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9E3B2" w14:textId="61F3FE8B" w:rsidR="6183D7C8" w:rsidRPr="005F2D16" w:rsidRDefault="6183D7C8"/>
    <w:p w14:paraId="04CEA8E1" w14:textId="4966CC70" w:rsidR="004E2ABF" w:rsidRPr="005F2D16"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760"/>
      </w:tblGrid>
      <w:tr w:rsidR="004E2ABF" w:rsidRPr="005F2D16" w14:paraId="0EADBBB3" w14:textId="77777777" w:rsidTr="00C51A15">
        <w:tc>
          <w:tcPr>
            <w:tcW w:w="7672" w:type="dxa"/>
            <w:tcMar>
              <w:top w:w="216" w:type="dxa"/>
              <w:left w:w="115" w:type="dxa"/>
              <w:bottom w:w="216" w:type="dxa"/>
              <w:right w:w="115" w:type="dxa"/>
            </w:tcMar>
          </w:tcPr>
          <w:p w14:paraId="085149F0" w14:textId="77777777" w:rsidR="000B025E" w:rsidRPr="005F2D16" w:rsidRDefault="00BD15C9">
            <w:pPr>
              <w:spacing w:after="0" w:line="240" w:lineRule="auto"/>
              <w:rPr>
                <w:rFonts w:ascii="Cambria" w:eastAsia="Times New Roman" w:hAnsi="Cambria"/>
                <w:sz w:val="40"/>
                <w:szCs w:val="40"/>
              </w:rPr>
            </w:pPr>
            <w:r w:rsidRPr="005F2D16">
              <w:rPr>
                <w:sz w:val="40"/>
                <w:szCs w:val="40"/>
              </w:rPr>
              <w:t>IU International University</w:t>
            </w:r>
          </w:p>
        </w:tc>
      </w:tr>
      <w:tr w:rsidR="004E2ABF" w:rsidRPr="005F2D16" w14:paraId="25DC3BC5" w14:textId="77777777" w:rsidTr="00C51A15">
        <w:tc>
          <w:tcPr>
            <w:tcW w:w="7672" w:type="dxa"/>
          </w:tcPr>
          <w:p w14:paraId="318E2B9F" w14:textId="36D0844E" w:rsidR="000B025E" w:rsidRPr="005F2D16" w:rsidRDefault="00BD15C9">
            <w:pPr>
              <w:pStyle w:val="Heading1"/>
            </w:pPr>
            <w:r w:rsidRPr="005F2D16">
              <w:t xml:space="preserve">Applied </w:t>
            </w:r>
            <w:r w:rsidR="00835A6A">
              <w:t>R</w:t>
            </w:r>
            <w:r w:rsidRPr="005F2D16">
              <w:t>esearch</w:t>
            </w:r>
          </w:p>
        </w:tc>
      </w:tr>
      <w:tr w:rsidR="004E2ABF" w:rsidRPr="005F2D16" w14:paraId="158DD193" w14:textId="77777777" w:rsidTr="00C51A15">
        <w:tc>
          <w:tcPr>
            <w:tcW w:w="7672" w:type="dxa"/>
            <w:tcMar>
              <w:top w:w="216" w:type="dxa"/>
              <w:left w:w="115" w:type="dxa"/>
              <w:bottom w:w="216" w:type="dxa"/>
              <w:right w:w="115" w:type="dxa"/>
            </w:tcMar>
          </w:tcPr>
          <w:p w14:paraId="362C3C68" w14:textId="77777777" w:rsidR="000B025E" w:rsidRPr="005F2D16" w:rsidRDefault="00BD15C9">
            <w:pPr>
              <w:rPr>
                <w:rFonts w:ascii="Cambria" w:eastAsia="Times New Roman" w:hAnsi="Cambria"/>
              </w:rPr>
            </w:pPr>
            <w:r w:rsidRPr="005F2D16">
              <w:rPr>
                <w:rFonts w:ascii="Cambria" w:eastAsia="Times New Roman" w:hAnsi="Cambria"/>
              </w:rPr>
              <w:t>DLMAF01</w:t>
            </w:r>
          </w:p>
          <w:p w14:paraId="08CD199D" w14:textId="06A9B537" w:rsidR="00DA1D24" w:rsidRPr="005F2D16" w:rsidRDefault="00DA1D24" w:rsidP="008C0523">
            <w:pPr>
              <w:rPr>
                <w:rFonts w:ascii="Cambria" w:eastAsia="Times New Roman" w:hAnsi="Cambria"/>
              </w:rPr>
            </w:pPr>
            <w:r w:rsidRPr="005F2D16">
              <w:rPr>
                <w:rFonts w:ascii="Cambria" w:eastAsia="Times New Roman" w:hAnsi="Cambria"/>
              </w:rPr>
              <w:t xml:space="preserve"> </w:t>
            </w:r>
          </w:p>
          <w:p w14:paraId="2F67A7A6" w14:textId="77777777" w:rsidR="00FD4437" w:rsidRPr="005F2D16" w:rsidRDefault="00FD4437" w:rsidP="008C0523">
            <w:pPr>
              <w:rPr>
                <w:rFonts w:ascii="Cambria" w:eastAsia="Times New Roman" w:hAnsi="Cambria"/>
              </w:rPr>
            </w:pPr>
          </w:p>
          <w:p w14:paraId="5A164193" w14:textId="77777777" w:rsidR="000B025E" w:rsidRPr="005F2D16" w:rsidRDefault="00BD15C9">
            <w:pPr>
              <w:rPr>
                <w:rFonts w:ascii="Cambria" w:eastAsia="Times New Roman" w:hAnsi="Cambria"/>
              </w:rPr>
            </w:pPr>
            <w:r w:rsidRPr="005F2D16">
              <w:rPr>
                <w:rFonts w:ascii="Cambria" w:eastAsia="Times New Roman" w:hAnsi="Cambria"/>
              </w:rPr>
              <w:t xml:space="preserve">___________________________________________________ </w:t>
            </w:r>
          </w:p>
        </w:tc>
      </w:tr>
    </w:tbl>
    <w:p w14:paraId="22DE9A31" w14:textId="2DE504ED" w:rsidR="000B025E" w:rsidRPr="00BC4C37" w:rsidRDefault="00BD15C9" w:rsidP="00BC4C37">
      <w:pPr>
        <w:pStyle w:val="berschriftGrafikTabelleBox"/>
      </w:pPr>
      <w:r w:rsidRPr="005F2D16">
        <w:br w:type="page"/>
      </w:r>
      <w:r w:rsidR="00FB224D" w:rsidRPr="00BC4C37">
        <w:lastRenderedPageBreak/>
        <w:t xml:space="preserve">Learning </w:t>
      </w:r>
      <w:r w:rsidR="00BB53CB" w:rsidRPr="00BC4C37">
        <w:t>Objectives</w:t>
      </w:r>
    </w:p>
    <w:p w14:paraId="50CE11F5" w14:textId="6A2FB183" w:rsidR="000B025E" w:rsidRPr="005F2D16" w:rsidRDefault="00BD15C9">
      <w:r w:rsidRPr="005F2D16">
        <w:t>Th</w:t>
      </w:r>
      <w:r w:rsidR="00C32E24">
        <w:t>is</w:t>
      </w:r>
      <w:r w:rsidRPr="005F2D16">
        <w:t xml:space="preserve"> </w:t>
      </w:r>
      <w:r w:rsidRPr="005F2D16">
        <w:rPr>
          <w:b/>
          <w:bCs/>
        </w:rPr>
        <w:t xml:space="preserve">Applied Research </w:t>
      </w:r>
      <w:r w:rsidRPr="005F2D16">
        <w:t xml:space="preserve">course </w:t>
      </w:r>
      <w:r w:rsidR="00C32E24">
        <w:t>provides</w:t>
      </w:r>
      <w:r w:rsidRPr="005F2D16">
        <w:t xml:space="preserve"> you</w:t>
      </w:r>
      <w:r w:rsidR="00C32E24">
        <w:t xml:space="preserve"> </w:t>
      </w:r>
      <w:r w:rsidR="00C32E24" w:rsidRPr="008B33D6">
        <w:t>with</w:t>
      </w:r>
      <w:r w:rsidR="00AD61D0" w:rsidRPr="008B33D6">
        <w:t xml:space="preserve"> the</w:t>
      </w:r>
      <w:r w:rsidRPr="008B33D6">
        <w:t xml:space="preserve"> </w:t>
      </w:r>
      <w:r w:rsidR="00C32E24" w:rsidRPr="008B33D6">
        <w:t>key</w:t>
      </w:r>
      <w:r w:rsidRPr="008B33D6">
        <w:t xml:space="preserve"> concepts and methods of applied empirical research. </w:t>
      </w:r>
      <w:r w:rsidR="00AD61D0" w:rsidRPr="008B33D6">
        <w:t>Alongside this, y</w:t>
      </w:r>
      <w:r w:rsidRPr="008B33D6">
        <w:t>ou will</w:t>
      </w:r>
      <w:r w:rsidR="00AD61D0" w:rsidRPr="008B33D6">
        <w:t xml:space="preserve"> gain</w:t>
      </w:r>
      <w:r w:rsidRPr="008B33D6">
        <w:t xml:space="preserve"> </w:t>
      </w:r>
      <w:r w:rsidR="00C32E24" w:rsidRPr="008B33D6">
        <w:t>an in-depth</w:t>
      </w:r>
      <w:r w:rsidRPr="008B33D6">
        <w:t xml:space="preserve"> knowledge</w:t>
      </w:r>
      <w:r w:rsidR="00C32E24" w:rsidRPr="008B33D6">
        <w:t xml:space="preserve"> </w:t>
      </w:r>
      <w:r w:rsidR="00AD61D0" w:rsidRPr="008B33D6">
        <w:t xml:space="preserve">on how </w:t>
      </w:r>
      <w:r w:rsidR="00C32E24" w:rsidRPr="008B33D6">
        <w:t>to</w:t>
      </w:r>
      <w:r w:rsidRPr="008B33D6">
        <w:t xml:space="preserve"> evaluate the quality, as well as the limitations</w:t>
      </w:r>
      <w:r w:rsidR="00051CB8">
        <w:t>,</w:t>
      </w:r>
      <w:r w:rsidRPr="008B33D6">
        <w:t xml:space="preserve"> of different empirical research approaches. </w:t>
      </w:r>
      <w:r w:rsidR="00C32E24" w:rsidRPr="008B33D6">
        <w:t>To begin</w:t>
      </w:r>
      <w:r w:rsidRPr="008B33D6">
        <w:t xml:space="preserve">, the </w:t>
      </w:r>
      <w:r w:rsidR="00AD61D0" w:rsidRPr="008B33D6">
        <w:t>essential</w:t>
      </w:r>
      <w:r w:rsidRPr="008B33D6">
        <w:t xml:space="preserve"> theoretical foundations of empirical research and the </w:t>
      </w:r>
      <w:r w:rsidR="00AD61D0" w:rsidRPr="008B33D6">
        <w:t>primary</w:t>
      </w:r>
      <w:r w:rsidRPr="008B33D6">
        <w:t xml:space="preserve"> process steps of empirical research projects</w:t>
      </w:r>
      <w:r w:rsidR="00C32E24" w:rsidRPr="008B33D6">
        <w:t xml:space="preserve"> are presented</w:t>
      </w:r>
      <w:r w:rsidRPr="008B33D6">
        <w:t xml:space="preserve">. </w:t>
      </w:r>
      <w:r w:rsidR="00C32E24" w:rsidRPr="008B33D6">
        <w:t>This allows</w:t>
      </w:r>
      <w:r w:rsidRPr="008B33D6">
        <w:t xml:space="preserve"> you </w:t>
      </w:r>
      <w:r w:rsidR="00C32E24" w:rsidRPr="008B33D6">
        <w:t xml:space="preserve">to </w:t>
      </w:r>
      <w:r w:rsidRPr="008B33D6">
        <w:t>also be</w:t>
      </w:r>
      <w:r w:rsidR="00C32E24" w:rsidRPr="008B33D6">
        <w:t>come</w:t>
      </w:r>
      <w:r w:rsidRPr="008B33D6">
        <w:t xml:space="preserve"> sensitized to the</w:t>
      </w:r>
      <w:r w:rsidR="00AD61D0" w:rsidRPr="008B33D6">
        <w:t xml:space="preserve"> relevant</w:t>
      </w:r>
      <w:r w:rsidRPr="008B33D6">
        <w:t xml:space="preserve"> ethical and legal challenges. </w:t>
      </w:r>
      <w:r w:rsidR="00C32E24" w:rsidRPr="00051CB8">
        <w:t>As the course advances</w:t>
      </w:r>
      <w:r w:rsidR="00051CB8" w:rsidRPr="00051CB8">
        <w:t xml:space="preserve"> in deeper detail,</w:t>
      </w:r>
      <w:r w:rsidR="00C32E24" w:rsidRPr="00051CB8">
        <w:t xml:space="preserve"> </w:t>
      </w:r>
      <w:r w:rsidR="00051CB8" w:rsidRPr="00051CB8">
        <w:t xml:space="preserve">it covers </w:t>
      </w:r>
      <w:r w:rsidRPr="00051CB8">
        <w:t xml:space="preserve">the application of </w:t>
      </w:r>
      <w:r w:rsidR="00C32E24" w:rsidRPr="00051CB8">
        <w:t>key</w:t>
      </w:r>
      <w:r w:rsidRPr="00051CB8">
        <w:t xml:space="preserve"> qualitative and quantitative research methods, </w:t>
      </w:r>
      <w:r w:rsidR="00051CB8" w:rsidRPr="00051CB8">
        <w:t>discussing each respective method’s</w:t>
      </w:r>
      <w:r w:rsidRPr="00051CB8">
        <w:t xml:space="preserve"> </w:t>
      </w:r>
      <w:r w:rsidR="00AD61D0" w:rsidRPr="00051CB8">
        <w:t>primary</w:t>
      </w:r>
      <w:r w:rsidRPr="00051CB8">
        <w:t xml:space="preserve"> goals and decision areas, their strengths and weaknesses, and practical recommendations for application. </w:t>
      </w:r>
      <w:r w:rsidR="00686888" w:rsidRPr="00051CB8">
        <w:t xml:space="preserve">This course provides you with the knowledge </w:t>
      </w:r>
      <w:r w:rsidRPr="00051CB8">
        <w:t xml:space="preserve">to develop an </w:t>
      </w:r>
      <w:r w:rsidR="00204B2F">
        <w:t>empirical study</w:t>
      </w:r>
      <w:r w:rsidRPr="00051CB8">
        <w:t xml:space="preserve"> for an applied problem in your field or professional environment</w:t>
      </w:r>
      <w:r w:rsidR="008B33D6" w:rsidRPr="00051CB8">
        <w:t>, as well as</w:t>
      </w:r>
      <w:r w:rsidRPr="00051CB8">
        <w:t xml:space="preserve"> critically evaluate the quality of </w:t>
      </w:r>
      <w:r w:rsidR="008B33D6" w:rsidRPr="00051CB8">
        <w:t xml:space="preserve">the </w:t>
      </w:r>
      <w:r w:rsidRPr="00051CB8">
        <w:t xml:space="preserve">empirical findings </w:t>
      </w:r>
      <w:r w:rsidR="008B33D6" w:rsidRPr="00051CB8">
        <w:t xml:space="preserve">and </w:t>
      </w:r>
      <w:r w:rsidRPr="00051CB8">
        <w:t>their validity.</w:t>
      </w:r>
    </w:p>
    <w:p w14:paraId="3C107B89" w14:textId="3A08B46E" w:rsidR="000F1880" w:rsidRPr="005F2D16" w:rsidRDefault="000F1880" w:rsidP="008C0523"/>
    <w:p w14:paraId="268C1D35" w14:textId="7156E6D7" w:rsidR="00BD6C81" w:rsidRPr="005F2D16" w:rsidRDefault="00BD6C81" w:rsidP="00621DCD">
      <w:r w:rsidRPr="005F2D16">
        <w:br w:type="page"/>
      </w:r>
    </w:p>
    <w:p w14:paraId="0C93BAC6" w14:textId="2E70AF3A" w:rsidR="000B025E" w:rsidRPr="005F2D16" w:rsidRDefault="00FB224D">
      <w:pPr>
        <w:pStyle w:val="Heading1"/>
      </w:pPr>
      <w:r>
        <w:lastRenderedPageBreak/>
        <w:t>Unit</w:t>
      </w:r>
      <w:r w:rsidR="00BD15C9" w:rsidRPr="005F2D16">
        <w:t xml:space="preserve"> 1 </w:t>
      </w:r>
      <w:r>
        <w:t>–</w:t>
      </w:r>
      <w:r w:rsidR="00312E2A" w:rsidRPr="005F2D16">
        <w:t xml:space="preserve"> </w:t>
      </w:r>
      <w:r w:rsidR="00BD15C9" w:rsidRPr="005F2D16">
        <w:t xml:space="preserve">Fundamentals of </w:t>
      </w:r>
      <w:r w:rsidR="00726F4D" w:rsidRPr="005F2D16">
        <w:t>Empirical Research</w:t>
      </w:r>
    </w:p>
    <w:p w14:paraId="5A39C1BE" w14:textId="77777777" w:rsidR="004E2ABF" w:rsidRPr="005F2D16" w:rsidRDefault="004E2ABF" w:rsidP="00540C29"/>
    <w:p w14:paraId="1A70FE72" w14:textId="16C30D01" w:rsidR="000B025E" w:rsidRPr="005F2D16" w:rsidRDefault="00FB224D">
      <w:pPr>
        <w:rPr>
          <w:sz w:val="28"/>
          <w:szCs w:val="28"/>
        </w:rPr>
      </w:pPr>
      <w:r>
        <w:rPr>
          <w:sz w:val="28"/>
          <w:szCs w:val="28"/>
        </w:rPr>
        <w:t>Study Goals</w:t>
      </w:r>
    </w:p>
    <w:p w14:paraId="7BDE1DF2" w14:textId="32EC7920" w:rsidR="000B025E" w:rsidRPr="005F2D16" w:rsidRDefault="00FB224D">
      <w:r>
        <w:t>On completion of this unit, you will be able to</w:t>
      </w:r>
      <w:r w:rsidR="00B95D3F" w:rsidRPr="005F2D16">
        <w:t xml:space="preserve"> </w:t>
      </w:r>
      <w:r w:rsidR="00AD1953">
        <w:t>…</w:t>
      </w:r>
    </w:p>
    <w:p w14:paraId="132FD882" w14:textId="704C8865" w:rsidR="000B025E" w:rsidRPr="005F2D16" w:rsidRDefault="00BD15C9">
      <w:r w:rsidRPr="005F2D16">
        <w:rPr>
          <w:szCs w:val="24"/>
        </w:rPr>
        <w:t xml:space="preserve">... evaluate the </w:t>
      </w:r>
      <w:r w:rsidR="008B33D6">
        <w:rPr>
          <w:szCs w:val="24"/>
        </w:rPr>
        <w:t>type</w:t>
      </w:r>
      <w:r w:rsidRPr="005F2D16">
        <w:rPr>
          <w:szCs w:val="24"/>
        </w:rPr>
        <w:t xml:space="preserve"> and quality of </w:t>
      </w:r>
      <w:r w:rsidRPr="00051CB8">
        <w:rPr>
          <w:szCs w:val="24"/>
        </w:rPr>
        <w:t>empirical research</w:t>
      </w:r>
      <w:r w:rsidR="008B33D6" w:rsidRPr="00051CB8">
        <w:rPr>
          <w:szCs w:val="24"/>
        </w:rPr>
        <w:t>, as well as</w:t>
      </w:r>
      <w:r w:rsidRPr="00051CB8">
        <w:rPr>
          <w:szCs w:val="24"/>
        </w:rPr>
        <w:t xml:space="preserve"> concrete empirical</w:t>
      </w:r>
      <w:r w:rsidRPr="005F2D16">
        <w:rPr>
          <w:szCs w:val="24"/>
        </w:rPr>
        <w:t xml:space="preserve"> research results</w:t>
      </w:r>
      <w:r w:rsidR="008B33D6">
        <w:rPr>
          <w:szCs w:val="24"/>
        </w:rPr>
        <w:t>,</w:t>
      </w:r>
      <w:r w:rsidRPr="005F2D16">
        <w:rPr>
          <w:szCs w:val="24"/>
        </w:rPr>
        <w:t xml:space="preserve"> using relevant criteria.</w:t>
      </w:r>
    </w:p>
    <w:p w14:paraId="2D91B5FD" w14:textId="20BD3BDE" w:rsidR="000B025E" w:rsidRPr="00051CB8" w:rsidRDefault="00BD15C9">
      <w:r w:rsidRPr="005F2D16">
        <w:rPr>
          <w:szCs w:val="24"/>
        </w:rPr>
        <w:t xml:space="preserve">... identify </w:t>
      </w:r>
      <w:r w:rsidR="00A97B52">
        <w:rPr>
          <w:szCs w:val="24"/>
        </w:rPr>
        <w:t>suitable</w:t>
      </w:r>
      <w:r w:rsidRPr="005F2D16">
        <w:rPr>
          <w:szCs w:val="24"/>
        </w:rPr>
        <w:t xml:space="preserve"> data and research methods to empirically address a specific </w:t>
      </w:r>
      <w:r w:rsidRPr="00051CB8">
        <w:rPr>
          <w:szCs w:val="24"/>
        </w:rPr>
        <w:t>problem or research question.</w:t>
      </w:r>
    </w:p>
    <w:p w14:paraId="49FF7EAE" w14:textId="0D5A6167" w:rsidR="000B025E" w:rsidRPr="00051CB8" w:rsidRDefault="00BD15C9">
      <w:r w:rsidRPr="00051CB8">
        <w:rPr>
          <w:szCs w:val="24"/>
        </w:rPr>
        <w:t xml:space="preserve">... </w:t>
      </w:r>
      <w:r w:rsidR="002C1A10" w:rsidRPr="00051CB8">
        <w:rPr>
          <w:szCs w:val="24"/>
        </w:rPr>
        <w:t>name</w:t>
      </w:r>
      <w:r w:rsidRPr="00051CB8">
        <w:rPr>
          <w:szCs w:val="24"/>
        </w:rPr>
        <w:t xml:space="preserve"> and critically compare the process steps</w:t>
      </w:r>
      <w:r w:rsidR="00FB224D" w:rsidRPr="00051CB8">
        <w:rPr>
          <w:szCs w:val="24"/>
        </w:rPr>
        <w:t>,</w:t>
      </w:r>
      <w:r w:rsidRPr="00051CB8">
        <w:rPr>
          <w:szCs w:val="24"/>
        </w:rPr>
        <w:t xml:space="preserve"> as well as the potentials, goals</w:t>
      </w:r>
      <w:r w:rsidR="008B33D6" w:rsidRPr="00051CB8">
        <w:rPr>
          <w:szCs w:val="24"/>
        </w:rPr>
        <w:t>,</w:t>
      </w:r>
      <w:r w:rsidRPr="00051CB8">
        <w:rPr>
          <w:szCs w:val="24"/>
        </w:rPr>
        <w:t xml:space="preserve"> and limitations of </w:t>
      </w:r>
      <w:r w:rsidR="008B33D6" w:rsidRPr="00051CB8">
        <w:rPr>
          <w:szCs w:val="24"/>
        </w:rPr>
        <w:t>various</w:t>
      </w:r>
      <w:r w:rsidRPr="00051CB8">
        <w:rPr>
          <w:szCs w:val="24"/>
        </w:rPr>
        <w:t xml:space="preserve"> quantitative and qualitative research methods.</w:t>
      </w:r>
    </w:p>
    <w:p w14:paraId="69ABB5E5" w14:textId="3B8DEA10" w:rsidR="000B025E" w:rsidRPr="00051CB8" w:rsidRDefault="00BD15C9">
      <w:r w:rsidRPr="00051CB8">
        <w:rPr>
          <w:szCs w:val="24"/>
        </w:rPr>
        <w:t xml:space="preserve">... recognize and consider </w:t>
      </w:r>
      <w:r w:rsidR="002C1A10" w:rsidRPr="00051CB8">
        <w:rPr>
          <w:szCs w:val="24"/>
        </w:rPr>
        <w:t>the underlying</w:t>
      </w:r>
      <w:r w:rsidRPr="00051CB8">
        <w:rPr>
          <w:szCs w:val="24"/>
        </w:rPr>
        <w:t xml:space="preserve"> ethical and legal issues </w:t>
      </w:r>
      <w:r w:rsidR="008B33D6" w:rsidRPr="00051CB8">
        <w:rPr>
          <w:szCs w:val="24"/>
        </w:rPr>
        <w:t>relevant to</w:t>
      </w:r>
      <w:r w:rsidRPr="00051CB8">
        <w:rPr>
          <w:szCs w:val="24"/>
        </w:rPr>
        <w:t xml:space="preserve"> conducting empirical research.</w:t>
      </w:r>
    </w:p>
    <w:p w14:paraId="7B6E067A" w14:textId="6EBD9970" w:rsidR="000B025E" w:rsidRPr="005F2D16" w:rsidRDefault="00BD15C9">
      <w:r w:rsidRPr="00051CB8">
        <w:rPr>
          <w:szCs w:val="24"/>
        </w:rPr>
        <w:t xml:space="preserve">... design an </w:t>
      </w:r>
      <w:r w:rsidR="00204B2F">
        <w:rPr>
          <w:szCs w:val="24"/>
        </w:rPr>
        <w:t>empirical study</w:t>
      </w:r>
      <w:r w:rsidR="00686888" w:rsidRPr="00051CB8">
        <w:rPr>
          <w:szCs w:val="24"/>
        </w:rPr>
        <w:t>,</w:t>
      </w:r>
      <w:r w:rsidRPr="00051CB8">
        <w:rPr>
          <w:szCs w:val="24"/>
        </w:rPr>
        <w:t xml:space="preserve"> independently and guided by theory</w:t>
      </w:r>
      <w:r w:rsidR="00686888" w:rsidRPr="00051CB8">
        <w:rPr>
          <w:szCs w:val="24"/>
        </w:rPr>
        <w:t>,</w:t>
      </w:r>
      <w:r w:rsidRPr="00051CB8">
        <w:rPr>
          <w:szCs w:val="24"/>
        </w:rPr>
        <w:t xml:space="preserve"> to adequately address a specific application-oriented research problem.</w:t>
      </w:r>
    </w:p>
    <w:p w14:paraId="17E614AE" w14:textId="77777777" w:rsidR="004E2ABF" w:rsidRPr="005F2D16" w:rsidRDefault="004E2ABF" w:rsidP="004E2ABF">
      <w:r w:rsidRPr="005F2D16">
        <w:br w:type="page"/>
      </w:r>
    </w:p>
    <w:p w14:paraId="46FB72ED" w14:textId="1413159D" w:rsidR="000B025E" w:rsidRPr="005F2D16" w:rsidRDefault="00BD15C9">
      <w:pPr>
        <w:pStyle w:val="Heading1"/>
      </w:pPr>
      <w:r w:rsidRPr="005F2D16">
        <w:t xml:space="preserve">1. </w:t>
      </w:r>
      <w:r w:rsidR="004206D0">
        <w:t>Fundamentals</w:t>
      </w:r>
      <w:r w:rsidRPr="005F2D16">
        <w:t xml:space="preserve"> of </w:t>
      </w:r>
      <w:r w:rsidR="004206D0">
        <w:t>E</w:t>
      </w:r>
      <w:r w:rsidR="00662F76" w:rsidRPr="005F2D16">
        <w:t xml:space="preserve">mpirical </w:t>
      </w:r>
      <w:r w:rsidR="004206D0">
        <w:t>R</w:t>
      </w:r>
      <w:r w:rsidR="00662F76" w:rsidRPr="005F2D16">
        <w:t>esearch</w:t>
      </w:r>
    </w:p>
    <w:p w14:paraId="3774CAA3" w14:textId="77777777" w:rsidR="000B025E" w:rsidRPr="005F2D16" w:rsidRDefault="00BD15C9">
      <w:pPr>
        <w:pStyle w:val="Heading3"/>
      </w:pPr>
      <w:r w:rsidRPr="005F2D16">
        <w:rPr>
          <w:color w:val="009394"/>
        </w:rPr>
        <w:t>Introduction</w:t>
      </w:r>
    </w:p>
    <w:p w14:paraId="168E8F35" w14:textId="0C49627E" w:rsidR="000B025E" w:rsidRPr="005F2D16" w:rsidRDefault="00BD15C9">
      <w:r w:rsidRPr="005F2D16">
        <w:t>What do PISA studies, Corona dashboards</w:t>
      </w:r>
      <w:r w:rsidR="007E3817">
        <w:t>,</w:t>
      </w:r>
      <w:r w:rsidRPr="005F2D16">
        <w:t xml:space="preserve"> and statistics on unemployment figures have in common? They are based on scientific findings. But what</w:t>
      </w:r>
      <w:r w:rsidR="007E3817">
        <w:t xml:space="preserve"> exactly</w:t>
      </w:r>
      <w:r w:rsidRPr="005F2D16">
        <w:t xml:space="preserve"> is science? How does science differ from everyday activities and wh</w:t>
      </w:r>
      <w:r w:rsidR="00D5629A">
        <w:t>ich</w:t>
      </w:r>
      <w:r w:rsidRPr="005F2D16">
        <w:t xml:space="preserve"> goals does it pursue?</w:t>
      </w:r>
    </w:p>
    <w:p w14:paraId="76189C5F" w14:textId="6BF3AAFB" w:rsidR="000B025E" w:rsidRPr="005F2D16" w:rsidRDefault="00BD15C9">
      <w:pPr>
        <w:rPr>
          <w:color w:val="000000"/>
        </w:rPr>
      </w:pPr>
      <w:r w:rsidRPr="005F2D16">
        <w:rPr>
          <w:color w:val="000000"/>
        </w:rPr>
        <w:t>The following</w:t>
      </w:r>
      <w:r w:rsidR="007E3817">
        <w:rPr>
          <w:color w:val="000000"/>
        </w:rPr>
        <w:t xml:space="preserve"> unit</w:t>
      </w:r>
      <w:r w:rsidRPr="005F2D16">
        <w:rPr>
          <w:color w:val="000000"/>
        </w:rPr>
        <w:t xml:space="preserve"> is intended to provide an overview of </w:t>
      </w:r>
      <w:r w:rsidR="007E3817">
        <w:rPr>
          <w:color w:val="000000"/>
        </w:rPr>
        <w:t>these questions</w:t>
      </w:r>
      <w:r w:rsidRPr="005F2D16">
        <w:rPr>
          <w:color w:val="000000"/>
        </w:rPr>
        <w:t xml:space="preserve"> and illustrate the relevance of science to practic</w:t>
      </w:r>
      <w:r w:rsidR="00D5629A">
        <w:rPr>
          <w:color w:val="000000"/>
        </w:rPr>
        <w:t>al application</w:t>
      </w:r>
      <w:r w:rsidRPr="005F2D16">
        <w:rPr>
          <w:color w:val="000000"/>
        </w:rPr>
        <w:t xml:space="preserve">. Many inventions of our </w:t>
      </w:r>
      <w:r w:rsidRPr="00D5629A">
        <w:rPr>
          <w:color w:val="000000"/>
        </w:rPr>
        <w:t xml:space="preserve">time would not exist without science. For this reason, it is particularly worthwhile to take a closer look at this </w:t>
      </w:r>
      <w:r w:rsidR="007E3817" w:rsidRPr="00D5629A">
        <w:rPr>
          <w:color w:val="000000"/>
        </w:rPr>
        <w:t>term</w:t>
      </w:r>
      <w:r w:rsidRPr="00D5629A">
        <w:rPr>
          <w:color w:val="000000"/>
        </w:rPr>
        <w:t xml:space="preserve"> and its background.</w:t>
      </w:r>
    </w:p>
    <w:p w14:paraId="1D7D88FD" w14:textId="77777777" w:rsidR="00EC2F20" w:rsidRPr="005F2D16" w:rsidRDefault="00EC2F20" w:rsidP="00C54E6A"/>
    <w:p w14:paraId="2933EA97" w14:textId="3521C4F5" w:rsidR="000B025E" w:rsidRPr="005F2D16" w:rsidRDefault="00BD15C9">
      <w:pPr>
        <w:pStyle w:val="Heading2"/>
      </w:pPr>
      <w:r w:rsidRPr="005F2D16">
        <w:t xml:space="preserve">1.1 </w:t>
      </w:r>
      <w:r w:rsidR="007E3817">
        <w:t>Goals</w:t>
      </w:r>
      <w:r w:rsidR="0049718C" w:rsidRPr="005F2D16">
        <w:t xml:space="preserve"> and </w:t>
      </w:r>
      <w:r w:rsidR="00D5629A">
        <w:t>Underlying</w:t>
      </w:r>
      <w:r w:rsidR="0049718C" w:rsidRPr="005F2D16">
        <w:t xml:space="preserve"> </w:t>
      </w:r>
      <w:r w:rsidR="00D5629A">
        <w:t>A</w:t>
      </w:r>
      <w:r w:rsidR="00A25E57" w:rsidRPr="005F2D16">
        <w:t xml:space="preserve">pproaches of </w:t>
      </w:r>
      <w:r w:rsidR="00D5629A">
        <w:t>E</w:t>
      </w:r>
      <w:r w:rsidR="00A25E57" w:rsidRPr="005F2D16">
        <w:t xml:space="preserve">mpirical </w:t>
      </w:r>
      <w:r w:rsidR="00D5629A">
        <w:t>R</w:t>
      </w:r>
      <w:r w:rsidR="00A25E57" w:rsidRPr="005F2D16">
        <w:t>esearch</w:t>
      </w:r>
    </w:p>
    <w:p w14:paraId="47BB62EB" w14:textId="2C669F12" w:rsidR="000B025E" w:rsidRPr="005F2D16" w:rsidRDefault="00BD15C9">
      <w:pPr>
        <w:rPr>
          <w:color w:val="000000"/>
        </w:rPr>
      </w:pPr>
      <w:r w:rsidRPr="005F2D16">
        <w:rPr>
          <w:color w:val="000000"/>
        </w:rPr>
        <w:t xml:space="preserve">Science is a complex phenomenon that is difficult to explain in a few sentences. </w:t>
      </w:r>
      <w:r w:rsidRPr="00D5629A">
        <w:rPr>
          <w:color w:val="000000"/>
        </w:rPr>
        <w:t xml:space="preserve">Philosophers have been </w:t>
      </w:r>
      <w:r w:rsidR="00D5629A" w:rsidRPr="00D5629A">
        <w:rPr>
          <w:color w:val="000000"/>
        </w:rPr>
        <w:t>debating over what</w:t>
      </w:r>
      <w:r w:rsidRPr="00D5629A">
        <w:rPr>
          <w:color w:val="000000"/>
        </w:rPr>
        <w:t xml:space="preserve"> characterizes science for many</w:t>
      </w:r>
      <w:r w:rsidRPr="005F2D16">
        <w:rPr>
          <w:color w:val="000000"/>
        </w:rPr>
        <w:t xml:space="preserve"> years </w:t>
      </w:r>
      <w:r w:rsidRPr="00B16FCA">
        <w:rPr>
          <w:color w:val="000000"/>
        </w:rPr>
        <w:t>(Eisend &amp; Kuß, 2017, p. 2).</w:t>
      </w:r>
    </w:p>
    <w:p w14:paraId="7ACEB6D2" w14:textId="15BA5262" w:rsidR="000B025E" w:rsidRPr="005F2D16" w:rsidRDefault="00BD15C9">
      <w:r w:rsidRPr="005F2D16">
        <w:rPr>
          <w:color w:val="000000"/>
        </w:rPr>
        <w:t xml:space="preserve">The </w:t>
      </w:r>
      <w:r w:rsidRPr="002C3B7E">
        <w:rPr>
          <w:color w:val="000000"/>
        </w:rPr>
        <w:t>philosopher Immanuel Kant (172</w:t>
      </w:r>
      <w:r w:rsidR="00E86C3B" w:rsidRPr="002C3B7E">
        <w:rPr>
          <w:color w:val="000000"/>
        </w:rPr>
        <w:t>4–</w:t>
      </w:r>
      <w:r w:rsidRPr="002C3B7E">
        <w:rPr>
          <w:color w:val="000000"/>
        </w:rPr>
        <w:t xml:space="preserve">1804) wrote: </w:t>
      </w:r>
      <w:r w:rsidR="007E3817" w:rsidRPr="002C3B7E">
        <w:rPr>
          <w:color w:val="000000"/>
        </w:rPr>
        <w:t>“</w:t>
      </w:r>
      <w:r w:rsidRPr="002C3B7E">
        <w:rPr>
          <w:color w:val="000000"/>
        </w:rPr>
        <w:t>Knowledge</w:t>
      </w:r>
      <w:r w:rsidR="002C3B7E" w:rsidRPr="002C3B7E">
        <w:rPr>
          <w:color w:val="000000"/>
        </w:rPr>
        <w:t xml:space="preserve">, </w:t>
      </w:r>
      <w:r w:rsidRPr="002C3B7E">
        <w:rPr>
          <w:color w:val="000000"/>
        </w:rPr>
        <w:t>as science, must be arranged according to a method. For science is a whole of knowledge as a system and not merely an aggregate</w:t>
      </w:r>
      <w:r w:rsidR="002C3B7E" w:rsidRPr="002C3B7E">
        <w:rPr>
          <w:color w:val="000000"/>
        </w:rPr>
        <w:t xml:space="preserve"> of separate </w:t>
      </w:r>
      <w:commentRangeStart w:id="0"/>
      <w:commentRangeStart w:id="1"/>
      <w:r w:rsidR="002C3B7E" w:rsidRPr="002C3B7E">
        <w:rPr>
          <w:color w:val="000000"/>
        </w:rPr>
        <w:t>cognitions (knowledge)</w:t>
      </w:r>
      <w:r w:rsidRPr="002C3B7E">
        <w:rPr>
          <w:color w:val="000000"/>
        </w:rPr>
        <w:t xml:space="preserve">. </w:t>
      </w:r>
      <w:commentRangeEnd w:id="0"/>
      <w:r w:rsidR="00B16FCA">
        <w:rPr>
          <w:rStyle w:val="CommentReference"/>
        </w:rPr>
        <w:commentReference w:id="0"/>
      </w:r>
      <w:commentRangeEnd w:id="1"/>
      <w:r w:rsidR="008D69E2">
        <w:rPr>
          <w:rStyle w:val="CommentReference"/>
        </w:rPr>
        <w:commentReference w:id="1"/>
      </w:r>
      <w:r w:rsidRPr="002C3B7E">
        <w:rPr>
          <w:color w:val="000000"/>
        </w:rPr>
        <w:t xml:space="preserve">It therefore requires a systematic </w:t>
      </w:r>
      <w:r w:rsidR="003B52C1" w:rsidRPr="002C3B7E">
        <w:rPr>
          <w:color w:val="000000"/>
        </w:rPr>
        <w:t>knowledge</w:t>
      </w:r>
      <w:r w:rsidRPr="002C3B7E">
        <w:rPr>
          <w:color w:val="000000"/>
        </w:rPr>
        <w:t xml:space="preserve">, that is, a </w:t>
      </w:r>
      <w:r w:rsidR="003B52C1" w:rsidRPr="002C3B7E">
        <w:rPr>
          <w:color w:val="000000"/>
        </w:rPr>
        <w:t>knowledge</w:t>
      </w:r>
      <w:r w:rsidRPr="002C3B7E">
        <w:rPr>
          <w:color w:val="000000"/>
        </w:rPr>
        <w:t xml:space="preserve"> formulated according to considered rules</w:t>
      </w:r>
      <w:r w:rsidR="007E3817" w:rsidRPr="002C3B7E">
        <w:rPr>
          <w:color w:val="000000"/>
        </w:rPr>
        <w:t>”</w:t>
      </w:r>
      <w:r w:rsidR="00EE25B9" w:rsidRPr="005F2D16">
        <w:rPr>
          <w:color w:val="000000"/>
        </w:rPr>
        <w:t xml:space="preserve"> </w:t>
      </w:r>
      <w:r w:rsidRPr="005F2D16">
        <w:rPr>
          <w:color w:val="000000"/>
        </w:rPr>
        <w:t>(Jäsche</w:t>
      </w:r>
      <w:r w:rsidRPr="005F2D16">
        <w:t>, 1800, p. 216)</w:t>
      </w:r>
      <w:r w:rsidRPr="005F2D16">
        <w:rPr>
          <w:color w:val="000000"/>
        </w:rPr>
        <w:t>.</w:t>
      </w:r>
    </w:p>
    <w:p w14:paraId="6748943E" w14:textId="4D13E837" w:rsidR="000B025E" w:rsidRPr="005F2D16" w:rsidRDefault="00BD15C9">
      <w:r w:rsidRPr="005F2D16">
        <w:t xml:space="preserve">In some definitions, </w:t>
      </w:r>
      <w:r w:rsidRPr="007B0B28">
        <w:t xml:space="preserve">science is equated with the search for truth; in others, the focus is on gaining knowledge through rational, </w:t>
      </w:r>
      <w:r w:rsidR="007B0B28" w:rsidRPr="007B0B28">
        <w:t>understandable</w:t>
      </w:r>
      <w:r w:rsidRPr="007B0B28">
        <w:t>, and explanatory</w:t>
      </w:r>
      <w:r w:rsidRPr="005F2D16">
        <w:t xml:space="preserve"> methods (Rost, 1966, p. 26).</w:t>
      </w:r>
    </w:p>
    <w:p w14:paraId="666BF566" w14:textId="4F8A5381" w:rsidR="000B025E" w:rsidRPr="005F2D16" w:rsidRDefault="00FC34A0">
      <w:r>
        <w:t xml:space="preserve">As a </w:t>
      </w:r>
      <w:r w:rsidR="00E64CF9">
        <w:t>fundamental principle</w:t>
      </w:r>
      <w:r w:rsidR="00BD15C9" w:rsidRPr="005F2D16">
        <w:t xml:space="preserve">, science is characterized by the following three aspects (Eisend </w:t>
      </w:r>
      <w:r w:rsidR="00BD15C9" w:rsidRPr="00B16FCA">
        <w:t xml:space="preserve">&amp; Kuß, 2017, pp. </w:t>
      </w:r>
      <w:r w:rsidR="00E86C3B" w:rsidRPr="00B16FCA">
        <w:t>1–</w:t>
      </w:r>
      <w:r w:rsidR="00BD15C9" w:rsidRPr="00B16FCA">
        <w:t>3):</w:t>
      </w:r>
    </w:p>
    <w:p w14:paraId="56B232F4" w14:textId="77777777" w:rsidR="000B025E" w:rsidRPr="005F2D16" w:rsidRDefault="00BD15C9">
      <w:pPr>
        <w:pStyle w:val="ListParagraph"/>
        <w:numPr>
          <w:ilvl w:val="0"/>
          <w:numId w:val="11"/>
        </w:numPr>
        <w:suppressAutoHyphens/>
        <w:autoSpaceDN w:val="0"/>
        <w:textAlignment w:val="baseline"/>
      </w:pPr>
      <w:r w:rsidRPr="005F2D16">
        <w:t>The focus of science is the generation of knowledge.</w:t>
      </w:r>
    </w:p>
    <w:p w14:paraId="0D599FDF" w14:textId="0AD91D9A" w:rsidR="000B025E" w:rsidRPr="00FC34A0" w:rsidRDefault="00BD15C9">
      <w:pPr>
        <w:pStyle w:val="ListParagraph"/>
        <w:numPr>
          <w:ilvl w:val="0"/>
          <w:numId w:val="9"/>
        </w:numPr>
        <w:suppressAutoHyphens/>
        <w:autoSpaceDN w:val="0"/>
        <w:textAlignment w:val="baseline"/>
      </w:pPr>
      <w:r w:rsidRPr="005F2D16">
        <w:t xml:space="preserve">Scientific </w:t>
      </w:r>
      <w:r w:rsidR="00525DC7">
        <w:t>assertion</w:t>
      </w:r>
      <w:r w:rsidRPr="00FC34A0">
        <w:t>s must be substantiated.</w:t>
      </w:r>
    </w:p>
    <w:p w14:paraId="4256F0B3" w14:textId="77777777" w:rsidR="000B025E" w:rsidRPr="005F2D16" w:rsidRDefault="00BD15C9">
      <w:pPr>
        <w:pStyle w:val="ListParagraph"/>
        <w:numPr>
          <w:ilvl w:val="0"/>
          <w:numId w:val="9"/>
        </w:numPr>
        <w:suppressAutoHyphens/>
        <w:autoSpaceDN w:val="0"/>
        <w:textAlignment w:val="baseline"/>
      </w:pPr>
      <w:r w:rsidRPr="00FC34A0">
        <w:t>Science is based on a system with an argumentative structure.</w:t>
      </w:r>
    </w:p>
    <w:p w14:paraId="788B4EEB" w14:textId="77777777" w:rsidR="00CB222C" w:rsidRPr="005F2D16" w:rsidRDefault="00CB222C" w:rsidP="00CB222C">
      <w:pPr>
        <w:suppressAutoHyphens/>
        <w:autoSpaceDN w:val="0"/>
        <w:textAlignment w:val="baseline"/>
      </w:pPr>
    </w:p>
    <w:p w14:paraId="1C5CCFD5" w14:textId="42B1DAC4" w:rsidR="000B025E" w:rsidRPr="005F2D16" w:rsidRDefault="00BD15C9">
      <w:pPr>
        <w:pStyle w:val="Heading3"/>
      </w:pPr>
      <w:r w:rsidRPr="005F2D16">
        <w:t xml:space="preserve">Differentiation </w:t>
      </w:r>
      <w:r w:rsidR="00761583">
        <w:t>between</w:t>
      </w:r>
      <w:r w:rsidRPr="005F2D16">
        <w:t xml:space="preserve"> the </w:t>
      </w:r>
      <w:r w:rsidR="00761583">
        <w:t>T</w:t>
      </w:r>
      <w:r w:rsidRPr="005F2D16">
        <w:t>erm</w:t>
      </w:r>
      <w:r w:rsidR="00761583">
        <w:t>s</w:t>
      </w:r>
      <w:r w:rsidRPr="005F2D16">
        <w:t xml:space="preserve"> </w:t>
      </w:r>
      <w:r w:rsidR="00761583">
        <w:t>S</w:t>
      </w:r>
      <w:r w:rsidRPr="005F2D16">
        <w:t xml:space="preserve">cience </w:t>
      </w:r>
      <w:r w:rsidR="00761583">
        <w:t>and</w:t>
      </w:r>
      <w:r w:rsidRPr="005F2D16">
        <w:t xml:space="preserve"> </w:t>
      </w:r>
      <w:r w:rsidR="00761583">
        <w:t>E</w:t>
      </w:r>
      <w:r w:rsidRPr="005F2D16">
        <w:t xml:space="preserve">veryday </w:t>
      </w:r>
      <w:r w:rsidR="00761583">
        <w:t>K</w:t>
      </w:r>
      <w:r w:rsidRPr="005F2D16">
        <w:t>nowledge</w:t>
      </w:r>
    </w:p>
    <w:p w14:paraId="2F9DD8D3" w14:textId="7CEBDF1F" w:rsidR="000B025E" w:rsidRPr="005F2D16" w:rsidRDefault="0025678D">
      <w:pPr>
        <w:rPr>
          <w:color w:val="000000"/>
        </w:rPr>
      </w:pPr>
      <w:r w:rsidRPr="00BF34C9">
        <w:rPr>
          <w:color w:val="000000"/>
        </w:rPr>
        <w:t>There</w:t>
      </w:r>
      <w:r w:rsidR="00BF34C9" w:rsidRPr="00BF34C9">
        <w:rPr>
          <w:color w:val="000000"/>
        </w:rPr>
        <w:t xml:space="preserve"> is a distinct difference between </w:t>
      </w:r>
      <w:r w:rsidR="00BD15C9" w:rsidRPr="00BF34C9">
        <w:rPr>
          <w:color w:val="000000"/>
        </w:rPr>
        <w:t xml:space="preserve">science and everyday knowledge. </w:t>
      </w:r>
      <w:r w:rsidR="00BF34C9" w:rsidRPr="00BF34C9">
        <w:rPr>
          <w:color w:val="000000"/>
        </w:rPr>
        <w:t>While the focus in both cases is on gaining knowledge, it is respectively accessed</w:t>
      </w:r>
      <w:r w:rsidR="00BF34C9">
        <w:rPr>
          <w:color w:val="000000"/>
        </w:rPr>
        <w:t xml:space="preserve"> in different ways.</w:t>
      </w:r>
    </w:p>
    <w:p w14:paraId="5593E434" w14:textId="65469A09" w:rsidR="000B025E" w:rsidRPr="001F22F4" w:rsidRDefault="00BD15C9">
      <w:r w:rsidRPr="005F2D16">
        <w:rPr>
          <w:color w:val="000000"/>
        </w:rPr>
        <w:t xml:space="preserve">People's personal experiences and perceptions form the basis for everyday </w:t>
      </w:r>
      <w:r w:rsidRPr="00BF34C9">
        <w:rPr>
          <w:color w:val="000000"/>
        </w:rPr>
        <w:t>knowledge. Everyday knowledge helps people</w:t>
      </w:r>
      <w:r w:rsidR="00BF34C9" w:rsidRPr="00BF34C9">
        <w:rPr>
          <w:color w:val="000000"/>
        </w:rPr>
        <w:t xml:space="preserve"> </w:t>
      </w:r>
      <w:r w:rsidRPr="00BF34C9">
        <w:rPr>
          <w:color w:val="000000"/>
        </w:rPr>
        <w:t>orient and adapt</w:t>
      </w:r>
      <w:r w:rsidR="00BF34C9" w:rsidRPr="00BF34C9">
        <w:rPr>
          <w:color w:val="000000"/>
        </w:rPr>
        <w:t xml:space="preserve"> themselves more easily in the world</w:t>
      </w:r>
      <w:r w:rsidRPr="00BF34C9">
        <w:rPr>
          <w:color w:val="000000"/>
        </w:rPr>
        <w:t xml:space="preserve">. Typical </w:t>
      </w:r>
      <w:r w:rsidR="00BF34C9">
        <w:rPr>
          <w:color w:val="000000"/>
        </w:rPr>
        <w:t>subjects</w:t>
      </w:r>
      <w:r w:rsidRPr="00BF34C9">
        <w:rPr>
          <w:color w:val="000000"/>
        </w:rPr>
        <w:t xml:space="preserve"> in this context are the weather, diseases</w:t>
      </w:r>
      <w:r w:rsidR="004630A6" w:rsidRPr="00BF34C9">
        <w:rPr>
          <w:color w:val="000000"/>
        </w:rPr>
        <w:t>,</w:t>
      </w:r>
      <w:r w:rsidRPr="00BF34C9">
        <w:rPr>
          <w:color w:val="000000"/>
        </w:rPr>
        <w:t xml:space="preserve"> or feelings. </w:t>
      </w:r>
      <w:r w:rsidR="00BF34C9">
        <w:rPr>
          <w:color w:val="000000"/>
        </w:rPr>
        <w:t>C</w:t>
      </w:r>
      <w:r w:rsidRPr="00BF34C9">
        <w:rPr>
          <w:color w:val="000000"/>
        </w:rPr>
        <w:t>ompared</w:t>
      </w:r>
      <w:r w:rsidRPr="005F2D16">
        <w:rPr>
          <w:color w:val="000000"/>
        </w:rPr>
        <w:t xml:space="preserve"> to everyday knowledge, </w:t>
      </w:r>
      <w:r w:rsidR="00BF34C9">
        <w:rPr>
          <w:color w:val="000000"/>
        </w:rPr>
        <w:t xml:space="preserve">science involves </w:t>
      </w:r>
      <w:r w:rsidRPr="005F2D16">
        <w:rPr>
          <w:color w:val="000000"/>
        </w:rPr>
        <w:t xml:space="preserve">assumptions and </w:t>
      </w:r>
      <w:r w:rsidR="00231C66" w:rsidRPr="008C41AE">
        <w:rPr>
          <w:color w:val="000000"/>
        </w:rPr>
        <w:t>assertions</w:t>
      </w:r>
      <w:r w:rsidR="00BF34C9" w:rsidRPr="008C41AE">
        <w:rPr>
          <w:color w:val="000000"/>
        </w:rPr>
        <w:t xml:space="preserve"> that</w:t>
      </w:r>
      <w:r w:rsidRPr="008C41AE">
        <w:rPr>
          <w:color w:val="000000"/>
        </w:rPr>
        <w:t xml:space="preserve"> are </w:t>
      </w:r>
      <w:r w:rsidR="0025678D" w:rsidRPr="008C41AE">
        <w:rPr>
          <w:color w:val="000000"/>
        </w:rPr>
        <w:t>verified</w:t>
      </w:r>
      <w:r w:rsidRPr="008C41AE">
        <w:rPr>
          <w:color w:val="000000"/>
        </w:rPr>
        <w:t xml:space="preserve"> before they are presented in the form of </w:t>
      </w:r>
      <w:r w:rsidR="00BF34C9" w:rsidRPr="008C41AE">
        <w:rPr>
          <w:color w:val="000000"/>
        </w:rPr>
        <w:t>universal</w:t>
      </w:r>
      <w:r w:rsidR="008C41AE" w:rsidRPr="008C41AE">
        <w:rPr>
          <w:color w:val="000000"/>
        </w:rPr>
        <w:t>ly valid</w:t>
      </w:r>
      <w:r w:rsidRPr="008C41AE">
        <w:rPr>
          <w:color w:val="000000"/>
        </w:rPr>
        <w:t xml:space="preserve"> rules.</w:t>
      </w:r>
      <w:r w:rsidRPr="005F2D16">
        <w:rPr>
          <w:color w:val="000000"/>
        </w:rPr>
        <w:t xml:space="preserve"> </w:t>
      </w:r>
      <w:r w:rsidRPr="005F2D16">
        <w:t xml:space="preserve">This verification is carried out by means of </w:t>
      </w:r>
      <w:commentRangeStart w:id="2"/>
      <w:r w:rsidRPr="005F2D16">
        <w:rPr>
          <w:b/>
          <w:bCs/>
        </w:rPr>
        <w:t>methods</w:t>
      </w:r>
      <w:commentRangeEnd w:id="2"/>
      <w:r w:rsidR="00525DC7">
        <w:rPr>
          <w:rStyle w:val="CommentReference"/>
        </w:rPr>
        <w:commentReference w:id="2"/>
      </w:r>
      <w:r w:rsidRPr="005F2D16">
        <w:t xml:space="preserve">. </w:t>
      </w:r>
      <w:r w:rsidR="0025678D">
        <w:t>Specific</w:t>
      </w:r>
      <w:r w:rsidRPr="005F2D16">
        <w:t xml:space="preserve"> criteria, such as objectivity or intersubjectivity, must be met</w:t>
      </w:r>
      <w:r w:rsidR="0025678D">
        <w:t xml:space="preserve"> and</w:t>
      </w:r>
      <w:r w:rsidRPr="005F2D16">
        <w:t xml:space="preserve"> will be discussed in </w:t>
      </w:r>
      <w:r w:rsidR="0025678D" w:rsidRPr="001F22F4">
        <w:t>greater detail further into the course</w:t>
      </w:r>
      <w:r w:rsidRPr="001F22F4">
        <w:t xml:space="preserve"> (Perrez, 1991, pp. 22</w:t>
      </w:r>
      <w:r w:rsidR="00E86C3B" w:rsidRPr="001F22F4">
        <w:t>7–</w:t>
      </w:r>
      <w:r w:rsidRPr="001F22F4">
        <w:t>230).</w:t>
      </w:r>
    </w:p>
    <w:p w14:paraId="25A678A8" w14:textId="5B671E11" w:rsidR="000B025E" w:rsidRPr="005F2D16" w:rsidRDefault="00BD15C9">
      <w:r w:rsidRPr="001F22F4">
        <w:t xml:space="preserve">The </w:t>
      </w:r>
      <w:r w:rsidR="00E6185C" w:rsidRPr="001F22F4">
        <w:t>figure</w:t>
      </w:r>
      <w:r w:rsidR="0025678D" w:rsidRPr="001F22F4">
        <w:t xml:space="preserve"> below</w:t>
      </w:r>
      <w:r w:rsidRPr="001F22F4">
        <w:t xml:space="preserve"> (Kromrey et al., 2016, p. 23) is intended to provide an overview</w:t>
      </w:r>
      <w:r w:rsidRPr="005F2D16">
        <w:t xml:space="preserve"> of the differences between science and everyday experience.</w:t>
      </w:r>
    </w:p>
    <w:p w14:paraId="7E6F8FBB" w14:textId="67C9E9E8" w:rsidR="000B025E" w:rsidRPr="005F2D16" w:rsidRDefault="00BD15C9">
      <w:pPr>
        <w:pStyle w:val="berschriftGrafikTabelle"/>
      </w:pPr>
      <w:r w:rsidRPr="001F22F4">
        <w:t xml:space="preserve">Comparison </w:t>
      </w:r>
      <w:r w:rsidR="00F11301">
        <w:t>of</w:t>
      </w:r>
      <w:r w:rsidRPr="001F22F4">
        <w:t xml:space="preserve"> </w:t>
      </w:r>
      <w:r w:rsidR="0025678D" w:rsidRPr="001F22F4">
        <w:t>S</w:t>
      </w:r>
      <w:r w:rsidRPr="001F22F4">
        <w:t>cien</w:t>
      </w:r>
      <w:r w:rsidR="00231C66" w:rsidRPr="001F22F4">
        <w:t>tific Experience</w:t>
      </w:r>
      <w:r w:rsidRPr="001F22F4">
        <w:t xml:space="preserve"> and </w:t>
      </w:r>
      <w:r w:rsidR="0025678D" w:rsidRPr="001F22F4">
        <w:t>E</w:t>
      </w:r>
      <w:r w:rsidRPr="001F22F4">
        <w:t xml:space="preserve">veryday </w:t>
      </w:r>
      <w:r w:rsidR="0025678D" w:rsidRPr="001F22F4">
        <w:t>E</w:t>
      </w:r>
      <w:r w:rsidRPr="001F22F4">
        <w:t>xperience</w:t>
      </w:r>
    </w:p>
    <w:p w14:paraId="344D7AB0" w14:textId="77777777" w:rsidR="00D25EC7" w:rsidRPr="00942536" w:rsidRDefault="00D25EC7" w:rsidP="00D25EC7">
      <w:pPr>
        <w:pStyle w:val="ListParagraph"/>
        <w:ind w:left="0"/>
      </w:pPr>
      <w:r w:rsidRPr="00942536">
        <w:rPr>
          <w:noProof/>
        </w:rPr>
        <w:drawing>
          <wp:inline distT="0" distB="0" distL="0" distR="0" wp14:anchorId="6BE2C6DA" wp14:editId="75F3938D">
            <wp:extent cx="5282433" cy="2328080"/>
            <wp:effectExtent l="0" t="0" r="0" b="0"/>
            <wp:docPr id="3" name="Grafik 1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7543" t="32151" r="27656" b="9862"/>
                    <a:stretch>
                      <a:fillRect/>
                    </a:stretch>
                  </pic:blipFill>
                  <pic:spPr>
                    <a:xfrm>
                      <a:off x="0" y="0"/>
                      <a:ext cx="5282433" cy="2328080"/>
                    </a:xfrm>
                    <a:prstGeom prst="rect">
                      <a:avLst/>
                    </a:prstGeom>
                    <a:noFill/>
                    <a:ln>
                      <a:noFill/>
                      <a:prstDash/>
                    </a:ln>
                  </pic:spPr>
                </pic:pic>
              </a:graphicData>
            </a:graphic>
          </wp:inline>
        </w:drawing>
      </w:r>
    </w:p>
    <w:p w14:paraId="18E9FCCF" w14:textId="043D7175" w:rsidR="000B025E" w:rsidRPr="00942536" w:rsidRDefault="00BD15C9">
      <w:pPr>
        <w:pStyle w:val="ListParagraph"/>
        <w:ind w:left="0"/>
      </w:pPr>
      <w:bookmarkStart w:id="3" w:name="_Hlk133917534"/>
      <w:r w:rsidRPr="00942536">
        <w:t xml:space="preserve">Source: </w:t>
      </w:r>
      <w:r w:rsidR="00D25EC7" w:rsidRPr="00942536">
        <w:t xml:space="preserve">Kromrey </w:t>
      </w:r>
      <w:r w:rsidR="00BA1E2D" w:rsidRPr="00942536">
        <w:t>et al.,</w:t>
      </w:r>
      <w:commentRangeStart w:id="4"/>
      <w:r w:rsidR="00D25EC7" w:rsidRPr="00942536">
        <w:t xml:space="preserve"> 2016, p. 23.</w:t>
      </w:r>
      <w:commentRangeEnd w:id="4"/>
      <w:r w:rsidR="008A18A7" w:rsidRPr="00942536">
        <w:rPr>
          <w:rStyle w:val="CommentReference"/>
        </w:rPr>
        <w:commentReference w:id="4"/>
      </w:r>
    </w:p>
    <w:p w14:paraId="39318A9C" w14:textId="77777777" w:rsidR="00CB222C" w:rsidRPr="00942536" w:rsidRDefault="00CB222C" w:rsidP="00C4371D">
      <w:pPr>
        <w:pStyle w:val="ListParagraph"/>
        <w:ind w:left="0"/>
      </w:pPr>
    </w:p>
    <w:bookmarkEnd w:id="3"/>
    <w:p w14:paraId="3AD6CB38" w14:textId="7A7CCE58" w:rsidR="000B025E" w:rsidRPr="00942536" w:rsidRDefault="00BD15C9">
      <w:pPr>
        <w:pStyle w:val="Heading3"/>
      </w:pPr>
      <w:r w:rsidRPr="00942536">
        <w:t xml:space="preserve">Functions and </w:t>
      </w:r>
      <w:r w:rsidR="00E6185C" w:rsidRPr="00942536">
        <w:t>T</w:t>
      </w:r>
      <w:r w:rsidRPr="00942536">
        <w:t xml:space="preserve">asks of </w:t>
      </w:r>
      <w:r w:rsidR="00E6185C" w:rsidRPr="00942536">
        <w:t>S</w:t>
      </w:r>
      <w:r w:rsidRPr="00942536">
        <w:t>cience</w:t>
      </w:r>
    </w:p>
    <w:p w14:paraId="5D3F025A" w14:textId="1CF77572" w:rsidR="000B025E" w:rsidRPr="005F2D16" w:rsidRDefault="00BD15C9">
      <w:r w:rsidRPr="00942536">
        <w:rPr>
          <w:color w:val="000000"/>
        </w:rPr>
        <w:t>Science is designed to produce provable results. Among</w:t>
      </w:r>
      <w:r w:rsidRPr="00543F66">
        <w:rPr>
          <w:color w:val="000000"/>
        </w:rPr>
        <w:t xml:space="preserve"> other things, </w:t>
      </w:r>
      <w:r w:rsidR="00E6185C" w:rsidRPr="00543F66">
        <w:rPr>
          <w:color w:val="000000"/>
        </w:rPr>
        <w:t xml:space="preserve">such results </w:t>
      </w:r>
      <w:r w:rsidRPr="00543F66">
        <w:rPr>
          <w:color w:val="000000"/>
        </w:rPr>
        <w:t>can</w:t>
      </w:r>
      <w:r w:rsidR="00AB1530" w:rsidRPr="00543F66">
        <w:rPr>
          <w:color w:val="000000"/>
        </w:rPr>
        <w:t xml:space="preserve"> serve as justification for social action.</w:t>
      </w:r>
      <w:r w:rsidRPr="00543F66">
        <w:rPr>
          <w:color w:val="000000"/>
        </w:rPr>
        <w:t xml:space="preserve"> </w:t>
      </w:r>
      <w:r w:rsidR="00E6185C" w:rsidRPr="00543F66">
        <w:rPr>
          <w:color w:val="000000"/>
        </w:rPr>
        <w:t>Alongside this,</w:t>
      </w:r>
      <w:r w:rsidRPr="00543F66">
        <w:rPr>
          <w:color w:val="000000"/>
        </w:rPr>
        <w:t xml:space="preserve"> </w:t>
      </w:r>
      <w:r w:rsidR="00BA1E2D">
        <w:rPr>
          <w:color w:val="000000"/>
        </w:rPr>
        <w:t>they</w:t>
      </w:r>
      <w:r w:rsidRPr="00543F66">
        <w:rPr>
          <w:color w:val="000000"/>
        </w:rPr>
        <w:t xml:space="preserve"> can also be used as decision-making aids, for example by policymakers</w:t>
      </w:r>
      <w:r w:rsidRPr="005F2D16">
        <w:rPr>
          <w:color w:val="000000"/>
        </w:rPr>
        <w:t xml:space="preserve"> </w:t>
      </w:r>
      <w:r w:rsidRPr="005F2D16">
        <w:t xml:space="preserve">(Kromrey et al., 2016, p. 16). </w:t>
      </w:r>
      <w:r w:rsidRPr="00C30F61">
        <w:t xml:space="preserve">Science </w:t>
      </w:r>
      <w:r w:rsidR="00AB1530" w:rsidRPr="00C30F61">
        <w:t>is intended</w:t>
      </w:r>
      <w:r w:rsidR="00543F66" w:rsidRPr="00C30F61">
        <w:t xml:space="preserve"> to</w:t>
      </w:r>
      <w:r w:rsidRPr="00C30F61">
        <w:t xml:space="preserve"> </w:t>
      </w:r>
      <w:r w:rsidR="00543F66" w:rsidRPr="00C30F61">
        <w:t>contribute</w:t>
      </w:r>
      <w:r w:rsidRPr="00C30F61">
        <w:t xml:space="preserve"> to progress.</w:t>
      </w:r>
    </w:p>
    <w:p w14:paraId="58374BD6" w14:textId="77777777" w:rsidR="00CB222C" w:rsidRPr="005F2D16" w:rsidRDefault="00CB222C" w:rsidP="00D25EC7"/>
    <w:p w14:paraId="554A1CD2" w14:textId="20D38860" w:rsidR="000B025E" w:rsidRPr="005F2D16" w:rsidRDefault="00E6185C">
      <w:pPr>
        <w:pStyle w:val="Heading3"/>
      </w:pPr>
      <w:r>
        <w:t>The Goals of Science</w:t>
      </w:r>
    </w:p>
    <w:p w14:paraId="1740943C" w14:textId="553F9E38" w:rsidR="000B025E" w:rsidRPr="00C30F61" w:rsidRDefault="00BD15C9">
      <w:r w:rsidRPr="00C30F61">
        <w:t>Science is a</w:t>
      </w:r>
      <w:r w:rsidR="00C30F61">
        <w:t xml:space="preserve"> fact-based</w:t>
      </w:r>
      <w:r w:rsidRPr="00C30F61">
        <w:t xml:space="preserve"> structure that ...</w:t>
      </w:r>
    </w:p>
    <w:p w14:paraId="23838383" w14:textId="288A30E2" w:rsidR="000B025E" w:rsidRPr="005F2D16" w:rsidRDefault="00BD15C9">
      <w:pPr>
        <w:pStyle w:val="ListParagraph"/>
        <w:numPr>
          <w:ilvl w:val="0"/>
          <w:numId w:val="12"/>
        </w:numPr>
        <w:suppressAutoHyphens/>
        <w:autoSpaceDN w:val="0"/>
        <w:ind w:left="360"/>
        <w:textAlignment w:val="baseline"/>
      </w:pPr>
      <w:r w:rsidRPr="00C30F61">
        <w:t>...</w:t>
      </w:r>
      <w:r w:rsidR="00C30F61">
        <w:t xml:space="preserve"> </w:t>
      </w:r>
      <w:r w:rsidRPr="00C30F61">
        <w:t>pursue</w:t>
      </w:r>
      <w:r w:rsidR="00E6185C" w:rsidRPr="00C30F61">
        <w:t>s</w:t>
      </w:r>
      <w:r w:rsidRPr="00C30F61">
        <w:t xml:space="preserve"> the most objective possible description and classification of phenomena </w:t>
      </w:r>
      <w:r w:rsidR="00942536">
        <w:t>within</w:t>
      </w:r>
      <w:r w:rsidRPr="00C30F61">
        <w:t xml:space="preserve"> the real world</w:t>
      </w:r>
      <w:r w:rsidR="00E6185C" w:rsidRPr="00C30F61">
        <w:t>.</w:t>
      </w:r>
    </w:p>
    <w:p w14:paraId="0758F789" w14:textId="468415F3" w:rsidR="000B025E" w:rsidRPr="005F2D16" w:rsidRDefault="00BD15C9">
      <w:pPr>
        <w:pStyle w:val="ListParagraph"/>
        <w:numPr>
          <w:ilvl w:val="0"/>
          <w:numId w:val="8"/>
        </w:numPr>
        <w:suppressAutoHyphens/>
        <w:autoSpaceDN w:val="0"/>
        <w:ind w:left="360"/>
        <w:textAlignment w:val="baseline"/>
      </w:pPr>
      <w:r w:rsidRPr="005F2D16">
        <w:t xml:space="preserve">... </w:t>
      </w:r>
      <w:r w:rsidR="00E6185C">
        <w:t>strives</w:t>
      </w:r>
      <w:r w:rsidR="00C30F61">
        <w:t xml:space="preserve"> to</w:t>
      </w:r>
      <w:r w:rsidRPr="005F2D16">
        <w:t xml:space="preserve"> create universally </w:t>
      </w:r>
      <w:r w:rsidR="00C30F61">
        <w:t>valid</w:t>
      </w:r>
      <w:r w:rsidRPr="005F2D16">
        <w:t xml:space="preserve"> rules to explain </w:t>
      </w:r>
      <w:r w:rsidR="00C30F61">
        <w:t>occurrences</w:t>
      </w:r>
      <w:r w:rsidRPr="005F2D16">
        <w:t xml:space="preserve"> and predict categories of </w:t>
      </w:r>
      <w:r w:rsidR="00C30F61">
        <w:t>occurrences</w:t>
      </w:r>
      <w:r w:rsidRPr="005F2D16">
        <w:t xml:space="preserve"> (Kromrey et al., 2016, p. 22).</w:t>
      </w:r>
    </w:p>
    <w:p w14:paraId="7B1CE60F" w14:textId="51779A87" w:rsidR="000B025E" w:rsidRPr="005F2D16" w:rsidRDefault="00E6185C">
      <w:r w:rsidRPr="000F12C1">
        <w:t>T</w:t>
      </w:r>
      <w:r w:rsidR="00BD15C9" w:rsidRPr="000F12C1">
        <w:t xml:space="preserve">he </w:t>
      </w:r>
      <w:commentRangeStart w:id="5"/>
      <w:r w:rsidR="000F12C1">
        <w:t>epistemic</w:t>
      </w:r>
      <w:r w:rsidR="00BD15C9" w:rsidRPr="000F12C1">
        <w:t xml:space="preserve"> goal </w:t>
      </w:r>
      <w:commentRangeEnd w:id="5"/>
      <w:r w:rsidR="00525DC7">
        <w:rPr>
          <w:rStyle w:val="CommentReference"/>
        </w:rPr>
        <w:commentReference w:id="5"/>
      </w:r>
      <w:r w:rsidR="00BD15C9" w:rsidRPr="000F12C1">
        <w:t xml:space="preserve">of science is </w:t>
      </w:r>
      <w:r w:rsidR="000F12C1" w:rsidRPr="000F12C1">
        <w:rPr>
          <w:color w:val="000000"/>
        </w:rPr>
        <w:t>illustrated</w:t>
      </w:r>
      <w:r>
        <w:rPr>
          <w:color w:val="000000"/>
        </w:rPr>
        <w:t xml:space="preserve"> in the figure below </w:t>
      </w:r>
      <w:r w:rsidRPr="00E6185C">
        <w:rPr>
          <w:color w:val="000000"/>
        </w:rPr>
        <w:t>(Eisend &amp; Kuß, 2017, p. 14)</w:t>
      </w:r>
      <w:r w:rsidR="00BD15C9" w:rsidRPr="005F2D16">
        <w:rPr>
          <w:color w:val="000000"/>
        </w:rPr>
        <w:t>:</w:t>
      </w:r>
    </w:p>
    <w:p w14:paraId="1EB2BC7F" w14:textId="6FF373CF" w:rsidR="000B025E" w:rsidRPr="005F2D16" w:rsidRDefault="00E6185C">
      <w:pPr>
        <w:pStyle w:val="berschriftGrafikTabelle"/>
      </w:pPr>
      <w:r>
        <w:t>The Goals of Science</w:t>
      </w:r>
    </w:p>
    <w:p w14:paraId="0F2DA0A9" w14:textId="77777777" w:rsidR="00D25EC7" w:rsidRPr="005F2D16" w:rsidRDefault="00D25EC7" w:rsidP="00D25EC7">
      <w:r w:rsidRPr="005F2D16">
        <w:rPr>
          <w:noProof/>
        </w:rPr>
        <w:drawing>
          <wp:inline distT="0" distB="0" distL="0" distR="0" wp14:anchorId="1C7079E4" wp14:editId="2200E870">
            <wp:extent cx="4775362" cy="2984601"/>
            <wp:effectExtent l="0" t="0" r="6188" b="6249"/>
            <wp:docPr id="4" name="Grafik 5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8005" t="25663" r="20113" b="9285"/>
                    <a:stretch>
                      <a:fillRect/>
                    </a:stretch>
                  </pic:blipFill>
                  <pic:spPr>
                    <a:xfrm>
                      <a:off x="0" y="0"/>
                      <a:ext cx="4775362" cy="2984601"/>
                    </a:xfrm>
                    <a:prstGeom prst="rect">
                      <a:avLst/>
                    </a:prstGeom>
                    <a:noFill/>
                    <a:ln>
                      <a:noFill/>
                      <a:prstDash/>
                    </a:ln>
                  </pic:spPr>
                </pic:pic>
              </a:graphicData>
            </a:graphic>
          </wp:inline>
        </w:drawing>
      </w:r>
    </w:p>
    <w:p w14:paraId="49F60F1B" w14:textId="77777777" w:rsidR="000B025E" w:rsidRPr="005F2D16" w:rsidRDefault="00BD15C9">
      <w:r w:rsidRPr="005F2D16">
        <w:rPr>
          <w:shd w:val="clear" w:color="auto" w:fill="FFFF00"/>
        </w:rPr>
        <w:t>Source</w:t>
      </w:r>
      <w:r w:rsidRPr="005F2D16">
        <w:t>: Eisend &amp; Kuß, 2017, p. 14.</w:t>
      </w:r>
    </w:p>
    <w:p w14:paraId="7FAE56C5" w14:textId="320F8E30" w:rsidR="000B025E" w:rsidRPr="005F2D16" w:rsidRDefault="00BD15C9">
      <w:r w:rsidRPr="005F2D16">
        <w:t xml:space="preserve">As indicated in the </w:t>
      </w:r>
      <w:r w:rsidR="00525DC7">
        <w:t>figure above</w:t>
      </w:r>
      <w:r w:rsidRPr="005F2D16">
        <w:t>, the episte</w:t>
      </w:r>
      <w:r w:rsidR="00525DC7">
        <w:t>mic</w:t>
      </w:r>
      <w:r w:rsidRPr="005F2D16">
        <w:t xml:space="preserve"> goal is based on the following epistemological assumptions (Eisend &amp; Kuß, 2017, pp. 1</w:t>
      </w:r>
      <w:r w:rsidR="00E86C3B">
        <w:t>3–</w:t>
      </w:r>
      <w:r w:rsidRPr="005F2D16">
        <w:t>14):</w:t>
      </w:r>
    </w:p>
    <w:p w14:paraId="5E43CD35" w14:textId="12F6661B" w:rsidR="000B025E" w:rsidRPr="005F2D16" w:rsidRDefault="00BD15C9">
      <w:pPr>
        <w:pStyle w:val="ListParagraph"/>
        <w:numPr>
          <w:ilvl w:val="0"/>
          <w:numId w:val="8"/>
        </w:numPr>
        <w:suppressAutoHyphens/>
        <w:autoSpaceDN w:val="0"/>
        <w:ind w:left="360"/>
        <w:textAlignment w:val="baseline"/>
      </w:pPr>
      <w:r w:rsidRPr="002516F7">
        <w:rPr>
          <w:i/>
          <w:iCs/>
        </w:rPr>
        <w:t>Minimal empiricism</w:t>
      </w:r>
      <w:r w:rsidRPr="005F2D16">
        <w:t xml:space="preserve">: </w:t>
      </w:r>
      <w:r w:rsidR="00525DC7">
        <w:t>assertion</w:t>
      </w:r>
      <w:r w:rsidRPr="005F2D16">
        <w:t xml:space="preserve">s are obtained and verified </w:t>
      </w:r>
      <w:r w:rsidR="002516F7">
        <w:t>using</w:t>
      </w:r>
      <w:r w:rsidRPr="005F2D16">
        <w:t xml:space="preserve"> empirical methods.</w:t>
      </w:r>
    </w:p>
    <w:p w14:paraId="6A245E04" w14:textId="78AA56E6" w:rsidR="000B025E" w:rsidRPr="005F2D16" w:rsidRDefault="00BD15C9">
      <w:pPr>
        <w:pStyle w:val="ListParagraph"/>
        <w:numPr>
          <w:ilvl w:val="0"/>
          <w:numId w:val="8"/>
        </w:numPr>
        <w:suppressAutoHyphens/>
        <w:autoSpaceDN w:val="0"/>
        <w:ind w:left="360"/>
        <w:textAlignment w:val="baseline"/>
      </w:pPr>
      <w:r w:rsidRPr="00942536">
        <w:rPr>
          <w:i/>
          <w:iCs/>
        </w:rPr>
        <w:t>Minimal realism</w:t>
      </w:r>
      <w:r w:rsidRPr="00942536">
        <w:t xml:space="preserve">: </w:t>
      </w:r>
      <w:r w:rsidR="00BA1E2D" w:rsidRPr="00942536">
        <w:t>in order</w:t>
      </w:r>
      <w:r w:rsidRPr="00942536">
        <w:t xml:space="preserve"> to speak of truth, the empirical facts should be objectively</w:t>
      </w:r>
      <w:r w:rsidR="00525DC7" w:rsidRPr="00942536">
        <w:t xml:space="preserve"> and</w:t>
      </w:r>
      <w:r w:rsidRPr="00942536">
        <w:t xml:space="preserve"> correctly represented. All decisions should be factually and</w:t>
      </w:r>
      <w:r w:rsidRPr="005F2D16">
        <w:t xml:space="preserve"> methodically </w:t>
      </w:r>
      <w:r w:rsidR="00525DC7">
        <w:t>based</w:t>
      </w:r>
      <w:r w:rsidRPr="005F2D16">
        <w:t>.</w:t>
      </w:r>
    </w:p>
    <w:p w14:paraId="1037B1A6" w14:textId="702A3F1F" w:rsidR="000B025E" w:rsidRPr="005F2D16" w:rsidRDefault="00BD15C9">
      <w:pPr>
        <w:pStyle w:val="ListParagraph"/>
        <w:numPr>
          <w:ilvl w:val="0"/>
          <w:numId w:val="8"/>
        </w:numPr>
        <w:suppressAutoHyphens/>
        <w:autoSpaceDN w:val="0"/>
        <w:ind w:left="360"/>
        <w:textAlignment w:val="baseline"/>
      </w:pPr>
      <w:r w:rsidRPr="00942536">
        <w:rPr>
          <w:i/>
          <w:iCs/>
        </w:rPr>
        <w:t>Logic in the broad sense</w:t>
      </w:r>
      <w:r w:rsidRPr="00942536">
        <w:t xml:space="preserve">: precise definitions, </w:t>
      </w:r>
      <w:r w:rsidR="00525DC7" w:rsidRPr="00942536">
        <w:t>assertion</w:t>
      </w:r>
      <w:r w:rsidRPr="00942536">
        <w:t>s</w:t>
      </w:r>
      <w:r w:rsidR="002516F7" w:rsidRPr="00942536">
        <w:t>,</w:t>
      </w:r>
      <w:r w:rsidRPr="00942536">
        <w:t xml:space="preserve"> and arguments are necessary</w:t>
      </w:r>
      <w:r w:rsidR="002516F7" w:rsidRPr="00942536">
        <w:t xml:space="preserve"> to arrive at a </w:t>
      </w:r>
      <w:r w:rsidR="008E0686" w:rsidRPr="00942536">
        <w:t>verisimilitude (closeness to  the truth)</w:t>
      </w:r>
      <w:r w:rsidRPr="00942536">
        <w:t>.</w:t>
      </w:r>
    </w:p>
    <w:p w14:paraId="43A6D9E3" w14:textId="1DD3D1D8" w:rsidR="000B025E" w:rsidRPr="005F2D16" w:rsidRDefault="00BD15C9">
      <w:pPr>
        <w:pStyle w:val="ListParagraph"/>
        <w:numPr>
          <w:ilvl w:val="0"/>
          <w:numId w:val="8"/>
        </w:numPr>
        <w:suppressAutoHyphens/>
        <w:autoSpaceDN w:val="0"/>
        <w:ind w:left="360"/>
        <w:textAlignment w:val="baseline"/>
      </w:pPr>
      <w:r w:rsidRPr="002516F7">
        <w:rPr>
          <w:i/>
          <w:iCs/>
        </w:rPr>
        <w:t>Objectivity and intersubjectivity</w:t>
      </w:r>
      <w:r w:rsidRPr="005F2D16">
        <w:t xml:space="preserve">: </w:t>
      </w:r>
      <w:r w:rsidR="00525DC7">
        <w:t>assertion</w:t>
      </w:r>
      <w:r w:rsidRPr="005F2D16">
        <w:t xml:space="preserve">s and results must be free from </w:t>
      </w:r>
      <w:r w:rsidR="00942536">
        <w:t xml:space="preserve">the </w:t>
      </w:r>
      <w:r w:rsidRPr="005F2D16">
        <w:t>opinions, attitudes</w:t>
      </w:r>
      <w:r w:rsidR="002516F7">
        <w:t>,</w:t>
      </w:r>
      <w:r w:rsidRPr="005F2D16">
        <w:t xml:space="preserve"> and values of the observer.</w:t>
      </w:r>
    </w:p>
    <w:p w14:paraId="7301B639" w14:textId="09FBDBB2" w:rsidR="000B025E" w:rsidRPr="005F2D16" w:rsidRDefault="00BD15C9">
      <w:pPr>
        <w:pStyle w:val="ListParagraph"/>
        <w:numPr>
          <w:ilvl w:val="0"/>
          <w:numId w:val="8"/>
        </w:numPr>
        <w:suppressAutoHyphens/>
        <w:autoSpaceDN w:val="0"/>
        <w:ind w:left="360"/>
        <w:textAlignment w:val="baseline"/>
      </w:pPr>
      <w:r w:rsidRPr="002516F7">
        <w:rPr>
          <w:bCs/>
          <w:i/>
          <w:iCs/>
        </w:rPr>
        <w:t xml:space="preserve">Fallibilism </w:t>
      </w:r>
      <w:r w:rsidRPr="002516F7">
        <w:rPr>
          <w:i/>
          <w:iCs/>
        </w:rPr>
        <w:t xml:space="preserve">and </w:t>
      </w:r>
      <w:r w:rsidRPr="008E0686">
        <w:rPr>
          <w:i/>
          <w:iCs/>
        </w:rPr>
        <w:t xml:space="preserve">critical </w:t>
      </w:r>
      <w:r w:rsidR="008E0686" w:rsidRPr="008E0686">
        <w:rPr>
          <w:i/>
          <w:iCs/>
        </w:rPr>
        <w:t>stance</w:t>
      </w:r>
      <w:r w:rsidRPr="008E0686">
        <w:t>: findings should always be critically questioned in order to come closer to the truth</w:t>
      </w:r>
      <w:r w:rsidR="008E0686" w:rsidRPr="008E0686">
        <w:t xml:space="preserve"> by confronting </w:t>
      </w:r>
      <w:r w:rsidRPr="008E0686">
        <w:t>them.</w:t>
      </w:r>
    </w:p>
    <w:p w14:paraId="23B8A3F7" w14:textId="1C010067" w:rsidR="000B025E" w:rsidRPr="005F2D16" w:rsidRDefault="002516F7">
      <w:r w:rsidRPr="00942536">
        <w:t>When considering the figure</w:t>
      </w:r>
      <w:r w:rsidR="00BD15C9" w:rsidRPr="00942536">
        <w:t xml:space="preserve"> above, the individual assumptions are related</w:t>
      </w:r>
      <w:r w:rsidR="00BD15C9" w:rsidRPr="005F2D16">
        <w:t xml:space="preserve"> to each other as follows (Eisend &amp; Kuß, 2017, p. 14):</w:t>
      </w:r>
    </w:p>
    <w:p w14:paraId="7D770CEC" w14:textId="77777777" w:rsidR="000B025E" w:rsidRPr="005F2D16" w:rsidRDefault="00BD15C9">
      <w:pPr>
        <w:pStyle w:val="ListParagraph"/>
        <w:numPr>
          <w:ilvl w:val="0"/>
          <w:numId w:val="13"/>
        </w:numPr>
        <w:suppressAutoHyphens/>
        <w:autoSpaceDN w:val="0"/>
        <w:ind w:left="360"/>
        <w:textAlignment w:val="baseline"/>
      </w:pPr>
      <w:r w:rsidRPr="005F2D16">
        <w:t>A: Critically questioning results leads to a more intense approach to the truth.</w:t>
      </w:r>
    </w:p>
    <w:p w14:paraId="5B37C3E7" w14:textId="490F9AC8" w:rsidR="000B025E" w:rsidRPr="005F2D16" w:rsidRDefault="00BD15C9">
      <w:pPr>
        <w:pStyle w:val="ListParagraph"/>
        <w:numPr>
          <w:ilvl w:val="0"/>
          <w:numId w:val="10"/>
        </w:numPr>
        <w:suppressAutoHyphens/>
        <w:autoSpaceDN w:val="0"/>
        <w:ind w:left="360"/>
        <w:textAlignment w:val="baseline"/>
      </w:pPr>
      <w:r w:rsidRPr="005F2D16">
        <w:t xml:space="preserve">B: Empirical methods </w:t>
      </w:r>
      <w:r w:rsidR="00BA1E2D">
        <w:t>allow</w:t>
      </w:r>
      <w:r w:rsidRPr="005F2D16">
        <w:t xml:space="preserve"> </w:t>
      </w:r>
      <w:r w:rsidR="002516F7">
        <w:t>a</w:t>
      </w:r>
      <w:r w:rsidRPr="005F2D16">
        <w:t xml:space="preserve"> theory to be </w:t>
      </w:r>
      <w:r w:rsidR="001D4F9D">
        <w:t>verified</w:t>
      </w:r>
      <w:r w:rsidRPr="005F2D16">
        <w:t xml:space="preserve"> in reality.</w:t>
      </w:r>
    </w:p>
    <w:p w14:paraId="05634CAA" w14:textId="08272016" w:rsidR="000B025E" w:rsidRPr="00942536" w:rsidRDefault="00BD15C9">
      <w:pPr>
        <w:pStyle w:val="ListParagraph"/>
        <w:numPr>
          <w:ilvl w:val="0"/>
          <w:numId w:val="10"/>
        </w:numPr>
        <w:suppressAutoHyphens/>
        <w:autoSpaceDN w:val="0"/>
        <w:ind w:left="360"/>
        <w:textAlignment w:val="baseline"/>
      </w:pPr>
      <w:r w:rsidRPr="005F2D16">
        <w:t>C</w:t>
      </w:r>
      <w:r w:rsidRPr="00942536">
        <w:t xml:space="preserve">: Closeness to the truth can only be created through objectivity, </w:t>
      </w:r>
      <w:r w:rsidR="00BA1E2D" w:rsidRPr="00942536">
        <w:t>in</w:t>
      </w:r>
      <w:r w:rsidR="00BA1E2D">
        <w:t xml:space="preserve"> which </w:t>
      </w:r>
      <w:r w:rsidRPr="00BA1E2D">
        <w:t>individual opinions, attitudes, values</w:t>
      </w:r>
      <w:r w:rsidR="00BA1E2D">
        <w:t xml:space="preserve"> are eliminated</w:t>
      </w:r>
      <w:r w:rsidRPr="00BA1E2D">
        <w:t>. In addition</w:t>
      </w:r>
      <w:r w:rsidRPr="005F2D16">
        <w:t xml:space="preserve">, methods must be adequately applied </w:t>
      </w:r>
      <w:r w:rsidRPr="00942536">
        <w:t>and results carefully documented.</w:t>
      </w:r>
    </w:p>
    <w:p w14:paraId="4D80BDC5" w14:textId="4B1B1482" w:rsidR="000B025E" w:rsidRPr="005F2D16" w:rsidRDefault="00BD15C9">
      <w:pPr>
        <w:pStyle w:val="ListParagraph"/>
        <w:numPr>
          <w:ilvl w:val="0"/>
          <w:numId w:val="10"/>
        </w:numPr>
        <w:suppressAutoHyphens/>
        <w:autoSpaceDN w:val="0"/>
        <w:ind w:left="360"/>
        <w:textAlignment w:val="baseline"/>
      </w:pPr>
      <w:r w:rsidRPr="00942536">
        <w:t xml:space="preserve">D: </w:t>
      </w:r>
      <w:r w:rsidR="002F2177">
        <w:t>Accuracy</w:t>
      </w:r>
      <w:r w:rsidR="002B010A">
        <w:t xml:space="preserve"> </w:t>
      </w:r>
      <w:r w:rsidRPr="00942536">
        <w:t xml:space="preserve">is the basis for valid results. Precise definitions are necessary to establish agreement between theoretical </w:t>
      </w:r>
      <w:r w:rsidR="00B17EF7">
        <w:t>presumption</w:t>
      </w:r>
      <w:r w:rsidRPr="00942536">
        <w:t xml:space="preserve"> and observations.</w:t>
      </w:r>
    </w:p>
    <w:p w14:paraId="5EFD0841" w14:textId="357FBAB4" w:rsidR="000B025E" w:rsidRPr="005F2D16" w:rsidRDefault="00BD15C9">
      <w:pPr>
        <w:pStyle w:val="Heading4"/>
      </w:pPr>
      <w:r w:rsidRPr="005F2D16">
        <w:t xml:space="preserve">The </w:t>
      </w:r>
      <w:r w:rsidR="00075702">
        <w:t>relationship</w:t>
      </w:r>
      <w:r w:rsidRPr="005F2D16">
        <w:t xml:space="preserve"> between empiricism and theory</w:t>
      </w:r>
    </w:p>
    <w:p w14:paraId="2C328FB7" w14:textId="3C70B091" w:rsidR="000B025E" w:rsidRPr="005F2D16" w:rsidRDefault="00BD15C9">
      <w:r w:rsidRPr="005F2D16">
        <w:t xml:space="preserve">The </w:t>
      </w:r>
      <w:r w:rsidRPr="00075702">
        <w:t xml:space="preserve">relationship between empiricism and theory is a subject of lively discussion in science. </w:t>
      </w:r>
      <w:r w:rsidR="00075702" w:rsidRPr="00075702">
        <w:t>Essentially</w:t>
      </w:r>
      <w:r w:rsidRPr="00075702">
        <w:t xml:space="preserve">, there are two approaches: One </w:t>
      </w:r>
      <w:r w:rsidR="00075702">
        <w:t xml:space="preserve">group of </w:t>
      </w:r>
      <w:r w:rsidRPr="00075702">
        <w:t xml:space="preserve">scientists classifies empirical work as a </w:t>
      </w:r>
      <w:r w:rsidR="00075702" w:rsidRPr="00075702">
        <w:t>path</w:t>
      </w:r>
      <w:r w:rsidRPr="00075702">
        <w:t xml:space="preserve"> to</w:t>
      </w:r>
      <w:r w:rsidR="008B4D19" w:rsidRPr="00075702">
        <w:t xml:space="preserve"> a</w:t>
      </w:r>
      <w:r w:rsidRPr="00075702">
        <w:t xml:space="preserve"> theory</w:t>
      </w:r>
      <w:r w:rsidR="00075702">
        <w:t>, while t</w:t>
      </w:r>
      <w:r w:rsidRPr="00075702">
        <w:t>he other considers</w:t>
      </w:r>
      <w:r w:rsidR="00075702" w:rsidRPr="00075702">
        <w:t xml:space="preserve"> a</w:t>
      </w:r>
      <w:r w:rsidRPr="00075702">
        <w:t xml:space="preserve"> theoretical reflection as the basis for empirical</w:t>
      </w:r>
      <w:r w:rsidRPr="005F2D16">
        <w:t xml:space="preserve"> work. Accordingly, the groups mentioned</w:t>
      </w:r>
      <w:r w:rsidR="00075702">
        <w:t xml:space="preserve"> here</w:t>
      </w:r>
      <w:r w:rsidRPr="005F2D16">
        <w:t xml:space="preserve"> see themselves as empiricists or theorists (Humme, 2015, p. 7).</w:t>
      </w:r>
    </w:p>
    <w:p w14:paraId="2AC01AC0"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empiricism</w:t>
      </w:r>
    </w:p>
    <w:p w14:paraId="26CF053A" w14:textId="2F080345" w:rsidR="000B025E" w:rsidRPr="005F2D16" w:rsidRDefault="00BD15C9">
      <w:pPr>
        <w:rPr>
          <w:shd w:val="clear" w:color="auto" w:fill="FCFCFC"/>
        </w:rPr>
      </w:pPr>
      <w:r w:rsidRPr="005F2D16">
        <w:rPr>
          <w:shd w:val="clear" w:color="auto" w:fill="FCFCFC"/>
        </w:rPr>
        <w:t>In empiricism, experiences</w:t>
      </w:r>
      <w:r w:rsidR="00407939">
        <w:rPr>
          <w:shd w:val="clear" w:color="auto" w:fill="FCFCFC"/>
        </w:rPr>
        <w:t xml:space="preserve"> regarding</w:t>
      </w:r>
      <w:r w:rsidRPr="005F2D16">
        <w:rPr>
          <w:shd w:val="clear" w:color="auto" w:fill="FCFCFC"/>
        </w:rPr>
        <w:t xml:space="preserve"> facts are collected, systematically </w:t>
      </w:r>
      <w:r w:rsidR="00407939">
        <w:rPr>
          <w:shd w:val="clear" w:color="auto" w:fill="FCFCFC"/>
        </w:rPr>
        <w:t>classified</w:t>
      </w:r>
      <w:r w:rsidR="000264D1">
        <w:rPr>
          <w:shd w:val="clear" w:color="auto" w:fill="FCFCFC"/>
        </w:rPr>
        <w:t>,</w:t>
      </w:r>
      <w:r w:rsidRPr="005F2D16">
        <w:rPr>
          <w:shd w:val="clear" w:color="auto" w:fill="FCFCFC"/>
        </w:rPr>
        <w:t xml:space="preserve"> and applied to a specific </w:t>
      </w:r>
      <w:r w:rsidRPr="00407939">
        <w:rPr>
          <w:shd w:val="clear" w:color="auto" w:fill="FCFCFC"/>
        </w:rPr>
        <w:t>subject area. The procedure is documented and</w:t>
      </w:r>
      <w:r w:rsidRPr="005F2D16">
        <w:rPr>
          <w:shd w:val="clear" w:color="auto" w:fill="FCFCFC"/>
        </w:rPr>
        <w:t xml:space="preserve"> is </w:t>
      </w:r>
      <w:r w:rsidRPr="00D7547C">
        <w:rPr>
          <w:shd w:val="clear" w:color="auto" w:fill="FCFCFC"/>
        </w:rPr>
        <w:t xml:space="preserve">intersubjectively </w:t>
      </w:r>
      <w:r w:rsidR="005B7411">
        <w:rPr>
          <w:shd w:val="clear" w:color="auto" w:fill="FCFCFC"/>
        </w:rPr>
        <w:t>reproducible</w:t>
      </w:r>
      <w:r w:rsidRPr="00D7547C">
        <w:rPr>
          <w:shd w:val="clear" w:color="auto" w:fill="FCFCFC"/>
        </w:rPr>
        <w:t xml:space="preserve"> (Brosius et al., 2016, p. 3).</w:t>
      </w:r>
    </w:p>
    <w:p w14:paraId="6F0854DD"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theory</w:t>
      </w:r>
    </w:p>
    <w:p w14:paraId="2DAC9779" w14:textId="7089782E" w:rsidR="000B025E" w:rsidRPr="005F2D16" w:rsidRDefault="00BD15C9">
      <w:pPr>
        <w:rPr>
          <w:shd w:val="clear" w:color="auto" w:fill="FCFCFC"/>
        </w:rPr>
      </w:pPr>
      <w:r w:rsidRPr="00A56A9D">
        <w:rPr>
          <w:shd w:val="clear" w:color="auto" w:fill="FCFCFC"/>
        </w:rPr>
        <w:t xml:space="preserve">The term theory generally means that a system is formed </w:t>
      </w:r>
      <w:r w:rsidR="00A56A9D" w:rsidRPr="00A56A9D">
        <w:rPr>
          <w:shd w:val="clear" w:color="auto" w:fill="FCFCFC"/>
        </w:rPr>
        <w:t>based on</w:t>
      </w:r>
      <w:r w:rsidRPr="00A56A9D">
        <w:rPr>
          <w:shd w:val="clear" w:color="auto" w:fill="FCFCFC"/>
        </w:rPr>
        <w:t xml:space="preserve"> concepts</w:t>
      </w:r>
      <w:r w:rsidR="000264D1">
        <w:rPr>
          <w:shd w:val="clear" w:color="auto" w:fill="FCFCFC"/>
        </w:rPr>
        <w:t xml:space="preserve"> and</w:t>
      </w:r>
      <w:r w:rsidRPr="00A56A9D">
        <w:rPr>
          <w:shd w:val="clear" w:color="auto" w:fill="FCFCFC"/>
        </w:rPr>
        <w:t xml:space="preserve"> definitions, as well as </w:t>
      </w:r>
      <w:r w:rsidR="00525DC7" w:rsidRPr="00A56A9D">
        <w:rPr>
          <w:shd w:val="clear" w:color="auto" w:fill="FCFCFC"/>
        </w:rPr>
        <w:t>assertion</w:t>
      </w:r>
      <w:r w:rsidRPr="00A56A9D">
        <w:rPr>
          <w:shd w:val="clear" w:color="auto" w:fill="FCFCFC"/>
        </w:rPr>
        <w:t xml:space="preserve">s, to </w:t>
      </w:r>
      <w:r w:rsidR="008B4D19" w:rsidRPr="00A56A9D">
        <w:rPr>
          <w:shd w:val="clear" w:color="auto" w:fill="FCFCFC"/>
        </w:rPr>
        <w:t>classify</w:t>
      </w:r>
      <w:r w:rsidRPr="00A56A9D">
        <w:rPr>
          <w:shd w:val="clear" w:color="auto" w:fill="FCFCFC"/>
        </w:rPr>
        <w:t>, explain</w:t>
      </w:r>
      <w:r w:rsidR="008B4D19" w:rsidRPr="00A56A9D">
        <w:rPr>
          <w:shd w:val="clear" w:color="auto" w:fill="FCFCFC"/>
        </w:rPr>
        <w:t>,</w:t>
      </w:r>
      <w:r w:rsidRPr="00A56A9D">
        <w:rPr>
          <w:shd w:val="clear" w:color="auto" w:fill="FCFCFC"/>
        </w:rPr>
        <w:t xml:space="preserve"> and predict knowledge </w:t>
      </w:r>
      <w:r w:rsidR="008B4D19" w:rsidRPr="00A56A9D">
        <w:rPr>
          <w:shd w:val="clear" w:color="auto" w:fill="FCFCFC"/>
        </w:rPr>
        <w:t>regarding</w:t>
      </w:r>
      <w:r w:rsidRPr="00A56A9D">
        <w:rPr>
          <w:shd w:val="clear" w:color="auto" w:fill="FCFCFC"/>
        </w:rPr>
        <w:t xml:space="preserve"> facts in </w:t>
      </w:r>
      <w:r w:rsidR="008B4D19" w:rsidRPr="00A56A9D">
        <w:rPr>
          <w:shd w:val="clear" w:color="auto" w:fill="FCFCFC"/>
        </w:rPr>
        <w:t>specific</w:t>
      </w:r>
      <w:r w:rsidRPr="00A56A9D">
        <w:rPr>
          <w:shd w:val="clear" w:color="auto" w:fill="FCFCFC"/>
        </w:rPr>
        <w:t xml:space="preserve"> subject areas. If </w:t>
      </w:r>
      <w:r w:rsidR="008B4D19" w:rsidRPr="00A56A9D">
        <w:rPr>
          <w:shd w:val="clear" w:color="auto" w:fill="FCFCFC"/>
        </w:rPr>
        <w:t>t</w:t>
      </w:r>
      <w:r w:rsidRPr="00A56A9D">
        <w:rPr>
          <w:shd w:val="clear" w:color="auto" w:fill="FCFCFC"/>
        </w:rPr>
        <w:t>he term theory</w:t>
      </w:r>
      <w:r w:rsidR="008B4D19" w:rsidRPr="00A56A9D">
        <w:rPr>
          <w:shd w:val="clear" w:color="auto" w:fill="FCFCFC"/>
        </w:rPr>
        <w:t xml:space="preserve"> is examined</w:t>
      </w:r>
      <w:r w:rsidRPr="00A56A9D">
        <w:rPr>
          <w:shd w:val="clear" w:color="auto" w:fill="FCFCFC"/>
        </w:rPr>
        <w:t xml:space="preserve"> </w:t>
      </w:r>
      <w:r w:rsidR="00A56A9D" w:rsidRPr="00A56A9D">
        <w:rPr>
          <w:shd w:val="clear" w:color="auto" w:fill="FCFCFC"/>
        </w:rPr>
        <w:t>with a scientific attitude</w:t>
      </w:r>
      <w:r w:rsidRPr="00A56A9D">
        <w:rPr>
          <w:shd w:val="clear" w:color="auto" w:fill="FCFCFC"/>
        </w:rPr>
        <w:t>, the</w:t>
      </w:r>
      <w:r w:rsidR="00A56A9D" w:rsidRPr="00A56A9D">
        <w:rPr>
          <w:shd w:val="clear" w:color="auto" w:fill="FCFCFC"/>
        </w:rPr>
        <w:t xml:space="preserve">n </w:t>
      </w:r>
      <w:r w:rsidRPr="00A56A9D">
        <w:rPr>
          <w:shd w:val="clear" w:color="auto" w:fill="FCFCFC"/>
        </w:rPr>
        <w:t>the formed system is</w:t>
      </w:r>
      <w:r w:rsidR="00A56A9D" w:rsidRPr="00A56A9D">
        <w:rPr>
          <w:shd w:val="clear" w:color="auto" w:fill="FCFCFC"/>
        </w:rPr>
        <w:t xml:space="preserve"> also</w:t>
      </w:r>
      <w:r w:rsidRPr="00A56A9D">
        <w:rPr>
          <w:shd w:val="clear" w:color="auto" w:fill="FCFCFC"/>
        </w:rPr>
        <w:t xml:space="preserve"> intersubjectively verifiable</w:t>
      </w:r>
      <w:r w:rsidR="00A56A9D" w:rsidRPr="00A56A9D">
        <w:rPr>
          <w:shd w:val="clear" w:color="auto" w:fill="FCFCFC"/>
        </w:rPr>
        <w:t xml:space="preserve"> and</w:t>
      </w:r>
      <w:r w:rsidRPr="00A56A9D">
        <w:rPr>
          <w:shd w:val="clear" w:color="auto" w:fill="FCFCFC"/>
        </w:rPr>
        <w:t xml:space="preserve"> the </w:t>
      </w:r>
      <w:r w:rsidR="00525DC7" w:rsidRPr="00A56A9D">
        <w:rPr>
          <w:shd w:val="clear" w:color="auto" w:fill="FCFCFC"/>
        </w:rPr>
        <w:t>assertion</w:t>
      </w:r>
      <w:r w:rsidRPr="00A56A9D">
        <w:rPr>
          <w:shd w:val="clear" w:color="auto" w:fill="FCFCFC"/>
        </w:rPr>
        <w:t xml:space="preserve">s </w:t>
      </w:r>
      <w:r w:rsidR="000264D1">
        <w:rPr>
          <w:shd w:val="clear" w:color="auto" w:fill="FCFCFC"/>
        </w:rPr>
        <w:t>are</w:t>
      </w:r>
      <w:r w:rsidR="008B4D19" w:rsidRPr="00A56A9D">
        <w:rPr>
          <w:shd w:val="clear" w:color="auto" w:fill="FCFCFC"/>
        </w:rPr>
        <w:t xml:space="preserve"> </w:t>
      </w:r>
      <w:r w:rsidRPr="00A56A9D">
        <w:rPr>
          <w:shd w:val="clear" w:color="auto" w:fill="FCFCFC"/>
        </w:rPr>
        <w:t>methodically</w:t>
      </w:r>
      <w:r w:rsidR="008B4D19" w:rsidRPr="00A56A9D">
        <w:rPr>
          <w:shd w:val="clear" w:color="auto" w:fill="FCFCFC"/>
        </w:rPr>
        <w:t xml:space="preserve"> obtained</w:t>
      </w:r>
      <w:r w:rsidR="00A56A9D" w:rsidRPr="00A56A9D">
        <w:rPr>
          <w:shd w:val="clear" w:color="auto" w:fill="FCFCFC"/>
        </w:rPr>
        <w:t xml:space="preserve"> and are</w:t>
      </w:r>
      <w:r w:rsidRPr="00A56A9D">
        <w:rPr>
          <w:shd w:val="clear" w:color="auto" w:fill="FCFCFC"/>
        </w:rPr>
        <w:t xml:space="preserve"> in a</w:t>
      </w:r>
      <w:r w:rsidR="00275E02">
        <w:rPr>
          <w:shd w:val="clear" w:color="auto" w:fill="FCFCFC"/>
        </w:rPr>
        <w:t>n</w:t>
      </w:r>
      <w:r w:rsidRPr="00A56A9D">
        <w:rPr>
          <w:shd w:val="clear" w:color="auto" w:fill="FCFCFC"/>
        </w:rPr>
        <w:t xml:space="preserve"> </w:t>
      </w:r>
      <w:r w:rsidR="00A56A9D" w:rsidRPr="00A56A9D">
        <w:rPr>
          <w:shd w:val="clear" w:color="auto" w:fill="FCFCFC"/>
        </w:rPr>
        <w:t>un</w:t>
      </w:r>
      <w:r w:rsidRPr="00A56A9D">
        <w:rPr>
          <w:shd w:val="clear" w:color="auto" w:fill="FCFCFC"/>
        </w:rPr>
        <w:t>contradict</w:t>
      </w:r>
      <w:r w:rsidR="00A56A9D" w:rsidRPr="00A56A9D">
        <w:rPr>
          <w:shd w:val="clear" w:color="auto" w:fill="FCFCFC"/>
        </w:rPr>
        <w:t>ory</w:t>
      </w:r>
      <w:r w:rsidRPr="00A56A9D">
        <w:rPr>
          <w:shd w:val="clear" w:color="auto" w:fill="FCFCFC"/>
        </w:rPr>
        <w:t xml:space="preserve"> </w:t>
      </w:r>
      <w:r w:rsidR="00A56A9D" w:rsidRPr="00A56A9D">
        <w:rPr>
          <w:shd w:val="clear" w:color="auto" w:fill="FCFCFC"/>
        </w:rPr>
        <w:t>relationship</w:t>
      </w:r>
      <w:r w:rsidRPr="005F2D16">
        <w:rPr>
          <w:shd w:val="clear" w:color="auto" w:fill="FCFCFC"/>
        </w:rPr>
        <w:t xml:space="preserve"> (Kraus, 2022, p. 5).</w:t>
      </w:r>
    </w:p>
    <w:p w14:paraId="513BDA18" w14:textId="1EF1F2AD" w:rsidR="000B025E" w:rsidRPr="005F2D16" w:rsidRDefault="008B4D19">
      <w:r w:rsidRPr="00275E02">
        <w:rPr>
          <w:shd w:val="clear" w:color="auto" w:fill="FCFCFC"/>
        </w:rPr>
        <w:t>B</w:t>
      </w:r>
      <w:r w:rsidR="00BD15C9" w:rsidRPr="00275E02">
        <w:rPr>
          <w:shd w:val="clear" w:color="auto" w:fill="FCFCFC"/>
        </w:rPr>
        <w:t xml:space="preserve">oth empirical research and theory </w:t>
      </w:r>
      <w:r w:rsidR="00275E02" w:rsidRPr="00275E02">
        <w:rPr>
          <w:shd w:val="clear" w:color="auto" w:fill="FCFCFC"/>
        </w:rPr>
        <w:t>form</w:t>
      </w:r>
      <w:r w:rsidR="00954574">
        <w:rPr>
          <w:shd w:val="clear" w:color="auto" w:fill="FCFCFC"/>
        </w:rPr>
        <w:t>ulation</w:t>
      </w:r>
      <w:r w:rsidR="00BD15C9" w:rsidRPr="00275E02">
        <w:rPr>
          <w:shd w:val="clear" w:color="auto" w:fill="FCFCFC"/>
        </w:rPr>
        <w:t xml:space="preserve"> are necessary cornerstones</w:t>
      </w:r>
      <w:r w:rsidR="00110C93" w:rsidRPr="00275E02">
        <w:rPr>
          <w:shd w:val="clear" w:color="auto" w:fill="FCFCFC"/>
        </w:rPr>
        <w:t xml:space="preserve"> in gaining knowledge in science</w:t>
      </w:r>
      <w:r w:rsidR="00BD15C9" w:rsidRPr="00275E02">
        <w:rPr>
          <w:shd w:val="clear" w:color="auto" w:fill="FCFCFC"/>
        </w:rPr>
        <w:t xml:space="preserve">. In theory </w:t>
      </w:r>
      <w:r w:rsidR="00275E02" w:rsidRPr="00275E02">
        <w:rPr>
          <w:shd w:val="clear" w:color="auto" w:fill="FCFCFC"/>
        </w:rPr>
        <w:t>form</w:t>
      </w:r>
      <w:r w:rsidR="00954574">
        <w:rPr>
          <w:shd w:val="clear" w:color="auto" w:fill="FCFCFC"/>
        </w:rPr>
        <w:t>ulation</w:t>
      </w:r>
      <w:r w:rsidR="00BD15C9" w:rsidRPr="00275E02">
        <w:rPr>
          <w:shd w:val="clear" w:color="auto" w:fill="FCFCFC"/>
        </w:rPr>
        <w:t>, there</w:t>
      </w:r>
      <w:r w:rsidR="00BD15C9" w:rsidRPr="005F2D16">
        <w:rPr>
          <w:shd w:val="clear" w:color="auto" w:fill="FCFCFC"/>
        </w:rPr>
        <w:t xml:space="preserve"> are three scientific </w:t>
      </w:r>
      <w:r w:rsidR="008220C7">
        <w:rPr>
          <w:shd w:val="clear" w:color="auto" w:fill="FCFCFC"/>
        </w:rPr>
        <w:t>methods</w:t>
      </w:r>
      <w:r w:rsidR="00BD15C9" w:rsidRPr="005F2D16">
        <w:rPr>
          <w:shd w:val="clear" w:color="auto" w:fill="FCFCFC"/>
        </w:rPr>
        <w:t xml:space="preserve"> of inference that play an essential role: </w:t>
      </w:r>
      <w:r w:rsidR="00275E02">
        <w:rPr>
          <w:shd w:val="clear" w:color="auto" w:fill="FCFCFC"/>
        </w:rPr>
        <w:t>i</w:t>
      </w:r>
      <w:r w:rsidR="00BD15C9" w:rsidRPr="005F2D16">
        <w:rPr>
          <w:shd w:val="clear" w:color="auto" w:fill="FCFCFC"/>
        </w:rPr>
        <w:t>nducti</w:t>
      </w:r>
      <w:r w:rsidR="00275E02">
        <w:rPr>
          <w:shd w:val="clear" w:color="auto" w:fill="FCFCFC"/>
        </w:rPr>
        <w:t>ve</w:t>
      </w:r>
      <w:r w:rsidR="00BD15C9" w:rsidRPr="005F2D16">
        <w:rPr>
          <w:shd w:val="clear" w:color="auto" w:fill="FCFCFC"/>
        </w:rPr>
        <w:t xml:space="preserve">, </w:t>
      </w:r>
      <w:r w:rsidR="00275E02">
        <w:rPr>
          <w:shd w:val="clear" w:color="auto" w:fill="FCFCFC"/>
        </w:rPr>
        <w:t>d</w:t>
      </w:r>
      <w:r w:rsidR="00BD15C9" w:rsidRPr="005F2D16">
        <w:rPr>
          <w:shd w:val="clear" w:color="auto" w:fill="FCFCFC"/>
        </w:rPr>
        <w:t>educti</w:t>
      </w:r>
      <w:r w:rsidR="00275E02">
        <w:rPr>
          <w:shd w:val="clear" w:color="auto" w:fill="FCFCFC"/>
        </w:rPr>
        <w:t>ve</w:t>
      </w:r>
      <w:r w:rsidR="00BD15C9" w:rsidRPr="005F2D16">
        <w:rPr>
          <w:shd w:val="clear" w:color="auto" w:fill="FCFCFC"/>
        </w:rPr>
        <w:t xml:space="preserve">, and </w:t>
      </w:r>
      <w:r w:rsidR="00275E02">
        <w:rPr>
          <w:shd w:val="clear" w:color="auto" w:fill="FCFCFC"/>
        </w:rPr>
        <w:t>a</w:t>
      </w:r>
      <w:r w:rsidR="00BD15C9" w:rsidRPr="005F2D16">
        <w:rPr>
          <w:shd w:val="clear" w:color="auto" w:fill="FCFCFC"/>
        </w:rPr>
        <w:t>bduct</w:t>
      </w:r>
      <w:r w:rsidR="00275E02">
        <w:rPr>
          <w:shd w:val="clear" w:color="auto" w:fill="FCFCFC"/>
        </w:rPr>
        <w:t>ive</w:t>
      </w:r>
      <w:r w:rsidR="00BD15C9" w:rsidRPr="005F2D16">
        <w:rPr>
          <w:shd w:val="clear" w:color="auto" w:fill="FCFCFC"/>
        </w:rPr>
        <w:t xml:space="preserve"> (Eisend &amp; Kuß, 2017, p. 60).</w:t>
      </w:r>
      <w:r w:rsidR="00695A6D">
        <w:rPr>
          <w:shd w:val="clear" w:color="auto" w:fill="FCFCFC"/>
        </w:rPr>
        <w:t xml:space="preserve">   </w:t>
      </w:r>
    </w:p>
    <w:p w14:paraId="002A9C18" w14:textId="43818895" w:rsidR="000B025E" w:rsidRPr="005F2D16" w:rsidRDefault="00110C93">
      <w:pPr>
        <w:rPr>
          <w:shd w:val="clear" w:color="auto" w:fill="FCFCFC"/>
        </w:rPr>
      </w:pPr>
      <w:r w:rsidRPr="00275E02">
        <w:rPr>
          <w:shd w:val="clear" w:color="auto" w:fill="FCFCFC"/>
        </w:rPr>
        <w:t>T</w:t>
      </w:r>
      <w:r w:rsidR="00BD15C9" w:rsidRPr="00275E02">
        <w:rPr>
          <w:shd w:val="clear" w:color="auto" w:fill="FCFCFC"/>
        </w:rPr>
        <w:t>he</w:t>
      </w:r>
      <w:r w:rsidRPr="00275E02">
        <w:rPr>
          <w:shd w:val="clear" w:color="auto" w:fill="FCFCFC"/>
        </w:rPr>
        <w:t>se</w:t>
      </w:r>
      <w:r w:rsidR="00BD15C9" w:rsidRPr="00275E02">
        <w:rPr>
          <w:shd w:val="clear" w:color="auto" w:fill="FCFCFC"/>
        </w:rPr>
        <w:t xml:space="preserve"> </w:t>
      </w:r>
      <w:r w:rsidR="008220C7">
        <w:rPr>
          <w:shd w:val="clear" w:color="auto" w:fill="FCFCFC"/>
        </w:rPr>
        <w:t>pr</w:t>
      </w:r>
      <w:r w:rsidR="00954574">
        <w:rPr>
          <w:shd w:val="clear" w:color="auto" w:fill="FCFCFC"/>
        </w:rPr>
        <w:t>actices</w:t>
      </w:r>
      <w:r w:rsidRPr="00275E02">
        <w:rPr>
          <w:shd w:val="clear" w:color="auto" w:fill="FCFCFC"/>
        </w:rPr>
        <w:t xml:space="preserve"> are explained in the following:</w:t>
      </w:r>
      <w:r w:rsidR="00BD15C9" w:rsidRPr="005F2D16">
        <w:rPr>
          <w:shd w:val="clear" w:color="auto" w:fill="FCFCFC"/>
        </w:rPr>
        <w:t xml:space="preserve"> </w:t>
      </w:r>
    </w:p>
    <w:p w14:paraId="7DB3023B" w14:textId="765B6AFA" w:rsidR="000B025E" w:rsidRPr="005F2D16" w:rsidRDefault="00BD15C9">
      <w:pPr>
        <w:pStyle w:val="Heading4"/>
        <w:rPr>
          <w:shd w:val="clear" w:color="auto" w:fill="FCFCFC"/>
        </w:rPr>
      </w:pPr>
      <w:r w:rsidRPr="00275E02">
        <w:rPr>
          <w:shd w:val="clear" w:color="auto" w:fill="FCFCFC"/>
        </w:rPr>
        <w:t>Deductive</w:t>
      </w:r>
      <w:r w:rsidR="00954574">
        <w:rPr>
          <w:shd w:val="clear" w:color="auto" w:fill="FCFCFC"/>
        </w:rPr>
        <w:t xml:space="preserve"> </w:t>
      </w:r>
      <w:r w:rsidR="004F5EB3">
        <w:rPr>
          <w:shd w:val="clear" w:color="auto" w:fill="FCFCFC"/>
        </w:rPr>
        <w:t>procedure</w:t>
      </w:r>
    </w:p>
    <w:p w14:paraId="57699682" w14:textId="1448222A" w:rsidR="000B025E" w:rsidRPr="005F2D16" w:rsidRDefault="00EE4A1E">
      <w:r>
        <w:rPr>
          <w:shd w:val="clear" w:color="auto" w:fill="FCFCFC"/>
        </w:rPr>
        <w:t>During</w:t>
      </w:r>
      <w:r w:rsidR="00BD15C9" w:rsidRPr="005F2D16">
        <w:rPr>
          <w:shd w:val="clear" w:color="auto" w:fill="FCFCFC"/>
        </w:rPr>
        <w:t xml:space="preserve"> </w:t>
      </w:r>
      <w:r>
        <w:rPr>
          <w:shd w:val="clear" w:color="auto" w:fill="FCFCFC"/>
        </w:rPr>
        <w:t>deduction</w:t>
      </w:r>
      <w:r w:rsidR="00BD15C9" w:rsidRPr="005F2D16">
        <w:rPr>
          <w:shd w:val="clear" w:color="auto" w:fill="FCFCFC"/>
        </w:rPr>
        <w:t>, conclusions are drawn from the general to the specific (Döring &amp; Bortz, 2016, p. 35)</w:t>
      </w:r>
      <w:r w:rsidR="00BD15C9" w:rsidRPr="005F2D16">
        <w:t>.</w:t>
      </w:r>
      <w:r w:rsidR="00BD15C9" w:rsidRPr="005F2D16">
        <w:rPr>
          <w:shd w:val="clear" w:color="auto" w:fill="FCFCFC"/>
        </w:rPr>
        <w:t xml:space="preserve"> In the case of a deductive </w:t>
      </w:r>
      <w:r w:rsidR="004F5EB3">
        <w:rPr>
          <w:shd w:val="clear" w:color="auto" w:fill="FCFCFC"/>
        </w:rPr>
        <w:t>procedure</w:t>
      </w:r>
      <w:r w:rsidR="00BD15C9" w:rsidRPr="005F2D16">
        <w:rPr>
          <w:shd w:val="clear" w:color="auto" w:fill="FCFCFC"/>
        </w:rPr>
        <w:t>, a theory</w:t>
      </w:r>
      <w:r w:rsidR="008220C7" w:rsidRPr="008220C7">
        <w:t xml:space="preserve"> </w:t>
      </w:r>
      <w:r w:rsidR="008220C7" w:rsidRPr="008220C7">
        <w:rPr>
          <w:shd w:val="clear" w:color="auto" w:fill="FCFCFC"/>
        </w:rPr>
        <w:t>is first sought</w:t>
      </w:r>
      <w:r w:rsidR="00BD15C9" w:rsidRPr="005F2D16">
        <w:rPr>
          <w:shd w:val="clear" w:color="auto" w:fill="FCFCFC"/>
        </w:rPr>
        <w:t xml:space="preserve"> that could provide possible answers to </w:t>
      </w:r>
      <w:r w:rsidR="008220C7">
        <w:rPr>
          <w:shd w:val="clear" w:color="auto" w:fill="FCFCFC"/>
        </w:rPr>
        <w:t>a</w:t>
      </w:r>
      <w:r w:rsidR="00BD15C9" w:rsidRPr="005F2D16">
        <w:rPr>
          <w:shd w:val="clear" w:color="auto" w:fill="FCFCFC"/>
        </w:rPr>
        <w:t xml:space="preserve"> research question</w:t>
      </w:r>
      <w:r w:rsidR="008220C7">
        <w:rPr>
          <w:shd w:val="clear" w:color="auto" w:fill="FCFCFC"/>
        </w:rPr>
        <w:t xml:space="preserve"> </w:t>
      </w:r>
      <w:r w:rsidR="00BD15C9" w:rsidRPr="005F2D16">
        <w:rPr>
          <w:shd w:val="clear" w:color="auto" w:fill="FCFCFC"/>
        </w:rPr>
        <w:t xml:space="preserve">or </w:t>
      </w:r>
      <w:r w:rsidR="008220C7">
        <w:rPr>
          <w:shd w:val="clear" w:color="auto" w:fill="FCFCFC"/>
        </w:rPr>
        <w:t xml:space="preserve">could provide </w:t>
      </w:r>
      <w:r w:rsidR="00BD15C9" w:rsidRPr="008220C7">
        <w:rPr>
          <w:shd w:val="clear" w:color="auto" w:fill="FCFCFC"/>
        </w:rPr>
        <w:t>explanatory approaches for</w:t>
      </w:r>
      <w:r w:rsidR="008220C7" w:rsidRPr="008220C7">
        <w:rPr>
          <w:shd w:val="clear" w:color="auto" w:fill="FCFCFC"/>
        </w:rPr>
        <w:t xml:space="preserve"> the</w:t>
      </w:r>
      <w:r w:rsidR="00BD15C9" w:rsidRPr="008220C7">
        <w:rPr>
          <w:shd w:val="clear" w:color="auto" w:fill="FCFCFC"/>
        </w:rPr>
        <w:t xml:space="preserve"> phenomena</w:t>
      </w:r>
      <w:r w:rsidR="00BD15C9" w:rsidRPr="005F2D16">
        <w:rPr>
          <w:shd w:val="clear" w:color="auto" w:fill="FCFCFC"/>
        </w:rPr>
        <w:t xml:space="preserve"> under investigation. Hypotheses are derived from the theories. They serve as provisional answers to be empirically</w:t>
      </w:r>
      <w:r w:rsidR="008220C7">
        <w:rPr>
          <w:shd w:val="clear" w:color="auto" w:fill="FCFCFC"/>
        </w:rPr>
        <w:t xml:space="preserve"> tested</w:t>
      </w:r>
      <w:r w:rsidR="00BD15C9" w:rsidRPr="005F2D16">
        <w:rPr>
          <w:shd w:val="clear" w:color="auto" w:fill="FCFCFC"/>
        </w:rPr>
        <w:t xml:space="preserve">. If </w:t>
      </w:r>
      <w:r w:rsidR="008220C7">
        <w:rPr>
          <w:shd w:val="clear" w:color="auto" w:fill="FCFCFC"/>
        </w:rPr>
        <w:t>a</w:t>
      </w:r>
      <w:r w:rsidR="00BD15C9" w:rsidRPr="005F2D16">
        <w:rPr>
          <w:shd w:val="clear" w:color="auto" w:fill="FCFCFC"/>
        </w:rPr>
        <w:t xml:space="preserve"> hypothesis is indeed true, the theory is confirmed. If it is not, the hypothesis is discarded and</w:t>
      </w:r>
      <w:r w:rsidR="008220C7">
        <w:rPr>
          <w:shd w:val="clear" w:color="auto" w:fill="FCFCFC"/>
        </w:rPr>
        <w:t xml:space="preserve"> subsequently</w:t>
      </w:r>
      <w:r w:rsidR="00110C93">
        <w:rPr>
          <w:shd w:val="clear" w:color="auto" w:fill="FCFCFC"/>
        </w:rPr>
        <w:t xml:space="preserve"> </w:t>
      </w:r>
      <w:r w:rsidR="00BD15C9" w:rsidRPr="005F2D16">
        <w:rPr>
          <w:shd w:val="clear" w:color="auto" w:fill="FCFCFC"/>
        </w:rPr>
        <w:t>revised and reexamined</w:t>
      </w:r>
      <w:r w:rsidR="00110C93">
        <w:rPr>
          <w:shd w:val="clear" w:color="auto" w:fill="FCFCFC"/>
        </w:rPr>
        <w:t xml:space="preserve"> as necessary</w:t>
      </w:r>
      <w:r w:rsidR="00BD15C9" w:rsidRPr="005F2D16">
        <w:rPr>
          <w:shd w:val="clear" w:color="auto" w:fill="FCFCFC"/>
        </w:rPr>
        <w:t xml:space="preserve"> (</w:t>
      </w:r>
      <w:r w:rsidR="00EE25B9" w:rsidRPr="005F2D16">
        <w:rPr>
          <w:shd w:val="clear" w:color="auto" w:fill="FCFCFC"/>
        </w:rPr>
        <w:t>Wichmann</w:t>
      </w:r>
      <w:r w:rsidR="00BD15C9" w:rsidRPr="005F2D16">
        <w:rPr>
          <w:shd w:val="clear" w:color="auto" w:fill="FFFF00"/>
        </w:rPr>
        <w:t xml:space="preserve">, 2020, </w:t>
      </w:r>
      <w:r w:rsidR="00BD15C9" w:rsidRPr="005F2D16">
        <w:rPr>
          <w:shd w:val="clear" w:color="auto" w:fill="FCFCFC"/>
        </w:rPr>
        <w:t>27ff).</w:t>
      </w:r>
    </w:p>
    <w:p w14:paraId="08BFD1DF" w14:textId="590A4BEC" w:rsidR="000B025E" w:rsidRPr="005F2D16" w:rsidRDefault="00BD15C9">
      <w:pPr>
        <w:rPr>
          <w:shd w:val="clear" w:color="auto" w:fill="FCFCFC"/>
        </w:rPr>
      </w:pPr>
      <w:r w:rsidRPr="005F2D16">
        <w:rPr>
          <w:shd w:val="clear" w:color="auto" w:fill="FCFCFC"/>
        </w:rPr>
        <w:t xml:space="preserve">Since the deductive </w:t>
      </w:r>
      <w:r w:rsidR="004F5EB3">
        <w:rPr>
          <w:shd w:val="clear" w:color="auto" w:fill="FCFCFC"/>
        </w:rPr>
        <w:t>procedure</w:t>
      </w:r>
      <w:r w:rsidRPr="005F2D16">
        <w:rPr>
          <w:shd w:val="clear" w:color="auto" w:fill="FCFCFC"/>
        </w:rPr>
        <w:t xml:space="preserve"> can be linked to existing theories that have already been </w:t>
      </w:r>
      <w:r w:rsidR="00110C93">
        <w:rPr>
          <w:shd w:val="clear" w:color="auto" w:fill="FCFCFC"/>
        </w:rPr>
        <w:t>verified</w:t>
      </w:r>
      <w:r w:rsidRPr="005F2D16">
        <w:rPr>
          <w:shd w:val="clear" w:color="auto" w:fill="FCFCFC"/>
        </w:rPr>
        <w:t xml:space="preserve">, it is more efficient than the inductive </w:t>
      </w:r>
      <w:r w:rsidR="004F5EB3">
        <w:rPr>
          <w:shd w:val="clear" w:color="auto" w:fill="FCFCFC"/>
        </w:rPr>
        <w:t>procedure</w:t>
      </w:r>
      <w:r w:rsidR="00110C93">
        <w:rPr>
          <w:shd w:val="clear" w:color="auto" w:fill="FCFCFC"/>
        </w:rPr>
        <w:t xml:space="preserve"> described below</w:t>
      </w:r>
      <w:r w:rsidRPr="005F2D16">
        <w:rPr>
          <w:shd w:val="clear" w:color="auto" w:fill="FCFCFC"/>
        </w:rPr>
        <w:t xml:space="preserve">. The disadvantage, however, is that it is unlikely that completely new perspectives that offer a different perspective on </w:t>
      </w:r>
      <w:r w:rsidR="00110C93">
        <w:rPr>
          <w:shd w:val="clear" w:color="auto" w:fill="FCFCFC"/>
        </w:rPr>
        <w:t>the matter</w:t>
      </w:r>
      <w:r w:rsidR="008220C7" w:rsidRPr="008220C7">
        <w:t xml:space="preserve"> </w:t>
      </w:r>
      <w:r w:rsidR="008220C7" w:rsidRPr="008220C7">
        <w:rPr>
          <w:shd w:val="clear" w:color="auto" w:fill="FCFCFC"/>
        </w:rPr>
        <w:t>will emerge</w:t>
      </w:r>
      <w:r w:rsidRPr="005F2D16">
        <w:rPr>
          <w:shd w:val="clear" w:color="auto" w:fill="FCFCFC"/>
        </w:rPr>
        <w:t xml:space="preserve"> (Eisend &amp; Kuß, 2017, p. 99).</w:t>
      </w:r>
    </w:p>
    <w:p w14:paraId="41E306EB" w14:textId="29DAEC49" w:rsidR="000B025E" w:rsidRPr="005F2D16" w:rsidRDefault="00BD15C9">
      <w:pPr>
        <w:pStyle w:val="Heading4"/>
        <w:rPr>
          <w:shd w:val="clear" w:color="auto" w:fill="FCFCFC"/>
        </w:rPr>
      </w:pPr>
      <w:r w:rsidRPr="005F2D16">
        <w:rPr>
          <w:shd w:val="clear" w:color="auto" w:fill="FCFCFC"/>
        </w:rPr>
        <w:t xml:space="preserve">Inductive </w:t>
      </w:r>
      <w:r w:rsidR="004F5EB3">
        <w:rPr>
          <w:shd w:val="clear" w:color="auto" w:fill="FCFCFC"/>
        </w:rPr>
        <w:t>procedure</w:t>
      </w:r>
    </w:p>
    <w:p w14:paraId="3D8D33F9" w14:textId="4BDF392F" w:rsidR="000B025E" w:rsidRPr="005F2D16" w:rsidRDefault="00EE4A1E">
      <w:pPr>
        <w:rPr>
          <w:shd w:val="clear" w:color="auto" w:fill="FCFCFC"/>
        </w:rPr>
      </w:pPr>
      <w:r>
        <w:rPr>
          <w:shd w:val="clear" w:color="auto" w:fill="FCFCFC"/>
        </w:rPr>
        <w:t>During induction,</w:t>
      </w:r>
      <w:r w:rsidR="00BD15C9" w:rsidRPr="005F2D16">
        <w:rPr>
          <w:shd w:val="clear" w:color="auto" w:fill="FCFCFC"/>
        </w:rPr>
        <w:t xml:space="preserve"> conclusions are drawn from the specific to the general (Döring &amp; Bortz, 2016, p. 35). </w:t>
      </w:r>
      <w:r w:rsidR="00A0502B">
        <w:rPr>
          <w:shd w:val="clear" w:color="auto" w:fill="FCFCFC"/>
        </w:rPr>
        <w:t>Knowledge is</w:t>
      </w:r>
      <w:r w:rsidR="00BD15C9" w:rsidRPr="005F2D16">
        <w:rPr>
          <w:shd w:val="clear" w:color="auto" w:fill="FCFCFC"/>
        </w:rPr>
        <w:t xml:space="preserve"> gained from experience and </w:t>
      </w:r>
      <w:r w:rsidR="00A0502B">
        <w:rPr>
          <w:shd w:val="clear" w:color="auto" w:fill="FCFCFC"/>
        </w:rPr>
        <w:t>specific</w:t>
      </w:r>
      <w:r w:rsidR="00BD15C9" w:rsidRPr="005F2D16">
        <w:rPr>
          <w:shd w:val="clear" w:color="auto" w:fill="FCFCFC"/>
        </w:rPr>
        <w:t xml:space="preserve"> individual observations. The more often something is observed, the more likely it is to be true. This </w:t>
      </w:r>
      <w:r w:rsidR="004F5EB3">
        <w:rPr>
          <w:shd w:val="clear" w:color="auto" w:fill="FCFCFC"/>
        </w:rPr>
        <w:t>procedure</w:t>
      </w:r>
      <w:r w:rsidR="00BD15C9" w:rsidRPr="005F2D16">
        <w:rPr>
          <w:shd w:val="clear" w:color="auto" w:fill="FCFCFC"/>
        </w:rPr>
        <w:t xml:space="preserve"> is often used in practic</w:t>
      </w:r>
      <w:r w:rsidR="00A0502B">
        <w:rPr>
          <w:shd w:val="clear" w:color="auto" w:fill="FCFCFC"/>
        </w:rPr>
        <w:t>e</w:t>
      </w:r>
      <w:r w:rsidR="00BD15C9" w:rsidRPr="005F2D16">
        <w:rPr>
          <w:shd w:val="clear" w:color="auto" w:fill="FCFCFC"/>
        </w:rPr>
        <w:t xml:space="preserve">. Individual observations lead to a </w:t>
      </w:r>
      <w:r w:rsidR="00BD15C9" w:rsidRPr="00A0502B">
        <w:rPr>
          <w:shd w:val="clear" w:color="auto" w:fill="FCFCFC"/>
        </w:rPr>
        <w:t xml:space="preserve">theory or to the further development of already existing theories. </w:t>
      </w:r>
      <w:r w:rsidR="00A0502B" w:rsidRPr="00A0502B">
        <w:rPr>
          <w:shd w:val="clear" w:color="auto" w:fill="FCFCFC"/>
        </w:rPr>
        <w:t>In contrast</w:t>
      </w:r>
      <w:r w:rsidR="00BD15C9" w:rsidRPr="00A0502B">
        <w:rPr>
          <w:shd w:val="clear" w:color="auto" w:fill="FCFCFC"/>
        </w:rPr>
        <w:t xml:space="preserve"> to the deductive </w:t>
      </w:r>
      <w:r w:rsidR="004F5EB3">
        <w:rPr>
          <w:shd w:val="clear" w:color="auto" w:fill="FCFCFC"/>
        </w:rPr>
        <w:t>procedure</w:t>
      </w:r>
      <w:r w:rsidR="00BD15C9" w:rsidRPr="00A0502B">
        <w:rPr>
          <w:shd w:val="clear" w:color="auto" w:fill="FCFCFC"/>
        </w:rPr>
        <w:t>, data collection is the</w:t>
      </w:r>
      <w:r w:rsidR="00BD15C9" w:rsidRPr="005F2D16">
        <w:rPr>
          <w:shd w:val="clear" w:color="auto" w:fill="FCFCFC"/>
        </w:rPr>
        <w:t xml:space="preserve"> first step and</w:t>
      </w:r>
      <w:r w:rsidR="00A0502B">
        <w:rPr>
          <w:shd w:val="clear" w:color="auto" w:fill="FCFCFC"/>
        </w:rPr>
        <w:t xml:space="preserve"> the work of</w:t>
      </w:r>
      <w:r w:rsidR="00BD15C9" w:rsidRPr="005F2D16">
        <w:rPr>
          <w:shd w:val="clear" w:color="auto" w:fill="FCFCFC"/>
        </w:rPr>
        <w:t xml:space="preserve"> theory </w:t>
      </w:r>
      <w:r w:rsidR="00A0502B">
        <w:rPr>
          <w:shd w:val="clear" w:color="auto" w:fill="FCFCFC"/>
        </w:rPr>
        <w:t>formulation</w:t>
      </w:r>
      <w:r w:rsidR="00BD15C9" w:rsidRPr="005F2D16">
        <w:rPr>
          <w:shd w:val="clear" w:color="auto" w:fill="FCFCFC"/>
        </w:rPr>
        <w:t xml:space="preserve"> follows (</w:t>
      </w:r>
      <w:r w:rsidR="00671327" w:rsidRPr="005F2D16">
        <w:rPr>
          <w:shd w:val="clear" w:color="auto" w:fill="FCFCFC"/>
        </w:rPr>
        <w:t>Wichmann</w:t>
      </w:r>
      <w:r w:rsidR="00BD15C9" w:rsidRPr="005F2D16">
        <w:rPr>
          <w:shd w:val="clear" w:color="auto" w:fill="FCFCFC"/>
        </w:rPr>
        <w:t>, 2020, p. 30).</w:t>
      </w:r>
    </w:p>
    <w:p w14:paraId="6D0F9FAF" w14:textId="4964D534" w:rsidR="000B025E" w:rsidRPr="005F2D16" w:rsidRDefault="00EE4A1E">
      <w:r>
        <w:rPr>
          <w:szCs w:val="24"/>
          <w:shd w:val="clear" w:color="auto" w:fill="FCFCFC"/>
        </w:rPr>
        <w:t xml:space="preserve">Induction </w:t>
      </w:r>
      <w:r w:rsidR="00A0502B" w:rsidRPr="00A0502B">
        <w:rPr>
          <w:szCs w:val="24"/>
          <w:shd w:val="clear" w:color="auto" w:fill="FCFCFC"/>
        </w:rPr>
        <w:t>has an advantage over the</w:t>
      </w:r>
      <w:r w:rsidR="00BD15C9" w:rsidRPr="00A0502B">
        <w:rPr>
          <w:szCs w:val="24"/>
          <w:shd w:val="clear" w:color="auto" w:fill="FCFCFC"/>
        </w:rPr>
        <w:t xml:space="preserve"> deducti</w:t>
      </w:r>
      <w:r w:rsidR="00A0502B" w:rsidRPr="00A0502B">
        <w:rPr>
          <w:szCs w:val="24"/>
          <w:shd w:val="clear" w:color="auto" w:fill="FCFCFC"/>
        </w:rPr>
        <w:t>ve approach</w:t>
      </w:r>
      <w:r w:rsidR="00BD15C9" w:rsidRPr="00A0502B">
        <w:rPr>
          <w:szCs w:val="24"/>
          <w:shd w:val="clear" w:color="auto" w:fill="FCFCFC"/>
        </w:rPr>
        <w:t xml:space="preserve"> </w:t>
      </w:r>
      <w:r w:rsidR="00A0502B" w:rsidRPr="00A0502B">
        <w:rPr>
          <w:szCs w:val="24"/>
          <w:shd w:val="clear" w:color="auto" w:fill="FCFCFC"/>
        </w:rPr>
        <w:t xml:space="preserve">because </w:t>
      </w:r>
      <w:r w:rsidR="00BD15C9" w:rsidRPr="00A0502B">
        <w:rPr>
          <w:szCs w:val="24"/>
          <w:shd w:val="clear" w:color="auto" w:fill="FCFCFC"/>
        </w:rPr>
        <w:t>it is</w:t>
      </w:r>
      <w:r w:rsidR="00BD15C9" w:rsidRPr="005F2D16">
        <w:rPr>
          <w:szCs w:val="24"/>
          <w:shd w:val="clear" w:color="auto" w:fill="FCFCFC"/>
        </w:rPr>
        <w:t xml:space="preserve"> </w:t>
      </w:r>
      <w:r w:rsidR="00A0502B" w:rsidRPr="00A0502B">
        <w:rPr>
          <w:szCs w:val="24"/>
          <w:shd w:val="clear" w:color="auto" w:fill="FCFCFC"/>
        </w:rPr>
        <w:t xml:space="preserve">significantly </w:t>
      </w:r>
      <w:r w:rsidR="00BD15C9" w:rsidRPr="00A0502B">
        <w:rPr>
          <w:szCs w:val="24"/>
          <w:shd w:val="clear" w:color="auto" w:fill="FCFCFC"/>
        </w:rPr>
        <w:t xml:space="preserve">more open. </w:t>
      </w:r>
      <w:r w:rsidR="00A0502B" w:rsidRPr="00A0502B">
        <w:rPr>
          <w:szCs w:val="24"/>
          <w:shd w:val="clear" w:color="auto" w:fill="FCFCFC"/>
        </w:rPr>
        <w:t>R</w:t>
      </w:r>
      <w:r w:rsidR="00BD15C9" w:rsidRPr="00A0502B">
        <w:rPr>
          <w:szCs w:val="24"/>
          <w:shd w:val="clear" w:color="auto" w:fill="FCFCFC"/>
        </w:rPr>
        <w:t>esults</w:t>
      </w:r>
      <w:r w:rsidR="00A0502B" w:rsidRPr="00A0502B">
        <w:rPr>
          <w:szCs w:val="24"/>
          <w:shd w:val="clear" w:color="auto" w:fill="FCFCFC"/>
        </w:rPr>
        <w:t xml:space="preserve"> are reached</w:t>
      </w:r>
      <w:r w:rsidR="00A0502B" w:rsidRPr="00A0502B">
        <w:t xml:space="preserve"> </w:t>
      </w:r>
      <w:r w:rsidR="00A0502B" w:rsidRPr="00A0502B">
        <w:rPr>
          <w:szCs w:val="24"/>
          <w:shd w:val="clear" w:color="auto" w:fill="FCFCFC"/>
        </w:rPr>
        <w:t>based on the respective data or experiences and are therefore</w:t>
      </w:r>
      <w:r w:rsidR="00BD15C9" w:rsidRPr="00A0502B">
        <w:rPr>
          <w:szCs w:val="24"/>
          <w:shd w:val="clear" w:color="auto" w:fill="FCFCFC"/>
        </w:rPr>
        <w:t xml:space="preserve"> not so strongly influenced by previous ideas (Eisend &amp; Kuß, 2017, p. 99). The disadvantage, however, is that </w:t>
      </w:r>
      <w:r w:rsidR="00BD15C9" w:rsidRPr="00A0502B">
        <w:rPr>
          <w:shd w:val="clear" w:color="auto" w:fill="FCFCFC"/>
        </w:rPr>
        <w:t xml:space="preserve">theories </w:t>
      </w:r>
      <w:r w:rsidR="00BD15C9" w:rsidRPr="00A0502B">
        <w:rPr>
          <w:szCs w:val="24"/>
          <w:shd w:val="clear" w:color="auto" w:fill="FCFCFC"/>
        </w:rPr>
        <w:t xml:space="preserve">developed in this way </w:t>
      </w:r>
      <w:r w:rsidR="00A0502B" w:rsidRPr="00A0502B">
        <w:rPr>
          <w:shd w:val="clear" w:color="auto" w:fill="FCFCFC"/>
        </w:rPr>
        <w:t xml:space="preserve">initially appear to be </w:t>
      </w:r>
      <w:r w:rsidR="00BD15C9" w:rsidRPr="00A0502B">
        <w:rPr>
          <w:shd w:val="clear" w:color="auto" w:fill="FCFCFC"/>
        </w:rPr>
        <w:t>isolated (Eisend &amp; Kuß, 2017, p. 99).</w:t>
      </w:r>
    </w:p>
    <w:p w14:paraId="0B6E00AD" w14:textId="46D918E9" w:rsidR="000B025E" w:rsidRPr="005F2D16" w:rsidRDefault="00BD15C9">
      <w:pPr>
        <w:pStyle w:val="Heading4"/>
        <w:rPr>
          <w:shd w:val="clear" w:color="auto" w:fill="FCFCFC"/>
        </w:rPr>
      </w:pPr>
      <w:r w:rsidRPr="005F2D16">
        <w:rPr>
          <w:shd w:val="clear" w:color="auto" w:fill="FCFCFC"/>
        </w:rPr>
        <w:t xml:space="preserve">Abductive </w:t>
      </w:r>
      <w:r w:rsidR="004F5EB3">
        <w:rPr>
          <w:shd w:val="clear" w:color="auto" w:fill="FCFCFC"/>
        </w:rPr>
        <w:t>procedure</w:t>
      </w:r>
    </w:p>
    <w:p w14:paraId="161CA951" w14:textId="45EECDE6" w:rsidR="000B025E" w:rsidRPr="005F2D16" w:rsidRDefault="00BD15C9">
      <w:pPr>
        <w:rPr>
          <w:shd w:val="clear" w:color="auto" w:fill="FCFCFC"/>
        </w:rPr>
      </w:pPr>
      <w:r w:rsidRPr="00EE4A1E">
        <w:rPr>
          <w:shd w:val="clear" w:color="auto" w:fill="FCFCFC"/>
        </w:rPr>
        <w:t xml:space="preserve">Abductive reasoning, which has received little attention in literature </w:t>
      </w:r>
      <w:r w:rsidR="00EE4A1E" w:rsidRPr="00EE4A1E">
        <w:rPr>
          <w:shd w:val="clear" w:color="auto" w:fill="FCFCFC"/>
        </w:rPr>
        <w:t>thus</w:t>
      </w:r>
      <w:r w:rsidRPr="00EE4A1E">
        <w:rPr>
          <w:shd w:val="clear" w:color="auto" w:fill="FCFCFC"/>
        </w:rPr>
        <w:t xml:space="preserve"> far, should also be</w:t>
      </w:r>
      <w:r w:rsidR="00EE4A1E" w:rsidRPr="00EE4A1E">
        <w:rPr>
          <w:shd w:val="clear" w:color="auto" w:fill="FCFCFC"/>
        </w:rPr>
        <w:t xml:space="preserve"> noted</w:t>
      </w:r>
      <w:r w:rsidRPr="00EE4A1E">
        <w:rPr>
          <w:shd w:val="clear" w:color="auto" w:fill="FCFCFC"/>
        </w:rPr>
        <w:t xml:space="preserve"> here for the sake of completeness. </w:t>
      </w:r>
      <w:r w:rsidR="00EE4A1E">
        <w:rPr>
          <w:shd w:val="clear" w:color="auto" w:fill="FCFCFC"/>
        </w:rPr>
        <w:t>Abduction</w:t>
      </w:r>
      <w:r w:rsidRPr="00EE4A1E">
        <w:rPr>
          <w:shd w:val="clear" w:color="auto" w:fill="FCFCFC"/>
        </w:rPr>
        <w:t xml:space="preserve"> </w:t>
      </w:r>
      <w:r w:rsidR="00110C93" w:rsidRPr="00EE4A1E">
        <w:rPr>
          <w:shd w:val="clear" w:color="auto" w:fill="FCFCFC"/>
        </w:rPr>
        <w:t>involves</w:t>
      </w:r>
      <w:r w:rsidRPr="00EE4A1E">
        <w:rPr>
          <w:shd w:val="clear" w:color="auto" w:fill="FCFCFC"/>
        </w:rPr>
        <w:t xml:space="preserve"> inferences from observations </w:t>
      </w:r>
      <w:r w:rsidR="00AE0B82">
        <w:rPr>
          <w:shd w:val="clear" w:color="auto" w:fill="FCFCFC"/>
        </w:rPr>
        <w:t>in relation to</w:t>
      </w:r>
      <w:r w:rsidRPr="00EE4A1E">
        <w:rPr>
          <w:shd w:val="clear" w:color="auto" w:fill="FCFCFC"/>
        </w:rPr>
        <w:t xml:space="preserve"> their (presumed) causes (Eisend &amp; Kuß, 2017, p.99)</w:t>
      </w:r>
      <w:r w:rsidR="00E17DE2" w:rsidRPr="00EE4A1E">
        <w:rPr>
          <w:shd w:val="clear" w:color="auto" w:fill="FCFCFC"/>
        </w:rPr>
        <w:t xml:space="preserve">. </w:t>
      </w:r>
      <w:r w:rsidR="00EE4A1E" w:rsidRPr="00EE4A1E">
        <w:rPr>
          <w:shd w:val="clear" w:color="auto" w:fill="FCFCFC"/>
        </w:rPr>
        <w:t>As a further distinction</w:t>
      </w:r>
      <w:r w:rsidR="00E17DE2" w:rsidRPr="00EE4A1E">
        <w:rPr>
          <w:shd w:val="clear" w:color="auto" w:fill="FCFCFC"/>
        </w:rPr>
        <w:t>,</w:t>
      </w:r>
      <w:r w:rsidRPr="00EE4A1E">
        <w:rPr>
          <w:shd w:val="clear" w:color="auto" w:fill="FCFCFC"/>
        </w:rPr>
        <w:t xml:space="preserve"> selective abduction refer</w:t>
      </w:r>
      <w:r w:rsidR="00E17DE2" w:rsidRPr="00EE4A1E">
        <w:rPr>
          <w:shd w:val="clear" w:color="auto" w:fill="FCFCFC"/>
        </w:rPr>
        <w:t>s</w:t>
      </w:r>
      <w:r w:rsidRPr="00EE4A1E">
        <w:rPr>
          <w:shd w:val="clear" w:color="auto" w:fill="FCFCFC"/>
        </w:rPr>
        <w:t xml:space="preserve"> to a set of already known hypotheses</w:t>
      </w:r>
      <w:r w:rsidR="00E17DE2" w:rsidRPr="00EE4A1E">
        <w:rPr>
          <w:shd w:val="clear" w:color="auto" w:fill="FCFCFC"/>
        </w:rPr>
        <w:t>, while</w:t>
      </w:r>
      <w:r w:rsidR="00EE4A1E" w:rsidRPr="00EE4A1E">
        <w:rPr>
          <w:shd w:val="clear" w:color="auto" w:fill="FCFCFC"/>
        </w:rPr>
        <w:t xml:space="preserve"> </w:t>
      </w:r>
      <w:r w:rsidRPr="00EE4A1E">
        <w:rPr>
          <w:shd w:val="clear" w:color="auto" w:fill="FCFCFC"/>
        </w:rPr>
        <w:t>creative abduction</w:t>
      </w:r>
      <w:r w:rsidR="00EE4A1E" w:rsidRPr="00EE4A1E">
        <w:rPr>
          <w:shd w:val="clear" w:color="auto" w:fill="FCFCFC"/>
        </w:rPr>
        <w:t xml:space="preserve"> allows </w:t>
      </w:r>
      <w:r w:rsidRPr="00EE4A1E">
        <w:rPr>
          <w:shd w:val="clear" w:color="auto" w:fill="FCFCFC"/>
        </w:rPr>
        <w:t>a</w:t>
      </w:r>
      <w:r w:rsidR="00E17DE2" w:rsidRPr="00EE4A1E">
        <w:rPr>
          <w:shd w:val="clear" w:color="auto" w:fill="FCFCFC"/>
        </w:rPr>
        <w:t>n</w:t>
      </w:r>
      <w:r w:rsidRPr="00EE4A1E">
        <w:rPr>
          <w:shd w:val="clear" w:color="auto" w:fill="FCFCFC"/>
        </w:rPr>
        <w:t xml:space="preserve"> </w:t>
      </w:r>
      <w:r w:rsidR="00E17DE2" w:rsidRPr="00EE4A1E">
        <w:rPr>
          <w:shd w:val="clear" w:color="auto" w:fill="FCFCFC"/>
        </w:rPr>
        <w:t>entirely</w:t>
      </w:r>
      <w:r w:rsidRPr="00EE4A1E">
        <w:rPr>
          <w:shd w:val="clear" w:color="auto" w:fill="FCFCFC"/>
        </w:rPr>
        <w:t xml:space="preserve"> new, plausible hypothesis </w:t>
      </w:r>
      <w:r w:rsidR="00EE4A1E" w:rsidRPr="00EE4A1E">
        <w:rPr>
          <w:shd w:val="clear" w:color="auto" w:fill="FCFCFC"/>
        </w:rPr>
        <w:t>to</w:t>
      </w:r>
      <w:r w:rsidRPr="00EE4A1E">
        <w:rPr>
          <w:shd w:val="clear" w:color="auto" w:fill="FCFCFC"/>
        </w:rPr>
        <w:t xml:space="preserve"> be developed. </w:t>
      </w:r>
      <w:r w:rsidR="00AE0B82">
        <w:rPr>
          <w:shd w:val="clear" w:color="auto" w:fill="FCFCFC"/>
        </w:rPr>
        <w:t>In contrast</w:t>
      </w:r>
      <w:r w:rsidRPr="00EE4A1E">
        <w:rPr>
          <w:shd w:val="clear" w:color="auto" w:fill="FCFCFC"/>
        </w:rPr>
        <w:t xml:space="preserve"> to deductive and inductive logic, the abductive</w:t>
      </w:r>
      <w:r w:rsidRPr="005F2D16">
        <w:rPr>
          <w:shd w:val="clear" w:color="auto" w:fill="FCFCFC"/>
        </w:rPr>
        <w:t xml:space="preserve"> </w:t>
      </w:r>
      <w:r w:rsidR="00B17EF7">
        <w:rPr>
          <w:shd w:val="clear" w:color="auto" w:fill="FCFCFC"/>
        </w:rPr>
        <w:t>procedure</w:t>
      </w:r>
      <w:r w:rsidRPr="005F2D16">
        <w:rPr>
          <w:shd w:val="clear" w:color="auto" w:fill="FCFCFC"/>
        </w:rPr>
        <w:t xml:space="preserve"> takes underlying meanings, motives, and intentions</w:t>
      </w:r>
      <w:r w:rsidR="00E17DE2" w:rsidRPr="00E17DE2">
        <w:t xml:space="preserve"> </w:t>
      </w:r>
      <w:r w:rsidR="00E17DE2" w:rsidRPr="00E17DE2">
        <w:rPr>
          <w:shd w:val="clear" w:color="auto" w:fill="FCFCFC"/>
        </w:rPr>
        <w:t>into account</w:t>
      </w:r>
      <w:r w:rsidRPr="005F2D16">
        <w:rPr>
          <w:shd w:val="clear" w:color="auto" w:fill="FCFCFC"/>
        </w:rPr>
        <w:t xml:space="preserve"> (</w:t>
      </w:r>
      <w:r w:rsidR="00671327" w:rsidRPr="005F2D16">
        <w:rPr>
          <w:shd w:val="clear" w:color="auto" w:fill="FCFCFC"/>
        </w:rPr>
        <w:t>Wichmann</w:t>
      </w:r>
      <w:r w:rsidRPr="005F2D16">
        <w:rPr>
          <w:shd w:val="clear" w:color="auto" w:fill="FCFCFC"/>
        </w:rPr>
        <w:t>, 2020, p. 31).</w:t>
      </w:r>
    </w:p>
    <w:p w14:paraId="6498524E" w14:textId="0A731894" w:rsidR="000B025E" w:rsidRPr="005F2D16" w:rsidRDefault="00BD15C9">
      <w:pPr>
        <w:rPr>
          <w:shd w:val="clear" w:color="auto" w:fill="FCFCFC"/>
        </w:rPr>
      </w:pPr>
      <w:r w:rsidRPr="00AE0B82">
        <w:rPr>
          <w:shd w:val="clear" w:color="auto" w:fill="FCFCFC"/>
        </w:rPr>
        <w:t>The figure</w:t>
      </w:r>
      <w:r w:rsidR="00E17DE2" w:rsidRPr="00AE0B82">
        <w:rPr>
          <w:shd w:val="clear" w:color="auto" w:fill="FCFCFC"/>
        </w:rPr>
        <w:t xml:space="preserve"> below</w:t>
      </w:r>
      <w:r w:rsidRPr="00AE0B82">
        <w:rPr>
          <w:shd w:val="clear" w:color="auto" w:fill="FCFCFC"/>
        </w:rPr>
        <w:t xml:space="preserve"> presents an overview of the scientific m</w:t>
      </w:r>
      <w:r w:rsidR="00EE4A1E" w:rsidRPr="00AE0B82">
        <w:rPr>
          <w:shd w:val="clear" w:color="auto" w:fill="FCFCFC"/>
        </w:rPr>
        <w:t>ethods</w:t>
      </w:r>
      <w:r w:rsidRPr="00AE0B82">
        <w:rPr>
          <w:shd w:val="clear" w:color="auto" w:fill="FCFCFC"/>
        </w:rPr>
        <w:t xml:space="preserve"> of inference:</w:t>
      </w:r>
    </w:p>
    <w:p w14:paraId="429A57EC" w14:textId="208DCD13" w:rsidR="000B025E" w:rsidRPr="005F2D16" w:rsidRDefault="00BD15C9">
      <w:pPr>
        <w:pStyle w:val="berschriftGrafikTabelle"/>
      </w:pPr>
      <w:r w:rsidRPr="00EE4A1E">
        <w:t>Induction, Deduction</w:t>
      </w:r>
      <w:r w:rsidR="00E17DE2" w:rsidRPr="00EE4A1E">
        <w:t>, and</w:t>
      </w:r>
      <w:r w:rsidRPr="00EE4A1E">
        <w:t xml:space="preserve"> Abduction</w:t>
      </w:r>
      <w:r w:rsidR="00E17DE2" w:rsidRPr="00EE4A1E">
        <w:t xml:space="preserve"> Summary</w:t>
      </w:r>
    </w:p>
    <w:p w14:paraId="7C9C7DAC" w14:textId="77777777" w:rsidR="009A469D" w:rsidRPr="005F2D16" w:rsidRDefault="009A469D" w:rsidP="009A469D">
      <w:r w:rsidRPr="005F2D16">
        <w:rPr>
          <w:noProof/>
        </w:rPr>
        <w:drawing>
          <wp:inline distT="0" distB="0" distL="0" distR="0" wp14:anchorId="0B62F3CC" wp14:editId="6E2F87A3">
            <wp:extent cx="5219696" cy="1541340"/>
            <wp:effectExtent l="0" t="0" r="4" b="1710"/>
            <wp:docPr id="5" name="Grafik 16"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8735" t="42539" r="20763" b="9861"/>
                    <a:stretch>
                      <a:fillRect/>
                    </a:stretch>
                  </pic:blipFill>
                  <pic:spPr>
                    <a:xfrm>
                      <a:off x="0" y="0"/>
                      <a:ext cx="5219696" cy="1541340"/>
                    </a:xfrm>
                    <a:prstGeom prst="rect">
                      <a:avLst/>
                    </a:prstGeom>
                    <a:noFill/>
                    <a:ln>
                      <a:noFill/>
                      <a:prstDash/>
                    </a:ln>
                  </pic:spPr>
                </pic:pic>
              </a:graphicData>
            </a:graphic>
          </wp:inline>
        </w:drawing>
      </w:r>
      <w:r w:rsidRPr="005F2D16">
        <w:rPr>
          <w:rFonts w:ascii="Segoe UI" w:eastAsia="Segoe UI" w:hAnsi="Segoe UI" w:cs="Segoe UI"/>
          <w:color w:val="333333"/>
          <w:sz w:val="27"/>
          <w:szCs w:val="27"/>
          <w:shd w:val="clear" w:color="auto" w:fill="FCFCFC"/>
        </w:rPr>
        <w:t xml:space="preserve"> </w:t>
      </w:r>
    </w:p>
    <w:p w14:paraId="362BCD8E" w14:textId="77777777" w:rsidR="000B025E" w:rsidRPr="005F2D16" w:rsidRDefault="00BD15C9">
      <w:pPr>
        <w:rPr>
          <w:shd w:val="clear" w:color="auto" w:fill="FCFCFC"/>
        </w:rPr>
      </w:pPr>
      <w:bookmarkStart w:id="6" w:name="_Hlk133917568"/>
      <w:r w:rsidRPr="005F2D16">
        <w:rPr>
          <w:shd w:val="clear" w:color="auto" w:fill="FCFCFC"/>
        </w:rPr>
        <w:t>Source: Eisend &amp; Kuß, 2017, p. 99.</w:t>
      </w:r>
    </w:p>
    <w:bookmarkEnd w:id="6"/>
    <w:p w14:paraId="49798BBD" w14:textId="40F84BC6" w:rsidR="000B025E" w:rsidRPr="005F2D16" w:rsidRDefault="00BD15C9">
      <w:pPr>
        <w:pStyle w:val="Heading4"/>
      </w:pPr>
      <w:r w:rsidRPr="005F2D16">
        <w:rPr>
          <w:shd w:val="clear" w:color="auto" w:fill="FCFCFC"/>
        </w:rPr>
        <w:t>Empirical testing of theories</w:t>
      </w:r>
      <w:r w:rsidR="00FB224D">
        <w:rPr>
          <w:shd w:val="clear" w:color="auto" w:fill="FCFCFC"/>
        </w:rPr>
        <w:t xml:space="preserve"> – </w:t>
      </w:r>
      <w:r w:rsidRPr="005F2D16">
        <w:rPr>
          <w:shd w:val="clear" w:color="auto" w:fill="FCFCFC"/>
        </w:rPr>
        <w:t xml:space="preserve">the selection of </w:t>
      </w:r>
      <w:r w:rsidR="00A97B52">
        <w:rPr>
          <w:shd w:val="clear" w:color="auto" w:fill="FCFCFC"/>
        </w:rPr>
        <w:t>suitable</w:t>
      </w:r>
      <w:r w:rsidRPr="005F2D16">
        <w:rPr>
          <w:shd w:val="clear" w:color="auto" w:fill="FCFCFC"/>
        </w:rPr>
        <w:t xml:space="preserve"> methods</w:t>
      </w:r>
    </w:p>
    <w:p w14:paraId="56F2B29E" w14:textId="45FA7179" w:rsidR="000B025E" w:rsidRPr="005F2D16" w:rsidRDefault="00864F59">
      <w:r>
        <w:t>Q</w:t>
      </w:r>
      <w:r w:rsidR="00BD15C9" w:rsidRPr="005F2D16">
        <w:t>uantitative or qualitative methods can be</w:t>
      </w:r>
      <w:r>
        <w:t xml:space="preserve"> applied to empirically test theories</w:t>
      </w:r>
      <w:r w:rsidR="00BD15C9" w:rsidRPr="005F2D16">
        <w:t xml:space="preserve">. In principle, </w:t>
      </w:r>
      <w:r w:rsidR="00BD15C9" w:rsidRPr="005F2D16">
        <w:rPr>
          <w:szCs w:val="24"/>
        </w:rPr>
        <w:t xml:space="preserve">a mix of methods </w:t>
      </w:r>
      <w:r w:rsidR="00BD15C9" w:rsidRPr="005F2D16">
        <w:t xml:space="preserve">is </w:t>
      </w:r>
      <w:r w:rsidR="00BD15C9" w:rsidRPr="005F2D16">
        <w:rPr>
          <w:szCs w:val="24"/>
        </w:rPr>
        <w:t>also possible. According to Wichmann (2019, p. 7), the division into quantitative and qualitative approaches</w:t>
      </w:r>
      <w:r w:rsidR="00B17EF7">
        <w:rPr>
          <w:szCs w:val="24"/>
        </w:rPr>
        <w:t xml:space="preserve"> arose </w:t>
      </w:r>
      <w:r w:rsidR="00BD15C9" w:rsidRPr="005F2D16">
        <w:rPr>
          <w:szCs w:val="24"/>
        </w:rPr>
        <w:t>from the debate</w:t>
      </w:r>
      <w:r w:rsidR="00B17EF7">
        <w:rPr>
          <w:szCs w:val="24"/>
        </w:rPr>
        <w:t>, among other things,</w:t>
      </w:r>
      <w:r w:rsidR="00BD15C9" w:rsidRPr="005F2D16">
        <w:rPr>
          <w:szCs w:val="24"/>
        </w:rPr>
        <w:t xml:space="preserve"> as to whether the natural and social sciences can use the same methods of </w:t>
      </w:r>
      <w:r w:rsidR="00D204AB">
        <w:rPr>
          <w:szCs w:val="24"/>
        </w:rPr>
        <w:t>obtaining</w:t>
      </w:r>
      <w:r w:rsidR="00BD15C9" w:rsidRPr="005F2D16">
        <w:rPr>
          <w:szCs w:val="24"/>
        </w:rPr>
        <w:t xml:space="preserve"> knowledge.</w:t>
      </w:r>
    </w:p>
    <w:p w14:paraId="37BB32E3" w14:textId="5D164F81" w:rsidR="000B025E" w:rsidRPr="005F2D16" w:rsidRDefault="00BD15C9">
      <w:r w:rsidRPr="005F2D16">
        <w:t xml:space="preserve">The distinction between quantitative and qualitative research approaches is based on </w:t>
      </w:r>
      <w:r w:rsidRPr="00FA548B">
        <w:t>fundamentally different ways of thinking and</w:t>
      </w:r>
      <w:r w:rsidR="00870D65">
        <w:t xml:space="preserve"> conceptions of the human being</w:t>
      </w:r>
      <w:r w:rsidRPr="00FA548B">
        <w:t>. The</w:t>
      </w:r>
      <w:r w:rsidR="00864F59" w:rsidRPr="00FA548B">
        <w:t xml:space="preserve"> figure</w:t>
      </w:r>
      <w:r w:rsidR="00864F59">
        <w:t xml:space="preserve"> below illustrates</w:t>
      </w:r>
      <w:r w:rsidRPr="005F2D16">
        <w:t xml:space="preserve"> the differences between the two approaches with regard to the </w:t>
      </w:r>
      <w:r w:rsidR="00870D65">
        <w:t>conception of the human being</w:t>
      </w:r>
      <w:r w:rsidRPr="005F2D16">
        <w:t>:</w:t>
      </w:r>
    </w:p>
    <w:p w14:paraId="239BFFFD" w14:textId="20BB123F" w:rsidR="000B025E" w:rsidRPr="005F2D16" w:rsidRDefault="00BD15C9">
      <w:pPr>
        <w:pStyle w:val="berschriftGrafikTabelle"/>
      </w:pPr>
      <w:bookmarkStart w:id="7" w:name="_Hlk139884727"/>
      <w:r w:rsidRPr="00E65777">
        <w:t xml:space="preserve">Comparison of </w:t>
      </w:r>
      <w:r w:rsidR="00E65777" w:rsidRPr="00E65777">
        <w:t>Q</w:t>
      </w:r>
      <w:r w:rsidRPr="00E65777">
        <w:t xml:space="preserve">uantitative and </w:t>
      </w:r>
      <w:r w:rsidR="00E65777" w:rsidRPr="00E65777">
        <w:t>Q</w:t>
      </w:r>
      <w:r w:rsidRPr="00E65777">
        <w:t xml:space="preserve">ualitative </w:t>
      </w:r>
      <w:r w:rsidR="00E65777" w:rsidRPr="00E65777">
        <w:t>A</w:t>
      </w:r>
      <w:r w:rsidRPr="00E65777">
        <w:t>pproach</w:t>
      </w:r>
      <w:bookmarkEnd w:id="7"/>
      <w:r w:rsidR="00695A6D" w:rsidRPr="00E65777">
        <w:t>es</w:t>
      </w:r>
    </w:p>
    <w:p w14:paraId="5CD7849F" w14:textId="77777777" w:rsidR="009A469D" w:rsidRPr="005F2D16" w:rsidRDefault="009A469D" w:rsidP="009A469D">
      <w:r w:rsidRPr="005F2D16">
        <w:rPr>
          <w:noProof/>
        </w:rPr>
        <w:drawing>
          <wp:inline distT="0" distB="0" distL="0" distR="0" wp14:anchorId="307370B3" wp14:editId="57B75FDD">
            <wp:extent cx="4162257" cy="2897779"/>
            <wp:effectExtent l="0" t="0" r="0" b="0"/>
            <wp:docPr id="6" name="Grafik 5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708" t="24510" r="21330" b="10438"/>
                    <a:stretch>
                      <a:fillRect/>
                    </a:stretch>
                  </pic:blipFill>
                  <pic:spPr>
                    <a:xfrm>
                      <a:off x="0" y="0"/>
                      <a:ext cx="4162257" cy="2897779"/>
                    </a:xfrm>
                    <a:prstGeom prst="rect">
                      <a:avLst/>
                    </a:prstGeom>
                    <a:noFill/>
                    <a:ln>
                      <a:noFill/>
                      <a:prstDash/>
                    </a:ln>
                  </pic:spPr>
                </pic:pic>
              </a:graphicData>
            </a:graphic>
          </wp:inline>
        </w:drawing>
      </w:r>
    </w:p>
    <w:p w14:paraId="32B8585D" w14:textId="77777777" w:rsidR="000B025E" w:rsidRPr="005F2D16" w:rsidRDefault="00BD15C9">
      <w:r w:rsidRPr="005F2D16">
        <w:t>Source: Schumann, 2018, p. 148.</w:t>
      </w:r>
    </w:p>
    <w:p w14:paraId="6522BE40" w14:textId="2FA6BA41" w:rsidR="000B025E" w:rsidRPr="005F2D16" w:rsidRDefault="00BD15C9">
      <w:r w:rsidRPr="005F2D16">
        <w:t xml:space="preserve">Quantitative approaches are based on the natural sciences. They assume that </w:t>
      </w:r>
      <w:r w:rsidR="002C5D04">
        <w:t>a</w:t>
      </w:r>
      <w:r w:rsidRPr="005F2D16">
        <w:t xml:space="preserve"> </w:t>
      </w:r>
      <w:r w:rsidRPr="00C73063">
        <w:t>separate range of methods to study people</w:t>
      </w:r>
      <w:r w:rsidR="002C5D04" w:rsidRPr="00C73063">
        <w:t xml:space="preserve"> is not required</w:t>
      </w:r>
      <w:r w:rsidRPr="00C73063">
        <w:t>. The principles</w:t>
      </w:r>
      <w:r w:rsidR="00FB224D" w:rsidRPr="00C73063">
        <w:t xml:space="preserve"> – </w:t>
      </w:r>
      <w:r w:rsidRPr="00C73063">
        <w:t xml:space="preserve">standardized </w:t>
      </w:r>
      <w:r w:rsidR="001D4F9D">
        <w:t>procedures</w:t>
      </w:r>
      <w:r w:rsidRPr="00C73063">
        <w:t xml:space="preserve">, quantification, frequency and distribution of </w:t>
      </w:r>
      <w:r w:rsidR="00C73063" w:rsidRPr="00C73063">
        <w:t>occurrences</w:t>
      </w:r>
      <w:r w:rsidRPr="00C73063">
        <w:t>, accuracy, delimitation of cause-effect relationships, establishment of</w:t>
      </w:r>
      <w:r w:rsidR="00C73063" w:rsidRPr="00C73063">
        <w:t xml:space="preserve"> universally valid laws,</w:t>
      </w:r>
      <w:r w:rsidR="00864F59" w:rsidRPr="00C73063">
        <w:t xml:space="preserve"> and</w:t>
      </w:r>
      <w:r w:rsidRPr="00C73063">
        <w:t xml:space="preserve"> objectivity, </w:t>
      </w:r>
      <w:r w:rsidR="00864F59" w:rsidRPr="00C73063">
        <w:t xml:space="preserve">as well as </w:t>
      </w:r>
      <w:r w:rsidRPr="00C73063">
        <w:t>the possibility of controlling conditions</w:t>
      </w:r>
      <w:r w:rsidR="00FB224D" w:rsidRPr="00C73063">
        <w:t xml:space="preserve"> – </w:t>
      </w:r>
      <w:r w:rsidRPr="00C73063">
        <w:t>can</w:t>
      </w:r>
      <w:r w:rsidRPr="005F2D16">
        <w:t xml:space="preserve"> be </w:t>
      </w:r>
      <w:r w:rsidR="00FA548B">
        <w:t>applied</w:t>
      </w:r>
      <w:r w:rsidRPr="005F2D16">
        <w:t xml:space="preserve"> (</w:t>
      </w:r>
      <w:r w:rsidRPr="005F2D16">
        <w:rPr>
          <w:shd w:val="clear" w:color="auto" w:fill="FFFF00"/>
        </w:rPr>
        <w:t xml:space="preserve">Wichmann, 2020, </w:t>
      </w:r>
      <w:r w:rsidRPr="005F2D16">
        <w:t>p. 7).</w:t>
      </w:r>
    </w:p>
    <w:p w14:paraId="00E98E9F" w14:textId="38085DBA" w:rsidR="000B025E" w:rsidRPr="005F2D16" w:rsidRDefault="00BD15C9">
      <w:r w:rsidRPr="005F2D16">
        <w:t xml:space="preserve">Qualitative </w:t>
      </w:r>
      <w:r w:rsidRPr="00C73063">
        <w:t>approaches assume that humans cannot be studied with the same principles and research methods as</w:t>
      </w:r>
      <w:r w:rsidR="00C73063" w:rsidRPr="00C73063">
        <w:t xml:space="preserve"> applied to</w:t>
      </w:r>
      <w:r w:rsidRPr="00C73063">
        <w:t xml:space="preserve"> nat</w:t>
      </w:r>
      <w:r w:rsidR="00FA548B">
        <w:t>ural sciences</w:t>
      </w:r>
      <w:r w:rsidRPr="00C73063">
        <w:rPr>
          <w:szCs w:val="24"/>
        </w:rPr>
        <w:t>. Since</w:t>
      </w:r>
      <w:r w:rsidRPr="005F2D16">
        <w:rPr>
          <w:szCs w:val="24"/>
        </w:rPr>
        <w:t xml:space="preserve"> human beings are not only bodies, but also minds and souls, a</w:t>
      </w:r>
      <w:r w:rsidR="00FA548B">
        <w:rPr>
          <w:szCs w:val="24"/>
        </w:rPr>
        <w:t xml:space="preserve"> separate </w:t>
      </w:r>
      <w:r w:rsidR="00C73063">
        <w:rPr>
          <w:szCs w:val="24"/>
        </w:rPr>
        <w:t>range</w:t>
      </w:r>
      <w:r w:rsidRPr="005F2D16">
        <w:rPr>
          <w:szCs w:val="24"/>
        </w:rPr>
        <w:t xml:space="preserve"> of methods that is independent of the natural sciences</w:t>
      </w:r>
      <w:r w:rsidR="00C73063" w:rsidRPr="00C73063">
        <w:t xml:space="preserve"> </w:t>
      </w:r>
      <w:r w:rsidR="00C73063" w:rsidRPr="00C73063">
        <w:rPr>
          <w:szCs w:val="24"/>
        </w:rPr>
        <w:t>is needed</w:t>
      </w:r>
      <w:r w:rsidRPr="005F2D16">
        <w:rPr>
          <w:szCs w:val="24"/>
        </w:rPr>
        <w:t xml:space="preserve"> (Wichmann, 2019, p. 7). </w:t>
      </w:r>
      <w:r w:rsidRPr="005F2D16">
        <w:t xml:space="preserve">The human being is viewed </w:t>
      </w:r>
      <w:commentRangeStart w:id="8"/>
      <w:r w:rsidRPr="005F2D16">
        <w:rPr>
          <w:b/>
          <w:bCs/>
        </w:rPr>
        <w:t>holistically</w:t>
      </w:r>
      <w:commentRangeEnd w:id="8"/>
      <w:r w:rsidR="00EE5A7E">
        <w:rPr>
          <w:rStyle w:val="CommentReference"/>
        </w:rPr>
        <w:commentReference w:id="8"/>
      </w:r>
      <w:r w:rsidRPr="005F2D16">
        <w:rPr>
          <w:b/>
          <w:bCs/>
        </w:rPr>
        <w:t>.</w:t>
      </w:r>
      <w:r w:rsidRPr="005F2D16">
        <w:t xml:space="preserve"> This means that the person </w:t>
      </w:r>
      <w:r w:rsidR="002C5D04">
        <w:t>their self</w:t>
      </w:r>
      <w:r w:rsidRPr="005F2D16">
        <w:t>, the situation in which</w:t>
      </w:r>
      <w:r w:rsidR="002C5D04">
        <w:t xml:space="preserve"> they </w:t>
      </w:r>
      <w:r w:rsidRPr="005F2D16">
        <w:t xml:space="preserve">find </w:t>
      </w:r>
      <w:r w:rsidR="002C5D04">
        <w:t>their self</w:t>
      </w:r>
      <w:r w:rsidRPr="005F2D16">
        <w:t>, and</w:t>
      </w:r>
      <w:r w:rsidR="002C5D04">
        <w:t xml:space="preserve"> their </w:t>
      </w:r>
      <w:r w:rsidRPr="005F2D16">
        <w:t>history are analyzed (Schumann, 2018, p. 149)</w:t>
      </w:r>
    </w:p>
    <w:p w14:paraId="1B11166C" w14:textId="77777777" w:rsidR="000B025E" w:rsidRPr="005F2D16" w:rsidRDefault="00BD15C9">
      <w:r w:rsidRPr="005F2D16">
        <w:t>Qualitative and quantitative methods are also based on different scientific theoretical positions (Wichmann, 2019, p. 7).</w:t>
      </w:r>
    </w:p>
    <w:p w14:paraId="7995EA99" w14:textId="130E2F75" w:rsidR="000B025E" w:rsidRPr="00F11301" w:rsidRDefault="00BD15C9">
      <w:r w:rsidRPr="005F2D16">
        <w:t>Positivism is seen as the foundation of quantitative methods</w:t>
      </w:r>
      <w:r w:rsidR="001D4F9D">
        <w:t xml:space="preserve"> and </w:t>
      </w:r>
      <w:r w:rsidRPr="005F2D16">
        <w:t xml:space="preserve">is based on the assumption </w:t>
      </w:r>
      <w:r w:rsidRPr="00FA548B">
        <w:t xml:space="preserve">that a truth exists. It also assumes that human behavior follows certain regularities and runs along cause-effect relationships. </w:t>
      </w:r>
      <w:r w:rsidR="00FA548B" w:rsidRPr="00FA548B">
        <w:t>Learning</w:t>
      </w:r>
      <w:r w:rsidRPr="00FA548B">
        <w:t xml:space="preserve"> about these</w:t>
      </w:r>
      <w:r w:rsidRPr="005F2D16">
        <w:t xml:space="preserve"> relationships, e.g., by means of experiments or questionnaires, is the task of the </w:t>
      </w:r>
      <w:r w:rsidRPr="00F11301">
        <w:t>researcher (Wichmann, 2019, p. 8).</w:t>
      </w:r>
    </w:p>
    <w:p w14:paraId="0755F239" w14:textId="0F4CC49D" w:rsidR="000B025E" w:rsidRPr="005F2D16" w:rsidRDefault="002C5D04">
      <w:r w:rsidRPr="00F11301">
        <w:t>In contrast, i</w:t>
      </w:r>
      <w:r w:rsidR="00BD15C9" w:rsidRPr="00F11301">
        <w:t xml:space="preserve">nterpretivism </w:t>
      </w:r>
      <w:r w:rsidR="00FA548B" w:rsidRPr="00F11301">
        <w:t>and</w:t>
      </w:r>
      <w:r w:rsidR="00BD15C9" w:rsidRPr="00F11301">
        <w:t xml:space="preserve"> constructivism</w:t>
      </w:r>
      <w:r w:rsidRPr="00F11301">
        <w:t xml:space="preserve"> </w:t>
      </w:r>
      <w:r w:rsidR="00FA548B" w:rsidRPr="00F11301">
        <w:t>are</w:t>
      </w:r>
      <w:r w:rsidR="00BD15C9" w:rsidRPr="00F11301">
        <w:t xml:space="preserve"> the basis for qualitative methods. </w:t>
      </w:r>
      <w:r w:rsidR="00CB5A6D" w:rsidRPr="00F11301">
        <w:t>Proponents</w:t>
      </w:r>
      <w:r w:rsidR="00BD15C9" w:rsidRPr="00F11301">
        <w:t xml:space="preserve"> of </w:t>
      </w:r>
      <w:r w:rsidR="00CB5A6D" w:rsidRPr="00F11301">
        <w:t>interpretivism</w:t>
      </w:r>
      <w:r w:rsidR="00BD15C9" w:rsidRPr="00F11301">
        <w:t xml:space="preserve"> </w:t>
      </w:r>
      <w:r w:rsidR="00CB5A6D" w:rsidRPr="00F11301">
        <w:t>and</w:t>
      </w:r>
      <w:r w:rsidR="00BD15C9" w:rsidRPr="00F11301">
        <w:t xml:space="preserve"> constructivism see the human being as an actor and reject the stimulus-response</w:t>
      </w:r>
      <w:r w:rsidR="001D4F9D">
        <w:t xml:space="preserve"> (cause-effect)</w:t>
      </w:r>
      <w:r w:rsidR="00CB5A6D" w:rsidRPr="00F11301">
        <w:t xml:space="preserve"> </w:t>
      </w:r>
      <w:r w:rsidR="00BD15C9" w:rsidRPr="00F11301">
        <w:t xml:space="preserve">model. Rather, humans attribute meanings to their actions and therefore act according to </w:t>
      </w:r>
      <w:r w:rsidR="00F11301" w:rsidRPr="00F11301">
        <w:t>meaning</w:t>
      </w:r>
      <w:r w:rsidR="00BD15C9" w:rsidRPr="00F11301">
        <w:t xml:space="preserve"> and intention. The environment is used for social exchange and thus influences</w:t>
      </w:r>
      <w:r w:rsidR="00F11301" w:rsidRPr="00F11301">
        <w:t xml:space="preserve"> the</w:t>
      </w:r>
      <w:r w:rsidR="00BD15C9" w:rsidRPr="00F11301">
        <w:t xml:space="preserve"> personal</w:t>
      </w:r>
      <w:r w:rsidR="00F11301" w:rsidRPr="00F11301">
        <w:t xml:space="preserve"> attribution of meaning</w:t>
      </w:r>
      <w:r w:rsidR="00BD15C9" w:rsidRPr="00F11301">
        <w:t>. According to the proponents of interpretivism</w:t>
      </w:r>
      <w:r w:rsidR="00BD15C9" w:rsidRPr="005F2D16">
        <w:t>, not only one</w:t>
      </w:r>
      <w:r w:rsidR="00BC07CA">
        <w:t xml:space="preserve">, but </w:t>
      </w:r>
      <w:r w:rsidR="00BC07CA" w:rsidRPr="00F11301">
        <w:t>rather several</w:t>
      </w:r>
      <w:r w:rsidR="00BD15C9" w:rsidRPr="00F11301">
        <w:t xml:space="preserve"> truth</w:t>
      </w:r>
      <w:r w:rsidR="00BC07CA" w:rsidRPr="00F11301">
        <w:t>s</w:t>
      </w:r>
      <w:r w:rsidR="00BD15C9" w:rsidRPr="00F11301">
        <w:t xml:space="preserve"> exi</w:t>
      </w:r>
      <w:r w:rsidR="00BC07CA" w:rsidRPr="00F11301">
        <w:t>st</w:t>
      </w:r>
      <w:r w:rsidR="00BD15C9" w:rsidRPr="00F11301">
        <w:t xml:space="preserve">. Which truth is </w:t>
      </w:r>
      <w:r w:rsidR="00F11301" w:rsidRPr="00F11301">
        <w:t>considered</w:t>
      </w:r>
      <w:r w:rsidR="00BD15C9" w:rsidRPr="00F11301">
        <w:t xml:space="preserve"> correct depends on the</w:t>
      </w:r>
      <w:r w:rsidR="00BD15C9" w:rsidRPr="005F2D16">
        <w:t xml:space="preserve"> respective experiences of individual people (Wichmann, </w:t>
      </w:r>
      <w:r w:rsidR="00BD15C9" w:rsidRPr="005F2D16">
        <w:rPr>
          <w:shd w:val="clear" w:color="auto" w:fill="FFFF00"/>
        </w:rPr>
        <w:t xml:space="preserve">2020, </w:t>
      </w:r>
      <w:r w:rsidR="00010B06" w:rsidRPr="005F2D16">
        <w:t xml:space="preserve">pp. </w:t>
      </w:r>
      <w:r w:rsidR="00E86C3B">
        <w:t>9–</w:t>
      </w:r>
      <w:r w:rsidR="00010B06" w:rsidRPr="005F2D16">
        <w:t>10</w:t>
      </w:r>
      <w:r w:rsidR="00BD15C9" w:rsidRPr="005F2D16">
        <w:t>).</w:t>
      </w:r>
    </w:p>
    <w:p w14:paraId="073A2F88" w14:textId="18CDB888" w:rsidR="000B025E" w:rsidRPr="005F2D16" w:rsidRDefault="00BD15C9">
      <w:r w:rsidRPr="005F2D16">
        <w:t xml:space="preserve">The </w:t>
      </w:r>
      <w:r w:rsidR="00BC07CA">
        <w:t>figure</w:t>
      </w:r>
      <w:r w:rsidRPr="005F2D16">
        <w:t xml:space="preserve"> below </w:t>
      </w:r>
      <w:r w:rsidR="00BC07CA">
        <w:t xml:space="preserve">illustrates </w:t>
      </w:r>
      <w:r w:rsidRPr="005F2D16">
        <w:t>the differences between qualitative and quantitative approaches</w:t>
      </w:r>
      <w:r w:rsidR="00BC07CA">
        <w:t xml:space="preserve"> in detail</w:t>
      </w:r>
      <w:r w:rsidRPr="005F2D16">
        <w:t>:</w:t>
      </w:r>
    </w:p>
    <w:p w14:paraId="5E3E1812" w14:textId="2B77C8CF" w:rsidR="000B025E" w:rsidRDefault="00BD15C9">
      <w:pPr>
        <w:pStyle w:val="berschriftGrafikTabelle"/>
      </w:pPr>
      <w:r w:rsidRPr="005F2D16">
        <w:t xml:space="preserve">Comparison of </w:t>
      </w:r>
      <w:r w:rsidR="00F11301">
        <w:t>Q</w:t>
      </w:r>
      <w:r w:rsidRPr="005F2D16">
        <w:t xml:space="preserve">ualitative and </w:t>
      </w:r>
      <w:r w:rsidR="00F11301">
        <w:t>Q</w:t>
      </w:r>
      <w:r w:rsidRPr="005F2D16">
        <w:t xml:space="preserve">uantitative </w:t>
      </w:r>
      <w:r w:rsidR="00F11301">
        <w:t>A</w:t>
      </w:r>
      <w:r w:rsidRPr="005F2D16">
        <w:t>pproach</w:t>
      </w:r>
      <w:r w:rsidR="00695A6D">
        <w:t>es</w:t>
      </w:r>
    </w:p>
    <w:p w14:paraId="184C463C" w14:textId="4F50730D" w:rsidR="00695A6D" w:rsidRPr="005F2D16" w:rsidRDefault="00695A6D">
      <w:pPr>
        <w:pStyle w:val="berschriftGrafikTabelle"/>
      </w:pPr>
    </w:p>
    <w:p w14:paraId="0CFE3377" w14:textId="77777777" w:rsidR="009A469D" w:rsidRPr="005F2D16" w:rsidRDefault="009A469D" w:rsidP="009A469D">
      <w:r w:rsidRPr="005F2D16">
        <w:rPr>
          <w:noProof/>
        </w:rPr>
        <w:drawing>
          <wp:inline distT="0" distB="0" distL="0" distR="0" wp14:anchorId="30E57D26" wp14:editId="6EFEE8CD">
            <wp:extent cx="3397828" cy="3219145"/>
            <wp:effectExtent l="0" t="0" r="0" b="305"/>
            <wp:docPr id="7" name="Grafik 1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3317" t="23763" r="25175" b="12294"/>
                    <a:stretch>
                      <a:fillRect/>
                    </a:stretch>
                  </pic:blipFill>
                  <pic:spPr>
                    <a:xfrm>
                      <a:off x="0" y="0"/>
                      <a:ext cx="3397828" cy="3219145"/>
                    </a:xfrm>
                    <a:prstGeom prst="rect">
                      <a:avLst/>
                    </a:prstGeom>
                    <a:noFill/>
                    <a:ln>
                      <a:noFill/>
                      <a:prstDash/>
                    </a:ln>
                  </pic:spPr>
                </pic:pic>
              </a:graphicData>
            </a:graphic>
          </wp:inline>
        </w:drawing>
      </w:r>
    </w:p>
    <w:p w14:paraId="0F2E5611" w14:textId="634B324F" w:rsidR="000B025E" w:rsidRPr="005F2D16" w:rsidRDefault="00BD15C9">
      <w:r w:rsidRPr="005F2D16">
        <w:t xml:space="preserve">Source: Schumann, 2018, pp. </w:t>
      </w:r>
      <w:r w:rsidR="00E86C3B">
        <w:t>1–</w:t>
      </w:r>
      <w:r w:rsidRPr="005F2D16">
        <w:t>3.</w:t>
      </w:r>
    </w:p>
    <w:p w14:paraId="7FA87063" w14:textId="3C7F7393" w:rsidR="000B025E" w:rsidRPr="005F2D16" w:rsidRDefault="00776C2A">
      <w:r>
        <w:t xml:space="preserve">Despite the differences in these two approaches, researchers must decide which one to take. </w:t>
      </w:r>
    </w:p>
    <w:p w14:paraId="7BEC783A" w14:textId="21ACBB53" w:rsidR="000B025E" w:rsidRPr="005F2D16" w:rsidRDefault="00BD15C9">
      <w:r w:rsidRPr="00776C2A">
        <w:t>The most important decision criterion is the scientific question</w:t>
      </w:r>
      <w:r w:rsidRPr="005F2D16">
        <w:t xml:space="preserve">. Not every method is </w:t>
      </w:r>
      <w:r w:rsidRPr="00776C2A">
        <w:t xml:space="preserve">suitable for every question. Qualitative methods are </w:t>
      </w:r>
      <w:r w:rsidR="00776C2A" w:rsidRPr="00776C2A">
        <w:t xml:space="preserve">only </w:t>
      </w:r>
      <w:r w:rsidRPr="00776C2A">
        <w:t xml:space="preserve">suitable </w:t>
      </w:r>
      <w:r w:rsidR="00BC07CA" w:rsidRPr="00776C2A">
        <w:t xml:space="preserve">when a small amount of </w:t>
      </w:r>
      <w:r w:rsidRPr="00776C2A">
        <w:t>knowledge</w:t>
      </w:r>
      <w:r w:rsidR="00BC07CA" w:rsidRPr="00776C2A">
        <w:t xml:space="preserve"> on</w:t>
      </w:r>
      <w:r w:rsidRPr="00776C2A">
        <w:t xml:space="preserve"> a </w:t>
      </w:r>
      <w:r w:rsidR="00776C2A">
        <w:t>specific</w:t>
      </w:r>
      <w:r w:rsidR="00776C2A" w:rsidRPr="00776C2A">
        <w:t xml:space="preserve"> </w:t>
      </w:r>
      <w:r w:rsidRPr="00776C2A">
        <w:t>matter</w:t>
      </w:r>
      <w:r w:rsidR="00BC07CA" w:rsidRPr="00776C2A">
        <w:t xml:space="preserve"> exists</w:t>
      </w:r>
      <w:r w:rsidRPr="00776C2A">
        <w:t xml:space="preserve"> and background</w:t>
      </w:r>
      <w:r w:rsidR="00776C2A" w:rsidRPr="00776C2A">
        <w:t xml:space="preserve"> factors</w:t>
      </w:r>
      <w:r w:rsidRPr="00776C2A">
        <w:t xml:space="preserve"> are to be researched. </w:t>
      </w:r>
      <w:r w:rsidR="00BC07CA" w:rsidRPr="00776C2A">
        <w:t>In contrast, q</w:t>
      </w:r>
      <w:r w:rsidRPr="00776C2A">
        <w:t>uantitative</w:t>
      </w:r>
      <w:r w:rsidRPr="005F2D16">
        <w:t xml:space="preserve"> methods</w:t>
      </w:r>
      <w:r w:rsidR="00BC07CA">
        <w:t xml:space="preserve"> </w:t>
      </w:r>
      <w:r w:rsidRPr="005F2D16">
        <w:t xml:space="preserve">are useful when extensive knowledge is already available. In practice, the aspects of time and budget also play a major role in the decision (Brosius et al., 2016, </w:t>
      </w:r>
      <w:r w:rsidR="00010B06" w:rsidRPr="005F2D16">
        <w:t xml:space="preserve">pp. </w:t>
      </w:r>
      <w:r w:rsidR="00E86C3B">
        <w:t>4–</w:t>
      </w:r>
      <w:r w:rsidRPr="005F2D16">
        <w:t>5).</w:t>
      </w:r>
    </w:p>
    <w:p w14:paraId="39CD496C" w14:textId="4E6D2FCA" w:rsidR="000B025E" w:rsidRPr="00776C2A" w:rsidRDefault="00BC07CA">
      <w:r w:rsidRPr="00776C2A">
        <w:t>T</w:t>
      </w:r>
      <w:r w:rsidR="00BD15C9" w:rsidRPr="00776C2A">
        <w:t xml:space="preserve">he terms </w:t>
      </w:r>
      <w:r w:rsidR="00BD15C9" w:rsidRPr="00776C2A">
        <w:rPr>
          <w:i/>
          <w:iCs/>
        </w:rPr>
        <w:t>explorative</w:t>
      </w:r>
      <w:r w:rsidR="00BD15C9" w:rsidRPr="00776C2A">
        <w:t xml:space="preserve">, </w:t>
      </w:r>
      <w:r w:rsidR="00BD15C9" w:rsidRPr="00776C2A">
        <w:rPr>
          <w:i/>
          <w:iCs/>
        </w:rPr>
        <w:t>descriptive</w:t>
      </w:r>
      <w:r w:rsidRPr="00776C2A">
        <w:t>,</w:t>
      </w:r>
      <w:r w:rsidR="00BD15C9" w:rsidRPr="00776C2A">
        <w:t xml:space="preserve"> and </w:t>
      </w:r>
      <w:r w:rsidR="00BD15C9" w:rsidRPr="00776C2A">
        <w:rPr>
          <w:i/>
          <w:iCs/>
        </w:rPr>
        <w:t>explanatory</w:t>
      </w:r>
      <w:r w:rsidR="00BD15C9" w:rsidRPr="00776C2A">
        <w:t xml:space="preserve"> </w:t>
      </w:r>
      <w:r w:rsidRPr="00776C2A">
        <w:t xml:space="preserve">are also to be noted here. </w:t>
      </w:r>
      <w:r w:rsidR="00776C2A" w:rsidRPr="00776C2A">
        <w:t>The distinction between explorative, descriptive and explanatory studies is based on</w:t>
      </w:r>
      <w:r w:rsidR="00BD15C9" w:rsidRPr="00776C2A">
        <w:t xml:space="preserve"> a study</w:t>
      </w:r>
      <w:r w:rsidR="00776C2A" w:rsidRPr="00776C2A">
        <w:t>’s interest in a particular knowledge</w:t>
      </w:r>
      <w:r w:rsidR="00BD15C9" w:rsidRPr="00776C2A">
        <w:t>:</w:t>
      </w:r>
    </w:p>
    <w:p w14:paraId="138693EC" w14:textId="231CE23D" w:rsidR="000B025E" w:rsidRPr="00B14DE4" w:rsidRDefault="00BD15C9">
      <w:r w:rsidRPr="00776C2A">
        <w:t xml:space="preserve">Explorative studies </w:t>
      </w:r>
      <w:r w:rsidR="00C76726" w:rsidRPr="00776C2A">
        <w:t xml:space="preserve">address </w:t>
      </w:r>
      <w:r w:rsidRPr="00776C2A">
        <w:t>new or little</w:t>
      </w:r>
      <w:r w:rsidR="00776C2A" w:rsidRPr="00776C2A">
        <w:t>-</w:t>
      </w:r>
      <w:r w:rsidRPr="00776C2A">
        <w:t xml:space="preserve">researched </w:t>
      </w:r>
      <w:r w:rsidR="00776C2A" w:rsidRPr="00776C2A">
        <w:t>subjects</w:t>
      </w:r>
      <w:r w:rsidRPr="00776C2A">
        <w:t xml:space="preserve"> with many open research questions. </w:t>
      </w:r>
      <w:r w:rsidR="001D4F9D">
        <w:t xml:space="preserve">These </w:t>
      </w:r>
      <w:r w:rsidRPr="00776C2A">
        <w:t xml:space="preserve">studies </w:t>
      </w:r>
      <w:r w:rsidR="00B174FD" w:rsidRPr="00776C2A">
        <w:t>aim</w:t>
      </w:r>
      <w:r w:rsidRPr="00776C2A">
        <w:t xml:space="preserve"> to describe the subject matter and form</w:t>
      </w:r>
      <w:r w:rsidR="00776C2A" w:rsidRPr="00776C2A">
        <w:t>ulate</w:t>
      </w:r>
      <w:r w:rsidRPr="00776C2A">
        <w:t xml:space="preserve"> hypotheses and theories.</w:t>
      </w:r>
      <w:r w:rsidRPr="005F2D16">
        <w:t xml:space="preserve"> Both qualitative and quantitative methods are </w:t>
      </w:r>
      <w:r w:rsidRPr="00B14DE4">
        <w:t xml:space="preserve">used for this purpose. Descriptive studies </w:t>
      </w:r>
      <w:r w:rsidR="00776C2A" w:rsidRPr="00B14DE4">
        <w:t>address</w:t>
      </w:r>
      <w:r w:rsidRPr="00B14DE4">
        <w:t xml:space="preserve"> characteristic expressions in larger samples. The focus is on </w:t>
      </w:r>
      <w:r w:rsidR="002F2177">
        <w:t>accuracy</w:t>
      </w:r>
      <w:r w:rsidRPr="00B14DE4">
        <w:t xml:space="preserve">. Standardized quantitative measurement methods are often used for this purpose. </w:t>
      </w:r>
      <w:r w:rsidR="006A4AF8" w:rsidRPr="00B14DE4">
        <w:t>Explanatory</w:t>
      </w:r>
      <w:r w:rsidRPr="00B14DE4">
        <w:t xml:space="preserve"> studies are</w:t>
      </w:r>
      <w:r w:rsidR="001D4F9D">
        <w:t xml:space="preserve"> essentially</w:t>
      </w:r>
      <w:r w:rsidRPr="00B14DE4">
        <w:t xml:space="preserve"> hypothesis testing. They aim to test and further develop theories derived from hypotheses. Explanatory studies use quantitative, </w:t>
      </w:r>
      <w:r w:rsidR="00B174FD" w:rsidRPr="00B14DE4">
        <w:t>as well as</w:t>
      </w:r>
      <w:r w:rsidRPr="00B14DE4">
        <w:t xml:space="preserve"> experimental or quasi-experimental designs (Döring &amp; Bortz, 2016, p. 149).</w:t>
      </w:r>
    </w:p>
    <w:p w14:paraId="2CE5767D" w14:textId="6CBBDA20" w:rsidR="000B025E" w:rsidRPr="00B14DE4" w:rsidRDefault="00BD15C9">
      <w:r w:rsidRPr="00B14DE4">
        <w:t>The practical examples</w:t>
      </w:r>
      <w:r w:rsidR="006A4AF8" w:rsidRPr="00B14DE4">
        <w:t xml:space="preserve"> below</w:t>
      </w:r>
      <w:r w:rsidRPr="00B14DE4">
        <w:t xml:space="preserve"> are intended to further clarify the differences between the terms:</w:t>
      </w:r>
    </w:p>
    <w:p w14:paraId="79FF6443" w14:textId="6616399D" w:rsidR="000B025E" w:rsidRPr="00B14DE4" w:rsidRDefault="006A4AF8">
      <w:pPr>
        <w:pStyle w:val="ListParagraph"/>
        <w:numPr>
          <w:ilvl w:val="0"/>
          <w:numId w:val="15"/>
        </w:numPr>
        <w:suppressAutoHyphens/>
        <w:autoSpaceDN w:val="0"/>
        <w:ind w:left="360"/>
        <w:textAlignment w:val="baseline"/>
      </w:pPr>
      <w:r w:rsidRPr="00B14DE4">
        <w:t>E</w:t>
      </w:r>
      <w:r w:rsidR="00BD15C9" w:rsidRPr="00B14DE4">
        <w:t xml:space="preserve">xploratory study: analysis of </w:t>
      </w:r>
      <w:r w:rsidR="00B5378F" w:rsidRPr="00B14DE4">
        <w:t>the population’s</w:t>
      </w:r>
      <w:r w:rsidR="00BD15C9" w:rsidRPr="00B14DE4">
        <w:t xml:space="preserve"> fears and concerns related to the food supply at the beginning of the C</w:t>
      </w:r>
      <w:r w:rsidR="00B5378F" w:rsidRPr="00B14DE4">
        <w:t>ovid</w:t>
      </w:r>
      <w:r w:rsidR="00BD15C9" w:rsidRPr="00B14DE4">
        <w:t xml:space="preserve"> crisis</w:t>
      </w:r>
      <w:r w:rsidRPr="00B14DE4">
        <w:t>.</w:t>
      </w:r>
    </w:p>
    <w:p w14:paraId="55B649C9" w14:textId="151A384D" w:rsidR="000B025E" w:rsidRPr="00B14DE4" w:rsidRDefault="00BD15C9">
      <w:pPr>
        <w:pStyle w:val="ListParagraph"/>
        <w:numPr>
          <w:ilvl w:val="0"/>
          <w:numId w:val="14"/>
        </w:numPr>
        <w:suppressAutoHyphens/>
        <w:autoSpaceDN w:val="0"/>
        <w:ind w:left="360"/>
        <w:textAlignment w:val="baseline"/>
      </w:pPr>
      <w:r w:rsidRPr="00B14DE4">
        <w:t xml:space="preserve">Descriptive study: satisfaction with the current political situation </w:t>
      </w:r>
      <w:r w:rsidR="00B5378F" w:rsidRPr="00B14DE4">
        <w:t>with</w:t>
      </w:r>
      <w:r w:rsidRPr="00B14DE4">
        <w:t>in the population as a whole</w:t>
      </w:r>
      <w:r w:rsidR="006A4AF8" w:rsidRPr="00B14DE4">
        <w:t>.</w:t>
      </w:r>
    </w:p>
    <w:p w14:paraId="4D399024" w14:textId="6ADB1795" w:rsidR="000B025E" w:rsidRPr="005F2D16" w:rsidRDefault="006A4AF8">
      <w:pPr>
        <w:pStyle w:val="ListParagraph"/>
        <w:numPr>
          <w:ilvl w:val="0"/>
          <w:numId w:val="14"/>
        </w:numPr>
        <w:suppressAutoHyphens/>
        <w:autoSpaceDN w:val="0"/>
        <w:ind w:left="360"/>
        <w:textAlignment w:val="baseline"/>
      </w:pPr>
      <w:r w:rsidRPr="00B14DE4">
        <w:t>E</w:t>
      </w:r>
      <w:r w:rsidR="00BD15C9" w:rsidRPr="00B14DE4">
        <w:t xml:space="preserve">xplanatory study: </w:t>
      </w:r>
      <w:r w:rsidR="001D4F9D">
        <w:t>verification</w:t>
      </w:r>
      <w:r w:rsidR="00BD15C9" w:rsidRPr="00B14DE4">
        <w:t xml:space="preserve"> of</w:t>
      </w:r>
      <w:r w:rsidR="001D4F9D">
        <w:t xml:space="preserve"> the</w:t>
      </w:r>
      <w:r w:rsidR="00BD15C9" w:rsidRPr="00B14DE4">
        <w:t xml:space="preserve"> cause-effect relationship of individual</w:t>
      </w:r>
      <w:r w:rsidR="00B5378F" w:rsidRPr="00B14DE4">
        <w:t xml:space="preserve"> people’s</w:t>
      </w:r>
      <w:r w:rsidR="00BD15C9" w:rsidRPr="00B14DE4">
        <w:t xml:space="preserve"> character </w:t>
      </w:r>
      <w:r w:rsidR="00B5378F" w:rsidRPr="00B14DE4">
        <w:t>attributes</w:t>
      </w:r>
      <w:r w:rsidR="00BD15C9" w:rsidRPr="00B14DE4">
        <w:t xml:space="preserve"> and leadership positions.</w:t>
      </w:r>
    </w:p>
    <w:p w14:paraId="4ED13D1D" w14:textId="77777777" w:rsidR="00287ABA" w:rsidRPr="005F2D16" w:rsidRDefault="00287ABA" w:rsidP="0010138B"/>
    <w:p w14:paraId="345B930A" w14:textId="0418D246" w:rsidR="000B025E" w:rsidRPr="005F2D16" w:rsidRDefault="005A5EC4">
      <w:pPr>
        <w:pStyle w:val="Heading3"/>
        <w:tabs>
          <w:tab w:val="left" w:pos="3253"/>
        </w:tabs>
      </w:pPr>
      <w:r>
        <w:t>Self-Check Questions</w:t>
      </w:r>
      <w:r w:rsidR="006A4AF8">
        <w:t xml:space="preserve">   </w:t>
      </w:r>
    </w:p>
    <w:p w14:paraId="3824B7EE" w14:textId="03F314D2" w:rsidR="000B025E" w:rsidRPr="005F2D16" w:rsidRDefault="00F64F3E">
      <w:pPr>
        <w:pStyle w:val="ListParagraph"/>
        <w:numPr>
          <w:ilvl w:val="0"/>
          <w:numId w:val="17"/>
        </w:numPr>
        <w:suppressAutoHyphens/>
        <w:autoSpaceDN w:val="0"/>
        <w:textAlignment w:val="baseline"/>
      </w:pPr>
      <w:r>
        <w:t>Complete the sentence:</w:t>
      </w:r>
    </w:p>
    <w:p w14:paraId="73B1025F" w14:textId="0EE16DDC" w:rsidR="000B025E" w:rsidRPr="005F2D16" w:rsidRDefault="00BD15C9">
      <w:r w:rsidRPr="005F2D16">
        <w:t xml:space="preserve">A distinction is made between science and </w:t>
      </w:r>
      <w:r w:rsidRPr="005F2D16">
        <w:rPr>
          <w:i/>
          <w:iCs/>
          <w:u w:val="single"/>
        </w:rPr>
        <w:t>everyday knowledge</w:t>
      </w:r>
      <w:r w:rsidRPr="00E75741">
        <w:t>. In comparison to</w:t>
      </w:r>
      <w:r w:rsidRPr="005F2D16">
        <w:t xml:space="preserve"> everyday knowledge, assumptions and </w:t>
      </w:r>
      <w:r w:rsidR="00525DC7">
        <w:t>assertion</w:t>
      </w:r>
      <w:r w:rsidRPr="005F2D16">
        <w:t xml:space="preserve">s are </w:t>
      </w:r>
      <w:r w:rsidRPr="005F2D16">
        <w:rPr>
          <w:i/>
          <w:iCs/>
          <w:u w:val="single"/>
        </w:rPr>
        <w:t>verified</w:t>
      </w:r>
      <w:r w:rsidRPr="00E75741">
        <w:rPr>
          <w:i/>
          <w:iCs/>
        </w:rPr>
        <w:t xml:space="preserve"> in </w:t>
      </w:r>
      <w:r w:rsidRPr="00E75741">
        <w:t xml:space="preserve">science. </w:t>
      </w:r>
      <w:r w:rsidRPr="005F2D16">
        <w:rPr>
          <w:i/>
          <w:iCs/>
          <w:u w:val="single"/>
        </w:rPr>
        <w:t>Quantitative</w:t>
      </w:r>
      <w:r w:rsidRPr="00E75741">
        <w:rPr>
          <w:i/>
          <w:iCs/>
        </w:rPr>
        <w:t xml:space="preserve"> </w:t>
      </w:r>
      <w:r w:rsidRPr="00E75741">
        <w:t xml:space="preserve">and </w:t>
      </w:r>
      <w:r w:rsidRPr="005F2D16">
        <w:rPr>
          <w:i/>
          <w:iCs/>
          <w:u w:val="single"/>
        </w:rPr>
        <w:t>qualitative</w:t>
      </w:r>
      <w:r w:rsidRPr="00E75741">
        <w:rPr>
          <w:i/>
          <w:iCs/>
        </w:rPr>
        <w:t xml:space="preserve"> </w:t>
      </w:r>
      <w:r w:rsidRPr="00E75741">
        <w:t>methods</w:t>
      </w:r>
      <w:r w:rsidRPr="005F2D16">
        <w:t xml:space="preserve"> are used for this purpose.</w:t>
      </w:r>
    </w:p>
    <w:p w14:paraId="68B4D957" w14:textId="239E5595" w:rsidR="000B025E" w:rsidRPr="005F2D16" w:rsidRDefault="00BD15C9">
      <w:r w:rsidRPr="005F2D16">
        <w:t xml:space="preserve">The underlying </w:t>
      </w:r>
      <w:r w:rsidR="00870D65">
        <w:t>conception of the human being</w:t>
      </w:r>
      <w:r w:rsidRPr="005F2D16">
        <w:t xml:space="preserve"> </w:t>
      </w:r>
      <w:r w:rsidR="00E75741">
        <w:t>in</w:t>
      </w:r>
      <w:r w:rsidRPr="005F2D16">
        <w:t xml:space="preserve"> quantitative approaches is </w:t>
      </w:r>
      <w:r w:rsidR="00E75741">
        <w:t>referred to as</w:t>
      </w:r>
      <w:r w:rsidRPr="005F2D16">
        <w:t xml:space="preserve"> </w:t>
      </w:r>
      <w:r w:rsidRPr="005F2D16">
        <w:rPr>
          <w:i/>
          <w:iCs/>
          <w:u w:val="single"/>
        </w:rPr>
        <w:t>positivism</w:t>
      </w:r>
      <w:r w:rsidRPr="00E75741">
        <w:rPr>
          <w:i/>
          <w:iCs/>
        </w:rPr>
        <w:t xml:space="preserve"> </w:t>
      </w:r>
      <w:r w:rsidRPr="00E75741">
        <w:t>and</w:t>
      </w:r>
      <w:r w:rsidR="00E75741">
        <w:t xml:space="preserve"> as</w:t>
      </w:r>
      <w:r w:rsidRPr="005F2D16">
        <w:t xml:space="preserve"> </w:t>
      </w:r>
      <w:r w:rsidRPr="005F2D16">
        <w:rPr>
          <w:i/>
          <w:iCs/>
          <w:u w:val="single"/>
        </w:rPr>
        <w:t>constructivism</w:t>
      </w:r>
      <w:r w:rsidR="00E75741" w:rsidRPr="00847442">
        <w:t xml:space="preserve"> </w:t>
      </w:r>
      <w:r w:rsidR="00847442" w:rsidRPr="00847442">
        <w:t>in qualitative approaches.</w:t>
      </w:r>
    </w:p>
    <w:p w14:paraId="13AB33EE" w14:textId="77777777" w:rsidR="007E2E8E" w:rsidRPr="005F2D16" w:rsidRDefault="007E2E8E" w:rsidP="00C87CB1"/>
    <w:p w14:paraId="7D02CEEB" w14:textId="604269DA" w:rsidR="000B025E" w:rsidRPr="005F2D16" w:rsidRDefault="00BD15C9">
      <w:pPr>
        <w:pStyle w:val="Heading2"/>
      </w:pPr>
      <w:r w:rsidRPr="005F2D16">
        <w:t xml:space="preserve">1.2 </w:t>
      </w:r>
      <w:r w:rsidR="00010B06" w:rsidRPr="005F2D16">
        <w:t>Objectivity, Reliability</w:t>
      </w:r>
      <w:r w:rsidR="005A7C83">
        <w:t>,</w:t>
      </w:r>
      <w:r w:rsidR="00010B06" w:rsidRPr="005F2D16">
        <w:t xml:space="preserve"> and Validity of Empirical Research</w:t>
      </w:r>
    </w:p>
    <w:p w14:paraId="6FC91849" w14:textId="4CC4F023" w:rsidR="000B025E" w:rsidRPr="005F2D16" w:rsidRDefault="00BD15C9">
      <w:r w:rsidRPr="005F2D16">
        <w:t>Objectivity, reliability</w:t>
      </w:r>
      <w:r w:rsidR="005A7C83">
        <w:t>,</w:t>
      </w:r>
      <w:r w:rsidRPr="005F2D16">
        <w:t xml:space="preserve"> and validity are among the </w:t>
      </w:r>
      <w:r w:rsidR="005A7C83">
        <w:t>traditional</w:t>
      </w:r>
      <w:r w:rsidRPr="005F2D16">
        <w:t xml:space="preserve"> quality criteria in </w:t>
      </w:r>
      <w:r w:rsidRPr="0035574F">
        <w:t xml:space="preserve">quantitative research (Wichmann, 2020, p. 39). Quality criteria </w:t>
      </w:r>
      <w:r w:rsidR="005A7C83" w:rsidRPr="0035574F">
        <w:t xml:space="preserve">such as these are of </w:t>
      </w:r>
      <w:r w:rsidRPr="0035574F">
        <w:t>central importance</w:t>
      </w:r>
      <w:r w:rsidR="005A7C83" w:rsidRPr="0035574F">
        <w:t>, since, among other things,</w:t>
      </w:r>
      <w:r w:rsidRPr="0035574F">
        <w:t xml:space="preserve"> they ensure</w:t>
      </w:r>
      <w:r w:rsidR="005A7C83" w:rsidRPr="0035574F">
        <w:t xml:space="preserve"> </w:t>
      </w:r>
      <w:r w:rsidRPr="0035574F">
        <w:t>that the instruments</w:t>
      </w:r>
      <w:r w:rsidR="005A7C83" w:rsidRPr="0035574F">
        <w:t xml:space="preserve"> applied </w:t>
      </w:r>
      <w:r w:rsidR="00301300" w:rsidRPr="0035574F">
        <w:t>are capable of reliably</w:t>
      </w:r>
      <w:r w:rsidRPr="0035574F">
        <w:t xml:space="preserve"> measur</w:t>
      </w:r>
      <w:r w:rsidR="00301300" w:rsidRPr="0035574F">
        <w:t>ing</w:t>
      </w:r>
      <w:r w:rsidRPr="0035574F">
        <w:t xml:space="preserve"> and that</w:t>
      </w:r>
      <w:r w:rsidR="003563DE" w:rsidRPr="0035574F">
        <w:t xml:space="preserve"> which is</w:t>
      </w:r>
      <w:r w:rsidR="005A7C83" w:rsidRPr="0035574F">
        <w:t xml:space="preserve"> </w:t>
      </w:r>
      <w:r w:rsidRPr="0035574F">
        <w:t>to be measured is</w:t>
      </w:r>
      <w:r w:rsidRPr="005F2D16">
        <w:t xml:space="preserve"> actually measured. This is relevant because in studies, conclusions are often drawn from</w:t>
      </w:r>
      <w:r w:rsidR="003563DE">
        <w:t>, e.</w:t>
      </w:r>
      <w:r w:rsidR="003563DE" w:rsidRPr="00DA1E28">
        <w:t>g.,</w:t>
      </w:r>
      <w:r w:rsidRPr="00DA1E28">
        <w:t xml:space="preserve"> individual samples </w:t>
      </w:r>
      <w:r w:rsidR="003563DE" w:rsidRPr="00DA1E28">
        <w:t>of</w:t>
      </w:r>
      <w:r w:rsidRPr="00DA1E28">
        <w:t xml:space="preserve"> the population as a whole. </w:t>
      </w:r>
      <w:r w:rsidR="003563DE" w:rsidRPr="00DA1E28">
        <w:t>S</w:t>
      </w:r>
      <w:r w:rsidRPr="00DA1E28">
        <w:t>trict quality criteria must be met</w:t>
      </w:r>
      <w:r w:rsidR="003563DE" w:rsidRPr="00DA1E28">
        <w:t xml:space="preserve"> for the results to be truly meaningful to the general public</w:t>
      </w:r>
      <w:r w:rsidRPr="00DA1E28">
        <w:t xml:space="preserve"> (Kromrey</w:t>
      </w:r>
      <w:r w:rsidRPr="005F2D16">
        <w:t xml:space="preserve"> et al., 2016, p. 375).</w:t>
      </w:r>
    </w:p>
    <w:p w14:paraId="629562A1" w14:textId="77777777" w:rsidR="00CB222C" w:rsidRPr="005F2D16" w:rsidRDefault="00CB222C" w:rsidP="00C11E57"/>
    <w:p w14:paraId="10B59FBC" w14:textId="77777777" w:rsidR="000B025E" w:rsidRPr="005F2D16" w:rsidRDefault="00BD15C9">
      <w:pPr>
        <w:pStyle w:val="Heading3"/>
      </w:pPr>
      <w:r w:rsidRPr="005F2D16">
        <w:t>Objectivity</w:t>
      </w:r>
    </w:p>
    <w:p w14:paraId="22BDA27A" w14:textId="5ACAB021" w:rsidR="000B025E" w:rsidRPr="005F2D16" w:rsidRDefault="00BD15C9">
      <w:r w:rsidRPr="00B4603A">
        <w:t>Objectivity means that the results of a study are independent</w:t>
      </w:r>
      <w:r w:rsidRPr="005F2D16">
        <w:t xml:space="preserve"> of the investigators. There </w:t>
      </w:r>
      <w:r w:rsidRPr="00301300">
        <w:t xml:space="preserve">are three types of objectivity: implementation objectivity, evaluation objectivity, and </w:t>
      </w:r>
      <w:r w:rsidR="002845AC" w:rsidRPr="00301300">
        <w:t>interpretive</w:t>
      </w:r>
      <w:r w:rsidRPr="00301300">
        <w:t xml:space="preserve"> objectivity (Braunecker, 2016, p.73).</w:t>
      </w:r>
      <w:r w:rsidR="003563DE">
        <w:t xml:space="preserve"> </w:t>
      </w:r>
    </w:p>
    <w:p w14:paraId="600ED81E" w14:textId="15A17983" w:rsidR="000B025E" w:rsidRPr="0035574F" w:rsidRDefault="0035574F">
      <w:r w:rsidRPr="00B4603A">
        <w:t>Implementation</w:t>
      </w:r>
      <w:r w:rsidR="00BD15C9" w:rsidRPr="00B4603A">
        <w:t xml:space="preserve"> objectivity</w:t>
      </w:r>
      <w:r w:rsidR="00B4603A">
        <w:t xml:space="preserve">: </w:t>
      </w:r>
      <w:r w:rsidR="00BD15C9" w:rsidRPr="00B4603A">
        <w:t xml:space="preserve">the </w:t>
      </w:r>
      <w:r w:rsidRPr="00B4603A">
        <w:t>implementation</w:t>
      </w:r>
      <w:r w:rsidR="00BD15C9" w:rsidRPr="00B4603A">
        <w:t xml:space="preserve"> of a test</w:t>
      </w:r>
      <w:r w:rsidR="00B4603A" w:rsidRPr="00B4603A">
        <w:t xml:space="preserve"> </w:t>
      </w:r>
      <w:r w:rsidR="00BD15C9" w:rsidRPr="00B4603A">
        <w:t xml:space="preserve">must not vary from </w:t>
      </w:r>
      <w:r w:rsidR="002D36F8" w:rsidRPr="00B4603A">
        <w:t>study</w:t>
      </w:r>
      <w:r w:rsidR="00BD15C9" w:rsidRPr="00B4603A">
        <w:t xml:space="preserve"> to </w:t>
      </w:r>
      <w:r w:rsidR="002D36F8" w:rsidRPr="00B4603A">
        <w:t>study</w:t>
      </w:r>
      <w:r w:rsidR="00BD15C9" w:rsidRPr="00B4603A">
        <w:t>.</w:t>
      </w:r>
      <w:r w:rsidR="00B25411" w:rsidRPr="00B4603A">
        <w:t xml:space="preserve"> This </w:t>
      </w:r>
      <w:r w:rsidR="00BD15C9" w:rsidRPr="00B4603A">
        <w:t>means that the</w:t>
      </w:r>
      <w:r w:rsidR="00BD15C9" w:rsidRPr="005F2D16">
        <w:t xml:space="preserve"> conditions under which </w:t>
      </w:r>
      <w:r w:rsidR="002D36F8">
        <w:t>a study</w:t>
      </w:r>
      <w:r w:rsidR="00BD15C9" w:rsidRPr="005F2D16">
        <w:t xml:space="preserve"> is to be conducted must be precisely defined. The personal interactions between </w:t>
      </w:r>
      <w:r w:rsidR="00BD15C9" w:rsidRPr="002D36F8">
        <w:t>researchers and research</w:t>
      </w:r>
      <w:r w:rsidR="002D36F8" w:rsidRPr="002D36F8">
        <w:t xml:space="preserve"> </w:t>
      </w:r>
      <w:r w:rsidR="00235119" w:rsidRPr="002D36F8">
        <w:t>participants</w:t>
      </w:r>
      <w:r w:rsidR="00BD15C9" w:rsidRPr="002D36F8">
        <w:t xml:space="preserve"> should be as standardized as possible</w:t>
      </w:r>
      <w:r w:rsidR="00BD15C9" w:rsidRPr="005F2D16">
        <w:t xml:space="preserve"> </w:t>
      </w:r>
      <w:r w:rsidR="00BD15C9" w:rsidRPr="0035574F">
        <w:t>(Braunecker, 2016, p. 73).</w:t>
      </w:r>
    </w:p>
    <w:p w14:paraId="3485E0C6" w14:textId="56EBA1F6" w:rsidR="000B025E" w:rsidRPr="005F2D16" w:rsidRDefault="00BD15C9">
      <w:r w:rsidRPr="00B4603A">
        <w:t>Evaluation objectivity</w:t>
      </w:r>
      <w:r w:rsidR="00B4603A">
        <w:t>:</w:t>
      </w:r>
      <w:r w:rsidRPr="00B4603A">
        <w:t xml:space="preserve"> the</w:t>
      </w:r>
      <w:r w:rsidRPr="0035574F">
        <w:t xml:space="preserve"> evaluators must arrive at the same result independent of each other (Braunecker, 2016, p. 73). This requires precise evaluation rules.</w:t>
      </w:r>
    </w:p>
    <w:p w14:paraId="0F0CD8A9" w14:textId="5F28B0D7" w:rsidR="000B025E" w:rsidRPr="005F2D16" w:rsidRDefault="002845AC">
      <w:r w:rsidRPr="0035574F">
        <w:t>Interpretive</w:t>
      </w:r>
      <w:r w:rsidR="00235119" w:rsidRPr="0035574F">
        <w:t xml:space="preserve"> o</w:t>
      </w:r>
      <w:r w:rsidR="00BD15C9" w:rsidRPr="0035574F">
        <w:t>bjectivity</w:t>
      </w:r>
      <w:r w:rsidR="00B4603A">
        <w:t xml:space="preserve">: </w:t>
      </w:r>
      <w:r w:rsidR="00BD15C9" w:rsidRPr="0035574F">
        <w:t xml:space="preserve">each researcher should </w:t>
      </w:r>
      <w:r w:rsidR="00235119" w:rsidRPr="0035574F">
        <w:t xml:space="preserve">arrive at </w:t>
      </w:r>
      <w:r w:rsidR="00BD15C9" w:rsidRPr="0035574F">
        <w:t xml:space="preserve">the same interpretation of the study, if possible. The interpretation should be free of personal </w:t>
      </w:r>
      <w:r w:rsidR="00235119" w:rsidRPr="0035574F">
        <w:t>mindsets</w:t>
      </w:r>
      <w:r w:rsidR="00481901">
        <w:t>.</w:t>
      </w:r>
      <w:r w:rsidR="00BD15C9" w:rsidRPr="0035574F">
        <w:t xml:space="preserve"> (Braunecker, 2016, p. 73).</w:t>
      </w:r>
    </w:p>
    <w:p w14:paraId="44FA38A9" w14:textId="77777777" w:rsidR="00CB222C" w:rsidRPr="005F2D16" w:rsidRDefault="00CB222C" w:rsidP="00C11E57"/>
    <w:p w14:paraId="7AE07EDE" w14:textId="77777777" w:rsidR="000B025E" w:rsidRPr="005F2D16" w:rsidRDefault="00BD15C9">
      <w:pPr>
        <w:pStyle w:val="Heading3"/>
      </w:pPr>
      <w:r w:rsidRPr="0035574F">
        <w:t>Reliability</w:t>
      </w:r>
    </w:p>
    <w:p w14:paraId="117002B0" w14:textId="4235DA6B" w:rsidR="000B025E" w:rsidRPr="005F2D16" w:rsidRDefault="00BD15C9">
      <w:r w:rsidRPr="002D36F8">
        <w:t>Reliability means dependability. It indicates the degree of measurement accuracy of</w:t>
      </w:r>
      <w:r w:rsidRPr="005F2D16">
        <w:t xml:space="preserve"> a survey instrument. </w:t>
      </w:r>
      <w:r w:rsidR="00235119">
        <w:t>R</w:t>
      </w:r>
      <w:r w:rsidRPr="005F2D16">
        <w:t>eliable results</w:t>
      </w:r>
      <w:r w:rsidR="00235119">
        <w:t xml:space="preserve"> arise</w:t>
      </w:r>
      <w:r w:rsidRPr="005F2D16">
        <w:t xml:space="preserve"> when a measurement shows the same result when repeated. </w:t>
      </w:r>
      <w:r w:rsidR="00235119">
        <w:t>However, o</w:t>
      </w:r>
      <w:r w:rsidRPr="005F2D16">
        <w:t xml:space="preserve">ne hundred percent reliability is not possible, </w:t>
      </w:r>
      <w:r w:rsidR="00235119">
        <w:t xml:space="preserve">since </w:t>
      </w:r>
      <w:r w:rsidRPr="005F2D16">
        <w:t>all measurements are subject to random error. This means that circumstances can change minimally</w:t>
      </w:r>
      <w:r w:rsidR="00BC1203">
        <w:t xml:space="preserve"> and</w:t>
      </w:r>
      <w:r w:rsidRPr="005F2D16">
        <w:t xml:space="preserve"> </w:t>
      </w:r>
      <w:r w:rsidR="00BC1203">
        <w:t xml:space="preserve">result in the generation of </w:t>
      </w:r>
      <w:r w:rsidR="003A1267" w:rsidRPr="003A1267">
        <w:t xml:space="preserve">different </w:t>
      </w:r>
      <w:r w:rsidRPr="005F2D16">
        <w:t>answer</w:t>
      </w:r>
      <w:r w:rsidR="00BC1203">
        <w:t>s</w:t>
      </w:r>
      <w:r w:rsidRPr="005F2D16">
        <w:t xml:space="preserve">. </w:t>
      </w:r>
      <w:r w:rsidR="00BC1203">
        <w:t>The</w:t>
      </w:r>
      <w:r w:rsidRPr="005F2D16">
        <w:t xml:space="preserve"> second reason for not achieving 100 percent reliability is that both the researchers and the </w:t>
      </w:r>
      <w:commentRangeStart w:id="9"/>
      <w:r w:rsidR="00BC1203" w:rsidRPr="00481901">
        <w:t>participants</w:t>
      </w:r>
      <w:commentRangeEnd w:id="9"/>
      <w:r w:rsidR="00481901">
        <w:rPr>
          <w:rStyle w:val="CommentReference"/>
        </w:rPr>
        <w:commentReference w:id="9"/>
      </w:r>
      <w:r w:rsidRPr="005F2D16">
        <w:t xml:space="preserve"> </w:t>
      </w:r>
      <w:r w:rsidR="00BC1203">
        <w:t>involved in</w:t>
      </w:r>
      <w:r w:rsidRPr="005F2D16">
        <w:t xml:space="preserve"> the study are human beings who are changeable (Brosius et al., 2016, 51ff</w:t>
      </w:r>
      <w:r w:rsidR="00010B06" w:rsidRPr="005F2D16">
        <w:t>.</w:t>
      </w:r>
      <w:r w:rsidRPr="005F2D16">
        <w:t>).</w:t>
      </w:r>
    </w:p>
    <w:p w14:paraId="1123CD1E" w14:textId="2935A014" w:rsidR="000B025E" w:rsidRPr="005F2D16" w:rsidRDefault="00BD15C9">
      <w:r w:rsidRPr="005F2D16">
        <w:t>Reliability refers to intertemporal, intersubjective, and inter</w:t>
      </w:r>
      <w:r w:rsidR="003A1267">
        <w:t>-</w:t>
      </w:r>
      <w:r w:rsidRPr="005F2D16">
        <w:t xml:space="preserve">instrumental stability (Kromrey et al., 2016, p. 243). </w:t>
      </w:r>
      <w:r w:rsidR="0035574F">
        <w:t>I</w:t>
      </w:r>
      <w:r w:rsidRPr="005F2D16">
        <w:t>ntertemporal stability</w:t>
      </w:r>
      <w:r w:rsidR="0035574F">
        <w:t xml:space="preserve"> is referred to</w:t>
      </w:r>
      <w:r w:rsidRPr="005F2D16">
        <w:t xml:space="preserve"> </w:t>
      </w:r>
      <w:r w:rsidR="0035574F">
        <w:t>when</w:t>
      </w:r>
      <w:r w:rsidRPr="005F2D16">
        <w:t xml:space="preserve"> the same results occur at two points in time when the same phenomenon is measured. </w:t>
      </w:r>
      <w:r w:rsidRPr="00E7438F">
        <w:t xml:space="preserve">However, </w:t>
      </w:r>
      <w:r w:rsidRPr="00481901">
        <w:t>verification is problematic</w:t>
      </w:r>
      <w:r w:rsidR="00BC1203" w:rsidRPr="00481901">
        <w:t xml:space="preserve"> here since </w:t>
      </w:r>
      <w:r w:rsidRPr="00481901">
        <w:t>opinions can change over time or the survey situation itself is shaped by other external</w:t>
      </w:r>
      <w:r w:rsidRPr="005F2D16">
        <w:t xml:space="preserve"> influences. Testing and improving the reliability of instruments therefore only makes sense if the same conditions (e.g., for certain observations or content analyses) </w:t>
      </w:r>
      <w:r w:rsidR="00BC1203">
        <w:t>exist</w:t>
      </w:r>
      <w:r w:rsidRPr="005F2D16">
        <w:t xml:space="preserve"> </w:t>
      </w:r>
      <w:r w:rsidR="00BC1203">
        <w:t>during</w:t>
      </w:r>
      <w:r w:rsidRPr="005F2D16">
        <w:t xml:space="preserve"> the measurement.</w:t>
      </w:r>
    </w:p>
    <w:p w14:paraId="2580ADB3" w14:textId="45E7C19F" w:rsidR="000B025E" w:rsidRPr="005F2D16" w:rsidRDefault="00BD15C9">
      <w:r w:rsidRPr="00481901">
        <w:t>Intersubjective stability</w:t>
      </w:r>
      <w:r w:rsidR="00BC1203" w:rsidRPr="00481901">
        <w:t xml:space="preserve"> </w:t>
      </w:r>
      <w:r w:rsidR="00481901" w:rsidRPr="00481901">
        <w:t>means</w:t>
      </w:r>
      <w:r w:rsidRPr="00481901">
        <w:t xml:space="preserve"> that different people </w:t>
      </w:r>
      <w:r w:rsidRPr="00481901">
        <w:rPr>
          <w:szCs w:val="24"/>
        </w:rPr>
        <w:t>measuring</w:t>
      </w:r>
      <w:r w:rsidRPr="005F2D16">
        <w:rPr>
          <w:szCs w:val="24"/>
        </w:rPr>
        <w:t xml:space="preserve"> the </w:t>
      </w:r>
      <w:r w:rsidRPr="005F2D16">
        <w:t xml:space="preserve">same </w:t>
      </w:r>
      <w:r w:rsidRPr="005F2D16">
        <w:rPr>
          <w:szCs w:val="24"/>
        </w:rPr>
        <w:t xml:space="preserve">phenomenon with the same instruments arrive at the same results. This </w:t>
      </w:r>
      <w:r w:rsidR="00481901">
        <w:rPr>
          <w:szCs w:val="24"/>
        </w:rPr>
        <w:t>refers to the fact</w:t>
      </w:r>
      <w:r w:rsidRPr="005F2D16">
        <w:rPr>
          <w:szCs w:val="24"/>
        </w:rPr>
        <w:t xml:space="preserve"> that the results obtained should be independent of the researcher using the instrument (Kromrey et al., 2016, p. 244).</w:t>
      </w:r>
    </w:p>
    <w:p w14:paraId="54946F89" w14:textId="54319EBE" w:rsidR="000B025E" w:rsidRPr="005F2D16" w:rsidRDefault="00BD15C9">
      <w:r w:rsidRPr="00481901">
        <w:t>Inter</w:t>
      </w:r>
      <w:r w:rsidR="003A1267" w:rsidRPr="00481901">
        <w:t>-</w:t>
      </w:r>
      <w:r w:rsidRPr="00481901">
        <w:t>instrumental stability means that the same characteristic dimension</w:t>
      </w:r>
      <w:r w:rsidRPr="005F2D16">
        <w:t xml:space="preserve"> can be measured with different instruments. </w:t>
      </w:r>
      <w:r w:rsidR="003A1267">
        <w:t>So here,</w:t>
      </w:r>
      <w:r w:rsidRPr="005F2D16">
        <w:t xml:space="preserve"> certain </w:t>
      </w:r>
      <w:r w:rsidR="00525DC7">
        <w:t>assertion</w:t>
      </w:r>
      <w:r w:rsidRPr="005F2D16">
        <w:t>s can be verified with methods</w:t>
      </w:r>
      <w:r w:rsidR="00481901">
        <w:t xml:space="preserve"> </w:t>
      </w:r>
      <w:r w:rsidR="00481901" w:rsidRPr="002A13D7">
        <w:t>that differ from those</w:t>
      </w:r>
      <w:r w:rsidR="002A13D7" w:rsidRPr="002A13D7">
        <w:t xml:space="preserve"> applied</w:t>
      </w:r>
      <w:r w:rsidRPr="002A13D7">
        <w:t xml:space="preserve"> in the </w:t>
      </w:r>
      <w:r w:rsidR="00481901" w:rsidRPr="002A13D7">
        <w:t>first measurement</w:t>
      </w:r>
      <w:r w:rsidRPr="002A13D7">
        <w:t xml:space="preserve"> situation (</w:t>
      </w:r>
      <w:r w:rsidR="003A1267" w:rsidRPr="002A13D7">
        <w:t>e.g.</w:t>
      </w:r>
      <w:r w:rsidRPr="002A13D7">
        <w:t>, verification of the</w:t>
      </w:r>
      <w:r w:rsidR="003A1267" w:rsidRPr="002A13D7">
        <w:t xml:space="preserve"> participants’</w:t>
      </w:r>
      <w:r w:rsidRPr="002A13D7">
        <w:t xml:space="preserve"> ag</w:t>
      </w:r>
      <w:r w:rsidR="003A1267" w:rsidRPr="002A13D7">
        <w:t>e</w:t>
      </w:r>
      <w:r w:rsidRPr="002A13D7">
        <w:t xml:space="preserve"> by</w:t>
      </w:r>
      <w:r w:rsidR="003A1267" w:rsidRPr="002A13D7">
        <w:t xml:space="preserve"> evaluating</w:t>
      </w:r>
      <w:r w:rsidRPr="002A13D7">
        <w:t xml:space="preserve"> available file data in a first step,</w:t>
      </w:r>
      <w:r w:rsidR="003A1267" w:rsidRPr="002A13D7">
        <w:t xml:space="preserve"> then</w:t>
      </w:r>
      <w:r w:rsidRPr="002A13D7">
        <w:t xml:space="preserve"> verification </w:t>
      </w:r>
      <w:r w:rsidR="00C037C7" w:rsidRPr="002A13D7">
        <w:t>using surveys</w:t>
      </w:r>
      <w:r w:rsidRPr="002A13D7">
        <w:t xml:space="preserve"> in a second step)</w:t>
      </w:r>
      <w:r w:rsidRPr="005F2D16">
        <w:t xml:space="preserve"> (Kromrey et al., 2016, p. 244).</w:t>
      </w:r>
    </w:p>
    <w:p w14:paraId="4D1A0FDC" w14:textId="77777777" w:rsidR="00CB222C" w:rsidRPr="005F2D16" w:rsidRDefault="00CB222C" w:rsidP="00C11E57"/>
    <w:p w14:paraId="5D87CDDC" w14:textId="77777777" w:rsidR="000B025E" w:rsidRPr="005F2D16" w:rsidRDefault="00BD15C9">
      <w:pPr>
        <w:pStyle w:val="Heading3"/>
      </w:pPr>
      <w:r w:rsidRPr="005F2D16">
        <w:t>Validity</w:t>
      </w:r>
    </w:p>
    <w:p w14:paraId="3DF14AC3" w14:textId="0F191071" w:rsidR="000B025E" w:rsidRPr="005F2D16" w:rsidRDefault="00BD15C9">
      <w:r w:rsidRPr="005F2D16">
        <w:t xml:space="preserve">The quality of a </w:t>
      </w:r>
      <w:r w:rsidRPr="0035574F">
        <w:t xml:space="preserve">measurement </w:t>
      </w:r>
      <w:r w:rsidR="0035574F" w:rsidRPr="0035574F">
        <w:t>is directly related to its</w:t>
      </w:r>
      <w:r w:rsidRPr="0035574F">
        <w:t xml:space="preserve"> validity (Eisend &amp; Kuß, 2017, p. 146). Validity indicates the degree of </w:t>
      </w:r>
      <w:r w:rsidR="002A13D7">
        <w:t xml:space="preserve">measurement </w:t>
      </w:r>
      <w:r w:rsidRPr="0035574F">
        <w:t>accuracy</w:t>
      </w:r>
      <w:r w:rsidR="002A13D7">
        <w:t xml:space="preserve"> of that</w:t>
      </w:r>
      <w:r w:rsidRPr="0035574F">
        <w:t xml:space="preserve"> which is actually to be measured</w:t>
      </w:r>
      <w:r w:rsidR="0035574F" w:rsidRPr="0035574F">
        <w:t xml:space="preserve">. </w:t>
      </w:r>
      <w:r w:rsidRPr="0035574F">
        <w:t xml:space="preserve">An example </w:t>
      </w:r>
      <w:r w:rsidR="002A13D7">
        <w:t xml:space="preserve">here is </w:t>
      </w:r>
      <w:r w:rsidRPr="0035574F">
        <w:t>whether an</w:t>
      </w:r>
      <w:r w:rsidRPr="005F2D16">
        <w:t xml:space="preserve"> intelligence test actually measures intelligence. The focus is on content accuracy as well as factual validity (Brosius et al., 2016, 56f).</w:t>
      </w:r>
    </w:p>
    <w:p w14:paraId="6CCDEC82" w14:textId="77777777" w:rsidR="000B025E" w:rsidRPr="005F2D16" w:rsidRDefault="00BD15C9">
      <w:r w:rsidRPr="005F2D16">
        <w:t>According to Eisend, the following types of validity can be distinguished:</w:t>
      </w:r>
    </w:p>
    <w:p w14:paraId="32F736FB" w14:textId="53267F2C" w:rsidR="000B025E" w:rsidRPr="005F2D16" w:rsidRDefault="004C12C4">
      <w:pPr>
        <w:pStyle w:val="berschriftGrafikTabelle"/>
      </w:pPr>
      <w:r>
        <w:t>V</w:t>
      </w:r>
      <w:r w:rsidR="00BD15C9" w:rsidRPr="005F2D16">
        <w:t xml:space="preserve">alidity </w:t>
      </w:r>
      <w:r>
        <w:t>T</w:t>
      </w:r>
      <w:r w:rsidR="00BD15C9" w:rsidRPr="005F2D16">
        <w:t>est</w:t>
      </w:r>
      <w:r>
        <w:t xml:space="preserve"> Criteria</w:t>
      </w:r>
    </w:p>
    <w:p w14:paraId="5DE55607" w14:textId="77777777" w:rsidR="00C11E57" w:rsidRPr="005F2D16" w:rsidRDefault="00C11E57" w:rsidP="00C11E57">
      <w:r w:rsidRPr="005F2D16">
        <w:rPr>
          <w:noProof/>
        </w:rPr>
        <w:drawing>
          <wp:inline distT="0" distB="0" distL="0" distR="0" wp14:anchorId="4765B69A" wp14:editId="241B16CD">
            <wp:extent cx="4777255" cy="2343214"/>
            <wp:effectExtent l="0" t="0" r="4295" b="0"/>
            <wp:docPr id="8" name="Grafik 52" descr="Ein Bild, das Text, Screenshot,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1249" t="30998" r="24087" b="17070"/>
                    <a:stretch>
                      <a:fillRect/>
                    </a:stretch>
                  </pic:blipFill>
                  <pic:spPr>
                    <a:xfrm>
                      <a:off x="0" y="0"/>
                      <a:ext cx="4777255" cy="2343214"/>
                    </a:xfrm>
                    <a:prstGeom prst="rect">
                      <a:avLst/>
                    </a:prstGeom>
                    <a:noFill/>
                    <a:ln>
                      <a:noFill/>
                      <a:prstDash/>
                    </a:ln>
                  </pic:spPr>
                </pic:pic>
              </a:graphicData>
            </a:graphic>
          </wp:inline>
        </w:drawing>
      </w:r>
    </w:p>
    <w:p w14:paraId="5105097C" w14:textId="77777777" w:rsidR="000B025E" w:rsidRPr="005F2D16" w:rsidRDefault="00BD15C9">
      <w:r w:rsidRPr="005F2D16">
        <w:t>Source: Eisend &amp; Kuß, 2017, p. 152.</w:t>
      </w:r>
    </w:p>
    <w:p w14:paraId="4949ACC4" w14:textId="0B70B15D" w:rsidR="000B025E" w:rsidRPr="005F2D16" w:rsidRDefault="00BD15C9">
      <w:r w:rsidRPr="005F2D16">
        <w:t xml:space="preserve">These </w:t>
      </w:r>
      <w:r w:rsidR="002A13D7">
        <w:t>are further</w:t>
      </w:r>
      <w:r w:rsidRPr="005F2D16">
        <w:t xml:space="preserve"> explained below (Eisend &amp; Kuß, 2017, 147ff</w:t>
      </w:r>
      <w:r w:rsidR="00010B06" w:rsidRPr="005F2D16">
        <w:t>.</w:t>
      </w:r>
      <w:r w:rsidRPr="005F2D16">
        <w:t>).</w:t>
      </w:r>
    </w:p>
    <w:p w14:paraId="2A75C96D" w14:textId="77777777" w:rsidR="000B025E" w:rsidRPr="005F2D16" w:rsidRDefault="00BD15C9">
      <w:pPr>
        <w:pStyle w:val="Heading4"/>
      </w:pPr>
      <w:r w:rsidRPr="005F2D16">
        <w:t>Content validity</w:t>
      </w:r>
    </w:p>
    <w:p w14:paraId="03BD157F" w14:textId="3021B6E2" w:rsidR="000B025E" w:rsidRPr="005F2D16" w:rsidRDefault="00BD15C9">
      <w:r w:rsidRPr="005F2D16">
        <w:t xml:space="preserve">Content validity measures whether a measurement instrument is suitable and complete with regard to the </w:t>
      </w:r>
      <w:commentRangeStart w:id="10"/>
      <w:r w:rsidRPr="005F2D16">
        <w:rPr>
          <w:b/>
          <w:bCs/>
        </w:rPr>
        <w:t>constructs</w:t>
      </w:r>
      <w:commentRangeEnd w:id="10"/>
      <w:r w:rsidR="00652E92">
        <w:rPr>
          <w:rStyle w:val="CommentReference"/>
        </w:rPr>
        <w:commentReference w:id="10"/>
      </w:r>
      <w:r w:rsidRPr="005F2D16">
        <w:rPr>
          <w:b/>
          <w:bCs/>
        </w:rPr>
        <w:t>.</w:t>
      </w:r>
      <w:r w:rsidRPr="005F2D16">
        <w:t xml:space="preserve"> For example, it </w:t>
      </w:r>
      <w:r w:rsidR="00652E92">
        <w:t>verifies</w:t>
      </w:r>
      <w:r w:rsidRPr="005F2D16">
        <w:t xml:space="preserve"> whether a questionnaire as a measuring instrument covers all essential aspects in the form of </w:t>
      </w:r>
      <w:r w:rsidRPr="00DA1E28">
        <w:t>questions or items.</w:t>
      </w:r>
    </w:p>
    <w:p w14:paraId="07EE53C6" w14:textId="444E64BF" w:rsidR="000B025E" w:rsidRPr="005F2D16" w:rsidRDefault="00BD15C9">
      <w:pPr>
        <w:pStyle w:val="Heading4"/>
      </w:pPr>
      <w:r w:rsidRPr="005F2D16">
        <w:t>Criteri</w:t>
      </w:r>
      <w:r w:rsidR="00FA6F3F">
        <w:t>a</w:t>
      </w:r>
      <w:r w:rsidRPr="005F2D16">
        <w:t xml:space="preserve"> validity</w:t>
      </w:r>
    </w:p>
    <w:p w14:paraId="5D1093F7" w14:textId="24755430" w:rsidR="000B025E" w:rsidRPr="005F2D16" w:rsidRDefault="00BD15C9">
      <w:r w:rsidRPr="002A13D7">
        <w:t>Measuring content validity is</w:t>
      </w:r>
      <w:r w:rsidR="00FA6F3F" w:rsidRPr="002A13D7">
        <w:t xml:space="preserve"> significantly</w:t>
      </w:r>
      <w:r w:rsidRPr="002A13D7">
        <w:t xml:space="preserve"> more concrete compared to </w:t>
      </w:r>
      <w:r w:rsidR="00652E92" w:rsidRPr="002A13D7">
        <w:t>verifying</w:t>
      </w:r>
      <w:r w:rsidRPr="002A13D7">
        <w:t xml:space="preserve"> criteri</w:t>
      </w:r>
      <w:r w:rsidR="00FA6F3F" w:rsidRPr="002A13D7">
        <w:t>a</w:t>
      </w:r>
      <w:r w:rsidRPr="002A13D7">
        <w:t xml:space="preserve"> validity. Criteri</w:t>
      </w:r>
      <w:r w:rsidR="00FA6F3F" w:rsidRPr="002A13D7">
        <w:t>a</w:t>
      </w:r>
      <w:r w:rsidRPr="002A13D7">
        <w:t xml:space="preserve"> validity means that the outcome of the measurement of one criterion has a known relationship with the measurement of another criterion.</w:t>
      </w:r>
      <w:r w:rsidRPr="005F2D16">
        <w:t xml:space="preserve"> For example, attitudes toward an issue such as environmental protection are related to behavior in this regard. It is therefore possible to </w:t>
      </w:r>
      <w:r w:rsidR="00652E92">
        <w:t>verify</w:t>
      </w:r>
      <w:r w:rsidRPr="005F2D16">
        <w:t xml:space="preserve"> whether certain </w:t>
      </w:r>
      <w:r w:rsidRPr="00FA6F3F">
        <w:t>criteria correlate with each other.</w:t>
      </w:r>
    </w:p>
    <w:p w14:paraId="60095E0B" w14:textId="5A881672" w:rsidR="000B025E" w:rsidRPr="005F2D16" w:rsidRDefault="00BD15C9">
      <w:pPr>
        <w:pStyle w:val="Heading4"/>
      </w:pPr>
      <w:r w:rsidRPr="005F2D16">
        <w:t>Converg</w:t>
      </w:r>
      <w:r w:rsidR="002B010A">
        <w:t>ent</w:t>
      </w:r>
      <w:r w:rsidRPr="005F2D16">
        <w:t xml:space="preserve"> validity</w:t>
      </w:r>
    </w:p>
    <w:p w14:paraId="6269BABD" w14:textId="6E72D1BD" w:rsidR="000B025E" w:rsidRPr="005F2D16" w:rsidRDefault="00BD15C9">
      <w:r w:rsidRPr="002A13D7">
        <w:t>Converge</w:t>
      </w:r>
      <w:r w:rsidR="002B010A" w:rsidRPr="002A13D7">
        <w:t>nt</w:t>
      </w:r>
      <w:r w:rsidRPr="002A13D7">
        <w:t xml:space="preserve"> val</w:t>
      </w:r>
      <w:r w:rsidR="00652E92" w:rsidRPr="002A13D7">
        <w:t>id</w:t>
      </w:r>
      <w:r w:rsidRPr="002A13D7">
        <w:t>ity involves measuring the same concept with two</w:t>
      </w:r>
      <w:r w:rsidRPr="005F2D16">
        <w:t xml:space="preserve"> measurement instruments that should </w:t>
      </w:r>
      <w:r w:rsidRPr="002A13D7">
        <w:t xml:space="preserve">have as few methodological similarities as possible, otherwise the similarity of the measured values </w:t>
      </w:r>
      <w:r w:rsidR="006E1320" w:rsidRPr="002A13D7">
        <w:t>can be</w:t>
      </w:r>
      <w:r w:rsidRPr="002A13D7">
        <w:t xml:space="preserve"> an artifact caused by these very similarities. The results must be similar to fulfill </w:t>
      </w:r>
      <w:r w:rsidR="00FA6F3F" w:rsidRPr="002A13D7">
        <w:t>a</w:t>
      </w:r>
      <w:r w:rsidRPr="002A13D7">
        <w:t xml:space="preserve"> claim of convergence.</w:t>
      </w:r>
    </w:p>
    <w:p w14:paraId="0D2DD056" w14:textId="77777777" w:rsidR="000B025E" w:rsidRPr="005F2D16" w:rsidRDefault="00BD15C9">
      <w:pPr>
        <w:pStyle w:val="Heading4"/>
      </w:pPr>
      <w:r w:rsidRPr="005F2D16">
        <w:t>Discriminant validity</w:t>
      </w:r>
    </w:p>
    <w:p w14:paraId="319E2765" w14:textId="2F2F6E1E" w:rsidR="000B025E" w:rsidRPr="005F2D16" w:rsidRDefault="00BD15C9">
      <w:r w:rsidRPr="002A13D7">
        <w:t xml:space="preserve">Discriminant validity exists if the measurements of different constructs </w:t>
      </w:r>
      <w:r w:rsidR="00FA6F3F" w:rsidRPr="002A13D7">
        <w:t>vary</w:t>
      </w:r>
      <w:r w:rsidRPr="002A13D7">
        <w:t xml:space="preserve"> when</w:t>
      </w:r>
      <w:r w:rsidR="00FA6F3F" w:rsidRPr="002A13D7">
        <w:t xml:space="preserve"> using</w:t>
      </w:r>
      <w:r w:rsidRPr="002A13D7">
        <w:t xml:space="preserve"> the same measurement instruments (e.g., Likert scale)</w:t>
      </w:r>
      <w:r w:rsidR="00FA6F3F" w:rsidRPr="002A13D7">
        <w:t xml:space="preserve">. </w:t>
      </w:r>
      <w:r w:rsidR="002A13D7" w:rsidRPr="002A13D7">
        <w:t>N</w:t>
      </w:r>
      <w:r w:rsidRPr="002A13D7">
        <w:t xml:space="preserve">o differences in the concepts </w:t>
      </w:r>
      <w:r w:rsidR="006E1320" w:rsidRPr="002A13D7">
        <w:t>can be</w:t>
      </w:r>
      <w:r w:rsidRPr="002A13D7">
        <w:t xml:space="preserve"> mapped</w:t>
      </w:r>
      <w:r w:rsidR="002A13D7" w:rsidRPr="002A13D7">
        <w:t xml:space="preserve"> if a correlation were to occur</w:t>
      </w:r>
      <w:r w:rsidRPr="002A13D7">
        <w:t>.</w:t>
      </w:r>
    </w:p>
    <w:p w14:paraId="1B5A115B" w14:textId="77777777" w:rsidR="000B025E" w:rsidRPr="005F2D16" w:rsidRDefault="00BD15C9">
      <w:pPr>
        <w:pStyle w:val="Heading4"/>
      </w:pPr>
      <w:r w:rsidRPr="005F2D16">
        <w:t>Construct Validity</w:t>
      </w:r>
    </w:p>
    <w:p w14:paraId="6958845B" w14:textId="3F1702BE" w:rsidR="000B025E" w:rsidRPr="005F2D16" w:rsidRDefault="00BD15C9">
      <w:r w:rsidRPr="005F2D16">
        <w:t xml:space="preserve">According to Eisend </w:t>
      </w:r>
      <w:r w:rsidR="00010B06" w:rsidRPr="005F2D16">
        <w:t xml:space="preserve">&amp; </w:t>
      </w:r>
      <w:r w:rsidRPr="005F2D16">
        <w:t xml:space="preserve">Kuß (2017, p. 146), construct validity refers to the agreement between a theoretical </w:t>
      </w:r>
      <w:r w:rsidRPr="002A13D7">
        <w:t xml:space="preserve">construct and a corresponding measurement. It </w:t>
      </w:r>
      <w:r w:rsidR="00652E92" w:rsidRPr="002A13D7">
        <w:t xml:space="preserve">is an indicator of </w:t>
      </w:r>
      <w:r w:rsidRPr="002A13D7">
        <w:t>how well a measurement</w:t>
      </w:r>
      <w:r w:rsidR="0035574F" w:rsidRPr="002A13D7">
        <w:t xml:space="preserve"> actually</w:t>
      </w:r>
      <w:r w:rsidRPr="002A13D7">
        <w:t xml:space="preserve"> captures what it claims to measure.</w:t>
      </w:r>
    </w:p>
    <w:p w14:paraId="03DA8F06" w14:textId="4AAB5B86" w:rsidR="000B025E" w:rsidRPr="005F2D16" w:rsidRDefault="00BD15C9">
      <w:r w:rsidRPr="005F2D16">
        <w:t xml:space="preserve">Qualitative research, as described above, is based on </w:t>
      </w:r>
      <w:r w:rsidR="00652E92">
        <w:t>an entirely</w:t>
      </w:r>
      <w:r w:rsidRPr="005F2D16">
        <w:t xml:space="preserve"> different view of human beings and different ways of thinking than quantitative research. </w:t>
      </w:r>
      <w:r w:rsidR="00652E92">
        <w:t xml:space="preserve">And it is for </w:t>
      </w:r>
      <w:r w:rsidRPr="005F2D16">
        <w:t>this</w:t>
      </w:r>
      <w:r w:rsidR="00652E92">
        <w:t xml:space="preserve"> very</w:t>
      </w:r>
      <w:r w:rsidRPr="005F2D16">
        <w:t xml:space="preserve"> reason</w:t>
      </w:r>
      <w:r w:rsidR="00652E92">
        <w:t xml:space="preserve"> that </w:t>
      </w:r>
      <w:r w:rsidRPr="005F2D16">
        <w:t>quality criteria cannot simply be transferred.</w:t>
      </w:r>
    </w:p>
    <w:p w14:paraId="72AD853C" w14:textId="546E7159" w:rsidR="000B025E" w:rsidRPr="005F2D16" w:rsidRDefault="00BD15C9">
      <w:r w:rsidRPr="005F2D16">
        <w:t xml:space="preserve">There have been numerous </w:t>
      </w:r>
      <w:r w:rsidRPr="0035574F">
        <w:t xml:space="preserve">attempts in the past to establish </w:t>
      </w:r>
      <w:r w:rsidR="00E06E4A" w:rsidRPr="0035574F">
        <w:t xml:space="preserve">a catalog of </w:t>
      </w:r>
      <w:r w:rsidRPr="0035574F">
        <w:t>concrete quality criteria for qualitative research, but none</w:t>
      </w:r>
      <w:r w:rsidR="00652E92" w:rsidRPr="0035574F">
        <w:t xml:space="preserve"> have</w:t>
      </w:r>
      <w:r w:rsidRPr="0035574F">
        <w:t xml:space="preserve"> yet</w:t>
      </w:r>
      <w:r w:rsidR="0035574F" w:rsidRPr="0035574F">
        <w:t xml:space="preserve"> to</w:t>
      </w:r>
      <w:r w:rsidRPr="0035574F">
        <w:t xml:space="preserve"> </w:t>
      </w:r>
      <w:r w:rsidR="002A13D7">
        <w:t>succeed</w:t>
      </w:r>
      <w:r w:rsidRPr="0035574F">
        <w:t xml:space="preserve">. </w:t>
      </w:r>
      <w:r w:rsidR="00652E92" w:rsidRPr="0035574F">
        <w:t>Nevertheless</w:t>
      </w:r>
      <w:r w:rsidR="00652E92">
        <w:t xml:space="preserve">, </w:t>
      </w:r>
      <w:r w:rsidRPr="005F2D16">
        <w:t xml:space="preserve">the </w:t>
      </w:r>
      <w:r w:rsidRPr="002B010A">
        <w:t xml:space="preserve">issues of </w:t>
      </w:r>
      <w:r w:rsidR="00646E4C" w:rsidRPr="002B010A">
        <w:t>meaningfulness</w:t>
      </w:r>
      <w:r w:rsidRPr="002B010A">
        <w:t xml:space="preserve"> and </w:t>
      </w:r>
      <w:r w:rsidR="00474C49" w:rsidRPr="002B010A">
        <w:t xml:space="preserve">reproducibility </w:t>
      </w:r>
      <w:r w:rsidR="008405E6">
        <w:t>are</w:t>
      </w:r>
      <w:r w:rsidR="002A13D7">
        <w:t xml:space="preserve"> indeed</w:t>
      </w:r>
      <w:r w:rsidR="00652E92" w:rsidRPr="002B010A">
        <w:t xml:space="preserve"> at</w:t>
      </w:r>
      <w:r w:rsidR="00652E92" w:rsidRPr="00474C49">
        <w:t xml:space="preserve"> the</w:t>
      </w:r>
      <w:r w:rsidR="00652E92">
        <w:t xml:space="preserve"> center </w:t>
      </w:r>
      <w:r w:rsidR="00FA6F3F">
        <w:t>of these</w:t>
      </w:r>
      <w:r w:rsidR="00652E92" w:rsidRPr="00474C49">
        <w:t xml:space="preserve"> drafts</w:t>
      </w:r>
      <w:r w:rsidRPr="00474C49">
        <w:t>.</w:t>
      </w:r>
      <w:r w:rsidRPr="005F2D16">
        <w:t xml:space="preserve"> From the very </w:t>
      </w:r>
      <w:r w:rsidRPr="002B010A">
        <w:t>beginning</w:t>
      </w:r>
      <w:r w:rsidR="00FB224D" w:rsidRPr="002B010A">
        <w:t xml:space="preserve"> – </w:t>
      </w:r>
      <w:r w:rsidRPr="002B010A">
        <w:t>as in quantitative research</w:t>
      </w:r>
      <w:r w:rsidR="00FB224D" w:rsidRPr="002B010A">
        <w:t xml:space="preserve"> – </w:t>
      </w:r>
      <w:r w:rsidRPr="002B010A">
        <w:t xml:space="preserve">emphasis </w:t>
      </w:r>
      <w:r w:rsidR="0064544F">
        <w:t>must</w:t>
      </w:r>
      <w:r w:rsidRPr="002B010A">
        <w:t xml:space="preserve"> be placed on precise goal orientation, meaningful results </w:t>
      </w:r>
      <w:r w:rsidR="0064544F">
        <w:t>must</w:t>
      </w:r>
      <w:r w:rsidRPr="005F2D16">
        <w:t xml:space="preserve"> be produced, and various quality </w:t>
      </w:r>
      <w:r w:rsidRPr="004026D7">
        <w:t xml:space="preserve">dimensions </w:t>
      </w:r>
      <w:r w:rsidR="0064544F">
        <w:t>must</w:t>
      </w:r>
      <w:r w:rsidRPr="004026D7">
        <w:t xml:space="preserve"> be </w:t>
      </w:r>
      <w:r w:rsidR="00FA6F3F">
        <w:t>maintained</w:t>
      </w:r>
      <w:r w:rsidRPr="004026D7">
        <w:t xml:space="preserve"> during the research process</w:t>
      </w:r>
      <w:r w:rsidRPr="005F2D16">
        <w:t>. The most frequently cited set of criteria in qualitative research in the literature is that of Lincoln &amp; Guba (1985) and</w:t>
      </w:r>
      <w:r w:rsidR="00FC7208">
        <w:t xml:space="preserve"> is </w:t>
      </w:r>
      <w:r w:rsidRPr="005F2D16">
        <w:t>presented below (Döring &amp; Bortz, 2016, 106ff</w:t>
      </w:r>
      <w:r w:rsidR="00010B06" w:rsidRPr="005F2D16">
        <w:t>.</w:t>
      </w:r>
      <w:r w:rsidRPr="005F2D16">
        <w:t>).</w:t>
      </w:r>
    </w:p>
    <w:p w14:paraId="05DD4783" w14:textId="52A38D57" w:rsidR="000B025E" w:rsidRPr="005F2D16" w:rsidRDefault="00BD15C9">
      <w:r w:rsidRPr="005F2D16">
        <w:t xml:space="preserve">According to Lincoln </w:t>
      </w:r>
      <w:r w:rsidR="00010B06" w:rsidRPr="005F2D16">
        <w:t xml:space="preserve">&amp; </w:t>
      </w:r>
      <w:r w:rsidRPr="005F2D16">
        <w:t xml:space="preserve">Guba (1985), good qualitative research must meet the upper criterion of </w:t>
      </w:r>
      <w:r w:rsidR="004026D7" w:rsidRPr="002B010A">
        <w:t>trustworthiness</w:t>
      </w:r>
      <w:r w:rsidR="0064544F">
        <w:t>.</w:t>
      </w:r>
      <w:r w:rsidRPr="002B010A">
        <w:t xml:space="preserve"> </w:t>
      </w:r>
      <w:r w:rsidR="0064544F">
        <w:t>This means</w:t>
      </w:r>
      <w:r w:rsidRPr="002B010A">
        <w:t xml:space="preserve"> that the results of the particular qualitative study are truly meaningful and say something</w:t>
      </w:r>
      <w:r w:rsidRPr="005F2D16">
        <w:t xml:space="preserve"> about the social reality being studied. Lincoln </w:t>
      </w:r>
      <w:r w:rsidR="00010B06" w:rsidRPr="005F2D16">
        <w:t xml:space="preserve">&amp; </w:t>
      </w:r>
      <w:r w:rsidRPr="005F2D16">
        <w:t xml:space="preserve">Guba (1985) propose four criteria of </w:t>
      </w:r>
      <w:r w:rsidR="00FC7208">
        <w:t>trustworthiness:</w:t>
      </w:r>
      <w:r w:rsidRPr="005F2D16">
        <w:t xml:space="preserve"> </w:t>
      </w:r>
      <w:r w:rsidR="00FC7208">
        <w:t>Credibility</w:t>
      </w:r>
      <w:r w:rsidRPr="005F2D16">
        <w:t xml:space="preserve">, Transferability, </w:t>
      </w:r>
      <w:r w:rsidR="00FC7208">
        <w:t>Dependability</w:t>
      </w:r>
      <w:r w:rsidRPr="005F2D16">
        <w:t>, and Confirmability.</w:t>
      </w:r>
    </w:p>
    <w:p w14:paraId="150D11AF" w14:textId="77777777" w:rsidR="000B025E" w:rsidRPr="005F2D16" w:rsidRDefault="00BD15C9">
      <w:r w:rsidRPr="005F2D16">
        <w:t>(Döring &amp; Bortz, 2016, 108ff</w:t>
      </w:r>
      <w:r w:rsidR="00010B06" w:rsidRPr="005F2D16">
        <w:t>.</w:t>
      </w:r>
      <w:r w:rsidRPr="005F2D16">
        <w:t>):</w:t>
      </w:r>
    </w:p>
    <w:p w14:paraId="316C16AE" w14:textId="521777DB" w:rsidR="000B025E" w:rsidRPr="005F2D16" w:rsidRDefault="00FC7208">
      <w:pPr>
        <w:pStyle w:val="ListParagraph"/>
        <w:numPr>
          <w:ilvl w:val="0"/>
          <w:numId w:val="20"/>
        </w:numPr>
        <w:suppressAutoHyphens/>
        <w:autoSpaceDN w:val="0"/>
        <w:textAlignment w:val="baseline"/>
      </w:pPr>
      <w:r>
        <w:t>Credibility</w:t>
      </w:r>
      <w:r w:rsidR="00BD15C9" w:rsidRPr="005F2D16">
        <w:t xml:space="preserve">: </w:t>
      </w:r>
      <w:r>
        <w:t>t</w:t>
      </w:r>
      <w:r w:rsidR="00BD15C9" w:rsidRPr="005F2D16">
        <w:t xml:space="preserve">he results and data from the study </w:t>
      </w:r>
      <w:r w:rsidR="008405E6">
        <w:t>are</w:t>
      </w:r>
      <w:r w:rsidR="00BD15C9" w:rsidRPr="005F2D16">
        <w:t xml:space="preserve"> </w:t>
      </w:r>
      <w:r>
        <w:t>trustworthy</w:t>
      </w:r>
      <w:r w:rsidR="00BD15C9" w:rsidRPr="005F2D16">
        <w:t>.</w:t>
      </w:r>
    </w:p>
    <w:p w14:paraId="1AAEDC37" w14:textId="58E3ADD3" w:rsidR="000B025E" w:rsidRPr="005F2D16" w:rsidRDefault="00BD15C9">
      <w:pPr>
        <w:pStyle w:val="ListParagraph"/>
        <w:numPr>
          <w:ilvl w:val="0"/>
          <w:numId w:val="18"/>
        </w:numPr>
        <w:suppressAutoHyphens/>
        <w:autoSpaceDN w:val="0"/>
        <w:textAlignment w:val="baseline"/>
      </w:pPr>
      <w:r w:rsidRPr="005F2D16">
        <w:t xml:space="preserve">Transferability: </w:t>
      </w:r>
      <w:r w:rsidR="00FC7208">
        <w:t>i</w:t>
      </w:r>
      <w:r w:rsidRPr="005F2D16">
        <w:t>t is possible to transfer the results to other contexts.</w:t>
      </w:r>
    </w:p>
    <w:p w14:paraId="4142FD00" w14:textId="3BF0E2E5" w:rsidR="000B025E" w:rsidRPr="005F2D16" w:rsidRDefault="00FC7208">
      <w:pPr>
        <w:pStyle w:val="ListParagraph"/>
        <w:numPr>
          <w:ilvl w:val="0"/>
          <w:numId w:val="18"/>
        </w:numPr>
        <w:suppressAutoHyphens/>
        <w:autoSpaceDN w:val="0"/>
        <w:textAlignment w:val="baseline"/>
      </w:pPr>
      <w:r w:rsidRPr="00474C49">
        <w:t>Dependability</w:t>
      </w:r>
      <w:r w:rsidR="00BD15C9" w:rsidRPr="00474C49">
        <w:t xml:space="preserve">: </w:t>
      </w:r>
      <w:r w:rsidRPr="00474C49">
        <w:t>t</w:t>
      </w:r>
      <w:r w:rsidR="00BD15C9" w:rsidRPr="00474C49">
        <w:t xml:space="preserve">he </w:t>
      </w:r>
      <w:r w:rsidR="00474C49" w:rsidRPr="00474C49">
        <w:t xml:space="preserve">reproducibility </w:t>
      </w:r>
      <w:r w:rsidR="00BD15C9" w:rsidRPr="00474C49">
        <w:t xml:space="preserve">of the entire research process is </w:t>
      </w:r>
      <w:r w:rsidRPr="00474C49">
        <w:t>provided</w:t>
      </w:r>
      <w:r w:rsidR="00BD15C9" w:rsidRPr="00474C49">
        <w:t>.</w:t>
      </w:r>
    </w:p>
    <w:p w14:paraId="41F0CCBB" w14:textId="4884B2BB" w:rsidR="000B025E" w:rsidRPr="005F2D16" w:rsidRDefault="00BD15C9">
      <w:pPr>
        <w:pStyle w:val="ListParagraph"/>
        <w:numPr>
          <w:ilvl w:val="0"/>
          <w:numId w:val="18"/>
        </w:numPr>
        <w:suppressAutoHyphens/>
        <w:autoSpaceDN w:val="0"/>
        <w:textAlignment w:val="baseline"/>
      </w:pPr>
      <w:r w:rsidRPr="005F2D16">
        <w:t xml:space="preserve">Confirmability: </w:t>
      </w:r>
      <w:r w:rsidR="002B010A">
        <w:t>t</w:t>
      </w:r>
      <w:r w:rsidRPr="005F2D16">
        <w:t>he results are free from subjective opinions and interests of researchers.</w:t>
      </w:r>
    </w:p>
    <w:p w14:paraId="2E650C0A" w14:textId="77777777" w:rsidR="00C11E57" w:rsidRPr="005F2D16" w:rsidRDefault="00C11E57" w:rsidP="00C11E57">
      <w:pPr>
        <w:pStyle w:val="ListParagraph"/>
        <w:ind w:left="360"/>
      </w:pPr>
    </w:p>
    <w:p w14:paraId="4DEAF2B5" w14:textId="15114CE3" w:rsidR="000B025E" w:rsidRPr="005F2D16" w:rsidRDefault="00BD15C9">
      <w:commentRangeStart w:id="11"/>
      <w:r w:rsidRPr="005F2D16">
        <w:t>Psychologist Ines Steinke (1999) compiled a catalog of seven core criteria for evaluating qualitative research based on the quality criteria of quantitative research and their possible transferability to qualitative research.</w:t>
      </w:r>
      <w:commentRangeEnd w:id="11"/>
      <w:r w:rsidR="008405E6">
        <w:rPr>
          <w:rStyle w:val="CommentReference"/>
        </w:rPr>
        <w:commentReference w:id="11"/>
      </w:r>
    </w:p>
    <w:p w14:paraId="496DDC40" w14:textId="52915182" w:rsidR="000B025E" w:rsidRPr="00474C49" w:rsidRDefault="00BD15C9">
      <w:r w:rsidRPr="005F2D16">
        <w:t>The</w:t>
      </w:r>
      <w:r w:rsidR="004B2388">
        <w:t>se</w:t>
      </w:r>
      <w:r w:rsidRPr="005F2D16">
        <w:t xml:space="preserve"> core </w:t>
      </w:r>
      <w:r w:rsidRPr="00474C49">
        <w:t>criteria are</w:t>
      </w:r>
      <w:r w:rsidR="00F036D3">
        <w:t>:</w:t>
      </w:r>
    </w:p>
    <w:p w14:paraId="16A75C91" w14:textId="54DCA67C" w:rsidR="000B025E" w:rsidRPr="00474C49" w:rsidRDefault="00FA6F3F">
      <w:pPr>
        <w:pStyle w:val="ListParagraph"/>
        <w:numPr>
          <w:ilvl w:val="0"/>
          <w:numId w:val="21"/>
        </w:numPr>
        <w:tabs>
          <w:tab w:val="left" w:pos="1724"/>
        </w:tabs>
        <w:suppressAutoHyphens/>
        <w:autoSpaceDN w:val="0"/>
        <w:ind w:left="360"/>
        <w:textAlignment w:val="baseline"/>
      </w:pPr>
      <w:r>
        <w:t>I</w:t>
      </w:r>
      <w:r w:rsidR="00BD15C9" w:rsidRPr="00474C49">
        <w:t xml:space="preserve">ntersubjective </w:t>
      </w:r>
      <w:r w:rsidR="004B2388" w:rsidRPr="00474C49">
        <w:t>reproducibility</w:t>
      </w:r>
      <w:r w:rsidR="00BD15C9" w:rsidRPr="00474C49">
        <w:t xml:space="preserve">: </w:t>
      </w:r>
      <w:r w:rsidR="004B2388" w:rsidRPr="00474C49">
        <w:t>reproducibility</w:t>
      </w:r>
      <w:r w:rsidR="00BD15C9" w:rsidRPr="00474C49">
        <w:t xml:space="preserve"> of the entire study process by third parties</w:t>
      </w:r>
      <w:r>
        <w:t>.</w:t>
      </w:r>
    </w:p>
    <w:p w14:paraId="2D96EDEF" w14:textId="5ED4C5A8" w:rsidR="000B025E" w:rsidRPr="00474C49" w:rsidRDefault="00FA6F3F">
      <w:pPr>
        <w:pStyle w:val="ListParagraph"/>
        <w:numPr>
          <w:ilvl w:val="0"/>
          <w:numId w:val="19"/>
        </w:numPr>
        <w:tabs>
          <w:tab w:val="left" w:pos="1724"/>
        </w:tabs>
        <w:suppressAutoHyphens/>
        <w:autoSpaceDN w:val="0"/>
        <w:ind w:left="360"/>
        <w:textAlignment w:val="baseline"/>
      </w:pPr>
      <w:r>
        <w:t>I</w:t>
      </w:r>
      <w:r w:rsidR="00BD15C9" w:rsidRPr="00474C49">
        <w:t xml:space="preserve">ndication: </w:t>
      </w:r>
      <w:r w:rsidR="004F644E" w:rsidRPr="00474C49">
        <w:t>substantiation</w:t>
      </w:r>
      <w:r w:rsidR="00BD15C9" w:rsidRPr="00474C49">
        <w:t xml:space="preserve"> </w:t>
      </w:r>
      <w:r w:rsidR="002B010A">
        <w:t xml:space="preserve">of the method </w:t>
      </w:r>
      <w:r w:rsidR="00474C49" w:rsidRPr="00474C49">
        <w:t>selection</w:t>
      </w:r>
      <w:r>
        <w:t>.</w:t>
      </w:r>
    </w:p>
    <w:p w14:paraId="1232B9B3" w14:textId="21124EAA" w:rsidR="000B025E" w:rsidRPr="005F2D16" w:rsidRDefault="00FA6F3F">
      <w:pPr>
        <w:pStyle w:val="ListParagraph"/>
        <w:numPr>
          <w:ilvl w:val="0"/>
          <w:numId w:val="19"/>
        </w:numPr>
        <w:tabs>
          <w:tab w:val="left" w:pos="1724"/>
        </w:tabs>
        <w:suppressAutoHyphens/>
        <w:autoSpaceDN w:val="0"/>
        <w:ind w:left="360"/>
        <w:textAlignment w:val="baseline"/>
      </w:pPr>
      <w:r>
        <w:t>E</w:t>
      </w:r>
      <w:r w:rsidR="00BD15C9" w:rsidRPr="00474C49">
        <w:t xml:space="preserve">mpirical anchoring: </w:t>
      </w:r>
      <w:r w:rsidR="004F644E" w:rsidRPr="00474C49">
        <w:t>substantiation</w:t>
      </w:r>
      <w:r w:rsidR="00BD15C9" w:rsidRPr="00474C49">
        <w:t xml:space="preserve"> of hypotheses</w:t>
      </w:r>
      <w:r w:rsidR="00BD15C9" w:rsidRPr="005F2D16">
        <w:t xml:space="preserve"> and theories based on empirical data</w:t>
      </w:r>
      <w:r>
        <w:t>.</w:t>
      </w:r>
    </w:p>
    <w:p w14:paraId="3F0AD3A1" w14:textId="5D8BF7AD" w:rsidR="000B025E" w:rsidRPr="005F2D16" w:rsidRDefault="00BD15C9">
      <w:pPr>
        <w:pStyle w:val="ListParagraph"/>
        <w:numPr>
          <w:ilvl w:val="0"/>
          <w:numId w:val="19"/>
        </w:numPr>
        <w:tabs>
          <w:tab w:val="left" w:pos="1724"/>
        </w:tabs>
        <w:suppressAutoHyphens/>
        <w:autoSpaceDN w:val="0"/>
        <w:ind w:left="360"/>
        <w:textAlignment w:val="baseline"/>
      </w:pPr>
      <w:r w:rsidRPr="005F2D16">
        <w:t>Limitation: discussion</w:t>
      </w:r>
      <w:r w:rsidR="004F644E">
        <w:t xml:space="preserve"> </w:t>
      </w:r>
      <w:r w:rsidR="008405E6">
        <w:t>regarding</w:t>
      </w:r>
      <w:r w:rsidRPr="005F2D16">
        <w:t xml:space="preserve"> </w:t>
      </w:r>
      <w:r w:rsidR="008405E6">
        <w:t xml:space="preserve">a </w:t>
      </w:r>
      <w:r w:rsidRPr="005F2D16">
        <w:t>limitation</w:t>
      </w:r>
      <w:r w:rsidR="004F644E">
        <w:t xml:space="preserve"> o</w:t>
      </w:r>
      <w:r w:rsidR="008405E6">
        <w:t>n the</w:t>
      </w:r>
      <w:r w:rsidRPr="005F2D16">
        <w:t xml:space="preserve"> generalization of results</w:t>
      </w:r>
      <w:r w:rsidR="00FA6F3F">
        <w:t>.</w:t>
      </w:r>
    </w:p>
    <w:p w14:paraId="1D65ABE5" w14:textId="5ACD85AD" w:rsidR="000B025E" w:rsidRPr="005F2D16" w:rsidRDefault="00BD15C9">
      <w:pPr>
        <w:pStyle w:val="ListParagraph"/>
        <w:numPr>
          <w:ilvl w:val="0"/>
          <w:numId w:val="19"/>
        </w:numPr>
        <w:tabs>
          <w:tab w:val="left" w:pos="1724"/>
        </w:tabs>
        <w:suppressAutoHyphens/>
        <w:autoSpaceDN w:val="0"/>
        <w:ind w:left="360"/>
        <w:textAlignment w:val="baseline"/>
      </w:pPr>
      <w:r w:rsidRPr="005F2D16">
        <w:t>Reflect</w:t>
      </w:r>
      <w:r w:rsidR="002B010A">
        <w:t>ive</w:t>
      </w:r>
      <w:r w:rsidRPr="005F2D16">
        <w:t xml:space="preserve"> subjectivity: researchers</w:t>
      </w:r>
      <w:r w:rsidR="008405E6">
        <w:t>’</w:t>
      </w:r>
      <w:r w:rsidRPr="005F2D16">
        <w:t xml:space="preserve"> reflection on subjective roles</w:t>
      </w:r>
      <w:r w:rsidR="005A3F46">
        <w:t>.</w:t>
      </w:r>
    </w:p>
    <w:p w14:paraId="608032F3" w14:textId="5524FCBC"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Coherence: </w:t>
      </w:r>
      <w:r w:rsidR="004F644E">
        <w:t>c</w:t>
      </w:r>
      <w:r w:rsidRPr="005F2D16">
        <w:t>onsistency</w:t>
      </w:r>
      <w:r w:rsidR="004F644E">
        <w:t xml:space="preserve"> and freedom from contradiction</w:t>
      </w:r>
      <w:r w:rsidRPr="005F2D16">
        <w:t xml:space="preserve"> of </w:t>
      </w:r>
      <w:r w:rsidR="004F644E">
        <w:t xml:space="preserve">a </w:t>
      </w:r>
      <w:r w:rsidRPr="005F2D16">
        <w:t>theory or interpretations based on data</w:t>
      </w:r>
      <w:r w:rsidR="005A3F46">
        <w:t>.</w:t>
      </w:r>
    </w:p>
    <w:p w14:paraId="312F8E69" w14:textId="3F6B1B38"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Relevance: </w:t>
      </w:r>
      <w:r w:rsidR="004F644E">
        <w:t>r</w:t>
      </w:r>
      <w:r w:rsidRPr="005F2D16">
        <w:t>elevance for the scientific progress of knowledge in the sense of</w:t>
      </w:r>
      <w:r w:rsidR="005A5EC4">
        <w:t xml:space="preserve"> </w:t>
      </w:r>
      <w:r w:rsidR="005A5EC4" w:rsidRPr="005A5EC4">
        <w:t>subject matter</w:t>
      </w:r>
      <w:r w:rsidRPr="005A5EC4">
        <w:t xml:space="preserve"> description and theory </w:t>
      </w:r>
      <w:r w:rsidR="004F644E" w:rsidRPr="005A5EC4">
        <w:t>formulation</w:t>
      </w:r>
      <w:r w:rsidRPr="005A5EC4">
        <w:t>.</w:t>
      </w:r>
    </w:p>
    <w:p w14:paraId="08772ED6" w14:textId="002C2B41" w:rsidR="000B025E" w:rsidRPr="005F2D16" w:rsidRDefault="00BD15C9">
      <w:r w:rsidRPr="005F2D16">
        <w:t xml:space="preserve">Based on comprehensive discussion and first drafts, it can be assumed that </w:t>
      </w:r>
      <w:r w:rsidR="00BB7C50" w:rsidRPr="00D34527">
        <w:t>authoritative</w:t>
      </w:r>
      <w:r w:rsidRPr="00D34527">
        <w:t xml:space="preserve"> criteria will also</w:t>
      </w:r>
      <w:r w:rsidRPr="005F2D16">
        <w:t xml:space="preserve"> become established in qualitative research in the medium or long term. The advantage of this </w:t>
      </w:r>
      <w:r w:rsidR="00D34527">
        <w:t xml:space="preserve">is </w:t>
      </w:r>
      <w:r w:rsidRPr="005F2D16">
        <w:t xml:space="preserve">that both approaches would then be perceived on the same level, since there would be more </w:t>
      </w:r>
      <w:r w:rsidR="00D34527">
        <w:t>specific</w:t>
      </w:r>
      <w:r w:rsidRPr="005F2D16">
        <w:t xml:space="preserve"> conditions </w:t>
      </w:r>
      <w:r w:rsidR="00D34527">
        <w:t xml:space="preserve">that </w:t>
      </w:r>
      <w:r w:rsidRPr="005A5EC4">
        <w:t>scientists</w:t>
      </w:r>
      <w:r w:rsidRPr="005F2D16">
        <w:t xml:space="preserve"> </w:t>
      </w:r>
      <w:r w:rsidR="00D34527">
        <w:t>must adhere to.</w:t>
      </w:r>
    </w:p>
    <w:p w14:paraId="0F0BBC25" w14:textId="77777777" w:rsidR="00406893" w:rsidRPr="005F2D16" w:rsidRDefault="00406893" w:rsidP="00C11E57"/>
    <w:p w14:paraId="5F4C6F4E" w14:textId="5D108A1B" w:rsidR="000B025E" w:rsidRPr="005F2D16" w:rsidRDefault="005A5EC4">
      <w:pPr>
        <w:pStyle w:val="Heading3"/>
      </w:pPr>
      <w:r>
        <w:t>Self-Check Questions</w:t>
      </w:r>
    </w:p>
    <w:p w14:paraId="1256D995" w14:textId="05D47142" w:rsidR="000B025E" w:rsidRPr="005F2D16" w:rsidRDefault="00F64F3E">
      <w:pPr>
        <w:pStyle w:val="ListParagraph"/>
        <w:numPr>
          <w:ilvl w:val="0"/>
          <w:numId w:val="23"/>
        </w:numPr>
        <w:suppressAutoHyphens/>
        <w:autoSpaceDN w:val="0"/>
        <w:textAlignment w:val="baseline"/>
      </w:pPr>
      <w:r>
        <w:t>Complete the sentence:</w:t>
      </w:r>
    </w:p>
    <w:p w14:paraId="28E5DF3B" w14:textId="77777777" w:rsidR="000B025E" w:rsidRPr="005F2D16" w:rsidRDefault="00BD15C9">
      <w:r w:rsidRPr="005F2D16">
        <w:t xml:space="preserve">Objectivity, reliability, and validity are central </w:t>
      </w:r>
      <w:r w:rsidRPr="005F2D16">
        <w:rPr>
          <w:i/>
          <w:iCs/>
          <w:u w:val="single"/>
        </w:rPr>
        <w:t>quality criteria</w:t>
      </w:r>
      <w:r w:rsidRPr="005A5EC4">
        <w:rPr>
          <w:i/>
          <w:iCs/>
        </w:rPr>
        <w:t xml:space="preserve"> </w:t>
      </w:r>
      <w:r w:rsidRPr="005A5EC4">
        <w:t xml:space="preserve">in </w:t>
      </w:r>
      <w:r w:rsidRPr="005F2D16">
        <w:rPr>
          <w:i/>
          <w:iCs/>
          <w:u w:val="single"/>
        </w:rPr>
        <w:t xml:space="preserve">quantitative </w:t>
      </w:r>
      <w:r w:rsidRPr="005F2D16">
        <w:t>research.</w:t>
      </w:r>
    </w:p>
    <w:p w14:paraId="15B19375" w14:textId="18DC2173" w:rsidR="000B025E" w:rsidRPr="005F2D16" w:rsidRDefault="00BD15C9">
      <w:r w:rsidRPr="005F2D16">
        <w:t xml:space="preserve">Objectivity means that </w:t>
      </w:r>
      <w:r w:rsidR="00525DC7">
        <w:t>assertion</w:t>
      </w:r>
      <w:r w:rsidRPr="005F2D16">
        <w:t>s, methods,</w:t>
      </w:r>
      <w:r w:rsidR="00D34527">
        <w:t xml:space="preserve"> and</w:t>
      </w:r>
      <w:r w:rsidRPr="005F2D16">
        <w:t xml:space="preserve"> results are </w:t>
      </w:r>
      <w:r w:rsidRPr="005F2D16">
        <w:rPr>
          <w:i/>
          <w:iCs/>
          <w:u w:val="single"/>
        </w:rPr>
        <w:t>independent</w:t>
      </w:r>
      <w:r w:rsidRPr="00E06E4A">
        <w:t xml:space="preserve"> of the opinions </w:t>
      </w:r>
      <w:r w:rsidRPr="005F2D16">
        <w:t xml:space="preserve">of the researchers and other influences. </w:t>
      </w:r>
      <w:r w:rsidR="00E06E4A" w:rsidRPr="00D34527">
        <w:t>Reliability</w:t>
      </w:r>
      <w:r w:rsidRPr="00D34527">
        <w:t xml:space="preserve"> means </w:t>
      </w:r>
      <w:r w:rsidR="00E06E4A">
        <w:rPr>
          <w:i/>
          <w:iCs/>
          <w:u w:val="single"/>
        </w:rPr>
        <w:t>dependability</w:t>
      </w:r>
      <w:r w:rsidRPr="005F2D16">
        <w:t xml:space="preserve">. Validity </w:t>
      </w:r>
      <w:r w:rsidR="00E06E4A">
        <w:t>involves</w:t>
      </w:r>
      <w:r w:rsidRPr="005F2D16">
        <w:t xml:space="preserve"> the </w:t>
      </w:r>
      <w:r w:rsidRPr="005F2D16">
        <w:rPr>
          <w:i/>
          <w:iCs/>
          <w:u w:val="single"/>
        </w:rPr>
        <w:t>accuracy</w:t>
      </w:r>
      <w:r w:rsidRPr="00E06E4A">
        <w:t xml:space="preserve"> of </w:t>
      </w:r>
      <w:r w:rsidR="00D34527">
        <w:t>a</w:t>
      </w:r>
      <w:r w:rsidRPr="00E06E4A">
        <w:t xml:space="preserve"> measurement</w:t>
      </w:r>
      <w:r w:rsidRPr="005F2D16">
        <w:t>.</w:t>
      </w:r>
    </w:p>
    <w:p w14:paraId="5872ABBF" w14:textId="362CCB16" w:rsidR="000B025E" w:rsidRPr="00E06E4A" w:rsidRDefault="00BD15C9">
      <w:pPr>
        <w:rPr>
          <w:b/>
          <w:bCs/>
        </w:rPr>
      </w:pPr>
      <w:r w:rsidRPr="00E06E4A">
        <w:t xml:space="preserve">Various </w:t>
      </w:r>
      <w:r w:rsidRPr="00E06E4A">
        <w:rPr>
          <w:i/>
          <w:iCs/>
          <w:u w:val="single"/>
        </w:rPr>
        <w:t>criteria</w:t>
      </w:r>
      <w:r w:rsidR="00E06E4A" w:rsidRPr="00E06E4A">
        <w:rPr>
          <w:i/>
          <w:iCs/>
          <w:u w:val="single"/>
        </w:rPr>
        <w:t xml:space="preserve"> catalogs</w:t>
      </w:r>
      <w:r w:rsidRPr="00E06E4A">
        <w:rPr>
          <w:i/>
          <w:iCs/>
        </w:rPr>
        <w:t xml:space="preserve"> </w:t>
      </w:r>
      <w:r w:rsidRPr="00E06E4A">
        <w:t xml:space="preserve">have been </w:t>
      </w:r>
      <w:r w:rsidRPr="00D34527">
        <w:t>drafted in qualitative research, but</w:t>
      </w:r>
      <w:r w:rsidR="0022045A" w:rsidRPr="00D34527">
        <w:t xml:space="preserve"> </w:t>
      </w:r>
      <w:r w:rsidRPr="00D34527">
        <w:rPr>
          <w:i/>
          <w:iCs/>
          <w:u w:val="single"/>
        </w:rPr>
        <w:t>none</w:t>
      </w:r>
      <w:r w:rsidRPr="00D34527">
        <w:rPr>
          <w:i/>
          <w:iCs/>
        </w:rPr>
        <w:t xml:space="preserve"> </w:t>
      </w:r>
      <w:r w:rsidRPr="00D34527">
        <w:t>ha</w:t>
      </w:r>
      <w:r w:rsidR="00E06E4A" w:rsidRPr="00D34527">
        <w:t>ve</w:t>
      </w:r>
      <w:r w:rsidRPr="00D34527">
        <w:t xml:space="preserve"> yet </w:t>
      </w:r>
      <w:r w:rsidR="0022045A" w:rsidRPr="00D34527">
        <w:t xml:space="preserve">to </w:t>
      </w:r>
      <w:r w:rsidR="00D204AB" w:rsidRPr="00D34527">
        <w:t>obtain</w:t>
      </w:r>
      <w:r w:rsidR="00D34527" w:rsidRPr="00D34527">
        <w:t xml:space="preserve"> general</w:t>
      </w:r>
      <w:r w:rsidRPr="00D34527">
        <w:t xml:space="preserve"> acceptance.</w:t>
      </w:r>
      <w:r w:rsidR="00E06E4A" w:rsidRPr="00E06E4A">
        <w:t xml:space="preserve">  </w:t>
      </w:r>
    </w:p>
    <w:p w14:paraId="638E1305" w14:textId="77777777" w:rsidR="00E964FB" w:rsidRPr="005F2D16" w:rsidRDefault="00E964FB" w:rsidP="00E964FB"/>
    <w:p w14:paraId="423399B9" w14:textId="77777777" w:rsidR="000B025E" w:rsidRPr="005F2D16" w:rsidRDefault="00BD15C9">
      <w:pPr>
        <w:pStyle w:val="Heading2"/>
      </w:pPr>
      <w:r w:rsidRPr="005F2D16">
        <w:t>1.3 Causality</w:t>
      </w:r>
    </w:p>
    <w:p w14:paraId="509D3828" w14:textId="0E921477" w:rsidR="000B025E" w:rsidRPr="005F2D16" w:rsidRDefault="00C71623">
      <w:r>
        <w:t>T</w:t>
      </w:r>
      <w:r w:rsidR="00BD15C9" w:rsidRPr="005F2D16">
        <w:t>he investigation of causal relationship</w:t>
      </w:r>
      <w:r>
        <w:t xml:space="preserve"> is one of science’s central</w:t>
      </w:r>
      <w:r w:rsidRPr="00C71623">
        <w:t xml:space="preserve"> </w:t>
      </w:r>
      <w:r w:rsidR="00D34527">
        <w:t>concerns</w:t>
      </w:r>
      <w:r w:rsidRPr="00C71623">
        <w:t xml:space="preserve"> </w:t>
      </w:r>
      <w:r w:rsidR="00BD15C9" w:rsidRPr="005F2D16">
        <w:t xml:space="preserve">(Eisend &amp; Kuß, 2017, p. 181). This involves the explanation of </w:t>
      </w:r>
      <w:r w:rsidR="00D34527">
        <w:t>relationships</w:t>
      </w:r>
      <w:r w:rsidR="00BD15C9" w:rsidRPr="005F2D16">
        <w:t xml:space="preserve"> between cause and effect. The search for </w:t>
      </w:r>
      <w:r w:rsidR="00D34527">
        <w:t>relationships</w:t>
      </w:r>
      <w:r w:rsidR="00BD15C9" w:rsidRPr="005F2D16">
        <w:t xml:space="preserve"> is </w:t>
      </w:r>
      <w:r w:rsidR="00BD15C9" w:rsidRPr="00923450">
        <w:t xml:space="preserve">essential </w:t>
      </w:r>
      <w:r w:rsidR="00923450" w:rsidRPr="00923450">
        <w:t>to</w:t>
      </w:r>
      <w:r w:rsidR="00BD15C9" w:rsidRPr="00923450">
        <w:t xml:space="preserve"> science. </w:t>
      </w:r>
      <w:r w:rsidR="00DC0C23" w:rsidRPr="00923450">
        <w:t>Of</w:t>
      </w:r>
      <w:r w:rsidR="00DC0C23">
        <w:t xml:space="preserve"> course,</w:t>
      </w:r>
      <w:r w:rsidR="00BD15C9" w:rsidRPr="005F2D16">
        <w:t xml:space="preserve"> if these</w:t>
      </w:r>
      <w:r w:rsidR="00923450">
        <w:t xml:space="preserve"> </w:t>
      </w:r>
      <w:r w:rsidR="00D34527">
        <w:t>relationships</w:t>
      </w:r>
      <w:r w:rsidR="00093406" w:rsidRPr="00093406">
        <w:t xml:space="preserve"> </w:t>
      </w:r>
      <w:r w:rsidR="00BD15C9" w:rsidRPr="005F2D16">
        <w:t xml:space="preserve">are known, </w:t>
      </w:r>
      <w:r w:rsidR="00D34527">
        <w:t xml:space="preserve">then </w:t>
      </w:r>
      <w:r w:rsidR="00BD15C9" w:rsidRPr="005F2D16">
        <w:t>futu</w:t>
      </w:r>
      <w:r w:rsidR="00DC0C23">
        <w:t>re occurrences</w:t>
      </w:r>
      <w:r w:rsidR="00BD15C9" w:rsidRPr="005F2D16">
        <w:t xml:space="preserve"> can be better predicted and influenced. There are many considerations in everyday life that</w:t>
      </w:r>
      <w:r w:rsidR="00BB7C50">
        <w:t xml:space="preserve"> involve</w:t>
      </w:r>
      <w:r w:rsidR="00BD15C9" w:rsidRPr="005F2D16">
        <w:t xml:space="preserve"> causality. For example, the extent to which careless parenting is the cause of </w:t>
      </w:r>
      <w:r w:rsidR="00D34527">
        <w:t xml:space="preserve">their children’s </w:t>
      </w:r>
      <w:r w:rsidR="00BD15C9" w:rsidRPr="005F2D16">
        <w:t xml:space="preserve">poor grades. </w:t>
      </w:r>
      <w:r w:rsidR="00D34527">
        <w:t>Likewise,</w:t>
      </w:r>
      <w:r w:rsidR="00BD15C9" w:rsidRPr="005F2D16">
        <w:t xml:space="preserve"> physicians</w:t>
      </w:r>
      <w:r w:rsidR="00BB7C50">
        <w:t xml:space="preserve"> handle</w:t>
      </w:r>
      <w:r w:rsidR="00BD15C9" w:rsidRPr="005F2D16">
        <w:t xml:space="preserve"> the question of what causes the occurrence of symptoms in their patients on a daily basis (Eisend &amp; Kuß, 2017, 18</w:t>
      </w:r>
      <w:r w:rsidR="00E86C3B">
        <w:t>1–</w:t>
      </w:r>
      <w:r w:rsidR="00BD15C9" w:rsidRPr="005F2D16">
        <w:t>183).</w:t>
      </w:r>
    </w:p>
    <w:p w14:paraId="3A802A3A" w14:textId="3BC0C358" w:rsidR="000B025E" w:rsidRPr="005F2D16" w:rsidRDefault="00BD15C9">
      <w:r w:rsidRPr="005F2D16">
        <w:t>However,</w:t>
      </w:r>
      <w:r w:rsidR="00DC0C23">
        <w:t xml:space="preserve"> it is to be noted here </w:t>
      </w:r>
      <w:r w:rsidR="00DC0C23" w:rsidRPr="00923450">
        <w:t>that</w:t>
      </w:r>
      <w:r w:rsidRPr="00923450">
        <w:t xml:space="preserve"> the link</w:t>
      </w:r>
      <w:r w:rsidR="00BB7C50" w:rsidRPr="00923450">
        <w:t>ing</w:t>
      </w:r>
      <w:r w:rsidRPr="00923450">
        <w:t xml:space="preserve"> of two things</w:t>
      </w:r>
      <w:r w:rsidRPr="005F2D16">
        <w:t xml:space="preserve"> does not necessarily mean that one</w:t>
      </w:r>
      <w:r w:rsidR="00DC0C23">
        <w:t xml:space="preserve"> </w:t>
      </w:r>
      <w:r w:rsidRPr="005F2D16">
        <w:t xml:space="preserve">occurs because of the other (Brosius et al., 2016, p. 219). There are </w:t>
      </w:r>
      <w:r w:rsidR="00D34527">
        <w:t>particularities</w:t>
      </w:r>
      <w:r w:rsidRPr="005F2D16">
        <w:t xml:space="preserve"> that are characteristic of causal relationships and accordingly provide clues in </w:t>
      </w:r>
      <w:r w:rsidR="00204B2F">
        <w:t>empirical studies</w:t>
      </w:r>
      <w:r w:rsidRPr="005F2D16">
        <w:t xml:space="preserve"> as to whether or not a </w:t>
      </w:r>
      <w:r w:rsidR="00F557C7" w:rsidRPr="00923450">
        <w:t xml:space="preserve">causal </w:t>
      </w:r>
      <w:r w:rsidR="00F557C7">
        <w:t>relationship</w:t>
      </w:r>
      <w:r w:rsidR="00F557C7" w:rsidRPr="005F2D16">
        <w:t xml:space="preserve"> </w:t>
      </w:r>
      <w:r w:rsidRPr="005F2D16">
        <w:t>exists (Eisend &amp; Kuß, 2017, pp. 18</w:t>
      </w:r>
      <w:r w:rsidR="00E86C3B">
        <w:t>1–</w:t>
      </w:r>
      <w:r w:rsidRPr="005F2D16">
        <w:t>189):</w:t>
      </w:r>
    </w:p>
    <w:p w14:paraId="75E2DC59" w14:textId="77777777" w:rsidR="00111A04" w:rsidRPr="005F2D16" w:rsidRDefault="00111A04" w:rsidP="00111A04"/>
    <w:p w14:paraId="61E0C8C9" w14:textId="62735E5F" w:rsidR="000B025E" w:rsidRPr="005F2D16" w:rsidRDefault="00BD15C9">
      <w:pPr>
        <w:pStyle w:val="ListParagraph"/>
        <w:numPr>
          <w:ilvl w:val="0"/>
          <w:numId w:val="28"/>
        </w:numPr>
        <w:suppressAutoHyphens/>
        <w:autoSpaceDN w:val="0"/>
        <w:textAlignment w:val="baseline"/>
      </w:pPr>
      <w:r w:rsidRPr="005F2D16">
        <w:t>Common variation</w:t>
      </w:r>
      <w:r w:rsidR="00FB224D">
        <w:t xml:space="preserve"> – </w:t>
      </w:r>
      <w:r w:rsidRPr="005F2D16">
        <w:t xml:space="preserve">cause and effect: </w:t>
      </w:r>
      <w:r w:rsidR="00DC0C23">
        <w:t>i</w:t>
      </w:r>
      <w:r w:rsidRPr="005F2D16">
        <w:t>f the cause changes, the effect also changes (</w:t>
      </w:r>
      <w:r w:rsidR="00C57363">
        <w:t xml:space="preserve">e.g., </w:t>
      </w:r>
      <w:r w:rsidRPr="005F2D16">
        <w:t xml:space="preserve">increased blood pressure is more likely to lead to a heart attack). However, it </w:t>
      </w:r>
      <w:r w:rsidR="00382F2D">
        <w:t>is to be noted here</w:t>
      </w:r>
      <w:r w:rsidRPr="005F2D16">
        <w:t xml:space="preserve"> that correlation does not necessarily imply causality. Th</w:t>
      </w:r>
      <w:r w:rsidR="00D23F3C">
        <w:t>us</w:t>
      </w:r>
      <w:r w:rsidRPr="005F2D16">
        <w:t xml:space="preserve">, </w:t>
      </w:r>
      <w:r w:rsidR="00DC0C23">
        <w:t>cause</w:t>
      </w:r>
      <w:r w:rsidRPr="005F2D16">
        <w:t xml:space="preserve"> and effect are necessary conditions, but they are not </w:t>
      </w:r>
      <w:r w:rsidR="00D23F3C">
        <w:t>automatically</w:t>
      </w:r>
      <w:r w:rsidRPr="005F2D16">
        <w:t xml:space="preserve"> </w:t>
      </w:r>
      <w:r w:rsidRPr="00F557C7">
        <w:t xml:space="preserve">sufficient for a causal </w:t>
      </w:r>
      <w:r w:rsidR="00F557C7">
        <w:t>relationship</w:t>
      </w:r>
      <w:r w:rsidRPr="00F557C7">
        <w:t>.</w:t>
      </w:r>
    </w:p>
    <w:p w14:paraId="0783BF6F" w14:textId="1DEFA900" w:rsidR="000B025E" w:rsidRPr="005F2D16" w:rsidRDefault="00BD15C9">
      <w:pPr>
        <w:pStyle w:val="ListParagraph"/>
        <w:numPr>
          <w:ilvl w:val="0"/>
          <w:numId w:val="27"/>
        </w:numPr>
        <w:suppressAutoHyphens/>
        <w:autoSpaceDN w:val="0"/>
        <w:textAlignment w:val="baseline"/>
      </w:pPr>
      <w:r w:rsidRPr="005F2D16">
        <w:t xml:space="preserve">Intervention or manipulation: </w:t>
      </w:r>
      <w:r w:rsidR="00093406">
        <w:t>i</w:t>
      </w:r>
      <w:r w:rsidRPr="005F2D16">
        <w:t>nsofar as the existence of a causal relationship</w:t>
      </w:r>
      <w:r w:rsidR="00923450">
        <w:t xml:space="preserve"> is known</w:t>
      </w:r>
      <w:r w:rsidRPr="005F2D16">
        <w:t>, the cause</w:t>
      </w:r>
      <w:r w:rsidR="00923450">
        <w:t xml:space="preserve"> can be designed</w:t>
      </w:r>
      <w:r w:rsidRPr="005F2D16">
        <w:t xml:space="preserve"> to achieve or prevent a </w:t>
      </w:r>
      <w:r w:rsidR="00DC0C23">
        <w:t>particular</w:t>
      </w:r>
      <w:r w:rsidRPr="005F2D16">
        <w:t xml:space="preserve"> effect (e.g., therapy to prevent a disease). Manipulating independent variables to </w:t>
      </w:r>
      <w:r w:rsidRPr="00093406">
        <w:t xml:space="preserve">affect dependent variables is used in experiments. This will be discussed in detail </w:t>
      </w:r>
      <w:r w:rsidR="00093406" w:rsidRPr="00093406">
        <w:t>as the course advances</w:t>
      </w:r>
      <w:r w:rsidRPr="00093406">
        <w:t>.</w:t>
      </w:r>
    </w:p>
    <w:p w14:paraId="6453B4D4" w14:textId="4757568E" w:rsidR="000B025E" w:rsidRPr="005F2D16" w:rsidRDefault="00093406">
      <w:pPr>
        <w:pStyle w:val="ListParagraph"/>
        <w:numPr>
          <w:ilvl w:val="0"/>
          <w:numId w:val="27"/>
        </w:numPr>
        <w:suppressAutoHyphens/>
        <w:autoSpaceDN w:val="0"/>
        <w:textAlignment w:val="baseline"/>
      </w:pPr>
      <w:r w:rsidRPr="00F557C7">
        <w:t>Temporal</w:t>
      </w:r>
      <w:r w:rsidR="00BD15C9" w:rsidRPr="00F557C7">
        <w:t xml:space="preserve"> sequence: which variable</w:t>
      </w:r>
      <w:r w:rsidR="00BD15C9" w:rsidRPr="005F2D16">
        <w:t xml:space="preserve"> </w:t>
      </w:r>
      <w:r w:rsidR="0035574F">
        <w:t>represents</w:t>
      </w:r>
      <w:r w:rsidR="00BD15C9" w:rsidRPr="005F2D16">
        <w:t xml:space="preserve"> the </w:t>
      </w:r>
      <w:r>
        <w:t>cause and</w:t>
      </w:r>
      <w:r w:rsidR="00BD15C9" w:rsidRPr="005F2D16">
        <w:t xml:space="preserve"> which</w:t>
      </w:r>
      <w:r>
        <w:t xml:space="preserve"> </w:t>
      </w:r>
      <w:r w:rsidR="0035574F">
        <w:t>represents</w:t>
      </w:r>
      <w:r w:rsidR="00BD15C9" w:rsidRPr="005F2D16">
        <w:t xml:space="preserve"> the effec</w:t>
      </w:r>
      <w:r>
        <w:t>t</w:t>
      </w:r>
      <w:r w:rsidR="00DC0C23" w:rsidRPr="00DC0C23">
        <w:t xml:space="preserve"> must be </w:t>
      </w:r>
      <w:r w:rsidR="00DC0C23" w:rsidRPr="00F557C7">
        <w:t>determined in advance</w:t>
      </w:r>
      <w:r w:rsidR="00BD15C9" w:rsidRPr="00F557C7">
        <w:t>. The temporal sequence can provide</w:t>
      </w:r>
      <w:r w:rsidR="00BD15C9" w:rsidRPr="005F2D16">
        <w:t xml:space="preserve"> information </w:t>
      </w:r>
      <w:r>
        <w:t>regarding</w:t>
      </w:r>
      <w:r w:rsidR="00BD15C9" w:rsidRPr="005F2D16">
        <w:t xml:space="preserve"> this. In causal relationships, </w:t>
      </w:r>
      <w:r w:rsidR="00D23F3C">
        <w:t>a</w:t>
      </w:r>
      <w:r w:rsidR="00BD15C9" w:rsidRPr="005F2D16">
        <w:t xml:space="preserve"> change </w:t>
      </w:r>
      <w:r w:rsidR="00DC0C23">
        <w:t>in</w:t>
      </w:r>
      <w:r w:rsidR="00BD15C9" w:rsidRPr="005F2D16">
        <w:t xml:space="preserve"> the </w:t>
      </w:r>
      <w:r w:rsidR="00DC0C23">
        <w:t>cause</w:t>
      </w:r>
      <w:r w:rsidR="00BD15C9" w:rsidRPr="005F2D16">
        <w:t xml:space="preserve"> precedes </w:t>
      </w:r>
      <w:r w:rsidR="00D23F3C">
        <w:t>a</w:t>
      </w:r>
      <w:r w:rsidR="00BD15C9" w:rsidRPr="005F2D16">
        <w:t xml:space="preserve"> change </w:t>
      </w:r>
      <w:r w:rsidR="00DC0C23">
        <w:t>in</w:t>
      </w:r>
      <w:r w:rsidR="00BD15C9" w:rsidRPr="005F2D16">
        <w:t xml:space="preserve"> the effect.</w:t>
      </w:r>
    </w:p>
    <w:p w14:paraId="7A4D08FF" w14:textId="4B0F3ED2" w:rsidR="000B025E" w:rsidRPr="005F2D16" w:rsidRDefault="00BD15C9">
      <w:pPr>
        <w:pStyle w:val="ListParagraph"/>
        <w:numPr>
          <w:ilvl w:val="0"/>
          <w:numId w:val="27"/>
        </w:numPr>
        <w:suppressAutoHyphens/>
        <w:autoSpaceDN w:val="0"/>
        <w:textAlignment w:val="baseline"/>
      </w:pPr>
      <w:r w:rsidRPr="008B53D6">
        <w:t>Exclusion of alternative explanatory possibilities</w:t>
      </w:r>
      <w:r w:rsidR="008B53D6" w:rsidRPr="008B53D6">
        <w:t xml:space="preserve">: here, </w:t>
      </w:r>
      <w:r w:rsidRPr="008B53D6">
        <w:t xml:space="preserve">certain explanatory possibilities are not considered </w:t>
      </w:r>
      <w:r w:rsidR="008B53D6" w:rsidRPr="008B53D6">
        <w:t>when</w:t>
      </w:r>
      <w:r w:rsidRPr="008B53D6">
        <w:t xml:space="preserve"> a </w:t>
      </w:r>
      <w:r w:rsidR="008B53D6" w:rsidRPr="008B53D6">
        <w:t>particular</w:t>
      </w:r>
      <w:r w:rsidRPr="008B53D6">
        <w:t xml:space="preserve"> cause for an effect</w:t>
      </w:r>
      <w:r w:rsidR="00F557C7" w:rsidRPr="008B53D6">
        <w:t xml:space="preserve"> is </w:t>
      </w:r>
      <w:r w:rsidR="008B53D6" w:rsidRPr="008B53D6">
        <w:t>anticipated</w:t>
      </w:r>
      <w:r w:rsidRPr="008B53D6">
        <w:t>.</w:t>
      </w:r>
    </w:p>
    <w:p w14:paraId="785F129F" w14:textId="14B6DAF8" w:rsidR="000B025E" w:rsidRPr="005F2D16" w:rsidRDefault="00BD15C9">
      <w:pPr>
        <w:pStyle w:val="ListParagraph"/>
        <w:numPr>
          <w:ilvl w:val="0"/>
          <w:numId w:val="27"/>
        </w:numPr>
        <w:suppressAutoHyphens/>
        <w:autoSpaceDN w:val="0"/>
        <w:textAlignment w:val="baseline"/>
      </w:pPr>
      <w:r w:rsidRPr="00F557C7">
        <w:t xml:space="preserve">Meaningful theoretical connection: </w:t>
      </w:r>
      <w:r w:rsidR="008B53D6">
        <w:t>c</w:t>
      </w:r>
      <w:r w:rsidRPr="00F557C7">
        <w:t>ausal</w:t>
      </w:r>
      <w:r w:rsidRPr="005F2D16">
        <w:t xml:space="preserve"> relationships </w:t>
      </w:r>
      <w:r w:rsidR="008B53D6">
        <w:t>must be</w:t>
      </w:r>
      <w:r w:rsidRPr="005F2D16">
        <w:t xml:space="preserve"> systematic and well-founded. </w:t>
      </w:r>
      <w:r w:rsidR="00F557C7">
        <w:t>A</w:t>
      </w:r>
      <w:r w:rsidRPr="005F2D16">
        <w:t xml:space="preserve"> causal chain is</w:t>
      </w:r>
      <w:r w:rsidR="00F557C7">
        <w:t xml:space="preserve"> frequently </w:t>
      </w:r>
      <w:r w:rsidRPr="005F2D16">
        <w:t>developed</w:t>
      </w:r>
      <w:r w:rsidR="00F557C7">
        <w:t xml:space="preserve"> in social sciences</w:t>
      </w:r>
      <w:r w:rsidRPr="005F2D16">
        <w:t xml:space="preserve"> to </w:t>
      </w:r>
      <w:r w:rsidR="00F557C7">
        <w:t>illustrate</w:t>
      </w:r>
      <w:r w:rsidRPr="005F2D16">
        <w:t xml:space="preserve"> </w:t>
      </w:r>
      <w:r w:rsidR="00201590">
        <w:t>cause</w:t>
      </w:r>
      <w:r w:rsidRPr="005F2D16">
        <w:t xml:space="preserve"> and effect step by step.</w:t>
      </w:r>
    </w:p>
    <w:p w14:paraId="725A64DB" w14:textId="4D685773" w:rsidR="000B025E" w:rsidRPr="005F2D16" w:rsidRDefault="00BD15C9">
      <w:r w:rsidRPr="005F2D16">
        <w:t xml:space="preserve">A distinction is made between singular and general causal relationships, depending on whether these relate to individual cases or the general public. </w:t>
      </w:r>
      <w:r w:rsidR="008B53D6">
        <w:t>Aside from</w:t>
      </w:r>
      <w:r w:rsidR="008B53D6" w:rsidRPr="008B53D6">
        <w:t xml:space="preserve"> exceptional cases</w:t>
      </w:r>
      <w:r w:rsidRPr="005F2D16">
        <w:t>, general causal relationships play a greater role</w:t>
      </w:r>
      <w:r w:rsidR="008B53D6">
        <w:t xml:space="preserve"> in science.</w:t>
      </w:r>
      <w:r w:rsidR="00201590">
        <w:t xml:space="preserve"> </w:t>
      </w:r>
      <w:r w:rsidRPr="005F2D16">
        <w:t>(Eisend &amp; Kuß, 2017, p. 184).</w:t>
      </w:r>
    </w:p>
    <w:p w14:paraId="046575A7" w14:textId="77777777" w:rsidR="00111A04" w:rsidRPr="005F2D16" w:rsidRDefault="00111A04" w:rsidP="00111A04"/>
    <w:p w14:paraId="10DC1295" w14:textId="6A1268ED" w:rsidR="000B025E" w:rsidRPr="005F2D16" w:rsidRDefault="00BD15C9">
      <w:pPr>
        <w:pStyle w:val="Heading3"/>
      </w:pPr>
      <w:r w:rsidRPr="005F2D16">
        <w:t xml:space="preserve">The </w:t>
      </w:r>
      <w:r w:rsidR="00201590">
        <w:t>M</w:t>
      </w:r>
      <w:r w:rsidRPr="005F2D16">
        <w:t xml:space="preserve">easurement of </w:t>
      </w:r>
      <w:r w:rsidR="00201590">
        <w:t>C</w:t>
      </w:r>
      <w:r w:rsidRPr="005F2D16">
        <w:t>ausality</w:t>
      </w:r>
    </w:p>
    <w:p w14:paraId="65C19CB1" w14:textId="6DF6D9D4" w:rsidR="000B025E" w:rsidRPr="005F2D16" w:rsidRDefault="002F1DF0">
      <w:r w:rsidRPr="002F1DF0">
        <w:t xml:space="preserve">Theories that claim to explain causality must always be </w:t>
      </w:r>
      <w:r w:rsidR="002D76C6">
        <w:t>validated</w:t>
      </w:r>
      <w:r w:rsidRPr="002F1DF0">
        <w:t xml:space="preserve"> to determine whether they are actually subject to a cause</w:t>
      </w:r>
      <w:r>
        <w:t>-</w:t>
      </w:r>
      <w:r w:rsidRPr="002F1DF0">
        <w:t xml:space="preserve">effect mechanism or whether they </w:t>
      </w:r>
      <w:r w:rsidRPr="002D76C6">
        <w:t xml:space="preserve">merely confirm relationships whose origins are unclear. </w:t>
      </w:r>
      <w:r w:rsidR="002D76C6">
        <w:t>Validating</w:t>
      </w:r>
      <w:r w:rsidR="00C6359B" w:rsidRPr="002D76C6">
        <w:t xml:space="preserve"> causality</w:t>
      </w:r>
      <w:r w:rsidR="00BD15C9" w:rsidRPr="005F2D16">
        <w:t xml:space="preserve"> involves hypothesis</w:t>
      </w:r>
      <w:r w:rsidR="002D76C6">
        <w:t>-</w:t>
      </w:r>
      <w:r w:rsidR="00BD15C9" w:rsidRPr="005F2D16">
        <w:t xml:space="preserve">testing studies. </w:t>
      </w:r>
      <w:r w:rsidR="00C6359B">
        <w:t>E</w:t>
      </w:r>
      <w:r w:rsidR="00C6359B" w:rsidRPr="00C6359B">
        <w:t>xperimental designs</w:t>
      </w:r>
      <w:r w:rsidR="00C6359B">
        <w:t xml:space="preserve"> are t</w:t>
      </w:r>
      <w:r w:rsidR="00BD15C9" w:rsidRPr="005F2D16">
        <w:t xml:space="preserve">he most suitable method for this </w:t>
      </w:r>
      <w:r w:rsidR="00C6359B">
        <w:t xml:space="preserve">approach </w:t>
      </w:r>
      <w:r w:rsidR="00BD15C9" w:rsidRPr="005F2D16">
        <w:t>(Döring &amp; Bortz, 2016, p. 50).</w:t>
      </w:r>
    </w:p>
    <w:p w14:paraId="4FA525D7" w14:textId="154CF8B1" w:rsidR="000B025E" w:rsidRPr="005F2D16" w:rsidRDefault="00BD15C9">
      <w:r w:rsidRPr="005F2D16">
        <w:t xml:space="preserve">In scientific experiments, a distinction is made between independent and dependent variables. </w:t>
      </w:r>
      <w:r w:rsidRPr="002F1DF0">
        <w:t xml:space="preserve">Variables are </w:t>
      </w:r>
      <w:r w:rsidR="002D76C6">
        <w:t>essentially</w:t>
      </w:r>
      <w:r w:rsidRPr="002F1DF0">
        <w:t xml:space="preserve"> characteristics</w:t>
      </w:r>
      <w:r w:rsidRPr="005F2D16">
        <w:t xml:space="preserve"> that can take on different forms. </w:t>
      </w:r>
      <w:r w:rsidR="00C6359B">
        <w:t>While i</w:t>
      </w:r>
      <w:r w:rsidRPr="005F2D16">
        <w:t>ndependent variables are actively changed by the researcher</w:t>
      </w:r>
      <w:r w:rsidR="00C6359B">
        <w:t>, d</w:t>
      </w:r>
      <w:r w:rsidRPr="005F2D16">
        <w:t>ependent variables are used to control measurements (Brosius et al., 2016, 22</w:t>
      </w:r>
      <w:r w:rsidR="00E86C3B">
        <w:t>0–</w:t>
      </w:r>
      <w:r w:rsidRPr="005F2D16">
        <w:t>221) (Kromrey et al., 2016, p. 209).</w:t>
      </w:r>
    </w:p>
    <w:p w14:paraId="0DA98665" w14:textId="197E8EF0" w:rsidR="000B025E" w:rsidRPr="005F2D16" w:rsidRDefault="00BD15C9">
      <w:r w:rsidRPr="005F2D16">
        <w:t xml:space="preserve">Example: </w:t>
      </w:r>
      <w:r w:rsidRPr="005F2D16">
        <w:rPr>
          <w:szCs w:val="24"/>
        </w:rPr>
        <w:t xml:space="preserve">A scientific experiment </w:t>
      </w:r>
      <w:r w:rsidR="006E1320">
        <w:rPr>
          <w:szCs w:val="24"/>
        </w:rPr>
        <w:t>can</w:t>
      </w:r>
      <w:r w:rsidRPr="005F2D16">
        <w:rPr>
          <w:szCs w:val="24"/>
        </w:rPr>
        <w:t xml:space="preserve"> examine the influence of horror films (independent variable) on the level of aggression (dependent variable)</w:t>
      </w:r>
      <w:r w:rsidR="002D76C6">
        <w:rPr>
          <w:szCs w:val="24"/>
        </w:rPr>
        <w:t xml:space="preserve"> exhibited by a</w:t>
      </w:r>
      <w:r w:rsidRPr="005F2D16">
        <w:rPr>
          <w:szCs w:val="24"/>
        </w:rPr>
        <w:t xml:space="preserve"> viewer (Brosius et al., 2016, p. 218).</w:t>
      </w:r>
    </w:p>
    <w:p w14:paraId="2C459656" w14:textId="77777777" w:rsidR="00111A04" w:rsidRPr="005F2D16" w:rsidRDefault="00111A04" w:rsidP="00111A04">
      <w:pPr>
        <w:spacing w:after="0" w:line="240" w:lineRule="auto"/>
        <w:jc w:val="left"/>
      </w:pPr>
    </w:p>
    <w:p w14:paraId="3B9589A3" w14:textId="132EC08B" w:rsidR="000B025E" w:rsidRPr="005F2D16" w:rsidRDefault="00BD15C9">
      <w:pPr>
        <w:pStyle w:val="Heading3"/>
      </w:pPr>
      <w:r w:rsidRPr="005F2D16">
        <w:t xml:space="preserve">Types of </w:t>
      </w:r>
      <w:r w:rsidR="00C6359B">
        <w:t>C</w:t>
      </w:r>
      <w:r w:rsidRPr="005F2D16">
        <w:t xml:space="preserve">ausal </w:t>
      </w:r>
      <w:r w:rsidR="00C6359B">
        <w:t>R</w:t>
      </w:r>
      <w:r w:rsidRPr="005F2D16">
        <w:t>elationships</w:t>
      </w:r>
    </w:p>
    <w:p w14:paraId="72CE0DD9" w14:textId="4094768C" w:rsidR="000B025E" w:rsidRPr="005F2D16" w:rsidRDefault="00BD15C9">
      <w:r w:rsidRPr="005F2D16">
        <w:t>There are different types of causal relationships</w:t>
      </w:r>
      <w:r w:rsidR="002D76C6">
        <w:t>. These are</w:t>
      </w:r>
      <w:r w:rsidRPr="005F2D16">
        <w:t xml:space="preserve"> clearl</w:t>
      </w:r>
      <w:r w:rsidR="00C6359B">
        <w:t xml:space="preserve">y illustrated in the figure below: </w:t>
      </w:r>
    </w:p>
    <w:p w14:paraId="65F643A7" w14:textId="2EB00AC5" w:rsidR="000B025E" w:rsidRPr="005F2D16" w:rsidRDefault="00BD15C9">
      <w:pPr>
        <w:pStyle w:val="berschriftGrafikTabelle"/>
      </w:pPr>
      <w:r w:rsidRPr="005F2D16">
        <w:rPr>
          <w:lang w:eastAsia="de-DE"/>
        </w:rPr>
        <w:t xml:space="preserve">Types of </w:t>
      </w:r>
      <w:r w:rsidR="00C6359B">
        <w:rPr>
          <w:lang w:eastAsia="de-DE"/>
        </w:rPr>
        <w:t>C</w:t>
      </w:r>
      <w:r w:rsidRPr="005F2D16">
        <w:rPr>
          <w:lang w:eastAsia="de-DE"/>
        </w:rPr>
        <w:t xml:space="preserve">ausal </w:t>
      </w:r>
      <w:r w:rsidR="00C6359B">
        <w:rPr>
          <w:lang w:eastAsia="de-DE"/>
        </w:rPr>
        <w:t>R</w:t>
      </w:r>
      <w:r w:rsidRPr="005F2D16">
        <w:rPr>
          <w:lang w:eastAsia="de-DE"/>
        </w:rPr>
        <w:t>elationships</w:t>
      </w:r>
    </w:p>
    <w:p w14:paraId="4BDB9F6C" w14:textId="77777777" w:rsidR="00111A04" w:rsidRPr="005F2D16" w:rsidRDefault="00111A04" w:rsidP="00111A04">
      <w:pPr>
        <w:spacing w:after="0" w:line="240" w:lineRule="auto"/>
        <w:jc w:val="left"/>
      </w:pPr>
      <w:r w:rsidRPr="005F2D16">
        <w:rPr>
          <w:noProof/>
        </w:rPr>
        <w:drawing>
          <wp:inline distT="0" distB="0" distL="0" distR="0" wp14:anchorId="30D70D02" wp14:editId="451AC291">
            <wp:extent cx="5219696" cy="2532449"/>
            <wp:effectExtent l="0" t="0" r="4" b="1201"/>
            <wp:docPr id="9" name="Grafik 5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9303" t="23213" r="19951" b="19809"/>
                    <a:stretch>
                      <a:fillRect/>
                    </a:stretch>
                  </pic:blipFill>
                  <pic:spPr>
                    <a:xfrm>
                      <a:off x="0" y="0"/>
                      <a:ext cx="5219696" cy="2532449"/>
                    </a:xfrm>
                    <a:prstGeom prst="rect">
                      <a:avLst/>
                    </a:prstGeom>
                    <a:noFill/>
                    <a:ln>
                      <a:noFill/>
                      <a:prstDash/>
                    </a:ln>
                  </pic:spPr>
                </pic:pic>
              </a:graphicData>
            </a:graphic>
          </wp:inline>
        </w:drawing>
      </w:r>
    </w:p>
    <w:p w14:paraId="338E4765" w14:textId="77777777" w:rsidR="000B025E" w:rsidRPr="005F2D16" w:rsidRDefault="00BD15C9">
      <w:pPr>
        <w:spacing w:after="0"/>
        <w:jc w:val="left"/>
      </w:pPr>
      <w:r w:rsidRPr="005F2D16">
        <w:t xml:space="preserve">Source: </w:t>
      </w:r>
      <w:r w:rsidRPr="005F2D16">
        <w:rPr>
          <w:szCs w:val="24"/>
        </w:rPr>
        <w:t>Eisend &amp; Kuß, 2017, p. 191.</w:t>
      </w:r>
    </w:p>
    <w:p w14:paraId="1868CAB7" w14:textId="77777777" w:rsidR="00111A04" w:rsidRPr="005F2D16" w:rsidRDefault="00111A04" w:rsidP="00111A04">
      <w:pPr>
        <w:spacing w:after="0"/>
        <w:jc w:val="left"/>
      </w:pPr>
    </w:p>
    <w:p w14:paraId="7455AC7A" w14:textId="0B3AE8C5" w:rsidR="000B025E" w:rsidRPr="005F2D16" w:rsidRDefault="00BD15C9">
      <w:pPr>
        <w:rPr>
          <w:lang w:eastAsia="de-DE"/>
        </w:rPr>
      </w:pPr>
      <w:r w:rsidRPr="005F2D16">
        <w:rPr>
          <w:lang w:eastAsia="de-DE"/>
        </w:rPr>
        <w:t>These are explained below (Eisend &amp; Kuß, 2017, pp. 19</w:t>
      </w:r>
      <w:r w:rsidR="00E86C3B">
        <w:rPr>
          <w:lang w:eastAsia="de-DE"/>
        </w:rPr>
        <w:t>0–</w:t>
      </w:r>
      <w:r w:rsidRPr="005F2D16">
        <w:rPr>
          <w:lang w:eastAsia="de-DE"/>
        </w:rPr>
        <w:t>192):</w:t>
      </w:r>
    </w:p>
    <w:p w14:paraId="15C6CCC5" w14:textId="0E9E97FD" w:rsidR="000B025E" w:rsidRPr="005F2D16" w:rsidRDefault="00BD15C9">
      <w:pPr>
        <w:pStyle w:val="ListParagraph"/>
        <w:numPr>
          <w:ilvl w:val="0"/>
          <w:numId w:val="29"/>
        </w:numPr>
        <w:suppressAutoHyphens/>
        <w:autoSpaceDN w:val="0"/>
        <w:textAlignment w:val="baseline"/>
        <w:rPr>
          <w:lang w:eastAsia="de-DE"/>
        </w:rPr>
      </w:pPr>
      <w:r w:rsidRPr="005F2D16">
        <w:rPr>
          <w:lang w:eastAsia="de-DE"/>
        </w:rPr>
        <w:t>A direct, simple causal relationship (a)</w:t>
      </w:r>
      <w:r w:rsidR="002D76C6">
        <w:rPr>
          <w:lang w:eastAsia="de-DE"/>
        </w:rPr>
        <w:t xml:space="preserve"> is</w:t>
      </w:r>
      <w:r w:rsidRPr="005F2D16">
        <w:rPr>
          <w:lang w:eastAsia="de-DE"/>
        </w:rPr>
        <w:t xml:space="preserve">, </w:t>
      </w:r>
      <w:r w:rsidR="002D76C6">
        <w:rPr>
          <w:lang w:eastAsia="de-DE"/>
        </w:rPr>
        <w:t>for example</w:t>
      </w:r>
      <w:r w:rsidRPr="005F2D16">
        <w:rPr>
          <w:lang w:eastAsia="de-DE"/>
        </w:rPr>
        <w:t xml:space="preserve">, </w:t>
      </w:r>
      <w:r w:rsidR="002D76C6">
        <w:rPr>
          <w:lang w:eastAsia="de-DE"/>
        </w:rPr>
        <w:t>when</w:t>
      </w:r>
      <w:r w:rsidRPr="005F2D16">
        <w:rPr>
          <w:lang w:eastAsia="de-DE"/>
        </w:rPr>
        <w:t xml:space="preserve"> </w:t>
      </w:r>
      <w:r w:rsidR="002D76C6">
        <w:rPr>
          <w:lang w:eastAsia="de-DE"/>
        </w:rPr>
        <w:t>employees’</w:t>
      </w:r>
      <w:r w:rsidRPr="005F2D16">
        <w:rPr>
          <w:lang w:eastAsia="de-DE"/>
        </w:rPr>
        <w:t xml:space="preserve"> participation in further training has an effect on their work performance.</w:t>
      </w:r>
    </w:p>
    <w:p w14:paraId="06AA4C34" w14:textId="230B470A" w:rsidR="000B025E" w:rsidRPr="005F2D16" w:rsidRDefault="00BD15C9">
      <w:pPr>
        <w:pStyle w:val="ListParagraph"/>
        <w:numPr>
          <w:ilvl w:val="0"/>
          <w:numId w:val="24"/>
        </w:numPr>
        <w:suppressAutoHyphens/>
        <w:autoSpaceDN w:val="0"/>
        <w:textAlignment w:val="baseline"/>
        <w:rPr>
          <w:lang w:eastAsia="de-DE"/>
        </w:rPr>
      </w:pPr>
      <w:r w:rsidRPr="005F2D16">
        <w:rPr>
          <w:lang w:eastAsia="de-DE"/>
        </w:rPr>
        <w:t xml:space="preserve">In indirect causal relationships (b), </w:t>
      </w:r>
      <w:r w:rsidR="00580C8E">
        <w:rPr>
          <w:lang w:eastAsia="de-DE"/>
        </w:rPr>
        <w:t>what are referred to as</w:t>
      </w:r>
      <w:r w:rsidRPr="005F2D16">
        <w:rPr>
          <w:lang w:eastAsia="de-DE"/>
        </w:rPr>
        <w:t xml:space="preserve"> mediators play a role. These are indirect relationships between variables. An example </w:t>
      </w:r>
      <w:r w:rsidR="002D76C6">
        <w:rPr>
          <w:lang w:eastAsia="de-DE"/>
        </w:rPr>
        <w:t xml:space="preserve">here is </w:t>
      </w:r>
      <w:r w:rsidRPr="005F2D16">
        <w:rPr>
          <w:lang w:eastAsia="de-DE"/>
        </w:rPr>
        <w:t xml:space="preserve">that a high proportion of </w:t>
      </w:r>
      <w:r w:rsidRPr="002D76C6">
        <w:rPr>
          <w:lang w:eastAsia="de-DE"/>
        </w:rPr>
        <w:t xml:space="preserve">women on </w:t>
      </w:r>
      <w:r w:rsidR="002D76C6" w:rsidRPr="002D76C6">
        <w:rPr>
          <w:lang w:eastAsia="de-DE"/>
        </w:rPr>
        <w:t>a company’s</w:t>
      </w:r>
      <w:r w:rsidRPr="002D76C6">
        <w:rPr>
          <w:lang w:eastAsia="de-DE"/>
        </w:rPr>
        <w:t xml:space="preserve"> board of directors not only has a direct impact on the company's reputation, </w:t>
      </w:r>
      <w:r w:rsidR="00580C8E" w:rsidRPr="002D76C6">
        <w:rPr>
          <w:lang w:eastAsia="de-DE"/>
        </w:rPr>
        <w:t xml:space="preserve">social responsibility </w:t>
      </w:r>
      <w:r w:rsidRPr="002D76C6">
        <w:rPr>
          <w:lang w:eastAsia="de-DE"/>
        </w:rPr>
        <w:t xml:space="preserve">is also </w:t>
      </w:r>
      <w:r w:rsidR="00580C8E" w:rsidRPr="002D76C6">
        <w:rPr>
          <w:lang w:eastAsia="de-DE"/>
        </w:rPr>
        <w:t>amplified</w:t>
      </w:r>
      <w:r w:rsidR="00580C8E">
        <w:rPr>
          <w:lang w:eastAsia="de-DE"/>
        </w:rPr>
        <w:t xml:space="preserve"> through</w:t>
      </w:r>
      <w:r w:rsidRPr="005F2D16">
        <w:rPr>
          <w:lang w:eastAsia="de-DE"/>
        </w:rPr>
        <w:t xml:space="preserve"> </w:t>
      </w:r>
      <w:r w:rsidR="00580C8E">
        <w:rPr>
          <w:lang w:eastAsia="de-DE"/>
        </w:rPr>
        <w:t>a</w:t>
      </w:r>
      <w:r w:rsidRPr="005F2D16">
        <w:rPr>
          <w:lang w:eastAsia="de-DE"/>
        </w:rPr>
        <w:t xml:space="preserve"> mediator. This is illustrated </w:t>
      </w:r>
      <w:r w:rsidR="00580C8E">
        <w:rPr>
          <w:lang w:eastAsia="de-DE"/>
        </w:rPr>
        <w:t xml:space="preserve">by the figure below </w:t>
      </w:r>
      <w:r w:rsidRPr="005F2D16">
        <w:rPr>
          <w:lang w:eastAsia="de-DE"/>
        </w:rPr>
        <w:t>(Eisend &amp; Kuß, 2017, p. 192).</w:t>
      </w:r>
    </w:p>
    <w:p w14:paraId="4E3A27EE" w14:textId="48850D01" w:rsidR="000B025E" w:rsidRPr="005F2D16" w:rsidRDefault="00580C8E">
      <w:pPr>
        <w:pStyle w:val="berschriftGrafikTabelle"/>
      </w:pPr>
      <w:r w:rsidRPr="00580C8E">
        <w:rPr>
          <w:lang w:eastAsia="de-DE"/>
        </w:rPr>
        <w:t>Example: Mediator in an Indirect Causal Relationship</w:t>
      </w:r>
    </w:p>
    <w:p w14:paraId="60646128" w14:textId="77777777" w:rsidR="00111A04" w:rsidRPr="005F2D16" w:rsidRDefault="00111A04" w:rsidP="00111A04">
      <w:pPr>
        <w:spacing w:after="0" w:line="240" w:lineRule="auto"/>
        <w:jc w:val="left"/>
      </w:pPr>
      <w:r w:rsidRPr="005F2D16">
        <w:rPr>
          <w:noProof/>
        </w:rPr>
        <w:drawing>
          <wp:inline distT="0" distB="0" distL="0" distR="0" wp14:anchorId="2EA72166" wp14:editId="5CB90F09">
            <wp:extent cx="4671815" cy="1635139"/>
            <wp:effectExtent l="0" t="0" r="0" b="3161"/>
            <wp:docPr id="10" name="Grafik 14"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8816" t="32872" r="21898" b="17647"/>
                    <a:stretch>
                      <a:fillRect/>
                    </a:stretch>
                  </pic:blipFill>
                  <pic:spPr>
                    <a:xfrm>
                      <a:off x="0" y="0"/>
                      <a:ext cx="4671815" cy="1635139"/>
                    </a:xfrm>
                    <a:prstGeom prst="rect">
                      <a:avLst/>
                    </a:prstGeom>
                    <a:noFill/>
                    <a:ln>
                      <a:noFill/>
                      <a:prstDash/>
                    </a:ln>
                  </pic:spPr>
                </pic:pic>
              </a:graphicData>
            </a:graphic>
          </wp:inline>
        </w:drawing>
      </w:r>
    </w:p>
    <w:p w14:paraId="281AA26A" w14:textId="77777777" w:rsidR="000B025E" w:rsidRPr="005F2D16" w:rsidRDefault="00BD15C9">
      <w:r w:rsidRPr="005F2D16">
        <w:rPr>
          <w:lang w:eastAsia="de-DE"/>
        </w:rPr>
        <w:t>Source: Eisend &amp; Kuß, 2017, p. 193.</w:t>
      </w:r>
    </w:p>
    <w:p w14:paraId="69986AD7" w14:textId="77777777" w:rsidR="00111A04" w:rsidRPr="005F2D16" w:rsidRDefault="00111A04" w:rsidP="00E42ACE">
      <w:pPr>
        <w:rPr>
          <w:lang w:eastAsia="de-DE"/>
        </w:rPr>
      </w:pPr>
    </w:p>
    <w:p w14:paraId="20D584E4" w14:textId="40730ECF"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 xml:space="preserve">Modified causal relationship means that the influence of an independent variable </w:t>
      </w:r>
      <w:r w:rsidRPr="002D76C6">
        <w:rPr>
          <w:lang w:eastAsia="de-DE"/>
        </w:rPr>
        <w:t xml:space="preserve">on a dependent variable is influenced by another independent variable. </w:t>
      </w:r>
      <w:r w:rsidR="00580C8E" w:rsidRPr="002D76C6">
        <w:rPr>
          <w:lang w:eastAsia="de-DE"/>
        </w:rPr>
        <w:t xml:space="preserve">The role of a </w:t>
      </w:r>
      <w:r w:rsidRPr="002D76C6">
        <w:rPr>
          <w:lang w:eastAsia="de-DE"/>
        </w:rPr>
        <w:t>moderator</w:t>
      </w:r>
      <w:r w:rsidR="002D76C6" w:rsidRPr="002D76C6">
        <w:rPr>
          <w:lang w:eastAsia="de-DE"/>
        </w:rPr>
        <w:t xml:space="preserve"> then</w:t>
      </w:r>
      <w:r w:rsidR="00580C8E" w:rsidRPr="002D76C6">
        <w:rPr>
          <w:lang w:eastAsia="de-DE"/>
        </w:rPr>
        <w:t xml:space="preserve"> emerges in this context</w:t>
      </w:r>
      <w:r w:rsidRPr="002D76C6">
        <w:rPr>
          <w:lang w:eastAsia="de-DE"/>
        </w:rPr>
        <w:t xml:space="preserve">. </w:t>
      </w:r>
      <w:r w:rsidR="00580C8E" w:rsidRPr="002D76C6">
        <w:rPr>
          <w:lang w:eastAsia="de-DE"/>
        </w:rPr>
        <w:t xml:space="preserve">The direction of the influence on the </w:t>
      </w:r>
      <w:r w:rsidR="000E2C69" w:rsidRPr="002D76C6">
        <w:rPr>
          <w:lang w:eastAsia="de-DE"/>
        </w:rPr>
        <w:t>effect</w:t>
      </w:r>
      <w:r w:rsidR="00580C8E" w:rsidRPr="002D76C6">
        <w:rPr>
          <w:lang w:eastAsia="de-DE"/>
        </w:rPr>
        <w:t xml:space="preserve"> increases or decreases depending on the influence of a particular </w:t>
      </w:r>
      <w:r w:rsidR="00580C8E" w:rsidRPr="00AC7423">
        <w:rPr>
          <w:lang w:eastAsia="de-DE"/>
        </w:rPr>
        <w:t xml:space="preserve">moderator. </w:t>
      </w:r>
      <w:commentRangeStart w:id="12"/>
      <w:r w:rsidRPr="00AC7423">
        <w:rPr>
          <w:lang w:eastAsia="de-DE"/>
        </w:rPr>
        <w:t>In</w:t>
      </w:r>
      <w:commentRangeEnd w:id="12"/>
      <w:r w:rsidR="0076554A" w:rsidRPr="00AC7423">
        <w:rPr>
          <w:rStyle w:val="CommentReference"/>
        </w:rPr>
        <w:commentReference w:id="12"/>
      </w:r>
      <w:r w:rsidRPr="00AC7423">
        <w:rPr>
          <w:lang w:eastAsia="de-DE"/>
        </w:rPr>
        <w:t xml:space="preserve"> the example</w:t>
      </w:r>
      <w:r w:rsidR="00AC7423">
        <w:rPr>
          <w:lang w:eastAsia="de-DE"/>
        </w:rPr>
        <w:t xml:space="preserve"> above</w:t>
      </w:r>
      <w:r w:rsidRPr="00AC7423">
        <w:rPr>
          <w:lang w:eastAsia="de-DE"/>
        </w:rPr>
        <w:t>, the</w:t>
      </w:r>
      <w:r w:rsidRPr="005F2D16">
        <w:rPr>
          <w:lang w:eastAsia="de-DE"/>
        </w:rPr>
        <w:t xml:space="preserve"> motivation for a training measure (V) would serve as a so-called moderator and influence the direction of the influence of the training measure (X) on the work performance (Y).</w:t>
      </w:r>
    </w:p>
    <w:p w14:paraId="3A57E423" w14:textId="3857D74F"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A</w:t>
      </w:r>
      <w:r w:rsidR="00AC7423">
        <w:rPr>
          <w:lang w:eastAsia="de-DE"/>
        </w:rPr>
        <w:t xml:space="preserve"> spurious</w:t>
      </w:r>
      <w:r w:rsidRPr="005F2D16">
        <w:rPr>
          <w:lang w:eastAsia="de-DE"/>
        </w:rPr>
        <w:t xml:space="preserve"> relationship </w:t>
      </w:r>
      <w:r w:rsidR="00AC7423">
        <w:rPr>
          <w:lang w:eastAsia="de-DE"/>
        </w:rPr>
        <w:t>refers to what seems to be</w:t>
      </w:r>
      <w:r w:rsidRPr="005F2D16">
        <w:rPr>
          <w:lang w:eastAsia="de-DE"/>
        </w:rPr>
        <w:t xml:space="preserve"> a causal relationship</w:t>
      </w:r>
      <w:r w:rsidR="00AC7423">
        <w:rPr>
          <w:lang w:eastAsia="de-DE"/>
        </w:rPr>
        <w:t>, but</w:t>
      </w:r>
      <w:r w:rsidRPr="005F2D16">
        <w:rPr>
          <w:lang w:eastAsia="de-DE"/>
        </w:rPr>
        <w:t xml:space="preserve"> is </w:t>
      </w:r>
      <w:r w:rsidR="0076554A">
        <w:rPr>
          <w:lang w:eastAsia="de-DE"/>
        </w:rPr>
        <w:t>incorrectly</w:t>
      </w:r>
      <w:r w:rsidRPr="005F2D16">
        <w:rPr>
          <w:lang w:eastAsia="de-DE"/>
        </w:rPr>
        <w:t xml:space="preserve"> interpreted </w:t>
      </w:r>
      <w:r w:rsidR="0076554A">
        <w:rPr>
          <w:lang w:eastAsia="de-DE"/>
        </w:rPr>
        <w:t>and</w:t>
      </w:r>
      <w:r w:rsidRPr="005F2D16">
        <w:rPr>
          <w:lang w:eastAsia="de-DE"/>
        </w:rPr>
        <w:t xml:space="preserve"> does not</w:t>
      </w:r>
      <w:r w:rsidR="000E2C69">
        <w:rPr>
          <w:lang w:eastAsia="de-DE"/>
        </w:rPr>
        <w:t xml:space="preserve"> actually</w:t>
      </w:r>
      <w:r w:rsidRPr="005F2D16">
        <w:rPr>
          <w:lang w:eastAsia="de-DE"/>
        </w:rPr>
        <w:t xml:space="preserve"> exist. This is because a common variation of X and Y may be caused by another variable W. An example of this would be that a causal relationship</w:t>
      </w:r>
      <w:r w:rsidR="0076554A">
        <w:rPr>
          <w:lang w:eastAsia="de-DE"/>
        </w:rPr>
        <w:t xml:space="preserve"> </w:t>
      </w:r>
      <w:r w:rsidRPr="005F2D16">
        <w:rPr>
          <w:lang w:eastAsia="de-DE"/>
        </w:rPr>
        <w:t xml:space="preserve">between net income (X) and use of print media (Y) </w:t>
      </w:r>
      <w:r w:rsidR="0076554A" w:rsidRPr="0076554A">
        <w:rPr>
          <w:lang w:eastAsia="de-DE"/>
        </w:rPr>
        <w:t>is interpreted</w:t>
      </w:r>
      <w:r w:rsidR="0076554A">
        <w:rPr>
          <w:lang w:eastAsia="de-DE"/>
        </w:rPr>
        <w:t>,</w:t>
      </w:r>
      <w:r w:rsidR="0076554A" w:rsidRPr="0076554A">
        <w:rPr>
          <w:lang w:eastAsia="de-DE"/>
        </w:rPr>
        <w:t xml:space="preserve"> </w:t>
      </w:r>
      <w:r w:rsidRPr="005F2D16">
        <w:rPr>
          <w:lang w:eastAsia="de-DE"/>
        </w:rPr>
        <w:t xml:space="preserve">but education (W) has a </w:t>
      </w:r>
      <w:r w:rsidR="00AC7423">
        <w:rPr>
          <w:lang w:eastAsia="de-DE"/>
        </w:rPr>
        <w:t>key</w:t>
      </w:r>
      <w:r w:rsidRPr="005F2D16">
        <w:rPr>
          <w:lang w:eastAsia="de-DE"/>
        </w:rPr>
        <w:t xml:space="preserve"> influence on both variables and therefore a causal relationship would be incorrectly interpreted.</w:t>
      </w:r>
      <w:r w:rsidR="008C1085">
        <w:rPr>
          <w:lang w:eastAsia="de-DE"/>
        </w:rPr>
        <w:t xml:space="preserve"> </w:t>
      </w:r>
    </w:p>
    <w:p w14:paraId="58D7ED3A" w14:textId="5C5DBA0B" w:rsidR="000B025E" w:rsidRPr="005F2D16" w:rsidRDefault="00BD15C9">
      <w:pPr>
        <w:rPr>
          <w:lang w:eastAsia="de-DE"/>
        </w:rPr>
      </w:pPr>
      <w:r w:rsidRPr="005F2D16">
        <w:rPr>
          <w:lang w:eastAsia="de-DE"/>
        </w:rPr>
        <w:t xml:space="preserve">As </w:t>
      </w:r>
      <w:r w:rsidR="00CA10CB">
        <w:rPr>
          <w:lang w:eastAsia="de-DE"/>
        </w:rPr>
        <w:t>previously noted</w:t>
      </w:r>
      <w:r w:rsidRPr="005F2D16">
        <w:rPr>
          <w:lang w:eastAsia="de-DE"/>
        </w:rPr>
        <w:t xml:space="preserve">, the </w:t>
      </w:r>
      <w:r w:rsidR="0076554A" w:rsidRPr="00AC7423">
        <w:rPr>
          <w:lang w:eastAsia="de-DE"/>
        </w:rPr>
        <w:t>application</w:t>
      </w:r>
      <w:r w:rsidRPr="00AC7423">
        <w:rPr>
          <w:lang w:eastAsia="de-DE"/>
        </w:rPr>
        <w:t xml:space="preserve"> of experiments is typical </w:t>
      </w:r>
      <w:r w:rsidR="000E2C69" w:rsidRPr="00AC7423">
        <w:rPr>
          <w:lang w:eastAsia="de-DE"/>
        </w:rPr>
        <w:t>for the establishment</w:t>
      </w:r>
      <w:r w:rsidR="000E2C69">
        <w:rPr>
          <w:lang w:eastAsia="de-DE"/>
        </w:rPr>
        <w:t xml:space="preserve"> </w:t>
      </w:r>
      <w:r w:rsidRPr="00566F00">
        <w:rPr>
          <w:lang w:eastAsia="de-DE"/>
        </w:rPr>
        <w:t>causal relationships.</w:t>
      </w:r>
    </w:p>
    <w:p w14:paraId="6EB4B417" w14:textId="1E2C7658" w:rsidR="000B025E" w:rsidRPr="005F2D16" w:rsidRDefault="00BD15C9">
      <w:pPr>
        <w:rPr>
          <w:lang w:eastAsia="de-DE"/>
        </w:rPr>
      </w:pPr>
      <w:r w:rsidRPr="005F2D16">
        <w:rPr>
          <w:lang w:eastAsia="de-DE"/>
        </w:rPr>
        <w:t>In an experiment, several independent variables are manipulated to observe how they affect the dependent variable. Manipulation and control are systematic. The focus is only on variables of interest</w:t>
      </w:r>
      <w:r w:rsidR="000E2C69">
        <w:rPr>
          <w:lang w:eastAsia="de-DE"/>
        </w:rPr>
        <w:t xml:space="preserve"> and</w:t>
      </w:r>
      <w:r w:rsidRPr="005F2D16">
        <w:rPr>
          <w:lang w:eastAsia="de-DE"/>
        </w:rPr>
        <w:t xml:space="preserve"> other influencing factors are excluded (Brosius et al., 2016, pp. 21</w:t>
      </w:r>
      <w:r w:rsidR="00E86C3B">
        <w:rPr>
          <w:lang w:eastAsia="de-DE"/>
        </w:rPr>
        <w:t>9–</w:t>
      </w:r>
      <w:r w:rsidRPr="005F2D16">
        <w:rPr>
          <w:lang w:eastAsia="de-DE"/>
        </w:rPr>
        <w:t>220) (Eisend &amp; Kuß, 2017, p. 192).</w:t>
      </w:r>
    </w:p>
    <w:p w14:paraId="256DD762" w14:textId="6271C798" w:rsidR="000B025E" w:rsidRPr="005F2D16" w:rsidRDefault="00C24F92">
      <w:r w:rsidRPr="00C24F92">
        <w:rPr>
          <w:lang w:eastAsia="de-DE"/>
        </w:rPr>
        <w:t>O</w:t>
      </w:r>
      <w:r w:rsidR="00BD15C9" w:rsidRPr="00C24F92">
        <w:rPr>
          <w:lang w:eastAsia="de-DE"/>
        </w:rPr>
        <w:t>f course,</w:t>
      </w:r>
      <w:r w:rsidRPr="00C24F92">
        <w:rPr>
          <w:lang w:eastAsia="de-DE"/>
        </w:rPr>
        <w:t xml:space="preserve"> this</w:t>
      </w:r>
      <w:r w:rsidR="00BD15C9" w:rsidRPr="00C24F92">
        <w:rPr>
          <w:lang w:eastAsia="de-DE"/>
        </w:rPr>
        <w:t xml:space="preserve"> also has an effect on the analysis</w:t>
      </w:r>
      <w:r>
        <w:rPr>
          <w:lang w:eastAsia="de-DE"/>
        </w:rPr>
        <w:t xml:space="preserve">. </w:t>
      </w:r>
      <w:commentRangeStart w:id="13"/>
      <w:r>
        <w:rPr>
          <w:lang w:eastAsia="de-DE"/>
        </w:rPr>
        <w:t xml:space="preserve">Thus, the establishment of </w:t>
      </w:r>
      <w:r w:rsidRPr="00C24F92">
        <w:rPr>
          <w:lang w:eastAsia="de-DE"/>
        </w:rPr>
        <w:t>statistical</w:t>
      </w:r>
      <w:r>
        <w:rPr>
          <w:lang w:eastAsia="de-DE"/>
        </w:rPr>
        <w:t xml:space="preserve"> parameters</w:t>
      </w:r>
      <w:r w:rsidRPr="00C24F92">
        <w:rPr>
          <w:lang w:eastAsia="de-DE"/>
        </w:rPr>
        <w:t xml:space="preserve"> </w:t>
      </w:r>
      <w:r>
        <w:rPr>
          <w:lang w:eastAsia="de-DE"/>
        </w:rPr>
        <w:t>begins</w:t>
      </w:r>
      <w:r w:rsidR="00BD15C9" w:rsidRPr="00C24F92">
        <w:rPr>
          <w:lang w:eastAsia="de-DE"/>
        </w:rPr>
        <w:t xml:space="preserve"> with the planning of the experiment.</w:t>
      </w:r>
      <w:commentRangeEnd w:id="13"/>
      <w:r>
        <w:rPr>
          <w:rStyle w:val="CommentReference"/>
        </w:rPr>
        <w:commentReference w:id="13"/>
      </w:r>
    </w:p>
    <w:p w14:paraId="16A19DA8" w14:textId="77777777" w:rsidR="00111A04" w:rsidRPr="005F2D16" w:rsidRDefault="00111A04" w:rsidP="00111A04">
      <w:pPr>
        <w:rPr>
          <w:lang w:eastAsia="de-DE"/>
        </w:rPr>
      </w:pPr>
    </w:p>
    <w:p w14:paraId="01EC9C5A" w14:textId="2FC9411E" w:rsidR="000B025E" w:rsidRPr="005F2D16" w:rsidRDefault="005A5EC4">
      <w:pPr>
        <w:pStyle w:val="Heading3"/>
      </w:pPr>
      <w:r>
        <w:t>Self-Check Questions</w:t>
      </w:r>
    </w:p>
    <w:p w14:paraId="6D36E2B0" w14:textId="2A6B32F5" w:rsidR="000B025E" w:rsidRPr="005F2D16" w:rsidRDefault="000E2C69">
      <w:pPr>
        <w:pStyle w:val="ListParagraph"/>
        <w:numPr>
          <w:ilvl w:val="0"/>
          <w:numId w:val="31"/>
        </w:numPr>
        <w:suppressAutoHyphens/>
        <w:autoSpaceDN w:val="0"/>
        <w:textAlignment w:val="baseline"/>
      </w:pPr>
      <w:r>
        <w:t>C</w:t>
      </w:r>
      <w:r w:rsidR="00BD15C9" w:rsidRPr="005F2D16">
        <w:t>omplete</w:t>
      </w:r>
      <w:r>
        <w:t xml:space="preserve"> the sentence</w:t>
      </w:r>
      <w:r w:rsidR="00BD15C9" w:rsidRPr="005F2D16">
        <w:t>:</w:t>
      </w:r>
    </w:p>
    <w:p w14:paraId="6DA36A68" w14:textId="7007137E" w:rsidR="000B025E" w:rsidRPr="005F2D16" w:rsidRDefault="00BD15C9">
      <w:r w:rsidRPr="005F2D16">
        <w:t xml:space="preserve">Causality </w:t>
      </w:r>
      <w:r w:rsidR="00F64F3E">
        <w:t xml:space="preserve">involves </w:t>
      </w:r>
      <w:r w:rsidRPr="005F2D16">
        <w:rPr>
          <w:i/>
          <w:iCs/>
          <w:u w:val="single"/>
        </w:rPr>
        <w:t>causes</w:t>
      </w:r>
      <w:r w:rsidRPr="00C24F92">
        <w:rPr>
          <w:i/>
          <w:iCs/>
        </w:rPr>
        <w:t xml:space="preserve"> </w:t>
      </w:r>
      <w:r w:rsidRPr="00C24F92">
        <w:t xml:space="preserve">and </w:t>
      </w:r>
      <w:r w:rsidRPr="005F2D16">
        <w:rPr>
          <w:i/>
          <w:iCs/>
          <w:u w:val="single"/>
        </w:rPr>
        <w:t>effects</w:t>
      </w:r>
      <w:r w:rsidRPr="005F2D16">
        <w:t>.</w:t>
      </w:r>
    </w:p>
    <w:p w14:paraId="3135FAEA" w14:textId="0F08DE20" w:rsidR="000B025E" w:rsidRPr="005F2D16" w:rsidRDefault="00BD15C9">
      <w:r w:rsidRPr="005F2D16">
        <w:t xml:space="preserve">The most </w:t>
      </w:r>
      <w:r w:rsidR="00A97B52">
        <w:t>suitable</w:t>
      </w:r>
      <w:r w:rsidRPr="005F2D16">
        <w:t xml:space="preserve"> </w:t>
      </w:r>
      <w:r w:rsidRPr="00C24F92">
        <w:t>method for establishing causal relationships is</w:t>
      </w:r>
      <w:r w:rsidRPr="005F2D16">
        <w:t xml:space="preserve"> </w:t>
      </w:r>
      <w:r w:rsidRPr="005F2D16">
        <w:rPr>
          <w:i/>
          <w:iCs/>
          <w:u w:val="single"/>
        </w:rPr>
        <w:t>experimentation.</w:t>
      </w:r>
    </w:p>
    <w:p w14:paraId="7EE7A278" w14:textId="77777777" w:rsidR="000B025E" w:rsidRPr="005F2D16" w:rsidRDefault="00BD15C9">
      <w:r w:rsidRPr="005F2D16">
        <w:t xml:space="preserve">Care must be taken not to </w:t>
      </w:r>
      <w:r w:rsidRPr="005F2D16">
        <w:rPr>
          <w:i/>
          <w:iCs/>
          <w:u w:val="single"/>
        </w:rPr>
        <w:t>misinterpret</w:t>
      </w:r>
      <w:r w:rsidRPr="00C24F92">
        <w:t xml:space="preserve"> </w:t>
      </w:r>
      <w:r w:rsidRPr="005F2D16">
        <w:t>causal relationships.</w:t>
      </w:r>
    </w:p>
    <w:p w14:paraId="73C41D16" w14:textId="77777777" w:rsidR="00111A04" w:rsidRPr="005F2D16" w:rsidRDefault="00111A04" w:rsidP="00E42ACE"/>
    <w:p w14:paraId="1750D008" w14:textId="3917D494" w:rsidR="000B025E" w:rsidRPr="005F2D16" w:rsidRDefault="00BD15C9">
      <w:pPr>
        <w:pStyle w:val="Zusammenfassung"/>
      </w:pPr>
      <w:r w:rsidRPr="005F2D16">
        <w:t>Summary</w:t>
      </w:r>
      <w:r w:rsidR="00F64F3E">
        <w:t xml:space="preserve">  </w:t>
      </w:r>
    </w:p>
    <w:p w14:paraId="12496EE4" w14:textId="20DF5B4C" w:rsidR="000B025E" w:rsidRPr="005F2D16" w:rsidRDefault="00BD15C9">
      <w:r w:rsidRPr="005F2D16">
        <w:t xml:space="preserve">The main goal of science is the generation of knowledge. </w:t>
      </w:r>
      <w:r w:rsidR="00F64F3E">
        <w:t>In contrast</w:t>
      </w:r>
      <w:r w:rsidRPr="005F2D16">
        <w:t xml:space="preserve"> to everyday </w:t>
      </w:r>
      <w:r w:rsidRPr="00BA00AD">
        <w:t xml:space="preserve">knowledge, </w:t>
      </w:r>
      <w:r w:rsidR="00525DC7" w:rsidRPr="00BA00AD">
        <w:t>assertion</w:t>
      </w:r>
      <w:r w:rsidRPr="00BA00AD">
        <w:t>s</w:t>
      </w:r>
      <w:r w:rsidR="00F64F3E" w:rsidRPr="00BA00AD">
        <w:t xml:space="preserve"> made in science</w:t>
      </w:r>
      <w:r w:rsidRPr="00BA00AD">
        <w:t xml:space="preserve"> are empirically </w:t>
      </w:r>
      <w:r w:rsidR="00C24F92" w:rsidRPr="00BA00AD">
        <w:t>validated</w:t>
      </w:r>
      <w:r w:rsidRPr="00BA00AD">
        <w:t xml:space="preserve"> before they are generalized. Quantitative and qualitative methods are </w:t>
      </w:r>
      <w:r w:rsidR="00B82981" w:rsidRPr="00BA00AD">
        <w:t>applied</w:t>
      </w:r>
      <w:r w:rsidRPr="00BA00AD">
        <w:t xml:space="preserve"> for this purpose. The </w:t>
      </w:r>
      <w:r w:rsidR="00B82981" w:rsidRPr="00BA00AD">
        <w:t xml:space="preserve">selection of </w:t>
      </w:r>
      <w:r w:rsidRPr="00BA00AD">
        <w:t>a method primarily</w:t>
      </w:r>
      <w:r w:rsidR="00F64F3E" w:rsidRPr="00BA00AD">
        <w:t xml:space="preserve"> depends</w:t>
      </w:r>
      <w:r w:rsidRPr="00BA00AD">
        <w:t xml:space="preserve"> on the research question. However, the</w:t>
      </w:r>
      <w:r w:rsidRPr="005F2D16">
        <w:t xml:space="preserve"> quantitative field starts from a completely different </w:t>
      </w:r>
      <w:r w:rsidR="00870D65">
        <w:t xml:space="preserve">conception of the human being </w:t>
      </w:r>
      <w:r w:rsidRPr="005F2D16">
        <w:t xml:space="preserve">than the qualitative field. While quantitative methods are standardized and search for a truth, qualitative methods </w:t>
      </w:r>
      <w:r w:rsidR="00B82981">
        <w:t>attempt</w:t>
      </w:r>
      <w:r w:rsidRPr="005F2D16">
        <w:t xml:space="preserve"> to</w:t>
      </w:r>
      <w:r w:rsidR="00B82981">
        <w:t xml:space="preserve"> holistically</w:t>
      </w:r>
      <w:r w:rsidRPr="005F2D16">
        <w:t xml:space="preserve"> investigate the human being and</w:t>
      </w:r>
      <w:r w:rsidR="002C5D04">
        <w:t xml:space="preserve"> their </w:t>
      </w:r>
      <w:r w:rsidRPr="005F2D16">
        <w:t>environment. Objectivity, reliability</w:t>
      </w:r>
      <w:r w:rsidR="00F64F3E">
        <w:t>,</w:t>
      </w:r>
      <w:r w:rsidRPr="005F2D16">
        <w:t xml:space="preserve"> and validity are central criteria in quantitative research </w:t>
      </w:r>
      <w:r w:rsidRPr="00B82981">
        <w:t>that must be adhered to</w:t>
      </w:r>
      <w:r w:rsidRPr="005F2D16">
        <w:t>. In qualitative research</w:t>
      </w:r>
      <w:r w:rsidR="00B82981">
        <w:t>,</w:t>
      </w:r>
      <w:r w:rsidRPr="005F2D16">
        <w:t xml:space="preserve"> there are </w:t>
      </w:r>
      <w:r w:rsidRPr="00B82981">
        <w:t xml:space="preserve">only starting points for the fulfillment of criteria, but no exact specifications. However, </w:t>
      </w:r>
      <w:commentRangeStart w:id="14"/>
      <w:r w:rsidRPr="00B82981">
        <w:t>transparency</w:t>
      </w:r>
      <w:commentRangeEnd w:id="14"/>
      <w:r w:rsidR="004A4EA0">
        <w:rPr>
          <w:rStyle w:val="CommentReference"/>
        </w:rPr>
        <w:commentReference w:id="14"/>
      </w:r>
      <w:r w:rsidRPr="00B82981">
        <w:t xml:space="preserve"> and</w:t>
      </w:r>
      <w:r w:rsidR="0035574F" w:rsidRPr="00B82981">
        <w:t xml:space="preserve"> </w:t>
      </w:r>
      <w:r w:rsidR="00F64F3E" w:rsidRPr="00B82981">
        <w:t>reproducibility</w:t>
      </w:r>
      <w:r w:rsidRPr="00B82981">
        <w:t xml:space="preserve"> are</w:t>
      </w:r>
      <w:r w:rsidR="00F64F3E" w:rsidRPr="00B82981">
        <w:t xml:space="preserve"> essential</w:t>
      </w:r>
      <w:r w:rsidRPr="00B82981">
        <w:t xml:space="preserve"> in this context.</w:t>
      </w:r>
    </w:p>
    <w:p w14:paraId="262FEC35" w14:textId="3E819AEF" w:rsidR="000B025E" w:rsidRPr="005F2D16" w:rsidRDefault="00F64F3E">
      <w:r>
        <w:t>T</w:t>
      </w:r>
      <w:r w:rsidR="00BD15C9" w:rsidRPr="005F2D16">
        <w:t xml:space="preserve">he search for </w:t>
      </w:r>
      <w:r>
        <w:t>causes</w:t>
      </w:r>
      <w:r w:rsidR="00BD15C9" w:rsidRPr="005F2D16">
        <w:t xml:space="preserve"> plays a major role</w:t>
      </w:r>
      <w:r>
        <w:t xml:space="preserve"> in science</w:t>
      </w:r>
      <w:r w:rsidR="00BD15C9" w:rsidRPr="005F2D16">
        <w:t xml:space="preserve">. Causality </w:t>
      </w:r>
      <w:r w:rsidR="00614F67">
        <w:t>involves</w:t>
      </w:r>
      <w:r w:rsidR="00BD15C9" w:rsidRPr="005F2D16">
        <w:t xml:space="preserve"> causes and effects. By ascertaining and analyzing causes, not only </w:t>
      </w:r>
      <w:r w:rsidR="00BD15C9" w:rsidRPr="00BA00AD">
        <w:t xml:space="preserve">can </w:t>
      </w:r>
      <w:r w:rsidR="00BA00AD" w:rsidRPr="00BA00AD">
        <w:t>recent occurrences</w:t>
      </w:r>
      <w:r w:rsidR="00BD15C9" w:rsidRPr="00BA00AD">
        <w:t xml:space="preserve"> be better c</w:t>
      </w:r>
      <w:r w:rsidR="00BA00AD" w:rsidRPr="00BA00AD">
        <w:t>ategorized</w:t>
      </w:r>
      <w:r w:rsidR="00BD15C9" w:rsidRPr="00BA00AD">
        <w:t>,</w:t>
      </w:r>
      <w:r w:rsidR="00BD15C9" w:rsidRPr="005F2D16">
        <w:t xml:space="preserve"> but future </w:t>
      </w:r>
      <w:r w:rsidR="00BA00AD">
        <w:t>occurrences</w:t>
      </w:r>
      <w:r w:rsidR="00BD15C9" w:rsidRPr="005F2D16">
        <w:t xml:space="preserve"> can</w:t>
      </w:r>
      <w:r w:rsidR="00BA00AD">
        <w:t xml:space="preserve"> also</w:t>
      </w:r>
      <w:r w:rsidR="00BD15C9" w:rsidRPr="005F2D16">
        <w:t xml:space="preserve"> be better predicted. However, causality can </w:t>
      </w:r>
      <w:r w:rsidR="00BD15C9" w:rsidRPr="002921C3">
        <w:t>also be misinterpreted. Experiments are used to determine whether cause-effect relationships actually</w:t>
      </w:r>
      <w:r w:rsidR="002921C3">
        <w:t xml:space="preserve"> exist</w:t>
      </w:r>
      <w:r w:rsidR="00BD15C9" w:rsidRPr="002921C3">
        <w:t xml:space="preserve"> or</w:t>
      </w:r>
      <w:r w:rsidR="002921C3" w:rsidRPr="002921C3">
        <w:t xml:space="preserve"> are</w:t>
      </w:r>
      <w:r w:rsidR="00BD15C9" w:rsidRPr="002921C3">
        <w:t xml:space="preserve"> merely correlations.</w:t>
      </w:r>
    </w:p>
    <w:p w14:paraId="4FE1CB82" w14:textId="77777777" w:rsidR="00E42ACE" w:rsidRPr="005F2D16" w:rsidRDefault="00E42ACE">
      <w:pPr>
        <w:spacing w:after="0" w:line="240" w:lineRule="auto"/>
        <w:jc w:val="left"/>
      </w:pPr>
      <w:r w:rsidRPr="005F2D16">
        <w:br w:type="page"/>
      </w:r>
    </w:p>
    <w:p w14:paraId="17857CC1" w14:textId="5BEF0D05" w:rsidR="000B025E" w:rsidRPr="005F2D16" w:rsidRDefault="00FB224D">
      <w:pPr>
        <w:pStyle w:val="Heading1"/>
      </w:pPr>
      <w:r>
        <w:t>Unit</w:t>
      </w:r>
      <w:r w:rsidR="00BD15C9" w:rsidRPr="005F2D16">
        <w:t xml:space="preserve"> 2</w:t>
      </w:r>
      <w:r>
        <w:t xml:space="preserve"> – </w:t>
      </w:r>
      <w:r w:rsidR="00BD15C9" w:rsidRPr="005F2D16">
        <w:t xml:space="preserve">The </w:t>
      </w:r>
      <w:r w:rsidR="00F64F3E">
        <w:t>P</w:t>
      </w:r>
      <w:r w:rsidR="00BD15C9" w:rsidRPr="005F2D16">
        <w:t xml:space="preserve">rocess of </w:t>
      </w:r>
      <w:r w:rsidR="00F64F3E">
        <w:t>E</w:t>
      </w:r>
      <w:r w:rsidR="00BD15C9" w:rsidRPr="005F2D16">
        <w:t xml:space="preserve">mpirical </w:t>
      </w:r>
      <w:r w:rsidR="00F64F3E">
        <w:t>R</w:t>
      </w:r>
      <w:r w:rsidR="00BD15C9" w:rsidRPr="005F2D16">
        <w:t>esearch</w:t>
      </w:r>
    </w:p>
    <w:p w14:paraId="73C33692" w14:textId="77777777" w:rsidR="00F4288B" w:rsidRPr="005F2D16" w:rsidRDefault="00F4288B" w:rsidP="00F4288B"/>
    <w:p w14:paraId="770FC73C" w14:textId="698FB67E" w:rsidR="000B025E" w:rsidRPr="005F2D16" w:rsidRDefault="00FB224D">
      <w:r>
        <w:rPr>
          <w:sz w:val="28"/>
          <w:szCs w:val="28"/>
        </w:rPr>
        <w:t>Study Goals</w:t>
      </w:r>
    </w:p>
    <w:p w14:paraId="335B41CF" w14:textId="2BEE35A9" w:rsidR="000B025E" w:rsidRPr="005F2D16" w:rsidRDefault="00FB224D">
      <w:r>
        <w:t>On completion of this unit, you will be able to</w:t>
      </w:r>
      <w:r w:rsidR="00BD15C9" w:rsidRPr="005F2D16">
        <w:t xml:space="preserve"> ...</w:t>
      </w:r>
    </w:p>
    <w:p w14:paraId="4EF86329" w14:textId="340B2A05" w:rsidR="000B025E" w:rsidRPr="005F2D16" w:rsidRDefault="00BD15C9">
      <w:r w:rsidRPr="005F2D16">
        <w:rPr>
          <w:szCs w:val="24"/>
        </w:rPr>
        <w:t xml:space="preserve">... </w:t>
      </w:r>
      <w:r w:rsidR="004A4EA0">
        <w:rPr>
          <w:color w:val="000000"/>
        </w:rPr>
        <w:t>describe</w:t>
      </w:r>
      <w:r w:rsidR="00F4288B" w:rsidRPr="004A4EA0">
        <w:rPr>
          <w:color w:val="000000"/>
        </w:rPr>
        <w:t xml:space="preserve"> the</w:t>
      </w:r>
      <w:r w:rsidR="00452BC0" w:rsidRPr="004A4EA0">
        <w:rPr>
          <w:color w:val="000000"/>
        </w:rPr>
        <w:t xml:space="preserve"> path</w:t>
      </w:r>
      <w:r w:rsidR="00F4288B" w:rsidRPr="004A4EA0">
        <w:rPr>
          <w:color w:val="000000"/>
        </w:rPr>
        <w:t xml:space="preserve"> toward the formulation of a research question</w:t>
      </w:r>
      <w:r w:rsidRPr="004A4EA0">
        <w:rPr>
          <w:color w:val="000000"/>
        </w:rPr>
        <w:t>.</w:t>
      </w:r>
    </w:p>
    <w:p w14:paraId="2A01083E" w14:textId="16C9AE73" w:rsidR="000B025E" w:rsidRPr="005F2D16" w:rsidRDefault="00BD15C9">
      <w:pPr>
        <w:rPr>
          <w:color w:val="000000"/>
        </w:rPr>
      </w:pPr>
      <w:r w:rsidRPr="005F2D16">
        <w:rPr>
          <w:color w:val="000000"/>
        </w:rPr>
        <w:t xml:space="preserve">... formulate hypotheses </w:t>
      </w:r>
      <w:r w:rsidR="005A4BFE">
        <w:rPr>
          <w:color w:val="000000"/>
        </w:rPr>
        <w:t>for</w:t>
      </w:r>
      <w:r w:rsidRPr="005F2D16">
        <w:rPr>
          <w:color w:val="000000"/>
        </w:rPr>
        <w:t xml:space="preserve"> a research question</w:t>
      </w:r>
      <w:r w:rsidR="00540C29" w:rsidRPr="005F2D16">
        <w:rPr>
          <w:color w:val="000000"/>
        </w:rPr>
        <w:t>.</w:t>
      </w:r>
    </w:p>
    <w:p w14:paraId="04A5FF07" w14:textId="033F3DD9" w:rsidR="000B025E" w:rsidRPr="005F2D16" w:rsidRDefault="00BD15C9">
      <w:pPr>
        <w:rPr>
          <w:color w:val="000000"/>
        </w:rPr>
      </w:pPr>
      <w:r w:rsidRPr="005F2D16">
        <w:rPr>
          <w:color w:val="000000"/>
        </w:rPr>
        <w:t xml:space="preserve">... </w:t>
      </w:r>
      <w:r w:rsidR="00F4288B" w:rsidRPr="005F2D16">
        <w:rPr>
          <w:color w:val="000000"/>
        </w:rPr>
        <w:t xml:space="preserve">select the </w:t>
      </w:r>
      <w:r w:rsidR="00A97B52">
        <w:rPr>
          <w:color w:val="000000"/>
        </w:rPr>
        <w:t>suitable</w:t>
      </w:r>
      <w:r w:rsidR="00F4288B" w:rsidRPr="005F2D16">
        <w:rPr>
          <w:color w:val="000000"/>
        </w:rPr>
        <w:t xml:space="preserve"> </w:t>
      </w:r>
      <w:r w:rsidR="00F4288B" w:rsidRPr="004A4EA0">
        <w:rPr>
          <w:color w:val="000000"/>
        </w:rPr>
        <w:t>research design for different research</w:t>
      </w:r>
      <w:r w:rsidR="00F4288B" w:rsidRPr="005F2D16">
        <w:rPr>
          <w:color w:val="000000"/>
        </w:rPr>
        <w:t xml:space="preserve"> problems</w:t>
      </w:r>
      <w:r w:rsidRPr="005F2D16">
        <w:rPr>
          <w:color w:val="000000"/>
        </w:rPr>
        <w:t>.</w:t>
      </w:r>
    </w:p>
    <w:p w14:paraId="6F357479" w14:textId="77777777" w:rsidR="000B025E" w:rsidRPr="005F2D16" w:rsidRDefault="00BD15C9">
      <w:pPr>
        <w:rPr>
          <w:color w:val="000000"/>
        </w:rPr>
      </w:pPr>
      <w:r w:rsidRPr="005F2D16">
        <w:rPr>
          <w:color w:val="000000"/>
        </w:rPr>
        <w:t>... characterize qualitative and quantitative observation methods</w:t>
      </w:r>
      <w:r w:rsidR="00540C29" w:rsidRPr="005F2D16">
        <w:rPr>
          <w:color w:val="000000"/>
        </w:rPr>
        <w:t>.</w:t>
      </w:r>
    </w:p>
    <w:p w14:paraId="70C24A5A" w14:textId="1D1B8F7C" w:rsidR="000B025E" w:rsidRPr="005F2D16" w:rsidRDefault="00BD15C9">
      <w:pPr>
        <w:rPr>
          <w:color w:val="000000"/>
        </w:rPr>
      </w:pPr>
      <w:r w:rsidRPr="005F2D16">
        <w:rPr>
          <w:color w:val="000000"/>
        </w:rPr>
        <w:t xml:space="preserve">... </w:t>
      </w:r>
      <w:r w:rsidR="004A4EA0">
        <w:rPr>
          <w:color w:val="000000"/>
        </w:rPr>
        <w:t xml:space="preserve">describe </w:t>
      </w:r>
      <w:r w:rsidR="00452BC0">
        <w:rPr>
          <w:color w:val="000000"/>
        </w:rPr>
        <w:t>t</w:t>
      </w:r>
      <w:r w:rsidRPr="005F2D16">
        <w:rPr>
          <w:color w:val="000000"/>
        </w:rPr>
        <w:t>he advantages and disadvantages of different data collection methods</w:t>
      </w:r>
      <w:r w:rsidR="00540C29" w:rsidRPr="005F2D16">
        <w:rPr>
          <w:color w:val="000000"/>
        </w:rPr>
        <w:t>.</w:t>
      </w:r>
    </w:p>
    <w:p w14:paraId="68AB5D66" w14:textId="77777777" w:rsidR="000B025E" w:rsidRPr="005F2D16" w:rsidRDefault="00BD15C9">
      <w:pPr>
        <w:rPr>
          <w:color w:val="000000"/>
        </w:rPr>
      </w:pPr>
      <w:r w:rsidRPr="005F2D16">
        <w:rPr>
          <w:color w:val="000000"/>
        </w:rPr>
        <w:t>... understand central evaluation steps of quantitative and qualitative data analyses</w:t>
      </w:r>
      <w:r w:rsidR="00540C29" w:rsidRPr="005F2D16">
        <w:rPr>
          <w:color w:val="000000"/>
        </w:rPr>
        <w:t>.</w:t>
      </w:r>
    </w:p>
    <w:p w14:paraId="112AF1E4" w14:textId="77777777" w:rsidR="000B025E" w:rsidRPr="005F2D16" w:rsidRDefault="00BD15C9">
      <w:pPr>
        <w:rPr>
          <w:color w:val="000000"/>
        </w:rPr>
      </w:pPr>
      <w:r w:rsidRPr="005F2D16">
        <w:rPr>
          <w:color w:val="000000"/>
        </w:rPr>
        <w:t xml:space="preserve">... identify </w:t>
      </w:r>
      <w:commentRangeStart w:id="15"/>
      <w:r w:rsidRPr="005F2D16">
        <w:rPr>
          <w:color w:val="000000"/>
        </w:rPr>
        <w:t xml:space="preserve">ethical principles </w:t>
      </w:r>
      <w:commentRangeEnd w:id="15"/>
      <w:r w:rsidR="002845AC">
        <w:rPr>
          <w:rStyle w:val="CommentReference"/>
        </w:rPr>
        <w:commentReference w:id="15"/>
      </w:r>
      <w:r w:rsidRPr="005F2D16">
        <w:rPr>
          <w:color w:val="000000"/>
        </w:rPr>
        <w:t>of scientific research</w:t>
      </w:r>
      <w:r w:rsidR="00540C29" w:rsidRPr="005F2D16">
        <w:rPr>
          <w:color w:val="000000"/>
        </w:rPr>
        <w:t>.</w:t>
      </w:r>
    </w:p>
    <w:p w14:paraId="3A4CB50F" w14:textId="77777777" w:rsidR="00540C29" w:rsidRPr="005F2D16" w:rsidRDefault="00540C29">
      <w:pPr>
        <w:spacing w:after="0" w:line="240" w:lineRule="auto"/>
        <w:jc w:val="left"/>
        <w:rPr>
          <w:color w:val="000000"/>
        </w:rPr>
      </w:pPr>
      <w:r w:rsidRPr="005F2D16">
        <w:rPr>
          <w:color w:val="000000"/>
        </w:rPr>
        <w:br w:type="page"/>
      </w:r>
    </w:p>
    <w:p w14:paraId="378E7785" w14:textId="467AC028" w:rsidR="000B025E" w:rsidRPr="005F2D16" w:rsidRDefault="00BD15C9">
      <w:pPr>
        <w:pStyle w:val="Heading1"/>
      </w:pPr>
      <w:r w:rsidRPr="005F2D16">
        <w:t xml:space="preserve">2. </w:t>
      </w:r>
      <w:r w:rsidR="005A4BFE">
        <w:t>T</w:t>
      </w:r>
      <w:r w:rsidRPr="005F2D16">
        <w:t xml:space="preserve">he </w:t>
      </w:r>
      <w:r w:rsidR="005A4BFE">
        <w:t>P</w:t>
      </w:r>
      <w:r w:rsidRPr="005F2D16">
        <w:t xml:space="preserve">rocess of </w:t>
      </w:r>
      <w:r w:rsidR="005A4BFE">
        <w:t>E</w:t>
      </w:r>
      <w:r w:rsidRPr="005F2D16">
        <w:t xml:space="preserve">mpirical </w:t>
      </w:r>
      <w:r w:rsidR="005A4BFE">
        <w:t>R</w:t>
      </w:r>
      <w:r w:rsidRPr="005F2D16">
        <w:t>esearch</w:t>
      </w:r>
    </w:p>
    <w:p w14:paraId="6F8BEBED" w14:textId="77777777" w:rsidR="000B025E" w:rsidRPr="005F2D16" w:rsidRDefault="00BD15C9">
      <w:pPr>
        <w:pStyle w:val="Heading2"/>
      </w:pPr>
      <w:r w:rsidRPr="005F2D16">
        <w:t>Introduction</w:t>
      </w:r>
    </w:p>
    <w:p w14:paraId="65E6CF4B" w14:textId="455C5140" w:rsidR="000B025E" w:rsidRPr="005F2D16" w:rsidRDefault="00BD15C9">
      <w:r w:rsidRPr="00240DD6">
        <w:t>At the beginning of every scientific work there is an interest in knowledge, regardless of whether it is a master's thesis, dissertation</w:t>
      </w:r>
      <w:r w:rsidR="005A4BFE" w:rsidRPr="00240DD6">
        <w:t>,</w:t>
      </w:r>
      <w:r w:rsidRPr="00240DD6">
        <w:t xml:space="preserve"> or practical study. </w:t>
      </w:r>
      <w:r w:rsidR="005A4BFE" w:rsidRPr="00240DD6">
        <w:t>A</w:t>
      </w:r>
      <w:r w:rsidRPr="00240DD6">
        <w:t xml:space="preserve"> contribution to scientific progress</w:t>
      </w:r>
      <w:r w:rsidR="005A4BFE" w:rsidRPr="00240DD6">
        <w:t xml:space="preserve"> is pursued with one’s own work</w:t>
      </w:r>
      <w:r w:rsidRPr="00240DD6">
        <w:t xml:space="preserve">. But what is the ideal process for arriving at scientific findings? There is no </w:t>
      </w:r>
      <w:r w:rsidR="005A4BFE" w:rsidRPr="00240DD6">
        <w:t>strict</w:t>
      </w:r>
      <w:r w:rsidRPr="00240DD6">
        <w:t xml:space="preserve"> guideline for this, neither in quantitative nor in qualitative research, since each research project is individual. </w:t>
      </w:r>
      <w:r w:rsidR="005A4BFE" w:rsidRPr="00240DD6">
        <w:t>Nevertheless</w:t>
      </w:r>
      <w:r w:rsidRPr="00240DD6">
        <w:t>, a general process structure</w:t>
      </w:r>
      <w:r w:rsidR="005A4BFE" w:rsidRPr="00240DD6">
        <w:t xml:space="preserve"> is available for orientation</w:t>
      </w:r>
      <w:r w:rsidRPr="00240DD6">
        <w:t>. The better the</w:t>
      </w:r>
      <w:r w:rsidR="00100EE2" w:rsidRPr="00240DD6">
        <w:t xml:space="preserve"> </w:t>
      </w:r>
      <w:r w:rsidR="005A4BFE" w:rsidRPr="00240DD6">
        <w:t>design</w:t>
      </w:r>
      <w:r w:rsidRPr="00240DD6">
        <w:t xml:space="preserve"> of a project, the more efficient its implementation. This applies to research projects in the course of </w:t>
      </w:r>
      <w:commentRangeStart w:id="16"/>
      <w:r w:rsidRPr="00240DD6">
        <w:t>master's theses</w:t>
      </w:r>
      <w:r w:rsidR="005A4BFE" w:rsidRPr="00240DD6">
        <w:t xml:space="preserve"> and</w:t>
      </w:r>
      <w:r w:rsidRPr="00240DD6">
        <w:t xml:space="preserve"> dissertations</w:t>
      </w:r>
      <w:r w:rsidR="005A4BFE" w:rsidRPr="00240DD6">
        <w:t>,</w:t>
      </w:r>
      <w:r w:rsidRPr="00240DD6">
        <w:t xml:space="preserve"> as well as practical projects.</w:t>
      </w:r>
      <w:commentRangeEnd w:id="16"/>
      <w:r w:rsidR="004A4EA0" w:rsidRPr="00240DD6">
        <w:rPr>
          <w:rStyle w:val="CommentReference"/>
        </w:rPr>
        <w:commentReference w:id="16"/>
      </w:r>
    </w:p>
    <w:p w14:paraId="62AB552C" w14:textId="44A6F53E" w:rsidR="000B025E" w:rsidRPr="005F2D16" w:rsidRDefault="00BD15C9">
      <w:r w:rsidRPr="004A4EA0">
        <w:t xml:space="preserve">The following </w:t>
      </w:r>
      <w:r w:rsidR="009654DD" w:rsidRPr="004A4EA0">
        <w:t>u</w:t>
      </w:r>
      <w:r w:rsidR="00FB224D" w:rsidRPr="004A4EA0">
        <w:t>nit</w:t>
      </w:r>
      <w:r w:rsidRPr="004A4EA0">
        <w:t xml:space="preserve"> </w:t>
      </w:r>
      <w:r w:rsidR="009654DD" w:rsidRPr="004A4EA0">
        <w:t xml:space="preserve">explains </w:t>
      </w:r>
      <w:r w:rsidRPr="004A4EA0">
        <w:t xml:space="preserve">this process structure and </w:t>
      </w:r>
      <w:r w:rsidR="0023221E" w:rsidRPr="004A4EA0">
        <w:t>offers</w:t>
      </w:r>
      <w:r w:rsidRPr="004A4EA0">
        <w:t xml:space="preserve"> an overview of </w:t>
      </w:r>
      <w:r w:rsidR="00100EE2" w:rsidRPr="004A4EA0">
        <w:t>common approaches to</w:t>
      </w:r>
      <w:r w:rsidRPr="004A4EA0">
        <w:t xml:space="preserve"> research projects. It is intended to provide a </w:t>
      </w:r>
      <w:r w:rsidR="009654DD" w:rsidRPr="004A4EA0">
        <w:rPr>
          <w:i/>
          <w:iCs/>
        </w:rPr>
        <w:t>common thread</w:t>
      </w:r>
      <w:r w:rsidRPr="004A4EA0">
        <w:t xml:space="preserve"> </w:t>
      </w:r>
      <w:r w:rsidR="00100EE2" w:rsidRPr="004A4EA0">
        <w:t xml:space="preserve">of sorts </w:t>
      </w:r>
      <w:r w:rsidRPr="004A4EA0">
        <w:t>for the creation of research projects, although in practice</w:t>
      </w:r>
      <w:r w:rsidRPr="005F2D16">
        <w:t xml:space="preserve"> this cannot be identically</w:t>
      </w:r>
      <w:r w:rsidR="009654DD" w:rsidRPr="009654DD">
        <w:t xml:space="preserve"> implemented</w:t>
      </w:r>
      <w:r w:rsidRPr="005F2D16">
        <w:t xml:space="preserve"> for every project.</w:t>
      </w:r>
    </w:p>
    <w:p w14:paraId="61EF6C86" w14:textId="14048AD4" w:rsidR="000B025E" w:rsidRPr="005F2D16" w:rsidRDefault="00BD15C9">
      <w:r w:rsidRPr="005F2D16">
        <w:t xml:space="preserve">Individual aspects are </w:t>
      </w:r>
      <w:r w:rsidR="0023221E">
        <w:t>illuminated</w:t>
      </w:r>
      <w:r w:rsidR="009654DD">
        <w:t xml:space="preserve"> –</w:t>
      </w:r>
      <w:r w:rsidRPr="005F2D16">
        <w:t xml:space="preserve"> from the </w:t>
      </w:r>
      <w:r w:rsidRPr="005E5E51">
        <w:t xml:space="preserve">definition of the </w:t>
      </w:r>
      <w:commentRangeStart w:id="17"/>
      <w:r w:rsidR="00301300" w:rsidRPr="005E5E51">
        <w:t>research goal</w:t>
      </w:r>
      <w:r w:rsidR="001A4EC8" w:rsidRPr="005E5E51">
        <w:t>s</w:t>
      </w:r>
      <w:r w:rsidRPr="005E5E51">
        <w:t xml:space="preserve"> </w:t>
      </w:r>
      <w:commentRangeEnd w:id="17"/>
      <w:r w:rsidR="005E5E51" w:rsidRPr="005E5E51">
        <w:rPr>
          <w:rStyle w:val="CommentReference"/>
        </w:rPr>
        <w:commentReference w:id="17"/>
      </w:r>
      <w:r w:rsidRPr="005E5E51">
        <w:t>and</w:t>
      </w:r>
      <w:r w:rsidRPr="005F2D16">
        <w:t xml:space="preserve"> </w:t>
      </w:r>
      <w:r w:rsidRPr="00100EE2">
        <w:t xml:space="preserve">the </w:t>
      </w:r>
      <w:r w:rsidR="00100EE2" w:rsidRPr="00100EE2">
        <w:t>selection</w:t>
      </w:r>
      <w:r w:rsidRPr="00100EE2">
        <w:t xml:space="preserve"> of </w:t>
      </w:r>
      <w:r w:rsidR="00240DD6">
        <w:t>research design</w:t>
      </w:r>
      <w:r w:rsidR="0023221E">
        <w:t xml:space="preserve"> </w:t>
      </w:r>
      <w:r w:rsidR="00100EE2" w:rsidRPr="00100EE2">
        <w:t>up</w:t>
      </w:r>
      <w:r w:rsidRPr="00100EE2">
        <w:t xml:space="preserve"> to data collection and analysis. In addition, </w:t>
      </w:r>
      <w:r w:rsidR="001A4EC8" w:rsidRPr="00100EE2">
        <w:t xml:space="preserve">an explanation is offered regarding </w:t>
      </w:r>
      <w:r w:rsidRPr="00100EE2">
        <w:t xml:space="preserve">how results can </w:t>
      </w:r>
      <w:r w:rsidR="001A4EC8" w:rsidRPr="00100EE2">
        <w:t>ultimately</w:t>
      </w:r>
      <w:r w:rsidRPr="00100EE2">
        <w:t xml:space="preserve"> be interpreted and presented.</w:t>
      </w:r>
      <w:r w:rsidR="001A4EC8" w:rsidRPr="00100EE2">
        <w:t xml:space="preserve"> To complete</w:t>
      </w:r>
      <w:r w:rsidRPr="00100EE2">
        <w:t xml:space="preserve"> the </w:t>
      </w:r>
      <w:r w:rsidR="001A4EC8" w:rsidRPr="00100EE2">
        <w:t>unit</w:t>
      </w:r>
      <w:r w:rsidRPr="00100EE2">
        <w:t>, ethical and legal aspects</w:t>
      </w:r>
      <w:r w:rsidRPr="005F2D16">
        <w:t xml:space="preserve"> of empirical research are discussed.</w:t>
      </w:r>
    </w:p>
    <w:p w14:paraId="39232DF7" w14:textId="0E291297" w:rsidR="000B025E" w:rsidRPr="005F2D16" w:rsidRDefault="00BD15C9">
      <w:r w:rsidRPr="005F2D16">
        <w:t xml:space="preserve">Schirmer (2009, p. 16) </w:t>
      </w:r>
      <w:r w:rsidR="00554F7C" w:rsidRPr="005F2D16">
        <w:t>provides an overview of the individual aspects of the research process, which</w:t>
      </w:r>
      <w:r w:rsidR="001A4EC8">
        <w:t xml:space="preserve"> are</w:t>
      </w:r>
      <w:r w:rsidR="00554F7C" w:rsidRPr="005F2D16">
        <w:t xml:space="preserve"> discussed below:</w:t>
      </w:r>
    </w:p>
    <w:p w14:paraId="15A73C0B" w14:textId="5326DF10" w:rsidR="000B025E" w:rsidRPr="005F2D16" w:rsidRDefault="00BD15C9">
      <w:pPr>
        <w:pStyle w:val="ListParagraph"/>
        <w:numPr>
          <w:ilvl w:val="0"/>
          <w:numId w:val="140"/>
        </w:numPr>
        <w:jc w:val="left"/>
      </w:pPr>
      <w:r w:rsidRPr="005E5E51">
        <w:rPr>
          <w:b/>
        </w:rPr>
        <w:t>Research question</w:t>
      </w:r>
      <w:r w:rsidRPr="005E5E51">
        <w:rPr>
          <w:bCs/>
        </w:rPr>
        <w:t>:</w:t>
      </w:r>
      <w:r w:rsidRPr="005E5E51">
        <w:rPr>
          <w:b/>
        </w:rPr>
        <w:t xml:space="preserve"> </w:t>
      </w:r>
      <w:r w:rsidRPr="005E5E51">
        <w:t>What should</w:t>
      </w:r>
      <w:r w:rsidRPr="00614F67">
        <w:t xml:space="preserve"> be investigated? Theories</w:t>
      </w:r>
      <w:r w:rsidRPr="005F2D16">
        <w:t>/</w:t>
      </w:r>
      <w:r w:rsidR="001A4EC8">
        <w:t>H</w:t>
      </w:r>
      <w:r w:rsidRPr="005F2D16">
        <w:t>ypotheses</w:t>
      </w:r>
    </w:p>
    <w:p w14:paraId="4BB72745" w14:textId="6EF2E2EE" w:rsidR="000B025E" w:rsidRPr="005F2D16" w:rsidRDefault="00BD15C9">
      <w:pPr>
        <w:pStyle w:val="ListParagraph"/>
        <w:numPr>
          <w:ilvl w:val="0"/>
          <w:numId w:val="140"/>
        </w:numPr>
        <w:jc w:val="left"/>
      </w:pPr>
      <w:r w:rsidRPr="005F2D16">
        <w:rPr>
          <w:b/>
        </w:rPr>
        <w:t>Operationalization</w:t>
      </w:r>
      <w:r w:rsidRPr="00FE4125">
        <w:rPr>
          <w:bCs/>
        </w:rPr>
        <w:t>:</w:t>
      </w:r>
      <w:r w:rsidRPr="005F2D16">
        <w:rPr>
          <w:b/>
        </w:rPr>
        <w:t xml:space="preserve"> </w:t>
      </w:r>
      <w:r w:rsidRPr="005F2D16">
        <w:t xml:space="preserve">How should this be </w:t>
      </w:r>
      <w:r w:rsidR="001A4EC8">
        <w:t>carried out</w:t>
      </w:r>
      <w:r w:rsidRPr="005F2D16">
        <w:t xml:space="preserve">? Sample? Strategy? </w:t>
      </w:r>
      <w:r w:rsidR="007E3817">
        <w:t>“</w:t>
      </w:r>
      <w:r w:rsidRPr="005F2D16">
        <w:t>Instruments</w:t>
      </w:r>
      <w:r w:rsidR="007E3817">
        <w:t>”</w:t>
      </w:r>
      <w:r w:rsidRPr="005F2D16">
        <w:t>?</w:t>
      </w:r>
    </w:p>
    <w:p w14:paraId="4C6A6186" w14:textId="3B95CE59" w:rsidR="000B025E" w:rsidRPr="005F2D16" w:rsidRDefault="00BD15C9">
      <w:pPr>
        <w:pStyle w:val="ListParagraph"/>
        <w:numPr>
          <w:ilvl w:val="0"/>
          <w:numId w:val="140"/>
        </w:numPr>
        <w:jc w:val="left"/>
      </w:pPr>
      <w:r w:rsidRPr="005F2D16">
        <w:rPr>
          <w:b/>
        </w:rPr>
        <w:t>Data collection</w:t>
      </w:r>
      <w:r w:rsidRPr="00FE4125">
        <w:rPr>
          <w:bCs/>
        </w:rPr>
        <w:t>:</w:t>
      </w:r>
      <w:r w:rsidRPr="005F2D16">
        <w:rPr>
          <w:b/>
        </w:rPr>
        <w:t xml:space="preserve"> </w:t>
      </w:r>
      <w:r w:rsidR="0023221E">
        <w:t>o</w:t>
      </w:r>
      <w:r w:rsidRPr="005F2D16">
        <w:t>bservations</w:t>
      </w:r>
      <w:r w:rsidR="0023221E">
        <w:t>,</w:t>
      </w:r>
      <w:r w:rsidRPr="005F2D16">
        <w:t xml:space="preserve"> </w:t>
      </w:r>
      <w:commentRangeStart w:id="18"/>
      <w:r w:rsidR="0023221E">
        <w:t>surveys</w:t>
      </w:r>
      <w:commentRangeEnd w:id="18"/>
      <w:r w:rsidR="00C037C7">
        <w:rPr>
          <w:rStyle w:val="CommentReference"/>
        </w:rPr>
        <w:commentReference w:id="18"/>
      </w:r>
      <w:r w:rsidR="0023221E">
        <w:t>,</w:t>
      </w:r>
      <w:r w:rsidRPr="005F2D16">
        <w:t xml:space="preserve"> document coding; artifact analyses</w:t>
      </w:r>
    </w:p>
    <w:p w14:paraId="282C3B41" w14:textId="64A6826F" w:rsidR="000B025E" w:rsidRPr="005F2D16" w:rsidRDefault="00BD15C9">
      <w:pPr>
        <w:pStyle w:val="ListParagraph"/>
        <w:numPr>
          <w:ilvl w:val="0"/>
          <w:numId w:val="140"/>
        </w:numPr>
        <w:jc w:val="left"/>
      </w:pPr>
      <w:r w:rsidRPr="005F2D16">
        <w:rPr>
          <w:b/>
        </w:rPr>
        <w:t>Data analysis/interpretation</w:t>
      </w:r>
      <w:r w:rsidRPr="00FE4125">
        <w:rPr>
          <w:bCs/>
        </w:rPr>
        <w:t>:</w:t>
      </w:r>
      <w:r w:rsidRPr="005F2D16">
        <w:rPr>
          <w:b/>
        </w:rPr>
        <w:t xml:space="preserve"> </w:t>
      </w:r>
      <w:r w:rsidRPr="005F2D16">
        <w:t>data management, static analysis, transcriptions</w:t>
      </w:r>
    </w:p>
    <w:p w14:paraId="43EA03D4" w14:textId="4A479465" w:rsidR="000B025E" w:rsidRPr="005F2D16" w:rsidRDefault="00BD15C9">
      <w:pPr>
        <w:pStyle w:val="ListParagraph"/>
        <w:numPr>
          <w:ilvl w:val="0"/>
          <w:numId w:val="140"/>
        </w:numPr>
        <w:jc w:val="left"/>
      </w:pPr>
      <w:r w:rsidRPr="005F2D16">
        <w:rPr>
          <w:b/>
        </w:rPr>
        <w:t>Publication</w:t>
      </w:r>
      <w:r w:rsidRPr="00FE4125">
        <w:rPr>
          <w:bCs/>
        </w:rPr>
        <w:t>:</w:t>
      </w:r>
      <w:r w:rsidRPr="005F2D16">
        <w:rPr>
          <w:b/>
        </w:rPr>
        <w:t xml:space="preserve"> </w:t>
      </w:r>
      <w:r w:rsidRPr="005F2D16">
        <w:t>lectures, essays, books</w:t>
      </w:r>
      <w:r w:rsidR="001A4EC8">
        <w:t>,</w:t>
      </w:r>
      <w:r w:rsidRPr="005F2D16">
        <w:t xml:space="preserve"> discussions</w:t>
      </w:r>
      <w:r w:rsidR="001A4EC8">
        <w:t>,</w:t>
      </w:r>
      <w:r w:rsidRPr="005F2D16">
        <w:t xml:space="preserve"> criticism (again to </w:t>
      </w:r>
      <w:r w:rsidR="001A4EC8">
        <w:t>P</w:t>
      </w:r>
      <w:r w:rsidRPr="005F2D16">
        <w:t>oint 1.)</w:t>
      </w:r>
    </w:p>
    <w:p w14:paraId="03A1C658" w14:textId="74090D32" w:rsidR="000B025E" w:rsidRPr="005F2D16" w:rsidRDefault="00BD15C9">
      <w:r w:rsidRPr="005F2D16">
        <w:t xml:space="preserve">In </w:t>
      </w:r>
      <w:r w:rsidRPr="00614F67">
        <w:t xml:space="preserve">this </w:t>
      </w:r>
      <w:r w:rsidR="001A4EC8" w:rsidRPr="00614F67">
        <w:t>u</w:t>
      </w:r>
      <w:r w:rsidR="00FB224D" w:rsidRPr="00614F67">
        <w:t>nit</w:t>
      </w:r>
      <w:r w:rsidRPr="00614F67">
        <w:t>, the</w:t>
      </w:r>
      <w:r w:rsidR="001A4EC8" w:rsidRPr="00614F67">
        <w:t xml:space="preserve"> </w:t>
      </w:r>
      <w:r w:rsidR="001A4EC8" w:rsidRPr="005E5E51">
        <w:t>research question</w:t>
      </w:r>
      <w:r w:rsidRPr="005E5E51">
        <w:t xml:space="preserve"> </w:t>
      </w:r>
      <w:r w:rsidR="0023221E" w:rsidRPr="005E5E51">
        <w:t>in P</w:t>
      </w:r>
      <w:r w:rsidRPr="005E5E51">
        <w:t>oint</w:t>
      </w:r>
      <w:r w:rsidR="0023221E">
        <w:t xml:space="preserve"> 1</w:t>
      </w:r>
      <w:r w:rsidR="001A4EC8" w:rsidRPr="00614F67">
        <w:t xml:space="preserve"> above</w:t>
      </w:r>
      <w:r w:rsidRPr="00614F67">
        <w:t xml:space="preserve"> is </w:t>
      </w:r>
      <w:r w:rsidR="00A6511A" w:rsidRPr="00614F67">
        <w:t>addressed</w:t>
      </w:r>
      <w:r w:rsidRPr="005F2D16">
        <w:t xml:space="preserve"> </w:t>
      </w:r>
      <w:r w:rsidR="00FE4125">
        <w:t>within</w:t>
      </w:r>
      <w:r w:rsidR="009111EF">
        <w:t xml:space="preserve"> Section 2.1,</w:t>
      </w:r>
      <w:r w:rsidRPr="005F2D16">
        <w:t xml:space="preserve"> </w:t>
      </w:r>
      <w:r w:rsidR="00FE4125" w:rsidRPr="00EE3385">
        <w:t>D</w:t>
      </w:r>
      <w:r w:rsidRPr="00EE3385">
        <w:t xml:space="preserve">etermination of the </w:t>
      </w:r>
      <w:r w:rsidR="00FE4125" w:rsidRPr="00EE3385">
        <w:t>R</w:t>
      </w:r>
      <w:r w:rsidRPr="00EE3385">
        <w:t>esearch</w:t>
      </w:r>
      <w:r w:rsidR="005E5E51" w:rsidRPr="00EE3385">
        <w:t xml:space="preserve"> G</w:t>
      </w:r>
      <w:r w:rsidR="00301300" w:rsidRPr="00EE3385">
        <w:t>oal</w:t>
      </w:r>
      <w:r w:rsidR="00FE4125" w:rsidRPr="00EE3385">
        <w:t xml:space="preserve"> directly</w:t>
      </w:r>
      <w:r w:rsidR="00FE4125" w:rsidRPr="005E5E51">
        <w:t xml:space="preserve"> below</w:t>
      </w:r>
      <w:r w:rsidR="00A6511A" w:rsidRPr="005E5E51">
        <w:t xml:space="preserve"> </w:t>
      </w:r>
      <w:r w:rsidR="00FE4125" w:rsidRPr="005E5E51">
        <w:t>and</w:t>
      </w:r>
      <w:r w:rsidRPr="005E5E51">
        <w:t xml:space="preserve"> </w:t>
      </w:r>
      <w:r w:rsidR="00A6511A" w:rsidRPr="005E5E51">
        <w:t>o</w:t>
      </w:r>
      <w:r w:rsidRPr="005E5E51">
        <w:t>perationalization/planning</w:t>
      </w:r>
      <w:r w:rsidR="009111EF" w:rsidRPr="005E5E51">
        <w:t xml:space="preserve"> follows within Section 2.2,</w:t>
      </w:r>
      <w:r w:rsidRPr="005E5E51">
        <w:t xml:space="preserve"> </w:t>
      </w:r>
      <w:r w:rsidR="0023221E" w:rsidRPr="005E5E51">
        <w:t>Selection</w:t>
      </w:r>
      <w:r w:rsidRPr="005E5E51">
        <w:t xml:space="preserve"> of</w:t>
      </w:r>
      <w:r w:rsidR="0023221E" w:rsidRPr="005E5E51">
        <w:t xml:space="preserve"> the</w:t>
      </w:r>
      <w:r w:rsidRPr="005E5E51">
        <w:t xml:space="preserve"> </w:t>
      </w:r>
      <w:r w:rsidR="00240DD6">
        <w:t>Research Design</w:t>
      </w:r>
      <w:r w:rsidRPr="005E5E51">
        <w:t xml:space="preserve">. </w:t>
      </w:r>
      <w:r w:rsidR="00A6511A" w:rsidRPr="005E5E51">
        <w:t>D</w:t>
      </w:r>
      <w:r w:rsidRPr="005E5E51">
        <w:t>ata</w:t>
      </w:r>
      <w:r w:rsidRPr="005F2D16">
        <w:t xml:space="preserve"> </w:t>
      </w:r>
      <w:r w:rsidRPr="005E5E51">
        <w:t>analysis/interpretation and publicatio</w:t>
      </w:r>
      <w:r w:rsidR="00A6511A" w:rsidRPr="005E5E51">
        <w:t>n</w:t>
      </w:r>
      <w:r w:rsidRPr="005E5E51">
        <w:t xml:space="preserve"> are </w:t>
      </w:r>
      <w:r w:rsidR="009111EF" w:rsidRPr="005E5E51">
        <w:t xml:space="preserve">then </w:t>
      </w:r>
      <w:r w:rsidRPr="005E5E51">
        <w:t xml:space="preserve">summarized </w:t>
      </w:r>
      <w:r w:rsidR="009111EF" w:rsidRPr="005E5E51">
        <w:t>within Section 2.3,</w:t>
      </w:r>
      <w:r w:rsidRPr="005E5E51">
        <w:t xml:space="preserve"> </w:t>
      </w:r>
      <w:r w:rsidR="009111EF" w:rsidRPr="005E5E51">
        <w:t>I</w:t>
      </w:r>
      <w:r w:rsidRPr="005E5E51">
        <w:t xml:space="preserve">nterpretation and </w:t>
      </w:r>
      <w:r w:rsidR="009111EF" w:rsidRPr="005E5E51">
        <w:t>P</w:t>
      </w:r>
      <w:r w:rsidRPr="005E5E51">
        <w:t xml:space="preserve">resentation of </w:t>
      </w:r>
      <w:r w:rsidR="009111EF" w:rsidRPr="005E5E51">
        <w:t>R</w:t>
      </w:r>
      <w:r w:rsidRPr="005E5E51">
        <w:t>esults.</w:t>
      </w:r>
      <w:r w:rsidR="009111EF">
        <w:t xml:space="preserve"> </w:t>
      </w:r>
    </w:p>
    <w:p w14:paraId="7B08974A" w14:textId="77777777" w:rsidR="00554F7C" w:rsidRPr="005F2D16" w:rsidRDefault="00554F7C" w:rsidP="003F1570"/>
    <w:p w14:paraId="7042C7C7" w14:textId="3974FA92" w:rsidR="000B025E" w:rsidRPr="005F2D16" w:rsidRDefault="00BD15C9">
      <w:pPr>
        <w:pStyle w:val="Heading2"/>
      </w:pPr>
      <w:r w:rsidRPr="005F2D16">
        <w:t xml:space="preserve">2.1 </w:t>
      </w:r>
      <w:r w:rsidRPr="005E5E51">
        <w:t>Determination of the</w:t>
      </w:r>
      <w:r w:rsidR="009111EF" w:rsidRPr="005E5E51">
        <w:t xml:space="preserve"> Research</w:t>
      </w:r>
      <w:r w:rsidR="00301300" w:rsidRPr="005E5E51">
        <w:t xml:space="preserve"> </w:t>
      </w:r>
      <w:r w:rsidR="005E5E51" w:rsidRPr="005E5E51">
        <w:t>G</w:t>
      </w:r>
      <w:r w:rsidR="00301300" w:rsidRPr="005E5E51">
        <w:t>oal</w:t>
      </w:r>
      <w:r w:rsidRPr="005F2D16">
        <w:t xml:space="preserve"> </w:t>
      </w:r>
    </w:p>
    <w:p w14:paraId="4CF704C5" w14:textId="25627554" w:rsidR="000B025E" w:rsidRPr="005F2D16" w:rsidRDefault="00BD15C9">
      <w:r w:rsidRPr="005F2D16">
        <w:t xml:space="preserve">At the beginning of every </w:t>
      </w:r>
      <w:r w:rsidRPr="00614F67">
        <w:t>research project</w:t>
      </w:r>
      <w:r w:rsidR="00507E2F" w:rsidRPr="00614F67">
        <w:t>,</w:t>
      </w:r>
      <w:r w:rsidRPr="00614F67">
        <w:t xml:space="preserve"> a research topic</w:t>
      </w:r>
      <w:r w:rsidR="00507E2F" w:rsidRPr="00614F67">
        <w:t xml:space="preserve"> must be </w:t>
      </w:r>
      <w:r w:rsidR="00614F67" w:rsidRPr="00614F67">
        <w:t>selected</w:t>
      </w:r>
      <w:r w:rsidR="00507E2F">
        <w:t xml:space="preserve"> and a research question must be formulated.</w:t>
      </w:r>
      <w:r w:rsidRPr="005F2D16">
        <w:t xml:space="preserve"> It is very important to </w:t>
      </w:r>
      <w:r w:rsidR="00507E2F">
        <w:t xml:space="preserve">address </w:t>
      </w:r>
      <w:r w:rsidRPr="005F2D16">
        <w:t xml:space="preserve">exactly what is to be investigated. After all, a </w:t>
      </w:r>
      <w:r w:rsidR="00507E2F">
        <w:t>great deal</w:t>
      </w:r>
      <w:r w:rsidRPr="005F2D16">
        <w:t xml:space="preserve"> of time </w:t>
      </w:r>
      <w:r w:rsidR="00507E2F">
        <w:t xml:space="preserve">is spent </w:t>
      </w:r>
      <w:r w:rsidRPr="005F2D16">
        <w:t>on a research project. In addition, it should be meaningful and practically relevant. Furthermore, it should contribute</w:t>
      </w:r>
      <w:r w:rsidR="00507E2F">
        <w:t>,</w:t>
      </w:r>
      <w:r w:rsidRPr="005F2D16">
        <w:t xml:space="preserve"> at least</w:t>
      </w:r>
      <w:r w:rsidR="00507E2F">
        <w:t xml:space="preserve"> in a </w:t>
      </w:r>
      <w:r w:rsidRPr="005F2D16">
        <w:t>small part</w:t>
      </w:r>
      <w:r w:rsidR="00507E2F">
        <w:t>,</w:t>
      </w:r>
      <w:r w:rsidRPr="005F2D16">
        <w:t xml:space="preserve"> to the </w:t>
      </w:r>
      <w:r w:rsidR="00507E2F">
        <w:t>advancement</w:t>
      </w:r>
      <w:r w:rsidRPr="005F2D16">
        <w:t xml:space="preserve"> of the</w:t>
      </w:r>
      <w:r w:rsidR="00507E2F">
        <w:t xml:space="preserve"> particular</w:t>
      </w:r>
      <w:r w:rsidRPr="005F2D16">
        <w:t xml:space="preserve"> discipline (Karmasin &amp; Ribing, 2017, p. 17).</w:t>
      </w:r>
    </w:p>
    <w:p w14:paraId="3B7ECD90" w14:textId="71F01FBA" w:rsidR="000B025E" w:rsidRPr="005F2D16" w:rsidRDefault="00BD15C9">
      <w:r w:rsidRPr="00614F67">
        <w:t xml:space="preserve">Once the topic has been </w:t>
      </w:r>
      <w:r w:rsidR="0023221E">
        <w:t>selected</w:t>
      </w:r>
      <w:r w:rsidRPr="00614F67">
        <w:t>, the first</w:t>
      </w:r>
      <w:r w:rsidRPr="005F2D16">
        <w:t xml:space="preserve"> question is how to obtain further </w:t>
      </w:r>
      <w:r w:rsidRPr="009C28DC">
        <w:t>information about it. At the beginning, an overview of the state of research</w:t>
      </w:r>
      <w:r w:rsidR="009E2C6E" w:rsidRPr="009C28DC">
        <w:t xml:space="preserve"> should be </w:t>
      </w:r>
      <w:r w:rsidR="00240DD6">
        <w:t>obtained</w:t>
      </w:r>
      <w:r w:rsidRPr="009C28DC">
        <w:t xml:space="preserve"> by searching the literature and reading existing studies on the topic of interest.</w:t>
      </w:r>
      <w:r w:rsidRPr="005F2D16">
        <w:t xml:space="preserve"> But also asking around in general to get ideas and impressions about the </w:t>
      </w:r>
      <w:r w:rsidRPr="005E5E51">
        <w:t>research topic can be beneficial</w:t>
      </w:r>
      <w:r w:rsidRPr="005F2D16">
        <w:t xml:space="preserve"> (Schirmer, 2009, pp. 13</w:t>
      </w:r>
      <w:r w:rsidR="00E86C3B">
        <w:t>2–</w:t>
      </w:r>
      <w:r w:rsidRPr="005F2D16">
        <w:t xml:space="preserve">134). </w:t>
      </w:r>
      <w:r w:rsidR="009C28DC">
        <w:t>E</w:t>
      </w:r>
      <w:r w:rsidRPr="005F2D16">
        <w:t xml:space="preserve">xchanging ideas with colleagues, friends, and mentors can be inspiring </w:t>
      </w:r>
      <w:r w:rsidR="00D1595B">
        <w:t xml:space="preserve">on the path to </w:t>
      </w:r>
      <w:r w:rsidRPr="00614F67">
        <w:t>concretiz</w:t>
      </w:r>
      <w:r w:rsidR="00D1595B" w:rsidRPr="00614F67">
        <w:t>ing</w:t>
      </w:r>
      <w:r w:rsidRPr="00614F67">
        <w:t xml:space="preserve"> the topic. This is because a topic can be viewed from</w:t>
      </w:r>
      <w:r w:rsidRPr="005F2D16">
        <w:t xml:space="preserve"> different perspectives </w:t>
      </w:r>
      <w:r w:rsidRPr="009C28DC">
        <w:t>depending on how it is</w:t>
      </w:r>
      <w:r w:rsidR="00D1595B" w:rsidRPr="009C28DC">
        <w:t xml:space="preserve"> considered</w:t>
      </w:r>
      <w:r w:rsidRPr="009C28DC">
        <w:t>.</w:t>
      </w:r>
    </w:p>
    <w:p w14:paraId="0AA0D88B" w14:textId="4D8FC5A6" w:rsidR="000B025E" w:rsidRPr="005F2D16" w:rsidRDefault="00BD15C9">
      <w:r w:rsidRPr="005F2D16">
        <w:t xml:space="preserve">Once an overview of the topic </w:t>
      </w:r>
      <w:r w:rsidR="00240DD6">
        <w:t>is</w:t>
      </w:r>
      <w:r w:rsidRPr="005F2D16">
        <w:t xml:space="preserve"> </w:t>
      </w:r>
      <w:r w:rsidRPr="005E5E51">
        <w:t xml:space="preserve">obtained, the research question is </w:t>
      </w:r>
      <w:r w:rsidR="00D1595B" w:rsidRPr="005E5E51">
        <w:t>then</w:t>
      </w:r>
      <w:r w:rsidR="00D1595B">
        <w:t xml:space="preserve"> </w:t>
      </w:r>
      <w:r w:rsidRPr="009C28DC">
        <w:t xml:space="preserve">formulated. This </w:t>
      </w:r>
      <w:r w:rsidR="00240DD6">
        <w:t>must</w:t>
      </w:r>
      <w:r w:rsidRPr="009C28DC">
        <w:t xml:space="preserve"> be</w:t>
      </w:r>
      <w:r w:rsidR="009C28DC" w:rsidRPr="009C28DC">
        <w:t xml:space="preserve"> guided by</w:t>
      </w:r>
      <w:r w:rsidRPr="009C28DC">
        <w:t xml:space="preserve"> theor</w:t>
      </w:r>
      <w:r w:rsidR="009C28DC" w:rsidRPr="009C28DC">
        <w:t>etical</w:t>
      </w:r>
      <w:r w:rsidRPr="009C28DC">
        <w:t xml:space="preserve"> and empirical </w:t>
      </w:r>
      <w:r w:rsidR="00D1595B" w:rsidRPr="009C28DC">
        <w:t>principle</w:t>
      </w:r>
      <w:r w:rsidR="009C28DC" w:rsidRPr="009C28DC">
        <w:t>s</w:t>
      </w:r>
      <w:r w:rsidRPr="009C28DC">
        <w:t xml:space="preserve">, </w:t>
      </w:r>
      <w:r w:rsidR="00F37571">
        <w:t xml:space="preserve">i.e., </w:t>
      </w:r>
      <w:r w:rsidRPr="009C28DC">
        <w:t>based</w:t>
      </w:r>
      <w:r w:rsidRPr="005F2D16">
        <w:t xml:space="preserve"> on existing theories and findings (Döring &amp; Bortz, 2016, p. 144). The </w:t>
      </w:r>
      <w:r w:rsidR="00301300">
        <w:t>goals</w:t>
      </w:r>
      <w:r w:rsidRPr="005F2D16">
        <w:t xml:space="preserve"> and purpose of the work are thus clearly defined and form the basis for any </w:t>
      </w:r>
      <w:r w:rsidR="00D1595B">
        <w:t xml:space="preserve">empirical </w:t>
      </w:r>
      <w:r w:rsidR="009C28DC">
        <w:t>survey</w:t>
      </w:r>
      <w:r w:rsidRPr="005F2D16">
        <w:t xml:space="preserve">. </w:t>
      </w:r>
      <w:r w:rsidR="00240DD6">
        <w:t>R</w:t>
      </w:r>
      <w:r w:rsidRPr="005F2D16">
        <w:t>esearch questions are</w:t>
      </w:r>
      <w:r w:rsidR="00240DD6">
        <w:t xml:space="preserve"> ideally</w:t>
      </w:r>
      <w:r w:rsidRPr="005F2D16">
        <w:t xml:space="preserve"> formulated </w:t>
      </w:r>
      <w:r w:rsidR="00D1595B">
        <w:t xml:space="preserve">as </w:t>
      </w:r>
      <w:r w:rsidRPr="005F2D16">
        <w:rPr>
          <w:bCs/>
        </w:rPr>
        <w:t>open-ended questions.</w:t>
      </w:r>
      <w:r w:rsidRPr="005F2D16">
        <w:t xml:space="preserve"> For example, </w:t>
      </w:r>
      <w:r w:rsidR="00D1595B">
        <w:t>rather than</w:t>
      </w:r>
      <w:r w:rsidRPr="005F2D16">
        <w:t xml:space="preserve"> asking, </w:t>
      </w:r>
      <w:r w:rsidR="007E3817">
        <w:t>“</w:t>
      </w:r>
      <w:r w:rsidRPr="005F2D16">
        <w:t>Doe</w:t>
      </w:r>
      <w:r w:rsidR="00301300">
        <w:t>s</w:t>
      </w:r>
      <w:r w:rsidRPr="005F2D16">
        <w:t xml:space="preserve"> a relationship exist between two parameters?</w:t>
      </w:r>
      <w:r w:rsidR="007E3817">
        <w:t>”</w:t>
      </w:r>
      <w:r w:rsidR="00D1595B">
        <w:t>,</w:t>
      </w:r>
      <w:r w:rsidRPr="005F2D16">
        <w:t xml:space="preserve"> the question should be, </w:t>
      </w:r>
      <w:r w:rsidR="007E3817">
        <w:t>“</w:t>
      </w:r>
      <w:r w:rsidRPr="005F2D16">
        <w:t>What relationship exists between two parameters?</w:t>
      </w:r>
      <w:r w:rsidR="007E3817">
        <w:t>”</w:t>
      </w:r>
      <w:r w:rsidRPr="005F2D16">
        <w:t xml:space="preserve"> (Braunecker, 2021, </w:t>
      </w:r>
      <w:r w:rsidR="003F1570" w:rsidRPr="005F2D16">
        <w:t>pp. 1</w:t>
      </w:r>
      <w:r w:rsidR="00E86C3B">
        <w:t>5–</w:t>
      </w:r>
      <w:r w:rsidR="003F1570" w:rsidRPr="005F2D16">
        <w:t>16</w:t>
      </w:r>
      <w:r w:rsidRPr="005F2D16">
        <w:t xml:space="preserve">) (Karmasin &amp; Ribing, 2017, p. 25). For topics </w:t>
      </w:r>
      <w:r w:rsidR="00D1595B">
        <w:t xml:space="preserve">that already offer </w:t>
      </w:r>
      <w:r w:rsidRPr="005F2D16">
        <w:t>numerous findings</w:t>
      </w:r>
      <w:r w:rsidR="004D1907">
        <w:t xml:space="preserve">, </w:t>
      </w:r>
      <w:r w:rsidRPr="005F2D16">
        <w:t>it is advisable to formulate the research question in as much detail as possible.</w:t>
      </w:r>
    </w:p>
    <w:p w14:paraId="57A00E0F" w14:textId="1CE40C66" w:rsidR="000B025E" w:rsidRPr="005F2D16" w:rsidRDefault="00BD15C9">
      <w:r w:rsidRPr="005F2D16">
        <w:t>A</w:t>
      </w:r>
      <w:r w:rsidR="009C28DC">
        <w:t xml:space="preserve"> </w:t>
      </w:r>
      <w:r w:rsidRPr="005E5E51">
        <w:t>distinction is</w:t>
      </w:r>
      <w:r w:rsidR="009C28DC" w:rsidRPr="005E5E51">
        <w:t xml:space="preserve"> generally</w:t>
      </w:r>
      <w:r w:rsidRPr="005E5E51">
        <w:t xml:space="preserve"> made between the following</w:t>
      </w:r>
      <w:r w:rsidR="009C28DC" w:rsidRPr="005E5E51">
        <w:t xml:space="preserve"> main</w:t>
      </w:r>
      <w:r w:rsidRPr="005E5E51">
        <w:t xml:space="preserve"> types of research questions: WHAT questions, HOW questions, and WHY questions. The respective three types of questions refer to different </w:t>
      </w:r>
      <w:r w:rsidR="00301300" w:rsidRPr="005E5E51">
        <w:t>research goal</w:t>
      </w:r>
      <w:r w:rsidRPr="005E5E51">
        <w:t>s</w:t>
      </w:r>
      <w:r w:rsidRPr="005F2D16">
        <w:t xml:space="preserve"> (</w:t>
      </w:r>
      <w:r w:rsidR="00010B06" w:rsidRPr="005F2D16">
        <w:t>Wichmann</w:t>
      </w:r>
      <w:r w:rsidRPr="005F2D16">
        <w:t>, 2020, pp. 1</w:t>
      </w:r>
      <w:r w:rsidR="00E86C3B">
        <w:t>8–</w:t>
      </w:r>
      <w:r w:rsidRPr="005F2D16">
        <w:t>19):</w:t>
      </w:r>
    </w:p>
    <w:p w14:paraId="32482CD1" w14:textId="21AA1887" w:rsidR="000B025E" w:rsidRPr="005F2D16" w:rsidRDefault="00BD15C9">
      <w:pPr>
        <w:rPr>
          <w:b/>
          <w:color w:val="009394"/>
          <w:sz w:val="32"/>
        </w:rPr>
      </w:pPr>
      <w:r w:rsidRPr="005F2D16">
        <w:rPr>
          <w:b/>
          <w:color w:val="009394"/>
          <w:sz w:val="32"/>
        </w:rPr>
        <w:t xml:space="preserve">Main </w:t>
      </w:r>
      <w:r w:rsidR="004D1907">
        <w:rPr>
          <w:b/>
          <w:color w:val="009394"/>
          <w:sz w:val="32"/>
        </w:rPr>
        <w:t>T</w:t>
      </w:r>
      <w:r w:rsidRPr="005F2D16">
        <w:rPr>
          <w:b/>
          <w:color w:val="009394"/>
          <w:sz w:val="32"/>
        </w:rPr>
        <w:t xml:space="preserve">ypes of </w:t>
      </w:r>
      <w:r w:rsidR="004D1907">
        <w:rPr>
          <w:b/>
          <w:color w:val="009394"/>
          <w:sz w:val="32"/>
        </w:rPr>
        <w:t>R</w:t>
      </w:r>
      <w:r w:rsidRPr="005F2D16">
        <w:rPr>
          <w:b/>
          <w:color w:val="009394"/>
          <w:sz w:val="32"/>
        </w:rPr>
        <w:t xml:space="preserve">esearch </w:t>
      </w:r>
      <w:r w:rsidR="004D1907">
        <w:rPr>
          <w:b/>
          <w:color w:val="009394"/>
          <w:sz w:val="32"/>
        </w:rPr>
        <w:t>Q</w:t>
      </w:r>
      <w:r w:rsidRPr="005F2D16">
        <w:rPr>
          <w:b/>
          <w:color w:val="009394"/>
          <w:sz w:val="32"/>
        </w:rPr>
        <w:t>uestions</w:t>
      </w:r>
    </w:p>
    <w:p w14:paraId="07CBF888" w14:textId="7548714A" w:rsidR="00554F7C" w:rsidRPr="005F2D16" w:rsidRDefault="009F62BC" w:rsidP="00554F7C">
      <w:pPr>
        <w:autoSpaceDE w:val="0"/>
        <w:spacing w:after="0" w:line="240" w:lineRule="auto"/>
      </w:pPr>
      <w:r>
        <w:pict w14:anchorId="260D1B40">
          <v:shapetype id="_x0000_t202" coordsize="21600,21600" o:spt="202" path="m,l,21600r21600,l21600,xe">
            <v:stroke joinstyle="miter"/>
            <v:path gradientshapeok="t" o:connecttype="rect"/>
          </v:shapetype>
          <v:shape id="Textfeld 31" o:spid="_x0000_s2107" type="#_x0000_t202" style="position:absolute;left:0;text-align:left;margin-left:163.1pt;margin-top:-7.25pt;width:93.45pt;height:22.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" strokeweight=".17625mm">
            <v:textbox style="mso-next-textbox:#Textfeld 31">
              <w:txbxContent>
                <w:p w14:paraId="5BCDECEF" w14:textId="77777777" w:rsidR="000B025E" w:rsidRDefault="00BD15C9">
                  <w:pPr>
                    <w:jc w:val="center"/>
                    <w:rPr>
                      <w:lang w:val="de-AT"/>
                    </w:rPr>
                  </w:pPr>
                  <w:r>
                    <w:rPr>
                      <w:lang w:val="de-AT"/>
                    </w:rPr>
                    <w:t>Explanation</w:t>
                  </w:r>
                </w:p>
              </w:txbxContent>
            </v:textbox>
          </v:shape>
        </w:pict>
      </w:r>
      <w:r>
        <w:pict w14:anchorId="396169BD">
          <v:shape id="Textfeld 32" o:spid="_x0000_s2106" type="#_x0000_t202" style="position:absolute;left:0;text-align:left;margin-left:286.6pt;margin-top:-7.25pt;width:93.45pt;height:22.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" strokeweight=".17625mm">
            <v:textbox style="mso-next-textbox:#Textfeld 32">
              <w:txbxContent>
                <w:p w14:paraId="381752A3" w14:textId="77777777" w:rsidR="000B025E" w:rsidRDefault="00BD15C9">
                  <w:pPr>
                    <w:jc w:val="center"/>
                    <w:rPr>
                      <w:lang w:val="de-AT"/>
                    </w:rPr>
                  </w:pPr>
                  <w:r w:rsidRPr="004504CD">
                    <w:t>Example</w:t>
                  </w:r>
                </w:p>
              </w:txbxContent>
            </v:textbox>
          </v:shape>
        </w:pict>
      </w:r>
      <w:r>
        <w:pict w14:anchorId="375FCD9E">
          <v:shape id="Textfeld 33" o:spid="_x0000_s2105" type="#_x0000_t202" style="position:absolute;left:0;text-align:left;margin-left:35.6pt;margin-top:-6.75pt;width:93.45pt;height:2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" strokeweight=".17625mm">
            <v:textbox style="mso-next-textbox:#Textfeld 33">
              <w:txbxContent>
                <w:p w14:paraId="399DB320" w14:textId="77777777" w:rsidR="000B025E" w:rsidRDefault="00BD15C9">
                  <w:pPr>
                    <w:rPr>
                      <w:lang w:val="de-AT"/>
                    </w:rPr>
                  </w:pPr>
                  <w:r>
                    <w:rPr>
                      <w:lang w:val="de-AT"/>
                    </w:rPr>
                    <w:t>Question type</w:t>
                  </w:r>
                </w:p>
              </w:txbxContent>
            </v:textbox>
          </v:shape>
        </w:pict>
      </w:r>
    </w:p>
    <w:p w14:paraId="370A2B02" w14:textId="64885320" w:rsidR="00554F7C" w:rsidRPr="005F2D16" w:rsidRDefault="009F62BC" w:rsidP="00554F7C">
      <w:pPr>
        <w:autoSpaceDE w:val="0"/>
        <w:spacing w:after="0" w:line="240" w:lineRule="auto"/>
      </w:pPr>
      <w:r>
        <w:pict w14:anchorId="1672E4BC">
          <v:group id="Diagramm 34" o:spid="_x0000_s2095" style="width:410.8pt;height:223.3pt;mso-position-horizontal-relative:char;mso-position-vertical-relative:line" coordsize="52168,28355">
            <v:shape id="Freihandform: Form 16" o:spid="_x0000_s2096" style="position:absolute;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16" inset="12.9243mm,.45872mm,12.0071mm,.45872mm">
                <w:txbxContent>
                  <w:p w14:paraId="7AAC1D50" w14:textId="77777777" w:rsidR="000B025E" w:rsidRDefault="00BD15C9">
                    <w:pPr>
                      <w:spacing w:after="220" w:line="216" w:lineRule="auto"/>
                      <w:jc w:val="center"/>
                    </w:pPr>
                    <w:r>
                      <w:rPr>
                        <w:rFonts w:cs="Calibri"/>
                        <w:color w:val="FFFFFF"/>
                        <w:sz w:val="51"/>
                        <w:szCs w:val="51"/>
                        <w:lang w:val="de-AT"/>
                      </w:rPr>
                      <w:t xml:space="preserve">WHAT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17" o:spid="_x0000_s2097" style="position:absolute;left:18803;top:734;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17" inset="10.2481mm,.14122mm,9.96592mm,.14122mm">
                <w:txbxContent>
                  <w:p w14:paraId="7B223868" w14:textId="7A783692" w:rsidR="000B025E" w:rsidRPr="004D1907" w:rsidRDefault="00BD15C9">
                    <w:pPr>
                      <w:spacing w:after="60" w:line="216" w:lineRule="auto"/>
                      <w:jc w:val="center"/>
                    </w:pPr>
                    <w:r w:rsidRPr="004D1907">
                      <w:rPr>
                        <w:rFonts w:cs="Calibri"/>
                        <w:color w:val="000000"/>
                        <w:sz w:val="15"/>
                        <w:szCs w:val="15"/>
                      </w:rPr>
                      <w:t xml:space="preserve">Discovery and description of patterns and characteristics of individuals </w:t>
                    </w:r>
                    <w:r w:rsidR="00E152F1">
                      <w:rPr>
                        <w:rFonts w:cs="Calibri"/>
                        <w:color w:val="000000"/>
                        <w:sz w:val="15"/>
                        <w:szCs w:val="15"/>
                      </w:rPr>
                      <w:t>and</w:t>
                    </w:r>
                    <w:r w:rsidRPr="004D1907">
                      <w:rPr>
                        <w:rFonts w:cs="Calibri"/>
                        <w:color w:val="000000"/>
                        <w:sz w:val="15"/>
                        <w:szCs w:val="15"/>
                      </w:rPr>
                      <w:t xml:space="preserve"> groups</w:t>
                    </w:r>
                  </w:p>
                </w:txbxContent>
              </v:textbox>
            </v:shape>
            <v:shape id="Freihandform: Form 18" o:spid="_x0000_s2098" style="position:absolute;left:34230;top:734;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18" inset="10.2481mm,.14122mm,9.96592mm,.14122mm">
                <w:txbxContent>
                  <w:p w14:paraId="5708E40B" w14:textId="277FADBC" w:rsidR="000B025E" w:rsidRPr="004D1907" w:rsidRDefault="00BD15C9">
                    <w:pPr>
                      <w:spacing w:after="60" w:line="216" w:lineRule="auto"/>
                      <w:jc w:val="center"/>
                    </w:pPr>
                    <w:r w:rsidRPr="004D1907">
                      <w:rPr>
                        <w:rFonts w:cs="Calibri"/>
                        <w:color w:val="000000"/>
                        <w:sz w:val="15"/>
                        <w:szCs w:val="15"/>
                      </w:rPr>
                      <w:t>What activities do employees perform to achieve an optimal work</w:t>
                    </w:r>
                    <w:r w:rsidR="004D1907" w:rsidRPr="004D1907">
                      <w:rPr>
                        <w:rFonts w:cs="Calibri"/>
                        <w:color w:val="000000"/>
                        <w:sz w:val="15"/>
                        <w:szCs w:val="15"/>
                      </w:rPr>
                      <w:t>–l</w:t>
                    </w:r>
                    <w:r w:rsidRPr="004D1907">
                      <w:rPr>
                        <w:rFonts w:cs="Calibri"/>
                        <w:color w:val="000000"/>
                        <w:sz w:val="15"/>
                        <w:szCs w:val="15"/>
                      </w:rPr>
                      <w:t>ife balance?</w:t>
                    </w:r>
                  </w:p>
                </w:txbxContent>
              </v:textbox>
            </v:shape>
            <v:shape id="Freihandform: Form 19" o:spid="_x0000_s2099" style="position:absolute;top:9855;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19" inset="12.9243mm,.45872mm,12.0071mm,.45872mm">
                <w:txbxContent>
                  <w:p w14:paraId="21C72292" w14:textId="77777777" w:rsidR="000B025E" w:rsidRDefault="00BD15C9">
                    <w:pPr>
                      <w:spacing w:after="220" w:line="216" w:lineRule="auto"/>
                      <w:jc w:val="center"/>
                    </w:pPr>
                    <w:r>
                      <w:rPr>
                        <w:rFonts w:cs="Calibri"/>
                        <w:color w:val="FFFFFF"/>
                        <w:sz w:val="51"/>
                        <w:szCs w:val="51"/>
                        <w:lang w:val="de-AT"/>
                      </w:rPr>
                      <w:t xml:space="preserve">WHY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20" o:spid="_x0000_s2100" style="position:absolute;left:18803;top:10590;width:17938;height:7175;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0" inset="10.2481mm,.14122mm,9.96592mm,.14122mm">
                <w:txbxContent>
                  <w:p w14:paraId="35DDC8FB" w14:textId="72402BF9" w:rsidR="000B025E" w:rsidRDefault="00BD15C9">
                    <w:pPr>
                      <w:spacing w:after="60" w:line="216" w:lineRule="auto"/>
                      <w:jc w:val="center"/>
                    </w:pPr>
                    <w:r w:rsidRPr="004D1907">
                      <w:rPr>
                        <w:rFonts w:cs="Calibri"/>
                        <w:color w:val="000000"/>
                        <w:sz w:val="15"/>
                        <w:szCs w:val="15"/>
                      </w:rPr>
                      <w:t>Explanation and understanding</w:t>
                    </w:r>
                    <w:r w:rsidR="004D1907" w:rsidRPr="004D1907">
                      <w:rPr>
                        <w:rFonts w:cs="Calibri"/>
                        <w:color w:val="000000"/>
                        <w:sz w:val="15"/>
                        <w:szCs w:val="15"/>
                      </w:rPr>
                      <w:t xml:space="preserve"> of</w:t>
                    </w:r>
                    <w:r w:rsidRPr="004D1907">
                      <w:rPr>
                        <w:rFonts w:cs="Calibri"/>
                        <w:color w:val="000000"/>
                        <w:sz w:val="15"/>
                        <w:szCs w:val="15"/>
                      </w:rPr>
                      <w:t xml:space="preserve"> reasons </w:t>
                    </w:r>
                    <w:r w:rsidR="004D1907" w:rsidRPr="004D1907">
                      <w:rPr>
                        <w:rFonts w:cs="Calibri"/>
                        <w:color w:val="000000"/>
                        <w:sz w:val="15"/>
                        <w:szCs w:val="15"/>
                      </w:rPr>
                      <w:t>for</w:t>
                    </w:r>
                    <w:r w:rsidRPr="004D1907">
                      <w:rPr>
                        <w:rFonts w:cs="Calibri"/>
                        <w:color w:val="000000"/>
                        <w:sz w:val="15"/>
                        <w:szCs w:val="15"/>
                      </w:rPr>
                      <w:t xml:space="preserve"> frequency of characteristic </w:t>
                    </w:r>
                    <w:r w:rsidR="004D1907">
                      <w:rPr>
                        <w:rFonts w:cs="Calibri"/>
                        <w:color w:val="000000"/>
                        <w:sz w:val="15"/>
                        <w:szCs w:val="15"/>
                      </w:rPr>
                      <w:t>attributes</w:t>
                    </w:r>
                    <w:r>
                      <w:rPr>
                        <w:rFonts w:cs="Calibri"/>
                        <w:color w:val="000000"/>
                        <w:sz w:val="15"/>
                        <w:szCs w:val="15"/>
                        <w:lang w:val="de-AT"/>
                      </w:rPr>
                      <w:t xml:space="preserve"> </w:t>
                    </w:r>
                    <w:r w:rsidRPr="004D1907">
                      <w:rPr>
                        <w:rFonts w:cs="Calibri"/>
                        <w:color w:val="000000"/>
                        <w:sz w:val="15"/>
                        <w:szCs w:val="15"/>
                      </w:rPr>
                      <w:t>and regularities</w:t>
                    </w:r>
                  </w:p>
                </w:txbxContent>
              </v:textbox>
            </v:shape>
            <v:shape id="Freihandform: Form 21" o:spid="_x0000_s2101" style="position:absolute;left:34230;top:10590;width:17938;height:7175;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1" inset="10.2481mm,.14122mm,9.96592mm,.14122mm">
                <w:txbxContent>
                  <w:p w14:paraId="5650B8F6" w14:textId="048EF3C7" w:rsidR="000B025E" w:rsidRPr="004D1907" w:rsidRDefault="00BD15C9">
                    <w:pPr>
                      <w:spacing w:after="60" w:line="216" w:lineRule="auto"/>
                      <w:jc w:val="center"/>
                    </w:pPr>
                    <w:r w:rsidRPr="004D1907">
                      <w:rPr>
                        <w:rFonts w:cs="Calibri"/>
                        <w:color w:val="000000"/>
                        <w:sz w:val="15"/>
                        <w:szCs w:val="15"/>
                      </w:rPr>
                      <w:t>Why is work</w:t>
                    </w:r>
                    <w:r w:rsidR="004D1907" w:rsidRPr="004D1907">
                      <w:rPr>
                        <w:rFonts w:cs="Calibri"/>
                        <w:color w:val="000000"/>
                        <w:sz w:val="15"/>
                        <w:szCs w:val="15"/>
                      </w:rPr>
                      <w:t>–</w:t>
                    </w:r>
                    <w:r w:rsidRPr="004D1907">
                      <w:rPr>
                        <w:rFonts w:cs="Calibri"/>
                        <w:color w:val="000000"/>
                        <w:sz w:val="15"/>
                        <w:szCs w:val="15"/>
                      </w:rPr>
                      <w:t>life balance becoming increasingly important for employees?</w:t>
                    </w:r>
                  </w:p>
                </w:txbxContent>
              </v:textbox>
            </v:shape>
            <v:shape id="Freihandform: Form 22" o:spid="_x0000_s2102" style="position:absolute;top:19710;width:21612;height:8645;visibility:visible;mso-wrap-style:square;v-text-anchor:middle-center" coordsize="2161282,86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" adj="-11796480,,5400" path="m,l1729026,r432256,432256l1729026,864512,,864512,432256,432256,,xe" fillcolor="#009394" strokecolor="white" strokeweight=".70561mm">
              <v:stroke joinstyle="miter"/>
              <v:formulas/>
              <v:path arrowok="t" o:connecttype="custom" o:connectlocs="1080642,0;2161284,432255;1080642,864510;0,432255;0,0;1729028,0;2161284,432255;1729028,864510;0,864510;432256,432255;0,0" o:connectangles="270,0,90,180,0,0,0,0,0,0,0" textboxrect="0,0,2161282,864512"/>
              <v:textbox style="mso-next-textbox:#Freihandform: Form 22" inset="12.9243mm,.45872mm,12.0071mm,.45872mm">
                <w:txbxContent>
                  <w:p w14:paraId="59920AC4" w14:textId="77777777" w:rsidR="000B025E" w:rsidRPr="00E152F1" w:rsidRDefault="00BD15C9">
                    <w:pPr>
                      <w:spacing w:after="220" w:line="216" w:lineRule="auto"/>
                      <w:jc w:val="center"/>
                    </w:pPr>
                    <w:r w:rsidRPr="00E152F1">
                      <w:rPr>
                        <w:rFonts w:cs="Calibri"/>
                        <w:color w:val="FFFFFF"/>
                        <w:sz w:val="51"/>
                        <w:szCs w:val="51"/>
                      </w:rPr>
                      <w:t xml:space="preserve">HOW </w:t>
                    </w:r>
                    <w:r w:rsidRPr="00E152F1">
                      <w:rPr>
                        <w:rFonts w:cs="Calibri"/>
                        <w:color w:val="FFFFFF"/>
                        <w:sz w:val="48"/>
                        <w:szCs w:val="48"/>
                      </w:rPr>
                      <w:t>questions</w:t>
                    </w:r>
                  </w:p>
                </w:txbxContent>
              </v:textbox>
            </v:shape>
            <v:shape id="Freihandform: Form 23" o:spid="_x0000_s2103" style="position:absolute;left:18803;top:20445;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3" inset="10.2481mm,.14122mm,9.96592mm,.14122mm">
                <w:txbxContent>
                  <w:p w14:paraId="2740179D" w14:textId="3B83FA14" w:rsidR="000B025E" w:rsidRPr="004D1907" w:rsidRDefault="00BD15C9">
                    <w:pPr>
                      <w:spacing w:after="60" w:line="216" w:lineRule="auto"/>
                      <w:jc w:val="center"/>
                    </w:pPr>
                    <w:r w:rsidRPr="004D1907">
                      <w:rPr>
                        <w:rFonts w:cs="Calibri"/>
                        <w:color w:val="000000"/>
                        <w:sz w:val="15"/>
                        <w:szCs w:val="15"/>
                      </w:rPr>
                      <w:t>Demonstrati</w:t>
                    </w:r>
                    <w:r w:rsidR="00E152F1">
                      <w:rPr>
                        <w:rFonts w:cs="Calibri"/>
                        <w:color w:val="000000"/>
                        <w:sz w:val="15"/>
                        <w:szCs w:val="15"/>
                      </w:rPr>
                      <w:t>on of</w:t>
                    </w:r>
                    <w:r w:rsidRPr="004D1907">
                      <w:rPr>
                        <w:rFonts w:cs="Calibri"/>
                        <w:color w:val="000000"/>
                        <w:sz w:val="15"/>
                        <w:szCs w:val="15"/>
                      </w:rPr>
                      <w:t xml:space="preserve"> the relevance of potential change processes</w:t>
                    </w:r>
                  </w:p>
                </w:txbxContent>
              </v:textbox>
            </v:shape>
            <v:shape id="Freihandform: Form 24" o:spid="_x0000_s2104" style="position:absolute;left:34230;top:20445;width:17938;height:7176;visibility:visible;mso-wrap-style:square;v-text-anchor:middle-center" coordsize="1793864,717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" adj="-11796480,,5400" path="m,l1435092,r358772,358773l1435092,717545,,717545,358773,358773,,xe" fillcolor="#cbdcdc" strokecolor="#cbdcdc" strokeweight=".70561mm">
              <v:fill opacity="59110f"/>
              <v:stroke opacity="59110f" joinstyle="miter"/>
              <v:formulas/>
              <v:path arrowok="t" o:connecttype="custom" o:connectlocs="896930,0;1793860,358774;896930,717547;0,358774;0,0;1435089,0;1793860,358774;1435089,717547;0,717547;358772,358774;0,0" o:connectangles="270,0,90,180,0,0,0,0,0,0,0" textboxrect="0,0,1793864,717545"/>
              <v:textbox style="mso-next-textbox:#Freihandform: Form 24" inset="10.2481mm,.14122mm,9.96592mm,.14122mm">
                <w:txbxContent>
                  <w:p w14:paraId="0B2D267B" w14:textId="06E7C102" w:rsidR="000B025E" w:rsidRPr="004D1907" w:rsidRDefault="00E152F1">
                    <w:pPr>
                      <w:spacing w:after="60" w:line="216" w:lineRule="auto"/>
                      <w:jc w:val="center"/>
                    </w:pPr>
                    <w:r w:rsidRPr="00E152F1">
                      <w:rPr>
                        <w:rFonts w:cs="Calibri"/>
                        <w:color w:val="000000"/>
                        <w:sz w:val="15"/>
                        <w:szCs w:val="15"/>
                      </w:rPr>
                      <w:t>How will the relevance of work–life balance develop in the group of employees in the next 5 years?</w:t>
                    </w:r>
                    <w:r w:rsidR="00BD15C9" w:rsidRPr="004D1907">
                      <w:rPr>
                        <w:rFonts w:cs="Calibri"/>
                        <w:color w:val="000000"/>
                        <w:sz w:val="15"/>
                        <w:szCs w:val="15"/>
                      </w:rPr>
                      <w:t xml:space="preserve"> </w:t>
                    </w:r>
                  </w:p>
                </w:txbxContent>
              </v:textbox>
            </v:shape>
            <w10:anchorlock/>
          </v:group>
        </w:pict>
      </w:r>
    </w:p>
    <w:p w14:paraId="256A897E" w14:textId="77777777" w:rsidR="000B025E" w:rsidRPr="005F2D16" w:rsidRDefault="00BD15C9">
      <w:pPr>
        <w:rPr>
          <w:lang w:eastAsia="de-DE"/>
        </w:rPr>
      </w:pPr>
      <w:r w:rsidRPr="005F2D16">
        <w:rPr>
          <w:lang w:eastAsia="de-DE"/>
        </w:rPr>
        <w:t>Source: Sabine Beinschab, 2021.</w:t>
      </w:r>
    </w:p>
    <w:p w14:paraId="03295D8D" w14:textId="14CBAFC0" w:rsidR="000B025E" w:rsidRPr="005F2D16" w:rsidRDefault="00BD15C9">
      <w:r w:rsidRPr="005F2D16">
        <w:rPr>
          <w:szCs w:val="24"/>
        </w:rPr>
        <w:t xml:space="preserve">WHAT </w:t>
      </w:r>
      <w:r w:rsidRPr="009C28DC">
        <w:rPr>
          <w:szCs w:val="24"/>
        </w:rPr>
        <w:t>questions are closely related to the scientific activity of describing. They</w:t>
      </w:r>
      <w:r w:rsidRPr="005F2D16">
        <w:rPr>
          <w:szCs w:val="24"/>
        </w:rPr>
        <w:t xml:space="preserve"> require descriptive answers. W</w:t>
      </w:r>
      <w:r w:rsidR="008C14F1">
        <w:rPr>
          <w:szCs w:val="24"/>
        </w:rPr>
        <w:t>HAT</w:t>
      </w:r>
      <w:r w:rsidRPr="005F2D16">
        <w:rPr>
          <w:szCs w:val="24"/>
        </w:rPr>
        <w:t xml:space="preserve"> questions</w:t>
      </w:r>
      <w:r w:rsidR="008C14F1">
        <w:rPr>
          <w:szCs w:val="24"/>
        </w:rPr>
        <w:t xml:space="preserve"> also</w:t>
      </w:r>
      <w:r w:rsidRPr="005F2D16">
        <w:rPr>
          <w:szCs w:val="24"/>
        </w:rPr>
        <w:t xml:space="preserve"> aim to </w:t>
      </w:r>
      <w:r w:rsidRPr="005F2D16">
        <w:t xml:space="preserve">discover </w:t>
      </w:r>
      <w:r w:rsidRPr="005F2D16">
        <w:rPr>
          <w:szCs w:val="24"/>
        </w:rPr>
        <w:t xml:space="preserve">patterns and characteristics of, </w:t>
      </w:r>
      <w:r w:rsidR="008C14F1">
        <w:rPr>
          <w:szCs w:val="24"/>
        </w:rPr>
        <w:t>e.g.</w:t>
      </w:r>
      <w:r w:rsidRPr="005F2D16">
        <w:rPr>
          <w:szCs w:val="24"/>
        </w:rPr>
        <w:t xml:space="preserve">, social phenomena </w:t>
      </w:r>
      <w:r w:rsidRPr="005F2D16">
        <w:t>(Wichmann, 2019, p. 19).</w:t>
      </w:r>
    </w:p>
    <w:p w14:paraId="64F6AC3C" w14:textId="12EDAD54" w:rsidR="000B025E" w:rsidRPr="005F2D16" w:rsidRDefault="00BD15C9">
      <w:r w:rsidRPr="005F2D16">
        <w:t xml:space="preserve">WHY questions </w:t>
      </w:r>
      <w:r w:rsidRPr="005F2D16">
        <w:rPr>
          <w:szCs w:val="24"/>
        </w:rPr>
        <w:t>serve</w:t>
      </w:r>
      <w:r w:rsidR="008C14F1">
        <w:rPr>
          <w:szCs w:val="24"/>
        </w:rPr>
        <w:t xml:space="preserve"> explanation</w:t>
      </w:r>
      <w:r w:rsidRPr="005F2D16">
        <w:rPr>
          <w:szCs w:val="24"/>
        </w:rPr>
        <w:t xml:space="preserve"> and understand</w:t>
      </w:r>
      <w:r w:rsidR="008C14F1">
        <w:rPr>
          <w:szCs w:val="24"/>
        </w:rPr>
        <w:t xml:space="preserve">ing, as well as </w:t>
      </w:r>
      <w:r w:rsidRPr="005F2D16">
        <w:rPr>
          <w:szCs w:val="24"/>
        </w:rPr>
        <w:t xml:space="preserve">form the basis for possible predictions. According to Wichmann (2019, p. 19), they aim at elaborating </w:t>
      </w:r>
      <w:r w:rsidRPr="009C28DC">
        <w:rPr>
          <w:szCs w:val="24"/>
        </w:rPr>
        <w:t xml:space="preserve">the reasons for the existence of characteristic </w:t>
      </w:r>
      <w:r w:rsidR="008C14F1" w:rsidRPr="009C28DC">
        <w:rPr>
          <w:szCs w:val="24"/>
        </w:rPr>
        <w:t>attributes</w:t>
      </w:r>
      <w:r w:rsidRPr="005F2D16">
        <w:rPr>
          <w:szCs w:val="24"/>
        </w:rPr>
        <w:t xml:space="preserve"> and regularities.</w:t>
      </w:r>
    </w:p>
    <w:p w14:paraId="663A549C" w14:textId="03573386" w:rsidR="000B025E" w:rsidRPr="00D92EF6" w:rsidRDefault="00BD15C9">
      <w:pPr>
        <w:rPr>
          <w:szCs w:val="24"/>
        </w:rPr>
      </w:pPr>
      <w:r w:rsidRPr="005F2D16">
        <w:rPr>
          <w:szCs w:val="24"/>
        </w:rPr>
        <w:t xml:space="preserve">HOW </w:t>
      </w:r>
      <w:r w:rsidRPr="00D92EF6">
        <w:rPr>
          <w:szCs w:val="24"/>
        </w:rPr>
        <w:t xml:space="preserve">questions are asked when change is the </w:t>
      </w:r>
      <w:r w:rsidR="00301300" w:rsidRPr="00D92EF6">
        <w:rPr>
          <w:szCs w:val="24"/>
        </w:rPr>
        <w:t>goal</w:t>
      </w:r>
      <w:r w:rsidRPr="00D92EF6">
        <w:rPr>
          <w:szCs w:val="24"/>
        </w:rPr>
        <w:t xml:space="preserve"> (Wichmann, 2019, p. 19).</w:t>
      </w:r>
    </w:p>
    <w:p w14:paraId="66CCDB35" w14:textId="68648693" w:rsidR="000B025E" w:rsidRPr="005F2D16" w:rsidRDefault="00BD15C9">
      <w:r w:rsidRPr="00D92EF6">
        <w:t xml:space="preserve">Research activities can thus pursue the </w:t>
      </w:r>
      <w:r w:rsidR="00301300" w:rsidRPr="00D92EF6">
        <w:t>goal</w:t>
      </w:r>
      <w:r w:rsidRPr="00D92EF6">
        <w:t xml:space="preserve"> of describing </w:t>
      </w:r>
      <w:r w:rsidR="00AA37A0" w:rsidRPr="00D92EF6">
        <w:t xml:space="preserve">the subject matter </w:t>
      </w:r>
      <w:r w:rsidRPr="00D92EF6">
        <w:t>of</w:t>
      </w:r>
      <w:r w:rsidR="00AA37A0" w:rsidRPr="00D92EF6">
        <w:t xml:space="preserve"> </w:t>
      </w:r>
      <w:r w:rsidR="002D36F8" w:rsidRPr="00D92EF6">
        <w:t>a study</w:t>
      </w:r>
      <w:r w:rsidR="00D92EF6" w:rsidRPr="00D92EF6">
        <w:t xml:space="preserve">, </w:t>
      </w:r>
      <w:r w:rsidRPr="00D92EF6">
        <w:t>developing and testing theories or theses, a</w:t>
      </w:r>
      <w:r w:rsidR="00D92EF6" w:rsidRPr="00D92EF6">
        <w:t>s well as</w:t>
      </w:r>
      <w:r w:rsidRPr="00D92EF6">
        <w:t xml:space="preserve"> evaluating projects and derivi</w:t>
      </w:r>
      <w:r w:rsidR="00D92EF6" w:rsidRPr="00D92EF6">
        <w:t xml:space="preserve">ng </w:t>
      </w:r>
      <w:r w:rsidR="009C28DC" w:rsidRPr="00D92EF6">
        <w:t>predictions</w:t>
      </w:r>
      <w:r w:rsidRPr="00D92EF6">
        <w:t xml:space="preserve">. </w:t>
      </w:r>
      <w:r w:rsidR="00AA37A0" w:rsidRPr="00D92EF6">
        <w:t>S</w:t>
      </w:r>
      <w:r w:rsidRPr="00D92EF6">
        <w:t xml:space="preserve">everal </w:t>
      </w:r>
      <w:r w:rsidR="00301300" w:rsidRPr="00D92EF6">
        <w:t>goals</w:t>
      </w:r>
      <w:r w:rsidRPr="00D92EF6">
        <w:t xml:space="preserve"> are</w:t>
      </w:r>
      <w:r w:rsidR="00AA37A0" w:rsidRPr="00D92EF6">
        <w:t xml:space="preserve"> typically</w:t>
      </w:r>
      <w:r w:rsidRPr="00D92EF6">
        <w:t xml:space="preserve"> pursued in the course of</w:t>
      </w:r>
      <w:r w:rsidRPr="005F2D16">
        <w:t xml:space="preserve"> research projects. It is </w:t>
      </w:r>
      <w:r w:rsidR="00AA37A0">
        <w:t>essential</w:t>
      </w:r>
      <w:r w:rsidR="00D92EF6">
        <w:t xml:space="preserve"> here</w:t>
      </w:r>
      <w:r w:rsidRPr="005F2D16">
        <w:t xml:space="preserve"> that these are clearly defined and</w:t>
      </w:r>
      <w:r w:rsidR="009C28DC">
        <w:t xml:space="preserve"> made</w:t>
      </w:r>
      <w:r w:rsidRPr="005F2D16">
        <w:t xml:space="preserve"> known (Schirmer, 2009, p. 134).</w:t>
      </w:r>
    </w:p>
    <w:p w14:paraId="5C0267BA" w14:textId="371E6A94" w:rsidR="000B025E" w:rsidRPr="00074949" w:rsidRDefault="00074949">
      <w:r w:rsidRPr="005E5E51">
        <w:t xml:space="preserve">Survey </w:t>
      </w:r>
      <w:r w:rsidR="00301300" w:rsidRPr="005E5E51">
        <w:t>goals</w:t>
      </w:r>
      <w:r w:rsidR="00BD15C9" w:rsidRPr="005E5E51">
        <w:t xml:space="preserve"> are to be distinguished from </w:t>
      </w:r>
      <w:r w:rsidR="009C28DC" w:rsidRPr="005E5E51">
        <w:t>research</w:t>
      </w:r>
      <w:r w:rsidR="00301300" w:rsidRPr="005E5E51">
        <w:t xml:space="preserve"> goal</w:t>
      </w:r>
      <w:r w:rsidR="00BD15C9" w:rsidRPr="005E5E51">
        <w:t xml:space="preserve">s. </w:t>
      </w:r>
      <w:r w:rsidR="00BD15C9" w:rsidRPr="005E5E51">
        <w:rPr>
          <w:szCs w:val="24"/>
        </w:rPr>
        <w:t>They concern the</w:t>
      </w:r>
      <w:r w:rsidR="00BD15C9" w:rsidRPr="00074949">
        <w:rPr>
          <w:szCs w:val="24"/>
        </w:rPr>
        <w:t xml:space="preserve"> question of which </w:t>
      </w:r>
      <w:r w:rsidR="00BD15C9" w:rsidRPr="00D92EF6">
        <w:rPr>
          <w:szCs w:val="24"/>
        </w:rPr>
        <w:t xml:space="preserve">aspect of </w:t>
      </w:r>
      <w:r w:rsidRPr="00D92EF6">
        <w:rPr>
          <w:szCs w:val="24"/>
        </w:rPr>
        <w:t>the</w:t>
      </w:r>
      <w:r w:rsidR="00BD15C9" w:rsidRPr="00D92EF6">
        <w:rPr>
          <w:szCs w:val="24"/>
        </w:rPr>
        <w:t xml:space="preserve"> </w:t>
      </w:r>
      <w:r w:rsidR="00AA37A0" w:rsidRPr="00D92EF6">
        <w:rPr>
          <w:szCs w:val="24"/>
        </w:rPr>
        <w:t xml:space="preserve">subject matter of </w:t>
      </w:r>
      <w:r w:rsidR="002D36F8" w:rsidRPr="00D92EF6">
        <w:rPr>
          <w:szCs w:val="24"/>
        </w:rPr>
        <w:t xml:space="preserve">a </w:t>
      </w:r>
      <w:r w:rsidRPr="00D92EF6">
        <w:rPr>
          <w:szCs w:val="24"/>
        </w:rPr>
        <w:t>study</w:t>
      </w:r>
      <w:r w:rsidR="00AA37A0" w:rsidRPr="00D92EF6">
        <w:rPr>
          <w:szCs w:val="24"/>
        </w:rPr>
        <w:t xml:space="preserve"> </w:t>
      </w:r>
      <w:r w:rsidR="00BD15C9" w:rsidRPr="00D92EF6">
        <w:rPr>
          <w:szCs w:val="24"/>
        </w:rPr>
        <w:t>should be investigated because it best represents the topic</w:t>
      </w:r>
      <w:r w:rsidR="00BD15C9" w:rsidRPr="00074949">
        <w:rPr>
          <w:szCs w:val="24"/>
        </w:rPr>
        <w:t xml:space="preserve"> </w:t>
      </w:r>
      <w:r w:rsidR="00BD15C9" w:rsidRPr="00074949">
        <w:t xml:space="preserve">(Schirmer, 2009, p. 134). Survey </w:t>
      </w:r>
      <w:r w:rsidR="00301300">
        <w:t>goals</w:t>
      </w:r>
      <w:r w:rsidR="00BD15C9" w:rsidRPr="00074949">
        <w:t xml:space="preserve"> </w:t>
      </w:r>
      <w:r w:rsidR="00AA37A0" w:rsidRPr="00074949">
        <w:t>are</w:t>
      </w:r>
      <w:r w:rsidR="00AA37A0">
        <w:t xml:space="preserve"> </w:t>
      </w:r>
      <w:r w:rsidR="00AA37A0" w:rsidRPr="00074949">
        <w:t>decisive for</w:t>
      </w:r>
      <w:r w:rsidR="00BD15C9" w:rsidRPr="00074949">
        <w:t xml:space="preserve"> the selection of </w:t>
      </w:r>
      <w:r w:rsidRPr="00074949">
        <w:t xml:space="preserve">the subject matter of a study </w:t>
      </w:r>
      <w:r w:rsidR="00BD15C9" w:rsidRPr="00074949">
        <w:t xml:space="preserve">and survey methods. For example, if personal experiences are to be investigated, </w:t>
      </w:r>
      <w:r w:rsidR="004C239E" w:rsidRPr="00074949">
        <w:t>a</w:t>
      </w:r>
      <w:r w:rsidR="00BD15C9" w:rsidRPr="00074949">
        <w:t xml:space="preserve"> standardized questionnaire would</w:t>
      </w:r>
      <w:r w:rsidR="00D92EF6">
        <w:t xml:space="preserve"> not</w:t>
      </w:r>
      <w:r w:rsidR="00BD15C9" w:rsidRPr="00074949">
        <w:t xml:space="preserve"> be </w:t>
      </w:r>
      <w:r w:rsidR="000361A0">
        <w:t>a suitable</w:t>
      </w:r>
      <w:r w:rsidR="00D92EF6">
        <w:t xml:space="preserve"> </w:t>
      </w:r>
      <w:r w:rsidR="00BD15C9" w:rsidRPr="00074949">
        <w:t>method.</w:t>
      </w:r>
    </w:p>
    <w:p w14:paraId="635244DA" w14:textId="6E9C6062" w:rsidR="000B025E" w:rsidRPr="00074949" w:rsidRDefault="00BD15C9">
      <w:r w:rsidRPr="00074949">
        <w:t xml:space="preserve">With regard to the survey </w:t>
      </w:r>
      <w:r w:rsidR="00301300">
        <w:t>goals</w:t>
      </w:r>
      <w:r w:rsidRPr="00074949">
        <w:t>, a distinction must be made between the individual and collective levels. In some projects, the focus is on</w:t>
      </w:r>
      <w:r w:rsidR="00B01FC3" w:rsidRPr="00074949">
        <w:t xml:space="preserve"> individual people’s</w:t>
      </w:r>
      <w:r w:rsidRPr="00074949">
        <w:t xml:space="preserve"> opinions and attitudes and the </w:t>
      </w:r>
      <w:r w:rsidR="00301300">
        <w:t>goal</w:t>
      </w:r>
      <w:r w:rsidRPr="00074949">
        <w:t xml:space="preserve"> is to </w:t>
      </w:r>
      <w:r w:rsidR="00074949" w:rsidRPr="00074949">
        <w:t>discuss</w:t>
      </w:r>
      <w:r w:rsidRPr="00074949">
        <w:t xml:space="preserve"> the</w:t>
      </w:r>
      <w:r w:rsidR="00B01FC3" w:rsidRPr="00074949">
        <w:t xml:space="preserve">ir </w:t>
      </w:r>
      <w:r w:rsidRPr="00074949">
        <w:t>background (individual level). In other projects, the</w:t>
      </w:r>
      <w:r w:rsidR="00074949" w:rsidRPr="00074949">
        <w:t xml:space="preserve"> </w:t>
      </w:r>
      <w:r w:rsidR="00301300">
        <w:t>goal</w:t>
      </w:r>
      <w:r w:rsidRPr="00074949">
        <w:t xml:space="preserve"> is to </w:t>
      </w:r>
      <w:r w:rsidR="00D366D5" w:rsidRPr="00074949">
        <w:t>discover</w:t>
      </w:r>
      <w:r w:rsidRPr="00074949">
        <w:t xml:space="preserve"> how many people </w:t>
      </w:r>
      <w:r w:rsidR="00B01FC3" w:rsidRPr="00074949">
        <w:t>engage</w:t>
      </w:r>
      <w:r w:rsidR="00B01FC3">
        <w:t xml:space="preserve"> in</w:t>
      </w:r>
      <w:r w:rsidRPr="005F2D16">
        <w:t xml:space="preserve"> a </w:t>
      </w:r>
      <w:r w:rsidR="00B01FC3" w:rsidRPr="00074949">
        <w:t>particular behavior</w:t>
      </w:r>
      <w:r w:rsidRPr="00074949">
        <w:t xml:space="preserve"> (collective level) (Schirmer, 2009, pp. 13</w:t>
      </w:r>
      <w:r w:rsidR="00E86C3B" w:rsidRPr="00074949">
        <w:t>4–</w:t>
      </w:r>
      <w:r w:rsidRPr="00074949">
        <w:t>135).</w:t>
      </w:r>
    </w:p>
    <w:p w14:paraId="662849D1" w14:textId="37C61127" w:rsidR="000B025E" w:rsidRPr="00074949" w:rsidRDefault="00BD15C9">
      <w:pPr>
        <w:pStyle w:val="ListParagraph"/>
        <w:numPr>
          <w:ilvl w:val="0"/>
          <w:numId w:val="47"/>
        </w:numPr>
        <w:suppressAutoHyphens/>
        <w:autoSpaceDN w:val="0"/>
        <w:ind w:left="360"/>
        <w:textAlignment w:val="baseline"/>
      </w:pPr>
      <w:r w:rsidRPr="00074949">
        <w:t xml:space="preserve">Example of a survey </w:t>
      </w:r>
      <w:r w:rsidR="00301300">
        <w:t>goal</w:t>
      </w:r>
      <w:r w:rsidRPr="00074949">
        <w:t xml:space="preserve"> at the individual level: What are individuals</w:t>
      </w:r>
      <w:r w:rsidR="00D92EF6">
        <w:t>’</w:t>
      </w:r>
      <w:r w:rsidRPr="00074949">
        <w:t xml:space="preserve"> attitudes toward the topic of electromobility?</w:t>
      </w:r>
    </w:p>
    <w:p w14:paraId="32A4C2F9" w14:textId="5C93CEE9" w:rsidR="000B025E" w:rsidRPr="005F2D16" w:rsidRDefault="00BD15C9">
      <w:pPr>
        <w:pStyle w:val="ListParagraph"/>
        <w:numPr>
          <w:ilvl w:val="0"/>
          <w:numId w:val="36"/>
        </w:numPr>
        <w:suppressAutoHyphens/>
        <w:autoSpaceDN w:val="0"/>
        <w:ind w:left="360"/>
        <w:textAlignment w:val="baseline"/>
      </w:pPr>
      <w:r w:rsidRPr="00074949">
        <w:t xml:space="preserve">Example of a survey </w:t>
      </w:r>
      <w:r w:rsidR="00301300">
        <w:t>goal</w:t>
      </w:r>
      <w:r w:rsidRPr="00074949">
        <w:t xml:space="preserve"> at the collective level: How</w:t>
      </w:r>
      <w:r w:rsidRPr="005F2D16">
        <w:t xml:space="preserve"> many commuters use electric cars to get to work?</w:t>
      </w:r>
    </w:p>
    <w:p w14:paraId="75D8A172" w14:textId="0B160F0E" w:rsidR="000B025E" w:rsidRPr="005F2D16" w:rsidRDefault="00BD15C9">
      <w:r w:rsidRPr="005E5E51">
        <w:rPr>
          <w:shd w:val="clear" w:color="auto" w:fill="FFFFFF"/>
        </w:rPr>
        <w:t>Once the research questions have been formulated</w:t>
      </w:r>
      <w:r w:rsidRPr="00074949">
        <w:rPr>
          <w:shd w:val="clear" w:color="auto" w:fill="FFFFFF"/>
        </w:rPr>
        <w:t>, the next step</w:t>
      </w:r>
      <w:r w:rsidRPr="005F2D16">
        <w:rPr>
          <w:shd w:val="clear" w:color="auto" w:fill="FFFFFF"/>
        </w:rPr>
        <w:t xml:space="preserve"> is the for</w:t>
      </w:r>
      <w:r w:rsidR="003C5B46">
        <w:rPr>
          <w:shd w:val="clear" w:color="auto" w:fill="FFFFFF"/>
        </w:rPr>
        <w:t>mulation</w:t>
      </w:r>
      <w:r w:rsidRPr="005F2D16">
        <w:rPr>
          <w:shd w:val="clear" w:color="auto" w:fill="FFFFFF"/>
        </w:rPr>
        <w:t xml:space="preserve"> of </w:t>
      </w:r>
      <w:r w:rsidRPr="00D92EF6">
        <w:rPr>
          <w:shd w:val="clear" w:color="auto" w:fill="FFFFFF"/>
        </w:rPr>
        <w:t>hypotheses. According to Kromrey et al. (2016, p. 47), a hypothesis is initially no more than</w:t>
      </w:r>
      <w:r w:rsidR="00240251" w:rsidRPr="00D92EF6">
        <w:rPr>
          <w:shd w:val="clear" w:color="auto" w:fill="FFFFFF"/>
        </w:rPr>
        <w:t xml:space="preserve"> </w:t>
      </w:r>
      <w:r w:rsidRPr="00D92EF6">
        <w:rPr>
          <w:shd w:val="clear" w:color="auto" w:fill="FFFFFF"/>
        </w:rPr>
        <w:t>conjecture about a fact</w:t>
      </w:r>
      <w:r w:rsidR="00240251" w:rsidRPr="00D92EF6">
        <w:rPr>
          <w:shd w:val="clear" w:color="auto" w:fill="FFFFFF"/>
        </w:rPr>
        <w:t>ual finding</w:t>
      </w:r>
      <w:r w:rsidRPr="00D92EF6">
        <w:rPr>
          <w:shd w:val="clear" w:color="auto" w:fill="FFFFFF"/>
        </w:rPr>
        <w:t xml:space="preserve">. </w:t>
      </w:r>
      <w:r w:rsidR="00D92EF6">
        <w:rPr>
          <w:shd w:val="clear" w:color="auto" w:fill="FFFFFF"/>
        </w:rPr>
        <w:t>Nevertheless</w:t>
      </w:r>
      <w:r w:rsidRPr="00D92EF6">
        <w:rPr>
          <w:shd w:val="clear" w:color="auto" w:fill="FFFFFF"/>
        </w:rPr>
        <w:t xml:space="preserve">, </w:t>
      </w:r>
      <w:r w:rsidR="003C5B46" w:rsidRPr="00D92EF6">
        <w:rPr>
          <w:shd w:val="clear" w:color="auto" w:fill="FFFFFF"/>
        </w:rPr>
        <w:t>the definition</w:t>
      </w:r>
      <w:r w:rsidR="003C5B46" w:rsidRPr="003C5B46">
        <w:rPr>
          <w:shd w:val="clear" w:color="auto" w:fill="FFFFFF"/>
        </w:rPr>
        <w:t xml:space="preserve"> </w:t>
      </w:r>
      <w:r w:rsidR="003C5B46">
        <w:rPr>
          <w:shd w:val="clear" w:color="auto" w:fill="FFFFFF"/>
        </w:rPr>
        <w:t>must</w:t>
      </w:r>
      <w:r w:rsidR="003C5B46" w:rsidRPr="003C5B46">
        <w:rPr>
          <w:shd w:val="clear" w:color="auto" w:fill="FFFFFF"/>
        </w:rPr>
        <w:t xml:space="preserve"> be </w:t>
      </w:r>
      <w:r w:rsidR="003C5B46" w:rsidRPr="005E6EE5">
        <w:rPr>
          <w:shd w:val="clear" w:color="auto" w:fill="FFFFFF"/>
        </w:rPr>
        <w:t xml:space="preserve">specified </w:t>
      </w:r>
      <w:r w:rsidRPr="00D92EF6">
        <w:rPr>
          <w:shd w:val="clear" w:color="auto" w:fill="FFFFFF"/>
        </w:rPr>
        <w:t>in</w:t>
      </w:r>
      <w:r w:rsidR="005E6EE5" w:rsidRPr="00D92EF6">
        <w:rPr>
          <w:shd w:val="clear" w:color="auto" w:fill="FFFFFF"/>
        </w:rPr>
        <w:t xml:space="preserve"> connection with the</w:t>
      </w:r>
      <w:r w:rsidRPr="00D92EF6">
        <w:rPr>
          <w:shd w:val="clear" w:color="auto" w:fill="FFFFFF"/>
        </w:rPr>
        <w:t xml:space="preserve"> empirical theory. In the context of social science theories, a </w:t>
      </w:r>
      <w:r w:rsidRPr="00D92EF6">
        <w:rPr>
          <w:szCs w:val="24"/>
          <w:shd w:val="clear" w:color="auto" w:fill="FFFFFF"/>
        </w:rPr>
        <w:t>hypothesis is</w:t>
      </w:r>
      <w:r w:rsidR="00240251" w:rsidRPr="00D92EF6">
        <w:rPr>
          <w:szCs w:val="24"/>
          <w:shd w:val="clear" w:color="auto" w:fill="FFFFFF"/>
        </w:rPr>
        <w:t xml:space="preserve"> </w:t>
      </w:r>
      <w:r w:rsidRPr="00D92EF6">
        <w:rPr>
          <w:szCs w:val="24"/>
          <w:shd w:val="clear" w:color="auto" w:fill="FFFFFF"/>
        </w:rPr>
        <w:t xml:space="preserve">conjecture </w:t>
      </w:r>
      <w:r w:rsidR="00240251" w:rsidRPr="00D92EF6">
        <w:rPr>
          <w:szCs w:val="24"/>
          <w:shd w:val="clear" w:color="auto" w:fill="FFFFFF"/>
        </w:rPr>
        <w:t>regarding</w:t>
      </w:r>
      <w:r w:rsidRPr="00D92EF6">
        <w:rPr>
          <w:szCs w:val="24"/>
          <w:shd w:val="clear" w:color="auto" w:fill="FFFFFF"/>
        </w:rPr>
        <w:t xml:space="preserve"> a relationship between</w:t>
      </w:r>
      <w:r w:rsidRPr="005F2D16">
        <w:rPr>
          <w:szCs w:val="24"/>
          <w:shd w:val="clear" w:color="auto" w:fill="FFFFFF"/>
        </w:rPr>
        <w:t xml:space="preserve"> at least two </w:t>
      </w:r>
      <w:r w:rsidR="00D92EF6">
        <w:rPr>
          <w:szCs w:val="24"/>
          <w:shd w:val="clear" w:color="auto" w:fill="FFFFFF"/>
        </w:rPr>
        <w:t>facts and circumstances</w:t>
      </w:r>
      <w:r w:rsidRPr="005F2D16">
        <w:rPr>
          <w:szCs w:val="24"/>
          <w:shd w:val="clear" w:color="auto" w:fill="FFFFFF"/>
        </w:rPr>
        <w:t xml:space="preserve"> (Kromrey et al., 2016, p. 47). </w:t>
      </w:r>
      <w:r w:rsidRPr="005E5E51">
        <w:rPr>
          <w:szCs w:val="24"/>
          <w:shd w:val="clear" w:color="auto" w:fill="FFFFFF"/>
        </w:rPr>
        <w:t xml:space="preserve">Hypotheses </w:t>
      </w:r>
      <w:r w:rsidRPr="005E5E51">
        <w:t>thus provide a preliminary answer to the formulated research questions.</w:t>
      </w:r>
    </w:p>
    <w:p w14:paraId="12B68E33" w14:textId="1C66FAA8" w:rsidR="000B025E" w:rsidRPr="005F2D16" w:rsidRDefault="00BD15C9">
      <w:r w:rsidRPr="005F2D16">
        <w:t xml:space="preserve">Hypotheses </w:t>
      </w:r>
      <w:r w:rsidR="00D92EF6">
        <w:t>must</w:t>
      </w:r>
      <w:r w:rsidRPr="005F2D16">
        <w:t xml:space="preserve"> be formulated briefly and concisely. They </w:t>
      </w:r>
      <w:r w:rsidR="00D92EF6">
        <w:t>must</w:t>
      </w:r>
      <w:r w:rsidRPr="005F2D16">
        <w:t xml:space="preserve"> state what is to </w:t>
      </w:r>
      <w:r w:rsidRPr="00F52689">
        <w:t xml:space="preserve">be investigated as a theory-based empirical </w:t>
      </w:r>
      <w:r w:rsidR="00525DC7" w:rsidRPr="00F52689">
        <w:t>assertion</w:t>
      </w:r>
      <w:r w:rsidRPr="009C7A2A">
        <w:t>. Hypotheses</w:t>
      </w:r>
      <w:r w:rsidRPr="005F2D16">
        <w:t xml:space="preserve"> are </w:t>
      </w:r>
      <w:r w:rsidRPr="005F2D16">
        <w:rPr>
          <w:bCs/>
        </w:rPr>
        <w:t xml:space="preserve">probabilistic </w:t>
      </w:r>
      <w:r w:rsidRPr="005F2D16">
        <w:t xml:space="preserve">and therefore do </w:t>
      </w:r>
      <w:r w:rsidRPr="00240251">
        <w:t xml:space="preserve">not claim to be correct. Hypotheses consist of two variables that </w:t>
      </w:r>
      <w:r w:rsidRPr="005E5E51">
        <w:t xml:space="preserve">are linked </w:t>
      </w:r>
      <w:r w:rsidR="00A125D7" w:rsidRPr="005E5E51">
        <w:t>with each other</w:t>
      </w:r>
      <w:r w:rsidRPr="005E5E51">
        <w:t>. They can be dir</w:t>
      </w:r>
      <w:r w:rsidR="00A125D7" w:rsidRPr="005E5E51">
        <w:t>ectional</w:t>
      </w:r>
      <w:r w:rsidRPr="005E5E51">
        <w:t xml:space="preserve"> </w:t>
      </w:r>
      <w:r w:rsidR="00240251" w:rsidRPr="005E5E51">
        <w:t>or</w:t>
      </w:r>
      <w:r w:rsidRPr="005E5E51">
        <w:t xml:space="preserve"> </w:t>
      </w:r>
      <w:r w:rsidR="00A125D7" w:rsidRPr="005E5E51">
        <w:t>non-directional</w:t>
      </w:r>
      <w:r w:rsidRPr="005E5E51">
        <w:t>. The direct</w:t>
      </w:r>
      <w:r w:rsidR="00A125D7" w:rsidRPr="005E5E51">
        <w:t>ional</w:t>
      </w:r>
      <w:r w:rsidRPr="005E5E51">
        <w:t xml:space="preserve"> hypothesis works with conditional and comparative propositions (if/then </w:t>
      </w:r>
      <w:r w:rsidR="00F52689" w:rsidRPr="005E5E51">
        <w:t>and</w:t>
      </w:r>
      <w:r w:rsidRPr="005E5E51">
        <w:t xml:space="preserve"> the more/</w:t>
      </w:r>
      <w:r w:rsidR="00F52689" w:rsidRPr="005E5E51">
        <w:t>the …</w:t>
      </w:r>
      <w:r w:rsidRPr="005E5E51">
        <w:t xml:space="preserve">). </w:t>
      </w:r>
      <w:r w:rsidR="00A125D7" w:rsidRPr="005E5E51">
        <w:t>Non-directional</w:t>
      </w:r>
      <w:r w:rsidRPr="005E5E51">
        <w:t xml:space="preserve"> means that a</w:t>
      </w:r>
      <w:r w:rsidRPr="005F2D16">
        <w:t xml:space="preserve"> relationship</w:t>
      </w:r>
      <w:r w:rsidR="00A125D7">
        <w:t xml:space="preserve"> is supposed</w:t>
      </w:r>
      <w:r w:rsidR="004504CD">
        <w:t>,</w:t>
      </w:r>
      <w:r w:rsidRPr="005F2D16">
        <w:t xml:space="preserve"> but makes no assumption about whether it is negative or positive (Braunecker, 2021, pp. 1</w:t>
      </w:r>
      <w:r w:rsidR="00E86C3B">
        <w:t>7–</w:t>
      </w:r>
      <w:r w:rsidRPr="005F2D16">
        <w:t>18).</w:t>
      </w:r>
    </w:p>
    <w:p w14:paraId="0079F0B4" w14:textId="5F400535" w:rsidR="000B025E" w:rsidRPr="005F2D16" w:rsidRDefault="00BD15C9">
      <w:r w:rsidRPr="005F2D16">
        <w:t>The</w:t>
      </w:r>
      <w:r w:rsidR="00FC291A">
        <w:t xml:space="preserve"> </w:t>
      </w:r>
      <w:r w:rsidRPr="005F2D16">
        <w:t>practical examples</w:t>
      </w:r>
      <w:r w:rsidR="00FC291A">
        <w:t xml:space="preserve"> below</w:t>
      </w:r>
      <w:r w:rsidRPr="005F2D16">
        <w:t xml:space="preserve"> are provided for clarification:</w:t>
      </w:r>
    </w:p>
    <w:p w14:paraId="6113E961" w14:textId="2E8C15F7" w:rsidR="000B025E" w:rsidRPr="005F2D16" w:rsidRDefault="00BD15C9">
      <w:pPr>
        <w:pStyle w:val="ListParagraph"/>
        <w:numPr>
          <w:ilvl w:val="0"/>
          <w:numId w:val="48"/>
        </w:numPr>
        <w:suppressAutoHyphens/>
        <w:autoSpaceDN w:val="0"/>
        <w:textAlignment w:val="baseline"/>
      </w:pPr>
      <w:r w:rsidRPr="005F2D16">
        <w:t>Direct</w:t>
      </w:r>
      <w:r w:rsidR="00E963C2">
        <w:t>ional</w:t>
      </w:r>
      <w:r w:rsidRPr="005F2D16">
        <w:t xml:space="preserve"> hypothesis: </w:t>
      </w:r>
      <w:r w:rsidR="00E963C2">
        <w:t>w</w:t>
      </w:r>
      <w:r w:rsidRPr="005F2D16">
        <w:t>hen temperatures rise, dairy consumption increases.</w:t>
      </w:r>
    </w:p>
    <w:p w14:paraId="53ED0CB9" w14:textId="7FE5E324" w:rsidR="000B025E" w:rsidRPr="005E5E51" w:rsidRDefault="00E963C2">
      <w:pPr>
        <w:pStyle w:val="ListParagraph"/>
        <w:numPr>
          <w:ilvl w:val="0"/>
          <w:numId w:val="35"/>
        </w:numPr>
        <w:suppressAutoHyphens/>
        <w:autoSpaceDN w:val="0"/>
        <w:textAlignment w:val="baseline"/>
      </w:pPr>
      <w:r>
        <w:t>Non-directional</w:t>
      </w:r>
      <w:r w:rsidR="00BD15C9" w:rsidRPr="005F2D16">
        <w:t xml:space="preserve"> hypothesis: there is a relationship between the consumption of dairy products and </w:t>
      </w:r>
      <w:r w:rsidR="00BD15C9" w:rsidRPr="005E5E51">
        <w:t>the weather.</w:t>
      </w:r>
    </w:p>
    <w:p w14:paraId="480DFC62" w14:textId="19026487" w:rsidR="000B025E" w:rsidRPr="005F2D16" w:rsidRDefault="00BD15C9">
      <w:r w:rsidRPr="005E5E51">
        <w:t xml:space="preserve">As </w:t>
      </w:r>
      <w:r w:rsidR="00CA10CB">
        <w:t>previously noted</w:t>
      </w:r>
      <w:r w:rsidRPr="005E5E51">
        <w:t>, the research</w:t>
      </w:r>
      <w:r w:rsidR="005E5E51" w:rsidRPr="005E5E51">
        <w:t xml:space="preserve"> </w:t>
      </w:r>
      <w:r w:rsidRPr="005E5E51">
        <w:t xml:space="preserve">questions, hypotheses, </w:t>
      </w:r>
      <w:r w:rsidR="00240251" w:rsidRPr="005E5E51">
        <w:t>research</w:t>
      </w:r>
      <w:r w:rsidR="005E5E51" w:rsidRPr="005E5E51">
        <w:t xml:space="preserve"> goals,</w:t>
      </w:r>
      <w:r w:rsidRPr="005E5E51">
        <w:t xml:space="preserve"> and survey </w:t>
      </w:r>
      <w:r w:rsidR="00301300" w:rsidRPr="005E5E51">
        <w:t>goals</w:t>
      </w:r>
      <w:r w:rsidR="00FC291A">
        <w:t xml:space="preserve"> are indicative of the respective</w:t>
      </w:r>
      <w:r w:rsidRPr="005E5E51">
        <w:t xml:space="preserve"> research methods.</w:t>
      </w:r>
    </w:p>
    <w:p w14:paraId="76D85023" w14:textId="77777777" w:rsidR="00554F7C" w:rsidRPr="005F2D16" w:rsidRDefault="00554F7C" w:rsidP="00554F7C"/>
    <w:p w14:paraId="5B981A03" w14:textId="193A0B5B" w:rsidR="000B025E" w:rsidRPr="005F2D16" w:rsidRDefault="005A5EC4">
      <w:pPr>
        <w:pStyle w:val="Heading3"/>
      </w:pPr>
      <w:r>
        <w:t>Self-Check Questions</w:t>
      </w:r>
    </w:p>
    <w:p w14:paraId="752AB9D5" w14:textId="4FD046BB" w:rsidR="000B025E" w:rsidRPr="005F2D16" w:rsidRDefault="00BD15C9">
      <w:pPr>
        <w:suppressAutoHyphens/>
        <w:autoSpaceDN w:val="0"/>
        <w:textAlignment w:val="baseline"/>
      </w:pPr>
      <w:r w:rsidRPr="005F2D16">
        <w:t>1.</w:t>
      </w:r>
      <w:r w:rsidR="000E2C69" w:rsidRPr="000E2C69">
        <w:t xml:space="preserve"> Complete the sentence</w:t>
      </w:r>
      <w:r w:rsidR="002A0EEC" w:rsidRPr="005F2D16">
        <w:t>:</w:t>
      </w:r>
    </w:p>
    <w:p w14:paraId="03280AEE" w14:textId="02219E26" w:rsidR="000B025E" w:rsidRPr="005F2D16" w:rsidRDefault="00BD15C9">
      <w:r w:rsidRPr="005F2D16">
        <w:rPr>
          <w:i/>
          <w:iCs/>
          <w:u w:val="single"/>
        </w:rPr>
        <w:t>Research questions</w:t>
      </w:r>
      <w:r w:rsidRPr="00E963C2">
        <w:t xml:space="preserve"> are </w:t>
      </w:r>
      <w:r w:rsidRPr="00240251">
        <w:t xml:space="preserve">the basis for </w:t>
      </w:r>
      <w:r w:rsidR="00E963C2" w:rsidRPr="00240251">
        <w:t>every</w:t>
      </w:r>
      <w:r w:rsidRPr="00240251">
        <w:t xml:space="preserve"> </w:t>
      </w:r>
      <w:r w:rsidR="009D219E" w:rsidRPr="00240251">
        <w:t xml:space="preserve">empirical </w:t>
      </w:r>
      <w:r w:rsidR="00F52689" w:rsidRPr="00240251">
        <w:t>study</w:t>
      </w:r>
      <w:r w:rsidRPr="00240251">
        <w:t>. They</w:t>
      </w:r>
      <w:r w:rsidRPr="005F2D16">
        <w:t xml:space="preserve"> are formulated on the basis of </w:t>
      </w:r>
      <w:r w:rsidRPr="005F2D16">
        <w:rPr>
          <w:i/>
          <w:iCs/>
          <w:u w:val="single"/>
        </w:rPr>
        <w:t>open</w:t>
      </w:r>
      <w:r w:rsidRPr="00E963C2">
        <w:rPr>
          <w:i/>
          <w:iCs/>
        </w:rPr>
        <w:t xml:space="preserve"> questions</w:t>
      </w:r>
      <w:r w:rsidRPr="005F2D16">
        <w:t xml:space="preserve">. A distinction is made between WHAT questions, </w:t>
      </w:r>
      <w:r w:rsidR="00E963C2">
        <w:t>HOW</w:t>
      </w:r>
      <w:r w:rsidRPr="005F2D16">
        <w:t xml:space="preserve"> questions and </w:t>
      </w:r>
      <w:r w:rsidR="00E963C2">
        <w:rPr>
          <w:i/>
          <w:iCs/>
          <w:u w:val="single"/>
        </w:rPr>
        <w:t xml:space="preserve"> </w:t>
      </w:r>
      <w:r w:rsidRPr="005F2D16">
        <w:rPr>
          <w:i/>
          <w:iCs/>
          <w:u w:val="single"/>
        </w:rPr>
        <w:t>WHY questions.</w:t>
      </w:r>
    </w:p>
    <w:p w14:paraId="3869B798" w14:textId="77777777" w:rsidR="00554F7C" w:rsidRPr="005F2D16" w:rsidRDefault="00554F7C" w:rsidP="002A0EEC"/>
    <w:p w14:paraId="32380B54" w14:textId="3ECC1768" w:rsidR="000B025E" w:rsidRPr="005E5E51" w:rsidRDefault="00BD15C9">
      <w:pPr>
        <w:pStyle w:val="Heading2"/>
      </w:pPr>
      <w:r w:rsidRPr="005F2D16">
        <w:t xml:space="preserve">2.2 </w:t>
      </w:r>
      <w:r w:rsidR="00E963C2">
        <w:t>Selection</w:t>
      </w:r>
      <w:r w:rsidRPr="005F2D16">
        <w:t xml:space="preserve"> </w:t>
      </w:r>
      <w:r w:rsidRPr="005E5E51">
        <w:t xml:space="preserve">of the </w:t>
      </w:r>
      <w:r w:rsidR="00240DD6">
        <w:t xml:space="preserve">Research </w:t>
      </w:r>
      <w:r w:rsidR="00FC291A">
        <w:t>D</w:t>
      </w:r>
      <w:r w:rsidR="00240DD6">
        <w:t>esign</w:t>
      </w:r>
    </w:p>
    <w:p w14:paraId="2B175835" w14:textId="1BA2BA01" w:rsidR="000B025E" w:rsidRPr="005F2D16" w:rsidRDefault="00BD15C9">
      <w:r w:rsidRPr="005E5E51">
        <w:t xml:space="preserve">Before conducting any scientific study, </w:t>
      </w:r>
      <w:r w:rsidR="00240251" w:rsidRPr="005E5E51">
        <w:t>t</w:t>
      </w:r>
      <w:r w:rsidRPr="005E5E51">
        <w:t xml:space="preserve">he </w:t>
      </w:r>
      <w:r w:rsidR="00240DD6">
        <w:t>research design</w:t>
      </w:r>
      <w:r w:rsidR="00240251" w:rsidRPr="005E5E51">
        <w:t xml:space="preserve"> itself</w:t>
      </w:r>
      <w:r w:rsidRPr="005E5E51">
        <w:t xml:space="preserve"> must be</w:t>
      </w:r>
      <w:r w:rsidRPr="005F2D16">
        <w:t xml:space="preserve"> determined. This includes the selection of the method, the target group</w:t>
      </w:r>
      <w:r w:rsidR="0098387D">
        <w:t>,</w:t>
      </w:r>
      <w:r w:rsidRPr="005F2D16">
        <w:t xml:space="preserve"> and the sample.</w:t>
      </w:r>
    </w:p>
    <w:p w14:paraId="399FA6B2" w14:textId="5D7F2228" w:rsidR="000B025E" w:rsidRPr="005F2D16" w:rsidRDefault="00FC291A">
      <w:r>
        <w:t>M</w:t>
      </w:r>
      <w:r w:rsidR="00BD15C9" w:rsidRPr="005F2D16">
        <w:t>ethod</w:t>
      </w:r>
      <w:r>
        <w:t xml:space="preserve"> selection</w:t>
      </w:r>
      <w:r w:rsidR="00BD15C9" w:rsidRPr="005F2D16">
        <w:t xml:space="preserve"> depends on various factors.</w:t>
      </w:r>
      <w:r w:rsidR="00E963C2">
        <w:rPr>
          <w:szCs w:val="24"/>
        </w:rPr>
        <w:t xml:space="preserve"> During this selection</w:t>
      </w:r>
      <w:r w:rsidR="00BD15C9" w:rsidRPr="005F2D16">
        <w:rPr>
          <w:szCs w:val="24"/>
        </w:rPr>
        <w:t>, it is not only important to use data that are as ideal as possible and best meet the requirements of the respective questio</w:t>
      </w:r>
      <w:r w:rsidR="00E963C2">
        <w:rPr>
          <w:szCs w:val="24"/>
        </w:rPr>
        <w:t xml:space="preserve">n, it </w:t>
      </w:r>
      <w:r w:rsidR="00BD15C9" w:rsidRPr="005F2D16">
        <w:rPr>
          <w:szCs w:val="24"/>
        </w:rPr>
        <w:t>is also significantly influenced by what is</w:t>
      </w:r>
      <w:r>
        <w:rPr>
          <w:szCs w:val="24"/>
        </w:rPr>
        <w:t xml:space="preserve"> even</w:t>
      </w:r>
      <w:r w:rsidR="00BD15C9" w:rsidRPr="005F2D16">
        <w:rPr>
          <w:szCs w:val="24"/>
        </w:rPr>
        <w:t xml:space="preserve"> possible within the framework of a specific project (Schirmer, 2009, p. 136). </w:t>
      </w:r>
      <w:r w:rsidR="00BD15C9" w:rsidRPr="005F2D16">
        <w:t xml:space="preserve">Financial as well as </w:t>
      </w:r>
      <w:r w:rsidR="00BD15C9" w:rsidRPr="00FC291A">
        <w:t xml:space="preserve">material and human resources are </w:t>
      </w:r>
      <w:r w:rsidR="008240FE" w:rsidRPr="00FC291A">
        <w:t>typically</w:t>
      </w:r>
      <w:r w:rsidR="00BD15C9" w:rsidRPr="00FC291A">
        <w:t xml:space="preserve"> limited</w:t>
      </w:r>
      <w:r w:rsidR="00E963C2" w:rsidRPr="00FC291A">
        <w:t>, so naturally it</w:t>
      </w:r>
      <w:r w:rsidR="00BD15C9" w:rsidRPr="00FC291A">
        <w:t xml:space="preserve"> makes a difference whether 500 people or 1</w:t>
      </w:r>
      <w:r w:rsidR="003C6678" w:rsidRPr="00FC291A">
        <w:t>,</w:t>
      </w:r>
      <w:r w:rsidR="00BD15C9" w:rsidRPr="00FC291A">
        <w:t>000 people</w:t>
      </w:r>
      <w:r w:rsidR="00E963C2" w:rsidRPr="00FC291A">
        <w:t xml:space="preserve"> are </w:t>
      </w:r>
      <w:r w:rsidR="00F52689" w:rsidRPr="00FC291A">
        <w:t>surveyed</w:t>
      </w:r>
      <w:r w:rsidR="00BD15C9" w:rsidRPr="00FC291A">
        <w:t xml:space="preserve">. </w:t>
      </w:r>
      <w:r w:rsidR="00E963C2" w:rsidRPr="00FC291A">
        <w:t>M</w:t>
      </w:r>
      <w:r w:rsidR="00BD15C9" w:rsidRPr="00FC291A">
        <w:t>ethod</w:t>
      </w:r>
      <w:r w:rsidR="00E963C2" w:rsidRPr="00FC291A">
        <w:t xml:space="preserve"> selection</w:t>
      </w:r>
      <w:r w:rsidR="00BD15C9" w:rsidRPr="00FC291A">
        <w:t xml:space="preserve"> also</w:t>
      </w:r>
      <w:r w:rsidR="00BD15C9" w:rsidRPr="005F2D16">
        <w:t xml:space="preserve"> depends on the time available for a scientific study. This is because the processing and analysis of the data, as well as the publication of the results, involve a great deal of effort</w:t>
      </w:r>
      <w:r w:rsidR="00E963C2">
        <w:t xml:space="preserve"> and expense</w:t>
      </w:r>
      <w:r w:rsidR="00BD15C9" w:rsidRPr="005F2D16">
        <w:t>. Therefore,</w:t>
      </w:r>
      <w:r w:rsidR="00E963C2">
        <w:t xml:space="preserve"> extreme caution must be exercised when </w:t>
      </w:r>
      <w:r w:rsidR="00BD15C9" w:rsidRPr="005F2D16">
        <w:t xml:space="preserve">selecting the method </w:t>
      </w:r>
      <w:r w:rsidR="0098387D">
        <w:t xml:space="preserve">so that the project can </w:t>
      </w:r>
      <w:r w:rsidR="00BD15C9" w:rsidRPr="005F2D16">
        <w:t>actually</w:t>
      </w:r>
      <w:r w:rsidR="0098387D">
        <w:t xml:space="preserve"> be</w:t>
      </w:r>
      <w:r w:rsidR="00BD15C9" w:rsidRPr="005F2D16">
        <w:t xml:space="preserve"> implement</w:t>
      </w:r>
      <w:r w:rsidR="0098387D">
        <w:t xml:space="preserve">ed. </w:t>
      </w:r>
      <w:r w:rsidR="00BD15C9" w:rsidRPr="00FC291A">
        <w:t>Furthermore, the method</w:t>
      </w:r>
      <w:r w:rsidR="00E963C2" w:rsidRPr="00FC291A">
        <w:t xml:space="preserve"> applied</w:t>
      </w:r>
      <w:r w:rsidR="00BD15C9" w:rsidRPr="00FC291A">
        <w:t xml:space="preserve"> </w:t>
      </w:r>
      <w:r w:rsidR="00923551" w:rsidRPr="00FC291A">
        <w:t>casts</w:t>
      </w:r>
      <w:r w:rsidR="00BD15C9" w:rsidRPr="00FC291A">
        <w:t xml:space="preserve"> a </w:t>
      </w:r>
      <w:r w:rsidR="008A5D71">
        <w:t>particular</w:t>
      </w:r>
      <w:r w:rsidR="00BD15C9" w:rsidRPr="00FC291A">
        <w:t xml:space="preserve"> perspective on the data</w:t>
      </w:r>
      <w:r w:rsidR="00923551" w:rsidRPr="00FC291A">
        <w:t xml:space="preserve">, which can be viewed from an entirely different </w:t>
      </w:r>
      <w:r w:rsidR="008A5D71">
        <w:t>aspect</w:t>
      </w:r>
      <w:r w:rsidR="00BD15C9" w:rsidRPr="00FC291A">
        <w:t xml:space="preserve"> </w:t>
      </w:r>
      <w:r w:rsidR="00923551" w:rsidRPr="00FC291A">
        <w:t>d</w:t>
      </w:r>
      <w:r w:rsidR="00BD15C9" w:rsidRPr="00FC291A">
        <w:t>epending on whether the</w:t>
      </w:r>
      <w:r w:rsidRPr="00FC291A">
        <w:t xml:space="preserve"> data</w:t>
      </w:r>
      <w:r w:rsidR="00BD15C9" w:rsidRPr="00FC291A">
        <w:t xml:space="preserve"> are quantitatively or qualitatively</w:t>
      </w:r>
      <w:r w:rsidR="0098387D" w:rsidRPr="00FC291A">
        <w:t xml:space="preserve"> collected</w:t>
      </w:r>
      <w:r w:rsidR="00BD15C9" w:rsidRPr="005F2D16">
        <w:t xml:space="preserve"> (Schirmer, 2009, pp. 13</w:t>
      </w:r>
      <w:r w:rsidR="00E86C3B">
        <w:t>6–</w:t>
      </w:r>
      <w:r w:rsidR="00BD15C9" w:rsidRPr="005F2D16">
        <w:t>137).</w:t>
      </w:r>
    </w:p>
    <w:p w14:paraId="3CCAD268" w14:textId="0A332D89" w:rsidR="000B025E" w:rsidRPr="005F2D16" w:rsidRDefault="00BD15C9">
      <w:r w:rsidRPr="005F2D16">
        <w:t xml:space="preserve">To </w:t>
      </w:r>
      <w:r w:rsidR="0098387D">
        <w:t>clarify</w:t>
      </w:r>
      <w:r w:rsidRPr="005F2D16">
        <w:t xml:space="preserve"> this, the differences between the two approaches are discussed below:</w:t>
      </w:r>
    </w:p>
    <w:p w14:paraId="4BF6AE28" w14:textId="1F5E420A" w:rsidR="000B025E" w:rsidRPr="005F2D16" w:rsidRDefault="00BD15C9">
      <w:r w:rsidRPr="005F2D16">
        <w:t xml:space="preserve">In </w:t>
      </w:r>
      <w:r w:rsidRPr="00FC291A">
        <w:t>quantitative methods, observations</w:t>
      </w:r>
      <w:r w:rsidR="00FC291A" w:rsidRPr="00FC291A">
        <w:t xml:space="preserve"> regarding</w:t>
      </w:r>
      <w:r w:rsidRPr="00FC291A">
        <w:t xml:space="preserve"> a few selected characteristics</w:t>
      </w:r>
      <w:r w:rsidRPr="005F2D16">
        <w:t xml:space="preserve"> are systematically assigned numerical values. </w:t>
      </w:r>
      <w:r w:rsidRPr="005F2D16">
        <w:rPr>
          <w:rFonts w:cs="Calibri"/>
        </w:rPr>
        <w:t>According to Brosius et al. (2016, p. 4)</w:t>
      </w:r>
      <w:r w:rsidR="000E3E51" w:rsidRPr="005F2D16">
        <w:rPr>
          <w:rFonts w:cs="Calibri"/>
        </w:rPr>
        <w:t xml:space="preserve">, a </w:t>
      </w:r>
      <w:r w:rsidRPr="005F2D16">
        <w:rPr>
          <w:rFonts w:cs="Calibri"/>
        </w:rPr>
        <w:t xml:space="preserve">characteristic feature of this method is the reduction of complex relationships to a </w:t>
      </w:r>
      <w:r w:rsidRPr="00FC291A">
        <w:rPr>
          <w:rFonts w:cs="Calibri"/>
        </w:rPr>
        <w:t xml:space="preserve">few </w:t>
      </w:r>
      <w:r w:rsidR="00525DC7" w:rsidRPr="00FC291A">
        <w:rPr>
          <w:rFonts w:cs="Calibri"/>
        </w:rPr>
        <w:t>assertion</w:t>
      </w:r>
      <w:r w:rsidRPr="00FC291A">
        <w:rPr>
          <w:rFonts w:cs="Calibri"/>
        </w:rPr>
        <w:t xml:space="preserve">s, which are </w:t>
      </w:r>
      <w:r w:rsidR="008240FE" w:rsidRPr="00FC291A">
        <w:rPr>
          <w:rFonts w:cs="Calibri"/>
        </w:rPr>
        <w:t>typically</w:t>
      </w:r>
      <w:r w:rsidRPr="00FC291A">
        <w:rPr>
          <w:rFonts w:cs="Calibri"/>
        </w:rPr>
        <w:t xml:space="preserve"> </w:t>
      </w:r>
      <w:r w:rsidRPr="00FC291A">
        <w:t>expressed</w:t>
      </w:r>
      <w:r w:rsidRPr="00FC291A">
        <w:rPr>
          <w:rFonts w:cs="Calibri"/>
        </w:rPr>
        <w:t xml:space="preserve"> in numbers, percentages</w:t>
      </w:r>
      <w:r w:rsidR="00716A4C" w:rsidRPr="00FC291A">
        <w:rPr>
          <w:rFonts w:cs="Calibri"/>
        </w:rPr>
        <w:t>,</w:t>
      </w:r>
      <w:r w:rsidRPr="00FC291A">
        <w:rPr>
          <w:rFonts w:cs="Calibri"/>
        </w:rPr>
        <w:t xml:space="preserve"> or mean values. </w:t>
      </w:r>
      <w:r w:rsidRPr="00FC291A">
        <w:t xml:space="preserve">Large samples (or </w:t>
      </w:r>
      <w:r w:rsidR="00427F58">
        <w:t>complete survey</w:t>
      </w:r>
      <w:r w:rsidRPr="00FC291A">
        <w:t>s) are used for this purpose. This means that a large number of people are surveyed. Quantitative methods offer</w:t>
      </w:r>
      <w:r w:rsidRPr="0098387D">
        <w:t xml:space="preserve"> little</w:t>
      </w:r>
      <w:r w:rsidR="0098387D" w:rsidRPr="0098387D">
        <w:t xml:space="preserve"> flexibility</w:t>
      </w:r>
      <w:r w:rsidRPr="0098387D">
        <w:t xml:space="preserve"> in </w:t>
      </w:r>
      <w:r w:rsidR="008A5D71">
        <w:t>a</w:t>
      </w:r>
      <w:r w:rsidRPr="0098387D">
        <w:t xml:space="preserve"> survey because they are bound to</w:t>
      </w:r>
      <w:r w:rsidRPr="005F2D16">
        <w:t xml:space="preserve"> standardized measuring instruments, such as questionnaires with </w:t>
      </w:r>
      <w:r w:rsidR="00D63DBF">
        <w:t>primarily</w:t>
      </w:r>
      <w:r w:rsidRPr="005F2D16">
        <w:t xml:space="preserve"> closed questions</w:t>
      </w:r>
      <w:r w:rsidR="008A5D71">
        <w:t xml:space="preserve"> that</w:t>
      </w:r>
      <w:r w:rsidRPr="005F2D16">
        <w:t xml:space="preserve"> are presented to the respondents in identical form. The </w:t>
      </w:r>
      <w:r w:rsidR="00301300">
        <w:t>goal</w:t>
      </w:r>
      <w:r w:rsidRPr="005F2D16">
        <w:t xml:space="preserve"> is to </w:t>
      </w:r>
      <w:r w:rsidR="00D366D5">
        <w:t>discover</w:t>
      </w:r>
      <w:r w:rsidRPr="005F2D16">
        <w:t xml:space="preserve"> how often certain opinions, attitudes, behaviors, etc. occur.</w:t>
      </w:r>
    </w:p>
    <w:p w14:paraId="51840E38" w14:textId="141C9915" w:rsidR="000B025E" w:rsidRPr="005F2D16" w:rsidRDefault="00716A4C">
      <w:r>
        <w:t>In contrast, q</w:t>
      </w:r>
      <w:r w:rsidR="00BD15C9" w:rsidRPr="005F2D16">
        <w:t xml:space="preserve">ualitative methods </w:t>
      </w:r>
      <w:r w:rsidR="00D63DBF">
        <w:t>involve</w:t>
      </w:r>
      <w:r w:rsidR="00BD15C9" w:rsidRPr="005F2D16">
        <w:t xml:space="preserve"> which opinions, attitudes, behaviors, etc. exist in the first place. In comparison to quantitative methods, it is not a matter of </w:t>
      </w:r>
      <w:r w:rsidR="00533545" w:rsidRPr="00D63DBF">
        <w:t>the</w:t>
      </w:r>
      <w:r w:rsidR="00BD15C9" w:rsidRPr="00D63DBF">
        <w:t xml:space="preserve"> </w:t>
      </w:r>
      <w:r w:rsidR="00BD15C9" w:rsidRPr="008A5D71">
        <w:t xml:space="preserve">numerical </w:t>
      </w:r>
      <w:r w:rsidR="00533545" w:rsidRPr="008A5D71">
        <w:t>surveying of</w:t>
      </w:r>
      <w:r w:rsidR="00BD15C9" w:rsidRPr="008A5D71">
        <w:t xml:space="preserve"> </w:t>
      </w:r>
      <w:r w:rsidR="00533545" w:rsidRPr="008A5D71">
        <w:t xml:space="preserve">characteristics, but rather more so </w:t>
      </w:r>
      <w:r w:rsidR="00BD15C9" w:rsidRPr="008A5D71">
        <w:t xml:space="preserve">it </w:t>
      </w:r>
      <w:r w:rsidR="00533545" w:rsidRPr="008A5D71">
        <w:t>attempts</w:t>
      </w:r>
      <w:r w:rsidR="00BD15C9" w:rsidRPr="005F2D16">
        <w:t xml:space="preserve"> to understand what is meant behind what is said. Qualitative research</w:t>
      </w:r>
      <w:r w:rsidR="00533545">
        <w:t xml:space="preserve"> takes an in-depth</w:t>
      </w:r>
      <w:r w:rsidR="00BD15C9" w:rsidRPr="005F2D16">
        <w:t xml:space="preserve"> look at phenomena holistically and analyzes individual motives and </w:t>
      </w:r>
      <w:r w:rsidR="00BD15C9" w:rsidRPr="00533545">
        <w:t xml:space="preserve">content. </w:t>
      </w:r>
      <w:r w:rsidR="008A5D71">
        <w:t xml:space="preserve">This allows for </w:t>
      </w:r>
      <w:r w:rsidR="00BD15C9" w:rsidRPr="00533545">
        <w:t>open-ended</w:t>
      </w:r>
      <w:r w:rsidR="00BD15C9" w:rsidRPr="005F2D16">
        <w:t xml:space="preserve"> questions</w:t>
      </w:r>
      <w:r w:rsidR="008A5D71">
        <w:t xml:space="preserve"> in which, e.g.,</w:t>
      </w:r>
      <w:r w:rsidR="008A5D71" w:rsidRPr="008A5D71">
        <w:t xml:space="preserve"> </w:t>
      </w:r>
      <w:r w:rsidR="008A5D71">
        <w:t>a</w:t>
      </w:r>
      <w:r w:rsidR="008A5D71" w:rsidRPr="008A5D71">
        <w:t xml:space="preserve">n </w:t>
      </w:r>
      <w:r w:rsidR="00792004">
        <w:t>interview guideline</w:t>
      </w:r>
      <w:r w:rsidR="00BD15C9" w:rsidRPr="005F2D16">
        <w:t xml:space="preserve"> can be</w:t>
      </w:r>
      <w:r w:rsidR="008A5D71">
        <w:t xml:space="preserve"> consulted</w:t>
      </w:r>
      <w:r w:rsidR="00BD15C9" w:rsidRPr="005F2D16">
        <w:t xml:space="preserve">. Compared to a standardized questionnaire used in quantitative research, the researcher is more flexible in the use of </w:t>
      </w:r>
      <w:r w:rsidR="008A5D71">
        <w:t>an</w:t>
      </w:r>
      <w:r w:rsidR="00BD15C9" w:rsidRPr="005F2D16">
        <w:t xml:space="preserve"> </w:t>
      </w:r>
      <w:r w:rsidR="00792004">
        <w:t>interview guideline</w:t>
      </w:r>
      <w:r w:rsidR="00BD15C9" w:rsidRPr="005F2D16">
        <w:t>. For example, the choice of words or the order of topics can be varied depending on the interview. Findings are not presented in numbers, percentages</w:t>
      </w:r>
      <w:r w:rsidR="00533545">
        <w:t>,</w:t>
      </w:r>
      <w:r w:rsidR="00BD15C9" w:rsidRPr="005F2D16">
        <w:t xml:space="preserve"> or</w:t>
      </w:r>
      <w:r w:rsidR="00D33A0C">
        <w:t xml:space="preserve"> mean values</w:t>
      </w:r>
      <w:r w:rsidR="00BD15C9" w:rsidRPr="005F2D16">
        <w:t>, but</w:t>
      </w:r>
      <w:r w:rsidR="00533545">
        <w:t xml:space="preserve"> rather are verbally</w:t>
      </w:r>
      <w:r w:rsidR="00BD15C9" w:rsidRPr="005F2D16">
        <w:t xml:space="preserve"> described. </w:t>
      </w:r>
      <w:r w:rsidR="00533545">
        <w:t>Q</w:t>
      </w:r>
      <w:r w:rsidR="00BD15C9" w:rsidRPr="005F2D16">
        <w:t>ualitative methods use smaller sample sizes</w:t>
      </w:r>
      <w:r w:rsidR="00533545" w:rsidRPr="00533545">
        <w:t xml:space="preserve"> </w:t>
      </w:r>
      <w:r w:rsidR="00533545">
        <w:t>d</w:t>
      </w:r>
      <w:r w:rsidR="00533545" w:rsidRPr="00533545">
        <w:t>ue to the high effort and expense involved</w:t>
      </w:r>
      <w:r w:rsidR="00BD15C9" w:rsidRPr="005F2D16">
        <w:t xml:space="preserve"> (Braunecker, 2021, pp. 2</w:t>
      </w:r>
      <w:r w:rsidR="00E86C3B">
        <w:t>2–</w:t>
      </w:r>
      <w:r w:rsidR="00BD15C9" w:rsidRPr="005F2D16">
        <w:t>25) (Brosius et al., 2016, p. 4).</w:t>
      </w:r>
    </w:p>
    <w:p w14:paraId="52226471" w14:textId="5FB49CD8" w:rsidR="000B025E" w:rsidRPr="005F2D16" w:rsidRDefault="00BD15C9">
      <w:r w:rsidRPr="005F2D16">
        <w:t xml:space="preserve">If, </w:t>
      </w:r>
      <w:r w:rsidR="00533545">
        <w:t>e.g.</w:t>
      </w:r>
      <w:r w:rsidRPr="005F2D16">
        <w:t>, the acceptance of an advertisement is to be</w:t>
      </w:r>
      <w:r w:rsidR="00533545">
        <w:t xml:space="preserve"> investigated</w:t>
      </w:r>
      <w:r w:rsidRPr="005F2D16">
        <w:t>, the data can be quantitatively or qualitatively</w:t>
      </w:r>
      <w:r w:rsidR="00D33A0C" w:rsidRPr="00D33A0C">
        <w:t xml:space="preserve"> collected</w:t>
      </w:r>
      <w:r w:rsidRPr="005F2D16">
        <w:t xml:space="preserve"> and thus viewed from different perspectives. Quantitative data c</w:t>
      </w:r>
      <w:r w:rsidR="008A5D71">
        <w:t>an</w:t>
      </w:r>
      <w:r w:rsidRPr="005F2D16">
        <w:t xml:space="preserve"> show what percentage of respondents like the advertising. </w:t>
      </w:r>
      <w:r w:rsidR="008A5D71">
        <w:t>In contrast, q</w:t>
      </w:r>
      <w:r w:rsidRPr="005F2D16">
        <w:t xml:space="preserve">ualitative data </w:t>
      </w:r>
      <w:r w:rsidR="008A5D71">
        <w:t>can</w:t>
      </w:r>
      <w:r w:rsidRPr="005F2D16">
        <w:t xml:space="preserve"> reveal which aspects of the advertising the respondents like and the reasons they give for this.</w:t>
      </w:r>
    </w:p>
    <w:p w14:paraId="0C7424B0" w14:textId="11FC343A" w:rsidR="000B025E" w:rsidRPr="005F2D16" w:rsidRDefault="00BD15C9">
      <w:r w:rsidRPr="005F2D16">
        <w:t xml:space="preserve">In some studies, it also makes sense to combine quantitative and qualitative methods. For example, a company could conduct a quantitative survey on customer satisfaction as a first step. </w:t>
      </w:r>
      <w:r w:rsidR="00D63DBF">
        <w:t xml:space="preserve">Then </w:t>
      </w:r>
      <w:r w:rsidR="00533545" w:rsidRPr="00533545">
        <w:t xml:space="preserve">a qualitative study </w:t>
      </w:r>
      <w:r w:rsidR="006E1320">
        <w:t>can be</w:t>
      </w:r>
      <w:r w:rsidR="00533545" w:rsidRPr="00533545">
        <w:t xml:space="preserve"> conducted afterward</w:t>
      </w:r>
      <w:r w:rsidRPr="005F2D16">
        <w:t xml:space="preserve"> to understand why customers are satisfied or dissatisfied</w:t>
      </w:r>
      <w:r w:rsidR="00533545">
        <w:t>.</w:t>
      </w:r>
    </w:p>
    <w:p w14:paraId="5EB01B0C" w14:textId="0F0289CA" w:rsidR="000B025E" w:rsidRPr="005F2D16" w:rsidRDefault="00BD15C9">
      <w:r w:rsidRPr="005F2D16">
        <w:t xml:space="preserve">If </w:t>
      </w:r>
      <w:r w:rsidR="00D33A0C">
        <w:t>foundational research</w:t>
      </w:r>
      <w:r w:rsidRPr="005F2D16">
        <w:t xml:space="preserve"> on a</w:t>
      </w:r>
      <w:r w:rsidR="00961CBF">
        <w:t xml:space="preserve"> particular</w:t>
      </w:r>
      <w:r w:rsidRPr="005F2D16">
        <w:t xml:space="preserve"> topic</w:t>
      </w:r>
      <w:r w:rsidR="00D366D5">
        <w:t xml:space="preserve"> is quite limited</w:t>
      </w:r>
      <w:r w:rsidRPr="005F2D16">
        <w:t xml:space="preserve">, the opposite approach </w:t>
      </w:r>
      <w:r w:rsidR="00961CBF">
        <w:t>is</w:t>
      </w:r>
      <w:r w:rsidRPr="005F2D16">
        <w:t xml:space="preserve"> also conceivable. A qualitative study </w:t>
      </w:r>
      <w:r w:rsidR="00961CBF">
        <w:t>can</w:t>
      </w:r>
      <w:r w:rsidRPr="005F2D16">
        <w:t xml:space="preserve"> collect general parameters on a topic, which are then </w:t>
      </w:r>
      <w:r w:rsidRPr="00961CBF">
        <w:t xml:space="preserve">quantified. </w:t>
      </w:r>
      <w:r w:rsidR="00D33A0C" w:rsidRPr="00961CBF">
        <w:t>For example, i</w:t>
      </w:r>
      <w:r w:rsidRPr="00961CBF">
        <w:t>n view of the current inflation,</w:t>
      </w:r>
      <w:r w:rsidR="00D33A0C" w:rsidRPr="00961CBF">
        <w:t xml:space="preserve"> </w:t>
      </w:r>
      <w:r w:rsidRPr="00961CBF">
        <w:t xml:space="preserve">it </w:t>
      </w:r>
      <w:r w:rsidR="00961CBF" w:rsidRPr="00961CBF">
        <w:t xml:space="preserve">is </w:t>
      </w:r>
      <w:r w:rsidRPr="00961CBF">
        <w:t>possible to qualitatively ascertain which worries and fears citizens</w:t>
      </w:r>
      <w:r w:rsidR="00961CBF">
        <w:t xml:space="preserve"> are</w:t>
      </w:r>
      <w:r w:rsidR="00961CBF" w:rsidRPr="00961CBF">
        <w:t xml:space="preserve"> characterize</w:t>
      </w:r>
      <w:r w:rsidR="00961CBF">
        <w:t>d by</w:t>
      </w:r>
      <w:r w:rsidRPr="00961CBF">
        <w:t>. To</w:t>
      </w:r>
      <w:r w:rsidRPr="005F2D16">
        <w:t xml:space="preserve"> </w:t>
      </w:r>
      <w:r w:rsidR="00D366D5">
        <w:t>discover</w:t>
      </w:r>
      <w:r w:rsidRPr="005F2D16">
        <w:t xml:space="preserve"> how widespread individual worries and fears are in the population as a whole, a quantitative study could then be carried out to show the distribution as a percentage.</w:t>
      </w:r>
    </w:p>
    <w:p w14:paraId="250A9485" w14:textId="1CF625BF" w:rsidR="000B025E" w:rsidRPr="005F2D16" w:rsidRDefault="00BD15C9">
      <w:r w:rsidRPr="005F2D16">
        <w:t>However, there are different opinions among researchers as to how the combination of methods can be meaningfully integrated into the overall research process. Depending on whether the researchers are primarily quantitative or qualitative, the other method is seen as playing a complementary role (Döring &amp; Bortz, 2016, pp. 7</w:t>
      </w:r>
      <w:r w:rsidR="00E86C3B">
        <w:t>2–</w:t>
      </w:r>
      <w:r w:rsidRPr="005F2D16">
        <w:t>73).</w:t>
      </w:r>
    </w:p>
    <w:p w14:paraId="21F08125" w14:textId="664C05F2" w:rsidR="000B025E" w:rsidRPr="005F2D16" w:rsidRDefault="00D366D5">
      <w:r>
        <w:t>Nevertheless</w:t>
      </w:r>
      <w:r w:rsidR="00BD15C9" w:rsidRPr="005F2D16">
        <w:t xml:space="preserve">, researchers </w:t>
      </w:r>
      <w:r>
        <w:t>must</w:t>
      </w:r>
      <w:r w:rsidR="00BD15C9" w:rsidRPr="005F2D16">
        <w:t xml:space="preserve"> be aware that both quantitative and qualitative methods generally have limitations.</w:t>
      </w:r>
    </w:p>
    <w:p w14:paraId="1CFDA998" w14:textId="77777777" w:rsidR="00554F7C" w:rsidRPr="005F2D16" w:rsidRDefault="00554F7C" w:rsidP="00554F7C"/>
    <w:p w14:paraId="22971F37" w14:textId="3D6F94AE" w:rsidR="000B025E" w:rsidRPr="005F2D16" w:rsidRDefault="005A5EC4">
      <w:pPr>
        <w:pStyle w:val="Heading3"/>
      </w:pPr>
      <w:r>
        <w:t>Self-Check Questions</w:t>
      </w:r>
    </w:p>
    <w:p w14:paraId="1A95525B" w14:textId="35D1922F" w:rsidR="000B025E" w:rsidRPr="005F2D16" w:rsidRDefault="000E2C69">
      <w:pPr>
        <w:pStyle w:val="ListParagraph"/>
        <w:numPr>
          <w:ilvl w:val="0"/>
          <w:numId w:val="49"/>
        </w:numPr>
        <w:suppressAutoHyphens/>
        <w:autoSpaceDN w:val="0"/>
        <w:textAlignment w:val="baseline"/>
      </w:pPr>
      <w:r w:rsidRPr="000E2C69">
        <w:t>Complete the sentence</w:t>
      </w:r>
      <w:r w:rsidR="00BD15C9" w:rsidRPr="005F2D16">
        <w:t>:</w:t>
      </w:r>
    </w:p>
    <w:p w14:paraId="6D852A93" w14:textId="597487D7" w:rsidR="000B025E" w:rsidRPr="005F2D16" w:rsidRDefault="00BD15C9">
      <w:r w:rsidRPr="005F2D16">
        <w:rPr>
          <w:i/>
          <w:iCs/>
          <w:u w:val="single"/>
        </w:rPr>
        <w:t>Quantitative</w:t>
      </w:r>
      <w:r w:rsidRPr="00D33A0C">
        <w:rPr>
          <w:i/>
          <w:iCs/>
        </w:rPr>
        <w:t xml:space="preserve"> </w:t>
      </w:r>
      <w:r w:rsidRPr="00D33A0C">
        <w:t xml:space="preserve">methods </w:t>
      </w:r>
      <w:r w:rsidR="00D63DBF">
        <w:t>involve</w:t>
      </w:r>
      <w:r w:rsidRPr="005F2D16">
        <w:t xml:space="preserve"> the systematic counting of observed characteristics. </w:t>
      </w:r>
      <w:r w:rsidRPr="005F2D16">
        <w:rPr>
          <w:i/>
          <w:iCs/>
          <w:u w:val="single"/>
        </w:rPr>
        <w:t>Qualitative</w:t>
      </w:r>
      <w:r w:rsidRPr="00D366D5">
        <w:t xml:space="preserve"> methods </w:t>
      </w:r>
      <w:r w:rsidRPr="005F2D16">
        <w:t xml:space="preserve">analyze meanings. While quantitative methods use standardized </w:t>
      </w:r>
      <w:r w:rsidRPr="005F2D16">
        <w:rPr>
          <w:i/>
          <w:iCs/>
          <w:u w:val="single"/>
        </w:rPr>
        <w:t>questionnaires</w:t>
      </w:r>
      <w:r w:rsidRPr="00D63DBF">
        <w:rPr>
          <w:i/>
          <w:iCs/>
        </w:rPr>
        <w:t xml:space="preserve">, </w:t>
      </w:r>
      <w:r w:rsidRPr="00D366D5">
        <w:t xml:space="preserve">qualitative </w:t>
      </w:r>
      <w:r w:rsidRPr="005F2D16">
        <w:t xml:space="preserve">methods use </w:t>
      </w:r>
      <w:r w:rsidR="00792004">
        <w:rPr>
          <w:i/>
          <w:iCs/>
          <w:u w:val="single"/>
        </w:rPr>
        <w:t>interview guideline</w:t>
      </w:r>
      <w:r w:rsidRPr="005F2D16">
        <w:rPr>
          <w:i/>
          <w:iCs/>
          <w:u w:val="single"/>
        </w:rPr>
        <w:t>s.</w:t>
      </w:r>
    </w:p>
    <w:p w14:paraId="10196C83" w14:textId="77777777" w:rsidR="00554F7C" w:rsidRPr="005F2D16" w:rsidRDefault="00554F7C" w:rsidP="00D74932"/>
    <w:p w14:paraId="28BF281D" w14:textId="501C747C" w:rsidR="000B025E" w:rsidRPr="005F2D16" w:rsidRDefault="00BD15C9">
      <w:pPr>
        <w:pStyle w:val="Heading2"/>
      </w:pPr>
      <w:r w:rsidRPr="005F2D16">
        <w:t xml:space="preserve">2.3 Data </w:t>
      </w:r>
      <w:r w:rsidR="00D366D5">
        <w:t>C</w:t>
      </w:r>
      <w:r w:rsidRPr="005F2D16">
        <w:t xml:space="preserve">ollection and </w:t>
      </w:r>
      <w:r w:rsidR="00D366D5">
        <w:t>D</w:t>
      </w:r>
      <w:r w:rsidRPr="005F2D16">
        <w:t xml:space="preserve">ata </w:t>
      </w:r>
      <w:r w:rsidR="00D366D5">
        <w:t>A</w:t>
      </w:r>
      <w:r w:rsidRPr="005F2D16">
        <w:t>nalysis</w:t>
      </w:r>
    </w:p>
    <w:p w14:paraId="4872AACA" w14:textId="30A7AD66" w:rsidR="000B025E" w:rsidRPr="005F2D16" w:rsidRDefault="00BD15C9">
      <w:r w:rsidRPr="005F2D16">
        <w:t xml:space="preserve">At the beginning of each study, </w:t>
      </w:r>
      <w:r w:rsidR="00A64BE7">
        <w:t xml:space="preserve">the </w:t>
      </w:r>
      <w:r w:rsidRPr="005F2D16">
        <w:t>group of people</w:t>
      </w:r>
      <w:r w:rsidR="00A64BE7">
        <w:t xml:space="preserve"> for which</w:t>
      </w:r>
      <w:r w:rsidRPr="005F2D16">
        <w:t xml:space="preserve"> </w:t>
      </w:r>
      <w:r w:rsidRPr="005F2D16">
        <w:rPr>
          <w:szCs w:val="24"/>
        </w:rPr>
        <w:t>the study is to be meaningful</w:t>
      </w:r>
      <w:r w:rsidR="00D366D5">
        <w:t xml:space="preserve"> </w:t>
      </w:r>
      <w:r w:rsidR="00D366D5" w:rsidRPr="00D366D5">
        <w:rPr>
          <w:szCs w:val="24"/>
        </w:rPr>
        <w:t xml:space="preserve">must </w:t>
      </w:r>
      <w:r w:rsidR="00D366D5" w:rsidRPr="00961CBF">
        <w:rPr>
          <w:szCs w:val="24"/>
        </w:rPr>
        <w:t>be determined</w:t>
      </w:r>
      <w:r w:rsidRPr="00961CBF">
        <w:rPr>
          <w:szCs w:val="24"/>
        </w:rPr>
        <w:t>. In other words, identification criteria must</w:t>
      </w:r>
      <w:r w:rsidRPr="005F2D16">
        <w:rPr>
          <w:szCs w:val="24"/>
        </w:rPr>
        <w:t xml:space="preserve"> be used to </w:t>
      </w:r>
      <w:r w:rsidRPr="00961CBF">
        <w:rPr>
          <w:szCs w:val="24"/>
        </w:rPr>
        <w:t>precisely</w:t>
      </w:r>
      <w:r w:rsidR="00D366D5" w:rsidRPr="00961CBF">
        <w:rPr>
          <w:szCs w:val="24"/>
        </w:rPr>
        <w:t xml:space="preserve"> define</w:t>
      </w:r>
      <w:r w:rsidRPr="00961CBF">
        <w:rPr>
          <w:szCs w:val="24"/>
        </w:rPr>
        <w:t xml:space="preserve"> the totality of </w:t>
      </w:r>
      <w:r w:rsidR="005D738F">
        <w:rPr>
          <w:szCs w:val="24"/>
        </w:rPr>
        <w:t>items</w:t>
      </w:r>
      <w:r w:rsidR="00961CBF" w:rsidRPr="00961CBF">
        <w:rPr>
          <w:szCs w:val="24"/>
        </w:rPr>
        <w:t xml:space="preserve"> </w:t>
      </w:r>
      <w:r w:rsidRPr="00961CBF">
        <w:rPr>
          <w:szCs w:val="24"/>
        </w:rPr>
        <w:t>about which the study</w:t>
      </w:r>
      <w:r w:rsidRPr="005F2D16">
        <w:rPr>
          <w:szCs w:val="24"/>
        </w:rPr>
        <w:t xml:space="preserve"> is to provide findings. This </w:t>
      </w:r>
      <w:r w:rsidRPr="005F2D16">
        <w:t xml:space="preserve">defined group is also </w:t>
      </w:r>
      <w:r w:rsidR="00961CBF">
        <w:t>referred to as a</w:t>
      </w:r>
      <w:r w:rsidRPr="005F2D16">
        <w:t xml:space="preserve"> </w:t>
      </w:r>
      <w:r w:rsidRPr="005F2D16">
        <w:rPr>
          <w:bCs/>
        </w:rPr>
        <w:t xml:space="preserve">population </w:t>
      </w:r>
      <w:r w:rsidRPr="005F2D16">
        <w:t>(Fröhlich et al., 2020, pp. 3</w:t>
      </w:r>
      <w:r w:rsidR="00E86C3B">
        <w:t>3–</w:t>
      </w:r>
      <w:r w:rsidRPr="005F2D16">
        <w:t xml:space="preserve">34). Determining </w:t>
      </w:r>
      <w:r w:rsidR="00961CBF">
        <w:t>a</w:t>
      </w:r>
      <w:r w:rsidRPr="005F2D16">
        <w:t xml:space="preserve"> population is necessary because not every research question is </w:t>
      </w:r>
      <w:r w:rsidR="00CA10CB">
        <w:t>relevant to</w:t>
      </w:r>
      <w:r w:rsidRPr="005F2D16">
        <w:t xml:space="preserve"> every target group. For example, if </w:t>
      </w:r>
      <w:r w:rsidR="00D366D5">
        <w:t xml:space="preserve">a </w:t>
      </w:r>
      <w:r w:rsidRPr="005F2D16">
        <w:t>study on the topic of baby food</w:t>
      </w:r>
      <w:r w:rsidR="00D366D5">
        <w:t xml:space="preserve"> is to be conducted</w:t>
      </w:r>
      <w:r w:rsidRPr="005F2D16">
        <w:t xml:space="preserve">, it would hardly </w:t>
      </w:r>
      <w:r w:rsidRPr="001430F7">
        <w:t xml:space="preserve">make sense to </w:t>
      </w:r>
      <w:r w:rsidR="00D63DBF" w:rsidRPr="001430F7">
        <w:t>survey</w:t>
      </w:r>
      <w:r w:rsidRPr="001430F7">
        <w:t xml:space="preserve"> people without</w:t>
      </w:r>
      <w:r w:rsidRPr="005F2D16">
        <w:t xml:space="preserve"> children. </w:t>
      </w:r>
      <w:r w:rsidR="00D366D5">
        <w:t>Rather</w:t>
      </w:r>
      <w:r w:rsidRPr="005F2D16">
        <w:t>,</w:t>
      </w:r>
      <w:r w:rsidR="00D366D5">
        <w:t xml:space="preserve"> </w:t>
      </w:r>
      <w:r w:rsidR="00A64BE7">
        <w:t>e.g.</w:t>
      </w:r>
      <w:r w:rsidR="00D366D5">
        <w:t>,</w:t>
      </w:r>
      <w:r w:rsidRPr="005F2D16">
        <w:t xml:space="preserve"> the entirety of all fathers and mothers in Germany who have a child of baby age </w:t>
      </w:r>
      <w:r w:rsidR="006E1320">
        <w:t>can be</w:t>
      </w:r>
      <w:r w:rsidRPr="005F2D16">
        <w:t xml:space="preserve"> classified as the population here.</w:t>
      </w:r>
    </w:p>
    <w:p w14:paraId="37F29844" w14:textId="77777777" w:rsidR="006A4202" w:rsidRPr="005F2D16" w:rsidRDefault="006A4202" w:rsidP="00554F7C"/>
    <w:p w14:paraId="720EE172" w14:textId="0A111EAB" w:rsidR="000B025E" w:rsidRPr="005F2D16" w:rsidRDefault="00BD15C9">
      <w:pPr>
        <w:pStyle w:val="Heading3"/>
      </w:pPr>
      <w:r w:rsidRPr="00961CBF">
        <w:t xml:space="preserve">Distinguishing </w:t>
      </w:r>
      <w:r w:rsidR="00D366D5" w:rsidRPr="00961CBF">
        <w:t>C</w:t>
      </w:r>
      <w:r w:rsidRPr="00961CBF">
        <w:t>riteria</w:t>
      </w:r>
    </w:p>
    <w:p w14:paraId="07D0166E" w14:textId="3B546DD0" w:rsidR="00FE27C2" w:rsidRDefault="00BD15C9">
      <w:r w:rsidRPr="005F2D16">
        <w:t xml:space="preserve">A </w:t>
      </w:r>
      <w:r w:rsidR="00A64BE7">
        <w:t>fundamental distinction</w:t>
      </w:r>
      <w:r w:rsidRPr="005F2D16">
        <w:t xml:space="preserve"> is made between </w:t>
      </w:r>
      <w:r w:rsidR="00427F58">
        <w:t>complete survey</w:t>
      </w:r>
      <w:r w:rsidRPr="005F2D16">
        <w:t>s, partial surveys</w:t>
      </w:r>
      <w:r w:rsidR="00F81356">
        <w:t>,</w:t>
      </w:r>
      <w:r w:rsidRPr="005F2D16">
        <w:t xml:space="preserve"> and individual case studies. In a </w:t>
      </w:r>
      <w:r w:rsidR="00427F58">
        <w:t>complete survey</w:t>
      </w:r>
      <w:r w:rsidRPr="005F2D16">
        <w:t>, all persons in a population are</w:t>
      </w:r>
      <w:r w:rsidR="001430F7">
        <w:t xml:space="preserve"> surveyed</w:t>
      </w:r>
      <w:r w:rsidRPr="005F2D16">
        <w:t>. Partial surveys refer</w:t>
      </w:r>
      <w:r w:rsidR="00F81356">
        <w:t xml:space="preserve"> to</w:t>
      </w:r>
      <w:r w:rsidRPr="005F2D16">
        <w:t xml:space="preserve"> only a </w:t>
      </w:r>
      <w:r w:rsidR="00F81356">
        <w:t xml:space="preserve">portion </w:t>
      </w:r>
      <w:r w:rsidRPr="005F2D16">
        <w:t xml:space="preserve">of all </w:t>
      </w:r>
      <w:r w:rsidR="00961CBF">
        <w:t xml:space="preserve">relevant </w:t>
      </w:r>
      <w:r w:rsidRPr="005F2D16">
        <w:t>persons</w:t>
      </w:r>
      <w:r w:rsidR="00961CBF">
        <w:t xml:space="preserve">. </w:t>
      </w:r>
      <w:r w:rsidRPr="005F2D16">
        <w:t xml:space="preserve">Individual case studies </w:t>
      </w:r>
      <w:r w:rsidR="00F81356">
        <w:t>involve</w:t>
      </w:r>
      <w:r w:rsidRPr="005F2D16">
        <w:t xml:space="preserve"> a single </w:t>
      </w:r>
      <w:r w:rsidR="005D738F">
        <w:t xml:space="preserve">item </w:t>
      </w:r>
      <w:r w:rsidRPr="005F2D16">
        <w:t>(Fröhlich et al., 2020, p. 33).</w:t>
      </w:r>
    </w:p>
    <w:p w14:paraId="5124B560" w14:textId="15C9BCED" w:rsidR="000B025E" w:rsidRPr="005F2D16" w:rsidRDefault="00427F58">
      <w:r>
        <w:t>Complete survey</w:t>
      </w:r>
      <w:r w:rsidR="00BD15C9" w:rsidRPr="005F2D16">
        <w:t>s and individual case studies are rarely implemented.</w:t>
      </w:r>
    </w:p>
    <w:p w14:paraId="084EFA32" w14:textId="7A8F04A0" w:rsidR="000B025E" w:rsidRPr="005F2D16" w:rsidRDefault="00BD15C9">
      <w:r w:rsidRPr="001430F7">
        <w:t xml:space="preserve">The majority of social science studies aim to make generalizable </w:t>
      </w:r>
      <w:r w:rsidR="00525DC7" w:rsidRPr="001430F7">
        <w:t>assertion</w:t>
      </w:r>
      <w:r w:rsidRPr="001430F7">
        <w:t xml:space="preserve">s about </w:t>
      </w:r>
      <w:r w:rsidR="00961CBF">
        <w:t>the</w:t>
      </w:r>
      <w:r w:rsidRPr="001430F7">
        <w:t xml:space="preserve"> </w:t>
      </w:r>
      <w:r w:rsidR="00A64BE7" w:rsidRPr="001430F7">
        <w:t>subject matter of a study</w:t>
      </w:r>
      <w:r w:rsidRPr="001430F7">
        <w:t xml:space="preserve"> (Schirmer, 2009, p. 174). </w:t>
      </w:r>
      <w:r w:rsidRPr="001430F7">
        <w:rPr>
          <w:szCs w:val="24"/>
        </w:rPr>
        <w:t>This is</w:t>
      </w:r>
      <w:r w:rsidRPr="005F2D16">
        <w:rPr>
          <w:szCs w:val="24"/>
        </w:rPr>
        <w:t xml:space="preserve"> true for both quantitative and qualitative research</w:t>
      </w:r>
      <w:r w:rsidR="00F81356">
        <w:rPr>
          <w:szCs w:val="24"/>
        </w:rPr>
        <w:t>.</w:t>
      </w:r>
      <w:r w:rsidRPr="005F2D16">
        <w:rPr>
          <w:szCs w:val="24"/>
        </w:rPr>
        <w:t xml:space="preserve"> </w:t>
      </w:r>
      <w:r w:rsidR="00F81356">
        <w:rPr>
          <w:szCs w:val="24"/>
        </w:rPr>
        <w:t>Nevertheless</w:t>
      </w:r>
      <w:r w:rsidRPr="005F2D16">
        <w:rPr>
          <w:szCs w:val="24"/>
        </w:rPr>
        <w:t>, quantitative</w:t>
      </w:r>
      <w:r w:rsidR="00961CBF">
        <w:rPr>
          <w:szCs w:val="24"/>
        </w:rPr>
        <w:t xml:space="preserve"> and</w:t>
      </w:r>
      <w:r w:rsidRPr="005F2D16">
        <w:rPr>
          <w:szCs w:val="24"/>
        </w:rPr>
        <w:t xml:space="preserve"> qualitative studies have different approaches</w:t>
      </w:r>
      <w:r w:rsidR="00F81356">
        <w:rPr>
          <w:szCs w:val="24"/>
        </w:rPr>
        <w:t xml:space="preserve"> </w:t>
      </w:r>
      <w:r w:rsidRPr="005F2D16">
        <w:rPr>
          <w:szCs w:val="24"/>
        </w:rPr>
        <w:t>to selecting cases,</w:t>
      </w:r>
      <w:r w:rsidR="00F81356">
        <w:rPr>
          <w:szCs w:val="24"/>
        </w:rPr>
        <w:t xml:space="preserve"> with</w:t>
      </w:r>
      <w:r w:rsidRPr="005F2D16">
        <w:rPr>
          <w:szCs w:val="24"/>
        </w:rPr>
        <w:t xml:space="preserve"> each following their own principles of </w:t>
      </w:r>
      <w:r w:rsidR="00961CBF">
        <w:rPr>
          <w:szCs w:val="24"/>
        </w:rPr>
        <w:t>representivity</w:t>
      </w:r>
      <w:r w:rsidRPr="005F2D16">
        <w:rPr>
          <w:szCs w:val="24"/>
        </w:rPr>
        <w:t xml:space="preserve"> (Schirmer, 2009, p. 174).</w:t>
      </w:r>
    </w:p>
    <w:p w14:paraId="1E33D44C" w14:textId="77777777" w:rsidR="00554F7C" w:rsidRPr="005F2D16" w:rsidRDefault="00554F7C" w:rsidP="00554F7C">
      <w:pPr>
        <w:rPr>
          <w:szCs w:val="24"/>
        </w:rPr>
      </w:pPr>
    </w:p>
    <w:p w14:paraId="58E10D3B" w14:textId="0D945CAF" w:rsidR="000B025E" w:rsidRPr="005F2D16" w:rsidRDefault="00BD15C9">
      <w:pPr>
        <w:pStyle w:val="berschriftGrafikTabelle"/>
      </w:pPr>
      <w:r w:rsidRPr="005F2D16">
        <w:t xml:space="preserve">Relationship between </w:t>
      </w:r>
      <w:r w:rsidR="00B708C4">
        <w:t>P</w:t>
      </w:r>
      <w:r w:rsidRPr="005F2D16">
        <w:t xml:space="preserve">opulation and </w:t>
      </w:r>
      <w:r w:rsidR="00B708C4">
        <w:t>S</w:t>
      </w:r>
      <w:r w:rsidRPr="005F2D16">
        <w:t>ample</w:t>
      </w:r>
    </w:p>
    <w:p w14:paraId="2F1C0DE3" w14:textId="77777777" w:rsidR="00554F7C" w:rsidRPr="005F2D16" w:rsidRDefault="00554F7C" w:rsidP="00554F7C">
      <w:r w:rsidRPr="005F2D16">
        <w:rPr>
          <w:noProof/>
        </w:rPr>
        <w:drawing>
          <wp:inline distT="0" distB="0" distL="0" distR="0" wp14:anchorId="2F825928" wp14:editId="36A31E76">
            <wp:extent cx="4381731" cy="2305833"/>
            <wp:effectExtent l="0" t="0" r="0" b="0"/>
            <wp:docPr id="25" name="Grafik 3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9951" t="28115" r="22141" b="15564"/>
                    <a:stretch>
                      <a:fillRect/>
                    </a:stretch>
                  </pic:blipFill>
                  <pic:spPr>
                    <a:xfrm>
                      <a:off x="0" y="0"/>
                      <a:ext cx="4381731" cy="2305833"/>
                    </a:xfrm>
                    <a:prstGeom prst="rect">
                      <a:avLst/>
                    </a:prstGeom>
                    <a:noFill/>
                    <a:ln>
                      <a:noFill/>
                      <a:prstDash/>
                    </a:ln>
                  </pic:spPr>
                </pic:pic>
              </a:graphicData>
            </a:graphic>
          </wp:inline>
        </w:drawing>
      </w:r>
    </w:p>
    <w:p w14:paraId="4CC56BB2" w14:textId="77777777" w:rsidR="000B025E" w:rsidRPr="005F2D16" w:rsidRDefault="00BD15C9">
      <w:r w:rsidRPr="005F2D16">
        <w:t>Source: Fröhlich et al., 2020, p. 35.</w:t>
      </w:r>
    </w:p>
    <w:p w14:paraId="4CC16EA5" w14:textId="4447952B" w:rsidR="000B025E" w:rsidRPr="005F2D16" w:rsidRDefault="00BD15C9">
      <w:pPr>
        <w:rPr>
          <w:szCs w:val="24"/>
        </w:rPr>
      </w:pPr>
      <w:r w:rsidRPr="005F2D16">
        <w:rPr>
          <w:szCs w:val="24"/>
        </w:rPr>
        <w:t xml:space="preserve">In quantitative methods, a </w:t>
      </w:r>
      <w:r w:rsidR="00CD4008">
        <w:rPr>
          <w:szCs w:val="24"/>
        </w:rPr>
        <w:t>sub</w:t>
      </w:r>
      <w:r w:rsidRPr="005F2D16">
        <w:rPr>
          <w:szCs w:val="24"/>
        </w:rPr>
        <w:t xml:space="preserve">population, also known as a sample, is selected from a population and used to investigate the characteristics of interest. If the sample is drawn using </w:t>
      </w:r>
      <w:r w:rsidR="00FE27C2">
        <w:rPr>
          <w:szCs w:val="24"/>
        </w:rPr>
        <w:t>a comprehensible</w:t>
      </w:r>
      <w:r w:rsidRPr="005F2D16">
        <w:rPr>
          <w:szCs w:val="24"/>
        </w:rPr>
        <w:t xml:space="preserve"> system, </w:t>
      </w:r>
      <w:r w:rsidRPr="00FE27C2">
        <w:rPr>
          <w:szCs w:val="24"/>
        </w:rPr>
        <w:t xml:space="preserve">this is referred to as a </w:t>
      </w:r>
      <w:r w:rsidR="00CD4008" w:rsidRPr="00FE27C2">
        <w:rPr>
          <w:szCs w:val="24"/>
        </w:rPr>
        <w:t>sampling method</w:t>
      </w:r>
      <w:r w:rsidR="00CD4008">
        <w:rPr>
          <w:szCs w:val="24"/>
        </w:rPr>
        <w:t xml:space="preserve"> </w:t>
      </w:r>
      <w:r w:rsidRPr="005F2D16">
        <w:rPr>
          <w:szCs w:val="24"/>
        </w:rPr>
        <w:t>(Brosius et al., 2016, p. 66).</w:t>
      </w:r>
    </w:p>
    <w:p w14:paraId="33BE87C2" w14:textId="361D1EF4" w:rsidR="000B025E" w:rsidRPr="005F2D16" w:rsidRDefault="00BD15C9">
      <w:r w:rsidRPr="005F2D16">
        <w:rPr>
          <w:szCs w:val="24"/>
        </w:rPr>
        <w:t xml:space="preserve">In order for a </w:t>
      </w:r>
      <w:r w:rsidR="00CD4008">
        <w:rPr>
          <w:szCs w:val="24"/>
        </w:rPr>
        <w:t>sampling method</w:t>
      </w:r>
      <w:r w:rsidRPr="005F2D16">
        <w:rPr>
          <w:szCs w:val="24"/>
        </w:rPr>
        <w:t xml:space="preserve"> to meet scientific requirements, it must ensure that the sample drawn reflects a reduced image of the population that it is representative. </w:t>
      </w:r>
      <w:r w:rsidRPr="00FE27C2">
        <w:rPr>
          <w:szCs w:val="24"/>
        </w:rPr>
        <w:t xml:space="preserve">This is </w:t>
      </w:r>
      <w:r w:rsidR="00CD4008" w:rsidRPr="00FE27C2">
        <w:rPr>
          <w:szCs w:val="24"/>
        </w:rPr>
        <w:t xml:space="preserve">absolutely essential </w:t>
      </w:r>
      <w:r w:rsidRPr="00FE27C2">
        <w:rPr>
          <w:szCs w:val="24"/>
        </w:rPr>
        <w:t xml:space="preserve">because </w:t>
      </w:r>
      <w:r w:rsidR="00525DC7" w:rsidRPr="00FE27C2">
        <w:t>assertion</w:t>
      </w:r>
      <w:r w:rsidRPr="00FE27C2">
        <w:t>s about the entire population are to be made on the basis of the subset</w:t>
      </w:r>
      <w:r w:rsidR="00CD4008" w:rsidRPr="00FE27C2">
        <w:t xml:space="preserve"> investigated</w:t>
      </w:r>
      <w:r w:rsidRPr="00FE27C2">
        <w:t>.</w:t>
      </w:r>
    </w:p>
    <w:p w14:paraId="2F6AF2D2" w14:textId="2E74B591" w:rsidR="000B025E" w:rsidRPr="005F2D16" w:rsidRDefault="00BD15C9">
      <w:pPr>
        <w:rPr>
          <w:szCs w:val="24"/>
        </w:rPr>
      </w:pPr>
      <w:r w:rsidRPr="005F2D16">
        <w:rPr>
          <w:szCs w:val="24"/>
        </w:rPr>
        <w:t xml:space="preserve">Among the many forms of </w:t>
      </w:r>
      <w:r w:rsidR="00CD4008">
        <w:rPr>
          <w:szCs w:val="24"/>
        </w:rPr>
        <w:t>sampling method</w:t>
      </w:r>
      <w:r w:rsidRPr="005F2D16">
        <w:rPr>
          <w:szCs w:val="24"/>
        </w:rPr>
        <w:t xml:space="preserve">s, a </w:t>
      </w:r>
      <w:r w:rsidR="00A64BE7">
        <w:rPr>
          <w:szCs w:val="24"/>
        </w:rPr>
        <w:t>fundamental distinction</w:t>
      </w:r>
      <w:r w:rsidRPr="005F2D16">
        <w:rPr>
          <w:szCs w:val="24"/>
        </w:rPr>
        <w:t xml:space="preserve"> is made between random s</w:t>
      </w:r>
      <w:r w:rsidR="00A27A80">
        <w:rPr>
          <w:szCs w:val="24"/>
        </w:rPr>
        <w:t>ampling</w:t>
      </w:r>
      <w:r w:rsidRPr="005F2D16">
        <w:rPr>
          <w:szCs w:val="24"/>
        </w:rPr>
        <w:t xml:space="preserve">, </w:t>
      </w:r>
      <w:r w:rsidR="00A27A80">
        <w:rPr>
          <w:szCs w:val="24"/>
        </w:rPr>
        <w:t>purposive sampling,</w:t>
      </w:r>
      <w:r w:rsidRPr="005F2D16">
        <w:rPr>
          <w:szCs w:val="24"/>
        </w:rPr>
        <w:t xml:space="preserve"> and </w:t>
      </w:r>
      <w:r w:rsidR="003F40BC">
        <w:rPr>
          <w:szCs w:val="24"/>
        </w:rPr>
        <w:t>arbitrary sampling</w:t>
      </w:r>
      <w:r w:rsidRPr="005F2D16">
        <w:rPr>
          <w:szCs w:val="24"/>
        </w:rPr>
        <w:t xml:space="preserve">. Random </w:t>
      </w:r>
      <w:r w:rsidRPr="000F6DC1">
        <w:rPr>
          <w:szCs w:val="24"/>
        </w:rPr>
        <w:t>sampling is the most</w:t>
      </w:r>
      <w:r w:rsidR="00FE27C2" w:rsidRPr="000F6DC1">
        <w:rPr>
          <w:szCs w:val="24"/>
        </w:rPr>
        <w:t xml:space="preserve"> </w:t>
      </w:r>
      <w:r w:rsidR="00A27A80" w:rsidRPr="000F6DC1">
        <w:rPr>
          <w:szCs w:val="24"/>
        </w:rPr>
        <w:t>significant</w:t>
      </w:r>
      <w:r w:rsidRPr="000F6DC1">
        <w:rPr>
          <w:szCs w:val="24"/>
        </w:rPr>
        <w:t xml:space="preserve"> s</w:t>
      </w:r>
      <w:r w:rsidR="00A27A80" w:rsidRPr="000F6DC1">
        <w:rPr>
          <w:szCs w:val="24"/>
        </w:rPr>
        <w:t>ampling</w:t>
      </w:r>
      <w:r w:rsidRPr="000F6DC1">
        <w:rPr>
          <w:szCs w:val="24"/>
        </w:rPr>
        <w:t xml:space="preserve"> method</w:t>
      </w:r>
      <w:r w:rsidRPr="005F2D16">
        <w:rPr>
          <w:szCs w:val="24"/>
        </w:rPr>
        <w:t xml:space="preserve"> (Brosius et al., 2016, p. 66). In this </w:t>
      </w:r>
      <w:r w:rsidRPr="000F6DC1">
        <w:rPr>
          <w:szCs w:val="24"/>
        </w:rPr>
        <w:t xml:space="preserve">method, </w:t>
      </w:r>
      <w:r w:rsidRPr="000F0CFA">
        <w:rPr>
          <w:szCs w:val="24"/>
        </w:rPr>
        <w:t>each element</w:t>
      </w:r>
      <w:r w:rsidRPr="000F6DC1">
        <w:rPr>
          <w:szCs w:val="24"/>
        </w:rPr>
        <w:t xml:space="preserve"> of the population has an equal chance of being included</w:t>
      </w:r>
      <w:r w:rsidRPr="005F2D16">
        <w:rPr>
          <w:szCs w:val="24"/>
        </w:rPr>
        <w:t xml:space="preserve"> in the sample, which ensures that the sample is representative (Brosius et al., 2016, p. 66).</w:t>
      </w:r>
    </w:p>
    <w:p w14:paraId="34F237DC" w14:textId="1CEBD4FB" w:rsidR="000B025E" w:rsidRPr="005F2D16" w:rsidRDefault="00BD15C9">
      <w:pPr>
        <w:rPr>
          <w:szCs w:val="24"/>
        </w:rPr>
      </w:pPr>
      <w:r w:rsidRPr="000F6DC1">
        <w:rPr>
          <w:szCs w:val="24"/>
        </w:rPr>
        <w:t xml:space="preserve">In </w:t>
      </w:r>
      <w:r w:rsidR="00A27A80" w:rsidRPr="000F6DC1">
        <w:rPr>
          <w:szCs w:val="24"/>
        </w:rPr>
        <w:t>purposive sampling</w:t>
      </w:r>
      <w:r w:rsidRPr="000F6DC1">
        <w:rPr>
          <w:szCs w:val="24"/>
        </w:rPr>
        <w:t xml:space="preserve">, the </w:t>
      </w:r>
      <w:commentRangeStart w:id="19"/>
      <w:r w:rsidR="000F0CFA">
        <w:rPr>
          <w:szCs w:val="24"/>
        </w:rPr>
        <w:t>elements</w:t>
      </w:r>
      <w:commentRangeEnd w:id="19"/>
      <w:r w:rsidR="000F0CFA">
        <w:rPr>
          <w:rStyle w:val="CommentReference"/>
        </w:rPr>
        <w:commentReference w:id="19"/>
      </w:r>
      <w:r w:rsidRPr="000F6DC1">
        <w:rPr>
          <w:szCs w:val="24"/>
        </w:rPr>
        <w:t xml:space="preserve"> are chosen on the basis of logical considerations. According to Brosius et al. (2016, p. 72),</w:t>
      </w:r>
      <w:r w:rsidR="00FE27C2" w:rsidRPr="000F6DC1">
        <w:t xml:space="preserve"> </w:t>
      </w:r>
      <w:r w:rsidR="00FE27C2" w:rsidRPr="000F6DC1">
        <w:rPr>
          <w:szCs w:val="24"/>
        </w:rPr>
        <w:t>how central the study</w:t>
      </w:r>
      <w:r w:rsidR="000F6DC1" w:rsidRPr="000F6DC1">
        <w:rPr>
          <w:szCs w:val="24"/>
        </w:rPr>
        <w:t xml:space="preserve"> of these </w:t>
      </w:r>
      <w:r w:rsidR="000F0CFA">
        <w:rPr>
          <w:szCs w:val="24"/>
        </w:rPr>
        <w:t>elements</w:t>
      </w:r>
      <w:r w:rsidR="00FE27C2" w:rsidRPr="000F6DC1">
        <w:rPr>
          <w:szCs w:val="24"/>
        </w:rPr>
        <w:t xml:space="preserve"> is to answering the question</w:t>
      </w:r>
      <w:r w:rsidR="001430F7" w:rsidRPr="000F6DC1">
        <w:rPr>
          <w:szCs w:val="24"/>
        </w:rPr>
        <w:t xml:space="preserve"> is examined</w:t>
      </w:r>
      <w:r w:rsidR="00FE27C2" w:rsidRPr="000F6DC1">
        <w:rPr>
          <w:szCs w:val="24"/>
        </w:rPr>
        <w:t>.</w:t>
      </w:r>
      <w:r w:rsidRPr="005F2D16">
        <w:rPr>
          <w:szCs w:val="24"/>
        </w:rPr>
        <w:t xml:space="preserve"> </w:t>
      </w:r>
      <w:r w:rsidR="00A27A80">
        <w:rPr>
          <w:szCs w:val="24"/>
        </w:rPr>
        <w:t>Purposive sampling</w:t>
      </w:r>
      <w:r w:rsidRPr="005F2D16">
        <w:rPr>
          <w:szCs w:val="24"/>
        </w:rPr>
        <w:t xml:space="preserve"> </w:t>
      </w:r>
      <w:r w:rsidRPr="000F6DC1">
        <w:rPr>
          <w:szCs w:val="24"/>
        </w:rPr>
        <w:t>occurs when respondents who can provide specific input</w:t>
      </w:r>
      <w:r w:rsidRPr="005F2D16">
        <w:rPr>
          <w:szCs w:val="24"/>
        </w:rPr>
        <w:t xml:space="preserve"> on a topic, e.g., intensive users of a particular product or</w:t>
      </w:r>
      <w:r w:rsidR="00A64BE7">
        <w:rPr>
          <w:szCs w:val="24"/>
        </w:rPr>
        <w:t xml:space="preserve"> relevant</w:t>
      </w:r>
      <w:r w:rsidRPr="005F2D16">
        <w:rPr>
          <w:szCs w:val="24"/>
        </w:rPr>
        <w:t xml:space="preserve"> experts </w:t>
      </w:r>
      <w:r w:rsidR="003F40BC">
        <w:rPr>
          <w:szCs w:val="24"/>
        </w:rPr>
        <w:t xml:space="preserve">are selected </w:t>
      </w:r>
      <w:r w:rsidRPr="005F2D16">
        <w:rPr>
          <w:szCs w:val="24"/>
        </w:rPr>
        <w:t>(Brosius et al., 2016, pp. 6</w:t>
      </w:r>
      <w:r w:rsidR="00E86C3B">
        <w:rPr>
          <w:szCs w:val="24"/>
        </w:rPr>
        <w:t>6–</w:t>
      </w:r>
      <w:r w:rsidRPr="005F2D16">
        <w:rPr>
          <w:szCs w:val="24"/>
        </w:rPr>
        <w:t>67).</w:t>
      </w:r>
      <w:r w:rsidR="008C1085">
        <w:rPr>
          <w:szCs w:val="24"/>
        </w:rPr>
        <w:t xml:space="preserve"> </w:t>
      </w:r>
    </w:p>
    <w:p w14:paraId="4B55B708" w14:textId="2E01CE43" w:rsidR="000B025E" w:rsidRPr="005F2D16" w:rsidRDefault="00BD15C9">
      <w:r w:rsidRPr="005F2D16">
        <w:rPr>
          <w:szCs w:val="24"/>
        </w:rPr>
        <w:t xml:space="preserve">The problem with this </w:t>
      </w:r>
      <w:r w:rsidR="00CD4008">
        <w:rPr>
          <w:szCs w:val="24"/>
        </w:rPr>
        <w:t>sampling method</w:t>
      </w:r>
      <w:r w:rsidRPr="005F2D16">
        <w:rPr>
          <w:szCs w:val="24"/>
        </w:rPr>
        <w:t xml:space="preserve"> is that </w:t>
      </w:r>
      <w:r w:rsidR="00961CBF">
        <w:rPr>
          <w:szCs w:val="24"/>
        </w:rPr>
        <w:t>representivity</w:t>
      </w:r>
      <w:r w:rsidRPr="005F2D16">
        <w:rPr>
          <w:szCs w:val="24"/>
        </w:rPr>
        <w:t xml:space="preserve"> is not guaranteed, </w:t>
      </w:r>
      <w:r w:rsidR="003F40BC">
        <w:rPr>
          <w:szCs w:val="24"/>
        </w:rPr>
        <w:t>since</w:t>
      </w:r>
      <w:r w:rsidRPr="005F2D16">
        <w:rPr>
          <w:szCs w:val="24"/>
        </w:rPr>
        <w:t xml:space="preserve"> the selection is not based on the principle of probability (Brosius et al., 2016, </w:t>
      </w:r>
      <w:r w:rsidRPr="000F6DC1">
        <w:rPr>
          <w:szCs w:val="24"/>
        </w:rPr>
        <w:t xml:space="preserve">p. 72). The same applies with regard to </w:t>
      </w:r>
      <w:r w:rsidR="00961CBF" w:rsidRPr="000F6DC1">
        <w:rPr>
          <w:szCs w:val="24"/>
        </w:rPr>
        <w:t>representivity</w:t>
      </w:r>
      <w:r w:rsidRPr="000F6DC1">
        <w:rPr>
          <w:szCs w:val="24"/>
        </w:rPr>
        <w:t xml:space="preserve"> for arbitrary s</w:t>
      </w:r>
      <w:r w:rsidR="003F40BC" w:rsidRPr="000F6DC1">
        <w:rPr>
          <w:szCs w:val="24"/>
        </w:rPr>
        <w:t>ampling</w:t>
      </w:r>
      <w:r w:rsidRPr="000F6DC1">
        <w:rPr>
          <w:szCs w:val="24"/>
        </w:rPr>
        <w:t>. In this case, elements are selected on the basis of availability</w:t>
      </w:r>
      <w:r w:rsidRPr="005F2D16">
        <w:rPr>
          <w:szCs w:val="24"/>
        </w:rPr>
        <w:t xml:space="preserve"> without any particular systematic approach (Brosius et al., 2016, p. 67). </w:t>
      </w:r>
      <w:r w:rsidR="003F40BC">
        <w:rPr>
          <w:szCs w:val="24"/>
        </w:rPr>
        <w:t>Arbitrary sampling</w:t>
      </w:r>
      <w:r w:rsidRPr="005F2D16">
        <w:rPr>
          <w:szCs w:val="24"/>
        </w:rPr>
        <w:t xml:space="preserve"> applies, </w:t>
      </w:r>
      <w:r w:rsidR="003F40BC">
        <w:rPr>
          <w:szCs w:val="24"/>
        </w:rPr>
        <w:t>e.g.</w:t>
      </w:r>
      <w:r w:rsidRPr="005F2D16">
        <w:rPr>
          <w:szCs w:val="24"/>
        </w:rPr>
        <w:t xml:space="preserve">, to </w:t>
      </w:r>
      <w:r w:rsidRPr="001430F7">
        <w:rPr>
          <w:szCs w:val="24"/>
        </w:rPr>
        <w:t xml:space="preserve">bystander </w:t>
      </w:r>
      <w:r w:rsidR="003F40BC" w:rsidRPr="001430F7">
        <w:rPr>
          <w:szCs w:val="24"/>
        </w:rPr>
        <w:t>interviews</w:t>
      </w:r>
      <w:r w:rsidR="00700522">
        <w:rPr>
          <w:szCs w:val="24"/>
        </w:rPr>
        <w:t xml:space="preserve"> that</w:t>
      </w:r>
      <w:r w:rsidRPr="001430F7">
        <w:rPr>
          <w:szCs w:val="24"/>
        </w:rPr>
        <w:t xml:space="preserve"> are often used by journalists</w:t>
      </w:r>
      <w:r w:rsidRPr="005F2D16">
        <w:rPr>
          <w:szCs w:val="24"/>
        </w:rPr>
        <w:t xml:space="preserve">. These </w:t>
      </w:r>
      <w:r w:rsidR="00A64BE7">
        <w:rPr>
          <w:szCs w:val="24"/>
        </w:rPr>
        <w:t>interviews</w:t>
      </w:r>
      <w:r w:rsidRPr="005F2D16">
        <w:rPr>
          <w:szCs w:val="24"/>
        </w:rPr>
        <w:t xml:space="preserve"> are not </w:t>
      </w:r>
      <w:r w:rsidR="003F40BC">
        <w:rPr>
          <w:szCs w:val="24"/>
        </w:rPr>
        <w:t>expressive of</w:t>
      </w:r>
      <w:r w:rsidRPr="005F2D16">
        <w:rPr>
          <w:szCs w:val="24"/>
        </w:rPr>
        <w:t xml:space="preserve"> the population as a whole.</w:t>
      </w:r>
    </w:p>
    <w:p w14:paraId="325B8C04" w14:textId="509F8CAC" w:rsidR="000B025E" w:rsidRPr="005F2D16" w:rsidRDefault="003F40BC">
      <w:pPr>
        <w:rPr>
          <w:szCs w:val="24"/>
        </w:rPr>
      </w:pPr>
      <w:r>
        <w:rPr>
          <w:szCs w:val="24"/>
        </w:rPr>
        <w:t>A</w:t>
      </w:r>
      <w:r w:rsidR="00BD15C9" w:rsidRPr="005F2D16">
        <w:rPr>
          <w:szCs w:val="24"/>
        </w:rPr>
        <w:t>s already</w:t>
      </w:r>
      <w:r w:rsidR="00A64BE7">
        <w:rPr>
          <w:szCs w:val="24"/>
        </w:rPr>
        <w:t xml:space="preserve"> noted</w:t>
      </w:r>
      <w:r w:rsidR="00BD15C9" w:rsidRPr="005F2D16">
        <w:rPr>
          <w:szCs w:val="24"/>
        </w:rPr>
        <w:t xml:space="preserve">, </w:t>
      </w:r>
      <w:r w:rsidR="00961CBF">
        <w:rPr>
          <w:szCs w:val="24"/>
        </w:rPr>
        <w:t>representivity</w:t>
      </w:r>
      <w:r>
        <w:rPr>
          <w:szCs w:val="24"/>
        </w:rPr>
        <w:t xml:space="preserve"> means </w:t>
      </w:r>
      <w:r w:rsidR="00BD15C9" w:rsidRPr="005F2D16">
        <w:rPr>
          <w:szCs w:val="24"/>
        </w:rPr>
        <w:t xml:space="preserve">that the structure of the respondents corresponds to the structure of the population. To be able to assess this, it is </w:t>
      </w:r>
      <w:r w:rsidR="00BD15C9" w:rsidRPr="00700522">
        <w:rPr>
          <w:szCs w:val="24"/>
        </w:rPr>
        <w:t>necessary to</w:t>
      </w:r>
      <w:r w:rsidR="00700522">
        <w:rPr>
          <w:szCs w:val="24"/>
        </w:rPr>
        <w:t xml:space="preserve"> have a knowledge of</w:t>
      </w:r>
      <w:r w:rsidR="00BD15C9" w:rsidRPr="00700522">
        <w:rPr>
          <w:szCs w:val="24"/>
        </w:rPr>
        <w:t xml:space="preserve"> the structure of the population. For example</w:t>
      </w:r>
      <w:r w:rsidR="00BD15C9" w:rsidRPr="005F2D16">
        <w:rPr>
          <w:szCs w:val="24"/>
        </w:rPr>
        <w:t>,</w:t>
      </w:r>
      <w:r>
        <w:rPr>
          <w:szCs w:val="24"/>
        </w:rPr>
        <w:t xml:space="preserve"> to</w:t>
      </w:r>
      <w:r w:rsidR="00BD15C9" w:rsidRPr="005F2D16">
        <w:rPr>
          <w:szCs w:val="24"/>
        </w:rPr>
        <w:t xml:space="preserve"> assess whether the proportion of women and men in </w:t>
      </w:r>
      <w:r w:rsidR="00BE17C2">
        <w:rPr>
          <w:szCs w:val="24"/>
        </w:rPr>
        <w:t>a</w:t>
      </w:r>
      <w:r w:rsidR="00BD15C9" w:rsidRPr="005F2D16">
        <w:rPr>
          <w:szCs w:val="24"/>
        </w:rPr>
        <w:t xml:space="preserve"> </w:t>
      </w:r>
      <w:r>
        <w:rPr>
          <w:szCs w:val="24"/>
        </w:rPr>
        <w:t xml:space="preserve">partial </w:t>
      </w:r>
      <w:r w:rsidR="00BD15C9" w:rsidRPr="005F2D16">
        <w:rPr>
          <w:szCs w:val="24"/>
        </w:rPr>
        <w:t xml:space="preserve">survey is correct, it is necessary to know their proportions in Germany. </w:t>
      </w:r>
      <w:r w:rsidR="00700522">
        <w:rPr>
          <w:szCs w:val="24"/>
        </w:rPr>
        <w:t>Here</w:t>
      </w:r>
      <w:r>
        <w:rPr>
          <w:szCs w:val="24"/>
        </w:rPr>
        <w:t>,</w:t>
      </w:r>
      <w:r w:rsidR="00BD15C9" w:rsidRPr="005F2D16">
        <w:rPr>
          <w:szCs w:val="24"/>
        </w:rPr>
        <w:t xml:space="preserve"> the results of the most recent census </w:t>
      </w:r>
      <w:r w:rsidR="006E1320">
        <w:rPr>
          <w:szCs w:val="24"/>
        </w:rPr>
        <w:t>can be</w:t>
      </w:r>
      <w:r w:rsidR="00BD15C9" w:rsidRPr="005F2D16">
        <w:rPr>
          <w:szCs w:val="24"/>
        </w:rPr>
        <w:t xml:space="preserve"> used</w:t>
      </w:r>
      <w:r>
        <w:rPr>
          <w:szCs w:val="24"/>
        </w:rPr>
        <w:t xml:space="preserve"> for this. Because the census is a complete survey, it </w:t>
      </w:r>
      <w:r w:rsidR="00BD15C9" w:rsidRPr="005F2D16">
        <w:rPr>
          <w:szCs w:val="24"/>
        </w:rPr>
        <w:t xml:space="preserve">provides an accurate picture of the distribution of characteristics </w:t>
      </w:r>
      <w:r w:rsidR="00BE17C2">
        <w:rPr>
          <w:szCs w:val="24"/>
        </w:rPr>
        <w:t>with</w:t>
      </w:r>
      <w:r w:rsidR="00BD15C9" w:rsidRPr="005F2D16">
        <w:rPr>
          <w:szCs w:val="24"/>
        </w:rPr>
        <w:t>in the population (Brosius et al., 2016, pp. 6</w:t>
      </w:r>
      <w:r w:rsidR="00E86C3B">
        <w:rPr>
          <w:szCs w:val="24"/>
        </w:rPr>
        <w:t>1–</w:t>
      </w:r>
      <w:r w:rsidR="00BD15C9" w:rsidRPr="005F2D16">
        <w:rPr>
          <w:szCs w:val="24"/>
        </w:rPr>
        <w:t>62).</w:t>
      </w:r>
    </w:p>
    <w:p w14:paraId="7D1754AF" w14:textId="33559DD6" w:rsidR="000B025E" w:rsidRPr="005F2D16" w:rsidRDefault="00BD15C9">
      <w:r w:rsidRPr="005F2D16">
        <w:t>The f</w:t>
      </w:r>
      <w:r w:rsidR="003F40BC">
        <w:t>igure below illustrates</w:t>
      </w:r>
      <w:r w:rsidRPr="005F2D16">
        <w:t xml:space="preserve"> how </w:t>
      </w:r>
      <w:r w:rsidR="00961CBF">
        <w:t>representivity</w:t>
      </w:r>
      <w:r w:rsidRPr="005F2D16">
        <w:t xml:space="preserve"> is interpreted with regard to gender and age. The population column shows how gender and age are distributed in Austria. The respective </w:t>
      </w:r>
      <w:r w:rsidRPr="00700522">
        <w:t>samples refer to different surveys showing which</w:t>
      </w:r>
      <w:r w:rsidRPr="005F2D16">
        <w:t xml:space="preserve"> samples are representative and which are not</w:t>
      </w:r>
      <w:r w:rsidR="00E77F45" w:rsidRPr="005F2D16">
        <w:t>:</w:t>
      </w:r>
    </w:p>
    <w:p w14:paraId="0318B89C" w14:textId="48221036" w:rsidR="000B025E" w:rsidRPr="005F2D16" w:rsidRDefault="00BD15C9">
      <w:pPr>
        <w:pStyle w:val="berschriftGrafikTabelle"/>
      </w:pPr>
      <w:bookmarkStart w:id="20" w:name="_Hlk133920562"/>
      <w:commentRangeStart w:id="21"/>
      <w:commentRangeStart w:id="22"/>
      <w:r w:rsidRPr="005F2D16">
        <w:t xml:space="preserve">Explanation of </w:t>
      </w:r>
      <w:r w:rsidR="00961CBF">
        <w:t>Representivity</w:t>
      </w:r>
      <w:r w:rsidRPr="005F2D16">
        <w:t xml:space="preserve"> of </w:t>
      </w:r>
      <w:r w:rsidR="00A50FC2">
        <w:t>S</w:t>
      </w:r>
      <w:r w:rsidRPr="005F2D16">
        <w:t>amples</w:t>
      </w:r>
      <w:bookmarkEnd w:id="20"/>
      <w:commentRangeEnd w:id="21"/>
      <w:commentRangeEnd w:id="22"/>
      <w:r w:rsidR="000F6DC1">
        <w:rPr>
          <w:rStyle w:val="CommentReference"/>
          <w:b w:val="0"/>
          <w:color w:val="auto"/>
          <w:kern w:val="0"/>
          <w:lang w:eastAsia="en-US"/>
        </w:rPr>
        <w:commentReference w:id="21"/>
      </w:r>
      <w:r w:rsidR="00C037C7">
        <w:rPr>
          <w:rStyle w:val="CommentReference"/>
          <w:b w:val="0"/>
          <w:color w:val="auto"/>
          <w:kern w:val="0"/>
          <w:lang w:eastAsia="en-US"/>
        </w:rPr>
        <w:commentReference w:id="22"/>
      </w:r>
    </w:p>
    <w:p w14:paraId="626CBCEA" w14:textId="77777777" w:rsidR="00554F7C" w:rsidRPr="005F2D16" w:rsidRDefault="00554F7C" w:rsidP="00554F7C">
      <w:r w:rsidRPr="005F2D16">
        <w:rPr>
          <w:noProof/>
        </w:rPr>
        <w:drawing>
          <wp:inline distT="0" distB="0" distL="0" distR="0" wp14:anchorId="2AD460EC" wp14:editId="1249B9E7">
            <wp:extent cx="5311140" cy="2788920"/>
            <wp:effectExtent l="0" t="0" r="3810" b="0"/>
            <wp:docPr id="26" name="Grafik 36" descr="Ein Bild, das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921" t="19194" r="22465" b="21240"/>
                    <a:stretch/>
                  </pic:blipFill>
                  <pic:spPr bwMode="auto">
                    <a:xfrm>
                      <a:off x="0" y="0"/>
                      <a:ext cx="5313421" cy="2790118"/>
                    </a:xfrm>
                    <a:prstGeom prst="rect">
                      <a:avLst/>
                    </a:prstGeom>
                    <a:noFill/>
                    <a:ln>
                      <a:noFill/>
                    </a:ln>
                    <a:extLst>
                      <a:ext uri="{53640926-AAD7-44D8-BBD7-CCE9431645EC}">
                        <a14:shadowObscured xmlns:a14="http://schemas.microsoft.com/office/drawing/2010/main"/>
                      </a:ext>
                    </a:extLst>
                  </pic:spPr>
                </pic:pic>
              </a:graphicData>
            </a:graphic>
          </wp:inline>
        </w:drawing>
      </w:r>
    </w:p>
    <w:p w14:paraId="666EF609" w14:textId="77777777" w:rsidR="000B025E" w:rsidRPr="005F2D16" w:rsidRDefault="00BD15C9">
      <w:bookmarkStart w:id="23" w:name="_Hlk133915705"/>
      <w:r w:rsidRPr="005F2D16">
        <w:t xml:space="preserve">Source: </w:t>
      </w:r>
      <w:r w:rsidRPr="005F2D16">
        <w:rPr>
          <w:bCs/>
        </w:rPr>
        <w:t>Braunecker, 2016, p. 45.</w:t>
      </w:r>
    </w:p>
    <w:bookmarkEnd w:id="23"/>
    <w:p w14:paraId="49E1AE68" w14:textId="6C608C88" w:rsidR="000B025E" w:rsidRPr="005F2D16" w:rsidRDefault="00A50FC2">
      <w:r>
        <w:t xml:space="preserve">Among many </w:t>
      </w:r>
      <w:r w:rsidRPr="00700522">
        <w:t>other things, r</w:t>
      </w:r>
      <w:r w:rsidR="00BD15C9" w:rsidRPr="00700522">
        <w:t>epresentative surveys play a major role in political</w:t>
      </w:r>
      <w:r w:rsidR="00BD15C9" w:rsidRPr="005F2D16">
        <w:t xml:space="preserve"> polls. For example, the media or </w:t>
      </w:r>
      <w:r w:rsidR="00BD15C9" w:rsidRPr="00D84A90">
        <w:t xml:space="preserve">political parties </w:t>
      </w:r>
      <w:r w:rsidRPr="00D84A90">
        <w:t>seek</w:t>
      </w:r>
      <w:r w:rsidR="00BD15C9" w:rsidRPr="00D84A90">
        <w:t xml:space="preserve"> to estimate how the</w:t>
      </w:r>
      <w:r w:rsidR="00BD15C9" w:rsidRPr="005F2D16">
        <w:t xml:space="preserve"> population will vote in </w:t>
      </w:r>
      <w:r>
        <w:t>an</w:t>
      </w:r>
      <w:r w:rsidR="00BD15C9" w:rsidRPr="005F2D16">
        <w:t xml:space="preserve"> upcoming federal election. To this end, representative surveys are often conducted with the population aged 18 and over. In the first step, researchers </w:t>
      </w:r>
      <w:r w:rsidR="00BD15C9" w:rsidRPr="00700522">
        <w:t xml:space="preserve">determine the characteristics for which </w:t>
      </w:r>
      <w:r w:rsidR="00961CBF" w:rsidRPr="00700522">
        <w:t>representivity</w:t>
      </w:r>
      <w:r w:rsidR="00BD15C9" w:rsidRPr="00700522">
        <w:t xml:space="preserve"> is to apply. In election surveys, </w:t>
      </w:r>
      <w:r w:rsidR="00D84A90" w:rsidRPr="00700522">
        <w:t>g</w:t>
      </w:r>
      <w:r w:rsidR="00BD15C9" w:rsidRPr="00700522">
        <w:t>ender, age, level of education</w:t>
      </w:r>
      <w:r w:rsidR="00D84A90" w:rsidRPr="00700522">
        <w:t>,</w:t>
      </w:r>
      <w:r w:rsidR="00BD15C9" w:rsidRPr="00700522">
        <w:t xml:space="preserve"> and federal states are often used as </w:t>
      </w:r>
      <w:r w:rsidR="00D84A90" w:rsidRPr="00700522">
        <w:t>traditional</w:t>
      </w:r>
      <w:r w:rsidR="00BD15C9" w:rsidRPr="00700522">
        <w:t xml:space="preserve"> characteristics. Thus, the distribution of these characteristics in the population</w:t>
      </w:r>
      <w:r w:rsidR="00D84A90" w:rsidRPr="00700522">
        <w:t xml:space="preserve"> are examined</w:t>
      </w:r>
      <w:r w:rsidR="00BD15C9" w:rsidRPr="00700522">
        <w:t xml:space="preserve"> and conclu</w:t>
      </w:r>
      <w:r w:rsidR="00D84A90" w:rsidRPr="00700522">
        <w:t>sions are drawn regarding</w:t>
      </w:r>
      <w:r w:rsidR="00BD15C9" w:rsidRPr="00700522">
        <w:t xml:space="preserve"> how many people</w:t>
      </w:r>
      <w:r w:rsidR="00D84A90" w:rsidRPr="00700522">
        <w:t xml:space="preserve"> within</w:t>
      </w:r>
      <w:r w:rsidR="00BD15C9" w:rsidRPr="00700522">
        <w:t xml:space="preserve"> the total sample </w:t>
      </w:r>
      <w:r w:rsidR="00700522" w:rsidRPr="00700522">
        <w:t>are to</w:t>
      </w:r>
      <w:r w:rsidR="00BD15C9" w:rsidRPr="00700522">
        <w:t xml:space="preserve"> be surveyed for the study.</w:t>
      </w:r>
    </w:p>
    <w:p w14:paraId="71ECB547" w14:textId="15FC3C4C" w:rsidR="000B025E" w:rsidRPr="005F2D16" w:rsidRDefault="00BD15C9">
      <w:r w:rsidRPr="005F2D16">
        <w:t>When selecting the sample size, the</w:t>
      </w:r>
      <w:r w:rsidR="00700522">
        <w:t xml:space="preserve"> extent of</w:t>
      </w:r>
      <w:r w:rsidRPr="005F2D16">
        <w:t xml:space="preserve"> </w:t>
      </w:r>
      <w:r w:rsidRPr="005F2D16">
        <w:rPr>
          <w:bCs/>
        </w:rPr>
        <w:t xml:space="preserve">confidence interval </w:t>
      </w:r>
      <w:r w:rsidRPr="005F2D16">
        <w:t xml:space="preserve">plays </w:t>
      </w:r>
      <w:r w:rsidRPr="005F2D16">
        <w:rPr>
          <w:szCs w:val="24"/>
        </w:rPr>
        <w:t xml:space="preserve">a role in </w:t>
      </w:r>
      <w:r w:rsidRPr="005F2D16">
        <w:t xml:space="preserve">addition to </w:t>
      </w:r>
      <w:r w:rsidR="00961CBF">
        <w:t>representivity</w:t>
      </w:r>
      <w:r w:rsidRPr="005F2D16">
        <w:t xml:space="preserve">. </w:t>
      </w:r>
      <w:r w:rsidRPr="005F2D16">
        <w:rPr>
          <w:szCs w:val="24"/>
        </w:rPr>
        <w:t>This is a question of how precise the results of the samp</w:t>
      </w:r>
      <w:r w:rsidRPr="00700522">
        <w:rPr>
          <w:szCs w:val="24"/>
        </w:rPr>
        <w:t xml:space="preserve">ling should be or with which confidence probability the determined result </w:t>
      </w:r>
      <w:r w:rsidR="00D84A90" w:rsidRPr="00700522">
        <w:rPr>
          <w:szCs w:val="24"/>
        </w:rPr>
        <w:t>is accepted</w:t>
      </w:r>
      <w:r w:rsidR="00D84A90">
        <w:rPr>
          <w:szCs w:val="24"/>
        </w:rPr>
        <w:t xml:space="preserve"> </w:t>
      </w:r>
      <w:r w:rsidRPr="005F2D16">
        <w:rPr>
          <w:szCs w:val="24"/>
        </w:rPr>
        <w:t xml:space="preserve">(Fröhlich </w:t>
      </w:r>
      <w:r w:rsidRPr="005F2D16">
        <w:t>et al., 2020, p. 36)</w:t>
      </w:r>
      <w:r w:rsidRPr="005F2D16">
        <w:rPr>
          <w:szCs w:val="24"/>
        </w:rPr>
        <w:t xml:space="preserve">. </w:t>
      </w:r>
      <w:r w:rsidRPr="005F2D16">
        <w:t xml:space="preserve">In most cases, empirical social research </w:t>
      </w:r>
      <w:r w:rsidRPr="00700522">
        <w:t>accepts a</w:t>
      </w:r>
      <w:r w:rsidR="00EE4158" w:rsidRPr="00700522">
        <w:t>n</w:t>
      </w:r>
      <w:r w:rsidRPr="00700522">
        <w:t xml:space="preserve"> error</w:t>
      </w:r>
      <w:r w:rsidR="00D84A90" w:rsidRPr="00700522">
        <w:t xml:space="preserve"> probability</w:t>
      </w:r>
      <w:r w:rsidR="00EE4158" w:rsidRPr="00700522">
        <w:t xml:space="preserve"> </w:t>
      </w:r>
      <w:r w:rsidRPr="00700522">
        <w:t xml:space="preserve">of five percent. This means accepting that results may have a random error. </w:t>
      </w:r>
      <w:r w:rsidR="00700522">
        <w:t>In this context, t</w:t>
      </w:r>
      <w:r w:rsidRPr="00700522">
        <w:t xml:space="preserve">he more people surveyed, the lower the </w:t>
      </w:r>
      <w:r w:rsidR="00D84A90" w:rsidRPr="00700522">
        <w:t>error probability</w:t>
      </w:r>
      <w:r w:rsidRPr="005F2D16">
        <w:t xml:space="preserve"> (Fröhlich et al., 2020, p. 36) (Brosius et al., 2016, pp. 6</w:t>
      </w:r>
      <w:r w:rsidR="00E86C3B">
        <w:t>5–</w:t>
      </w:r>
      <w:r w:rsidRPr="005F2D16">
        <w:t>66).</w:t>
      </w:r>
    </w:p>
    <w:p w14:paraId="20F35B68" w14:textId="000B6E1A" w:rsidR="000B025E" w:rsidRPr="005F2D16" w:rsidRDefault="008240FE">
      <w:r>
        <w:t>In contrast</w:t>
      </w:r>
      <w:r w:rsidR="00BD15C9" w:rsidRPr="005F2D16">
        <w:t xml:space="preserve"> to quantitative studies, qualitative studies do not claim to be representative. They are </w:t>
      </w:r>
      <w:r>
        <w:t>typically</w:t>
      </w:r>
      <w:r w:rsidR="00BD15C9" w:rsidRPr="005F2D16">
        <w:t xml:space="preserve"> based on very small samples in the one to two-digit range</w:t>
      </w:r>
      <w:r>
        <w:t xml:space="preserve"> and are</w:t>
      </w:r>
      <w:r w:rsidR="00BD15C9" w:rsidRPr="005F2D16">
        <w:t xml:space="preserve"> rarely in the three-digit range. The reason for this is the </w:t>
      </w:r>
      <w:r w:rsidR="00700522">
        <w:t>great</w:t>
      </w:r>
      <w:r>
        <w:t xml:space="preserve"> amount of</w:t>
      </w:r>
      <w:r w:rsidR="00BD15C9" w:rsidRPr="005F2D16">
        <w:t xml:space="preserve"> time and thus also</w:t>
      </w:r>
      <w:r>
        <w:t xml:space="preserve"> the</w:t>
      </w:r>
      <w:r w:rsidR="00BD15C9" w:rsidRPr="005F2D16">
        <w:t xml:space="preserve"> monetary expenditure of the methods. While quantitative methods with large samples are often based on a random s</w:t>
      </w:r>
      <w:r>
        <w:t>ampling</w:t>
      </w:r>
      <w:r w:rsidR="00BD15C9" w:rsidRPr="005F2D16">
        <w:t xml:space="preserve">, qualitative methods </w:t>
      </w:r>
      <w:r w:rsidR="00BD15C9" w:rsidRPr="00700522">
        <w:t>are based on a deliberate</w:t>
      </w:r>
      <w:r w:rsidR="00EE4158" w:rsidRPr="00700522">
        <w:t xml:space="preserve"> </w:t>
      </w:r>
      <w:r w:rsidR="002607E8">
        <w:t>sampling</w:t>
      </w:r>
      <w:r w:rsidR="00BD15C9" w:rsidRPr="005F2D16">
        <w:t xml:space="preserve">. Thus, </w:t>
      </w:r>
      <w:r w:rsidR="00BD15C9" w:rsidRPr="00AB20BD">
        <w:t>groups of people are selected from whom a meaningful result is expected with regard to the research question. In</w:t>
      </w:r>
      <w:r w:rsidR="00BD15C9" w:rsidRPr="005F2D16">
        <w:t xml:space="preserve"> qualitative research, a </w:t>
      </w:r>
      <w:r w:rsidR="00A64BE7">
        <w:t>fundamental distinction</w:t>
      </w:r>
      <w:r w:rsidR="00BD15C9" w:rsidRPr="005F2D16">
        <w:t xml:space="preserve"> is made between theoretical sampling, case selection based on a qualitative sampling plan, and the </w:t>
      </w:r>
      <w:r w:rsidR="00324AEB">
        <w:t>targeted selection</w:t>
      </w:r>
      <w:r w:rsidR="00BD15C9" w:rsidRPr="005F2D16">
        <w:t xml:space="preserve"> of cases (Döring &amp; Bortz, 2016, p. 302)</w:t>
      </w:r>
      <w:r w:rsidR="00047062" w:rsidRPr="005F2D16">
        <w:t xml:space="preserve">. </w:t>
      </w:r>
    </w:p>
    <w:p w14:paraId="33066CF0" w14:textId="2DB3336A" w:rsidR="000B025E" w:rsidRPr="005F2D16" w:rsidRDefault="00BD15C9">
      <w:r w:rsidRPr="005F2D16">
        <w:t xml:space="preserve">Theoretical sampling means that a decision is made during the ongoing research process as to which additional participants are to be included in the study. In a study with relatives of dementia patients, </w:t>
      </w:r>
      <w:r w:rsidR="008240FE">
        <w:t>e.g.</w:t>
      </w:r>
      <w:r w:rsidRPr="005F2D16">
        <w:t xml:space="preserve">, three daughters </w:t>
      </w:r>
      <w:r w:rsidR="006E1320">
        <w:t>can be</w:t>
      </w:r>
      <w:r w:rsidRPr="005F2D16">
        <w:t xml:space="preserve"> </w:t>
      </w:r>
      <w:r w:rsidR="00700522">
        <w:t>surveyed</w:t>
      </w:r>
      <w:r w:rsidRPr="005F2D16">
        <w:t xml:space="preserve"> first. Depending on the findings of the study, the further selection of persons</w:t>
      </w:r>
      <w:r w:rsidR="008240FE">
        <w:t xml:space="preserve"> is then refined</w:t>
      </w:r>
      <w:r w:rsidRPr="005F2D16">
        <w:t>. For example, if</w:t>
      </w:r>
      <w:r w:rsidR="008240FE">
        <w:t xml:space="preserve"> it is found</w:t>
      </w:r>
      <w:r w:rsidRPr="005F2D16">
        <w:t xml:space="preserve"> that the frequency of visits or the socioeconomic status of the respondents play a role in the answers, these aspects</w:t>
      </w:r>
      <w:r w:rsidR="008240FE">
        <w:t xml:space="preserve"> are included</w:t>
      </w:r>
      <w:r w:rsidRPr="005F2D16">
        <w:t xml:space="preserve"> in the further selection of respondents. If the </w:t>
      </w:r>
      <w:r w:rsidR="008240FE">
        <w:t>researcher</w:t>
      </w:r>
      <w:r w:rsidRPr="005F2D16">
        <w:t xml:space="preserve"> gets the impression that no additional insight </w:t>
      </w:r>
      <w:r w:rsidR="00FD03E7">
        <w:t>is</w:t>
      </w:r>
      <w:r w:rsidRPr="005F2D16">
        <w:t xml:space="preserve"> generated after a certain number of </w:t>
      </w:r>
      <w:r w:rsidR="00700522">
        <w:t>surveys</w:t>
      </w:r>
      <w:r w:rsidRPr="005F2D16">
        <w:t xml:space="preserve">, the data collection is </w:t>
      </w:r>
      <w:r w:rsidRPr="00915887">
        <w:t xml:space="preserve">terminated. </w:t>
      </w:r>
      <w:r w:rsidR="008240FE" w:rsidRPr="00915887">
        <w:t>T</w:t>
      </w:r>
      <w:r w:rsidRPr="00915887">
        <w:t>heoretical saturation</w:t>
      </w:r>
      <w:r w:rsidR="008240FE" w:rsidRPr="00915887">
        <w:t xml:space="preserve"> is referred to in this context</w:t>
      </w:r>
      <w:r w:rsidRPr="00915887">
        <w:t xml:space="preserve">. </w:t>
      </w:r>
      <w:r w:rsidR="008240FE" w:rsidRPr="00915887">
        <w:t>Thus, i</w:t>
      </w:r>
      <w:r w:rsidRPr="00915887">
        <w:t>n contrast to quantitative research</w:t>
      </w:r>
      <w:r w:rsidR="008240FE" w:rsidRPr="00915887">
        <w:t xml:space="preserve">, </w:t>
      </w:r>
      <w:r w:rsidRPr="00915887">
        <w:t>no final sample size (e.g., a case number of 1</w:t>
      </w:r>
      <w:r w:rsidR="0005352E" w:rsidRPr="00915887">
        <w:t>,</w:t>
      </w:r>
      <w:r w:rsidRPr="00915887">
        <w:t xml:space="preserve">000 persons) is </w:t>
      </w:r>
      <w:r w:rsidR="008240FE" w:rsidRPr="00915887">
        <w:t>sought</w:t>
      </w:r>
      <w:r w:rsidRPr="00915887">
        <w:t>, but</w:t>
      </w:r>
      <w:r w:rsidR="008240FE" w:rsidRPr="00915887">
        <w:t xml:space="preserve"> rather</w:t>
      </w:r>
      <w:r w:rsidRPr="00915887">
        <w:t xml:space="preserve"> </w:t>
      </w:r>
      <w:r w:rsidR="00EE4158" w:rsidRPr="00915887">
        <w:t>surveys</w:t>
      </w:r>
      <w:r w:rsidRPr="00915887">
        <w:t xml:space="preserve"> are conducted</w:t>
      </w:r>
      <w:r w:rsidRPr="005F2D16">
        <w:t xml:space="preserve"> until the findings are repe</w:t>
      </w:r>
      <w:r w:rsidR="00EE4158">
        <w:t>titious</w:t>
      </w:r>
      <w:r w:rsidRPr="005F2D16">
        <w:t xml:space="preserve"> and nothing new is added. However, there are also approaches in qualitative research </w:t>
      </w:r>
      <w:r w:rsidR="00915887">
        <w:t>that work with</w:t>
      </w:r>
      <w:r w:rsidRPr="005F2D16">
        <w:t xml:space="preserve"> a fixed number of respondents. In </w:t>
      </w:r>
      <w:r w:rsidR="008240FE">
        <w:t>instances</w:t>
      </w:r>
      <w:r w:rsidRPr="005F2D16">
        <w:t xml:space="preserve"> of case numbers based on a fixed sampling plan, cross</w:t>
      </w:r>
      <w:r w:rsidR="00324AEB">
        <w:t xml:space="preserve"> </w:t>
      </w:r>
      <w:r w:rsidRPr="005F2D16">
        <w:t>tabulations</w:t>
      </w:r>
      <w:r w:rsidR="008240FE">
        <w:t xml:space="preserve"> are developed</w:t>
      </w:r>
      <w:r w:rsidRPr="005F2D16">
        <w:t xml:space="preserve"> </w:t>
      </w:r>
      <w:r w:rsidR="00324AEB">
        <w:t>and</w:t>
      </w:r>
      <w:r w:rsidRPr="005F2D16">
        <w:t xml:space="preserve"> are used to clearly define how many people from which groups should be </w:t>
      </w:r>
      <w:r w:rsidR="00915887">
        <w:t>surveyed</w:t>
      </w:r>
      <w:r w:rsidRPr="005F2D16">
        <w:t xml:space="preserve"> (Döring &amp; Bortz, 2016, pp. 30</w:t>
      </w:r>
      <w:r w:rsidR="00E86C3B">
        <w:t>3–</w:t>
      </w:r>
      <w:r w:rsidRPr="005F2D16">
        <w:t xml:space="preserve">304) (Kromrey et al., 2016, p. 269). For example, for a study on the topic of sweets, three children </w:t>
      </w:r>
      <w:r w:rsidR="00324AEB">
        <w:t>aged</w:t>
      </w:r>
      <w:r w:rsidRPr="005F2D16">
        <w:t xml:space="preserve"> three to six</w:t>
      </w:r>
      <w:r w:rsidR="00324AEB">
        <w:t xml:space="preserve"> years</w:t>
      </w:r>
      <w:r w:rsidRPr="005F2D16">
        <w:t xml:space="preserve"> three children </w:t>
      </w:r>
      <w:r w:rsidR="00324AEB">
        <w:t>aged</w:t>
      </w:r>
      <w:r w:rsidRPr="005F2D16">
        <w:t xml:space="preserve"> seven to ten</w:t>
      </w:r>
      <w:r w:rsidR="00324AEB">
        <w:t xml:space="preserve"> years</w:t>
      </w:r>
      <w:r w:rsidRPr="005F2D16">
        <w:t>, and three children</w:t>
      </w:r>
      <w:r w:rsidR="00324AEB">
        <w:t xml:space="preserve"> aged</w:t>
      </w:r>
      <w:r w:rsidRPr="005F2D16">
        <w:t xml:space="preserve"> eleven to </w:t>
      </w:r>
      <w:r w:rsidR="00324AEB">
        <w:t>thirteen years</w:t>
      </w:r>
      <w:r w:rsidRPr="005F2D16">
        <w:t>, with two-thirds girls and one-third boys per age group</w:t>
      </w:r>
      <w:r w:rsidR="00324AEB">
        <w:t xml:space="preserve"> are </w:t>
      </w:r>
      <w:r w:rsidR="00915887">
        <w:t>surveyed</w:t>
      </w:r>
      <w:r w:rsidRPr="005F2D16">
        <w:t xml:space="preserve">. Accordingly, a total of nine </w:t>
      </w:r>
      <w:r w:rsidR="00324AEB">
        <w:t xml:space="preserve">clearly defined </w:t>
      </w:r>
      <w:r w:rsidRPr="005F2D16">
        <w:t xml:space="preserve">people </w:t>
      </w:r>
      <w:r w:rsidR="00915887">
        <w:t>are to be surveyed</w:t>
      </w:r>
      <w:r w:rsidRPr="005F2D16">
        <w:t>.</w:t>
      </w:r>
    </w:p>
    <w:p w14:paraId="188E09F5" w14:textId="77777777" w:rsidR="000B025E" w:rsidRPr="005F2D16" w:rsidRDefault="00BD15C9">
      <w:pPr>
        <w:pStyle w:val="berschriftGrafikTabelle"/>
      </w:pPr>
      <w:r w:rsidRPr="005F2D16">
        <w:t>Sampling Plan</w:t>
      </w:r>
      <w:bookmarkStart w:id="24" w:name="_Hlk106288718"/>
      <w:bookmarkEnd w:id="24"/>
    </w:p>
    <w:tbl>
      <w:tblPr>
        <w:tblW w:w="8220" w:type="dxa"/>
        <w:tblInd w:w="-108" w:type="dxa"/>
        <w:tblLayout w:type="fixed"/>
        <w:tblCellMar>
          <w:left w:w="10" w:type="dxa"/>
          <w:right w:w="10" w:type="dxa"/>
        </w:tblCellMar>
        <w:tblLook w:val="0000" w:firstRow="0" w:lastRow="0" w:firstColumn="0" w:lastColumn="0" w:noHBand="0" w:noVBand="0"/>
      </w:tblPr>
      <w:tblGrid>
        <w:gridCol w:w="2137"/>
        <w:gridCol w:w="2064"/>
        <w:gridCol w:w="2166"/>
        <w:gridCol w:w="1853"/>
      </w:tblGrid>
      <w:tr w:rsidR="00554F7C" w:rsidRPr="005F2D16" w14:paraId="251FC89D"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102CF" w14:textId="77777777" w:rsidR="00554F7C" w:rsidRPr="005F2D16" w:rsidRDefault="00554F7C" w:rsidP="00620E39">
            <w:pPr>
              <w:snapToGrid w:val="0"/>
              <w:rPr>
                <w:b/>
                <w:bCs/>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BC85" w14:textId="4CB2E8FF" w:rsidR="000B025E" w:rsidRPr="005F2D16" w:rsidRDefault="00324AEB">
            <w:pPr>
              <w:jc w:val="center"/>
              <w:rPr>
                <w:b/>
                <w:bCs/>
              </w:rPr>
            </w:pPr>
            <w:r>
              <w:rPr>
                <w:b/>
                <w:bCs/>
              </w:rPr>
              <w:t>Boys</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CFCDB" w14:textId="77777777" w:rsidR="000B025E" w:rsidRPr="005F2D16" w:rsidRDefault="00BD15C9">
            <w:pPr>
              <w:jc w:val="center"/>
              <w:rPr>
                <w:b/>
                <w:bCs/>
              </w:rPr>
            </w:pPr>
            <w:r w:rsidRPr="005F2D16">
              <w:rPr>
                <w:b/>
                <w:bCs/>
              </w:rPr>
              <w:t>Girls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D1C6C" w14:textId="77777777" w:rsidR="000B025E" w:rsidRPr="005F2D16" w:rsidRDefault="00BD15C9">
            <w:pPr>
              <w:jc w:val="center"/>
              <w:rPr>
                <w:b/>
                <w:bCs/>
              </w:rPr>
            </w:pPr>
            <w:r w:rsidRPr="005F2D16">
              <w:rPr>
                <w:b/>
                <w:bCs/>
              </w:rPr>
              <w:t>TOTAL</w:t>
            </w:r>
          </w:p>
        </w:tc>
      </w:tr>
      <w:tr w:rsidR="00554F7C" w:rsidRPr="005F2D16" w14:paraId="4B8F9C4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4449" w14:textId="4CE1C1B6" w:rsidR="000B025E" w:rsidRPr="005F2D16" w:rsidRDefault="00E86C3B">
            <w:pPr>
              <w:rPr>
                <w:b/>
                <w:bCs/>
              </w:rPr>
            </w:pPr>
            <w:r>
              <w:rPr>
                <w:b/>
                <w:bCs/>
              </w:rPr>
              <w:t>3–</w:t>
            </w:r>
            <w:r w:rsidR="00BD15C9" w:rsidRPr="005F2D16">
              <w:rPr>
                <w:b/>
                <w:bCs/>
              </w:rPr>
              <w:t>6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07151"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83799"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9B622" w14:textId="77777777" w:rsidR="000B025E" w:rsidRPr="005F2D16" w:rsidRDefault="00BD15C9">
            <w:pPr>
              <w:jc w:val="center"/>
              <w:rPr>
                <w:b/>
                <w:bCs/>
              </w:rPr>
            </w:pPr>
            <w:r w:rsidRPr="005F2D16">
              <w:rPr>
                <w:b/>
                <w:bCs/>
              </w:rPr>
              <w:t>3</w:t>
            </w:r>
          </w:p>
        </w:tc>
      </w:tr>
      <w:tr w:rsidR="00554F7C" w:rsidRPr="005F2D16" w14:paraId="2268F84B"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D101E" w14:textId="6978D5C7" w:rsidR="000B025E" w:rsidRPr="005F2D16" w:rsidRDefault="00E86C3B">
            <w:pPr>
              <w:rPr>
                <w:b/>
                <w:bCs/>
              </w:rPr>
            </w:pPr>
            <w:r>
              <w:rPr>
                <w:b/>
                <w:bCs/>
              </w:rPr>
              <w:t>7–</w:t>
            </w:r>
            <w:r w:rsidR="00BD15C9" w:rsidRPr="005F2D16">
              <w:rPr>
                <w:b/>
                <w:bCs/>
              </w:rPr>
              <w:t>10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199B"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30675"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45B" w14:textId="77777777" w:rsidR="000B025E" w:rsidRPr="005F2D16" w:rsidRDefault="00BD15C9">
            <w:pPr>
              <w:jc w:val="center"/>
              <w:rPr>
                <w:b/>
                <w:bCs/>
              </w:rPr>
            </w:pPr>
            <w:r w:rsidRPr="005F2D16">
              <w:rPr>
                <w:b/>
                <w:bCs/>
              </w:rPr>
              <w:t>3</w:t>
            </w:r>
          </w:p>
        </w:tc>
      </w:tr>
      <w:tr w:rsidR="00554F7C" w:rsidRPr="005F2D16" w14:paraId="67B03677"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16656" w14:textId="51F1DE5A" w:rsidR="000B025E" w:rsidRPr="005F2D16" w:rsidRDefault="00BD15C9">
            <w:pPr>
              <w:rPr>
                <w:b/>
                <w:bCs/>
              </w:rPr>
            </w:pPr>
            <w:r w:rsidRPr="005F2D16">
              <w:rPr>
                <w:b/>
                <w:bCs/>
              </w:rPr>
              <w:t>1</w:t>
            </w:r>
            <w:r w:rsidR="00E86C3B">
              <w:rPr>
                <w:b/>
                <w:bCs/>
              </w:rPr>
              <w:t>1–</w:t>
            </w:r>
            <w:r w:rsidRPr="005F2D16">
              <w:rPr>
                <w:b/>
                <w:bCs/>
              </w:rPr>
              <w:t>13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AB76"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ACE0"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F380" w14:textId="77777777" w:rsidR="000B025E" w:rsidRPr="005F2D16" w:rsidRDefault="00BD15C9">
            <w:pPr>
              <w:jc w:val="center"/>
              <w:rPr>
                <w:b/>
                <w:bCs/>
              </w:rPr>
            </w:pPr>
            <w:r w:rsidRPr="005F2D16">
              <w:rPr>
                <w:b/>
                <w:bCs/>
              </w:rPr>
              <w:t>3</w:t>
            </w:r>
          </w:p>
        </w:tc>
      </w:tr>
      <w:tr w:rsidR="00554F7C" w:rsidRPr="005F2D16" w14:paraId="2E0289C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76572" w14:textId="77777777" w:rsidR="000B025E" w:rsidRPr="005F2D16" w:rsidRDefault="00BD15C9">
            <w:pPr>
              <w:rPr>
                <w:b/>
                <w:bCs/>
              </w:rPr>
            </w:pPr>
            <w:r w:rsidRPr="005F2D16">
              <w:rPr>
                <w:b/>
                <w:bCs/>
              </w:rPr>
              <w:t>TOTAL</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8846" w14:textId="77777777" w:rsidR="000B025E" w:rsidRPr="005F2D16" w:rsidRDefault="00BD15C9">
            <w:pPr>
              <w:jc w:val="center"/>
              <w:rPr>
                <w:b/>
                <w:bCs/>
              </w:rPr>
            </w:pPr>
            <w:r w:rsidRPr="005F2D16">
              <w:rPr>
                <w:b/>
                <w:bCs/>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7D8AC" w14:textId="77777777" w:rsidR="000B025E" w:rsidRPr="005F2D16" w:rsidRDefault="00BD15C9">
            <w:pPr>
              <w:jc w:val="center"/>
              <w:rPr>
                <w:b/>
                <w:bCs/>
              </w:rPr>
            </w:pPr>
            <w:r w:rsidRPr="005F2D16">
              <w:rPr>
                <w:b/>
                <w:bCs/>
              </w:rPr>
              <w:t>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FFFE6" w14:textId="77777777" w:rsidR="000B025E" w:rsidRPr="005F2D16" w:rsidRDefault="00BD15C9">
            <w:pPr>
              <w:jc w:val="center"/>
              <w:rPr>
                <w:b/>
                <w:bCs/>
              </w:rPr>
            </w:pPr>
            <w:r w:rsidRPr="005F2D16">
              <w:rPr>
                <w:b/>
                <w:bCs/>
              </w:rPr>
              <w:t>9</w:t>
            </w:r>
          </w:p>
        </w:tc>
      </w:tr>
    </w:tbl>
    <w:p w14:paraId="6DF8E3FB" w14:textId="77777777" w:rsidR="000B025E" w:rsidRPr="005F2D16" w:rsidRDefault="00BD15C9">
      <w:r w:rsidRPr="005F2D16">
        <w:t>Source: Sabine Beinschab, 2022.</w:t>
      </w:r>
    </w:p>
    <w:p w14:paraId="004F14B1" w14:textId="7B9E8094" w:rsidR="000B025E" w:rsidRPr="005F2D16" w:rsidRDefault="00BD15C9">
      <w:r w:rsidRPr="00915887">
        <w:t xml:space="preserve">Targeted </w:t>
      </w:r>
      <w:r w:rsidR="00BC5C70" w:rsidRPr="00915887">
        <w:t>sampling</w:t>
      </w:r>
      <w:r w:rsidRPr="00915887">
        <w:t xml:space="preserve"> of individuals means selecting a small group of individuals for the study</w:t>
      </w:r>
      <w:r w:rsidR="00324AEB" w:rsidRPr="00915887">
        <w:t xml:space="preserve"> that</w:t>
      </w:r>
      <w:r w:rsidR="00EE4158" w:rsidRPr="00915887">
        <w:t>, for example,</w:t>
      </w:r>
      <w:r w:rsidRPr="00915887">
        <w:t xml:space="preserve"> correspond to a special target group. This type of selection</w:t>
      </w:r>
      <w:r w:rsidRPr="005F2D16">
        <w:t xml:space="preserve"> is useful if these individual cases have a special significance (Döring &amp; Bortz, 2016, pp. 30</w:t>
      </w:r>
      <w:r w:rsidR="00E86C3B">
        <w:t>4–</w:t>
      </w:r>
      <w:r w:rsidRPr="005F2D16">
        <w:t>305) (Kromrey et al., 2016, p. 270).</w:t>
      </w:r>
    </w:p>
    <w:p w14:paraId="567DF715" w14:textId="77777777" w:rsidR="00554F7C" w:rsidRPr="005F2D16" w:rsidRDefault="00554F7C" w:rsidP="00C92D38"/>
    <w:p w14:paraId="74D96B31" w14:textId="3B26197F" w:rsidR="000B025E" w:rsidRPr="005F2D16" w:rsidRDefault="00B459A1">
      <w:pPr>
        <w:pStyle w:val="Heading2"/>
      </w:pPr>
      <w:r w:rsidRPr="00915887">
        <w:t>Surveying</w:t>
      </w:r>
      <w:r w:rsidR="00BD15C9" w:rsidRPr="00915887">
        <w:t xml:space="preserve"> </w:t>
      </w:r>
      <w:r w:rsidRPr="00915887">
        <w:t>O</w:t>
      </w:r>
      <w:r w:rsidR="00BD15C9" w:rsidRPr="00915887">
        <w:t xml:space="preserve">bservation and </w:t>
      </w:r>
      <w:r w:rsidRPr="00915887">
        <w:t>C</w:t>
      </w:r>
      <w:r w:rsidR="00BD15C9" w:rsidRPr="00915887">
        <w:t xml:space="preserve">ontent </w:t>
      </w:r>
      <w:r w:rsidRPr="00915887">
        <w:t>A</w:t>
      </w:r>
      <w:r w:rsidR="00BD15C9" w:rsidRPr="00915887">
        <w:t>nalysis</w:t>
      </w:r>
    </w:p>
    <w:p w14:paraId="53F22D0A" w14:textId="766DE350" w:rsidR="000B025E" w:rsidRPr="005F2D16" w:rsidRDefault="00BD15C9">
      <w:r w:rsidRPr="005F2D16">
        <w:t xml:space="preserve">Data collection is an essential part of any </w:t>
      </w:r>
      <w:r w:rsidR="009D219E">
        <w:t xml:space="preserve">empirical </w:t>
      </w:r>
      <w:r w:rsidR="00BC5C70">
        <w:t xml:space="preserve">study </w:t>
      </w:r>
      <w:r w:rsidRPr="005F2D16">
        <w:t xml:space="preserve">(Döring &amp; Bortz, 2016, p. 322). </w:t>
      </w:r>
      <w:r w:rsidR="00915887" w:rsidRPr="00915887">
        <w:t>During this stage</w:t>
      </w:r>
      <w:r w:rsidRPr="00915887">
        <w:t>, data material is produced and collected in order to answer research questions and test hypotheses. Various</w:t>
      </w:r>
      <w:r w:rsidRPr="005F2D16">
        <w:t xml:space="preserve"> methods are used to collect data (Döring &amp; Bortz, 2016, p. 322) (Schirmer, 2009, p. 163).</w:t>
      </w:r>
    </w:p>
    <w:p w14:paraId="0CB6B2A0" w14:textId="1ED65FBB" w:rsidR="000B025E" w:rsidRPr="00915887" w:rsidRDefault="00BD15C9">
      <w:r w:rsidRPr="005F2D16">
        <w:t xml:space="preserve">While this </w:t>
      </w:r>
      <w:r w:rsidR="00B459A1">
        <w:t>u</w:t>
      </w:r>
      <w:r w:rsidR="00FB224D">
        <w:t>nit</w:t>
      </w:r>
      <w:r w:rsidRPr="005F2D16">
        <w:t xml:space="preserve"> has already </w:t>
      </w:r>
      <w:r w:rsidR="00BC5C70">
        <w:t>addressed</w:t>
      </w:r>
      <w:r w:rsidRPr="005F2D16">
        <w:t xml:space="preserve"> the difference between quantitative and qualitative research, the three basic methods used in empirical social research </w:t>
      </w:r>
      <w:r w:rsidR="00BC5C70">
        <w:t xml:space="preserve">are </w:t>
      </w:r>
      <w:r w:rsidRPr="00915887">
        <w:t>explained below:</w:t>
      </w:r>
    </w:p>
    <w:p w14:paraId="57EF5D5E" w14:textId="6F1580DC" w:rsidR="000B025E" w:rsidRPr="00915887" w:rsidRDefault="00BD15C9">
      <w:pPr>
        <w:pStyle w:val="ListParagraph"/>
        <w:numPr>
          <w:ilvl w:val="0"/>
          <w:numId w:val="50"/>
        </w:numPr>
        <w:suppressAutoHyphens/>
        <w:autoSpaceDN w:val="0"/>
        <w:ind w:left="360"/>
        <w:textAlignment w:val="baseline"/>
      </w:pPr>
      <w:r w:rsidRPr="00915887">
        <w:t>Survey</w:t>
      </w:r>
      <w:r w:rsidR="00915887">
        <w:t>ing</w:t>
      </w:r>
    </w:p>
    <w:p w14:paraId="14DDD6A9" w14:textId="77777777" w:rsidR="000B025E" w:rsidRPr="00915887" w:rsidRDefault="00BD15C9">
      <w:pPr>
        <w:pStyle w:val="ListParagraph"/>
        <w:numPr>
          <w:ilvl w:val="0"/>
          <w:numId w:val="32"/>
        </w:numPr>
        <w:suppressAutoHyphens/>
        <w:autoSpaceDN w:val="0"/>
        <w:ind w:left="360"/>
        <w:textAlignment w:val="baseline"/>
      </w:pPr>
      <w:r w:rsidRPr="00915887">
        <w:t>Observation</w:t>
      </w:r>
    </w:p>
    <w:p w14:paraId="1D80E05F" w14:textId="77777777" w:rsidR="000B025E" w:rsidRPr="005F2D16" w:rsidRDefault="00BD15C9">
      <w:pPr>
        <w:pStyle w:val="ListParagraph"/>
        <w:numPr>
          <w:ilvl w:val="0"/>
          <w:numId w:val="32"/>
        </w:numPr>
        <w:suppressAutoHyphens/>
        <w:autoSpaceDN w:val="0"/>
        <w:ind w:left="360"/>
        <w:textAlignment w:val="baseline"/>
      </w:pPr>
      <w:r w:rsidRPr="00915887">
        <w:t>Content analysis</w:t>
      </w:r>
    </w:p>
    <w:p w14:paraId="742C6138" w14:textId="600AD73A" w:rsidR="000B025E" w:rsidRPr="005F2D16" w:rsidRDefault="00BD15C9">
      <w:pPr>
        <w:pStyle w:val="Heading4"/>
      </w:pPr>
      <w:r w:rsidRPr="00915887">
        <w:t xml:space="preserve">The </w:t>
      </w:r>
      <w:r w:rsidR="00BC5C70" w:rsidRPr="00915887">
        <w:t>S</w:t>
      </w:r>
      <w:r w:rsidRPr="00915887">
        <w:t>urvey</w:t>
      </w:r>
    </w:p>
    <w:p w14:paraId="659A90D6" w14:textId="569187F8" w:rsidR="000B025E" w:rsidRPr="005F2D16" w:rsidRDefault="00BD15C9">
      <w:r w:rsidRPr="005F2D16">
        <w:t xml:space="preserve">The method of </w:t>
      </w:r>
      <w:r w:rsidR="005E194A">
        <w:t>surveying</w:t>
      </w:r>
      <w:r w:rsidR="00915887">
        <w:t xml:space="preserve"> (questioning)</w:t>
      </w:r>
      <w:r w:rsidRPr="005F2D16">
        <w:t xml:space="preserve"> is familiar from everyday life</w:t>
      </w:r>
      <w:r w:rsidR="00BC5C70">
        <w:t xml:space="preserve"> and</w:t>
      </w:r>
      <w:r w:rsidRPr="005F2D16">
        <w:t xml:space="preserve"> is characterized by two-way communication. For example, a salesperson asks what </w:t>
      </w:r>
      <w:r w:rsidR="00915887">
        <w:t>a</w:t>
      </w:r>
      <w:r w:rsidRPr="005F2D16">
        <w:t xml:space="preserve"> customer wants, parents ask their children what they experienced at school, or two people start a conversation on public transportation and ask each other questions. The participants adhere to certain rules, </w:t>
      </w:r>
      <w:r w:rsidR="00BC5C70">
        <w:t>e.g.</w:t>
      </w:r>
      <w:r w:rsidR="005E194A">
        <w:t>,</w:t>
      </w:r>
      <w:r w:rsidRPr="005F2D16">
        <w:t xml:space="preserve"> </w:t>
      </w:r>
      <w:r w:rsidR="00BC5C70">
        <w:t>ensuring</w:t>
      </w:r>
      <w:r w:rsidRPr="005F2D16">
        <w:t xml:space="preserve"> that the</w:t>
      </w:r>
      <w:r w:rsidR="005E194A">
        <w:t>ir</w:t>
      </w:r>
      <w:r w:rsidRPr="005F2D16">
        <w:t xml:space="preserve"> </w:t>
      </w:r>
      <w:r w:rsidR="00BC5C70">
        <w:t xml:space="preserve">conversation partners </w:t>
      </w:r>
      <w:r w:rsidR="005E194A">
        <w:t xml:space="preserve">are allowed </w:t>
      </w:r>
      <w:r w:rsidR="00BC5C70">
        <w:t>to</w:t>
      </w:r>
      <w:r w:rsidRPr="005F2D16">
        <w:t xml:space="preserve"> finish</w:t>
      </w:r>
      <w:r w:rsidR="00BC5C70">
        <w:t xml:space="preserve"> speaking</w:t>
      </w:r>
      <w:r w:rsidRPr="005F2D16">
        <w:t xml:space="preserve"> and treat</w:t>
      </w:r>
      <w:r w:rsidR="005E194A">
        <w:t>ing</w:t>
      </w:r>
      <w:r w:rsidRPr="005F2D16">
        <w:t xml:space="preserve"> each other politely.</w:t>
      </w:r>
    </w:p>
    <w:p w14:paraId="75B3465E" w14:textId="7EF84DF5" w:rsidR="000B025E" w:rsidRPr="005F2D16" w:rsidRDefault="00BD15C9">
      <w:r w:rsidRPr="00915887">
        <w:t>Surveys in social science have</w:t>
      </w:r>
      <w:r w:rsidR="00BC5C70" w:rsidRPr="00915887">
        <w:t xml:space="preserve"> particular</w:t>
      </w:r>
      <w:r w:rsidRPr="00915887">
        <w:t xml:space="preserve"> </w:t>
      </w:r>
      <w:r w:rsidR="00BC5C70" w:rsidRPr="00915887">
        <w:t>characteristic</w:t>
      </w:r>
      <w:r w:rsidRPr="00915887">
        <w:t xml:space="preserve"> features. They</w:t>
      </w:r>
      <w:r w:rsidRPr="005F2D16">
        <w:t xml:space="preserve"> pursue a scientific goal and are therefore planned (Häder, 2019, p. 200). They do not occur by chance, such as </w:t>
      </w:r>
      <w:r w:rsidR="00BC5C70">
        <w:t>a</w:t>
      </w:r>
      <w:r w:rsidRPr="005F2D16">
        <w:t xml:space="preserve"> conversation on </w:t>
      </w:r>
      <w:r w:rsidR="00BC5C70">
        <w:t>a</w:t>
      </w:r>
      <w:r w:rsidRPr="005F2D16">
        <w:t xml:space="preserve"> train, but</w:t>
      </w:r>
      <w:r w:rsidR="00BC5C70">
        <w:t xml:space="preserve"> rather</w:t>
      </w:r>
      <w:r w:rsidRPr="005F2D16">
        <w:t xml:space="preserve"> are artificially induced</w:t>
      </w:r>
      <w:r w:rsidR="00BC5C70">
        <w:t>.</w:t>
      </w:r>
      <w:r w:rsidRPr="005F2D16">
        <w:t xml:space="preserve"> </w:t>
      </w:r>
      <w:r w:rsidR="00BC5C70" w:rsidRPr="00915887">
        <w:t>F</w:t>
      </w:r>
      <w:r w:rsidRPr="00915887">
        <w:t xml:space="preserve">urthermore, the </w:t>
      </w:r>
      <w:r w:rsidR="005E194A" w:rsidRPr="00915887">
        <w:t>survey</w:t>
      </w:r>
      <w:r w:rsidRPr="00915887">
        <w:t xml:space="preserve"> s</w:t>
      </w:r>
      <w:r w:rsidR="00BC5C70" w:rsidRPr="00915887">
        <w:t>cenario</w:t>
      </w:r>
      <w:r w:rsidRPr="00915887">
        <w:t xml:space="preserve"> is asymmetrical or one-sided</w:t>
      </w:r>
      <w:r w:rsidR="00915887">
        <w:t>, since</w:t>
      </w:r>
      <w:r w:rsidRPr="00915887">
        <w:t xml:space="preserve"> it is only directed by the </w:t>
      </w:r>
      <w:r w:rsidR="004B1A91" w:rsidRPr="00915887">
        <w:t>surveyor</w:t>
      </w:r>
      <w:r w:rsidRPr="005F2D16">
        <w:t xml:space="preserve"> (Häder, 2019, p. 200). </w:t>
      </w:r>
      <w:r w:rsidR="00915887">
        <w:t>Questioning</w:t>
      </w:r>
      <w:r w:rsidR="005E194A">
        <w:t xml:space="preserve"> can</w:t>
      </w:r>
      <w:r w:rsidRPr="005F2D16">
        <w:t xml:space="preserve"> </w:t>
      </w:r>
      <w:r w:rsidR="005E194A">
        <w:t xml:space="preserve">occur </w:t>
      </w:r>
      <w:r w:rsidRPr="005F2D16">
        <w:t xml:space="preserve">among strangers and remain inconsequential, which </w:t>
      </w:r>
      <w:r w:rsidR="00632E38">
        <w:t xml:space="preserve">is not necessarily </w:t>
      </w:r>
      <w:r w:rsidRPr="005F2D16">
        <w:t xml:space="preserve">the case in a </w:t>
      </w:r>
      <w:r w:rsidR="005E194A">
        <w:t>questioning</w:t>
      </w:r>
      <w:r w:rsidRPr="005F2D16">
        <w:t xml:space="preserve"> situation between parents and children, for example (Häder, 2019, pp. 19</w:t>
      </w:r>
      <w:r w:rsidR="00E86C3B">
        <w:t>9–</w:t>
      </w:r>
      <w:r w:rsidRPr="005F2D16">
        <w:t>200).</w:t>
      </w:r>
    </w:p>
    <w:p w14:paraId="799F822D" w14:textId="03901093" w:rsidR="000B025E" w:rsidRPr="005F2D16" w:rsidRDefault="00BD15C9">
      <w:r w:rsidRPr="00915887">
        <w:t>The survey is the most frequently used method in</w:t>
      </w:r>
      <w:r w:rsidRPr="005F2D16">
        <w:t xml:space="preserve"> the social sciences. However, it can be applied in </w:t>
      </w:r>
      <w:r w:rsidR="00632E38">
        <w:t>entirely</w:t>
      </w:r>
      <w:r w:rsidRPr="005F2D16">
        <w:t xml:space="preserve"> different ways. Among other things, there are different forms of </w:t>
      </w:r>
      <w:r w:rsidR="005E194A">
        <w:t>surveys</w:t>
      </w:r>
      <w:r w:rsidR="00915887">
        <w:t>.</w:t>
      </w:r>
      <w:r w:rsidRPr="005F2D16">
        <w:t xml:space="preserve"> </w:t>
      </w:r>
      <w:r w:rsidR="00915887">
        <w:t>T</w:t>
      </w:r>
      <w:r w:rsidRPr="005F2D16">
        <w:t>hey can be conducted in person, by telephone, online</w:t>
      </w:r>
      <w:r w:rsidR="00632E38">
        <w:t>,</w:t>
      </w:r>
      <w:r w:rsidRPr="005F2D16">
        <w:t xml:space="preserve"> or in writing (Ebster &amp; Stalzer, 2017, p. 200).</w:t>
      </w:r>
    </w:p>
    <w:p w14:paraId="7751E644" w14:textId="1507FBD9" w:rsidR="000B025E" w:rsidRPr="005F2D16" w:rsidRDefault="00BD15C9">
      <w:r w:rsidRPr="005F2D16">
        <w:t>Due to the</w:t>
      </w:r>
      <w:r w:rsidR="00632E38">
        <w:t xml:space="preserve"> population’s</w:t>
      </w:r>
      <w:r w:rsidRPr="005F2D16">
        <w:t xml:space="preserve"> increasing </w:t>
      </w:r>
      <w:commentRangeStart w:id="25"/>
      <w:r w:rsidRPr="005F2D16">
        <w:rPr>
          <w:b/>
          <w:bCs/>
        </w:rPr>
        <w:t>online affinity</w:t>
      </w:r>
      <w:commentRangeEnd w:id="25"/>
      <w:r w:rsidR="00773BFC">
        <w:rPr>
          <w:rStyle w:val="CommentReference"/>
        </w:rPr>
        <w:commentReference w:id="25"/>
      </w:r>
      <w:r w:rsidRPr="005F2D16">
        <w:t xml:space="preserve">, there is a discernible trend </w:t>
      </w:r>
      <w:r w:rsidRPr="00915887">
        <w:t xml:space="preserve">toward online </w:t>
      </w:r>
      <w:r w:rsidR="005E194A" w:rsidRPr="00915887">
        <w:t>surveys</w:t>
      </w:r>
      <w:r w:rsidRPr="00915887">
        <w:t>. All survey situations have their advantages and disadvantages.</w:t>
      </w:r>
    </w:p>
    <w:p w14:paraId="1BFBAA87" w14:textId="37437877" w:rsidR="000B025E" w:rsidRPr="005F2D16" w:rsidRDefault="00BD15C9">
      <w:pPr>
        <w:pStyle w:val="berschriftGrafikTabelle"/>
      </w:pPr>
      <w:r w:rsidRPr="00915887">
        <w:t xml:space="preserve">Comparison of </w:t>
      </w:r>
      <w:r w:rsidR="00632E38" w:rsidRPr="00915887">
        <w:t>A</w:t>
      </w:r>
      <w:r w:rsidRPr="00915887">
        <w:t xml:space="preserve">dvantages and </w:t>
      </w:r>
      <w:r w:rsidR="00632E38" w:rsidRPr="00915887">
        <w:t>D</w:t>
      </w:r>
      <w:r w:rsidRPr="00915887">
        <w:t xml:space="preserve">isadvantages of </w:t>
      </w:r>
      <w:r w:rsidR="00632E38" w:rsidRPr="00915887">
        <w:t>S</w:t>
      </w:r>
      <w:r w:rsidRPr="00915887">
        <w:t xml:space="preserve">urvey </w:t>
      </w:r>
      <w:r w:rsidR="00632E38" w:rsidRPr="00915887">
        <w:t>S</w:t>
      </w:r>
      <w:r w:rsidRPr="00915887">
        <w:t>ituations</w:t>
      </w:r>
      <w:bookmarkStart w:id="26" w:name="_Hlk106288762"/>
      <w:bookmarkEnd w:id="26"/>
    </w:p>
    <w:tbl>
      <w:tblPr>
        <w:tblW w:w="8220" w:type="dxa"/>
        <w:tblInd w:w="-108" w:type="dxa"/>
        <w:tblLayout w:type="fixed"/>
        <w:tblCellMar>
          <w:left w:w="10" w:type="dxa"/>
          <w:right w:w="10" w:type="dxa"/>
        </w:tblCellMar>
        <w:tblLook w:val="0000" w:firstRow="0" w:lastRow="0" w:firstColumn="0" w:lastColumn="0" w:noHBand="0" w:noVBand="0"/>
      </w:tblPr>
      <w:tblGrid>
        <w:gridCol w:w="1930"/>
        <w:gridCol w:w="3326"/>
        <w:gridCol w:w="2964"/>
      </w:tblGrid>
      <w:tr w:rsidR="00554F7C" w:rsidRPr="005F2D16" w14:paraId="35C14EC2"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D03E2" w14:textId="77777777" w:rsidR="00554F7C" w:rsidRPr="005F2D16" w:rsidRDefault="00554F7C" w:rsidP="00620E39">
            <w:pPr>
              <w:snapToGrid w:val="0"/>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9BF35" w14:textId="77777777" w:rsidR="000B025E" w:rsidRPr="005F2D16" w:rsidRDefault="00BD15C9">
            <w:pPr>
              <w:jc w:val="center"/>
            </w:pPr>
            <w:r w:rsidRPr="005F2D16">
              <w:t>Advantages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16A3" w14:textId="77777777" w:rsidR="000B025E" w:rsidRPr="005F2D16" w:rsidRDefault="00BD15C9">
            <w:pPr>
              <w:jc w:val="center"/>
            </w:pPr>
            <w:r w:rsidRPr="005F2D16">
              <w:t>Disadvantages</w:t>
            </w:r>
          </w:p>
        </w:tc>
      </w:tr>
      <w:tr w:rsidR="00554F7C" w:rsidRPr="005F2D16" w14:paraId="0A566414"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68DF" w14:textId="3049B0B8" w:rsidR="000B025E" w:rsidRPr="005F2D16" w:rsidRDefault="00632E38">
            <w:r>
              <w:t>P</w:t>
            </w:r>
            <w:r w:rsidR="00BD15C9" w:rsidRPr="005F2D16">
              <w:t xml:space="preserve">ersonal </w:t>
            </w:r>
            <w:r w:rsidR="00915887">
              <w:t>survey (</w:t>
            </w:r>
            <w:commentRangeStart w:id="27"/>
            <w:r w:rsidR="007B1011">
              <w:t>interview</w:t>
            </w:r>
            <w:commentRangeEnd w:id="27"/>
            <w:r w:rsidR="00915887">
              <w:t>)</w:t>
            </w:r>
            <w:r w:rsidR="00DC5709">
              <w:rPr>
                <w:rStyle w:val="CommentReference"/>
              </w:rPr>
              <w:commentReference w:id="27"/>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FE04" w14:textId="77777777" w:rsidR="000B025E" w:rsidRPr="005F2D16" w:rsidRDefault="00BD15C9">
            <w:pPr>
              <w:pStyle w:val="ListParagraph"/>
              <w:numPr>
                <w:ilvl w:val="0"/>
                <w:numId w:val="51"/>
              </w:numPr>
              <w:suppressAutoHyphens/>
              <w:autoSpaceDN w:val="0"/>
              <w:textAlignment w:val="baseline"/>
            </w:pPr>
            <w:r w:rsidRPr="005F2D16">
              <w:t>Can be used for all topics</w:t>
            </w:r>
          </w:p>
          <w:p w14:paraId="694AB279" w14:textId="4EFCD6AB" w:rsidR="000B025E" w:rsidRPr="005F2D16" w:rsidRDefault="00BD15C9">
            <w:pPr>
              <w:pStyle w:val="ListParagraph"/>
              <w:numPr>
                <w:ilvl w:val="0"/>
                <w:numId w:val="41"/>
              </w:numPr>
              <w:suppressAutoHyphens/>
              <w:autoSpaceDN w:val="0"/>
              <w:textAlignment w:val="baseline"/>
            </w:pPr>
            <w:r w:rsidRPr="00597499">
              <w:t>Templates (e.g.</w:t>
            </w:r>
            <w:r w:rsidR="005E194A" w:rsidRPr="00597499">
              <w:t>,</w:t>
            </w:r>
            <w:r w:rsidRPr="00597499">
              <w:t xml:space="preserve"> </w:t>
            </w:r>
            <w:r w:rsidR="00597499">
              <w:t>guideline cards</w:t>
            </w:r>
            <w:r w:rsidRPr="00597499">
              <w:t xml:space="preserve"> or product samples) possible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DAFAF" w14:textId="3EFD9EEC" w:rsidR="000B025E" w:rsidRPr="005F2D16" w:rsidRDefault="00632E38">
            <w:pPr>
              <w:pStyle w:val="ListParagraph"/>
              <w:numPr>
                <w:ilvl w:val="0"/>
                <w:numId w:val="41"/>
              </w:numPr>
              <w:suppressAutoHyphens/>
              <w:autoSpaceDN w:val="0"/>
              <w:textAlignment w:val="baseline"/>
            </w:pPr>
            <w:r>
              <w:t>L</w:t>
            </w:r>
            <w:r w:rsidR="00BD15C9" w:rsidRPr="005F2D16">
              <w:t xml:space="preserve">ow willingness of the </w:t>
            </w:r>
            <w:r w:rsidR="0085564B">
              <w:t>study participant</w:t>
            </w:r>
            <w:r w:rsidR="00BD15C9" w:rsidRPr="005F2D16">
              <w:t>s to participate</w:t>
            </w:r>
          </w:p>
          <w:p w14:paraId="2F39C3B6" w14:textId="006B4DD6" w:rsidR="000B025E" w:rsidRPr="005F2D16" w:rsidRDefault="00632E38">
            <w:pPr>
              <w:pStyle w:val="ListParagraph"/>
              <w:numPr>
                <w:ilvl w:val="0"/>
                <w:numId w:val="41"/>
              </w:numPr>
              <w:suppressAutoHyphens/>
              <w:autoSpaceDN w:val="0"/>
              <w:textAlignment w:val="baseline"/>
            </w:pPr>
            <w:r>
              <w:t>H</w:t>
            </w:r>
            <w:r w:rsidR="00BD15C9" w:rsidRPr="005F2D16">
              <w:t>igh costs for the implementation</w:t>
            </w:r>
          </w:p>
          <w:p w14:paraId="5615EFC3" w14:textId="6A2323A8" w:rsidR="000B025E" w:rsidRPr="005F2D16" w:rsidRDefault="00632E38">
            <w:pPr>
              <w:pStyle w:val="ListParagraph"/>
              <w:numPr>
                <w:ilvl w:val="0"/>
                <w:numId w:val="41"/>
              </w:numPr>
              <w:suppressAutoHyphens/>
              <w:autoSpaceDN w:val="0"/>
              <w:textAlignment w:val="baseline"/>
            </w:pPr>
            <w:r>
              <w:t>Potential</w:t>
            </w:r>
            <w:r w:rsidR="00BD15C9" w:rsidRPr="005F2D16">
              <w:t xml:space="preserve"> influence of </w:t>
            </w:r>
            <w:r w:rsidR="007B1011">
              <w:t>interviewers</w:t>
            </w:r>
          </w:p>
        </w:tc>
      </w:tr>
      <w:tr w:rsidR="00554F7C" w:rsidRPr="005F2D16" w14:paraId="332984DC"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BF318" w14:textId="29E9C175" w:rsidR="000B025E" w:rsidRPr="00597499" w:rsidRDefault="00632E38">
            <w:r w:rsidRPr="00597499">
              <w:t>T</w:t>
            </w:r>
            <w:r w:rsidR="00BD15C9" w:rsidRPr="00597499">
              <w:t>elephone 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99EBC" w14:textId="77777777" w:rsidR="000B025E" w:rsidRPr="00597499" w:rsidRDefault="00BD15C9">
            <w:pPr>
              <w:pStyle w:val="ListParagraph"/>
              <w:numPr>
                <w:ilvl w:val="0"/>
                <w:numId w:val="41"/>
              </w:numPr>
              <w:suppressAutoHyphens/>
              <w:autoSpaceDN w:val="0"/>
              <w:textAlignment w:val="baseline"/>
            </w:pPr>
            <w:r w:rsidRPr="00597499">
              <w:t>Shorter field time</w:t>
            </w:r>
          </w:p>
          <w:p w14:paraId="78DB62EB" w14:textId="6B3E4110" w:rsidR="000B025E" w:rsidRPr="00597499" w:rsidRDefault="00BD15C9">
            <w:pPr>
              <w:pStyle w:val="ListParagraph"/>
              <w:numPr>
                <w:ilvl w:val="0"/>
                <w:numId w:val="41"/>
              </w:numPr>
              <w:suppressAutoHyphens/>
              <w:autoSpaceDN w:val="0"/>
              <w:textAlignment w:val="baseline"/>
            </w:pPr>
            <w:r w:rsidRPr="00597499">
              <w:t>Possibility</w:t>
            </w:r>
            <w:r w:rsidR="00632E38" w:rsidRPr="00597499">
              <w:t xml:space="preserve"> to</w:t>
            </w:r>
            <w:r w:rsidRPr="00597499">
              <w:t xml:space="preserve"> control the </w:t>
            </w:r>
            <w:r w:rsidR="004B1A91" w:rsidRPr="00597499">
              <w:t>surveyor</w:t>
            </w:r>
            <w:r w:rsidRPr="00597499">
              <w:t>s</w:t>
            </w:r>
          </w:p>
          <w:p w14:paraId="136EBC4C" w14:textId="2F6A7A83" w:rsidR="000B025E" w:rsidRPr="00597499" w:rsidRDefault="00BD15C9">
            <w:pPr>
              <w:pStyle w:val="ListParagraph"/>
              <w:numPr>
                <w:ilvl w:val="0"/>
                <w:numId w:val="41"/>
              </w:numPr>
              <w:suppressAutoHyphens/>
              <w:autoSpaceDN w:val="0"/>
              <w:textAlignment w:val="baseline"/>
            </w:pPr>
            <w:r w:rsidRPr="00597499">
              <w:t>Use of considered sampling strategies,</w:t>
            </w:r>
            <w:r w:rsidR="00632E38" w:rsidRPr="00597499">
              <w:t xml:space="preserve"> since</w:t>
            </w:r>
            <w:r w:rsidRPr="00597499">
              <w:t xml:space="preserve"> quotas can be controlled</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6AE1" w14:textId="28765C3F" w:rsidR="000B025E" w:rsidRPr="00597499" w:rsidRDefault="00632E38">
            <w:pPr>
              <w:pStyle w:val="ListParagraph"/>
              <w:numPr>
                <w:ilvl w:val="0"/>
                <w:numId w:val="41"/>
              </w:numPr>
              <w:suppressAutoHyphens/>
              <w:autoSpaceDN w:val="0"/>
              <w:textAlignment w:val="baseline"/>
            </w:pPr>
            <w:r w:rsidRPr="00597499">
              <w:t>S</w:t>
            </w:r>
            <w:r w:rsidR="00BD15C9" w:rsidRPr="00597499">
              <w:t xml:space="preserve">horter duration compared to face-to-face </w:t>
            </w:r>
            <w:r w:rsidR="004B1A91" w:rsidRPr="00597499">
              <w:t xml:space="preserve">surveys </w:t>
            </w:r>
            <w:r w:rsidR="00BD15C9" w:rsidRPr="00597499">
              <w:t>due to lack of patience of the respondents</w:t>
            </w:r>
          </w:p>
          <w:p w14:paraId="4E230737" w14:textId="77777777" w:rsidR="000B025E" w:rsidRPr="00597499" w:rsidRDefault="00BD15C9">
            <w:pPr>
              <w:pStyle w:val="ListParagraph"/>
              <w:numPr>
                <w:ilvl w:val="0"/>
                <w:numId w:val="41"/>
              </w:numPr>
              <w:suppressAutoHyphens/>
              <w:autoSpaceDN w:val="0"/>
              <w:textAlignment w:val="baseline"/>
            </w:pPr>
            <w:r w:rsidRPr="00597499">
              <w:t>No templates possible</w:t>
            </w:r>
          </w:p>
          <w:p w14:paraId="30D89BC7" w14:textId="06A1159D" w:rsidR="000B025E" w:rsidRPr="00597499" w:rsidRDefault="00BD15C9">
            <w:pPr>
              <w:pStyle w:val="ListParagraph"/>
              <w:numPr>
                <w:ilvl w:val="0"/>
                <w:numId w:val="41"/>
              </w:numPr>
              <w:suppressAutoHyphens/>
              <w:autoSpaceDN w:val="0"/>
              <w:textAlignment w:val="baseline"/>
            </w:pPr>
            <w:r w:rsidRPr="00597499">
              <w:t>High cost</w:t>
            </w:r>
            <w:r w:rsidR="001222D9" w:rsidRPr="00597499">
              <w:t>s</w:t>
            </w:r>
          </w:p>
        </w:tc>
      </w:tr>
      <w:tr w:rsidR="00554F7C" w:rsidRPr="005F2D16" w14:paraId="31F81DF8"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F01F" w14:textId="25D70BA2" w:rsidR="000B025E" w:rsidRPr="00597499" w:rsidRDefault="00BD15C9">
            <w:r w:rsidRPr="00597499">
              <w:t xml:space="preserve">Online </w:t>
            </w:r>
            <w:r w:rsidR="001222D9" w:rsidRPr="00597499">
              <w:t xml:space="preserve"> </w:t>
            </w:r>
            <w:r w:rsidRPr="00597499">
              <w:t>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8C09" w14:textId="23B49084" w:rsidR="000B025E" w:rsidRPr="00597499" w:rsidRDefault="001222D9">
            <w:pPr>
              <w:pStyle w:val="ListParagraph"/>
              <w:numPr>
                <w:ilvl w:val="0"/>
                <w:numId w:val="41"/>
              </w:numPr>
              <w:suppressAutoHyphens/>
              <w:autoSpaceDN w:val="0"/>
              <w:textAlignment w:val="baseline"/>
            </w:pPr>
            <w:r w:rsidRPr="00597499">
              <w:t>Q</w:t>
            </w:r>
            <w:r w:rsidR="00BD15C9" w:rsidRPr="00597499">
              <w:t>uick and easy to implement</w:t>
            </w:r>
          </w:p>
          <w:p w14:paraId="5EAD06A4" w14:textId="77777777" w:rsidR="000B025E" w:rsidRPr="00597499" w:rsidRDefault="00BD15C9">
            <w:pPr>
              <w:pStyle w:val="ListParagraph"/>
              <w:numPr>
                <w:ilvl w:val="0"/>
                <w:numId w:val="41"/>
              </w:numPr>
              <w:suppressAutoHyphens/>
              <w:autoSpaceDN w:val="0"/>
              <w:textAlignment w:val="baseline"/>
            </w:pPr>
            <w:r w:rsidRPr="00597499">
              <w:t>Quotas can be controlled</w:t>
            </w:r>
          </w:p>
          <w:p w14:paraId="2EE4B0EC" w14:textId="77777777" w:rsidR="000B025E" w:rsidRPr="00597499" w:rsidRDefault="00BD15C9">
            <w:pPr>
              <w:pStyle w:val="ListParagraph"/>
              <w:numPr>
                <w:ilvl w:val="0"/>
                <w:numId w:val="41"/>
              </w:numPr>
              <w:suppressAutoHyphens/>
              <w:autoSpaceDN w:val="0"/>
              <w:textAlignment w:val="baseline"/>
            </w:pPr>
            <w:r w:rsidRPr="00597499">
              <w:t>Cost-effective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4246E" w14:textId="3D4BD7F3" w:rsidR="000B025E" w:rsidRPr="00597499" w:rsidRDefault="00BD15C9">
            <w:pPr>
              <w:pStyle w:val="ListParagraph"/>
              <w:numPr>
                <w:ilvl w:val="0"/>
                <w:numId w:val="41"/>
              </w:numPr>
              <w:suppressAutoHyphens/>
              <w:autoSpaceDN w:val="0"/>
              <w:textAlignment w:val="baseline"/>
            </w:pPr>
            <w:r w:rsidRPr="00597499">
              <w:t xml:space="preserve">Only </w:t>
            </w:r>
            <w:r w:rsidR="00F57BAF">
              <w:t>internet</w:t>
            </w:r>
            <w:r w:rsidRPr="00597499">
              <w:t>-savvy target group</w:t>
            </w:r>
            <w:r w:rsidR="001222D9" w:rsidRPr="00597499">
              <w:t>s</w:t>
            </w:r>
            <w:r w:rsidRPr="00597499">
              <w:t xml:space="preserve"> </w:t>
            </w:r>
            <w:r w:rsidR="001222D9" w:rsidRPr="00597499">
              <w:t>are</w:t>
            </w:r>
            <w:r w:rsidRPr="00597499">
              <w:t xml:space="preserve"> reached</w:t>
            </w:r>
          </w:p>
          <w:p w14:paraId="1AD64982" w14:textId="65FCCB85" w:rsidR="000B025E" w:rsidRPr="00597499" w:rsidRDefault="001222D9">
            <w:pPr>
              <w:pStyle w:val="ListParagraph"/>
              <w:numPr>
                <w:ilvl w:val="0"/>
                <w:numId w:val="41"/>
              </w:numPr>
              <w:suppressAutoHyphens/>
              <w:autoSpaceDN w:val="0"/>
              <w:textAlignment w:val="baseline"/>
            </w:pPr>
            <w:r w:rsidRPr="00597499">
              <w:t>C</w:t>
            </w:r>
            <w:r w:rsidR="00BD15C9" w:rsidRPr="00597499">
              <w:t>lick</w:t>
            </w:r>
            <w:r w:rsidRPr="00597499">
              <w:t>-</w:t>
            </w:r>
            <w:r w:rsidR="00BD15C9" w:rsidRPr="00597499">
              <w:t>through</w:t>
            </w:r>
            <w:r w:rsidRPr="00597499">
              <w:t xml:space="preserve"> risk</w:t>
            </w:r>
          </w:p>
        </w:tc>
      </w:tr>
      <w:tr w:rsidR="00554F7C" w:rsidRPr="005F2D16" w14:paraId="55BB1DD9"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EC6E3" w14:textId="031920C0" w:rsidR="000B025E" w:rsidRPr="00597499" w:rsidRDefault="001222D9">
            <w:r w:rsidRPr="00597499">
              <w:t>W</w:t>
            </w:r>
            <w:r w:rsidR="00BD15C9" w:rsidRPr="00597499">
              <w:t>ritten or postal 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0B0F4" w14:textId="5DED2D22" w:rsidR="000B025E" w:rsidRPr="00597499" w:rsidRDefault="001222D9">
            <w:pPr>
              <w:pStyle w:val="ListParagraph"/>
              <w:numPr>
                <w:ilvl w:val="0"/>
                <w:numId w:val="41"/>
              </w:numPr>
              <w:suppressAutoHyphens/>
              <w:autoSpaceDN w:val="0"/>
              <w:textAlignment w:val="baseline"/>
            </w:pPr>
            <w:r w:rsidRPr="00597499">
              <w:t>N</w:t>
            </w:r>
            <w:r w:rsidR="00BD15C9" w:rsidRPr="00597499">
              <w:t xml:space="preserve">o influence by the </w:t>
            </w:r>
            <w:r w:rsidR="004B1A91" w:rsidRPr="00597499">
              <w:t>surveyor</w:t>
            </w:r>
          </w:p>
          <w:p w14:paraId="21816D37" w14:textId="2F2E472A" w:rsidR="000B025E" w:rsidRPr="00597499" w:rsidRDefault="001222D9">
            <w:pPr>
              <w:pStyle w:val="ListParagraph"/>
              <w:numPr>
                <w:ilvl w:val="0"/>
                <w:numId w:val="41"/>
              </w:numPr>
              <w:suppressAutoHyphens/>
              <w:autoSpaceDN w:val="0"/>
              <w:textAlignment w:val="baseline"/>
            </w:pPr>
            <w:r w:rsidRPr="00597499">
              <w:t>L</w:t>
            </w:r>
            <w:r w:rsidR="00BD15C9" w:rsidRPr="00597499">
              <w:t>ower overall cost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9218" w14:textId="733EAF0D" w:rsidR="000B025E" w:rsidRPr="00597499" w:rsidRDefault="001222D9">
            <w:pPr>
              <w:pStyle w:val="ListParagraph"/>
              <w:numPr>
                <w:ilvl w:val="0"/>
                <w:numId w:val="41"/>
              </w:numPr>
              <w:suppressAutoHyphens/>
              <w:autoSpaceDN w:val="0"/>
              <w:textAlignment w:val="baseline"/>
            </w:pPr>
            <w:r w:rsidRPr="00597499">
              <w:t>N</w:t>
            </w:r>
            <w:r w:rsidR="00BD15C9" w:rsidRPr="00597499">
              <w:t>ot possible to estimate who will participate in the survey</w:t>
            </w:r>
          </w:p>
          <w:p w14:paraId="3DBCAEFC" w14:textId="78C44B92" w:rsidR="000B025E" w:rsidRPr="00597499" w:rsidRDefault="001222D9">
            <w:pPr>
              <w:pStyle w:val="ListParagraph"/>
              <w:numPr>
                <w:ilvl w:val="0"/>
                <w:numId w:val="41"/>
              </w:numPr>
              <w:suppressAutoHyphens/>
              <w:autoSpaceDN w:val="0"/>
              <w:textAlignment w:val="baseline"/>
            </w:pPr>
            <w:r w:rsidRPr="00597499">
              <w:t>N</w:t>
            </w:r>
            <w:r w:rsidR="00BD15C9" w:rsidRPr="00597499">
              <w:t>ot possible to estimate what the response rate will be</w:t>
            </w:r>
          </w:p>
          <w:p w14:paraId="0A91D497" w14:textId="17294BFB" w:rsidR="000B025E" w:rsidRPr="00597499" w:rsidRDefault="00BD15C9">
            <w:pPr>
              <w:pStyle w:val="ListParagraph"/>
              <w:numPr>
                <w:ilvl w:val="0"/>
                <w:numId w:val="41"/>
              </w:numPr>
              <w:suppressAutoHyphens/>
              <w:autoSpaceDN w:val="0"/>
              <w:textAlignment w:val="baseline"/>
            </w:pPr>
            <w:r w:rsidRPr="00597499">
              <w:t>High effort</w:t>
            </w:r>
            <w:r w:rsidR="001222D9" w:rsidRPr="00597499">
              <w:t xml:space="preserve"> and expense</w:t>
            </w:r>
            <w:r w:rsidRPr="00597499">
              <w:t xml:space="preserve"> for </w:t>
            </w:r>
            <w:r w:rsidR="001222D9" w:rsidRPr="00597499">
              <w:t xml:space="preserve">address database </w:t>
            </w:r>
            <w:r w:rsidRPr="00597499">
              <w:t>preparation</w:t>
            </w:r>
          </w:p>
        </w:tc>
      </w:tr>
    </w:tbl>
    <w:p w14:paraId="17954C92" w14:textId="77777777" w:rsidR="000B025E" w:rsidRPr="005F2D16" w:rsidRDefault="00BD15C9">
      <w:r w:rsidRPr="005F2D16">
        <w:t>Source</w:t>
      </w:r>
      <w:r w:rsidR="00130944" w:rsidRPr="005F2D16">
        <w:t xml:space="preserve">: </w:t>
      </w:r>
      <w:r w:rsidRPr="005F2D16">
        <w:t>Sabine Beinschab, 2022.</w:t>
      </w:r>
    </w:p>
    <w:p w14:paraId="55A73ADB" w14:textId="710EDB91" w:rsidR="000B025E" w:rsidRPr="005F2D16" w:rsidRDefault="00BD15C9">
      <w:r w:rsidRPr="005F2D16">
        <w:t xml:space="preserve">The </w:t>
      </w:r>
      <w:r w:rsidRPr="00915887">
        <w:t xml:space="preserve">degree of standardization of </w:t>
      </w:r>
      <w:r w:rsidR="001222D9" w:rsidRPr="00915887">
        <w:t xml:space="preserve">a survey </w:t>
      </w:r>
      <w:r w:rsidRPr="00915887">
        <w:t>can also vary. There are</w:t>
      </w:r>
      <w:r w:rsidRPr="005F2D16">
        <w:t xml:space="preserve"> fully standardized</w:t>
      </w:r>
      <w:r w:rsidR="00DC5709">
        <w:t xml:space="preserve"> surveys</w:t>
      </w:r>
      <w:r w:rsidRPr="005F2D16">
        <w:t>, partially standardized</w:t>
      </w:r>
      <w:r w:rsidR="00DC5709">
        <w:t xml:space="preserve"> surveys</w:t>
      </w:r>
      <w:r w:rsidRPr="005F2D16">
        <w:t xml:space="preserve"> and non-standardized </w:t>
      </w:r>
      <w:commentRangeStart w:id="28"/>
      <w:r w:rsidR="001222D9" w:rsidRPr="00DC5709">
        <w:t>surveys</w:t>
      </w:r>
      <w:commentRangeEnd w:id="28"/>
      <w:r w:rsidR="00DC5709">
        <w:t xml:space="preserve"> (interviews)</w:t>
      </w:r>
      <w:r w:rsidR="00DC5709">
        <w:rPr>
          <w:rStyle w:val="CommentReference"/>
        </w:rPr>
        <w:commentReference w:id="28"/>
      </w:r>
      <w:r w:rsidRPr="005F2D16">
        <w:t xml:space="preserve">. Fully </w:t>
      </w:r>
      <w:r w:rsidRPr="00915887">
        <w:t xml:space="preserve">standardized </w:t>
      </w:r>
      <w:r w:rsidR="001222D9" w:rsidRPr="00915887">
        <w:t>surveys</w:t>
      </w:r>
      <w:r w:rsidRPr="00915887">
        <w:t xml:space="preserve"> are based on questionnaires</w:t>
      </w:r>
      <w:r w:rsidRPr="005F2D16">
        <w:t xml:space="preserve"> with </w:t>
      </w:r>
      <w:r w:rsidR="001222D9">
        <w:t>specific</w:t>
      </w:r>
      <w:r w:rsidRPr="005F2D16">
        <w:t xml:space="preserve"> questions (closed or open). It is necessary to</w:t>
      </w:r>
      <w:r w:rsidR="001222D9">
        <w:t xml:space="preserve"> strictly</w:t>
      </w:r>
      <w:r w:rsidRPr="005F2D16">
        <w:t xml:space="preserve"> adhere to the sequence and formulation of the questions. </w:t>
      </w:r>
      <w:r w:rsidRPr="00915887">
        <w:t xml:space="preserve">Fully standardized </w:t>
      </w:r>
      <w:r w:rsidR="001222D9" w:rsidRPr="00915887">
        <w:t>surveys</w:t>
      </w:r>
      <w:r w:rsidRPr="00915887">
        <w:t xml:space="preserve"> are used in</w:t>
      </w:r>
      <w:r w:rsidRPr="005F2D16">
        <w:t xml:space="preserve"> quantitative research (Ebster &amp; </w:t>
      </w:r>
      <w:r w:rsidRPr="00915887">
        <w:t xml:space="preserve">Stalzer, 2017, p. 201). An example of fully standardized </w:t>
      </w:r>
      <w:r w:rsidR="001222D9" w:rsidRPr="00915887">
        <w:t>surveys</w:t>
      </w:r>
      <w:r w:rsidRPr="00915887">
        <w:t xml:space="preserve"> </w:t>
      </w:r>
      <w:r w:rsidR="001222D9" w:rsidRPr="00915887">
        <w:t xml:space="preserve">is </w:t>
      </w:r>
      <w:r w:rsidRPr="00915887">
        <w:t>the</w:t>
      </w:r>
      <w:r w:rsidRPr="005F2D16">
        <w:t xml:space="preserve"> survey</w:t>
      </w:r>
      <w:r w:rsidR="00915887">
        <w:t>ing</w:t>
      </w:r>
      <w:r w:rsidRPr="005F2D16">
        <w:t xml:space="preserve"> of consumption habits of dairy product</w:t>
      </w:r>
      <w:r w:rsidR="001222D9">
        <w:t xml:space="preserve"> brands</w:t>
      </w:r>
      <w:r w:rsidRPr="005F2D16">
        <w:t xml:space="preserve">. </w:t>
      </w:r>
      <w:r w:rsidR="00915887">
        <w:t>Questions can be asked here regarding</w:t>
      </w:r>
      <w:r w:rsidRPr="005F2D16">
        <w:t xml:space="preserve"> which brands are known, </w:t>
      </w:r>
      <w:r w:rsidR="001222D9">
        <w:t xml:space="preserve">how often </w:t>
      </w:r>
      <w:r w:rsidRPr="005F2D16">
        <w:t>which brands are consumed, and how one would rate them</w:t>
      </w:r>
      <w:r w:rsidR="001222D9">
        <w:t>, e.g.,</w:t>
      </w:r>
      <w:r w:rsidRPr="005F2D16">
        <w:t xml:space="preserve"> on a school grade scale</w:t>
      </w:r>
      <w:r w:rsidR="001222D9">
        <w:t>.</w:t>
      </w:r>
    </w:p>
    <w:p w14:paraId="0B89B7C8" w14:textId="2A16AC61" w:rsidR="000B025E" w:rsidRPr="005F2D16" w:rsidRDefault="00BD15C9">
      <w:r w:rsidRPr="005F2D16">
        <w:t>Non-</w:t>
      </w:r>
      <w:r w:rsidRPr="00915887">
        <w:t xml:space="preserve">standardized </w:t>
      </w:r>
      <w:r w:rsidR="00E54586" w:rsidRPr="00915887">
        <w:t>surveys</w:t>
      </w:r>
      <w:r w:rsidR="00DC5709" w:rsidRPr="00915887">
        <w:t xml:space="preserve"> (interviews)</w:t>
      </w:r>
      <w:r w:rsidRPr="00915887">
        <w:t xml:space="preserve"> are </w:t>
      </w:r>
      <w:r w:rsidR="00E54586" w:rsidRPr="00915887">
        <w:t>open</w:t>
      </w:r>
      <w:r w:rsidRPr="00915887">
        <w:t xml:space="preserve"> both in the sequence of questions and in the wording. The basis for this is provided by an </w:t>
      </w:r>
      <w:r w:rsidR="00792004">
        <w:t>interview guideline</w:t>
      </w:r>
      <w:r w:rsidRPr="00915887">
        <w:t xml:space="preserve">, which is intended to serve as a rough orientation for the </w:t>
      </w:r>
      <w:r w:rsidR="00D1000C" w:rsidRPr="00915887">
        <w:t>interviewer</w:t>
      </w:r>
      <w:r w:rsidRPr="00915887">
        <w:t>. This contains only open questions. Non-</w:t>
      </w:r>
      <w:r w:rsidR="00551F78">
        <w:t>structured interview</w:t>
      </w:r>
      <w:r w:rsidRPr="00915887">
        <w:t xml:space="preserve">s are used in qualitative research and are primarily to </w:t>
      </w:r>
      <w:r w:rsidR="00E54586" w:rsidRPr="00915887">
        <w:t>collect</w:t>
      </w:r>
      <w:r w:rsidRPr="00915887">
        <w:t xml:space="preserve"> complex patterns of attitudes or motives (Ebster &amp; Stalzer, 2017, p. 201). An example would be the </w:t>
      </w:r>
      <w:r w:rsidR="00E54586" w:rsidRPr="00915887">
        <w:t>collection</w:t>
      </w:r>
      <w:r w:rsidRPr="00915887">
        <w:t xml:space="preserve"> of reasons</w:t>
      </w:r>
      <w:r w:rsidR="00915887">
        <w:t xml:space="preserve"> for being</w:t>
      </w:r>
      <w:r w:rsidRPr="00915887">
        <w:t xml:space="preserve"> against </w:t>
      </w:r>
      <w:r w:rsidR="00915887">
        <w:t>the Covid</w:t>
      </w:r>
      <w:r w:rsidRPr="00915887">
        <w:t xml:space="preserve"> vaccination.</w:t>
      </w:r>
    </w:p>
    <w:p w14:paraId="3D5C2D6D" w14:textId="7DC30B3D" w:rsidR="000B025E" w:rsidRPr="005F2D16" w:rsidRDefault="00BD15C9">
      <w:r w:rsidRPr="005F2D16">
        <w:t xml:space="preserve">In partially standardized </w:t>
      </w:r>
      <w:r w:rsidR="00DC5709" w:rsidRPr="00915887">
        <w:t>surveys</w:t>
      </w:r>
      <w:r w:rsidRPr="00915887">
        <w:t xml:space="preserve">, the </w:t>
      </w:r>
      <w:r w:rsidR="004B1A91" w:rsidRPr="00915887">
        <w:t>surveyor</w:t>
      </w:r>
      <w:r w:rsidRPr="00915887">
        <w:t xml:space="preserve"> has the opportunity to participate in the construction of the questionnaire. This means that the </w:t>
      </w:r>
      <w:r w:rsidR="004B1A91" w:rsidRPr="00915887">
        <w:t>surveyor</w:t>
      </w:r>
      <w:r w:rsidRPr="00915887">
        <w:t xml:space="preserve"> has the</w:t>
      </w:r>
      <w:r w:rsidRPr="005F2D16">
        <w:t xml:space="preserve"> opportunity to ask more detailed questions about certain topics (Ebster &amp; Stalzer, 2017, p. 201). Partially standardized</w:t>
      </w:r>
      <w:r w:rsidR="00DC5709">
        <w:t xml:space="preserve"> surveys</w:t>
      </w:r>
      <w:r w:rsidRPr="005F2D16">
        <w:t xml:space="preserve"> are used, for example, in packag</w:t>
      </w:r>
      <w:r w:rsidR="00E54586">
        <w:t>ing</w:t>
      </w:r>
      <w:r w:rsidRPr="005F2D16">
        <w:t xml:space="preserve"> </w:t>
      </w:r>
      <w:r w:rsidRPr="00CE313F">
        <w:t>tests, in which the acceptance of new packag</w:t>
      </w:r>
      <w:r w:rsidR="00E54586" w:rsidRPr="00CE313F">
        <w:t>ing</w:t>
      </w:r>
      <w:r w:rsidRPr="00CE313F">
        <w:t xml:space="preserve"> is surveyed in a standardized</w:t>
      </w:r>
      <w:r w:rsidR="003935CD" w:rsidRPr="00CE313F">
        <w:t xml:space="preserve"> and scaled</w:t>
      </w:r>
      <w:r w:rsidRPr="00CE313F">
        <w:t xml:space="preserve"> </w:t>
      </w:r>
      <w:r w:rsidR="003935CD" w:rsidRPr="00CE313F">
        <w:t>manner</w:t>
      </w:r>
      <w:r w:rsidR="00E54586" w:rsidRPr="00CE313F">
        <w:t xml:space="preserve">, but </w:t>
      </w:r>
      <w:r w:rsidRPr="00CE313F">
        <w:t xml:space="preserve">the </w:t>
      </w:r>
      <w:r w:rsidR="004B1A91" w:rsidRPr="00CE313F">
        <w:t>surveyor</w:t>
      </w:r>
      <w:r w:rsidRPr="00CE313F">
        <w:t xml:space="preserve"> can</w:t>
      </w:r>
      <w:r w:rsidR="00E54586" w:rsidRPr="00CE313F">
        <w:t xml:space="preserve"> also</w:t>
      </w:r>
      <w:r w:rsidRPr="00CE313F">
        <w:t xml:space="preserve"> ask what</w:t>
      </w:r>
      <w:r w:rsidR="00E54586" w:rsidRPr="00CE313F">
        <w:t xml:space="preserve"> has</w:t>
      </w:r>
      <w:r w:rsidRPr="00CE313F">
        <w:t xml:space="preserve"> lead to </w:t>
      </w:r>
      <w:r w:rsidR="00E54586" w:rsidRPr="00CE313F">
        <w:t>a</w:t>
      </w:r>
      <w:r w:rsidRPr="00CE313F">
        <w:t xml:space="preserve"> respective</w:t>
      </w:r>
      <w:r w:rsidRPr="005F2D16">
        <w:t xml:space="preserve"> opinion.</w:t>
      </w:r>
    </w:p>
    <w:p w14:paraId="14478A2A" w14:textId="6ABD2634" w:rsidR="000B025E" w:rsidRPr="005F2D16" w:rsidRDefault="00BD15C9">
      <w:r w:rsidRPr="005F2D16">
        <w:t xml:space="preserve">A distinction is also made between one-off surveys and panel surveys. One-off surveys, as the name suggests, are conducted only once. In panel surveys, the same respondents are </w:t>
      </w:r>
      <w:r w:rsidR="003C2313">
        <w:t>surveyed</w:t>
      </w:r>
      <w:r w:rsidRPr="005F2D16">
        <w:t xml:space="preserve"> on the same topic at several </w:t>
      </w:r>
      <w:r w:rsidR="003C2313">
        <w:t xml:space="preserve">points </w:t>
      </w:r>
      <w:r w:rsidR="00CE313F">
        <w:t>over</w:t>
      </w:r>
      <w:r w:rsidR="003C2313">
        <w:t xml:space="preserve"> </w:t>
      </w:r>
      <w:r w:rsidRPr="005F2D16">
        <w:t xml:space="preserve">time. Panel surveys are used, </w:t>
      </w:r>
      <w:r w:rsidR="003C2313">
        <w:t>e.g.</w:t>
      </w:r>
      <w:r w:rsidRPr="005F2D16">
        <w:t xml:space="preserve">, to measure advertising effectiveness. </w:t>
      </w:r>
      <w:r w:rsidR="003C2313">
        <w:t>For example, t</w:t>
      </w:r>
      <w:r w:rsidRPr="005F2D16">
        <w:t>his means that whether</w:t>
      </w:r>
      <w:r w:rsidR="003C2313">
        <w:t xml:space="preserve"> </w:t>
      </w:r>
      <w:r w:rsidRPr="005F2D16">
        <w:t>the level of awareness or popularity of a brand changes over time when certain advertisements are placed</w:t>
      </w:r>
      <w:r w:rsidR="00CE313F" w:rsidRPr="00CE313F">
        <w:t xml:space="preserve"> </w:t>
      </w:r>
      <w:r w:rsidR="00CE313F">
        <w:t>can be</w:t>
      </w:r>
      <w:r w:rsidR="00CE313F" w:rsidRPr="00CE313F">
        <w:t xml:space="preserve"> ascertained</w:t>
      </w:r>
      <w:r w:rsidRPr="005F2D16">
        <w:t xml:space="preserve"> (Ebster &amp; Stalzer, 2017, p. 203).</w:t>
      </w:r>
    </w:p>
    <w:p w14:paraId="178C1F63" w14:textId="77777777" w:rsidR="000B025E" w:rsidRPr="005F2D16" w:rsidRDefault="00BD15C9">
      <w:pPr>
        <w:pStyle w:val="Heading4"/>
      </w:pPr>
      <w:r w:rsidRPr="005F2D16">
        <w:t>The observation</w:t>
      </w:r>
    </w:p>
    <w:p w14:paraId="759CE04B" w14:textId="2498DE3F" w:rsidR="000B025E" w:rsidRPr="005F2D16" w:rsidRDefault="00BD15C9">
      <w:r w:rsidRPr="005F2D16">
        <w:t>Just as we are familiar with questioning from our everyday lives, we are also familiar with observation. In everyday life as well as in scientific observations, the</w:t>
      </w:r>
      <w:r w:rsidR="00CE313F">
        <w:t xml:space="preserve"> actual</w:t>
      </w:r>
      <w:r w:rsidRPr="005F2D16">
        <w:t xml:space="preserve"> focus of the observation</w:t>
      </w:r>
      <w:r w:rsidR="00CE313F">
        <w:t xml:space="preserve"> </w:t>
      </w:r>
      <w:r w:rsidR="003935CD">
        <w:t>must be decided</w:t>
      </w:r>
      <w:r w:rsidRPr="005F2D16">
        <w:t xml:space="preserve">. </w:t>
      </w:r>
      <w:r w:rsidR="003935CD">
        <w:t>Then t</w:t>
      </w:r>
      <w:r w:rsidRPr="005F2D16">
        <w:t>he observation is interpreted</w:t>
      </w:r>
      <w:r w:rsidR="003935CD">
        <w:t xml:space="preserve"> in both case</w:t>
      </w:r>
      <w:r w:rsidR="00CE313F">
        <w:t>s</w:t>
      </w:r>
      <w:r w:rsidRPr="005F2D16">
        <w:t xml:space="preserve"> (Häder, 2019, p. 320). Thus, it does not matter whether the speed of service of waiters in a coffee house</w:t>
      </w:r>
      <w:r w:rsidR="003935CD">
        <w:t xml:space="preserve"> is observed</w:t>
      </w:r>
      <w:r w:rsidRPr="005F2D16">
        <w:t xml:space="preserve"> or</w:t>
      </w:r>
      <w:r w:rsidR="003935CD">
        <w:t xml:space="preserve"> </w:t>
      </w:r>
      <w:r w:rsidRPr="005F2D16">
        <w:t>a scientific observation in a supermarket about the payment behavior of shoppers at the checkout</w:t>
      </w:r>
      <w:r w:rsidR="003935CD">
        <w:t xml:space="preserve"> is made</w:t>
      </w:r>
      <w:r w:rsidR="00FB224D">
        <w:t xml:space="preserve"> – </w:t>
      </w:r>
      <w:r w:rsidRPr="005F2D16">
        <w:t>something is evaluated and classified</w:t>
      </w:r>
      <w:r w:rsidR="003935CD">
        <w:t xml:space="preserve"> in both cases</w:t>
      </w:r>
      <w:r w:rsidRPr="005F2D16">
        <w:t>.</w:t>
      </w:r>
    </w:p>
    <w:p w14:paraId="1E559A74" w14:textId="7AC79F5E" w:rsidR="000B025E" w:rsidRPr="005F2D16" w:rsidRDefault="003935CD">
      <w:r w:rsidRPr="00CE313F">
        <w:t>S</w:t>
      </w:r>
      <w:r w:rsidR="00BD15C9" w:rsidRPr="00CE313F">
        <w:t>cientific observation</w:t>
      </w:r>
      <w:r w:rsidRPr="00CE313F">
        <w:t>s must meet</w:t>
      </w:r>
      <w:r w:rsidR="00BD15C9" w:rsidRPr="00CE313F">
        <w:t xml:space="preserve"> the following criteria</w:t>
      </w:r>
      <w:r w:rsidR="00BD15C9" w:rsidRPr="005F2D16">
        <w:t xml:space="preserve"> (Häder, 2019, p. 321):</w:t>
      </w:r>
    </w:p>
    <w:p w14:paraId="55131BB2" w14:textId="5DFDDF9E" w:rsidR="000B025E" w:rsidRPr="005F2D16" w:rsidRDefault="003935CD">
      <w:pPr>
        <w:pStyle w:val="ListParagraph"/>
        <w:numPr>
          <w:ilvl w:val="0"/>
          <w:numId w:val="52"/>
        </w:numPr>
        <w:suppressAutoHyphens/>
        <w:autoSpaceDN w:val="0"/>
        <w:ind w:left="360"/>
        <w:textAlignment w:val="baseline"/>
      </w:pPr>
      <w:r>
        <w:t>O</w:t>
      </w:r>
      <w:r w:rsidR="00BD15C9" w:rsidRPr="005F2D16">
        <w:t>bservation</w:t>
      </w:r>
      <w:r>
        <w:t>s</w:t>
      </w:r>
      <w:r w:rsidR="00BD15C9" w:rsidRPr="005F2D16">
        <w:t xml:space="preserve"> </w:t>
      </w:r>
      <w:r>
        <w:t>are</w:t>
      </w:r>
      <w:r w:rsidR="00BD15C9" w:rsidRPr="005F2D16">
        <w:t xml:space="preserve"> based on hypotheses that are to be tested for their validity.</w:t>
      </w:r>
    </w:p>
    <w:p w14:paraId="591A6769" w14:textId="6E9A3044" w:rsidR="000B025E" w:rsidRPr="005F2D16" w:rsidRDefault="003935CD">
      <w:pPr>
        <w:pStyle w:val="ListParagraph"/>
        <w:numPr>
          <w:ilvl w:val="0"/>
          <w:numId w:val="43"/>
        </w:numPr>
        <w:suppressAutoHyphens/>
        <w:autoSpaceDN w:val="0"/>
        <w:ind w:left="360"/>
        <w:textAlignment w:val="baseline"/>
      </w:pPr>
      <w:r>
        <w:t>S</w:t>
      </w:r>
      <w:r w:rsidR="00BD15C9" w:rsidRPr="005F2D16">
        <w:t>cientific observation</w:t>
      </w:r>
      <w:r>
        <w:t>s</w:t>
      </w:r>
      <w:r w:rsidR="00BD15C9" w:rsidRPr="005F2D16">
        <w:t xml:space="preserve"> </w:t>
      </w:r>
      <w:r>
        <w:t>are</w:t>
      </w:r>
      <w:r w:rsidR="00BD15C9" w:rsidRPr="005F2D16">
        <w:t xml:space="preserve"> subject to a control principle. This means that observations can be carried out by several observers and</w:t>
      </w:r>
      <w:r>
        <w:t xml:space="preserve"> the</w:t>
      </w:r>
      <w:r w:rsidR="00BD15C9" w:rsidRPr="005F2D16">
        <w:t xml:space="preserve"> results are compared. In addition, a precise documentation of the observed </w:t>
      </w:r>
      <w:r w:rsidR="00CE313F">
        <w:t>must</w:t>
      </w:r>
      <w:r w:rsidR="00BD15C9" w:rsidRPr="005F2D16">
        <w:t xml:space="preserve"> be made to ensure </w:t>
      </w:r>
      <w:r>
        <w:t>reproducibility</w:t>
      </w:r>
      <w:r w:rsidR="00BD15C9" w:rsidRPr="005F2D16">
        <w:t>.</w:t>
      </w:r>
    </w:p>
    <w:p w14:paraId="64FE08A0" w14:textId="06AC4E7C" w:rsidR="000B025E" w:rsidRPr="005F2D16" w:rsidRDefault="00BD15C9">
      <w:pPr>
        <w:pStyle w:val="ListParagraph"/>
        <w:numPr>
          <w:ilvl w:val="0"/>
          <w:numId w:val="43"/>
        </w:numPr>
        <w:suppressAutoHyphens/>
        <w:autoSpaceDN w:val="0"/>
        <w:ind w:left="360"/>
        <w:textAlignment w:val="baseline"/>
      </w:pPr>
      <w:r w:rsidRPr="005F2D16">
        <w:t xml:space="preserve">Scientific observations are goal-oriented. </w:t>
      </w:r>
      <w:r w:rsidRPr="00CE313F">
        <w:t>The units</w:t>
      </w:r>
      <w:r w:rsidR="00CE313F" w:rsidRPr="00CE313F">
        <w:t xml:space="preserve"> (participants)</w:t>
      </w:r>
      <w:r w:rsidRPr="00CE313F">
        <w:t xml:space="preserve"> to</w:t>
      </w:r>
      <w:r w:rsidRPr="005F2D16">
        <w:t xml:space="preserve"> be observed are clearly defined</w:t>
      </w:r>
      <w:r w:rsidR="00FB224D">
        <w:t xml:space="preserve"> – </w:t>
      </w:r>
      <w:r w:rsidRPr="005F2D16">
        <w:t>thus the units</w:t>
      </w:r>
      <w:r w:rsidR="00162AB6">
        <w:t xml:space="preserve"> that are</w:t>
      </w:r>
      <w:r w:rsidRPr="005F2D16">
        <w:t xml:space="preserve"> not to be observed are also implicitly defined.</w:t>
      </w:r>
    </w:p>
    <w:p w14:paraId="009DC808" w14:textId="59A5600E" w:rsidR="000B025E" w:rsidRPr="005F2D16" w:rsidRDefault="00BD15C9">
      <w:pPr>
        <w:pStyle w:val="ListParagraph"/>
        <w:numPr>
          <w:ilvl w:val="0"/>
          <w:numId w:val="43"/>
        </w:numPr>
        <w:suppressAutoHyphens/>
        <w:autoSpaceDN w:val="0"/>
        <w:ind w:left="360"/>
        <w:textAlignment w:val="baseline"/>
      </w:pPr>
      <w:r w:rsidRPr="005F2D16">
        <w:t xml:space="preserve">Scientific observations are designed to be systematic and intersubjectively </w:t>
      </w:r>
      <w:r w:rsidR="005B7411">
        <w:t>reproducible</w:t>
      </w:r>
      <w:r w:rsidRPr="005F2D16">
        <w:t>.</w:t>
      </w:r>
    </w:p>
    <w:p w14:paraId="400F8F95" w14:textId="59384C45" w:rsidR="000B025E" w:rsidRPr="005F2D16" w:rsidRDefault="00BD15C9">
      <w:r w:rsidRPr="005F2D16">
        <w:t xml:space="preserve">In observation, </w:t>
      </w:r>
      <w:r w:rsidR="00162AB6">
        <w:t xml:space="preserve">the </w:t>
      </w:r>
      <w:r w:rsidRPr="005F2D16">
        <w:t>subjective perception and attitudes of the observer(s) influence the results</w:t>
      </w:r>
      <w:r w:rsidR="00162AB6" w:rsidRPr="00162AB6">
        <w:t xml:space="preserve"> more</w:t>
      </w:r>
      <w:r w:rsidR="00162AB6">
        <w:t xml:space="preserve"> so</w:t>
      </w:r>
      <w:r w:rsidR="00162AB6" w:rsidRPr="00162AB6">
        <w:t xml:space="preserve"> than in any other research method</w:t>
      </w:r>
      <w:r w:rsidRPr="005F2D16">
        <w:t xml:space="preserve"> (Braunecker, 2016, p. 24). </w:t>
      </w:r>
      <w:r w:rsidR="00162AB6">
        <w:t>T</w:t>
      </w:r>
      <w:r w:rsidRPr="005F2D16">
        <w:t>o avoid this, an observation sheet that provides information about what is observed and what is not</w:t>
      </w:r>
      <w:r w:rsidR="00162AB6">
        <w:t xml:space="preserve"> is created</w:t>
      </w:r>
      <w:r w:rsidRPr="005F2D16">
        <w:t>. Furthermore, parameters such as</w:t>
      </w:r>
      <w:r w:rsidR="00CE313F">
        <w:t xml:space="preserve"> the</w:t>
      </w:r>
      <w:r w:rsidRPr="005F2D16">
        <w:t xml:space="preserve"> time and place of observation </w:t>
      </w:r>
      <w:r w:rsidR="0098387D">
        <w:t>must be</w:t>
      </w:r>
      <w:r w:rsidRPr="005F2D16">
        <w:t xml:space="preserve"> listed. In addition to the observation sheet, audio recordings are also useful in some studies </w:t>
      </w:r>
      <w:r w:rsidR="00162AB6">
        <w:t>to ensure that</w:t>
      </w:r>
      <w:r w:rsidRPr="005F2D16">
        <w:t xml:space="preserve"> information is not lost.</w:t>
      </w:r>
    </w:p>
    <w:p w14:paraId="30041535" w14:textId="49745C7D" w:rsidR="000B025E" w:rsidRPr="005F2D16" w:rsidRDefault="00162AB6">
      <w:r>
        <w:t>An</w:t>
      </w:r>
      <w:r w:rsidR="00BD15C9" w:rsidRPr="005F2D16">
        <w:t xml:space="preserve"> observation sheet or observation protoco</w:t>
      </w:r>
      <w:r>
        <w:t>l is</w:t>
      </w:r>
      <w:r w:rsidRPr="00162AB6">
        <w:t xml:space="preserve"> the basis for the evaluation of an observation</w:t>
      </w:r>
      <w:r w:rsidR="00BD15C9" w:rsidRPr="005F2D16">
        <w:t xml:space="preserve">. An example </w:t>
      </w:r>
      <w:r>
        <w:t xml:space="preserve">is provided in the figure </w:t>
      </w:r>
      <w:r w:rsidR="00BD15C9" w:rsidRPr="005F2D16">
        <w:t>below:</w:t>
      </w:r>
    </w:p>
    <w:p w14:paraId="06774B48" w14:textId="77777777" w:rsidR="00554F7C" w:rsidRPr="005F2D16" w:rsidRDefault="00554F7C" w:rsidP="0044107D"/>
    <w:p w14:paraId="27AE5B89" w14:textId="2ACA71EC" w:rsidR="000B025E" w:rsidRPr="005F2D16" w:rsidRDefault="00BD15C9">
      <w:pPr>
        <w:pStyle w:val="berschriftGrafikTabelle"/>
      </w:pPr>
      <w:r w:rsidRPr="005F2D16">
        <w:t>Example</w:t>
      </w:r>
      <w:r w:rsidR="00162AB6">
        <w:t>:</w:t>
      </w:r>
      <w:r w:rsidRPr="005F2D16">
        <w:t xml:space="preserve"> </w:t>
      </w:r>
      <w:r w:rsidR="00162AB6">
        <w:t>O</w:t>
      </w:r>
      <w:r w:rsidRPr="005F2D16">
        <w:t xml:space="preserve">bservation </w:t>
      </w:r>
      <w:r w:rsidR="00162AB6">
        <w:t>S</w:t>
      </w:r>
      <w:r w:rsidRPr="005F2D16">
        <w:t>heet</w:t>
      </w:r>
    </w:p>
    <w:p w14:paraId="0913B23C" w14:textId="77777777" w:rsidR="00554F7C" w:rsidRPr="005F2D16" w:rsidRDefault="00554F7C" w:rsidP="00554F7C">
      <w:r w:rsidRPr="005F2D16">
        <w:rPr>
          <w:noProof/>
        </w:rPr>
        <w:drawing>
          <wp:inline distT="0" distB="0" distL="0" distR="0" wp14:anchorId="2BC9FE1B" wp14:editId="7F2627D3">
            <wp:extent cx="4557845" cy="3331387"/>
            <wp:effectExtent l="0" t="0" r="0" b="2363"/>
            <wp:docPr id="27" name="Grafik 3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8921" t="15279" r="22790" b="5969"/>
                    <a:stretch>
                      <a:fillRect/>
                    </a:stretch>
                  </pic:blipFill>
                  <pic:spPr>
                    <a:xfrm>
                      <a:off x="0" y="0"/>
                      <a:ext cx="4557845" cy="3331387"/>
                    </a:xfrm>
                    <a:prstGeom prst="rect">
                      <a:avLst/>
                    </a:prstGeom>
                    <a:noFill/>
                    <a:ln>
                      <a:noFill/>
                      <a:prstDash/>
                    </a:ln>
                  </pic:spPr>
                </pic:pic>
              </a:graphicData>
            </a:graphic>
          </wp:inline>
        </w:drawing>
      </w:r>
      <w:r w:rsidRPr="005F2D16">
        <w:t xml:space="preserve"> </w:t>
      </w:r>
    </w:p>
    <w:p w14:paraId="66FA62F8" w14:textId="77777777" w:rsidR="000B025E" w:rsidRPr="005F2D16" w:rsidRDefault="00BD15C9">
      <w:r w:rsidRPr="005F2D16">
        <w:t>Source: Braunecker, 2016, p. 25.</w:t>
      </w:r>
    </w:p>
    <w:p w14:paraId="2EB3B9E2" w14:textId="75C65E81" w:rsidR="000B025E" w:rsidRPr="005F2D16" w:rsidRDefault="00BD15C9">
      <w:r w:rsidRPr="005F2D16">
        <w:t xml:space="preserve">A </w:t>
      </w:r>
      <w:r w:rsidR="00A64BE7">
        <w:t>fundamental distinction</w:t>
      </w:r>
      <w:r w:rsidRPr="005F2D16">
        <w:t xml:space="preserve"> is made between field observation and laboratory observation (Braunecker, 2016, pp. 2</w:t>
      </w:r>
      <w:r w:rsidR="00E86C3B">
        <w:t>4–</w:t>
      </w:r>
      <w:r w:rsidRPr="005F2D16">
        <w:t xml:space="preserve">27). Field observation means that the observation </w:t>
      </w:r>
      <w:r w:rsidR="00ED06E1">
        <w:t>occurs</w:t>
      </w:r>
      <w:r w:rsidRPr="005F2D16">
        <w:t xml:space="preserve"> in a real situation, </w:t>
      </w:r>
      <w:r w:rsidR="00ED06E1">
        <w:t>e.g.</w:t>
      </w:r>
      <w:r w:rsidRPr="005F2D16">
        <w:t xml:space="preserve">, people are observed in a supermarket. Laboratory observation refers to an observation in an artificial situation, </w:t>
      </w:r>
      <w:r w:rsidR="00ED06E1">
        <w:t>e.g.</w:t>
      </w:r>
      <w:r w:rsidRPr="005F2D16">
        <w:t xml:space="preserve">, a supermarket </w:t>
      </w:r>
      <w:r w:rsidR="006E1320">
        <w:t>can be</w:t>
      </w:r>
      <w:r w:rsidRPr="005F2D16">
        <w:t xml:space="preserve"> reconstructed in a </w:t>
      </w:r>
      <w:commentRangeStart w:id="29"/>
      <w:r w:rsidRPr="005F2D16">
        <w:rPr>
          <w:b/>
          <w:bCs/>
        </w:rPr>
        <w:t>test studio</w:t>
      </w:r>
      <w:commentRangeEnd w:id="29"/>
      <w:r w:rsidR="00773BFC">
        <w:rPr>
          <w:rStyle w:val="CommentReference"/>
        </w:rPr>
        <w:commentReference w:id="29"/>
      </w:r>
      <w:r w:rsidRPr="005F2D16">
        <w:rPr>
          <w:b/>
          <w:bCs/>
        </w:rPr>
        <w:t xml:space="preserve"> </w:t>
      </w:r>
      <w:r w:rsidRPr="005F2D16">
        <w:t xml:space="preserve">in which the </w:t>
      </w:r>
      <w:r w:rsidR="0085564B">
        <w:t>study participant</w:t>
      </w:r>
      <w:r w:rsidRPr="005F2D16">
        <w:t xml:space="preserve">s are </w:t>
      </w:r>
      <w:r w:rsidRPr="005F2D16">
        <w:rPr>
          <w:szCs w:val="24"/>
        </w:rPr>
        <w:t>to</w:t>
      </w:r>
      <w:r w:rsidRPr="005F2D16">
        <w:t xml:space="preserve"> buy something. </w:t>
      </w:r>
      <w:r w:rsidRPr="005F2D16">
        <w:rPr>
          <w:szCs w:val="24"/>
        </w:rPr>
        <w:t>Laboratory observations have the advantage that boundary conditions can be controlled</w:t>
      </w:r>
      <w:r w:rsidR="00251AC7">
        <w:rPr>
          <w:szCs w:val="24"/>
        </w:rPr>
        <w:t xml:space="preserve"> and</w:t>
      </w:r>
      <w:r w:rsidRPr="005F2D16">
        <w:rPr>
          <w:szCs w:val="24"/>
        </w:rPr>
        <w:t xml:space="preserve"> the influence of </w:t>
      </w:r>
      <w:r w:rsidR="008D4E22">
        <w:rPr>
          <w:szCs w:val="24"/>
        </w:rPr>
        <w:t>confounding variable</w:t>
      </w:r>
      <w:r w:rsidRPr="005F2D16">
        <w:rPr>
          <w:szCs w:val="24"/>
        </w:rPr>
        <w:t xml:space="preserve">s can be </w:t>
      </w:r>
      <w:r w:rsidRPr="00CE313F">
        <w:rPr>
          <w:szCs w:val="24"/>
        </w:rPr>
        <w:t>prevented (</w:t>
      </w:r>
      <w:r w:rsidRPr="00CE313F">
        <w:t>Häder, 2019, p. 325)</w:t>
      </w:r>
      <w:r w:rsidRPr="00CE313F">
        <w:rPr>
          <w:szCs w:val="24"/>
        </w:rPr>
        <w:t xml:space="preserve">. Thus, according to Häder (2019, p. 325), it is easier to determine the effect of the independent variable on the dependent variable; however, the </w:t>
      </w:r>
      <w:r w:rsidR="00CE313F" w:rsidRPr="00CE313F">
        <w:rPr>
          <w:szCs w:val="24"/>
        </w:rPr>
        <w:t>disadvantage of</w:t>
      </w:r>
      <w:r w:rsidRPr="00CE313F">
        <w:rPr>
          <w:szCs w:val="24"/>
        </w:rPr>
        <w:t xml:space="preserve"> this </w:t>
      </w:r>
      <w:r w:rsidR="00251AC7" w:rsidRPr="00CE313F">
        <w:rPr>
          <w:szCs w:val="24"/>
        </w:rPr>
        <w:t>isolation</w:t>
      </w:r>
      <w:r w:rsidRPr="00CE313F">
        <w:rPr>
          <w:szCs w:val="24"/>
        </w:rPr>
        <w:t xml:space="preserve"> is an artificial situation that may be </w:t>
      </w:r>
      <w:r w:rsidR="00251AC7" w:rsidRPr="00CE313F">
        <w:rPr>
          <w:szCs w:val="24"/>
        </w:rPr>
        <w:t xml:space="preserve">far removed </w:t>
      </w:r>
      <w:r w:rsidRPr="00CE313F">
        <w:rPr>
          <w:szCs w:val="24"/>
        </w:rPr>
        <w:t>from practice. This also calls the generalizability</w:t>
      </w:r>
      <w:r w:rsidRPr="005F2D16">
        <w:rPr>
          <w:szCs w:val="24"/>
        </w:rPr>
        <w:t xml:space="preserve"> of the results</w:t>
      </w:r>
      <w:r w:rsidR="00251AC7" w:rsidRPr="00251AC7">
        <w:t xml:space="preserve"> </w:t>
      </w:r>
      <w:r w:rsidR="00251AC7" w:rsidRPr="00251AC7">
        <w:rPr>
          <w:szCs w:val="24"/>
        </w:rPr>
        <w:t>into question</w:t>
      </w:r>
      <w:r w:rsidRPr="005F2D16">
        <w:rPr>
          <w:szCs w:val="24"/>
        </w:rPr>
        <w:t>.</w:t>
      </w:r>
    </w:p>
    <w:p w14:paraId="3FEEDB42" w14:textId="322753FD" w:rsidR="000B025E" w:rsidRPr="005F2D16" w:rsidRDefault="00251AC7">
      <w:r>
        <w:rPr>
          <w:szCs w:val="24"/>
        </w:rPr>
        <w:t>T</w:t>
      </w:r>
      <w:r w:rsidR="00BD15C9" w:rsidRPr="005F2D16">
        <w:rPr>
          <w:szCs w:val="24"/>
        </w:rPr>
        <w:t>he role of the</w:t>
      </w:r>
      <w:r w:rsidR="002B0A2B">
        <w:rPr>
          <w:szCs w:val="24"/>
        </w:rPr>
        <w:t xml:space="preserve"> observer</w:t>
      </w:r>
      <w:r w:rsidR="00BD15C9" w:rsidRPr="005F2D16">
        <w:rPr>
          <w:szCs w:val="24"/>
        </w:rPr>
        <w:t xml:space="preserve"> can also vary</w:t>
      </w:r>
      <w:r>
        <w:rPr>
          <w:szCs w:val="24"/>
        </w:rPr>
        <w:t xml:space="preserve"> during field work</w:t>
      </w:r>
      <w:r w:rsidR="00BD15C9" w:rsidRPr="005F2D16">
        <w:rPr>
          <w:szCs w:val="24"/>
        </w:rPr>
        <w:t xml:space="preserve">. </w:t>
      </w:r>
      <w:r>
        <w:rPr>
          <w:szCs w:val="24"/>
        </w:rPr>
        <w:t>They</w:t>
      </w:r>
      <w:r w:rsidR="00BD15C9" w:rsidRPr="005F2D16">
        <w:rPr>
          <w:szCs w:val="24"/>
        </w:rPr>
        <w:t xml:space="preserve"> can </w:t>
      </w:r>
      <w:r w:rsidR="00BD15C9" w:rsidRPr="005F2D16">
        <w:t xml:space="preserve">either observe </w:t>
      </w:r>
      <w:r w:rsidR="00BD15C9" w:rsidRPr="005F2D16">
        <w:rPr>
          <w:szCs w:val="24"/>
        </w:rPr>
        <w:t xml:space="preserve">the events </w:t>
      </w:r>
      <w:r w:rsidR="00BD15C9" w:rsidRPr="005F2D16">
        <w:t xml:space="preserve">from the </w:t>
      </w:r>
      <w:r w:rsidR="007E3817">
        <w:t>“</w:t>
      </w:r>
      <w:r w:rsidR="00BD15C9" w:rsidRPr="005F2D16">
        <w:t>outside</w:t>
      </w:r>
      <w:r w:rsidR="007E3817">
        <w:t>”</w:t>
      </w:r>
      <w:r w:rsidR="00BD15C9" w:rsidRPr="005F2D16">
        <w:t xml:space="preserve">, </w:t>
      </w:r>
      <w:r w:rsidR="00CE313F">
        <w:t>meaning</w:t>
      </w:r>
      <w:r w:rsidR="00BD15C9" w:rsidRPr="005F2D16">
        <w:t xml:space="preserve"> that the </w:t>
      </w:r>
      <w:r>
        <w:t>observer</w:t>
      </w:r>
      <w:r w:rsidR="00BD15C9" w:rsidRPr="005F2D16">
        <w:t xml:space="preserve"> does not directly</w:t>
      </w:r>
      <w:r w:rsidR="002B0A2B">
        <w:t xml:space="preserve"> enter</w:t>
      </w:r>
      <w:r w:rsidR="00BD15C9" w:rsidRPr="005F2D16">
        <w:t xml:space="preserve"> into the </w:t>
      </w:r>
      <w:r w:rsidR="0085564B">
        <w:t>study participant</w:t>
      </w:r>
      <w:r w:rsidR="00BD15C9" w:rsidRPr="005F2D16">
        <w:t>s</w:t>
      </w:r>
      <w:r w:rsidR="002B0A2B">
        <w:t>’ situation</w:t>
      </w:r>
      <w:r w:rsidR="00BD15C9" w:rsidRPr="005F2D16">
        <w:t>, but</w:t>
      </w:r>
      <w:r w:rsidR="002B0A2B">
        <w:t xml:space="preserve"> rather</w:t>
      </w:r>
      <w:r w:rsidR="00BD15C9" w:rsidRPr="005F2D16">
        <w:t xml:space="preserve"> merely observes how they behave. In</w:t>
      </w:r>
      <w:r w:rsidR="002B0A2B">
        <w:t xml:space="preserve"> contrast,</w:t>
      </w:r>
      <w:r w:rsidR="00BD15C9" w:rsidRPr="005F2D16">
        <w:t xml:space="preserve"> </w:t>
      </w:r>
      <w:r w:rsidR="002B0A2B">
        <w:t xml:space="preserve">during </w:t>
      </w:r>
      <w:r w:rsidR="00BD15C9" w:rsidRPr="005F2D16">
        <w:t>partici</w:t>
      </w:r>
      <w:r w:rsidR="00CE313F">
        <w:t>pative</w:t>
      </w:r>
      <w:r w:rsidR="00BD15C9" w:rsidRPr="005F2D16">
        <w:t xml:space="preserve"> observation</w:t>
      </w:r>
      <w:r w:rsidR="002B0A2B">
        <w:t xml:space="preserve"> the observer is</w:t>
      </w:r>
      <w:r w:rsidR="00BD15C9" w:rsidRPr="005F2D16">
        <w:t xml:space="preserve"> part of the group being observed (Häder, 2019, p. 324). The advantage of </w:t>
      </w:r>
      <w:r w:rsidR="00CE313F">
        <w:rPr>
          <w:szCs w:val="24"/>
        </w:rPr>
        <w:t>participative observation</w:t>
      </w:r>
      <w:r w:rsidR="00BD15C9" w:rsidRPr="005F2D16">
        <w:rPr>
          <w:szCs w:val="24"/>
        </w:rPr>
        <w:t xml:space="preserve"> is that it provides the observer with more detailed insights into group life (</w:t>
      </w:r>
      <w:r w:rsidR="00BD15C9" w:rsidRPr="005F2D16">
        <w:t>Häder, 2019, p. 324)</w:t>
      </w:r>
      <w:r w:rsidR="002B0A2B">
        <w:t>. However</w:t>
      </w:r>
      <w:r w:rsidR="00BD15C9" w:rsidRPr="005F2D16">
        <w:t xml:space="preserve">, </w:t>
      </w:r>
      <w:r w:rsidR="002B0A2B">
        <w:rPr>
          <w:szCs w:val="24"/>
        </w:rPr>
        <w:t xml:space="preserve">the </w:t>
      </w:r>
      <w:r w:rsidR="002B0A2B" w:rsidRPr="00CE313F">
        <w:rPr>
          <w:szCs w:val="24"/>
        </w:rPr>
        <w:t xml:space="preserve">fact </w:t>
      </w:r>
      <w:r w:rsidR="00BD15C9" w:rsidRPr="00CE313F">
        <w:rPr>
          <w:szCs w:val="24"/>
        </w:rPr>
        <w:t xml:space="preserve">that the </w:t>
      </w:r>
      <w:r w:rsidR="002B0A2B" w:rsidRPr="00CE313F">
        <w:rPr>
          <w:szCs w:val="24"/>
        </w:rPr>
        <w:t xml:space="preserve">participant </w:t>
      </w:r>
      <w:r w:rsidR="00BD15C9" w:rsidRPr="00CE313F">
        <w:rPr>
          <w:szCs w:val="24"/>
        </w:rPr>
        <w:t>to be observed</w:t>
      </w:r>
      <w:r w:rsidR="002B0A2B">
        <w:rPr>
          <w:szCs w:val="24"/>
        </w:rPr>
        <w:t xml:space="preserve"> is</w:t>
      </w:r>
      <w:r w:rsidR="00BD15C9" w:rsidRPr="005F2D16">
        <w:rPr>
          <w:szCs w:val="24"/>
        </w:rPr>
        <w:t xml:space="preserve"> influenced by the observer's activity </w:t>
      </w:r>
      <w:r w:rsidR="002B0A2B">
        <w:rPr>
          <w:szCs w:val="24"/>
        </w:rPr>
        <w:t>with</w:t>
      </w:r>
      <w:r w:rsidR="00BD15C9" w:rsidRPr="005F2D16">
        <w:rPr>
          <w:szCs w:val="24"/>
        </w:rPr>
        <w:t>in the group</w:t>
      </w:r>
      <w:r w:rsidR="002B0A2B">
        <w:rPr>
          <w:szCs w:val="24"/>
        </w:rPr>
        <w:t xml:space="preserve"> can be a disadvantage</w:t>
      </w:r>
      <w:r w:rsidR="00BD15C9" w:rsidRPr="005F2D16">
        <w:rPr>
          <w:szCs w:val="24"/>
        </w:rPr>
        <w:t>.</w:t>
      </w:r>
    </w:p>
    <w:p w14:paraId="495E49BE" w14:textId="0038747D" w:rsidR="000B025E" w:rsidRPr="005F2D16" w:rsidRDefault="00BD15C9">
      <w:r w:rsidRPr="005F2D16">
        <w:rPr>
          <w:szCs w:val="24"/>
        </w:rPr>
        <w:t xml:space="preserve">Furthermore, there are </w:t>
      </w:r>
      <w:r w:rsidR="002B0A2B">
        <w:rPr>
          <w:szCs w:val="24"/>
        </w:rPr>
        <w:t>overt</w:t>
      </w:r>
      <w:r w:rsidRPr="005F2D16">
        <w:rPr>
          <w:szCs w:val="24"/>
        </w:rPr>
        <w:t xml:space="preserve"> and covert observations. </w:t>
      </w:r>
      <w:r w:rsidR="002B0A2B">
        <w:rPr>
          <w:szCs w:val="24"/>
        </w:rPr>
        <w:t>With overt</w:t>
      </w:r>
      <w:r w:rsidRPr="005F2D16">
        <w:rPr>
          <w:szCs w:val="24"/>
        </w:rPr>
        <w:t xml:space="preserve"> observation, in contrast to covert observation, the </w:t>
      </w:r>
      <w:r w:rsidR="00A22257">
        <w:rPr>
          <w:szCs w:val="24"/>
        </w:rPr>
        <w:t>interviewee</w:t>
      </w:r>
      <w:r w:rsidRPr="005F2D16">
        <w:rPr>
          <w:szCs w:val="24"/>
        </w:rPr>
        <w:t xml:space="preserve"> is aware that</w:t>
      </w:r>
      <w:r w:rsidR="002C5D04">
        <w:rPr>
          <w:szCs w:val="24"/>
        </w:rPr>
        <w:t xml:space="preserve"> </w:t>
      </w:r>
      <w:r w:rsidR="002B0A2B">
        <w:rPr>
          <w:szCs w:val="24"/>
        </w:rPr>
        <w:t>they are</w:t>
      </w:r>
      <w:r w:rsidRPr="005F2D16">
        <w:rPr>
          <w:szCs w:val="24"/>
        </w:rPr>
        <w:t xml:space="preserve"> the </w:t>
      </w:r>
      <w:r w:rsidR="005D738F">
        <w:rPr>
          <w:szCs w:val="24"/>
        </w:rPr>
        <w:t xml:space="preserve">item </w:t>
      </w:r>
      <w:r w:rsidRPr="005F2D16">
        <w:rPr>
          <w:szCs w:val="24"/>
        </w:rPr>
        <w:t>of an observation (</w:t>
      </w:r>
      <w:r w:rsidRPr="005F2D16">
        <w:t>Häder, 2019, p. 325)</w:t>
      </w:r>
      <w:r w:rsidRPr="005F2D16">
        <w:rPr>
          <w:szCs w:val="24"/>
        </w:rPr>
        <w:t xml:space="preserve">. With covert observation, the disadvantage that </w:t>
      </w:r>
      <w:r w:rsidRPr="00CE313F">
        <w:rPr>
          <w:szCs w:val="24"/>
        </w:rPr>
        <w:t xml:space="preserve">the survey situation could have an influence on the behavior can be avoided. However, </w:t>
      </w:r>
      <w:r w:rsidR="002B0A2B" w:rsidRPr="00CE313F">
        <w:rPr>
          <w:szCs w:val="24"/>
        </w:rPr>
        <w:t xml:space="preserve">according to Häder (2019, p. 325), </w:t>
      </w:r>
      <w:r w:rsidRPr="00CE313F">
        <w:rPr>
          <w:szCs w:val="24"/>
        </w:rPr>
        <w:t xml:space="preserve">ethical problems </w:t>
      </w:r>
      <w:r w:rsidR="00CE313F" w:rsidRPr="00CE313F">
        <w:rPr>
          <w:szCs w:val="24"/>
        </w:rPr>
        <w:t>in</w:t>
      </w:r>
      <w:r w:rsidRPr="00CE313F">
        <w:rPr>
          <w:szCs w:val="24"/>
        </w:rPr>
        <w:t xml:space="preserve"> the research design </w:t>
      </w:r>
      <w:r w:rsidR="0098387D" w:rsidRPr="00CE313F">
        <w:rPr>
          <w:szCs w:val="24"/>
        </w:rPr>
        <w:t>must be</w:t>
      </w:r>
      <w:r w:rsidRPr="00CE313F">
        <w:rPr>
          <w:szCs w:val="24"/>
        </w:rPr>
        <w:t xml:space="preserve"> considered with covert observations.</w:t>
      </w:r>
    </w:p>
    <w:p w14:paraId="413FE4E6" w14:textId="77777777" w:rsidR="000B025E" w:rsidRPr="005F2D16" w:rsidRDefault="00BD15C9">
      <w:pPr>
        <w:pStyle w:val="Heading4"/>
      </w:pPr>
      <w:r w:rsidRPr="005F2D16">
        <w:t>Content analysis</w:t>
      </w:r>
    </w:p>
    <w:p w14:paraId="4B3D3474" w14:textId="4396F6A3" w:rsidR="000B025E" w:rsidRPr="005F2D16" w:rsidRDefault="00BD15C9">
      <w:r w:rsidRPr="005F2D16">
        <w:t xml:space="preserve">Content analysis </w:t>
      </w:r>
      <w:r w:rsidR="002B0A2B">
        <w:t>involves</w:t>
      </w:r>
      <w:r w:rsidRPr="005F2D16">
        <w:t xml:space="preserve"> the systematic collection and preparation of content in various media. </w:t>
      </w:r>
      <w:r w:rsidR="00697AF5">
        <w:t>In particular, i</w:t>
      </w:r>
      <w:r w:rsidRPr="005F2D16">
        <w:t>t plays a</w:t>
      </w:r>
      <w:r w:rsidR="00697AF5">
        <w:t xml:space="preserve"> </w:t>
      </w:r>
      <w:r w:rsidRPr="005F2D16">
        <w:t>major role in communication science. Compared to the survey, the focus is not on communication with other people, but</w:t>
      </w:r>
      <w:r w:rsidR="00697AF5">
        <w:t xml:space="preserve"> rather</w:t>
      </w:r>
      <w:r w:rsidRPr="005F2D16">
        <w:t xml:space="preserve"> on analyzing existing information</w:t>
      </w:r>
      <w:r w:rsidR="00697AF5">
        <w:t>al</w:t>
      </w:r>
      <w:r w:rsidRPr="005F2D16">
        <w:t xml:space="preserve"> content. This content can be images, films, texts, websites, etc. (Häder, 2019, p. 342) (Brosius et al., 2016, p. 139).</w:t>
      </w:r>
    </w:p>
    <w:p w14:paraId="06122B5F" w14:textId="3D63875E" w:rsidR="000B025E" w:rsidRPr="005F2D16" w:rsidRDefault="00BD15C9">
      <w:r w:rsidRPr="005F2D16">
        <w:t>The examples</w:t>
      </w:r>
      <w:r w:rsidR="00697AF5">
        <w:t xml:space="preserve"> below</w:t>
      </w:r>
      <w:r w:rsidRPr="005F2D16">
        <w:t xml:space="preserve"> are intended to </w:t>
      </w:r>
      <w:r w:rsidR="00697AF5">
        <w:t>provide</w:t>
      </w:r>
      <w:r w:rsidRPr="005F2D16">
        <w:t xml:space="preserve"> an overview of the areas in which a content analysis can be made:</w:t>
      </w:r>
    </w:p>
    <w:p w14:paraId="02169E34" w14:textId="388DF3E3" w:rsidR="000B025E" w:rsidRPr="005F2D16" w:rsidRDefault="00BD15C9">
      <w:pPr>
        <w:pStyle w:val="ListParagraph"/>
        <w:numPr>
          <w:ilvl w:val="0"/>
          <w:numId w:val="53"/>
        </w:numPr>
        <w:suppressAutoHyphens/>
        <w:autoSpaceDN w:val="0"/>
        <w:ind w:left="360"/>
        <w:textAlignment w:val="baseline"/>
      </w:pPr>
      <w:r w:rsidRPr="005F2D16">
        <w:t xml:space="preserve">Representation of whether </w:t>
      </w:r>
      <w:r w:rsidR="00697AF5">
        <w:t xml:space="preserve">the </w:t>
      </w:r>
      <w:r w:rsidRPr="005F2D16">
        <w:t>media report on a specific topic (e.g., how many reports there have been on the topic of AIDS in the last 20 years).</w:t>
      </w:r>
    </w:p>
    <w:p w14:paraId="38BFD754" w14:textId="6F48037D" w:rsidR="000B025E" w:rsidRPr="005F2D16" w:rsidRDefault="00BD15C9">
      <w:pPr>
        <w:pStyle w:val="ListParagraph"/>
        <w:ind w:left="360"/>
      </w:pPr>
      <w:r w:rsidRPr="005F2D16">
        <w:t xml:space="preserve">In this context, it </w:t>
      </w:r>
      <w:r w:rsidR="00697AF5">
        <w:t xml:space="preserve">is to be noted here </w:t>
      </w:r>
      <w:r w:rsidRPr="005F2D16">
        <w:t>that content analyses collect manifest and latent content. For example, a content analysis of newspaper articles can show which information is contained</w:t>
      </w:r>
      <w:r w:rsidR="00697AF5">
        <w:t xml:space="preserve"> therein</w:t>
      </w:r>
      <w:r w:rsidRPr="005F2D16">
        <w:t xml:space="preserve"> (= manifest content), </w:t>
      </w:r>
      <w:r w:rsidR="00697AF5">
        <w:t xml:space="preserve">as well as that </w:t>
      </w:r>
      <w:r w:rsidRPr="005F2D16">
        <w:t>which is not contained</w:t>
      </w:r>
      <w:r w:rsidR="00697AF5">
        <w:t xml:space="preserve"> therein </w:t>
      </w:r>
      <w:r w:rsidRPr="005F2D16">
        <w:t xml:space="preserve"> (= latent content) (Häder, 2019, p. 342).</w:t>
      </w:r>
    </w:p>
    <w:p w14:paraId="32B49254" w14:textId="6362A53A" w:rsidR="000B025E" w:rsidRPr="005F2D16" w:rsidRDefault="00697AF5">
      <w:pPr>
        <w:pStyle w:val="ListParagraph"/>
        <w:numPr>
          <w:ilvl w:val="0"/>
          <w:numId w:val="38"/>
        </w:numPr>
        <w:suppressAutoHyphens/>
        <w:autoSpaceDN w:val="0"/>
        <w:ind w:left="360"/>
        <w:textAlignment w:val="baseline"/>
      </w:pPr>
      <w:r>
        <w:t>Representation of</w:t>
      </w:r>
      <w:r w:rsidR="00BD15C9" w:rsidRPr="005F2D16">
        <w:t xml:space="preserve"> what the</w:t>
      </w:r>
      <w:r>
        <w:t xml:space="preserve"> reporting</w:t>
      </w:r>
      <w:r w:rsidR="00BD15C9" w:rsidRPr="005F2D16">
        <w:t xml:space="preserve"> tone is on certain topics (e.g., analyzing positive and negative reports about politicians).</w:t>
      </w:r>
    </w:p>
    <w:p w14:paraId="545E5EB5" w14:textId="5F25D214" w:rsidR="000B025E" w:rsidRPr="005F2D16" w:rsidRDefault="00BD15C9">
      <w:pPr>
        <w:pStyle w:val="ListParagraph"/>
        <w:numPr>
          <w:ilvl w:val="0"/>
          <w:numId w:val="38"/>
        </w:numPr>
        <w:suppressAutoHyphens/>
        <w:autoSpaceDN w:val="0"/>
        <w:ind w:left="360"/>
        <w:textAlignment w:val="baseline"/>
      </w:pPr>
      <w:r w:rsidRPr="005F2D16">
        <w:t xml:space="preserve">Representation of what content images </w:t>
      </w:r>
      <w:r w:rsidR="00697AF5">
        <w:t>seek</w:t>
      </w:r>
      <w:r w:rsidRPr="005F2D16">
        <w:t xml:space="preserve"> to convey (</w:t>
      </w:r>
      <w:r w:rsidR="00C57363">
        <w:t xml:space="preserve">e.g., </w:t>
      </w:r>
      <w:r w:rsidRPr="005F2D16">
        <w:t>analysis of a</w:t>
      </w:r>
      <w:r w:rsidR="005B7411">
        <w:t>spirational marketing</w:t>
      </w:r>
      <w:r w:rsidRPr="005F2D16">
        <w:t>).</w:t>
      </w:r>
    </w:p>
    <w:p w14:paraId="43641674" w14:textId="31C54D27" w:rsidR="000B025E" w:rsidRPr="005F2D16" w:rsidRDefault="00BD15C9">
      <w:r w:rsidRPr="005F2D16">
        <w:t xml:space="preserve">Content analyses, like </w:t>
      </w:r>
      <w:r w:rsidR="00A33175">
        <w:t>surveys</w:t>
      </w:r>
      <w:r w:rsidRPr="005F2D16">
        <w:t xml:space="preserve"> and observation, follow certain rules in order to be classified as scientific. Every evaluation should be systematic, objective</w:t>
      </w:r>
      <w:r w:rsidR="00697AF5">
        <w:t>,</w:t>
      </w:r>
      <w:r w:rsidRPr="005F2D16">
        <w:t xml:space="preserve"> and intersubjectively </w:t>
      </w:r>
      <w:r w:rsidR="005B7411">
        <w:t>reproducible</w:t>
      </w:r>
      <w:r w:rsidRPr="005F2D16">
        <w:t>. This means that the results are independent of the researcher(s) (Brosius et al., 2016, pp. 14</w:t>
      </w:r>
      <w:r w:rsidR="00E86C3B">
        <w:t>1–</w:t>
      </w:r>
      <w:r w:rsidRPr="005F2D16">
        <w:t>142).</w:t>
      </w:r>
    </w:p>
    <w:p w14:paraId="71BE2BAA" w14:textId="2D76FA07" w:rsidR="000B025E" w:rsidRPr="005F2D16" w:rsidRDefault="00BD15C9">
      <w:r w:rsidRPr="005F2D16">
        <w:t>Content analyses often combine quantitative and qualitative elements. In addition to a quantitative count of elements (e.g., how often a certain word occurs in a text), they also analyze the meaning of</w:t>
      </w:r>
      <w:r w:rsidR="00A33175">
        <w:t xml:space="preserve"> the</w:t>
      </w:r>
      <w:r w:rsidRPr="005F2D16">
        <w:t xml:space="preserve"> content. </w:t>
      </w:r>
      <w:r w:rsidR="00697AF5">
        <w:t>As</w:t>
      </w:r>
      <w:r w:rsidRPr="005F2D16">
        <w:t xml:space="preserve"> an example, this would mean determining how often the topic of </w:t>
      </w:r>
      <w:r w:rsidR="00697AF5">
        <w:t>military conscription</w:t>
      </w:r>
      <w:r w:rsidRPr="005F2D16">
        <w:t xml:space="preserve"> appears in daily newspapers over a </w:t>
      </w:r>
      <w:r w:rsidR="00697AF5">
        <w:t>specific</w:t>
      </w:r>
      <w:r w:rsidRPr="005F2D16">
        <w:t xml:space="preserve"> period of time and whether it is presented </w:t>
      </w:r>
      <w:r w:rsidR="00EB5BBB">
        <w:t>using</w:t>
      </w:r>
      <w:r w:rsidRPr="005F2D16">
        <w:t xml:space="preserve"> a positive or negative</w:t>
      </w:r>
      <w:r w:rsidR="00EB5BBB">
        <w:t xml:space="preserve"> tone</w:t>
      </w:r>
      <w:r w:rsidRPr="005F2D16">
        <w:t>. The basis for every content analysis is a coding scheme in which all dimensions and characteristics to be analyzed are clearly defined (Braunecker, 2021, p. 19).</w:t>
      </w:r>
    </w:p>
    <w:p w14:paraId="279E1C8F" w14:textId="2357AE2F" w:rsidR="000B025E" w:rsidRPr="005F2D16" w:rsidRDefault="00BD15C9">
      <w:r w:rsidRPr="005F2D16">
        <w:t>An example of a coding scheme is shown</w:t>
      </w:r>
      <w:r w:rsidR="00EB5BBB">
        <w:t xml:space="preserve"> in the figure</w:t>
      </w:r>
      <w:r w:rsidRPr="005F2D16">
        <w:t xml:space="preserve"> below:</w:t>
      </w:r>
    </w:p>
    <w:p w14:paraId="29E7713B" w14:textId="77777777" w:rsidR="00554F7C" w:rsidRPr="005F2D16" w:rsidRDefault="00554F7C" w:rsidP="000376B7">
      <w:bookmarkStart w:id="30" w:name="_Hlk106288855"/>
      <w:bookmarkEnd w:id="30"/>
    </w:p>
    <w:p w14:paraId="77BA60E7" w14:textId="033FA793" w:rsidR="000B025E" w:rsidRPr="005F2D16" w:rsidRDefault="00BD15C9">
      <w:pPr>
        <w:pStyle w:val="berschriftGrafikTabelle"/>
      </w:pPr>
      <w:r w:rsidRPr="005F2D16">
        <w:t>Example</w:t>
      </w:r>
      <w:r w:rsidR="00EB5BBB">
        <w:t>:</w:t>
      </w:r>
      <w:r w:rsidRPr="005F2D16">
        <w:t xml:space="preserve"> </w:t>
      </w:r>
      <w:r w:rsidR="00EB5BBB">
        <w:t>C</w:t>
      </w:r>
      <w:r w:rsidRPr="005F2D16">
        <w:t xml:space="preserve">oding </w:t>
      </w:r>
      <w:r w:rsidR="00EB5BBB">
        <w:t>S</w:t>
      </w:r>
      <w:r w:rsidRPr="005F2D16">
        <w:t>cheme</w:t>
      </w:r>
    </w:p>
    <w:p w14:paraId="3A360536" w14:textId="77777777" w:rsidR="00554F7C" w:rsidRPr="005F2D16" w:rsidRDefault="00554F7C" w:rsidP="00554F7C">
      <w:r w:rsidRPr="005F2D16">
        <w:rPr>
          <w:noProof/>
        </w:rPr>
        <w:drawing>
          <wp:inline distT="0" distB="0" distL="0" distR="0" wp14:anchorId="75D2B792" wp14:editId="2FD947DD">
            <wp:extent cx="5029776" cy="3677808"/>
            <wp:effectExtent l="0" t="0" r="0" b="0"/>
            <wp:docPr id="28" name="Grafik 38" descr="Ein Bild, das Text,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8191" t="13697" r="22871" b="6689"/>
                    <a:stretch>
                      <a:fillRect/>
                    </a:stretch>
                  </pic:blipFill>
                  <pic:spPr>
                    <a:xfrm>
                      <a:off x="0" y="0"/>
                      <a:ext cx="5029776" cy="3677808"/>
                    </a:xfrm>
                    <a:prstGeom prst="rect">
                      <a:avLst/>
                    </a:prstGeom>
                    <a:noFill/>
                    <a:ln>
                      <a:noFill/>
                      <a:prstDash/>
                    </a:ln>
                  </pic:spPr>
                </pic:pic>
              </a:graphicData>
            </a:graphic>
          </wp:inline>
        </w:drawing>
      </w:r>
    </w:p>
    <w:p w14:paraId="44247EA5" w14:textId="77777777" w:rsidR="000B025E" w:rsidRPr="005F2D16" w:rsidRDefault="00BD15C9">
      <w:r w:rsidRPr="005F2D16">
        <w:t>Source: Braunecker, 2016, p. 20.</w:t>
      </w:r>
    </w:p>
    <w:p w14:paraId="471B5C2E" w14:textId="26E8429A" w:rsidR="000B025E" w:rsidRPr="005F2D16" w:rsidRDefault="00A33175">
      <w:r>
        <w:t>A</w:t>
      </w:r>
      <w:r w:rsidR="00BD15C9" w:rsidRPr="005F2D16">
        <w:t xml:space="preserve">n overview of the data collection methods </w:t>
      </w:r>
      <w:r w:rsidR="00190C0C">
        <w:t>presented</w:t>
      </w:r>
      <w:r w:rsidR="00BD15C9" w:rsidRPr="005F2D16">
        <w:t>, which have both advantages and disadvantages</w:t>
      </w:r>
      <w:r w:rsidR="00EB5BBB">
        <w:t>,</w:t>
      </w:r>
      <w:r w:rsidR="00ED06E1">
        <w:t xml:space="preserve"> is provided in the figure below</w:t>
      </w:r>
      <w:r w:rsidR="00BD15C9" w:rsidRPr="005F2D16">
        <w:t>:</w:t>
      </w:r>
    </w:p>
    <w:p w14:paraId="7FAC1B30" w14:textId="52F0D7D8" w:rsidR="000B025E" w:rsidRPr="005F2D16" w:rsidRDefault="00BD15C9">
      <w:pPr>
        <w:pStyle w:val="berschriftGrafikTabelle"/>
      </w:pPr>
      <w:r w:rsidRPr="005F2D16">
        <w:t xml:space="preserve">Elements of </w:t>
      </w:r>
      <w:commentRangeStart w:id="31"/>
      <w:r w:rsidR="00C037C7">
        <w:t>Surveying</w:t>
      </w:r>
      <w:commentRangeEnd w:id="31"/>
      <w:r w:rsidR="00C037C7">
        <w:rPr>
          <w:rStyle w:val="CommentReference"/>
          <w:b w:val="0"/>
          <w:color w:val="auto"/>
          <w:kern w:val="0"/>
          <w:lang w:eastAsia="en-US"/>
        </w:rPr>
        <w:commentReference w:id="31"/>
      </w:r>
      <w:r w:rsidRPr="005F2D16">
        <w:t>,</w:t>
      </w:r>
      <w:r w:rsidR="00162AB6">
        <w:t xml:space="preserve"> </w:t>
      </w:r>
      <w:commentRangeStart w:id="32"/>
      <w:r w:rsidR="00162AB6" w:rsidRPr="00162AB6">
        <w:t>Content Analysis</w:t>
      </w:r>
      <w:r w:rsidR="00162AB6">
        <w:t>, and Observation</w:t>
      </w:r>
      <w:commentRangeEnd w:id="32"/>
      <w:r w:rsidR="000E67A7">
        <w:rPr>
          <w:rStyle w:val="CommentReference"/>
          <w:b w:val="0"/>
          <w:color w:val="auto"/>
          <w:kern w:val="0"/>
          <w:lang w:eastAsia="en-US"/>
        </w:rPr>
        <w:commentReference w:id="32"/>
      </w:r>
    </w:p>
    <w:p w14:paraId="46054A9D" w14:textId="77777777" w:rsidR="00554F7C" w:rsidRPr="005F2D16" w:rsidRDefault="00554F7C" w:rsidP="00554F7C">
      <w:r w:rsidRPr="005F2D16">
        <w:rPr>
          <w:noProof/>
        </w:rPr>
        <w:drawing>
          <wp:inline distT="0" distB="0" distL="0" distR="0" wp14:anchorId="3DA6AB73" wp14:editId="3E0C1D2A">
            <wp:extent cx="5033607" cy="2807208"/>
            <wp:effectExtent l="0" t="0" r="0" b="0"/>
            <wp:docPr id="29" name="Grafik 3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22222" t="28259" r="23357" b="17503"/>
                    <a:stretch>
                      <a:fillRect/>
                    </a:stretch>
                  </pic:blipFill>
                  <pic:spPr>
                    <a:xfrm>
                      <a:off x="0" y="0"/>
                      <a:ext cx="5033607" cy="2807208"/>
                    </a:xfrm>
                    <a:prstGeom prst="rect">
                      <a:avLst/>
                    </a:prstGeom>
                    <a:noFill/>
                    <a:ln>
                      <a:noFill/>
                      <a:prstDash/>
                    </a:ln>
                  </pic:spPr>
                </pic:pic>
              </a:graphicData>
            </a:graphic>
          </wp:inline>
        </w:drawing>
      </w:r>
    </w:p>
    <w:p w14:paraId="089BEF69" w14:textId="77777777" w:rsidR="000B025E" w:rsidRPr="005F2D16" w:rsidRDefault="00BD15C9">
      <w:r w:rsidRPr="005F2D16">
        <w:t>Source: Brosius et al., 2016, p. 196.</w:t>
      </w:r>
    </w:p>
    <w:p w14:paraId="613C4311" w14:textId="1FB65DC4" w:rsidR="000B025E" w:rsidRPr="005F2D16" w:rsidRDefault="00BD15C9">
      <w:r w:rsidRPr="005F2D16">
        <w:t xml:space="preserve">Once the </w:t>
      </w:r>
      <w:r w:rsidRPr="00A33175">
        <w:t xml:space="preserve">data has been collected, </w:t>
      </w:r>
      <w:r w:rsidR="00CC7F29" w:rsidRPr="00A33175">
        <w:t xml:space="preserve">the next step is </w:t>
      </w:r>
      <w:r w:rsidRPr="00A33175">
        <w:t>to process it. Data preparation</w:t>
      </w:r>
      <w:r w:rsidRPr="005F2D16">
        <w:t xml:space="preserve"> varies depending on whether the study is qualitative or quantitative.</w:t>
      </w:r>
    </w:p>
    <w:p w14:paraId="5FE5DEA8" w14:textId="77777777" w:rsidR="000B025E" w:rsidRPr="005F2D16" w:rsidRDefault="00BD15C9">
      <w:r w:rsidRPr="005F2D16">
        <w:t>Data preparation can be roughly divided into the following steps (Döring &amp; Bortz, 2016, p. 580):</w:t>
      </w:r>
    </w:p>
    <w:p w14:paraId="109BBA10" w14:textId="5BF98F36" w:rsidR="000B025E" w:rsidRPr="005F2D16" w:rsidRDefault="00BD15C9">
      <w:pPr>
        <w:pStyle w:val="ListParagraph"/>
        <w:numPr>
          <w:ilvl w:val="0"/>
          <w:numId w:val="54"/>
        </w:numPr>
        <w:suppressAutoHyphens/>
        <w:autoSpaceDN w:val="0"/>
        <w:ind w:left="360"/>
        <w:textAlignment w:val="baseline"/>
      </w:pPr>
      <w:r w:rsidRPr="005F2D16">
        <w:t>Dataset creation</w:t>
      </w:r>
      <w:r w:rsidRPr="00A33175">
        <w:t xml:space="preserve">: includes sorting, </w:t>
      </w:r>
      <w:r w:rsidR="00A33175">
        <w:t>classifying</w:t>
      </w:r>
      <w:r w:rsidR="00A33175" w:rsidRPr="00A33175">
        <w:t xml:space="preserve">, </w:t>
      </w:r>
      <w:r w:rsidRPr="00A33175">
        <w:t>formatting</w:t>
      </w:r>
      <w:r w:rsidR="00A33175">
        <w:t>,</w:t>
      </w:r>
      <w:r w:rsidRPr="00A33175">
        <w:t xml:space="preserve"> and structuring</w:t>
      </w:r>
      <w:r w:rsidRPr="005F2D16">
        <w:t xml:space="preserve"> the raw data. In some cases</w:t>
      </w:r>
      <w:r w:rsidR="00CC7F29">
        <w:t xml:space="preserve"> where</w:t>
      </w:r>
      <w:r w:rsidRPr="005F2D16">
        <w:t xml:space="preserve"> </w:t>
      </w:r>
      <w:r w:rsidR="00CC7F29">
        <w:t xml:space="preserve">a </w:t>
      </w:r>
      <w:r w:rsidRPr="005F2D16">
        <w:t>paper-pencil survey</w:t>
      </w:r>
      <w:r w:rsidR="00CC7F29">
        <w:t xml:space="preserve"> is involved</w:t>
      </w:r>
      <w:r w:rsidRPr="005F2D16">
        <w:t xml:space="preserve">, these must also be digitized. For qualitative studies, </w:t>
      </w:r>
      <w:r w:rsidR="00CC7F29">
        <w:t>t</w:t>
      </w:r>
      <w:r w:rsidRPr="005F2D16">
        <w:t xml:space="preserve">ranscripts must be prepared for analysis. This means that the </w:t>
      </w:r>
      <w:r w:rsidR="00A33175">
        <w:t>conversations</w:t>
      </w:r>
      <w:r w:rsidRPr="005F2D16">
        <w:t xml:space="preserve"> are written down.</w:t>
      </w:r>
    </w:p>
    <w:p w14:paraId="413DA1EC" w14:textId="2885B387" w:rsidR="000B025E" w:rsidRPr="005F2D16" w:rsidRDefault="00BD15C9">
      <w:pPr>
        <w:pStyle w:val="ListParagraph"/>
        <w:numPr>
          <w:ilvl w:val="0"/>
          <w:numId w:val="37"/>
        </w:numPr>
        <w:suppressAutoHyphens/>
        <w:autoSpaceDN w:val="0"/>
        <w:ind w:left="360"/>
        <w:textAlignment w:val="baseline"/>
      </w:pPr>
      <w:r w:rsidRPr="005F2D16">
        <w:t xml:space="preserve">Dataset annotation: </w:t>
      </w:r>
      <w:r w:rsidR="00D47FD2">
        <w:t>b</w:t>
      </w:r>
      <w:r w:rsidRPr="005F2D16">
        <w:t>oth quantitative and qualitative datasets are supplemented with meta-information (e.g.</w:t>
      </w:r>
      <w:r w:rsidR="00D47FD2">
        <w:t>,</w:t>
      </w:r>
      <w:r w:rsidRPr="005F2D16">
        <w:t xml:space="preserve"> survey period, method documentation).</w:t>
      </w:r>
    </w:p>
    <w:p w14:paraId="7479B7B8" w14:textId="3337DB5A" w:rsidR="000B025E" w:rsidRPr="005F2D16" w:rsidRDefault="00D47FD2">
      <w:pPr>
        <w:pStyle w:val="ListParagraph"/>
        <w:numPr>
          <w:ilvl w:val="0"/>
          <w:numId w:val="37"/>
        </w:numPr>
        <w:suppressAutoHyphens/>
        <w:autoSpaceDN w:val="0"/>
        <w:ind w:left="360"/>
        <w:textAlignment w:val="baseline"/>
      </w:pPr>
      <w:r>
        <w:t>Dataset</w:t>
      </w:r>
      <w:r w:rsidR="00BD15C9" w:rsidRPr="005F2D16">
        <w:t xml:space="preserve"> anonymization: </w:t>
      </w:r>
      <w:r>
        <w:t>a</w:t>
      </w:r>
      <w:r w:rsidR="00BD15C9" w:rsidRPr="005F2D16">
        <w:t xml:space="preserve">ny information that could lead to the identification of </w:t>
      </w:r>
      <w:r w:rsidR="00A33175">
        <w:t>respondents</w:t>
      </w:r>
      <w:r w:rsidR="00BD15C9" w:rsidRPr="005F2D16">
        <w:t xml:space="preserve"> is removed or replaced.</w:t>
      </w:r>
    </w:p>
    <w:p w14:paraId="7C89F7A4" w14:textId="2B45031D" w:rsidR="000B025E" w:rsidRPr="005F2D16" w:rsidRDefault="00BD15C9">
      <w:pPr>
        <w:pStyle w:val="ListParagraph"/>
        <w:numPr>
          <w:ilvl w:val="0"/>
          <w:numId w:val="55"/>
        </w:numPr>
        <w:suppressAutoHyphens/>
        <w:autoSpaceDN w:val="0"/>
        <w:ind w:left="360"/>
        <w:textAlignment w:val="baseline"/>
      </w:pPr>
      <w:r w:rsidRPr="005F2D16">
        <w:t>Data clean</w:t>
      </w:r>
      <w:r w:rsidR="00435C4E">
        <w:t>sing</w:t>
      </w:r>
      <w:r w:rsidRPr="005F2D16">
        <w:t xml:space="preserve">: </w:t>
      </w:r>
      <w:r w:rsidR="00D47FD2">
        <w:t>c</w:t>
      </w:r>
      <w:r w:rsidRPr="005F2D16">
        <w:t xml:space="preserve">hecking </w:t>
      </w:r>
      <w:r w:rsidR="00D47FD2">
        <w:t>dataset</w:t>
      </w:r>
      <w:r w:rsidRPr="005F2D16">
        <w:t>s for completeness and plausibility in quantitative studies</w:t>
      </w:r>
      <w:r w:rsidR="00D47FD2">
        <w:t>;</w:t>
      </w:r>
      <w:r w:rsidRPr="005F2D16">
        <w:t xml:space="preserve"> post-processing transcripts (e.g., removing dialect words) in qualitative studies.</w:t>
      </w:r>
    </w:p>
    <w:p w14:paraId="53EE3AB3" w14:textId="79EE1C02" w:rsidR="000B025E" w:rsidRPr="005F2D16" w:rsidRDefault="00357E0E">
      <w:pPr>
        <w:pStyle w:val="ListParagraph"/>
        <w:numPr>
          <w:ilvl w:val="0"/>
          <w:numId w:val="46"/>
        </w:numPr>
        <w:suppressAutoHyphens/>
        <w:autoSpaceDN w:val="0"/>
        <w:ind w:left="360"/>
        <w:textAlignment w:val="baseline"/>
      </w:pPr>
      <w:r>
        <w:t>D</w:t>
      </w:r>
      <w:r w:rsidR="00BD15C9" w:rsidRPr="005F2D16">
        <w:t>ata</w:t>
      </w:r>
      <w:r>
        <w:t xml:space="preserve"> </w:t>
      </w:r>
      <w:r w:rsidRPr="00A33175">
        <w:t>transformation</w:t>
      </w:r>
      <w:r w:rsidR="00BD15C9" w:rsidRPr="00A33175">
        <w:t xml:space="preserve">: </w:t>
      </w:r>
      <w:r w:rsidR="000E0016" w:rsidRPr="00A33175">
        <w:t>verification of</w:t>
      </w:r>
      <w:r w:rsidR="00BD15C9" w:rsidRPr="00A33175">
        <w:t xml:space="preserve"> the </w:t>
      </w:r>
      <w:r w:rsidR="00A33175" w:rsidRPr="00A33175">
        <w:t>compliance</w:t>
      </w:r>
      <w:r w:rsidR="00BD15C9" w:rsidRPr="00A33175">
        <w:t xml:space="preserve"> of samples</w:t>
      </w:r>
      <w:r w:rsidRPr="00A33175">
        <w:t xml:space="preserve"> </w:t>
      </w:r>
      <w:r w:rsidR="000E0016" w:rsidRPr="00A33175">
        <w:t>as</w:t>
      </w:r>
      <w:r w:rsidR="000E0016">
        <w:t xml:space="preserve"> well as</w:t>
      </w:r>
      <w:r>
        <w:t xml:space="preserve"> </w:t>
      </w:r>
      <w:r w:rsidR="00BD15C9" w:rsidRPr="005F2D16">
        <w:t xml:space="preserve">weighting complex samples to increase </w:t>
      </w:r>
      <w:r w:rsidR="00961CBF">
        <w:t>representivity</w:t>
      </w:r>
      <w:r>
        <w:t>, if necessary</w:t>
      </w:r>
      <w:r w:rsidR="00BD15C9" w:rsidRPr="005F2D16">
        <w:t xml:space="preserve">. This means that certain statistical </w:t>
      </w:r>
      <w:r>
        <w:t>methods</w:t>
      </w:r>
      <w:r w:rsidR="00BD15C9" w:rsidRPr="005F2D16">
        <w:t xml:space="preserve"> are used to arrive at representative results</w:t>
      </w:r>
      <w:r>
        <w:t>, e.g.,</w:t>
      </w:r>
      <w:r w:rsidR="00BD15C9" w:rsidRPr="005F2D16">
        <w:t xml:space="preserve"> when </w:t>
      </w:r>
      <w:r>
        <w:t>specific</w:t>
      </w:r>
      <w:r w:rsidR="00BD15C9" w:rsidRPr="005F2D16">
        <w:t xml:space="preserve"> quotas have not been met.</w:t>
      </w:r>
    </w:p>
    <w:p w14:paraId="754EC30F" w14:textId="280F50D0" w:rsidR="000B025E" w:rsidRPr="005F2D16" w:rsidRDefault="00BD15C9">
      <w:r w:rsidRPr="005F2D16">
        <w:t xml:space="preserve">Data preparation is followed by data analysis, which varies depending on the method. The </w:t>
      </w:r>
      <w:r w:rsidR="000E0016">
        <w:t>goal</w:t>
      </w:r>
      <w:r w:rsidRPr="005F2D16">
        <w:t xml:space="preserve"> of the analysis is to answer the research questions systematically and comprehensibly on the basis of the data obtained, or to test hypotheses or formulate new ones (Döring &amp; Bortz, 2016, p. 598). There are a variety of analysis methods</w:t>
      </w:r>
      <w:r w:rsidR="00A33175">
        <w:t xml:space="preserve"> and thus, w</w:t>
      </w:r>
      <w:r w:rsidRPr="005F2D16">
        <w:t xml:space="preserve">hich one is used depends on various factors such as the research topic, </w:t>
      </w:r>
      <w:r w:rsidR="00301300">
        <w:t>research goal</w:t>
      </w:r>
      <w:r w:rsidRPr="005F2D16">
        <w:t>s, interest</w:t>
      </w:r>
      <w:r w:rsidR="000E0016">
        <w:t xml:space="preserve"> in the research,</w:t>
      </w:r>
      <w:r w:rsidRPr="005F2D16">
        <w:t xml:space="preserve"> and other circumstances. </w:t>
      </w:r>
      <w:r w:rsidRPr="00A33175">
        <w:t xml:space="preserve">The more methods of analysis a researcher knows, the better </w:t>
      </w:r>
      <w:r w:rsidR="000E0016" w:rsidRPr="00A33175">
        <w:t>the research</w:t>
      </w:r>
      <w:r w:rsidRPr="00A33175">
        <w:t xml:space="preserve"> is. </w:t>
      </w:r>
      <w:r w:rsidRPr="00A33175">
        <w:rPr>
          <w:szCs w:val="24"/>
        </w:rPr>
        <w:t xml:space="preserve">According to Schirmer (2009, p. 217), it is only their knowledge that can reveal aspects that may be </w:t>
      </w:r>
      <w:r w:rsidR="00A33175" w:rsidRPr="00A33175">
        <w:rPr>
          <w:szCs w:val="24"/>
        </w:rPr>
        <w:t>significant</w:t>
      </w:r>
      <w:r w:rsidRPr="00A33175">
        <w:rPr>
          <w:szCs w:val="24"/>
        </w:rPr>
        <w:t xml:space="preserve"> in a research question</w:t>
      </w:r>
      <w:r w:rsidR="000E0016" w:rsidRPr="00A33175">
        <w:rPr>
          <w:szCs w:val="24"/>
        </w:rPr>
        <w:t>,</w:t>
      </w:r>
      <w:r w:rsidRPr="00A33175">
        <w:rPr>
          <w:szCs w:val="24"/>
        </w:rPr>
        <w:t xml:space="preserve"> but are not (initially) captured by the researcher's own instruments.</w:t>
      </w:r>
    </w:p>
    <w:p w14:paraId="699E1513" w14:textId="3A69BE85" w:rsidR="000B025E" w:rsidRPr="005F2D16" w:rsidRDefault="00BD15C9">
      <w:r w:rsidRPr="005F2D16">
        <w:t xml:space="preserve">Broadly </w:t>
      </w:r>
      <w:r w:rsidRPr="00A33175">
        <w:t>speaking, data analysis can be summarized in the following steps: Data analysis begins with a</w:t>
      </w:r>
      <w:r w:rsidR="000E0016" w:rsidRPr="00A33175">
        <w:t xml:space="preserve"> classifying</w:t>
      </w:r>
      <w:r w:rsidRPr="00A33175">
        <w:t xml:space="preserve"> and descriptive </w:t>
      </w:r>
      <w:r w:rsidR="00ED0A26">
        <w:t>stage</w:t>
      </w:r>
      <w:r w:rsidRPr="00A33175">
        <w:t>,</w:t>
      </w:r>
      <w:r w:rsidR="00A33175" w:rsidRPr="00A33175">
        <w:t xml:space="preserve"> followed by</w:t>
      </w:r>
      <w:r w:rsidRPr="00A33175">
        <w:t xml:space="preserve"> the interpretation of the case under study.</w:t>
      </w:r>
      <w:r w:rsidRPr="005F2D16">
        <w:t xml:space="preserve"> The next step is a comparison of individual </w:t>
      </w:r>
      <w:r w:rsidRPr="00A33175">
        <w:t>cases with each other or a comparison with theories. Theses are</w:t>
      </w:r>
      <w:r w:rsidR="00A33175" w:rsidRPr="00A33175">
        <w:t xml:space="preserve"> then</w:t>
      </w:r>
      <w:r w:rsidRPr="00A33175">
        <w:t xml:space="preserve"> derived from this. A distinction is made between </w:t>
      </w:r>
      <w:r w:rsidR="005D738F">
        <w:t>item</w:t>
      </w:r>
      <w:r w:rsidR="002176B3" w:rsidRPr="00A33175">
        <w:t xml:space="preserve">-analytical </w:t>
      </w:r>
      <w:r w:rsidRPr="00A33175">
        <w:t>and interpret</w:t>
      </w:r>
      <w:r w:rsidR="00F045DB" w:rsidRPr="00A33175">
        <w:t>ive</w:t>
      </w:r>
      <w:r w:rsidR="002176B3" w:rsidRPr="00A33175">
        <w:t>-</w:t>
      </w:r>
      <w:r w:rsidR="00F045DB" w:rsidRPr="00A33175">
        <w:t>analy</w:t>
      </w:r>
      <w:r w:rsidR="002176B3" w:rsidRPr="00A33175">
        <w:t>tical</w:t>
      </w:r>
      <w:r w:rsidRPr="00A33175">
        <w:t xml:space="preserve"> methods. While </w:t>
      </w:r>
      <w:r w:rsidR="005D738F">
        <w:t>item</w:t>
      </w:r>
      <w:r w:rsidR="002176B3" w:rsidRPr="00A33175">
        <w:t>-analytical</w:t>
      </w:r>
      <w:r w:rsidRPr="00A33175">
        <w:t xml:space="preserve"> methods tend to be based on descriptions of dimensions or frequencies, interpret</w:t>
      </w:r>
      <w:r w:rsidR="002176B3" w:rsidRPr="00A33175">
        <w:t>ive-analytical</w:t>
      </w:r>
      <w:r w:rsidRPr="00A33175">
        <w:t xml:space="preserve"> methods </w:t>
      </w:r>
      <w:r w:rsidR="002176B3" w:rsidRPr="00A33175">
        <w:t>involve</w:t>
      </w:r>
      <w:r w:rsidRPr="00A33175">
        <w:t xml:space="preserve"> the interpretation of attributions of meaning</w:t>
      </w:r>
      <w:r w:rsidRPr="005F2D16">
        <w:t xml:space="preserve"> (Schirmer, 2009, pp. 21</w:t>
      </w:r>
      <w:r w:rsidR="00E86C3B">
        <w:t>6–</w:t>
      </w:r>
      <w:r w:rsidRPr="005F2D16">
        <w:t xml:space="preserve">218). </w:t>
      </w:r>
      <w:r w:rsidR="002176B3">
        <w:t>For example</w:t>
      </w:r>
      <w:r w:rsidRPr="005F2D16">
        <w:t xml:space="preserve">, the </w:t>
      </w:r>
      <w:r w:rsidR="00B25411">
        <w:t>investigation</w:t>
      </w:r>
      <w:r w:rsidRPr="005F2D16">
        <w:t xml:space="preserve"> of the purchase frequency of yogurt in a weekly comparison would be </w:t>
      </w:r>
      <w:bookmarkStart w:id="33" w:name="_Hlk142005368"/>
      <w:r w:rsidR="005D738F">
        <w:t>item</w:t>
      </w:r>
      <w:r w:rsidRPr="005F2D16">
        <w:t>-analytical</w:t>
      </w:r>
      <w:bookmarkEnd w:id="33"/>
      <w:r w:rsidRPr="005F2D16">
        <w:t>, whereas the consideration of the reasons for the purchase frequency would be interpret</w:t>
      </w:r>
      <w:r w:rsidR="002176B3">
        <w:t>ive</w:t>
      </w:r>
      <w:r w:rsidRPr="005F2D16">
        <w:t>-analytical.</w:t>
      </w:r>
    </w:p>
    <w:p w14:paraId="709B7934" w14:textId="06E075B2" w:rsidR="000B025E" w:rsidRPr="005F2D16" w:rsidRDefault="005F7C85">
      <w:r>
        <w:rPr>
          <w:szCs w:val="24"/>
        </w:rPr>
        <w:t>D</w:t>
      </w:r>
      <w:r w:rsidR="00BD15C9" w:rsidRPr="005F2D16">
        <w:rPr>
          <w:szCs w:val="24"/>
        </w:rPr>
        <w:t xml:space="preserve">ifferent </w:t>
      </w:r>
      <w:r>
        <w:rPr>
          <w:szCs w:val="24"/>
        </w:rPr>
        <w:t>methods</w:t>
      </w:r>
      <w:r w:rsidR="00BD15C9" w:rsidRPr="005F2D16">
        <w:rPr>
          <w:szCs w:val="24"/>
        </w:rPr>
        <w:t xml:space="preserve"> for data analysis</w:t>
      </w:r>
      <w:r>
        <w:rPr>
          <w:szCs w:val="24"/>
        </w:rPr>
        <w:t xml:space="preserve"> are applied depending</w:t>
      </w:r>
      <w:r w:rsidRPr="005F7C85">
        <w:t xml:space="preserve"> </w:t>
      </w:r>
      <w:r w:rsidRPr="005F7C85">
        <w:rPr>
          <w:szCs w:val="24"/>
        </w:rPr>
        <w:t>on whether qualitative (non-numerical) or quantitative (numerical) data material is available</w:t>
      </w:r>
      <w:r w:rsidR="00BD15C9" w:rsidRPr="005F2D16">
        <w:rPr>
          <w:szCs w:val="24"/>
        </w:rPr>
        <w:t xml:space="preserve"> (</w:t>
      </w:r>
      <w:r w:rsidR="00BD15C9" w:rsidRPr="005F2D16">
        <w:t>Döring &amp; Bortz, 2016, p. 598)</w:t>
      </w:r>
      <w:r w:rsidR="00BD15C9" w:rsidRPr="005F2D16">
        <w:rPr>
          <w:szCs w:val="24"/>
        </w:rPr>
        <w:t xml:space="preserve">. </w:t>
      </w:r>
      <w:r>
        <w:t>Generally speaking</w:t>
      </w:r>
      <w:r w:rsidR="00BD15C9" w:rsidRPr="005F2D16">
        <w:t>, evaluations of qualitative methods are significantly more time-consuming than those of quantitative methods.</w:t>
      </w:r>
    </w:p>
    <w:p w14:paraId="1785B109" w14:textId="57661075" w:rsidR="000B025E" w:rsidRPr="005F2D16" w:rsidRDefault="00BD15C9">
      <w:r w:rsidRPr="005F2D16">
        <w:t>Typical data analyses</w:t>
      </w:r>
      <w:r w:rsidR="005F7C85">
        <w:t xml:space="preserve"> conducted</w:t>
      </w:r>
      <w:r w:rsidRPr="005F2D16">
        <w:t xml:space="preserve"> in the quantitative domain are as follows (Braunecker, 2016, pp. 12</w:t>
      </w:r>
      <w:r w:rsidR="00E86C3B">
        <w:t>3–</w:t>
      </w:r>
      <w:r w:rsidRPr="005F2D16">
        <w:t>125):</w:t>
      </w:r>
    </w:p>
    <w:p w14:paraId="7EE56488" w14:textId="3645934A" w:rsidR="000B025E" w:rsidRPr="005F2D16" w:rsidRDefault="00BD15C9">
      <w:pPr>
        <w:pStyle w:val="ListParagraph"/>
        <w:numPr>
          <w:ilvl w:val="0"/>
          <w:numId w:val="62"/>
        </w:numPr>
      </w:pPr>
      <w:r w:rsidRPr="005F2D16">
        <w:t>Frequency counts</w:t>
      </w:r>
      <w:r w:rsidR="005F7C85">
        <w:t xml:space="preserve">: </w:t>
      </w:r>
      <w:r w:rsidRPr="005F2D16">
        <w:t>the absolute and percentage frequency of each characteristic expression is determined</w:t>
      </w:r>
      <w:r w:rsidR="005F7C85">
        <w:t>.</w:t>
      </w:r>
    </w:p>
    <w:p w14:paraId="414EB370" w14:textId="57365636" w:rsidR="000B025E" w:rsidRPr="005F2D16" w:rsidRDefault="00BD15C9">
      <w:pPr>
        <w:pStyle w:val="ListParagraph"/>
        <w:numPr>
          <w:ilvl w:val="0"/>
          <w:numId w:val="62"/>
        </w:numPr>
      </w:pPr>
      <w:r w:rsidRPr="005F2D16">
        <w:t>Calculation of mean values</w:t>
      </w:r>
      <w:r w:rsidR="005F7C85">
        <w:t xml:space="preserve">: </w:t>
      </w:r>
      <w:r w:rsidRPr="005F2D16">
        <w:t xml:space="preserve">values are </w:t>
      </w:r>
      <w:r w:rsidR="005F7C85">
        <w:t>added</w:t>
      </w:r>
      <w:r w:rsidRPr="005F2D16">
        <w:t xml:space="preserve"> and divided by their number</w:t>
      </w:r>
      <w:r w:rsidR="005F7C85">
        <w:t>.</w:t>
      </w:r>
    </w:p>
    <w:p w14:paraId="03469740" w14:textId="01D91A8F" w:rsidR="000B025E" w:rsidRPr="005F2D16" w:rsidRDefault="00BD15C9">
      <w:pPr>
        <w:pStyle w:val="ListParagraph"/>
        <w:numPr>
          <w:ilvl w:val="0"/>
          <w:numId w:val="62"/>
        </w:numPr>
      </w:pPr>
      <w:r w:rsidRPr="005F2D16">
        <w:t xml:space="preserve">Cross tabulations to </w:t>
      </w:r>
      <w:r w:rsidR="005F7C85">
        <w:t>render</w:t>
      </w:r>
      <w:r w:rsidRPr="005F2D16">
        <w:t xml:space="preserve"> </w:t>
      </w:r>
      <w:r w:rsidR="00525DC7">
        <w:t>assertion</w:t>
      </w:r>
      <w:r w:rsidRPr="005F2D16">
        <w:t xml:space="preserve">s </w:t>
      </w:r>
      <w:r w:rsidR="005F7C85">
        <w:t>regarding</w:t>
      </w:r>
      <w:r w:rsidRPr="005F2D16">
        <w:t xml:space="preserve"> sub</w:t>
      </w:r>
      <w:r w:rsidR="005F7C85">
        <w:t>sets</w:t>
      </w:r>
      <w:r w:rsidRPr="005F2D16">
        <w:t xml:space="preserve">, such as age groups or </w:t>
      </w:r>
      <w:r w:rsidR="005F7C85">
        <w:t xml:space="preserve">federal </w:t>
      </w:r>
      <w:r w:rsidRPr="005F2D16">
        <w:t>states</w:t>
      </w:r>
      <w:r w:rsidR="005F7C85">
        <w:t xml:space="preserve">: </w:t>
      </w:r>
      <w:r w:rsidRPr="005F2D16">
        <w:t>combined frequency count of two characteristics</w:t>
      </w:r>
      <w:r w:rsidR="005F7C85">
        <w:t>.</w:t>
      </w:r>
    </w:p>
    <w:p w14:paraId="46251145" w14:textId="29819200" w:rsidR="000B025E" w:rsidRPr="005F2D16" w:rsidRDefault="00BD15C9">
      <w:pPr>
        <w:pStyle w:val="ListParagraph"/>
        <w:numPr>
          <w:ilvl w:val="0"/>
          <w:numId w:val="62"/>
        </w:numPr>
      </w:pPr>
      <w:r w:rsidRPr="005F2D16">
        <w:t>Correlations</w:t>
      </w:r>
      <w:r w:rsidR="005F7C85">
        <w:t>:</w:t>
      </w:r>
      <w:r w:rsidRPr="005F2D16">
        <w:t xml:space="preserve"> two values are </w:t>
      </w:r>
      <w:r w:rsidR="005F7C85">
        <w:t>correlated with</w:t>
      </w:r>
      <w:r w:rsidRPr="005F2D16">
        <w:t xml:space="preserve"> each other</w:t>
      </w:r>
      <w:r w:rsidR="005F7C85">
        <w:t xml:space="preserve"> and</w:t>
      </w:r>
      <w:r w:rsidR="00E55FF6">
        <w:t xml:space="preserve"> verification of</w:t>
      </w:r>
      <w:r w:rsidRPr="005F2D16">
        <w:t xml:space="preserve"> whether one value increases when another one increases</w:t>
      </w:r>
      <w:r w:rsidR="005F7C85">
        <w:t xml:space="preserve"> is</w:t>
      </w:r>
      <w:r w:rsidR="00E55FF6">
        <w:t xml:space="preserve"> carried out</w:t>
      </w:r>
      <w:r w:rsidRPr="005F2D16">
        <w:t>.</w:t>
      </w:r>
    </w:p>
    <w:p w14:paraId="1714658E" w14:textId="7C5BDAA7" w:rsidR="000B025E" w:rsidRPr="005F2D16" w:rsidRDefault="00BD15C9">
      <w:r w:rsidRPr="005F2D16">
        <w:t xml:space="preserve">How </w:t>
      </w:r>
      <w:r w:rsidRPr="00A33175">
        <w:t xml:space="preserve">the data is analyzed depends on the </w:t>
      </w:r>
      <w:r w:rsidR="00E55FF6" w:rsidRPr="00A33175">
        <w:t xml:space="preserve">research </w:t>
      </w:r>
      <w:r w:rsidRPr="00A33175">
        <w:t>question</w:t>
      </w:r>
      <w:r w:rsidR="00E55FF6" w:rsidRPr="00A33175">
        <w:t>s</w:t>
      </w:r>
      <w:r w:rsidRPr="00A33175">
        <w:t xml:space="preserve"> and the response</w:t>
      </w:r>
      <w:r w:rsidRPr="005F2D16">
        <w:t xml:space="preserve"> options.</w:t>
      </w:r>
    </w:p>
    <w:p w14:paraId="0488A8C5" w14:textId="614C8DBD" w:rsidR="000B025E" w:rsidRPr="005F2D16" w:rsidRDefault="00E55FF6">
      <w:r>
        <w:t>T</w:t>
      </w:r>
      <w:r w:rsidR="00BD15C9" w:rsidRPr="005F2D16">
        <w:t xml:space="preserve">ypical analysis methods </w:t>
      </w:r>
      <w:r>
        <w:t xml:space="preserve">are </w:t>
      </w:r>
      <w:r w:rsidR="00A33175">
        <w:t>clarified</w:t>
      </w:r>
      <w:r w:rsidR="00BD15C9" w:rsidRPr="005F2D16">
        <w:t xml:space="preserve"> </w:t>
      </w:r>
      <w:r>
        <w:t>in</w:t>
      </w:r>
      <w:r w:rsidR="00BD15C9" w:rsidRPr="005F2D16">
        <w:t xml:space="preserve"> the</w:t>
      </w:r>
      <w:r>
        <w:t xml:space="preserve"> figure below</w:t>
      </w:r>
      <w:r w:rsidR="00BD15C9" w:rsidRPr="005F2D16">
        <w:t>:</w:t>
      </w:r>
    </w:p>
    <w:p w14:paraId="09BF392E" w14:textId="39553000" w:rsidR="000B025E" w:rsidRPr="005F2D16" w:rsidRDefault="00BD15C9">
      <w:pPr>
        <w:pStyle w:val="berschriftGrafikTabelle"/>
      </w:pPr>
      <w:r w:rsidRPr="005F2D16">
        <w:t xml:space="preserve">Typical </w:t>
      </w:r>
      <w:r w:rsidR="00303CCF">
        <w:t>M</w:t>
      </w:r>
      <w:r w:rsidRPr="005F2D16">
        <w:t xml:space="preserve">ethods of </w:t>
      </w:r>
      <w:r w:rsidR="00303CCF">
        <w:t>Q</w:t>
      </w:r>
      <w:r w:rsidRPr="005F2D16">
        <w:t xml:space="preserve">uantitative </w:t>
      </w:r>
      <w:r w:rsidR="00303CCF">
        <w:t>R</w:t>
      </w:r>
      <w:r w:rsidRPr="005F2D16">
        <w:t>esearch</w:t>
      </w:r>
      <w:r w:rsidR="00303CCF">
        <w:t xml:space="preserve"> Analysis</w:t>
      </w:r>
    </w:p>
    <w:p w14:paraId="199B86B3" w14:textId="77777777" w:rsidR="00554F7C" w:rsidRPr="005F2D16" w:rsidRDefault="00554F7C" w:rsidP="00554F7C">
      <w:pPr>
        <w:ind w:left="720"/>
        <w:contextualSpacing/>
      </w:pPr>
      <w:r w:rsidRPr="005F2D16">
        <w:rPr>
          <w:noProof/>
        </w:rPr>
        <w:drawing>
          <wp:inline distT="0" distB="0" distL="0" distR="0" wp14:anchorId="71C7AB8C" wp14:editId="140D0B27">
            <wp:extent cx="4451034" cy="3383910"/>
            <wp:effectExtent l="0" t="0" r="6666" b="6990"/>
            <wp:docPr id="30" name="Grafik 4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9221" t="26671" r="21736" b="5249"/>
                    <a:stretch>
                      <a:fillRect/>
                    </a:stretch>
                  </pic:blipFill>
                  <pic:spPr>
                    <a:xfrm>
                      <a:off x="0" y="0"/>
                      <a:ext cx="4451034" cy="3383910"/>
                    </a:xfrm>
                    <a:prstGeom prst="rect">
                      <a:avLst/>
                    </a:prstGeom>
                    <a:noFill/>
                    <a:ln>
                      <a:noFill/>
                      <a:prstDash/>
                    </a:ln>
                  </pic:spPr>
                </pic:pic>
              </a:graphicData>
            </a:graphic>
          </wp:inline>
        </w:drawing>
      </w:r>
      <w:r w:rsidRPr="005F2D16">
        <w:t xml:space="preserve"> </w:t>
      </w:r>
    </w:p>
    <w:p w14:paraId="08014240" w14:textId="77777777" w:rsidR="000B025E" w:rsidRPr="005F2D16" w:rsidRDefault="00BD15C9">
      <w:r w:rsidRPr="005F2D16">
        <w:t>Source: Braunecker, 2016.</w:t>
      </w:r>
    </w:p>
    <w:p w14:paraId="33574EFE" w14:textId="6FB3793E" w:rsidR="000B025E" w:rsidRPr="005F2D16" w:rsidRDefault="00BD15C9">
      <w:r w:rsidRPr="005F2D16">
        <w:t xml:space="preserve">The table contains ten different </w:t>
      </w:r>
      <w:r w:rsidR="00D47FD2">
        <w:t>dataset</w:t>
      </w:r>
      <w:r w:rsidRPr="005F2D16">
        <w:t xml:space="preserve">s, </w:t>
      </w:r>
      <w:r w:rsidR="00F37571">
        <w:t xml:space="preserve">i.e., </w:t>
      </w:r>
      <w:r w:rsidRPr="005F2D16">
        <w:t xml:space="preserve">data per </w:t>
      </w:r>
      <w:r w:rsidR="00E55FF6">
        <w:t xml:space="preserve">survey </w:t>
      </w:r>
      <w:r w:rsidRPr="005F2D16">
        <w:t>participant.</w:t>
      </w:r>
    </w:p>
    <w:p w14:paraId="377E3386" w14:textId="7BA87E53" w:rsidR="000B025E" w:rsidRPr="005F2D16" w:rsidRDefault="00BD15C9">
      <w:pPr>
        <w:pStyle w:val="ListParagraph"/>
        <w:numPr>
          <w:ilvl w:val="0"/>
          <w:numId w:val="56"/>
        </w:numPr>
        <w:suppressAutoHyphens/>
        <w:autoSpaceDN w:val="0"/>
        <w:textAlignment w:val="baseline"/>
      </w:pPr>
      <w:r w:rsidRPr="005F2D16">
        <w:t xml:space="preserve">Frequency count: </w:t>
      </w:r>
      <w:r w:rsidR="006E1320">
        <w:t>c</w:t>
      </w:r>
      <w:r w:rsidRPr="005F2D16">
        <w:t xml:space="preserve">odes </w:t>
      </w:r>
      <w:r w:rsidR="006E1320">
        <w:t>are</w:t>
      </w:r>
      <w:r w:rsidRPr="005F2D16">
        <w:t xml:space="preserve"> assigned for the place of residence so that the evaluation can be numerically</w:t>
      </w:r>
      <w:r w:rsidR="006E1320">
        <w:t xml:space="preserve"> carried out</w:t>
      </w:r>
      <w:r w:rsidRPr="005F2D16">
        <w:t xml:space="preserve"> in a simple </w:t>
      </w:r>
      <w:r w:rsidR="006E1320">
        <w:t>manner</w:t>
      </w:r>
      <w:r w:rsidRPr="005F2D16">
        <w:t xml:space="preserve">. Codes are understood to be categories. This means that those who live in the city were assigned </w:t>
      </w:r>
      <w:r w:rsidR="006E1320">
        <w:t>C</w:t>
      </w:r>
      <w:r w:rsidRPr="005F2D16">
        <w:t xml:space="preserve">ode 1 and those who live in the countryside were assigned </w:t>
      </w:r>
      <w:r w:rsidR="006E1320">
        <w:t>C</w:t>
      </w:r>
      <w:r w:rsidRPr="005F2D16">
        <w:t xml:space="preserve">ode 2. The frequency count shows that 70% of the respondents live in cities, since </w:t>
      </w:r>
      <w:r w:rsidR="006E1320">
        <w:t>C</w:t>
      </w:r>
      <w:r w:rsidRPr="005F2D16">
        <w:t>ode 1 was given in 7 out of 10 cases.</w:t>
      </w:r>
    </w:p>
    <w:p w14:paraId="7F8B7FEE" w14:textId="5A728D85" w:rsidR="000B025E" w:rsidRPr="005F2D16" w:rsidRDefault="00BD15C9">
      <w:pPr>
        <w:pStyle w:val="ListParagraph"/>
        <w:numPr>
          <w:ilvl w:val="0"/>
          <w:numId w:val="56"/>
        </w:numPr>
        <w:suppressAutoHyphens/>
        <w:autoSpaceDN w:val="0"/>
        <w:textAlignment w:val="baseline"/>
      </w:pPr>
      <w:r w:rsidRPr="005F2D16">
        <w:t xml:space="preserve">Mean value: </w:t>
      </w:r>
      <w:r w:rsidR="006E1320">
        <w:t>t</w:t>
      </w:r>
      <w:r w:rsidRPr="005F2D16">
        <w:t xml:space="preserve">o </w:t>
      </w:r>
      <w:r w:rsidR="00D366D5">
        <w:t>discover</w:t>
      </w:r>
      <w:r w:rsidRPr="005F2D16">
        <w:t xml:space="preserve"> how often respondents go on vacation on average, the information in the </w:t>
      </w:r>
      <w:r w:rsidR="007E3817">
        <w:t>“</w:t>
      </w:r>
      <w:r w:rsidR="006E1320">
        <w:t>v</w:t>
      </w:r>
      <w:r w:rsidRPr="005F2D16">
        <w:t>acation</w:t>
      </w:r>
      <w:r w:rsidR="006E1320">
        <w:t>s</w:t>
      </w:r>
      <w:r w:rsidRPr="005F2D16">
        <w:t xml:space="preserve"> per year</w:t>
      </w:r>
      <w:r w:rsidR="007E3817">
        <w:t>”</w:t>
      </w:r>
      <w:r w:rsidRPr="005F2D16">
        <w:t xml:space="preserve"> column is added up and then divided by the total number of 10. The result</w:t>
      </w:r>
      <w:r w:rsidR="006E1320">
        <w:t xml:space="preserve"> here</w:t>
      </w:r>
      <w:r w:rsidRPr="005F2D16">
        <w:t xml:space="preserve"> </w:t>
      </w:r>
      <w:r w:rsidR="006E1320">
        <w:t xml:space="preserve">is </w:t>
      </w:r>
      <w:r w:rsidRPr="005F2D16">
        <w:t xml:space="preserve">that respondents go on vacation an average of 1.6 times </w:t>
      </w:r>
      <w:r w:rsidR="006E1320">
        <w:t xml:space="preserve"> </w:t>
      </w:r>
      <w:r w:rsidRPr="005F2D16">
        <w:t>per year.</w:t>
      </w:r>
    </w:p>
    <w:p w14:paraId="25B7CF04" w14:textId="79901470" w:rsidR="000B025E" w:rsidRPr="005F2D16" w:rsidRDefault="00BD15C9">
      <w:pPr>
        <w:pStyle w:val="ListParagraph"/>
        <w:numPr>
          <w:ilvl w:val="0"/>
          <w:numId w:val="56"/>
        </w:numPr>
        <w:suppressAutoHyphens/>
        <w:autoSpaceDN w:val="0"/>
        <w:textAlignment w:val="baseline"/>
      </w:pPr>
      <w:r w:rsidRPr="005F2D16">
        <w:t xml:space="preserve">Cross tabulation: </w:t>
      </w:r>
      <w:r w:rsidR="006E1320">
        <w:t>a</w:t>
      </w:r>
      <w:r w:rsidRPr="005F2D16">
        <w:t xml:space="preserve"> cross tabulation </w:t>
      </w:r>
      <w:r w:rsidR="006E1320">
        <w:t>can be</w:t>
      </w:r>
      <w:r w:rsidRPr="005F2D16">
        <w:t xml:space="preserve"> useful to</w:t>
      </w:r>
      <w:r w:rsidR="006E1320">
        <w:t xml:space="preserve"> examining</w:t>
      </w:r>
      <w:r w:rsidR="00F37571">
        <w:t xml:space="preserve"> </w:t>
      </w:r>
      <w:r w:rsidRPr="005F2D16">
        <w:t xml:space="preserve">the distribution of urban and rural residents with regard to vacation behavior. </w:t>
      </w:r>
      <w:r w:rsidR="00F37571">
        <w:t>The t</w:t>
      </w:r>
      <w:r w:rsidRPr="005F2D16">
        <w:t>wo characteristics are crossed with each other.</w:t>
      </w:r>
    </w:p>
    <w:p w14:paraId="178D822E" w14:textId="53C5F54C" w:rsidR="000B025E" w:rsidRPr="005F2D16" w:rsidRDefault="00BD15C9">
      <w:pPr>
        <w:pStyle w:val="ListParagraph"/>
        <w:numPr>
          <w:ilvl w:val="0"/>
          <w:numId w:val="56"/>
        </w:numPr>
        <w:suppressAutoHyphens/>
        <w:autoSpaceDN w:val="0"/>
        <w:textAlignment w:val="baseline"/>
      </w:pPr>
      <w:r w:rsidRPr="005F2D16">
        <w:t xml:space="preserve">Mean comparison: </w:t>
      </w:r>
      <w:r w:rsidR="00F37571">
        <w:t xml:space="preserve">a </w:t>
      </w:r>
      <w:r w:rsidRPr="005F2D16">
        <w:t>compar</w:t>
      </w:r>
      <w:r w:rsidR="00F37571">
        <w:t>ison here of</w:t>
      </w:r>
      <w:r w:rsidRPr="005F2D16">
        <w:t xml:space="preserve"> the average vacation behavior of urban and rural residents.</w:t>
      </w:r>
    </w:p>
    <w:p w14:paraId="2AC7DB41" w14:textId="3674F9AE" w:rsidR="000B025E" w:rsidRPr="005F2D16" w:rsidRDefault="00BD15C9">
      <w:pPr>
        <w:pStyle w:val="ListParagraph"/>
        <w:numPr>
          <w:ilvl w:val="0"/>
          <w:numId w:val="56"/>
        </w:numPr>
        <w:suppressAutoHyphens/>
        <w:autoSpaceDN w:val="0"/>
        <w:textAlignment w:val="baseline"/>
      </w:pPr>
      <w:r w:rsidRPr="005F2D16">
        <w:t xml:space="preserve">Correlation: </w:t>
      </w:r>
      <w:r w:rsidR="00F37571">
        <w:t xml:space="preserve">an </w:t>
      </w:r>
      <w:r w:rsidRPr="005F2D16">
        <w:t>investigat</w:t>
      </w:r>
      <w:r w:rsidR="00F37571">
        <w:t xml:space="preserve">ion </w:t>
      </w:r>
      <w:r w:rsidR="0028156E">
        <w:t>as to</w:t>
      </w:r>
      <w:r w:rsidRPr="005F2D16">
        <w:t xml:space="preserve"> whether there is a correlation between the age of the respondents and the frequency of vacations.</w:t>
      </w:r>
    </w:p>
    <w:p w14:paraId="50331D76" w14:textId="77789D7E" w:rsidR="000B025E" w:rsidRPr="00F37571" w:rsidRDefault="00BD15C9">
      <w:r w:rsidRPr="005F2D16">
        <w:t xml:space="preserve">Qualitative data analyses </w:t>
      </w:r>
      <w:r w:rsidR="00F37571">
        <w:t>involve</w:t>
      </w:r>
      <w:r w:rsidRPr="005F2D16">
        <w:t xml:space="preserve"> non-numerical data material, </w:t>
      </w:r>
      <w:r w:rsidR="00F37571">
        <w:t xml:space="preserve">e.g., </w:t>
      </w:r>
      <w:r w:rsidRPr="005F2D16">
        <w:t xml:space="preserve">texts or images. The </w:t>
      </w:r>
      <w:r w:rsidR="00F37571">
        <w:t>goal</w:t>
      </w:r>
      <w:r w:rsidRPr="005F2D16">
        <w:t xml:space="preserve"> of qualitative data analyses is to derive relevant </w:t>
      </w:r>
      <w:r w:rsidR="00525DC7">
        <w:t>assertion</w:t>
      </w:r>
      <w:r w:rsidRPr="005F2D16">
        <w:t>s from a quantity of material. Transcripts often form the basis for qualitative data analysis. Transcripts are the written recordings of i</w:t>
      </w:r>
      <w:r w:rsidR="0028156E">
        <w:t>nterviews</w:t>
      </w:r>
      <w:r w:rsidRPr="005F2D16">
        <w:t xml:space="preserve"> that have been conducted.</w:t>
      </w:r>
      <w:r w:rsidR="00F37571">
        <w:t xml:space="preserve"> In principle, t</w:t>
      </w:r>
      <w:r w:rsidRPr="005F2D16">
        <w:t>here are different procedures for analyzing the data material (Döring &amp; Bortz, 2016, p. 599) (Braunecker, 2016, p. 121</w:t>
      </w:r>
      <w:r w:rsidRPr="00F37571">
        <w:t>).</w:t>
      </w:r>
    </w:p>
    <w:p w14:paraId="53FE1155" w14:textId="29335594" w:rsidR="000B025E" w:rsidRPr="00F37571" w:rsidRDefault="00BD15C9">
      <w:r w:rsidRPr="00F37571">
        <w:t xml:space="preserve">An overview of the different analysis </w:t>
      </w:r>
      <w:r w:rsidR="00F37571" w:rsidRPr="00F37571">
        <w:t>procedures</w:t>
      </w:r>
      <w:r w:rsidRPr="00F37571">
        <w:t xml:space="preserve"> is</w:t>
      </w:r>
      <w:r w:rsidR="00F37571" w:rsidRPr="00F37571">
        <w:t xml:space="preserve"> provided in the figure below</w:t>
      </w:r>
      <w:r w:rsidRPr="00F37571">
        <w:t>:</w:t>
      </w:r>
    </w:p>
    <w:p w14:paraId="5B59BBC8" w14:textId="77777777" w:rsidR="00554F7C" w:rsidRPr="00F37571" w:rsidRDefault="00554F7C" w:rsidP="00404C10"/>
    <w:p w14:paraId="54EBBF12" w14:textId="05BDDC0C" w:rsidR="000B025E" w:rsidRPr="005F2D16" w:rsidRDefault="00BD15C9">
      <w:pPr>
        <w:pStyle w:val="berschriftGrafikTabelle"/>
      </w:pPr>
      <w:r w:rsidRPr="00F37571">
        <w:t xml:space="preserve">Qualitative </w:t>
      </w:r>
      <w:r w:rsidR="00F37571" w:rsidRPr="00F37571">
        <w:t>D</w:t>
      </w:r>
      <w:r w:rsidRPr="00F37571">
        <w:t xml:space="preserve">ata </w:t>
      </w:r>
      <w:r w:rsidR="00F37571" w:rsidRPr="00F37571">
        <w:t>A</w:t>
      </w:r>
      <w:r w:rsidRPr="00F37571">
        <w:t xml:space="preserve">nalysis </w:t>
      </w:r>
      <w:r w:rsidR="00F37571" w:rsidRPr="00F37571">
        <w:t>Procedures</w:t>
      </w:r>
    </w:p>
    <w:p w14:paraId="5676279B" w14:textId="77777777" w:rsidR="00554F7C" w:rsidRPr="005F2D16" w:rsidRDefault="00554F7C" w:rsidP="00554F7C">
      <w:r w:rsidRPr="005F2D16">
        <w:rPr>
          <w:noProof/>
        </w:rPr>
        <w:drawing>
          <wp:inline distT="0" distB="0" distL="0" distR="0" wp14:anchorId="5371A338" wp14:editId="498F8332">
            <wp:extent cx="4784223" cy="2561965"/>
            <wp:effectExtent l="0" t="0" r="0" b="0"/>
            <wp:docPr id="31" name="Grafik 4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18411" t="19608" r="20843" b="20963"/>
                    <a:stretch>
                      <a:fillRect/>
                    </a:stretch>
                  </pic:blipFill>
                  <pic:spPr>
                    <a:xfrm>
                      <a:off x="0" y="0"/>
                      <a:ext cx="4784223" cy="2561965"/>
                    </a:xfrm>
                    <a:prstGeom prst="rect">
                      <a:avLst/>
                    </a:prstGeom>
                    <a:noFill/>
                    <a:ln>
                      <a:noFill/>
                      <a:prstDash/>
                    </a:ln>
                  </pic:spPr>
                </pic:pic>
              </a:graphicData>
            </a:graphic>
          </wp:inline>
        </w:drawing>
      </w:r>
    </w:p>
    <w:p w14:paraId="730E0388" w14:textId="77777777" w:rsidR="000B025E" w:rsidRPr="005F2D16" w:rsidRDefault="00BD15C9">
      <w:r w:rsidRPr="005F2D16">
        <w:t>Source: Döring &amp; Bortz, 2016, p. 599.</w:t>
      </w:r>
    </w:p>
    <w:p w14:paraId="7BAA6B1E" w14:textId="2311640C" w:rsidR="000B025E" w:rsidRPr="005F2D16" w:rsidRDefault="00BD15C9">
      <w:r w:rsidRPr="005F2D16">
        <w:t>Among others, category-forming analyses are very common. Here, the data material is divided into meaningful analysis</w:t>
      </w:r>
      <w:r w:rsidR="000F698B">
        <w:t xml:space="preserve"> units</w:t>
      </w:r>
      <w:r w:rsidRPr="005F2D16">
        <w:t xml:space="preserve">, such as sentences or paragraphs. The individual </w:t>
      </w:r>
      <w:r w:rsidR="000F698B">
        <w:t>analysis units</w:t>
      </w:r>
      <w:r w:rsidRPr="005F2D16">
        <w:t xml:space="preserve"> are </w:t>
      </w:r>
      <w:r w:rsidR="000F698B">
        <w:t>assigned</w:t>
      </w:r>
      <w:r w:rsidRPr="005F2D16">
        <w:t xml:space="preserve"> codes</w:t>
      </w:r>
      <w:r w:rsidR="000F698B">
        <w:t xml:space="preserve"> that</w:t>
      </w:r>
      <w:r w:rsidRPr="005F2D16">
        <w:t xml:space="preserve"> are </w:t>
      </w:r>
      <w:r w:rsidR="000F698B">
        <w:t>ultimately</w:t>
      </w:r>
      <w:r w:rsidRPr="005F2D16">
        <w:t xml:space="preserve"> combined into </w:t>
      </w:r>
      <w:r w:rsidR="00265B55">
        <w:t>overarching categor</w:t>
      </w:r>
      <w:r w:rsidRPr="005F2D16">
        <w:t xml:space="preserve">ies. These are response dimensions that are independent in terms of content and can be described. The identification of </w:t>
      </w:r>
      <w:r w:rsidR="000F698B">
        <w:t>specific</w:t>
      </w:r>
      <w:r w:rsidRPr="005F2D16">
        <w:t xml:space="preserve"> result categories is a</w:t>
      </w:r>
      <w:r w:rsidR="000F698B">
        <w:t>n extremely</w:t>
      </w:r>
      <w:r w:rsidRPr="005F2D16">
        <w:t xml:space="preserve"> intensive process due to the </w:t>
      </w:r>
      <w:r w:rsidR="000F698B">
        <w:t>scope</w:t>
      </w:r>
      <w:r w:rsidRPr="005F2D16">
        <w:t xml:space="preserve"> of </w:t>
      </w:r>
      <w:r w:rsidR="000F698B">
        <w:t xml:space="preserve">the </w:t>
      </w:r>
      <w:r w:rsidRPr="005F2D16">
        <w:t>data material</w:t>
      </w:r>
      <w:bookmarkStart w:id="34" w:name="_Hlk106289090"/>
      <w:r w:rsidRPr="005F2D16">
        <w:t xml:space="preserve"> (Döring &amp; Bortz, 2016, p. 599)</w:t>
      </w:r>
      <w:bookmarkEnd w:id="34"/>
      <w:r w:rsidRPr="005F2D16">
        <w:t xml:space="preserve"> (Braunecker, 2016, p. 121).</w:t>
      </w:r>
    </w:p>
    <w:p w14:paraId="05147212" w14:textId="77777777" w:rsidR="00554F7C" w:rsidRPr="005F2D16" w:rsidRDefault="00554F7C" w:rsidP="00554F7C"/>
    <w:p w14:paraId="53DC61B2" w14:textId="28E1E85C" w:rsidR="000B025E" w:rsidRPr="005F2D16" w:rsidRDefault="00BD15C9">
      <w:pPr>
        <w:pStyle w:val="berschriftGrafikTabelle"/>
      </w:pPr>
      <w:r w:rsidRPr="005F2D16">
        <w:t xml:space="preserve">Allocation of </w:t>
      </w:r>
      <w:r w:rsidR="000F698B">
        <w:t>C</w:t>
      </w:r>
      <w:r w:rsidRPr="005F2D16">
        <w:t xml:space="preserve">odes and </w:t>
      </w:r>
      <w:r w:rsidR="000F698B">
        <w:t>C</w:t>
      </w:r>
      <w:r w:rsidRPr="005F2D16">
        <w:t xml:space="preserve">ategories in </w:t>
      </w:r>
      <w:r w:rsidR="000F698B">
        <w:t>Q</w:t>
      </w:r>
      <w:r w:rsidRPr="005F2D16">
        <w:t xml:space="preserve">ualitative </w:t>
      </w:r>
      <w:r w:rsidR="000F698B">
        <w:t>R</w:t>
      </w:r>
      <w:r w:rsidRPr="005F2D16">
        <w:t>esearch</w:t>
      </w:r>
    </w:p>
    <w:p w14:paraId="59AB1606" w14:textId="77777777" w:rsidR="00554F7C" w:rsidRPr="005F2D16" w:rsidRDefault="00554F7C" w:rsidP="00554F7C">
      <w:r w:rsidRPr="005F2D16">
        <w:rPr>
          <w:b/>
          <w:noProof/>
          <w:color w:val="009394"/>
          <w:sz w:val="32"/>
        </w:rPr>
        <w:drawing>
          <wp:inline distT="0" distB="0" distL="0" distR="0" wp14:anchorId="21A8E590" wp14:editId="677B9B54">
            <wp:extent cx="4536823" cy="1462619"/>
            <wp:effectExtent l="0" t="0" r="0" b="4231"/>
            <wp:docPr id="32" name="Grafik 4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9303" t="25663" r="20195" b="25433"/>
                    <a:stretch>
                      <a:fillRect/>
                    </a:stretch>
                  </pic:blipFill>
                  <pic:spPr>
                    <a:xfrm>
                      <a:off x="0" y="0"/>
                      <a:ext cx="4536823" cy="1462619"/>
                    </a:xfrm>
                    <a:prstGeom prst="rect">
                      <a:avLst/>
                    </a:prstGeom>
                    <a:noFill/>
                    <a:ln>
                      <a:noFill/>
                      <a:prstDash/>
                    </a:ln>
                  </pic:spPr>
                </pic:pic>
              </a:graphicData>
            </a:graphic>
          </wp:inline>
        </w:drawing>
      </w:r>
    </w:p>
    <w:p w14:paraId="489CD6FC" w14:textId="77777777" w:rsidR="000B025E" w:rsidRPr="005F2D16" w:rsidRDefault="00BD15C9">
      <w:r w:rsidRPr="005F2D16">
        <w:t>Source: Döring &amp; Bortz, 2016, p. 599.</w:t>
      </w:r>
    </w:p>
    <w:p w14:paraId="43F05BE9" w14:textId="693EEB6C" w:rsidR="000B025E" w:rsidRPr="005F2D16" w:rsidRDefault="00BD15C9">
      <w:r w:rsidRPr="005F2D16">
        <w:t xml:space="preserve">In qualitative data analysis, a </w:t>
      </w:r>
      <w:r w:rsidR="00A64BE7">
        <w:t>fundamental distinction</w:t>
      </w:r>
      <w:r w:rsidRPr="005F2D16">
        <w:t xml:space="preserve"> is made between two levels of analysis: case-related and cross-case analysis. In case-based analysis, transcripts are worked through from front to back. In this way, the meanings of individual text passages are revealed step by step in the overall context. </w:t>
      </w:r>
      <w:r w:rsidR="00265B55">
        <w:t>T</w:t>
      </w:r>
      <w:r w:rsidRPr="005F2D16">
        <w:t>he</w:t>
      </w:r>
      <w:r w:rsidR="00265B55">
        <w:t>n the</w:t>
      </w:r>
      <w:r w:rsidRPr="005F2D16">
        <w:t xml:space="preserve"> data material </w:t>
      </w:r>
      <w:r w:rsidR="00265B55">
        <w:t>deemed to be</w:t>
      </w:r>
      <w:r w:rsidRPr="005F2D16">
        <w:t xml:space="preserve"> important is segmented into meaningful units. These </w:t>
      </w:r>
      <w:r w:rsidR="000F698B">
        <w:t>analysis units</w:t>
      </w:r>
      <w:r w:rsidRPr="005F2D16">
        <w:t xml:space="preserve"> are examined with regard to content and/or formal characteristics.</w:t>
      </w:r>
      <w:r w:rsidR="00265B55" w:rsidRPr="00265B55">
        <w:t xml:space="preserve"> What processes or phenomena lie behind them and what overarching concepts of the research problem they exemplify are verified</w:t>
      </w:r>
      <w:r w:rsidRPr="005F2D16">
        <w:t xml:space="preserve">. The text passages are </w:t>
      </w:r>
      <w:r w:rsidR="00265B55">
        <w:t>assigned</w:t>
      </w:r>
      <w:r w:rsidRPr="005F2D16">
        <w:t xml:space="preserve"> a code that stands for </w:t>
      </w:r>
      <w:r w:rsidR="00265B55">
        <w:t>specific</w:t>
      </w:r>
      <w:r w:rsidRPr="005F2D16">
        <w:t xml:space="preserve"> characteristics. </w:t>
      </w:r>
      <w:r w:rsidR="00265B55">
        <w:t>A</w:t>
      </w:r>
      <w:r w:rsidRPr="005F2D16">
        <w:t xml:space="preserve">t the end of the case-related evaluation, a code list </w:t>
      </w:r>
      <w:r w:rsidR="00265B55">
        <w:t>and</w:t>
      </w:r>
      <w:r w:rsidRPr="005F2D16">
        <w:t xml:space="preserve"> a summary case description </w:t>
      </w:r>
      <w:r w:rsidR="00265B55">
        <w:t>regarding</w:t>
      </w:r>
      <w:r w:rsidRPr="005F2D16">
        <w:t xml:space="preserve"> the sociodemographic description of a person</w:t>
      </w:r>
      <w:r w:rsidR="00265B55">
        <w:t>,</w:t>
      </w:r>
      <w:r w:rsidRPr="005F2D16">
        <w:t xml:space="preserve"> as well as the summary of the most </w:t>
      </w:r>
      <w:r w:rsidR="00265B55">
        <w:t>significant</w:t>
      </w:r>
      <w:r w:rsidRPr="005F2D16">
        <w:t xml:space="preserve"> interview </w:t>
      </w:r>
      <w:r w:rsidR="00525DC7">
        <w:t>assertion</w:t>
      </w:r>
      <w:r w:rsidRPr="005F2D16">
        <w:t>s</w:t>
      </w:r>
      <w:r w:rsidR="00265B55">
        <w:t>, is rendered.</w:t>
      </w:r>
    </w:p>
    <w:p w14:paraId="7702D5BA" w14:textId="5ED734F8" w:rsidR="000B025E" w:rsidRPr="005F2D16" w:rsidRDefault="00BD15C9">
      <w:r w:rsidRPr="005F2D16">
        <w:t xml:space="preserve">The cross-case evaluation is based on the fact that all qualitative data material has been worked through as described. </w:t>
      </w:r>
      <w:r w:rsidR="00265B55">
        <w:t>T</w:t>
      </w:r>
      <w:r w:rsidRPr="005F2D16">
        <w:t>he code list is</w:t>
      </w:r>
      <w:r w:rsidR="00265B55">
        <w:t xml:space="preserve"> ultimately</w:t>
      </w:r>
      <w:r w:rsidRPr="005F2D16">
        <w:t xml:space="preserve"> revised,</w:t>
      </w:r>
      <w:r w:rsidR="00265B55">
        <w:t xml:space="preserve"> since</w:t>
      </w:r>
      <w:r w:rsidRPr="005F2D16">
        <w:t xml:space="preserve"> it is to be applied to different cases. Ideas for linking codes in the form of </w:t>
      </w:r>
      <w:r w:rsidR="00265B55">
        <w:t>overarching categor</w:t>
      </w:r>
      <w:r w:rsidRPr="005F2D16">
        <w:t xml:space="preserve">ies also emerge. The </w:t>
      </w:r>
      <w:r w:rsidR="00265B55">
        <w:t>overarching categor</w:t>
      </w:r>
      <w:r w:rsidRPr="005F2D16">
        <w:t>ies are further developed, divided into subcategories</w:t>
      </w:r>
      <w:r w:rsidR="00A075EC">
        <w:t>,</w:t>
      </w:r>
      <w:r w:rsidRPr="005F2D16">
        <w:t xml:space="preserve"> and described with their respective characteristic values.</w:t>
      </w:r>
      <w:r w:rsidR="00A075EC" w:rsidRPr="00A075EC">
        <w:t xml:space="preserve"> </w:t>
      </w:r>
      <w:r w:rsidR="00A075EC">
        <w:t>T</w:t>
      </w:r>
      <w:r w:rsidR="00A075EC" w:rsidRPr="00A075EC">
        <w:t>hematic analysis</w:t>
      </w:r>
      <w:r w:rsidRPr="005F2D16">
        <w:t xml:space="preserve"> </w:t>
      </w:r>
      <w:r w:rsidR="00A075EC">
        <w:t>is a</w:t>
      </w:r>
      <w:r w:rsidRPr="005F2D16">
        <w:t xml:space="preserve">n example of cross-case evaluation. Here, a summary of all central aspects of the phenomenon under investigation </w:t>
      </w:r>
      <w:r w:rsidR="00A075EC">
        <w:t>occurs</w:t>
      </w:r>
      <w:r w:rsidRPr="005F2D16">
        <w:t xml:space="preserve"> in connection with the research problem (Döring &amp; Bortz, 2016, pp. 60</w:t>
      </w:r>
      <w:r w:rsidR="00E86C3B">
        <w:t>3–</w:t>
      </w:r>
      <w:r w:rsidRPr="005F2D16">
        <w:t>605).</w:t>
      </w:r>
    </w:p>
    <w:p w14:paraId="42CE49D7" w14:textId="6954E62C" w:rsidR="000B025E" w:rsidRPr="005F2D16" w:rsidRDefault="00BD15C9">
      <w:r w:rsidRPr="005F2D16">
        <w:t xml:space="preserve">Qualitative analyses can be </w:t>
      </w:r>
      <w:r w:rsidR="00A075EC">
        <w:t xml:space="preserve">carried out </w:t>
      </w:r>
      <w:r w:rsidRPr="005F2D16">
        <w:t xml:space="preserve">either manually or </w:t>
      </w:r>
      <w:r w:rsidR="00CA3438">
        <w:t>with the aid of</w:t>
      </w:r>
      <w:r w:rsidRPr="005F2D16">
        <w:t xml:space="preserve"> computer programs.</w:t>
      </w:r>
    </w:p>
    <w:p w14:paraId="7EF38DF3" w14:textId="46126A7C" w:rsidR="000B025E" w:rsidRPr="005F2D16" w:rsidRDefault="005A5EC4">
      <w:pPr>
        <w:pStyle w:val="Heading3"/>
      </w:pPr>
      <w:r>
        <w:t>Self-Check Questions</w:t>
      </w:r>
    </w:p>
    <w:p w14:paraId="6099A31A" w14:textId="1F173649" w:rsidR="000B025E" w:rsidRPr="0028156E" w:rsidRDefault="000E2C69" w:rsidP="000E2C69">
      <w:pPr>
        <w:pStyle w:val="ListParagraph"/>
        <w:numPr>
          <w:ilvl w:val="0"/>
          <w:numId w:val="57"/>
        </w:numPr>
      </w:pPr>
      <w:r w:rsidRPr="0028156E">
        <w:t>Complete the sentence:</w:t>
      </w:r>
    </w:p>
    <w:p w14:paraId="01131828" w14:textId="7F8B8BB3" w:rsidR="000B025E" w:rsidRPr="005F2D16" w:rsidRDefault="00BD15C9">
      <w:r w:rsidRPr="0028156E">
        <w:t xml:space="preserve">The methods mainly used in empirical social research include </w:t>
      </w:r>
      <w:r w:rsidR="00A075EC" w:rsidRPr="0028156E">
        <w:rPr>
          <w:i/>
          <w:iCs/>
          <w:u w:val="single"/>
        </w:rPr>
        <w:t>surveying</w:t>
      </w:r>
      <w:r w:rsidRPr="0028156E">
        <w:t xml:space="preserve">, observation, and </w:t>
      </w:r>
      <w:r w:rsidRPr="0028156E">
        <w:rPr>
          <w:i/>
          <w:iCs/>
          <w:u w:val="single"/>
        </w:rPr>
        <w:t>content analysis.</w:t>
      </w:r>
    </w:p>
    <w:p w14:paraId="549265BC" w14:textId="6FC7B2BB" w:rsidR="000B025E" w:rsidRPr="005F2D16" w:rsidRDefault="00BD15C9">
      <w:r w:rsidRPr="005F2D16">
        <w:t xml:space="preserve">Cross tabulations are often created in </w:t>
      </w:r>
      <w:r w:rsidRPr="005F2D16">
        <w:rPr>
          <w:i/>
          <w:iCs/>
          <w:u w:val="single"/>
        </w:rPr>
        <w:t>quantitative</w:t>
      </w:r>
      <w:r w:rsidRPr="00A075EC">
        <w:rPr>
          <w:i/>
          <w:iCs/>
        </w:rPr>
        <w:t xml:space="preserve"> </w:t>
      </w:r>
      <w:r w:rsidRPr="00A075EC">
        <w:t>research</w:t>
      </w:r>
      <w:r w:rsidRPr="005F2D16">
        <w:t xml:space="preserve">. They are used to make </w:t>
      </w:r>
      <w:r w:rsidR="00525DC7">
        <w:t>assertion</w:t>
      </w:r>
      <w:r w:rsidRPr="005F2D16">
        <w:t>s about sub</w:t>
      </w:r>
      <w:r w:rsidR="00A075EC">
        <w:t>sets</w:t>
      </w:r>
      <w:r w:rsidRPr="005F2D16">
        <w:t xml:space="preserve"> such as age groups or gender.</w:t>
      </w:r>
    </w:p>
    <w:p w14:paraId="0F55C7C6" w14:textId="0433A7A1" w:rsidR="000B025E" w:rsidRPr="005F2D16" w:rsidRDefault="00F64F3E">
      <w:pPr>
        <w:pStyle w:val="ListParagraph"/>
        <w:numPr>
          <w:ilvl w:val="0"/>
          <w:numId w:val="57"/>
        </w:numPr>
        <w:suppressAutoHyphens/>
        <w:autoSpaceDN w:val="0"/>
        <w:textAlignment w:val="baseline"/>
      </w:pPr>
      <w:r>
        <w:t>Complete the sentence:</w:t>
      </w:r>
    </w:p>
    <w:p w14:paraId="68DDBA23" w14:textId="77777777" w:rsidR="000B025E" w:rsidRPr="005F2D16" w:rsidRDefault="00BD15C9">
      <w:r w:rsidRPr="005F2D16">
        <w:t xml:space="preserve">In representative samples, the structure of the respondents corresponds to the structure of the </w:t>
      </w:r>
      <w:r w:rsidRPr="005F2D16">
        <w:rPr>
          <w:i/>
          <w:iCs/>
          <w:u w:val="single"/>
        </w:rPr>
        <w:t>population</w:t>
      </w:r>
      <w:r w:rsidRPr="005F2D16">
        <w:t>.</w:t>
      </w:r>
    </w:p>
    <w:p w14:paraId="1D3ACE4C" w14:textId="77777777" w:rsidR="000B025E" w:rsidRPr="005F2D16" w:rsidRDefault="00BD15C9">
      <w:r w:rsidRPr="005F2D16">
        <w:t xml:space="preserve">Qualitative studies do </w:t>
      </w:r>
      <w:r w:rsidRPr="005F2D16">
        <w:rPr>
          <w:i/>
          <w:iCs/>
          <w:u w:val="single"/>
        </w:rPr>
        <w:t>not</w:t>
      </w:r>
      <w:r w:rsidRPr="00A075EC">
        <w:rPr>
          <w:i/>
          <w:iCs/>
        </w:rPr>
        <w:t xml:space="preserve"> </w:t>
      </w:r>
      <w:r w:rsidRPr="00A075EC">
        <w:t xml:space="preserve">claim </w:t>
      </w:r>
      <w:r w:rsidRPr="005F2D16">
        <w:t xml:space="preserve">to be representative. Compared to quantitative studies, these work with </w:t>
      </w:r>
      <w:r w:rsidRPr="005F2D16">
        <w:rPr>
          <w:i/>
          <w:iCs/>
          <w:u w:val="single"/>
        </w:rPr>
        <w:t>smaller</w:t>
      </w:r>
      <w:r w:rsidRPr="00A075EC">
        <w:rPr>
          <w:i/>
          <w:iCs/>
        </w:rPr>
        <w:t xml:space="preserve"> </w:t>
      </w:r>
      <w:r w:rsidRPr="00A075EC">
        <w:t>sample</w:t>
      </w:r>
      <w:r w:rsidRPr="005F2D16">
        <w:t xml:space="preserve"> sizes.</w:t>
      </w:r>
    </w:p>
    <w:p w14:paraId="1675E2CC" w14:textId="77777777" w:rsidR="00554F7C" w:rsidRPr="005F2D16" w:rsidRDefault="00554F7C" w:rsidP="00554F7C">
      <w:pPr>
        <w:pStyle w:val="ListParagraph"/>
      </w:pPr>
    </w:p>
    <w:p w14:paraId="7408FD91" w14:textId="06E104E7" w:rsidR="000B025E" w:rsidRPr="005F2D16" w:rsidRDefault="00BD15C9">
      <w:pPr>
        <w:pStyle w:val="Heading2"/>
      </w:pPr>
      <w:r w:rsidRPr="005F2D16">
        <w:t xml:space="preserve">2.4 Interpretation and </w:t>
      </w:r>
      <w:r w:rsidR="00A075EC">
        <w:t>P</w:t>
      </w:r>
      <w:r w:rsidRPr="005F2D16">
        <w:t xml:space="preserve">resentation of </w:t>
      </w:r>
      <w:r w:rsidR="00A075EC">
        <w:t>R</w:t>
      </w:r>
      <w:r w:rsidRPr="005F2D16">
        <w:t>esults</w:t>
      </w:r>
    </w:p>
    <w:p w14:paraId="17F49A37" w14:textId="51704528" w:rsidR="000B025E" w:rsidRPr="005F2D16" w:rsidRDefault="00BD15C9">
      <w:r w:rsidRPr="005F2D16">
        <w:t>The presentation of the results strongly</w:t>
      </w:r>
      <w:r w:rsidR="009041CD">
        <w:t xml:space="preserve"> depends</w:t>
      </w:r>
      <w:r w:rsidRPr="005F2D16">
        <w:t xml:space="preserve"> on the </w:t>
      </w:r>
      <w:commentRangeStart w:id="35"/>
      <w:r w:rsidR="00A075EC">
        <w:t>intended</w:t>
      </w:r>
      <w:r w:rsidRPr="005F2D16">
        <w:t xml:space="preserve"> audience</w:t>
      </w:r>
      <w:commentRangeEnd w:id="35"/>
      <w:r w:rsidR="00435C4E">
        <w:rPr>
          <w:rStyle w:val="CommentReference"/>
        </w:rPr>
        <w:commentReference w:id="35"/>
      </w:r>
      <w:r w:rsidRPr="005F2D16">
        <w:t xml:space="preserve">. Depending on whether the results are published in a scientific journal or presented to the general public, it is therefore important to pay attention to how they are ultimately presented. In </w:t>
      </w:r>
      <w:r w:rsidR="009041CD">
        <w:t xml:space="preserve">all instances, </w:t>
      </w:r>
      <w:r w:rsidRPr="005F2D16">
        <w:t xml:space="preserve">it is important to pay attention to clarity. This means that results </w:t>
      </w:r>
      <w:r w:rsidR="0028156E">
        <w:t>must</w:t>
      </w:r>
      <w:r w:rsidRPr="005F2D16">
        <w:t xml:space="preserve"> be presented in clear, understandable language, and that ambiguities or uncertainties </w:t>
      </w:r>
      <w:r w:rsidR="009041CD">
        <w:t xml:space="preserve">must not </w:t>
      </w:r>
      <w:r w:rsidRPr="005F2D16">
        <w:t xml:space="preserve">be concealed. </w:t>
      </w:r>
      <w:r w:rsidR="009041CD">
        <w:t>P</w:t>
      </w:r>
      <w:r w:rsidRPr="005F2D16">
        <w:t>roblems</w:t>
      </w:r>
      <w:r w:rsidR="009041CD">
        <w:t xml:space="preserve"> that</w:t>
      </w:r>
      <w:r w:rsidRPr="005F2D16">
        <w:t xml:space="preserve"> </w:t>
      </w:r>
      <w:r w:rsidR="009041CD">
        <w:t xml:space="preserve">arise </w:t>
      </w:r>
      <w:r w:rsidRPr="005F2D16">
        <w:t xml:space="preserve">in the course of the study </w:t>
      </w:r>
      <w:r w:rsidR="009041CD">
        <w:t>must</w:t>
      </w:r>
      <w:r w:rsidRPr="005F2D16">
        <w:t xml:space="preserve"> also be communicated. Thus, </w:t>
      </w:r>
      <w:r w:rsidR="009041CD">
        <w:t>truthfulness</w:t>
      </w:r>
      <w:r w:rsidRPr="005F2D16">
        <w:t xml:space="preserve"> is a</w:t>
      </w:r>
      <w:r w:rsidR="009041CD">
        <w:t>n absolute</w:t>
      </w:r>
      <w:r w:rsidRPr="005F2D16">
        <w:t xml:space="preserve"> requirement. </w:t>
      </w:r>
      <w:r w:rsidR="009041CD">
        <w:t>Alongside this</w:t>
      </w:r>
      <w:r w:rsidRPr="005F2D16">
        <w:t xml:space="preserve">, information should be presented as comprehensively as possible. Intersubjective </w:t>
      </w:r>
      <w:r w:rsidR="009041CD">
        <w:t xml:space="preserve">reproducibility </w:t>
      </w:r>
      <w:r w:rsidRPr="005F2D16">
        <w:t xml:space="preserve">plays a </w:t>
      </w:r>
      <w:r w:rsidR="009041CD">
        <w:t>key</w:t>
      </w:r>
      <w:r w:rsidRPr="005F2D16">
        <w:t xml:space="preserve"> role</w:t>
      </w:r>
      <w:r w:rsidR="009041CD">
        <w:t xml:space="preserve"> and particularly so</w:t>
      </w:r>
      <w:r w:rsidRPr="005F2D16">
        <w:t xml:space="preserve"> in the presentation. </w:t>
      </w:r>
      <w:r w:rsidR="009041CD">
        <w:t>Exact</w:t>
      </w:r>
      <w:r w:rsidRPr="005F2D16">
        <w:t xml:space="preserve"> documentation of all research steps from the very beginning is </w:t>
      </w:r>
      <w:r w:rsidR="009041CD">
        <w:t>extremely</w:t>
      </w:r>
      <w:r w:rsidRPr="005F2D16">
        <w:t xml:space="preserve"> helpful in this regard (Schirmer, 2009, pp. 14</w:t>
      </w:r>
      <w:r w:rsidR="00E86C3B">
        <w:t>0–</w:t>
      </w:r>
      <w:r w:rsidRPr="005F2D16">
        <w:t>141).</w:t>
      </w:r>
    </w:p>
    <w:p w14:paraId="1DCCF13F" w14:textId="77777777" w:rsidR="000B025E" w:rsidRPr="005F2D16" w:rsidRDefault="00BD15C9">
      <w:r w:rsidRPr="005F2D16">
        <w:t>Häder</w:t>
      </w:r>
      <w:bookmarkStart w:id="36" w:name="ZOTERO_ITEM_CSL_CITATION_{&quot;citationID&quot;:&quot;"/>
      <w:r w:rsidRPr="005F2D16">
        <w:t xml:space="preserve"> (2019, p. 478)</w:t>
      </w:r>
      <w:bookmarkEnd w:id="36"/>
      <w:r w:rsidRPr="005F2D16">
        <w:t xml:space="preserve"> recommends citing the following information in scientific publications:</w:t>
      </w:r>
    </w:p>
    <w:p w14:paraId="5A4FB961" w14:textId="1E0D18CD" w:rsidR="000B025E" w:rsidRPr="005F2D16" w:rsidRDefault="009041CD">
      <w:pPr>
        <w:pStyle w:val="berschriftGrafikTabelle"/>
      </w:pPr>
      <w:r>
        <w:t>Key</w:t>
      </w:r>
      <w:r w:rsidR="00BD15C9" w:rsidRPr="005F2D16">
        <w:t xml:space="preserve"> </w:t>
      </w:r>
      <w:r>
        <w:t>D</w:t>
      </w:r>
      <w:r w:rsidR="00BD15C9" w:rsidRPr="005F2D16">
        <w:t xml:space="preserve">ata for </w:t>
      </w:r>
      <w:r>
        <w:t>S</w:t>
      </w:r>
      <w:r w:rsidR="00BD15C9" w:rsidRPr="005F2D16">
        <w:t xml:space="preserve">cientific </w:t>
      </w:r>
      <w:r>
        <w:t>P</w:t>
      </w:r>
      <w:r w:rsidR="00BD15C9" w:rsidRPr="005F2D16">
        <w:t>ublications</w:t>
      </w:r>
    </w:p>
    <w:p w14:paraId="52882D49" w14:textId="07658756" w:rsidR="00554F7C" w:rsidRPr="005F2D16" w:rsidRDefault="009F62BC" w:rsidP="00554F7C">
      <w:r>
        <w:pict w14:anchorId="5F362D32">
          <v:group id="Diagramm 44" o:spid="_x0000_s2085" style="width:239.7pt;height:239.7pt;mso-position-horizontal-relative:char;mso-position-vertical-relative:line" coordsize="30442,30442">
            <v:shape id="Freihandform: Form 34" o:spid="_x0000_s2086" style="position:absolute;left:6776;top:6776;width:16889;height:16889;visibility:visible;mso-wrap-style:square;v-text-anchor:middle-center" coordsize="1688926,16889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" adj="-11796480,,5400" path="m,844463c,378079,378079,,844463,v466384,,844463,378079,844463,844463c1688926,1310847,1310847,1688926,844463,1688926,378079,1688926,,1310847,,844463xe" fillcolor="#009394" strokecolor="white" strokeweight=".70561mm">
              <v:fill opacity="32896f"/>
              <v:stroke joinstyle="miter"/>
              <v:formulas/>
              <v:path arrowok="t" o:connecttype="custom" o:connectlocs="844462,0;1688924,844462;844462,1688924;0,844462;0,844462;844462,0;1688924,844462;844462,1688924;0,844462" o:connectangles="270,0,90,180,0,0,0,0,0" textboxrect="0,0,1688926,1688926"/>
              <v:textbox style="mso-next-textbox:#Freihandform: Form 34" inset="7.25856mm,7.25856mm,7.25856mm,7.25856mm">
                <w:txbxContent>
                  <w:p w14:paraId="48D8E01D" w14:textId="7D54A2AC" w:rsidR="000B025E" w:rsidRPr="00435C4E" w:rsidRDefault="009041CD">
                    <w:pPr>
                      <w:spacing w:after="100" w:line="216" w:lineRule="auto"/>
                      <w:jc w:val="center"/>
                    </w:pPr>
                    <w:r w:rsidRPr="00435C4E">
                      <w:rPr>
                        <w:rFonts w:cs="Calibri"/>
                        <w:color w:val="000000"/>
                        <w:sz w:val="22"/>
                      </w:rPr>
                      <w:t>Key</w:t>
                    </w:r>
                    <w:r w:rsidR="00BD15C9" w:rsidRPr="00435C4E">
                      <w:rPr>
                        <w:rFonts w:cs="Calibri"/>
                        <w:color w:val="000000"/>
                        <w:sz w:val="22"/>
                      </w:rPr>
                      <w:t xml:space="preserve"> data for scientific publications</w:t>
                    </w:r>
                  </w:p>
                </w:txbxContent>
              </v:textbox>
            </v:shape>
            <v:shape id="Freihandform: Form 35" o:spid="_x0000_s2087" style="position:absolute;left:10998;width:8445;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5" inset="3.61161mm,3.61161mm,3.61161mm,3.61161mm">
                <w:txbxContent>
                  <w:p w14:paraId="70B43ADA" w14:textId="51816C10" w:rsidR="000B025E" w:rsidRDefault="009041CD" w:rsidP="009041CD">
                    <w:pPr>
                      <w:spacing w:after="40" w:line="216" w:lineRule="auto"/>
                    </w:pPr>
                    <w:r>
                      <w:rPr>
                        <w:rFonts w:cs="Calibri"/>
                        <w:color w:val="000000"/>
                        <w:sz w:val="9"/>
                        <w:szCs w:val="9"/>
                        <w:lang w:val="de-AT"/>
                      </w:rPr>
                      <w:t xml:space="preserve">      Study Sponsor</w:t>
                    </w:r>
                  </w:p>
                </w:txbxContent>
              </v:textbox>
            </v:shape>
            <v:shape id="Freihandform: Form 36" o:spid="_x0000_s2088" style="position:absolute;left:18776;top:3221;width:8444;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6" inset="3.61161mm,3.61161mm,3.61161mm,3.61161mm">
                <w:txbxContent>
                  <w:p w14:paraId="6EF77DD3" w14:textId="28988555" w:rsidR="000B025E" w:rsidRPr="00435C4E" w:rsidRDefault="009041CD">
                    <w:pPr>
                      <w:spacing w:after="40" w:line="216" w:lineRule="auto"/>
                      <w:jc w:val="center"/>
                    </w:pPr>
                    <w:r w:rsidRPr="00435C4E">
                      <w:rPr>
                        <w:rFonts w:cs="Calibri"/>
                        <w:color w:val="000000"/>
                        <w:sz w:val="9"/>
                        <w:szCs w:val="9"/>
                      </w:rPr>
                      <w:t>S</w:t>
                    </w:r>
                    <w:r w:rsidR="00BD15C9" w:rsidRPr="00435C4E">
                      <w:rPr>
                        <w:rFonts w:cs="Calibri"/>
                        <w:color w:val="000000"/>
                        <w:sz w:val="9"/>
                        <w:szCs w:val="9"/>
                      </w:rPr>
                      <w:t>tudy</w:t>
                    </w:r>
                    <w:r w:rsidRPr="00435C4E">
                      <w:rPr>
                        <w:rFonts w:cs="Calibri"/>
                        <w:color w:val="000000"/>
                        <w:sz w:val="9"/>
                        <w:szCs w:val="9"/>
                      </w:rPr>
                      <w:t xml:space="preserve"> goal</w:t>
                    </w:r>
                  </w:p>
                </w:txbxContent>
              </v:textbox>
            </v:shape>
            <v:shape id="Freihandform: Form 37" o:spid="_x0000_s2089" style="position:absolute;left:21997;top:10998;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7" inset="3.61161mm,3.61161mm,3.61161mm,3.61161mm">
                <w:txbxContent>
                  <w:p w14:paraId="5C1277A6" w14:textId="06A00F3B" w:rsidR="000B025E" w:rsidRPr="00435C4E" w:rsidRDefault="00BD15C9">
                    <w:pPr>
                      <w:spacing w:after="40" w:line="216" w:lineRule="auto"/>
                      <w:jc w:val="center"/>
                    </w:pPr>
                    <w:r w:rsidRPr="00435C4E">
                      <w:rPr>
                        <w:rFonts w:cs="Calibri"/>
                        <w:color w:val="000000"/>
                        <w:sz w:val="9"/>
                        <w:szCs w:val="9"/>
                      </w:rPr>
                      <w:t>Questionnaire</w:t>
                    </w:r>
                    <w:r w:rsidR="009041CD" w:rsidRPr="00435C4E">
                      <w:rPr>
                        <w:rFonts w:cs="Calibri"/>
                        <w:color w:val="000000"/>
                        <w:sz w:val="9"/>
                        <w:szCs w:val="9"/>
                      </w:rPr>
                      <w:t xml:space="preserve"> and</w:t>
                    </w:r>
                    <w:r w:rsidRPr="00435C4E">
                      <w:rPr>
                        <w:rFonts w:cs="Calibri"/>
                        <w:color w:val="000000"/>
                        <w:sz w:val="9"/>
                        <w:szCs w:val="9"/>
                      </w:rPr>
                      <w:t xml:space="preserve"> survey standards used</w:t>
                    </w:r>
                  </w:p>
                </w:txbxContent>
              </v:textbox>
            </v:shape>
            <v:shape id="Freihandform: Form 38" o:spid="_x0000_s2090" style="position:absolute;left:18776;top:18776;width:8444;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8" inset="3.61161mm,3.61161mm,3.61161mm,3.61161mm">
                <w:txbxContent>
                  <w:p w14:paraId="2A858FBF" w14:textId="3F3DAE89" w:rsidR="000B025E" w:rsidRPr="00435C4E" w:rsidRDefault="00435C4E">
                    <w:pPr>
                      <w:spacing w:after="40" w:line="216" w:lineRule="auto"/>
                      <w:jc w:val="center"/>
                      <w:rPr>
                        <w:lang w:val="en-GB"/>
                      </w:rPr>
                    </w:pPr>
                    <w:r>
                      <w:rPr>
                        <w:rFonts w:cs="Calibri"/>
                        <w:color w:val="000000"/>
                        <w:sz w:val="9"/>
                        <w:szCs w:val="9"/>
                        <w:lang w:val="en-GB"/>
                      </w:rPr>
                      <w:t>Intended audience</w:t>
                    </w:r>
                  </w:p>
                </w:txbxContent>
              </v:textbox>
            </v:shape>
            <v:shape id="Freihandform: Form 39" o:spid="_x0000_s2091" style="position:absolute;left:10998;top:21997;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39" inset="3.61161mm,3.61161mm,3.61161mm,3.61161mm">
                <w:txbxContent>
                  <w:p w14:paraId="4ABEC269" w14:textId="77777777" w:rsidR="000B025E" w:rsidRDefault="00BD15C9">
                    <w:pPr>
                      <w:spacing w:after="40" w:line="216" w:lineRule="auto"/>
                      <w:jc w:val="center"/>
                    </w:pPr>
                    <w:r>
                      <w:rPr>
                        <w:rFonts w:cs="Calibri"/>
                        <w:color w:val="000000"/>
                        <w:sz w:val="9"/>
                        <w:szCs w:val="9"/>
                        <w:lang w:val="de-AT"/>
                      </w:rPr>
                      <w:t>Sample</w:t>
                    </w:r>
                  </w:p>
                </w:txbxContent>
              </v:textbox>
            </v:shape>
            <v:shape id="Freihandform: Form 40" o:spid="_x0000_s2092" style="position:absolute;left:3221;top:18776;width:8445;height:8444;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0" inset="3.61161mm,3.61161mm,3.61161mm,3.61161mm">
                <w:txbxContent>
                  <w:p w14:paraId="661202C5" w14:textId="67678359" w:rsidR="000B025E" w:rsidRPr="00435C4E" w:rsidRDefault="00BD15C9">
                    <w:pPr>
                      <w:spacing w:after="40" w:line="216" w:lineRule="auto"/>
                      <w:jc w:val="center"/>
                    </w:pPr>
                    <w:r w:rsidRPr="00435C4E">
                      <w:rPr>
                        <w:rFonts w:cs="Calibri"/>
                        <w:color w:val="000000"/>
                        <w:sz w:val="9"/>
                        <w:szCs w:val="9"/>
                      </w:rPr>
                      <w:t>Fieldwork</w:t>
                    </w:r>
                    <w:r w:rsidR="009041CD" w:rsidRPr="00435C4E">
                      <w:rPr>
                        <w:rFonts w:cs="Calibri"/>
                        <w:color w:val="000000"/>
                        <w:sz w:val="9"/>
                        <w:szCs w:val="9"/>
                      </w:rPr>
                      <w:t xml:space="preserve"> method/procedu</w:t>
                    </w:r>
                    <w:r w:rsidR="00435C4E" w:rsidRPr="00435C4E">
                      <w:rPr>
                        <w:rFonts w:cs="Calibri"/>
                        <w:color w:val="000000"/>
                        <w:sz w:val="9"/>
                        <w:szCs w:val="9"/>
                      </w:rPr>
                      <w:t>re</w:t>
                    </w:r>
                  </w:p>
                </w:txbxContent>
              </v:textbox>
            </v:shape>
            <v:shape id="Freihandform: Form 41" o:spid="_x0000_s2093" style="position:absolute;top:10998;width:8444;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1" inset="3.61161mm,3.61161mm,3.61161mm,3.61161mm">
                <w:txbxContent>
                  <w:p w14:paraId="48AA1D8B" w14:textId="77777777" w:rsidR="000B025E" w:rsidRPr="00435C4E" w:rsidRDefault="00BD15C9">
                    <w:pPr>
                      <w:spacing w:after="40" w:line="216" w:lineRule="auto"/>
                      <w:jc w:val="center"/>
                    </w:pPr>
                    <w:r w:rsidRPr="00435C4E">
                      <w:rPr>
                        <w:rFonts w:cs="Calibri"/>
                        <w:color w:val="000000"/>
                        <w:sz w:val="9"/>
                        <w:szCs w:val="9"/>
                      </w:rPr>
                      <w:t>Data cleansing</w:t>
                    </w:r>
                  </w:p>
                </w:txbxContent>
              </v:textbox>
            </v:shape>
            <v:shape id="Freihandform: Form 42" o:spid="_x0000_s2094" style="position:absolute;left:3221;top:3221;width:8445;height:8445;visibility:visible;mso-wrap-style:square;v-text-anchor:middle-center" coordsize="844463,844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&#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33,0;844466,422233;422233,844466;0,422233;0,422234;422234,0;844467,422234;422234,844467;0,422234" o:connectangles="270,0,90,180,0,0,0,0,0" textboxrect="0,0,844463,844463"/>
              <v:textbox style="mso-next-textbox:#Freihandform: Form 42" inset="3.61161mm,3.61161mm,3.61161mm,3.61161mm">
                <w:txbxContent>
                  <w:p w14:paraId="1F1D365D" w14:textId="7060BED7" w:rsidR="000B025E" w:rsidRPr="00435C4E" w:rsidRDefault="00435C4E">
                    <w:pPr>
                      <w:spacing w:after="40" w:line="216" w:lineRule="auto"/>
                      <w:jc w:val="center"/>
                    </w:pPr>
                    <w:r w:rsidRPr="00435C4E">
                      <w:rPr>
                        <w:rFonts w:cs="Calibri"/>
                        <w:color w:val="000000"/>
                        <w:sz w:val="9"/>
                        <w:szCs w:val="9"/>
                      </w:rPr>
                      <w:t>Manner</w:t>
                    </w:r>
                    <w:r w:rsidR="00BD15C9" w:rsidRPr="00435C4E">
                      <w:rPr>
                        <w:rFonts w:cs="Calibri"/>
                        <w:color w:val="000000"/>
                        <w:sz w:val="9"/>
                        <w:szCs w:val="9"/>
                      </w:rPr>
                      <w:t xml:space="preserve"> of presenting the results</w:t>
                    </w:r>
                  </w:p>
                </w:txbxContent>
              </v:textbox>
            </v:shape>
            <w10:anchorlock/>
          </v:group>
        </w:pict>
      </w:r>
    </w:p>
    <w:p w14:paraId="58E83303" w14:textId="77777777" w:rsidR="000B025E" w:rsidRPr="005F2D16" w:rsidRDefault="00BD15C9">
      <w:r w:rsidRPr="005F2D16">
        <w:t>Source: Sabine Beinschab, 2022.</w:t>
      </w:r>
    </w:p>
    <w:p w14:paraId="5EF9F0DA" w14:textId="5BC4DB78" w:rsidR="000B025E" w:rsidRPr="005F2D16" w:rsidRDefault="00435C4E">
      <w:r>
        <w:rPr>
          <w:lang w:eastAsia="de-DE"/>
        </w:rPr>
        <w:t>D</w:t>
      </w:r>
      <w:r w:rsidR="00BD15C9" w:rsidRPr="005F2D16">
        <w:rPr>
          <w:lang w:eastAsia="de-DE"/>
        </w:rPr>
        <w:t>iagrams are often used in quantitative research</w:t>
      </w:r>
      <w:r>
        <w:rPr>
          <w:lang w:eastAsia="de-DE"/>
        </w:rPr>
        <w:t xml:space="preserve"> to depict the results as clearly as possible</w:t>
      </w:r>
      <w:r w:rsidR="00BD15C9" w:rsidRPr="005F2D16">
        <w:rPr>
          <w:lang w:eastAsia="de-DE"/>
        </w:rPr>
        <w:t xml:space="preserve">. </w:t>
      </w:r>
      <w:r>
        <w:rPr>
          <w:lang w:eastAsia="de-DE"/>
        </w:rPr>
        <w:t>Generally speaking, t</w:t>
      </w:r>
      <w:r w:rsidR="00BD15C9" w:rsidRPr="005F2D16">
        <w:rPr>
          <w:lang w:eastAsia="de-DE"/>
        </w:rPr>
        <w:t>hey should</w:t>
      </w:r>
      <w:r>
        <w:rPr>
          <w:lang w:eastAsia="de-DE"/>
        </w:rPr>
        <w:t xml:space="preserve"> include</w:t>
      </w:r>
      <w:r w:rsidR="00BD15C9" w:rsidRPr="005F2D16">
        <w:rPr>
          <w:lang w:eastAsia="de-DE"/>
        </w:rPr>
        <w:t xml:space="preserve"> the following elements (Braunecker, 2016):</w:t>
      </w:r>
    </w:p>
    <w:p w14:paraId="3599B137" w14:textId="7B3E05BC" w:rsidR="000B025E" w:rsidRPr="005F2D16" w:rsidRDefault="00435C4E">
      <w:pPr>
        <w:pStyle w:val="ListParagraph"/>
        <w:numPr>
          <w:ilvl w:val="0"/>
          <w:numId w:val="58"/>
        </w:numPr>
        <w:suppressAutoHyphens/>
        <w:autoSpaceDN w:val="0"/>
        <w:ind w:left="360"/>
        <w:textAlignment w:val="baseline"/>
        <w:rPr>
          <w:lang w:eastAsia="de-DE"/>
        </w:rPr>
      </w:pPr>
      <w:r>
        <w:rPr>
          <w:lang w:eastAsia="de-DE"/>
        </w:rPr>
        <w:t>E</w:t>
      </w:r>
      <w:r w:rsidR="00BD15C9" w:rsidRPr="005F2D16">
        <w:rPr>
          <w:lang w:eastAsia="de-DE"/>
        </w:rPr>
        <w:t xml:space="preserve">xact </w:t>
      </w:r>
      <w:r>
        <w:rPr>
          <w:lang w:eastAsia="de-DE"/>
        </w:rPr>
        <w:t xml:space="preserve">research </w:t>
      </w:r>
      <w:r w:rsidR="00BD15C9" w:rsidRPr="005F2D16">
        <w:rPr>
          <w:lang w:eastAsia="de-DE"/>
        </w:rPr>
        <w:t>question</w:t>
      </w:r>
    </w:p>
    <w:p w14:paraId="64305289" w14:textId="64BF4713"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 xml:space="preserve">Presentation of the basis (who was </w:t>
      </w:r>
      <w:r w:rsidR="00435C4E">
        <w:rPr>
          <w:lang w:eastAsia="de-DE"/>
        </w:rPr>
        <w:t>surveyed</w:t>
      </w:r>
      <w:r w:rsidRPr="005F2D16">
        <w:rPr>
          <w:lang w:eastAsia="de-DE"/>
        </w:rPr>
        <w:t>/the results of all or those of subgroups</w:t>
      </w:r>
      <w:r w:rsidR="00435C4E">
        <w:rPr>
          <w:lang w:eastAsia="de-DE"/>
        </w:rPr>
        <w:t xml:space="preserve"> are</w:t>
      </w:r>
      <w:r w:rsidRPr="005F2D16">
        <w:rPr>
          <w:lang w:eastAsia="de-DE"/>
        </w:rPr>
        <w:t xml:space="preserve"> presented)</w:t>
      </w:r>
    </w:p>
    <w:p w14:paraId="2CDB3D85" w14:textId="19168E87"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Number of respondents</w:t>
      </w:r>
    </w:p>
    <w:p w14:paraId="71D3D26F" w14:textId="116696BB"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Display of values in percentages or absolute numbers</w:t>
      </w:r>
    </w:p>
    <w:p w14:paraId="663CD23A" w14:textId="2A2470F3" w:rsidR="000B025E" w:rsidRPr="005F2D16" w:rsidRDefault="00435C4E">
      <w:pPr>
        <w:pStyle w:val="ListParagraph"/>
        <w:numPr>
          <w:ilvl w:val="0"/>
          <w:numId w:val="39"/>
        </w:numPr>
        <w:suppressAutoHyphens/>
        <w:autoSpaceDN w:val="0"/>
        <w:ind w:left="360"/>
        <w:textAlignment w:val="baseline"/>
        <w:rPr>
          <w:lang w:eastAsia="de-DE"/>
        </w:rPr>
      </w:pPr>
      <w:r>
        <w:rPr>
          <w:lang w:eastAsia="de-DE"/>
        </w:rPr>
        <w:t>M</w:t>
      </w:r>
      <w:r w:rsidR="00BD15C9" w:rsidRPr="005F2D16">
        <w:rPr>
          <w:lang w:eastAsia="de-DE"/>
        </w:rPr>
        <w:t>eaningful headline/interpretation</w:t>
      </w:r>
    </w:p>
    <w:p w14:paraId="4659D61C" w14:textId="2456A553" w:rsidR="000B025E" w:rsidRPr="005F2D16" w:rsidRDefault="00BD15C9">
      <w:pPr>
        <w:pStyle w:val="berschriftGrafikTabelle"/>
        <w:rPr>
          <w:lang w:eastAsia="de-DE"/>
        </w:rPr>
      </w:pPr>
      <w:r w:rsidRPr="005F2D16">
        <w:rPr>
          <w:lang w:eastAsia="de-DE"/>
        </w:rPr>
        <w:t>Example</w:t>
      </w:r>
      <w:r w:rsidR="00435C4E">
        <w:rPr>
          <w:lang w:eastAsia="de-DE"/>
        </w:rPr>
        <w:t>:</w:t>
      </w:r>
      <w:r w:rsidRPr="005F2D16">
        <w:rPr>
          <w:lang w:eastAsia="de-DE"/>
        </w:rPr>
        <w:t xml:space="preserve"> </w:t>
      </w:r>
      <w:r w:rsidR="00435C4E">
        <w:rPr>
          <w:lang w:eastAsia="de-DE"/>
        </w:rPr>
        <w:t>D</w:t>
      </w:r>
      <w:r w:rsidRPr="005F2D16">
        <w:rPr>
          <w:lang w:eastAsia="de-DE"/>
        </w:rPr>
        <w:t xml:space="preserve">iagram with </w:t>
      </w:r>
      <w:r w:rsidR="00435C4E">
        <w:rPr>
          <w:lang w:eastAsia="de-DE"/>
        </w:rPr>
        <w:t>C</w:t>
      </w:r>
      <w:r w:rsidRPr="005F2D16">
        <w:rPr>
          <w:lang w:eastAsia="de-DE"/>
        </w:rPr>
        <w:t xml:space="preserve">omplete </w:t>
      </w:r>
      <w:r w:rsidR="00435C4E">
        <w:rPr>
          <w:lang w:eastAsia="de-DE"/>
        </w:rPr>
        <w:t>D</w:t>
      </w:r>
      <w:r w:rsidRPr="005F2D16">
        <w:rPr>
          <w:lang w:eastAsia="de-DE"/>
        </w:rPr>
        <w:t>ata</w:t>
      </w:r>
      <w:bookmarkStart w:id="37" w:name="_Hlk106289187"/>
      <w:bookmarkEnd w:id="37"/>
    </w:p>
    <w:p w14:paraId="52307504" w14:textId="71E4A3A5" w:rsidR="00554F7C" w:rsidRPr="005F2D16" w:rsidRDefault="00764E13" w:rsidP="00554F7C">
      <w:pPr>
        <w:rPr>
          <w:b/>
          <w:color w:val="009394"/>
          <w:sz w:val="32"/>
          <w:lang w:eastAsia="de-DE"/>
        </w:rPr>
      </w:pPr>
      <w:r w:rsidRPr="005F2D16">
        <w:rPr>
          <w:noProof/>
          <w:lang w:eastAsia="de-DE"/>
        </w:rPr>
        <w:drawing>
          <wp:inline distT="0" distB="0" distL="0" distR="0" wp14:anchorId="6B66F710" wp14:editId="10390B10">
            <wp:extent cx="5219700" cy="3489581"/>
            <wp:effectExtent l="0" t="0" r="0" b="0"/>
            <wp:docPr id="83" name="Grafik 8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31"/>
                    <a:stretch>
                      <a:fillRect/>
                    </a:stretch>
                  </pic:blipFill>
                  <pic:spPr>
                    <a:xfrm>
                      <a:off x="0" y="0"/>
                      <a:ext cx="5219700" cy="3489581"/>
                    </a:xfrm>
                    <a:prstGeom prst="rect">
                      <a:avLst/>
                    </a:prstGeom>
                  </pic:spPr>
                </pic:pic>
              </a:graphicData>
            </a:graphic>
          </wp:inline>
        </w:drawing>
      </w:r>
    </w:p>
    <w:p w14:paraId="7F77BE3E" w14:textId="77777777" w:rsidR="000B025E" w:rsidRPr="005F2D16" w:rsidRDefault="00BD15C9">
      <w:r w:rsidRPr="005F2D16">
        <w:t xml:space="preserve">Source: </w:t>
      </w:r>
      <w:r w:rsidR="00764E13" w:rsidRPr="005F2D16">
        <w:t>Statista, 2023</w:t>
      </w:r>
      <w:r w:rsidRPr="005F2D16">
        <w:t>.</w:t>
      </w:r>
    </w:p>
    <w:p w14:paraId="2FCA5B11" w14:textId="6876D7B3" w:rsidR="000B025E" w:rsidRPr="005F2D16" w:rsidRDefault="00BD15C9">
      <w:pPr>
        <w:rPr>
          <w:lang w:eastAsia="de-DE"/>
        </w:rPr>
      </w:pPr>
      <w:r w:rsidRPr="005F2D16">
        <w:rPr>
          <w:lang w:eastAsia="de-DE"/>
        </w:rPr>
        <w:t xml:space="preserve">Interpretive texts </w:t>
      </w:r>
      <w:r w:rsidR="002845AC">
        <w:rPr>
          <w:lang w:eastAsia="de-DE"/>
        </w:rPr>
        <w:t>are</w:t>
      </w:r>
      <w:r w:rsidRPr="005F2D16">
        <w:rPr>
          <w:lang w:eastAsia="de-DE"/>
        </w:rPr>
        <w:t xml:space="preserve"> easier to grasp when they are detached from numbers.</w:t>
      </w:r>
    </w:p>
    <w:p w14:paraId="01146F79" w14:textId="01214772" w:rsidR="000B025E" w:rsidRPr="005F2D16" w:rsidRDefault="00BD15C9">
      <w:pPr>
        <w:rPr>
          <w:lang w:eastAsia="de-DE"/>
        </w:rPr>
      </w:pPr>
      <w:r w:rsidRPr="005F2D16">
        <w:rPr>
          <w:lang w:eastAsia="de-DE"/>
        </w:rPr>
        <w:t xml:space="preserve">In qualitative research, quotes are often used to make results even more tangible. </w:t>
      </w:r>
      <w:r w:rsidR="002845AC">
        <w:rPr>
          <w:lang w:eastAsia="de-DE"/>
        </w:rPr>
        <w:t>Rather than</w:t>
      </w:r>
      <w:r w:rsidRPr="005F2D16">
        <w:rPr>
          <w:lang w:eastAsia="de-DE"/>
        </w:rPr>
        <w:t xml:space="preserve"> </w:t>
      </w:r>
      <w:r w:rsidR="007E3817">
        <w:rPr>
          <w:lang w:eastAsia="de-DE"/>
        </w:rPr>
        <w:t>“</w:t>
      </w:r>
      <w:r w:rsidRPr="005F2D16">
        <w:rPr>
          <w:lang w:eastAsia="de-DE"/>
        </w:rPr>
        <w:t xml:space="preserve">55% of </w:t>
      </w:r>
      <w:r w:rsidR="00764E13" w:rsidRPr="005F2D16">
        <w:rPr>
          <w:lang w:eastAsia="de-DE"/>
        </w:rPr>
        <w:t>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an e-book in 2020</w:t>
      </w:r>
      <w:r w:rsidRPr="005F2D16">
        <w:rPr>
          <w:lang w:eastAsia="de-DE"/>
        </w:rPr>
        <w:t>,</w:t>
      </w:r>
      <w:r w:rsidR="007E3817">
        <w:rPr>
          <w:lang w:eastAsia="de-DE"/>
        </w:rPr>
        <w:t>”</w:t>
      </w:r>
      <w:r w:rsidR="00764E13" w:rsidRPr="005F2D16">
        <w:rPr>
          <w:lang w:eastAsia="de-DE"/>
        </w:rPr>
        <w:t xml:space="preserve"> </w:t>
      </w:r>
      <w:r w:rsidRPr="005F2D16">
        <w:rPr>
          <w:lang w:eastAsia="de-DE"/>
        </w:rPr>
        <w:t xml:space="preserve">the headline </w:t>
      </w:r>
      <w:r w:rsidR="006E1320">
        <w:rPr>
          <w:lang w:eastAsia="de-DE"/>
        </w:rPr>
        <w:t>can be</w:t>
      </w:r>
      <w:r w:rsidRPr="005F2D16">
        <w:rPr>
          <w:lang w:eastAsia="de-DE"/>
        </w:rPr>
        <w:t xml:space="preserve"> phrased as </w:t>
      </w:r>
      <w:r w:rsidR="007E3817">
        <w:rPr>
          <w:lang w:eastAsia="de-DE"/>
        </w:rPr>
        <w:t>“</w:t>
      </w:r>
      <w:r w:rsidR="00764E13" w:rsidRPr="005F2D16">
        <w:rPr>
          <w:lang w:eastAsia="de-DE"/>
        </w:rPr>
        <w:t>More than half of 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e-books.</w:t>
      </w:r>
      <w:r w:rsidR="007E3817">
        <w:rPr>
          <w:lang w:eastAsia="de-DE"/>
        </w:rPr>
        <w:t>”</w:t>
      </w:r>
    </w:p>
    <w:p w14:paraId="080535B3" w14:textId="147CF42D" w:rsidR="000B025E" w:rsidRPr="005F2D16" w:rsidRDefault="002845AC">
      <w:pPr>
        <w:rPr>
          <w:lang w:eastAsia="de-DE"/>
        </w:rPr>
      </w:pPr>
      <w:r>
        <w:rPr>
          <w:lang w:eastAsia="de-DE"/>
        </w:rPr>
        <w:t>R</w:t>
      </w:r>
      <w:r w:rsidR="00BD15C9" w:rsidRPr="005F2D16">
        <w:rPr>
          <w:lang w:eastAsia="de-DE"/>
        </w:rPr>
        <w:t>esults are</w:t>
      </w:r>
      <w:r>
        <w:rPr>
          <w:lang w:eastAsia="de-DE"/>
        </w:rPr>
        <w:t xml:space="preserve"> </w:t>
      </w:r>
      <w:r w:rsidR="00BD15C9" w:rsidRPr="005F2D16">
        <w:rPr>
          <w:lang w:eastAsia="de-DE"/>
        </w:rPr>
        <w:t>verbally</w:t>
      </w:r>
      <w:r>
        <w:rPr>
          <w:lang w:eastAsia="de-DE"/>
        </w:rPr>
        <w:t xml:space="preserve"> described in qualitative research</w:t>
      </w:r>
      <w:r w:rsidR="00BD15C9" w:rsidRPr="005F2D16">
        <w:rPr>
          <w:lang w:eastAsia="de-DE"/>
        </w:rPr>
        <w:t xml:space="preserve">. The multitude of individual texts that have been included in the analysis are clearly </w:t>
      </w:r>
      <w:r>
        <w:rPr>
          <w:lang w:eastAsia="de-DE"/>
        </w:rPr>
        <w:t>delineated</w:t>
      </w:r>
      <w:r w:rsidR="00BD15C9" w:rsidRPr="005F2D16">
        <w:rPr>
          <w:lang w:eastAsia="de-DE"/>
        </w:rPr>
        <w:t xml:space="preserve"> from each other in terms of meaning and summarized in clear dimensions. Particularly meaningful </w:t>
      </w:r>
      <w:r>
        <w:rPr>
          <w:lang w:eastAsia="de-DE"/>
        </w:rPr>
        <w:t>notations</w:t>
      </w:r>
      <w:r w:rsidR="00BD15C9" w:rsidRPr="005F2D16">
        <w:rPr>
          <w:lang w:eastAsia="de-DE"/>
        </w:rPr>
        <w:t xml:space="preserve"> are added to illustrate the results (Braunecker, 2016, pp. 14</w:t>
      </w:r>
      <w:r w:rsidR="00E86C3B">
        <w:rPr>
          <w:lang w:eastAsia="de-DE"/>
        </w:rPr>
        <w:t>0–</w:t>
      </w:r>
      <w:r w:rsidR="00BD15C9" w:rsidRPr="005F2D16">
        <w:rPr>
          <w:lang w:eastAsia="de-DE"/>
        </w:rPr>
        <w:t>141).</w:t>
      </w:r>
    </w:p>
    <w:p w14:paraId="4B7A6217" w14:textId="77777777" w:rsidR="00554F7C" w:rsidRPr="005F2D16" w:rsidRDefault="00554F7C" w:rsidP="00554F7C">
      <w:pPr>
        <w:rPr>
          <w:lang w:eastAsia="de-DE"/>
        </w:rPr>
      </w:pPr>
    </w:p>
    <w:p w14:paraId="4AE9C51B" w14:textId="1CA62258" w:rsidR="000B025E" w:rsidRPr="005F2D16" w:rsidRDefault="00BD15C9">
      <w:pPr>
        <w:pStyle w:val="berschriftGrafikTabelle"/>
        <w:rPr>
          <w:lang w:eastAsia="de-DE"/>
        </w:rPr>
      </w:pPr>
      <w:r w:rsidRPr="005F2D16">
        <w:rPr>
          <w:lang w:eastAsia="de-DE"/>
        </w:rPr>
        <w:t>Example</w:t>
      </w:r>
      <w:r w:rsidR="002845AC">
        <w:rPr>
          <w:lang w:eastAsia="de-DE"/>
        </w:rPr>
        <w:t>:</w:t>
      </w:r>
      <w:r w:rsidRPr="005F2D16">
        <w:rPr>
          <w:lang w:eastAsia="de-DE"/>
        </w:rPr>
        <w:t xml:space="preserve"> </w:t>
      </w:r>
      <w:r w:rsidR="007275E8">
        <w:rPr>
          <w:lang w:eastAsia="de-DE"/>
        </w:rPr>
        <w:t>Q</w:t>
      </w:r>
      <w:r w:rsidRPr="005F2D16">
        <w:rPr>
          <w:lang w:eastAsia="de-DE"/>
        </w:rPr>
        <w:t xml:space="preserve">ualitative </w:t>
      </w:r>
      <w:r w:rsidR="007275E8">
        <w:rPr>
          <w:lang w:eastAsia="de-DE"/>
        </w:rPr>
        <w:t>E</w:t>
      </w:r>
      <w:r w:rsidRPr="005F2D16">
        <w:rPr>
          <w:lang w:eastAsia="de-DE"/>
        </w:rPr>
        <w:t>valuation</w:t>
      </w:r>
      <w:bookmarkStart w:id="38" w:name="_Hlk106289216"/>
      <w:bookmarkEnd w:id="38"/>
    </w:p>
    <w:p w14:paraId="151AF076" w14:textId="77777777" w:rsidR="00554F7C" w:rsidRPr="005F2D16" w:rsidRDefault="00554F7C" w:rsidP="00554F7C">
      <w:pPr>
        <w:autoSpaceDE w:val="0"/>
        <w:spacing w:after="0" w:line="240" w:lineRule="auto"/>
      </w:pPr>
      <w:r w:rsidRPr="005F2D16">
        <w:rPr>
          <w:noProof/>
        </w:rPr>
        <w:drawing>
          <wp:inline distT="0" distB="0" distL="0" distR="0" wp14:anchorId="1D7CA603" wp14:editId="51F984E6">
            <wp:extent cx="4232090" cy="3068269"/>
            <wp:effectExtent l="0" t="0" r="0" b="0"/>
            <wp:docPr id="47" name="Grafik 4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19708" t="23645" r="21006" b="9573"/>
                    <a:stretch>
                      <a:fillRect/>
                    </a:stretch>
                  </pic:blipFill>
                  <pic:spPr>
                    <a:xfrm>
                      <a:off x="0" y="0"/>
                      <a:ext cx="4232090" cy="3068269"/>
                    </a:xfrm>
                    <a:prstGeom prst="rect">
                      <a:avLst/>
                    </a:prstGeom>
                    <a:noFill/>
                    <a:ln>
                      <a:noFill/>
                      <a:prstDash/>
                    </a:ln>
                  </pic:spPr>
                </pic:pic>
              </a:graphicData>
            </a:graphic>
          </wp:inline>
        </w:drawing>
      </w:r>
    </w:p>
    <w:p w14:paraId="053B812E" w14:textId="77777777" w:rsidR="000B025E" w:rsidRPr="005F2D16" w:rsidRDefault="00BD15C9">
      <w:pPr>
        <w:spacing w:after="0" w:line="240" w:lineRule="auto"/>
        <w:jc w:val="left"/>
      </w:pPr>
      <w:r w:rsidRPr="005F2D16">
        <w:t>Source: Braunecker, 2016, p. 140.</w:t>
      </w:r>
    </w:p>
    <w:p w14:paraId="7449B5A6" w14:textId="77777777" w:rsidR="000843E1" w:rsidRPr="005F2D16" w:rsidRDefault="000843E1" w:rsidP="000843E1"/>
    <w:p w14:paraId="56D76DC5" w14:textId="51A81184" w:rsidR="000B025E" w:rsidRPr="005F2D16" w:rsidRDefault="005A5EC4">
      <w:pPr>
        <w:pStyle w:val="Heading3"/>
      </w:pPr>
      <w:r>
        <w:t>Self-Check Questions</w:t>
      </w:r>
    </w:p>
    <w:p w14:paraId="219AF0EA" w14:textId="791EFFFB" w:rsidR="000B025E" w:rsidRPr="005F2D16" w:rsidRDefault="00F64F3E">
      <w:pPr>
        <w:pStyle w:val="ListParagraph"/>
        <w:numPr>
          <w:ilvl w:val="0"/>
          <w:numId w:val="59"/>
        </w:numPr>
        <w:suppressAutoHyphens/>
        <w:autoSpaceDN w:val="0"/>
        <w:textAlignment w:val="baseline"/>
      </w:pPr>
      <w:r>
        <w:t>Complete the sentence:</w:t>
      </w:r>
    </w:p>
    <w:p w14:paraId="50190C63" w14:textId="48F1DC78" w:rsidR="000B025E" w:rsidRPr="005F2D16" w:rsidRDefault="00BD15C9">
      <w:r w:rsidRPr="005F2D16">
        <w:t xml:space="preserve">The form in which results are presented depends on the </w:t>
      </w:r>
      <w:r w:rsidR="002845AC">
        <w:rPr>
          <w:i/>
          <w:iCs/>
          <w:u w:val="single"/>
        </w:rPr>
        <w:t>intended audience</w:t>
      </w:r>
      <w:r w:rsidRPr="005F2D16">
        <w:rPr>
          <w:i/>
          <w:iCs/>
          <w:u w:val="single"/>
        </w:rPr>
        <w:t>.</w:t>
      </w:r>
      <w:r w:rsidRPr="002845AC">
        <w:t xml:space="preserve"> In the</w:t>
      </w:r>
      <w:r w:rsidRPr="005F2D16">
        <w:t xml:space="preserve"> quantitative field, </w:t>
      </w:r>
      <w:r w:rsidRPr="005F2D16">
        <w:rPr>
          <w:i/>
          <w:iCs/>
          <w:u w:val="single"/>
        </w:rPr>
        <w:t>diagrams</w:t>
      </w:r>
      <w:r w:rsidRPr="002845AC">
        <w:t xml:space="preserve"> are used </w:t>
      </w:r>
      <w:r w:rsidRPr="005F2D16">
        <w:t xml:space="preserve">to better illustrate results. In the qualitative field, </w:t>
      </w:r>
      <w:r w:rsidRPr="005F2D16">
        <w:rPr>
          <w:i/>
          <w:iCs/>
          <w:u w:val="single"/>
        </w:rPr>
        <w:t>quotations</w:t>
      </w:r>
      <w:r w:rsidRPr="002845AC">
        <w:t xml:space="preserve"> are used to </w:t>
      </w:r>
      <w:r w:rsidRPr="005F2D16">
        <w:t>present results in a more</w:t>
      </w:r>
      <w:r w:rsidR="002845AC">
        <w:t xml:space="preserve"> tangible manner. </w:t>
      </w:r>
    </w:p>
    <w:p w14:paraId="35EBECC2" w14:textId="77777777" w:rsidR="00554F7C" w:rsidRPr="005F2D16" w:rsidRDefault="00554F7C" w:rsidP="00554F7C">
      <w:pPr>
        <w:spacing w:after="0" w:line="240" w:lineRule="auto"/>
        <w:jc w:val="left"/>
        <w:rPr>
          <w:rFonts w:ascii="ScalaSans-Regular, Calibri" w:hAnsi="ScalaSans-Regular, Calibri" w:cs="ScalaSans-Regular, Calibri" w:hint="eastAsia"/>
          <w:sz w:val="20"/>
          <w:szCs w:val="20"/>
          <w:lang w:eastAsia="de-DE"/>
        </w:rPr>
      </w:pPr>
    </w:p>
    <w:p w14:paraId="6BFD0176" w14:textId="24B2D051" w:rsidR="000B025E" w:rsidRPr="005F2D16" w:rsidRDefault="00BD15C9">
      <w:pPr>
        <w:pStyle w:val="Heading2"/>
        <w:rPr>
          <w:lang w:eastAsia="de-DE"/>
        </w:rPr>
      </w:pPr>
      <w:r w:rsidRPr="005F2D16">
        <w:rPr>
          <w:lang w:eastAsia="de-DE"/>
        </w:rPr>
        <w:t xml:space="preserve">2.5 Ethical and </w:t>
      </w:r>
      <w:r w:rsidR="002845AC">
        <w:rPr>
          <w:lang w:eastAsia="de-DE"/>
        </w:rPr>
        <w:t>L</w:t>
      </w:r>
      <w:r w:rsidRPr="005F2D16">
        <w:rPr>
          <w:lang w:eastAsia="de-DE"/>
        </w:rPr>
        <w:t xml:space="preserve">egal </w:t>
      </w:r>
      <w:r w:rsidR="002845AC">
        <w:rPr>
          <w:lang w:eastAsia="de-DE"/>
        </w:rPr>
        <w:t>A</w:t>
      </w:r>
      <w:r w:rsidRPr="005F2D16">
        <w:rPr>
          <w:lang w:eastAsia="de-DE"/>
        </w:rPr>
        <w:t xml:space="preserve">spects of </w:t>
      </w:r>
      <w:r w:rsidR="002845AC">
        <w:rPr>
          <w:lang w:eastAsia="de-DE"/>
        </w:rPr>
        <w:t>E</w:t>
      </w:r>
      <w:r w:rsidRPr="005F2D16">
        <w:rPr>
          <w:lang w:eastAsia="de-DE"/>
        </w:rPr>
        <w:t xml:space="preserve">mpirical </w:t>
      </w:r>
      <w:r w:rsidR="002845AC">
        <w:rPr>
          <w:lang w:eastAsia="de-DE"/>
        </w:rPr>
        <w:t>R</w:t>
      </w:r>
      <w:r w:rsidRPr="005F2D16">
        <w:rPr>
          <w:lang w:eastAsia="de-DE"/>
        </w:rPr>
        <w:t>esearch</w:t>
      </w:r>
    </w:p>
    <w:p w14:paraId="642E015A" w14:textId="50AD8E48" w:rsidR="000B025E" w:rsidRPr="005F2D16" w:rsidRDefault="00BD15C9">
      <w:pPr>
        <w:rPr>
          <w:lang w:eastAsia="de-DE"/>
        </w:rPr>
      </w:pPr>
      <w:r w:rsidRPr="005F2D16">
        <w:rPr>
          <w:lang w:eastAsia="de-DE"/>
        </w:rPr>
        <w:t xml:space="preserve">Researchers must adhere to ethical guidelines in all their activities </w:t>
      </w:r>
      <w:r w:rsidR="0028156E">
        <w:rPr>
          <w:lang w:eastAsia="de-DE"/>
        </w:rPr>
        <w:t>during</w:t>
      </w:r>
      <w:r w:rsidRPr="005F2D16">
        <w:rPr>
          <w:lang w:eastAsia="de-DE"/>
        </w:rPr>
        <w:t xml:space="preserve"> the course of an </w:t>
      </w:r>
      <w:r w:rsidR="00204B2F">
        <w:rPr>
          <w:lang w:eastAsia="de-DE"/>
        </w:rPr>
        <w:t>empirical study</w:t>
      </w:r>
      <w:r w:rsidRPr="005F2D16">
        <w:rPr>
          <w:lang w:eastAsia="de-DE"/>
        </w:rPr>
        <w:t xml:space="preserve">. This means a responsible handling of participants, </w:t>
      </w:r>
      <w:r w:rsidR="0028156E">
        <w:rPr>
          <w:lang w:eastAsia="de-DE"/>
        </w:rPr>
        <w:t>as well as</w:t>
      </w:r>
      <w:r w:rsidRPr="005F2D16">
        <w:rPr>
          <w:lang w:eastAsia="de-DE"/>
        </w:rPr>
        <w:t xml:space="preserve"> the data in all </w:t>
      </w:r>
      <w:r w:rsidR="0028156E">
        <w:rPr>
          <w:lang w:eastAsia="de-DE"/>
        </w:rPr>
        <w:t>stages</w:t>
      </w:r>
      <w:r w:rsidRPr="005F2D16">
        <w:rPr>
          <w:lang w:eastAsia="de-DE"/>
        </w:rPr>
        <w:t>.</w:t>
      </w:r>
    </w:p>
    <w:p w14:paraId="53F6D2B4" w14:textId="38F7611B" w:rsidR="000B025E" w:rsidRPr="005F2D16" w:rsidRDefault="0028156E">
      <w:pPr>
        <w:rPr>
          <w:lang w:eastAsia="de-DE"/>
        </w:rPr>
      </w:pPr>
      <w:r>
        <w:rPr>
          <w:lang w:eastAsia="de-DE"/>
        </w:rPr>
        <w:t xml:space="preserve">However, it is to be noted here </w:t>
      </w:r>
      <w:r w:rsidR="00BD15C9" w:rsidRPr="005F2D16">
        <w:rPr>
          <w:lang w:eastAsia="de-DE"/>
        </w:rPr>
        <w:t xml:space="preserve">that scientists increasingly find themselves in a field of tension. On the one hand, they strive to seek findings that correspond to the truth. On the other hand, they are under extreme pressure in their work due to various factors. The </w:t>
      </w:r>
      <w:r>
        <w:rPr>
          <w:lang w:eastAsia="de-DE"/>
        </w:rPr>
        <w:t xml:space="preserve">figure below </w:t>
      </w:r>
      <w:r w:rsidR="00BD15C9" w:rsidRPr="005F2D16">
        <w:rPr>
          <w:lang w:eastAsia="de-DE"/>
        </w:rPr>
        <w:t>clearly illustrates this area of tension:</w:t>
      </w:r>
    </w:p>
    <w:p w14:paraId="3EFE2AA4" w14:textId="6D24F6B4" w:rsidR="000B025E" w:rsidRPr="005F2D16" w:rsidRDefault="00BD15C9">
      <w:pPr>
        <w:pStyle w:val="berschriftGrafikTabelle"/>
        <w:rPr>
          <w:lang w:eastAsia="de-DE"/>
        </w:rPr>
      </w:pPr>
      <w:r w:rsidRPr="005F2D16">
        <w:rPr>
          <w:lang w:eastAsia="de-DE"/>
        </w:rPr>
        <w:t xml:space="preserve">Requirements for </w:t>
      </w:r>
      <w:r w:rsidR="00662560">
        <w:rPr>
          <w:lang w:eastAsia="de-DE"/>
        </w:rPr>
        <w:t>E</w:t>
      </w:r>
      <w:r w:rsidRPr="005F2D16">
        <w:rPr>
          <w:lang w:eastAsia="de-DE"/>
        </w:rPr>
        <w:t xml:space="preserve">thical </w:t>
      </w:r>
      <w:r w:rsidR="00662560">
        <w:rPr>
          <w:lang w:eastAsia="de-DE"/>
        </w:rPr>
        <w:t>B</w:t>
      </w:r>
      <w:r w:rsidRPr="005F2D16">
        <w:rPr>
          <w:lang w:eastAsia="de-DE"/>
        </w:rPr>
        <w:t xml:space="preserve">ehavior and </w:t>
      </w:r>
      <w:r w:rsidR="00662560">
        <w:rPr>
          <w:lang w:eastAsia="de-DE"/>
        </w:rPr>
        <w:t>I</w:t>
      </w:r>
      <w:r w:rsidRPr="005F2D16">
        <w:rPr>
          <w:lang w:eastAsia="de-DE"/>
        </w:rPr>
        <w:t xml:space="preserve">ncentives for </w:t>
      </w:r>
      <w:r w:rsidR="00662560">
        <w:rPr>
          <w:lang w:eastAsia="de-DE"/>
        </w:rPr>
        <w:t>U</w:t>
      </w:r>
      <w:r w:rsidRPr="005F2D16">
        <w:rPr>
          <w:lang w:eastAsia="de-DE"/>
        </w:rPr>
        <w:t xml:space="preserve">nethical </w:t>
      </w:r>
      <w:r w:rsidR="00662560">
        <w:rPr>
          <w:lang w:eastAsia="de-DE"/>
        </w:rPr>
        <w:t>B</w:t>
      </w:r>
      <w:r w:rsidRPr="005F2D16">
        <w:rPr>
          <w:lang w:eastAsia="de-DE"/>
        </w:rPr>
        <w:t>ehavior</w:t>
      </w:r>
      <w:bookmarkStart w:id="39" w:name="_Hlk106289247"/>
      <w:bookmarkEnd w:id="39"/>
    </w:p>
    <w:p w14:paraId="05FAB10D" w14:textId="77777777" w:rsidR="00554F7C" w:rsidRPr="005F2D16" w:rsidRDefault="00554F7C" w:rsidP="00554F7C">
      <w:r w:rsidRPr="005F2D16">
        <w:rPr>
          <w:noProof/>
        </w:rPr>
        <w:drawing>
          <wp:inline distT="0" distB="0" distL="0" distR="0" wp14:anchorId="6C6C5427" wp14:editId="12E54BE4">
            <wp:extent cx="5041690" cy="2584652"/>
            <wp:effectExtent l="0" t="0" r="6560" b="6148"/>
            <wp:docPr id="48" name="Grafik 2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9221" t="31575" r="22790" b="12623"/>
                    <a:stretch>
                      <a:fillRect/>
                    </a:stretch>
                  </pic:blipFill>
                  <pic:spPr>
                    <a:xfrm>
                      <a:off x="0" y="0"/>
                      <a:ext cx="5041690" cy="2584652"/>
                    </a:xfrm>
                    <a:prstGeom prst="rect">
                      <a:avLst/>
                    </a:prstGeom>
                    <a:noFill/>
                    <a:ln>
                      <a:noFill/>
                      <a:prstDash/>
                    </a:ln>
                  </pic:spPr>
                </pic:pic>
              </a:graphicData>
            </a:graphic>
          </wp:inline>
        </w:drawing>
      </w:r>
    </w:p>
    <w:p w14:paraId="37B6BAF5" w14:textId="77777777" w:rsidR="000B025E" w:rsidRPr="005F2D16" w:rsidRDefault="00BD15C9">
      <w:pPr>
        <w:rPr>
          <w:lang w:eastAsia="de-DE"/>
        </w:rPr>
      </w:pPr>
      <w:r w:rsidRPr="005F2D16">
        <w:rPr>
          <w:lang w:eastAsia="de-DE"/>
        </w:rPr>
        <w:t>Source: Eisend &amp; Kuß, 2017, p. 225.</w:t>
      </w:r>
    </w:p>
    <w:p w14:paraId="782F19A0" w14:textId="1C7144E6" w:rsidR="000B025E" w:rsidRPr="005F2D16" w:rsidRDefault="00BD15C9">
      <w:pPr>
        <w:rPr>
          <w:lang w:eastAsia="de-DE"/>
        </w:rPr>
      </w:pPr>
      <w:r w:rsidRPr="005F2D16">
        <w:rPr>
          <w:lang w:eastAsia="de-DE"/>
        </w:rPr>
        <w:t xml:space="preserve">Scientists are aware that </w:t>
      </w:r>
      <w:r w:rsidR="009041CD">
        <w:rPr>
          <w:lang w:eastAsia="de-DE"/>
        </w:rPr>
        <w:t>truthfulness</w:t>
      </w:r>
      <w:r w:rsidRPr="005F2D16">
        <w:rPr>
          <w:lang w:eastAsia="de-DE"/>
        </w:rPr>
        <w:t>, objectivity</w:t>
      </w:r>
      <w:r w:rsidR="00662560">
        <w:rPr>
          <w:lang w:eastAsia="de-DE"/>
        </w:rPr>
        <w:t>,</w:t>
      </w:r>
      <w:r w:rsidRPr="005F2D16">
        <w:rPr>
          <w:lang w:eastAsia="de-DE"/>
        </w:rPr>
        <w:t xml:space="preserve"> and diligence are important criteria for their research. At the same time, the pressure on researchers is growing, </w:t>
      </w:r>
      <w:r w:rsidR="00662560">
        <w:rPr>
          <w:lang w:eastAsia="de-DE"/>
        </w:rPr>
        <w:t>since</w:t>
      </w:r>
      <w:r w:rsidRPr="005F2D16">
        <w:rPr>
          <w:lang w:eastAsia="de-DE"/>
        </w:rPr>
        <w:t xml:space="preserve"> fast, clear</w:t>
      </w:r>
      <w:r w:rsidR="00662560">
        <w:rPr>
          <w:lang w:eastAsia="de-DE"/>
        </w:rPr>
        <w:t>,</w:t>
      </w:r>
      <w:r w:rsidRPr="005F2D16">
        <w:rPr>
          <w:lang w:eastAsia="de-DE"/>
        </w:rPr>
        <w:t xml:space="preserve"> and original results are expected. This pressure leads to </w:t>
      </w:r>
      <w:r w:rsidR="009765E0">
        <w:rPr>
          <w:lang w:eastAsia="de-DE"/>
        </w:rPr>
        <w:t>blurring</w:t>
      </w:r>
      <w:r w:rsidRPr="005F2D16">
        <w:rPr>
          <w:lang w:eastAsia="de-DE"/>
        </w:rPr>
        <w:t xml:space="preserve">. It </w:t>
      </w:r>
      <w:r w:rsidR="00662560">
        <w:rPr>
          <w:lang w:eastAsia="de-DE"/>
        </w:rPr>
        <w:t>is to be noted here</w:t>
      </w:r>
      <w:r w:rsidRPr="005F2D16">
        <w:rPr>
          <w:lang w:eastAsia="de-DE"/>
        </w:rPr>
        <w:t xml:space="preserve"> that there are very few extreme cases of falsification and plagiarism. </w:t>
      </w:r>
      <w:r w:rsidR="00F41B5A">
        <w:rPr>
          <w:lang w:eastAsia="de-DE"/>
        </w:rPr>
        <w:t>Nevertheless</w:t>
      </w:r>
      <w:r w:rsidRPr="005F2D16">
        <w:rPr>
          <w:lang w:eastAsia="de-DE"/>
        </w:rPr>
        <w:t xml:space="preserve">, science </w:t>
      </w:r>
      <w:r w:rsidR="00F41B5A">
        <w:rPr>
          <w:lang w:eastAsia="de-DE"/>
        </w:rPr>
        <w:t xml:space="preserve">must address </w:t>
      </w:r>
      <w:r w:rsidRPr="005F2D16">
        <w:rPr>
          <w:lang w:eastAsia="de-DE"/>
        </w:rPr>
        <w:t>minor</w:t>
      </w:r>
      <w:r w:rsidR="00F41B5A">
        <w:rPr>
          <w:lang w:eastAsia="de-DE"/>
        </w:rPr>
        <w:t>, as well as</w:t>
      </w:r>
      <w:r w:rsidRPr="005F2D16">
        <w:rPr>
          <w:lang w:eastAsia="de-DE"/>
        </w:rPr>
        <w:t xml:space="preserve"> major</w:t>
      </w:r>
      <w:r w:rsidR="0028156E">
        <w:rPr>
          <w:lang w:eastAsia="de-DE"/>
        </w:rPr>
        <w:t>,</w:t>
      </w:r>
      <w:r w:rsidRPr="005F2D16">
        <w:rPr>
          <w:lang w:eastAsia="de-DE"/>
        </w:rPr>
        <w:t xml:space="preserve"> ethical problems related to the elimination of data (</w:t>
      </w:r>
      <w:r w:rsidRPr="00F41B5A">
        <w:rPr>
          <w:i/>
          <w:iCs/>
          <w:lang w:eastAsia="de-DE"/>
        </w:rPr>
        <w:t>outliers</w:t>
      </w:r>
      <w:r w:rsidRPr="005F2D16">
        <w:rPr>
          <w:lang w:eastAsia="de-DE"/>
        </w:rPr>
        <w:t>), incomplete presentation of results</w:t>
      </w:r>
      <w:r w:rsidR="00F41B5A">
        <w:rPr>
          <w:lang w:eastAsia="de-DE"/>
        </w:rPr>
        <w:t>,</w:t>
      </w:r>
      <w:r w:rsidRPr="005F2D16">
        <w:rPr>
          <w:lang w:eastAsia="de-DE"/>
        </w:rPr>
        <w:t xml:space="preserve"> or incorrect information about authors. Scientists </w:t>
      </w:r>
      <w:r w:rsidR="00F41B5A">
        <w:rPr>
          <w:lang w:eastAsia="de-DE"/>
        </w:rPr>
        <w:t>must</w:t>
      </w:r>
      <w:r w:rsidRPr="005F2D16">
        <w:rPr>
          <w:lang w:eastAsia="de-DE"/>
        </w:rPr>
        <w:t xml:space="preserve"> therefore reflect on their actions (Eisend &amp; Kuß, 2017, p. 21</w:t>
      </w:r>
      <w:r w:rsidR="00E86C3B">
        <w:rPr>
          <w:lang w:eastAsia="de-DE"/>
        </w:rPr>
        <w:t>9–</w:t>
      </w:r>
      <w:r w:rsidRPr="005F2D16">
        <w:rPr>
          <w:lang w:eastAsia="de-DE"/>
        </w:rPr>
        <w:t>222) (Braunecker, 2021, p. 62).</w:t>
      </w:r>
    </w:p>
    <w:p w14:paraId="41F6FA0C" w14:textId="430A0EC1" w:rsidR="000B025E" w:rsidRPr="005F2D16" w:rsidRDefault="00BD15C9">
      <w:pPr>
        <w:rPr>
          <w:lang w:eastAsia="de-DE"/>
        </w:rPr>
      </w:pPr>
      <w:r w:rsidRPr="005F2D16">
        <w:rPr>
          <w:lang w:eastAsia="de-DE"/>
        </w:rPr>
        <w:t xml:space="preserve">Scientific ethics begins with the research questions. </w:t>
      </w:r>
      <w:r w:rsidR="00F41B5A">
        <w:rPr>
          <w:lang w:eastAsia="de-DE"/>
        </w:rPr>
        <w:t>S</w:t>
      </w:r>
      <w:r w:rsidRPr="005F2D16">
        <w:rPr>
          <w:lang w:eastAsia="de-DE"/>
        </w:rPr>
        <w:t>cientist</w:t>
      </w:r>
      <w:r w:rsidR="00F41B5A">
        <w:rPr>
          <w:lang w:eastAsia="de-DE"/>
        </w:rPr>
        <w:t xml:space="preserve">s must ask themselves </w:t>
      </w:r>
      <w:r w:rsidRPr="005F2D16">
        <w:rPr>
          <w:lang w:eastAsia="de-DE"/>
        </w:rPr>
        <w:t xml:space="preserve">which research questions are ethically justifiable and when </w:t>
      </w:r>
      <w:r w:rsidR="00F41B5A">
        <w:rPr>
          <w:lang w:eastAsia="de-DE"/>
        </w:rPr>
        <w:t xml:space="preserve">the limits are </w:t>
      </w:r>
      <w:r w:rsidRPr="005F2D16">
        <w:rPr>
          <w:lang w:eastAsia="de-DE"/>
        </w:rPr>
        <w:t>reach</w:t>
      </w:r>
      <w:r w:rsidR="00F41B5A">
        <w:rPr>
          <w:lang w:eastAsia="de-DE"/>
        </w:rPr>
        <w:t>ed.</w:t>
      </w:r>
      <w:r w:rsidRPr="005F2D16">
        <w:rPr>
          <w:lang w:eastAsia="de-DE"/>
        </w:rPr>
        <w:t xml:space="preserve"> This is an important point, </w:t>
      </w:r>
      <w:r w:rsidR="00F41B5A">
        <w:rPr>
          <w:lang w:eastAsia="de-DE"/>
        </w:rPr>
        <w:t>since</w:t>
      </w:r>
      <w:r w:rsidRPr="005F2D16">
        <w:rPr>
          <w:lang w:eastAsia="de-DE"/>
        </w:rPr>
        <w:t xml:space="preserve"> </w:t>
      </w:r>
      <w:r w:rsidR="00F41B5A">
        <w:rPr>
          <w:lang w:eastAsia="de-DE"/>
        </w:rPr>
        <w:t>s</w:t>
      </w:r>
      <w:r w:rsidRPr="005F2D16">
        <w:rPr>
          <w:lang w:eastAsia="de-DE"/>
        </w:rPr>
        <w:t>cientist</w:t>
      </w:r>
      <w:r w:rsidR="00F41B5A">
        <w:rPr>
          <w:lang w:eastAsia="de-DE"/>
        </w:rPr>
        <w:t>s</w:t>
      </w:r>
      <w:r w:rsidRPr="005F2D16">
        <w:rPr>
          <w:lang w:eastAsia="de-DE"/>
        </w:rPr>
        <w:t xml:space="preserve"> have a considerable responsibility. In practice, for example, studies are conducted with children aged five to eight years with the </w:t>
      </w:r>
      <w:r w:rsidR="00F41B5A">
        <w:rPr>
          <w:lang w:eastAsia="de-DE"/>
        </w:rPr>
        <w:t>goal</w:t>
      </w:r>
      <w:r w:rsidRPr="005F2D16">
        <w:rPr>
          <w:lang w:eastAsia="de-DE"/>
        </w:rPr>
        <w:t xml:space="preserve"> of developing influencing strategies for this target group with regard to the consumption of sweets (Eisend &amp; Kuß, 2017, p. 228). Here, too, scientist</w:t>
      </w:r>
      <w:r w:rsidR="00F41B5A">
        <w:rPr>
          <w:lang w:eastAsia="de-DE"/>
        </w:rPr>
        <w:t>s are</w:t>
      </w:r>
      <w:r w:rsidRPr="005F2D16">
        <w:rPr>
          <w:lang w:eastAsia="de-DE"/>
        </w:rPr>
        <w:t xml:space="preserve"> caught between two conflicting priorities: </w:t>
      </w:r>
      <w:r w:rsidR="00F41B5A">
        <w:rPr>
          <w:lang w:eastAsia="de-DE"/>
        </w:rPr>
        <w:t>they want</w:t>
      </w:r>
      <w:r w:rsidRPr="005F2D16">
        <w:rPr>
          <w:lang w:eastAsia="de-DE"/>
        </w:rPr>
        <w:t xml:space="preserve"> to generate new findings</w:t>
      </w:r>
      <w:r w:rsidR="00FB224D">
        <w:rPr>
          <w:lang w:eastAsia="de-DE"/>
        </w:rPr>
        <w:t xml:space="preserve"> – </w:t>
      </w:r>
      <w:r w:rsidRPr="005F2D16">
        <w:rPr>
          <w:lang w:eastAsia="de-DE"/>
        </w:rPr>
        <w:t xml:space="preserve">albeit in the interest of companies. </w:t>
      </w:r>
      <w:r w:rsidR="00F41B5A">
        <w:rPr>
          <w:lang w:eastAsia="de-DE"/>
        </w:rPr>
        <w:t>Alongside this</w:t>
      </w:r>
      <w:r w:rsidRPr="005F2D16">
        <w:rPr>
          <w:lang w:eastAsia="de-DE"/>
        </w:rPr>
        <w:t xml:space="preserve">, they are aware that their findings and </w:t>
      </w:r>
      <w:r w:rsidR="00F41B5A">
        <w:rPr>
          <w:lang w:eastAsia="de-DE"/>
        </w:rPr>
        <w:t>the potentially</w:t>
      </w:r>
      <w:r w:rsidRPr="005F2D16">
        <w:rPr>
          <w:lang w:eastAsia="de-DE"/>
        </w:rPr>
        <w:t xml:space="preserve"> derived strategies contribute to negatively influencing children in their health behavior.</w:t>
      </w:r>
    </w:p>
    <w:p w14:paraId="3AE37FFE" w14:textId="0F295700" w:rsidR="000B025E" w:rsidRPr="005F2D16" w:rsidRDefault="00F41B5A">
      <w:r>
        <w:rPr>
          <w:lang w:eastAsia="de-DE"/>
        </w:rPr>
        <w:t>In addition to</w:t>
      </w:r>
      <w:r w:rsidR="00BD15C9" w:rsidRPr="005F2D16">
        <w:rPr>
          <w:lang w:eastAsia="de-DE"/>
        </w:rPr>
        <w:t xml:space="preserve"> responsibility, scientists also have power. They can intentionally design questionnaires in </w:t>
      </w:r>
      <w:r w:rsidR="006242EA">
        <w:rPr>
          <w:lang w:eastAsia="de-DE"/>
        </w:rPr>
        <w:t>such a manner</w:t>
      </w:r>
      <w:r w:rsidR="00BD15C9" w:rsidRPr="005F2D16">
        <w:rPr>
          <w:lang w:eastAsia="de-DE"/>
        </w:rPr>
        <w:t xml:space="preserve"> that a desired result is achieved. </w:t>
      </w:r>
      <w:r>
        <w:rPr>
          <w:lang w:eastAsia="de-DE"/>
        </w:rPr>
        <w:t>S</w:t>
      </w:r>
      <w:r w:rsidR="00BD15C9" w:rsidRPr="005F2D16">
        <w:rPr>
          <w:lang w:eastAsia="de-DE"/>
        </w:rPr>
        <w:t>uggestive questions</w:t>
      </w:r>
      <w:r>
        <w:rPr>
          <w:lang w:eastAsia="de-DE"/>
        </w:rPr>
        <w:t xml:space="preserve"> are referred to in this context</w:t>
      </w:r>
      <w:r w:rsidR="00BD15C9" w:rsidRPr="005F2D16">
        <w:rPr>
          <w:lang w:eastAsia="de-DE"/>
        </w:rPr>
        <w:t xml:space="preserve">, </w:t>
      </w:r>
      <w:r w:rsidR="00F37571">
        <w:rPr>
          <w:lang w:eastAsia="de-DE"/>
        </w:rPr>
        <w:t xml:space="preserve">i.e., </w:t>
      </w:r>
      <w:r w:rsidR="00BD15C9" w:rsidRPr="005F2D16">
        <w:rPr>
          <w:lang w:eastAsia="de-DE"/>
        </w:rPr>
        <w:t>questions that influence the response behavior of the respondents (Döring &amp; Bortz, 2016, p. 403).</w:t>
      </w:r>
    </w:p>
    <w:p w14:paraId="44B200C0" w14:textId="58A0F1E4" w:rsidR="000B025E" w:rsidRPr="005F2D16" w:rsidRDefault="00BD15C9">
      <w:pPr>
        <w:rPr>
          <w:lang w:eastAsia="de-DE"/>
        </w:rPr>
      </w:pPr>
      <w:r w:rsidRPr="005F2D16">
        <w:rPr>
          <w:lang w:eastAsia="de-DE"/>
        </w:rPr>
        <w:t xml:space="preserve">Introductions before questions are often used for this purpose. An example of this </w:t>
      </w:r>
      <w:r w:rsidR="00F41B5A">
        <w:rPr>
          <w:lang w:eastAsia="de-DE"/>
        </w:rPr>
        <w:t>is provided below</w:t>
      </w:r>
      <w:r w:rsidRPr="005F2D16">
        <w:rPr>
          <w:lang w:eastAsia="de-DE"/>
        </w:rPr>
        <w:t>:</w:t>
      </w:r>
    </w:p>
    <w:p w14:paraId="7BD3988B" w14:textId="62179D3C" w:rsidR="000B025E" w:rsidRPr="005F2D16" w:rsidRDefault="007E3817">
      <w:pPr>
        <w:rPr>
          <w:lang w:eastAsia="de-DE"/>
        </w:rPr>
      </w:pPr>
      <w:r>
        <w:rPr>
          <w:lang w:eastAsia="de-DE"/>
        </w:rPr>
        <w:t>“</w:t>
      </w:r>
      <w:r w:rsidR="00BD15C9" w:rsidRPr="005F2D16">
        <w:rPr>
          <w:lang w:eastAsia="de-DE"/>
        </w:rPr>
        <w:t>Company XY has been operating successfully in the market for 30 years. How do you feel about the company?</w:t>
      </w:r>
      <w:r>
        <w:rPr>
          <w:lang w:eastAsia="de-DE"/>
        </w:rPr>
        <w:t>”</w:t>
      </w:r>
    </w:p>
    <w:p w14:paraId="7F9001AE" w14:textId="77777777" w:rsidR="000B025E" w:rsidRPr="005F2D16" w:rsidRDefault="00BD15C9">
      <w:pPr>
        <w:rPr>
          <w:lang w:eastAsia="de-DE"/>
        </w:rPr>
      </w:pPr>
      <w:r w:rsidRPr="005F2D16">
        <w:rPr>
          <w:lang w:eastAsia="de-DE"/>
        </w:rPr>
        <w:t xml:space="preserve">The introduction establishes a positive association with the company, which may make the </w:t>
      </w:r>
      <w:r w:rsidR="00047062" w:rsidRPr="005F2D16">
        <w:rPr>
          <w:lang w:eastAsia="de-DE"/>
        </w:rPr>
        <w:t>respondent</w:t>
      </w:r>
      <w:r w:rsidRPr="005F2D16">
        <w:rPr>
          <w:lang w:eastAsia="de-DE"/>
        </w:rPr>
        <w:t xml:space="preserve"> evaluate the company more favorably. </w:t>
      </w:r>
    </w:p>
    <w:p w14:paraId="529D73B6" w14:textId="6EAEC7E1" w:rsidR="000B025E" w:rsidRPr="005F2D16" w:rsidRDefault="00BD15C9">
      <w:r w:rsidRPr="005F2D16">
        <w:rPr>
          <w:lang w:eastAsia="de-DE"/>
        </w:rPr>
        <w:t xml:space="preserve">In addition to the wording of the questions, the sequence of questions in a questionnaire also plays a role (Eisend &amp; Kuß, 2017, p. 231). </w:t>
      </w:r>
      <w:r w:rsidR="00F41B5A">
        <w:rPr>
          <w:lang w:eastAsia="de-DE"/>
        </w:rPr>
        <w:t>F</w:t>
      </w:r>
      <w:r w:rsidRPr="005F2D16">
        <w:rPr>
          <w:lang w:eastAsia="de-DE"/>
        </w:rPr>
        <w:t xml:space="preserve">or example, </w:t>
      </w:r>
      <w:r w:rsidR="00F41B5A">
        <w:rPr>
          <w:lang w:eastAsia="de-DE"/>
        </w:rPr>
        <w:t>when considering</w:t>
      </w:r>
      <w:r w:rsidRPr="005F2D16">
        <w:rPr>
          <w:lang w:eastAsia="de-DE"/>
        </w:rPr>
        <w:t xml:space="preserve"> a customer satisfaction survey, whether overall satisfaction is asked at the beginning or whether</w:t>
      </w:r>
      <w:r w:rsidR="00C57363">
        <w:rPr>
          <w:lang w:eastAsia="de-DE"/>
        </w:rPr>
        <w:t xml:space="preserve"> questions regarding</w:t>
      </w:r>
      <w:r w:rsidRPr="005F2D16">
        <w:rPr>
          <w:lang w:eastAsia="de-DE"/>
        </w:rPr>
        <w:t xml:space="preserve"> detailed aspects </w:t>
      </w:r>
      <w:r w:rsidR="00C57363">
        <w:rPr>
          <w:lang w:eastAsia="de-DE"/>
        </w:rPr>
        <w:t xml:space="preserve">come </w:t>
      </w:r>
      <w:r w:rsidRPr="005F2D16">
        <w:rPr>
          <w:lang w:eastAsia="de-DE"/>
        </w:rPr>
        <w:t>first and</w:t>
      </w:r>
      <w:r w:rsidR="00C57363">
        <w:rPr>
          <w:lang w:eastAsia="de-DE"/>
        </w:rPr>
        <w:t xml:space="preserve"> then</w:t>
      </w:r>
      <w:r w:rsidRPr="005F2D16">
        <w:rPr>
          <w:lang w:eastAsia="de-DE"/>
        </w:rPr>
        <w:t xml:space="preserve"> overall satisfaction</w:t>
      </w:r>
      <w:r w:rsidR="00C57363">
        <w:rPr>
          <w:lang w:eastAsia="de-DE"/>
        </w:rPr>
        <w:t xml:space="preserve"> is surveyed</w:t>
      </w:r>
      <w:r w:rsidRPr="005F2D16">
        <w:rPr>
          <w:lang w:eastAsia="de-DE"/>
        </w:rPr>
        <w:t xml:space="preserve"> at the end</w:t>
      </w:r>
      <w:r w:rsidR="00C57363" w:rsidRPr="00C57363">
        <w:t xml:space="preserve"> </w:t>
      </w:r>
      <w:r w:rsidR="00C57363" w:rsidRPr="00C57363">
        <w:rPr>
          <w:lang w:eastAsia="de-DE"/>
        </w:rPr>
        <w:t>can make a difference</w:t>
      </w:r>
      <w:r w:rsidRPr="005F2D16">
        <w:rPr>
          <w:lang w:eastAsia="de-DE"/>
        </w:rPr>
        <w:t>.</w:t>
      </w:r>
    </w:p>
    <w:p w14:paraId="7D6CDE90" w14:textId="20CECD62" w:rsidR="000B025E" w:rsidRPr="005F2D16" w:rsidRDefault="00C57363">
      <w:r>
        <w:rPr>
          <w:lang w:eastAsia="de-DE"/>
        </w:rPr>
        <w:t>How the research is conducted is ultimately of particular importance</w:t>
      </w:r>
      <w:r w:rsidR="00BD15C9" w:rsidRPr="005F2D16">
        <w:rPr>
          <w:lang w:eastAsia="de-DE"/>
        </w:rPr>
        <w:t xml:space="preserve"> in</w:t>
      </w:r>
      <w:r>
        <w:rPr>
          <w:lang w:eastAsia="de-DE"/>
        </w:rPr>
        <w:t xml:space="preserve"> its</w:t>
      </w:r>
      <w:r w:rsidR="00BD15C9" w:rsidRPr="005F2D16">
        <w:rPr>
          <w:lang w:eastAsia="de-DE"/>
        </w:rPr>
        <w:t xml:space="preserve"> connection with research ethics. However, compared to research in the natural sciences or medicine where animal experiments are used, the ethical problems in this context are minor. In marketing research</w:t>
      </w:r>
      <w:r w:rsidR="007F2FE0">
        <w:rPr>
          <w:lang w:eastAsia="de-DE"/>
        </w:rPr>
        <w:t xml:space="preserve">, </w:t>
      </w:r>
      <w:r w:rsidR="00BD15C9" w:rsidRPr="005F2D16">
        <w:rPr>
          <w:lang w:eastAsia="de-DE"/>
        </w:rPr>
        <w:t>this issue p</w:t>
      </w:r>
      <w:r>
        <w:rPr>
          <w:lang w:eastAsia="de-DE"/>
        </w:rPr>
        <w:t>articularly plays</w:t>
      </w:r>
      <w:r w:rsidR="00BD15C9" w:rsidRPr="005F2D16">
        <w:rPr>
          <w:lang w:eastAsia="de-DE"/>
        </w:rPr>
        <w:t xml:space="preserve"> </w:t>
      </w:r>
      <w:r>
        <w:rPr>
          <w:lang w:eastAsia="de-DE"/>
        </w:rPr>
        <w:t xml:space="preserve">a role </w:t>
      </w:r>
      <w:r w:rsidR="00BD15C9" w:rsidRPr="005F2D16">
        <w:rPr>
          <w:lang w:eastAsia="de-DE"/>
        </w:rPr>
        <w:t xml:space="preserve">in experiments. </w:t>
      </w:r>
      <w:r>
        <w:rPr>
          <w:lang w:eastAsia="de-DE"/>
        </w:rPr>
        <w:t>This holds especially true</w:t>
      </w:r>
      <w:r w:rsidR="00BD15C9" w:rsidRPr="005F2D16">
        <w:rPr>
          <w:lang w:eastAsia="de-DE"/>
        </w:rPr>
        <w:t xml:space="preserve"> when people </w:t>
      </w:r>
      <w:r>
        <w:rPr>
          <w:lang w:eastAsia="de-DE"/>
        </w:rPr>
        <w:t xml:space="preserve">are not aware </w:t>
      </w:r>
      <w:r w:rsidR="00BD15C9" w:rsidRPr="005F2D16">
        <w:rPr>
          <w:lang w:eastAsia="de-DE"/>
        </w:rPr>
        <w:t>that they are part of an experiment</w:t>
      </w:r>
      <w:r>
        <w:rPr>
          <w:lang w:eastAsia="de-DE"/>
        </w:rPr>
        <w:t xml:space="preserve"> and</w:t>
      </w:r>
      <w:r w:rsidR="00BD15C9" w:rsidRPr="005F2D16">
        <w:rPr>
          <w:lang w:eastAsia="de-DE"/>
        </w:rPr>
        <w:t xml:space="preserve"> the question of ethical correctness arises. As a general rule, the personal freedom and self-determination of </w:t>
      </w:r>
      <w:r>
        <w:rPr>
          <w:lang w:eastAsia="de-DE"/>
        </w:rPr>
        <w:t>study participant</w:t>
      </w:r>
      <w:r w:rsidR="00BD15C9" w:rsidRPr="005F2D16">
        <w:rPr>
          <w:lang w:eastAsia="de-DE"/>
        </w:rPr>
        <w:t>s must not be impaired (Brosius et al., 2016, p. 225). An important aspect of quantitative and qualitative studies in this context is also the handling of</w:t>
      </w:r>
      <w:r>
        <w:rPr>
          <w:lang w:eastAsia="de-DE"/>
        </w:rPr>
        <w:t xml:space="preserve"> study participants’</w:t>
      </w:r>
      <w:r w:rsidR="00BD15C9" w:rsidRPr="005F2D16">
        <w:rPr>
          <w:lang w:eastAsia="de-DE"/>
        </w:rPr>
        <w:t xml:space="preserve"> sensitive data. There are clear rules for this</w:t>
      </w:r>
      <w:r>
        <w:rPr>
          <w:lang w:eastAsia="de-DE"/>
        </w:rPr>
        <w:t>, which</w:t>
      </w:r>
      <w:r w:rsidR="00BD15C9" w:rsidRPr="005F2D16">
        <w:rPr>
          <w:lang w:eastAsia="de-DE"/>
        </w:rPr>
        <w:t xml:space="preserve"> are anchored in the </w:t>
      </w:r>
      <w:commentRangeStart w:id="40"/>
      <w:r w:rsidR="003A1C34">
        <w:rPr>
          <w:lang w:eastAsia="de-DE"/>
        </w:rPr>
        <w:t>ICC/</w:t>
      </w:r>
      <w:r w:rsidR="00BD15C9" w:rsidRPr="005F2D16">
        <w:rPr>
          <w:bCs/>
          <w:lang w:eastAsia="de-DE"/>
        </w:rPr>
        <w:t>E</w:t>
      </w:r>
      <w:r w:rsidR="003A1C34">
        <w:rPr>
          <w:bCs/>
          <w:lang w:eastAsia="de-DE"/>
        </w:rPr>
        <w:t>SOMAR</w:t>
      </w:r>
      <w:r w:rsidR="00BD15C9" w:rsidRPr="005F2D16">
        <w:rPr>
          <w:bCs/>
          <w:lang w:eastAsia="de-DE"/>
        </w:rPr>
        <w:t xml:space="preserve"> Code </w:t>
      </w:r>
      <w:commentRangeEnd w:id="40"/>
      <w:r w:rsidR="00AA32B7">
        <w:rPr>
          <w:rStyle w:val="CommentReference"/>
        </w:rPr>
        <w:commentReference w:id="40"/>
      </w:r>
      <w:r w:rsidR="00BD15C9" w:rsidRPr="005F2D16">
        <w:rPr>
          <w:bCs/>
          <w:lang w:eastAsia="de-DE"/>
        </w:rPr>
        <w:t>(</w:t>
      </w:r>
      <w:r>
        <w:rPr>
          <w:lang w:eastAsia="de-DE"/>
        </w:rPr>
        <w:t xml:space="preserve">e.g., </w:t>
      </w:r>
      <w:r w:rsidR="00BD15C9" w:rsidRPr="005F2D16">
        <w:rPr>
          <w:lang w:eastAsia="de-DE"/>
        </w:rPr>
        <w:t>stress when filling out questionnaires) (Kreis et al., 2021, pp. 32</w:t>
      </w:r>
      <w:r w:rsidR="00E86C3B">
        <w:rPr>
          <w:lang w:eastAsia="de-DE"/>
        </w:rPr>
        <w:t>3–</w:t>
      </w:r>
      <w:r w:rsidR="00BD15C9" w:rsidRPr="005F2D16">
        <w:rPr>
          <w:lang w:eastAsia="de-DE"/>
        </w:rPr>
        <w:t>324) (Braunecker, 2016, p. 63)</w:t>
      </w:r>
      <w:r w:rsidR="00047062" w:rsidRPr="005F2D16">
        <w:rPr>
          <w:lang w:eastAsia="de-DE"/>
        </w:rPr>
        <w:t xml:space="preserve">. </w:t>
      </w:r>
    </w:p>
    <w:p w14:paraId="54A32529" w14:textId="59F60D77" w:rsidR="000B025E" w:rsidRPr="005F2D16" w:rsidRDefault="003A1C34">
      <w:pPr>
        <w:rPr>
          <w:lang w:eastAsia="de-DE"/>
        </w:rPr>
      </w:pPr>
      <w:r>
        <w:rPr>
          <w:lang w:eastAsia="de-DE"/>
        </w:rPr>
        <w:t>T</w:t>
      </w:r>
      <w:r w:rsidR="00BD15C9" w:rsidRPr="005F2D16">
        <w:rPr>
          <w:lang w:eastAsia="de-DE"/>
        </w:rPr>
        <w:t xml:space="preserve">he principles for </w:t>
      </w:r>
      <w:r>
        <w:rPr>
          <w:lang w:eastAsia="de-DE"/>
        </w:rPr>
        <w:t xml:space="preserve">working with </w:t>
      </w:r>
      <w:r w:rsidR="0085564B">
        <w:rPr>
          <w:lang w:eastAsia="de-DE"/>
        </w:rPr>
        <w:t>study participant</w:t>
      </w:r>
      <w:r w:rsidR="00BD15C9" w:rsidRPr="005F2D16">
        <w:rPr>
          <w:lang w:eastAsia="de-DE"/>
        </w:rPr>
        <w:t xml:space="preserve">s </w:t>
      </w:r>
      <w:r>
        <w:rPr>
          <w:lang w:eastAsia="de-DE"/>
        </w:rPr>
        <w:t xml:space="preserve">are summarized below </w:t>
      </w:r>
      <w:r w:rsidR="00BD15C9" w:rsidRPr="005F2D16">
        <w:rPr>
          <w:lang w:eastAsia="de-DE"/>
        </w:rPr>
        <w:t>(Döring &amp; Bortz, 2016, p. 123):</w:t>
      </w:r>
    </w:p>
    <w:p w14:paraId="11D570A3" w14:textId="10E0DDA9" w:rsidR="000B025E" w:rsidRPr="005F2D16" w:rsidRDefault="00BD15C9">
      <w:pPr>
        <w:pStyle w:val="ListParagraph"/>
        <w:numPr>
          <w:ilvl w:val="0"/>
          <w:numId w:val="60"/>
        </w:numPr>
        <w:suppressAutoHyphens/>
        <w:autoSpaceDN w:val="0"/>
        <w:textAlignment w:val="baseline"/>
        <w:rPr>
          <w:lang w:eastAsia="de-DE"/>
        </w:rPr>
      </w:pPr>
      <w:r w:rsidRPr="005F2D16">
        <w:rPr>
          <w:lang w:eastAsia="de-DE"/>
        </w:rPr>
        <w:t>Participation in studies should be voluntary on the part of the</w:t>
      </w:r>
      <w:r w:rsidR="003A1C34">
        <w:rPr>
          <w:lang w:eastAsia="de-DE"/>
        </w:rPr>
        <w:t xml:space="preserve"> study participants</w:t>
      </w:r>
      <w:r w:rsidRPr="005F2D16">
        <w:rPr>
          <w:lang w:eastAsia="de-DE"/>
        </w:rPr>
        <w:t>.</w:t>
      </w:r>
    </w:p>
    <w:p w14:paraId="444ECF6B" w14:textId="0841C11B" w:rsidR="000B025E" w:rsidRPr="005F2D16" w:rsidRDefault="00BD15C9">
      <w:pPr>
        <w:pStyle w:val="ListParagraph"/>
        <w:numPr>
          <w:ilvl w:val="0"/>
          <w:numId w:val="33"/>
        </w:numPr>
        <w:suppressAutoHyphens/>
        <w:autoSpaceDN w:val="0"/>
        <w:textAlignment w:val="baseline"/>
        <w:rPr>
          <w:lang w:eastAsia="de-DE"/>
        </w:rPr>
      </w:pPr>
      <w:r w:rsidRPr="005F2D16">
        <w:rPr>
          <w:lang w:eastAsia="de-DE"/>
        </w:rPr>
        <w:t xml:space="preserve">The </w:t>
      </w:r>
      <w:r w:rsidR="003A1C34">
        <w:rPr>
          <w:lang w:eastAsia="de-DE"/>
        </w:rPr>
        <w:t>study participants</w:t>
      </w:r>
      <w:r w:rsidRPr="005F2D16">
        <w:rPr>
          <w:lang w:eastAsia="de-DE"/>
        </w:rPr>
        <w:t xml:space="preserve"> should be protected from any stress/impairment</w:t>
      </w:r>
      <w:r w:rsidR="003A1C34" w:rsidRPr="003A1C34">
        <w:t xml:space="preserve"> </w:t>
      </w:r>
      <w:r w:rsidR="003A1C34" w:rsidRPr="003A1C34">
        <w:rPr>
          <w:lang w:eastAsia="de-DE"/>
        </w:rPr>
        <w:t>as much as possible</w:t>
      </w:r>
      <w:r w:rsidRPr="005F2D16">
        <w:rPr>
          <w:lang w:eastAsia="de-DE"/>
        </w:rPr>
        <w:t xml:space="preserve"> (</w:t>
      </w:r>
      <w:r w:rsidR="00C57363">
        <w:rPr>
          <w:lang w:eastAsia="de-DE"/>
        </w:rPr>
        <w:t xml:space="preserve">e.g., </w:t>
      </w:r>
      <w:r w:rsidRPr="005F2D16">
        <w:rPr>
          <w:lang w:eastAsia="de-DE"/>
        </w:rPr>
        <w:t>stress caused by un</w:t>
      </w:r>
      <w:r w:rsidR="003A1C34">
        <w:rPr>
          <w:lang w:eastAsia="de-DE"/>
        </w:rPr>
        <w:t>comfortable</w:t>
      </w:r>
      <w:r w:rsidRPr="005F2D16">
        <w:rPr>
          <w:lang w:eastAsia="de-DE"/>
        </w:rPr>
        <w:t xml:space="preserve"> questions).</w:t>
      </w:r>
    </w:p>
    <w:p w14:paraId="1E780A2C" w14:textId="77777777" w:rsidR="000B025E" w:rsidRPr="005F2D16" w:rsidRDefault="00BD15C9">
      <w:pPr>
        <w:pStyle w:val="ListParagraph"/>
        <w:numPr>
          <w:ilvl w:val="0"/>
          <w:numId w:val="33"/>
        </w:numPr>
        <w:suppressAutoHyphens/>
        <w:autoSpaceDN w:val="0"/>
        <w:textAlignment w:val="baseline"/>
        <w:rPr>
          <w:lang w:eastAsia="de-DE"/>
        </w:rPr>
      </w:pPr>
      <w:r w:rsidRPr="005F2D16">
        <w:rPr>
          <w:lang w:eastAsia="de-DE"/>
        </w:rPr>
        <w:t>All data must be anonymized and treated confidentially.</w:t>
      </w:r>
    </w:p>
    <w:p w14:paraId="1F22C3BE" w14:textId="77777777" w:rsidR="00554F7C" w:rsidRPr="005F2D16" w:rsidRDefault="00554F7C" w:rsidP="00554F7C">
      <w:pPr>
        <w:spacing w:after="0" w:line="240" w:lineRule="auto"/>
        <w:jc w:val="left"/>
        <w:rPr>
          <w:lang w:eastAsia="de-DE"/>
        </w:rPr>
      </w:pPr>
    </w:p>
    <w:p w14:paraId="7E2B0CB4" w14:textId="71161CB9" w:rsidR="000B025E" w:rsidRPr="005F2D16" w:rsidRDefault="00BD15C9">
      <w:pPr>
        <w:rPr>
          <w:lang w:eastAsia="de-DE"/>
        </w:rPr>
      </w:pPr>
      <w:r w:rsidRPr="005F2D16">
        <w:rPr>
          <w:lang w:eastAsia="de-DE"/>
        </w:rPr>
        <w:t xml:space="preserve">After the survey has been conducted, data preparation and data analysis follow. </w:t>
      </w:r>
      <w:r w:rsidR="003A1C34">
        <w:rPr>
          <w:lang w:eastAsia="de-DE"/>
        </w:rPr>
        <w:t>E</w:t>
      </w:r>
      <w:r w:rsidRPr="005F2D16">
        <w:rPr>
          <w:lang w:eastAsia="de-DE"/>
        </w:rPr>
        <w:t>rroneous data and outliers are identified</w:t>
      </w:r>
      <w:r w:rsidR="003A1C34">
        <w:rPr>
          <w:lang w:eastAsia="de-DE"/>
        </w:rPr>
        <w:t xml:space="preserve"> during this stage</w:t>
      </w:r>
      <w:r w:rsidRPr="005F2D16">
        <w:rPr>
          <w:lang w:eastAsia="de-DE"/>
        </w:rPr>
        <w:t>. Interventions of any kind can influence the results and be considered</w:t>
      </w:r>
      <w:r w:rsidR="003A1C34">
        <w:rPr>
          <w:lang w:eastAsia="de-DE"/>
        </w:rPr>
        <w:t xml:space="preserve"> as</w:t>
      </w:r>
      <w:r w:rsidRPr="005F2D16">
        <w:rPr>
          <w:lang w:eastAsia="de-DE"/>
        </w:rPr>
        <w:t xml:space="preserve"> manipulation. However, statistical data analysis can also involve interventions that are ethically questionable. For example, scientists</w:t>
      </w:r>
      <w:r w:rsidR="003A1C34">
        <w:rPr>
          <w:lang w:eastAsia="de-DE"/>
        </w:rPr>
        <w:t xml:space="preserve"> </w:t>
      </w:r>
      <w:r w:rsidRPr="005F2D16">
        <w:rPr>
          <w:lang w:eastAsia="de-DE"/>
        </w:rPr>
        <w:t>c</w:t>
      </w:r>
      <w:r w:rsidR="003A1C34">
        <w:rPr>
          <w:lang w:eastAsia="de-DE"/>
        </w:rPr>
        <w:t>an</w:t>
      </w:r>
      <w:r w:rsidRPr="005F2D16">
        <w:rPr>
          <w:lang w:eastAsia="de-DE"/>
        </w:rPr>
        <w:t xml:space="preserve"> use different statistical tests until they arrive at the result they want. This is possible because statistical tests have different </w:t>
      </w:r>
      <w:r w:rsidR="003A1C34">
        <w:rPr>
          <w:lang w:eastAsia="de-DE"/>
        </w:rPr>
        <w:t>characteristics</w:t>
      </w:r>
      <w:r w:rsidRPr="005F2D16">
        <w:rPr>
          <w:lang w:eastAsia="de-DE"/>
        </w:rPr>
        <w:t xml:space="preserve"> and therefore also produce different results (Döring &amp; Bortz, 2016, p. 136) (Eisend &amp; Kuß, 2017, p. 237).</w:t>
      </w:r>
    </w:p>
    <w:p w14:paraId="5493439C" w14:textId="7A49E47E" w:rsidR="000B025E" w:rsidRPr="005F2D16" w:rsidRDefault="00BD15C9">
      <w:pPr>
        <w:rPr>
          <w:lang w:eastAsia="de-DE"/>
        </w:rPr>
      </w:pPr>
      <w:r w:rsidRPr="005F2D16">
        <w:rPr>
          <w:lang w:eastAsia="de-DE"/>
        </w:rPr>
        <w:t>When the</w:t>
      </w:r>
      <w:r w:rsidR="003A1C34">
        <w:rPr>
          <w:lang w:eastAsia="de-DE"/>
        </w:rPr>
        <w:t xml:space="preserve"> time comes to publish the</w:t>
      </w:r>
      <w:r w:rsidRPr="005F2D16">
        <w:rPr>
          <w:lang w:eastAsia="de-DE"/>
        </w:rPr>
        <w:t xml:space="preserve"> results, it is necessary to include all the criteria</w:t>
      </w:r>
      <w:r w:rsidR="003A1C34" w:rsidRPr="003A1C34">
        <w:t xml:space="preserve"> </w:t>
      </w:r>
      <w:r w:rsidR="003A1C34" w:rsidRPr="003A1C34">
        <w:rPr>
          <w:lang w:eastAsia="de-DE"/>
        </w:rPr>
        <w:t>on research ethics</w:t>
      </w:r>
      <w:r w:rsidRPr="005F2D16">
        <w:rPr>
          <w:lang w:eastAsia="de-DE"/>
        </w:rPr>
        <w:t xml:space="preserve"> listed at the beginning of th</w:t>
      </w:r>
      <w:r w:rsidR="003A1C34">
        <w:rPr>
          <w:lang w:eastAsia="de-DE"/>
        </w:rPr>
        <w:t>is unit</w:t>
      </w:r>
      <w:r w:rsidRPr="005F2D16">
        <w:rPr>
          <w:lang w:eastAsia="de-DE"/>
        </w:rPr>
        <w:t xml:space="preserve">. </w:t>
      </w:r>
      <w:r w:rsidR="003A1C34">
        <w:rPr>
          <w:lang w:eastAsia="de-DE"/>
        </w:rPr>
        <w:t>O</w:t>
      </w:r>
      <w:r w:rsidRPr="005F2D16">
        <w:rPr>
          <w:lang w:eastAsia="de-DE"/>
        </w:rPr>
        <w:t xml:space="preserve">nly </w:t>
      </w:r>
      <w:r w:rsidR="003A1C34">
        <w:rPr>
          <w:lang w:eastAsia="de-DE"/>
        </w:rPr>
        <w:t xml:space="preserve">interpreting and publishing </w:t>
      </w:r>
      <w:r w:rsidRPr="005F2D16">
        <w:rPr>
          <w:lang w:eastAsia="de-DE"/>
        </w:rPr>
        <w:t>p</w:t>
      </w:r>
      <w:r w:rsidR="003A1C34">
        <w:rPr>
          <w:lang w:eastAsia="de-DE"/>
        </w:rPr>
        <w:t>ortions</w:t>
      </w:r>
      <w:r w:rsidRPr="005F2D16">
        <w:rPr>
          <w:lang w:eastAsia="de-DE"/>
        </w:rPr>
        <w:t xml:space="preserve"> of study results</w:t>
      </w:r>
      <w:r w:rsidR="003A1C34">
        <w:rPr>
          <w:lang w:eastAsia="de-DE"/>
        </w:rPr>
        <w:t xml:space="preserve"> is problematic</w:t>
      </w:r>
      <w:r w:rsidRPr="005F2D16">
        <w:rPr>
          <w:lang w:eastAsia="de-DE"/>
        </w:rPr>
        <w:t>,</w:t>
      </w:r>
      <w:r w:rsidR="003A1C34">
        <w:rPr>
          <w:lang w:eastAsia="de-DE"/>
        </w:rPr>
        <w:t xml:space="preserve"> since</w:t>
      </w:r>
      <w:r w:rsidRPr="005F2D16">
        <w:rPr>
          <w:lang w:eastAsia="de-DE"/>
        </w:rPr>
        <w:t xml:space="preserve"> this can also result in</w:t>
      </w:r>
      <w:r w:rsidR="003A1C34">
        <w:rPr>
          <w:lang w:eastAsia="de-DE"/>
        </w:rPr>
        <w:t xml:space="preserve"> presenting</w:t>
      </w:r>
      <w:r w:rsidRPr="005F2D16">
        <w:rPr>
          <w:lang w:eastAsia="de-DE"/>
        </w:rPr>
        <w:t xml:space="preserve"> a</w:t>
      </w:r>
      <w:r w:rsidR="003A1C34">
        <w:rPr>
          <w:lang w:eastAsia="de-DE"/>
        </w:rPr>
        <w:t>n entirely</w:t>
      </w:r>
      <w:r w:rsidRPr="005F2D16">
        <w:rPr>
          <w:lang w:eastAsia="de-DE"/>
        </w:rPr>
        <w:t xml:space="preserve"> different picture.</w:t>
      </w:r>
    </w:p>
    <w:p w14:paraId="30959901" w14:textId="691625A6" w:rsidR="000B025E" w:rsidRPr="005F2D16" w:rsidRDefault="00BD15C9">
      <w:pPr>
        <w:rPr>
          <w:lang w:eastAsia="de-DE"/>
        </w:rPr>
      </w:pPr>
      <w:r w:rsidRPr="005F2D16">
        <w:rPr>
          <w:lang w:eastAsia="de-DE"/>
        </w:rPr>
        <w:t xml:space="preserve">Scientific publications should cite who is responsible for published studies. Authorship, however, is sometimes a contentious issue. This is because the number of publications is the currency in science. The more publications a scientist has, the more successful </w:t>
      </w:r>
      <w:r w:rsidR="00AA32B7">
        <w:rPr>
          <w:lang w:eastAsia="de-DE"/>
        </w:rPr>
        <w:t>they are</w:t>
      </w:r>
      <w:r w:rsidRPr="005F2D16">
        <w:rPr>
          <w:lang w:eastAsia="de-DE"/>
        </w:rPr>
        <w:t>. With larger groups, the selection of scientists to appear on the publication</w:t>
      </w:r>
      <w:r w:rsidR="00AA32B7">
        <w:rPr>
          <w:lang w:eastAsia="de-DE"/>
        </w:rPr>
        <w:t xml:space="preserve"> i</w:t>
      </w:r>
      <w:r w:rsidRPr="005F2D16">
        <w:rPr>
          <w:lang w:eastAsia="de-DE"/>
        </w:rPr>
        <w:t xml:space="preserve">s </w:t>
      </w:r>
      <w:r w:rsidR="00AA32B7">
        <w:rPr>
          <w:lang w:eastAsia="de-DE"/>
        </w:rPr>
        <w:t>increasingly</w:t>
      </w:r>
      <w:r w:rsidRPr="005F2D16">
        <w:rPr>
          <w:lang w:eastAsia="de-DE"/>
        </w:rPr>
        <w:t xml:space="preserve"> more difficult. Agreements on the citation of authors </w:t>
      </w:r>
      <w:r w:rsidR="00AA32B7">
        <w:rPr>
          <w:lang w:eastAsia="de-DE"/>
        </w:rPr>
        <w:t>must</w:t>
      </w:r>
      <w:r w:rsidRPr="005F2D16">
        <w:rPr>
          <w:lang w:eastAsia="de-DE"/>
        </w:rPr>
        <w:t xml:space="preserve"> therefore be made at an early stage. It would be ethically incorrect to list persons who have not contributed to the publication of </w:t>
      </w:r>
      <w:r w:rsidR="007F2FE0">
        <w:rPr>
          <w:lang w:eastAsia="de-DE"/>
        </w:rPr>
        <w:t>a</w:t>
      </w:r>
      <w:r w:rsidRPr="005F2D16">
        <w:rPr>
          <w:lang w:eastAsia="de-DE"/>
        </w:rPr>
        <w:t xml:space="preserve"> study. The order in which authors are named reflects the share of authorship</w:t>
      </w:r>
      <w:r w:rsidR="00FB224D">
        <w:rPr>
          <w:lang w:eastAsia="de-DE"/>
        </w:rPr>
        <w:t xml:space="preserve"> – </w:t>
      </w:r>
      <w:r w:rsidRPr="005F2D16">
        <w:rPr>
          <w:lang w:eastAsia="de-DE"/>
        </w:rPr>
        <w:t xml:space="preserve">here, too, care should be taken to ensure </w:t>
      </w:r>
      <w:r w:rsidR="009041CD">
        <w:rPr>
          <w:lang w:eastAsia="de-DE"/>
        </w:rPr>
        <w:t>truthfulness</w:t>
      </w:r>
      <w:r w:rsidRPr="005F2D16">
        <w:rPr>
          <w:lang w:eastAsia="de-DE"/>
        </w:rPr>
        <w:t xml:space="preserve"> (Eisend &amp; Kuß, 2017, p. 241).</w:t>
      </w:r>
    </w:p>
    <w:p w14:paraId="527CFBF0" w14:textId="77777777" w:rsidR="00010B06" w:rsidRPr="005F2D16" w:rsidRDefault="00010B06" w:rsidP="00554F7C">
      <w:pPr>
        <w:rPr>
          <w:lang w:eastAsia="de-DE"/>
        </w:rPr>
      </w:pPr>
    </w:p>
    <w:p w14:paraId="761B9353" w14:textId="30F7B631" w:rsidR="000B025E" w:rsidRPr="005F2D16" w:rsidRDefault="005A5EC4">
      <w:pPr>
        <w:pStyle w:val="Heading3"/>
      </w:pPr>
      <w:r>
        <w:t>Self-Check Questions</w:t>
      </w:r>
    </w:p>
    <w:p w14:paraId="1AEFE0CC" w14:textId="3DA2197C" w:rsidR="000B025E" w:rsidRPr="005F2D16" w:rsidRDefault="00F64F3E">
      <w:pPr>
        <w:pStyle w:val="ListParagraph"/>
        <w:numPr>
          <w:ilvl w:val="0"/>
          <w:numId w:val="61"/>
        </w:numPr>
        <w:suppressAutoHyphens/>
        <w:autoSpaceDN w:val="0"/>
        <w:textAlignment w:val="baseline"/>
      </w:pPr>
      <w:r>
        <w:t>Complete the sentence:</w:t>
      </w:r>
    </w:p>
    <w:p w14:paraId="7F8FBF82" w14:textId="0827418E" w:rsidR="000B025E" w:rsidRPr="005F2D16" w:rsidRDefault="00BD15C9">
      <w:r w:rsidRPr="005F2D16">
        <w:t xml:space="preserve">Researchers should </w:t>
      </w:r>
      <w:r w:rsidRPr="005F2D16">
        <w:rPr>
          <w:i/>
          <w:iCs/>
          <w:u w:val="single"/>
        </w:rPr>
        <w:t>reflect on</w:t>
      </w:r>
      <w:r w:rsidRPr="00AA32B7">
        <w:t xml:space="preserve"> their</w:t>
      </w:r>
      <w:r w:rsidRPr="005F2D16">
        <w:t xml:space="preserve"> behavior in order to meet ethical standards. Clear rules on ethical standards for market and social research are anchored in the </w:t>
      </w:r>
      <w:r w:rsidR="00AA32B7" w:rsidRPr="00AA32B7">
        <w:rPr>
          <w:i/>
          <w:iCs/>
          <w:u w:val="single"/>
        </w:rPr>
        <w:t>ICC/ESOMAR Code</w:t>
      </w:r>
      <w:r w:rsidR="00AA32B7">
        <w:t xml:space="preserve">. </w:t>
      </w:r>
    </w:p>
    <w:p w14:paraId="554F6E93" w14:textId="77777777" w:rsidR="00554F7C" w:rsidRPr="005F2D16" w:rsidRDefault="00554F7C" w:rsidP="00554F7C">
      <w:pPr>
        <w:pStyle w:val="ListParagraph"/>
      </w:pPr>
    </w:p>
    <w:p w14:paraId="6351CF86" w14:textId="77777777" w:rsidR="00554F7C" w:rsidRPr="005F2D16" w:rsidRDefault="00554F7C" w:rsidP="00F15ABB"/>
    <w:p w14:paraId="48B2D06B" w14:textId="77777777" w:rsidR="000B025E" w:rsidRPr="005F2D16" w:rsidRDefault="00BD15C9">
      <w:pPr>
        <w:pStyle w:val="Zusammenfassung"/>
      </w:pPr>
      <w:r w:rsidRPr="005F2D16">
        <w:t>Summary</w:t>
      </w:r>
    </w:p>
    <w:p w14:paraId="0EF26BD2" w14:textId="7C4EDDD2" w:rsidR="000B025E" w:rsidRPr="005F2D16" w:rsidRDefault="00BD15C9">
      <w:r w:rsidRPr="005F2D16">
        <w:t xml:space="preserve">Empirical research is subject to a structured process. First, the </w:t>
      </w:r>
      <w:r w:rsidR="00301300">
        <w:t>research goal</w:t>
      </w:r>
      <w:r w:rsidRPr="005F2D16">
        <w:t xml:space="preserve"> must be defined and the essential research questions </w:t>
      </w:r>
      <w:r w:rsidR="00204B2F">
        <w:t xml:space="preserve">are </w:t>
      </w:r>
      <w:r w:rsidRPr="005F2D16">
        <w:t>formulated</w:t>
      </w:r>
      <w:r w:rsidR="00204B2F">
        <w:t xml:space="preserve"> from this</w:t>
      </w:r>
      <w:r w:rsidRPr="005F2D16">
        <w:t xml:space="preserve">. These research questions form the hypotheses, </w:t>
      </w:r>
      <w:r w:rsidR="00F37571">
        <w:t xml:space="preserve">i.e., </w:t>
      </w:r>
      <w:r w:rsidRPr="005F2D16">
        <w:t xml:space="preserve">the preliminary </w:t>
      </w:r>
      <w:r w:rsidR="00525DC7">
        <w:t>assertion</w:t>
      </w:r>
      <w:r w:rsidRPr="005F2D16">
        <w:t>s or assumptions based on previous observations.</w:t>
      </w:r>
    </w:p>
    <w:p w14:paraId="051F0DB1" w14:textId="24795BE7" w:rsidR="000B025E" w:rsidRPr="005F2D16" w:rsidRDefault="00BD15C9">
      <w:r w:rsidRPr="005F2D16">
        <w:t xml:space="preserve">Hypothesis </w:t>
      </w:r>
      <w:r w:rsidR="00204B2F">
        <w:t>formulation</w:t>
      </w:r>
      <w:r w:rsidRPr="005F2D16">
        <w:t xml:space="preserve"> is an important step in scientific research because it guides the research process and allows specific </w:t>
      </w:r>
      <w:r w:rsidR="00525DC7">
        <w:t>assertion</w:t>
      </w:r>
      <w:r w:rsidRPr="005F2D16">
        <w:t xml:space="preserve">s to be </w:t>
      </w:r>
      <w:r w:rsidR="00204B2F">
        <w:t>validated</w:t>
      </w:r>
      <w:r w:rsidRPr="005F2D16">
        <w:t xml:space="preserve">. Hypotheses are often used in conjunction with </w:t>
      </w:r>
      <w:r w:rsidR="00204B2F">
        <w:t>empirical studies</w:t>
      </w:r>
      <w:r w:rsidRPr="005F2D16">
        <w:t xml:space="preserve"> to collect and analyze data to determine whether</w:t>
      </w:r>
      <w:r w:rsidR="00204B2F">
        <w:t xml:space="preserve"> a</w:t>
      </w:r>
      <w:r w:rsidRPr="005F2D16">
        <w:t xml:space="preserve"> hypothesis is confirmed or refuted.</w:t>
      </w:r>
    </w:p>
    <w:p w14:paraId="135CEDD6" w14:textId="7BE82705" w:rsidR="000B025E" w:rsidRPr="005F2D16" w:rsidRDefault="00BD15C9">
      <w:r w:rsidRPr="005F2D16">
        <w:t xml:space="preserve">This is followed by </w:t>
      </w:r>
      <w:r w:rsidR="000361A0">
        <w:t>a suitable</w:t>
      </w:r>
      <w:r w:rsidRPr="005F2D16">
        <w:t xml:space="preserve"> </w:t>
      </w:r>
      <w:r w:rsidR="00204B2F">
        <w:t>selection</w:t>
      </w:r>
      <w:r w:rsidRPr="005F2D16">
        <w:t xml:space="preserve"> of the research design, which</w:t>
      </w:r>
      <w:r w:rsidR="00204B2F">
        <w:t xml:space="preserve"> indicates how</w:t>
      </w:r>
      <w:r w:rsidRPr="005F2D16">
        <w:t xml:space="preserve"> the data</w:t>
      </w:r>
      <w:r w:rsidR="00204B2F">
        <w:t xml:space="preserve"> is to be collected</w:t>
      </w:r>
      <w:r w:rsidRPr="005F2D16">
        <w:t xml:space="preserve"> and then the data analysis is</w:t>
      </w:r>
      <w:r w:rsidR="00204B2F">
        <w:t xml:space="preserve"> carried out</w:t>
      </w:r>
      <w:r w:rsidRPr="005F2D16">
        <w:t xml:space="preserve"> using </w:t>
      </w:r>
      <w:r w:rsidR="00A97B52">
        <w:t>suitable</w:t>
      </w:r>
      <w:r w:rsidRPr="005F2D16">
        <w:t xml:space="preserve"> analysis methods of quantitative research.</w:t>
      </w:r>
    </w:p>
    <w:p w14:paraId="0219980E" w14:textId="541B6747" w:rsidR="007F399A" w:rsidRPr="005F2D16" w:rsidRDefault="007F399A">
      <w:pPr>
        <w:spacing w:after="0" w:line="240" w:lineRule="auto"/>
        <w:jc w:val="left"/>
      </w:pPr>
      <w:r w:rsidRPr="005F2D16">
        <w:br w:type="page"/>
      </w:r>
    </w:p>
    <w:p w14:paraId="6F1CD67F" w14:textId="2579560F" w:rsidR="000B025E" w:rsidRPr="005F2D16" w:rsidRDefault="00FB224D">
      <w:pPr>
        <w:pStyle w:val="Heading1"/>
      </w:pPr>
      <w:r>
        <w:t>Unit</w:t>
      </w:r>
      <w:r w:rsidR="00BD15C9" w:rsidRPr="005F2D16">
        <w:t xml:space="preserve"> 3</w:t>
      </w:r>
      <w:r>
        <w:t xml:space="preserve"> – </w:t>
      </w:r>
      <w:r w:rsidR="00BD15C9" w:rsidRPr="005F2D16">
        <w:t>Qualitative Survey Research</w:t>
      </w:r>
    </w:p>
    <w:p w14:paraId="4A3EF8A8" w14:textId="77777777" w:rsidR="009B2366" w:rsidRPr="005F2D16" w:rsidRDefault="009B2366" w:rsidP="009B2366"/>
    <w:p w14:paraId="405DC956" w14:textId="72087D8A" w:rsidR="000B025E" w:rsidRPr="005F2D16" w:rsidRDefault="00FB224D">
      <w:r>
        <w:rPr>
          <w:sz w:val="28"/>
          <w:szCs w:val="28"/>
        </w:rPr>
        <w:t>Study Goals</w:t>
      </w:r>
    </w:p>
    <w:p w14:paraId="6901C42D" w14:textId="0438DA1C" w:rsidR="000B025E" w:rsidRPr="005F2D16" w:rsidRDefault="00FB224D">
      <w:pPr>
        <w:pStyle w:val="Textbody"/>
      </w:pPr>
      <w:r>
        <w:t>On completion of this unit, you will be able to</w:t>
      </w:r>
      <w:r w:rsidR="00BD15C9" w:rsidRPr="005F2D16">
        <w:t xml:space="preserve"> ...</w:t>
      </w:r>
    </w:p>
    <w:p w14:paraId="03CFEDAF" w14:textId="7F0373DC" w:rsidR="000B025E" w:rsidRPr="005F2D16" w:rsidRDefault="00BD15C9">
      <w:pPr>
        <w:pStyle w:val="Textbody"/>
      </w:pPr>
      <w:r w:rsidRPr="005F2D16">
        <w:t>... describe the procedure for form</w:t>
      </w:r>
      <w:r w:rsidR="00BB53CB">
        <w:t xml:space="preserve">ulating </w:t>
      </w:r>
      <w:r w:rsidRPr="005F2D16">
        <w:t>theoretical concepts in qualitative survey research.</w:t>
      </w:r>
    </w:p>
    <w:p w14:paraId="5ADE054D" w14:textId="77777777" w:rsidR="000B025E" w:rsidRPr="005F2D16" w:rsidRDefault="00BD15C9">
      <w:pPr>
        <w:pStyle w:val="Textbody"/>
      </w:pPr>
      <w:r w:rsidRPr="005F2D16">
        <w:t>... outline the key data collection methods used in qualitative survey research.</w:t>
      </w:r>
    </w:p>
    <w:p w14:paraId="127E33B1" w14:textId="17599F4A" w:rsidR="000B025E" w:rsidRPr="005F2D16" w:rsidRDefault="00BD15C9">
      <w:pPr>
        <w:rPr>
          <w:szCs w:val="24"/>
        </w:rPr>
      </w:pPr>
      <w:r w:rsidRPr="005F2D16">
        <w:rPr>
          <w:szCs w:val="24"/>
        </w:rPr>
        <w:t xml:space="preserve">... </w:t>
      </w:r>
      <w:r w:rsidR="00AF1107">
        <w:rPr>
          <w:szCs w:val="24"/>
        </w:rPr>
        <w:t>list</w:t>
      </w:r>
      <w:r w:rsidRPr="005F2D16">
        <w:rPr>
          <w:szCs w:val="24"/>
        </w:rPr>
        <w:t xml:space="preserve"> the techniques used in qualitative content analysis.</w:t>
      </w:r>
    </w:p>
    <w:p w14:paraId="0E91C32D" w14:textId="7234A703" w:rsidR="000B025E" w:rsidRPr="005F2D16" w:rsidRDefault="00BD15C9">
      <w:pPr>
        <w:rPr>
          <w:szCs w:val="24"/>
        </w:rPr>
      </w:pPr>
      <w:r w:rsidRPr="005D738F">
        <w:rPr>
          <w:szCs w:val="24"/>
        </w:rPr>
        <w:t>... d</w:t>
      </w:r>
      <w:r w:rsidR="00BB53CB" w:rsidRPr="005D738F">
        <w:rPr>
          <w:szCs w:val="24"/>
        </w:rPr>
        <w:t>escribe</w:t>
      </w:r>
      <w:r w:rsidRPr="005D738F">
        <w:rPr>
          <w:szCs w:val="24"/>
        </w:rPr>
        <w:t xml:space="preserve"> the quality criteria of qualitative survey research.</w:t>
      </w:r>
    </w:p>
    <w:p w14:paraId="40DDC637" w14:textId="77777777" w:rsidR="009B2366" w:rsidRPr="005F2D16" w:rsidRDefault="009B2366">
      <w:pPr>
        <w:spacing w:after="0" w:line="240" w:lineRule="auto"/>
        <w:jc w:val="left"/>
        <w:rPr>
          <w:szCs w:val="24"/>
        </w:rPr>
      </w:pPr>
      <w:r w:rsidRPr="005F2D16">
        <w:rPr>
          <w:szCs w:val="24"/>
        </w:rPr>
        <w:br w:type="page"/>
      </w:r>
    </w:p>
    <w:p w14:paraId="0290F586" w14:textId="77777777" w:rsidR="000919DE" w:rsidRPr="000919DE" w:rsidRDefault="000919DE" w:rsidP="00BB53CB">
      <w:pPr>
        <w:pStyle w:val="ListParagraph"/>
        <w:keepNext/>
        <w:keepLines/>
        <w:numPr>
          <w:ilvl w:val="0"/>
          <w:numId w:val="61"/>
        </w:numPr>
        <w:spacing w:before="480" w:after="0"/>
        <w:contextualSpacing w:val="0"/>
        <w:outlineLvl w:val="0"/>
        <w:rPr>
          <w:rFonts w:eastAsiaTheme="majorEastAsia" w:cstheme="majorBidi"/>
          <w:bCs/>
          <w:vanish/>
          <w:color w:val="009394"/>
          <w:sz w:val="60"/>
          <w:szCs w:val="28"/>
        </w:rPr>
      </w:pPr>
    </w:p>
    <w:p w14:paraId="08F95FD4" w14:textId="4D564B3B" w:rsidR="000B025E" w:rsidRPr="005F2D16" w:rsidRDefault="00BB53CB" w:rsidP="00BB53CB">
      <w:pPr>
        <w:pStyle w:val="Heading1"/>
        <w:numPr>
          <w:ilvl w:val="0"/>
          <w:numId w:val="61"/>
        </w:numPr>
      </w:pPr>
      <w:r>
        <w:t>Q</w:t>
      </w:r>
      <w:r w:rsidR="009B2366" w:rsidRPr="005F2D16">
        <w:t xml:space="preserve">ualitative </w:t>
      </w:r>
      <w:r>
        <w:t>S</w:t>
      </w:r>
      <w:r w:rsidR="009F2E60" w:rsidRPr="005F2D16">
        <w:t xml:space="preserve">urvey </w:t>
      </w:r>
      <w:r>
        <w:t>R</w:t>
      </w:r>
      <w:r w:rsidR="009F2E60" w:rsidRPr="005F2D16">
        <w:t>esearch</w:t>
      </w:r>
    </w:p>
    <w:p w14:paraId="61DE109F" w14:textId="77777777" w:rsidR="000B025E" w:rsidRPr="005F2D16" w:rsidRDefault="00BD15C9">
      <w:pPr>
        <w:pStyle w:val="Heading3"/>
      </w:pPr>
      <w:r w:rsidRPr="005F2D16">
        <w:rPr>
          <w:color w:val="009394"/>
        </w:rPr>
        <w:t>Introduction</w:t>
      </w:r>
    </w:p>
    <w:p w14:paraId="1F307DFA" w14:textId="6625634A" w:rsidR="000B025E" w:rsidRPr="005F2D16" w:rsidRDefault="00BD15C9">
      <w:r w:rsidRPr="005F2D16">
        <w:t>Qualitative research methods have played a</w:t>
      </w:r>
      <w:r w:rsidR="00C86993">
        <w:t xml:space="preserve"> significant</w:t>
      </w:r>
      <w:r w:rsidRPr="005F2D16">
        <w:t xml:space="preserve"> role in empirical social research for decades. Even </w:t>
      </w:r>
      <w:r w:rsidR="00C86993">
        <w:t>though</w:t>
      </w:r>
      <w:r w:rsidRPr="005F2D16">
        <w:t xml:space="preserve"> scientists </w:t>
      </w:r>
      <w:r w:rsidR="00C86993">
        <w:t>vigorously debate</w:t>
      </w:r>
      <w:r w:rsidRPr="005F2D16">
        <w:t xml:space="preserve"> their existence, they can still offer insight into certain questions that would not be</w:t>
      </w:r>
      <w:r w:rsidR="00C86993">
        <w:t xml:space="preserve"> otherwise</w:t>
      </w:r>
      <w:r w:rsidRPr="005F2D16">
        <w:t xml:space="preserve"> revealed by pure quantitative surveys. This is because qualitative research offers more than the </w:t>
      </w:r>
      <w:r w:rsidR="000919DE" w:rsidRPr="00AF1107">
        <w:t>provision</w:t>
      </w:r>
      <w:r w:rsidRPr="00AF1107">
        <w:t xml:space="preserve"> of data and facts. </w:t>
      </w:r>
      <w:r w:rsidR="00C86993" w:rsidRPr="00AF1107">
        <w:t>These methods</w:t>
      </w:r>
      <w:r w:rsidRPr="00AF1107">
        <w:t xml:space="preserve"> </w:t>
      </w:r>
      <w:r w:rsidR="00AF1107" w:rsidRPr="00AF1107">
        <w:t>investigate</w:t>
      </w:r>
      <w:r w:rsidRPr="00AF1107">
        <w:t xml:space="preserve"> behavior, attitudes and opinions and thus reveal deeper</w:t>
      </w:r>
      <w:r w:rsidR="00C86993" w:rsidRPr="00AF1107">
        <w:t xml:space="preserve"> underlying issues</w:t>
      </w:r>
      <w:r w:rsidRPr="00AF1107">
        <w:t>.</w:t>
      </w:r>
    </w:p>
    <w:p w14:paraId="225DADF9" w14:textId="5ABED68C" w:rsidR="000B025E" w:rsidRPr="005F2D16" w:rsidRDefault="00BD15C9">
      <w:r w:rsidRPr="005F2D16">
        <w:t xml:space="preserve">Qualitative research is </w:t>
      </w:r>
      <w:r w:rsidR="00C86993">
        <w:t>applied</w:t>
      </w:r>
      <w:r w:rsidRPr="005F2D16">
        <w:t xml:space="preserve"> to ascertain why people behave, how they behave</w:t>
      </w:r>
      <w:r w:rsidR="00AF1107">
        <w:t>,</w:t>
      </w:r>
      <w:r w:rsidRPr="005F2D16">
        <w:t xml:space="preserve"> and how they arrive at their opinions. </w:t>
      </w:r>
      <w:r w:rsidR="00C86993">
        <w:t>For example, c</w:t>
      </w:r>
      <w:r w:rsidRPr="005F2D16">
        <w:t xml:space="preserve">onsider a company that sells premium mineral water. </w:t>
      </w:r>
      <w:r w:rsidR="00C86993">
        <w:t>T</w:t>
      </w:r>
      <w:r w:rsidRPr="005F2D16">
        <w:t xml:space="preserve">o design </w:t>
      </w:r>
      <w:r w:rsidRPr="00AF1107">
        <w:t>appealing packaging for the</w:t>
      </w:r>
      <w:r w:rsidR="00C86993" w:rsidRPr="00AF1107">
        <w:t>ir</w:t>
      </w:r>
      <w:r w:rsidRPr="00AF1107">
        <w:t xml:space="preserve"> </w:t>
      </w:r>
      <w:r w:rsidR="00C86993" w:rsidRPr="00AF1107">
        <w:t>intended audience</w:t>
      </w:r>
      <w:r w:rsidR="00C86993">
        <w:t xml:space="preserve"> </w:t>
      </w:r>
      <w:r w:rsidRPr="005F2D16">
        <w:t>or use the right messag</w:t>
      </w:r>
      <w:r w:rsidR="00C86993">
        <w:t>ing</w:t>
      </w:r>
      <w:r w:rsidRPr="005F2D16">
        <w:t xml:space="preserve"> in advertisements to promote sales, it is necessary to know how consumers think. In this example, qualitative research can help </w:t>
      </w:r>
      <w:r w:rsidR="00D366D5">
        <w:t>discover</w:t>
      </w:r>
      <w:r w:rsidRPr="005F2D16">
        <w:t xml:space="preserve"> what generally leads consumers to buy a </w:t>
      </w:r>
      <w:r w:rsidRPr="003B04E0">
        <w:t xml:space="preserve">premium product, </w:t>
      </w:r>
      <w:r w:rsidR="00F37571" w:rsidRPr="003B04E0">
        <w:t xml:space="preserve">i.e., </w:t>
      </w:r>
      <w:r w:rsidRPr="003B04E0">
        <w:t>to pay 70% more than usual for mineral water</w:t>
      </w:r>
      <w:r w:rsidR="00D33F41" w:rsidRPr="003B04E0">
        <w:t>.</w:t>
      </w:r>
      <w:r w:rsidRPr="003B04E0">
        <w:t xml:space="preserve"> It analyzes which </w:t>
      </w:r>
      <w:r w:rsidR="003B04E0" w:rsidRPr="003B04E0">
        <w:t>desires</w:t>
      </w:r>
      <w:r w:rsidRPr="003B04E0">
        <w:t xml:space="preserve"> and demands consumers have in connection with mineral water and which desires can be satisfied by it. Many</w:t>
      </w:r>
      <w:r w:rsidR="003B04E0" w:rsidRPr="003B04E0">
        <w:t xml:space="preserve"> consumer</w:t>
      </w:r>
      <w:r w:rsidRPr="003B04E0">
        <w:t xml:space="preserve"> decisions </w:t>
      </w:r>
      <w:r w:rsidR="00C86993" w:rsidRPr="003B04E0">
        <w:t>occur</w:t>
      </w:r>
      <w:r w:rsidRPr="003B04E0">
        <w:t xml:space="preserve"> in the subconscious</w:t>
      </w:r>
      <w:r w:rsidRPr="005F2D16">
        <w:t xml:space="preserve">. Qualitative research uses methods to collect unconscious opinions and attitudes. In this example, consumers </w:t>
      </w:r>
      <w:r w:rsidRPr="003B04E0">
        <w:t>are unlikely to spontaneously respond</w:t>
      </w:r>
      <w:r w:rsidR="00C86993" w:rsidRPr="003B04E0">
        <w:t xml:space="preserve"> to a survey and express</w:t>
      </w:r>
      <w:r w:rsidRPr="003B04E0">
        <w:t xml:space="preserve"> that they look forward to buying mineral water every week because it is such a wonderful product that makes them feel better. Th</w:t>
      </w:r>
      <w:r w:rsidR="00C319E1" w:rsidRPr="003B04E0">
        <w:t>us</w:t>
      </w:r>
      <w:r w:rsidRPr="003B04E0">
        <w:t xml:space="preserve">, it is the task of qualitative researchers to go </w:t>
      </w:r>
      <w:r w:rsidR="003B04E0" w:rsidRPr="003B04E0">
        <w:t xml:space="preserve"> further in</w:t>
      </w:r>
      <w:r w:rsidRPr="003B04E0">
        <w:t xml:space="preserve"> depth</w:t>
      </w:r>
      <w:r w:rsidR="00C319E1" w:rsidRPr="003B04E0">
        <w:t xml:space="preserve"> and </w:t>
      </w:r>
      <w:r w:rsidRPr="003B04E0">
        <w:t>show sensitivity to ascertain</w:t>
      </w:r>
      <w:r w:rsidRPr="005F2D16">
        <w:t xml:space="preserve"> the true motives for the interest in premium mineral water. Qualitative research is complex and requires a</w:t>
      </w:r>
      <w:r w:rsidR="00C319E1">
        <w:t xml:space="preserve"> great deal</w:t>
      </w:r>
      <w:r w:rsidRPr="005F2D16">
        <w:t xml:space="preserve"> of experience and expertise from scientists. However, </w:t>
      </w:r>
      <w:r w:rsidR="00C319E1">
        <w:t xml:space="preserve">a </w:t>
      </w:r>
      <w:r w:rsidRPr="005F2D16">
        <w:t>familiar</w:t>
      </w:r>
      <w:r w:rsidR="00C319E1">
        <w:t>ity</w:t>
      </w:r>
      <w:r w:rsidRPr="005F2D16">
        <w:t xml:space="preserve"> with the methods and procedure</w:t>
      </w:r>
      <w:r w:rsidR="00C319E1">
        <w:t>s can lead to achieving</w:t>
      </w:r>
      <w:r w:rsidRPr="005F2D16">
        <w:t xml:space="preserve"> astonishing</w:t>
      </w:r>
      <w:r w:rsidR="00C319E1">
        <w:t xml:space="preserve"> </w:t>
      </w:r>
      <w:r w:rsidRPr="005F2D16">
        <w:t>results,</w:t>
      </w:r>
      <w:r w:rsidR="00C319E1">
        <w:t xml:space="preserve"> since</w:t>
      </w:r>
      <w:r w:rsidRPr="005F2D16">
        <w:t xml:space="preserve"> they provide</w:t>
      </w:r>
      <w:r w:rsidR="003B04E0">
        <w:t xml:space="preserve"> entirely</w:t>
      </w:r>
      <w:r w:rsidRPr="005F2D16">
        <w:t xml:space="preserve"> new perspectives</w:t>
      </w:r>
      <w:r w:rsidR="003B04E0">
        <w:t>,</w:t>
      </w:r>
      <w:r w:rsidRPr="005F2D16">
        <w:t xml:space="preserve"> a</w:t>
      </w:r>
      <w:r w:rsidR="00C319E1">
        <w:t>s well as</w:t>
      </w:r>
      <w:r w:rsidRPr="005F2D16">
        <w:t xml:space="preserve"> the basis for the form</w:t>
      </w:r>
      <w:r w:rsidR="00C319E1">
        <w:t>ulation</w:t>
      </w:r>
      <w:r w:rsidRPr="005F2D16">
        <w:t xml:space="preserve"> of hypotheses. If the</w:t>
      </w:r>
      <w:r w:rsidR="00C319E1">
        <w:t>se approaches</w:t>
      </w:r>
      <w:r w:rsidRPr="005F2D16">
        <w:t xml:space="preserve"> are</w:t>
      </w:r>
      <w:r w:rsidR="00C319E1">
        <w:t xml:space="preserve"> applied</w:t>
      </w:r>
      <w:r w:rsidRPr="005F2D16">
        <w:t xml:space="preserve"> in combination with quantitative methods, they can contribute to a </w:t>
      </w:r>
      <w:r w:rsidRPr="003B04E0">
        <w:t xml:space="preserve">comprehensive illumination of a topic, </w:t>
      </w:r>
      <w:r w:rsidR="00C319E1" w:rsidRPr="003B04E0">
        <w:t>since</w:t>
      </w:r>
      <w:r w:rsidRPr="003B04E0">
        <w:t xml:space="preserve"> </w:t>
      </w:r>
      <w:r w:rsidR="005D738F" w:rsidRPr="003B04E0">
        <w:t>numbers</w:t>
      </w:r>
      <w:r w:rsidRPr="003B04E0">
        <w:t xml:space="preserve">, data, </w:t>
      </w:r>
      <w:r w:rsidR="00C319E1" w:rsidRPr="003B04E0">
        <w:t xml:space="preserve">and </w:t>
      </w:r>
      <w:r w:rsidRPr="003B04E0">
        <w:t xml:space="preserve">facts are </w:t>
      </w:r>
      <w:r w:rsidR="00C319E1" w:rsidRPr="003B04E0">
        <w:t>underpinned</w:t>
      </w:r>
      <w:r w:rsidRPr="003B04E0">
        <w:t xml:space="preserve"> with </w:t>
      </w:r>
      <w:r w:rsidR="00C319E1" w:rsidRPr="003B04E0">
        <w:t xml:space="preserve">supporting </w:t>
      </w:r>
      <w:r w:rsidRPr="003B04E0">
        <w:t>arguments.</w:t>
      </w:r>
    </w:p>
    <w:p w14:paraId="7B6A5625" w14:textId="77777777" w:rsidR="005B749C" w:rsidRPr="005F2D16" w:rsidRDefault="005B749C" w:rsidP="00D33F41"/>
    <w:p w14:paraId="7EE7EE3D" w14:textId="637F89E3" w:rsidR="000B025E" w:rsidRPr="005F2D16" w:rsidRDefault="00BD15C9">
      <w:pPr>
        <w:pStyle w:val="Heading2"/>
      </w:pPr>
      <w:r w:rsidRPr="005F2D16">
        <w:t xml:space="preserve">3.1 </w:t>
      </w:r>
      <w:r w:rsidR="00C319E1">
        <w:t>Fundamentals</w:t>
      </w:r>
      <w:r w:rsidRPr="005F2D16">
        <w:t xml:space="preserve">, </w:t>
      </w:r>
      <w:r w:rsidR="00C319E1">
        <w:t>G</w:t>
      </w:r>
      <w:r w:rsidRPr="005F2D16">
        <w:t xml:space="preserve">oals and </w:t>
      </w:r>
      <w:r w:rsidR="00C319E1">
        <w:t>P</w:t>
      </w:r>
      <w:r w:rsidRPr="005F2D16">
        <w:t xml:space="preserve">rocess </w:t>
      </w:r>
      <w:r w:rsidR="000919DE">
        <w:t>S</w:t>
      </w:r>
      <w:r w:rsidRPr="005F2D16">
        <w:t>teps</w:t>
      </w:r>
    </w:p>
    <w:p w14:paraId="22AB90A0" w14:textId="6423B60F" w:rsidR="000B025E" w:rsidRPr="005F2D16" w:rsidRDefault="00C319E1">
      <w:r>
        <w:t>When</w:t>
      </w:r>
      <w:r w:rsidR="00BD15C9" w:rsidRPr="005F2D16">
        <w:t xml:space="preserve"> beginning qualitative research, scientists are </w:t>
      </w:r>
      <w:r w:rsidR="0069079A">
        <w:t>confronted</w:t>
      </w:r>
      <w:r w:rsidR="00BD15C9" w:rsidRPr="005F2D16">
        <w:t xml:space="preserve"> with a</w:t>
      </w:r>
      <w:r>
        <w:t>n entirely</w:t>
      </w:r>
      <w:r w:rsidR="00BD15C9" w:rsidRPr="005F2D16">
        <w:t xml:space="preserve"> different starting po</w:t>
      </w:r>
      <w:r w:rsidR="0069079A">
        <w:t>int</w:t>
      </w:r>
      <w:r w:rsidR="00BD15C9" w:rsidRPr="005F2D16">
        <w:t xml:space="preserve"> than in quantitative research. Their goal is not to test hypotheses, as is usual in quantitative research, but</w:t>
      </w:r>
      <w:r w:rsidR="0069079A">
        <w:t xml:space="preserve"> rather</w:t>
      </w:r>
      <w:r w:rsidR="00BD15C9" w:rsidRPr="005F2D16">
        <w:t xml:space="preserve"> to generate hypotheses, since there is </w:t>
      </w:r>
      <w:r w:rsidR="008240FE">
        <w:t>typically</w:t>
      </w:r>
      <w:r w:rsidR="00BD15C9" w:rsidRPr="005F2D16">
        <w:t xml:space="preserve"> </w:t>
      </w:r>
      <w:r w:rsidR="003B04E0">
        <w:t>little</w:t>
      </w:r>
      <w:r w:rsidR="00BD15C9" w:rsidRPr="005F2D16">
        <w:t xml:space="preserve"> or </w:t>
      </w:r>
      <w:r w:rsidR="003B04E0">
        <w:t>no</w:t>
      </w:r>
      <w:r w:rsidR="00BD15C9" w:rsidRPr="005F2D16">
        <w:t xml:space="preserve"> basis for the phenomena under investigation (Zepke, 2016, p. 13). An example of this </w:t>
      </w:r>
      <w:r w:rsidR="0069079A">
        <w:t>is an</w:t>
      </w:r>
      <w:r w:rsidR="00BD15C9" w:rsidRPr="005F2D16">
        <w:t xml:space="preserve"> explor</w:t>
      </w:r>
      <w:r w:rsidR="0069079A">
        <w:t>ation of</w:t>
      </w:r>
      <w:r w:rsidR="00BD15C9" w:rsidRPr="005F2D16">
        <w:t xml:space="preserve"> </w:t>
      </w:r>
      <w:r w:rsidR="0069079A">
        <w:t>consumers’</w:t>
      </w:r>
      <w:r w:rsidR="00BD15C9" w:rsidRPr="005F2D16">
        <w:t xml:space="preserve"> motives </w:t>
      </w:r>
      <w:r w:rsidR="0069079A">
        <w:t xml:space="preserve">for buying </w:t>
      </w:r>
      <w:r w:rsidR="00BD15C9" w:rsidRPr="005F2D16">
        <w:t xml:space="preserve">photovoltaic systems in times of inflation. This is because the topic is </w:t>
      </w:r>
      <w:r w:rsidR="003B04E0">
        <w:t>quite current</w:t>
      </w:r>
      <w:r w:rsidR="00BD15C9" w:rsidRPr="005F2D16">
        <w:t xml:space="preserve"> and no studies</w:t>
      </w:r>
      <w:r w:rsidR="003B04E0">
        <w:t xml:space="preserve"> exist</w:t>
      </w:r>
      <w:r w:rsidR="00BD15C9" w:rsidRPr="005F2D16">
        <w:t xml:space="preserve"> that can be used as a basis for </w:t>
      </w:r>
      <w:r w:rsidR="0069079A">
        <w:t>hypothesis formulation</w:t>
      </w:r>
      <w:r w:rsidR="00BD15C9" w:rsidRPr="005F2D16">
        <w:t xml:space="preserve">. Therefore, </w:t>
      </w:r>
      <w:r w:rsidR="0069079A">
        <w:t xml:space="preserve">the </w:t>
      </w:r>
      <w:r w:rsidR="00BD15C9" w:rsidRPr="005F2D16">
        <w:t>generat</w:t>
      </w:r>
      <w:r w:rsidR="0069079A">
        <w:t>ion</w:t>
      </w:r>
      <w:r w:rsidR="00BD15C9" w:rsidRPr="005F2D16">
        <w:t xml:space="preserve"> hypotheses for these consumer decisions by means of qualitative research</w:t>
      </w:r>
      <w:r w:rsidR="0069079A">
        <w:t xml:space="preserve"> is pursued</w:t>
      </w:r>
      <w:r w:rsidR="00BD15C9" w:rsidRPr="005F2D16">
        <w:t>.</w:t>
      </w:r>
      <w:r w:rsidR="0069079A">
        <w:t xml:space="preserve"> While </w:t>
      </w:r>
      <w:r w:rsidR="00BD15C9" w:rsidRPr="005F2D16">
        <w:t>these</w:t>
      </w:r>
      <w:r w:rsidR="0069079A">
        <w:t xml:space="preserve"> hypotheses</w:t>
      </w:r>
      <w:r w:rsidR="00BD15C9" w:rsidRPr="005F2D16">
        <w:t xml:space="preserve"> </w:t>
      </w:r>
      <w:r w:rsidR="006E1320">
        <w:t>can be</w:t>
      </w:r>
      <w:r w:rsidR="00BD15C9" w:rsidRPr="005F2D16">
        <w:t xml:space="preserve"> v</w:t>
      </w:r>
      <w:r w:rsidR="0069079A">
        <w:t>alidated</w:t>
      </w:r>
      <w:r w:rsidR="00BD15C9" w:rsidRPr="005F2D16">
        <w:t xml:space="preserve"> </w:t>
      </w:r>
      <w:r w:rsidR="00EA7A04">
        <w:t>afterward</w:t>
      </w:r>
      <w:r w:rsidR="00BD15C9" w:rsidRPr="005F2D16">
        <w:t xml:space="preserve"> using quantitative research</w:t>
      </w:r>
      <w:r w:rsidR="0069079A">
        <w:t xml:space="preserve">, the </w:t>
      </w:r>
      <w:r w:rsidR="00BD15C9" w:rsidRPr="005F2D16">
        <w:t>qualitative research is the basis.</w:t>
      </w:r>
    </w:p>
    <w:p w14:paraId="2AD80459" w14:textId="33DA56F4" w:rsidR="000B025E" w:rsidRPr="005F2D16" w:rsidRDefault="0069079A">
      <w:r w:rsidRPr="003B04E0">
        <w:t>Additional</w:t>
      </w:r>
      <w:r w:rsidR="00244384" w:rsidRPr="003B04E0">
        <w:t xml:space="preserve"> study</w:t>
      </w:r>
      <w:r w:rsidR="00BD15C9" w:rsidRPr="003B04E0">
        <w:t xml:space="preserve"> </w:t>
      </w:r>
      <w:r w:rsidR="00244384" w:rsidRPr="003B04E0">
        <w:t xml:space="preserve">subject matters </w:t>
      </w:r>
      <w:r w:rsidR="00BD15C9" w:rsidRPr="003B04E0">
        <w:t xml:space="preserve">from practice are </w:t>
      </w:r>
      <w:r w:rsidRPr="003B04E0">
        <w:t>provided</w:t>
      </w:r>
      <w:r>
        <w:t xml:space="preserve"> below</w:t>
      </w:r>
      <w:r w:rsidR="00BD15C9" w:rsidRPr="005F2D16">
        <w:t xml:space="preserve"> to illustrate what can be collected on the basis of qualitative research (Zepke, 2016, pp. 2</w:t>
      </w:r>
      <w:r w:rsidR="00E86C3B">
        <w:t>9–</w:t>
      </w:r>
      <w:r w:rsidR="00BD15C9" w:rsidRPr="005F2D16">
        <w:t>30):</w:t>
      </w:r>
    </w:p>
    <w:p w14:paraId="3C2B82FA" w14:textId="0076FC4E" w:rsidR="000B025E" w:rsidRPr="005F2D16" w:rsidRDefault="00BD15C9">
      <w:pPr>
        <w:pStyle w:val="ListParagraph"/>
        <w:numPr>
          <w:ilvl w:val="0"/>
          <w:numId w:val="78"/>
        </w:numPr>
        <w:suppressAutoHyphens/>
        <w:autoSpaceDN w:val="0"/>
        <w:ind w:left="360"/>
        <w:textAlignment w:val="baseline"/>
      </w:pPr>
      <w:r w:rsidRPr="005F2D16">
        <w:t xml:space="preserve">Analysis of meanings (e.g., how the image of </w:t>
      </w:r>
      <w:r w:rsidR="0069079A">
        <w:t>particular</w:t>
      </w:r>
      <w:r w:rsidRPr="005F2D16">
        <w:t xml:space="preserve"> products or brands is perceived </w:t>
      </w:r>
      <w:r w:rsidR="003B04E0">
        <w:t>is</w:t>
      </w:r>
      <w:r w:rsidRPr="005F2D16">
        <w:t xml:space="preserve"> analyzed)</w:t>
      </w:r>
      <w:r w:rsidR="00244384">
        <w:t>.</w:t>
      </w:r>
    </w:p>
    <w:p w14:paraId="6C4C96F2" w14:textId="0CC08486" w:rsidR="000B025E" w:rsidRPr="005F2D16" w:rsidRDefault="009F62BC">
      <w:pPr>
        <w:pStyle w:val="ListParagraph"/>
        <w:numPr>
          <w:ilvl w:val="0"/>
          <w:numId w:val="69"/>
        </w:numPr>
        <w:suppressAutoHyphens/>
        <w:autoSpaceDN w:val="0"/>
        <w:ind w:left="360"/>
        <w:textAlignment w:val="baseline"/>
      </w:pPr>
      <w:r>
        <w:pict w14:anchorId="08557D32">
          <v:shape id="Textfeld 9" o:spid="_x0000_s2084" type="#_x0000_t202" style="position:absolute;left:0;text-align:left;margin-left:382.3pt;margin-top:43.75pt;width:98.8pt;height:78.9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" strokeweight=".17625mm">
            <v:textbox style="mso-next-textbox:#Textfeld 9">
              <w:txbxContent>
                <w:p w14:paraId="123419E6" w14:textId="77777777" w:rsidR="000B025E" w:rsidRDefault="00BD15C9">
                  <w:pPr>
                    <w:pStyle w:val="MarginalieHeadlineMarginalie"/>
                  </w:pPr>
                  <w:r>
                    <w:rPr>
                      <w:b/>
                    </w:rPr>
                    <w:t>Case vignette</w:t>
                  </w:r>
                </w:p>
                <w:p w14:paraId="73D24DF7" w14:textId="5D14DF16" w:rsidR="000B025E" w:rsidRDefault="003B04E0">
                  <w:pPr>
                    <w:pStyle w:val="MarginalieHeadlineMarginalie"/>
                  </w:pPr>
                  <w:r w:rsidRPr="003B04E0">
                    <w:t xml:space="preserve">Is an </w:t>
                  </w:r>
                  <w:r>
                    <w:t>e</w:t>
                  </w:r>
                  <w:r w:rsidR="00BD15C9" w:rsidRPr="003B04E0">
                    <w:t>xemplary representation</w:t>
                  </w:r>
                  <w:r w:rsidR="00244384" w:rsidRPr="003B04E0">
                    <w:t xml:space="preserve"> depicting</w:t>
                  </w:r>
                  <w:r w:rsidRPr="003B04E0">
                    <w:t xml:space="preserve"> the</w:t>
                  </w:r>
                  <w:r w:rsidR="00BD15C9" w:rsidRPr="003B04E0">
                    <w:t xml:space="preserve">  reality of life</w:t>
                  </w:r>
                  <w:r w:rsidRPr="003B04E0">
                    <w:t>.</w:t>
                  </w:r>
                </w:p>
              </w:txbxContent>
            </v:textbox>
            <w10:wrap type="square"/>
          </v:shape>
        </w:pict>
      </w:r>
      <w:r w:rsidR="005B749C" w:rsidRPr="005F2D16">
        <w:t xml:space="preserve">Analysis of actions (e.g., how mothers with children behave when shopping at the supermarket </w:t>
      </w:r>
      <w:r w:rsidR="003B04E0">
        <w:t>is</w:t>
      </w:r>
      <w:r w:rsidR="005B749C" w:rsidRPr="005F2D16">
        <w:t xml:space="preserve"> surveyed)</w:t>
      </w:r>
      <w:r w:rsidR="00244384">
        <w:t>.</w:t>
      </w:r>
    </w:p>
    <w:p w14:paraId="0C4FAAD2" w14:textId="38A3044C" w:rsidR="000B025E" w:rsidRPr="005F2D16" w:rsidRDefault="00BD15C9">
      <w:pPr>
        <w:pStyle w:val="ListParagraph"/>
        <w:numPr>
          <w:ilvl w:val="0"/>
          <w:numId w:val="69"/>
        </w:numPr>
        <w:suppressAutoHyphens/>
        <w:autoSpaceDN w:val="0"/>
        <w:ind w:left="360"/>
        <w:textAlignment w:val="baseline"/>
      </w:pPr>
      <w:r w:rsidRPr="005F2D16">
        <w:t>Analysis of episodes and</w:t>
      </w:r>
      <w:commentRangeStart w:id="41"/>
      <w:r w:rsidRPr="005F2D16">
        <w:rPr>
          <w:b/>
          <w:bCs/>
        </w:rPr>
        <w:t xml:space="preserve"> </w:t>
      </w:r>
      <w:r w:rsidR="0069079A">
        <w:rPr>
          <w:b/>
          <w:bCs/>
        </w:rPr>
        <w:t>c</w:t>
      </w:r>
      <w:r w:rsidRPr="005F2D16">
        <w:rPr>
          <w:b/>
          <w:bCs/>
        </w:rPr>
        <w:t>ase vignettes</w:t>
      </w:r>
      <w:commentRangeEnd w:id="41"/>
      <w:r w:rsidR="00842786" w:rsidRPr="005F2D16">
        <w:rPr>
          <w:rStyle w:val="CommentReference"/>
        </w:rPr>
        <w:commentReference w:id="41"/>
      </w:r>
      <w:r w:rsidRPr="005F2D16">
        <w:t xml:space="preserve"> (e.g., how couples agree on television programing</w:t>
      </w:r>
      <w:r w:rsidR="00197146">
        <w:t xml:space="preserve"> </w:t>
      </w:r>
      <w:r w:rsidR="003B04E0">
        <w:t>is</w:t>
      </w:r>
      <w:r w:rsidR="00197146">
        <w:t xml:space="preserve"> shown</w:t>
      </w:r>
      <w:r w:rsidRPr="005F2D16">
        <w:t>)</w:t>
      </w:r>
      <w:r w:rsidR="00244384">
        <w:t>.</w:t>
      </w:r>
    </w:p>
    <w:p w14:paraId="5C9A47DC" w14:textId="20DACDC1" w:rsidR="000B025E" w:rsidRPr="005F2D16" w:rsidRDefault="00BD15C9">
      <w:pPr>
        <w:pStyle w:val="ListParagraph"/>
        <w:numPr>
          <w:ilvl w:val="0"/>
          <w:numId w:val="69"/>
        </w:numPr>
        <w:suppressAutoHyphens/>
        <w:autoSpaceDN w:val="0"/>
        <w:ind w:left="360"/>
        <w:textAlignment w:val="baseline"/>
      </w:pPr>
      <w:r w:rsidRPr="005F2D16">
        <w:t xml:space="preserve">Analysis of roles (e.g., the understanding of roles in professional life </w:t>
      </w:r>
      <w:r w:rsidR="003B04E0">
        <w:t>is</w:t>
      </w:r>
      <w:r w:rsidRPr="005F2D16">
        <w:t xml:space="preserve"> analyzed)</w:t>
      </w:r>
      <w:r w:rsidR="00244384">
        <w:t>.</w:t>
      </w:r>
    </w:p>
    <w:p w14:paraId="25C3B903" w14:textId="783A2500" w:rsidR="000B025E" w:rsidRPr="005F2D16" w:rsidRDefault="00BD15C9">
      <w:pPr>
        <w:pStyle w:val="ListParagraph"/>
        <w:numPr>
          <w:ilvl w:val="0"/>
          <w:numId w:val="69"/>
        </w:numPr>
        <w:suppressAutoHyphens/>
        <w:autoSpaceDN w:val="0"/>
        <w:ind w:left="360"/>
        <w:textAlignment w:val="baseline"/>
      </w:pPr>
      <w:r w:rsidRPr="005F2D16">
        <w:t>Analysis of groups and teams (</w:t>
      </w:r>
      <w:r w:rsidR="00C57363">
        <w:t xml:space="preserve">e.g., </w:t>
      </w:r>
      <w:r w:rsidRPr="005F2D16">
        <w:t xml:space="preserve">success factors and problems </w:t>
      </w:r>
      <w:r w:rsidR="003B04E0">
        <w:t xml:space="preserve">is </w:t>
      </w:r>
      <w:r w:rsidRPr="005F2D16">
        <w:t>explained)</w:t>
      </w:r>
      <w:r w:rsidR="00244384">
        <w:t>.</w:t>
      </w:r>
    </w:p>
    <w:p w14:paraId="609D65C1" w14:textId="21DF4A35" w:rsidR="000B025E" w:rsidRPr="003B04E0" w:rsidRDefault="00BD15C9">
      <w:pPr>
        <w:pStyle w:val="ListParagraph"/>
        <w:numPr>
          <w:ilvl w:val="0"/>
          <w:numId w:val="69"/>
        </w:numPr>
        <w:suppressAutoHyphens/>
        <w:autoSpaceDN w:val="0"/>
        <w:ind w:left="360"/>
        <w:textAlignment w:val="baseline"/>
      </w:pPr>
      <w:r w:rsidRPr="003B04E0">
        <w:t>Analy</w:t>
      </w:r>
      <w:r w:rsidR="00244384" w:rsidRPr="003B04E0">
        <w:t>sis of</w:t>
      </w:r>
      <w:r w:rsidRPr="003B04E0">
        <w:t xml:space="preserve"> programs (e.g., how a new leadership development program is received by an organization</w:t>
      </w:r>
      <w:r w:rsidR="00197146" w:rsidRPr="003B04E0">
        <w:t xml:space="preserve"> </w:t>
      </w:r>
      <w:r w:rsidR="003B04E0" w:rsidRPr="003B04E0">
        <w:t>is</w:t>
      </w:r>
      <w:r w:rsidR="00197146" w:rsidRPr="003B04E0">
        <w:t xml:space="preserve"> evaluated</w:t>
      </w:r>
      <w:r w:rsidRPr="003B04E0">
        <w:t>)</w:t>
      </w:r>
      <w:r w:rsidR="00244384" w:rsidRPr="003B04E0">
        <w:t>.</w:t>
      </w:r>
    </w:p>
    <w:p w14:paraId="115589C3" w14:textId="45DFA7AF" w:rsidR="000B025E" w:rsidRPr="005F2D16" w:rsidRDefault="00BD15C9">
      <w:pPr>
        <w:pStyle w:val="ListParagraph"/>
        <w:numPr>
          <w:ilvl w:val="0"/>
          <w:numId w:val="69"/>
        </w:numPr>
        <w:suppressAutoHyphens/>
        <w:autoSpaceDN w:val="0"/>
        <w:ind w:left="360"/>
        <w:textAlignment w:val="baseline"/>
      </w:pPr>
      <w:r w:rsidRPr="003B04E0">
        <w:t>Analysis of organizations (e.g., what the organizational culture within a company</w:t>
      </w:r>
      <w:r w:rsidR="00197146" w:rsidRPr="003B04E0">
        <w:t xml:space="preserve"> is </w:t>
      </w:r>
      <w:r w:rsidR="003B04E0" w:rsidRPr="003B04E0">
        <w:t xml:space="preserve">actually like is </w:t>
      </w:r>
      <w:r w:rsidR="00197146" w:rsidRPr="003B04E0">
        <w:t>revealed</w:t>
      </w:r>
      <w:r w:rsidRPr="003B04E0">
        <w:t>)</w:t>
      </w:r>
      <w:r w:rsidR="003B04E0" w:rsidRPr="003B04E0">
        <w:t>.</w:t>
      </w:r>
    </w:p>
    <w:p w14:paraId="1992BFDB" w14:textId="64EC0490" w:rsidR="000B025E" w:rsidRPr="005F2D16" w:rsidRDefault="00BD15C9">
      <w:pPr>
        <w:pStyle w:val="ListParagraph"/>
        <w:numPr>
          <w:ilvl w:val="0"/>
          <w:numId w:val="69"/>
        </w:numPr>
        <w:suppressAutoHyphens/>
        <w:autoSpaceDN w:val="0"/>
        <w:ind w:left="360"/>
        <w:textAlignment w:val="baseline"/>
      </w:pPr>
      <w:r w:rsidRPr="005F2D16">
        <w:t>Analysis of trends in society as a whole (e.g., diversity</w:t>
      </w:r>
      <w:r w:rsidR="00197146">
        <w:t xml:space="preserve"> topics within the scope of</w:t>
      </w:r>
      <w:r w:rsidRPr="005F2D16">
        <w:t xml:space="preserve"> implementation in companies</w:t>
      </w:r>
      <w:r w:rsidR="00197146" w:rsidRPr="00197146">
        <w:t xml:space="preserve"> </w:t>
      </w:r>
      <w:r w:rsidR="003B04E0">
        <w:t>is</w:t>
      </w:r>
      <w:r w:rsidR="00197146" w:rsidRPr="00197146">
        <w:t xml:space="preserve"> analyzed</w:t>
      </w:r>
      <w:r w:rsidRPr="005F2D16">
        <w:t>).</w:t>
      </w:r>
    </w:p>
    <w:p w14:paraId="2DD6E903" w14:textId="77777777" w:rsidR="000B025E" w:rsidRPr="005F2D16" w:rsidRDefault="00BD15C9">
      <w:r w:rsidRPr="005F2D16">
        <w:t>Qualitative research is characterized by the following aspects (Kreis et al., 2021, p. 53):</w:t>
      </w:r>
    </w:p>
    <w:p w14:paraId="28B5D143" w14:textId="56C3BB1E" w:rsidR="000B025E" w:rsidRPr="005F2D16" w:rsidRDefault="00BD15C9">
      <w:pPr>
        <w:pStyle w:val="ListParagraph"/>
        <w:numPr>
          <w:ilvl w:val="0"/>
          <w:numId w:val="79"/>
        </w:numPr>
        <w:suppressAutoHyphens/>
        <w:autoSpaceDN w:val="0"/>
        <w:ind w:left="360"/>
        <w:textAlignment w:val="baseline"/>
      </w:pPr>
      <w:r w:rsidRPr="005F2D16">
        <w:t xml:space="preserve">It seeks to understand human behavior holistically, </w:t>
      </w:r>
      <w:r w:rsidR="00197146">
        <w:t>rather than simply testing</w:t>
      </w:r>
      <w:r w:rsidRPr="005F2D16">
        <w:t xml:space="preserve"> individual hypotheses.</w:t>
      </w:r>
    </w:p>
    <w:p w14:paraId="6229C184" w14:textId="58ACDC53" w:rsidR="000B025E" w:rsidRPr="003B04E0" w:rsidRDefault="00BD15C9">
      <w:pPr>
        <w:pStyle w:val="ListParagraph"/>
        <w:numPr>
          <w:ilvl w:val="0"/>
          <w:numId w:val="70"/>
        </w:numPr>
        <w:suppressAutoHyphens/>
        <w:autoSpaceDN w:val="0"/>
        <w:ind w:left="360"/>
        <w:textAlignment w:val="baseline"/>
      </w:pPr>
      <w:r w:rsidRPr="003B04E0">
        <w:t xml:space="preserve">Multiple sources of information </w:t>
      </w:r>
      <w:r w:rsidR="003B04E0" w:rsidRPr="003B04E0">
        <w:t>are</w:t>
      </w:r>
      <w:r w:rsidRPr="003B04E0">
        <w:t xml:space="preserve"> used (e.g., observation</w:t>
      </w:r>
      <w:r w:rsidR="00197146" w:rsidRPr="003B04E0">
        <w:t>s</w:t>
      </w:r>
      <w:r w:rsidRPr="003B04E0">
        <w:t xml:space="preserve"> and </w:t>
      </w:r>
      <w:r w:rsidR="00197146" w:rsidRPr="003B04E0">
        <w:t>surveys</w:t>
      </w:r>
      <w:r w:rsidRPr="003B04E0">
        <w:t xml:space="preserve">) to shed </w:t>
      </w:r>
      <w:r w:rsidR="003B04E0" w:rsidRPr="003B04E0">
        <w:t xml:space="preserve">a </w:t>
      </w:r>
      <w:r w:rsidRPr="003B04E0">
        <w:t xml:space="preserve">more comprehensive light on </w:t>
      </w:r>
      <w:r w:rsidR="00197146" w:rsidRPr="003B04E0">
        <w:t>the subject matter of a study</w:t>
      </w:r>
      <w:r w:rsidRPr="003B04E0">
        <w:t>.</w:t>
      </w:r>
      <w:r w:rsidR="00197146" w:rsidRPr="003B04E0">
        <w:t xml:space="preserve"> </w:t>
      </w:r>
    </w:p>
    <w:p w14:paraId="76F1DE69" w14:textId="10681A6E" w:rsidR="000B025E" w:rsidRPr="005F2D16" w:rsidRDefault="003B04E0">
      <w:pPr>
        <w:pStyle w:val="ListParagraph"/>
        <w:numPr>
          <w:ilvl w:val="0"/>
          <w:numId w:val="70"/>
        </w:numPr>
        <w:suppressAutoHyphens/>
        <w:autoSpaceDN w:val="0"/>
        <w:ind w:left="360"/>
        <w:textAlignment w:val="baseline"/>
      </w:pPr>
      <w:r w:rsidRPr="003B04E0">
        <w:t>U</w:t>
      </w:r>
      <w:r w:rsidR="00197146" w:rsidRPr="003B04E0">
        <w:t>nderlying</w:t>
      </w:r>
      <w:r w:rsidR="00BD15C9" w:rsidRPr="003B04E0">
        <w:t xml:space="preserve"> conditions under which</w:t>
      </w:r>
      <w:r w:rsidR="00BD15C9" w:rsidRPr="005F2D16">
        <w:t xml:space="preserve"> behavior occurs are included.</w:t>
      </w:r>
    </w:p>
    <w:p w14:paraId="37EE4CD8" w14:textId="161F7B1B" w:rsidR="000B025E" w:rsidRPr="005F2D16" w:rsidRDefault="00BD15C9">
      <w:pPr>
        <w:pStyle w:val="ListParagraph"/>
        <w:numPr>
          <w:ilvl w:val="0"/>
          <w:numId w:val="70"/>
        </w:numPr>
        <w:suppressAutoHyphens/>
        <w:autoSpaceDN w:val="0"/>
        <w:ind w:left="360"/>
        <w:textAlignment w:val="baseline"/>
      </w:pPr>
      <w:r w:rsidRPr="005F2D16">
        <w:t>The research process is flexibly</w:t>
      </w:r>
      <w:r w:rsidR="00197146">
        <w:t xml:space="preserve"> designed</w:t>
      </w:r>
      <w:r w:rsidRPr="005F2D16">
        <w:t xml:space="preserve"> so new aspects can be responded to individually.</w:t>
      </w:r>
    </w:p>
    <w:p w14:paraId="4C06C71F" w14:textId="19705775" w:rsidR="000B025E" w:rsidRPr="005F2D16" w:rsidRDefault="00BD15C9">
      <w:pPr>
        <w:pStyle w:val="ListParagraph"/>
        <w:numPr>
          <w:ilvl w:val="0"/>
          <w:numId w:val="70"/>
        </w:numPr>
        <w:suppressAutoHyphens/>
        <w:autoSpaceDN w:val="0"/>
        <w:ind w:left="360"/>
        <w:textAlignment w:val="baseline"/>
      </w:pPr>
      <w:r w:rsidRPr="003B04E0">
        <w:t xml:space="preserve">Fieldwork </w:t>
      </w:r>
      <w:r w:rsidR="00197146" w:rsidRPr="003B04E0">
        <w:t>is</w:t>
      </w:r>
      <w:r w:rsidR="00E55F22" w:rsidRPr="003B04E0">
        <w:t xml:space="preserve"> to be</w:t>
      </w:r>
      <w:r w:rsidR="00197146" w:rsidRPr="003B04E0">
        <w:t xml:space="preserve"> carried out</w:t>
      </w:r>
      <w:r w:rsidRPr="003B04E0">
        <w:t xml:space="preserve"> in a natural environment, and interviews </w:t>
      </w:r>
      <w:r w:rsidR="00FD03E7" w:rsidRPr="003B04E0">
        <w:t>must</w:t>
      </w:r>
      <w:r w:rsidRPr="003B04E0">
        <w:t xml:space="preserve"> be</w:t>
      </w:r>
      <w:r w:rsidRPr="005F2D16">
        <w:t xml:space="preserve"> designed to be as close to everyday life as possible. Researchers immerse themselves in the </w:t>
      </w:r>
      <w:r w:rsidRPr="00A87391">
        <w:rPr>
          <w:i/>
          <w:iCs/>
        </w:rPr>
        <w:t>real</w:t>
      </w:r>
      <w:r w:rsidRPr="005F2D16">
        <w:t xml:space="preserve"> world of the respondents.</w:t>
      </w:r>
    </w:p>
    <w:p w14:paraId="3B11C322" w14:textId="01038087" w:rsidR="000B025E" w:rsidRPr="005F2D16" w:rsidRDefault="00E55F22">
      <w:pPr>
        <w:pStyle w:val="ListParagraph"/>
        <w:numPr>
          <w:ilvl w:val="0"/>
          <w:numId w:val="70"/>
        </w:numPr>
        <w:suppressAutoHyphens/>
        <w:autoSpaceDN w:val="0"/>
        <w:ind w:left="360"/>
        <w:textAlignment w:val="baseline"/>
      </w:pPr>
      <w:r>
        <w:t>The e</w:t>
      </w:r>
      <w:r w:rsidR="00BD15C9" w:rsidRPr="005F2D16">
        <w:t xml:space="preserve">xpertise and social competence of researchers </w:t>
      </w:r>
      <w:r>
        <w:t>are</w:t>
      </w:r>
      <w:r w:rsidR="00BD15C9" w:rsidRPr="005F2D16">
        <w:t xml:space="preserve"> required</w:t>
      </w:r>
      <w:r>
        <w:t xml:space="preserve"> due to the flexible survey methods</w:t>
      </w:r>
      <w:r w:rsidR="00BD15C9" w:rsidRPr="005F2D16">
        <w:t>.</w:t>
      </w:r>
    </w:p>
    <w:p w14:paraId="3377C525" w14:textId="2DA98D38" w:rsidR="000B025E" w:rsidRPr="005F2D16" w:rsidRDefault="00BD15C9">
      <w:pPr>
        <w:pStyle w:val="ListParagraph"/>
        <w:numPr>
          <w:ilvl w:val="0"/>
          <w:numId w:val="70"/>
        </w:numPr>
        <w:suppressAutoHyphens/>
        <w:autoSpaceDN w:val="0"/>
        <w:ind w:left="360"/>
        <w:textAlignment w:val="baseline"/>
      </w:pPr>
      <w:r w:rsidRPr="005F2D16">
        <w:t>Data collection, analysis, and hypothesis generation are closely inter</w:t>
      </w:r>
      <w:r w:rsidR="00E55F22">
        <w:t>linked</w:t>
      </w:r>
      <w:r w:rsidRPr="005F2D16">
        <w:t xml:space="preserve"> </w:t>
      </w:r>
      <w:r w:rsidR="00E55F22">
        <w:t>because</w:t>
      </w:r>
      <w:r w:rsidRPr="005F2D16">
        <w:t xml:space="preserve"> the focus is on understanding phenomena.</w:t>
      </w:r>
    </w:p>
    <w:p w14:paraId="14D2F576" w14:textId="77777777" w:rsidR="000B025E" w:rsidRPr="005F2D16" w:rsidRDefault="00BD15C9">
      <w:pPr>
        <w:pStyle w:val="ListParagraph"/>
        <w:numPr>
          <w:ilvl w:val="0"/>
          <w:numId w:val="70"/>
        </w:numPr>
        <w:suppressAutoHyphens/>
        <w:autoSpaceDN w:val="0"/>
        <w:ind w:left="360"/>
        <w:textAlignment w:val="baseline"/>
      </w:pPr>
      <w:r w:rsidRPr="005F2D16">
        <w:t>Sample sizes are small.</w:t>
      </w:r>
    </w:p>
    <w:p w14:paraId="7C1F5B3F" w14:textId="77777777" w:rsidR="000B025E" w:rsidRPr="005F2D16" w:rsidRDefault="00BD15C9">
      <w:pPr>
        <w:pStyle w:val="ListParagraph"/>
        <w:numPr>
          <w:ilvl w:val="0"/>
          <w:numId w:val="70"/>
        </w:numPr>
        <w:suppressAutoHyphens/>
        <w:autoSpaceDN w:val="0"/>
        <w:ind w:left="360"/>
        <w:textAlignment w:val="baseline"/>
      </w:pPr>
      <w:r w:rsidRPr="005F2D16">
        <w:t>Results are verbally described and interpreted.</w:t>
      </w:r>
    </w:p>
    <w:p w14:paraId="59FC869B" w14:textId="2CD83AE9" w:rsidR="000B025E" w:rsidRPr="005F2D16" w:rsidRDefault="00E55F22">
      <w:r>
        <w:t xml:space="preserve">Nevertheless, qualitative research also has its limitations and as previously noted, </w:t>
      </w:r>
      <w:r w:rsidR="00BD15C9" w:rsidRPr="005F2D16">
        <w:t>qualitative research is highly debated among scientists.</w:t>
      </w:r>
    </w:p>
    <w:p w14:paraId="47C4D8ED" w14:textId="477333C0" w:rsidR="000B025E" w:rsidRPr="005F2D16" w:rsidRDefault="004E64A9">
      <w:pPr>
        <w:pStyle w:val="berschriftGrafikTabelle"/>
      </w:pPr>
      <w:bookmarkStart w:id="42" w:name="_Hlk140137178"/>
      <w:commentRangeStart w:id="43"/>
      <w:r>
        <w:t>Q</w:t>
      </w:r>
      <w:r w:rsidR="00BD15C9" w:rsidRPr="005F2D16">
        <w:t xml:space="preserve">ualitative </w:t>
      </w:r>
      <w:r>
        <w:t>R</w:t>
      </w:r>
      <w:r w:rsidR="00BD15C9" w:rsidRPr="005F2D16">
        <w:t>esearch</w:t>
      </w:r>
      <w:bookmarkStart w:id="44" w:name="_Hlk108894972"/>
      <w:bookmarkEnd w:id="44"/>
      <w:commentRangeEnd w:id="43"/>
      <w:r>
        <w:t xml:space="preserve"> Points of Criticism</w:t>
      </w:r>
      <w:r w:rsidR="00842786" w:rsidRPr="005F2D16">
        <w:rPr>
          <w:rStyle w:val="CommentReference"/>
          <w:b w:val="0"/>
          <w:color w:val="auto"/>
          <w:kern w:val="0"/>
          <w:lang w:eastAsia="en-US"/>
        </w:rPr>
        <w:commentReference w:id="43"/>
      </w:r>
      <w:bookmarkEnd w:id="42"/>
    </w:p>
    <w:p w14:paraId="5BFDB3C8" w14:textId="11F97006" w:rsidR="005B749C" w:rsidRPr="005F2D16" w:rsidRDefault="009F62BC" w:rsidP="005B749C">
      <w:r>
        <w:pict w14:anchorId="35674B11">
          <v:group id="Diagramm 10" o:spid="_x0000_s2075" style="width:410.7pt;height:137.85pt;mso-position-horizontal-relative:char;mso-position-vertical-relative:line" coordsize="52157,17510">
            <v:shape id="Freihandform: Form 51" o:spid="_x0000_s2076" style="position:absolute;width:11800;height:4537;visibility:visible;mso-wrap-style:square;v-text-anchor:middle-center" coordsize="1180039,453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" adj="-11796480,,5400" path="m,l1180039,r,453726l,453726,,xe" fillcolor="#4472c4" strokecolor="#4472c4" strokeweight=".35281mm">
              <v:stroke joinstyle="miter"/>
              <v:formulas/>
              <v:path arrowok="t" o:connecttype="custom" o:connectlocs="590021,0;1180042,226863;590021,453725;0,226863;0,0;1180042,0;1180042,453725;0,453725;0,0" o:connectangles="270,0,90,180,0,0,0,0,0" textboxrect="0,0,1180039,453726"/>
              <v:textbox style="mso-next-textbox:#Freihandform: Form 51" inset="5.04pt,2.88pt,5.04pt,2.88pt">
                <w:txbxContent>
                  <w:p w14:paraId="28D3D9E6" w14:textId="4096F9F4" w:rsidR="000B025E" w:rsidRDefault="00E55F22">
                    <w:pPr>
                      <w:spacing w:after="80" w:line="216" w:lineRule="auto"/>
                      <w:jc w:val="center"/>
                    </w:pPr>
                    <w:r>
                      <w:rPr>
                        <w:rFonts w:cs="Calibri"/>
                        <w:color w:val="FFFFFF"/>
                        <w:sz w:val="18"/>
                        <w:szCs w:val="18"/>
                        <w:lang w:val="de-AT"/>
                      </w:rPr>
                      <w:t>S</w:t>
                    </w:r>
                    <w:r w:rsidR="00BD15C9">
                      <w:rPr>
                        <w:rFonts w:cs="Calibri"/>
                        <w:color w:val="FFFFFF"/>
                        <w:sz w:val="18"/>
                        <w:szCs w:val="18"/>
                        <w:lang w:val="de-AT"/>
                      </w:rPr>
                      <w:t>mall sample</w:t>
                    </w:r>
                    <w:r w:rsidR="00BD15C9" w:rsidRPr="00C92F0B">
                      <w:rPr>
                        <w:rFonts w:cs="Calibri"/>
                        <w:color w:val="FFFFFF"/>
                        <w:sz w:val="18"/>
                        <w:szCs w:val="18"/>
                      </w:rPr>
                      <w:t xml:space="preserve"> sizes</w:t>
                    </w:r>
                  </w:p>
                </w:txbxContent>
              </v:textbox>
            </v:shape>
            <v:shape id="Freihandform: Form 52" o:spid="_x0000_s2077" style="position:absolute;top:4537;width:11800;height:12973;visibility:visible;mso-wrap-style:square;v-text-anchor:top" coordsize="1180039,1297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" adj="-11796480,,5400" path="m,l1180039,r,1297289l,1297289,,xe" fillcolor="#cfd5ea" strokecolor="#cfd5ea" strokeweight=".35281mm">
              <v:fill opacity="59110f"/>
              <v:stroke opacity="59110f" joinstyle="miter"/>
              <v:formulas/>
              <v:path arrowok="t" o:connecttype="custom" o:connectlocs="590021,0;1180042,648643;590021,1297286;0,648643;0,0;1180042,0;1180042,1297286;0,1297286;0,0" o:connectangles="270,0,90,180,0,0,0,0,0" textboxrect="0,0,1180039,1297289"/>
              <v:textbox style="mso-next-textbox:#Freihandform: Form 52" inset="3.78pt,3.78pt,5.04pt,5.67pt">
                <w:txbxContent>
                  <w:p w14:paraId="409B2D26" w14:textId="20697692" w:rsidR="000B025E" w:rsidRPr="00C92F0B" w:rsidRDefault="00E55F22">
                    <w:pPr>
                      <w:numPr>
                        <w:ilvl w:val="1"/>
                        <w:numId w:val="80"/>
                      </w:numPr>
                      <w:suppressAutoHyphens/>
                      <w:autoSpaceDN w:val="0"/>
                      <w:spacing w:after="40" w:line="216" w:lineRule="auto"/>
                      <w:jc w:val="left"/>
                      <w:rPr>
                        <w:sz w:val="18"/>
                        <w:szCs w:val="18"/>
                      </w:rPr>
                    </w:pPr>
                    <w:r w:rsidRPr="00C92F0B">
                      <w:rPr>
                        <w:sz w:val="18"/>
                        <w:szCs w:val="18"/>
                      </w:rPr>
                      <w:t>The number of respondents is low due to the intense effort</w:t>
                    </w:r>
                    <w:r w:rsidR="00C91970">
                      <w:rPr>
                        <w:sz w:val="18"/>
                        <w:szCs w:val="18"/>
                      </w:rPr>
                      <w:t xml:space="preserve"> and expense</w:t>
                    </w:r>
                    <w:r w:rsidRPr="00C92F0B">
                      <w:rPr>
                        <w:sz w:val="18"/>
                        <w:szCs w:val="18"/>
                      </w:rPr>
                      <w:t xml:space="preserve"> involved in fieldwork</w:t>
                    </w:r>
                  </w:p>
                </w:txbxContent>
              </v:textbox>
            </v:shape>
            <v:shape id="Freihandform: Form 53" o:spid="_x0000_s2078" style="position:absolute;left:13452;width:11800;height:4537;visibility:visible;mso-wrap-style:square;v-text-anchor:middle-center" coordsize="1180039,453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" adj="-11796480,,5400" path="m,l1180039,r,453726l,453726,,xe" fillcolor="#4472c4" strokecolor="#4472c4" strokeweight=".35281mm">
              <v:stroke joinstyle="miter"/>
              <v:formulas/>
              <v:path arrowok="t" o:connecttype="custom" o:connectlocs="590021,0;1180042,226863;590021,453725;0,226863;0,0;1180042,0;1180042,453725;0,453725;0,0" o:connectangles="270,0,90,180,0,0,0,0,0" textboxrect="0,0,1180039,453726"/>
              <v:textbox style="mso-next-textbox:#Freihandform: Form 53" inset="5.04pt,2.88pt,5.04pt,2.88pt">
                <w:txbxContent>
                  <w:p w14:paraId="0E2AB04B" w14:textId="13F070BC" w:rsidR="000B025E" w:rsidRPr="003B04E0" w:rsidRDefault="00BD15C9">
                    <w:pPr>
                      <w:spacing w:after="80" w:line="216" w:lineRule="auto"/>
                      <w:jc w:val="center"/>
                      <w:rPr>
                        <w:color w:val="FFFFFF" w:themeColor="background1"/>
                      </w:rPr>
                    </w:pPr>
                    <w:r w:rsidRPr="003B04E0">
                      <w:rPr>
                        <w:rFonts w:cs="Calibri"/>
                        <w:color w:val="FFFFFF" w:themeColor="background1"/>
                        <w:sz w:val="18"/>
                        <w:szCs w:val="18"/>
                      </w:rPr>
                      <w:t>Sampl</w:t>
                    </w:r>
                    <w:r w:rsidR="003B04E0" w:rsidRPr="003B04E0">
                      <w:rPr>
                        <w:rFonts w:cs="Calibri"/>
                        <w:color w:val="FFFFFF" w:themeColor="background1"/>
                        <w:sz w:val="18"/>
                        <w:szCs w:val="18"/>
                      </w:rPr>
                      <w:t>ing</w:t>
                    </w:r>
                  </w:p>
                </w:txbxContent>
              </v:textbox>
            </v:shape>
            <v:shape id="Freihandform: Form 54" o:spid="_x0000_s2079" style="position:absolute;left:13452;top:4537;width:11800;height:12973;visibility:visible;mso-wrap-style:square;v-text-anchor:top" coordsize="1180039,1297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" adj="-11796480,,5400" path="m,l1180039,r,1297289l,1297289,,xe" fillcolor="#cfd5ea" strokecolor="#cfd5ea" strokeweight=".35281mm">
              <v:fill opacity="59110f"/>
              <v:stroke opacity="59110f" joinstyle="miter"/>
              <v:formulas/>
              <v:path arrowok="t" o:connecttype="custom" o:connectlocs="590021,0;1180042,648643;590021,1297286;0,648643;0,0;1180042,0;1180042,1297286;0,1297286;0,0" o:connectangles="270,0,90,180,0,0,0,0,0" textboxrect="0,0,1180039,1297289"/>
              <v:textbox style="mso-next-textbox:#Freihandform: Form 54" inset="3.78pt,3.78pt,5.04pt,5.67pt">
                <w:txbxContent>
                  <w:p w14:paraId="767CCE75" w14:textId="42B2B2B1" w:rsidR="000B025E" w:rsidRPr="00C92F0B" w:rsidRDefault="00C92F0B">
                    <w:pPr>
                      <w:numPr>
                        <w:ilvl w:val="1"/>
                        <w:numId w:val="81"/>
                      </w:numPr>
                      <w:suppressAutoHyphens/>
                      <w:autoSpaceDN w:val="0"/>
                      <w:spacing w:after="40" w:line="216" w:lineRule="auto"/>
                      <w:jc w:val="left"/>
                      <w:rPr>
                        <w:sz w:val="18"/>
                        <w:szCs w:val="18"/>
                      </w:rPr>
                    </w:pPr>
                    <w:r w:rsidRPr="00C92F0B">
                      <w:rPr>
                        <w:sz w:val="18"/>
                        <w:szCs w:val="18"/>
                      </w:rPr>
                      <w:t xml:space="preserve">Due to the small sample size, true </w:t>
                    </w:r>
                    <w:r w:rsidRPr="003B04E0">
                      <w:rPr>
                        <w:sz w:val="18"/>
                        <w:szCs w:val="18"/>
                      </w:rPr>
                      <w:t>random sampling is</w:t>
                    </w:r>
                    <w:r w:rsidRPr="00C92F0B">
                      <w:rPr>
                        <w:sz w:val="18"/>
                        <w:szCs w:val="18"/>
                      </w:rPr>
                      <w:t xml:space="preserve"> typically not carried out</w:t>
                    </w:r>
                  </w:p>
                </w:txbxContent>
              </v:textbox>
            </v:shape>
            <v:shape id="Freihandform: Form 55" o:spid="_x0000_s2080" style="position:absolute;left:26904;width:11801;height:4537;visibility:visible;mso-wrap-style:square;v-text-anchor:middle-center" coordsize="1180039,453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" adj="-11796480,,5400" path="m,l1180039,r,453726l,453726,,xe" fillcolor="#4472c4" strokecolor="#4472c4" strokeweight=".35281mm">
              <v:stroke joinstyle="miter"/>
              <v:formulas/>
              <v:path arrowok="t" o:connecttype="custom" o:connectlocs="590021,0;1180042,226863;590021,453725;0,226863;0,0;1180042,0;1180042,453725;0,453725;0,0" o:connectangles="270,0,90,180,0,0,0,0,0" textboxrect="0,0,1180039,453726"/>
              <v:textbox style="mso-next-textbox:#Freihandform: Form 55" inset="5.04pt,2.88pt,5.04pt,2.88pt">
                <w:txbxContent>
                  <w:p w14:paraId="3C248138" w14:textId="47D856EA"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metric variables</w:t>
                    </w:r>
                  </w:p>
                </w:txbxContent>
              </v:textbox>
            </v:shape>
            <v:shape id="Freihandform: Form 56" o:spid="_x0000_s2081" style="position:absolute;left:26904;top:4537;width:11801;height:12973;visibility:visible;mso-wrap-style:square;v-text-anchor:top" coordsize="1180039,1297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" adj="-11796480,,5400" path="m,l1180039,r,1297289l,1297289,,xe" fillcolor="#cfd5ea" strokecolor="#cfd5ea" strokeweight=".35281mm">
              <v:fill opacity="59110f"/>
              <v:stroke opacity="59110f" joinstyle="miter"/>
              <v:formulas/>
              <v:path arrowok="t" o:connecttype="custom" o:connectlocs="590021,0;1180042,648643;590021,1297286;0,648643;0,0;1180042,0;1180042,1297286;0,1297286;0,0" o:connectangles="270,0,90,180,0,0,0,0,0" textboxrect="0,0,1180039,1297289"/>
              <v:textbox style="mso-next-textbox:#Freihandform: Form 56" inset="3.78pt,3.78pt,5.04pt,5.67pt">
                <w:txbxContent>
                  <w:p w14:paraId="1C4F1DAA" w14:textId="77777777" w:rsid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Open questions are predominantly used</w:t>
                    </w:r>
                  </w:p>
                  <w:p w14:paraId="51F16339" w14:textId="5589413C" w:rsidR="000B025E" w:rsidRP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Data extrapolation is therefore not possible; the evaluation is</w:t>
                    </w:r>
                    <w:r w:rsidR="00C91970">
                      <w:rPr>
                        <w:sz w:val="18"/>
                        <w:szCs w:val="18"/>
                      </w:rPr>
                      <w:t xml:space="preserve"> primarily</w:t>
                    </w:r>
                    <w:r w:rsidRPr="00C92F0B">
                      <w:rPr>
                        <w:sz w:val="18"/>
                        <w:szCs w:val="18"/>
                      </w:rPr>
                      <w:t xml:space="preserve"> verbal</w:t>
                    </w:r>
                  </w:p>
                </w:txbxContent>
              </v:textbox>
            </v:shape>
            <v:shape id="Freihandform: Form 57" o:spid="_x0000_s2082" style="position:absolute;left:40357;width:11800;height:4537;visibility:visible;mso-wrap-style:square;v-text-anchor:middle-center" coordsize="1180039,453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" adj="-11796480,,5400" path="m,l1180039,r,453726l,453726,,xe" fillcolor="#4472c4" strokecolor="#4472c4" strokeweight=".35281mm">
              <v:stroke joinstyle="miter"/>
              <v:formulas/>
              <v:path arrowok="t" o:connecttype="custom" o:connectlocs="590021,0;1180042,226863;590021,453725;0,226863;0,0;1180042,0;1180042,453725;0,453725;0,0" o:connectangles="270,0,90,180,0,0,0,0,0" textboxrect="0,0,1180039,453726"/>
              <v:textbox style="mso-next-textbox:#Freihandform: Form 57" inset="5.04pt,2.88pt,5.04pt,2.88pt">
                <w:txbxContent>
                  <w:p w14:paraId="2A46397D" w14:textId="053BB298"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statistical analyses in the evaluation</w:t>
                    </w:r>
                  </w:p>
                </w:txbxContent>
              </v:textbox>
            </v:shape>
            <v:shape id="Freihandform: Form 58" o:spid="_x0000_s2083" style="position:absolute;left:40357;top:4537;width:11800;height:12973;visibility:visible;mso-wrap-style:square;v-text-anchor:top" coordsize="1180039,1297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" adj="-11796480,,5400" path="m,l1180039,r,1297289l,1297289,,xe" fillcolor="#cfd5ea" strokecolor="#cfd5ea" strokeweight=".35281mm">
              <v:fill opacity="59110f"/>
              <v:stroke opacity="59110f" joinstyle="miter"/>
              <v:formulas/>
              <v:path arrowok="t" o:connecttype="custom" o:connectlocs="590021,0;1180042,648643;590021,1297286;0,648643;0,0;1180042,0;1180042,1297286;0,1297286;0,0" o:connectangles="270,0,90,180,0,0,0,0,0" textboxrect="0,0,1180039,1297289"/>
              <v:textbox style="mso-next-textbox:#Freihandform: Form 58" inset="3.78pt,3.78pt,5.04pt,5.67pt">
                <w:txbxContent>
                  <w:p w14:paraId="17876282" w14:textId="57E00ECA" w:rsidR="000B025E" w:rsidRPr="00C92F0B" w:rsidRDefault="00C92F0B">
                    <w:pPr>
                      <w:numPr>
                        <w:ilvl w:val="1"/>
                        <w:numId w:val="84"/>
                      </w:numPr>
                      <w:suppressAutoHyphens/>
                      <w:autoSpaceDN w:val="0"/>
                      <w:spacing w:after="40" w:line="216" w:lineRule="auto"/>
                      <w:jc w:val="left"/>
                      <w:rPr>
                        <w:sz w:val="18"/>
                        <w:szCs w:val="18"/>
                      </w:rPr>
                    </w:pPr>
                    <w:bookmarkStart w:id="45" w:name="_Hlk142130137"/>
                    <w:r w:rsidRPr="00C92F0B">
                      <w:rPr>
                        <w:rFonts w:eastAsia="Calibri"/>
                        <w:sz w:val="18"/>
                        <w:szCs w:val="18"/>
                      </w:rPr>
                      <w:t>Statistical analysis methods are barely possible due to small sample sizes and open questions</w:t>
                    </w:r>
                    <w:bookmarkEnd w:id="45"/>
                  </w:p>
                </w:txbxContent>
              </v:textbox>
            </v:shape>
            <w10:anchorlock/>
          </v:group>
        </w:pict>
      </w:r>
    </w:p>
    <w:p w14:paraId="2C82DC2B" w14:textId="77777777" w:rsidR="000B025E" w:rsidRPr="005F2D16" w:rsidRDefault="00BD15C9">
      <w:r w:rsidRPr="005F2D16">
        <w:t>Source: Sabine Beinschab based on Lamnek &amp; Krell, 2016, p. 16.</w:t>
      </w:r>
    </w:p>
    <w:p w14:paraId="334527E0" w14:textId="3D25CABA" w:rsidR="000B025E" w:rsidRPr="005F2D16" w:rsidRDefault="00C91970">
      <w:r>
        <w:t>Selected</w:t>
      </w:r>
      <w:r w:rsidR="00BD15C9" w:rsidRPr="005F2D16">
        <w:t xml:space="preserve"> principles of qualitative research</w:t>
      </w:r>
      <w:r>
        <w:t xml:space="preserve"> are</w:t>
      </w:r>
      <w:r w:rsidR="00BD15C9" w:rsidRPr="005F2D16">
        <w:t xml:space="preserve"> discussed</w:t>
      </w:r>
      <w:r>
        <w:t xml:space="preserve"> in the following</w:t>
      </w:r>
      <w:r w:rsidR="00BD15C9" w:rsidRPr="005F2D16">
        <w:t>.</w:t>
      </w:r>
    </w:p>
    <w:p w14:paraId="7F17966F" w14:textId="1BDB6612" w:rsidR="000B025E" w:rsidRPr="005F2D16" w:rsidRDefault="00BD15C9">
      <w:pPr>
        <w:pStyle w:val="berschriftGrafikTabelle"/>
      </w:pPr>
      <w:commentRangeStart w:id="46"/>
      <w:r w:rsidRPr="005F2D16">
        <w:t xml:space="preserve">Principles of </w:t>
      </w:r>
      <w:r w:rsidR="00063DE7">
        <w:t>Q</w:t>
      </w:r>
      <w:r w:rsidRPr="005F2D16">
        <w:t xml:space="preserve">ualitative </w:t>
      </w:r>
      <w:r w:rsidR="00063DE7">
        <w:t>R</w:t>
      </w:r>
      <w:r w:rsidRPr="005F2D16">
        <w:t>esearch</w:t>
      </w:r>
      <w:bookmarkStart w:id="47" w:name="_Hlk108893573"/>
      <w:bookmarkEnd w:id="47"/>
      <w:commentRangeEnd w:id="46"/>
      <w:r w:rsidR="00A87391">
        <w:rPr>
          <w:rStyle w:val="CommentReference"/>
          <w:b w:val="0"/>
          <w:color w:val="auto"/>
          <w:kern w:val="0"/>
          <w:lang w:eastAsia="en-US"/>
        </w:rPr>
        <w:commentReference w:id="46"/>
      </w:r>
    </w:p>
    <w:p w14:paraId="241B503E" w14:textId="77777777" w:rsidR="005B749C" w:rsidRPr="005F2D16" w:rsidRDefault="005B749C" w:rsidP="005B749C">
      <w:pPr>
        <w:pStyle w:val="berschriftGrafikTabelle"/>
      </w:pPr>
    </w:p>
    <w:p w14:paraId="46E23137" w14:textId="2D0E2771" w:rsidR="005B749C" w:rsidRPr="005F2D16" w:rsidRDefault="009F62BC" w:rsidP="005B749C">
      <w:r>
        <w:pict w14:anchorId="784854CD">
          <v:group id="Diagramm 55" o:spid="_x0000_s2068" style="width:202.4pt;height:201.75pt;mso-position-horizontal-relative:char;mso-position-vertical-relative:line" coordsize="25702,25625">
            <v:shape id="Freihandform: Form 60" o:spid="_x0000_s2069" style="position:absolute;left:126;width:25576;height:25576;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" adj="-11796480,,5400" path="m1278826,v456881,,879056,243743,1107497,639413l1278827,1278827v,-426276,-1,-852551,-1,-1278827xe" fillcolor="#4472c4" strokecolor="white" strokeweight=".35281mm">
              <v:stroke joinstyle="miter"/>
              <v:formulas/>
              <v:path arrowok="t" o:connecttype="custom" o:connectlocs="1278825,0;2557649,1278825;1278825,2557649;0,1278825;1278824,0;2386319,639412;1278825,1278825;1278824,0" o:connectangles="270,0,90,180,0,0,0,0" textboxrect="0,0,2557653,2557653"/>
              <v:textbox style="mso-next-textbox:#Freihandform: Form 60" inset="36.56633mm,7.89431mm,14.32228mm,48.49189mm">
                <w:txbxContent>
                  <w:p w14:paraId="2C3AF328" w14:textId="77777777" w:rsidR="000B025E" w:rsidRDefault="00BD15C9">
                    <w:pPr>
                      <w:spacing w:after="60" w:line="216" w:lineRule="auto"/>
                      <w:jc w:val="center"/>
                    </w:pPr>
                    <w:r>
                      <w:rPr>
                        <w:rFonts w:cs="Calibri"/>
                        <w:color w:val="FFFFFF"/>
                        <w:sz w:val="15"/>
                        <w:szCs w:val="15"/>
                        <w:lang w:val="de-AT"/>
                      </w:rPr>
                      <w:t>Openness</w:t>
                    </w:r>
                  </w:p>
                </w:txbxContent>
              </v:textbox>
            </v:shape>
            <v:shape id="Freihandform: Form 61" o:spid="_x0000_s2070" style="position:absolute;top:48;width:25576;height:25577;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" adj="-11796480,,5400" path="m2386323,639413v228440,395670,228440,883157,,1278827l1278827,1278827,2386323,639413xe" fillcolor="#4472c4" strokecolor="white" strokeweight=".35281mm">
              <v:stroke joinstyle="miter"/>
              <v:formulas/>
              <v:path arrowok="t" o:connecttype="custom" o:connectlocs="1278825,0;2557649,1278825;1278825,2557649;0,1278825;2386319,639412;2386319,1918237;1278825,1278825;2386319,639412" o:connectangles="270,0,90,180,0,0,0,0" textboxrect="0,0,2557653,2557653"/>
              <v:textbox style="mso-next-textbox:#Freihandform: Form 61" inset="48.91481mm,28.61589mm,1.2126mm,28.61614mm">
                <w:txbxContent>
                  <w:p w14:paraId="159F7B9A" w14:textId="77777777" w:rsidR="000B025E" w:rsidRDefault="00BD15C9">
                    <w:pPr>
                      <w:spacing w:after="60" w:line="216" w:lineRule="auto"/>
                      <w:jc w:val="center"/>
                    </w:pPr>
                    <w:r>
                      <w:rPr>
                        <w:rFonts w:cs="Calibri"/>
                        <w:color w:val="FFFFFF"/>
                        <w:sz w:val="15"/>
                        <w:szCs w:val="15"/>
                        <w:lang w:val="de-AT"/>
                      </w:rPr>
                      <w:t>Research as communication</w:t>
                    </w:r>
                  </w:p>
                </w:txbxContent>
              </v:textbox>
            </v:shape>
            <v:shape id="Freihandform: Form 62" o:spid="_x0000_s2071" style="position:absolute;top:48;width:25576;height:25577;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" adj="-11796480,,5400" path="m2386323,1918240v-228440,395670,-650616,639414,-1107497,639414c1278826,2131378,1278827,1705103,1278827,1278827r1107496,639413xe" fillcolor="#4472c4" strokecolor="white" strokeweight=".35281mm">
              <v:stroke joinstyle="miter"/>
              <v:formulas/>
              <v:path arrowok="t" o:connecttype="custom" o:connectlocs="1278825,0;2557649,1278825;1278825,2557649;0,1278825;2386319,1918237;1278824,2557650;1278825,1278825;2386319,1918237" o:connectangles="270,0,90,180,0,0,0,0" textboxrect="0,0,2557653,2557653"/>
              <v:textbox style="mso-next-textbox:#Freihandform: Form 62" inset="36.56633mm,48.49189mm,14.32228mm,7.89431mm">
                <w:txbxContent>
                  <w:p w14:paraId="57AC0849" w14:textId="77777777" w:rsidR="000B025E" w:rsidRDefault="00BD15C9">
                    <w:pPr>
                      <w:spacing w:after="60" w:line="216" w:lineRule="auto"/>
                      <w:jc w:val="center"/>
                    </w:pPr>
                    <w:r>
                      <w:rPr>
                        <w:rFonts w:cs="Calibri"/>
                        <w:color w:val="FFFFFF"/>
                        <w:sz w:val="15"/>
                        <w:szCs w:val="15"/>
                        <w:lang w:val="de-AT"/>
                      </w:rPr>
                      <w:t>Process character of research and subject</w:t>
                    </w:r>
                  </w:p>
                </w:txbxContent>
              </v:textbox>
            </v:shape>
            <v:shape id="Freihandform: Form 63" o:spid="_x0000_s2072" style="position:absolute;top:48;width:25576;height:25577;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" adj="-11796480,,5400" path="m1278827,2557653v-456881,,-879056,-243743,-1107497,-639413l1278827,1278827r,1278826xe" fillcolor="#4472c4" strokecolor="white" strokeweight=".35281mm">
              <v:stroke joinstyle="miter"/>
              <v:formulas/>
              <v:path arrowok="t" o:connecttype="custom" o:connectlocs="1278825,0;2557649,1278825;1278825,2557649;0,1278825;1278825,2557649;171330,1918237;1278825,1278825;1278825,2557649" o:connectangles="270,0,90,180,0,0,0,0" textboxrect="0,0,2557653,2557653"/>
              <v:textbox style="mso-next-textbox:#Freihandform: Form 63" inset="14.32228mm,48.49189mm,36.56633mm,7.89431mm">
                <w:txbxContent>
                  <w:p w14:paraId="4A5D7543" w14:textId="64F53873" w:rsidR="000B025E" w:rsidRDefault="00BD15C9">
                    <w:pPr>
                      <w:spacing w:after="60" w:line="216" w:lineRule="auto"/>
                      <w:jc w:val="center"/>
                    </w:pPr>
                    <w:r>
                      <w:rPr>
                        <w:rFonts w:cs="Calibri"/>
                        <w:color w:val="FFFFFF"/>
                        <w:sz w:val="15"/>
                        <w:szCs w:val="15"/>
                        <w:lang w:val="de-AT"/>
                      </w:rPr>
                      <w:t xml:space="preserve">Reflexivity of </w:t>
                    </w:r>
                    <w:r w:rsidR="00A87391">
                      <w:rPr>
                        <w:rFonts w:cs="Calibri"/>
                        <w:color w:val="FFFFFF"/>
                        <w:sz w:val="15"/>
                        <w:szCs w:val="15"/>
                        <w:lang w:val="de-AT"/>
                      </w:rPr>
                      <w:t>subject</w:t>
                    </w:r>
                    <w:r>
                      <w:rPr>
                        <w:rFonts w:cs="Calibri"/>
                        <w:color w:val="FFFFFF"/>
                        <w:sz w:val="15"/>
                        <w:szCs w:val="15"/>
                        <w:lang w:val="de-AT"/>
                      </w:rPr>
                      <w:t xml:space="preserve"> and analysis</w:t>
                    </w:r>
                  </w:p>
                </w:txbxContent>
              </v:textbox>
            </v:shape>
            <v:shape id="Freihandform: Form 64" o:spid="_x0000_s2073" style="position:absolute;top:48;width:25576;height:25577;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" adj="-11796480,,5400" path="m171330,1918240v-228440,-395670,-228440,-883157,,-1278827l1278827,1278827,171330,1918240xe" fillcolor="#4472c4" strokecolor="white" strokeweight=".35281mm">
              <v:stroke joinstyle="miter"/>
              <v:formulas/>
              <v:path arrowok="t" o:connecttype="custom" o:connectlocs="1278825,0;2557649,1278825;1278825,2557649;0,1278825;171330,1918237;171330,639412;1278825,1278825;171330,1918237" o:connectangles="270,0,90,180,0,0,0,0" textboxrect="0,0,2557653,2557653"/>
              <v:textbox style="mso-next-textbox:#Freihandform: Form 64" inset="1.38175mm,28.61589mm,48.74564mm,28.61614mm">
                <w:txbxContent>
                  <w:p w14:paraId="098CB8AF" w14:textId="77777777" w:rsidR="000B025E" w:rsidRDefault="00BD15C9">
                    <w:pPr>
                      <w:spacing w:after="60" w:line="216" w:lineRule="auto"/>
                      <w:jc w:val="center"/>
                    </w:pPr>
                    <w:r>
                      <w:rPr>
                        <w:rFonts w:cs="Calibri"/>
                        <w:color w:val="FFFFFF"/>
                        <w:sz w:val="15"/>
                        <w:szCs w:val="15"/>
                        <w:lang w:val="de-AT"/>
                      </w:rPr>
                      <w:t>Explication</w:t>
                    </w:r>
                  </w:p>
                </w:txbxContent>
              </v:textbox>
            </v:shape>
            <v:shape id="Freihandform: Form 65" o:spid="_x0000_s2074" style="position:absolute;top:48;width:25576;height:25577;visibility:visible;mso-wrap-style:square;v-text-anchor:middle-center" coordsize="2557653,2557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" adj="-11796480,,5400" path="m171330,639413c399770,243743,821946,-1,1278827,-1r,1278828l171330,639413xe" fillcolor="#4472c4" strokecolor="white" strokeweight=".35281mm">
              <v:stroke joinstyle="miter"/>
              <v:formulas/>
              <v:path arrowok="t" o:connecttype="custom" o:connectlocs="1278825,0;2557649,1278825;1278825,2557649;0,1278825;171330,639412;1278825,-1;1278825,1278825;171330,639412" o:connectangles="270,0,90,180,0,0,0,0" textboxrect="0,0,2557653,2557653"/>
              <v:textbox style="mso-next-textbox:#Freihandform: Form 65" inset="14.32228mm,7.89431mm,36.56633mm,48.49189mm">
                <w:txbxContent>
                  <w:p w14:paraId="7C6346FD" w14:textId="77777777" w:rsidR="000B025E" w:rsidRDefault="00BD15C9">
                    <w:pPr>
                      <w:spacing w:after="60" w:line="216" w:lineRule="auto"/>
                      <w:jc w:val="center"/>
                    </w:pPr>
                    <w:r>
                      <w:rPr>
                        <w:rFonts w:cs="Calibri"/>
                        <w:color w:val="FFFFFF"/>
                        <w:sz w:val="15"/>
                        <w:szCs w:val="15"/>
                        <w:lang w:val="de-AT"/>
                      </w:rPr>
                      <w:t>Flexibility</w:t>
                    </w:r>
                  </w:p>
                </w:txbxContent>
              </v:textbox>
            </v:shape>
            <w10:anchorlock/>
          </v:group>
        </w:pict>
      </w:r>
    </w:p>
    <w:p w14:paraId="656C4A1C" w14:textId="77777777" w:rsidR="000B025E" w:rsidRPr="005F2D16" w:rsidRDefault="00BD15C9">
      <w:r w:rsidRPr="005F2D16">
        <w:t>Source: Sabine Beinschab based on Lamnek &amp; Krell, 2016, p. 33.</w:t>
      </w:r>
    </w:p>
    <w:p w14:paraId="06640CF6" w14:textId="555A38FA" w:rsidR="000B025E" w:rsidRPr="005F2D16" w:rsidRDefault="009F62BC">
      <w:r>
        <w:pict w14:anchorId="6C294ACB">
          <v:shape id="Textfeld 7" o:spid="_x0000_s2067" type="#_x0000_t202" style="position:absolute;left:0;text-align:left;margin-left:426.9pt;margin-top:127.2pt;width:95.85pt;height:85.8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" strokeweight=".17625mm">
            <v:textbox style="mso-next-textbox:#Textfeld 7">
              <w:txbxContent>
                <w:p w14:paraId="2AA99D67" w14:textId="77777777" w:rsidR="000B025E" w:rsidRDefault="00BD15C9">
                  <w:pPr>
                    <w:pStyle w:val="MarginalieHeadlineMarginalie"/>
                  </w:pPr>
                  <w:r>
                    <w:rPr>
                      <w:b/>
                    </w:rPr>
                    <w:t xml:space="preserve">Field contact </w:t>
                  </w:r>
                </w:p>
                <w:p w14:paraId="4808478B" w14:textId="357F95C3" w:rsidR="000B025E" w:rsidRDefault="00C91970">
                  <w:pPr>
                    <w:pStyle w:val="MarginalieHeadlineMarginalie"/>
                  </w:pPr>
                  <w:r>
                    <w:t>Is c</w:t>
                  </w:r>
                  <w:r w:rsidR="00BD15C9">
                    <w:t>ontact with</w:t>
                  </w:r>
                  <w:r w:rsidR="000C2AAA">
                    <w:t xml:space="preserve"> survey participants</w:t>
                  </w:r>
                  <w:r w:rsidR="00BD15C9">
                    <w:t>, e.g.</w:t>
                  </w:r>
                  <w:r w:rsidR="000C2AAA">
                    <w:t>,</w:t>
                  </w:r>
                  <w:r w:rsidR="00BD15C9">
                    <w:t xml:space="preserve"> interview situation</w:t>
                  </w:r>
                  <w:r>
                    <w:t>.</w:t>
                  </w:r>
                </w:p>
              </w:txbxContent>
            </v:textbox>
            <w10:wrap type="square"/>
          </v:shape>
        </w:pict>
      </w:r>
      <w:r w:rsidR="00E310BE" w:rsidRPr="00E310BE">
        <w:t xml:space="preserve">The principle of openness applies in qualitative research. Since there are typically no existing hypotheses to draw from, researchers design their work as impartially as possible and are therefore open to new ideas. They </w:t>
      </w:r>
      <w:r w:rsidR="00C91970">
        <w:t>make</w:t>
      </w:r>
      <w:r w:rsidR="00E310BE" w:rsidRPr="00E310BE">
        <w:t xml:space="preserve"> no assumptions and engage in fieldwork with a completely open mind. This also means that they must be prepared to revise their assumptions and methods at any time as the situation requires it. Significant findings only emerge during the</w:t>
      </w:r>
      <w:r w:rsidR="005B749C" w:rsidRPr="005F2D16">
        <w:t xml:space="preserve"> </w:t>
      </w:r>
      <w:r w:rsidR="005B749C" w:rsidRPr="005F2D16">
        <w:rPr>
          <w:b/>
          <w:bCs/>
        </w:rPr>
        <w:t xml:space="preserve">field contact </w:t>
      </w:r>
      <w:r w:rsidR="005B749C" w:rsidRPr="005F2D16">
        <w:t>(Zepke, 2016, p. 1</w:t>
      </w:r>
      <w:r w:rsidR="00E86C3B">
        <w:t>3–</w:t>
      </w:r>
      <w:r w:rsidR="005B749C" w:rsidRPr="005F2D16">
        <w:t>14) (Brüsemeister, 2008, p. 46).</w:t>
      </w:r>
    </w:p>
    <w:p w14:paraId="1900B655" w14:textId="4CB1E8A2" w:rsidR="000B025E" w:rsidRPr="005F2D16" w:rsidRDefault="000C2AAA">
      <w:r w:rsidRPr="005F2D16">
        <w:t xml:space="preserve">Because </w:t>
      </w:r>
      <w:r w:rsidRPr="00C91970">
        <w:t>qualitative research is communication and interaction between researchers and respondents, it should be as close to everyday life as possible.</w:t>
      </w:r>
      <w:r w:rsidRPr="005F2D16">
        <w:t xml:space="preserve"> The interaction relationship is an important part of the research process. The research process itself serves the scientific recording of how social phenomena arise. The</w:t>
      </w:r>
      <w:r>
        <w:t xml:space="preserve"> goal here</w:t>
      </w:r>
      <w:r w:rsidRPr="005F2D16">
        <w:t xml:space="preserve"> is to </w:t>
      </w:r>
      <w:r>
        <w:t>discover</w:t>
      </w:r>
      <w:r w:rsidRPr="005F2D16">
        <w:t xml:space="preserve"> how reality is reconstructed from the</w:t>
      </w:r>
      <w:r w:rsidR="00C91970">
        <w:t xml:space="preserve"> respondents’</w:t>
      </w:r>
      <w:r w:rsidRPr="005F2D16">
        <w:t xml:space="preserve"> perspective (Lamnek &amp; Krell, 2016, pp. 3</w:t>
      </w:r>
      <w:r>
        <w:t>4–</w:t>
      </w:r>
      <w:r w:rsidRPr="005F2D16">
        <w:t xml:space="preserve">35). </w:t>
      </w:r>
      <w:r w:rsidR="00C91970">
        <w:t>R</w:t>
      </w:r>
      <w:r w:rsidRPr="005F2D16">
        <w:t>esearchers</w:t>
      </w:r>
      <w:r>
        <w:t xml:space="preserve"> must</w:t>
      </w:r>
      <w:r w:rsidRPr="005F2D16">
        <w:t xml:space="preserve"> </w:t>
      </w:r>
      <w:r w:rsidR="00991DB2">
        <w:t>adapt</w:t>
      </w:r>
      <w:r w:rsidRPr="005F2D16">
        <w:t xml:space="preserve"> to the respondents and build trust within a short period of time to generate open and honest answers.</w:t>
      </w:r>
    </w:p>
    <w:p w14:paraId="724895FA" w14:textId="69FCB8A2" w:rsidR="000C2AAA" w:rsidRDefault="009F62BC" w:rsidP="000C2AAA">
      <w:r>
        <w:pict w14:anchorId="37FA47A9">
          <v:shape id="Textfeld 8" o:spid="_x0000_s2066" type="#_x0000_t202" style="position:absolute;left:0;text-align:left;margin-left:0;margin-top:151.95pt;width:98.5pt;height:114.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" strokeweight=".17625mm">
            <v:textbox style="mso-next-textbox:#Textfeld 8">
              <w:txbxContent>
                <w:p w14:paraId="2A6268E3" w14:textId="1C899EF9" w:rsidR="000B025E" w:rsidRDefault="007C63CF">
                  <w:pPr>
                    <w:pStyle w:val="MarginalieHeadlineMarginalie"/>
                  </w:pPr>
                  <w:r>
                    <w:rPr>
                      <w:b/>
                    </w:rPr>
                    <w:t>Feigned</w:t>
                  </w:r>
                  <w:r w:rsidR="00BD15C9">
                    <w:rPr>
                      <w:b/>
                    </w:rPr>
                    <w:t xml:space="preserve"> </w:t>
                  </w:r>
                  <w:r w:rsidR="00A87391">
                    <w:rPr>
                      <w:b/>
                    </w:rPr>
                    <w:t>ignorance</w:t>
                  </w:r>
                </w:p>
                <w:p w14:paraId="1C5E94FF" w14:textId="77777777" w:rsidR="000B025E" w:rsidRDefault="00BD15C9">
                  <w:pPr>
                    <w:pStyle w:val="MarginalieHeadlineMarginalie"/>
                  </w:pPr>
                  <w:r w:rsidRPr="00C91970">
                    <w:t>Interviewers pretend to know nothing about the subject matter and therefore ask detailed questions.</w:t>
                  </w:r>
                </w:p>
              </w:txbxContent>
            </v:textbox>
            <w10:wrap type="square" anchorx="page"/>
          </v:shape>
        </w:pict>
      </w:r>
      <w:r w:rsidR="000C2AAA" w:rsidRPr="005F2D16">
        <w:t>The researcher therefore plays an important role throughout the process. It is necessary that</w:t>
      </w:r>
      <w:r w:rsidR="000C2AAA">
        <w:t xml:space="preserve"> they maintain</w:t>
      </w:r>
      <w:r w:rsidR="000C2AAA" w:rsidRPr="005F2D16">
        <w:t xml:space="preserve"> a reflexive attitude and adapt well to</w:t>
      </w:r>
      <w:r w:rsidR="000C2AAA">
        <w:t xml:space="preserve"> varying</w:t>
      </w:r>
      <w:r w:rsidR="000C2AAA" w:rsidRPr="005F2D16">
        <w:t xml:space="preserve"> situations. Reflexivity means assigning meaning to all </w:t>
      </w:r>
      <w:r w:rsidR="000C2AAA">
        <w:t>assertion</w:t>
      </w:r>
      <w:r w:rsidR="000C2AAA" w:rsidRPr="005F2D16">
        <w:t>s and understanding them in context. Th</w:t>
      </w:r>
      <w:r w:rsidR="000C2AAA">
        <w:t xml:space="preserve">us, </w:t>
      </w:r>
      <w:r w:rsidR="000C2AAA" w:rsidRPr="00C91970">
        <w:t>individual assertions are not interpreted on their own, but rather are always considered in the context of the circumstances. Methods in adopting a reflexive attitude during</w:t>
      </w:r>
      <w:r w:rsidR="00C91970" w:rsidRPr="00C91970">
        <w:t xml:space="preserve"> a</w:t>
      </w:r>
      <w:r w:rsidR="000C2AAA" w:rsidRPr="00C91970">
        <w:t xml:space="preserve"> </w:t>
      </w:r>
      <w:r w:rsidR="00FD03E7" w:rsidRPr="00C91970">
        <w:t>conversations</w:t>
      </w:r>
      <w:r w:rsidR="000C2AAA" w:rsidRPr="00C91970">
        <w:t xml:space="preserve"> are, e.g., </w:t>
      </w:r>
      <w:r w:rsidR="000C2AAA" w:rsidRPr="00C91970">
        <w:rPr>
          <w:i/>
          <w:iCs/>
        </w:rPr>
        <w:t>principled doubt</w:t>
      </w:r>
      <w:r w:rsidR="000C2AAA" w:rsidRPr="00C91970">
        <w:t>,</w:t>
      </w:r>
      <w:r w:rsidR="000C2AAA" w:rsidRPr="005F2D16">
        <w:t xml:space="preserve"> </w:t>
      </w:r>
      <w:r w:rsidR="007C63CF">
        <w:rPr>
          <w:b/>
          <w:bCs/>
          <w:i/>
          <w:iCs/>
        </w:rPr>
        <w:t>feigned</w:t>
      </w:r>
      <w:r w:rsidR="000C2AAA" w:rsidRPr="00E35ABC">
        <w:rPr>
          <w:b/>
          <w:bCs/>
          <w:i/>
          <w:iCs/>
        </w:rPr>
        <w:t xml:space="preserve"> </w:t>
      </w:r>
      <w:r w:rsidR="000C2AAA">
        <w:rPr>
          <w:b/>
          <w:bCs/>
          <w:i/>
          <w:iCs/>
        </w:rPr>
        <w:t>ignorance</w:t>
      </w:r>
      <w:r w:rsidR="000C2AAA" w:rsidRPr="005F2D16">
        <w:t xml:space="preserve">, </w:t>
      </w:r>
      <w:r w:rsidR="00C91970">
        <w:t xml:space="preserve">and </w:t>
      </w:r>
      <w:r w:rsidR="000C2AAA" w:rsidRPr="005F2D16">
        <w:t xml:space="preserve">the </w:t>
      </w:r>
      <w:r w:rsidR="000C2AAA" w:rsidRPr="00E35ABC">
        <w:rPr>
          <w:i/>
          <w:iCs/>
        </w:rPr>
        <w:t>pragmatically disinterested researcher</w:t>
      </w:r>
      <w:r w:rsidR="00C91970">
        <w:rPr>
          <w:i/>
          <w:iCs/>
        </w:rPr>
        <w:t xml:space="preserve"> approach</w:t>
      </w:r>
      <w:r w:rsidR="000C2AAA" w:rsidRPr="005F2D16">
        <w:t xml:space="preserve">. </w:t>
      </w:r>
      <w:r w:rsidR="000C2AAA">
        <w:t>A</w:t>
      </w:r>
      <w:r w:rsidR="000C2AAA" w:rsidRPr="005F2D16">
        <w:t xml:space="preserve"> circular process </w:t>
      </w:r>
      <w:r w:rsidR="00A87391">
        <w:t xml:space="preserve">arises </w:t>
      </w:r>
      <w:r w:rsidR="000C2AAA">
        <w:t>through</w:t>
      </w:r>
      <w:r w:rsidR="000C2AAA" w:rsidRPr="00E35ABC">
        <w:t xml:space="preserve"> critically questioning assertions and individually responding to </w:t>
      </w:r>
      <w:r w:rsidR="00A87391">
        <w:t>specific</w:t>
      </w:r>
      <w:r w:rsidR="000C2AAA" w:rsidRPr="00E35ABC">
        <w:t xml:space="preserve"> answers</w:t>
      </w:r>
      <w:r w:rsidR="000C2AAA" w:rsidRPr="005F2D16">
        <w:t>. The ultimate goal is to understand the emergence of the overall phenomenon (Schirmer, 2009, p. 79) (Lamnek, 2005, pp. 4</w:t>
      </w:r>
      <w:r w:rsidR="000C2AAA">
        <w:t>6–</w:t>
      </w:r>
      <w:r w:rsidR="000C2AAA" w:rsidRPr="005F2D16">
        <w:t xml:space="preserve">47). Flexibility on the part of the </w:t>
      </w:r>
      <w:r w:rsidR="000C2AAA">
        <w:t>researchers</w:t>
      </w:r>
      <w:r w:rsidR="000C2AAA" w:rsidRPr="005F2D16">
        <w:t xml:space="preserve"> is </w:t>
      </w:r>
      <w:r w:rsidR="000C2AAA">
        <w:t>absolutely essential</w:t>
      </w:r>
      <w:r w:rsidR="000C2AAA" w:rsidRPr="005F2D16">
        <w:t xml:space="preserve">. </w:t>
      </w:r>
      <w:r w:rsidR="000C2AAA" w:rsidRPr="000C2AAA">
        <w:t>This is because new aspects continually emerg</w:t>
      </w:r>
      <w:r w:rsidR="000C2AAA">
        <w:t>e</w:t>
      </w:r>
      <w:r w:rsidR="000C2AAA" w:rsidRPr="000C2AAA">
        <w:t xml:space="preserve"> during the research process and must be included. </w:t>
      </w:r>
      <w:r w:rsidR="000C2AAA">
        <w:t>The study can therefore develop in an entirely new direction that was not considered at the beginning (Lamnek &amp; Krell, 2016, p. 37).</w:t>
      </w:r>
    </w:p>
    <w:p w14:paraId="7E25741A" w14:textId="6E1407A1" w:rsidR="00010B06" w:rsidRDefault="000C2AAA" w:rsidP="005B749C">
      <w:r w:rsidRPr="00C91970">
        <w:t xml:space="preserve">Because flexibility also means that the researcher has </w:t>
      </w:r>
      <w:r w:rsidR="00A87391" w:rsidRPr="00C91970">
        <w:t>a great deal of</w:t>
      </w:r>
      <w:r w:rsidRPr="00C91970">
        <w:t xml:space="preserve"> freedom of action, it is particularly</w:t>
      </w:r>
      <w:r>
        <w:t xml:space="preserve"> important to observe the principle of explication. This means that all research process steps must be precisely documented and made intersubjectively </w:t>
      </w:r>
      <w:r w:rsidR="00A87391">
        <w:t>reproducible</w:t>
      </w:r>
      <w:r>
        <w:t xml:space="preserve"> and verifiable (Lamnek, 2005, p. 49). Among other</w:t>
      </w:r>
      <w:r w:rsidR="00A87391">
        <w:t xml:space="preserve"> things</w:t>
      </w:r>
      <w:r>
        <w:t>, audio or video recordings, as well as protocols or transcripts must be saved and the evaluation</w:t>
      </w:r>
      <w:r w:rsidR="00C91970">
        <w:t xml:space="preserve"> procedure</w:t>
      </w:r>
      <w:r>
        <w:t xml:space="preserve"> documented.</w:t>
      </w:r>
    </w:p>
    <w:p w14:paraId="550A2EED" w14:textId="77777777" w:rsidR="000C2AAA" w:rsidRPr="005F2D16" w:rsidRDefault="000C2AAA" w:rsidP="005B749C"/>
    <w:p w14:paraId="16610C70" w14:textId="0CF3AB65" w:rsidR="000B025E" w:rsidRPr="005F2D16" w:rsidRDefault="005A5EC4">
      <w:pPr>
        <w:pStyle w:val="Heading3"/>
      </w:pPr>
      <w:r>
        <w:t>Self-Check Questions</w:t>
      </w:r>
    </w:p>
    <w:p w14:paraId="2426DFE2" w14:textId="59B0B5BA" w:rsidR="000B025E" w:rsidRPr="005F2D16" w:rsidRDefault="00F64F3E">
      <w:pPr>
        <w:pStyle w:val="ListParagraph"/>
        <w:numPr>
          <w:ilvl w:val="0"/>
          <w:numId w:val="16"/>
        </w:numPr>
        <w:suppressAutoHyphens/>
        <w:autoSpaceDN w:val="0"/>
        <w:textAlignment w:val="baseline"/>
      </w:pPr>
      <w:r>
        <w:t>Complete the sentence:</w:t>
      </w:r>
    </w:p>
    <w:p w14:paraId="0267A79D" w14:textId="5D442503" w:rsidR="000B025E" w:rsidRPr="005F2D16" w:rsidRDefault="00BD15C9">
      <w:r w:rsidRPr="005F2D16">
        <w:t xml:space="preserve">While quantitative research </w:t>
      </w:r>
      <w:r w:rsidR="000C2AAA">
        <w:rPr>
          <w:i/>
          <w:iCs/>
          <w:u w:val="single"/>
        </w:rPr>
        <w:t>validates</w:t>
      </w:r>
      <w:r w:rsidRPr="000C2AAA">
        <w:rPr>
          <w:i/>
          <w:iCs/>
        </w:rPr>
        <w:t xml:space="preserve"> </w:t>
      </w:r>
      <w:r w:rsidRPr="005F2D16">
        <w:t xml:space="preserve">hypotheses, qualitative research </w:t>
      </w:r>
      <w:r w:rsidRPr="005F2D16">
        <w:rPr>
          <w:i/>
          <w:iCs/>
          <w:u w:val="single"/>
        </w:rPr>
        <w:t xml:space="preserve">generates </w:t>
      </w:r>
      <w:r w:rsidRPr="005F2D16">
        <w:t xml:space="preserve">hypotheses. In </w:t>
      </w:r>
      <w:r w:rsidRPr="00C91970">
        <w:rPr>
          <w:i/>
          <w:iCs/>
          <w:u w:val="single"/>
        </w:rPr>
        <w:t>qualitative</w:t>
      </w:r>
      <w:r w:rsidRPr="00C91970">
        <w:t xml:space="preserve"> research, the </w:t>
      </w:r>
      <w:r w:rsidR="000C2AAA" w:rsidRPr="00C91970">
        <w:t>underlying</w:t>
      </w:r>
      <w:r w:rsidRPr="00C91970">
        <w:t xml:space="preserve"> conditions</w:t>
      </w:r>
      <w:r w:rsidRPr="005F2D16">
        <w:t xml:space="preserve"> under which studies </w:t>
      </w:r>
      <w:r w:rsidR="00C91970">
        <w:t>occur</w:t>
      </w:r>
      <w:r w:rsidRPr="005F2D16">
        <w:t xml:space="preserve"> are taken into account.</w:t>
      </w:r>
    </w:p>
    <w:p w14:paraId="7AAF0102" w14:textId="77777777" w:rsidR="005B749C" w:rsidRPr="005F2D16" w:rsidRDefault="005B749C" w:rsidP="00F95AAD"/>
    <w:p w14:paraId="5D95E296" w14:textId="37C714B7" w:rsidR="000B025E" w:rsidRPr="005F2D16" w:rsidRDefault="00BD15C9">
      <w:pPr>
        <w:pStyle w:val="Heading2"/>
      </w:pPr>
      <w:r w:rsidRPr="005F2D16">
        <w:t xml:space="preserve">3.2 </w:t>
      </w:r>
      <w:r w:rsidR="000C2AAA">
        <w:t>Key</w:t>
      </w:r>
      <w:r w:rsidRPr="005F2D16">
        <w:t xml:space="preserve"> </w:t>
      </w:r>
      <w:r w:rsidR="000C2AAA">
        <w:t>F</w:t>
      </w:r>
      <w:r w:rsidRPr="005F2D16">
        <w:t xml:space="preserve">orms of </w:t>
      </w:r>
      <w:r w:rsidR="000C2AAA">
        <w:t>D</w:t>
      </w:r>
      <w:r w:rsidRPr="005F2D16">
        <w:t xml:space="preserve">ata </w:t>
      </w:r>
      <w:r w:rsidR="000C2AAA">
        <w:t>C</w:t>
      </w:r>
      <w:r w:rsidRPr="005F2D16">
        <w:t>ollection</w:t>
      </w:r>
    </w:p>
    <w:p w14:paraId="5A22894E" w14:textId="40568456" w:rsidR="000B025E" w:rsidRPr="005F2D16" w:rsidRDefault="00A87391">
      <w:r>
        <w:t xml:space="preserve">Selection </w:t>
      </w:r>
      <w:r w:rsidR="00BD15C9" w:rsidRPr="005F2D16">
        <w:t xml:space="preserve">of </w:t>
      </w:r>
      <w:r w:rsidR="007C63CF">
        <w:t>a</w:t>
      </w:r>
      <w:r>
        <w:t xml:space="preserve"> </w:t>
      </w:r>
      <w:r w:rsidR="00BD15C9" w:rsidRPr="005F2D16">
        <w:t>data collection</w:t>
      </w:r>
      <w:r>
        <w:t xml:space="preserve"> method</w:t>
      </w:r>
      <w:r w:rsidR="00BD15C9" w:rsidRPr="005F2D16">
        <w:t xml:space="preserve"> primarily</w:t>
      </w:r>
      <w:r>
        <w:t xml:space="preserve"> depends</w:t>
      </w:r>
      <w:r w:rsidR="00BD15C9" w:rsidRPr="005F2D16">
        <w:t xml:space="preserve"> on the research question. In practice, other factors such as the time available to conduct </w:t>
      </w:r>
      <w:r w:rsidR="007C63CF">
        <w:t>a</w:t>
      </w:r>
      <w:r w:rsidR="00BD15C9" w:rsidRPr="005F2D16">
        <w:t xml:space="preserve"> study or financial resources also play a role. In addition to the factors mentioned above, </w:t>
      </w:r>
      <w:r w:rsidR="00C91970">
        <w:t>a</w:t>
      </w:r>
      <w:r w:rsidR="00BD15C9" w:rsidRPr="005F2D16">
        <w:t xml:space="preserve"> researcher's intuition is also central to method</w:t>
      </w:r>
      <w:r>
        <w:t xml:space="preserve"> selection</w:t>
      </w:r>
      <w:r w:rsidR="00BD15C9" w:rsidRPr="005F2D16">
        <w:t xml:space="preserve">. For example, if a decision has already been made to </w:t>
      </w:r>
      <w:r w:rsidR="00C91970">
        <w:t>investigate</w:t>
      </w:r>
      <w:r w:rsidR="00BD15C9" w:rsidRPr="005F2D16">
        <w:t xml:space="preserve"> a</w:t>
      </w:r>
      <w:r>
        <w:t xml:space="preserve"> particular</w:t>
      </w:r>
      <w:r w:rsidR="00BD15C9" w:rsidRPr="005F2D16">
        <w:t xml:space="preserve"> topic, </w:t>
      </w:r>
      <w:r w:rsidR="00C91970">
        <w:t>a</w:t>
      </w:r>
      <w:r w:rsidR="00BD15C9" w:rsidRPr="005F2D16">
        <w:t xml:space="preserve"> researcher must decide whether results are more likely to be obtained by </w:t>
      </w:r>
      <w:r>
        <w:t>surveying</w:t>
      </w:r>
      <w:r w:rsidR="00BD15C9" w:rsidRPr="005F2D16">
        <w:t xml:space="preserve"> people individually or in groups. </w:t>
      </w:r>
      <w:r w:rsidR="006548DB">
        <w:t>When considering observations</w:t>
      </w:r>
      <w:r w:rsidR="00BD15C9" w:rsidRPr="005F2D16">
        <w:t xml:space="preserve">, </w:t>
      </w:r>
      <w:r w:rsidR="00C91970">
        <w:t>a</w:t>
      </w:r>
      <w:r w:rsidR="00BD15C9" w:rsidRPr="005F2D16">
        <w:t xml:space="preserve"> </w:t>
      </w:r>
      <w:r w:rsidR="008240FE">
        <w:t>researcher</w:t>
      </w:r>
      <w:r w:rsidR="00BD15C9" w:rsidRPr="005F2D16">
        <w:t xml:space="preserve"> decides whether </w:t>
      </w:r>
      <w:r w:rsidR="006548DB">
        <w:t>they</w:t>
      </w:r>
      <w:r w:rsidR="00BD15C9" w:rsidRPr="005F2D16">
        <w:t xml:space="preserve"> w</w:t>
      </w:r>
      <w:r w:rsidR="006548DB">
        <w:t>ill</w:t>
      </w:r>
      <w:r w:rsidR="00BD15C9" w:rsidRPr="005F2D16">
        <w:t xml:space="preserve"> participate in an observation or whether the results would be influenced by it. This varies from </w:t>
      </w:r>
      <w:r w:rsidR="006548DB">
        <w:t>topic</w:t>
      </w:r>
      <w:r w:rsidR="00BD15C9" w:rsidRPr="005F2D16">
        <w:t xml:space="preserve"> to </w:t>
      </w:r>
      <w:r w:rsidR="006548DB">
        <w:t>topic</w:t>
      </w:r>
      <w:r w:rsidR="00BD15C9" w:rsidRPr="005F2D16">
        <w:t xml:space="preserve">. There </w:t>
      </w:r>
      <w:r w:rsidR="006548DB">
        <w:t>is</w:t>
      </w:r>
      <w:r w:rsidR="00BD15C9" w:rsidRPr="005F2D16">
        <w:t xml:space="preserve"> also no clear </w:t>
      </w:r>
      <w:r w:rsidR="006548DB">
        <w:t>guide</w:t>
      </w:r>
      <w:r w:rsidR="00C91970">
        <w:t>line</w:t>
      </w:r>
      <w:r w:rsidR="006548DB">
        <w:t xml:space="preserve"> </w:t>
      </w:r>
      <w:r w:rsidR="00BD15C9" w:rsidRPr="005F2D16">
        <w:t xml:space="preserve">for this, </w:t>
      </w:r>
      <w:r w:rsidR="006548DB">
        <w:t xml:space="preserve">so </w:t>
      </w:r>
      <w:r w:rsidR="00C91970">
        <w:t>a</w:t>
      </w:r>
      <w:r w:rsidR="006548DB">
        <w:t xml:space="preserve"> researcher must decide the best way to proceed.  </w:t>
      </w:r>
      <w:r w:rsidR="00BD15C9" w:rsidRPr="005F2D16">
        <w:t xml:space="preserve"> </w:t>
      </w:r>
    </w:p>
    <w:p w14:paraId="79FA6CFE" w14:textId="51FCF3DA" w:rsidR="000B025E" w:rsidRPr="005F2D16" w:rsidRDefault="00BD15C9">
      <w:r w:rsidRPr="005F2D16">
        <w:t xml:space="preserve">An overview of qualitative research methods </w:t>
      </w:r>
      <w:r w:rsidR="005004D6" w:rsidRPr="00C91970">
        <w:t xml:space="preserve">and the selection of </w:t>
      </w:r>
      <w:r w:rsidR="007C63CF" w:rsidRPr="00C91970">
        <w:t>survey</w:t>
      </w:r>
      <w:r w:rsidR="005004D6" w:rsidRPr="00C91970">
        <w:t xml:space="preserve"> </w:t>
      </w:r>
      <w:r w:rsidR="006548DB" w:rsidRPr="00C91970">
        <w:t>methods</w:t>
      </w:r>
      <w:r w:rsidR="005004D6" w:rsidRPr="00C91970">
        <w:t xml:space="preserve"> is</w:t>
      </w:r>
      <w:r w:rsidR="005004D6" w:rsidRPr="005F2D16">
        <w:t xml:space="preserve"> listed </w:t>
      </w:r>
      <w:r w:rsidRPr="005F2D16">
        <w:t xml:space="preserve">below </w:t>
      </w:r>
      <w:r w:rsidR="00400C88" w:rsidRPr="005F2D16">
        <w:t>(Zepke, 2016, p. 42):</w:t>
      </w:r>
    </w:p>
    <w:p w14:paraId="17344F8D" w14:textId="77777777" w:rsidR="000B025E" w:rsidRPr="005F2D16" w:rsidRDefault="00BD15C9">
      <w:pPr>
        <w:pStyle w:val="ListParagraph"/>
        <w:numPr>
          <w:ilvl w:val="0"/>
          <w:numId w:val="139"/>
        </w:numPr>
      </w:pPr>
      <w:r w:rsidRPr="005F2D16">
        <w:t>Data material available in the field</w:t>
      </w:r>
    </w:p>
    <w:p w14:paraId="4CDC90B0" w14:textId="7F534187" w:rsidR="000B025E" w:rsidRPr="005F2D16" w:rsidRDefault="006548DB">
      <w:pPr>
        <w:pStyle w:val="ListParagraph"/>
        <w:numPr>
          <w:ilvl w:val="1"/>
          <w:numId w:val="139"/>
        </w:numPr>
      </w:pPr>
      <w:r>
        <w:t>N</w:t>
      </w:r>
      <w:r w:rsidR="00BD15C9" w:rsidRPr="005F2D16">
        <w:t xml:space="preserve">on-reactive methods: </w:t>
      </w:r>
      <w:r w:rsidR="007C63CF">
        <w:t>d</w:t>
      </w:r>
      <w:r w:rsidR="00BD15C9" w:rsidRPr="005F2D16">
        <w:t>ocument analysis</w:t>
      </w:r>
    </w:p>
    <w:p w14:paraId="44A7A02E" w14:textId="77777777" w:rsidR="000B025E" w:rsidRPr="005F2D16" w:rsidRDefault="00BD15C9">
      <w:pPr>
        <w:pStyle w:val="ListParagraph"/>
        <w:numPr>
          <w:ilvl w:val="0"/>
          <w:numId w:val="139"/>
        </w:numPr>
      </w:pPr>
      <w:r w:rsidRPr="005F2D16">
        <w:t>Collect data in the field</w:t>
      </w:r>
    </w:p>
    <w:p w14:paraId="6DB8E24B" w14:textId="6CB04F39" w:rsidR="000B025E" w:rsidRPr="005F2D16" w:rsidRDefault="006548DB">
      <w:pPr>
        <w:pStyle w:val="ListParagraph"/>
        <w:numPr>
          <w:ilvl w:val="1"/>
          <w:numId w:val="139"/>
        </w:numPr>
      </w:pPr>
      <w:r>
        <w:t>Verbal</w:t>
      </w:r>
      <w:r w:rsidR="00BD15C9" w:rsidRPr="005F2D16">
        <w:t xml:space="preserve"> </w:t>
      </w:r>
      <w:r w:rsidR="001D2C10">
        <w:t>survey</w:t>
      </w:r>
    </w:p>
    <w:p w14:paraId="68CE526D" w14:textId="3D78FF46" w:rsidR="000B025E" w:rsidRPr="005F2D16" w:rsidRDefault="00BD15C9">
      <w:pPr>
        <w:pStyle w:val="ListParagraph"/>
        <w:numPr>
          <w:ilvl w:val="2"/>
          <w:numId w:val="139"/>
        </w:numPr>
      </w:pPr>
      <w:r w:rsidRPr="005F2D16">
        <w:t xml:space="preserve">Individual </w:t>
      </w:r>
      <w:r w:rsidR="001D2C10">
        <w:t>interview</w:t>
      </w:r>
    </w:p>
    <w:p w14:paraId="4E3D111D" w14:textId="36A2850B" w:rsidR="000B025E" w:rsidRPr="005F2D16" w:rsidRDefault="00613BF1">
      <w:pPr>
        <w:pStyle w:val="ListParagraph"/>
        <w:numPr>
          <w:ilvl w:val="3"/>
          <w:numId w:val="139"/>
        </w:numPr>
      </w:pPr>
      <w:r>
        <w:t>N</w:t>
      </w:r>
      <w:r w:rsidR="00BD15C9" w:rsidRPr="005F2D16">
        <w:t xml:space="preserve">arrative </w:t>
      </w:r>
      <w:r w:rsidR="001D2C10">
        <w:t>interview</w:t>
      </w:r>
      <w:r w:rsidR="00BD15C9" w:rsidRPr="005F2D16">
        <w:t xml:space="preserve">, </w:t>
      </w:r>
      <w:r w:rsidR="006548DB">
        <w:t xml:space="preserve">partially </w:t>
      </w:r>
      <w:r w:rsidR="00BD15C9" w:rsidRPr="005F2D16">
        <w:t xml:space="preserve">structured </w:t>
      </w:r>
      <w:r w:rsidR="001D2C10">
        <w:t>interview</w:t>
      </w:r>
      <w:r w:rsidR="00BD15C9" w:rsidRPr="005F2D16">
        <w:t xml:space="preserve">, structured </w:t>
      </w:r>
      <w:r w:rsidR="001D2C10">
        <w:t>interview</w:t>
      </w:r>
    </w:p>
    <w:p w14:paraId="17C6667F" w14:textId="254EB464" w:rsidR="000B025E" w:rsidRPr="00C91970" w:rsidRDefault="00BD15C9">
      <w:pPr>
        <w:pStyle w:val="ListParagraph"/>
        <w:numPr>
          <w:ilvl w:val="2"/>
          <w:numId w:val="139"/>
        </w:numPr>
      </w:pPr>
      <w:r w:rsidRPr="005F2D16">
        <w:t xml:space="preserve">Group </w:t>
      </w:r>
      <w:r w:rsidR="001D2C10" w:rsidRPr="00C91970">
        <w:t>interview</w:t>
      </w:r>
    </w:p>
    <w:p w14:paraId="3156CB43" w14:textId="77777777" w:rsidR="000B025E" w:rsidRPr="00C91970" w:rsidRDefault="00BD15C9">
      <w:pPr>
        <w:pStyle w:val="ListParagraph"/>
        <w:numPr>
          <w:ilvl w:val="3"/>
          <w:numId w:val="139"/>
        </w:numPr>
      </w:pPr>
      <w:r w:rsidRPr="00C91970">
        <w:t>Group discussion</w:t>
      </w:r>
      <w:r w:rsidR="009B070C" w:rsidRPr="00C91970">
        <w:t xml:space="preserve">: </w:t>
      </w:r>
      <w:r w:rsidRPr="00C91970">
        <w:t>large group</w:t>
      </w:r>
    </w:p>
    <w:p w14:paraId="69C09ADC" w14:textId="76DB46CB" w:rsidR="000B025E" w:rsidRPr="005F2D16" w:rsidRDefault="00BD15C9">
      <w:pPr>
        <w:pStyle w:val="ListParagraph"/>
        <w:numPr>
          <w:ilvl w:val="3"/>
          <w:numId w:val="139"/>
        </w:numPr>
      </w:pPr>
      <w:r w:rsidRPr="00C91970">
        <w:t>Focus group</w:t>
      </w:r>
      <w:r w:rsidR="009B070C" w:rsidRPr="00C91970">
        <w:t xml:space="preserve">: </w:t>
      </w:r>
      <w:r w:rsidR="00644C2C">
        <w:t>interview</w:t>
      </w:r>
      <w:r w:rsidRPr="00C91970">
        <w:t xml:space="preserve"> workshop</w:t>
      </w:r>
    </w:p>
    <w:p w14:paraId="1D01DBBE" w14:textId="77777777" w:rsidR="000B025E" w:rsidRPr="005F2D16" w:rsidRDefault="00BD15C9">
      <w:pPr>
        <w:pStyle w:val="ListParagraph"/>
        <w:numPr>
          <w:ilvl w:val="1"/>
          <w:numId w:val="139"/>
        </w:numPr>
      </w:pPr>
      <w:r w:rsidRPr="005F2D16">
        <w:t>Observation</w:t>
      </w:r>
    </w:p>
    <w:p w14:paraId="6B57B820" w14:textId="692CFE46" w:rsidR="000B025E" w:rsidRPr="005F2D16" w:rsidRDefault="006548DB">
      <w:pPr>
        <w:pStyle w:val="ListParagraph"/>
        <w:numPr>
          <w:ilvl w:val="2"/>
          <w:numId w:val="139"/>
        </w:numPr>
      </w:pPr>
      <w:r>
        <w:t>N</w:t>
      </w:r>
      <w:r w:rsidR="00BD15C9" w:rsidRPr="005F2D16">
        <w:t>on-</w:t>
      </w:r>
      <w:r w:rsidR="00CE313F">
        <w:t>participative observation</w:t>
      </w:r>
    </w:p>
    <w:p w14:paraId="1F3F94FE" w14:textId="3C37997B" w:rsidR="000B025E" w:rsidRPr="005F2D16" w:rsidRDefault="006548DB">
      <w:pPr>
        <w:pStyle w:val="ListParagraph"/>
        <w:numPr>
          <w:ilvl w:val="2"/>
          <w:numId w:val="139"/>
        </w:numPr>
      </w:pPr>
      <w:r>
        <w:t>P</w:t>
      </w:r>
      <w:r w:rsidR="00BD15C9" w:rsidRPr="005F2D16">
        <w:t>articipat</w:t>
      </w:r>
      <w:r>
        <w:t>ive</w:t>
      </w:r>
      <w:r w:rsidR="00BD15C9" w:rsidRPr="005F2D16">
        <w:t xml:space="preserve"> observation</w:t>
      </w:r>
    </w:p>
    <w:p w14:paraId="6543A75E" w14:textId="732370EF" w:rsidR="000B025E" w:rsidRPr="005F2D16" w:rsidRDefault="00BD15C9">
      <w:r w:rsidRPr="005F2D16">
        <w:t xml:space="preserve">If </w:t>
      </w:r>
      <w:r w:rsidR="006548DB">
        <w:t xml:space="preserve">the </w:t>
      </w:r>
      <w:r w:rsidRPr="005F2D16">
        <w:t>use</w:t>
      </w:r>
      <w:r w:rsidR="006548DB">
        <w:t xml:space="preserve"> of</w:t>
      </w:r>
      <w:r w:rsidRPr="005F2D16">
        <w:t xml:space="preserve"> a qualitative approach in a study</w:t>
      </w:r>
      <w:r w:rsidR="006548DB">
        <w:t xml:space="preserve"> is decided upon</w:t>
      </w:r>
      <w:r w:rsidRPr="005F2D16">
        <w:t xml:space="preserve">, the first step is to clarify whether the required empirical </w:t>
      </w:r>
      <w:r w:rsidR="006548DB">
        <w:t>data must</w:t>
      </w:r>
      <w:r w:rsidRPr="005F2D16">
        <w:t xml:space="preserve"> be newly collected or whether it may already be available. </w:t>
      </w:r>
      <w:r w:rsidR="006548DB">
        <w:t xml:space="preserve">Examples of existing data include </w:t>
      </w:r>
      <w:r w:rsidRPr="005F2D16">
        <w:t xml:space="preserve">interviews with politicians or chats in social media. In order to evaluate these, </w:t>
      </w:r>
      <w:r w:rsidRPr="005F2D16">
        <w:rPr>
          <w:bCs/>
        </w:rPr>
        <w:t xml:space="preserve">document analysis </w:t>
      </w:r>
      <w:r w:rsidR="006E1320">
        <w:t>can be</w:t>
      </w:r>
      <w:r w:rsidRPr="005F2D16">
        <w:t xml:space="preserve"> used, for example. If the data </w:t>
      </w:r>
      <w:r w:rsidR="0098387D">
        <w:t>must be</w:t>
      </w:r>
      <w:r w:rsidRPr="005F2D16">
        <w:t xml:space="preserve"> collected first, </w:t>
      </w:r>
      <w:r w:rsidR="00BA2B27">
        <w:t xml:space="preserve">a decision must be made as to </w:t>
      </w:r>
      <w:r w:rsidRPr="00613BF1">
        <w:t xml:space="preserve">whether observation or </w:t>
      </w:r>
      <w:r w:rsidR="00BA2B27" w:rsidRPr="00613BF1">
        <w:t>surveying will provide</w:t>
      </w:r>
      <w:r w:rsidR="00BA2B27" w:rsidRPr="001D2C10">
        <w:t xml:space="preserve"> meaningful</w:t>
      </w:r>
      <w:r w:rsidR="00BA2B27" w:rsidRPr="00BA2B27">
        <w:t xml:space="preserve"> results</w:t>
      </w:r>
      <w:r w:rsidRPr="005F2D16">
        <w:t xml:space="preserve">. Sometimes </w:t>
      </w:r>
      <w:r w:rsidR="00BA2B27">
        <w:t>respondents</w:t>
      </w:r>
      <w:r w:rsidRPr="005F2D16">
        <w:t xml:space="preserve"> cannot remember situations in which decisions were made</w:t>
      </w:r>
      <w:r w:rsidR="00BA2B27">
        <w:t xml:space="preserve">, thus </w:t>
      </w:r>
      <w:r w:rsidRPr="005F2D16">
        <w:t>observation w</w:t>
      </w:r>
      <w:r w:rsidR="00BA2B27">
        <w:t>ill</w:t>
      </w:r>
      <w:r w:rsidRPr="005F2D16">
        <w:t xml:space="preserve"> provide a more unbiased survey of the situation</w:t>
      </w:r>
      <w:r w:rsidR="00BA2B27">
        <w:t xml:space="preserve"> here</w:t>
      </w:r>
      <w:r w:rsidRPr="005F2D16">
        <w:t xml:space="preserve">. </w:t>
      </w:r>
      <w:r w:rsidR="00BA2B27">
        <w:t xml:space="preserve">A fundamental </w:t>
      </w:r>
      <w:r w:rsidRPr="005F2D16">
        <w:t xml:space="preserve">distinction is made between </w:t>
      </w:r>
      <w:r w:rsidRPr="00644C2C">
        <w:t>participati</w:t>
      </w:r>
      <w:r w:rsidR="00BA2B27" w:rsidRPr="00644C2C">
        <w:t>ve</w:t>
      </w:r>
      <w:r w:rsidRPr="00644C2C">
        <w:t xml:space="preserve"> and non-participati</w:t>
      </w:r>
      <w:r w:rsidR="00BA2B27" w:rsidRPr="00644C2C">
        <w:t>ve</w:t>
      </w:r>
      <w:r w:rsidRPr="00644C2C">
        <w:t xml:space="preserve"> observations.</w:t>
      </w:r>
      <w:r w:rsidR="00BA2B27" w:rsidRPr="00644C2C">
        <w:t xml:space="preserve"> The observations can be participative or non-participative depending </w:t>
      </w:r>
      <w:r w:rsidRPr="00644C2C">
        <w:t>on whether</w:t>
      </w:r>
      <w:r w:rsidR="00BA2B27" w:rsidRPr="00644C2C">
        <w:t xml:space="preserve"> or not</w:t>
      </w:r>
      <w:r w:rsidRPr="00644C2C">
        <w:t xml:space="preserve"> the </w:t>
      </w:r>
      <w:r w:rsidR="004B1A91" w:rsidRPr="00644C2C">
        <w:t>surveyor</w:t>
      </w:r>
      <w:r w:rsidRPr="00644C2C">
        <w:t xml:space="preserve"> asks</w:t>
      </w:r>
      <w:r w:rsidR="00BA2B27" w:rsidRPr="00644C2C">
        <w:t xml:space="preserve"> the respondent</w:t>
      </w:r>
      <w:r w:rsidRPr="00644C2C">
        <w:t xml:space="preserve"> questions. </w:t>
      </w:r>
      <w:r w:rsidR="00613BF1" w:rsidRPr="00644C2C">
        <w:t>Interviews</w:t>
      </w:r>
      <w:r w:rsidRPr="00644C2C">
        <w:t xml:space="preserve"> can be conducted with individuals or in groups. Compared to observations,</w:t>
      </w:r>
      <w:r w:rsidR="00470510" w:rsidRPr="00644C2C">
        <w:t xml:space="preserve"> </w:t>
      </w:r>
      <w:r w:rsidR="00613BF1" w:rsidRPr="00644C2C">
        <w:t>interviews</w:t>
      </w:r>
      <w:r w:rsidR="00470510" w:rsidRPr="00644C2C">
        <w:t xml:space="preserve"> have</w:t>
      </w:r>
      <w:r w:rsidRPr="00644C2C">
        <w:t xml:space="preserve"> </w:t>
      </w:r>
      <w:r w:rsidR="00470510" w:rsidRPr="00644C2C">
        <w:t xml:space="preserve">a </w:t>
      </w:r>
      <w:r w:rsidRPr="00644C2C">
        <w:t>major disadvantage</w:t>
      </w:r>
      <w:r w:rsidR="00470510" w:rsidRPr="00644C2C">
        <w:t xml:space="preserve">, since </w:t>
      </w:r>
      <w:r w:rsidRPr="00644C2C">
        <w:t>they</w:t>
      </w:r>
      <w:r w:rsidR="00470510" w:rsidRPr="00644C2C">
        <w:t xml:space="preserve"> can</w:t>
      </w:r>
      <w:r w:rsidRPr="00644C2C">
        <w:t xml:space="preserve"> lead to </w:t>
      </w:r>
      <w:r w:rsidRPr="00644C2C">
        <w:rPr>
          <w:bCs/>
        </w:rPr>
        <w:t>social desirability</w:t>
      </w:r>
      <w:r w:rsidR="00470510" w:rsidRPr="00644C2C">
        <w:rPr>
          <w:bCs/>
        </w:rPr>
        <w:t xml:space="preserve"> bias</w:t>
      </w:r>
      <w:r w:rsidRPr="00644C2C">
        <w:rPr>
          <w:bCs/>
        </w:rPr>
        <w:t>.</w:t>
      </w:r>
      <w:r w:rsidRPr="00644C2C">
        <w:t xml:space="preserve"> </w:t>
      </w:r>
      <w:r w:rsidR="00470510" w:rsidRPr="00644C2C">
        <w:t>Particularly</w:t>
      </w:r>
      <w:r w:rsidRPr="00644C2C">
        <w:t xml:space="preserve"> in</w:t>
      </w:r>
      <w:r w:rsidRPr="005F2D16">
        <w:t xml:space="preserve"> groups, many people do not want to stand alone </w:t>
      </w:r>
      <w:r w:rsidR="00470510">
        <w:t>with</w:t>
      </w:r>
      <w:r w:rsidRPr="005F2D16">
        <w:t xml:space="preserve"> their opinion and</w:t>
      </w:r>
      <w:r w:rsidR="00470510">
        <w:t xml:space="preserve"> are</w:t>
      </w:r>
      <w:r w:rsidRPr="005F2D16">
        <w:t xml:space="preserve"> accordingly </w:t>
      </w:r>
      <w:r w:rsidR="00470510">
        <w:t xml:space="preserve">unwilling to be truthful </w:t>
      </w:r>
      <w:r w:rsidRPr="005F2D16">
        <w:t>(Zepke, 2016, p. 42).</w:t>
      </w:r>
    </w:p>
    <w:p w14:paraId="6F78ABD8" w14:textId="0915DE15" w:rsidR="000B025E" w:rsidRPr="005F2D16" w:rsidRDefault="00644C2C">
      <w:r>
        <w:t>Selected methods are explained in detail below i</w:t>
      </w:r>
      <w:r w:rsidR="00BD15C9" w:rsidRPr="005F2D16">
        <w:t>n order to</w:t>
      </w:r>
      <w:r>
        <w:t xml:space="preserve"> get an idea</w:t>
      </w:r>
      <w:r w:rsidR="00F333A7">
        <w:t xml:space="preserve"> of</w:t>
      </w:r>
      <w:r w:rsidR="00BD15C9" w:rsidRPr="005F2D16">
        <w:t xml:space="preserve"> when the use of which method makes</w:t>
      </w:r>
      <w:r>
        <w:t xml:space="preserve"> the most</w:t>
      </w:r>
      <w:r w:rsidR="00BD15C9" w:rsidRPr="005F2D16">
        <w:t xml:space="preserve"> sense. It </w:t>
      </w:r>
      <w:r>
        <w:t xml:space="preserve">is to be noted here </w:t>
      </w:r>
      <w:r w:rsidR="00BD15C9" w:rsidRPr="005F2D16">
        <w:t>that this is only an excerpt of existing methods. Qualitative methods are constantly being developed further</w:t>
      </w:r>
      <w:r w:rsidR="00FB224D">
        <w:t xml:space="preserve"> – </w:t>
      </w:r>
      <w:r w:rsidR="00BD15C9" w:rsidRPr="005F2D16">
        <w:t>especially due to digitalization.</w:t>
      </w:r>
    </w:p>
    <w:p w14:paraId="0365707D" w14:textId="77777777" w:rsidR="000B025E" w:rsidRPr="005F2D16" w:rsidRDefault="00BD15C9">
      <w:pPr>
        <w:pStyle w:val="Heading3"/>
      </w:pPr>
      <w:r w:rsidRPr="005F2D16">
        <w:t>Interviews</w:t>
      </w:r>
    </w:p>
    <w:p w14:paraId="659917FE" w14:textId="1690D728" w:rsidR="000B025E" w:rsidRPr="005F2D16" w:rsidRDefault="00BD15C9">
      <w:r w:rsidRPr="005F2D16">
        <w:t xml:space="preserve">The term </w:t>
      </w:r>
      <w:r w:rsidRPr="00470510">
        <w:rPr>
          <w:i/>
          <w:iCs/>
        </w:rPr>
        <w:t>interviews</w:t>
      </w:r>
      <w:r w:rsidRPr="005F2D16">
        <w:t xml:space="preserve"> is very broad. It is a question-and-answer situation that can occur in different constellations. Interviews include, </w:t>
      </w:r>
      <w:r w:rsidR="00F333A7">
        <w:t>e.g.</w:t>
      </w:r>
      <w:r w:rsidRPr="005F2D16">
        <w:t>, individual interviews, group interviews or expert interviews. Even though the</w:t>
      </w:r>
      <w:r w:rsidR="00470510">
        <w:t>se</w:t>
      </w:r>
      <w:r w:rsidRPr="005F2D16">
        <w:t xml:space="preserve"> types of interviews </w:t>
      </w:r>
      <w:r w:rsidR="00470510">
        <w:t>are different</w:t>
      </w:r>
      <w:r w:rsidRPr="005F2D16">
        <w:t xml:space="preserve">, the ultimate goal of </w:t>
      </w:r>
      <w:r w:rsidR="00470510">
        <w:t>each of these</w:t>
      </w:r>
      <w:r w:rsidRPr="005F2D16">
        <w:t xml:space="preserve"> approaches is to generate new</w:t>
      </w:r>
      <w:r w:rsidR="00470510">
        <w:t xml:space="preserve"> findings</w:t>
      </w:r>
      <w:r w:rsidRPr="005F2D16">
        <w:t xml:space="preserve">. In qualitative research, interviews are designed to be </w:t>
      </w:r>
      <w:r w:rsidR="00F333A7">
        <w:t>quite</w:t>
      </w:r>
      <w:r w:rsidRPr="005F2D16">
        <w:t xml:space="preserve"> open and free. Conducting them is </w:t>
      </w:r>
      <w:r w:rsidR="00F333A7">
        <w:t>quite</w:t>
      </w:r>
      <w:r w:rsidRPr="005F2D16">
        <w:t xml:space="preserve"> </w:t>
      </w:r>
      <w:r w:rsidRPr="00644C2C">
        <w:t xml:space="preserve">challenging, </w:t>
      </w:r>
      <w:r w:rsidR="00F333A7" w:rsidRPr="00644C2C">
        <w:t>since the interviewer</w:t>
      </w:r>
      <w:r w:rsidRPr="00644C2C">
        <w:t xml:space="preserve"> is </w:t>
      </w:r>
      <w:r w:rsidR="00F333A7" w:rsidRPr="00644C2C">
        <w:t>tasked with finding</w:t>
      </w:r>
      <w:r w:rsidRPr="00644C2C">
        <w:t xml:space="preserve"> </w:t>
      </w:r>
      <w:r w:rsidR="00F333A7" w:rsidRPr="00644C2C">
        <w:t>a</w:t>
      </w:r>
      <w:r w:rsidRPr="00644C2C">
        <w:t xml:space="preserve"> balance between the narrative flow and </w:t>
      </w:r>
      <w:r w:rsidR="00F333A7" w:rsidRPr="00644C2C">
        <w:t>their</w:t>
      </w:r>
      <w:r w:rsidRPr="00644C2C">
        <w:t xml:space="preserve"> own </w:t>
      </w:r>
      <w:r w:rsidR="00B105F2" w:rsidRPr="00644C2C">
        <w:t>detachment</w:t>
      </w:r>
      <w:r w:rsidRPr="00644C2C">
        <w:t xml:space="preserve"> </w:t>
      </w:r>
      <w:r w:rsidR="00B105F2" w:rsidRPr="00644C2C">
        <w:t>while</w:t>
      </w:r>
      <w:r w:rsidRPr="00644C2C">
        <w:t xml:space="preserve"> handl</w:t>
      </w:r>
      <w:r w:rsidR="00B105F2" w:rsidRPr="00644C2C">
        <w:t>ing</w:t>
      </w:r>
      <w:r w:rsidRPr="005F2D16">
        <w:t xml:space="preserve"> </w:t>
      </w:r>
      <w:r w:rsidR="00F333A7">
        <w:t>specific</w:t>
      </w:r>
      <w:r w:rsidR="00551F78">
        <w:t xml:space="preserve"> </w:t>
      </w:r>
      <w:r w:rsidRPr="005F2D16">
        <w:t>questions (Schirmer, 2009, pp. 18</w:t>
      </w:r>
      <w:r w:rsidR="00E86C3B">
        <w:t>0–</w:t>
      </w:r>
      <w:r w:rsidRPr="005F2D16">
        <w:t>181).</w:t>
      </w:r>
    </w:p>
    <w:p w14:paraId="3C4FE1C2" w14:textId="77777777" w:rsidR="005B749C" w:rsidRPr="005F2D16" w:rsidRDefault="005B749C" w:rsidP="005B749C">
      <w:pPr>
        <w:spacing w:after="160" w:line="242" w:lineRule="auto"/>
        <w:jc w:val="left"/>
      </w:pPr>
    </w:p>
    <w:p w14:paraId="3D3A4809" w14:textId="2FB95E86" w:rsidR="000B025E" w:rsidRPr="005F2D16" w:rsidRDefault="00551F78">
      <w:pPr>
        <w:pStyle w:val="Heading4"/>
      </w:pPr>
      <w:r>
        <w:t>Guideline interview</w:t>
      </w:r>
      <w:r w:rsidR="00BD15C9" w:rsidRPr="005F2D16">
        <w:t>s</w:t>
      </w:r>
    </w:p>
    <w:p w14:paraId="7FEA5629" w14:textId="62A43BB0" w:rsidR="000B025E" w:rsidRPr="005F2D16" w:rsidRDefault="00551F78">
      <w:r>
        <w:t>Guideline interview</w:t>
      </w:r>
      <w:r w:rsidR="00BD15C9" w:rsidRPr="005F2D16">
        <w:t xml:space="preserve">s differ significantly from </w:t>
      </w:r>
      <w:r>
        <w:t>structured interview</w:t>
      </w:r>
      <w:r w:rsidR="00BD15C9" w:rsidRPr="005F2D16">
        <w:t>s. They are not conducted on the basis of a questionnaire with predefined answers, but</w:t>
      </w:r>
      <w:r>
        <w:t xml:space="preserve"> rather</w:t>
      </w:r>
      <w:r w:rsidR="00BD15C9" w:rsidRPr="005F2D16">
        <w:t xml:space="preserve"> on </w:t>
      </w:r>
      <w:r w:rsidR="00BD15C9" w:rsidRPr="00B105F2">
        <w:t xml:space="preserve">the basis of an </w:t>
      </w:r>
      <w:r w:rsidR="00792004">
        <w:t>interview guideline</w:t>
      </w:r>
      <w:r w:rsidR="00BD15C9" w:rsidRPr="00B105F2">
        <w:t xml:space="preserve"> that </w:t>
      </w:r>
      <w:r w:rsidRPr="00B105F2">
        <w:t>provides</w:t>
      </w:r>
      <w:r w:rsidR="00BD15C9" w:rsidRPr="00B105F2">
        <w:t xml:space="preserve"> the</w:t>
      </w:r>
      <w:r w:rsidR="00BD15C9" w:rsidRPr="005F2D16">
        <w:t xml:space="preserve"> participants</w:t>
      </w:r>
      <w:r>
        <w:t xml:space="preserve"> with</w:t>
      </w:r>
      <w:r w:rsidR="00BD15C9" w:rsidRPr="005F2D16">
        <w:t xml:space="preserve"> the opportunity to </w:t>
      </w:r>
      <w:r>
        <w:t xml:space="preserve">openly express </w:t>
      </w:r>
      <w:r w:rsidR="00BD15C9" w:rsidRPr="005F2D16">
        <w:t>their thoughts and</w:t>
      </w:r>
      <w:r>
        <w:t xml:space="preserve"> independently</w:t>
      </w:r>
      <w:r w:rsidR="00BD15C9" w:rsidRPr="005F2D16">
        <w:t xml:space="preserve"> formulate their opinions. They therefore provide much more precise insight into opinions and attitudes. The </w:t>
      </w:r>
      <w:r w:rsidR="001A6D69">
        <w:t>interviewer</w:t>
      </w:r>
      <w:r w:rsidR="00BD15C9" w:rsidRPr="005F2D16">
        <w:t xml:space="preserve"> has the opportunity to individually</w:t>
      </w:r>
      <w:r>
        <w:t xml:space="preserve"> respond</w:t>
      </w:r>
      <w:r w:rsidR="00BD15C9" w:rsidRPr="005F2D16">
        <w:t xml:space="preserve"> to what is said and question it. A particularly important question in qualitative research is </w:t>
      </w:r>
      <w:r w:rsidR="00BD15C9" w:rsidRPr="00551F78">
        <w:rPr>
          <w:i/>
          <w:iCs/>
        </w:rPr>
        <w:t>Why?</w:t>
      </w:r>
      <w:r>
        <w:t xml:space="preserve">, since </w:t>
      </w:r>
      <w:r w:rsidR="00BD15C9" w:rsidRPr="005F2D16">
        <w:t>background information</w:t>
      </w:r>
      <w:r>
        <w:t xml:space="preserve"> is sought here</w:t>
      </w:r>
      <w:r w:rsidR="00BD15C9" w:rsidRPr="005F2D16">
        <w:t xml:space="preserve">. It is not necessary to </w:t>
      </w:r>
      <w:r w:rsidR="001A6D69">
        <w:t xml:space="preserve">maintain </w:t>
      </w:r>
      <w:r w:rsidR="00BD15C9" w:rsidRPr="005F2D16">
        <w:t xml:space="preserve">a rigid order of the topics to be asked </w:t>
      </w:r>
      <w:r w:rsidR="001A6D69">
        <w:t>during</w:t>
      </w:r>
      <w:r w:rsidR="00BD15C9" w:rsidRPr="005F2D16">
        <w:t xml:space="preserve"> the </w:t>
      </w:r>
      <w:r>
        <w:t>conversation</w:t>
      </w:r>
      <w:r w:rsidR="00BD15C9" w:rsidRPr="005F2D16">
        <w:t xml:space="preserve">. It is much more important to create a pleasant </w:t>
      </w:r>
      <w:r>
        <w:t>conversation</w:t>
      </w:r>
      <w:r w:rsidR="00BD15C9" w:rsidRPr="005F2D16">
        <w:t xml:space="preserve"> situation in which the </w:t>
      </w:r>
      <w:r>
        <w:t>participants</w:t>
      </w:r>
      <w:r w:rsidR="00BD15C9" w:rsidRPr="005F2D16">
        <w:t xml:space="preserve"> feel comfortable. This is because the </w:t>
      </w:r>
      <w:r w:rsidR="001A6D69">
        <w:t>interviewer</w:t>
      </w:r>
      <w:r w:rsidR="00BD15C9" w:rsidRPr="005F2D16">
        <w:t xml:space="preserve"> must gain the interviewees</w:t>
      </w:r>
      <w:r w:rsidR="001A6D69">
        <w:t>’</w:t>
      </w:r>
      <w:r w:rsidR="00BD15C9" w:rsidRPr="005F2D16">
        <w:t xml:space="preserve"> trust in the shortest possible time to elicit</w:t>
      </w:r>
      <w:r w:rsidR="001A6D69">
        <w:t xml:space="preserve"> deeper</w:t>
      </w:r>
      <w:r w:rsidR="00BD15C9" w:rsidRPr="005F2D16">
        <w:t xml:space="preserve"> opinions and attitudes from t</w:t>
      </w:r>
      <w:r w:rsidR="001A6D69">
        <w:t>hem</w:t>
      </w:r>
      <w:r w:rsidR="00BD15C9" w:rsidRPr="005F2D16">
        <w:t xml:space="preserve">. If the </w:t>
      </w:r>
      <w:r w:rsidR="001A6D69">
        <w:t>interviewer</w:t>
      </w:r>
      <w:r w:rsidR="00BD15C9" w:rsidRPr="005F2D16">
        <w:t xml:space="preserve"> succeeds in creating a good conversational </w:t>
      </w:r>
      <w:r w:rsidR="001A6D69">
        <w:t>atmosphere</w:t>
      </w:r>
      <w:r w:rsidR="00BD15C9" w:rsidRPr="005F2D16">
        <w:t>, qualitative interviews have the advantage that the</w:t>
      </w:r>
      <w:r w:rsidR="001A6D69">
        <w:t xml:space="preserve"> participants </w:t>
      </w:r>
      <w:r w:rsidR="00BD15C9" w:rsidRPr="005F2D16">
        <w:t xml:space="preserve">also feel much more comfortable and there is no refusal </w:t>
      </w:r>
      <w:r w:rsidR="001A6D69">
        <w:t>to answer</w:t>
      </w:r>
      <w:r w:rsidR="00644C2C">
        <w:t>, as can occur</w:t>
      </w:r>
      <w:r w:rsidR="00BD15C9" w:rsidRPr="005F2D16">
        <w:t xml:space="preserve"> </w:t>
      </w:r>
      <w:r w:rsidR="00644C2C">
        <w:t>in</w:t>
      </w:r>
      <w:r w:rsidR="00BD15C9" w:rsidRPr="005F2D16">
        <w:t xml:space="preserve"> </w:t>
      </w:r>
      <w:r w:rsidR="00BD15C9" w:rsidRPr="00B105F2">
        <w:t xml:space="preserve">quantitative </w:t>
      </w:r>
      <w:r w:rsidR="001A6D69" w:rsidRPr="00B105F2">
        <w:t>interviews</w:t>
      </w:r>
      <w:r w:rsidR="001A6D69">
        <w:t xml:space="preserve"> </w:t>
      </w:r>
      <w:r w:rsidR="00BD15C9" w:rsidRPr="005F2D16">
        <w:t>(Ebster &amp; Stalzer, 2017, p. 210).</w:t>
      </w:r>
    </w:p>
    <w:p w14:paraId="5BF85B61" w14:textId="64A37CBC" w:rsidR="000B025E" w:rsidRPr="005F2D16" w:rsidRDefault="00132A6B">
      <w:r>
        <w:t xml:space="preserve">Examples of guideline interviews </w:t>
      </w:r>
      <w:r w:rsidR="00BD15C9" w:rsidRPr="005F2D16">
        <w:t>include:</w:t>
      </w:r>
    </w:p>
    <w:p w14:paraId="61D67513" w14:textId="2D16F13E" w:rsidR="000B025E" w:rsidRPr="00792004" w:rsidRDefault="00132A6B">
      <w:pPr>
        <w:pStyle w:val="ListParagraph"/>
        <w:numPr>
          <w:ilvl w:val="0"/>
          <w:numId w:val="85"/>
        </w:numPr>
        <w:suppressAutoHyphens/>
        <w:autoSpaceDN w:val="0"/>
        <w:ind w:left="360"/>
        <w:textAlignment w:val="baseline"/>
      </w:pPr>
      <w:r w:rsidRPr="00792004">
        <w:t xml:space="preserve">surveys on the acceptance of a </w:t>
      </w:r>
      <w:r w:rsidR="00BD15C9" w:rsidRPr="00792004">
        <w:t xml:space="preserve">new product </w:t>
      </w:r>
      <w:r w:rsidRPr="00792004">
        <w:t>and</w:t>
      </w:r>
    </w:p>
    <w:p w14:paraId="7B5635C3" w14:textId="0BE6309E" w:rsidR="000B025E" w:rsidRPr="005F2D16" w:rsidRDefault="00132A6B">
      <w:pPr>
        <w:pStyle w:val="ListParagraph"/>
        <w:numPr>
          <w:ilvl w:val="0"/>
          <w:numId w:val="68"/>
        </w:numPr>
        <w:suppressAutoHyphens/>
        <w:autoSpaceDN w:val="0"/>
        <w:ind w:left="360"/>
        <w:textAlignment w:val="baseline"/>
      </w:pPr>
      <w:r w:rsidRPr="00792004">
        <w:t>surveys on</w:t>
      </w:r>
      <w:r w:rsidR="00BD15C9" w:rsidRPr="00792004">
        <w:t xml:space="preserve"> new packag</w:t>
      </w:r>
      <w:r w:rsidRPr="00792004">
        <w:t>ing</w:t>
      </w:r>
      <w:r w:rsidR="00BD15C9" w:rsidRPr="00792004">
        <w:t>.</w:t>
      </w:r>
    </w:p>
    <w:p w14:paraId="35596E34" w14:textId="1FA94290" w:rsidR="000B025E" w:rsidRPr="005F2D16" w:rsidRDefault="00BD15C9">
      <w:r w:rsidRPr="005F2D16">
        <w:t xml:space="preserve">Although </w:t>
      </w:r>
      <w:r w:rsidR="00551F78">
        <w:t>guideline interview</w:t>
      </w:r>
      <w:r w:rsidRPr="005F2D16">
        <w:t xml:space="preserve">s seem like a casual conversation </w:t>
      </w:r>
      <w:r w:rsidR="004D5F54">
        <w:t>to</w:t>
      </w:r>
      <w:r w:rsidRPr="005F2D16">
        <w:t xml:space="preserve"> the</w:t>
      </w:r>
      <w:r w:rsidR="004D5F54">
        <w:t xml:space="preserve"> participant</w:t>
      </w:r>
      <w:r w:rsidRPr="005F2D16">
        <w:t>, it is essential that the</w:t>
      </w:r>
      <w:r w:rsidR="004D5F54">
        <w:t xml:space="preserve"> interviewer is thoroughly prepared</w:t>
      </w:r>
      <w:r w:rsidRPr="005F2D16">
        <w:t xml:space="preserve"> in terms of content and</w:t>
      </w:r>
      <w:r w:rsidR="00644C2C">
        <w:t xml:space="preserve"> therefore</w:t>
      </w:r>
      <w:r w:rsidRPr="005F2D16">
        <w:t xml:space="preserve"> d</w:t>
      </w:r>
      <w:r w:rsidR="004D5F54">
        <w:t>rafts</w:t>
      </w:r>
      <w:r w:rsidRPr="005F2D16">
        <w:t xml:space="preserve"> a well-considered </w:t>
      </w:r>
      <w:r w:rsidR="00792004">
        <w:t>interview guideline</w:t>
      </w:r>
      <w:r w:rsidRPr="005F2D16">
        <w:t xml:space="preserve"> in advance</w:t>
      </w:r>
      <w:r w:rsidR="004D5F54">
        <w:t xml:space="preserve"> that</w:t>
      </w:r>
      <w:r w:rsidRPr="005F2D16">
        <w:t xml:space="preserve"> is based on the topics that have been researched in the literature </w:t>
      </w:r>
      <w:r w:rsidR="00644C2C">
        <w:t>beforehand</w:t>
      </w:r>
      <w:r w:rsidRPr="005F2D16">
        <w:t xml:space="preserve">. The </w:t>
      </w:r>
      <w:r w:rsidR="00792004">
        <w:t>interview guideline</w:t>
      </w:r>
      <w:r w:rsidRPr="005F2D16">
        <w:t xml:space="preserve"> </w:t>
      </w:r>
      <w:r w:rsidR="00644C2C">
        <w:t>primarily</w:t>
      </w:r>
      <w:r w:rsidRPr="005F2D16">
        <w:t xml:space="preserve"> contains open questions. In most cases, it contains three to four main questions</w:t>
      </w:r>
      <w:r w:rsidR="00644C2C">
        <w:t xml:space="preserve"> that</w:t>
      </w:r>
      <w:r w:rsidRPr="005F2D16">
        <w:t xml:space="preserve"> are divided into topic blocks. These are further subdivided into two</w:t>
      </w:r>
      <w:r w:rsidR="00644C2C">
        <w:t xml:space="preserve"> to five</w:t>
      </w:r>
      <w:r w:rsidRPr="005F2D16">
        <w:t xml:space="preserve"> differentiation questions. The detailed questions are not always formulated in order </w:t>
      </w:r>
      <w:r w:rsidR="00644C2C">
        <w:t xml:space="preserve">to allow for </w:t>
      </w:r>
      <w:r w:rsidRPr="005F2D16">
        <w:t xml:space="preserve">a natural conversation situation in which the </w:t>
      </w:r>
      <w:r w:rsidR="00644C2C">
        <w:t>interviewer</w:t>
      </w:r>
      <w:r w:rsidRPr="005F2D16">
        <w:t xml:space="preserve"> uses </w:t>
      </w:r>
      <w:r w:rsidR="00F333A7">
        <w:t>their</w:t>
      </w:r>
      <w:r w:rsidRPr="005F2D16">
        <w:t xml:space="preserve"> own choice of words (</w:t>
      </w:r>
      <w:r w:rsidR="00010B06" w:rsidRPr="005F2D16">
        <w:t xml:space="preserve">Doppler </w:t>
      </w:r>
      <w:r w:rsidRPr="005F2D16">
        <w:t xml:space="preserve">&amp; </w:t>
      </w:r>
      <w:r w:rsidR="00010B06" w:rsidRPr="005F2D16">
        <w:t>Steffen</w:t>
      </w:r>
      <w:r w:rsidRPr="005F2D16">
        <w:t>, 2019, pp. 3</w:t>
      </w:r>
      <w:r w:rsidR="00E86C3B">
        <w:t>0–</w:t>
      </w:r>
      <w:r w:rsidRPr="005F2D16">
        <w:t>31).</w:t>
      </w:r>
    </w:p>
    <w:p w14:paraId="42E59E2D" w14:textId="08DFF61D" w:rsidR="000B025E" w:rsidRPr="005F2D16" w:rsidRDefault="00BD15C9">
      <w:pPr>
        <w:pStyle w:val="berschriftGrafikTabelle"/>
      </w:pPr>
      <w:r w:rsidRPr="005F2D16">
        <w:t>Example</w:t>
      </w:r>
      <w:r w:rsidR="00B105F2">
        <w:t>:</w:t>
      </w:r>
      <w:r w:rsidRPr="005F2D16">
        <w:t xml:space="preserve"> </w:t>
      </w:r>
      <w:commentRangeStart w:id="48"/>
      <w:r w:rsidR="00B105F2">
        <w:t>E</w:t>
      </w:r>
      <w:r w:rsidRPr="005F2D16">
        <w:t xml:space="preserve">xcerpt </w:t>
      </w:r>
      <w:r w:rsidR="00B105F2">
        <w:t xml:space="preserve">from an </w:t>
      </w:r>
      <w:r w:rsidR="00792004">
        <w:t>Interview Guideline</w:t>
      </w:r>
      <w:commentRangeStart w:id="49"/>
      <w:commentRangeEnd w:id="49"/>
      <w:r w:rsidR="00B105F2">
        <w:rPr>
          <w:rStyle w:val="CommentReference"/>
          <w:b w:val="0"/>
          <w:color w:val="auto"/>
          <w:kern w:val="0"/>
          <w:lang w:eastAsia="en-US"/>
        </w:rPr>
        <w:commentReference w:id="49"/>
      </w:r>
      <w:commentRangeEnd w:id="48"/>
      <w:r w:rsidR="004D5F54">
        <w:rPr>
          <w:rStyle w:val="CommentReference"/>
          <w:b w:val="0"/>
          <w:color w:val="auto"/>
          <w:kern w:val="0"/>
          <w:lang w:eastAsia="en-US"/>
        </w:rPr>
        <w:commentReference w:id="48"/>
      </w:r>
    </w:p>
    <w:p w14:paraId="3DE78AC0" w14:textId="77777777" w:rsidR="005B749C" w:rsidRPr="005F2D16" w:rsidRDefault="005B749C" w:rsidP="005B749C">
      <w:r w:rsidRPr="005F2D16">
        <w:rPr>
          <w:noProof/>
        </w:rPr>
        <w:drawing>
          <wp:inline distT="0" distB="0" distL="0" distR="0" wp14:anchorId="57587EBB" wp14:editId="7902B4E8">
            <wp:extent cx="5219696" cy="3208666"/>
            <wp:effectExtent l="0" t="0" r="4" b="0"/>
            <wp:docPr id="69" name="Grafik 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7299" t="16436" r="21897" b="9285"/>
                    <a:stretch>
                      <a:fillRect/>
                    </a:stretch>
                  </pic:blipFill>
                  <pic:spPr>
                    <a:xfrm>
                      <a:off x="0" y="0"/>
                      <a:ext cx="5219696" cy="3208666"/>
                    </a:xfrm>
                    <a:prstGeom prst="rect">
                      <a:avLst/>
                    </a:prstGeom>
                    <a:noFill/>
                    <a:ln>
                      <a:noFill/>
                      <a:prstDash/>
                    </a:ln>
                  </pic:spPr>
                </pic:pic>
              </a:graphicData>
            </a:graphic>
          </wp:inline>
        </w:drawing>
      </w:r>
    </w:p>
    <w:p w14:paraId="7DF203A7" w14:textId="77777777" w:rsidR="000B025E" w:rsidRPr="005F2D16" w:rsidRDefault="00BD15C9">
      <w:pPr>
        <w:spacing w:after="0" w:line="240" w:lineRule="auto"/>
        <w:jc w:val="left"/>
      </w:pPr>
      <w:r w:rsidRPr="005F2D16">
        <w:t>Source: Doppler &amp; Steffen, 2019, p. 31.</w:t>
      </w:r>
    </w:p>
    <w:p w14:paraId="255094A5" w14:textId="77777777" w:rsidR="005B749C" w:rsidRPr="005F2D16" w:rsidRDefault="005B749C" w:rsidP="005B749C">
      <w:pPr>
        <w:spacing w:after="160" w:line="242" w:lineRule="auto"/>
        <w:jc w:val="left"/>
      </w:pPr>
    </w:p>
    <w:p w14:paraId="48831FAB" w14:textId="77777777" w:rsidR="000B025E" w:rsidRPr="005F2D16" w:rsidRDefault="00BD15C9">
      <w:pPr>
        <w:pStyle w:val="Heading4"/>
      </w:pPr>
      <w:r w:rsidRPr="005F2D16">
        <w:t>Narrative interviews</w:t>
      </w:r>
    </w:p>
    <w:p w14:paraId="6962C2A7" w14:textId="648A8D39" w:rsidR="000B025E" w:rsidRPr="005F2D16" w:rsidRDefault="00BD15C9">
      <w:r w:rsidRPr="005F2D16">
        <w:t xml:space="preserve">Narrative interviews </w:t>
      </w:r>
      <w:r w:rsidR="004D5F54">
        <w:t xml:space="preserve">involve the goal of having </w:t>
      </w:r>
      <w:r w:rsidRPr="005F2D16">
        <w:t>interview partners</w:t>
      </w:r>
      <w:r w:rsidR="004D5F54">
        <w:t xml:space="preserve"> </w:t>
      </w:r>
      <w:r w:rsidRPr="005F2D16">
        <w:t xml:space="preserve">recount </w:t>
      </w:r>
      <w:r w:rsidR="004D5F54">
        <w:t xml:space="preserve">relevant </w:t>
      </w:r>
      <w:r w:rsidRPr="005F2D16">
        <w:t>events</w:t>
      </w:r>
      <w:r w:rsidR="004D5F54">
        <w:t xml:space="preserve"> that</w:t>
      </w:r>
      <w:r w:rsidRPr="005F2D16">
        <w:t xml:space="preserve"> they have experienced themselves. The </w:t>
      </w:r>
      <w:r w:rsidR="004D5F54">
        <w:t>interviewer</w:t>
      </w:r>
      <w:r w:rsidRPr="005F2D16">
        <w:t xml:space="preserve"> asks an initial question</w:t>
      </w:r>
      <w:r w:rsidR="004D5F54">
        <w:t xml:space="preserve"> and then t</w:t>
      </w:r>
      <w:r w:rsidRPr="005F2D16">
        <w:t xml:space="preserve">he interviewee talks about </w:t>
      </w:r>
      <w:r w:rsidR="00F333A7">
        <w:t>their</w:t>
      </w:r>
      <w:r w:rsidRPr="005F2D16">
        <w:t xml:space="preserve"> experiences</w:t>
      </w:r>
      <w:r w:rsidR="004D5F54">
        <w:t xml:space="preserve"> openly and without interruptions</w:t>
      </w:r>
      <w:r w:rsidRPr="005F2D16">
        <w:t xml:space="preserve">. The </w:t>
      </w:r>
      <w:r w:rsidR="004D5F54">
        <w:t>interviewer</w:t>
      </w:r>
      <w:r w:rsidRPr="005F2D16">
        <w:t xml:space="preserve"> </w:t>
      </w:r>
      <w:r w:rsidR="004D5F54">
        <w:t>takes on a</w:t>
      </w:r>
      <w:r w:rsidRPr="005F2D16">
        <w:t xml:space="preserve"> listening role and does not evaluate what is said. This form of qualitative interview is difficult for all participants because there is little structure in the conversation. The </w:t>
      </w:r>
      <w:r w:rsidR="00644C2C">
        <w:t>interviewer</w:t>
      </w:r>
      <w:r w:rsidRPr="005F2D16">
        <w:t xml:space="preserve"> has little</w:t>
      </w:r>
      <w:r w:rsidR="004D5F54">
        <w:t xml:space="preserve"> opportunity to</w:t>
      </w:r>
      <w:r w:rsidRPr="005F2D16">
        <w:t xml:space="preserve"> </w:t>
      </w:r>
      <w:r w:rsidR="00792004">
        <w:t>guide</w:t>
      </w:r>
      <w:r w:rsidR="004D5F54">
        <w:t xml:space="preserve"> it</w:t>
      </w:r>
      <w:r w:rsidRPr="005F2D16">
        <w:t xml:space="preserve"> (Zepke, 2016, p. 49).</w:t>
      </w:r>
    </w:p>
    <w:p w14:paraId="0CD27137" w14:textId="76BCBC3A" w:rsidR="000B025E" w:rsidRPr="005F2D16" w:rsidRDefault="00BD15C9">
      <w:r w:rsidRPr="005F2D16">
        <w:t xml:space="preserve">Areas of application for narrative interviews </w:t>
      </w:r>
      <w:r w:rsidR="00792004">
        <w:t>include:</w:t>
      </w:r>
    </w:p>
    <w:p w14:paraId="004DF7B8" w14:textId="51A05843" w:rsidR="000B025E" w:rsidRPr="005F2D16" w:rsidRDefault="00792004">
      <w:pPr>
        <w:pStyle w:val="ListParagraph"/>
        <w:numPr>
          <w:ilvl w:val="0"/>
          <w:numId w:val="86"/>
        </w:numPr>
        <w:suppressAutoHyphens/>
        <w:autoSpaceDN w:val="0"/>
        <w:ind w:left="360"/>
        <w:textAlignment w:val="baseline"/>
      </w:pPr>
      <w:r>
        <w:t xml:space="preserve">a </w:t>
      </w:r>
      <w:r w:rsidR="00BD15C9" w:rsidRPr="005F2D16">
        <w:t xml:space="preserve">survey of </w:t>
      </w:r>
      <w:r>
        <w:t>executives’</w:t>
      </w:r>
      <w:r w:rsidR="00BD15C9" w:rsidRPr="005F2D16">
        <w:t xml:space="preserve"> biography</w:t>
      </w:r>
      <w:r>
        <w:t>,</w:t>
      </w:r>
      <w:r w:rsidR="00BD15C9" w:rsidRPr="005F2D16">
        <w:t xml:space="preserve"> as well as</w:t>
      </w:r>
    </w:p>
    <w:p w14:paraId="4A24EBD1" w14:textId="71F2408B" w:rsidR="000B025E" w:rsidRPr="005F2D16" w:rsidRDefault="00792004">
      <w:pPr>
        <w:pStyle w:val="ListParagraph"/>
        <w:numPr>
          <w:ilvl w:val="0"/>
          <w:numId w:val="67"/>
        </w:numPr>
        <w:suppressAutoHyphens/>
        <w:autoSpaceDN w:val="0"/>
        <w:ind w:left="360"/>
        <w:textAlignment w:val="baseline"/>
      </w:pPr>
      <w:r>
        <w:t xml:space="preserve">a </w:t>
      </w:r>
      <w:r w:rsidR="00BD15C9" w:rsidRPr="005F2D16">
        <w:t xml:space="preserve">survey of students' decision </w:t>
      </w:r>
      <w:r>
        <w:t>on</w:t>
      </w:r>
      <w:r w:rsidR="00BD15C9" w:rsidRPr="005F2D16">
        <w:t xml:space="preserve"> </w:t>
      </w:r>
      <w:r>
        <w:t>a field</w:t>
      </w:r>
      <w:r w:rsidR="00BD15C9" w:rsidRPr="005F2D16">
        <w:t xml:space="preserve"> of study</w:t>
      </w:r>
      <w:r>
        <w:t xml:space="preserve"> while</w:t>
      </w:r>
      <w:r w:rsidR="00BD15C9" w:rsidRPr="005F2D16">
        <w:t xml:space="preserve"> taking their previous </w:t>
      </w:r>
      <w:r>
        <w:t>course of life into account</w:t>
      </w:r>
      <w:r w:rsidR="00BD15C9" w:rsidRPr="005F2D16">
        <w:t>.</w:t>
      </w:r>
    </w:p>
    <w:p w14:paraId="4DFB0DC5" w14:textId="77777777" w:rsidR="005B749C" w:rsidRPr="005F2D16" w:rsidRDefault="005B749C" w:rsidP="005B749C">
      <w:pPr>
        <w:pStyle w:val="ListParagraph"/>
      </w:pPr>
    </w:p>
    <w:p w14:paraId="05777D95" w14:textId="77777777" w:rsidR="000B025E" w:rsidRPr="005F2D16" w:rsidRDefault="00BD15C9">
      <w:pPr>
        <w:pStyle w:val="Heading4"/>
      </w:pPr>
      <w:r w:rsidRPr="005F2D16">
        <w:t>Expert interviews</w:t>
      </w:r>
    </w:p>
    <w:p w14:paraId="54197806" w14:textId="55CEE602" w:rsidR="000B025E" w:rsidRPr="005F2D16" w:rsidRDefault="00BD15C9">
      <w:r w:rsidRPr="005F2D16">
        <w:t xml:space="preserve">Interviews are also </w:t>
      </w:r>
      <w:r w:rsidR="00792004">
        <w:t>extremely</w:t>
      </w:r>
      <w:r w:rsidRPr="005F2D16">
        <w:t xml:space="preserve"> suitable for obtaining information from experts on a specific topic. Experts are people who are particularly knowledgeable about a </w:t>
      </w:r>
      <w:r w:rsidR="00ED2035">
        <w:t>specific</w:t>
      </w:r>
      <w:r w:rsidRPr="005F2D16">
        <w:t xml:space="preserve"> topic (e.g., due to their professional status) (Braunecker, 2016, p. 29). </w:t>
      </w:r>
      <w:r w:rsidR="00792004">
        <w:t>W</w:t>
      </w:r>
      <w:r w:rsidRPr="005F2D16">
        <w:t>hy these persons are considered experts</w:t>
      </w:r>
      <w:r w:rsidR="00792004" w:rsidRPr="00792004">
        <w:t xml:space="preserve"> must be precisely defined and comprehensibly documented</w:t>
      </w:r>
      <w:r w:rsidRPr="005F2D16">
        <w:t xml:space="preserve">. The interviews are also only roughly structured and are conducted using an </w:t>
      </w:r>
      <w:r w:rsidR="00792004">
        <w:t>interview guideline</w:t>
      </w:r>
      <w:r w:rsidRPr="005F2D16">
        <w:t xml:space="preserve"> (Ebster &amp; Stalzer, 2017, pp. 21</w:t>
      </w:r>
      <w:r w:rsidR="00E86C3B">
        <w:t>0–</w:t>
      </w:r>
      <w:r w:rsidRPr="005F2D16">
        <w:t>211).</w:t>
      </w:r>
    </w:p>
    <w:p w14:paraId="701E4F2D" w14:textId="4C39B689" w:rsidR="000B025E" w:rsidRPr="005F2D16" w:rsidRDefault="00BD15C9">
      <w:r w:rsidRPr="005F2D16">
        <w:t xml:space="preserve">Expert interviews </w:t>
      </w:r>
      <w:r w:rsidR="00792004">
        <w:t>may</w:t>
      </w:r>
      <w:r w:rsidRPr="005F2D16">
        <w:t xml:space="preserve"> be of interest in the following cases:</w:t>
      </w:r>
    </w:p>
    <w:p w14:paraId="55D058BF" w14:textId="1EC17DB1" w:rsidR="000B025E" w:rsidRPr="005F2D16" w:rsidRDefault="00BD15C9">
      <w:pPr>
        <w:pStyle w:val="ListParagraph"/>
        <w:numPr>
          <w:ilvl w:val="0"/>
          <w:numId w:val="87"/>
        </w:numPr>
        <w:suppressAutoHyphens/>
        <w:autoSpaceDN w:val="0"/>
        <w:textAlignment w:val="baseline"/>
      </w:pPr>
      <w:r w:rsidRPr="005F2D16">
        <w:t>Survey of</w:t>
      </w:r>
      <w:r w:rsidR="00792004">
        <w:t xml:space="preserve"> the</w:t>
      </w:r>
      <w:r w:rsidRPr="005F2D16">
        <w:t xml:space="preserve"> future potential of electromobility: Experts </w:t>
      </w:r>
      <w:r w:rsidR="00ED2035">
        <w:t>can be</w:t>
      </w:r>
      <w:r w:rsidRPr="005F2D16">
        <w:t xml:space="preserve"> consulted to provide assessments, </w:t>
      </w:r>
      <w:r w:rsidR="00792004">
        <w:t>since</w:t>
      </w:r>
      <w:r w:rsidRPr="005F2D16">
        <w:t xml:space="preserve"> they are intensively involved in the</w:t>
      </w:r>
      <w:r w:rsidR="00ED2035">
        <w:t xml:space="preserve"> specific</w:t>
      </w:r>
      <w:r w:rsidRPr="005F2D16">
        <w:t xml:space="preserve"> topic. For example, experts </w:t>
      </w:r>
      <w:r w:rsidR="006E1320">
        <w:t>can be</w:t>
      </w:r>
      <w:r w:rsidRPr="005F2D16">
        <w:t xml:space="preserve"> </w:t>
      </w:r>
      <w:r w:rsidR="00792004">
        <w:t>staff members</w:t>
      </w:r>
      <w:r w:rsidRPr="005F2D16">
        <w:t xml:space="preserve"> from the</w:t>
      </w:r>
      <w:r w:rsidR="00ED2035">
        <w:t xml:space="preserve"> German</w:t>
      </w:r>
      <w:r w:rsidRPr="005F2D16">
        <w:t xml:space="preserve"> Ministry of Environment, university professors who conduct research on the topic of mobility, or decision-makers in companies that manufacture electric cars.</w:t>
      </w:r>
    </w:p>
    <w:p w14:paraId="34E98AB4" w14:textId="33A7CE04" w:rsidR="000B025E" w:rsidRPr="005F2D16" w:rsidRDefault="00ED2035">
      <w:pPr>
        <w:pStyle w:val="ListParagraph"/>
        <w:numPr>
          <w:ilvl w:val="0"/>
          <w:numId w:val="71"/>
        </w:numPr>
        <w:suppressAutoHyphens/>
        <w:autoSpaceDN w:val="0"/>
        <w:textAlignment w:val="baseline"/>
      </w:pPr>
      <w:r>
        <w:t>Investigation</w:t>
      </w:r>
      <w:r w:rsidR="00BD15C9" w:rsidRPr="005F2D16">
        <w:t xml:space="preserve"> of </w:t>
      </w:r>
      <w:r w:rsidR="00792004">
        <w:t xml:space="preserve">the </w:t>
      </w:r>
      <w:r w:rsidR="00BD15C9" w:rsidRPr="005F2D16">
        <w:t>challenges in connection with the integration of immigrants: Experts c</w:t>
      </w:r>
      <w:r w:rsidR="00792004">
        <w:t>an</w:t>
      </w:r>
      <w:r w:rsidR="00BD15C9" w:rsidRPr="005F2D16">
        <w:t xml:space="preserve"> report on their past experiences. Contact persons in initial reception centers or social workers </w:t>
      </w:r>
      <w:r w:rsidR="006E1320">
        <w:t>can be</w:t>
      </w:r>
      <w:r w:rsidR="00BD15C9" w:rsidRPr="005F2D16">
        <w:t xml:space="preserve"> interviewed as experts. </w:t>
      </w:r>
    </w:p>
    <w:p w14:paraId="7E7AE3C5" w14:textId="3F6E27F5" w:rsidR="000B025E" w:rsidRPr="005F2D16" w:rsidRDefault="00BD15C9">
      <w:r w:rsidRPr="005F2D16">
        <w:t>Expert interviews are therefore always interviews with people who are directly involved with a</w:t>
      </w:r>
      <w:r w:rsidR="00ED2035">
        <w:t xml:space="preserve"> specific</w:t>
      </w:r>
      <w:r w:rsidRPr="005F2D16">
        <w:t xml:space="preserve"> topic and have experience.</w:t>
      </w:r>
    </w:p>
    <w:p w14:paraId="0F78D24F" w14:textId="77777777" w:rsidR="005B749C" w:rsidRPr="005F2D16" w:rsidRDefault="005B749C" w:rsidP="008E68FB"/>
    <w:p w14:paraId="4B80E83D" w14:textId="77777777" w:rsidR="000B025E" w:rsidRPr="005F2D16" w:rsidRDefault="00BD15C9">
      <w:pPr>
        <w:pStyle w:val="Heading4"/>
      </w:pPr>
      <w:r w:rsidRPr="005F2D16">
        <w:t>Group discussions</w:t>
      </w:r>
    </w:p>
    <w:p w14:paraId="2B5A46C0" w14:textId="136DAA72" w:rsidR="000B025E" w:rsidRPr="005F2D16" w:rsidRDefault="00BD15C9">
      <w:r w:rsidRPr="005F2D16">
        <w:t xml:space="preserve">Group discussions are group </w:t>
      </w:r>
      <w:r w:rsidR="00ED2035">
        <w:t>surveys</w:t>
      </w:r>
      <w:r w:rsidR="00813A41">
        <w:t>, in which f</w:t>
      </w:r>
      <w:r w:rsidRPr="005F2D16">
        <w:t>our to eight people discuss a specific topic with each other. The discussion is led by a moderator. The basis for the moderation is provided by a</w:t>
      </w:r>
      <w:r w:rsidR="00813A41">
        <w:t xml:space="preserve"> prepared</w:t>
      </w:r>
      <w:r w:rsidRPr="005F2D16">
        <w:t xml:space="preserve"> discussion guid</w:t>
      </w:r>
      <w:r w:rsidR="00813A41">
        <w:t>eline</w:t>
      </w:r>
      <w:r w:rsidRPr="005F2D16">
        <w:t>. As in qualitative interviews, this serves as a rough guide as to which topics are to be</w:t>
      </w:r>
      <w:r w:rsidR="00813A41">
        <w:t xml:space="preserve"> surveyed</w:t>
      </w:r>
      <w:r w:rsidRPr="005F2D16">
        <w:t>. The order and formulation of the questions is flexible. The moderator is responsible for ensuring that the</w:t>
      </w:r>
      <w:r w:rsidR="009270C7">
        <w:t xml:space="preserve"> content shared within group remains on topic.</w:t>
      </w:r>
      <w:r w:rsidRPr="005F2D16">
        <w:t xml:space="preserve"> Group discussions </w:t>
      </w:r>
      <w:r w:rsidR="008240FE">
        <w:t>typically</w:t>
      </w:r>
      <w:r w:rsidRPr="005F2D16">
        <w:t xml:space="preserve"> last </w:t>
      </w:r>
      <w:r w:rsidR="000C7FE2" w:rsidRPr="005F2D16">
        <w:t>9</w:t>
      </w:r>
      <w:r w:rsidR="00E86C3B">
        <w:t>0–</w:t>
      </w:r>
      <w:r w:rsidR="000C7FE2" w:rsidRPr="005F2D16">
        <w:t xml:space="preserve">120 </w:t>
      </w:r>
      <w:r w:rsidRPr="005F2D16">
        <w:t>minutes (Döring &amp; Bortz, 2016, p. 381).</w:t>
      </w:r>
      <w:r w:rsidR="009270C7">
        <w:t xml:space="preserve"> In contrast </w:t>
      </w:r>
      <w:r w:rsidRPr="005F2D16">
        <w:t xml:space="preserve">to individual interviews, group discussions create a more dynamic </w:t>
      </w:r>
      <w:r w:rsidR="009270C7">
        <w:t>conversation</w:t>
      </w:r>
      <w:r w:rsidRPr="005F2D16">
        <w:t xml:space="preserve"> situation. The participants stimulate each other through their</w:t>
      </w:r>
      <w:r w:rsidR="009270C7">
        <w:t xml:space="preserve"> own</w:t>
      </w:r>
      <w:r w:rsidRPr="005F2D16">
        <w:t xml:space="preserve"> </w:t>
      </w:r>
      <w:r w:rsidR="009270C7">
        <w:t>statements</w:t>
      </w:r>
      <w:r w:rsidRPr="005F2D16">
        <w:t xml:space="preserve">. The participants' perspectives are broadened by additional opinions, which also has an impact on individual </w:t>
      </w:r>
      <w:r w:rsidR="009270C7">
        <w:t>statements</w:t>
      </w:r>
      <w:r w:rsidRPr="005F2D16">
        <w:t xml:space="preserve">. In general, the </w:t>
      </w:r>
      <w:r w:rsidR="00ED2035">
        <w:t>survey</w:t>
      </w:r>
      <w:r w:rsidRPr="005F2D16">
        <w:t xml:space="preserve"> situation feels more natural, since one</w:t>
      </w:r>
      <w:r w:rsidR="00ED2035">
        <w:t xml:space="preserve">’s </w:t>
      </w:r>
      <w:r w:rsidRPr="005F2D16">
        <w:t>views on a topic</w:t>
      </w:r>
      <w:r w:rsidR="00ED2035">
        <w:t xml:space="preserve"> are exchanged</w:t>
      </w:r>
      <w:r w:rsidRPr="005F2D16">
        <w:t xml:space="preserve"> with others who are </w:t>
      </w:r>
      <w:r w:rsidR="009270C7">
        <w:t>also concerned</w:t>
      </w:r>
      <w:r w:rsidRPr="005F2D16">
        <w:t xml:space="preserve"> it. </w:t>
      </w:r>
      <w:r w:rsidR="009270C7">
        <w:t>However, t</w:t>
      </w:r>
      <w:r w:rsidRPr="005F2D16">
        <w:t>he moderator</w:t>
      </w:r>
      <w:r w:rsidR="009270C7">
        <w:t xml:space="preserve"> </w:t>
      </w:r>
      <w:r w:rsidRPr="005F2D16">
        <w:t>is particularly ch</w:t>
      </w:r>
      <w:r w:rsidR="009270C7">
        <w:t>allenged here</w:t>
      </w:r>
      <w:r w:rsidRPr="005F2D16">
        <w:t xml:space="preserve">, </w:t>
      </w:r>
      <w:r w:rsidR="009270C7">
        <w:t xml:space="preserve">since </w:t>
      </w:r>
      <w:r w:rsidRPr="005F2D16">
        <w:t>in</w:t>
      </w:r>
      <w:r w:rsidR="002C5D04">
        <w:t xml:space="preserve"> </w:t>
      </w:r>
      <w:r w:rsidR="00F41B5A">
        <w:t>they</w:t>
      </w:r>
      <w:r w:rsidRPr="005F2D16">
        <w:t xml:space="preserve"> must pay attention to</w:t>
      </w:r>
      <w:r w:rsidR="009270C7">
        <w:t xml:space="preserve"> the</w:t>
      </w:r>
      <w:r w:rsidRPr="005F2D16">
        <w:t xml:space="preserve"> group dynamics</w:t>
      </w:r>
      <w:r w:rsidR="009270C7">
        <w:t xml:space="preserve"> in</w:t>
      </w:r>
      <w:r w:rsidR="009270C7" w:rsidRPr="009270C7">
        <w:t xml:space="preserve"> addition to concentrating on the technical content</w:t>
      </w:r>
      <w:r w:rsidRPr="005F2D16">
        <w:t xml:space="preserve"> (Zepke, 2016, pp. 6</w:t>
      </w:r>
      <w:r w:rsidR="00E86C3B">
        <w:t>6–</w:t>
      </w:r>
      <w:r w:rsidRPr="005F2D16">
        <w:t xml:space="preserve">67). </w:t>
      </w:r>
      <w:r w:rsidR="009270C7">
        <w:t>Selecting</w:t>
      </w:r>
      <w:r w:rsidRPr="005F2D16">
        <w:t xml:space="preserve"> individual interviews or group discussions</w:t>
      </w:r>
      <w:r w:rsidR="002C20A4">
        <w:t xml:space="preserve"> </w:t>
      </w:r>
      <w:r w:rsidRPr="005F2D16">
        <w:t>primarily</w:t>
      </w:r>
      <w:r w:rsidR="002C20A4">
        <w:t xml:space="preserve"> depends</w:t>
      </w:r>
      <w:r w:rsidRPr="005F2D16">
        <w:t xml:space="preserve"> on the topic. For example, group discussions </w:t>
      </w:r>
      <w:r w:rsidR="009270C7">
        <w:t xml:space="preserve">are </w:t>
      </w:r>
      <w:r w:rsidRPr="005F2D16">
        <w:t>suitable in the following situations:</w:t>
      </w:r>
    </w:p>
    <w:p w14:paraId="4158FE61" w14:textId="778F37CC" w:rsidR="000B025E" w:rsidRPr="005F2D16" w:rsidRDefault="00BD15C9">
      <w:pPr>
        <w:pStyle w:val="ListParagraph"/>
        <w:numPr>
          <w:ilvl w:val="0"/>
          <w:numId w:val="88"/>
        </w:numPr>
        <w:suppressAutoHyphens/>
        <w:autoSpaceDN w:val="0"/>
        <w:ind w:left="360"/>
        <w:textAlignment w:val="baseline"/>
      </w:pPr>
      <w:r w:rsidRPr="005F2D16">
        <w:t xml:space="preserve">Survey of different opinions on </w:t>
      </w:r>
      <w:r w:rsidR="00697AF5">
        <w:t>military conscription</w:t>
      </w:r>
      <w:r w:rsidRPr="005F2D16">
        <w:t>: The discussion c</w:t>
      </w:r>
      <w:r w:rsidR="009270C7">
        <w:t>an</w:t>
      </w:r>
      <w:r w:rsidRPr="005F2D16">
        <w:t xml:space="preserve"> highlight controversial aspects particularly well.</w:t>
      </w:r>
    </w:p>
    <w:p w14:paraId="0E23A5C9" w14:textId="7525A155" w:rsidR="000B025E" w:rsidRPr="005F2D16" w:rsidRDefault="00BD15C9">
      <w:pPr>
        <w:pStyle w:val="ListParagraph"/>
        <w:numPr>
          <w:ilvl w:val="0"/>
          <w:numId w:val="76"/>
        </w:numPr>
        <w:suppressAutoHyphens/>
        <w:autoSpaceDN w:val="0"/>
        <w:ind w:left="360"/>
        <w:textAlignment w:val="baseline"/>
      </w:pPr>
      <w:r w:rsidRPr="005F2D16">
        <w:t xml:space="preserve">Evaluation of </w:t>
      </w:r>
      <w:r w:rsidR="002244CC">
        <w:t>aspirational marketing</w:t>
      </w:r>
      <w:r w:rsidRPr="005F2D16">
        <w:t xml:space="preserve">: Through the </w:t>
      </w:r>
      <w:r w:rsidR="002C20A4">
        <w:t>mutual</w:t>
      </w:r>
      <w:r w:rsidRPr="005F2D16">
        <w:t xml:space="preserve"> discussion, participants gain a broader perspective on </w:t>
      </w:r>
      <w:r w:rsidR="002244CC">
        <w:t>aspirational marketing</w:t>
      </w:r>
      <w:r w:rsidRPr="005F2D16">
        <w:t xml:space="preserve"> and comment on aspects that they would not have noticed in individual interviews.</w:t>
      </w:r>
    </w:p>
    <w:p w14:paraId="089BBBA2" w14:textId="77777777" w:rsidR="000B025E" w:rsidRPr="005F2D16" w:rsidRDefault="00BD15C9">
      <w:pPr>
        <w:pStyle w:val="Heading4"/>
      </w:pPr>
      <w:r w:rsidRPr="005F2D16">
        <w:t>Observations</w:t>
      </w:r>
    </w:p>
    <w:p w14:paraId="5979DE63" w14:textId="0BC65763" w:rsidR="000B025E" w:rsidRPr="005F2D16" w:rsidRDefault="00BD15C9">
      <w:r w:rsidRPr="005F2D16">
        <w:t xml:space="preserve">Observations tend to be used less frequently in empirical social research than </w:t>
      </w:r>
      <w:r w:rsidR="002C20A4">
        <w:t xml:space="preserve">in </w:t>
      </w:r>
      <w:r w:rsidRPr="005F2D16">
        <w:t xml:space="preserve">surveys. Nevertheless, they are an important instrument because they collect </w:t>
      </w:r>
      <w:r w:rsidR="002362E1">
        <w:t>data</w:t>
      </w:r>
      <w:r w:rsidRPr="005F2D16">
        <w:t xml:space="preserve"> that cannot be found out by means of surveys.</w:t>
      </w:r>
    </w:p>
    <w:p w14:paraId="33556012" w14:textId="77770F01" w:rsidR="000B025E" w:rsidRPr="005F2D16" w:rsidRDefault="00BD15C9">
      <w:r w:rsidRPr="005F2D16">
        <w:t>Observations are used to collect verbal</w:t>
      </w:r>
      <w:r w:rsidR="002C20A4">
        <w:t>,</w:t>
      </w:r>
      <w:r w:rsidRPr="005F2D16">
        <w:t xml:space="preserve"> as well as visual or audiovisual data. A </w:t>
      </w:r>
      <w:r w:rsidRPr="002C20A4">
        <w:t>distinction is made between external</w:t>
      </w:r>
      <w:r w:rsidR="002C20A4" w:rsidRPr="002C20A4">
        <w:t xml:space="preserve"> observation</w:t>
      </w:r>
      <w:r w:rsidRPr="002C20A4">
        <w:t xml:space="preserve"> and </w:t>
      </w:r>
      <w:r w:rsidR="002C20A4">
        <w:t>self-</w:t>
      </w:r>
      <w:r w:rsidRPr="002C20A4">
        <w:t>observation.</w:t>
      </w:r>
      <w:r w:rsidRPr="005F2D16">
        <w:t xml:space="preserve"> External observation means that other people are observed in their behavior. In self-observation, one observes </w:t>
      </w:r>
      <w:r w:rsidR="002362E1">
        <w:t>their</w:t>
      </w:r>
      <w:r w:rsidRPr="005F2D16">
        <w:t xml:space="preserve"> own behavior. External observation can be </w:t>
      </w:r>
      <w:r w:rsidR="00CE313F">
        <w:t>participative observation</w:t>
      </w:r>
      <w:r w:rsidRPr="005F2D16">
        <w:t xml:space="preserve"> </w:t>
      </w:r>
      <w:r w:rsidRPr="002362E1">
        <w:t>or non-</w:t>
      </w:r>
      <w:r w:rsidR="00CE313F" w:rsidRPr="002362E1">
        <w:t>participative observation</w:t>
      </w:r>
      <w:r w:rsidRPr="002362E1">
        <w:t xml:space="preserve">. In </w:t>
      </w:r>
      <w:r w:rsidR="00CE313F" w:rsidRPr="002362E1">
        <w:t>participative observation</w:t>
      </w:r>
      <w:r w:rsidRPr="002362E1">
        <w:t>, the researcher is directly in</w:t>
      </w:r>
      <w:r w:rsidR="002C20A4">
        <w:t>volved in</w:t>
      </w:r>
      <w:r w:rsidRPr="002362E1">
        <w:t xml:space="preserve"> the </w:t>
      </w:r>
      <w:r w:rsidR="002362E1" w:rsidRPr="002362E1">
        <w:t xml:space="preserve">events </w:t>
      </w:r>
      <w:r w:rsidRPr="002362E1">
        <w:t>and can ask questions</w:t>
      </w:r>
      <w:r w:rsidRPr="005F2D16">
        <w:t xml:space="preserve"> in addition to observing. Non-</w:t>
      </w:r>
      <w:r w:rsidR="00CE313F">
        <w:t>participative observation</w:t>
      </w:r>
      <w:r w:rsidRPr="005F2D16">
        <w:t xml:space="preserve">s (i.e., observations without the researcher being present during a particular process) are </w:t>
      </w:r>
      <w:r w:rsidR="002362E1">
        <w:t>particularly</w:t>
      </w:r>
      <w:r w:rsidRPr="005F2D16">
        <w:t xml:space="preserve"> useful </w:t>
      </w:r>
      <w:r w:rsidRPr="002C20A4">
        <w:t>when</w:t>
      </w:r>
      <w:r w:rsidR="002362E1" w:rsidRPr="002C20A4">
        <w:t xml:space="preserve"> a researcher</w:t>
      </w:r>
      <w:r w:rsidRPr="002C20A4">
        <w:t xml:space="preserve"> does not want to influence the participant's behavior. Observations can be conducted either in a natural environment or in an artificial environment. Observation in a natural environment is </w:t>
      </w:r>
      <w:r w:rsidR="002362E1" w:rsidRPr="002C20A4">
        <w:t>referred to</w:t>
      </w:r>
      <w:r w:rsidRPr="002C20A4">
        <w:t xml:space="preserve"> field observation, while observation in an artificial environment is </w:t>
      </w:r>
      <w:r w:rsidR="002362E1" w:rsidRPr="002C20A4">
        <w:t>referred to</w:t>
      </w:r>
      <w:r w:rsidR="002C20A4" w:rsidRPr="002C20A4">
        <w:t xml:space="preserve"> </w:t>
      </w:r>
      <w:r w:rsidR="002362E1" w:rsidRPr="002C20A4">
        <w:t>as</w:t>
      </w:r>
      <w:r w:rsidRPr="002C20A4">
        <w:t xml:space="preserve"> laboratory</w:t>
      </w:r>
      <w:r w:rsidRPr="005F2D16">
        <w:t xml:space="preserve"> observation (</w:t>
      </w:r>
      <w:r w:rsidR="00010B06" w:rsidRPr="005F2D16">
        <w:t xml:space="preserve">Doppler </w:t>
      </w:r>
      <w:r w:rsidRPr="005F2D16">
        <w:t xml:space="preserve">&amp; </w:t>
      </w:r>
      <w:r w:rsidR="00010B06" w:rsidRPr="005F2D16">
        <w:t>Steffen</w:t>
      </w:r>
      <w:r w:rsidRPr="005F2D16">
        <w:t>, 2019, pp. 3</w:t>
      </w:r>
      <w:r w:rsidR="00E86C3B">
        <w:t>9–</w:t>
      </w:r>
      <w:r w:rsidRPr="005F2D16">
        <w:t xml:space="preserve">41). An example of a field observation </w:t>
      </w:r>
      <w:r w:rsidR="002362E1">
        <w:t>is</w:t>
      </w:r>
      <w:r w:rsidRPr="005F2D16">
        <w:t xml:space="preserve"> the observation of </w:t>
      </w:r>
      <w:r w:rsidR="002362E1">
        <w:t>consumers</w:t>
      </w:r>
      <w:r w:rsidRPr="005F2D16">
        <w:t xml:space="preserve"> making a purchase decision in front of a shelf in a supermarket. A laboratory observation </w:t>
      </w:r>
      <w:r w:rsidR="002362E1">
        <w:t>is</w:t>
      </w:r>
      <w:r w:rsidRPr="005F2D16">
        <w:t xml:space="preserve"> when a supermarket is replicated in a test studio and the behavior is observed. Observations are recorded in an </w:t>
      </w:r>
      <w:commentRangeStart w:id="50"/>
      <w:r w:rsidRPr="005F2D16">
        <w:rPr>
          <w:b/>
          <w:bCs/>
        </w:rPr>
        <w:t>observation log</w:t>
      </w:r>
      <w:commentRangeEnd w:id="50"/>
      <w:r w:rsidR="002362E1">
        <w:rPr>
          <w:rStyle w:val="CommentReference"/>
        </w:rPr>
        <w:commentReference w:id="50"/>
      </w:r>
      <w:r w:rsidRPr="005F2D16">
        <w:t xml:space="preserve">, sometimes additional recordings are made </w:t>
      </w:r>
      <w:r w:rsidR="002362E1">
        <w:t>using</w:t>
      </w:r>
      <w:r w:rsidRPr="005F2D16">
        <w:t xml:space="preserve"> audio or video equipment</w:t>
      </w:r>
      <w:r w:rsidR="00047062" w:rsidRPr="005F2D16">
        <w:t xml:space="preserve">. </w:t>
      </w:r>
    </w:p>
    <w:p w14:paraId="6D535FCA" w14:textId="575AE3C4" w:rsidR="000B025E" w:rsidRPr="005F2D16" w:rsidRDefault="002362E1">
      <w:r>
        <w:t>T</w:t>
      </w:r>
      <w:r w:rsidR="00BD15C9" w:rsidRPr="005F2D16">
        <w:t>he</w:t>
      </w:r>
      <w:r>
        <w:t xml:space="preserve"> application</w:t>
      </w:r>
      <w:r w:rsidR="00BD15C9" w:rsidRPr="005F2D16">
        <w:t xml:space="preserve"> of observation </w:t>
      </w:r>
      <w:r w:rsidR="006E1320">
        <w:t>can be</w:t>
      </w:r>
      <w:r w:rsidR="00BD15C9" w:rsidRPr="005F2D16">
        <w:t xml:space="preserve"> useful</w:t>
      </w:r>
      <w:r>
        <w:t xml:space="preserve"> in the following situations</w:t>
      </w:r>
      <w:r w:rsidR="00BD15C9" w:rsidRPr="005F2D16">
        <w:t>:</w:t>
      </w:r>
    </w:p>
    <w:p w14:paraId="328EACA3" w14:textId="4322EBA6" w:rsidR="000B025E" w:rsidRPr="005F2D16" w:rsidRDefault="00BD15C9">
      <w:pPr>
        <w:pStyle w:val="ListParagraph"/>
        <w:numPr>
          <w:ilvl w:val="0"/>
          <w:numId w:val="89"/>
        </w:numPr>
        <w:suppressAutoHyphens/>
        <w:autoSpaceDN w:val="0"/>
        <w:ind w:left="360"/>
        <w:textAlignment w:val="baseline"/>
      </w:pPr>
      <w:r w:rsidRPr="005F2D16">
        <w:t xml:space="preserve">Observation of consumers in a supermarket with regard to their behavior at a promotional display, </w:t>
      </w:r>
      <w:r w:rsidR="002362E1">
        <w:t>since</w:t>
      </w:r>
      <w:r w:rsidRPr="005F2D16">
        <w:t xml:space="preserve"> this is often unconscious behavior that </w:t>
      </w:r>
      <w:r w:rsidR="002C20A4">
        <w:t xml:space="preserve">is not revealed </w:t>
      </w:r>
      <w:r w:rsidRPr="005F2D16">
        <w:t>in surveys.</w:t>
      </w:r>
    </w:p>
    <w:p w14:paraId="2681C48E" w14:textId="22D319B4" w:rsidR="000B025E" w:rsidRPr="005F2D16" w:rsidRDefault="00BD15C9">
      <w:pPr>
        <w:pStyle w:val="ListParagraph"/>
        <w:numPr>
          <w:ilvl w:val="0"/>
          <w:numId w:val="64"/>
        </w:numPr>
        <w:suppressAutoHyphens/>
        <w:autoSpaceDN w:val="0"/>
        <w:ind w:left="360"/>
        <w:textAlignment w:val="baseline"/>
      </w:pPr>
      <w:r w:rsidRPr="005F2D16">
        <w:t xml:space="preserve">Observation of people with regard to paying for newspapers in newspaper racks. People might not honestly admit in an interview whether they pay the requested amount or not. </w:t>
      </w:r>
      <w:r w:rsidR="00C1714C">
        <w:t>However, t</w:t>
      </w:r>
      <w:r w:rsidRPr="005F2D16">
        <w:t>he behavior can be accurately determined</w:t>
      </w:r>
      <w:r w:rsidR="00C1714C">
        <w:t xml:space="preserve"> based on an observation</w:t>
      </w:r>
      <w:r w:rsidRPr="005F2D16">
        <w:t>.</w:t>
      </w:r>
    </w:p>
    <w:p w14:paraId="700A6EBF" w14:textId="77777777" w:rsidR="005B749C" w:rsidRPr="005F2D16" w:rsidRDefault="005B749C" w:rsidP="005B749C">
      <w:pPr>
        <w:spacing w:after="160" w:line="242" w:lineRule="auto"/>
        <w:jc w:val="left"/>
      </w:pPr>
    </w:p>
    <w:p w14:paraId="5B5E3F2B" w14:textId="77777777" w:rsidR="000B025E" w:rsidRPr="005F2D16" w:rsidRDefault="00BD15C9">
      <w:pPr>
        <w:pStyle w:val="Heading4"/>
      </w:pPr>
      <w:r w:rsidRPr="005F2D16">
        <w:t>Document analysis</w:t>
      </w:r>
    </w:p>
    <w:p w14:paraId="49AA4EAE" w14:textId="2A220AEE" w:rsidR="000B025E" w:rsidRPr="005F2D16" w:rsidRDefault="00BD15C9">
      <w:r w:rsidRPr="005F2D16">
        <w:t xml:space="preserve">Document analysis is the analysis of existing materials. Data are not newly </w:t>
      </w:r>
      <w:r w:rsidRPr="002C20A4">
        <w:t>collected. Verbal, audiovisual</w:t>
      </w:r>
      <w:r w:rsidR="00C1714C" w:rsidRPr="002C20A4">
        <w:t>,</w:t>
      </w:r>
      <w:r w:rsidRPr="002C20A4">
        <w:t xml:space="preserve"> </w:t>
      </w:r>
      <w:r w:rsidR="00C1714C" w:rsidRPr="002C20A4">
        <w:t>and</w:t>
      </w:r>
      <w:r w:rsidRPr="002C20A4">
        <w:t xml:space="preserve"> multimedia documents or recordings serve as the </w:t>
      </w:r>
      <w:r w:rsidR="00C1714C" w:rsidRPr="002C20A4">
        <w:t>supporting</w:t>
      </w:r>
      <w:r w:rsidRPr="002C20A4">
        <w:t xml:space="preserve"> material. Examples</w:t>
      </w:r>
      <w:r w:rsidR="00C1714C" w:rsidRPr="002C20A4">
        <w:t xml:space="preserve"> here</w:t>
      </w:r>
      <w:r w:rsidRPr="002C20A4">
        <w:t xml:space="preserve"> are</w:t>
      </w:r>
      <w:r w:rsidRPr="005F2D16">
        <w:t xml:space="preserve"> websites, work reports, letters</w:t>
      </w:r>
      <w:r w:rsidR="002C20A4">
        <w:t>,</w:t>
      </w:r>
      <w:r w:rsidRPr="005F2D16">
        <w:t xml:space="preserve"> </w:t>
      </w:r>
      <w:r w:rsidR="002C20A4">
        <w:t>and</w:t>
      </w:r>
      <w:r w:rsidRPr="005F2D16">
        <w:t xml:space="preserve"> </w:t>
      </w:r>
      <w:r w:rsidR="00C1714C">
        <w:t>the like</w:t>
      </w:r>
      <w:r w:rsidRPr="005F2D16">
        <w:t xml:space="preserve">. The interpretation of old content is </w:t>
      </w:r>
      <w:r w:rsidR="00C1714C">
        <w:t xml:space="preserve">also referred to as </w:t>
      </w:r>
      <w:r w:rsidRPr="005F2D16">
        <w:t xml:space="preserve">archival research. It is a </w:t>
      </w:r>
      <w:r w:rsidRPr="005F2D16">
        <w:rPr>
          <w:bCs/>
        </w:rPr>
        <w:t xml:space="preserve">non-reactive </w:t>
      </w:r>
      <w:r w:rsidRPr="005F2D16">
        <w:t>method</w:t>
      </w:r>
      <w:r w:rsidR="00C1714C">
        <w:t xml:space="preserve">, which </w:t>
      </w:r>
      <w:r w:rsidRPr="005F2D16">
        <w:t xml:space="preserve">means that </w:t>
      </w:r>
      <w:r w:rsidR="002C20A4">
        <w:t>a</w:t>
      </w:r>
      <w:r w:rsidRPr="005F2D16">
        <w:t xml:space="preserve"> researcher has no influence on the data collection itself. The content</w:t>
      </w:r>
      <w:r w:rsidR="00C1714C">
        <w:t xml:space="preserve"> is</w:t>
      </w:r>
      <w:r w:rsidRPr="005F2D16">
        <w:t xml:space="preserve"> evaluated by means of </w:t>
      </w:r>
      <w:r w:rsidR="002845AC">
        <w:t>interpretive</w:t>
      </w:r>
      <w:r w:rsidRPr="005F2D16">
        <w:t xml:space="preserve">-qualitative data analyses. Among other things, quantitative analyses can also </w:t>
      </w:r>
      <w:r w:rsidR="00C1714C">
        <w:t>occur</w:t>
      </w:r>
      <w:r w:rsidRPr="005F2D16">
        <w:t xml:space="preserve">, </w:t>
      </w:r>
      <w:r w:rsidR="00C1714C">
        <w:t>e.g.,</w:t>
      </w:r>
      <w:r w:rsidRPr="005F2D16">
        <w:t xml:space="preserve"> by calculating </w:t>
      </w:r>
      <w:r w:rsidR="002C20A4">
        <w:t xml:space="preserve">the </w:t>
      </w:r>
      <w:r w:rsidR="00C1714C">
        <w:t>mean value</w:t>
      </w:r>
      <w:r w:rsidRPr="005F2D16">
        <w:t>s of data that appear in reports (</w:t>
      </w:r>
      <w:r w:rsidR="00C624E7" w:rsidRPr="005F2D16">
        <w:t xml:space="preserve">Doppler </w:t>
      </w:r>
      <w:r w:rsidRPr="005F2D16">
        <w:t xml:space="preserve">&amp; </w:t>
      </w:r>
      <w:r w:rsidR="00C624E7" w:rsidRPr="005F2D16">
        <w:t>Steffen</w:t>
      </w:r>
      <w:r w:rsidRPr="005F2D16">
        <w:t>, 2019, pp. 4</w:t>
      </w:r>
      <w:r w:rsidR="00E86C3B">
        <w:t>1–</w:t>
      </w:r>
      <w:r w:rsidRPr="005F2D16">
        <w:t>42</w:t>
      </w:r>
      <w:r w:rsidR="00C624E7" w:rsidRPr="005F2D16">
        <w:t xml:space="preserve">; </w:t>
      </w:r>
      <w:r w:rsidRPr="005F2D16">
        <w:t>Döring &amp; Bortz, 2016, pp. 53</w:t>
      </w:r>
      <w:r w:rsidR="00E86C3B">
        <w:t>3–</w:t>
      </w:r>
      <w:r w:rsidRPr="005F2D16">
        <w:t>534).</w:t>
      </w:r>
    </w:p>
    <w:p w14:paraId="25993EEE" w14:textId="77777777" w:rsidR="000B025E" w:rsidRPr="005F2D16" w:rsidRDefault="00BD15C9">
      <w:r w:rsidRPr="005F2D16">
        <w:t>Document analysis can be used for the following purposes:</w:t>
      </w:r>
    </w:p>
    <w:p w14:paraId="03100283" w14:textId="2BDC322F" w:rsidR="000B025E" w:rsidRPr="005F2D16" w:rsidRDefault="00BD15C9">
      <w:pPr>
        <w:pStyle w:val="ListParagraph"/>
        <w:numPr>
          <w:ilvl w:val="0"/>
          <w:numId w:val="90"/>
        </w:numPr>
        <w:suppressAutoHyphens/>
        <w:autoSpaceDN w:val="0"/>
        <w:ind w:left="360"/>
        <w:textAlignment w:val="baseline"/>
      </w:pPr>
      <w:r w:rsidRPr="005F2D16">
        <w:t>Analysis of perceptions of experiences in times of war based on existing diaries</w:t>
      </w:r>
      <w:r w:rsidR="00C1714C">
        <w:t>.</w:t>
      </w:r>
    </w:p>
    <w:p w14:paraId="183D0B19" w14:textId="7690DF4C" w:rsidR="000B025E" w:rsidRPr="005F2D16" w:rsidRDefault="00BD15C9">
      <w:pPr>
        <w:pStyle w:val="ListParagraph"/>
        <w:numPr>
          <w:ilvl w:val="0"/>
          <w:numId w:val="66"/>
        </w:numPr>
        <w:suppressAutoHyphens/>
        <w:autoSpaceDN w:val="0"/>
        <w:ind w:left="360"/>
        <w:textAlignment w:val="baseline"/>
      </w:pPr>
      <w:r w:rsidRPr="005F2D16">
        <w:t xml:space="preserve">Analysis of the use of </w:t>
      </w:r>
      <w:r w:rsidR="00C1714C">
        <w:t>particular</w:t>
      </w:r>
      <w:r w:rsidRPr="005F2D16">
        <w:t xml:space="preserve"> words, language styles,</w:t>
      </w:r>
      <w:r w:rsidR="00C1714C">
        <w:t xml:space="preserve"> and</w:t>
      </w:r>
      <w:r w:rsidRPr="005F2D16">
        <w:t xml:space="preserve"> images </w:t>
      </w:r>
      <w:r w:rsidR="002C20A4">
        <w:t>within</w:t>
      </w:r>
      <w:r w:rsidR="00C1714C">
        <w:t xml:space="preserve"> industry-specific</w:t>
      </w:r>
      <w:r w:rsidRPr="005F2D16">
        <w:t xml:space="preserve"> websites.</w:t>
      </w:r>
    </w:p>
    <w:p w14:paraId="4E01E7A5" w14:textId="77777777" w:rsidR="005B749C" w:rsidRPr="005F2D16" w:rsidRDefault="005B749C" w:rsidP="005B749C">
      <w:pPr>
        <w:pStyle w:val="ListParagraph"/>
      </w:pPr>
    </w:p>
    <w:p w14:paraId="78DF77B3" w14:textId="60317723" w:rsidR="000B025E" w:rsidRPr="005F2D16" w:rsidRDefault="00BD15C9">
      <w:pPr>
        <w:pStyle w:val="ListParagraph"/>
        <w:ind w:left="0"/>
      </w:pPr>
      <w:r w:rsidRPr="005F2D16">
        <w:t>The list of qualitative research methods is long. The approaches mentioned above are among the most commonly</w:t>
      </w:r>
      <w:r w:rsidR="00C1714C">
        <w:t xml:space="preserve"> applied</w:t>
      </w:r>
      <w:r w:rsidRPr="005F2D16">
        <w:t xml:space="preserve"> and are intended to provide an overview of </w:t>
      </w:r>
      <w:r w:rsidR="00C1714C">
        <w:t>a variety of</w:t>
      </w:r>
      <w:r w:rsidRPr="005F2D16">
        <w:t xml:space="preserve"> application scenarios.</w:t>
      </w:r>
    </w:p>
    <w:p w14:paraId="0CB22490" w14:textId="77777777" w:rsidR="005B749C" w:rsidRPr="005F2D16" w:rsidRDefault="005B749C" w:rsidP="005B749C">
      <w:pPr>
        <w:pStyle w:val="ListParagraph"/>
        <w:ind w:left="0"/>
      </w:pPr>
    </w:p>
    <w:p w14:paraId="30001905" w14:textId="4D16388B" w:rsidR="000B025E" w:rsidRPr="005F2D16" w:rsidRDefault="00BD15C9">
      <w:pPr>
        <w:pStyle w:val="ListParagraph"/>
        <w:ind w:left="0"/>
      </w:pPr>
      <w:r w:rsidRPr="005F2D16">
        <w:t>There are also various methods for the evaluation of data. The next</w:t>
      </w:r>
      <w:r w:rsidR="00C1714C">
        <w:t xml:space="preserve"> section, Qualitative Content Analysis Methods addresses </w:t>
      </w:r>
      <w:r w:rsidRPr="005F2D16">
        <w:t>one of the</w:t>
      </w:r>
      <w:r w:rsidR="00C1714C">
        <w:t>se methods.</w:t>
      </w:r>
    </w:p>
    <w:p w14:paraId="0C8C6C6B" w14:textId="77777777" w:rsidR="00D35D79" w:rsidRPr="005F2D16" w:rsidRDefault="00D35D79" w:rsidP="005B749C">
      <w:pPr>
        <w:pStyle w:val="ListParagraph"/>
        <w:ind w:left="0"/>
      </w:pPr>
    </w:p>
    <w:p w14:paraId="0ECCAC90" w14:textId="3ADD8BCB" w:rsidR="000B025E" w:rsidRPr="005F2D16" w:rsidRDefault="005A5EC4">
      <w:pPr>
        <w:pStyle w:val="Heading3"/>
      </w:pPr>
      <w:r>
        <w:t>Self-Check Questions</w:t>
      </w:r>
    </w:p>
    <w:p w14:paraId="5D04B853" w14:textId="73DEDBBB" w:rsidR="000B025E" w:rsidRPr="005F2D16" w:rsidRDefault="00F64F3E">
      <w:pPr>
        <w:pStyle w:val="ListParagraph"/>
        <w:numPr>
          <w:ilvl w:val="0"/>
          <w:numId w:val="91"/>
        </w:numPr>
        <w:suppressAutoHyphens/>
        <w:autoSpaceDN w:val="0"/>
        <w:textAlignment w:val="baseline"/>
      </w:pPr>
      <w:r>
        <w:t>Complete the sentence:</w:t>
      </w:r>
    </w:p>
    <w:p w14:paraId="192021D8" w14:textId="2ED34FCF" w:rsidR="000B025E" w:rsidRPr="005F2D16" w:rsidRDefault="00BD15C9">
      <w:r w:rsidRPr="005F2D16">
        <w:t xml:space="preserve">While data are already </w:t>
      </w:r>
      <w:r w:rsidRPr="00B93EB4">
        <w:rPr>
          <w:i/>
          <w:iCs/>
          <w:u w:val="single"/>
        </w:rPr>
        <w:t>available</w:t>
      </w:r>
      <w:r w:rsidRPr="00B93EB4">
        <w:t xml:space="preserve"> in document analysis, </w:t>
      </w:r>
      <w:r w:rsidRPr="00B93EB4">
        <w:rPr>
          <w:i/>
          <w:iCs/>
          <w:u w:val="single"/>
        </w:rPr>
        <w:t>new</w:t>
      </w:r>
      <w:r w:rsidRPr="00B93EB4">
        <w:t xml:space="preserve"> data</w:t>
      </w:r>
      <w:r w:rsidRPr="005F2D16">
        <w:t xml:space="preserve"> are collected in the </w:t>
      </w:r>
      <w:r w:rsidRPr="002C20A4">
        <w:t>course of interviews or observations. In document</w:t>
      </w:r>
      <w:r w:rsidRPr="00B93EB4">
        <w:t xml:space="preserve"> analysis, the</w:t>
      </w:r>
      <w:r w:rsidRPr="005F2D16">
        <w:t xml:space="preserve"> researcher has </w:t>
      </w:r>
      <w:r w:rsidRPr="005F2D16">
        <w:rPr>
          <w:i/>
          <w:iCs/>
          <w:u w:val="single"/>
        </w:rPr>
        <w:t xml:space="preserve">no </w:t>
      </w:r>
      <w:r w:rsidRPr="005F2D16">
        <w:t>influence on the data material.</w:t>
      </w:r>
    </w:p>
    <w:p w14:paraId="3E4A37D6" w14:textId="77777777" w:rsidR="005B749C" w:rsidRPr="005F2D16" w:rsidRDefault="005B749C" w:rsidP="00D35D79"/>
    <w:p w14:paraId="00BF1F35" w14:textId="088AEE46" w:rsidR="000B025E" w:rsidRPr="005F2D16" w:rsidRDefault="00BD15C9">
      <w:pPr>
        <w:pStyle w:val="Heading2"/>
      </w:pPr>
      <w:r w:rsidRPr="005F2D16">
        <w:t xml:space="preserve">3.3 </w:t>
      </w:r>
      <w:r w:rsidR="00C1714C">
        <w:t>Q</w:t>
      </w:r>
      <w:r w:rsidRPr="005F2D16">
        <w:t xml:space="preserve">ualitative </w:t>
      </w:r>
      <w:r w:rsidR="00C1714C">
        <w:t>C</w:t>
      </w:r>
      <w:r w:rsidRPr="005F2D16">
        <w:t xml:space="preserve">ontent </w:t>
      </w:r>
      <w:r w:rsidR="00C1714C">
        <w:t>A</w:t>
      </w:r>
      <w:r w:rsidRPr="005F2D16">
        <w:t>nalysis</w:t>
      </w:r>
      <w:r w:rsidR="00C1714C">
        <w:t xml:space="preserve"> Methods</w:t>
      </w:r>
    </w:p>
    <w:p w14:paraId="3F1CEF86" w14:textId="6A280155" w:rsidR="000B025E" w:rsidRPr="005F2D16" w:rsidRDefault="00BD15C9">
      <w:r w:rsidRPr="005F2D16">
        <w:t xml:space="preserve">Qualitative content analysis is a </w:t>
      </w:r>
      <w:r w:rsidR="00C1714C">
        <w:t>common</w:t>
      </w:r>
      <w:r w:rsidR="00B93EB4">
        <w:t>ly applied</w:t>
      </w:r>
      <w:r w:rsidR="00C1714C">
        <w:t xml:space="preserve"> </w:t>
      </w:r>
      <w:r w:rsidRPr="005F2D16">
        <w:t>method</w:t>
      </w:r>
      <w:r w:rsidR="00C1714C">
        <w:t xml:space="preserve"> </w:t>
      </w:r>
      <w:r w:rsidRPr="005F2D16">
        <w:t xml:space="preserve">to evaluate data. This is because it </w:t>
      </w:r>
      <w:r w:rsidRPr="002C20A4">
        <w:t xml:space="preserve">enables the </w:t>
      </w:r>
      <w:r w:rsidR="00B93EB4" w:rsidRPr="002C20A4">
        <w:t>treatment</w:t>
      </w:r>
      <w:r w:rsidRPr="002C20A4">
        <w:t xml:space="preserve"> of large amounts of data by proceeding</w:t>
      </w:r>
      <w:r w:rsidRPr="005F2D16">
        <w:t xml:space="preserve"> in a very structured manner (Zepke, 2016, p. 92).</w:t>
      </w:r>
    </w:p>
    <w:p w14:paraId="541DB528" w14:textId="6022933F" w:rsidR="000B025E" w:rsidRPr="005F2D16" w:rsidRDefault="00BD15C9">
      <w:r w:rsidRPr="005F2D16">
        <w:t>Qualitative content analysis is used to analyze material that has resulted from some</w:t>
      </w:r>
      <w:r w:rsidR="002C20A4">
        <w:t xml:space="preserve"> </w:t>
      </w:r>
      <w:r w:rsidRPr="005F2D16">
        <w:t>form of communication. The procedure is systematic</w:t>
      </w:r>
      <w:r w:rsidR="00B93EB4">
        <w:t xml:space="preserve"> and r</w:t>
      </w:r>
      <w:r w:rsidRPr="005F2D16">
        <w:t xml:space="preserve">esearchers follow clear rules. This is necessary because it is important to understand how the analysis </w:t>
      </w:r>
      <w:r w:rsidR="002C20A4">
        <w:t>is undertaken</w:t>
      </w:r>
      <w:r w:rsidRPr="005F2D16">
        <w:t xml:space="preserve">. Theory plays a </w:t>
      </w:r>
      <w:r w:rsidR="00B93EB4">
        <w:t>key</w:t>
      </w:r>
      <w:r w:rsidRPr="005F2D16">
        <w:t xml:space="preserve"> role in the context of qualitative content analysis. This is because </w:t>
      </w:r>
      <w:r w:rsidRPr="00C529A7">
        <w:t xml:space="preserve">the material is analyzed on the basis of a theoretically </w:t>
      </w:r>
      <w:r w:rsidR="00B93EB4" w:rsidRPr="00C529A7">
        <w:t>directed</w:t>
      </w:r>
      <w:r w:rsidRPr="00C529A7">
        <w:t xml:space="preserve"> question. The individual analysis steps are based on theory-guided </w:t>
      </w:r>
      <w:r w:rsidR="00B93EB4" w:rsidRPr="00C529A7">
        <w:t>aspects</w:t>
      </w:r>
      <w:r w:rsidRPr="00C529A7">
        <w:t xml:space="preserve"> and</w:t>
      </w:r>
      <w:r w:rsidRPr="005F2D16">
        <w:t xml:space="preserve"> </w:t>
      </w:r>
      <w:r w:rsidRPr="00C529A7">
        <w:t xml:space="preserve">results are interpreted on the basis of a specific theoretical background. </w:t>
      </w:r>
      <w:r w:rsidR="00B93EB4" w:rsidRPr="00C529A7">
        <w:t>However, q</w:t>
      </w:r>
      <w:r w:rsidRPr="00C529A7">
        <w:t>ualitative content analyses</w:t>
      </w:r>
      <w:r w:rsidR="00B93EB4" w:rsidRPr="00C529A7">
        <w:t xml:space="preserve"> </w:t>
      </w:r>
      <w:r w:rsidRPr="00C529A7">
        <w:t>are more than mere interpretation</w:t>
      </w:r>
      <w:r w:rsidR="00B93EB4" w:rsidRPr="00C529A7">
        <w:t>s</w:t>
      </w:r>
      <w:r w:rsidRPr="00C529A7">
        <w:t xml:space="preserve"> of existing data material. They also </w:t>
      </w:r>
      <w:r w:rsidR="00B93EB4" w:rsidRPr="00C529A7">
        <w:t>involve the</w:t>
      </w:r>
      <w:r w:rsidRPr="00C529A7">
        <w:t xml:space="preserve"> effects of messages. They </w:t>
      </w:r>
      <w:r w:rsidR="00B93EB4" w:rsidRPr="00C529A7">
        <w:t>include</w:t>
      </w:r>
      <w:r w:rsidRPr="00C529A7">
        <w:t xml:space="preserve"> what is</w:t>
      </w:r>
      <w:r w:rsidRPr="005F2D16">
        <w:t xml:space="preserve"> meant by </w:t>
      </w:r>
      <w:r w:rsidR="00B93EB4">
        <w:t>particular</w:t>
      </w:r>
      <w:r w:rsidRPr="005F2D16">
        <w:t xml:space="preserve"> </w:t>
      </w:r>
      <w:r w:rsidR="00525DC7">
        <w:t>assertion</w:t>
      </w:r>
      <w:r w:rsidRPr="005F2D16">
        <w:t>s (Mayring, 2015, pp. 1</w:t>
      </w:r>
      <w:r w:rsidR="00E86C3B">
        <w:t>1–</w:t>
      </w:r>
      <w:r w:rsidRPr="005F2D16">
        <w:t>13). For example, when an interview participant talks about</w:t>
      </w:r>
      <w:r w:rsidR="002C5D04">
        <w:t xml:space="preserve"> </w:t>
      </w:r>
      <w:r w:rsidR="00B93EB4">
        <w:t>their</w:t>
      </w:r>
      <w:r w:rsidRPr="005F2D16">
        <w:t xml:space="preserve"> childhood memories in connection with sweets, not only is what is said analyzed, but</w:t>
      </w:r>
      <w:r w:rsidR="00D9770D">
        <w:t xml:space="preserve"> rather</w:t>
      </w:r>
      <w:r w:rsidRPr="005F2D16">
        <w:t xml:space="preserve"> an attempt is also made to understand how the person felt in this situation</w:t>
      </w:r>
      <w:r w:rsidR="00D9770D">
        <w:t xml:space="preserve"> and </w:t>
      </w:r>
      <w:r w:rsidRPr="005F2D16">
        <w:t xml:space="preserve">what meaning sweets had for </w:t>
      </w:r>
      <w:r w:rsidR="00D9770D">
        <w:t>them</w:t>
      </w:r>
      <w:r w:rsidRPr="005F2D16">
        <w:t xml:space="preserve"> </w:t>
      </w:r>
      <w:r w:rsidR="00C529A7">
        <w:t xml:space="preserve">during </w:t>
      </w:r>
      <w:r w:rsidRPr="005F2D16">
        <w:t>childhood.</w:t>
      </w:r>
    </w:p>
    <w:p w14:paraId="12BB9DCB" w14:textId="2977C249" w:rsidR="000B025E" w:rsidRPr="005F2D16" w:rsidRDefault="00D9770D">
      <w:r>
        <w:t>T</w:t>
      </w:r>
      <w:r w:rsidR="00BD15C9" w:rsidRPr="005F2D16">
        <w:t xml:space="preserve">he following four techniques are </w:t>
      </w:r>
      <w:r>
        <w:t>applied in the course of a qualitative content analysis</w:t>
      </w:r>
      <w:r w:rsidR="00BD15C9" w:rsidRPr="005F2D16">
        <w:t xml:space="preserve"> (Ebster &amp; Stalzer, 2017, p. 219):</w:t>
      </w:r>
    </w:p>
    <w:p w14:paraId="42A13B8E" w14:textId="70BFFC04" w:rsidR="000B025E" w:rsidRPr="005F2D16" w:rsidRDefault="00BD15C9">
      <w:pPr>
        <w:pStyle w:val="ListParagraph"/>
        <w:numPr>
          <w:ilvl w:val="0"/>
          <w:numId w:val="92"/>
        </w:numPr>
        <w:suppressAutoHyphens/>
        <w:autoSpaceDN w:val="0"/>
        <w:textAlignment w:val="baseline"/>
      </w:pPr>
      <w:r w:rsidRPr="005F2D16">
        <w:t>Summar</w:t>
      </w:r>
      <w:r w:rsidR="00D9770D">
        <w:t>ized</w:t>
      </w:r>
      <w:r w:rsidRPr="005F2D16">
        <w:t xml:space="preserve"> content analysis</w:t>
      </w:r>
    </w:p>
    <w:p w14:paraId="3E768303" w14:textId="04FBE826" w:rsidR="000B025E" w:rsidRPr="00C529A7" w:rsidRDefault="00BD15C9">
      <w:pPr>
        <w:pStyle w:val="ListParagraph"/>
        <w:numPr>
          <w:ilvl w:val="0"/>
          <w:numId w:val="74"/>
        </w:numPr>
        <w:suppressAutoHyphens/>
        <w:autoSpaceDN w:val="0"/>
        <w:textAlignment w:val="baseline"/>
      </w:pPr>
      <w:r w:rsidRPr="00C529A7">
        <w:t xml:space="preserve">Inductive category </w:t>
      </w:r>
      <w:r w:rsidR="00D9770D" w:rsidRPr="00C529A7">
        <w:t>formation</w:t>
      </w:r>
    </w:p>
    <w:p w14:paraId="638CEE6B" w14:textId="09A11439" w:rsidR="000B025E" w:rsidRPr="005F2D16" w:rsidRDefault="00D57C37">
      <w:pPr>
        <w:pStyle w:val="ListParagraph"/>
        <w:numPr>
          <w:ilvl w:val="0"/>
          <w:numId w:val="74"/>
        </w:numPr>
        <w:suppressAutoHyphens/>
        <w:autoSpaceDN w:val="0"/>
        <w:textAlignment w:val="baseline"/>
      </w:pPr>
      <w:r>
        <w:t>Explicative content</w:t>
      </w:r>
      <w:r w:rsidR="00BD15C9" w:rsidRPr="00C529A7">
        <w:t xml:space="preserve"> analysi</w:t>
      </w:r>
      <w:r w:rsidR="00D9770D" w:rsidRPr="00C529A7">
        <w:t>s</w:t>
      </w:r>
    </w:p>
    <w:p w14:paraId="30A36107" w14:textId="68C783AD" w:rsidR="000B025E" w:rsidRPr="005F2D16" w:rsidRDefault="00BD15C9">
      <w:pPr>
        <w:pStyle w:val="ListParagraph"/>
        <w:numPr>
          <w:ilvl w:val="0"/>
          <w:numId w:val="74"/>
        </w:numPr>
        <w:suppressAutoHyphens/>
        <w:autoSpaceDN w:val="0"/>
        <w:textAlignment w:val="baseline"/>
      </w:pPr>
      <w:r w:rsidRPr="005F2D16">
        <w:t>Structur</w:t>
      </w:r>
      <w:r w:rsidR="00D9770D">
        <w:t>ed</w:t>
      </w:r>
      <w:r w:rsidRPr="005F2D16">
        <w:t xml:space="preserve"> content analysis</w:t>
      </w:r>
    </w:p>
    <w:p w14:paraId="06CE2170" w14:textId="0A594178" w:rsidR="000B025E" w:rsidRPr="005F2D16" w:rsidRDefault="00BD15C9">
      <w:r w:rsidRPr="005F2D16">
        <w:t xml:space="preserve">In </w:t>
      </w:r>
      <w:r w:rsidR="00D9770D">
        <w:t>summarized content</w:t>
      </w:r>
      <w:r w:rsidRPr="005F2D16">
        <w:t xml:space="preserve"> analysis, the goal is to</w:t>
      </w:r>
      <w:r w:rsidR="00BE3213">
        <w:t xml:space="preserve"> considerably</w:t>
      </w:r>
      <w:r w:rsidRPr="005F2D16">
        <w:t xml:space="preserve"> reduce the material</w:t>
      </w:r>
      <w:r w:rsidR="00BE3213">
        <w:t xml:space="preserve"> while retaining the essential content. </w:t>
      </w:r>
      <w:r w:rsidRPr="005F2D16">
        <w:t xml:space="preserve"> The material is paraphrased, </w:t>
      </w:r>
      <w:r w:rsidR="00F37571">
        <w:t xml:space="preserve">i.e., </w:t>
      </w:r>
      <w:r w:rsidRPr="005F2D16">
        <w:t xml:space="preserve">briefly summarized. Generalization occurs at a defined </w:t>
      </w:r>
      <w:commentRangeStart w:id="51"/>
      <w:r w:rsidRPr="005F2D16">
        <w:rPr>
          <w:b/>
          <w:bCs/>
        </w:rPr>
        <w:t>level of abstraction</w:t>
      </w:r>
      <w:commentRangeEnd w:id="51"/>
      <w:r w:rsidR="00C529A7">
        <w:rPr>
          <w:rStyle w:val="CommentReference"/>
        </w:rPr>
        <w:commentReference w:id="51"/>
      </w:r>
      <w:r w:rsidRPr="005F2D16">
        <w:t>. Passages with less relevance are eliminated</w:t>
      </w:r>
      <w:r w:rsidR="00BE3213">
        <w:t xml:space="preserve"> and</w:t>
      </w:r>
      <w:r w:rsidRPr="005F2D16">
        <w:t xml:space="preserve"> similar passages are bundled or summarized.</w:t>
      </w:r>
      <w:r w:rsidR="00BE3213">
        <w:t xml:space="preserve"> This is referred to as data reduction </w:t>
      </w:r>
      <w:r w:rsidRPr="005F2D16">
        <w:t>(Zepke, 2016) (Ebster &amp; Stalzer, 2017, p. 219).</w:t>
      </w:r>
    </w:p>
    <w:p w14:paraId="2CE57BA3" w14:textId="64779C0F" w:rsidR="000B025E" w:rsidRPr="005F2D16" w:rsidRDefault="00BD15C9">
      <w:r w:rsidRPr="005F2D16">
        <w:t>The</w:t>
      </w:r>
      <w:r w:rsidR="00BE3213">
        <w:t xml:space="preserve"> figure below </w:t>
      </w:r>
      <w:r w:rsidRPr="005F2D16">
        <w:t>illustrate</w:t>
      </w:r>
      <w:r w:rsidR="00BE3213">
        <w:t>s</w:t>
      </w:r>
      <w:r w:rsidRPr="005F2D16">
        <w:t xml:space="preserve"> th</w:t>
      </w:r>
      <w:r w:rsidR="00BE3213">
        <w:t>is</w:t>
      </w:r>
      <w:r w:rsidRPr="005F2D16">
        <w:t xml:space="preserve"> proc</w:t>
      </w:r>
      <w:r w:rsidR="00C529A7">
        <w:t>ess</w:t>
      </w:r>
      <w:r w:rsidRPr="005F2D16">
        <w:t xml:space="preserve"> using a practical example:</w:t>
      </w:r>
    </w:p>
    <w:p w14:paraId="7AC4EDA9" w14:textId="16BB22F6" w:rsidR="000B025E" w:rsidRPr="005F2D16" w:rsidRDefault="00BD15C9">
      <w:pPr>
        <w:pStyle w:val="berschriftGrafikTabelle"/>
      </w:pPr>
      <w:r w:rsidRPr="005F2D16">
        <w:t>Example</w:t>
      </w:r>
      <w:r w:rsidR="00EB150F">
        <w:t xml:space="preserve">: </w:t>
      </w:r>
      <w:bookmarkStart w:id="52" w:name="_Hlk108894541"/>
      <w:bookmarkEnd w:id="52"/>
      <w:commentRangeStart w:id="53"/>
      <w:r w:rsidR="00EB150F">
        <w:t>Sum</w:t>
      </w:r>
      <w:r w:rsidR="00BE3213">
        <w:t>marized Content Analysis</w:t>
      </w:r>
      <w:commentRangeEnd w:id="53"/>
      <w:r w:rsidR="00BE3213">
        <w:rPr>
          <w:rStyle w:val="CommentReference"/>
          <w:b w:val="0"/>
          <w:color w:val="auto"/>
          <w:kern w:val="0"/>
          <w:lang w:eastAsia="en-US"/>
        </w:rPr>
        <w:commentReference w:id="53"/>
      </w:r>
    </w:p>
    <w:p w14:paraId="16D3D26B" w14:textId="77777777" w:rsidR="005B749C" w:rsidRPr="005F2D16" w:rsidRDefault="005B749C" w:rsidP="005B749C">
      <w:r w:rsidRPr="005F2D16">
        <w:rPr>
          <w:noProof/>
        </w:rPr>
        <w:drawing>
          <wp:inline distT="0" distB="0" distL="0" distR="0" wp14:anchorId="77E3147A" wp14:editId="5D95713F">
            <wp:extent cx="4412162" cy="2822487"/>
            <wp:effectExtent l="0" t="0" r="7438" b="0"/>
            <wp:docPr id="70" name="Grafik 56" descr="Ein Bild, das Text, Monitor, Im Hau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22385" t="9805" r="22222" b="31776"/>
                    <a:stretch>
                      <a:fillRect/>
                    </a:stretch>
                  </pic:blipFill>
                  <pic:spPr>
                    <a:xfrm>
                      <a:off x="0" y="0"/>
                      <a:ext cx="4412162" cy="2822487"/>
                    </a:xfrm>
                    <a:prstGeom prst="rect">
                      <a:avLst/>
                    </a:prstGeom>
                    <a:noFill/>
                    <a:ln>
                      <a:noFill/>
                      <a:prstDash/>
                    </a:ln>
                  </pic:spPr>
                </pic:pic>
              </a:graphicData>
            </a:graphic>
          </wp:inline>
        </w:drawing>
      </w:r>
    </w:p>
    <w:p w14:paraId="6FDE573D" w14:textId="77777777" w:rsidR="000B025E" w:rsidRPr="005F2D16" w:rsidRDefault="00BD15C9">
      <w:r w:rsidRPr="005F2D16">
        <w:t>Source: Zepke, 2016, p. 91.</w:t>
      </w:r>
    </w:p>
    <w:p w14:paraId="3FC5C043" w14:textId="74DA5C72" w:rsidR="000B025E" w:rsidRPr="005F2D16" w:rsidRDefault="00D57C37">
      <w:r>
        <w:rPr>
          <w:lang w:eastAsia="de-DE"/>
        </w:rPr>
        <w:t>Explicative content</w:t>
      </w:r>
      <w:r w:rsidR="00BD15C9" w:rsidRPr="00C529A7">
        <w:rPr>
          <w:lang w:eastAsia="de-DE"/>
        </w:rPr>
        <w:t xml:space="preserve"> analysis aims to </w:t>
      </w:r>
      <w:r w:rsidR="00BE3213" w:rsidRPr="00C529A7">
        <w:rPr>
          <w:lang w:eastAsia="de-DE"/>
        </w:rPr>
        <w:t>render</w:t>
      </w:r>
      <w:r w:rsidR="00BD15C9" w:rsidRPr="005F2D16">
        <w:rPr>
          <w:lang w:eastAsia="de-DE"/>
        </w:rPr>
        <w:t xml:space="preserve"> the content</w:t>
      </w:r>
      <w:r w:rsidR="001955C6">
        <w:rPr>
          <w:lang w:eastAsia="de-DE"/>
        </w:rPr>
        <w:t xml:space="preserve"> being</w:t>
      </w:r>
      <w:r w:rsidR="00BD15C9" w:rsidRPr="005F2D16">
        <w:rPr>
          <w:lang w:eastAsia="de-DE"/>
        </w:rPr>
        <w:t xml:space="preserve"> studied as </w:t>
      </w:r>
      <w:r w:rsidR="00D7547C">
        <w:rPr>
          <w:lang w:eastAsia="de-DE"/>
        </w:rPr>
        <w:t>understandable</w:t>
      </w:r>
      <w:r w:rsidR="00BD15C9" w:rsidRPr="005F2D16">
        <w:rPr>
          <w:lang w:eastAsia="de-DE"/>
        </w:rPr>
        <w:t xml:space="preserve"> as possible. </w:t>
      </w:r>
      <w:r w:rsidR="00BE3213">
        <w:rPr>
          <w:lang w:eastAsia="de-DE"/>
        </w:rPr>
        <w:t>For this purpose</w:t>
      </w:r>
      <w:r w:rsidR="00BD15C9" w:rsidRPr="005F2D16">
        <w:rPr>
          <w:lang w:eastAsia="de-DE"/>
        </w:rPr>
        <w:t>, any material (e.g., explanatory interview passages, background knowledge, etc.) that helps</w:t>
      </w:r>
      <w:r w:rsidR="001955C6">
        <w:rPr>
          <w:lang w:eastAsia="de-DE"/>
        </w:rPr>
        <w:t xml:space="preserve"> </w:t>
      </w:r>
      <w:r w:rsidR="00BD15C9" w:rsidRPr="005F2D16">
        <w:rPr>
          <w:lang w:eastAsia="de-DE"/>
        </w:rPr>
        <w:t xml:space="preserve">explain content is included. In </w:t>
      </w:r>
      <w:r w:rsidR="001955C6">
        <w:rPr>
          <w:lang w:eastAsia="de-DE"/>
        </w:rPr>
        <w:t xml:space="preserve">contrast to </w:t>
      </w:r>
      <w:r w:rsidR="00D9770D">
        <w:rPr>
          <w:lang w:eastAsia="de-DE"/>
        </w:rPr>
        <w:t>summarized content</w:t>
      </w:r>
      <w:r w:rsidR="00BD15C9" w:rsidRPr="005F2D16">
        <w:rPr>
          <w:lang w:eastAsia="de-DE"/>
        </w:rPr>
        <w:t xml:space="preserve"> analysis, the material is not reduced, but</w:t>
      </w:r>
      <w:r w:rsidR="001955C6">
        <w:rPr>
          <w:lang w:eastAsia="de-DE"/>
        </w:rPr>
        <w:t xml:space="preserve"> rather</w:t>
      </w:r>
      <w:r w:rsidR="00BD15C9" w:rsidRPr="005F2D16">
        <w:rPr>
          <w:lang w:eastAsia="de-DE"/>
        </w:rPr>
        <w:t xml:space="preserve"> expanded by </w:t>
      </w:r>
      <w:r w:rsidR="001955C6">
        <w:rPr>
          <w:lang w:eastAsia="de-DE"/>
        </w:rPr>
        <w:t>what is referred to as</w:t>
      </w:r>
      <w:r w:rsidR="00BD15C9" w:rsidRPr="005F2D16">
        <w:rPr>
          <w:lang w:eastAsia="de-DE"/>
        </w:rPr>
        <w:t xml:space="preserve"> contextual information. </w:t>
      </w:r>
      <w:r w:rsidR="001955C6">
        <w:rPr>
          <w:lang w:eastAsia="de-DE"/>
        </w:rPr>
        <w:t>S</w:t>
      </w:r>
      <w:r w:rsidR="00BD15C9" w:rsidRPr="005F2D16">
        <w:rPr>
          <w:lang w:eastAsia="de-DE"/>
        </w:rPr>
        <w:t>tructured content analysis follows</w:t>
      </w:r>
      <w:r w:rsidR="001955C6">
        <w:rPr>
          <w:lang w:eastAsia="de-DE"/>
        </w:rPr>
        <w:t xml:space="preserve"> in the final step</w:t>
      </w:r>
      <w:r w:rsidR="00BD15C9" w:rsidRPr="005F2D16">
        <w:rPr>
          <w:lang w:eastAsia="de-DE"/>
        </w:rPr>
        <w:t>. The expl</w:t>
      </w:r>
      <w:r w:rsidR="00C529A7">
        <w:rPr>
          <w:lang w:eastAsia="de-DE"/>
        </w:rPr>
        <w:t>anative</w:t>
      </w:r>
      <w:r w:rsidR="00BD15C9" w:rsidRPr="005F2D16">
        <w:rPr>
          <w:lang w:eastAsia="de-DE"/>
        </w:rPr>
        <w:t xml:space="preserve"> short version of the source text is organized</w:t>
      </w:r>
      <w:r w:rsidR="001955C6">
        <w:rPr>
          <w:lang w:eastAsia="de-DE"/>
        </w:rPr>
        <w:t xml:space="preserve"> and an</w:t>
      </w:r>
      <w:r w:rsidR="00BD15C9" w:rsidRPr="005F2D16">
        <w:rPr>
          <w:lang w:eastAsia="de-DE"/>
        </w:rPr>
        <w:t xml:space="preserve"> outline is</w:t>
      </w:r>
      <w:r w:rsidR="001955C6">
        <w:rPr>
          <w:lang w:eastAsia="de-DE"/>
        </w:rPr>
        <w:t xml:space="preserve"> created</w:t>
      </w:r>
      <w:r w:rsidR="00BD15C9" w:rsidRPr="005F2D16">
        <w:rPr>
          <w:lang w:eastAsia="de-DE"/>
        </w:rPr>
        <w:t xml:space="preserve"> on the basis of the</w:t>
      </w:r>
      <w:r w:rsidR="001955C6">
        <w:rPr>
          <w:lang w:eastAsia="de-DE"/>
        </w:rPr>
        <w:t xml:space="preserve"> study’s</w:t>
      </w:r>
      <w:r w:rsidR="00BD15C9" w:rsidRPr="005F2D16">
        <w:rPr>
          <w:lang w:eastAsia="de-DE"/>
        </w:rPr>
        <w:t xml:space="preserve"> theoretical</w:t>
      </w:r>
      <w:r w:rsidR="00C529A7">
        <w:rPr>
          <w:lang w:eastAsia="de-DE"/>
        </w:rPr>
        <w:t xml:space="preserve"> </w:t>
      </w:r>
      <w:r w:rsidR="001955C6">
        <w:rPr>
          <w:lang w:eastAsia="de-DE"/>
        </w:rPr>
        <w:t xml:space="preserve">research </w:t>
      </w:r>
      <w:r w:rsidR="00BD15C9" w:rsidRPr="005F2D16">
        <w:rPr>
          <w:lang w:eastAsia="de-DE"/>
        </w:rPr>
        <w:t>question. This procedure</w:t>
      </w:r>
      <w:r w:rsidR="001955C6">
        <w:rPr>
          <w:lang w:eastAsia="de-DE"/>
        </w:rPr>
        <w:t xml:space="preserve"> essentially</w:t>
      </w:r>
      <w:r w:rsidR="00BD15C9" w:rsidRPr="005F2D16">
        <w:rPr>
          <w:lang w:eastAsia="de-DE"/>
        </w:rPr>
        <w:t xml:space="preserve"> corresponds to quantitative content analysis. Categories are defined on the basis of existing theories, anchor examples are determined, and </w:t>
      </w:r>
      <w:commentRangeStart w:id="54"/>
      <w:r w:rsidR="00BD15C9" w:rsidRPr="005F2D16">
        <w:rPr>
          <w:b/>
          <w:bCs/>
          <w:lang w:eastAsia="de-DE"/>
        </w:rPr>
        <w:t>coding rules</w:t>
      </w:r>
      <w:r w:rsidR="00BD15C9" w:rsidRPr="00573D5F">
        <w:rPr>
          <w:lang w:eastAsia="de-DE"/>
        </w:rPr>
        <w:t xml:space="preserve"> </w:t>
      </w:r>
      <w:commentRangeEnd w:id="54"/>
      <w:r w:rsidR="00573D5F">
        <w:rPr>
          <w:rStyle w:val="CommentReference"/>
        </w:rPr>
        <w:commentReference w:id="54"/>
      </w:r>
      <w:r w:rsidR="00BD15C9" w:rsidRPr="00573D5F">
        <w:rPr>
          <w:lang w:eastAsia="de-DE"/>
        </w:rPr>
        <w:t>are</w:t>
      </w:r>
      <w:r w:rsidR="00BD15C9" w:rsidRPr="005F2D16">
        <w:rPr>
          <w:b/>
          <w:bCs/>
          <w:lang w:eastAsia="de-DE"/>
        </w:rPr>
        <w:t xml:space="preserve"> </w:t>
      </w:r>
      <w:r w:rsidR="00BD15C9" w:rsidRPr="005F2D16">
        <w:rPr>
          <w:lang w:eastAsia="de-DE"/>
        </w:rPr>
        <w:t>formulated (Fröhlich et al., 2020, p. 89) (Döring &amp; Bortz, 2016, p. 542).</w:t>
      </w:r>
    </w:p>
    <w:p w14:paraId="206DA2FB" w14:textId="18DF96D8" w:rsidR="000B025E" w:rsidRPr="005F2D16" w:rsidRDefault="00BD15C9">
      <w:pPr>
        <w:rPr>
          <w:lang w:eastAsia="de-DE"/>
        </w:rPr>
      </w:pPr>
      <w:r w:rsidRPr="005F2D16">
        <w:rPr>
          <w:lang w:eastAsia="de-DE"/>
        </w:rPr>
        <w:t>The f</w:t>
      </w:r>
      <w:r w:rsidR="00573D5F">
        <w:rPr>
          <w:lang w:eastAsia="de-DE"/>
        </w:rPr>
        <w:t>igure below provides</w:t>
      </w:r>
      <w:r w:rsidRPr="005F2D16">
        <w:rPr>
          <w:lang w:eastAsia="de-DE"/>
        </w:rPr>
        <w:t xml:space="preserve"> a practical example of thi</w:t>
      </w:r>
      <w:bookmarkStart w:id="55" w:name="_Hlk108894613"/>
      <w:r w:rsidR="00573D5F">
        <w:rPr>
          <w:lang w:eastAsia="de-DE"/>
        </w:rPr>
        <w:t>s</w:t>
      </w:r>
      <w:r w:rsidRPr="005F2D16">
        <w:rPr>
          <w:lang w:eastAsia="de-DE"/>
        </w:rPr>
        <w:t xml:space="preserve"> (Aguado et al., 2013, p. 146)</w:t>
      </w:r>
      <w:r w:rsidR="00573D5F">
        <w:rPr>
          <w:lang w:eastAsia="de-DE"/>
        </w:rPr>
        <w:t>:</w:t>
      </w:r>
    </w:p>
    <w:bookmarkEnd w:id="55"/>
    <w:p w14:paraId="29124C74" w14:textId="3ECAD5BE" w:rsidR="000B025E" w:rsidRPr="005F2D16" w:rsidRDefault="00BD15C9">
      <w:pPr>
        <w:pStyle w:val="berschriftGrafikTabelle"/>
        <w:rPr>
          <w:lang w:eastAsia="de-DE"/>
        </w:rPr>
      </w:pPr>
      <w:r w:rsidRPr="005F2D16">
        <w:rPr>
          <w:lang w:eastAsia="de-DE"/>
        </w:rPr>
        <w:t>Example</w:t>
      </w:r>
      <w:r w:rsidR="00A557C4">
        <w:rPr>
          <w:lang w:eastAsia="de-DE"/>
        </w:rPr>
        <w:t>:</w:t>
      </w:r>
      <w:r w:rsidRPr="005F2D16">
        <w:rPr>
          <w:lang w:eastAsia="de-DE"/>
        </w:rPr>
        <w:t xml:space="preserve"> </w:t>
      </w:r>
      <w:r w:rsidR="00A557C4">
        <w:rPr>
          <w:lang w:eastAsia="de-DE"/>
        </w:rPr>
        <w:t>S</w:t>
      </w:r>
      <w:r w:rsidRPr="005F2D16">
        <w:rPr>
          <w:lang w:eastAsia="de-DE"/>
        </w:rPr>
        <w:t>cal</w:t>
      </w:r>
      <w:r w:rsidR="00A557C4">
        <w:rPr>
          <w:lang w:eastAsia="de-DE"/>
        </w:rPr>
        <w:t>ed</w:t>
      </w:r>
      <w:r w:rsidRPr="005F2D16">
        <w:rPr>
          <w:lang w:eastAsia="de-DE"/>
        </w:rPr>
        <w:t xml:space="preserve"> </w:t>
      </w:r>
      <w:r w:rsidR="00921268">
        <w:rPr>
          <w:lang w:eastAsia="de-DE"/>
        </w:rPr>
        <w:t>S</w:t>
      </w:r>
      <w:r w:rsidRPr="005F2D16">
        <w:rPr>
          <w:lang w:eastAsia="de-DE"/>
        </w:rPr>
        <w:t>tructuring</w:t>
      </w:r>
      <w:bookmarkStart w:id="56" w:name="_Hlk108894605"/>
      <w:bookmarkEnd w:id="56"/>
    </w:p>
    <w:p w14:paraId="73EB7E33" w14:textId="77777777" w:rsidR="005B749C" w:rsidRPr="005F2D16" w:rsidRDefault="005B749C" w:rsidP="005B749C">
      <w:r w:rsidRPr="005F2D16">
        <w:rPr>
          <w:noProof/>
        </w:rPr>
        <w:drawing>
          <wp:inline distT="0" distB="0" distL="0" distR="0" wp14:anchorId="49267180" wp14:editId="62DD1FC1">
            <wp:extent cx="3885367" cy="3899239"/>
            <wp:effectExtent l="0" t="0" r="833" b="6011"/>
            <wp:docPr id="71" name="Grafik 2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21330" t="21194" r="22627" b="4959"/>
                    <a:stretch>
                      <a:fillRect/>
                    </a:stretch>
                  </pic:blipFill>
                  <pic:spPr>
                    <a:xfrm>
                      <a:off x="0" y="0"/>
                      <a:ext cx="3885367" cy="3899239"/>
                    </a:xfrm>
                    <a:prstGeom prst="rect">
                      <a:avLst/>
                    </a:prstGeom>
                    <a:noFill/>
                    <a:ln>
                      <a:noFill/>
                      <a:prstDash/>
                    </a:ln>
                  </pic:spPr>
                </pic:pic>
              </a:graphicData>
            </a:graphic>
          </wp:inline>
        </w:drawing>
      </w:r>
    </w:p>
    <w:p w14:paraId="3E0BCCBE" w14:textId="77777777" w:rsidR="000B025E" w:rsidRPr="005F2D16" w:rsidRDefault="00BD15C9">
      <w:r w:rsidRPr="005F2D16">
        <w:t xml:space="preserve">Source: </w:t>
      </w:r>
      <w:r w:rsidRPr="005F2D16">
        <w:rPr>
          <w:lang w:eastAsia="de-DE"/>
        </w:rPr>
        <w:t>Aguado et al., 2013, p. 146.</w:t>
      </w:r>
    </w:p>
    <w:p w14:paraId="65BA5D41" w14:textId="4102B718" w:rsidR="000B025E" w:rsidRPr="005F2D16" w:rsidRDefault="00BD15C9">
      <w:pPr>
        <w:rPr>
          <w:lang w:eastAsia="de-DE"/>
        </w:rPr>
      </w:pPr>
      <w:r w:rsidRPr="00D57C37">
        <w:rPr>
          <w:lang w:eastAsia="de-DE"/>
        </w:rPr>
        <w:t xml:space="preserve">The </w:t>
      </w:r>
      <w:r w:rsidR="00573D5F" w:rsidRPr="00D57C37">
        <w:rPr>
          <w:lang w:eastAsia="de-DE"/>
        </w:rPr>
        <w:t xml:space="preserve">ideal sequence </w:t>
      </w:r>
      <w:r w:rsidRPr="00D57C37">
        <w:rPr>
          <w:lang w:eastAsia="de-DE"/>
        </w:rPr>
        <w:t>of a qualitative content analysis is</w:t>
      </w:r>
      <w:r w:rsidRPr="005F2D16">
        <w:rPr>
          <w:lang w:eastAsia="de-DE"/>
        </w:rPr>
        <w:t xml:space="preserve"> presented below </w:t>
      </w:r>
      <w:r w:rsidR="006D10DA" w:rsidRPr="005F2D16">
        <w:rPr>
          <w:lang w:eastAsia="de-DE"/>
        </w:rPr>
        <w:t>(Fröhlich et al., 2020, p. 146):</w:t>
      </w:r>
    </w:p>
    <w:p w14:paraId="39986459" w14:textId="77777777" w:rsidR="000B025E" w:rsidRPr="005F2D16" w:rsidRDefault="00BD15C9">
      <w:pPr>
        <w:pStyle w:val="ListParagraph"/>
        <w:numPr>
          <w:ilvl w:val="0"/>
          <w:numId w:val="141"/>
        </w:numPr>
        <w:rPr>
          <w:lang w:eastAsia="de-DE"/>
        </w:rPr>
      </w:pPr>
      <w:r w:rsidRPr="005F2D16">
        <w:rPr>
          <w:lang w:eastAsia="de-DE"/>
        </w:rPr>
        <w:t>Determination of the material</w:t>
      </w:r>
    </w:p>
    <w:p w14:paraId="264E8D17" w14:textId="0381E684" w:rsidR="000B025E" w:rsidRPr="005F2D16" w:rsidRDefault="00BD15C9">
      <w:pPr>
        <w:pStyle w:val="ListParagraph"/>
        <w:numPr>
          <w:ilvl w:val="0"/>
          <w:numId w:val="141"/>
        </w:numPr>
        <w:rPr>
          <w:lang w:eastAsia="de-DE"/>
        </w:rPr>
      </w:pPr>
      <w:r w:rsidRPr="005F2D16">
        <w:rPr>
          <w:lang w:eastAsia="de-DE"/>
        </w:rPr>
        <w:t>Analysis of the situation</w:t>
      </w:r>
      <w:r w:rsidR="00573D5F">
        <w:rPr>
          <w:lang w:eastAsia="de-DE"/>
        </w:rPr>
        <w:t xml:space="preserve">al </w:t>
      </w:r>
      <w:r w:rsidRPr="005F2D16">
        <w:rPr>
          <w:lang w:eastAsia="de-DE"/>
        </w:rPr>
        <w:t>origin</w:t>
      </w:r>
    </w:p>
    <w:p w14:paraId="2E876E45" w14:textId="0C1F79CE" w:rsidR="000B025E" w:rsidRPr="005F2D16" w:rsidRDefault="00573D5F">
      <w:pPr>
        <w:pStyle w:val="ListParagraph"/>
        <w:numPr>
          <w:ilvl w:val="0"/>
          <w:numId w:val="141"/>
        </w:numPr>
        <w:rPr>
          <w:lang w:eastAsia="de-DE"/>
        </w:rPr>
      </w:pPr>
      <w:r>
        <w:rPr>
          <w:lang w:eastAsia="de-DE"/>
        </w:rPr>
        <w:t>F</w:t>
      </w:r>
      <w:r w:rsidR="00BD15C9" w:rsidRPr="005F2D16">
        <w:rPr>
          <w:lang w:eastAsia="de-DE"/>
        </w:rPr>
        <w:t xml:space="preserve">ormal characteristics of the material </w:t>
      </w:r>
    </w:p>
    <w:p w14:paraId="1C9E0869" w14:textId="10B3A6A4" w:rsidR="000B025E" w:rsidRPr="005F2D16" w:rsidRDefault="00573D5F">
      <w:pPr>
        <w:pStyle w:val="ListParagraph"/>
        <w:numPr>
          <w:ilvl w:val="0"/>
          <w:numId w:val="141"/>
        </w:numPr>
        <w:rPr>
          <w:lang w:eastAsia="de-DE"/>
        </w:rPr>
      </w:pPr>
      <w:r>
        <w:rPr>
          <w:lang w:eastAsia="de-DE"/>
        </w:rPr>
        <w:t>Orientation</w:t>
      </w:r>
      <w:r w:rsidR="00BD15C9" w:rsidRPr="005F2D16">
        <w:rPr>
          <w:lang w:eastAsia="de-DE"/>
        </w:rPr>
        <w:t xml:space="preserve"> of the analysis</w:t>
      </w:r>
    </w:p>
    <w:p w14:paraId="75B57896" w14:textId="79F5CFFB" w:rsidR="000B025E" w:rsidRPr="005F2D16" w:rsidRDefault="00BD15C9">
      <w:pPr>
        <w:pStyle w:val="ListParagraph"/>
        <w:numPr>
          <w:ilvl w:val="0"/>
          <w:numId w:val="141"/>
        </w:numPr>
        <w:rPr>
          <w:lang w:eastAsia="de-DE"/>
        </w:rPr>
      </w:pPr>
      <w:r w:rsidRPr="005F2D16">
        <w:rPr>
          <w:lang w:eastAsia="de-DE"/>
        </w:rPr>
        <w:t xml:space="preserve">Theoretical differentiation of the </w:t>
      </w:r>
      <w:r w:rsidR="00573D5F">
        <w:rPr>
          <w:lang w:eastAsia="de-DE"/>
        </w:rPr>
        <w:t xml:space="preserve">research </w:t>
      </w:r>
      <w:r w:rsidRPr="005F2D16">
        <w:rPr>
          <w:lang w:eastAsia="de-DE"/>
        </w:rPr>
        <w:t>question</w:t>
      </w:r>
    </w:p>
    <w:p w14:paraId="4DE00788" w14:textId="044DC880" w:rsidR="000B025E" w:rsidRPr="005F2D16" w:rsidRDefault="00BD15C9">
      <w:pPr>
        <w:pStyle w:val="ListParagraph"/>
        <w:numPr>
          <w:ilvl w:val="0"/>
          <w:numId w:val="141"/>
        </w:numPr>
        <w:rPr>
          <w:lang w:eastAsia="de-DE"/>
        </w:rPr>
      </w:pPr>
      <w:r w:rsidRPr="005F2D16">
        <w:rPr>
          <w:lang w:eastAsia="de-DE"/>
        </w:rPr>
        <w:t xml:space="preserve">Determination of the analysis technique(s) and definition of the </w:t>
      </w:r>
      <w:r w:rsidR="00573D5F">
        <w:rPr>
          <w:lang w:eastAsia="de-DE"/>
        </w:rPr>
        <w:t>specific</w:t>
      </w:r>
      <w:r w:rsidRPr="005F2D16">
        <w:rPr>
          <w:lang w:eastAsia="de-DE"/>
        </w:rPr>
        <w:t xml:space="preserve"> process model</w:t>
      </w:r>
    </w:p>
    <w:p w14:paraId="268DBBC2" w14:textId="517A81ED" w:rsidR="000B025E" w:rsidRPr="005F2D16" w:rsidRDefault="00BD15C9">
      <w:pPr>
        <w:pStyle w:val="ListParagraph"/>
        <w:numPr>
          <w:ilvl w:val="0"/>
          <w:numId w:val="141"/>
        </w:numPr>
        <w:rPr>
          <w:lang w:eastAsia="de-DE"/>
        </w:rPr>
      </w:pPr>
      <w:r w:rsidRPr="005F2D16">
        <w:rPr>
          <w:lang w:eastAsia="de-DE"/>
        </w:rPr>
        <w:t xml:space="preserve">Definition of the </w:t>
      </w:r>
      <w:r w:rsidR="000F698B">
        <w:rPr>
          <w:lang w:eastAsia="de-DE"/>
        </w:rPr>
        <w:t>analysis units</w:t>
      </w:r>
    </w:p>
    <w:p w14:paraId="2668C2AB" w14:textId="7A48BBF7" w:rsidR="000B025E" w:rsidRPr="005F2D16" w:rsidRDefault="00BD15C9">
      <w:pPr>
        <w:pStyle w:val="ListParagraph"/>
        <w:numPr>
          <w:ilvl w:val="0"/>
          <w:numId w:val="141"/>
        </w:numPr>
        <w:rPr>
          <w:lang w:eastAsia="de-DE"/>
        </w:rPr>
      </w:pPr>
      <w:r w:rsidRPr="005F2D16">
        <w:rPr>
          <w:lang w:eastAsia="de-DE"/>
        </w:rPr>
        <w:t xml:space="preserve">Analysis steps by means of </w:t>
      </w:r>
      <w:r w:rsidR="00573D5F">
        <w:rPr>
          <w:lang w:eastAsia="de-DE"/>
        </w:rPr>
        <w:t xml:space="preserve">a summarized </w:t>
      </w:r>
      <w:r w:rsidRPr="005F2D16">
        <w:rPr>
          <w:lang w:eastAsia="de-DE"/>
        </w:rPr>
        <w:t xml:space="preserve">category system </w:t>
      </w:r>
      <w:r w:rsidR="00FB224D">
        <w:rPr>
          <w:lang w:eastAsia="de-DE"/>
        </w:rPr>
        <w:t xml:space="preserve"> – </w:t>
      </w:r>
      <w:r w:rsidR="00573D5F">
        <w:rPr>
          <w:lang w:eastAsia="de-DE"/>
        </w:rPr>
        <w:t>e</w:t>
      </w:r>
      <w:r w:rsidRPr="005F2D16">
        <w:rPr>
          <w:lang w:eastAsia="de-DE"/>
        </w:rPr>
        <w:t>xpl</w:t>
      </w:r>
      <w:r w:rsidR="00D57C37">
        <w:rPr>
          <w:lang w:eastAsia="de-DE"/>
        </w:rPr>
        <w:t>ication</w:t>
      </w:r>
      <w:r w:rsidR="00FB224D">
        <w:rPr>
          <w:lang w:eastAsia="de-DE"/>
        </w:rPr>
        <w:t xml:space="preserve"> – </w:t>
      </w:r>
      <w:r w:rsidR="00573D5F">
        <w:rPr>
          <w:lang w:eastAsia="de-DE"/>
        </w:rPr>
        <w:t>s</w:t>
      </w:r>
      <w:r w:rsidRPr="005F2D16">
        <w:rPr>
          <w:lang w:eastAsia="de-DE"/>
        </w:rPr>
        <w:t>tructur</w:t>
      </w:r>
      <w:r w:rsidR="00D57C37">
        <w:rPr>
          <w:lang w:eastAsia="de-DE"/>
        </w:rPr>
        <w:t>ing</w:t>
      </w:r>
    </w:p>
    <w:p w14:paraId="1C00CEA6" w14:textId="20F97373" w:rsidR="000B025E" w:rsidRPr="005F2D16" w:rsidRDefault="00BD15C9">
      <w:pPr>
        <w:pStyle w:val="ListParagraph"/>
        <w:numPr>
          <w:ilvl w:val="0"/>
          <w:numId w:val="141"/>
        </w:numPr>
        <w:rPr>
          <w:lang w:eastAsia="de-DE"/>
        </w:rPr>
      </w:pPr>
      <w:r w:rsidRPr="005F2D16">
        <w:rPr>
          <w:lang w:eastAsia="de-DE"/>
        </w:rPr>
        <w:t>Re</w:t>
      </w:r>
      <w:r w:rsidR="00140531">
        <w:rPr>
          <w:lang w:eastAsia="de-DE"/>
        </w:rPr>
        <w:t>validation</w:t>
      </w:r>
      <w:r w:rsidRPr="005F2D16">
        <w:rPr>
          <w:lang w:eastAsia="de-DE"/>
        </w:rPr>
        <w:t xml:space="preserve"> of the category system</w:t>
      </w:r>
      <w:r w:rsidR="00140531">
        <w:rPr>
          <w:lang w:eastAsia="de-DE"/>
        </w:rPr>
        <w:t xml:space="preserve">, </w:t>
      </w:r>
      <w:r w:rsidRPr="005F2D16">
        <w:rPr>
          <w:lang w:eastAsia="de-DE"/>
        </w:rPr>
        <w:t>theory</w:t>
      </w:r>
      <w:r w:rsidR="00140531">
        <w:rPr>
          <w:lang w:eastAsia="de-DE"/>
        </w:rPr>
        <w:t>,</w:t>
      </w:r>
      <w:r w:rsidRPr="005F2D16">
        <w:rPr>
          <w:lang w:eastAsia="de-DE"/>
        </w:rPr>
        <w:t xml:space="preserve"> and material</w:t>
      </w:r>
    </w:p>
    <w:p w14:paraId="66047671" w14:textId="2E7E00A7" w:rsidR="000B025E" w:rsidRPr="005F2D16" w:rsidRDefault="00BD15C9">
      <w:pPr>
        <w:pStyle w:val="ListParagraph"/>
        <w:numPr>
          <w:ilvl w:val="0"/>
          <w:numId w:val="141"/>
        </w:numPr>
        <w:rPr>
          <w:lang w:eastAsia="de-DE"/>
        </w:rPr>
      </w:pPr>
      <w:r w:rsidRPr="005F2D16">
        <w:rPr>
          <w:lang w:eastAsia="de-DE"/>
        </w:rPr>
        <w:t>Interpretation of the results</w:t>
      </w:r>
      <w:r w:rsidR="00140531">
        <w:rPr>
          <w:lang w:eastAsia="de-DE"/>
        </w:rPr>
        <w:t xml:space="preserve"> oriented toward</w:t>
      </w:r>
      <w:r w:rsidRPr="005F2D16">
        <w:rPr>
          <w:lang w:eastAsia="de-DE"/>
        </w:rPr>
        <w:t xml:space="preserve"> th</w:t>
      </w:r>
      <w:r w:rsidR="00140531">
        <w:rPr>
          <w:lang w:eastAsia="de-DE"/>
        </w:rPr>
        <w:t>e primary</w:t>
      </w:r>
      <w:r w:rsidRPr="005F2D16">
        <w:rPr>
          <w:lang w:eastAsia="de-DE"/>
        </w:rPr>
        <w:t xml:space="preserve"> question</w:t>
      </w:r>
    </w:p>
    <w:p w14:paraId="5440B979" w14:textId="77777777" w:rsidR="000B025E" w:rsidRPr="005F2D16" w:rsidRDefault="00BD15C9">
      <w:pPr>
        <w:pStyle w:val="ListParagraph"/>
        <w:numPr>
          <w:ilvl w:val="0"/>
          <w:numId w:val="141"/>
        </w:numPr>
        <w:rPr>
          <w:lang w:eastAsia="de-DE"/>
        </w:rPr>
      </w:pPr>
      <w:r w:rsidRPr="005F2D16">
        <w:rPr>
          <w:lang w:eastAsia="de-DE"/>
        </w:rPr>
        <w:t>Application of the content-analytical quality criteria</w:t>
      </w:r>
    </w:p>
    <w:p w14:paraId="52182A6D" w14:textId="312E641A" w:rsidR="000B025E" w:rsidRPr="005F2D16" w:rsidRDefault="00CE02EC">
      <w:pPr>
        <w:rPr>
          <w:lang w:eastAsia="de-DE"/>
        </w:rPr>
      </w:pPr>
      <w:r w:rsidRPr="00EB37E8">
        <w:rPr>
          <w:lang w:eastAsia="de-DE"/>
        </w:rPr>
        <w:t>A</w:t>
      </w:r>
      <w:r w:rsidR="00140531" w:rsidRPr="00EB37E8">
        <w:rPr>
          <w:lang w:eastAsia="de-DE"/>
        </w:rPr>
        <w:t xml:space="preserve">dhering to each of the rules </w:t>
      </w:r>
      <w:r w:rsidR="00BD15C9" w:rsidRPr="00EB37E8">
        <w:rPr>
          <w:lang w:eastAsia="de-DE"/>
        </w:rPr>
        <w:t>of qualitative content analysis is</w:t>
      </w:r>
      <w:r w:rsidR="00140531" w:rsidRPr="00EB37E8">
        <w:rPr>
          <w:lang w:eastAsia="de-DE"/>
        </w:rPr>
        <w:t xml:space="preserve"> quite</w:t>
      </w:r>
      <w:r w:rsidR="00BD15C9" w:rsidRPr="00EB37E8">
        <w:rPr>
          <w:lang w:eastAsia="de-DE"/>
        </w:rPr>
        <w:t xml:space="preserve"> time-consuming</w:t>
      </w:r>
      <w:r w:rsidRPr="00EB37E8">
        <w:rPr>
          <w:lang w:eastAsia="de-DE"/>
        </w:rPr>
        <w:t xml:space="preserve"> in practice</w:t>
      </w:r>
      <w:r w:rsidR="00BD15C9" w:rsidRPr="00EB37E8">
        <w:rPr>
          <w:lang w:eastAsia="de-DE"/>
        </w:rPr>
        <w:t xml:space="preserve">. Furthermore, </w:t>
      </w:r>
      <w:r w:rsidR="00140531" w:rsidRPr="00EB37E8">
        <w:rPr>
          <w:lang w:eastAsia="de-DE"/>
        </w:rPr>
        <w:t>criticism exists because</w:t>
      </w:r>
      <w:r w:rsidR="00BD15C9" w:rsidRPr="00EB37E8">
        <w:rPr>
          <w:lang w:eastAsia="de-DE"/>
        </w:rPr>
        <w:t xml:space="preserve"> </w:t>
      </w:r>
      <w:r w:rsidR="00140531" w:rsidRPr="00EB37E8">
        <w:rPr>
          <w:lang w:eastAsia="de-DE"/>
        </w:rPr>
        <w:t>this</w:t>
      </w:r>
      <w:r w:rsidR="00BD15C9" w:rsidRPr="00EB37E8">
        <w:rPr>
          <w:lang w:eastAsia="de-DE"/>
        </w:rPr>
        <w:t xml:space="preserve"> does not always</w:t>
      </w:r>
      <w:r w:rsidR="00BD15C9" w:rsidRPr="005F2D16">
        <w:rPr>
          <w:lang w:eastAsia="de-DE"/>
        </w:rPr>
        <w:t xml:space="preserve"> express profound aspects, since the interpretation </w:t>
      </w:r>
      <w:r w:rsidR="00140531">
        <w:rPr>
          <w:lang w:eastAsia="de-DE"/>
        </w:rPr>
        <w:t xml:space="preserve">heavily </w:t>
      </w:r>
      <w:r w:rsidR="00BD15C9" w:rsidRPr="005F2D16">
        <w:rPr>
          <w:lang w:eastAsia="de-DE"/>
        </w:rPr>
        <w:t xml:space="preserve">concentrates on the manifest content, </w:t>
      </w:r>
      <w:r w:rsidR="00F37571">
        <w:rPr>
          <w:lang w:eastAsia="de-DE"/>
        </w:rPr>
        <w:t xml:space="preserve">i.e., </w:t>
      </w:r>
      <w:r w:rsidR="00BD15C9" w:rsidRPr="005F2D16">
        <w:rPr>
          <w:lang w:eastAsia="de-DE"/>
        </w:rPr>
        <w:t xml:space="preserve">content that is obvious, and latent content remains in the background. </w:t>
      </w:r>
      <w:r w:rsidR="00140531">
        <w:rPr>
          <w:lang w:eastAsia="de-DE"/>
        </w:rPr>
        <w:t>Aspects</w:t>
      </w:r>
      <w:r w:rsidR="00BD15C9" w:rsidRPr="005F2D16">
        <w:rPr>
          <w:lang w:eastAsia="de-DE"/>
        </w:rPr>
        <w:t xml:space="preserve"> that </w:t>
      </w:r>
      <w:r w:rsidR="00140531">
        <w:rPr>
          <w:lang w:eastAsia="de-DE"/>
        </w:rPr>
        <w:t>lie</w:t>
      </w:r>
      <w:r w:rsidR="00BD15C9" w:rsidRPr="005F2D16">
        <w:rPr>
          <w:lang w:eastAsia="de-DE"/>
        </w:rPr>
        <w:t xml:space="preserve"> between the lines are therefore not</w:t>
      </w:r>
      <w:r w:rsidR="00140531">
        <w:rPr>
          <w:lang w:eastAsia="de-DE"/>
        </w:rPr>
        <w:t xml:space="preserve"> always sufficiently</w:t>
      </w:r>
      <w:r w:rsidR="00BD15C9" w:rsidRPr="005F2D16">
        <w:rPr>
          <w:lang w:eastAsia="de-DE"/>
        </w:rPr>
        <w:t xml:space="preserve"> taken into account (Zepke, 2016, pp. 9</w:t>
      </w:r>
      <w:r w:rsidR="00E86C3B">
        <w:rPr>
          <w:lang w:eastAsia="de-DE"/>
        </w:rPr>
        <w:t>1–</w:t>
      </w:r>
      <w:r w:rsidR="00BD15C9" w:rsidRPr="005F2D16">
        <w:rPr>
          <w:lang w:eastAsia="de-DE"/>
        </w:rPr>
        <w:t>92).</w:t>
      </w:r>
    </w:p>
    <w:p w14:paraId="04207EC7" w14:textId="3AE7783D" w:rsidR="000B025E" w:rsidRPr="005F2D16" w:rsidRDefault="00BD15C9">
      <w:pPr>
        <w:rPr>
          <w:lang w:eastAsia="de-DE"/>
        </w:rPr>
      </w:pPr>
      <w:r w:rsidRPr="005F2D16">
        <w:rPr>
          <w:lang w:eastAsia="de-DE"/>
        </w:rPr>
        <w:t>In principle, computer programs t</w:t>
      </w:r>
      <w:r w:rsidR="00140531">
        <w:rPr>
          <w:lang w:eastAsia="de-DE"/>
        </w:rPr>
        <w:t>hat</w:t>
      </w:r>
      <w:r w:rsidRPr="005F2D16">
        <w:rPr>
          <w:lang w:eastAsia="de-DE"/>
        </w:rPr>
        <w:t xml:space="preserve"> </w:t>
      </w:r>
      <w:r w:rsidR="00140531">
        <w:rPr>
          <w:lang w:eastAsia="de-DE"/>
        </w:rPr>
        <w:t>carry out</w:t>
      </w:r>
      <w:r w:rsidRPr="005F2D16">
        <w:rPr>
          <w:lang w:eastAsia="de-DE"/>
        </w:rPr>
        <w:t xml:space="preserve"> qualitative content analyses</w:t>
      </w:r>
      <w:r w:rsidR="00140531" w:rsidRPr="00140531">
        <w:t xml:space="preserve"> </w:t>
      </w:r>
      <w:r w:rsidR="00140531" w:rsidRPr="00140531">
        <w:rPr>
          <w:lang w:eastAsia="de-DE"/>
        </w:rPr>
        <w:t>also exist</w:t>
      </w:r>
      <w:r w:rsidRPr="005F2D16">
        <w:rPr>
          <w:lang w:eastAsia="de-DE"/>
        </w:rPr>
        <w:t xml:space="preserve">. However, these are sometimes controversial because the level of performance does not come close to that of a manual analysis. </w:t>
      </w:r>
      <w:r w:rsidR="00EB37E8">
        <w:rPr>
          <w:lang w:eastAsia="de-DE"/>
        </w:rPr>
        <w:t>G</w:t>
      </w:r>
      <w:r w:rsidRPr="005F2D16">
        <w:rPr>
          <w:lang w:eastAsia="de-DE"/>
        </w:rPr>
        <w:t>eneral</w:t>
      </w:r>
      <w:r w:rsidR="00EB37E8">
        <w:rPr>
          <w:lang w:eastAsia="de-DE"/>
        </w:rPr>
        <w:t>ly speaking</w:t>
      </w:r>
      <w:r w:rsidRPr="005F2D16">
        <w:rPr>
          <w:lang w:eastAsia="de-DE"/>
        </w:rPr>
        <w:t>, the more practice one has, the more efficient the analysis.</w:t>
      </w:r>
    </w:p>
    <w:p w14:paraId="3C298D5C" w14:textId="77777777" w:rsidR="005B749C" w:rsidRPr="005F2D16" w:rsidRDefault="005B749C" w:rsidP="005B749C">
      <w:pPr>
        <w:rPr>
          <w:lang w:eastAsia="de-DE"/>
        </w:rPr>
      </w:pPr>
    </w:p>
    <w:p w14:paraId="6DAC5056" w14:textId="63EC71AD" w:rsidR="000B025E" w:rsidRPr="005F2D16" w:rsidRDefault="005A5EC4">
      <w:pPr>
        <w:pStyle w:val="Heading3"/>
      </w:pPr>
      <w:r>
        <w:t>Self-Check Questions</w:t>
      </w:r>
    </w:p>
    <w:p w14:paraId="0692EE5A" w14:textId="76A2F02A" w:rsidR="000B025E" w:rsidRPr="005F2D16" w:rsidRDefault="00F64F3E">
      <w:pPr>
        <w:pStyle w:val="ListParagraph"/>
        <w:numPr>
          <w:ilvl w:val="0"/>
          <w:numId w:val="93"/>
        </w:numPr>
        <w:suppressAutoHyphens/>
        <w:autoSpaceDN w:val="0"/>
        <w:textAlignment w:val="baseline"/>
      </w:pPr>
      <w:r>
        <w:t>Complete the sentence:</w:t>
      </w:r>
    </w:p>
    <w:p w14:paraId="4DCEB6F4" w14:textId="77777777" w:rsidR="000B025E" w:rsidRPr="005F2D16" w:rsidRDefault="00BD15C9">
      <w:r w:rsidRPr="005F2D16">
        <w:t xml:space="preserve">Qualitative content analysis uses material that has emerged from </w:t>
      </w:r>
      <w:r w:rsidRPr="005F2D16">
        <w:rPr>
          <w:i/>
          <w:iCs/>
          <w:u w:val="single"/>
        </w:rPr>
        <w:t xml:space="preserve">communication. </w:t>
      </w:r>
      <w:r w:rsidRPr="005F2D16">
        <w:t xml:space="preserve">The analysis is </w:t>
      </w:r>
      <w:r w:rsidRPr="005F2D16">
        <w:rPr>
          <w:i/>
          <w:iCs/>
          <w:u w:val="single"/>
        </w:rPr>
        <w:t>systematic</w:t>
      </w:r>
      <w:r w:rsidRPr="005F2D16">
        <w:t>.</w:t>
      </w:r>
    </w:p>
    <w:p w14:paraId="27DD46EC" w14:textId="77777777" w:rsidR="005B749C" w:rsidRPr="005F2D16" w:rsidRDefault="005B749C" w:rsidP="004A0C89">
      <w:pPr>
        <w:rPr>
          <w:lang w:eastAsia="de-DE"/>
        </w:rPr>
      </w:pPr>
    </w:p>
    <w:p w14:paraId="0E4D9AB1" w14:textId="68F81A0C" w:rsidR="000B025E" w:rsidRPr="005F2D16" w:rsidRDefault="00BD15C9">
      <w:pPr>
        <w:pStyle w:val="Heading2"/>
        <w:rPr>
          <w:lang w:eastAsia="de-DE"/>
        </w:rPr>
      </w:pPr>
      <w:r w:rsidRPr="005F2D16">
        <w:rPr>
          <w:lang w:eastAsia="de-DE"/>
        </w:rPr>
        <w:t xml:space="preserve">3.4 Quality </w:t>
      </w:r>
      <w:r w:rsidR="006E0B21">
        <w:rPr>
          <w:lang w:eastAsia="de-DE"/>
        </w:rPr>
        <w:t>A</w:t>
      </w:r>
      <w:r w:rsidRPr="005F2D16">
        <w:rPr>
          <w:lang w:eastAsia="de-DE"/>
        </w:rPr>
        <w:t>ssessment</w:t>
      </w:r>
    </w:p>
    <w:p w14:paraId="523428EE" w14:textId="77777777" w:rsidR="000B025E" w:rsidRPr="005F2D16" w:rsidRDefault="00BD15C9">
      <w:pPr>
        <w:rPr>
          <w:lang w:eastAsia="de-DE"/>
        </w:rPr>
      </w:pPr>
      <w:r w:rsidRPr="005F2D16">
        <w:rPr>
          <w:lang w:eastAsia="de-DE"/>
        </w:rPr>
        <w:t>As in quantitative research, the topic of quality also takes on a central role in qualitative research.</w:t>
      </w:r>
    </w:p>
    <w:p w14:paraId="361307E1" w14:textId="1A873587" w:rsidR="000B025E" w:rsidRPr="005F2D16" w:rsidRDefault="00BD15C9">
      <w:pPr>
        <w:rPr>
          <w:lang w:eastAsia="de-DE"/>
        </w:rPr>
      </w:pPr>
      <w:r w:rsidRPr="005F2D16">
        <w:rPr>
          <w:lang w:eastAsia="de-DE"/>
        </w:rPr>
        <w:t xml:space="preserve">However, while </w:t>
      </w:r>
      <w:commentRangeStart w:id="57"/>
      <w:r w:rsidRPr="005F2D16">
        <w:rPr>
          <w:b/>
          <w:bCs/>
          <w:lang w:eastAsia="de-DE"/>
        </w:rPr>
        <w:t>quality criteria</w:t>
      </w:r>
      <w:r w:rsidRPr="006E0B21">
        <w:rPr>
          <w:lang w:eastAsia="de-DE"/>
        </w:rPr>
        <w:t xml:space="preserve"> </w:t>
      </w:r>
      <w:commentRangeEnd w:id="57"/>
      <w:r w:rsidR="006E0B21">
        <w:rPr>
          <w:rStyle w:val="CommentReference"/>
        </w:rPr>
        <w:commentReference w:id="57"/>
      </w:r>
      <w:r w:rsidR="006E0B21">
        <w:rPr>
          <w:lang w:eastAsia="de-DE"/>
        </w:rPr>
        <w:t xml:space="preserve">that reflects high-quality studies </w:t>
      </w:r>
      <w:r w:rsidRPr="006E0B21">
        <w:rPr>
          <w:lang w:eastAsia="de-DE"/>
        </w:rPr>
        <w:t xml:space="preserve">in quantitative </w:t>
      </w:r>
      <w:r w:rsidRPr="005F2D16">
        <w:rPr>
          <w:lang w:eastAsia="de-DE"/>
        </w:rPr>
        <w:t>research</w:t>
      </w:r>
      <w:r w:rsidR="006E0B21">
        <w:rPr>
          <w:lang w:eastAsia="de-DE"/>
        </w:rPr>
        <w:t xml:space="preserve"> is very clear</w:t>
      </w:r>
      <w:r w:rsidRPr="005F2D16">
        <w:rPr>
          <w:lang w:eastAsia="de-DE"/>
        </w:rPr>
        <w:t xml:space="preserve"> (</w:t>
      </w:r>
      <w:commentRangeStart w:id="58"/>
      <w:r w:rsidRPr="005F2D16">
        <w:rPr>
          <w:lang w:eastAsia="de-DE"/>
        </w:rPr>
        <w:t>objectivity, validity, reliability</w:t>
      </w:r>
      <w:commentRangeEnd w:id="58"/>
      <w:r w:rsidR="001D280E">
        <w:rPr>
          <w:rStyle w:val="CommentReference"/>
        </w:rPr>
        <w:commentReference w:id="58"/>
      </w:r>
      <w:r w:rsidRPr="005F2D16">
        <w:rPr>
          <w:lang w:eastAsia="de-DE"/>
        </w:rPr>
        <w:t>), these are not so clearly defined in qualitative research.</w:t>
      </w:r>
    </w:p>
    <w:p w14:paraId="3E0D6DA5" w14:textId="77777777" w:rsidR="00CB222C" w:rsidRPr="005F2D16" w:rsidRDefault="00CB222C" w:rsidP="005B749C"/>
    <w:p w14:paraId="13221F47" w14:textId="0DD6CEE9" w:rsidR="000B025E" w:rsidRPr="005F2D16" w:rsidRDefault="00BD15C9">
      <w:pPr>
        <w:pStyle w:val="Heading3"/>
      </w:pPr>
      <w:r w:rsidRPr="005F2D16">
        <w:t xml:space="preserve">Quality </w:t>
      </w:r>
      <w:r w:rsidR="006E0B21">
        <w:t>C</w:t>
      </w:r>
      <w:r w:rsidRPr="005F2D16">
        <w:t>riteria</w:t>
      </w:r>
    </w:p>
    <w:p w14:paraId="1F16A6C9" w14:textId="6BD89488" w:rsidR="000B025E" w:rsidRPr="005F2D16" w:rsidRDefault="00BD15C9">
      <w:pPr>
        <w:rPr>
          <w:lang w:eastAsia="de-DE"/>
        </w:rPr>
      </w:pPr>
      <w:r w:rsidRPr="005F2D16">
        <w:rPr>
          <w:lang w:eastAsia="de-DE"/>
        </w:rPr>
        <w:t xml:space="preserve">However, if the criteria from quantitative research </w:t>
      </w:r>
      <w:r w:rsidR="00D93514">
        <w:rPr>
          <w:lang w:eastAsia="de-DE"/>
        </w:rPr>
        <w:t>were to be</w:t>
      </w:r>
      <w:r w:rsidRPr="005F2D16">
        <w:rPr>
          <w:lang w:eastAsia="de-DE"/>
        </w:rPr>
        <w:t xml:space="preserve"> transferred to qualitative research, </w:t>
      </w:r>
      <w:r w:rsidR="00D93514">
        <w:rPr>
          <w:lang w:eastAsia="de-DE"/>
        </w:rPr>
        <w:t>it</w:t>
      </w:r>
      <w:r w:rsidRPr="005F2D16">
        <w:rPr>
          <w:lang w:eastAsia="de-DE"/>
        </w:rPr>
        <w:t xml:space="preserve"> would have the following meaning (</w:t>
      </w:r>
      <w:r w:rsidR="00C624E7" w:rsidRPr="005F2D16">
        <w:rPr>
          <w:lang w:eastAsia="de-DE"/>
        </w:rPr>
        <w:t xml:space="preserve">Doppler </w:t>
      </w:r>
      <w:r w:rsidRPr="005F2D16">
        <w:rPr>
          <w:lang w:eastAsia="de-DE"/>
        </w:rPr>
        <w:t xml:space="preserve">&amp; </w:t>
      </w:r>
      <w:r w:rsidR="00C624E7" w:rsidRPr="005F2D16">
        <w:rPr>
          <w:lang w:eastAsia="de-DE"/>
        </w:rPr>
        <w:t>Steffen</w:t>
      </w:r>
      <w:r w:rsidRPr="005F2D16">
        <w:rPr>
          <w:lang w:eastAsia="de-DE"/>
        </w:rPr>
        <w:t>, 2019, pp. 2</w:t>
      </w:r>
      <w:r w:rsidR="00E86C3B">
        <w:rPr>
          <w:lang w:eastAsia="de-DE"/>
        </w:rPr>
        <w:t>5–</w:t>
      </w:r>
      <w:r w:rsidRPr="005F2D16">
        <w:rPr>
          <w:lang w:eastAsia="de-DE"/>
        </w:rPr>
        <w:t>29)</w:t>
      </w:r>
      <w:r w:rsidR="00EB37E8">
        <w:rPr>
          <w:lang w:eastAsia="de-DE"/>
        </w:rPr>
        <w:t>.</w:t>
      </w:r>
    </w:p>
    <w:p w14:paraId="43092524" w14:textId="77777777" w:rsidR="000B025E" w:rsidRPr="005F2D16" w:rsidRDefault="00BD15C9">
      <w:pPr>
        <w:pStyle w:val="Heading4"/>
      </w:pPr>
      <w:r w:rsidRPr="005F2D16">
        <w:rPr>
          <w:lang w:eastAsia="de-DE"/>
        </w:rPr>
        <w:t>Objectivity</w:t>
      </w:r>
    </w:p>
    <w:p w14:paraId="50E2B1CA" w14:textId="3010DB99" w:rsidR="000B025E" w:rsidRPr="005F2D16" w:rsidRDefault="00BD15C9">
      <w:pPr>
        <w:rPr>
          <w:lang w:eastAsia="de-DE"/>
        </w:rPr>
      </w:pPr>
      <w:r w:rsidRPr="005F2D16">
        <w:rPr>
          <w:lang w:eastAsia="de-DE"/>
        </w:rPr>
        <w:t xml:space="preserve">This means that the entire research process is free of any influences and the results are intersubjectively </w:t>
      </w:r>
      <w:r w:rsidR="005B7411">
        <w:rPr>
          <w:lang w:eastAsia="de-DE"/>
        </w:rPr>
        <w:t>reproducible</w:t>
      </w:r>
      <w:r w:rsidRPr="005F2D16">
        <w:rPr>
          <w:lang w:eastAsia="de-DE"/>
        </w:rPr>
        <w:t>. For qualitative research this means:</w:t>
      </w:r>
    </w:p>
    <w:p w14:paraId="23CB78D0" w14:textId="270C15E7" w:rsidR="000B025E" w:rsidRPr="005F2D16" w:rsidRDefault="00BD15C9">
      <w:pPr>
        <w:pStyle w:val="ListParagraph"/>
        <w:numPr>
          <w:ilvl w:val="0"/>
          <w:numId w:val="94"/>
        </w:numPr>
        <w:suppressAutoHyphens/>
        <w:autoSpaceDN w:val="0"/>
        <w:ind w:left="360"/>
        <w:textAlignment w:val="baseline"/>
        <w:rPr>
          <w:lang w:eastAsia="de-DE"/>
        </w:rPr>
      </w:pPr>
      <w:r w:rsidRPr="005F2D16">
        <w:rPr>
          <w:lang w:eastAsia="de-DE"/>
        </w:rPr>
        <w:t xml:space="preserve">All procedures are carefully documented so </w:t>
      </w:r>
      <w:r w:rsidR="001D280E">
        <w:rPr>
          <w:lang w:eastAsia="de-DE"/>
        </w:rPr>
        <w:t>they can be reproduced</w:t>
      </w:r>
      <w:r w:rsidRPr="005F2D16">
        <w:rPr>
          <w:lang w:eastAsia="de-DE"/>
        </w:rPr>
        <w:t>.</w:t>
      </w:r>
    </w:p>
    <w:p w14:paraId="4FE682A7" w14:textId="0AA37DE5" w:rsidR="000B025E" w:rsidRPr="005F2D16" w:rsidRDefault="00EB37E8">
      <w:pPr>
        <w:pStyle w:val="ListParagraph"/>
        <w:numPr>
          <w:ilvl w:val="0"/>
          <w:numId w:val="65"/>
        </w:numPr>
        <w:suppressAutoHyphens/>
        <w:autoSpaceDN w:val="0"/>
        <w:ind w:left="360"/>
        <w:textAlignment w:val="baseline"/>
        <w:rPr>
          <w:lang w:eastAsia="de-DE"/>
        </w:rPr>
      </w:pPr>
      <w:r>
        <w:rPr>
          <w:lang w:eastAsia="de-DE"/>
        </w:rPr>
        <w:t xml:space="preserve">All </w:t>
      </w:r>
      <w:r w:rsidR="00BD15C9" w:rsidRPr="005F2D16">
        <w:rPr>
          <w:lang w:eastAsia="de-DE"/>
        </w:rPr>
        <w:t xml:space="preserve">interpretations must be </w:t>
      </w:r>
      <w:r w:rsidR="001D280E">
        <w:rPr>
          <w:lang w:eastAsia="de-DE"/>
        </w:rPr>
        <w:t>substantiated</w:t>
      </w:r>
      <w:r w:rsidR="00BD15C9" w:rsidRPr="005F2D16">
        <w:rPr>
          <w:lang w:eastAsia="de-DE"/>
        </w:rPr>
        <w:t>.</w:t>
      </w:r>
    </w:p>
    <w:p w14:paraId="592F1842" w14:textId="77777777" w:rsidR="000B025E" w:rsidRPr="005F2D16" w:rsidRDefault="00BD15C9">
      <w:pPr>
        <w:pStyle w:val="Heading4"/>
        <w:rPr>
          <w:lang w:eastAsia="de-DE"/>
        </w:rPr>
      </w:pPr>
      <w:r w:rsidRPr="005F2D16">
        <w:rPr>
          <w:lang w:eastAsia="de-DE"/>
        </w:rPr>
        <w:t>Validity</w:t>
      </w:r>
    </w:p>
    <w:p w14:paraId="7EC282C6" w14:textId="0B6B7F07" w:rsidR="000B025E" w:rsidRPr="005F2D16" w:rsidRDefault="00BD15C9">
      <w:r w:rsidRPr="005F2D16">
        <w:rPr>
          <w:lang w:eastAsia="de-DE"/>
        </w:rPr>
        <w:t xml:space="preserve">Validity </w:t>
      </w:r>
      <w:r w:rsidR="001D280E">
        <w:rPr>
          <w:lang w:eastAsia="de-DE"/>
        </w:rPr>
        <w:t>involves</w:t>
      </w:r>
      <w:r w:rsidRPr="005F2D16">
        <w:rPr>
          <w:lang w:eastAsia="de-DE"/>
        </w:rPr>
        <w:t xml:space="preserve"> whether the test actually measures </w:t>
      </w:r>
      <w:r w:rsidR="001D280E">
        <w:rPr>
          <w:lang w:eastAsia="de-DE"/>
        </w:rPr>
        <w:t>that which is actually to be measured</w:t>
      </w:r>
      <w:r w:rsidRPr="005F2D16">
        <w:rPr>
          <w:lang w:eastAsia="de-DE"/>
        </w:rPr>
        <w:t>. For example, validity in an intelligence test mean</w:t>
      </w:r>
      <w:r w:rsidR="001D280E">
        <w:rPr>
          <w:lang w:eastAsia="de-DE"/>
        </w:rPr>
        <w:t>s</w:t>
      </w:r>
      <w:r w:rsidRPr="005F2D16">
        <w:rPr>
          <w:lang w:eastAsia="de-DE"/>
        </w:rPr>
        <w:t xml:space="preserve"> checking whether it actually measures intelligence. In qualitative research, this term is defined in a broader sense. </w:t>
      </w:r>
      <w:r w:rsidR="001D280E">
        <w:rPr>
          <w:lang w:eastAsia="de-DE"/>
        </w:rPr>
        <w:t>There are n</w:t>
      </w:r>
      <w:r w:rsidRPr="005F2D16">
        <w:rPr>
          <w:lang w:eastAsia="de-DE"/>
        </w:rPr>
        <w:t>o standardized instruments, such as questionnaires with predefined answer categories</w:t>
      </w:r>
      <w:r w:rsidR="00BD0082" w:rsidRPr="005F2D16">
        <w:rPr>
          <w:lang w:eastAsia="de-DE"/>
        </w:rPr>
        <w:t>.</w:t>
      </w:r>
      <w:r w:rsidRPr="005F2D16">
        <w:rPr>
          <w:lang w:eastAsia="de-DE"/>
        </w:rPr>
        <w:t xml:space="preserve"> The opinions of the participants are </w:t>
      </w:r>
      <w:r w:rsidR="001D280E">
        <w:rPr>
          <w:lang w:eastAsia="de-DE"/>
        </w:rPr>
        <w:t xml:space="preserve">openly </w:t>
      </w:r>
      <w:r w:rsidRPr="005F2D16">
        <w:rPr>
          <w:lang w:eastAsia="de-DE"/>
        </w:rPr>
        <w:t xml:space="preserve">expressed. </w:t>
      </w:r>
      <w:r w:rsidR="001D280E">
        <w:rPr>
          <w:lang w:eastAsia="de-DE"/>
        </w:rPr>
        <w:t>T</w:t>
      </w:r>
      <w:r w:rsidRPr="005F2D16">
        <w:rPr>
          <w:lang w:eastAsia="de-DE"/>
        </w:rPr>
        <w:t>he following applies</w:t>
      </w:r>
      <w:r w:rsidR="001D280E">
        <w:rPr>
          <w:lang w:eastAsia="de-DE"/>
        </w:rPr>
        <w:t xml:space="preserve"> in qualitative research</w:t>
      </w:r>
      <w:r w:rsidRPr="005F2D16">
        <w:rPr>
          <w:lang w:eastAsia="de-DE"/>
        </w:rPr>
        <w:t>:</w:t>
      </w:r>
    </w:p>
    <w:p w14:paraId="071FEE3A" w14:textId="52CE3BCA" w:rsidR="000B025E" w:rsidRPr="005F2D16" w:rsidRDefault="001D280E">
      <w:pPr>
        <w:pStyle w:val="ListParagraph"/>
        <w:numPr>
          <w:ilvl w:val="0"/>
          <w:numId w:val="95"/>
        </w:numPr>
        <w:suppressAutoHyphens/>
        <w:autoSpaceDN w:val="0"/>
        <w:ind w:left="360"/>
        <w:textAlignment w:val="baseline"/>
        <w:rPr>
          <w:lang w:eastAsia="de-DE"/>
        </w:rPr>
      </w:pPr>
      <w:r>
        <w:rPr>
          <w:lang w:eastAsia="de-DE"/>
        </w:rPr>
        <w:t>T</w:t>
      </w:r>
      <w:r w:rsidR="00BD15C9" w:rsidRPr="005F2D16">
        <w:rPr>
          <w:lang w:eastAsia="de-DE"/>
        </w:rPr>
        <w:t>o check the validity of the results, the</w:t>
      </w:r>
      <w:r w:rsidR="009F55C7">
        <w:rPr>
          <w:lang w:eastAsia="de-DE"/>
        </w:rPr>
        <w:t>y</w:t>
      </w:r>
      <w:r w:rsidR="00BD15C9" w:rsidRPr="005F2D16">
        <w:rPr>
          <w:lang w:eastAsia="de-DE"/>
        </w:rPr>
        <w:t xml:space="preserve"> </w:t>
      </w:r>
      <w:r w:rsidR="006E1320">
        <w:rPr>
          <w:lang w:eastAsia="de-DE"/>
        </w:rPr>
        <w:t>can be</w:t>
      </w:r>
      <w:r w:rsidR="00BD15C9" w:rsidRPr="005F2D16">
        <w:rPr>
          <w:lang w:eastAsia="de-DE"/>
        </w:rPr>
        <w:t xml:space="preserve"> presented to the </w:t>
      </w:r>
      <w:r w:rsidR="009F55C7">
        <w:rPr>
          <w:lang w:eastAsia="de-DE"/>
        </w:rPr>
        <w:t>participants</w:t>
      </w:r>
      <w:r w:rsidR="00BD15C9" w:rsidRPr="005F2D16">
        <w:rPr>
          <w:lang w:eastAsia="de-DE"/>
        </w:rPr>
        <w:t xml:space="preserve"> and then discussed. </w:t>
      </w:r>
      <w:r w:rsidR="009F55C7">
        <w:rPr>
          <w:lang w:eastAsia="de-DE"/>
        </w:rPr>
        <w:t>V</w:t>
      </w:r>
      <w:r w:rsidR="00BD15C9" w:rsidRPr="005F2D16">
        <w:rPr>
          <w:lang w:eastAsia="de-DE"/>
        </w:rPr>
        <w:t xml:space="preserve">alid results </w:t>
      </w:r>
      <w:r w:rsidR="009F55C7">
        <w:rPr>
          <w:lang w:eastAsia="de-DE"/>
        </w:rPr>
        <w:t>are referred to when</w:t>
      </w:r>
      <w:r w:rsidR="00BD15C9" w:rsidRPr="005F2D16">
        <w:rPr>
          <w:lang w:eastAsia="de-DE"/>
        </w:rPr>
        <w:t xml:space="preserve"> the participants agree with the results.</w:t>
      </w:r>
    </w:p>
    <w:p w14:paraId="6F02EA21" w14:textId="1155371F" w:rsidR="000B025E" w:rsidRPr="005F2D16" w:rsidRDefault="009F55C7">
      <w:pPr>
        <w:pStyle w:val="ListParagraph"/>
        <w:numPr>
          <w:ilvl w:val="0"/>
          <w:numId w:val="72"/>
        </w:numPr>
        <w:suppressAutoHyphens/>
        <w:autoSpaceDN w:val="0"/>
        <w:ind w:left="360"/>
        <w:textAlignment w:val="baseline"/>
        <w:rPr>
          <w:lang w:eastAsia="de-DE"/>
        </w:rPr>
      </w:pPr>
      <w:r>
        <w:rPr>
          <w:lang w:eastAsia="de-DE"/>
        </w:rPr>
        <w:t>T</w:t>
      </w:r>
      <w:r w:rsidR="00BD15C9" w:rsidRPr="005F2D16">
        <w:rPr>
          <w:lang w:eastAsia="de-DE"/>
        </w:rPr>
        <w:t xml:space="preserve">he study </w:t>
      </w:r>
      <w:r w:rsidR="006E1320">
        <w:rPr>
          <w:lang w:eastAsia="de-DE"/>
        </w:rPr>
        <w:t>can</w:t>
      </w:r>
      <w:r>
        <w:rPr>
          <w:lang w:eastAsia="de-DE"/>
        </w:rPr>
        <w:t xml:space="preserve"> also</w:t>
      </w:r>
      <w:r w:rsidR="006E1320">
        <w:rPr>
          <w:lang w:eastAsia="de-DE"/>
        </w:rPr>
        <w:t xml:space="preserve"> be</w:t>
      </w:r>
      <w:r w:rsidR="00BD15C9" w:rsidRPr="005F2D16">
        <w:rPr>
          <w:lang w:eastAsia="de-DE"/>
        </w:rPr>
        <w:t xml:space="preserve"> rep</w:t>
      </w:r>
      <w:r w:rsidR="00EB37E8">
        <w:rPr>
          <w:lang w:eastAsia="de-DE"/>
        </w:rPr>
        <w:t>roduced</w:t>
      </w:r>
      <w:r w:rsidR="00BD15C9" w:rsidRPr="005F2D16">
        <w:rPr>
          <w:lang w:eastAsia="de-DE"/>
        </w:rPr>
        <w:t xml:space="preserve"> using other methods and the results</w:t>
      </w:r>
      <w:r>
        <w:rPr>
          <w:lang w:eastAsia="de-DE"/>
        </w:rPr>
        <w:t xml:space="preserve"> are</w:t>
      </w:r>
      <w:r w:rsidR="00BD15C9" w:rsidRPr="005F2D16">
        <w:rPr>
          <w:lang w:eastAsia="de-DE"/>
        </w:rPr>
        <w:t xml:space="preserve"> subsequently compared.</w:t>
      </w:r>
    </w:p>
    <w:p w14:paraId="5DDCE3A1" w14:textId="77777777" w:rsidR="000B025E" w:rsidRPr="005F2D16" w:rsidRDefault="00BD15C9">
      <w:pPr>
        <w:pStyle w:val="Heading4"/>
        <w:rPr>
          <w:lang w:eastAsia="de-DE"/>
        </w:rPr>
      </w:pPr>
      <w:r w:rsidRPr="005F2D16">
        <w:rPr>
          <w:lang w:eastAsia="de-DE"/>
        </w:rPr>
        <w:t>Reliability</w:t>
      </w:r>
    </w:p>
    <w:p w14:paraId="7E158A33" w14:textId="6085C4CF" w:rsidR="000B025E" w:rsidRPr="005F2D16" w:rsidRDefault="00BD15C9">
      <w:pPr>
        <w:rPr>
          <w:lang w:eastAsia="de-DE"/>
        </w:rPr>
      </w:pPr>
      <w:r w:rsidRPr="005F2D16">
        <w:rPr>
          <w:lang w:eastAsia="de-DE"/>
        </w:rPr>
        <w:t>Reliability means dependability. Study results are reliable if the same results are obtained when the study is repeated. In qualitative research, this premise is difficult to implement, since interview partners are strongly influenced by their environment or current events. Reliability</w:t>
      </w:r>
      <w:r w:rsidR="009F55C7">
        <w:rPr>
          <w:lang w:eastAsia="de-DE"/>
        </w:rPr>
        <w:t xml:space="preserve"> must</w:t>
      </w:r>
      <w:r w:rsidRPr="005F2D16">
        <w:rPr>
          <w:lang w:eastAsia="de-DE"/>
        </w:rPr>
        <w:t xml:space="preserve"> therefor</w:t>
      </w:r>
      <w:r w:rsidR="009F55C7">
        <w:rPr>
          <w:lang w:eastAsia="de-DE"/>
        </w:rPr>
        <w:t>e</w:t>
      </w:r>
      <w:r w:rsidR="0098387D">
        <w:rPr>
          <w:lang w:eastAsia="de-DE"/>
        </w:rPr>
        <w:t xml:space="preserve"> be</w:t>
      </w:r>
      <w:r w:rsidRPr="005F2D16">
        <w:rPr>
          <w:lang w:eastAsia="de-DE"/>
        </w:rPr>
        <w:t xml:space="preserve"> d</w:t>
      </w:r>
      <w:r w:rsidR="009F55C7">
        <w:rPr>
          <w:lang w:eastAsia="de-DE"/>
        </w:rPr>
        <w:t>efined in a different manner</w:t>
      </w:r>
      <w:r w:rsidRPr="005F2D16">
        <w:rPr>
          <w:lang w:eastAsia="de-DE"/>
        </w:rPr>
        <w:t>:</w:t>
      </w:r>
    </w:p>
    <w:p w14:paraId="1B63CA41" w14:textId="5DEAC064" w:rsidR="000B025E" w:rsidRPr="005F2D16" w:rsidRDefault="00BD15C9">
      <w:pPr>
        <w:pStyle w:val="ListParagraph"/>
        <w:numPr>
          <w:ilvl w:val="0"/>
          <w:numId w:val="96"/>
        </w:numPr>
        <w:suppressAutoHyphens/>
        <w:autoSpaceDN w:val="0"/>
        <w:ind w:left="360"/>
        <w:textAlignment w:val="baseline"/>
        <w:rPr>
          <w:lang w:eastAsia="de-DE"/>
        </w:rPr>
      </w:pPr>
      <w:r w:rsidRPr="005F2D16">
        <w:rPr>
          <w:lang w:eastAsia="de-DE"/>
        </w:rPr>
        <w:t xml:space="preserve">The implementation of qualitative study must </w:t>
      </w:r>
      <w:r w:rsidR="009F55C7">
        <w:rPr>
          <w:lang w:eastAsia="de-DE"/>
        </w:rPr>
        <w:t>guided by particular rules.</w:t>
      </w:r>
      <w:r w:rsidRPr="005F2D16">
        <w:rPr>
          <w:lang w:eastAsia="de-DE"/>
        </w:rPr>
        <w:t xml:space="preserve"> This means that the procedure</w:t>
      </w:r>
      <w:r w:rsidR="009F55C7">
        <w:rPr>
          <w:lang w:eastAsia="de-DE"/>
        </w:rPr>
        <w:t xml:space="preserve"> occurs systematically. </w:t>
      </w:r>
      <w:r w:rsidRPr="005F2D16">
        <w:rPr>
          <w:lang w:eastAsia="de-DE"/>
        </w:rPr>
        <w:t xml:space="preserve"> </w:t>
      </w:r>
    </w:p>
    <w:p w14:paraId="5E52DFAD" w14:textId="5D780703" w:rsidR="000B025E" w:rsidRPr="005F2D16" w:rsidRDefault="009F55C7">
      <w:pPr>
        <w:pStyle w:val="ListParagraph"/>
        <w:numPr>
          <w:ilvl w:val="0"/>
          <w:numId w:val="73"/>
        </w:numPr>
        <w:suppressAutoHyphens/>
        <w:autoSpaceDN w:val="0"/>
        <w:ind w:left="360"/>
        <w:textAlignment w:val="baseline"/>
        <w:rPr>
          <w:lang w:eastAsia="de-DE"/>
        </w:rPr>
      </w:pPr>
      <w:r>
        <w:rPr>
          <w:lang w:eastAsia="de-DE"/>
        </w:rPr>
        <w:t>T</w:t>
      </w:r>
      <w:r w:rsidR="00BD15C9" w:rsidRPr="005F2D16">
        <w:rPr>
          <w:lang w:eastAsia="de-DE"/>
        </w:rPr>
        <w:t xml:space="preserve">o generate reliable results, the study </w:t>
      </w:r>
      <w:r>
        <w:rPr>
          <w:lang w:eastAsia="de-DE"/>
        </w:rPr>
        <w:t>must</w:t>
      </w:r>
      <w:r w:rsidR="00BD15C9" w:rsidRPr="005F2D16">
        <w:rPr>
          <w:lang w:eastAsia="de-DE"/>
        </w:rPr>
        <w:t xml:space="preserve"> correspond to the</w:t>
      </w:r>
      <w:r>
        <w:rPr>
          <w:lang w:eastAsia="de-DE"/>
        </w:rPr>
        <w:t xml:space="preserve"> participants’</w:t>
      </w:r>
      <w:r w:rsidR="00BD15C9" w:rsidRPr="005F2D16">
        <w:rPr>
          <w:lang w:eastAsia="de-DE"/>
        </w:rPr>
        <w:t xml:space="preserve"> natural situation </w:t>
      </w:r>
      <w:r w:rsidRPr="009F55C7">
        <w:rPr>
          <w:lang w:eastAsia="de-DE"/>
        </w:rPr>
        <w:t>as closely as possible</w:t>
      </w:r>
      <w:r w:rsidR="00BD15C9" w:rsidRPr="005F2D16">
        <w:rPr>
          <w:lang w:eastAsia="de-DE"/>
        </w:rPr>
        <w:t>. For example, interviews are sometimes conducted in</w:t>
      </w:r>
      <w:r>
        <w:rPr>
          <w:lang w:eastAsia="de-DE"/>
        </w:rPr>
        <w:t xml:space="preserve"> participants’</w:t>
      </w:r>
      <w:r w:rsidR="00BD15C9" w:rsidRPr="005F2D16">
        <w:rPr>
          <w:lang w:eastAsia="de-DE"/>
        </w:rPr>
        <w:t xml:space="preserve"> homes.</w:t>
      </w:r>
    </w:p>
    <w:p w14:paraId="2C5BD54D" w14:textId="256574DE" w:rsidR="000B025E" w:rsidRPr="005F2D16" w:rsidRDefault="00BD15C9">
      <w:r w:rsidRPr="005F2D16">
        <w:t>A completely identical transfer of the three core criteria to qualitative social research is not possible</w:t>
      </w:r>
      <w:r w:rsidR="00FB224D">
        <w:t xml:space="preserve"> – </w:t>
      </w:r>
      <w:r w:rsidRPr="005F2D16">
        <w:t xml:space="preserve">as </w:t>
      </w:r>
      <w:r w:rsidR="009F55C7">
        <w:t>is demonstrated in</w:t>
      </w:r>
      <w:r w:rsidRPr="005F2D16">
        <w:t xml:space="preserve"> the explanation above. </w:t>
      </w:r>
      <w:r w:rsidR="00D7052A">
        <w:t>I</w:t>
      </w:r>
      <w:r w:rsidR="009F55C7">
        <w:t>t is f</w:t>
      </w:r>
      <w:r w:rsidRPr="005F2D16">
        <w:t>or this reason</w:t>
      </w:r>
      <w:r w:rsidR="009F55C7">
        <w:t xml:space="preserve"> that</w:t>
      </w:r>
      <w:r w:rsidR="00D7052A">
        <w:t xml:space="preserve"> the</w:t>
      </w:r>
      <w:r w:rsidR="009F55C7">
        <w:t xml:space="preserve"> numerous</w:t>
      </w:r>
      <w:r w:rsidRPr="005F2D16">
        <w:t xml:space="preserve"> attempts by researchers in the past to create their own catalogs of criteria for qualitative research</w:t>
      </w:r>
      <w:r w:rsidR="00D7052A">
        <w:t xml:space="preserve"> have yet to be generally accepted. </w:t>
      </w:r>
    </w:p>
    <w:p w14:paraId="5A12C290" w14:textId="296878BF" w:rsidR="000B025E" w:rsidRPr="005F2D16" w:rsidRDefault="00D7052A">
      <w:r>
        <w:rPr>
          <w:lang w:eastAsia="de-DE"/>
        </w:rPr>
        <w:t xml:space="preserve">For example, </w:t>
      </w:r>
      <w:r w:rsidR="00BD15C9" w:rsidRPr="005F2D16">
        <w:rPr>
          <w:lang w:eastAsia="de-DE"/>
        </w:rPr>
        <w:t>Kuckartz et al.</w:t>
      </w:r>
      <w:bookmarkStart w:id="59" w:name="_Hlk108894884"/>
      <w:r w:rsidR="00BD15C9" w:rsidRPr="005F2D16">
        <w:rPr>
          <w:lang w:eastAsia="de-DE"/>
        </w:rPr>
        <w:t xml:space="preserve"> (2007, pp. 18</w:t>
      </w:r>
      <w:r w:rsidR="00E86C3B">
        <w:rPr>
          <w:lang w:eastAsia="de-DE"/>
        </w:rPr>
        <w:t>1–</w:t>
      </w:r>
      <w:r w:rsidR="00BD15C9" w:rsidRPr="005F2D16">
        <w:rPr>
          <w:lang w:eastAsia="de-DE"/>
        </w:rPr>
        <w:t>187)</w:t>
      </w:r>
      <w:bookmarkEnd w:id="59"/>
      <w:r w:rsidR="00BD15C9" w:rsidRPr="005F2D16">
        <w:rPr>
          <w:lang w:eastAsia="de-DE"/>
        </w:rPr>
        <w:t xml:space="preserve"> list four central criteria for measuring the quality of qualitative studies. Overlaps with the above-mentioned criteria of </w:t>
      </w:r>
      <w:commentRangeStart w:id="60"/>
      <w:r w:rsidR="00BD15C9" w:rsidRPr="005F2D16">
        <w:rPr>
          <w:lang w:eastAsia="de-DE"/>
        </w:rPr>
        <w:t>objectivity, validity</w:t>
      </w:r>
      <w:r>
        <w:rPr>
          <w:lang w:eastAsia="de-DE"/>
        </w:rPr>
        <w:t>,</w:t>
      </w:r>
      <w:r w:rsidR="00BD15C9" w:rsidRPr="005F2D16">
        <w:rPr>
          <w:lang w:eastAsia="de-DE"/>
        </w:rPr>
        <w:t xml:space="preserve"> and reliability </w:t>
      </w:r>
      <w:commentRangeEnd w:id="60"/>
      <w:r>
        <w:rPr>
          <w:rStyle w:val="CommentReference"/>
        </w:rPr>
        <w:commentReference w:id="60"/>
      </w:r>
      <w:r w:rsidR="00BD15C9" w:rsidRPr="005F2D16">
        <w:rPr>
          <w:lang w:eastAsia="de-DE"/>
        </w:rPr>
        <w:t xml:space="preserve">are </w:t>
      </w:r>
      <w:r>
        <w:rPr>
          <w:lang w:eastAsia="de-DE"/>
        </w:rPr>
        <w:t>quite clear</w:t>
      </w:r>
      <w:r w:rsidR="00BD15C9" w:rsidRPr="005F2D16">
        <w:rPr>
          <w:lang w:eastAsia="de-DE"/>
        </w:rPr>
        <w:t>.</w:t>
      </w:r>
    </w:p>
    <w:p w14:paraId="1CBEF51E" w14:textId="55BE60AB" w:rsidR="000B025E" w:rsidRPr="005F2D16" w:rsidRDefault="00D7052A">
      <w:r>
        <w:rPr>
          <w:lang w:eastAsia="de-DE"/>
        </w:rPr>
        <w:t>M</w:t>
      </w:r>
      <w:r w:rsidR="00BD15C9" w:rsidRPr="005F2D16">
        <w:rPr>
          <w:lang w:eastAsia="de-DE"/>
        </w:rPr>
        <w:t>ethods</w:t>
      </w:r>
      <w:r>
        <w:rPr>
          <w:lang w:eastAsia="de-DE"/>
        </w:rPr>
        <w:t xml:space="preserve"> indication</w:t>
      </w:r>
      <w:r w:rsidR="00BD15C9" w:rsidRPr="005F2D16">
        <w:rPr>
          <w:lang w:eastAsia="de-DE"/>
        </w:rPr>
        <w:t xml:space="preserve">: The </w:t>
      </w:r>
      <w:r>
        <w:rPr>
          <w:lang w:eastAsia="de-DE"/>
        </w:rPr>
        <w:t>goal here</w:t>
      </w:r>
      <w:r w:rsidR="00BD15C9" w:rsidRPr="005F2D16">
        <w:rPr>
          <w:lang w:eastAsia="de-DE"/>
        </w:rPr>
        <w:t xml:space="preserve"> is to question whether the method used is</w:t>
      </w:r>
      <w:r>
        <w:rPr>
          <w:lang w:eastAsia="de-DE"/>
        </w:rPr>
        <w:t xml:space="preserve"> suitable</w:t>
      </w:r>
      <w:r w:rsidR="00BD15C9" w:rsidRPr="005F2D16">
        <w:rPr>
          <w:lang w:eastAsia="de-DE"/>
        </w:rPr>
        <w:t xml:space="preserve"> </w:t>
      </w:r>
      <w:r>
        <w:rPr>
          <w:lang w:eastAsia="de-DE"/>
        </w:rPr>
        <w:t>for raising</w:t>
      </w:r>
      <w:r w:rsidR="00BD15C9" w:rsidRPr="005F2D16">
        <w:rPr>
          <w:lang w:eastAsia="de-DE"/>
        </w:rPr>
        <w:t xml:space="preserve"> </w:t>
      </w:r>
      <w:r>
        <w:rPr>
          <w:lang w:eastAsia="de-DE"/>
        </w:rPr>
        <w:t>particular</w:t>
      </w:r>
      <w:r w:rsidR="00BD15C9" w:rsidRPr="005F2D16">
        <w:rPr>
          <w:lang w:eastAsia="de-DE"/>
        </w:rPr>
        <w:t xml:space="preserve"> questions. </w:t>
      </w:r>
      <w:r w:rsidR="00EB37E8">
        <w:rPr>
          <w:lang w:eastAsia="de-DE"/>
        </w:rPr>
        <w:t>As an example</w:t>
      </w:r>
      <w:r w:rsidR="00BD15C9" w:rsidRPr="005F2D16">
        <w:rPr>
          <w:lang w:eastAsia="de-DE"/>
        </w:rPr>
        <w:t>, qualitative research</w:t>
      </w:r>
      <w:r>
        <w:rPr>
          <w:lang w:eastAsia="de-DE"/>
        </w:rPr>
        <w:t xml:space="preserve"> methods</w:t>
      </w:r>
      <w:r w:rsidR="00BD15C9" w:rsidRPr="005F2D16">
        <w:rPr>
          <w:lang w:eastAsia="de-DE"/>
        </w:rPr>
        <w:t xml:space="preserve"> are </w:t>
      </w:r>
      <w:r>
        <w:rPr>
          <w:lang w:eastAsia="de-DE"/>
        </w:rPr>
        <w:t>suitable</w:t>
      </w:r>
      <w:r w:rsidR="00BD15C9" w:rsidRPr="005F2D16">
        <w:rPr>
          <w:lang w:eastAsia="de-DE"/>
        </w:rPr>
        <w:t xml:space="preserve"> for the respective areas of application</w:t>
      </w:r>
      <w:r w:rsidR="00EB37E8">
        <w:rPr>
          <w:lang w:eastAsia="de-DE"/>
        </w:rPr>
        <w:t xml:space="preserve"> are presented in the figure below</w:t>
      </w:r>
      <w:r w:rsidR="00BD15C9" w:rsidRPr="005F2D16">
        <w:rPr>
          <w:lang w:eastAsia="de-DE"/>
        </w:rPr>
        <w:t xml:space="preserve">: </w:t>
      </w:r>
    </w:p>
    <w:p w14:paraId="64CE3B77" w14:textId="1A6F2620" w:rsidR="000B025E" w:rsidRPr="005F2D16" w:rsidRDefault="00BD15C9">
      <w:pPr>
        <w:pStyle w:val="berschriftGrafikTabelle"/>
        <w:rPr>
          <w:lang w:eastAsia="de-DE"/>
        </w:rPr>
      </w:pPr>
      <w:r w:rsidRPr="005F2D16">
        <w:rPr>
          <w:lang w:eastAsia="de-DE"/>
        </w:rPr>
        <w:t xml:space="preserve">Qualitative </w:t>
      </w:r>
      <w:r w:rsidR="00D7052A">
        <w:rPr>
          <w:lang w:eastAsia="de-DE"/>
        </w:rPr>
        <w:t>M</w:t>
      </w:r>
      <w:r w:rsidRPr="005F2D16">
        <w:rPr>
          <w:lang w:eastAsia="de-DE"/>
        </w:rPr>
        <w:t xml:space="preserve">ethods and </w:t>
      </w:r>
      <w:r w:rsidR="00D7052A">
        <w:rPr>
          <w:lang w:eastAsia="de-DE"/>
        </w:rPr>
        <w:t>A</w:t>
      </w:r>
      <w:r w:rsidRPr="005F2D16">
        <w:rPr>
          <w:lang w:eastAsia="de-DE"/>
        </w:rPr>
        <w:t xml:space="preserve">reas of </w:t>
      </w:r>
      <w:r w:rsidR="00D7052A">
        <w:rPr>
          <w:lang w:eastAsia="de-DE"/>
        </w:rPr>
        <w:t>A</w:t>
      </w:r>
      <w:r w:rsidRPr="005F2D16">
        <w:rPr>
          <w:lang w:eastAsia="de-DE"/>
        </w:rPr>
        <w:t>pplication</w:t>
      </w:r>
      <w:bookmarkStart w:id="61" w:name="_Hlk108894745"/>
      <w:bookmarkEnd w:id="61"/>
    </w:p>
    <w:p w14:paraId="16C5D8A5" w14:textId="77777777" w:rsidR="005B749C" w:rsidRPr="005F2D16" w:rsidRDefault="005B749C" w:rsidP="005B749C">
      <w:r w:rsidRPr="005F2D16">
        <w:rPr>
          <w:noProof/>
        </w:rPr>
        <w:drawing>
          <wp:inline distT="0" distB="0" distL="0" distR="0" wp14:anchorId="724F2A7B" wp14:editId="621DAC04">
            <wp:extent cx="5182243" cy="2553251"/>
            <wp:effectExtent l="0" t="0" r="0" b="0"/>
            <wp:docPr id="73" name="Grafik 58"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22141" t="22491" r="7786" b="11997"/>
                    <a:stretch>
                      <a:fillRect/>
                    </a:stretch>
                  </pic:blipFill>
                  <pic:spPr>
                    <a:xfrm>
                      <a:off x="0" y="0"/>
                      <a:ext cx="5182243" cy="2553251"/>
                    </a:xfrm>
                    <a:prstGeom prst="rect">
                      <a:avLst/>
                    </a:prstGeom>
                    <a:noFill/>
                    <a:ln>
                      <a:noFill/>
                      <a:prstDash/>
                    </a:ln>
                  </pic:spPr>
                </pic:pic>
              </a:graphicData>
            </a:graphic>
          </wp:inline>
        </w:drawing>
      </w:r>
    </w:p>
    <w:p w14:paraId="56CC2D94" w14:textId="77777777" w:rsidR="000B025E" w:rsidRPr="005F2D16" w:rsidRDefault="00BD15C9">
      <w:r w:rsidRPr="005F2D16">
        <w:t xml:space="preserve">Source: </w:t>
      </w:r>
      <w:r w:rsidRPr="005F2D16">
        <w:rPr>
          <w:lang w:eastAsia="de-DE"/>
        </w:rPr>
        <w:t>Kuckartz et al., 2007, p. 183.</w:t>
      </w:r>
    </w:p>
    <w:p w14:paraId="71FD6F70" w14:textId="3CD502C6" w:rsidR="000B025E" w:rsidRPr="005F2D16" w:rsidRDefault="00BD15C9">
      <w:r w:rsidRPr="005F2D16">
        <w:rPr>
          <w:lang w:eastAsia="de-DE"/>
        </w:rPr>
        <w:t xml:space="preserve">As a general rule, interviews in qualitative research should proceed very </w:t>
      </w:r>
      <w:r w:rsidR="00D7052A">
        <w:rPr>
          <w:lang w:eastAsia="de-DE"/>
        </w:rPr>
        <w:t>openly</w:t>
      </w:r>
      <w:r w:rsidRPr="005F2D16">
        <w:rPr>
          <w:lang w:eastAsia="de-DE"/>
        </w:rPr>
        <w:t xml:space="preserve"> and flexibly. A</w:t>
      </w:r>
      <w:r w:rsidR="00D7052A">
        <w:rPr>
          <w:lang w:eastAsia="de-DE"/>
        </w:rPr>
        <w:t>n overly r</w:t>
      </w:r>
      <w:r w:rsidRPr="005F2D16">
        <w:rPr>
          <w:lang w:eastAsia="de-DE"/>
        </w:rPr>
        <w:t xml:space="preserve">igid and structured </w:t>
      </w:r>
      <w:r w:rsidR="00D7052A">
        <w:rPr>
          <w:lang w:eastAsia="de-DE"/>
        </w:rPr>
        <w:t>model</w:t>
      </w:r>
      <w:r w:rsidRPr="005F2D16">
        <w:rPr>
          <w:lang w:eastAsia="de-DE"/>
        </w:rPr>
        <w:t xml:space="preserve"> w</w:t>
      </w:r>
      <w:r w:rsidR="00D7052A">
        <w:rPr>
          <w:lang w:eastAsia="de-DE"/>
        </w:rPr>
        <w:t xml:space="preserve">ill </w:t>
      </w:r>
      <w:r w:rsidRPr="005F2D16">
        <w:rPr>
          <w:lang w:eastAsia="de-DE"/>
        </w:rPr>
        <w:t>contradict qualitative methods.</w:t>
      </w:r>
    </w:p>
    <w:p w14:paraId="22A91260" w14:textId="3ED161EF" w:rsidR="000B025E" w:rsidRPr="005F2D16" w:rsidRDefault="00BD15C9">
      <w:pPr>
        <w:pStyle w:val="ListParagraph"/>
        <w:numPr>
          <w:ilvl w:val="0"/>
          <w:numId w:val="75"/>
        </w:numPr>
        <w:suppressAutoHyphens/>
        <w:autoSpaceDN w:val="0"/>
        <w:textAlignment w:val="baseline"/>
        <w:rPr>
          <w:lang w:eastAsia="de-DE"/>
        </w:rPr>
      </w:pPr>
      <w:r w:rsidRPr="005F2D16">
        <w:rPr>
          <w:lang w:eastAsia="de-DE"/>
        </w:rPr>
        <w:t xml:space="preserve">Empirical anchoring: </w:t>
      </w:r>
      <w:r w:rsidR="00572E42">
        <w:rPr>
          <w:lang w:eastAsia="de-DE"/>
        </w:rPr>
        <w:t>r</w:t>
      </w:r>
      <w:r w:rsidRPr="005F2D16">
        <w:rPr>
          <w:lang w:eastAsia="de-DE"/>
        </w:rPr>
        <w:t xml:space="preserve">esults must be based on the data collected and must not </w:t>
      </w:r>
      <w:r w:rsidRPr="00EB37E8">
        <w:rPr>
          <w:lang w:eastAsia="de-DE"/>
        </w:rPr>
        <w:t xml:space="preserve">be </w:t>
      </w:r>
      <w:r w:rsidR="00572E42" w:rsidRPr="00EB37E8">
        <w:rPr>
          <w:lang w:eastAsia="de-DE"/>
        </w:rPr>
        <w:t>contrived</w:t>
      </w:r>
      <w:r w:rsidRPr="00EB37E8">
        <w:rPr>
          <w:lang w:eastAsia="de-DE"/>
        </w:rPr>
        <w:t xml:space="preserve">. These data must be accessible and </w:t>
      </w:r>
      <w:r w:rsidR="00572E42" w:rsidRPr="00EB37E8">
        <w:rPr>
          <w:lang w:eastAsia="de-DE"/>
        </w:rPr>
        <w:t>reproducible</w:t>
      </w:r>
      <w:r w:rsidRPr="005F2D16">
        <w:rPr>
          <w:lang w:eastAsia="de-DE"/>
        </w:rPr>
        <w:t xml:space="preserve">. In addition, </w:t>
      </w:r>
      <w:r w:rsidR="00572E42">
        <w:rPr>
          <w:lang w:eastAsia="de-DE"/>
        </w:rPr>
        <w:t xml:space="preserve">no </w:t>
      </w:r>
      <w:r w:rsidRPr="005F2D16">
        <w:rPr>
          <w:lang w:eastAsia="de-DE"/>
        </w:rPr>
        <w:t xml:space="preserve">data </w:t>
      </w:r>
      <w:r w:rsidR="00572E42">
        <w:rPr>
          <w:lang w:eastAsia="de-DE"/>
        </w:rPr>
        <w:t>is to</w:t>
      </w:r>
      <w:r w:rsidRPr="005F2D16">
        <w:rPr>
          <w:lang w:eastAsia="de-DE"/>
        </w:rPr>
        <w:t xml:space="preserve"> be concealed.</w:t>
      </w:r>
    </w:p>
    <w:p w14:paraId="4B32BBED" w14:textId="0547E007" w:rsidR="000B025E" w:rsidRPr="005F2D16" w:rsidRDefault="00BD15C9">
      <w:pPr>
        <w:pStyle w:val="ListParagraph"/>
        <w:numPr>
          <w:ilvl w:val="0"/>
          <w:numId w:val="75"/>
        </w:numPr>
        <w:suppressAutoHyphens/>
        <w:autoSpaceDN w:val="0"/>
        <w:textAlignment w:val="baseline"/>
        <w:rPr>
          <w:lang w:eastAsia="de-DE"/>
        </w:rPr>
      </w:pPr>
      <w:r w:rsidRPr="005F2D16">
        <w:rPr>
          <w:lang w:eastAsia="de-DE"/>
        </w:rPr>
        <w:t xml:space="preserve">Generalizability: </w:t>
      </w:r>
      <w:r w:rsidR="00572E42">
        <w:rPr>
          <w:lang w:eastAsia="de-DE"/>
        </w:rPr>
        <w:t xml:space="preserve">this involves </w:t>
      </w:r>
      <w:r w:rsidRPr="005F2D16">
        <w:rPr>
          <w:lang w:eastAsia="de-DE"/>
        </w:rPr>
        <w:t xml:space="preserve">the extent to which results can be applied to specific groups, situations, etc. The generalizability of the results is a key issue in quantitative research. In quantitative research, the issue of </w:t>
      </w:r>
      <w:r w:rsidR="00961CBF">
        <w:rPr>
          <w:lang w:eastAsia="de-DE"/>
        </w:rPr>
        <w:t>representivity</w:t>
      </w:r>
      <w:r w:rsidRPr="005F2D16">
        <w:rPr>
          <w:lang w:eastAsia="de-DE"/>
        </w:rPr>
        <w:t xml:space="preserve"> plays a major role in this context. Qualitative studies are rarely representative due to the small number of cases.</w:t>
      </w:r>
    </w:p>
    <w:p w14:paraId="74603EC6" w14:textId="458F59D2" w:rsidR="000B025E" w:rsidRPr="005F2D16" w:rsidRDefault="00BD15C9">
      <w:pPr>
        <w:pStyle w:val="ListParagraph"/>
        <w:numPr>
          <w:ilvl w:val="0"/>
          <w:numId w:val="75"/>
        </w:numPr>
        <w:suppressAutoHyphens/>
        <w:autoSpaceDN w:val="0"/>
        <w:textAlignment w:val="baseline"/>
        <w:rPr>
          <w:lang w:eastAsia="de-DE"/>
        </w:rPr>
      </w:pPr>
      <w:r w:rsidRPr="00BC4C37">
        <w:rPr>
          <w:lang w:eastAsia="de-DE"/>
        </w:rPr>
        <w:t>Intersubjective</w:t>
      </w:r>
      <w:r w:rsidR="00572E42" w:rsidRPr="00BC4C37">
        <w:rPr>
          <w:lang w:eastAsia="de-DE"/>
        </w:rPr>
        <w:t xml:space="preserve"> </w:t>
      </w:r>
      <w:r w:rsidR="00BC4C37" w:rsidRPr="00BC4C37">
        <w:rPr>
          <w:lang w:eastAsia="de-DE"/>
        </w:rPr>
        <w:t>traceability</w:t>
      </w:r>
      <w:r w:rsidRPr="00BC4C37">
        <w:rPr>
          <w:lang w:eastAsia="de-DE"/>
        </w:rPr>
        <w:t xml:space="preserve">: </w:t>
      </w:r>
      <w:r w:rsidR="00572E42" w:rsidRPr="00BC4C37">
        <w:rPr>
          <w:lang w:eastAsia="de-DE"/>
        </w:rPr>
        <w:t>t</w:t>
      </w:r>
      <w:r w:rsidRPr="00BC4C37">
        <w:rPr>
          <w:lang w:eastAsia="de-DE"/>
        </w:rPr>
        <w:t xml:space="preserve">hird parties </w:t>
      </w:r>
      <w:r w:rsidR="00572E42" w:rsidRPr="00BC4C37">
        <w:rPr>
          <w:lang w:eastAsia="de-DE"/>
        </w:rPr>
        <w:t>must</w:t>
      </w:r>
      <w:r w:rsidRPr="00BC4C37">
        <w:rPr>
          <w:lang w:eastAsia="de-DE"/>
        </w:rPr>
        <w:t xml:space="preserve"> able to </w:t>
      </w:r>
      <w:r w:rsidR="00815509" w:rsidRPr="00BC4C37">
        <w:rPr>
          <w:lang w:eastAsia="de-DE"/>
        </w:rPr>
        <w:t>understand</w:t>
      </w:r>
      <w:r w:rsidRPr="00BC4C37">
        <w:rPr>
          <w:lang w:eastAsia="de-DE"/>
        </w:rPr>
        <w:t xml:space="preserve"> exactly how</w:t>
      </w:r>
      <w:r w:rsidRPr="00D024F1">
        <w:rPr>
          <w:lang w:eastAsia="de-DE"/>
        </w:rPr>
        <w:t xml:space="preserve"> the results</w:t>
      </w:r>
      <w:r w:rsidR="00D024F1" w:rsidRPr="00D024F1">
        <w:rPr>
          <w:lang w:eastAsia="de-DE"/>
        </w:rPr>
        <w:t xml:space="preserve"> came about</w:t>
      </w:r>
      <w:r w:rsidRPr="00D024F1">
        <w:rPr>
          <w:lang w:eastAsia="de-DE"/>
        </w:rPr>
        <w:t>. The</w:t>
      </w:r>
      <w:r w:rsidRPr="005F2D16">
        <w:rPr>
          <w:lang w:eastAsia="de-DE"/>
        </w:rPr>
        <w:t xml:space="preserve"> primary basis for this is the documentation of the procedure. For example, methods, target groups, and samples </w:t>
      </w:r>
      <w:r w:rsidR="00572E42">
        <w:rPr>
          <w:lang w:eastAsia="de-DE"/>
        </w:rPr>
        <w:t>must</w:t>
      </w:r>
      <w:r w:rsidRPr="005F2D16">
        <w:rPr>
          <w:lang w:eastAsia="de-DE"/>
        </w:rPr>
        <w:t xml:space="preserve"> be precisely specified.</w:t>
      </w:r>
    </w:p>
    <w:p w14:paraId="2B551D4E" w14:textId="6B10DEFD" w:rsidR="000B025E" w:rsidRPr="005F2D16" w:rsidRDefault="00D024F1">
      <w:pPr>
        <w:rPr>
          <w:lang w:eastAsia="de-DE"/>
        </w:rPr>
      </w:pPr>
      <w:r>
        <w:rPr>
          <w:lang w:eastAsia="de-DE"/>
        </w:rPr>
        <w:t>And f</w:t>
      </w:r>
      <w:r w:rsidR="00BD15C9" w:rsidRPr="005F2D16">
        <w:rPr>
          <w:lang w:eastAsia="de-DE"/>
        </w:rPr>
        <w:t>inally, quality is also reflected in the documentation/presentation of the results.</w:t>
      </w:r>
    </w:p>
    <w:p w14:paraId="7B51F80C" w14:textId="1DE6A125" w:rsidR="000B025E" w:rsidRPr="005F2D16" w:rsidRDefault="00BD15C9">
      <w:r w:rsidRPr="005F2D16">
        <w:rPr>
          <w:lang w:eastAsia="de-DE"/>
        </w:rPr>
        <w:t>In addition to</w:t>
      </w:r>
      <w:r w:rsidR="00BF6FB8">
        <w:rPr>
          <w:lang w:eastAsia="de-DE"/>
        </w:rPr>
        <w:t xml:space="preserve"> a</w:t>
      </w:r>
      <w:r w:rsidRPr="005F2D16">
        <w:rPr>
          <w:lang w:eastAsia="de-DE"/>
        </w:rPr>
        <w:t xml:space="preserve"> detailed </w:t>
      </w:r>
      <w:r w:rsidRPr="00D024F1">
        <w:rPr>
          <w:lang w:eastAsia="de-DE"/>
        </w:rPr>
        <w:t xml:space="preserve">description of the </w:t>
      </w:r>
      <w:r w:rsidR="00BF6FB8" w:rsidRPr="00D024F1">
        <w:rPr>
          <w:lang w:eastAsia="de-DE"/>
        </w:rPr>
        <w:t>study</w:t>
      </w:r>
      <w:r w:rsidRPr="00D024F1">
        <w:rPr>
          <w:lang w:eastAsia="de-DE"/>
        </w:rPr>
        <w:t xml:space="preserve"> design (research design</w:t>
      </w:r>
      <w:r w:rsidRPr="005F2D16">
        <w:rPr>
          <w:lang w:eastAsia="de-DE"/>
        </w:rPr>
        <w:t>, sample, target group, metho</w:t>
      </w:r>
      <w:r w:rsidR="00D024F1">
        <w:rPr>
          <w:lang w:eastAsia="de-DE"/>
        </w:rPr>
        <w:t>d</w:t>
      </w:r>
      <w:r w:rsidRPr="005F2D16">
        <w:rPr>
          <w:lang w:eastAsia="de-DE"/>
        </w:rPr>
        <w:t xml:space="preserve"> and other details of data collection, type of data pr</w:t>
      </w:r>
      <w:r w:rsidR="00D024F1">
        <w:rPr>
          <w:lang w:eastAsia="de-DE"/>
        </w:rPr>
        <w:t>eparation</w:t>
      </w:r>
      <w:r w:rsidRPr="005F2D16">
        <w:rPr>
          <w:lang w:eastAsia="de-DE"/>
        </w:rPr>
        <w:t xml:space="preserve"> and method of analysis), the content design is also important</w:t>
      </w:r>
      <w:r w:rsidR="00BF6FB8">
        <w:rPr>
          <w:lang w:eastAsia="de-DE"/>
        </w:rPr>
        <w:t>, i.e., t</w:t>
      </w:r>
      <w:r w:rsidRPr="005F2D16">
        <w:rPr>
          <w:lang w:eastAsia="de-DE"/>
        </w:rPr>
        <w:t xml:space="preserve">he results are often presented in a continuous text. This text should be understandable and </w:t>
      </w:r>
      <w:r w:rsidR="00BF6FB8">
        <w:rPr>
          <w:lang w:eastAsia="de-DE"/>
        </w:rPr>
        <w:t>transparent</w:t>
      </w:r>
      <w:r w:rsidRPr="005F2D16">
        <w:rPr>
          <w:lang w:eastAsia="de-DE"/>
        </w:rPr>
        <w:t xml:space="preserve"> </w:t>
      </w:r>
      <w:r w:rsidR="00BF6FB8">
        <w:rPr>
          <w:lang w:eastAsia="de-DE"/>
        </w:rPr>
        <w:t>to</w:t>
      </w:r>
      <w:r w:rsidRPr="005F2D16">
        <w:rPr>
          <w:lang w:eastAsia="de-DE"/>
        </w:rPr>
        <w:t xml:space="preserve"> the respective reader. </w:t>
      </w:r>
      <w:r w:rsidR="00BF6FB8">
        <w:rPr>
          <w:lang w:eastAsia="de-DE"/>
        </w:rPr>
        <w:t>Key</w:t>
      </w:r>
      <w:r w:rsidRPr="005F2D16">
        <w:rPr>
          <w:lang w:eastAsia="de-DE"/>
        </w:rPr>
        <w:t xml:space="preserve"> findings are unde</w:t>
      </w:r>
      <w:r w:rsidR="00BF6FB8">
        <w:rPr>
          <w:lang w:eastAsia="de-DE"/>
        </w:rPr>
        <w:t>rpinned</w:t>
      </w:r>
      <w:r w:rsidRPr="005F2D16">
        <w:rPr>
          <w:lang w:eastAsia="de-DE"/>
        </w:rPr>
        <w:t xml:space="preserve"> with quot</w:t>
      </w:r>
      <w:r w:rsidR="00BF6FB8">
        <w:rPr>
          <w:lang w:eastAsia="de-DE"/>
        </w:rPr>
        <w:t>ations</w:t>
      </w:r>
      <w:r w:rsidRPr="005F2D16">
        <w:rPr>
          <w:lang w:eastAsia="de-DE"/>
        </w:rPr>
        <w:t xml:space="preserve"> from </w:t>
      </w:r>
      <w:r w:rsidRPr="00BF6FB8">
        <w:rPr>
          <w:lang w:eastAsia="de-DE"/>
        </w:rPr>
        <w:t>participants. The answers are presented</w:t>
      </w:r>
      <w:r w:rsidR="00BF6FB8" w:rsidRPr="00BF6FB8">
        <w:rPr>
          <w:lang w:eastAsia="de-DE"/>
        </w:rPr>
        <w:t xml:space="preserve"> in</w:t>
      </w:r>
      <w:r w:rsidRPr="00BF6FB8">
        <w:rPr>
          <w:lang w:eastAsia="de-DE"/>
        </w:rPr>
        <w:t xml:space="preserve"> anonym</w:t>
      </w:r>
      <w:r w:rsidR="00BF6FB8" w:rsidRPr="00BF6FB8">
        <w:rPr>
          <w:lang w:eastAsia="de-DE"/>
        </w:rPr>
        <w:t>ized form</w:t>
      </w:r>
      <w:r w:rsidRPr="00BF6FB8">
        <w:rPr>
          <w:lang w:eastAsia="de-DE"/>
        </w:rPr>
        <w:t xml:space="preserve">. </w:t>
      </w:r>
      <w:r w:rsidR="00BF6FB8" w:rsidRPr="00BF6FB8">
        <w:rPr>
          <w:lang w:eastAsia="de-DE"/>
        </w:rPr>
        <w:t>The i</w:t>
      </w:r>
      <w:r w:rsidRPr="00BF6FB8">
        <w:rPr>
          <w:lang w:eastAsia="de-DE"/>
        </w:rPr>
        <w:t xml:space="preserve">mplications of the findings for research and practice </w:t>
      </w:r>
      <w:r w:rsidR="00BF6FB8" w:rsidRPr="00BF6FB8">
        <w:rPr>
          <w:lang w:eastAsia="de-DE"/>
        </w:rPr>
        <w:t>must</w:t>
      </w:r>
      <w:r w:rsidRPr="00BF6FB8">
        <w:rPr>
          <w:lang w:eastAsia="de-DE"/>
        </w:rPr>
        <w:t xml:space="preserve"> be discussed. Any literature cited </w:t>
      </w:r>
      <w:r w:rsidR="00BF6FB8" w:rsidRPr="00BF6FB8">
        <w:rPr>
          <w:lang w:eastAsia="de-DE"/>
        </w:rPr>
        <w:t>must</w:t>
      </w:r>
      <w:r w:rsidRPr="00BF6FB8">
        <w:rPr>
          <w:lang w:eastAsia="de-DE"/>
        </w:rPr>
        <w:t xml:space="preserve"> be </w:t>
      </w:r>
      <w:r w:rsidR="00BF6FB8" w:rsidRPr="00BF6FB8">
        <w:rPr>
          <w:lang w:eastAsia="de-DE"/>
        </w:rPr>
        <w:t>referenced</w:t>
      </w:r>
      <w:r w:rsidRPr="00BF6FB8">
        <w:rPr>
          <w:lang w:eastAsia="de-DE"/>
        </w:rPr>
        <w:t xml:space="preserve"> with sources that meet various citation standards. If the findings are presented visually, care </w:t>
      </w:r>
      <w:r w:rsidR="00BF6FB8" w:rsidRPr="00BF6FB8">
        <w:rPr>
          <w:lang w:eastAsia="de-DE"/>
        </w:rPr>
        <w:t>must</w:t>
      </w:r>
      <w:r w:rsidRPr="00BF6FB8">
        <w:rPr>
          <w:lang w:eastAsia="de-DE"/>
        </w:rPr>
        <w:t xml:space="preserve"> be taken to present the verbal data in a</w:t>
      </w:r>
      <w:r w:rsidR="00BF6FB8">
        <w:rPr>
          <w:lang w:eastAsia="de-DE"/>
        </w:rPr>
        <w:t xml:space="preserve"> manner</w:t>
      </w:r>
      <w:r w:rsidRPr="005F2D16">
        <w:rPr>
          <w:lang w:eastAsia="de-DE"/>
        </w:rPr>
        <w:t xml:space="preserve"> that </w:t>
      </w:r>
      <w:r w:rsidR="00BF6FB8">
        <w:rPr>
          <w:lang w:eastAsia="de-DE"/>
        </w:rPr>
        <w:t>provides</w:t>
      </w:r>
      <w:r w:rsidRPr="005F2D16">
        <w:rPr>
          <w:lang w:eastAsia="de-DE"/>
        </w:rPr>
        <w:t xml:space="preserve"> the reader</w:t>
      </w:r>
      <w:r w:rsidR="00BF6FB8">
        <w:rPr>
          <w:lang w:eastAsia="de-DE"/>
        </w:rPr>
        <w:t xml:space="preserve"> with</w:t>
      </w:r>
      <w:r w:rsidRPr="005F2D16">
        <w:rPr>
          <w:lang w:eastAsia="de-DE"/>
        </w:rPr>
        <w:t xml:space="preserve"> an overview of what was said. Thus, in addition to </w:t>
      </w:r>
      <w:commentRangeStart w:id="62"/>
      <w:r w:rsidRPr="005F2D16">
        <w:rPr>
          <w:b/>
          <w:bCs/>
          <w:lang w:eastAsia="de-DE"/>
        </w:rPr>
        <w:t>mind</w:t>
      </w:r>
      <w:r w:rsidR="001F466E">
        <w:rPr>
          <w:b/>
          <w:bCs/>
          <w:lang w:eastAsia="de-DE"/>
        </w:rPr>
        <w:t xml:space="preserve"> </w:t>
      </w:r>
      <w:r w:rsidRPr="005F2D16">
        <w:rPr>
          <w:b/>
          <w:bCs/>
          <w:lang w:eastAsia="de-DE"/>
        </w:rPr>
        <w:t>maps</w:t>
      </w:r>
      <w:commentRangeEnd w:id="62"/>
      <w:r w:rsidR="001F466E">
        <w:rPr>
          <w:rStyle w:val="CommentReference"/>
        </w:rPr>
        <w:commentReference w:id="62"/>
      </w:r>
      <w:r w:rsidRPr="005F2D16">
        <w:rPr>
          <w:b/>
          <w:bCs/>
          <w:lang w:eastAsia="de-DE"/>
        </w:rPr>
        <w:t xml:space="preserve">, </w:t>
      </w:r>
      <w:r w:rsidRPr="005F2D16">
        <w:rPr>
          <w:lang w:eastAsia="de-DE"/>
        </w:rPr>
        <w:t>photos</w:t>
      </w:r>
      <w:r w:rsidR="00D024F1">
        <w:rPr>
          <w:lang w:eastAsia="de-DE"/>
        </w:rPr>
        <w:t>,</w:t>
      </w:r>
      <w:r w:rsidRPr="005F2D16">
        <w:rPr>
          <w:lang w:eastAsia="de-DE"/>
        </w:rPr>
        <w:t xml:space="preserve"> or video</w:t>
      </w:r>
      <w:r w:rsidR="00D024F1">
        <w:rPr>
          <w:lang w:eastAsia="de-DE"/>
        </w:rPr>
        <w:t>,</w:t>
      </w:r>
      <w:r w:rsidRPr="005F2D16">
        <w:rPr>
          <w:lang w:eastAsia="de-DE"/>
        </w:rPr>
        <w:t xml:space="preserve"> excerpts are also included in the evaluation (</w:t>
      </w:r>
      <w:r w:rsidR="00C624E7" w:rsidRPr="005F2D16">
        <w:rPr>
          <w:lang w:eastAsia="de-DE"/>
        </w:rPr>
        <w:t xml:space="preserve">Doppler </w:t>
      </w:r>
      <w:r w:rsidRPr="005F2D16">
        <w:rPr>
          <w:lang w:eastAsia="de-DE"/>
        </w:rPr>
        <w:t xml:space="preserve">&amp; </w:t>
      </w:r>
      <w:r w:rsidR="00C624E7" w:rsidRPr="005F2D16">
        <w:rPr>
          <w:lang w:eastAsia="de-DE"/>
        </w:rPr>
        <w:t>Steffen</w:t>
      </w:r>
      <w:r w:rsidRPr="005F2D16">
        <w:rPr>
          <w:lang w:eastAsia="de-DE"/>
        </w:rPr>
        <w:t>, 2019, pp. 6</w:t>
      </w:r>
      <w:r w:rsidR="00E86C3B">
        <w:rPr>
          <w:lang w:eastAsia="de-DE"/>
        </w:rPr>
        <w:t>5–</w:t>
      </w:r>
      <w:r w:rsidRPr="005F2D16">
        <w:rPr>
          <w:lang w:eastAsia="de-DE"/>
        </w:rPr>
        <w:t>68).</w:t>
      </w:r>
    </w:p>
    <w:p w14:paraId="12A5E5D7" w14:textId="1233593E" w:rsidR="000B025E" w:rsidRPr="005F2D16" w:rsidRDefault="005A5EC4">
      <w:pPr>
        <w:pStyle w:val="Heading3"/>
      </w:pPr>
      <w:r>
        <w:t>Self-Check Questions</w:t>
      </w:r>
    </w:p>
    <w:p w14:paraId="016F17CA" w14:textId="2F940B6A" w:rsidR="000B025E" w:rsidRPr="005F2D16" w:rsidRDefault="00F64F3E">
      <w:pPr>
        <w:pStyle w:val="ListParagraph"/>
        <w:numPr>
          <w:ilvl w:val="0"/>
          <w:numId w:val="61"/>
        </w:numPr>
        <w:suppressAutoHyphens/>
        <w:autoSpaceDN w:val="0"/>
        <w:textAlignment w:val="baseline"/>
      </w:pPr>
      <w:r>
        <w:t>Complete the sentence:</w:t>
      </w:r>
    </w:p>
    <w:p w14:paraId="1DF05A14" w14:textId="33C0BD6B" w:rsidR="000B025E" w:rsidRPr="005F2D16" w:rsidRDefault="00BD15C9">
      <w:r w:rsidRPr="00D024F1">
        <w:t>In qualitative research</w:t>
      </w:r>
      <w:r w:rsidR="001F466E" w:rsidRPr="00D024F1">
        <w:t>,</w:t>
      </w:r>
      <w:r w:rsidRPr="00D024F1">
        <w:t xml:space="preserve"> there are </w:t>
      </w:r>
      <w:r w:rsidRPr="00D024F1">
        <w:rPr>
          <w:i/>
          <w:iCs/>
          <w:u w:val="single"/>
        </w:rPr>
        <w:t>no</w:t>
      </w:r>
      <w:r w:rsidRPr="00D024F1">
        <w:t xml:space="preserve"> clearly defined quality criteria, as in quantitative research. </w:t>
      </w:r>
      <w:r w:rsidR="001F466E" w:rsidRPr="00D024F1">
        <w:t>During its</w:t>
      </w:r>
      <w:r w:rsidRPr="00D024F1">
        <w:t xml:space="preserve"> evaluation</w:t>
      </w:r>
      <w:r w:rsidR="001F466E" w:rsidRPr="00D024F1">
        <w:t xml:space="preserve">, the fact that the </w:t>
      </w:r>
      <w:r w:rsidR="001F466E" w:rsidRPr="00D024F1">
        <w:rPr>
          <w:i/>
          <w:iCs/>
          <w:u w:val="single"/>
        </w:rPr>
        <w:t>study design</w:t>
      </w:r>
      <w:r w:rsidR="001F466E" w:rsidRPr="00D024F1">
        <w:t xml:space="preserve"> is accurately described by citing the method, target group, sample size, etc. must </w:t>
      </w:r>
      <w:r w:rsidR="00D02C50" w:rsidRPr="00D024F1">
        <w:t xml:space="preserve">be </w:t>
      </w:r>
      <w:r w:rsidR="001F466E" w:rsidRPr="00D024F1">
        <w:t>taken into account.</w:t>
      </w:r>
    </w:p>
    <w:p w14:paraId="42807226" w14:textId="77777777" w:rsidR="005B749C" w:rsidRPr="005F2D16" w:rsidRDefault="005B749C" w:rsidP="000F359A"/>
    <w:p w14:paraId="28BC85DD" w14:textId="77777777" w:rsidR="000B025E" w:rsidRPr="005F2D16" w:rsidRDefault="00BD15C9">
      <w:pPr>
        <w:pStyle w:val="Zusammenfassung"/>
      </w:pPr>
      <w:r w:rsidRPr="005F2D16">
        <w:t>Summary</w:t>
      </w:r>
    </w:p>
    <w:p w14:paraId="63683108" w14:textId="5E6D6B3D" w:rsidR="000B025E" w:rsidRPr="005F2D16" w:rsidRDefault="00BD15C9">
      <w:r w:rsidRPr="00D024F1">
        <w:t xml:space="preserve">Qualitative research </w:t>
      </w:r>
      <w:r w:rsidR="00DD4C3D" w:rsidRPr="00D024F1">
        <w:t>is distinguished</w:t>
      </w:r>
      <w:r w:rsidRPr="00D024F1">
        <w:t xml:space="preserve"> from quantitative research </w:t>
      </w:r>
      <w:r w:rsidR="00DD4C3D" w:rsidRPr="00D024F1">
        <w:t>due to</w:t>
      </w:r>
      <w:r w:rsidRPr="00D024F1">
        <w:t xml:space="preserve"> its different approach to the </w:t>
      </w:r>
      <w:r w:rsidR="00D02C50" w:rsidRPr="00D024F1">
        <w:t>subject matter</w:t>
      </w:r>
      <w:r w:rsidRPr="00D024F1">
        <w:t xml:space="preserve"> of </w:t>
      </w:r>
      <w:r w:rsidR="00D02C50" w:rsidRPr="00D024F1">
        <w:t xml:space="preserve">the </w:t>
      </w:r>
      <w:r w:rsidRPr="00D024F1">
        <w:t>research. While quantitative</w:t>
      </w:r>
      <w:r w:rsidRPr="005F2D16">
        <w:t xml:space="preserve"> research uses standardized survey instruments to collect data and facts, qualitative research </w:t>
      </w:r>
      <w:r w:rsidR="00DD4C3D">
        <w:t>applies</w:t>
      </w:r>
      <w:r w:rsidRPr="005F2D16">
        <w:t xml:space="preserve"> a much more open and flexible approach and takes the context of what is collected</w:t>
      </w:r>
      <w:r w:rsidR="00DD4C3D" w:rsidRPr="00DD4C3D">
        <w:t xml:space="preserve"> into account</w:t>
      </w:r>
      <w:r w:rsidRPr="005F2D16">
        <w:t xml:space="preserve">. Qualitative research is therefore much more time-consuming, both in terms of implementation and analysis. Qualitative researchers need a </w:t>
      </w:r>
      <w:r w:rsidR="00DD4C3D">
        <w:t>great deal</w:t>
      </w:r>
      <w:r w:rsidRPr="005F2D16">
        <w:t xml:space="preserve"> of experience and sensitivity. For example, they </w:t>
      </w:r>
      <w:r w:rsidR="00DD4C3D">
        <w:t>must</w:t>
      </w:r>
      <w:r w:rsidRPr="005F2D16">
        <w:t xml:space="preserve"> decide which qualitative approach is best suited for which research question.</w:t>
      </w:r>
    </w:p>
    <w:p w14:paraId="2F2DFBE0" w14:textId="34B5B0C6" w:rsidR="000B025E" w:rsidRPr="005F2D16" w:rsidRDefault="00BD15C9">
      <w:r w:rsidRPr="005F2D16">
        <w:t>Since qualitative research is hypothesis-generating rather than hypothesis-testing, it plays a</w:t>
      </w:r>
      <w:r w:rsidR="00DD4C3D">
        <w:t xml:space="preserve"> particularly</w:t>
      </w:r>
      <w:r w:rsidRPr="005F2D16">
        <w:t xml:space="preserve"> central role in </w:t>
      </w:r>
      <w:r w:rsidR="00D33A0C">
        <w:t>foundational research</w:t>
      </w:r>
      <w:r w:rsidRPr="005F2D16">
        <w:t xml:space="preserve"> on </w:t>
      </w:r>
      <w:r w:rsidR="00DD4C3D">
        <w:t>entirely</w:t>
      </w:r>
      <w:r w:rsidRPr="005F2D16">
        <w:t xml:space="preserve"> new topics.</w:t>
      </w:r>
    </w:p>
    <w:p w14:paraId="12249B31" w14:textId="6BA8E668" w:rsidR="000B025E" w:rsidRPr="005F2D16" w:rsidRDefault="00BD15C9">
      <w:r w:rsidRPr="00D024F1">
        <w:t>However, qualitative research is also subject to many points of criticism. Frequently discussed aspects are small sample sizes, sampl</w:t>
      </w:r>
      <w:r w:rsidR="00B926F5" w:rsidRPr="00D024F1">
        <w:t>ing,</w:t>
      </w:r>
      <w:r w:rsidRPr="00D024F1">
        <w:t xml:space="preserve"> and the associated lack of </w:t>
      </w:r>
      <w:r w:rsidR="00B926F5" w:rsidRPr="00D024F1">
        <w:t>ability</w:t>
      </w:r>
      <w:r w:rsidRPr="00D024F1">
        <w:t xml:space="preserve"> to extrapolate or statistically evaluate data</w:t>
      </w:r>
      <w:r w:rsidRPr="005F2D16">
        <w:t xml:space="preserve">. In addition, there are no clearly defined quality criteria. Nevertheless, quality assurance can be </w:t>
      </w:r>
      <w:r w:rsidR="00B926F5">
        <w:t>achieved</w:t>
      </w:r>
      <w:r w:rsidRPr="005F2D16">
        <w:t xml:space="preserve"> </w:t>
      </w:r>
      <w:r w:rsidR="00B926F5">
        <w:t>through</w:t>
      </w:r>
      <w:r w:rsidRPr="005F2D16">
        <w:t xml:space="preserve"> other mea</w:t>
      </w:r>
      <w:r w:rsidR="00815509">
        <w:t>ns</w:t>
      </w:r>
      <w:r w:rsidRPr="005F2D16">
        <w:t xml:space="preserve">. For example, it is important to clearly document and record all process steps so </w:t>
      </w:r>
      <w:r w:rsidRPr="00BC4C37">
        <w:t xml:space="preserve">that the results are intersubjectively </w:t>
      </w:r>
      <w:r w:rsidR="00725C72">
        <w:t>reproducible</w:t>
      </w:r>
      <w:r w:rsidRPr="00BC4C37">
        <w:t>.</w:t>
      </w:r>
    </w:p>
    <w:p w14:paraId="21625FF9" w14:textId="4F6EFE88" w:rsidR="000B025E" w:rsidRPr="005F2D16" w:rsidRDefault="00BD15C9">
      <w:r w:rsidRPr="005F2D16">
        <w:t>Qualitative methods can</w:t>
      </w:r>
      <w:r w:rsidR="00B926F5">
        <w:t xml:space="preserve"> be applied on their own</w:t>
      </w:r>
      <w:r w:rsidRPr="005F2D16">
        <w:t>,</w:t>
      </w:r>
      <w:r w:rsidR="00B926F5">
        <w:t xml:space="preserve"> as well as </w:t>
      </w:r>
      <w:r w:rsidRPr="005F2D16">
        <w:t xml:space="preserve">in combination with quantitative methods. By combining them, data, facts, </w:t>
      </w:r>
      <w:r w:rsidR="00B926F5">
        <w:t xml:space="preserve">and </w:t>
      </w:r>
      <w:r w:rsidR="005D738F">
        <w:t>numbers</w:t>
      </w:r>
      <w:r w:rsidRPr="005F2D16">
        <w:t xml:space="preserve"> can be </w:t>
      </w:r>
      <w:r w:rsidR="00B926F5">
        <w:t>underpinned</w:t>
      </w:r>
      <w:r w:rsidRPr="005F2D16">
        <w:t xml:space="preserve"> with background information.</w:t>
      </w:r>
    </w:p>
    <w:p w14:paraId="23294EA0" w14:textId="7004910C" w:rsidR="007F399A" w:rsidRPr="005F2D16" w:rsidRDefault="007F399A" w:rsidP="00671327">
      <w:r w:rsidRPr="005F2D16">
        <w:br w:type="page"/>
      </w:r>
    </w:p>
    <w:p w14:paraId="76A3DBBE" w14:textId="236D5B10" w:rsidR="00D8678A" w:rsidRPr="005F2D16" w:rsidRDefault="00D8678A">
      <w:pPr>
        <w:spacing w:after="0" w:line="240" w:lineRule="auto"/>
        <w:jc w:val="left"/>
      </w:pPr>
    </w:p>
    <w:p w14:paraId="3819EA47" w14:textId="39D6D586" w:rsidR="00597775" w:rsidRPr="005F2D16" w:rsidRDefault="00597775">
      <w:pPr>
        <w:spacing w:after="0" w:line="240" w:lineRule="auto"/>
        <w:jc w:val="left"/>
        <w:rPr>
          <w:lang w:eastAsia="de-DE"/>
        </w:rPr>
      </w:pPr>
    </w:p>
    <w:p w14:paraId="56089DA3" w14:textId="498B83FD" w:rsidR="000B025E" w:rsidRPr="005F2D16" w:rsidRDefault="00FB224D">
      <w:pPr>
        <w:pStyle w:val="Heading1"/>
        <w:rPr>
          <w:lang w:eastAsia="de-DE"/>
        </w:rPr>
      </w:pPr>
      <w:r>
        <w:rPr>
          <w:lang w:eastAsia="de-DE"/>
        </w:rPr>
        <w:t>Unit</w:t>
      </w:r>
      <w:r w:rsidR="00BD15C9" w:rsidRPr="005F2D16">
        <w:rPr>
          <w:lang w:eastAsia="de-DE"/>
        </w:rPr>
        <w:t xml:space="preserve"> 4</w:t>
      </w:r>
      <w:r>
        <w:rPr>
          <w:lang w:eastAsia="de-DE"/>
        </w:rPr>
        <w:t xml:space="preserve"> – </w:t>
      </w:r>
      <w:r w:rsidR="00BD15C9" w:rsidRPr="005F2D16">
        <w:rPr>
          <w:lang w:eastAsia="de-DE"/>
        </w:rPr>
        <w:t>Standardized Survey Research</w:t>
      </w:r>
    </w:p>
    <w:p w14:paraId="2ED79BF8" w14:textId="77777777" w:rsidR="00A15F96" w:rsidRPr="005F2D16" w:rsidRDefault="00A15F96" w:rsidP="00A15F96">
      <w:pPr>
        <w:rPr>
          <w:lang w:eastAsia="de-DE"/>
        </w:rPr>
      </w:pPr>
    </w:p>
    <w:p w14:paraId="23944950" w14:textId="03964D2B" w:rsidR="000B025E" w:rsidRPr="005F2D16" w:rsidRDefault="00FB224D">
      <w:r>
        <w:rPr>
          <w:sz w:val="28"/>
          <w:szCs w:val="28"/>
        </w:rPr>
        <w:t>Study Goals</w:t>
      </w:r>
    </w:p>
    <w:p w14:paraId="0ACD4667" w14:textId="6032A01D" w:rsidR="000B025E" w:rsidRPr="005F2D16" w:rsidRDefault="00FB224D">
      <w:r>
        <w:t>On completion of this unit, you will be able to</w:t>
      </w:r>
      <w:r w:rsidR="00BD15C9" w:rsidRPr="005F2D16">
        <w:t xml:space="preserve"> ...</w:t>
      </w:r>
    </w:p>
    <w:p w14:paraId="001283B6" w14:textId="5E94CB38" w:rsidR="000B025E" w:rsidRPr="005F2D16" w:rsidRDefault="00BD15C9">
      <w:r w:rsidRPr="005F2D16">
        <w:t xml:space="preserve">... name the most important </w:t>
      </w:r>
      <w:r w:rsidR="00162DEA">
        <w:t>fundamental</w:t>
      </w:r>
      <w:r w:rsidRPr="005F2D16">
        <w:t xml:space="preserve"> concepts of standardized survey research.</w:t>
      </w:r>
    </w:p>
    <w:p w14:paraId="6153899F" w14:textId="0C1A7FC6" w:rsidR="000B025E" w:rsidRPr="005F2D16" w:rsidRDefault="00BD15C9">
      <w:r w:rsidRPr="005F2D16">
        <w:t xml:space="preserve">... </w:t>
      </w:r>
      <w:r w:rsidRPr="00D25D0D">
        <w:t xml:space="preserve">explain and </w:t>
      </w:r>
      <w:r w:rsidR="00162DEA">
        <w:t>apply</w:t>
      </w:r>
      <w:r w:rsidRPr="00D25D0D">
        <w:t xml:space="preserve"> the main </w:t>
      </w:r>
      <w:r w:rsidR="00301300" w:rsidRPr="00D25D0D">
        <w:t>goals</w:t>
      </w:r>
      <w:r w:rsidRPr="005F2D16">
        <w:t xml:space="preserve"> of standardized survey research.</w:t>
      </w:r>
    </w:p>
    <w:p w14:paraId="5CD394EB" w14:textId="064F5C60" w:rsidR="000B025E" w:rsidRPr="005F2D16" w:rsidRDefault="00BD15C9">
      <w:r w:rsidRPr="005F2D16">
        <w:t xml:space="preserve">... </w:t>
      </w:r>
      <w:r w:rsidR="00F15399">
        <w:t>list</w:t>
      </w:r>
      <w:r w:rsidRPr="005F2D16">
        <w:t xml:space="preserve"> and </w:t>
      </w:r>
      <w:r w:rsidR="00F15399">
        <w:t>apply</w:t>
      </w:r>
      <w:r w:rsidRPr="005F2D16">
        <w:t xml:space="preserve"> the essential process steps and </w:t>
      </w:r>
      <w:r w:rsidR="00F15399">
        <w:t>stages</w:t>
      </w:r>
      <w:r w:rsidRPr="005F2D16">
        <w:t xml:space="preserve"> of a standardized research process.</w:t>
      </w:r>
    </w:p>
    <w:p w14:paraId="3C04E206" w14:textId="6DE86549" w:rsidR="000B025E" w:rsidRPr="005F2D16" w:rsidRDefault="00BD15C9">
      <w:r w:rsidRPr="005F2D16">
        <w:t xml:space="preserve">... explain the difference between standardized and qualitative survey research in an understandable </w:t>
      </w:r>
      <w:r w:rsidR="00F15399">
        <w:t>manner</w:t>
      </w:r>
      <w:r w:rsidRPr="005F2D16">
        <w:t>.</w:t>
      </w:r>
    </w:p>
    <w:p w14:paraId="7639CA45" w14:textId="77777777" w:rsidR="00A15F96" w:rsidRPr="005F2D16" w:rsidRDefault="00A15F96">
      <w:pPr>
        <w:spacing w:after="0" w:line="240" w:lineRule="auto"/>
        <w:jc w:val="left"/>
      </w:pPr>
      <w:r w:rsidRPr="005F2D16">
        <w:br w:type="page"/>
      </w:r>
    </w:p>
    <w:p w14:paraId="225FD42D" w14:textId="07A1AD44" w:rsidR="000B025E" w:rsidRPr="005F2D16" w:rsidRDefault="00BD15C9">
      <w:pPr>
        <w:pStyle w:val="Heading1"/>
        <w:jc w:val="left"/>
      </w:pPr>
      <w:r w:rsidRPr="005F2D16">
        <w:t xml:space="preserve">4. </w:t>
      </w:r>
      <w:r w:rsidR="00F15399">
        <w:t>S</w:t>
      </w:r>
      <w:r w:rsidRPr="005F2D16">
        <w:t xml:space="preserve">tandardized </w:t>
      </w:r>
      <w:r w:rsidR="00F15399">
        <w:t>S</w:t>
      </w:r>
      <w:r w:rsidRPr="005F2D16">
        <w:t xml:space="preserve">urvey </w:t>
      </w:r>
      <w:r w:rsidR="00F15399">
        <w:t>R</w:t>
      </w:r>
      <w:r w:rsidRPr="005F2D16">
        <w:t>esearch</w:t>
      </w:r>
    </w:p>
    <w:p w14:paraId="00EEEB28" w14:textId="77777777" w:rsidR="004D2408" w:rsidRPr="005F2D16" w:rsidRDefault="004D2408" w:rsidP="004D2408"/>
    <w:p w14:paraId="515B8D93" w14:textId="77777777" w:rsidR="000B025E" w:rsidRPr="005F2D16" w:rsidRDefault="00BD15C9">
      <w:pPr>
        <w:pStyle w:val="Heading3"/>
      </w:pPr>
      <w:r w:rsidRPr="005F2D16">
        <w:rPr>
          <w:color w:val="009394"/>
        </w:rPr>
        <w:t>Introduction</w:t>
      </w:r>
    </w:p>
    <w:p w14:paraId="40532854" w14:textId="502276BF"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lang w:val="en-US"/>
        </w:rPr>
      </w:pPr>
      <w:r w:rsidRPr="005F2D16">
        <w:rPr>
          <w:rFonts w:ascii="Calibri" w:hAnsi="Calibri"/>
          <w:lang w:val="en-US"/>
        </w:rPr>
        <w:t xml:space="preserve">In this </w:t>
      </w:r>
      <w:r w:rsidR="00F15399">
        <w:rPr>
          <w:rFonts w:ascii="Calibri" w:hAnsi="Calibri"/>
          <w:lang w:val="en-US"/>
        </w:rPr>
        <w:t>u</w:t>
      </w:r>
      <w:r w:rsidR="00FB224D">
        <w:rPr>
          <w:rFonts w:ascii="Calibri" w:hAnsi="Calibri"/>
          <w:lang w:val="en-US"/>
        </w:rPr>
        <w:t>nit</w:t>
      </w:r>
      <w:r w:rsidRPr="005F2D16">
        <w:rPr>
          <w:rFonts w:ascii="Calibri" w:hAnsi="Calibri"/>
          <w:lang w:val="en-US"/>
        </w:rPr>
        <w:t xml:space="preserve">, the term </w:t>
      </w:r>
      <w:r w:rsidRPr="00D25D0D">
        <w:rPr>
          <w:rFonts w:ascii="Calibri" w:hAnsi="Calibri"/>
          <w:lang w:val="en-US"/>
        </w:rPr>
        <w:t>standardized survey research</w:t>
      </w:r>
      <w:r w:rsidRPr="005F2D16">
        <w:rPr>
          <w:rFonts w:ascii="Calibri" w:hAnsi="Calibri"/>
          <w:lang w:val="en-US"/>
        </w:rPr>
        <w:t xml:space="preserve"> </w:t>
      </w:r>
      <w:r w:rsidR="00F15399">
        <w:rPr>
          <w:rFonts w:ascii="Calibri" w:hAnsi="Calibri"/>
          <w:lang w:val="en-US"/>
        </w:rPr>
        <w:t>and its purpose are</w:t>
      </w:r>
      <w:r w:rsidRPr="005F2D16">
        <w:rPr>
          <w:rFonts w:ascii="Calibri" w:hAnsi="Calibri"/>
          <w:lang w:val="en-US"/>
        </w:rPr>
        <w:t xml:space="preserve"> defined and explained in </w:t>
      </w:r>
      <w:r w:rsidR="00F15399">
        <w:rPr>
          <w:rFonts w:ascii="Calibri" w:hAnsi="Calibri"/>
          <w:lang w:val="en-US"/>
        </w:rPr>
        <w:t>greater</w:t>
      </w:r>
      <w:r w:rsidRPr="005F2D16">
        <w:rPr>
          <w:rFonts w:ascii="Calibri" w:hAnsi="Calibri"/>
          <w:lang w:val="en-US"/>
        </w:rPr>
        <w:t xml:space="preserve"> detail. The basic terms and process steps involved </w:t>
      </w:r>
      <w:r w:rsidR="00F15399">
        <w:rPr>
          <w:rFonts w:ascii="Calibri" w:hAnsi="Calibri"/>
          <w:lang w:val="en-US"/>
        </w:rPr>
        <w:t xml:space="preserve">are </w:t>
      </w:r>
      <w:r w:rsidRPr="005F2D16">
        <w:rPr>
          <w:rFonts w:ascii="Calibri" w:hAnsi="Calibri"/>
          <w:lang w:val="en-US"/>
        </w:rPr>
        <w:t>discussed</w:t>
      </w:r>
      <w:r w:rsidR="00F15399">
        <w:rPr>
          <w:rFonts w:ascii="Calibri" w:hAnsi="Calibri"/>
          <w:lang w:val="en-US"/>
        </w:rPr>
        <w:t xml:space="preserve"> and then followed by an explanation</w:t>
      </w:r>
      <w:r w:rsidR="00D25D0D">
        <w:rPr>
          <w:rFonts w:ascii="Calibri" w:hAnsi="Calibri"/>
          <w:lang w:val="en-US"/>
        </w:rPr>
        <w:t xml:space="preserve"> of</w:t>
      </w:r>
      <w:r w:rsidRPr="005F2D16">
        <w:rPr>
          <w:rFonts w:ascii="Calibri" w:hAnsi="Calibri"/>
          <w:lang w:val="en-US"/>
        </w:rPr>
        <w:t xml:space="preserve"> the</w:t>
      </w:r>
      <w:r w:rsidR="00F15399">
        <w:rPr>
          <w:rFonts w:ascii="Calibri" w:hAnsi="Calibri"/>
          <w:lang w:val="en-US"/>
        </w:rPr>
        <w:t xml:space="preserve"> </w:t>
      </w:r>
      <w:r w:rsidRPr="005F2D16">
        <w:rPr>
          <w:rFonts w:ascii="Calibri" w:hAnsi="Calibri"/>
          <w:lang w:val="en-US"/>
        </w:rPr>
        <w:t>data collection</w:t>
      </w:r>
      <w:r w:rsidR="00F15399">
        <w:rPr>
          <w:rFonts w:ascii="Calibri" w:hAnsi="Calibri"/>
          <w:lang w:val="en-US"/>
        </w:rPr>
        <w:t xml:space="preserve"> forms</w:t>
      </w:r>
      <w:r w:rsidR="00D25D0D">
        <w:rPr>
          <w:rFonts w:ascii="Calibri" w:hAnsi="Calibri"/>
          <w:lang w:val="en-US"/>
        </w:rPr>
        <w:t xml:space="preserve"> with a focus on</w:t>
      </w:r>
      <w:r w:rsidRPr="005F2D16">
        <w:rPr>
          <w:rFonts w:ascii="Calibri" w:hAnsi="Calibri"/>
          <w:lang w:val="en-US"/>
        </w:rPr>
        <w:t xml:space="preserve"> survey research using standardized questionnaires</w:t>
      </w:r>
      <w:r w:rsidR="00F15399">
        <w:rPr>
          <w:rFonts w:ascii="Calibri" w:hAnsi="Calibri"/>
          <w:lang w:val="en-US"/>
        </w:rPr>
        <w:t>. Particular attention is give</w:t>
      </w:r>
      <w:r w:rsidRPr="005F2D16">
        <w:rPr>
          <w:rFonts w:ascii="Calibri" w:hAnsi="Calibri"/>
          <w:lang w:val="en-US"/>
        </w:rPr>
        <w:t>n to a basic understanding of questionnaire design, sampling</w:t>
      </w:r>
      <w:r w:rsidR="00F15399">
        <w:rPr>
          <w:rFonts w:ascii="Calibri" w:hAnsi="Calibri"/>
          <w:lang w:val="en-US"/>
        </w:rPr>
        <w:t>,</w:t>
      </w:r>
      <w:r w:rsidRPr="005F2D16">
        <w:rPr>
          <w:rFonts w:ascii="Calibri" w:hAnsi="Calibri"/>
          <w:lang w:val="en-US"/>
        </w:rPr>
        <w:t xml:space="preserve"> and </w:t>
      </w:r>
      <w:r w:rsidR="00F600FB" w:rsidRPr="005F2D16">
        <w:rPr>
          <w:rFonts w:ascii="Calibri" w:hAnsi="Calibri"/>
          <w:lang w:val="en-US"/>
        </w:rPr>
        <w:t xml:space="preserve">evaluation, </w:t>
      </w:r>
      <w:r w:rsidRPr="005F2D16">
        <w:rPr>
          <w:rFonts w:ascii="Calibri" w:hAnsi="Calibri"/>
          <w:lang w:val="en-US"/>
        </w:rPr>
        <w:t xml:space="preserve">as well as the </w:t>
      </w:r>
      <w:r w:rsidR="00F15399">
        <w:rPr>
          <w:rFonts w:ascii="Calibri" w:hAnsi="Calibri"/>
          <w:lang w:val="en-US"/>
        </w:rPr>
        <w:t>evaluation</w:t>
      </w:r>
      <w:r w:rsidRPr="005F2D16">
        <w:rPr>
          <w:rFonts w:ascii="Calibri" w:hAnsi="Calibri"/>
          <w:lang w:val="en-US"/>
        </w:rPr>
        <w:t xml:space="preserve"> of</w:t>
      </w:r>
      <w:r w:rsidR="00F15399">
        <w:rPr>
          <w:rFonts w:ascii="Calibri" w:hAnsi="Calibri"/>
          <w:lang w:val="en-US"/>
        </w:rPr>
        <w:t xml:space="preserve"> the</w:t>
      </w:r>
      <w:r w:rsidRPr="005F2D16">
        <w:rPr>
          <w:rFonts w:ascii="Calibri" w:hAnsi="Calibri"/>
          <w:lang w:val="en-US"/>
        </w:rPr>
        <w:t xml:space="preserve"> quality of </w:t>
      </w:r>
      <w:r w:rsidR="00204B2F">
        <w:rPr>
          <w:rFonts w:ascii="Calibri" w:hAnsi="Calibri"/>
          <w:lang w:val="en-US"/>
        </w:rPr>
        <w:t>empirical studies</w:t>
      </w:r>
      <w:r w:rsidRPr="005F2D16">
        <w:rPr>
          <w:rFonts w:ascii="Calibri" w:hAnsi="Calibri"/>
          <w:lang w:val="en-US"/>
        </w:rPr>
        <w:t>.</w:t>
      </w:r>
    </w:p>
    <w:p w14:paraId="65720D4C" w14:textId="77777777" w:rsidR="004D2408" w:rsidRPr="005F2D16" w:rsidRDefault="004D2408" w:rsidP="00235308"/>
    <w:p w14:paraId="513EF5E2" w14:textId="0E7C0A43" w:rsidR="000B025E" w:rsidRPr="005F2D16" w:rsidRDefault="00852F76">
      <w:pPr>
        <w:pStyle w:val="Heading4"/>
      </w:pPr>
      <w:r w:rsidRPr="00D25D0D">
        <w:t>Practical example</w:t>
      </w:r>
      <w:r w:rsidR="00BD15C9" w:rsidRPr="00D25D0D">
        <w:t xml:space="preserve">: </w:t>
      </w:r>
      <w:r w:rsidRPr="00D25D0D">
        <w:rPr>
          <w:i/>
          <w:iCs w:val="0"/>
        </w:rPr>
        <w:t>forbid</w:t>
      </w:r>
      <w:r w:rsidR="00BD15C9" w:rsidRPr="00D25D0D">
        <w:t xml:space="preserve"> or </w:t>
      </w:r>
      <w:r w:rsidR="00BD15C9" w:rsidRPr="00D25D0D">
        <w:rPr>
          <w:i/>
          <w:iCs w:val="0"/>
        </w:rPr>
        <w:t>not allow</w:t>
      </w:r>
    </w:p>
    <w:p w14:paraId="776BB0FF" w14:textId="3B9A03BE" w:rsidR="000B025E" w:rsidRPr="005F2D16" w:rsidRDefault="00BD15C9">
      <w:r w:rsidRPr="005F2D16">
        <w:t>The example</w:t>
      </w:r>
      <w:r w:rsidR="00167F5E">
        <w:t xml:space="preserve"> below</w:t>
      </w:r>
      <w:r w:rsidRPr="005F2D16">
        <w:t xml:space="preserve"> (</w:t>
      </w:r>
      <w:commentRangeStart w:id="63"/>
      <w:r w:rsidRPr="00167F5E">
        <w:t xml:space="preserve">Rugg, 1942, pp. </w:t>
      </w:r>
      <w:r w:rsidR="00C624E7" w:rsidRPr="00167F5E">
        <w:t>9</w:t>
      </w:r>
      <w:r w:rsidR="00E86C3B" w:rsidRPr="00167F5E">
        <w:t>1–</w:t>
      </w:r>
      <w:r w:rsidR="00C624E7" w:rsidRPr="00167F5E">
        <w:t>92</w:t>
      </w:r>
      <w:commentRangeEnd w:id="63"/>
      <w:r w:rsidR="00444E57">
        <w:rPr>
          <w:rStyle w:val="CommentReference"/>
        </w:rPr>
        <w:commentReference w:id="63"/>
      </w:r>
      <w:r w:rsidRPr="005F2D16">
        <w:t>)</w:t>
      </w:r>
      <w:r w:rsidR="00AE0328">
        <w:t xml:space="preserve"> </w:t>
      </w:r>
      <w:r w:rsidRPr="005F2D16">
        <w:t>illustrate</w:t>
      </w:r>
      <w:r w:rsidR="00852F76">
        <w:t>s</w:t>
      </w:r>
      <w:r w:rsidRPr="005F2D16">
        <w:t xml:space="preserve"> the sensitivity and manipulability of </w:t>
      </w:r>
      <w:r w:rsidR="00204B2F">
        <w:t>empirical study</w:t>
      </w:r>
      <w:r w:rsidRPr="005F2D16">
        <w:t xml:space="preserve"> research and thus the need for standardized</w:t>
      </w:r>
      <w:r w:rsidR="00444E57">
        <w:t xml:space="preserve"> surveying</w:t>
      </w:r>
      <w:r w:rsidRPr="005F2D16">
        <w:t xml:space="preserve"> (i.e., ideally no</w:t>
      </w:r>
      <w:r w:rsidR="00444E57">
        <w:t>n-</w:t>
      </w:r>
      <w:r w:rsidRPr="005F2D16">
        <w:t xml:space="preserve">manipulable </w:t>
      </w:r>
      <w:r w:rsidR="00444E57">
        <w:t>and non-</w:t>
      </w:r>
      <w:r w:rsidRPr="005F2D16">
        <w:t>changeable or r</w:t>
      </w:r>
      <w:r w:rsidR="000B51DE">
        <w:t>esilient</w:t>
      </w:r>
      <w:r w:rsidRPr="005F2D16">
        <w:t>).</w:t>
      </w:r>
    </w:p>
    <w:p w14:paraId="797214EE" w14:textId="51D3611E" w:rsidR="000B025E" w:rsidRPr="005F2D16" w:rsidRDefault="00BD15C9">
      <w:r w:rsidRPr="005F2D16">
        <w:t>In a 1941 American study, two variants used what appeared to be a</w:t>
      </w:r>
      <w:r w:rsidR="00444E57">
        <w:t xml:space="preserve"> nearly</w:t>
      </w:r>
      <w:r w:rsidRPr="005F2D16">
        <w:t xml:space="preserve"> identical question. The two variants read:</w:t>
      </w:r>
    </w:p>
    <w:p w14:paraId="2899D6B0" w14:textId="278C49ED" w:rsidR="000B025E" w:rsidRPr="005F2D16" w:rsidRDefault="00BD15C9">
      <w:pPr>
        <w:pStyle w:val="ListParagraph"/>
        <w:numPr>
          <w:ilvl w:val="0"/>
          <w:numId w:val="101"/>
        </w:numPr>
        <w:suppressAutoHyphens/>
        <w:autoSpaceDN w:val="0"/>
        <w:contextualSpacing w:val="0"/>
        <w:textAlignment w:val="baseline"/>
      </w:pPr>
      <w:r w:rsidRPr="005F2D16">
        <w:rPr>
          <w:b/>
          <w:bCs/>
        </w:rPr>
        <w:t xml:space="preserve">Variant A: </w:t>
      </w:r>
      <w:r w:rsidR="007E3817">
        <w:t>“</w:t>
      </w:r>
      <w:r w:rsidRPr="005F2D16">
        <w:t xml:space="preserve">Do you think the U.S. should </w:t>
      </w:r>
      <w:r w:rsidR="009E1A61">
        <w:t>forbid</w:t>
      </w:r>
      <w:r w:rsidRPr="005F2D16">
        <w:t xml:space="preserve"> public attacks on democracy?</w:t>
      </w:r>
      <w:r w:rsidR="007E3817">
        <w:t>”</w:t>
      </w:r>
    </w:p>
    <w:p w14:paraId="30CDEAE4" w14:textId="261DFDE4" w:rsidR="000B025E" w:rsidRPr="005F2D16" w:rsidRDefault="00BD15C9">
      <w:pPr>
        <w:pStyle w:val="ListParagraph"/>
        <w:numPr>
          <w:ilvl w:val="0"/>
          <w:numId w:val="97"/>
        </w:numPr>
        <w:suppressAutoHyphens/>
        <w:autoSpaceDN w:val="0"/>
        <w:contextualSpacing w:val="0"/>
        <w:textAlignment w:val="baseline"/>
      </w:pPr>
      <w:r w:rsidRPr="005F2D16">
        <w:rPr>
          <w:b/>
          <w:bCs/>
        </w:rPr>
        <w:t xml:space="preserve">Variant B: </w:t>
      </w:r>
      <w:r w:rsidR="007E3817">
        <w:t>“</w:t>
      </w:r>
      <w:r w:rsidRPr="005F2D16">
        <w:t xml:space="preserve">Do you </w:t>
      </w:r>
      <w:r w:rsidR="00444E57">
        <w:t>think</w:t>
      </w:r>
      <w:r w:rsidRPr="005F2D16">
        <w:t xml:space="preserve"> the U.S. should not allow public attacks on democracy?</w:t>
      </w:r>
      <w:r w:rsidR="007E3817">
        <w:t>”</w:t>
      </w:r>
    </w:p>
    <w:p w14:paraId="66B8F535" w14:textId="059BD4C0" w:rsidR="000B025E" w:rsidRPr="005F2D16" w:rsidRDefault="00BD15C9">
      <w:r w:rsidRPr="005F2D16">
        <w:t xml:space="preserve">After questioning and evaluating the two </w:t>
      </w:r>
      <w:r w:rsidRPr="00AB7A67">
        <w:t>variants, the result</w:t>
      </w:r>
      <w:r w:rsidR="00167F5E" w:rsidRPr="00AB7A67">
        <w:t xml:space="preserve"> for Variant A</w:t>
      </w:r>
      <w:r w:rsidRPr="00AB7A67">
        <w:t xml:space="preserve"> </w:t>
      </w:r>
      <w:r w:rsidR="00167F5E" w:rsidRPr="00AB7A67">
        <w:t>is</w:t>
      </w:r>
      <w:r w:rsidRPr="00AB7A67">
        <w:t xml:space="preserve"> 54%  </w:t>
      </w:r>
      <w:r w:rsidR="003C2009" w:rsidRPr="00AB7A67">
        <w:t>in f</w:t>
      </w:r>
      <w:r w:rsidRPr="00AB7A67">
        <w:t xml:space="preserve">avor and </w:t>
      </w:r>
      <w:r w:rsidR="00E45A1D" w:rsidRPr="00AB7A67">
        <w:t>45%</w:t>
      </w:r>
      <w:r w:rsidRPr="00AB7A67">
        <w:t xml:space="preserve"> against (1% abstention) and</w:t>
      </w:r>
      <w:r w:rsidR="00167F5E" w:rsidRPr="00AB7A67">
        <w:t xml:space="preserve"> for Variant B,</w:t>
      </w:r>
      <w:r w:rsidRPr="00AB7A67">
        <w:t xml:space="preserve"> 75% </w:t>
      </w:r>
      <w:r w:rsidR="00E45A1D" w:rsidRPr="00AB7A67">
        <w:t xml:space="preserve">in favor and </w:t>
      </w:r>
      <w:r w:rsidRPr="00AB7A67">
        <w:t>25%</w:t>
      </w:r>
      <w:r w:rsidRPr="005F2D16">
        <w:t xml:space="preserve"> against for </w:t>
      </w:r>
      <w:r w:rsidR="00AE0328">
        <w:t>V</w:t>
      </w:r>
      <w:r w:rsidRPr="005F2D16">
        <w:t xml:space="preserve">ariant B. Assuming that the underlying data collection is sufficiently comprehensive and of high quality, the example </w:t>
      </w:r>
      <w:r w:rsidR="00444E57">
        <w:t>quite</w:t>
      </w:r>
      <w:r w:rsidRPr="005F2D16">
        <w:t xml:space="preserve"> clearly</w:t>
      </w:r>
      <w:r w:rsidR="00444E57">
        <w:t xml:space="preserve"> demonstrates</w:t>
      </w:r>
      <w:r w:rsidRPr="005F2D16">
        <w:t xml:space="preserve"> that a very small and seemingly insignificant change in the question from </w:t>
      </w:r>
      <w:r w:rsidR="00444E57" w:rsidRPr="00444E57">
        <w:rPr>
          <w:i/>
          <w:iCs/>
        </w:rPr>
        <w:t>forbid</w:t>
      </w:r>
      <w:r w:rsidRPr="005F2D16">
        <w:t xml:space="preserve"> to </w:t>
      </w:r>
      <w:r w:rsidRPr="00444E57">
        <w:rPr>
          <w:i/>
          <w:iCs/>
        </w:rPr>
        <w:t>not</w:t>
      </w:r>
      <w:r w:rsidRPr="005F2D16">
        <w:t xml:space="preserve"> </w:t>
      </w:r>
      <w:r w:rsidR="00444E57" w:rsidRPr="00D25D0D">
        <w:rPr>
          <w:i/>
          <w:iCs/>
        </w:rPr>
        <w:t>allow</w:t>
      </w:r>
      <w:r w:rsidRPr="00D25D0D">
        <w:t xml:space="preserve"> increase</w:t>
      </w:r>
      <w:r w:rsidR="00D25D0D" w:rsidRPr="00D25D0D">
        <w:t>d</w:t>
      </w:r>
      <w:r w:rsidRPr="00D25D0D">
        <w:t xml:space="preserve"> the p</w:t>
      </w:r>
      <w:r w:rsidR="00444E57" w:rsidRPr="00D25D0D">
        <w:t>ercentage</w:t>
      </w:r>
      <w:r w:rsidRPr="00D25D0D">
        <w:t xml:space="preserve"> of</w:t>
      </w:r>
      <w:r w:rsidR="00444E57" w:rsidRPr="00D25D0D">
        <w:t xml:space="preserve"> those in favor </w:t>
      </w:r>
      <w:commentRangeStart w:id="64"/>
      <w:r w:rsidRPr="00D25D0D">
        <w:t xml:space="preserve">by </w:t>
      </w:r>
      <w:r w:rsidR="00286DA0" w:rsidRPr="00D25D0D">
        <w:t xml:space="preserve">42%, </w:t>
      </w:r>
      <w:commentRangeEnd w:id="64"/>
      <w:r w:rsidR="00AB7A67">
        <w:rPr>
          <w:rStyle w:val="CommentReference"/>
        </w:rPr>
        <w:commentReference w:id="64"/>
      </w:r>
      <w:r w:rsidR="00286DA0" w:rsidRPr="00D25D0D">
        <w:t>i.e., by 21 percentage points</w:t>
      </w:r>
      <w:r w:rsidR="00E45A1D" w:rsidRPr="00D25D0D">
        <w:t>.</w:t>
      </w:r>
    </w:p>
    <w:p w14:paraId="60A3DDED" w14:textId="6F646136" w:rsidR="000B025E" w:rsidRPr="005F2D16" w:rsidRDefault="000B51DE">
      <w:r>
        <w:t>I</w:t>
      </w:r>
      <w:r w:rsidR="00BD15C9" w:rsidRPr="005F2D16">
        <w:t>t is</w:t>
      </w:r>
      <w:r>
        <w:t xml:space="preserve"> therefore</w:t>
      </w:r>
      <w:r w:rsidR="00BD15C9" w:rsidRPr="005F2D16">
        <w:t xml:space="preserve"> necessary to achieve standardization in quantitative social research, i.e., to create questionnaires that</w:t>
      </w:r>
      <w:r>
        <w:t xml:space="preserve"> </w:t>
      </w:r>
      <w:r w:rsidR="00BD15C9" w:rsidRPr="005F2D16">
        <w:t>do not need to be changed after</w:t>
      </w:r>
      <w:r>
        <w:t xml:space="preserve"> their</w:t>
      </w:r>
      <w:r w:rsidR="00BD15C9" w:rsidRPr="005F2D16">
        <w:t xml:space="preserve"> conception and can be generally applied, </w:t>
      </w:r>
      <w:r>
        <w:t xml:space="preserve">but </w:t>
      </w:r>
      <w:r w:rsidR="00BD15C9" w:rsidRPr="005F2D16">
        <w:t>are</w:t>
      </w:r>
      <w:r>
        <w:t xml:space="preserve"> also</w:t>
      </w:r>
      <w:r w:rsidR="00BD15C9" w:rsidRPr="005F2D16">
        <w:t xml:space="preserve"> r</w:t>
      </w:r>
      <w:r>
        <w:t>esilient</w:t>
      </w:r>
      <w:r w:rsidR="00BD15C9" w:rsidRPr="005F2D16">
        <w:t xml:space="preserve"> </w:t>
      </w:r>
      <w:r>
        <w:t>when subjected to</w:t>
      </w:r>
      <w:r w:rsidR="00BD15C9" w:rsidRPr="005F2D16">
        <w:t xml:space="preserve"> </w:t>
      </w:r>
      <w:r>
        <w:t>minor</w:t>
      </w:r>
      <w:r w:rsidR="00BD15C9" w:rsidRPr="005F2D16">
        <w:t xml:space="preserve"> changes in content (Häder, 2010, p. 17).</w:t>
      </w:r>
    </w:p>
    <w:p w14:paraId="6F91345A" w14:textId="77777777" w:rsidR="004D2408" w:rsidRPr="005F2D16" w:rsidRDefault="004D2408" w:rsidP="003531B1"/>
    <w:p w14:paraId="0985A79D" w14:textId="0BE21EAB" w:rsidR="000B025E" w:rsidRPr="005F2D16" w:rsidRDefault="00BD15C9">
      <w:pPr>
        <w:pStyle w:val="Heading2"/>
        <w:rPr>
          <w:rFonts w:eastAsia="Arial Unicode MS" w:cs="Arial Unicode MS"/>
        </w:rPr>
      </w:pPr>
      <w:r w:rsidRPr="005F2D16">
        <w:rPr>
          <w:rFonts w:eastAsia="Arial Unicode MS" w:cs="Arial Unicode MS"/>
        </w:rPr>
        <w:t xml:space="preserve">4.1 </w:t>
      </w:r>
      <w:r w:rsidR="000B51DE">
        <w:rPr>
          <w:rFonts w:eastAsia="Arial Unicode MS" w:cs="Arial Unicode MS"/>
        </w:rPr>
        <w:t>Fundamentals</w:t>
      </w:r>
      <w:r w:rsidRPr="005F2D16">
        <w:rPr>
          <w:rFonts w:eastAsia="Arial Unicode MS" w:cs="Arial Unicode MS"/>
        </w:rPr>
        <w:t xml:space="preserve">, </w:t>
      </w:r>
      <w:r w:rsidR="000B51DE">
        <w:rPr>
          <w:rFonts w:eastAsia="Arial Unicode MS" w:cs="Arial Unicode MS"/>
        </w:rPr>
        <w:t>G</w:t>
      </w:r>
      <w:r w:rsidRPr="005F2D16">
        <w:rPr>
          <w:rFonts w:eastAsia="Arial Unicode MS" w:cs="Arial Unicode MS"/>
        </w:rPr>
        <w:t>oals</w:t>
      </w:r>
      <w:r w:rsidR="000B51DE">
        <w:rPr>
          <w:rFonts w:eastAsia="Arial Unicode MS" w:cs="Arial Unicode MS"/>
        </w:rPr>
        <w:t>,</w:t>
      </w:r>
      <w:r w:rsidRPr="005F2D16">
        <w:rPr>
          <w:rFonts w:eastAsia="Arial Unicode MS" w:cs="Arial Unicode MS"/>
        </w:rPr>
        <w:t xml:space="preserve"> and </w:t>
      </w:r>
      <w:r w:rsidR="000B51DE">
        <w:rPr>
          <w:rFonts w:eastAsia="Arial Unicode MS" w:cs="Arial Unicode MS"/>
        </w:rPr>
        <w:t>P</w:t>
      </w:r>
      <w:r w:rsidRPr="005F2D16">
        <w:rPr>
          <w:rFonts w:eastAsia="Arial Unicode MS" w:cs="Arial Unicode MS"/>
        </w:rPr>
        <w:t xml:space="preserve">rocess </w:t>
      </w:r>
      <w:r w:rsidR="000B51DE">
        <w:rPr>
          <w:rFonts w:eastAsia="Arial Unicode MS" w:cs="Arial Unicode MS"/>
        </w:rPr>
        <w:t>S</w:t>
      </w:r>
      <w:r w:rsidRPr="005F2D16">
        <w:rPr>
          <w:rFonts w:eastAsia="Arial Unicode MS" w:cs="Arial Unicode MS"/>
        </w:rPr>
        <w:t>teps</w:t>
      </w:r>
    </w:p>
    <w:p w14:paraId="677BF5B1" w14:textId="1435416D" w:rsidR="000B025E" w:rsidRPr="005F2D16" w:rsidRDefault="00BD15C9">
      <w:r w:rsidRPr="00373CF5">
        <w:t>As a basis for a</w:t>
      </w:r>
      <w:r w:rsidR="000B51DE" w:rsidRPr="00373CF5">
        <w:t xml:space="preserve"> solid</w:t>
      </w:r>
      <w:r w:rsidRPr="00373CF5">
        <w:t xml:space="preserve"> understanding of </w:t>
      </w:r>
      <w:r w:rsidRPr="00373CF5">
        <w:rPr>
          <w:bCs/>
        </w:rPr>
        <w:t>standardized survey research</w:t>
      </w:r>
      <w:r w:rsidRPr="00373CF5">
        <w:rPr>
          <w:b/>
          <w:bCs/>
        </w:rPr>
        <w:t xml:space="preserve">, </w:t>
      </w:r>
      <w:r w:rsidRPr="00373CF5">
        <w:t xml:space="preserve">this section </w:t>
      </w:r>
      <w:r w:rsidRPr="00AB7A67">
        <w:t>discuss</w:t>
      </w:r>
      <w:r w:rsidR="000B51DE" w:rsidRPr="00AB7A67">
        <w:t>es</w:t>
      </w:r>
      <w:r w:rsidRPr="00AB7A67">
        <w:t xml:space="preserve"> the </w:t>
      </w:r>
      <w:r w:rsidR="000B51DE" w:rsidRPr="00AB7A67">
        <w:t>concept of</w:t>
      </w:r>
      <w:r w:rsidRPr="00AB7A67">
        <w:t xml:space="preserve"> standardized survey research</w:t>
      </w:r>
      <w:r w:rsidR="00AB7A67" w:rsidRPr="00AB7A67">
        <w:t xml:space="preserve"> and presents its</w:t>
      </w:r>
      <w:r w:rsidR="000B51DE" w:rsidRPr="00AB7A67">
        <w:t xml:space="preserve"> </w:t>
      </w:r>
      <w:r w:rsidRPr="00AB7A67">
        <w:t xml:space="preserve">basic </w:t>
      </w:r>
      <w:r w:rsidR="00301300" w:rsidRPr="00AB7A67">
        <w:t>goals</w:t>
      </w:r>
      <w:r w:rsidR="00373CF5" w:rsidRPr="00AB7A67">
        <w:t xml:space="preserve">, as well as the determination of </w:t>
      </w:r>
      <w:r w:rsidR="00A97B52" w:rsidRPr="00AB7A67">
        <w:t>suitable</w:t>
      </w:r>
      <w:r w:rsidRPr="00AB7A67">
        <w:t xml:space="preserve"> process steps for the standardized processing of survey studies. </w:t>
      </w:r>
      <w:r w:rsidR="00B45011" w:rsidRPr="00AB7A67">
        <w:t>For greater detail</w:t>
      </w:r>
      <w:r w:rsidRPr="00AB7A67">
        <w:t xml:space="preserve">, the procedure of standardized survey research is divided into </w:t>
      </w:r>
      <w:r w:rsidR="00AB7A67" w:rsidRPr="00AB7A67">
        <w:t>selected</w:t>
      </w:r>
      <w:r w:rsidRPr="00AB7A67">
        <w:t xml:space="preserve"> </w:t>
      </w:r>
      <w:r w:rsidR="00AB7A67" w:rsidRPr="00AB7A67">
        <w:t>basic</w:t>
      </w:r>
      <w:r w:rsidRPr="00AB7A67">
        <w:t xml:space="preserve"> process steps</w:t>
      </w:r>
      <w:r w:rsidR="00B45011" w:rsidRPr="00AB7A67">
        <w:t xml:space="preserve"> that</w:t>
      </w:r>
      <w:r w:rsidRPr="00AB7A67">
        <w:t xml:space="preserve"> </w:t>
      </w:r>
      <w:r w:rsidR="00B45011" w:rsidRPr="00AB7A67">
        <w:t>ultimately</w:t>
      </w:r>
      <w:r w:rsidR="00153CDF" w:rsidRPr="00AB7A67">
        <w:t xml:space="preserve"> contribute to knowledge gain.</w:t>
      </w:r>
      <w:r w:rsidR="00153CDF" w:rsidRPr="00153CDF">
        <w:t xml:space="preserve"> </w:t>
      </w:r>
      <w:r w:rsidR="00B45011" w:rsidRPr="00153CDF">
        <w:t xml:space="preserve"> </w:t>
      </w:r>
    </w:p>
    <w:p w14:paraId="077047AF" w14:textId="77777777" w:rsidR="004D2408" w:rsidRPr="005F2D16" w:rsidRDefault="004D2408" w:rsidP="00235308"/>
    <w:p w14:paraId="198D8854" w14:textId="78849C27" w:rsidR="000B025E" w:rsidRPr="005F2D16" w:rsidRDefault="00BD15C9">
      <w:pPr>
        <w:pStyle w:val="Heading3"/>
      </w:pPr>
      <w:r w:rsidRPr="005F2D16">
        <w:t xml:space="preserve">Standardized </w:t>
      </w:r>
      <w:r w:rsidR="00B45011">
        <w:t>S</w:t>
      </w:r>
      <w:r w:rsidRPr="005F2D16">
        <w:t xml:space="preserve">urvey </w:t>
      </w:r>
      <w:r w:rsidR="00B45011">
        <w:t>R</w:t>
      </w:r>
      <w:r w:rsidRPr="005F2D16">
        <w:t>esearch</w:t>
      </w:r>
    </w:p>
    <w:p w14:paraId="65B3D01C" w14:textId="38B7B332" w:rsidR="000B025E" w:rsidRPr="005F2D16" w:rsidRDefault="00BD15C9">
      <w:r w:rsidRPr="005F2D16">
        <w:t xml:space="preserve">The standardized survey can be defined as </w:t>
      </w:r>
      <w:r w:rsidR="007E3817">
        <w:t>“</w:t>
      </w:r>
      <w:r w:rsidRPr="005F2D16">
        <w:t xml:space="preserve">a special form of planned communication based on a questionnaire. Its </w:t>
      </w:r>
      <w:r w:rsidR="00B45011">
        <w:t>goal</w:t>
      </w:r>
      <w:r w:rsidRPr="005F2D16">
        <w:t xml:space="preserve"> is to generate numerous individual answers </w:t>
      </w:r>
      <w:r w:rsidR="00B45011">
        <w:t>that,</w:t>
      </w:r>
      <w:r w:rsidRPr="005F2D16">
        <w:t xml:space="preserve"> in their entirety</w:t>
      </w:r>
      <w:r w:rsidR="00B45011">
        <w:t>,</w:t>
      </w:r>
      <w:r w:rsidRPr="005F2D16">
        <w:t xml:space="preserve"> contribute to the clarification of a (scientific) question. The form results from the fact that the </w:t>
      </w:r>
      <w:r w:rsidR="00AB7A67">
        <w:t>sequence</w:t>
      </w:r>
      <w:r w:rsidRPr="005F2D16">
        <w:t>, topic,</w:t>
      </w:r>
      <w:r w:rsidR="00B45011">
        <w:t xml:space="preserve"> and</w:t>
      </w:r>
      <w:r w:rsidRPr="005F2D16">
        <w:t xml:space="preserve"> </w:t>
      </w:r>
      <w:r w:rsidRPr="00AB7A67">
        <w:t>survey partners</w:t>
      </w:r>
      <w:r w:rsidR="00B45011" w:rsidRPr="00AB7A67">
        <w:t>,</w:t>
      </w:r>
      <w:r w:rsidRPr="00AB7A67">
        <w:t xml:space="preserve"> as well as the (social) situation are predetermined and are largely kept free of </w:t>
      </w:r>
      <w:r w:rsidR="00B45011" w:rsidRPr="00AB7A67">
        <w:t>confounding effects</w:t>
      </w:r>
      <w:r w:rsidR="007E3817" w:rsidRPr="00AB7A67">
        <w:t>”</w:t>
      </w:r>
      <w:r w:rsidR="00C624E7" w:rsidRPr="00AB7A67">
        <w:t xml:space="preserve"> </w:t>
      </w:r>
      <w:r w:rsidRPr="00AB7A67">
        <w:t>(Möhring &amp; Schlütz, 2013, p. 184).</w:t>
      </w:r>
    </w:p>
    <w:p w14:paraId="3E43BAF5" w14:textId="0ED07681" w:rsidR="000B025E" w:rsidRPr="005F2D16" w:rsidRDefault="00BD15C9">
      <w:r w:rsidRPr="005F2D16">
        <w:t xml:space="preserve">Standardized survey research </w:t>
      </w:r>
      <w:r w:rsidR="00FF5A65">
        <w:t>accordingly</w:t>
      </w:r>
      <w:r w:rsidRPr="005F2D16">
        <w:t xml:space="preserve"> refers to the recording and analysis of quantitative data using standardized methods. </w:t>
      </w:r>
      <w:r w:rsidRPr="005F2D16">
        <w:rPr>
          <w:rFonts w:cs="Calibri"/>
          <w:shd w:val="clear" w:color="auto" w:fill="FFFFFF"/>
        </w:rPr>
        <w:t xml:space="preserve">According to Kromrey (2016, p. 32), it is </w:t>
      </w:r>
      <w:r w:rsidR="00ED0A26">
        <w:rPr>
          <w:rFonts w:cs="Calibri"/>
          <w:shd w:val="clear" w:color="auto" w:fill="FFFFFF"/>
        </w:rPr>
        <w:t>essential</w:t>
      </w:r>
      <w:r w:rsidRPr="005F2D16">
        <w:rPr>
          <w:rFonts w:cs="Calibri"/>
          <w:shd w:val="clear" w:color="auto" w:fill="FFFFFF"/>
        </w:rPr>
        <w:t xml:space="preserve"> to standardized survey research that the information collected </w:t>
      </w:r>
      <w:r w:rsidR="00ED0A26">
        <w:rPr>
          <w:rFonts w:cs="Calibri"/>
          <w:shd w:val="clear" w:color="auto" w:fill="FFFFFF"/>
        </w:rPr>
        <w:t xml:space="preserve">has a </w:t>
      </w:r>
      <w:r w:rsidR="00ED0A26" w:rsidRPr="00ED0A26">
        <w:rPr>
          <w:rFonts w:cs="Calibri"/>
          <w:i/>
          <w:iCs/>
          <w:shd w:val="clear" w:color="auto" w:fill="FFFFFF"/>
        </w:rPr>
        <w:t>data</w:t>
      </w:r>
      <w:r w:rsidRPr="005F2D16">
        <w:rPr>
          <w:rFonts w:cs="Calibri"/>
          <w:shd w:val="clear" w:color="auto" w:fill="FFFFFF"/>
        </w:rPr>
        <w:t xml:space="preserve"> character that can be statistically evaluated</w:t>
      </w:r>
      <w:r w:rsidR="00ED0A26">
        <w:rPr>
          <w:rFonts w:cs="Calibri"/>
          <w:shd w:val="clear" w:color="auto" w:fill="FFFFFF"/>
        </w:rPr>
        <w:t xml:space="preserve"> directly</w:t>
      </w:r>
      <w:r w:rsidRPr="005F2D16">
        <w:rPr>
          <w:rFonts w:cs="Calibri"/>
          <w:shd w:val="clear" w:color="auto" w:fill="FFFFFF"/>
        </w:rPr>
        <w:t xml:space="preserve"> in the data analysis </w:t>
      </w:r>
      <w:r w:rsidR="00ED0A26">
        <w:rPr>
          <w:rFonts w:cs="Calibri"/>
          <w:shd w:val="clear" w:color="auto" w:fill="FFFFFF"/>
        </w:rPr>
        <w:t>stage</w:t>
      </w:r>
      <w:r w:rsidRPr="005F2D16">
        <w:rPr>
          <w:rFonts w:cs="Calibri"/>
          <w:shd w:val="clear" w:color="auto" w:fill="FFFFFF"/>
        </w:rPr>
        <w:t xml:space="preserve"> without further semantic interpretation.</w:t>
      </w:r>
    </w:p>
    <w:p w14:paraId="47681B5A" w14:textId="48C5F424" w:rsidR="000B025E" w:rsidRPr="005F2D16" w:rsidRDefault="00BD15C9">
      <w:r w:rsidRPr="005F2D16">
        <w:t xml:space="preserve">The standardized survey is ideally based on a </w:t>
      </w:r>
      <w:r w:rsidR="008240FE">
        <w:t>typically</w:t>
      </w:r>
      <w:r w:rsidR="00ED0A26">
        <w:t xml:space="preserve"> quite</w:t>
      </w:r>
      <w:r w:rsidRPr="005F2D16">
        <w:t xml:space="preserve"> large and representative data base. </w:t>
      </w:r>
      <w:r w:rsidRPr="005F2D16">
        <w:rPr>
          <w:shd w:val="clear" w:color="auto" w:fill="FFFFFF"/>
        </w:rPr>
        <w:t xml:space="preserve">The research process of standardized survey research is thereby </w:t>
      </w:r>
      <w:r w:rsidR="00ED0A26">
        <w:rPr>
          <w:shd w:val="clear" w:color="auto" w:fill="FFFFFF"/>
        </w:rPr>
        <w:t xml:space="preserve">carried out </w:t>
      </w:r>
      <w:r w:rsidRPr="005F2D16">
        <w:rPr>
          <w:shd w:val="clear" w:color="auto" w:fill="FFFFFF"/>
        </w:rPr>
        <w:t>in a</w:t>
      </w:r>
      <w:r w:rsidR="00ED0A26">
        <w:rPr>
          <w:shd w:val="clear" w:color="auto" w:fill="FFFFFF"/>
        </w:rPr>
        <w:t>n established</w:t>
      </w:r>
      <w:r w:rsidRPr="005F2D16">
        <w:rPr>
          <w:shd w:val="clear" w:color="auto" w:fill="FFFFFF"/>
        </w:rPr>
        <w:t xml:space="preserve">, sequential process with a questionnaire that </w:t>
      </w:r>
      <w:r w:rsidRPr="00FF5A65">
        <w:rPr>
          <w:shd w:val="clear" w:color="auto" w:fill="FFFFFF"/>
        </w:rPr>
        <w:t xml:space="preserve">cannot be changed once it has been created. </w:t>
      </w:r>
      <w:r w:rsidR="00ED0A26" w:rsidRPr="00FF5A65">
        <w:rPr>
          <w:shd w:val="clear" w:color="auto" w:fill="FFFFFF"/>
        </w:rPr>
        <w:t>Quite</w:t>
      </w:r>
      <w:r w:rsidRPr="00FF5A65">
        <w:rPr>
          <w:shd w:val="clear" w:color="auto" w:fill="FFFFFF"/>
        </w:rPr>
        <w:t xml:space="preserve"> often, however, very large studies are </w:t>
      </w:r>
      <w:r w:rsidR="00ED0A26" w:rsidRPr="00FF5A65">
        <w:rPr>
          <w:shd w:val="clear" w:color="auto" w:fill="FFFFFF"/>
        </w:rPr>
        <w:t>cost-prohibitive with the effect that</w:t>
      </w:r>
      <w:r w:rsidRPr="00FF5A65">
        <w:rPr>
          <w:shd w:val="clear" w:color="auto" w:fill="FFFFFF"/>
        </w:rPr>
        <w:t xml:space="preserve"> the</w:t>
      </w:r>
      <w:r w:rsidR="00973EC4" w:rsidRPr="00FF5A65">
        <w:rPr>
          <w:shd w:val="clear" w:color="auto" w:fill="FFFFFF"/>
        </w:rPr>
        <w:t xml:space="preserve"> budget for the</w:t>
      </w:r>
      <w:r w:rsidRPr="00FF5A65">
        <w:rPr>
          <w:shd w:val="clear" w:color="auto" w:fill="FFFFFF"/>
        </w:rPr>
        <w:t xml:space="preserve"> survey study</w:t>
      </w:r>
      <w:r w:rsidR="00ED0A26" w:rsidRPr="00FF5A65">
        <w:rPr>
          <w:shd w:val="clear" w:color="auto" w:fill="FFFFFF"/>
        </w:rPr>
        <w:t xml:space="preserve"> </w:t>
      </w:r>
      <w:r w:rsidRPr="00FF5A65">
        <w:rPr>
          <w:shd w:val="clear" w:color="auto" w:fill="FFFFFF"/>
        </w:rPr>
        <w:t xml:space="preserve">is reduced at the expense of the </w:t>
      </w:r>
      <w:r w:rsidR="00961CBF" w:rsidRPr="00FF5A65">
        <w:rPr>
          <w:shd w:val="clear" w:color="auto" w:fill="FFFFFF"/>
        </w:rPr>
        <w:t>representivity</w:t>
      </w:r>
      <w:r w:rsidRPr="00FF5A65">
        <w:rPr>
          <w:shd w:val="clear" w:color="auto" w:fill="FFFFFF"/>
        </w:rPr>
        <w:t xml:space="preserve"> of</w:t>
      </w:r>
      <w:r w:rsidRPr="005F2D16">
        <w:rPr>
          <w:shd w:val="clear" w:color="auto" w:fill="FFFFFF"/>
        </w:rPr>
        <w:t xml:space="preserve"> the collected data </w:t>
      </w:r>
      <w:r w:rsidR="00ED0A26">
        <w:rPr>
          <w:shd w:val="clear" w:color="auto" w:fill="FFFFFF"/>
        </w:rPr>
        <w:t>and</w:t>
      </w:r>
      <w:r w:rsidRPr="005F2D16">
        <w:rPr>
          <w:shd w:val="clear" w:color="auto" w:fill="FFFFFF"/>
        </w:rPr>
        <w:t xml:space="preserve"> the </w:t>
      </w:r>
      <w:r w:rsidR="00ED0A26">
        <w:rPr>
          <w:shd w:val="clear" w:color="auto" w:fill="FFFFFF"/>
        </w:rPr>
        <w:t>respective</w:t>
      </w:r>
      <w:r w:rsidRPr="005F2D16">
        <w:rPr>
          <w:shd w:val="clear" w:color="auto" w:fill="FFFFFF"/>
        </w:rPr>
        <w:t xml:space="preserve"> study.</w:t>
      </w:r>
    </w:p>
    <w:p w14:paraId="7FEE1712" w14:textId="3B0D29B5" w:rsidR="000B025E" w:rsidRPr="005F2D16" w:rsidRDefault="009F62BC">
      <w:r>
        <w:pict w14:anchorId="787441D1">
          <v:shape id="Textfeld 18" o:spid="_x0000_s2065" type="#_x0000_t202" style="position:absolute;left:0;text-align:left;margin-left:426.9pt;margin-top:106.15pt;width:95.6pt;height:102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" strokeweight=".17625mm">
            <v:textbox style="mso-next-textbox:#Textfeld 18">
              <w:txbxContent>
                <w:p w14:paraId="428C6816" w14:textId="77777777" w:rsidR="000B025E" w:rsidRDefault="00BD15C9">
                  <w:pPr>
                    <w:pStyle w:val="MarginalieHeadlineMarginalie"/>
                  </w:pPr>
                  <w:r>
                    <w:rPr>
                      <w:b/>
                    </w:rPr>
                    <w:t>Reactivity</w:t>
                  </w:r>
                </w:p>
                <w:p w14:paraId="1F81FE18" w14:textId="77777777" w:rsidR="000B025E" w:rsidRDefault="00BD15C9">
                  <w:pPr>
                    <w:pStyle w:val="MarginalieHeadlineMarginalie"/>
                  </w:pPr>
                  <w:r>
                    <w:t>The knowledge of being observed changes the experience and behavior of the subjects.</w:t>
                  </w:r>
                </w:p>
              </w:txbxContent>
            </v:textbox>
            <w10:wrap type="square"/>
          </v:shape>
        </w:pict>
      </w:r>
      <w:r w:rsidR="004D2408" w:rsidRPr="005F2D16">
        <w:t>According to Reinecke (2019, p. 54), the survey is by far the most frequently used data collection method in both qualitative and quantitative social research; its applications are diverse</w:t>
      </w:r>
      <w:r w:rsidR="00973EC4">
        <w:t xml:space="preserve"> to the point that</w:t>
      </w:r>
      <w:r w:rsidR="004D2408" w:rsidRPr="005F2D16">
        <w:t xml:space="preserve"> it has now developed into a separate </w:t>
      </w:r>
      <w:r w:rsidR="00973EC4">
        <w:t>line</w:t>
      </w:r>
      <w:r w:rsidR="004D2408" w:rsidRPr="005F2D16">
        <w:t xml:space="preserve"> of methodological research. </w:t>
      </w:r>
      <w:r w:rsidR="004D2408" w:rsidRPr="005F2D16">
        <w:rPr>
          <w:color w:val="191619"/>
          <w:shd w:val="clear" w:color="auto" w:fill="FFFFFF"/>
        </w:rPr>
        <w:t>According to Möhring and Schlütz (2013, p. 185), the survey is the only meaningful method for determining opinions, knowledge, and values.</w:t>
      </w:r>
    </w:p>
    <w:p w14:paraId="14094C64" w14:textId="429B273A" w:rsidR="000B025E" w:rsidRPr="005F2D16" w:rsidRDefault="00BD15C9">
      <w:r w:rsidRPr="005F2D16">
        <w:rPr>
          <w:shd w:val="clear" w:color="auto" w:fill="FFFFFF"/>
        </w:rPr>
        <w:t>The particular methodological challenge of the survey</w:t>
      </w:r>
      <w:r w:rsidR="00FB224D">
        <w:rPr>
          <w:shd w:val="clear" w:color="auto" w:fill="FFFFFF"/>
        </w:rPr>
        <w:t xml:space="preserve"> – </w:t>
      </w:r>
      <w:r w:rsidRPr="005F2D16">
        <w:rPr>
          <w:shd w:val="clear" w:color="auto" w:fill="FFFFFF"/>
        </w:rPr>
        <w:t xml:space="preserve">apart from the </w:t>
      </w:r>
      <w:r w:rsidRPr="005F2D16">
        <w:rPr>
          <w:b/>
          <w:bCs/>
          <w:shd w:val="clear" w:color="auto" w:fill="FFFFFF"/>
        </w:rPr>
        <w:t>reactivity</w:t>
      </w:r>
      <w:r w:rsidRPr="00973EC4">
        <w:rPr>
          <w:shd w:val="clear" w:color="auto" w:fill="FFFFFF"/>
        </w:rPr>
        <w:t xml:space="preserve"> of </w:t>
      </w:r>
      <w:r w:rsidRPr="005F2D16">
        <w:rPr>
          <w:shd w:val="clear" w:color="auto" w:fill="FFFFFF"/>
        </w:rPr>
        <w:t xml:space="preserve">the method, which is </w:t>
      </w:r>
      <w:r w:rsidR="00C624E7" w:rsidRPr="005F2D16">
        <w:rPr>
          <w:shd w:val="clear" w:color="auto" w:fill="FFFFFF"/>
        </w:rPr>
        <w:t xml:space="preserve">essentially </w:t>
      </w:r>
      <w:r w:rsidRPr="005F2D16">
        <w:rPr>
          <w:shd w:val="clear" w:color="auto" w:fill="FFFFFF"/>
        </w:rPr>
        <w:t xml:space="preserve">due to the interaction </w:t>
      </w:r>
      <w:r w:rsidR="00FF5A65">
        <w:rPr>
          <w:shd w:val="clear" w:color="auto" w:fill="FFFFFF"/>
        </w:rPr>
        <w:t>between</w:t>
      </w:r>
      <w:r w:rsidRPr="005F2D16">
        <w:rPr>
          <w:shd w:val="clear" w:color="auto" w:fill="FFFFFF"/>
        </w:rPr>
        <w:t xml:space="preserve"> </w:t>
      </w:r>
      <w:r w:rsidR="004B1A91">
        <w:rPr>
          <w:shd w:val="clear" w:color="auto" w:fill="FFFFFF"/>
        </w:rPr>
        <w:t>surveyor</w:t>
      </w:r>
      <w:r w:rsidRPr="005F2D16">
        <w:rPr>
          <w:shd w:val="clear" w:color="auto" w:fill="FFFFFF"/>
        </w:rPr>
        <w:t xml:space="preserve"> and respondent</w:t>
      </w:r>
      <w:r w:rsidR="00973EC4">
        <w:rPr>
          <w:shd w:val="clear" w:color="auto" w:fill="FFFFFF"/>
        </w:rPr>
        <w:t>, i</w:t>
      </w:r>
      <w:r w:rsidRPr="005F2D16">
        <w:rPr>
          <w:shd w:val="clear" w:color="auto" w:fill="FFFFFF"/>
        </w:rPr>
        <w:t xml:space="preserve">s essentially that the measurement results </w:t>
      </w:r>
      <w:r w:rsidR="00973EC4">
        <w:rPr>
          <w:shd w:val="clear" w:color="auto" w:fill="FFFFFF"/>
        </w:rPr>
        <w:t>arise</w:t>
      </w:r>
      <w:r w:rsidRPr="005F2D16">
        <w:rPr>
          <w:shd w:val="clear" w:color="auto" w:fill="FFFFFF"/>
        </w:rPr>
        <w:t xml:space="preserve"> on the basis of a cognitive question and answer process, which is prone to error (</w:t>
      </w:r>
      <w:r w:rsidRPr="005F2D16">
        <w:t>Möhring &amp; Schlütz, 2013</w:t>
      </w:r>
      <w:r w:rsidRPr="00FF5A65">
        <w:t>, p. 184)</w:t>
      </w:r>
      <w:r w:rsidRPr="00FF5A65">
        <w:rPr>
          <w:color w:val="191619"/>
          <w:shd w:val="clear" w:color="auto" w:fill="FFFFFF"/>
        </w:rPr>
        <w:t xml:space="preserve">. The standardization of the survey is intended to help control or exclude </w:t>
      </w:r>
      <w:r w:rsidR="00973EC4" w:rsidRPr="00FF5A65">
        <w:rPr>
          <w:color w:val="191619"/>
          <w:shd w:val="clear" w:color="auto" w:fill="FFFFFF"/>
        </w:rPr>
        <w:t>confounding effects</w:t>
      </w:r>
      <w:r w:rsidRPr="00FF5A65">
        <w:rPr>
          <w:color w:val="191619"/>
          <w:shd w:val="clear" w:color="auto" w:fill="FFFFFF"/>
        </w:rPr>
        <w:t>.</w:t>
      </w:r>
    </w:p>
    <w:p w14:paraId="43C444C3" w14:textId="392DE442" w:rsidR="000B025E" w:rsidRPr="005F2D16" w:rsidRDefault="00BD15C9">
      <w:r w:rsidRPr="005F2D16">
        <w:rPr>
          <w:color w:val="191619"/>
          <w:shd w:val="clear" w:color="auto" w:fill="FFFFFF"/>
        </w:rPr>
        <w:t>The type of survey research can be distinguished according to its approach. A distinction is made</w:t>
      </w:r>
      <w:r w:rsidR="00973EC4">
        <w:rPr>
          <w:color w:val="191619"/>
          <w:shd w:val="clear" w:color="auto" w:fill="FFFFFF"/>
        </w:rPr>
        <w:t xml:space="preserve"> here</w:t>
      </w:r>
      <w:r w:rsidRPr="005F2D16">
        <w:rPr>
          <w:color w:val="191619"/>
          <w:shd w:val="clear" w:color="auto" w:fill="FFFFFF"/>
        </w:rPr>
        <w:t xml:space="preserve"> between non-standardized, partially standardized</w:t>
      </w:r>
      <w:r w:rsidR="00335B72">
        <w:rPr>
          <w:color w:val="191619"/>
          <w:shd w:val="clear" w:color="auto" w:fill="FFFFFF"/>
        </w:rPr>
        <w:t>,</w:t>
      </w:r>
      <w:r w:rsidRPr="005F2D16">
        <w:rPr>
          <w:color w:val="191619"/>
          <w:shd w:val="clear" w:color="auto" w:fill="FFFFFF"/>
        </w:rPr>
        <w:t xml:space="preserve"> and fully standardized surveys. In a non-</w:t>
      </w:r>
      <w:r w:rsidRPr="00FF5A65">
        <w:rPr>
          <w:color w:val="191619"/>
          <w:shd w:val="clear" w:color="auto" w:fill="FFFFFF"/>
        </w:rPr>
        <w:t>standardized survey,</w:t>
      </w:r>
      <w:r w:rsidR="00335B72" w:rsidRPr="00FF5A65">
        <w:rPr>
          <w:color w:val="191619"/>
          <w:shd w:val="clear" w:color="auto" w:fill="FFFFFF"/>
        </w:rPr>
        <w:t xml:space="preserve"> for example,</w:t>
      </w:r>
      <w:r w:rsidRPr="00FF5A65">
        <w:rPr>
          <w:color w:val="191619"/>
          <w:shd w:val="clear" w:color="auto" w:fill="FFFFFF"/>
        </w:rPr>
        <w:t xml:space="preserve"> only a concept</w:t>
      </w:r>
      <w:r w:rsidRPr="005F2D16">
        <w:rPr>
          <w:color w:val="191619"/>
          <w:shd w:val="clear" w:color="auto" w:fill="FFFFFF"/>
        </w:rPr>
        <w:t xml:space="preserve"> </w:t>
      </w:r>
      <w:r w:rsidR="00335B72">
        <w:rPr>
          <w:color w:val="191619"/>
          <w:shd w:val="clear" w:color="auto" w:fill="FFFFFF"/>
        </w:rPr>
        <w:t>that</w:t>
      </w:r>
      <w:r w:rsidRPr="005F2D16">
        <w:rPr>
          <w:color w:val="191619"/>
          <w:shd w:val="clear" w:color="auto" w:fill="FFFFFF"/>
        </w:rPr>
        <w:t xml:space="preserve"> is intended to be used for discussion</w:t>
      </w:r>
      <w:r w:rsidR="00335B72" w:rsidRPr="00335B72">
        <w:t xml:space="preserve"> </w:t>
      </w:r>
      <w:r w:rsidR="00335B72">
        <w:rPr>
          <w:color w:val="191619"/>
          <w:shd w:val="clear" w:color="auto" w:fill="FFFFFF"/>
        </w:rPr>
        <w:t>is conveyed</w:t>
      </w:r>
      <w:r w:rsidR="00335B72" w:rsidRPr="00335B72">
        <w:rPr>
          <w:color w:val="191619"/>
          <w:shd w:val="clear" w:color="auto" w:fill="FFFFFF"/>
        </w:rPr>
        <w:t xml:space="preserve"> to the respondents</w:t>
      </w:r>
      <w:r w:rsidRPr="005F2D16">
        <w:rPr>
          <w:color w:val="191619"/>
          <w:shd w:val="clear" w:color="auto" w:fill="FFFFFF"/>
        </w:rPr>
        <w:t xml:space="preserve">. A partially standardized </w:t>
      </w:r>
      <w:r w:rsidRPr="00FF5A65">
        <w:rPr>
          <w:color w:val="191619"/>
          <w:shd w:val="clear" w:color="auto" w:fill="FFFFFF"/>
        </w:rPr>
        <w:t xml:space="preserve">survey involves a combination of </w:t>
      </w:r>
      <w:r w:rsidR="00F57BAF" w:rsidRPr="00FF5A65">
        <w:rPr>
          <w:color w:val="191619"/>
          <w:shd w:val="clear" w:color="auto" w:fill="FFFFFF"/>
        </w:rPr>
        <w:t xml:space="preserve">firmly </w:t>
      </w:r>
      <w:r w:rsidRPr="00FF5A65">
        <w:rPr>
          <w:color w:val="191619"/>
          <w:shd w:val="clear" w:color="auto" w:fill="FFFFFF"/>
        </w:rPr>
        <w:t xml:space="preserve">defined questions and open exchange. In the fully standardized survey, the </w:t>
      </w:r>
      <w:r w:rsidR="00335B72" w:rsidRPr="00FF5A65">
        <w:rPr>
          <w:color w:val="191619"/>
          <w:shd w:val="clear" w:color="auto" w:fill="FFFFFF"/>
        </w:rPr>
        <w:t>sequence</w:t>
      </w:r>
      <w:r w:rsidRPr="00FF5A65">
        <w:rPr>
          <w:color w:val="191619"/>
          <w:shd w:val="clear" w:color="auto" w:fill="FFFFFF"/>
        </w:rPr>
        <w:t xml:space="preserve"> is precisely</w:t>
      </w:r>
      <w:r w:rsidRPr="005F2D16">
        <w:rPr>
          <w:color w:val="191619"/>
          <w:shd w:val="clear" w:color="auto" w:fill="FFFFFF"/>
        </w:rPr>
        <w:t xml:space="preserve"> de</w:t>
      </w:r>
      <w:r w:rsidR="00F57BAF">
        <w:rPr>
          <w:color w:val="191619"/>
          <w:shd w:val="clear" w:color="auto" w:fill="FFFFFF"/>
        </w:rPr>
        <w:t>termined</w:t>
      </w:r>
      <w:r w:rsidRPr="005F2D16">
        <w:rPr>
          <w:color w:val="191619"/>
          <w:shd w:val="clear" w:color="auto" w:fill="FFFFFF"/>
        </w:rPr>
        <w:t xml:space="preserve">; both the questions and the answer </w:t>
      </w:r>
      <w:r w:rsidR="00335B72">
        <w:rPr>
          <w:color w:val="191619"/>
          <w:shd w:val="clear" w:color="auto" w:fill="FFFFFF"/>
        </w:rPr>
        <w:t>options</w:t>
      </w:r>
      <w:r w:rsidRPr="005F2D16">
        <w:rPr>
          <w:color w:val="191619"/>
          <w:shd w:val="clear" w:color="auto" w:fill="FFFFFF"/>
        </w:rPr>
        <w:t xml:space="preserve"> from </w:t>
      </w:r>
      <w:r w:rsidRPr="005F2D16">
        <w:rPr>
          <w:shd w:val="clear" w:color="auto" w:fill="FFFFFF"/>
        </w:rPr>
        <w:t xml:space="preserve">which the </w:t>
      </w:r>
      <w:r w:rsidRPr="005F2D16">
        <w:rPr>
          <w:color w:val="191619"/>
          <w:shd w:val="clear" w:color="auto" w:fill="FFFFFF"/>
        </w:rPr>
        <w:t>respondents can choose</w:t>
      </w:r>
      <w:r w:rsidR="00335B72" w:rsidRPr="00335B72">
        <w:t xml:space="preserve"> </w:t>
      </w:r>
      <w:r w:rsidR="00335B72" w:rsidRPr="00335B72">
        <w:rPr>
          <w:color w:val="191619"/>
          <w:shd w:val="clear" w:color="auto" w:fill="FFFFFF"/>
        </w:rPr>
        <w:t>are</w:t>
      </w:r>
      <w:r w:rsidR="00FF5A65">
        <w:rPr>
          <w:color w:val="191619"/>
          <w:shd w:val="clear" w:color="auto" w:fill="FFFFFF"/>
        </w:rPr>
        <w:t xml:space="preserve"> precisely</w:t>
      </w:r>
      <w:r w:rsidR="00335B72" w:rsidRPr="00335B72">
        <w:rPr>
          <w:color w:val="191619"/>
          <w:shd w:val="clear" w:color="auto" w:fill="FFFFFF"/>
        </w:rPr>
        <w:t xml:space="preserve"> formulated</w:t>
      </w:r>
      <w:r w:rsidRPr="005F2D16">
        <w:rPr>
          <w:color w:val="191619"/>
          <w:shd w:val="clear" w:color="auto" w:fill="FFFFFF"/>
        </w:rPr>
        <w:t xml:space="preserve"> (</w:t>
      </w:r>
      <w:r w:rsidRPr="005F2D16">
        <w:t>Möhring &amp; Schlütz, 2013, p. 185)</w:t>
      </w:r>
      <w:r w:rsidRPr="005F2D16">
        <w:rPr>
          <w:color w:val="191619"/>
          <w:shd w:val="clear" w:color="auto" w:fill="FFFFFF"/>
        </w:rPr>
        <w:t>.</w:t>
      </w:r>
    </w:p>
    <w:p w14:paraId="5B8EBBAA" w14:textId="6F2FF7FA" w:rsidR="000B025E" w:rsidRPr="005F2D16" w:rsidRDefault="00BD15C9">
      <w:r w:rsidRPr="005F2D16">
        <w:t xml:space="preserve">Standardized surveys are particularly important because they can be used to make comparative </w:t>
      </w:r>
      <w:r w:rsidR="00525DC7">
        <w:t>assertion</w:t>
      </w:r>
      <w:r w:rsidRPr="005F2D16">
        <w:t xml:space="preserve">s about a large number of </w:t>
      </w:r>
      <w:r w:rsidR="00C57363">
        <w:t>study participant</w:t>
      </w:r>
      <w:r w:rsidRPr="005F2D16">
        <w:t>s</w:t>
      </w:r>
      <w:r w:rsidR="00FB224D">
        <w:t xml:space="preserve"> – </w:t>
      </w:r>
      <w:r w:rsidR="00500B50">
        <w:t xml:space="preserve">and </w:t>
      </w:r>
      <w:r w:rsidRPr="005F2D16">
        <w:t xml:space="preserve">with </w:t>
      </w:r>
      <w:r w:rsidR="00500B50">
        <w:t xml:space="preserve">a </w:t>
      </w:r>
      <w:r w:rsidRPr="005F2D16">
        <w:t>relatively economical use of resources (Möhring &amp; Schlütz, 2013, p. 183).</w:t>
      </w:r>
    </w:p>
    <w:p w14:paraId="0DC245E6" w14:textId="0AB5328E" w:rsidR="000B025E" w:rsidRPr="005F2D16" w:rsidRDefault="00BD15C9">
      <w:r w:rsidRPr="005F2D16">
        <w:rPr>
          <w:shd w:val="clear" w:color="auto" w:fill="FFFFFF"/>
        </w:rPr>
        <w:t>Since (quantitative) standardized survey research</w:t>
      </w:r>
      <w:r w:rsidR="00FB224D">
        <w:rPr>
          <w:shd w:val="clear" w:color="auto" w:fill="FFFFFF"/>
        </w:rPr>
        <w:t xml:space="preserve"> – </w:t>
      </w:r>
      <w:r w:rsidRPr="005F2D16">
        <w:rPr>
          <w:shd w:val="clear" w:color="auto" w:fill="FFFFFF"/>
        </w:rPr>
        <w:t>in contrast to qualitative survey research, which targets a single individual with a broad range of questions</w:t>
      </w:r>
      <w:r w:rsidR="00FB224D">
        <w:rPr>
          <w:shd w:val="clear" w:color="auto" w:fill="FFFFFF"/>
        </w:rPr>
        <w:t xml:space="preserve"> – </w:t>
      </w:r>
      <w:r w:rsidRPr="00FF5A65">
        <w:rPr>
          <w:shd w:val="clear" w:color="auto" w:fill="FFFFFF"/>
        </w:rPr>
        <w:t>addresses a large number of study participants with its topics and questions, modern technical</w:t>
      </w:r>
      <w:r w:rsidR="00FF5A65" w:rsidRPr="00FF5A65">
        <w:rPr>
          <w:shd w:val="clear" w:color="auto" w:fill="FFFFFF"/>
        </w:rPr>
        <w:t xml:space="preserve"> </w:t>
      </w:r>
      <w:r w:rsidR="00F57BAF" w:rsidRPr="00FF5A65">
        <w:rPr>
          <w:shd w:val="clear" w:color="auto" w:fill="FFFFFF"/>
        </w:rPr>
        <w:t>aids</w:t>
      </w:r>
      <w:r w:rsidRPr="00FF5A65">
        <w:rPr>
          <w:shd w:val="clear" w:color="auto" w:fill="FFFFFF"/>
        </w:rPr>
        <w:t xml:space="preserve">, such as the </w:t>
      </w:r>
      <w:r w:rsidR="00F57BAF" w:rsidRPr="00FF5A65">
        <w:rPr>
          <w:shd w:val="clear" w:color="auto" w:fill="FFFFFF"/>
        </w:rPr>
        <w:t>internet</w:t>
      </w:r>
      <w:r w:rsidRPr="00FF5A65">
        <w:rPr>
          <w:shd w:val="clear" w:color="auto" w:fill="FFFFFF"/>
        </w:rPr>
        <w:t xml:space="preserve">, are </w:t>
      </w:r>
      <w:r w:rsidR="00F57BAF" w:rsidRPr="00FF5A65">
        <w:rPr>
          <w:shd w:val="clear" w:color="auto" w:fill="FFFFFF"/>
        </w:rPr>
        <w:t>required</w:t>
      </w:r>
      <w:r w:rsidR="00E7021F" w:rsidRPr="005F2D16">
        <w:rPr>
          <w:shd w:val="clear" w:color="auto" w:fill="FFFFFF"/>
        </w:rPr>
        <w:t xml:space="preserve"> to </w:t>
      </w:r>
      <w:r w:rsidRPr="005F2D16">
        <w:rPr>
          <w:shd w:val="clear" w:color="auto" w:fill="FFFFFF"/>
        </w:rPr>
        <w:t>answer questions.</w:t>
      </w:r>
    </w:p>
    <w:p w14:paraId="71003390" w14:textId="4BEB5ACF" w:rsidR="000B025E" w:rsidRPr="005F2D16" w:rsidRDefault="00BD15C9">
      <w:r w:rsidRPr="005F2D16">
        <w:rPr>
          <w:shd w:val="clear" w:color="auto" w:fill="FFFFFF"/>
        </w:rPr>
        <w:t xml:space="preserve">Recording qualitative data and responses of a particular individual to questions with a broad, </w:t>
      </w:r>
      <w:r w:rsidR="00F57BAF">
        <w:rPr>
          <w:shd w:val="clear" w:color="auto" w:fill="FFFFFF"/>
        </w:rPr>
        <w:t>somewhat undefined initial point of reference</w:t>
      </w:r>
      <w:r w:rsidRPr="005F2D16">
        <w:rPr>
          <w:shd w:val="clear" w:color="auto" w:fill="FFFFFF"/>
        </w:rPr>
        <w:t xml:space="preserve"> requires an experienced approach, such as that used in the context of psychological </w:t>
      </w:r>
      <w:r w:rsidR="00F57BAF">
        <w:rPr>
          <w:shd w:val="clear" w:color="auto" w:fill="FFFFFF"/>
        </w:rPr>
        <w:t>studies</w:t>
      </w:r>
      <w:r w:rsidRPr="005F2D16">
        <w:rPr>
          <w:shd w:val="clear" w:color="auto" w:fill="FFFFFF"/>
        </w:rPr>
        <w:t xml:space="preserve"> or tests. In such a qualitative</w:t>
      </w:r>
      <w:r w:rsidR="00F57BAF">
        <w:rPr>
          <w:shd w:val="clear" w:color="auto" w:fill="FFFFFF"/>
        </w:rPr>
        <w:t xml:space="preserve"> study</w:t>
      </w:r>
      <w:r w:rsidRPr="005F2D16">
        <w:rPr>
          <w:shd w:val="clear" w:color="auto" w:fill="FFFFFF"/>
        </w:rPr>
        <w:t xml:space="preserve"> process, findings</w:t>
      </w:r>
      <w:r w:rsidR="00F57BAF">
        <w:rPr>
          <w:shd w:val="clear" w:color="auto" w:fill="FFFFFF"/>
        </w:rPr>
        <w:t xml:space="preserve"> only</w:t>
      </w:r>
      <w:r w:rsidRPr="005F2D16">
        <w:rPr>
          <w:shd w:val="clear" w:color="auto" w:fill="FFFFFF"/>
        </w:rPr>
        <w:t xml:space="preserve"> develop in terms of content by recording and analyzing information and </w:t>
      </w:r>
      <w:r w:rsidR="00D47FD2">
        <w:rPr>
          <w:shd w:val="clear" w:color="auto" w:fill="FFFFFF"/>
        </w:rPr>
        <w:t>dataset</w:t>
      </w:r>
      <w:r w:rsidRPr="005F2D16">
        <w:rPr>
          <w:shd w:val="clear" w:color="auto" w:fill="FFFFFF"/>
        </w:rPr>
        <w:t xml:space="preserve">s as part of a circular iterative process </w:t>
      </w:r>
      <w:r w:rsidR="00F57BAF">
        <w:rPr>
          <w:shd w:val="clear" w:color="auto" w:fill="FFFFFF"/>
        </w:rPr>
        <w:t>in relation to</w:t>
      </w:r>
      <w:r w:rsidRPr="005F2D16">
        <w:rPr>
          <w:shd w:val="clear" w:color="auto" w:fill="FFFFFF"/>
        </w:rPr>
        <w:t xml:space="preserve"> the number of iterative steps, i.e.</w:t>
      </w:r>
      <w:r w:rsidR="00F57BAF">
        <w:rPr>
          <w:shd w:val="clear" w:color="auto" w:fill="FFFFFF"/>
        </w:rPr>
        <w:t xml:space="preserve">, </w:t>
      </w:r>
      <w:r w:rsidRPr="005F2D16">
        <w:rPr>
          <w:shd w:val="clear" w:color="auto" w:fill="FFFFFF"/>
        </w:rPr>
        <w:t>during an analytic</w:t>
      </w:r>
      <w:r w:rsidR="00F57BAF">
        <w:rPr>
          <w:shd w:val="clear" w:color="auto" w:fill="FFFFFF"/>
        </w:rPr>
        <w:t xml:space="preserve"> conversation</w:t>
      </w:r>
      <w:r w:rsidRPr="005F2D16">
        <w:rPr>
          <w:shd w:val="clear" w:color="auto" w:fill="FFFFFF"/>
        </w:rPr>
        <w:t xml:space="preserve">. The collection and evaluation of quantitative data with the aid of </w:t>
      </w:r>
      <w:r w:rsidR="00531432">
        <w:rPr>
          <w:shd w:val="clear" w:color="auto" w:fill="FFFFFF"/>
        </w:rPr>
        <w:t>state of the art</w:t>
      </w:r>
      <w:r w:rsidRPr="005F2D16">
        <w:rPr>
          <w:shd w:val="clear" w:color="auto" w:fill="FFFFFF"/>
        </w:rPr>
        <w:t xml:space="preserve"> technologies for the purpose of statistical data collection or for application-oriented market or opinion research</w:t>
      </w:r>
      <w:r w:rsidR="00E64CF9">
        <w:rPr>
          <w:shd w:val="clear" w:color="auto" w:fill="FFFFFF"/>
        </w:rPr>
        <w:t xml:space="preserve"> p</w:t>
      </w:r>
      <w:r w:rsidR="00FF5A65">
        <w:rPr>
          <w:shd w:val="clear" w:color="auto" w:fill="FFFFFF"/>
        </w:rPr>
        <w:t>articularly</w:t>
      </w:r>
      <w:r w:rsidR="00E64CF9">
        <w:rPr>
          <w:shd w:val="clear" w:color="auto" w:fill="FFFFFF"/>
        </w:rPr>
        <w:t xml:space="preserve"> </w:t>
      </w:r>
      <w:r w:rsidRPr="005F2D16">
        <w:rPr>
          <w:shd w:val="clear" w:color="auto" w:fill="FFFFFF"/>
        </w:rPr>
        <w:t>differs from qualitative (non-standardized) survey research</w:t>
      </w:r>
      <w:r w:rsidR="00FF5A65">
        <w:rPr>
          <w:shd w:val="clear" w:color="auto" w:fill="FFFFFF"/>
        </w:rPr>
        <w:t xml:space="preserve"> in </w:t>
      </w:r>
      <w:r w:rsidR="00A30AD4">
        <w:rPr>
          <w:shd w:val="clear" w:color="auto" w:fill="FFFFFF"/>
        </w:rPr>
        <w:t>a few</w:t>
      </w:r>
      <w:r w:rsidR="00FF5A65">
        <w:rPr>
          <w:shd w:val="clear" w:color="auto" w:fill="FFFFFF"/>
        </w:rPr>
        <w:t xml:space="preserve"> ways, such as</w:t>
      </w:r>
      <w:r w:rsidRPr="005F2D16">
        <w:rPr>
          <w:shd w:val="clear" w:color="auto" w:fill="FFFFFF"/>
        </w:rPr>
        <w:t xml:space="preserve"> in the approach and preparation of the standardization of questions in the interview or questionnaire</w:t>
      </w:r>
      <w:r w:rsidR="00E64CF9">
        <w:rPr>
          <w:shd w:val="clear" w:color="auto" w:fill="FFFFFF"/>
        </w:rPr>
        <w:t>,</w:t>
      </w:r>
      <w:r w:rsidRPr="005F2D16">
        <w:rPr>
          <w:shd w:val="clear" w:color="auto" w:fill="FFFFFF"/>
        </w:rPr>
        <w:t xml:space="preserve"> as well as in the form of the quantitative measurement and evaluation of the data.</w:t>
      </w:r>
    </w:p>
    <w:p w14:paraId="2FC6FF31" w14:textId="580C959D" w:rsidR="000B025E" w:rsidRPr="005F2D16" w:rsidRDefault="00E64CF9">
      <w:r>
        <w:rPr>
          <w:shd w:val="clear" w:color="auto" w:fill="FFFFFF"/>
        </w:rPr>
        <w:t>When using</w:t>
      </w:r>
      <w:r w:rsidR="00BD15C9" w:rsidRPr="005F2D16">
        <w:rPr>
          <w:shd w:val="clear" w:color="auto" w:fill="FFFFFF"/>
        </w:rPr>
        <w:t xml:space="preserve"> statistical evaluation proce</w:t>
      </w:r>
      <w:r>
        <w:rPr>
          <w:shd w:val="clear" w:color="auto" w:fill="FFFFFF"/>
        </w:rPr>
        <w:t>sse</w:t>
      </w:r>
      <w:r w:rsidR="00BD15C9" w:rsidRPr="005F2D16">
        <w:rPr>
          <w:shd w:val="clear" w:color="auto" w:fill="FFFFFF"/>
        </w:rPr>
        <w:t xml:space="preserve">s, it is possible to obtain reliable, </w:t>
      </w:r>
      <w:r w:rsidR="00F37571">
        <w:rPr>
          <w:shd w:val="clear" w:color="auto" w:fill="FFFFFF"/>
        </w:rPr>
        <w:t xml:space="preserve">i.e., </w:t>
      </w:r>
      <w:r w:rsidR="00BD15C9" w:rsidRPr="005F2D16">
        <w:rPr>
          <w:shd w:val="clear" w:color="auto" w:fill="FFFFFF"/>
        </w:rPr>
        <w:t xml:space="preserve">quantitatively verifiable, </w:t>
      </w:r>
      <w:r w:rsidR="00525DC7">
        <w:rPr>
          <w:shd w:val="clear" w:color="auto" w:fill="FFFFFF"/>
        </w:rPr>
        <w:t>assertion</w:t>
      </w:r>
      <w:r w:rsidR="00BD15C9" w:rsidRPr="005F2D16">
        <w:rPr>
          <w:shd w:val="clear" w:color="auto" w:fill="FFFFFF"/>
        </w:rPr>
        <w:t xml:space="preserve">s </w:t>
      </w:r>
      <w:r>
        <w:rPr>
          <w:shd w:val="clear" w:color="auto" w:fill="FFFFFF"/>
        </w:rPr>
        <w:t>regarding</w:t>
      </w:r>
      <w:r w:rsidR="00BD15C9" w:rsidRPr="005F2D16">
        <w:rPr>
          <w:shd w:val="clear" w:color="auto" w:fill="FFFFFF"/>
        </w:rPr>
        <w:t xml:space="preserve"> the </w:t>
      </w:r>
      <w:r w:rsidR="00FF5A65">
        <w:rPr>
          <w:shd w:val="clear" w:color="auto" w:fill="FFFFFF"/>
        </w:rPr>
        <w:t>underlying</w:t>
      </w:r>
      <w:r w:rsidR="00BD15C9" w:rsidRPr="005F2D16">
        <w:rPr>
          <w:shd w:val="clear" w:color="auto" w:fill="FFFFFF"/>
        </w:rPr>
        <w:t xml:space="preserve"> questions in standardized survey research. The standardized survey research</w:t>
      </w:r>
      <w:r>
        <w:rPr>
          <w:shd w:val="clear" w:color="auto" w:fill="FFFFFF"/>
        </w:rPr>
        <w:t xml:space="preserve"> procedure</w:t>
      </w:r>
      <w:r w:rsidR="00BD15C9" w:rsidRPr="005F2D16">
        <w:rPr>
          <w:shd w:val="clear" w:color="auto" w:fill="FFFFFF"/>
        </w:rPr>
        <w:t xml:space="preserve"> follows the </w:t>
      </w:r>
      <w:r>
        <w:rPr>
          <w:shd w:val="clear" w:color="auto" w:fill="FFFFFF"/>
        </w:rPr>
        <w:t>fundamental</w:t>
      </w:r>
      <w:r w:rsidR="00BD15C9" w:rsidRPr="005F2D16">
        <w:rPr>
          <w:shd w:val="clear" w:color="auto" w:fill="FFFFFF"/>
        </w:rPr>
        <w:t xml:space="preserve"> principles or process steps of </w:t>
      </w:r>
      <w:r w:rsidR="00204B2F">
        <w:rPr>
          <w:shd w:val="clear" w:color="auto" w:fill="FFFFFF"/>
        </w:rPr>
        <w:t>empirical study</w:t>
      </w:r>
      <w:r w:rsidR="00BD15C9" w:rsidRPr="005F2D16">
        <w:rPr>
          <w:shd w:val="clear" w:color="auto" w:fill="FFFFFF"/>
        </w:rPr>
        <w:t xml:space="preserve"> research.</w:t>
      </w:r>
    </w:p>
    <w:p w14:paraId="0038D997" w14:textId="6488BD93" w:rsidR="000B025E" w:rsidRPr="005F2D16" w:rsidRDefault="00BD15C9">
      <w:r w:rsidRPr="005F2D16">
        <w:rPr>
          <w:shd w:val="clear" w:color="auto" w:fill="FFFFFF"/>
        </w:rPr>
        <w:t xml:space="preserve">The research process begins with the selection of the research problem, subsequent theory development, concept specification and operationalization, definition of a research design and the selection of the </w:t>
      </w:r>
      <w:r w:rsidR="00E64CF9">
        <w:rPr>
          <w:shd w:val="clear" w:color="auto" w:fill="FFFFFF"/>
        </w:rPr>
        <w:t>subject matters of a study</w:t>
      </w:r>
      <w:r w:rsidRPr="005F2D16">
        <w:rPr>
          <w:shd w:val="clear" w:color="auto" w:fill="FFFFFF"/>
        </w:rPr>
        <w:t xml:space="preserve"> for data collection, </w:t>
      </w:r>
      <w:r w:rsidR="00E64CF9">
        <w:rPr>
          <w:shd w:val="clear" w:color="auto" w:fill="FFFFFF"/>
        </w:rPr>
        <w:t>recording,</w:t>
      </w:r>
      <w:r w:rsidRPr="005F2D16">
        <w:rPr>
          <w:shd w:val="clear" w:color="auto" w:fill="FFFFFF"/>
        </w:rPr>
        <w:t xml:space="preserve"> and analysis, which in the case of a scientifically successful study </w:t>
      </w:r>
      <w:r w:rsidR="008240FE">
        <w:rPr>
          <w:shd w:val="clear" w:color="auto" w:fill="FFFFFF"/>
        </w:rPr>
        <w:t>typically</w:t>
      </w:r>
      <w:r w:rsidRPr="005F2D16">
        <w:rPr>
          <w:shd w:val="clear" w:color="auto" w:fill="FFFFFF"/>
        </w:rPr>
        <w:t xml:space="preserve"> includes a final publication of the scientific results and findings.</w:t>
      </w:r>
    </w:p>
    <w:p w14:paraId="200020B7" w14:textId="6F022E39" w:rsidR="000B025E" w:rsidRPr="005F2D16" w:rsidRDefault="00BD15C9">
      <w:r w:rsidRPr="005F2D16">
        <w:t xml:space="preserve">The focus of standardized survey research is always the preparatory work for recording data by means of a predefined and </w:t>
      </w:r>
      <w:r w:rsidR="00153CDF">
        <w:t>unchangeable</w:t>
      </w:r>
      <w:r w:rsidRPr="005F2D16">
        <w:t xml:space="preserve"> questionnaire. According to Reinecke (2019, p. 718), standardization for data analysis ensures that different answers to a</w:t>
      </w:r>
      <w:r w:rsidR="00F0062D">
        <w:t xml:space="preserve"> particular</w:t>
      </w:r>
      <w:r w:rsidRPr="005F2D16">
        <w:t xml:space="preserve"> question can actually be </w:t>
      </w:r>
      <w:r w:rsidR="00B47625" w:rsidRPr="005F2D16">
        <w:t xml:space="preserve">attributed to </w:t>
      </w:r>
      <w:r w:rsidRPr="005F2D16">
        <w:t xml:space="preserve">different information provided by the respondents and not to different conditions </w:t>
      </w:r>
      <w:r w:rsidR="00B47625" w:rsidRPr="005F2D16">
        <w:t xml:space="preserve">during the </w:t>
      </w:r>
      <w:r w:rsidR="00153CDF">
        <w:t>survey</w:t>
      </w:r>
      <w:r w:rsidRPr="005F2D16">
        <w:t xml:space="preserve"> situation.</w:t>
      </w:r>
    </w:p>
    <w:p w14:paraId="2A82D023" w14:textId="77777777" w:rsidR="00B47625" w:rsidRPr="005F2D16" w:rsidRDefault="00B47625" w:rsidP="00B47625"/>
    <w:p w14:paraId="3FF3E26D" w14:textId="0A019490" w:rsidR="000B025E" w:rsidRPr="005F2D16" w:rsidRDefault="0079358D">
      <w:pPr>
        <w:pStyle w:val="Heading3"/>
        <w:rPr>
          <w:i/>
          <w:iCs/>
        </w:rPr>
      </w:pPr>
      <w:r>
        <w:t>S</w:t>
      </w:r>
      <w:r w:rsidR="00BD15C9" w:rsidRPr="005F2D16">
        <w:t xml:space="preserve">tandardized </w:t>
      </w:r>
      <w:r>
        <w:t>S</w:t>
      </w:r>
      <w:r w:rsidR="00BD15C9" w:rsidRPr="005F2D16">
        <w:t xml:space="preserve">urvey </w:t>
      </w:r>
      <w:r>
        <w:t>R</w:t>
      </w:r>
      <w:r w:rsidR="00BD15C9" w:rsidRPr="005F2D16">
        <w:t>esearch</w:t>
      </w:r>
      <w:r w:rsidRPr="0079358D">
        <w:t xml:space="preserve"> Goals and Knowledge Gain</w:t>
      </w:r>
    </w:p>
    <w:p w14:paraId="0A423E93" w14:textId="21A9EEA9" w:rsidR="000B025E" w:rsidRPr="005F2D16" w:rsidRDefault="00BD15C9">
      <w:r w:rsidRPr="005F2D16">
        <w:rPr>
          <w:shd w:val="clear" w:color="auto" w:fill="FFFFFF"/>
        </w:rPr>
        <w:t>The focus of standardized survey research is knowledge</w:t>
      </w:r>
      <w:r w:rsidR="00F0062D">
        <w:rPr>
          <w:shd w:val="clear" w:color="auto" w:fill="FFFFFF"/>
        </w:rPr>
        <w:t xml:space="preserve"> gain</w:t>
      </w:r>
      <w:r w:rsidRPr="005F2D16">
        <w:rPr>
          <w:shd w:val="clear" w:color="auto" w:fill="FFFFFF"/>
        </w:rPr>
        <w:t xml:space="preserve"> in the social and natural sciences </w:t>
      </w:r>
      <w:r w:rsidR="00F0062D">
        <w:rPr>
          <w:shd w:val="clear" w:color="auto" w:fill="FFFFFF"/>
        </w:rPr>
        <w:t>through</w:t>
      </w:r>
      <w:r w:rsidRPr="005F2D16">
        <w:rPr>
          <w:shd w:val="clear" w:color="auto" w:fill="FFFFFF"/>
        </w:rPr>
        <w:t xml:space="preserve"> answering questions on general, application-oriented, statistically relevant, </w:t>
      </w:r>
      <w:r w:rsidR="0079358D">
        <w:rPr>
          <w:shd w:val="clear" w:color="auto" w:fill="FFFFFF"/>
        </w:rPr>
        <w:t xml:space="preserve">and </w:t>
      </w:r>
      <w:r w:rsidRPr="005F2D16">
        <w:rPr>
          <w:shd w:val="clear" w:color="auto" w:fill="FFFFFF"/>
        </w:rPr>
        <w:t xml:space="preserve">specifically research-oriented topics (Döring, 2016, pp. </w:t>
      </w:r>
      <w:r w:rsidR="00E86C3B">
        <w:rPr>
          <w:shd w:val="clear" w:color="auto" w:fill="FFFFFF"/>
        </w:rPr>
        <w:t>4–</w:t>
      </w:r>
      <w:r w:rsidRPr="005F2D16">
        <w:rPr>
          <w:shd w:val="clear" w:color="auto" w:fill="FFFFFF"/>
        </w:rPr>
        <w:t xml:space="preserve">14, Friedrichs, 1973, p. 14, Häder, 2010, p. 17, Schnell, 2013, pp. </w:t>
      </w:r>
      <w:r w:rsidR="00E86C3B">
        <w:rPr>
          <w:shd w:val="clear" w:color="auto" w:fill="FFFFFF"/>
        </w:rPr>
        <w:t>2–</w:t>
      </w:r>
      <w:r w:rsidRPr="005F2D16">
        <w:rPr>
          <w:shd w:val="clear" w:color="auto" w:fill="FFFFFF"/>
        </w:rPr>
        <w:t>3).</w:t>
      </w:r>
    </w:p>
    <w:p w14:paraId="2A67521D" w14:textId="128EDEC4" w:rsidR="000B025E" w:rsidRPr="005F2D16" w:rsidRDefault="00BD15C9">
      <w:r w:rsidRPr="005F2D16">
        <w:rPr>
          <w:shd w:val="clear" w:color="auto" w:fill="FFFFFF"/>
        </w:rPr>
        <w:t xml:space="preserve">The </w:t>
      </w:r>
      <w:r w:rsidR="006D1D04">
        <w:rPr>
          <w:shd w:val="clear" w:color="auto" w:fill="FFFFFF"/>
        </w:rPr>
        <w:t>goal</w:t>
      </w:r>
      <w:r w:rsidRPr="005F2D16">
        <w:rPr>
          <w:shd w:val="clear" w:color="auto" w:fill="FFFFFF"/>
        </w:rPr>
        <w:t xml:space="preserve"> of standardized survey research is to obtain quantitative </w:t>
      </w:r>
      <w:r w:rsidR="00525DC7">
        <w:rPr>
          <w:shd w:val="clear" w:color="auto" w:fill="FFFFFF"/>
        </w:rPr>
        <w:t>assertion</w:t>
      </w:r>
      <w:r w:rsidRPr="005F2D16">
        <w:rPr>
          <w:shd w:val="clear" w:color="auto" w:fill="FFFFFF"/>
        </w:rPr>
        <w:t xml:space="preserve">s </w:t>
      </w:r>
      <w:r w:rsidR="006D1D04">
        <w:rPr>
          <w:shd w:val="clear" w:color="auto" w:fill="FFFFFF"/>
        </w:rPr>
        <w:t>regarding</w:t>
      </w:r>
      <w:r w:rsidRPr="005F2D16">
        <w:rPr>
          <w:shd w:val="clear" w:color="auto" w:fill="FFFFFF"/>
        </w:rPr>
        <w:t xml:space="preserve"> the </w:t>
      </w:r>
      <w:r w:rsidRPr="00F0062D">
        <w:rPr>
          <w:shd w:val="clear" w:color="auto" w:fill="FFFFFF"/>
        </w:rPr>
        <w:t>behavior, actions</w:t>
      </w:r>
      <w:r w:rsidR="006D1D04" w:rsidRPr="00F0062D">
        <w:rPr>
          <w:shd w:val="clear" w:color="auto" w:fill="FFFFFF"/>
        </w:rPr>
        <w:t>,</w:t>
      </w:r>
      <w:r w:rsidRPr="00F0062D">
        <w:rPr>
          <w:shd w:val="clear" w:color="auto" w:fill="FFFFFF"/>
        </w:rPr>
        <w:t xml:space="preserve"> and aspirations of people in the context of the social organization surrounding them and </w:t>
      </w:r>
      <w:r w:rsidR="006D1D04" w:rsidRPr="00F0062D">
        <w:rPr>
          <w:shd w:val="clear" w:color="auto" w:fill="FFFFFF"/>
        </w:rPr>
        <w:t xml:space="preserve">therefore </w:t>
      </w:r>
      <w:r w:rsidRPr="00F0062D">
        <w:rPr>
          <w:shd w:val="clear" w:color="auto" w:fill="FFFFFF"/>
        </w:rPr>
        <w:t xml:space="preserve">understand </w:t>
      </w:r>
      <w:r w:rsidR="00F0062D" w:rsidRPr="00F0062D">
        <w:rPr>
          <w:shd w:val="clear" w:color="auto" w:fill="FFFFFF"/>
        </w:rPr>
        <w:t>them</w:t>
      </w:r>
      <w:r w:rsidRPr="00F0062D">
        <w:rPr>
          <w:shd w:val="clear" w:color="auto" w:fill="FFFFFF"/>
        </w:rPr>
        <w:t xml:space="preserve"> better.</w:t>
      </w:r>
      <w:r w:rsidRPr="005F2D16">
        <w:rPr>
          <w:shd w:val="clear" w:color="auto" w:fill="FFFFFF"/>
        </w:rPr>
        <w:t xml:space="preserve"> Another goal is to develop theoretical models with high predictive probabilities to describe everyday phenomena of reality (e.g., through scientific models </w:t>
      </w:r>
      <w:r w:rsidR="006D1D04">
        <w:rPr>
          <w:shd w:val="clear" w:color="auto" w:fill="FFFFFF"/>
        </w:rPr>
        <w:t xml:space="preserve">within the scope </w:t>
      </w:r>
      <w:r w:rsidRPr="005F2D16">
        <w:rPr>
          <w:shd w:val="clear" w:color="auto" w:fill="FFFFFF"/>
        </w:rPr>
        <w:t>of approaches using artificial intelligence).</w:t>
      </w:r>
    </w:p>
    <w:p w14:paraId="58C5EBAA" w14:textId="6822964D" w:rsidR="000B025E" w:rsidRPr="005F2D16" w:rsidRDefault="00BD15C9">
      <w:pPr>
        <w:rPr>
          <w:shd w:val="clear" w:color="auto" w:fill="FFFFFF"/>
        </w:rPr>
      </w:pPr>
      <w:r w:rsidRPr="005F2D16">
        <w:rPr>
          <w:shd w:val="clear" w:color="auto" w:fill="FFFFFF"/>
        </w:rPr>
        <w:t>The different techniques of standardized social research serve</w:t>
      </w:r>
      <w:r w:rsidR="00F0062D">
        <w:rPr>
          <w:shd w:val="clear" w:color="auto" w:fill="FFFFFF"/>
        </w:rPr>
        <w:t xml:space="preserve"> the</w:t>
      </w:r>
      <w:r w:rsidRPr="005F2D16">
        <w:rPr>
          <w:shd w:val="clear" w:color="auto" w:fill="FFFFFF"/>
        </w:rPr>
        <w:t xml:space="preserve"> v</w:t>
      </w:r>
      <w:r w:rsidR="006D1D04">
        <w:rPr>
          <w:shd w:val="clear" w:color="auto" w:fill="FFFFFF"/>
        </w:rPr>
        <w:t>alidat</w:t>
      </w:r>
      <w:r w:rsidR="00F0062D">
        <w:rPr>
          <w:shd w:val="clear" w:color="auto" w:fill="FFFFFF"/>
        </w:rPr>
        <w:t>ion of</w:t>
      </w:r>
      <w:r w:rsidRPr="005F2D16">
        <w:rPr>
          <w:shd w:val="clear" w:color="auto" w:fill="FFFFFF"/>
        </w:rPr>
        <w:t xml:space="preserve"> theories</w:t>
      </w:r>
      <w:r w:rsidR="00F0062D">
        <w:rPr>
          <w:shd w:val="clear" w:color="auto" w:fill="FFFFFF"/>
        </w:rPr>
        <w:t>, and</w:t>
      </w:r>
      <w:r w:rsidRPr="005F2D16">
        <w:rPr>
          <w:shd w:val="clear" w:color="auto" w:fill="FFFFFF"/>
        </w:rPr>
        <w:t xml:space="preserve"> </w:t>
      </w:r>
      <w:r w:rsidR="00F0062D">
        <w:rPr>
          <w:shd w:val="clear" w:color="auto" w:fill="FFFFFF"/>
        </w:rPr>
        <w:t>the explanation of</w:t>
      </w:r>
      <w:r w:rsidRPr="005F2D16">
        <w:rPr>
          <w:shd w:val="clear" w:color="auto" w:fill="FFFFFF"/>
        </w:rPr>
        <w:t xml:space="preserve"> observations</w:t>
      </w:r>
      <w:r w:rsidR="006D1D04">
        <w:rPr>
          <w:shd w:val="clear" w:color="auto" w:fill="FFFFFF"/>
        </w:rPr>
        <w:t>, as well as</w:t>
      </w:r>
      <w:r w:rsidRPr="005F2D16">
        <w:rPr>
          <w:shd w:val="clear" w:color="auto" w:fill="FFFFFF"/>
        </w:rPr>
        <w:t xml:space="preserve"> knowledge</w:t>
      </w:r>
      <w:r w:rsidR="006D1D04">
        <w:rPr>
          <w:shd w:val="clear" w:color="auto" w:fill="FFFFFF"/>
        </w:rPr>
        <w:t xml:space="preserve"> </w:t>
      </w:r>
      <w:r w:rsidR="00F0062D">
        <w:rPr>
          <w:shd w:val="clear" w:color="auto" w:fill="FFFFFF"/>
        </w:rPr>
        <w:t xml:space="preserve">gain </w:t>
      </w:r>
      <w:r w:rsidR="006D1D04">
        <w:rPr>
          <w:shd w:val="clear" w:color="auto" w:fill="FFFFFF"/>
        </w:rPr>
        <w:t>regarding</w:t>
      </w:r>
      <w:r w:rsidRPr="005F2D16">
        <w:rPr>
          <w:shd w:val="clear" w:color="auto" w:fill="FFFFFF"/>
        </w:rPr>
        <w:t xml:space="preserve"> opinions, facts</w:t>
      </w:r>
      <w:r w:rsidR="006D1D04">
        <w:rPr>
          <w:shd w:val="clear" w:color="auto" w:fill="FFFFFF"/>
        </w:rPr>
        <w:t>,</w:t>
      </w:r>
      <w:r w:rsidRPr="005F2D16">
        <w:rPr>
          <w:shd w:val="clear" w:color="auto" w:fill="FFFFFF"/>
        </w:rPr>
        <w:t xml:space="preserve"> and relationships </w:t>
      </w:r>
      <w:r w:rsidR="006D1D04">
        <w:rPr>
          <w:shd w:val="clear" w:color="auto" w:fill="FFFFFF"/>
        </w:rPr>
        <w:t>in</w:t>
      </w:r>
      <w:r w:rsidRPr="005F2D16">
        <w:rPr>
          <w:shd w:val="clear" w:color="auto" w:fill="FFFFFF"/>
        </w:rPr>
        <w:t xml:space="preserve"> nature, </w:t>
      </w:r>
      <w:r w:rsidR="006D1D04">
        <w:rPr>
          <w:shd w:val="clear" w:color="auto" w:fill="FFFFFF"/>
        </w:rPr>
        <w:t>human beings,</w:t>
      </w:r>
      <w:r w:rsidRPr="005F2D16">
        <w:rPr>
          <w:shd w:val="clear" w:color="auto" w:fill="FFFFFF"/>
        </w:rPr>
        <w:t xml:space="preserve"> and technology in society.</w:t>
      </w:r>
    </w:p>
    <w:p w14:paraId="5D83363F" w14:textId="77777777" w:rsidR="004D2408" w:rsidRPr="005F2D16" w:rsidRDefault="004D2408" w:rsidP="00B47625">
      <w:pPr>
        <w:rPr>
          <w:shd w:val="clear" w:color="auto" w:fill="FFFFFF"/>
        </w:rPr>
      </w:pPr>
    </w:p>
    <w:p w14:paraId="3BEEBD63" w14:textId="6F18DD7C" w:rsidR="000B025E" w:rsidRPr="005F2D16" w:rsidRDefault="006D1D04">
      <w:pPr>
        <w:pStyle w:val="Heading3"/>
        <w:rPr>
          <w:i/>
          <w:iCs/>
        </w:rPr>
      </w:pPr>
      <w:r>
        <w:t>S</w:t>
      </w:r>
      <w:r w:rsidR="00BD15C9" w:rsidRPr="005F2D16">
        <w:t xml:space="preserve">tandardized </w:t>
      </w:r>
      <w:r>
        <w:t>S</w:t>
      </w:r>
      <w:r w:rsidR="00BD15C9" w:rsidRPr="005F2D16">
        <w:t xml:space="preserve">urvey </w:t>
      </w:r>
      <w:r>
        <w:t>R</w:t>
      </w:r>
      <w:r w:rsidR="00BD15C9" w:rsidRPr="005F2D16">
        <w:t>esearch</w:t>
      </w:r>
      <w:r>
        <w:t xml:space="preserve"> Process Steps</w:t>
      </w:r>
    </w:p>
    <w:p w14:paraId="50E456A1" w14:textId="15EAAFA7" w:rsidR="000B025E" w:rsidRPr="005F2D16" w:rsidRDefault="00BD15C9">
      <w:pPr>
        <w:pStyle w:val="Text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pPr>
      <w:r w:rsidRPr="005F2D16">
        <w:rPr>
          <w:shd w:val="clear" w:color="auto" w:fill="FFFFFF"/>
        </w:rPr>
        <w:t>In quantitative survey research, the essential work and th</w:t>
      </w:r>
      <w:r w:rsidR="00F0062D">
        <w:rPr>
          <w:shd w:val="clear" w:color="auto" w:fill="FFFFFF"/>
        </w:rPr>
        <w:t>ought</w:t>
      </w:r>
      <w:r w:rsidRPr="005F2D16">
        <w:rPr>
          <w:shd w:val="clear" w:color="auto" w:fill="FFFFFF"/>
        </w:rPr>
        <w:t xml:space="preserve"> process</w:t>
      </w:r>
      <w:r w:rsidR="00F0062D">
        <w:rPr>
          <w:shd w:val="clear" w:color="auto" w:fill="FFFFFF"/>
        </w:rPr>
        <w:t>es</w:t>
      </w:r>
      <w:r w:rsidR="006D1D04">
        <w:rPr>
          <w:shd w:val="clear" w:color="auto" w:fill="FFFFFF"/>
        </w:rPr>
        <w:t xml:space="preserve"> occur</w:t>
      </w:r>
      <w:r w:rsidRPr="005F2D16">
        <w:rPr>
          <w:shd w:val="clear" w:color="auto" w:fill="FFFFFF"/>
        </w:rPr>
        <w:t xml:space="preserve"> at the beginning of the study, i.e., when the questions are created </w:t>
      </w:r>
      <w:r w:rsidR="00CA3438">
        <w:rPr>
          <w:shd w:val="clear" w:color="auto" w:fill="FFFFFF"/>
        </w:rPr>
        <w:t>with the aid of</w:t>
      </w:r>
      <w:r w:rsidRPr="005F2D16">
        <w:rPr>
          <w:shd w:val="clear" w:color="auto" w:fill="FFFFFF"/>
        </w:rPr>
        <w:t xml:space="preserve"> a questionnaire. Most of the decisions and considerations are made before the data are recorded, and</w:t>
      </w:r>
      <w:r w:rsidR="006D1D04">
        <w:rPr>
          <w:shd w:val="clear" w:color="auto" w:fill="FFFFFF"/>
        </w:rPr>
        <w:t xml:space="preserve"> are</w:t>
      </w:r>
      <w:r w:rsidRPr="005F2D16">
        <w:rPr>
          <w:shd w:val="clear" w:color="auto" w:fill="FFFFFF"/>
        </w:rPr>
        <w:t xml:space="preserve"> then only recorded and analyzed using a standardized technique.</w:t>
      </w:r>
    </w:p>
    <w:p w14:paraId="62DC4C42" w14:textId="3B428ECD" w:rsidR="000B025E" w:rsidRPr="005F2D16" w:rsidRDefault="00BD15C9">
      <w:pPr>
        <w:pStyle w:val="Default"/>
        <w:spacing w:line="360" w:lineRule="auto"/>
        <w:jc w:val="both"/>
        <w:rPr>
          <w:lang w:val="en-US"/>
        </w:rPr>
      </w:pPr>
      <w:r w:rsidRPr="005F2D16">
        <w:rPr>
          <w:rFonts w:ascii="Calibri" w:hAnsi="Calibri"/>
          <w:shd w:val="clear" w:color="auto" w:fill="FFFFFF"/>
          <w:lang w:val="en-US"/>
        </w:rPr>
        <w:t>The planning and preparation of data collection includes deciding what type of questionnaire will be used, what measurement instruments the questionnaire will contain, what the research design will look like, and what population the sample will refer to</w:t>
      </w:r>
      <w:r w:rsidR="009D2D22">
        <w:rPr>
          <w:rFonts w:ascii="Calibri" w:hAnsi="Calibri"/>
          <w:shd w:val="clear" w:color="auto" w:fill="FFFFFF"/>
          <w:lang w:val="en-US"/>
        </w:rPr>
        <w:t>.</w:t>
      </w:r>
      <w:r w:rsidRPr="005F2D16">
        <w:rPr>
          <w:rFonts w:ascii="Calibri" w:hAnsi="Calibri"/>
          <w:shd w:val="clear" w:color="auto" w:fill="FFFFFF"/>
          <w:lang w:val="en-US"/>
        </w:rPr>
        <w:t xml:space="preserve"> </w:t>
      </w:r>
      <w:r w:rsidR="009D2D22">
        <w:rPr>
          <w:rFonts w:ascii="Calibri" w:hAnsi="Calibri"/>
          <w:shd w:val="clear" w:color="auto" w:fill="FFFFFF"/>
          <w:lang w:val="en-US"/>
        </w:rPr>
        <w:t>I</w:t>
      </w:r>
      <w:r w:rsidRPr="005F2D16">
        <w:rPr>
          <w:rFonts w:ascii="Calibri" w:hAnsi="Calibri"/>
          <w:shd w:val="clear" w:color="auto" w:fill="FFFFFF"/>
          <w:lang w:val="en-US"/>
        </w:rPr>
        <w:t xml:space="preserve">t is also necessary to decide what form of </w:t>
      </w:r>
      <w:r w:rsidR="009D2D22">
        <w:rPr>
          <w:rFonts w:ascii="Calibri" w:hAnsi="Calibri"/>
          <w:shd w:val="clear" w:color="auto" w:fill="FFFFFF"/>
          <w:lang w:val="en-US"/>
        </w:rPr>
        <w:t>survey</w:t>
      </w:r>
      <w:r w:rsidRPr="005F2D16">
        <w:rPr>
          <w:rFonts w:ascii="Calibri" w:hAnsi="Calibri"/>
          <w:shd w:val="clear" w:color="auto" w:fill="FFFFFF"/>
          <w:lang w:val="en-US"/>
        </w:rPr>
        <w:t xml:space="preserve"> or form of data collection will be </w:t>
      </w:r>
      <w:r w:rsidR="009D2D22">
        <w:rPr>
          <w:rFonts w:ascii="Calibri" w:hAnsi="Calibri"/>
          <w:shd w:val="clear" w:color="auto" w:fill="FFFFFF"/>
          <w:lang w:val="en-US"/>
        </w:rPr>
        <w:t>selected</w:t>
      </w:r>
      <w:r w:rsidRPr="005F2D16">
        <w:rPr>
          <w:rFonts w:ascii="Calibri" w:hAnsi="Calibri"/>
          <w:shd w:val="clear" w:color="auto" w:fill="FFFFFF"/>
          <w:lang w:val="en-US"/>
        </w:rPr>
        <w:t xml:space="preserve"> (</w:t>
      </w:r>
      <w:r w:rsidR="009D2D22">
        <w:rPr>
          <w:rFonts w:ascii="Calibri" w:hAnsi="Calibri"/>
          <w:shd w:val="clear" w:color="auto" w:fill="FFFFFF"/>
          <w:lang w:val="en-US"/>
        </w:rPr>
        <w:t>verbal</w:t>
      </w:r>
      <w:r w:rsidRPr="005F2D16">
        <w:rPr>
          <w:rFonts w:ascii="Calibri" w:hAnsi="Calibri"/>
          <w:shd w:val="clear" w:color="auto" w:fill="FFFFFF"/>
          <w:lang w:val="en-US"/>
        </w:rPr>
        <w:t xml:space="preserve">, written, telephone, </w:t>
      </w:r>
      <w:r w:rsidR="00F57BAF">
        <w:rPr>
          <w:rFonts w:ascii="Calibri" w:hAnsi="Calibri"/>
          <w:lang w:val="en-US"/>
        </w:rPr>
        <w:t>internet</w:t>
      </w:r>
      <w:r w:rsidRPr="005F2D16">
        <w:rPr>
          <w:rFonts w:ascii="Calibri" w:hAnsi="Calibri"/>
          <w:lang w:val="en-US"/>
        </w:rPr>
        <w:t>-based</w:t>
      </w:r>
      <w:r w:rsidRPr="005F2D16">
        <w:rPr>
          <w:rFonts w:ascii="Calibri" w:hAnsi="Calibri"/>
          <w:shd w:val="clear" w:color="auto" w:fill="FFFFFF"/>
          <w:lang w:val="en-US"/>
        </w:rPr>
        <w:t>) (Reinecke, 2019, p. 718).</w:t>
      </w:r>
    </w:p>
    <w:p w14:paraId="38665DCA" w14:textId="641AAD6A" w:rsidR="000B025E" w:rsidRPr="005F2D16" w:rsidRDefault="009F62BC">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Pr>
          <w:lang w:val="en-US"/>
        </w:rPr>
        <w:pict w14:anchorId="5E89F6FD">
          <v:shape id="_x0000_s2064" type="#_x0000_t202" style="position:absolute;left:0;text-align:left;margin-left:496.3pt;margin-top:127.35pt;width:97.1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" strokeweight=".17625mm">
            <v:textbox style="mso-next-textbox:#_x0000_s2064">
              <w:txbxContent>
                <w:p w14:paraId="6867DF6D" w14:textId="77777777" w:rsidR="000B025E" w:rsidRDefault="00BD15C9">
                  <w:pPr>
                    <w:pStyle w:val="MarginalieHeadlineMarginalie"/>
                  </w:pPr>
                  <w:r>
                    <w:rPr>
                      <w:b/>
                    </w:rPr>
                    <w:t>Pretests</w:t>
                  </w:r>
                </w:p>
                <w:p w14:paraId="73F34FE1" w14:textId="65DF4079" w:rsidR="000B025E" w:rsidRDefault="009D2D22">
                  <w:pPr>
                    <w:pStyle w:val="MarginalieHeadlineMarginalie"/>
                  </w:pPr>
                  <w:r>
                    <w:rPr>
                      <w:rStyle w:val="cf01"/>
                    </w:rPr>
                    <w:t>A p</w:t>
                  </w:r>
                  <w:r w:rsidR="00BD15C9">
                    <w:rPr>
                      <w:rStyle w:val="cf01"/>
                    </w:rPr>
                    <w:t xml:space="preserve">rocedure in which a survey instrument, such as a questionnaire, is tested for </w:t>
                  </w:r>
                  <w:r w:rsidR="003C6BDC">
                    <w:rPr>
                      <w:rStyle w:val="cf01"/>
                    </w:rPr>
                    <w:t>practicality.</w:t>
                  </w:r>
                </w:p>
              </w:txbxContent>
            </v:textbox>
            <w10:wrap type="square" anchorx="page"/>
          </v:shape>
        </w:pict>
      </w:r>
      <w:r w:rsidR="003C6BDC">
        <w:rPr>
          <w:rFonts w:ascii="Calibri" w:hAnsi="Calibri"/>
          <w:shd w:val="clear" w:color="auto" w:fill="FFFFFF"/>
          <w:lang w:val="en-US"/>
        </w:rPr>
        <w:t>T</w:t>
      </w:r>
      <w:r w:rsidR="004D2408" w:rsidRPr="005F2D16">
        <w:rPr>
          <w:rFonts w:ascii="Calibri" w:hAnsi="Calibri"/>
          <w:shd w:val="clear" w:color="auto" w:fill="FFFFFF"/>
          <w:lang w:val="en-US"/>
        </w:rPr>
        <w:t xml:space="preserve">he questions of organization, </w:t>
      </w:r>
      <w:r w:rsidR="00F37571">
        <w:rPr>
          <w:rFonts w:ascii="Calibri" w:hAnsi="Calibri"/>
          <w:shd w:val="clear" w:color="auto" w:fill="FFFFFF"/>
          <w:lang w:val="en-US"/>
        </w:rPr>
        <w:t xml:space="preserve">i.e., </w:t>
      </w:r>
      <w:r w:rsidR="004D2408" w:rsidRPr="005F2D16">
        <w:rPr>
          <w:rFonts w:ascii="Calibri" w:hAnsi="Calibri"/>
          <w:shd w:val="clear" w:color="auto" w:fill="FFFFFF"/>
          <w:lang w:val="en-US"/>
        </w:rPr>
        <w:t>involvement of the right contact persons, staff, schedules, premises and, in addition, ethical aspects such as moral feasibility and feasibility studies</w:t>
      </w:r>
      <w:r w:rsidR="003C6BDC" w:rsidRPr="003C6BDC">
        <w:t xml:space="preserve"> </w:t>
      </w:r>
      <w:r w:rsidR="003C6BDC" w:rsidRPr="003C6BDC">
        <w:rPr>
          <w:rFonts w:ascii="Calibri" w:hAnsi="Calibri"/>
          <w:shd w:val="clear" w:color="auto" w:fill="FFFFFF"/>
          <w:lang w:val="en-US"/>
        </w:rPr>
        <w:t>are not to be unde</w:t>
      </w:r>
      <w:r w:rsidR="003C6BDC">
        <w:rPr>
          <w:rFonts w:ascii="Calibri" w:hAnsi="Calibri"/>
          <w:shd w:val="clear" w:color="auto" w:fill="FFFFFF"/>
          <w:lang w:val="en-US"/>
        </w:rPr>
        <w:t>r</w:t>
      </w:r>
      <w:r w:rsidR="003C6BDC" w:rsidRPr="003C6BDC">
        <w:rPr>
          <w:rFonts w:ascii="Calibri" w:hAnsi="Calibri"/>
          <w:shd w:val="clear" w:color="auto" w:fill="FFFFFF"/>
          <w:lang w:val="en-US"/>
        </w:rPr>
        <w:t>estimated in the planning and preparation of the study</w:t>
      </w:r>
      <w:r w:rsidR="004D2408" w:rsidRPr="005F2D16">
        <w:rPr>
          <w:rFonts w:ascii="Calibri" w:hAnsi="Calibri"/>
          <w:shd w:val="clear" w:color="auto" w:fill="FFFFFF"/>
          <w:lang w:val="en-US"/>
        </w:rPr>
        <w:t>. In addition, boundary conditions of the project such as time frame, costs</w:t>
      </w:r>
      <w:r w:rsidR="003C6BDC">
        <w:rPr>
          <w:rFonts w:ascii="Calibri" w:hAnsi="Calibri"/>
          <w:shd w:val="clear" w:color="auto" w:fill="FFFFFF"/>
          <w:lang w:val="en-US"/>
        </w:rPr>
        <w:t>,</w:t>
      </w:r>
      <w:r w:rsidR="004D2408" w:rsidRPr="005F2D16">
        <w:rPr>
          <w:rFonts w:ascii="Calibri" w:hAnsi="Calibri"/>
          <w:shd w:val="clear" w:color="auto" w:fill="FFFFFF"/>
          <w:lang w:val="en-US"/>
        </w:rPr>
        <w:t xml:space="preserve"> and personnel planning must also be taken into account. Before the survey is actually carried out by means of a standardized questionnaire, it is also essential to carry out </w:t>
      </w:r>
      <w:r w:rsidR="004D2408" w:rsidRPr="005F2D16">
        <w:rPr>
          <w:rFonts w:ascii="Calibri" w:hAnsi="Calibri"/>
          <w:b/>
          <w:bCs/>
          <w:shd w:val="clear" w:color="auto" w:fill="FFFFFF"/>
          <w:lang w:val="en-US"/>
        </w:rPr>
        <w:t>pretests</w:t>
      </w:r>
      <w:r w:rsidR="004D2408" w:rsidRPr="005F2D16">
        <w:rPr>
          <w:rFonts w:ascii="Calibri" w:hAnsi="Calibri"/>
          <w:shd w:val="clear" w:color="auto" w:fill="FFFFFF"/>
          <w:lang w:val="en-US"/>
        </w:rPr>
        <w:t xml:space="preserve">, i.e., </w:t>
      </w:r>
      <w:r w:rsidR="009D2D22">
        <w:rPr>
          <w:rFonts w:ascii="Calibri" w:hAnsi="Calibri"/>
          <w:shd w:val="clear" w:color="auto" w:fill="FFFFFF"/>
          <w:lang w:val="en-US"/>
        </w:rPr>
        <w:t>advance</w:t>
      </w:r>
      <w:r w:rsidR="004D2408" w:rsidRPr="005F2D16">
        <w:rPr>
          <w:rFonts w:ascii="Calibri" w:hAnsi="Calibri"/>
          <w:shd w:val="clear" w:color="auto" w:fill="FFFFFF"/>
          <w:lang w:val="en-US"/>
        </w:rPr>
        <w:t xml:space="preserve"> tests on the quality, feasibility, scalability, usefulness</w:t>
      </w:r>
      <w:r w:rsidR="009D2D22">
        <w:rPr>
          <w:rFonts w:ascii="Calibri" w:hAnsi="Calibri"/>
          <w:shd w:val="clear" w:color="auto" w:fill="FFFFFF"/>
          <w:lang w:val="en-US"/>
        </w:rPr>
        <w:t>,</w:t>
      </w:r>
      <w:r w:rsidR="004D2408" w:rsidRPr="005F2D16">
        <w:rPr>
          <w:rFonts w:ascii="Calibri" w:hAnsi="Calibri"/>
          <w:shd w:val="clear" w:color="auto" w:fill="FFFFFF"/>
          <w:lang w:val="en-US"/>
        </w:rPr>
        <w:t xml:space="preserve"> and sensitivity of the questions.</w:t>
      </w:r>
    </w:p>
    <w:p w14:paraId="07AC65EC" w14:textId="06F8039D"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 xml:space="preserve">The process </w:t>
      </w:r>
      <w:r w:rsidR="009D2D22">
        <w:rPr>
          <w:rFonts w:ascii="Calibri" w:hAnsi="Calibri"/>
          <w:shd w:val="clear" w:color="auto" w:fill="FFFFFF"/>
          <w:lang w:val="en-US"/>
        </w:rPr>
        <w:t>sequence</w:t>
      </w:r>
      <w:r w:rsidRPr="005F2D16">
        <w:rPr>
          <w:rFonts w:ascii="Calibri" w:hAnsi="Calibri"/>
          <w:shd w:val="clear" w:color="auto" w:fill="FFFFFF"/>
          <w:lang w:val="en-US"/>
        </w:rPr>
        <w:t xml:space="preserve"> in standardized survey research can be </w:t>
      </w:r>
      <w:r w:rsidR="009D2D22">
        <w:rPr>
          <w:rFonts w:ascii="Calibri" w:hAnsi="Calibri"/>
          <w:shd w:val="clear" w:color="auto" w:fill="FFFFFF"/>
          <w:lang w:val="en-US"/>
        </w:rPr>
        <w:t>illustrated</w:t>
      </w:r>
      <w:r w:rsidRPr="005F2D16">
        <w:rPr>
          <w:rFonts w:ascii="Calibri" w:hAnsi="Calibri"/>
          <w:shd w:val="clear" w:color="auto" w:fill="FFFFFF"/>
          <w:lang w:val="en-US"/>
        </w:rPr>
        <w:t xml:space="preserve"> as follows (Schnell, 2013, p. 4):</w:t>
      </w:r>
    </w:p>
    <w:p w14:paraId="7BCEB758" w14:textId="77777777" w:rsidR="000B025E" w:rsidRPr="005F2D16" w:rsidRDefault="00BD15C9">
      <w:pPr>
        <w:pStyle w:val="ListParagraph"/>
        <w:numPr>
          <w:ilvl w:val="0"/>
          <w:numId w:val="142"/>
        </w:numPr>
      </w:pPr>
      <w:r w:rsidRPr="005F2D16">
        <w:t>Selection of the research problem</w:t>
      </w:r>
    </w:p>
    <w:p w14:paraId="445C960B" w14:textId="1BBB8308" w:rsidR="000B025E" w:rsidRPr="005F2D16" w:rsidRDefault="00BD15C9">
      <w:pPr>
        <w:pStyle w:val="ListParagraph"/>
        <w:numPr>
          <w:ilvl w:val="0"/>
          <w:numId w:val="142"/>
        </w:numPr>
      </w:pPr>
      <w:r w:rsidRPr="005F2D16">
        <w:t xml:space="preserve">Theory </w:t>
      </w:r>
      <w:r w:rsidR="004F644E">
        <w:t>formulation</w:t>
      </w:r>
    </w:p>
    <w:p w14:paraId="2EF4ED34" w14:textId="6D245DB9" w:rsidR="000B025E" w:rsidRPr="005F2D16" w:rsidRDefault="003C6BDC">
      <w:pPr>
        <w:pStyle w:val="ListParagraph"/>
        <w:numPr>
          <w:ilvl w:val="1"/>
          <w:numId w:val="142"/>
        </w:numPr>
      </w:pPr>
      <w:r>
        <w:t>Operationalization of the c</w:t>
      </w:r>
      <w:r w:rsidR="00BD15C9" w:rsidRPr="005F2D16">
        <w:t>oncept specification</w:t>
      </w:r>
    </w:p>
    <w:p w14:paraId="053CA921" w14:textId="40A95DFD" w:rsidR="000B025E" w:rsidRPr="005F2D16" w:rsidRDefault="00BD15C9">
      <w:pPr>
        <w:pStyle w:val="ListParagraph"/>
        <w:numPr>
          <w:ilvl w:val="1"/>
          <w:numId w:val="142"/>
        </w:numPr>
      </w:pPr>
      <w:r w:rsidRPr="005F2D16">
        <w:t>Determination of the</w:t>
      </w:r>
      <w:r w:rsidR="009D2D22">
        <w:t xml:space="preserve"> survey</w:t>
      </w:r>
      <w:r w:rsidRPr="005F2D16">
        <w:t xml:space="preserve"> forms</w:t>
      </w:r>
    </w:p>
    <w:p w14:paraId="0331042D" w14:textId="3CB879FD" w:rsidR="000B025E" w:rsidRPr="005F2D16" w:rsidRDefault="00BD15C9">
      <w:pPr>
        <w:pStyle w:val="ListParagraph"/>
        <w:numPr>
          <w:ilvl w:val="0"/>
          <w:numId w:val="142"/>
        </w:numPr>
      </w:pPr>
      <w:r w:rsidRPr="005F2D16">
        <w:t>Selection of the units</w:t>
      </w:r>
      <w:r w:rsidR="009D2D22">
        <w:t xml:space="preserve"> of investigation</w:t>
      </w:r>
    </w:p>
    <w:p w14:paraId="0A79D3C5" w14:textId="77777777" w:rsidR="000B025E" w:rsidRPr="005F2D16" w:rsidRDefault="00BD15C9">
      <w:pPr>
        <w:pStyle w:val="ListParagraph"/>
        <w:numPr>
          <w:ilvl w:val="0"/>
          <w:numId w:val="142"/>
        </w:numPr>
      </w:pPr>
      <w:r w:rsidRPr="005F2D16">
        <w:t>Data collection</w:t>
      </w:r>
    </w:p>
    <w:p w14:paraId="7EBDE07E" w14:textId="6458230D" w:rsidR="000B025E" w:rsidRPr="005F2D16" w:rsidRDefault="00BD15C9">
      <w:pPr>
        <w:pStyle w:val="ListParagraph"/>
        <w:numPr>
          <w:ilvl w:val="0"/>
          <w:numId w:val="142"/>
        </w:numPr>
      </w:pPr>
      <w:r w:rsidRPr="005F2D16">
        <w:t xml:space="preserve">Data </w:t>
      </w:r>
      <w:r w:rsidR="009D2D22">
        <w:t>recording</w:t>
      </w:r>
    </w:p>
    <w:p w14:paraId="555A2DE2" w14:textId="35E36AEA" w:rsidR="000B025E" w:rsidRPr="005F2D16" w:rsidRDefault="00BD15C9">
      <w:pPr>
        <w:pStyle w:val="ListParagraph"/>
        <w:numPr>
          <w:ilvl w:val="0"/>
          <w:numId w:val="142"/>
        </w:numPr>
      </w:pPr>
      <w:r w:rsidRPr="005F2D16">
        <w:t>Data analysis</w:t>
      </w:r>
      <w:r w:rsidR="0032163D" w:rsidRPr="005F2D16">
        <w:t xml:space="preserve"> </w:t>
      </w:r>
      <w:r w:rsidRPr="005F2D16">
        <w:t>(</w:t>
      </w:r>
      <w:r w:rsidR="0036014D">
        <w:t xml:space="preserve">newly formulated theory, </w:t>
      </w:r>
      <w:r w:rsidRPr="005F2D16">
        <w:t>if necessary).</w:t>
      </w:r>
    </w:p>
    <w:p w14:paraId="7F9F2C36" w14:textId="77777777" w:rsidR="000B025E" w:rsidRPr="005F2D16" w:rsidRDefault="00BD15C9">
      <w:pPr>
        <w:pStyle w:val="ListParagraph"/>
        <w:numPr>
          <w:ilvl w:val="0"/>
          <w:numId w:val="142"/>
        </w:numPr>
      </w:pPr>
      <w:r w:rsidRPr="005F2D16">
        <w:t>Publication</w:t>
      </w:r>
    </w:p>
    <w:p w14:paraId="18701027" w14:textId="7777777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lang w:val="en-US"/>
        </w:rPr>
      </w:pPr>
      <w:r w:rsidRPr="005F2D16">
        <w:rPr>
          <w:rFonts w:ascii="Calibri" w:hAnsi="Calibri"/>
          <w:shd w:val="clear" w:color="auto" w:fill="FFFFFF"/>
          <w:lang w:val="en-US"/>
        </w:rPr>
        <w:t>The research process of standardized survey research is composed of the following steps:</w:t>
      </w:r>
    </w:p>
    <w:p w14:paraId="1E285773" w14:textId="77777777" w:rsidR="000B025E" w:rsidRPr="005F2D16" w:rsidRDefault="00BD15C9">
      <w:pPr>
        <w:pStyle w:val="ListParagraph"/>
        <w:numPr>
          <w:ilvl w:val="0"/>
          <w:numId w:val="102"/>
        </w:numPr>
      </w:pPr>
      <w:r w:rsidRPr="005F2D16">
        <w:t>Definition of a research topic</w:t>
      </w:r>
    </w:p>
    <w:p w14:paraId="0CAFA1DC" w14:textId="1561B10E" w:rsidR="000B025E" w:rsidRPr="005F2D16" w:rsidRDefault="00BD15C9">
      <w:pPr>
        <w:pStyle w:val="ListParagraph"/>
        <w:numPr>
          <w:ilvl w:val="0"/>
          <w:numId w:val="102"/>
        </w:numPr>
      </w:pPr>
      <w:r w:rsidRPr="005F2D16">
        <w:t xml:space="preserve">Summary of </w:t>
      </w:r>
      <w:r w:rsidR="003C6BDC">
        <w:t xml:space="preserve">existing </w:t>
      </w:r>
      <w:r w:rsidRPr="005F2D16">
        <w:t>research status and theoretical background</w:t>
      </w:r>
    </w:p>
    <w:p w14:paraId="48E1288C" w14:textId="292231E9" w:rsidR="000B025E" w:rsidRPr="005F2D16" w:rsidRDefault="00BD15C9">
      <w:pPr>
        <w:pStyle w:val="ListParagraph"/>
        <w:numPr>
          <w:ilvl w:val="0"/>
          <w:numId w:val="102"/>
        </w:numPr>
      </w:pPr>
      <w:r w:rsidRPr="005F2D16">
        <w:t>Determination of</w:t>
      </w:r>
      <w:r w:rsidR="0036014D">
        <w:t xml:space="preserve"> study</w:t>
      </w:r>
      <w:r w:rsidR="00240DD6">
        <w:t xml:space="preserve"> design</w:t>
      </w:r>
      <w:r w:rsidRPr="005F2D16">
        <w:t>s</w:t>
      </w:r>
    </w:p>
    <w:p w14:paraId="00DD6279" w14:textId="77777777" w:rsidR="000B025E" w:rsidRPr="005F2D16" w:rsidRDefault="00BD15C9">
      <w:pPr>
        <w:pStyle w:val="ListParagraph"/>
        <w:numPr>
          <w:ilvl w:val="0"/>
          <w:numId w:val="102"/>
        </w:numPr>
      </w:pPr>
      <w:r w:rsidRPr="005F2D16">
        <w:t>Elaboration of an approach for operationalization</w:t>
      </w:r>
    </w:p>
    <w:p w14:paraId="481766BE" w14:textId="77777777" w:rsidR="000B025E" w:rsidRPr="005F2D16" w:rsidRDefault="00BD15C9">
      <w:pPr>
        <w:pStyle w:val="ListParagraph"/>
        <w:numPr>
          <w:ilvl w:val="0"/>
          <w:numId w:val="102"/>
        </w:numPr>
      </w:pPr>
      <w:r w:rsidRPr="005F2D16">
        <w:t>Declaration of a sampling</w:t>
      </w:r>
    </w:p>
    <w:p w14:paraId="44CD5600" w14:textId="0A73D5C1" w:rsidR="000B025E" w:rsidRPr="005F2D16" w:rsidRDefault="00BD15C9">
      <w:pPr>
        <w:pStyle w:val="ListParagraph"/>
        <w:numPr>
          <w:ilvl w:val="0"/>
          <w:numId w:val="102"/>
        </w:numPr>
      </w:pPr>
      <w:r w:rsidRPr="005F2D16">
        <w:t xml:space="preserve">Pretests to verify the </w:t>
      </w:r>
      <w:r w:rsidR="003C6BDC">
        <w:t>practicality</w:t>
      </w:r>
      <w:r w:rsidRPr="005F2D16">
        <w:t xml:space="preserve"> of the survey</w:t>
      </w:r>
    </w:p>
    <w:p w14:paraId="14690E2D" w14:textId="77777777" w:rsidR="000B025E" w:rsidRPr="005F2D16" w:rsidRDefault="00BD15C9">
      <w:pPr>
        <w:pStyle w:val="ListParagraph"/>
        <w:numPr>
          <w:ilvl w:val="0"/>
          <w:numId w:val="102"/>
        </w:numPr>
      </w:pPr>
      <w:r w:rsidRPr="005F2D16">
        <w:t>Data collection as an essential component of scientific verification</w:t>
      </w:r>
    </w:p>
    <w:p w14:paraId="1D519576" w14:textId="77777777" w:rsidR="000B025E" w:rsidRPr="005F2D16" w:rsidRDefault="00BD15C9">
      <w:pPr>
        <w:pStyle w:val="ListParagraph"/>
        <w:numPr>
          <w:ilvl w:val="0"/>
          <w:numId w:val="102"/>
        </w:numPr>
      </w:pPr>
      <w:r w:rsidRPr="005F2D16">
        <w:t>Subsequent data preparation</w:t>
      </w:r>
    </w:p>
    <w:p w14:paraId="5DDFA3C9" w14:textId="56DF2ADB" w:rsidR="000B025E" w:rsidRPr="005F2D16" w:rsidRDefault="00BD15C9">
      <w:pPr>
        <w:pStyle w:val="ListParagraph"/>
        <w:numPr>
          <w:ilvl w:val="0"/>
          <w:numId w:val="102"/>
        </w:numPr>
      </w:pPr>
      <w:r w:rsidRPr="005F2D16">
        <w:t xml:space="preserve">Data </w:t>
      </w:r>
      <w:r w:rsidR="0036014D">
        <w:t>a</w:t>
      </w:r>
      <w:r w:rsidRPr="005F2D16">
        <w:t>nalysis</w:t>
      </w:r>
    </w:p>
    <w:p w14:paraId="679B40A4" w14:textId="77777777" w:rsidR="000B025E" w:rsidRPr="005F2D16" w:rsidRDefault="00BD15C9">
      <w:pPr>
        <w:pStyle w:val="ListParagraph"/>
        <w:numPr>
          <w:ilvl w:val="0"/>
          <w:numId w:val="102"/>
        </w:numPr>
      </w:pPr>
      <w:r w:rsidRPr="005F2D16">
        <w:t>Final presentation of results</w:t>
      </w:r>
    </w:p>
    <w:p w14:paraId="4A0BBFA0" w14:textId="32A33850" w:rsidR="000B025E" w:rsidRPr="005F2D16" w:rsidRDefault="0036014D">
      <w:r>
        <w:rPr>
          <w:shd w:val="clear" w:color="auto" w:fill="FFFFFF"/>
        </w:rPr>
        <w:t>The p</w:t>
      </w:r>
      <w:r w:rsidR="00BD15C9" w:rsidRPr="005F2D16">
        <w:rPr>
          <w:shd w:val="clear" w:color="auto" w:fill="FFFFFF"/>
        </w:rPr>
        <w:t xml:space="preserve">lanning of an </w:t>
      </w:r>
      <w:r w:rsidR="00204B2F">
        <w:rPr>
          <w:shd w:val="clear" w:color="auto" w:fill="FFFFFF"/>
        </w:rPr>
        <w:t>empirical study</w:t>
      </w:r>
      <w:r w:rsidR="00BD15C9" w:rsidRPr="005F2D16">
        <w:rPr>
          <w:shd w:val="clear" w:color="auto" w:fill="FFFFFF"/>
        </w:rPr>
        <w:t xml:space="preserve"> begins with the formulation of the research topic and the research questions. This also includes analyzing and evaluating the research topic </w:t>
      </w:r>
      <w:r>
        <w:rPr>
          <w:shd w:val="clear" w:color="auto" w:fill="FFFFFF"/>
        </w:rPr>
        <w:t>while considering</w:t>
      </w:r>
      <w:r w:rsidR="00BD15C9" w:rsidRPr="005F2D16">
        <w:rPr>
          <w:shd w:val="clear" w:color="auto" w:fill="FFFFFF"/>
        </w:rPr>
        <w:t xml:space="preserve"> the background of the current state of</w:t>
      </w:r>
      <w:r w:rsidR="003C6BDC">
        <w:rPr>
          <w:shd w:val="clear" w:color="auto" w:fill="FFFFFF"/>
        </w:rPr>
        <w:t xml:space="preserve"> the </w:t>
      </w:r>
      <w:r w:rsidR="00BD15C9" w:rsidRPr="005F2D16">
        <w:rPr>
          <w:shd w:val="clear" w:color="auto" w:fill="FFFFFF"/>
        </w:rPr>
        <w:t>research, since it is important</w:t>
      </w:r>
      <w:r>
        <w:rPr>
          <w:shd w:val="clear" w:color="auto" w:fill="FFFFFF"/>
        </w:rPr>
        <w:t xml:space="preserve"> </w:t>
      </w:r>
      <w:r w:rsidR="00BD15C9" w:rsidRPr="005F2D16">
        <w:rPr>
          <w:shd w:val="clear" w:color="auto" w:fill="FFFFFF"/>
        </w:rPr>
        <w:t>to use existing results and studies for one's own research</w:t>
      </w:r>
      <w:r>
        <w:rPr>
          <w:shd w:val="clear" w:color="auto" w:fill="FFFFFF"/>
        </w:rPr>
        <w:t xml:space="preserve">, as well as </w:t>
      </w:r>
      <w:r w:rsidR="00BD15C9" w:rsidRPr="005F2D16">
        <w:rPr>
          <w:shd w:val="clear" w:color="auto" w:fill="FFFFFF"/>
        </w:rPr>
        <w:t>to assess the relation</w:t>
      </w:r>
      <w:r w:rsidR="003C6BDC">
        <w:rPr>
          <w:shd w:val="clear" w:color="auto" w:fill="FFFFFF"/>
        </w:rPr>
        <w:t xml:space="preserve"> </w:t>
      </w:r>
      <w:r w:rsidR="00BD15C9" w:rsidRPr="005F2D16">
        <w:rPr>
          <w:shd w:val="clear" w:color="auto" w:fill="FFFFFF"/>
        </w:rPr>
        <w:t xml:space="preserve">of one's own work </w:t>
      </w:r>
      <w:r w:rsidR="003C6BDC">
        <w:rPr>
          <w:shd w:val="clear" w:color="auto" w:fill="FFFFFF"/>
        </w:rPr>
        <w:t>to</w:t>
      </w:r>
      <w:r w:rsidR="00BD15C9" w:rsidRPr="005F2D16">
        <w:rPr>
          <w:shd w:val="clear" w:color="auto" w:fill="FFFFFF"/>
        </w:rPr>
        <w:t xml:space="preserve"> current research.</w:t>
      </w:r>
    </w:p>
    <w:p w14:paraId="3FC3341E" w14:textId="3C48760E" w:rsidR="000B025E" w:rsidRPr="005F2D16" w:rsidRDefault="00BD15C9">
      <w:r w:rsidRPr="005F2D16">
        <w:rPr>
          <w:shd w:val="clear" w:color="auto" w:fill="FFFFFF"/>
        </w:rPr>
        <w:t xml:space="preserve">After the research topic has been formulated, the </w:t>
      </w:r>
      <w:r w:rsidR="003C6BDC">
        <w:rPr>
          <w:shd w:val="clear" w:color="auto" w:fill="FFFFFF"/>
        </w:rPr>
        <w:t>study</w:t>
      </w:r>
      <w:r w:rsidRPr="005F2D16">
        <w:rPr>
          <w:shd w:val="clear" w:color="auto" w:fill="FFFFFF"/>
        </w:rPr>
        <w:t xml:space="preserve"> design is determined. A distinction is made</w:t>
      </w:r>
      <w:r w:rsidR="0036014D">
        <w:rPr>
          <w:shd w:val="clear" w:color="auto" w:fill="FFFFFF"/>
        </w:rPr>
        <w:t xml:space="preserve"> here</w:t>
      </w:r>
      <w:r w:rsidRPr="005F2D16">
        <w:rPr>
          <w:shd w:val="clear" w:color="auto" w:fill="FFFFFF"/>
        </w:rPr>
        <w:t xml:space="preserve"> between explorative, descriptive</w:t>
      </w:r>
      <w:r w:rsidR="0036014D">
        <w:rPr>
          <w:shd w:val="clear" w:color="auto" w:fill="FFFFFF"/>
        </w:rPr>
        <w:t>,</w:t>
      </w:r>
      <w:r w:rsidRPr="005F2D16">
        <w:rPr>
          <w:shd w:val="clear" w:color="auto" w:fill="FFFFFF"/>
        </w:rPr>
        <w:t xml:space="preserve"> and explanatory studies. Explorative studies focus on</w:t>
      </w:r>
      <w:r w:rsidR="003C6BDC">
        <w:rPr>
          <w:shd w:val="clear" w:color="auto" w:fill="FFFFFF"/>
        </w:rPr>
        <w:t xml:space="preserve"> the clarification</w:t>
      </w:r>
      <w:r w:rsidRPr="005F2D16">
        <w:rPr>
          <w:shd w:val="clear" w:color="auto" w:fill="FFFFFF"/>
        </w:rPr>
        <w:t xml:space="preserve"> and descri</w:t>
      </w:r>
      <w:r w:rsidR="003C6BDC">
        <w:rPr>
          <w:shd w:val="clear" w:color="auto" w:fill="FFFFFF"/>
        </w:rPr>
        <w:t>ption of</w:t>
      </w:r>
      <w:r w:rsidRPr="005F2D16">
        <w:rPr>
          <w:shd w:val="clear" w:color="auto" w:fill="FFFFFF"/>
        </w:rPr>
        <w:t xml:space="preserve"> phenomena and aim to develop hypotheses and scientific theories (</w:t>
      </w:r>
      <w:r w:rsidRPr="005F2D16">
        <w:t>Döring &amp; Bortz, 2016, p. 192)</w:t>
      </w:r>
      <w:r w:rsidRPr="005F2D16">
        <w:rPr>
          <w:shd w:val="clear" w:color="auto" w:fill="FFFFFF"/>
        </w:rPr>
        <w:t xml:space="preserve">. They are used when a general idea or a </w:t>
      </w:r>
      <w:hyperlink r:id="rId38" w:history="1">
        <w:r w:rsidRPr="005F2D16">
          <w:rPr>
            <w:shd w:val="clear" w:color="auto" w:fill="FFFFFF"/>
          </w:rPr>
          <w:t>research question</w:t>
        </w:r>
      </w:hyperlink>
      <w:r w:rsidRPr="005F2D16">
        <w:rPr>
          <w:shd w:val="clear" w:color="auto" w:fill="FFFFFF"/>
        </w:rPr>
        <w:t xml:space="preserve"> for which there is no existing knowledge or research paradigm</w:t>
      </w:r>
      <w:r w:rsidR="0036014D" w:rsidRPr="0036014D">
        <w:t xml:space="preserve"> </w:t>
      </w:r>
      <w:r w:rsidR="0036014D" w:rsidRPr="0036014D">
        <w:rPr>
          <w:shd w:val="clear" w:color="auto" w:fill="FFFFFF"/>
        </w:rPr>
        <w:t>is to be investigated</w:t>
      </w:r>
      <w:r w:rsidRPr="005F2D16">
        <w:rPr>
          <w:shd w:val="clear" w:color="auto" w:fill="FFFFFF"/>
        </w:rPr>
        <w:t>. Descriptive studies aim to describe theoretical facts. According to Döring and Bortz (2016, p. 192), they describe entire populations in terms of the prevalence of selected characteristics.</w:t>
      </w:r>
      <w:r w:rsidR="0036014D">
        <w:rPr>
          <w:shd w:val="clear" w:color="auto" w:fill="FFFFFF"/>
        </w:rPr>
        <w:t xml:space="preserve"> The investigation of c</w:t>
      </w:r>
      <w:r w:rsidRPr="005F2D16">
        <w:rPr>
          <w:rStyle w:val="StrongEmphasis"/>
          <w:b w:val="0"/>
          <w:shd w:val="clear" w:color="auto" w:fill="FFFFFF"/>
        </w:rPr>
        <w:t xml:space="preserve">ancer registries, death registries, or birth registries are examples of descriptive studies. </w:t>
      </w:r>
      <w:r w:rsidRPr="005F2D16">
        <w:rPr>
          <w:shd w:val="clear" w:color="auto" w:fill="FFFFFF"/>
        </w:rPr>
        <w:t>Explanatory studies test established hypotheses, and thus also</w:t>
      </w:r>
      <w:r w:rsidR="0036014D">
        <w:rPr>
          <w:shd w:val="clear" w:color="auto" w:fill="FFFFFF"/>
        </w:rPr>
        <w:t xml:space="preserve"> the</w:t>
      </w:r>
      <w:r w:rsidRPr="005F2D16">
        <w:rPr>
          <w:shd w:val="clear" w:color="auto" w:fill="FFFFFF"/>
        </w:rPr>
        <w:t xml:space="preserve"> theories from which they were derived, for their validity. They serve to explain how a phenomenon occurs and why it occurs.</w:t>
      </w:r>
    </w:p>
    <w:p w14:paraId="3EB33851" w14:textId="3FB2A18E" w:rsidR="000B025E" w:rsidRPr="005F2D16" w:rsidRDefault="009F62BC">
      <w:r>
        <w:pict w14:anchorId="642B52B1">
          <v:shape id="_x0000_s2063" type="#_x0000_t202" style="position:absolute;left:0;text-align:left;margin-left:1157.1pt;margin-top:16.45pt;width:91.1pt;height:74.25pt;z-index:2516556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" strokeweight=".17625mm">
            <v:textbox style="mso-next-textbox:#_x0000_s2063">
              <w:txbxContent>
                <w:p w14:paraId="4051977A" w14:textId="77777777" w:rsidR="000B025E" w:rsidRDefault="00BD15C9">
                  <w:pPr>
                    <w:pStyle w:val="MarginalieHeadlineMarginalie"/>
                  </w:pPr>
                  <w:r>
                    <w:rPr>
                      <w:b/>
                    </w:rPr>
                    <w:t>Primary data</w:t>
                  </w:r>
                </w:p>
                <w:p w14:paraId="152D0D0C" w14:textId="77777777" w:rsidR="000B025E" w:rsidRDefault="00BD15C9">
                  <w:pPr>
                    <w:pStyle w:val="MarginalieHeadlineMarginalie"/>
                  </w:pPr>
                  <w:r>
                    <w:rPr>
                      <w:rStyle w:val="cf01"/>
                    </w:rPr>
                    <w:t>Measured values collected for the first time by a researcher.</w:t>
                  </w:r>
                </w:p>
              </w:txbxContent>
            </v:textbox>
            <w10:wrap type="square" anchorx="page"/>
          </v:shape>
        </w:pict>
      </w:r>
      <w:r w:rsidR="004D2408" w:rsidRPr="005F2D16">
        <w:t>When planning a standardized survey, it is also important to clearly declare the location of the survey, define the time</w:t>
      </w:r>
      <w:r w:rsidR="00B83F47">
        <w:t>frame</w:t>
      </w:r>
      <w:r w:rsidR="004D2408" w:rsidRPr="005F2D16">
        <w:t xml:space="preserve"> of the survey,</w:t>
      </w:r>
      <w:r w:rsidR="00F22E07">
        <w:t xml:space="preserve"> and</w:t>
      </w:r>
      <w:r w:rsidR="004D2408" w:rsidRPr="005F2D16">
        <w:t xml:space="preserve"> designate the</w:t>
      </w:r>
      <w:r w:rsidR="00F22E07">
        <w:t xml:space="preserve"> data</w:t>
      </w:r>
      <w:r w:rsidR="004D2408" w:rsidRPr="005F2D16">
        <w:t xml:space="preserve"> origin and characterization (</w:t>
      </w:r>
      <w:r w:rsidR="00EB2537">
        <w:t>e.g.,</w:t>
      </w:r>
      <w:r w:rsidR="004D2408" w:rsidRPr="005F2D16">
        <w:t xml:space="preserve"> characterization as </w:t>
      </w:r>
      <w:r w:rsidR="004D2408" w:rsidRPr="005F2D16">
        <w:rPr>
          <w:b/>
          <w:bCs/>
        </w:rPr>
        <w:t>primary</w:t>
      </w:r>
      <w:r w:rsidR="00F22E07">
        <w:rPr>
          <w:b/>
          <w:bCs/>
        </w:rPr>
        <w:t xml:space="preserve"> data</w:t>
      </w:r>
      <w:r w:rsidR="004D2408" w:rsidRPr="00F22E07">
        <w:t xml:space="preserve"> or</w:t>
      </w:r>
      <w:r w:rsidR="004D2408" w:rsidRPr="005F2D16">
        <w:rPr>
          <w:b/>
          <w:bCs/>
        </w:rPr>
        <w:t xml:space="preserve"> secondary data</w:t>
      </w:r>
      <w:r w:rsidR="004D2408" w:rsidRPr="005F2D16">
        <w:t>).</w:t>
      </w:r>
    </w:p>
    <w:p w14:paraId="2DF547E3" w14:textId="47A4C07B" w:rsidR="000B025E" w:rsidRPr="005F2D16" w:rsidRDefault="009F62BC">
      <w:r>
        <w:pict w14:anchorId="310BAA30">
          <v:shape id="_x0000_s2062" type="#_x0000_t202" style="position:absolute;left:0;text-align:left;margin-left:1128.1pt;margin-top:18.55pt;width:90.1pt;height:61.95pt;z-index:25165670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" strokeweight=".17625mm">
            <v:textbox style="mso-next-textbox:#_x0000_s2062">
              <w:txbxContent>
                <w:p w14:paraId="5FC04204" w14:textId="77777777" w:rsidR="000B025E" w:rsidRDefault="00BD15C9">
                  <w:pPr>
                    <w:pStyle w:val="MarginalieHeadlineMarginalie"/>
                  </w:pPr>
                  <w:r>
                    <w:rPr>
                      <w:b/>
                    </w:rPr>
                    <w:t>Secondary data</w:t>
                  </w:r>
                </w:p>
                <w:p w14:paraId="6DB18232" w14:textId="77777777" w:rsidR="000B025E" w:rsidRDefault="00BD15C9">
                  <w:pPr>
                    <w:pStyle w:val="MarginalieHeadlineMarginalie"/>
                  </w:pPr>
                  <w:r>
                    <w:rPr>
                      <w:rStyle w:val="cf01"/>
                    </w:rPr>
                    <w:t>Data collected from existing sources.</w:t>
                  </w:r>
                </w:p>
              </w:txbxContent>
            </v:textbox>
            <w10:wrap type="square" anchorx="page"/>
          </v:shape>
        </w:pict>
      </w:r>
      <w:r w:rsidR="004D2408" w:rsidRPr="005F2D16">
        <w:rPr>
          <w:shd w:val="clear" w:color="auto" w:fill="FFFFFF"/>
        </w:rPr>
        <w:t xml:space="preserve">Operationalization determines which variables and </w:t>
      </w:r>
      <w:r w:rsidR="007F1F53">
        <w:rPr>
          <w:shd w:val="clear" w:color="auto" w:fill="FFFFFF"/>
        </w:rPr>
        <w:t>values</w:t>
      </w:r>
      <w:r w:rsidR="004D2408" w:rsidRPr="005F2D16">
        <w:rPr>
          <w:shd w:val="clear" w:color="auto" w:fill="FFFFFF"/>
        </w:rPr>
        <w:t xml:space="preserve"> should and can be measured in a study, </w:t>
      </w:r>
      <w:r w:rsidR="00F22E07">
        <w:rPr>
          <w:shd w:val="clear" w:color="auto" w:fill="FFFFFF"/>
        </w:rPr>
        <w:t>as well as</w:t>
      </w:r>
      <w:r w:rsidR="004D2408" w:rsidRPr="005F2D16">
        <w:rPr>
          <w:shd w:val="clear" w:color="auto" w:fill="FFFFFF"/>
        </w:rPr>
        <w:t xml:space="preserve"> which scales are to be used to</w:t>
      </w:r>
      <w:r w:rsidR="00F22E07">
        <w:rPr>
          <w:shd w:val="clear" w:color="auto" w:fill="FFFFFF"/>
        </w:rPr>
        <w:t xml:space="preserve"> respectively</w:t>
      </w:r>
      <w:r w:rsidR="004D2408" w:rsidRPr="005F2D16">
        <w:rPr>
          <w:shd w:val="clear" w:color="auto" w:fill="FFFFFF"/>
        </w:rPr>
        <w:t xml:space="preserve"> </w:t>
      </w:r>
      <w:r w:rsidR="004D2408" w:rsidRPr="005F2D16">
        <w:rPr>
          <w:color w:val="202124"/>
          <w:shd w:val="clear" w:color="auto" w:fill="FFFFFF"/>
        </w:rPr>
        <w:t xml:space="preserve">evaluate or quantify the </w:t>
      </w:r>
      <w:r w:rsidR="004D2408" w:rsidRPr="005F2D16">
        <w:rPr>
          <w:shd w:val="clear" w:color="auto" w:fill="FFFFFF"/>
        </w:rPr>
        <w:t xml:space="preserve">measured </w:t>
      </w:r>
      <w:r w:rsidR="007F1F53">
        <w:rPr>
          <w:shd w:val="clear" w:color="auto" w:fill="FFFFFF"/>
        </w:rPr>
        <w:t>values</w:t>
      </w:r>
      <w:r w:rsidR="004D2408" w:rsidRPr="005F2D16">
        <w:rPr>
          <w:color w:val="202124"/>
          <w:shd w:val="clear" w:color="auto" w:fill="FFFFFF"/>
        </w:rPr>
        <w:t>.</w:t>
      </w:r>
      <w:r w:rsidR="004D2408" w:rsidRPr="005F2D16">
        <w:rPr>
          <w:shd w:val="clear" w:color="auto" w:fill="FFFFFF"/>
        </w:rPr>
        <w:t xml:space="preserve"> Operationalization thus determines how a theoretical construct (e.g., gravity, intelligence, or justice) is to be made observable and measurable. Operationalization, as</w:t>
      </w:r>
      <w:r w:rsidR="00F22E07">
        <w:rPr>
          <w:shd w:val="clear" w:color="auto" w:fill="FFFFFF"/>
        </w:rPr>
        <w:t xml:space="preserve"> an essential</w:t>
      </w:r>
      <w:r w:rsidR="004D2408" w:rsidRPr="005F2D16">
        <w:rPr>
          <w:shd w:val="clear" w:color="auto" w:fill="FFFFFF"/>
        </w:rPr>
        <w:t xml:space="preserve"> process step in standardized survey research, </w:t>
      </w:r>
      <w:r w:rsidR="00F22E07">
        <w:rPr>
          <w:shd w:val="clear" w:color="auto" w:fill="FFFFFF"/>
        </w:rPr>
        <w:t>ensures</w:t>
      </w:r>
      <w:r w:rsidR="004D2408" w:rsidRPr="005F2D16">
        <w:rPr>
          <w:shd w:val="clear" w:color="auto" w:fill="FFFFFF"/>
        </w:rPr>
        <w:t xml:space="preserve"> or strives for standardized measurability of characteristics through data collection by means of sampl</w:t>
      </w:r>
      <w:r w:rsidR="00EB2537">
        <w:rPr>
          <w:shd w:val="clear" w:color="auto" w:fill="FFFFFF"/>
        </w:rPr>
        <w:t>es</w:t>
      </w:r>
      <w:r w:rsidR="004D2408" w:rsidRPr="005F2D16">
        <w:rPr>
          <w:shd w:val="clear" w:color="auto" w:fill="FFFFFF"/>
        </w:rPr>
        <w:t>.</w:t>
      </w:r>
    </w:p>
    <w:p w14:paraId="24862355" w14:textId="6A05AE17" w:rsidR="000B025E" w:rsidRPr="005F2D16" w:rsidRDefault="00EB2537">
      <w:r>
        <w:rPr>
          <w:shd w:val="clear" w:color="auto" w:fill="FFFFFF"/>
        </w:rPr>
        <w:t>In the context of</w:t>
      </w:r>
      <w:r w:rsidR="005F3A63">
        <w:rPr>
          <w:shd w:val="clear" w:color="auto" w:fill="FFFFFF"/>
        </w:rPr>
        <w:t xml:space="preserve"> </w:t>
      </w:r>
      <w:r>
        <w:rPr>
          <w:shd w:val="clear" w:color="auto" w:fill="FFFFFF"/>
        </w:rPr>
        <w:t>establishing</w:t>
      </w:r>
      <w:r w:rsidR="00BD15C9" w:rsidRPr="005F2D16">
        <w:rPr>
          <w:shd w:val="clear" w:color="auto" w:fill="FFFFFF"/>
        </w:rPr>
        <w:t xml:space="preserve"> a sampling</w:t>
      </w:r>
      <w:r>
        <w:rPr>
          <w:shd w:val="clear" w:color="auto" w:fill="FFFFFF"/>
        </w:rPr>
        <w:t xml:space="preserve">, </w:t>
      </w:r>
      <w:r w:rsidR="00BD15C9" w:rsidRPr="005F2D16">
        <w:rPr>
          <w:shd w:val="clear" w:color="auto" w:fill="FFFFFF"/>
        </w:rPr>
        <w:t xml:space="preserve">whether it is possible to collect the entire </w:t>
      </w:r>
      <w:r w:rsidR="00D47FD2">
        <w:rPr>
          <w:shd w:val="clear" w:color="auto" w:fill="FFFFFF"/>
        </w:rPr>
        <w:t>dataset</w:t>
      </w:r>
      <w:r w:rsidR="00BD15C9" w:rsidRPr="005F2D16">
        <w:rPr>
          <w:shd w:val="clear" w:color="auto" w:fill="FFFFFF"/>
        </w:rPr>
        <w:t xml:space="preserve"> relevant to a research question (which is</w:t>
      </w:r>
      <w:r>
        <w:rPr>
          <w:shd w:val="clear" w:color="auto" w:fill="FFFFFF"/>
        </w:rPr>
        <w:t xml:space="preserve"> only</w:t>
      </w:r>
      <w:r w:rsidR="00BD15C9" w:rsidRPr="005F2D16">
        <w:rPr>
          <w:shd w:val="clear" w:color="auto" w:fill="FFFFFF"/>
        </w:rPr>
        <w:t xml:space="preserve"> possible in very few cases)</w:t>
      </w:r>
      <w:r>
        <w:rPr>
          <w:shd w:val="clear" w:color="auto" w:fill="FFFFFF"/>
        </w:rPr>
        <w:t>,</w:t>
      </w:r>
      <w:r w:rsidR="005F3A63">
        <w:rPr>
          <w:shd w:val="clear" w:color="auto" w:fill="FFFFFF"/>
        </w:rPr>
        <w:t xml:space="preserve"> </w:t>
      </w:r>
      <w:r w:rsidR="00BD15C9" w:rsidRPr="005F2D16">
        <w:rPr>
          <w:shd w:val="clear" w:color="auto" w:fill="FFFFFF"/>
        </w:rPr>
        <w:t xml:space="preserve">or to represent the entire </w:t>
      </w:r>
      <w:r w:rsidR="00D47FD2">
        <w:rPr>
          <w:shd w:val="clear" w:color="auto" w:fill="FFFFFF"/>
        </w:rPr>
        <w:t>dataset</w:t>
      </w:r>
      <w:r w:rsidR="00BD15C9" w:rsidRPr="005F2D16">
        <w:rPr>
          <w:shd w:val="clear" w:color="auto" w:fill="FFFFFF"/>
        </w:rPr>
        <w:t xml:space="preserve"> by</w:t>
      </w:r>
      <w:r>
        <w:rPr>
          <w:shd w:val="clear" w:color="auto" w:fill="FFFFFF"/>
        </w:rPr>
        <w:t xml:space="preserve"> only</w:t>
      </w:r>
      <w:r w:rsidR="00BD15C9" w:rsidRPr="005F2D16">
        <w:rPr>
          <w:shd w:val="clear" w:color="auto" w:fill="FFFFFF"/>
        </w:rPr>
        <w:t xml:space="preserve"> defining a new, reduced population with the </w:t>
      </w:r>
      <w:r w:rsidR="005F3A63">
        <w:rPr>
          <w:shd w:val="clear" w:color="auto" w:fill="FFFFFF"/>
        </w:rPr>
        <w:t>aid</w:t>
      </w:r>
      <w:r w:rsidR="00BD15C9" w:rsidRPr="005F2D16">
        <w:rPr>
          <w:shd w:val="clear" w:color="auto" w:fill="FFFFFF"/>
        </w:rPr>
        <w:t xml:space="preserve"> of samples</w:t>
      </w:r>
      <w:r>
        <w:rPr>
          <w:shd w:val="clear" w:color="auto" w:fill="FFFFFF"/>
        </w:rPr>
        <w:t xml:space="preserve"> </w:t>
      </w:r>
      <w:r w:rsidR="005F3A63" w:rsidRPr="005F3A63">
        <w:rPr>
          <w:shd w:val="clear" w:color="auto" w:fill="FFFFFF"/>
        </w:rPr>
        <w:t>can be characterized and evaluated</w:t>
      </w:r>
      <w:r w:rsidR="00BD15C9" w:rsidRPr="005F2D16">
        <w:rPr>
          <w:shd w:val="clear" w:color="auto" w:fill="FFFFFF"/>
        </w:rPr>
        <w:t>. The recording of the data (</w:t>
      </w:r>
      <w:r w:rsidR="00566ED6">
        <w:rPr>
          <w:shd w:val="clear" w:color="auto" w:fill="FFFFFF"/>
        </w:rPr>
        <w:t>sampling</w:t>
      </w:r>
      <w:r w:rsidR="00BD15C9" w:rsidRPr="005F2D16">
        <w:rPr>
          <w:shd w:val="clear" w:color="auto" w:fill="FFFFFF"/>
        </w:rPr>
        <w:t xml:space="preserve">) takes place either in the form of </w:t>
      </w:r>
      <w:r w:rsidR="005F3A63">
        <w:rPr>
          <w:shd w:val="clear" w:color="auto" w:fill="FFFFFF"/>
        </w:rPr>
        <w:t>a verbal</w:t>
      </w:r>
      <w:r w:rsidR="00BD15C9" w:rsidRPr="005F2D16">
        <w:rPr>
          <w:shd w:val="clear" w:color="auto" w:fill="FFFFFF"/>
        </w:rPr>
        <w:t xml:space="preserve"> survey (</w:t>
      </w:r>
      <w:r w:rsidR="00551F78">
        <w:rPr>
          <w:shd w:val="clear" w:color="auto" w:fill="FFFFFF"/>
        </w:rPr>
        <w:t>structured interview</w:t>
      </w:r>
      <w:r w:rsidR="00BD15C9" w:rsidRPr="005F2D16">
        <w:rPr>
          <w:shd w:val="clear" w:color="auto" w:fill="FFFFFF"/>
        </w:rPr>
        <w:t>), a written survey</w:t>
      </w:r>
      <w:r w:rsidR="005F3A63">
        <w:rPr>
          <w:shd w:val="clear" w:color="auto" w:fill="FFFFFF"/>
        </w:rPr>
        <w:t>,</w:t>
      </w:r>
      <w:r w:rsidR="00BD15C9" w:rsidRPr="005F2D16">
        <w:rPr>
          <w:shd w:val="clear" w:color="auto" w:fill="FFFFFF"/>
        </w:rPr>
        <w:t xml:space="preserve"> or in the form of a</w:t>
      </w:r>
      <w:r w:rsidR="005F3A63">
        <w:rPr>
          <w:shd w:val="clear" w:color="auto" w:fill="FFFFFF"/>
        </w:rPr>
        <w:t xml:space="preserve"> primarily</w:t>
      </w:r>
      <w:r w:rsidR="00BD15C9" w:rsidRPr="005F2D16">
        <w:rPr>
          <w:shd w:val="clear" w:color="auto" w:fill="FFFFFF"/>
        </w:rPr>
        <w:t xml:space="preserve"> automated (online) document analysis.</w:t>
      </w:r>
    </w:p>
    <w:p w14:paraId="49063E82" w14:textId="0E91279D" w:rsidR="000B025E" w:rsidRPr="005F2D16" w:rsidRDefault="009F62BC">
      <w:r>
        <w:pict w14:anchorId="74FA47D7">
          <v:shape id="_x0000_s2061" type="#_x0000_t202" style="position:absolute;left:0;text-align:left;margin-left:0;margin-top:86.55pt;width:99.5pt;height:152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" strokeweight=".17625mm">
            <v:textbox style="mso-next-textbox:#_x0000_s2061">
              <w:txbxContent>
                <w:p w14:paraId="4128E708" w14:textId="34850032" w:rsidR="000B025E" w:rsidRDefault="00BD15C9">
                  <w:pPr>
                    <w:pStyle w:val="MarginalieHeadlineMarginalie"/>
                  </w:pPr>
                  <w:r>
                    <w:rPr>
                      <w:b/>
                    </w:rPr>
                    <w:t>Outlier</w:t>
                  </w:r>
                  <w:r w:rsidR="002133BB">
                    <w:rPr>
                      <w:b/>
                    </w:rPr>
                    <w:t>s</w:t>
                  </w:r>
                </w:p>
                <w:p w14:paraId="59340216" w14:textId="4153D281" w:rsidR="000B025E" w:rsidRDefault="00BD15C9">
                  <w:pPr>
                    <w:pStyle w:val="MarginalieHeadlineMarginalie"/>
                  </w:pPr>
                  <w:r>
                    <w:rPr>
                      <w:rStyle w:val="cf01"/>
                    </w:rPr>
                    <w:t xml:space="preserve">Measured values that are conspicuously higher or lower than the other values. They may be due to natural variability, </w:t>
                  </w:r>
                  <w:r w:rsidR="00CA3438">
                    <w:rPr>
                      <w:rStyle w:val="cf01"/>
                    </w:rPr>
                    <w:t>or</w:t>
                  </w:r>
                  <w:r>
                    <w:rPr>
                      <w:rStyle w:val="cf01"/>
                    </w:rPr>
                    <w:t xml:space="preserve"> may also indicate an experimental error.</w:t>
                  </w:r>
                </w:p>
              </w:txbxContent>
            </v:textbox>
            <w10:wrap type="square" anchorx="page"/>
          </v:shape>
        </w:pict>
      </w:r>
      <w:r w:rsidR="004D2408" w:rsidRPr="005F2D16">
        <w:t>Data collection is followed by data preparation. Whether an analysis of data is successful</w:t>
      </w:r>
      <w:r w:rsidR="00566ED6">
        <w:t xml:space="preserve"> </w:t>
      </w:r>
      <w:r w:rsidR="005F3A63">
        <w:t>not</w:t>
      </w:r>
      <w:r w:rsidR="004D2408" w:rsidRPr="005F2D16">
        <w:t xml:space="preserve"> only</w:t>
      </w:r>
      <w:r w:rsidR="005F3A63">
        <w:t xml:space="preserve"> depends</w:t>
      </w:r>
      <w:r w:rsidR="004D2408" w:rsidRPr="005F2D16">
        <w:t xml:space="preserve"> on </w:t>
      </w:r>
      <w:r w:rsidR="005F3A63">
        <w:t>diligent</w:t>
      </w:r>
      <w:r w:rsidR="004D2408" w:rsidRPr="005F2D16">
        <w:t xml:space="preserve"> data collection</w:t>
      </w:r>
      <w:r w:rsidR="005F3A63">
        <w:t>,</w:t>
      </w:r>
      <w:r w:rsidR="004D2408" w:rsidRPr="005F2D16">
        <w:t xml:space="preserve"> but also on thorough clean</w:t>
      </w:r>
      <w:r w:rsidR="00566ED6">
        <w:t>sing</w:t>
      </w:r>
      <w:r w:rsidR="004D2408" w:rsidRPr="005F2D16">
        <w:t xml:space="preserve"> and preparation of the data (Lück &amp; Landrock, 2019, p. 457). </w:t>
      </w:r>
      <w:r w:rsidR="00CA3438">
        <w:t>Among other things, d</w:t>
      </w:r>
      <w:r w:rsidR="004D2408" w:rsidRPr="005F2D16">
        <w:t>ata preparation includes</w:t>
      </w:r>
      <w:r w:rsidR="00CA3438">
        <w:t xml:space="preserve"> </w:t>
      </w:r>
      <w:r w:rsidR="004D2408" w:rsidRPr="005F2D16">
        <w:t xml:space="preserve">the standardization of data formats and the elimination of </w:t>
      </w:r>
      <w:r w:rsidR="004D2408" w:rsidRPr="005F2D16">
        <w:rPr>
          <w:b/>
          <w:bCs/>
        </w:rPr>
        <w:t>outliers</w:t>
      </w:r>
      <w:r w:rsidR="004D2408" w:rsidRPr="005F2D16">
        <w:t xml:space="preserve">. Errors in data preparation can lead to the </w:t>
      </w:r>
      <w:r w:rsidR="00CA3438">
        <w:t>distortion</w:t>
      </w:r>
      <w:r w:rsidR="004D2408" w:rsidRPr="005F2D16">
        <w:t xml:space="preserve"> of all findings that are</w:t>
      </w:r>
      <w:r w:rsidR="00CA3438">
        <w:t xml:space="preserve"> respectively</w:t>
      </w:r>
      <w:r w:rsidR="004D2408" w:rsidRPr="005F2D16">
        <w:t xml:space="preserve"> generated with the corresponding data (Lück &amp; Landrock, 2019, p. 457).</w:t>
      </w:r>
    </w:p>
    <w:p w14:paraId="420029C0" w14:textId="24990150" w:rsidR="000B025E" w:rsidRPr="005F2D16" w:rsidRDefault="00CA3438">
      <w:r>
        <w:rPr>
          <w:shd w:val="clear" w:color="auto" w:fill="FFFFFF"/>
        </w:rPr>
        <w:t>Data are analyzed after</w:t>
      </w:r>
      <w:r w:rsidR="00BD15C9" w:rsidRPr="005F2D16">
        <w:rPr>
          <w:shd w:val="clear" w:color="auto" w:fill="FFFFFF"/>
        </w:rPr>
        <w:t xml:space="preserve"> </w:t>
      </w:r>
      <w:r>
        <w:rPr>
          <w:shd w:val="clear" w:color="auto" w:fill="FFFFFF"/>
        </w:rPr>
        <w:t>being</w:t>
      </w:r>
      <w:r w:rsidR="00BD15C9" w:rsidRPr="005F2D16">
        <w:rPr>
          <w:shd w:val="clear" w:color="auto" w:fill="FFFFFF"/>
        </w:rPr>
        <w:t xml:space="preserve"> prepared using statistical and numerical methods for data modeling. This initially involves looking at individual characteristics,</w:t>
      </w:r>
      <w:r>
        <w:rPr>
          <w:shd w:val="clear" w:color="auto" w:fill="FFFFFF"/>
        </w:rPr>
        <w:t xml:space="preserve"> e.g.,</w:t>
      </w:r>
      <w:r w:rsidR="00BD15C9" w:rsidRPr="005F2D16">
        <w:rPr>
          <w:shd w:val="clear" w:color="auto" w:fill="FFFFFF"/>
        </w:rPr>
        <w:t xml:space="preserve"> to define </w:t>
      </w:r>
      <w:r>
        <w:rPr>
          <w:shd w:val="clear" w:color="auto" w:fill="FFFFFF"/>
        </w:rPr>
        <w:t>specific</w:t>
      </w:r>
      <w:r w:rsidR="00BD15C9" w:rsidRPr="005F2D16">
        <w:rPr>
          <w:shd w:val="clear" w:color="auto" w:fill="FFFFFF"/>
        </w:rPr>
        <w:t xml:space="preserve"> relevant groups within the sample. However, according to Kromrey (2016, p. 436), the actual data analysis primarily involves the exploration </w:t>
      </w:r>
      <w:r w:rsidR="00BD15C9" w:rsidRPr="00566ED6">
        <w:rPr>
          <w:shd w:val="clear" w:color="auto" w:fill="FFFFFF"/>
        </w:rPr>
        <w:t>of correlations</w:t>
      </w:r>
      <w:r w:rsidR="00566ED6" w:rsidRPr="00566ED6">
        <w:rPr>
          <w:shd w:val="clear" w:color="auto" w:fill="FFFFFF"/>
        </w:rPr>
        <w:t xml:space="preserve"> and</w:t>
      </w:r>
      <w:r w:rsidR="00BD15C9" w:rsidRPr="00566ED6">
        <w:rPr>
          <w:shd w:val="clear" w:color="auto" w:fill="FFFFFF"/>
        </w:rPr>
        <w:t xml:space="preserve"> the elaboration of relationships between several characteristics. This is </w:t>
      </w:r>
      <w:r w:rsidRPr="00566ED6">
        <w:rPr>
          <w:shd w:val="clear" w:color="auto" w:fill="FFFFFF"/>
        </w:rPr>
        <w:t>carried out</w:t>
      </w:r>
      <w:r w:rsidR="00BD15C9" w:rsidRPr="00566ED6">
        <w:rPr>
          <w:shd w:val="clear" w:color="auto" w:fill="FFFFFF"/>
        </w:rPr>
        <w:t xml:space="preserve"> </w:t>
      </w:r>
      <w:r w:rsidRPr="00566ED6">
        <w:rPr>
          <w:shd w:val="clear" w:color="auto" w:fill="FFFFFF"/>
        </w:rPr>
        <w:t>with the aid of</w:t>
      </w:r>
      <w:r w:rsidR="00BD15C9" w:rsidRPr="00566ED6">
        <w:rPr>
          <w:shd w:val="clear" w:color="auto" w:fill="FFFFFF"/>
        </w:rPr>
        <w:t xml:space="preserve"> statistical programs that not only quickly provide </w:t>
      </w:r>
      <w:r w:rsidR="00D47FD2" w:rsidRPr="00566ED6">
        <w:rPr>
          <w:shd w:val="clear" w:color="auto" w:fill="FFFFFF"/>
        </w:rPr>
        <w:t>dataset</w:t>
      </w:r>
      <w:r w:rsidR="00BD15C9" w:rsidRPr="00566ED6">
        <w:rPr>
          <w:shd w:val="clear" w:color="auto" w:fill="FFFFFF"/>
        </w:rPr>
        <w:t>s in tabular form, but also u</w:t>
      </w:r>
      <w:r w:rsidRPr="00566ED6">
        <w:rPr>
          <w:shd w:val="clear" w:color="auto" w:fill="FFFFFF"/>
        </w:rPr>
        <w:t>tilize</w:t>
      </w:r>
      <w:r w:rsidR="00BD15C9" w:rsidRPr="00566ED6">
        <w:rPr>
          <w:shd w:val="clear" w:color="auto" w:fill="FFFFFF"/>
        </w:rPr>
        <w:t xml:space="preserve"> them to provide all the necessary statistical </w:t>
      </w:r>
      <w:r w:rsidRPr="00566ED6">
        <w:rPr>
          <w:shd w:val="clear" w:color="auto" w:fill="FFFFFF"/>
        </w:rPr>
        <w:t>factors</w:t>
      </w:r>
      <w:r w:rsidR="00BD15C9" w:rsidRPr="00566ED6">
        <w:rPr>
          <w:shd w:val="clear" w:color="auto" w:fill="FFFFFF"/>
        </w:rPr>
        <w:t xml:space="preserve">, such as validity and reliability, to determine the </w:t>
      </w:r>
      <w:r w:rsidRPr="00566ED6">
        <w:rPr>
          <w:shd w:val="clear" w:color="auto" w:fill="FFFFFF"/>
        </w:rPr>
        <w:t>merit</w:t>
      </w:r>
      <w:r w:rsidR="00BD15C9" w:rsidRPr="00566ED6">
        <w:rPr>
          <w:shd w:val="clear" w:color="auto" w:fill="FFFFFF"/>
        </w:rPr>
        <w:t xml:space="preserve"> of these </w:t>
      </w:r>
      <w:r w:rsidR="00D47FD2" w:rsidRPr="00566ED6">
        <w:rPr>
          <w:shd w:val="clear" w:color="auto" w:fill="FFFFFF"/>
        </w:rPr>
        <w:t>dataset</w:t>
      </w:r>
      <w:r w:rsidR="00BD15C9" w:rsidRPr="00566ED6">
        <w:rPr>
          <w:shd w:val="clear" w:color="auto" w:fill="FFFFFF"/>
        </w:rPr>
        <w:t>s.</w:t>
      </w:r>
    </w:p>
    <w:p w14:paraId="1B4E8651" w14:textId="61DA712E" w:rsidR="000B025E" w:rsidRPr="005F2D16" w:rsidRDefault="00CA3438">
      <w:pPr>
        <w:rPr>
          <w:shd w:val="clear" w:color="auto" w:fill="FFFFFF"/>
        </w:rPr>
      </w:pPr>
      <w:r>
        <w:rPr>
          <w:shd w:val="clear" w:color="auto" w:fill="FFFFFF"/>
        </w:rPr>
        <w:t>T</w:t>
      </w:r>
      <w:r w:rsidR="00BD15C9" w:rsidRPr="005F2D16">
        <w:rPr>
          <w:shd w:val="clear" w:color="auto" w:fill="FFFFFF"/>
        </w:rPr>
        <w:t>he results are presented</w:t>
      </w:r>
      <w:r>
        <w:rPr>
          <w:shd w:val="clear" w:color="auto" w:fill="FFFFFF"/>
        </w:rPr>
        <w:t xml:space="preserve"> </w:t>
      </w:r>
      <w:r w:rsidR="00984814">
        <w:rPr>
          <w:shd w:val="clear" w:color="auto" w:fill="FFFFFF"/>
        </w:rPr>
        <w:t>after the data analysis</w:t>
      </w:r>
      <w:r w:rsidR="00BD15C9" w:rsidRPr="005F2D16">
        <w:rPr>
          <w:shd w:val="clear" w:color="auto" w:fill="FFFFFF"/>
        </w:rPr>
        <w:t xml:space="preserve">. This contributes to the </w:t>
      </w:r>
      <w:r w:rsidR="00760FF5">
        <w:rPr>
          <w:shd w:val="clear" w:color="auto" w:fill="FFFFFF"/>
        </w:rPr>
        <w:t>advancement</w:t>
      </w:r>
      <w:r w:rsidR="00BD15C9" w:rsidRPr="005F2D16">
        <w:rPr>
          <w:shd w:val="clear" w:color="auto" w:fill="FFFFFF"/>
        </w:rPr>
        <w:t xml:space="preserve"> of knowledge in </w:t>
      </w:r>
      <w:r w:rsidR="00566ED6">
        <w:rPr>
          <w:shd w:val="clear" w:color="auto" w:fill="FFFFFF"/>
        </w:rPr>
        <w:t>a</w:t>
      </w:r>
      <w:r w:rsidR="00760FF5">
        <w:rPr>
          <w:shd w:val="clear" w:color="auto" w:fill="FFFFFF"/>
        </w:rPr>
        <w:t xml:space="preserve"> researcher’s</w:t>
      </w:r>
      <w:r w:rsidR="00BD15C9" w:rsidRPr="005F2D16">
        <w:rPr>
          <w:shd w:val="clear" w:color="auto" w:fill="FFFFFF"/>
        </w:rPr>
        <w:t xml:space="preserve"> respective field</w:t>
      </w:r>
      <w:r w:rsidR="00984814">
        <w:rPr>
          <w:shd w:val="clear" w:color="auto" w:fill="FFFFFF"/>
        </w:rPr>
        <w:t>.</w:t>
      </w:r>
      <w:r w:rsidR="00BD15C9" w:rsidRPr="005F2D16">
        <w:rPr>
          <w:shd w:val="clear" w:color="auto" w:fill="FFFFFF"/>
        </w:rPr>
        <w:t xml:space="preserve"> </w:t>
      </w:r>
      <w:r w:rsidR="00984814">
        <w:rPr>
          <w:shd w:val="clear" w:color="auto" w:fill="FFFFFF"/>
        </w:rPr>
        <w:t>Alongside this</w:t>
      </w:r>
      <w:r w:rsidR="00BD15C9" w:rsidRPr="005F2D16">
        <w:rPr>
          <w:shd w:val="clear" w:color="auto" w:fill="FFFFFF"/>
        </w:rPr>
        <w:t>, publication of the results also increases the</w:t>
      </w:r>
      <w:r w:rsidR="00984814">
        <w:rPr>
          <w:shd w:val="clear" w:color="auto" w:fill="FFFFFF"/>
        </w:rPr>
        <w:t xml:space="preserve"> researcher’s prestige</w:t>
      </w:r>
      <w:r w:rsidR="00BD15C9" w:rsidRPr="005F2D16">
        <w:rPr>
          <w:shd w:val="clear" w:color="auto" w:fill="FFFFFF"/>
        </w:rPr>
        <w:t xml:space="preserve"> (Friedrichs, 2019, p. 291). </w:t>
      </w:r>
      <w:r w:rsidR="00984814">
        <w:rPr>
          <w:shd w:val="clear" w:color="auto" w:fill="FFFFFF"/>
        </w:rPr>
        <w:t>A</w:t>
      </w:r>
      <w:r w:rsidR="00BD15C9" w:rsidRPr="005F2D16">
        <w:rPr>
          <w:shd w:val="clear" w:color="auto" w:fill="FFFFFF"/>
        </w:rPr>
        <w:t>ccording to Friedrichs (2019, p. 291),</w:t>
      </w:r>
      <w:r w:rsidR="007C79D9">
        <w:rPr>
          <w:shd w:val="clear" w:color="auto" w:fill="FFFFFF"/>
        </w:rPr>
        <w:t xml:space="preserve"> </w:t>
      </w:r>
      <w:r w:rsidR="00BD15C9" w:rsidRPr="005F2D16">
        <w:rPr>
          <w:shd w:val="clear" w:color="auto" w:fill="FFFFFF"/>
        </w:rPr>
        <w:t xml:space="preserve">publication of the results also serves </w:t>
      </w:r>
      <w:r w:rsidR="00984814">
        <w:rPr>
          <w:shd w:val="clear" w:color="auto" w:fill="FFFFFF"/>
        </w:rPr>
        <w:t xml:space="preserve">the examination of their </w:t>
      </w:r>
      <w:r w:rsidR="00BD15C9" w:rsidRPr="005F2D16">
        <w:rPr>
          <w:shd w:val="clear" w:color="auto" w:fill="FFFFFF"/>
        </w:rPr>
        <w:t xml:space="preserve">interpretation by the scientific community. The presentation of </w:t>
      </w:r>
      <w:r w:rsidR="00984814">
        <w:rPr>
          <w:shd w:val="clear" w:color="auto" w:fill="FFFFFF"/>
        </w:rPr>
        <w:t>study</w:t>
      </w:r>
      <w:r w:rsidR="00BD15C9" w:rsidRPr="005F2D16">
        <w:rPr>
          <w:shd w:val="clear" w:color="auto" w:fill="FFFFFF"/>
        </w:rPr>
        <w:t xml:space="preserve"> results is possible in </w:t>
      </w:r>
      <w:r w:rsidR="005F3A63">
        <w:rPr>
          <w:shd w:val="clear" w:color="auto" w:fill="FFFFFF"/>
        </w:rPr>
        <w:t>a verbal</w:t>
      </w:r>
      <w:r w:rsidR="00BD15C9" w:rsidRPr="005F2D16">
        <w:rPr>
          <w:shd w:val="clear" w:color="auto" w:fill="FFFFFF"/>
        </w:rPr>
        <w:t xml:space="preserve"> presentation or in writ</w:t>
      </w:r>
      <w:r w:rsidR="00566ED6">
        <w:rPr>
          <w:shd w:val="clear" w:color="auto" w:fill="FFFFFF"/>
        </w:rPr>
        <w:t>ten form</w:t>
      </w:r>
      <w:r w:rsidR="00BD15C9" w:rsidRPr="005F2D16">
        <w:rPr>
          <w:shd w:val="clear" w:color="auto" w:fill="FFFFFF"/>
        </w:rPr>
        <w:t xml:space="preserve"> in scientific journals</w:t>
      </w:r>
      <w:r w:rsidR="00047062" w:rsidRPr="005F2D16">
        <w:rPr>
          <w:shd w:val="clear" w:color="auto" w:fill="FFFFFF"/>
        </w:rPr>
        <w:t xml:space="preserve">. </w:t>
      </w:r>
    </w:p>
    <w:p w14:paraId="687C686E" w14:textId="77777777" w:rsidR="004E1F13" w:rsidRPr="005F2D16" w:rsidRDefault="004E1F13" w:rsidP="004E1F13">
      <w:pPr>
        <w:rPr>
          <w:shd w:val="clear" w:color="auto" w:fill="FFFFFF"/>
        </w:rPr>
      </w:pPr>
    </w:p>
    <w:p w14:paraId="2E83838E" w14:textId="51C96CE5" w:rsidR="000B025E" w:rsidRPr="005F2D16" w:rsidRDefault="005A5EC4">
      <w:pPr>
        <w:pStyle w:val="Heading3"/>
      </w:pPr>
      <w:r>
        <w:t>Self-Check Questions</w:t>
      </w:r>
    </w:p>
    <w:p w14:paraId="065AA5EC" w14:textId="77777777" w:rsidR="000B025E" w:rsidRPr="005F2D16" w:rsidRDefault="00BD15C9">
      <w:pPr>
        <w:pStyle w:val="Default"/>
        <w:numPr>
          <w:ilvl w:val="0"/>
          <w:numId w:val="14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What is standardized survey research?</w:t>
      </w:r>
    </w:p>
    <w:p w14:paraId="5E9BFF36" w14:textId="39C06A2D" w:rsidR="000B025E" w:rsidRPr="005F2D16" w:rsidRDefault="00BD15C9">
      <w:pPr>
        <w:rPr>
          <w:i/>
          <w:iCs/>
          <w:u w:val="single"/>
        </w:rPr>
      </w:pPr>
      <w:r w:rsidRPr="005F2D16">
        <w:rPr>
          <w:i/>
          <w:iCs/>
          <w:u w:val="single"/>
          <w:shd w:val="clear" w:color="auto" w:fill="FFFFFF"/>
        </w:rPr>
        <w:t xml:space="preserve">Standardized survey research is the process of designing </w:t>
      </w:r>
      <w:r w:rsidR="007C79D9">
        <w:rPr>
          <w:i/>
          <w:iCs/>
          <w:u w:val="single"/>
          <w:shd w:val="clear" w:color="auto" w:fill="FFFFFF"/>
        </w:rPr>
        <w:t>an unchangeable</w:t>
      </w:r>
      <w:r w:rsidRPr="005F2D16">
        <w:rPr>
          <w:i/>
          <w:iCs/>
          <w:color w:val="202124"/>
          <w:u w:val="single"/>
          <w:shd w:val="clear" w:color="auto" w:fill="FFFFFF"/>
        </w:rPr>
        <w:t xml:space="preserve"> </w:t>
      </w:r>
      <w:r w:rsidRPr="005F2D16">
        <w:rPr>
          <w:i/>
          <w:iCs/>
          <w:u w:val="single"/>
          <w:shd w:val="clear" w:color="auto" w:fill="FFFFFF"/>
        </w:rPr>
        <w:t>questionnaire and then recording data using methods such as personal interview</w:t>
      </w:r>
      <w:r w:rsidR="007C79D9">
        <w:rPr>
          <w:i/>
          <w:iCs/>
          <w:u w:val="single"/>
          <w:shd w:val="clear" w:color="auto" w:fill="FFFFFF"/>
        </w:rPr>
        <w:t>s</w:t>
      </w:r>
      <w:r w:rsidRPr="005F2D16">
        <w:rPr>
          <w:i/>
          <w:iCs/>
          <w:u w:val="single"/>
          <w:shd w:val="clear" w:color="auto" w:fill="FFFFFF"/>
        </w:rPr>
        <w:t xml:space="preserve"> </w:t>
      </w:r>
      <w:r w:rsidR="007C79D9">
        <w:rPr>
          <w:i/>
          <w:iCs/>
          <w:u w:val="single"/>
          <w:shd w:val="clear" w:color="auto" w:fill="FFFFFF"/>
        </w:rPr>
        <w:t xml:space="preserve">or </w:t>
      </w:r>
      <w:r w:rsidRPr="005F2D16">
        <w:rPr>
          <w:i/>
          <w:iCs/>
          <w:u w:val="single"/>
          <w:shd w:val="clear" w:color="auto" w:fill="FFFFFF"/>
        </w:rPr>
        <w:t xml:space="preserve">written </w:t>
      </w:r>
      <w:r w:rsidR="007C79D9">
        <w:rPr>
          <w:i/>
          <w:iCs/>
          <w:u w:val="single"/>
          <w:shd w:val="clear" w:color="auto" w:fill="FFFFFF"/>
        </w:rPr>
        <w:t>and</w:t>
      </w:r>
      <w:r w:rsidRPr="005F2D16">
        <w:rPr>
          <w:i/>
          <w:iCs/>
          <w:u w:val="single"/>
          <w:shd w:val="clear" w:color="auto" w:fill="FFFFFF"/>
        </w:rPr>
        <w:t xml:space="preserve"> </w:t>
      </w:r>
      <w:r w:rsidR="009D2D22">
        <w:rPr>
          <w:i/>
          <w:iCs/>
          <w:u w:val="single"/>
          <w:shd w:val="clear" w:color="auto" w:fill="FFFFFF"/>
        </w:rPr>
        <w:t>verbal</w:t>
      </w:r>
      <w:r w:rsidRPr="005F2D16">
        <w:rPr>
          <w:i/>
          <w:iCs/>
          <w:u w:val="single"/>
          <w:shd w:val="clear" w:color="auto" w:fill="FFFFFF"/>
        </w:rPr>
        <w:t xml:space="preserve"> survey</w:t>
      </w:r>
      <w:r w:rsidR="007C79D9">
        <w:rPr>
          <w:i/>
          <w:iCs/>
          <w:u w:val="single"/>
          <w:shd w:val="clear" w:color="auto" w:fill="FFFFFF"/>
        </w:rPr>
        <w:t>s</w:t>
      </w:r>
      <w:r w:rsidRPr="005F2D16">
        <w:rPr>
          <w:i/>
          <w:iCs/>
          <w:u w:val="single"/>
          <w:shd w:val="clear" w:color="auto" w:fill="FFFFFF"/>
        </w:rPr>
        <w:t xml:space="preserve"> for the purpose of social research.</w:t>
      </w:r>
    </w:p>
    <w:p w14:paraId="6462D66F" w14:textId="77777777" w:rsidR="004D2408" w:rsidRPr="005F2D16" w:rsidRDefault="004D2408" w:rsidP="004E1F13">
      <w:pPr>
        <w:rPr>
          <w:shd w:val="clear" w:color="auto" w:fill="FFFFFF"/>
        </w:rPr>
      </w:pPr>
    </w:p>
    <w:p w14:paraId="219AA877" w14:textId="77777777" w:rsidR="000B025E" w:rsidRPr="005F2D16" w:rsidRDefault="00BD15C9">
      <w:pPr>
        <w:pStyle w:val="ListParagraph"/>
        <w:numPr>
          <w:ilvl w:val="0"/>
          <w:numId w:val="143"/>
        </w:numPr>
        <w:rPr>
          <w:shd w:val="clear" w:color="auto" w:fill="FFFFFF"/>
        </w:rPr>
      </w:pPr>
      <w:r w:rsidRPr="005F2D16">
        <w:rPr>
          <w:shd w:val="clear" w:color="auto" w:fill="FFFFFF"/>
        </w:rPr>
        <w:t>What are the process steps of standardized survey research?</w:t>
      </w:r>
    </w:p>
    <w:p w14:paraId="453D9BA5" w14:textId="305D03DC" w:rsidR="000B025E" w:rsidRPr="005F2D16" w:rsidRDefault="00BD15C9">
      <w:pPr>
        <w:rPr>
          <w:i/>
          <w:iCs/>
          <w:u w:val="single"/>
          <w:shd w:val="clear" w:color="auto" w:fill="FFFFFF"/>
        </w:rPr>
      </w:pPr>
      <w:r w:rsidRPr="005F2D16">
        <w:rPr>
          <w:i/>
          <w:iCs/>
          <w:u w:val="single"/>
          <w:shd w:val="clear" w:color="auto" w:fill="FFFFFF"/>
        </w:rPr>
        <w:t>The main process steps of standardized survey research are defi</w:t>
      </w:r>
      <w:r w:rsidR="007C79D9">
        <w:rPr>
          <w:i/>
          <w:iCs/>
          <w:u w:val="single"/>
          <w:shd w:val="clear" w:color="auto" w:fill="FFFFFF"/>
        </w:rPr>
        <w:t>nition</w:t>
      </w:r>
      <w:r w:rsidRPr="005F2D16">
        <w:rPr>
          <w:i/>
          <w:iCs/>
          <w:u w:val="single"/>
          <w:shd w:val="clear" w:color="auto" w:fill="FFFFFF"/>
        </w:rPr>
        <w:t xml:space="preserve"> of</w:t>
      </w:r>
      <w:r w:rsidR="007C79D9">
        <w:rPr>
          <w:i/>
          <w:iCs/>
          <w:u w:val="single"/>
          <w:shd w:val="clear" w:color="auto" w:fill="FFFFFF"/>
        </w:rPr>
        <w:t xml:space="preserve"> the</w:t>
      </w:r>
      <w:r w:rsidRPr="005F2D16">
        <w:rPr>
          <w:i/>
          <w:iCs/>
          <w:u w:val="single"/>
          <w:shd w:val="clear" w:color="auto" w:fill="FFFFFF"/>
        </w:rPr>
        <w:t xml:space="preserve"> research topic, </w:t>
      </w:r>
      <w:r w:rsidR="00566ED6">
        <w:rPr>
          <w:i/>
          <w:iCs/>
          <w:u w:val="single"/>
          <w:shd w:val="clear" w:color="auto" w:fill="FFFFFF"/>
        </w:rPr>
        <w:t xml:space="preserve">available </w:t>
      </w:r>
      <w:r w:rsidRPr="005F2D16">
        <w:rPr>
          <w:i/>
          <w:iCs/>
          <w:u w:val="single"/>
          <w:shd w:val="clear" w:color="auto" w:fill="FFFFFF"/>
        </w:rPr>
        <w:t xml:space="preserve">research status and theoretical background, determination of </w:t>
      </w:r>
      <w:r w:rsidR="007C79D9" w:rsidRPr="00203150">
        <w:rPr>
          <w:i/>
          <w:iCs/>
          <w:u w:val="single"/>
          <w:shd w:val="clear" w:color="auto" w:fill="FFFFFF"/>
        </w:rPr>
        <w:t>study</w:t>
      </w:r>
      <w:r w:rsidRPr="00203150">
        <w:rPr>
          <w:i/>
          <w:iCs/>
          <w:u w:val="single"/>
          <w:shd w:val="clear" w:color="auto" w:fill="FFFFFF"/>
        </w:rPr>
        <w:t xml:space="preserve"> design and variables through operationalization, sampling, data collection</w:t>
      </w:r>
      <w:r w:rsidRPr="005F2D16">
        <w:rPr>
          <w:i/>
          <w:iCs/>
          <w:u w:val="single"/>
          <w:shd w:val="clear" w:color="auto" w:fill="FFFFFF"/>
        </w:rPr>
        <w:t>, data pr</w:t>
      </w:r>
      <w:r w:rsidR="00203150">
        <w:rPr>
          <w:i/>
          <w:iCs/>
          <w:u w:val="single"/>
          <w:shd w:val="clear" w:color="auto" w:fill="FFFFFF"/>
        </w:rPr>
        <w:t>eparation,</w:t>
      </w:r>
      <w:r w:rsidRPr="005F2D16">
        <w:rPr>
          <w:i/>
          <w:iCs/>
          <w:u w:val="single"/>
          <w:shd w:val="clear" w:color="auto" w:fill="FFFFFF"/>
        </w:rPr>
        <w:t xml:space="preserve"> and data analysis.</w:t>
      </w:r>
    </w:p>
    <w:p w14:paraId="47210790" w14:textId="77777777" w:rsidR="004D2408" w:rsidRPr="005F2D16" w:rsidRDefault="004D2408" w:rsidP="004E1F13">
      <w:pPr>
        <w:rPr>
          <w:shd w:val="clear" w:color="auto" w:fill="FFFFFF"/>
        </w:rPr>
      </w:pPr>
    </w:p>
    <w:p w14:paraId="6788EE8B" w14:textId="77777777" w:rsidR="000B025E" w:rsidRPr="005F2D16" w:rsidRDefault="00BD15C9">
      <w:pPr>
        <w:pStyle w:val="Default"/>
        <w:numPr>
          <w:ilvl w:val="0"/>
          <w:numId w:val="14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What is the goal of standardized survey research?</w:t>
      </w:r>
    </w:p>
    <w:p w14:paraId="0B343007" w14:textId="10C913D5"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i/>
          <w:iCs/>
          <w:u w:val="single"/>
          <w:shd w:val="clear" w:color="auto" w:fill="FFFFFF"/>
          <w:lang w:val="en-US"/>
        </w:rPr>
      </w:pPr>
      <w:r w:rsidRPr="005F2D16">
        <w:rPr>
          <w:rFonts w:ascii="Calibri" w:hAnsi="Calibri"/>
          <w:i/>
          <w:iCs/>
          <w:u w:val="single"/>
          <w:shd w:val="clear" w:color="auto" w:fill="FFFFFF"/>
          <w:lang w:val="en-US"/>
        </w:rPr>
        <w:t xml:space="preserve">The basic </w:t>
      </w:r>
      <w:r w:rsidR="007C79D9">
        <w:rPr>
          <w:rFonts w:ascii="Calibri" w:hAnsi="Calibri"/>
          <w:i/>
          <w:iCs/>
          <w:u w:val="single"/>
          <w:shd w:val="clear" w:color="auto" w:fill="FFFFFF"/>
          <w:lang w:val="en-US"/>
        </w:rPr>
        <w:t>goal</w:t>
      </w:r>
      <w:r w:rsidRPr="005F2D16">
        <w:rPr>
          <w:rFonts w:ascii="Calibri" w:hAnsi="Calibri"/>
          <w:i/>
          <w:iCs/>
          <w:u w:val="single"/>
          <w:shd w:val="clear" w:color="auto" w:fill="FFFFFF"/>
          <w:lang w:val="en-US"/>
        </w:rPr>
        <w:t xml:space="preserve"> of standardized survey research is knowledge</w:t>
      </w:r>
      <w:r w:rsidR="007C79D9">
        <w:rPr>
          <w:rFonts w:ascii="Calibri" w:hAnsi="Calibri"/>
          <w:i/>
          <w:iCs/>
          <w:u w:val="single"/>
          <w:shd w:val="clear" w:color="auto" w:fill="FFFFFF"/>
          <w:lang w:val="en-US"/>
        </w:rPr>
        <w:t xml:space="preserve"> gain</w:t>
      </w:r>
      <w:r w:rsidRPr="005F2D16">
        <w:rPr>
          <w:rFonts w:ascii="Calibri" w:hAnsi="Calibri"/>
          <w:i/>
          <w:iCs/>
          <w:u w:val="single"/>
          <w:shd w:val="clear" w:color="auto" w:fill="FFFFFF"/>
          <w:lang w:val="en-US"/>
        </w:rPr>
        <w:t xml:space="preserve"> in the social and natural sciences by answering questions on general, application-oriented</w:t>
      </w:r>
      <w:r w:rsidR="007C79D9">
        <w:rPr>
          <w:rFonts w:ascii="Calibri" w:hAnsi="Calibri"/>
          <w:i/>
          <w:iCs/>
          <w:u w:val="single"/>
          <w:shd w:val="clear" w:color="auto" w:fill="FFFFFF"/>
          <w:lang w:val="en-US"/>
        </w:rPr>
        <w:t>,</w:t>
      </w:r>
      <w:r w:rsidRPr="005F2D16">
        <w:rPr>
          <w:rFonts w:ascii="Calibri" w:hAnsi="Calibri"/>
          <w:i/>
          <w:iCs/>
          <w:u w:val="single"/>
          <w:shd w:val="clear" w:color="auto" w:fill="FFFFFF"/>
          <w:lang w:val="en-US"/>
        </w:rPr>
        <w:t xml:space="preserve"> statistically relevant, </w:t>
      </w:r>
      <w:r w:rsidR="007C79D9">
        <w:rPr>
          <w:rFonts w:ascii="Calibri" w:hAnsi="Calibri"/>
          <w:i/>
          <w:iCs/>
          <w:u w:val="single"/>
          <w:shd w:val="clear" w:color="auto" w:fill="FFFFFF"/>
          <w:lang w:val="en-US"/>
        </w:rPr>
        <w:t xml:space="preserve">and </w:t>
      </w:r>
      <w:r w:rsidRPr="005F2D16">
        <w:rPr>
          <w:rFonts w:ascii="Calibri" w:hAnsi="Calibri"/>
          <w:i/>
          <w:iCs/>
          <w:u w:val="single"/>
          <w:shd w:val="clear" w:color="auto" w:fill="FFFFFF"/>
          <w:lang w:val="en-US"/>
        </w:rPr>
        <w:t>specific social science topics.</w:t>
      </w:r>
    </w:p>
    <w:p w14:paraId="27E268A6" w14:textId="77777777" w:rsidR="004E1F13" w:rsidRPr="005F2D16" w:rsidRDefault="004E1F13" w:rsidP="004E1F13">
      <w:pPr>
        <w:rPr>
          <w:shd w:val="clear" w:color="auto" w:fill="FFFFFF"/>
        </w:rPr>
      </w:pPr>
    </w:p>
    <w:p w14:paraId="6C2334BD" w14:textId="437B8B0C" w:rsidR="000B025E" w:rsidRPr="005F2D16" w:rsidRDefault="00BD15C9">
      <w:pPr>
        <w:pStyle w:val="Heading2"/>
        <w:rPr>
          <w:rFonts w:eastAsia="Arial Unicode MS" w:cs="Arial Unicode MS"/>
        </w:rPr>
      </w:pPr>
      <w:r w:rsidRPr="005F2D16">
        <w:rPr>
          <w:rFonts w:eastAsia="Arial Unicode MS" w:cs="Arial Unicode MS"/>
        </w:rPr>
        <w:t xml:space="preserve">4.2 </w:t>
      </w:r>
      <w:r w:rsidR="007C79D9">
        <w:rPr>
          <w:rFonts w:eastAsia="Arial Unicode MS" w:cs="Arial Unicode MS"/>
        </w:rPr>
        <w:t>Key</w:t>
      </w:r>
      <w:r w:rsidRPr="005F2D16">
        <w:rPr>
          <w:rFonts w:eastAsia="Arial Unicode MS" w:cs="Arial Unicode MS"/>
        </w:rPr>
        <w:t xml:space="preserve"> </w:t>
      </w:r>
      <w:r w:rsidR="007C79D9">
        <w:rPr>
          <w:rFonts w:eastAsia="Arial Unicode MS" w:cs="Arial Unicode MS"/>
        </w:rPr>
        <w:t>F</w:t>
      </w:r>
      <w:r w:rsidRPr="005F2D16">
        <w:rPr>
          <w:rFonts w:eastAsia="Arial Unicode MS" w:cs="Arial Unicode MS"/>
        </w:rPr>
        <w:t xml:space="preserve">orms of </w:t>
      </w:r>
      <w:r w:rsidR="007C79D9">
        <w:rPr>
          <w:rFonts w:eastAsia="Arial Unicode MS" w:cs="Arial Unicode MS"/>
        </w:rPr>
        <w:t>D</w:t>
      </w:r>
      <w:r w:rsidRPr="005F2D16">
        <w:rPr>
          <w:rFonts w:eastAsia="Arial Unicode MS" w:cs="Arial Unicode MS"/>
        </w:rPr>
        <w:t xml:space="preserve">ata </w:t>
      </w:r>
      <w:r w:rsidR="007C79D9">
        <w:rPr>
          <w:rFonts w:eastAsia="Arial Unicode MS" w:cs="Arial Unicode MS"/>
        </w:rPr>
        <w:t>C</w:t>
      </w:r>
      <w:r w:rsidRPr="005F2D16">
        <w:rPr>
          <w:rFonts w:eastAsia="Arial Unicode MS" w:cs="Arial Unicode MS"/>
        </w:rPr>
        <w:t>ollection</w:t>
      </w:r>
    </w:p>
    <w:p w14:paraId="1DAB1958" w14:textId="46BA452B" w:rsidR="000B025E" w:rsidRPr="005F2D16" w:rsidRDefault="00BD15C9">
      <w:pPr>
        <w:rPr>
          <w:shd w:val="clear" w:color="auto" w:fill="FFFFFF"/>
        </w:rPr>
      </w:pPr>
      <w:r w:rsidRPr="005F2D16">
        <w:t xml:space="preserve">The </w:t>
      </w:r>
      <w:r w:rsidRPr="005F2D16">
        <w:rPr>
          <w:shd w:val="clear" w:color="auto" w:fill="FFFFFF"/>
        </w:rPr>
        <w:t xml:space="preserve">process of data collection in </w:t>
      </w:r>
      <w:r w:rsidR="00551F78">
        <w:rPr>
          <w:shd w:val="clear" w:color="auto" w:fill="FFFFFF"/>
        </w:rPr>
        <w:t>structured interview</w:t>
      </w:r>
      <w:r w:rsidRPr="005F2D16">
        <w:rPr>
          <w:shd w:val="clear" w:color="auto" w:fill="FFFFFF"/>
        </w:rPr>
        <w:t>ing (Döring, 2016, pp. 22</w:t>
      </w:r>
      <w:r w:rsidR="00E86C3B">
        <w:rPr>
          <w:shd w:val="clear" w:color="auto" w:fill="FFFFFF"/>
        </w:rPr>
        <w:t>1–</w:t>
      </w:r>
      <w:r w:rsidRPr="005F2D16">
        <w:rPr>
          <w:shd w:val="clear" w:color="auto" w:fill="FFFFFF"/>
        </w:rPr>
        <w:t>232</w:t>
      </w:r>
      <w:r w:rsidR="00BC7030" w:rsidRPr="005F2D16">
        <w:rPr>
          <w:shd w:val="clear" w:color="auto" w:fill="FFFFFF"/>
        </w:rPr>
        <w:t xml:space="preserve">; </w:t>
      </w:r>
      <w:r w:rsidRPr="005F2D16">
        <w:rPr>
          <w:shd w:val="clear" w:color="auto" w:fill="FFFFFF"/>
        </w:rPr>
        <w:t xml:space="preserve">Häder, 2010, pp. </w:t>
      </w:r>
      <w:r w:rsidR="004E1F13" w:rsidRPr="005F2D16">
        <w:rPr>
          <w:shd w:val="clear" w:color="auto" w:fill="FFFFFF"/>
        </w:rPr>
        <w:t>5</w:t>
      </w:r>
      <w:r w:rsidR="00E86C3B">
        <w:rPr>
          <w:shd w:val="clear" w:color="auto" w:fill="FFFFFF"/>
        </w:rPr>
        <w:t>1–</w:t>
      </w:r>
      <w:r w:rsidR="004E1F13" w:rsidRPr="005F2D16">
        <w:rPr>
          <w:shd w:val="clear" w:color="auto" w:fill="FFFFFF"/>
        </w:rPr>
        <w:t xml:space="preserve">66 </w:t>
      </w:r>
      <w:r w:rsidRPr="005F2D16">
        <w:rPr>
          <w:shd w:val="clear" w:color="auto" w:fill="FFFFFF"/>
        </w:rPr>
        <w:t>Popper, 1971, p. 15</w:t>
      </w:r>
      <w:r w:rsidR="00BC7030" w:rsidRPr="005F2D16">
        <w:rPr>
          <w:shd w:val="clear" w:color="auto" w:fill="FFFFFF"/>
        </w:rPr>
        <w:t xml:space="preserve">; </w:t>
      </w:r>
      <w:r w:rsidRPr="005F2D16">
        <w:rPr>
          <w:shd w:val="clear" w:color="auto" w:fill="FFFFFF"/>
        </w:rPr>
        <w:t xml:space="preserve">Schnell, 2013, pp. </w:t>
      </w:r>
      <w:r w:rsidR="004E1F13" w:rsidRPr="005F2D16">
        <w:rPr>
          <w:shd w:val="clear" w:color="auto" w:fill="FFFFFF"/>
        </w:rPr>
        <w:t>11</w:t>
      </w:r>
      <w:r w:rsidR="00E86C3B">
        <w:rPr>
          <w:shd w:val="clear" w:color="auto" w:fill="FFFFFF"/>
        </w:rPr>
        <w:t>9–</w:t>
      </w:r>
      <w:r w:rsidR="004E1F13" w:rsidRPr="005F2D16">
        <w:rPr>
          <w:shd w:val="clear" w:color="auto" w:fill="FFFFFF"/>
        </w:rPr>
        <w:t>126</w:t>
      </w:r>
      <w:r w:rsidRPr="005F2D16">
        <w:rPr>
          <w:shd w:val="clear" w:color="auto" w:fill="FFFFFF"/>
        </w:rPr>
        <w:t xml:space="preserve">) is more than </w:t>
      </w:r>
      <w:r w:rsidR="007C79D9">
        <w:rPr>
          <w:shd w:val="clear" w:color="auto" w:fill="FFFFFF"/>
        </w:rPr>
        <w:t>simply</w:t>
      </w:r>
      <w:r w:rsidRPr="005F2D16">
        <w:rPr>
          <w:shd w:val="clear" w:color="auto" w:fill="FFFFFF"/>
        </w:rPr>
        <w:t xml:space="preserve"> </w:t>
      </w:r>
      <w:r w:rsidRPr="00203150">
        <w:rPr>
          <w:shd w:val="clear" w:color="auto" w:fill="FFFFFF"/>
        </w:rPr>
        <w:t>a formal recording and processing of</w:t>
      </w:r>
      <w:r w:rsidRPr="005F2D16">
        <w:rPr>
          <w:shd w:val="clear" w:color="auto" w:fill="FFFFFF"/>
        </w:rPr>
        <w:t xml:space="preserve"> data. </w:t>
      </w:r>
      <w:r w:rsidR="0064357F">
        <w:rPr>
          <w:shd w:val="clear" w:color="auto" w:fill="FFFFFF"/>
        </w:rPr>
        <w:t>A</w:t>
      </w:r>
      <w:r w:rsidR="00203150">
        <w:rPr>
          <w:shd w:val="clear" w:color="auto" w:fill="FFFFFF"/>
        </w:rPr>
        <w:t>n appropriate</w:t>
      </w:r>
      <w:r w:rsidRPr="005F2D16">
        <w:rPr>
          <w:shd w:val="clear" w:color="auto" w:fill="FFFFFF"/>
        </w:rPr>
        <w:t xml:space="preserve"> operationalization and conceptualization by defining variables and indicators before the actual data collection process</w:t>
      </w:r>
      <w:r w:rsidR="0064357F" w:rsidRPr="0064357F">
        <w:t xml:space="preserve"> </w:t>
      </w:r>
      <w:r w:rsidR="0064357F">
        <w:rPr>
          <w:shd w:val="clear" w:color="auto" w:fill="FFFFFF"/>
        </w:rPr>
        <w:t xml:space="preserve">is essential to </w:t>
      </w:r>
      <w:r w:rsidR="0064357F" w:rsidRPr="0064357F">
        <w:rPr>
          <w:shd w:val="clear" w:color="auto" w:fill="FFFFFF"/>
        </w:rPr>
        <w:t xml:space="preserve">the collection of </w:t>
      </w:r>
      <w:r w:rsidR="00A97B52">
        <w:rPr>
          <w:shd w:val="clear" w:color="auto" w:fill="FFFFFF"/>
        </w:rPr>
        <w:t>suitable</w:t>
      </w:r>
      <w:r w:rsidR="0064357F" w:rsidRPr="0064357F">
        <w:rPr>
          <w:shd w:val="clear" w:color="auto" w:fill="FFFFFF"/>
        </w:rPr>
        <w:t xml:space="preserve"> data for the analysis and evaluation of relevant questions</w:t>
      </w:r>
      <w:r w:rsidR="0064357F">
        <w:rPr>
          <w:shd w:val="clear" w:color="auto" w:fill="FFFFFF"/>
        </w:rPr>
        <w:t>.</w:t>
      </w:r>
    </w:p>
    <w:p w14:paraId="7E1D238D" w14:textId="77777777" w:rsidR="00CB222C" w:rsidRPr="005F2D16" w:rsidRDefault="00CB222C" w:rsidP="00CA11F7"/>
    <w:p w14:paraId="47F800FC" w14:textId="72FC6A65" w:rsidR="000B025E" w:rsidRPr="005F2D16" w:rsidRDefault="0064357F">
      <w:pPr>
        <w:pStyle w:val="Heading3"/>
        <w:rPr>
          <w:shd w:val="clear" w:color="auto" w:fill="FFFFFF"/>
        </w:rPr>
      </w:pPr>
      <w:r>
        <w:rPr>
          <w:shd w:val="clear" w:color="auto" w:fill="FFFFFF"/>
        </w:rPr>
        <w:t>Survey Forms</w:t>
      </w:r>
      <w:r w:rsidR="00BD15C9" w:rsidRPr="005F2D16">
        <w:rPr>
          <w:shd w:val="clear" w:color="auto" w:fill="FFFFFF"/>
        </w:rPr>
        <w:t xml:space="preserve">, </w:t>
      </w:r>
      <w:r>
        <w:rPr>
          <w:shd w:val="clear" w:color="auto" w:fill="FFFFFF"/>
        </w:rPr>
        <w:t>C</w:t>
      </w:r>
      <w:r w:rsidR="00BD15C9" w:rsidRPr="005F2D16">
        <w:rPr>
          <w:shd w:val="clear" w:color="auto" w:fill="FFFFFF"/>
        </w:rPr>
        <w:t>onceptualization</w:t>
      </w:r>
      <w:r w:rsidR="00203150">
        <w:rPr>
          <w:shd w:val="clear" w:color="auto" w:fill="FFFFFF"/>
        </w:rPr>
        <w:t>,</w:t>
      </w:r>
      <w:r w:rsidR="00BD15C9" w:rsidRPr="005F2D16">
        <w:rPr>
          <w:shd w:val="clear" w:color="auto" w:fill="FFFFFF"/>
        </w:rPr>
        <w:t xml:space="preserve"> and </w:t>
      </w:r>
      <w:r>
        <w:rPr>
          <w:shd w:val="clear" w:color="auto" w:fill="FFFFFF"/>
        </w:rPr>
        <w:t>O</w:t>
      </w:r>
      <w:r w:rsidR="00BD15C9" w:rsidRPr="005F2D16">
        <w:rPr>
          <w:shd w:val="clear" w:color="auto" w:fill="FFFFFF"/>
        </w:rPr>
        <w:t>perationalization</w:t>
      </w:r>
    </w:p>
    <w:p w14:paraId="104AB059" w14:textId="653BA504" w:rsidR="000B025E" w:rsidRPr="005F2D16" w:rsidRDefault="0064357F">
      <w:r>
        <w:t>S</w:t>
      </w:r>
      <w:r w:rsidRPr="0064357F">
        <w:t>elect</w:t>
      </w:r>
      <w:r>
        <w:t>ing</w:t>
      </w:r>
      <w:r w:rsidRPr="0064357F">
        <w:t xml:space="preserve"> the right approach to data collection </w:t>
      </w:r>
      <w:r>
        <w:t>during</w:t>
      </w:r>
      <w:r w:rsidR="00BD15C9" w:rsidRPr="005F2D16">
        <w:t xml:space="preserve"> the first steps in the </w:t>
      </w:r>
      <w:r>
        <w:t>process sequence</w:t>
      </w:r>
      <w:r w:rsidR="00BD15C9" w:rsidRPr="005F2D16">
        <w:t xml:space="preserve"> of standardized survey research</w:t>
      </w:r>
      <w:r>
        <w:t xml:space="preserve"> </w:t>
      </w:r>
      <w:r w:rsidR="00BD15C9" w:rsidRPr="005F2D16">
        <w:t xml:space="preserve">is </w:t>
      </w:r>
      <w:r>
        <w:t xml:space="preserve">absolutely essential. </w:t>
      </w:r>
      <w:r w:rsidR="00BD15C9" w:rsidRPr="005F2D16">
        <w:t xml:space="preserve"> </w:t>
      </w:r>
    </w:p>
    <w:p w14:paraId="1C5BEFEB" w14:textId="0BA2B3F9" w:rsidR="000B025E" w:rsidRPr="005F2D16" w:rsidRDefault="0064357F">
      <w:r>
        <w:t>Appropriate</w:t>
      </w:r>
      <w:r w:rsidRPr="0064357F">
        <w:t xml:space="preserve"> </w:t>
      </w:r>
      <w:r w:rsidRPr="0064357F">
        <w:rPr>
          <w:b/>
          <w:bCs/>
        </w:rPr>
        <w:t>variables</w:t>
      </w:r>
      <w:r w:rsidRPr="0064357F">
        <w:t xml:space="preserve"> for measurement are defined in the operationalization stage</w:t>
      </w:r>
      <w:r w:rsidR="009F62BC">
        <w:pict w14:anchorId="3A5403B9">
          <v:shape id="_x0000_s2060" type="#_x0000_t202" style="position:absolute;left:0;text-align:left;margin-left:0;margin-top:92.25pt;width:101.5pt;height:116.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" strokeweight=".17625mm">
            <v:textbox style="mso-next-textbox:#_x0000_s2060">
              <w:txbxContent>
                <w:p w14:paraId="256679E1" w14:textId="4B55543C" w:rsidR="000B025E" w:rsidRDefault="00BD15C9">
                  <w:pPr>
                    <w:pStyle w:val="MarginalieHeadlineMarginalie"/>
                  </w:pPr>
                  <w:r>
                    <w:rPr>
                      <w:b/>
                    </w:rPr>
                    <w:t>Variable</w:t>
                  </w:r>
                  <w:r w:rsidR="00A97B52">
                    <w:rPr>
                      <w:b/>
                    </w:rPr>
                    <w:t>s</w:t>
                  </w:r>
                </w:p>
                <w:p w14:paraId="675E7CFC" w14:textId="08F3F786" w:rsidR="000B025E" w:rsidRDefault="00BD15C9">
                  <w:pPr>
                    <w:pStyle w:val="MarginalieHeadlineMarginalie"/>
                  </w:pPr>
                  <w:r>
                    <w:rPr>
                      <w:rStyle w:val="cf01"/>
                    </w:rPr>
                    <w:t xml:space="preserve">Characteristic or </w:t>
                  </w:r>
                  <w:r w:rsidR="00A97B52">
                    <w:rPr>
                      <w:rStyle w:val="cf01"/>
                    </w:rPr>
                    <w:t>property</w:t>
                  </w:r>
                  <w:r>
                    <w:rPr>
                      <w:rStyle w:val="cf01"/>
                    </w:rPr>
                    <w:t xml:space="preserve"> dimension</w:t>
                  </w:r>
                  <w:r w:rsidR="0064357F">
                    <w:rPr>
                      <w:rStyle w:val="cf01"/>
                    </w:rPr>
                    <w:t>s</w:t>
                  </w:r>
                  <w:r>
                    <w:rPr>
                      <w:rStyle w:val="cf01"/>
                    </w:rPr>
                    <w:t xml:space="preserve"> that </w:t>
                  </w:r>
                  <w:r w:rsidR="0064357F">
                    <w:rPr>
                      <w:rStyle w:val="cf01"/>
                    </w:rPr>
                    <w:t>are</w:t>
                  </w:r>
                  <w:r>
                    <w:rPr>
                      <w:rStyle w:val="cf01"/>
                    </w:rPr>
                    <w:t xml:space="preserve"> designated </w:t>
                  </w:r>
                  <w:r w:rsidR="0064357F">
                    <w:rPr>
                      <w:rStyle w:val="cf01"/>
                    </w:rPr>
                    <w:t>with</w:t>
                  </w:r>
                  <w:r>
                    <w:rPr>
                      <w:rStyle w:val="cf01"/>
                    </w:rPr>
                    <w:t xml:space="preserve"> a term and can take on several forms.</w:t>
                  </w:r>
                </w:p>
              </w:txbxContent>
            </v:textbox>
            <w10:wrap type="square" anchorx="page"/>
          </v:shape>
        </w:pict>
      </w:r>
      <w:r>
        <w:t xml:space="preserve"> i</w:t>
      </w:r>
      <w:r w:rsidR="004D2408" w:rsidRPr="005F2D16">
        <w:t>n order to investigate the relevant research topic by means of a suitable</w:t>
      </w:r>
      <w:r>
        <w:t xml:space="preserve"> study design</w:t>
      </w:r>
      <w:r w:rsidR="004D2408" w:rsidRPr="005F2D16">
        <w:t xml:space="preserve">, </w:t>
      </w:r>
      <w:r w:rsidR="00F37571">
        <w:t xml:space="preserve">i.e., </w:t>
      </w:r>
      <w:r w:rsidR="004D2408" w:rsidRPr="005F2D16">
        <w:t>either hypothesis-generating (explorative), population-describing (descriptive) or hypothesis-testing (explanatory)</w:t>
      </w:r>
      <w:r>
        <w:t xml:space="preserve">, </w:t>
      </w:r>
      <w:r w:rsidR="004D2408" w:rsidRPr="005F2D16">
        <w:t>using standardized survey research. Furthermore,</w:t>
      </w:r>
      <w:r>
        <w:t xml:space="preserve"> on which</w:t>
      </w:r>
      <w:r w:rsidR="004D2408" w:rsidRPr="005F2D16">
        <w:t xml:space="preserve"> scales the </w:t>
      </w:r>
      <w:r w:rsidR="00CA11F7" w:rsidRPr="005F2D16">
        <w:t xml:space="preserve">measured variables are </w:t>
      </w:r>
      <w:r w:rsidR="004D2408" w:rsidRPr="005F2D16">
        <w:t>to be defined and presented</w:t>
      </w:r>
      <w:r>
        <w:t xml:space="preserve"> is also determined</w:t>
      </w:r>
      <w:r w:rsidR="004D2408" w:rsidRPr="005F2D16">
        <w:t>.</w:t>
      </w:r>
    </w:p>
    <w:p w14:paraId="719E8912" w14:textId="32495812" w:rsidR="000B025E" w:rsidRPr="005F2D16" w:rsidRDefault="00BD15C9">
      <w:r w:rsidRPr="005F2D16">
        <w:t xml:space="preserve">The population of a data </w:t>
      </w:r>
      <w:r w:rsidRPr="00203150">
        <w:t xml:space="preserve">collection defines all </w:t>
      </w:r>
      <w:r w:rsidR="005D738F" w:rsidRPr="00203150">
        <w:t>items</w:t>
      </w:r>
      <w:r w:rsidRPr="00203150">
        <w:t xml:space="preserve"> </w:t>
      </w:r>
      <w:r w:rsidR="00A97B52" w:rsidRPr="00203150">
        <w:t>within</w:t>
      </w:r>
      <w:r w:rsidRPr="00203150">
        <w:t xml:space="preserve"> a</w:t>
      </w:r>
      <w:r w:rsidRPr="005F2D16">
        <w:t xml:space="preserve"> set with the </w:t>
      </w:r>
      <w:r w:rsidRPr="00203150">
        <w:t>same characterizing property. After defining a</w:t>
      </w:r>
      <w:r w:rsidRPr="005F2D16">
        <w:t xml:space="preserve"> population, samples, </w:t>
      </w:r>
      <w:r w:rsidR="00F37571">
        <w:t xml:space="preserve">i.e., </w:t>
      </w:r>
      <w:r w:rsidRPr="005F2D16">
        <w:t xml:space="preserve">random data collections with reference to the same specifications of the properties of the defined population, </w:t>
      </w:r>
      <w:r w:rsidR="00A97B52">
        <w:t>are</w:t>
      </w:r>
      <w:r w:rsidR="00CA11F7" w:rsidRPr="005F2D16">
        <w:t xml:space="preserve"> </w:t>
      </w:r>
      <w:r w:rsidRPr="005F2D16">
        <w:t>taken in the course of data collection</w:t>
      </w:r>
      <w:r w:rsidR="00A97B52">
        <w:t xml:space="preserve"> using</w:t>
      </w:r>
      <w:r w:rsidRPr="005F2D16">
        <w:t xml:space="preserve"> the</w:t>
      </w:r>
      <w:r w:rsidR="00A97B52">
        <w:t xml:space="preserve"> selected</w:t>
      </w:r>
      <w:r w:rsidRPr="005F2D16">
        <w:t xml:space="preserve"> survey instrument.</w:t>
      </w:r>
    </w:p>
    <w:p w14:paraId="69FD6289" w14:textId="09208248" w:rsidR="000B025E" w:rsidRPr="005F2D16" w:rsidRDefault="00BD15C9">
      <w:r w:rsidRPr="00D460A9">
        <w:t>For high-quality data collection</w:t>
      </w:r>
      <w:r w:rsidR="00203150" w:rsidRPr="00D460A9">
        <w:t xml:space="preserve"> and</w:t>
      </w:r>
      <w:r w:rsidRPr="00D460A9">
        <w:t xml:space="preserve"> depending on the methodology, it is also necessary to provide the </w:t>
      </w:r>
      <w:r w:rsidR="00A97B52" w:rsidRPr="00D460A9">
        <w:t>suitable</w:t>
      </w:r>
      <w:r w:rsidRPr="00D460A9">
        <w:t xml:space="preserve"> means of choice, such as questionnaires, trained </w:t>
      </w:r>
      <w:r w:rsidR="00A97B52" w:rsidRPr="00D460A9">
        <w:t>interviewers</w:t>
      </w:r>
      <w:r w:rsidRPr="00D460A9">
        <w:t xml:space="preserve">, etc., or to check their quality and feasibility before data collection. In standardized survey research, the main work consists of preparing the data collection and creating a standardized questionnaire including </w:t>
      </w:r>
      <w:r w:rsidR="00A97B52" w:rsidRPr="00D460A9">
        <w:t>what are known as</w:t>
      </w:r>
      <w:r w:rsidRPr="00D460A9">
        <w:t xml:space="preserve"> pretests</w:t>
      </w:r>
      <w:r w:rsidR="00D460A9">
        <w:t>.</w:t>
      </w:r>
      <w:r w:rsidR="00D460A9" w:rsidRPr="00D460A9">
        <w:t xml:space="preserve"> </w:t>
      </w:r>
      <w:r w:rsidR="00D460A9">
        <w:t xml:space="preserve">This is followed by </w:t>
      </w:r>
      <w:r w:rsidRPr="00D460A9">
        <w:t xml:space="preserve">the actual data collection, where the challenge lies in the standardization, </w:t>
      </w:r>
      <w:r w:rsidR="00F37571" w:rsidRPr="00D460A9">
        <w:t xml:space="preserve">i.e., </w:t>
      </w:r>
      <w:r w:rsidRPr="00D460A9">
        <w:t>generalization of the question-answer characteristics.</w:t>
      </w:r>
    </w:p>
    <w:p w14:paraId="38BA0A4C" w14:textId="77777777" w:rsidR="000B025E" w:rsidRPr="005F2D16" w:rsidRDefault="00BD15C9">
      <w:pPr>
        <w:pStyle w:val="Heading4"/>
      </w:pPr>
      <w:r w:rsidRPr="005F2D16">
        <w:rPr>
          <w:shd w:val="clear" w:color="auto" w:fill="FFFFFF"/>
        </w:rPr>
        <w:t>Pretests before data collection</w:t>
      </w:r>
    </w:p>
    <w:p w14:paraId="5429C7FF" w14:textId="0AF48FD2" w:rsidR="000B025E" w:rsidRPr="005F2D16" w:rsidRDefault="00BD15C9">
      <w:r w:rsidRPr="005F2D16">
        <w:rPr>
          <w:shd w:val="clear" w:color="auto" w:fill="FFFFFF"/>
        </w:rPr>
        <w:t>Before the actual data collection, pretests must be conducted to check</w:t>
      </w:r>
      <w:r w:rsidR="0085564B">
        <w:rPr>
          <w:shd w:val="clear" w:color="auto" w:fill="FFFFFF"/>
        </w:rPr>
        <w:t>, among other things,</w:t>
      </w:r>
      <w:r w:rsidR="00A97B52">
        <w:rPr>
          <w:shd w:val="clear" w:color="auto" w:fill="FFFFFF"/>
        </w:rPr>
        <w:t xml:space="preserve"> </w:t>
      </w:r>
      <w:r w:rsidRPr="005F2D16">
        <w:rPr>
          <w:shd w:val="clear" w:color="auto" w:fill="FFFFFF"/>
        </w:rPr>
        <w:t xml:space="preserve">the </w:t>
      </w:r>
      <w:r w:rsidR="00A97B52">
        <w:rPr>
          <w:shd w:val="clear" w:color="auto" w:fill="FFFFFF"/>
        </w:rPr>
        <w:t>understandability</w:t>
      </w:r>
      <w:r w:rsidRPr="005F2D16">
        <w:rPr>
          <w:shd w:val="clear" w:color="auto" w:fill="FFFFFF"/>
        </w:rPr>
        <w:t xml:space="preserve"> of the questions, test the clarity of the questionnaire, </w:t>
      </w:r>
      <w:r w:rsidRPr="00D460A9">
        <w:rPr>
          <w:shd w:val="clear" w:color="auto" w:fill="FFFFFF"/>
        </w:rPr>
        <w:t xml:space="preserve">identify any difficulties that </w:t>
      </w:r>
      <w:r w:rsidR="00A22257" w:rsidRPr="00D460A9">
        <w:rPr>
          <w:shd w:val="clear" w:color="auto" w:fill="FFFFFF"/>
        </w:rPr>
        <w:t>participant</w:t>
      </w:r>
      <w:r w:rsidRPr="00D460A9">
        <w:rPr>
          <w:shd w:val="clear" w:color="auto" w:fill="FFFFFF"/>
        </w:rPr>
        <w:t>s may have in answering</w:t>
      </w:r>
      <w:r w:rsidRPr="005F2D16">
        <w:rPr>
          <w:shd w:val="clear" w:color="auto" w:fill="FFFFFF"/>
        </w:rPr>
        <w:t xml:space="preserve"> questions, test the theoretical validity of a questionnaire, and test its ethical appropriateness</w:t>
      </w:r>
      <w:r w:rsidR="00A97B52">
        <w:rPr>
          <w:shd w:val="clear" w:color="auto" w:fill="FFFFFF"/>
        </w:rPr>
        <w:t>,</w:t>
      </w:r>
      <w:r w:rsidRPr="005F2D16">
        <w:rPr>
          <w:shd w:val="clear" w:color="auto" w:fill="FFFFFF"/>
        </w:rPr>
        <w:t xml:space="preserve"> (</w:t>
      </w:r>
      <w:r w:rsidRPr="005F2D16">
        <w:t>Häder, 2019, p. 412)</w:t>
      </w:r>
      <w:r w:rsidRPr="005F2D16">
        <w:rPr>
          <w:shd w:val="clear" w:color="auto" w:fill="FFFFFF"/>
        </w:rPr>
        <w:t>.</w:t>
      </w:r>
      <w:r w:rsidR="00A97B52">
        <w:rPr>
          <w:shd w:val="clear" w:color="auto" w:fill="FFFFFF"/>
        </w:rPr>
        <w:t xml:space="preserve">  </w:t>
      </w:r>
    </w:p>
    <w:p w14:paraId="61EA58ED" w14:textId="714370BE" w:rsidR="000B025E" w:rsidRPr="005F2D16" w:rsidRDefault="00BD15C9">
      <w:r w:rsidRPr="005F2D16">
        <w:rPr>
          <w:shd w:val="clear" w:color="auto" w:fill="FFFFFF"/>
        </w:rPr>
        <w:t>A distinction is made</w:t>
      </w:r>
      <w:r w:rsidR="00A97B52">
        <w:rPr>
          <w:shd w:val="clear" w:color="auto" w:fill="FFFFFF"/>
        </w:rPr>
        <w:t xml:space="preserve"> here</w:t>
      </w:r>
      <w:r w:rsidRPr="005F2D16">
        <w:rPr>
          <w:shd w:val="clear" w:color="auto" w:fill="FFFFFF"/>
        </w:rPr>
        <w:t xml:space="preserve"> between pretest procedures in the field, cognitive procedures</w:t>
      </w:r>
      <w:r w:rsidR="00A97B52">
        <w:rPr>
          <w:shd w:val="clear" w:color="auto" w:fill="FFFFFF"/>
        </w:rPr>
        <w:t>,</w:t>
      </w:r>
      <w:r w:rsidRPr="005F2D16">
        <w:rPr>
          <w:shd w:val="clear" w:color="auto" w:fill="FFFFFF"/>
        </w:rPr>
        <w:t xml:space="preserve"> laboratory procedures, and procedures based on expert </w:t>
      </w:r>
      <w:r w:rsidR="00A97B52">
        <w:rPr>
          <w:shd w:val="clear" w:color="auto" w:fill="FFFFFF"/>
        </w:rPr>
        <w:t>opinions</w:t>
      </w:r>
      <w:r w:rsidRPr="005F2D16">
        <w:rPr>
          <w:shd w:val="clear" w:color="auto" w:fill="FFFFFF"/>
        </w:rPr>
        <w:t xml:space="preserve"> (</w:t>
      </w:r>
      <w:r w:rsidRPr="005F2D16">
        <w:t>Häder, 2019, p. 412).</w:t>
      </w:r>
    </w:p>
    <w:p w14:paraId="76626D63" w14:textId="77777777" w:rsidR="000B025E" w:rsidRPr="005F2D16" w:rsidRDefault="00BD15C9">
      <w:pPr>
        <w:pStyle w:val="Heading4"/>
      </w:pPr>
      <w:r w:rsidRPr="005F2D16">
        <w:t>Pretests in the field</w:t>
      </w:r>
    </w:p>
    <w:p w14:paraId="390B6162" w14:textId="50C44256" w:rsidR="000B025E" w:rsidRPr="005F2D16" w:rsidRDefault="00490BB2">
      <w:r>
        <w:rPr>
          <w:shd w:val="clear" w:color="auto" w:fill="FFFFFF"/>
        </w:rPr>
        <w:t>O</w:t>
      </w:r>
      <w:r w:rsidR="00BD15C9" w:rsidRPr="005F2D16">
        <w:rPr>
          <w:shd w:val="clear" w:color="auto" w:fill="FFFFFF"/>
        </w:rPr>
        <w:t xml:space="preserve">ne of the most commonly used </w:t>
      </w:r>
      <w:r>
        <w:rPr>
          <w:shd w:val="clear" w:color="auto" w:fill="FFFFFF"/>
        </w:rPr>
        <w:t>approaches</w:t>
      </w:r>
      <w:r w:rsidR="00BD15C9" w:rsidRPr="005F2D16">
        <w:rPr>
          <w:shd w:val="clear" w:color="auto" w:fill="FFFFFF"/>
        </w:rPr>
        <w:t xml:space="preserve"> among pretest procedures in the field is the standard </w:t>
      </w:r>
      <w:r w:rsidR="00BD15C9" w:rsidRPr="00D460A9">
        <w:rPr>
          <w:shd w:val="clear" w:color="auto" w:fill="FFFFFF"/>
        </w:rPr>
        <w:t xml:space="preserve">pretest, which is a one-time </w:t>
      </w:r>
      <w:r w:rsidRPr="00D460A9">
        <w:rPr>
          <w:shd w:val="clear" w:color="auto" w:fill="FFFFFF"/>
        </w:rPr>
        <w:t>survey</w:t>
      </w:r>
      <w:r w:rsidR="00BD15C9" w:rsidRPr="00D460A9">
        <w:rPr>
          <w:shd w:val="clear" w:color="auto" w:fill="FFFFFF"/>
        </w:rPr>
        <w:t xml:space="preserve"> under conditions</w:t>
      </w:r>
      <w:r w:rsidR="00BD15C9" w:rsidRPr="005F2D16">
        <w:rPr>
          <w:shd w:val="clear" w:color="auto" w:fill="FFFFFF"/>
        </w:rPr>
        <w:t xml:space="preserve"> that are as realistic as possible (</w:t>
      </w:r>
      <w:r w:rsidR="00BD15C9" w:rsidRPr="005F2D16">
        <w:t>Häder, 2019, p. 413)</w:t>
      </w:r>
      <w:r w:rsidR="00BD15C9" w:rsidRPr="005F2D16">
        <w:rPr>
          <w:shd w:val="clear" w:color="auto" w:fill="FFFFFF"/>
        </w:rPr>
        <w:t>. The standard pretest is intended to observe abnormalities and problems and</w:t>
      </w:r>
      <w:r>
        <w:rPr>
          <w:shd w:val="clear" w:color="auto" w:fill="FFFFFF"/>
        </w:rPr>
        <w:t xml:space="preserve"> </w:t>
      </w:r>
      <w:r w:rsidR="00BD15C9" w:rsidRPr="005F2D16">
        <w:rPr>
          <w:shd w:val="clear" w:color="auto" w:fill="FFFFFF"/>
        </w:rPr>
        <w:t xml:space="preserve">investigate whether </w:t>
      </w:r>
      <w:r w:rsidR="00E14E25">
        <w:rPr>
          <w:shd w:val="clear" w:color="auto" w:fill="FFFFFF"/>
        </w:rPr>
        <w:t>respondent</w:t>
      </w:r>
      <w:r>
        <w:rPr>
          <w:shd w:val="clear" w:color="auto" w:fill="FFFFFF"/>
        </w:rPr>
        <w:t>s’</w:t>
      </w:r>
      <w:r w:rsidR="00BD15C9" w:rsidRPr="005F2D16">
        <w:rPr>
          <w:shd w:val="clear" w:color="auto" w:fill="FFFFFF"/>
        </w:rPr>
        <w:t xml:space="preserve"> responses and reactions to the questions are </w:t>
      </w:r>
      <w:r w:rsidR="00A97B52">
        <w:rPr>
          <w:shd w:val="clear" w:color="auto" w:fill="FFFFFF"/>
        </w:rPr>
        <w:t>suitable</w:t>
      </w:r>
      <w:r w:rsidR="00BD15C9" w:rsidRPr="005F2D16">
        <w:rPr>
          <w:shd w:val="clear" w:color="auto" w:fill="FFFFFF"/>
        </w:rPr>
        <w:t xml:space="preserve"> and</w:t>
      </w:r>
      <w:r w:rsidR="00EA7A04">
        <w:rPr>
          <w:shd w:val="clear" w:color="auto" w:fill="FFFFFF"/>
        </w:rPr>
        <w:t xml:space="preserve"> can be</w:t>
      </w:r>
      <w:r w:rsidR="00BD15C9" w:rsidRPr="005F2D16">
        <w:rPr>
          <w:shd w:val="clear" w:color="auto" w:fill="FFFFFF"/>
        </w:rPr>
        <w:t xml:space="preserve"> scientifically u</w:t>
      </w:r>
      <w:r w:rsidR="00EA7A04">
        <w:rPr>
          <w:shd w:val="clear" w:color="auto" w:fill="FFFFFF"/>
        </w:rPr>
        <w:t>tilized</w:t>
      </w:r>
      <w:r w:rsidR="00BD15C9" w:rsidRPr="005F2D16">
        <w:rPr>
          <w:shd w:val="clear" w:color="auto" w:fill="FFFFFF"/>
        </w:rPr>
        <w:t xml:space="preserve">. The standard pretest has a subjective character, since the consistency and </w:t>
      </w:r>
      <w:r w:rsidR="00BD15C9" w:rsidRPr="00E14E25">
        <w:rPr>
          <w:shd w:val="clear" w:color="auto" w:fill="FFFFFF"/>
        </w:rPr>
        <w:t xml:space="preserve">understanding of the questions are simultaneously influenced and evaluated by the </w:t>
      </w:r>
      <w:r w:rsidR="004B1A91" w:rsidRPr="00E14E25">
        <w:rPr>
          <w:shd w:val="clear" w:color="auto" w:fill="FFFFFF"/>
        </w:rPr>
        <w:t>surveyor</w:t>
      </w:r>
      <w:r w:rsidR="00BD15C9" w:rsidRPr="00E14E25">
        <w:rPr>
          <w:shd w:val="clear" w:color="auto" w:fill="FFFFFF"/>
        </w:rPr>
        <w:t xml:space="preserve"> </w:t>
      </w:r>
      <w:r w:rsidR="002C5D04" w:rsidRPr="00E14E25">
        <w:rPr>
          <w:shd w:val="clear" w:color="auto" w:fill="FFFFFF"/>
        </w:rPr>
        <w:t>their self</w:t>
      </w:r>
      <w:r w:rsidR="00BD15C9" w:rsidRPr="00E14E25">
        <w:rPr>
          <w:shd w:val="clear" w:color="auto" w:fill="FFFFFF"/>
        </w:rPr>
        <w:t>.</w:t>
      </w:r>
    </w:p>
    <w:p w14:paraId="04A3AE2B" w14:textId="6C74D95D" w:rsidR="000B025E" w:rsidRPr="005F2D16" w:rsidRDefault="00EA7A04">
      <w:r>
        <w:rPr>
          <w:shd w:val="clear" w:color="auto" w:fill="FFFFFF"/>
        </w:rPr>
        <w:t>In contrast</w:t>
      </w:r>
      <w:r w:rsidR="00BD15C9" w:rsidRPr="005F2D16">
        <w:rPr>
          <w:shd w:val="clear" w:color="auto" w:fill="FFFFFF"/>
        </w:rPr>
        <w:t xml:space="preserve"> to the standard pretest, behavior coding is a more refined procedure</w:t>
      </w:r>
      <w:r w:rsidR="00BD15C9" w:rsidRPr="005F2D16">
        <w:t xml:space="preserve">, since the </w:t>
      </w:r>
      <w:r w:rsidR="00BD15C9" w:rsidRPr="005F2D16">
        <w:rPr>
          <w:shd w:val="clear" w:color="auto" w:fill="FFFFFF"/>
        </w:rPr>
        <w:t xml:space="preserve">behavior of both sides, i.e., both the </w:t>
      </w:r>
      <w:r w:rsidR="004B1A91">
        <w:rPr>
          <w:shd w:val="clear" w:color="auto" w:fill="FFFFFF"/>
        </w:rPr>
        <w:t>surveyor</w:t>
      </w:r>
      <w:r w:rsidR="00BD15C9" w:rsidRPr="005F2D16">
        <w:rPr>
          <w:shd w:val="clear" w:color="auto" w:fill="FFFFFF"/>
        </w:rPr>
        <w:t xml:space="preserve"> and the respondent, is systematically coded by a third, external observer (Häder, 2019, p. 414)</w:t>
      </w:r>
      <w:r>
        <w:rPr>
          <w:shd w:val="clear" w:color="auto" w:fill="FFFFFF"/>
        </w:rPr>
        <w:t>.</w:t>
      </w:r>
      <w:r w:rsidR="00BD15C9" w:rsidRPr="005F2D16">
        <w:rPr>
          <w:shd w:val="clear" w:color="auto" w:fill="FFFFFF"/>
        </w:rPr>
        <w:t xml:space="preserve"> </w:t>
      </w:r>
      <w:r>
        <w:rPr>
          <w:shd w:val="clear" w:color="auto" w:fill="FFFFFF"/>
        </w:rPr>
        <w:t>T</w:t>
      </w:r>
      <w:r w:rsidR="00BD15C9" w:rsidRPr="005F2D16">
        <w:rPr>
          <w:shd w:val="clear" w:color="auto" w:fill="FFFFFF"/>
        </w:rPr>
        <w:t>he advantage of behavior coding over the standard pretest lies in the more comparable results of this procedure due to the coding scheme used. According to Häder (2019, p. 414), however, the disadvantage</w:t>
      </w:r>
      <w:r w:rsidR="00E14E25">
        <w:rPr>
          <w:shd w:val="clear" w:color="auto" w:fill="FFFFFF"/>
        </w:rPr>
        <w:t xml:space="preserve"> here</w:t>
      </w:r>
      <w:r w:rsidR="00BD15C9" w:rsidRPr="005F2D16">
        <w:rPr>
          <w:shd w:val="clear" w:color="auto" w:fill="FFFFFF"/>
        </w:rPr>
        <w:t xml:space="preserve"> is that the causes of</w:t>
      </w:r>
      <w:r>
        <w:rPr>
          <w:shd w:val="clear" w:color="auto" w:fill="FFFFFF"/>
        </w:rPr>
        <w:t xml:space="preserve"> any</w:t>
      </w:r>
      <w:r w:rsidR="00BD15C9" w:rsidRPr="005F2D16">
        <w:rPr>
          <w:shd w:val="clear" w:color="auto" w:fill="FFFFFF"/>
        </w:rPr>
        <w:t xml:space="preserve"> registered abnormalities remain unexplained.</w:t>
      </w:r>
    </w:p>
    <w:p w14:paraId="165D58A1" w14:textId="534AC511" w:rsidR="000B025E" w:rsidRPr="005F2D16" w:rsidRDefault="00BD15C9">
      <w:r w:rsidRPr="005F2D16">
        <w:rPr>
          <w:shd w:val="clear" w:color="auto" w:fill="FFFFFF"/>
        </w:rPr>
        <w:t xml:space="preserve">Problem </w:t>
      </w:r>
      <w:r w:rsidR="00EA7A04">
        <w:rPr>
          <w:shd w:val="clear" w:color="auto" w:fill="FFFFFF"/>
        </w:rPr>
        <w:t>c</w:t>
      </w:r>
      <w:r w:rsidRPr="005F2D16">
        <w:rPr>
          <w:shd w:val="clear" w:color="auto" w:fill="FFFFFF"/>
        </w:rPr>
        <w:t xml:space="preserve">oding is a variant of </w:t>
      </w:r>
      <w:r w:rsidR="00EA7A04">
        <w:rPr>
          <w:shd w:val="clear" w:color="auto" w:fill="FFFFFF"/>
        </w:rPr>
        <w:t>b</w:t>
      </w:r>
      <w:r w:rsidR="00EA7A04" w:rsidRPr="005F2D16">
        <w:rPr>
          <w:shd w:val="clear" w:color="auto" w:fill="FFFFFF"/>
        </w:rPr>
        <w:t>ehavior</w:t>
      </w:r>
      <w:r w:rsidRPr="005F2D16">
        <w:rPr>
          <w:shd w:val="clear" w:color="auto" w:fill="FFFFFF"/>
        </w:rPr>
        <w:t xml:space="preserve"> </w:t>
      </w:r>
      <w:r w:rsidR="00EA7A04">
        <w:rPr>
          <w:shd w:val="clear" w:color="auto" w:fill="FFFFFF"/>
        </w:rPr>
        <w:t>c</w:t>
      </w:r>
      <w:r w:rsidRPr="005F2D16">
        <w:rPr>
          <w:shd w:val="clear" w:color="auto" w:fill="FFFFFF"/>
        </w:rPr>
        <w:t xml:space="preserve">oding and therefore also a standardized procedure for the evaluation of </w:t>
      </w:r>
      <w:r w:rsidR="00EA7A04">
        <w:rPr>
          <w:shd w:val="clear" w:color="auto" w:fill="FFFFFF"/>
        </w:rPr>
        <w:t>behaviors</w:t>
      </w:r>
      <w:r w:rsidRPr="005F2D16">
        <w:rPr>
          <w:shd w:val="clear" w:color="auto" w:fill="FFFFFF"/>
        </w:rPr>
        <w:t xml:space="preserve"> in question-answer situations. In this procedure, the behaviors </w:t>
      </w:r>
      <w:r w:rsidRPr="00EA7A04">
        <w:rPr>
          <w:shd w:val="clear" w:color="auto" w:fill="FFFFFF"/>
        </w:rPr>
        <w:t xml:space="preserve">during </w:t>
      </w:r>
      <w:r w:rsidR="00E14E25">
        <w:rPr>
          <w:shd w:val="clear" w:color="auto" w:fill="FFFFFF"/>
        </w:rPr>
        <w:t>an</w:t>
      </w:r>
      <w:r w:rsidRPr="00EA7A04">
        <w:rPr>
          <w:shd w:val="clear" w:color="auto" w:fill="FFFFFF"/>
        </w:rPr>
        <w:t xml:space="preserve"> interview are systematically</w:t>
      </w:r>
      <w:r w:rsidRPr="005F2D16">
        <w:rPr>
          <w:shd w:val="clear" w:color="auto" w:fill="FFFFFF"/>
        </w:rPr>
        <w:t xml:space="preserve"> coded with</w:t>
      </w:r>
      <w:r w:rsidR="00EA7A04">
        <w:rPr>
          <w:shd w:val="clear" w:color="auto" w:fill="FFFFFF"/>
        </w:rPr>
        <w:t xml:space="preserve"> the designations</w:t>
      </w:r>
      <w:r w:rsidRPr="005F2D16">
        <w:rPr>
          <w:shd w:val="clear" w:color="auto" w:fill="FFFFFF"/>
        </w:rPr>
        <w:t xml:space="preserve"> </w:t>
      </w:r>
      <w:r w:rsidRPr="00EA7A04">
        <w:rPr>
          <w:i/>
          <w:iCs/>
          <w:shd w:val="clear" w:color="auto" w:fill="FFFFFF"/>
        </w:rPr>
        <w:t>adequate</w:t>
      </w:r>
      <w:r w:rsidRPr="005F2D16">
        <w:rPr>
          <w:shd w:val="clear" w:color="auto" w:fill="FFFFFF"/>
        </w:rPr>
        <w:t xml:space="preserve"> and </w:t>
      </w:r>
      <w:r w:rsidR="00EA7A04" w:rsidRPr="00EA7A04">
        <w:rPr>
          <w:i/>
          <w:iCs/>
          <w:shd w:val="clear" w:color="auto" w:fill="FFFFFF"/>
        </w:rPr>
        <w:t>in</w:t>
      </w:r>
      <w:r w:rsidRPr="00EA7A04">
        <w:rPr>
          <w:i/>
          <w:iCs/>
          <w:shd w:val="clear" w:color="auto" w:fill="FFFFFF"/>
        </w:rPr>
        <w:t>adequate</w:t>
      </w:r>
      <w:r w:rsidR="00EA7A04" w:rsidRPr="00EA7A04">
        <w:rPr>
          <w:shd w:val="clear" w:color="auto" w:fill="FFFFFF"/>
        </w:rPr>
        <w:t>.</w:t>
      </w:r>
      <w:r w:rsidR="00FB224D">
        <w:rPr>
          <w:shd w:val="clear" w:color="auto" w:fill="FFFFFF"/>
        </w:rPr>
        <w:t xml:space="preserve"> </w:t>
      </w:r>
      <w:r w:rsidR="00EA7A04">
        <w:rPr>
          <w:shd w:val="clear" w:color="auto" w:fill="FFFFFF"/>
        </w:rPr>
        <w:t>I</w:t>
      </w:r>
      <w:r w:rsidRPr="005F2D16">
        <w:rPr>
          <w:shd w:val="clear" w:color="auto" w:fill="FFFFFF"/>
        </w:rPr>
        <w:t xml:space="preserve">n contrast to </w:t>
      </w:r>
      <w:r w:rsidR="00EA7A04">
        <w:rPr>
          <w:shd w:val="clear" w:color="auto" w:fill="FFFFFF"/>
        </w:rPr>
        <w:t>behavior</w:t>
      </w:r>
      <w:r w:rsidRPr="005F2D16">
        <w:rPr>
          <w:shd w:val="clear" w:color="auto" w:fill="FFFFFF"/>
        </w:rPr>
        <w:t xml:space="preserve"> </w:t>
      </w:r>
      <w:r w:rsidR="00EA7A04">
        <w:rPr>
          <w:shd w:val="clear" w:color="auto" w:fill="FFFFFF"/>
        </w:rPr>
        <w:t>c</w:t>
      </w:r>
      <w:r w:rsidRPr="005F2D16">
        <w:rPr>
          <w:shd w:val="clear" w:color="auto" w:fill="FFFFFF"/>
        </w:rPr>
        <w:t xml:space="preserve">oding, however, only the behavior of the </w:t>
      </w:r>
      <w:r w:rsidR="00B51329">
        <w:rPr>
          <w:shd w:val="clear" w:color="auto" w:fill="FFFFFF"/>
        </w:rPr>
        <w:t>interviewee</w:t>
      </w:r>
      <w:r w:rsidRPr="005F2D16">
        <w:rPr>
          <w:shd w:val="clear" w:color="auto" w:fill="FFFFFF"/>
        </w:rPr>
        <w:t xml:space="preserve"> is evaluated (Häder, 2019, p. 416). </w:t>
      </w:r>
      <w:r w:rsidR="00EA7A04">
        <w:t>A</w:t>
      </w:r>
      <w:r w:rsidRPr="005F2D16">
        <w:t xml:space="preserve"> reduced code system </w:t>
      </w:r>
      <w:r w:rsidRPr="005F2D16">
        <w:rPr>
          <w:shd w:val="clear" w:color="auto" w:fill="FFFFFF"/>
        </w:rPr>
        <w:t xml:space="preserve">is </w:t>
      </w:r>
      <w:r w:rsidRPr="005F2D16">
        <w:t>used for the observation</w:t>
      </w:r>
      <w:r w:rsidR="00EA7A04">
        <w:t xml:space="preserve"> to avoid </w:t>
      </w:r>
      <w:r w:rsidR="00EA7A04" w:rsidRPr="00EA7A04">
        <w:t>overwhelming the interviewer</w:t>
      </w:r>
      <w:r w:rsidRPr="00EA7A04">
        <w:t>.</w:t>
      </w:r>
      <w:r w:rsidRPr="005F2D16">
        <w:t xml:space="preserve"> </w:t>
      </w:r>
      <w:r w:rsidR="00EA7A04">
        <w:t>Because</w:t>
      </w:r>
      <w:r w:rsidRPr="005F2D16">
        <w:t xml:space="preserve"> problem coding is</w:t>
      </w:r>
      <w:r w:rsidR="00EA7A04">
        <w:t xml:space="preserve"> carried out</w:t>
      </w:r>
      <w:r w:rsidRPr="005F2D16">
        <w:t xml:space="preserve"> by the </w:t>
      </w:r>
      <w:r w:rsidR="00EA7A04" w:rsidRPr="00EA7A04">
        <w:t>interviewer</w:t>
      </w:r>
      <w:r w:rsidRPr="00EA7A04">
        <w:t xml:space="preserve"> during the interview</w:t>
      </w:r>
      <w:r w:rsidRPr="005F2D16">
        <w:t xml:space="preserve"> </w:t>
      </w:r>
      <w:r w:rsidR="00EA7A04">
        <w:t>rather than afterward</w:t>
      </w:r>
      <w:r w:rsidRPr="005F2D16">
        <w:t xml:space="preserve">, it requires </w:t>
      </w:r>
      <w:r w:rsidR="00EA7A04">
        <w:t>interviewers</w:t>
      </w:r>
      <w:r w:rsidRPr="005F2D16">
        <w:t xml:space="preserve"> who are well trained and familiar with the technique (Häder, 2019, p. 416).</w:t>
      </w:r>
    </w:p>
    <w:p w14:paraId="161DC406" w14:textId="40890E14" w:rsidR="000B025E" w:rsidRPr="005F2D16" w:rsidRDefault="00BD15C9">
      <w:r w:rsidRPr="00E14E25">
        <w:rPr>
          <w:shd w:val="clear" w:color="auto" w:fill="FFFFFF"/>
        </w:rPr>
        <w:t xml:space="preserve">In </w:t>
      </w:r>
      <w:r w:rsidRPr="00E14E25">
        <w:t xml:space="preserve">random </w:t>
      </w:r>
      <w:r w:rsidR="00B51329" w:rsidRPr="00E14E25">
        <w:t>samples</w:t>
      </w:r>
      <w:r w:rsidRPr="00E14E25">
        <w:t xml:space="preserve">, a </w:t>
      </w:r>
      <w:r w:rsidR="00B51329" w:rsidRPr="00E14E25">
        <w:t>specific</w:t>
      </w:r>
      <w:r w:rsidRPr="00E14E25">
        <w:t xml:space="preserve"> number of questions are selected at random </w:t>
      </w:r>
      <w:r w:rsidRPr="00E14E25">
        <w:rPr>
          <w:shd w:val="clear" w:color="auto" w:fill="FFFFFF"/>
        </w:rPr>
        <w:t xml:space="preserve">before the interview </w:t>
      </w:r>
      <w:r w:rsidRPr="00E14E25">
        <w:t>and additional questions are asked for</w:t>
      </w:r>
      <w:r w:rsidR="00B51329" w:rsidRPr="00E14E25">
        <w:t xml:space="preserve"> a better understanding</w:t>
      </w:r>
      <w:r w:rsidRPr="00E14E25">
        <w:t xml:space="preserve">. In this way, whether the </w:t>
      </w:r>
      <w:r w:rsidR="00B51329" w:rsidRPr="00E14E25">
        <w:t>interviewee</w:t>
      </w:r>
      <w:r w:rsidRPr="00E14E25">
        <w:t xml:space="preserve"> has really understood the question correctly</w:t>
      </w:r>
      <w:r w:rsidR="00B51329" w:rsidRPr="00E14E25">
        <w:t xml:space="preserve"> can be checked</w:t>
      </w:r>
      <w:r w:rsidRPr="00E14E25">
        <w:t xml:space="preserve"> (Häder, 2019, p. 416). The random </w:t>
      </w:r>
      <w:r w:rsidR="00B51329" w:rsidRPr="00E14E25">
        <w:t>sample</w:t>
      </w:r>
      <w:r w:rsidRPr="00E14E25">
        <w:t xml:space="preserve"> technique </w:t>
      </w:r>
      <w:r w:rsidR="00B51329" w:rsidRPr="00E14E25">
        <w:t>is</w:t>
      </w:r>
      <w:r w:rsidRPr="00E14E25">
        <w:t xml:space="preserve"> only used for closed questions.</w:t>
      </w:r>
    </w:p>
    <w:p w14:paraId="0EF5E21D" w14:textId="7D3E6655" w:rsidR="000B025E" w:rsidRPr="005F2D16" w:rsidRDefault="00BD15C9">
      <w:r w:rsidRPr="00E14E25">
        <w:rPr>
          <w:shd w:val="clear" w:color="auto" w:fill="FFFFFF"/>
        </w:rPr>
        <w:t xml:space="preserve">The </w:t>
      </w:r>
      <w:r w:rsidR="00B51329" w:rsidRPr="00E14E25">
        <w:rPr>
          <w:shd w:val="clear" w:color="auto" w:fill="FFFFFF"/>
        </w:rPr>
        <w:t>i</w:t>
      </w:r>
      <w:r w:rsidRPr="00E14E25">
        <w:rPr>
          <w:shd w:val="clear" w:color="auto" w:fill="FFFFFF"/>
        </w:rPr>
        <w:t xml:space="preserve">ntensive </w:t>
      </w:r>
      <w:r w:rsidR="00B51329" w:rsidRPr="00E14E25">
        <w:rPr>
          <w:shd w:val="clear" w:color="auto" w:fill="FFFFFF"/>
        </w:rPr>
        <w:t>i</w:t>
      </w:r>
      <w:r w:rsidRPr="00E14E25">
        <w:rPr>
          <w:shd w:val="clear" w:color="auto" w:fill="FFFFFF"/>
        </w:rPr>
        <w:t xml:space="preserve">nterview </w:t>
      </w:r>
      <w:r w:rsidR="00E14E25" w:rsidRPr="00E14E25">
        <w:rPr>
          <w:shd w:val="clear" w:color="auto" w:fill="FFFFFF"/>
        </w:rPr>
        <w:t>serves</w:t>
      </w:r>
      <w:r w:rsidRPr="00E14E25">
        <w:rPr>
          <w:shd w:val="clear" w:color="auto" w:fill="FFFFFF"/>
        </w:rPr>
        <w:t xml:space="preserve"> to identify a p</w:t>
      </w:r>
      <w:r w:rsidR="00B51329" w:rsidRPr="00E14E25">
        <w:rPr>
          <w:shd w:val="clear" w:color="auto" w:fill="FFFFFF"/>
        </w:rPr>
        <w:t>otential</w:t>
      </w:r>
      <w:r w:rsidRPr="00E14E25">
        <w:rPr>
          <w:shd w:val="clear" w:color="auto" w:fill="FFFFFF"/>
        </w:rPr>
        <w:t xml:space="preserve"> </w:t>
      </w:r>
      <w:r w:rsidR="00B51329" w:rsidRPr="00E14E25">
        <w:rPr>
          <w:shd w:val="clear" w:color="auto" w:fill="FFFFFF"/>
        </w:rPr>
        <w:t>mis</w:t>
      </w:r>
      <w:r w:rsidRPr="00E14E25">
        <w:rPr>
          <w:shd w:val="clear" w:color="auto" w:fill="FFFFFF"/>
        </w:rPr>
        <w:t xml:space="preserve">understanding of a question </w:t>
      </w:r>
      <w:r w:rsidR="00E14E25" w:rsidRPr="00E14E25">
        <w:rPr>
          <w:shd w:val="clear" w:color="auto" w:fill="FFFFFF"/>
        </w:rPr>
        <w:t>with</w:t>
      </w:r>
      <w:r w:rsidRPr="00E14E25">
        <w:rPr>
          <w:shd w:val="clear" w:color="auto" w:fill="FFFFFF"/>
        </w:rPr>
        <w:t xml:space="preserve"> a formally correct answer (</w:t>
      </w:r>
      <w:r w:rsidRPr="00E14E25">
        <w:t>Häder, 2019, p. 417)</w:t>
      </w:r>
      <w:r w:rsidRPr="00E14E25">
        <w:rPr>
          <w:shd w:val="clear" w:color="auto" w:fill="FFFFFF"/>
        </w:rPr>
        <w:t xml:space="preserve">. After the interview, the </w:t>
      </w:r>
      <w:r w:rsidR="00B51329" w:rsidRPr="00E14E25">
        <w:rPr>
          <w:shd w:val="clear" w:color="auto" w:fill="FFFFFF"/>
        </w:rPr>
        <w:t>interviewee</w:t>
      </w:r>
      <w:r w:rsidRPr="00E14E25">
        <w:rPr>
          <w:shd w:val="clear" w:color="auto" w:fill="FFFFFF"/>
        </w:rPr>
        <w:t xml:space="preserve"> is asked</w:t>
      </w:r>
      <w:r w:rsidR="00E14E25" w:rsidRPr="00E14E25">
        <w:rPr>
          <w:shd w:val="clear" w:color="auto" w:fill="FFFFFF"/>
        </w:rPr>
        <w:t xml:space="preserve"> questions regarding their of</w:t>
      </w:r>
      <w:r w:rsidRPr="00E14E25">
        <w:rPr>
          <w:shd w:val="clear" w:color="auto" w:fill="FFFFFF"/>
        </w:rPr>
        <w:t xml:space="preserve"> previously selected questions.</w:t>
      </w:r>
      <w:bookmarkStart w:id="65" w:name="page46R_mcid4"/>
      <w:bookmarkEnd w:id="65"/>
      <w:r w:rsidRPr="00E14E25">
        <w:rPr>
          <w:shd w:val="clear" w:color="auto" w:fill="FFFFFF"/>
        </w:rPr>
        <w:t xml:space="preserve"> This is done in two stages: </w:t>
      </w:r>
      <w:r w:rsidR="00B51329" w:rsidRPr="00E14E25">
        <w:rPr>
          <w:shd w:val="clear" w:color="auto" w:fill="FFFFFF"/>
        </w:rPr>
        <w:t>f</w:t>
      </w:r>
      <w:r w:rsidRPr="00E14E25">
        <w:rPr>
          <w:shd w:val="clear" w:color="auto" w:fill="FFFFFF"/>
        </w:rPr>
        <w:t xml:space="preserve">irst, the </w:t>
      </w:r>
      <w:r w:rsidR="00B51329" w:rsidRPr="00E14E25">
        <w:rPr>
          <w:shd w:val="clear" w:color="auto" w:fill="FFFFFF"/>
        </w:rPr>
        <w:t>interviewer</w:t>
      </w:r>
      <w:r w:rsidRPr="00E14E25">
        <w:rPr>
          <w:shd w:val="clear" w:color="auto" w:fill="FFFFFF"/>
        </w:rPr>
        <w:t xml:space="preserve"> reads the question and already available answer again. The interviewee is then asked to </w:t>
      </w:r>
      <w:r w:rsidR="00E14E25" w:rsidRPr="00E14E25">
        <w:rPr>
          <w:shd w:val="clear" w:color="auto" w:fill="FFFFFF"/>
        </w:rPr>
        <w:t>elaborate on</w:t>
      </w:r>
      <w:r w:rsidRPr="00E14E25">
        <w:rPr>
          <w:shd w:val="clear" w:color="auto" w:fill="FFFFFF"/>
        </w:rPr>
        <w:t xml:space="preserve"> how </w:t>
      </w:r>
      <w:r w:rsidR="00F333A7" w:rsidRPr="00E14E25">
        <w:rPr>
          <w:shd w:val="clear" w:color="auto" w:fill="FFFFFF"/>
        </w:rPr>
        <w:t>their</w:t>
      </w:r>
      <w:r w:rsidRPr="005F2D16">
        <w:rPr>
          <w:shd w:val="clear" w:color="auto" w:fill="FFFFFF"/>
        </w:rPr>
        <w:t xml:space="preserve"> answer came about. In the next step, standardized follow-up questions </w:t>
      </w:r>
      <w:r w:rsidR="00E14E25">
        <w:rPr>
          <w:shd w:val="clear" w:color="auto" w:fill="FFFFFF"/>
        </w:rPr>
        <w:t>regarding</w:t>
      </w:r>
      <w:r w:rsidRPr="005F2D16">
        <w:rPr>
          <w:shd w:val="clear" w:color="auto" w:fill="FFFFFF"/>
        </w:rPr>
        <w:t xml:space="preserve"> the</w:t>
      </w:r>
      <w:r w:rsidR="00E14E25">
        <w:rPr>
          <w:shd w:val="clear" w:color="auto" w:fill="FFFFFF"/>
        </w:rPr>
        <w:t>ir</w:t>
      </w:r>
      <w:r w:rsidRPr="005F2D16">
        <w:rPr>
          <w:shd w:val="clear" w:color="auto" w:fill="FFFFFF"/>
        </w:rPr>
        <w:t xml:space="preserve"> understanding of the question</w:t>
      </w:r>
      <w:r w:rsidR="00B51329">
        <w:rPr>
          <w:shd w:val="clear" w:color="auto" w:fill="FFFFFF"/>
        </w:rPr>
        <w:t xml:space="preserve"> are asked</w:t>
      </w:r>
      <w:r w:rsidRPr="005F2D16">
        <w:rPr>
          <w:shd w:val="clear" w:color="auto" w:fill="FFFFFF"/>
        </w:rPr>
        <w:t xml:space="preserve"> (</w:t>
      </w:r>
      <w:r w:rsidRPr="005F2D16">
        <w:t>Häder, 2019, p. 417)</w:t>
      </w:r>
      <w:r w:rsidRPr="005F2D16">
        <w:rPr>
          <w:shd w:val="clear" w:color="auto" w:fill="FFFFFF"/>
        </w:rPr>
        <w:t>.</w:t>
      </w:r>
    </w:p>
    <w:p w14:paraId="09F03467" w14:textId="073F7C91" w:rsidR="000B025E" w:rsidRPr="005F2D16" w:rsidRDefault="00BD15C9">
      <w:pPr>
        <w:pStyle w:val="Heading4"/>
      </w:pPr>
      <w:r w:rsidRPr="005F2D16">
        <w:t xml:space="preserve">Cognitive laboratory </w:t>
      </w:r>
      <w:r w:rsidR="00E14E25">
        <w:t>methods</w:t>
      </w:r>
    </w:p>
    <w:p w14:paraId="5F16F9EE" w14:textId="18E68997" w:rsidR="000B025E" w:rsidRPr="005F2D16" w:rsidRDefault="00BD15C9">
      <w:r w:rsidRPr="005F2D16">
        <w:rPr>
          <w:shd w:val="clear" w:color="auto" w:fill="FFFFFF"/>
        </w:rPr>
        <w:t xml:space="preserve">Cognitive </w:t>
      </w:r>
      <w:r w:rsidR="00E14E25">
        <w:rPr>
          <w:shd w:val="clear" w:color="auto" w:fill="FFFFFF"/>
        </w:rPr>
        <w:t>methods</w:t>
      </w:r>
      <w:r w:rsidRPr="005F2D16">
        <w:rPr>
          <w:shd w:val="clear" w:color="auto" w:fill="FFFFFF"/>
        </w:rPr>
        <w:t xml:space="preserve">, such as the </w:t>
      </w:r>
      <w:r w:rsidR="00B51329" w:rsidRPr="00B51329">
        <w:rPr>
          <w:i/>
          <w:iCs/>
          <w:shd w:val="clear" w:color="auto" w:fill="FFFFFF"/>
        </w:rPr>
        <w:t>t</w:t>
      </w:r>
      <w:r w:rsidRPr="00B51329">
        <w:rPr>
          <w:i/>
          <w:iCs/>
          <w:shd w:val="clear" w:color="auto" w:fill="FFFFFF"/>
        </w:rPr>
        <w:t xml:space="preserve">hink </w:t>
      </w:r>
      <w:r w:rsidR="00B51329" w:rsidRPr="00B51329">
        <w:rPr>
          <w:i/>
          <w:iCs/>
          <w:shd w:val="clear" w:color="auto" w:fill="FFFFFF"/>
        </w:rPr>
        <w:t>a</w:t>
      </w:r>
      <w:r w:rsidRPr="00B51329">
        <w:rPr>
          <w:i/>
          <w:iCs/>
          <w:shd w:val="clear" w:color="auto" w:fill="FFFFFF"/>
        </w:rPr>
        <w:t>loud</w:t>
      </w:r>
      <w:r w:rsidRPr="005F2D16">
        <w:rPr>
          <w:shd w:val="clear" w:color="auto" w:fill="FFFFFF"/>
        </w:rPr>
        <w:t xml:space="preserve"> method for testing standardized survey </w:t>
      </w:r>
      <w:r w:rsidRPr="00E14E25">
        <w:rPr>
          <w:shd w:val="clear" w:color="auto" w:fill="FFFFFF"/>
        </w:rPr>
        <w:t xml:space="preserve">research, aim to </w:t>
      </w:r>
      <w:r w:rsidR="00B51329" w:rsidRPr="00E14E25">
        <w:rPr>
          <w:shd w:val="clear" w:color="auto" w:fill="FFFFFF"/>
        </w:rPr>
        <w:t>reveal</w:t>
      </w:r>
      <w:r w:rsidRPr="00E14E25">
        <w:rPr>
          <w:shd w:val="clear" w:color="auto" w:fill="FFFFFF"/>
        </w:rPr>
        <w:t xml:space="preserve"> respondents</w:t>
      </w:r>
      <w:r w:rsidR="00B51329" w:rsidRPr="00E14E25">
        <w:rPr>
          <w:shd w:val="clear" w:color="auto" w:fill="FFFFFF"/>
        </w:rPr>
        <w:t>’</w:t>
      </w:r>
      <w:r w:rsidRPr="00E14E25">
        <w:rPr>
          <w:shd w:val="clear" w:color="auto" w:fill="FFFFFF"/>
        </w:rPr>
        <w:t xml:space="preserve"> understanding of questions</w:t>
      </w:r>
      <w:r w:rsidR="00E14E25" w:rsidRPr="00E14E25">
        <w:rPr>
          <w:shd w:val="clear" w:color="auto" w:fill="FFFFFF"/>
        </w:rPr>
        <w:t>,</w:t>
      </w:r>
      <w:r w:rsidRPr="00E14E25">
        <w:rPr>
          <w:shd w:val="clear" w:color="auto" w:fill="FFFFFF"/>
        </w:rPr>
        <w:t xml:space="preserve"> as well as their approach to </w:t>
      </w:r>
      <w:r w:rsidR="00E14E25">
        <w:rPr>
          <w:shd w:val="clear" w:color="auto" w:fill="FFFFFF"/>
        </w:rPr>
        <w:t>arriving at</w:t>
      </w:r>
      <w:r w:rsidR="00E14E25" w:rsidRPr="00E14E25">
        <w:rPr>
          <w:shd w:val="clear" w:color="auto" w:fill="FFFFFF"/>
        </w:rPr>
        <w:t xml:space="preserve"> the</w:t>
      </w:r>
      <w:r w:rsidRPr="00E14E25">
        <w:rPr>
          <w:shd w:val="clear" w:color="auto" w:fill="FFFFFF"/>
        </w:rPr>
        <w:t xml:space="preserve"> answers (</w:t>
      </w:r>
      <w:r w:rsidRPr="00E14E25">
        <w:t>Häder, 2019, p. 419)</w:t>
      </w:r>
      <w:r w:rsidRPr="00E14E25">
        <w:rPr>
          <w:shd w:val="clear" w:color="auto" w:fill="FFFFFF"/>
        </w:rPr>
        <w:t>.</w:t>
      </w:r>
      <w:bookmarkStart w:id="66" w:name="page48R_mcid3"/>
      <w:bookmarkEnd w:id="66"/>
      <w:r w:rsidRPr="00E14E25">
        <w:rPr>
          <w:shd w:val="clear" w:color="auto" w:fill="FFFFFF"/>
        </w:rPr>
        <w:t xml:space="preserve"> Evidence </w:t>
      </w:r>
      <w:r w:rsidR="00B51329" w:rsidRPr="00E14E25">
        <w:rPr>
          <w:shd w:val="clear" w:color="auto" w:fill="FFFFFF"/>
        </w:rPr>
        <w:t xml:space="preserve">regarding </w:t>
      </w:r>
      <w:r w:rsidRPr="00E14E25">
        <w:rPr>
          <w:shd w:val="clear" w:color="auto" w:fill="FFFFFF"/>
        </w:rPr>
        <w:t>cognitive processes during the response process</w:t>
      </w:r>
      <w:r w:rsidR="00B51329" w:rsidRPr="00E14E25">
        <w:rPr>
          <w:shd w:val="clear" w:color="auto" w:fill="FFFFFF"/>
        </w:rPr>
        <w:t xml:space="preserve"> is</w:t>
      </w:r>
      <w:r w:rsidR="00A22257" w:rsidRPr="00E14E25">
        <w:rPr>
          <w:shd w:val="clear" w:color="auto" w:fill="FFFFFF"/>
        </w:rPr>
        <w:t xml:space="preserve"> th</w:t>
      </w:r>
      <w:r w:rsidR="00E14E25" w:rsidRPr="00E14E25">
        <w:rPr>
          <w:shd w:val="clear" w:color="auto" w:fill="FFFFFF"/>
        </w:rPr>
        <w:t>ereby</w:t>
      </w:r>
      <w:r w:rsidR="00B51329" w:rsidRPr="00E14E25">
        <w:rPr>
          <w:shd w:val="clear" w:color="auto" w:fill="FFFFFF"/>
        </w:rPr>
        <w:t xml:space="preserve"> collected</w:t>
      </w:r>
      <w:r w:rsidRPr="00E14E25">
        <w:rPr>
          <w:shd w:val="clear" w:color="auto" w:fill="FFFFFF"/>
        </w:rPr>
        <w:t>.</w:t>
      </w:r>
    </w:p>
    <w:p w14:paraId="0F7F073D" w14:textId="27BB71A8" w:rsidR="000B025E" w:rsidRPr="005F2D16" w:rsidRDefault="00BD15C9">
      <w:r w:rsidRPr="005F2D16">
        <w:rPr>
          <w:shd w:val="clear" w:color="auto" w:fill="FFFFFF"/>
        </w:rPr>
        <w:t xml:space="preserve">In the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 xml:space="preserve">loud method, the </w:t>
      </w:r>
      <w:r w:rsidR="00A22257">
        <w:rPr>
          <w:shd w:val="clear" w:color="auto" w:fill="FFFFFF"/>
        </w:rPr>
        <w:t>interviewee</w:t>
      </w:r>
      <w:r w:rsidRPr="005F2D16">
        <w:rPr>
          <w:shd w:val="clear" w:color="auto" w:fill="FFFFFF"/>
        </w:rPr>
        <w:t xml:space="preserve"> is asked to think aloud. Two strategies can be distinguished</w:t>
      </w:r>
      <w:r w:rsidR="00A22257">
        <w:rPr>
          <w:shd w:val="clear" w:color="auto" w:fill="FFFFFF"/>
        </w:rPr>
        <w:t xml:space="preserve"> here</w:t>
      </w:r>
      <w:r w:rsidRPr="005F2D16">
        <w:rPr>
          <w:shd w:val="clear" w:color="auto" w:fill="FFFFFF"/>
        </w:rPr>
        <w:t>: thinking aloud while answering the question (</w:t>
      </w:r>
      <w:r w:rsidR="00A22257">
        <w:rPr>
          <w:shd w:val="clear" w:color="auto" w:fill="FFFFFF"/>
        </w:rPr>
        <w:t>c</w:t>
      </w:r>
      <w:r w:rsidRPr="005F2D16">
        <w:rPr>
          <w:shd w:val="clear" w:color="auto" w:fill="FFFFFF"/>
        </w:rPr>
        <w:t xml:space="preserve">oncurrent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loud), and</w:t>
      </w:r>
      <w:bookmarkStart w:id="67" w:name="page48R_mcid5"/>
      <w:bookmarkEnd w:id="67"/>
      <w:r w:rsidR="00A22257">
        <w:rPr>
          <w:shd w:val="clear" w:color="auto" w:fill="FFFFFF"/>
        </w:rPr>
        <w:t xml:space="preserve"> </w:t>
      </w:r>
      <w:r w:rsidRPr="005F2D16">
        <w:rPr>
          <w:shd w:val="clear" w:color="auto" w:fill="FFFFFF"/>
        </w:rPr>
        <w:t>thinking aloud after answering the question about how the answer was arrived at (</w:t>
      </w:r>
      <w:r w:rsidR="00A22257">
        <w:rPr>
          <w:shd w:val="clear" w:color="auto" w:fill="FFFFFF"/>
        </w:rPr>
        <w:t>r</w:t>
      </w:r>
      <w:r w:rsidRPr="005F2D16">
        <w:rPr>
          <w:shd w:val="clear" w:color="auto" w:fill="FFFFFF"/>
        </w:rPr>
        <w:t xml:space="preserve">etrospective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loud) (</w:t>
      </w:r>
      <w:r w:rsidRPr="005F2D16">
        <w:t>Häder, 2019, p. 419)</w:t>
      </w:r>
      <w:r w:rsidRPr="005F2D16">
        <w:rPr>
          <w:shd w:val="clear" w:color="auto" w:fill="FFFFFF"/>
        </w:rPr>
        <w:t xml:space="preserve">. This </w:t>
      </w:r>
      <w:r w:rsidR="00A22257">
        <w:rPr>
          <w:shd w:val="clear" w:color="auto" w:fill="FFFFFF"/>
        </w:rPr>
        <w:t>method</w:t>
      </w:r>
      <w:r w:rsidRPr="005F2D16">
        <w:rPr>
          <w:shd w:val="clear" w:color="auto" w:fill="FFFFFF"/>
        </w:rPr>
        <w:t xml:space="preserve"> is </w:t>
      </w:r>
      <w:r w:rsidR="008240FE">
        <w:rPr>
          <w:shd w:val="clear" w:color="auto" w:fill="FFFFFF"/>
        </w:rPr>
        <w:t>typically</w:t>
      </w:r>
      <w:r w:rsidRPr="005F2D16">
        <w:rPr>
          <w:shd w:val="clear" w:color="auto" w:fill="FFFFFF"/>
        </w:rPr>
        <w:t xml:space="preserve"> applied to a very small number of </w:t>
      </w:r>
      <w:r w:rsidR="00A22257">
        <w:rPr>
          <w:shd w:val="clear" w:color="auto" w:fill="FFFFFF"/>
        </w:rPr>
        <w:t>participants</w:t>
      </w:r>
      <w:r w:rsidRPr="005F2D16">
        <w:rPr>
          <w:shd w:val="clear" w:color="auto" w:fill="FFFFFF"/>
        </w:rPr>
        <w:t>.</w:t>
      </w:r>
    </w:p>
    <w:p w14:paraId="17457898" w14:textId="7B397BFA" w:rsidR="000B025E" w:rsidRPr="005F2D16" w:rsidRDefault="00BD15C9">
      <w:r w:rsidRPr="005F2D16">
        <w:rPr>
          <w:shd w:val="clear" w:color="auto" w:fill="FFFFFF"/>
        </w:rPr>
        <w:t>In probing</w:t>
      </w:r>
      <w:r w:rsidR="00FB224D">
        <w:rPr>
          <w:shd w:val="clear" w:color="auto" w:fill="FFFFFF"/>
        </w:rPr>
        <w:t xml:space="preserve"> – </w:t>
      </w:r>
      <w:r w:rsidRPr="005F2D16">
        <w:rPr>
          <w:shd w:val="clear" w:color="auto" w:fill="FFFFFF"/>
        </w:rPr>
        <w:t>similar to the intensive interview</w:t>
      </w:r>
      <w:r w:rsidR="00FB224D">
        <w:rPr>
          <w:shd w:val="clear" w:color="auto" w:fill="FFFFFF"/>
        </w:rPr>
        <w:t xml:space="preserve"> – </w:t>
      </w:r>
      <w:r w:rsidRPr="005F2D16">
        <w:rPr>
          <w:shd w:val="clear" w:color="auto" w:fill="FFFFFF"/>
        </w:rPr>
        <w:t xml:space="preserve">the </w:t>
      </w:r>
      <w:r w:rsidR="00A22257">
        <w:rPr>
          <w:shd w:val="clear" w:color="auto" w:fill="FFFFFF"/>
        </w:rPr>
        <w:t>interviewee</w:t>
      </w:r>
      <w:r w:rsidRPr="005F2D16">
        <w:rPr>
          <w:shd w:val="clear" w:color="auto" w:fill="FFFFFF"/>
        </w:rPr>
        <w:t xml:space="preserve">'s answer is questioned </w:t>
      </w:r>
      <w:r w:rsidR="00A22257">
        <w:rPr>
          <w:shd w:val="clear" w:color="auto" w:fill="FFFFFF"/>
        </w:rPr>
        <w:t>with</w:t>
      </w:r>
      <w:r w:rsidRPr="005F2D16">
        <w:rPr>
          <w:shd w:val="clear" w:color="auto" w:fill="FFFFFF"/>
        </w:rPr>
        <w:t xml:space="preserve"> one or more additional questions in order to obtain more information.</w:t>
      </w:r>
    </w:p>
    <w:p w14:paraId="5F3012FE" w14:textId="5D9EBE9E" w:rsidR="000B025E" w:rsidRPr="005F2D16" w:rsidRDefault="00BD15C9">
      <w:r w:rsidRPr="005F2D16">
        <w:rPr>
          <w:shd w:val="clear" w:color="auto" w:fill="FFFFFF"/>
        </w:rPr>
        <w:t xml:space="preserve">The </w:t>
      </w:r>
      <w:r w:rsidR="00A22257">
        <w:rPr>
          <w:shd w:val="clear" w:color="auto" w:fill="FFFFFF"/>
        </w:rPr>
        <w:t>understanding</w:t>
      </w:r>
      <w:r w:rsidRPr="005F2D16">
        <w:rPr>
          <w:shd w:val="clear" w:color="auto" w:fill="FFFFFF"/>
        </w:rPr>
        <w:t xml:space="preserve"> of questions </w:t>
      </w:r>
      <w:r w:rsidR="00A22257">
        <w:rPr>
          <w:shd w:val="clear" w:color="auto" w:fill="FFFFFF"/>
        </w:rPr>
        <w:t>by</w:t>
      </w:r>
      <w:r w:rsidRPr="005F2D16">
        <w:rPr>
          <w:shd w:val="clear" w:color="auto" w:fill="FFFFFF"/>
        </w:rPr>
        <w:t xml:space="preserve"> the </w:t>
      </w:r>
      <w:r w:rsidR="00A22257">
        <w:rPr>
          <w:shd w:val="clear" w:color="auto" w:fill="FFFFFF"/>
        </w:rPr>
        <w:t>participant</w:t>
      </w:r>
      <w:r w:rsidRPr="005F2D16">
        <w:rPr>
          <w:shd w:val="clear" w:color="auto" w:fill="FFFFFF"/>
        </w:rPr>
        <w:t>s can also be tested</w:t>
      </w:r>
      <w:r w:rsidR="00A22257">
        <w:rPr>
          <w:shd w:val="clear" w:color="auto" w:fill="FFFFFF"/>
        </w:rPr>
        <w:t xml:space="preserve"> using</w:t>
      </w:r>
      <w:r w:rsidRPr="005F2D16">
        <w:rPr>
          <w:shd w:val="clear" w:color="auto" w:fill="FFFFFF"/>
        </w:rPr>
        <w:t xml:space="preserve"> paraphrasing, in which the </w:t>
      </w:r>
      <w:r w:rsidR="00A22257">
        <w:rPr>
          <w:shd w:val="clear" w:color="auto" w:fill="FFFFFF"/>
        </w:rPr>
        <w:t>participant</w:t>
      </w:r>
      <w:r w:rsidRPr="005F2D16">
        <w:rPr>
          <w:shd w:val="clear" w:color="auto" w:fill="FFFFFF"/>
        </w:rPr>
        <w:t xml:space="preserve"> is asked to repeat the question in</w:t>
      </w:r>
      <w:r w:rsidR="002C5D04">
        <w:rPr>
          <w:shd w:val="clear" w:color="auto" w:fill="FFFFFF"/>
        </w:rPr>
        <w:t xml:space="preserve"> </w:t>
      </w:r>
      <w:r w:rsidR="00B93EB4">
        <w:rPr>
          <w:shd w:val="clear" w:color="auto" w:fill="FFFFFF"/>
        </w:rPr>
        <w:t>their</w:t>
      </w:r>
      <w:r w:rsidRPr="005F2D16">
        <w:rPr>
          <w:shd w:val="clear" w:color="auto" w:fill="FFFFFF"/>
        </w:rPr>
        <w:t xml:space="preserve"> own words.</w:t>
      </w:r>
    </w:p>
    <w:p w14:paraId="525587D1" w14:textId="1A0D6649" w:rsidR="000B025E" w:rsidRPr="005F2D16" w:rsidRDefault="00BD15C9">
      <w:pPr>
        <w:pStyle w:val="Heading4"/>
      </w:pPr>
      <w:r w:rsidRPr="005F2D16">
        <w:t xml:space="preserve">Expert </w:t>
      </w:r>
      <w:r w:rsidR="00E14E25">
        <w:t>method</w:t>
      </w:r>
    </w:p>
    <w:p w14:paraId="36484C32" w14:textId="292B6D68" w:rsidR="000B025E" w:rsidRPr="005F2D16" w:rsidRDefault="00A22257">
      <w:bookmarkStart w:id="68" w:name="page62R_mcid13"/>
      <w:bookmarkEnd w:id="68"/>
      <w:r w:rsidRPr="00E14E25">
        <w:rPr>
          <w:shd w:val="clear" w:color="auto" w:fill="FFFFFF"/>
        </w:rPr>
        <w:t>I</w:t>
      </w:r>
      <w:r w:rsidR="00BD15C9" w:rsidRPr="00E14E25">
        <w:rPr>
          <w:shd w:val="clear" w:color="auto" w:fill="FFFFFF"/>
        </w:rPr>
        <w:t>nvolv</w:t>
      </w:r>
      <w:r w:rsidRPr="00E14E25">
        <w:rPr>
          <w:shd w:val="clear" w:color="auto" w:fill="FFFFFF"/>
        </w:rPr>
        <w:t>ing</w:t>
      </w:r>
      <w:r w:rsidR="00BD15C9" w:rsidRPr="00E14E25">
        <w:rPr>
          <w:shd w:val="clear" w:color="auto" w:fill="FFFFFF"/>
        </w:rPr>
        <w:t xml:space="preserve"> survey experts</w:t>
      </w:r>
      <w:r w:rsidRPr="00E14E25">
        <w:rPr>
          <w:shd w:val="clear" w:color="auto" w:fill="FFFFFF"/>
        </w:rPr>
        <w:t xml:space="preserve"> is also a</w:t>
      </w:r>
      <w:r w:rsidR="009361CA" w:rsidRPr="00E14E25">
        <w:rPr>
          <w:shd w:val="clear" w:color="auto" w:fill="FFFFFF"/>
        </w:rPr>
        <w:t xml:space="preserve">n effective </w:t>
      </w:r>
      <w:r w:rsidRPr="00E14E25">
        <w:rPr>
          <w:shd w:val="clear" w:color="auto" w:fill="FFFFFF"/>
        </w:rPr>
        <w:t>approach</w:t>
      </w:r>
      <w:r w:rsidR="00BD15C9" w:rsidRPr="005F2D16">
        <w:rPr>
          <w:shd w:val="clear" w:color="auto" w:fill="FFFFFF"/>
        </w:rPr>
        <w:t xml:space="preserve">. According to Häder (2019, p. 423), these </w:t>
      </w:r>
      <w:r w:rsidR="009361CA">
        <w:rPr>
          <w:shd w:val="clear" w:color="auto" w:fill="FFFFFF"/>
        </w:rPr>
        <w:t xml:space="preserve">must be </w:t>
      </w:r>
      <w:r w:rsidR="00BD15C9" w:rsidRPr="005F2D16">
        <w:rPr>
          <w:shd w:val="clear" w:color="auto" w:fill="FFFFFF"/>
        </w:rPr>
        <w:t>persons who are able to assess the developed instruments with the detached view of an external expert</w:t>
      </w:r>
      <w:r w:rsidR="009361CA">
        <w:rPr>
          <w:shd w:val="clear" w:color="auto" w:fill="FFFFFF"/>
        </w:rPr>
        <w:t>.</w:t>
      </w:r>
      <w:r w:rsidR="00BD15C9" w:rsidRPr="005F2D16">
        <w:rPr>
          <w:shd w:val="clear" w:color="auto" w:fill="FFFFFF"/>
        </w:rPr>
        <w:t xml:space="preserve"> </w:t>
      </w:r>
      <w:r w:rsidR="009361CA">
        <w:rPr>
          <w:shd w:val="clear" w:color="auto" w:fill="FFFFFF"/>
        </w:rPr>
        <w:t xml:space="preserve">It is </w:t>
      </w:r>
      <w:r w:rsidR="00BD15C9" w:rsidRPr="005F2D16">
        <w:rPr>
          <w:shd w:val="clear" w:color="auto" w:fill="FFFFFF"/>
        </w:rPr>
        <w:t xml:space="preserve">recommended </w:t>
      </w:r>
      <w:r w:rsidR="009361CA">
        <w:rPr>
          <w:shd w:val="clear" w:color="auto" w:fill="FFFFFF"/>
        </w:rPr>
        <w:t xml:space="preserve">here </w:t>
      </w:r>
      <w:r w:rsidR="00BD15C9" w:rsidRPr="005F2D16">
        <w:rPr>
          <w:shd w:val="clear" w:color="auto" w:fill="FFFFFF"/>
        </w:rPr>
        <w:t>that they were not involved in the</w:t>
      </w:r>
      <w:r w:rsidR="009361CA">
        <w:rPr>
          <w:shd w:val="clear" w:color="auto" w:fill="FFFFFF"/>
        </w:rPr>
        <w:t xml:space="preserve"> respective</w:t>
      </w:r>
      <w:r w:rsidR="00BD15C9" w:rsidRPr="005F2D16">
        <w:rPr>
          <w:shd w:val="clear" w:color="auto" w:fill="FFFFFF"/>
        </w:rPr>
        <w:t xml:space="preserve"> questionnaire development.</w:t>
      </w:r>
    </w:p>
    <w:p w14:paraId="0E9FE9E4" w14:textId="399D86F2" w:rsidR="000B025E" w:rsidRPr="005F2D16" w:rsidRDefault="004A3401">
      <w:pPr>
        <w:pStyle w:val="Heading4"/>
        <w:rPr>
          <w:shd w:val="clear" w:color="auto" w:fill="FFFFFF"/>
        </w:rPr>
      </w:pPr>
      <w:commentRangeStart w:id="69"/>
      <w:r w:rsidRPr="00B62810">
        <w:rPr>
          <w:shd w:val="clear" w:color="auto" w:fill="FFFFFF"/>
        </w:rPr>
        <w:t>Measurement scale</w:t>
      </w:r>
      <w:r w:rsidR="004738A3" w:rsidRPr="00B62810">
        <w:rPr>
          <w:shd w:val="clear" w:color="auto" w:fill="FFFFFF"/>
        </w:rPr>
        <w:t xml:space="preserve"> </w:t>
      </w:r>
      <w:commentRangeEnd w:id="69"/>
      <w:r w:rsidR="00B62810">
        <w:rPr>
          <w:rStyle w:val="CommentReference"/>
          <w:rFonts w:eastAsia="PMingLiU" w:cs="Times New Roman"/>
          <w:b w:val="0"/>
          <w:bCs w:val="0"/>
          <w:iCs w:val="0"/>
        </w:rPr>
        <w:commentReference w:id="69"/>
      </w:r>
    </w:p>
    <w:p w14:paraId="27DC8D7F" w14:textId="0E934C63" w:rsidR="000B025E" w:rsidRPr="005F2D16" w:rsidRDefault="00BD15C9">
      <w:r w:rsidRPr="005F2D16">
        <w:rPr>
          <w:shd w:val="clear" w:color="auto" w:fill="FFFFFF"/>
        </w:rPr>
        <w:t>Operationalization determines how the characteristics or their expressions are to be measured</w:t>
      </w:r>
      <w:r w:rsidR="004A3401">
        <w:rPr>
          <w:shd w:val="clear" w:color="auto" w:fill="FFFFFF"/>
        </w:rPr>
        <w:t xml:space="preserve"> to ensure that</w:t>
      </w:r>
      <w:r w:rsidRPr="005F2D16">
        <w:rPr>
          <w:shd w:val="clear" w:color="auto" w:fill="FFFFFF"/>
        </w:rPr>
        <w:t xml:space="preserve"> the researchers obtain meaningful quantitative data. Operationalization also determines the </w:t>
      </w:r>
      <w:r w:rsidR="004A3401">
        <w:rPr>
          <w:shd w:val="clear" w:color="auto" w:fill="FFFFFF"/>
        </w:rPr>
        <w:t>measurement scale</w:t>
      </w:r>
      <w:r w:rsidRPr="005F2D16">
        <w:rPr>
          <w:shd w:val="clear" w:color="auto" w:fill="FFFFFF"/>
        </w:rPr>
        <w:t xml:space="preserve"> (</w:t>
      </w:r>
      <w:r w:rsidRPr="005F2D16">
        <w:t xml:space="preserve">Döring &amp; Bortz, 2016, p. 24). In </w:t>
      </w:r>
      <w:r w:rsidRPr="005F2D16">
        <w:rPr>
          <w:color w:val="111111"/>
        </w:rPr>
        <w:t xml:space="preserve">social research, the </w:t>
      </w:r>
      <w:r w:rsidRPr="005F2D16">
        <w:t>four</w:t>
      </w:r>
      <w:r w:rsidR="004738A3">
        <w:t xml:space="preserve"> predominantly applied</w:t>
      </w:r>
      <w:r w:rsidRPr="005F2D16">
        <w:t xml:space="preserve"> </w:t>
      </w:r>
      <w:r w:rsidR="004A3401">
        <w:t>measurement scale</w:t>
      </w:r>
      <w:r w:rsidRPr="005F2D16">
        <w:t>s</w:t>
      </w:r>
      <w:r w:rsidR="004738A3">
        <w:t xml:space="preserve"> – nominal, ordinal, interval, and ratio –</w:t>
      </w:r>
      <w:r w:rsidRPr="005F2D16">
        <w:t xml:space="preserve"> are </w:t>
      </w:r>
      <w:r w:rsidRPr="005F2D16">
        <w:rPr>
          <w:color w:val="111111"/>
        </w:rPr>
        <w:t xml:space="preserve">sometimes combined into three variants (see </w:t>
      </w:r>
      <w:r w:rsidR="004A3401">
        <w:rPr>
          <w:color w:val="111111"/>
        </w:rPr>
        <w:t>figure below</w:t>
      </w:r>
      <w:r w:rsidRPr="005F2D16">
        <w:rPr>
          <w:color w:val="111111"/>
        </w:rPr>
        <w:t>) (</w:t>
      </w:r>
      <w:r w:rsidRPr="005F2D16">
        <w:t>Döring &amp; Bortz, 2016, p. 233)</w:t>
      </w:r>
      <w:r w:rsidRPr="005F2D16">
        <w:rPr>
          <w:color w:val="111111"/>
        </w:rPr>
        <w:t>.</w:t>
      </w:r>
    </w:p>
    <w:p w14:paraId="663D6595" w14:textId="7681FA79" w:rsidR="004D2408" w:rsidRPr="0018556A" w:rsidRDefault="004A3401" w:rsidP="00671C1A">
      <w:r w:rsidRPr="00B62810">
        <w:t>Generally speaking,</w:t>
      </w:r>
      <w:r w:rsidR="00BD15C9" w:rsidRPr="00B62810">
        <w:t xml:space="preserve"> the </w:t>
      </w:r>
      <w:r w:rsidR="00BD15C9" w:rsidRPr="00B62810">
        <w:rPr>
          <w:color w:val="111111"/>
        </w:rPr>
        <w:t xml:space="preserve">higher the </w:t>
      </w:r>
      <w:r w:rsidR="00EB55AE" w:rsidRPr="00B62810">
        <w:rPr>
          <w:color w:val="111111"/>
        </w:rPr>
        <w:t>level</w:t>
      </w:r>
      <w:r w:rsidR="00BD15C9" w:rsidRPr="00B62810">
        <w:rPr>
          <w:color w:val="111111"/>
        </w:rPr>
        <w:t xml:space="preserve"> of the measurement</w:t>
      </w:r>
      <w:r w:rsidR="00EB55AE" w:rsidRPr="00B62810">
        <w:rPr>
          <w:color w:val="111111"/>
        </w:rPr>
        <w:t xml:space="preserve"> scale</w:t>
      </w:r>
      <w:r w:rsidR="00BD15C9" w:rsidRPr="00B62810">
        <w:rPr>
          <w:color w:val="111111"/>
        </w:rPr>
        <w:t>, the more</w:t>
      </w:r>
      <w:r w:rsidR="00BD15C9" w:rsidRPr="005F2D16">
        <w:rPr>
          <w:color w:val="111111"/>
        </w:rPr>
        <w:t xml:space="preserve"> information-rich the </w:t>
      </w:r>
      <w:r w:rsidR="00BD15C9" w:rsidRPr="00EB55AE">
        <w:rPr>
          <w:color w:val="111111"/>
        </w:rPr>
        <w:t>measured values generated</w:t>
      </w:r>
      <w:r w:rsidRPr="00EB55AE">
        <w:rPr>
          <w:color w:val="111111"/>
        </w:rPr>
        <w:t xml:space="preserve"> are</w:t>
      </w:r>
      <w:r w:rsidR="00BD15C9" w:rsidRPr="00EB55AE">
        <w:rPr>
          <w:color w:val="111111"/>
        </w:rPr>
        <w:t xml:space="preserve"> and the more diverse the possibilities for statistical data analysis</w:t>
      </w:r>
      <w:r w:rsidRPr="00EB55AE">
        <w:rPr>
          <w:color w:val="111111"/>
        </w:rPr>
        <w:t xml:space="preserve"> are</w:t>
      </w:r>
      <w:r w:rsidR="00BD15C9" w:rsidRPr="00EB55AE">
        <w:rPr>
          <w:color w:val="111111"/>
        </w:rPr>
        <w:t>.</w:t>
      </w:r>
    </w:p>
    <w:p w14:paraId="01827C40" w14:textId="2B6A3CAF" w:rsidR="000B025E" w:rsidRPr="0018556A" w:rsidRDefault="00BD15C9" w:rsidP="0018556A">
      <w:pPr>
        <w:pStyle w:val="Heading2"/>
        <w:rPr>
          <w:b/>
          <w:bCs w:val="0"/>
          <w:sz w:val="32"/>
          <w:szCs w:val="32"/>
        </w:rPr>
      </w:pPr>
      <w:r w:rsidRPr="00B62810">
        <w:rPr>
          <w:b/>
          <w:bCs w:val="0"/>
          <w:sz w:val="32"/>
          <w:szCs w:val="32"/>
        </w:rPr>
        <w:t xml:space="preserve">The </w:t>
      </w:r>
      <w:r w:rsidR="004738A3" w:rsidRPr="00B62810">
        <w:rPr>
          <w:b/>
          <w:bCs w:val="0"/>
          <w:sz w:val="32"/>
          <w:szCs w:val="32"/>
        </w:rPr>
        <w:t>F</w:t>
      </w:r>
      <w:r w:rsidR="000D1014" w:rsidRPr="00B62810">
        <w:rPr>
          <w:b/>
          <w:bCs w:val="0"/>
          <w:sz w:val="32"/>
          <w:szCs w:val="32"/>
        </w:rPr>
        <w:t xml:space="preserve">our </w:t>
      </w:r>
      <w:r w:rsidR="004738A3" w:rsidRPr="00B62810">
        <w:rPr>
          <w:b/>
          <w:bCs w:val="0"/>
          <w:sz w:val="32"/>
          <w:szCs w:val="32"/>
        </w:rPr>
        <w:t>M</w:t>
      </w:r>
      <w:r w:rsidR="000D1014" w:rsidRPr="00B62810">
        <w:rPr>
          <w:b/>
          <w:bCs w:val="0"/>
          <w:sz w:val="32"/>
          <w:szCs w:val="32"/>
        </w:rPr>
        <w:t xml:space="preserve">ost </w:t>
      </w:r>
      <w:r w:rsidR="004738A3" w:rsidRPr="00B62810">
        <w:rPr>
          <w:b/>
          <w:bCs w:val="0"/>
          <w:sz w:val="32"/>
          <w:szCs w:val="32"/>
        </w:rPr>
        <w:t>Significant</w:t>
      </w:r>
      <w:r w:rsidR="000D1014" w:rsidRPr="00B62810">
        <w:rPr>
          <w:b/>
          <w:bCs w:val="0"/>
          <w:sz w:val="32"/>
          <w:szCs w:val="32"/>
        </w:rPr>
        <w:t xml:space="preserve"> </w:t>
      </w:r>
      <w:r w:rsidR="004738A3" w:rsidRPr="00B62810">
        <w:rPr>
          <w:b/>
          <w:bCs w:val="0"/>
          <w:sz w:val="32"/>
          <w:szCs w:val="32"/>
        </w:rPr>
        <w:t>S</w:t>
      </w:r>
      <w:r w:rsidR="000D1014" w:rsidRPr="00B62810">
        <w:rPr>
          <w:b/>
          <w:bCs w:val="0"/>
          <w:sz w:val="32"/>
          <w:szCs w:val="32"/>
        </w:rPr>
        <w:t xml:space="preserve">cale </w:t>
      </w:r>
      <w:r w:rsidR="004738A3" w:rsidRPr="00B62810">
        <w:rPr>
          <w:b/>
          <w:bCs w:val="0"/>
          <w:sz w:val="32"/>
          <w:szCs w:val="32"/>
        </w:rPr>
        <w:t>T</w:t>
      </w:r>
      <w:r w:rsidR="000D1014" w:rsidRPr="00B62810">
        <w:rPr>
          <w:b/>
          <w:bCs w:val="0"/>
          <w:sz w:val="32"/>
          <w:szCs w:val="32"/>
        </w:rPr>
        <w:t>ypes</w:t>
      </w:r>
      <w:r w:rsidR="004738A3" w:rsidRPr="00B62810">
        <w:rPr>
          <w:b/>
          <w:bCs w:val="0"/>
          <w:sz w:val="32"/>
          <w:szCs w:val="32"/>
        </w:rPr>
        <w:t xml:space="preserve"> and Levels</w:t>
      </w:r>
      <w:r w:rsidR="000D1014" w:rsidRPr="00B62810">
        <w:rPr>
          <w:b/>
          <w:bCs w:val="0"/>
          <w:sz w:val="32"/>
          <w:szCs w:val="32"/>
        </w:rPr>
        <w:t xml:space="preserve"> </w:t>
      </w:r>
      <w:r w:rsidR="0018556A" w:rsidRPr="00B62810">
        <w:rPr>
          <w:b/>
          <w:bCs w:val="0"/>
          <w:sz w:val="32"/>
          <w:szCs w:val="32"/>
        </w:rPr>
        <w:t xml:space="preserve">including </w:t>
      </w:r>
      <w:r w:rsidR="004738A3" w:rsidRPr="00B62810">
        <w:rPr>
          <w:b/>
          <w:bCs w:val="0"/>
          <w:sz w:val="32"/>
          <w:szCs w:val="32"/>
        </w:rPr>
        <w:t>Three Variants</w:t>
      </w:r>
    </w:p>
    <w:p w14:paraId="56610A0E" w14:textId="0C9CEE3C" w:rsidR="0018556A" w:rsidRPr="00EB55AE" w:rsidRDefault="0018556A" w:rsidP="00BC4C37">
      <w:pPr>
        <w:pStyle w:val="berschriftGrafikTabelleBox"/>
      </w:pPr>
    </w:p>
    <w:tbl>
      <w:tblPr>
        <w:tblW w:w="8220" w:type="dxa"/>
        <w:tblLayout w:type="fixed"/>
        <w:tblCellMar>
          <w:left w:w="10" w:type="dxa"/>
          <w:right w:w="10" w:type="dxa"/>
        </w:tblCellMar>
        <w:tblLook w:val="04A0" w:firstRow="1" w:lastRow="0" w:firstColumn="1" w:lastColumn="0" w:noHBand="0" w:noVBand="1"/>
      </w:tblPr>
      <w:tblGrid>
        <w:gridCol w:w="1755"/>
        <w:gridCol w:w="1763"/>
        <w:gridCol w:w="1642"/>
        <w:gridCol w:w="1470"/>
        <w:gridCol w:w="1590"/>
      </w:tblGrid>
      <w:tr w:rsidR="004D2408" w:rsidRPr="005F2D16" w14:paraId="2EC69169" w14:textId="77777777" w:rsidTr="00620E39">
        <w:trPr>
          <w:trHeight w:val="510"/>
        </w:trPr>
        <w:tc>
          <w:tcPr>
            <w:tcW w:w="8220" w:type="dxa"/>
            <w:gridSpan w:val="5"/>
            <w:shd w:val="clear" w:color="auto" w:fill="E6E6E6"/>
            <w:tcMar>
              <w:top w:w="0" w:type="dxa"/>
              <w:left w:w="10" w:type="dxa"/>
              <w:bottom w:w="0" w:type="dxa"/>
              <w:right w:w="10" w:type="dxa"/>
            </w:tcMar>
          </w:tcPr>
          <w:p w14:paraId="29940668" w14:textId="7EA90FB1" w:rsidR="004D2408" w:rsidRPr="005F2D16" w:rsidRDefault="004D2408" w:rsidP="008B317E">
            <w:pPr>
              <w:pStyle w:val="TableHeading"/>
              <w:spacing w:before="57" w:after="57"/>
              <w:ind w:right="57"/>
              <w:jc w:val="both"/>
            </w:pPr>
            <w:bookmarkStart w:id="70" w:name="_Hlk142304122"/>
          </w:p>
        </w:tc>
      </w:tr>
      <w:tr w:rsidR="004D2408" w:rsidRPr="005F2D16" w14:paraId="56AE43AC" w14:textId="77777777" w:rsidTr="00620E39">
        <w:tc>
          <w:tcPr>
            <w:tcW w:w="1755" w:type="dxa"/>
            <w:shd w:val="clear" w:color="auto" w:fill="E6E6E6"/>
            <w:tcMar>
              <w:top w:w="0" w:type="dxa"/>
              <w:left w:w="10" w:type="dxa"/>
              <w:bottom w:w="0" w:type="dxa"/>
              <w:right w:w="10" w:type="dxa"/>
            </w:tcMar>
          </w:tcPr>
          <w:p w14:paraId="05E557B4" w14:textId="3A8D5403" w:rsidR="000B025E" w:rsidRPr="003A1D4D" w:rsidRDefault="00BD15C9">
            <w:pPr>
              <w:pStyle w:val="TableContents"/>
              <w:spacing w:before="57" w:after="57" w:line="240" w:lineRule="auto"/>
              <w:ind w:left="113" w:right="57"/>
              <w:jc w:val="left"/>
              <w:rPr>
                <w:color w:val="auto"/>
                <w:sz w:val="20"/>
                <w:szCs w:val="20"/>
              </w:rPr>
            </w:pPr>
            <w:r w:rsidRPr="003A1D4D">
              <w:rPr>
                <w:color w:val="auto"/>
                <w:sz w:val="20"/>
                <w:szCs w:val="20"/>
              </w:rPr>
              <w:t xml:space="preserve">Three types of </w:t>
            </w:r>
            <w:r w:rsidR="0018556A">
              <w:rPr>
                <w:color w:val="auto"/>
                <w:sz w:val="20"/>
                <w:szCs w:val="20"/>
              </w:rPr>
              <w:t xml:space="preserve">measurement </w:t>
            </w:r>
            <w:r w:rsidRPr="003A1D4D">
              <w:rPr>
                <w:color w:val="auto"/>
                <w:sz w:val="20"/>
                <w:szCs w:val="20"/>
              </w:rPr>
              <w:t xml:space="preserve">scales </w:t>
            </w:r>
            <w:r w:rsidR="00EB55AE" w:rsidRPr="003A1D4D">
              <w:rPr>
                <w:color w:val="auto"/>
                <w:sz w:val="20"/>
                <w:szCs w:val="20"/>
              </w:rPr>
              <w:t>and</w:t>
            </w:r>
            <w:r w:rsidRPr="003A1D4D">
              <w:rPr>
                <w:color w:val="auto"/>
                <w:sz w:val="20"/>
                <w:szCs w:val="20"/>
              </w:rPr>
              <w:t xml:space="preserve"> </w:t>
            </w:r>
            <w:r w:rsidR="00EB55AE" w:rsidRPr="003A1D4D">
              <w:rPr>
                <w:color w:val="auto"/>
                <w:sz w:val="20"/>
                <w:szCs w:val="20"/>
              </w:rPr>
              <w:t>levels</w:t>
            </w:r>
          </w:p>
        </w:tc>
        <w:tc>
          <w:tcPr>
            <w:tcW w:w="1763" w:type="dxa"/>
            <w:shd w:val="clear" w:color="auto" w:fill="E6E6E6"/>
            <w:tcMar>
              <w:top w:w="0" w:type="dxa"/>
              <w:left w:w="10" w:type="dxa"/>
              <w:bottom w:w="0" w:type="dxa"/>
              <w:right w:w="10" w:type="dxa"/>
            </w:tcMar>
          </w:tcPr>
          <w:p w14:paraId="4A624D90" w14:textId="063E5D3D" w:rsidR="000B025E" w:rsidRPr="003A1D4D" w:rsidRDefault="00BD15C9">
            <w:pPr>
              <w:pStyle w:val="TableContents"/>
              <w:spacing w:before="57" w:after="57" w:line="240" w:lineRule="auto"/>
              <w:ind w:left="113" w:right="57"/>
              <w:jc w:val="left"/>
              <w:rPr>
                <w:color w:val="auto"/>
                <w:sz w:val="20"/>
                <w:szCs w:val="20"/>
              </w:rPr>
            </w:pPr>
            <w:r w:rsidRPr="003A1D4D">
              <w:rPr>
                <w:color w:val="auto"/>
                <w:sz w:val="20"/>
                <w:szCs w:val="20"/>
              </w:rPr>
              <w:t xml:space="preserve">Four types of </w:t>
            </w:r>
            <w:r w:rsidR="0018556A">
              <w:rPr>
                <w:color w:val="auto"/>
                <w:sz w:val="20"/>
                <w:szCs w:val="20"/>
              </w:rPr>
              <w:t xml:space="preserve">measurement </w:t>
            </w:r>
            <w:r w:rsidRPr="003A1D4D">
              <w:rPr>
                <w:color w:val="auto"/>
                <w:sz w:val="20"/>
                <w:szCs w:val="20"/>
              </w:rPr>
              <w:t xml:space="preserve">scales </w:t>
            </w:r>
            <w:r w:rsidR="00EB55AE" w:rsidRPr="003A1D4D">
              <w:rPr>
                <w:color w:val="auto"/>
                <w:sz w:val="20"/>
                <w:szCs w:val="20"/>
              </w:rPr>
              <w:t xml:space="preserve">and </w:t>
            </w:r>
            <w:r w:rsidR="0018556A">
              <w:rPr>
                <w:color w:val="auto"/>
                <w:sz w:val="20"/>
                <w:szCs w:val="20"/>
              </w:rPr>
              <w:t>levels</w:t>
            </w:r>
          </w:p>
        </w:tc>
        <w:tc>
          <w:tcPr>
            <w:tcW w:w="1642" w:type="dxa"/>
            <w:shd w:val="clear" w:color="auto" w:fill="E6E6E6"/>
            <w:tcMar>
              <w:top w:w="0" w:type="dxa"/>
              <w:left w:w="10" w:type="dxa"/>
              <w:bottom w:w="0" w:type="dxa"/>
              <w:right w:w="10" w:type="dxa"/>
            </w:tcMar>
          </w:tcPr>
          <w:p w14:paraId="384662FD" w14:textId="089CE7A7" w:rsidR="000B025E" w:rsidRPr="005F2D16" w:rsidRDefault="00BD15C9">
            <w:pPr>
              <w:pStyle w:val="TableContents"/>
              <w:spacing w:before="57" w:after="57" w:line="240" w:lineRule="auto"/>
              <w:ind w:left="113" w:right="57"/>
              <w:rPr>
                <w:sz w:val="20"/>
                <w:szCs w:val="20"/>
              </w:rPr>
            </w:pPr>
            <w:r w:rsidRPr="005F2D16">
              <w:rPr>
                <w:sz w:val="20"/>
                <w:szCs w:val="20"/>
              </w:rPr>
              <w:t>Permi</w:t>
            </w:r>
            <w:r w:rsidR="0018556A">
              <w:rPr>
                <w:sz w:val="20"/>
                <w:szCs w:val="20"/>
              </w:rPr>
              <w:t>ssible</w:t>
            </w:r>
            <w:r w:rsidRPr="005F2D16">
              <w:rPr>
                <w:sz w:val="20"/>
                <w:szCs w:val="20"/>
              </w:rPr>
              <w:t xml:space="preserve"> transformations</w:t>
            </w:r>
          </w:p>
        </w:tc>
        <w:tc>
          <w:tcPr>
            <w:tcW w:w="1470" w:type="dxa"/>
            <w:shd w:val="clear" w:color="auto" w:fill="E6E6E6"/>
            <w:tcMar>
              <w:top w:w="0" w:type="dxa"/>
              <w:left w:w="10" w:type="dxa"/>
              <w:bottom w:w="0" w:type="dxa"/>
              <w:right w:w="10" w:type="dxa"/>
            </w:tcMar>
          </w:tcPr>
          <w:p w14:paraId="7F505E0C" w14:textId="76D91493" w:rsidR="000B025E" w:rsidRPr="005F2D16" w:rsidRDefault="00BD15C9">
            <w:pPr>
              <w:pStyle w:val="TableContents"/>
              <w:spacing w:before="57" w:after="57" w:line="240" w:lineRule="auto"/>
              <w:ind w:left="113" w:right="57"/>
              <w:rPr>
                <w:sz w:val="20"/>
                <w:szCs w:val="20"/>
              </w:rPr>
            </w:pPr>
            <w:r w:rsidRPr="005F2D16">
              <w:rPr>
                <w:sz w:val="20"/>
                <w:szCs w:val="20"/>
              </w:rPr>
              <w:t xml:space="preserve">Possible </w:t>
            </w:r>
            <w:r w:rsidR="00525DC7">
              <w:rPr>
                <w:sz w:val="20"/>
                <w:szCs w:val="20"/>
              </w:rPr>
              <w:t>assertion</w:t>
            </w:r>
            <w:r w:rsidRPr="005F2D16">
              <w:rPr>
                <w:sz w:val="20"/>
                <w:szCs w:val="20"/>
              </w:rPr>
              <w:t>s</w:t>
            </w:r>
          </w:p>
        </w:tc>
        <w:tc>
          <w:tcPr>
            <w:tcW w:w="1590" w:type="dxa"/>
            <w:shd w:val="clear" w:color="auto" w:fill="E6E6E6"/>
            <w:tcMar>
              <w:top w:w="0" w:type="dxa"/>
              <w:left w:w="10" w:type="dxa"/>
              <w:bottom w:w="0" w:type="dxa"/>
              <w:right w:w="10" w:type="dxa"/>
            </w:tcMar>
          </w:tcPr>
          <w:p w14:paraId="4934DFE8" w14:textId="744E2CDC" w:rsidR="000B025E" w:rsidRPr="005F2D16" w:rsidRDefault="00BD15C9">
            <w:pPr>
              <w:pStyle w:val="TableContents"/>
              <w:spacing w:before="57" w:after="198" w:line="240" w:lineRule="auto"/>
              <w:ind w:left="113" w:right="57"/>
              <w:rPr>
                <w:sz w:val="20"/>
                <w:szCs w:val="20"/>
              </w:rPr>
            </w:pPr>
            <w:r w:rsidRPr="005F2D16">
              <w:rPr>
                <w:sz w:val="20"/>
                <w:szCs w:val="20"/>
              </w:rPr>
              <w:t>Example</w:t>
            </w:r>
            <w:r w:rsidR="00EB55AE">
              <w:rPr>
                <w:sz w:val="20"/>
                <w:szCs w:val="20"/>
              </w:rPr>
              <w:t>s</w:t>
            </w:r>
          </w:p>
        </w:tc>
      </w:tr>
      <w:tr w:rsidR="004D2408" w:rsidRPr="005F2D16" w14:paraId="6F956FBA" w14:textId="77777777" w:rsidTr="00620E39">
        <w:tc>
          <w:tcPr>
            <w:tcW w:w="1755" w:type="dxa"/>
            <w:shd w:val="clear" w:color="auto" w:fill="FFFFFF"/>
            <w:tcMar>
              <w:top w:w="0" w:type="dxa"/>
              <w:left w:w="10" w:type="dxa"/>
              <w:bottom w:w="0" w:type="dxa"/>
              <w:right w:w="10" w:type="dxa"/>
            </w:tcMar>
          </w:tcPr>
          <w:p w14:paraId="007E332D"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1</w:t>
            </w:r>
            <w:r w:rsidR="003A1D4D" w:rsidRPr="003A1D4D">
              <w:rPr>
                <w:sz w:val="20"/>
                <w:szCs w:val="20"/>
                <w:vertAlign w:val="superscript"/>
              </w:rPr>
              <w:t>st</w:t>
            </w:r>
            <w:r w:rsidR="003A1D4D">
              <w:rPr>
                <w:sz w:val="20"/>
                <w:szCs w:val="20"/>
              </w:rPr>
              <w:t xml:space="preserve"> Level</w:t>
            </w:r>
            <w:r w:rsidRPr="005F2D16">
              <w:rPr>
                <w:sz w:val="20"/>
                <w:szCs w:val="20"/>
              </w:rPr>
              <w:t xml:space="preserve"> </w:t>
            </w:r>
          </w:p>
          <w:p w14:paraId="0C7E9057" w14:textId="4A2B76ED" w:rsidR="000B025E" w:rsidRPr="005F2D16" w:rsidRDefault="00EB55AE" w:rsidP="0018556A">
            <w:pPr>
              <w:pStyle w:val="TableContents"/>
              <w:spacing w:before="57" w:after="0" w:line="240" w:lineRule="auto"/>
              <w:ind w:left="113" w:right="57"/>
              <w:jc w:val="left"/>
              <w:rPr>
                <w:sz w:val="20"/>
                <w:szCs w:val="20"/>
              </w:rPr>
            </w:pPr>
            <w:r>
              <w:rPr>
                <w:sz w:val="20"/>
                <w:szCs w:val="20"/>
              </w:rPr>
              <w:t>N</w:t>
            </w:r>
            <w:r w:rsidR="00BD15C9" w:rsidRPr="005F2D16">
              <w:rPr>
                <w:sz w:val="20"/>
                <w:szCs w:val="20"/>
              </w:rPr>
              <w:t>ominal scale</w:t>
            </w:r>
          </w:p>
        </w:tc>
        <w:tc>
          <w:tcPr>
            <w:tcW w:w="1763" w:type="dxa"/>
            <w:shd w:val="clear" w:color="auto" w:fill="FFFFFF"/>
            <w:tcMar>
              <w:top w:w="0" w:type="dxa"/>
              <w:left w:w="10" w:type="dxa"/>
              <w:bottom w:w="0" w:type="dxa"/>
              <w:right w:w="10" w:type="dxa"/>
            </w:tcMar>
          </w:tcPr>
          <w:p w14:paraId="2AA162CE" w14:textId="77777777" w:rsidR="003A1D4D" w:rsidRDefault="00BD15C9" w:rsidP="0018556A">
            <w:pPr>
              <w:pStyle w:val="TableContents"/>
              <w:spacing w:before="57" w:after="0" w:line="240" w:lineRule="auto"/>
              <w:ind w:left="113" w:right="57"/>
              <w:rPr>
                <w:sz w:val="20"/>
                <w:szCs w:val="20"/>
              </w:rPr>
            </w:pPr>
            <w:r w:rsidRPr="005F2D16">
              <w:rPr>
                <w:sz w:val="20"/>
                <w:szCs w:val="20"/>
              </w:rPr>
              <w:t>1</w:t>
            </w:r>
            <w:r w:rsidR="003A1D4D" w:rsidRPr="003A1D4D">
              <w:rPr>
                <w:sz w:val="20"/>
                <w:szCs w:val="20"/>
                <w:vertAlign w:val="superscript"/>
              </w:rPr>
              <w:t>st</w:t>
            </w:r>
            <w:r w:rsidR="003A1D4D">
              <w:rPr>
                <w:sz w:val="20"/>
                <w:szCs w:val="20"/>
              </w:rPr>
              <w:t xml:space="preserve"> Level</w:t>
            </w:r>
            <w:r w:rsidRPr="005F2D16">
              <w:rPr>
                <w:sz w:val="20"/>
                <w:szCs w:val="20"/>
              </w:rPr>
              <w:t xml:space="preserve"> </w:t>
            </w:r>
          </w:p>
          <w:p w14:paraId="6E7410E6" w14:textId="46AE5FE3" w:rsidR="000B025E" w:rsidRPr="005F2D16" w:rsidRDefault="00EB55AE" w:rsidP="0018556A">
            <w:pPr>
              <w:pStyle w:val="TableContents"/>
              <w:spacing w:before="57" w:after="0" w:line="240" w:lineRule="auto"/>
              <w:ind w:left="113" w:right="57"/>
              <w:rPr>
                <w:sz w:val="20"/>
                <w:szCs w:val="20"/>
              </w:rPr>
            </w:pPr>
            <w:r>
              <w:rPr>
                <w:sz w:val="20"/>
                <w:szCs w:val="20"/>
              </w:rPr>
              <w:t>N</w:t>
            </w:r>
            <w:r w:rsidR="00BD15C9" w:rsidRPr="005F2D16">
              <w:rPr>
                <w:sz w:val="20"/>
                <w:szCs w:val="20"/>
              </w:rPr>
              <w:t>ominal scale</w:t>
            </w:r>
          </w:p>
        </w:tc>
        <w:tc>
          <w:tcPr>
            <w:tcW w:w="1642" w:type="dxa"/>
            <w:shd w:val="clear" w:color="auto" w:fill="FFFFFF"/>
            <w:tcMar>
              <w:top w:w="0" w:type="dxa"/>
              <w:left w:w="10" w:type="dxa"/>
              <w:bottom w:w="0" w:type="dxa"/>
              <w:right w:w="10" w:type="dxa"/>
            </w:tcMar>
          </w:tcPr>
          <w:p w14:paraId="75B949B4" w14:textId="77777777" w:rsidR="000B025E" w:rsidRPr="00464F2E" w:rsidRDefault="00BD15C9">
            <w:pPr>
              <w:pStyle w:val="TableContents"/>
              <w:spacing w:before="57" w:after="198" w:line="240" w:lineRule="auto"/>
              <w:ind w:left="113" w:right="57"/>
              <w:rPr>
                <w:sz w:val="20"/>
                <w:szCs w:val="20"/>
              </w:rPr>
            </w:pPr>
            <w:r w:rsidRPr="00464F2E">
              <w:rPr>
                <w:sz w:val="20"/>
                <w:szCs w:val="20"/>
              </w:rPr>
              <w:t>Uniqueness transformation</w:t>
            </w:r>
          </w:p>
        </w:tc>
        <w:tc>
          <w:tcPr>
            <w:tcW w:w="1470" w:type="dxa"/>
            <w:shd w:val="clear" w:color="auto" w:fill="FFFFFF"/>
            <w:tcMar>
              <w:top w:w="0" w:type="dxa"/>
              <w:left w:w="10" w:type="dxa"/>
              <w:bottom w:w="0" w:type="dxa"/>
              <w:right w:w="10" w:type="dxa"/>
            </w:tcMar>
          </w:tcPr>
          <w:p w14:paraId="604D6BDC" w14:textId="56D08048" w:rsidR="000B025E" w:rsidRPr="00464F2E" w:rsidRDefault="00464F2E">
            <w:pPr>
              <w:pStyle w:val="TableContents"/>
              <w:spacing w:before="57" w:after="198" w:line="240" w:lineRule="auto"/>
              <w:ind w:left="113" w:right="57"/>
              <w:rPr>
                <w:sz w:val="20"/>
                <w:szCs w:val="20"/>
              </w:rPr>
            </w:pPr>
            <w:r w:rsidRPr="00464F2E">
              <w:rPr>
                <w:sz w:val="20"/>
                <w:szCs w:val="20"/>
              </w:rPr>
              <w:t>Parity</w:t>
            </w:r>
            <w:r w:rsidR="00BD15C9" w:rsidRPr="00464F2E">
              <w:rPr>
                <w:sz w:val="20"/>
                <w:szCs w:val="20"/>
              </w:rPr>
              <w:t xml:space="preserve">, </w:t>
            </w:r>
            <w:r w:rsidRPr="00464F2E">
              <w:rPr>
                <w:sz w:val="20"/>
                <w:szCs w:val="20"/>
              </w:rPr>
              <w:t>disparity</w:t>
            </w:r>
          </w:p>
        </w:tc>
        <w:tc>
          <w:tcPr>
            <w:tcW w:w="1590" w:type="dxa"/>
            <w:shd w:val="clear" w:color="auto" w:fill="FFFFFF"/>
            <w:tcMar>
              <w:top w:w="0" w:type="dxa"/>
              <w:left w:w="10" w:type="dxa"/>
              <w:bottom w:w="0" w:type="dxa"/>
              <w:right w:w="10" w:type="dxa"/>
            </w:tcMar>
          </w:tcPr>
          <w:p w14:paraId="152FBF4D" w14:textId="77777777" w:rsidR="000B025E" w:rsidRPr="005F2D16" w:rsidRDefault="00BD15C9" w:rsidP="00E36543">
            <w:pPr>
              <w:pStyle w:val="TableContents"/>
              <w:spacing w:before="57" w:after="198" w:line="240" w:lineRule="auto"/>
              <w:ind w:left="113" w:right="57"/>
              <w:jc w:val="left"/>
              <w:rPr>
                <w:sz w:val="20"/>
                <w:szCs w:val="20"/>
              </w:rPr>
            </w:pPr>
            <w:r w:rsidRPr="005F2D16">
              <w:rPr>
                <w:sz w:val="20"/>
                <w:szCs w:val="20"/>
              </w:rPr>
              <w:t>Car brands, marital status</w:t>
            </w:r>
          </w:p>
        </w:tc>
      </w:tr>
      <w:tr w:rsidR="004D2408" w:rsidRPr="005F2D16" w14:paraId="2122568B" w14:textId="77777777" w:rsidTr="00620E39">
        <w:tc>
          <w:tcPr>
            <w:tcW w:w="1755" w:type="dxa"/>
            <w:shd w:val="clear" w:color="auto" w:fill="FFFFFF"/>
            <w:tcMar>
              <w:top w:w="0" w:type="dxa"/>
              <w:left w:w="10" w:type="dxa"/>
              <w:bottom w:w="0" w:type="dxa"/>
              <w:right w:w="10" w:type="dxa"/>
            </w:tcMar>
          </w:tcPr>
          <w:p w14:paraId="2CBC717C"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2</w:t>
            </w:r>
            <w:r w:rsidR="003A1D4D" w:rsidRPr="003A1D4D">
              <w:rPr>
                <w:sz w:val="20"/>
                <w:szCs w:val="20"/>
                <w:vertAlign w:val="superscript"/>
              </w:rPr>
              <w:t>nd</w:t>
            </w:r>
            <w:r w:rsidR="003A1D4D">
              <w:rPr>
                <w:sz w:val="20"/>
                <w:szCs w:val="20"/>
              </w:rPr>
              <w:t xml:space="preserve"> Level</w:t>
            </w:r>
          </w:p>
          <w:p w14:paraId="63CAA16C" w14:textId="545A7524" w:rsidR="000B025E" w:rsidRPr="005F2D16" w:rsidRDefault="00EB55AE" w:rsidP="0018556A">
            <w:pPr>
              <w:pStyle w:val="TableContents"/>
              <w:spacing w:before="57" w:after="0" w:line="240" w:lineRule="auto"/>
              <w:ind w:left="113" w:right="57"/>
              <w:jc w:val="left"/>
              <w:rPr>
                <w:sz w:val="20"/>
                <w:szCs w:val="20"/>
              </w:rPr>
            </w:pPr>
            <w:r>
              <w:rPr>
                <w:sz w:val="20"/>
                <w:szCs w:val="20"/>
              </w:rPr>
              <w:t>O</w:t>
            </w:r>
            <w:r w:rsidR="00BD15C9" w:rsidRPr="005F2D16">
              <w:rPr>
                <w:sz w:val="20"/>
                <w:szCs w:val="20"/>
              </w:rPr>
              <w:t>rdinal scale</w:t>
            </w:r>
          </w:p>
        </w:tc>
        <w:tc>
          <w:tcPr>
            <w:tcW w:w="1763" w:type="dxa"/>
            <w:shd w:val="clear" w:color="auto" w:fill="FFFFFF"/>
            <w:tcMar>
              <w:top w:w="0" w:type="dxa"/>
              <w:left w:w="10" w:type="dxa"/>
              <w:bottom w:w="0" w:type="dxa"/>
              <w:right w:w="10" w:type="dxa"/>
            </w:tcMar>
          </w:tcPr>
          <w:p w14:paraId="0DDF8E2B" w14:textId="77777777" w:rsidR="003A1D4D" w:rsidRDefault="00BD15C9" w:rsidP="0018556A">
            <w:pPr>
              <w:pStyle w:val="TableContents"/>
              <w:spacing w:before="57" w:after="0" w:line="240" w:lineRule="auto"/>
              <w:ind w:left="113" w:right="57"/>
              <w:rPr>
                <w:sz w:val="20"/>
                <w:szCs w:val="20"/>
              </w:rPr>
            </w:pPr>
            <w:r w:rsidRPr="005F2D16">
              <w:rPr>
                <w:sz w:val="20"/>
                <w:szCs w:val="20"/>
              </w:rPr>
              <w:t>2</w:t>
            </w:r>
            <w:r w:rsidR="003A1D4D" w:rsidRPr="003A1D4D">
              <w:rPr>
                <w:sz w:val="20"/>
                <w:szCs w:val="20"/>
                <w:vertAlign w:val="superscript"/>
              </w:rPr>
              <w:t>nd</w:t>
            </w:r>
            <w:r w:rsidR="003A1D4D">
              <w:rPr>
                <w:sz w:val="20"/>
                <w:szCs w:val="20"/>
              </w:rPr>
              <w:t xml:space="preserve"> Level</w:t>
            </w:r>
          </w:p>
          <w:p w14:paraId="6F9F8BC4" w14:textId="545DB8A0" w:rsidR="000B025E" w:rsidRPr="005F2D16" w:rsidRDefault="00EB55AE" w:rsidP="0018556A">
            <w:pPr>
              <w:pStyle w:val="TableContents"/>
              <w:spacing w:before="57" w:after="0" w:line="240" w:lineRule="auto"/>
              <w:ind w:left="113" w:right="57"/>
              <w:rPr>
                <w:sz w:val="20"/>
                <w:szCs w:val="20"/>
              </w:rPr>
            </w:pPr>
            <w:r>
              <w:rPr>
                <w:sz w:val="20"/>
                <w:szCs w:val="20"/>
              </w:rPr>
              <w:t>O</w:t>
            </w:r>
            <w:r w:rsidR="00BD15C9" w:rsidRPr="005F2D16">
              <w:rPr>
                <w:sz w:val="20"/>
                <w:szCs w:val="20"/>
              </w:rPr>
              <w:t>rdinal scale</w:t>
            </w:r>
          </w:p>
        </w:tc>
        <w:tc>
          <w:tcPr>
            <w:tcW w:w="1642" w:type="dxa"/>
            <w:shd w:val="clear" w:color="auto" w:fill="FFFFFF"/>
            <w:tcMar>
              <w:top w:w="0" w:type="dxa"/>
              <w:left w:w="10" w:type="dxa"/>
              <w:bottom w:w="0" w:type="dxa"/>
              <w:right w:w="10" w:type="dxa"/>
            </w:tcMar>
          </w:tcPr>
          <w:p w14:paraId="56C1CEBF" w14:textId="2E5A35C9" w:rsidR="000B025E" w:rsidRPr="00464F2E" w:rsidRDefault="00BD15C9">
            <w:pPr>
              <w:pStyle w:val="TableContents"/>
              <w:spacing w:before="57" w:after="198" w:line="240" w:lineRule="auto"/>
              <w:ind w:left="113" w:right="57"/>
              <w:rPr>
                <w:sz w:val="20"/>
                <w:szCs w:val="20"/>
              </w:rPr>
            </w:pPr>
            <w:r w:rsidRPr="00464F2E">
              <w:rPr>
                <w:sz w:val="20"/>
                <w:szCs w:val="20"/>
              </w:rPr>
              <w:t>Monoton</w:t>
            </w:r>
            <w:r w:rsidR="00E36543" w:rsidRPr="00464F2E">
              <w:rPr>
                <w:sz w:val="20"/>
                <w:szCs w:val="20"/>
              </w:rPr>
              <w:t>ic</w:t>
            </w:r>
            <w:r w:rsidRPr="00464F2E">
              <w:rPr>
                <w:sz w:val="20"/>
                <w:szCs w:val="20"/>
              </w:rPr>
              <w:t xml:space="preserve"> transformation</w:t>
            </w:r>
          </w:p>
        </w:tc>
        <w:tc>
          <w:tcPr>
            <w:tcW w:w="1470" w:type="dxa"/>
            <w:shd w:val="clear" w:color="auto" w:fill="FFFFFF"/>
            <w:tcMar>
              <w:top w:w="0" w:type="dxa"/>
              <w:left w:w="10" w:type="dxa"/>
              <w:bottom w:w="0" w:type="dxa"/>
              <w:right w:w="10" w:type="dxa"/>
            </w:tcMar>
          </w:tcPr>
          <w:p w14:paraId="642548A1" w14:textId="534F3AAE" w:rsidR="000B025E" w:rsidRPr="00464F2E" w:rsidRDefault="00BD15C9">
            <w:pPr>
              <w:pStyle w:val="TableContents"/>
              <w:spacing w:before="57" w:after="198" w:line="240" w:lineRule="auto"/>
              <w:ind w:left="113" w:right="57"/>
              <w:rPr>
                <w:sz w:val="20"/>
                <w:szCs w:val="20"/>
              </w:rPr>
            </w:pPr>
            <w:r w:rsidRPr="00464F2E">
              <w:rPr>
                <w:sz w:val="20"/>
                <w:szCs w:val="20"/>
              </w:rPr>
              <w:t>Larger-smaller r</w:t>
            </w:r>
            <w:r w:rsidR="00E36543" w:rsidRPr="00464F2E">
              <w:rPr>
                <w:sz w:val="20"/>
                <w:szCs w:val="20"/>
              </w:rPr>
              <w:t>atios</w:t>
            </w:r>
          </w:p>
        </w:tc>
        <w:tc>
          <w:tcPr>
            <w:tcW w:w="1590" w:type="dxa"/>
            <w:shd w:val="clear" w:color="auto" w:fill="FFFFFF"/>
            <w:tcMar>
              <w:top w:w="0" w:type="dxa"/>
              <w:left w:w="10" w:type="dxa"/>
              <w:bottom w:w="0" w:type="dxa"/>
              <w:right w:w="10" w:type="dxa"/>
            </w:tcMar>
          </w:tcPr>
          <w:p w14:paraId="05604120" w14:textId="77777777" w:rsidR="000B025E" w:rsidRPr="005F2D16" w:rsidRDefault="00BD15C9" w:rsidP="00E36543">
            <w:pPr>
              <w:pStyle w:val="TableContents"/>
              <w:spacing w:before="57" w:after="198" w:line="240" w:lineRule="auto"/>
              <w:ind w:left="113" w:right="57"/>
              <w:jc w:val="left"/>
              <w:rPr>
                <w:sz w:val="20"/>
                <w:szCs w:val="20"/>
              </w:rPr>
            </w:pPr>
            <w:r w:rsidRPr="005F2D16">
              <w:rPr>
                <w:sz w:val="20"/>
                <w:szCs w:val="20"/>
              </w:rPr>
              <w:t>Military ranks, wind forces</w:t>
            </w:r>
          </w:p>
        </w:tc>
      </w:tr>
      <w:tr w:rsidR="004D2408" w:rsidRPr="00761E60" w14:paraId="378624F1" w14:textId="77777777" w:rsidTr="00620E39">
        <w:tc>
          <w:tcPr>
            <w:tcW w:w="1755" w:type="dxa"/>
            <w:shd w:val="clear" w:color="auto" w:fill="FFFFFF"/>
            <w:tcMar>
              <w:top w:w="0" w:type="dxa"/>
              <w:left w:w="10" w:type="dxa"/>
              <w:bottom w:w="0" w:type="dxa"/>
              <w:right w:w="10" w:type="dxa"/>
            </w:tcMar>
          </w:tcPr>
          <w:p w14:paraId="4E61E7BA"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3</w:t>
            </w:r>
            <w:r w:rsidR="003A1D4D" w:rsidRPr="003A1D4D">
              <w:rPr>
                <w:sz w:val="20"/>
                <w:szCs w:val="20"/>
                <w:vertAlign w:val="superscript"/>
              </w:rPr>
              <w:t>rd</w:t>
            </w:r>
            <w:r w:rsidR="003A1D4D">
              <w:rPr>
                <w:sz w:val="20"/>
                <w:szCs w:val="20"/>
              </w:rPr>
              <w:t xml:space="preserve"> Level</w:t>
            </w:r>
          </w:p>
          <w:p w14:paraId="58AF2D09" w14:textId="1D03B7AB" w:rsidR="000B025E" w:rsidRPr="005F2D16" w:rsidRDefault="00EB55AE" w:rsidP="0018556A">
            <w:pPr>
              <w:pStyle w:val="TableContents"/>
              <w:spacing w:before="57" w:after="0" w:line="240" w:lineRule="auto"/>
              <w:ind w:left="113" w:right="57"/>
              <w:jc w:val="left"/>
              <w:rPr>
                <w:sz w:val="20"/>
                <w:szCs w:val="20"/>
              </w:rPr>
            </w:pPr>
            <w:r>
              <w:rPr>
                <w:sz w:val="20"/>
                <w:szCs w:val="20"/>
              </w:rPr>
              <w:t>C</w:t>
            </w:r>
            <w:r w:rsidR="00BD15C9" w:rsidRPr="005F2D16">
              <w:rPr>
                <w:sz w:val="20"/>
                <w:szCs w:val="20"/>
              </w:rPr>
              <w:t>ardinal scale = metric scale</w:t>
            </w:r>
          </w:p>
        </w:tc>
        <w:tc>
          <w:tcPr>
            <w:tcW w:w="1763" w:type="dxa"/>
            <w:shd w:val="clear" w:color="auto" w:fill="FFFFFF"/>
            <w:tcMar>
              <w:top w:w="0" w:type="dxa"/>
              <w:left w:w="10" w:type="dxa"/>
              <w:bottom w:w="0" w:type="dxa"/>
              <w:right w:w="10" w:type="dxa"/>
            </w:tcMar>
          </w:tcPr>
          <w:p w14:paraId="5F0A78F5" w14:textId="77777777" w:rsidR="003A1D4D" w:rsidRDefault="00BD15C9" w:rsidP="0018556A">
            <w:pPr>
              <w:pStyle w:val="TableContents"/>
              <w:spacing w:before="57" w:after="0" w:line="240" w:lineRule="auto"/>
              <w:ind w:left="113" w:right="57"/>
              <w:rPr>
                <w:sz w:val="20"/>
                <w:szCs w:val="20"/>
              </w:rPr>
            </w:pPr>
            <w:r w:rsidRPr="005F2D16">
              <w:rPr>
                <w:sz w:val="20"/>
                <w:szCs w:val="20"/>
              </w:rPr>
              <w:t>3</w:t>
            </w:r>
            <w:r w:rsidR="003A1D4D" w:rsidRPr="003A1D4D">
              <w:rPr>
                <w:sz w:val="20"/>
                <w:szCs w:val="20"/>
                <w:vertAlign w:val="superscript"/>
              </w:rPr>
              <w:t>rd</w:t>
            </w:r>
            <w:r w:rsidR="003A1D4D">
              <w:rPr>
                <w:sz w:val="20"/>
                <w:szCs w:val="20"/>
              </w:rPr>
              <w:t xml:space="preserve"> Level</w:t>
            </w:r>
            <w:r w:rsidRPr="005F2D16">
              <w:rPr>
                <w:sz w:val="20"/>
                <w:szCs w:val="20"/>
              </w:rPr>
              <w:t xml:space="preserve"> </w:t>
            </w:r>
          </w:p>
          <w:p w14:paraId="535F85E3" w14:textId="57E749E3" w:rsidR="000B025E" w:rsidRPr="005F2D16" w:rsidRDefault="00EB55AE" w:rsidP="0018556A">
            <w:pPr>
              <w:pStyle w:val="TableContents"/>
              <w:spacing w:before="57" w:after="0" w:line="240" w:lineRule="auto"/>
              <w:ind w:left="113" w:right="57"/>
              <w:rPr>
                <w:sz w:val="20"/>
                <w:szCs w:val="20"/>
              </w:rPr>
            </w:pPr>
            <w:r>
              <w:rPr>
                <w:sz w:val="20"/>
                <w:szCs w:val="20"/>
              </w:rPr>
              <w:t>I</w:t>
            </w:r>
            <w:r w:rsidR="00BD15C9" w:rsidRPr="005F2D16">
              <w:rPr>
                <w:sz w:val="20"/>
                <w:szCs w:val="20"/>
              </w:rPr>
              <w:t>nterval scale</w:t>
            </w:r>
          </w:p>
        </w:tc>
        <w:tc>
          <w:tcPr>
            <w:tcW w:w="1642" w:type="dxa"/>
            <w:shd w:val="clear" w:color="auto" w:fill="FFFFFF"/>
            <w:tcMar>
              <w:top w:w="0" w:type="dxa"/>
              <w:left w:w="10" w:type="dxa"/>
              <w:bottom w:w="0" w:type="dxa"/>
              <w:right w:w="10" w:type="dxa"/>
            </w:tcMar>
          </w:tcPr>
          <w:p w14:paraId="12A04A95" w14:textId="77777777" w:rsidR="000B025E" w:rsidRPr="00464F2E" w:rsidRDefault="00BD15C9">
            <w:pPr>
              <w:pStyle w:val="TableContents"/>
              <w:spacing w:before="57" w:after="198" w:line="240" w:lineRule="auto"/>
              <w:ind w:left="113" w:right="57"/>
              <w:jc w:val="left"/>
              <w:rPr>
                <w:sz w:val="20"/>
                <w:szCs w:val="20"/>
              </w:rPr>
            </w:pPr>
            <w:r w:rsidRPr="00464F2E">
              <w:rPr>
                <w:sz w:val="20"/>
                <w:szCs w:val="20"/>
              </w:rPr>
              <w:t>Linear transformation</w:t>
            </w:r>
          </w:p>
        </w:tc>
        <w:tc>
          <w:tcPr>
            <w:tcW w:w="1470" w:type="dxa"/>
            <w:shd w:val="clear" w:color="auto" w:fill="FFFFFF"/>
            <w:tcMar>
              <w:top w:w="0" w:type="dxa"/>
              <w:left w:w="10" w:type="dxa"/>
              <w:bottom w:w="0" w:type="dxa"/>
              <w:right w:w="10" w:type="dxa"/>
            </w:tcMar>
          </w:tcPr>
          <w:p w14:paraId="2A59E5EF" w14:textId="1668283F" w:rsidR="000B025E" w:rsidRPr="00464F2E" w:rsidRDefault="00464F2E">
            <w:pPr>
              <w:pStyle w:val="TableContents"/>
              <w:spacing w:before="57" w:after="198" w:line="240" w:lineRule="auto"/>
              <w:ind w:left="113" w:right="57"/>
              <w:rPr>
                <w:sz w:val="20"/>
                <w:szCs w:val="20"/>
              </w:rPr>
            </w:pPr>
            <w:r w:rsidRPr="00464F2E">
              <w:rPr>
                <w:sz w:val="20"/>
                <w:szCs w:val="20"/>
              </w:rPr>
              <w:t>Disparity</w:t>
            </w:r>
            <w:r w:rsidR="00E36543" w:rsidRPr="00464F2E">
              <w:rPr>
                <w:sz w:val="20"/>
                <w:szCs w:val="20"/>
              </w:rPr>
              <w:t>,</w:t>
            </w:r>
            <w:r w:rsidR="00BD15C9" w:rsidRPr="00464F2E">
              <w:rPr>
                <w:sz w:val="20"/>
                <w:szCs w:val="20"/>
              </w:rPr>
              <w:t xml:space="preserve"> </w:t>
            </w:r>
            <w:r w:rsidRPr="00464F2E">
              <w:rPr>
                <w:sz w:val="20"/>
                <w:szCs w:val="20"/>
              </w:rPr>
              <w:t>parity</w:t>
            </w:r>
          </w:p>
        </w:tc>
        <w:tc>
          <w:tcPr>
            <w:tcW w:w="1590" w:type="dxa"/>
            <w:shd w:val="clear" w:color="auto" w:fill="FFFFFF"/>
            <w:tcMar>
              <w:top w:w="0" w:type="dxa"/>
              <w:left w:w="10" w:type="dxa"/>
              <w:bottom w:w="0" w:type="dxa"/>
              <w:right w:w="10" w:type="dxa"/>
            </w:tcMar>
          </w:tcPr>
          <w:p w14:paraId="55D6D751" w14:textId="2D0F2AAD" w:rsidR="000B025E" w:rsidRPr="00761E60" w:rsidRDefault="00BD15C9" w:rsidP="00E36543">
            <w:pPr>
              <w:pStyle w:val="TableContents"/>
              <w:spacing w:before="57" w:after="198" w:line="240" w:lineRule="auto"/>
              <w:ind w:left="113" w:right="57"/>
              <w:jc w:val="left"/>
              <w:rPr>
                <w:sz w:val="20"/>
                <w:szCs w:val="20"/>
              </w:rPr>
            </w:pPr>
            <w:r w:rsidRPr="00761E60">
              <w:rPr>
                <w:sz w:val="20"/>
                <w:szCs w:val="20"/>
              </w:rPr>
              <w:t xml:space="preserve">Calendar </w:t>
            </w:r>
            <w:r w:rsidR="00E36543" w:rsidRPr="00761E60">
              <w:rPr>
                <w:sz w:val="20"/>
                <w:szCs w:val="20"/>
              </w:rPr>
              <w:t>period</w:t>
            </w:r>
            <w:r w:rsidRPr="00761E60">
              <w:rPr>
                <w:sz w:val="20"/>
                <w:szCs w:val="20"/>
              </w:rPr>
              <w:t xml:space="preserve">, </w:t>
            </w:r>
            <w:r w:rsidR="00761E60">
              <w:rPr>
                <w:sz w:val="20"/>
                <w:szCs w:val="20"/>
              </w:rPr>
              <w:t>S</w:t>
            </w:r>
            <w:r w:rsidR="00623982" w:rsidRPr="00761E60">
              <w:rPr>
                <w:sz w:val="20"/>
                <w:szCs w:val="20"/>
              </w:rPr>
              <w:t>ettings</w:t>
            </w:r>
            <w:r w:rsidR="00761E60">
              <w:rPr>
                <w:sz w:val="20"/>
                <w:szCs w:val="20"/>
              </w:rPr>
              <w:t xml:space="preserve"> intensity</w:t>
            </w:r>
          </w:p>
        </w:tc>
      </w:tr>
      <w:tr w:rsidR="004D2408" w:rsidRPr="005F2D16" w14:paraId="2CA2DEC5" w14:textId="77777777" w:rsidTr="00620E39">
        <w:tc>
          <w:tcPr>
            <w:tcW w:w="1755" w:type="dxa"/>
            <w:shd w:val="clear" w:color="auto" w:fill="FFFFFF"/>
            <w:tcMar>
              <w:top w:w="0" w:type="dxa"/>
              <w:left w:w="10" w:type="dxa"/>
              <w:bottom w:w="0" w:type="dxa"/>
              <w:right w:w="10" w:type="dxa"/>
            </w:tcMar>
          </w:tcPr>
          <w:p w14:paraId="30441402" w14:textId="77777777" w:rsidR="004D2408" w:rsidRPr="005F2D16" w:rsidRDefault="004D2408" w:rsidP="0018556A">
            <w:pPr>
              <w:pStyle w:val="TableContents"/>
              <w:spacing w:after="0" w:line="240" w:lineRule="auto"/>
              <w:rPr>
                <w:sz w:val="20"/>
                <w:szCs w:val="20"/>
              </w:rPr>
            </w:pPr>
          </w:p>
        </w:tc>
        <w:tc>
          <w:tcPr>
            <w:tcW w:w="1763" w:type="dxa"/>
            <w:shd w:val="clear" w:color="auto" w:fill="FFFFFF"/>
            <w:tcMar>
              <w:top w:w="0" w:type="dxa"/>
              <w:left w:w="10" w:type="dxa"/>
              <w:bottom w:w="0" w:type="dxa"/>
              <w:right w:w="10" w:type="dxa"/>
            </w:tcMar>
          </w:tcPr>
          <w:p w14:paraId="193AFCF0" w14:textId="77777777" w:rsidR="003A1D4D" w:rsidRDefault="003A1D4D" w:rsidP="0018556A">
            <w:pPr>
              <w:pStyle w:val="TableContents"/>
              <w:spacing w:before="57" w:after="0" w:line="240" w:lineRule="auto"/>
              <w:ind w:left="113" w:right="57"/>
              <w:rPr>
                <w:sz w:val="20"/>
                <w:szCs w:val="20"/>
              </w:rPr>
            </w:pPr>
            <w:r>
              <w:rPr>
                <w:sz w:val="20"/>
                <w:szCs w:val="20"/>
              </w:rPr>
              <w:t>4</w:t>
            </w:r>
            <w:r w:rsidRPr="003A1D4D">
              <w:rPr>
                <w:sz w:val="20"/>
                <w:szCs w:val="20"/>
                <w:vertAlign w:val="superscript"/>
              </w:rPr>
              <w:t>th</w:t>
            </w:r>
            <w:r>
              <w:rPr>
                <w:sz w:val="20"/>
                <w:szCs w:val="20"/>
              </w:rPr>
              <w:t xml:space="preserve"> Level</w:t>
            </w:r>
            <w:r w:rsidR="00BD15C9" w:rsidRPr="005F2D16">
              <w:rPr>
                <w:sz w:val="20"/>
                <w:szCs w:val="20"/>
              </w:rPr>
              <w:t xml:space="preserve"> </w:t>
            </w:r>
          </w:p>
          <w:p w14:paraId="2E0F21EF" w14:textId="76FE6A25" w:rsidR="000B025E" w:rsidRPr="005F2D16" w:rsidRDefault="00EB55AE" w:rsidP="0018556A">
            <w:pPr>
              <w:pStyle w:val="TableContents"/>
              <w:spacing w:before="57" w:after="0" w:line="240" w:lineRule="auto"/>
              <w:ind w:left="113" w:right="57"/>
              <w:rPr>
                <w:sz w:val="20"/>
                <w:szCs w:val="20"/>
              </w:rPr>
            </w:pPr>
            <w:r>
              <w:rPr>
                <w:sz w:val="20"/>
                <w:szCs w:val="20"/>
              </w:rPr>
              <w:t>R</w:t>
            </w:r>
            <w:r w:rsidR="00BD15C9" w:rsidRPr="005F2D16">
              <w:rPr>
                <w:sz w:val="20"/>
                <w:szCs w:val="20"/>
              </w:rPr>
              <w:t>atio scale</w:t>
            </w:r>
          </w:p>
        </w:tc>
        <w:tc>
          <w:tcPr>
            <w:tcW w:w="1642" w:type="dxa"/>
            <w:shd w:val="clear" w:color="auto" w:fill="FFFFFF"/>
            <w:tcMar>
              <w:top w:w="0" w:type="dxa"/>
              <w:left w:w="10" w:type="dxa"/>
              <w:bottom w:w="0" w:type="dxa"/>
              <w:right w:w="10" w:type="dxa"/>
            </w:tcMar>
          </w:tcPr>
          <w:p w14:paraId="159589B2" w14:textId="21A7E05B" w:rsidR="000B025E" w:rsidRPr="00464F2E" w:rsidRDefault="00BD15C9">
            <w:pPr>
              <w:pStyle w:val="TableContents"/>
              <w:spacing w:before="57" w:after="198" w:line="240" w:lineRule="auto"/>
              <w:ind w:left="113" w:right="57"/>
              <w:rPr>
                <w:sz w:val="20"/>
                <w:szCs w:val="20"/>
              </w:rPr>
            </w:pPr>
            <w:r w:rsidRPr="00464F2E">
              <w:rPr>
                <w:sz w:val="20"/>
                <w:szCs w:val="20"/>
              </w:rPr>
              <w:t xml:space="preserve">Similarity </w:t>
            </w:r>
            <w:r w:rsidR="00E36543" w:rsidRPr="00464F2E">
              <w:rPr>
                <w:sz w:val="20"/>
                <w:szCs w:val="20"/>
              </w:rPr>
              <w:t>trans</w:t>
            </w:r>
            <w:r w:rsidRPr="00464F2E">
              <w:rPr>
                <w:sz w:val="20"/>
                <w:szCs w:val="20"/>
              </w:rPr>
              <w:t>formation</w:t>
            </w:r>
          </w:p>
        </w:tc>
        <w:tc>
          <w:tcPr>
            <w:tcW w:w="1470" w:type="dxa"/>
            <w:shd w:val="clear" w:color="auto" w:fill="FFFFFF"/>
            <w:tcMar>
              <w:top w:w="0" w:type="dxa"/>
              <w:left w:w="10" w:type="dxa"/>
              <w:bottom w:w="0" w:type="dxa"/>
              <w:right w:w="10" w:type="dxa"/>
            </w:tcMar>
          </w:tcPr>
          <w:p w14:paraId="24D02A29" w14:textId="0A3A0199" w:rsidR="000B025E" w:rsidRPr="00464F2E" w:rsidRDefault="00464F2E" w:rsidP="00E36543">
            <w:pPr>
              <w:pStyle w:val="TableContents"/>
              <w:spacing w:before="57" w:after="198" w:line="240" w:lineRule="auto"/>
              <w:ind w:left="113" w:right="57"/>
              <w:jc w:val="left"/>
              <w:rPr>
                <w:sz w:val="20"/>
                <w:szCs w:val="20"/>
              </w:rPr>
            </w:pPr>
            <w:r w:rsidRPr="00464F2E">
              <w:rPr>
                <w:sz w:val="20"/>
                <w:szCs w:val="20"/>
              </w:rPr>
              <w:t>Parity</w:t>
            </w:r>
            <w:r w:rsidR="00BD15C9" w:rsidRPr="00464F2E">
              <w:rPr>
                <w:sz w:val="20"/>
                <w:szCs w:val="20"/>
              </w:rPr>
              <w:t xml:space="preserve"> of ratios</w:t>
            </w:r>
          </w:p>
        </w:tc>
        <w:tc>
          <w:tcPr>
            <w:tcW w:w="1590" w:type="dxa"/>
            <w:shd w:val="clear" w:color="auto" w:fill="FFFFFF"/>
            <w:tcMar>
              <w:top w:w="0" w:type="dxa"/>
              <w:left w:w="10" w:type="dxa"/>
              <w:bottom w:w="0" w:type="dxa"/>
              <w:right w:w="10" w:type="dxa"/>
            </w:tcMar>
          </w:tcPr>
          <w:p w14:paraId="60EE3F15" w14:textId="77777777" w:rsidR="000B025E" w:rsidRPr="005F2D16" w:rsidRDefault="00BD15C9">
            <w:pPr>
              <w:pStyle w:val="TableContents"/>
              <w:spacing w:before="57" w:after="198" w:line="240" w:lineRule="auto"/>
              <w:ind w:left="113" w:right="57"/>
              <w:rPr>
                <w:sz w:val="20"/>
                <w:szCs w:val="20"/>
              </w:rPr>
            </w:pPr>
            <w:r w:rsidRPr="005F2D16">
              <w:rPr>
                <w:sz w:val="20"/>
                <w:szCs w:val="20"/>
              </w:rPr>
              <w:t>Length measurement, weight measurement</w:t>
            </w:r>
          </w:p>
        </w:tc>
      </w:tr>
    </w:tbl>
    <w:bookmarkEnd w:id="70"/>
    <w:p w14:paraId="2EF700D1" w14:textId="77777777" w:rsidR="000B025E" w:rsidRPr="005F2D16" w:rsidRDefault="00BD15C9">
      <w:r w:rsidRPr="005F2D16">
        <w:rPr>
          <w:color w:val="111111"/>
        </w:rPr>
        <w:t xml:space="preserve">Source: </w:t>
      </w:r>
      <w:r w:rsidRPr="005F2D16">
        <w:t>Döring &amp; Bortz, 2016, p. 233.</w:t>
      </w:r>
    </w:p>
    <w:p w14:paraId="2EA660DC" w14:textId="77777777" w:rsidR="004D2408" w:rsidRPr="005F2D16" w:rsidRDefault="004D2408" w:rsidP="008B317E"/>
    <w:p w14:paraId="54E712E3" w14:textId="77777777" w:rsidR="000B025E" w:rsidRPr="005F2D16" w:rsidRDefault="00BD15C9">
      <w:pPr>
        <w:pStyle w:val="Heading4"/>
      </w:pPr>
      <w:r w:rsidRPr="005F2D16">
        <w:t>Nominal scale</w:t>
      </w:r>
    </w:p>
    <w:p w14:paraId="3FCC7AD0" w14:textId="26DF077C" w:rsidR="000B025E" w:rsidRPr="005F2D16" w:rsidRDefault="00BD15C9">
      <w:pPr>
        <w:rPr>
          <w:b/>
        </w:rPr>
      </w:pPr>
      <w:r w:rsidRPr="005F2D16">
        <w:rPr>
          <w:shd w:val="clear" w:color="auto" w:fill="FFFFFF"/>
        </w:rPr>
        <w:t xml:space="preserve">The nominal scale is the lowest </w:t>
      </w:r>
      <w:r w:rsidR="004A3401">
        <w:rPr>
          <w:shd w:val="clear" w:color="auto" w:fill="FFFFFF"/>
        </w:rPr>
        <w:t>measurement scale</w:t>
      </w:r>
      <w:r w:rsidRPr="005F2D16">
        <w:rPr>
          <w:shd w:val="clear" w:color="auto" w:fill="FFFFFF"/>
        </w:rPr>
        <w:t xml:space="preserve">. </w:t>
      </w:r>
      <w:r w:rsidRPr="005F2D16">
        <w:rPr>
          <w:rStyle w:val="StrongEmphasis"/>
          <w:b w:val="0"/>
        </w:rPr>
        <w:t>It differentiates</w:t>
      </w:r>
      <w:r w:rsidR="006D11EA">
        <w:rPr>
          <w:rStyle w:val="StrongEmphasis"/>
          <w:b w:val="0"/>
        </w:rPr>
        <w:t xml:space="preserve"> between</w:t>
      </w:r>
      <w:r w:rsidRPr="005F2D16">
        <w:rPr>
          <w:rStyle w:val="StrongEmphasis"/>
          <w:b w:val="0"/>
        </w:rPr>
        <w:t xml:space="preserve"> </w:t>
      </w:r>
      <w:r w:rsidR="006D11EA">
        <w:rPr>
          <w:rStyle w:val="StrongEmphasis"/>
          <w:b w:val="0"/>
        </w:rPr>
        <w:t>parity and disparity</w:t>
      </w:r>
      <w:r w:rsidRPr="005F2D16">
        <w:rPr>
          <w:rStyle w:val="StrongEmphasis"/>
          <w:b w:val="0"/>
        </w:rPr>
        <w:t xml:space="preserve"> </w:t>
      </w:r>
      <w:r w:rsidR="006D11EA">
        <w:rPr>
          <w:rStyle w:val="StrongEmphasis"/>
          <w:b w:val="0"/>
        </w:rPr>
        <w:t xml:space="preserve">in terms of </w:t>
      </w:r>
      <w:r w:rsidRPr="005F2D16">
        <w:rPr>
          <w:rStyle w:val="StrongEmphasis"/>
          <w:b w:val="0"/>
        </w:rPr>
        <w:t>the characteristic</w:t>
      </w:r>
      <w:r w:rsidR="006D11EA">
        <w:rPr>
          <w:rStyle w:val="StrongEmphasis"/>
          <w:b w:val="0"/>
        </w:rPr>
        <w:t>s</w:t>
      </w:r>
      <w:r w:rsidRPr="005F2D16">
        <w:rPr>
          <w:rStyle w:val="StrongEmphasis"/>
          <w:b w:val="0"/>
        </w:rPr>
        <w:t xml:space="preserve"> between two</w:t>
      </w:r>
      <w:r w:rsidR="005D6063">
        <w:rPr>
          <w:rStyle w:val="StrongEmphasis"/>
          <w:b w:val="0"/>
        </w:rPr>
        <w:t xml:space="preserve"> observational units</w:t>
      </w:r>
      <w:r w:rsidRPr="005F2D16">
        <w:rPr>
          <w:b/>
          <w:shd w:val="clear" w:color="auto" w:fill="FFFFFF"/>
        </w:rPr>
        <w:t>.</w:t>
      </w:r>
    </w:p>
    <w:p w14:paraId="22904A11" w14:textId="5F5181FA" w:rsidR="000B025E" w:rsidRPr="005F2D16" w:rsidRDefault="006D11EA">
      <w:pPr>
        <w:rPr>
          <w:shd w:val="clear" w:color="auto" w:fill="FFFFFF"/>
        </w:rPr>
      </w:pPr>
      <w:r>
        <w:rPr>
          <w:shd w:val="clear" w:color="auto" w:fill="FFFFFF"/>
        </w:rPr>
        <w:t>When</w:t>
      </w:r>
      <w:r w:rsidR="00BD15C9" w:rsidRPr="005F2D16">
        <w:rPr>
          <w:shd w:val="clear" w:color="auto" w:fill="FFFFFF"/>
        </w:rPr>
        <w:t xml:space="preserve"> characteristics are nominally</w:t>
      </w:r>
      <w:r>
        <w:rPr>
          <w:shd w:val="clear" w:color="auto" w:fill="FFFFFF"/>
        </w:rPr>
        <w:t xml:space="preserve"> scaled</w:t>
      </w:r>
      <w:r w:rsidR="00BD15C9" w:rsidRPr="005F2D16">
        <w:rPr>
          <w:shd w:val="clear" w:color="auto" w:fill="FFFFFF"/>
        </w:rPr>
        <w:t xml:space="preserve">, this </w:t>
      </w:r>
      <w:r>
        <w:rPr>
          <w:shd w:val="clear" w:color="auto" w:fill="FFFFFF"/>
        </w:rPr>
        <w:t>refers to</w:t>
      </w:r>
      <w:r w:rsidR="00BD15C9" w:rsidRPr="005F2D16">
        <w:rPr>
          <w:shd w:val="clear" w:color="auto" w:fill="FFFFFF"/>
        </w:rPr>
        <w:t xml:space="preserve"> a distinction based on characteristics or categories such as citizenship, gender, or </w:t>
      </w:r>
      <w:r w:rsidR="00383170">
        <w:rPr>
          <w:shd w:val="clear" w:color="auto" w:fill="FFFFFF"/>
        </w:rPr>
        <w:t>elected</w:t>
      </w:r>
      <w:r>
        <w:rPr>
          <w:shd w:val="clear" w:color="auto" w:fill="FFFFFF"/>
        </w:rPr>
        <w:t xml:space="preserve"> </w:t>
      </w:r>
      <w:r w:rsidR="00BD15C9" w:rsidRPr="005F2D16">
        <w:rPr>
          <w:shd w:val="clear" w:color="auto" w:fill="FFFFFF"/>
        </w:rPr>
        <w:t>party.</w:t>
      </w:r>
    </w:p>
    <w:p w14:paraId="1476331D" w14:textId="20B50105" w:rsidR="000B025E" w:rsidRPr="005F2D16" w:rsidRDefault="00383170">
      <w:pPr>
        <w:rPr>
          <w:shd w:val="clear" w:color="auto" w:fill="FFFFFF"/>
        </w:rPr>
      </w:pPr>
      <w:r>
        <w:rPr>
          <w:shd w:val="clear" w:color="auto" w:fill="FFFFFF"/>
        </w:rPr>
        <w:t>S</w:t>
      </w:r>
      <w:r w:rsidR="00BD15C9" w:rsidRPr="005F2D16">
        <w:rPr>
          <w:shd w:val="clear" w:color="auto" w:fill="FFFFFF"/>
        </w:rPr>
        <w:t>tatistical operations are very limited</w:t>
      </w:r>
      <w:r>
        <w:rPr>
          <w:shd w:val="clear" w:color="auto" w:fill="FFFFFF"/>
        </w:rPr>
        <w:t xml:space="preserve"> when using nominal scales</w:t>
      </w:r>
      <w:r w:rsidR="00BD15C9" w:rsidRPr="005F2D16">
        <w:rPr>
          <w:shd w:val="clear" w:color="auto" w:fill="FFFFFF"/>
        </w:rPr>
        <w:t xml:space="preserve">. Only frequency measurements can be made. For example, how many women were in </w:t>
      </w:r>
      <w:r>
        <w:rPr>
          <w:shd w:val="clear" w:color="auto" w:fill="FFFFFF"/>
        </w:rPr>
        <w:t>a</w:t>
      </w:r>
      <w:r w:rsidR="00BD15C9" w:rsidRPr="005F2D16">
        <w:rPr>
          <w:shd w:val="clear" w:color="auto" w:fill="FFFFFF"/>
        </w:rPr>
        <w:t xml:space="preserve"> sample or how many </w:t>
      </w:r>
      <w:r>
        <w:rPr>
          <w:shd w:val="clear" w:color="auto" w:fill="FFFFFF"/>
        </w:rPr>
        <w:t>within a</w:t>
      </w:r>
      <w:r w:rsidR="00BD15C9" w:rsidRPr="005F2D16">
        <w:rPr>
          <w:shd w:val="clear" w:color="auto" w:fill="FFFFFF"/>
        </w:rPr>
        <w:t xml:space="preserve"> sample voted for a particular party</w:t>
      </w:r>
      <w:r>
        <w:rPr>
          <w:shd w:val="clear" w:color="auto" w:fill="FFFFFF"/>
        </w:rPr>
        <w:t xml:space="preserve"> can be studied</w:t>
      </w:r>
      <w:r w:rsidR="00BD15C9" w:rsidRPr="005F2D16">
        <w:rPr>
          <w:shd w:val="clear" w:color="auto" w:fill="FFFFFF"/>
        </w:rPr>
        <w:t>.</w:t>
      </w:r>
    </w:p>
    <w:p w14:paraId="15939736" w14:textId="77777777" w:rsidR="000B025E" w:rsidRPr="005F2D16" w:rsidRDefault="00BD15C9">
      <w:pPr>
        <w:pStyle w:val="Heading4"/>
      </w:pPr>
      <w:r w:rsidRPr="005F2D16">
        <w:t>Ordinal scale</w:t>
      </w:r>
    </w:p>
    <w:p w14:paraId="5A1CA485" w14:textId="1CC11101" w:rsidR="000B025E" w:rsidRPr="005F2D16" w:rsidRDefault="00BD15C9">
      <w:r w:rsidRPr="005F2D16">
        <w:rPr>
          <w:shd w:val="clear" w:color="auto" w:fill="FFFFFF"/>
        </w:rPr>
        <w:t>An ordinal scale allows</w:t>
      </w:r>
      <w:r w:rsidR="00383170">
        <w:rPr>
          <w:shd w:val="clear" w:color="auto" w:fill="FFFFFF"/>
        </w:rPr>
        <w:t xml:space="preserve"> for a ranking to be established.</w:t>
      </w:r>
      <w:r w:rsidRPr="005F2D16">
        <w:rPr>
          <w:shd w:val="clear" w:color="auto" w:fill="FFFFFF"/>
        </w:rPr>
        <w:t xml:space="preserve"> It provides information about </w:t>
      </w:r>
      <w:r w:rsidR="00383170">
        <w:rPr>
          <w:shd w:val="clear" w:color="auto" w:fill="FFFFFF"/>
        </w:rPr>
        <w:t>the relationships between characteristic</w:t>
      </w:r>
      <w:r w:rsidRPr="005F2D16">
        <w:rPr>
          <w:shd w:val="clear" w:color="auto" w:fill="FFFFFF"/>
        </w:rPr>
        <w:t xml:space="preserve">s, such as more or less, smaller or larger (Eisend &amp; Kuß, </w:t>
      </w:r>
      <w:r w:rsidRPr="005F2D16">
        <w:t>2017, p. 136)</w:t>
      </w:r>
      <w:r w:rsidRPr="005F2D16">
        <w:rPr>
          <w:shd w:val="clear" w:color="auto" w:fill="FFFFFF"/>
        </w:rPr>
        <w:t xml:space="preserve">. Observations and measurements </w:t>
      </w:r>
      <w:r w:rsidR="00383170">
        <w:rPr>
          <w:shd w:val="clear" w:color="auto" w:fill="FFFFFF"/>
        </w:rPr>
        <w:t>on an</w:t>
      </w:r>
      <w:r w:rsidRPr="005F2D16">
        <w:rPr>
          <w:shd w:val="clear" w:color="auto" w:fill="FFFFFF"/>
        </w:rPr>
        <w:t xml:space="preserve"> ordinal measurement level can thus be grouped and </w:t>
      </w:r>
      <w:r w:rsidR="00FC686B">
        <w:rPr>
          <w:shd w:val="clear" w:color="auto" w:fill="FFFFFF"/>
        </w:rPr>
        <w:t>classified</w:t>
      </w:r>
      <w:r w:rsidRPr="005F2D16">
        <w:rPr>
          <w:shd w:val="clear" w:color="auto" w:fill="FFFFFF"/>
        </w:rPr>
        <w:t xml:space="preserve"> by size in particular. A cla</w:t>
      </w:r>
      <w:r w:rsidR="00FC686B">
        <w:rPr>
          <w:shd w:val="clear" w:color="auto" w:fill="FFFFFF"/>
        </w:rPr>
        <w:t>ssic</w:t>
      </w:r>
      <w:r w:rsidRPr="005F2D16">
        <w:rPr>
          <w:shd w:val="clear" w:color="auto" w:fill="FFFFFF"/>
        </w:rPr>
        <w:t xml:space="preserve"> example </w:t>
      </w:r>
      <w:r w:rsidRPr="005F2D16">
        <w:rPr>
          <w:color w:val="202122"/>
          <w:shd w:val="clear" w:color="auto" w:fill="FFFFFF"/>
        </w:rPr>
        <w:t xml:space="preserve">of </w:t>
      </w:r>
      <w:r w:rsidRPr="005F2D16">
        <w:rPr>
          <w:shd w:val="clear" w:color="auto" w:fill="FFFFFF"/>
        </w:rPr>
        <w:t xml:space="preserve">an ordinal scale </w:t>
      </w:r>
      <w:r w:rsidR="00FC686B">
        <w:rPr>
          <w:shd w:val="clear" w:color="auto" w:fill="FFFFFF"/>
        </w:rPr>
        <w:t>is</w:t>
      </w:r>
      <w:r w:rsidRPr="005F2D16">
        <w:rPr>
          <w:shd w:val="clear" w:color="auto" w:fill="FFFFFF"/>
        </w:rPr>
        <w:t xml:space="preserve"> school grades, which are </w:t>
      </w:r>
      <w:r w:rsidR="00FC686B">
        <w:rPr>
          <w:shd w:val="clear" w:color="auto" w:fill="FFFFFF"/>
        </w:rPr>
        <w:t>most commonly</w:t>
      </w:r>
      <w:r w:rsidRPr="005F2D16">
        <w:rPr>
          <w:shd w:val="clear" w:color="auto" w:fill="FFFFFF"/>
        </w:rPr>
        <w:t xml:space="preserve"> in </w:t>
      </w:r>
      <w:r w:rsidR="00FC686B">
        <w:rPr>
          <w:shd w:val="clear" w:color="auto" w:fill="FFFFFF"/>
        </w:rPr>
        <w:t>an</w:t>
      </w:r>
      <w:r w:rsidRPr="005F2D16">
        <w:rPr>
          <w:shd w:val="clear" w:color="auto" w:fill="FFFFFF"/>
        </w:rPr>
        <w:t xml:space="preserve"> order from</w:t>
      </w:r>
      <w:r w:rsidR="00FC686B">
        <w:rPr>
          <w:shd w:val="clear" w:color="auto" w:fill="FFFFFF"/>
        </w:rPr>
        <w:t xml:space="preserve"> 4.0</w:t>
      </w:r>
      <w:r w:rsidRPr="005F2D16">
        <w:rPr>
          <w:shd w:val="clear" w:color="auto" w:fill="FFFFFF"/>
        </w:rPr>
        <w:t xml:space="preserve"> (</w:t>
      </w:r>
      <w:r w:rsidR="00FC686B">
        <w:rPr>
          <w:shd w:val="clear" w:color="auto" w:fill="FFFFFF"/>
        </w:rPr>
        <w:t>outstanding</w:t>
      </w:r>
      <w:r w:rsidRPr="005F2D16">
        <w:rPr>
          <w:shd w:val="clear" w:color="auto" w:fill="FFFFFF"/>
        </w:rPr>
        <w:t xml:space="preserve"> evaluation) to </w:t>
      </w:r>
      <w:r w:rsidR="00FC686B">
        <w:rPr>
          <w:shd w:val="clear" w:color="auto" w:fill="FFFFFF"/>
        </w:rPr>
        <w:t>0</w:t>
      </w:r>
      <w:r w:rsidRPr="005F2D16">
        <w:rPr>
          <w:shd w:val="clear" w:color="auto" w:fill="FFFFFF"/>
        </w:rPr>
        <w:t xml:space="preserve"> (</w:t>
      </w:r>
      <w:r w:rsidR="00FC686B">
        <w:rPr>
          <w:shd w:val="clear" w:color="auto" w:fill="FFFFFF"/>
        </w:rPr>
        <w:t>extremely</w:t>
      </w:r>
      <w:r w:rsidRPr="005F2D16">
        <w:rPr>
          <w:shd w:val="clear" w:color="auto" w:fill="FFFFFF"/>
        </w:rPr>
        <w:t xml:space="preserve"> </w:t>
      </w:r>
      <w:r w:rsidR="00FC686B">
        <w:rPr>
          <w:shd w:val="clear" w:color="auto" w:fill="FFFFFF"/>
        </w:rPr>
        <w:t>poor evaluation</w:t>
      </w:r>
      <w:r w:rsidRPr="005F2D16">
        <w:rPr>
          <w:shd w:val="clear" w:color="auto" w:fill="FFFFFF"/>
        </w:rPr>
        <w:t xml:space="preserve">) </w:t>
      </w:r>
      <w:r w:rsidR="00761E60">
        <w:rPr>
          <w:shd w:val="clear" w:color="auto" w:fill="FFFFFF"/>
        </w:rPr>
        <w:t>for</w:t>
      </w:r>
      <w:r w:rsidRPr="005F2D16">
        <w:rPr>
          <w:shd w:val="clear" w:color="auto" w:fill="FFFFFF"/>
        </w:rPr>
        <w:t xml:space="preserve"> the quantitative evaluation of </w:t>
      </w:r>
      <w:r w:rsidR="00FC686B">
        <w:rPr>
          <w:shd w:val="clear" w:color="auto" w:fill="FFFFFF"/>
        </w:rPr>
        <w:t xml:space="preserve">school </w:t>
      </w:r>
      <w:r w:rsidRPr="005F2D16">
        <w:rPr>
          <w:shd w:val="clear" w:color="auto" w:fill="FFFFFF"/>
        </w:rPr>
        <w:t>performance.</w:t>
      </w:r>
    </w:p>
    <w:p w14:paraId="17E05B1C" w14:textId="77777777" w:rsidR="000B025E" w:rsidRPr="005F2D16" w:rsidRDefault="00BD15C9">
      <w:pPr>
        <w:pStyle w:val="Heading4"/>
      </w:pPr>
      <w:r w:rsidRPr="005F2D16">
        <w:t>Cardinal scale</w:t>
      </w:r>
    </w:p>
    <w:p w14:paraId="1513FE04" w14:textId="160F8C50" w:rsidR="000B025E" w:rsidRPr="005F2D16" w:rsidRDefault="00BD15C9">
      <w:r w:rsidRPr="005F2D16">
        <w:rPr>
          <w:shd w:val="clear" w:color="auto" w:fill="FFFFFF"/>
        </w:rPr>
        <w:t xml:space="preserve">Compared to the nominal and </w:t>
      </w:r>
      <w:hyperlink r:id="rId39" w:history="1">
        <w:r w:rsidRPr="005F2D16">
          <w:rPr>
            <w:shd w:val="clear" w:color="auto" w:fill="FFFFFF"/>
          </w:rPr>
          <w:t>ordinal</w:t>
        </w:r>
      </w:hyperlink>
      <w:r w:rsidRPr="005F2D16">
        <w:rPr>
          <w:shd w:val="clear" w:color="auto" w:fill="FFFFFF"/>
        </w:rPr>
        <w:t xml:space="preserve"> scale, the cardinal scale</w:t>
      </w:r>
      <w:r w:rsidR="00FC686B">
        <w:rPr>
          <w:shd w:val="clear" w:color="auto" w:fill="FFFFFF"/>
        </w:rPr>
        <w:t>,</w:t>
      </w:r>
      <w:r w:rsidRPr="005F2D16">
        <w:rPr>
          <w:shd w:val="clear" w:color="auto" w:fill="FFFFFF"/>
        </w:rPr>
        <w:t xml:space="preserve"> or metric scale</w:t>
      </w:r>
      <w:r w:rsidR="00FC686B">
        <w:rPr>
          <w:shd w:val="clear" w:color="auto" w:fill="FFFFFF"/>
        </w:rPr>
        <w:t>,</w:t>
      </w:r>
      <w:r w:rsidRPr="005F2D16">
        <w:rPr>
          <w:shd w:val="clear" w:color="auto" w:fill="FFFFFF"/>
        </w:rPr>
        <w:t xml:space="preserve"> is the </w:t>
      </w:r>
      <w:r w:rsidR="004A3401">
        <w:rPr>
          <w:shd w:val="clear" w:color="auto" w:fill="FFFFFF"/>
        </w:rPr>
        <w:t>measurement scale</w:t>
      </w:r>
      <w:r w:rsidRPr="005F2D16">
        <w:rPr>
          <w:shd w:val="clear" w:color="auto" w:fill="FFFFFF"/>
        </w:rPr>
        <w:t xml:space="preserve"> with the highest information content. </w:t>
      </w:r>
      <w:r w:rsidR="00FC686B">
        <w:rPr>
          <w:shd w:val="clear" w:color="auto" w:fill="FFFFFF"/>
        </w:rPr>
        <w:t>B</w:t>
      </w:r>
      <w:r w:rsidRPr="005F2D16">
        <w:rPr>
          <w:shd w:val="clear" w:color="auto" w:fill="FFFFFF"/>
        </w:rPr>
        <w:t>oth sequences and quantifiable distances can be fo</w:t>
      </w:r>
      <w:r w:rsidR="00FC686B">
        <w:rPr>
          <w:shd w:val="clear" w:color="auto" w:fill="FFFFFF"/>
        </w:rPr>
        <w:t>rmulated</w:t>
      </w:r>
      <w:r w:rsidR="00FC686B" w:rsidRPr="00FC686B">
        <w:t xml:space="preserve"> </w:t>
      </w:r>
      <w:r w:rsidR="00FC686B" w:rsidRPr="00FC686B">
        <w:rPr>
          <w:shd w:val="clear" w:color="auto" w:fill="FFFFFF"/>
        </w:rPr>
        <w:t>with metric-scaled data</w:t>
      </w:r>
      <w:r w:rsidRPr="005F2D16">
        <w:rPr>
          <w:shd w:val="clear" w:color="auto" w:fill="FFFFFF"/>
        </w:rPr>
        <w:t>.</w:t>
      </w:r>
    </w:p>
    <w:p w14:paraId="3B04A5D0" w14:textId="24456942" w:rsidR="000B025E" w:rsidRPr="005F2D16" w:rsidRDefault="00BD15C9">
      <w:pPr>
        <w:rPr>
          <w:shd w:val="clear" w:color="auto" w:fill="FFFFFF"/>
        </w:rPr>
      </w:pPr>
      <w:r w:rsidRPr="005F2D16">
        <w:rPr>
          <w:shd w:val="clear" w:color="auto" w:fill="FFFFFF"/>
        </w:rPr>
        <w:t xml:space="preserve">The interval scale and the ratio scale are special classifications, </w:t>
      </w:r>
      <w:r w:rsidR="00F37571">
        <w:rPr>
          <w:shd w:val="clear" w:color="auto" w:fill="FFFFFF"/>
        </w:rPr>
        <w:t xml:space="preserve">i.e., </w:t>
      </w:r>
      <w:r w:rsidRPr="005F2D16">
        <w:rPr>
          <w:shd w:val="clear" w:color="auto" w:fill="FFFFFF"/>
        </w:rPr>
        <w:t>types of the cardinal scale.</w:t>
      </w:r>
    </w:p>
    <w:p w14:paraId="3C59E58B" w14:textId="4F3E8C4D" w:rsidR="000B025E" w:rsidRPr="005F2D16" w:rsidRDefault="00BD15C9">
      <w:r w:rsidRPr="005F2D16">
        <w:rPr>
          <w:shd w:val="clear" w:color="auto" w:fill="FFFFFF"/>
        </w:rPr>
        <w:t xml:space="preserve">In addition to frequency and ranking, an interval scale can also measure the </w:t>
      </w:r>
      <w:r w:rsidR="00FC686B">
        <w:rPr>
          <w:shd w:val="clear" w:color="auto" w:fill="FFFFFF"/>
        </w:rPr>
        <w:t>interval</w:t>
      </w:r>
      <w:r w:rsidRPr="005F2D16">
        <w:rPr>
          <w:shd w:val="clear" w:color="auto" w:fill="FFFFFF"/>
        </w:rPr>
        <w:t xml:space="preserve"> between different elements of a variable. </w:t>
      </w:r>
      <w:r w:rsidRPr="005F2D16">
        <w:rPr>
          <w:rFonts w:cs="Calibri"/>
        </w:rPr>
        <w:t xml:space="preserve">However, an interval scale does not have a natural zero point. For example, dates are interval scaled. The </w:t>
      </w:r>
      <w:r w:rsidR="00FC686B">
        <w:rPr>
          <w:rFonts w:cs="Calibri"/>
        </w:rPr>
        <w:t>interval</w:t>
      </w:r>
      <w:r w:rsidRPr="005F2D16">
        <w:rPr>
          <w:rFonts w:cs="Calibri"/>
        </w:rPr>
        <w:t xml:space="preserve"> between 2003 and 2013 is the same as between 2013 and 2023. The natural zero point for dates is </w:t>
      </w:r>
      <w:r w:rsidR="00FC686B">
        <w:rPr>
          <w:rFonts w:cs="Calibri"/>
        </w:rPr>
        <w:t>lacking</w:t>
      </w:r>
      <w:r w:rsidRPr="005F2D16">
        <w:rPr>
          <w:rFonts w:cs="Calibri"/>
        </w:rPr>
        <w:t xml:space="preserve"> because it was arbitrarily</w:t>
      </w:r>
      <w:r w:rsidR="00600E2D">
        <w:rPr>
          <w:rFonts w:cs="Calibri"/>
        </w:rPr>
        <w:t xml:space="preserve"> set</w:t>
      </w:r>
      <w:r w:rsidRPr="005F2D16">
        <w:rPr>
          <w:rFonts w:cs="Calibri"/>
        </w:rPr>
        <w:t xml:space="preserve">, </w:t>
      </w:r>
      <w:r w:rsidR="00FC686B">
        <w:rPr>
          <w:rFonts w:cs="Calibri"/>
        </w:rPr>
        <w:t>since</w:t>
      </w:r>
      <w:r w:rsidRPr="005F2D16">
        <w:rPr>
          <w:rFonts w:cs="Calibri"/>
        </w:rPr>
        <w:t xml:space="preserve"> there are different time calculations.</w:t>
      </w:r>
    </w:p>
    <w:p w14:paraId="5FC7DC30" w14:textId="35B6264F" w:rsidR="000B025E" w:rsidRPr="005F2D16" w:rsidRDefault="00BD15C9">
      <w:pPr>
        <w:rPr>
          <w:shd w:val="clear" w:color="auto" w:fill="FFFFFF"/>
        </w:rPr>
      </w:pPr>
      <w:r w:rsidRPr="005F2D16">
        <w:rPr>
          <w:shd w:val="clear" w:color="auto" w:fill="FFFFFF"/>
        </w:rPr>
        <w:t>In addition to frequency, ranking</w:t>
      </w:r>
      <w:r w:rsidR="00761E60">
        <w:rPr>
          <w:shd w:val="clear" w:color="auto" w:fill="FFFFFF"/>
        </w:rPr>
        <w:t>,</w:t>
      </w:r>
      <w:r w:rsidRPr="005F2D16">
        <w:rPr>
          <w:shd w:val="clear" w:color="auto" w:fill="FFFFFF"/>
        </w:rPr>
        <w:t xml:space="preserve"> and </w:t>
      </w:r>
      <w:r w:rsidR="00600E2D">
        <w:rPr>
          <w:shd w:val="clear" w:color="auto" w:fill="FFFFFF"/>
        </w:rPr>
        <w:t>interval</w:t>
      </w:r>
      <w:r w:rsidRPr="005F2D16">
        <w:rPr>
          <w:shd w:val="clear" w:color="auto" w:fill="FFFFFF"/>
        </w:rPr>
        <w:t>, the ratio scale also defines the natural or physical zero points, such as weight.</w:t>
      </w:r>
    </w:p>
    <w:p w14:paraId="1156FD59" w14:textId="77777777" w:rsidR="000B025E" w:rsidRPr="005F2D16" w:rsidRDefault="00BD15C9">
      <w:r w:rsidRPr="005F2D16">
        <w:rPr>
          <w:shd w:val="clear" w:color="auto" w:fill="FFFFFF"/>
        </w:rPr>
        <w:t xml:space="preserve">Thus, the interval scale and the ratio scale are distinguished according to whether the data have a </w:t>
      </w:r>
      <w:r w:rsidRPr="005F2D16">
        <w:rPr>
          <w:rStyle w:val="StrongEmphasis"/>
          <w:b w:val="0"/>
        </w:rPr>
        <w:t xml:space="preserve">natural zero point </w:t>
      </w:r>
      <w:r w:rsidRPr="005F2D16">
        <w:rPr>
          <w:shd w:val="clear" w:color="auto" w:fill="FFFFFF"/>
        </w:rPr>
        <w:t>(ratio scale) or whether a zero point cannot be clearly defined (interval scale).</w:t>
      </w:r>
      <w:r w:rsidRPr="005F2D16">
        <w:rPr>
          <w:shd w:val="clear" w:color="auto" w:fill="FFFFFF"/>
        </w:rPr>
        <w:tab/>
      </w:r>
    </w:p>
    <w:p w14:paraId="514205FD" w14:textId="6090C5C3" w:rsidR="000B025E" w:rsidRPr="005F2D16" w:rsidRDefault="00BD15C9">
      <w:r w:rsidRPr="005F2D16">
        <w:rPr>
          <w:rFonts w:cs="Calibri"/>
          <w:color w:val="111111"/>
          <w:shd w:val="clear" w:color="auto" w:fill="FFFFFF"/>
        </w:rPr>
        <w:t xml:space="preserve">According to Döring and Bortz </w:t>
      </w:r>
      <w:r w:rsidRPr="005F2D16">
        <w:t xml:space="preserve">(2016, p. 233), </w:t>
      </w:r>
      <w:r w:rsidRPr="005F2D16">
        <w:rPr>
          <w:rFonts w:cs="Calibri"/>
          <w:color w:val="111111"/>
          <w:shd w:val="clear" w:color="auto" w:fill="FFFFFF"/>
        </w:rPr>
        <w:t>empirical facts are represented with varying degrees of accuracy by the</w:t>
      </w:r>
      <w:r w:rsidR="00600E2D">
        <w:rPr>
          <w:rFonts w:cs="Calibri"/>
          <w:color w:val="111111"/>
          <w:shd w:val="clear" w:color="auto" w:fill="FFFFFF"/>
        </w:rPr>
        <w:t>se</w:t>
      </w:r>
      <w:r w:rsidRPr="005F2D16">
        <w:rPr>
          <w:rFonts w:cs="Calibri"/>
          <w:color w:val="111111"/>
          <w:shd w:val="clear" w:color="auto" w:fill="FFFFFF"/>
        </w:rPr>
        <w:t xml:space="preserve"> four </w:t>
      </w:r>
      <w:r w:rsidR="004A3401">
        <w:rPr>
          <w:rFonts w:cs="Calibri"/>
          <w:color w:val="111111"/>
          <w:shd w:val="clear" w:color="auto" w:fill="FFFFFF"/>
        </w:rPr>
        <w:t>measurement scale</w:t>
      </w:r>
      <w:r w:rsidRPr="005F2D16">
        <w:rPr>
          <w:rFonts w:cs="Calibri"/>
          <w:color w:val="111111"/>
          <w:shd w:val="clear" w:color="auto" w:fill="FFFFFF"/>
        </w:rPr>
        <w:t>s</w:t>
      </w:r>
      <w:r w:rsidR="00600E2D">
        <w:rPr>
          <w:rFonts w:cs="Calibri"/>
          <w:color w:val="111111"/>
          <w:shd w:val="clear" w:color="auto" w:fill="FFFFFF"/>
        </w:rPr>
        <w:t>.</w:t>
      </w:r>
      <w:r w:rsidRPr="005F2D16">
        <w:rPr>
          <w:rFonts w:cs="Calibri"/>
          <w:color w:val="111111"/>
          <w:shd w:val="clear" w:color="auto" w:fill="FFFFFF"/>
        </w:rPr>
        <w:t xml:space="preserve"> </w:t>
      </w:r>
      <w:r w:rsidR="00600E2D">
        <w:rPr>
          <w:rFonts w:cs="Calibri"/>
          <w:color w:val="111111"/>
          <w:shd w:val="clear" w:color="auto" w:fill="FFFFFF"/>
        </w:rPr>
        <w:t>T</w:t>
      </w:r>
      <w:r w:rsidRPr="005F2D16">
        <w:rPr>
          <w:rFonts w:cs="Calibri"/>
          <w:color w:val="111111"/>
          <w:shd w:val="clear" w:color="auto" w:fill="FFFFFF"/>
        </w:rPr>
        <w:t xml:space="preserve">herefore, in a quantification where several types of scales are available, the one with the highest </w:t>
      </w:r>
      <w:r w:rsidR="004A3401">
        <w:rPr>
          <w:rFonts w:cs="Calibri"/>
          <w:color w:val="111111"/>
          <w:shd w:val="clear" w:color="auto" w:fill="FFFFFF"/>
        </w:rPr>
        <w:t>measurement scale</w:t>
      </w:r>
      <w:r w:rsidRPr="005F2D16">
        <w:rPr>
          <w:rFonts w:cs="Calibri"/>
          <w:color w:val="111111"/>
          <w:shd w:val="clear" w:color="auto" w:fill="FFFFFF"/>
        </w:rPr>
        <w:t xml:space="preserve"> should be </w:t>
      </w:r>
      <w:r w:rsidR="00600E2D">
        <w:rPr>
          <w:rFonts w:cs="Calibri"/>
          <w:color w:val="111111"/>
          <w:shd w:val="clear" w:color="auto" w:fill="FFFFFF"/>
        </w:rPr>
        <w:t>selected</w:t>
      </w:r>
      <w:r w:rsidRPr="005F2D16">
        <w:rPr>
          <w:rFonts w:cs="Calibri"/>
          <w:color w:val="111111"/>
          <w:shd w:val="clear" w:color="auto" w:fill="FFFFFF"/>
        </w:rPr>
        <w:t>.</w:t>
      </w:r>
    </w:p>
    <w:p w14:paraId="3A394FD3" w14:textId="77777777" w:rsidR="004D2408" w:rsidRPr="005F2D16" w:rsidRDefault="004D2408" w:rsidP="008B317E">
      <w:pPr>
        <w:rPr>
          <w:shd w:val="clear" w:color="auto" w:fill="FFFFFF"/>
        </w:rPr>
      </w:pPr>
    </w:p>
    <w:p w14:paraId="6CEC9FC3" w14:textId="7BA54D60" w:rsidR="000B025E" w:rsidRPr="005F2D16" w:rsidRDefault="005A5EC4">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color w:val="009394"/>
          <w:sz w:val="26"/>
          <w:szCs w:val="26"/>
          <w:lang w:val="en-US"/>
        </w:rPr>
      </w:pPr>
      <w:r>
        <w:rPr>
          <w:rFonts w:ascii="Calibri" w:hAnsi="Calibri"/>
          <w:color w:val="009394"/>
          <w:sz w:val="26"/>
          <w:szCs w:val="26"/>
          <w:lang w:val="en-US"/>
        </w:rPr>
        <w:t>Self-Check Questions</w:t>
      </w:r>
    </w:p>
    <w:p w14:paraId="4CB9E869" w14:textId="77777777" w:rsidR="000B025E" w:rsidRPr="005F2D16" w:rsidRDefault="00BD15C9">
      <w:pPr>
        <w:pStyle w:val="ListParagraph"/>
        <w:numPr>
          <w:ilvl w:val="0"/>
          <w:numId w:val="103"/>
        </w:numPr>
      </w:pPr>
      <w:r w:rsidRPr="005F2D16">
        <w:t>Why do pretests need to be conducted prior to data collection?</w:t>
      </w:r>
    </w:p>
    <w:p w14:paraId="1315E5A1" w14:textId="1BA69D0F" w:rsidR="000B025E" w:rsidRPr="005F2D16" w:rsidRDefault="0085564B">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i/>
          <w:iCs/>
          <w:u w:val="single"/>
          <w:lang w:val="en-US"/>
        </w:rPr>
      </w:pPr>
      <w:r>
        <w:rPr>
          <w:rFonts w:ascii="Calibri" w:hAnsi="Calibri"/>
          <w:i/>
          <w:iCs/>
          <w:u w:val="single"/>
          <w:lang w:val="en-US"/>
        </w:rPr>
        <w:t>P</w:t>
      </w:r>
      <w:r w:rsidR="00BD15C9" w:rsidRPr="005F2D16">
        <w:rPr>
          <w:rFonts w:ascii="Calibri" w:hAnsi="Calibri"/>
          <w:i/>
          <w:iCs/>
          <w:u w:val="single"/>
          <w:lang w:val="en-US"/>
        </w:rPr>
        <w:t>retests must be conducted</w:t>
      </w:r>
      <w:r>
        <w:rPr>
          <w:rFonts w:ascii="Calibri" w:hAnsi="Calibri"/>
          <w:i/>
          <w:iCs/>
          <w:u w:val="single"/>
          <w:lang w:val="en-US"/>
        </w:rPr>
        <w:t xml:space="preserve"> before data collection</w:t>
      </w:r>
      <w:r w:rsidR="00BD15C9" w:rsidRPr="005F2D16">
        <w:rPr>
          <w:rFonts w:ascii="Calibri" w:hAnsi="Calibri"/>
          <w:i/>
          <w:iCs/>
          <w:u w:val="single"/>
          <w:lang w:val="en-US"/>
        </w:rPr>
        <w:t xml:space="preserve"> to </w:t>
      </w:r>
      <w:r w:rsidR="00BD15C9" w:rsidRPr="005F2D16">
        <w:rPr>
          <w:rFonts w:ascii="Calibri" w:hAnsi="Calibri"/>
          <w:i/>
          <w:iCs/>
          <w:u w:val="single"/>
          <w:shd w:val="clear" w:color="auto" w:fill="FFFFFF"/>
          <w:lang w:val="en-US"/>
        </w:rPr>
        <w:t>check, among other things, the</w:t>
      </w:r>
      <w:r>
        <w:rPr>
          <w:rFonts w:ascii="Calibri" w:hAnsi="Calibri"/>
          <w:i/>
          <w:iCs/>
          <w:u w:val="single"/>
          <w:shd w:val="clear" w:color="auto" w:fill="FFFFFF"/>
          <w:lang w:val="en-US"/>
        </w:rPr>
        <w:t xml:space="preserve"> </w:t>
      </w:r>
      <w:r w:rsidRPr="0085564B">
        <w:rPr>
          <w:rFonts w:ascii="Calibri" w:hAnsi="Calibri"/>
          <w:i/>
          <w:iCs/>
          <w:u w:val="single"/>
          <w:shd w:val="clear" w:color="auto" w:fill="FFFFFF"/>
          <w:lang w:val="en-US"/>
        </w:rPr>
        <w:t>understandability of the questions, test the clarity of the questionnaire, identify any difficulties that participants may have in answering questions, test the theoretical validity of a questionnaire, and test its ethical appropriateness</w:t>
      </w:r>
      <w:r w:rsidR="00BD15C9" w:rsidRPr="005F2D16">
        <w:rPr>
          <w:rFonts w:ascii="Calibri" w:hAnsi="Calibri"/>
          <w:i/>
          <w:iCs/>
          <w:u w:val="single"/>
          <w:shd w:val="clear" w:color="auto" w:fill="FFFFFF"/>
          <w:lang w:val="en-US"/>
        </w:rPr>
        <w:t>.</w:t>
      </w:r>
    </w:p>
    <w:p w14:paraId="08D8D070" w14:textId="77777777" w:rsidR="004D2408" w:rsidRPr="005F2D16" w:rsidRDefault="004D2408" w:rsidP="008B317E"/>
    <w:p w14:paraId="4A171107" w14:textId="21C9B547" w:rsidR="000B025E" w:rsidRPr="005F2D16" w:rsidRDefault="00BD15C9">
      <w:pPr>
        <w:pStyle w:val="ListParagraph"/>
        <w:numPr>
          <w:ilvl w:val="0"/>
          <w:numId w:val="103"/>
        </w:numPr>
      </w:pPr>
      <w:r w:rsidRPr="005F2D16">
        <w:t xml:space="preserve">Name three of the most </w:t>
      </w:r>
      <w:r w:rsidR="0085564B">
        <w:t>significant</w:t>
      </w:r>
      <w:r w:rsidRPr="005F2D16">
        <w:t xml:space="preserve"> scales?</w:t>
      </w:r>
    </w:p>
    <w:p w14:paraId="71F51494" w14:textId="27E88176" w:rsidR="000B025E" w:rsidRPr="005F2D16" w:rsidRDefault="0085564B">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i/>
          <w:iCs/>
          <w:u w:val="single"/>
          <w:lang w:val="en-US"/>
        </w:rPr>
      </w:pPr>
      <w:r>
        <w:rPr>
          <w:rFonts w:ascii="Calibri" w:hAnsi="Calibri"/>
          <w:i/>
          <w:iCs/>
          <w:u w:val="single"/>
          <w:lang w:val="en-US"/>
        </w:rPr>
        <w:t>Commonly</w:t>
      </w:r>
      <w:r w:rsidR="00BD15C9" w:rsidRPr="005F2D16">
        <w:rPr>
          <w:rFonts w:ascii="Calibri" w:hAnsi="Calibri"/>
          <w:i/>
          <w:iCs/>
          <w:u w:val="single"/>
          <w:lang w:val="en-US"/>
        </w:rPr>
        <w:t xml:space="preserve"> used scales are</w:t>
      </w:r>
      <w:r>
        <w:rPr>
          <w:rFonts w:ascii="Calibri" w:hAnsi="Calibri"/>
          <w:i/>
          <w:iCs/>
          <w:u w:val="single"/>
          <w:lang w:val="en-US"/>
        </w:rPr>
        <w:t xml:space="preserve"> the</w:t>
      </w:r>
      <w:r w:rsidR="00BD15C9" w:rsidRPr="005F2D16">
        <w:rPr>
          <w:rFonts w:ascii="Calibri" w:hAnsi="Calibri"/>
          <w:i/>
          <w:iCs/>
          <w:u w:val="single"/>
          <w:lang w:val="en-US"/>
        </w:rPr>
        <w:t xml:space="preserve"> nominal scale, cardinal scale</w:t>
      </w:r>
      <w:r w:rsidR="00761E60">
        <w:rPr>
          <w:rFonts w:ascii="Calibri" w:hAnsi="Calibri"/>
          <w:i/>
          <w:iCs/>
          <w:u w:val="single"/>
          <w:lang w:val="en-US"/>
        </w:rPr>
        <w:t>,</w:t>
      </w:r>
      <w:r w:rsidR="00BD15C9" w:rsidRPr="005F2D16">
        <w:rPr>
          <w:rFonts w:ascii="Calibri" w:hAnsi="Calibri"/>
          <w:i/>
          <w:iCs/>
          <w:u w:val="single"/>
          <w:lang w:val="en-US"/>
        </w:rPr>
        <w:t xml:space="preserve"> and ordinal scale.</w:t>
      </w:r>
    </w:p>
    <w:p w14:paraId="548CFC67" w14:textId="77777777" w:rsidR="004D2408" w:rsidRPr="005F2D16" w:rsidRDefault="004D2408" w:rsidP="005B0080">
      <w:pPr>
        <w:rPr>
          <w:u w:color="000000"/>
        </w:rPr>
      </w:pPr>
    </w:p>
    <w:p w14:paraId="62236634" w14:textId="77777777" w:rsidR="000B025E" w:rsidRPr="005F2D16" w:rsidRDefault="00BD15C9">
      <w:pPr>
        <w:pStyle w:val="ListParagraph"/>
        <w:numPr>
          <w:ilvl w:val="0"/>
          <w:numId w:val="103"/>
        </w:numPr>
      </w:pPr>
      <w:r w:rsidRPr="005F2D16">
        <w:t>What is the difference between a ratio scale and an interval scale?</w:t>
      </w:r>
    </w:p>
    <w:p w14:paraId="0314BD39" w14:textId="77777777" w:rsidR="000B025E" w:rsidRPr="005F2D16" w:rsidRDefault="00BD15C9">
      <w:pPr>
        <w:rPr>
          <w:i/>
          <w:iCs/>
          <w:u w:val="single"/>
        </w:rPr>
      </w:pPr>
      <w:r w:rsidRPr="005F2D16">
        <w:rPr>
          <w:i/>
          <w:iCs/>
          <w:u w:val="single"/>
        </w:rPr>
        <w:t>Both scales, ratio and interval, are cardinal scales, but the ratio scale has a natural zero point.</w:t>
      </w:r>
    </w:p>
    <w:p w14:paraId="2BEB2389" w14:textId="77777777" w:rsidR="004D2408" w:rsidRPr="005F2D16" w:rsidRDefault="004D2408" w:rsidP="005B0080">
      <w:pPr>
        <w:rPr>
          <w:u w:color="000000"/>
        </w:rPr>
      </w:pPr>
    </w:p>
    <w:p w14:paraId="4DABEF80" w14:textId="12101065" w:rsidR="000B025E" w:rsidRPr="005F2D16" w:rsidRDefault="00BD15C9">
      <w:pPr>
        <w:pStyle w:val="Heading2"/>
      </w:pPr>
      <w:r w:rsidRPr="005F2D16">
        <w:t xml:space="preserve">4.3 Questionnaire </w:t>
      </w:r>
      <w:r w:rsidR="0085564B">
        <w:t>D</w:t>
      </w:r>
      <w:r w:rsidRPr="005F2D16">
        <w:t xml:space="preserve">esign, </w:t>
      </w:r>
      <w:r w:rsidR="0085564B">
        <w:t>M</w:t>
      </w:r>
      <w:r w:rsidRPr="005F2D16">
        <w:t xml:space="preserve">easurement and </w:t>
      </w:r>
      <w:r w:rsidR="0085564B">
        <w:t>O</w:t>
      </w:r>
      <w:r w:rsidRPr="005F2D16">
        <w:t>perationalization</w:t>
      </w:r>
    </w:p>
    <w:p w14:paraId="580FD964" w14:textId="5E71771C" w:rsidR="000B025E" w:rsidRPr="005F2D16" w:rsidRDefault="00BD15C9">
      <w:pPr>
        <w:rPr>
          <w:shd w:val="clear" w:color="auto" w:fill="FFFFFF"/>
        </w:rPr>
      </w:pPr>
      <w:r w:rsidRPr="005F2D16">
        <w:rPr>
          <w:shd w:val="clear" w:color="auto" w:fill="FFFFFF"/>
        </w:rPr>
        <w:t xml:space="preserve">As </w:t>
      </w:r>
      <w:r w:rsidR="0085564B">
        <w:rPr>
          <w:shd w:val="clear" w:color="auto" w:fill="FFFFFF"/>
        </w:rPr>
        <w:t>previously noted</w:t>
      </w:r>
      <w:r w:rsidRPr="005F2D16">
        <w:rPr>
          <w:shd w:val="clear" w:color="auto" w:fill="FFFFFF"/>
        </w:rPr>
        <w:t xml:space="preserve">, the </w:t>
      </w:r>
      <w:r w:rsidR="0085564B">
        <w:rPr>
          <w:shd w:val="clear" w:color="auto" w:fill="FFFFFF"/>
        </w:rPr>
        <w:t>essential</w:t>
      </w:r>
      <w:r w:rsidRPr="005F2D16">
        <w:rPr>
          <w:shd w:val="clear" w:color="auto" w:fill="FFFFFF"/>
        </w:rPr>
        <w:t xml:space="preserve"> and </w:t>
      </w:r>
      <w:r w:rsidR="0085564B">
        <w:rPr>
          <w:shd w:val="clear" w:color="auto" w:fill="FFFFFF"/>
        </w:rPr>
        <w:t>truly</w:t>
      </w:r>
      <w:r w:rsidRPr="005F2D16">
        <w:rPr>
          <w:shd w:val="clear" w:color="auto" w:fill="FFFFFF"/>
        </w:rPr>
        <w:t xml:space="preserve"> valuable work of standardized survey research is the preparation of a standardized questionnaire through </w:t>
      </w:r>
      <w:r w:rsidR="00A97B52">
        <w:rPr>
          <w:shd w:val="clear" w:color="auto" w:fill="FFFFFF"/>
        </w:rPr>
        <w:t>suitable</w:t>
      </w:r>
      <w:r w:rsidRPr="005F2D16">
        <w:rPr>
          <w:shd w:val="clear" w:color="auto" w:fill="FFFFFF"/>
        </w:rPr>
        <w:t xml:space="preserve"> operationalization, i.e., determination of questions and quantitative measures </w:t>
      </w:r>
      <w:r w:rsidR="0085564B">
        <w:rPr>
          <w:shd w:val="clear" w:color="auto" w:fill="FFFFFF"/>
        </w:rPr>
        <w:t>appropriate to</w:t>
      </w:r>
      <w:r w:rsidRPr="005F2D16">
        <w:rPr>
          <w:shd w:val="clear" w:color="auto" w:fill="FFFFFF"/>
        </w:rPr>
        <w:t xml:space="preserve"> them. The operationalization</w:t>
      </w:r>
      <w:r w:rsidR="0085564B">
        <w:rPr>
          <w:shd w:val="clear" w:color="auto" w:fill="FFFFFF"/>
        </w:rPr>
        <w:t xml:space="preserve"> procedure</w:t>
      </w:r>
      <w:r w:rsidRPr="005F2D16">
        <w:rPr>
          <w:shd w:val="clear" w:color="auto" w:fill="FFFFFF"/>
        </w:rPr>
        <w:t xml:space="preserve"> is described </w:t>
      </w:r>
      <w:r w:rsidR="0085564B">
        <w:rPr>
          <w:shd w:val="clear" w:color="auto" w:fill="FFFFFF"/>
        </w:rPr>
        <w:t>below</w:t>
      </w:r>
      <w:r w:rsidRPr="005F2D16">
        <w:rPr>
          <w:shd w:val="clear" w:color="auto" w:fill="FFFFFF"/>
        </w:rPr>
        <w:t>.</w:t>
      </w:r>
    </w:p>
    <w:p w14:paraId="2DA78DC2" w14:textId="77777777" w:rsidR="00CB222C" w:rsidRPr="005F2D16" w:rsidRDefault="00CB222C" w:rsidP="005B0080"/>
    <w:p w14:paraId="7313C4A4" w14:textId="1512199C" w:rsidR="000B025E" w:rsidRPr="005F2D16" w:rsidRDefault="0085564B">
      <w:pPr>
        <w:pStyle w:val="Heading3"/>
        <w:rPr>
          <w:shd w:val="clear" w:color="auto" w:fill="FFFFFF"/>
        </w:rPr>
      </w:pPr>
      <w:r>
        <w:rPr>
          <w:shd w:val="clear" w:color="auto" w:fill="FFFFFF"/>
        </w:rPr>
        <w:t>O</w:t>
      </w:r>
      <w:r w:rsidR="00BD15C9" w:rsidRPr="005F2D16">
        <w:rPr>
          <w:shd w:val="clear" w:color="auto" w:fill="FFFFFF"/>
        </w:rPr>
        <w:t>perationalization</w:t>
      </w:r>
      <w:r>
        <w:rPr>
          <w:shd w:val="clear" w:color="auto" w:fill="FFFFFF"/>
        </w:rPr>
        <w:t xml:space="preserve"> Process Steps</w:t>
      </w:r>
    </w:p>
    <w:p w14:paraId="586BB652" w14:textId="0B782ECC" w:rsidR="000B025E" w:rsidRPr="005F2D16" w:rsidRDefault="009F62BC">
      <w:r>
        <w:pict w14:anchorId="32E1ABFB">
          <v:shape id="_x0000_s2059" type="#_x0000_t202" style="position:absolute;left:0;text-align:left;margin-left:0;margin-top:91.75pt;width:100.5pt;height:160.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" strokeweight=".17625mm">
            <v:textbox style="mso-next-textbox:#_x0000_s2059">
              <w:txbxContent>
                <w:p w14:paraId="2A4C370B" w14:textId="77777777" w:rsidR="000B025E" w:rsidRDefault="00BD15C9">
                  <w:pPr>
                    <w:pStyle w:val="MarginalieHeadlineMarginalie"/>
                  </w:pPr>
                  <w:r>
                    <w:rPr>
                      <w:b/>
                    </w:rPr>
                    <w:t>Indicators</w:t>
                  </w:r>
                </w:p>
                <w:p w14:paraId="48E87C7C" w14:textId="55B739E6" w:rsidR="000B025E" w:rsidRDefault="00BD15C9">
                  <w:pPr>
                    <w:pStyle w:val="pf0"/>
                  </w:pPr>
                  <w:r>
                    <w:rPr>
                      <w:rStyle w:val="cf01"/>
                    </w:rPr>
                    <w:t xml:space="preserve">Measurable variables are called indicators. For example, if school performance is </w:t>
                  </w:r>
                  <w:r w:rsidR="0085564B">
                    <w:rPr>
                      <w:rStyle w:val="cf01"/>
                    </w:rPr>
                    <w:t>a</w:t>
                  </w:r>
                  <w:r>
                    <w:rPr>
                      <w:rStyle w:val="cf01"/>
                    </w:rPr>
                    <w:t xml:space="preserve"> variable to be measured, </w:t>
                  </w:r>
                  <w:r w:rsidR="0085564B">
                    <w:rPr>
                      <w:rStyle w:val="cf01"/>
                    </w:rPr>
                    <w:t xml:space="preserve">then the </w:t>
                  </w:r>
                  <w:r>
                    <w:rPr>
                      <w:rStyle w:val="cf01"/>
                    </w:rPr>
                    <w:t xml:space="preserve">grades on </w:t>
                  </w:r>
                  <w:r w:rsidR="0085564B">
                    <w:rPr>
                      <w:rStyle w:val="cf01"/>
                    </w:rPr>
                    <w:t xml:space="preserve">a </w:t>
                  </w:r>
                  <w:r>
                    <w:rPr>
                      <w:rStyle w:val="cf01"/>
                    </w:rPr>
                    <w:t xml:space="preserve">school report card </w:t>
                  </w:r>
                  <w:r w:rsidR="0085564B">
                    <w:rPr>
                      <w:rStyle w:val="cf01"/>
                    </w:rPr>
                    <w:t>are an</w:t>
                  </w:r>
                  <w:r>
                    <w:rPr>
                      <w:rStyle w:val="cf01"/>
                    </w:rPr>
                    <w:t xml:space="preserve"> indicator.</w:t>
                  </w:r>
                </w:p>
                <w:p w14:paraId="1BA0CA28" w14:textId="77777777" w:rsidR="004D2408" w:rsidRDefault="004D2408" w:rsidP="004D2408">
                  <w:pPr>
                    <w:pStyle w:val="MarginalieHeadlineMarginalie"/>
                  </w:pPr>
                </w:p>
              </w:txbxContent>
            </v:textbox>
            <w10:wrap type="square" anchorx="page"/>
          </v:shape>
        </w:pict>
      </w:r>
      <w:r w:rsidR="004D2408" w:rsidRPr="005F2D16">
        <w:rPr>
          <w:shd w:val="clear" w:color="auto" w:fill="FFFFFF"/>
        </w:rPr>
        <w:t xml:space="preserve">Operationalization </w:t>
      </w:r>
      <w:r w:rsidR="0085564B">
        <w:rPr>
          <w:shd w:val="clear" w:color="auto" w:fill="FFFFFF"/>
        </w:rPr>
        <w:t>provides</w:t>
      </w:r>
      <w:r w:rsidR="004D2408" w:rsidRPr="005F2D16">
        <w:rPr>
          <w:shd w:val="clear" w:color="auto" w:fill="FFFFFF"/>
        </w:rPr>
        <w:t xml:space="preserve"> the foundation for the statistical collection and evaluation of data. Observable facts are assigned to theoretical concepts through operationalization (Eisend &amp; Kuß, 2017, p. 132). These facts</w:t>
      </w:r>
      <w:r w:rsidR="0085564B">
        <w:rPr>
          <w:shd w:val="clear" w:color="auto" w:fill="FFFFFF"/>
        </w:rPr>
        <w:t xml:space="preserve"> are related</w:t>
      </w:r>
      <w:r w:rsidR="004D2408" w:rsidRPr="005F2D16">
        <w:rPr>
          <w:shd w:val="clear" w:color="auto" w:fill="FFFFFF"/>
        </w:rPr>
        <w:t xml:space="preserve"> variables. If variables cannot be</w:t>
      </w:r>
      <w:r w:rsidR="0085564B">
        <w:rPr>
          <w:shd w:val="clear" w:color="auto" w:fill="FFFFFF"/>
        </w:rPr>
        <w:t xml:space="preserve"> </w:t>
      </w:r>
      <w:r w:rsidR="004D2408" w:rsidRPr="005F2D16">
        <w:rPr>
          <w:shd w:val="clear" w:color="auto" w:fill="FFFFFF"/>
        </w:rPr>
        <w:t>directly</w:t>
      </w:r>
      <w:r w:rsidR="0085564B">
        <w:rPr>
          <w:shd w:val="clear" w:color="auto" w:fill="FFFFFF"/>
        </w:rPr>
        <w:t xml:space="preserve"> observed</w:t>
      </w:r>
      <w:r w:rsidR="004D2408" w:rsidRPr="005F2D16">
        <w:rPr>
          <w:shd w:val="clear" w:color="auto" w:fill="FFFFFF"/>
        </w:rPr>
        <w:t>,</w:t>
      </w:r>
      <w:r w:rsidR="0085564B">
        <w:rPr>
          <w:shd w:val="clear" w:color="auto" w:fill="FFFFFF"/>
        </w:rPr>
        <w:t xml:space="preserve"> then</w:t>
      </w:r>
      <w:r w:rsidR="004D2408" w:rsidRPr="005F2D16">
        <w:rPr>
          <w:shd w:val="clear" w:color="auto" w:fill="FFFFFF"/>
        </w:rPr>
        <w:t xml:space="preserve"> </w:t>
      </w:r>
      <w:r w:rsidR="004D2408" w:rsidRPr="005F2D16">
        <w:rPr>
          <w:b/>
          <w:bCs/>
          <w:shd w:val="clear" w:color="auto" w:fill="FFFFFF"/>
        </w:rPr>
        <w:t>indicators</w:t>
      </w:r>
      <w:r w:rsidR="004D2408" w:rsidRPr="0085564B">
        <w:rPr>
          <w:shd w:val="clear" w:color="auto" w:fill="FFFFFF"/>
        </w:rPr>
        <w:t xml:space="preserve"> are</w:t>
      </w:r>
      <w:r w:rsidR="004D2408" w:rsidRPr="005F2D16">
        <w:rPr>
          <w:b/>
          <w:bCs/>
          <w:shd w:val="clear" w:color="auto" w:fill="FFFFFF"/>
        </w:rPr>
        <w:t xml:space="preserve"> </w:t>
      </w:r>
      <w:r w:rsidR="004D2408" w:rsidRPr="005F2D16">
        <w:rPr>
          <w:shd w:val="clear" w:color="auto" w:fill="FFFFFF"/>
        </w:rPr>
        <w:t xml:space="preserve">defined for them and </w:t>
      </w:r>
      <w:r w:rsidR="0085564B">
        <w:rPr>
          <w:shd w:val="clear" w:color="auto" w:fill="FFFFFF"/>
        </w:rPr>
        <w:t xml:space="preserve">the </w:t>
      </w:r>
      <w:r w:rsidR="004D2408" w:rsidRPr="005F2D16">
        <w:rPr>
          <w:shd w:val="clear" w:color="auto" w:fill="FFFFFF"/>
        </w:rPr>
        <w:t>characteristic values of th</w:t>
      </w:r>
      <w:r w:rsidR="0085564B">
        <w:rPr>
          <w:shd w:val="clear" w:color="auto" w:fill="FFFFFF"/>
        </w:rPr>
        <w:t>ose</w:t>
      </w:r>
      <w:r w:rsidR="004D2408" w:rsidRPr="005F2D16">
        <w:rPr>
          <w:shd w:val="clear" w:color="auto" w:fill="FFFFFF"/>
        </w:rPr>
        <w:t xml:space="preserve"> indicators are determined. </w:t>
      </w:r>
      <w:r w:rsidR="004D2408" w:rsidRPr="005F2D16">
        <w:rPr>
          <w:color w:val="111111"/>
          <w:shd w:val="clear" w:color="auto" w:fill="FFFFFF"/>
        </w:rPr>
        <w:t xml:space="preserve">Operationalization simultaneously determines the </w:t>
      </w:r>
      <w:r w:rsidR="004A3401">
        <w:rPr>
          <w:color w:val="111111"/>
          <w:shd w:val="clear" w:color="auto" w:fill="FFFFFF"/>
        </w:rPr>
        <w:t>measurement scale</w:t>
      </w:r>
      <w:r w:rsidR="004D2408" w:rsidRPr="005F2D16">
        <w:rPr>
          <w:color w:val="111111"/>
          <w:shd w:val="clear" w:color="auto" w:fill="FFFFFF"/>
        </w:rPr>
        <w:t xml:space="preserve"> of the variables and thus the information content of the data</w:t>
      </w:r>
      <w:r w:rsidR="0085564B">
        <w:rPr>
          <w:color w:val="111111"/>
          <w:shd w:val="clear" w:color="auto" w:fill="FFFFFF"/>
        </w:rPr>
        <w:t>,</w:t>
      </w:r>
      <w:r w:rsidR="004D2408" w:rsidRPr="005F2D16">
        <w:rPr>
          <w:color w:val="111111"/>
          <w:shd w:val="clear" w:color="auto" w:fill="FFFFFF"/>
        </w:rPr>
        <w:t xml:space="preserve"> as well as their statistical evaluation </w:t>
      </w:r>
      <w:r w:rsidR="0085564B">
        <w:rPr>
          <w:color w:val="111111"/>
          <w:shd w:val="clear" w:color="auto" w:fill="FFFFFF"/>
        </w:rPr>
        <w:t>possibilities</w:t>
      </w:r>
      <w:r w:rsidR="004D2408" w:rsidRPr="005F2D16">
        <w:rPr>
          <w:color w:val="111111"/>
          <w:shd w:val="clear" w:color="auto" w:fill="FFFFFF"/>
        </w:rPr>
        <w:t xml:space="preserve"> (</w:t>
      </w:r>
      <w:r w:rsidR="004D2408" w:rsidRPr="005F2D16">
        <w:t>Döring &amp; Bortz, 2016, p. 228)</w:t>
      </w:r>
      <w:r w:rsidR="004D2408" w:rsidRPr="005F2D16">
        <w:rPr>
          <w:color w:val="111111"/>
          <w:shd w:val="clear" w:color="auto" w:fill="FFFFFF"/>
        </w:rPr>
        <w:t>.</w:t>
      </w:r>
    </w:p>
    <w:p w14:paraId="04C4167F" w14:textId="77777777" w:rsidR="000B025E" w:rsidRPr="005F2D16" w:rsidRDefault="00BD15C9">
      <w:pPr>
        <w:pStyle w:val="Heading4"/>
      </w:pPr>
      <w:r w:rsidRPr="005F2D16">
        <w:t>Variable definition</w:t>
      </w:r>
    </w:p>
    <w:p w14:paraId="719FB63D" w14:textId="03314F21" w:rsidR="000B025E" w:rsidRPr="005F2D16" w:rsidRDefault="00BD15C9">
      <w:r w:rsidRPr="005F2D16">
        <w:rPr>
          <w:shd w:val="clear" w:color="auto" w:fill="FFFFFF"/>
        </w:rPr>
        <w:t xml:space="preserve">Variables are </w:t>
      </w:r>
      <w:r w:rsidR="0085564B">
        <w:rPr>
          <w:shd w:val="clear" w:color="auto" w:fill="FFFFFF"/>
        </w:rPr>
        <w:t>values</w:t>
      </w:r>
      <w:r w:rsidRPr="005F2D16">
        <w:rPr>
          <w:shd w:val="clear" w:color="auto" w:fill="FFFFFF"/>
        </w:rPr>
        <w:t xml:space="preserve"> that describe the </w:t>
      </w:r>
      <w:r w:rsidRPr="00E66E31">
        <w:rPr>
          <w:shd w:val="clear" w:color="auto" w:fill="FFFFFF"/>
        </w:rPr>
        <w:t xml:space="preserve">properties and characteristics of </w:t>
      </w:r>
      <w:r w:rsidR="005D738F" w:rsidRPr="00E66E31">
        <w:rPr>
          <w:shd w:val="clear" w:color="auto" w:fill="FFFFFF"/>
        </w:rPr>
        <w:t>items</w:t>
      </w:r>
      <w:r w:rsidRPr="00E66E31">
        <w:rPr>
          <w:shd w:val="clear" w:color="auto" w:fill="FFFFFF"/>
        </w:rPr>
        <w:t xml:space="preserve"> and</w:t>
      </w:r>
      <w:r w:rsidRPr="005F2D16">
        <w:rPr>
          <w:shd w:val="clear" w:color="auto" w:fill="FFFFFF"/>
        </w:rPr>
        <w:t xml:space="preserve"> define them qualitatively or quantitatively. A distinction is made</w:t>
      </w:r>
      <w:r w:rsidR="0085564B">
        <w:rPr>
          <w:shd w:val="clear" w:color="auto" w:fill="FFFFFF"/>
        </w:rPr>
        <w:t xml:space="preserve"> here</w:t>
      </w:r>
      <w:r w:rsidRPr="005F2D16">
        <w:rPr>
          <w:shd w:val="clear" w:color="auto" w:fill="FFFFFF"/>
        </w:rPr>
        <w:t xml:space="preserve"> between latent and manifest variables. Latent variables refer to </w:t>
      </w:r>
      <w:r w:rsidR="0085564B">
        <w:rPr>
          <w:shd w:val="clear" w:color="auto" w:fill="FFFFFF"/>
        </w:rPr>
        <w:t>values</w:t>
      </w:r>
      <w:r w:rsidRPr="005F2D16">
        <w:rPr>
          <w:shd w:val="clear" w:color="auto" w:fill="FFFFFF"/>
        </w:rPr>
        <w:t xml:space="preserve"> that cannot be directly</w:t>
      </w:r>
      <w:r w:rsidR="0085564B">
        <w:rPr>
          <w:shd w:val="clear" w:color="auto" w:fill="FFFFFF"/>
        </w:rPr>
        <w:t xml:space="preserve"> observed</w:t>
      </w:r>
      <w:r w:rsidRPr="005F2D16">
        <w:rPr>
          <w:shd w:val="clear" w:color="auto" w:fill="FFFFFF"/>
        </w:rPr>
        <w:t xml:space="preserve">. An example of this is intelligence. </w:t>
      </w:r>
      <w:r w:rsidR="0085564B">
        <w:rPr>
          <w:shd w:val="clear" w:color="auto" w:fill="FFFFFF"/>
        </w:rPr>
        <w:t>In contrast, m</w:t>
      </w:r>
      <w:r w:rsidRPr="005F2D16">
        <w:rPr>
          <w:shd w:val="clear" w:color="auto" w:fill="FFFFFF"/>
        </w:rPr>
        <w:t>anifest variables</w:t>
      </w:r>
      <w:r w:rsidR="0085564B">
        <w:rPr>
          <w:shd w:val="clear" w:color="auto" w:fill="FFFFFF"/>
        </w:rPr>
        <w:t xml:space="preserve"> </w:t>
      </w:r>
      <w:r w:rsidRPr="005F2D16">
        <w:rPr>
          <w:shd w:val="clear" w:color="auto" w:fill="FFFFFF"/>
        </w:rPr>
        <w:t xml:space="preserve">can be clearly and directly observed, such as the height of a </w:t>
      </w:r>
      <w:r w:rsidR="0085564B">
        <w:rPr>
          <w:shd w:val="clear" w:color="auto" w:fill="FFFFFF"/>
        </w:rPr>
        <w:t>study participant</w:t>
      </w:r>
      <w:r w:rsidRPr="005F2D16">
        <w:rPr>
          <w:shd w:val="clear" w:color="auto" w:fill="FFFFFF"/>
        </w:rPr>
        <w:t>.</w:t>
      </w:r>
    </w:p>
    <w:p w14:paraId="171F3388" w14:textId="26C9FFE9" w:rsidR="000B025E" w:rsidRPr="005F2D16" w:rsidRDefault="00BD15C9">
      <w:pPr>
        <w:rPr>
          <w:shd w:val="clear" w:color="auto" w:fill="FFFFFF"/>
        </w:rPr>
      </w:pPr>
      <w:r w:rsidRPr="005F2D16">
        <w:rPr>
          <w:shd w:val="clear" w:color="auto" w:fill="FFFFFF"/>
        </w:rPr>
        <w:t xml:space="preserve">Variables can also be classified as discrete, continuous, categorical, or dichotomous. Discrete variables are numeric variables that have a countable number of values between any two </w:t>
      </w:r>
      <w:r w:rsidR="0085564B">
        <w:rPr>
          <w:shd w:val="clear" w:color="auto" w:fill="FFFFFF"/>
        </w:rPr>
        <w:t>values</w:t>
      </w:r>
      <w:r w:rsidRPr="005F2D16">
        <w:rPr>
          <w:shd w:val="clear" w:color="auto" w:fill="FFFFFF"/>
        </w:rPr>
        <w:t xml:space="preserve"> (such as number of siblings). Continuous variables are numeric variables that have an infinite number of values between any two </w:t>
      </w:r>
      <w:r w:rsidR="00BE5BC5">
        <w:rPr>
          <w:shd w:val="clear" w:color="auto" w:fill="FFFFFF"/>
        </w:rPr>
        <w:t>values</w:t>
      </w:r>
      <w:r w:rsidRPr="005F2D16">
        <w:rPr>
          <w:shd w:val="clear" w:color="auto" w:fill="FFFFFF"/>
        </w:rPr>
        <w:t xml:space="preserve"> (such as length of a </w:t>
      </w:r>
      <w:r w:rsidR="00E66E31">
        <w:rPr>
          <w:shd w:val="clear" w:color="auto" w:fill="FFFFFF"/>
        </w:rPr>
        <w:t>component</w:t>
      </w:r>
      <w:r w:rsidRPr="005F2D16">
        <w:rPr>
          <w:shd w:val="clear" w:color="auto" w:fill="FFFFFF"/>
        </w:rPr>
        <w:t>). Categorical variables include a finite number of categories (such as gender), and dichotomous variables are variables with exactly two characteristic expressions (such as dead versus alive).</w:t>
      </w:r>
    </w:p>
    <w:p w14:paraId="23089524" w14:textId="35D1CFD7" w:rsidR="000B025E" w:rsidRPr="005F2D16" w:rsidRDefault="00BD15C9">
      <w:r w:rsidRPr="005F2D16">
        <w:rPr>
          <w:shd w:val="clear" w:color="auto" w:fill="FFFFFF"/>
        </w:rPr>
        <w:t>Furthermore, independent and dependent variables can be distinguished</w:t>
      </w:r>
      <w:r w:rsidR="00BE5BC5">
        <w:rPr>
          <w:shd w:val="clear" w:color="auto" w:fill="FFFFFF"/>
        </w:rPr>
        <w:t xml:space="preserve"> between</w:t>
      </w:r>
      <w:r w:rsidRPr="005F2D16">
        <w:rPr>
          <w:shd w:val="clear" w:color="auto" w:fill="FFFFFF"/>
        </w:rPr>
        <w:t xml:space="preserve">. </w:t>
      </w:r>
      <w:r w:rsidR="00BE5BC5">
        <w:rPr>
          <w:shd w:val="clear" w:color="auto" w:fill="FFFFFF"/>
        </w:rPr>
        <w:t>An</w:t>
      </w:r>
      <w:r w:rsidRPr="005F2D16">
        <w:rPr>
          <w:shd w:val="clear" w:color="auto" w:fill="FFFFFF"/>
        </w:rPr>
        <w:t xml:space="preserve"> independent variable is the variable that is manipulated in </w:t>
      </w:r>
      <w:r w:rsidR="00E66E31">
        <w:rPr>
          <w:shd w:val="clear" w:color="auto" w:fill="FFFFFF"/>
        </w:rPr>
        <w:t>an</w:t>
      </w:r>
      <w:r w:rsidRPr="005F2D16">
        <w:rPr>
          <w:shd w:val="clear" w:color="auto" w:fill="FFFFFF"/>
        </w:rPr>
        <w:t xml:space="preserve"> experiment, </w:t>
      </w:r>
      <w:r w:rsidR="00BE5BC5">
        <w:rPr>
          <w:shd w:val="clear" w:color="auto" w:fill="FFFFFF"/>
        </w:rPr>
        <w:t>e.g.</w:t>
      </w:r>
      <w:r w:rsidRPr="005F2D16">
        <w:rPr>
          <w:shd w:val="clear" w:color="auto" w:fill="FFFFFF"/>
        </w:rPr>
        <w:t xml:space="preserve">, the </w:t>
      </w:r>
      <w:r w:rsidR="00BE5BC5">
        <w:rPr>
          <w:shd w:val="clear" w:color="auto" w:fill="FFFFFF"/>
        </w:rPr>
        <w:t>encouragement</w:t>
      </w:r>
      <w:r w:rsidRPr="005F2D16">
        <w:rPr>
          <w:shd w:val="clear" w:color="auto" w:fill="FFFFFF"/>
        </w:rPr>
        <w:t xml:space="preserve"> of students to improve their performance, measured in school grades. </w:t>
      </w:r>
      <w:r w:rsidR="00BE5BC5">
        <w:rPr>
          <w:shd w:val="clear" w:color="auto" w:fill="FFFFFF"/>
        </w:rPr>
        <w:t>A</w:t>
      </w:r>
      <w:r w:rsidRPr="005F2D16">
        <w:rPr>
          <w:shd w:val="clear" w:color="auto" w:fill="FFFFFF"/>
        </w:rPr>
        <w:t xml:space="preserve"> dependent variable is </w:t>
      </w:r>
      <w:r w:rsidR="00E66E31">
        <w:rPr>
          <w:shd w:val="clear" w:color="auto" w:fill="FFFFFF"/>
        </w:rPr>
        <w:t>a</w:t>
      </w:r>
      <w:r w:rsidRPr="005F2D16">
        <w:rPr>
          <w:shd w:val="clear" w:color="auto" w:fill="FFFFFF"/>
        </w:rPr>
        <w:t xml:space="preserve"> variable that is measured. Its name can be explained by the fact that its outcome depends on the manipulation, that is, the independent variable. </w:t>
      </w:r>
      <w:r w:rsidR="00BE5BC5">
        <w:rPr>
          <w:shd w:val="clear" w:color="auto" w:fill="FFFFFF"/>
        </w:rPr>
        <w:t>This</w:t>
      </w:r>
      <w:r w:rsidR="00E66E31">
        <w:rPr>
          <w:shd w:val="clear" w:color="auto" w:fill="FFFFFF"/>
        </w:rPr>
        <w:t xml:space="preserve"> is</w:t>
      </w:r>
      <w:r w:rsidR="00BE5BC5">
        <w:rPr>
          <w:shd w:val="clear" w:color="auto" w:fill="FFFFFF"/>
        </w:rPr>
        <w:t xml:space="preserve"> performance i</w:t>
      </w:r>
      <w:r w:rsidRPr="005F2D16">
        <w:rPr>
          <w:shd w:val="clear" w:color="auto" w:fill="FFFFFF"/>
        </w:rPr>
        <w:t xml:space="preserve">n the example </w:t>
      </w:r>
      <w:r w:rsidR="00BE5BC5">
        <w:rPr>
          <w:shd w:val="clear" w:color="auto" w:fill="FFFFFF"/>
        </w:rPr>
        <w:t>provided</w:t>
      </w:r>
      <w:r w:rsidRPr="005F2D16">
        <w:rPr>
          <w:shd w:val="clear" w:color="auto" w:fill="FFFFFF"/>
        </w:rPr>
        <w:t xml:space="preserve"> here.</w:t>
      </w:r>
    </w:p>
    <w:p w14:paraId="1B4E4A6A" w14:textId="77777777" w:rsidR="000B025E" w:rsidRPr="005F2D16" w:rsidRDefault="00BD15C9">
      <w:pPr>
        <w:pStyle w:val="Heading4"/>
      </w:pPr>
      <w:r w:rsidRPr="005F2D16">
        <w:t>Indicator selection</w:t>
      </w:r>
    </w:p>
    <w:p w14:paraId="25899129" w14:textId="6E67A6C4" w:rsidR="000B025E" w:rsidRPr="005F2D16" w:rsidRDefault="00BD15C9">
      <w:r w:rsidRPr="005F2D16">
        <w:rPr>
          <w:shd w:val="clear" w:color="auto" w:fill="FFFFFF"/>
        </w:rPr>
        <w:t xml:space="preserve">Indicators are manifest, directly measurable variables that can be used to measure latent variables. For example, the latent variable </w:t>
      </w:r>
      <w:r w:rsidR="00BE5BC5" w:rsidRPr="00BE5BC5">
        <w:rPr>
          <w:i/>
          <w:iCs/>
          <w:shd w:val="clear" w:color="auto" w:fill="FFFFFF"/>
        </w:rPr>
        <w:t>religiou</w:t>
      </w:r>
      <w:r w:rsidR="00BE5BC5">
        <w:rPr>
          <w:i/>
          <w:iCs/>
          <w:shd w:val="clear" w:color="auto" w:fill="FFFFFF"/>
        </w:rPr>
        <w:t>sness</w:t>
      </w:r>
      <w:r w:rsidRPr="005F2D16">
        <w:rPr>
          <w:shd w:val="clear" w:color="auto" w:fill="FFFFFF"/>
        </w:rPr>
        <w:t xml:space="preserve"> </w:t>
      </w:r>
      <w:r w:rsidR="006E1320">
        <w:rPr>
          <w:shd w:val="clear" w:color="auto" w:fill="FFFFFF"/>
        </w:rPr>
        <w:t>can be</w:t>
      </w:r>
      <w:r w:rsidRPr="005F2D16">
        <w:rPr>
          <w:shd w:val="clear" w:color="auto" w:fill="FFFFFF"/>
        </w:rPr>
        <w:t xml:space="preserve"> measured by indicators such as the frequency of church attendance or of prayers (Eisend &amp; Kuß</w:t>
      </w:r>
      <w:r w:rsidRPr="005F2D16">
        <w:t>, 2017, p. 132)</w:t>
      </w:r>
      <w:r w:rsidRPr="005F2D16">
        <w:rPr>
          <w:shd w:val="clear" w:color="auto" w:fill="FFFFFF"/>
        </w:rPr>
        <w:t>. A classic example of a continuous indicator is a pH indicator</w:t>
      </w:r>
      <w:r w:rsidR="00E66E31">
        <w:rPr>
          <w:shd w:val="clear" w:color="auto" w:fill="FFFFFF"/>
        </w:rPr>
        <w:t xml:space="preserve"> strip</w:t>
      </w:r>
      <w:r w:rsidRPr="005F2D16">
        <w:rPr>
          <w:shd w:val="clear" w:color="auto" w:fill="FFFFFF"/>
        </w:rPr>
        <w:t>, which can indicate whether an aqueous solution is alkaline or acidic by a change in color. An example of a discrete indicator is</w:t>
      </w:r>
      <w:r w:rsidR="00BE5BC5">
        <w:rPr>
          <w:shd w:val="clear" w:color="auto" w:fill="FFFFFF"/>
        </w:rPr>
        <w:t xml:space="preserve"> </w:t>
      </w:r>
      <w:r w:rsidRPr="005F2D16">
        <w:rPr>
          <w:shd w:val="clear" w:color="auto" w:fill="FFFFFF"/>
        </w:rPr>
        <w:t xml:space="preserve"> a </w:t>
      </w:r>
      <w:r w:rsidR="00BE5BC5">
        <w:rPr>
          <w:shd w:val="clear" w:color="auto" w:fill="FFFFFF"/>
        </w:rPr>
        <w:t>Covid</w:t>
      </w:r>
      <w:r w:rsidRPr="005F2D16">
        <w:rPr>
          <w:shd w:val="clear" w:color="auto" w:fill="FFFFFF"/>
        </w:rPr>
        <w:t xml:space="preserve"> test, which can assume the manifest values </w:t>
      </w:r>
      <w:r w:rsidR="00BE5BC5" w:rsidRPr="00BE5BC5">
        <w:rPr>
          <w:i/>
          <w:iCs/>
          <w:shd w:val="clear" w:color="auto" w:fill="FFFFFF"/>
        </w:rPr>
        <w:t>p</w:t>
      </w:r>
      <w:r w:rsidRPr="00BE5BC5">
        <w:rPr>
          <w:i/>
          <w:iCs/>
          <w:shd w:val="clear" w:color="auto" w:fill="FFFFFF"/>
        </w:rPr>
        <w:t>ositive</w:t>
      </w:r>
      <w:r w:rsidRPr="005F2D16">
        <w:rPr>
          <w:shd w:val="clear" w:color="auto" w:fill="FFFFFF"/>
        </w:rPr>
        <w:t xml:space="preserve">, </w:t>
      </w:r>
      <w:r w:rsidR="00BE5BC5" w:rsidRPr="00BE5BC5">
        <w:rPr>
          <w:i/>
          <w:iCs/>
          <w:shd w:val="clear" w:color="auto" w:fill="FFFFFF"/>
        </w:rPr>
        <w:t>n</w:t>
      </w:r>
      <w:r w:rsidRPr="00BE5BC5">
        <w:rPr>
          <w:i/>
          <w:iCs/>
          <w:shd w:val="clear" w:color="auto" w:fill="FFFFFF"/>
        </w:rPr>
        <w:t>egative</w:t>
      </w:r>
      <w:r w:rsidR="00BE5BC5" w:rsidRPr="00BE5BC5">
        <w:rPr>
          <w:shd w:val="clear" w:color="auto" w:fill="FFFFFF"/>
        </w:rPr>
        <w:t>,</w:t>
      </w:r>
      <w:r w:rsidRPr="005F2D16">
        <w:rPr>
          <w:shd w:val="clear" w:color="auto" w:fill="FFFFFF"/>
        </w:rPr>
        <w:t xml:space="preserve"> or </w:t>
      </w:r>
      <w:r w:rsidR="00BE5BC5" w:rsidRPr="00BE5BC5">
        <w:rPr>
          <w:i/>
          <w:iCs/>
          <w:shd w:val="clear" w:color="auto" w:fill="FFFFFF"/>
        </w:rPr>
        <w:t>i</w:t>
      </w:r>
      <w:r w:rsidRPr="00BE5BC5">
        <w:rPr>
          <w:i/>
          <w:iCs/>
          <w:shd w:val="clear" w:color="auto" w:fill="FFFFFF"/>
        </w:rPr>
        <w:t>nvalid</w:t>
      </w:r>
      <w:r w:rsidRPr="005F2D16">
        <w:rPr>
          <w:shd w:val="clear" w:color="auto" w:fill="FFFFFF"/>
        </w:rPr>
        <w:t>.</w:t>
      </w:r>
    </w:p>
    <w:p w14:paraId="2992A4C4" w14:textId="4B7686BE" w:rsidR="000B025E" w:rsidRPr="005F2D16" w:rsidRDefault="00BE5BC5">
      <w:r>
        <w:rPr>
          <w:shd w:val="clear" w:color="auto" w:fill="FFFFFF"/>
        </w:rPr>
        <w:t>S</w:t>
      </w:r>
      <w:r w:rsidR="00BD15C9" w:rsidRPr="005F2D16">
        <w:rPr>
          <w:shd w:val="clear" w:color="auto" w:fill="FFFFFF"/>
        </w:rPr>
        <w:t>everal indicators</w:t>
      </w:r>
      <w:r>
        <w:rPr>
          <w:shd w:val="clear" w:color="auto" w:fill="FFFFFF"/>
        </w:rPr>
        <w:t xml:space="preserve"> are frequently used</w:t>
      </w:r>
      <w:r w:rsidR="00BD15C9" w:rsidRPr="005F2D16">
        <w:rPr>
          <w:shd w:val="clear" w:color="auto" w:fill="FFFFFF"/>
        </w:rPr>
        <w:t xml:space="preserve"> to measure a latent variable in its complexity (Eisend &amp; Kuß</w:t>
      </w:r>
      <w:r w:rsidR="00BD15C9" w:rsidRPr="005F2D16">
        <w:t>, 2017, p. 132)</w:t>
      </w:r>
      <w:r w:rsidR="00BD15C9" w:rsidRPr="005F2D16">
        <w:rPr>
          <w:shd w:val="clear" w:color="auto" w:fill="FFFFFF"/>
        </w:rPr>
        <w:t xml:space="preserve">. This is the case, for example, when measuring intelligence, since the concept of intelligence cannot be meaningfully captured with a single question (such as a knowledge question). Rather, a variety of questions are needed. In surveys, items </w:t>
      </w:r>
      <w:r>
        <w:rPr>
          <w:shd w:val="clear" w:color="auto" w:fill="FFFFFF"/>
        </w:rPr>
        <w:t xml:space="preserve">are often referred to </w:t>
      </w:r>
      <w:r w:rsidR="00BD15C9" w:rsidRPr="005F2D16">
        <w:rPr>
          <w:shd w:val="clear" w:color="auto" w:fill="FFFFFF"/>
        </w:rPr>
        <w:t>in connection with indicators (Eisend &amp; Kuß</w:t>
      </w:r>
      <w:r w:rsidR="00BD15C9" w:rsidRPr="005F2D16">
        <w:t>, 2017, p. 132)</w:t>
      </w:r>
      <w:r w:rsidR="00047062" w:rsidRPr="005F2D16">
        <w:rPr>
          <w:shd w:val="clear" w:color="auto" w:fill="FFFFFF"/>
        </w:rPr>
        <w:t xml:space="preserve">. </w:t>
      </w:r>
    </w:p>
    <w:p w14:paraId="79C7C8FE" w14:textId="04B2F129" w:rsidR="000B025E" w:rsidRPr="005F2D16" w:rsidRDefault="00BE5BC5">
      <w:r>
        <w:rPr>
          <w:shd w:val="clear" w:color="auto" w:fill="FFFFFF"/>
        </w:rPr>
        <w:t>T</w:t>
      </w:r>
      <w:r w:rsidR="00BD15C9" w:rsidRPr="005F2D16">
        <w:rPr>
          <w:shd w:val="clear" w:color="auto" w:fill="FFFFFF"/>
        </w:rPr>
        <w:t>he correspondence problem emerges</w:t>
      </w:r>
      <w:r w:rsidRPr="00BE5BC5">
        <w:t xml:space="preserve"> </w:t>
      </w:r>
      <w:r w:rsidR="009242D2">
        <w:rPr>
          <w:shd w:val="clear" w:color="auto" w:fill="FFFFFF"/>
        </w:rPr>
        <w:t xml:space="preserve">in connection </w:t>
      </w:r>
      <w:r w:rsidRPr="00BE5BC5">
        <w:rPr>
          <w:shd w:val="clear" w:color="auto" w:fill="FFFFFF"/>
        </w:rPr>
        <w:t>the assignment of indicators to a theoretical concept</w:t>
      </w:r>
      <w:r w:rsidR="00BD15C9" w:rsidRPr="005F2D16">
        <w:rPr>
          <w:shd w:val="clear" w:color="auto" w:fill="FFFFFF"/>
        </w:rPr>
        <w:t xml:space="preserve">. </w:t>
      </w:r>
      <w:r w:rsidR="009242D2">
        <w:rPr>
          <w:shd w:val="clear" w:color="auto" w:fill="FFFFFF"/>
        </w:rPr>
        <w:t>This</w:t>
      </w:r>
      <w:r w:rsidR="00BD15C9" w:rsidRPr="005F2D16">
        <w:rPr>
          <w:shd w:val="clear" w:color="auto" w:fill="FFFFFF"/>
        </w:rPr>
        <w:t xml:space="preserve"> refers to the problem of proving that the indicators used in an </w:t>
      </w:r>
      <w:r w:rsidR="00204B2F">
        <w:rPr>
          <w:shd w:val="clear" w:color="auto" w:fill="FFFFFF"/>
        </w:rPr>
        <w:t>empirical study</w:t>
      </w:r>
      <w:r w:rsidR="00BD15C9" w:rsidRPr="005F2D16">
        <w:rPr>
          <w:shd w:val="clear" w:color="auto" w:fill="FFFFFF"/>
        </w:rPr>
        <w:t xml:space="preserve"> actually capture the</w:t>
      </w:r>
      <w:r w:rsidR="009242D2">
        <w:rPr>
          <w:shd w:val="clear" w:color="auto" w:fill="FFFFFF"/>
        </w:rPr>
        <w:t xml:space="preserve"> intended</w:t>
      </w:r>
      <w:r w:rsidR="00BD15C9" w:rsidRPr="005F2D16">
        <w:rPr>
          <w:shd w:val="clear" w:color="auto" w:fill="FFFFFF"/>
        </w:rPr>
        <w:t xml:space="preserve"> </w:t>
      </w:r>
      <w:r w:rsidR="00BD15C9" w:rsidRPr="005F2D16">
        <w:rPr>
          <w:b/>
          <w:bCs/>
          <w:shd w:val="clear" w:color="auto" w:fill="FFFFFF"/>
        </w:rPr>
        <w:t>construct</w:t>
      </w:r>
      <w:r w:rsidR="00BD15C9" w:rsidRPr="005F2D16">
        <w:rPr>
          <w:shd w:val="clear" w:color="auto" w:fill="FFFFFF"/>
        </w:rPr>
        <w:t xml:space="preserve"> in the corresponding theory (</w:t>
      </w:r>
      <w:r w:rsidR="00BD15C9" w:rsidRPr="005F2D16">
        <w:t>Döring &amp; Bortz, 2016, p. 42).</w:t>
      </w:r>
    </w:p>
    <w:p w14:paraId="0076B7A8" w14:textId="5160CBBA" w:rsidR="000B025E" w:rsidRPr="005F2D16" w:rsidRDefault="009F62BC">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Pr>
          <w:lang w:val="en-US"/>
        </w:rPr>
        <w:pict w14:anchorId="1C9D55E5">
          <v:shape id="_x0000_s2058" type="#_x0000_t202" style="position:absolute;left:0;text-align:left;margin-left:0;margin-top:.8pt;width:96pt;height:148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" strokeweight=".17625mm">
            <v:textbox style="mso-next-textbox:#_x0000_s2058">
              <w:txbxContent>
                <w:p w14:paraId="38E4BF38" w14:textId="07B09E6F" w:rsidR="000B025E" w:rsidRDefault="00BD15C9">
                  <w:pPr>
                    <w:pStyle w:val="MarginalieHeadlineMarginalie"/>
                  </w:pPr>
                  <w:r>
                    <w:rPr>
                      <w:b/>
                    </w:rPr>
                    <w:t>Construct</w:t>
                  </w:r>
                  <w:r>
                    <w:rPr>
                      <w:b/>
                    </w:rPr>
                    <w:br/>
                  </w:r>
                  <w:r w:rsidR="009242D2">
                    <w:rPr>
                      <w:rStyle w:val="cf01"/>
                    </w:rPr>
                    <w:t>Characteristic</w:t>
                  </w:r>
                  <w:r>
                    <w:rPr>
                      <w:rStyle w:val="cf01"/>
                    </w:rPr>
                    <w:t xml:space="preserve"> or dimension that is not directly observable and must be inferred on the basis of an observation or test.</w:t>
                  </w:r>
                </w:p>
              </w:txbxContent>
            </v:textbox>
            <w10:wrap type="square" anchorx="page"/>
          </v:shape>
        </w:pict>
      </w:r>
      <w:r w:rsidR="004D2408" w:rsidRPr="005F2D16">
        <w:rPr>
          <w:rFonts w:ascii="Calibri" w:hAnsi="Calibri"/>
          <w:shd w:val="clear" w:color="auto" w:fill="FFFFFF"/>
          <w:lang w:val="en-US"/>
        </w:rPr>
        <w:t>In general, there are always several possibilities for operationalization and the design and questionnaire</w:t>
      </w:r>
      <w:r w:rsidR="009242D2">
        <w:rPr>
          <w:rFonts w:ascii="Calibri" w:hAnsi="Calibri"/>
          <w:shd w:val="clear" w:color="auto" w:fill="FFFFFF"/>
          <w:lang w:val="en-US"/>
        </w:rPr>
        <w:t xml:space="preserve"> form</w:t>
      </w:r>
      <w:r w:rsidR="004D2408" w:rsidRPr="005F2D16">
        <w:rPr>
          <w:rFonts w:ascii="Calibri" w:hAnsi="Calibri"/>
          <w:shd w:val="clear" w:color="auto" w:fill="FFFFFF"/>
          <w:lang w:val="en-US"/>
        </w:rPr>
        <w:t xml:space="preserve"> for each research project question. </w:t>
      </w:r>
      <w:r w:rsidR="009242D2">
        <w:rPr>
          <w:rFonts w:ascii="Calibri" w:hAnsi="Calibri"/>
          <w:shd w:val="clear" w:color="auto" w:fill="FFFFFF"/>
          <w:lang w:val="en-US"/>
        </w:rPr>
        <w:t>O</w:t>
      </w:r>
      <w:r w:rsidR="004D2408" w:rsidRPr="005F2D16">
        <w:rPr>
          <w:rFonts w:ascii="Calibri" w:hAnsi="Calibri"/>
          <w:shd w:val="clear" w:color="auto" w:fill="FFFFFF"/>
          <w:lang w:val="en-US"/>
        </w:rPr>
        <w:t>f course</w:t>
      </w:r>
      <w:r w:rsidR="009242D2">
        <w:rPr>
          <w:rFonts w:ascii="Calibri" w:hAnsi="Calibri"/>
          <w:shd w:val="clear" w:color="auto" w:fill="FFFFFF"/>
          <w:lang w:val="en-US"/>
        </w:rPr>
        <w:t>,</w:t>
      </w:r>
      <w:r w:rsidR="004D2408" w:rsidRPr="005F2D16">
        <w:rPr>
          <w:rFonts w:ascii="Calibri" w:hAnsi="Calibri"/>
          <w:shd w:val="clear" w:color="auto" w:fill="FFFFFF"/>
          <w:lang w:val="en-US"/>
        </w:rPr>
        <w:t xml:space="preserve"> </w:t>
      </w:r>
      <w:r w:rsidR="009242D2" w:rsidRPr="009242D2">
        <w:rPr>
          <w:rFonts w:ascii="Calibri" w:hAnsi="Calibri"/>
          <w:shd w:val="clear" w:color="auto" w:fill="FFFFFF"/>
          <w:lang w:val="en-US"/>
        </w:rPr>
        <w:t>which definition of indicators is the best choice in this context can</w:t>
      </w:r>
      <w:r w:rsidR="004D2408" w:rsidRPr="005F2D16">
        <w:rPr>
          <w:rFonts w:ascii="Calibri" w:hAnsi="Calibri"/>
          <w:shd w:val="clear" w:color="auto" w:fill="FFFFFF"/>
          <w:lang w:val="en-US"/>
        </w:rPr>
        <w:t xml:space="preserve">not be </w:t>
      </w:r>
      <w:r w:rsidR="009242D2">
        <w:rPr>
          <w:rFonts w:ascii="Calibri" w:hAnsi="Calibri"/>
          <w:shd w:val="clear" w:color="auto" w:fill="FFFFFF"/>
          <w:lang w:val="en-US"/>
        </w:rPr>
        <w:t>specifically answered</w:t>
      </w:r>
      <w:r w:rsidR="004D2408" w:rsidRPr="005F2D16">
        <w:rPr>
          <w:rFonts w:ascii="Calibri" w:hAnsi="Calibri"/>
          <w:shd w:val="clear" w:color="auto" w:fill="FFFFFF"/>
          <w:lang w:val="en-US"/>
        </w:rPr>
        <w:t xml:space="preserve"> and is exactly the </w:t>
      </w:r>
      <w:r w:rsidR="00D67BF4">
        <w:rPr>
          <w:rFonts w:ascii="Calibri" w:hAnsi="Calibri"/>
          <w:shd w:val="clear" w:color="auto" w:fill="FFFFFF"/>
          <w:lang w:val="en-US"/>
        </w:rPr>
        <w:t>topic of current research</w:t>
      </w:r>
      <w:r w:rsidR="004D2408" w:rsidRPr="005F2D16">
        <w:rPr>
          <w:rFonts w:ascii="Calibri" w:hAnsi="Calibri"/>
          <w:shd w:val="clear" w:color="auto" w:fill="FFFFFF"/>
          <w:lang w:val="en-US"/>
        </w:rPr>
        <w:t xml:space="preserve"> that researchers </w:t>
      </w:r>
      <w:r w:rsidR="004D2408" w:rsidRPr="00E66E31">
        <w:rPr>
          <w:rFonts w:ascii="Calibri" w:hAnsi="Calibri"/>
          <w:shd w:val="clear" w:color="auto" w:fill="FFFFFF"/>
          <w:lang w:val="en-US"/>
        </w:rPr>
        <w:t>and staff in the fields of humanities, natural sciences, humanities and social sciences</w:t>
      </w:r>
      <w:r w:rsidR="009242D2" w:rsidRPr="00E66E31">
        <w:rPr>
          <w:rFonts w:ascii="Calibri" w:hAnsi="Calibri"/>
          <w:shd w:val="clear" w:color="auto" w:fill="FFFFFF"/>
          <w:lang w:val="en-US"/>
        </w:rPr>
        <w:t xml:space="preserve"> are exploring</w:t>
      </w:r>
      <w:r w:rsidR="004D2408" w:rsidRPr="00E66E31">
        <w:rPr>
          <w:rFonts w:ascii="Calibri" w:hAnsi="Calibri"/>
          <w:shd w:val="clear" w:color="auto" w:fill="FFFFFF"/>
          <w:lang w:val="en-US"/>
        </w:rPr>
        <w:t>.</w:t>
      </w:r>
    </w:p>
    <w:p w14:paraId="235ABF41" w14:textId="72157F04" w:rsidR="000B025E" w:rsidRPr="005F2D16" w:rsidRDefault="009242D2">
      <w:pPr>
        <w:pStyle w:val="Heading4"/>
        <w:rPr>
          <w:shd w:val="clear" w:color="auto" w:fill="FFFFFF"/>
        </w:rPr>
      </w:pPr>
      <w:r>
        <w:rPr>
          <w:shd w:val="clear" w:color="auto" w:fill="FFFFFF"/>
        </w:rPr>
        <w:t>Q</w:t>
      </w:r>
      <w:r w:rsidR="00BD15C9" w:rsidRPr="005F2D16">
        <w:rPr>
          <w:shd w:val="clear" w:color="auto" w:fill="FFFFFF"/>
        </w:rPr>
        <w:t>uestionnaire</w:t>
      </w:r>
      <w:r>
        <w:rPr>
          <w:shd w:val="clear" w:color="auto" w:fill="FFFFFF"/>
        </w:rPr>
        <w:t xml:space="preserve"> design and form</w:t>
      </w:r>
    </w:p>
    <w:p w14:paraId="6B67D97B" w14:textId="460F3774" w:rsidR="000B025E" w:rsidRPr="005F2D16" w:rsidRDefault="009242D2">
      <w:r>
        <w:rPr>
          <w:shd w:val="clear" w:color="auto" w:fill="FFFFFF"/>
        </w:rPr>
        <w:t>W</w:t>
      </w:r>
      <w:r w:rsidR="00BD15C9" w:rsidRPr="005F2D16">
        <w:rPr>
          <w:shd w:val="clear" w:color="auto" w:fill="FFFFFF"/>
        </w:rPr>
        <w:t xml:space="preserve">hen </w:t>
      </w:r>
      <w:r w:rsidR="00E66E31">
        <w:rPr>
          <w:shd w:val="clear" w:color="auto" w:fill="FFFFFF"/>
        </w:rPr>
        <w:t>designing</w:t>
      </w:r>
      <w:r w:rsidR="00BD15C9" w:rsidRPr="005F2D16">
        <w:rPr>
          <w:shd w:val="clear" w:color="auto" w:fill="FFFFFF"/>
        </w:rPr>
        <w:t xml:space="preserve"> a questionnaire (Fowler, 1984, p. 105, Scheuch, 1973, p. 93</w:t>
      </w:r>
      <w:r w:rsidR="001E70D7" w:rsidRPr="005F2D16">
        <w:rPr>
          <w:shd w:val="clear" w:color="auto" w:fill="FFFFFF"/>
        </w:rPr>
        <w:t xml:space="preserve">; </w:t>
      </w:r>
      <w:r w:rsidR="00BD15C9" w:rsidRPr="005F2D16">
        <w:t xml:space="preserve">Schnell, 2010, pp. </w:t>
      </w:r>
      <w:r w:rsidR="001E70D7" w:rsidRPr="005F2D16">
        <w:rPr>
          <w:shd w:val="clear" w:color="auto" w:fill="FFFFFF"/>
        </w:rPr>
        <w:t>33</w:t>
      </w:r>
      <w:r w:rsidR="00E86C3B">
        <w:rPr>
          <w:shd w:val="clear" w:color="auto" w:fill="FFFFFF"/>
        </w:rPr>
        <w:t>5–</w:t>
      </w:r>
      <w:r w:rsidR="001E70D7" w:rsidRPr="005F2D16">
        <w:rPr>
          <w:shd w:val="clear" w:color="auto" w:fill="FFFFFF"/>
        </w:rPr>
        <w:t>338</w:t>
      </w:r>
      <w:r w:rsidR="00BD15C9" w:rsidRPr="005F2D16">
        <w:t>)</w:t>
      </w:r>
      <w:r>
        <w:t xml:space="preserve"> and in terms of content, care</w:t>
      </w:r>
      <w:r w:rsidR="00BD15C9" w:rsidRPr="005F2D16">
        <w:rPr>
          <w:shd w:val="clear" w:color="auto" w:fill="FFFFFF"/>
        </w:rPr>
        <w:t xml:space="preserve"> </w:t>
      </w:r>
      <w:r>
        <w:rPr>
          <w:shd w:val="clear" w:color="auto" w:fill="FFFFFF"/>
        </w:rPr>
        <w:t>must</w:t>
      </w:r>
      <w:r w:rsidR="00BD15C9" w:rsidRPr="005F2D16">
        <w:rPr>
          <w:shd w:val="clear" w:color="auto" w:fill="FFFFFF"/>
        </w:rPr>
        <w:t xml:space="preserve"> be taken to ensure that the individual questions are</w:t>
      </w:r>
      <w:r w:rsidR="00DE01A7">
        <w:rPr>
          <w:shd w:val="clear" w:color="auto" w:fill="FFFFFF"/>
        </w:rPr>
        <w:t xml:space="preserve"> </w:t>
      </w:r>
      <w:r w:rsidR="00E66E31">
        <w:rPr>
          <w:shd w:val="clear" w:color="auto" w:fill="FFFFFF"/>
        </w:rPr>
        <w:t>designed</w:t>
      </w:r>
      <w:r w:rsidR="00BD15C9" w:rsidRPr="005F2D16">
        <w:rPr>
          <w:shd w:val="clear" w:color="auto" w:fill="FFFFFF"/>
        </w:rPr>
        <w:t xml:space="preserve"> in</w:t>
      </w:r>
      <w:r w:rsidR="00DE01A7">
        <w:rPr>
          <w:shd w:val="clear" w:color="auto" w:fill="FFFFFF"/>
        </w:rPr>
        <w:t xml:space="preserve"> coordination each</w:t>
      </w:r>
      <w:r w:rsidR="00BD15C9" w:rsidRPr="005F2D16">
        <w:rPr>
          <w:shd w:val="clear" w:color="auto" w:fill="FFFFFF"/>
        </w:rPr>
        <w:t xml:space="preserve"> anothe</w:t>
      </w:r>
      <w:r w:rsidR="00DE01A7">
        <w:rPr>
          <w:shd w:val="clear" w:color="auto" w:fill="FFFFFF"/>
        </w:rPr>
        <w:t>r to ensure</w:t>
      </w:r>
      <w:r w:rsidR="00BD15C9" w:rsidRPr="005F2D16">
        <w:rPr>
          <w:shd w:val="clear" w:color="auto" w:fill="FFFFFF"/>
        </w:rPr>
        <w:t xml:space="preserve"> that a connection between the questions emerges for the respondent.</w:t>
      </w:r>
    </w:p>
    <w:p w14:paraId="0A0F3EB8" w14:textId="7150A0E4" w:rsidR="000B025E" w:rsidRPr="005F2D16" w:rsidRDefault="00BD15C9">
      <w:r w:rsidRPr="005F2D16">
        <w:rPr>
          <w:shd w:val="clear" w:color="auto" w:fill="FFFFFF"/>
        </w:rPr>
        <w:t xml:space="preserve">In </w:t>
      </w:r>
      <w:r w:rsidR="009D2D22">
        <w:rPr>
          <w:shd w:val="clear" w:color="auto" w:fill="FFFFFF"/>
        </w:rPr>
        <w:t>verbal</w:t>
      </w:r>
      <w:r w:rsidRPr="005F2D16">
        <w:rPr>
          <w:shd w:val="clear" w:color="auto" w:fill="FFFFFF"/>
        </w:rPr>
        <w:t xml:space="preserve"> questioning, the </w:t>
      </w:r>
      <w:r w:rsidR="00DB29BF">
        <w:rPr>
          <w:shd w:val="clear" w:color="auto" w:fill="FFFFFF"/>
        </w:rPr>
        <w:t>interviewer</w:t>
      </w:r>
      <w:r w:rsidRPr="005F2D16">
        <w:rPr>
          <w:shd w:val="clear" w:color="auto" w:fill="FFFFFF"/>
        </w:rPr>
        <w:t xml:space="preserve"> asks</w:t>
      </w:r>
      <w:r w:rsidR="00DB29BF">
        <w:rPr>
          <w:shd w:val="clear" w:color="auto" w:fill="FFFFFF"/>
        </w:rPr>
        <w:t xml:space="preserve"> the respondent</w:t>
      </w:r>
      <w:r w:rsidR="002C5D04">
        <w:rPr>
          <w:shd w:val="clear" w:color="auto" w:fill="FFFFFF"/>
        </w:rPr>
        <w:t xml:space="preserve"> the </w:t>
      </w:r>
      <w:r w:rsidRPr="005F2D16">
        <w:rPr>
          <w:shd w:val="clear" w:color="auto" w:fill="FFFFFF"/>
        </w:rPr>
        <w:t xml:space="preserve">questions and fills out the questionnaire for the respondent. </w:t>
      </w:r>
      <w:r w:rsidR="00DB29BF">
        <w:rPr>
          <w:shd w:val="clear" w:color="auto" w:fill="FFFFFF"/>
        </w:rPr>
        <w:t>Much like</w:t>
      </w:r>
      <w:r w:rsidRPr="005F2D16">
        <w:rPr>
          <w:shd w:val="clear" w:color="auto" w:fill="FFFFFF"/>
        </w:rPr>
        <w:t xml:space="preserve"> to getting to know a person, the first questions o</w:t>
      </w:r>
      <w:r w:rsidR="00DB29BF">
        <w:rPr>
          <w:shd w:val="clear" w:color="auto" w:fill="FFFFFF"/>
        </w:rPr>
        <w:t>n</w:t>
      </w:r>
      <w:r w:rsidRPr="005F2D16">
        <w:rPr>
          <w:shd w:val="clear" w:color="auto" w:fill="FFFFFF"/>
        </w:rPr>
        <w:t xml:space="preserve"> a questionnaire and the corresponding answers are very often clearly decisive for the mood during the interview and therefore also for the respondent's cooperation </w:t>
      </w:r>
      <w:r w:rsidR="00DB29BF">
        <w:rPr>
          <w:shd w:val="clear" w:color="auto" w:fill="FFFFFF"/>
        </w:rPr>
        <w:t xml:space="preserve">during the progression </w:t>
      </w:r>
      <w:r w:rsidRPr="005F2D16">
        <w:rPr>
          <w:shd w:val="clear" w:color="auto" w:fill="FFFFFF"/>
        </w:rPr>
        <w:t>of the interview.</w:t>
      </w:r>
    </w:p>
    <w:p w14:paraId="05E5D637" w14:textId="37E0685C" w:rsidR="000B025E" w:rsidRPr="005F2D16" w:rsidRDefault="00BD15C9">
      <w:pPr>
        <w:rPr>
          <w:shd w:val="clear" w:color="auto" w:fill="FFFFFF"/>
        </w:rPr>
      </w:pPr>
      <w:r w:rsidRPr="005F2D16">
        <w:rPr>
          <w:shd w:val="clear" w:color="auto" w:fill="FFFFFF"/>
        </w:rPr>
        <w:t>The structure of a standardized questionnaire</w:t>
      </w:r>
      <w:r w:rsidR="00DB29BF">
        <w:rPr>
          <w:shd w:val="clear" w:color="auto" w:fill="FFFFFF"/>
        </w:rPr>
        <w:t xml:space="preserve"> is</w:t>
      </w:r>
      <w:r w:rsidRPr="005F2D16">
        <w:rPr>
          <w:shd w:val="clear" w:color="auto" w:fill="FFFFFF"/>
        </w:rPr>
        <w:t xml:space="preserve"> as follows:</w:t>
      </w:r>
    </w:p>
    <w:p w14:paraId="5D57A663" w14:textId="77777777" w:rsidR="000B025E" w:rsidRPr="005F2D16" w:rsidRDefault="00BD15C9">
      <w:pPr>
        <w:pStyle w:val="ListParagraph"/>
        <w:numPr>
          <w:ilvl w:val="0"/>
          <w:numId w:val="104"/>
        </w:numPr>
        <w:rPr>
          <w:shd w:val="clear" w:color="auto" w:fill="FFFFFF"/>
        </w:rPr>
      </w:pPr>
      <w:r w:rsidRPr="005F2D16">
        <w:rPr>
          <w:shd w:val="clear" w:color="auto" w:fill="FFFFFF"/>
        </w:rPr>
        <w:t>Questionnaire title</w:t>
      </w:r>
    </w:p>
    <w:p w14:paraId="06971CD4" w14:textId="5035CDCD" w:rsidR="000B025E" w:rsidRPr="005F2D16" w:rsidRDefault="00BD15C9">
      <w:pPr>
        <w:pStyle w:val="ListParagraph"/>
        <w:numPr>
          <w:ilvl w:val="0"/>
          <w:numId w:val="104"/>
        </w:numPr>
        <w:rPr>
          <w:shd w:val="clear" w:color="auto" w:fill="FFFFFF"/>
        </w:rPr>
      </w:pPr>
      <w:r w:rsidRPr="005F2D16">
        <w:rPr>
          <w:shd w:val="clear" w:color="auto" w:fill="FFFFFF"/>
        </w:rPr>
        <w:t xml:space="preserve">Introduction to the </w:t>
      </w:r>
      <w:r w:rsidR="00DB29BF">
        <w:rPr>
          <w:shd w:val="clear" w:color="auto" w:fill="FFFFFF"/>
        </w:rPr>
        <w:t>topic</w:t>
      </w:r>
      <w:r w:rsidRPr="005F2D16">
        <w:rPr>
          <w:shd w:val="clear" w:color="auto" w:fill="FFFFFF"/>
        </w:rPr>
        <w:t xml:space="preserve"> and structure</w:t>
      </w:r>
    </w:p>
    <w:p w14:paraId="6E39A3F7" w14:textId="77777777" w:rsidR="000B025E" w:rsidRPr="005F2D16" w:rsidRDefault="00BD15C9">
      <w:pPr>
        <w:pStyle w:val="ListParagraph"/>
        <w:numPr>
          <w:ilvl w:val="0"/>
          <w:numId w:val="104"/>
        </w:numPr>
        <w:rPr>
          <w:shd w:val="clear" w:color="auto" w:fill="FFFFFF"/>
        </w:rPr>
      </w:pPr>
      <w:r w:rsidRPr="005F2D16">
        <w:rPr>
          <w:shd w:val="clear" w:color="auto" w:fill="FFFFFF"/>
        </w:rPr>
        <w:t>Questioning on different topics in structured units</w:t>
      </w:r>
    </w:p>
    <w:p w14:paraId="3454285A" w14:textId="77777777" w:rsidR="000B025E" w:rsidRPr="005F2D16" w:rsidRDefault="00BD15C9">
      <w:pPr>
        <w:pStyle w:val="ListParagraph"/>
        <w:numPr>
          <w:ilvl w:val="0"/>
          <w:numId w:val="104"/>
        </w:numPr>
        <w:rPr>
          <w:shd w:val="clear" w:color="auto" w:fill="FFFFFF"/>
        </w:rPr>
      </w:pPr>
      <w:r w:rsidRPr="005F2D16">
        <w:rPr>
          <w:shd w:val="clear" w:color="auto" w:fill="FFFFFF"/>
        </w:rPr>
        <w:t>Numerical data</w:t>
      </w:r>
    </w:p>
    <w:p w14:paraId="1B9CD4A5" w14:textId="77777777" w:rsidR="000B025E" w:rsidRPr="005F2D16" w:rsidRDefault="00BD15C9">
      <w:pPr>
        <w:pStyle w:val="ListParagraph"/>
        <w:numPr>
          <w:ilvl w:val="0"/>
          <w:numId w:val="104"/>
        </w:numPr>
        <w:rPr>
          <w:shd w:val="clear" w:color="auto" w:fill="FFFFFF"/>
        </w:rPr>
      </w:pPr>
      <w:r w:rsidRPr="005F2D16">
        <w:rPr>
          <w:shd w:val="clear" w:color="auto" w:fill="FFFFFF"/>
        </w:rPr>
        <w:t>Summary and evaluation</w:t>
      </w:r>
    </w:p>
    <w:p w14:paraId="6A969083" w14:textId="77777777" w:rsidR="000B025E" w:rsidRPr="005F2D16" w:rsidRDefault="00BD15C9">
      <w:pPr>
        <w:pStyle w:val="ListParagraph"/>
        <w:numPr>
          <w:ilvl w:val="0"/>
          <w:numId w:val="104"/>
        </w:numPr>
        <w:rPr>
          <w:shd w:val="clear" w:color="auto" w:fill="FFFFFF"/>
        </w:rPr>
      </w:pPr>
      <w:r w:rsidRPr="005F2D16">
        <w:rPr>
          <w:shd w:val="clear" w:color="auto" w:fill="FFFFFF"/>
        </w:rPr>
        <w:t>Conclusion and acknowledgement</w:t>
      </w:r>
    </w:p>
    <w:p w14:paraId="2D32D1E0" w14:textId="4F0BDACB" w:rsidR="000B025E" w:rsidRPr="00E013D8" w:rsidRDefault="00DB29BF">
      <w:pPr>
        <w:rPr>
          <w:shd w:val="clear" w:color="auto" w:fill="FFFFFF"/>
        </w:rPr>
      </w:pPr>
      <w:r>
        <w:rPr>
          <w:shd w:val="clear" w:color="auto" w:fill="FFFFFF"/>
        </w:rPr>
        <w:t xml:space="preserve">The following </w:t>
      </w:r>
      <w:r w:rsidR="00E66E31">
        <w:rPr>
          <w:shd w:val="clear" w:color="auto" w:fill="FFFFFF"/>
        </w:rPr>
        <w:t>is an outline of</w:t>
      </w:r>
      <w:r w:rsidR="00BD15C9" w:rsidRPr="005F2D16">
        <w:rPr>
          <w:shd w:val="clear" w:color="auto" w:fill="FFFFFF"/>
        </w:rPr>
        <w:t xml:space="preserve"> the requirements for a standardized questionnaire</w:t>
      </w:r>
      <w:r>
        <w:rPr>
          <w:shd w:val="clear" w:color="auto" w:fill="FFFFFF"/>
        </w:rPr>
        <w:t xml:space="preserve"> </w:t>
      </w:r>
      <w:r w:rsidRPr="00E013D8">
        <w:rPr>
          <w:shd w:val="clear" w:color="auto" w:fill="FFFFFF"/>
        </w:rPr>
        <w:t xml:space="preserve">design: </w:t>
      </w:r>
    </w:p>
    <w:p w14:paraId="11AA4184" w14:textId="77777777" w:rsidR="000B025E" w:rsidRPr="00E013D8" w:rsidRDefault="00BD15C9">
      <w:pPr>
        <w:pStyle w:val="ListParagraph"/>
        <w:numPr>
          <w:ilvl w:val="0"/>
          <w:numId w:val="105"/>
        </w:numPr>
        <w:rPr>
          <w:shd w:val="clear" w:color="auto" w:fill="FFFFFF"/>
        </w:rPr>
      </w:pPr>
      <w:r w:rsidRPr="00E013D8">
        <w:rPr>
          <w:shd w:val="clear" w:color="auto" w:fill="FFFFFF"/>
        </w:rPr>
        <w:t>Multiple questions for each topic</w:t>
      </w:r>
    </w:p>
    <w:p w14:paraId="4BA00ED6" w14:textId="0F59993E" w:rsidR="000B025E" w:rsidRPr="00E013D8" w:rsidRDefault="00DB29BF">
      <w:pPr>
        <w:pStyle w:val="ListParagraph"/>
        <w:numPr>
          <w:ilvl w:val="0"/>
          <w:numId w:val="105"/>
        </w:numPr>
        <w:rPr>
          <w:shd w:val="clear" w:color="auto" w:fill="FFFFFF"/>
        </w:rPr>
      </w:pPr>
      <w:r w:rsidRPr="00E013D8">
        <w:rPr>
          <w:shd w:val="clear" w:color="auto" w:fill="FFFFFF"/>
        </w:rPr>
        <w:t>Summarize</w:t>
      </w:r>
      <w:r w:rsidR="00BD15C9" w:rsidRPr="00E013D8">
        <w:rPr>
          <w:shd w:val="clear" w:color="auto" w:fill="FFFFFF"/>
        </w:rPr>
        <w:t xml:space="preserve"> </w:t>
      </w:r>
      <w:r w:rsidR="00E66E31" w:rsidRPr="00E013D8">
        <w:rPr>
          <w:shd w:val="clear" w:color="auto" w:fill="FFFFFF"/>
        </w:rPr>
        <w:t>similar</w:t>
      </w:r>
      <w:r w:rsidR="00BD15C9" w:rsidRPr="00E013D8">
        <w:rPr>
          <w:shd w:val="clear" w:color="auto" w:fill="FFFFFF"/>
        </w:rPr>
        <w:t xml:space="preserve"> topics</w:t>
      </w:r>
    </w:p>
    <w:p w14:paraId="5666162F" w14:textId="77777777" w:rsidR="000B025E" w:rsidRPr="00E013D8" w:rsidRDefault="00BD15C9">
      <w:pPr>
        <w:pStyle w:val="ListParagraph"/>
        <w:numPr>
          <w:ilvl w:val="0"/>
          <w:numId w:val="105"/>
        </w:numPr>
        <w:rPr>
          <w:shd w:val="clear" w:color="auto" w:fill="FFFFFF"/>
        </w:rPr>
      </w:pPr>
      <w:r w:rsidRPr="00E013D8">
        <w:rPr>
          <w:shd w:val="clear" w:color="auto" w:fill="FFFFFF"/>
        </w:rPr>
        <w:t>Use transition questions</w:t>
      </w:r>
    </w:p>
    <w:p w14:paraId="256DFF3D" w14:textId="77777777" w:rsidR="000B025E" w:rsidRPr="00E013D8" w:rsidRDefault="00BD15C9">
      <w:pPr>
        <w:pStyle w:val="ListParagraph"/>
        <w:numPr>
          <w:ilvl w:val="0"/>
          <w:numId w:val="105"/>
        </w:numPr>
        <w:rPr>
          <w:shd w:val="clear" w:color="auto" w:fill="FFFFFF"/>
        </w:rPr>
      </w:pPr>
      <w:r w:rsidRPr="00E013D8">
        <w:rPr>
          <w:shd w:val="clear" w:color="auto" w:fill="FFFFFF"/>
        </w:rPr>
        <w:t>Use multiple choice answers</w:t>
      </w:r>
    </w:p>
    <w:p w14:paraId="07E58BCC" w14:textId="73FF1A27" w:rsidR="000B025E" w:rsidRPr="00E013D8" w:rsidRDefault="00BD15C9">
      <w:pPr>
        <w:pStyle w:val="ListParagraph"/>
        <w:numPr>
          <w:ilvl w:val="0"/>
          <w:numId w:val="105"/>
        </w:numPr>
        <w:rPr>
          <w:shd w:val="clear" w:color="auto" w:fill="FFFFFF"/>
        </w:rPr>
      </w:pPr>
      <w:r w:rsidRPr="00E013D8">
        <w:rPr>
          <w:shd w:val="clear" w:color="auto" w:fill="FFFFFF"/>
        </w:rPr>
        <w:t xml:space="preserve">Formulate questions understandably </w:t>
      </w:r>
      <w:r w:rsidR="00DB29BF" w:rsidRPr="00E013D8">
        <w:rPr>
          <w:shd w:val="clear" w:color="auto" w:fill="FFFFFF"/>
        </w:rPr>
        <w:t>with attention to brevity</w:t>
      </w:r>
    </w:p>
    <w:p w14:paraId="0C30D346" w14:textId="77777777" w:rsidR="000B025E" w:rsidRPr="00E013D8" w:rsidRDefault="00BD15C9">
      <w:pPr>
        <w:pStyle w:val="ListParagraph"/>
        <w:numPr>
          <w:ilvl w:val="0"/>
          <w:numId w:val="105"/>
        </w:numPr>
        <w:rPr>
          <w:shd w:val="clear" w:color="auto" w:fill="FFFFFF"/>
        </w:rPr>
      </w:pPr>
      <w:r w:rsidRPr="00E013D8">
        <w:rPr>
          <w:shd w:val="clear" w:color="auto" w:fill="FFFFFF"/>
        </w:rPr>
        <w:t>Specify only a few answer options</w:t>
      </w:r>
    </w:p>
    <w:p w14:paraId="4825E6D1" w14:textId="441C5876" w:rsidR="000B025E" w:rsidRPr="00E013D8" w:rsidRDefault="00BD15C9">
      <w:pPr>
        <w:pStyle w:val="ListParagraph"/>
        <w:numPr>
          <w:ilvl w:val="0"/>
          <w:numId w:val="105"/>
        </w:numPr>
        <w:rPr>
          <w:shd w:val="clear" w:color="auto" w:fill="FFFFFF"/>
        </w:rPr>
      </w:pPr>
      <w:r w:rsidRPr="00E013D8">
        <w:rPr>
          <w:shd w:val="clear" w:color="auto" w:fill="FFFFFF"/>
        </w:rPr>
        <w:t>Clear</w:t>
      </w:r>
      <w:r w:rsidR="00E66E31" w:rsidRPr="00E013D8">
        <w:rPr>
          <w:shd w:val="clear" w:color="auto" w:fill="FFFFFF"/>
        </w:rPr>
        <w:t>ly</w:t>
      </w:r>
      <w:r w:rsidRPr="00E013D8">
        <w:rPr>
          <w:shd w:val="clear" w:color="auto" w:fill="FFFFFF"/>
        </w:rPr>
        <w:t xml:space="preserve"> differ</w:t>
      </w:r>
      <w:r w:rsidR="00DB29BF" w:rsidRPr="00E013D8">
        <w:rPr>
          <w:shd w:val="clear" w:color="auto" w:fill="FFFFFF"/>
        </w:rPr>
        <w:t>entiat</w:t>
      </w:r>
      <w:r w:rsidR="00E013D8" w:rsidRPr="00E013D8">
        <w:rPr>
          <w:shd w:val="clear" w:color="auto" w:fill="FFFFFF"/>
        </w:rPr>
        <w:t>ion</w:t>
      </w:r>
      <w:r w:rsidRPr="00E013D8">
        <w:rPr>
          <w:shd w:val="clear" w:color="auto" w:fill="FFFFFF"/>
        </w:rPr>
        <w:t xml:space="preserve"> between questions and instructions</w:t>
      </w:r>
    </w:p>
    <w:p w14:paraId="7114B737" w14:textId="74F5866C" w:rsidR="000B025E" w:rsidRPr="00E013D8" w:rsidRDefault="00BD15C9">
      <w:pPr>
        <w:pStyle w:val="ListParagraph"/>
        <w:numPr>
          <w:ilvl w:val="0"/>
          <w:numId w:val="105"/>
        </w:numPr>
        <w:rPr>
          <w:shd w:val="clear" w:color="auto" w:fill="FFFFFF"/>
        </w:rPr>
      </w:pPr>
      <w:r w:rsidRPr="00E013D8">
        <w:rPr>
          <w:shd w:val="clear" w:color="auto" w:fill="FFFFFF"/>
        </w:rPr>
        <w:t xml:space="preserve">Standardized and </w:t>
      </w:r>
      <w:r w:rsidR="00DB29BF" w:rsidRPr="00E013D8">
        <w:rPr>
          <w:shd w:val="clear" w:color="auto" w:fill="FFFFFF"/>
        </w:rPr>
        <w:t>formal</w:t>
      </w:r>
      <w:r w:rsidRPr="00E013D8">
        <w:rPr>
          <w:shd w:val="clear" w:color="auto" w:fill="FFFFFF"/>
        </w:rPr>
        <w:t xml:space="preserve"> design</w:t>
      </w:r>
    </w:p>
    <w:p w14:paraId="42C5AA46" w14:textId="0A6B70F2" w:rsidR="000B025E" w:rsidRPr="005F2D16" w:rsidRDefault="00BD15C9">
      <w:pPr>
        <w:rPr>
          <w:shd w:val="clear" w:color="auto" w:fill="FFFFFF"/>
        </w:rPr>
      </w:pPr>
      <w:r w:rsidRPr="00E013D8">
        <w:rPr>
          <w:shd w:val="clear" w:color="auto" w:fill="FFFFFF"/>
        </w:rPr>
        <w:t xml:space="preserve">These </w:t>
      </w:r>
      <w:r w:rsidR="00E013D8" w:rsidRPr="00E013D8">
        <w:rPr>
          <w:shd w:val="clear" w:color="auto" w:fill="FFFFFF"/>
        </w:rPr>
        <w:t>requirements</w:t>
      </w:r>
      <w:r w:rsidRPr="00E013D8">
        <w:rPr>
          <w:shd w:val="clear" w:color="auto" w:fill="FFFFFF"/>
        </w:rPr>
        <w:t xml:space="preserve"> form the basis </w:t>
      </w:r>
      <w:r w:rsidR="00DB29BF" w:rsidRPr="00E013D8">
        <w:rPr>
          <w:shd w:val="clear" w:color="auto" w:fill="FFFFFF"/>
        </w:rPr>
        <w:t>for</w:t>
      </w:r>
      <w:r w:rsidRPr="00E013D8">
        <w:rPr>
          <w:shd w:val="clear" w:color="auto" w:fill="FFFFFF"/>
        </w:rPr>
        <w:t xml:space="preserve"> </w:t>
      </w:r>
      <w:r w:rsidR="00E013D8" w:rsidRPr="00E013D8">
        <w:rPr>
          <w:shd w:val="clear" w:color="auto" w:fill="FFFFFF"/>
        </w:rPr>
        <w:t>a</w:t>
      </w:r>
      <w:r w:rsidRPr="00E013D8">
        <w:rPr>
          <w:shd w:val="clear" w:color="auto" w:fill="FFFFFF"/>
        </w:rPr>
        <w:t xml:space="preserve"> measurement</w:t>
      </w:r>
      <w:r w:rsidR="00DB29BF" w:rsidRPr="00E013D8">
        <w:rPr>
          <w:shd w:val="clear" w:color="auto" w:fill="FFFFFF"/>
        </w:rPr>
        <w:t xml:space="preserve"> design</w:t>
      </w:r>
      <w:r w:rsidRPr="00E013D8">
        <w:rPr>
          <w:shd w:val="clear" w:color="auto" w:fill="FFFFFF"/>
        </w:rPr>
        <w:t xml:space="preserve"> with homogeneous data collection through a standardized questionnaire.</w:t>
      </w:r>
    </w:p>
    <w:p w14:paraId="0B4AE46C" w14:textId="77777777" w:rsidR="004D2408" w:rsidRPr="005F2D16" w:rsidRDefault="004D2408" w:rsidP="005A53C0">
      <w:pPr>
        <w:rPr>
          <w:shd w:val="clear" w:color="auto" w:fill="FFFFFF"/>
        </w:rPr>
      </w:pPr>
    </w:p>
    <w:p w14:paraId="34220B7C" w14:textId="77777777" w:rsidR="000B025E" w:rsidRPr="005F2D16" w:rsidRDefault="00BD15C9">
      <w:pPr>
        <w:pStyle w:val="Heading3"/>
      </w:pPr>
      <w:r w:rsidRPr="005F2D16">
        <w:t>Measurement</w:t>
      </w:r>
    </w:p>
    <w:p w14:paraId="191F5589" w14:textId="15789FDE" w:rsidR="000B025E" w:rsidRPr="005F2D16" w:rsidRDefault="00BD15C9">
      <w:r w:rsidRPr="005F2D16">
        <w:rPr>
          <w:shd w:val="clear" w:color="auto" w:fill="FFFFFF"/>
        </w:rPr>
        <w:t xml:space="preserve">In a measurement, numbers are assigned to </w:t>
      </w:r>
      <w:r w:rsidR="005D6063">
        <w:rPr>
          <w:shd w:val="clear" w:color="auto" w:fill="FFFFFF"/>
        </w:rPr>
        <w:t xml:space="preserve">observational units </w:t>
      </w:r>
      <w:r w:rsidRPr="005F2D16">
        <w:rPr>
          <w:shd w:val="clear" w:color="auto" w:fill="FFFFFF"/>
        </w:rPr>
        <w:t xml:space="preserve">on the basis of their </w:t>
      </w:r>
      <w:r w:rsidR="005D6063">
        <w:rPr>
          <w:shd w:val="clear" w:color="auto" w:fill="FFFFFF"/>
        </w:rPr>
        <w:t>characteristic expression</w:t>
      </w:r>
      <w:r w:rsidRPr="005F2D16">
        <w:rPr>
          <w:shd w:val="clear" w:color="auto" w:fill="FFFFFF"/>
        </w:rPr>
        <w:t xml:space="preserve"> using defined rules, such as intelligence in IQ values, performance in school in grades, and weight in kilograms. The rules by which numbers are assigned to </w:t>
      </w:r>
      <w:r w:rsidR="005D6063">
        <w:rPr>
          <w:shd w:val="clear" w:color="auto" w:fill="FFFFFF"/>
        </w:rPr>
        <w:t>observational unit</w:t>
      </w:r>
      <w:r w:rsidRPr="005F2D16">
        <w:rPr>
          <w:shd w:val="clear" w:color="auto" w:fill="FFFFFF"/>
        </w:rPr>
        <w:t xml:space="preserve">s are defined in a scale. </w:t>
      </w:r>
      <w:r w:rsidR="007E3817">
        <w:rPr>
          <w:shd w:val="clear" w:color="auto" w:fill="FFFFFF"/>
        </w:rPr>
        <w:t>“</w:t>
      </w:r>
      <w:r w:rsidRPr="005F2D16">
        <w:rPr>
          <w:shd w:val="clear" w:color="auto" w:fill="FFFFFF"/>
        </w:rPr>
        <w:t xml:space="preserve">In quantitative social research, a measurement means an assignment of numbers to </w:t>
      </w:r>
      <w:r w:rsidR="005D738F">
        <w:rPr>
          <w:shd w:val="clear" w:color="auto" w:fill="FFFFFF"/>
        </w:rPr>
        <w:t>items</w:t>
      </w:r>
      <w:r w:rsidRPr="005F2D16">
        <w:rPr>
          <w:shd w:val="clear" w:color="auto" w:fill="FFFFFF"/>
        </w:rPr>
        <w:t xml:space="preserve"> or </w:t>
      </w:r>
      <w:r w:rsidR="005D6063">
        <w:rPr>
          <w:shd w:val="clear" w:color="auto" w:fill="FFFFFF"/>
        </w:rPr>
        <w:t>occurrences</w:t>
      </w:r>
      <w:r w:rsidRPr="005F2D16">
        <w:rPr>
          <w:shd w:val="clear" w:color="auto" w:fill="FFFFFF"/>
        </w:rPr>
        <w:t>, provided that this assignment is a homomorphic (structure-preserving) mapping of an empirical relative</w:t>
      </w:r>
      <w:r w:rsidR="007E3817">
        <w:rPr>
          <w:shd w:val="clear" w:color="auto" w:fill="FFFFFF"/>
        </w:rPr>
        <w:t>”</w:t>
      </w:r>
      <w:r w:rsidRPr="005F2D16">
        <w:rPr>
          <w:shd w:val="clear" w:color="auto" w:fill="FFFFFF"/>
        </w:rPr>
        <w:t xml:space="preserve"> (Döring &amp; Bortz, 2016, p. 235). Here, a </w:t>
      </w:r>
      <w:r w:rsidRPr="00E013D8">
        <w:rPr>
          <w:shd w:val="clear" w:color="auto" w:fill="FFFFFF"/>
        </w:rPr>
        <w:t xml:space="preserve">homomorphic mapping is </w:t>
      </w:r>
      <w:r w:rsidR="00B87686" w:rsidRPr="00E013D8">
        <w:rPr>
          <w:shd w:val="clear" w:color="auto" w:fill="FFFFFF"/>
        </w:rPr>
        <w:t>an irreversible</w:t>
      </w:r>
      <w:r w:rsidR="005D6063" w:rsidRPr="00E013D8">
        <w:rPr>
          <w:shd w:val="clear" w:color="auto" w:fill="FFFFFF"/>
        </w:rPr>
        <w:t>,</w:t>
      </w:r>
      <w:r w:rsidRPr="00E013D8">
        <w:rPr>
          <w:shd w:val="clear" w:color="auto" w:fill="FFFFFF"/>
        </w:rPr>
        <w:t xml:space="preserve"> </w:t>
      </w:r>
      <w:r w:rsidR="005D6063" w:rsidRPr="00E013D8">
        <w:rPr>
          <w:shd w:val="clear" w:color="auto" w:fill="FFFFFF"/>
        </w:rPr>
        <w:t xml:space="preserve">clear </w:t>
      </w:r>
      <w:r w:rsidRPr="00E013D8">
        <w:rPr>
          <w:shd w:val="clear" w:color="auto" w:fill="FFFFFF"/>
        </w:rPr>
        <w:t xml:space="preserve">mapping </w:t>
      </w:r>
      <w:r w:rsidR="005D6063" w:rsidRPr="00E013D8">
        <w:rPr>
          <w:shd w:val="clear" w:color="auto" w:fill="FFFFFF"/>
        </w:rPr>
        <w:t>of</w:t>
      </w:r>
      <w:r w:rsidRPr="00E013D8">
        <w:rPr>
          <w:shd w:val="clear" w:color="auto" w:fill="FFFFFF"/>
        </w:rPr>
        <w:t xml:space="preserve"> what </w:t>
      </w:r>
      <w:r w:rsidR="005D6063" w:rsidRPr="00E013D8">
        <w:rPr>
          <w:shd w:val="clear" w:color="auto" w:fill="FFFFFF"/>
        </w:rPr>
        <w:t>is</w:t>
      </w:r>
      <w:r w:rsidRPr="00E013D8">
        <w:rPr>
          <w:shd w:val="clear" w:color="auto" w:fill="FFFFFF"/>
        </w:rPr>
        <w:t xml:space="preserve"> observe</w:t>
      </w:r>
      <w:r w:rsidR="005D6063" w:rsidRPr="00E013D8">
        <w:rPr>
          <w:shd w:val="clear" w:color="auto" w:fill="FFFFFF"/>
        </w:rPr>
        <w:t>d</w:t>
      </w:r>
      <w:r w:rsidRPr="00E013D8">
        <w:rPr>
          <w:shd w:val="clear" w:color="auto" w:fill="FFFFFF"/>
        </w:rPr>
        <w:t xml:space="preserve"> (empirical relative) in a number (numerical</w:t>
      </w:r>
      <w:r w:rsidRPr="005F2D16">
        <w:rPr>
          <w:shd w:val="clear" w:color="auto" w:fill="FFFFFF"/>
        </w:rPr>
        <w:t xml:space="preserve"> relative). According to Häder (2019, p. 89), a numerical relati</w:t>
      </w:r>
      <w:r w:rsidR="00B87686">
        <w:rPr>
          <w:shd w:val="clear" w:color="auto" w:fill="FFFFFF"/>
        </w:rPr>
        <w:t>ve</w:t>
      </w:r>
      <w:r w:rsidRPr="005F2D16">
        <w:rPr>
          <w:shd w:val="clear" w:color="auto" w:fill="FFFFFF"/>
        </w:rPr>
        <w:t>,</w:t>
      </w:r>
      <w:r w:rsidR="00B87686">
        <w:rPr>
          <w:shd w:val="clear" w:color="auto" w:fill="FFFFFF"/>
        </w:rPr>
        <w:t xml:space="preserve"> e.g.,</w:t>
      </w:r>
      <w:r w:rsidRPr="005F2D16">
        <w:rPr>
          <w:shd w:val="clear" w:color="auto" w:fill="FFFFFF"/>
        </w:rPr>
        <w:t xml:space="preserve"> a scale</w:t>
      </w:r>
      <w:r w:rsidR="00B87686">
        <w:rPr>
          <w:shd w:val="clear" w:color="auto" w:fill="FFFFFF"/>
        </w:rPr>
        <w:t>,</w:t>
      </w:r>
      <w:r w:rsidR="00FB224D">
        <w:rPr>
          <w:shd w:val="clear" w:color="auto" w:fill="FFFFFF"/>
        </w:rPr>
        <w:t xml:space="preserve"> </w:t>
      </w:r>
      <w:r w:rsidRPr="005F2D16">
        <w:rPr>
          <w:shd w:val="clear" w:color="auto" w:fill="FFFFFF"/>
        </w:rPr>
        <w:t xml:space="preserve">represents a set of numbers over which a relation is defined. Homomorphic means that the relations of the numbers in the numerical relative uniquely </w:t>
      </w:r>
      <w:r w:rsidRPr="00E013D8">
        <w:rPr>
          <w:shd w:val="clear" w:color="auto" w:fill="FFFFFF"/>
        </w:rPr>
        <w:t xml:space="preserve">correspond to the relations of the </w:t>
      </w:r>
      <w:r w:rsidR="005D738F" w:rsidRPr="00E013D8">
        <w:rPr>
          <w:shd w:val="clear" w:color="auto" w:fill="FFFFFF"/>
        </w:rPr>
        <w:t>items</w:t>
      </w:r>
      <w:r w:rsidRPr="00E013D8">
        <w:rPr>
          <w:shd w:val="clear" w:color="auto" w:fill="FFFFFF"/>
        </w:rPr>
        <w:t xml:space="preserve"> in the</w:t>
      </w:r>
      <w:r w:rsidRPr="005F2D16">
        <w:rPr>
          <w:shd w:val="clear" w:color="auto" w:fill="FFFFFF"/>
        </w:rPr>
        <w:t xml:space="preserve"> empirical relative. For example, if Max is visibly smaller than Moritz, this should also be reflected in the centimeter scale.</w:t>
      </w:r>
    </w:p>
    <w:p w14:paraId="6221392A" w14:textId="5AC77EF2" w:rsidR="000B025E" w:rsidRPr="005F2D16" w:rsidRDefault="009F62BC">
      <w:r>
        <w:pict w14:anchorId="7E0AAAA2">
          <v:shape id="_x0000_s2057" type="#_x0000_t202" style="position:absolute;left:0;text-align:left;margin-left:0;margin-top:130.1pt;width:95pt;height:167.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" strokeweight=".17625mm">
            <v:textbox style="mso-next-textbox:#_x0000_s2057">
              <w:txbxContent>
                <w:p w14:paraId="53E1EF19" w14:textId="5D22EDCC" w:rsidR="000B025E" w:rsidRDefault="00BD15C9">
                  <w:pPr>
                    <w:pStyle w:val="MarginalieHeadlineMarginalie"/>
                  </w:pPr>
                  <w:r>
                    <w:rPr>
                      <w:b/>
                    </w:rPr>
                    <w:t>Mean value</w:t>
                  </w:r>
                  <w:r>
                    <w:rPr>
                      <w:b/>
                    </w:rPr>
                    <w:br/>
                  </w:r>
                  <w:r w:rsidR="006A49BD">
                    <w:rPr>
                      <w:rStyle w:val="cf01"/>
                    </w:rPr>
                    <w:t>M</w:t>
                  </w:r>
                  <w:r>
                    <w:rPr>
                      <w:rStyle w:val="cf01"/>
                    </w:rPr>
                    <w:t xml:space="preserve">ean value describes the statistical average value. </w:t>
                  </w:r>
                  <w:r w:rsidR="006A49BD">
                    <w:rPr>
                      <w:rStyle w:val="cf01"/>
                    </w:rPr>
                    <w:t>To arrive at</w:t>
                  </w:r>
                  <w:r>
                    <w:rPr>
                      <w:rStyle w:val="cf01"/>
                    </w:rPr>
                    <w:t xml:space="preserve"> </w:t>
                  </w:r>
                  <w:r w:rsidR="006A49BD">
                    <w:rPr>
                      <w:rStyle w:val="cf01"/>
                    </w:rPr>
                    <w:t>a</w:t>
                  </w:r>
                  <w:r>
                    <w:rPr>
                      <w:rStyle w:val="cf01"/>
                    </w:rPr>
                    <w:t xml:space="preserve"> mean value, all values of a </w:t>
                  </w:r>
                  <w:r w:rsidR="00D47FD2">
                    <w:rPr>
                      <w:rStyle w:val="cf01"/>
                    </w:rPr>
                    <w:t>dataset</w:t>
                  </w:r>
                  <w:r>
                    <w:rPr>
                      <w:rStyle w:val="cf01"/>
                    </w:rPr>
                    <w:t xml:space="preserve"> </w:t>
                  </w:r>
                  <w:r w:rsidR="006A49BD">
                    <w:rPr>
                      <w:rStyle w:val="cf01"/>
                    </w:rPr>
                    <w:t xml:space="preserve">are added together </w:t>
                  </w:r>
                  <w:r>
                    <w:rPr>
                      <w:rStyle w:val="cf01"/>
                    </w:rPr>
                    <w:t>and divide</w:t>
                  </w:r>
                  <w:r w:rsidR="006A49BD">
                    <w:rPr>
                      <w:rStyle w:val="cf01"/>
                    </w:rPr>
                    <w:t>d by</w:t>
                  </w:r>
                  <w:r>
                    <w:rPr>
                      <w:rStyle w:val="cf01"/>
                    </w:rPr>
                    <w:t xml:space="preserve"> the number of </w:t>
                  </w:r>
                  <w:r w:rsidR="006A49BD">
                    <w:rPr>
                      <w:rStyle w:val="cf01"/>
                    </w:rPr>
                    <w:t>the</w:t>
                  </w:r>
                  <w:r>
                    <w:rPr>
                      <w:rStyle w:val="cf01"/>
                    </w:rPr>
                    <w:t xml:space="preserve"> values</w:t>
                  </w:r>
                  <w:r w:rsidR="006A49BD">
                    <w:rPr>
                      <w:rStyle w:val="cf01"/>
                    </w:rPr>
                    <w:t xml:space="preserve"> added together</w:t>
                  </w:r>
                  <w:r>
                    <w:rPr>
                      <w:rStyle w:val="cf01"/>
                    </w:rPr>
                    <w:t>.</w:t>
                  </w:r>
                </w:p>
              </w:txbxContent>
            </v:textbox>
            <w10:wrap type="square" anchorx="page"/>
          </v:shape>
        </w:pict>
      </w:r>
      <w:r w:rsidR="004D2408" w:rsidRPr="00CF2965">
        <w:rPr>
          <w:shd w:val="clear" w:color="auto" w:fill="FFFFFF"/>
        </w:rPr>
        <w:t xml:space="preserve">Physically </w:t>
      </w:r>
      <w:r w:rsidR="006A49BD" w:rsidRPr="00CF2965">
        <w:rPr>
          <w:shd w:val="clear" w:color="auto" w:fill="FFFFFF"/>
        </w:rPr>
        <w:t>and</w:t>
      </w:r>
      <w:r w:rsidR="004D2408" w:rsidRPr="005F2D16">
        <w:rPr>
          <w:shd w:val="clear" w:color="auto" w:fill="FFFFFF"/>
        </w:rPr>
        <w:t xml:space="preserve"> scientifically, each individual result or each </w:t>
      </w:r>
      <w:r w:rsidR="00CF2965">
        <w:rPr>
          <w:shd w:val="clear" w:color="auto" w:fill="FFFFFF"/>
        </w:rPr>
        <w:t>element</w:t>
      </w:r>
      <w:r w:rsidR="004D2408" w:rsidRPr="005F2D16">
        <w:rPr>
          <w:shd w:val="clear" w:color="auto" w:fill="FFFFFF"/>
        </w:rPr>
        <w:t xml:space="preserve"> of an individual measurement is characterized by a reproducible measurement result of a </w:t>
      </w:r>
      <w:r w:rsidR="006A49BD">
        <w:rPr>
          <w:shd w:val="clear" w:color="auto" w:fill="FFFFFF"/>
        </w:rPr>
        <w:t>particular</w:t>
      </w:r>
      <w:r w:rsidR="004D2408" w:rsidRPr="005F2D16">
        <w:rPr>
          <w:shd w:val="clear" w:color="auto" w:fill="FFFFFF"/>
        </w:rPr>
        <w:t xml:space="preserve"> measurand, whereby the measured value varies within a certain error tolerance with each repetition of the measurement. Thus, the measurement results of scientific measurements typically lie within certain error limits, i.e., distributed around a </w:t>
      </w:r>
      <w:r w:rsidR="00CF2965">
        <w:rPr>
          <w:shd w:val="clear" w:color="auto" w:fill="FFFFFF"/>
        </w:rPr>
        <w:t>specific</w:t>
      </w:r>
      <w:r w:rsidR="004D2408" w:rsidRPr="005F2D16">
        <w:rPr>
          <w:shd w:val="clear" w:color="auto" w:fill="FFFFFF"/>
        </w:rPr>
        <w:t xml:space="preserve"> calculable </w:t>
      </w:r>
      <w:r w:rsidR="004D2408" w:rsidRPr="005F2D16">
        <w:rPr>
          <w:b/>
          <w:bCs/>
          <w:shd w:val="clear" w:color="auto" w:fill="FFFFFF"/>
        </w:rPr>
        <w:t xml:space="preserve">mean value </w:t>
      </w:r>
      <w:r w:rsidR="004D2408" w:rsidRPr="006A49BD">
        <w:rPr>
          <w:shd w:val="clear" w:color="auto" w:fill="FFFFFF"/>
        </w:rPr>
        <w:t>of the measurement</w:t>
      </w:r>
      <w:r w:rsidR="004D2408" w:rsidRPr="005F2D16">
        <w:rPr>
          <w:shd w:val="clear" w:color="auto" w:fill="FFFFFF"/>
        </w:rPr>
        <w:t xml:space="preserve"> results, and can generally be verified at any time. In contrast, the results of standardized survey research</w:t>
      </w:r>
      <w:r w:rsidR="006A49BD">
        <w:rPr>
          <w:shd w:val="clear" w:color="auto" w:fill="FFFFFF"/>
        </w:rPr>
        <w:t xml:space="preserve"> heavily</w:t>
      </w:r>
      <w:r w:rsidR="004D2408" w:rsidRPr="005F2D16">
        <w:rPr>
          <w:shd w:val="clear" w:color="auto" w:fill="FFFFFF"/>
        </w:rPr>
        <w:t xml:space="preserve"> depend on the </w:t>
      </w:r>
      <w:r w:rsidR="006A49BD">
        <w:rPr>
          <w:shd w:val="clear" w:color="auto" w:fill="FFFFFF"/>
        </w:rPr>
        <w:t xml:space="preserve">research </w:t>
      </w:r>
      <w:r w:rsidR="004D2408" w:rsidRPr="005F2D16">
        <w:rPr>
          <w:shd w:val="clear" w:color="auto" w:fill="FFFFFF"/>
        </w:rPr>
        <w:t>question</w:t>
      </w:r>
      <w:r w:rsidR="006A49BD">
        <w:rPr>
          <w:shd w:val="clear" w:color="auto" w:fill="FFFFFF"/>
        </w:rPr>
        <w:t xml:space="preserve"> and method selected</w:t>
      </w:r>
      <w:r w:rsidR="004D2408" w:rsidRPr="005F2D16">
        <w:rPr>
          <w:shd w:val="clear" w:color="auto" w:fill="FFFFFF"/>
        </w:rPr>
        <w:t>,</w:t>
      </w:r>
      <w:r w:rsidR="006A49BD">
        <w:rPr>
          <w:shd w:val="clear" w:color="auto" w:fill="FFFFFF"/>
        </w:rPr>
        <w:t xml:space="preserve"> as well as</w:t>
      </w:r>
      <w:r w:rsidR="004D2408" w:rsidRPr="005F2D16">
        <w:rPr>
          <w:shd w:val="clear" w:color="auto" w:fill="FFFFFF"/>
        </w:rPr>
        <w:t xml:space="preserve"> the</w:t>
      </w:r>
      <w:r w:rsidR="006A49BD">
        <w:rPr>
          <w:shd w:val="clear" w:color="auto" w:fill="FFFFFF"/>
        </w:rPr>
        <w:t xml:space="preserve"> </w:t>
      </w:r>
      <w:r w:rsidR="004D2408" w:rsidRPr="005F2D16">
        <w:rPr>
          <w:shd w:val="clear" w:color="auto" w:fill="FFFFFF"/>
        </w:rPr>
        <w:t>external influences</w:t>
      </w:r>
      <w:r w:rsidR="006A49BD">
        <w:rPr>
          <w:shd w:val="clear" w:color="auto" w:fill="FFFFFF"/>
        </w:rPr>
        <w:t>, which means that the results are generally not</w:t>
      </w:r>
      <w:r w:rsidR="004D2408" w:rsidRPr="005F2D16">
        <w:rPr>
          <w:shd w:val="clear" w:color="auto" w:fill="FFFFFF"/>
        </w:rPr>
        <w:t xml:space="preserve"> clearly reproducible.</w:t>
      </w:r>
    </w:p>
    <w:p w14:paraId="62C44137" w14:textId="05A49FAF" w:rsidR="000B025E" w:rsidRPr="005F2D16" w:rsidRDefault="00BD15C9">
      <w:pPr>
        <w:rPr>
          <w:shd w:val="clear" w:color="auto" w:fill="FFFFFF"/>
        </w:rPr>
      </w:pPr>
      <w:r w:rsidRPr="005F2D16">
        <w:rPr>
          <w:shd w:val="clear" w:color="auto" w:fill="FFFFFF"/>
        </w:rPr>
        <w:t xml:space="preserve">The </w:t>
      </w:r>
      <w:r w:rsidR="003751C6">
        <w:rPr>
          <w:shd w:val="clear" w:color="auto" w:fill="FFFFFF"/>
        </w:rPr>
        <w:t>primary</w:t>
      </w:r>
      <w:r w:rsidRPr="005F2D16">
        <w:rPr>
          <w:shd w:val="clear" w:color="auto" w:fill="FFFFFF"/>
        </w:rPr>
        <w:t xml:space="preserve"> difference</w:t>
      </w:r>
      <w:r w:rsidR="003751C6">
        <w:rPr>
          <w:shd w:val="clear" w:color="auto" w:fill="FFFFFF"/>
        </w:rPr>
        <w:t xml:space="preserve"> between</w:t>
      </w:r>
      <w:r w:rsidRPr="005F2D16">
        <w:rPr>
          <w:shd w:val="clear" w:color="auto" w:fill="FFFFFF"/>
        </w:rPr>
        <w:t xml:space="preserve"> a measurement in natural sciences and social research is that empirical and numerical relatives in social research </w:t>
      </w:r>
      <w:r w:rsidR="008240FE">
        <w:rPr>
          <w:shd w:val="clear" w:color="auto" w:fill="FFFFFF"/>
        </w:rPr>
        <w:t>typically</w:t>
      </w:r>
      <w:r w:rsidRPr="005F2D16">
        <w:rPr>
          <w:shd w:val="clear" w:color="auto" w:fill="FFFFFF"/>
        </w:rPr>
        <w:t xml:space="preserve"> cannot be represented by a uniform, clear</w:t>
      </w:r>
      <w:r w:rsidR="003751C6">
        <w:rPr>
          <w:shd w:val="clear" w:color="auto" w:fill="FFFFFF"/>
        </w:rPr>
        <w:t>,</w:t>
      </w:r>
      <w:r w:rsidRPr="005F2D16">
        <w:rPr>
          <w:shd w:val="clear" w:color="auto" w:fill="FFFFFF"/>
        </w:rPr>
        <w:t xml:space="preserve"> and simple scale or physical unit. This </w:t>
      </w:r>
      <w:r w:rsidR="003751C6">
        <w:rPr>
          <w:shd w:val="clear" w:color="auto" w:fill="FFFFFF"/>
        </w:rPr>
        <w:t>is</w:t>
      </w:r>
      <w:r w:rsidRPr="005F2D16">
        <w:rPr>
          <w:shd w:val="clear" w:color="auto" w:fill="FFFFFF"/>
        </w:rPr>
        <w:t xml:space="preserve"> predominantly</w:t>
      </w:r>
      <w:r w:rsidR="003751C6">
        <w:rPr>
          <w:shd w:val="clear" w:color="auto" w:fill="FFFFFF"/>
        </w:rPr>
        <w:t xml:space="preserve"> due to</w:t>
      </w:r>
      <w:r w:rsidRPr="005F2D16">
        <w:rPr>
          <w:shd w:val="clear" w:color="auto" w:fill="FFFFFF"/>
        </w:rPr>
        <w:t xml:space="preserve"> the non-deterministic nature of systems and external influences, rather than their complexity. Thus, social science is based</w:t>
      </w:r>
      <w:r w:rsidR="008563D8">
        <w:rPr>
          <w:shd w:val="clear" w:color="auto" w:fill="FFFFFF"/>
        </w:rPr>
        <w:t xml:space="preserve"> on</w:t>
      </w:r>
      <w:r w:rsidRPr="005F2D16">
        <w:rPr>
          <w:shd w:val="clear" w:color="auto" w:fill="FFFFFF"/>
        </w:rPr>
        <w:t xml:space="preserve"> and functions on the principle of </w:t>
      </w:r>
      <w:r w:rsidR="008563D8">
        <w:rPr>
          <w:shd w:val="clear" w:color="auto" w:fill="FFFFFF"/>
        </w:rPr>
        <w:t>primarily</w:t>
      </w:r>
      <w:r w:rsidRPr="005F2D16">
        <w:rPr>
          <w:shd w:val="clear" w:color="auto" w:fill="FFFFFF"/>
        </w:rPr>
        <w:t xml:space="preserve"> non-deterministic </w:t>
      </w:r>
      <w:r w:rsidR="008563D8">
        <w:rPr>
          <w:shd w:val="clear" w:color="auto" w:fill="FFFFFF"/>
        </w:rPr>
        <w:t>relationships</w:t>
      </w:r>
      <w:r w:rsidRPr="005F2D16">
        <w:rPr>
          <w:shd w:val="clear" w:color="auto" w:fill="FFFFFF"/>
        </w:rPr>
        <w:t xml:space="preserve"> between the </w:t>
      </w:r>
      <w:r w:rsidR="008563D8">
        <w:rPr>
          <w:shd w:val="clear" w:color="auto" w:fill="FFFFFF"/>
        </w:rPr>
        <w:t xml:space="preserve">research </w:t>
      </w:r>
      <w:r w:rsidRPr="005F2D16">
        <w:rPr>
          <w:shd w:val="clear" w:color="auto" w:fill="FFFFFF"/>
        </w:rPr>
        <w:t>questions and the experiment or the experiment and the survey, whereas natural science is based on the principle of mutual interactions through causality (cause and effect</w:t>
      </w:r>
      <w:r w:rsidR="00CF2965">
        <w:rPr>
          <w:shd w:val="clear" w:color="auto" w:fill="FFFFFF"/>
        </w:rPr>
        <w:t xml:space="preserve"> principle</w:t>
      </w:r>
      <w:r w:rsidRPr="005F2D16">
        <w:rPr>
          <w:shd w:val="clear" w:color="auto" w:fill="FFFFFF"/>
        </w:rPr>
        <w:t>).</w:t>
      </w:r>
    </w:p>
    <w:p w14:paraId="1E06B605" w14:textId="77777777" w:rsidR="000B025E" w:rsidRPr="005F2D16" w:rsidRDefault="00BD15C9">
      <w:pPr>
        <w:pStyle w:val="Heading4"/>
      </w:pPr>
      <w:r w:rsidRPr="005F2D16">
        <w:t>Distribution and evaluation of measured values</w:t>
      </w:r>
    </w:p>
    <w:p w14:paraId="0281ABE5" w14:textId="77777777" w:rsidR="000B025E" w:rsidRPr="005F2D16" w:rsidRDefault="00BD15C9">
      <w:pPr>
        <w:rPr>
          <w:shd w:val="clear" w:color="auto" w:fill="FFFFFF"/>
        </w:rPr>
      </w:pPr>
      <w:r w:rsidRPr="005F2D16">
        <w:rPr>
          <w:shd w:val="clear" w:color="auto" w:fill="FFFFFF"/>
        </w:rPr>
        <w:t>Measured values of a measurement are the data of a series of measurements in a survey. Measured values are always statistically distributed around a mean value.</w:t>
      </w:r>
    </w:p>
    <w:p w14:paraId="43AC2E02" w14:textId="57AC0EF2" w:rsidR="000B025E" w:rsidRPr="005F2D16" w:rsidRDefault="00BD15C9">
      <w:r w:rsidRPr="005F2D16">
        <w:rPr>
          <w:shd w:val="clear" w:color="auto" w:fill="FFFFFF"/>
        </w:rPr>
        <w:t>The dispersion or spread of the data can be calculated with the dispersion measures</w:t>
      </w:r>
      <w:r w:rsidR="008563D8">
        <w:rPr>
          <w:shd w:val="clear" w:color="auto" w:fill="FFFFFF"/>
        </w:rPr>
        <w:t>:</w:t>
      </w:r>
      <w:r w:rsidRPr="005F2D16">
        <w:rPr>
          <w:shd w:val="clear" w:color="auto" w:fill="FFFFFF"/>
        </w:rPr>
        <w:t xml:space="preserve"> standard deviation, variance</w:t>
      </w:r>
      <w:r w:rsidR="008563D8">
        <w:rPr>
          <w:shd w:val="clear" w:color="auto" w:fill="FFFFFF"/>
        </w:rPr>
        <w:t>,</w:t>
      </w:r>
      <w:r w:rsidRPr="005F2D16">
        <w:rPr>
          <w:shd w:val="clear" w:color="auto" w:fill="FFFFFF"/>
        </w:rPr>
        <w:t xml:space="preserve"> and range. </w:t>
      </w:r>
      <w:commentRangeStart w:id="71"/>
      <w:r w:rsidR="00D70057">
        <w:fldChar w:fldCharType="begin"/>
      </w:r>
      <w:r w:rsidR="00D70057">
        <w:instrText>HYPERLINK "https://www.scribbr.de/statistik/varianz/"</w:instrText>
      </w:r>
      <w:r w:rsidR="00D70057">
        <w:fldChar w:fldCharType="separate"/>
      </w:r>
      <w:r w:rsidR="008563D8">
        <w:rPr>
          <w:shd w:val="clear" w:color="auto" w:fill="FFFFFF"/>
        </w:rPr>
        <w:t>V</w:t>
      </w:r>
      <w:r w:rsidRPr="005F2D16">
        <w:rPr>
          <w:shd w:val="clear" w:color="auto" w:fill="FFFFFF"/>
        </w:rPr>
        <w:t>ariance</w:t>
      </w:r>
      <w:r w:rsidR="00D70057">
        <w:rPr>
          <w:shd w:val="clear" w:color="auto" w:fill="FFFFFF"/>
        </w:rPr>
        <w:fldChar w:fldCharType="end"/>
      </w:r>
      <w:commentRangeEnd w:id="71"/>
      <w:r w:rsidR="008563D8">
        <w:rPr>
          <w:rStyle w:val="CommentReference"/>
        </w:rPr>
        <w:commentReference w:id="71"/>
      </w:r>
      <w:r w:rsidRPr="005F2D16">
        <w:rPr>
          <w:shd w:val="clear" w:color="auto" w:fill="FFFFFF"/>
        </w:rPr>
        <w:t xml:space="preserve"> indicates how the collected values are distributed around the mean value of all observations. </w:t>
      </w:r>
      <w:r w:rsidR="008563D8">
        <w:rPr>
          <w:shd w:val="clear" w:color="auto" w:fill="FFFFFF"/>
        </w:rPr>
        <w:t>Variance</w:t>
      </w:r>
      <w:r w:rsidRPr="005F2D16">
        <w:rPr>
          <w:shd w:val="clear" w:color="auto" w:fill="FFFFFF"/>
        </w:rPr>
        <w:t xml:space="preserve"> is </w:t>
      </w:r>
      <w:r w:rsidR="008563D8">
        <w:rPr>
          <w:shd w:val="clear" w:color="auto" w:fill="FFFFFF"/>
        </w:rPr>
        <w:t>challenging</w:t>
      </w:r>
      <w:r w:rsidRPr="005F2D16">
        <w:rPr>
          <w:shd w:val="clear" w:color="auto" w:fill="FFFFFF"/>
        </w:rPr>
        <w:t xml:space="preserve"> to interpret</w:t>
      </w:r>
      <w:r w:rsidR="008563D8">
        <w:rPr>
          <w:shd w:val="clear" w:color="auto" w:fill="FFFFFF"/>
        </w:rPr>
        <w:t>, since</w:t>
      </w:r>
      <w:r w:rsidRPr="005F2D16">
        <w:rPr>
          <w:shd w:val="clear" w:color="auto" w:fill="FFFFFF"/>
        </w:rPr>
        <w:t xml:space="preserve"> it represents a </w:t>
      </w:r>
      <w:r w:rsidR="008563D8">
        <w:rPr>
          <w:shd w:val="clear" w:color="auto" w:fill="FFFFFF"/>
        </w:rPr>
        <w:t>quadrat</w:t>
      </w:r>
      <w:r w:rsidRPr="005F2D16">
        <w:rPr>
          <w:shd w:val="clear" w:color="auto" w:fill="FFFFFF"/>
        </w:rPr>
        <w:t xml:space="preserve"> of the deviation from the mean. </w:t>
      </w:r>
      <w:r w:rsidR="008563D8">
        <w:rPr>
          <w:shd w:val="clear" w:color="auto" w:fill="FFFFFF"/>
        </w:rPr>
        <w:t>S</w:t>
      </w:r>
      <w:r w:rsidRPr="005F2D16">
        <w:rPr>
          <w:shd w:val="clear" w:color="auto" w:fill="FFFFFF"/>
        </w:rPr>
        <w:t>tandard deviation indicates the average deviation of all collected values from the mean</w:t>
      </w:r>
      <w:r w:rsidR="00CF2965">
        <w:rPr>
          <w:shd w:val="clear" w:color="auto" w:fill="FFFFFF"/>
        </w:rPr>
        <w:t xml:space="preserve"> value</w:t>
      </w:r>
      <w:r w:rsidRPr="005F2D16">
        <w:rPr>
          <w:shd w:val="clear" w:color="auto" w:fill="FFFFFF"/>
        </w:rPr>
        <w:t>. And</w:t>
      </w:r>
      <w:r w:rsidR="008563D8">
        <w:rPr>
          <w:shd w:val="clear" w:color="auto" w:fill="FFFFFF"/>
        </w:rPr>
        <w:t xml:space="preserve"> lastly,</w:t>
      </w:r>
      <w:r w:rsidRPr="005F2D16">
        <w:rPr>
          <w:shd w:val="clear" w:color="auto" w:fill="FFFFFF"/>
        </w:rPr>
        <w:t xml:space="preserve"> range indicates the </w:t>
      </w:r>
      <w:r w:rsidR="00B80056">
        <w:rPr>
          <w:shd w:val="clear" w:color="auto" w:fill="FFFFFF"/>
        </w:rPr>
        <w:t>margin</w:t>
      </w:r>
      <w:r w:rsidRPr="005F2D16">
        <w:rPr>
          <w:shd w:val="clear" w:color="auto" w:fill="FFFFFF"/>
        </w:rPr>
        <w:t xml:space="preserve"> between the </w:t>
      </w:r>
      <w:r w:rsidR="00B80056">
        <w:rPr>
          <w:shd w:val="clear" w:color="auto" w:fill="FFFFFF"/>
        </w:rPr>
        <w:t>lowest</w:t>
      </w:r>
      <w:r w:rsidRPr="005F2D16">
        <w:rPr>
          <w:shd w:val="clear" w:color="auto" w:fill="FFFFFF"/>
        </w:rPr>
        <w:t xml:space="preserve"> and the </w:t>
      </w:r>
      <w:r w:rsidR="00B80056">
        <w:rPr>
          <w:shd w:val="clear" w:color="auto" w:fill="FFFFFF"/>
        </w:rPr>
        <w:t>highest</w:t>
      </w:r>
      <w:r w:rsidRPr="005F2D16">
        <w:rPr>
          <w:shd w:val="clear" w:color="auto" w:fill="FFFFFF"/>
        </w:rPr>
        <w:t xml:space="preserve"> collected observation value.</w:t>
      </w:r>
    </w:p>
    <w:p w14:paraId="3F6DD6F3" w14:textId="54362BDB" w:rsidR="000B025E" w:rsidRPr="005F2D16" w:rsidRDefault="00BD15C9">
      <w:r w:rsidRPr="005F2D16">
        <w:rPr>
          <w:shd w:val="clear" w:color="auto" w:fill="FFFFFF"/>
        </w:rPr>
        <w:t>Descriptive data analysis, which describes the data by means of samples or by clear key figures or graphical representations, is suitable for the quantitative evaluation of data.</w:t>
      </w:r>
    </w:p>
    <w:p w14:paraId="73DBF90C" w14:textId="16B0F9F3" w:rsidR="000B025E" w:rsidRPr="005F2D16" w:rsidRDefault="009F62BC">
      <w:r>
        <w:pict w14:anchorId="12DD103D">
          <v:shape id="_x0000_s2056" type="#_x0000_t202" style="position:absolute;left:0;text-align:left;margin-left:497.8pt;margin-top:.6pt;width:96.1pt;height:12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" strokeweight=".17625mm">
            <v:textbox style="mso-next-textbox:#_x0000_s2056">
              <w:txbxContent>
                <w:p w14:paraId="12CBAD86" w14:textId="39325AF0" w:rsidR="000B025E" w:rsidRDefault="00BD15C9">
                  <w:pPr>
                    <w:pStyle w:val="MarginalieHeadlineMarginalie"/>
                  </w:pPr>
                  <w:r>
                    <w:rPr>
                      <w:b/>
                    </w:rPr>
                    <w:t>Interferential data analysis</w:t>
                  </w:r>
                  <w:r>
                    <w:rPr>
                      <w:b/>
                    </w:rPr>
                    <w:br/>
                  </w:r>
                  <w:r w:rsidR="00B80056">
                    <w:rPr>
                      <w:rStyle w:val="cf01"/>
                    </w:rPr>
                    <w:t>I</w:t>
                  </w:r>
                  <w:r>
                    <w:rPr>
                      <w:rStyle w:val="cf01"/>
                    </w:rPr>
                    <w:t>nfers</w:t>
                  </w:r>
                  <w:r w:rsidR="00B80056" w:rsidRPr="00B80056">
                    <w:t xml:space="preserve"> </w:t>
                  </w:r>
                  <w:r w:rsidR="00B80056" w:rsidRPr="00B80056">
                    <w:rPr>
                      <w:rStyle w:val="cf01"/>
                    </w:rPr>
                    <w:t xml:space="preserve">the characteristics of </w:t>
                  </w:r>
                  <w:r w:rsidR="00B80056">
                    <w:rPr>
                      <w:rStyle w:val="cf01"/>
                    </w:rPr>
                    <w:t>an</w:t>
                  </w:r>
                  <w:r w:rsidR="00B80056" w:rsidRPr="00B80056">
                    <w:rPr>
                      <w:rStyle w:val="cf01"/>
                    </w:rPr>
                    <w:t xml:space="preserve"> u</w:t>
                  </w:r>
                  <w:r w:rsidR="00B80056">
                    <w:rPr>
                      <w:rStyle w:val="cf01"/>
                    </w:rPr>
                    <w:t>n</w:t>
                  </w:r>
                  <w:r w:rsidR="00B80056" w:rsidRPr="00B80056">
                    <w:rPr>
                      <w:rStyle w:val="cf01"/>
                    </w:rPr>
                    <w:t>surveyed population</w:t>
                  </w:r>
                  <w:r>
                    <w:rPr>
                      <w:rStyle w:val="cf01"/>
                    </w:rPr>
                    <w:t xml:space="preserve"> from the surveyed sample population.</w:t>
                  </w:r>
                </w:p>
              </w:txbxContent>
            </v:textbox>
            <w10:wrap type="square" anchorx="page"/>
          </v:shape>
        </w:pict>
      </w:r>
      <w:r w:rsidR="00B80056">
        <w:rPr>
          <w:shd w:val="clear" w:color="auto" w:fill="FFFFFF"/>
        </w:rPr>
        <w:t>W</w:t>
      </w:r>
      <w:r w:rsidR="004D2408" w:rsidRPr="005F2D16">
        <w:rPr>
          <w:shd w:val="clear" w:color="auto" w:fill="FFFFFF"/>
        </w:rPr>
        <w:t>hen mapping the values of a surveyed sample</w:t>
      </w:r>
      <w:r w:rsidR="00B80056">
        <w:rPr>
          <w:shd w:val="clear" w:color="auto" w:fill="FFFFFF"/>
        </w:rPr>
        <w:t>,</w:t>
      </w:r>
      <w:r w:rsidR="00B80056" w:rsidRPr="00B80056">
        <w:t xml:space="preserve"> </w:t>
      </w:r>
      <w:r w:rsidR="00B80056" w:rsidRPr="00B80056">
        <w:rPr>
          <w:b/>
          <w:bCs/>
          <w:shd w:val="clear" w:color="auto" w:fill="FFFFFF"/>
        </w:rPr>
        <w:t>inferential data analysis</w:t>
      </w:r>
      <w:r w:rsidR="004D2408" w:rsidRPr="005F2D16">
        <w:rPr>
          <w:shd w:val="clear" w:color="auto" w:fill="FFFFFF"/>
        </w:rPr>
        <w:t xml:space="preserve"> is </w:t>
      </w:r>
      <w:r w:rsidR="004D2408" w:rsidRPr="00D8754B">
        <w:rPr>
          <w:shd w:val="clear" w:color="auto" w:fill="FFFFFF"/>
        </w:rPr>
        <w:t xml:space="preserve">based on the characteristics of </w:t>
      </w:r>
      <w:r w:rsidR="00B80056" w:rsidRPr="00D8754B">
        <w:rPr>
          <w:shd w:val="clear" w:color="auto" w:fill="FFFFFF"/>
        </w:rPr>
        <w:t xml:space="preserve">a </w:t>
      </w:r>
      <w:r w:rsidR="00CF2965" w:rsidRPr="00D8754B">
        <w:rPr>
          <w:shd w:val="clear" w:color="auto" w:fill="FFFFFF"/>
        </w:rPr>
        <w:t>complete survey</w:t>
      </w:r>
      <w:r w:rsidR="00B80056" w:rsidRPr="00D8754B">
        <w:rPr>
          <w:shd w:val="clear" w:color="auto" w:fill="FFFFFF"/>
        </w:rPr>
        <w:t xml:space="preserve"> that </w:t>
      </w:r>
      <w:r w:rsidR="008240FE" w:rsidRPr="00D8754B">
        <w:rPr>
          <w:shd w:val="clear" w:color="auto" w:fill="FFFFFF"/>
        </w:rPr>
        <w:t>typically</w:t>
      </w:r>
      <w:r w:rsidR="004D2408" w:rsidRPr="00D8754B">
        <w:rPr>
          <w:shd w:val="clear" w:color="auto" w:fill="FFFFFF"/>
        </w:rPr>
        <w:t xml:space="preserve"> cannot be completely surveyed in reality</w:t>
      </w:r>
      <w:r w:rsidR="00B80056" w:rsidRPr="00D8754B">
        <w:rPr>
          <w:shd w:val="clear" w:color="auto" w:fill="FFFFFF"/>
        </w:rPr>
        <w:t>, as previously noted</w:t>
      </w:r>
    </w:p>
    <w:p w14:paraId="0AF2A34E" w14:textId="77777777" w:rsidR="000B025E" w:rsidRPr="005F2D16" w:rsidRDefault="00BD15C9">
      <w:pPr>
        <w:pStyle w:val="Heading4"/>
      </w:pPr>
      <w:r w:rsidRPr="005F2D16">
        <w:t>Interpretation problems</w:t>
      </w:r>
    </w:p>
    <w:p w14:paraId="196FA1DC" w14:textId="0D23E237" w:rsidR="000B025E" w:rsidRPr="005F2D16" w:rsidRDefault="00BD15C9">
      <w:pPr>
        <w:rPr>
          <w:shd w:val="clear" w:color="auto" w:fill="FFFFFF"/>
        </w:rPr>
      </w:pPr>
      <w:r w:rsidRPr="005F2D16">
        <w:rPr>
          <w:shd w:val="clear" w:color="auto" w:fill="FFFFFF"/>
        </w:rPr>
        <w:t xml:space="preserve">Problems in interpreting data from a measurement </w:t>
      </w:r>
      <w:r w:rsidR="008240FE">
        <w:rPr>
          <w:shd w:val="clear" w:color="auto" w:fill="FFFFFF"/>
        </w:rPr>
        <w:t>typically</w:t>
      </w:r>
      <w:r w:rsidRPr="005F2D16">
        <w:rPr>
          <w:shd w:val="clear" w:color="auto" w:fill="FFFFFF"/>
        </w:rPr>
        <w:t xml:space="preserve"> arise when the variables and scales are not correctly or </w:t>
      </w:r>
      <w:r w:rsidR="00B80056">
        <w:rPr>
          <w:shd w:val="clear" w:color="auto" w:fill="FFFFFF"/>
        </w:rPr>
        <w:t>clearly</w:t>
      </w:r>
      <w:r w:rsidRPr="005F2D16">
        <w:rPr>
          <w:shd w:val="clear" w:color="auto" w:fill="FFFFFF"/>
        </w:rPr>
        <w:t xml:space="preserve"> defined </w:t>
      </w:r>
      <w:r w:rsidR="00B80056">
        <w:rPr>
          <w:shd w:val="clear" w:color="auto" w:fill="FFFFFF"/>
        </w:rPr>
        <w:t xml:space="preserve">during </w:t>
      </w:r>
      <w:r w:rsidRPr="005F2D16">
        <w:rPr>
          <w:shd w:val="clear" w:color="auto" w:fill="FFFFFF"/>
        </w:rPr>
        <w:t>operationalization.</w:t>
      </w:r>
    </w:p>
    <w:p w14:paraId="1A455B29" w14:textId="77777777" w:rsidR="00BE7BA6" w:rsidRPr="005F2D16" w:rsidRDefault="00BE7BA6" w:rsidP="00574D2D">
      <w:pPr>
        <w:rPr>
          <w:shd w:val="clear" w:color="auto" w:fill="FFFFFF"/>
        </w:rPr>
      </w:pPr>
    </w:p>
    <w:p w14:paraId="6AA12313" w14:textId="0BF78FEE" w:rsidR="000B025E" w:rsidRPr="005F2D16" w:rsidRDefault="00EB2008">
      <w:pPr>
        <w:pStyle w:val="Heading3"/>
      </w:pPr>
      <w:r>
        <w:t>S</w:t>
      </w:r>
      <w:r w:rsidR="00BD15C9" w:rsidRPr="005F2D16">
        <w:t xml:space="preserve">urvey </w:t>
      </w:r>
      <w:r>
        <w:t>S</w:t>
      </w:r>
      <w:r w:rsidR="00BD15C9" w:rsidRPr="005F2D16">
        <w:t>tud</w:t>
      </w:r>
      <w:r>
        <w:t>y Examples</w:t>
      </w:r>
    </w:p>
    <w:p w14:paraId="42CB8BE9" w14:textId="18A14730" w:rsidR="000B025E" w:rsidRPr="005F2D16" w:rsidRDefault="00BD15C9">
      <w:r w:rsidRPr="005F2D16">
        <w:rPr>
          <w:shd w:val="clear" w:color="auto" w:fill="FFFFFF"/>
        </w:rPr>
        <w:t xml:space="preserve">The most </w:t>
      </w:r>
      <w:r w:rsidR="00EB2008">
        <w:rPr>
          <w:shd w:val="clear" w:color="auto" w:fill="FFFFFF"/>
        </w:rPr>
        <w:t>significant</w:t>
      </w:r>
      <w:r w:rsidRPr="005F2D16">
        <w:rPr>
          <w:shd w:val="clear" w:color="auto" w:fill="FFFFFF"/>
        </w:rPr>
        <w:t xml:space="preserve"> examples of survey studies are listed below</w:t>
      </w:r>
      <w:r w:rsidR="00D8754B">
        <w:rPr>
          <w:shd w:val="clear" w:color="auto" w:fill="FFFFFF"/>
        </w:rPr>
        <w:t>;</w:t>
      </w:r>
      <w:r w:rsidRPr="005F2D16">
        <w:rPr>
          <w:shd w:val="clear" w:color="auto" w:fill="FFFFFF"/>
        </w:rPr>
        <w:t xml:space="preserve"> </w:t>
      </w:r>
      <w:r w:rsidR="00D8754B">
        <w:rPr>
          <w:shd w:val="clear" w:color="auto" w:fill="FFFFFF"/>
        </w:rPr>
        <w:t>these</w:t>
      </w:r>
      <w:r w:rsidRPr="005F2D16">
        <w:rPr>
          <w:shd w:val="clear" w:color="auto" w:fill="FFFFFF"/>
        </w:rPr>
        <w:t xml:space="preserve"> can also be found online on the </w:t>
      </w:r>
      <w:r w:rsidR="00F57BAF">
        <w:rPr>
          <w:shd w:val="clear" w:color="auto" w:fill="FFFFFF"/>
        </w:rPr>
        <w:t>internet</w:t>
      </w:r>
      <w:r w:rsidRPr="005F2D16">
        <w:rPr>
          <w:shd w:val="clear" w:color="auto" w:fill="FFFFFF"/>
        </w:rPr>
        <w:t xml:space="preserve"> portals of the individual providers (Häder, </w:t>
      </w:r>
      <w:r w:rsidR="00047062" w:rsidRPr="005F2D16">
        <w:rPr>
          <w:shd w:val="clear" w:color="auto" w:fill="FFFFFF"/>
        </w:rPr>
        <w:t xml:space="preserve">2010, </w:t>
      </w:r>
      <w:r w:rsidRPr="005F2D16">
        <w:rPr>
          <w:shd w:val="clear" w:color="auto" w:fill="FFFFFF"/>
        </w:rPr>
        <w:t>pp. 292</w:t>
      </w:r>
      <w:r w:rsidR="00FB224D">
        <w:rPr>
          <w:shd w:val="clear" w:color="auto" w:fill="FFFFFF"/>
        </w:rPr>
        <w:t xml:space="preserve"> – </w:t>
      </w:r>
      <w:r w:rsidRPr="005F2D16">
        <w:rPr>
          <w:shd w:val="clear" w:color="auto" w:fill="FFFFFF"/>
        </w:rPr>
        <w:t>299</w:t>
      </w:r>
      <w:r w:rsidRPr="005F2D16">
        <w:t>).</w:t>
      </w:r>
    </w:p>
    <w:p w14:paraId="15C334BA" w14:textId="77777777" w:rsidR="000B025E" w:rsidRPr="005F2D16" w:rsidRDefault="00BD15C9">
      <w:pPr>
        <w:pStyle w:val="Heading4"/>
      </w:pPr>
      <w:r w:rsidRPr="005F2D16">
        <w:t>ALLBUS</w:t>
      </w:r>
    </w:p>
    <w:p w14:paraId="7CCA7731" w14:textId="4A60E6BC" w:rsidR="000B025E" w:rsidRPr="005F2D16" w:rsidRDefault="00BD15C9">
      <w:r w:rsidRPr="005F2D16">
        <w:rPr>
          <w:shd w:val="clear" w:color="auto" w:fill="FFFFFF"/>
        </w:rPr>
        <w:t xml:space="preserve">The abbreviation ALLBUS stands for Allgemeine Bevölkerungsumfrage der Sozialwissenschaften (General Population Survey of the Social Sciences) and is a survey conducted in Germany approximately every two years with </w:t>
      </w:r>
      <w:r w:rsidR="00D8754B">
        <w:rPr>
          <w:shd w:val="clear" w:color="auto" w:fill="FFFFFF"/>
        </w:rPr>
        <w:t xml:space="preserve">a </w:t>
      </w:r>
      <w:r w:rsidR="00EB2008">
        <w:rPr>
          <w:shd w:val="clear" w:color="auto" w:fill="FFFFFF"/>
        </w:rPr>
        <w:t xml:space="preserve">sampling </w:t>
      </w:r>
      <w:r w:rsidRPr="005F2D16">
        <w:rPr>
          <w:shd w:val="clear" w:color="auto" w:fill="FFFFFF"/>
        </w:rPr>
        <w:t xml:space="preserve">of </w:t>
      </w:r>
      <w:r w:rsidR="00EB2008">
        <w:rPr>
          <w:shd w:val="clear" w:color="auto" w:fill="FFFFFF"/>
        </w:rPr>
        <w:t>approximately</w:t>
      </w:r>
      <w:r w:rsidRPr="005F2D16">
        <w:rPr>
          <w:shd w:val="clear" w:color="auto" w:fill="FFFFFF"/>
        </w:rPr>
        <w:t xml:space="preserve"> 2000 to 4000 respondents. The survey was conducted for the first time in 1980</w:t>
      </w:r>
      <w:r w:rsidR="00EB2008">
        <w:rPr>
          <w:shd w:val="clear" w:color="auto" w:fill="FFFFFF"/>
        </w:rPr>
        <w:t xml:space="preserve"> and </w:t>
      </w:r>
      <w:r w:rsidRPr="005F2D16">
        <w:rPr>
          <w:shd w:val="clear" w:color="auto" w:fill="FFFFFF"/>
        </w:rPr>
        <w:t>since 1986, the ISSP survey has also been conducted in combination with ALLBUS.</w:t>
      </w:r>
    </w:p>
    <w:p w14:paraId="7E4B98C5" w14:textId="64FEB228" w:rsidR="000B025E" w:rsidRPr="005F2D16" w:rsidRDefault="00BD15C9">
      <w:r w:rsidRPr="005F2D16">
        <w:rPr>
          <w:shd w:val="clear" w:color="auto" w:fill="FFFFFF"/>
        </w:rPr>
        <w:t>ALLBUS is based on personal interviews by means of a questionnaire on</w:t>
      </w:r>
      <w:r w:rsidR="00EB2008">
        <w:rPr>
          <w:shd w:val="clear" w:color="auto" w:fill="FFFFFF"/>
        </w:rPr>
        <w:t xml:space="preserve"> the</w:t>
      </w:r>
      <w:r w:rsidRPr="005F2D16">
        <w:rPr>
          <w:shd w:val="clear" w:color="auto" w:fill="FFFFFF"/>
        </w:rPr>
        <w:t xml:space="preserve"> </w:t>
      </w:r>
      <w:r w:rsidRPr="005F2D16">
        <w:rPr>
          <w:color w:val="202122"/>
          <w:shd w:val="clear" w:color="auto" w:fill="FFFFFF"/>
        </w:rPr>
        <w:t>attitudes, behavior</w:t>
      </w:r>
      <w:r w:rsidR="00D8754B">
        <w:rPr>
          <w:color w:val="202122"/>
          <w:shd w:val="clear" w:color="auto" w:fill="FFFFFF"/>
        </w:rPr>
        <w:t>,</w:t>
      </w:r>
      <w:r w:rsidRPr="005F2D16">
        <w:rPr>
          <w:color w:val="202122"/>
          <w:shd w:val="clear" w:color="auto" w:fill="FFFFFF"/>
        </w:rPr>
        <w:t xml:space="preserve"> and social structure of the population</w:t>
      </w:r>
      <w:r w:rsidRPr="005F2D16">
        <w:rPr>
          <w:shd w:val="clear" w:color="auto" w:fill="FFFFFF"/>
        </w:rPr>
        <w:t xml:space="preserve">. </w:t>
      </w:r>
      <w:r w:rsidRPr="0081645B">
        <w:rPr>
          <w:shd w:val="clear" w:color="auto" w:fill="FFFFFF"/>
        </w:rPr>
        <w:t xml:space="preserve">The survey has been conducted since 1980 </w:t>
      </w:r>
      <w:r w:rsidR="00D8754B">
        <w:rPr>
          <w:shd w:val="clear" w:color="auto" w:fill="FFFFFF"/>
        </w:rPr>
        <w:t xml:space="preserve">with the aid of </w:t>
      </w:r>
      <w:r w:rsidRPr="0081645B">
        <w:rPr>
          <w:shd w:val="clear" w:color="auto" w:fill="FFFFFF"/>
        </w:rPr>
        <w:t>a CAPI system</w:t>
      </w:r>
      <w:r w:rsidR="00EB2008" w:rsidRPr="0081645B">
        <w:rPr>
          <w:shd w:val="clear" w:color="auto" w:fill="FFFFFF"/>
        </w:rPr>
        <w:t xml:space="preserve"> (computer assisted personal interview)</w:t>
      </w:r>
      <w:r w:rsidRPr="0081645B">
        <w:rPr>
          <w:shd w:val="clear" w:color="auto" w:fill="FFFFFF"/>
        </w:rPr>
        <w:t xml:space="preserve">, </w:t>
      </w:r>
      <w:r w:rsidR="00F37571" w:rsidRPr="0081645B">
        <w:rPr>
          <w:shd w:val="clear" w:color="auto" w:fill="FFFFFF"/>
        </w:rPr>
        <w:t xml:space="preserve">i.e., </w:t>
      </w:r>
      <w:r w:rsidR="0081645B">
        <w:rPr>
          <w:shd w:val="clear" w:color="auto" w:fill="FFFFFF"/>
        </w:rPr>
        <w:t>by</w:t>
      </w:r>
      <w:r w:rsidR="00EB2008" w:rsidRPr="0081645B">
        <w:rPr>
          <w:shd w:val="clear" w:color="auto" w:fill="FFFFFF"/>
        </w:rPr>
        <w:t xml:space="preserve"> an interviewer</w:t>
      </w:r>
      <w:r w:rsidRPr="0081645B">
        <w:rPr>
          <w:shd w:val="clear" w:color="auto" w:fill="FFFFFF"/>
        </w:rPr>
        <w:t xml:space="preserve"> with a</w:t>
      </w:r>
      <w:r w:rsidR="003C2E94" w:rsidRPr="0081645B">
        <w:rPr>
          <w:shd w:val="clear" w:color="auto" w:fill="FFFFFF"/>
        </w:rPr>
        <w:t xml:space="preserve"> </w:t>
      </w:r>
      <w:r w:rsidR="0081645B" w:rsidRPr="0081645B">
        <w:rPr>
          <w:shd w:val="clear" w:color="auto" w:fill="FFFFFF"/>
        </w:rPr>
        <w:t>specialized</w:t>
      </w:r>
      <w:r w:rsidRPr="0081645B">
        <w:rPr>
          <w:shd w:val="clear" w:color="auto" w:fill="FFFFFF"/>
        </w:rPr>
        <w:t xml:space="preserve"> computer</w:t>
      </w:r>
      <w:r w:rsidR="00047062" w:rsidRPr="0081645B">
        <w:rPr>
          <w:shd w:val="clear" w:color="auto" w:fill="FFFFFF"/>
        </w:rPr>
        <w:t xml:space="preserve">. </w:t>
      </w:r>
    </w:p>
    <w:p w14:paraId="3530B514" w14:textId="77777777" w:rsidR="000B025E" w:rsidRPr="005F2D16" w:rsidRDefault="00BD15C9">
      <w:pPr>
        <w:pStyle w:val="Heading4"/>
      </w:pPr>
      <w:r w:rsidRPr="005F2D16">
        <w:t>ESS</w:t>
      </w:r>
    </w:p>
    <w:p w14:paraId="289F8F51" w14:textId="63541F36" w:rsidR="000B025E" w:rsidRPr="005F2D16" w:rsidRDefault="00BD15C9">
      <w:r w:rsidRPr="005F2D16">
        <w:t xml:space="preserve">The European Social Survey (ESS) is a social science survey on social and political issues that has been conducted in over 30 countries since 2002. The ESS is considered one of the best international comparative studies in Europe and aims to make selected social science data publicly available. The ESS survey consists of a short </w:t>
      </w:r>
      <w:r w:rsidR="009D2D22">
        <w:t>verbal</w:t>
      </w:r>
      <w:r w:rsidRPr="005F2D16">
        <w:t xml:space="preserve"> interview of </w:t>
      </w:r>
      <w:r w:rsidR="003C2E94">
        <w:t>approximately</w:t>
      </w:r>
      <w:r w:rsidRPr="005F2D16">
        <w:t xml:space="preserve"> </w:t>
      </w:r>
      <w:r w:rsidR="003C2E94">
        <w:t xml:space="preserve">30 minutes </w:t>
      </w:r>
      <w:r w:rsidRPr="005F2D16">
        <w:t>and a written questionnaire test.</w:t>
      </w:r>
    </w:p>
    <w:p w14:paraId="0C49E21B" w14:textId="77777777" w:rsidR="000B025E" w:rsidRPr="005F2D16" w:rsidRDefault="00BD15C9">
      <w:pPr>
        <w:pStyle w:val="Heading4"/>
      </w:pPr>
      <w:r w:rsidRPr="005F2D16">
        <w:t>Microcensus</w:t>
      </w:r>
    </w:p>
    <w:p w14:paraId="0973EAD2" w14:textId="283FA100" w:rsidR="000B025E" w:rsidRPr="005F2D16" w:rsidRDefault="00BD15C9">
      <w:r w:rsidRPr="005F2D16">
        <w:t xml:space="preserve">The microcensus is a statistical data collection within the </w:t>
      </w:r>
      <w:r w:rsidR="0081645B">
        <w:t xml:space="preserve">scope </w:t>
      </w:r>
      <w:r w:rsidRPr="005F2D16">
        <w:t>of a census on the economic and social situation of the population. The survey takes place in different households</w:t>
      </w:r>
      <w:r w:rsidR="00D52DB0">
        <w:t xml:space="preserve"> </w:t>
      </w:r>
      <w:r w:rsidR="0081645B">
        <w:t xml:space="preserve">of </w:t>
      </w:r>
      <w:r w:rsidRPr="005F2D16">
        <w:t>the populatio</w:t>
      </w:r>
      <w:r w:rsidR="0081645B">
        <w:t xml:space="preserve">n, whereby </w:t>
      </w:r>
      <w:r w:rsidRPr="005F2D16">
        <w:t xml:space="preserve">the </w:t>
      </w:r>
      <w:r w:rsidR="00961CBF">
        <w:t>representivity</w:t>
      </w:r>
      <w:r w:rsidR="0081645B">
        <w:t xml:space="preserve"> within the survey</w:t>
      </w:r>
      <w:r w:rsidRPr="005F2D16">
        <w:t xml:space="preserve">, </w:t>
      </w:r>
      <w:r w:rsidR="00F37571">
        <w:t xml:space="preserve">i.e., </w:t>
      </w:r>
      <w:r w:rsidRPr="005F2D16">
        <w:t xml:space="preserve">a </w:t>
      </w:r>
      <w:r w:rsidRPr="00D6694F">
        <w:t>clear relationship between empirical and numerical relatives</w:t>
      </w:r>
      <w:r w:rsidR="00D6694F" w:rsidRPr="00D6694F">
        <w:t>,</w:t>
      </w:r>
      <w:r w:rsidR="0081645B" w:rsidRPr="00D6694F">
        <w:t xml:space="preserve"> is ensured</w:t>
      </w:r>
      <w:r w:rsidRPr="00D6694F">
        <w:t xml:space="preserve"> and thus the </w:t>
      </w:r>
      <w:r w:rsidR="00D52DB0" w:rsidRPr="00D6694F">
        <w:t>true</w:t>
      </w:r>
      <w:r w:rsidRPr="00D6694F">
        <w:t xml:space="preserve"> </w:t>
      </w:r>
      <w:r w:rsidR="0081645B" w:rsidRPr="00D6694F">
        <w:t>meaningfulness</w:t>
      </w:r>
      <w:r w:rsidRPr="00D6694F">
        <w:t xml:space="preserve"> of the study is statistically secured by mapping a small sample</w:t>
      </w:r>
      <w:r w:rsidR="00D6694F" w:rsidRPr="00D6694F">
        <w:t xml:space="preserve"> </w:t>
      </w:r>
      <w:r w:rsidRPr="00D6694F">
        <w:t>to the entirety</w:t>
      </w:r>
      <w:r w:rsidR="00D6694F" w:rsidRPr="00D6694F">
        <w:t xml:space="preserve"> of the population</w:t>
      </w:r>
      <w:r w:rsidRPr="00D6694F">
        <w:t>.</w:t>
      </w:r>
    </w:p>
    <w:p w14:paraId="3F0438EE" w14:textId="7F1A6170" w:rsidR="000B025E" w:rsidRPr="005F2D16" w:rsidRDefault="00BD15C9">
      <w:r w:rsidRPr="005F2D16">
        <w:t>The microcensus</w:t>
      </w:r>
      <w:r w:rsidR="00D6694F">
        <w:t xml:space="preserve"> therefore equally</w:t>
      </w:r>
      <w:r w:rsidRPr="005F2D16">
        <w:t xml:space="preserve"> serves as a source of information,</w:t>
      </w:r>
      <w:r w:rsidR="00D6694F">
        <w:t xml:space="preserve"> </w:t>
      </w:r>
      <w:r w:rsidRPr="005F2D16">
        <w:t>a basis for decision</w:t>
      </w:r>
      <w:r w:rsidR="00D6694F">
        <w:t>s</w:t>
      </w:r>
      <w:r w:rsidR="00D52DB0">
        <w:t>,</w:t>
      </w:r>
      <w:r w:rsidRPr="005F2D16">
        <w:t xml:space="preserve"> a</w:t>
      </w:r>
      <w:r w:rsidR="00D6694F">
        <w:t>s well as</w:t>
      </w:r>
      <w:r w:rsidRPr="005F2D16">
        <w:t xml:space="preserve"> a source of studies for policymakers, academics</w:t>
      </w:r>
      <w:r w:rsidR="00D8754B">
        <w:t>,</w:t>
      </w:r>
      <w:r w:rsidRPr="005F2D16">
        <w:t xml:space="preserve"> and the media, and is also publicly accessible.</w:t>
      </w:r>
    </w:p>
    <w:p w14:paraId="2008D69C" w14:textId="6F85BFC8" w:rsidR="000B025E" w:rsidRPr="005F2D16" w:rsidRDefault="00BD15C9">
      <w:r w:rsidRPr="005F2D16">
        <w:t>Furthermore, the microcensus data are also used to produce projections for official and non-official agencies. Most of the questions in the microcensus are mandatory. However, some questions can be answered voluntarily. The microcensus survey is conducted either by employees of the</w:t>
      </w:r>
      <w:r w:rsidR="00D6694F">
        <w:t xml:space="preserve"> respective</w:t>
      </w:r>
      <w:r w:rsidRPr="005F2D16">
        <w:t xml:space="preserve"> state statistical office in a </w:t>
      </w:r>
      <w:r w:rsidR="00551F78">
        <w:t>structured interview</w:t>
      </w:r>
      <w:r w:rsidRPr="005F2D16">
        <w:t xml:space="preserve"> or b</w:t>
      </w:r>
      <w:r w:rsidR="00D6694F">
        <w:t>y means of</w:t>
      </w:r>
      <w:r w:rsidRPr="005F2D16">
        <w:t xml:space="preserve"> a standardized, written (online) questionnaire of</w:t>
      </w:r>
      <w:r w:rsidR="00D6694F">
        <w:t xml:space="preserve"> the</w:t>
      </w:r>
      <w:r w:rsidRPr="005F2D16">
        <w:t xml:space="preserve"> </w:t>
      </w:r>
      <w:r w:rsidR="00D6694F">
        <w:t>respective</w:t>
      </w:r>
      <w:r w:rsidRPr="005F2D16">
        <w:t xml:space="preserve"> federal state among </w:t>
      </w:r>
      <w:r w:rsidR="00D6694F">
        <w:t>approximately</w:t>
      </w:r>
      <w:r w:rsidRPr="005F2D16">
        <w:t xml:space="preserve"> 300,000 to 800,000 households.</w:t>
      </w:r>
    </w:p>
    <w:p w14:paraId="0E1DD17A" w14:textId="000F8003" w:rsidR="000B025E" w:rsidRPr="005F2D16" w:rsidRDefault="00BD15C9">
      <w:r w:rsidRPr="005F2D16">
        <w:t xml:space="preserve">Interested researchers and users can request the data for research purposes from </w:t>
      </w:r>
      <w:r w:rsidR="002D0764">
        <w:t>the German Federal</w:t>
      </w:r>
      <w:r w:rsidRPr="005F2D16">
        <w:t xml:space="preserve"> Statistical Office as ASCII files on a CD-ROM and have them </w:t>
      </w:r>
      <w:r w:rsidR="00496926">
        <w:t>delivered</w:t>
      </w:r>
      <w:r w:rsidRPr="005F2D16">
        <w:t>.</w:t>
      </w:r>
    </w:p>
    <w:p w14:paraId="28F9EEA4" w14:textId="77777777" w:rsidR="000B025E" w:rsidRPr="005F2D16" w:rsidRDefault="00BD15C9">
      <w:pPr>
        <w:pStyle w:val="Heading4"/>
      </w:pPr>
      <w:r w:rsidRPr="005F2D16">
        <w:t>SOEP</w:t>
      </w:r>
    </w:p>
    <w:p w14:paraId="1744E1B2" w14:textId="7BF2C30E" w:rsidR="000B025E" w:rsidRPr="005F2D16" w:rsidRDefault="00BD15C9">
      <w:r w:rsidRPr="005F2D16">
        <w:rPr>
          <w:shd w:val="clear" w:color="auto" w:fill="FFFFFF"/>
        </w:rPr>
        <w:t>The socioeconomic panel is a</w:t>
      </w:r>
      <w:r w:rsidR="00496926">
        <w:rPr>
          <w:shd w:val="clear" w:color="auto" w:fill="FFFFFF"/>
        </w:rPr>
        <w:t xml:space="preserve"> recurring</w:t>
      </w:r>
      <w:r w:rsidRPr="005F2D16">
        <w:rPr>
          <w:shd w:val="clear" w:color="auto" w:fill="FFFFFF"/>
        </w:rPr>
        <w:t xml:space="preserve"> representative survey of households in Germany annually</w:t>
      </w:r>
      <w:r w:rsidR="00496926">
        <w:rPr>
          <w:shd w:val="clear" w:color="auto" w:fill="FFFFFF"/>
        </w:rPr>
        <w:t xml:space="preserve"> conducted</w:t>
      </w:r>
      <w:r w:rsidRPr="005F2D16">
        <w:rPr>
          <w:shd w:val="clear" w:color="auto" w:fill="FFFFFF"/>
        </w:rPr>
        <w:t xml:space="preserve"> by the Leibniz Association since 1984 with a sample size of a</w:t>
      </w:r>
      <w:r w:rsidR="00496926">
        <w:rPr>
          <w:shd w:val="clear" w:color="auto" w:fill="FFFFFF"/>
        </w:rPr>
        <w:t>pproximately</w:t>
      </w:r>
      <w:r w:rsidRPr="005F2D16">
        <w:rPr>
          <w:shd w:val="clear" w:color="auto" w:fill="FFFFFF"/>
        </w:rPr>
        <w:t xml:space="preserve"> 30,000 to 40,000 persons.</w:t>
      </w:r>
    </w:p>
    <w:p w14:paraId="48933484" w14:textId="4F9143FF" w:rsidR="000B025E" w:rsidRPr="005F2D16" w:rsidRDefault="00BD15C9">
      <w:r w:rsidRPr="005F2D16">
        <w:rPr>
          <w:shd w:val="clear" w:color="auto" w:fill="FFFFFF"/>
        </w:rPr>
        <w:t>The data obtained in the SOEP are used to observe and analyze political and social changes and can be u</w:t>
      </w:r>
      <w:r w:rsidR="00496926">
        <w:rPr>
          <w:shd w:val="clear" w:color="auto" w:fill="FFFFFF"/>
        </w:rPr>
        <w:t>tilized</w:t>
      </w:r>
      <w:r w:rsidRPr="005F2D16">
        <w:rPr>
          <w:shd w:val="clear" w:color="auto" w:fill="FFFFFF"/>
        </w:rPr>
        <w:t xml:space="preserve"> by researchers and analysts to evaluate and answer sociological, economic</w:t>
      </w:r>
      <w:r w:rsidR="00496926">
        <w:rPr>
          <w:shd w:val="clear" w:color="auto" w:fill="FFFFFF"/>
        </w:rPr>
        <w:t>,</w:t>
      </w:r>
      <w:r w:rsidRPr="005F2D16">
        <w:rPr>
          <w:shd w:val="clear" w:color="auto" w:fill="FFFFFF"/>
        </w:rPr>
        <w:t xml:space="preserve"> and demographic questions. </w:t>
      </w:r>
      <w:r w:rsidR="00496926">
        <w:rPr>
          <w:shd w:val="clear" w:color="auto" w:fill="FFFFFF"/>
        </w:rPr>
        <w:t>In contrast to</w:t>
      </w:r>
      <w:r w:rsidRPr="005F2D16">
        <w:rPr>
          <w:shd w:val="clear" w:color="auto" w:fill="FFFFFF"/>
        </w:rPr>
        <w:t xml:space="preserve"> the </w:t>
      </w:r>
      <w:r w:rsidR="00496926">
        <w:rPr>
          <w:shd w:val="clear" w:color="auto" w:fill="FFFFFF"/>
        </w:rPr>
        <w:t>m</w:t>
      </w:r>
      <w:r w:rsidRPr="005F2D16">
        <w:rPr>
          <w:shd w:val="clear" w:color="auto" w:fill="FFFFFF"/>
        </w:rPr>
        <w:t xml:space="preserve">icrocensus, participation in the SOEP survey is voluntary. </w:t>
      </w:r>
      <w:r w:rsidRPr="005F2D16">
        <w:t>The focus of the SOEP survey varies annually and focuses on objective characteristics such as income, a</w:t>
      </w:r>
      <w:r w:rsidR="00496926">
        <w:t>s well as</w:t>
      </w:r>
      <w:r w:rsidRPr="005F2D16">
        <w:t xml:space="preserve"> subjective characteristics such as personal satisfaction with current living conditions.</w:t>
      </w:r>
    </w:p>
    <w:p w14:paraId="5E712268" w14:textId="77777777" w:rsidR="00982CA2" w:rsidRPr="005F2D16" w:rsidRDefault="00982CA2" w:rsidP="00982CA2"/>
    <w:p w14:paraId="52529766" w14:textId="1745D25B" w:rsidR="000B025E" w:rsidRPr="005F2D16" w:rsidRDefault="005A5EC4">
      <w:pPr>
        <w:pStyle w:val="Heading3"/>
      </w:pPr>
      <w:r>
        <w:t>Self-Check Questions</w:t>
      </w:r>
    </w:p>
    <w:p w14:paraId="45871007" w14:textId="37AC5497" w:rsidR="000B025E" w:rsidRPr="005F2D16" w:rsidRDefault="00BD15C9">
      <w:pPr>
        <w:pStyle w:val="ListParagraph"/>
        <w:numPr>
          <w:ilvl w:val="0"/>
          <w:numId w:val="106"/>
        </w:numPr>
      </w:pPr>
      <w:r w:rsidRPr="005F2D16">
        <w:t xml:space="preserve">How </w:t>
      </w:r>
      <w:r w:rsidR="00A75D5A">
        <w:t>is</w:t>
      </w:r>
      <w:r w:rsidRPr="005F2D16">
        <w:t xml:space="preserve"> a standardized questionnaire structured</w:t>
      </w:r>
      <w:r w:rsidRPr="005F2D16">
        <w:rPr>
          <w:lang w:eastAsia="zh-TW"/>
        </w:rPr>
        <w:t>?</w:t>
      </w:r>
    </w:p>
    <w:p w14:paraId="697EAC90" w14:textId="0AC4948E" w:rsidR="000B025E" w:rsidRPr="005F2D16" w:rsidRDefault="00BD15C9">
      <w:pPr>
        <w:rPr>
          <w:i/>
          <w:iCs/>
          <w:u w:val="single"/>
        </w:rPr>
      </w:pPr>
      <w:r w:rsidRPr="005F2D16">
        <w:rPr>
          <w:i/>
          <w:iCs/>
          <w:u w:val="single"/>
        </w:rPr>
        <w:t xml:space="preserve">A questionnaire </w:t>
      </w:r>
      <w:r w:rsidR="00A75D5A">
        <w:rPr>
          <w:i/>
          <w:iCs/>
          <w:u w:val="single"/>
        </w:rPr>
        <w:t>is</w:t>
      </w:r>
      <w:r w:rsidRPr="005F2D16">
        <w:rPr>
          <w:i/>
          <w:iCs/>
          <w:u w:val="single"/>
        </w:rPr>
        <w:t xml:space="preserve"> structured as follows:</w:t>
      </w:r>
    </w:p>
    <w:p w14:paraId="3BAF1037"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Questionnaire title</w:t>
      </w:r>
    </w:p>
    <w:p w14:paraId="460DEA24" w14:textId="23C79F40"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 xml:space="preserve">Introduction to the </w:t>
      </w:r>
      <w:r w:rsidR="00A75D5A">
        <w:rPr>
          <w:i/>
          <w:iCs/>
          <w:u w:val="single"/>
          <w:shd w:val="clear" w:color="auto" w:fill="FFFFFF"/>
        </w:rPr>
        <w:t>topic</w:t>
      </w:r>
      <w:r w:rsidRPr="005F2D16">
        <w:rPr>
          <w:i/>
          <w:iCs/>
          <w:u w:val="single"/>
          <w:shd w:val="clear" w:color="auto" w:fill="FFFFFF"/>
        </w:rPr>
        <w:t xml:space="preserve"> and structure</w:t>
      </w:r>
    </w:p>
    <w:p w14:paraId="1EDC50F4"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Questioning on different topics in structured units</w:t>
      </w:r>
    </w:p>
    <w:p w14:paraId="051A6D5F"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Numerical data</w:t>
      </w:r>
    </w:p>
    <w:p w14:paraId="61E288FC"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Summary and evaluation</w:t>
      </w:r>
    </w:p>
    <w:p w14:paraId="4AAE2395"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Conclusion and acknowledgement</w:t>
      </w:r>
    </w:p>
    <w:p w14:paraId="0F15BE47" w14:textId="77777777" w:rsidR="004D2408" w:rsidRPr="005F2D16" w:rsidRDefault="004D2408" w:rsidP="000A4C12"/>
    <w:p w14:paraId="1597E485" w14:textId="77777777" w:rsidR="000B025E" w:rsidRPr="005F2D16" w:rsidRDefault="00BD15C9">
      <w:pPr>
        <w:pStyle w:val="ListParagraph"/>
        <w:numPr>
          <w:ilvl w:val="0"/>
          <w:numId w:val="108"/>
        </w:numPr>
      </w:pPr>
      <w:r w:rsidRPr="005F2D16">
        <w:t>What is meant by a measurement</w:t>
      </w:r>
      <w:r w:rsidRPr="005F2D16">
        <w:rPr>
          <w:lang w:eastAsia="zh-TW"/>
        </w:rPr>
        <w:t>?</w:t>
      </w:r>
    </w:p>
    <w:p w14:paraId="7F26908A" w14:textId="57C66B22" w:rsidR="000B025E" w:rsidRPr="005F2D16" w:rsidRDefault="00BD15C9">
      <w:pPr>
        <w:rPr>
          <w:i/>
          <w:iCs/>
          <w:u w:val="single"/>
        </w:rPr>
      </w:pPr>
      <w:r w:rsidRPr="005F2D16">
        <w:rPr>
          <w:i/>
          <w:iCs/>
          <w:u w:val="single"/>
          <w:shd w:val="clear" w:color="auto" w:fill="FFFFFF"/>
        </w:rPr>
        <w:t xml:space="preserve">A measurement in the context of social research </w:t>
      </w:r>
      <w:r w:rsidR="00A75D5A">
        <w:rPr>
          <w:i/>
          <w:iCs/>
          <w:u w:val="single"/>
          <w:shd w:val="clear" w:color="auto" w:fill="FFFFFF"/>
        </w:rPr>
        <w:t>is</w:t>
      </w:r>
      <w:r w:rsidRPr="005F2D16">
        <w:rPr>
          <w:i/>
          <w:iCs/>
          <w:u w:val="single"/>
          <w:shd w:val="clear" w:color="auto" w:fill="FFFFFF"/>
        </w:rPr>
        <w:t xml:space="preserve"> defined as a mapping between </w:t>
      </w:r>
      <w:r w:rsidR="005D738F">
        <w:rPr>
          <w:i/>
          <w:iCs/>
          <w:u w:val="single"/>
          <w:shd w:val="clear" w:color="auto" w:fill="FFFFFF"/>
        </w:rPr>
        <w:t>items</w:t>
      </w:r>
      <w:r w:rsidRPr="005F2D16">
        <w:rPr>
          <w:i/>
          <w:iCs/>
          <w:u w:val="single"/>
          <w:shd w:val="clear" w:color="auto" w:fill="FFFFFF"/>
        </w:rPr>
        <w:t xml:space="preserve"> </w:t>
      </w:r>
      <w:r w:rsidR="00A75D5A">
        <w:rPr>
          <w:i/>
          <w:iCs/>
          <w:u w:val="single"/>
          <w:shd w:val="clear" w:color="auto" w:fill="FFFFFF"/>
        </w:rPr>
        <w:t>and corresponding</w:t>
      </w:r>
      <w:r w:rsidRPr="005F2D16">
        <w:rPr>
          <w:i/>
          <w:iCs/>
          <w:u w:val="single"/>
          <w:shd w:val="clear" w:color="auto" w:fill="FFFFFF"/>
        </w:rPr>
        <w:t xml:space="preserve"> indicators and numerical values by means of a structurally accurate mapping and a </w:t>
      </w:r>
      <w:r w:rsidR="00A75D5A">
        <w:rPr>
          <w:i/>
          <w:iCs/>
          <w:u w:val="single"/>
          <w:shd w:val="clear" w:color="auto" w:fill="FFFFFF"/>
        </w:rPr>
        <w:t>prescribed</w:t>
      </w:r>
      <w:r w:rsidRPr="005F2D16">
        <w:rPr>
          <w:i/>
          <w:iCs/>
          <w:u w:val="single"/>
          <w:shd w:val="clear" w:color="auto" w:fill="FFFFFF"/>
        </w:rPr>
        <w:t xml:space="preserve"> scale</w:t>
      </w:r>
      <w:r w:rsidR="00047062" w:rsidRPr="005F2D16">
        <w:rPr>
          <w:i/>
          <w:iCs/>
          <w:u w:val="single"/>
          <w:shd w:val="clear" w:color="auto" w:fill="FFFFFF"/>
        </w:rPr>
        <w:t xml:space="preserve">. </w:t>
      </w:r>
    </w:p>
    <w:p w14:paraId="02244DF0" w14:textId="77777777" w:rsidR="004D2408" w:rsidRPr="005F2D16" w:rsidRDefault="004D2408" w:rsidP="009A4F2B">
      <w:pPr>
        <w:rPr>
          <w:shd w:val="clear" w:color="auto" w:fill="FFFFFF"/>
        </w:rPr>
      </w:pPr>
    </w:p>
    <w:p w14:paraId="0583F041" w14:textId="77777777" w:rsidR="000B025E" w:rsidRPr="005F2D16" w:rsidRDefault="00BD15C9">
      <w:pPr>
        <w:pStyle w:val="ListParagraph"/>
        <w:numPr>
          <w:ilvl w:val="0"/>
          <w:numId w:val="108"/>
        </w:numPr>
      </w:pPr>
      <w:r w:rsidRPr="005F2D16">
        <w:t>What is meant by a scale?</w:t>
      </w:r>
    </w:p>
    <w:p w14:paraId="31A4934E" w14:textId="615DEE32" w:rsidR="000B025E" w:rsidRPr="005F2D16" w:rsidRDefault="00D8754B">
      <w:pPr>
        <w:rPr>
          <w:i/>
          <w:iCs/>
          <w:u w:val="single"/>
        </w:rPr>
      </w:pPr>
      <w:r>
        <w:rPr>
          <w:i/>
          <w:iCs/>
          <w:u w:val="single"/>
        </w:rPr>
        <w:t>In an abstract sense, a</w:t>
      </w:r>
      <w:r w:rsidR="00BD15C9" w:rsidRPr="005F2D16">
        <w:rPr>
          <w:i/>
          <w:iCs/>
          <w:u w:val="single"/>
        </w:rPr>
        <w:t xml:space="preserve"> scale defines the properties and quantitative characteristics of the </w:t>
      </w:r>
      <w:commentRangeStart w:id="72"/>
      <w:r w:rsidR="00BD15C9" w:rsidRPr="005F2D16">
        <w:rPr>
          <w:i/>
          <w:iCs/>
          <w:u w:val="single"/>
        </w:rPr>
        <w:t xml:space="preserve">isomorphic </w:t>
      </w:r>
      <w:commentRangeEnd w:id="72"/>
      <w:r w:rsidR="00D70057">
        <w:rPr>
          <w:rStyle w:val="CommentReference"/>
        </w:rPr>
        <w:commentReference w:id="72"/>
      </w:r>
      <w:r w:rsidR="00BD15C9" w:rsidRPr="005F2D16">
        <w:rPr>
          <w:i/>
          <w:iCs/>
          <w:u w:val="single"/>
        </w:rPr>
        <w:t xml:space="preserve">or homomorphic mapping between the individual </w:t>
      </w:r>
      <w:r w:rsidR="005D738F">
        <w:rPr>
          <w:i/>
          <w:iCs/>
          <w:u w:val="single"/>
        </w:rPr>
        <w:t>items</w:t>
      </w:r>
      <w:r w:rsidR="00BD15C9" w:rsidRPr="005F2D16">
        <w:rPr>
          <w:i/>
          <w:iCs/>
          <w:u w:val="single"/>
        </w:rPr>
        <w:t xml:space="preserve"> of an empirical and a numerical relative.</w:t>
      </w:r>
    </w:p>
    <w:p w14:paraId="6884E1AF" w14:textId="77777777" w:rsidR="004D2408" w:rsidRPr="005F2D16" w:rsidRDefault="004D2408" w:rsidP="004D2408">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eastAsia="Calibri" w:hAnsi="Calibri" w:cs="Calibri"/>
          <w:lang w:val="en-US"/>
        </w:rPr>
      </w:pPr>
    </w:p>
    <w:p w14:paraId="11B3D8D4" w14:textId="62AAF47E" w:rsidR="000B025E" w:rsidRPr="005F2D16" w:rsidRDefault="00BD15C9">
      <w:pPr>
        <w:pStyle w:val="Heading2"/>
      </w:pPr>
      <w:r w:rsidRPr="005F2D16">
        <w:t xml:space="preserve">4.4 Sampling and </w:t>
      </w:r>
      <w:r w:rsidR="009C4916">
        <w:t xml:space="preserve">Sampling </w:t>
      </w:r>
      <w:r w:rsidR="0006469F">
        <w:t>E</w:t>
      </w:r>
      <w:r w:rsidRPr="005F2D16">
        <w:t>valuation</w:t>
      </w:r>
    </w:p>
    <w:p w14:paraId="3B91E70D" w14:textId="7C9CE822" w:rsidR="000B025E" w:rsidRPr="005F2D16" w:rsidRDefault="00BD15C9">
      <w:r w:rsidRPr="00D8754B">
        <w:rPr>
          <w:shd w:val="clear" w:color="auto" w:fill="FFFFFF"/>
        </w:rPr>
        <w:t xml:space="preserve">Sampling </w:t>
      </w:r>
      <w:r w:rsidR="0006469F" w:rsidRPr="00D8754B">
        <w:rPr>
          <w:shd w:val="clear" w:color="auto" w:fill="FFFFFF"/>
        </w:rPr>
        <w:t>and</w:t>
      </w:r>
      <w:r w:rsidRPr="00D8754B">
        <w:rPr>
          <w:shd w:val="clear" w:color="auto" w:fill="FFFFFF"/>
        </w:rPr>
        <w:t xml:space="preserve"> sampling evaluation as a statistical procedure (</w:t>
      </w:r>
      <w:r w:rsidRPr="00D8754B">
        <w:t xml:space="preserve">Schnell, 2013, pp. </w:t>
      </w:r>
      <w:r w:rsidR="00170A11" w:rsidRPr="00D8754B">
        <w:rPr>
          <w:shd w:val="clear" w:color="auto" w:fill="FFFFFF"/>
        </w:rPr>
        <w:t>25</w:t>
      </w:r>
      <w:r w:rsidR="00E86C3B" w:rsidRPr="00D8754B">
        <w:rPr>
          <w:shd w:val="clear" w:color="auto" w:fill="FFFFFF"/>
        </w:rPr>
        <w:t>5–</w:t>
      </w:r>
      <w:r w:rsidR="00170A11" w:rsidRPr="00D8754B">
        <w:rPr>
          <w:shd w:val="clear" w:color="auto" w:fill="FFFFFF"/>
        </w:rPr>
        <w:t>305</w:t>
      </w:r>
      <w:r w:rsidRPr="00D8754B">
        <w:t xml:space="preserve">) </w:t>
      </w:r>
      <w:r w:rsidRPr="00D8754B">
        <w:rPr>
          <w:shd w:val="clear" w:color="auto" w:fill="FFFFFF"/>
        </w:rPr>
        <w:t xml:space="preserve">is a representative selection of elements from a set that is used to obtain quantitative </w:t>
      </w:r>
      <w:r w:rsidR="00525DC7" w:rsidRPr="00D8754B">
        <w:rPr>
          <w:shd w:val="clear" w:color="auto" w:fill="FFFFFF"/>
        </w:rPr>
        <w:t>assertion</w:t>
      </w:r>
      <w:r w:rsidRPr="00D8754B">
        <w:rPr>
          <w:shd w:val="clear" w:color="auto" w:fill="FFFFFF"/>
        </w:rPr>
        <w:t xml:space="preserve">s </w:t>
      </w:r>
      <w:r w:rsidR="0006469F" w:rsidRPr="00D8754B">
        <w:rPr>
          <w:shd w:val="clear" w:color="auto" w:fill="FFFFFF"/>
        </w:rPr>
        <w:t>regarding</w:t>
      </w:r>
      <w:r w:rsidRPr="00D8754B">
        <w:rPr>
          <w:shd w:val="clear" w:color="auto" w:fill="FFFFFF"/>
        </w:rPr>
        <w:t xml:space="preserve"> a specific </w:t>
      </w:r>
      <w:r w:rsidR="0006469F" w:rsidRPr="00D8754B">
        <w:rPr>
          <w:shd w:val="clear" w:color="auto" w:fill="FFFFFF"/>
        </w:rPr>
        <w:t>subject matter</w:t>
      </w:r>
      <w:r w:rsidRPr="00D8754B">
        <w:rPr>
          <w:shd w:val="clear" w:color="auto" w:fill="FFFFFF"/>
        </w:rPr>
        <w:t xml:space="preserve"> of research. An important term in this context is </w:t>
      </w:r>
      <w:r w:rsidRPr="00D8754B">
        <w:rPr>
          <w:i/>
          <w:iCs/>
          <w:shd w:val="clear" w:color="auto" w:fill="FFFFFF"/>
        </w:rPr>
        <w:t>population</w:t>
      </w:r>
      <w:r w:rsidRPr="00D8754B">
        <w:rPr>
          <w:shd w:val="clear" w:color="auto" w:fill="FFFFFF"/>
        </w:rPr>
        <w:t xml:space="preserve">, which refers to the totality of all </w:t>
      </w:r>
      <w:r w:rsidR="005D738F" w:rsidRPr="00D8754B">
        <w:rPr>
          <w:shd w:val="clear" w:color="auto" w:fill="FFFFFF"/>
        </w:rPr>
        <w:t>items</w:t>
      </w:r>
      <w:r w:rsidRPr="00D8754B">
        <w:rPr>
          <w:shd w:val="clear" w:color="auto" w:fill="FFFFFF"/>
        </w:rPr>
        <w:t xml:space="preserve"> about which a</w:t>
      </w:r>
      <w:r w:rsidR="0006469F" w:rsidRPr="00D8754B">
        <w:rPr>
          <w:shd w:val="clear" w:color="auto" w:fill="FFFFFF"/>
        </w:rPr>
        <w:t>n</w:t>
      </w:r>
      <w:r w:rsidRPr="00D8754B">
        <w:rPr>
          <w:shd w:val="clear" w:color="auto" w:fill="FFFFFF"/>
        </w:rPr>
        <w:t xml:space="preserve"> </w:t>
      </w:r>
      <w:r w:rsidR="00525DC7" w:rsidRPr="00D8754B">
        <w:rPr>
          <w:shd w:val="clear" w:color="auto" w:fill="FFFFFF"/>
        </w:rPr>
        <w:t>assertion</w:t>
      </w:r>
      <w:r w:rsidRPr="00D8754B">
        <w:rPr>
          <w:shd w:val="clear" w:color="auto" w:fill="FFFFFF"/>
        </w:rPr>
        <w:t xml:space="preserve"> is to be made. </w:t>
      </w:r>
      <w:r w:rsidR="0006469F" w:rsidRPr="00D8754B">
        <w:rPr>
          <w:shd w:val="clear" w:color="auto" w:fill="FFFFFF"/>
        </w:rPr>
        <w:t>A distinction is made here in that</w:t>
      </w:r>
      <w:r w:rsidRPr="00D8754B">
        <w:rPr>
          <w:shd w:val="clear" w:color="auto" w:fill="FFFFFF"/>
        </w:rPr>
        <w:t xml:space="preserve"> the</w:t>
      </w:r>
      <w:r w:rsidR="00B24D4F" w:rsidRPr="00D8754B">
        <w:rPr>
          <w:shd w:val="clear" w:color="auto" w:fill="FFFFFF"/>
        </w:rPr>
        <w:t xml:space="preserve"> </w:t>
      </w:r>
      <w:r w:rsidR="00B838CD" w:rsidRPr="00D8754B">
        <w:rPr>
          <w:shd w:val="clear" w:color="auto" w:fill="FFFFFF"/>
        </w:rPr>
        <w:t>population sample</w:t>
      </w:r>
      <w:r w:rsidRPr="00D8754B">
        <w:rPr>
          <w:shd w:val="clear" w:color="auto" w:fill="FFFFFF"/>
        </w:rPr>
        <w:t xml:space="preserve"> consists of the set of all data that can</w:t>
      </w:r>
      <w:r w:rsidRPr="005F2D16">
        <w:rPr>
          <w:shd w:val="clear" w:color="auto" w:fill="FFFFFF"/>
        </w:rPr>
        <w:t xml:space="preserve"> actually be collected. </w:t>
      </w:r>
      <w:r w:rsidR="0006469F">
        <w:rPr>
          <w:shd w:val="clear" w:color="auto" w:fill="FFFFFF"/>
        </w:rPr>
        <w:t xml:space="preserve">For the most part, it </w:t>
      </w:r>
      <w:r w:rsidRPr="005F2D16">
        <w:rPr>
          <w:shd w:val="clear" w:color="auto" w:fill="FFFFFF"/>
        </w:rPr>
        <w:t xml:space="preserve">does not correspond </w:t>
      </w:r>
      <w:r w:rsidRPr="00B24D4F">
        <w:rPr>
          <w:shd w:val="clear" w:color="auto" w:fill="FFFFFF"/>
        </w:rPr>
        <w:t xml:space="preserve">to the actual population or </w:t>
      </w:r>
      <w:r w:rsidR="00D8754B">
        <w:rPr>
          <w:shd w:val="clear" w:color="auto" w:fill="FFFFFF"/>
        </w:rPr>
        <w:t xml:space="preserve">a </w:t>
      </w:r>
      <w:r w:rsidR="00427F58">
        <w:rPr>
          <w:shd w:val="clear" w:color="auto" w:fill="FFFFFF"/>
        </w:rPr>
        <w:t>complete survey</w:t>
      </w:r>
      <w:r w:rsidR="00B24D4F" w:rsidRPr="00B24D4F">
        <w:rPr>
          <w:shd w:val="clear" w:color="auto" w:fill="FFFFFF"/>
        </w:rPr>
        <w:t xml:space="preserve"> </w:t>
      </w:r>
      <w:r w:rsidRPr="00B24D4F">
        <w:rPr>
          <w:shd w:val="clear" w:color="auto" w:fill="FFFFFF"/>
        </w:rPr>
        <w:t>due</w:t>
      </w:r>
      <w:r w:rsidRPr="005F2D16">
        <w:rPr>
          <w:shd w:val="clear" w:color="auto" w:fill="FFFFFF"/>
        </w:rPr>
        <w:t xml:space="preserve"> to poor data quality. Therefore, it is important to </w:t>
      </w:r>
      <w:r w:rsidR="00B24D4F">
        <w:rPr>
          <w:shd w:val="clear" w:color="auto" w:fill="FFFFFF"/>
        </w:rPr>
        <w:t>be aware of</w:t>
      </w:r>
      <w:r w:rsidRPr="005F2D16">
        <w:rPr>
          <w:shd w:val="clear" w:color="auto" w:fill="FFFFFF"/>
        </w:rPr>
        <w:t xml:space="preserve"> the different types of samples to be able to formulate, prov</w:t>
      </w:r>
      <w:r w:rsidR="00B24D4F">
        <w:rPr>
          <w:shd w:val="clear" w:color="auto" w:fill="FFFFFF"/>
        </w:rPr>
        <w:t>ide evidence,</w:t>
      </w:r>
      <w:r w:rsidRPr="005F2D16">
        <w:rPr>
          <w:shd w:val="clear" w:color="auto" w:fill="FFFFFF"/>
        </w:rPr>
        <w:t xml:space="preserve"> and analyze the relevant </w:t>
      </w:r>
      <w:r w:rsidRPr="00B24D4F">
        <w:rPr>
          <w:shd w:val="clear" w:color="auto" w:fill="FFFFFF"/>
        </w:rPr>
        <w:t xml:space="preserve">research approaches even with an incomplete data basis. In summary, the terms population, </w:t>
      </w:r>
      <w:r w:rsidR="00427F58">
        <w:rPr>
          <w:shd w:val="clear" w:color="auto" w:fill="FFFFFF"/>
        </w:rPr>
        <w:t>complete survey</w:t>
      </w:r>
      <w:r w:rsidRPr="00B24D4F">
        <w:rPr>
          <w:shd w:val="clear" w:color="auto" w:fill="FFFFFF"/>
        </w:rPr>
        <w:t xml:space="preserve">, sample, </w:t>
      </w:r>
      <w:r w:rsidR="00B838CD">
        <w:rPr>
          <w:shd w:val="clear" w:color="auto" w:fill="FFFFFF"/>
        </w:rPr>
        <w:t>population sample</w:t>
      </w:r>
      <w:r w:rsidR="00D8754B">
        <w:rPr>
          <w:shd w:val="clear" w:color="auto" w:fill="FFFFFF"/>
        </w:rPr>
        <w:t>,</w:t>
      </w:r>
      <w:r w:rsidRPr="00B24D4F">
        <w:rPr>
          <w:shd w:val="clear" w:color="auto" w:fill="FFFFFF"/>
        </w:rPr>
        <w:t xml:space="preserve"> and</w:t>
      </w:r>
      <w:r w:rsidRPr="005F2D16">
        <w:rPr>
          <w:shd w:val="clear" w:color="auto" w:fill="FFFFFF"/>
        </w:rPr>
        <w:t xml:space="preserve"> inference population</w:t>
      </w:r>
      <w:r w:rsidR="00B24D4F">
        <w:rPr>
          <w:shd w:val="clear" w:color="auto" w:fill="FFFFFF"/>
        </w:rPr>
        <w:t xml:space="preserve"> are</w:t>
      </w:r>
      <w:r w:rsidRPr="005F2D16">
        <w:rPr>
          <w:shd w:val="clear" w:color="auto" w:fill="FFFFFF"/>
        </w:rPr>
        <w:t xml:space="preserve"> defined and</w:t>
      </w:r>
      <w:r w:rsidR="00B24D4F">
        <w:rPr>
          <w:shd w:val="clear" w:color="auto" w:fill="FFFFFF"/>
        </w:rPr>
        <w:t xml:space="preserve"> once again</w:t>
      </w:r>
      <w:r w:rsidRPr="005F2D16">
        <w:rPr>
          <w:shd w:val="clear" w:color="auto" w:fill="FFFFFF"/>
        </w:rPr>
        <w:t xml:space="preserve"> explained in detail.</w:t>
      </w:r>
    </w:p>
    <w:p w14:paraId="5A4870EE" w14:textId="77777777" w:rsidR="004D2408" w:rsidRPr="005F2D16" w:rsidRDefault="004D2408" w:rsidP="00170A11">
      <w:pPr>
        <w:rPr>
          <w:shd w:val="clear" w:color="auto" w:fill="FFFFFF"/>
        </w:rPr>
      </w:pPr>
    </w:p>
    <w:p w14:paraId="6759B3BD" w14:textId="77777777" w:rsidR="000B025E" w:rsidRPr="005F2D16" w:rsidRDefault="00BD15C9">
      <w:pPr>
        <w:pStyle w:val="Heading3"/>
      </w:pPr>
      <w:r w:rsidRPr="005F2D16">
        <w:rPr>
          <w:shd w:val="clear" w:color="auto" w:fill="FFFFFF"/>
        </w:rPr>
        <w:t>Population</w:t>
      </w:r>
    </w:p>
    <w:p w14:paraId="77514794" w14:textId="2924CB8B" w:rsidR="000B025E" w:rsidRPr="005F2D16" w:rsidRDefault="00B24D4F">
      <w:r>
        <w:rPr>
          <w:shd w:val="clear" w:color="auto" w:fill="FFFFFF"/>
        </w:rPr>
        <w:t>P</w:t>
      </w:r>
      <w:r w:rsidR="00BD15C9" w:rsidRPr="005F2D16">
        <w:rPr>
          <w:shd w:val="clear" w:color="auto" w:fill="FFFFFF"/>
        </w:rPr>
        <w:t xml:space="preserve">opulation is </w:t>
      </w:r>
      <w:r>
        <w:rPr>
          <w:shd w:val="clear" w:color="auto" w:fill="FFFFFF"/>
        </w:rPr>
        <w:t>the</w:t>
      </w:r>
      <w:r w:rsidR="00BD15C9" w:rsidRPr="005F2D16">
        <w:rPr>
          <w:shd w:val="clear" w:color="auto" w:fill="FFFFFF"/>
        </w:rPr>
        <w:t xml:space="preserve"> set of </w:t>
      </w:r>
      <w:r w:rsidR="005D738F">
        <w:rPr>
          <w:shd w:val="clear" w:color="auto" w:fill="FFFFFF"/>
        </w:rPr>
        <w:t>items</w:t>
      </w:r>
      <w:r w:rsidR="00BD15C9" w:rsidRPr="005F2D16">
        <w:rPr>
          <w:shd w:val="clear" w:color="auto" w:fill="FFFFFF"/>
        </w:rPr>
        <w:t xml:space="preserve"> or elements of a statistical unit </w:t>
      </w:r>
      <w:r w:rsidR="00BD15C9" w:rsidRPr="005F2D16">
        <w:rPr>
          <w:color w:val="111111"/>
          <w:shd w:val="clear" w:color="auto" w:fill="FFFFFF"/>
        </w:rPr>
        <w:t xml:space="preserve">about which scientific </w:t>
      </w:r>
      <w:r w:rsidR="00525DC7">
        <w:rPr>
          <w:color w:val="111111"/>
          <w:shd w:val="clear" w:color="auto" w:fill="FFFFFF"/>
        </w:rPr>
        <w:t>assertion</w:t>
      </w:r>
      <w:r w:rsidR="00BD15C9" w:rsidRPr="005F2D16">
        <w:rPr>
          <w:color w:val="111111"/>
          <w:shd w:val="clear" w:color="auto" w:fill="FFFFFF"/>
        </w:rPr>
        <w:t xml:space="preserve">s are to be made </w:t>
      </w:r>
      <w:r>
        <w:rPr>
          <w:color w:val="111111"/>
          <w:shd w:val="clear" w:color="auto" w:fill="FFFFFF"/>
        </w:rPr>
        <w:t>within the scope</w:t>
      </w:r>
      <w:r w:rsidR="00BD15C9" w:rsidRPr="005F2D16">
        <w:rPr>
          <w:color w:val="111111"/>
          <w:shd w:val="clear" w:color="auto" w:fill="FFFFFF"/>
        </w:rPr>
        <w:t xml:space="preserve"> of a quantitative </w:t>
      </w:r>
      <w:r w:rsidR="00204B2F">
        <w:rPr>
          <w:color w:val="111111"/>
          <w:shd w:val="clear" w:color="auto" w:fill="FFFFFF"/>
        </w:rPr>
        <w:t>empirical study</w:t>
      </w:r>
      <w:r w:rsidR="00BD15C9" w:rsidRPr="005F2D16">
        <w:rPr>
          <w:color w:val="111111"/>
          <w:shd w:val="clear" w:color="auto" w:fill="FFFFFF"/>
        </w:rPr>
        <w:t xml:space="preserve"> (</w:t>
      </w:r>
      <w:r w:rsidR="00BD15C9" w:rsidRPr="005F2D16">
        <w:t>Döring &amp; Bortz, 2016, p. 292)</w:t>
      </w:r>
      <w:r w:rsidR="00BD15C9" w:rsidRPr="005F2D16">
        <w:rPr>
          <w:color w:val="111111"/>
          <w:shd w:val="clear" w:color="auto" w:fill="FFFFFF"/>
        </w:rPr>
        <w:t xml:space="preserve">. </w:t>
      </w:r>
      <w:r w:rsidR="00BD15C9" w:rsidRPr="005F2D16">
        <w:rPr>
          <w:shd w:val="clear" w:color="auto" w:fill="FFFFFF"/>
        </w:rPr>
        <w:t xml:space="preserve">For example, the population of the ALLBUS-1980 survey is defined as </w:t>
      </w:r>
      <w:r w:rsidR="007E3817">
        <w:rPr>
          <w:shd w:val="clear" w:color="auto" w:fill="FFFFFF"/>
        </w:rPr>
        <w:t>“</w:t>
      </w:r>
      <w:r w:rsidR="00BD15C9" w:rsidRPr="005F2D16">
        <w:rPr>
          <w:shd w:val="clear" w:color="auto" w:fill="FFFFFF"/>
        </w:rPr>
        <w:t xml:space="preserve">All persons with German citizenship living in private households in </w:t>
      </w:r>
      <w:r w:rsidR="002D0764">
        <w:rPr>
          <w:shd w:val="clear" w:color="auto" w:fill="FFFFFF"/>
        </w:rPr>
        <w:t>the German Federal</w:t>
      </w:r>
      <w:r w:rsidR="00BD15C9" w:rsidRPr="005F2D16">
        <w:rPr>
          <w:shd w:val="clear" w:color="auto" w:fill="FFFFFF"/>
        </w:rPr>
        <w:t xml:space="preserve"> Republic and in West Berlin at the time of the survey and born no later than 01.01.1962.</w:t>
      </w:r>
      <w:r w:rsidR="007E3817">
        <w:rPr>
          <w:shd w:val="clear" w:color="auto" w:fill="FFFFFF"/>
        </w:rPr>
        <w:t>”</w:t>
      </w:r>
    </w:p>
    <w:p w14:paraId="0433E484" w14:textId="6BC6F2DD" w:rsidR="000B025E" w:rsidRPr="005F2D16" w:rsidRDefault="00BD15C9">
      <w:r w:rsidRPr="005F2D16">
        <w:rPr>
          <w:shd w:val="clear" w:color="auto" w:fill="FFFFFF"/>
        </w:rPr>
        <w:t xml:space="preserve">In the example </w:t>
      </w:r>
      <w:r w:rsidR="00B24D4F">
        <w:rPr>
          <w:shd w:val="clear" w:color="auto" w:fill="FFFFFF"/>
        </w:rPr>
        <w:t>provided</w:t>
      </w:r>
      <w:r w:rsidRPr="005F2D16">
        <w:rPr>
          <w:shd w:val="clear" w:color="auto" w:fill="FFFFFF"/>
        </w:rPr>
        <w:t xml:space="preserve">, a </w:t>
      </w:r>
      <w:r w:rsidR="00427F58">
        <w:rPr>
          <w:shd w:val="clear" w:color="auto" w:fill="FFFFFF"/>
        </w:rPr>
        <w:t>complete survey</w:t>
      </w:r>
      <w:r w:rsidRPr="005F2D16">
        <w:rPr>
          <w:shd w:val="clear" w:color="auto" w:fill="FFFFFF"/>
        </w:rPr>
        <w:t xml:space="preserve">, i.e., covering all persons living in private households in </w:t>
      </w:r>
      <w:r w:rsidR="002D0764">
        <w:rPr>
          <w:shd w:val="clear" w:color="auto" w:fill="FFFFFF"/>
        </w:rPr>
        <w:t>the German Federal</w:t>
      </w:r>
      <w:r w:rsidRPr="005F2D16">
        <w:rPr>
          <w:shd w:val="clear" w:color="auto" w:fill="FFFFFF"/>
        </w:rPr>
        <w:t xml:space="preserve"> Republic and in West Berlin and born no later than 01.01.1962, is possible in principle. However,</w:t>
      </w:r>
      <w:r w:rsidR="00A66CD4" w:rsidRPr="00A66CD4">
        <w:t xml:space="preserve"> </w:t>
      </w:r>
      <w:r w:rsidR="00A66CD4" w:rsidRPr="00A66CD4">
        <w:rPr>
          <w:shd w:val="clear" w:color="auto" w:fill="FFFFFF"/>
        </w:rPr>
        <w:t>for reasons of effort and expense</w:t>
      </w:r>
      <w:r w:rsidR="00A66CD4">
        <w:rPr>
          <w:shd w:val="clear" w:color="auto" w:fill="FFFFFF"/>
        </w:rPr>
        <w:t>,</w:t>
      </w:r>
      <w:r w:rsidRPr="005F2D16">
        <w:rPr>
          <w:shd w:val="clear" w:color="auto" w:fill="FFFFFF"/>
        </w:rPr>
        <w:t xml:space="preserve"> it is </w:t>
      </w:r>
      <w:r w:rsidR="00B24D4F">
        <w:rPr>
          <w:shd w:val="clear" w:color="auto" w:fill="FFFFFF"/>
        </w:rPr>
        <w:t>generally</w:t>
      </w:r>
      <w:r w:rsidRPr="005F2D16">
        <w:rPr>
          <w:shd w:val="clear" w:color="auto" w:fill="FFFFFF"/>
        </w:rPr>
        <w:t xml:space="preserve"> sufficient and </w:t>
      </w:r>
      <w:r w:rsidR="00A66CD4">
        <w:rPr>
          <w:shd w:val="clear" w:color="auto" w:fill="FFFFFF"/>
        </w:rPr>
        <w:t>preferable</w:t>
      </w:r>
      <w:r w:rsidRPr="005F2D16">
        <w:rPr>
          <w:shd w:val="clear" w:color="auto" w:fill="FFFFFF"/>
        </w:rPr>
        <w:t xml:space="preserve"> to</w:t>
      </w:r>
      <w:r w:rsidR="00B24D4F">
        <w:rPr>
          <w:shd w:val="clear" w:color="auto" w:fill="FFFFFF"/>
        </w:rPr>
        <w:t xml:space="preserve"> only</w:t>
      </w:r>
      <w:r w:rsidRPr="005F2D16">
        <w:rPr>
          <w:shd w:val="clear" w:color="auto" w:fill="FFFFFF"/>
        </w:rPr>
        <w:t xml:space="preserve"> survey a sample</w:t>
      </w:r>
      <w:r w:rsidR="00A66CD4">
        <w:rPr>
          <w:shd w:val="clear" w:color="auto" w:fill="FFFFFF"/>
        </w:rPr>
        <w:t>,</w:t>
      </w:r>
      <w:r w:rsidR="00A66CD4" w:rsidRPr="00A66CD4">
        <w:t xml:space="preserve"> </w:t>
      </w:r>
      <w:r w:rsidR="00A66CD4" w:rsidRPr="00A66CD4">
        <w:rPr>
          <w:shd w:val="clear" w:color="auto" w:fill="FFFFFF"/>
        </w:rPr>
        <w:t xml:space="preserve">i.e., a representative part of the </w:t>
      </w:r>
      <w:r w:rsidR="00A66CD4">
        <w:rPr>
          <w:shd w:val="clear" w:color="auto" w:fill="FFFFFF"/>
        </w:rPr>
        <w:t>population,</w:t>
      </w:r>
      <w:r w:rsidRPr="005F2D16">
        <w:rPr>
          <w:shd w:val="clear" w:color="auto" w:fill="FFFFFF"/>
        </w:rPr>
        <w:t xml:space="preserve"> </w:t>
      </w:r>
      <w:r w:rsidR="00B24D4F">
        <w:rPr>
          <w:shd w:val="clear" w:color="auto" w:fill="FFFFFF"/>
        </w:rPr>
        <w:t xml:space="preserve">rather than conduct </w:t>
      </w:r>
      <w:r w:rsidR="00A66CD4">
        <w:rPr>
          <w:shd w:val="clear" w:color="auto" w:fill="FFFFFF"/>
        </w:rPr>
        <w:t>a</w:t>
      </w:r>
      <w:r w:rsidRPr="005F2D16">
        <w:rPr>
          <w:shd w:val="clear" w:color="auto" w:fill="FFFFFF"/>
        </w:rPr>
        <w:t xml:space="preserve"> </w:t>
      </w:r>
      <w:r w:rsidR="00427F58">
        <w:rPr>
          <w:shd w:val="clear" w:color="auto" w:fill="FFFFFF"/>
        </w:rPr>
        <w:t>complete survey</w:t>
      </w:r>
      <w:r w:rsidRPr="005F2D16">
        <w:rPr>
          <w:shd w:val="clear" w:color="auto" w:fill="FFFFFF"/>
        </w:rPr>
        <w:t>.</w:t>
      </w:r>
    </w:p>
    <w:p w14:paraId="262B4714" w14:textId="77777777" w:rsidR="004D2408" w:rsidRPr="005F2D16" w:rsidRDefault="004D2408" w:rsidP="00170A11">
      <w:pPr>
        <w:rPr>
          <w:rFonts w:cs="Calibri"/>
        </w:rPr>
      </w:pPr>
    </w:p>
    <w:p w14:paraId="55D25738" w14:textId="687FC874" w:rsidR="000B025E" w:rsidRPr="005F2D16" w:rsidRDefault="00427F58">
      <w:pPr>
        <w:pStyle w:val="Heading3"/>
        <w:rPr>
          <w:shd w:val="clear" w:color="auto" w:fill="FFFFFF"/>
        </w:rPr>
      </w:pPr>
      <w:r>
        <w:rPr>
          <w:shd w:val="clear" w:color="auto" w:fill="FFFFFF"/>
        </w:rPr>
        <w:t xml:space="preserve">Complete </w:t>
      </w:r>
      <w:r w:rsidR="00904FA4">
        <w:rPr>
          <w:shd w:val="clear" w:color="auto" w:fill="FFFFFF"/>
        </w:rPr>
        <w:t>S</w:t>
      </w:r>
      <w:r>
        <w:rPr>
          <w:shd w:val="clear" w:color="auto" w:fill="FFFFFF"/>
        </w:rPr>
        <w:t>urvey</w:t>
      </w:r>
      <w:r w:rsidR="00A66CD4">
        <w:rPr>
          <w:shd w:val="clear" w:color="auto" w:fill="FFFFFF"/>
        </w:rPr>
        <w:t>s</w:t>
      </w:r>
      <w:r w:rsidR="00BD15C9" w:rsidRPr="005F2D16">
        <w:rPr>
          <w:shd w:val="clear" w:color="auto" w:fill="FFFFFF"/>
        </w:rPr>
        <w:t xml:space="preserve"> and </w:t>
      </w:r>
      <w:r w:rsidR="00A66CD4">
        <w:rPr>
          <w:shd w:val="clear" w:color="auto" w:fill="FFFFFF"/>
        </w:rPr>
        <w:t>S</w:t>
      </w:r>
      <w:r w:rsidR="00BD15C9" w:rsidRPr="005F2D16">
        <w:rPr>
          <w:shd w:val="clear" w:color="auto" w:fill="FFFFFF"/>
        </w:rPr>
        <w:t>ampl</w:t>
      </w:r>
      <w:r w:rsidR="00904FA4">
        <w:rPr>
          <w:shd w:val="clear" w:color="auto" w:fill="FFFFFF"/>
        </w:rPr>
        <w:t>es</w:t>
      </w:r>
    </w:p>
    <w:p w14:paraId="0168F330" w14:textId="0C8B2502" w:rsidR="000B025E" w:rsidRPr="005F2D16" w:rsidRDefault="00BD15C9">
      <w:r w:rsidRPr="005F2D16">
        <w:rPr>
          <w:shd w:val="clear" w:color="auto" w:fill="FFFFFF"/>
        </w:rPr>
        <w:t xml:space="preserve">By definition, if all </w:t>
      </w:r>
      <w:r w:rsidR="005D738F">
        <w:rPr>
          <w:shd w:val="clear" w:color="auto" w:fill="FFFFFF"/>
        </w:rPr>
        <w:t>items</w:t>
      </w:r>
      <w:r w:rsidRPr="005F2D16">
        <w:rPr>
          <w:shd w:val="clear" w:color="auto" w:fill="FFFFFF"/>
        </w:rPr>
        <w:t xml:space="preserve"> of a defined population are examined, this is referred to as a complete survey (</w:t>
      </w:r>
      <w:r w:rsidRPr="005F2D16">
        <w:t>Döring &amp; Bortz, 2016, p. 293)</w:t>
      </w:r>
      <w:r w:rsidRPr="005F2D16">
        <w:rPr>
          <w:shd w:val="clear" w:color="auto" w:fill="FFFFFF"/>
        </w:rPr>
        <w:t xml:space="preserve">. If the population is manageable and easily accessible, a complete survey is possible. </w:t>
      </w:r>
      <w:r w:rsidR="00904FA4">
        <w:rPr>
          <w:shd w:val="clear" w:color="auto" w:fill="FFFFFF"/>
        </w:rPr>
        <w:t>In contrast, a complete survey</w:t>
      </w:r>
      <w:r w:rsidRPr="005F2D16">
        <w:rPr>
          <w:shd w:val="clear" w:color="auto" w:fill="FFFFFF"/>
        </w:rPr>
        <w:t xml:space="preserve"> is necessary</w:t>
      </w:r>
      <w:r w:rsidR="00904FA4">
        <w:rPr>
          <w:shd w:val="clear" w:color="auto" w:fill="FFFFFF"/>
        </w:rPr>
        <w:t xml:space="preserve"> if</w:t>
      </w:r>
      <w:r w:rsidRPr="005F2D16">
        <w:rPr>
          <w:shd w:val="clear" w:color="auto" w:fill="FFFFFF"/>
        </w:rPr>
        <w:t xml:space="preserve"> a population is very small and heterogeneous, s</w:t>
      </w:r>
      <w:r w:rsidR="00904FA4">
        <w:rPr>
          <w:shd w:val="clear" w:color="auto" w:fill="FFFFFF"/>
        </w:rPr>
        <w:t>ince</w:t>
      </w:r>
      <w:r w:rsidRPr="005F2D16">
        <w:rPr>
          <w:shd w:val="clear" w:color="auto" w:fill="FFFFFF"/>
        </w:rPr>
        <w:t xml:space="preserve"> a random sample would miss the overall picture (</w:t>
      </w:r>
      <w:r w:rsidRPr="005F2D16">
        <w:t>Döring &amp; Bortz, 2016, p. 293)</w:t>
      </w:r>
      <w:r w:rsidRPr="005F2D16">
        <w:rPr>
          <w:shd w:val="clear" w:color="auto" w:fill="FFFFFF"/>
        </w:rPr>
        <w:t>.</w:t>
      </w:r>
    </w:p>
    <w:p w14:paraId="324624DF" w14:textId="25C813FF" w:rsidR="000B025E" w:rsidRPr="005F2D16" w:rsidRDefault="00BD15C9">
      <w:r w:rsidRPr="005F2D16">
        <w:rPr>
          <w:shd w:val="clear" w:color="auto" w:fill="FFFFFF"/>
        </w:rPr>
        <w:t xml:space="preserve">Since it is </w:t>
      </w:r>
      <w:r w:rsidR="008240FE">
        <w:rPr>
          <w:shd w:val="clear" w:color="auto" w:fill="FFFFFF"/>
        </w:rPr>
        <w:t>typically</w:t>
      </w:r>
      <w:r w:rsidRPr="005F2D16">
        <w:rPr>
          <w:shd w:val="clear" w:color="auto" w:fill="FFFFFF"/>
        </w:rPr>
        <w:t xml:space="preserve"> not possible to cover the entire population, partial surveys or sample studies are carried out instead. </w:t>
      </w:r>
      <w:r w:rsidR="00904FA4">
        <w:rPr>
          <w:shd w:val="clear" w:color="auto" w:fill="FFFFFF"/>
        </w:rPr>
        <w:t>And because</w:t>
      </w:r>
      <w:r w:rsidRPr="005F2D16">
        <w:rPr>
          <w:shd w:val="clear" w:color="auto" w:fill="FFFFFF"/>
        </w:rPr>
        <w:t xml:space="preserve"> they can be conducted and evaluated more quickly, they are </w:t>
      </w:r>
      <w:r w:rsidR="008240FE">
        <w:rPr>
          <w:shd w:val="clear" w:color="auto" w:fill="FFFFFF"/>
        </w:rPr>
        <w:t>typically</w:t>
      </w:r>
      <w:r w:rsidRPr="005F2D16">
        <w:rPr>
          <w:shd w:val="clear" w:color="auto" w:fill="FFFFFF"/>
        </w:rPr>
        <w:t xml:space="preserve"> preferable to </w:t>
      </w:r>
      <w:r w:rsidR="00427F58">
        <w:rPr>
          <w:shd w:val="clear" w:color="auto" w:fill="FFFFFF"/>
        </w:rPr>
        <w:t>complete survey</w:t>
      </w:r>
      <w:r w:rsidRPr="005F2D16">
        <w:rPr>
          <w:shd w:val="clear" w:color="auto" w:fill="FFFFFF"/>
        </w:rPr>
        <w:t>s for reasons of research economics (</w:t>
      </w:r>
      <w:r w:rsidRPr="005F2D16">
        <w:t>Döring &amp; Bortz, 2016, p. 294)</w:t>
      </w:r>
      <w:r w:rsidR="003D2B90" w:rsidRPr="005F2D16">
        <w:t>.</w:t>
      </w:r>
    </w:p>
    <w:p w14:paraId="48014DD6" w14:textId="0514413C" w:rsidR="000B025E" w:rsidRPr="005F2D16" w:rsidRDefault="00BD15C9">
      <w:pPr>
        <w:rPr>
          <w:shd w:val="clear" w:color="auto" w:fill="FFFFFF"/>
        </w:rPr>
      </w:pPr>
      <w:r w:rsidRPr="005F2D16">
        <w:rPr>
          <w:shd w:val="clear" w:color="auto" w:fill="FFFFFF"/>
        </w:rPr>
        <w:t xml:space="preserve">Samples are to be distinguished according to how the elements from the population </w:t>
      </w:r>
      <w:r w:rsidR="00904FA4">
        <w:rPr>
          <w:shd w:val="clear" w:color="auto" w:fill="FFFFFF"/>
        </w:rPr>
        <w:t>are drawn into</w:t>
      </w:r>
      <w:r w:rsidRPr="005F2D16">
        <w:rPr>
          <w:shd w:val="clear" w:color="auto" w:fill="FFFFFF"/>
        </w:rPr>
        <w:t xml:space="preserve"> the sample. Basically, a distinction must be made between random (probabilistic) selection methods, in which the sample is selected according to a statistical random procedure, and non-random (non-probabilistic) selection methods (Döring &amp; Bortz, 2016, p. 294)</w:t>
      </w:r>
      <w:r w:rsidR="00904FA4">
        <w:rPr>
          <w:shd w:val="clear" w:color="auto" w:fill="FFFFFF"/>
        </w:rPr>
        <w:t>.</w:t>
      </w:r>
      <w:r w:rsidRPr="005F2D16">
        <w:rPr>
          <w:shd w:val="clear" w:color="auto" w:fill="FFFFFF"/>
        </w:rPr>
        <w:t xml:space="preserve"> </w:t>
      </w:r>
      <w:r w:rsidR="00904FA4">
        <w:rPr>
          <w:shd w:val="clear" w:color="auto" w:fill="FFFFFF"/>
        </w:rPr>
        <w:t>R</w:t>
      </w:r>
      <w:r w:rsidR="008240FE">
        <w:rPr>
          <w:shd w:val="clear" w:color="auto" w:fill="FFFFFF"/>
        </w:rPr>
        <w:t>andom sampling</w:t>
      </w:r>
      <w:r w:rsidRPr="005F2D16">
        <w:rPr>
          <w:shd w:val="clear" w:color="auto" w:fill="FFFFFF"/>
        </w:rPr>
        <w:t xml:space="preserve"> methods can only be meaningfully</w:t>
      </w:r>
      <w:r w:rsidR="00904FA4">
        <w:rPr>
          <w:shd w:val="clear" w:color="auto" w:fill="FFFFFF"/>
        </w:rPr>
        <w:t xml:space="preserve"> applied</w:t>
      </w:r>
      <w:r w:rsidRPr="005F2D16">
        <w:rPr>
          <w:shd w:val="clear" w:color="auto" w:fill="FFFFFF"/>
        </w:rPr>
        <w:t xml:space="preserve"> for large samples in the context of quantitative research, non-</w:t>
      </w:r>
      <w:r w:rsidR="008240FE">
        <w:rPr>
          <w:shd w:val="clear" w:color="auto" w:fill="FFFFFF"/>
        </w:rPr>
        <w:t>random sampling</w:t>
      </w:r>
      <w:r w:rsidRPr="005F2D16">
        <w:rPr>
          <w:shd w:val="clear" w:color="auto" w:fill="FFFFFF"/>
        </w:rPr>
        <w:t xml:space="preserve"> methods are</w:t>
      </w:r>
      <w:r w:rsidR="00904FA4">
        <w:rPr>
          <w:shd w:val="clear" w:color="auto" w:fill="FFFFFF"/>
        </w:rPr>
        <w:t xml:space="preserve"> </w:t>
      </w:r>
      <w:r w:rsidRPr="005F2D16">
        <w:rPr>
          <w:shd w:val="clear" w:color="auto" w:fill="FFFFFF"/>
        </w:rPr>
        <w:t>primarily</w:t>
      </w:r>
      <w:r w:rsidR="00904FA4">
        <w:rPr>
          <w:shd w:val="clear" w:color="auto" w:fill="FFFFFF"/>
        </w:rPr>
        <w:t xml:space="preserve"> applied</w:t>
      </w:r>
      <w:r w:rsidRPr="005F2D16">
        <w:rPr>
          <w:shd w:val="clear" w:color="auto" w:fill="FFFFFF"/>
        </w:rPr>
        <w:t xml:space="preserve"> in qualitative research, but are also </w:t>
      </w:r>
      <w:r w:rsidR="00CA10CB">
        <w:rPr>
          <w:shd w:val="clear" w:color="auto" w:fill="FFFFFF"/>
        </w:rPr>
        <w:t>relevant to</w:t>
      </w:r>
      <w:r w:rsidRPr="005F2D16">
        <w:rPr>
          <w:shd w:val="clear" w:color="auto" w:fill="FFFFFF"/>
        </w:rPr>
        <w:t xml:space="preserve"> quantitative research.</w:t>
      </w:r>
    </w:p>
    <w:p w14:paraId="699ECEA9" w14:textId="77777777" w:rsidR="00C624E7" w:rsidRPr="005F2D16" w:rsidRDefault="00C624E7" w:rsidP="00170A11"/>
    <w:p w14:paraId="7513F360" w14:textId="1CC066F9" w:rsidR="000B025E" w:rsidRPr="005F2D16" w:rsidRDefault="00A36402">
      <w:pPr>
        <w:pStyle w:val="Heading3"/>
        <w:rPr>
          <w:shd w:val="clear" w:color="auto" w:fill="FFFFFF"/>
        </w:rPr>
      </w:pPr>
      <w:r>
        <w:rPr>
          <w:shd w:val="clear" w:color="auto" w:fill="FFFFFF"/>
        </w:rPr>
        <w:t>P</w:t>
      </w:r>
      <w:r w:rsidR="00BD15C9" w:rsidRPr="005F2D16">
        <w:rPr>
          <w:shd w:val="clear" w:color="auto" w:fill="FFFFFF"/>
        </w:rPr>
        <w:t>opulation</w:t>
      </w:r>
      <w:r>
        <w:rPr>
          <w:shd w:val="clear" w:color="auto" w:fill="FFFFFF"/>
        </w:rPr>
        <w:t xml:space="preserve"> Inference and </w:t>
      </w:r>
      <w:r w:rsidR="00B838CD">
        <w:rPr>
          <w:shd w:val="clear" w:color="auto" w:fill="FFFFFF"/>
        </w:rPr>
        <w:t xml:space="preserve">Population </w:t>
      </w:r>
      <w:r w:rsidR="00904FA4">
        <w:rPr>
          <w:shd w:val="clear" w:color="auto" w:fill="FFFFFF"/>
        </w:rPr>
        <w:t>S</w:t>
      </w:r>
      <w:r w:rsidR="00B838CD">
        <w:rPr>
          <w:shd w:val="clear" w:color="auto" w:fill="FFFFFF"/>
        </w:rPr>
        <w:t>ample</w:t>
      </w:r>
      <w:r>
        <w:rPr>
          <w:shd w:val="clear" w:color="auto" w:fill="FFFFFF"/>
        </w:rPr>
        <w:t xml:space="preserve"> </w:t>
      </w:r>
    </w:p>
    <w:p w14:paraId="196CB04D" w14:textId="6ABF5296" w:rsidR="000B025E" w:rsidRPr="005F2D16" w:rsidRDefault="00BD15C9">
      <w:r w:rsidRPr="005F2D16">
        <w:rPr>
          <w:shd w:val="clear" w:color="auto" w:fill="FFFFFF"/>
        </w:rPr>
        <w:t>It is important in a statistical data collection</w:t>
      </w:r>
      <w:r w:rsidR="00A36402">
        <w:rPr>
          <w:shd w:val="clear" w:color="auto" w:fill="FFFFFF"/>
        </w:rPr>
        <w:t xml:space="preserve"> and</w:t>
      </w:r>
      <w:r w:rsidRPr="005F2D16">
        <w:rPr>
          <w:shd w:val="clear" w:color="auto" w:fill="FFFFFF"/>
        </w:rPr>
        <w:t xml:space="preserve"> analysis to make</w:t>
      </w:r>
      <w:r w:rsidR="002607E8">
        <w:rPr>
          <w:shd w:val="clear" w:color="auto" w:fill="FFFFFF"/>
        </w:rPr>
        <w:t xml:space="preserve"> a</w:t>
      </w:r>
      <w:r w:rsidRPr="005F2D16">
        <w:rPr>
          <w:shd w:val="clear" w:color="auto" w:fill="FFFFFF"/>
        </w:rPr>
        <w:t xml:space="preserve"> distinction between population, </w:t>
      </w:r>
      <w:r w:rsidR="00B838CD">
        <w:rPr>
          <w:shd w:val="clear" w:color="auto" w:fill="FFFFFF"/>
        </w:rPr>
        <w:t>population sample</w:t>
      </w:r>
      <w:r w:rsidR="00A36402">
        <w:rPr>
          <w:shd w:val="clear" w:color="auto" w:fill="FFFFFF"/>
        </w:rPr>
        <w:t>,</w:t>
      </w:r>
      <w:r w:rsidRPr="005F2D16">
        <w:rPr>
          <w:shd w:val="clear" w:color="auto" w:fill="FFFFFF"/>
        </w:rPr>
        <w:t xml:space="preserve"> and inference population.</w:t>
      </w:r>
    </w:p>
    <w:p w14:paraId="79B4285A" w14:textId="18ABD924" w:rsidR="000B025E" w:rsidRPr="005F2D16" w:rsidRDefault="00BD15C9">
      <w:r w:rsidRPr="005F2D16">
        <w:rPr>
          <w:shd w:val="clear" w:color="auto" w:fill="FFFFFF"/>
        </w:rPr>
        <w:t xml:space="preserve">Ideally in a statistical data collection, a list of all elements of the population is available from which a sample can be drawn. If this is the case, all elements have a positive </w:t>
      </w:r>
      <w:r w:rsidR="00B838CD">
        <w:rPr>
          <w:shd w:val="clear" w:color="auto" w:fill="FFFFFF"/>
        </w:rPr>
        <w:t>probability sampling</w:t>
      </w:r>
      <w:r w:rsidRPr="005F2D16">
        <w:rPr>
          <w:shd w:val="clear" w:color="auto" w:fill="FFFFFF"/>
        </w:rPr>
        <w:t xml:space="preserve">, which means that the population and the </w:t>
      </w:r>
      <w:r w:rsidR="00B838CD">
        <w:rPr>
          <w:shd w:val="clear" w:color="auto" w:fill="FFFFFF"/>
        </w:rPr>
        <w:t>population sample</w:t>
      </w:r>
      <w:r w:rsidRPr="005F2D16">
        <w:rPr>
          <w:shd w:val="clear" w:color="auto" w:fill="FFFFFF"/>
        </w:rPr>
        <w:t xml:space="preserve"> are the same (</w:t>
      </w:r>
      <w:r w:rsidRPr="005F2D16">
        <w:t>Döring &amp; Bortz, 2016, p. 294)</w:t>
      </w:r>
      <w:r w:rsidRPr="005F2D16">
        <w:rPr>
          <w:shd w:val="clear" w:color="auto" w:fill="FFFFFF"/>
        </w:rPr>
        <w:t xml:space="preserve">. However, due to imprecise definitions or poor data quality of </w:t>
      </w:r>
      <w:r w:rsidR="00B838CD">
        <w:rPr>
          <w:shd w:val="clear" w:color="auto" w:fill="FFFFFF"/>
        </w:rPr>
        <w:t>a</w:t>
      </w:r>
      <w:r w:rsidRPr="005F2D16">
        <w:rPr>
          <w:shd w:val="clear" w:color="auto" w:fill="FFFFFF"/>
        </w:rPr>
        <w:t xml:space="preserve"> population, not </w:t>
      </w:r>
      <w:r w:rsidRPr="00904FA4">
        <w:rPr>
          <w:shd w:val="clear" w:color="auto" w:fill="FFFFFF"/>
        </w:rPr>
        <w:t xml:space="preserve">all elements </w:t>
      </w:r>
      <w:r w:rsidR="00CA10CB" w:rsidRPr="00904FA4">
        <w:rPr>
          <w:shd w:val="clear" w:color="auto" w:fill="FFFFFF"/>
        </w:rPr>
        <w:t>intended</w:t>
      </w:r>
      <w:r w:rsidRPr="00904FA4">
        <w:rPr>
          <w:shd w:val="clear" w:color="auto" w:fill="FFFFFF"/>
        </w:rPr>
        <w:t xml:space="preserve"> by the</w:t>
      </w:r>
      <w:r w:rsidRPr="005F2D16">
        <w:rPr>
          <w:shd w:val="clear" w:color="auto" w:fill="FFFFFF"/>
        </w:rPr>
        <w:t xml:space="preserve"> population may have a positive </w:t>
      </w:r>
      <w:r w:rsidR="00B838CD">
        <w:rPr>
          <w:shd w:val="clear" w:color="auto" w:fill="FFFFFF"/>
        </w:rPr>
        <w:t>probability sampling</w:t>
      </w:r>
      <w:r w:rsidRPr="005F2D16">
        <w:rPr>
          <w:shd w:val="clear" w:color="auto" w:fill="FFFFFF"/>
        </w:rPr>
        <w:t xml:space="preserve">. This means that the </w:t>
      </w:r>
      <w:r w:rsidR="00B838CD">
        <w:rPr>
          <w:shd w:val="clear" w:color="auto" w:fill="FFFFFF"/>
        </w:rPr>
        <w:t>population sample</w:t>
      </w:r>
      <w:r w:rsidRPr="005F2D16">
        <w:rPr>
          <w:shd w:val="clear" w:color="auto" w:fill="FFFFFF"/>
        </w:rPr>
        <w:t xml:space="preserve"> is smaller than the </w:t>
      </w:r>
      <w:r w:rsidR="00B838CD">
        <w:rPr>
          <w:shd w:val="clear" w:color="auto" w:fill="FFFFFF"/>
        </w:rPr>
        <w:t>population</w:t>
      </w:r>
      <w:r w:rsidRPr="005F2D16">
        <w:rPr>
          <w:shd w:val="clear" w:color="auto" w:fill="FFFFFF"/>
        </w:rPr>
        <w:t>.</w:t>
      </w:r>
    </w:p>
    <w:p w14:paraId="0F7CEF3F" w14:textId="5B72AF91" w:rsidR="000B025E" w:rsidRPr="005F2D16" w:rsidRDefault="00BD15C9">
      <w:r w:rsidRPr="005F2D16">
        <w:rPr>
          <w:shd w:val="clear" w:color="auto" w:fill="FFFFFF"/>
        </w:rPr>
        <w:t>For example, a car repair shop wants to know how satisfied its customers (population) are with the</w:t>
      </w:r>
      <w:r w:rsidR="00CA10CB">
        <w:rPr>
          <w:shd w:val="clear" w:color="auto" w:fill="FFFFFF"/>
        </w:rPr>
        <w:t>ir</w:t>
      </w:r>
      <w:r w:rsidRPr="005F2D16">
        <w:rPr>
          <w:shd w:val="clear" w:color="auto" w:fill="FFFFFF"/>
        </w:rPr>
        <w:t xml:space="preserve"> service and uses its customer directory for this purpose. However, since the </w:t>
      </w:r>
      <w:r w:rsidRPr="00904FA4">
        <w:rPr>
          <w:shd w:val="clear" w:color="auto" w:fill="FFFFFF"/>
        </w:rPr>
        <w:t xml:space="preserve">directory is not kept </w:t>
      </w:r>
      <w:r w:rsidR="00904FA4">
        <w:rPr>
          <w:shd w:val="clear" w:color="auto" w:fill="FFFFFF"/>
        </w:rPr>
        <w:t>very</w:t>
      </w:r>
      <w:r w:rsidR="00904FA4" w:rsidRPr="00904FA4">
        <w:rPr>
          <w:shd w:val="clear" w:color="auto" w:fill="FFFFFF"/>
        </w:rPr>
        <w:t xml:space="preserve"> tidy</w:t>
      </w:r>
      <w:r w:rsidRPr="00904FA4">
        <w:rPr>
          <w:shd w:val="clear" w:color="auto" w:fill="FFFFFF"/>
        </w:rPr>
        <w:t>, some customers'</w:t>
      </w:r>
      <w:r w:rsidRPr="005F2D16">
        <w:rPr>
          <w:shd w:val="clear" w:color="auto" w:fill="FFFFFF"/>
        </w:rPr>
        <w:t xml:space="preserve"> contact details, such as telephone or </w:t>
      </w:r>
      <w:r w:rsidR="00CA10CB">
        <w:rPr>
          <w:shd w:val="clear" w:color="auto" w:fill="FFFFFF"/>
        </w:rPr>
        <w:t>email</w:t>
      </w:r>
      <w:r w:rsidRPr="005F2D16">
        <w:rPr>
          <w:shd w:val="clear" w:color="auto" w:fill="FFFFFF"/>
        </w:rPr>
        <w:t xml:space="preserve"> address, are missing. This means that only a part of the customers (</w:t>
      </w:r>
      <w:r w:rsidR="00B838CD">
        <w:rPr>
          <w:shd w:val="clear" w:color="auto" w:fill="FFFFFF"/>
        </w:rPr>
        <w:t>population sample</w:t>
      </w:r>
      <w:r w:rsidRPr="005F2D16">
        <w:rPr>
          <w:shd w:val="clear" w:color="auto" w:fill="FFFFFF"/>
        </w:rPr>
        <w:t>) can be reached. If not all of the contacted customers respond, the results of the survey cannot be related to all of the surveyed customers, but</w:t>
      </w:r>
      <w:r w:rsidR="00CA10CB">
        <w:rPr>
          <w:shd w:val="clear" w:color="auto" w:fill="FFFFFF"/>
        </w:rPr>
        <w:t xml:space="preserve"> rather</w:t>
      </w:r>
      <w:r w:rsidRPr="005F2D16">
        <w:rPr>
          <w:shd w:val="clear" w:color="auto" w:fill="FFFFFF"/>
        </w:rPr>
        <w:t xml:space="preserve"> only to those customers who have provided information. These are then the inference population.</w:t>
      </w:r>
    </w:p>
    <w:p w14:paraId="46F302C0" w14:textId="4B991983" w:rsidR="000B025E" w:rsidRPr="005F2D16" w:rsidRDefault="00BD15C9">
      <w:r w:rsidRPr="005F2D16">
        <w:rPr>
          <w:shd w:val="clear" w:color="auto" w:fill="FFFFFF"/>
        </w:rPr>
        <w:t xml:space="preserve">Another example related to the ALLBUS-1980 survey </w:t>
      </w:r>
      <w:r w:rsidR="00CA10CB">
        <w:rPr>
          <w:shd w:val="clear" w:color="auto" w:fill="FFFFFF"/>
        </w:rPr>
        <w:t xml:space="preserve">is </w:t>
      </w:r>
      <w:r w:rsidRPr="005F2D16">
        <w:rPr>
          <w:shd w:val="clear" w:color="auto" w:fill="FFFFFF"/>
        </w:rPr>
        <w:t xml:space="preserve">that there are some persons with German citizenship who are living in private households in </w:t>
      </w:r>
      <w:r w:rsidR="002D0764">
        <w:rPr>
          <w:shd w:val="clear" w:color="auto" w:fill="FFFFFF"/>
        </w:rPr>
        <w:t>the German Federal</w:t>
      </w:r>
      <w:r w:rsidRPr="005F2D16">
        <w:rPr>
          <w:shd w:val="clear" w:color="auto" w:fill="FFFFFF"/>
        </w:rPr>
        <w:t xml:space="preserve"> Republic and in West Berlin at the time of the survey and who were born </w:t>
      </w:r>
      <w:r w:rsidR="00904FA4">
        <w:rPr>
          <w:shd w:val="clear" w:color="auto" w:fill="FFFFFF"/>
        </w:rPr>
        <w:t>by</w:t>
      </w:r>
      <w:r w:rsidRPr="005F2D16">
        <w:rPr>
          <w:shd w:val="clear" w:color="auto" w:fill="FFFFFF"/>
        </w:rPr>
        <w:t xml:space="preserve"> 01.01.1962 at the latest, but who are not or were not yet officially registered at the</w:t>
      </w:r>
      <w:r w:rsidR="00904FA4">
        <w:rPr>
          <w:shd w:val="clear" w:color="auto" w:fill="FFFFFF"/>
        </w:rPr>
        <w:t>ir</w:t>
      </w:r>
      <w:r w:rsidRPr="005F2D16">
        <w:rPr>
          <w:shd w:val="clear" w:color="auto" w:fill="FFFFFF"/>
        </w:rPr>
        <w:t xml:space="preserve"> place of residence. Although the</w:t>
      </w:r>
      <w:r w:rsidR="00CA10CB">
        <w:rPr>
          <w:shd w:val="clear" w:color="auto" w:fill="FFFFFF"/>
        </w:rPr>
        <w:t>y</w:t>
      </w:r>
      <w:r w:rsidRPr="005F2D16">
        <w:rPr>
          <w:shd w:val="clear" w:color="auto" w:fill="FFFFFF"/>
        </w:rPr>
        <w:t xml:space="preserve"> are </w:t>
      </w:r>
      <w:r w:rsidR="00CA10CB">
        <w:rPr>
          <w:shd w:val="clear" w:color="auto" w:fill="FFFFFF"/>
        </w:rPr>
        <w:t>relevant to</w:t>
      </w:r>
      <w:r w:rsidRPr="005F2D16">
        <w:rPr>
          <w:shd w:val="clear" w:color="auto" w:fill="FFFFFF"/>
        </w:rPr>
        <w:t xml:space="preserve"> the target population, they are not included in the </w:t>
      </w:r>
      <w:r w:rsidR="00B838CD">
        <w:rPr>
          <w:shd w:val="clear" w:color="auto" w:fill="FFFFFF"/>
        </w:rPr>
        <w:t>population sample</w:t>
      </w:r>
      <w:r w:rsidRPr="005F2D16">
        <w:rPr>
          <w:shd w:val="clear" w:color="auto" w:fill="FFFFFF"/>
        </w:rPr>
        <w:t xml:space="preserve"> because the records do not </w:t>
      </w:r>
      <w:r w:rsidR="00CA10CB">
        <w:rPr>
          <w:shd w:val="clear" w:color="auto" w:fill="FFFFFF"/>
        </w:rPr>
        <w:t>actually</w:t>
      </w:r>
      <w:r w:rsidRPr="005F2D16">
        <w:rPr>
          <w:shd w:val="clear" w:color="auto" w:fill="FFFFFF"/>
        </w:rPr>
        <w:t xml:space="preserve"> appear in the collected </w:t>
      </w:r>
      <w:r w:rsidR="00D47FD2">
        <w:rPr>
          <w:shd w:val="clear" w:color="auto" w:fill="FFFFFF"/>
        </w:rPr>
        <w:t>dataset</w:t>
      </w:r>
      <w:r w:rsidR="00904FA4">
        <w:rPr>
          <w:shd w:val="clear" w:color="auto" w:fill="FFFFFF"/>
        </w:rPr>
        <w:t xml:space="preserve"> since</w:t>
      </w:r>
      <w:r w:rsidRPr="005F2D16">
        <w:rPr>
          <w:shd w:val="clear" w:color="auto" w:fill="FFFFFF"/>
        </w:rPr>
        <w:t xml:space="preserve"> the corresponding persons are or were (temporarily) not officially registered.</w:t>
      </w:r>
    </w:p>
    <w:p w14:paraId="73BD68CC" w14:textId="07007BF8" w:rsidR="000B025E" w:rsidRPr="005F2D16" w:rsidRDefault="00BD15C9">
      <w:r w:rsidRPr="005F2D16">
        <w:rPr>
          <w:shd w:val="clear" w:color="auto" w:fill="FFFFFF"/>
        </w:rPr>
        <w:t xml:space="preserve">Ideally, the </w:t>
      </w:r>
      <w:r w:rsidRPr="00904FA4">
        <w:rPr>
          <w:shd w:val="clear" w:color="auto" w:fill="FFFFFF"/>
        </w:rPr>
        <w:t>data quality is at a good level, so that an almost exact</w:t>
      </w:r>
      <w:r w:rsidRPr="005F2D16">
        <w:rPr>
          <w:shd w:val="clear" w:color="auto" w:fill="FFFFFF"/>
        </w:rPr>
        <w:t xml:space="preserve"> matching between the (targeted) population and the </w:t>
      </w:r>
      <w:r w:rsidR="00CA10CB">
        <w:rPr>
          <w:shd w:val="clear" w:color="auto" w:fill="FFFFFF"/>
        </w:rPr>
        <w:t>population sample</w:t>
      </w:r>
      <w:r w:rsidRPr="005F2D16">
        <w:rPr>
          <w:shd w:val="clear" w:color="auto" w:fill="FFFFFF"/>
        </w:rPr>
        <w:t xml:space="preserve"> is possible.</w:t>
      </w:r>
      <w:r w:rsidRPr="005F2D16">
        <w:rPr>
          <w:rFonts w:cs="Calibri"/>
          <w:shd w:val="clear" w:color="auto" w:fill="FFFFFF"/>
        </w:rPr>
        <w:t xml:space="preserve"> If this is not the case, </w:t>
      </w:r>
      <w:r w:rsidR="00CA10CB">
        <w:rPr>
          <w:rFonts w:cs="Calibri"/>
          <w:shd w:val="clear" w:color="auto" w:fill="FFFFFF"/>
        </w:rPr>
        <w:t xml:space="preserve">then a </w:t>
      </w:r>
      <w:r w:rsidRPr="005F2D16">
        <w:rPr>
          <w:rFonts w:cs="Calibri"/>
          <w:shd w:val="clear" w:color="auto" w:fill="FFFFFF"/>
        </w:rPr>
        <w:t>coverage error</w:t>
      </w:r>
      <w:r w:rsidR="00CA10CB">
        <w:rPr>
          <w:rFonts w:cs="Calibri"/>
          <w:shd w:val="clear" w:color="auto" w:fill="FFFFFF"/>
        </w:rPr>
        <w:t xml:space="preserve"> exists</w:t>
      </w:r>
      <w:r w:rsidRPr="005F2D16">
        <w:rPr>
          <w:rFonts w:cs="Calibri"/>
          <w:shd w:val="clear" w:color="auto" w:fill="FFFFFF"/>
        </w:rPr>
        <w:t xml:space="preserve">. Undercoverage occurs when elements are missing from the </w:t>
      </w:r>
      <w:r w:rsidR="00CA10CB">
        <w:rPr>
          <w:rFonts w:cs="Calibri"/>
          <w:shd w:val="clear" w:color="auto" w:fill="FFFFFF"/>
        </w:rPr>
        <w:t>sampling frame</w:t>
      </w:r>
      <w:r w:rsidRPr="005F2D16">
        <w:rPr>
          <w:rFonts w:cs="Calibri"/>
          <w:shd w:val="clear" w:color="auto" w:fill="FFFFFF"/>
        </w:rPr>
        <w:t xml:space="preserve">, and overcoverage occurs when elements that do not belong to the population appear in the </w:t>
      </w:r>
      <w:r w:rsidR="00CA10CB">
        <w:rPr>
          <w:rFonts w:cs="Calibri"/>
          <w:shd w:val="clear" w:color="auto" w:fill="FFFFFF"/>
        </w:rPr>
        <w:t>sampling frame</w:t>
      </w:r>
      <w:r w:rsidRPr="005F2D16">
        <w:rPr>
          <w:rFonts w:cs="Calibri"/>
          <w:shd w:val="clear" w:color="auto" w:fill="FFFFFF"/>
        </w:rPr>
        <w:t>, or elements that do belong appear several times (</w:t>
      </w:r>
      <w:r w:rsidRPr="005F2D16">
        <w:t>Döring &amp; Bortz, 2016, p. 295)</w:t>
      </w:r>
      <w:r w:rsidRPr="005F2D16">
        <w:rPr>
          <w:shd w:val="clear" w:color="auto" w:fill="FFFFFF"/>
        </w:rPr>
        <w:t>.</w:t>
      </w:r>
    </w:p>
    <w:p w14:paraId="446A4D46" w14:textId="0D0AA2B7" w:rsidR="000B025E" w:rsidRPr="005F2D16" w:rsidRDefault="00BD15C9">
      <w:r w:rsidRPr="005F2D16">
        <w:rPr>
          <w:shd w:val="clear" w:color="auto" w:fill="FFFFFF"/>
        </w:rPr>
        <w:t>Further</w:t>
      </w:r>
      <w:r w:rsidR="00CA10CB">
        <w:rPr>
          <w:shd w:val="clear" w:color="auto" w:fill="FFFFFF"/>
        </w:rPr>
        <w:t>more</w:t>
      </w:r>
      <w:r w:rsidRPr="005F2D16">
        <w:rPr>
          <w:shd w:val="clear" w:color="auto" w:fill="FFFFFF"/>
        </w:rPr>
        <w:t>, the types of samples can be classified according to the characteristics of the data structure.</w:t>
      </w:r>
    </w:p>
    <w:p w14:paraId="747CD954" w14:textId="77777777" w:rsidR="004D2408" w:rsidRPr="005F2D16" w:rsidRDefault="004D2408" w:rsidP="00170A11">
      <w:pPr>
        <w:rPr>
          <w:shd w:val="clear" w:color="auto" w:fill="FFFFFF"/>
        </w:rPr>
      </w:pPr>
    </w:p>
    <w:p w14:paraId="3D235750" w14:textId="43B91A6C" w:rsidR="000B025E" w:rsidRPr="005F2D16" w:rsidRDefault="00BD15C9">
      <w:pPr>
        <w:pStyle w:val="Heading3"/>
      </w:pPr>
      <w:r w:rsidRPr="005F2D16">
        <w:t xml:space="preserve">Types of </w:t>
      </w:r>
      <w:r w:rsidR="00CA10CB">
        <w:t>S</w:t>
      </w:r>
      <w:r w:rsidRPr="005F2D16">
        <w:t>ampl</w:t>
      </w:r>
      <w:r w:rsidR="007F146B">
        <w:t>es</w:t>
      </w:r>
      <w:r w:rsidRPr="005F2D16">
        <w:t xml:space="preserve"> for </w:t>
      </w:r>
      <w:r w:rsidR="00CA10CB">
        <w:t>Q</w:t>
      </w:r>
      <w:r w:rsidRPr="005F2D16">
        <w:t xml:space="preserve">uantitative </w:t>
      </w:r>
      <w:r w:rsidR="00CA10CB">
        <w:t>S</w:t>
      </w:r>
      <w:r w:rsidRPr="005F2D16">
        <w:t>tudies</w:t>
      </w:r>
    </w:p>
    <w:p w14:paraId="0FD96C96" w14:textId="1A8F2597" w:rsidR="000B025E" w:rsidRPr="00494664" w:rsidRDefault="00BD15C9">
      <w:pPr>
        <w:rPr>
          <w:shd w:val="clear" w:color="auto" w:fill="FFFFFF"/>
        </w:rPr>
      </w:pPr>
      <w:r w:rsidRPr="005F2D16">
        <w:rPr>
          <w:shd w:val="clear" w:color="auto" w:fill="FFFFFF"/>
        </w:rPr>
        <w:t xml:space="preserve">As </w:t>
      </w:r>
      <w:r w:rsidR="00CA10CB">
        <w:rPr>
          <w:shd w:val="clear" w:color="auto" w:fill="FFFFFF"/>
        </w:rPr>
        <w:t>previously noted</w:t>
      </w:r>
      <w:r w:rsidRPr="005F2D16">
        <w:rPr>
          <w:shd w:val="clear" w:color="auto" w:fill="FFFFFF"/>
        </w:rPr>
        <w:t xml:space="preserve">, </w:t>
      </w:r>
      <w:r w:rsidRPr="00494664">
        <w:rPr>
          <w:shd w:val="clear" w:color="auto" w:fill="FFFFFF"/>
        </w:rPr>
        <w:t>samples form the data basis of a quantitative study on specific research questions.</w:t>
      </w:r>
    </w:p>
    <w:p w14:paraId="232765C6" w14:textId="4B60C424" w:rsidR="000B025E" w:rsidRPr="005F2D16" w:rsidRDefault="00494664">
      <w:pPr>
        <w:rPr>
          <w:shd w:val="clear" w:color="auto" w:fill="FFFFFF"/>
        </w:rPr>
      </w:pPr>
      <w:r>
        <w:rPr>
          <w:shd w:val="clear" w:color="auto" w:fill="FFFFFF"/>
        </w:rPr>
        <w:t>The</w:t>
      </w:r>
      <w:r w:rsidR="00BD15C9" w:rsidRPr="00494664">
        <w:rPr>
          <w:shd w:val="clear" w:color="auto" w:fill="FFFFFF"/>
        </w:rPr>
        <w:t xml:space="preserve"> types of samples </w:t>
      </w:r>
      <w:r>
        <w:rPr>
          <w:shd w:val="clear" w:color="auto" w:fill="FFFFFF"/>
        </w:rPr>
        <w:t xml:space="preserve">that </w:t>
      </w:r>
      <w:r w:rsidR="00BD15C9" w:rsidRPr="00494664">
        <w:rPr>
          <w:shd w:val="clear" w:color="auto" w:fill="FFFFFF"/>
        </w:rPr>
        <w:t>can be distinguished in quantitative social</w:t>
      </w:r>
      <w:r w:rsidR="00BD15C9" w:rsidRPr="005F2D16">
        <w:rPr>
          <w:shd w:val="clear" w:color="auto" w:fill="FFFFFF"/>
        </w:rPr>
        <w:t xml:space="preserve"> research</w:t>
      </w:r>
      <w:r w:rsidR="00CA10CB">
        <w:rPr>
          <w:shd w:val="clear" w:color="auto" w:fill="FFFFFF"/>
        </w:rPr>
        <w:t xml:space="preserve"> are described in detail below</w:t>
      </w:r>
      <w:r w:rsidR="00BD15C9" w:rsidRPr="005F2D16">
        <w:rPr>
          <w:shd w:val="clear" w:color="auto" w:fill="FFFFFF"/>
        </w:rPr>
        <w:t>.</w:t>
      </w:r>
    </w:p>
    <w:p w14:paraId="39782802" w14:textId="3483AAC6" w:rsidR="000B025E" w:rsidRPr="007F146B" w:rsidRDefault="00BD15C9">
      <w:pPr>
        <w:pStyle w:val="Heading4"/>
      </w:pPr>
      <w:r w:rsidRPr="007F146B">
        <w:t xml:space="preserve">Random </w:t>
      </w:r>
      <w:r w:rsidR="00CA10CB" w:rsidRPr="007F146B">
        <w:t>s</w:t>
      </w:r>
      <w:r w:rsidRPr="007F146B">
        <w:t>ampl</w:t>
      </w:r>
      <w:r w:rsidR="00BC34A6" w:rsidRPr="007F146B">
        <w:t>es</w:t>
      </w:r>
    </w:p>
    <w:p w14:paraId="51A3AEB7" w14:textId="16A1CFDC" w:rsidR="000B025E" w:rsidRPr="005F2D16" w:rsidRDefault="00BD15C9">
      <w:r w:rsidRPr="007F146B">
        <w:rPr>
          <w:shd w:val="clear" w:color="auto" w:fill="FFFFFF"/>
        </w:rPr>
        <w:t>Random sampl</w:t>
      </w:r>
      <w:r w:rsidR="007F146B" w:rsidRPr="007F146B">
        <w:rPr>
          <w:shd w:val="clear" w:color="auto" w:fill="FFFFFF"/>
        </w:rPr>
        <w:t>es</w:t>
      </w:r>
      <w:r w:rsidRPr="007F146B">
        <w:rPr>
          <w:shd w:val="clear" w:color="auto" w:fill="FFFFFF"/>
        </w:rPr>
        <w:t>, or probabilistic sampl</w:t>
      </w:r>
      <w:r w:rsidR="007F146B" w:rsidRPr="007F146B">
        <w:rPr>
          <w:shd w:val="clear" w:color="auto" w:fill="FFFFFF"/>
        </w:rPr>
        <w:t>es</w:t>
      </w:r>
      <w:r w:rsidRPr="007F146B">
        <w:rPr>
          <w:shd w:val="clear" w:color="auto" w:fill="FFFFFF"/>
        </w:rPr>
        <w:t xml:space="preserve">, </w:t>
      </w:r>
      <w:r w:rsidR="00D91621">
        <w:rPr>
          <w:shd w:val="clear" w:color="auto" w:fill="FFFFFF"/>
        </w:rPr>
        <w:t>are</w:t>
      </w:r>
      <w:r w:rsidRPr="007F146B">
        <w:rPr>
          <w:shd w:val="clear" w:color="auto" w:fill="FFFFFF"/>
        </w:rPr>
        <w:t xml:space="preserve"> characterized by the fact that the </w:t>
      </w:r>
      <w:r w:rsidR="00BC34A6" w:rsidRPr="007F146B">
        <w:rPr>
          <w:shd w:val="clear" w:color="auto" w:fill="FFFFFF"/>
        </w:rPr>
        <w:t>units of investigation</w:t>
      </w:r>
      <w:r w:rsidRPr="007F146B">
        <w:rPr>
          <w:shd w:val="clear" w:color="auto" w:fill="FFFFFF"/>
        </w:rPr>
        <w:t xml:space="preserve"> are selected from the population using a random</w:t>
      </w:r>
      <w:r w:rsidRPr="005F2D16">
        <w:rPr>
          <w:shd w:val="clear" w:color="auto" w:fill="FFFFFF"/>
        </w:rPr>
        <w:t xml:space="preserve"> statistical procedure (Döring &amp; Bortz, 2016, p. 310).</w:t>
      </w:r>
    </w:p>
    <w:p w14:paraId="0F728218" w14:textId="1050C451" w:rsidR="000B025E" w:rsidRPr="005F2D16" w:rsidRDefault="00BD15C9">
      <w:r w:rsidRPr="005F2D16">
        <w:rPr>
          <w:shd w:val="clear" w:color="auto" w:fill="FFFFFF"/>
        </w:rPr>
        <w:t xml:space="preserve">This means that the elements must be randomly </w:t>
      </w:r>
      <w:r w:rsidRPr="007F146B">
        <w:rPr>
          <w:shd w:val="clear" w:color="auto" w:fill="FFFFFF"/>
        </w:rPr>
        <w:t xml:space="preserve">selected from the </w:t>
      </w:r>
      <w:r w:rsidR="00BC34A6" w:rsidRPr="007F146B">
        <w:rPr>
          <w:shd w:val="clear" w:color="auto" w:fill="FFFFFF"/>
        </w:rPr>
        <w:t>population</w:t>
      </w:r>
      <w:r w:rsidRPr="007F146B">
        <w:rPr>
          <w:shd w:val="clear" w:color="auto" w:fill="FFFFFF"/>
        </w:rPr>
        <w:t xml:space="preserve"> and</w:t>
      </w:r>
      <w:r w:rsidRPr="005F2D16">
        <w:rPr>
          <w:shd w:val="clear" w:color="auto" w:fill="FFFFFF"/>
        </w:rPr>
        <w:t xml:space="preserve"> the probability with which an element is selected must be specifiable. Random samples can be divided into simple random sample</w:t>
      </w:r>
      <w:r w:rsidR="00775E7A">
        <w:rPr>
          <w:shd w:val="clear" w:color="auto" w:fill="FFFFFF"/>
        </w:rPr>
        <w:t>s</w:t>
      </w:r>
      <w:r w:rsidRPr="005F2D16">
        <w:rPr>
          <w:shd w:val="clear" w:color="auto" w:fill="FFFFFF"/>
        </w:rPr>
        <w:t>, stratified sample</w:t>
      </w:r>
      <w:r w:rsidR="00775E7A">
        <w:rPr>
          <w:shd w:val="clear" w:color="auto" w:fill="FFFFFF"/>
        </w:rPr>
        <w:t>s</w:t>
      </w:r>
      <w:r w:rsidRPr="005F2D16">
        <w:rPr>
          <w:shd w:val="clear" w:color="auto" w:fill="FFFFFF"/>
        </w:rPr>
        <w:t xml:space="preserve">, </w:t>
      </w:r>
      <w:r w:rsidR="00BC34A6">
        <w:rPr>
          <w:shd w:val="clear" w:color="auto" w:fill="FFFFFF"/>
        </w:rPr>
        <w:t>cluster sample</w:t>
      </w:r>
      <w:r w:rsidR="00775E7A">
        <w:rPr>
          <w:shd w:val="clear" w:color="auto" w:fill="FFFFFF"/>
        </w:rPr>
        <w:t>s</w:t>
      </w:r>
      <w:r w:rsidR="00BC34A6">
        <w:rPr>
          <w:shd w:val="clear" w:color="auto" w:fill="FFFFFF"/>
        </w:rPr>
        <w:t>,</w:t>
      </w:r>
      <w:r w:rsidRPr="005F2D16">
        <w:rPr>
          <w:shd w:val="clear" w:color="auto" w:fill="FFFFFF"/>
        </w:rPr>
        <w:t xml:space="preserve"> and multistage sample</w:t>
      </w:r>
      <w:r w:rsidR="00775E7A">
        <w:rPr>
          <w:shd w:val="clear" w:color="auto" w:fill="FFFFFF"/>
        </w:rPr>
        <w:t>s</w:t>
      </w:r>
      <w:r w:rsidRPr="005F2D16">
        <w:rPr>
          <w:shd w:val="clear" w:color="auto" w:fill="FFFFFF"/>
        </w:rPr>
        <w:t>.</w:t>
      </w:r>
    </w:p>
    <w:p w14:paraId="36F57D81" w14:textId="0605C551" w:rsidR="000B025E" w:rsidRPr="00D91621" w:rsidRDefault="00BD15C9">
      <w:pPr>
        <w:pStyle w:val="Heading4"/>
      </w:pPr>
      <w:r w:rsidRPr="00D91621">
        <w:t>Simple random sample</w:t>
      </w:r>
      <w:r w:rsidR="00D91621">
        <w:t>s</w:t>
      </w:r>
    </w:p>
    <w:p w14:paraId="02DC8CD7" w14:textId="2845D759" w:rsidR="000B025E" w:rsidRPr="005F2D16" w:rsidRDefault="00BD15C9">
      <w:r w:rsidRPr="00D91621">
        <w:rPr>
          <w:shd w:val="clear" w:color="auto" w:fill="FFFFFF"/>
        </w:rPr>
        <w:t>Simple random sampl</w:t>
      </w:r>
      <w:r w:rsidR="00D91621" w:rsidRPr="00D91621">
        <w:rPr>
          <w:shd w:val="clear" w:color="auto" w:fill="FFFFFF"/>
        </w:rPr>
        <w:t>es</w:t>
      </w:r>
      <w:r w:rsidRPr="00D91621">
        <w:rPr>
          <w:shd w:val="clear" w:color="auto" w:fill="FFFFFF"/>
        </w:rPr>
        <w:t xml:space="preserve"> </w:t>
      </w:r>
      <w:r w:rsidR="00D91621" w:rsidRPr="00D91621">
        <w:rPr>
          <w:shd w:val="clear" w:color="auto" w:fill="FFFFFF"/>
        </w:rPr>
        <w:t>refer to instances whe</w:t>
      </w:r>
      <w:r w:rsidR="00D91621">
        <w:rPr>
          <w:shd w:val="clear" w:color="auto" w:fill="FFFFFF"/>
        </w:rPr>
        <w:t>re</w:t>
      </w:r>
      <w:r w:rsidR="00D91621" w:rsidRPr="00D91621">
        <w:rPr>
          <w:shd w:val="clear" w:color="auto" w:fill="FFFFFF"/>
        </w:rPr>
        <w:t xml:space="preserve"> </w:t>
      </w:r>
      <w:r w:rsidRPr="00D91621">
        <w:rPr>
          <w:shd w:val="clear" w:color="auto" w:fill="FFFFFF"/>
        </w:rPr>
        <w:t>each element of the population has the same probability of entering the sample and the draws from the</w:t>
      </w:r>
      <w:r w:rsidRPr="005F2D16">
        <w:rPr>
          <w:shd w:val="clear" w:color="auto" w:fill="FFFFFF"/>
        </w:rPr>
        <w:t xml:space="preserve"> population are independent of each other (Schirmer, 2009, p. 175).</w:t>
      </w:r>
    </w:p>
    <w:p w14:paraId="6213D8D0" w14:textId="71C23F3C" w:rsidR="000B025E" w:rsidRPr="005F2D16" w:rsidRDefault="00BD15C9">
      <w:r w:rsidRPr="005F2D16">
        <w:rPr>
          <w:shd w:val="clear" w:color="auto" w:fill="FFFFFF"/>
        </w:rPr>
        <w:t>However, drawing a random sample requires that a complete list of the population is available as a sampling frame (</w:t>
      </w:r>
      <w:r w:rsidRPr="005F2D16">
        <w:t>Döring &amp; Bortz, 2016, p. 310).</w:t>
      </w:r>
      <w:r w:rsidRPr="005F2D16">
        <w:rPr>
          <w:shd w:val="clear" w:color="auto" w:fill="FFFFFF"/>
        </w:rPr>
        <w:t xml:space="preserve"> For example, </w:t>
      </w:r>
      <w:r w:rsidR="00D34F3D">
        <w:rPr>
          <w:shd w:val="clear" w:color="auto" w:fill="FFFFFF"/>
        </w:rPr>
        <w:t>an</w:t>
      </w:r>
      <w:r w:rsidRPr="005F2D16">
        <w:rPr>
          <w:shd w:val="clear" w:color="auto" w:fill="FFFFFF"/>
        </w:rPr>
        <w:t xml:space="preserve"> enrollment directory represents a complete sampling frame of the population of all students at a university.</w:t>
      </w:r>
    </w:p>
    <w:p w14:paraId="2E71930F" w14:textId="501F85B1" w:rsidR="000B025E" w:rsidRPr="00BC4C37" w:rsidRDefault="00BD15C9">
      <w:pPr>
        <w:pStyle w:val="Heading4"/>
      </w:pPr>
      <w:r w:rsidRPr="00BC4C37">
        <w:t>Stratified random sample</w:t>
      </w:r>
      <w:r w:rsidR="00775E7A" w:rsidRPr="00BC4C37">
        <w:t>s</w:t>
      </w:r>
    </w:p>
    <w:p w14:paraId="56237BB7" w14:textId="2057885F" w:rsidR="000B025E" w:rsidRPr="005F2D16" w:rsidRDefault="00BD15C9">
      <w:pPr>
        <w:rPr>
          <w:shd w:val="clear" w:color="auto" w:fill="FFFFFF"/>
        </w:rPr>
      </w:pPr>
      <w:r w:rsidRPr="00BC4C37">
        <w:rPr>
          <w:shd w:val="clear" w:color="auto" w:fill="FFFFFF"/>
        </w:rPr>
        <w:t xml:space="preserve">If </w:t>
      </w:r>
      <w:r w:rsidR="008240FE" w:rsidRPr="00BC4C37">
        <w:rPr>
          <w:shd w:val="clear" w:color="auto" w:fill="FFFFFF"/>
        </w:rPr>
        <w:t>random sampl</w:t>
      </w:r>
      <w:r w:rsidR="00D91621" w:rsidRPr="00BC4C37">
        <w:rPr>
          <w:shd w:val="clear" w:color="auto" w:fill="FFFFFF"/>
        </w:rPr>
        <w:t>es</w:t>
      </w:r>
      <w:r w:rsidRPr="00BC4C37">
        <w:rPr>
          <w:shd w:val="clear" w:color="auto" w:fill="FFFFFF"/>
        </w:rPr>
        <w:t xml:space="preserve"> of the study </w:t>
      </w:r>
      <w:r w:rsidR="005D738F" w:rsidRPr="00BC4C37">
        <w:rPr>
          <w:shd w:val="clear" w:color="auto" w:fill="FFFFFF"/>
        </w:rPr>
        <w:t>items</w:t>
      </w:r>
      <w:r w:rsidRPr="00BC4C37">
        <w:rPr>
          <w:shd w:val="clear" w:color="auto" w:fill="FFFFFF"/>
        </w:rPr>
        <w:t xml:space="preserve"> </w:t>
      </w:r>
      <w:r w:rsidR="00D91621" w:rsidRPr="00BC4C37">
        <w:rPr>
          <w:shd w:val="clear" w:color="auto" w:fill="FFFFFF"/>
        </w:rPr>
        <w:t xml:space="preserve">are not </w:t>
      </w:r>
      <w:r w:rsidRPr="00BC4C37">
        <w:rPr>
          <w:shd w:val="clear" w:color="auto" w:fill="FFFFFF"/>
        </w:rPr>
        <w:t>directly</w:t>
      </w:r>
      <w:r w:rsidR="00D91621" w:rsidRPr="00BC4C37">
        <w:rPr>
          <w:shd w:val="clear" w:color="auto" w:fill="FFFFFF"/>
        </w:rPr>
        <w:t xml:space="preserve"> drawn</w:t>
      </w:r>
      <w:r w:rsidRPr="00BC4C37">
        <w:rPr>
          <w:shd w:val="clear" w:color="auto" w:fill="FFFFFF"/>
        </w:rPr>
        <w:t xml:space="preserve"> from the population</w:t>
      </w:r>
      <w:r w:rsidR="00D34F3D" w:rsidRPr="00D91621">
        <w:rPr>
          <w:shd w:val="clear" w:color="auto" w:fill="FFFFFF"/>
        </w:rPr>
        <w:t>,</w:t>
      </w:r>
      <w:r w:rsidRPr="00D91621">
        <w:rPr>
          <w:shd w:val="clear" w:color="auto" w:fill="FFFFFF"/>
        </w:rPr>
        <w:t xml:space="preserve"> but</w:t>
      </w:r>
      <w:r w:rsidR="00D34F3D" w:rsidRPr="00D91621">
        <w:rPr>
          <w:shd w:val="clear" w:color="auto" w:fill="FFFFFF"/>
        </w:rPr>
        <w:t xml:space="preserve"> rather</w:t>
      </w:r>
      <w:r w:rsidRPr="00D91621">
        <w:rPr>
          <w:shd w:val="clear" w:color="auto" w:fill="FFFFFF"/>
        </w:rPr>
        <w:t xml:space="preserve"> from strata</w:t>
      </w:r>
      <w:r w:rsidR="00D34F3D" w:rsidRPr="00D91621">
        <w:rPr>
          <w:shd w:val="clear" w:color="auto" w:fill="FFFFFF"/>
        </w:rPr>
        <w:t xml:space="preserve"> (subgroups)</w:t>
      </w:r>
      <w:r w:rsidRPr="00D91621">
        <w:rPr>
          <w:shd w:val="clear" w:color="auto" w:fill="FFFFFF"/>
        </w:rPr>
        <w:t>, this is referred to as</w:t>
      </w:r>
      <w:r w:rsidR="00D91621">
        <w:rPr>
          <w:shd w:val="clear" w:color="auto" w:fill="FFFFFF"/>
        </w:rPr>
        <w:t xml:space="preserve"> a</w:t>
      </w:r>
      <w:r w:rsidRPr="005F2D16">
        <w:rPr>
          <w:shd w:val="clear" w:color="auto" w:fill="FFFFFF"/>
        </w:rPr>
        <w:t xml:space="preserve"> stratified random sampl</w:t>
      </w:r>
      <w:r w:rsidR="00D91621">
        <w:rPr>
          <w:shd w:val="clear" w:color="auto" w:fill="FFFFFF"/>
        </w:rPr>
        <w:t>e</w:t>
      </w:r>
      <w:r w:rsidR="00D34F3D">
        <w:rPr>
          <w:shd w:val="clear" w:color="auto" w:fill="FFFFFF"/>
        </w:rPr>
        <w:t>.</w:t>
      </w:r>
      <w:r w:rsidRPr="005F2D16">
        <w:rPr>
          <w:shd w:val="clear" w:color="auto" w:fill="FFFFFF"/>
        </w:rPr>
        <w:t xml:space="preserve"> </w:t>
      </w:r>
      <w:r w:rsidR="00D34F3D">
        <w:rPr>
          <w:shd w:val="clear" w:color="auto" w:fill="FFFFFF"/>
        </w:rPr>
        <w:t>T</w:t>
      </w:r>
      <w:r w:rsidRPr="005F2D16">
        <w:rPr>
          <w:shd w:val="clear" w:color="auto" w:fill="FFFFFF"/>
        </w:rPr>
        <w:t>he strata result when the population is structured according to a characteristic relevant to the research problem (</w:t>
      </w:r>
      <w:r w:rsidRPr="005F2D16">
        <w:t xml:space="preserve">Döring &amp; Bortz, 2016, p. 312). </w:t>
      </w:r>
      <w:r w:rsidRPr="005F2D16">
        <w:rPr>
          <w:shd w:val="clear" w:color="auto" w:fill="FFFFFF"/>
        </w:rPr>
        <w:t xml:space="preserve">An illustrative example </w:t>
      </w:r>
      <w:r w:rsidRPr="005F2D16">
        <w:rPr>
          <w:color w:val="202124"/>
          <w:shd w:val="clear" w:color="auto" w:fill="FFFFFF"/>
        </w:rPr>
        <w:t xml:space="preserve">of </w:t>
      </w:r>
      <w:r w:rsidRPr="005F2D16">
        <w:rPr>
          <w:shd w:val="clear" w:color="auto" w:fill="FFFFFF"/>
        </w:rPr>
        <w:t xml:space="preserve">dividing a population into strata is the division of the ALLBUS-1980 survey population into age groups. Here, when </w:t>
      </w:r>
      <w:r w:rsidR="00D34F3D">
        <w:rPr>
          <w:shd w:val="clear" w:color="auto" w:fill="FFFFFF"/>
        </w:rPr>
        <w:t>establishing</w:t>
      </w:r>
      <w:r w:rsidRPr="005F2D16">
        <w:rPr>
          <w:shd w:val="clear" w:color="auto" w:fill="FFFFFF"/>
        </w:rPr>
        <w:t xml:space="preserve"> the population, several populations are defined by the respondents</w:t>
      </w:r>
      <w:r w:rsidR="00D34F3D">
        <w:rPr>
          <w:shd w:val="clear" w:color="auto" w:fill="FFFFFF"/>
        </w:rPr>
        <w:t>’ age</w:t>
      </w:r>
      <w:r w:rsidRPr="005F2D16">
        <w:rPr>
          <w:shd w:val="clear" w:color="auto" w:fill="FFFFFF"/>
        </w:rPr>
        <w:t xml:space="preserve"> using the intervals </w:t>
      </w:r>
      <w:r w:rsidR="00E86C3B">
        <w:rPr>
          <w:shd w:val="clear" w:color="auto" w:fill="FFFFFF"/>
        </w:rPr>
        <w:t>0–</w:t>
      </w:r>
      <w:r w:rsidR="00953273" w:rsidRPr="005F2D16">
        <w:rPr>
          <w:shd w:val="clear" w:color="auto" w:fill="FFFFFF"/>
        </w:rPr>
        <w:t xml:space="preserve">10 </w:t>
      </w:r>
      <w:r w:rsidRPr="005F2D16">
        <w:rPr>
          <w:shd w:val="clear" w:color="auto" w:fill="FFFFFF"/>
        </w:rPr>
        <w:t xml:space="preserve">years, </w:t>
      </w:r>
      <w:r w:rsidR="00953273" w:rsidRPr="005F2D16">
        <w:rPr>
          <w:shd w:val="clear" w:color="auto" w:fill="FFFFFF"/>
        </w:rPr>
        <w:t>1</w:t>
      </w:r>
      <w:r w:rsidR="00E86C3B">
        <w:rPr>
          <w:shd w:val="clear" w:color="auto" w:fill="FFFFFF"/>
        </w:rPr>
        <w:t>0–</w:t>
      </w:r>
      <w:r w:rsidR="00953273" w:rsidRPr="005F2D16">
        <w:rPr>
          <w:shd w:val="clear" w:color="auto" w:fill="FFFFFF"/>
        </w:rPr>
        <w:t xml:space="preserve">20 </w:t>
      </w:r>
      <w:r w:rsidRPr="005F2D16">
        <w:rPr>
          <w:shd w:val="clear" w:color="auto" w:fill="FFFFFF"/>
        </w:rPr>
        <w:t xml:space="preserve">years, etc. </w:t>
      </w:r>
      <w:r w:rsidRPr="00D91621">
        <w:rPr>
          <w:shd w:val="clear" w:color="auto" w:fill="FFFFFF"/>
        </w:rPr>
        <w:t xml:space="preserve">This makes the strata clearly distinguishable and provides the advantage that, </w:t>
      </w:r>
      <w:r w:rsidR="000361A0" w:rsidRPr="00D91621">
        <w:rPr>
          <w:shd w:val="clear" w:color="auto" w:fill="FFFFFF"/>
        </w:rPr>
        <w:t>e.g.</w:t>
      </w:r>
      <w:r w:rsidRPr="00D91621">
        <w:rPr>
          <w:shd w:val="clear" w:color="auto" w:fill="FFFFFF"/>
        </w:rPr>
        <w:t xml:space="preserve">, the selection of a </w:t>
      </w:r>
      <w:r w:rsidR="004B1A91" w:rsidRPr="00D91621">
        <w:rPr>
          <w:shd w:val="clear" w:color="auto" w:fill="FFFFFF"/>
        </w:rPr>
        <w:t>surveyor</w:t>
      </w:r>
      <w:r w:rsidRPr="00D91621">
        <w:rPr>
          <w:shd w:val="clear" w:color="auto" w:fill="FFFFFF"/>
        </w:rPr>
        <w:t xml:space="preserve"> can be more precisely</w:t>
      </w:r>
      <w:r w:rsidRPr="005F2D16">
        <w:rPr>
          <w:shd w:val="clear" w:color="auto" w:fill="FFFFFF"/>
        </w:rPr>
        <w:t xml:space="preserve"> adapted to the needs of the respondent and thus </w:t>
      </w:r>
      <w:r w:rsidR="000361A0">
        <w:rPr>
          <w:shd w:val="clear" w:color="auto" w:fill="FFFFFF"/>
        </w:rPr>
        <w:t>a suitable</w:t>
      </w:r>
      <w:r w:rsidRPr="005F2D16">
        <w:rPr>
          <w:shd w:val="clear" w:color="auto" w:fill="FFFFFF"/>
        </w:rPr>
        <w:t xml:space="preserve"> and more accurate survey can be conducted</w:t>
      </w:r>
      <w:r w:rsidR="00953273" w:rsidRPr="005F2D16">
        <w:rPr>
          <w:shd w:val="clear" w:color="auto" w:fill="FFFFFF"/>
        </w:rPr>
        <w:t>.</w:t>
      </w:r>
    </w:p>
    <w:p w14:paraId="2A4E1072" w14:textId="6458B52F" w:rsidR="000B025E" w:rsidRPr="00D91621" w:rsidRDefault="00BD15C9">
      <w:pPr>
        <w:pStyle w:val="Heading4"/>
      </w:pPr>
      <w:r w:rsidRPr="00D91621">
        <w:t>Cluster sample</w:t>
      </w:r>
      <w:r w:rsidR="00775E7A" w:rsidRPr="00D91621">
        <w:t>s</w:t>
      </w:r>
    </w:p>
    <w:p w14:paraId="0FD9ADA6" w14:textId="1F5EAB6D" w:rsidR="000B025E" w:rsidRPr="005F2D16" w:rsidRDefault="00D91621">
      <w:r w:rsidRPr="00D91621">
        <w:t>A c</w:t>
      </w:r>
      <w:r w:rsidR="00BD15C9" w:rsidRPr="00D91621">
        <w:t>luster sampl</w:t>
      </w:r>
      <w:r w:rsidRPr="00D91621">
        <w:t>e</w:t>
      </w:r>
      <w:r>
        <w:t>, or a lump sample,</w:t>
      </w:r>
      <w:r w:rsidR="00BD15C9" w:rsidRPr="00D91621">
        <w:t xml:space="preserve"> is a </w:t>
      </w:r>
      <w:r w:rsidR="008240FE" w:rsidRPr="00D91621">
        <w:t>random sampl</w:t>
      </w:r>
      <w:r w:rsidRPr="00D91621">
        <w:t>e</w:t>
      </w:r>
      <w:r w:rsidR="00BD15C9" w:rsidRPr="00D91621">
        <w:t xml:space="preserve"> </w:t>
      </w:r>
      <w:r w:rsidRPr="00D91621">
        <w:t>from</w:t>
      </w:r>
      <w:r w:rsidR="00BD15C9" w:rsidRPr="00D91621">
        <w:t xml:space="preserve"> a </w:t>
      </w:r>
      <w:r w:rsidR="000361A0" w:rsidRPr="00D91621">
        <w:t xml:space="preserve">particular </w:t>
      </w:r>
      <w:r w:rsidR="00BD15C9" w:rsidRPr="00D91621">
        <w:t xml:space="preserve">part of a population. It is </w:t>
      </w:r>
      <w:r w:rsidR="00A97B52" w:rsidRPr="00D91621">
        <w:t>suitable</w:t>
      </w:r>
      <w:r w:rsidR="00BD15C9" w:rsidRPr="00D91621">
        <w:t xml:space="preserve"> when a population consists of many groups or naturally related sub-collectives (c</w:t>
      </w:r>
      <w:r w:rsidR="000361A0" w:rsidRPr="00D91621">
        <w:t>lusters</w:t>
      </w:r>
      <w:r w:rsidR="00BD15C9" w:rsidRPr="00D91621">
        <w:t xml:space="preserve">) (Döring &amp; Bortz, 2016, p. 314). The </w:t>
      </w:r>
      <w:r w:rsidR="00CA10CB" w:rsidRPr="00D91621">
        <w:t>sampling</w:t>
      </w:r>
      <w:r w:rsidR="00CA10CB">
        <w:t xml:space="preserve"> frame</w:t>
      </w:r>
      <w:r w:rsidR="00BD15C9" w:rsidRPr="005F2D16">
        <w:t xml:space="preserve"> of a cluster sample is thus the complete list of </w:t>
      </w:r>
      <w:r w:rsidR="000361A0">
        <w:t>cluster</w:t>
      </w:r>
      <w:r w:rsidR="00BD15C9" w:rsidRPr="005F2D16">
        <w:t xml:space="preserve">s from which randomly selected </w:t>
      </w:r>
      <w:r w:rsidR="000361A0">
        <w:t>cluster</w:t>
      </w:r>
      <w:r w:rsidR="00BD15C9" w:rsidRPr="005F2D16">
        <w:t xml:space="preserve">s are each </w:t>
      </w:r>
      <w:r w:rsidR="000361A0">
        <w:t>investigated</w:t>
      </w:r>
      <w:r w:rsidR="00BD15C9" w:rsidRPr="005F2D16">
        <w:t xml:space="preserve"> in full.</w:t>
      </w:r>
    </w:p>
    <w:p w14:paraId="2CE770AE" w14:textId="7807386C" w:rsidR="000B025E" w:rsidRPr="005F2D16" w:rsidRDefault="00BD15C9">
      <w:r w:rsidRPr="005F2D16">
        <w:rPr>
          <w:shd w:val="clear" w:color="auto" w:fill="FFFFFF"/>
        </w:rPr>
        <w:t xml:space="preserve">For example, when studying school children, the </w:t>
      </w:r>
      <w:r w:rsidR="00BC34A6">
        <w:rPr>
          <w:shd w:val="clear" w:color="auto" w:fill="FFFFFF"/>
        </w:rPr>
        <w:t>cluster sample</w:t>
      </w:r>
      <w:r w:rsidRPr="005F2D16">
        <w:rPr>
          <w:shd w:val="clear" w:color="auto" w:fill="FFFFFF"/>
        </w:rPr>
        <w:t xml:space="preserve"> </w:t>
      </w:r>
      <w:r w:rsidR="006E1320">
        <w:rPr>
          <w:shd w:val="clear" w:color="auto" w:fill="FFFFFF"/>
        </w:rPr>
        <w:t>can be</w:t>
      </w:r>
      <w:r w:rsidRPr="005F2D16">
        <w:rPr>
          <w:shd w:val="clear" w:color="auto" w:fill="FFFFFF"/>
        </w:rPr>
        <w:t xml:space="preserve"> composed of several randomly selected school classes (</w:t>
      </w:r>
      <w:r w:rsidR="000361A0">
        <w:rPr>
          <w:shd w:val="clear" w:color="auto" w:fill="FFFFFF"/>
        </w:rPr>
        <w:t>cluster</w:t>
      </w:r>
      <w:r w:rsidRPr="005F2D16">
        <w:rPr>
          <w:shd w:val="clear" w:color="auto" w:fill="FFFFFF"/>
        </w:rPr>
        <w:t>s).</w:t>
      </w:r>
    </w:p>
    <w:p w14:paraId="45DA7F9A" w14:textId="0D75B51A" w:rsidR="000B025E" w:rsidRPr="00D91621" w:rsidRDefault="00BD15C9">
      <w:pPr>
        <w:pStyle w:val="Heading4"/>
      </w:pPr>
      <w:r w:rsidRPr="00D91621">
        <w:t>Multistage sample</w:t>
      </w:r>
      <w:r w:rsidR="00983680" w:rsidRPr="00D91621">
        <w:t>s</w:t>
      </w:r>
    </w:p>
    <w:p w14:paraId="6A5E2038" w14:textId="290C9DA4" w:rsidR="000B025E" w:rsidRPr="005F2D16" w:rsidRDefault="00BD15C9">
      <w:r w:rsidRPr="00D91621">
        <w:rPr>
          <w:shd w:val="clear" w:color="auto" w:fill="FFFFFF"/>
        </w:rPr>
        <w:t>In practice, the</w:t>
      </w:r>
      <w:r w:rsidR="00983680" w:rsidRPr="00D91621">
        <w:rPr>
          <w:shd w:val="clear" w:color="auto" w:fill="FFFFFF"/>
        </w:rPr>
        <w:t xml:space="preserve"> </w:t>
      </w:r>
      <w:r w:rsidR="00D91621" w:rsidRPr="00D91621">
        <w:rPr>
          <w:shd w:val="clear" w:color="auto" w:fill="FFFFFF"/>
        </w:rPr>
        <w:t>specific</w:t>
      </w:r>
      <w:r w:rsidRPr="00D91621">
        <w:rPr>
          <w:shd w:val="clear" w:color="auto" w:fill="FFFFFF"/>
        </w:rPr>
        <w:t xml:space="preserve"> data situation is </w:t>
      </w:r>
      <w:r w:rsidR="008240FE" w:rsidRPr="00D91621">
        <w:rPr>
          <w:shd w:val="clear" w:color="auto" w:fill="FFFFFF"/>
        </w:rPr>
        <w:t>typically</w:t>
      </w:r>
      <w:r w:rsidRPr="00D91621">
        <w:rPr>
          <w:shd w:val="clear" w:color="auto" w:fill="FFFFFF"/>
        </w:rPr>
        <w:t xml:space="preserve"> so complex that</w:t>
      </w:r>
      <w:r w:rsidRPr="005F2D16">
        <w:rPr>
          <w:shd w:val="clear" w:color="auto" w:fill="FFFFFF"/>
        </w:rPr>
        <w:t xml:space="preserve"> a </w:t>
      </w:r>
      <w:r w:rsidR="000361A0">
        <w:rPr>
          <w:shd w:val="clear" w:color="auto" w:fill="FFFFFF"/>
        </w:rPr>
        <w:t>multistage</w:t>
      </w:r>
      <w:r w:rsidRPr="005F2D16">
        <w:rPr>
          <w:shd w:val="clear" w:color="auto" w:fill="FFFFFF"/>
        </w:rPr>
        <w:t xml:space="preserve"> </w:t>
      </w:r>
      <w:r w:rsidR="00CD4008">
        <w:rPr>
          <w:shd w:val="clear" w:color="auto" w:fill="FFFFFF"/>
        </w:rPr>
        <w:t>sampling method</w:t>
      </w:r>
      <w:r w:rsidRPr="005F2D16">
        <w:rPr>
          <w:shd w:val="clear" w:color="auto" w:fill="FFFFFF"/>
        </w:rPr>
        <w:t xml:space="preserve"> is required for statistical evaluation. In the </w:t>
      </w:r>
      <w:r w:rsidR="000361A0">
        <w:rPr>
          <w:shd w:val="clear" w:color="auto" w:fill="FFFFFF"/>
        </w:rPr>
        <w:t>multistage</w:t>
      </w:r>
      <w:r w:rsidRPr="005F2D16">
        <w:rPr>
          <w:shd w:val="clear" w:color="auto" w:fill="FFFFFF"/>
        </w:rPr>
        <w:t xml:space="preserve"> </w:t>
      </w:r>
      <w:r w:rsidR="00CD4008">
        <w:rPr>
          <w:shd w:val="clear" w:color="auto" w:fill="FFFFFF"/>
        </w:rPr>
        <w:t xml:space="preserve">sampling </w:t>
      </w:r>
      <w:r w:rsidR="00CD4008" w:rsidRPr="00D91621">
        <w:rPr>
          <w:shd w:val="clear" w:color="auto" w:fill="FFFFFF"/>
        </w:rPr>
        <w:t>method</w:t>
      </w:r>
      <w:r w:rsidRPr="00D91621">
        <w:rPr>
          <w:shd w:val="clear" w:color="auto" w:fill="FFFFFF"/>
        </w:rPr>
        <w:t xml:space="preserve">, a </w:t>
      </w:r>
      <w:r w:rsidR="00775E7A" w:rsidRPr="00D91621">
        <w:rPr>
          <w:shd w:val="clear" w:color="auto" w:fill="FFFFFF"/>
        </w:rPr>
        <w:t>gradation</w:t>
      </w:r>
      <w:r w:rsidRPr="00D91621">
        <w:rPr>
          <w:shd w:val="clear" w:color="auto" w:fill="FFFFFF"/>
        </w:rPr>
        <w:t xml:space="preserve"> criterion (characteristic) is first determined, according to</w:t>
      </w:r>
      <w:r w:rsidRPr="005F2D16">
        <w:rPr>
          <w:shd w:val="clear" w:color="auto" w:fill="FFFFFF"/>
        </w:rPr>
        <w:t xml:space="preserve"> which the population is divided into subpopulations. </w:t>
      </w:r>
      <w:r w:rsidR="00775E7A">
        <w:rPr>
          <w:shd w:val="clear" w:color="auto" w:fill="FFFFFF"/>
        </w:rPr>
        <w:t>Then</w:t>
      </w:r>
      <w:r w:rsidRPr="005F2D16">
        <w:rPr>
          <w:shd w:val="clear" w:color="auto" w:fill="FFFFFF"/>
        </w:rPr>
        <w:t xml:space="preserve">, a </w:t>
      </w:r>
      <w:r w:rsidR="008240FE">
        <w:rPr>
          <w:shd w:val="clear" w:color="auto" w:fill="FFFFFF"/>
        </w:rPr>
        <w:t>random sampling</w:t>
      </w:r>
      <w:r w:rsidRPr="005F2D16">
        <w:rPr>
          <w:shd w:val="clear" w:color="auto" w:fill="FFFFFF"/>
        </w:rPr>
        <w:t xml:space="preserve"> of the subpopulations is</w:t>
      </w:r>
      <w:r w:rsidR="00775E7A">
        <w:rPr>
          <w:shd w:val="clear" w:color="auto" w:fill="FFFFFF"/>
        </w:rPr>
        <w:t xml:space="preserve"> carried out</w:t>
      </w:r>
      <w:r w:rsidRPr="005F2D16">
        <w:rPr>
          <w:shd w:val="clear" w:color="auto" w:fill="FFFFFF"/>
        </w:rPr>
        <w:t xml:space="preserve">. </w:t>
      </w:r>
      <w:r w:rsidR="00775E7A">
        <w:rPr>
          <w:shd w:val="clear" w:color="auto" w:fill="FFFFFF"/>
        </w:rPr>
        <w:t>A</w:t>
      </w:r>
      <w:r w:rsidRPr="005F2D16">
        <w:rPr>
          <w:shd w:val="clear" w:color="auto" w:fill="FFFFFF"/>
        </w:rPr>
        <w:t xml:space="preserve"> random sample of the </w:t>
      </w:r>
      <w:r w:rsidR="005D6063">
        <w:rPr>
          <w:shd w:val="clear" w:color="auto" w:fill="FFFFFF"/>
        </w:rPr>
        <w:t>observational units</w:t>
      </w:r>
      <w:r w:rsidRPr="005F2D16">
        <w:rPr>
          <w:shd w:val="clear" w:color="auto" w:fill="FFFFFF"/>
        </w:rPr>
        <w:t xml:space="preserve"> is then determined</w:t>
      </w:r>
      <w:r w:rsidR="00775E7A">
        <w:rPr>
          <w:shd w:val="clear" w:color="auto" w:fill="FFFFFF"/>
        </w:rPr>
        <w:t xml:space="preserve"> from these randomly sampled subpopulations</w:t>
      </w:r>
      <w:r w:rsidRPr="005F2D16">
        <w:rPr>
          <w:shd w:val="clear" w:color="auto" w:fill="FFFFFF"/>
        </w:rPr>
        <w:t>.</w:t>
      </w:r>
    </w:p>
    <w:p w14:paraId="3806E60D" w14:textId="328384AE" w:rsidR="000B025E" w:rsidRPr="005F2D16" w:rsidRDefault="00BD15C9">
      <w:pPr>
        <w:rPr>
          <w:shd w:val="clear" w:color="auto" w:fill="FFFFFF"/>
        </w:rPr>
      </w:pPr>
      <w:r w:rsidRPr="005F2D16">
        <w:rPr>
          <w:shd w:val="clear" w:color="auto" w:fill="FFFFFF"/>
        </w:rPr>
        <w:t xml:space="preserve">Multistage </w:t>
      </w:r>
      <w:r w:rsidR="00CD4008">
        <w:rPr>
          <w:shd w:val="clear" w:color="auto" w:fill="FFFFFF"/>
        </w:rPr>
        <w:t>sampling method</w:t>
      </w:r>
      <w:r w:rsidRPr="005F2D16">
        <w:rPr>
          <w:shd w:val="clear" w:color="auto" w:fill="FFFFFF"/>
        </w:rPr>
        <w:t xml:space="preserve">s represent a generalization </w:t>
      </w:r>
      <w:r w:rsidR="00775E7A">
        <w:rPr>
          <w:shd w:val="clear" w:color="auto" w:fill="FFFFFF"/>
        </w:rPr>
        <w:t>of</w:t>
      </w:r>
      <w:r w:rsidRPr="005F2D16">
        <w:rPr>
          <w:shd w:val="clear" w:color="auto" w:fill="FFFFFF"/>
        </w:rPr>
        <w:t xml:space="preserve"> cluster sampl</w:t>
      </w:r>
      <w:r w:rsidR="00D91621">
        <w:rPr>
          <w:shd w:val="clear" w:color="auto" w:fill="FFFFFF"/>
        </w:rPr>
        <w:t>es</w:t>
      </w:r>
      <w:r w:rsidRPr="005F2D16">
        <w:rPr>
          <w:shd w:val="clear" w:color="auto" w:fill="FFFFFF"/>
        </w:rPr>
        <w:t xml:space="preserve"> or stratified sampl</w:t>
      </w:r>
      <w:r w:rsidR="00D91621">
        <w:rPr>
          <w:shd w:val="clear" w:color="auto" w:fill="FFFFFF"/>
        </w:rPr>
        <w:t>es</w:t>
      </w:r>
      <w:r w:rsidRPr="005F2D16">
        <w:rPr>
          <w:shd w:val="clear" w:color="auto" w:fill="FFFFFF"/>
        </w:rPr>
        <w:t xml:space="preserve"> with the additional </w:t>
      </w:r>
      <w:r w:rsidR="00775E7A">
        <w:rPr>
          <w:shd w:val="clear" w:color="auto" w:fill="FFFFFF"/>
        </w:rPr>
        <w:t>aspect</w:t>
      </w:r>
      <w:r w:rsidRPr="005F2D16">
        <w:rPr>
          <w:shd w:val="clear" w:color="auto" w:fill="FFFFFF"/>
        </w:rPr>
        <w:t xml:space="preserve"> that the division of the population into different subgroups is not</w:t>
      </w:r>
      <w:r w:rsidR="00775E7A">
        <w:rPr>
          <w:shd w:val="clear" w:color="auto" w:fill="FFFFFF"/>
        </w:rPr>
        <w:t xml:space="preserve"> through a</w:t>
      </w:r>
      <w:r w:rsidRPr="005F2D16">
        <w:rPr>
          <w:shd w:val="clear" w:color="auto" w:fill="FFFFFF"/>
        </w:rPr>
        <w:t xml:space="preserve"> standard deterministic</w:t>
      </w:r>
      <w:r w:rsidR="00775E7A">
        <w:rPr>
          <w:shd w:val="clear" w:color="auto" w:fill="FFFFFF"/>
        </w:rPr>
        <w:t xml:space="preserve"> approach</w:t>
      </w:r>
      <w:r w:rsidRPr="005F2D16">
        <w:rPr>
          <w:shd w:val="clear" w:color="auto" w:fill="FFFFFF"/>
        </w:rPr>
        <w:t>, but</w:t>
      </w:r>
      <w:r w:rsidR="002607E8">
        <w:rPr>
          <w:shd w:val="clear" w:color="auto" w:fill="FFFFFF"/>
        </w:rPr>
        <w:t xml:space="preserve"> rather</w:t>
      </w:r>
      <w:r w:rsidRPr="005F2D16">
        <w:rPr>
          <w:shd w:val="clear" w:color="auto" w:fill="FFFFFF"/>
        </w:rPr>
        <w:t xml:space="preserve"> by</w:t>
      </w:r>
      <w:r w:rsidR="00D91621">
        <w:rPr>
          <w:shd w:val="clear" w:color="auto" w:fill="FFFFFF"/>
        </w:rPr>
        <w:t xml:space="preserve"> a</w:t>
      </w:r>
      <w:r w:rsidRPr="005F2D16">
        <w:rPr>
          <w:shd w:val="clear" w:color="auto" w:fill="FFFFFF"/>
        </w:rPr>
        <w:t xml:space="preserve"> </w:t>
      </w:r>
      <w:r w:rsidR="002607E8">
        <w:rPr>
          <w:shd w:val="clear" w:color="auto" w:fill="FFFFFF"/>
        </w:rPr>
        <w:t>sampling</w:t>
      </w:r>
      <w:r w:rsidRPr="005F2D16">
        <w:rPr>
          <w:shd w:val="clear" w:color="auto" w:fill="FFFFFF"/>
        </w:rPr>
        <w:t>.</w:t>
      </w:r>
    </w:p>
    <w:p w14:paraId="7BB4552A" w14:textId="1D08EE04" w:rsidR="000B025E" w:rsidRPr="005F2D16" w:rsidRDefault="00BD15C9">
      <w:pPr>
        <w:pStyle w:val="Heading4"/>
      </w:pPr>
      <w:r w:rsidRPr="005F2D16">
        <w:t>Non-probabilistic sampl</w:t>
      </w:r>
      <w:r w:rsidR="00775E7A">
        <w:t>es</w:t>
      </w:r>
    </w:p>
    <w:p w14:paraId="5034214C" w14:textId="7016F9FD" w:rsidR="000B025E" w:rsidRPr="005F2D16" w:rsidRDefault="00BD15C9">
      <w:pPr>
        <w:rPr>
          <w:shd w:val="clear" w:color="auto" w:fill="FFFFFF"/>
        </w:rPr>
      </w:pPr>
      <w:r w:rsidRPr="005F2D16">
        <w:rPr>
          <w:shd w:val="clear" w:color="auto" w:fill="FFFFFF"/>
        </w:rPr>
        <w:t>In addition to random sampl</w:t>
      </w:r>
      <w:r w:rsidR="00D91621">
        <w:rPr>
          <w:shd w:val="clear" w:color="auto" w:fill="FFFFFF"/>
        </w:rPr>
        <w:t>es</w:t>
      </w:r>
      <w:r w:rsidRPr="005F2D16">
        <w:rPr>
          <w:shd w:val="clear" w:color="auto" w:fill="FFFFFF"/>
        </w:rPr>
        <w:t xml:space="preserve"> (probabilistic sampl</w:t>
      </w:r>
      <w:r w:rsidR="00D91621">
        <w:rPr>
          <w:shd w:val="clear" w:color="auto" w:fill="FFFFFF"/>
        </w:rPr>
        <w:t>es</w:t>
      </w:r>
      <w:r w:rsidRPr="005F2D16">
        <w:rPr>
          <w:shd w:val="clear" w:color="auto" w:fill="FFFFFF"/>
        </w:rPr>
        <w:t xml:space="preserve">), there are also non-probabilistic samples that play an important role in quantitative research: </w:t>
      </w:r>
      <w:r w:rsidR="00983680">
        <w:rPr>
          <w:shd w:val="clear" w:color="auto" w:fill="FFFFFF"/>
        </w:rPr>
        <w:t>convenience</w:t>
      </w:r>
      <w:r w:rsidRPr="005F2D16">
        <w:rPr>
          <w:shd w:val="clear" w:color="auto" w:fill="FFFFFF"/>
        </w:rPr>
        <w:t xml:space="preserve"> sampl</w:t>
      </w:r>
      <w:r w:rsidR="007E22B5">
        <w:rPr>
          <w:shd w:val="clear" w:color="auto" w:fill="FFFFFF"/>
        </w:rPr>
        <w:t>e</w:t>
      </w:r>
      <w:r w:rsidRPr="005F2D16">
        <w:rPr>
          <w:shd w:val="clear" w:color="auto" w:fill="FFFFFF"/>
        </w:rPr>
        <w:t xml:space="preserve"> and quota sampl</w:t>
      </w:r>
      <w:r w:rsidR="007E22B5">
        <w:rPr>
          <w:shd w:val="clear" w:color="auto" w:fill="FFFFFF"/>
        </w:rPr>
        <w:t>e</w:t>
      </w:r>
      <w:r w:rsidRPr="005F2D16">
        <w:rPr>
          <w:shd w:val="clear" w:color="auto" w:fill="FFFFFF"/>
        </w:rPr>
        <w:t>.</w:t>
      </w:r>
    </w:p>
    <w:p w14:paraId="7AEE2FF5" w14:textId="05D92D5C" w:rsidR="000B025E" w:rsidRPr="005F2D16" w:rsidRDefault="00BD15C9">
      <w:pPr>
        <w:pStyle w:val="Heading4"/>
      </w:pPr>
      <w:r w:rsidRPr="005F2D16">
        <w:t>C</w:t>
      </w:r>
      <w:r w:rsidR="00983680">
        <w:t>onvenience</w:t>
      </w:r>
      <w:r w:rsidRPr="005F2D16">
        <w:t xml:space="preserve"> sample</w:t>
      </w:r>
      <w:r w:rsidR="00983680">
        <w:t>s</w:t>
      </w:r>
    </w:p>
    <w:p w14:paraId="48526FA0" w14:textId="0E4F0B62" w:rsidR="000B025E" w:rsidRPr="005F2D16" w:rsidRDefault="00983680">
      <w:r>
        <w:rPr>
          <w:shd w:val="clear" w:color="auto" w:fill="FFFFFF"/>
        </w:rPr>
        <w:t>Convenience sampl</w:t>
      </w:r>
      <w:r w:rsidR="007E22B5">
        <w:rPr>
          <w:shd w:val="clear" w:color="auto" w:fill="FFFFFF"/>
        </w:rPr>
        <w:t>es are</w:t>
      </w:r>
      <w:r w:rsidR="00BD15C9" w:rsidRPr="005F2D16">
        <w:rPr>
          <w:shd w:val="clear" w:color="auto" w:fill="FFFFFF"/>
        </w:rPr>
        <w:t xml:space="preserve"> based on a </w:t>
      </w:r>
      <w:r w:rsidR="008240FE">
        <w:rPr>
          <w:shd w:val="clear" w:color="auto" w:fill="FFFFFF"/>
        </w:rPr>
        <w:t>random sampling</w:t>
      </w:r>
      <w:r w:rsidR="00BD15C9" w:rsidRPr="005F2D16">
        <w:rPr>
          <w:shd w:val="clear" w:color="auto" w:fill="FFFFFF"/>
        </w:rPr>
        <w:t xml:space="preserve"> of cases that are currently available. It is very commonly used in quantitative academic social research because it involves the least effort</w:t>
      </w:r>
      <w:r>
        <w:rPr>
          <w:shd w:val="clear" w:color="auto" w:fill="FFFFFF"/>
        </w:rPr>
        <w:t xml:space="preserve"> and expense</w:t>
      </w:r>
      <w:r w:rsidR="00BD15C9" w:rsidRPr="005F2D16">
        <w:rPr>
          <w:shd w:val="clear" w:color="auto" w:fill="FFFFFF"/>
        </w:rPr>
        <w:t>. Examples of</w:t>
      </w:r>
      <w:r>
        <w:t xml:space="preserve"> convenience sample</w:t>
      </w:r>
      <w:r w:rsidR="00BD15C9" w:rsidRPr="005F2D16">
        <w:rPr>
          <w:shd w:val="clear" w:color="auto" w:fill="FFFFFF"/>
        </w:rPr>
        <w:t>s are online public surveys or surveys of passers-by (</w:t>
      </w:r>
      <w:r w:rsidR="00BD15C9" w:rsidRPr="005F2D16">
        <w:t>Döring &amp; Bortz, 2016, p. 306).</w:t>
      </w:r>
    </w:p>
    <w:p w14:paraId="1D911B34" w14:textId="4B2588EF" w:rsidR="000B025E" w:rsidRPr="005F2D16" w:rsidRDefault="00BD15C9">
      <w:pPr>
        <w:pStyle w:val="Heading4"/>
      </w:pPr>
      <w:r w:rsidRPr="005F2D16">
        <w:t>Quota sample</w:t>
      </w:r>
      <w:r w:rsidR="00983680">
        <w:t>s</w:t>
      </w:r>
    </w:p>
    <w:p w14:paraId="62CD57B4" w14:textId="55DF0F4F" w:rsidR="000B025E" w:rsidRPr="005F2D16" w:rsidRDefault="00BD15C9">
      <w:pPr>
        <w:rPr>
          <w:shd w:val="clear" w:color="auto" w:fill="FFFFFF"/>
        </w:rPr>
      </w:pPr>
      <w:r w:rsidRPr="005F2D16">
        <w:rPr>
          <w:shd w:val="clear" w:color="auto" w:fill="FFFFFF"/>
        </w:rPr>
        <w:t>In contrast to random sampl</w:t>
      </w:r>
      <w:r w:rsidR="007E22B5">
        <w:rPr>
          <w:shd w:val="clear" w:color="auto" w:fill="FFFFFF"/>
        </w:rPr>
        <w:t>es</w:t>
      </w:r>
      <w:r w:rsidRPr="005F2D16">
        <w:rPr>
          <w:shd w:val="clear" w:color="auto" w:fill="FFFFFF"/>
        </w:rPr>
        <w:t>, quota sampl</w:t>
      </w:r>
      <w:r w:rsidR="007E22B5">
        <w:rPr>
          <w:shd w:val="clear" w:color="auto" w:fill="FFFFFF"/>
        </w:rPr>
        <w:t>es</w:t>
      </w:r>
      <w:r w:rsidRPr="005F2D16">
        <w:rPr>
          <w:shd w:val="clear" w:color="auto" w:fill="FFFFFF"/>
        </w:rPr>
        <w:t xml:space="preserve"> involve deliberate or systematic intervention in the s</w:t>
      </w:r>
      <w:r w:rsidR="007E22B5">
        <w:rPr>
          <w:shd w:val="clear" w:color="auto" w:fill="FFFFFF"/>
        </w:rPr>
        <w:t>ampling</w:t>
      </w:r>
      <w:r w:rsidRPr="005F2D16">
        <w:rPr>
          <w:shd w:val="clear" w:color="auto" w:fill="FFFFFF"/>
        </w:rPr>
        <w:t xml:space="preserve"> process. The</w:t>
      </w:r>
      <w:r w:rsidR="00983680">
        <w:rPr>
          <w:shd w:val="clear" w:color="auto" w:fill="FFFFFF"/>
        </w:rPr>
        <w:t xml:space="preserve"> goal here</w:t>
      </w:r>
      <w:r w:rsidRPr="005F2D16">
        <w:rPr>
          <w:shd w:val="clear" w:color="auto" w:fill="FFFFFF"/>
        </w:rPr>
        <w:t xml:space="preserve"> is to achieve a characteristic-specific </w:t>
      </w:r>
      <w:r w:rsidR="00961CBF">
        <w:rPr>
          <w:shd w:val="clear" w:color="auto" w:fill="FFFFFF"/>
        </w:rPr>
        <w:t>representivity</w:t>
      </w:r>
      <w:r w:rsidRPr="005F2D16">
        <w:rPr>
          <w:shd w:val="clear" w:color="auto" w:fill="FFFFFF"/>
        </w:rPr>
        <w:t xml:space="preserve"> of the sample by setting quotas for </w:t>
      </w:r>
      <w:r w:rsidR="00983680">
        <w:rPr>
          <w:shd w:val="clear" w:color="auto" w:fill="FFFFFF"/>
        </w:rPr>
        <w:t>specific</w:t>
      </w:r>
      <w:r w:rsidRPr="005F2D16">
        <w:rPr>
          <w:shd w:val="clear" w:color="auto" w:fill="FFFFFF"/>
        </w:rPr>
        <w:t xml:space="preserve"> characteristics. </w:t>
      </w:r>
      <w:r w:rsidR="00983680">
        <w:rPr>
          <w:shd w:val="clear" w:color="auto" w:fill="FFFFFF"/>
        </w:rPr>
        <w:t>H</w:t>
      </w:r>
      <w:r w:rsidRPr="005F2D16">
        <w:rPr>
          <w:shd w:val="clear" w:color="auto" w:fill="FFFFFF"/>
        </w:rPr>
        <w:t>owever, the distribution of the characteristics in the population must be known</w:t>
      </w:r>
      <w:r w:rsidR="00983680">
        <w:rPr>
          <w:shd w:val="clear" w:color="auto" w:fill="FFFFFF"/>
        </w:rPr>
        <w:t xml:space="preserve"> to achieve this</w:t>
      </w:r>
      <w:r w:rsidRPr="005F2D16">
        <w:rPr>
          <w:shd w:val="clear" w:color="auto" w:fill="FFFFFF"/>
        </w:rPr>
        <w:t>.</w:t>
      </w:r>
    </w:p>
    <w:p w14:paraId="7AAA8EF8" w14:textId="05ECDC8F" w:rsidR="000B025E" w:rsidRPr="005F2D16" w:rsidRDefault="00BD15C9">
      <w:pPr>
        <w:pStyle w:val="Heading4"/>
        <w:rPr>
          <w:shd w:val="clear" w:color="auto" w:fill="FFFFFF"/>
        </w:rPr>
      </w:pPr>
      <w:r w:rsidRPr="005F2D16">
        <w:rPr>
          <w:shd w:val="clear" w:color="auto" w:fill="FFFFFF"/>
        </w:rPr>
        <w:t>Non-</w:t>
      </w:r>
      <w:r w:rsidR="00983680">
        <w:rPr>
          <w:shd w:val="clear" w:color="auto" w:fill="FFFFFF"/>
        </w:rPr>
        <w:t>r</w:t>
      </w:r>
      <w:r w:rsidRPr="005F2D16">
        <w:rPr>
          <w:shd w:val="clear" w:color="auto" w:fill="FFFFFF"/>
        </w:rPr>
        <w:t xml:space="preserve">esponse </w:t>
      </w:r>
      <w:r w:rsidR="00983680">
        <w:rPr>
          <w:shd w:val="clear" w:color="auto" w:fill="FFFFFF"/>
        </w:rPr>
        <w:t>p</w:t>
      </w:r>
      <w:r w:rsidRPr="005F2D16">
        <w:rPr>
          <w:shd w:val="clear" w:color="auto" w:fill="FFFFFF"/>
        </w:rPr>
        <w:t>roblem</w:t>
      </w:r>
    </w:p>
    <w:p w14:paraId="7C3BC696" w14:textId="48E66C89" w:rsidR="000B025E" w:rsidRPr="005F2D16" w:rsidRDefault="00BD15C9">
      <w:r w:rsidRPr="005F2D16">
        <w:rPr>
          <w:shd w:val="clear" w:color="auto" w:fill="FFFFFF"/>
        </w:rPr>
        <w:t>Finally, the non-response problem</w:t>
      </w:r>
      <w:r w:rsidR="00983680">
        <w:rPr>
          <w:shd w:val="clear" w:color="auto" w:fill="FFFFFF"/>
        </w:rPr>
        <w:t xml:space="preserve"> is to be noted here</w:t>
      </w:r>
      <w:r w:rsidR="007E22B5">
        <w:rPr>
          <w:shd w:val="clear" w:color="auto" w:fill="FFFFFF"/>
        </w:rPr>
        <w:t xml:space="preserve"> and</w:t>
      </w:r>
      <w:r w:rsidRPr="005F2D16">
        <w:rPr>
          <w:shd w:val="clear" w:color="auto" w:fill="FFFFFF"/>
        </w:rPr>
        <w:t xml:space="preserve"> describes the phenomenon of non-response or non-participation of people to interviews and surveys.</w:t>
      </w:r>
    </w:p>
    <w:p w14:paraId="1C3E6A7F" w14:textId="1EE6507D" w:rsidR="000B025E" w:rsidRPr="005F2D16" w:rsidRDefault="00BD15C9">
      <w:r w:rsidRPr="005F2D16">
        <w:rPr>
          <w:shd w:val="clear" w:color="auto" w:fill="FFFFFF"/>
        </w:rPr>
        <w:t xml:space="preserve">It </w:t>
      </w:r>
      <w:r w:rsidR="007E22B5">
        <w:rPr>
          <w:shd w:val="clear" w:color="auto" w:fill="FFFFFF"/>
        </w:rPr>
        <w:t>has been</w:t>
      </w:r>
      <w:r w:rsidRPr="005F2D16">
        <w:rPr>
          <w:shd w:val="clear" w:color="auto" w:fill="FFFFFF"/>
        </w:rPr>
        <w:t xml:space="preserve"> found that very specific groups of people or interests often produce </w:t>
      </w:r>
      <w:r w:rsidR="00983680">
        <w:rPr>
          <w:shd w:val="clear" w:color="auto" w:fill="FFFFFF"/>
        </w:rPr>
        <w:t>what are known as</w:t>
      </w:r>
      <w:r w:rsidRPr="005F2D16">
        <w:rPr>
          <w:shd w:val="clear" w:color="auto" w:fill="FFFFFF"/>
        </w:rPr>
        <w:t xml:space="preserve"> </w:t>
      </w:r>
      <w:r w:rsidRPr="005F2D16">
        <w:rPr>
          <w:color w:val="202122"/>
          <w:shd w:val="clear" w:color="auto" w:fill="FFFFFF"/>
        </w:rPr>
        <w:t xml:space="preserve">non-responses. </w:t>
      </w:r>
      <w:r w:rsidRPr="005F2D16">
        <w:rPr>
          <w:shd w:val="clear" w:color="auto" w:fill="FFFFFF"/>
        </w:rPr>
        <w:t xml:space="preserve">These systematic </w:t>
      </w:r>
      <w:r w:rsidRPr="005F2D16">
        <w:rPr>
          <w:color w:val="202122"/>
          <w:shd w:val="clear" w:color="auto" w:fill="FFFFFF"/>
        </w:rPr>
        <w:t>data</w:t>
      </w:r>
      <w:r w:rsidRPr="005F2D16">
        <w:rPr>
          <w:shd w:val="clear" w:color="auto" w:fill="FFFFFF"/>
        </w:rPr>
        <w:t xml:space="preserve"> gaps, which have steadily increased from </w:t>
      </w:r>
      <w:r w:rsidR="00983680">
        <w:rPr>
          <w:shd w:val="clear" w:color="auto" w:fill="FFFFFF"/>
        </w:rPr>
        <w:t>approximately</w:t>
      </w:r>
      <w:r w:rsidRPr="005F2D16">
        <w:rPr>
          <w:shd w:val="clear" w:color="auto" w:fill="FFFFFF"/>
        </w:rPr>
        <w:t xml:space="preserve"> 5 to up to 25 percent since the first survey years starting in 1950, can lead to </w:t>
      </w:r>
      <w:r w:rsidR="00EE48A4">
        <w:rPr>
          <w:shd w:val="clear" w:color="auto" w:fill="FFFFFF"/>
        </w:rPr>
        <w:t>non-response bias</w:t>
      </w:r>
      <w:r w:rsidRPr="005F2D16">
        <w:rPr>
          <w:shd w:val="clear" w:color="auto" w:fill="FFFFFF"/>
        </w:rPr>
        <w:t>, i.e., unintentional misrepresentation and interpretation of data.</w:t>
      </w:r>
    </w:p>
    <w:p w14:paraId="05711766" w14:textId="77777777" w:rsidR="004D2408" w:rsidRPr="005F2D16" w:rsidRDefault="004D2408" w:rsidP="00055F18">
      <w:pPr>
        <w:rPr>
          <w:shd w:val="clear" w:color="auto" w:fill="FFFFFF"/>
        </w:rPr>
      </w:pPr>
    </w:p>
    <w:p w14:paraId="2188434F" w14:textId="5ED37C9A" w:rsidR="000B025E" w:rsidRPr="005F2D16" w:rsidRDefault="005A5EC4">
      <w:pPr>
        <w:pStyle w:val="Heading3"/>
      </w:pPr>
      <w:r>
        <w:t>Self-Check Questions</w:t>
      </w:r>
    </w:p>
    <w:p w14:paraId="038AF7E2" w14:textId="50A9B256" w:rsidR="000B025E" w:rsidRPr="005F2D16" w:rsidRDefault="00BD15C9">
      <w:pPr>
        <w:pStyle w:val="ListParagraph"/>
        <w:numPr>
          <w:ilvl w:val="0"/>
          <w:numId w:val="110"/>
        </w:numPr>
      </w:pPr>
      <w:r w:rsidRPr="005F2D16">
        <w:t>What types of statistical samples are distinguished</w:t>
      </w:r>
      <w:r w:rsidR="00C701AB">
        <w:t xml:space="preserve"> between</w:t>
      </w:r>
      <w:r w:rsidRPr="005F2D16">
        <w:t xml:space="preserve"> in standardized survey research?</w:t>
      </w:r>
    </w:p>
    <w:p w14:paraId="055445D6" w14:textId="4B86CC47" w:rsidR="000B025E" w:rsidRPr="005F2D16" w:rsidRDefault="00BD15C9">
      <w:pPr>
        <w:rPr>
          <w:i/>
          <w:iCs/>
          <w:u w:val="single"/>
        </w:rPr>
      </w:pPr>
      <w:r w:rsidRPr="005F2D16">
        <w:rPr>
          <w:i/>
          <w:iCs/>
          <w:u w:val="single"/>
        </w:rPr>
        <w:t xml:space="preserve">A </w:t>
      </w:r>
      <w:r w:rsidR="00DB615E">
        <w:rPr>
          <w:i/>
          <w:iCs/>
          <w:u w:val="single"/>
        </w:rPr>
        <w:t xml:space="preserve">primary </w:t>
      </w:r>
      <w:r w:rsidRPr="005F2D16">
        <w:rPr>
          <w:i/>
          <w:iCs/>
          <w:u w:val="single"/>
        </w:rPr>
        <w:t>distinction is mad</w:t>
      </w:r>
      <w:r w:rsidR="00DB615E">
        <w:rPr>
          <w:i/>
          <w:iCs/>
          <w:u w:val="single"/>
        </w:rPr>
        <w:t>e</w:t>
      </w:r>
      <w:r w:rsidRPr="005F2D16">
        <w:rPr>
          <w:i/>
          <w:iCs/>
          <w:u w:val="single"/>
        </w:rPr>
        <w:t xml:space="preserve"> between simple and stratified random sampl</w:t>
      </w:r>
      <w:r w:rsidR="00533827">
        <w:rPr>
          <w:i/>
          <w:iCs/>
          <w:u w:val="single"/>
        </w:rPr>
        <w:t>es</w:t>
      </w:r>
      <w:r w:rsidRPr="005F2D16">
        <w:rPr>
          <w:i/>
          <w:iCs/>
          <w:u w:val="single"/>
        </w:rPr>
        <w:t>, as well as cluster samp</w:t>
      </w:r>
      <w:r w:rsidR="00533827">
        <w:rPr>
          <w:i/>
          <w:iCs/>
          <w:u w:val="single"/>
        </w:rPr>
        <w:t>les</w:t>
      </w:r>
      <w:r w:rsidRPr="005F2D16">
        <w:rPr>
          <w:i/>
          <w:iCs/>
          <w:u w:val="single"/>
        </w:rPr>
        <w:t xml:space="preserve"> and multistage </w:t>
      </w:r>
      <w:r w:rsidR="00CD4008">
        <w:rPr>
          <w:i/>
          <w:iCs/>
          <w:u w:val="single"/>
        </w:rPr>
        <w:t>sampl</w:t>
      </w:r>
      <w:r w:rsidR="00533827">
        <w:rPr>
          <w:i/>
          <w:iCs/>
          <w:u w:val="single"/>
        </w:rPr>
        <w:t>e</w:t>
      </w:r>
      <w:r w:rsidRPr="005F2D16">
        <w:rPr>
          <w:i/>
          <w:iCs/>
          <w:u w:val="single"/>
        </w:rPr>
        <w:t>s.</w:t>
      </w:r>
    </w:p>
    <w:p w14:paraId="70C3BD7A" w14:textId="77777777" w:rsidR="004D2408" w:rsidRPr="005F2D16" w:rsidRDefault="004D2408" w:rsidP="00055F18"/>
    <w:p w14:paraId="0D07E715" w14:textId="460E5FD0" w:rsidR="000B025E" w:rsidRPr="005F2D16" w:rsidRDefault="00BD15C9">
      <w:pPr>
        <w:pStyle w:val="ListParagraph"/>
        <w:numPr>
          <w:ilvl w:val="0"/>
          <w:numId w:val="109"/>
        </w:numPr>
      </w:pPr>
      <w:r w:rsidRPr="005F2D16">
        <w:t xml:space="preserve">How </w:t>
      </w:r>
      <w:r w:rsidR="00533827">
        <w:t xml:space="preserve">is </w:t>
      </w:r>
      <w:r w:rsidRPr="005F2D16">
        <w:t xml:space="preserve">the </w:t>
      </w:r>
      <w:r w:rsidR="00B838CD">
        <w:t xml:space="preserve">population </w:t>
      </w:r>
      <w:r w:rsidR="00B838CD" w:rsidRPr="003E704D">
        <w:t>sample</w:t>
      </w:r>
      <w:r w:rsidRPr="003E704D">
        <w:t xml:space="preserve"> of a statistical data collection</w:t>
      </w:r>
      <w:r w:rsidR="00533827" w:rsidRPr="003E704D">
        <w:t xml:space="preserve"> defined</w:t>
      </w:r>
      <w:r w:rsidRPr="003E704D">
        <w:t>?</w:t>
      </w:r>
    </w:p>
    <w:p w14:paraId="0338B6EC" w14:textId="5343DBC9" w:rsidR="000B025E" w:rsidRPr="005F2D16" w:rsidRDefault="00BD15C9">
      <w:pPr>
        <w:rPr>
          <w:i/>
          <w:iCs/>
          <w:u w:val="single"/>
        </w:rPr>
      </w:pPr>
      <w:r w:rsidRPr="005F2D16">
        <w:rPr>
          <w:i/>
          <w:iCs/>
          <w:u w:val="single"/>
        </w:rPr>
        <w:t xml:space="preserve">The </w:t>
      </w:r>
      <w:r w:rsidR="00B838CD">
        <w:rPr>
          <w:i/>
          <w:iCs/>
          <w:u w:val="single"/>
        </w:rPr>
        <w:t>population sample</w:t>
      </w:r>
      <w:r w:rsidRPr="005F2D16">
        <w:rPr>
          <w:i/>
          <w:iCs/>
          <w:u w:val="single"/>
        </w:rPr>
        <w:t xml:space="preserve"> depends on the quality of the definition of the population and refers to all data of a statistical survey that can realistically be included in a </w:t>
      </w:r>
      <w:r w:rsidRPr="00533827">
        <w:rPr>
          <w:i/>
          <w:iCs/>
          <w:u w:val="single"/>
        </w:rPr>
        <w:t>sample by defining the population.</w:t>
      </w:r>
    </w:p>
    <w:p w14:paraId="2112BF8F" w14:textId="77777777" w:rsidR="00055F18" w:rsidRPr="005F2D16" w:rsidRDefault="00055F18" w:rsidP="00055F18"/>
    <w:p w14:paraId="31CE283E" w14:textId="7F03DCB4" w:rsidR="000B025E" w:rsidRPr="005F2D16" w:rsidRDefault="00BD15C9">
      <w:pPr>
        <w:pStyle w:val="ListParagraph"/>
        <w:numPr>
          <w:ilvl w:val="0"/>
          <w:numId w:val="109"/>
        </w:numPr>
      </w:pPr>
      <w:r w:rsidRPr="005F2D16">
        <w:t xml:space="preserve">What is the difference between a </w:t>
      </w:r>
      <w:r w:rsidR="00427F58">
        <w:t>complete survey</w:t>
      </w:r>
      <w:r w:rsidRPr="005F2D16">
        <w:t xml:space="preserve"> and </w:t>
      </w:r>
      <w:r w:rsidR="007E22B5">
        <w:t>a sample</w:t>
      </w:r>
      <w:r w:rsidRPr="005F2D16">
        <w:t xml:space="preserve"> of a statistical data collection?</w:t>
      </w:r>
    </w:p>
    <w:p w14:paraId="4CEAA851" w14:textId="77777777" w:rsidR="000B025E" w:rsidRPr="005F2D16" w:rsidRDefault="00BD15C9">
      <w:pPr>
        <w:rPr>
          <w:i/>
          <w:iCs/>
          <w:u w:val="single"/>
        </w:rPr>
      </w:pPr>
      <w:r w:rsidRPr="005F2D16">
        <w:rPr>
          <w:i/>
          <w:iCs/>
          <w:u w:val="single"/>
        </w:rPr>
        <w:t>A complete survey is all the data in a statistical data collection that correspond to the population, whereas a sample represents only a selection of data from the targeted population.</w:t>
      </w:r>
    </w:p>
    <w:p w14:paraId="7DFF7696" w14:textId="77777777" w:rsidR="00055F18" w:rsidRPr="005F2D16" w:rsidRDefault="00055F18" w:rsidP="00055F18"/>
    <w:p w14:paraId="61481B71" w14:textId="29DBBCA4" w:rsidR="000B025E" w:rsidRPr="005F2D16" w:rsidRDefault="00BD15C9">
      <w:pPr>
        <w:pStyle w:val="Heading2"/>
      </w:pPr>
      <w:r w:rsidRPr="005F2D16">
        <w:t xml:space="preserve">4.5 </w:t>
      </w:r>
      <w:r w:rsidR="00427F58">
        <w:t>Evaluation of Quality</w:t>
      </w:r>
    </w:p>
    <w:p w14:paraId="2651AD19" w14:textId="00CB5FD5" w:rsidR="000B025E" w:rsidRPr="005F2D16" w:rsidRDefault="00427F58">
      <w:pPr>
        <w:rPr>
          <w:shd w:val="clear" w:color="auto" w:fill="FFFFFF"/>
        </w:rPr>
      </w:pPr>
      <w:r>
        <w:rPr>
          <w:shd w:val="clear" w:color="auto" w:fill="FFFFFF"/>
        </w:rPr>
        <w:t xml:space="preserve">To close the unit, this final </w:t>
      </w:r>
      <w:r w:rsidR="00BD15C9" w:rsidRPr="005F2D16">
        <w:rPr>
          <w:shd w:val="clear" w:color="auto" w:fill="FFFFFF"/>
        </w:rPr>
        <w:t xml:space="preserve">section discusses the </w:t>
      </w:r>
      <w:r>
        <w:rPr>
          <w:shd w:val="clear" w:color="auto" w:fill="FFFFFF"/>
        </w:rPr>
        <w:t>evaluation</w:t>
      </w:r>
      <w:r w:rsidR="00BD15C9" w:rsidRPr="005F2D16">
        <w:rPr>
          <w:shd w:val="clear" w:color="auto" w:fill="FFFFFF"/>
        </w:rPr>
        <w:t xml:space="preserve"> of </w:t>
      </w:r>
      <w:r>
        <w:rPr>
          <w:shd w:val="clear" w:color="auto" w:fill="FFFFFF"/>
        </w:rPr>
        <w:t xml:space="preserve">the merit and </w:t>
      </w:r>
      <w:r w:rsidR="00BD15C9" w:rsidRPr="005F2D16">
        <w:rPr>
          <w:shd w:val="clear" w:color="auto" w:fill="FFFFFF"/>
        </w:rPr>
        <w:t>quality (Döring &amp; Bortz, 2016, pp. 8</w:t>
      </w:r>
      <w:r w:rsidR="00E86C3B">
        <w:rPr>
          <w:shd w:val="clear" w:color="auto" w:fill="FFFFFF"/>
        </w:rPr>
        <w:t>1–</w:t>
      </w:r>
      <w:r w:rsidR="00BD15C9" w:rsidRPr="005F2D16">
        <w:rPr>
          <w:shd w:val="clear" w:color="auto" w:fill="FFFFFF"/>
        </w:rPr>
        <w:t>117</w:t>
      </w:r>
      <w:r w:rsidR="00953273" w:rsidRPr="005F2D16">
        <w:rPr>
          <w:shd w:val="clear" w:color="auto" w:fill="FFFFFF"/>
        </w:rPr>
        <w:t xml:space="preserve">; </w:t>
      </w:r>
      <w:r w:rsidR="00BD15C9" w:rsidRPr="005F2D16">
        <w:rPr>
          <w:shd w:val="clear" w:color="auto" w:fill="FFFFFF"/>
        </w:rPr>
        <w:t xml:space="preserve">Schnell, 2013, p. 491) of </w:t>
      </w:r>
      <w:r w:rsidR="00204B2F">
        <w:rPr>
          <w:shd w:val="clear" w:color="auto" w:fill="FFFFFF"/>
        </w:rPr>
        <w:t>empirical studies</w:t>
      </w:r>
      <w:r w:rsidR="00BD15C9" w:rsidRPr="005F2D16">
        <w:rPr>
          <w:shd w:val="clear" w:color="auto" w:fill="FFFFFF"/>
        </w:rPr>
        <w:t>. Scientific quality is</w:t>
      </w:r>
      <w:r>
        <w:rPr>
          <w:shd w:val="clear" w:color="auto" w:fill="FFFFFF"/>
        </w:rPr>
        <w:t xml:space="preserve"> not only</w:t>
      </w:r>
      <w:r w:rsidR="00BD15C9" w:rsidRPr="005F2D16">
        <w:rPr>
          <w:shd w:val="clear" w:color="auto" w:fill="FFFFFF"/>
        </w:rPr>
        <w:t xml:space="preserve"> characterized not only by objectivity, reliability, and validity but also, among other things, by </w:t>
      </w:r>
      <w:r w:rsidR="00BD15C9" w:rsidRPr="007E22B5">
        <w:rPr>
          <w:shd w:val="clear" w:color="auto" w:fill="FFFFFF"/>
        </w:rPr>
        <w:t xml:space="preserve">the use of objective peer review </w:t>
      </w:r>
      <w:r w:rsidRPr="007E22B5">
        <w:rPr>
          <w:shd w:val="clear" w:color="auto" w:fill="FFFFFF"/>
        </w:rPr>
        <w:t>processes</w:t>
      </w:r>
      <w:r w:rsidR="00BD15C9" w:rsidRPr="007E22B5">
        <w:rPr>
          <w:shd w:val="clear" w:color="auto" w:fill="FFFFFF"/>
        </w:rPr>
        <w:t>.</w:t>
      </w:r>
      <w:r w:rsidR="00BD15C9" w:rsidRPr="005F2D16">
        <w:rPr>
          <w:shd w:val="clear" w:color="auto" w:fill="FFFFFF"/>
        </w:rPr>
        <w:t xml:space="preserve"> Peer review refers to an expert appraisal of scientific work by independent experts before it is published in a scientific journal.</w:t>
      </w:r>
    </w:p>
    <w:p w14:paraId="266A52E7" w14:textId="15281977" w:rsidR="000B025E" w:rsidRPr="005F2D16" w:rsidRDefault="00BD15C9">
      <w:pPr>
        <w:rPr>
          <w:shd w:val="clear" w:color="auto" w:fill="FFFFFF"/>
        </w:rPr>
      </w:pPr>
      <w:r w:rsidRPr="005F2D16">
        <w:rPr>
          <w:shd w:val="clear" w:color="auto" w:fill="FFFFFF"/>
        </w:rPr>
        <w:t xml:space="preserve">After completion of a research project or sub-project </w:t>
      </w:r>
      <w:r w:rsidR="00A61808">
        <w:rPr>
          <w:shd w:val="clear" w:color="auto" w:fill="FFFFFF"/>
        </w:rPr>
        <w:t>within</w:t>
      </w:r>
      <w:r w:rsidRPr="005F2D16">
        <w:rPr>
          <w:shd w:val="clear" w:color="auto" w:fill="FFFFFF"/>
        </w:rPr>
        <w:t xml:space="preserve"> a research project, </w:t>
      </w:r>
      <w:r w:rsidR="00A61808">
        <w:rPr>
          <w:shd w:val="clear" w:color="auto" w:fill="FFFFFF"/>
        </w:rPr>
        <w:t>a</w:t>
      </w:r>
      <w:r w:rsidRPr="005F2D16">
        <w:rPr>
          <w:shd w:val="clear" w:color="auto" w:fill="FFFFFF"/>
        </w:rPr>
        <w:t xml:space="preserve"> goal of</w:t>
      </w:r>
      <w:r w:rsidR="00A61808">
        <w:rPr>
          <w:shd w:val="clear" w:color="auto" w:fill="FFFFFF"/>
        </w:rPr>
        <w:t xml:space="preserve"> the</w:t>
      </w:r>
      <w:r w:rsidRPr="005F2D16">
        <w:rPr>
          <w:shd w:val="clear" w:color="auto" w:fill="FFFFFF"/>
        </w:rPr>
        <w:t xml:space="preserve"> research is to publish new scientific results</w:t>
      </w:r>
      <w:r w:rsidR="00A61808" w:rsidRPr="00A61808">
        <w:rPr>
          <w:shd w:val="clear" w:color="auto" w:fill="FFFFFF"/>
        </w:rPr>
        <w:t xml:space="preserve"> in a scientific journal</w:t>
      </w:r>
      <w:r w:rsidR="00A61808">
        <w:rPr>
          <w:shd w:val="clear" w:color="auto" w:fill="FFFFFF"/>
        </w:rPr>
        <w:t xml:space="preserve"> that</w:t>
      </w:r>
      <w:r w:rsidRPr="005F2D16">
        <w:rPr>
          <w:shd w:val="clear" w:color="auto" w:fill="FFFFFF"/>
        </w:rPr>
        <w:t xml:space="preserve"> </w:t>
      </w:r>
      <w:r w:rsidR="00A61808">
        <w:rPr>
          <w:shd w:val="clear" w:color="auto" w:fill="FFFFFF"/>
        </w:rPr>
        <w:t xml:space="preserve">are </w:t>
      </w:r>
      <w:r w:rsidRPr="005F2D16">
        <w:rPr>
          <w:shd w:val="clear" w:color="auto" w:fill="FFFFFF"/>
        </w:rPr>
        <w:t>relevant to the public to allow other scientists to share in the knowledge gain.</w:t>
      </w:r>
      <w:r w:rsidR="00A61808">
        <w:rPr>
          <w:shd w:val="clear" w:color="auto" w:fill="FFFFFF"/>
        </w:rPr>
        <w:t xml:space="preserve"> To this end</w:t>
      </w:r>
      <w:r w:rsidRPr="005F2D16">
        <w:rPr>
          <w:shd w:val="clear" w:color="auto" w:fill="FFFFFF"/>
        </w:rPr>
        <w:t>, a scientific</w:t>
      </w:r>
      <w:r w:rsidR="00A61808">
        <w:rPr>
          <w:shd w:val="clear" w:color="auto" w:fill="FFFFFF"/>
        </w:rPr>
        <w:t xml:space="preserve"> work</w:t>
      </w:r>
      <w:r w:rsidRPr="005F2D16">
        <w:rPr>
          <w:shd w:val="clear" w:color="auto" w:fill="FFFFFF"/>
        </w:rPr>
        <w:t xml:space="preserve"> is summarized in the form of a publication and submitted to a thematically </w:t>
      </w:r>
      <w:r w:rsidR="00A61808">
        <w:rPr>
          <w:shd w:val="clear" w:color="auto" w:fill="FFFFFF"/>
        </w:rPr>
        <w:t>relevant</w:t>
      </w:r>
      <w:r w:rsidRPr="005F2D16">
        <w:rPr>
          <w:shd w:val="clear" w:color="auto" w:fill="FFFFFF"/>
        </w:rPr>
        <w:t xml:space="preserve"> scientific journal. Prior to publication, the </w:t>
      </w:r>
      <w:r w:rsidR="00A61808">
        <w:rPr>
          <w:shd w:val="clear" w:color="auto" w:fill="FFFFFF"/>
        </w:rPr>
        <w:t>work</w:t>
      </w:r>
      <w:r w:rsidRPr="005F2D16">
        <w:rPr>
          <w:shd w:val="clear" w:color="auto" w:fill="FFFFFF"/>
        </w:rPr>
        <w:t xml:space="preserve"> is reviewed by two to three reviewers </w:t>
      </w:r>
      <w:r w:rsidR="00A61808">
        <w:rPr>
          <w:shd w:val="clear" w:color="auto" w:fill="FFFFFF"/>
        </w:rPr>
        <w:t xml:space="preserve">with regard to </w:t>
      </w:r>
      <w:r w:rsidRPr="005F2D16">
        <w:rPr>
          <w:shd w:val="clear" w:color="auto" w:fill="FFFFFF"/>
        </w:rPr>
        <w:t xml:space="preserve">form and content in </w:t>
      </w:r>
      <w:r w:rsidR="00A61808">
        <w:rPr>
          <w:shd w:val="clear" w:color="auto" w:fill="FFFFFF"/>
        </w:rPr>
        <w:t>what is referred to as a</w:t>
      </w:r>
      <w:r w:rsidRPr="005F2D16">
        <w:rPr>
          <w:shd w:val="clear" w:color="auto" w:fill="FFFFFF"/>
        </w:rPr>
        <w:t xml:space="preserve"> preprint before it is either approved for publication or rejected after the reviewers and editors have incorporated further comments and remarks.</w:t>
      </w:r>
    </w:p>
    <w:p w14:paraId="57FB31F2" w14:textId="204CCD42" w:rsidR="000B025E" w:rsidRPr="005F2D16" w:rsidRDefault="00BD15C9">
      <w:pPr>
        <w:rPr>
          <w:shd w:val="clear" w:color="auto" w:fill="FFFFFF"/>
        </w:rPr>
      </w:pPr>
      <w:r w:rsidRPr="005F2D16">
        <w:rPr>
          <w:shd w:val="clear" w:color="auto" w:fill="FFFFFF"/>
        </w:rPr>
        <w:t xml:space="preserve">The presentation of scientific results </w:t>
      </w:r>
      <w:r w:rsidR="00A61808">
        <w:rPr>
          <w:shd w:val="clear" w:color="auto" w:fill="FFFFFF"/>
        </w:rPr>
        <w:t xml:space="preserve">not only </w:t>
      </w:r>
      <w:r w:rsidRPr="005F2D16">
        <w:rPr>
          <w:shd w:val="clear" w:color="auto" w:fill="FFFFFF"/>
        </w:rPr>
        <w:t>serves as an instrument for presenting one's own results in order to gain scientific prestige and funds for research purposes, but is also intended to integrate objective criticism and ideas into current research.</w:t>
      </w:r>
    </w:p>
    <w:p w14:paraId="5AB7FC6F" w14:textId="37D35883" w:rsidR="000B025E" w:rsidRPr="005F2D16" w:rsidRDefault="00A61808">
      <w:pPr>
        <w:pStyle w:val="Heading3"/>
      </w:pPr>
      <w:r>
        <w:rPr>
          <w:shd w:val="clear" w:color="auto" w:fill="FFFFFF"/>
        </w:rPr>
        <w:t>S</w:t>
      </w:r>
      <w:r w:rsidR="00BD15C9" w:rsidRPr="005F2D16">
        <w:rPr>
          <w:shd w:val="clear" w:color="auto" w:fill="FFFFFF"/>
        </w:rPr>
        <w:t>cientificity</w:t>
      </w:r>
      <w:r>
        <w:rPr>
          <w:shd w:val="clear" w:color="auto" w:fill="FFFFFF"/>
        </w:rPr>
        <w:t xml:space="preserve"> Standards</w:t>
      </w:r>
    </w:p>
    <w:p w14:paraId="5F5C2143" w14:textId="5F93F5D0" w:rsidR="000B025E" w:rsidRPr="005F2D16" w:rsidRDefault="00A61808">
      <w:r>
        <w:rPr>
          <w:shd w:val="clear" w:color="auto" w:fill="FFFFFF"/>
        </w:rPr>
        <w:t>T</w:t>
      </w:r>
      <w:r w:rsidR="00BD15C9" w:rsidRPr="005F2D16">
        <w:rPr>
          <w:shd w:val="clear" w:color="auto" w:fill="FFFFFF"/>
        </w:rPr>
        <w:t xml:space="preserve">he continuous </w:t>
      </w:r>
      <w:r w:rsidR="007E22B5">
        <w:rPr>
          <w:shd w:val="clear" w:color="auto" w:fill="FFFFFF"/>
        </w:rPr>
        <w:t>evaluation</w:t>
      </w:r>
      <w:r w:rsidR="00BD15C9" w:rsidRPr="005F2D16">
        <w:rPr>
          <w:shd w:val="clear" w:color="auto" w:fill="FFFFFF"/>
        </w:rPr>
        <w:t>, professional discussion and evaluation of the results on a research question or a research topic</w:t>
      </w:r>
      <w:r>
        <w:rPr>
          <w:shd w:val="clear" w:color="auto" w:fill="FFFFFF"/>
        </w:rPr>
        <w:t xml:space="preserve"> are foremost in scientific quality management</w:t>
      </w:r>
      <w:r w:rsidR="00BD15C9" w:rsidRPr="005F2D16">
        <w:rPr>
          <w:shd w:val="clear" w:color="auto" w:fill="FFFFFF"/>
        </w:rPr>
        <w:t>. The targeted research project must fit into the overall concept of the research</w:t>
      </w:r>
      <w:r>
        <w:rPr>
          <w:shd w:val="clear" w:color="auto" w:fill="FFFFFF"/>
        </w:rPr>
        <w:t>. Both</w:t>
      </w:r>
      <w:r w:rsidR="00BD15C9" w:rsidRPr="005F2D16">
        <w:rPr>
          <w:shd w:val="clear" w:color="auto" w:fill="FFFFFF"/>
        </w:rPr>
        <w:t xml:space="preserve"> in terms of content</w:t>
      </w:r>
      <w:r>
        <w:rPr>
          <w:shd w:val="clear" w:color="auto" w:fill="FFFFFF"/>
        </w:rPr>
        <w:t>,</w:t>
      </w:r>
      <w:r w:rsidR="00BD15C9" w:rsidRPr="005F2D16">
        <w:rPr>
          <w:shd w:val="clear" w:color="auto" w:fill="FFFFFF"/>
        </w:rPr>
        <w:t xml:space="preserve"> as well as in the overall context, new findings should develop </w:t>
      </w:r>
      <w:r>
        <w:rPr>
          <w:shd w:val="clear" w:color="auto" w:fill="FFFFFF"/>
        </w:rPr>
        <w:t>during</w:t>
      </w:r>
      <w:r w:rsidR="00BD15C9" w:rsidRPr="005F2D16">
        <w:rPr>
          <w:shd w:val="clear" w:color="auto" w:fill="FFFFFF"/>
        </w:rPr>
        <w:t xml:space="preserve"> the process, or at least existing findings should be clearly confirmed or supplemented.</w:t>
      </w:r>
    </w:p>
    <w:p w14:paraId="6C74F99A" w14:textId="60A06355" w:rsidR="000B025E" w:rsidRPr="005F2D16" w:rsidRDefault="00A61808">
      <w:r>
        <w:rPr>
          <w:shd w:val="clear" w:color="auto" w:fill="FFFFFF"/>
        </w:rPr>
        <w:t>Alongside</w:t>
      </w:r>
      <w:r w:rsidR="00BD15C9" w:rsidRPr="005F2D16">
        <w:rPr>
          <w:shd w:val="clear" w:color="auto" w:fill="FFFFFF"/>
        </w:rPr>
        <w:t xml:space="preserve"> the classification in the existing scientific research context, the established research methods and techniques of scientific work must be applied as a further criterion for compliance with scientific quality in the </w:t>
      </w:r>
      <w:r w:rsidR="007E22B5">
        <w:rPr>
          <w:shd w:val="clear" w:color="auto" w:fill="FFFFFF"/>
        </w:rPr>
        <w:t>processing</w:t>
      </w:r>
      <w:r w:rsidR="00BD15C9" w:rsidRPr="005F2D16">
        <w:rPr>
          <w:shd w:val="clear" w:color="auto" w:fill="FFFFFF"/>
        </w:rPr>
        <w:t xml:space="preserve"> of </w:t>
      </w:r>
      <w:r w:rsidR="00BD15C9" w:rsidRPr="007E22B5">
        <w:rPr>
          <w:shd w:val="clear" w:color="auto" w:fill="FFFFFF"/>
        </w:rPr>
        <w:t>research questions (Döring &amp; Bortz, 2016, p. 85)</w:t>
      </w:r>
      <w:r w:rsidR="00BF46F3" w:rsidRPr="007E22B5">
        <w:t>.</w:t>
      </w:r>
      <w:r w:rsidR="00BD15C9" w:rsidRPr="007E22B5">
        <w:t xml:space="preserve"> </w:t>
      </w:r>
      <w:r w:rsidR="00BF46F3" w:rsidRPr="007E22B5">
        <w:t>T</w:t>
      </w:r>
      <w:r w:rsidR="00BD15C9" w:rsidRPr="007E22B5">
        <w:t>he methodology</w:t>
      </w:r>
      <w:r w:rsidR="00BF46F3" w:rsidRPr="007E22B5">
        <w:t xml:space="preserve"> selected</w:t>
      </w:r>
      <w:r w:rsidR="00BD15C9" w:rsidRPr="007E22B5">
        <w:t xml:space="preserve"> together with the individual methods of data collection and analysis must be scientifically recognized and fit the respective research problem.</w:t>
      </w:r>
    </w:p>
    <w:p w14:paraId="5E988939" w14:textId="5A029D5B" w:rsidR="000B025E" w:rsidRPr="005F2D16" w:rsidRDefault="00BD15C9">
      <w:r w:rsidRPr="007E22B5">
        <w:rPr>
          <w:shd w:val="clear" w:color="auto" w:fill="FFFFFF"/>
        </w:rPr>
        <w:t xml:space="preserve">Another very important criterion of scientificity is the orientation </w:t>
      </w:r>
      <w:r w:rsidR="00BF46F3" w:rsidRPr="007E22B5">
        <w:rPr>
          <w:shd w:val="clear" w:color="auto" w:fill="FFFFFF"/>
        </w:rPr>
        <w:t>toward</w:t>
      </w:r>
      <w:r w:rsidRPr="007E22B5">
        <w:rPr>
          <w:shd w:val="clear" w:color="auto" w:fill="FFFFFF"/>
        </w:rPr>
        <w:t xml:space="preserve"> scientific and research ethics (</w:t>
      </w:r>
      <w:r w:rsidRPr="007E22B5">
        <w:t>Döring &amp; Bortz, 2016, p. 86)</w:t>
      </w:r>
      <w:r w:rsidRPr="007E22B5">
        <w:rPr>
          <w:shd w:val="clear" w:color="auto" w:fill="FFFFFF"/>
        </w:rPr>
        <w:t xml:space="preserve">. For example, a study loses its scientific character if ideas are stolen, data are manipulated, or </w:t>
      </w:r>
      <w:r w:rsidR="00BF46F3" w:rsidRPr="007E22B5">
        <w:rPr>
          <w:shd w:val="clear" w:color="auto" w:fill="FFFFFF"/>
        </w:rPr>
        <w:t>respondents</w:t>
      </w:r>
      <w:r w:rsidRPr="007E22B5">
        <w:rPr>
          <w:shd w:val="clear" w:color="auto" w:fill="FFFFFF"/>
        </w:rPr>
        <w:t xml:space="preserve"> are </w:t>
      </w:r>
      <w:r w:rsidR="00BF46F3" w:rsidRPr="007E22B5">
        <w:rPr>
          <w:shd w:val="clear" w:color="auto" w:fill="FFFFFF"/>
        </w:rPr>
        <w:t>compromised</w:t>
      </w:r>
      <w:r w:rsidRPr="007E22B5">
        <w:rPr>
          <w:shd w:val="clear" w:color="auto" w:fill="FFFFFF"/>
        </w:rPr>
        <w:t>.</w:t>
      </w:r>
    </w:p>
    <w:p w14:paraId="1CD5285A" w14:textId="134406F4" w:rsidR="000B025E" w:rsidRPr="005F2D16" w:rsidRDefault="00BD15C9">
      <w:pPr>
        <w:rPr>
          <w:shd w:val="clear" w:color="auto" w:fill="FFFFFF"/>
        </w:rPr>
      </w:pPr>
      <w:r w:rsidRPr="005F2D16">
        <w:rPr>
          <w:shd w:val="clear" w:color="auto" w:fill="FFFFFF"/>
        </w:rPr>
        <w:t xml:space="preserve">A fourth criterion of </w:t>
      </w:r>
      <w:r w:rsidRPr="007E22B5">
        <w:rPr>
          <w:shd w:val="clear" w:color="auto" w:fill="FFFFFF"/>
        </w:rPr>
        <w:t xml:space="preserve">scientificity is </w:t>
      </w:r>
      <w:r w:rsidR="00BF46F3" w:rsidRPr="007E22B5">
        <w:rPr>
          <w:shd w:val="clear" w:color="auto" w:fill="FFFFFF"/>
        </w:rPr>
        <w:t xml:space="preserve">intersubjective </w:t>
      </w:r>
      <w:r w:rsidR="007E22B5" w:rsidRPr="007E22B5">
        <w:rPr>
          <w:shd w:val="clear" w:color="auto" w:fill="FFFFFF"/>
        </w:rPr>
        <w:t>traceability</w:t>
      </w:r>
      <w:r w:rsidRPr="007E22B5">
        <w:rPr>
          <w:shd w:val="clear" w:color="auto" w:fill="FFFFFF"/>
        </w:rPr>
        <w:t>. This means</w:t>
      </w:r>
      <w:r w:rsidRPr="005F2D16">
        <w:rPr>
          <w:shd w:val="clear" w:color="auto" w:fill="FFFFFF"/>
        </w:rPr>
        <w:t xml:space="preserve"> that the individual steps of the research project must be documented in writing and the data material must be archived (Döring &amp; Bortz, 2016, p. 86).</w:t>
      </w:r>
    </w:p>
    <w:p w14:paraId="3CAB5F0D" w14:textId="77777777" w:rsidR="00671327" w:rsidRPr="005F2D16" w:rsidRDefault="00671327" w:rsidP="00671327"/>
    <w:p w14:paraId="3879B39A" w14:textId="3D7655E1" w:rsidR="000B025E" w:rsidRPr="005F2D16" w:rsidRDefault="00BF46F3">
      <w:pPr>
        <w:pStyle w:val="Heading3"/>
      </w:pPr>
      <w:r>
        <w:t>S</w:t>
      </w:r>
      <w:r w:rsidR="004D2408" w:rsidRPr="005F2D16">
        <w:t xml:space="preserve">cientific </w:t>
      </w:r>
      <w:r>
        <w:t>Q</w:t>
      </w:r>
      <w:r w:rsidR="004D2408" w:rsidRPr="005F2D16">
        <w:t>uality</w:t>
      </w:r>
      <w:r>
        <w:t xml:space="preserve"> Criteria</w:t>
      </w:r>
    </w:p>
    <w:p w14:paraId="2FEBE98C" w14:textId="79D5D2E3" w:rsidR="000B025E" w:rsidRPr="005F2D16" w:rsidRDefault="00BD15C9">
      <w:r w:rsidRPr="005F2D16">
        <w:t>According to Döring and Bortz (2016, p. 89), if the</w:t>
      </w:r>
      <w:r w:rsidR="003D0A1A">
        <w:t>se</w:t>
      </w:r>
      <w:r w:rsidRPr="005F2D16">
        <w:t xml:space="preserve"> four standards of scientific rigor are met in principle, the</w:t>
      </w:r>
      <w:r w:rsidR="000F6F4B">
        <w:t xml:space="preserve"> next</w:t>
      </w:r>
      <w:r w:rsidRPr="005F2D16">
        <w:t xml:space="preserve"> question is whether the scientific </w:t>
      </w:r>
      <w:r w:rsidR="000F6F4B">
        <w:t xml:space="preserve">study </w:t>
      </w:r>
      <w:r w:rsidRPr="005F2D16">
        <w:t>is good, average, or</w:t>
      </w:r>
      <w:r w:rsidR="000F6F4B">
        <w:t xml:space="preserve"> somewhat poor</w:t>
      </w:r>
      <w:r w:rsidRPr="005F2D16">
        <w:t xml:space="preserve">. </w:t>
      </w:r>
      <w:r w:rsidR="000F6F4B">
        <w:t>To evaluate this, t</w:t>
      </w:r>
      <w:r w:rsidRPr="005F2D16">
        <w:t>he four criteria</w:t>
      </w:r>
      <w:r w:rsidR="000F6F4B">
        <w:t xml:space="preserve">, </w:t>
      </w:r>
      <w:r w:rsidRPr="005F2D16">
        <w:t xml:space="preserve">content relevance, methodological rigor, ethical rigor, and presentation quality are </w:t>
      </w:r>
      <w:r w:rsidR="007F765D">
        <w:t xml:space="preserve">used </w:t>
      </w:r>
      <w:r w:rsidRPr="005F2D16">
        <w:t>to supplement the four scientific standards (Döring &amp; Bortz, 2016, p. 89):</w:t>
      </w:r>
    </w:p>
    <w:p w14:paraId="086B6818" w14:textId="77777777" w:rsidR="000B025E" w:rsidRPr="005F2D16" w:rsidRDefault="00BD15C9">
      <w:pPr>
        <w:pStyle w:val="ListParagraph"/>
        <w:numPr>
          <w:ilvl w:val="0"/>
          <w:numId w:val="114"/>
        </w:numPr>
      </w:pPr>
      <w:r w:rsidRPr="005F2D16">
        <w:t>The relevance in terms of content indicates the extent to which the results of the study contribute to the advancement of scientific knowledge and the solution of practical problems.</w:t>
      </w:r>
    </w:p>
    <w:p w14:paraId="1B851818" w14:textId="505C25F4" w:rsidR="000B025E" w:rsidRPr="005F2D16" w:rsidRDefault="00BD15C9">
      <w:pPr>
        <w:pStyle w:val="ListParagraph"/>
        <w:numPr>
          <w:ilvl w:val="0"/>
          <w:numId w:val="111"/>
        </w:numPr>
      </w:pPr>
      <w:r w:rsidRPr="005F2D16">
        <w:t xml:space="preserve">Methodological rigor is a measure of how sophisticated the </w:t>
      </w:r>
      <w:r w:rsidR="007F765D">
        <w:t>selected methods</w:t>
      </w:r>
      <w:r w:rsidRPr="005F2D16">
        <w:t xml:space="preserve"> are and how well they are suited to address the research problem.</w:t>
      </w:r>
    </w:p>
    <w:p w14:paraId="5BFA0D1C" w14:textId="5CA6F597" w:rsidR="000B025E" w:rsidRPr="005F2D16" w:rsidRDefault="00BD15C9">
      <w:pPr>
        <w:pStyle w:val="ListParagraph"/>
        <w:numPr>
          <w:ilvl w:val="0"/>
          <w:numId w:val="111"/>
        </w:numPr>
      </w:pPr>
      <w:r w:rsidRPr="005F2D16">
        <w:t>Ethical rigor indicates how consistently</w:t>
      </w:r>
      <w:r w:rsidR="007F765D">
        <w:t xml:space="preserve"> the</w:t>
      </w:r>
      <w:r w:rsidRPr="005F2D16">
        <w:t xml:space="preserve"> individual standards of scientific ethics are met.</w:t>
      </w:r>
    </w:p>
    <w:p w14:paraId="22D5D473" w14:textId="236F7F3B" w:rsidR="000B025E" w:rsidRPr="005F2D16" w:rsidRDefault="007F765D">
      <w:pPr>
        <w:pStyle w:val="ListParagraph"/>
        <w:numPr>
          <w:ilvl w:val="0"/>
          <w:numId w:val="111"/>
        </w:numPr>
      </w:pPr>
      <w:r>
        <w:t>P</w:t>
      </w:r>
      <w:r w:rsidR="00BD15C9" w:rsidRPr="005F2D16">
        <w:t>resentation quality is the criterion for</w:t>
      </w:r>
      <w:r>
        <w:t xml:space="preserve"> the extent to which a study is</w:t>
      </w:r>
      <w:r w:rsidR="00BD15C9" w:rsidRPr="005F2D16">
        <w:t xml:space="preserve"> complete, well-structured</w:t>
      </w:r>
      <w:r>
        <w:t>,</w:t>
      </w:r>
      <w:r w:rsidR="00BD15C9" w:rsidRPr="005F2D16">
        <w:t xml:space="preserve"> and </w:t>
      </w:r>
      <w:r>
        <w:t xml:space="preserve">easy to </w:t>
      </w:r>
      <w:r w:rsidR="00BD15C9" w:rsidRPr="005F2D16">
        <w:t>read.</w:t>
      </w:r>
    </w:p>
    <w:p w14:paraId="3A3E990D" w14:textId="77777777" w:rsidR="00671327" w:rsidRPr="005F2D16" w:rsidRDefault="00671327" w:rsidP="00671327"/>
    <w:p w14:paraId="0043FB20" w14:textId="60EE4036" w:rsidR="000B025E" w:rsidRPr="005F2D16" w:rsidRDefault="0073548F">
      <w:pPr>
        <w:pStyle w:val="Heading3"/>
      </w:pPr>
      <w:r>
        <w:t>S</w:t>
      </w:r>
      <w:r w:rsidR="00BD15C9" w:rsidRPr="005F2D16">
        <w:t xml:space="preserve">tandardized </w:t>
      </w:r>
      <w:r>
        <w:t>Q</w:t>
      </w:r>
      <w:r w:rsidR="00BD15C9" w:rsidRPr="005F2D16">
        <w:t>uestionnaire</w:t>
      </w:r>
      <w:r>
        <w:t xml:space="preserve"> Quality Criteria</w:t>
      </w:r>
    </w:p>
    <w:p w14:paraId="4B05A8B5" w14:textId="740A0E5E" w:rsidR="000B025E" w:rsidRPr="005F2D16" w:rsidRDefault="00BD15C9">
      <w:r w:rsidRPr="005F2D16">
        <w:rPr>
          <w:shd w:val="clear" w:color="auto" w:fill="FFFFFF"/>
        </w:rPr>
        <w:t xml:space="preserve">When conducting </w:t>
      </w:r>
      <w:r w:rsidR="0073548F">
        <w:rPr>
          <w:shd w:val="clear" w:color="auto" w:fill="FFFFFF"/>
        </w:rPr>
        <w:t xml:space="preserve">a </w:t>
      </w:r>
      <w:r w:rsidRPr="005F2D16">
        <w:rPr>
          <w:shd w:val="clear" w:color="auto" w:fill="FFFFFF"/>
        </w:rPr>
        <w:t>scientific study, it is advisable to orient the individual work steps to</w:t>
      </w:r>
      <w:r w:rsidR="007E22B5">
        <w:rPr>
          <w:shd w:val="clear" w:color="auto" w:fill="FFFFFF"/>
        </w:rPr>
        <w:t>ward</w:t>
      </w:r>
      <w:r w:rsidRPr="005F2D16">
        <w:rPr>
          <w:shd w:val="clear" w:color="auto" w:fill="FFFFFF"/>
        </w:rPr>
        <w:t xml:space="preserve"> the four criteria of scientific quality from the very beginning</w:t>
      </w:r>
      <w:r w:rsidR="0073548F">
        <w:rPr>
          <w:shd w:val="clear" w:color="auto" w:fill="FFFFFF"/>
        </w:rPr>
        <w:t xml:space="preserve">. In quantitative research, these are </w:t>
      </w:r>
      <w:r w:rsidRPr="005F2D16">
        <w:rPr>
          <w:shd w:val="clear" w:color="auto" w:fill="FFFFFF"/>
        </w:rPr>
        <w:t xml:space="preserve">differentiated in a specific way (Döring &amp; Bortz, 2016, p. 93). </w:t>
      </w:r>
      <w:r w:rsidRPr="005F2D16">
        <w:rPr>
          <w:color w:val="111111"/>
          <w:shd w:val="clear" w:color="auto" w:fill="FFFFFF"/>
        </w:rPr>
        <w:t xml:space="preserve">This </w:t>
      </w:r>
      <w:r w:rsidR="0073548F">
        <w:rPr>
          <w:color w:val="111111"/>
          <w:shd w:val="clear" w:color="auto" w:fill="FFFFFF"/>
        </w:rPr>
        <w:t xml:space="preserve">particularly includes </w:t>
      </w:r>
      <w:r w:rsidRPr="005F2D16">
        <w:rPr>
          <w:color w:val="111111"/>
          <w:shd w:val="clear" w:color="auto" w:fill="FFFFFF"/>
        </w:rPr>
        <w:t>the methodological rigor</w:t>
      </w:r>
      <w:r w:rsidR="0073548F">
        <w:rPr>
          <w:color w:val="111111"/>
          <w:shd w:val="clear" w:color="auto" w:fill="FFFFFF"/>
        </w:rPr>
        <w:t xml:space="preserve"> criterion</w:t>
      </w:r>
      <w:r w:rsidRPr="005F2D16">
        <w:rPr>
          <w:color w:val="111111"/>
          <w:shd w:val="clear" w:color="auto" w:fill="FFFFFF"/>
        </w:rPr>
        <w:t xml:space="preserve"> with the sub-criterion</w:t>
      </w:r>
      <w:r w:rsidR="0073548F">
        <w:rPr>
          <w:color w:val="111111"/>
          <w:shd w:val="clear" w:color="auto" w:fill="FFFFFF"/>
        </w:rPr>
        <w:t xml:space="preserve">, </w:t>
      </w:r>
      <w:r w:rsidRPr="005F2D16">
        <w:rPr>
          <w:color w:val="111111"/>
          <w:shd w:val="clear" w:color="auto" w:fill="FFFFFF"/>
        </w:rPr>
        <w:t>validity.</w:t>
      </w:r>
    </w:p>
    <w:p w14:paraId="3325F66E" w14:textId="087F46E4" w:rsidR="000B025E" w:rsidRPr="005F2D16" w:rsidRDefault="00BD15C9">
      <w:r w:rsidRPr="005F2D16">
        <w:rPr>
          <w:shd w:val="clear" w:color="auto" w:fill="FFFFFF"/>
        </w:rPr>
        <w:t xml:space="preserve">It is </w:t>
      </w:r>
      <w:r w:rsidR="0073548F">
        <w:rPr>
          <w:shd w:val="clear" w:color="auto" w:fill="FFFFFF"/>
        </w:rPr>
        <w:t xml:space="preserve">essential that </w:t>
      </w:r>
      <w:r w:rsidRPr="005F2D16">
        <w:rPr>
          <w:shd w:val="clear" w:color="auto" w:fill="FFFFFF"/>
        </w:rPr>
        <w:t xml:space="preserve">the data and results presented can be used to draw conclusions about the theoretical constructs studied, such as intelligence. </w:t>
      </w:r>
      <w:r w:rsidR="0073548F">
        <w:rPr>
          <w:shd w:val="clear" w:color="auto" w:fill="FFFFFF"/>
        </w:rPr>
        <w:t xml:space="preserve">In addition, </w:t>
      </w:r>
      <w:r w:rsidRPr="005F2D16">
        <w:rPr>
          <w:shd w:val="clear" w:color="auto" w:fill="FFFFFF"/>
        </w:rPr>
        <w:t xml:space="preserve">evaluations and associated </w:t>
      </w:r>
      <w:r w:rsidR="00525DC7">
        <w:rPr>
          <w:shd w:val="clear" w:color="auto" w:fill="FFFFFF"/>
        </w:rPr>
        <w:t>assertion</w:t>
      </w:r>
      <w:r w:rsidRPr="005F2D16">
        <w:rPr>
          <w:shd w:val="clear" w:color="auto" w:fill="FFFFFF"/>
        </w:rPr>
        <w:t xml:space="preserve">s must be valid and reproducible, i.e., for example, the question arises as to whether the </w:t>
      </w:r>
      <w:r w:rsidR="00240DD6">
        <w:rPr>
          <w:shd w:val="clear" w:color="auto" w:fill="FFFFFF"/>
        </w:rPr>
        <w:t>research design</w:t>
      </w:r>
      <w:r w:rsidRPr="005F2D16">
        <w:rPr>
          <w:shd w:val="clear" w:color="auto" w:fill="FFFFFF"/>
        </w:rPr>
        <w:t xml:space="preserve"> and the range of responses are based on scientific methods and are actually standardized, i.e., </w:t>
      </w:r>
      <w:r w:rsidR="0073548F">
        <w:rPr>
          <w:shd w:val="clear" w:color="auto" w:fill="FFFFFF"/>
        </w:rPr>
        <w:t>are reproducible, in</w:t>
      </w:r>
      <w:r w:rsidRPr="005F2D16">
        <w:rPr>
          <w:shd w:val="clear" w:color="auto" w:fill="FFFFFF"/>
        </w:rPr>
        <w:t xml:space="preserve"> particular.</w:t>
      </w:r>
    </w:p>
    <w:p w14:paraId="526BB78C" w14:textId="2667A93D" w:rsidR="000B025E" w:rsidRPr="005F2D16" w:rsidRDefault="00BD15C9">
      <w:r w:rsidRPr="005F2D16">
        <w:rPr>
          <w:shd w:val="clear" w:color="auto" w:fill="FFFFFF"/>
        </w:rPr>
        <w:t>Important questions to consider: Are the results transferable to other locations and time</w:t>
      </w:r>
      <w:r w:rsidR="0073548F">
        <w:rPr>
          <w:shd w:val="clear" w:color="auto" w:fill="FFFFFF"/>
        </w:rPr>
        <w:t xml:space="preserve"> periods</w:t>
      </w:r>
      <w:r w:rsidRPr="005F2D16">
        <w:rPr>
          <w:shd w:val="clear" w:color="auto" w:fill="FFFFFF"/>
        </w:rPr>
        <w:t xml:space="preserve">, or dependent on </w:t>
      </w:r>
      <w:r w:rsidR="0073548F">
        <w:rPr>
          <w:shd w:val="clear" w:color="auto" w:fill="FFFFFF"/>
        </w:rPr>
        <w:t>occurrences</w:t>
      </w:r>
      <w:r w:rsidRPr="005F2D16">
        <w:rPr>
          <w:shd w:val="clear" w:color="auto" w:fill="FFFFFF"/>
        </w:rPr>
        <w:t xml:space="preserve"> in the surrounding area? Were </w:t>
      </w:r>
      <w:r w:rsidRPr="00AE30E1">
        <w:rPr>
          <w:shd w:val="clear" w:color="auto" w:fill="FFFFFF"/>
        </w:rPr>
        <w:t xml:space="preserve">evaluations and statistical methods </w:t>
      </w:r>
      <w:r w:rsidRPr="00AE30E1">
        <w:rPr>
          <w:color w:val="131413"/>
          <w:shd w:val="clear" w:color="auto" w:fill="FFFFFF"/>
        </w:rPr>
        <w:t xml:space="preserve">carried out with </w:t>
      </w:r>
      <w:r w:rsidRPr="00AE30E1">
        <w:rPr>
          <w:shd w:val="clear" w:color="auto" w:fill="FFFFFF"/>
        </w:rPr>
        <w:t xml:space="preserve">sufficient </w:t>
      </w:r>
      <w:r w:rsidR="0073548F" w:rsidRPr="00AE30E1">
        <w:rPr>
          <w:shd w:val="clear" w:color="auto" w:fill="FFFFFF"/>
        </w:rPr>
        <w:t>diligence</w:t>
      </w:r>
      <w:r w:rsidRPr="00AE30E1">
        <w:rPr>
          <w:color w:val="131413"/>
          <w:shd w:val="clear" w:color="auto" w:fill="FFFFFF"/>
        </w:rPr>
        <w:t xml:space="preserve">? Are the collected data sufficiently homogeneous and independent of the </w:t>
      </w:r>
      <w:r w:rsidR="00AE30E1" w:rsidRPr="00AE30E1">
        <w:rPr>
          <w:color w:val="131413"/>
          <w:shd w:val="clear" w:color="auto" w:fill="FFFFFF"/>
        </w:rPr>
        <w:t>selection</w:t>
      </w:r>
      <w:r w:rsidRPr="00AE30E1">
        <w:rPr>
          <w:color w:val="131413"/>
          <w:shd w:val="clear" w:color="auto" w:fill="FFFFFF"/>
        </w:rPr>
        <w:t xml:space="preserve"> of </w:t>
      </w:r>
      <w:r w:rsidR="0073548F" w:rsidRPr="00AE30E1">
        <w:rPr>
          <w:color w:val="131413"/>
          <w:shd w:val="clear" w:color="auto" w:fill="FFFFFF"/>
        </w:rPr>
        <w:t>surveyor</w:t>
      </w:r>
      <w:r w:rsidRPr="00AE30E1">
        <w:rPr>
          <w:color w:val="131413"/>
          <w:shd w:val="clear" w:color="auto" w:fill="FFFFFF"/>
        </w:rPr>
        <w:t xml:space="preserve"> and respondent? How much do the results change when</w:t>
      </w:r>
      <w:r w:rsidRPr="005F2D16">
        <w:rPr>
          <w:color w:val="131413"/>
          <w:shd w:val="clear" w:color="auto" w:fill="FFFFFF"/>
        </w:rPr>
        <w:t xml:space="preserve"> the questions are slightly varied?</w:t>
      </w:r>
    </w:p>
    <w:p w14:paraId="5011F5AA" w14:textId="6C44E868" w:rsidR="004D2408" w:rsidRPr="00AE1D99" w:rsidRDefault="00BD15C9" w:rsidP="007D0547">
      <w:r w:rsidRPr="005F2D16">
        <w:rPr>
          <w:color w:val="131413"/>
          <w:shd w:val="clear" w:color="auto" w:fill="FFFFFF"/>
        </w:rPr>
        <w:t xml:space="preserve">In general, the more quality requirements (quality criteria) are met in the </w:t>
      </w:r>
      <w:r w:rsidR="00AE1D99">
        <w:rPr>
          <w:color w:val="131413"/>
          <w:shd w:val="clear" w:color="auto" w:fill="FFFFFF"/>
        </w:rPr>
        <w:t xml:space="preserve">design </w:t>
      </w:r>
      <w:r w:rsidRPr="005F2D16">
        <w:rPr>
          <w:color w:val="131413"/>
          <w:shd w:val="clear" w:color="auto" w:fill="FFFFFF"/>
        </w:rPr>
        <w:t>of a questionnaire, the more scientific it is (Moosbrugger &amp; Kelava, 2020, p. 15).</w:t>
      </w:r>
    </w:p>
    <w:p w14:paraId="40D6C05D" w14:textId="41BF2BB9" w:rsidR="000B025E" w:rsidRPr="005F2D16" w:rsidRDefault="00BD15C9">
      <w:r w:rsidRPr="005F2D16">
        <w:rPr>
          <w:color w:val="131413"/>
          <w:shd w:val="clear" w:color="auto" w:fill="FFFFFF"/>
        </w:rPr>
        <w:t xml:space="preserve">When creating a questionnaire, the following quality criteria </w:t>
      </w:r>
      <w:r w:rsidR="00AE1D99">
        <w:rPr>
          <w:color w:val="131413"/>
          <w:shd w:val="clear" w:color="auto" w:fill="FFFFFF"/>
        </w:rPr>
        <w:t>for</w:t>
      </w:r>
      <w:r w:rsidRPr="005F2D16">
        <w:rPr>
          <w:color w:val="131413"/>
          <w:shd w:val="clear" w:color="auto" w:fill="FFFFFF"/>
        </w:rPr>
        <w:t xml:space="preserve"> standardized survey research </w:t>
      </w:r>
      <w:r w:rsidR="00AE1D99">
        <w:rPr>
          <w:color w:val="131413"/>
          <w:shd w:val="clear" w:color="auto" w:fill="FFFFFF"/>
        </w:rPr>
        <w:t>must</w:t>
      </w:r>
      <w:r w:rsidRPr="005F2D16">
        <w:rPr>
          <w:color w:val="131413"/>
          <w:shd w:val="clear" w:color="auto" w:fill="FFFFFF"/>
        </w:rPr>
        <w:t xml:space="preserve"> be observed:</w:t>
      </w:r>
    </w:p>
    <w:p w14:paraId="099E90BF" w14:textId="4C341BDF" w:rsidR="000B025E" w:rsidRPr="005F2D16" w:rsidRDefault="00BD15C9">
      <w:pPr>
        <w:pStyle w:val="ListParagraph"/>
        <w:numPr>
          <w:ilvl w:val="0"/>
          <w:numId w:val="112"/>
        </w:numPr>
      </w:pPr>
      <w:r w:rsidRPr="005F2D16">
        <w:rPr>
          <w:b/>
          <w:shd w:val="clear" w:color="auto" w:fill="FFFFFF"/>
        </w:rPr>
        <w:t xml:space="preserve">Validity: </w:t>
      </w:r>
      <w:r w:rsidRPr="005F2D16">
        <w:rPr>
          <w:shd w:val="clear" w:color="auto" w:fill="FFFFFF"/>
        </w:rPr>
        <w:t xml:space="preserve">Does the questionnaire actually measure the characteristic that is to be measured </w:t>
      </w:r>
      <w:r w:rsidR="00AE30E1">
        <w:rPr>
          <w:shd w:val="clear" w:color="auto" w:fill="FFFFFF"/>
        </w:rPr>
        <w:t>according to</w:t>
      </w:r>
      <w:r w:rsidRPr="005F2D16">
        <w:rPr>
          <w:shd w:val="clear" w:color="auto" w:fill="FFFFFF"/>
        </w:rPr>
        <w:t xml:space="preserve"> the research question? (Moosbrugger &amp; Kelava, 2020, p. 15)</w:t>
      </w:r>
      <w:r w:rsidR="002874EF" w:rsidRPr="005F2D16">
        <w:rPr>
          <w:shd w:val="clear" w:color="auto" w:fill="FFFFFF"/>
        </w:rPr>
        <w:t xml:space="preserve">. </w:t>
      </w:r>
      <w:r w:rsidRPr="005F2D16">
        <w:rPr>
          <w:shd w:val="clear" w:color="auto" w:fill="FFFFFF"/>
        </w:rPr>
        <w:t xml:space="preserve">If, </w:t>
      </w:r>
      <w:r w:rsidR="00AE1D99">
        <w:rPr>
          <w:shd w:val="clear" w:color="auto" w:fill="FFFFFF"/>
        </w:rPr>
        <w:t>e.g.</w:t>
      </w:r>
      <w:r w:rsidRPr="005F2D16">
        <w:rPr>
          <w:shd w:val="clear" w:color="auto" w:fill="FFFFFF"/>
        </w:rPr>
        <w:t>, employees</w:t>
      </w:r>
      <w:r w:rsidR="00AE1D99">
        <w:rPr>
          <w:shd w:val="clear" w:color="auto" w:fill="FFFFFF"/>
        </w:rPr>
        <w:t>’ satisfaction</w:t>
      </w:r>
      <w:r w:rsidRPr="005F2D16">
        <w:rPr>
          <w:shd w:val="clear" w:color="auto" w:fill="FFFFFF"/>
        </w:rPr>
        <w:t xml:space="preserve"> with the corporate culture is to be recorded, a valid questionnaire must measure a wide variety of aspects of the culture, such as </w:t>
      </w:r>
      <w:r w:rsidR="00914628">
        <w:rPr>
          <w:shd w:val="clear" w:color="auto" w:fill="FFFFFF"/>
        </w:rPr>
        <w:t>handling mistakes,</w:t>
      </w:r>
      <w:r w:rsidRPr="005F2D16">
        <w:rPr>
          <w:shd w:val="clear" w:color="auto" w:fill="FFFFFF"/>
        </w:rPr>
        <w:t xml:space="preserve"> collegial interaction</w:t>
      </w:r>
      <w:r w:rsidR="00AE30E1">
        <w:rPr>
          <w:shd w:val="clear" w:color="auto" w:fill="FFFFFF"/>
        </w:rPr>
        <w:t>,</w:t>
      </w:r>
      <w:r w:rsidRPr="005F2D16">
        <w:rPr>
          <w:shd w:val="clear" w:color="auto" w:fill="FFFFFF"/>
        </w:rPr>
        <w:t xml:space="preserve"> or lived values, in order to be considered valid.</w:t>
      </w:r>
    </w:p>
    <w:p w14:paraId="2323A483" w14:textId="6ABF63B4" w:rsidR="000B025E" w:rsidRPr="005F2D16" w:rsidRDefault="00BD15C9">
      <w:pPr>
        <w:pStyle w:val="ListParagraph"/>
        <w:numPr>
          <w:ilvl w:val="0"/>
          <w:numId w:val="112"/>
        </w:numPr>
      </w:pPr>
      <w:r w:rsidRPr="005F2D16">
        <w:rPr>
          <w:b/>
          <w:shd w:val="clear" w:color="auto" w:fill="FFFFFF"/>
        </w:rPr>
        <w:t xml:space="preserve">Reliability: </w:t>
      </w:r>
      <w:r w:rsidRPr="005F2D16">
        <w:rPr>
          <w:shd w:val="clear" w:color="auto" w:fill="FFFFFF"/>
        </w:rPr>
        <w:t>Reliability refers to the measurement accuracy of</w:t>
      </w:r>
      <w:r w:rsidR="00914628">
        <w:rPr>
          <w:shd w:val="clear" w:color="auto" w:fill="FFFFFF"/>
        </w:rPr>
        <w:t xml:space="preserve"> a</w:t>
      </w:r>
      <w:r w:rsidRPr="005F2D16">
        <w:rPr>
          <w:shd w:val="clear" w:color="auto" w:fill="FFFFFF"/>
        </w:rPr>
        <w:t xml:space="preserve"> test or the reliability of a questionnaire. A questionnaire is considered reliable if the results </w:t>
      </w:r>
      <w:r w:rsidRPr="00AE30E1">
        <w:rPr>
          <w:shd w:val="clear" w:color="auto" w:fill="FFFFFF"/>
        </w:rPr>
        <w:t xml:space="preserve">are repeatable. For example, repeated completion of an employee satisfaction questionnaire by an employee at different times should </w:t>
      </w:r>
      <w:r w:rsidRPr="00AE30E1">
        <w:rPr>
          <w:shd w:val="clear" w:color="auto" w:fill="FFFFFF"/>
          <w:lang w:eastAsia="zh-TW"/>
        </w:rPr>
        <w:t xml:space="preserve">produce </w:t>
      </w:r>
      <w:r w:rsidRPr="00AE30E1">
        <w:rPr>
          <w:shd w:val="clear" w:color="auto" w:fill="FFFFFF"/>
        </w:rPr>
        <w:t>the same</w:t>
      </w:r>
      <w:r w:rsidRPr="005F2D16">
        <w:rPr>
          <w:shd w:val="clear" w:color="auto" w:fill="FFFFFF"/>
        </w:rPr>
        <w:t xml:space="preserve"> </w:t>
      </w:r>
      <w:r w:rsidRPr="005F2D16">
        <w:rPr>
          <w:shd w:val="clear" w:color="auto" w:fill="FFFFFF"/>
          <w:lang w:eastAsia="zh-TW"/>
        </w:rPr>
        <w:t>results.</w:t>
      </w:r>
    </w:p>
    <w:p w14:paraId="296B071D" w14:textId="0179CCE4" w:rsidR="000B025E" w:rsidRPr="005F2D16" w:rsidRDefault="00BD15C9">
      <w:pPr>
        <w:pStyle w:val="ListParagraph"/>
        <w:numPr>
          <w:ilvl w:val="0"/>
          <w:numId w:val="112"/>
        </w:numPr>
      </w:pPr>
      <w:r w:rsidRPr="005F2D16">
        <w:rPr>
          <w:b/>
          <w:shd w:val="clear" w:color="auto" w:fill="FFFFFF"/>
        </w:rPr>
        <w:t xml:space="preserve">Objectivity: </w:t>
      </w:r>
      <w:r w:rsidRPr="005F2D16">
        <w:rPr>
          <w:shd w:val="clear" w:color="auto" w:fill="FFFFFF"/>
        </w:rPr>
        <w:t xml:space="preserve">A questionnaire is objective if the entire procedure, consisting of test materials, presentation, evaluation, and interpretation rules, is so precisely defined </w:t>
      </w:r>
      <w:r w:rsidRPr="00AE30E1">
        <w:rPr>
          <w:shd w:val="clear" w:color="auto" w:fill="FFFFFF"/>
        </w:rPr>
        <w:t xml:space="preserve">that the survey </w:t>
      </w:r>
      <w:r w:rsidR="006E1320" w:rsidRPr="00AE30E1">
        <w:rPr>
          <w:shd w:val="clear" w:color="auto" w:fill="FFFFFF"/>
        </w:rPr>
        <w:t>can be</w:t>
      </w:r>
      <w:r w:rsidRPr="00AE30E1">
        <w:rPr>
          <w:shd w:val="clear" w:color="auto" w:fill="FFFFFF"/>
        </w:rPr>
        <w:t xml:space="preserve"> conducted independent of place, time, and evaluator and still </w:t>
      </w:r>
      <w:r w:rsidR="00AE30E1">
        <w:rPr>
          <w:shd w:val="clear" w:color="auto" w:fill="FFFFFF"/>
        </w:rPr>
        <w:t>generate</w:t>
      </w:r>
      <w:r w:rsidRPr="00AE30E1">
        <w:rPr>
          <w:shd w:val="clear" w:color="auto" w:fill="FFFFFF"/>
        </w:rPr>
        <w:t xml:space="preserve"> the same result </w:t>
      </w:r>
      <w:r w:rsidR="00202F1D" w:rsidRPr="00AE30E1">
        <w:rPr>
          <w:shd w:val="clear" w:color="auto" w:fill="FFFFFF"/>
        </w:rPr>
        <w:t>from</w:t>
      </w:r>
      <w:r w:rsidRPr="00AE30E1">
        <w:rPr>
          <w:shd w:val="clear" w:color="auto" w:fill="FFFFFF"/>
        </w:rPr>
        <w:t xml:space="preserve"> the </w:t>
      </w:r>
      <w:r w:rsidR="00C57363" w:rsidRPr="00AE30E1">
        <w:rPr>
          <w:shd w:val="clear" w:color="auto" w:fill="FFFFFF"/>
        </w:rPr>
        <w:t>study participant</w:t>
      </w:r>
      <w:r w:rsidRPr="00AE30E1">
        <w:rPr>
          <w:shd w:val="clear" w:color="auto" w:fill="FFFFFF"/>
        </w:rPr>
        <w:t xml:space="preserve"> with regard</w:t>
      </w:r>
      <w:r w:rsidRPr="005F2D16">
        <w:rPr>
          <w:shd w:val="clear" w:color="auto" w:fill="FFFFFF"/>
        </w:rPr>
        <w:t xml:space="preserve"> to the characteristic</w:t>
      </w:r>
      <w:r w:rsidR="00914628" w:rsidRPr="00914628">
        <w:t xml:space="preserve"> </w:t>
      </w:r>
      <w:r w:rsidR="00914628" w:rsidRPr="00914628">
        <w:rPr>
          <w:shd w:val="clear" w:color="auto" w:fill="FFFFFF"/>
        </w:rPr>
        <w:t>investigated</w:t>
      </w:r>
      <w:r w:rsidRPr="005F2D16">
        <w:rPr>
          <w:shd w:val="clear" w:color="auto" w:fill="FFFFFF"/>
        </w:rPr>
        <w:t xml:space="preserve"> (Moosbrugger &amp; Kelava, 2020, p. 18).</w:t>
      </w:r>
    </w:p>
    <w:p w14:paraId="09FCAEFE" w14:textId="09EDEA79" w:rsidR="000B025E" w:rsidRPr="005F2D16" w:rsidRDefault="00BD15C9">
      <w:pPr>
        <w:pStyle w:val="ListParagraph"/>
        <w:numPr>
          <w:ilvl w:val="0"/>
          <w:numId w:val="112"/>
        </w:numPr>
      </w:pPr>
      <w:r w:rsidRPr="005F2D16">
        <w:rPr>
          <w:b/>
          <w:shd w:val="clear" w:color="auto" w:fill="FFFFFF"/>
        </w:rPr>
        <w:t xml:space="preserve">Data quality: </w:t>
      </w:r>
      <w:r w:rsidRPr="005F2D16">
        <w:rPr>
          <w:shd w:val="clear" w:color="auto" w:fill="FFFFFF"/>
        </w:rPr>
        <w:t>Are the data collected complete, representative</w:t>
      </w:r>
      <w:r w:rsidR="00202F1D">
        <w:rPr>
          <w:shd w:val="clear" w:color="auto" w:fill="FFFFFF"/>
        </w:rPr>
        <w:t>,</w:t>
      </w:r>
      <w:r w:rsidRPr="005F2D16">
        <w:rPr>
          <w:shd w:val="clear" w:color="auto" w:fill="FFFFFF"/>
        </w:rPr>
        <w:t xml:space="preserve"> and presented without errors? In questionnaires, answers may be </w:t>
      </w:r>
      <w:r w:rsidR="00AE30E1">
        <w:rPr>
          <w:shd w:val="clear" w:color="auto" w:fill="FFFFFF"/>
        </w:rPr>
        <w:t>missing</w:t>
      </w:r>
      <w:r w:rsidRPr="005F2D16">
        <w:rPr>
          <w:shd w:val="clear" w:color="auto" w:fill="FFFFFF"/>
        </w:rPr>
        <w:t xml:space="preserve">, </w:t>
      </w:r>
      <w:r w:rsidR="00202F1D">
        <w:rPr>
          <w:shd w:val="clear" w:color="auto" w:fill="FFFFFF"/>
        </w:rPr>
        <w:t>e.g.</w:t>
      </w:r>
      <w:r w:rsidRPr="005F2D16">
        <w:rPr>
          <w:shd w:val="clear" w:color="auto" w:fill="FFFFFF"/>
        </w:rPr>
        <w:t>, if the respondent does not have an opinion. In the same</w:t>
      </w:r>
      <w:r w:rsidR="00202F1D">
        <w:rPr>
          <w:shd w:val="clear" w:color="auto" w:fill="FFFFFF"/>
        </w:rPr>
        <w:t xml:space="preserve"> situation</w:t>
      </w:r>
      <w:r w:rsidRPr="005F2D16">
        <w:rPr>
          <w:shd w:val="clear" w:color="auto" w:fill="FFFFFF"/>
        </w:rPr>
        <w:t xml:space="preserve">, however, it can also </w:t>
      </w:r>
      <w:r w:rsidR="00202F1D">
        <w:rPr>
          <w:shd w:val="clear" w:color="auto" w:fill="FFFFFF"/>
        </w:rPr>
        <w:t>be</w:t>
      </w:r>
      <w:r w:rsidRPr="005F2D16">
        <w:rPr>
          <w:shd w:val="clear" w:color="auto" w:fill="FFFFFF"/>
        </w:rPr>
        <w:t xml:space="preserve"> that an answer</w:t>
      </w:r>
      <w:r w:rsidR="00AE30E1">
        <w:rPr>
          <w:shd w:val="clear" w:color="auto" w:fill="FFFFFF"/>
        </w:rPr>
        <w:t xml:space="preserve"> was</w:t>
      </w:r>
      <w:r w:rsidRPr="005F2D16">
        <w:rPr>
          <w:shd w:val="clear" w:color="auto" w:fill="FFFFFF"/>
        </w:rPr>
        <w:t xml:space="preserve"> overlooked. </w:t>
      </w:r>
      <w:r w:rsidR="00202F1D">
        <w:rPr>
          <w:shd w:val="clear" w:color="auto" w:fill="FFFFFF"/>
        </w:rPr>
        <w:t xml:space="preserve">This is not a problematic issue if </w:t>
      </w:r>
      <w:r w:rsidRPr="005F2D16">
        <w:rPr>
          <w:shd w:val="clear" w:color="auto" w:fill="FFFFFF"/>
        </w:rPr>
        <w:t xml:space="preserve">the missing values are random. </w:t>
      </w:r>
      <w:r w:rsidR="00202F1D">
        <w:rPr>
          <w:shd w:val="clear" w:color="auto" w:fill="FFFFFF"/>
        </w:rPr>
        <w:t xml:space="preserve">However, this is </w:t>
      </w:r>
      <w:r w:rsidRPr="005F2D16">
        <w:rPr>
          <w:shd w:val="clear" w:color="auto" w:fill="FFFFFF"/>
        </w:rPr>
        <w:t xml:space="preserve">problematic in </w:t>
      </w:r>
      <w:r w:rsidR="00202F1D">
        <w:rPr>
          <w:shd w:val="clear" w:color="auto" w:fill="FFFFFF"/>
        </w:rPr>
        <w:t>instance</w:t>
      </w:r>
      <w:r w:rsidR="00AE30E1">
        <w:rPr>
          <w:shd w:val="clear" w:color="auto" w:fill="FFFFFF"/>
        </w:rPr>
        <w:t>s</w:t>
      </w:r>
      <w:r w:rsidRPr="005F2D16">
        <w:rPr>
          <w:shd w:val="clear" w:color="auto" w:fill="FFFFFF"/>
        </w:rPr>
        <w:t xml:space="preserve"> of systematic omissions, as sometimes occurs with sensitive questions. This can lead to a </w:t>
      </w:r>
      <w:r w:rsidR="00202F1D">
        <w:rPr>
          <w:shd w:val="clear" w:color="auto" w:fill="FFFFFF"/>
        </w:rPr>
        <w:t>bias</w:t>
      </w:r>
      <w:r w:rsidRPr="005F2D16">
        <w:rPr>
          <w:shd w:val="clear" w:color="auto" w:fill="FFFFFF"/>
        </w:rPr>
        <w:t xml:space="preserve"> </w:t>
      </w:r>
      <w:r w:rsidR="00202F1D">
        <w:rPr>
          <w:shd w:val="clear" w:color="auto" w:fill="FFFFFF"/>
        </w:rPr>
        <w:t>within</w:t>
      </w:r>
      <w:r w:rsidRPr="005F2D16">
        <w:rPr>
          <w:shd w:val="clear" w:color="auto" w:fill="FFFFFF"/>
        </w:rPr>
        <w:t xml:space="preserve"> the results.</w:t>
      </w:r>
    </w:p>
    <w:p w14:paraId="3DD1F661" w14:textId="0748C873" w:rsidR="000B025E" w:rsidRPr="005F2D16" w:rsidRDefault="00BD15C9">
      <w:pPr>
        <w:pStyle w:val="ListParagraph"/>
        <w:numPr>
          <w:ilvl w:val="0"/>
          <w:numId w:val="112"/>
        </w:numPr>
      </w:pPr>
      <w:r w:rsidRPr="005F2D16">
        <w:rPr>
          <w:b/>
          <w:shd w:val="clear" w:color="auto" w:fill="FFFFFF"/>
        </w:rPr>
        <w:t xml:space="preserve">Response rate: </w:t>
      </w:r>
      <w:r w:rsidRPr="005F2D16">
        <w:rPr>
          <w:shd w:val="clear" w:color="auto" w:fill="FFFFFF"/>
        </w:rPr>
        <w:t xml:space="preserve">The response rate indicates how many completed questionnaires are returned within the specified time based on the total number of respondents. A high response rate is </w:t>
      </w:r>
      <w:r w:rsidR="00202F1D">
        <w:rPr>
          <w:shd w:val="clear" w:color="auto" w:fill="FFFFFF"/>
        </w:rPr>
        <w:t xml:space="preserve">sought </w:t>
      </w:r>
      <w:r w:rsidRPr="005F2D16">
        <w:rPr>
          <w:shd w:val="clear" w:color="auto" w:fill="FFFFFF"/>
        </w:rPr>
        <w:t xml:space="preserve">to ensure the </w:t>
      </w:r>
      <w:r w:rsidR="00961CBF">
        <w:rPr>
          <w:shd w:val="clear" w:color="auto" w:fill="FFFFFF"/>
        </w:rPr>
        <w:t>representivity</w:t>
      </w:r>
      <w:r w:rsidRPr="005F2D16">
        <w:rPr>
          <w:shd w:val="clear" w:color="auto" w:fill="FFFFFF"/>
        </w:rPr>
        <w:t xml:space="preserve"> of the data. Low response rates </w:t>
      </w:r>
      <w:r w:rsidR="00202F1D">
        <w:rPr>
          <w:shd w:val="clear" w:color="auto" w:fill="FFFFFF"/>
        </w:rPr>
        <w:t>must</w:t>
      </w:r>
      <w:r w:rsidRPr="005F2D16">
        <w:rPr>
          <w:shd w:val="clear" w:color="auto" w:fill="FFFFFF"/>
        </w:rPr>
        <w:t xml:space="preserve"> be checked for systematic causes</w:t>
      </w:r>
      <w:r w:rsidR="00202F1D">
        <w:rPr>
          <w:shd w:val="clear" w:color="auto" w:fill="FFFFFF"/>
        </w:rPr>
        <w:t>, since</w:t>
      </w:r>
      <w:r w:rsidRPr="005F2D16">
        <w:rPr>
          <w:shd w:val="clear" w:color="auto" w:fill="FFFFFF"/>
        </w:rPr>
        <w:t xml:space="preserve"> these could lead to sampl</w:t>
      </w:r>
      <w:r w:rsidR="00202F1D">
        <w:rPr>
          <w:shd w:val="clear" w:color="auto" w:fill="FFFFFF"/>
        </w:rPr>
        <w:t>e</w:t>
      </w:r>
      <w:r w:rsidRPr="005F2D16">
        <w:rPr>
          <w:shd w:val="clear" w:color="auto" w:fill="FFFFFF"/>
        </w:rPr>
        <w:t xml:space="preserve"> bias (</w:t>
      </w:r>
      <w:r w:rsidRPr="005F2D16">
        <w:t>Döring &amp; Bortz, 2016, p. 296)</w:t>
      </w:r>
      <w:r w:rsidRPr="005F2D16">
        <w:rPr>
          <w:shd w:val="clear" w:color="auto" w:fill="FFFFFF"/>
        </w:rPr>
        <w:t xml:space="preserve">. </w:t>
      </w:r>
      <w:r w:rsidRPr="005F2D16">
        <w:rPr>
          <w:color w:val="111111"/>
          <w:shd w:val="clear" w:color="auto" w:fill="FFFFFF"/>
        </w:rPr>
        <w:t xml:space="preserve">According to an example by Döring and Bortz (2016, p. 296), a systematic bias </w:t>
      </w:r>
      <w:r w:rsidR="00F74BA1">
        <w:rPr>
          <w:color w:val="111111"/>
          <w:shd w:val="clear" w:color="auto" w:fill="FFFFFF"/>
        </w:rPr>
        <w:t>emerge</w:t>
      </w:r>
      <w:r w:rsidR="00AE30E1">
        <w:rPr>
          <w:color w:val="111111"/>
          <w:shd w:val="clear" w:color="auto" w:fill="FFFFFF"/>
        </w:rPr>
        <w:t>s</w:t>
      </w:r>
      <w:r w:rsidRPr="005F2D16">
        <w:rPr>
          <w:color w:val="111111"/>
          <w:shd w:val="clear" w:color="auto" w:fill="FFFFFF"/>
        </w:rPr>
        <w:t xml:space="preserve"> if the non-response</w:t>
      </w:r>
      <w:r w:rsidR="00202F1D">
        <w:rPr>
          <w:color w:val="111111"/>
          <w:shd w:val="clear" w:color="auto" w:fill="FFFFFF"/>
        </w:rPr>
        <w:t xml:space="preserve"> bias</w:t>
      </w:r>
      <w:r w:rsidRPr="005F2D16">
        <w:rPr>
          <w:color w:val="111111"/>
          <w:shd w:val="clear" w:color="auto" w:fill="FFFFFF"/>
        </w:rPr>
        <w:t xml:space="preserve"> among employed persons in a telephone survey is significantly higher than among pensioners because the call</w:t>
      </w:r>
      <w:r w:rsidR="00F74BA1">
        <w:rPr>
          <w:color w:val="111111"/>
          <w:shd w:val="clear" w:color="auto" w:fill="FFFFFF"/>
        </w:rPr>
        <w:t>ing</w:t>
      </w:r>
      <w:r w:rsidRPr="005F2D16">
        <w:rPr>
          <w:color w:val="111111"/>
          <w:shd w:val="clear" w:color="auto" w:fill="FFFFFF"/>
        </w:rPr>
        <w:t xml:space="preserve"> times </w:t>
      </w:r>
      <w:r w:rsidR="00F74BA1">
        <w:rPr>
          <w:color w:val="111111"/>
          <w:shd w:val="clear" w:color="auto" w:fill="FFFFFF"/>
        </w:rPr>
        <w:t>fall</w:t>
      </w:r>
      <w:r w:rsidRPr="005F2D16">
        <w:rPr>
          <w:color w:val="111111"/>
          <w:shd w:val="clear" w:color="auto" w:fill="FFFFFF"/>
        </w:rPr>
        <w:t xml:space="preserve"> within</w:t>
      </w:r>
      <w:r w:rsidR="00F74BA1">
        <w:rPr>
          <w:color w:val="111111"/>
          <w:shd w:val="clear" w:color="auto" w:fill="FFFFFF"/>
        </w:rPr>
        <w:t xml:space="preserve"> typical</w:t>
      </w:r>
      <w:r w:rsidRPr="005F2D16">
        <w:rPr>
          <w:color w:val="111111"/>
          <w:shd w:val="clear" w:color="auto" w:fill="FFFFFF"/>
        </w:rPr>
        <w:t xml:space="preserve"> working hours.</w:t>
      </w:r>
    </w:p>
    <w:p w14:paraId="3AE5B23E" w14:textId="0E3EA8DD" w:rsidR="000B025E" w:rsidRPr="005F2D16" w:rsidRDefault="00BD15C9">
      <w:pPr>
        <w:pStyle w:val="ListParagraph"/>
        <w:numPr>
          <w:ilvl w:val="0"/>
          <w:numId w:val="112"/>
        </w:numPr>
      </w:pPr>
      <w:r w:rsidRPr="005F2D16">
        <w:rPr>
          <w:b/>
          <w:shd w:val="clear" w:color="auto" w:fill="FFFFFF"/>
        </w:rPr>
        <w:t xml:space="preserve">Standardization: </w:t>
      </w:r>
      <w:r w:rsidRPr="005F2D16">
        <w:rPr>
          <w:shd w:val="clear" w:color="auto" w:fill="FFFFFF"/>
        </w:rPr>
        <w:t>Are the data collected sufficiently homogeneous and independent of the choice of location, time,</w:t>
      </w:r>
      <w:r w:rsidR="00F74BA1">
        <w:rPr>
          <w:shd w:val="clear" w:color="auto" w:fill="FFFFFF"/>
        </w:rPr>
        <w:t xml:space="preserve"> and</w:t>
      </w:r>
      <w:r w:rsidRPr="005F2D16">
        <w:rPr>
          <w:shd w:val="clear" w:color="auto" w:fill="FFFFFF"/>
        </w:rPr>
        <w:t xml:space="preserve"> persons</w:t>
      </w:r>
      <w:r w:rsidR="00F74BA1">
        <w:rPr>
          <w:shd w:val="clear" w:color="auto" w:fill="FFFFFF"/>
        </w:rPr>
        <w:t>,</w:t>
      </w:r>
      <w:r w:rsidRPr="005F2D16">
        <w:rPr>
          <w:shd w:val="clear" w:color="auto" w:fill="FFFFFF"/>
        </w:rPr>
        <w:t xml:space="preserve"> a</w:t>
      </w:r>
      <w:r w:rsidR="00F74BA1">
        <w:rPr>
          <w:shd w:val="clear" w:color="auto" w:fill="FFFFFF"/>
        </w:rPr>
        <w:t>s well as</w:t>
      </w:r>
      <w:r w:rsidRPr="005F2D16">
        <w:rPr>
          <w:shd w:val="clear" w:color="auto" w:fill="FFFFFF"/>
        </w:rPr>
        <w:t xml:space="preserve"> question selection</w:t>
      </w:r>
      <w:r w:rsidRPr="005F2D16">
        <w:rPr>
          <w:shd w:val="clear" w:color="auto" w:fill="FFFFFF"/>
          <w:lang w:eastAsia="zh-TW"/>
        </w:rPr>
        <w:t xml:space="preserve">? </w:t>
      </w:r>
      <w:r w:rsidRPr="00AE30E1">
        <w:rPr>
          <w:shd w:val="clear" w:color="auto" w:fill="FFFFFF"/>
          <w:lang w:eastAsia="zh-TW"/>
        </w:rPr>
        <w:t xml:space="preserve">Standardization is intended to eliminate </w:t>
      </w:r>
      <w:r w:rsidR="00F74BA1" w:rsidRPr="00AE30E1">
        <w:rPr>
          <w:shd w:val="clear" w:color="auto" w:fill="FFFFFF"/>
          <w:lang w:eastAsia="zh-TW"/>
        </w:rPr>
        <w:t xml:space="preserve">confounding effects </w:t>
      </w:r>
      <w:r w:rsidRPr="00AE30E1">
        <w:rPr>
          <w:shd w:val="clear" w:color="auto" w:fill="FFFFFF"/>
          <w:lang w:eastAsia="zh-TW"/>
        </w:rPr>
        <w:t>and</w:t>
      </w:r>
      <w:r w:rsidRPr="005F2D16">
        <w:rPr>
          <w:shd w:val="clear" w:color="auto" w:fill="FFFFFF"/>
          <w:lang w:eastAsia="zh-TW"/>
        </w:rPr>
        <w:t xml:space="preserve"> achieve comparability between respondents.</w:t>
      </w:r>
    </w:p>
    <w:p w14:paraId="1F0A9434" w14:textId="77777777" w:rsidR="007D0547" w:rsidRPr="005F2D16" w:rsidRDefault="007D0547" w:rsidP="007D0547"/>
    <w:p w14:paraId="18F3C78C" w14:textId="6732235D" w:rsidR="000B025E" w:rsidRPr="005F2D16" w:rsidRDefault="005A5EC4">
      <w:pPr>
        <w:pStyle w:val="Heading3"/>
      </w:pPr>
      <w:r>
        <w:t>Self-Check Questions</w:t>
      </w:r>
    </w:p>
    <w:p w14:paraId="5B3B0339" w14:textId="77777777" w:rsidR="000B025E" w:rsidRPr="005F2D16" w:rsidRDefault="00BD15C9">
      <w:pPr>
        <w:pStyle w:val="ListParagraph"/>
        <w:numPr>
          <w:ilvl w:val="0"/>
          <w:numId w:val="138"/>
        </w:numPr>
      </w:pPr>
      <w:r w:rsidRPr="005F2D16">
        <w:rPr>
          <w:shd w:val="clear" w:color="auto" w:fill="FFFFFF"/>
        </w:rPr>
        <w:t>What are the typical methods for scientific quality management?</w:t>
      </w:r>
    </w:p>
    <w:p w14:paraId="01F798D9" w14:textId="3A4977A6" w:rsidR="000B025E" w:rsidRPr="005F2D16" w:rsidRDefault="00F87EFD">
      <w:pPr>
        <w:rPr>
          <w:i/>
          <w:iCs/>
          <w:u w:val="single"/>
          <w:shd w:val="clear" w:color="auto" w:fill="FFFFFF"/>
        </w:rPr>
      </w:pPr>
      <w:r>
        <w:rPr>
          <w:i/>
          <w:iCs/>
          <w:u w:val="single"/>
          <w:shd w:val="clear" w:color="auto" w:fill="FFFFFF"/>
        </w:rPr>
        <w:t>Sc</w:t>
      </w:r>
      <w:r w:rsidR="00BD15C9" w:rsidRPr="005F2D16">
        <w:rPr>
          <w:i/>
          <w:iCs/>
          <w:u w:val="single"/>
          <w:shd w:val="clear" w:color="auto" w:fill="FFFFFF"/>
        </w:rPr>
        <w:t>ientific quality</w:t>
      </w:r>
      <w:r>
        <w:rPr>
          <w:i/>
          <w:iCs/>
          <w:u w:val="single"/>
          <w:shd w:val="clear" w:color="auto" w:fill="FFFFFF"/>
        </w:rPr>
        <w:t xml:space="preserve"> management</w:t>
      </w:r>
      <w:r w:rsidR="00BD15C9" w:rsidRPr="005F2D16">
        <w:rPr>
          <w:i/>
          <w:iCs/>
          <w:u w:val="single"/>
          <w:shd w:val="clear" w:color="auto" w:fill="FFFFFF"/>
        </w:rPr>
        <w:t xml:space="preserve"> </w:t>
      </w:r>
      <w:r>
        <w:rPr>
          <w:i/>
          <w:iCs/>
          <w:u w:val="single"/>
          <w:shd w:val="clear" w:color="auto" w:fill="FFFFFF"/>
        </w:rPr>
        <w:t>is carried out</w:t>
      </w:r>
      <w:r w:rsidR="00BD15C9" w:rsidRPr="005F2D16">
        <w:rPr>
          <w:i/>
          <w:iCs/>
          <w:u w:val="single"/>
          <w:shd w:val="clear" w:color="auto" w:fill="FFFFFF"/>
        </w:rPr>
        <w:t xml:space="preserve"> on the basis of standardized procedures such </w:t>
      </w:r>
      <w:r w:rsidR="00BD15C9" w:rsidRPr="00AE30E1">
        <w:rPr>
          <w:i/>
          <w:iCs/>
          <w:u w:val="single"/>
          <w:shd w:val="clear" w:color="auto" w:fill="FFFFFF"/>
        </w:rPr>
        <w:t xml:space="preserve">as peer review, </w:t>
      </w:r>
      <w:r w:rsidR="00AE30E1" w:rsidRPr="00AE30E1">
        <w:rPr>
          <w:i/>
          <w:iCs/>
          <w:u w:val="single"/>
          <w:shd w:val="clear" w:color="auto" w:fill="FFFFFF"/>
        </w:rPr>
        <w:t>mutual assessment</w:t>
      </w:r>
      <w:r w:rsidR="00CD1620" w:rsidRPr="00AE30E1">
        <w:rPr>
          <w:i/>
          <w:iCs/>
          <w:u w:val="single"/>
          <w:shd w:val="clear" w:color="auto" w:fill="FFFFFF"/>
        </w:rPr>
        <w:t xml:space="preserve">, </w:t>
      </w:r>
      <w:r w:rsidR="00BD15C9" w:rsidRPr="00AE30E1">
        <w:rPr>
          <w:i/>
          <w:iCs/>
          <w:u w:val="single"/>
          <w:shd w:val="clear" w:color="auto" w:fill="FFFFFF"/>
        </w:rPr>
        <w:t>and validation of</w:t>
      </w:r>
      <w:r w:rsidR="00BD15C9" w:rsidRPr="005F2D16">
        <w:rPr>
          <w:i/>
          <w:iCs/>
          <w:u w:val="single"/>
          <w:shd w:val="clear" w:color="auto" w:fill="FFFFFF"/>
        </w:rPr>
        <w:t xml:space="preserve"> methods and research designs.</w:t>
      </w:r>
    </w:p>
    <w:p w14:paraId="113794F9" w14:textId="77777777" w:rsidR="007D0547" w:rsidRPr="005F2D16" w:rsidRDefault="007D0547" w:rsidP="007D0547"/>
    <w:p w14:paraId="12AF68F8" w14:textId="313022F6" w:rsidR="000B025E" w:rsidRPr="005F2D16" w:rsidRDefault="00BD15C9">
      <w:pPr>
        <w:pStyle w:val="ListParagraph"/>
        <w:numPr>
          <w:ilvl w:val="0"/>
          <w:numId w:val="113"/>
        </w:numPr>
      </w:pPr>
      <w:r w:rsidRPr="005F2D16">
        <w:rPr>
          <w:shd w:val="clear" w:color="auto" w:fill="FFFFFF"/>
        </w:rPr>
        <w:t xml:space="preserve">Why </w:t>
      </w:r>
      <w:r w:rsidR="0027150E">
        <w:rPr>
          <w:shd w:val="clear" w:color="auto" w:fill="FFFFFF"/>
        </w:rPr>
        <w:t>must</w:t>
      </w:r>
      <w:r w:rsidRPr="005F2D16">
        <w:rPr>
          <w:shd w:val="clear" w:color="auto" w:fill="FFFFFF"/>
        </w:rPr>
        <w:t xml:space="preserve"> low response rates be checked for systematic causes</w:t>
      </w:r>
      <w:r w:rsidRPr="005F2D16">
        <w:rPr>
          <w:shd w:val="clear" w:color="auto" w:fill="FFFFFF"/>
          <w:lang w:eastAsia="zh-TW"/>
        </w:rPr>
        <w:t>?</w:t>
      </w:r>
    </w:p>
    <w:p w14:paraId="6E5AA50B" w14:textId="2C8270E4" w:rsidR="000B025E" w:rsidRPr="005F2D16" w:rsidRDefault="00BD15C9">
      <w:pPr>
        <w:rPr>
          <w:i/>
          <w:iCs/>
          <w:u w:val="single"/>
          <w:shd w:val="clear" w:color="auto" w:fill="FFFFFF"/>
        </w:rPr>
      </w:pPr>
      <w:r w:rsidRPr="005F2D16">
        <w:rPr>
          <w:i/>
          <w:iCs/>
          <w:u w:val="single"/>
          <w:shd w:val="clear" w:color="auto" w:fill="FFFFFF"/>
        </w:rPr>
        <w:t>Systematic reasons for a low response rate c</w:t>
      </w:r>
      <w:r w:rsidR="00CD1620">
        <w:rPr>
          <w:i/>
          <w:iCs/>
          <w:u w:val="single"/>
          <w:shd w:val="clear" w:color="auto" w:fill="FFFFFF"/>
        </w:rPr>
        <w:t>an</w:t>
      </w:r>
      <w:r w:rsidRPr="005F2D16">
        <w:rPr>
          <w:i/>
          <w:iCs/>
          <w:u w:val="single"/>
          <w:shd w:val="clear" w:color="auto" w:fill="FFFFFF"/>
        </w:rPr>
        <w:t xml:space="preserve"> lead to sampling bias.</w:t>
      </w:r>
    </w:p>
    <w:p w14:paraId="6ACBA159" w14:textId="77777777" w:rsidR="00044DC4" w:rsidRPr="005F2D16" w:rsidRDefault="00044DC4" w:rsidP="00044DC4"/>
    <w:p w14:paraId="267A9B9F" w14:textId="77777777" w:rsidR="000B025E" w:rsidRPr="005F2D16" w:rsidRDefault="00BD15C9">
      <w:pPr>
        <w:pStyle w:val="Zusammenfassung"/>
      </w:pPr>
      <w:r w:rsidRPr="005F2D16">
        <w:t>Summary</w:t>
      </w:r>
    </w:p>
    <w:p w14:paraId="48B0E9B8" w14:textId="7A3FBA27" w:rsidR="000B025E" w:rsidRPr="005F2D16" w:rsidRDefault="0027150E">
      <w:pPr>
        <w:rPr>
          <w:shd w:val="clear" w:color="auto" w:fill="FFFFFF"/>
        </w:rPr>
      </w:pPr>
      <w:r>
        <w:rPr>
          <w:shd w:val="clear" w:color="auto" w:fill="FFFFFF"/>
        </w:rPr>
        <w:t>T</w:t>
      </w:r>
      <w:r w:rsidR="00BD15C9" w:rsidRPr="005F2D16">
        <w:rPr>
          <w:shd w:val="clear" w:color="auto" w:fill="FFFFFF"/>
        </w:rPr>
        <w:t xml:space="preserve">he research field of standardized survey research </w:t>
      </w:r>
      <w:r>
        <w:rPr>
          <w:shd w:val="clear" w:color="auto" w:fill="FFFFFF"/>
        </w:rPr>
        <w:t xml:space="preserve">is </w:t>
      </w:r>
      <w:r w:rsidR="00BD15C9" w:rsidRPr="005F2D16">
        <w:rPr>
          <w:shd w:val="clear" w:color="auto" w:fill="FFFFFF"/>
        </w:rPr>
        <w:t>a subfield of science, more precisely</w:t>
      </w:r>
      <w:r w:rsidR="00BD5DF5">
        <w:rPr>
          <w:shd w:val="clear" w:color="auto" w:fill="FFFFFF"/>
        </w:rPr>
        <w:t xml:space="preserve"> expressed,</w:t>
      </w:r>
      <w:r w:rsidR="00BD15C9" w:rsidRPr="005F2D16">
        <w:rPr>
          <w:shd w:val="clear" w:color="auto" w:fill="FFFFFF"/>
        </w:rPr>
        <w:t xml:space="preserve"> </w:t>
      </w:r>
      <w:r w:rsidR="00BD5DF5">
        <w:rPr>
          <w:shd w:val="clear" w:color="auto" w:fill="FFFFFF"/>
        </w:rPr>
        <w:t xml:space="preserve">it is </w:t>
      </w:r>
      <w:r w:rsidR="00BD15C9" w:rsidRPr="005F2D16">
        <w:rPr>
          <w:shd w:val="clear" w:color="auto" w:fill="FFFFFF"/>
        </w:rPr>
        <w:t>a field of opinion and survey research.</w:t>
      </w:r>
    </w:p>
    <w:p w14:paraId="46031235" w14:textId="3BC66BA2" w:rsidR="000B025E" w:rsidRPr="00BD5DF5" w:rsidRDefault="00BD15C9">
      <w:pPr>
        <w:rPr>
          <w:shd w:val="clear" w:color="auto" w:fill="FFFFFF"/>
        </w:rPr>
      </w:pPr>
      <w:r w:rsidRPr="00BD5DF5">
        <w:rPr>
          <w:shd w:val="clear" w:color="auto" w:fill="FFFFFF"/>
        </w:rPr>
        <w:t xml:space="preserve">Within standardized survey research, </w:t>
      </w:r>
      <w:r w:rsidR="00A97B52" w:rsidRPr="00BD5DF5">
        <w:rPr>
          <w:shd w:val="clear" w:color="auto" w:fill="FFFFFF"/>
        </w:rPr>
        <w:t>suitable</w:t>
      </w:r>
      <w:r w:rsidRPr="00BD5DF5">
        <w:rPr>
          <w:shd w:val="clear" w:color="auto" w:fill="FFFFFF"/>
        </w:rPr>
        <w:t xml:space="preserve"> </w:t>
      </w:r>
      <w:r w:rsidR="00525DC7" w:rsidRPr="00BD5DF5">
        <w:rPr>
          <w:shd w:val="clear" w:color="auto" w:fill="FFFFFF"/>
        </w:rPr>
        <w:t>assertion</w:t>
      </w:r>
      <w:r w:rsidRPr="00BD5DF5">
        <w:rPr>
          <w:shd w:val="clear" w:color="auto" w:fill="FFFFFF"/>
        </w:rPr>
        <w:t xml:space="preserve">s are made </w:t>
      </w:r>
      <w:r w:rsidR="0027150E" w:rsidRPr="00BD5DF5">
        <w:rPr>
          <w:shd w:val="clear" w:color="auto" w:fill="FFFFFF"/>
        </w:rPr>
        <w:t>regarding</w:t>
      </w:r>
      <w:r w:rsidRPr="00BD5DF5">
        <w:rPr>
          <w:shd w:val="clear" w:color="auto" w:fill="FFFFFF"/>
        </w:rPr>
        <w:t xml:space="preserve"> previously</w:t>
      </w:r>
      <w:r w:rsidR="0027150E" w:rsidRPr="00BD5DF5">
        <w:rPr>
          <w:shd w:val="clear" w:color="auto" w:fill="FFFFFF"/>
        </w:rPr>
        <w:t xml:space="preserve"> clearly </w:t>
      </w:r>
      <w:r w:rsidRPr="00BD5DF5">
        <w:rPr>
          <w:shd w:val="clear" w:color="auto" w:fill="FFFFFF"/>
        </w:rPr>
        <w:t xml:space="preserve">defined and no longer changeable research questions by means of a standardized survey process within </w:t>
      </w:r>
      <w:r w:rsidR="00BD5DF5">
        <w:rPr>
          <w:shd w:val="clear" w:color="auto" w:fill="FFFFFF"/>
        </w:rPr>
        <w:t>specified</w:t>
      </w:r>
      <w:r w:rsidRPr="00BD5DF5">
        <w:rPr>
          <w:shd w:val="clear" w:color="auto" w:fill="FFFFFF"/>
        </w:rPr>
        <w:t xml:space="preserve"> limits of correlation and measurement </w:t>
      </w:r>
      <w:r w:rsidR="00BD5DF5">
        <w:rPr>
          <w:shd w:val="clear" w:color="auto" w:fill="FFFFFF"/>
        </w:rPr>
        <w:t>inaccuracy</w:t>
      </w:r>
      <w:r w:rsidRPr="00BD5DF5">
        <w:rPr>
          <w:shd w:val="clear" w:color="auto" w:fill="FFFFFF"/>
        </w:rPr>
        <w:t xml:space="preserve"> within the framework of a firmly defined process sequence.</w:t>
      </w:r>
    </w:p>
    <w:p w14:paraId="7EDE5756" w14:textId="5E49B221" w:rsidR="000B025E" w:rsidRPr="00BD5DF5" w:rsidRDefault="00BD15C9">
      <w:pPr>
        <w:rPr>
          <w:shd w:val="clear" w:color="auto" w:fill="FFFFFF"/>
        </w:rPr>
      </w:pPr>
      <w:r w:rsidRPr="00BD5DF5">
        <w:rPr>
          <w:shd w:val="clear" w:color="auto" w:fill="FFFFFF"/>
        </w:rPr>
        <w:t xml:space="preserve">The measurement process of standardized survey research is thereby defined and characterized by a suitable operationalization with determination of variables and selection of </w:t>
      </w:r>
      <w:r w:rsidR="0027150E" w:rsidRPr="00BD5DF5">
        <w:rPr>
          <w:shd w:val="clear" w:color="auto" w:fill="FFFFFF"/>
        </w:rPr>
        <w:t>appropriate</w:t>
      </w:r>
      <w:r w:rsidRPr="00BD5DF5">
        <w:rPr>
          <w:shd w:val="clear" w:color="auto" w:fill="FFFFFF"/>
        </w:rPr>
        <w:t xml:space="preserve"> measurement methods with associated scales and units to quantitatively measure and analyze specific characteristics. The actual attention and the main achievement of standardized survey research, which is always determined by </w:t>
      </w:r>
      <w:r w:rsidR="00BD5DF5">
        <w:rPr>
          <w:shd w:val="clear" w:color="auto" w:fill="FFFFFF"/>
        </w:rPr>
        <w:t>primarily</w:t>
      </w:r>
      <w:r w:rsidRPr="00BD5DF5">
        <w:rPr>
          <w:shd w:val="clear" w:color="auto" w:fill="FFFFFF"/>
        </w:rPr>
        <w:t xml:space="preserve"> non-deterministic correlations between the original question</w:t>
      </w:r>
      <w:r w:rsidR="00BD5DF5">
        <w:rPr>
          <w:shd w:val="clear" w:color="auto" w:fill="FFFFFF"/>
        </w:rPr>
        <w:t xml:space="preserve"> in the experiment</w:t>
      </w:r>
      <w:r w:rsidRPr="00BD5DF5">
        <w:rPr>
          <w:shd w:val="clear" w:color="auto" w:fill="FFFFFF"/>
        </w:rPr>
        <w:t xml:space="preserve"> and the final analysis after the process of data collection, is focused on the preparation and design of suitable questions and measurement variables, and not, as in the natural sciences, on the measurement process and the data collection itself.</w:t>
      </w:r>
    </w:p>
    <w:p w14:paraId="32C98783" w14:textId="76B94C0A" w:rsidR="000B025E" w:rsidRPr="005F2D16" w:rsidRDefault="00BD15C9">
      <w:pPr>
        <w:rPr>
          <w:shd w:val="clear" w:color="auto" w:fill="FFFFFF"/>
        </w:rPr>
      </w:pPr>
      <w:r w:rsidRPr="00BD5DF5">
        <w:rPr>
          <w:shd w:val="clear" w:color="auto" w:fill="FFFFFF"/>
        </w:rPr>
        <w:t xml:space="preserve">In contrast to the natural sciences, the </w:t>
      </w:r>
      <w:r w:rsidR="00525DC7" w:rsidRPr="00BD5DF5">
        <w:rPr>
          <w:shd w:val="clear" w:color="auto" w:fill="FFFFFF"/>
        </w:rPr>
        <w:t>assertion</w:t>
      </w:r>
      <w:r w:rsidRPr="00BD5DF5">
        <w:rPr>
          <w:shd w:val="clear" w:color="auto" w:fill="FFFFFF"/>
        </w:rPr>
        <w:t xml:space="preserve">s of quantitative social research are not fundamentally based on </w:t>
      </w:r>
      <w:r w:rsidR="00BD5DF5">
        <w:rPr>
          <w:shd w:val="clear" w:color="auto" w:fill="FFFFFF"/>
        </w:rPr>
        <w:t>the</w:t>
      </w:r>
      <w:r w:rsidRPr="00BD5DF5">
        <w:rPr>
          <w:shd w:val="clear" w:color="auto" w:fill="FFFFFF"/>
        </w:rPr>
        <w:t xml:space="preserve"> causality principle of cause and effect, but </w:t>
      </w:r>
      <w:r w:rsidR="0027150E" w:rsidRPr="00BD5DF5">
        <w:rPr>
          <w:shd w:val="clear" w:color="auto" w:fill="FFFFFF"/>
        </w:rPr>
        <w:t xml:space="preserve">rather are </w:t>
      </w:r>
      <w:r w:rsidRPr="00BD5DF5">
        <w:rPr>
          <w:shd w:val="clear" w:color="auto" w:fill="FFFFFF"/>
        </w:rPr>
        <w:t xml:space="preserve">ultimately </w:t>
      </w:r>
      <w:r w:rsidR="0027150E" w:rsidRPr="00BD5DF5">
        <w:rPr>
          <w:shd w:val="clear" w:color="auto" w:fill="FFFFFF"/>
        </w:rPr>
        <w:t>based solely</w:t>
      </w:r>
      <w:r w:rsidRPr="00BD5DF5">
        <w:rPr>
          <w:shd w:val="clear" w:color="auto" w:fill="FFFFFF"/>
        </w:rPr>
        <w:t xml:space="preserve"> on suitable, ideally non-subjective correlations between the questions in the standardized questionnaire and the actual experiment, </w:t>
      </w:r>
      <w:r w:rsidR="00F37571" w:rsidRPr="00BD5DF5">
        <w:rPr>
          <w:shd w:val="clear" w:color="auto" w:fill="FFFFFF"/>
        </w:rPr>
        <w:t>i.e.,</w:t>
      </w:r>
      <w:r w:rsidRPr="00BD5DF5">
        <w:rPr>
          <w:shd w:val="clear" w:color="auto" w:fill="FFFFFF"/>
        </w:rPr>
        <w:t xml:space="preserve"> measurement</w:t>
      </w:r>
      <w:r w:rsidR="00BD5DF5">
        <w:rPr>
          <w:shd w:val="clear" w:color="auto" w:fill="FFFFFF"/>
        </w:rPr>
        <w:t xml:space="preserve"> through</w:t>
      </w:r>
      <w:r w:rsidRPr="00BD5DF5">
        <w:rPr>
          <w:shd w:val="clear" w:color="auto" w:fill="FFFFFF"/>
        </w:rPr>
        <w:t xml:space="preserve"> </w:t>
      </w:r>
      <w:commentRangeStart w:id="73"/>
      <w:r w:rsidR="00991DB2">
        <w:rPr>
          <w:shd w:val="clear" w:color="auto" w:fill="FFFFFF"/>
        </w:rPr>
        <w:t xml:space="preserve">audit sampling </w:t>
      </w:r>
      <w:commentRangeEnd w:id="73"/>
      <w:r w:rsidR="00AD1953">
        <w:rPr>
          <w:rStyle w:val="CommentReference"/>
        </w:rPr>
        <w:commentReference w:id="73"/>
      </w:r>
      <w:r w:rsidRPr="00BD5DF5">
        <w:rPr>
          <w:shd w:val="clear" w:color="auto" w:fill="FFFFFF"/>
        </w:rPr>
        <w:t>for statistical evaluation.</w:t>
      </w:r>
    </w:p>
    <w:p w14:paraId="53BAFDA4" w14:textId="77777777" w:rsidR="008A6C18" w:rsidRPr="005F2D16" w:rsidRDefault="008A6C18">
      <w:pPr>
        <w:spacing w:after="0" w:line="240" w:lineRule="auto"/>
        <w:jc w:val="left"/>
        <w:rPr>
          <w:shd w:val="clear" w:color="auto" w:fill="FFFFFF"/>
        </w:rPr>
      </w:pPr>
      <w:r w:rsidRPr="005F2D16">
        <w:rPr>
          <w:shd w:val="clear" w:color="auto" w:fill="FFFFFF"/>
        </w:rPr>
        <w:br w:type="page"/>
      </w:r>
    </w:p>
    <w:p w14:paraId="78607D6F" w14:textId="6A3E9C36" w:rsidR="000B025E" w:rsidRPr="005F2D16" w:rsidRDefault="00FB224D">
      <w:pPr>
        <w:pStyle w:val="Heading1"/>
        <w:tabs>
          <w:tab w:val="left" w:pos="740"/>
          <w:tab w:val="left" w:pos="1480"/>
          <w:tab w:val="left" w:pos="2220"/>
          <w:tab w:val="left" w:pos="2960"/>
          <w:tab w:val="left" w:pos="3700"/>
          <w:tab w:val="left" w:pos="4440"/>
          <w:tab w:val="left" w:pos="5180"/>
          <w:tab w:val="left" w:pos="5920"/>
          <w:tab w:val="left" w:pos="6660"/>
          <w:tab w:val="left" w:pos="7400"/>
          <w:tab w:val="left" w:pos="7714"/>
        </w:tabs>
        <w:spacing w:before="420" w:after="200"/>
      </w:pPr>
      <w:r>
        <w:t>Unit</w:t>
      </w:r>
      <w:r w:rsidR="00BD15C9" w:rsidRPr="005F2D16">
        <w:t xml:space="preserve"> 5</w:t>
      </w:r>
      <w:r>
        <w:t xml:space="preserve"> – </w:t>
      </w:r>
      <w:r w:rsidR="00BD15C9" w:rsidRPr="005F2D16">
        <w:t>Experimental Research</w:t>
      </w:r>
    </w:p>
    <w:p w14:paraId="3CB26C45" w14:textId="77777777" w:rsidR="008A6C18" w:rsidRPr="005F2D16" w:rsidRDefault="008A6C18" w:rsidP="00A959A4"/>
    <w:p w14:paraId="28B90B27" w14:textId="009E3671" w:rsidR="000B025E" w:rsidRPr="005F2D16" w:rsidRDefault="00FB224D">
      <w:r>
        <w:rPr>
          <w:sz w:val="28"/>
          <w:szCs w:val="28"/>
        </w:rPr>
        <w:t>Study Goals</w:t>
      </w:r>
    </w:p>
    <w:p w14:paraId="5DEDAC83" w14:textId="4ABF03D5" w:rsidR="000B025E" w:rsidRPr="005F2D16" w:rsidRDefault="00FB224D">
      <w:r>
        <w:t>On completion of this unit, you will be able to</w:t>
      </w:r>
      <w:r w:rsidR="00BD15C9" w:rsidRPr="005F2D16">
        <w:t xml:space="preserve"> ...</w:t>
      </w:r>
    </w:p>
    <w:p w14:paraId="01FFF329" w14:textId="24EDD73E" w:rsidR="000B025E" w:rsidRPr="005F2D16" w:rsidRDefault="00BD15C9">
      <w:r w:rsidRPr="005F2D16">
        <w:t xml:space="preserve">... name the most </w:t>
      </w:r>
      <w:r w:rsidR="0027150E">
        <w:t>significant fundament</w:t>
      </w:r>
      <w:r w:rsidR="00171088">
        <w:t>al</w:t>
      </w:r>
      <w:r w:rsidRPr="005F2D16">
        <w:t xml:space="preserve"> concepts and fields of application of experimental research.</w:t>
      </w:r>
    </w:p>
    <w:p w14:paraId="53203001" w14:textId="32BA3175" w:rsidR="000B025E" w:rsidRPr="005F2D16" w:rsidRDefault="00BD15C9">
      <w:r w:rsidRPr="005F2D16">
        <w:t xml:space="preserve">... </w:t>
      </w:r>
      <w:r w:rsidR="0027150E">
        <w:t>understand</w:t>
      </w:r>
      <w:r w:rsidRPr="005F2D16">
        <w:t xml:space="preserve"> and explain the main goals and </w:t>
      </w:r>
      <w:r w:rsidR="0027150E">
        <w:t>tasks</w:t>
      </w:r>
      <w:r w:rsidRPr="005F2D16">
        <w:t xml:space="preserve"> of experimental research.</w:t>
      </w:r>
    </w:p>
    <w:p w14:paraId="14DE747B" w14:textId="01E3E239" w:rsidR="000B025E" w:rsidRPr="005F2D16" w:rsidRDefault="00BD15C9">
      <w:r w:rsidRPr="005F2D16">
        <w:t xml:space="preserve">... present the </w:t>
      </w:r>
      <w:r w:rsidR="00171088">
        <w:t>basic</w:t>
      </w:r>
      <w:r w:rsidRPr="005F2D16">
        <w:t xml:space="preserve"> experimental process steps in a study.</w:t>
      </w:r>
    </w:p>
    <w:p w14:paraId="35273C32" w14:textId="79A43472" w:rsidR="000B025E" w:rsidRPr="005F2D16" w:rsidRDefault="00BD15C9">
      <w:r w:rsidRPr="005F2D16">
        <w:t>... design and conduct simple experiments by determining variables and scales.</w:t>
      </w:r>
    </w:p>
    <w:p w14:paraId="3D3D15C4" w14:textId="69A2B1A0" w:rsidR="000B025E" w:rsidRPr="005F2D16" w:rsidRDefault="00BD15C9">
      <w:r w:rsidRPr="005F2D16">
        <w:t>... evaluate an experimental project in a scientific manner</w:t>
      </w:r>
      <w:r w:rsidR="0076797D" w:rsidRPr="0076797D">
        <w:t xml:space="preserve"> in terms of feasibility and </w:t>
      </w:r>
      <w:r w:rsidR="00495EDB" w:rsidRPr="0076797D">
        <w:t>u</w:t>
      </w:r>
      <w:r w:rsidR="00495EDB">
        <w:t>sefulness</w:t>
      </w:r>
      <w:r w:rsidRPr="005F2D16">
        <w:t>.</w:t>
      </w:r>
    </w:p>
    <w:p w14:paraId="7633F866" w14:textId="77777777" w:rsidR="008A6C18" w:rsidRPr="005F2D16" w:rsidRDefault="008A6C18" w:rsidP="008A6C18">
      <w:pPr>
        <w:jc w:val="left"/>
        <w:rPr>
          <w:shd w:val="clear" w:color="auto" w:fill="FFFFFF"/>
        </w:rPr>
      </w:pPr>
    </w:p>
    <w:p w14:paraId="42CD6202" w14:textId="77777777" w:rsidR="008A6C18" w:rsidRPr="005F2D16" w:rsidRDefault="008A6C18" w:rsidP="008A6C18">
      <w:pPr>
        <w:jc w:val="left"/>
        <w:rPr>
          <w:shd w:val="clear" w:color="auto" w:fill="FFFFFF"/>
        </w:rPr>
      </w:pPr>
    </w:p>
    <w:p w14:paraId="5C35B16E" w14:textId="77777777" w:rsidR="008A6C18" w:rsidRPr="005F2D16" w:rsidRDefault="008A6C18" w:rsidP="008A6C18">
      <w:pPr>
        <w:jc w:val="left"/>
        <w:rPr>
          <w:shd w:val="clear" w:color="auto" w:fill="FFFFFF"/>
        </w:rPr>
      </w:pPr>
    </w:p>
    <w:p w14:paraId="12E4A679" w14:textId="77777777" w:rsidR="008A6C18" w:rsidRDefault="008A6C18" w:rsidP="008A6C18">
      <w:pPr>
        <w:jc w:val="left"/>
        <w:rPr>
          <w:shd w:val="clear" w:color="auto" w:fill="FFFFFF"/>
        </w:rPr>
      </w:pPr>
    </w:p>
    <w:p w14:paraId="4E598C4A" w14:textId="77777777" w:rsidR="0076797D" w:rsidRPr="005F2D16" w:rsidRDefault="0076797D" w:rsidP="008A6C18">
      <w:pPr>
        <w:jc w:val="left"/>
        <w:rPr>
          <w:shd w:val="clear" w:color="auto" w:fill="FFFFFF"/>
        </w:rPr>
      </w:pPr>
    </w:p>
    <w:p w14:paraId="68D33DCE" w14:textId="77777777" w:rsidR="008A6C18" w:rsidRPr="005F2D16" w:rsidRDefault="008A6C18" w:rsidP="008A6C18">
      <w:pPr>
        <w:jc w:val="left"/>
        <w:rPr>
          <w:shd w:val="clear" w:color="auto" w:fill="FFFFFF"/>
        </w:rPr>
      </w:pPr>
    </w:p>
    <w:p w14:paraId="6B78E49B" w14:textId="1FC12E05" w:rsidR="000B025E" w:rsidRPr="005F2D16" w:rsidRDefault="00BD15C9">
      <w:pPr>
        <w:pStyle w:val="Heading1"/>
      </w:pPr>
      <w:r w:rsidRPr="005F2D16">
        <w:t xml:space="preserve">5. </w:t>
      </w:r>
      <w:r w:rsidR="0076797D">
        <w:t>E</w:t>
      </w:r>
      <w:r w:rsidRPr="005F2D16">
        <w:t xml:space="preserve">xperimental </w:t>
      </w:r>
      <w:r w:rsidR="0076797D">
        <w:t>R</w:t>
      </w:r>
      <w:r w:rsidRPr="005F2D16">
        <w:t>esearch</w:t>
      </w:r>
    </w:p>
    <w:p w14:paraId="4DCA9C3D" w14:textId="77777777" w:rsidR="00787358" w:rsidRPr="005F2D16" w:rsidRDefault="00787358" w:rsidP="00787358"/>
    <w:p w14:paraId="17E6F770" w14:textId="77777777" w:rsidR="000B025E" w:rsidRPr="005F2D16" w:rsidRDefault="00BD15C9">
      <w:pPr>
        <w:pStyle w:val="Heading3"/>
      </w:pPr>
      <w:r w:rsidRPr="005F2D16">
        <w:t>Introduction</w:t>
      </w:r>
    </w:p>
    <w:p w14:paraId="12AF312C" w14:textId="75224B7B" w:rsidR="000B025E" w:rsidRPr="005F2D16" w:rsidRDefault="007E3817">
      <w:r>
        <w:t>“</w:t>
      </w:r>
      <w:r w:rsidR="00BD15C9" w:rsidRPr="005F2D16">
        <w:t xml:space="preserve">No </w:t>
      </w:r>
      <w:r w:rsidR="0076797D">
        <w:t>amount</w:t>
      </w:r>
      <w:r w:rsidR="00BD15C9" w:rsidRPr="005F2D16">
        <w:t xml:space="preserve"> of experiment</w:t>
      </w:r>
      <w:r w:rsidR="0076797D">
        <w:t>ation</w:t>
      </w:r>
      <w:r w:rsidR="00BD15C9" w:rsidRPr="005F2D16">
        <w:t xml:space="preserve"> can </w:t>
      </w:r>
      <w:r w:rsidR="0076797D">
        <w:t xml:space="preserve">ever </w:t>
      </w:r>
      <w:r w:rsidR="00BD15C9" w:rsidRPr="005F2D16">
        <w:t xml:space="preserve">prove </w:t>
      </w:r>
      <w:r w:rsidR="0076797D">
        <w:t>me right</w:t>
      </w:r>
      <w:r w:rsidR="00BD15C9" w:rsidRPr="005F2D16">
        <w:t xml:space="preserve">; </w:t>
      </w:r>
      <w:r w:rsidR="00495EDB">
        <w:t xml:space="preserve">but </w:t>
      </w:r>
      <w:r w:rsidR="00BD15C9" w:rsidRPr="005F2D16">
        <w:t xml:space="preserve">a single experiment can prove </w:t>
      </w:r>
      <w:r w:rsidR="0076797D">
        <w:t>me</w:t>
      </w:r>
      <w:r w:rsidR="00BD15C9" w:rsidRPr="005F2D16">
        <w:t xml:space="preserve"> </w:t>
      </w:r>
      <w:r w:rsidR="007C33FA">
        <w:t>incorrect</w:t>
      </w:r>
      <w:r>
        <w:t>”</w:t>
      </w:r>
      <w:r w:rsidR="00BD15C9" w:rsidRPr="005F2D16">
        <w:t xml:space="preserve"> (Albert Einstein, </w:t>
      </w:r>
      <w:r w:rsidR="00932B71" w:rsidRPr="005F2D16">
        <w:t>187</w:t>
      </w:r>
      <w:r w:rsidR="00E86C3B">
        <w:t>9–</w:t>
      </w:r>
      <w:r w:rsidR="00932B71" w:rsidRPr="005F2D16">
        <w:t>1955</w:t>
      </w:r>
      <w:r w:rsidR="00BD15C9" w:rsidRPr="005F2D16">
        <w:t>, German-American physicist).</w:t>
      </w:r>
    </w:p>
    <w:p w14:paraId="65FE2246" w14:textId="70B3E440" w:rsidR="000B025E" w:rsidRPr="005F2D16" w:rsidRDefault="00BD15C9">
      <w:r w:rsidRPr="005F2D16">
        <w:t xml:space="preserve">Experimental research refers to the field of natural sciences that </w:t>
      </w:r>
      <w:r w:rsidR="0076797D">
        <w:t xml:space="preserve">involves </w:t>
      </w:r>
      <w:r w:rsidRPr="005F2D16">
        <w:t xml:space="preserve">the empirical determination and verification or refutation of scientific theories and hypotheses. The </w:t>
      </w:r>
      <w:r w:rsidRPr="00495EDB">
        <w:t>goal and essential achievement of applied natural sciences</w:t>
      </w:r>
      <w:r w:rsidRPr="005F2D16">
        <w:t xml:space="preserve"> is the design and </w:t>
      </w:r>
      <w:r w:rsidR="0076797D">
        <w:t>implementation</w:t>
      </w:r>
      <w:r w:rsidR="003E544A">
        <w:t xml:space="preserve"> of </w:t>
      </w:r>
      <w:r w:rsidR="003E544A" w:rsidRPr="00495EDB">
        <w:t>experiments that are</w:t>
      </w:r>
      <w:r w:rsidRPr="00495EDB">
        <w:t xml:space="preserve"> highly </w:t>
      </w:r>
      <w:r w:rsidR="003E544A" w:rsidRPr="00495EDB">
        <w:t>complex in technical</w:t>
      </w:r>
      <w:r w:rsidR="003E544A">
        <w:t xml:space="preserve"> terms, as well as</w:t>
      </w:r>
      <w:r w:rsidRPr="005F2D16">
        <w:t xml:space="preserve"> scientifically very demanding</w:t>
      </w:r>
      <w:r w:rsidR="00495EDB">
        <w:t>,</w:t>
      </w:r>
      <w:r w:rsidRPr="005F2D16">
        <w:t xml:space="preserve"> for the collection of quantitative data. By means of data analysis, the overall context can </w:t>
      </w:r>
      <w:r w:rsidR="008240FE">
        <w:t>typically</w:t>
      </w:r>
      <w:r w:rsidRPr="005F2D16">
        <w:t xml:space="preserve"> be inferred in the experiment from one or a few series of measurements or repetitions of an experiment</w:t>
      </w:r>
      <w:r w:rsidR="003E544A" w:rsidRPr="003E544A">
        <w:t xml:space="preserve"> on the basis of the cause and effect principle</w:t>
      </w:r>
      <w:r w:rsidRPr="005F2D16">
        <w:t xml:space="preserve"> without the need for further evidence or measurements</w:t>
      </w:r>
      <w:r w:rsidR="003E544A">
        <w:t>.</w:t>
      </w:r>
      <w:r w:rsidRPr="005F2D16">
        <w:t xml:space="preserve"> </w:t>
      </w:r>
      <w:r w:rsidR="003E544A">
        <w:t>Accordingly,</w:t>
      </w:r>
      <w:r w:rsidRPr="005F2D16">
        <w:t xml:space="preserve"> a predictive theory</w:t>
      </w:r>
      <w:r w:rsidR="00495EDB">
        <w:t xml:space="preserve"> can be formulated</w:t>
      </w:r>
      <w:r w:rsidRPr="005F2D16">
        <w:t xml:space="preserve"> with hypotheses</w:t>
      </w:r>
      <w:r w:rsidR="00495EDB">
        <w:t xml:space="preserve"> that include</w:t>
      </w:r>
      <w:r w:rsidRPr="005F2D16">
        <w:t xml:space="preserve"> predictions </w:t>
      </w:r>
      <w:r w:rsidR="00495EDB">
        <w:t>that are</w:t>
      </w:r>
      <w:r w:rsidRPr="005F2D16">
        <w:t xml:space="preserve"> prove</w:t>
      </w:r>
      <w:r w:rsidR="00495EDB">
        <w:t>n to be</w:t>
      </w:r>
      <w:r w:rsidRPr="005F2D16">
        <w:t xml:space="preserve"> true when </w:t>
      </w:r>
      <w:r w:rsidR="00495EDB">
        <w:t xml:space="preserve">a </w:t>
      </w:r>
      <w:r w:rsidRPr="005F2D16">
        <w:t>series of measurements are repeated.</w:t>
      </w:r>
    </w:p>
    <w:p w14:paraId="0E6EE475" w14:textId="77777777" w:rsidR="008A6C18" w:rsidRPr="005F2D16" w:rsidRDefault="008A6C18" w:rsidP="00DD1CDE"/>
    <w:p w14:paraId="6175C798" w14:textId="7DAB6396" w:rsidR="000B025E" w:rsidRPr="005F2D16" w:rsidRDefault="00BD15C9">
      <w:pPr>
        <w:pStyle w:val="Heading3"/>
      </w:pPr>
      <w:r w:rsidRPr="005F2D16">
        <w:t xml:space="preserve">Example from </w:t>
      </w:r>
      <w:r w:rsidR="003E544A">
        <w:t>E</w:t>
      </w:r>
      <w:r w:rsidRPr="005F2D16">
        <w:t xml:space="preserve">xperimental </w:t>
      </w:r>
      <w:r w:rsidR="003E544A">
        <w:t>P</w:t>
      </w:r>
      <w:r w:rsidRPr="005F2D16">
        <w:t xml:space="preserve">hysics: </w:t>
      </w:r>
      <w:r w:rsidR="003E544A">
        <w:t xml:space="preserve">The </w:t>
      </w:r>
      <w:r w:rsidR="007F51C6" w:rsidRPr="005F2D16">
        <w:t>Galton</w:t>
      </w:r>
      <w:r w:rsidRPr="005F2D16">
        <w:t xml:space="preserve"> </w:t>
      </w:r>
      <w:r w:rsidR="003E544A">
        <w:t>B</w:t>
      </w:r>
      <w:r w:rsidRPr="005F2D16">
        <w:t>oard</w:t>
      </w:r>
    </w:p>
    <w:p w14:paraId="388EF078" w14:textId="337E60BA" w:rsidR="000B025E" w:rsidRPr="00764FA0" w:rsidRDefault="00BD15C9">
      <w:pPr>
        <w:rPr>
          <w:shd w:val="clear" w:color="auto" w:fill="FFFFFF"/>
        </w:rPr>
      </w:pPr>
      <w:r w:rsidRPr="005F2D16">
        <w:rPr>
          <w:shd w:val="clear" w:color="auto" w:fill="FFFFFF"/>
        </w:rPr>
        <w:t>As an introductory</w:t>
      </w:r>
      <w:r w:rsidR="00495EDB">
        <w:rPr>
          <w:shd w:val="clear" w:color="auto" w:fill="FFFFFF"/>
        </w:rPr>
        <w:t xml:space="preserve"> and</w:t>
      </w:r>
      <w:r w:rsidRPr="005F2D16">
        <w:rPr>
          <w:shd w:val="clear" w:color="auto" w:fill="FFFFFF"/>
        </w:rPr>
        <w:t xml:space="preserve"> very simple example of the process steps of a scientific study, </w:t>
      </w:r>
      <w:r w:rsidR="003E544A">
        <w:rPr>
          <w:shd w:val="clear" w:color="auto" w:fill="FFFFFF"/>
        </w:rPr>
        <w:t xml:space="preserve">we </w:t>
      </w:r>
      <w:r w:rsidRPr="005F2D16">
        <w:rPr>
          <w:shd w:val="clear" w:color="auto" w:fill="FFFFFF"/>
        </w:rPr>
        <w:t>assume in the following that we want to</w:t>
      </w:r>
      <w:r w:rsidR="003E544A">
        <w:rPr>
          <w:shd w:val="clear" w:color="auto" w:fill="FFFFFF"/>
        </w:rPr>
        <w:t xml:space="preserve"> </w:t>
      </w:r>
      <w:r w:rsidRPr="005F2D16">
        <w:rPr>
          <w:shd w:val="clear" w:color="auto" w:fill="FFFFFF"/>
        </w:rPr>
        <w:t xml:space="preserve">verify </w:t>
      </w:r>
      <w:r w:rsidR="00495EDB">
        <w:rPr>
          <w:shd w:val="clear" w:color="auto" w:fill="FFFFFF"/>
        </w:rPr>
        <w:t>a</w:t>
      </w:r>
      <w:r w:rsidRPr="005F2D16">
        <w:rPr>
          <w:shd w:val="clear" w:color="auto" w:fill="FFFFFF"/>
        </w:rPr>
        <w:t xml:space="preserve"> central limit theorem</w:t>
      </w:r>
      <w:r w:rsidR="003E544A">
        <w:rPr>
          <w:shd w:val="clear" w:color="auto" w:fill="FFFFFF"/>
        </w:rPr>
        <w:t xml:space="preserve"> using an experiment</w:t>
      </w:r>
      <w:r w:rsidRPr="005F2D16">
        <w:rPr>
          <w:shd w:val="clear" w:color="auto" w:fill="FFFFFF"/>
        </w:rPr>
        <w:t xml:space="preserve">. </w:t>
      </w:r>
      <w:r w:rsidRPr="005F2D16">
        <w:rPr>
          <w:color w:val="202122"/>
          <w:shd w:val="clear" w:color="auto" w:fill="FFFFFF"/>
        </w:rPr>
        <w:t>Lindeberg-Lévy</w:t>
      </w:r>
      <w:r w:rsidR="003E544A">
        <w:rPr>
          <w:color w:val="202122"/>
          <w:shd w:val="clear" w:color="auto" w:fill="FFFFFF"/>
        </w:rPr>
        <w:t>’s central limit theorem</w:t>
      </w:r>
      <w:r w:rsidRPr="005F2D16">
        <w:rPr>
          <w:color w:val="202122"/>
          <w:shd w:val="clear" w:color="auto" w:fill="FFFFFF"/>
        </w:rPr>
        <w:t xml:space="preserve"> </w:t>
      </w:r>
      <w:r w:rsidRPr="005F2D16">
        <w:rPr>
          <w:shd w:val="clear" w:color="auto" w:fill="FFFFFF"/>
        </w:rPr>
        <w:t xml:space="preserve">is a theorem from the probability theory of mathematics </w:t>
      </w:r>
      <w:r w:rsidR="00764FA0">
        <w:rPr>
          <w:shd w:val="clear" w:color="auto" w:fill="FFFFFF"/>
        </w:rPr>
        <w:t>and</w:t>
      </w:r>
      <w:r w:rsidRPr="005F2D16">
        <w:rPr>
          <w:shd w:val="clear" w:color="auto" w:fill="FFFFFF"/>
        </w:rPr>
        <w:t xml:space="preserve"> statistical physics</w:t>
      </w:r>
      <w:r w:rsidR="00764FA0">
        <w:rPr>
          <w:shd w:val="clear" w:color="auto" w:fill="FFFFFF"/>
        </w:rPr>
        <w:t xml:space="preserve"> that</w:t>
      </w:r>
      <w:r w:rsidRPr="005F2D16">
        <w:rPr>
          <w:shd w:val="clear" w:color="auto" w:fill="FFFFFF"/>
        </w:rPr>
        <w:t xml:space="preserve"> states that </w:t>
      </w:r>
      <w:r w:rsidR="007E3817">
        <w:rPr>
          <w:shd w:val="clear" w:color="auto" w:fill="FFFFFF"/>
        </w:rPr>
        <w:t>“</w:t>
      </w:r>
      <w:r w:rsidRPr="005F2D16">
        <w:rPr>
          <w:shd w:val="clear" w:color="auto" w:fill="FFFFFF"/>
        </w:rPr>
        <w:t xml:space="preserve">probability distribution, </w:t>
      </w:r>
      <w:r w:rsidR="00764FA0" w:rsidRPr="00764FA0">
        <w:rPr>
          <w:shd w:val="clear" w:color="auto" w:fill="FFFFFF"/>
        </w:rPr>
        <w:t>which describes processes of a set of random variables</w:t>
      </w:r>
      <w:r w:rsidR="00764FA0">
        <w:rPr>
          <w:shd w:val="clear" w:color="auto" w:fill="FFFFFF"/>
        </w:rPr>
        <w:t xml:space="preserve"> </w:t>
      </w:r>
      <w:r w:rsidRPr="005F2D16">
        <w:rPr>
          <w:shd w:val="clear" w:color="auto" w:fill="FFFFFF"/>
        </w:rPr>
        <w:t>with random character, in the limit of independent variables with finite variance is Gaussian distributed, that is, normally distributed.</w:t>
      </w:r>
      <w:r w:rsidR="007E3817">
        <w:rPr>
          <w:shd w:val="clear" w:color="auto" w:fill="FFFFFF"/>
        </w:rPr>
        <w:t>”</w:t>
      </w:r>
    </w:p>
    <w:p w14:paraId="329FC988" w14:textId="66EA4FB9" w:rsidR="00E305FB" w:rsidRPr="00F92D3A" w:rsidRDefault="00A679B6" w:rsidP="00DD1CDE">
      <w:pPr>
        <w:rPr>
          <w:shd w:val="clear" w:color="auto" w:fill="FFFFFF"/>
        </w:rPr>
      </w:pPr>
      <w:r>
        <w:rPr>
          <w:shd w:val="clear" w:color="auto" w:fill="FFFFFF"/>
        </w:rPr>
        <w:t>When seeking</w:t>
      </w:r>
      <w:r w:rsidR="00BD15C9" w:rsidRPr="005F2D16">
        <w:rPr>
          <w:shd w:val="clear" w:color="auto" w:fill="FFFFFF"/>
        </w:rPr>
        <w:t xml:space="preserve"> to verify the central limit theorem experimentally, t</w:t>
      </w:r>
      <w:r w:rsidR="00495EDB">
        <w:rPr>
          <w:shd w:val="clear" w:color="auto" w:fill="FFFFFF"/>
        </w:rPr>
        <w:t>he</w:t>
      </w:r>
      <w:r w:rsidR="00BD15C9" w:rsidRPr="005F2D16">
        <w:rPr>
          <w:shd w:val="clear" w:color="auto" w:fill="FFFFFF"/>
        </w:rPr>
        <w:t xml:space="preserve"> corresponding mathematical description</w:t>
      </w:r>
      <w:r>
        <w:rPr>
          <w:shd w:val="clear" w:color="auto" w:fill="FFFFFF"/>
        </w:rPr>
        <w:t xml:space="preserve"> must first be mapped</w:t>
      </w:r>
      <w:r w:rsidR="00BD15C9" w:rsidRPr="005F2D16">
        <w:rPr>
          <w:shd w:val="clear" w:color="auto" w:fill="FFFFFF"/>
        </w:rPr>
        <w:t xml:space="preserve"> onto an experimental system. In the following, let us assume that we are dealing with </w:t>
      </w:r>
      <m:oMath>
        <m:r>
          <w:rPr>
            <w:rFonts w:ascii="Cambria Math" w:hAnsi="Cambria Math"/>
          </w:rPr>
          <m:t>N</m:t>
        </m:r>
      </m:oMath>
      <w:r w:rsidR="00BD15C9" w:rsidRPr="005F2D16">
        <w:rPr>
          <w:shd w:val="clear" w:color="auto" w:fill="FFFFFF"/>
        </w:rPr>
        <w:t xml:space="preserve"> variables </w:t>
      </w:r>
      <w:r w:rsidR="00495EDB">
        <w:rPr>
          <w:shd w:val="clear" w:color="auto" w:fill="FFFFFF"/>
        </w:rPr>
        <w:t>that</w:t>
      </w:r>
      <w:r w:rsidR="00BD15C9" w:rsidRPr="005F2D16">
        <w:rPr>
          <w:shd w:val="clear" w:color="auto" w:fill="FFFFFF"/>
        </w:rPr>
        <w:t xml:space="preserve"> are independent of each other and randomly distributed</w:t>
      </w:r>
      <w:r w:rsidR="009109F7">
        <w:rPr>
          <w:shd w:val="clear" w:color="auto" w:fill="FFFFFF"/>
        </w:rPr>
        <w:t xml:space="preserve"> statistically</w:t>
      </w:r>
      <w:r w:rsidR="00BD15C9" w:rsidRPr="005F2D16">
        <w:rPr>
          <w:shd w:val="clear" w:color="auto" w:fill="FFFFFF"/>
        </w:rPr>
        <w:t>. This is the case</w:t>
      </w:r>
      <w:r w:rsidR="00495EDB">
        <w:rPr>
          <w:shd w:val="clear" w:color="auto" w:fill="FFFFFF"/>
        </w:rPr>
        <w:t xml:space="preserve"> when </w:t>
      </w:r>
      <w:r w:rsidR="00BD15C9" w:rsidRPr="005F2D16">
        <w:rPr>
          <w:shd w:val="clear" w:color="auto" w:fill="FFFFFF"/>
        </w:rPr>
        <w:t xml:space="preserve">no influence on the measured values of the </w:t>
      </w:r>
      <m:oMath>
        <m:r>
          <w:rPr>
            <w:rFonts w:ascii="Cambria Math" w:hAnsi="Cambria Math"/>
          </w:rPr>
          <m:t>N</m:t>
        </m:r>
      </m:oMath>
      <w:r w:rsidR="00BD15C9" w:rsidRPr="005F2D16">
        <w:rPr>
          <w:shd w:val="clear" w:color="auto" w:fill="FFFFFF"/>
        </w:rPr>
        <w:t xml:space="preserve"> variables</w:t>
      </w:r>
      <w:r w:rsidR="00F92D3A">
        <w:rPr>
          <w:shd w:val="clear" w:color="auto" w:fill="FFFFFF"/>
        </w:rPr>
        <w:t xml:space="preserve"> is possible</w:t>
      </w:r>
      <w:r w:rsidR="00BD15C9" w:rsidRPr="005F2D16">
        <w:rPr>
          <w:shd w:val="clear" w:color="auto" w:fill="FFFFFF"/>
        </w:rPr>
        <w:t xml:space="preserve">. A </w:t>
      </w:r>
      <w:r w:rsidR="00CB222C" w:rsidRPr="005F2D16">
        <w:rPr>
          <w:shd w:val="clear" w:color="auto" w:fill="FFFFFF"/>
        </w:rPr>
        <w:t>simple experimental</w:t>
      </w:r>
      <w:r w:rsidR="00F92D3A">
        <w:rPr>
          <w:shd w:val="clear" w:color="auto" w:fill="FFFFFF"/>
        </w:rPr>
        <w:t xml:space="preserve"> structure</w:t>
      </w:r>
      <w:r w:rsidR="00BD15C9" w:rsidRPr="005F2D16">
        <w:rPr>
          <w:shd w:val="clear" w:color="auto" w:fill="FFFFFF"/>
        </w:rPr>
        <w:t xml:space="preserve"> describing such a statistical ensemble is a collection of</w:t>
      </w:r>
      <w:r w:rsidR="00F92D3A">
        <w:rPr>
          <w:shd w:val="clear" w:color="auto" w:fill="FFFFFF"/>
        </w:rPr>
        <w:t xml:space="preserve"> identical</w:t>
      </w:r>
      <w:r w:rsidR="00BD15C9" w:rsidRPr="005F2D16">
        <w:rPr>
          <w:shd w:val="clear" w:color="auto" w:fill="FFFFFF"/>
        </w:rPr>
        <w:t xml:space="preserve"> </w:t>
      </w:r>
      <m:oMath>
        <m:r>
          <w:rPr>
            <w:rFonts w:ascii="Cambria Math" w:hAnsi="Cambria Math"/>
          </w:rPr>
          <m:t>N</m:t>
        </m:r>
      </m:oMath>
      <w:r w:rsidR="00BD15C9" w:rsidRPr="005F2D16">
        <w:rPr>
          <w:shd w:val="clear" w:color="auto" w:fill="FFFFFF"/>
        </w:rPr>
        <w:t xml:space="preserve"> balls whose configurations can be randomly, </w:t>
      </w:r>
      <w:r w:rsidR="00F37571">
        <w:rPr>
          <w:shd w:val="clear" w:color="auto" w:fill="FFFFFF"/>
        </w:rPr>
        <w:t xml:space="preserve">i.e., </w:t>
      </w:r>
      <w:r w:rsidR="00BD15C9" w:rsidRPr="005F2D16">
        <w:rPr>
          <w:shd w:val="clear" w:color="auto" w:fill="FFFFFF"/>
        </w:rPr>
        <w:t xml:space="preserve">non-deterministically, arranged by means of a </w:t>
      </w:r>
      <w:r w:rsidR="00F92D3A">
        <w:rPr>
          <w:shd w:val="clear" w:color="auto" w:fill="FFFFFF"/>
        </w:rPr>
        <w:t>particular</w:t>
      </w:r>
      <w:r w:rsidR="00BD15C9" w:rsidRPr="005F2D16">
        <w:rPr>
          <w:shd w:val="clear" w:color="auto" w:fill="FFFFFF"/>
        </w:rPr>
        <w:t xml:space="preserve"> random dynamic process</w:t>
      </w:r>
      <w:r w:rsidR="00F92D3A">
        <w:rPr>
          <w:shd w:val="clear" w:color="auto" w:fill="FFFFFF"/>
        </w:rPr>
        <w:t xml:space="preserve">, e.g., </w:t>
      </w:r>
      <w:r w:rsidR="00BD15C9" w:rsidRPr="005F2D16">
        <w:rPr>
          <w:shd w:val="clear" w:color="auto" w:fill="FFFFFF"/>
        </w:rPr>
        <w:t>rolling or dropping.</w:t>
      </w:r>
    </w:p>
    <w:p w14:paraId="061A5EDD" w14:textId="60C7E9F9" w:rsidR="000B025E" w:rsidRPr="00F92D3A" w:rsidRDefault="00BD15C9" w:rsidP="00F92D3A">
      <w:pPr>
        <w:pStyle w:val="Heading2"/>
        <w:rPr>
          <w:b/>
          <w:bCs w:val="0"/>
          <w:sz w:val="32"/>
          <w:szCs w:val="32"/>
        </w:rPr>
      </w:pPr>
      <w:r w:rsidRPr="00F92D3A">
        <w:rPr>
          <w:b/>
          <w:bCs w:val="0"/>
          <w:sz w:val="32"/>
          <w:szCs w:val="32"/>
        </w:rPr>
        <w:t>Experimental</w:t>
      </w:r>
      <w:r w:rsidR="00F92D3A" w:rsidRPr="00F92D3A">
        <w:rPr>
          <w:b/>
          <w:bCs w:val="0"/>
          <w:sz w:val="32"/>
          <w:szCs w:val="32"/>
        </w:rPr>
        <w:t xml:space="preserve"> Structure</w:t>
      </w:r>
      <w:r w:rsidRPr="00F92D3A">
        <w:rPr>
          <w:b/>
          <w:bCs w:val="0"/>
          <w:sz w:val="32"/>
          <w:szCs w:val="32"/>
        </w:rPr>
        <w:t xml:space="preserve"> of a Galton </w:t>
      </w:r>
      <w:r w:rsidR="00F92D3A" w:rsidRPr="00F92D3A">
        <w:rPr>
          <w:b/>
          <w:bCs w:val="0"/>
          <w:sz w:val="32"/>
          <w:szCs w:val="32"/>
        </w:rPr>
        <w:t>B</w:t>
      </w:r>
      <w:r w:rsidRPr="00F92D3A">
        <w:rPr>
          <w:b/>
          <w:bCs w:val="0"/>
          <w:sz w:val="32"/>
          <w:szCs w:val="32"/>
        </w:rPr>
        <w:t>oard</w:t>
      </w:r>
    </w:p>
    <w:p w14:paraId="6732110F" w14:textId="1DA0B0CA" w:rsidR="008A6C18" w:rsidRPr="005F2D16" w:rsidRDefault="001665F7" w:rsidP="00D10B1B">
      <w:r w:rsidRPr="005F2D16">
        <w:rPr>
          <w:noProof/>
        </w:rPr>
        <w:drawing>
          <wp:inline distT="0" distB="0" distL="0" distR="0" wp14:anchorId="38AAFDC4" wp14:editId="5BF073B8">
            <wp:extent cx="2884919" cy="3329940"/>
            <wp:effectExtent l="0" t="0" r="0" b="381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9056" cy="3334715"/>
                    </a:xfrm>
                    <a:prstGeom prst="rect">
                      <a:avLst/>
                    </a:prstGeom>
                  </pic:spPr>
                </pic:pic>
              </a:graphicData>
            </a:graphic>
          </wp:inline>
        </w:drawing>
      </w:r>
    </w:p>
    <w:p w14:paraId="3CB609E5" w14:textId="53675F13" w:rsidR="000B025E" w:rsidRPr="005F2D16" w:rsidRDefault="00BD15C9">
      <w:pPr>
        <w:rPr>
          <w:shd w:val="clear" w:color="auto" w:fill="FFFFFF"/>
        </w:rPr>
      </w:pPr>
      <w:r w:rsidRPr="005F2D16">
        <w:rPr>
          <w:shd w:val="clear" w:color="auto" w:fill="FFFFFF"/>
        </w:rPr>
        <w:t xml:space="preserve">In the </w:t>
      </w:r>
      <w:r w:rsidR="00F92D3A">
        <w:rPr>
          <w:shd w:val="clear" w:color="auto" w:fill="FFFFFF"/>
        </w:rPr>
        <w:t>structure</w:t>
      </w:r>
      <w:r w:rsidRPr="005F2D16">
        <w:rPr>
          <w:shd w:val="clear" w:color="auto" w:fill="FFFFFF"/>
        </w:rPr>
        <w:t xml:space="preserve"> of a </w:t>
      </w:r>
      <w:r w:rsidR="001665F7" w:rsidRPr="005F2D16">
        <w:rPr>
          <w:shd w:val="clear" w:color="auto" w:fill="FFFFFF"/>
        </w:rPr>
        <w:t>Galton</w:t>
      </w:r>
      <w:r w:rsidRPr="005F2D16">
        <w:rPr>
          <w:shd w:val="clear" w:color="auto" w:fill="FFFFFF"/>
        </w:rPr>
        <w:t xml:space="preserve"> board, as shown in the figure</w:t>
      </w:r>
      <w:r w:rsidR="00F92D3A">
        <w:rPr>
          <w:shd w:val="clear" w:color="auto" w:fill="FFFFFF"/>
        </w:rPr>
        <w:t xml:space="preserve"> above</w:t>
      </w:r>
      <w:r w:rsidRPr="005F2D16">
        <w:rPr>
          <w:shd w:val="clear" w:color="auto" w:fill="FFFFFF"/>
        </w:rPr>
        <w:t xml:space="preserve">, such a random process of the location distribution of variables can be realized in the experiment, if the </w:t>
      </w:r>
      <w:r w:rsidRPr="00527BC9">
        <w:rPr>
          <w:shd w:val="clear" w:color="auto" w:fill="FFFFFF"/>
        </w:rPr>
        <w:t>interaction</w:t>
      </w:r>
      <w:r w:rsidR="00F92D3A" w:rsidRPr="00527BC9">
        <w:rPr>
          <w:shd w:val="clear" w:color="auto" w:fill="FFFFFF"/>
        </w:rPr>
        <w:t xml:space="preserve"> is neglected</w:t>
      </w:r>
      <w:r w:rsidR="00113864" w:rsidRPr="00527BC9">
        <w:rPr>
          <w:shd w:val="clear" w:color="auto" w:fill="FFFFFF"/>
        </w:rPr>
        <w:t xml:space="preserve"> by approximation</w:t>
      </w:r>
      <w:r w:rsidRPr="00527BC9">
        <w:rPr>
          <w:shd w:val="clear" w:color="auto" w:fill="FFFFFF"/>
        </w:rPr>
        <w:t xml:space="preserve"> and</w:t>
      </w:r>
      <w:r w:rsidR="00F92D3A" w:rsidRPr="00527BC9">
        <w:rPr>
          <w:shd w:val="clear" w:color="auto" w:fill="FFFFFF"/>
        </w:rPr>
        <w:t xml:space="preserve"> the availability</w:t>
      </w:r>
      <w:r w:rsidR="00F92D3A">
        <w:rPr>
          <w:shd w:val="clear" w:color="auto" w:fill="FFFFFF"/>
        </w:rPr>
        <w:t xml:space="preserve"> of sufficient balls is assumed.</w:t>
      </w:r>
      <w:r w:rsidR="00113864">
        <w:rPr>
          <w:shd w:val="clear" w:color="auto" w:fill="FFFFFF"/>
        </w:rPr>
        <w:t xml:space="preserve"> The</w:t>
      </w:r>
      <w:r w:rsidRPr="005F2D16">
        <w:rPr>
          <w:shd w:val="clear" w:color="auto" w:fill="FFFFFF"/>
        </w:rPr>
        <w:t xml:space="preserve"> </w:t>
      </w:r>
      <m:oMath>
        <m:r>
          <w:rPr>
            <w:rFonts w:ascii="Cambria Math" w:hAnsi="Cambria Math"/>
          </w:rPr>
          <m:t>N</m:t>
        </m:r>
      </m:oMath>
      <w:r w:rsidRPr="005F2D16">
        <w:rPr>
          <w:shd w:val="clear" w:color="auto" w:fill="FFFFFF"/>
        </w:rPr>
        <w:t xml:space="preserve"> balls</w:t>
      </w:r>
      <w:r w:rsidR="00113864">
        <w:rPr>
          <w:shd w:val="clear" w:color="auto" w:fill="FFFFFF"/>
        </w:rPr>
        <w:t xml:space="preserve"> in this structure</w:t>
      </w:r>
      <w:r w:rsidRPr="005F2D16">
        <w:rPr>
          <w:shd w:val="clear" w:color="auto" w:fill="FFFFFF"/>
        </w:rPr>
        <w:t xml:space="preserve"> are </w:t>
      </w:r>
      <w:r w:rsidR="00EF4D41">
        <w:rPr>
          <w:shd w:val="clear" w:color="auto" w:fill="FFFFFF"/>
        </w:rPr>
        <w:t>dropped</w:t>
      </w:r>
      <w:r w:rsidRPr="005F2D16">
        <w:rPr>
          <w:shd w:val="clear" w:color="auto" w:fill="FFFFFF"/>
        </w:rPr>
        <w:t xml:space="preserve"> through a</w:t>
      </w:r>
      <w:r w:rsidR="00113864">
        <w:rPr>
          <w:shd w:val="clear" w:color="auto" w:fill="FFFFFF"/>
        </w:rPr>
        <w:t xml:space="preserve"> sl</w:t>
      </w:r>
      <w:r w:rsidR="00EF4D41">
        <w:rPr>
          <w:shd w:val="clear" w:color="auto" w:fill="FFFFFF"/>
        </w:rPr>
        <w:t>anted</w:t>
      </w:r>
      <w:r w:rsidR="00113864">
        <w:rPr>
          <w:shd w:val="clear" w:color="auto" w:fill="FFFFFF"/>
        </w:rPr>
        <w:t xml:space="preserve"> </w:t>
      </w:r>
      <w:r w:rsidRPr="005F2D16">
        <w:rPr>
          <w:shd w:val="clear" w:color="auto" w:fill="FFFFFF"/>
        </w:rPr>
        <w:t>board</w:t>
      </w:r>
      <w:r w:rsidR="00EF4D41">
        <w:rPr>
          <w:shd w:val="clear" w:color="auto" w:fill="FFFFFF"/>
        </w:rPr>
        <w:t xml:space="preserve"> with evenly spaced pegs</w:t>
      </w:r>
      <w:r w:rsidRPr="005F2D16">
        <w:rPr>
          <w:shd w:val="clear" w:color="auto" w:fill="FFFFFF"/>
        </w:rPr>
        <w:t xml:space="preserve">, and then the location distribution of the balls is determined as a function of the relative distance </w:t>
      </w:r>
      <m:oMath>
        <m:f>
          <m:fPr>
            <m:type m:val="lin"/>
            <m:ctrlPr>
              <w:rPr>
                <w:rFonts w:ascii="Cambria Math" w:hAnsi="Cambria Math"/>
              </w:rPr>
            </m:ctrlPr>
          </m:fPr>
          <m:num>
            <m:r>
              <w:rPr>
                <w:rFonts w:ascii="Cambria Math" w:hAnsi="Cambria Math"/>
              </w:rPr>
              <m:t>x</m:t>
            </m:r>
          </m:num>
          <m:den>
            <m:r>
              <w:rPr>
                <w:rFonts w:ascii="Cambria Math" w:hAnsi="Cambria Math"/>
              </w:rPr>
              <m:t>x</m:t>
            </m:r>
          </m:den>
        </m:f>
        <m:r>
          <w:rPr>
            <w:rFonts w:ascii="Cambria Math" w:hAnsi="Cambria Math"/>
          </w:rPr>
          <m:t>(0)</m:t>
        </m:r>
      </m:oMath>
      <w:r w:rsidRPr="005F2D16">
        <w:rPr>
          <w:shd w:val="clear" w:color="auto" w:fill="FFFFFF"/>
        </w:rPr>
        <w:t xml:space="preserve"> from</w:t>
      </w:r>
      <w:r w:rsidR="00527BC9">
        <w:rPr>
          <w:shd w:val="clear" w:color="auto" w:fill="FFFFFF"/>
        </w:rPr>
        <w:t xml:space="preserve"> </w:t>
      </w:r>
      <w:r w:rsidRPr="005F2D16">
        <w:rPr>
          <w:shd w:val="clear" w:color="auto" w:fill="FFFFFF"/>
        </w:rPr>
        <w:t xml:space="preserve">the center of the board by determining the number of balls per unit </w:t>
      </w:r>
      <w:r w:rsidRPr="00527BC9">
        <w:rPr>
          <w:shd w:val="clear" w:color="auto" w:fill="FFFFFF"/>
        </w:rPr>
        <w:t xml:space="preserve">interval of the collection </w:t>
      </w:r>
      <w:r w:rsidR="00527BC9">
        <w:rPr>
          <w:shd w:val="clear" w:color="auto" w:fill="FFFFFF"/>
        </w:rPr>
        <w:t>se</w:t>
      </w:r>
      <w:r w:rsidR="009A577D">
        <w:rPr>
          <w:shd w:val="clear" w:color="auto" w:fill="FFFFFF"/>
        </w:rPr>
        <w:t>tting</w:t>
      </w:r>
      <w:r w:rsidRPr="00527BC9">
        <w:rPr>
          <w:shd w:val="clear" w:color="auto" w:fill="FFFFFF"/>
        </w:rPr>
        <w:t>, which is</w:t>
      </w:r>
      <w:r w:rsidRPr="005F2D16">
        <w:rPr>
          <w:shd w:val="clear" w:color="auto" w:fill="FFFFFF"/>
        </w:rPr>
        <w:t xml:space="preserve"> divided into equally sized hoppers for collecting the balls. When counting the balls, a Gaussian distribution is approximat</w:t>
      </w:r>
      <w:r w:rsidR="00CE15B1">
        <w:rPr>
          <w:shd w:val="clear" w:color="auto" w:fill="FFFFFF"/>
        </w:rPr>
        <w:t>ed</w:t>
      </w:r>
      <w:r w:rsidRPr="005F2D16">
        <w:rPr>
          <w:shd w:val="clear" w:color="auto" w:fill="FFFFFF"/>
        </w:rPr>
        <w:t xml:space="preserve"> in the limit</w:t>
      </w:r>
      <w:r w:rsidR="00527BC9">
        <w:rPr>
          <w:shd w:val="clear" w:color="auto" w:fill="FFFFFF"/>
        </w:rPr>
        <w:t xml:space="preserve"> value</w:t>
      </w:r>
      <w:r w:rsidRPr="005F2D16">
        <w:rPr>
          <w:shd w:val="clear" w:color="auto" w:fill="FFFFFF"/>
        </w:rPr>
        <w:t xml:space="preserve"> of </w:t>
      </w:r>
      <w:r w:rsidR="00CE15B1">
        <w:rPr>
          <w:shd w:val="clear" w:color="auto" w:fill="FFFFFF"/>
        </w:rPr>
        <w:t>a very large number of</w:t>
      </w:r>
      <w:r w:rsidRPr="005F2D16">
        <w:rPr>
          <w:shd w:val="clear" w:color="auto" w:fill="FFFFFF"/>
        </w:rPr>
        <w:t xml:space="preserve"> balls</w:t>
      </w:r>
      <w:r w:rsidR="00664E0F">
        <w:rPr>
          <w:shd w:val="clear" w:color="auto" w:fill="FFFFFF"/>
        </w:rPr>
        <w:t>,</w:t>
      </w:r>
      <w:r w:rsidRPr="005F2D16">
        <w:rPr>
          <w:shd w:val="clear" w:color="auto" w:fill="FFFFFF"/>
        </w:rPr>
        <w:t xml:space="preserve"> which </w:t>
      </w:r>
      <w:r w:rsidR="00664E0F">
        <w:rPr>
          <w:shd w:val="clear" w:color="auto" w:fill="FFFFFF"/>
        </w:rPr>
        <w:t xml:space="preserve">was to be </w:t>
      </w:r>
      <w:r w:rsidRPr="005F2D16">
        <w:rPr>
          <w:shd w:val="clear" w:color="auto" w:fill="FFFFFF"/>
        </w:rPr>
        <w:t xml:space="preserve">proved experimentally </w:t>
      </w:r>
      <w:r w:rsidR="00664E0F">
        <w:rPr>
          <w:shd w:val="clear" w:color="auto" w:fill="FFFFFF"/>
        </w:rPr>
        <w:t>and</w:t>
      </w:r>
      <w:r w:rsidRPr="005F2D16">
        <w:rPr>
          <w:shd w:val="clear" w:color="auto" w:fill="FFFFFF"/>
        </w:rPr>
        <w:t xml:space="preserve"> empirically.</w:t>
      </w:r>
      <w:r w:rsidR="00CE15B1">
        <w:rPr>
          <w:shd w:val="clear" w:color="auto" w:fill="FFFFFF"/>
        </w:rPr>
        <w:t xml:space="preserve"> The figure below further illustrates this.</w:t>
      </w:r>
    </w:p>
    <w:p w14:paraId="0DA424CC" w14:textId="6F710B13" w:rsidR="000B025E" w:rsidRPr="00CE15B1" w:rsidRDefault="00CE15B1" w:rsidP="00CE15B1">
      <w:pPr>
        <w:pStyle w:val="Heading2"/>
        <w:rPr>
          <w:b/>
          <w:bCs w:val="0"/>
          <w:sz w:val="32"/>
          <w:szCs w:val="32"/>
        </w:rPr>
      </w:pPr>
      <w:r w:rsidRPr="00CE15B1">
        <w:rPr>
          <w:b/>
          <w:bCs w:val="0"/>
          <w:sz w:val="32"/>
          <w:szCs w:val="32"/>
        </w:rPr>
        <w:t>Histogram for Galton Board Number of Balls</w:t>
      </w:r>
    </w:p>
    <w:p w14:paraId="4ECC5EF9" w14:textId="0AF9C37D" w:rsidR="008A6C18" w:rsidRPr="005F2D16" w:rsidRDefault="00E305FB" w:rsidP="00E305FB">
      <w:r w:rsidRPr="005F2D16">
        <w:rPr>
          <w:noProof/>
        </w:rPr>
        <w:drawing>
          <wp:inline distT="0" distB="0" distL="0" distR="0" wp14:anchorId="2ACD51BA" wp14:editId="5584AFE0">
            <wp:extent cx="4953003" cy="1816098"/>
            <wp:effectExtent l="0" t="0" r="0" b="0"/>
            <wp:docPr id="87" name="Abbildung-5.2.png" descr="Abbildu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bbildung-5.2.png" descr="Abbildung-5.2.png"/>
                    <pic:cNvPicPr>
                      <a:picLocks noChangeAspect="1"/>
                    </pic:cNvPicPr>
                  </pic:nvPicPr>
                  <pic:blipFill>
                    <a:blip r:embed="rId41"/>
                    <a:stretch>
                      <a:fillRect/>
                    </a:stretch>
                  </pic:blipFill>
                  <pic:spPr>
                    <a:xfrm>
                      <a:off x="0" y="0"/>
                      <a:ext cx="4953003" cy="1816098"/>
                    </a:xfrm>
                    <a:prstGeom prst="rect">
                      <a:avLst/>
                    </a:prstGeom>
                    <a:noFill/>
                    <a:ln>
                      <a:noFill/>
                      <a:prstDash/>
                    </a:ln>
                  </pic:spPr>
                </pic:pic>
              </a:graphicData>
            </a:graphic>
          </wp:inline>
        </w:drawing>
      </w:r>
    </w:p>
    <w:p w14:paraId="6D245922" w14:textId="77777777" w:rsidR="000B025E" w:rsidRPr="005F2D16" w:rsidRDefault="00BD15C9">
      <w:r w:rsidRPr="005F2D16">
        <w:rPr>
          <w:rFonts w:cs="Calibri"/>
        </w:rPr>
        <w:t>Source: Otten, 2019, p. 11.</w:t>
      </w:r>
    </w:p>
    <w:p w14:paraId="267C61F1" w14:textId="7A915A0D" w:rsidR="000B025E" w:rsidRPr="005F2D16" w:rsidRDefault="00BD15C9">
      <w:pPr>
        <w:rPr>
          <w:shd w:val="clear" w:color="auto" w:fill="FFFFFF"/>
        </w:rPr>
      </w:pPr>
      <w:r w:rsidRPr="005F2D16">
        <w:rPr>
          <w:shd w:val="clear" w:color="auto" w:fill="FFFFFF"/>
        </w:rPr>
        <w:t>Each repetition of the experiment approximately result</w:t>
      </w:r>
      <w:r w:rsidR="00CE15B1">
        <w:rPr>
          <w:shd w:val="clear" w:color="auto" w:fill="FFFFFF"/>
        </w:rPr>
        <w:t>s</w:t>
      </w:r>
      <w:r w:rsidRPr="005F2D16">
        <w:rPr>
          <w:shd w:val="clear" w:color="auto" w:fill="FFFFFF"/>
        </w:rPr>
        <w:t xml:space="preserve"> in a similar distribution.</w:t>
      </w:r>
    </w:p>
    <w:p w14:paraId="4FBCCD0A" w14:textId="77777777" w:rsidR="008A6C18" w:rsidRPr="005F2D16" w:rsidRDefault="008A6C18" w:rsidP="00D10B1B">
      <w:pPr>
        <w:rPr>
          <w:shd w:val="clear" w:color="auto" w:fill="FFFFFF"/>
        </w:rPr>
      </w:pPr>
    </w:p>
    <w:p w14:paraId="0CC6264F" w14:textId="2B5A217A" w:rsidR="000B025E" w:rsidRPr="005F2D16" w:rsidRDefault="00BD15C9">
      <w:pPr>
        <w:pStyle w:val="Heading2"/>
        <w:rPr>
          <w:shd w:val="clear" w:color="auto" w:fill="FFFFFF"/>
        </w:rPr>
      </w:pPr>
      <w:r w:rsidRPr="005F2D16">
        <w:rPr>
          <w:shd w:val="clear" w:color="auto" w:fill="FFFFFF"/>
        </w:rPr>
        <w:t xml:space="preserve">5.1 </w:t>
      </w:r>
      <w:r w:rsidR="00CE15B1">
        <w:rPr>
          <w:shd w:val="clear" w:color="auto" w:fill="FFFFFF"/>
        </w:rPr>
        <w:t>Fundamentals</w:t>
      </w:r>
      <w:r w:rsidRPr="005F2D16">
        <w:rPr>
          <w:shd w:val="clear" w:color="auto" w:fill="FFFFFF"/>
        </w:rPr>
        <w:t xml:space="preserve">, </w:t>
      </w:r>
      <w:r w:rsidR="00CE15B1">
        <w:rPr>
          <w:shd w:val="clear" w:color="auto" w:fill="FFFFFF"/>
        </w:rPr>
        <w:t>Goals,</w:t>
      </w:r>
      <w:r w:rsidRPr="005F2D16">
        <w:rPr>
          <w:shd w:val="clear" w:color="auto" w:fill="FFFFFF"/>
        </w:rPr>
        <w:t xml:space="preserve"> and </w:t>
      </w:r>
      <w:r w:rsidR="00CE15B1">
        <w:rPr>
          <w:shd w:val="clear" w:color="auto" w:fill="FFFFFF"/>
        </w:rPr>
        <w:t>P</w:t>
      </w:r>
      <w:r w:rsidRPr="005F2D16">
        <w:rPr>
          <w:shd w:val="clear" w:color="auto" w:fill="FFFFFF"/>
        </w:rPr>
        <w:t xml:space="preserve">rocess </w:t>
      </w:r>
      <w:r w:rsidR="00CE15B1">
        <w:rPr>
          <w:shd w:val="clear" w:color="auto" w:fill="FFFFFF"/>
        </w:rPr>
        <w:t>S</w:t>
      </w:r>
      <w:r w:rsidRPr="005F2D16">
        <w:rPr>
          <w:shd w:val="clear" w:color="auto" w:fill="FFFFFF"/>
        </w:rPr>
        <w:t>teps</w:t>
      </w:r>
    </w:p>
    <w:p w14:paraId="28B84A51" w14:textId="5ED762B5" w:rsidR="000B025E" w:rsidRPr="005F2D16" w:rsidRDefault="00EF4D41">
      <w:pPr>
        <w:rPr>
          <w:shd w:val="clear" w:color="auto" w:fill="FFFFFF"/>
        </w:rPr>
      </w:pPr>
      <w:r w:rsidRPr="003A5101">
        <w:rPr>
          <w:shd w:val="clear" w:color="auto" w:fill="FFFFFF"/>
        </w:rPr>
        <w:t xml:space="preserve">Now that an introduction has been presented by way of </w:t>
      </w:r>
      <w:r w:rsidR="00BD15C9" w:rsidRPr="003A5101">
        <w:rPr>
          <w:shd w:val="clear" w:color="auto" w:fill="FFFFFF"/>
        </w:rPr>
        <w:t xml:space="preserve">example, the </w:t>
      </w:r>
      <w:r w:rsidR="00CE15B1" w:rsidRPr="003A5101">
        <w:rPr>
          <w:shd w:val="clear" w:color="auto" w:fill="FFFFFF"/>
        </w:rPr>
        <w:t>fundamentals</w:t>
      </w:r>
      <w:r w:rsidR="00BD15C9" w:rsidRPr="003A5101">
        <w:rPr>
          <w:shd w:val="clear" w:color="auto" w:fill="FFFFFF"/>
        </w:rPr>
        <w:t xml:space="preserve"> of experimental research</w:t>
      </w:r>
      <w:r w:rsidR="00CE15B1" w:rsidRPr="003A5101">
        <w:rPr>
          <w:shd w:val="clear" w:color="auto" w:fill="FFFFFF"/>
        </w:rPr>
        <w:t xml:space="preserve"> are described </w:t>
      </w:r>
      <w:r w:rsidR="00BD15C9" w:rsidRPr="003A5101">
        <w:rPr>
          <w:shd w:val="clear" w:color="auto" w:fill="FFFFFF"/>
        </w:rPr>
        <w:t xml:space="preserve">in this </w:t>
      </w:r>
      <w:r w:rsidR="00CE15B1" w:rsidRPr="003A5101">
        <w:rPr>
          <w:shd w:val="clear" w:color="auto" w:fill="FFFFFF"/>
        </w:rPr>
        <w:t>unit</w:t>
      </w:r>
      <w:r w:rsidR="00BD15C9" w:rsidRPr="003A5101">
        <w:rPr>
          <w:shd w:val="clear" w:color="auto" w:fill="FFFFFF"/>
        </w:rPr>
        <w:t xml:space="preserve">. </w:t>
      </w:r>
      <w:r w:rsidR="003A5101">
        <w:rPr>
          <w:shd w:val="clear" w:color="auto" w:fill="FFFFFF"/>
        </w:rPr>
        <w:t>Alongside this, t</w:t>
      </w:r>
      <w:r w:rsidR="00BD15C9" w:rsidRPr="003A5101">
        <w:rPr>
          <w:shd w:val="clear" w:color="auto" w:fill="FFFFFF"/>
        </w:rPr>
        <w:t xml:space="preserve">he </w:t>
      </w:r>
      <w:r w:rsidR="00CE15B1" w:rsidRPr="003A5101">
        <w:rPr>
          <w:shd w:val="clear" w:color="auto" w:fill="FFFFFF"/>
        </w:rPr>
        <w:t>fundamental concept of</w:t>
      </w:r>
      <w:r w:rsidR="00BD15C9" w:rsidRPr="005F2D16">
        <w:rPr>
          <w:shd w:val="clear" w:color="auto" w:fill="FFFFFF"/>
        </w:rPr>
        <w:t xml:space="preserve"> experimental research </w:t>
      </w:r>
      <w:r w:rsidR="00CE15B1">
        <w:rPr>
          <w:shd w:val="clear" w:color="auto" w:fill="FFFFFF"/>
        </w:rPr>
        <w:t>is</w:t>
      </w:r>
      <w:r w:rsidR="00BD15C9" w:rsidRPr="005F2D16">
        <w:rPr>
          <w:shd w:val="clear" w:color="auto" w:fill="FFFFFF"/>
        </w:rPr>
        <w:t xml:space="preserve"> defined and the </w:t>
      </w:r>
      <w:r w:rsidR="00301300">
        <w:rPr>
          <w:shd w:val="clear" w:color="auto" w:fill="FFFFFF"/>
        </w:rPr>
        <w:t>goals</w:t>
      </w:r>
      <w:r w:rsidR="00BD15C9" w:rsidRPr="005F2D16">
        <w:rPr>
          <w:shd w:val="clear" w:color="auto" w:fill="FFFFFF"/>
        </w:rPr>
        <w:t xml:space="preserve"> and basic process steps of experimental research </w:t>
      </w:r>
      <w:r w:rsidR="00CE15B1">
        <w:rPr>
          <w:shd w:val="clear" w:color="auto" w:fill="FFFFFF"/>
        </w:rPr>
        <w:t>are</w:t>
      </w:r>
      <w:r w:rsidR="00BD15C9" w:rsidRPr="005F2D16">
        <w:rPr>
          <w:shd w:val="clear" w:color="auto" w:fill="FFFFFF"/>
        </w:rPr>
        <w:t xml:space="preserve"> </w:t>
      </w:r>
      <w:r>
        <w:rPr>
          <w:shd w:val="clear" w:color="auto" w:fill="FFFFFF"/>
        </w:rPr>
        <w:t>presented</w:t>
      </w:r>
      <w:r w:rsidR="00BD15C9" w:rsidRPr="005F2D16">
        <w:rPr>
          <w:shd w:val="clear" w:color="auto" w:fill="FFFFFF"/>
        </w:rPr>
        <w:t>.</w:t>
      </w:r>
    </w:p>
    <w:p w14:paraId="762E9D7A" w14:textId="77777777" w:rsidR="00FB5631" w:rsidRPr="005F2D16" w:rsidRDefault="00FB5631" w:rsidP="00FB5631"/>
    <w:p w14:paraId="4107BFF2" w14:textId="356CEF0A" w:rsidR="000B025E" w:rsidRPr="005F2D16" w:rsidRDefault="00BD15C9">
      <w:pPr>
        <w:pStyle w:val="Heading3"/>
      </w:pPr>
      <w:r w:rsidRPr="005F2D16">
        <w:rPr>
          <w:shd w:val="clear" w:color="auto" w:fill="FFFFFF"/>
        </w:rPr>
        <w:t xml:space="preserve">Experimental </w:t>
      </w:r>
      <w:r w:rsidR="00EF4D41">
        <w:rPr>
          <w:shd w:val="clear" w:color="auto" w:fill="FFFFFF"/>
        </w:rPr>
        <w:t>R</w:t>
      </w:r>
      <w:r w:rsidRPr="005F2D16">
        <w:rPr>
          <w:shd w:val="clear" w:color="auto" w:fill="FFFFFF"/>
        </w:rPr>
        <w:t>esearch</w:t>
      </w:r>
    </w:p>
    <w:p w14:paraId="615B7B6E" w14:textId="59DC06BA" w:rsidR="000B025E" w:rsidRPr="005F2D16" w:rsidRDefault="00BD15C9" w:rsidP="00EF4D41">
      <w:r w:rsidRPr="005F2D16">
        <w:rPr>
          <w:shd w:val="clear" w:color="auto" w:fill="FFFFFF"/>
        </w:rPr>
        <w:t>While the experiment initially found its way into</w:t>
      </w:r>
      <w:r w:rsidR="003A5101">
        <w:rPr>
          <w:shd w:val="clear" w:color="auto" w:fill="FFFFFF"/>
        </w:rPr>
        <w:t xml:space="preserve"> the</w:t>
      </w:r>
      <w:r w:rsidRPr="005F2D16">
        <w:rPr>
          <w:shd w:val="clear" w:color="auto" w:fill="FFFFFF"/>
        </w:rPr>
        <w:t xml:space="preserve"> natural sciences under the influence of Francis Bacon in the 17th century, it also found its way into social sciences in the 19th century</w:t>
      </w:r>
      <w:r w:rsidR="00FB224D">
        <w:rPr>
          <w:shd w:val="clear" w:color="auto" w:fill="FFFFFF"/>
        </w:rPr>
        <w:t xml:space="preserve"> – </w:t>
      </w:r>
      <w:r w:rsidRPr="005F2D16">
        <w:rPr>
          <w:shd w:val="clear" w:color="auto" w:fill="FFFFFF"/>
        </w:rPr>
        <w:t xml:space="preserve">via psychology (Kubbe, 2017, p. 88). </w:t>
      </w:r>
      <w:r w:rsidR="00EF4D41">
        <w:rPr>
          <w:shd w:val="clear" w:color="auto" w:fill="FFFFFF"/>
        </w:rPr>
        <w:t>S</w:t>
      </w:r>
      <w:r w:rsidRPr="005F2D16">
        <w:rPr>
          <w:shd w:val="clear" w:color="auto" w:fill="FFFFFF"/>
        </w:rPr>
        <w:t>ocial science experiment</w:t>
      </w:r>
      <w:r w:rsidR="00EF4D41">
        <w:rPr>
          <w:shd w:val="clear" w:color="auto" w:fill="FFFFFF"/>
        </w:rPr>
        <w:t>s</w:t>
      </w:r>
      <w:r w:rsidRPr="005F2D16">
        <w:rPr>
          <w:shd w:val="clear" w:color="auto" w:fill="FFFFFF"/>
        </w:rPr>
        <w:t xml:space="preserve"> essentially differ from natural science experiment</w:t>
      </w:r>
      <w:r w:rsidR="0024540D">
        <w:rPr>
          <w:shd w:val="clear" w:color="auto" w:fill="FFFFFF"/>
        </w:rPr>
        <w:t>s</w:t>
      </w:r>
      <w:r w:rsidRPr="005F2D16">
        <w:rPr>
          <w:shd w:val="clear" w:color="auto" w:fill="FFFFFF"/>
        </w:rPr>
        <w:t xml:space="preserve"> in that it is not an </w:t>
      </w:r>
      <w:r w:rsidR="005D738F">
        <w:rPr>
          <w:i/>
          <w:iCs/>
          <w:shd w:val="clear" w:color="auto" w:fill="FFFFFF"/>
        </w:rPr>
        <w:t>item</w:t>
      </w:r>
      <w:r w:rsidR="00EF4D41" w:rsidRPr="00EF4D41">
        <w:rPr>
          <w:i/>
          <w:iCs/>
          <w:shd w:val="clear" w:color="auto" w:fill="FFFFFF"/>
        </w:rPr>
        <w:t>,</w:t>
      </w:r>
      <w:r w:rsidRPr="005F2D16">
        <w:rPr>
          <w:shd w:val="clear" w:color="auto" w:fill="FFFFFF"/>
        </w:rPr>
        <w:t xml:space="preserve"> but</w:t>
      </w:r>
      <w:r w:rsidR="00EF4D41">
        <w:rPr>
          <w:shd w:val="clear" w:color="auto" w:fill="FFFFFF"/>
        </w:rPr>
        <w:t xml:space="preserve"> rather</w:t>
      </w:r>
      <w:r w:rsidRPr="005F2D16">
        <w:rPr>
          <w:shd w:val="clear" w:color="auto" w:fill="FFFFFF"/>
        </w:rPr>
        <w:t xml:space="preserve"> an </w:t>
      </w:r>
      <w:r w:rsidRPr="00EF4D41">
        <w:rPr>
          <w:i/>
          <w:iCs/>
          <w:shd w:val="clear" w:color="auto" w:fill="FFFFFF"/>
        </w:rPr>
        <w:t xml:space="preserve">experiencing </w:t>
      </w:r>
      <w:r w:rsidR="00CE3F68">
        <w:rPr>
          <w:i/>
          <w:iCs/>
          <w:shd w:val="clear" w:color="auto" w:fill="FFFFFF"/>
        </w:rPr>
        <w:t xml:space="preserve">participant </w:t>
      </w:r>
      <w:r w:rsidR="00CE3F68" w:rsidRPr="00CE3F68">
        <w:rPr>
          <w:shd w:val="clear" w:color="auto" w:fill="FFFFFF"/>
        </w:rPr>
        <w:t>(subject)</w:t>
      </w:r>
      <w:r w:rsidRPr="00CE3F68">
        <w:rPr>
          <w:shd w:val="clear" w:color="auto" w:fill="FFFFFF"/>
        </w:rPr>
        <w:t xml:space="preserve">, i.e., </w:t>
      </w:r>
      <w:r w:rsidRPr="005F2D16">
        <w:rPr>
          <w:shd w:val="clear" w:color="auto" w:fill="FFFFFF"/>
        </w:rPr>
        <w:t>a voluntarily participating human being</w:t>
      </w:r>
      <w:r w:rsidR="0024540D">
        <w:rPr>
          <w:shd w:val="clear" w:color="auto" w:fill="FFFFFF"/>
        </w:rPr>
        <w:t>,</w:t>
      </w:r>
      <w:r w:rsidRPr="005F2D16">
        <w:rPr>
          <w:shd w:val="clear" w:color="auto" w:fill="FFFFFF"/>
        </w:rPr>
        <w:t xml:space="preserve"> who appears as </w:t>
      </w:r>
      <w:r w:rsidR="003A5101">
        <w:rPr>
          <w:shd w:val="clear" w:color="auto" w:fill="FFFFFF"/>
        </w:rPr>
        <w:t>a</w:t>
      </w:r>
      <w:r w:rsidRPr="005F2D16">
        <w:rPr>
          <w:shd w:val="clear" w:color="auto" w:fill="FFFFFF"/>
        </w:rPr>
        <w:t xml:space="preserve"> </w:t>
      </w:r>
      <w:r w:rsidR="00C57363">
        <w:rPr>
          <w:shd w:val="clear" w:color="auto" w:fill="FFFFFF"/>
        </w:rPr>
        <w:t>study participant</w:t>
      </w:r>
      <w:r w:rsidRPr="005F2D16">
        <w:rPr>
          <w:shd w:val="clear" w:color="auto" w:fill="FFFFFF"/>
        </w:rPr>
        <w:t xml:space="preserve"> and</w:t>
      </w:r>
      <w:r w:rsidR="00EF4D41">
        <w:rPr>
          <w:shd w:val="clear" w:color="auto" w:fill="FFFFFF"/>
        </w:rPr>
        <w:t xml:space="preserve"> carries out specific tasks in a controlled </w:t>
      </w:r>
      <w:r w:rsidRPr="005F2D16">
        <w:rPr>
          <w:shd w:val="clear" w:color="auto" w:fill="FFFFFF"/>
        </w:rPr>
        <w:t>situation</w:t>
      </w:r>
      <w:r w:rsidR="00EF4D41">
        <w:rPr>
          <w:shd w:val="clear" w:color="auto" w:fill="FFFFFF"/>
        </w:rPr>
        <w:t xml:space="preserve"> </w:t>
      </w:r>
      <w:r w:rsidR="00EF4D41" w:rsidRPr="00EF4D41">
        <w:rPr>
          <w:shd w:val="clear" w:color="auto" w:fill="FFFFFF"/>
        </w:rPr>
        <w:t>(Kubbe, 2017, p. 88).</w:t>
      </w:r>
      <w:r w:rsidRPr="005F2D16">
        <w:rPr>
          <w:shd w:val="clear" w:color="auto" w:fill="FFFFFF"/>
        </w:rPr>
        <w:t xml:space="preserve"> </w:t>
      </w:r>
    </w:p>
    <w:p w14:paraId="0D9B26F8" w14:textId="6F5E7087" w:rsidR="000B025E" w:rsidRPr="005F2D16" w:rsidRDefault="0024540D">
      <w:pPr>
        <w:rPr>
          <w:shd w:val="clear" w:color="auto" w:fill="FFFFFF"/>
        </w:rPr>
      </w:pPr>
      <w:r>
        <w:rPr>
          <w:shd w:val="clear" w:color="auto" w:fill="FFFFFF"/>
        </w:rPr>
        <w:t>A line of</w:t>
      </w:r>
      <w:r w:rsidR="00BD15C9" w:rsidRPr="005F2D16">
        <w:rPr>
          <w:shd w:val="clear" w:color="auto" w:fill="FFFFFF"/>
        </w:rPr>
        <w:t xml:space="preserve"> experimental research</w:t>
      </w:r>
      <w:r w:rsidR="008228E4">
        <w:rPr>
          <w:shd w:val="clear" w:color="auto" w:fill="FFFFFF"/>
        </w:rPr>
        <w:t xml:space="preserve"> was</w:t>
      </w:r>
      <w:r w:rsidR="00BD15C9" w:rsidRPr="005F2D16">
        <w:rPr>
          <w:shd w:val="clear" w:color="auto" w:fill="FFFFFF"/>
        </w:rPr>
        <w:t xml:space="preserve"> </w:t>
      </w:r>
      <w:r>
        <w:rPr>
          <w:shd w:val="clear" w:color="auto" w:fill="FFFFFF"/>
        </w:rPr>
        <w:t>also</w:t>
      </w:r>
      <w:r w:rsidR="00BD15C9" w:rsidRPr="005F2D16">
        <w:rPr>
          <w:shd w:val="clear" w:color="auto" w:fill="FFFFFF"/>
        </w:rPr>
        <w:t xml:space="preserve"> established</w:t>
      </w:r>
      <w:r>
        <w:rPr>
          <w:shd w:val="clear" w:color="auto" w:fill="FFFFFF"/>
        </w:rPr>
        <w:t xml:space="preserve"> in economics</w:t>
      </w:r>
      <w:r w:rsidR="00BD15C9" w:rsidRPr="005F2D16">
        <w:rPr>
          <w:shd w:val="clear" w:color="auto" w:fill="FFFFFF"/>
        </w:rPr>
        <w:t xml:space="preserve"> at the beginning of the 20th century</w:t>
      </w:r>
      <w:r>
        <w:rPr>
          <w:shd w:val="clear" w:color="auto" w:fill="FFFFFF"/>
        </w:rPr>
        <w:t xml:space="preserve"> and was applied to address </w:t>
      </w:r>
      <w:r w:rsidR="00BD15C9" w:rsidRPr="005F2D16">
        <w:rPr>
          <w:shd w:val="clear" w:color="auto" w:fill="FFFFFF"/>
        </w:rPr>
        <w:t>the evaluation of economic theories, such as individual behavior in economically relevant decision-making situations (Kubbe, 2017, p. 88).</w:t>
      </w:r>
    </w:p>
    <w:p w14:paraId="1432C32D" w14:textId="038EE41A" w:rsidR="000B025E" w:rsidRPr="005F2D16" w:rsidRDefault="00BD15C9">
      <w:pPr>
        <w:rPr>
          <w:shd w:val="clear" w:color="auto" w:fill="FFFFFF"/>
        </w:rPr>
      </w:pPr>
      <w:r w:rsidRPr="005F2D16">
        <w:rPr>
          <w:shd w:val="clear" w:color="auto" w:fill="FFFFFF"/>
        </w:rPr>
        <w:t xml:space="preserve">Experimentation </w:t>
      </w:r>
      <w:r w:rsidR="0024540D">
        <w:rPr>
          <w:shd w:val="clear" w:color="auto" w:fill="FFFFFF"/>
        </w:rPr>
        <w:t xml:space="preserve">that follows the model of </w:t>
      </w:r>
      <w:r w:rsidRPr="005F2D16">
        <w:rPr>
          <w:shd w:val="clear" w:color="auto" w:fill="FFFFFF"/>
        </w:rPr>
        <w:t>t</w:t>
      </w:r>
      <w:r w:rsidR="0024540D">
        <w:rPr>
          <w:shd w:val="clear" w:color="auto" w:fill="FFFFFF"/>
        </w:rPr>
        <w:t>raditional</w:t>
      </w:r>
      <w:r w:rsidRPr="005F2D16">
        <w:rPr>
          <w:shd w:val="clear" w:color="auto" w:fill="FFFFFF"/>
        </w:rPr>
        <w:t xml:space="preserve"> natural sciences is considered the most reliable method for establishing causal relationships in the field of social phenomena. Experimental research</w:t>
      </w:r>
      <w:r w:rsidR="0024540D">
        <w:rPr>
          <w:shd w:val="clear" w:color="auto" w:fill="FFFFFF"/>
        </w:rPr>
        <w:t xml:space="preserve"> involves</w:t>
      </w:r>
      <w:r w:rsidRPr="005F2D16">
        <w:rPr>
          <w:shd w:val="clear" w:color="auto" w:fill="FFFFFF"/>
        </w:rPr>
        <w:t xml:space="preserve"> verifying and developing scientific theories and their measurement results </w:t>
      </w:r>
      <w:r w:rsidR="0024540D">
        <w:rPr>
          <w:shd w:val="clear" w:color="auto" w:fill="FFFFFF"/>
        </w:rPr>
        <w:t>based on the</w:t>
      </w:r>
      <w:r w:rsidRPr="005F2D16">
        <w:rPr>
          <w:shd w:val="clear" w:color="auto" w:fill="FFFFFF"/>
        </w:rPr>
        <w:t xml:space="preserve"> cause and effect</w:t>
      </w:r>
      <w:r w:rsidR="0024540D">
        <w:rPr>
          <w:shd w:val="clear" w:color="auto" w:fill="FFFFFF"/>
        </w:rPr>
        <w:t xml:space="preserve"> principle</w:t>
      </w:r>
      <w:r w:rsidRPr="005F2D16">
        <w:rPr>
          <w:shd w:val="clear" w:color="auto" w:fill="FFFFFF"/>
        </w:rPr>
        <w:t>.</w:t>
      </w:r>
      <w:r w:rsidR="0024540D">
        <w:rPr>
          <w:shd w:val="clear" w:color="auto" w:fill="FFFFFF"/>
        </w:rPr>
        <w:t xml:space="preserve"> </w:t>
      </w:r>
      <w:r w:rsidRPr="005F2D16">
        <w:rPr>
          <w:shd w:val="clear" w:color="auto" w:fill="FFFFFF"/>
        </w:rPr>
        <w:t xml:space="preserve"> In this process, the experiment</w:t>
      </w:r>
      <w:r w:rsidR="0024540D">
        <w:rPr>
          <w:shd w:val="clear" w:color="auto" w:fill="FFFFFF"/>
        </w:rPr>
        <w:t xml:space="preserve"> proceeds</w:t>
      </w:r>
      <w:r w:rsidRPr="005F2D16">
        <w:rPr>
          <w:shd w:val="clear" w:color="auto" w:fill="FFFFFF"/>
        </w:rPr>
        <w:t xml:space="preserve"> by varying at least one independent variable under controlled conditions according to an experimental design and </w:t>
      </w:r>
      <w:r w:rsidR="0024540D">
        <w:rPr>
          <w:shd w:val="clear" w:color="auto" w:fill="FFFFFF"/>
        </w:rPr>
        <w:t xml:space="preserve">subsequently </w:t>
      </w:r>
      <w:r w:rsidRPr="005F2D16">
        <w:rPr>
          <w:shd w:val="clear" w:color="auto" w:fill="FFFFFF"/>
        </w:rPr>
        <w:t>observing and measuring the effects of these changes in a dependent variable.</w:t>
      </w:r>
    </w:p>
    <w:p w14:paraId="7A7648F8" w14:textId="143BD7FE" w:rsidR="000B025E" w:rsidRPr="005F2D16" w:rsidRDefault="00BD15C9">
      <w:pPr>
        <w:rPr>
          <w:shd w:val="clear" w:color="auto" w:fill="FFFFFF"/>
        </w:rPr>
      </w:pPr>
      <w:r w:rsidRPr="005F2D16">
        <w:rPr>
          <w:shd w:val="clear" w:color="auto" w:fill="FFFFFF"/>
        </w:rPr>
        <w:t xml:space="preserve">The procedure is as follows: </w:t>
      </w:r>
      <w:r w:rsidR="0024540D">
        <w:rPr>
          <w:shd w:val="clear" w:color="auto" w:fill="FFFFFF"/>
        </w:rPr>
        <w:t>Based on</w:t>
      </w:r>
      <w:r w:rsidRPr="005F2D16">
        <w:rPr>
          <w:shd w:val="clear" w:color="auto" w:fill="FFFFFF"/>
        </w:rPr>
        <w:t xml:space="preserve"> a theoretical hypothesis, an experimental question is first discussed, through which the initial hypothesis</w:t>
      </w:r>
      <w:r w:rsidR="0024540D">
        <w:rPr>
          <w:shd w:val="clear" w:color="auto" w:fill="FFFFFF"/>
        </w:rPr>
        <w:t xml:space="preserve"> is </w:t>
      </w:r>
      <w:r w:rsidR="0024540D" w:rsidRPr="0024540D">
        <w:rPr>
          <w:shd w:val="clear" w:color="auto" w:fill="FFFFFF"/>
        </w:rPr>
        <w:t>either confirm</w:t>
      </w:r>
      <w:r w:rsidR="0024540D">
        <w:rPr>
          <w:shd w:val="clear" w:color="auto" w:fill="FFFFFF"/>
        </w:rPr>
        <w:t>ed</w:t>
      </w:r>
      <w:r w:rsidR="0024540D" w:rsidRPr="0024540D">
        <w:rPr>
          <w:shd w:val="clear" w:color="auto" w:fill="FFFFFF"/>
        </w:rPr>
        <w:t>, ex</w:t>
      </w:r>
      <w:r w:rsidR="0024540D">
        <w:rPr>
          <w:shd w:val="clear" w:color="auto" w:fill="FFFFFF"/>
        </w:rPr>
        <w:t>panded,</w:t>
      </w:r>
      <w:r w:rsidR="0024540D" w:rsidRPr="0024540D">
        <w:rPr>
          <w:shd w:val="clear" w:color="auto" w:fill="FFFFFF"/>
        </w:rPr>
        <w:t xml:space="preserve"> or refute</w:t>
      </w:r>
      <w:r w:rsidR="0024540D">
        <w:rPr>
          <w:shd w:val="clear" w:color="auto" w:fill="FFFFFF"/>
        </w:rPr>
        <w:t>d</w:t>
      </w:r>
      <w:r w:rsidRPr="005F2D16">
        <w:rPr>
          <w:shd w:val="clear" w:color="auto" w:fill="FFFFFF"/>
        </w:rPr>
        <w:t xml:space="preserve"> by means of experiment</w:t>
      </w:r>
      <w:r w:rsidR="0024540D">
        <w:rPr>
          <w:shd w:val="clear" w:color="auto" w:fill="FFFFFF"/>
        </w:rPr>
        <w:t>ation</w:t>
      </w:r>
      <w:r w:rsidRPr="005F2D16">
        <w:rPr>
          <w:shd w:val="clear" w:color="auto" w:fill="FFFFFF"/>
        </w:rPr>
        <w:t xml:space="preserve"> and t</w:t>
      </w:r>
      <w:r w:rsidR="0024540D">
        <w:rPr>
          <w:shd w:val="clear" w:color="auto" w:fill="FFFFFF"/>
        </w:rPr>
        <w:t xml:space="preserve">he </w:t>
      </w:r>
      <w:r w:rsidRPr="005F2D16">
        <w:rPr>
          <w:shd w:val="clear" w:color="auto" w:fill="FFFFFF"/>
        </w:rPr>
        <w:t xml:space="preserve">subsequent analysis of the results. </w:t>
      </w:r>
      <w:r w:rsidR="0024540D">
        <w:rPr>
          <w:shd w:val="clear" w:color="auto" w:fill="FFFFFF"/>
        </w:rPr>
        <w:t>T</w:t>
      </w:r>
      <w:r w:rsidRPr="005F2D16">
        <w:rPr>
          <w:shd w:val="clear" w:color="auto" w:fill="FFFFFF"/>
        </w:rPr>
        <w:t>he principle of causality</w:t>
      </w:r>
      <w:r w:rsidR="0024540D">
        <w:rPr>
          <w:shd w:val="clear" w:color="auto" w:fill="FFFFFF"/>
        </w:rPr>
        <w:t xml:space="preserve"> is essential to </w:t>
      </w:r>
      <w:r w:rsidR="0024540D" w:rsidRPr="0024540D">
        <w:rPr>
          <w:shd w:val="clear" w:color="auto" w:fill="FFFFFF"/>
        </w:rPr>
        <w:t xml:space="preserve">the generalization of experimental </w:t>
      </w:r>
      <w:r w:rsidR="0024540D">
        <w:rPr>
          <w:shd w:val="clear" w:color="auto" w:fill="FFFFFF"/>
        </w:rPr>
        <w:t>evidence</w:t>
      </w:r>
      <w:r w:rsidR="0024540D" w:rsidRPr="0024540D">
        <w:rPr>
          <w:shd w:val="clear" w:color="auto" w:fill="FFFFFF"/>
        </w:rPr>
        <w:t xml:space="preserve"> for a</w:t>
      </w:r>
      <w:r w:rsidR="0024540D">
        <w:rPr>
          <w:shd w:val="clear" w:color="auto" w:fill="FFFFFF"/>
        </w:rPr>
        <w:t>n overall</w:t>
      </w:r>
      <w:r w:rsidR="0024540D" w:rsidRPr="0024540D">
        <w:rPr>
          <w:shd w:val="clear" w:color="auto" w:fill="FFFFFF"/>
        </w:rPr>
        <w:t xml:space="preserve"> theory</w:t>
      </w:r>
      <w:r w:rsidRPr="005F2D16">
        <w:rPr>
          <w:shd w:val="clear" w:color="auto" w:fill="FFFFFF"/>
        </w:rPr>
        <w:t xml:space="preserve">. </w:t>
      </w:r>
      <w:r w:rsidR="00710383">
        <w:rPr>
          <w:shd w:val="clear" w:color="auto" w:fill="FFFFFF"/>
        </w:rPr>
        <w:t>It is only when an</w:t>
      </w:r>
      <w:r w:rsidRPr="005F2D16">
        <w:rPr>
          <w:shd w:val="clear" w:color="auto" w:fill="FFFFFF"/>
        </w:rPr>
        <w:t xml:space="preserve"> effect </w:t>
      </w:r>
      <w:r w:rsidR="00710383">
        <w:rPr>
          <w:shd w:val="clear" w:color="auto" w:fill="FFFFFF"/>
        </w:rPr>
        <w:t>that is induced by a</w:t>
      </w:r>
      <w:r w:rsidRPr="005F2D16">
        <w:rPr>
          <w:shd w:val="clear" w:color="auto" w:fill="FFFFFF"/>
        </w:rPr>
        <w:t xml:space="preserve"> cause of a single variable measured in an experiment or a </w:t>
      </w:r>
      <w:r w:rsidR="00710383">
        <w:rPr>
          <w:shd w:val="clear" w:color="auto" w:fill="FFFFFF"/>
        </w:rPr>
        <w:t>relationship</w:t>
      </w:r>
      <w:r w:rsidRPr="005F2D16">
        <w:rPr>
          <w:shd w:val="clear" w:color="auto" w:fill="FFFFFF"/>
        </w:rPr>
        <w:t xml:space="preserve"> measured in an experiment is </w:t>
      </w:r>
      <w:r w:rsidR="00710383">
        <w:rPr>
          <w:shd w:val="clear" w:color="auto" w:fill="FFFFFF"/>
        </w:rPr>
        <w:t xml:space="preserve">fundamentally </w:t>
      </w:r>
      <w:r w:rsidRPr="005F2D16">
        <w:rPr>
          <w:shd w:val="clear" w:color="auto" w:fill="FFFFFF"/>
        </w:rPr>
        <w:t>the same in e</w:t>
      </w:r>
      <w:r w:rsidR="00710383">
        <w:rPr>
          <w:shd w:val="clear" w:color="auto" w:fill="FFFFFF"/>
        </w:rPr>
        <w:t>ach</w:t>
      </w:r>
      <w:r w:rsidRPr="005F2D16">
        <w:rPr>
          <w:shd w:val="clear" w:color="auto" w:fill="FFFFFF"/>
        </w:rPr>
        <w:t xml:space="preserve"> repetition of an experiment</w:t>
      </w:r>
      <w:r w:rsidR="00710383">
        <w:rPr>
          <w:shd w:val="clear" w:color="auto" w:fill="FFFFFF"/>
        </w:rPr>
        <w:t xml:space="preserve"> that</w:t>
      </w:r>
      <w:r w:rsidRPr="005F2D16">
        <w:rPr>
          <w:shd w:val="clear" w:color="auto" w:fill="FFFFFF"/>
        </w:rPr>
        <w:t xml:space="preserve"> a generally valid theory</w:t>
      </w:r>
      <w:r w:rsidR="00710383">
        <w:rPr>
          <w:shd w:val="clear" w:color="auto" w:fill="FFFFFF"/>
        </w:rPr>
        <w:t xml:space="preserve"> can</w:t>
      </w:r>
      <w:r w:rsidRPr="005F2D16">
        <w:rPr>
          <w:shd w:val="clear" w:color="auto" w:fill="FFFFFF"/>
        </w:rPr>
        <w:t xml:space="preserve"> be concluded from a single measurement of the result of the measurement (by</w:t>
      </w:r>
      <w:r w:rsidR="00710383">
        <w:rPr>
          <w:shd w:val="clear" w:color="auto" w:fill="FFFFFF"/>
        </w:rPr>
        <w:t xml:space="preserve"> applying</w:t>
      </w:r>
      <w:r w:rsidRPr="005F2D16">
        <w:rPr>
          <w:shd w:val="clear" w:color="auto" w:fill="FFFFFF"/>
        </w:rPr>
        <w:t xml:space="preserve"> mathematical methods).</w:t>
      </w:r>
    </w:p>
    <w:p w14:paraId="731F5DBD" w14:textId="77777777" w:rsidR="008A6C18" w:rsidRPr="005F2D16" w:rsidRDefault="008A6C18" w:rsidP="00FB5631">
      <w:pPr>
        <w:rPr>
          <w:rFonts w:eastAsia="Calibri" w:cs="Calibri"/>
          <w:color w:val="009394"/>
          <w:shd w:val="clear" w:color="auto" w:fill="FFFFFF"/>
        </w:rPr>
      </w:pPr>
    </w:p>
    <w:p w14:paraId="26DA5811" w14:textId="19E8A485" w:rsidR="000B025E" w:rsidRPr="005F2D16" w:rsidRDefault="00710383">
      <w:pPr>
        <w:pStyle w:val="Heading3"/>
      </w:pPr>
      <w:r>
        <w:t>E</w:t>
      </w:r>
      <w:r w:rsidR="00BD15C9" w:rsidRPr="005F2D16">
        <w:t xml:space="preserve">xperimental </w:t>
      </w:r>
      <w:r>
        <w:t>R</w:t>
      </w:r>
      <w:r w:rsidR="00BD15C9" w:rsidRPr="005F2D16">
        <w:t>esearch</w:t>
      </w:r>
      <w:r>
        <w:t xml:space="preserve"> Goals</w:t>
      </w:r>
    </w:p>
    <w:p w14:paraId="21715553" w14:textId="2F6B4194" w:rsidR="000B025E" w:rsidRPr="005F2D16" w:rsidRDefault="00BD15C9">
      <w:pPr>
        <w:pStyle w:val="Default"/>
        <w:spacing w:line="360" w:lineRule="auto"/>
        <w:jc w:val="both"/>
        <w:rPr>
          <w:lang w:val="en-US"/>
        </w:rPr>
      </w:pPr>
      <w:r w:rsidRPr="005F2D16">
        <w:rPr>
          <w:rFonts w:ascii="Calibri" w:hAnsi="Calibri"/>
          <w:color w:val="111111"/>
          <w:shd w:val="clear" w:color="auto" w:fill="FFFFFF"/>
          <w:lang w:val="en-US"/>
        </w:rPr>
        <w:t xml:space="preserve">An essential goal of experimental </w:t>
      </w:r>
      <w:r w:rsidRPr="005F2D16">
        <w:rPr>
          <w:rFonts w:ascii="Calibri" w:hAnsi="Calibri"/>
          <w:shd w:val="clear" w:color="auto" w:fill="FFFFFF"/>
          <w:lang w:val="en-US"/>
        </w:rPr>
        <w:t xml:space="preserve">research </w:t>
      </w:r>
      <w:r w:rsidRPr="005F2D16">
        <w:rPr>
          <w:rFonts w:ascii="Calibri" w:hAnsi="Calibri"/>
          <w:color w:val="111111"/>
          <w:shd w:val="clear" w:color="auto" w:fill="FFFFFF"/>
          <w:lang w:val="en-US"/>
        </w:rPr>
        <w:t xml:space="preserve">is to prove and disprove hypotheses of a theory through experiments. According to Döring and Bortz (2016, p. 194), the experiment is </w:t>
      </w:r>
      <w:r w:rsidRPr="005F2D16">
        <w:rPr>
          <w:rFonts w:ascii="Calibri" w:hAnsi="Calibri"/>
          <w:lang w:val="en-US"/>
        </w:rPr>
        <w:t xml:space="preserve">considered </w:t>
      </w:r>
      <w:r w:rsidRPr="005F2D16">
        <w:rPr>
          <w:rFonts w:ascii="Calibri" w:hAnsi="Calibri"/>
          <w:color w:val="111111"/>
          <w:shd w:val="clear" w:color="auto" w:fill="FFFFFF"/>
          <w:lang w:val="en-US"/>
        </w:rPr>
        <w:t xml:space="preserve">the </w:t>
      </w:r>
      <w:r w:rsidR="007E3817">
        <w:rPr>
          <w:rFonts w:ascii="Calibri" w:hAnsi="Calibri"/>
          <w:color w:val="111111"/>
          <w:shd w:val="clear" w:color="auto" w:fill="FFFFFF"/>
          <w:lang w:val="en-US"/>
        </w:rPr>
        <w:t>“</w:t>
      </w:r>
      <w:r w:rsidRPr="005F2D16">
        <w:rPr>
          <w:rFonts w:ascii="Calibri" w:hAnsi="Calibri"/>
          <w:color w:val="111111"/>
          <w:shd w:val="clear" w:color="auto" w:fill="FFFFFF"/>
          <w:lang w:val="en-US"/>
        </w:rPr>
        <w:t>royal road to knowledge</w:t>
      </w:r>
      <w:r w:rsidR="007E3817">
        <w:rPr>
          <w:rFonts w:ascii="Calibri" w:hAnsi="Calibri"/>
          <w:color w:val="111111"/>
          <w:shd w:val="clear" w:color="auto" w:fill="FFFFFF"/>
          <w:lang w:val="en-US"/>
        </w:rPr>
        <w:t>”</w:t>
      </w:r>
      <w:r w:rsidRPr="005F2D16">
        <w:rPr>
          <w:rFonts w:ascii="Calibri" w:hAnsi="Calibri"/>
          <w:color w:val="111111"/>
          <w:shd w:val="clear" w:color="auto" w:fill="FFFFFF"/>
          <w:lang w:val="en-US"/>
        </w:rPr>
        <w:t xml:space="preserve"> with regard to testing causal hypotheses. This is because in an experimental study, the cause-effect relations</w:t>
      </w:r>
      <w:r w:rsidR="00992265">
        <w:rPr>
          <w:rFonts w:ascii="Calibri" w:hAnsi="Calibri"/>
          <w:color w:val="111111"/>
          <w:shd w:val="clear" w:color="auto" w:fill="FFFFFF"/>
          <w:lang w:val="en-US"/>
        </w:rPr>
        <w:t>hips</w:t>
      </w:r>
      <w:r w:rsidRPr="005F2D16">
        <w:rPr>
          <w:rFonts w:ascii="Calibri" w:hAnsi="Calibri"/>
          <w:color w:val="111111"/>
          <w:shd w:val="clear" w:color="auto" w:fill="FFFFFF"/>
          <w:lang w:val="en-US"/>
        </w:rPr>
        <w:t xml:space="preserve"> </w:t>
      </w:r>
      <w:r w:rsidR="008228E4">
        <w:rPr>
          <w:rFonts w:ascii="Calibri" w:hAnsi="Calibri"/>
          <w:color w:val="111111"/>
          <w:shd w:val="clear" w:color="auto" w:fill="FFFFFF"/>
          <w:lang w:val="en-US"/>
        </w:rPr>
        <w:t>assumed</w:t>
      </w:r>
      <w:r w:rsidRPr="005F2D16">
        <w:rPr>
          <w:rFonts w:ascii="Calibri" w:hAnsi="Calibri"/>
          <w:color w:val="111111"/>
          <w:shd w:val="clear" w:color="auto" w:fill="FFFFFF"/>
          <w:lang w:val="en-US"/>
        </w:rPr>
        <w:t xml:space="preserve"> in a hypothesis are actively established with the elimination of </w:t>
      </w:r>
      <w:r w:rsidR="00992265">
        <w:rPr>
          <w:rFonts w:ascii="Calibri" w:hAnsi="Calibri"/>
          <w:color w:val="111111"/>
          <w:shd w:val="clear" w:color="auto" w:fill="FFFFFF"/>
          <w:lang w:val="en-US"/>
        </w:rPr>
        <w:t>human</w:t>
      </w:r>
      <w:r w:rsidRPr="005F2D16">
        <w:rPr>
          <w:rFonts w:ascii="Calibri" w:hAnsi="Calibri"/>
          <w:color w:val="111111"/>
          <w:shd w:val="clear" w:color="auto" w:fill="FFFFFF"/>
          <w:lang w:val="en-US"/>
        </w:rPr>
        <w:t xml:space="preserve">-related and study-related confounding </w:t>
      </w:r>
      <w:r w:rsidR="003A5101">
        <w:rPr>
          <w:rFonts w:ascii="Calibri" w:hAnsi="Calibri"/>
          <w:color w:val="111111"/>
          <w:shd w:val="clear" w:color="auto" w:fill="FFFFFF"/>
          <w:lang w:val="en-US"/>
        </w:rPr>
        <w:t>effects</w:t>
      </w:r>
      <w:r w:rsidR="00992265">
        <w:rPr>
          <w:rFonts w:ascii="Calibri" w:hAnsi="Calibri"/>
          <w:color w:val="111111"/>
          <w:shd w:val="clear" w:color="auto" w:fill="FFFFFF"/>
          <w:lang w:val="en-US"/>
        </w:rPr>
        <w:t>.</w:t>
      </w:r>
      <w:r w:rsidRPr="005F2D16">
        <w:rPr>
          <w:rFonts w:ascii="Calibri" w:hAnsi="Calibri"/>
          <w:color w:val="111111"/>
          <w:shd w:val="clear" w:color="auto" w:fill="FFFFFF"/>
          <w:lang w:val="en-US"/>
        </w:rPr>
        <w:t xml:space="preserve"> </w:t>
      </w:r>
      <w:r w:rsidR="0067637B">
        <w:rPr>
          <w:rFonts w:ascii="Calibri" w:hAnsi="Calibri"/>
          <w:color w:val="111111"/>
          <w:shd w:val="clear" w:color="auto" w:fill="FFFFFF"/>
          <w:lang w:val="en-US"/>
        </w:rPr>
        <w:t>Here,</w:t>
      </w:r>
      <w:r w:rsidRPr="005F2D16">
        <w:rPr>
          <w:rFonts w:ascii="Calibri" w:hAnsi="Calibri"/>
          <w:color w:val="111111"/>
          <w:shd w:val="clear" w:color="auto" w:fill="FFFFFF"/>
          <w:lang w:val="en-US"/>
        </w:rPr>
        <w:t xml:space="preserve"> at least one experimental group is compared with a control group (</w:t>
      </w:r>
      <w:r w:rsidRPr="005F2D16">
        <w:rPr>
          <w:rFonts w:ascii="Calibri" w:hAnsi="Calibri"/>
          <w:lang w:val="en-US"/>
        </w:rPr>
        <w:t>Döring &amp; Bortz, 2016, p. 194)</w:t>
      </w:r>
      <w:r w:rsidRPr="005F2D16">
        <w:rPr>
          <w:rFonts w:ascii="Calibri" w:hAnsi="Calibri"/>
          <w:color w:val="111111"/>
          <w:shd w:val="clear" w:color="auto" w:fill="FFFFFF"/>
          <w:lang w:val="en-US"/>
        </w:rPr>
        <w:t>.</w:t>
      </w:r>
    </w:p>
    <w:p w14:paraId="13E32021" w14:textId="0FB612BA" w:rsidR="000B025E" w:rsidRPr="005F2D16" w:rsidRDefault="00BD15C9">
      <w:pPr>
        <w:pStyle w:val="Default"/>
        <w:spacing w:line="360" w:lineRule="auto"/>
        <w:jc w:val="both"/>
        <w:rPr>
          <w:lang w:val="en-US"/>
        </w:rPr>
      </w:pPr>
      <w:r w:rsidRPr="005F2D16">
        <w:rPr>
          <w:rFonts w:ascii="Calibri" w:hAnsi="Calibri"/>
          <w:color w:val="111111"/>
          <w:shd w:val="clear" w:color="auto" w:fill="FFFFFF"/>
          <w:lang w:val="en-US"/>
        </w:rPr>
        <w:t>According to Koch et al. (2019, p. 11), experimental research is characterized by researchers systematically manipulating a po</w:t>
      </w:r>
      <w:r w:rsidR="003A5101">
        <w:rPr>
          <w:rFonts w:ascii="Calibri" w:hAnsi="Calibri"/>
          <w:color w:val="111111"/>
          <w:shd w:val="clear" w:color="auto" w:fill="FFFFFF"/>
          <w:lang w:val="en-US"/>
        </w:rPr>
        <w:t>tential</w:t>
      </w:r>
      <w:r w:rsidRPr="005F2D16">
        <w:rPr>
          <w:rFonts w:ascii="Calibri" w:hAnsi="Calibri"/>
          <w:color w:val="111111"/>
          <w:shd w:val="clear" w:color="auto" w:fill="FFFFFF"/>
          <w:lang w:val="en-US"/>
        </w:rPr>
        <w:t xml:space="preserve"> cause (independent variable/</w:t>
      </w:r>
      <w:r w:rsidR="0067637B">
        <w:rPr>
          <w:rFonts w:ascii="Calibri" w:hAnsi="Calibri"/>
          <w:color w:val="111111"/>
          <w:shd w:val="clear" w:color="auto" w:fill="FFFFFF"/>
          <w:lang w:val="en-US"/>
        </w:rPr>
        <w:t>I</w:t>
      </w:r>
      <w:r w:rsidRPr="005F2D16">
        <w:rPr>
          <w:rFonts w:ascii="Calibri" w:hAnsi="Calibri"/>
          <w:color w:val="111111"/>
          <w:shd w:val="clear" w:color="auto" w:fill="FFFFFF"/>
          <w:lang w:val="en-US"/>
        </w:rPr>
        <w:t>V) and measuring its effects (dependent variable/</w:t>
      </w:r>
      <w:r w:rsidR="0067637B">
        <w:rPr>
          <w:rFonts w:ascii="Calibri" w:hAnsi="Calibri"/>
          <w:color w:val="111111"/>
          <w:shd w:val="clear" w:color="auto" w:fill="FFFFFF"/>
          <w:lang w:val="en-US"/>
        </w:rPr>
        <w:t>D</w:t>
      </w:r>
      <w:r w:rsidRPr="005F2D16">
        <w:rPr>
          <w:rFonts w:ascii="Calibri" w:hAnsi="Calibri"/>
          <w:color w:val="111111"/>
          <w:shd w:val="clear" w:color="auto" w:fill="FFFFFF"/>
          <w:lang w:val="en-US"/>
        </w:rPr>
        <w:t xml:space="preserve">V) while </w:t>
      </w:r>
      <w:r w:rsidR="0067637B">
        <w:rPr>
          <w:rFonts w:ascii="Calibri" w:hAnsi="Calibri"/>
          <w:color w:val="111111"/>
          <w:shd w:val="clear" w:color="auto" w:fill="FFFFFF"/>
          <w:lang w:val="en-US"/>
        </w:rPr>
        <w:t>maintaining a</w:t>
      </w:r>
      <w:r w:rsidRPr="005F2D16">
        <w:rPr>
          <w:rFonts w:ascii="Calibri" w:hAnsi="Calibri"/>
          <w:color w:val="111111"/>
          <w:shd w:val="clear" w:color="auto" w:fill="FFFFFF"/>
          <w:lang w:val="en-US"/>
        </w:rPr>
        <w:t xml:space="preserve"> </w:t>
      </w:r>
      <w:r w:rsidR="0067637B">
        <w:rPr>
          <w:rFonts w:ascii="Calibri" w:hAnsi="Calibri"/>
          <w:color w:val="111111"/>
          <w:shd w:val="clear" w:color="auto" w:fill="FFFFFF"/>
          <w:lang w:val="en-US"/>
        </w:rPr>
        <w:t xml:space="preserve">consistency of </w:t>
      </w:r>
      <w:r w:rsidRPr="005F2D16">
        <w:rPr>
          <w:rFonts w:ascii="Calibri" w:hAnsi="Calibri"/>
          <w:color w:val="111111"/>
          <w:shd w:val="clear" w:color="auto" w:fill="FFFFFF"/>
          <w:lang w:val="en-US"/>
        </w:rPr>
        <w:t>circumstances surrounding the experiment.</w:t>
      </w:r>
    </w:p>
    <w:p w14:paraId="0B5456B3" w14:textId="4C509083" w:rsidR="000B025E" w:rsidRPr="005F2D16" w:rsidRDefault="00BD15C9">
      <w:pPr>
        <w:pStyle w:val="Default"/>
        <w:spacing w:line="360" w:lineRule="auto"/>
        <w:jc w:val="both"/>
        <w:rPr>
          <w:lang w:val="en-US"/>
        </w:rPr>
      </w:pPr>
      <w:r w:rsidRPr="005F2D16">
        <w:rPr>
          <w:rFonts w:ascii="Calibri" w:hAnsi="Calibri"/>
          <w:shd w:val="clear" w:color="auto" w:fill="FFFFFF"/>
          <w:lang w:val="en-US"/>
        </w:rPr>
        <w:t xml:space="preserve">According to Roth (1995), in addition to demonstrating causal relationships </w:t>
      </w:r>
      <w:r w:rsidRPr="005F2D16">
        <w:rPr>
          <w:rFonts w:ascii="Calibri" w:hAnsi="Calibri"/>
          <w:color w:val="111111"/>
          <w:shd w:val="clear" w:color="auto" w:fill="FFFFFF"/>
          <w:lang w:val="en-US"/>
        </w:rPr>
        <w:t xml:space="preserve">between variables, </w:t>
      </w:r>
      <w:r w:rsidRPr="005F2D16">
        <w:rPr>
          <w:rFonts w:ascii="Calibri" w:hAnsi="Calibri"/>
          <w:shd w:val="clear" w:color="auto" w:fill="FFFFFF"/>
          <w:lang w:val="en-US"/>
        </w:rPr>
        <w:t xml:space="preserve">experimental research primarily pursues </w:t>
      </w:r>
      <w:r w:rsidRPr="005F2D16">
        <w:rPr>
          <w:rFonts w:ascii="Calibri" w:hAnsi="Calibri"/>
          <w:color w:val="111111"/>
          <w:shd w:val="clear" w:color="auto" w:fill="FFFFFF"/>
          <w:lang w:val="en-US"/>
        </w:rPr>
        <w:t xml:space="preserve">three goals that serve </w:t>
      </w:r>
      <w:r w:rsidR="003A5101">
        <w:rPr>
          <w:rFonts w:ascii="Calibri" w:hAnsi="Calibri"/>
          <w:color w:val="111111"/>
          <w:shd w:val="clear" w:color="auto" w:fill="FFFFFF"/>
          <w:lang w:val="en-US"/>
        </w:rPr>
        <w:t>the</w:t>
      </w:r>
      <w:r w:rsidRPr="005F2D16">
        <w:rPr>
          <w:rFonts w:ascii="Calibri" w:hAnsi="Calibri"/>
          <w:color w:val="111111"/>
          <w:shd w:val="clear" w:color="auto" w:fill="FFFFFF"/>
          <w:lang w:val="en-US"/>
        </w:rPr>
        <w:t xml:space="preserve"> advance</w:t>
      </w:r>
      <w:r w:rsidR="003A5101">
        <w:rPr>
          <w:rFonts w:ascii="Calibri" w:hAnsi="Calibri"/>
          <w:color w:val="111111"/>
          <w:shd w:val="clear" w:color="auto" w:fill="FFFFFF"/>
          <w:lang w:val="en-US"/>
        </w:rPr>
        <w:t>ment of</w:t>
      </w:r>
      <w:r w:rsidRPr="005F2D16">
        <w:rPr>
          <w:rFonts w:ascii="Calibri" w:hAnsi="Calibri"/>
          <w:color w:val="111111"/>
          <w:shd w:val="clear" w:color="auto" w:fill="FFFFFF"/>
          <w:lang w:val="en-US"/>
        </w:rPr>
        <w:t xml:space="preserve"> scientific knowledge:</w:t>
      </w:r>
    </w:p>
    <w:p w14:paraId="3D8EDA28" w14:textId="1173C5CE" w:rsidR="000B025E" w:rsidRPr="005F2D16" w:rsidRDefault="0067637B">
      <w:pPr>
        <w:pStyle w:val="Default"/>
        <w:numPr>
          <w:ilvl w:val="0"/>
          <w:numId w:val="115"/>
        </w:numPr>
        <w:spacing w:line="360" w:lineRule="auto"/>
        <w:jc w:val="both"/>
        <w:rPr>
          <w:rFonts w:ascii="Calibri" w:hAnsi="Calibri"/>
          <w:color w:val="111111"/>
          <w:shd w:val="clear" w:color="auto" w:fill="FFFFFF"/>
          <w:lang w:val="en-US"/>
        </w:rPr>
      </w:pPr>
      <w:r>
        <w:rPr>
          <w:rFonts w:ascii="Calibri" w:hAnsi="Calibri"/>
          <w:color w:val="111111"/>
          <w:shd w:val="clear" w:color="auto" w:fill="FFFFFF"/>
          <w:lang w:val="en-US"/>
        </w:rPr>
        <w:t>T</w:t>
      </w:r>
      <w:r w:rsidR="00BD15C9" w:rsidRPr="005F2D16">
        <w:rPr>
          <w:rFonts w:ascii="Calibri" w:hAnsi="Calibri"/>
          <w:color w:val="111111"/>
          <w:shd w:val="clear" w:color="auto" w:fill="FFFFFF"/>
          <w:lang w:val="en-US"/>
        </w:rPr>
        <w:t>he testing and further development of causal theories</w:t>
      </w:r>
      <w:r>
        <w:rPr>
          <w:rFonts w:ascii="Calibri" w:hAnsi="Calibri"/>
          <w:color w:val="111111"/>
          <w:shd w:val="clear" w:color="auto" w:fill="FFFFFF"/>
          <w:lang w:val="en-US"/>
        </w:rPr>
        <w:t>.</w:t>
      </w:r>
    </w:p>
    <w:p w14:paraId="2C541529" w14:textId="1857EBB7" w:rsidR="000B025E" w:rsidRPr="005F2D16" w:rsidRDefault="0067637B">
      <w:pPr>
        <w:pStyle w:val="Default"/>
        <w:numPr>
          <w:ilvl w:val="0"/>
          <w:numId w:val="115"/>
        </w:numPr>
        <w:spacing w:line="360" w:lineRule="auto"/>
        <w:jc w:val="both"/>
        <w:rPr>
          <w:lang w:val="en-US"/>
        </w:rPr>
      </w:pPr>
      <w:r>
        <w:rPr>
          <w:rFonts w:ascii="Calibri" w:hAnsi="Calibri"/>
          <w:color w:val="111111"/>
          <w:shd w:val="clear" w:color="auto" w:fill="FFFFFF"/>
          <w:lang w:val="en-US"/>
        </w:rPr>
        <w:t>T</w:t>
      </w:r>
      <w:r w:rsidR="00BD15C9" w:rsidRPr="005F2D16">
        <w:rPr>
          <w:rFonts w:ascii="Calibri" w:hAnsi="Calibri"/>
          <w:color w:val="111111"/>
          <w:shd w:val="clear" w:color="auto" w:fill="FFFFFF"/>
          <w:lang w:val="en-US"/>
        </w:rPr>
        <w:t>he systematic acquisition of empirical data material</w:t>
      </w:r>
      <w:r>
        <w:rPr>
          <w:rFonts w:ascii="Calibri" w:hAnsi="Calibri"/>
          <w:color w:val="111111"/>
          <w:shd w:val="clear" w:color="auto" w:fill="FFFFFF"/>
          <w:lang w:val="en-US"/>
        </w:rPr>
        <w:t>.</w:t>
      </w:r>
    </w:p>
    <w:p w14:paraId="30BC9D90" w14:textId="49833C0D" w:rsidR="000B025E" w:rsidRPr="005F2D16" w:rsidRDefault="0067637B">
      <w:pPr>
        <w:pStyle w:val="Default"/>
        <w:numPr>
          <w:ilvl w:val="0"/>
          <w:numId w:val="115"/>
        </w:numPr>
        <w:spacing w:line="360" w:lineRule="auto"/>
        <w:jc w:val="both"/>
        <w:rPr>
          <w:rFonts w:ascii="Calibri" w:hAnsi="Calibri"/>
          <w:color w:val="111111"/>
          <w:shd w:val="clear" w:color="auto" w:fill="FFFFFF"/>
          <w:lang w:val="en-US"/>
        </w:rPr>
      </w:pPr>
      <w:r>
        <w:rPr>
          <w:rFonts w:ascii="Calibri" w:hAnsi="Calibri"/>
          <w:color w:val="111111"/>
          <w:shd w:val="clear" w:color="auto" w:fill="FFFFFF"/>
          <w:lang w:val="en-US"/>
        </w:rPr>
        <w:t>D</w:t>
      </w:r>
      <w:r w:rsidR="00BD15C9" w:rsidRPr="005F2D16">
        <w:rPr>
          <w:rFonts w:ascii="Calibri" w:hAnsi="Calibri"/>
          <w:color w:val="111111"/>
          <w:shd w:val="clear" w:color="auto" w:fill="FFFFFF"/>
          <w:lang w:val="en-US"/>
        </w:rPr>
        <w:t>ialogue with political decision-makers.</w:t>
      </w:r>
    </w:p>
    <w:p w14:paraId="4EF564B8" w14:textId="2BFAC7D3" w:rsidR="000B025E" w:rsidRPr="005F2D16" w:rsidRDefault="00C46BBF">
      <w:pPr>
        <w:pStyle w:val="Heading4"/>
      </w:pPr>
      <w:r>
        <w:t>Verification</w:t>
      </w:r>
      <w:r w:rsidR="00BD15C9" w:rsidRPr="005F2D16">
        <w:t xml:space="preserve"> and further development of causal theories</w:t>
      </w:r>
    </w:p>
    <w:p w14:paraId="3725C4A8" w14:textId="090CA185" w:rsidR="000B025E" w:rsidRPr="005F2D16" w:rsidRDefault="00BD15C9">
      <w:r w:rsidRPr="005F2D16">
        <w:rPr>
          <w:shd w:val="clear" w:color="auto" w:fill="FFFFFF"/>
        </w:rPr>
        <w:t xml:space="preserve">The extent to which theories and formal models can be </w:t>
      </w:r>
      <w:r w:rsidR="00C46BBF">
        <w:rPr>
          <w:shd w:val="clear" w:color="auto" w:fill="FFFFFF"/>
        </w:rPr>
        <w:t>verified</w:t>
      </w:r>
      <w:r w:rsidRPr="005F2D16">
        <w:rPr>
          <w:shd w:val="clear" w:color="auto" w:fill="FFFFFF"/>
        </w:rPr>
        <w:t xml:space="preserve"> and further developed depends on how well experimental research can be applied to specific political science, social science, or economics questions and how valid the implementation is (Kubbe, 2016, p. 32)</w:t>
      </w:r>
      <w:r w:rsidR="0067637B">
        <w:rPr>
          <w:shd w:val="clear" w:color="auto" w:fill="FFFFFF"/>
        </w:rPr>
        <w:t>.</w:t>
      </w:r>
      <w:r w:rsidRPr="005F2D16">
        <w:rPr>
          <w:shd w:val="clear" w:color="auto" w:fill="FFFFFF"/>
        </w:rPr>
        <w:t xml:space="preserve"> </w:t>
      </w:r>
      <w:r w:rsidR="0067637B">
        <w:rPr>
          <w:shd w:val="clear" w:color="auto" w:fill="FFFFFF"/>
        </w:rPr>
        <w:t>Here</w:t>
      </w:r>
      <w:r w:rsidRPr="005F2D16">
        <w:rPr>
          <w:shd w:val="clear" w:color="auto" w:fill="FFFFFF"/>
        </w:rPr>
        <w:t>, theories and hypotheses must be transferred as accurately as possible to the corresponding experimental designs.</w:t>
      </w:r>
    </w:p>
    <w:p w14:paraId="3EF62464" w14:textId="77777777" w:rsidR="000B025E" w:rsidRPr="005F2D16" w:rsidRDefault="00BD15C9">
      <w:pPr>
        <w:pStyle w:val="Heading4"/>
      </w:pPr>
      <w:r w:rsidRPr="005F2D16">
        <w:t>The systematic acquisition of empirical data material</w:t>
      </w:r>
    </w:p>
    <w:p w14:paraId="03DEF57C" w14:textId="0527887F" w:rsidR="000B025E" w:rsidRPr="005F2D16" w:rsidRDefault="00BD15C9">
      <w:r w:rsidRPr="005F2D16">
        <w:rPr>
          <w:shd w:val="clear" w:color="auto" w:fill="FFFFFF"/>
        </w:rPr>
        <w:t>The</w:t>
      </w:r>
      <w:r w:rsidR="0067637B">
        <w:rPr>
          <w:shd w:val="clear" w:color="auto" w:fill="FFFFFF"/>
        </w:rPr>
        <w:t xml:space="preserve"> goal</w:t>
      </w:r>
      <w:r w:rsidRPr="005F2D16">
        <w:rPr>
          <w:shd w:val="clear" w:color="auto" w:fill="FFFFFF"/>
        </w:rPr>
        <w:t xml:space="preserve"> of systematically </w:t>
      </w:r>
      <w:r w:rsidR="00C46BBF">
        <w:rPr>
          <w:shd w:val="clear" w:color="auto" w:fill="FFFFFF"/>
        </w:rPr>
        <w:t>acquiring</w:t>
      </w:r>
      <w:r w:rsidRPr="005F2D16">
        <w:rPr>
          <w:shd w:val="clear" w:color="auto" w:fill="FFFFFF"/>
        </w:rPr>
        <w:t xml:space="preserve"> empirical data material is to generate new findings on the basis of this material (Kubbe, 2016, p. 32). </w:t>
      </w:r>
      <w:r w:rsidRPr="005F2D16">
        <w:t>Various explanatory factors</w:t>
      </w:r>
      <w:r w:rsidR="00C46BBF">
        <w:t>,</w:t>
      </w:r>
      <w:r w:rsidRPr="005F2D16">
        <w:t xml:space="preserve"> as well as contradictory empirical results</w:t>
      </w:r>
      <w:r w:rsidR="0067637B">
        <w:t xml:space="preserve"> from previous studies are </w:t>
      </w:r>
      <w:r w:rsidR="00C46BBF">
        <w:t>verified</w:t>
      </w:r>
      <w:r w:rsidRPr="005F2D16">
        <w:t xml:space="preserve"> and</w:t>
      </w:r>
      <w:r w:rsidR="0067637B">
        <w:t xml:space="preserve"> </w:t>
      </w:r>
      <w:r w:rsidRPr="005F2D16">
        <w:t>new hypotheses are formulated</w:t>
      </w:r>
      <w:r w:rsidR="0067637B">
        <w:t xml:space="preserve"> </w:t>
      </w:r>
      <w:r w:rsidR="0067637B" w:rsidRPr="0067637B">
        <w:t>as a result</w:t>
      </w:r>
      <w:r w:rsidRPr="005F2D16">
        <w:t>. Alternative explanations or mediating effect mechanisms of existing findings are tested or boundary conditions for causal relationships</w:t>
      </w:r>
      <w:r w:rsidR="0067637B">
        <w:t xml:space="preserve"> that have already been proven</w:t>
      </w:r>
      <w:r w:rsidRPr="005F2D16">
        <w:t xml:space="preserve"> are specified (Kubbe, 2016, p. 32).</w:t>
      </w:r>
    </w:p>
    <w:p w14:paraId="1B7C51C4" w14:textId="77777777" w:rsidR="000B025E" w:rsidRPr="005F2D16" w:rsidRDefault="00BD15C9">
      <w:pPr>
        <w:pStyle w:val="Heading4"/>
      </w:pPr>
      <w:r w:rsidRPr="005F2D16">
        <w:t>Dialog with political decision-makers</w:t>
      </w:r>
    </w:p>
    <w:p w14:paraId="0B599D21" w14:textId="1D61C375" w:rsidR="000B025E" w:rsidRPr="005F2D16" w:rsidRDefault="00BD15C9">
      <w:r w:rsidRPr="005F2D16">
        <w:rPr>
          <w:shd w:val="clear" w:color="auto" w:fill="FFFFFF"/>
        </w:rPr>
        <w:t xml:space="preserve">According to Kubbe (2016, p. 33), the third </w:t>
      </w:r>
      <w:r w:rsidR="00301300">
        <w:rPr>
          <w:shd w:val="clear" w:color="auto" w:fill="FFFFFF"/>
        </w:rPr>
        <w:t>goal</w:t>
      </w:r>
      <w:r w:rsidRPr="005F2D16">
        <w:rPr>
          <w:shd w:val="clear" w:color="auto" w:fill="FFFFFF"/>
        </w:rPr>
        <w:t xml:space="preserve"> involves testing assumptions under specific environmental conditions or the effects of, </w:t>
      </w:r>
      <w:r w:rsidR="0067637B">
        <w:rPr>
          <w:shd w:val="clear" w:color="auto" w:fill="FFFFFF"/>
        </w:rPr>
        <w:t>e.g.</w:t>
      </w:r>
      <w:r w:rsidRPr="005F2D16">
        <w:rPr>
          <w:shd w:val="clear" w:color="auto" w:fill="FFFFFF"/>
        </w:rPr>
        <w:t>, policy innovations</w:t>
      </w:r>
      <w:r w:rsidR="0067637B">
        <w:rPr>
          <w:shd w:val="clear" w:color="auto" w:fill="FFFFFF"/>
        </w:rPr>
        <w:t>,</w:t>
      </w:r>
      <w:r w:rsidRPr="005F2D16">
        <w:rPr>
          <w:shd w:val="clear" w:color="auto" w:fill="FFFFFF"/>
        </w:rPr>
        <w:t xml:space="preserve"> to </w:t>
      </w:r>
      <w:r w:rsidR="00C46BBF">
        <w:rPr>
          <w:shd w:val="clear" w:color="auto" w:fill="FFFFFF"/>
        </w:rPr>
        <w:t>verify</w:t>
      </w:r>
      <w:r w:rsidRPr="005F2D16">
        <w:rPr>
          <w:shd w:val="clear" w:color="auto" w:fill="FFFFFF"/>
        </w:rPr>
        <w:t xml:space="preserve"> theories</w:t>
      </w:r>
      <w:r w:rsidR="0067637B">
        <w:rPr>
          <w:shd w:val="clear" w:color="auto" w:fill="FFFFFF"/>
        </w:rPr>
        <w:t>, as well</w:t>
      </w:r>
      <w:r w:rsidR="00C46BBF">
        <w:rPr>
          <w:shd w:val="clear" w:color="auto" w:fill="FFFFFF"/>
        </w:rPr>
        <w:t xml:space="preserve"> as</w:t>
      </w:r>
      <w:r w:rsidR="0067637B">
        <w:rPr>
          <w:shd w:val="clear" w:color="auto" w:fill="FFFFFF"/>
        </w:rPr>
        <w:t xml:space="preserve"> </w:t>
      </w:r>
      <w:r w:rsidRPr="005F2D16">
        <w:rPr>
          <w:shd w:val="clear" w:color="auto" w:fill="FFFFFF"/>
        </w:rPr>
        <w:t>derive con</w:t>
      </w:r>
      <w:r w:rsidR="0067637B">
        <w:rPr>
          <w:shd w:val="clear" w:color="auto" w:fill="FFFFFF"/>
        </w:rPr>
        <w:t>crete</w:t>
      </w:r>
      <w:r w:rsidRPr="005F2D16">
        <w:rPr>
          <w:shd w:val="clear" w:color="auto" w:fill="FFFFFF"/>
        </w:rPr>
        <w:t xml:space="preserve"> policy recommendations or policy advice. For example, policy instruments, such as the introduction of laws, can be </w:t>
      </w:r>
      <w:r w:rsidRPr="005F2D16">
        <w:rPr>
          <w:shd w:val="clear" w:color="auto" w:fill="FFFFFF"/>
        </w:rPr>
        <w:br/>
      </w:r>
      <w:r w:rsidR="00C46BBF">
        <w:rPr>
          <w:shd w:val="clear" w:color="auto" w:fill="FFFFFF"/>
        </w:rPr>
        <w:t>examined</w:t>
      </w:r>
      <w:r w:rsidRPr="005F2D16">
        <w:rPr>
          <w:shd w:val="clear" w:color="auto" w:fill="FFFFFF"/>
        </w:rPr>
        <w:t xml:space="preserve"> under deliberately artificial</w:t>
      </w:r>
      <w:r w:rsidR="0067637B">
        <w:rPr>
          <w:shd w:val="clear" w:color="auto" w:fill="FFFFFF"/>
        </w:rPr>
        <w:t xml:space="preserve"> conditions to determine how they function in different </w:t>
      </w:r>
      <w:r w:rsidRPr="005F2D16">
        <w:rPr>
          <w:shd w:val="clear" w:color="auto" w:fill="FFFFFF"/>
        </w:rPr>
        <w:t>contexts, such as in different federal states.</w:t>
      </w:r>
    </w:p>
    <w:p w14:paraId="2AECEAD2" w14:textId="77777777" w:rsidR="008A6C18" w:rsidRPr="005F2D16" w:rsidRDefault="008A6C18" w:rsidP="00784D6B">
      <w:pPr>
        <w:rPr>
          <w:shd w:val="clear" w:color="auto" w:fill="FFFFFF"/>
        </w:rPr>
      </w:pPr>
    </w:p>
    <w:p w14:paraId="07EDB510" w14:textId="531DB79E" w:rsidR="000B025E" w:rsidRPr="005F2D16" w:rsidRDefault="00BD15C9">
      <w:pPr>
        <w:pStyle w:val="Heading3"/>
      </w:pPr>
      <w:r w:rsidRPr="005F2D16">
        <w:rPr>
          <w:shd w:val="clear" w:color="auto" w:fill="FFFFFF"/>
        </w:rPr>
        <w:t xml:space="preserve">Requirements for </w:t>
      </w:r>
      <w:r w:rsidR="0067637B">
        <w:rPr>
          <w:shd w:val="clear" w:color="auto" w:fill="FFFFFF"/>
        </w:rPr>
        <w:t>an E</w:t>
      </w:r>
      <w:r w:rsidRPr="005F2D16">
        <w:rPr>
          <w:shd w:val="clear" w:color="auto" w:fill="FFFFFF"/>
        </w:rPr>
        <w:t>xperiment</w:t>
      </w:r>
    </w:p>
    <w:p w14:paraId="4547D186" w14:textId="1FAFFF04" w:rsidR="000B025E" w:rsidRPr="005F2D16" w:rsidRDefault="00BD15C9">
      <w:r w:rsidRPr="005F2D16">
        <w:rPr>
          <w:shd w:val="clear" w:color="auto" w:fill="FFFFFF"/>
        </w:rPr>
        <w:t xml:space="preserve">According to Kromrey (2016, p. 86), the focus of the </w:t>
      </w:r>
      <w:r w:rsidR="0067637B">
        <w:rPr>
          <w:shd w:val="clear" w:color="auto" w:fill="FFFFFF"/>
        </w:rPr>
        <w:t xml:space="preserve">traditional </w:t>
      </w:r>
      <w:r w:rsidRPr="005F2D16">
        <w:rPr>
          <w:shd w:val="clear" w:color="auto" w:fill="FFFFFF"/>
        </w:rPr>
        <w:t xml:space="preserve">experiment is the </w:t>
      </w:r>
      <w:r w:rsidR="008228E4">
        <w:rPr>
          <w:shd w:val="clear" w:color="auto" w:fill="FFFFFF"/>
        </w:rPr>
        <w:t>endeavor</w:t>
      </w:r>
      <w:r w:rsidRPr="005F2D16">
        <w:rPr>
          <w:shd w:val="clear" w:color="auto" w:fill="FFFFFF"/>
        </w:rPr>
        <w:t xml:space="preserve"> to create conditions for data collection in which only the cause-effect </w:t>
      </w:r>
      <w:r w:rsidR="00205B58" w:rsidRPr="005F2D16">
        <w:rPr>
          <w:shd w:val="clear" w:color="auto" w:fill="FFFFFF"/>
        </w:rPr>
        <w:t xml:space="preserve">principle </w:t>
      </w:r>
      <w:r w:rsidRPr="005F2D16">
        <w:rPr>
          <w:shd w:val="clear" w:color="auto" w:fill="FFFFFF"/>
        </w:rPr>
        <w:t xml:space="preserve">between </w:t>
      </w:r>
      <w:r w:rsidR="008228E4">
        <w:rPr>
          <w:shd w:val="clear" w:color="auto" w:fill="FFFFFF"/>
        </w:rPr>
        <w:t>action</w:t>
      </w:r>
      <w:r w:rsidRPr="005F2D16">
        <w:rPr>
          <w:shd w:val="clear" w:color="auto" w:fill="FFFFFF"/>
        </w:rPr>
        <w:t xml:space="preserve"> and effect</w:t>
      </w:r>
      <w:r w:rsidR="008228E4">
        <w:rPr>
          <w:shd w:val="clear" w:color="auto" w:fill="FFFFFF"/>
        </w:rPr>
        <w:t xml:space="preserve"> comes into play</w:t>
      </w:r>
      <w:r w:rsidRPr="005F2D16">
        <w:rPr>
          <w:shd w:val="clear" w:color="auto" w:fill="FFFFFF"/>
        </w:rPr>
        <w:t xml:space="preserve">. </w:t>
      </w:r>
      <w:r w:rsidR="008228E4">
        <w:rPr>
          <w:shd w:val="clear" w:color="auto" w:fill="FFFFFF"/>
        </w:rPr>
        <w:t>In addition,</w:t>
      </w:r>
      <w:r w:rsidRPr="005F2D16">
        <w:rPr>
          <w:shd w:val="clear" w:color="auto" w:fill="FFFFFF"/>
        </w:rPr>
        <w:t xml:space="preserve"> </w:t>
      </w:r>
      <w:r w:rsidR="008228E4">
        <w:rPr>
          <w:shd w:val="clear" w:color="auto" w:fill="FFFFFF"/>
        </w:rPr>
        <w:t>circumstances in which the</w:t>
      </w:r>
      <w:r w:rsidRPr="005F2D16">
        <w:rPr>
          <w:shd w:val="clear" w:color="auto" w:fill="FFFFFF"/>
        </w:rPr>
        <w:t xml:space="preserve"> type and </w:t>
      </w:r>
      <w:r w:rsidR="008228E4">
        <w:rPr>
          <w:shd w:val="clear" w:color="auto" w:fill="FFFFFF"/>
        </w:rPr>
        <w:t>intensity</w:t>
      </w:r>
      <w:r w:rsidRPr="005F2D16">
        <w:rPr>
          <w:shd w:val="clear" w:color="auto" w:fill="FFFFFF"/>
        </w:rPr>
        <w:t xml:space="preserve"> of the </w:t>
      </w:r>
      <w:r w:rsidR="008228E4">
        <w:rPr>
          <w:shd w:val="clear" w:color="auto" w:fill="FFFFFF"/>
        </w:rPr>
        <w:t>assumed</w:t>
      </w:r>
      <w:r w:rsidRPr="005F2D16">
        <w:rPr>
          <w:shd w:val="clear" w:color="auto" w:fill="FFFFFF"/>
        </w:rPr>
        <w:t xml:space="preserve"> causal effects can be clearly established and measured</w:t>
      </w:r>
      <w:r w:rsidR="008228E4" w:rsidRPr="008228E4">
        <w:t xml:space="preserve"> </w:t>
      </w:r>
      <w:r w:rsidR="008228E4" w:rsidRPr="008228E4">
        <w:rPr>
          <w:shd w:val="clear" w:color="auto" w:fill="FFFFFF"/>
        </w:rPr>
        <w:t>must be ensured</w:t>
      </w:r>
      <w:r w:rsidRPr="005F2D16">
        <w:rPr>
          <w:shd w:val="clear" w:color="auto" w:fill="FFFFFF"/>
        </w:rPr>
        <w:t>.</w:t>
      </w:r>
    </w:p>
    <w:p w14:paraId="6F3DC9AF" w14:textId="4ED89164" w:rsidR="000B025E" w:rsidRPr="005F2D16" w:rsidRDefault="00BD15C9">
      <w:r w:rsidRPr="005F2D16">
        <w:rPr>
          <w:shd w:val="clear" w:color="auto" w:fill="FFFFFF"/>
        </w:rPr>
        <w:t>T</w:t>
      </w:r>
      <w:r w:rsidR="009D39DA">
        <w:rPr>
          <w:shd w:val="clear" w:color="auto" w:fill="FFFFFF"/>
        </w:rPr>
        <w:t>o fulfill</w:t>
      </w:r>
      <w:r w:rsidRPr="005F2D16">
        <w:rPr>
          <w:shd w:val="clear" w:color="auto" w:fill="FFFFFF"/>
        </w:rPr>
        <w:t xml:space="preserve"> the first requirement, the influencing variable assumed to be the cause is introduced into the investigation situation by the researcher in a controlled manner. A</w:t>
      </w:r>
      <w:r w:rsidR="009D39DA">
        <w:rPr>
          <w:shd w:val="clear" w:color="auto" w:fill="FFFFFF"/>
        </w:rPr>
        <w:t>s much as is possible, a</w:t>
      </w:r>
      <w:r w:rsidRPr="005F2D16">
        <w:rPr>
          <w:shd w:val="clear" w:color="auto" w:fill="FFFFFF"/>
        </w:rPr>
        <w:t>ll other influencing variables must be rendered ineffective (Kromrey et al., 2016, p. 86)</w:t>
      </w:r>
      <w:r w:rsidR="00047062" w:rsidRPr="005F2D16">
        <w:rPr>
          <w:shd w:val="clear" w:color="auto" w:fill="FFFFFF"/>
        </w:rPr>
        <w:t xml:space="preserve">. </w:t>
      </w:r>
    </w:p>
    <w:p w14:paraId="306F2DC5" w14:textId="10C7AA27" w:rsidR="000B025E" w:rsidRPr="005F2D16" w:rsidRDefault="009D39DA">
      <w:r>
        <w:t>To</w:t>
      </w:r>
      <w:r w:rsidR="00BD15C9" w:rsidRPr="005F2D16">
        <w:t xml:space="preserve"> fulfill the second requirement, a comparison situation</w:t>
      </w:r>
      <w:r w:rsidR="00D5064E">
        <w:t>,</w:t>
      </w:r>
      <w:r w:rsidR="00BD15C9" w:rsidRPr="005F2D16">
        <w:t xml:space="preserve"> in which the assumed cause does not act, but is otherwise identical to the experimental situation</w:t>
      </w:r>
      <w:r w:rsidR="00AF140F">
        <w:t>,</w:t>
      </w:r>
      <w:r w:rsidR="00AF140F" w:rsidRPr="00AF140F">
        <w:t xml:space="preserve"> must be created in parallel to the experimental situation</w:t>
      </w:r>
      <w:r w:rsidR="00AF140F">
        <w:t xml:space="preserve"> </w:t>
      </w:r>
      <w:r w:rsidR="00BD15C9" w:rsidRPr="005F2D16">
        <w:t xml:space="preserve"> (Kromrey et al., 2016, p. 86).</w:t>
      </w:r>
    </w:p>
    <w:p w14:paraId="5C675BBC" w14:textId="77777777" w:rsidR="008A6C18" w:rsidRPr="005F2D16" w:rsidRDefault="008A6C18" w:rsidP="00343211"/>
    <w:p w14:paraId="343BA753" w14:textId="1DD8B876" w:rsidR="000B025E" w:rsidRPr="005F2D16" w:rsidRDefault="00BD15C9">
      <w:pPr>
        <w:pStyle w:val="Heading3"/>
      </w:pPr>
      <w:r w:rsidRPr="005F2D16">
        <w:rPr>
          <w:shd w:val="clear" w:color="auto" w:fill="FFFFFF"/>
        </w:rPr>
        <w:t xml:space="preserve">Experimental </w:t>
      </w:r>
      <w:r w:rsidR="00D5064E">
        <w:rPr>
          <w:shd w:val="clear" w:color="auto" w:fill="FFFFFF"/>
        </w:rPr>
        <w:t>V</w:t>
      </w:r>
      <w:r w:rsidRPr="005F2D16">
        <w:rPr>
          <w:shd w:val="clear" w:color="auto" w:fill="FFFFFF"/>
        </w:rPr>
        <w:t>ariables</w:t>
      </w:r>
    </w:p>
    <w:p w14:paraId="6F8EDCF0" w14:textId="05D01E83" w:rsidR="000B025E" w:rsidRPr="005F2D16" w:rsidRDefault="00BD15C9">
      <w:r w:rsidRPr="005F2D16">
        <w:t xml:space="preserve">An experiment is conducted to </w:t>
      </w:r>
      <w:r w:rsidR="00D5064E">
        <w:t>investigate</w:t>
      </w:r>
      <w:r w:rsidRPr="005F2D16">
        <w:t xml:space="preserve"> the relationship between variables. </w:t>
      </w:r>
      <w:r w:rsidR="00D5064E">
        <w:t>V</w:t>
      </w:r>
      <w:r w:rsidRPr="005F2D16">
        <w:t xml:space="preserve">ariables are </w:t>
      </w:r>
      <w:r w:rsidR="00D5064E">
        <w:t xml:space="preserve">values </w:t>
      </w:r>
      <w:r w:rsidRPr="005F2D16">
        <w:t xml:space="preserve">that can change </w:t>
      </w:r>
      <w:r w:rsidR="00D5064E">
        <w:t>while conducting an experiment</w:t>
      </w:r>
      <w:r w:rsidRPr="005F2D16">
        <w:t>. They are distinguished according to their role or function within the experiment (Kubbe, 2016, p. 34). The variables that are manipulated by the researcher are the independent variables (</w:t>
      </w:r>
      <w:r w:rsidR="00D5064E">
        <w:t>I</w:t>
      </w:r>
      <w:r w:rsidRPr="005F2D16">
        <w:t xml:space="preserve">V). Their value is independent of other variables in the </w:t>
      </w:r>
      <w:r w:rsidR="00D5064E">
        <w:t>investigation</w:t>
      </w:r>
      <w:r w:rsidRPr="005F2D16">
        <w:t xml:space="preserve">. According to Kubbe (2016, p. 34), the </w:t>
      </w:r>
      <w:r w:rsidR="00D5064E">
        <w:t>IV</w:t>
      </w:r>
      <w:r w:rsidRPr="005F2D16">
        <w:t xml:space="preserve"> represents a cause</w:t>
      </w:r>
      <w:r w:rsidR="00D5064E">
        <w:t xml:space="preserve"> in terms of discovering</w:t>
      </w:r>
      <w:r w:rsidRPr="005F2D16">
        <w:t xml:space="preserve"> </w:t>
      </w:r>
      <w:r w:rsidR="00D5064E">
        <w:t>the</w:t>
      </w:r>
      <w:r w:rsidRPr="005F2D16">
        <w:t xml:space="preserve"> causal relationship intended by an experiment. Depending on whether one or more independent variables are simultaneously</w:t>
      </w:r>
      <w:r w:rsidR="00D5064E" w:rsidRPr="00D5064E">
        <w:t xml:space="preserve"> manipulated</w:t>
      </w:r>
      <w:r w:rsidRPr="005F2D16">
        <w:t>, a distinction is made</w:t>
      </w:r>
      <w:r w:rsidR="00D5064E">
        <w:t xml:space="preserve"> here</w:t>
      </w:r>
      <w:r w:rsidRPr="005F2D16">
        <w:t xml:space="preserve"> between single-factor and multi-factor experiments.</w:t>
      </w:r>
    </w:p>
    <w:p w14:paraId="56BECF75" w14:textId="62953C84" w:rsidR="000B025E" w:rsidRPr="005F2D16" w:rsidRDefault="00BD15C9">
      <w:r w:rsidRPr="005F2D16">
        <w:t>In a scientific experiment, the effect of the variation of the independent variable on at least one other variable is observed and recorded. This variable is called the dependent variable (</w:t>
      </w:r>
      <w:r w:rsidR="00D5064E">
        <w:t>DV</w:t>
      </w:r>
      <w:r w:rsidRPr="005F2D16">
        <w:t>)</w:t>
      </w:r>
      <w:r w:rsidR="00D5064E">
        <w:t>, since</w:t>
      </w:r>
      <w:r w:rsidRPr="005F2D16">
        <w:t xml:space="preserve"> its value depends on changes in the independent variable. Thus, in the context of the causal relationship under </w:t>
      </w:r>
      <w:r w:rsidR="00D5064E">
        <w:t>investigation</w:t>
      </w:r>
      <w:r w:rsidRPr="005F2D16">
        <w:t>, the dependent variables represent the effect. Depending on how many dependent variables are observed in the experiment, univariate experiments</w:t>
      </w:r>
      <w:r w:rsidR="00D5064E">
        <w:t xml:space="preserve"> are referred to</w:t>
      </w:r>
      <w:r w:rsidRPr="005F2D16">
        <w:t xml:space="preserve"> if there is one observed </w:t>
      </w:r>
      <w:r w:rsidR="00D5064E">
        <w:t>DV</w:t>
      </w:r>
      <w:r w:rsidRPr="005F2D16">
        <w:t>, and multivariate experiments if there are several (Kubbe, 2016, p. 35).</w:t>
      </w:r>
    </w:p>
    <w:p w14:paraId="7129A779" w14:textId="521F475D" w:rsidR="000B025E" w:rsidRPr="005F2D16" w:rsidRDefault="00B3667A">
      <w:r>
        <w:t xml:space="preserve">Three necessary conditions must be met </w:t>
      </w:r>
      <w:r w:rsidR="00BD15C9" w:rsidRPr="005F2D16">
        <w:t>to prove a causal relationship between the independent variable and the dependent variable (Kubbe, 2016, p. 35):</w:t>
      </w:r>
    </w:p>
    <w:p w14:paraId="660AC357" w14:textId="3EC4FACF" w:rsidR="000B025E" w:rsidRPr="005F2D16" w:rsidRDefault="00B3667A">
      <w:pPr>
        <w:pStyle w:val="ListParagraph"/>
        <w:numPr>
          <w:ilvl w:val="0"/>
          <w:numId w:val="116"/>
        </w:numPr>
      </w:pPr>
      <w:r>
        <w:t>T</w:t>
      </w:r>
      <w:r w:rsidR="00BD15C9" w:rsidRPr="005F2D16">
        <w:t>he cause must</w:t>
      </w:r>
      <w:r>
        <w:t xml:space="preserve"> </w:t>
      </w:r>
      <w:r w:rsidR="00637EF3">
        <w:t xml:space="preserve">chronologically </w:t>
      </w:r>
      <w:r w:rsidR="00BD15C9" w:rsidRPr="005F2D16">
        <w:t>precede the effect</w:t>
      </w:r>
      <w:r>
        <w:t>.</w:t>
      </w:r>
    </w:p>
    <w:p w14:paraId="45F4E082" w14:textId="0C02B4B7" w:rsidR="000B025E" w:rsidRPr="005F2D16" w:rsidRDefault="00BD15C9">
      <w:pPr>
        <w:pStyle w:val="ListParagraph"/>
        <w:numPr>
          <w:ilvl w:val="0"/>
          <w:numId w:val="116"/>
        </w:numPr>
      </w:pPr>
      <w:r w:rsidRPr="005F2D16">
        <w:t>Cause and effect must covary, which means that the two must</w:t>
      </w:r>
      <w:r w:rsidR="00B3667A">
        <w:t xml:space="preserve"> </w:t>
      </w:r>
      <w:r w:rsidR="00C46BBF">
        <w:t>vary together</w:t>
      </w:r>
      <w:r w:rsidR="00B3667A">
        <w:t>.</w:t>
      </w:r>
    </w:p>
    <w:p w14:paraId="5E55B763" w14:textId="3A42A07F" w:rsidR="000B025E" w:rsidRPr="005F2D16" w:rsidRDefault="00B3667A">
      <w:pPr>
        <w:pStyle w:val="ListParagraph"/>
        <w:numPr>
          <w:ilvl w:val="0"/>
          <w:numId w:val="116"/>
        </w:numPr>
      </w:pPr>
      <w:r>
        <w:t>O</w:t>
      </w:r>
      <w:r w:rsidR="00BD15C9" w:rsidRPr="005F2D16">
        <w:t xml:space="preserve">ther explanations for the </w:t>
      </w:r>
      <w:r>
        <w:t>relationship</w:t>
      </w:r>
      <w:r w:rsidR="00BD15C9" w:rsidRPr="005F2D16">
        <w:t xml:space="preserve"> between the cause and the effect must be excluded.</w:t>
      </w:r>
    </w:p>
    <w:p w14:paraId="19693AD7" w14:textId="1610F9D2" w:rsidR="000B025E" w:rsidRDefault="00BD15C9">
      <w:r w:rsidRPr="005F2D16">
        <w:t xml:space="preserve">Thus, when investigating whether and how the different characteristics of the independent variable </w:t>
      </w:r>
      <w:r w:rsidRPr="00B3667A">
        <w:rPr>
          <w:i/>
          <w:iCs/>
        </w:rPr>
        <w:t>X</w:t>
      </w:r>
      <w:r w:rsidRPr="005F2D16">
        <w:t xml:space="preserve"> affect the dependent variable </w:t>
      </w:r>
      <w:r w:rsidRPr="00B3667A">
        <w:rPr>
          <w:i/>
          <w:iCs/>
        </w:rPr>
        <w:t>Y</w:t>
      </w:r>
      <w:r w:rsidRPr="005F2D16">
        <w:t xml:space="preserve">, researchers must eliminate or </w:t>
      </w:r>
      <w:r w:rsidR="00B3667A">
        <w:t xml:space="preserve">control </w:t>
      </w:r>
      <w:r w:rsidRPr="005F2D16">
        <w:t>po</w:t>
      </w:r>
      <w:r w:rsidR="00B3667A">
        <w:t>tential</w:t>
      </w:r>
      <w:r w:rsidRPr="005F2D16">
        <w:t xml:space="preserve"> effects that </w:t>
      </w:r>
      <w:r w:rsidR="00B3667A">
        <w:t>can</w:t>
      </w:r>
      <w:r w:rsidRPr="005F2D16">
        <w:t xml:space="preserve"> </w:t>
      </w:r>
      <w:r w:rsidR="00B3667A">
        <w:t>emerge</w:t>
      </w:r>
      <w:r w:rsidRPr="005F2D16">
        <w:t xml:space="preserve"> from other variables</w:t>
      </w:r>
      <w:r w:rsidR="00B3667A">
        <w:t>.</w:t>
      </w:r>
      <w:r w:rsidRPr="005F2D16">
        <w:t xml:space="preserve"> </w:t>
      </w:r>
      <w:r w:rsidR="00B3667A">
        <w:t>These are referred to as</w:t>
      </w:r>
      <w:r w:rsidRPr="005F2D16">
        <w:t xml:space="preserve"> confounding variables (</w:t>
      </w:r>
      <w:r w:rsidRPr="00B3667A">
        <w:rPr>
          <w:i/>
          <w:iCs/>
        </w:rPr>
        <w:t>ceteris paribus</w:t>
      </w:r>
      <w:r w:rsidRPr="005F2D16">
        <w:t xml:space="preserve"> clause) (Kubbe, 2016, p. 35).</w:t>
      </w:r>
    </w:p>
    <w:p w14:paraId="01BC4AB6" w14:textId="70F1B5BB" w:rsidR="00145A47" w:rsidRPr="00145A47" w:rsidRDefault="00145A47" w:rsidP="00145A47">
      <w:pPr>
        <w:pStyle w:val="Heading2"/>
        <w:rPr>
          <w:b/>
          <w:bCs w:val="0"/>
          <w:sz w:val="32"/>
          <w:szCs w:val="32"/>
        </w:rPr>
      </w:pPr>
      <w:commentRangeStart w:id="74"/>
      <w:r w:rsidRPr="00145A47">
        <w:rPr>
          <w:b/>
          <w:bCs w:val="0"/>
          <w:sz w:val="32"/>
          <w:szCs w:val="32"/>
        </w:rPr>
        <w:t>Experiment</w:t>
      </w:r>
      <w:r>
        <w:rPr>
          <w:b/>
          <w:bCs w:val="0"/>
          <w:sz w:val="32"/>
          <w:szCs w:val="32"/>
        </w:rPr>
        <w:t xml:space="preserve">al </w:t>
      </w:r>
      <w:r w:rsidRPr="00145A47">
        <w:rPr>
          <w:b/>
          <w:bCs w:val="0"/>
          <w:sz w:val="32"/>
          <w:szCs w:val="32"/>
        </w:rPr>
        <w:t>Variabl</w:t>
      </w:r>
      <w:r>
        <w:rPr>
          <w:b/>
          <w:bCs w:val="0"/>
          <w:sz w:val="32"/>
          <w:szCs w:val="32"/>
        </w:rPr>
        <w:t>es</w:t>
      </w:r>
      <w:commentRangeEnd w:id="74"/>
      <w:r>
        <w:rPr>
          <w:rStyle w:val="CommentReference"/>
          <w:rFonts w:eastAsia="PMingLiU" w:cs="Times New Roman"/>
          <w:bCs w:val="0"/>
          <w:color w:val="auto"/>
        </w:rPr>
        <w:commentReference w:id="74"/>
      </w:r>
    </w:p>
    <w:p w14:paraId="077666E2" w14:textId="77777777" w:rsidR="008A6C18" w:rsidRPr="005F2D16" w:rsidRDefault="008A6C18" w:rsidP="00606B32"/>
    <w:p w14:paraId="750316D4" w14:textId="6C652538" w:rsidR="000B025E" w:rsidRPr="005F2D16" w:rsidRDefault="000B025E" w:rsidP="00BC4C37">
      <w:pPr>
        <w:pStyle w:val="berschriftGrafikTabelleBox"/>
      </w:pPr>
    </w:p>
    <w:p w14:paraId="128FC339" w14:textId="77777777" w:rsidR="000B025E" w:rsidRPr="005F2D16" w:rsidRDefault="00BD15C9">
      <w:pPr>
        <w:pStyle w:val="Textbody"/>
        <w:spacing w:line="360" w:lineRule="auto"/>
      </w:pPr>
      <w:r w:rsidRPr="005F2D16">
        <w:rPr>
          <w:noProof/>
          <w:color w:val="FF0000"/>
        </w:rPr>
        <w:drawing>
          <wp:anchor distT="0" distB="0" distL="114300" distR="114300" simplePos="0" relativeHeight="251651072" behindDoc="0" locked="0" layoutInCell="1" allowOverlap="1" wp14:anchorId="50941442" wp14:editId="2C22AA6A">
            <wp:simplePos x="0" y="0"/>
            <wp:positionH relativeFrom="column">
              <wp:posOffset>7562</wp:posOffset>
            </wp:positionH>
            <wp:positionV relativeFrom="paragraph">
              <wp:posOffset>-23399</wp:posOffset>
            </wp:positionV>
            <wp:extent cx="4460397" cy="1756443"/>
            <wp:effectExtent l="0" t="0" r="0" b="0"/>
            <wp:wrapSquare wrapText="bothSides"/>
            <wp:docPr id="92" name="Grafik 92" descr="Ein Bild, das Pfei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92" name="Grafik 92" descr="Ein Bild, das Pfeil enthält.&#10;&#10;Automatisch generierte Beschreibung"/>
                    <pic:cNvPicPr/>
                  </pic:nvPicPr>
                  <pic:blipFill>
                    <a:blip r:embed="rId42">
                      <a:lum/>
                      <a:alphaModFix/>
                    </a:blip>
                    <a:srcRect/>
                    <a:stretch>
                      <a:fillRect/>
                    </a:stretch>
                  </pic:blipFill>
                  <pic:spPr>
                    <a:xfrm>
                      <a:off x="0" y="0"/>
                      <a:ext cx="4460397" cy="1756443"/>
                    </a:xfrm>
                    <a:prstGeom prst="rect">
                      <a:avLst/>
                    </a:prstGeom>
                    <a:noFill/>
                    <a:ln>
                      <a:noFill/>
                      <a:prstDash/>
                    </a:ln>
                  </pic:spPr>
                </pic:pic>
              </a:graphicData>
            </a:graphic>
          </wp:anchor>
        </w:drawing>
      </w:r>
    </w:p>
    <w:p w14:paraId="2435472E" w14:textId="77777777" w:rsidR="008A6C18" w:rsidRPr="005F2D16" w:rsidRDefault="008A6C18" w:rsidP="008A6C18">
      <w:pPr>
        <w:pStyle w:val="Textbody"/>
        <w:spacing w:line="360" w:lineRule="auto"/>
      </w:pPr>
    </w:p>
    <w:p w14:paraId="2AF8825C" w14:textId="77777777" w:rsidR="008A6C18" w:rsidRPr="005F2D16" w:rsidRDefault="008A6C18" w:rsidP="008A6C18">
      <w:pPr>
        <w:pStyle w:val="Textbody"/>
        <w:spacing w:line="360" w:lineRule="auto"/>
      </w:pPr>
    </w:p>
    <w:p w14:paraId="1AADC450" w14:textId="77777777" w:rsidR="008A6C18" w:rsidRPr="005F2D16" w:rsidRDefault="008A6C18" w:rsidP="008A6C18">
      <w:pPr>
        <w:pStyle w:val="Textbody"/>
        <w:spacing w:line="360" w:lineRule="auto"/>
      </w:pPr>
    </w:p>
    <w:p w14:paraId="1750F014" w14:textId="77777777" w:rsidR="008A6C18" w:rsidRPr="005F2D16" w:rsidRDefault="008A6C18" w:rsidP="008A6C18">
      <w:pPr>
        <w:pStyle w:val="Textbody"/>
        <w:spacing w:line="360" w:lineRule="auto"/>
      </w:pPr>
    </w:p>
    <w:p w14:paraId="30410D18" w14:textId="77777777" w:rsidR="000B025E" w:rsidRPr="005F2D16" w:rsidRDefault="00BD15C9">
      <w:r w:rsidRPr="005F2D16">
        <w:t>Source: Kubbe, 2016, p. 36</w:t>
      </w:r>
    </w:p>
    <w:p w14:paraId="4EF3C185" w14:textId="77777777" w:rsidR="008A6C18" w:rsidRPr="005F2D16" w:rsidRDefault="008A6C18" w:rsidP="002C190A"/>
    <w:p w14:paraId="4AA00BB7" w14:textId="5701AE84" w:rsidR="000B025E" w:rsidRPr="005F2D16" w:rsidRDefault="00BD15C9">
      <w:pPr>
        <w:pStyle w:val="Heading3"/>
      </w:pPr>
      <w:r w:rsidRPr="005F2D16">
        <w:rPr>
          <w:shd w:val="clear" w:color="auto" w:fill="FFFFFF"/>
        </w:rPr>
        <w:t xml:space="preserve">Control </w:t>
      </w:r>
      <w:r w:rsidR="00C64AFD">
        <w:rPr>
          <w:shd w:val="clear" w:color="auto" w:fill="FFFFFF"/>
        </w:rPr>
        <w:t>T</w:t>
      </w:r>
      <w:r w:rsidRPr="005F2D16">
        <w:rPr>
          <w:shd w:val="clear" w:color="auto" w:fill="FFFFFF"/>
        </w:rPr>
        <w:t>echniques</w:t>
      </w:r>
    </w:p>
    <w:p w14:paraId="78EE3595" w14:textId="7D388146" w:rsidR="000B025E" w:rsidRPr="005F2D16" w:rsidRDefault="00BD15C9">
      <w:r w:rsidRPr="00F6343B">
        <w:t xml:space="preserve">The control of the research procedure of </w:t>
      </w:r>
      <w:r w:rsidR="00C64AFD" w:rsidRPr="00F6343B">
        <w:t xml:space="preserve">an </w:t>
      </w:r>
      <w:r w:rsidRPr="00F6343B">
        <w:t xml:space="preserve">experiment plays an important role in the success of the </w:t>
      </w:r>
      <w:r w:rsidR="00C64AFD" w:rsidRPr="00F6343B">
        <w:t>investigation</w:t>
      </w:r>
      <w:r w:rsidRPr="00F6343B">
        <w:t xml:space="preserve">. The </w:t>
      </w:r>
      <w:r w:rsidR="00E92136" w:rsidRPr="00F6343B">
        <w:t>key</w:t>
      </w:r>
      <w:r w:rsidRPr="00F6343B">
        <w:t xml:space="preserve"> explanatory variables that are manipulated are controlled. In addition, confounding factors are controlled</w:t>
      </w:r>
      <w:r w:rsidR="00E92136">
        <w:t xml:space="preserve"> through</w:t>
      </w:r>
      <w:r w:rsidRPr="005F2D16">
        <w:t xml:space="preserve"> randomization, which </w:t>
      </w:r>
      <w:r w:rsidRPr="00F6343B">
        <w:t xml:space="preserve">means that the </w:t>
      </w:r>
      <w:r w:rsidR="00CE3F68">
        <w:t>study participant</w:t>
      </w:r>
      <w:r w:rsidRPr="00F6343B">
        <w:t xml:space="preserve">s of </w:t>
      </w:r>
      <w:r w:rsidR="00F6343B">
        <w:t>an</w:t>
      </w:r>
      <w:r w:rsidRPr="00F6343B">
        <w:t xml:space="preserve"> entire</w:t>
      </w:r>
      <w:r w:rsidRPr="005F2D16">
        <w:t xml:space="preserve"> study sample are randomly assigned to individual experimental study groups. Randomization is considered one of the most important defining characteristics and hallmarks of a </w:t>
      </w:r>
      <w:r w:rsidR="00F6343B">
        <w:t>well-conducted</w:t>
      </w:r>
      <w:r w:rsidRPr="005F2D16">
        <w:t xml:space="preserve"> experiment (Kubbe, 2016, p. 37).</w:t>
      </w:r>
    </w:p>
    <w:p w14:paraId="658A879E" w14:textId="3C08DED7" w:rsidR="000B025E" w:rsidRPr="005F2D16" w:rsidRDefault="00BD15C9">
      <w:r w:rsidRPr="005F2D16">
        <w:t>The purpose of randomization is to ensure an equal distribution of known and unknown confounding factors across all groups to allow</w:t>
      </w:r>
      <w:r w:rsidR="00F6343B">
        <w:t xml:space="preserve"> a</w:t>
      </w:r>
      <w:r w:rsidRPr="005F2D16">
        <w:t xml:space="preserve"> comparability of individuals in experimental groups. Thus, </w:t>
      </w:r>
      <w:r w:rsidR="00E92136">
        <w:t>with</w:t>
      </w:r>
      <w:r w:rsidRPr="005F2D16">
        <w:t xml:space="preserve"> randomly selecting participants and randomly assigning them to either the experimental or the control group, the </w:t>
      </w:r>
      <w:r w:rsidR="00B15631">
        <w:t>goal is to</w:t>
      </w:r>
      <w:r w:rsidRPr="005F2D16">
        <w:t xml:space="preserve"> ensure that possible confounding variables are equally</w:t>
      </w:r>
      <w:r w:rsidR="00E92136">
        <w:t xml:space="preserve"> distributed</w:t>
      </w:r>
      <w:r w:rsidRPr="005F2D16">
        <w:t xml:space="preserve"> among the different experimental groups so the</w:t>
      </w:r>
      <w:r w:rsidR="00E92136">
        <w:t xml:space="preserve"> </w:t>
      </w:r>
      <w:r w:rsidRPr="005F2D16">
        <w:t>groups</w:t>
      </w:r>
      <w:r w:rsidR="00F6343B">
        <w:t xml:space="preserve"> only</w:t>
      </w:r>
      <w:r w:rsidRPr="005F2D16">
        <w:t xml:space="preserve"> differ with respect to the independent variables.</w:t>
      </w:r>
    </w:p>
    <w:p w14:paraId="6574B530" w14:textId="0A4D72C2" w:rsidR="00751CB2" w:rsidRDefault="00BD15C9">
      <w:r w:rsidRPr="005F2D16">
        <w:t xml:space="preserve">Random procedures are, </w:t>
      </w:r>
      <w:r w:rsidR="00E92136">
        <w:t>e.g.</w:t>
      </w:r>
      <w:r w:rsidRPr="005F2D16">
        <w:t xml:space="preserve">, </w:t>
      </w:r>
      <w:r w:rsidR="007F6DE4">
        <w:t xml:space="preserve">the </w:t>
      </w:r>
      <w:r w:rsidRPr="005F2D16">
        <w:t>lottery p</w:t>
      </w:r>
      <w:r w:rsidR="007F6DE4">
        <w:t>rocedure</w:t>
      </w:r>
      <w:r w:rsidRPr="005F2D16">
        <w:t xml:space="preserve"> (</w:t>
      </w:r>
      <w:r w:rsidR="00C57363">
        <w:t xml:space="preserve">e.g., </w:t>
      </w:r>
      <w:r w:rsidRPr="005F2D16">
        <w:t>50</w:t>
      </w:r>
      <w:r w:rsidR="007F6DE4">
        <w:t xml:space="preserve"> draw</w:t>
      </w:r>
      <w:r w:rsidRPr="005F2D16">
        <w:t xml:space="preserve"> lots</w:t>
      </w:r>
      <w:r w:rsidR="007F6DE4">
        <w:t xml:space="preserve"> are assigned to</w:t>
      </w:r>
      <w:r w:rsidRPr="005F2D16">
        <w:t xml:space="preserve"> </w:t>
      </w:r>
      <w:r w:rsidR="007F6DE4">
        <w:t>Group 1 and</w:t>
      </w:r>
      <w:r w:rsidRPr="005F2D16">
        <w:t xml:space="preserve"> 50</w:t>
      </w:r>
      <w:r w:rsidR="007F6DE4">
        <w:t xml:space="preserve"> draw</w:t>
      </w:r>
      <w:r w:rsidRPr="005F2D16">
        <w:t xml:space="preserve"> lots</w:t>
      </w:r>
      <w:r w:rsidR="007F6DE4">
        <w:t xml:space="preserve"> to</w:t>
      </w:r>
      <w:r w:rsidRPr="005F2D16">
        <w:t xml:space="preserve"> </w:t>
      </w:r>
      <w:r w:rsidR="007F6DE4">
        <w:t>Group 2</w:t>
      </w:r>
      <w:r w:rsidRPr="005F2D16">
        <w:t>), the coin toss</w:t>
      </w:r>
      <w:r w:rsidR="007F6DE4">
        <w:t xml:space="preserve"> procedure</w:t>
      </w:r>
      <w:r w:rsidRPr="005F2D16">
        <w:t xml:space="preserve"> (</w:t>
      </w:r>
      <w:r w:rsidR="00C57363">
        <w:t xml:space="preserve">e.g., </w:t>
      </w:r>
      <w:r w:rsidR="007F6DE4">
        <w:t>a</w:t>
      </w:r>
      <w:r w:rsidRPr="005F2D16">
        <w:t xml:space="preserve"> </w:t>
      </w:r>
      <w:r w:rsidR="0085564B">
        <w:t>study participant</w:t>
      </w:r>
      <w:r w:rsidRPr="005F2D16">
        <w:t xml:space="preserve"> </w:t>
      </w:r>
      <w:r w:rsidR="007F6DE4">
        <w:t>is assigned</w:t>
      </w:r>
      <w:r w:rsidRPr="005F2D16">
        <w:t xml:space="preserve"> to </w:t>
      </w:r>
      <w:r w:rsidR="007F6DE4">
        <w:t>Group 1</w:t>
      </w:r>
      <w:r w:rsidRPr="005F2D16">
        <w:t xml:space="preserve"> if the</w:t>
      </w:r>
      <w:r w:rsidR="007F6DE4">
        <w:t xml:space="preserve"> coin lands on </w:t>
      </w:r>
      <w:r w:rsidR="007F6DE4" w:rsidRPr="007F6DE4">
        <w:rPr>
          <w:i/>
          <w:iCs/>
        </w:rPr>
        <w:t>heads</w:t>
      </w:r>
      <w:r w:rsidRPr="005F2D16">
        <w:t>, otherwise</w:t>
      </w:r>
      <w:r w:rsidR="007F6DE4">
        <w:t xml:space="preserve"> they are assigned to</w:t>
      </w:r>
      <w:r w:rsidRPr="005F2D16">
        <w:t xml:space="preserve"> </w:t>
      </w:r>
      <w:r w:rsidR="007F6DE4">
        <w:t>Group 2</w:t>
      </w:r>
      <w:r w:rsidRPr="005F2D16">
        <w:t>)</w:t>
      </w:r>
      <w:r w:rsidR="007F6DE4">
        <w:t>,</w:t>
      </w:r>
      <w:r w:rsidRPr="005F2D16">
        <w:t xml:space="preserve"> or the generation of random numbers (</w:t>
      </w:r>
      <w:r w:rsidR="00C57363">
        <w:t xml:space="preserve">e.g., </w:t>
      </w:r>
      <w:r w:rsidRPr="005F2D16">
        <w:t xml:space="preserve">with </w:t>
      </w:r>
      <w:r w:rsidR="00F6343B">
        <w:t>a</w:t>
      </w:r>
      <w:r w:rsidRPr="005F2D16">
        <w:t xml:space="preserve"> </w:t>
      </w:r>
      <w:r w:rsidRPr="005F2D16">
        <w:rPr>
          <w:color w:val="0A0F14"/>
        </w:rPr>
        <w:t>pocket calculator, if the random number is even</w:t>
      </w:r>
      <w:r w:rsidR="007F6DE4">
        <w:rPr>
          <w:color w:val="0A0F14"/>
        </w:rPr>
        <w:t>,</w:t>
      </w:r>
      <w:r w:rsidRPr="005F2D16">
        <w:rPr>
          <w:color w:val="0A0F14"/>
        </w:rPr>
        <w:t xml:space="preserve"> the </w:t>
      </w:r>
      <w:r w:rsidR="0085564B">
        <w:rPr>
          <w:color w:val="0A0F14"/>
        </w:rPr>
        <w:t>study participant</w:t>
      </w:r>
      <w:r w:rsidRPr="005F2D16">
        <w:rPr>
          <w:color w:val="0A0F14"/>
        </w:rPr>
        <w:t xml:space="preserve"> </w:t>
      </w:r>
      <w:r w:rsidR="007F6DE4">
        <w:rPr>
          <w:color w:val="0A0F14"/>
        </w:rPr>
        <w:t>is assigned to Group 1</w:t>
      </w:r>
      <w:r w:rsidRPr="005F2D16">
        <w:rPr>
          <w:color w:val="0A0F14"/>
        </w:rPr>
        <w:t>, if it is odd</w:t>
      </w:r>
      <w:r w:rsidR="007F6DE4">
        <w:rPr>
          <w:color w:val="0A0F14"/>
        </w:rPr>
        <w:t>,</w:t>
      </w:r>
      <w:r w:rsidRPr="005F2D16">
        <w:rPr>
          <w:color w:val="0A0F14"/>
        </w:rPr>
        <w:t xml:space="preserve"> the </w:t>
      </w:r>
      <w:r w:rsidR="0085564B">
        <w:rPr>
          <w:color w:val="0A0F14"/>
        </w:rPr>
        <w:t>study participant</w:t>
      </w:r>
      <w:r w:rsidRPr="005F2D16">
        <w:rPr>
          <w:color w:val="0A0F14"/>
        </w:rPr>
        <w:t xml:space="preserve"> </w:t>
      </w:r>
      <w:r w:rsidR="007F6DE4">
        <w:rPr>
          <w:color w:val="0A0F14"/>
        </w:rPr>
        <w:t>is assigned to Group 2</w:t>
      </w:r>
      <w:r w:rsidRPr="005F2D16">
        <w:rPr>
          <w:color w:val="0A0F14"/>
        </w:rPr>
        <w:t xml:space="preserve">). For example, to obtain groups of equal size rather than a larger group when tossing a coin, it makes sense to always divide two </w:t>
      </w:r>
      <w:r w:rsidR="00C57363">
        <w:rPr>
          <w:color w:val="0A0F14"/>
        </w:rPr>
        <w:t>study participant</w:t>
      </w:r>
      <w:r w:rsidRPr="005F2D16">
        <w:rPr>
          <w:color w:val="0A0F14"/>
        </w:rPr>
        <w:t xml:space="preserve">s at the same time using the random principle. Then, </w:t>
      </w:r>
      <w:r w:rsidR="00B15631">
        <w:rPr>
          <w:color w:val="0A0F14"/>
        </w:rPr>
        <w:t>they</w:t>
      </w:r>
      <w:r w:rsidRPr="005F2D16">
        <w:rPr>
          <w:color w:val="0A0F14"/>
        </w:rPr>
        <w:t xml:space="preserve"> </w:t>
      </w:r>
      <w:r w:rsidR="006E1320">
        <w:rPr>
          <w:color w:val="0A0F14"/>
        </w:rPr>
        <w:t>can be</w:t>
      </w:r>
      <w:r w:rsidRPr="005F2D16">
        <w:rPr>
          <w:color w:val="0A0F14"/>
        </w:rPr>
        <w:t xml:space="preserve"> divided according to the following rule: If the coin shows</w:t>
      </w:r>
      <w:r w:rsidR="007F6DE4">
        <w:rPr>
          <w:color w:val="0A0F14"/>
        </w:rPr>
        <w:t xml:space="preserve"> heads</w:t>
      </w:r>
      <w:r w:rsidRPr="005F2D16">
        <w:rPr>
          <w:color w:val="0A0F14"/>
        </w:rPr>
        <w:t xml:space="preserve">, the next </w:t>
      </w:r>
      <w:r w:rsidR="00751CB2">
        <w:rPr>
          <w:color w:val="0A0F14"/>
        </w:rPr>
        <w:t>participant</w:t>
      </w:r>
      <w:r w:rsidRPr="005F2D16">
        <w:rPr>
          <w:color w:val="0A0F14"/>
        </w:rPr>
        <w:t xml:space="preserve"> </w:t>
      </w:r>
      <w:r w:rsidR="007F6DE4">
        <w:rPr>
          <w:color w:val="0A0F14"/>
        </w:rPr>
        <w:t>is assigned to Group 1</w:t>
      </w:r>
      <w:r w:rsidRPr="005F2D16">
        <w:rPr>
          <w:color w:val="0A0F14"/>
        </w:rPr>
        <w:t xml:space="preserve"> and the </w:t>
      </w:r>
      <w:r w:rsidR="00751CB2">
        <w:rPr>
          <w:color w:val="0A0F14"/>
        </w:rPr>
        <w:t xml:space="preserve">one after that </w:t>
      </w:r>
      <w:r w:rsidRPr="005F2D16">
        <w:rPr>
          <w:color w:val="0A0F14"/>
        </w:rPr>
        <w:t xml:space="preserve">to </w:t>
      </w:r>
      <w:r w:rsidR="007F6DE4">
        <w:rPr>
          <w:color w:val="0A0F14"/>
        </w:rPr>
        <w:t>Group 2</w:t>
      </w:r>
      <w:r w:rsidRPr="005F2D16">
        <w:rPr>
          <w:color w:val="0A0F14"/>
        </w:rPr>
        <w:t xml:space="preserve"> (Huber, 2019, p. 106).</w:t>
      </w:r>
    </w:p>
    <w:p w14:paraId="1EF8DBA0" w14:textId="2EA6F66F" w:rsidR="000B025E" w:rsidRPr="005F2D16" w:rsidRDefault="00751CB2">
      <w:r>
        <w:t>D</w:t>
      </w:r>
      <w:r w:rsidR="00BD15C9" w:rsidRPr="005F2D16">
        <w:t xml:space="preserve">espite the random principle, unequal groups can occur </w:t>
      </w:r>
      <w:r>
        <w:t xml:space="preserve">in terms of </w:t>
      </w:r>
      <w:r w:rsidR="00BD15C9" w:rsidRPr="005F2D16">
        <w:t>the known and unknown influencing factors</w:t>
      </w:r>
      <w:r w:rsidR="00B15631">
        <w:t>, similar to</w:t>
      </w:r>
      <w:r w:rsidR="00BD15C9" w:rsidRPr="005F2D16">
        <w:t xml:space="preserve"> roulette </w:t>
      </w:r>
      <w:r w:rsidR="00B15631">
        <w:t>where</w:t>
      </w:r>
      <w:r w:rsidR="00BD15C9" w:rsidRPr="005F2D16">
        <w:t xml:space="preserve"> red</w:t>
      </w:r>
      <w:r w:rsidR="00B15631">
        <w:t xml:space="preserve"> is landed on</w:t>
      </w:r>
      <w:r w:rsidR="00BD15C9" w:rsidRPr="005F2D16">
        <w:t xml:space="preserve"> ten times in a row, even if this is rather unlikely. </w:t>
      </w:r>
      <w:r w:rsidR="00B15631">
        <w:t>Even with the random principle, t</w:t>
      </w:r>
      <w:r w:rsidR="00BD15C9" w:rsidRPr="005F2D16">
        <w:t xml:space="preserve">he risk that unequal groups can occur </w:t>
      </w:r>
      <w:r w:rsidR="00B15631">
        <w:t>proportionately increases as the sample size to be divided decreases</w:t>
      </w:r>
      <w:r w:rsidR="00BD15C9" w:rsidRPr="005F2D16">
        <w:t xml:space="preserve"> (Huber, 2019, p. 107). The group size should be at least 20 to 30 people to ensure that all variables are evenly distributed among the groups (Kubbe, 2016, p. 39).</w:t>
      </w:r>
    </w:p>
    <w:p w14:paraId="76D0E44C" w14:textId="77777777" w:rsidR="002C190A" w:rsidRPr="005F2D16" w:rsidRDefault="002C190A" w:rsidP="002C190A"/>
    <w:p w14:paraId="4C0E3927" w14:textId="153AC82E" w:rsidR="000B025E" w:rsidRPr="005F2D16" w:rsidRDefault="005A5EC4">
      <w:pPr>
        <w:pStyle w:val="Heading3"/>
      </w:pPr>
      <w:r>
        <w:t>Self-Check Questions</w:t>
      </w:r>
    </w:p>
    <w:p w14:paraId="22939063" w14:textId="77777777" w:rsidR="008A6C18" w:rsidRPr="005F2D16" w:rsidRDefault="008A6C18" w:rsidP="002C190A"/>
    <w:p w14:paraId="58B37791" w14:textId="2F0F6DCD" w:rsidR="000B025E" w:rsidRPr="005F2D16" w:rsidRDefault="00BD15C9">
      <w:pPr>
        <w:pStyle w:val="Heading2"/>
      </w:pPr>
      <w:r w:rsidRPr="005F2D16">
        <w:rPr>
          <w:shd w:val="clear" w:color="auto" w:fill="FFFFFF"/>
        </w:rPr>
        <w:t xml:space="preserve">5.2 </w:t>
      </w:r>
      <w:r w:rsidR="00B15631">
        <w:rPr>
          <w:shd w:val="clear" w:color="auto" w:fill="FFFFFF"/>
        </w:rPr>
        <w:t>R</w:t>
      </w:r>
      <w:r w:rsidR="00240DD6">
        <w:rPr>
          <w:shd w:val="clear" w:color="auto" w:fill="FFFFFF"/>
        </w:rPr>
        <w:t>esearch</w:t>
      </w:r>
      <w:r w:rsidR="00B15631">
        <w:rPr>
          <w:shd w:val="clear" w:color="auto" w:fill="FFFFFF"/>
        </w:rPr>
        <w:t xml:space="preserve"> </w:t>
      </w:r>
      <w:r w:rsidR="00B15631" w:rsidRPr="00F6343B">
        <w:rPr>
          <w:shd w:val="clear" w:color="auto" w:fill="FFFFFF"/>
        </w:rPr>
        <w:t>Design Types and</w:t>
      </w:r>
      <w:r w:rsidR="00240DD6" w:rsidRPr="00F6343B">
        <w:rPr>
          <w:shd w:val="clear" w:color="auto" w:fill="FFFFFF"/>
        </w:rPr>
        <w:t xml:space="preserve"> </w:t>
      </w:r>
      <w:r w:rsidR="00B15631" w:rsidRPr="00F6343B">
        <w:rPr>
          <w:shd w:val="clear" w:color="auto" w:fill="FFFFFF"/>
        </w:rPr>
        <w:t>D</w:t>
      </w:r>
      <w:r w:rsidR="00240DD6" w:rsidRPr="00F6343B">
        <w:rPr>
          <w:shd w:val="clear" w:color="auto" w:fill="FFFFFF"/>
        </w:rPr>
        <w:t>esign</w:t>
      </w:r>
      <w:r w:rsidRPr="00F6343B">
        <w:rPr>
          <w:shd w:val="clear" w:color="auto" w:fill="FFFFFF"/>
        </w:rPr>
        <w:t>s</w:t>
      </w:r>
    </w:p>
    <w:p w14:paraId="77FECCD0" w14:textId="0BEE4343" w:rsidR="000B025E" w:rsidRPr="005F2D16" w:rsidRDefault="00BD15C9">
      <w:r w:rsidRPr="005F2D16">
        <w:t xml:space="preserve">In terms of experimental research design, </w:t>
      </w:r>
      <w:r w:rsidR="00B15631">
        <w:t xml:space="preserve">There are </w:t>
      </w:r>
      <w:r w:rsidRPr="005F2D16">
        <w:t>two basic types</w:t>
      </w:r>
      <w:r w:rsidR="00B15631">
        <w:t xml:space="preserve"> of experimental research </w:t>
      </w:r>
      <w:r w:rsidR="00B15631" w:rsidRPr="00F6343B">
        <w:t>design</w:t>
      </w:r>
      <w:r w:rsidRPr="00F6343B">
        <w:t>: the between-subjects</w:t>
      </w:r>
      <w:r w:rsidR="00CE3F68">
        <w:t xml:space="preserve"> (participants)</w:t>
      </w:r>
      <w:r w:rsidRPr="00F6343B">
        <w:t xml:space="preserve"> design and the within-subjects</w:t>
      </w:r>
      <w:r w:rsidR="00CE3F68">
        <w:t xml:space="preserve"> (participants)</w:t>
      </w:r>
      <w:r w:rsidRPr="00F6343B">
        <w:t xml:space="preserve"> design.</w:t>
      </w:r>
    </w:p>
    <w:p w14:paraId="05045149" w14:textId="64A09B7B" w:rsidR="000B025E" w:rsidRPr="005F2D16" w:rsidRDefault="00BD15C9">
      <w:r w:rsidRPr="005F2D16">
        <w:t xml:space="preserve">A between-subjects design is </w:t>
      </w:r>
      <w:r w:rsidR="00B15631">
        <w:t>applied</w:t>
      </w:r>
      <w:r w:rsidRPr="005F2D16">
        <w:t xml:space="preserve"> when different groups are compared with each other at one point in time. The subjects of the different groups</w:t>
      </w:r>
      <w:r w:rsidR="00FB224D">
        <w:t xml:space="preserve"> – </w:t>
      </w:r>
      <w:r w:rsidRPr="005F2D16">
        <w:t>experimental</w:t>
      </w:r>
      <w:r w:rsidR="00B15631">
        <w:t xml:space="preserve"> group</w:t>
      </w:r>
      <w:r w:rsidRPr="005F2D16">
        <w:t xml:space="preserve"> and control group</w:t>
      </w:r>
      <w:r w:rsidR="00FB224D">
        <w:t xml:space="preserve"> – </w:t>
      </w:r>
      <w:r w:rsidRPr="005F2D16">
        <w:t xml:space="preserve">each undergo only one condition (treatment) in an experiment. The </w:t>
      </w:r>
      <w:r w:rsidR="00B15631">
        <w:t>goal is to</w:t>
      </w:r>
      <w:r w:rsidRPr="005F2D16">
        <w:t xml:space="preserve"> investigate group differences between participants with different treatments.</w:t>
      </w:r>
    </w:p>
    <w:p w14:paraId="11AF0B9B" w14:textId="0710A506" w:rsidR="000B025E" w:rsidRPr="005F2D16" w:rsidRDefault="00BD15C9">
      <w:r w:rsidRPr="005F2D16">
        <w:t xml:space="preserve">A within-subjects design </w:t>
      </w:r>
      <w:r w:rsidR="00637EF3">
        <w:t xml:space="preserve">refers to </w:t>
      </w:r>
      <w:r w:rsidRPr="005F2D16">
        <w:t xml:space="preserve">the same person </w:t>
      </w:r>
      <w:r w:rsidR="00637EF3">
        <w:t>being</w:t>
      </w:r>
      <w:r w:rsidRPr="005F2D16">
        <w:t xml:space="preserve"> studied under two different conditions. </w:t>
      </w:r>
      <w:r w:rsidR="00637EF3">
        <w:t>Thus</w:t>
      </w:r>
      <w:r w:rsidRPr="005F2D16">
        <w:t xml:space="preserve">, </w:t>
      </w:r>
      <w:r w:rsidR="00637EF3">
        <w:t>this entails</w:t>
      </w:r>
      <w:r w:rsidRPr="005F2D16">
        <w:t xml:space="preserve"> the measurement of the effect of a treatment on the same person (before-after measurement). The manipulation takes place within the group at several points</w:t>
      </w:r>
      <w:r w:rsidR="00637EF3">
        <w:t xml:space="preserve"> in time</w:t>
      </w:r>
      <w:r w:rsidRPr="005F2D16">
        <w:t>.</w:t>
      </w:r>
    </w:p>
    <w:p w14:paraId="035CE1A0" w14:textId="54F3379D" w:rsidR="000B025E" w:rsidRPr="005F2D16" w:rsidRDefault="00637EF3">
      <w:r>
        <w:t>An e</w:t>
      </w:r>
      <w:r w:rsidR="00BD15C9" w:rsidRPr="005F2D16">
        <w:t xml:space="preserve">xample of a between-subjects design: </w:t>
      </w:r>
      <w:r w:rsidR="007F6DE4">
        <w:t>Group 1</w:t>
      </w:r>
      <w:r w:rsidR="00BD15C9" w:rsidRPr="005F2D16">
        <w:t xml:space="preserve"> is</w:t>
      </w:r>
      <w:r>
        <w:t xml:space="preserve"> given</w:t>
      </w:r>
      <w:r w:rsidR="00BD15C9" w:rsidRPr="005F2D16">
        <w:t xml:space="preserve"> a placebo (Treatment 1), </w:t>
      </w:r>
      <w:r>
        <w:t xml:space="preserve">and </w:t>
      </w:r>
      <w:r w:rsidR="007F6DE4">
        <w:t>Group 2</w:t>
      </w:r>
      <w:r>
        <w:t xml:space="preserve"> is given</w:t>
      </w:r>
      <w:r w:rsidR="00BD15C9" w:rsidRPr="005F2D16">
        <w:t xml:space="preserve"> a drug (Treatment 2). The two groups are then compared with regard to</w:t>
      </w:r>
      <w:r>
        <w:t xml:space="preserve"> the</w:t>
      </w:r>
      <w:r w:rsidR="00BD15C9" w:rsidRPr="005F2D16">
        <w:t xml:space="preserve"> different effects.</w:t>
      </w:r>
    </w:p>
    <w:p w14:paraId="1D485FF7" w14:textId="340A0AE0" w:rsidR="000B025E" w:rsidRPr="005F2D16" w:rsidRDefault="00BD15C9">
      <w:r w:rsidRPr="005F2D16">
        <w:t xml:space="preserve">Example of a within-subjects design: All </w:t>
      </w:r>
      <w:r w:rsidR="00CE3F68">
        <w:t>study participant</w:t>
      </w:r>
      <w:r w:rsidRPr="005F2D16">
        <w:t xml:space="preserve">s are first </w:t>
      </w:r>
      <w:r w:rsidR="00637EF3">
        <w:t>given</w:t>
      </w:r>
      <w:r w:rsidRPr="005F2D16">
        <w:t xml:space="preserve"> a placebo (Treatment 1), after which the effect is examined. In the second treatment, they are </w:t>
      </w:r>
      <w:r w:rsidR="00637EF3">
        <w:t xml:space="preserve">given </w:t>
      </w:r>
      <w:r w:rsidRPr="005F2D16">
        <w:t>a drug (</w:t>
      </w:r>
      <w:r w:rsidR="00F6343B">
        <w:t>T</w:t>
      </w:r>
      <w:r w:rsidRPr="005F2D16">
        <w:t xml:space="preserve">reatment 2) and the effect is examined. The observed effects of the two treatments are compared to see if they </w:t>
      </w:r>
      <w:r w:rsidR="00637EF3">
        <w:t>produce</w:t>
      </w:r>
      <w:r w:rsidRPr="005F2D16">
        <w:t xml:space="preserve"> different effects.</w:t>
      </w:r>
    </w:p>
    <w:p w14:paraId="334CD443" w14:textId="77777777" w:rsidR="008A6C18" w:rsidRPr="005F2D16" w:rsidRDefault="008A6C18" w:rsidP="00C414BF"/>
    <w:p w14:paraId="7C9639FA" w14:textId="158DA558" w:rsidR="000B025E" w:rsidRPr="005F2D16" w:rsidRDefault="00BD15C9">
      <w:pPr>
        <w:pStyle w:val="Heading3"/>
      </w:pPr>
      <w:r w:rsidRPr="005F2D16">
        <w:t xml:space="preserve">Types of </w:t>
      </w:r>
      <w:r w:rsidR="00F6343B">
        <w:t>E</w:t>
      </w:r>
      <w:r w:rsidRPr="005F2D16">
        <w:t>xperiments</w:t>
      </w:r>
    </w:p>
    <w:p w14:paraId="2A3B3551" w14:textId="4833DFC4" w:rsidR="000B025E" w:rsidRPr="005F2D16" w:rsidRDefault="00BD15C9">
      <w:r w:rsidRPr="005F2D16">
        <w:t>In addition to the classification of experiments according to the number of variables (</w:t>
      </w:r>
      <w:r w:rsidR="00D5064E">
        <w:t>IV</w:t>
      </w:r>
      <w:r w:rsidRPr="005F2D16">
        <w:t xml:space="preserve">: unifactorial, multifactorial; </w:t>
      </w:r>
      <w:r w:rsidR="00D5064E">
        <w:t>DV</w:t>
      </w:r>
      <w:r w:rsidRPr="005F2D16">
        <w:t>: univariate, multivariate), experiments can also be distinguished</w:t>
      </w:r>
      <w:r w:rsidR="00E033B5">
        <w:t xml:space="preserve">, among other </w:t>
      </w:r>
      <w:r w:rsidR="00F6343B">
        <w:t>aspects</w:t>
      </w:r>
      <w:r w:rsidR="00E033B5">
        <w:t>,</w:t>
      </w:r>
      <w:r w:rsidRPr="005F2D16">
        <w:t xml:space="preserve"> according to their </w:t>
      </w:r>
      <w:r w:rsidR="00301300">
        <w:t>goals</w:t>
      </w:r>
      <w:r w:rsidRPr="005F2D16">
        <w:t xml:space="preserve">, according to the environment, and according to whether </w:t>
      </w:r>
      <w:r w:rsidR="00E033B5">
        <w:t>true</w:t>
      </w:r>
      <w:r w:rsidRPr="005F2D16">
        <w:t xml:space="preserve"> or quasi-experiments</w:t>
      </w:r>
      <w:r w:rsidR="00E033B5">
        <w:t xml:space="preserve"> are involved</w:t>
      </w:r>
      <w:r w:rsidRPr="005F2D16">
        <w:t>.</w:t>
      </w:r>
    </w:p>
    <w:p w14:paraId="3C7923E4" w14:textId="7A746B22" w:rsidR="000B025E" w:rsidRPr="005F2D16" w:rsidRDefault="00BD15C9">
      <w:pPr>
        <w:pStyle w:val="Heading4"/>
      </w:pPr>
      <w:r w:rsidRPr="005F2D16">
        <w:t>Di</w:t>
      </w:r>
      <w:r w:rsidR="00E033B5">
        <w:t>stinction</w:t>
      </w:r>
      <w:r w:rsidRPr="005F2D16">
        <w:t xml:space="preserve"> according to goals</w:t>
      </w:r>
    </w:p>
    <w:p w14:paraId="0E62B5E7" w14:textId="77777777" w:rsidR="000B025E" w:rsidRPr="005F2D16" w:rsidRDefault="00BD15C9">
      <w:r w:rsidRPr="005F2D16">
        <w:t xml:space="preserve">When considering which goal an experiment pursues, a distinction is made between three main groups: </w:t>
      </w:r>
      <w:r w:rsidRPr="005F2D16">
        <w:rPr>
          <w:color w:val="0A0F14"/>
        </w:rPr>
        <w:t>Test experiments, exploratory experiments, and preliminary experiments (Huber, 2019, p. 74).</w:t>
      </w:r>
    </w:p>
    <w:p w14:paraId="7BE90ABF" w14:textId="4042B501" w:rsidR="000B025E" w:rsidRPr="005F2D16" w:rsidRDefault="00BD15C9">
      <w:r w:rsidRPr="005F2D16">
        <w:rPr>
          <w:color w:val="0A0F14"/>
        </w:rPr>
        <w:t>Test experiments are intended to test one or more hypotheses. Exploratory experiments are used to collect data that make it possible to form new hypotheses</w:t>
      </w:r>
      <w:r w:rsidR="00E033B5">
        <w:rPr>
          <w:color w:val="0A0F14"/>
        </w:rPr>
        <w:t>.</w:t>
      </w:r>
      <w:r w:rsidRPr="005F2D16">
        <w:rPr>
          <w:color w:val="0A0F14"/>
        </w:rPr>
        <w:t xml:space="preserve"> </w:t>
      </w:r>
      <w:r w:rsidR="00E033B5">
        <w:rPr>
          <w:color w:val="0A0F14"/>
        </w:rPr>
        <w:t>P</w:t>
      </w:r>
      <w:r w:rsidRPr="005F2D16">
        <w:rPr>
          <w:color w:val="0A0F14"/>
        </w:rPr>
        <w:t>r</w:t>
      </w:r>
      <w:r w:rsidR="00E033B5">
        <w:rPr>
          <w:color w:val="0A0F14"/>
        </w:rPr>
        <w:t xml:space="preserve">eliminary </w:t>
      </w:r>
      <w:r w:rsidRPr="005F2D16">
        <w:rPr>
          <w:color w:val="0A0F14"/>
        </w:rPr>
        <w:t>experiments, which are conducted as part of the planning of a</w:t>
      </w:r>
      <w:r w:rsidR="00E033B5">
        <w:rPr>
          <w:color w:val="0A0F14"/>
        </w:rPr>
        <w:t xml:space="preserve"> </w:t>
      </w:r>
      <w:r w:rsidRPr="005F2D16">
        <w:rPr>
          <w:color w:val="0A0F14"/>
        </w:rPr>
        <w:t>test or exploratory experiment, are used to test or improve experiments and their implementation (Huber, 2019, p. 74).</w:t>
      </w:r>
    </w:p>
    <w:p w14:paraId="364E4B8E" w14:textId="041F6B45" w:rsidR="000B025E" w:rsidRPr="005F2D16" w:rsidRDefault="00BD15C9">
      <w:pPr>
        <w:pStyle w:val="Heading4"/>
      </w:pPr>
      <w:r w:rsidRPr="005F2D16">
        <w:t>Distinction according to environment</w:t>
      </w:r>
    </w:p>
    <w:p w14:paraId="74B55E53" w14:textId="04AA2024" w:rsidR="000B025E" w:rsidRPr="005F2D16" w:rsidRDefault="00BD15C9">
      <w:r w:rsidRPr="005F2D16">
        <w:t xml:space="preserve">The distinction according to environment concerns the question of whether an experiment is to be carried out in the laboratory or in the field. The laboratory is an artificial or controllable environment, while the field is a natural </w:t>
      </w:r>
      <w:r w:rsidR="00E033B5">
        <w:t>and</w:t>
      </w:r>
      <w:r w:rsidRPr="005F2D16">
        <w:t xml:space="preserve"> less controllable environment </w:t>
      </w:r>
      <w:r w:rsidRPr="005F2D16">
        <w:rPr>
          <w:color w:val="111111"/>
        </w:rPr>
        <w:t>(</w:t>
      </w:r>
      <w:r w:rsidRPr="005F2D16">
        <w:t>Döring &amp; Bortz, 2016, p. 205).</w:t>
      </w:r>
    </w:p>
    <w:p w14:paraId="6CF08AE3" w14:textId="59739125" w:rsidR="000B025E" w:rsidRPr="005F2D16" w:rsidRDefault="00BD15C9">
      <w:r w:rsidRPr="005F2D16">
        <w:t xml:space="preserve">Laboratory studies have the advantage that </w:t>
      </w:r>
      <w:r w:rsidR="00E033B5">
        <w:t>confounding variable</w:t>
      </w:r>
      <w:r w:rsidRPr="005F2D16">
        <w:t>s</w:t>
      </w:r>
      <w:r w:rsidRPr="005F2D16">
        <w:rPr>
          <w:color w:val="111111"/>
        </w:rPr>
        <w:t>, such as noise level, temperature in the room</w:t>
      </w:r>
      <w:r w:rsidR="00E033B5">
        <w:rPr>
          <w:color w:val="111111"/>
        </w:rPr>
        <w:t>, or</w:t>
      </w:r>
      <w:r w:rsidRPr="005F2D16">
        <w:rPr>
          <w:color w:val="111111"/>
        </w:rPr>
        <w:t xml:space="preserve"> the</w:t>
      </w:r>
      <w:r w:rsidR="00E033B5">
        <w:rPr>
          <w:color w:val="111111"/>
        </w:rPr>
        <w:t xml:space="preserve"> presence of other</w:t>
      </w:r>
      <w:r w:rsidRPr="005F2D16">
        <w:rPr>
          <w:color w:val="111111"/>
        </w:rPr>
        <w:t xml:space="preserve"> people</w:t>
      </w:r>
      <w:r w:rsidR="00E033B5">
        <w:rPr>
          <w:color w:val="111111"/>
        </w:rPr>
        <w:t>,</w:t>
      </w:r>
      <w:r w:rsidR="00E033B5" w:rsidRPr="00E033B5">
        <w:t xml:space="preserve"> </w:t>
      </w:r>
      <w:r w:rsidR="00E033B5" w:rsidRPr="00E033B5">
        <w:rPr>
          <w:color w:val="111111"/>
        </w:rPr>
        <w:t>can be influenced or controlled</w:t>
      </w:r>
      <w:r w:rsidRPr="005F2D16">
        <w:rPr>
          <w:color w:val="111111"/>
        </w:rPr>
        <w:t xml:space="preserve">. </w:t>
      </w:r>
      <w:r w:rsidR="00B83573">
        <w:rPr>
          <w:color w:val="111111"/>
        </w:rPr>
        <w:t>However, a</w:t>
      </w:r>
      <w:r w:rsidRPr="005F2D16">
        <w:rPr>
          <w:color w:val="111111"/>
        </w:rPr>
        <w:t xml:space="preserve"> disadvantage</w:t>
      </w:r>
      <w:r w:rsidR="00B83573">
        <w:rPr>
          <w:color w:val="111111"/>
        </w:rPr>
        <w:t xml:space="preserve"> here</w:t>
      </w:r>
      <w:r w:rsidRPr="005F2D16">
        <w:rPr>
          <w:color w:val="111111"/>
        </w:rPr>
        <w:t xml:space="preserve"> is that the laboratory situation influences the </w:t>
      </w:r>
      <w:r w:rsidR="00C57363">
        <w:rPr>
          <w:color w:val="111111"/>
        </w:rPr>
        <w:t>study participant</w:t>
      </w:r>
      <w:r w:rsidRPr="005F2D16">
        <w:rPr>
          <w:color w:val="111111"/>
        </w:rPr>
        <w:t xml:space="preserve">s </w:t>
      </w:r>
      <w:r w:rsidR="00B83573">
        <w:rPr>
          <w:color w:val="111111"/>
        </w:rPr>
        <w:t>toward exhibiting</w:t>
      </w:r>
      <w:r w:rsidRPr="005F2D16">
        <w:rPr>
          <w:color w:val="111111"/>
        </w:rPr>
        <w:t xml:space="preserve"> behavior that is atypical </w:t>
      </w:r>
      <w:r w:rsidR="00B83573">
        <w:rPr>
          <w:color w:val="111111"/>
        </w:rPr>
        <w:t>to</w:t>
      </w:r>
      <w:r w:rsidRPr="005F2D16">
        <w:rPr>
          <w:color w:val="111111"/>
        </w:rPr>
        <w:t xml:space="preserve"> everyday life. Generalizability to natural situations can therefore be problematic (Huber, 2019, p. 75).</w:t>
      </w:r>
    </w:p>
    <w:p w14:paraId="630D26AA" w14:textId="38FF8192" w:rsidR="000B025E" w:rsidRPr="005F2D16" w:rsidRDefault="00BD15C9">
      <w:r w:rsidRPr="00F6343B">
        <w:t xml:space="preserve">Field studies have the advantage that the study conditions are similar to everyday conditions and can be transferred </w:t>
      </w:r>
      <w:r w:rsidR="00B83573" w:rsidRPr="00F6343B">
        <w:t xml:space="preserve">into them </w:t>
      </w:r>
      <w:r w:rsidRPr="00F6343B">
        <w:t>as well as possible</w:t>
      </w:r>
      <w:r w:rsidRPr="005F2D16">
        <w:t xml:space="preserve"> (Döring &amp; Bortz, 2016, p. 206). </w:t>
      </w:r>
      <w:r w:rsidR="00B83573">
        <w:t>Nevertheless</w:t>
      </w:r>
      <w:r w:rsidRPr="005F2D16">
        <w:t>, the control of confounding variables</w:t>
      </w:r>
      <w:r w:rsidR="00B83573">
        <w:t xml:space="preserve"> in the field</w:t>
      </w:r>
      <w:r w:rsidRPr="005F2D16">
        <w:t xml:space="preserve"> is </w:t>
      </w:r>
      <w:r w:rsidR="008240FE">
        <w:t>typically</w:t>
      </w:r>
      <w:r w:rsidRPr="005F2D16">
        <w:t xml:space="preserve"> more difficult. This means that the naturalness of </w:t>
      </w:r>
      <w:r w:rsidR="00B83573">
        <w:t>an</w:t>
      </w:r>
      <w:r w:rsidRPr="005F2D16">
        <w:t xml:space="preserve"> environment</w:t>
      </w:r>
      <w:r w:rsidR="00B83573">
        <w:t xml:space="preserve"> is at the expense</w:t>
      </w:r>
      <w:r w:rsidRPr="005F2D16">
        <w:t xml:space="preserve"> </w:t>
      </w:r>
      <w:r w:rsidR="00B83573">
        <w:t xml:space="preserve">of </w:t>
      </w:r>
      <w:r w:rsidRPr="005F2D16">
        <w:t xml:space="preserve">causal interpretability of the findings </w:t>
      </w:r>
      <w:r w:rsidR="00B83573">
        <w:t xml:space="preserve">being more difficult. </w:t>
      </w:r>
    </w:p>
    <w:p w14:paraId="0A913FDF" w14:textId="3C295884" w:rsidR="000B025E" w:rsidRPr="005F2D16" w:rsidRDefault="00B83573">
      <w:pPr>
        <w:pStyle w:val="Heading4"/>
      </w:pPr>
      <w:r>
        <w:t>True experiment</w:t>
      </w:r>
      <w:r w:rsidR="00BD15C9" w:rsidRPr="005F2D16">
        <w:t>s and quasi-experiments</w:t>
      </w:r>
    </w:p>
    <w:p w14:paraId="014C0803" w14:textId="77777777" w:rsidR="000B025E" w:rsidRPr="005F2D16" w:rsidRDefault="00BD15C9">
      <w:r w:rsidRPr="005F2D16">
        <w:t>A true experiment must meet the following two conditions (Huber, 2019, p. 78):</w:t>
      </w:r>
    </w:p>
    <w:p w14:paraId="5CDBFED4" w14:textId="23CA7A16" w:rsidR="000B025E" w:rsidRPr="005F2D16" w:rsidRDefault="00BD15C9">
      <w:r w:rsidRPr="005F2D16">
        <w:t>The research</w:t>
      </w:r>
      <w:r w:rsidR="00B83573">
        <w:t>er</w:t>
      </w:r>
      <w:r w:rsidRPr="005F2D16">
        <w:t xml:space="preserve"> is able to</w:t>
      </w:r>
      <w:r w:rsidR="00B83573">
        <w:t xml:space="preserve"> …</w:t>
      </w:r>
    </w:p>
    <w:p w14:paraId="7ECBFD81" w14:textId="77777777" w:rsidR="000B025E" w:rsidRPr="005F2D16" w:rsidRDefault="00BD15C9">
      <w:pPr>
        <w:pStyle w:val="ListParagraph"/>
        <w:numPr>
          <w:ilvl w:val="0"/>
          <w:numId w:val="117"/>
        </w:numPr>
      </w:pPr>
      <w:r w:rsidRPr="005F2D16">
        <w:t>actively vary at least one independent variable and</w:t>
      </w:r>
    </w:p>
    <w:p w14:paraId="72C93825" w14:textId="78A32B60" w:rsidR="000B025E" w:rsidRPr="005F2D16" w:rsidRDefault="00BD15C9">
      <w:pPr>
        <w:pStyle w:val="ListParagraph"/>
        <w:numPr>
          <w:ilvl w:val="0"/>
          <w:numId w:val="117"/>
        </w:numPr>
      </w:pPr>
      <w:r w:rsidRPr="005F2D16">
        <w:t>eliminate the effect</w:t>
      </w:r>
      <w:r w:rsidR="00B83573">
        <w:t>s</w:t>
      </w:r>
      <w:r w:rsidRPr="005F2D16">
        <w:t xml:space="preserve"> of relevant confounding variables.</w:t>
      </w:r>
    </w:p>
    <w:p w14:paraId="2C7BCE11" w14:textId="1AAD41EE" w:rsidR="000B025E" w:rsidRPr="005F2D16" w:rsidRDefault="00BD15C9">
      <w:r w:rsidRPr="005F2D16">
        <w:t>The second condition</w:t>
      </w:r>
      <w:r w:rsidR="00B83573">
        <w:t xml:space="preserve"> above</w:t>
      </w:r>
      <w:r w:rsidRPr="005F2D16">
        <w:t>, that the effect</w:t>
      </w:r>
      <w:r w:rsidR="00F6343B">
        <w:t>s</w:t>
      </w:r>
      <w:r w:rsidRPr="005F2D16">
        <w:t xml:space="preserve"> of the relevant confounding variables can be </w:t>
      </w:r>
      <w:r w:rsidRPr="00F6343B">
        <w:t xml:space="preserve">eliminated, is not fulfilled in a quasi-experiment. </w:t>
      </w:r>
      <w:r w:rsidR="00B83573" w:rsidRPr="00F6343B">
        <w:t>I</w:t>
      </w:r>
      <w:r w:rsidRPr="00F6343B">
        <w:t>n such an experiment, the researcher</w:t>
      </w:r>
      <w:r w:rsidR="00B83573" w:rsidRPr="00F6343B">
        <w:t xml:space="preserve"> typically</w:t>
      </w:r>
      <w:r w:rsidRPr="00F6343B">
        <w:t xml:space="preserve"> cannot determine which </w:t>
      </w:r>
      <w:r w:rsidR="00CE3F68">
        <w:t>study participant</w:t>
      </w:r>
      <w:r w:rsidRPr="00F6343B">
        <w:t xml:space="preserve"> is exposed to which level of</w:t>
      </w:r>
      <w:r w:rsidRPr="005F2D16">
        <w:t xml:space="preserve"> the independent variable (Huber, 2019, p. 78).</w:t>
      </w:r>
    </w:p>
    <w:p w14:paraId="2A4B067B" w14:textId="77777777" w:rsidR="008A6C18" w:rsidRPr="005F2D16" w:rsidRDefault="008A6C18" w:rsidP="00FF15C1">
      <w:pPr>
        <w:rPr>
          <w:color w:val="FF0000"/>
        </w:rPr>
      </w:pPr>
    </w:p>
    <w:p w14:paraId="249D27F0" w14:textId="22748468" w:rsidR="000B025E" w:rsidRPr="005F2D16" w:rsidRDefault="005A5EC4">
      <w:pPr>
        <w:pStyle w:val="Heading3"/>
      </w:pPr>
      <w:r>
        <w:t>Self-Check Questions</w:t>
      </w:r>
    </w:p>
    <w:p w14:paraId="3C11D9C9" w14:textId="77777777" w:rsidR="000B025E" w:rsidRPr="005F2D16" w:rsidRDefault="00BD15C9">
      <w:pPr>
        <w:pStyle w:val="ListParagraph"/>
        <w:numPr>
          <w:ilvl w:val="0"/>
          <w:numId w:val="119"/>
        </w:numPr>
      </w:pPr>
      <w:r w:rsidRPr="005F2D16">
        <w:rPr>
          <w:shd w:val="clear" w:color="auto" w:fill="FFFFFF"/>
        </w:rPr>
        <w:t>What three necessary conditions must be met to demonstrate a causal relationship between the independent variable and the dependent variable?</w:t>
      </w:r>
    </w:p>
    <w:p w14:paraId="13DCC552" w14:textId="36E7A729" w:rsidR="000B025E" w:rsidRPr="005F2D16" w:rsidRDefault="0044588F">
      <w:pPr>
        <w:pStyle w:val="ListParagraph"/>
        <w:numPr>
          <w:ilvl w:val="0"/>
          <w:numId w:val="118"/>
        </w:numPr>
        <w:rPr>
          <w:i/>
          <w:iCs/>
          <w:u w:val="single"/>
        </w:rPr>
      </w:pPr>
      <w:r>
        <w:rPr>
          <w:i/>
          <w:iCs/>
          <w:u w:val="single"/>
        </w:rPr>
        <w:t>T</w:t>
      </w:r>
      <w:r w:rsidR="00BD15C9" w:rsidRPr="005F2D16">
        <w:rPr>
          <w:i/>
          <w:iCs/>
          <w:u w:val="single"/>
        </w:rPr>
        <w:t>he cause must</w:t>
      </w:r>
      <w:r>
        <w:rPr>
          <w:i/>
          <w:iCs/>
          <w:u w:val="single"/>
        </w:rPr>
        <w:t xml:space="preserve"> chronologically</w:t>
      </w:r>
      <w:r w:rsidR="00BD15C9" w:rsidRPr="005F2D16">
        <w:rPr>
          <w:i/>
          <w:iCs/>
          <w:u w:val="single"/>
        </w:rPr>
        <w:t xml:space="preserve"> precede the effect</w:t>
      </w:r>
      <w:r>
        <w:rPr>
          <w:i/>
          <w:iCs/>
          <w:u w:val="single"/>
        </w:rPr>
        <w:t>.</w:t>
      </w:r>
    </w:p>
    <w:p w14:paraId="178A9157" w14:textId="6608F95A" w:rsidR="000B025E" w:rsidRPr="005F2D16" w:rsidRDefault="00BD15C9">
      <w:pPr>
        <w:pStyle w:val="ListParagraph"/>
        <w:numPr>
          <w:ilvl w:val="0"/>
          <w:numId w:val="118"/>
        </w:numPr>
        <w:rPr>
          <w:i/>
          <w:iCs/>
          <w:u w:val="single"/>
        </w:rPr>
      </w:pPr>
      <w:r w:rsidRPr="005F2D16">
        <w:rPr>
          <w:i/>
          <w:iCs/>
          <w:u w:val="single"/>
        </w:rPr>
        <w:t xml:space="preserve">Cause and </w:t>
      </w:r>
      <w:r w:rsidRPr="00F6343B">
        <w:rPr>
          <w:i/>
          <w:iCs/>
          <w:u w:val="single"/>
        </w:rPr>
        <w:t>effect must covary,</w:t>
      </w:r>
      <w:r w:rsidR="00F6343B" w:rsidRPr="00F6343B">
        <w:rPr>
          <w:u w:val="single"/>
        </w:rPr>
        <w:t xml:space="preserve"> </w:t>
      </w:r>
      <w:r w:rsidR="00F6343B" w:rsidRPr="00F6343B">
        <w:rPr>
          <w:i/>
          <w:iCs/>
          <w:u w:val="single"/>
        </w:rPr>
        <w:t>which means that the two must vary together</w:t>
      </w:r>
      <w:r w:rsidRPr="005F2D16">
        <w:rPr>
          <w:i/>
          <w:iCs/>
          <w:u w:val="single"/>
        </w:rPr>
        <w:t xml:space="preserve"> </w:t>
      </w:r>
      <w:r w:rsidR="00C35860">
        <w:rPr>
          <w:i/>
          <w:iCs/>
          <w:u w:val="single"/>
        </w:rPr>
        <w:t>.</w:t>
      </w:r>
    </w:p>
    <w:p w14:paraId="39F67313" w14:textId="49658A25" w:rsidR="000B025E" w:rsidRPr="005F2D16" w:rsidRDefault="00C35860">
      <w:pPr>
        <w:pStyle w:val="ListParagraph"/>
        <w:numPr>
          <w:ilvl w:val="0"/>
          <w:numId w:val="118"/>
        </w:numPr>
        <w:rPr>
          <w:i/>
          <w:iCs/>
          <w:u w:val="single"/>
          <w:shd w:val="clear" w:color="auto" w:fill="FFFFFF"/>
        </w:rPr>
      </w:pPr>
      <w:r>
        <w:rPr>
          <w:i/>
          <w:iCs/>
          <w:u w:val="single"/>
          <w:shd w:val="clear" w:color="auto" w:fill="FFFFFF"/>
        </w:rPr>
        <w:t>O</w:t>
      </w:r>
      <w:r w:rsidR="00BD15C9" w:rsidRPr="005F2D16">
        <w:rPr>
          <w:i/>
          <w:iCs/>
          <w:u w:val="single"/>
          <w:shd w:val="clear" w:color="auto" w:fill="FFFFFF"/>
        </w:rPr>
        <w:t xml:space="preserve">ther explanations for the </w:t>
      </w:r>
      <w:r>
        <w:rPr>
          <w:i/>
          <w:iCs/>
          <w:u w:val="single"/>
          <w:shd w:val="clear" w:color="auto" w:fill="FFFFFF"/>
        </w:rPr>
        <w:t>relationship</w:t>
      </w:r>
      <w:r w:rsidR="00BD15C9" w:rsidRPr="005F2D16">
        <w:rPr>
          <w:i/>
          <w:iCs/>
          <w:u w:val="single"/>
          <w:shd w:val="clear" w:color="auto" w:fill="FFFFFF"/>
        </w:rPr>
        <w:t xml:space="preserve"> between the cause and the effect must be excluded.</w:t>
      </w:r>
    </w:p>
    <w:p w14:paraId="3D1B63DB" w14:textId="77777777" w:rsidR="008A6C18" w:rsidRPr="005F2D16" w:rsidRDefault="008A6C18" w:rsidP="00FA2BC4">
      <w:pPr>
        <w:rPr>
          <w:shd w:val="clear" w:color="auto" w:fill="FFFFFF"/>
        </w:rPr>
      </w:pPr>
    </w:p>
    <w:p w14:paraId="3EA969C8" w14:textId="77777777" w:rsidR="000B025E" w:rsidRPr="005F2D16" w:rsidRDefault="00BD15C9">
      <w:pPr>
        <w:pStyle w:val="ListParagraph"/>
        <w:numPr>
          <w:ilvl w:val="0"/>
          <w:numId w:val="119"/>
        </w:numPr>
        <w:rPr>
          <w:rFonts w:eastAsia="Calibri" w:cs="Calibri"/>
          <w:shd w:val="clear" w:color="auto" w:fill="FFFFFF"/>
        </w:rPr>
      </w:pPr>
      <w:r w:rsidRPr="005F2D16">
        <w:rPr>
          <w:rFonts w:eastAsia="Calibri" w:cs="Calibri"/>
          <w:shd w:val="clear" w:color="auto" w:fill="FFFFFF"/>
        </w:rPr>
        <w:t>What is the purpose of randomization?</w:t>
      </w:r>
    </w:p>
    <w:p w14:paraId="044BFB3F" w14:textId="42F6EF7B" w:rsidR="000B025E" w:rsidRPr="005F2D16" w:rsidRDefault="00BD15C9">
      <w:pPr>
        <w:rPr>
          <w:i/>
          <w:iCs/>
          <w:u w:val="single"/>
        </w:rPr>
      </w:pPr>
      <w:r w:rsidRPr="005F2D16">
        <w:rPr>
          <w:i/>
          <w:iCs/>
          <w:u w:val="single"/>
          <w:shd w:val="clear" w:color="auto" w:fill="FFFFFF"/>
        </w:rPr>
        <w:t xml:space="preserve">The purpose of randomization is to ensure an equal distribution of known and unknown </w:t>
      </w:r>
      <w:r w:rsidR="00005DCC">
        <w:rPr>
          <w:i/>
          <w:iCs/>
          <w:u w:val="single"/>
          <w:shd w:val="clear" w:color="auto" w:fill="FFFFFF"/>
        </w:rPr>
        <w:t>influencing</w:t>
      </w:r>
      <w:r w:rsidRPr="005F2D16">
        <w:rPr>
          <w:i/>
          <w:iCs/>
          <w:u w:val="single"/>
          <w:shd w:val="clear" w:color="auto" w:fill="FFFFFF"/>
        </w:rPr>
        <w:t xml:space="preserve"> factors across all groups to allow comparability of </w:t>
      </w:r>
      <w:r w:rsidR="00C35860">
        <w:rPr>
          <w:i/>
          <w:iCs/>
          <w:u w:val="single"/>
          <w:shd w:val="clear" w:color="auto" w:fill="FFFFFF"/>
        </w:rPr>
        <w:t>individuals</w:t>
      </w:r>
      <w:r w:rsidRPr="005F2D16">
        <w:rPr>
          <w:i/>
          <w:iCs/>
          <w:u w:val="single"/>
          <w:shd w:val="clear" w:color="auto" w:fill="FFFFFF"/>
        </w:rPr>
        <w:t xml:space="preserve"> in experimental groups.</w:t>
      </w:r>
    </w:p>
    <w:p w14:paraId="1AF2C5BD" w14:textId="77777777" w:rsidR="008A6C18" w:rsidRPr="005F2D16" w:rsidRDefault="008A6C18" w:rsidP="00FA2BC4">
      <w:pPr>
        <w:rPr>
          <w:color w:val="FF0000"/>
        </w:rPr>
      </w:pPr>
    </w:p>
    <w:p w14:paraId="71F24E57" w14:textId="77777777" w:rsidR="000B025E" w:rsidRPr="005F2D16" w:rsidRDefault="00BD15C9">
      <w:pPr>
        <w:pStyle w:val="ListParagraph"/>
        <w:numPr>
          <w:ilvl w:val="0"/>
          <w:numId w:val="119"/>
        </w:numPr>
      </w:pPr>
      <w:r w:rsidRPr="005F2D16">
        <w:t>What is the difference between a between-subjects and within-subjects design?</w:t>
      </w:r>
    </w:p>
    <w:p w14:paraId="77B4511E" w14:textId="185C0C9A" w:rsidR="000B025E" w:rsidRPr="005F2D16" w:rsidRDefault="00BD15C9">
      <w:pPr>
        <w:rPr>
          <w:i/>
          <w:iCs/>
          <w:u w:val="single"/>
        </w:rPr>
      </w:pPr>
      <w:r w:rsidRPr="005F2D16">
        <w:rPr>
          <w:i/>
          <w:iCs/>
          <w:u w:val="single"/>
        </w:rPr>
        <w:t>A between-subjects design is</w:t>
      </w:r>
      <w:r w:rsidR="00C35860">
        <w:rPr>
          <w:i/>
          <w:iCs/>
          <w:u w:val="single"/>
        </w:rPr>
        <w:t xml:space="preserve"> applied</w:t>
      </w:r>
      <w:r w:rsidRPr="005F2D16">
        <w:rPr>
          <w:i/>
          <w:iCs/>
          <w:u w:val="single"/>
        </w:rPr>
        <w:t xml:space="preserve"> when different groups are compared</w:t>
      </w:r>
      <w:r w:rsidR="00C35860">
        <w:rPr>
          <w:i/>
          <w:iCs/>
          <w:u w:val="single"/>
        </w:rPr>
        <w:t xml:space="preserve"> with each other</w:t>
      </w:r>
      <w:r w:rsidRPr="005F2D16">
        <w:rPr>
          <w:i/>
          <w:iCs/>
          <w:u w:val="single"/>
        </w:rPr>
        <w:t xml:space="preserve"> at one point in time. A within-subjects design is </w:t>
      </w:r>
      <w:r w:rsidR="00C35860">
        <w:rPr>
          <w:i/>
          <w:iCs/>
          <w:u w:val="single"/>
        </w:rPr>
        <w:t>applied</w:t>
      </w:r>
      <w:r w:rsidRPr="005F2D16">
        <w:rPr>
          <w:i/>
          <w:iCs/>
          <w:u w:val="single"/>
        </w:rPr>
        <w:t xml:space="preserve"> when the same person is studied under two different conditions. This means that in the between-subjects design, group differences between participants with different treatments are examined, and in the within-subjects design, the effect of different treatments on the same person is examined.</w:t>
      </w:r>
    </w:p>
    <w:p w14:paraId="610D8D49" w14:textId="77777777" w:rsidR="008A6C18" w:rsidRPr="005F2D16" w:rsidRDefault="008A6C18" w:rsidP="00157E4A"/>
    <w:p w14:paraId="5B98F34B" w14:textId="24717466" w:rsidR="000B025E" w:rsidRPr="005F2D16" w:rsidRDefault="00BD15C9">
      <w:pPr>
        <w:pStyle w:val="Heading2"/>
      </w:pPr>
      <w:r w:rsidRPr="005F2D16">
        <w:rPr>
          <w:shd w:val="clear" w:color="auto" w:fill="FFFFFF"/>
        </w:rPr>
        <w:t xml:space="preserve">5.3 Measurement and </w:t>
      </w:r>
      <w:r w:rsidR="00C35860">
        <w:rPr>
          <w:shd w:val="clear" w:color="auto" w:fill="FFFFFF"/>
        </w:rPr>
        <w:t>M</w:t>
      </w:r>
      <w:r w:rsidRPr="005F2D16">
        <w:rPr>
          <w:shd w:val="clear" w:color="auto" w:fill="FFFFFF"/>
        </w:rPr>
        <w:t xml:space="preserve">anipulation of </w:t>
      </w:r>
      <w:r w:rsidR="00C35860">
        <w:rPr>
          <w:shd w:val="clear" w:color="auto" w:fill="FFFFFF"/>
        </w:rPr>
        <w:t>V</w:t>
      </w:r>
      <w:r w:rsidRPr="005F2D16">
        <w:rPr>
          <w:shd w:val="clear" w:color="auto" w:fill="FFFFFF"/>
        </w:rPr>
        <w:t>ariables</w:t>
      </w:r>
    </w:p>
    <w:p w14:paraId="15BA66C8" w14:textId="05E5CE97" w:rsidR="000B025E" w:rsidRPr="005F2D16" w:rsidRDefault="00BD15C9">
      <w:r w:rsidRPr="005F2D16">
        <w:t xml:space="preserve">In experimental manipulation, </w:t>
      </w:r>
      <w:r w:rsidR="006D0799">
        <w:t>a</w:t>
      </w:r>
      <w:r w:rsidRPr="005F2D16">
        <w:t xml:space="preserve"> researcher creates the cause, i.e., the independent variable, in </w:t>
      </w:r>
      <w:r w:rsidR="006242EA">
        <w:t>such a manner</w:t>
      </w:r>
      <w:r w:rsidRPr="005F2D16">
        <w:t xml:space="preserve"> that</w:t>
      </w:r>
      <w:r w:rsidR="006242EA">
        <w:t xml:space="preserve"> the </w:t>
      </w:r>
      <w:r w:rsidR="00CE3F68">
        <w:t>study participant</w:t>
      </w:r>
      <w:r w:rsidR="006242EA">
        <w:t xml:space="preserve">s are confronted with </w:t>
      </w:r>
      <w:r w:rsidRPr="005F2D16">
        <w:t xml:space="preserve">at least two </w:t>
      </w:r>
      <w:r w:rsidR="006242EA">
        <w:t>manifestations</w:t>
      </w:r>
      <w:r w:rsidRPr="005F2D16">
        <w:t xml:space="preserve"> (Koch et al., 2019, p. 81). </w:t>
      </w:r>
      <w:r w:rsidR="006242EA">
        <w:t>The</w:t>
      </w:r>
      <w:r w:rsidRPr="005F2D16">
        <w:t xml:space="preserve"> result</w:t>
      </w:r>
      <w:r w:rsidR="006242EA">
        <w:t>ing</w:t>
      </w:r>
      <w:r w:rsidRPr="005F2D16">
        <w:t xml:space="preserve"> different experimental conditions</w:t>
      </w:r>
      <w:r w:rsidR="006242EA">
        <w:t xml:space="preserve"> depend on the particular manipulation</w:t>
      </w:r>
      <w:r w:rsidRPr="005F2D16">
        <w:t>. When the manipulation is implemented, it is also referred to as</w:t>
      </w:r>
      <w:r w:rsidR="006242EA">
        <w:t xml:space="preserve"> a</w:t>
      </w:r>
      <w:r w:rsidRPr="005F2D16">
        <w:t xml:space="preserve"> treatment. The carrier of the manipulation is the stimulus, which triggers or initiates a reaction or behavior.</w:t>
      </w:r>
    </w:p>
    <w:p w14:paraId="2B05B4AA" w14:textId="53A1E2D1" w:rsidR="000B025E" w:rsidRPr="005F2D16" w:rsidRDefault="00BD15C9">
      <w:r w:rsidRPr="005F2D16">
        <w:t>There are four types of manipulation (Koch et al., 2019, p. 82): instruction-based manipulation, environment-based manipulation, social manipulation, and manipulation</w:t>
      </w:r>
      <w:r w:rsidR="00C96C89">
        <w:t xml:space="preserve"> using stimuli</w:t>
      </w:r>
      <w:r w:rsidRPr="005F2D16">
        <w:t>.</w:t>
      </w:r>
    </w:p>
    <w:p w14:paraId="14F0A578" w14:textId="753E64E3" w:rsidR="000B025E" w:rsidRPr="005F2D16" w:rsidRDefault="00BD15C9">
      <w:r w:rsidRPr="005F2D16">
        <w:t xml:space="preserve">In instruction-based manipulation, </w:t>
      </w:r>
      <w:r w:rsidRPr="006D0799">
        <w:t xml:space="preserve">the variation is in the instruction that the </w:t>
      </w:r>
      <w:r w:rsidR="00CE3F68">
        <w:t>study participant</w:t>
      </w:r>
      <w:r w:rsidRPr="006D0799">
        <w:t>s receive. For example, one</w:t>
      </w:r>
      <w:r w:rsidRPr="005F2D16">
        <w:t xml:space="preserve"> group </w:t>
      </w:r>
      <w:r w:rsidR="006E1320">
        <w:t>can be</w:t>
      </w:r>
      <w:r w:rsidRPr="005F2D16">
        <w:t xml:space="preserve"> instructed to read a text as quickly as possible,</w:t>
      </w:r>
      <w:r w:rsidR="00C96C89">
        <w:t xml:space="preserve"> while</w:t>
      </w:r>
      <w:r w:rsidRPr="005F2D16">
        <w:t xml:space="preserve"> another group</w:t>
      </w:r>
      <w:r w:rsidR="00C96C89">
        <w:t xml:space="preserve"> is instructed</w:t>
      </w:r>
      <w:r w:rsidRPr="005F2D16">
        <w:t xml:space="preserve"> to read it as accurately as possible. The advantage is that the degree of standardization is relatively high</w:t>
      </w:r>
      <w:r w:rsidR="00FB224D">
        <w:t xml:space="preserve"> – </w:t>
      </w:r>
      <w:r w:rsidR="00C96C89">
        <w:t>particularly</w:t>
      </w:r>
      <w:r w:rsidRPr="005F2D16">
        <w:t xml:space="preserve"> in the case of written instructions</w:t>
      </w:r>
      <w:r w:rsidR="00FB224D">
        <w:t xml:space="preserve"> – </w:t>
      </w:r>
      <w:r w:rsidRPr="005F2D16">
        <w:t>and thus also the internal validity. A disadvantage</w:t>
      </w:r>
      <w:r w:rsidR="006D0799">
        <w:t xml:space="preserve"> here</w:t>
      </w:r>
      <w:r w:rsidRPr="005F2D16">
        <w:t xml:space="preserve"> </w:t>
      </w:r>
      <w:r w:rsidR="006E1320">
        <w:t>can be</w:t>
      </w:r>
      <w:r w:rsidRPr="005F2D16">
        <w:t xml:space="preserve"> that not all </w:t>
      </w:r>
      <w:r w:rsidR="00CE3F68">
        <w:t>study participant</w:t>
      </w:r>
      <w:r w:rsidRPr="005F2D16">
        <w:t>s understand the instructions or interpret them in the same way (Koch et al., 2019, p. 83)</w:t>
      </w:r>
      <w:r w:rsidR="00047062" w:rsidRPr="005F2D16">
        <w:t xml:space="preserve">. </w:t>
      </w:r>
    </w:p>
    <w:p w14:paraId="6F08998C" w14:textId="30EDFB12" w:rsidR="000B025E" w:rsidRPr="005F2D16" w:rsidRDefault="00BD15C9">
      <w:r w:rsidRPr="005F2D16">
        <w:t>In environment-</w:t>
      </w:r>
      <w:r w:rsidRPr="006D0799">
        <w:t xml:space="preserve">based manipulation, the </w:t>
      </w:r>
      <w:r w:rsidR="00CE3F68">
        <w:t>study participant</w:t>
      </w:r>
      <w:r w:rsidRPr="006D0799">
        <w:t>'s environment</w:t>
      </w:r>
      <w:r w:rsidRPr="005F2D16">
        <w:t xml:space="preserve"> is </w:t>
      </w:r>
      <w:r w:rsidR="00C96C89">
        <w:t>altered</w:t>
      </w:r>
      <w:r w:rsidRPr="005F2D16">
        <w:t xml:space="preserve">. </w:t>
      </w:r>
      <w:r w:rsidR="00C96C89">
        <w:t xml:space="preserve">For example, </w:t>
      </w:r>
      <w:r w:rsidRPr="005F2D16">
        <w:t>light</w:t>
      </w:r>
      <w:r w:rsidR="00C96C89">
        <w:t>ing</w:t>
      </w:r>
      <w:r w:rsidRPr="005F2D16">
        <w:t>, temperature, or background noise can be manipulated</w:t>
      </w:r>
      <w:r w:rsidR="00C96C89">
        <w:t xml:space="preserve"> in laboratory experiments</w:t>
      </w:r>
      <w:r w:rsidRPr="005F2D16">
        <w:t xml:space="preserve"> (Koch et al., 2019, p. 83).</w:t>
      </w:r>
    </w:p>
    <w:p w14:paraId="37F78F77" w14:textId="5560AC7E" w:rsidR="000B025E" w:rsidRPr="005F2D16" w:rsidRDefault="00BD15C9">
      <w:r w:rsidRPr="005F2D16">
        <w:t xml:space="preserve">The social manipulation is </w:t>
      </w:r>
      <w:r w:rsidR="00C96C89">
        <w:t>induced</w:t>
      </w:r>
      <w:r w:rsidRPr="005F2D16">
        <w:t xml:space="preserve"> via third parties. For example, the experimenter </w:t>
      </w:r>
      <w:r w:rsidR="006E1320">
        <w:t>can be</w:t>
      </w:r>
      <w:r w:rsidRPr="005F2D16">
        <w:t xml:space="preserve">have toward the </w:t>
      </w:r>
      <w:r w:rsidR="00CE3F68">
        <w:t>study participant</w:t>
      </w:r>
      <w:r w:rsidRPr="005F2D16">
        <w:t xml:space="preserve">s </w:t>
      </w:r>
      <w:r w:rsidR="006D0799">
        <w:t>within</w:t>
      </w:r>
      <w:r w:rsidRPr="005F2D16">
        <w:t xml:space="preserve"> one group</w:t>
      </w:r>
      <w:r w:rsidR="00C96C89" w:rsidRPr="00C96C89">
        <w:t xml:space="preserve"> in a friendly and approachable manner</w:t>
      </w:r>
      <w:r w:rsidRPr="005F2D16">
        <w:t xml:space="preserve"> and in a short-tempered and </w:t>
      </w:r>
      <w:r w:rsidR="00C96C89">
        <w:t>harsh</w:t>
      </w:r>
      <w:r w:rsidRPr="005F2D16">
        <w:t xml:space="preserve"> manner toward the </w:t>
      </w:r>
      <w:r w:rsidR="00CE3F68">
        <w:t>study participant</w:t>
      </w:r>
      <w:r w:rsidRPr="005F2D16">
        <w:t xml:space="preserve">s </w:t>
      </w:r>
      <w:r w:rsidR="00C96C89">
        <w:t>within the</w:t>
      </w:r>
      <w:r w:rsidRPr="005F2D16">
        <w:t xml:space="preserve"> other group (Koch et al., 2019, p. 83).</w:t>
      </w:r>
    </w:p>
    <w:p w14:paraId="2F478898" w14:textId="6C813B2D" w:rsidR="000B025E" w:rsidRPr="005F2D16" w:rsidRDefault="00BD15C9">
      <w:r w:rsidRPr="005F2D16">
        <w:t>In manipulation</w:t>
      </w:r>
      <w:r w:rsidR="006D0799">
        <w:t xml:space="preserve"> using stimuli</w:t>
      </w:r>
      <w:r w:rsidRPr="005F2D16">
        <w:t xml:space="preserve">, experimental variation is achieved by presenting different verbal, audiovisual, or written content. This can be any form of media content presented to the </w:t>
      </w:r>
      <w:r w:rsidR="00CE3F68">
        <w:t>study participant</w:t>
      </w:r>
      <w:r w:rsidRPr="005F2D16">
        <w:t>, such as pictures, texts, movies, or audio recordings. In contrast to an instruction-based manipulation, where the instructions are different</w:t>
      </w:r>
      <w:r w:rsidR="006D0799">
        <w:t>,</w:t>
      </w:r>
      <w:r w:rsidRPr="005F2D16">
        <w:t xml:space="preserve"> but the stimulus is often the same, </w:t>
      </w:r>
      <w:r w:rsidR="00CE3F68">
        <w:t>study participant</w:t>
      </w:r>
      <w:r w:rsidRPr="005F2D16">
        <w:t>s receive different versions of the media content in a stimulus-based manipulation (Koch et al., 2019, p. 84).</w:t>
      </w:r>
    </w:p>
    <w:p w14:paraId="66500A2E" w14:textId="1B7BC544" w:rsidR="000B025E" w:rsidRPr="005F2D16" w:rsidRDefault="00C96C89">
      <w:r>
        <w:t>T</w:t>
      </w:r>
      <w:r w:rsidR="00BD15C9" w:rsidRPr="005F2D16">
        <w:t>o check whether the manipulation is effective at all, its suitability should be tested in a separate investigation (pretest) before the experiment is c</w:t>
      </w:r>
      <w:r>
        <w:t>onducted</w:t>
      </w:r>
      <w:r w:rsidR="00BD15C9" w:rsidRPr="005F2D16">
        <w:t xml:space="preserve">. </w:t>
      </w:r>
      <w:r>
        <w:t>F</w:t>
      </w:r>
      <w:r w:rsidR="00BD15C9" w:rsidRPr="005F2D16">
        <w:t xml:space="preserve">or example, </w:t>
      </w:r>
      <w:r>
        <w:t xml:space="preserve">if </w:t>
      </w:r>
      <w:r w:rsidR="00BD15C9" w:rsidRPr="005F2D16">
        <w:t xml:space="preserve">a cheerful film is to improve the mood of the </w:t>
      </w:r>
      <w:r w:rsidR="00C57363">
        <w:t>study participant</w:t>
      </w:r>
      <w:r w:rsidR="00BD15C9" w:rsidRPr="005F2D16">
        <w:t xml:space="preserve">s and it is then to be shown that the risk appetite for investments increases with a better mood, </w:t>
      </w:r>
      <w:r>
        <w:t xml:space="preserve">whether </w:t>
      </w:r>
      <w:r w:rsidR="00BD15C9" w:rsidRPr="005F2D16">
        <w:t xml:space="preserve">the film </w:t>
      </w:r>
      <w:r>
        <w:t xml:space="preserve">actually </w:t>
      </w:r>
      <w:r w:rsidR="00BD15C9" w:rsidRPr="005F2D16">
        <w:t>improves the mood at all</w:t>
      </w:r>
      <w:r>
        <w:t xml:space="preserve"> must be proven</w:t>
      </w:r>
      <w:r w:rsidR="00BD15C9" w:rsidRPr="005F2D16">
        <w:t xml:space="preserve">. </w:t>
      </w:r>
      <w:r>
        <w:t>Typically, t</w:t>
      </w:r>
      <w:r w:rsidR="00BD15C9" w:rsidRPr="005F2D16">
        <w:t>his is</w:t>
      </w:r>
      <w:r>
        <w:t xml:space="preserve"> subsequently</w:t>
      </w:r>
      <w:r w:rsidR="00BD15C9" w:rsidRPr="005F2D16">
        <w:t xml:space="preserve"> examined on a different sample before the actual experiment.</w:t>
      </w:r>
    </w:p>
    <w:p w14:paraId="27A3742F" w14:textId="367EDA83" w:rsidR="000B025E" w:rsidRPr="005F2D16" w:rsidRDefault="005A5EC4">
      <w:pPr>
        <w:pStyle w:val="Heading3"/>
      </w:pPr>
      <w:r>
        <w:t>Self-Check Questions</w:t>
      </w:r>
    </w:p>
    <w:p w14:paraId="6828B3A5" w14:textId="77777777" w:rsidR="008A6C18" w:rsidRPr="005F2D16" w:rsidRDefault="008A6C18" w:rsidP="00157E4A"/>
    <w:p w14:paraId="44ACF103" w14:textId="339460DB" w:rsidR="000B025E" w:rsidRPr="005F2D16" w:rsidRDefault="00BD15C9">
      <w:pPr>
        <w:pStyle w:val="Heading2"/>
      </w:pPr>
      <w:r w:rsidRPr="005F2D16">
        <w:t xml:space="preserve">5.4 </w:t>
      </w:r>
      <w:r w:rsidR="00C96C89">
        <w:t>E</w:t>
      </w:r>
      <w:r w:rsidRPr="005F2D16">
        <w:t xml:space="preserve">xperimental </w:t>
      </w:r>
      <w:r w:rsidR="00C96C89">
        <w:t>R</w:t>
      </w:r>
      <w:r w:rsidRPr="005F2D16">
        <w:t>esearch</w:t>
      </w:r>
      <w:r w:rsidR="00C96C89">
        <w:t xml:space="preserve"> Process Steps</w:t>
      </w:r>
    </w:p>
    <w:p w14:paraId="39A6D3EF" w14:textId="6DDDABF9" w:rsidR="000B025E" w:rsidRPr="005F2D16" w:rsidRDefault="00BD15C9">
      <w:pPr>
        <w:rPr>
          <w:shd w:val="clear" w:color="auto" w:fill="FFFFFF"/>
        </w:rPr>
      </w:pPr>
      <w:r w:rsidRPr="005F2D16">
        <w:rPr>
          <w:shd w:val="clear" w:color="auto" w:fill="FFFFFF"/>
        </w:rPr>
        <w:t xml:space="preserve">The process chain of experimental research </w:t>
      </w:r>
      <w:r w:rsidR="002A6D45">
        <w:rPr>
          <w:shd w:val="clear" w:color="auto" w:fill="FFFFFF"/>
        </w:rPr>
        <w:t>is</w:t>
      </w:r>
      <w:r w:rsidRPr="005F2D16">
        <w:rPr>
          <w:shd w:val="clear" w:color="auto" w:fill="FFFFFF"/>
        </w:rPr>
        <w:t xml:space="preserve"> </w:t>
      </w:r>
      <w:r w:rsidR="008D4E22">
        <w:rPr>
          <w:shd w:val="clear" w:color="auto" w:fill="FFFFFF"/>
        </w:rPr>
        <w:t>structured</w:t>
      </w:r>
      <w:r w:rsidRPr="005F2D16">
        <w:rPr>
          <w:shd w:val="clear" w:color="auto" w:fill="FFFFFF"/>
        </w:rPr>
        <w:t xml:space="preserve"> as follows:</w:t>
      </w:r>
    </w:p>
    <w:p w14:paraId="501D5B7A" w14:textId="77777777" w:rsidR="000B025E" w:rsidRPr="005F2D16" w:rsidRDefault="00BD15C9">
      <w:pPr>
        <w:pStyle w:val="ListParagraph"/>
        <w:numPr>
          <w:ilvl w:val="0"/>
          <w:numId w:val="120"/>
        </w:numPr>
        <w:rPr>
          <w:shd w:val="clear" w:color="auto" w:fill="FFFFFF"/>
        </w:rPr>
      </w:pPr>
      <w:r w:rsidRPr="005F2D16">
        <w:rPr>
          <w:shd w:val="clear" w:color="auto" w:fill="FFFFFF"/>
        </w:rPr>
        <w:t>Determination of a specific experimental question</w:t>
      </w:r>
    </w:p>
    <w:p w14:paraId="114B477E" w14:textId="77777777" w:rsidR="000B025E" w:rsidRPr="005F2D16" w:rsidRDefault="00BD15C9">
      <w:pPr>
        <w:pStyle w:val="ListParagraph"/>
        <w:numPr>
          <w:ilvl w:val="0"/>
          <w:numId w:val="120"/>
        </w:numPr>
        <w:rPr>
          <w:shd w:val="clear" w:color="auto" w:fill="FFFFFF"/>
        </w:rPr>
      </w:pPr>
      <w:r w:rsidRPr="005F2D16">
        <w:rPr>
          <w:shd w:val="clear" w:color="auto" w:fill="FFFFFF"/>
        </w:rPr>
        <w:t>Formulation of a hypothesis</w:t>
      </w:r>
    </w:p>
    <w:p w14:paraId="10025D08" w14:textId="77777777" w:rsidR="000B025E" w:rsidRPr="005F2D16" w:rsidRDefault="00BD15C9">
      <w:pPr>
        <w:pStyle w:val="ListParagraph"/>
        <w:numPr>
          <w:ilvl w:val="0"/>
          <w:numId w:val="120"/>
        </w:numPr>
        <w:rPr>
          <w:shd w:val="clear" w:color="auto" w:fill="FFFFFF"/>
        </w:rPr>
      </w:pPr>
      <w:r w:rsidRPr="005F2D16">
        <w:rPr>
          <w:shd w:val="clear" w:color="auto" w:fill="FFFFFF"/>
        </w:rPr>
        <w:t>Operationalization</w:t>
      </w:r>
    </w:p>
    <w:p w14:paraId="45B7AE7C" w14:textId="7D218827" w:rsidR="000B025E" w:rsidRPr="005F2D16" w:rsidRDefault="00BD15C9">
      <w:pPr>
        <w:pStyle w:val="ListParagraph"/>
        <w:numPr>
          <w:ilvl w:val="0"/>
          <w:numId w:val="120"/>
        </w:numPr>
        <w:rPr>
          <w:shd w:val="clear" w:color="auto" w:fill="FFFFFF"/>
        </w:rPr>
      </w:pPr>
      <w:r w:rsidRPr="005F2D16">
        <w:rPr>
          <w:shd w:val="clear" w:color="auto" w:fill="FFFFFF"/>
        </w:rPr>
        <w:t>Experiment</w:t>
      </w:r>
      <w:r w:rsidR="008D4E22">
        <w:rPr>
          <w:shd w:val="clear" w:color="auto" w:fill="FFFFFF"/>
        </w:rPr>
        <w:t>al design</w:t>
      </w:r>
    </w:p>
    <w:p w14:paraId="32AD95D4" w14:textId="2BCD0A79" w:rsidR="000B025E" w:rsidRPr="005F2D16" w:rsidRDefault="00BD15C9">
      <w:pPr>
        <w:pStyle w:val="ListParagraph"/>
        <w:numPr>
          <w:ilvl w:val="0"/>
          <w:numId w:val="120"/>
        </w:numPr>
        <w:rPr>
          <w:shd w:val="clear" w:color="auto" w:fill="FFFFFF"/>
        </w:rPr>
      </w:pPr>
      <w:r w:rsidRPr="005F2D16">
        <w:rPr>
          <w:shd w:val="clear" w:color="auto" w:fill="FFFFFF"/>
        </w:rPr>
        <w:t xml:space="preserve">Control of </w:t>
      </w:r>
      <w:r w:rsidR="008D4E22">
        <w:rPr>
          <w:shd w:val="clear" w:color="auto" w:fill="FFFFFF"/>
        </w:rPr>
        <w:t>confounding variable</w:t>
      </w:r>
      <w:r w:rsidRPr="005F2D16">
        <w:rPr>
          <w:shd w:val="clear" w:color="auto" w:fill="FFFFFF"/>
        </w:rPr>
        <w:t>s</w:t>
      </w:r>
    </w:p>
    <w:p w14:paraId="4859A422" w14:textId="5AA18D32" w:rsidR="000B025E" w:rsidRPr="005F2D16" w:rsidRDefault="002607E8">
      <w:pPr>
        <w:pStyle w:val="ListParagraph"/>
        <w:numPr>
          <w:ilvl w:val="0"/>
          <w:numId w:val="120"/>
        </w:numPr>
        <w:rPr>
          <w:shd w:val="clear" w:color="auto" w:fill="FFFFFF"/>
        </w:rPr>
      </w:pPr>
      <w:r>
        <w:rPr>
          <w:shd w:val="clear" w:color="auto" w:fill="FFFFFF"/>
        </w:rPr>
        <w:t>Sampling</w:t>
      </w:r>
    </w:p>
    <w:p w14:paraId="31FA7615" w14:textId="77777777" w:rsidR="000B025E" w:rsidRPr="005F2D16" w:rsidRDefault="00BD15C9">
      <w:pPr>
        <w:pStyle w:val="ListParagraph"/>
        <w:numPr>
          <w:ilvl w:val="0"/>
          <w:numId w:val="120"/>
        </w:numPr>
        <w:rPr>
          <w:shd w:val="clear" w:color="auto" w:fill="FFFFFF"/>
        </w:rPr>
      </w:pPr>
      <w:r w:rsidRPr="005F2D16">
        <w:rPr>
          <w:shd w:val="clear" w:color="auto" w:fill="FFFFFF"/>
        </w:rPr>
        <w:t>Implementation</w:t>
      </w:r>
    </w:p>
    <w:p w14:paraId="7090D346" w14:textId="77777777" w:rsidR="000B025E" w:rsidRPr="005F2D16" w:rsidRDefault="00BD15C9">
      <w:pPr>
        <w:pStyle w:val="ListParagraph"/>
        <w:numPr>
          <w:ilvl w:val="0"/>
          <w:numId w:val="120"/>
        </w:numPr>
        <w:rPr>
          <w:shd w:val="clear" w:color="auto" w:fill="FFFFFF"/>
        </w:rPr>
      </w:pPr>
      <w:r w:rsidRPr="005F2D16">
        <w:rPr>
          <w:shd w:val="clear" w:color="auto" w:fill="FFFFFF"/>
        </w:rPr>
        <w:t>Data evaluation</w:t>
      </w:r>
    </w:p>
    <w:p w14:paraId="7F0627DA" w14:textId="5AC8F40C" w:rsidR="000B025E" w:rsidRPr="005F2D16" w:rsidRDefault="00BD15C9">
      <w:pPr>
        <w:pStyle w:val="ListParagraph"/>
        <w:numPr>
          <w:ilvl w:val="0"/>
          <w:numId w:val="120"/>
        </w:numPr>
        <w:rPr>
          <w:shd w:val="clear" w:color="auto" w:fill="FFFFFF"/>
        </w:rPr>
      </w:pPr>
      <w:r w:rsidRPr="005F2D16">
        <w:rPr>
          <w:shd w:val="clear" w:color="auto" w:fill="FFFFFF"/>
        </w:rPr>
        <w:t>Interpretation and documentation of results</w:t>
      </w:r>
    </w:p>
    <w:p w14:paraId="2A33C71D" w14:textId="77777777" w:rsidR="000B025E" w:rsidRPr="005F2D16" w:rsidRDefault="00BD15C9">
      <w:pPr>
        <w:pStyle w:val="ListParagraph"/>
        <w:numPr>
          <w:ilvl w:val="0"/>
          <w:numId w:val="120"/>
        </w:numPr>
        <w:rPr>
          <w:shd w:val="clear" w:color="auto" w:fill="FFFFFF"/>
        </w:rPr>
      </w:pPr>
      <w:r w:rsidRPr="005F2D16">
        <w:rPr>
          <w:shd w:val="clear" w:color="auto" w:fill="FFFFFF"/>
        </w:rPr>
        <w:t>Presentation of results</w:t>
      </w:r>
    </w:p>
    <w:p w14:paraId="6E08AC81" w14:textId="77777777" w:rsidR="008A6C18" w:rsidRPr="005F2D16" w:rsidRDefault="008A6C18" w:rsidP="00B97ABD">
      <w:pPr>
        <w:rPr>
          <w:shd w:val="clear" w:color="auto" w:fill="FFFFFF"/>
        </w:rPr>
      </w:pPr>
    </w:p>
    <w:p w14:paraId="1F6A7330" w14:textId="27F6B64C" w:rsidR="000B025E" w:rsidRPr="005F2D16" w:rsidRDefault="00324D8E">
      <w:pPr>
        <w:pStyle w:val="Heading3"/>
      </w:pPr>
      <w:r>
        <w:rPr>
          <w:shd w:val="clear" w:color="auto" w:fill="FFFFFF"/>
        </w:rPr>
        <w:t xml:space="preserve">Research </w:t>
      </w:r>
      <w:r w:rsidR="00BD15C9" w:rsidRPr="005F2D16">
        <w:rPr>
          <w:shd w:val="clear" w:color="auto" w:fill="FFFFFF"/>
        </w:rPr>
        <w:t>Question</w:t>
      </w:r>
    </w:p>
    <w:p w14:paraId="51D1AF22" w14:textId="074B5CF1" w:rsidR="000B025E" w:rsidRPr="005F2D16" w:rsidRDefault="00BD15C9">
      <w:pPr>
        <w:rPr>
          <w:shd w:val="clear" w:color="auto" w:fill="FFFFFF"/>
        </w:rPr>
      </w:pPr>
      <w:r w:rsidRPr="005F2D16">
        <w:rPr>
          <w:shd w:val="clear" w:color="auto" w:fill="FFFFFF"/>
        </w:rPr>
        <w:t xml:space="preserve">Like other scientific investigations, </w:t>
      </w:r>
      <w:r w:rsidR="00324D8E">
        <w:rPr>
          <w:shd w:val="clear" w:color="auto" w:fill="FFFFFF"/>
        </w:rPr>
        <w:t>an</w:t>
      </w:r>
      <w:r w:rsidRPr="005F2D16">
        <w:rPr>
          <w:shd w:val="clear" w:color="auto" w:fill="FFFFFF"/>
        </w:rPr>
        <w:t xml:space="preserve"> experiment begins with the research question, which is</w:t>
      </w:r>
      <w:r w:rsidR="00324D8E">
        <w:rPr>
          <w:shd w:val="clear" w:color="auto" w:fill="FFFFFF"/>
        </w:rPr>
        <w:t xml:space="preserve"> somewhat vaguely</w:t>
      </w:r>
      <w:r w:rsidRPr="005F2D16">
        <w:rPr>
          <w:shd w:val="clear" w:color="auto" w:fill="FFFFFF"/>
        </w:rPr>
        <w:t xml:space="preserve"> formulated</w:t>
      </w:r>
      <w:r w:rsidR="00324D8E">
        <w:rPr>
          <w:shd w:val="clear" w:color="auto" w:fill="FFFFFF"/>
        </w:rPr>
        <w:t xml:space="preserve"> in</w:t>
      </w:r>
      <w:r w:rsidRPr="005F2D16">
        <w:rPr>
          <w:shd w:val="clear" w:color="auto" w:fill="FFFFFF"/>
        </w:rPr>
        <w:t xml:space="preserve"> the beginning, but becomes more precise with advanced </w:t>
      </w:r>
      <w:r w:rsidR="005D738F">
        <w:rPr>
          <w:shd w:val="clear" w:color="auto" w:fill="FFFFFF"/>
        </w:rPr>
        <w:t>investigation</w:t>
      </w:r>
      <w:r w:rsidRPr="005F2D16">
        <w:rPr>
          <w:shd w:val="clear" w:color="auto" w:fill="FFFFFF"/>
        </w:rPr>
        <w:t xml:space="preserve"> of the research literature and empirical research results.</w:t>
      </w:r>
    </w:p>
    <w:p w14:paraId="2F9E3A6C" w14:textId="77777777" w:rsidR="008A6C18" w:rsidRPr="005F2D16" w:rsidRDefault="008A6C18" w:rsidP="003F663A">
      <w:pPr>
        <w:rPr>
          <w:shd w:val="clear" w:color="auto" w:fill="FFFFFF"/>
        </w:rPr>
      </w:pPr>
    </w:p>
    <w:p w14:paraId="74389C1E" w14:textId="19B9A7EA" w:rsidR="000B025E" w:rsidRPr="005F2D16" w:rsidRDefault="00BD15C9">
      <w:pPr>
        <w:pStyle w:val="Heading3"/>
      </w:pPr>
      <w:r w:rsidRPr="005F2D16">
        <w:rPr>
          <w:shd w:val="clear" w:color="auto" w:fill="FFFFFF"/>
        </w:rPr>
        <w:t xml:space="preserve">Formulation of the </w:t>
      </w:r>
      <w:r w:rsidR="00324D8E">
        <w:rPr>
          <w:shd w:val="clear" w:color="auto" w:fill="FFFFFF"/>
        </w:rPr>
        <w:t>H</w:t>
      </w:r>
      <w:r w:rsidRPr="005F2D16">
        <w:rPr>
          <w:shd w:val="clear" w:color="auto" w:fill="FFFFFF"/>
        </w:rPr>
        <w:t>ypothesis</w:t>
      </w:r>
    </w:p>
    <w:p w14:paraId="3ACA12E6" w14:textId="2CF9BCD0" w:rsidR="000B025E" w:rsidRPr="005F2D16" w:rsidRDefault="00BD15C9">
      <w:r w:rsidRPr="005F2D16">
        <w:rPr>
          <w:shd w:val="clear" w:color="auto" w:fill="FFFFFF"/>
        </w:rPr>
        <w:t>Once the research question has been de</w:t>
      </w:r>
      <w:r w:rsidR="00324D8E">
        <w:rPr>
          <w:shd w:val="clear" w:color="auto" w:fill="FFFFFF"/>
        </w:rPr>
        <w:t>termined</w:t>
      </w:r>
      <w:r w:rsidRPr="005F2D16">
        <w:rPr>
          <w:shd w:val="clear" w:color="auto" w:fill="FFFFFF"/>
        </w:rPr>
        <w:t>, the hypothesis</w:t>
      </w:r>
      <w:r w:rsidR="00324D8E">
        <w:rPr>
          <w:shd w:val="clear" w:color="auto" w:fill="FFFFFF"/>
        </w:rPr>
        <w:t xml:space="preserve"> is formulated</w:t>
      </w:r>
      <w:r w:rsidRPr="005F2D16">
        <w:rPr>
          <w:shd w:val="clear" w:color="auto" w:fill="FFFFFF"/>
        </w:rPr>
        <w:t xml:space="preserve">, in which an assumption is made </w:t>
      </w:r>
      <w:r w:rsidR="00324D8E">
        <w:rPr>
          <w:shd w:val="clear" w:color="auto" w:fill="FFFFFF"/>
        </w:rPr>
        <w:t>regarding</w:t>
      </w:r>
      <w:r w:rsidRPr="005F2D16">
        <w:rPr>
          <w:shd w:val="clear" w:color="auto" w:fill="FFFFFF"/>
        </w:rPr>
        <w:t xml:space="preserve"> a possible </w:t>
      </w:r>
      <w:r w:rsidR="00324D8E">
        <w:rPr>
          <w:shd w:val="clear" w:color="auto" w:fill="FFFFFF"/>
        </w:rPr>
        <w:t>relationship</w:t>
      </w:r>
      <w:r w:rsidRPr="005F2D16">
        <w:rPr>
          <w:shd w:val="clear" w:color="auto" w:fill="FFFFFF"/>
        </w:rPr>
        <w:t xml:space="preserve"> between </w:t>
      </w:r>
      <w:r w:rsidR="002A6D45">
        <w:rPr>
          <w:shd w:val="clear" w:color="auto" w:fill="FFFFFF"/>
        </w:rPr>
        <w:t>circumstances</w:t>
      </w:r>
      <w:r w:rsidRPr="005F2D16">
        <w:rPr>
          <w:shd w:val="clear" w:color="auto" w:fill="FFFFFF"/>
        </w:rPr>
        <w:t>. Previous research results from the literature</w:t>
      </w:r>
      <w:r w:rsidR="00324D8E">
        <w:rPr>
          <w:shd w:val="clear" w:color="auto" w:fill="FFFFFF"/>
        </w:rPr>
        <w:t xml:space="preserve"> and</w:t>
      </w:r>
      <w:r w:rsidRPr="005F2D16">
        <w:rPr>
          <w:shd w:val="clear" w:color="auto" w:fill="FFFFFF"/>
        </w:rPr>
        <w:t xml:space="preserve"> empirical observations</w:t>
      </w:r>
      <w:r w:rsidR="00324D8E">
        <w:rPr>
          <w:shd w:val="clear" w:color="auto" w:fill="FFFFFF"/>
        </w:rPr>
        <w:t xml:space="preserve">, as well as </w:t>
      </w:r>
      <w:r w:rsidRPr="005F2D16">
        <w:rPr>
          <w:shd w:val="clear" w:color="auto" w:fill="FFFFFF"/>
        </w:rPr>
        <w:t>theoretical considerations</w:t>
      </w:r>
      <w:r w:rsidR="002A6D45">
        <w:rPr>
          <w:shd w:val="clear" w:color="auto" w:fill="FFFFFF"/>
        </w:rPr>
        <w:t>,</w:t>
      </w:r>
      <w:r w:rsidRPr="005F2D16">
        <w:rPr>
          <w:shd w:val="clear" w:color="auto" w:fill="FFFFFF"/>
        </w:rPr>
        <w:t xml:space="preserve"> serve as the basis for this. Since it is an experiment, the independent variable</w:t>
      </w:r>
      <w:r w:rsidR="00FB224D">
        <w:rPr>
          <w:shd w:val="clear" w:color="auto" w:fill="FFFFFF"/>
        </w:rPr>
        <w:t xml:space="preserve"> – </w:t>
      </w:r>
      <w:r w:rsidRPr="005F2D16">
        <w:rPr>
          <w:shd w:val="clear" w:color="auto" w:fill="FFFFFF"/>
        </w:rPr>
        <w:t xml:space="preserve">the variable that is </w:t>
      </w:r>
      <w:r w:rsidRPr="005F2D16">
        <w:t xml:space="preserve">manipulated or varied in the </w:t>
      </w:r>
      <w:r w:rsidRPr="005F2D16">
        <w:rPr>
          <w:rStyle w:val="StrongEmphasis"/>
        </w:rPr>
        <w:t xml:space="preserve">experimental </w:t>
      </w:r>
      <w:r w:rsidRPr="005F2D16">
        <w:t>study</w:t>
      </w:r>
      <w:r w:rsidR="002A6D45">
        <w:t>,</w:t>
      </w:r>
      <w:r w:rsidR="00FB224D">
        <w:t xml:space="preserve"> </w:t>
      </w:r>
      <w:r w:rsidRPr="005F2D16">
        <w:t>and the dependent variable</w:t>
      </w:r>
      <w:r w:rsidR="00FB224D">
        <w:t xml:space="preserve"> – </w:t>
      </w:r>
      <w:r w:rsidRPr="005F2D16">
        <w:t xml:space="preserve">the variable that changes as a result of </w:t>
      </w:r>
      <w:r w:rsidR="00324D8E">
        <w:t>a</w:t>
      </w:r>
      <w:r w:rsidRPr="005F2D16">
        <w:t xml:space="preserve"> manipulation of the independent variable</w:t>
      </w:r>
      <w:r w:rsidR="002A6D45">
        <w:t>,</w:t>
      </w:r>
      <w:r w:rsidR="00FB224D">
        <w:t xml:space="preserve"> </w:t>
      </w:r>
      <w:r w:rsidRPr="005F2D16">
        <w:rPr>
          <w:shd w:val="clear" w:color="auto" w:fill="FFFFFF"/>
        </w:rPr>
        <w:t xml:space="preserve">should also be </w:t>
      </w:r>
      <w:r w:rsidRPr="005F2D16">
        <w:t xml:space="preserve">defined. </w:t>
      </w:r>
      <w:r w:rsidRPr="005F2D16">
        <w:rPr>
          <w:shd w:val="clear" w:color="auto" w:fill="FFFFFF"/>
        </w:rPr>
        <w:t xml:space="preserve">For example, if the influence of </w:t>
      </w:r>
      <w:r w:rsidR="00324D8E">
        <w:rPr>
          <w:shd w:val="clear" w:color="auto" w:fill="FFFFFF"/>
        </w:rPr>
        <w:t>a packaging</w:t>
      </w:r>
      <w:r w:rsidRPr="005F2D16">
        <w:rPr>
          <w:shd w:val="clear" w:color="auto" w:fill="FFFFFF"/>
        </w:rPr>
        <w:t xml:space="preserve"> design</w:t>
      </w:r>
      <w:r w:rsidR="00324D8E">
        <w:rPr>
          <w:shd w:val="clear" w:color="auto" w:fill="FFFFFF"/>
        </w:rPr>
        <w:t xml:space="preserve"> </w:t>
      </w:r>
      <w:r w:rsidRPr="005F2D16">
        <w:rPr>
          <w:shd w:val="clear" w:color="auto" w:fill="FFFFFF"/>
        </w:rPr>
        <w:t>on the purchasing behavior of customers is to be studied, the package design is the independent variable and the purchasing behavior is the dependent variable.</w:t>
      </w:r>
    </w:p>
    <w:p w14:paraId="7543DFE3" w14:textId="200A86FB" w:rsidR="000B025E" w:rsidRPr="005F2D16" w:rsidRDefault="00324D8E">
      <w:r>
        <w:rPr>
          <w:shd w:val="clear" w:color="auto" w:fill="FFFFFF"/>
        </w:rPr>
        <w:t>A</w:t>
      </w:r>
      <w:r w:rsidR="00BD15C9" w:rsidRPr="005F2D16">
        <w:rPr>
          <w:shd w:val="clear" w:color="auto" w:fill="FFFFFF"/>
        </w:rPr>
        <w:t xml:space="preserve"> hypothesis</w:t>
      </w:r>
      <w:r>
        <w:rPr>
          <w:shd w:val="clear" w:color="auto" w:fill="FFFFFF"/>
        </w:rPr>
        <w:t xml:space="preserve"> for this scenario</w:t>
      </w:r>
      <w:r w:rsidR="00BD15C9" w:rsidRPr="005F2D16">
        <w:rPr>
          <w:shd w:val="clear" w:color="auto" w:fill="FFFFFF"/>
        </w:rPr>
        <w:t xml:space="preserve"> </w:t>
      </w:r>
      <w:r w:rsidR="002A6D45">
        <w:rPr>
          <w:shd w:val="clear" w:color="auto" w:fill="FFFFFF"/>
        </w:rPr>
        <w:t>is</w:t>
      </w:r>
      <w:r w:rsidR="00BD15C9" w:rsidRPr="005F2D16">
        <w:rPr>
          <w:shd w:val="clear" w:color="auto" w:fill="FFFFFF"/>
        </w:rPr>
        <w:t xml:space="preserve"> formulated as follows:</w:t>
      </w:r>
    </w:p>
    <w:p w14:paraId="47F0FB9B" w14:textId="77777777" w:rsidR="000B025E" w:rsidRPr="005F2D16" w:rsidRDefault="00BD15C9">
      <w:r w:rsidRPr="005F2D16">
        <w:rPr>
          <w:shd w:val="clear" w:color="auto" w:fill="FFFFFF"/>
        </w:rPr>
        <w:t>The more customers like a product's packaging design, the more likely they are to reach for it on the shelf.</w:t>
      </w:r>
    </w:p>
    <w:p w14:paraId="02F131C5" w14:textId="4EE91583" w:rsidR="000B025E" w:rsidRPr="005F2D16" w:rsidRDefault="00BD15C9">
      <w:r w:rsidRPr="005F2D16">
        <w:rPr>
          <w:shd w:val="clear" w:color="auto" w:fill="FFFFFF"/>
        </w:rPr>
        <w:t xml:space="preserve">An important concept in the context of experimental research with statistical evaluation is the null hypothesis, which represents a counter-assumption to the expected observations or verifications of the </w:t>
      </w:r>
      <w:r w:rsidR="008228E4">
        <w:rPr>
          <w:shd w:val="clear" w:color="auto" w:fill="FFFFFF"/>
        </w:rPr>
        <w:t>assumed</w:t>
      </w:r>
      <w:r w:rsidRPr="005F2D16">
        <w:rPr>
          <w:shd w:val="clear" w:color="auto" w:fill="FFFFFF"/>
        </w:rPr>
        <w:t xml:space="preserve"> hypotheses of the underlying theory and laws. The null hypothesis thus asserts the opposite of the research hypothesis or negates the postulated effect (Döring &amp; Bortz, 2016, p. 53). In</w:t>
      </w:r>
      <w:r w:rsidR="009E5DEE">
        <w:rPr>
          <w:shd w:val="clear" w:color="auto" w:fill="FFFFFF"/>
        </w:rPr>
        <w:t xml:space="preserve"> the</w:t>
      </w:r>
      <w:r w:rsidRPr="005F2D16">
        <w:rPr>
          <w:shd w:val="clear" w:color="auto" w:fill="FFFFFF"/>
        </w:rPr>
        <w:t xml:space="preserve"> example</w:t>
      </w:r>
      <w:r w:rsidR="009E5DEE">
        <w:rPr>
          <w:shd w:val="clear" w:color="auto" w:fill="FFFFFF"/>
        </w:rPr>
        <w:t xml:space="preserve"> above</w:t>
      </w:r>
      <w:r w:rsidRPr="005F2D16">
        <w:rPr>
          <w:shd w:val="clear" w:color="auto" w:fill="FFFFFF"/>
        </w:rPr>
        <w:t>, it would negate the effect that the packaging design influences purchasing behavior</w:t>
      </w:r>
      <w:r w:rsidR="002A6D45">
        <w:rPr>
          <w:shd w:val="clear" w:color="auto" w:fill="FFFFFF"/>
        </w:rPr>
        <w:t>.</w:t>
      </w:r>
    </w:p>
    <w:p w14:paraId="7A0EF87A" w14:textId="6E225BAD" w:rsidR="000B025E" w:rsidRPr="005F2D16" w:rsidRDefault="00BD15C9">
      <w:r w:rsidRPr="005F2D16">
        <w:rPr>
          <w:shd w:val="clear" w:color="auto" w:fill="FFFFFF"/>
        </w:rPr>
        <w:t xml:space="preserve">Experiments in which the null hypothesis </w:t>
      </w:r>
      <w:r w:rsidR="003B557D">
        <w:rPr>
          <w:shd w:val="clear" w:color="auto" w:fill="FFFFFF"/>
        </w:rPr>
        <w:t>occurs</w:t>
      </w:r>
      <w:r w:rsidRPr="005F2D16">
        <w:rPr>
          <w:shd w:val="clear" w:color="auto" w:fill="FFFFFF"/>
        </w:rPr>
        <w:t xml:space="preserve"> with a probability of more than five percent are </w:t>
      </w:r>
      <w:r w:rsidR="003B557D">
        <w:rPr>
          <w:shd w:val="clear" w:color="auto" w:fill="FFFFFF"/>
        </w:rPr>
        <w:t>referred to as</w:t>
      </w:r>
      <w:r w:rsidRPr="005F2D16">
        <w:rPr>
          <w:shd w:val="clear" w:color="auto" w:fill="FFFFFF"/>
        </w:rPr>
        <w:t xml:space="preserve"> </w:t>
      </w:r>
      <w:r w:rsidRPr="003B557D">
        <w:rPr>
          <w:i/>
          <w:iCs/>
          <w:shd w:val="clear" w:color="auto" w:fill="FFFFFF"/>
        </w:rPr>
        <w:t>non-significant</w:t>
      </w:r>
      <w:r w:rsidRPr="005F2D16">
        <w:rPr>
          <w:shd w:val="clear" w:color="auto" w:fill="FFFFFF"/>
        </w:rPr>
        <w:t>. In this case, the research hypothesis</w:t>
      </w:r>
      <w:r w:rsidR="00FB224D">
        <w:rPr>
          <w:shd w:val="clear" w:color="auto" w:fill="FFFFFF"/>
        </w:rPr>
        <w:t xml:space="preserve"> – </w:t>
      </w:r>
      <w:r w:rsidRPr="005F2D16">
        <w:rPr>
          <w:shd w:val="clear" w:color="auto" w:fill="FFFFFF"/>
        </w:rPr>
        <w:t>also known as the alternative hypothesis</w:t>
      </w:r>
      <w:r w:rsidR="00FB224D">
        <w:rPr>
          <w:shd w:val="clear" w:color="auto" w:fill="FFFFFF"/>
        </w:rPr>
        <w:t xml:space="preserve"> – </w:t>
      </w:r>
      <w:r w:rsidRPr="005F2D16">
        <w:rPr>
          <w:shd w:val="clear" w:color="auto" w:fill="FFFFFF"/>
        </w:rPr>
        <w:t>is rejected. If the null hypothesis occurs with a probability of less than five percent, the experiment is classified as super</w:t>
      </w:r>
      <w:r w:rsidR="002A6D45">
        <w:rPr>
          <w:shd w:val="clear" w:color="auto" w:fill="FFFFFF"/>
        </w:rPr>
        <w:t xml:space="preserve"> </w:t>
      </w:r>
      <w:r w:rsidRPr="005F2D16">
        <w:rPr>
          <w:shd w:val="clear" w:color="auto" w:fill="FFFFFF"/>
        </w:rPr>
        <w:t>random or statistically significant and the research hypothesis is accepted</w:t>
      </w:r>
      <w:r w:rsidR="003B557D">
        <w:rPr>
          <w:shd w:val="clear" w:color="auto" w:fill="FFFFFF"/>
        </w:rPr>
        <w:t xml:space="preserve"> and</w:t>
      </w:r>
      <w:r w:rsidRPr="005F2D16">
        <w:rPr>
          <w:shd w:val="clear" w:color="auto" w:fill="FFFFFF"/>
        </w:rPr>
        <w:t xml:space="preserve"> considered to be provisionally confirmed. If the probability of a null hypothesis is less than one percent, the </w:t>
      </w:r>
      <w:r w:rsidRPr="002A6D45">
        <w:rPr>
          <w:shd w:val="clear" w:color="auto" w:fill="FFFFFF"/>
        </w:rPr>
        <w:t xml:space="preserve">experimental design is </w:t>
      </w:r>
      <w:r w:rsidR="002A6D45" w:rsidRPr="002A6D45">
        <w:rPr>
          <w:shd w:val="clear" w:color="auto" w:fill="FFFFFF"/>
        </w:rPr>
        <w:t>referred to as</w:t>
      </w:r>
      <w:r w:rsidRPr="002A6D45">
        <w:rPr>
          <w:shd w:val="clear" w:color="auto" w:fill="FFFFFF"/>
        </w:rPr>
        <w:t xml:space="preserve"> highly significant.</w:t>
      </w:r>
    </w:p>
    <w:p w14:paraId="623D843D" w14:textId="77777777" w:rsidR="008A6C18" w:rsidRPr="005F2D16" w:rsidRDefault="008A6C18" w:rsidP="003F663A">
      <w:pPr>
        <w:rPr>
          <w:shd w:val="clear" w:color="auto" w:fill="FFFFFF"/>
        </w:rPr>
      </w:pPr>
    </w:p>
    <w:p w14:paraId="2B5F5D14" w14:textId="77777777" w:rsidR="000B025E" w:rsidRPr="005F2D16" w:rsidRDefault="00BD15C9">
      <w:pPr>
        <w:pStyle w:val="Heading3"/>
      </w:pPr>
      <w:r w:rsidRPr="005F2D16">
        <w:rPr>
          <w:shd w:val="clear" w:color="auto" w:fill="FFFFFF"/>
        </w:rPr>
        <w:t>Operationalization</w:t>
      </w:r>
    </w:p>
    <w:p w14:paraId="0482A34F" w14:textId="4015F08E" w:rsidR="000B025E" w:rsidRPr="005F2D16" w:rsidRDefault="00BD15C9">
      <w:r w:rsidRPr="005F2D16">
        <w:rPr>
          <w:shd w:val="clear" w:color="auto" w:fill="FFFFFF"/>
        </w:rPr>
        <w:t xml:space="preserve">Operationalization is based on the question of how the theoretical assumption made in </w:t>
      </w:r>
      <w:r w:rsidR="003B557D">
        <w:rPr>
          <w:shd w:val="clear" w:color="auto" w:fill="FFFFFF"/>
        </w:rPr>
        <w:t>a</w:t>
      </w:r>
      <w:r w:rsidRPr="005F2D16">
        <w:rPr>
          <w:shd w:val="clear" w:color="auto" w:fill="FFFFFF"/>
        </w:rPr>
        <w:t xml:space="preserve"> hypotheses can be formulated in </w:t>
      </w:r>
      <w:r w:rsidR="006242EA">
        <w:rPr>
          <w:shd w:val="clear" w:color="auto" w:fill="FFFFFF"/>
        </w:rPr>
        <w:t>such a manner</w:t>
      </w:r>
      <w:r w:rsidRPr="005F2D16">
        <w:rPr>
          <w:shd w:val="clear" w:color="auto" w:fill="FFFFFF"/>
        </w:rPr>
        <w:t xml:space="preserve"> that it can be statistically tested with measurable characteristics. That is, observable phenomena are </w:t>
      </w:r>
      <w:r w:rsidR="003B557D">
        <w:rPr>
          <w:shd w:val="clear" w:color="auto" w:fill="FFFFFF"/>
        </w:rPr>
        <w:t>associated</w:t>
      </w:r>
      <w:r w:rsidRPr="005F2D16">
        <w:rPr>
          <w:shd w:val="clear" w:color="auto" w:fill="FFFFFF"/>
        </w:rPr>
        <w:t xml:space="preserve"> </w:t>
      </w:r>
      <w:r w:rsidR="003B557D">
        <w:rPr>
          <w:shd w:val="clear" w:color="auto" w:fill="FFFFFF"/>
        </w:rPr>
        <w:t>with</w:t>
      </w:r>
      <w:r w:rsidRPr="005F2D16">
        <w:rPr>
          <w:shd w:val="clear" w:color="auto" w:fill="FFFFFF"/>
        </w:rPr>
        <w:t xml:space="preserve"> the hypothesis</w:t>
      </w:r>
      <w:r w:rsidR="003B557D">
        <w:rPr>
          <w:shd w:val="clear" w:color="auto" w:fill="FFFFFF"/>
        </w:rPr>
        <w:t xml:space="preserve"> concepts</w:t>
      </w:r>
      <w:r w:rsidRPr="005F2D16">
        <w:rPr>
          <w:shd w:val="clear" w:color="auto" w:fill="FFFFFF"/>
        </w:rPr>
        <w:t>. Variables are defined, indicators for the variables are determined to make them measurable, and the characteristic values of the indicators are determined.</w:t>
      </w:r>
    </w:p>
    <w:p w14:paraId="1AC76F81" w14:textId="77777777" w:rsidR="008A6C18" w:rsidRPr="005F2D16" w:rsidRDefault="008A6C18" w:rsidP="00ED5E0A">
      <w:pPr>
        <w:rPr>
          <w:shd w:val="clear" w:color="auto" w:fill="FFFFFF"/>
        </w:rPr>
      </w:pPr>
    </w:p>
    <w:p w14:paraId="22BFB56A" w14:textId="7B0AAA92" w:rsidR="000B025E" w:rsidRPr="005F2D16" w:rsidRDefault="0050451C">
      <w:pPr>
        <w:pStyle w:val="Heading3"/>
      </w:pPr>
      <w:r>
        <w:rPr>
          <w:shd w:val="clear" w:color="auto" w:fill="FFFFFF"/>
        </w:rPr>
        <w:t xml:space="preserve">Experimental </w:t>
      </w:r>
      <w:r w:rsidR="002A6D45">
        <w:rPr>
          <w:shd w:val="clear" w:color="auto" w:fill="FFFFFF"/>
        </w:rPr>
        <w:t>D</w:t>
      </w:r>
      <w:r>
        <w:rPr>
          <w:shd w:val="clear" w:color="auto" w:fill="FFFFFF"/>
        </w:rPr>
        <w:t>esign</w:t>
      </w:r>
    </w:p>
    <w:p w14:paraId="2F9F6153" w14:textId="3053A543" w:rsidR="000B025E" w:rsidRPr="005F2D16" w:rsidRDefault="002A6D45">
      <w:pPr>
        <w:pStyle w:val="Default"/>
        <w:spacing w:line="360" w:lineRule="auto"/>
        <w:jc w:val="both"/>
        <w:rPr>
          <w:lang w:val="en-US"/>
        </w:rPr>
      </w:pPr>
      <w:r>
        <w:rPr>
          <w:rFonts w:ascii="Calibri" w:eastAsia="Calibri" w:hAnsi="Calibri" w:cs="Calibri"/>
          <w:shd w:val="clear" w:color="auto" w:fill="FFFFFF"/>
          <w:lang w:val="en-US"/>
        </w:rPr>
        <w:t>E</w:t>
      </w:r>
      <w:r w:rsidR="00BD15C9" w:rsidRPr="005F2D16">
        <w:rPr>
          <w:rFonts w:ascii="Calibri" w:eastAsia="Calibri" w:hAnsi="Calibri" w:cs="Calibri"/>
          <w:shd w:val="clear" w:color="auto" w:fill="FFFFFF"/>
          <w:lang w:val="en-US"/>
        </w:rPr>
        <w:t xml:space="preserve">xperimental design refers to the structure of the experiment. </w:t>
      </w:r>
      <w:r w:rsidR="00BD15C9" w:rsidRPr="005F2D16">
        <w:rPr>
          <w:rFonts w:ascii="Calibri" w:hAnsi="Calibri"/>
          <w:color w:val="111111"/>
          <w:lang w:val="en-US"/>
        </w:rPr>
        <w:t xml:space="preserve">According to Döring and Bortz (2016, p. 194), the simplest form of experimental design works with a two-step independent variable, resulting in a two-group </w:t>
      </w:r>
      <w:r w:rsidR="0050451C">
        <w:rPr>
          <w:rFonts w:ascii="Calibri" w:hAnsi="Calibri"/>
          <w:color w:val="111111"/>
          <w:lang w:val="en-US"/>
        </w:rPr>
        <w:t>design</w:t>
      </w:r>
      <w:r w:rsidR="00BD15C9" w:rsidRPr="005F2D16">
        <w:rPr>
          <w:rFonts w:ascii="Calibri" w:hAnsi="Calibri"/>
          <w:color w:val="111111"/>
          <w:lang w:val="en-US"/>
        </w:rPr>
        <w:t xml:space="preserve"> (e.g., experimental group versus control group). </w:t>
      </w:r>
      <w:r w:rsidR="0050451C">
        <w:rPr>
          <w:rFonts w:ascii="Calibri" w:hAnsi="Calibri"/>
          <w:color w:val="111111"/>
          <w:lang w:val="en-US"/>
        </w:rPr>
        <w:t>F</w:t>
      </w:r>
      <w:r w:rsidR="00BD15C9" w:rsidRPr="005F2D16">
        <w:rPr>
          <w:rFonts w:ascii="Calibri" w:hAnsi="Calibri"/>
          <w:color w:val="111111"/>
          <w:lang w:val="en-US"/>
        </w:rPr>
        <w:t>or example,</w:t>
      </w:r>
      <w:r w:rsidR="0050451C">
        <w:rPr>
          <w:rFonts w:ascii="Calibri" w:hAnsi="Calibri"/>
          <w:color w:val="111111"/>
          <w:lang w:val="en-US"/>
        </w:rPr>
        <w:t xml:space="preserve"> if</w:t>
      </w:r>
      <w:r w:rsidR="00BD15C9" w:rsidRPr="005F2D16">
        <w:rPr>
          <w:rFonts w:ascii="Calibri" w:hAnsi="Calibri"/>
          <w:color w:val="111111"/>
          <w:lang w:val="en-US"/>
        </w:rPr>
        <w:t xml:space="preserve"> the hypothesis that children learn English vocabulary</w:t>
      </w:r>
      <w:r>
        <w:rPr>
          <w:rFonts w:ascii="Calibri" w:hAnsi="Calibri"/>
          <w:color w:val="111111"/>
          <w:lang w:val="en-US"/>
        </w:rPr>
        <w:t xml:space="preserve"> words</w:t>
      </w:r>
      <w:r w:rsidR="00BD15C9" w:rsidRPr="005F2D16">
        <w:rPr>
          <w:rFonts w:ascii="Calibri" w:hAnsi="Calibri"/>
          <w:color w:val="111111"/>
          <w:lang w:val="en-US"/>
        </w:rPr>
        <w:t xml:space="preserve"> better with a cell phone learning program than with </w:t>
      </w:r>
      <w:r w:rsidR="0050451C">
        <w:rPr>
          <w:rFonts w:ascii="Calibri" w:hAnsi="Calibri"/>
          <w:color w:val="111111"/>
          <w:lang w:val="en-US"/>
        </w:rPr>
        <w:t>a</w:t>
      </w:r>
      <w:r w:rsidR="00BD15C9" w:rsidRPr="005F2D16">
        <w:rPr>
          <w:rFonts w:ascii="Calibri" w:hAnsi="Calibri"/>
          <w:color w:val="111111"/>
          <w:lang w:val="en-US"/>
        </w:rPr>
        <w:t xml:space="preserve"> conventional textbook (independent variable: learning form with the characteristics cell phone learning program vs. textbook)</w:t>
      </w:r>
      <w:r w:rsidR="0050451C">
        <w:rPr>
          <w:rFonts w:ascii="Calibri" w:hAnsi="Calibri"/>
          <w:color w:val="111111"/>
          <w:lang w:val="en-US"/>
        </w:rPr>
        <w:t xml:space="preserve"> is to be tested</w:t>
      </w:r>
      <w:r w:rsidR="00BD15C9" w:rsidRPr="005F2D16">
        <w:rPr>
          <w:rFonts w:ascii="Calibri" w:hAnsi="Calibri"/>
          <w:color w:val="111111"/>
          <w:lang w:val="en-US"/>
        </w:rPr>
        <w:t xml:space="preserve">, the learning success </w:t>
      </w:r>
      <w:r w:rsidR="0050451C">
        <w:rPr>
          <w:rFonts w:ascii="Calibri" w:hAnsi="Calibri"/>
          <w:color w:val="111111"/>
          <w:lang w:val="en-US"/>
        </w:rPr>
        <w:t>must be</w:t>
      </w:r>
      <w:r w:rsidR="00BD15C9" w:rsidRPr="005F2D16">
        <w:rPr>
          <w:rFonts w:ascii="Calibri" w:hAnsi="Calibri"/>
          <w:color w:val="111111"/>
          <w:lang w:val="en-US"/>
        </w:rPr>
        <w:t xml:space="preserve"> measured as the dependent variable (e.g., number of vocabulary words learned after one week) (</w:t>
      </w:r>
      <w:r w:rsidR="00BD15C9" w:rsidRPr="005F2D16">
        <w:rPr>
          <w:rFonts w:ascii="Calibri" w:hAnsi="Calibri"/>
          <w:lang w:val="en-US"/>
        </w:rPr>
        <w:t>Döring &amp; Bortz, 2016, p. 194)</w:t>
      </w:r>
      <w:r w:rsidR="00BD15C9" w:rsidRPr="005F2D16">
        <w:rPr>
          <w:rFonts w:ascii="Calibri" w:hAnsi="Calibri"/>
          <w:color w:val="111111"/>
          <w:lang w:val="en-US"/>
        </w:rPr>
        <w:t xml:space="preserve">. The experimental design could then </w:t>
      </w:r>
      <w:r w:rsidR="0050451C">
        <w:rPr>
          <w:rFonts w:ascii="Calibri" w:hAnsi="Calibri"/>
          <w:color w:val="111111"/>
          <w:lang w:val="en-US"/>
        </w:rPr>
        <w:t>emerge as follows.</w:t>
      </w:r>
      <w:r w:rsidR="00BD15C9" w:rsidRPr="005F2D16">
        <w:rPr>
          <w:rFonts w:ascii="Calibri" w:hAnsi="Calibri"/>
          <w:color w:val="111111"/>
          <w:lang w:val="en-US"/>
        </w:rPr>
        <w:t xml:space="preserve"> </w:t>
      </w:r>
      <w:r w:rsidR="0050451C">
        <w:rPr>
          <w:rFonts w:ascii="Calibri" w:hAnsi="Calibri"/>
          <w:color w:val="111111"/>
          <w:lang w:val="en-US"/>
        </w:rPr>
        <w:t>F</w:t>
      </w:r>
      <w:r w:rsidR="00BD15C9" w:rsidRPr="005F2D16">
        <w:rPr>
          <w:rFonts w:ascii="Calibri" w:hAnsi="Calibri"/>
          <w:color w:val="111111"/>
          <w:lang w:val="en-US"/>
        </w:rPr>
        <w:t xml:space="preserve">irst, a sociodemographically homogeneous group of </w:t>
      </w:r>
      <w:r w:rsidR="00C57363">
        <w:rPr>
          <w:rFonts w:ascii="Calibri" w:hAnsi="Calibri"/>
          <w:color w:val="111111"/>
          <w:lang w:val="en-US"/>
        </w:rPr>
        <w:t>study participant</w:t>
      </w:r>
      <w:r w:rsidR="00BD15C9" w:rsidRPr="005F2D16">
        <w:rPr>
          <w:rFonts w:ascii="Calibri" w:hAnsi="Calibri"/>
          <w:color w:val="111111"/>
          <w:lang w:val="en-US"/>
        </w:rPr>
        <w:t xml:space="preserve">s is recruited. These </w:t>
      </w:r>
      <w:r w:rsidR="006E1320">
        <w:rPr>
          <w:rFonts w:ascii="Calibri" w:hAnsi="Calibri"/>
          <w:color w:val="111111"/>
          <w:lang w:val="en-US"/>
        </w:rPr>
        <w:t>can be</w:t>
      </w:r>
      <w:r w:rsidR="00BD15C9" w:rsidRPr="005F2D16">
        <w:rPr>
          <w:rFonts w:ascii="Calibri" w:hAnsi="Calibri"/>
          <w:color w:val="111111"/>
          <w:lang w:val="en-US"/>
        </w:rPr>
        <w:t xml:space="preserve"> students from the same grade level who have not yet had experience with cell phone learning. These recruited </w:t>
      </w:r>
      <w:r w:rsidR="0050451C">
        <w:rPr>
          <w:rFonts w:ascii="Calibri" w:hAnsi="Calibri"/>
          <w:color w:val="111111"/>
          <w:lang w:val="en-US"/>
        </w:rPr>
        <w:t>participants</w:t>
      </w:r>
      <w:r w:rsidR="00BD15C9" w:rsidRPr="005F2D16">
        <w:rPr>
          <w:rFonts w:ascii="Calibri" w:hAnsi="Calibri"/>
          <w:color w:val="111111"/>
          <w:lang w:val="en-US"/>
        </w:rPr>
        <w:t xml:space="preserve"> would then be randomly assigned to either the control </w:t>
      </w:r>
      <w:r w:rsidR="0050451C">
        <w:rPr>
          <w:rFonts w:ascii="Calibri" w:hAnsi="Calibri"/>
          <w:color w:val="111111"/>
          <w:lang w:val="en-US"/>
        </w:rPr>
        <w:t xml:space="preserve">group </w:t>
      </w:r>
      <w:r w:rsidR="00BD15C9" w:rsidRPr="005F2D16">
        <w:rPr>
          <w:rFonts w:ascii="Calibri" w:hAnsi="Calibri"/>
          <w:color w:val="111111"/>
          <w:lang w:val="en-US"/>
        </w:rPr>
        <w:t>or experimental group</w:t>
      </w:r>
      <w:r w:rsidR="0050451C">
        <w:rPr>
          <w:rFonts w:ascii="Calibri" w:hAnsi="Calibri"/>
          <w:color w:val="111111"/>
          <w:lang w:val="en-US"/>
        </w:rPr>
        <w:t xml:space="preserve">. Those in the control group are provided with a </w:t>
      </w:r>
      <w:r w:rsidR="00D172B7">
        <w:rPr>
          <w:rFonts w:ascii="Calibri" w:hAnsi="Calibri"/>
          <w:color w:val="111111"/>
          <w:lang w:val="en-US"/>
        </w:rPr>
        <w:t>textbook</w:t>
      </w:r>
      <w:r w:rsidR="0050451C">
        <w:rPr>
          <w:rFonts w:ascii="Calibri" w:hAnsi="Calibri"/>
          <w:color w:val="111111"/>
          <w:lang w:val="en-US"/>
        </w:rPr>
        <w:t xml:space="preserve"> and those in the experimental group are provided with a </w:t>
      </w:r>
      <w:r w:rsidR="00BD15C9" w:rsidRPr="005F2D16">
        <w:rPr>
          <w:rFonts w:ascii="Calibri" w:hAnsi="Calibri"/>
          <w:color w:val="111111"/>
          <w:lang w:val="en-US"/>
        </w:rPr>
        <w:t xml:space="preserve">cell phone learning program. </w:t>
      </w:r>
      <w:r w:rsidR="0050451C">
        <w:rPr>
          <w:rFonts w:ascii="Calibri" w:hAnsi="Calibri"/>
          <w:color w:val="111111"/>
          <w:lang w:val="en-US"/>
        </w:rPr>
        <w:t>Then, t</w:t>
      </w:r>
      <w:r w:rsidR="00BD15C9" w:rsidRPr="005F2D16">
        <w:rPr>
          <w:rFonts w:ascii="Calibri" w:hAnsi="Calibri"/>
          <w:color w:val="111111"/>
          <w:lang w:val="en-US"/>
        </w:rPr>
        <w:t xml:space="preserve">he </w:t>
      </w:r>
      <w:r w:rsidR="0050451C">
        <w:rPr>
          <w:rFonts w:ascii="Calibri" w:hAnsi="Calibri"/>
          <w:color w:val="111111"/>
          <w:lang w:val="en-US"/>
        </w:rPr>
        <w:t xml:space="preserve">number of </w:t>
      </w:r>
      <w:r w:rsidR="00BD15C9" w:rsidRPr="005F2D16">
        <w:rPr>
          <w:rFonts w:ascii="Calibri" w:hAnsi="Calibri"/>
          <w:color w:val="111111"/>
          <w:lang w:val="en-US"/>
        </w:rPr>
        <w:t>English vocabulary</w:t>
      </w:r>
      <w:r w:rsidR="0050451C">
        <w:rPr>
          <w:rFonts w:ascii="Calibri" w:hAnsi="Calibri"/>
          <w:color w:val="111111"/>
          <w:lang w:val="en-US"/>
        </w:rPr>
        <w:t xml:space="preserve"> words</w:t>
      </w:r>
      <w:r w:rsidR="00BD15C9" w:rsidRPr="005F2D16">
        <w:rPr>
          <w:rFonts w:ascii="Calibri" w:hAnsi="Calibri"/>
          <w:color w:val="111111"/>
          <w:lang w:val="en-US"/>
        </w:rPr>
        <w:t xml:space="preserve"> learned </w:t>
      </w:r>
      <w:r w:rsidR="0050451C">
        <w:rPr>
          <w:rFonts w:ascii="Calibri" w:hAnsi="Calibri"/>
          <w:color w:val="111111"/>
          <w:lang w:val="en-US"/>
        </w:rPr>
        <w:t>(</w:t>
      </w:r>
      <w:r w:rsidR="00BD15C9" w:rsidRPr="005F2D16">
        <w:rPr>
          <w:rFonts w:ascii="Calibri" w:hAnsi="Calibri"/>
          <w:color w:val="111111"/>
          <w:lang w:val="en-US"/>
        </w:rPr>
        <w:t>dependent variable</w:t>
      </w:r>
      <w:r w:rsidR="0050451C">
        <w:rPr>
          <w:rFonts w:ascii="Calibri" w:hAnsi="Calibri"/>
          <w:color w:val="111111"/>
          <w:lang w:val="en-US"/>
        </w:rPr>
        <w:t>)</w:t>
      </w:r>
      <w:r w:rsidR="00BD15C9" w:rsidRPr="005F2D16">
        <w:rPr>
          <w:rFonts w:ascii="Calibri" w:hAnsi="Calibri"/>
          <w:color w:val="111111"/>
          <w:lang w:val="en-US"/>
        </w:rPr>
        <w:t xml:space="preserve"> in the two groups</w:t>
      </w:r>
      <w:r w:rsidR="0050451C">
        <w:rPr>
          <w:rFonts w:ascii="Calibri" w:hAnsi="Calibri"/>
          <w:color w:val="111111"/>
          <w:lang w:val="en-US"/>
        </w:rPr>
        <w:t xml:space="preserve"> are counted</w:t>
      </w:r>
      <w:r w:rsidR="00BD15C9" w:rsidRPr="005F2D16">
        <w:rPr>
          <w:rFonts w:ascii="Calibri" w:hAnsi="Calibri"/>
          <w:color w:val="111111"/>
          <w:lang w:val="en-US"/>
        </w:rPr>
        <w:t xml:space="preserve"> after one week</w:t>
      </w:r>
      <w:r w:rsidR="0050451C">
        <w:rPr>
          <w:rFonts w:ascii="Calibri" w:hAnsi="Calibri"/>
          <w:color w:val="111111"/>
          <w:lang w:val="en-US"/>
        </w:rPr>
        <w:t xml:space="preserve"> to measure the learning success</w:t>
      </w:r>
      <w:r w:rsidR="00BD15C9" w:rsidRPr="005F2D16">
        <w:rPr>
          <w:rFonts w:ascii="Calibri" w:hAnsi="Calibri"/>
          <w:color w:val="111111"/>
          <w:lang w:val="en-US"/>
        </w:rPr>
        <w:t xml:space="preserve"> (</w:t>
      </w:r>
      <w:r w:rsidR="00BD15C9" w:rsidRPr="005F2D16">
        <w:rPr>
          <w:rFonts w:ascii="Calibri" w:hAnsi="Calibri"/>
          <w:lang w:val="en-US"/>
        </w:rPr>
        <w:t>Döring &amp; Bortz, 2016, p. 194)</w:t>
      </w:r>
      <w:r w:rsidR="00BD15C9" w:rsidRPr="005F2D16">
        <w:rPr>
          <w:rFonts w:ascii="Calibri" w:hAnsi="Calibri"/>
          <w:color w:val="111111"/>
          <w:lang w:val="en-US"/>
        </w:rPr>
        <w:t>.</w:t>
      </w:r>
    </w:p>
    <w:p w14:paraId="2EF074C7" w14:textId="77777777" w:rsidR="008A6C18" w:rsidRPr="005F2D16" w:rsidRDefault="008A6C18" w:rsidP="008A6C18">
      <w:pPr>
        <w:pStyle w:val="Default"/>
        <w:spacing w:line="360" w:lineRule="auto"/>
        <w:jc w:val="both"/>
        <w:rPr>
          <w:rFonts w:ascii="Calibri" w:eastAsia="Calibri" w:hAnsi="Calibri" w:cs="Calibri"/>
          <w:shd w:val="clear" w:color="auto" w:fill="FFFFFF"/>
          <w:lang w:val="en-US"/>
        </w:rPr>
      </w:pPr>
    </w:p>
    <w:p w14:paraId="10658160" w14:textId="113467DB" w:rsidR="000B025E" w:rsidRPr="005F2D16" w:rsidRDefault="00BD15C9">
      <w:pPr>
        <w:pStyle w:val="Heading3"/>
      </w:pPr>
      <w:r w:rsidRPr="005F2D16">
        <w:rPr>
          <w:shd w:val="clear" w:color="auto" w:fill="FFFFFF"/>
        </w:rPr>
        <w:t xml:space="preserve">Control of </w:t>
      </w:r>
      <w:r w:rsidR="0050451C">
        <w:rPr>
          <w:shd w:val="clear" w:color="auto" w:fill="FFFFFF"/>
        </w:rPr>
        <w:t>C</w:t>
      </w:r>
      <w:r w:rsidR="008D4E22">
        <w:rPr>
          <w:shd w:val="clear" w:color="auto" w:fill="FFFFFF"/>
        </w:rPr>
        <w:t xml:space="preserve">onfounding </w:t>
      </w:r>
      <w:r w:rsidR="0050451C">
        <w:rPr>
          <w:shd w:val="clear" w:color="auto" w:fill="FFFFFF"/>
        </w:rPr>
        <w:t>V</w:t>
      </w:r>
      <w:r w:rsidR="008D4E22">
        <w:rPr>
          <w:shd w:val="clear" w:color="auto" w:fill="FFFFFF"/>
        </w:rPr>
        <w:t>ariable</w:t>
      </w:r>
      <w:r w:rsidRPr="005F2D16">
        <w:rPr>
          <w:shd w:val="clear" w:color="auto" w:fill="FFFFFF"/>
        </w:rPr>
        <w:t>s</w:t>
      </w:r>
    </w:p>
    <w:p w14:paraId="2120F9A6" w14:textId="13F7D748" w:rsidR="000B025E" w:rsidRPr="005F2D16" w:rsidRDefault="00BD15C9">
      <w:r w:rsidRPr="005F2D16">
        <w:rPr>
          <w:shd w:val="clear" w:color="auto" w:fill="FFFFFF"/>
        </w:rPr>
        <w:t>Confounding variables are variables that were not included in the hypothesis as independent variables, but nevertheless have an influence on the dependent variable. Thus, a confounding variable</w:t>
      </w:r>
      <w:r w:rsidR="00383D70">
        <w:rPr>
          <w:shd w:val="clear" w:color="auto" w:fill="FFFFFF"/>
        </w:rPr>
        <w:t xml:space="preserve"> that can arise in the example above</w:t>
      </w:r>
      <w:r w:rsidRPr="005F2D16">
        <w:rPr>
          <w:shd w:val="clear" w:color="auto" w:fill="FFFFFF"/>
        </w:rPr>
        <w:t xml:space="preserve"> </w:t>
      </w:r>
      <w:r w:rsidR="00383D70">
        <w:rPr>
          <w:shd w:val="clear" w:color="auto" w:fill="FFFFFF"/>
        </w:rPr>
        <w:t>may</w:t>
      </w:r>
      <w:r w:rsidR="006E1320">
        <w:rPr>
          <w:shd w:val="clear" w:color="auto" w:fill="FFFFFF"/>
        </w:rPr>
        <w:t xml:space="preserve"> be</w:t>
      </w:r>
      <w:r w:rsidRPr="005F2D16">
        <w:rPr>
          <w:shd w:val="clear" w:color="auto" w:fill="FFFFFF"/>
        </w:rPr>
        <w:t xml:space="preserve"> parents who encourage their children to </w:t>
      </w:r>
      <w:r w:rsidR="00383D70">
        <w:rPr>
          <w:shd w:val="clear" w:color="auto" w:fill="FFFFFF"/>
        </w:rPr>
        <w:t>varying extents</w:t>
      </w:r>
      <w:r w:rsidRPr="005F2D16">
        <w:rPr>
          <w:shd w:val="clear" w:color="auto" w:fill="FFFFFF"/>
        </w:rPr>
        <w:t>, the time at which the students learn (in the morning when they are well-rested,</w:t>
      </w:r>
      <w:r w:rsidR="00383D70">
        <w:rPr>
          <w:shd w:val="clear" w:color="auto" w:fill="FFFFFF"/>
        </w:rPr>
        <w:t xml:space="preserve"> or</w:t>
      </w:r>
      <w:r w:rsidRPr="005F2D16">
        <w:rPr>
          <w:shd w:val="clear" w:color="auto" w:fill="FFFFFF"/>
        </w:rPr>
        <w:t xml:space="preserve"> in the evening when they are tired), the environment</w:t>
      </w:r>
      <w:r w:rsidR="00383D70">
        <w:rPr>
          <w:shd w:val="clear" w:color="auto" w:fill="FFFFFF"/>
        </w:rPr>
        <w:t xml:space="preserve"> in which they learn</w:t>
      </w:r>
      <w:r w:rsidRPr="005F2D16">
        <w:rPr>
          <w:shd w:val="clear" w:color="auto" w:fill="FFFFFF"/>
        </w:rPr>
        <w:t xml:space="preserve"> </w:t>
      </w:r>
      <w:r w:rsidR="00383D70" w:rsidRPr="00383D70">
        <w:rPr>
          <w:shd w:val="clear" w:color="auto" w:fill="FFFFFF"/>
        </w:rPr>
        <w:t>(quiet or noisy)</w:t>
      </w:r>
      <w:r w:rsidRPr="005F2D16">
        <w:rPr>
          <w:shd w:val="clear" w:color="auto" w:fill="FFFFFF"/>
        </w:rPr>
        <w:t xml:space="preserve">, or even how much they sleep. </w:t>
      </w:r>
      <w:r w:rsidR="00383D70" w:rsidRPr="00383D70">
        <w:rPr>
          <w:shd w:val="clear" w:color="auto" w:fill="FFFFFF"/>
        </w:rPr>
        <w:t xml:space="preserve">The confounding variables must be neutralized </w:t>
      </w:r>
      <w:r w:rsidR="00383D70">
        <w:rPr>
          <w:shd w:val="clear" w:color="auto" w:fill="FFFFFF"/>
        </w:rPr>
        <w:t>t</w:t>
      </w:r>
      <w:r w:rsidRPr="005F2D16">
        <w:rPr>
          <w:shd w:val="clear" w:color="auto" w:fill="FFFFFF"/>
        </w:rPr>
        <w:t>o be able to</w:t>
      </w:r>
      <w:r w:rsidR="00383D70">
        <w:rPr>
          <w:shd w:val="clear" w:color="auto" w:fill="FFFFFF"/>
        </w:rPr>
        <w:t xml:space="preserve"> exclusively</w:t>
      </w:r>
      <w:r w:rsidRPr="005F2D16">
        <w:rPr>
          <w:shd w:val="clear" w:color="auto" w:fill="FFFFFF"/>
        </w:rPr>
        <w:t xml:space="preserve"> attribute the effect on learning success to the manipulation of the independent variable, in our case cell </w:t>
      </w:r>
      <w:r w:rsidRPr="002A6D45">
        <w:rPr>
          <w:shd w:val="clear" w:color="auto" w:fill="FFFFFF"/>
        </w:rPr>
        <w:t xml:space="preserve">phone learning program </w:t>
      </w:r>
      <w:r w:rsidRPr="005F2D16">
        <w:rPr>
          <w:shd w:val="clear" w:color="auto" w:fill="FFFFFF"/>
        </w:rPr>
        <w:t xml:space="preserve">or </w:t>
      </w:r>
      <w:r w:rsidR="00D172B7">
        <w:rPr>
          <w:shd w:val="clear" w:color="auto" w:fill="FFFFFF"/>
        </w:rPr>
        <w:t>textbook</w:t>
      </w:r>
      <w:r w:rsidRPr="005F2D16">
        <w:rPr>
          <w:shd w:val="clear" w:color="auto" w:fill="FFFFFF"/>
        </w:rPr>
        <w:t xml:space="preserve"> (</w:t>
      </w:r>
      <w:r w:rsidRPr="005F2D16">
        <w:t>Döring &amp; Bortz, 2016, p. 196)</w:t>
      </w:r>
      <w:r w:rsidR="00215DF0" w:rsidRPr="005F2D16">
        <w:t>.</w:t>
      </w:r>
    </w:p>
    <w:p w14:paraId="09160A82" w14:textId="31CDA965" w:rsidR="000B025E" w:rsidRPr="005F2D16" w:rsidRDefault="00BD15C9">
      <w:r w:rsidRPr="005F2D16">
        <w:rPr>
          <w:shd w:val="clear" w:color="auto" w:fill="FFFFFF"/>
        </w:rPr>
        <w:t>There are two types of confounding variables, person</w:t>
      </w:r>
      <w:r w:rsidR="00FA421C">
        <w:rPr>
          <w:shd w:val="clear" w:color="auto" w:fill="FFFFFF"/>
        </w:rPr>
        <w:t>-related</w:t>
      </w:r>
      <w:r w:rsidRPr="005F2D16">
        <w:rPr>
          <w:shd w:val="clear" w:color="auto" w:fill="FFFFFF"/>
        </w:rPr>
        <w:t xml:space="preserve"> and environmental or study-related confounding variables. Person-related confounding variables refer to systematic differences in the personal characteristics and prerequisites of the </w:t>
      </w:r>
      <w:r w:rsidR="00C57363">
        <w:rPr>
          <w:shd w:val="clear" w:color="auto" w:fill="FFFFFF"/>
        </w:rPr>
        <w:t>study participant</w:t>
      </w:r>
      <w:r w:rsidRPr="005F2D16">
        <w:rPr>
          <w:shd w:val="clear" w:color="auto" w:fill="FFFFFF"/>
        </w:rPr>
        <w:t>s (</w:t>
      </w:r>
      <w:r w:rsidRPr="005F2D16">
        <w:t>Döring &amp; Bortz, 2016, p. 196), e.g., different motivation</w:t>
      </w:r>
      <w:r w:rsidR="00FA421C">
        <w:t xml:space="preserve"> levels. E</w:t>
      </w:r>
      <w:r w:rsidRPr="005F2D16">
        <w:t xml:space="preserve">nvironmental or study-related confounding variables refer to differences in the treatment of the various study groups that </w:t>
      </w:r>
      <w:r w:rsidR="00FA421C">
        <w:t xml:space="preserve">have no bearing on </w:t>
      </w:r>
      <w:r w:rsidRPr="005F2D16">
        <w:t>the independent variable, e.g., if one group</w:t>
      </w:r>
      <w:r w:rsidR="00FA421C">
        <w:t xml:space="preserve"> is</w:t>
      </w:r>
      <w:r w:rsidRPr="005F2D16">
        <w:t xml:space="preserve"> more strongly supervised by the researchers (Döring &amp; Bortz, 2016, p. 196).</w:t>
      </w:r>
    </w:p>
    <w:p w14:paraId="2D9DCF5B" w14:textId="38D83E5B" w:rsidR="000B025E" w:rsidRPr="005F2D16" w:rsidRDefault="00BD15C9">
      <w:r w:rsidRPr="005F2D16">
        <w:rPr>
          <w:shd w:val="clear" w:color="auto" w:fill="FFFFFF"/>
        </w:rPr>
        <w:t xml:space="preserve">In order to </w:t>
      </w:r>
      <w:r w:rsidRPr="005F2D16">
        <w:rPr>
          <w:color w:val="111111"/>
          <w:shd w:val="clear" w:color="auto" w:fill="FFFFFF"/>
        </w:rPr>
        <w:t xml:space="preserve">control </w:t>
      </w:r>
      <w:r w:rsidR="00FA421C">
        <w:rPr>
          <w:color w:val="111111"/>
          <w:shd w:val="clear" w:color="auto" w:fill="FFFFFF"/>
        </w:rPr>
        <w:t>person-related confounding</w:t>
      </w:r>
      <w:r w:rsidRPr="005F2D16">
        <w:rPr>
          <w:color w:val="111111"/>
          <w:shd w:val="clear" w:color="auto" w:fill="FFFFFF"/>
        </w:rPr>
        <w:t xml:space="preserve"> variables in </w:t>
      </w:r>
      <w:r w:rsidR="006E0089">
        <w:rPr>
          <w:color w:val="111111"/>
          <w:shd w:val="clear" w:color="auto" w:fill="FFFFFF"/>
        </w:rPr>
        <w:t>an</w:t>
      </w:r>
      <w:r w:rsidRPr="005F2D16">
        <w:rPr>
          <w:color w:val="111111"/>
          <w:shd w:val="clear" w:color="auto" w:fill="FFFFFF"/>
        </w:rPr>
        <w:t xml:space="preserve"> experiment, socio-</w:t>
      </w:r>
      <w:r w:rsidRPr="002A6D45">
        <w:rPr>
          <w:color w:val="111111"/>
          <w:shd w:val="clear" w:color="auto" w:fill="FFFFFF"/>
        </w:rPr>
        <w:t xml:space="preserve">demographically similar </w:t>
      </w:r>
      <w:r w:rsidR="005D032D">
        <w:rPr>
          <w:color w:val="111111"/>
          <w:shd w:val="clear" w:color="auto" w:fill="FFFFFF"/>
        </w:rPr>
        <w:t>participants</w:t>
      </w:r>
      <w:r w:rsidRPr="002A6D45">
        <w:rPr>
          <w:color w:val="111111"/>
          <w:shd w:val="clear" w:color="auto" w:fill="FFFFFF"/>
        </w:rPr>
        <w:t xml:space="preserve"> </w:t>
      </w:r>
      <w:r w:rsidR="006E0089" w:rsidRPr="002A6D45">
        <w:rPr>
          <w:color w:val="111111"/>
          <w:shd w:val="clear" w:color="auto" w:fill="FFFFFF"/>
        </w:rPr>
        <w:t>must</w:t>
      </w:r>
      <w:r w:rsidRPr="002A6D45">
        <w:rPr>
          <w:color w:val="111111"/>
          <w:shd w:val="clear" w:color="auto" w:fill="FFFFFF"/>
        </w:rPr>
        <w:t xml:space="preserve"> be </w:t>
      </w:r>
      <w:r w:rsidR="002A6D45">
        <w:rPr>
          <w:color w:val="111111"/>
          <w:shd w:val="clear" w:color="auto" w:fill="FFFFFF"/>
        </w:rPr>
        <w:t>involved</w:t>
      </w:r>
      <w:r w:rsidRPr="005F2D16">
        <w:rPr>
          <w:color w:val="111111"/>
          <w:shd w:val="clear" w:color="auto" w:fill="FFFFFF"/>
        </w:rPr>
        <w:t xml:space="preserve"> from the outset and randomly assigned to </w:t>
      </w:r>
      <w:r w:rsidRPr="002A6D45">
        <w:rPr>
          <w:color w:val="111111"/>
          <w:shd w:val="clear" w:color="auto" w:fill="FFFFFF"/>
        </w:rPr>
        <w:t xml:space="preserve">experimental and control groups. </w:t>
      </w:r>
      <w:r w:rsidR="006E0089" w:rsidRPr="002A6D45">
        <w:t>For example, t</w:t>
      </w:r>
      <w:r w:rsidRPr="002A6D45">
        <w:t xml:space="preserve">he </w:t>
      </w:r>
      <w:r w:rsidR="005D032D">
        <w:t>participants</w:t>
      </w:r>
      <w:r w:rsidRPr="002A6D45">
        <w:t xml:space="preserve"> </w:t>
      </w:r>
      <w:r w:rsidR="006E1320" w:rsidRPr="002A6D45">
        <w:t>can be</w:t>
      </w:r>
      <w:r w:rsidRPr="005F2D16">
        <w:t xml:space="preserve"> divided between</w:t>
      </w:r>
      <w:r w:rsidR="006E0089">
        <w:t xml:space="preserve"> </w:t>
      </w:r>
      <w:r w:rsidRPr="005F2D16">
        <w:t>the two groups</w:t>
      </w:r>
      <w:r w:rsidR="006E0089">
        <w:t xml:space="preserve"> using the</w:t>
      </w:r>
      <w:r w:rsidRPr="005F2D16">
        <w:t xml:space="preserve"> coin toss</w:t>
      </w:r>
      <w:r w:rsidR="006E0089">
        <w:t xml:space="preserve"> procedure.</w:t>
      </w:r>
      <w:r w:rsidRPr="005F2D16">
        <w:t xml:space="preserve"> It is extremely unlikely that</w:t>
      </w:r>
      <w:r w:rsidR="006E0089">
        <w:t>,</w:t>
      </w:r>
      <w:r w:rsidRPr="005F2D16">
        <w:t xml:space="preserve"> after randomization and if the groups are</w:t>
      </w:r>
      <w:r w:rsidR="006E0089">
        <w:t xml:space="preserve"> sufficiently</w:t>
      </w:r>
      <w:r w:rsidRPr="005F2D16">
        <w:t xml:space="preserve"> large enough, the highly motivated </w:t>
      </w:r>
      <w:r w:rsidR="005D032D">
        <w:t>participants</w:t>
      </w:r>
      <w:r w:rsidRPr="005F2D16">
        <w:t xml:space="preserve"> </w:t>
      </w:r>
      <w:r w:rsidR="006E0089">
        <w:t>are</w:t>
      </w:r>
      <w:r w:rsidRPr="005F2D16">
        <w:t xml:space="preserve"> predominantl</w:t>
      </w:r>
      <w:r w:rsidR="006E0089">
        <w:t>y</w:t>
      </w:r>
      <w:r w:rsidRPr="005F2D16">
        <w:t xml:space="preserve"> in one group and the less motivated </w:t>
      </w:r>
      <w:r w:rsidR="005D032D">
        <w:t>participants</w:t>
      </w:r>
      <w:r w:rsidR="006E0089">
        <w:t xml:space="preserve"> are</w:t>
      </w:r>
      <w:r w:rsidRPr="005F2D16">
        <w:t xml:space="preserve"> predominantly in the other group (Döring &amp; Bortz, 2016, p. 196).</w:t>
      </w:r>
    </w:p>
    <w:p w14:paraId="1A289D65" w14:textId="19ED358F" w:rsidR="000B025E" w:rsidRPr="005F2D16" w:rsidRDefault="00BD15C9">
      <w:r w:rsidRPr="005F2D16">
        <w:t xml:space="preserve">If possible, </w:t>
      </w:r>
      <w:r w:rsidR="006E0089">
        <w:t>t</w:t>
      </w:r>
      <w:r w:rsidRPr="005F2D16">
        <w:t xml:space="preserve">he environmental or study-related confounding variables are eliminated in the experiment, kept constant, or recorded during data collection. </w:t>
      </w:r>
      <w:r w:rsidR="006E0089">
        <w:t>E</w:t>
      </w:r>
      <w:r w:rsidRPr="005F2D16">
        <w:t>xperiments often take place in the laboratory</w:t>
      </w:r>
      <w:r w:rsidR="006E0089" w:rsidRPr="006E0089">
        <w:t xml:space="preserve"> </w:t>
      </w:r>
      <w:r w:rsidR="006E0089">
        <w:t>t</w:t>
      </w:r>
      <w:r w:rsidR="006E0089" w:rsidRPr="006E0089">
        <w:t>o control the confounding variables</w:t>
      </w:r>
      <w:r w:rsidRPr="005F2D16">
        <w:t xml:space="preserve"> (Döring &amp; Bortz, 2016, p. 196).</w:t>
      </w:r>
    </w:p>
    <w:p w14:paraId="57B72C27" w14:textId="5289A72D" w:rsidR="008A6C18" w:rsidRPr="005F2D16" w:rsidRDefault="008A6C18" w:rsidP="002719A6"/>
    <w:p w14:paraId="232ADC2C" w14:textId="0F45F6E6" w:rsidR="000B025E" w:rsidRPr="005F2D16" w:rsidRDefault="002607E8">
      <w:pPr>
        <w:pStyle w:val="Heading3"/>
      </w:pPr>
      <w:r>
        <w:t>Sampl</w:t>
      </w:r>
      <w:r w:rsidR="000E69AB">
        <w:t>e Selection</w:t>
      </w:r>
    </w:p>
    <w:p w14:paraId="3E4D4B77" w14:textId="77376812" w:rsidR="000B025E" w:rsidRPr="005F2D16" w:rsidRDefault="005D032D">
      <w:r>
        <w:rPr>
          <w:shd w:val="clear" w:color="auto" w:fill="FFFFFF"/>
        </w:rPr>
        <w:t xml:space="preserve">The size of the sample must be determined before the selection process begins. </w:t>
      </w:r>
      <w:r w:rsidR="00BD15C9" w:rsidRPr="005F2D16">
        <w:rPr>
          <w:shd w:val="clear" w:color="auto" w:fill="FFFFFF"/>
        </w:rPr>
        <w:t>The sample size indicates how large the sample must be</w:t>
      </w:r>
      <w:r w:rsidR="000E69AB">
        <w:rPr>
          <w:shd w:val="clear" w:color="auto" w:fill="FFFFFF"/>
        </w:rPr>
        <w:t>, at minimum,</w:t>
      </w:r>
      <w:r w:rsidR="00BD15C9" w:rsidRPr="005F2D16">
        <w:rPr>
          <w:shd w:val="clear" w:color="auto" w:fill="FFFFFF"/>
        </w:rPr>
        <w:t xml:space="preserve"> to use it to</w:t>
      </w:r>
      <w:r w:rsidR="000E69AB">
        <w:rPr>
          <w:shd w:val="clear" w:color="auto" w:fill="FFFFFF"/>
        </w:rPr>
        <w:t xml:space="preserve"> render</w:t>
      </w:r>
      <w:r w:rsidR="00BD15C9" w:rsidRPr="005F2D16">
        <w:rPr>
          <w:shd w:val="clear" w:color="auto" w:fill="FFFFFF"/>
        </w:rPr>
        <w:t xml:space="preserve"> </w:t>
      </w:r>
      <w:r w:rsidR="00525DC7">
        <w:rPr>
          <w:shd w:val="clear" w:color="auto" w:fill="FFFFFF"/>
        </w:rPr>
        <w:t>assertion</w:t>
      </w:r>
      <w:r w:rsidR="00BD15C9" w:rsidRPr="005F2D16">
        <w:rPr>
          <w:shd w:val="clear" w:color="auto" w:fill="FFFFFF"/>
        </w:rPr>
        <w:t xml:space="preserve">s regarding the totality of the values investigated. Among other things, it depends on how large the differences that are expected between the groups are and how large the variation </w:t>
      </w:r>
      <w:r>
        <w:rPr>
          <w:shd w:val="clear" w:color="auto" w:fill="FFFFFF"/>
        </w:rPr>
        <w:t>between</w:t>
      </w:r>
      <w:r w:rsidR="00BD15C9" w:rsidRPr="005F2D16">
        <w:rPr>
          <w:shd w:val="clear" w:color="auto" w:fill="FFFFFF"/>
        </w:rPr>
        <w:t xml:space="preserve"> the </w:t>
      </w:r>
      <w:r w:rsidR="00C57363">
        <w:rPr>
          <w:shd w:val="clear" w:color="auto" w:fill="FFFFFF"/>
        </w:rPr>
        <w:t>study participant</w:t>
      </w:r>
      <w:r w:rsidR="00BD15C9" w:rsidRPr="005F2D16">
        <w:rPr>
          <w:shd w:val="clear" w:color="auto" w:fill="FFFFFF"/>
        </w:rPr>
        <w:t>s will be (Huber, 2019, p. 82).</w:t>
      </w:r>
    </w:p>
    <w:p w14:paraId="3654F903" w14:textId="7DB6757B" w:rsidR="000B025E" w:rsidRPr="005F2D16" w:rsidRDefault="00210A05">
      <w:r>
        <w:rPr>
          <w:shd w:val="clear" w:color="auto" w:fill="FFFFFF"/>
        </w:rPr>
        <w:t>Among other reasons, e</w:t>
      </w:r>
      <w:r w:rsidR="00BD15C9" w:rsidRPr="005F2D16">
        <w:rPr>
          <w:shd w:val="clear" w:color="auto" w:fill="FFFFFF"/>
        </w:rPr>
        <w:t>stimating the required sample size is important</w:t>
      </w:r>
      <w:r>
        <w:rPr>
          <w:shd w:val="clear" w:color="auto" w:fill="FFFFFF"/>
        </w:rPr>
        <w:t xml:space="preserve"> because</w:t>
      </w:r>
      <w:r w:rsidR="00BD15C9" w:rsidRPr="005F2D16">
        <w:rPr>
          <w:shd w:val="clear" w:color="auto" w:fill="FFFFFF"/>
        </w:rPr>
        <w:t xml:space="preserve"> too large a sample mean</w:t>
      </w:r>
      <w:r>
        <w:rPr>
          <w:shd w:val="clear" w:color="auto" w:fill="FFFFFF"/>
        </w:rPr>
        <w:t>s</w:t>
      </w:r>
      <w:r w:rsidR="00BD15C9" w:rsidRPr="005F2D16">
        <w:rPr>
          <w:shd w:val="clear" w:color="auto" w:fill="FFFFFF"/>
        </w:rPr>
        <w:t xml:space="preserve"> an unnecessary waste of time and resources, </w:t>
      </w:r>
      <w:r>
        <w:rPr>
          <w:shd w:val="clear" w:color="auto" w:fill="FFFFFF"/>
        </w:rPr>
        <w:t>and</w:t>
      </w:r>
      <w:r w:rsidR="00BD15C9" w:rsidRPr="005F2D16">
        <w:rPr>
          <w:shd w:val="clear" w:color="auto" w:fill="FFFFFF"/>
        </w:rPr>
        <w:t xml:space="preserve"> too small a sample w</w:t>
      </w:r>
      <w:r>
        <w:rPr>
          <w:shd w:val="clear" w:color="auto" w:fill="FFFFFF"/>
        </w:rPr>
        <w:t>ill</w:t>
      </w:r>
      <w:r w:rsidR="00BD15C9" w:rsidRPr="005F2D16">
        <w:rPr>
          <w:shd w:val="clear" w:color="auto" w:fill="FFFFFF"/>
        </w:rPr>
        <w:t xml:space="preserve"> produce results with too much variability (Ebster &amp; Stalzer, 2017, p. 193). According to Ebster and Stalzer (2017, p. 193), the sample size</w:t>
      </w:r>
      <w:r>
        <w:rPr>
          <w:shd w:val="clear" w:color="auto" w:fill="FFFFFF"/>
        </w:rPr>
        <w:t xml:space="preserve"> primarily</w:t>
      </w:r>
      <w:r w:rsidR="00BD15C9" w:rsidRPr="005F2D16">
        <w:rPr>
          <w:shd w:val="clear" w:color="auto" w:fill="FFFFFF"/>
        </w:rPr>
        <w:t xml:space="preserve"> depends </w:t>
      </w:r>
      <w:r w:rsidR="00BD15C9" w:rsidRPr="005D032D">
        <w:rPr>
          <w:shd w:val="clear" w:color="auto" w:fill="FFFFFF"/>
        </w:rPr>
        <w:t xml:space="preserve">on </w:t>
      </w:r>
      <w:r w:rsidR="005D032D">
        <w:rPr>
          <w:shd w:val="clear" w:color="auto" w:fill="FFFFFF"/>
        </w:rPr>
        <w:t>circumstantial</w:t>
      </w:r>
      <w:r w:rsidR="00BD15C9" w:rsidRPr="005D032D">
        <w:rPr>
          <w:shd w:val="clear" w:color="auto" w:fill="FFFFFF"/>
        </w:rPr>
        <w:t xml:space="preserve"> (e.g., accessibility of </w:t>
      </w:r>
      <w:r w:rsidR="00CE3F68">
        <w:rPr>
          <w:shd w:val="clear" w:color="auto" w:fill="FFFFFF"/>
        </w:rPr>
        <w:t>study participant</w:t>
      </w:r>
      <w:r w:rsidR="008C24EB" w:rsidRPr="005D032D">
        <w:rPr>
          <w:shd w:val="clear" w:color="auto" w:fill="FFFFFF"/>
        </w:rPr>
        <w:t>s</w:t>
      </w:r>
      <w:r w:rsidR="00BD15C9" w:rsidRPr="005D032D">
        <w:rPr>
          <w:shd w:val="clear" w:color="auto" w:fill="FFFFFF"/>
        </w:rPr>
        <w:t>), personnel</w:t>
      </w:r>
      <w:r w:rsidR="00BD15C9" w:rsidRPr="005F2D16">
        <w:rPr>
          <w:shd w:val="clear" w:color="auto" w:fill="FFFFFF"/>
        </w:rPr>
        <w:t>, time, and financial considerations. The desired accuracy of the results also plays a role.</w:t>
      </w:r>
    </w:p>
    <w:p w14:paraId="74E1A754" w14:textId="35781939" w:rsidR="000B025E" w:rsidRPr="005F2D16" w:rsidRDefault="00BD15C9">
      <w:r w:rsidRPr="005F2D16">
        <w:rPr>
          <w:shd w:val="clear" w:color="auto" w:fill="FFFFFF"/>
        </w:rPr>
        <w:t xml:space="preserve">Nevertheless, when determining the sample size, the following </w:t>
      </w:r>
      <w:r w:rsidR="00D67BF4">
        <w:rPr>
          <w:shd w:val="clear" w:color="auto" w:fill="FFFFFF"/>
        </w:rPr>
        <w:t>must</w:t>
      </w:r>
      <w:r w:rsidRPr="005F2D16">
        <w:rPr>
          <w:shd w:val="clear" w:color="auto" w:fill="FFFFFF"/>
        </w:rPr>
        <w:t xml:space="preserve"> be considered from a scientific perspective (Ebster &amp; Stalzer, 2017, p. 193):</w:t>
      </w:r>
    </w:p>
    <w:p w14:paraId="0FDD270C" w14:textId="007E2AD0" w:rsidR="000B025E" w:rsidRPr="005F2D16" w:rsidRDefault="00BD15C9">
      <w:pPr>
        <w:pStyle w:val="ListParagraph"/>
        <w:numPr>
          <w:ilvl w:val="0"/>
          <w:numId w:val="121"/>
        </w:numPr>
        <w:ind w:left="360"/>
      </w:pPr>
      <w:r w:rsidRPr="005F2D16">
        <w:rPr>
          <w:shd w:val="clear" w:color="auto" w:fill="FFFFFF"/>
        </w:rPr>
        <w:t xml:space="preserve">What is the </w:t>
      </w:r>
      <w:r w:rsidRPr="005F2D16">
        <w:rPr>
          <w:b/>
          <w:bCs/>
          <w:shd w:val="clear" w:color="auto" w:fill="FFFFFF"/>
        </w:rPr>
        <w:t>variability</w:t>
      </w:r>
      <w:r w:rsidRPr="00D67BF4">
        <w:rPr>
          <w:shd w:val="clear" w:color="auto" w:fill="FFFFFF"/>
        </w:rPr>
        <w:t xml:space="preserve"> of the population </w:t>
      </w:r>
      <w:r w:rsidRPr="005F2D16">
        <w:rPr>
          <w:shd w:val="clear" w:color="auto" w:fill="FFFFFF"/>
        </w:rPr>
        <w:t xml:space="preserve">under investigation? Is it rather homogeneous or heterogeneous? If it is </w:t>
      </w:r>
      <w:r w:rsidR="005D032D">
        <w:rPr>
          <w:shd w:val="clear" w:color="auto" w:fill="FFFFFF"/>
        </w:rPr>
        <w:t>quite</w:t>
      </w:r>
      <w:r w:rsidRPr="005F2D16">
        <w:rPr>
          <w:shd w:val="clear" w:color="auto" w:fill="FFFFFF"/>
        </w:rPr>
        <w:t xml:space="preserve"> heterogeneous, a larger sample must be taken in order to capture this variability.</w:t>
      </w:r>
    </w:p>
    <w:p w14:paraId="322FAFA2" w14:textId="27E59A14" w:rsidR="000B025E" w:rsidRPr="005F2D16" w:rsidRDefault="009F62BC">
      <w:pPr>
        <w:pStyle w:val="ListParagraph"/>
        <w:numPr>
          <w:ilvl w:val="0"/>
          <w:numId w:val="121"/>
        </w:numPr>
        <w:ind w:left="360"/>
      </w:pPr>
      <w:r>
        <w:pict w14:anchorId="2BD06E37">
          <v:shape id="_x0000_s2055" type="#_x0000_t202" style="position:absolute;left:0;text-align:left;margin-left:497.8pt;margin-top:.5pt;width:96.6pt;height:1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" strokeweight=".17625mm">
            <v:textbox style="mso-next-textbox:#_x0000_s2055">
              <w:txbxContent>
                <w:p w14:paraId="3808CEC2" w14:textId="77777777" w:rsidR="000B025E" w:rsidRDefault="00BD15C9">
                  <w:pPr>
                    <w:pStyle w:val="MarginalieHeadlineMarginalie"/>
                  </w:pPr>
                  <w:r>
                    <w:rPr>
                      <w:b/>
                    </w:rPr>
                    <w:t>Variability</w:t>
                  </w:r>
                  <w:r>
                    <w:rPr>
                      <w:b/>
                    </w:rPr>
                    <w:br/>
                  </w:r>
                  <w:r>
                    <w:rPr>
                      <w:rStyle w:val="cf01"/>
                    </w:rPr>
                    <w:t>In statistics, this refers to the difference in the observed values of a metrically scaled characteristic or in the values of a random variable</w:t>
                  </w:r>
                  <w:r w:rsidR="002719A6">
                    <w:rPr>
                      <w:rStyle w:val="cf01"/>
                    </w:rPr>
                    <w:t>.</w:t>
                  </w:r>
                </w:p>
              </w:txbxContent>
            </v:textbox>
            <w10:wrap type="square" anchorx="page"/>
          </v:shape>
        </w:pict>
      </w:r>
      <w:r w:rsidR="008A6C18" w:rsidRPr="005F2D16">
        <w:rPr>
          <w:shd w:val="clear" w:color="auto" w:fill="FFFFFF"/>
        </w:rPr>
        <w:t xml:space="preserve">With what accuracy </w:t>
      </w:r>
      <w:r w:rsidR="00D67BF4">
        <w:rPr>
          <w:shd w:val="clear" w:color="auto" w:fill="FFFFFF"/>
        </w:rPr>
        <w:t>must</w:t>
      </w:r>
      <w:r w:rsidR="008A6C18" w:rsidRPr="005F2D16">
        <w:rPr>
          <w:shd w:val="clear" w:color="auto" w:fill="FFFFFF"/>
        </w:rPr>
        <w:t xml:space="preserve"> a result be examined? The greater the requirement to obtain the </w:t>
      </w:r>
      <w:r w:rsidR="008A6C18" w:rsidRPr="00D67BF4">
        <w:rPr>
          <w:i/>
          <w:iCs/>
          <w:shd w:val="clear" w:color="auto" w:fill="FFFFFF"/>
        </w:rPr>
        <w:t>true result</w:t>
      </w:r>
      <w:r w:rsidR="008A6C18" w:rsidRPr="005F2D16">
        <w:rPr>
          <w:shd w:val="clear" w:color="auto" w:fill="FFFFFF"/>
        </w:rPr>
        <w:t xml:space="preserve"> for a population from the sample, the larger the sample must be.</w:t>
      </w:r>
    </w:p>
    <w:p w14:paraId="44F0B906" w14:textId="45268CFD" w:rsidR="000B025E" w:rsidRPr="005F2D16" w:rsidRDefault="00BD15C9">
      <w:pPr>
        <w:pStyle w:val="ListParagraph"/>
        <w:numPr>
          <w:ilvl w:val="0"/>
          <w:numId w:val="121"/>
        </w:numPr>
        <w:ind w:left="360"/>
      </w:pPr>
      <w:r w:rsidRPr="005F2D16">
        <w:rPr>
          <w:shd w:val="clear" w:color="auto" w:fill="FFFFFF"/>
        </w:rPr>
        <w:t>How many sample</w:t>
      </w:r>
      <w:r w:rsidR="00D67BF4">
        <w:rPr>
          <w:shd w:val="clear" w:color="auto" w:fill="FFFFFF"/>
        </w:rPr>
        <w:t xml:space="preserve"> subgroups</w:t>
      </w:r>
      <w:r w:rsidRPr="005F2D16">
        <w:rPr>
          <w:shd w:val="clear" w:color="auto" w:fill="FFFFFF"/>
        </w:rPr>
        <w:t xml:space="preserve"> </w:t>
      </w:r>
      <w:r w:rsidR="00D67BF4">
        <w:rPr>
          <w:shd w:val="clear" w:color="auto" w:fill="FFFFFF"/>
        </w:rPr>
        <w:t xml:space="preserve">for which data is to be </w:t>
      </w:r>
      <w:r w:rsidRPr="005F2D16">
        <w:rPr>
          <w:shd w:val="clear" w:color="auto" w:fill="FFFFFF"/>
        </w:rPr>
        <w:t>analyze</w:t>
      </w:r>
      <w:r w:rsidR="00D67BF4">
        <w:rPr>
          <w:shd w:val="clear" w:color="auto" w:fill="FFFFFF"/>
        </w:rPr>
        <w:t>d are desired</w:t>
      </w:r>
      <w:r w:rsidRPr="005F2D16">
        <w:rPr>
          <w:shd w:val="clear" w:color="auto" w:fill="FFFFFF"/>
        </w:rPr>
        <w:t>? The more subgroups desired, the larger the total sample must be</w:t>
      </w:r>
      <w:r w:rsidR="00D67BF4">
        <w:rPr>
          <w:shd w:val="clear" w:color="auto" w:fill="FFFFFF"/>
        </w:rPr>
        <w:t xml:space="preserve"> </w:t>
      </w:r>
      <w:r w:rsidRPr="005F2D16">
        <w:rPr>
          <w:shd w:val="clear" w:color="auto" w:fill="FFFFFF"/>
        </w:rPr>
        <w:t xml:space="preserve">to obtain a number of </w:t>
      </w:r>
      <w:r w:rsidR="00C57363">
        <w:rPr>
          <w:shd w:val="clear" w:color="auto" w:fill="FFFFFF"/>
        </w:rPr>
        <w:t>study participant</w:t>
      </w:r>
      <w:r w:rsidRPr="005F2D16">
        <w:rPr>
          <w:shd w:val="clear" w:color="auto" w:fill="FFFFFF"/>
        </w:rPr>
        <w:t xml:space="preserve">s per subgroup on the basis of which reliable </w:t>
      </w:r>
      <w:r w:rsidR="00525DC7">
        <w:rPr>
          <w:shd w:val="clear" w:color="auto" w:fill="FFFFFF"/>
        </w:rPr>
        <w:t>assertion</w:t>
      </w:r>
      <w:r w:rsidRPr="005F2D16">
        <w:rPr>
          <w:shd w:val="clear" w:color="auto" w:fill="FFFFFF"/>
        </w:rPr>
        <w:t>s can be made about their characteristic values.</w:t>
      </w:r>
    </w:p>
    <w:p w14:paraId="23521FBC" w14:textId="77777777" w:rsidR="008A6C18" w:rsidRPr="005F2D16" w:rsidRDefault="008A6C18" w:rsidP="00184EAF">
      <w:pPr>
        <w:rPr>
          <w:shd w:val="clear" w:color="auto" w:fill="FFFFFF"/>
        </w:rPr>
      </w:pPr>
    </w:p>
    <w:p w14:paraId="61F6FF22" w14:textId="77777777" w:rsidR="000B025E" w:rsidRPr="005F2D16" w:rsidRDefault="00BD15C9">
      <w:pPr>
        <w:pStyle w:val="Heading3"/>
      </w:pPr>
      <w:r w:rsidRPr="005F2D16">
        <w:rPr>
          <w:shd w:val="clear" w:color="auto" w:fill="FFFFFF"/>
        </w:rPr>
        <w:t>Implementation</w:t>
      </w:r>
    </w:p>
    <w:p w14:paraId="5BA6A107" w14:textId="7BC4BD50" w:rsidR="000B025E" w:rsidRPr="005F2D16" w:rsidRDefault="00BD15C9">
      <w:r w:rsidRPr="005F2D16">
        <w:rPr>
          <w:shd w:val="clear" w:color="auto" w:fill="FFFFFF"/>
        </w:rPr>
        <w:t xml:space="preserve">The </w:t>
      </w:r>
      <w:r w:rsidR="00D67BF4">
        <w:rPr>
          <w:shd w:val="clear" w:color="auto" w:fill="FFFFFF"/>
        </w:rPr>
        <w:t>implementation</w:t>
      </w:r>
      <w:r w:rsidRPr="005F2D16">
        <w:rPr>
          <w:shd w:val="clear" w:color="auto" w:fill="FFFFFF"/>
        </w:rPr>
        <w:t xml:space="preserve"> refers to the </w:t>
      </w:r>
      <w:r w:rsidR="00D67BF4">
        <w:rPr>
          <w:shd w:val="clear" w:color="auto" w:fill="FFFFFF"/>
        </w:rPr>
        <w:t>experiment’s specific</w:t>
      </w:r>
      <w:r w:rsidRPr="005F2D16">
        <w:rPr>
          <w:shd w:val="clear" w:color="auto" w:fill="FFFFFF"/>
        </w:rPr>
        <w:t xml:space="preserve"> procedure, which must be precisely defined. This includes which tools and equipment are used, how the data are collected</w:t>
      </w:r>
      <w:r w:rsidR="007C33FA">
        <w:rPr>
          <w:shd w:val="clear" w:color="auto" w:fill="FFFFFF"/>
        </w:rPr>
        <w:t>,</w:t>
      </w:r>
      <w:r w:rsidRPr="005F2D16">
        <w:rPr>
          <w:shd w:val="clear" w:color="auto" w:fill="FFFFFF"/>
        </w:rPr>
        <w:t xml:space="preserve"> and how the </w:t>
      </w:r>
      <w:r w:rsidR="00C57363">
        <w:rPr>
          <w:shd w:val="clear" w:color="auto" w:fill="FFFFFF"/>
        </w:rPr>
        <w:t>study participant</w:t>
      </w:r>
      <w:r w:rsidRPr="005F2D16">
        <w:rPr>
          <w:shd w:val="clear" w:color="auto" w:fill="FFFFFF"/>
        </w:rPr>
        <w:t xml:space="preserve">s are treated or instructed. The instruction is </w:t>
      </w:r>
      <w:r w:rsidR="007C33FA">
        <w:rPr>
          <w:shd w:val="clear" w:color="auto" w:fill="FFFFFF"/>
        </w:rPr>
        <w:t>along the lines of</w:t>
      </w:r>
      <w:r w:rsidRPr="005F2D16">
        <w:rPr>
          <w:shd w:val="clear" w:color="auto" w:fill="FFFFFF"/>
        </w:rPr>
        <w:t xml:space="preserve"> an instruction manual for the </w:t>
      </w:r>
      <w:r w:rsidR="00C57363">
        <w:rPr>
          <w:shd w:val="clear" w:color="auto" w:fill="FFFFFF"/>
        </w:rPr>
        <w:t>study participant</w:t>
      </w:r>
      <w:r w:rsidRPr="005F2D16">
        <w:rPr>
          <w:shd w:val="clear" w:color="auto" w:fill="FFFFFF"/>
        </w:rPr>
        <w:t xml:space="preserve">s. </w:t>
      </w:r>
      <w:r w:rsidRPr="005F2D16">
        <w:rPr>
          <w:rStyle w:val="StrongEmphasis"/>
          <w:shd w:val="clear" w:color="auto" w:fill="FFFFFF"/>
        </w:rPr>
        <w:t>The most important criterion of the instruction is that</w:t>
      </w:r>
      <w:r w:rsidR="007C33FA">
        <w:rPr>
          <w:rStyle w:val="StrongEmphasis"/>
          <w:shd w:val="clear" w:color="auto" w:fill="FFFFFF"/>
        </w:rPr>
        <w:t>, as much as possible,</w:t>
      </w:r>
      <w:r w:rsidRPr="005F2D16">
        <w:rPr>
          <w:rStyle w:val="StrongEmphasis"/>
          <w:shd w:val="clear" w:color="auto" w:fill="FFFFFF"/>
        </w:rPr>
        <w:t xml:space="preserve"> it is always </w:t>
      </w:r>
      <w:r w:rsidR="007C33FA">
        <w:rPr>
          <w:rStyle w:val="StrongEmphasis"/>
          <w:shd w:val="clear" w:color="auto" w:fill="FFFFFF"/>
        </w:rPr>
        <w:t>provided</w:t>
      </w:r>
      <w:r w:rsidRPr="005F2D16">
        <w:rPr>
          <w:rStyle w:val="StrongEmphasis"/>
          <w:shd w:val="clear" w:color="auto" w:fill="FFFFFF"/>
        </w:rPr>
        <w:t xml:space="preserve"> in the same</w:t>
      </w:r>
      <w:r w:rsidR="007C33FA">
        <w:rPr>
          <w:rStyle w:val="StrongEmphasis"/>
          <w:shd w:val="clear" w:color="auto" w:fill="FFFFFF"/>
        </w:rPr>
        <w:t xml:space="preserve"> manner</w:t>
      </w:r>
      <w:r w:rsidRPr="005F2D16">
        <w:rPr>
          <w:rStyle w:val="StrongEmphasis"/>
          <w:shd w:val="clear" w:color="auto" w:fill="FFFFFF"/>
        </w:rPr>
        <w:t>.</w:t>
      </w:r>
    </w:p>
    <w:p w14:paraId="227C760B" w14:textId="3DDB58FB" w:rsidR="000B025E" w:rsidRPr="005F2D16" w:rsidRDefault="00BD15C9">
      <w:r w:rsidRPr="005F2D16">
        <w:rPr>
          <w:shd w:val="clear" w:color="auto" w:fill="FFFFFF"/>
        </w:rPr>
        <w:t>When</w:t>
      </w:r>
      <w:r w:rsidR="007C33FA">
        <w:rPr>
          <w:shd w:val="clear" w:color="auto" w:fill="FFFFFF"/>
        </w:rPr>
        <w:t xml:space="preserve"> implementing</w:t>
      </w:r>
      <w:r w:rsidRPr="005F2D16">
        <w:rPr>
          <w:shd w:val="clear" w:color="auto" w:fill="FFFFFF"/>
        </w:rPr>
        <w:t xml:space="preserve"> an experiment, it is also important to ensure that the measurements and measurement </w:t>
      </w:r>
      <w:r w:rsidR="007C33FA">
        <w:rPr>
          <w:shd w:val="clear" w:color="auto" w:fill="FFFFFF"/>
        </w:rPr>
        <w:t>structure</w:t>
      </w:r>
      <w:r w:rsidRPr="005F2D16">
        <w:rPr>
          <w:shd w:val="clear" w:color="auto" w:fill="FFFFFF"/>
        </w:rPr>
        <w:t xml:space="preserve"> can be objectively reproduced by anyone.</w:t>
      </w:r>
    </w:p>
    <w:p w14:paraId="1BC93813" w14:textId="1FBC3334" w:rsidR="000B025E" w:rsidRPr="005F2D16" w:rsidRDefault="00BD15C9">
      <w:pPr>
        <w:pStyle w:val="Heading3"/>
      </w:pPr>
      <w:r w:rsidRPr="005F2D16">
        <w:rPr>
          <w:shd w:val="clear" w:color="auto" w:fill="FFFFFF"/>
        </w:rPr>
        <w:t xml:space="preserve">Data </w:t>
      </w:r>
      <w:r w:rsidR="007C33FA">
        <w:rPr>
          <w:shd w:val="clear" w:color="auto" w:fill="FFFFFF"/>
        </w:rPr>
        <w:t>E</w:t>
      </w:r>
      <w:r w:rsidRPr="005F2D16">
        <w:rPr>
          <w:shd w:val="clear" w:color="auto" w:fill="FFFFFF"/>
        </w:rPr>
        <w:t>valuation</w:t>
      </w:r>
    </w:p>
    <w:p w14:paraId="1178ED99" w14:textId="5899D235" w:rsidR="000B025E" w:rsidRPr="005F2D16" w:rsidRDefault="009F62BC">
      <w:r>
        <w:pict w14:anchorId="435E5320">
          <v:shape id="_x0000_s2054" type="#_x0000_t202" style="position:absolute;left:0;text-align:left;margin-left:0;margin-top:194.45pt;width:94pt;height:222pt;z-index:251664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" strokeweight=".17625mm">
            <v:textbox style="mso-next-textbox:#_x0000_s2054">
              <w:txbxContent>
                <w:p w14:paraId="7D93026E" w14:textId="266AFD6D" w:rsidR="000B025E" w:rsidRDefault="00BD15C9">
                  <w:pPr>
                    <w:pStyle w:val="MarginalieHeadlineMarginalie"/>
                  </w:pPr>
                  <w:r>
                    <w:rPr>
                      <w:b/>
                    </w:rPr>
                    <w:t>Statistically significant</w:t>
                  </w:r>
                  <w:r>
                    <w:rPr>
                      <w:b/>
                    </w:rPr>
                    <w:br/>
                  </w:r>
                  <w:r>
                    <w:rPr>
                      <w:rStyle w:val="cf01"/>
                    </w:rPr>
                    <w:t>The result of a statistical test is statistically significant if</w:t>
                  </w:r>
                  <w:r w:rsidR="00637592">
                    <w:rPr>
                      <w:rStyle w:val="cf01"/>
                    </w:rPr>
                    <w:t xml:space="preserve"> the</w:t>
                  </w:r>
                  <w:r>
                    <w:rPr>
                      <w:rStyle w:val="cf01"/>
                    </w:rPr>
                    <w:t xml:space="preserve"> sample data deviate from a predetermined assumption (the null hypothesis) to such an extent that this assumption is rejected according to a predetermined rule.</w:t>
                  </w:r>
                </w:p>
              </w:txbxContent>
            </v:textbox>
            <w10:wrap type="square" anchorx="page"/>
          </v:shape>
        </w:pict>
      </w:r>
      <w:r w:rsidR="008A6C18" w:rsidRPr="005F2D16">
        <w:rPr>
          <w:shd w:val="clear" w:color="auto" w:fill="FFFFFF"/>
        </w:rPr>
        <w:t xml:space="preserve">The hypothesis is to be tested with the data of the </w:t>
      </w:r>
      <w:r w:rsidR="00204B2F">
        <w:rPr>
          <w:shd w:val="clear" w:color="auto" w:fill="FFFFFF"/>
        </w:rPr>
        <w:t>empirical study</w:t>
      </w:r>
      <w:r w:rsidR="008A6C18" w:rsidRPr="005F2D16">
        <w:rPr>
          <w:shd w:val="clear" w:color="auto" w:fill="FFFFFF"/>
        </w:rPr>
        <w:t xml:space="preserve">, which are evaluated with a suitable statistical procedure. Depending on the result, the hypothesis is accepted or rejected. Since the collected data are realizations of random variables, </w:t>
      </w:r>
      <w:r w:rsidR="008A6C18" w:rsidRPr="00637592">
        <w:rPr>
          <w:shd w:val="clear" w:color="auto" w:fill="FFFFFF"/>
        </w:rPr>
        <w:t>whether</w:t>
      </w:r>
      <w:r w:rsidR="007C33FA" w:rsidRPr="00637592">
        <w:rPr>
          <w:shd w:val="clear" w:color="auto" w:fill="FFFFFF"/>
        </w:rPr>
        <w:t xml:space="preserve"> or not</w:t>
      </w:r>
      <w:r w:rsidR="008A6C18" w:rsidRPr="00637592">
        <w:rPr>
          <w:shd w:val="clear" w:color="auto" w:fill="FFFFFF"/>
        </w:rPr>
        <w:t xml:space="preserve"> a hypothesis is true</w:t>
      </w:r>
      <w:r w:rsidR="007C33FA" w:rsidRPr="00637592">
        <w:rPr>
          <w:shd w:val="clear" w:color="auto" w:fill="FFFFFF"/>
        </w:rPr>
        <w:t xml:space="preserve"> cannot be said with certainty in most cases</w:t>
      </w:r>
      <w:r w:rsidR="008A6C18" w:rsidRPr="00637592">
        <w:rPr>
          <w:shd w:val="clear" w:color="auto" w:fill="FFFFFF"/>
        </w:rPr>
        <w:t xml:space="preserve">. Therefore, an attempt is made to control the probabilities of </w:t>
      </w:r>
      <w:r w:rsidR="007C33FA" w:rsidRPr="00637592">
        <w:rPr>
          <w:shd w:val="clear" w:color="auto" w:fill="FFFFFF"/>
        </w:rPr>
        <w:t>incorrect</w:t>
      </w:r>
      <w:r w:rsidR="008A6C18" w:rsidRPr="00637592">
        <w:rPr>
          <w:shd w:val="clear" w:color="auto" w:fill="FFFFFF"/>
        </w:rPr>
        <w:t xml:space="preserve"> </w:t>
      </w:r>
      <w:r w:rsidR="00637592">
        <w:rPr>
          <w:shd w:val="clear" w:color="auto" w:fill="FFFFFF"/>
        </w:rPr>
        <w:t>conclusions</w:t>
      </w:r>
      <w:r w:rsidR="00637592" w:rsidRPr="00637592">
        <w:rPr>
          <w:shd w:val="clear" w:color="auto" w:fill="FFFFFF"/>
        </w:rPr>
        <w:t xml:space="preserve"> that corresp</w:t>
      </w:r>
      <w:r w:rsidR="00637592">
        <w:rPr>
          <w:shd w:val="clear" w:color="auto" w:fill="FFFFFF"/>
        </w:rPr>
        <w:t>o</w:t>
      </w:r>
      <w:r w:rsidR="00637592" w:rsidRPr="00637592">
        <w:rPr>
          <w:shd w:val="clear" w:color="auto" w:fill="FFFFFF"/>
        </w:rPr>
        <w:t>nds</w:t>
      </w:r>
      <w:r w:rsidR="008A6C18" w:rsidRPr="00637592">
        <w:rPr>
          <w:shd w:val="clear" w:color="auto" w:fill="FFFFFF"/>
        </w:rPr>
        <w:t xml:space="preserve"> to a test at a given significance level. These tests are also </w:t>
      </w:r>
      <w:r w:rsidR="007C33FA" w:rsidRPr="00637592">
        <w:rPr>
          <w:shd w:val="clear" w:color="auto" w:fill="FFFFFF"/>
        </w:rPr>
        <w:t>referred to as</w:t>
      </w:r>
      <w:r w:rsidR="008A6C18" w:rsidRPr="00637592">
        <w:rPr>
          <w:shd w:val="clear" w:color="auto" w:fill="FFFFFF"/>
        </w:rPr>
        <w:t xml:space="preserve"> hypothesis</w:t>
      </w:r>
      <w:r w:rsidR="008A6C18" w:rsidRPr="005F2D16">
        <w:rPr>
          <w:shd w:val="clear" w:color="auto" w:fill="FFFFFF"/>
        </w:rPr>
        <w:t xml:space="preserve"> testing or statistical significance testing (Döring &amp; Bortz, 2016, p. 659)</w:t>
      </w:r>
      <w:r w:rsidR="007C33FA">
        <w:rPr>
          <w:shd w:val="clear" w:color="auto" w:fill="FFFFFF"/>
        </w:rPr>
        <w:t>.</w:t>
      </w:r>
      <w:r w:rsidR="008A6C18" w:rsidRPr="005F2D16">
        <w:rPr>
          <w:shd w:val="clear" w:color="auto" w:fill="FFFFFF"/>
        </w:rPr>
        <w:t xml:space="preserve"> </w:t>
      </w:r>
      <w:r w:rsidR="007C33FA">
        <w:rPr>
          <w:shd w:val="clear" w:color="auto" w:fill="FFFFFF"/>
        </w:rPr>
        <w:t>T</w:t>
      </w:r>
      <w:r w:rsidR="008A6C18" w:rsidRPr="005F2D16">
        <w:rPr>
          <w:shd w:val="clear" w:color="auto" w:fill="FFFFFF"/>
        </w:rPr>
        <w:t xml:space="preserve">he </w:t>
      </w:r>
      <w:r w:rsidR="008A6C18" w:rsidRPr="005F2D16">
        <w:rPr>
          <w:color w:val="111111"/>
          <w:shd w:val="clear" w:color="auto" w:fill="FFFFFF"/>
        </w:rPr>
        <w:t>focus</w:t>
      </w:r>
      <w:r w:rsidR="007C33FA">
        <w:rPr>
          <w:color w:val="111111"/>
          <w:shd w:val="clear" w:color="auto" w:fill="FFFFFF"/>
        </w:rPr>
        <w:t xml:space="preserve"> here</w:t>
      </w:r>
      <w:r w:rsidR="008A6C18" w:rsidRPr="005F2D16">
        <w:rPr>
          <w:color w:val="111111"/>
          <w:shd w:val="clear" w:color="auto" w:fill="FFFFFF"/>
        </w:rPr>
        <w:t xml:space="preserve"> is on whether</w:t>
      </w:r>
      <w:r w:rsidR="007C33FA">
        <w:rPr>
          <w:color w:val="111111"/>
          <w:shd w:val="clear" w:color="auto" w:fill="FFFFFF"/>
        </w:rPr>
        <w:t xml:space="preserve"> or not</w:t>
      </w:r>
      <w:r w:rsidR="008A6C18" w:rsidRPr="005F2D16">
        <w:rPr>
          <w:color w:val="111111"/>
          <w:shd w:val="clear" w:color="auto" w:fill="FFFFFF"/>
        </w:rPr>
        <w:t xml:space="preserve"> an empirical research result has become </w:t>
      </w:r>
      <w:r w:rsidR="008A6C18" w:rsidRPr="005F2D16">
        <w:rPr>
          <w:b/>
          <w:bCs/>
          <w:color w:val="111111"/>
          <w:shd w:val="clear" w:color="auto" w:fill="FFFFFF"/>
        </w:rPr>
        <w:t>statistically significant</w:t>
      </w:r>
      <w:r w:rsidR="008A6C18" w:rsidRPr="005F2D16">
        <w:rPr>
          <w:color w:val="111111"/>
          <w:shd w:val="clear" w:color="auto" w:fill="FFFFFF"/>
        </w:rPr>
        <w:t>.</w:t>
      </w:r>
    </w:p>
    <w:p w14:paraId="760EC472" w14:textId="08D8017C" w:rsidR="000B025E" w:rsidRPr="005F2D16" w:rsidRDefault="00BD15C9">
      <w:r w:rsidRPr="005F2D16">
        <w:rPr>
          <w:color w:val="111111"/>
          <w:shd w:val="clear" w:color="auto" w:fill="FFFFFF"/>
        </w:rPr>
        <w:t xml:space="preserve">The statistical significance test is an inferential statistical procedure, which means that </w:t>
      </w:r>
      <w:r w:rsidR="00525DC7">
        <w:rPr>
          <w:color w:val="111111"/>
          <w:shd w:val="clear" w:color="auto" w:fill="FFFFFF"/>
        </w:rPr>
        <w:t>assertion</w:t>
      </w:r>
      <w:r w:rsidRPr="005F2D16">
        <w:rPr>
          <w:color w:val="111111"/>
          <w:shd w:val="clear" w:color="auto" w:fill="FFFFFF"/>
        </w:rPr>
        <w:t>s are made about hypotheses concerning the population on the basis of sample data (</w:t>
      </w:r>
      <w:r w:rsidRPr="005F2D16">
        <w:t>Döring &amp; Bortz, 2016, p. 662)</w:t>
      </w:r>
      <w:r w:rsidRPr="005F2D16">
        <w:rPr>
          <w:color w:val="111111"/>
          <w:shd w:val="clear" w:color="auto" w:fill="FFFFFF"/>
        </w:rPr>
        <w:t xml:space="preserve">. This means that </w:t>
      </w:r>
      <w:r w:rsidR="00D172B7">
        <w:rPr>
          <w:color w:val="111111"/>
          <w:shd w:val="clear" w:color="auto" w:fill="FFFFFF"/>
        </w:rPr>
        <w:t>a population’s characteristics</w:t>
      </w:r>
      <w:r w:rsidRPr="005F2D16">
        <w:rPr>
          <w:color w:val="111111"/>
          <w:shd w:val="clear" w:color="auto" w:fill="FFFFFF"/>
        </w:rPr>
        <w:t xml:space="preserve"> are postulated in order to then check the extent to which the postulated </w:t>
      </w:r>
      <w:r w:rsidR="00D172B7">
        <w:rPr>
          <w:color w:val="111111"/>
          <w:shd w:val="clear" w:color="auto" w:fill="FFFFFF"/>
        </w:rPr>
        <w:t>characteristics</w:t>
      </w:r>
      <w:r w:rsidRPr="005F2D16">
        <w:rPr>
          <w:color w:val="111111"/>
          <w:shd w:val="clear" w:color="auto" w:fill="FFFFFF"/>
        </w:rPr>
        <w:t xml:space="preserve"> of the population (theory) can be confirmed by </w:t>
      </w:r>
      <w:r w:rsidR="00D172B7">
        <w:rPr>
          <w:color w:val="111111"/>
          <w:shd w:val="clear" w:color="auto" w:fill="FFFFFF"/>
        </w:rPr>
        <w:t xml:space="preserve">sample-collected </w:t>
      </w:r>
      <w:r w:rsidRPr="005F2D16">
        <w:rPr>
          <w:color w:val="111111"/>
          <w:shd w:val="clear" w:color="auto" w:fill="FFFFFF"/>
        </w:rPr>
        <w:t>data (empirics) (Bortz &amp; Schuster, 2010, p. 97).</w:t>
      </w:r>
    </w:p>
    <w:p w14:paraId="2F933876" w14:textId="57CF1D09" w:rsidR="000B025E" w:rsidRPr="005F2D16" w:rsidRDefault="00D172B7">
      <w:r>
        <w:rPr>
          <w:color w:val="111111"/>
          <w:shd w:val="clear" w:color="auto" w:fill="FFFFFF"/>
        </w:rPr>
        <w:t>A</w:t>
      </w:r>
      <w:r w:rsidR="00BD15C9" w:rsidRPr="005F2D16">
        <w:rPr>
          <w:color w:val="111111"/>
          <w:shd w:val="clear" w:color="auto" w:fill="FFFFFF"/>
        </w:rPr>
        <w:t xml:space="preserve"> null hypothesis model is </w:t>
      </w:r>
      <w:r>
        <w:rPr>
          <w:color w:val="111111"/>
          <w:shd w:val="clear" w:color="auto" w:fill="FFFFFF"/>
        </w:rPr>
        <w:t>devised for this purpose</w:t>
      </w:r>
      <w:r w:rsidR="00BD15C9" w:rsidRPr="005F2D16">
        <w:rPr>
          <w:color w:val="111111"/>
          <w:shd w:val="clear" w:color="auto" w:fill="FFFFFF"/>
        </w:rPr>
        <w:t>, i.e., a probabilistic model that assumes that the null hypothesis is valid in the population, and the probability of the sample result found is determined</w:t>
      </w:r>
      <w:r w:rsidRPr="00D172B7">
        <w:t xml:space="preserve"> </w:t>
      </w:r>
      <w:r w:rsidRPr="00D172B7">
        <w:rPr>
          <w:color w:val="111111"/>
          <w:shd w:val="clear" w:color="auto" w:fill="FFFFFF"/>
        </w:rPr>
        <w:t>against this background</w:t>
      </w:r>
      <w:r w:rsidR="00BD15C9" w:rsidRPr="005F2D16">
        <w:rPr>
          <w:color w:val="111111"/>
          <w:shd w:val="clear" w:color="auto" w:fill="FFFFFF"/>
        </w:rPr>
        <w:t xml:space="preserve"> (</w:t>
      </w:r>
      <w:r w:rsidR="00BD15C9" w:rsidRPr="005F2D16">
        <w:t>Döring &amp; Bortz, 2016, p. 661)</w:t>
      </w:r>
      <w:r w:rsidR="00BD15C9" w:rsidRPr="005F2D16">
        <w:rPr>
          <w:color w:val="111111"/>
          <w:shd w:val="clear" w:color="auto" w:fill="FFFFFF"/>
        </w:rPr>
        <w:t xml:space="preserve">. If the sample result is very unlikely </w:t>
      </w:r>
      <w:r>
        <w:rPr>
          <w:color w:val="111111"/>
          <w:shd w:val="clear" w:color="auto" w:fill="FFFFFF"/>
        </w:rPr>
        <w:t>under the assumption of</w:t>
      </w:r>
      <w:r w:rsidR="00BD15C9" w:rsidRPr="005F2D16">
        <w:rPr>
          <w:color w:val="111111"/>
          <w:shd w:val="clear" w:color="auto" w:fill="FFFFFF"/>
        </w:rPr>
        <w:t xml:space="preserve"> the validity of the null hypothesis, or if it does not fit well with the null hypothesis model, then a statistically significant result </w:t>
      </w:r>
      <w:r>
        <w:rPr>
          <w:color w:val="111111"/>
          <w:shd w:val="clear" w:color="auto" w:fill="FFFFFF"/>
        </w:rPr>
        <w:t>exists</w:t>
      </w:r>
      <w:r w:rsidR="00BD15C9" w:rsidRPr="005F2D16">
        <w:rPr>
          <w:color w:val="111111"/>
          <w:shd w:val="clear" w:color="auto" w:fill="FFFFFF"/>
        </w:rPr>
        <w:t xml:space="preserve">: </w:t>
      </w:r>
      <w:r w:rsidR="00637592">
        <w:rPr>
          <w:color w:val="111111"/>
          <w:shd w:val="clear" w:color="auto" w:fill="FFFFFF"/>
        </w:rPr>
        <w:t>t</w:t>
      </w:r>
      <w:r w:rsidR="00BD15C9" w:rsidRPr="005F2D16">
        <w:rPr>
          <w:color w:val="111111"/>
          <w:shd w:val="clear" w:color="auto" w:fill="FFFFFF"/>
        </w:rPr>
        <w:t>he null hypothesis</w:t>
      </w:r>
      <w:r>
        <w:rPr>
          <w:color w:val="111111"/>
          <w:shd w:val="clear" w:color="auto" w:fill="FFFFFF"/>
        </w:rPr>
        <w:t xml:space="preserve"> is then rejected</w:t>
      </w:r>
      <w:r w:rsidR="00BD15C9" w:rsidRPr="005F2D16">
        <w:rPr>
          <w:color w:val="111111"/>
          <w:shd w:val="clear" w:color="auto" w:fill="FFFFFF"/>
        </w:rPr>
        <w:t>. The rejection of the null hypothesis indirectly confirms the research hypothesis (Döring &amp; Bortz, 2016, p. 662).</w:t>
      </w:r>
      <w:r>
        <w:rPr>
          <w:color w:val="111111"/>
          <w:shd w:val="clear" w:color="auto" w:fill="FFFFFF"/>
        </w:rPr>
        <w:t xml:space="preserve"> </w:t>
      </w:r>
    </w:p>
    <w:p w14:paraId="3DE9C1D6" w14:textId="713AE2E4" w:rsidR="000B025E" w:rsidRPr="005F2D16" w:rsidRDefault="00BD15C9">
      <w:r w:rsidRPr="005F2D16">
        <w:rPr>
          <w:color w:val="111111"/>
          <w:shd w:val="clear" w:color="auto" w:fill="FFFFFF"/>
        </w:rPr>
        <w:t xml:space="preserve">In </w:t>
      </w:r>
      <w:r w:rsidR="00D172B7">
        <w:rPr>
          <w:color w:val="111111"/>
          <w:shd w:val="clear" w:color="auto" w:fill="FFFFFF"/>
        </w:rPr>
        <w:t>the</w:t>
      </w:r>
      <w:r w:rsidRPr="005F2D16">
        <w:rPr>
          <w:color w:val="111111"/>
          <w:shd w:val="clear" w:color="auto" w:fill="FFFFFF"/>
        </w:rPr>
        <w:t xml:space="preserve"> cell phone learning program example, the research hypothesis assumes a </w:t>
      </w:r>
      <w:r w:rsidRPr="00637592">
        <w:rPr>
          <w:color w:val="111111"/>
          <w:shd w:val="clear" w:color="auto" w:fill="FFFFFF"/>
        </w:rPr>
        <w:t xml:space="preserve">relationship between the </w:t>
      </w:r>
      <w:r w:rsidR="00D172B7" w:rsidRPr="00637592">
        <w:rPr>
          <w:color w:val="111111"/>
          <w:shd w:val="clear" w:color="auto" w:fill="FFFFFF"/>
        </w:rPr>
        <w:t>learning method</w:t>
      </w:r>
      <w:r w:rsidRPr="00637592">
        <w:rPr>
          <w:color w:val="111111"/>
          <w:shd w:val="clear" w:color="auto" w:fill="FFFFFF"/>
        </w:rPr>
        <w:t xml:space="preserve"> and</w:t>
      </w:r>
      <w:r w:rsidR="00D172B7" w:rsidRPr="00637592">
        <w:rPr>
          <w:color w:val="111111"/>
          <w:shd w:val="clear" w:color="auto" w:fill="FFFFFF"/>
        </w:rPr>
        <w:t xml:space="preserve"> the</w:t>
      </w:r>
      <w:r w:rsidRPr="00637592">
        <w:rPr>
          <w:color w:val="111111"/>
          <w:shd w:val="clear" w:color="auto" w:fill="FFFFFF"/>
        </w:rPr>
        <w:t xml:space="preserve"> learning success. That is, there is a nominal</w:t>
      </w:r>
      <w:r w:rsidR="00637592">
        <w:rPr>
          <w:color w:val="111111"/>
          <w:shd w:val="clear" w:color="auto" w:fill="FFFFFF"/>
        </w:rPr>
        <w:t>-</w:t>
      </w:r>
      <w:r w:rsidRPr="00637592">
        <w:rPr>
          <w:color w:val="111111"/>
          <w:shd w:val="clear" w:color="auto" w:fill="FFFFFF"/>
        </w:rPr>
        <w:t>scaled variable</w:t>
      </w:r>
      <w:r w:rsidR="00D172B7" w:rsidRPr="00637592">
        <w:rPr>
          <w:color w:val="111111"/>
          <w:shd w:val="clear" w:color="auto" w:fill="FFFFFF"/>
        </w:rPr>
        <w:t xml:space="preserve"> (</w:t>
      </w:r>
      <w:r w:rsidRPr="00637592">
        <w:rPr>
          <w:color w:val="111111"/>
          <w:shd w:val="clear" w:color="auto" w:fill="FFFFFF"/>
        </w:rPr>
        <w:t>cell phone learning</w:t>
      </w:r>
      <w:r w:rsidRPr="005F2D16">
        <w:rPr>
          <w:color w:val="111111"/>
          <w:shd w:val="clear" w:color="auto" w:fill="FFFFFF"/>
        </w:rPr>
        <w:t xml:space="preserve"> program</w:t>
      </w:r>
      <w:r w:rsidR="00637592">
        <w:rPr>
          <w:color w:val="111111"/>
          <w:shd w:val="clear" w:color="auto" w:fill="FFFFFF"/>
        </w:rPr>
        <w:t xml:space="preserve"> or textbook</w:t>
      </w:r>
      <w:r w:rsidRPr="005F2D16">
        <w:rPr>
          <w:color w:val="111111"/>
          <w:shd w:val="clear" w:color="auto" w:fill="FFFFFF"/>
        </w:rPr>
        <w:t>) and a metric variable</w:t>
      </w:r>
      <w:r w:rsidR="00D172B7">
        <w:rPr>
          <w:color w:val="111111"/>
          <w:shd w:val="clear" w:color="auto" w:fill="FFFFFF"/>
        </w:rPr>
        <w:t xml:space="preserve"> (</w:t>
      </w:r>
      <w:r w:rsidRPr="005F2D16">
        <w:rPr>
          <w:color w:val="111111"/>
          <w:shd w:val="clear" w:color="auto" w:fill="FFFFFF"/>
        </w:rPr>
        <w:t>the number of vocabulary words learned</w:t>
      </w:r>
      <w:r w:rsidR="00D172B7">
        <w:rPr>
          <w:color w:val="111111"/>
          <w:shd w:val="clear" w:color="auto" w:fill="FFFFFF"/>
        </w:rPr>
        <w:t>)</w:t>
      </w:r>
      <w:r w:rsidRPr="005F2D16">
        <w:rPr>
          <w:color w:val="111111"/>
          <w:shd w:val="clear" w:color="auto" w:fill="FFFFFF"/>
        </w:rPr>
        <w:t xml:space="preserve">. The null hypothesis, which must be stated as the opposite of the actual conjecture, postulates that there is no relationship or effect between the learning method and learning success. It therefore states that any differences found in the experimental group and the control group </w:t>
      </w:r>
      <w:r w:rsidR="00D172B7">
        <w:rPr>
          <w:color w:val="111111"/>
          <w:shd w:val="clear" w:color="auto" w:fill="FFFFFF"/>
        </w:rPr>
        <w:t>are</w:t>
      </w:r>
      <w:r w:rsidRPr="005F2D16">
        <w:rPr>
          <w:color w:val="111111"/>
          <w:shd w:val="clear" w:color="auto" w:fill="FFFFFF"/>
        </w:rPr>
        <w:t xml:space="preserve"> only due to chance.</w:t>
      </w:r>
    </w:p>
    <w:p w14:paraId="4BBE06B5" w14:textId="7B1F48EC" w:rsidR="000B025E" w:rsidRPr="005F2D16" w:rsidRDefault="00BD15C9">
      <w:pPr>
        <w:rPr>
          <w:color w:val="111111"/>
          <w:shd w:val="clear" w:color="auto" w:fill="FFFFFF"/>
        </w:rPr>
      </w:pPr>
      <w:r w:rsidRPr="005F2D16">
        <w:rPr>
          <w:color w:val="111111"/>
          <w:shd w:val="clear" w:color="auto" w:fill="FFFFFF"/>
        </w:rPr>
        <w:t xml:space="preserve">A large number of significance tests exist from which </w:t>
      </w:r>
      <w:r w:rsidR="00D172B7">
        <w:rPr>
          <w:color w:val="111111"/>
          <w:shd w:val="clear" w:color="auto" w:fill="FFFFFF"/>
        </w:rPr>
        <w:t xml:space="preserve">the most suitable </w:t>
      </w:r>
      <w:r w:rsidRPr="005F2D16">
        <w:rPr>
          <w:color w:val="111111"/>
          <w:shd w:val="clear" w:color="auto" w:fill="FFFFFF"/>
        </w:rPr>
        <w:t>must be selected for the hypothesis to be tested.</w:t>
      </w:r>
    </w:p>
    <w:p w14:paraId="54143108" w14:textId="60A17B6F" w:rsidR="000B025E" w:rsidRPr="005F2D16" w:rsidRDefault="005B0710">
      <w:r>
        <w:rPr>
          <w:color w:val="111111"/>
          <w:shd w:val="clear" w:color="auto" w:fill="FFFFFF"/>
        </w:rPr>
        <w:t>Among other things, t</w:t>
      </w:r>
      <w:r w:rsidR="00BD15C9" w:rsidRPr="005F2D16">
        <w:rPr>
          <w:color w:val="111111"/>
          <w:shd w:val="clear" w:color="auto" w:fill="FFFFFF"/>
        </w:rPr>
        <w:t xml:space="preserve">he selection of </w:t>
      </w:r>
      <w:r w:rsidR="000361A0">
        <w:rPr>
          <w:color w:val="111111"/>
          <w:shd w:val="clear" w:color="auto" w:fill="FFFFFF"/>
        </w:rPr>
        <w:t>a suitable</w:t>
      </w:r>
      <w:r w:rsidR="00BD15C9" w:rsidRPr="005F2D16">
        <w:rPr>
          <w:color w:val="111111"/>
          <w:shd w:val="clear" w:color="auto" w:fill="FFFFFF"/>
        </w:rPr>
        <w:t xml:space="preserve"> significance test or hypothesis test depends</w:t>
      </w:r>
      <w:r>
        <w:rPr>
          <w:color w:val="111111"/>
          <w:shd w:val="clear" w:color="auto" w:fill="FFFFFF"/>
        </w:rPr>
        <w:t xml:space="preserve"> on the following</w:t>
      </w:r>
      <w:r w:rsidR="00A90A40">
        <w:rPr>
          <w:color w:val="111111"/>
          <w:shd w:val="clear" w:color="auto" w:fill="FFFFFF"/>
        </w:rPr>
        <w:t xml:space="preserve"> aspects</w:t>
      </w:r>
      <w:r w:rsidR="00BD15C9" w:rsidRPr="005F2D16">
        <w:rPr>
          <w:color w:val="111111"/>
          <w:shd w:val="clear" w:color="auto" w:fill="FFFFFF"/>
        </w:rPr>
        <w:t xml:space="preserve">  (Döring &amp; Bortz, 2016, p. 660):</w:t>
      </w:r>
    </w:p>
    <w:p w14:paraId="25A9F399" w14:textId="7069E601" w:rsidR="000B025E" w:rsidRPr="005F2D16" w:rsidRDefault="005B0710">
      <w:pPr>
        <w:pStyle w:val="ListParagraph"/>
        <w:numPr>
          <w:ilvl w:val="0"/>
          <w:numId w:val="122"/>
        </w:numPr>
      </w:pPr>
      <w:r>
        <w:rPr>
          <w:shd w:val="clear" w:color="auto" w:fill="FFFFFF"/>
        </w:rPr>
        <w:t>W</w:t>
      </w:r>
      <w:r w:rsidR="00BD15C9" w:rsidRPr="005F2D16">
        <w:rPr>
          <w:shd w:val="clear" w:color="auto" w:fill="FFFFFF"/>
        </w:rPr>
        <w:t>h</w:t>
      </w:r>
      <w:r w:rsidR="00637592">
        <w:rPr>
          <w:shd w:val="clear" w:color="auto" w:fill="FFFFFF"/>
        </w:rPr>
        <w:t>at</w:t>
      </w:r>
      <w:r w:rsidR="00BD15C9" w:rsidRPr="005F2D16">
        <w:rPr>
          <w:shd w:val="clear" w:color="auto" w:fill="FFFFFF"/>
        </w:rPr>
        <w:t xml:space="preserve"> type of hypothesis is to be tested. </w:t>
      </w:r>
      <w:r>
        <w:rPr>
          <w:shd w:val="clear" w:color="auto" w:fill="FFFFFF"/>
        </w:rPr>
        <w:t xml:space="preserve">There are various types of hypothesis. These include </w:t>
      </w:r>
      <w:r w:rsidR="00BD15C9" w:rsidRPr="005B0710">
        <w:rPr>
          <w:i/>
          <w:iCs/>
          <w:shd w:val="clear" w:color="auto" w:fill="FFFFFF"/>
        </w:rPr>
        <w:t>difference hypotheses</w:t>
      </w:r>
      <w:r w:rsidR="00BD15C9" w:rsidRPr="005F2D16">
        <w:rPr>
          <w:shd w:val="clear" w:color="auto" w:fill="FFFFFF"/>
        </w:rPr>
        <w:t xml:space="preserve">, e.g., </w:t>
      </w:r>
      <w:r w:rsidR="007E3817">
        <w:rPr>
          <w:shd w:val="clear" w:color="auto" w:fill="FFFFFF"/>
        </w:rPr>
        <w:t>“</w:t>
      </w:r>
      <w:r w:rsidR="00BD15C9" w:rsidRPr="005F2D16">
        <w:rPr>
          <w:shd w:val="clear" w:color="auto" w:fill="FFFFFF"/>
        </w:rPr>
        <w:t>Men and women differ in how they invest their money</w:t>
      </w:r>
      <w:r w:rsidR="007E3817">
        <w:rPr>
          <w:shd w:val="clear" w:color="auto" w:fill="FFFFFF"/>
        </w:rPr>
        <w:t>”</w:t>
      </w:r>
      <w:r>
        <w:rPr>
          <w:shd w:val="clear" w:color="auto" w:fill="FFFFFF"/>
        </w:rPr>
        <w:t xml:space="preserve">; </w:t>
      </w:r>
      <w:r w:rsidRPr="005B0710">
        <w:rPr>
          <w:i/>
          <w:iCs/>
          <w:shd w:val="clear" w:color="auto" w:fill="FFFFFF"/>
        </w:rPr>
        <w:t>relational</w:t>
      </w:r>
      <w:r w:rsidR="00BD15C9" w:rsidRPr="005B0710">
        <w:rPr>
          <w:i/>
          <w:iCs/>
          <w:shd w:val="clear" w:color="auto" w:fill="FFFFFF"/>
        </w:rPr>
        <w:t xml:space="preserve"> hypotheses</w:t>
      </w:r>
      <w:r w:rsidR="00BD15C9" w:rsidRPr="005F2D16">
        <w:rPr>
          <w:shd w:val="clear" w:color="auto" w:fill="FFFFFF"/>
        </w:rPr>
        <w:t xml:space="preserve">, e.g., </w:t>
      </w:r>
      <w:r w:rsidR="007E3817">
        <w:rPr>
          <w:shd w:val="clear" w:color="auto" w:fill="FFFFFF"/>
        </w:rPr>
        <w:t>“</w:t>
      </w:r>
      <w:r w:rsidR="00BD15C9" w:rsidRPr="005F2D16">
        <w:rPr>
          <w:shd w:val="clear" w:color="auto" w:fill="FFFFFF"/>
        </w:rPr>
        <w:t>There is a correl</w:t>
      </w:r>
      <w:r>
        <w:rPr>
          <w:shd w:val="clear" w:color="auto" w:fill="FFFFFF"/>
        </w:rPr>
        <w:t>ation</w:t>
      </w:r>
      <w:r w:rsidR="00BD15C9" w:rsidRPr="005F2D16">
        <w:rPr>
          <w:shd w:val="clear" w:color="auto" w:fill="FFFFFF"/>
        </w:rPr>
        <w:t xml:space="preserve"> between gender and the way one invests one's money</w:t>
      </w:r>
      <w:r w:rsidR="007E3817">
        <w:rPr>
          <w:shd w:val="clear" w:color="auto" w:fill="FFFFFF"/>
        </w:rPr>
        <w:t>”</w:t>
      </w:r>
      <w:r w:rsidR="00BD15C9" w:rsidRPr="005F2D16">
        <w:rPr>
          <w:shd w:val="clear" w:color="auto" w:fill="FFFFFF"/>
        </w:rPr>
        <w:t xml:space="preserve">; </w:t>
      </w:r>
      <w:r w:rsidR="00BD15C9" w:rsidRPr="005B0710">
        <w:rPr>
          <w:i/>
          <w:iCs/>
          <w:shd w:val="clear" w:color="auto" w:fill="FFFFFF"/>
        </w:rPr>
        <w:t>change hypotheses</w:t>
      </w:r>
      <w:r w:rsidR="00BD15C9" w:rsidRPr="005F2D16">
        <w:rPr>
          <w:shd w:val="clear" w:color="auto" w:fill="FFFFFF"/>
        </w:rPr>
        <w:t xml:space="preserve">, e.g., </w:t>
      </w:r>
      <w:r w:rsidR="007E3817">
        <w:rPr>
          <w:shd w:val="clear" w:color="auto" w:fill="FFFFFF"/>
        </w:rPr>
        <w:t>“</w:t>
      </w:r>
      <w:r w:rsidR="00BD15C9" w:rsidRPr="005F2D16">
        <w:rPr>
          <w:shd w:val="clear" w:color="auto" w:fill="FFFFFF"/>
        </w:rPr>
        <w:t xml:space="preserve">A workshop on the subject of money can change the way one invests </w:t>
      </w:r>
      <w:r>
        <w:rPr>
          <w:shd w:val="clear" w:color="auto" w:fill="FFFFFF"/>
        </w:rPr>
        <w:t>their</w:t>
      </w:r>
      <w:r w:rsidR="00BD15C9" w:rsidRPr="005F2D16">
        <w:rPr>
          <w:shd w:val="clear" w:color="auto" w:fill="FFFFFF"/>
        </w:rPr>
        <w:t xml:space="preserve"> money</w:t>
      </w:r>
      <w:r w:rsidR="007E3817">
        <w:rPr>
          <w:shd w:val="clear" w:color="auto" w:fill="FFFFFF"/>
        </w:rPr>
        <w:t>”</w:t>
      </w:r>
      <w:r w:rsidR="00BD15C9" w:rsidRPr="005F2D16">
        <w:rPr>
          <w:shd w:val="clear" w:color="auto" w:fill="FFFFFF"/>
        </w:rPr>
        <w:t xml:space="preserve">; </w:t>
      </w:r>
      <w:r>
        <w:rPr>
          <w:shd w:val="clear" w:color="auto" w:fill="FFFFFF"/>
        </w:rPr>
        <w:t xml:space="preserve">and </w:t>
      </w:r>
      <w:r w:rsidR="00BD15C9" w:rsidRPr="005B0710">
        <w:rPr>
          <w:i/>
          <w:iCs/>
          <w:shd w:val="clear" w:color="auto" w:fill="FFFFFF"/>
        </w:rPr>
        <w:t>individual case studies</w:t>
      </w:r>
      <w:r w:rsidR="00BD15C9" w:rsidRPr="005F2D16">
        <w:rPr>
          <w:shd w:val="clear" w:color="auto" w:fill="FFFFFF"/>
        </w:rPr>
        <w:t xml:space="preserve">, </w:t>
      </w:r>
      <w:r w:rsidR="00C57363">
        <w:rPr>
          <w:shd w:val="clear" w:color="auto" w:fill="FFFFFF"/>
        </w:rPr>
        <w:t xml:space="preserve">e.g., </w:t>
      </w:r>
      <w:r w:rsidR="007E3817">
        <w:rPr>
          <w:shd w:val="clear" w:color="auto" w:fill="FFFFFF"/>
        </w:rPr>
        <w:t>“</w:t>
      </w:r>
      <w:r w:rsidR="00BD15C9" w:rsidRPr="005F2D16">
        <w:rPr>
          <w:shd w:val="clear" w:color="auto" w:fill="FFFFFF"/>
        </w:rPr>
        <w:t>Mr. Müller wants to start a family and therefore chooses a low-risk investment</w:t>
      </w:r>
      <w:r w:rsidR="007E3817">
        <w:rPr>
          <w:shd w:val="clear" w:color="auto" w:fill="FFFFFF"/>
        </w:rPr>
        <w:t>”</w:t>
      </w:r>
      <w:r w:rsidR="00BD15C9" w:rsidRPr="005F2D16">
        <w:rPr>
          <w:shd w:val="clear" w:color="auto" w:fill="FFFFFF"/>
        </w:rPr>
        <w:t>.</w:t>
      </w:r>
    </w:p>
    <w:p w14:paraId="03F2F972" w14:textId="046384C3" w:rsidR="000B025E" w:rsidRPr="005F2D16" w:rsidRDefault="00A90A40">
      <w:pPr>
        <w:pStyle w:val="ListParagraph"/>
        <w:numPr>
          <w:ilvl w:val="0"/>
          <w:numId w:val="122"/>
        </w:numPr>
      </w:pPr>
      <w:r>
        <w:rPr>
          <w:color w:val="111111"/>
          <w:shd w:val="clear" w:color="auto" w:fill="FFFFFF"/>
        </w:rPr>
        <w:t>H</w:t>
      </w:r>
      <w:r w:rsidR="00BD15C9" w:rsidRPr="005F2D16">
        <w:rPr>
          <w:color w:val="111111"/>
          <w:shd w:val="clear" w:color="auto" w:fill="FFFFFF"/>
        </w:rPr>
        <w:t xml:space="preserve">ow many variables are to be considered, </w:t>
      </w:r>
      <w:r w:rsidR="00C57363">
        <w:rPr>
          <w:color w:val="111111"/>
          <w:shd w:val="clear" w:color="auto" w:fill="FFFFFF"/>
        </w:rPr>
        <w:t xml:space="preserve">e.g., </w:t>
      </w:r>
      <w:r w:rsidR="00BD15C9" w:rsidRPr="005F2D16">
        <w:rPr>
          <w:color w:val="111111"/>
        </w:rPr>
        <w:t>univariate</w:t>
      </w:r>
      <w:r w:rsidR="00BD15C9" w:rsidRPr="005F2D16">
        <w:rPr>
          <w:color w:val="111111"/>
          <w:shd w:val="clear" w:color="auto" w:fill="FFFFFF"/>
        </w:rPr>
        <w:t>,</w:t>
      </w:r>
      <w:r w:rsidR="00BD15C9" w:rsidRPr="005F2D16">
        <w:rPr>
          <w:color w:val="111111"/>
        </w:rPr>
        <w:t xml:space="preserve"> bivariate</w:t>
      </w:r>
      <w:r>
        <w:rPr>
          <w:color w:val="111111"/>
        </w:rPr>
        <w:t>,</w:t>
      </w:r>
      <w:r w:rsidR="00BD15C9" w:rsidRPr="005F2D16">
        <w:rPr>
          <w:color w:val="111111"/>
        </w:rPr>
        <w:t xml:space="preserve"> or multivariate analysis. In univariate analysis, only one variable is statistically evaluated. For example, the body weight of ten people is measured and then a mean</w:t>
      </w:r>
      <w:r>
        <w:rPr>
          <w:color w:val="111111"/>
        </w:rPr>
        <w:t xml:space="preserve"> value</w:t>
      </w:r>
      <w:r w:rsidR="00BD15C9" w:rsidRPr="005F2D16">
        <w:rPr>
          <w:color w:val="111111"/>
        </w:rPr>
        <w:t xml:space="preserve"> or average is calculated. However, in order to analyze correlations between characteristics, at least one additional variable</w:t>
      </w:r>
      <w:r>
        <w:rPr>
          <w:color w:val="111111"/>
        </w:rPr>
        <w:t xml:space="preserve"> is needed</w:t>
      </w:r>
      <w:r w:rsidR="00BD15C9" w:rsidRPr="005F2D16">
        <w:rPr>
          <w:color w:val="111111"/>
        </w:rPr>
        <w:t>, such as height</w:t>
      </w:r>
      <w:r>
        <w:rPr>
          <w:color w:val="111111"/>
        </w:rPr>
        <w:t>. This is</w:t>
      </w:r>
      <w:r w:rsidR="00FB224D">
        <w:rPr>
          <w:color w:val="111111"/>
        </w:rPr>
        <w:t xml:space="preserve"> </w:t>
      </w:r>
      <w:r w:rsidR="00BD15C9" w:rsidRPr="005F2D16">
        <w:rPr>
          <w:color w:val="111111"/>
        </w:rPr>
        <w:t xml:space="preserve">then </w:t>
      </w:r>
      <w:r>
        <w:rPr>
          <w:color w:val="111111"/>
        </w:rPr>
        <w:t>referred to as a</w:t>
      </w:r>
      <w:r w:rsidR="00BD15C9" w:rsidRPr="005F2D16">
        <w:rPr>
          <w:color w:val="111111"/>
        </w:rPr>
        <w:t xml:space="preserve"> bivariate analysis</w:t>
      </w:r>
      <w:r>
        <w:rPr>
          <w:color w:val="111111"/>
        </w:rPr>
        <w:t>.</w:t>
      </w:r>
      <w:r w:rsidR="00FB224D">
        <w:rPr>
          <w:color w:val="111111"/>
        </w:rPr>
        <w:t xml:space="preserve"> </w:t>
      </w:r>
      <w:r>
        <w:rPr>
          <w:color w:val="111111"/>
        </w:rPr>
        <w:t>The presence of m</w:t>
      </w:r>
      <w:r w:rsidR="00BD15C9" w:rsidRPr="005F2D16">
        <w:rPr>
          <w:color w:val="111111"/>
        </w:rPr>
        <w:t>ore than two variables, such as age in addition to body weight and height</w:t>
      </w:r>
      <w:r>
        <w:rPr>
          <w:color w:val="111111"/>
        </w:rPr>
        <w:t>, is referred to as a</w:t>
      </w:r>
      <w:r w:rsidR="00BD15C9" w:rsidRPr="005F2D16">
        <w:rPr>
          <w:color w:val="111111"/>
        </w:rPr>
        <w:t xml:space="preserve"> multivariate analysis.</w:t>
      </w:r>
    </w:p>
    <w:p w14:paraId="1B583B1F" w14:textId="3D796660" w:rsidR="000B025E" w:rsidRPr="005F2D16" w:rsidRDefault="00A90A40">
      <w:pPr>
        <w:pStyle w:val="ListParagraph"/>
        <w:numPr>
          <w:ilvl w:val="0"/>
          <w:numId w:val="122"/>
        </w:numPr>
        <w:rPr>
          <w:color w:val="111111"/>
        </w:rPr>
      </w:pPr>
      <w:r>
        <w:rPr>
          <w:color w:val="111111"/>
        </w:rPr>
        <w:t>W</w:t>
      </w:r>
      <w:r w:rsidR="00BD15C9" w:rsidRPr="005F2D16">
        <w:rPr>
          <w:color w:val="111111"/>
        </w:rPr>
        <w:t>h</w:t>
      </w:r>
      <w:r w:rsidR="00637592">
        <w:rPr>
          <w:color w:val="111111"/>
        </w:rPr>
        <w:t>at</w:t>
      </w:r>
      <w:r w:rsidR="00BD15C9" w:rsidRPr="005F2D16">
        <w:rPr>
          <w:color w:val="111111"/>
        </w:rPr>
        <w:t xml:space="preserve"> </w:t>
      </w:r>
      <w:r w:rsidR="004A3401">
        <w:rPr>
          <w:color w:val="111111"/>
        </w:rPr>
        <w:t>measurement scale</w:t>
      </w:r>
      <w:r w:rsidR="00BD15C9" w:rsidRPr="005F2D16">
        <w:rPr>
          <w:color w:val="111111"/>
        </w:rPr>
        <w:t xml:space="preserve"> the variables have (nominal, ordinal, interval</w:t>
      </w:r>
      <w:r>
        <w:rPr>
          <w:color w:val="111111"/>
        </w:rPr>
        <w:t>,</w:t>
      </w:r>
      <w:r w:rsidR="00BD15C9" w:rsidRPr="005F2D16">
        <w:rPr>
          <w:color w:val="111111"/>
        </w:rPr>
        <w:t xml:space="preserve"> or ratio scaled data).</w:t>
      </w:r>
    </w:p>
    <w:p w14:paraId="22E0CA4A" w14:textId="23DA4CDB" w:rsidR="000B025E" w:rsidRPr="005F2D16" w:rsidRDefault="00A90A40">
      <w:pPr>
        <w:pStyle w:val="ListParagraph"/>
        <w:numPr>
          <w:ilvl w:val="0"/>
          <w:numId w:val="122"/>
        </w:numPr>
        <w:rPr>
          <w:color w:val="111111"/>
        </w:rPr>
      </w:pPr>
      <w:r>
        <w:rPr>
          <w:color w:val="111111"/>
        </w:rPr>
        <w:t>W</w:t>
      </w:r>
      <w:r w:rsidR="00BD15C9" w:rsidRPr="005F2D16">
        <w:rPr>
          <w:color w:val="111111"/>
        </w:rPr>
        <w:t>h</w:t>
      </w:r>
      <w:r w:rsidR="00637592">
        <w:rPr>
          <w:color w:val="111111"/>
        </w:rPr>
        <w:t>at</w:t>
      </w:r>
      <w:r w:rsidR="00BD15C9" w:rsidRPr="005F2D16">
        <w:rPr>
          <w:color w:val="111111"/>
        </w:rPr>
        <w:t xml:space="preserve"> sample size is </w:t>
      </w:r>
      <w:r>
        <w:rPr>
          <w:color w:val="111111"/>
        </w:rPr>
        <w:t>available</w:t>
      </w:r>
      <w:r w:rsidR="00BD15C9" w:rsidRPr="005F2D16">
        <w:rPr>
          <w:color w:val="111111"/>
        </w:rPr>
        <w:t>.</w:t>
      </w:r>
    </w:p>
    <w:p w14:paraId="24BD2AF0" w14:textId="7BD32D9D" w:rsidR="000B025E" w:rsidRPr="005F2D16" w:rsidRDefault="00A90A40">
      <w:pPr>
        <w:pStyle w:val="ListParagraph"/>
        <w:numPr>
          <w:ilvl w:val="0"/>
          <w:numId w:val="122"/>
        </w:numPr>
      </w:pPr>
      <w:r>
        <w:rPr>
          <w:color w:val="111111"/>
        </w:rPr>
        <w:t>W</w:t>
      </w:r>
      <w:r w:rsidR="00637592">
        <w:rPr>
          <w:color w:val="111111"/>
        </w:rPr>
        <w:t>hat</w:t>
      </w:r>
      <w:r w:rsidR="00BD15C9" w:rsidRPr="005F2D16">
        <w:rPr>
          <w:color w:val="111111"/>
        </w:rPr>
        <w:t xml:space="preserve"> distribution properties the data have (</w:t>
      </w:r>
      <w:r w:rsidR="00C57363">
        <w:rPr>
          <w:color w:val="111111"/>
        </w:rPr>
        <w:t xml:space="preserve">e.g., </w:t>
      </w:r>
      <w:r w:rsidR="00BD15C9" w:rsidRPr="005F2D16">
        <w:rPr>
          <w:color w:val="111111"/>
        </w:rPr>
        <w:t>normal distribution),</w:t>
      </w:r>
    </w:p>
    <w:p w14:paraId="0824F98E" w14:textId="7C45EFBC" w:rsidR="000B025E" w:rsidRPr="005F2D16" w:rsidRDefault="00A90A40">
      <w:pPr>
        <w:pStyle w:val="ListParagraph"/>
        <w:numPr>
          <w:ilvl w:val="0"/>
          <w:numId w:val="122"/>
        </w:numPr>
      </w:pPr>
      <w:r>
        <w:rPr>
          <w:color w:val="111111"/>
        </w:rPr>
        <w:t>W</w:t>
      </w:r>
      <w:r w:rsidR="00BD15C9" w:rsidRPr="005F2D16">
        <w:rPr>
          <w:color w:val="111111"/>
        </w:rPr>
        <w:t>hether differences within or between groups are measured and whether these groups are independent of each other.</w:t>
      </w:r>
    </w:p>
    <w:p w14:paraId="0D867130" w14:textId="532C28AE" w:rsidR="000B025E" w:rsidRPr="005F2D16" w:rsidRDefault="00BD15C9">
      <w:r w:rsidRPr="005F2D16">
        <w:rPr>
          <w:color w:val="111111"/>
        </w:rPr>
        <w:t xml:space="preserve">The statistical test selected on the basis of the above criteria is then used to calculate a </w:t>
      </w:r>
      <m:oMath>
        <m:r>
          <m:rPr>
            <m:nor/>
          </m:rPr>
          <w:rPr>
            <w:rFonts w:ascii="Cambria Math" w:hAnsi="Cambria Math"/>
            <w:iCs/>
            <w:color w:val="111111"/>
          </w:rPr>
          <m:t>p</m:t>
        </m:r>
      </m:oMath>
      <w:r w:rsidRPr="005F2D16">
        <w:rPr>
          <w:color w:val="111111"/>
        </w:rPr>
        <w:t>-value. It indicates the probability with which the measured result of the sample could have occurred if the null hypothesis is true. In this way, whether the differences found between groups or the correlations between variables may have arisen only by chance</w:t>
      </w:r>
      <w:r w:rsidR="00A90A40" w:rsidRPr="00A90A40">
        <w:t xml:space="preserve"> </w:t>
      </w:r>
      <w:r w:rsidR="00A90A40" w:rsidRPr="00A90A40">
        <w:rPr>
          <w:color w:val="111111"/>
        </w:rPr>
        <w:t>can be decided</w:t>
      </w:r>
      <w:r w:rsidRPr="005F2D16">
        <w:rPr>
          <w:color w:val="111111"/>
        </w:rPr>
        <w:t xml:space="preserve">. The smaller </w:t>
      </w:r>
      <w:r w:rsidRPr="005F2D16">
        <w:rPr>
          <w:color w:val="111111"/>
          <w:szCs w:val="24"/>
        </w:rPr>
        <w:t xml:space="preserve">the </w:t>
      </w:r>
      <m:oMath>
        <m:r>
          <m:rPr>
            <m:nor/>
          </m:rPr>
          <w:rPr>
            <w:rStyle w:val="Emphasis"/>
            <w:rFonts w:ascii="Cambria Math" w:hAnsi="Cambria Math"/>
            <w:iCs w:val="0"/>
            <w:color w:val="111111"/>
            <w:sz w:val="24"/>
            <w:szCs w:val="24"/>
          </w:rPr>
          <m:t>p</m:t>
        </m:r>
      </m:oMath>
      <w:r w:rsidRPr="005F2D16">
        <w:rPr>
          <w:color w:val="111111"/>
          <w:szCs w:val="24"/>
        </w:rPr>
        <w:t>-value</w:t>
      </w:r>
      <w:r w:rsidRPr="005F2D16">
        <w:rPr>
          <w:color w:val="111111"/>
        </w:rPr>
        <w:t xml:space="preserve">, the smaller the probability that the observed data can occur under the null hypothesis. The </w:t>
      </w:r>
      <m:oMath>
        <m:r>
          <m:rPr>
            <m:nor/>
          </m:rPr>
          <w:rPr>
            <w:rFonts w:ascii="Cambria Math" w:hAnsi="Cambria Math"/>
            <w:iCs/>
            <w:color w:val="111111"/>
          </w:rPr>
          <m:t>p</m:t>
        </m:r>
      </m:oMath>
      <w:r w:rsidRPr="005F2D16">
        <w:rPr>
          <w:color w:val="111111"/>
        </w:rPr>
        <w:t xml:space="preserve">-value is one of the most important results of </w:t>
      </w:r>
      <w:r w:rsidR="00A90A40">
        <w:rPr>
          <w:color w:val="111111"/>
        </w:rPr>
        <w:t>a</w:t>
      </w:r>
      <w:r w:rsidRPr="005F2D16">
        <w:rPr>
          <w:color w:val="111111"/>
        </w:rPr>
        <w:t xml:space="preserve"> statistical test </w:t>
      </w:r>
      <w:r w:rsidR="00A90A40">
        <w:rPr>
          <w:color w:val="111111"/>
        </w:rPr>
        <w:t>used to</w:t>
      </w:r>
      <w:r w:rsidRPr="005F2D16">
        <w:rPr>
          <w:color w:val="111111"/>
        </w:rPr>
        <w:t xml:space="preserve"> test hypotheses.</w:t>
      </w:r>
    </w:p>
    <w:p w14:paraId="79B1058B" w14:textId="77777777" w:rsidR="000B025E" w:rsidRPr="005F2D16" w:rsidRDefault="00BD15C9">
      <w:pPr>
        <w:pStyle w:val="Heading4"/>
      </w:pPr>
      <w:r w:rsidRPr="005F2D16">
        <w:t>Statistical tests</w:t>
      </w:r>
    </w:p>
    <w:p w14:paraId="172E8DCD" w14:textId="0897609F" w:rsidR="000B025E" w:rsidRPr="005F2D16" w:rsidRDefault="00BD15C9">
      <w:r w:rsidRPr="005F2D16">
        <w:t>Th</w:t>
      </w:r>
      <w:r w:rsidRPr="005F2D16">
        <w:rPr>
          <w:szCs w:val="24"/>
        </w:rPr>
        <w:t xml:space="preserve">e </w:t>
      </w:r>
      <m:oMath>
        <m:r>
          <m:rPr>
            <m:nor/>
          </m:rPr>
          <w:rPr>
            <w:rStyle w:val="Emphasis"/>
            <w:rFonts w:ascii="Cambria Math" w:hAnsi="Cambria Math"/>
            <w:iCs w:val="0"/>
            <w:color w:val="111111"/>
            <w:sz w:val="24"/>
            <w:szCs w:val="24"/>
          </w:rPr>
          <m:t>p</m:t>
        </m:r>
      </m:oMath>
      <w:r w:rsidRPr="005F2D16">
        <w:rPr>
          <w:szCs w:val="24"/>
        </w:rPr>
        <w:t xml:space="preserve">-value </w:t>
      </w:r>
      <w:r w:rsidRPr="005F2D16">
        <w:t xml:space="preserve">can be calculated with </w:t>
      </w:r>
      <w:r w:rsidR="00A90A40">
        <w:t>a</w:t>
      </w:r>
      <w:r w:rsidRPr="005F2D16">
        <w:t xml:space="preserve"> </w:t>
      </w:r>
      <w:r w:rsidR="00A97B52">
        <w:t>suitable</w:t>
      </w:r>
      <w:r w:rsidRPr="005F2D16">
        <w:t xml:space="preserve"> statistical test</w:t>
      </w:r>
      <w:r w:rsidR="00A90A40">
        <w:t xml:space="preserve"> that is selected</w:t>
      </w:r>
      <w:r w:rsidRPr="005F2D16">
        <w:t xml:space="preserve"> on the basis of the above criteria. Three of the</w:t>
      </w:r>
      <w:r w:rsidR="00A90A40">
        <w:t>se tests</w:t>
      </w:r>
      <w:r w:rsidRPr="005F2D16">
        <w:t xml:space="preserve"> are presented </w:t>
      </w:r>
      <w:r w:rsidR="00A90A40">
        <w:t>below</w:t>
      </w:r>
      <w:r w:rsidRPr="005F2D16">
        <w:t xml:space="preserve"> as examples and in broad outline:</w:t>
      </w:r>
    </w:p>
    <w:p w14:paraId="70029EF4" w14:textId="4FD08510" w:rsidR="000B025E" w:rsidRPr="005F2D16" w:rsidRDefault="00A90A40">
      <w:pPr>
        <w:pStyle w:val="ListParagraph"/>
        <w:numPr>
          <w:ilvl w:val="0"/>
          <w:numId w:val="123"/>
        </w:numPr>
        <w:ind w:left="360"/>
      </w:pPr>
      <w:r>
        <w:t>R</w:t>
      </w:r>
      <w:r w:rsidR="00BD15C9" w:rsidRPr="005F2D16">
        <w:t>egression analysis</w:t>
      </w:r>
    </w:p>
    <w:p w14:paraId="2F98DA4C" w14:textId="09217D4B" w:rsidR="000B025E" w:rsidRPr="005F2D16" w:rsidRDefault="00A90A40">
      <w:pPr>
        <w:pStyle w:val="ListParagraph"/>
        <w:numPr>
          <w:ilvl w:val="0"/>
          <w:numId w:val="123"/>
        </w:numPr>
        <w:ind w:left="360"/>
      </w:pPr>
      <w:r>
        <w:t>T</w:t>
      </w:r>
      <w:r w:rsidR="00BD15C9" w:rsidRPr="005F2D16">
        <w:t xml:space="preserve">-test </w:t>
      </w:r>
    </w:p>
    <w:p w14:paraId="15FB5F91" w14:textId="0D8D8484" w:rsidR="000B025E" w:rsidRPr="005F2D16" w:rsidRDefault="00BD15C9">
      <w:pPr>
        <w:pStyle w:val="ListParagraph"/>
        <w:numPr>
          <w:ilvl w:val="0"/>
          <w:numId w:val="123"/>
        </w:numPr>
        <w:ind w:left="360"/>
      </w:pPr>
      <w:r w:rsidRPr="005F2D16">
        <w:t>ANOVA</w:t>
      </w:r>
      <w:r w:rsidR="00A90A40">
        <w:t xml:space="preserve"> </w:t>
      </w:r>
    </w:p>
    <w:p w14:paraId="1AA3CC23" w14:textId="77777777" w:rsidR="008A6C18" w:rsidRPr="005F2D16" w:rsidRDefault="008A6C18" w:rsidP="00983553"/>
    <w:p w14:paraId="678DFBDD" w14:textId="0C76B935" w:rsidR="000B025E" w:rsidRPr="005F2D16" w:rsidRDefault="00626874">
      <w:pPr>
        <w:pStyle w:val="Heading4"/>
      </w:pPr>
      <w:r>
        <w:t>R</w:t>
      </w:r>
      <w:r w:rsidR="00BD15C9" w:rsidRPr="005F2D16">
        <w:t>egression analysis</w:t>
      </w:r>
    </w:p>
    <w:p w14:paraId="4D044459" w14:textId="18AAE8D6" w:rsidR="000B025E" w:rsidRPr="005F2D16" w:rsidRDefault="00BD15C9">
      <w:r w:rsidRPr="005F2D16">
        <w:t xml:space="preserve">Regression analysis is used when </w:t>
      </w:r>
      <w:r w:rsidR="00626874">
        <w:t>relationships</w:t>
      </w:r>
      <w:r w:rsidRPr="005F2D16">
        <w:t xml:space="preserve"> between ratio or interval</w:t>
      </w:r>
      <w:r w:rsidR="00643018">
        <w:t>-</w:t>
      </w:r>
      <w:r w:rsidRPr="005F2D16">
        <w:t xml:space="preserve">scaled variables are to be investigated. These can be two or more variables. </w:t>
      </w:r>
      <w:r w:rsidR="00057A3C">
        <w:t>This means that correlation hypothes</w:t>
      </w:r>
      <w:r w:rsidR="00637592">
        <w:t>e</w:t>
      </w:r>
      <w:r w:rsidR="00057A3C">
        <w:t>s</w:t>
      </w:r>
      <w:r w:rsidRPr="005F2D16">
        <w:t xml:space="preserve"> </w:t>
      </w:r>
      <w:r w:rsidR="00637592">
        <w:t>are</w:t>
      </w:r>
      <w:r w:rsidRPr="005F2D16">
        <w:t xml:space="preserve"> tested. Example: How does the number of visits to the hairdresser of </w:t>
      </w:r>
      <w:r w:rsidR="00626874">
        <w:t>a</w:t>
      </w:r>
      <w:r w:rsidRPr="005F2D16">
        <w:t xml:space="preserve"> </w:t>
      </w:r>
      <w:r w:rsidR="0085564B">
        <w:t>study participant</w:t>
      </w:r>
      <w:r w:rsidRPr="005F2D16">
        <w:t xml:space="preserve"> change </w:t>
      </w:r>
      <w:r w:rsidR="00626874">
        <w:t>during</w:t>
      </w:r>
      <w:r w:rsidRPr="005F2D16">
        <w:t xml:space="preserve"> the year if the</w:t>
      </w:r>
      <w:r w:rsidR="00626874">
        <w:t>ir</w:t>
      </w:r>
      <w:r w:rsidRPr="005F2D16">
        <w:t xml:space="preserve"> monthly income increases?</w:t>
      </w:r>
    </w:p>
    <w:p w14:paraId="37BED5DC" w14:textId="77777777" w:rsidR="000B025E" w:rsidRPr="005F2D16" w:rsidRDefault="00BD15C9">
      <w:r w:rsidRPr="005F2D16">
        <w:t>Three types of questions can be investigated using regression analysis:</w:t>
      </w:r>
    </w:p>
    <w:p w14:paraId="2F1F365C" w14:textId="6B09A997" w:rsidR="000B025E" w:rsidRPr="005F2D16" w:rsidRDefault="00BD15C9">
      <w:pPr>
        <w:pStyle w:val="ListParagraph"/>
        <w:numPr>
          <w:ilvl w:val="0"/>
          <w:numId w:val="124"/>
        </w:numPr>
      </w:pPr>
      <w:r w:rsidRPr="005F2D16">
        <w:t xml:space="preserve">Causal analysis: examines whether </w:t>
      </w:r>
      <w:r w:rsidR="00626874">
        <w:t>a correlation exists</w:t>
      </w:r>
      <w:r w:rsidRPr="005F2D16">
        <w:t xml:space="preserve"> at all between the independent variable and the dependent variable</w:t>
      </w:r>
      <w:r w:rsidR="00FB224D">
        <w:t xml:space="preserve"> – </w:t>
      </w:r>
      <w:r w:rsidRPr="005F2D16">
        <w:t>and if so, how close it is.</w:t>
      </w:r>
    </w:p>
    <w:p w14:paraId="5B752E4D" w14:textId="29C5B0DC" w:rsidR="000B025E" w:rsidRPr="005F2D16" w:rsidRDefault="00BD15C9">
      <w:pPr>
        <w:pStyle w:val="ListParagraph"/>
        <w:numPr>
          <w:ilvl w:val="0"/>
          <w:numId w:val="124"/>
        </w:numPr>
      </w:pPr>
      <w:r w:rsidRPr="005F2D16">
        <w:t>Impact analysis:</w:t>
      </w:r>
      <w:r w:rsidR="00626874">
        <w:t xml:space="preserve"> </w:t>
      </w:r>
      <w:r w:rsidRPr="005F2D16">
        <w:t xml:space="preserve">aims to </w:t>
      </w:r>
      <w:r w:rsidR="00D366D5">
        <w:t>discover</w:t>
      </w:r>
      <w:r w:rsidRPr="005F2D16">
        <w:t xml:space="preserve"> how the dependent variable changes when the independent variable changes.</w:t>
      </w:r>
    </w:p>
    <w:p w14:paraId="397E39BB" w14:textId="37B56058" w:rsidR="000B025E" w:rsidRPr="005F2D16" w:rsidRDefault="00BD15C9">
      <w:pPr>
        <w:pStyle w:val="ListParagraph"/>
        <w:numPr>
          <w:ilvl w:val="0"/>
          <w:numId w:val="124"/>
        </w:numPr>
      </w:pPr>
      <w:r w:rsidRPr="005F2D16">
        <w:t>Prediction: examines whether the measured values of the dependent variable can be predicted by the values of the independent variable.</w:t>
      </w:r>
    </w:p>
    <w:p w14:paraId="3A799B24" w14:textId="59EA8864" w:rsidR="000B025E" w:rsidRPr="005F2D16" w:rsidRDefault="00BD15C9">
      <w:r w:rsidRPr="005F2D16">
        <w:t>Regression analysis is based on</w:t>
      </w:r>
      <w:r w:rsidR="00626874">
        <w:t xml:space="preserve"> a</w:t>
      </w:r>
      <w:r w:rsidRPr="005F2D16">
        <w:t xml:space="preserve"> linear model. Th</w:t>
      </w:r>
      <w:r w:rsidR="00626874">
        <w:t>is means that</w:t>
      </w:r>
      <w:r w:rsidRPr="005F2D16">
        <w:t xml:space="preserve"> the dependent variable is described as a function of the independent variables. A simple linear equation may look like this:</w:t>
      </w:r>
    </w:p>
    <w:p w14:paraId="6641969B" w14:textId="77777777" w:rsidR="000B025E" w:rsidRPr="005F2D16" w:rsidRDefault="00BD15C9">
      <w:pPr>
        <w:jc w:val="center"/>
      </w:pPr>
      <m:oMathPara>
        <m:oMath>
          <m:r>
            <w:rPr>
              <w:rFonts w:ascii="Cambria Math" w:hAnsi="Cambria Math"/>
            </w:rPr>
            <m:t>Y=a+βX+u</m:t>
          </m:r>
        </m:oMath>
      </m:oMathPara>
    </w:p>
    <w:p w14:paraId="7043EF5C" w14:textId="77777777" w:rsidR="008A6C18" w:rsidRPr="005F2D16" w:rsidRDefault="008A6C18" w:rsidP="008A6C18">
      <w:pPr>
        <w:pStyle w:val="Textbody"/>
        <w:jc w:val="center"/>
      </w:pPr>
    </w:p>
    <w:p w14:paraId="7D3BB30A" w14:textId="3B6E3AD0" w:rsidR="000B025E" w:rsidRPr="005F2D16" w:rsidRDefault="00BD15C9">
      <w:r w:rsidRPr="005F2D16">
        <w:t>Here</w:t>
      </w:r>
      <w:r w:rsidR="00626874">
        <w:t>,</w:t>
      </w:r>
      <w:r w:rsidRPr="005F2D16">
        <w:t xml:space="preserve"> </w:t>
      </w:r>
      <m:oMath>
        <m:r>
          <m:rPr>
            <m:nor/>
          </m:rPr>
          <w:rPr>
            <w:rFonts w:ascii="Cambria Math" w:hAnsi="Cambria Math"/>
            <w:iCs/>
          </w:rPr>
          <m:t>Y</m:t>
        </m:r>
      </m:oMath>
      <w:r w:rsidRPr="005F2D16">
        <w:t xml:space="preserve"> is the dependent variable, </w:t>
      </w:r>
      <m:oMath>
        <m:r>
          <m:rPr>
            <m:nor/>
          </m:rPr>
          <w:rPr>
            <w:rFonts w:ascii="Cambria Math" w:hAnsi="Cambria Math"/>
            <w:iCs/>
          </w:rPr>
          <m:t>X</m:t>
        </m:r>
      </m:oMath>
      <w:r w:rsidRPr="005F2D16">
        <w:t xml:space="preserve"> is the independent variable,</w:t>
      </w:r>
      <w:r w:rsidR="00626874">
        <w:t xml:space="preserve"> </w:t>
      </w:r>
      <w:r w:rsidRPr="005F2D16">
        <w:rPr>
          <w:rStyle w:val="StrongEmphasis"/>
          <w:b w:val="0"/>
          <w:bCs w:val="0"/>
          <w:noProof/>
          <w:color w:val="111111"/>
        </w:rPr>
        <w:drawing>
          <wp:inline distT="0" distB="0" distL="0" distR="0" wp14:anchorId="456969EF" wp14:editId="7811BD87">
            <wp:extent cx="84600" cy="68040"/>
            <wp:effectExtent l="0" t="0" r="0" b="8160"/>
            <wp:docPr id="94" name="Grafik 94" title="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84600" cy="68040"/>
                    </a:xfrm>
                    <a:prstGeom prst="rect">
                      <a:avLst/>
                    </a:prstGeom>
                    <a:noFill/>
                    <a:ln>
                      <a:noFill/>
                      <a:prstDash/>
                    </a:ln>
                  </pic:spPr>
                </pic:pic>
              </a:graphicData>
            </a:graphic>
          </wp:inline>
        </w:drawing>
      </w:r>
      <w:r w:rsidRPr="005F2D16">
        <w:rPr>
          <w:rStyle w:val="StrongEmphasis"/>
          <w:b w:val="0"/>
          <w:bCs w:val="0"/>
          <w:color w:val="111111"/>
        </w:rPr>
        <w:t xml:space="preserve"> is the intercept or starting point of the regression line,</w:t>
      </w:r>
      <w:r w:rsidR="00626874">
        <w:rPr>
          <w:rStyle w:val="StrongEmphasis"/>
          <w:b w:val="0"/>
          <w:bCs w:val="0"/>
          <w:color w:val="111111"/>
        </w:rPr>
        <w:t xml:space="preserve"> </w:t>
      </w:r>
      <w:r w:rsidRPr="005F2D16">
        <w:rPr>
          <w:rStyle w:val="Emphasis"/>
          <w:i/>
          <w:iCs w:val="0"/>
          <w:noProof/>
          <w:color w:val="111111"/>
        </w:rPr>
        <w:drawing>
          <wp:inline distT="0" distB="0" distL="0" distR="0" wp14:anchorId="5BA0DDBA" wp14:editId="456701CF">
            <wp:extent cx="93241" cy="152284"/>
            <wp:effectExtent l="0" t="0" r="2009" b="116"/>
            <wp:docPr id="95" name="Grafik 95" title="\be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93241" cy="152284"/>
                    </a:xfrm>
                    <a:prstGeom prst="rect">
                      <a:avLst/>
                    </a:prstGeom>
                    <a:noFill/>
                    <a:ln>
                      <a:noFill/>
                      <a:prstDash/>
                    </a:ln>
                  </pic:spPr>
                </pic:pic>
              </a:graphicData>
            </a:graphic>
          </wp:inline>
        </w:drawing>
      </w:r>
      <w:r w:rsidRPr="005F2D16">
        <w:rPr>
          <w:rStyle w:val="StrongEmphasis"/>
          <w:b w:val="0"/>
          <w:bCs w:val="0"/>
          <w:color w:val="111111"/>
        </w:rPr>
        <w:t xml:space="preserve"> is the regression coefficient, which </w:t>
      </w:r>
      <w:r w:rsidRPr="00BC4C37">
        <w:rPr>
          <w:rStyle w:val="StrongEmphasis"/>
          <w:b w:val="0"/>
          <w:bCs w:val="0"/>
          <w:color w:val="111111"/>
        </w:rPr>
        <w:t>de</w:t>
      </w:r>
      <w:r w:rsidR="00626874" w:rsidRPr="00BC4C37">
        <w:rPr>
          <w:rStyle w:val="StrongEmphasis"/>
          <w:b w:val="0"/>
          <w:bCs w:val="0"/>
          <w:color w:val="111111"/>
        </w:rPr>
        <w:t>notes</w:t>
      </w:r>
      <w:r w:rsidRPr="00BC4C37">
        <w:rPr>
          <w:rStyle w:val="StrongEmphasis"/>
          <w:b w:val="0"/>
          <w:bCs w:val="0"/>
          <w:color w:val="111111"/>
        </w:rPr>
        <w:t xml:space="preserve"> the slope (change in the dependent variable </w:t>
      </w:r>
      <w:r w:rsidRPr="00BC4C37">
        <w:rPr>
          <w:rStyle w:val="StrongEmphasis"/>
          <w:b w:val="0"/>
          <w:bCs w:val="0"/>
          <w:i/>
          <w:iCs/>
          <w:color w:val="111111"/>
        </w:rPr>
        <w:t xml:space="preserve">Y </w:t>
      </w:r>
      <w:r w:rsidRPr="00BC4C37">
        <w:rPr>
          <w:rStyle w:val="StrongEmphasis"/>
          <w:b w:val="0"/>
          <w:bCs w:val="0"/>
          <w:color w:val="111111"/>
        </w:rPr>
        <w:t>when the independent</w:t>
      </w:r>
      <w:r w:rsidRPr="005F2D16">
        <w:rPr>
          <w:rStyle w:val="StrongEmphasis"/>
          <w:b w:val="0"/>
          <w:bCs w:val="0"/>
          <w:color w:val="111111"/>
        </w:rPr>
        <w:t xml:space="preserve"> variable </w:t>
      </w:r>
      <m:oMath>
        <m:r>
          <m:rPr>
            <m:nor/>
          </m:rPr>
          <w:rPr>
            <w:rStyle w:val="Emphasis"/>
            <w:rFonts w:asciiTheme="minorHAnsi" w:hAnsiTheme="minorHAnsi" w:cstheme="minorHAnsi"/>
            <w:iCs w:val="0"/>
            <w:color w:val="111111"/>
            <w:sz w:val="24"/>
            <w:szCs w:val="24"/>
          </w:rPr>
          <m:t>X</m:t>
        </m:r>
      </m:oMath>
      <w:r w:rsidRPr="005F2D16">
        <w:rPr>
          <w:rStyle w:val="StrongEmphasis"/>
          <w:b w:val="0"/>
          <w:bCs w:val="0"/>
          <w:color w:val="111111"/>
        </w:rPr>
        <w:t xml:space="preserve"> increases by one unit) and</w:t>
      </w:r>
      <w:r w:rsidR="00626874">
        <w:rPr>
          <w:rStyle w:val="StrongEmphasis"/>
          <w:b w:val="0"/>
          <w:bCs w:val="0"/>
          <w:color w:val="111111"/>
        </w:rPr>
        <w:t xml:space="preserve"> </w:t>
      </w:r>
      <w:r w:rsidRPr="005F2D16">
        <w:rPr>
          <w:rStyle w:val="Emphasis"/>
          <w:i/>
          <w:iCs w:val="0"/>
          <w:noProof/>
          <w:color w:val="111111"/>
        </w:rPr>
        <w:drawing>
          <wp:inline distT="0" distB="0" distL="0" distR="0" wp14:anchorId="1BBD48DB" wp14:editId="47A0A731">
            <wp:extent cx="93241" cy="68040"/>
            <wp:effectExtent l="0" t="0" r="2009" b="8160"/>
            <wp:docPr id="96" name="Grafik 96" title="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93241" cy="68040"/>
                    </a:xfrm>
                    <a:prstGeom prst="rect">
                      <a:avLst/>
                    </a:prstGeom>
                    <a:noFill/>
                    <a:ln>
                      <a:noFill/>
                      <a:prstDash/>
                    </a:ln>
                  </pic:spPr>
                </pic:pic>
              </a:graphicData>
            </a:graphic>
          </wp:inline>
        </w:drawing>
      </w:r>
      <w:r w:rsidRPr="005F2D16">
        <w:rPr>
          <w:rStyle w:val="Emphasis"/>
          <w:color w:val="111111"/>
          <w:sz w:val="24"/>
          <w:szCs w:val="24"/>
        </w:rPr>
        <w:t xml:space="preserve"> </w:t>
      </w:r>
      <w:r w:rsidR="00626874">
        <w:rPr>
          <w:rStyle w:val="Emphasis"/>
          <w:color w:val="111111"/>
          <w:sz w:val="24"/>
          <w:szCs w:val="24"/>
        </w:rPr>
        <w:t xml:space="preserve">denotes </w:t>
      </w:r>
      <w:r w:rsidRPr="005F2D16">
        <w:rPr>
          <w:rStyle w:val="Emphasis"/>
          <w:color w:val="111111"/>
          <w:sz w:val="24"/>
          <w:szCs w:val="24"/>
        </w:rPr>
        <w:t xml:space="preserve">the </w:t>
      </w:r>
      <w:r w:rsidRPr="005F2D16">
        <w:rPr>
          <w:rStyle w:val="StrongEmphasis"/>
          <w:b w:val="0"/>
          <w:bCs w:val="0"/>
          <w:color w:val="111111"/>
        </w:rPr>
        <w:t xml:space="preserve">error value, the part of the dependent variable that cannot be explained by the independent variable. </w:t>
      </w:r>
      <w:r w:rsidR="00626874">
        <w:rPr>
          <w:rStyle w:val="StrongEmphasis"/>
          <w:b w:val="0"/>
          <w:bCs w:val="0"/>
          <w:color w:val="111111"/>
        </w:rPr>
        <w:t>Whether the slope</w:t>
      </w:r>
      <w:r w:rsidRPr="005F2D16">
        <w:rPr>
          <w:rStyle w:val="StrongEmphasis"/>
          <w:b w:val="0"/>
          <w:bCs w:val="0"/>
          <w:color w:val="111111"/>
        </w:rPr>
        <w:t xml:space="preserve"> </w:t>
      </w:r>
      <w:r w:rsidR="00626874">
        <w:rPr>
          <w:rStyle w:val="StrongEmphasis"/>
          <w:b w:val="0"/>
          <w:bCs w:val="0"/>
          <w:color w:val="111111"/>
        </w:rPr>
        <w:t>is positive or negative depends on</w:t>
      </w:r>
      <w:r w:rsidRPr="005F2D16">
        <w:rPr>
          <w:rStyle w:val="StrongEmphasis"/>
          <w:b w:val="0"/>
          <w:bCs w:val="0"/>
          <w:color w:val="111111"/>
        </w:rPr>
        <w:t xml:space="preserve"> the </w:t>
      </w:r>
      <w:r w:rsidR="00626874">
        <w:rPr>
          <w:rStyle w:val="StrongEmphasis"/>
          <w:b w:val="0"/>
          <w:bCs w:val="0"/>
          <w:color w:val="111111"/>
        </w:rPr>
        <w:t xml:space="preserve">positive or negative </w:t>
      </w:r>
      <w:r w:rsidRPr="005F2D16">
        <w:rPr>
          <w:rStyle w:val="StrongEmphasis"/>
          <w:b w:val="0"/>
          <w:bCs w:val="0"/>
          <w:color w:val="111111"/>
        </w:rPr>
        <w:t>s</w:t>
      </w:r>
      <w:r w:rsidR="00626874">
        <w:rPr>
          <w:rStyle w:val="StrongEmphasis"/>
          <w:b w:val="0"/>
          <w:bCs w:val="0"/>
          <w:color w:val="111111"/>
        </w:rPr>
        <w:t>ymbol</w:t>
      </w:r>
      <w:r w:rsidRPr="005F2D16">
        <w:rPr>
          <w:rStyle w:val="StrongEmphasis"/>
          <w:b w:val="0"/>
          <w:bCs w:val="0"/>
          <w:color w:val="111111"/>
        </w:rPr>
        <w:t xml:space="preserve"> </w:t>
      </w:r>
      <w:r w:rsidR="00626874">
        <w:rPr>
          <w:rStyle w:val="StrongEmphasis"/>
          <w:b w:val="0"/>
          <w:bCs w:val="0"/>
          <w:color w:val="111111"/>
        </w:rPr>
        <w:t xml:space="preserve">preceding </w:t>
      </w:r>
      <w:r w:rsidRPr="005F2D16">
        <w:rPr>
          <w:rStyle w:val="StrongEmphasis"/>
          <w:b w:val="0"/>
          <w:bCs w:val="0"/>
          <w:noProof/>
          <w:color w:val="111111"/>
        </w:rPr>
        <w:drawing>
          <wp:inline distT="0" distB="0" distL="0" distR="0" wp14:anchorId="793ACE07" wp14:editId="5FFECA78">
            <wp:extent cx="93241" cy="152284"/>
            <wp:effectExtent l="0" t="0" r="2009" b="116"/>
            <wp:docPr id="97" name="Grafik 97" title="\be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93241" cy="152284"/>
                    </a:xfrm>
                    <a:prstGeom prst="rect">
                      <a:avLst/>
                    </a:prstGeom>
                    <a:noFill/>
                    <a:ln>
                      <a:noFill/>
                      <a:prstDash/>
                    </a:ln>
                  </pic:spPr>
                </pic:pic>
              </a:graphicData>
            </a:graphic>
          </wp:inline>
        </w:drawing>
      </w:r>
      <w:r w:rsidRPr="005F2D16">
        <w:rPr>
          <w:rStyle w:val="StrongEmphasis"/>
          <w:b w:val="0"/>
          <w:bCs w:val="0"/>
          <w:color w:val="111111"/>
        </w:rPr>
        <w:t xml:space="preserve"> </w:t>
      </w:r>
      <w:r w:rsidR="00626874">
        <w:rPr>
          <w:rStyle w:val="StrongEmphasis"/>
          <w:b w:val="0"/>
          <w:bCs w:val="0"/>
          <w:color w:val="111111"/>
        </w:rPr>
        <w:t>.</w:t>
      </w:r>
    </w:p>
    <w:p w14:paraId="765074B3" w14:textId="77777777" w:rsidR="000B025E" w:rsidRPr="005F2D16" w:rsidRDefault="00BD15C9">
      <w:pPr>
        <w:rPr>
          <w:rStyle w:val="StrongEmphasis"/>
          <w:b w:val="0"/>
          <w:bCs w:val="0"/>
          <w:color w:val="111111"/>
        </w:rPr>
      </w:pPr>
      <w:r w:rsidRPr="005F2D16">
        <w:rPr>
          <w:rStyle w:val="StrongEmphasis"/>
          <w:b w:val="0"/>
          <w:bCs w:val="0"/>
          <w:color w:val="111111"/>
        </w:rPr>
        <w:t xml:space="preserve">If the relationship between several independent variables and one dependent variable is to be explained, this is referred to as multiple regression analysis. The equation is then extended by a further regression coefficient. For example, in the case of the question of how the number of visits to the hairdresser changes in a year if income increases, gender could also be introduced as a second </w:t>
      </w:r>
      <w:r w:rsidRPr="005F2D16">
        <w:rPr>
          <w:rStyle w:val="StrongEmphasis"/>
          <w:b w:val="0"/>
          <w:bCs w:val="0"/>
          <w:color w:val="111111"/>
          <w:szCs w:val="24"/>
        </w:rPr>
        <w:t>variable (</w:t>
      </w:r>
      <w:r w:rsidRPr="00626874">
        <w:rPr>
          <w:rStyle w:val="Emphasis"/>
          <w:i/>
          <w:iCs w:val="0"/>
          <w:color w:val="111111"/>
          <w:position w:val="-2"/>
          <w:sz w:val="24"/>
          <w:szCs w:val="24"/>
        </w:rPr>
        <w:t>X2</w:t>
      </w:r>
      <w:r w:rsidRPr="005F2D16">
        <w:rPr>
          <w:rStyle w:val="StrongEmphasis"/>
          <w:b w:val="0"/>
          <w:bCs w:val="0"/>
          <w:color w:val="111111"/>
          <w:szCs w:val="24"/>
        </w:rPr>
        <w:t>).</w:t>
      </w:r>
      <w:r w:rsidRPr="005F2D16">
        <w:rPr>
          <w:rStyle w:val="StrongEmphasis"/>
          <w:b w:val="0"/>
          <w:bCs w:val="0"/>
          <w:color w:val="111111"/>
        </w:rPr>
        <w:t xml:space="preserve"> Then the equation would look like this:</w:t>
      </w:r>
    </w:p>
    <w:p w14:paraId="0799F0CA" w14:textId="77777777" w:rsidR="000B025E" w:rsidRPr="005F2D16" w:rsidRDefault="00BD15C9">
      <w:pPr>
        <w:pStyle w:val="Text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center"/>
      </w:pPr>
      <w:r w:rsidRPr="005F2D16">
        <w:t xml:space="preserve"> </w:t>
      </w:r>
      <m:oMath>
        <m:r>
          <w:rPr>
            <w:rFonts w:ascii="Cambria Math" w:hAnsi="Cambria Math"/>
          </w:rPr>
          <m:t>Y=a+</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+u</m:t>
        </m:r>
      </m:oMath>
    </w:p>
    <w:p w14:paraId="448C82B2" w14:textId="36EA4D24" w:rsidR="000B025E" w:rsidRPr="005F2D16" w:rsidRDefault="00BD15C9">
      <w:r w:rsidRPr="005F2D16">
        <w:t xml:space="preserve">Regression analyses can be </w:t>
      </w:r>
      <w:r w:rsidR="00626874">
        <w:t>carried out</w:t>
      </w:r>
      <w:r w:rsidRPr="005F2D16">
        <w:t xml:space="preserve"> with various statistical programs, such as SPSS, Excel or Jasp.</w:t>
      </w:r>
    </w:p>
    <w:p w14:paraId="5D7EC931" w14:textId="05ECBC98" w:rsidR="000B025E" w:rsidRPr="005F2D16" w:rsidRDefault="00626874">
      <w:pPr>
        <w:pStyle w:val="Heading4"/>
      </w:pPr>
      <w:r>
        <w:t>T</w:t>
      </w:r>
      <w:r w:rsidR="00BD15C9" w:rsidRPr="005F2D16">
        <w:t>-test</w:t>
      </w:r>
    </w:p>
    <w:p w14:paraId="63F95788" w14:textId="2FF039BC" w:rsidR="000B025E" w:rsidRPr="005F2D16" w:rsidRDefault="00BD15C9">
      <w:r w:rsidRPr="005F2D16">
        <w:t>The t-test is used to</w:t>
      </w:r>
      <w:r w:rsidR="00626874">
        <w:t xml:space="preserve"> investigate</w:t>
      </w:r>
      <w:r w:rsidRPr="005F2D16">
        <w:t xml:space="preserve"> whether there is a difference between two groups with regard to an interval-scaled variable. The mean value </w:t>
      </w:r>
      <w:r w:rsidR="00643018" w:rsidRPr="00643018">
        <w:rPr>
          <w:i/>
          <w:iCs/>
        </w:rPr>
        <w:t>X</w:t>
      </w:r>
      <w:r w:rsidRPr="005F2D16">
        <w:t xml:space="preserve"> is used for this purpose. To explain this, the example of the two groups of students who learn their English vocabulary</w:t>
      </w:r>
      <w:r w:rsidR="00643018">
        <w:t xml:space="preserve"> words</w:t>
      </w:r>
      <w:r w:rsidRPr="005F2D16">
        <w:t xml:space="preserve"> in different ways is </w:t>
      </w:r>
      <w:r w:rsidR="00643018">
        <w:t>revisited</w:t>
      </w:r>
      <w:r w:rsidRPr="005F2D16">
        <w:t xml:space="preserve">. One group learns in the conventional way with a </w:t>
      </w:r>
      <w:r w:rsidR="00643018">
        <w:t>text</w:t>
      </w:r>
      <w:r w:rsidRPr="005F2D16">
        <w:t xml:space="preserve">book, </w:t>
      </w:r>
      <w:r w:rsidR="00643018">
        <w:t xml:space="preserve">while </w:t>
      </w:r>
      <w:r w:rsidRPr="005F2D16">
        <w:t>the other</w:t>
      </w:r>
      <w:r w:rsidR="00643018">
        <w:t xml:space="preserve"> learns</w:t>
      </w:r>
      <w:r w:rsidRPr="005F2D16">
        <w:t xml:space="preserve"> with a cell phone learning program. The research hypothesis (</w:t>
      </w:r>
      <w:r w:rsidRPr="00643018">
        <w:rPr>
          <w:i/>
          <w:iCs/>
          <w:position w:val="-2"/>
        </w:rPr>
        <w:t>H1</w:t>
      </w:r>
      <w:r w:rsidRPr="005F2D16">
        <w:t>) is that the group using the cell phone learning program will learn more vocabulary</w:t>
      </w:r>
      <w:r w:rsidR="00643018">
        <w:t xml:space="preserve"> words</w:t>
      </w:r>
      <w:r w:rsidRPr="005F2D16">
        <w:t xml:space="preserve"> in the same amount of time than the group of students learning with </w:t>
      </w:r>
      <w:r w:rsidR="00643018">
        <w:t>the text</w:t>
      </w:r>
      <w:r w:rsidRPr="005F2D16">
        <w:t>book. The dependent variable is the metric</w:t>
      </w:r>
      <w:r w:rsidR="00643018">
        <w:t>-</w:t>
      </w:r>
      <w:r w:rsidRPr="005F2D16">
        <w:t>scaled number of vocabulary words learned. The null hypothesis (</w:t>
      </w:r>
      <w:r w:rsidRPr="00643018">
        <w:rPr>
          <w:i/>
          <w:iCs/>
          <w:position w:val="-2"/>
        </w:rPr>
        <w:t>H0</w:t>
      </w:r>
      <w:r w:rsidRPr="005F2D16">
        <w:t xml:space="preserve">) asserts that </w:t>
      </w:r>
      <w:r w:rsidR="00643018">
        <w:t>a</w:t>
      </w:r>
      <w:r w:rsidRPr="005F2D16">
        <w:t xml:space="preserve"> relationship between learning method and learning success does not exist.</w:t>
      </w:r>
    </w:p>
    <w:p w14:paraId="6F9FEA79" w14:textId="77777777" w:rsidR="000B025E" w:rsidRPr="005F2D16" w:rsidRDefault="00BD15C9">
      <w:r w:rsidRPr="005F2D16">
        <w:t>Thus, the hypotheses tested by the t-test are abstract:</w:t>
      </w:r>
    </w:p>
    <w:p w14:paraId="64F31DA3" w14:textId="77777777" w:rsidR="000B025E" w:rsidRPr="005F2D16" w:rsidRDefault="00BD15C9">
      <w:r w:rsidRPr="00643018">
        <w:rPr>
          <w:i/>
          <w:iCs/>
          <w:position w:val="-2"/>
        </w:rPr>
        <w:t>H0</w:t>
      </w:r>
      <w:r w:rsidRPr="005F2D16">
        <w:t>: There is no difference between the two test groups</w:t>
      </w:r>
    </w:p>
    <w:p w14:paraId="5DC4F5D1" w14:textId="77777777" w:rsidR="000B025E" w:rsidRPr="005F2D16" w:rsidRDefault="00BD15C9">
      <w:r w:rsidRPr="00643018">
        <w:rPr>
          <w:i/>
          <w:iCs/>
          <w:position w:val="-2"/>
        </w:rPr>
        <w:t>H1</w:t>
      </w:r>
      <w:r w:rsidRPr="005F2D16">
        <w:t>: There is a difference between the two test groups.</w:t>
      </w:r>
    </w:p>
    <w:p w14:paraId="68173993" w14:textId="5A9E8255" w:rsidR="000B025E" w:rsidRPr="005F2D16" w:rsidRDefault="00BD15C9">
      <w:r w:rsidRPr="005F2D16">
        <w:t xml:space="preserve">The </w:t>
      </w:r>
      <w:r w:rsidR="00643018">
        <w:t>goal now</w:t>
      </w:r>
      <w:r w:rsidRPr="005F2D16">
        <w:t xml:space="preserve"> is to </w:t>
      </w:r>
      <w:r w:rsidR="00D366D5">
        <w:t>discover</w:t>
      </w:r>
      <w:r w:rsidRPr="005F2D16">
        <w:t xml:space="preserve"> whether the cell phone learning program has an effect. To do this, the average number of vocabulary words learned in the cell phone learning group</w:t>
      </w:r>
      <w:r w:rsidR="00643018">
        <w:t xml:space="preserve"> is compared</w:t>
      </w:r>
      <w:r w:rsidRPr="005F2D16">
        <w:t xml:space="preserve"> with the average number of vocabulary words learned in the group that learns in the conventional way with a </w:t>
      </w:r>
      <w:r w:rsidR="00643018">
        <w:t>text</w:t>
      </w:r>
      <w:r w:rsidRPr="005F2D16">
        <w:t xml:space="preserve">book. Assuming the average number of vocabulary words learned per week is </w:t>
      </w:r>
      <w:r w:rsidR="00643018" w:rsidRPr="00643018">
        <w:rPr>
          <w:i/>
          <w:iCs/>
        </w:rPr>
        <w:t>X</w:t>
      </w:r>
      <w:r w:rsidRPr="005F2D16">
        <w:rPr>
          <w:vertAlign w:val="subscript"/>
        </w:rPr>
        <w:t>1</w:t>
      </w:r>
      <w:r w:rsidRPr="005F2D16">
        <w:t xml:space="preserve"> = 20 for the experimental group and </w:t>
      </w:r>
      <w:r w:rsidR="00643018" w:rsidRPr="00643018">
        <w:rPr>
          <w:i/>
          <w:iCs/>
        </w:rPr>
        <w:t>X</w:t>
      </w:r>
      <w:r w:rsidRPr="005F2D16">
        <w:rPr>
          <w:vertAlign w:val="subscript"/>
        </w:rPr>
        <w:t>2</w:t>
      </w:r>
      <w:r w:rsidRPr="005F2D16">
        <w:rPr>
          <w:noProof/>
        </w:rPr>
        <w:drawing>
          <wp:inline distT="0" distB="0" distL="0" distR="0" wp14:anchorId="6CDE4D82" wp14:editId="27506DC3">
            <wp:extent cx="14758" cy="14758"/>
            <wp:effectExtent l="0" t="0" r="0" b="0"/>
            <wp:docPr id="100" name="Grafik 100"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Pr="005F2D16">
        <w:t xml:space="preserve">  = 14 for the control group, </w:t>
      </w:r>
      <w:r w:rsidR="00643018">
        <w:t xml:space="preserve">it can be </w:t>
      </w:r>
      <w:r w:rsidRPr="005F2D16">
        <w:t>descriptively</w:t>
      </w:r>
      <w:r w:rsidR="00643018">
        <w:t xml:space="preserve"> seen</w:t>
      </w:r>
      <w:r w:rsidRPr="005F2D16">
        <w:t xml:space="preserve"> that the number of vocabulary words is higher in the experimental group. However, to be sure that this effect d</w:t>
      </w:r>
      <w:r w:rsidR="00643018">
        <w:t>id</w:t>
      </w:r>
      <w:r w:rsidRPr="005F2D16">
        <w:t xml:space="preserve"> not </w:t>
      </w:r>
      <w:r w:rsidR="00643018">
        <w:t>simply</w:t>
      </w:r>
      <w:r w:rsidRPr="005F2D16">
        <w:t xml:space="preserve"> occur by chance in this sample, but </w:t>
      </w:r>
      <w:r w:rsidR="00643018">
        <w:t xml:space="preserve">rather </w:t>
      </w:r>
      <w:r w:rsidRPr="005F2D16">
        <w:t>is also to be expected in the population</w:t>
      </w:r>
      <w:r w:rsidR="00FB224D">
        <w:t xml:space="preserve"> – </w:t>
      </w:r>
      <w:r w:rsidR="00F37571">
        <w:t xml:space="preserve">i.e., </w:t>
      </w:r>
      <w:r w:rsidRPr="005F2D16">
        <w:t xml:space="preserve">in all other students </w:t>
      </w:r>
      <w:r w:rsidR="00643018">
        <w:t xml:space="preserve">in the same </w:t>
      </w:r>
      <w:r w:rsidRPr="005F2D16">
        <w:t>grade</w:t>
      </w:r>
      <w:r w:rsidR="00FB224D">
        <w:t xml:space="preserve"> – </w:t>
      </w:r>
      <w:r w:rsidRPr="005F2D16">
        <w:t>the t-test is calculated. This tells us how likely it is to find such a difference of six learned vocabulary words in one week under the assumption that there is no difference in the population. The t-test is thus used to calculate the probability of the occurrence of a mean difference, assuming the null hypothesis. If the probability of the difference occurring</w:t>
      </w:r>
      <w:r w:rsidR="00FB224D">
        <w:t xml:space="preserve"> – </w:t>
      </w:r>
      <w:r w:rsidRPr="005F2D16">
        <w:t>the six vocabulary words in our example</w:t>
      </w:r>
      <w:r w:rsidR="00FB224D">
        <w:t xml:space="preserve"> – </w:t>
      </w:r>
      <w:r w:rsidRPr="005F2D16">
        <w:t>is low enough, the null hypothesis can be rejected and a significant difference between the two learning methods can be assumed. In other words, it means that it is very unlikely that the result found</w:t>
      </w:r>
      <w:r w:rsidR="00643018">
        <w:t xml:space="preserve"> is</w:t>
      </w:r>
      <w:r w:rsidRPr="005F2D16">
        <w:t xml:space="preserve"> only due to chance. </w:t>
      </w:r>
      <w:r w:rsidR="00643018">
        <w:t xml:space="preserve">This therefore indicates </w:t>
      </w:r>
      <w:r w:rsidRPr="005F2D16">
        <w:t xml:space="preserve">a significant, </w:t>
      </w:r>
      <w:r w:rsidR="00F37571">
        <w:t xml:space="preserve">i.e., </w:t>
      </w:r>
      <w:r w:rsidRPr="005F2D16">
        <w:t>statistically significant, result.</w:t>
      </w:r>
    </w:p>
    <w:p w14:paraId="5E08B6C2" w14:textId="6EEFFCF2" w:rsidR="000B025E" w:rsidRPr="005F2D16" w:rsidRDefault="00BD15C9">
      <w:pPr>
        <w:pStyle w:val="Heading4"/>
      </w:pPr>
      <w:r w:rsidRPr="005F2D16">
        <w:t>ANOVA</w:t>
      </w:r>
    </w:p>
    <w:p w14:paraId="0F582212" w14:textId="20A4CC92" w:rsidR="000B025E" w:rsidRPr="005F2D16" w:rsidRDefault="00BD15C9">
      <w:r w:rsidRPr="005F2D16">
        <w:t>ANOVA can also be used to compare the mean</w:t>
      </w:r>
      <w:r w:rsidR="00173976">
        <w:t xml:space="preserve"> values</w:t>
      </w:r>
      <w:r w:rsidRPr="005F2D16">
        <w:t xml:space="preserve"> of several groups. ANOVA stands for </w:t>
      </w:r>
      <w:r w:rsidR="00173976" w:rsidRPr="00173976">
        <w:rPr>
          <w:i/>
          <w:iCs/>
        </w:rPr>
        <w:t>a</w:t>
      </w:r>
      <w:r w:rsidRPr="00173976">
        <w:rPr>
          <w:i/>
          <w:iCs/>
        </w:rPr>
        <w:t xml:space="preserve">nalysis of </w:t>
      </w:r>
      <w:r w:rsidR="00173976" w:rsidRPr="00173976">
        <w:rPr>
          <w:i/>
          <w:iCs/>
        </w:rPr>
        <w:t>v</w:t>
      </w:r>
      <w:r w:rsidRPr="00173976">
        <w:rPr>
          <w:i/>
          <w:iCs/>
        </w:rPr>
        <w:t>ariance</w:t>
      </w:r>
      <w:r w:rsidRPr="005F2D16">
        <w:t>. It is an extension of the t-test, which compares the mean</w:t>
      </w:r>
      <w:r w:rsidR="00173976">
        <w:t xml:space="preserve"> values</w:t>
      </w:r>
      <w:r w:rsidRPr="005F2D16">
        <w:t xml:space="preserve"> of a maximum of two groups. ANOVA examines whether at least two of the three groups differ from each other in an overly random manner (Bortz &amp; Schuster, 2010, p. 709).</w:t>
      </w:r>
    </w:p>
    <w:p w14:paraId="431FCE1A" w14:textId="68B597A6" w:rsidR="000B025E" w:rsidRPr="005F2D16" w:rsidRDefault="00BD15C9">
      <w:r w:rsidRPr="005F2D16">
        <w:t>In the abstract, the hypotheses</w:t>
      </w:r>
      <w:r w:rsidR="00254651">
        <w:t xml:space="preserve"> is</w:t>
      </w:r>
      <w:r w:rsidRPr="005F2D16">
        <w:t xml:space="preserve"> as follows:</w:t>
      </w:r>
    </w:p>
    <w:p w14:paraId="363292D0" w14:textId="77777777" w:rsidR="000B025E" w:rsidRPr="005F2D16" w:rsidRDefault="00BD15C9">
      <w:r w:rsidRPr="005F2D16">
        <w:rPr>
          <w:position w:val="-2"/>
        </w:rPr>
        <w:t>H0</w:t>
      </w:r>
      <w:r w:rsidRPr="005F2D16">
        <w:t>: There is no difference between groups (also called factor levels) on the dependent variable.</w:t>
      </w:r>
    </w:p>
    <w:p w14:paraId="4D370775" w14:textId="77777777" w:rsidR="000B025E" w:rsidRPr="005F2D16" w:rsidRDefault="00BD15C9">
      <w:r w:rsidRPr="005F2D16">
        <w:rPr>
          <w:position w:val="-2"/>
        </w:rPr>
        <w:t>H1</w:t>
      </w:r>
      <w:r w:rsidRPr="005F2D16">
        <w:t>: There is at least one difference between groups on the dependent variable.</w:t>
      </w:r>
    </w:p>
    <w:p w14:paraId="532601CC" w14:textId="59A1F09C" w:rsidR="000B025E" w:rsidRPr="005F2D16" w:rsidRDefault="00BD15C9">
      <w:r w:rsidRPr="005F2D16">
        <w:t>To explain the ANOVA, the vocabulary learning example</w:t>
      </w:r>
      <w:r w:rsidR="00173976">
        <w:t xml:space="preserve"> is extended</w:t>
      </w:r>
      <w:r w:rsidRPr="005F2D16">
        <w:t xml:space="preserve"> to include another group. This group learns vocabulary</w:t>
      </w:r>
      <w:r w:rsidR="00173976">
        <w:t xml:space="preserve"> words by</w:t>
      </w:r>
      <w:r w:rsidR="008E55EB">
        <w:t xml:space="preserve"> listening to them</w:t>
      </w:r>
      <w:r w:rsidR="00D51326">
        <w:t xml:space="preserve"> while</w:t>
      </w:r>
      <w:r w:rsidR="008E55EB">
        <w:t xml:space="preserve"> being </w:t>
      </w:r>
      <w:r w:rsidRPr="005F2D16">
        <w:t xml:space="preserve">read </w:t>
      </w:r>
      <w:r w:rsidR="008E55EB" w:rsidRPr="008E55EB">
        <w:t>out loud</w:t>
      </w:r>
      <w:r w:rsidRPr="008E55EB">
        <w:t xml:space="preserve">. </w:t>
      </w:r>
      <w:r w:rsidR="008E55EB" w:rsidRPr="008E55EB">
        <w:t>The goal is to</w:t>
      </w:r>
      <w:r w:rsidRPr="008E55EB">
        <w:t xml:space="preserve"> </w:t>
      </w:r>
      <w:r w:rsidR="00D366D5" w:rsidRPr="008E55EB">
        <w:t>discover</w:t>
      </w:r>
      <w:r w:rsidRPr="008E55EB">
        <w:t xml:space="preserve"> whether the</w:t>
      </w:r>
      <w:r w:rsidR="008E55EB" w:rsidRPr="008E55EB">
        <w:t xml:space="preserve"> different</w:t>
      </w:r>
      <w:r w:rsidRPr="008E55EB">
        <w:t xml:space="preserve"> learning methods have different effects by comparing the mean values of the three learning groups to </w:t>
      </w:r>
      <w:r w:rsidR="008E55EB" w:rsidRPr="008E55EB">
        <w:t>evaluate</w:t>
      </w:r>
      <w:r w:rsidRPr="008E55EB">
        <w:t xml:space="preserve"> whether they differ significantly from each other. Analysis of variance now examines whether the overall mean </w:t>
      </w:r>
      <w:r w:rsidR="008E55EB" w:rsidRPr="008E55EB">
        <w:t xml:space="preserve">value </w:t>
      </w:r>
      <w:r w:rsidRPr="008E55EB">
        <w:t>across all three groups (</w:t>
      </w:r>
      <w:r w:rsidR="008E55EB" w:rsidRPr="008E55EB">
        <w:t>also referred to as grand mean value</w:t>
      </w:r>
      <w:r w:rsidRPr="008E55EB">
        <w:t>) or the individual group mean</w:t>
      </w:r>
      <w:r w:rsidR="008E55EB" w:rsidRPr="008E55EB">
        <w:t xml:space="preserve"> values</w:t>
      </w:r>
      <w:r w:rsidRPr="008E55EB">
        <w:t xml:space="preserve"> are more predictive of the data collected.</w:t>
      </w:r>
    </w:p>
    <w:p w14:paraId="741FD755" w14:textId="5ABBA167" w:rsidR="000B025E" w:rsidRPr="005F2D16" w:rsidRDefault="008E55EB">
      <w:r w:rsidRPr="005F2D16">
        <w:rPr>
          <w:noProof/>
        </w:rPr>
        <w:drawing>
          <wp:anchor distT="0" distB="0" distL="114300" distR="114300" simplePos="0" relativeHeight="251649024" behindDoc="0" locked="0" layoutInCell="1" allowOverlap="1" wp14:anchorId="538F9D4B" wp14:editId="290B28A2">
            <wp:simplePos x="0" y="0"/>
            <wp:positionH relativeFrom="column">
              <wp:posOffset>3324225</wp:posOffset>
            </wp:positionH>
            <wp:positionV relativeFrom="paragraph">
              <wp:posOffset>563781</wp:posOffset>
            </wp:positionV>
            <wp:extent cx="84600" cy="143999"/>
            <wp:effectExtent l="0" t="0" r="0" b="8401"/>
            <wp:wrapSquare wrapText="bothSides"/>
            <wp:docPr id="101" name="Grafik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84600" cy="143999"/>
                    </a:xfrm>
                    <a:prstGeom prst="rect">
                      <a:avLst/>
                    </a:prstGeom>
                    <a:noFill/>
                    <a:ln>
                      <a:noFill/>
                      <a:prstDash/>
                    </a:ln>
                  </pic:spPr>
                </pic:pic>
              </a:graphicData>
            </a:graphic>
          </wp:anchor>
        </w:drawing>
      </w:r>
      <w:r w:rsidR="00BD15C9" w:rsidRPr="005F2D16">
        <w:t xml:space="preserve">In </w:t>
      </w:r>
      <w:r>
        <w:t>this</w:t>
      </w:r>
      <w:r w:rsidR="00BD15C9" w:rsidRPr="005F2D16">
        <w:t xml:space="preserve"> example, the ANOVA thus examines whether the three group mean</w:t>
      </w:r>
      <w:r>
        <w:t xml:space="preserve"> values</w:t>
      </w:r>
      <w:r w:rsidR="00BD15C9" w:rsidRPr="005F2D16">
        <w:rPr>
          <w:noProof/>
        </w:rPr>
        <w:drawing>
          <wp:inline distT="0" distB="0" distL="0" distR="0" wp14:anchorId="4B64637C" wp14:editId="65495F11">
            <wp:extent cx="14758" cy="14758"/>
            <wp:effectExtent l="0" t="0" r="0" b="0"/>
            <wp:docPr id="102" name="Grafik 102"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00BD15C9" w:rsidRPr="005F2D16">
        <w:t xml:space="preserve"> </w:t>
      </w:r>
      <w:r w:rsidR="00D51326" w:rsidRPr="00D51326">
        <w:rPr>
          <w:i/>
          <w:iCs/>
        </w:rPr>
        <w:t>X</w:t>
      </w:r>
      <w:r w:rsidR="00BD15C9" w:rsidRPr="005F2D16">
        <w:rPr>
          <w:vertAlign w:val="subscript"/>
        </w:rPr>
        <w:t>1</w:t>
      </w:r>
      <w:r w:rsidR="00BD15C9" w:rsidRPr="005F2D16">
        <w:t xml:space="preserve"> = 20 (cell phone learning program), </w:t>
      </w:r>
      <w:r w:rsidRPr="008E55EB">
        <w:rPr>
          <w:i/>
          <w:iCs/>
        </w:rPr>
        <w:t>X</w:t>
      </w:r>
      <w:r w:rsidR="00BD15C9" w:rsidRPr="005F2D16">
        <w:rPr>
          <w:vertAlign w:val="subscript"/>
        </w:rPr>
        <w:t>2</w:t>
      </w:r>
      <w:r w:rsidR="00BD15C9" w:rsidRPr="005F2D16">
        <w:rPr>
          <w:noProof/>
        </w:rPr>
        <w:drawing>
          <wp:inline distT="0" distB="0" distL="0" distR="0" wp14:anchorId="4AD0F2E8" wp14:editId="4D037F0E">
            <wp:extent cx="14758" cy="14758"/>
            <wp:effectExtent l="0" t="0" r="0" b="0"/>
            <wp:docPr id="103" name="Grafik 103"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00BD15C9" w:rsidRPr="005F2D16">
        <w:t xml:space="preserve"> = 14 (book), or </w:t>
      </w:r>
      <w:r w:rsidRPr="008E55EB">
        <w:rPr>
          <w:i/>
          <w:iCs/>
        </w:rPr>
        <w:t>X</w:t>
      </w:r>
      <w:r w:rsidR="00BD15C9" w:rsidRPr="005F2D16">
        <w:rPr>
          <w:vertAlign w:val="subscript"/>
        </w:rPr>
        <w:t>3</w:t>
      </w:r>
      <w:r w:rsidR="00BD15C9" w:rsidRPr="005F2D16">
        <w:t xml:space="preserve"> = 12 (listening) better predict student learning or the sample mean</w:t>
      </w:r>
      <w:r>
        <w:t xml:space="preserve"> value</w:t>
      </w:r>
      <w:r w:rsidR="00BD15C9" w:rsidRPr="005F2D16">
        <w:t xml:space="preserve"> of = 15.3</w:t>
      </w:r>
      <w:r>
        <w:t xml:space="preserve"> by </w:t>
      </w:r>
      <w:r w:rsidR="00BD15C9" w:rsidRPr="005F2D16">
        <w:t>adding the group mean</w:t>
      </w:r>
      <w:r>
        <w:t xml:space="preserve"> values</w:t>
      </w:r>
      <w:r w:rsidR="00BD15C9" w:rsidRPr="005F2D16">
        <w:t xml:space="preserve"> divided by the number of groups. If the group mean</w:t>
      </w:r>
      <w:r>
        <w:t xml:space="preserve"> values</w:t>
      </w:r>
      <w:r w:rsidR="00BD15C9" w:rsidRPr="005F2D16">
        <w:t xml:space="preserve"> provide a better prediction or a better estimate,</w:t>
      </w:r>
      <w:r>
        <w:t xml:space="preserve"> then</w:t>
      </w:r>
      <w:r w:rsidR="00BD15C9" w:rsidRPr="005F2D16">
        <w:t xml:space="preserve"> the analysis of variance becomes significant. That is, if the individual group mean</w:t>
      </w:r>
      <w:r>
        <w:t xml:space="preserve"> values</w:t>
      </w:r>
      <w:r w:rsidR="00BD15C9" w:rsidRPr="005F2D16">
        <w:t xml:space="preserve"> predict the true values significantly better than the mean</w:t>
      </w:r>
      <w:r>
        <w:t xml:space="preserve"> value</w:t>
      </w:r>
      <w:r w:rsidR="00BD15C9" w:rsidRPr="005F2D16">
        <w:t xml:space="preserve"> across all groups, then the group mean</w:t>
      </w:r>
      <w:r>
        <w:t xml:space="preserve"> values</w:t>
      </w:r>
      <w:r w:rsidR="00BD15C9" w:rsidRPr="005F2D16">
        <w:t xml:space="preserve"> must also be significantly different.</w:t>
      </w:r>
    </w:p>
    <w:p w14:paraId="21F69E2E" w14:textId="77777777" w:rsidR="008A6C18" w:rsidRPr="005F2D16" w:rsidRDefault="008A6C18" w:rsidP="00B24C94"/>
    <w:p w14:paraId="0494CB1F" w14:textId="08E04979" w:rsidR="000B025E" w:rsidRPr="005F2D16" w:rsidRDefault="00BD15C9">
      <w:pPr>
        <w:pStyle w:val="Heading3"/>
      </w:pPr>
      <w:r w:rsidRPr="005F2D16">
        <w:rPr>
          <w:shd w:val="clear" w:color="auto" w:fill="FFFFFF"/>
        </w:rPr>
        <w:t xml:space="preserve">Interpretation and </w:t>
      </w:r>
      <w:r w:rsidR="008E55EB">
        <w:rPr>
          <w:shd w:val="clear" w:color="auto" w:fill="FFFFFF"/>
        </w:rPr>
        <w:t>D</w:t>
      </w:r>
      <w:r w:rsidRPr="005F2D16">
        <w:rPr>
          <w:shd w:val="clear" w:color="auto" w:fill="FFFFFF"/>
        </w:rPr>
        <w:t xml:space="preserve">ocumentation of the </w:t>
      </w:r>
      <w:r w:rsidR="00D51326">
        <w:rPr>
          <w:shd w:val="clear" w:color="auto" w:fill="FFFFFF"/>
        </w:rPr>
        <w:t>R</w:t>
      </w:r>
      <w:r w:rsidRPr="005F2D16">
        <w:rPr>
          <w:shd w:val="clear" w:color="auto" w:fill="FFFFFF"/>
        </w:rPr>
        <w:t>esults</w:t>
      </w:r>
    </w:p>
    <w:p w14:paraId="5B4125D3" w14:textId="2AF6017D" w:rsidR="000B025E" w:rsidRPr="005F2D16" w:rsidRDefault="00BD15C9">
      <w:r w:rsidRPr="005F2D16">
        <w:rPr>
          <w:shd w:val="clear" w:color="auto" w:fill="FFFFFF"/>
        </w:rPr>
        <w:t xml:space="preserve">Once the data have been evaluated, the </w:t>
      </w:r>
      <w:r w:rsidRPr="005F2D16">
        <w:t xml:space="preserve">result of the hypothesis testing is then analyzed and discussed in terms of content. </w:t>
      </w:r>
      <w:r w:rsidR="008E55EB">
        <w:t>T</w:t>
      </w:r>
      <w:r w:rsidRPr="005F2D16">
        <w:t>he researcher</w:t>
      </w:r>
      <w:r w:rsidR="008E55EB">
        <w:t xml:space="preserve"> also</w:t>
      </w:r>
      <w:r w:rsidRPr="005F2D16">
        <w:t xml:space="preserve"> incorporates it into the theoretical context. If the results found do not correspond to what was expected before the experiment, the reasons for this are explained in the discussion</w:t>
      </w:r>
      <w:r w:rsidR="008E55EB">
        <w:t xml:space="preserve"> </w:t>
      </w:r>
      <w:commentRangeStart w:id="75"/>
      <w:r w:rsidR="008E55EB">
        <w:t>section of the research results</w:t>
      </w:r>
      <w:commentRangeEnd w:id="75"/>
      <w:r w:rsidR="008E55EB">
        <w:rPr>
          <w:rStyle w:val="CommentReference"/>
        </w:rPr>
        <w:commentReference w:id="75"/>
      </w:r>
      <w:r w:rsidRPr="005F2D16">
        <w:t xml:space="preserve">. </w:t>
      </w:r>
      <w:r w:rsidR="008E55EB">
        <w:t>T</w:t>
      </w:r>
      <w:r w:rsidRPr="005F2D16">
        <w:t>he theory is modified</w:t>
      </w:r>
      <w:r w:rsidR="008E55EB">
        <w:t>, if necessary</w:t>
      </w:r>
      <w:r w:rsidRPr="005F2D16">
        <w:t xml:space="preserve">. The discussion </w:t>
      </w:r>
      <w:r w:rsidR="008E55EB">
        <w:t>section</w:t>
      </w:r>
      <w:r w:rsidRPr="005F2D16">
        <w:t xml:space="preserve"> also includes further considerations, new questions</w:t>
      </w:r>
      <w:r w:rsidR="008E55EB">
        <w:t>,</w:t>
      </w:r>
      <w:r w:rsidRPr="005F2D16">
        <w:t xml:space="preserve"> and hypotheses. The researcher </w:t>
      </w:r>
      <w:r w:rsidR="00C841B9">
        <w:t>must</w:t>
      </w:r>
      <w:r w:rsidRPr="005F2D16">
        <w:t xml:space="preserve"> also </w:t>
      </w:r>
      <w:r w:rsidR="00C841B9">
        <w:t>provide</w:t>
      </w:r>
      <w:r w:rsidRPr="005F2D16">
        <w:t xml:space="preserve"> </w:t>
      </w:r>
      <w:r w:rsidR="00C841B9">
        <w:t xml:space="preserve">indications as to </w:t>
      </w:r>
      <w:r w:rsidRPr="005F2D16">
        <w:t xml:space="preserve">how the experiment </w:t>
      </w:r>
      <w:r w:rsidR="006E1320">
        <w:t>can be</w:t>
      </w:r>
      <w:r w:rsidRPr="005F2D16">
        <w:t xml:space="preserve"> improved (Huber, 2019, p. 149).</w:t>
      </w:r>
    </w:p>
    <w:p w14:paraId="6D54E704" w14:textId="60D0D264" w:rsidR="000B025E" w:rsidRPr="005F2D16" w:rsidRDefault="00BD15C9">
      <w:r w:rsidRPr="005F2D16">
        <w:t>The precise documentation of the research project</w:t>
      </w:r>
      <w:r w:rsidR="00FB224D">
        <w:t xml:space="preserve"> – </w:t>
      </w:r>
      <w:r w:rsidRPr="005F2D16">
        <w:t>in addition to recording key findings</w:t>
      </w:r>
      <w:r w:rsidR="00FB224D">
        <w:t xml:space="preserve"> – </w:t>
      </w:r>
      <w:r w:rsidRPr="005F2D16">
        <w:t>should also help other researchers in preparing similar experiments (Kubbe, 2016, p. 148).</w:t>
      </w:r>
    </w:p>
    <w:p w14:paraId="43E74536" w14:textId="77777777" w:rsidR="008A6C18" w:rsidRPr="005F2D16" w:rsidRDefault="008A6C18" w:rsidP="00B24C94">
      <w:pPr>
        <w:rPr>
          <w:shd w:val="clear" w:color="auto" w:fill="FFFFFF"/>
        </w:rPr>
      </w:pPr>
    </w:p>
    <w:p w14:paraId="6D2F7CB6" w14:textId="3C46ED4E" w:rsidR="000B025E" w:rsidRPr="005F2D16" w:rsidRDefault="00BD15C9">
      <w:pPr>
        <w:pStyle w:val="Heading3"/>
      </w:pPr>
      <w:r w:rsidRPr="005F2D16">
        <w:rPr>
          <w:shd w:val="clear" w:color="auto" w:fill="FFFFFF"/>
        </w:rPr>
        <w:t xml:space="preserve">Presentation of </w:t>
      </w:r>
      <w:r w:rsidR="00C841B9">
        <w:rPr>
          <w:shd w:val="clear" w:color="auto" w:fill="FFFFFF"/>
        </w:rPr>
        <w:t>R</w:t>
      </w:r>
      <w:r w:rsidRPr="005F2D16">
        <w:rPr>
          <w:shd w:val="clear" w:color="auto" w:fill="FFFFFF"/>
        </w:rPr>
        <w:t>esults</w:t>
      </w:r>
    </w:p>
    <w:p w14:paraId="51D0407C" w14:textId="5C80AC31" w:rsidR="000B025E" w:rsidRPr="005F2D16" w:rsidRDefault="00BD15C9">
      <w:pPr>
        <w:rPr>
          <w:shd w:val="clear" w:color="auto" w:fill="FFFFFF"/>
        </w:rPr>
      </w:pPr>
      <w:r w:rsidRPr="005F2D16">
        <w:rPr>
          <w:shd w:val="clear" w:color="auto" w:fill="FFFFFF"/>
        </w:rPr>
        <w:t>A very important empirical quality criterion is the reaction of other scientists to the content and results</w:t>
      </w:r>
      <w:r w:rsidR="00C841B9">
        <w:rPr>
          <w:shd w:val="clear" w:color="auto" w:fill="FFFFFF"/>
        </w:rPr>
        <w:t xml:space="preserve"> presented</w:t>
      </w:r>
      <w:r w:rsidRPr="005F2D16">
        <w:rPr>
          <w:shd w:val="clear" w:color="auto" w:fill="FFFFFF"/>
        </w:rPr>
        <w:t xml:space="preserve"> through external publication </w:t>
      </w:r>
      <w:r w:rsidR="00440E7A">
        <w:rPr>
          <w:shd w:val="clear" w:color="auto" w:fill="FFFFFF"/>
        </w:rPr>
        <w:t>in</w:t>
      </w:r>
      <w:r w:rsidRPr="005F2D16">
        <w:rPr>
          <w:shd w:val="clear" w:color="auto" w:fill="FFFFFF"/>
        </w:rPr>
        <w:t xml:space="preserve"> a scientific publication. Within the</w:t>
      </w:r>
      <w:r w:rsidR="00C841B9">
        <w:rPr>
          <w:shd w:val="clear" w:color="auto" w:fill="FFFFFF"/>
        </w:rPr>
        <w:t xml:space="preserve"> scope</w:t>
      </w:r>
      <w:r w:rsidRPr="005F2D16">
        <w:rPr>
          <w:shd w:val="clear" w:color="auto" w:fill="FFFFFF"/>
        </w:rPr>
        <w:t xml:space="preserve"> of an ongoing research project, it is therefore always advisable to publish ongoing results and, </w:t>
      </w:r>
      <w:r w:rsidR="00C841B9">
        <w:rPr>
          <w:shd w:val="clear" w:color="auto" w:fill="FFFFFF"/>
        </w:rPr>
        <w:t>in particular</w:t>
      </w:r>
      <w:r w:rsidRPr="005F2D16">
        <w:rPr>
          <w:shd w:val="clear" w:color="auto" w:fill="FFFFFF"/>
        </w:rPr>
        <w:t>, partial results in speciali</w:t>
      </w:r>
      <w:r w:rsidR="00C841B9">
        <w:rPr>
          <w:shd w:val="clear" w:color="auto" w:fill="FFFFFF"/>
        </w:rPr>
        <w:t>zed</w:t>
      </w:r>
      <w:r w:rsidRPr="005F2D16">
        <w:rPr>
          <w:shd w:val="clear" w:color="auto" w:fill="FFFFFF"/>
        </w:rPr>
        <w:t xml:space="preserve"> </w:t>
      </w:r>
      <w:r w:rsidR="00440E7A">
        <w:rPr>
          <w:shd w:val="clear" w:color="auto" w:fill="FFFFFF"/>
        </w:rPr>
        <w:t>presentations</w:t>
      </w:r>
      <w:r w:rsidRPr="005F2D16">
        <w:rPr>
          <w:shd w:val="clear" w:color="auto" w:fill="FFFFFF"/>
        </w:rPr>
        <w:t>.</w:t>
      </w:r>
    </w:p>
    <w:p w14:paraId="3D46C451" w14:textId="03EE01C1" w:rsidR="000B025E" w:rsidRPr="005F2D16" w:rsidRDefault="00BD15C9">
      <w:pPr>
        <w:rPr>
          <w:shd w:val="clear" w:color="auto" w:fill="FFFFFF"/>
        </w:rPr>
      </w:pPr>
      <w:r w:rsidRPr="005F2D16">
        <w:rPr>
          <w:shd w:val="clear" w:color="auto" w:fill="FFFFFF"/>
        </w:rPr>
        <w:t xml:space="preserve">By publishing scientific findings, questions and project </w:t>
      </w:r>
      <w:r w:rsidR="00C841B9">
        <w:rPr>
          <w:shd w:val="clear" w:color="auto" w:fill="FFFFFF"/>
        </w:rPr>
        <w:t>designs</w:t>
      </w:r>
      <w:r w:rsidRPr="005F2D16">
        <w:rPr>
          <w:shd w:val="clear" w:color="auto" w:fill="FFFFFF"/>
        </w:rPr>
        <w:t xml:space="preserve"> in the form of discussions and </w:t>
      </w:r>
      <w:r w:rsidR="00440E7A">
        <w:rPr>
          <w:shd w:val="clear" w:color="auto" w:fill="FFFFFF"/>
        </w:rPr>
        <w:t>presentations</w:t>
      </w:r>
      <w:r w:rsidRPr="005F2D16">
        <w:rPr>
          <w:shd w:val="clear" w:color="auto" w:fill="FFFFFF"/>
        </w:rPr>
        <w:t>, the researcher or research group gains further motivations</w:t>
      </w:r>
      <w:r w:rsidR="00C841B9">
        <w:rPr>
          <w:shd w:val="clear" w:color="auto" w:fill="FFFFFF"/>
        </w:rPr>
        <w:t>,</w:t>
      </w:r>
      <w:r w:rsidRPr="005F2D16">
        <w:rPr>
          <w:shd w:val="clear" w:color="auto" w:fill="FFFFFF"/>
        </w:rPr>
        <w:t xml:space="preserve"> as well as objective points of criticism</w:t>
      </w:r>
      <w:r w:rsidR="00C841B9">
        <w:rPr>
          <w:shd w:val="clear" w:color="auto" w:fill="FFFFFF"/>
        </w:rPr>
        <w:t>,</w:t>
      </w:r>
      <w:r w:rsidRPr="005F2D16">
        <w:rPr>
          <w:shd w:val="clear" w:color="auto" w:fill="FFFFFF"/>
        </w:rPr>
        <w:t xml:space="preserve"> and </w:t>
      </w:r>
      <w:r w:rsidR="00C841B9">
        <w:rPr>
          <w:shd w:val="clear" w:color="auto" w:fill="FFFFFF"/>
        </w:rPr>
        <w:t>therefore</w:t>
      </w:r>
      <w:r w:rsidRPr="005F2D16">
        <w:rPr>
          <w:shd w:val="clear" w:color="auto" w:fill="FFFFFF"/>
        </w:rPr>
        <w:t xml:space="preserve"> does not run the risk of</w:t>
      </w:r>
      <w:r w:rsidR="00C841B9">
        <w:rPr>
          <w:shd w:val="clear" w:color="auto" w:fill="FFFFFF"/>
        </w:rPr>
        <w:t xml:space="preserve"> only</w:t>
      </w:r>
      <w:r w:rsidRPr="005F2D16">
        <w:rPr>
          <w:shd w:val="clear" w:color="auto" w:fill="FFFFFF"/>
        </w:rPr>
        <w:t xml:space="preserve"> pursuing their own goals and motivations.</w:t>
      </w:r>
    </w:p>
    <w:p w14:paraId="363FEBAE" w14:textId="77777777" w:rsidR="00D61A71" w:rsidRPr="005F2D16" w:rsidRDefault="00D61A71" w:rsidP="00D61A71">
      <w:pPr>
        <w:rPr>
          <w:rFonts w:eastAsiaTheme="majorEastAsia" w:cstheme="majorBidi"/>
          <w:bCs/>
          <w:color w:val="009394" w:themeColor="accent1"/>
          <w:sz w:val="28"/>
          <w:szCs w:val="26"/>
        </w:rPr>
      </w:pPr>
    </w:p>
    <w:p w14:paraId="5EE62726" w14:textId="051900E7" w:rsidR="000B025E" w:rsidRPr="005F2D16" w:rsidRDefault="00BD15C9">
      <w:pPr>
        <w:pStyle w:val="Heading3"/>
        <w:rPr>
          <w:shd w:val="clear" w:color="auto" w:fill="FFFFFF"/>
        </w:rPr>
      </w:pPr>
      <w:r w:rsidRPr="005F2D16">
        <w:rPr>
          <w:shd w:val="clear" w:color="auto" w:fill="FFFFFF"/>
        </w:rPr>
        <w:t xml:space="preserve">Key </w:t>
      </w:r>
      <w:r w:rsidR="00C841B9">
        <w:rPr>
          <w:shd w:val="clear" w:color="auto" w:fill="FFFFFF"/>
        </w:rPr>
        <w:t>I</w:t>
      </w:r>
      <w:r w:rsidRPr="005F2D16">
        <w:rPr>
          <w:shd w:val="clear" w:color="auto" w:fill="FFFFFF"/>
        </w:rPr>
        <w:t>mplementation</w:t>
      </w:r>
      <w:r w:rsidR="00C841B9">
        <w:rPr>
          <w:shd w:val="clear" w:color="auto" w:fill="FFFFFF"/>
        </w:rPr>
        <w:t xml:space="preserve"> Challenges</w:t>
      </w:r>
    </w:p>
    <w:p w14:paraId="3E78C0D6" w14:textId="259A1AA1" w:rsidR="000B025E" w:rsidRPr="005F2D16" w:rsidRDefault="00BD15C9">
      <w:r w:rsidRPr="005F2D16">
        <w:rPr>
          <w:shd w:val="clear" w:color="auto" w:fill="FFFFFF"/>
        </w:rPr>
        <w:t xml:space="preserve">Despite many evident ideas and approaches, some research projects fail </w:t>
      </w:r>
      <w:r w:rsidR="00E371EC">
        <w:rPr>
          <w:shd w:val="clear" w:color="auto" w:fill="FFFFFF"/>
        </w:rPr>
        <w:t>due to</w:t>
      </w:r>
      <w:r w:rsidRPr="005F2D16">
        <w:rPr>
          <w:shd w:val="clear" w:color="auto" w:fill="FFFFFF"/>
        </w:rPr>
        <w:t xml:space="preserve"> their </w:t>
      </w:r>
      <w:r w:rsidR="00F27B55">
        <w:rPr>
          <w:shd w:val="clear" w:color="auto" w:fill="FFFFFF"/>
        </w:rPr>
        <w:t>feasibility</w:t>
      </w:r>
      <w:r w:rsidRPr="005F2D16">
        <w:rPr>
          <w:shd w:val="clear" w:color="auto" w:fill="FFFFFF"/>
        </w:rPr>
        <w:t>. Fi</w:t>
      </w:r>
      <w:r w:rsidR="008C7FE6">
        <w:rPr>
          <w:shd w:val="clear" w:color="auto" w:fill="FFFFFF"/>
        </w:rPr>
        <w:t>rst,</w:t>
      </w:r>
      <w:r w:rsidRPr="005F2D16">
        <w:rPr>
          <w:shd w:val="clear" w:color="auto" w:fill="FFFFFF"/>
        </w:rPr>
        <w:t xml:space="preserve"> there is the obstacle</w:t>
      </w:r>
      <w:r w:rsidR="008C7FE6">
        <w:rPr>
          <w:shd w:val="clear" w:color="auto" w:fill="FFFFFF"/>
        </w:rPr>
        <w:t xml:space="preserve"> of</w:t>
      </w:r>
      <w:r w:rsidRPr="005F2D16">
        <w:rPr>
          <w:shd w:val="clear" w:color="auto" w:fill="FFFFFF"/>
        </w:rPr>
        <w:t xml:space="preserve"> clarify</w:t>
      </w:r>
      <w:r w:rsidR="008C7FE6">
        <w:rPr>
          <w:shd w:val="clear" w:color="auto" w:fill="FFFFFF"/>
        </w:rPr>
        <w:t>ing the</w:t>
      </w:r>
      <w:r w:rsidRPr="005F2D16">
        <w:rPr>
          <w:shd w:val="clear" w:color="auto" w:fill="FFFFFF"/>
        </w:rPr>
        <w:t xml:space="preserve"> contradictions of theoretical questions or defin</w:t>
      </w:r>
      <w:r w:rsidR="008C7FE6">
        <w:rPr>
          <w:shd w:val="clear" w:color="auto" w:fill="FFFFFF"/>
        </w:rPr>
        <w:t>ing</w:t>
      </w:r>
      <w:r w:rsidRPr="005F2D16">
        <w:rPr>
          <w:shd w:val="clear" w:color="auto" w:fill="FFFFFF"/>
        </w:rPr>
        <w:t xml:space="preserve"> them in </w:t>
      </w:r>
      <w:r w:rsidR="006242EA">
        <w:rPr>
          <w:shd w:val="clear" w:color="auto" w:fill="FFFFFF"/>
        </w:rPr>
        <w:t>such a manner</w:t>
      </w:r>
      <w:r w:rsidRPr="005F2D16">
        <w:rPr>
          <w:shd w:val="clear" w:color="auto" w:fill="FFFFFF"/>
        </w:rPr>
        <w:t xml:space="preserve"> that fundamental questions </w:t>
      </w:r>
      <w:r w:rsidR="008C7FE6">
        <w:rPr>
          <w:shd w:val="clear" w:color="auto" w:fill="FFFFFF"/>
        </w:rPr>
        <w:t xml:space="preserve">have the potential to actually </w:t>
      </w:r>
      <w:r w:rsidRPr="005F2D16">
        <w:rPr>
          <w:shd w:val="clear" w:color="auto" w:fill="FFFFFF"/>
        </w:rPr>
        <w:t xml:space="preserve">be answered by </w:t>
      </w:r>
      <w:r w:rsidR="008C7FE6">
        <w:rPr>
          <w:shd w:val="clear" w:color="auto" w:fill="FFFFFF"/>
        </w:rPr>
        <w:t xml:space="preserve">the </w:t>
      </w:r>
      <w:r w:rsidRPr="005F2D16">
        <w:rPr>
          <w:shd w:val="clear" w:color="auto" w:fill="FFFFFF"/>
        </w:rPr>
        <w:t xml:space="preserve">results of an experiment. If all contradictions </w:t>
      </w:r>
      <w:r w:rsidR="00440E7A">
        <w:rPr>
          <w:shd w:val="clear" w:color="auto" w:fill="FFFFFF"/>
        </w:rPr>
        <w:t>within</w:t>
      </w:r>
      <w:r w:rsidRPr="005F2D16">
        <w:rPr>
          <w:shd w:val="clear" w:color="auto" w:fill="FFFFFF"/>
        </w:rPr>
        <w:t xml:space="preserve"> the theoretical foundations are clarified or if the clarification of a theoretical contradiction is planned by an experiment, </w:t>
      </w:r>
      <w:r w:rsidR="008C7FE6">
        <w:rPr>
          <w:shd w:val="clear" w:color="auto" w:fill="FFFFFF"/>
        </w:rPr>
        <w:t>then</w:t>
      </w:r>
      <w:r w:rsidRPr="005F2D16">
        <w:rPr>
          <w:shd w:val="clear" w:color="auto" w:fill="FFFFFF"/>
        </w:rPr>
        <w:t xml:space="preserve"> the questions </w:t>
      </w:r>
      <w:r w:rsidR="008C7FE6">
        <w:rPr>
          <w:shd w:val="clear" w:color="auto" w:fill="FFFFFF"/>
        </w:rPr>
        <w:t xml:space="preserve">regarding to which </w:t>
      </w:r>
      <w:r w:rsidRPr="005F2D16">
        <w:rPr>
          <w:shd w:val="clear" w:color="auto" w:fill="FFFFFF"/>
        </w:rPr>
        <w:t xml:space="preserve">extent an experiment is actually </w:t>
      </w:r>
      <w:r w:rsidR="00440E7A">
        <w:rPr>
          <w:shd w:val="clear" w:color="auto" w:fill="FFFFFF"/>
        </w:rPr>
        <w:t>implementable</w:t>
      </w:r>
      <w:r w:rsidR="008C7FE6">
        <w:rPr>
          <w:shd w:val="clear" w:color="auto" w:fill="FFFFFF"/>
        </w:rPr>
        <w:t xml:space="preserve"> using</w:t>
      </w:r>
      <w:r w:rsidRPr="005F2D16">
        <w:rPr>
          <w:shd w:val="clear" w:color="auto" w:fill="FFFFFF"/>
        </w:rPr>
        <w:t xml:space="preserve"> the means</w:t>
      </w:r>
      <w:r w:rsidR="008C7FE6">
        <w:rPr>
          <w:shd w:val="clear" w:color="auto" w:fill="FFFFFF"/>
        </w:rPr>
        <w:t xml:space="preserve"> available must then be </w:t>
      </w:r>
      <w:r w:rsidR="008C7FE6" w:rsidRPr="008C7FE6">
        <w:rPr>
          <w:shd w:val="clear" w:color="auto" w:fill="FFFFFF"/>
        </w:rPr>
        <w:t>discussed</w:t>
      </w:r>
      <w:r w:rsidR="008C7FE6">
        <w:rPr>
          <w:shd w:val="clear" w:color="auto" w:fill="FFFFFF"/>
        </w:rPr>
        <w:t>.</w:t>
      </w:r>
    </w:p>
    <w:p w14:paraId="398A9807" w14:textId="1F9CF7AF" w:rsidR="000B025E" w:rsidRPr="005F2D16" w:rsidRDefault="00BD15C9">
      <w:pPr>
        <w:rPr>
          <w:shd w:val="clear" w:color="auto" w:fill="FFFFFF"/>
        </w:rPr>
      </w:pPr>
      <w:r w:rsidRPr="005F2D16">
        <w:rPr>
          <w:shd w:val="clear" w:color="auto" w:fill="FFFFFF"/>
        </w:rPr>
        <w:t xml:space="preserve">The </w:t>
      </w:r>
      <w:r w:rsidR="00F27B55">
        <w:rPr>
          <w:shd w:val="clear" w:color="auto" w:fill="FFFFFF"/>
        </w:rPr>
        <w:t>feasibility</w:t>
      </w:r>
      <w:r w:rsidRPr="005F2D16">
        <w:rPr>
          <w:shd w:val="clear" w:color="auto" w:fill="FFFFFF"/>
        </w:rPr>
        <w:t xml:space="preserve"> of experiments in applied research with regard to technical aspects is determined in </w:t>
      </w:r>
      <w:r w:rsidR="008C7FE6">
        <w:rPr>
          <w:shd w:val="clear" w:color="auto" w:fill="FFFFFF"/>
        </w:rPr>
        <w:t xml:space="preserve">what is known as </w:t>
      </w:r>
      <w:r w:rsidR="00F27B55">
        <w:rPr>
          <w:shd w:val="clear" w:color="auto" w:fill="FFFFFF"/>
        </w:rPr>
        <w:t>feasibility</w:t>
      </w:r>
      <w:r w:rsidRPr="005F2D16">
        <w:rPr>
          <w:shd w:val="clear" w:color="auto" w:fill="FFFFFF"/>
        </w:rPr>
        <w:t xml:space="preserve"> analysis. The points of a feasibility </w:t>
      </w:r>
      <w:r w:rsidR="00A6535C">
        <w:rPr>
          <w:shd w:val="clear" w:color="auto" w:fill="FFFFFF"/>
        </w:rPr>
        <w:t>analysis</w:t>
      </w:r>
      <w:r w:rsidRPr="005F2D16">
        <w:rPr>
          <w:shd w:val="clear" w:color="auto" w:fill="FFFFFF"/>
        </w:rPr>
        <w:t xml:space="preserve"> characterize the feasibility of </w:t>
      </w:r>
      <w:r w:rsidR="00A6535C">
        <w:rPr>
          <w:shd w:val="clear" w:color="auto" w:fill="FFFFFF"/>
        </w:rPr>
        <w:t>studies</w:t>
      </w:r>
      <w:r w:rsidRPr="005F2D16">
        <w:rPr>
          <w:shd w:val="clear" w:color="auto" w:fill="FFFFFF"/>
        </w:rPr>
        <w:t xml:space="preserve">, the benefits for science and society, </w:t>
      </w:r>
      <w:r w:rsidR="00A6535C">
        <w:rPr>
          <w:shd w:val="clear" w:color="auto" w:fill="FFFFFF"/>
        </w:rPr>
        <w:t xml:space="preserve">and </w:t>
      </w:r>
      <w:r w:rsidRPr="005F2D16">
        <w:rPr>
          <w:shd w:val="clear" w:color="auto" w:fill="FFFFFF"/>
        </w:rPr>
        <w:t>the direct and indirect dangers</w:t>
      </w:r>
      <w:r w:rsidR="00A6535C">
        <w:rPr>
          <w:shd w:val="clear" w:color="auto" w:fill="FFFFFF"/>
        </w:rPr>
        <w:t xml:space="preserve"> arising</w:t>
      </w:r>
      <w:r w:rsidRPr="005F2D16">
        <w:rPr>
          <w:shd w:val="clear" w:color="auto" w:fill="FFFFFF"/>
        </w:rPr>
        <w:t xml:space="preserve"> from the experiment to be evaluated.</w:t>
      </w:r>
    </w:p>
    <w:p w14:paraId="14F7068F" w14:textId="5A213069" w:rsidR="000B025E" w:rsidRPr="005F2D16" w:rsidRDefault="00BD15C9">
      <w:pPr>
        <w:rPr>
          <w:shd w:val="clear" w:color="auto" w:fill="FFFFFF"/>
        </w:rPr>
      </w:pPr>
      <w:r w:rsidRPr="005F2D16">
        <w:rPr>
          <w:shd w:val="clear" w:color="auto" w:fill="FFFFFF"/>
        </w:rPr>
        <w:t>Before conducting an experiment, the costs</w:t>
      </w:r>
      <w:r w:rsidR="00440E7A">
        <w:rPr>
          <w:shd w:val="clear" w:color="auto" w:fill="FFFFFF"/>
        </w:rPr>
        <w:t xml:space="preserve"> to be</w:t>
      </w:r>
      <w:r w:rsidRPr="005F2D16">
        <w:rPr>
          <w:shd w:val="clear" w:color="auto" w:fill="FFFFFF"/>
        </w:rPr>
        <w:t xml:space="preserve"> incurred and the cost-benefit ratio must also be estimated. In </w:t>
      </w:r>
      <w:r w:rsidR="00D33A0C">
        <w:rPr>
          <w:shd w:val="clear" w:color="auto" w:fill="FFFFFF"/>
        </w:rPr>
        <w:t>foundational research</w:t>
      </w:r>
      <w:r w:rsidRPr="005F2D16">
        <w:rPr>
          <w:shd w:val="clear" w:color="auto" w:fill="FFFFFF"/>
        </w:rPr>
        <w:t xml:space="preserve">, the practical benefit of a research project has </w:t>
      </w:r>
      <w:r w:rsidR="00A6535C">
        <w:rPr>
          <w:shd w:val="clear" w:color="auto" w:fill="FFFFFF"/>
        </w:rPr>
        <w:t xml:space="preserve">a somewhat minor </w:t>
      </w:r>
      <w:r w:rsidRPr="005F2D16">
        <w:rPr>
          <w:shd w:val="clear" w:color="auto" w:fill="FFFFFF"/>
        </w:rPr>
        <w:t xml:space="preserve">influence on the decision-making basis of projects. Rather, in the context of technology-driven applied research projects, it </w:t>
      </w:r>
      <w:r w:rsidR="00A6535C">
        <w:rPr>
          <w:shd w:val="clear" w:color="auto" w:fill="FFFFFF"/>
        </w:rPr>
        <w:t>is to</w:t>
      </w:r>
      <w:r w:rsidRPr="005F2D16">
        <w:rPr>
          <w:shd w:val="clear" w:color="auto" w:fill="FFFFFF"/>
        </w:rPr>
        <w:t xml:space="preserve"> be noted</w:t>
      </w:r>
      <w:r w:rsidR="00A6535C">
        <w:rPr>
          <w:shd w:val="clear" w:color="auto" w:fill="FFFFFF"/>
        </w:rPr>
        <w:t xml:space="preserve"> here</w:t>
      </w:r>
      <w:r w:rsidRPr="005F2D16">
        <w:rPr>
          <w:shd w:val="clear" w:color="auto" w:fill="FFFFFF"/>
        </w:rPr>
        <w:t xml:space="preserve"> that the results of the research work can or should also have relevant benefits for the technological development of companies and technical projects (Otten</w:t>
      </w:r>
      <w:r w:rsidRPr="005F2D16">
        <w:t>, 2019; Hawing, 1993; Krauth, 2006; Slama, 2020; Susskind, 2015; Susskind, 2018)</w:t>
      </w:r>
      <w:r w:rsidRPr="005F2D16">
        <w:rPr>
          <w:shd w:val="clear" w:color="auto" w:fill="FFFFFF"/>
        </w:rPr>
        <w:t>.</w:t>
      </w:r>
    </w:p>
    <w:p w14:paraId="34FE3534" w14:textId="77777777" w:rsidR="00D61A71" w:rsidRPr="005F2D16" w:rsidRDefault="00D61A71" w:rsidP="00B24C94">
      <w:pPr>
        <w:rPr>
          <w:shd w:val="clear" w:color="auto" w:fill="FFFFFF"/>
        </w:rPr>
      </w:pPr>
    </w:p>
    <w:p w14:paraId="69645931" w14:textId="77777777" w:rsidR="008A6C18" w:rsidRPr="005F2D16" w:rsidRDefault="008A6C18" w:rsidP="008A6C18">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shd w:val="clear" w:color="auto" w:fill="FFFFFF"/>
          <w:lang w:val="en-US"/>
        </w:rPr>
      </w:pPr>
    </w:p>
    <w:p w14:paraId="63C35066" w14:textId="5C27C41E" w:rsidR="000B025E" w:rsidRPr="005F2D16" w:rsidRDefault="005A5EC4">
      <w:pPr>
        <w:pStyle w:val="Heading3"/>
        <w:rPr>
          <w:shd w:val="clear" w:color="auto" w:fill="FFFFFF"/>
        </w:rPr>
      </w:pPr>
      <w:r>
        <w:rPr>
          <w:shd w:val="clear" w:color="auto" w:fill="FFFFFF"/>
        </w:rPr>
        <w:t>Self-Check Questions</w:t>
      </w:r>
    </w:p>
    <w:p w14:paraId="56F03896" w14:textId="77777777" w:rsidR="000B025E" w:rsidRPr="005F2D16" w:rsidRDefault="00BD15C9">
      <w:pPr>
        <w:pStyle w:val="ListParagraph"/>
        <w:numPr>
          <w:ilvl w:val="0"/>
          <w:numId w:val="125"/>
        </w:numPr>
        <w:rPr>
          <w:shd w:val="clear" w:color="auto" w:fill="FFFFFF"/>
        </w:rPr>
      </w:pPr>
      <w:r w:rsidRPr="005F2D16">
        <w:rPr>
          <w:shd w:val="clear" w:color="auto" w:fill="FFFFFF"/>
        </w:rPr>
        <w:t>What is meant by a confounding variable?</w:t>
      </w:r>
    </w:p>
    <w:p w14:paraId="58B7C309" w14:textId="77777777" w:rsidR="000B025E" w:rsidRPr="005F2D16" w:rsidRDefault="00BD15C9">
      <w:pPr>
        <w:rPr>
          <w:i/>
          <w:iCs/>
          <w:u w:val="single"/>
        </w:rPr>
      </w:pPr>
      <w:r w:rsidRPr="005F2D16">
        <w:rPr>
          <w:rFonts w:eastAsia="Calibri" w:cs="Calibri"/>
          <w:i/>
          <w:iCs/>
          <w:u w:val="single"/>
          <w:shd w:val="clear" w:color="auto" w:fill="FFFFFF"/>
        </w:rPr>
        <w:t>Confounding variables are variables that were not included in the hypothesis as independent variables, but nevertheless influence the dependent variable.</w:t>
      </w:r>
    </w:p>
    <w:p w14:paraId="1CC2035E" w14:textId="77777777" w:rsidR="000B025E" w:rsidRPr="005F2D16" w:rsidRDefault="00BD15C9">
      <w:pPr>
        <w:pStyle w:val="ListParagraph"/>
        <w:numPr>
          <w:ilvl w:val="0"/>
          <w:numId w:val="125"/>
        </w:numPr>
      </w:pPr>
      <w:r w:rsidRPr="005F2D16">
        <w:rPr>
          <w:rFonts w:eastAsia="Calibri" w:cs="Calibri"/>
          <w:shd w:val="clear" w:color="auto" w:fill="FFFFFF"/>
        </w:rPr>
        <w:t>When is regression analysis used in data analysis?</w:t>
      </w:r>
    </w:p>
    <w:p w14:paraId="5A07F17B" w14:textId="331AF61A" w:rsidR="000B025E" w:rsidRPr="005F2D16" w:rsidRDefault="00BD15C9">
      <w:pPr>
        <w:rPr>
          <w:i/>
          <w:iCs/>
          <w:u w:val="single"/>
        </w:rPr>
      </w:pPr>
      <w:r w:rsidRPr="005F2D16">
        <w:rPr>
          <w:rFonts w:eastAsia="Calibri"/>
          <w:i/>
          <w:iCs/>
          <w:color w:val="111111"/>
          <w:u w:val="single"/>
          <w:shd w:val="clear" w:color="auto" w:fill="FFFFFF"/>
        </w:rPr>
        <w:t>Regression analysis is used when relationships between ratio or interval</w:t>
      </w:r>
      <w:r w:rsidR="00A6535C">
        <w:rPr>
          <w:rFonts w:eastAsia="Calibri"/>
          <w:i/>
          <w:iCs/>
          <w:color w:val="111111"/>
          <w:u w:val="single"/>
          <w:shd w:val="clear" w:color="auto" w:fill="FFFFFF"/>
        </w:rPr>
        <w:t>-</w:t>
      </w:r>
      <w:r w:rsidRPr="005F2D16">
        <w:rPr>
          <w:rFonts w:eastAsia="Calibri"/>
          <w:i/>
          <w:iCs/>
          <w:color w:val="111111"/>
          <w:u w:val="single"/>
          <w:shd w:val="clear" w:color="auto" w:fill="FFFFFF"/>
        </w:rPr>
        <w:t>scaled variables are to be investigated. These can be two or more variables. This means that correlation hypotheses are tested.</w:t>
      </w:r>
    </w:p>
    <w:p w14:paraId="7DC7EEB2" w14:textId="0BD6DDDC" w:rsidR="000B025E" w:rsidRPr="005F2D16" w:rsidRDefault="00BD15C9">
      <w:pPr>
        <w:pStyle w:val="ListParagraph"/>
        <w:numPr>
          <w:ilvl w:val="0"/>
          <w:numId w:val="125"/>
        </w:numPr>
        <w:rPr>
          <w:shd w:val="clear" w:color="auto" w:fill="FFFFFF"/>
        </w:rPr>
      </w:pPr>
      <w:r w:rsidRPr="005F2D16">
        <w:rPr>
          <w:shd w:val="clear" w:color="auto" w:fill="FFFFFF"/>
        </w:rPr>
        <w:t>When is ANOVA used and what does it exa</w:t>
      </w:r>
      <w:r w:rsidR="00440E7A">
        <w:rPr>
          <w:shd w:val="clear" w:color="auto" w:fill="FFFFFF"/>
        </w:rPr>
        <w:t>mine</w:t>
      </w:r>
      <w:r w:rsidRPr="005F2D16">
        <w:rPr>
          <w:shd w:val="clear" w:color="auto" w:fill="FFFFFF"/>
        </w:rPr>
        <w:t>?</w:t>
      </w:r>
    </w:p>
    <w:p w14:paraId="7A1D1BE5" w14:textId="24E4377A" w:rsidR="000B025E" w:rsidRPr="005F2D16" w:rsidRDefault="00BD15C9">
      <w:pPr>
        <w:rPr>
          <w:i/>
          <w:iCs/>
          <w:u w:val="single"/>
        </w:rPr>
      </w:pPr>
      <w:r w:rsidRPr="005F2D16">
        <w:rPr>
          <w:i/>
          <w:iCs/>
          <w:u w:val="single"/>
          <w:shd w:val="clear" w:color="auto" w:fill="FFFFFF"/>
        </w:rPr>
        <w:t>ANOVA is used to compare the mean</w:t>
      </w:r>
      <w:r w:rsidR="00057A3C">
        <w:rPr>
          <w:i/>
          <w:iCs/>
          <w:u w:val="single"/>
          <w:shd w:val="clear" w:color="auto" w:fill="FFFFFF"/>
        </w:rPr>
        <w:t xml:space="preserve"> values</w:t>
      </w:r>
      <w:r w:rsidRPr="005F2D16">
        <w:rPr>
          <w:i/>
          <w:iCs/>
          <w:u w:val="single"/>
          <w:shd w:val="clear" w:color="auto" w:fill="FFFFFF"/>
        </w:rPr>
        <w:t xml:space="preserve"> of several groups. It examines whether at least two of the three groups differ from each other in a</w:t>
      </w:r>
      <w:r w:rsidR="00057A3C">
        <w:rPr>
          <w:i/>
          <w:iCs/>
          <w:u w:val="single"/>
          <w:shd w:val="clear" w:color="auto" w:fill="FFFFFF"/>
        </w:rPr>
        <w:t>n overly random manner.</w:t>
      </w:r>
      <w:r w:rsidRPr="005F2D16">
        <w:rPr>
          <w:i/>
          <w:iCs/>
          <w:u w:val="single"/>
          <w:shd w:val="clear" w:color="auto" w:fill="FFFFFF"/>
        </w:rPr>
        <w:t xml:space="preserve"> </w:t>
      </w:r>
    </w:p>
    <w:p w14:paraId="7E801F06" w14:textId="77777777" w:rsidR="008A6C18" w:rsidRPr="005F2D16" w:rsidRDefault="008A6C18" w:rsidP="00B24C94">
      <w:pPr>
        <w:rPr>
          <w:shd w:val="clear" w:color="auto" w:fill="FFFFFF"/>
        </w:rPr>
      </w:pPr>
    </w:p>
    <w:p w14:paraId="09D8C7F4" w14:textId="77777777" w:rsidR="008A6C18" w:rsidRPr="005F2D16" w:rsidRDefault="008A6C18" w:rsidP="005913C9"/>
    <w:p w14:paraId="49C41C7F" w14:textId="105A1736" w:rsidR="000B025E" w:rsidRPr="005F2D16" w:rsidRDefault="00BD15C9">
      <w:pPr>
        <w:pStyle w:val="Heading2"/>
      </w:pPr>
      <w:r w:rsidRPr="005F2D16">
        <w:rPr>
          <w:shd w:val="clear" w:color="auto" w:fill="FFFFFF"/>
        </w:rPr>
        <w:t>5.</w:t>
      </w:r>
      <w:r w:rsidR="00D61A71" w:rsidRPr="005F2D16">
        <w:rPr>
          <w:shd w:val="clear" w:color="auto" w:fill="FFFFFF"/>
        </w:rPr>
        <w:t xml:space="preserve">5 Quality </w:t>
      </w:r>
      <w:r w:rsidR="003D2804">
        <w:rPr>
          <w:shd w:val="clear" w:color="auto" w:fill="FFFFFF"/>
        </w:rPr>
        <w:t>Evaluation</w:t>
      </w:r>
    </w:p>
    <w:p w14:paraId="03861B2B" w14:textId="7CFCA57D" w:rsidR="000B025E" w:rsidRPr="005F2D16" w:rsidRDefault="00BD15C9">
      <w:r w:rsidRPr="005F2D16">
        <w:rPr>
          <w:shd w:val="clear" w:color="auto" w:fill="FFFFFF"/>
        </w:rPr>
        <w:t xml:space="preserve">As with standardized survey research, </w:t>
      </w:r>
      <w:r w:rsidR="003D2804">
        <w:rPr>
          <w:shd w:val="clear" w:color="auto" w:fill="FFFFFF"/>
        </w:rPr>
        <w:t>specific</w:t>
      </w:r>
      <w:r w:rsidRPr="005F2D16">
        <w:rPr>
          <w:shd w:val="clear" w:color="auto" w:fill="FFFFFF"/>
        </w:rPr>
        <w:t xml:space="preserve"> quality criteria must be observed in experimental research. The quality criteria</w:t>
      </w:r>
      <w:r w:rsidR="003D2804">
        <w:rPr>
          <w:shd w:val="clear" w:color="auto" w:fill="FFFFFF"/>
        </w:rPr>
        <w:t xml:space="preserve"> applied</w:t>
      </w:r>
      <w:r w:rsidRPr="005F2D16">
        <w:rPr>
          <w:shd w:val="clear" w:color="auto" w:fill="FFFFFF"/>
        </w:rPr>
        <w:t xml:space="preserve"> </w:t>
      </w:r>
      <w:r w:rsidR="003D2804">
        <w:rPr>
          <w:shd w:val="clear" w:color="auto" w:fill="FFFFFF"/>
        </w:rPr>
        <w:t xml:space="preserve">are indicative of </w:t>
      </w:r>
      <w:r w:rsidRPr="005F2D16">
        <w:rPr>
          <w:shd w:val="clear" w:color="auto" w:fill="FFFFFF"/>
        </w:rPr>
        <w:t xml:space="preserve">the quality of the measurement process, which is ultimately decisive for the success of </w:t>
      </w:r>
      <w:r w:rsidR="003D2804">
        <w:rPr>
          <w:shd w:val="clear" w:color="auto" w:fill="FFFFFF"/>
        </w:rPr>
        <w:t>a</w:t>
      </w:r>
      <w:r w:rsidRPr="005F2D16">
        <w:rPr>
          <w:shd w:val="clear" w:color="auto" w:fill="FFFFFF"/>
        </w:rPr>
        <w:t xml:space="preserve"> study and the informative value of the results (Kubbe, 2016, p. 61)</w:t>
      </w:r>
      <w:r w:rsidRPr="005F2D16">
        <w:t xml:space="preserve">. The decisive quality criteria of a scientific experiment are </w:t>
      </w:r>
      <w:commentRangeStart w:id="76"/>
      <w:r w:rsidRPr="005F2D16">
        <w:t>validity, reliability and objectivity</w:t>
      </w:r>
      <w:commentRangeEnd w:id="76"/>
      <w:r w:rsidR="00E8477C">
        <w:rPr>
          <w:rStyle w:val="CommentReference"/>
        </w:rPr>
        <w:commentReference w:id="76"/>
      </w:r>
      <w:r w:rsidRPr="005F2D16">
        <w:t>.</w:t>
      </w:r>
    </w:p>
    <w:p w14:paraId="4FAA4CC2" w14:textId="77777777" w:rsidR="008A6C18" w:rsidRPr="005F2D16" w:rsidRDefault="008A6C18" w:rsidP="000D6EF1"/>
    <w:p w14:paraId="4ACCEABB" w14:textId="77777777" w:rsidR="000B025E" w:rsidRPr="005F2D16" w:rsidRDefault="00BD15C9">
      <w:pPr>
        <w:pStyle w:val="Heading3"/>
      </w:pPr>
      <w:r w:rsidRPr="005F2D16">
        <w:rPr>
          <w:shd w:val="clear" w:color="auto" w:fill="FFFFFF"/>
        </w:rPr>
        <w:t>Validity</w:t>
      </w:r>
    </w:p>
    <w:p w14:paraId="3255E4EC" w14:textId="292B5CBA" w:rsidR="000B025E" w:rsidRPr="005F2D16" w:rsidRDefault="00BD15C9">
      <w:r w:rsidRPr="005F2D16">
        <w:t xml:space="preserve">Validity is the most important quality criterion of experiments. According to Kubbe (2016, p. 62), in the context of experimental research it denotes </w:t>
      </w:r>
      <w:r w:rsidR="007E3817">
        <w:t>“</w:t>
      </w:r>
      <w:r w:rsidRPr="005F2D16">
        <w:t>the degree of truth about the causal relationship under investigation</w:t>
      </w:r>
      <w:r w:rsidR="007E3817">
        <w:t>”</w:t>
      </w:r>
      <w:r w:rsidRPr="005F2D16">
        <w:t xml:space="preserve"> and is of central importance </w:t>
      </w:r>
      <w:r w:rsidR="003D2804">
        <w:t>to</w:t>
      </w:r>
      <w:r w:rsidRPr="005F2D16">
        <w:t xml:space="preserve"> whether the results of </w:t>
      </w:r>
      <w:r w:rsidR="002D36F8">
        <w:t>a study</w:t>
      </w:r>
      <w:r w:rsidRPr="005F2D16">
        <w:t xml:space="preserve"> are generalizable. According to Döring and Bortz (2016, p. 96), four types of validity are distinguished in the</w:t>
      </w:r>
      <w:r w:rsidR="003D2804">
        <w:t xml:space="preserve"> tradition of the U.S.</w:t>
      </w:r>
      <w:r w:rsidRPr="005F2D16">
        <w:t xml:space="preserve"> psychologist and methodologist</w:t>
      </w:r>
      <w:r w:rsidR="003D2804">
        <w:t>,</w:t>
      </w:r>
      <w:r w:rsidRPr="005F2D16">
        <w:t xml:space="preserve"> Donald T. Campbell: </w:t>
      </w:r>
      <w:r w:rsidRPr="005F2D16">
        <w:rPr>
          <w:color w:val="111111"/>
        </w:rPr>
        <w:t>internal validity, external validity, construct validity, and statistical validity.</w:t>
      </w:r>
    </w:p>
    <w:p w14:paraId="243BF52C" w14:textId="77777777" w:rsidR="000B025E" w:rsidRPr="005F2D16" w:rsidRDefault="00BD15C9">
      <w:r w:rsidRPr="005F2D16">
        <w:rPr>
          <w:color w:val="0A0F14"/>
        </w:rPr>
        <w:t>The individual types of validity cannot be considered independently of each other. The prerequisite for external validity is that the other three validity criteria are met (Huber, 2019, p. 145).</w:t>
      </w:r>
    </w:p>
    <w:p w14:paraId="2B395EBF" w14:textId="77777777" w:rsidR="000B025E" w:rsidRPr="005F2D16" w:rsidRDefault="00BD15C9">
      <w:pPr>
        <w:pStyle w:val="Heading4"/>
      </w:pPr>
      <w:r w:rsidRPr="005F2D16">
        <w:t>Internal validity</w:t>
      </w:r>
    </w:p>
    <w:p w14:paraId="52F47CFC" w14:textId="5F6103BD" w:rsidR="000B025E" w:rsidRPr="005F2D16" w:rsidRDefault="00BD15C9">
      <w:r w:rsidRPr="005F2D16">
        <w:t xml:space="preserve">Internal validity refers to the quality of the research design. If the results that are intended to be measured are actually measured, the experiment is considered internally valid. For this claim to be met, </w:t>
      </w:r>
      <w:r w:rsidR="003D2804">
        <w:t>a</w:t>
      </w:r>
      <w:r w:rsidRPr="005F2D16">
        <w:t xml:space="preserve"> significant difference between the experimental and control conditions </w:t>
      </w:r>
      <w:r w:rsidR="003D2804">
        <w:t>must</w:t>
      </w:r>
      <w:r w:rsidRPr="005F2D16">
        <w:t xml:space="preserve"> be clearly attributable to the manipulation of the independent variables. This means that no other possible factors</w:t>
      </w:r>
      <w:r w:rsidR="00FB224D">
        <w:t xml:space="preserve"> – </w:t>
      </w:r>
      <w:r w:rsidR="003D2804">
        <w:t>the</w:t>
      </w:r>
      <w:r w:rsidRPr="005F2D16">
        <w:t xml:space="preserve"> confounding variables</w:t>
      </w:r>
      <w:r w:rsidR="00FB224D">
        <w:t xml:space="preserve"> – </w:t>
      </w:r>
      <w:r w:rsidRPr="005F2D16">
        <w:t>have an influence.</w:t>
      </w:r>
    </w:p>
    <w:p w14:paraId="086BA0D9" w14:textId="77777777" w:rsidR="000B025E" w:rsidRPr="005F2D16" w:rsidRDefault="00BD15C9">
      <w:pPr>
        <w:pStyle w:val="Heading4"/>
      </w:pPr>
      <w:r w:rsidRPr="005F2D16">
        <w:t>External validity</w:t>
      </w:r>
    </w:p>
    <w:p w14:paraId="24065B62" w14:textId="18D54166" w:rsidR="000B025E" w:rsidRPr="005F2D16" w:rsidRDefault="00BD15C9">
      <w:r w:rsidRPr="005F2D16">
        <w:t xml:space="preserve">External validity is the criterion of whether the results </w:t>
      </w:r>
      <w:r w:rsidR="003D2804">
        <w:t>produced</w:t>
      </w:r>
      <w:r w:rsidRPr="005F2D16">
        <w:t xml:space="preserve"> can also be applied to other situations outside the study. This concerns the generalizability of the results. It is possible that a high level of internal validity is achieved through strong control in an experiment, but external validity suffers as a result, since the study situation does not occur at all or only rarely in reality.</w:t>
      </w:r>
    </w:p>
    <w:p w14:paraId="22EC7B12" w14:textId="54C8FFCD" w:rsidR="000B025E" w:rsidRPr="005F2D16" w:rsidRDefault="00BD15C9">
      <w:pPr>
        <w:pStyle w:val="Heading4"/>
      </w:pPr>
      <w:r w:rsidRPr="005F2D16">
        <w:t xml:space="preserve">Construct </w:t>
      </w:r>
      <w:r w:rsidR="00440E7A">
        <w:t>v</w:t>
      </w:r>
      <w:r w:rsidRPr="005F2D16">
        <w:t>alidity</w:t>
      </w:r>
    </w:p>
    <w:p w14:paraId="653A2B6B" w14:textId="72A2ACAA" w:rsidR="000B025E" w:rsidRPr="005F2D16" w:rsidRDefault="00BD15C9">
      <w:r w:rsidRPr="005F2D16">
        <w:t>Construct validity is understood as the theoretical clarification of what a test measures. For example, an intelligence test is intended to capture the</w:t>
      </w:r>
      <w:r w:rsidR="00EF17A3">
        <w:t xml:space="preserve"> intelligence</w:t>
      </w:r>
      <w:r w:rsidRPr="005F2D16">
        <w:t xml:space="preserve"> construct for which </w:t>
      </w:r>
      <w:r w:rsidR="00EF17A3">
        <w:t>specific characteristics</w:t>
      </w:r>
      <w:r w:rsidRPr="005F2D16">
        <w:t xml:space="preserve"> are measured. Construct validity makes </w:t>
      </w:r>
      <w:r w:rsidR="00525DC7">
        <w:t>assertion</w:t>
      </w:r>
      <w:r w:rsidRPr="005F2D16">
        <w:t>s about the extent to which the measurement instruments used in the experimental study</w:t>
      </w:r>
      <w:r w:rsidR="00EF17A3">
        <w:t>,</w:t>
      </w:r>
      <w:r w:rsidRPr="005F2D16">
        <w:t xml:space="preserve"> as well as the study conditions</w:t>
      </w:r>
      <w:r w:rsidR="00EF17A3">
        <w:t>,</w:t>
      </w:r>
      <w:r w:rsidRPr="005F2D16">
        <w:t xml:space="preserve"> represent the theoretical constructs in terms of content and whether valid </w:t>
      </w:r>
      <w:r w:rsidR="00525DC7">
        <w:t>assertion</w:t>
      </w:r>
      <w:r w:rsidRPr="005F2D16">
        <w:t xml:space="preserve">s can be made about the theoretical construct of interest in </w:t>
      </w:r>
      <w:r w:rsidR="00EF17A3">
        <w:t>a</w:t>
      </w:r>
      <w:r w:rsidRPr="005F2D16">
        <w:t xml:space="preserve"> study on the basis of the study</w:t>
      </w:r>
      <w:r w:rsidR="00440E7A">
        <w:t>’s</w:t>
      </w:r>
      <w:r w:rsidRPr="005F2D16">
        <w:t xml:space="preserve"> data (Döring &amp; Bortz, 2016, p. 98).</w:t>
      </w:r>
    </w:p>
    <w:p w14:paraId="03A08576" w14:textId="07E88A3F" w:rsidR="000B025E" w:rsidRPr="005F2D16" w:rsidRDefault="00BD15C9">
      <w:r w:rsidRPr="005F2D16">
        <w:t xml:space="preserve">Construct validity exists when </w:t>
      </w:r>
      <w:r w:rsidR="00EF17A3">
        <w:t>a</w:t>
      </w:r>
      <w:r w:rsidRPr="005F2D16">
        <w:t xml:space="preserve"> research</w:t>
      </w:r>
      <w:r w:rsidR="00EF17A3">
        <w:t xml:space="preserve"> work</w:t>
      </w:r>
      <w:r w:rsidRPr="005F2D16">
        <w:t xml:space="preserve"> achieves a high correlation with another research</w:t>
      </w:r>
      <w:r w:rsidR="00EF17A3">
        <w:t xml:space="preserve"> work</w:t>
      </w:r>
      <w:r w:rsidRPr="005F2D16">
        <w:t xml:space="preserve"> that measures a similar construct and is already established in research theory. Conversely, this means that there </w:t>
      </w:r>
      <w:r w:rsidR="00EF17A3">
        <w:t>must</w:t>
      </w:r>
      <w:r w:rsidRPr="005F2D16">
        <w:t xml:space="preserve"> be little or no correlation with research that measures a completely different construct.</w:t>
      </w:r>
    </w:p>
    <w:p w14:paraId="402CAE53" w14:textId="3D2D61BF" w:rsidR="000B025E" w:rsidRPr="005F2D16" w:rsidRDefault="008806D3">
      <w:pPr>
        <w:pStyle w:val="Heading4"/>
      </w:pPr>
      <w:commentRangeStart w:id="77"/>
      <w:r>
        <w:t>Sta</w:t>
      </w:r>
      <w:r w:rsidR="00BD15C9" w:rsidRPr="005F2D16">
        <w:t>tistical conclusi</w:t>
      </w:r>
      <w:r>
        <w:t>on validity</w:t>
      </w:r>
      <w:commentRangeEnd w:id="77"/>
      <w:r>
        <w:rPr>
          <w:rStyle w:val="CommentReference"/>
          <w:rFonts w:eastAsia="PMingLiU" w:cs="Times New Roman"/>
          <w:b w:val="0"/>
          <w:bCs w:val="0"/>
          <w:iCs w:val="0"/>
        </w:rPr>
        <w:commentReference w:id="77"/>
      </w:r>
    </w:p>
    <w:p w14:paraId="0D28714F" w14:textId="26B1D4D9" w:rsidR="000B025E" w:rsidRPr="005F2D16" w:rsidRDefault="00BD15C9">
      <w:r w:rsidRPr="005F2D16">
        <w:t>Among other things, statistical conclusion</w:t>
      </w:r>
      <w:r w:rsidR="008806D3">
        <w:t xml:space="preserve"> validity</w:t>
      </w:r>
      <w:r w:rsidRPr="005F2D16">
        <w:t xml:space="preserve"> </w:t>
      </w:r>
      <w:r w:rsidR="00EF17A3">
        <w:t>is indicative of</w:t>
      </w:r>
      <w:r w:rsidRPr="005F2D16">
        <w:t xml:space="preserve"> how well the statistical procedure used fits the research question and the experimental design. </w:t>
      </w:r>
      <w:r w:rsidR="00EF17A3">
        <w:t>T</w:t>
      </w:r>
      <w:r w:rsidRPr="005F2D16">
        <w:t xml:space="preserve">o establish the validity of statistical </w:t>
      </w:r>
      <w:r w:rsidR="008806D3">
        <w:t>conclusion</w:t>
      </w:r>
      <w:r w:rsidRPr="005F2D16">
        <w:t xml:space="preserve">, it is also necessary to check whether the </w:t>
      </w:r>
      <w:r w:rsidR="004A3401">
        <w:t>measurement scale</w:t>
      </w:r>
      <w:r w:rsidRPr="005F2D16">
        <w:t xml:space="preserve"> assumed for a particular statistical procedure (</w:t>
      </w:r>
      <w:r w:rsidR="00C57363">
        <w:t xml:space="preserve">e.g., </w:t>
      </w:r>
      <w:r w:rsidRPr="005F2D16">
        <w:t>interval scale for the t-test) is actually fulfilled,</w:t>
      </w:r>
      <w:r w:rsidR="00EF17A3">
        <w:t xml:space="preserve"> and</w:t>
      </w:r>
      <w:r w:rsidRPr="005F2D16">
        <w:t xml:space="preserve"> whether the distribution </w:t>
      </w:r>
      <w:r w:rsidR="00EF17A3">
        <w:t>form</w:t>
      </w:r>
      <w:r w:rsidRPr="005F2D16">
        <w:t xml:space="preserve"> of the data does not deviate too much from that</w:t>
      </w:r>
      <w:r w:rsidR="00EF17A3">
        <w:t xml:space="preserve"> which is</w:t>
      </w:r>
      <w:r w:rsidRPr="005F2D16">
        <w:t xml:space="preserve"> assumed (</w:t>
      </w:r>
      <w:r w:rsidR="00C57363">
        <w:t xml:space="preserve">e.g., </w:t>
      </w:r>
      <w:r w:rsidRPr="005F2D16">
        <w:t>normal distribution), etc. (Huber, 2019, p. 147).</w:t>
      </w:r>
    </w:p>
    <w:p w14:paraId="638F9E4B" w14:textId="5BCC3E27" w:rsidR="000B025E" w:rsidRPr="005F2D16" w:rsidRDefault="00BD15C9">
      <w:r w:rsidRPr="005F2D16">
        <w:rPr>
          <w:color w:val="111111"/>
        </w:rPr>
        <w:t>If the statistical data analyses meet the requirements and were correctly</w:t>
      </w:r>
      <w:r w:rsidR="00EF17A3">
        <w:rPr>
          <w:color w:val="111111"/>
        </w:rPr>
        <w:t xml:space="preserve"> carried out</w:t>
      </w:r>
      <w:r w:rsidRPr="005F2D16">
        <w:rPr>
          <w:color w:val="111111"/>
        </w:rPr>
        <w:t xml:space="preserve">, </w:t>
      </w:r>
      <w:r w:rsidR="00EF17A3">
        <w:rPr>
          <w:color w:val="111111"/>
        </w:rPr>
        <w:t xml:space="preserve">then </w:t>
      </w:r>
      <w:r w:rsidRPr="005F2D16">
        <w:rPr>
          <w:color w:val="111111"/>
        </w:rPr>
        <w:t xml:space="preserve">the validity of statistical conclusions is high. </w:t>
      </w:r>
      <w:r w:rsidR="00EF5528">
        <w:rPr>
          <w:color w:val="111111"/>
        </w:rPr>
        <w:t>Accordingly, w</w:t>
      </w:r>
      <w:r w:rsidR="00EF17A3">
        <w:rPr>
          <w:color w:val="111111"/>
        </w:rPr>
        <w:t>hether</w:t>
      </w:r>
      <w:r w:rsidR="00EF5528">
        <w:rPr>
          <w:color w:val="111111"/>
        </w:rPr>
        <w:t xml:space="preserve"> or not</w:t>
      </w:r>
      <w:r w:rsidR="00EF17A3">
        <w:rPr>
          <w:color w:val="111111"/>
        </w:rPr>
        <w:t xml:space="preserve"> </w:t>
      </w:r>
      <w:r w:rsidRPr="005F2D16">
        <w:rPr>
          <w:color w:val="111111"/>
        </w:rPr>
        <w:t xml:space="preserve">a high degree of certainty </w:t>
      </w:r>
      <w:r w:rsidR="00EF17A3">
        <w:rPr>
          <w:color w:val="111111"/>
        </w:rPr>
        <w:t>regarding</w:t>
      </w:r>
      <w:r w:rsidRPr="005F2D16">
        <w:rPr>
          <w:color w:val="111111"/>
        </w:rPr>
        <w:t xml:space="preserve"> the correlations or effects </w:t>
      </w:r>
      <w:r w:rsidR="00EF5528">
        <w:rPr>
          <w:color w:val="111111"/>
        </w:rPr>
        <w:t>investigated</w:t>
      </w:r>
      <w:r w:rsidRPr="005F2D16">
        <w:rPr>
          <w:color w:val="111111"/>
        </w:rPr>
        <w:t xml:space="preserve"> in the experiment are statistically super</w:t>
      </w:r>
      <w:r w:rsidR="00EF17A3">
        <w:rPr>
          <w:color w:val="111111"/>
        </w:rPr>
        <w:t xml:space="preserve"> </w:t>
      </w:r>
      <w:r w:rsidRPr="005F2D16">
        <w:rPr>
          <w:color w:val="111111"/>
        </w:rPr>
        <w:t>random</w:t>
      </w:r>
      <w:r w:rsidR="00EF5528">
        <w:rPr>
          <w:color w:val="111111"/>
        </w:rPr>
        <w:t xml:space="preserve"> is also demonstrated</w:t>
      </w:r>
      <w:r w:rsidRPr="005F2D16">
        <w:rPr>
          <w:color w:val="111111"/>
        </w:rPr>
        <w:t xml:space="preserve"> (</w:t>
      </w:r>
      <w:r w:rsidRPr="005F2D16">
        <w:t>Döring &amp; Bortz, 2016, p. 106)</w:t>
      </w:r>
      <w:r w:rsidRPr="005F2D16">
        <w:rPr>
          <w:color w:val="111111"/>
        </w:rPr>
        <w:t>.</w:t>
      </w:r>
      <w:r w:rsidR="00EF17A3" w:rsidRPr="00EF17A3">
        <w:t xml:space="preserve"> </w:t>
      </w:r>
    </w:p>
    <w:p w14:paraId="6A1D9F6D" w14:textId="77777777" w:rsidR="008A6C18" w:rsidRPr="005F2D16" w:rsidRDefault="008A6C18" w:rsidP="00682795">
      <w:pPr>
        <w:rPr>
          <w:color w:val="111111"/>
        </w:rPr>
      </w:pPr>
    </w:p>
    <w:p w14:paraId="17B87EBC" w14:textId="77777777" w:rsidR="000B025E" w:rsidRPr="005F2D16" w:rsidRDefault="00BD15C9">
      <w:pPr>
        <w:pStyle w:val="Heading3"/>
      </w:pPr>
      <w:r w:rsidRPr="005F2D16">
        <w:rPr>
          <w:shd w:val="clear" w:color="auto" w:fill="FFFFFF"/>
        </w:rPr>
        <w:t>Reliability</w:t>
      </w:r>
    </w:p>
    <w:p w14:paraId="1BE2C3D2" w14:textId="66B37F94" w:rsidR="000B025E" w:rsidRPr="005F2D16" w:rsidRDefault="00BD15C9">
      <w:r w:rsidRPr="005F2D16">
        <w:t>Reliability indicates how reliable a scientific measurement/measuring instrument is. If the measurement is repeated under the same conditions and the same results are obtained, the measurement can be c</w:t>
      </w:r>
      <w:r w:rsidR="00EF5528">
        <w:t>onsidered</w:t>
      </w:r>
      <w:r w:rsidRPr="005F2D16">
        <w:t xml:space="preserve"> reliable.</w:t>
      </w:r>
    </w:p>
    <w:p w14:paraId="657F1ABD" w14:textId="77777777" w:rsidR="000B025E" w:rsidRPr="005F2D16" w:rsidRDefault="00BD15C9">
      <w:r w:rsidRPr="005F2D16">
        <w:t>According to Kubbe (2016, p. 71), reliability comprises three aspects:</w:t>
      </w:r>
    </w:p>
    <w:p w14:paraId="5831C17D" w14:textId="0727B44F" w:rsidR="000B025E" w:rsidRPr="005F2D16" w:rsidRDefault="00EF5528">
      <w:pPr>
        <w:pStyle w:val="ListParagraph"/>
        <w:numPr>
          <w:ilvl w:val="0"/>
          <w:numId w:val="126"/>
        </w:numPr>
      </w:pPr>
      <w:r>
        <w:t>S</w:t>
      </w:r>
      <w:r w:rsidR="00BD15C9" w:rsidRPr="005F2D16">
        <w:t>tability</w:t>
      </w:r>
      <w:r>
        <w:t>:</w:t>
      </w:r>
      <w:r w:rsidR="00BD15C9" w:rsidRPr="005F2D16">
        <w:t xml:space="preserve"> the equality or similarity of the measurement result when applied at different times</w:t>
      </w:r>
      <w:r>
        <w:t>.</w:t>
      </w:r>
    </w:p>
    <w:p w14:paraId="07D8C9C8" w14:textId="7F34FE27" w:rsidR="000B025E" w:rsidRPr="005F2D16" w:rsidRDefault="00EF5528">
      <w:pPr>
        <w:pStyle w:val="ListParagraph"/>
        <w:numPr>
          <w:ilvl w:val="0"/>
          <w:numId w:val="126"/>
        </w:numPr>
      </w:pPr>
      <w:r>
        <w:t>C</w:t>
      </w:r>
      <w:r w:rsidR="00BD15C9" w:rsidRPr="005F2D16">
        <w:t>onsistenc</w:t>
      </w:r>
      <w:r>
        <w:t xml:space="preserve">y: </w:t>
      </w:r>
      <w:r w:rsidR="00BD15C9" w:rsidRPr="005F2D16">
        <w:t>the extent to which all items that are combined into one characteristic in a test</w:t>
      </w:r>
      <w:r>
        <w:t xml:space="preserve"> actually</w:t>
      </w:r>
      <w:r w:rsidR="00BD15C9" w:rsidRPr="005F2D16">
        <w:t xml:space="preserve"> measure the same characteristic</w:t>
      </w:r>
      <w:r>
        <w:t>.</w:t>
      </w:r>
    </w:p>
    <w:p w14:paraId="22C1AA51" w14:textId="453E4D99" w:rsidR="000B025E" w:rsidRPr="005F2D16" w:rsidRDefault="00EF5528">
      <w:pPr>
        <w:pStyle w:val="ListParagraph"/>
        <w:numPr>
          <w:ilvl w:val="0"/>
          <w:numId w:val="126"/>
        </w:numPr>
      </w:pPr>
      <w:r>
        <w:t>E</w:t>
      </w:r>
      <w:r w:rsidR="00BD15C9" w:rsidRPr="005F2D16">
        <w:t>quivalence</w:t>
      </w:r>
      <w:r>
        <w:t>:</w:t>
      </w:r>
      <w:r w:rsidR="00F37571">
        <w:t xml:space="preserve"> </w:t>
      </w:r>
      <w:r w:rsidR="00BD15C9" w:rsidRPr="005F2D16">
        <w:t>the equivalence of measurements.</w:t>
      </w:r>
    </w:p>
    <w:p w14:paraId="1EA2CFEA" w14:textId="77777777" w:rsidR="00EF5528" w:rsidRDefault="00EF5528" w:rsidP="00EF5528">
      <w:pPr>
        <w:pStyle w:val="ListParagraph"/>
        <w:ind w:left="360"/>
      </w:pPr>
    </w:p>
    <w:p w14:paraId="7AAFA2CA" w14:textId="582BAD43" w:rsidR="000B025E" w:rsidRPr="005F2D16" w:rsidRDefault="00BD15C9" w:rsidP="00EF5528">
      <w:pPr>
        <w:pStyle w:val="ListParagraph"/>
        <w:ind w:left="0"/>
      </w:pPr>
      <w:commentRangeStart w:id="78"/>
      <w:r w:rsidRPr="005F2D16">
        <w:t xml:space="preserve">Reliability and validity </w:t>
      </w:r>
      <w:commentRangeEnd w:id="78"/>
      <w:r w:rsidR="00EF5528">
        <w:rPr>
          <w:rStyle w:val="CommentReference"/>
        </w:rPr>
        <w:commentReference w:id="78"/>
      </w:r>
      <w:r w:rsidRPr="005F2D16">
        <w:t xml:space="preserve">are interdependent: </w:t>
      </w:r>
      <w:r w:rsidR="00EF5528">
        <w:t>a</w:t>
      </w:r>
      <w:r w:rsidRPr="005F2D16">
        <w:t xml:space="preserve"> high validity always presupposes a high reliability.</w:t>
      </w:r>
    </w:p>
    <w:p w14:paraId="02D8CE4B" w14:textId="77777777" w:rsidR="008A6C18" w:rsidRPr="005F2D16" w:rsidRDefault="008A6C18" w:rsidP="00841258"/>
    <w:p w14:paraId="3F051685" w14:textId="77777777" w:rsidR="000B025E" w:rsidRPr="005F2D16" w:rsidRDefault="00BD15C9">
      <w:pPr>
        <w:pStyle w:val="Heading3"/>
      </w:pPr>
      <w:r w:rsidRPr="005F2D16">
        <w:rPr>
          <w:shd w:val="clear" w:color="auto" w:fill="FFFFFF"/>
        </w:rPr>
        <w:t>Objectivity</w:t>
      </w:r>
    </w:p>
    <w:p w14:paraId="413DBEF6" w14:textId="4BDAD008" w:rsidR="000B025E" w:rsidRPr="005F2D16" w:rsidRDefault="00BD15C9">
      <w:r w:rsidRPr="005F2D16">
        <w:t xml:space="preserve">Objectivity is the quality criterion for intersubjective </w:t>
      </w:r>
      <w:r w:rsidR="00E8477C">
        <w:t>concurrence</w:t>
      </w:r>
      <w:r w:rsidRPr="005F2D16">
        <w:t xml:space="preserve">. An experimental investigation is objective if several researchers arrive at the same results (Kubbe, 2016, p. 72). Objectivity thus provides information </w:t>
      </w:r>
      <w:r w:rsidR="00E8477C">
        <w:t>on</w:t>
      </w:r>
      <w:r w:rsidRPr="005F2D16">
        <w:t xml:space="preserve"> the extent to which the results of an observation are dependent on or</w:t>
      </w:r>
      <w:r w:rsidR="00E8477C">
        <w:t xml:space="preserve"> are</w:t>
      </w:r>
      <w:r w:rsidRPr="005F2D16">
        <w:t xml:space="preserve"> independent of the observer</w:t>
      </w:r>
      <w:r w:rsidR="00E8477C">
        <w:t xml:space="preserve"> as a person</w:t>
      </w:r>
      <w:r w:rsidRPr="005F2D16">
        <w:t>.</w:t>
      </w:r>
    </w:p>
    <w:p w14:paraId="25063B1B" w14:textId="77777777" w:rsidR="00C92D38" w:rsidRPr="005F2D16" w:rsidRDefault="00C92D38" w:rsidP="00973064"/>
    <w:p w14:paraId="78D3CA9D" w14:textId="2A927248" w:rsidR="000B025E" w:rsidRPr="005F2D16" w:rsidRDefault="00BD15C9">
      <w:pPr>
        <w:pStyle w:val="Heading3"/>
        <w:rPr>
          <w:shd w:val="clear" w:color="auto" w:fill="FFFFFF"/>
        </w:rPr>
      </w:pPr>
      <w:r w:rsidRPr="005F2D16">
        <w:rPr>
          <w:shd w:val="clear" w:color="auto" w:fill="FFFFFF"/>
        </w:rPr>
        <w:t xml:space="preserve">Ethical </w:t>
      </w:r>
      <w:r w:rsidR="00E8477C">
        <w:rPr>
          <w:shd w:val="clear" w:color="auto" w:fill="FFFFFF"/>
        </w:rPr>
        <w:t>I</w:t>
      </w:r>
      <w:r w:rsidRPr="005F2D16">
        <w:rPr>
          <w:shd w:val="clear" w:color="auto" w:fill="FFFFFF"/>
        </w:rPr>
        <w:t xml:space="preserve">ssues in </w:t>
      </w:r>
      <w:r w:rsidR="00E8477C">
        <w:rPr>
          <w:shd w:val="clear" w:color="auto" w:fill="FFFFFF"/>
        </w:rPr>
        <w:t>R</w:t>
      </w:r>
      <w:r w:rsidRPr="005F2D16">
        <w:rPr>
          <w:shd w:val="clear" w:color="auto" w:fill="FFFFFF"/>
        </w:rPr>
        <w:t>esearch</w:t>
      </w:r>
    </w:p>
    <w:p w14:paraId="7010F4C6" w14:textId="68464B2D" w:rsidR="000B025E" w:rsidRPr="005F2D16" w:rsidRDefault="00BD15C9">
      <w:r w:rsidRPr="005F2D16">
        <w:t>Historical experiences</w:t>
      </w:r>
      <w:r w:rsidR="00FB224D">
        <w:t xml:space="preserve"> – </w:t>
      </w:r>
      <w:r w:rsidR="00E8477C">
        <w:t>particularly in</w:t>
      </w:r>
      <w:r w:rsidRPr="005F2D16">
        <w:t xml:space="preserve"> regard to</w:t>
      </w:r>
      <w:r w:rsidR="00E8477C">
        <w:t xml:space="preserve"> the</w:t>
      </w:r>
      <w:r w:rsidRPr="005F2D16">
        <w:t xml:space="preserve"> human experimentation in nationalist concentration camps during World War II</w:t>
      </w:r>
      <w:r w:rsidR="00FB224D">
        <w:t xml:space="preserve"> – </w:t>
      </w:r>
      <w:r w:rsidRPr="005F2D16">
        <w:t xml:space="preserve">have strongly contributed to shaping ethical aspects in experimental research. This is because, especially in the social sciences, experimentation </w:t>
      </w:r>
      <w:r w:rsidR="008240FE">
        <w:t>typically</w:t>
      </w:r>
      <w:r w:rsidRPr="005F2D16">
        <w:t xml:space="preserve"> means experimenting with human beings (Kubbe, 2016, p. 121). To ensure that the human dignity of the </w:t>
      </w:r>
      <w:r w:rsidR="008806D3">
        <w:t xml:space="preserve">study </w:t>
      </w:r>
      <w:r w:rsidR="00E8477C">
        <w:t>participants</w:t>
      </w:r>
      <w:r w:rsidRPr="005F2D16">
        <w:t xml:space="preserve"> is not violated in the course of an experiment, the pursuit of scientific knowledge must always be weighed against social values and norms</w:t>
      </w:r>
      <w:r w:rsidR="00E8477C">
        <w:t>,</w:t>
      </w:r>
      <w:r w:rsidRPr="005F2D16">
        <w:t xml:space="preserve"> as well as laws. Researchers are required to act responsibly and according to ethical principles (Döring &amp; Bortz, 2016, p. 122). Research ethics </w:t>
      </w:r>
      <w:r w:rsidR="00E8477C">
        <w:t>is</w:t>
      </w:r>
      <w:r w:rsidRPr="005F2D16">
        <w:t xml:space="preserve"> a </w:t>
      </w:r>
      <w:r w:rsidR="00E8477C">
        <w:t>key</w:t>
      </w:r>
      <w:r w:rsidRPr="005F2D16">
        <w:t xml:space="preserve"> aspect of research work and is the</w:t>
      </w:r>
      <w:r w:rsidR="00582669">
        <w:t xml:space="preserve"> foundation of</w:t>
      </w:r>
      <w:r w:rsidRPr="005F2D16">
        <w:t xml:space="preserve"> research design.</w:t>
      </w:r>
    </w:p>
    <w:p w14:paraId="558B46FD" w14:textId="69108092" w:rsidR="000B025E" w:rsidRPr="005F2D16" w:rsidRDefault="00582669">
      <w:r>
        <w:t>E</w:t>
      </w:r>
      <w:r w:rsidR="00BD15C9" w:rsidRPr="005F2D16">
        <w:t>thical principles primarily concern two areas (Döring &amp; Bortz, 2016, p. 122):</w:t>
      </w:r>
    </w:p>
    <w:p w14:paraId="5B2F49E0" w14:textId="7BBAB3A1" w:rsidR="000B025E" w:rsidRPr="005F2D16" w:rsidRDefault="00582669">
      <w:pPr>
        <w:pStyle w:val="ListParagraph"/>
        <w:numPr>
          <w:ilvl w:val="0"/>
          <w:numId w:val="129"/>
        </w:numPr>
      </w:pPr>
      <w:r>
        <w:t>R</w:t>
      </w:r>
      <w:r w:rsidR="00BD15C9" w:rsidRPr="005F2D16">
        <w:t xml:space="preserve">esearch ethics: </w:t>
      </w:r>
      <w:r w:rsidR="008806D3">
        <w:t xml:space="preserve">study </w:t>
      </w:r>
      <w:r>
        <w:t>participants</w:t>
      </w:r>
      <w:r w:rsidR="00BD15C9" w:rsidRPr="005F2D16">
        <w:t xml:space="preserve"> should not be abused or harmed for scientific purposes</w:t>
      </w:r>
      <w:r>
        <w:t>.</w:t>
      </w:r>
    </w:p>
    <w:p w14:paraId="4031FAC7" w14:textId="1CB13AF3" w:rsidR="000B025E" w:rsidRPr="005F2D16" w:rsidRDefault="00BD15C9">
      <w:pPr>
        <w:pStyle w:val="ListParagraph"/>
        <w:numPr>
          <w:ilvl w:val="0"/>
          <w:numId w:val="129"/>
        </w:numPr>
      </w:pPr>
      <w:r w:rsidRPr="005F2D16">
        <w:t xml:space="preserve">Scientific ethics: </w:t>
      </w:r>
      <w:r w:rsidR="00582669">
        <w:t>r</w:t>
      </w:r>
      <w:r w:rsidRPr="005F2D16">
        <w:t xml:space="preserve">esearch should follow the rules of good scientific practice. It </w:t>
      </w:r>
      <w:r w:rsidR="00582669">
        <w:t>must</w:t>
      </w:r>
      <w:r w:rsidRPr="005F2D16">
        <w:t xml:space="preserve"> be verifiable and</w:t>
      </w:r>
      <w:r w:rsidR="00582669">
        <w:t xml:space="preserve"> </w:t>
      </w:r>
      <w:r w:rsidRPr="005F2D16">
        <w:t xml:space="preserve">critical. </w:t>
      </w:r>
      <w:r w:rsidR="00582669">
        <w:t>K</w:t>
      </w:r>
      <w:r w:rsidRPr="005F2D16">
        <w:t>nowledge</w:t>
      </w:r>
      <w:r w:rsidR="00582669">
        <w:t xml:space="preserve"> gain</w:t>
      </w:r>
      <w:r w:rsidRPr="005F2D16">
        <w:t xml:space="preserve"> </w:t>
      </w:r>
      <w:r w:rsidR="00582669">
        <w:t>must</w:t>
      </w:r>
      <w:r w:rsidRPr="005F2D16">
        <w:t xml:space="preserve"> not be invented</w:t>
      </w:r>
      <w:r w:rsidR="00582669">
        <w:t xml:space="preserve"> and</w:t>
      </w:r>
      <w:r w:rsidRPr="005F2D16">
        <w:t xml:space="preserve"> results </w:t>
      </w:r>
      <w:r w:rsidR="00582669">
        <w:t>must</w:t>
      </w:r>
      <w:r w:rsidRPr="005F2D16">
        <w:t xml:space="preserve"> not be stolen.</w:t>
      </w:r>
    </w:p>
    <w:p w14:paraId="586E8D6B" w14:textId="36D6384D" w:rsidR="000B025E" w:rsidRPr="005F2D16" w:rsidRDefault="00582669">
      <w:r>
        <w:t>For example, e</w:t>
      </w:r>
      <w:r w:rsidR="00BD15C9" w:rsidRPr="005F2D16">
        <w:t xml:space="preserve">thical guidelines for the preparation and </w:t>
      </w:r>
      <w:r>
        <w:t>implementation</w:t>
      </w:r>
      <w:r w:rsidR="00BD15C9" w:rsidRPr="005F2D16">
        <w:t xml:space="preserve"> of medical, psychological</w:t>
      </w:r>
      <w:r>
        <w:t>,</w:t>
      </w:r>
      <w:r w:rsidR="00BD15C9" w:rsidRPr="005F2D16">
        <w:t xml:space="preserve"> and other experiments on humans we</w:t>
      </w:r>
      <w:r>
        <w:t xml:space="preserve">re set out in </w:t>
      </w:r>
      <w:r w:rsidR="00BD15C9" w:rsidRPr="005F2D16">
        <w:t xml:space="preserve">the Nuremberg Code. Since its formulation in the pronouncement of the verdict in the Nuremberg Medical Trial in 1946/1947, the Nuremberg Code has </w:t>
      </w:r>
      <w:r>
        <w:t xml:space="preserve">belonged among </w:t>
      </w:r>
      <w:r w:rsidR="00BD15C9" w:rsidRPr="005F2D16">
        <w:t>the ethical principles in medical training.</w:t>
      </w:r>
    </w:p>
    <w:p w14:paraId="243415A5" w14:textId="18409ADB" w:rsidR="000B025E" w:rsidRPr="005F2D16" w:rsidRDefault="00582669">
      <w:r>
        <w:t>R</w:t>
      </w:r>
      <w:r w:rsidR="00BD15C9" w:rsidRPr="005F2D16">
        <w:t>esearchers can turn to ethics committees established by universities, professional associations</w:t>
      </w:r>
      <w:r>
        <w:t>,</w:t>
      </w:r>
      <w:r w:rsidR="00BD15C9" w:rsidRPr="005F2D16">
        <w:t xml:space="preserve"> or countries</w:t>
      </w:r>
      <w:r w:rsidRPr="00582669">
        <w:t xml:space="preserve"> </w:t>
      </w:r>
      <w:r>
        <w:t>for</w:t>
      </w:r>
      <w:r w:rsidRPr="00582669">
        <w:t xml:space="preserve"> questions</w:t>
      </w:r>
      <w:r>
        <w:t xml:space="preserve"> regarding ethical and</w:t>
      </w:r>
      <w:r w:rsidRPr="00582669">
        <w:t xml:space="preserve"> legal matters</w:t>
      </w:r>
      <w:r>
        <w:t>.</w:t>
      </w:r>
    </w:p>
    <w:p w14:paraId="37C264E5" w14:textId="77777777" w:rsidR="008A6C18" w:rsidRPr="005F2D16" w:rsidRDefault="008A6C18" w:rsidP="00E535E2"/>
    <w:p w14:paraId="7D2F1143" w14:textId="77777777" w:rsidR="000B025E" w:rsidRPr="005F2D16" w:rsidRDefault="00BD15C9">
      <w:pPr>
        <w:pStyle w:val="Heading3"/>
      </w:pPr>
      <w:r w:rsidRPr="005F2D16">
        <w:rPr>
          <w:shd w:val="clear" w:color="auto" w:fill="FFFFFF"/>
        </w:rPr>
        <w:t>Research Ethics</w:t>
      </w:r>
    </w:p>
    <w:p w14:paraId="11B62BA2" w14:textId="59EF66B9" w:rsidR="000B025E" w:rsidRPr="005F2D16" w:rsidRDefault="00BD15C9">
      <w:r w:rsidRPr="005F2D16">
        <w:t xml:space="preserve">Ethical problems in experiments with </w:t>
      </w:r>
      <w:r w:rsidR="00C57363">
        <w:t>study participant</w:t>
      </w:r>
      <w:r w:rsidRPr="005F2D16">
        <w:t>s are (Huber, 2019, p. 204):</w:t>
      </w:r>
    </w:p>
    <w:p w14:paraId="14B495BC" w14:textId="090DEC78" w:rsidR="000B025E" w:rsidRPr="005F2D16" w:rsidRDefault="009F62BC">
      <w:pPr>
        <w:pStyle w:val="ListParagraph"/>
        <w:numPr>
          <w:ilvl w:val="1"/>
          <w:numId w:val="128"/>
        </w:numPr>
      </w:pPr>
      <w:r>
        <w:pict w14:anchorId="2BA3AA0F">
          <v:shape id="_x0000_s2053" type="#_x0000_t202" style="position:absolute;left:0;text-align:left;margin-left:12.4pt;margin-top:88.5pt;width:101pt;height:175.3pt;z-index:251665920;visibility:visible;mso-wrap-style:square;mso-width-percent:0;mso-wrap-distance-left:9pt;mso-wrap-distance-top:0;mso-wrap-distance-right:9pt;mso-wrap-distance-bottom:0;mso-position-horizontal-relative:pag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" strokeweight=".17625mm">
            <v:textbox style="mso-next-textbox:#_x0000_s2053">
              <w:txbxContent>
                <w:p w14:paraId="27D0C670" w14:textId="6F221240" w:rsidR="000B025E" w:rsidRDefault="00BD15C9" w:rsidP="00822FF7">
                  <w:pPr>
                    <w:pStyle w:val="MarginalieHeadlineMarginalie"/>
                    <w:ind w:right="-57"/>
                    <w:jc w:val="left"/>
                  </w:pPr>
                  <w:r>
                    <w:rPr>
                      <w:b/>
                    </w:rPr>
                    <w:t>Double-blind</w:t>
                  </w:r>
                  <w:r w:rsidR="00822FF7">
                    <w:rPr>
                      <w:b/>
                    </w:rPr>
                    <w:t xml:space="preserve"> experiment</w:t>
                  </w:r>
                  <w:r>
                    <w:rPr>
                      <w:b/>
                    </w:rPr>
                    <w:br/>
                  </w:r>
                  <w:r w:rsidR="00822FF7">
                    <w:rPr>
                      <w:rStyle w:val="cf01"/>
                    </w:rPr>
                    <w:t>A r</w:t>
                  </w:r>
                  <w:r>
                    <w:rPr>
                      <w:rStyle w:val="cf01"/>
                    </w:rPr>
                    <w:t>andomized</w:t>
                  </w:r>
                  <w:r w:rsidR="00822FF7">
                    <w:rPr>
                      <w:rStyle w:val="cf01"/>
                    </w:rPr>
                    <w:t>,</w:t>
                  </w:r>
                  <w:r>
                    <w:rPr>
                      <w:rStyle w:val="cf01"/>
                    </w:rPr>
                    <w:t xml:space="preserve"> controlled </w:t>
                  </w:r>
                  <w:r w:rsidR="00822FF7">
                    <w:rPr>
                      <w:rStyle w:val="cf01"/>
                    </w:rPr>
                    <w:t>experiment</w:t>
                  </w:r>
                  <w:r>
                    <w:rPr>
                      <w:rStyle w:val="cf01"/>
                    </w:rPr>
                    <w:t xml:space="preserve"> in which neither the </w:t>
                  </w:r>
                  <w:r w:rsidR="00822FF7">
                    <w:rPr>
                      <w:rStyle w:val="cf01"/>
                    </w:rPr>
                    <w:t>researcher</w:t>
                  </w:r>
                  <w:r>
                    <w:rPr>
                      <w:rStyle w:val="cf01"/>
                    </w:rPr>
                    <w:t xml:space="preserve"> nor the study participants have knowledge of the respective group membership (control group, experimental group).</w:t>
                  </w:r>
                </w:p>
              </w:txbxContent>
            </v:textbox>
            <w10:wrap type="square" anchorx="page"/>
          </v:shape>
        </w:pict>
      </w:r>
      <w:r w:rsidR="00850099">
        <w:t>H</w:t>
      </w:r>
      <w:r w:rsidR="00BD15C9" w:rsidRPr="005F2D16">
        <w:t xml:space="preserve">arm to the </w:t>
      </w:r>
      <w:r w:rsidR="00C57363">
        <w:t>study participant</w:t>
      </w:r>
      <w:r w:rsidR="00BD15C9" w:rsidRPr="005F2D16">
        <w:t xml:space="preserve">: harm </w:t>
      </w:r>
      <w:r w:rsidR="00822FF7">
        <w:t>means that</w:t>
      </w:r>
      <w:r w:rsidR="00BD15C9" w:rsidRPr="005F2D16">
        <w:t xml:space="preserve"> the </w:t>
      </w:r>
      <w:r w:rsidR="00C57363">
        <w:t>study participant</w:t>
      </w:r>
      <w:r w:rsidR="00BD15C9" w:rsidRPr="005F2D16">
        <w:t xml:space="preserve"> is physically harmed, </w:t>
      </w:r>
      <w:r w:rsidR="00822FF7">
        <w:t>e.g.</w:t>
      </w:r>
      <w:r w:rsidR="00BD15C9" w:rsidRPr="005F2D16">
        <w:t xml:space="preserve">, by being exposed to unpleasant stimuli, by being injured, or by being made to suffer hunger. Harm can also be of a psychological nature, </w:t>
      </w:r>
      <w:r w:rsidR="00850099">
        <w:t>e.g.</w:t>
      </w:r>
      <w:r w:rsidR="00BD15C9" w:rsidRPr="005F2D16">
        <w:t xml:space="preserve">, when the </w:t>
      </w:r>
      <w:r w:rsidR="008806D3">
        <w:t xml:space="preserve">study </w:t>
      </w:r>
      <w:r w:rsidR="00850099">
        <w:t>participant’s</w:t>
      </w:r>
      <w:r w:rsidR="00BD15C9" w:rsidRPr="005F2D16">
        <w:t xml:space="preserve"> dignity is violated, their self-esteem is threatened, or they are placed in a frightening situation.</w:t>
      </w:r>
    </w:p>
    <w:p w14:paraId="6EE10364" w14:textId="3C789493" w:rsidR="000B025E" w:rsidRPr="005F2D16" w:rsidRDefault="008A6C18">
      <w:pPr>
        <w:pStyle w:val="ListParagraph"/>
        <w:numPr>
          <w:ilvl w:val="1"/>
          <w:numId w:val="128"/>
        </w:numPr>
      </w:pPr>
      <w:r w:rsidRPr="005F2D16">
        <w:t xml:space="preserve">Deception: </w:t>
      </w:r>
      <w:r w:rsidR="00822FF7">
        <w:t>t</w:t>
      </w:r>
      <w:r w:rsidRPr="005F2D16">
        <w:t xml:space="preserve">he </w:t>
      </w:r>
      <w:r w:rsidR="008806D3">
        <w:t xml:space="preserve">study </w:t>
      </w:r>
      <w:r w:rsidR="00850099">
        <w:t>participants</w:t>
      </w:r>
      <w:r w:rsidRPr="005F2D16">
        <w:t xml:space="preserve"> are not told the </w:t>
      </w:r>
      <w:r w:rsidR="00822FF7">
        <w:t>entire</w:t>
      </w:r>
      <w:r w:rsidRPr="005F2D16">
        <w:t xml:space="preserve"> truth about the purpose or design of an experiment. The </w:t>
      </w:r>
      <w:r w:rsidR="00822FF7">
        <w:t>use of d</w:t>
      </w:r>
      <w:r w:rsidRPr="005F2D16">
        <w:t xml:space="preserve">eception is to keep the purpose of the study hidden from the </w:t>
      </w:r>
      <w:r w:rsidR="008806D3">
        <w:t xml:space="preserve">study </w:t>
      </w:r>
      <w:r w:rsidR="00850099">
        <w:t>participants</w:t>
      </w:r>
      <w:r w:rsidRPr="005F2D16">
        <w:t xml:space="preserve">. This is to avoid reactive tendencies in the </w:t>
      </w:r>
      <w:r w:rsidR="008806D3">
        <w:t xml:space="preserve">study </w:t>
      </w:r>
      <w:r w:rsidR="00850099">
        <w:t>participants</w:t>
      </w:r>
      <w:r w:rsidRPr="005F2D16">
        <w:t xml:space="preserve">. For example, in a </w:t>
      </w:r>
      <w:r w:rsidRPr="005F2D16">
        <w:rPr>
          <w:b/>
          <w:bCs/>
        </w:rPr>
        <w:t xml:space="preserve">double-blind experiment, </w:t>
      </w:r>
      <w:r w:rsidRPr="00850099">
        <w:t xml:space="preserve">a </w:t>
      </w:r>
      <w:r w:rsidR="008806D3">
        <w:t xml:space="preserve">study </w:t>
      </w:r>
      <w:r w:rsidR="00822FF7">
        <w:t>participant</w:t>
      </w:r>
      <w:r w:rsidRPr="00850099">
        <w:t xml:space="preserve"> </w:t>
      </w:r>
      <w:r w:rsidR="00822FF7">
        <w:t xml:space="preserve">does not </w:t>
      </w:r>
      <w:r w:rsidR="002D4CC5">
        <w:t xml:space="preserve">learn </w:t>
      </w:r>
      <w:r w:rsidR="00822FF7">
        <w:t xml:space="preserve">whether they have received an effective substance or a placebo. </w:t>
      </w:r>
    </w:p>
    <w:p w14:paraId="0F597628" w14:textId="1BC16487" w:rsidR="000B025E" w:rsidRPr="005F2D16" w:rsidRDefault="00BD15C9">
      <w:r w:rsidRPr="005F2D16">
        <w:t xml:space="preserve">However, if the deception of </w:t>
      </w:r>
      <w:r w:rsidR="00822FF7">
        <w:t xml:space="preserve">study participants </w:t>
      </w:r>
      <w:r w:rsidRPr="005F2D16">
        <w:t xml:space="preserve">is necessary for research reasons, </w:t>
      </w:r>
      <w:r w:rsidR="00822FF7">
        <w:t>they must</w:t>
      </w:r>
      <w:r w:rsidRPr="005F2D16">
        <w:t xml:space="preserve"> be informed</w:t>
      </w:r>
      <w:r w:rsidR="00822FF7">
        <w:t xml:space="preserve"> of </w:t>
      </w:r>
      <w:r w:rsidRPr="005F2D16">
        <w:t>the true epistemic interest of the study after the experiment has been conducted</w:t>
      </w:r>
      <w:r w:rsidR="00822FF7">
        <w:t>,</w:t>
      </w:r>
      <w:r w:rsidR="00822FF7" w:rsidRPr="00822FF7">
        <w:t xml:space="preserve"> at the latest</w:t>
      </w:r>
      <w:r w:rsidRPr="005F2D16">
        <w:t xml:space="preserve">. This subsequent clarification is </w:t>
      </w:r>
      <w:r w:rsidR="00822FF7">
        <w:t>known as</w:t>
      </w:r>
      <w:r w:rsidRPr="005F2D16">
        <w:t xml:space="preserve"> debriefing.</w:t>
      </w:r>
    </w:p>
    <w:p w14:paraId="76168A3C" w14:textId="1F7C04FE" w:rsidR="000B025E" w:rsidRPr="005F2D16" w:rsidRDefault="00BD15C9">
      <w:pPr>
        <w:pStyle w:val="ListParagraph"/>
        <w:numPr>
          <w:ilvl w:val="0"/>
          <w:numId w:val="127"/>
        </w:numPr>
      </w:pPr>
      <w:r w:rsidRPr="005F2D16">
        <w:t xml:space="preserve">Manipulation of </w:t>
      </w:r>
      <w:r w:rsidR="00F35E08">
        <w:t>participant</w:t>
      </w:r>
      <w:r w:rsidRPr="005F2D16">
        <w:t xml:space="preserve"> attitudes: Some experiments manipulate the attitudes of </w:t>
      </w:r>
      <w:r w:rsidR="008806D3">
        <w:t xml:space="preserve">study </w:t>
      </w:r>
      <w:r w:rsidR="00F35E08">
        <w:t>participants</w:t>
      </w:r>
      <w:r w:rsidRPr="005F2D16">
        <w:t>. For example, by showing a film about the difficult situation of migrants</w:t>
      </w:r>
      <w:r w:rsidR="00F35E08">
        <w:t xml:space="preserve"> can result in</w:t>
      </w:r>
      <w:r w:rsidR="008806D3">
        <w:t xml:space="preserve"> the study</w:t>
      </w:r>
      <w:r w:rsidRPr="005F2D16">
        <w:t xml:space="preserve"> participants</w:t>
      </w:r>
      <w:r w:rsidR="00F35E08">
        <w:t>’</w:t>
      </w:r>
      <w:r w:rsidRPr="005F2D16">
        <w:t xml:space="preserve"> hav</w:t>
      </w:r>
      <w:r w:rsidR="00F35E08">
        <w:t>ing</w:t>
      </w:r>
      <w:r w:rsidRPr="005F2D16">
        <w:t xml:space="preserve"> a more positive attitude </w:t>
      </w:r>
      <w:r w:rsidR="00BF46F3">
        <w:t>toward</w:t>
      </w:r>
      <w:r w:rsidRPr="005F2D16">
        <w:t xml:space="preserve"> migrants after the experiment than before. </w:t>
      </w:r>
      <w:r w:rsidR="008806D3">
        <w:t>Generally speaking</w:t>
      </w:r>
      <w:r w:rsidRPr="005F2D16">
        <w:t xml:space="preserve">, </w:t>
      </w:r>
      <w:r w:rsidRPr="008806D3">
        <w:t>this</w:t>
      </w:r>
      <w:r w:rsidR="008806D3" w:rsidRPr="008806D3">
        <w:t xml:space="preserve"> also</w:t>
      </w:r>
      <w:r w:rsidRPr="008806D3">
        <w:t xml:space="preserve"> raises the question of </w:t>
      </w:r>
      <w:r w:rsidR="00F35E08" w:rsidRPr="008806D3">
        <w:t>how</w:t>
      </w:r>
      <w:r w:rsidRPr="008806D3">
        <w:t xml:space="preserve"> the researcher </w:t>
      </w:r>
      <w:r w:rsidR="00F35E08" w:rsidRPr="008806D3">
        <w:t>has</w:t>
      </w:r>
      <w:r w:rsidRPr="008806D3">
        <w:t xml:space="preserve"> the right to manipulatively influence the </w:t>
      </w:r>
      <w:r w:rsidR="00F35E08" w:rsidRPr="008806D3">
        <w:t xml:space="preserve">participants’ </w:t>
      </w:r>
      <w:r w:rsidRPr="008806D3">
        <w:t>attitudes</w:t>
      </w:r>
      <w:r w:rsidR="00F35E08" w:rsidRPr="008806D3">
        <w:t xml:space="preserve">. The questionability of such manipulation becomes even clearer when </w:t>
      </w:r>
      <w:r w:rsidRPr="008806D3">
        <w:t>imagin</w:t>
      </w:r>
      <w:r w:rsidR="00F35E08" w:rsidRPr="008806D3">
        <w:t>ing</w:t>
      </w:r>
      <w:r w:rsidRPr="008806D3">
        <w:t xml:space="preserve"> that attitudes</w:t>
      </w:r>
      <w:r w:rsidRPr="005F2D16">
        <w:t xml:space="preserve"> toward migrants could also be manipulated in a negative direction.</w:t>
      </w:r>
    </w:p>
    <w:p w14:paraId="59C2185B" w14:textId="60573B37" w:rsidR="000B025E" w:rsidRPr="005F2D16" w:rsidRDefault="00BD15C9">
      <w:pPr>
        <w:pStyle w:val="ListParagraph"/>
        <w:numPr>
          <w:ilvl w:val="0"/>
          <w:numId w:val="127"/>
        </w:numPr>
      </w:pPr>
      <w:r w:rsidRPr="005F2D16">
        <w:t xml:space="preserve">Involuntary participation: </w:t>
      </w:r>
      <w:r w:rsidR="00F35E08">
        <w:t>this</w:t>
      </w:r>
      <w:r w:rsidRPr="005F2D16">
        <w:t xml:space="preserve"> is problematic when </w:t>
      </w:r>
      <w:r w:rsidR="00F35E08">
        <w:t>persons</w:t>
      </w:r>
      <w:r w:rsidRPr="005F2D16">
        <w:t xml:space="preserve"> are not informed that they are participating in an experiment, such as in field experiments where participants are not informed that they are</w:t>
      </w:r>
      <w:r w:rsidR="00F35E08">
        <w:t xml:space="preserve"> involved in an experiment</w:t>
      </w:r>
      <w:r w:rsidRPr="005F2D16">
        <w:t xml:space="preserve"> in order not to influence their behavior.</w:t>
      </w:r>
      <w:r w:rsidR="00F35E08">
        <w:t xml:space="preserve"> In some cases</w:t>
      </w:r>
      <w:r w:rsidRPr="005F2D16">
        <w:t xml:space="preserve">, voluntary participation is a problem because their decision-making capacity is limited, such </w:t>
      </w:r>
      <w:r w:rsidR="00E535E2" w:rsidRPr="005F2D16">
        <w:t xml:space="preserve">as </w:t>
      </w:r>
      <w:r w:rsidRPr="005F2D16">
        <w:t>infants, young children, or debilitated individuals.</w:t>
      </w:r>
    </w:p>
    <w:p w14:paraId="062D3EF1" w14:textId="2DA418D8" w:rsidR="000B025E" w:rsidRPr="005F2D16" w:rsidRDefault="00BD15C9">
      <w:pPr>
        <w:pStyle w:val="ListParagraph"/>
        <w:numPr>
          <w:ilvl w:val="0"/>
          <w:numId w:val="127"/>
        </w:numPr>
      </w:pPr>
      <w:r w:rsidRPr="005F2D16">
        <w:t>Violations of confidentiality/privacy: researcher</w:t>
      </w:r>
      <w:r w:rsidR="00F35E08">
        <w:t>s</w:t>
      </w:r>
      <w:r w:rsidRPr="005F2D16">
        <w:t xml:space="preserve"> must ensure that the </w:t>
      </w:r>
      <w:r w:rsidRPr="005F2D16">
        <w:rPr>
          <w:color w:val="0A0F14"/>
        </w:rPr>
        <w:t xml:space="preserve">anonymity of the participants in </w:t>
      </w:r>
      <w:r w:rsidR="00F35E08">
        <w:rPr>
          <w:color w:val="0A0F14"/>
        </w:rPr>
        <w:t>an</w:t>
      </w:r>
      <w:r w:rsidRPr="005F2D16">
        <w:rPr>
          <w:color w:val="0A0F14"/>
        </w:rPr>
        <w:t xml:space="preserve"> experiment is </w:t>
      </w:r>
      <w:r w:rsidR="00F35E08">
        <w:rPr>
          <w:color w:val="0A0F14"/>
        </w:rPr>
        <w:t>ensured</w:t>
      </w:r>
      <w:r w:rsidRPr="005F2D16">
        <w:rPr>
          <w:color w:val="0A0F14"/>
        </w:rPr>
        <w:t xml:space="preserve"> when processing the data and that their identity cannot be revealed. In case</w:t>
      </w:r>
      <w:r w:rsidR="00F35E08">
        <w:rPr>
          <w:color w:val="0A0F14"/>
        </w:rPr>
        <w:t>s</w:t>
      </w:r>
      <w:r w:rsidRPr="005F2D16">
        <w:rPr>
          <w:color w:val="0A0F14"/>
        </w:rPr>
        <w:t xml:space="preserve"> of non-compliance with these criteria, </w:t>
      </w:r>
      <w:r w:rsidR="00F35E08">
        <w:rPr>
          <w:color w:val="0A0F14"/>
        </w:rPr>
        <w:t>r</w:t>
      </w:r>
      <w:r w:rsidRPr="005F2D16">
        <w:rPr>
          <w:color w:val="0A0F14"/>
        </w:rPr>
        <w:t>esearchers could come into conflict with data protection</w:t>
      </w:r>
      <w:r w:rsidR="00F35E08">
        <w:rPr>
          <w:color w:val="0A0F14"/>
        </w:rPr>
        <w:t xml:space="preserve"> norms</w:t>
      </w:r>
      <w:r w:rsidRPr="005F2D16">
        <w:rPr>
          <w:color w:val="0A0F14"/>
        </w:rPr>
        <w:t>.</w:t>
      </w:r>
    </w:p>
    <w:p w14:paraId="579ABDC8" w14:textId="77777777" w:rsidR="008A6C18" w:rsidRPr="005F2D16" w:rsidRDefault="008A6C18" w:rsidP="00E535E2">
      <w:pPr>
        <w:rPr>
          <w:color w:val="0A0F14"/>
        </w:rPr>
      </w:pPr>
    </w:p>
    <w:p w14:paraId="10D45BE6" w14:textId="77777777" w:rsidR="000B025E" w:rsidRPr="005F2D16" w:rsidRDefault="00BD15C9">
      <w:pPr>
        <w:pStyle w:val="Heading3"/>
      </w:pPr>
      <w:r w:rsidRPr="005F2D16">
        <w:rPr>
          <w:shd w:val="clear" w:color="auto" w:fill="FFFFFF"/>
        </w:rPr>
        <w:t>Science Ethics</w:t>
      </w:r>
    </w:p>
    <w:p w14:paraId="3DD650CF" w14:textId="4B10E54F" w:rsidR="000B025E" w:rsidRPr="005F2D16" w:rsidRDefault="00BD15C9">
      <w:r w:rsidRPr="005F2D16">
        <w:t xml:space="preserve">In addition to the responsibility </w:t>
      </w:r>
      <w:r w:rsidR="00BF46F3">
        <w:t>toward</w:t>
      </w:r>
      <w:r w:rsidRPr="005F2D16">
        <w:t xml:space="preserve"> the </w:t>
      </w:r>
      <w:r w:rsidR="00C57363">
        <w:t>study participant</w:t>
      </w:r>
      <w:r w:rsidRPr="005F2D16">
        <w:t xml:space="preserve">s, there is also a responsibility </w:t>
      </w:r>
      <w:r w:rsidR="00BF46F3">
        <w:t>toward</w:t>
      </w:r>
      <w:r w:rsidRPr="005F2D16">
        <w:t xml:space="preserve"> the scientific community and its social function (Koch et al., 2019, p. 234). Science should contribute to societal progress, which is also the reason why society invests in research. Researchers have an obligation to the science system and to society as the system's sponsor (Koch et al., 2019, p. 234).</w:t>
      </w:r>
    </w:p>
    <w:p w14:paraId="61E6EF43" w14:textId="6D17B9A0" w:rsidR="000B025E" w:rsidRPr="005F2D16" w:rsidRDefault="00BD15C9">
      <w:r w:rsidRPr="005F2D16">
        <w:t xml:space="preserve">This means, among other things, that studies conducted must also be transparent and </w:t>
      </w:r>
      <w:r w:rsidR="00D7547C">
        <w:t>understandable</w:t>
      </w:r>
      <w:r w:rsidRPr="005F2D16">
        <w:t xml:space="preserve"> to third parties. </w:t>
      </w:r>
      <w:r w:rsidR="00F35E08">
        <w:t>Studies</w:t>
      </w:r>
      <w:r w:rsidRPr="005F2D16">
        <w:t xml:space="preserve"> must be evaluated to the best of our knowledge and belief</w:t>
      </w:r>
      <w:r w:rsidR="00F35E08">
        <w:t>, as well as</w:t>
      </w:r>
      <w:r w:rsidRPr="005F2D16">
        <w:t xml:space="preserve"> with care</w:t>
      </w:r>
      <w:r w:rsidR="0009736C">
        <w:t>,</w:t>
      </w:r>
      <w:r w:rsidRPr="005F2D16">
        <w:t xml:space="preserve"> so that they contribute to knowledge</w:t>
      </w:r>
      <w:r w:rsidR="0009736C">
        <w:t xml:space="preserve"> gain</w:t>
      </w:r>
      <w:r w:rsidRPr="005F2D16">
        <w:t>.</w:t>
      </w:r>
    </w:p>
    <w:p w14:paraId="7375C3EA" w14:textId="77777777" w:rsidR="000B025E" w:rsidRPr="005F2D16" w:rsidRDefault="00BD15C9">
      <w:r w:rsidRPr="005F2D16">
        <w:t>The rules of good scientific practice are briefly presented below (Döring &amp; Bortz, 2016, p. 132):</w:t>
      </w:r>
    </w:p>
    <w:p w14:paraId="07E9DB67" w14:textId="6D715733" w:rsidR="000B025E" w:rsidRPr="005F2D16" w:rsidRDefault="00BD15C9">
      <w:pPr>
        <w:pStyle w:val="ListParagraph"/>
        <w:numPr>
          <w:ilvl w:val="0"/>
          <w:numId w:val="130"/>
        </w:numPr>
      </w:pPr>
      <w:r w:rsidRPr="005F2D16">
        <w:t xml:space="preserve">Work </w:t>
      </w:r>
      <w:r w:rsidR="0009736C">
        <w:t>must</w:t>
      </w:r>
      <w:r w:rsidRPr="005F2D16">
        <w:t xml:space="preserve"> carried out according to the rules of science: </w:t>
      </w:r>
      <w:r w:rsidR="0009736C">
        <w:t>the a</w:t>
      </w:r>
      <w:r w:rsidRPr="005F2D16">
        <w:t>pplication of established scientific methods based on the current state of research (state</w:t>
      </w:r>
      <w:r w:rsidR="00D72EDA">
        <w:t xml:space="preserve"> </w:t>
      </w:r>
      <w:r w:rsidRPr="005F2D16">
        <w:t>of</w:t>
      </w:r>
      <w:r w:rsidR="00D72EDA">
        <w:t xml:space="preserve"> </w:t>
      </w:r>
      <w:r w:rsidRPr="005F2D16">
        <w:t>the</w:t>
      </w:r>
      <w:r w:rsidR="00D72EDA">
        <w:t xml:space="preserve"> </w:t>
      </w:r>
      <w:r w:rsidRPr="005F2D16">
        <w:t>art)</w:t>
      </w:r>
      <w:r w:rsidR="0009736C">
        <w:t xml:space="preserve">; </w:t>
      </w:r>
      <w:r w:rsidRPr="005F2D16">
        <w:t>compliance with scientific quality criteria.</w:t>
      </w:r>
    </w:p>
    <w:p w14:paraId="3192A768" w14:textId="32EC79D9" w:rsidR="000B025E" w:rsidRPr="005F2D16" w:rsidRDefault="00BD15C9">
      <w:pPr>
        <w:pStyle w:val="ListParagraph"/>
        <w:numPr>
          <w:ilvl w:val="0"/>
          <w:numId w:val="130"/>
        </w:numPr>
      </w:pPr>
      <w:r w:rsidRPr="005F2D16">
        <w:t xml:space="preserve">Scientific results must always be critically scrutinized in the sense of scientific ethics: </w:t>
      </w:r>
      <w:r w:rsidR="0009736C">
        <w:rPr>
          <w:color w:val="111111"/>
        </w:rPr>
        <w:t>c</w:t>
      </w:r>
      <w:r w:rsidRPr="005F2D16">
        <w:rPr>
          <w:color w:val="111111"/>
        </w:rPr>
        <w:t xml:space="preserve">ritical scrutiny of research results is intended to protect against misinterpreted findings being made public, </w:t>
      </w:r>
      <w:r w:rsidR="0009736C">
        <w:rPr>
          <w:color w:val="111111"/>
        </w:rPr>
        <w:t>since they may serve as the</w:t>
      </w:r>
      <w:r w:rsidRPr="005F2D16">
        <w:rPr>
          <w:color w:val="111111"/>
        </w:rPr>
        <w:t xml:space="preserve"> basis of incorrect decisions</w:t>
      </w:r>
      <w:r w:rsidR="0009736C">
        <w:rPr>
          <w:color w:val="111111"/>
        </w:rPr>
        <w:t>;</w:t>
      </w:r>
      <w:r w:rsidRPr="005F2D16">
        <w:rPr>
          <w:color w:val="111111"/>
        </w:rPr>
        <w:t xml:space="preserve"> peer review process as collective critical reflection.</w:t>
      </w:r>
    </w:p>
    <w:p w14:paraId="622D01F8" w14:textId="25104706" w:rsidR="000B025E" w:rsidRPr="005F2D16" w:rsidRDefault="00BD15C9">
      <w:pPr>
        <w:pStyle w:val="ListParagraph"/>
        <w:numPr>
          <w:ilvl w:val="0"/>
          <w:numId w:val="130"/>
        </w:numPr>
      </w:pPr>
      <w:r w:rsidRPr="005F2D16">
        <w:rPr>
          <w:color w:val="111111"/>
        </w:rPr>
        <w:t xml:space="preserve">Primary data </w:t>
      </w:r>
      <w:r w:rsidR="0009736C">
        <w:rPr>
          <w:color w:val="111111"/>
        </w:rPr>
        <w:t>must</w:t>
      </w:r>
      <w:r w:rsidRPr="005F2D16">
        <w:rPr>
          <w:color w:val="111111"/>
        </w:rPr>
        <w:t xml:space="preserve"> be </w:t>
      </w:r>
      <w:r w:rsidR="0009736C">
        <w:rPr>
          <w:color w:val="111111"/>
        </w:rPr>
        <w:t>secured</w:t>
      </w:r>
      <w:r w:rsidRPr="005F2D16">
        <w:rPr>
          <w:color w:val="111111"/>
        </w:rPr>
        <w:t xml:space="preserve"> and retained for at least ten years: </w:t>
      </w:r>
      <w:r w:rsidR="0009736C">
        <w:rPr>
          <w:color w:val="111111"/>
        </w:rPr>
        <w:t>t</w:t>
      </w:r>
      <w:r w:rsidRPr="005F2D16">
        <w:rPr>
          <w:color w:val="111111"/>
        </w:rPr>
        <w:t>raceability of the study should th</w:t>
      </w:r>
      <w:r w:rsidR="0009736C">
        <w:rPr>
          <w:color w:val="111111"/>
        </w:rPr>
        <w:t>en</w:t>
      </w:r>
      <w:r w:rsidRPr="005F2D16">
        <w:rPr>
          <w:color w:val="111111"/>
        </w:rPr>
        <w:t xml:space="preserve"> be ensured; data protection must not be neglected.</w:t>
      </w:r>
    </w:p>
    <w:p w14:paraId="73B161FB" w14:textId="1B8043C8" w:rsidR="000B025E" w:rsidRPr="005F2D16" w:rsidRDefault="00BD15C9">
      <w:pPr>
        <w:pStyle w:val="ListParagraph"/>
        <w:numPr>
          <w:ilvl w:val="0"/>
          <w:numId w:val="130"/>
        </w:numPr>
      </w:pPr>
      <w:r w:rsidRPr="005F2D16">
        <w:rPr>
          <w:color w:val="111111"/>
        </w:rPr>
        <w:t xml:space="preserve">Scientific contributions of competitors and predecessors to one's own work </w:t>
      </w:r>
      <w:r w:rsidR="0009736C">
        <w:rPr>
          <w:color w:val="111111"/>
        </w:rPr>
        <w:t xml:space="preserve">must </w:t>
      </w:r>
      <w:r w:rsidRPr="005F2D16">
        <w:rPr>
          <w:color w:val="111111"/>
        </w:rPr>
        <w:t>made recognizable in research reports: correct citation, determination of authorship.</w:t>
      </w:r>
    </w:p>
    <w:p w14:paraId="7708C0AF" w14:textId="50BAAF2E" w:rsidR="000B025E" w:rsidRPr="005F2D16" w:rsidRDefault="00D72EDA">
      <w:pPr>
        <w:pStyle w:val="ListParagraph"/>
        <w:numPr>
          <w:ilvl w:val="0"/>
          <w:numId w:val="130"/>
        </w:numPr>
      </w:pPr>
      <w:r>
        <w:rPr>
          <w:color w:val="111111"/>
        </w:rPr>
        <w:t>R</w:t>
      </w:r>
      <w:r w:rsidR="00BD15C9" w:rsidRPr="005F2D16">
        <w:rPr>
          <w:color w:val="111111"/>
        </w:rPr>
        <w:t>esearch activities of competitors</w:t>
      </w:r>
      <w:r w:rsidR="0009736C" w:rsidRPr="0009736C">
        <w:t xml:space="preserve"> </w:t>
      </w:r>
      <w:r w:rsidR="0009736C" w:rsidRPr="0009736C">
        <w:rPr>
          <w:color w:val="111111"/>
        </w:rPr>
        <w:t>must not be sabotaged</w:t>
      </w:r>
      <w:r w:rsidR="00BD15C9" w:rsidRPr="005F2D16">
        <w:rPr>
          <w:color w:val="111111"/>
        </w:rPr>
        <w:t xml:space="preserve">, </w:t>
      </w:r>
      <w:r w:rsidR="0009736C">
        <w:rPr>
          <w:color w:val="111111"/>
        </w:rPr>
        <w:t>e.g.,</w:t>
      </w:r>
      <w:r w:rsidR="00BD15C9" w:rsidRPr="005F2D16">
        <w:rPr>
          <w:color w:val="111111"/>
        </w:rPr>
        <w:t xml:space="preserve"> by manipulating experimental s</w:t>
      </w:r>
      <w:r w:rsidR="0009736C">
        <w:rPr>
          <w:color w:val="111111"/>
        </w:rPr>
        <w:t>tructures</w:t>
      </w:r>
      <w:r w:rsidR="00BD15C9" w:rsidRPr="005F2D16">
        <w:rPr>
          <w:color w:val="111111"/>
        </w:rPr>
        <w:t xml:space="preserve"> or destroying documents.</w:t>
      </w:r>
    </w:p>
    <w:p w14:paraId="25D4E5FF" w14:textId="334DE7B7" w:rsidR="000B025E" w:rsidRPr="005F2D16" w:rsidRDefault="0009736C">
      <w:pPr>
        <w:rPr>
          <w:shd w:val="clear" w:color="auto" w:fill="FFFFFF"/>
        </w:rPr>
      </w:pPr>
      <w:r>
        <w:rPr>
          <w:shd w:val="clear" w:color="auto" w:fill="FFFFFF"/>
        </w:rPr>
        <w:t>At the latest, t</w:t>
      </w:r>
      <w:r w:rsidR="00BD15C9" w:rsidRPr="005F2D16">
        <w:rPr>
          <w:shd w:val="clear" w:color="auto" w:fill="FFFFFF"/>
        </w:rPr>
        <w:t xml:space="preserve">he evaluation and compliance with scientific standards </w:t>
      </w:r>
      <w:r>
        <w:rPr>
          <w:shd w:val="clear" w:color="auto" w:fill="FFFFFF"/>
        </w:rPr>
        <w:t xml:space="preserve">occurs during </w:t>
      </w:r>
      <w:r w:rsidR="00BD15C9" w:rsidRPr="005F2D16">
        <w:rPr>
          <w:shd w:val="clear" w:color="auto" w:fill="FFFFFF"/>
        </w:rPr>
        <w:t xml:space="preserve">the review process of a scientific publication. Once all formal and content-related aspects have been clarified </w:t>
      </w:r>
      <w:r>
        <w:rPr>
          <w:shd w:val="clear" w:color="auto" w:fill="FFFFFF"/>
        </w:rPr>
        <w:t>by</w:t>
      </w:r>
      <w:r w:rsidR="00BD15C9" w:rsidRPr="005F2D16">
        <w:rPr>
          <w:shd w:val="clear" w:color="auto" w:fill="FFFFFF"/>
        </w:rPr>
        <w:t xml:space="preserve"> the reviewers of a</w:t>
      </w:r>
      <w:r>
        <w:rPr>
          <w:shd w:val="clear" w:color="auto" w:fill="FFFFFF"/>
        </w:rPr>
        <w:t xml:space="preserve">n </w:t>
      </w:r>
      <w:r w:rsidR="00BD15C9" w:rsidRPr="005F2D16">
        <w:rPr>
          <w:shd w:val="clear" w:color="auto" w:fill="FFFFFF"/>
        </w:rPr>
        <w:t>article</w:t>
      </w:r>
      <w:r>
        <w:rPr>
          <w:shd w:val="clear" w:color="auto" w:fill="FFFFFF"/>
        </w:rPr>
        <w:t xml:space="preserve"> submitted</w:t>
      </w:r>
      <w:r w:rsidR="00BD15C9" w:rsidRPr="005F2D16">
        <w:rPr>
          <w:shd w:val="clear" w:color="auto" w:fill="FFFFFF"/>
        </w:rPr>
        <w:t xml:space="preserve"> to a scientific journal, a scientific </w:t>
      </w:r>
      <w:r>
        <w:rPr>
          <w:shd w:val="clear" w:color="auto" w:fill="FFFFFF"/>
        </w:rPr>
        <w:t>work</w:t>
      </w:r>
      <w:r w:rsidR="00BD15C9" w:rsidRPr="005F2D16">
        <w:rPr>
          <w:shd w:val="clear" w:color="auto" w:fill="FFFFFF"/>
        </w:rPr>
        <w:t xml:space="preserve"> is</w:t>
      </w:r>
      <w:r>
        <w:rPr>
          <w:shd w:val="clear" w:color="auto" w:fill="FFFFFF"/>
        </w:rPr>
        <w:t xml:space="preserve"> then</w:t>
      </w:r>
      <w:r w:rsidR="00BD15C9" w:rsidRPr="005F2D16">
        <w:rPr>
          <w:shd w:val="clear" w:color="auto" w:fill="FFFFFF"/>
        </w:rPr>
        <w:t xml:space="preserve"> published in the form of a </w:t>
      </w:r>
      <w:r>
        <w:rPr>
          <w:shd w:val="clear" w:color="auto" w:fill="FFFFFF"/>
        </w:rPr>
        <w:t>specialized</w:t>
      </w:r>
      <w:r w:rsidR="00BD15C9" w:rsidRPr="005F2D16">
        <w:rPr>
          <w:shd w:val="clear" w:color="auto" w:fill="FFFFFF"/>
        </w:rPr>
        <w:t xml:space="preserve"> article.</w:t>
      </w:r>
    </w:p>
    <w:p w14:paraId="73883B2E" w14:textId="279B9516" w:rsidR="000B025E" w:rsidRPr="005F2D16" w:rsidRDefault="00BD15C9">
      <w:pPr>
        <w:rPr>
          <w:shd w:val="clear" w:color="auto" w:fill="FFFFFF"/>
        </w:rPr>
      </w:pPr>
      <w:r w:rsidRPr="005F2D16">
        <w:rPr>
          <w:shd w:val="clear" w:color="auto" w:fill="FFFFFF"/>
        </w:rPr>
        <w:t>The relevance of a scientific</w:t>
      </w:r>
      <w:r w:rsidR="0009736C">
        <w:rPr>
          <w:shd w:val="clear" w:color="auto" w:fill="FFFFFF"/>
        </w:rPr>
        <w:t xml:space="preserve"> work</w:t>
      </w:r>
      <w:r w:rsidRPr="005F2D16">
        <w:rPr>
          <w:shd w:val="clear" w:color="auto" w:fill="FFFFFF"/>
        </w:rPr>
        <w:t xml:space="preserve"> is evaluated </w:t>
      </w:r>
      <w:r w:rsidR="0009736C">
        <w:rPr>
          <w:shd w:val="clear" w:color="auto" w:fill="FFFFFF"/>
        </w:rPr>
        <w:t>using what is referred to as an</w:t>
      </w:r>
      <w:r w:rsidRPr="005F2D16">
        <w:rPr>
          <w:shd w:val="clear" w:color="auto" w:fill="FFFFFF"/>
        </w:rPr>
        <w:t xml:space="preserve"> impact factor, which is defined as the quotient of the number of references made per year by other researchers to papers from a particular journal and the number of total publications in this journal. High-quality scientific papers have a significantly high impact factor of 2.5 to 10.0, whereas articles that are not cited as often are </w:t>
      </w:r>
      <w:r w:rsidR="008240FE">
        <w:rPr>
          <w:shd w:val="clear" w:color="auto" w:fill="FFFFFF"/>
        </w:rPr>
        <w:t>typically</w:t>
      </w:r>
      <w:r w:rsidRPr="005F2D16">
        <w:rPr>
          <w:shd w:val="clear" w:color="auto" w:fill="FFFFFF"/>
        </w:rPr>
        <w:t xml:space="preserve"> rated with an impact factor of 0.5 to 2.</w:t>
      </w:r>
      <w:r w:rsidR="0009736C">
        <w:rPr>
          <w:shd w:val="clear" w:color="auto" w:fill="FFFFFF"/>
        </w:rPr>
        <w:t>5</w:t>
      </w:r>
      <w:r w:rsidRPr="005F2D16">
        <w:rPr>
          <w:shd w:val="clear" w:color="auto" w:fill="FFFFFF"/>
        </w:rPr>
        <w:t>.</w:t>
      </w:r>
    </w:p>
    <w:p w14:paraId="4C5341DB" w14:textId="3EF4FA1A" w:rsidR="000B025E" w:rsidRPr="005F2D16" w:rsidRDefault="00BD15C9">
      <w:r w:rsidRPr="005F2D16">
        <w:rPr>
          <w:color w:val="111111"/>
          <w:shd w:val="clear" w:color="auto" w:fill="FFFFFF"/>
        </w:rPr>
        <w:t xml:space="preserve">The impact factor does not necessarily reflect the relevance of the work </w:t>
      </w:r>
      <w:r w:rsidR="006C3595">
        <w:rPr>
          <w:color w:val="111111"/>
          <w:shd w:val="clear" w:color="auto" w:fill="FFFFFF"/>
        </w:rPr>
        <w:t>to</w:t>
      </w:r>
      <w:r w:rsidRPr="005F2D16">
        <w:rPr>
          <w:color w:val="111111"/>
          <w:shd w:val="clear" w:color="auto" w:fill="FFFFFF"/>
        </w:rPr>
        <w:t xml:space="preserve"> science, but rather</w:t>
      </w:r>
      <w:r w:rsidR="006C3595">
        <w:rPr>
          <w:color w:val="111111"/>
          <w:shd w:val="clear" w:color="auto" w:fill="FFFFFF"/>
        </w:rPr>
        <w:t xml:space="preserve"> a scientific work’s</w:t>
      </w:r>
      <w:r w:rsidRPr="005F2D16">
        <w:rPr>
          <w:color w:val="111111"/>
          <w:shd w:val="clear" w:color="auto" w:fill="FFFFFF"/>
        </w:rPr>
        <w:t xml:space="preserve"> popularity and temporary influence </w:t>
      </w:r>
      <w:r w:rsidR="006C3595">
        <w:rPr>
          <w:color w:val="111111"/>
          <w:shd w:val="clear" w:color="auto" w:fill="FFFFFF"/>
        </w:rPr>
        <w:t xml:space="preserve">within </w:t>
      </w:r>
      <w:r w:rsidRPr="005F2D16">
        <w:rPr>
          <w:color w:val="111111"/>
          <w:shd w:val="clear" w:color="auto" w:fill="FFFFFF"/>
        </w:rPr>
        <w:t>the natural sciences. Often</w:t>
      </w:r>
      <w:r w:rsidR="006C3595">
        <w:rPr>
          <w:color w:val="111111"/>
          <w:shd w:val="clear" w:color="auto" w:fill="FFFFFF"/>
        </w:rPr>
        <w:t xml:space="preserve"> over longer periods of time</w:t>
      </w:r>
      <w:r w:rsidRPr="005F2D16">
        <w:rPr>
          <w:color w:val="111111"/>
          <w:shd w:val="clear" w:color="auto" w:fill="FFFFFF"/>
        </w:rPr>
        <w:t xml:space="preserve">, but not always, it </w:t>
      </w:r>
      <w:r w:rsidR="006C3595">
        <w:rPr>
          <w:color w:val="111111"/>
          <w:shd w:val="clear" w:color="auto" w:fill="FFFFFF"/>
        </w:rPr>
        <w:t xml:space="preserve">emerges </w:t>
      </w:r>
      <w:r w:rsidRPr="005F2D16">
        <w:rPr>
          <w:color w:val="111111"/>
          <w:shd w:val="clear" w:color="auto" w:fill="FFFFFF"/>
        </w:rPr>
        <w:t xml:space="preserve">that the </w:t>
      </w:r>
      <w:r w:rsidR="006C3595">
        <w:rPr>
          <w:color w:val="111111"/>
          <w:shd w:val="clear" w:color="auto" w:fill="FFFFFF"/>
        </w:rPr>
        <w:t>truly</w:t>
      </w:r>
      <w:r w:rsidRPr="005F2D16">
        <w:rPr>
          <w:color w:val="111111"/>
          <w:shd w:val="clear" w:color="auto" w:fill="FFFFFF"/>
        </w:rPr>
        <w:t xml:space="preserve"> relevant work in the natural sciences actually correlates with the initial work </w:t>
      </w:r>
      <w:r w:rsidR="006C3595">
        <w:rPr>
          <w:color w:val="111111"/>
          <w:shd w:val="clear" w:color="auto" w:fill="FFFFFF"/>
        </w:rPr>
        <w:t>that holds</w:t>
      </w:r>
      <w:r w:rsidRPr="005F2D16">
        <w:rPr>
          <w:color w:val="111111"/>
          <w:shd w:val="clear" w:color="auto" w:fill="FFFFFF"/>
        </w:rPr>
        <w:t xml:space="preserve"> a high impact factor rating.</w:t>
      </w:r>
    </w:p>
    <w:p w14:paraId="31124900" w14:textId="00B2FE2F" w:rsidR="000B025E" w:rsidRPr="005F2D16" w:rsidRDefault="00BD15C9">
      <w:pPr>
        <w:rPr>
          <w:color w:val="111111"/>
          <w:shd w:val="clear" w:color="auto" w:fill="FFFFFF"/>
        </w:rPr>
      </w:pPr>
      <w:r w:rsidRPr="005F2D16">
        <w:rPr>
          <w:color w:val="111111"/>
          <w:shd w:val="clear" w:color="auto" w:fill="FFFFFF"/>
        </w:rPr>
        <w:t>However, there are also some examples of studies that were initially very highly rated and evaluated, but later proved to be false or pseudoscientific</w:t>
      </w:r>
      <w:r w:rsidR="006C3595">
        <w:rPr>
          <w:color w:val="111111"/>
          <w:shd w:val="clear" w:color="auto" w:fill="FFFFFF"/>
        </w:rPr>
        <w:t xml:space="preserve"> to</w:t>
      </w:r>
      <w:r w:rsidRPr="005F2D16">
        <w:rPr>
          <w:color w:val="111111"/>
          <w:shd w:val="clear" w:color="auto" w:fill="FFFFFF"/>
        </w:rPr>
        <w:t xml:space="preserve"> science. Likewise, there are research studies that were rated very low after initial publication, but were later even awarded very high-ranking scientific </w:t>
      </w:r>
      <w:r w:rsidR="007F51C6" w:rsidRPr="005F2D16">
        <w:rPr>
          <w:color w:val="111111"/>
          <w:shd w:val="clear" w:color="auto" w:fill="FFFFFF"/>
        </w:rPr>
        <w:t>prizes.</w:t>
      </w:r>
    </w:p>
    <w:p w14:paraId="587663CC" w14:textId="77777777" w:rsidR="00C92D38" w:rsidRPr="005F2D16" w:rsidRDefault="00C92D38" w:rsidP="00C92D38">
      <w:pPr>
        <w:rPr>
          <w:color w:val="111111"/>
          <w:shd w:val="clear" w:color="auto" w:fill="FFFFFF"/>
        </w:rPr>
      </w:pPr>
    </w:p>
    <w:p w14:paraId="258741B2" w14:textId="14747CAF" w:rsidR="000B025E" w:rsidRPr="005F2D16" w:rsidRDefault="00BD15C9">
      <w:pPr>
        <w:pStyle w:val="Heading3"/>
        <w:rPr>
          <w:shd w:val="clear" w:color="auto" w:fill="FFFFFF"/>
        </w:rPr>
      </w:pPr>
      <w:r w:rsidRPr="005F2D16">
        <w:rPr>
          <w:shd w:val="clear" w:color="auto" w:fill="FFFFFF"/>
        </w:rPr>
        <w:t xml:space="preserve">Feasibility </w:t>
      </w:r>
      <w:r w:rsidR="006C3595">
        <w:rPr>
          <w:shd w:val="clear" w:color="auto" w:fill="FFFFFF"/>
        </w:rPr>
        <w:t>S</w:t>
      </w:r>
      <w:r w:rsidRPr="005F2D16">
        <w:rPr>
          <w:shd w:val="clear" w:color="auto" w:fill="FFFFFF"/>
        </w:rPr>
        <w:t>tudies</w:t>
      </w:r>
    </w:p>
    <w:p w14:paraId="50F00216" w14:textId="33141FBE" w:rsidR="000B025E" w:rsidRPr="005F2D16" w:rsidRDefault="00BD15C9">
      <w:r w:rsidRPr="005F2D16">
        <w:rPr>
          <w:shd w:val="clear" w:color="auto" w:fill="FFFFFF"/>
        </w:rPr>
        <w:t xml:space="preserve">Within the planning of a scientific experiment for the substantiation and exploration of applied sciences, the possibility of realization is examined and analyzed within the framework of a feasibility study. </w:t>
      </w:r>
      <w:r w:rsidR="006C3595">
        <w:rPr>
          <w:shd w:val="clear" w:color="auto" w:fill="FFFFFF"/>
        </w:rPr>
        <w:t>T</w:t>
      </w:r>
      <w:r w:rsidRPr="005F2D16">
        <w:rPr>
          <w:shd w:val="clear" w:color="auto" w:fill="FFFFFF"/>
        </w:rPr>
        <w:t>he technical feasibility, social and scientific benefit</w:t>
      </w:r>
      <w:r w:rsidR="006C3595">
        <w:rPr>
          <w:shd w:val="clear" w:color="auto" w:fill="FFFFFF"/>
        </w:rPr>
        <w:t>s,</w:t>
      </w:r>
      <w:r w:rsidRPr="005F2D16">
        <w:rPr>
          <w:shd w:val="clear" w:color="auto" w:fill="FFFFFF"/>
        </w:rPr>
        <w:t xml:space="preserve"> a</w:t>
      </w:r>
      <w:r w:rsidR="006C3595">
        <w:rPr>
          <w:shd w:val="clear" w:color="auto" w:fill="FFFFFF"/>
        </w:rPr>
        <w:t>s well as other</w:t>
      </w:r>
      <w:r w:rsidRPr="005F2D16">
        <w:rPr>
          <w:shd w:val="clear" w:color="auto" w:fill="FFFFFF"/>
        </w:rPr>
        <w:t xml:space="preserve"> aspects </w:t>
      </w:r>
      <w:r w:rsidR="006C3595">
        <w:rPr>
          <w:shd w:val="clear" w:color="auto" w:fill="FFFFFF"/>
        </w:rPr>
        <w:t>such as</w:t>
      </w:r>
      <w:r w:rsidRPr="005F2D16">
        <w:rPr>
          <w:shd w:val="clear" w:color="auto" w:fill="FFFFFF"/>
        </w:rPr>
        <w:t xml:space="preserve"> danger</w:t>
      </w:r>
      <w:r w:rsidR="006C3595">
        <w:rPr>
          <w:shd w:val="clear" w:color="auto" w:fill="FFFFFF"/>
        </w:rPr>
        <w:t>ous</w:t>
      </w:r>
      <w:r w:rsidRPr="005F2D16">
        <w:rPr>
          <w:shd w:val="clear" w:color="auto" w:fill="FFFFFF"/>
        </w:rPr>
        <w:t xml:space="preserve"> situation</w:t>
      </w:r>
      <w:r w:rsidR="006C3595">
        <w:rPr>
          <w:shd w:val="clear" w:color="auto" w:fill="FFFFFF"/>
        </w:rPr>
        <w:t>s</w:t>
      </w:r>
      <w:r w:rsidRPr="005F2D16">
        <w:rPr>
          <w:shd w:val="clear" w:color="auto" w:fill="FFFFFF"/>
        </w:rPr>
        <w:t xml:space="preserve"> are</w:t>
      </w:r>
      <w:r w:rsidR="006C3595">
        <w:rPr>
          <w:shd w:val="clear" w:color="auto" w:fill="FFFFFF"/>
        </w:rPr>
        <w:t xml:space="preserve"> thereby</w:t>
      </w:r>
      <w:r w:rsidRPr="005F2D16">
        <w:rPr>
          <w:shd w:val="clear" w:color="auto" w:fill="FFFFFF"/>
        </w:rPr>
        <w:t xml:space="preserve"> evaluated.</w:t>
      </w:r>
    </w:p>
    <w:p w14:paraId="228CD737" w14:textId="77777777" w:rsidR="000B025E" w:rsidRPr="005F2D16" w:rsidRDefault="00BD15C9">
      <w:pPr>
        <w:pStyle w:val="Heading4"/>
        <w:rPr>
          <w:shd w:val="clear" w:color="auto" w:fill="FFFFFF"/>
        </w:rPr>
      </w:pPr>
      <w:r w:rsidRPr="005F2D16">
        <w:rPr>
          <w:shd w:val="clear" w:color="auto" w:fill="FFFFFF"/>
        </w:rPr>
        <w:t>Technical feasibility of studies</w:t>
      </w:r>
    </w:p>
    <w:p w14:paraId="10292EED" w14:textId="7DCE263E" w:rsidR="000B025E" w:rsidRPr="005F2D16" w:rsidRDefault="00BD15C9">
      <w:r w:rsidRPr="005F2D16">
        <w:rPr>
          <w:shd w:val="clear" w:color="auto" w:fill="FFFFFF"/>
        </w:rPr>
        <w:t xml:space="preserve">Within the </w:t>
      </w:r>
      <w:r w:rsidR="006C3595">
        <w:rPr>
          <w:shd w:val="clear" w:color="auto" w:fill="FFFFFF"/>
        </w:rPr>
        <w:t xml:space="preserve">scope </w:t>
      </w:r>
      <w:r w:rsidRPr="005F2D16">
        <w:rPr>
          <w:shd w:val="clear" w:color="auto" w:fill="FFFFFF"/>
        </w:rPr>
        <w:t xml:space="preserve">of a conceptual framework, the first step is to determine by which </w:t>
      </w:r>
      <w:r w:rsidRPr="00D72EDA">
        <w:rPr>
          <w:shd w:val="clear" w:color="auto" w:fill="FFFFFF"/>
        </w:rPr>
        <w:t>methods and</w:t>
      </w:r>
      <w:r w:rsidR="00531432" w:rsidRPr="00D72EDA">
        <w:rPr>
          <w:shd w:val="clear" w:color="auto" w:fill="FFFFFF"/>
        </w:rPr>
        <w:t xml:space="preserve"> boundary</w:t>
      </w:r>
      <w:r w:rsidRPr="00D72EDA">
        <w:rPr>
          <w:shd w:val="clear" w:color="auto" w:fill="FFFFFF"/>
        </w:rPr>
        <w:t xml:space="preserve"> conditions a research project can be realized</w:t>
      </w:r>
      <w:r w:rsidRPr="005F2D16">
        <w:rPr>
          <w:shd w:val="clear" w:color="auto" w:fill="FFFFFF"/>
        </w:rPr>
        <w:t>.</w:t>
      </w:r>
      <w:r w:rsidR="00531432">
        <w:rPr>
          <w:shd w:val="clear" w:color="auto" w:fill="FFFFFF"/>
        </w:rPr>
        <w:t xml:space="preserve"> Conducting e</w:t>
      </w:r>
      <w:r w:rsidRPr="005F2D16">
        <w:rPr>
          <w:shd w:val="clear" w:color="auto" w:fill="FFFFFF"/>
        </w:rPr>
        <w:t xml:space="preserve">xtensive literature research to discuss the state of the art and determine suitable, </w:t>
      </w:r>
      <w:r w:rsidR="00531432">
        <w:rPr>
          <w:shd w:val="clear" w:color="auto" w:fill="FFFFFF"/>
        </w:rPr>
        <w:t>previously</w:t>
      </w:r>
      <w:r w:rsidRPr="005F2D16">
        <w:rPr>
          <w:shd w:val="clear" w:color="auto" w:fill="FFFFFF"/>
        </w:rPr>
        <w:t xml:space="preserve"> developed experimental methods of applied research</w:t>
      </w:r>
      <w:r w:rsidR="00531432">
        <w:rPr>
          <w:shd w:val="clear" w:color="auto" w:fill="FFFFFF"/>
        </w:rPr>
        <w:t xml:space="preserve"> are essential here</w:t>
      </w:r>
      <w:r w:rsidRPr="005F2D16">
        <w:rPr>
          <w:shd w:val="clear" w:color="auto" w:fill="FFFFFF"/>
        </w:rPr>
        <w:t>.</w:t>
      </w:r>
    </w:p>
    <w:p w14:paraId="16F9FAB0" w14:textId="6335A54F" w:rsidR="000B025E" w:rsidRPr="005F2D16" w:rsidRDefault="00BD15C9">
      <w:pPr>
        <w:rPr>
          <w:shd w:val="clear" w:color="auto" w:fill="FFFFFF"/>
        </w:rPr>
      </w:pPr>
      <w:r w:rsidRPr="005F2D16">
        <w:rPr>
          <w:shd w:val="clear" w:color="auto" w:fill="FFFFFF"/>
        </w:rPr>
        <w:t xml:space="preserve">Defining a research design helps to refine ideas for implementing an experiment, thereby establishing basic techniques and decision paths for design and measurement. </w:t>
      </w:r>
      <w:r w:rsidR="00D13AA7">
        <w:rPr>
          <w:shd w:val="clear" w:color="auto" w:fill="FFFFFF"/>
        </w:rPr>
        <w:t>T</w:t>
      </w:r>
      <w:r w:rsidRPr="005F2D16">
        <w:rPr>
          <w:shd w:val="clear" w:color="auto" w:fill="FFFFFF"/>
        </w:rPr>
        <w:t>he initial research question may also change again and be improved</w:t>
      </w:r>
      <w:r w:rsidR="00D13AA7">
        <w:rPr>
          <w:shd w:val="clear" w:color="auto" w:fill="FFFFFF"/>
        </w:rPr>
        <w:t xml:space="preserve"> during this iterative revision</w:t>
      </w:r>
      <w:r w:rsidRPr="005F2D16">
        <w:rPr>
          <w:shd w:val="clear" w:color="auto" w:fill="FFFFFF"/>
        </w:rPr>
        <w:t>.</w:t>
      </w:r>
    </w:p>
    <w:p w14:paraId="0F12FB72" w14:textId="77777777" w:rsidR="000B025E" w:rsidRPr="005F2D16" w:rsidRDefault="00BD15C9">
      <w:pPr>
        <w:pStyle w:val="Heading4"/>
        <w:rPr>
          <w:shd w:val="clear" w:color="auto" w:fill="FFFFFF"/>
        </w:rPr>
      </w:pPr>
      <w:r w:rsidRPr="005F2D16">
        <w:rPr>
          <w:shd w:val="clear" w:color="auto" w:fill="FFFFFF"/>
        </w:rPr>
        <w:t>Scope of studies</w:t>
      </w:r>
    </w:p>
    <w:p w14:paraId="6644FF28" w14:textId="0FAFD543" w:rsidR="000B025E" w:rsidRPr="005F2D16" w:rsidRDefault="005E76B9">
      <w:r>
        <w:rPr>
          <w:shd w:val="clear" w:color="auto" w:fill="FFFFFF"/>
        </w:rPr>
        <w:t xml:space="preserve">Within the </w:t>
      </w:r>
      <w:r w:rsidR="004C3547">
        <w:rPr>
          <w:shd w:val="clear" w:color="auto" w:fill="FFFFFF"/>
        </w:rPr>
        <w:t>framework</w:t>
      </w:r>
      <w:r>
        <w:rPr>
          <w:shd w:val="clear" w:color="auto" w:fill="FFFFFF"/>
        </w:rPr>
        <w:t xml:space="preserve"> of a</w:t>
      </w:r>
      <w:r w:rsidR="00BD15C9" w:rsidRPr="005F2D16">
        <w:rPr>
          <w:shd w:val="clear" w:color="auto" w:fill="FFFFFF"/>
        </w:rPr>
        <w:t xml:space="preserve"> feasibility analysis, what the scope of the study is</w:t>
      </w:r>
      <w:r w:rsidR="00D13AA7">
        <w:rPr>
          <w:shd w:val="clear" w:color="auto" w:fill="FFFFFF"/>
        </w:rPr>
        <w:t>,</w:t>
      </w:r>
      <w:r w:rsidR="00BD15C9" w:rsidRPr="005F2D16">
        <w:rPr>
          <w:shd w:val="clear" w:color="auto" w:fill="FFFFFF"/>
        </w:rPr>
        <w:t xml:space="preserve"> or should be</w:t>
      </w:r>
      <w:r w:rsidR="00D13AA7">
        <w:rPr>
          <w:shd w:val="clear" w:color="auto" w:fill="FFFFFF"/>
        </w:rPr>
        <w:t>,</w:t>
      </w:r>
      <w:r w:rsidR="00BD15C9" w:rsidRPr="005F2D16">
        <w:rPr>
          <w:shd w:val="clear" w:color="auto" w:fill="FFFFFF"/>
        </w:rPr>
        <w:t xml:space="preserve"> under the given</w:t>
      </w:r>
      <w:r w:rsidR="00D13AA7">
        <w:rPr>
          <w:shd w:val="clear" w:color="auto" w:fill="FFFFFF"/>
        </w:rPr>
        <w:t xml:space="preserve"> funding conditions and research environment must also be determined and discussed</w:t>
      </w:r>
      <w:r w:rsidR="00BD15C9" w:rsidRPr="005F2D16">
        <w:rPr>
          <w:shd w:val="clear" w:color="auto" w:fill="FFFFFF"/>
        </w:rPr>
        <w:t xml:space="preserve">. It often turns out during planning and familiarization with standardized methodologies that the scope </w:t>
      </w:r>
      <w:r w:rsidR="00D13AA7">
        <w:rPr>
          <w:shd w:val="clear" w:color="auto" w:fill="FFFFFF"/>
        </w:rPr>
        <w:t>must</w:t>
      </w:r>
      <w:r w:rsidR="00BD15C9" w:rsidRPr="005F2D16">
        <w:rPr>
          <w:shd w:val="clear" w:color="auto" w:fill="FFFFFF"/>
        </w:rPr>
        <w:t xml:space="preserve"> be kept </w:t>
      </w:r>
      <w:r w:rsidR="004C3547">
        <w:rPr>
          <w:shd w:val="clear" w:color="auto" w:fill="FFFFFF"/>
        </w:rPr>
        <w:t xml:space="preserve">narrower </w:t>
      </w:r>
      <w:r w:rsidR="00BD15C9" w:rsidRPr="005F2D16">
        <w:rPr>
          <w:shd w:val="clear" w:color="auto" w:fill="FFFFFF"/>
        </w:rPr>
        <w:t>than originally planned.</w:t>
      </w:r>
    </w:p>
    <w:p w14:paraId="7FFD8AF4" w14:textId="196EFBD6" w:rsidR="000B025E" w:rsidRPr="005F2D16" w:rsidRDefault="00BD15C9">
      <w:pPr>
        <w:rPr>
          <w:shd w:val="clear" w:color="auto" w:fill="FFFFFF"/>
        </w:rPr>
      </w:pPr>
      <w:r w:rsidRPr="005F2D16">
        <w:rPr>
          <w:shd w:val="clear" w:color="auto" w:fill="FFFFFF"/>
        </w:rPr>
        <w:t xml:space="preserve">Important parameters that are defined in this framework are, </w:t>
      </w:r>
      <w:r w:rsidR="004C3547">
        <w:rPr>
          <w:shd w:val="clear" w:color="auto" w:fill="FFFFFF"/>
        </w:rPr>
        <w:t>e.g.</w:t>
      </w:r>
      <w:r w:rsidRPr="005F2D16">
        <w:rPr>
          <w:shd w:val="clear" w:color="auto" w:fill="FFFFFF"/>
        </w:rPr>
        <w:t xml:space="preserve">, the wordcount of a study, the </w:t>
      </w:r>
      <w:r w:rsidR="004C3547">
        <w:rPr>
          <w:shd w:val="clear" w:color="auto" w:fill="FFFFFF"/>
        </w:rPr>
        <w:t>research framework</w:t>
      </w:r>
      <w:r w:rsidRPr="005F2D16">
        <w:rPr>
          <w:shd w:val="clear" w:color="auto" w:fill="FFFFFF"/>
        </w:rPr>
        <w:t xml:space="preserve"> such as a bachelor's, master's</w:t>
      </w:r>
      <w:r w:rsidR="004C3547">
        <w:rPr>
          <w:shd w:val="clear" w:color="auto" w:fill="FFFFFF"/>
        </w:rPr>
        <w:t>,</w:t>
      </w:r>
      <w:r w:rsidRPr="005F2D16">
        <w:rPr>
          <w:shd w:val="clear" w:color="auto" w:fill="FFFFFF"/>
        </w:rPr>
        <w:t xml:space="preserve"> or doctoral thesis, a</w:t>
      </w:r>
      <w:r w:rsidR="004C3547">
        <w:rPr>
          <w:shd w:val="clear" w:color="auto" w:fill="FFFFFF"/>
        </w:rPr>
        <w:t>s well as</w:t>
      </w:r>
      <w:r w:rsidRPr="005F2D16">
        <w:rPr>
          <w:shd w:val="clear" w:color="auto" w:fill="FFFFFF"/>
        </w:rPr>
        <w:t xml:space="preserve"> a definition of the goals and significance of</w:t>
      </w:r>
      <w:r w:rsidR="004C3547">
        <w:rPr>
          <w:shd w:val="clear" w:color="auto" w:fill="FFFFFF"/>
        </w:rPr>
        <w:t xml:space="preserve"> the</w:t>
      </w:r>
      <w:r w:rsidRPr="005F2D16">
        <w:rPr>
          <w:shd w:val="clear" w:color="auto" w:fill="FFFFFF"/>
        </w:rPr>
        <w:t xml:space="preserve"> expected research results.</w:t>
      </w:r>
    </w:p>
    <w:p w14:paraId="3CC8A249" w14:textId="25AD5644" w:rsidR="000B025E" w:rsidRPr="005F2D16" w:rsidRDefault="004C3547">
      <w:pPr>
        <w:pStyle w:val="Heading4"/>
        <w:rPr>
          <w:shd w:val="clear" w:color="auto" w:fill="FFFFFF"/>
        </w:rPr>
      </w:pPr>
      <w:r>
        <w:rPr>
          <w:shd w:val="clear" w:color="auto" w:fill="FFFFFF"/>
        </w:rPr>
        <w:t>Goals</w:t>
      </w:r>
    </w:p>
    <w:p w14:paraId="780696DE" w14:textId="0126FB01" w:rsidR="000B025E" w:rsidRPr="005F2D16" w:rsidRDefault="00BD15C9">
      <w:pPr>
        <w:rPr>
          <w:shd w:val="clear" w:color="auto" w:fill="FFFFFF"/>
        </w:rPr>
      </w:pPr>
      <w:r w:rsidRPr="005F2D16">
        <w:rPr>
          <w:shd w:val="clear" w:color="auto" w:fill="FFFFFF"/>
        </w:rPr>
        <w:t>If the goals and motivation of a research project are not clearly defined, the risk of not being able to</w:t>
      </w:r>
      <w:r w:rsidR="004C3547">
        <w:rPr>
          <w:shd w:val="clear" w:color="auto" w:fill="FFFFFF"/>
        </w:rPr>
        <w:t xml:space="preserve"> further</w:t>
      </w:r>
      <w:r w:rsidRPr="005F2D16">
        <w:rPr>
          <w:shd w:val="clear" w:color="auto" w:fill="FFFFFF"/>
        </w:rPr>
        <w:t xml:space="preserve"> pursue projects </w:t>
      </w:r>
      <w:r w:rsidR="004C3547">
        <w:rPr>
          <w:shd w:val="clear" w:color="auto" w:fill="FFFFFF"/>
        </w:rPr>
        <w:t>arises</w:t>
      </w:r>
      <w:r w:rsidRPr="005F2D16">
        <w:rPr>
          <w:shd w:val="clear" w:color="auto" w:fill="FFFFFF"/>
        </w:rPr>
        <w:t xml:space="preserve">. </w:t>
      </w:r>
      <w:r w:rsidR="004C3547">
        <w:rPr>
          <w:shd w:val="clear" w:color="auto" w:fill="FFFFFF"/>
        </w:rPr>
        <w:t>I</w:t>
      </w:r>
      <w:r w:rsidR="004C3547" w:rsidRPr="004C3547">
        <w:rPr>
          <w:shd w:val="clear" w:color="auto" w:fill="FFFFFF"/>
        </w:rPr>
        <w:t>nitially develop</w:t>
      </w:r>
      <w:r w:rsidR="004C3547">
        <w:rPr>
          <w:shd w:val="clear" w:color="auto" w:fill="FFFFFF"/>
        </w:rPr>
        <w:t>ing</w:t>
      </w:r>
      <w:r w:rsidR="004C3547" w:rsidRPr="004C3547">
        <w:rPr>
          <w:shd w:val="clear" w:color="auto" w:fill="FFFFFF"/>
        </w:rPr>
        <w:t xml:space="preserve"> foundational research results without defined economic purposes</w:t>
      </w:r>
      <w:r w:rsidR="004C3547">
        <w:rPr>
          <w:shd w:val="clear" w:color="auto" w:fill="FFFFFF"/>
        </w:rPr>
        <w:t xml:space="preserve"> is indeed</w:t>
      </w:r>
      <w:r w:rsidRPr="005F2D16">
        <w:rPr>
          <w:shd w:val="clear" w:color="auto" w:fill="FFFFFF"/>
        </w:rPr>
        <w:t xml:space="preserve"> firmly anchored in the principle of the natural sciences and applied research</w:t>
      </w:r>
      <w:r w:rsidR="004C3547">
        <w:rPr>
          <w:shd w:val="clear" w:color="auto" w:fill="FFFFFF"/>
        </w:rPr>
        <w:t>. Nevertheless</w:t>
      </w:r>
      <w:r w:rsidRPr="005F2D16">
        <w:rPr>
          <w:shd w:val="clear" w:color="auto" w:fill="FFFFFF"/>
        </w:rPr>
        <w:t xml:space="preserve">, the goals and </w:t>
      </w:r>
      <w:r w:rsidR="004C3547">
        <w:rPr>
          <w:shd w:val="clear" w:color="auto" w:fill="FFFFFF"/>
        </w:rPr>
        <w:t>objectives</w:t>
      </w:r>
      <w:r w:rsidRPr="005F2D16">
        <w:rPr>
          <w:shd w:val="clear" w:color="auto" w:fill="FFFFFF"/>
        </w:rPr>
        <w:t xml:space="preserve"> of the research </w:t>
      </w:r>
      <w:r w:rsidR="004C3547">
        <w:rPr>
          <w:shd w:val="clear" w:color="auto" w:fill="FFFFFF"/>
        </w:rPr>
        <w:t>must</w:t>
      </w:r>
      <w:r w:rsidRPr="005F2D16">
        <w:rPr>
          <w:shd w:val="clear" w:color="auto" w:fill="FFFFFF"/>
        </w:rPr>
        <w:t xml:space="preserve"> not be disregarded.</w:t>
      </w:r>
    </w:p>
    <w:p w14:paraId="2FD6C660" w14:textId="77777777" w:rsidR="000B025E" w:rsidRPr="005F2D16" w:rsidRDefault="00BD15C9">
      <w:pPr>
        <w:pStyle w:val="Heading4"/>
        <w:rPr>
          <w:shd w:val="clear" w:color="auto" w:fill="FFFFFF"/>
        </w:rPr>
      </w:pPr>
      <w:r w:rsidRPr="005F2D16">
        <w:rPr>
          <w:shd w:val="clear" w:color="auto" w:fill="FFFFFF"/>
        </w:rPr>
        <w:t>Establishing a theoretical framework</w:t>
      </w:r>
    </w:p>
    <w:p w14:paraId="5D8510F0" w14:textId="77777777" w:rsidR="000B025E" w:rsidRPr="005F2D16" w:rsidRDefault="00BD15C9">
      <w:pPr>
        <w:rPr>
          <w:shd w:val="clear" w:color="auto" w:fill="FFFFFF"/>
        </w:rPr>
      </w:pPr>
      <w:r w:rsidRPr="005F2D16">
        <w:rPr>
          <w:shd w:val="clear" w:color="auto" w:fill="FFFFFF"/>
        </w:rPr>
        <w:t>Insofar as the theoretical framework of a research project is shown to have no contradictions, an experimental project can be established by a theoretical framework and its understanding can be consolidated and combined with it.</w:t>
      </w:r>
    </w:p>
    <w:p w14:paraId="54E7ACA4" w14:textId="3BDBECC3" w:rsidR="000B025E" w:rsidRPr="005F2D16" w:rsidRDefault="00BD15C9">
      <w:r w:rsidRPr="005F2D16">
        <w:rPr>
          <w:shd w:val="clear" w:color="auto" w:fill="FFFFFF"/>
        </w:rPr>
        <w:t>It is important to understand the existing literature</w:t>
      </w:r>
      <w:r w:rsidR="00D72EDA">
        <w:rPr>
          <w:shd w:val="clear" w:color="auto" w:fill="FFFFFF"/>
        </w:rPr>
        <w:t xml:space="preserve">, </w:t>
      </w:r>
      <w:r w:rsidR="004C3547">
        <w:rPr>
          <w:shd w:val="clear" w:color="auto" w:fill="FFFFFF"/>
        </w:rPr>
        <w:t xml:space="preserve">as well as be </w:t>
      </w:r>
      <w:r w:rsidRPr="005F2D16">
        <w:rPr>
          <w:shd w:val="clear" w:color="auto" w:fill="FFFFFF"/>
        </w:rPr>
        <w:t>able to place the project clearly in the context of existing theories and experiments. If the project turns out to</w:t>
      </w:r>
      <w:r w:rsidR="004C3547">
        <w:rPr>
          <w:shd w:val="clear" w:color="auto" w:fill="FFFFFF"/>
        </w:rPr>
        <w:t xml:space="preserve"> only</w:t>
      </w:r>
      <w:r w:rsidRPr="005F2D16">
        <w:rPr>
          <w:shd w:val="clear" w:color="auto" w:fill="FFFFFF"/>
        </w:rPr>
        <w:t xml:space="preserve"> be interesting as a standalone project and it is difficult to place the project in the overall framework of applied research, it is possible that </w:t>
      </w:r>
      <w:r w:rsidR="008A3717">
        <w:rPr>
          <w:shd w:val="clear" w:color="auto" w:fill="FFFFFF"/>
        </w:rPr>
        <w:t>incorrect</w:t>
      </w:r>
      <w:r w:rsidRPr="005F2D16">
        <w:rPr>
          <w:shd w:val="clear" w:color="auto" w:fill="FFFFFF"/>
        </w:rPr>
        <w:t xml:space="preserve"> basic assumptions and conclusions</w:t>
      </w:r>
      <w:r w:rsidR="008A3717">
        <w:rPr>
          <w:shd w:val="clear" w:color="auto" w:fill="FFFFFF"/>
        </w:rPr>
        <w:t xml:space="preserve"> exist</w:t>
      </w:r>
      <w:r w:rsidRPr="005F2D16">
        <w:rPr>
          <w:shd w:val="clear" w:color="auto" w:fill="FFFFFF"/>
        </w:rPr>
        <w:t>.</w:t>
      </w:r>
    </w:p>
    <w:p w14:paraId="56D6E72B" w14:textId="70740999" w:rsidR="000B025E" w:rsidRPr="005F2D16" w:rsidRDefault="00BD15C9">
      <w:pPr>
        <w:rPr>
          <w:shd w:val="clear" w:color="auto" w:fill="FFFFFF"/>
        </w:rPr>
      </w:pPr>
      <w:r w:rsidRPr="005F2D16">
        <w:rPr>
          <w:shd w:val="clear" w:color="auto" w:fill="FFFFFF"/>
        </w:rPr>
        <w:t xml:space="preserve">These aspects </w:t>
      </w:r>
      <w:r w:rsidR="008A3717">
        <w:rPr>
          <w:shd w:val="clear" w:color="auto" w:fill="FFFFFF"/>
        </w:rPr>
        <w:t>must</w:t>
      </w:r>
      <w:r w:rsidRPr="005F2D16">
        <w:rPr>
          <w:shd w:val="clear" w:color="auto" w:fill="FFFFFF"/>
        </w:rPr>
        <w:t xml:space="preserve"> also be critically examined and, if necessary, </w:t>
      </w:r>
      <w:r w:rsidR="00D72EDA">
        <w:rPr>
          <w:shd w:val="clear" w:color="auto" w:fill="FFFFFF"/>
        </w:rPr>
        <w:t>adapted</w:t>
      </w:r>
      <w:r w:rsidRPr="005F2D16">
        <w:rPr>
          <w:shd w:val="clear" w:color="auto" w:fill="FFFFFF"/>
        </w:rPr>
        <w:t xml:space="preserve"> as part of the preparation, </w:t>
      </w:r>
      <w:r w:rsidR="008A3717">
        <w:rPr>
          <w:shd w:val="clear" w:color="auto" w:fill="FFFFFF"/>
        </w:rPr>
        <w:t>and particularly so</w:t>
      </w:r>
      <w:r w:rsidRPr="005F2D16">
        <w:rPr>
          <w:shd w:val="clear" w:color="auto" w:fill="FFFFFF"/>
        </w:rPr>
        <w:t xml:space="preserve"> with regard to very high budgets for some experiments in experimental research.</w:t>
      </w:r>
    </w:p>
    <w:p w14:paraId="0D6F436D" w14:textId="77777777" w:rsidR="000B025E" w:rsidRPr="005F2D16" w:rsidRDefault="00BD15C9">
      <w:pPr>
        <w:pStyle w:val="Heading4"/>
        <w:rPr>
          <w:shd w:val="clear" w:color="auto" w:fill="FFFFFF"/>
        </w:rPr>
      </w:pPr>
      <w:r w:rsidRPr="005F2D16">
        <w:rPr>
          <w:shd w:val="clear" w:color="auto" w:fill="FFFFFF"/>
        </w:rPr>
        <w:t>Methodological problems</w:t>
      </w:r>
    </w:p>
    <w:p w14:paraId="007A682B" w14:textId="44C05D45" w:rsidR="000B025E" w:rsidRPr="005F2D16" w:rsidRDefault="00BD15C9">
      <w:pPr>
        <w:rPr>
          <w:shd w:val="clear" w:color="auto" w:fill="FFFFFF"/>
        </w:rPr>
      </w:pPr>
      <w:r w:rsidRPr="005F2D16">
        <w:rPr>
          <w:shd w:val="clear" w:color="auto" w:fill="FFFFFF"/>
        </w:rPr>
        <w:t>Once the main hurdles and limitations of the theoretical basis of a research project have been clarified and defined, overcom</w:t>
      </w:r>
      <w:r w:rsidR="008A3717">
        <w:rPr>
          <w:shd w:val="clear" w:color="auto" w:fill="FFFFFF"/>
        </w:rPr>
        <w:t>ing</w:t>
      </w:r>
      <w:r w:rsidRPr="005F2D16">
        <w:rPr>
          <w:shd w:val="clear" w:color="auto" w:fill="FFFFFF"/>
        </w:rPr>
        <w:t xml:space="preserve"> the technical problems of feasibility</w:t>
      </w:r>
      <w:r w:rsidR="008A3717">
        <w:rPr>
          <w:shd w:val="clear" w:color="auto" w:fill="FFFFFF"/>
        </w:rPr>
        <w:t xml:space="preserve"> presents yet another challenge</w:t>
      </w:r>
      <w:r w:rsidRPr="005F2D16">
        <w:rPr>
          <w:shd w:val="clear" w:color="auto" w:fill="FFFFFF"/>
        </w:rPr>
        <w:t xml:space="preserve">. When selecting the methodology </w:t>
      </w:r>
      <w:r w:rsidR="008A3717">
        <w:rPr>
          <w:shd w:val="clear" w:color="auto" w:fill="FFFFFF"/>
        </w:rPr>
        <w:t>for</w:t>
      </w:r>
      <w:r w:rsidRPr="005F2D16">
        <w:rPr>
          <w:shd w:val="clear" w:color="auto" w:fill="FFFFFF"/>
        </w:rPr>
        <w:t xml:space="preserve"> research project</w:t>
      </w:r>
      <w:r w:rsidR="008A3717">
        <w:rPr>
          <w:shd w:val="clear" w:color="auto" w:fill="FFFFFF"/>
        </w:rPr>
        <w:t xml:space="preserve"> work</w:t>
      </w:r>
      <w:r w:rsidRPr="005F2D16">
        <w:rPr>
          <w:shd w:val="clear" w:color="auto" w:fill="FFFFFF"/>
        </w:rPr>
        <w:t xml:space="preserve">, the aspects of scalability and reproducibility </w:t>
      </w:r>
      <w:r w:rsidR="008A3717">
        <w:rPr>
          <w:shd w:val="clear" w:color="auto" w:fill="FFFFFF"/>
        </w:rPr>
        <w:t>must</w:t>
      </w:r>
      <w:r w:rsidRPr="005F2D16">
        <w:rPr>
          <w:shd w:val="clear" w:color="auto" w:fill="FFFFFF"/>
        </w:rPr>
        <w:t xml:space="preserve"> be taken into account.</w:t>
      </w:r>
    </w:p>
    <w:p w14:paraId="72FAFC9B" w14:textId="25CD5DAF" w:rsidR="000B025E" w:rsidRPr="005F2D16" w:rsidRDefault="00BD15C9">
      <w:pPr>
        <w:rPr>
          <w:shd w:val="clear" w:color="auto" w:fill="FFFFFF"/>
        </w:rPr>
      </w:pPr>
      <w:r w:rsidRPr="005F2D16">
        <w:rPr>
          <w:shd w:val="clear" w:color="auto" w:fill="FFFFFF"/>
        </w:rPr>
        <w:t xml:space="preserve">Another selection criterion of methodologies is the availability of direct information and personnel who </w:t>
      </w:r>
      <w:r w:rsidR="008A3717">
        <w:rPr>
          <w:shd w:val="clear" w:color="auto" w:fill="FFFFFF"/>
        </w:rPr>
        <w:t>must</w:t>
      </w:r>
      <w:r w:rsidRPr="005F2D16">
        <w:rPr>
          <w:shd w:val="clear" w:color="auto" w:fill="FFFFFF"/>
        </w:rPr>
        <w:t xml:space="preserve"> be able to apply and further develop the techniques of the applied experimental method. The selected range of methodologies </w:t>
      </w:r>
      <w:r w:rsidR="008A3717">
        <w:rPr>
          <w:shd w:val="clear" w:color="auto" w:fill="FFFFFF"/>
        </w:rPr>
        <w:t>must</w:t>
      </w:r>
      <w:r w:rsidRPr="005F2D16">
        <w:rPr>
          <w:shd w:val="clear" w:color="auto" w:fill="FFFFFF"/>
        </w:rPr>
        <w:t xml:space="preserve"> also be in conformity with the ethical and moral aspects to be considered and not</w:t>
      </w:r>
      <w:r w:rsidR="008A3717">
        <w:rPr>
          <w:shd w:val="clear" w:color="auto" w:fill="FFFFFF"/>
        </w:rPr>
        <w:t xml:space="preserve"> </w:t>
      </w:r>
      <w:r w:rsidRPr="005F2D16">
        <w:rPr>
          <w:shd w:val="clear" w:color="auto" w:fill="FFFFFF"/>
        </w:rPr>
        <w:t xml:space="preserve">be underestimated. </w:t>
      </w:r>
      <w:r w:rsidR="008A3717">
        <w:rPr>
          <w:shd w:val="clear" w:color="auto" w:fill="FFFFFF"/>
        </w:rPr>
        <w:t>When considering</w:t>
      </w:r>
      <w:r w:rsidRPr="005F2D16">
        <w:rPr>
          <w:shd w:val="clear" w:color="auto" w:fill="FFFFFF"/>
        </w:rPr>
        <w:t xml:space="preserve"> the </w:t>
      </w:r>
      <w:r w:rsidR="008A3717">
        <w:rPr>
          <w:shd w:val="clear" w:color="auto" w:fill="FFFFFF"/>
        </w:rPr>
        <w:t>prestige</w:t>
      </w:r>
      <w:r w:rsidRPr="005F2D16">
        <w:rPr>
          <w:shd w:val="clear" w:color="auto" w:fill="FFFFFF"/>
        </w:rPr>
        <w:t xml:space="preserve"> and honor of a researcher, morality and decency, also with regard to working conditions and dangers for collaborators of a research project, </w:t>
      </w:r>
      <w:r w:rsidR="008A3717">
        <w:rPr>
          <w:shd w:val="clear" w:color="auto" w:fill="FFFFFF"/>
        </w:rPr>
        <w:t>must</w:t>
      </w:r>
      <w:r w:rsidRPr="005F2D16">
        <w:rPr>
          <w:shd w:val="clear" w:color="auto" w:fill="FFFFFF"/>
        </w:rPr>
        <w:t xml:space="preserve"> be treated and examined </w:t>
      </w:r>
      <w:r w:rsidR="008A3717">
        <w:rPr>
          <w:shd w:val="clear" w:color="auto" w:fill="FFFFFF"/>
        </w:rPr>
        <w:t>as a</w:t>
      </w:r>
      <w:r w:rsidRPr="005F2D16">
        <w:rPr>
          <w:shd w:val="clear" w:color="auto" w:fill="FFFFFF"/>
        </w:rPr>
        <w:t xml:space="preserve"> priority </w:t>
      </w:r>
      <w:r w:rsidR="008A3717">
        <w:rPr>
          <w:shd w:val="clear" w:color="auto" w:fill="FFFFFF"/>
        </w:rPr>
        <w:t>above</w:t>
      </w:r>
      <w:r w:rsidRPr="005F2D16">
        <w:rPr>
          <w:shd w:val="clear" w:color="auto" w:fill="FFFFFF"/>
        </w:rPr>
        <w:t xml:space="preserve"> the cost issues or economic profit opportunities.</w:t>
      </w:r>
    </w:p>
    <w:p w14:paraId="7F18BDC5" w14:textId="77777777" w:rsidR="00C92D38" w:rsidRPr="005F2D16" w:rsidRDefault="00C92D38" w:rsidP="00C92D38">
      <w:pPr>
        <w:rPr>
          <w:shd w:val="clear" w:color="auto" w:fill="FFFFFF"/>
        </w:rPr>
      </w:pPr>
    </w:p>
    <w:p w14:paraId="21B9AEFD" w14:textId="726A8304" w:rsidR="000B025E" w:rsidRPr="005F2D16" w:rsidRDefault="00BD15C9">
      <w:pPr>
        <w:pStyle w:val="Heading3"/>
        <w:rPr>
          <w:shd w:val="clear" w:color="auto" w:fill="FFFFFF"/>
        </w:rPr>
      </w:pPr>
      <w:r w:rsidRPr="005F2D16">
        <w:rPr>
          <w:shd w:val="clear" w:color="auto" w:fill="FFFFFF"/>
        </w:rPr>
        <w:t xml:space="preserve">Cost </w:t>
      </w:r>
      <w:r w:rsidR="008A3717">
        <w:rPr>
          <w:shd w:val="clear" w:color="auto" w:fill="FFFFFF"/>
        </w:rPr>
        <w:t>I</w:t>
      </w:r>
      <w:r w:rsidRPr="005F2D16">
        <w:rPr>
          <w:shd w:val="clear" w:color="auto" w:fill="FFFFFF"/>
        </w:rPr>
        <w:t xml:space="preserve">ssues and </w:t>
      </w:r>
      <w:r w:rsidR="008A3717">
        <w:rPr>
          <w:shd w:val="clear" w:color="auto" w:fill="FFFFFF"/>
        </w:rPr>
        <w:t>F</w:t>
      </w:r>
      <w:r w:rsidRPr="005F2D16">
        <w:rPr>
          <w:shd w:val="clear" w:color="auto" w:fill="FFFFFF"/>
        </w:rPr>
        <w:t>inancing</w:t>
      </w:r>
    </w:p>
    <w:p w14:paraId="6B7AD57B" w14:textId="5E4FAF3B" w:rsidR="000B025E" w:rsidRPr="005F2D16" w:rsidRDefault="00BD15C9">
      <w:pPr>
        <w:rPr>
          <w:shd w:val="clear" w:color="auto" w:fill="FFFFFF"/>
        </w:rPr>
      </w:pPr>
      <w:r w:rsidRPr="005F2D16">
        <w:rPr>
          <w:shd w:val="clear" w:color="auto" w:fill="FFFFFF"/>
        </w:rPr>
        <w:t xml:space="preserve">Last but not least, a research project can also fail due to the financial conditions. </w:t>
      </w:r>
      <w:r w:rsidR="008A3717">
        <w:rPr>
          <w:shd w:val="clear" w:color="auto" w:fill="FFFFFF"/>
        </w:rPr>
        <w:t>To secure</w:t>
      </w:r>
      <w:r w:rsidRPr="005F2D16">
        <w:rPr>
          <w:shd w:val="clear" w:color="auto" w:fill="FFFFFF"/>
        </w:rPr>
        <w:t xml:space="preserve"> successful funding approval, the content and formal aspects must fit, the benefit for science must be clearly defined, the feasibility and</w:t>
      </w:r>
      <w:r w:rsidR="008A3717">
        <w:rPr>
          <w:shd w:val="clear" w:color="auto" w:fill="FFFFFF"/>
        </w:rPr>
        <w:t xml:space="preserve"> respective</w:t>
      </w:r>
      <w:r w:rsidRPr="005F2D16">
        <w:rPr>
          <w:shd w:val="clear" w:color="auto" w:fill="FFFFFF"/>
        </w:rPr>
        <w:t xml:space="preserve"> feasibility study must be convincing in advance, and the </w:t>
      </w:r>
      <w:r w:rsidR="008A3717">
        <w:rPr>
          <w:shd w:val="clear" w:color="auto" w:fill="FFFFFF"/>
        </w:rPr>
        <w:t>outlook for</w:t>
      </w:r>
      <w:r w:rsidRPr="005F2D16">
        <w:rPr>
          <w:shd w:val="clear" w:color="auto" w:fill="FFFFFF"/>
        </w:rPr>
        <w:t xml:space="preserve"> further success through the targeted research contribution must be </w:t>
      </w:r>
      <w:r w:rsidR="008A3717">
        <w:rPr>
          <w:shd w:val="clear" w:color="auto" w:fill="FFFFFF"/>
        </w:rPr>
        <w:t>envisioned</w:t>
      </w:r>
      <w:r w:rsidRPr="005F2D16">
        <w:rPr>
          <w:shd w:val="clear" w:color="auto" w:fill="FFFFFF"/>
        </w:rPr>
        <w:t xml:space="preserve">. </w:t>
      </w:r>
      <w:r w:rsidR="008A3717">
        <w:rPr>
          <w:shd w:val="clear" w:color="auto" w:fill="FFFFFF"/>
        </w:rPr>
        <w:t>P</w:t>
      </w:r>
      <w:r w:rsidRPr="005F2D16">
        <w:rPr>
          <w:shd w:val="clear" w:color="auto" w:fill="FFFFFF"/>
        </w:rPr>
        <w:t xml:space="preserve">lanned research projects </w:t>
      </w:r>
      <w:r w:rsidR="008A3717">
        <w:rPr>
          <w:shd w:val="clear" w:color="auto" w:fill="FFFFFF"/>
        </w:rPr>
        <w:t xml:space="preserve">sometimes </w:t>
      </w:r>
      <w:r w:rsidRPr="005F2D16">
        <w:rPr>
          <w:shd w:val="clear" w:color="auto" w:fill="FFFFFF"/>
        </w:rPr>
        <w:t xml:space="preserve">fail </w:t>
      </w:r>
      <w:r w:rsidR="008A3717">
        <w:rPr>
          <w:shd w:val="clear" w:color="auto" w:fill="FFFFFF"/>
        </w:rPr>
        <w:t>due to</w:t>
      </w:r>
      <w:r w:rsidRPr="005F2D16">
        <w:rPr>
          <w:shd w:val="clear" w:color="auto" w:fill="FFFFFF"/>
        </w:rPr>
        <w:t xml:space="preserve"> financial resources</w:t>
      </w:r>
      <w:r w:rsidR="00136972">
        <w:rPr>
          <w:shd w:val="clear" w:color="auto" w:fill="FFFFFF"/>
        </w:rPr>
        <w:t xml:space="preserve"> even though</w:t>
      </w:r>
      <w:r w:rsidRPr="005F2D16">
        <w:rPr>
          <w:shd w:val="clear" w:color="auto" w:fill="FFFFFF"/>
        </w:rPr>
        <w:t xml:space="preserve"> the technology and the preparation were very promising. This can be the case, for example, when planned research projects or further developments of basic technologies by means of large-scale production do not scale up as originally</w:t>
      </w:r>
      <w:r w:rsidR="00136972">
        <w:rPr>
          <w:shd w:val="clear" w:color="auto" w:fill="FFFFFF"/>
        </w:rPr>
        <w:t xml:space="preserve"> anticipated</w:t>
      </w:r>
      <w:r w:rsidRPr="005F2D16">
        <w:rPr>
          <w:shd w:val="clear" w:color="auto" w:fill="FFFFFF"/>
        </w:rPr>
        <w:t>.</w:t>
      </w:r>
    </w:p>
    <w:p w14:paraId="625CCB04" w14:textId="115D1555" w:rsidR="000B025E" w:rsidRPr="005F2D16" w:rsidRDefault="00136972">
      <w:pPr>
        <w:rPr>
          <w:shd w:val="clear" w:color="auto" w:fill="FFFFFF"/>
        </w:rPr>
      </w:pPr>
      <w:r>
        <w:rPr>
          <w:shd w:val="clear" w:color="auto" w:fill="FFFFFF"/>
        </w:rPr>
        <w:t>A</w:t>
      </w:r>
      <w:r w:rsidR="00BD15C9" w:rsidRPr="005F2D16">
        <w:rPr>
          <w:shd w:val="clear" w:color="auto" w:fill="FFFFFF"/>
        </w:rPr>
        <w:t xml:space="preserve"> sound connection to and support from investors</w:t>
      </w:r>
      <w:r>
        <w:rPr>
          <w:shd w:val="clear" w:color="auto" w:fill="FFFFFF"/>
        </w:rPr>
        <w:t xml:space="preserve"> are essential to</w:t>
      </w:r>
      <w:r w:rsidRPr="00136972">
        <w:t xml:space="preserve"> </w:t>
      </w:r>
      <w:r w:rsidRPr="00136972">
        <w:rPr>
          <w:shd w:val="clear" w:color="auto" w:fill="FFFFFF"/>
        </w:rPr>
        <w:t>research projects and scientifically oriented applied research projects</w:t>
      </w:r>
      <w:r w:rsidR="00BD15C9" w:rsidRPr="005F2D16">
        <w:rPr>
          <w:shd w:val="clear" w:color="auto" w:fill="FFFFFF"/>
        </w:rPr>
        <w:t xml:space="preserve">. If investors </w:t>
      </w:r>
      <w:r>
        <w:rPr>
          <w:shd w:val="clear" w:color="auto" w:fill="FFFFFF"/>
        </w:rPr>
        <w:t>pull</w:t>
      </w:r>
      <w:r w:rsidR="00BD15C9" w:rsidRPr="005F2D16">
        <w:rPr>
          <w:shd w:val="clear" w:color="auto" w:fill="FFFFFF"/>
        </w:rPr>
        <w:t xml:space="preserve"> or reduce the </w:t>
      </w:r>
      <w:r w:rsidR="00BD15C9" w:rsidRPr="00D72EDA">
        <w:rPr>
          <w:shd w:val="clear" w:color="auto" w:fill="FFFFFF"/>
        </w:rPr>
        <w:t xml:space="preserve">financial resources available, the prospect of success and further development dwindles for very many research projects. Projects in applied research and the natural sciences are dependent </w:t>
      </w:r>
      <w:r w:rsidRPr="00D72EDA">
        <w:rPr>
          <w:shd w:val="clear" w:color="auto" w:fill="FFFFFF"/>
        </w:rPr>
        <w:t>up</w:t>
      </w:r>
      <w:r w:rsidR="00BD15C9" w:rsidRPr="00D72EDA">
        <w:rPr>
          <w:shd w:val="clear" w:color="auto" w:fill="FFFFFF"/>
        </w:rPr>
        <w:t>on external funding, since the funds are not available or not available at the same time and generally only with great difficulty through</w:t>
      </w:r>
      <w:r w:rsidR="00D72EDA" w:rsidRPr="00D72EDA">
        <w:rPr>
          <w:shd w:val="clear" w:color="auto" w:fill="FFFFFF"/>
        </w:rPr>
        <w:t xml:space="preserve"> a researcher’s</w:t>
      </w:r>
      <w:r w:rsidR="00BD15C9" w:rsidRPr="00D72EDA">
        <w:rPr>
          <w:shd w:val="clear" w:color="auto" w:fill="FFFFFF"/>
        </w:rPr>
        <w:t xml:space="preserve"> own </w:t>
      </w:r>
      <w:r w:rsidR="00D72EDA" w:rsidRPr="00D72EDA">
        <w:rPr>
          <w:shd w:val="clear" w:color="auto" w:fill="FFFFFF"/>
        </w:rPr>
        <w:t>resources</w:t>
      </w:r>
      <w:r w:rsidR="00BD15C9" w:rsidRPr="00D72EDA">
        <w:rPr>
          <w:shd w:val="clear" w:color="auto" w:fill="FFFFFF"/>
        </w:rPr>
        <w:t xml:space="preserve">, </w:t>
      </w:r>
      <w:r w:rsidR="00C57363" w:rsidRPr="00D72EDA">
        <w:rPr>
          <w:shd w:val="clear" w:color="auto" w:fill="FFFFFF"/>
        </w:rPr>
        <w:t xml:space="preserve">e.g., </w:t>
      </w:r>
      <w:r w:rsidR="00BD15C9" w:rsidRPr="00D72EDA">
        <w:rPr>
          <w:shd w:val="clear" w:color="auto" w:fill="FFFFFF"/>
        </w:rPr>
        <w:t>from the production or sale of</w:t>
      </w:r>
      <w:r w:rsidR="00D72EDA" w:rsidRPr="00D72EDA">
        <w:rPr>
          <w:shd w:val="clear" w:color="auto" w:fill="FFFFFF"/>
        </w:rPr>
        <w:t xml:space="preserve"> their</w:t>
      </w:r>
      <w:r w:rsidR="00BD15C9" w:rsidRPr="00D72EDA">
        <w:rPr>
          <w:shd w:val="clear" w:color="auto" w:fill="FFFFFF"/>
        </w:rPr>
        <w:t xml:space="preserve"> own products or services.</w:t>
      </w:r>
    </w:p>
    <w:p w14:paraId="1CE531B2" w14:textId="25A08032" w:rsidR="000B025E" w:rsidRPr="005F2D16" w:rsidRDefault="00BD15C9">
      <w:pPr>
        <w:rPr>
          <w:color w:val="111111"/>
          <w:shd w:val="clear" w:color="auto" w:fill="FFFFFF"/>
        </w:rPr>
      </w:pPr>
      <w:r w:rsidRPr="005F2D16">
        <w:rPr>
          <w:shd w:val="clear" w:color="auto" w:fill="FFFFFF"/>
        </w:rPr>
        <w:t>Therefore, investors must be continu</w:t>
      </w:r>
      <w:r w:rsidR="00D72EDA">
        <w:rPr>
          <w:shd w:val="clear" w:color="auto" w:fill="FFFFFF"/>
        </w:rPr>
        <w:t>ally</w:t>
      </w:r>
      <w:r w:rsidRPr="005F2D16">
        <w:rPr>
          <w:shd w:val="clear" w:color="auto" w:fill="FFFFFF"/>
        </w:rPr>
        <w:t xml:space="preserve"> convinced and involved in the decision-making processes</w:t>
      </w:r>
      <w:r w:rsidR="00136972">
        <w:rPr>
          <w:shd w:val="clear" w:color="auto" w:fill="FFFFFF"/>
        </w:rPr>
        <w:t xml:space="preserve">, </w:t>
      </w:r>
      <w:r w:rsidRPr="005F2D16">
        <w:rPr>
          <w:shd w:val="clear" w:color="auto" w:fill="FFFFFF"/>
        </w:rPr>
        <w:t xml:space="preserve">as well as in the development and specifications of the internal guidelines of a scientific </w:t>
      </w:r>
      <w:r w:rsidR="00136972">
        <w:rPr>
          <w:shd w:val="clear" w:color="auto" w:fill="FFFFFF"/>
        </w:rPr>
        <w:t>undertaking</w:t>
      </w:r>
      <w:r w:rsidRPr="005F2D16">
        <w:rPr>
          <w:shd w:val="clear" w:color="auto" w:fill="FFFFFF"/>
        </w:rPr>
        <w:t>, and kept up to date.</w:t>
      </w:r>
    </w:p>
    <w:p w14:paraId="4C1E66DF" w14:textId="77777777" w:rsidR="008A6C18" w:rsidRPr="005F2D16" w:rsidRDefault="008A6C18" w:rsidP="00B46212"/>
    <w:p w14:paraId="1FB039F4" w14:textId="79362084" w:rsidR="000B025E" w:rsidRPr="005F2D16" w:rsidRDefault="005A5EC4">
      <w:pPr>
        <w:pStyle w:val="Heading3"/>
      </w:pPr>
      <w:r>
        <w:t>Self-Check Questions</w:t>
      </w:r>
    </w:p>
    <w:p w14:paraId="46AC19A3" w14:textId="001067EE" w:rsidR="000B025E" w:rsidRPr="005F2D16" w:rsidRDefault="00BD15C9">
      <w:pPr>
        <w:pStyle w:val="ListParagraph"/>
        <w:numPr>
          <w:ilvl w:val="1"/>
          <w:numId w:val="112"/>
        </w:numPr>
        <w:rPr>
          <w:shd w:val="clear" w:color="auto" w:fill="FFFFFF"/>
        </w:rPr>
      </w:pPr>
      <w:r w:rsidRPr="005F2D16">
        <w:rPr>
          <w:shd w:val="clear" w:color="auto" w:fill="FFFFFF"/>
        </w:rPr>
        <w:t xml:space="preserve">In the context of </w:t>
      </w:r>
      <w:r w:rsidR="00257C01">
        <w:rPr>
          <w:shd w:val="clear" w:color="auto" w:fill="FFFFFF"/>
        </w:rPr>
        <w:t>an</w:t>
      </w:r>
      <w:r w:rsidRPr="005F2D16">
        <w:rPr>
          <w:shd w:val="clear" w:color="auto" w:fill="FFFFFF"/>
        </w:rPr>
        <w:t xml:space="preserve"> experiment, wh</w:t>
      </w:r>
      <w:r w:rsidR="00257C01">
        <w:rPr>
          <w:shd w:val="clear" w:color="auto" w:fill="FFFFFF"/>
        </w:rPr>
        <w:t>at</w:t>
      </w:r>
      <w:r w:rsidRPr="005F2D16">
        <w:rPr>
          <w:shd w:val="clear" w:color="auto" w:fill="FFFFFF"/>
        </w:rPr>
        <w:t xml:space="preserve"> quality criterion is considered the most important and what does it measure?</w:t>
      </w:r>
    </w:p>
    <w:p w14:paraId="53604D71" w14:textId="42380479" w:rsidR="000B025E" w:rsidRPr="005F2D16" w:rsidRDefault="00257C01">
      <w:pPr>
        <w:rPr>
          <w:i/>
          <w:iCs/>
          <w:u w:val="single"/>
        </w:rPr>
      </w:pPr>
      <w:r w:rsidRPr="00257C01">
        <w:rPr>
          <w:i/>
          <w:iCs/>
          <w:u w:val="single"/>
          <w:shd w:val="clear" w:color="auto" w:fill="FFFFFF"/>
        </w:rPr>
        <w:t>Validity is the most important quality criterion of experiments. According to Kubbe (2016, p. 62), in the context of experimental research it denotes “the degree of truth about the causal relationship under investigation” and is of central importance to whether the results of a study are generalizable.</w:t>
      </w:r>
    </w:p>
    <w:p w14:paraId="5E08C614" w14:textId="77777777" w:rsidR="008A6C18" w:rsidRPr="005F2D16" w:rsidRDefault="008A6C18" w:rsidP="00B46212">
      <w:pPr>
        <w:rPr>
          <w:rFonts w:eastAsia="Calibri" w:cs="Calibri"/>
          <w:shd w:val="clear" w:color="auto" w:fill="FFFFFF"/>
        </w:rPr>
      </w:pPr>
    </w:p>
    <w:p w14:paraId="3087CFFA" w14:textId="77777777" w:rsidR="000B025E" w:rsidRPr="005F2D16" w:rsidRDefault="00BD15C9">
      <w:pPr>
        <w:pStyle w:val="ListParagraph"/>
        <w:numPr>
          <w:ilvl w:val="0"/>
          <w:numId w:val="110"/>
        </w:numPr>
        <w:rPr>
          <w:shd w:val="clear" w:color="auto" w:fill="FFFFFF"/>
        </w:rPr>
      </w:pPr>
      <w:r w:rsidRPr="005F2D16">
        <w:rPr>
          <w:shd w:val="clear" w:color="auto" w:fill="FFFFFF"/>
        </w:rPr>
        <w:t>What aspects of experimental research are problematic in terms of research ethics?</w:t>
      </w:r>
    </w:p>
    <w:p w14:paraId="6542812F" w14:textId="79CF55E9" w:rsidR="000B025E" w:rsidRPr="005F2D16" w:rsidRDefault="00257C01">
      <w:pPr>
        <w:pStyle w:val="ListParagraph"/>
        <w:numPr>
          <w:ilvl w:val="0"/>
          <w:numId w:val="132"/>
        </w:numPr>
        <w:rPr>
          <w:i/>
          <w:iCs/>
          <w:u w:val="single"/>
        </w:rPr>
      </w:pPr>
      <w:r>
        <w:rPr>
          <w:i/>
          <w:iCs/>
          <w:u w:val="single"/>
        </w:rPr>
        <w:t>H</w:t>
      </w:r>
      <w:r w:rsidR="00BD15C9" w:rsidRPr="005F2D16">
        <w:rPr>
          <w:i/>
          <w:iCs/>
          <w:u w:val="single"/>
        </w:rPr>
        <w:t xml:space="preserve">arm to </w:t>
      </w:r>
      <w:r>
        <w:rPr>
          <w:i/>
          <w:iCs/>
          <w:u w:val="single"/>
        </w:rPr>
        <w:t>participants</w:t>
      </w:r>
      <w:r w:rsidR="00BD15C9" w:rsidRPr="005F2D16">
        <w:rPr>
          <w:i/>
          <w:iCs/>
          <w:u w:val="single"/>
        </w:rPr>
        <w:t>, both physical and</w:t>
      </w:r>
      <w:r>
        <w:rPr>
          <w:i/>
          <w:iCs/>
          <w:u w:val="single"/>
        </w:rPr>
        <w:t xml:space="preserve"> psychological</w:t>
      </w:r>
    </w:p>
    <w:p w14:paraId="4362E056" w14:textId="15BEA248" w:rsidR="000B025E" w:rsidRPr="005F2D16" w:rsidRDefault="00BD15C9">
      <w:pPr>
        <w:pStyle w:val="ListParagraph"/>
        <w:numPr>
          <w:ilvl w:val="0"/>
          <w:numId w:val="132"/>
        </w:numPr>
        <w:rPr>
          <w:i/>
          <w:iCs/>
          <w:u w:val="single"/>
        </w:rPr>
      </w:pPr>
      <w:r w:rsidRPr="005F2D16">
        <w:rPr>
          <w:i/>
          <w:iCs/>
          <w:u w:val="single"/>
        </w:rPr>
        <w:t xml:space="preserve">Deception of </w:t>
      </w:r>
      <w:r w:rsidR="00C57363">
        <w:rPr>
          <w:i/>
          <w:iCs/>
          <w:u w:val="single"/>
        </w:rPr>
        <w:t>study participant</w:t>
      </w:r>
      <w:r w:rsidRPr="005F2D16">
        <w:rPr>
          <w:i/>
          <w:iCs/>
          <w:u w:val="single"/>
        </w:rPr>
        <w:t>s</w:t>
      </w:r>
    </w:p>
    <w:p w14:paraId="43450B2C" w14:textId="6801865A" w:rsidR="000B025E" w:rsidRPr="005F2D16" w:rsidRDefault="00BD15C9">
      <w:pPr>
        <w:pStyle w:val="ListParagraph"/>
        <w:numPr>
          <w:ilvl w:val="0"/>
          <w:numId w:val="132"/>
        </w:numPr>
        <w:rPr>
          <w:i/>
          <w:iCs/>
          <w:u w:val="single"/>
        </w:rPr>
      </w:pPr>
      <w:r w:rsidRPr="005F2D16">
        <w:rPr>
          <w:i/>
          <w:iCs/>
          <w:u w:val="single"/>
        </w:rPr>
        <w:t>Manipulation of</w:t>
      </w:r>
      <w:r w:rsidR="00257C01">
        <w:rPr>
          <w:i/>
          <w:iCs/>
          <w:u w:val="single"/>
        </w:rPr>
        <w:t xml:space="preserve"> participants’ attitudes</w:t>
      </w:r>
      <w:r w:rsidRPr="005F2D16">
        <w:rPr>
          <w:i/>
          <w:iCs/>
          <w:u w:val="single"/>
        </w:rPr>
        <w:t xml:space="preserve"> </w:t>
      </w:r>
    </w:p>
    <w:p w14:paraId="4ACA7F36" w14:textId="70DB14D7" w:rsidR="000B025E" w:rsidRPr="005F2D16" w:rsidRDefault="00BD15C9">
      <w:pPr>
        <w:pStyle w:val="ListParagraph"/>
        <w:numPr>
          <w:ilvl w:val="0"/>
          <w:numId w:val="132"/>
        </w:numPr>
        <w:rPr>
          <w:i/>
          <w:iCs/>
          <w:u w:val="single"/>
        </w:rPr>
      </w:pPr>
      <w:r w:rsidRPr="005F2D16">
        <w:rPr>
          <w:i/>
          <w:iCs/>
          <w:u w:val="single"/>
        </w:rPr>
        <w:t>Involuntar</w:t>
      </w:r>
      <w:r w:rsidR="007B1537">
        <w:rPr>
          <w:i/>
          <w:iCs/>
          <w:u w:val="single"/>
        </w:rPr>
        <w:t>y</w:t>
      </w:r>
      <w:r w:rsidRPr="005F2D16">
        <w:rPr>
          <w:i/>
          <w:iCs/>
          <w:u w:val="single"/>
        </w:rPr>
        <w:t xml:space="preserve"> participation of</w:t>
      </w:r>
      <w:r w:rsidR="00257C01">
        <w:rPr>
          <w:i/>
          <w:iCs/>
          <w:u w:val="single"/>
        </w:rPr>
        <w:t xml:space="preserve"> </w:t>
      </w:r>
      <w:r w:rsidR="007B1537">
        <w:rPr>
          <w:i/>
          <w:iCs/>
          <w:u w:val="single"/>
        </w:rPr>
        <w:t xml:space="preserve">study </w:t>
      </w:r>
      <w:r w:rsidR="00257C01">
        <w:rPr>
          <w:i/>
          <w:iCs/>
          <w:u w:val="single"/>
        </w:rPr>
        <w:t>participant</w:t>
      </w:r>
      <w:r w:rsidRPr="005F2D16">
        <w:rPr>
          <w:i/>
          <w:iCs/>
          <w:u w:val="single"/>
        </w:rPr>
        <w:t>s</w:t>
      </w:r>
    </w:p>
    <w:p w14:paraId="557F077E" w14:textId="77777777" w:rsidR="000B025E" w:rsidRPr="005F2D16" w:rsidRDefault="00BD15C9">
      <w:pPr>
        <w:pStyle w:val="ListParagraph"/>
        <w:numPr>
          <w:ilvl w:val="0"/>
          <w:numId w:val="132"/>
        </w:numPr>
        <w:rPr>
          <w:i/>
          <w:iCs/>
          <w:u w:val="single"/>
          <w:shd w:val="clear" w:color="auto" w:fill="FFFFFF"/>
        </w:rPr>
      </w:pPr>
      <w:r w:rsidRPr="005F2D16">
        <w:rPr>
          <w:i/>
          <w:iCs/>
          <w:u w:val="single"/>
          <w:shd w:val="clear" w:color="auto" w:fill="FFFFFF"/>
        </w:rPr>
        <w:t>Violations of confidentiality/privacy</w:t>
      </w:r>
    </w:p>
    <w:p w14:paraId="40C90DDA" w14:textId="77777777" w:rsidR="008A6C18" w:rsidRPr="005F2D16" w:rsidRDefault="008A6C18" w:rsidP="00B46212">
      <w:pPr>
        <w:rPr>
          <w:shd w:val="clear" w:color="auto" w:fill="FFFFFF"/>
        </w:rPr>
      </w:pPr>
    </w:p>
    <w:p w14:paraId="054F548E" w14:textId="77777777" w:rsidR="000B025E" w:rsidRDefault="00BD15C9">
      <w:pPr>
        <w:pStyle w:val="ListParagraph"/>
        <w:numPr>
          <w:ilvl w:val="0"/>
          <w:numId w:val="128"/>
        </w:numPr>
        <w:rPr>
          <w:shd w:val="clear" w:color="auto" w:fill="FFFFFF"/>
        </w:rPr>
      </w:pPr>
      <w:r w:rsidRPr="005F2D16">
        <w:rPr>
          <w:shd w:val="clear" w:color="auto" w:fill="FFFFFF"/>
        </w:rPr>
        <w:t>What should be considered in experimental research in terms of scientific ethics?</w:t>
      </w:r>
    </w:p>
    <w:p w14:paraId="0DCBB545" w14:textId="77777777" w:rsidR="00257C01" w:rsidRPr="005F2D16" w:rsidRDefault="00257C01" w:rsidP="00257C01">
      <w:pPr>
        <w:pStyle w:val="ListParagraph"/>
        <w:numPr>
          <w:ilvl w:val="0"/>
          <w:numId w:val="131"/>
        </w:numPr>
        <w:rPr>
          <w:i/>
          <w:iCs/>
          <w:u w:val="single"/>
        </w:rPr>
      </w:pPr>
      <w:r>
        <w:rPr>
          <w:i/>
          <w:iCs/>
          <w:u w:val="single"/>
        </w:rPr>
        <w:t xml:space="preserve">Work must be carried out </w:t>
      </w:r>
      <w:r w:rsidRPr="005F2D16">
        <w:rPr>
          <w:i/>
          <w:iCs/>
          <w:u w:val="single"/>
        </w:rPr>
        <w:t>according to the rules of science.</w:t>
      </w:r>
    </w:p>
    <w:p w14:paraId="5AF5D1FC" w14:textId="77777777" w:rsidR="00257C01" w:rsidRPr="005F2D16" w:rsidRDefault="00257C01" w:rsidP="00257C01">
      <w:pPr>
        <w:pStyle w:val="ListParagraph"/>
        <w:numPr>
          <w:ilvl w:val="0"/>
          <w:numId w:val="131"/>
        </w:numPr>
        <w:rPr>
          <w:i/>
          <w:iCs/>
          <w:u w:val="single"/>
        </w:rPr>
      </w:pPr>
      <w:r w:rsidRPr="005F2D16">
        <w:rPr>
          <w:i/>
          <w:iCs/>
          <w:u w:val="single"/>
        </w:rPr>
        <w:t xml:space="preserve">Scientific results must always be critically scrutinized in the </w:t>
      </w:r>
      <w:r>
        <w:rPr>
          <w:i/>
          <w:iCs/>
          <w:u w:val="single"/>
        </w:rPr>
        <w:t>sense</w:t>
      </w:r>
      <w:r w:rsidRPr="005F2D16">
        <w:rPr>
          <w:i/>
          <w:iCs/>
          <w:u w:val="single"/>
        </w:rPr>
        <w:t xml:space="preserve"> of scientific ethics</w:t>
      </w:r>
      <w:r w:rsidRPr="005F2D16">
        <w:rPr>
          <w:i/>
          <w:iCs/>
          <w:color w:val="111111"/>
          <w:u w:val="single"/>
        </w:rPr>
        <w:t>.</w:t>
      </w:r>
    </w:p>
    <w:p w14:paraId="23859A0C" w14:textId="77777777" w:rsidR="00257C01" w:rsidRPr="005F2D16" w:rsidRDefault="00257C01" w:rsidP="00257C01">
      <w:pPr>
        <w:pStyle w:val="ListParagraph"/>
        <w:numPr>
          <w:ilvl w:val="0"/>
          <w:numId w:val="131"/>
        </w:numPr>
        <w:rPr>
          <w:i/>
          <w:iCs/>
          <w:u w:val="single"/>
        </w:rPr>
      </w:pPr>
      <w:r w:rsidRPr="005F2D16">
        <w:rPr>
          <w:i/>
          <w:iCs/>
          <w:color w:val="111111"/>
          <w:u w:val="single"/>
        </w:rPr>
        <w:t xml:space="preserve">Primary data </w:t>
      </w:r>
      <w:r>
        <w:rPr>
          <w:i/>
          <w:iCs/>
          <w:color w:val="111111"/>
          <w:u w:val="single"/>
        </w:rPr>
        <w:t>must be secured</w:t>
      </w:r>
      <w:r w:rsidRPr="005F2D16">
        <w:rPr>
          <w:i/>
          <w:iCs/>
          <w:color w:val="111111"/>
          <w:u w:val="single"/>
        </w:rPr>
        <w:t xml:space="preserve"> and retained for at least ten years.</w:t>
      </w:r>
    </w:p>
    <w:p w14:paraId="57738E9B" w14:textId="77777777" w:rsidR="00257C01" w:rsidRPr="005F2D16" w:rsidRDefault="00257C01" w:rsidP="00257C01">
      <w:pPr>
        <w:pStyle w:val="ListParagraph"/>
        <w:numPr>
          <w:ilvl w:val="0"/>
          <w:numId w:val="131"/>
        </w:numPr>
        <w:rPr>
          <w:i/>
          <w:iCs/>
          <w:u w:val="single"/>
        </w:rPr>
      </w:pPr>
      <w:r w:rsidRPr="005F2D16">
        <w:rPr>
          <w:i/>
          <w:iCs/>
          <w:color w:val="111111"/>
          <w:u w:val="single"/>
        </w:rPr>
        <w:t xml:space="preserve">Scientific contributions of competitors and predecessors to </w:t>
      </w:r>
      <w:r>
        <w:rPr>
          <w:i/>
          <w:iCs/>
          <w:color w:val="111111"/>
          <w:u w:val="single"/>
        </w:rPr>
        <w:t xml:space="preserve">one’s own </w:t>
      </w:r>
      <w:r w:rsidRPr="005F2D16">
        <w:rPr>
          <w:i/>
          <w:iCs/>
          <w:color w:val="111111"/>
          <w:u w:val="single"/>
        </w:rPr>
        <w:t xml:space="preserve">work </w:t>
      </w:r>
      <w:r>
        <w:rPr>
          <w:i/>
          <w:iCs/>
          <w:color w:val="111111"/>
          <w:u w:val="single"/>
        </w:rPr>
        <w:t>must be</w:t>
      </w:r>
      <w:r w:rsidRPr="005F2D16">
        <w:rPr>
          <w:i/>
          <w:iCs/>
          <w:color w:val="111111"/>
          <w:u w:val="single"/>
        </w:rPr>
        <w:t xml:space="preserve"> identified in research reports.</w:t>
      </w:r>
    </w:p>
    <w:p w14:paraId="38A01525" w14:textId="0732BEC2" w:rsidR="00257C01" w:rsidRPr="005F2D16" w:rsidRDefault="00257C01" w:rsidP="00257C01">
      <w:pPr>
        <w:pStyle w:val="ListParagraph"/>
        <w:ind w:left="360"/>
        <w:rPr>
          <w:shd w:val="clear" w:color="auto" w:fill="FFFFFF"/>
        </w:rPr>
      </w:pPr>
      <w:r w:rsidRPr="005F2D16">
        <w:rPr>
          <w:i/>
          <w:iCs/>
          <w:color w:val="111111"/>
          <w:u w:val="single"/>
          <w:shd w:val="clear" w:color="auto" w:fill="FFFFFF"/>
        </w:rPr>
        <w:t>The research activities of competitors</w:t>
      </w:r>
      <w:r>
        <w:rPr>
          <w:i/>
          <w:iCs/>
          <w:color w:val="111111"/>
          <w:u w:val="single"/>
          <w:shd w:val="clear" w:color="auto" w:fill="FFFFFF"/>
        </w:rPr>
        <w:t xml:space="preserve"> must not be sabotaged</w:t>
      </w:r>
      <w:r w:rsidRPr="005F2D16">
        <w:rPr>
          <w:i/>
          <w:iCs/>
          <w:color w:val="111111"/>
          <w:u w:val="single"/>
          <w:shd w:val="clear" w:color="auto" w:fill="FFFFFF"/>
        </w:rPr>
        <w:t>,</w:t>
      </w:r>
      <w:r>
        <w:rPr>
          <w:i/>
          <w:iCs/>
          <w:color w:val="111111"/>
          <w:u w:val="single"/>
          <w:shd w:val="clear" w:color="auto" w:fill="FFFFFF"/>
        </w:rPr>
        <w:t xml:space="preserve"> </w:t>
      </w:r>
      <w:r w:rsidRPr="00E538C3">
        <w:rPr>
          <w:i/>
          <w:iCs/>
          <w:color w:val="111111"/>
          <w:u w:val="single"/>
          <w:shd w:val="clear" w:color="auto" w:fill="FFFFFF"/>
        </w:rPr>
        <w:t>e.g.,</w:t>
      </w:r>
      <w:r>
        <w:rPr>
          <w:i/>
          <w:iCs/>
          <w:color w:val="111111"/>
          <w:u w:val="single"/>
          <w:shd w:val="clear" w:color="auto" w:fill="FFFFFF"/>
        </w:rPr>
        <w:t xml:space="preserve"> </w:t>
      </w:r>
      <w:r w:rsidRPr="00E538C3">
        <w:rPr>
          <w:i/>
          <w:iCs/>
          <w:color w:val="111111"/>
          <w:u w:val="single"/>
          <w:shd w:val="clear" w:color="auto" w:fill="FFFFFF"/>
        </w:rPr>
        <w:t>by manipulating experimental structures or destroying documents.</w:t>
      </w:r>
    </w:p>
    <w:p w14:paraId="759E3CF3" w14:textId="11BA1962" w:rsidR="000B025E" w:rsidRPr="00257C01" w:rsidRDefault="000B025E" w:rsidP="00257C01">
      <w:pPr>
        <w:rPr>
          <w:i/>
          <w:iCs/>
          <w:color w:val="111111"/>
          <w:u w:val="single"/>
          <w:shd w:val="clear" w:color="auto" w:fill="FFFFFF"/>
        </w:rPr>
      </w:pPr>
    </w:p>
    <w:p w14:paraId="1AC20011" w14:textId="77777777" w:rsidR="008A6C18" w:rsidRPr="005F2D16" w:rsidRDefault="008A6C18" w:rsidP="00B46212">
      <w:pPr>
        <w:rPr>
          <w:color w:val="111111"/>
          <w:shd w:val="clear" w:color="auto" w:fill="FFFFFF"/>
        </w:rPr>
      </w:pPr>
    </w:p>
    <w:p w14:paraId="52951A4E" w14:textId="1FBB6C5A" w:rsidR="000B025E" w:rsidRPr="005F2D16" w:rsidRDefault="00BD15C9">
      <w:pPr>
        <w:pStyle w:val="Zusammenfassung"/>
      </w:pPr>
      <w:r w:rsidRPr="005F2D16">
        <w:t>Summary</w:t>
      </w:r>
      <w:r w:rsidR="00257C01">
        <w:t xml:space="preserve">  </w:t>
      </w:r>
    </w:p>
    <w:p w14:paraId="3D1F0F0F" w14:textId="08D7A4AF" w:rsidR="000B025E" w:rsidRPr="005F2D16" w:rsidRDefault="00BD15C9">
      <w:r w:rsidRPr="005F2D16">
        <w:rPr>
          <w:shd w:val="clear" w:color="auto" w:fill="FFFFFF"/>
        </w:rPr>
        <w:t xml:space="preserve">Experimental research is a modern and exciting field of applied research that </w:t>
      </w:r>
      <w:r w:rsidR="007B1537">
        <w:rPr>
          <w:shd w:val="clear" w:color="auto" w:fill="FFFFFF"/>
        </w:rPr>
        <w:t>involves</w:t>
      </w:r>
      <w:r w:rsidRPr="005F2D16">
        <w:rPr>
          <w:shd w:val="clear" w:color="auto" w:fill="FFFFFF"/>
        </w:rPr>
        <w:t xml:space="preserve"> with the verification and exploration of scientific theories and hypotheses. In experimental research, the processes under investigation are purposefully manufactured by the researchers in order to investigate causal relationships. If experimental research had to be summarized in three words, they would be control, manipulation, and randomization. Manipulation means that </w:t>
      </w:r>
      <w:r w:rsidR="007B1537">
        <w:rPr>
          <w:shd w:val="clear" w:color="auto" w:fill="FFFFFF"/>
        </w:rPr>
        <w:t>a</w:t>
      </w:r>
      <w:r w:rsidRPr="005F2D16">
        <w:rPr>
          <w:shd w:val="clear" w:color="auto" w:fill="FFFFFF"/>
        </w:rPr>
        <w:t xml:space="preserve"> researcher systematically varies at least one independent variable. </w:t>
      </w:r>
      <w:r w:rsidR="007B1537">
        <w:rPr>
          <w:shd w:val="clear" w:color="auto" w:fill="FFFFFF"/>
        </w:rPr>
        <w:t>H</w:t>
      </w:r>
      <w:r w:rsidRPr="005F2D16">
        <w:rPr>
          <w:shd w:val="clear" w:color="auto" w:fill="FFFFFF"/>
        </w:rPr>
        <w:t>ow the dependent variable changes</w:t>
      </w:r>
      <w:r w:rsidR="007B1537">
        <w:rPr>
          <w:shd w:val="clear" w:color="auto" w:fill="FFFFFF"/>
        </w:rPr>
        <w:t xml:space="preserve"> is what is observed</w:t>
      </w:r>
      <w:r w:rsidRPr="005F2D16">
        <w:rPr>
          <w:shd w:val="clear" w:color="auto" w:fill="FFFFFF"/>
        </w:rPr>
        <w:t>. Control plays a role because possible effects of confounding variables must be eliminated to rule out</w:t>
      </w:r>
      <w:r w:rsidR="007B1537">
        <w:rPr>
          <w:shd w:val="clear" w:color="auto" w:fill="FFFFFF"/>
        </w:rPr>
        <w:t xml:space="preserve"> any</w:t>
      </w:r>
      <w:r w:rsidRPr="005F2D16">
        <w:rPr>
          <w:shd w:val="clear" w:color="auto" w:fill="FFFFFF"/>
        </w:rPr>
        <w:t xml:space="preserve"> confounding</w:t>
      </w:r>
      <w:r w:rsidR="007B1537">
        <w:rPr>
          <w:shd w:val="clear" w:color="auto" w:fill="FFFFFF"/>
        </w:rPr>
        <w:t xml:space="preserve"> effects</w:t>
      </w:r>
      <w:r w:rsidRPr="005F2D16">
        <w:rPr>
          <w:shd w:val="clear" w:color="auto" w:fill="FFFFFF"/>
        </w:rPr>
        <w:t xml:space="preserve">. Randomization means that the </w:t>
      </w:r>
      <w:r w:rsidR="007B1537">
        <w:rPr>
          <w:shd w:val="clear" w:color="auto" w:fill="FFFFFF"/>
        </w:rPr>
        <w:t>study</w:t>
      </w:r>
      <w:r w:rsidRPr="005F2D16">
        <w:rPr>
          <w:shd w:val="clear" w:color="auto" w:fill="FFFFFF"/>
        </w:rPr>
        <w:t xml:space="preserve"> participants are randomly allocated to</w:t>
      </w:r>
      <w:r w:rsidR="007B1537">
        <w:rPr>
          <w:shd w:val="clear" w:color="auto" w:fill="FFFFFF"/>
        </w:rPr>
        <w:t xml:space="preserve"> either</w:t>
      </w:r>
      <w:r w:rsidRPr="005F2D16">
        <w:rPr>
          <w:shd w:val="clear" w:color="auto" w:fill="FFFFFF"/>
        </w:rPr>
        <w:t xml:space="preserve"> the experimental or control group. Randomization and control of confounding variables should ensure that the observed effect can be clearly attributed to the manipulation of the independent variable.</w:t>
      </w:r>
    </w:p>
    <w:p w14:paraId="6B917B6D" w14:textId="00F58713" w:rsidR="000B025E" w:rsidRPr="005F2D16" w:rsidRDefault="007B1537">
      <w:r>
        <w:rPr>
          <w:shd w:val="clear" w:color="auto" w:fill="FFFFFF"/>
        </w:rPr>
        <w:t>There are standards i</w:t>
      </w:r>
      <w:r w:rsidR="00BD15C9" w:rsidRPr="005F2D16">
        <w:rPr>
          <w:shd w:val="clear" w:color="auto" w:fill="FFFFFF"/>
        </w:rPr>
        <w:t>n experimental research</w:t>
      </w:r>
      <w:r>
        <w:rPr>
          <w:shd w:val="clear" w:color="auto" w:fill="FFFFFF"/>
        </w:rPr>
        <w:t xml:space="preserve"> as well </w:t>
      </w:r>
      <w:r w:rsidR="00BD15C9" w:rsidRPr="005F2D16">
        <w:rPr>
          <w:shd w:val="clear" w:color="auto" w:fill="FFFFFF"/>
        </w:rPr>
        <w:t xml:space="preserve"> that ensure the quality of the research. The decisive quality criteria for an experiment are validity, reliability</w:t>
      </w:r>
      <w:r>
        <w:rPr>
          <w:shd w:val="clear" w:color="auto" w:fill="FFFFFF"/>
        </w:rPr>
        <w:t>,</w:t>
      </w:r>
      <w:r w:rsidR="00BD15C9" w:rsidRPr="005F2D16">
        <w:rPr>
          <w:shd w:val="clear" w:color="auto" w:fill="FFFFFF"/>
        </w:rPr>
        <w:t xml:space="preserve"> and objectivity. Validity, which can be divided into external and internal validity, plays a central role in experimental research. It is, so to speak, the degree of truth about the causal relationship under investigation.</w:t>
      </w:r>
    </w:p>
    <w:p w14:paraId="473901A7" w14:textId="6D5AA40D" w:rsidR="000B025E" w:rsidRPr="005F2D16" w:rsidRDefault="00BD15C9">
      <w:pPr>
        <w:rPr>
          <w:shd w:val="clear" w:color="auto" w:fill="FFFFFF"/>
        </w:rPr>
      </w:pPr>
      <w:r w:rsidRPr="005F2D16">
        <w:rPr>
          <w:shd w:val="clear" w:color="auto" w:fill="FFFFFF"/>
        </w:rPr>
        <w:t xml:space="preserve">The most important process steps of applied research are divided into the design and conception of a scientific research project, the actual </w:t>
      </w:r>
      <w:r w:rsidR="00D67BF4">
        <w:rPr>
          <w:shd w:val="clear" w:color="auto" w:fill="FFFFFF"/>
        </w:rPr>
        <w:t>imple</w:t>
      </w:r>
      <w:r w:rsidR="007B1537">
        <w:rPr>
          <w:shd w:val="clear" w:color="auto" w:fill="FFFFFF"/>
        </w:rPr>
        <w:t>men</w:t>
      </w:r>
      <w:r w:rsidR="00D67BF4">
        <w:rPr>
          <w:shd w:val="clear" w:color="auto" w:fill="FFFFFF"/>
        </w:rPr>
        <w:t>tation</w:t>
      </w:r>
      <w:r w:rsidRPr="005F2D16">
        <w:rPr>
          <w:shd w:val="clear" w:color="auto" w:fill="FFFFFF"/>
        </w:rPr>
        <w:t xml:space="preserve"> of one or more series of measurements within an experiment, and finally the evaluation and analysis, as well as quantitative </w:t>
      </w:r>
      <w:r w:rsidR="007B1537">
        <w:rPr>
          <w:shd w:val="clear" w:color="auto" w:fill="FFFFFF"/>
        </w:rPr>
        <w:t>evaluation</w:t>
      </w:r>
      <w:r w:rsidRPr="005F2D16">
        <w:rPr>
          <w:shd w:val="clear" w:color="auto" w:fill="FFFFFF"/>
        </w:rPr>
        <w:t xml:space="preserve"> of the results.</w:t>
      </w:r>
    </w:p>
    <w:p w14:paraId="6BD8FA84" w14:textId="5A0882FB" w:rsidR="00C52DB0" w:rsidRPr="005F2D16" w:rsidRDefault="00BD15C9" w:rsidP="00531B13">
      <w:pPr>
        <w:rPr>
          <w:shd w:val="clear" w:color="auto" w:fill="FFFFFF"/>
        </w:rPr>
      </w:pPr>
      <w:r w:rsidRPr="005F2D16">
        <w:rPr>
          <w:shd w:val="clear" w:color="auto" w:fill="FFFFFF"/>
        </w:rPr>
        <w:t>In the context of experimental scientific research, the causality</w:t>
      </w:r>
      <w:r w:rsidR="00531B13">
        <w:rPr>
          <w:shd w:val="clear" w:color="auto" w:fill="FFFFFF"/>
        </w:rPr>
        <w:t xml:space="preserve"> principle</w:t>
      </w:r>
      <w:r w:rsidRPr="005F2D16">
        <w:rPr>
          <w:shd w:val="clear" w:color="auto" w:fill="FFFFFF"/>
        </w:rPr>
        <w:t xml:space="preserve"> of cause and effect applies, which </w:t>
      </w:r>
      <w:r w:rsidR="007B1537">
        <w:rPr>
          <w:shd w:val="clear" w:color="auto" w:fill="FFFFFF"/>
        </w:rPr>
        <w:t>ensures</w:t>
      </w:r>
      <w:r w:rsidRPr="005F2D16">
        <w:rPr>
          <w:shd w:val="clear" w:color="auto" w:fill="FFFFFF"/>
        </w:rPr>
        <w:t xml:space="preserve"> that in deterministic systems, the repetition of experiments, even with slight changes in the initial or underlying conditions, </w:t>
      </w:r>
      <w:r w:rsidR="007B1537">
        <w:rPr>
          <w:shd w:val="clear" w:color="auto" w:fill="FFFFFF"/>
        </w:rPr>
        <w:t xml:space="preserve">and </w:t>
      </w:r>
      <w:r w:rsidRPr="005F2D16">
        <w:rPr>
          <w:shd w:val="clear" w:color="auto" w:fill="FFFFFF"/>
        </w:rPr>
        <w:t>the results are reproducible and similar and should</w:t>
      </w:r>
      <w:r w:rsidR="007B1537">
        <w:rPr>
          <w:shd w:val="clear" w:color="auto" w:fill="FFFFFF"/>
        </w:rPr>
        <w:t xml:space="preserve"> </w:t>
      </w:r>
      <w:r w:rsidR="00531B13">
        <w:rPr>
          <w:shd w:val="clear" w:color="auto" w:fill="FFFFFF"/>
        </w:rPr>
        <w:t xml:space="preserve"> follow </w:t>
      </w:r>
      <w:r w:rsidRPr="005F2D16">
        <w:rPr>
          <w:shd w:val="clear" w:color="auto" w:fill="FFFFFF"/>
        </w:rPr>
        <w:t>ethical standards.</w:t>
      </w:r>
      <w:r w:rsidR="00C52DB0" w:rsidRPr="005F2D16">
        <w:rPr>
          <w:shd w:val="clear" w:color="auto" w:fill="FFFFFF"/>
        </w:rPr>
        <w:br w:type="page"/>
      </w:r>
    </w:p>
    <w:p w14:paraId="588D2B4B" w14:textId="71F9D63C" w:rsidR="000B025E" w:rsidRPr="005F2D16" w:rsidRDefault="00FB224D">
      <w:pPr>
        <w:pStyle w:val="Heading1"/>
        <w:rPr>
          <w:shd w:val="clear" w:color="auto" w:fill="FFFFFF"/>
        </w:rPr>
      </w:pPr>
      <w:r>
        <w:rPr>
          <w:shd w:val="clear" w:color="auto" w:fill="FFFFFF"/>
        </w:rPr>
        <w:t>Unit</w:t>
      </w:r>
      <w:r w:rsidR="00BD15C9" w:rsidRPr="005F2D16">
        <w:rPr>
          <w:shd w:val="clear" w:color="auto" w:fill="FFFFFF"/>
        </w:rPr>
        <w:t xml:space="preserve"> 6</w:t>
      </w:r>
      <w:r>
        <w:rPr>
          <w:shd w:val="clear" w:color="auto" w:fill="FFFFFF"/>
        </w:rPr>
        <w:t xml:space="preserve"> – </w:t>
      </w:r>
      <w:r w:rsidR="00257C01">
        <w:rPr>
          <w:shd w:val="clear" w:color="auto" w:fill="FFFFFF"/>
        </w:rPr>
        <w:t>Particularities</w:t>
      </w:r>
      <w:r w:rsidR="00257C01" w:rsidRPr="005F2D16">
        <w:rPr>
          <w:shd w:val="clear" w:color="auto" w:fill="FFFFFF"/>
        </w:rPr>
        <w:t xml:space="preserve"> of </w:t>
      </w:r>
      <w:r w:rsidR="00257C01">
        <w:rPr>
          <w:shd w:val="clear" w:color="auto" w:fill="FFFFFF"/>
        </w:rPr>
        <w:t>R</w:t>
      </w:r>
      <w:r w:rsidR="00257C01" w:rsidRPr="005F2D16">
        <w:rPr>
          <w:shd w:val="clear" w:color="auto" w:fill="FFFFFF"/>
        </w:rPr>
        <w:t xml:space="preserve">esearch with </w:t>
      </w:r>
      <w:r w:rsidR="00257C01">
        <w:rPr>
          <w:shd w:val="clear" w:color="auto" w:fill="FFFFFF"/>
        </w:rPr>
        <w:t>S</w:t>
      </w:r>
      <w:r w:rsidR="00257C01" w:rsidRPr="005F2D16">
        <w:rPr>
          <w:shd w:val="clear" w:color="auto" w:fill="FFFFFF"/>
        </w:rPr>
        <w:t xml:space="preserve">econdary and </w:t>
      </w:r>
      <w:r w:rsidR="00D442CA">
        <w:rPr>
          <w:shd w:val="clear" w:color="auto" w:fill="FFFFFF"/>
        </w:rPr>
        <w:t xml:space="preserve">Observational </w:t>
      </w:r>
      <w:r w:rsidR="00531B13">
        <w:rPr>
          <w:shd w:val="clear" w:color="auto" w:fill="FFFFFF"/>
        </w:rPr>
        <w:t>D</w:t>
      </w:r>
      <w:r w:rsidR="00D442CA">
        <w:rPr>
          <w:shd w:val="clear" w:color="auto" w:fill="FFFFFF"/>
        </w:rPr>
        <w:t>ata</w:t>
      </w:r>
    </w:p>
    <w:p w14:paraId="322E3938" w14:textId="77777777" w:rsidR="0094685C" w:rsidRPr="005F2D16" w:rsidRDefault="0094685C" w:rsidP="0094685C"/>
    <w:p w14:paraId="3AC2BCFB" w14:textId="70CA9869" w:rsidR="000B025E" w:rsidRPr="005F2D16" w:rsidRDefault="00FB224D">
      <w:pPr>
        <w:rPr>
          <w:sz w:val="28"/>
          <w:szCs w:val="28"/>
        </w:rPr>
      </w:pPr>
      <w:r>
        <w:rPr>
          <w:sz w:val="28"/>
          <w:szCs w:val="28"/>
        </w:rPr>
        <w:t>Study Goals</w:t>
      </w:r>
    </w:p>
    <w:p w14:paraId="5BD8AFC4" w14:textId="13091389" w:rsidR="000B025E" w:rsidRPr="005F2D16" w:rsidRDefault="00FB224D">
      <w:r>
        <w:t>On completion of this unit, you will be able to</w:t>
      </w:r>
      <w:r w:rsidR="00BD15C9" w:rsidRPr="005F2D16">
        <w:t xml:space="preserve"> ...</w:t>
      </w:r>
    </w:p>
    <w:p w14:paraId="33F48C8F" w14:textId="2239F114" w:rsidR="00257C01" w:rsidRPr="005F2D16" w:rsidRDefault="00257C01" w:rsidP="00257C01">
      <w:r w:rsidRPr="005F2D16">
        <w:t xml:space="preserve">... </w:t>
      </w:r>
      <w:r w:rsidR="00162DEA">
        <w:t>name</w:t>
      </w:r>
      <w:r w:rsidRPr="005F2D16">
        <w:t xml:space="preserve"> the most important </w:t>
      </w:r>
      <w:r>
        <w:t>fundament</w:t>
      </w:r>
      <w:r w:rsidR="00531B13">
        <w:t>als</w:t>
      </w:r>
      <w:r w:rsidRPr="005F2D16">
        <w:t xml:space="preserve"> and </w:t>
      </w:r>
      <w:r w:rsidR="00531B13">
        <w:t>particularities</w:t>
      </w:r>
      <w:r w:rsidRPr="005F2D16">
        <w:t xml:space="preserve"> of secondary and </w:t>
      </w:r>
      <w:r w:rsidR="00D442CA">
        <w:t>observational data</w:t>
      </w:r>
      <w:r w:rsidRPr="005F2D16">
        <w:t>.</w:t>
      </w:r>
    </w:p>
    <w:p w14:paraId="47C10F09" w14:textId="5785BC8A" w:rsidR="00257C01" w:rsidRPr="005F2D16" w:rsidRDefault="00257C01" w:rsidP="00257C01">
      <w:r w:rsidRPr="005F2D16">
        <w:t xml:space="preserve">... explain </w:t>
      </w:r>
      <w:r w:rsidRPr="00531B13">
        <w:t xml:space="preserve">and </w:t>
      </w:r>
      <w:r w:rsidR="00531B13">
        <w:t>follow</w:t>
      </w:r>
      <w:r w:rsidRPr="00531B13">
        <w:t xml:space="preserve"> the main goals of secondary data generation.</w:t>
      </w:r>
    </w:p>
    <w:p w14:paraId="546AA8E1" w14:textId="2C65B0F9" w:rsidR="00257C01" w:rsidRPr="005F2D16" w:rsidRDefault="00257C01" w:rsidP="00257C01">
      <w:r w:rsidRPr="005F2D16">
        <w:t xml:space="preserve">... </w:t>
      </w:r>
      <w:r w:rsidR="00162DEA">
        <w:t>list</w:t>
      </w:r>
      <w:r w:rsidRPr="005F2D16">
        <w:t xml:space="preserve"> and </w:t>
      </w:r>
      <w:r>
        <w:t>apply</w:t>
      </w:r>
      <w:r w:rsidRPr="005F2D16">
        <w:t xml:space="preserve"> the essential process steps and </w:t>
      </w:r>
      <w:r>
        <w:t>stages</w:t>
      </w:r>
      <w:r w:rsidRPr="005F2D16">
        <w:t xml:space="preserve"> of secondary data</w:t>
      </w:r>
      <w:r>
        <w:t xml:space="preserve"> generation</w:t>
      </w:r>
      <w:r w:rsidRPr="005F2D16">
        <w:t>.</w:t>
      </w:r>
    </w:p>
    <w:p w14:paraId="1ADDAD10" w14:textId="77777777" w:rsidR="00257C01" w:rsidRPr="005F2D16" w:rsidRDefault="00257C01" w:rsidP="00257C01">
      <w:r w:rsidRPr="005F2D16">
        <w:t xml:space="preserve">... </w:t>
      </w:r>
      <w:r>
        <w:t>understand</w:t>
      </w:r>
      <w:r w:rsidRPr="005F2D16">
        <w:t xml:space="preserve"> and </w:t>
      </w:r>
      <w:r>
        <w:t>apply</w:t>
      </w:r>
      <w:r w:rsidRPr="005F2D16">
        <w:t xml:space="preserve"> the most important methodological approaches for the analysis and presentation of secondary data.</w:t>
      </w:r>
    </w:p>
    <w:p w14:paraId="79ABBE9A" w14:textId="3642DB65" w:rsidR="000B025E" w:rsidRPr="005F2D16" w:rsidRDefault="00257C01" w:rsidP="00257C01">
      <w:r w:rsidRPr="005F2D16">
        <w:t xml:space="preserve">... explain the difference between the analysis of secondary data and </w:t>
      </w:r>
      <w:r w:rsidR="00D442CA">
        <w:t>observational data</w:t>
      </w:r>
      <w:r w:rsidRPr="005F2D16">
        <w:t xml:space="preserve"> in an understandable</w:t>
      </w:r>
      <w:r>
        <w:t xml:space="preserve"> manner</w:t>
      </w:r>
      <w:r w:rsidRPr="005F2D16">
        <w:t>.</w:t>
      </w:r>
    </w:p>
    <w:p w14:paraId="45894531" w14:textId="77777777" w:rsidR="0094685C" w:rsidRPr="005F2D16" w:rsidRDefault="0094685C">
      <w:pPr>
        <w:spacing w:after="0" w:line="240" w:lineRule="auto"/>
        <w:jc w:val="left"/>
      </w:pPr>
      <w:r w:rsidRPr="005F2D16">
        <w:br w:type="page"/>
      </w:r>
    </w:p>
    <w:p w14:paraId="4CBC0C23" w14:textId="671D852B" w:rsidR="000B025E" w:rsidRPr="005F2D16" w:rsidRDefault="00BD15C9">
      <w:pPr>
        <w:pStyle w:val="Heading1"/>
      </w:pPr>
      <w:r w:rsidRPr="005F2D16">
        <w:t xml:space="preserve">6. </w:t>
      </w:r>
      <w:r w:rsidR="00257C01">
        <w:t>Particularities</w:t>
      </w:r>
      <w:r w:rsidR="00257C01" w:rsidRPr="005F2D16">
        <w:t xml:space="preserve"> of </w:t>
      </w:r>
      <w:r w:rsidR="00257C01">
        <w:t>R</w:t>
      </w:r>
      <w:r w:rsidR="00257C01" w:rsidRPr="005F2D16">
        <w:t xml:space="preserve">esearch with </w:t>
      </w:r>
      <w:r w:rsidR="00257C01">
        <w:t>S</w:t>
      </w:r>
      <w:r w:rsidR="00257C01" w:rsidRPr="005F2D16">
        <w:t xml:space="preserve">econdary and </w:t>
      </w:r>
      <w:r w:rsidR="00D442CA">
        <w:t xml:space="preserve">Observational </w:t>
      </w:r>
      <w:r w:rsidR="00162DEA">
        <w:t>D</w:t>
      </w:r>
      <w:r w:rsidR="00D442CA">
        <w:t>ata</w:t>
      </w:r>
    </w:p>
    <w:p w14:paraId="652A6DA9" w14:textId="77777777" w:rsidR="000B025E" w:rsidRPr="005F2D16" w:rsidRDefault="00BD15C9">
      <w:pPr>
        <w:pStyle w:val="Heading3"/>
      </w:pPr>
      <w:r w:rsidRPr="005F2D16">
        <w:t>Introduction</w:t>
      </w:r>
    </w:p>
    <w:p w14:paraId="0FB4E359" w14:textId="25A89A18" w:rsidR="00257C01" w:rsidRDefault="00257C01" w:rsidP="00257C01">
      <w:r>
        <w:t xml:space="preserve">The use of secondary and </w:t>
      </w:r>
      <w:r w:rsidR="00D442CA">
        <w:t>observational data</w:t>
      </w:r>
      <w:r>
        <w:t xml:space="preserve"> in applied research requires knowledge of some </w:t>
      </w:r>
      <w:r w:rsidR="00D26A6D" w:rsidRPr="00162DEA">
        <w:t>particularities</w:t>
      </w:r>
      <w:r w:rsidRPr="00162DEA">
        <w:t xml:space="preserve"> regarding scaling, renormalization, completeness, </w:t>
      </w:r>
      <w:r w:rsidR="009765E0">
        <w:t>blurring</w:t>
      </w:r>
      <w:r w:rsidRPr="00162DEA">
        <w:t xml:space="preserve">, and data protection. </w:t>
      </w:r>
      <w:r w:rsidR="00D26A6D" w:rsidRPr="00162DEA">
        <w:t>When s</w:t>
      </w:r>
      <w:r w:rsidRPr="00162DEA">
        <w:t xml:space="preserve">tarting from </w:t>
      </w:r>
      <w:r w:rsidR="00D26A6D" w:rsidRPr="00162DEA">
        <w:t>the</w:t>
      </w:r>
      <w:r w:rsidRPr="00162DEA">
        <w:t xml:space="preserve"> complete population of a primary dataset, the processing of secondary data may cause </w:t>
      </w:r>
      <w:r w:rsidR="009765E0">
        <w:t>blurring</w:t>
      </w:r>
      <w:r w:rsidRPr="00162DEA">
        <w:t xml:space="preserve">, which must be carefully considered and quantitatively estimated, particularly in the case of </w:t>
      </w:r>
      <w:r w:rsidR="00D442CA" w:rsidRPr="00162DEA">
        <w:t>observational data</w:t>
      </w:r>
      <w:r w:rsidRPr="00162DEA">
        <w:t xml:space="preserve">, which by definition </w:t>
      </w:r>
      <w:r w:rsidR="00162DEA" w:rsidRPr="00162DEA">
        <w:t>involves</w:t>
      </w:r>
      <w:r w:rsidRPr="00162DEA">
        <w:t xml:space="preserve"> humans.</w:t>
      </w:r>
    </w:p>
    <w:p w14:paraId="36DAD86D" w14:textId="39BAD229" w:rsidR="000B025E" w:rsidRPr="005F2D16" w:rsidRDefault="00257C01">
      <w:r>
        <w:t>This unit elaborates on the particularities of handling secondary data.</w:t>
      </w:r>
    </w:p>
    <w:p w14:paraId="04AD9FB9" w14:textId="653774B0" w:rsidR="000B025E" w:rsidRPr="005F2D16" w:rsidRDefault="00BD15C9">
      <w:pPr>
        <w:pStyle w:val="Heading4"/>
      </w:pPr>
      <w:r w:rsidRPr="005F2D16">
        <w:t xml:space="preserve">Example from </w:t>
      </w:r>
      <w:r w:rsidR="002D0764">
        <w:t>the German Federal</w:t>
      </w:r>
      <w:r w:rsidRPr="005F2D16">
        <w:t xml:space="preserve"> Statistical Office</w:t>
      </w:r>
    </w:p>
    <w:p w14:paraId="13D532AF" w14:textId="40B24598" w:rsidR="000B025E" w:rsidRPr="005F2D16" w:rsidRDefault="00BD15C9">
      <w:r w:rsidRPr="005F2D16">
        <w:rPr>
          <w:shd w:val="clear" w:color="auto" w:fill="FFFFFF"/>
        </w:rPr>
        <w:t xml:space="preserve">As an introductory and simple example of how to obtain secondary data from primary data, we turn to a 2022 study by </w:t>
      </w:r>
      <w:r w:rsidR="002D0764">
        <w:rPr>
          <w:shd w:val="clear" w:color="auto" w:fill="FFFFFF"/>
        </w:rPr>
        <w:t>the German Federal</w:t>
      </w:r>
      <w:r w:rsidRPr="005F2D16">
        <w:rPr>
          <w:shd w:val="clear" w:color="auto" w:fill="FFFFFF"/>
        </w:rPr>
        <w:t xml:space="preserve"> Statistical Office on the number of university degrees </w:t>
      </w:r>
      <w:r w:rsidR="00257C01">
        <w:rPr>
          <w:shd w:val="clear" w:color="auto" w:fill="FFFFFF"/>
        </w:rPr>
        <w:t>awarded</w:t>
      </w:r>
      <w:r w:rsidRPr="005F2D16">
        <w:rPr>
          <w:shd w:val="clear" w:color="auto" w:fill="FFFFFF"/>
        </w:rPr>
        <w:t xml:space="preserve"> in the 2020 </w:t>
      </w:r>
      <w:r w:rsidR="00257C01">
        <w:rPr>
          <w:shd w:val="clear" w:color="auto" w:fill="FFFFFF"/>
        </w:rPr>
        <w:t>exam</w:t>
      </w:r>
      <w:r w:rsidRPr="005F2D16">
        <w:rPr>
          <w:shd w:val="clear" w:color="auto" w:fill="FFFFFF"/>
        </w:rPr>
        <w:t xml:space="preserve"> year, which is shown in the figure</w:t>
      </w:r>
      <w:r w:rsidR="00257C01">
        <w:rPr>
          <w:shd w:val="clear" w:color="auto" w:fill="FFFFFF"/>
        </w:rPr>
        <w:t xml:space="preserve"> below</w:t>
      </w:r>
      <w:r w:rsidRPr="005F2D16">
        <w:rPr>
          <w:shd w:val="clear" w:color="auto" w:fill="FFFFFF"/>
        </w:rPr>
        <w:t xml:space="preserve"> </w:t>
      </w:r>
      <w:r w:rsidR="007E3817">
        <w:rPr>
          <w:shd w:val="clear" w:color="auto" w:fill="FFFFFF"/>
        </w:rPr>
        <w:t>“</w:t>
      </w:r>
      <w:r w:rsidR="00257C01">
        <w:t xml:space="preserve">Number of Exams Passed at German Universities in the 2020 Exam </w:t>
      </w:r>
      <w:r w:rsidR="00257C01" w:rsidRPr="00D26A6D">
        <w:t>Year by Federal State</w:t>
      </w:r>
      <w:r w:rsidR="007E3817" w:rsidRPr="00D26A6D">
        <w:rPr>
          <w:shd w:val="clear" w:color="auto" w:fill="FFFFFF"/>
        </w:rPr>
        <w:t>”</w:t>
      </w:r>
      <w:r w:rsidRPr="00D26A6D">
        <w:rPr>
          <w:shd w:val="clear" w:color="auto" w:fill="FFFFFF"/>
        </w:rPr>
        <w:t xml:space="preserve"> (Bundesamt für Statistik, 2022).</w:t>
      </w:r>
    </w:p>
    <w:p w14:paraId="02E62E27"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shd w:val="clear" w:color="auto" w:fill="FFFFFF"/>
          <w:lang w:val="en-US"/>
        </w:rPr>
      </w:pPr>
    </w:p>
    <w:p w14:paraId="75061912" w14:textId="23BDA969" w:rsidR="000B025E" w:rsidRPr="00257C01" w:rsidRDefault="00257C01" w:rsidP="00257C01">
      <w:pPr>
        <w:pStyle w:val="Heading2"/>
        <w:rPr>
          <w:b/>
          <w:bCs w:val="0"/>
          <w:sz w:val="32"/>
          <w:szCs w:val="32"/>
        </w:rPr>
      </w:pPr>
      <w:r w:rsidRPr="00257C01">
        <w:rPr>
          <w:b/>
          <w:bCs w:val="0"/>
          <w:sz w:val="32"/>
          <w:szCs w:val="32"/>
        </w:rPr>
        <w:t xml:space="preserve">Number of Exams Passed at German Universities in the </w:t>
      </w:r>
      <w:r w:rsidR="00162DEA">
        <w:rPr>
          <w:b/>
          <w:bCs w:val="0"/>
          <w:sz w:val="32"/>
          <w:szCs w:val="32"/>
        </w:rPr>
        <w:t>2020 Exam</w:t>
      </w:r>
      <w:r w:rsidRPr="00257C01">
        <w:rPr>
          <w:b/>
          <w:bCs w:val="0"/>
          <w:sz w:val="32"/>
          <w:szCs w:val="32"/>
        </w:rPr>
        <w:t xml:space="preserve"> Year by Subject Group</w:t>
      </w:r>
    </w:p>
    <w:p w14:paraId="3C8FCD75" w14:textId="77777777" w:rsidR="00C34A87" w:rsidRPr="005F2D16" w:rsidRDefault="00C34A87" w:rsidP="00C34A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5F2D16">
        <w:rPr>
          <w:noProof/>
          <w:shd w:val="clear" w:color="auto" w:fill="FFFFFF"/>
        </w:rPr>
        <w:drawing>
          <wp:inline distT="0" distB="0" distL="0" distR="0" wp14:anchorId="7AC0A9C6" wp14:editId="4C3E06DE">
            <wp:extent cx="3781437" cy="2809795"/>
            <wp:effectExtent l="0" t="0" r="9513" b="0"/>
            <wp:docPr id="107" name="Grafik 107"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781437" cy="2809795"/>
                    </a:xfrm>
                    <a:prstGeom prst="rect">
                      <a:avLst/>
                    </a:prstGeom>
                    <a:noFill/>
                    <a:ln>
                      <a:noFill/>
                      <a:prstDash/>
                    </a:ln>
                  </pic:spPr>
                </pic:pic>
              </a:graphicData>
            </a:graphic>
          </wp:inline>
        </w:drawing>
      </w:r>
    </w:p>
    <w:p w14:paraId="05FCBBE8" w14:textId="77777777" w:rsidR="000B025E" w:rsidRPr="005F2D16" w:rsidRDefault="00BD15C9">
      <w:pPr>
        <w:rPr>
          <w:shd w:val="clear" w:color="auto" w:fill="FFFFFF"/>
        </w:rPr>
      </w:pPr>
      <w:r w:rsidRPr="005F2D16">
        <w:rPr>
          <w:shd w:val="clear" w:color="auto" w:fill="FFFFFF"/>
        </w:rPr>
        <w:t xml:space="preserve">Source: Statista, </w:t>
      </w:r>
      <w:r w:rsidR="00BA3B4A" w:rsidRPr="005F2D16">
        <w:rPr>
          <w:shd w:val="clear" w:color="auto" w:fill="FFFFFF"/>
        </w:rPr>
        <w:t>2022a</w:t>
      </w:r>
      <w:r w:rsidRPr="005F2D16">
        <w:rPr>
          <w:shd w:val="clear" w:color="auto" w:fill="FFFFFF"/>
        </w:rPr>
        <w:t>.</w:t>
      </w:r>
    </w:p>
    <w:p w14:paraId="4BC16A34" w14:textId="5C0E8D7F" w:rsidR="000B025E" w:rsidRPr="00257C01" w:rsidRDefault="00257C01" w:rsidP="00257C01">
      <w:pPr>
        <w:pStyle w:val="Heading2"/>
        <w:rPr>
          <w:b/>
          <w:bCs w:val="0"/>
          <w:sz w:val="32"/>
          <w:szCs w:val="32"/>
        </w:rPr>
      </w:pPr>
      <w:r w:rsidRPr="00257C01">
        <w:rPr>
          <w:b/>
          <w:bCs w:val="0"/>
          <w:sz w:val="32"/>
          <w:szCs w:val="32"/>
        </w:rPr>
        <w:t xml:space="preserve">Number of Exams Passed at German Universities in the </w:t>
      </w:r>
      <w:r w:rsidR="00162DEA">
        <w:rPr>
          <w:b/>
          <w:bCs w:val="0"/>
          <w:sz w:val="32"/>
          <w:szCs w:val="32"/>
        </w:rPr>
        <w:t>2020 Exam</w:t>
      </w:r>
      <w:r w:rsidRPr="00257C01">
        <w:rPr>
          <w:b/>
          <w:bCs w:val="0"/>
          <w:sz w:val="32"/>
          <w:szCs w:val="32"/>
        </w:rPr>
        <w:t xml:space="preserve"> Year by Federal State</w:t>
      </w:r>
    </w:p>
    <w:p w14:paraId="56142C33" w14:textId="77777777" w:rsidR="000B025E" w:rsidRPr="005F2D16" w:rsidRDefault="00BD15C9">
      <w:r w:rsidRPr="005F2D16">
        <w:rPr>
          <w:noProof/>
          <w:shd w:val="clear" w:color="auto" w:fill="FFFFFF"/>
        </w:rPr>
        <w:drawing>
          <wp:anchor distT="0" distB="0" distL="114300" distR="114300" simplePos="0" relativeHeight="251659264" behindDoc="0" locked="0" layoutInCell="1" allowOverlap="1" wp14:anchorId="029A48E5" wp14:editId="4CF83055">
            <wp:simplePos x="0" y="0"/>
            <wp:positionH relativeFrom="margin">
              <wp:align>center</wp:align>
            </wp:positionH>
            <wp:positionV relativeFrom="paragraph">
              <wp:posOffset>2540</wp:posOffset>
            </wp:positionV>
            <wp:extent cx="2932563" cy="3149998"/>
            <wp:effectExtent l="0" t="0" r="1270" b="0"/>
            <wp:wrapTopAndBottom/>
            <wp:docPr id="108" name="Grafik 108"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932563" cy="3149998"/>
                    </a:xfrm>
                    <a:prstGeom prst="rect">
                      <a:avLst/>
                    </a:prstGeom>
                    <a:noFill/>
                    <a:ln>
                      <a:noFill/>
                      <a:prstDash/>
                    </a:ln>
                  </pic:spPr>
                </pic:pic>
              </a:graphicData>
            </a:graphic>
          </wp:anchor>
        </w:drawing>
      </w:r>
    </w:p>
    <w:p w14:paraId="5EF07C2A" w14:textId="77777777" w:rsidR="000B025E" w:rsidRPr="005F2D16" w:rsidRDefault="00BD15C9">
      <w:pPr>
        <w:rPr>
          <w:shd w:val="clear" w:color="auto" w:fill="FFFFFF"/>
        </w:rPr>
      </w:pPr>
      <w:r w:rsidRPr="005F2D16">
        <w:rPr>
          <w:shd w:val="clear" w:color="auto" w:fill="FFFFFF"/>
        </w:rPr>
        <w:t xml:space="preserve">Source: Statista, </w:t>
      </w:r>
      <w:r w:rsidR="00BA3B4A" w:rsidRPr="005F2D16">
        <w:rPr>
          <w:shd w:val="clear" w:color="auto" w:fill="FFFFFF"/>
        </w:rPr>
        <w:t>2022b</w:t>
      </w:r>
      <w:r w:rsidRPr="005F2D16">
        <w:rPr>
          <w:shd w:val="clear" w:color="auto" w:fill="FFFFFF"/>
        </w:rPr>
        <w:t>.</w:t>
      </w:r>
    </w:p>
    <w:p w14:paraId="4AD836B7" w14:textId="2409640C" w:rsidR="000B025E" w:rsidRPr="005F2D16" w:rsidRDefault="00BD15C9">
      <w:r w:rsidRPr="005F2D16">
        <w:rPr>
          <w:shd w:val="clear" w:color="auto" w:fill="FFFFFF"/>
        </w:rPr>
        <w:t xml:space="preserve">Information and data </w:t>
      </w:r>
      <w:r w:rsidR="00D56534">
        <w:rPr>
          <w:shd w:val="clear" w:color="auto" w:fill="FFFFFF"/>
        </w:rPr>
        <w:t>within</w:t>
      </w:r>
      <w:r w:rsidRPr="005F2D16">
        <w:rPr>
          <w:shd w:val="clear" w:color="auto" w:fill="FFFFFF"/>
        </w:rPr>
        <w:t xml:space="preserve"> surveys</w:t>
      </w:r>
      <w:r w:rsidR="00D56534">
        <w:rPr>
          <w:shd w:val="clear" w:color="auto" w:fill="FFFFFF"/>
        </w:rPr>
        <w:t xml:space="preserve"> regarding a particular population for research and analysis purposes such as in the statistics in the figures above</w:t>
      </w:r>
      <w:r w:rsidRPr="005F2D16">
        <w:rPr>
          <w:shd w:val="clear" w:color="auto" w:fill="FFFFFF"/>
        </w:rPr>
        <w:t xml:space="preserve">, </w:t>
      </w:r>
      <w:r w:rsidR="007E3817">
        <w:rPr>
          <w:shd w:val="clear" w:color="auto" w:fill="FFFFFF"/>
        </w:rPr>
        <w:t>“</w:t>
      </w:r>
      <w:r w:rsidR="00DE0A87">
        <w:rPr>
          <w:shd w:val="clear" w:color="auto" w:fill="FFFFFF"/>
        </w:rPr>
        <w:t>Number of Exams Passed at German Universities in the 2020 Exam Year by Federal State</w:t>
      </w:r>
      <w:r w:rsidR="007E3817">
        <w:rPr>
          <w:shd w:val="clear" w:color="auto" w:fill="FFFFFF"/>
        </w:rPr>
        <w:t>”</w:t>
      </w:r>
      <w:r w:rsidRPr="005F2D16">
        <w:rPr>
          <w:shd w:val="clear" w:color="auto" w:fill="FFFFFF"/>
        </w:rPr>
        <w:t xml:space="preserve"> (Federal Statistical Office, 2022)</w:t>
      </w:r>
      <w:r w:rsidR="00D56534">
        <w:rPr>
          <w:shd w:val="clear" w:color="auto" w:fill="FFFFFF"/>
        </w:rPr>
        <w:t xml:space="preserve"> and</w:t>
      </w:r>
      <w:r w:rsidRPr="005F2D16">
        <w:rPr>
          <w:shd w:val="clear" w:color="auto" w:fill="FFFFFF"/>
        </w:rPr>
        <w:t xml:space="preserve"> </w:t>
      </w:r>
      <w:r w:rsidR="007E3817">
        <w:rPr>
          <w:shd w:val="clear" w:color="auto" w:fill="FFFFFF"/>
        </w:rPr>
        <w:t>“</w:t>
      </w:r>
      <w:r w:rsidR="00DE0A87">
        <w:t>Number of Exams Passed at German Universities in the 2020 Exam Year by Subject Group</w:t>
      </w:r>
      <w:r w:rsidR="007E3817">
        <w:rPr>
          <w:shd w:val="clear" w:color="auto" w:fill="FFFFFF"/>
        </w:rPr>
        <w:t>”</w:t>
      </w:r>
      <w:r w:rsidRPr="005F2D16">
        <w:rPr>
          <w:shd w:val="clear" w:color="auto" w:fill="FFFFFF"/>
        </w:rPr>
        <w:t xml:space="preserve"> (Federal Statistical Office, 2022), </w:t>
      </w:r>
      <w:r w:rsidR="00D56534" w:rsidRPr="00D56534">
        <w:rPr>
          <w:shd w:val="clear" w:color="auto" w:fill="FFFFFF"/>
        </w:rPr>
        <w:t xml:space="preserve">can be obtained from </w:t>
      </w:r>
      <w:r w:rsidR="002D0764">
        <w:rPr>
          <w:shd w:val="clear" w:color="auto" w:fill="FFFFFF"/>
        </w:rPr>
        <w:t>the German Federal</w:t>
      </w:r>
      <w:r w:rsidR="00D56534" w:rsidRPr="00D56534">
        <w:rPr>
          <w:shd w:val="clear" w:color="auto" w:fill="FFFFFF"/>
        </w:rPr>
        <w:t xml:space="preserve"> Statistical Office</w:t>
      </w:r>
      <w:r w:rsidR="00C57363">
        <w:rPr>
          <w:shd w:val="clear" w:color="auto" w:fill="FFFFFF"/>
        </w:rPr>
        <w:t xml:space="preserve"> </w:t>
      </w:r>
      <w:r w:rsidRPr="005F2D16">
        <w:rPr>
          <w:shd w:val="clear" w:color="auto" w:fill="FFFFFF"/>
        </w:rPr>
        <w:t xml:space="preserve">via the </w:t>
      </w:r>
      <w:r w:rsidR="00D56534">
        <w:rPr>
          <w:shd w:val="clear" w:color="auto" w:fill="FFFFFF"/>
        </w:rPr>
        <w:t xml:space="preserve">Statista </w:t>
      </w:r>
      <w:r w:rsidRPr="005F2D16">
        <w:rPr>
          <w:shd w:val="clear" w:color="auto" w:fill="FFFFFF"/>
        </w:rPr>
        <w:t>market research institute as an intermediary for the data.</w:t>
      </w:r>
    </w:p>
    <w:p w14:paraId="63B7F40D" w14:textId="1E4306CD" w:rsidR="000B025E" w:rsidRPr="005F2D16" w:rsidRDefault="00BD15C9">
      <w:r w:rsidRPr="005F2D16">
        <w:rPr>
          <w:shd w:val="clear" w:color="auto" w:fill="FFFFFF"/>
        </w:rPr>
        <w:t>In the following</w:t>
      </w:r>
      <w:r w:rsidR="00D56534">
        <w:rPr>
          <w:shd w:val="clear" w:color="auto" w:fill="FFFFFF"/>
        </w:rPr>
        <w:t xml:space="preserve"> and as an example</w:t>
      </w:r>
      <w:r w:rsidRPr="005F2D16">
        <w:rPr>
          <w:shd w:val="clear" w:color="auto" w:fill="FFFFFF"/>
        </w:rPr>
        <w:t>, we</w:t>
      </w:r>
      <w:r w:rsidR="00D56534">
        <w:rPr>
          <w:shd w:val="clear" w:color="auto" w:fill="FFFFFF"/>
        </w:rPr>
        <w:t xml:space="preserve"> will</w:t>
      </w:r>
      <w:r w:rsidRPr="005F2D16">
        <w:rPr>
          <w:shd w:val="clear" w:color="auto" w:fill="FFFFFF"/>
        </w:rPr>
        <w:t xml:space="preserve"> use the data basis (</w:t>
      </w:r>
      <w:r w:rsidR="00427F58">
        <w:rPr>
          <w:shd w:val="clear" w:color="auto" w:fill="FFFFFF"/>
        </w:rPr>
        <w:t>complete survey</w:t>
      </w:r>
      <w:r w:rsidRPr="005F2D16">
        <w:rPr>
          <w:shd w:val="clear" w:color="auto" w:fill="FFFFFF"/>
        </w:rPr>
        <w:t>) of the statistics in the figures</w:t>
      </w:r>
      <w:r w:rsidR="00D56534">
        <w:rPr>
          <w:shd w:val="clear" w:color="auto" w:fill="FFFFFF"/>
        </w:rPr>
        <w:t xml:space="preserve"> above,</w:t>
      </w:r>
      <w:r w:rsidRPr="005F2D16">
        <w:rPr>
          <w:shd w:val="clear" w:color="auto" w:fill="FFFFFF"/>
        </w:rPr>
        <w:t xml:space="preserve"> </w:t>
      </w:r>
      <w:r w:rsidR="007E3817">
        <w:rPr>
          <w:shd w:val="clear" w:color="auto" w:fill="FFFFFF"/>
        </w:rPr>
        <w:t>“</w:t>
      </w:r>
      <w:r w:rsidR="00DE0A87">
        <w:rPr>
          <w:shd w:val="clear" w:color="auto" w:fill="FFFFFF"/>
        </w:rPr>
        <w:t xml:space="preserve">Number of Exams Passed at German Universities in the </w:t>
      </w:r>
      <w:r w:rsidR="00162DEA">
        <w:rPr>
          <w:shd w:val="clear" w:color="auto" w:fill="FFFFFF"/>
        </w:rPr>
        <w:t>2020 Exam</w:t>
      </w:r>
      <w:r w:rsidR="00DE0A87">
        <w:rPr>
          <w:shd w:val="clear" w:color="auto" w:fill="FFFFFF"/>
        </w:rPr>
        <w:t xml:space="preserve"> Year by </w:t>
      </w:r>
      <w:r w:rsidR="00DE0A87" w:rsidRPr="00162DEA">
        <w:rPr>
          <w:shd w:val="clear" w:color="auto" w:fill="FFFFFF"/>
        </w:rPr>
        <w:t>Federal State</w:t>
      </w:r>
      <w:r w:rsidR="007E3817" w:rsidRPr="00162DEA">
        <w:t>”</w:t>
      </w:r>
      <w:r w:rsidRPr="00162DEA">
        <w:t xml:space="preserve"> </w:t>
      </w:r>
      <w:r w:rsidRPr="00162DEA">
        <w:rPr>
          <w:shd w:val="clear" w:color="auto" w:fill="FFFFFF"/>
        </w:rPr>
        <w:t xml:space="preserve">and </w:t>
      </w:r>
      <w:r w:rsidR="007E3817" w:rsidRPr="00162DEA">
        <w:rPr>
          <w:shd w:val="clear" w:color="auto" w:fill="FFFFFF"/>
        </w:rPr>
        <w:t>“</w:t>
      </w:r>
      <w:r w:rsidR="00DE0A87" w:rsidRPr="00162DEA">
        <w:t xml:space="preserve">Number of Exams Passed at German Universities in the </w:t>
      </w:r>
      <w:r w:rsidR="00162DEA" w:rsidRPr="00162DEA">
        <w:t>2020 Exam</w:t>
      </w:r>
      <w:r w:rsidR="00DE0A87" w:rsidRPr="00162DEA">
        <w:t xml:space="preserve"> Year by Subject Group</w:t>
      </w:r>
      <w:r w:rsidR="007E3817" w:rsidRPr="00162DEA">
        <w:rPr>
          <w:shd w:val="clear" w:color="auto" w:fill="FFFFFF"/>
        </w:rPr>
        <w:t>”</w:t>
      </w:r>
      <w:r w:rsidRPr="00162DEA">
        <w:rPr>
          <w:shd w:val="clear" w:color="auto" w:fill="FFFFFF"/>
        </w:rPr>
        <w:t xml:space="preserve"> to derive new statistics on a different, modified population, i.e., to create a secondary dataset</w:t>
      </w:r>
      <w:r w:rsidR="00D26A6D" w:rsidRPr="00162DEA">
        <w:rPr>
          <w:shd w:val="clear" w:color="auto" w:fill="FFFFFF"/>
        </w:rPr>
        <w:t>,</w:t>
      </w:r>
      <w:r w:rsidRPr="00162DEA">
        <w:rPr>
          <w:shd w:val="clear" w:color="auto" w:fill="FFFFFF"/>
        </w:rPr>
        <w:t xml:space="preserve"> </w:t>
      </w:r>
      <w:r w:rsidR="00E15846" w:rsidRPr="00162DEA">
        <w:rPr>
          <w:shd w:val="clear" w:color="auto" w:fill="FFFFFF"/>
        </w:rPr>
        <w:t>using</w:t>
      </w:r>
      <w:r w:rsidRPr="00162DEA">
        <w:rPr>
          <w:shd w:val="clear" w:color="auto" w:fill="FFFFFF"/>
        </w:rPr>
        <w:t xml:space="preserve"> </w:t>
      </w:r>
      <w:r w:rsidR="00D56534" w:rsidRPr="00162DEA">
        <w:rPr>
          <w:shd w:val="clear" w:color="auto" w:fill="FFFFFF"/>
        </w:rPr>
        <w:t>these</w:t>
      </w:r>
      <w:r w:rsidR="00162DEA" w:rsidRPr="00162DEA">
        <w:rPr>
          <w:shd w:val="clear" w:color="auto" w:fill="FFFFFF"/>
        </w:rPr>
        <w:t xml:space="preserve"> complete surveys</w:t>
      </w:r>
      <w:r w:rsidRPr="00162DEA">
        <w:rPr>
          <w:shd w:val="clear" w:color="auto" w:fill="FFFFFF"/>
        </w:rPr>
        <w:t xml:space="preserve"> t</w:t>
      </w:r>
      <w:r w:rsidR="00162DEA">
        <w:rPr>
          <w:shd w:val="clear" w:color="auto" w:fill="FFFFFF"/>
        </w:rPr>
        <w:t>o</w:t>
      </w:r>
      <w:r w:rsidRPr="00162DEA">
        <w:rPr>
          <w:shd w:val="clear" w:color="auto" w:fill="FFFFFF"/>
        </w:rPr>
        <w:t xml:space="preserve"> </w:t>
      </w:r>
      <w:r w:rsidR="00D26A6D" w:rsidRPr="00162DEA">
        <w:rPr>
          <w:shd w:val="clear" w:color="auto" w:fill="FFFFFF"/>
        </w:rPr>
        <w:t>define</w:t>
      </w:r>
      <w:r w:rsidRPr="00162DEA">
        <w:rPr>
          <w:shd w:val="clear" w:color="auto" w:fill="FFFFFF"/>
        </w:rPr>
        <w:t xml:space="preserve"> all </w:t>
      </w:r>
      <w:r w:rsidR="007E3817" w:rsidRPr="00162DEA">
        <w:rPr>
          <w:shd w:val="clear" w:color="auto" w:fill="FFFFFF"/>
        </w:rPr>
        <w:t>“</w:t>
      </w:r>
      <w:r w:rsidR="00D56534" w:rsidRPr="00162DEA">
        <w:rPr>
          <w:shd w:val="clear" w:color="auto" w:fill="FFFFFF"/>
        </w:rPr>
        <w:t>degrees: n</w:t>
      </w:r>
      <w:r w:rsidR="00DE0A87" w:rsidRPr="00162DEA">
        <w:rPr>
          <w:shd w:val="clear" w:color="auto" w:fill="FFFFFF"/>
        </w:rPr>
        <w:t xml:space="preserve">umber of </w:t>
      </w:r>
      <w:r w:rsidR="00D56534" w:rsidRPr="00162DEA">
        <w:rPr>
          <w:shd w:val="clear" w:color="auto" w:fill="FFFFFF"/>
        </w:rPr>
        <w:t>e</w:t>
      </w:r>
      <w:r w:rsidR="00DE0A87" w:rsidRPr="00162DEA">
        <w:rPr>
          <w:shd w:val="clear" w:color="auto" w:fill="FFFFFF"/>
        </w:rPr>
        <w:t xml:space="preserve">xams </w:t>
      </w:r>
      <w:r w:rsidR="00D56534" w:rsidRPr="00162DEA">
        <w:rPr>
          <w:shd w:val="clear" w:color="auto" w:fill="FFFFFF"/>
        </w:rPr>
        <w:t>p</w:t>
      </w:r>
      <w:r w:rsidR="00DE0A87" w:rsidRPr="00162DEA">
        <w:rPr>
          <w:shd w:val="clear" w:color="auto" w:fill="FFFFFF"/>
        </w:rPr>
        <w:t>assed at German</w:t>
      </w:r>
      <w:r w:rsidR="00DE0A87">
        <w:rPr>
          <w:shd w:val="clear" w:color="auto" w:fill="FFFFFF"/>
        </w:rPr>
        <w:t xml:space="preserve"> </w:t>
      </w:r>
      <w:r w:rsidR="00162DEA">
        <w:rPr>
          <w:shd w:val="clear" w:color="auto" w:fill="FFFFFF"/>
        </w:rPr>
        <w:t>u</w:t>
      </w:r>
      <w:r w:rsidR="00DE0A87">
        <w:rPr>
          <w:shd w:val="clear" w:color="auto" w:fill="FFFFFF"/>
        </w:rPr>
        <w:t xml:space="preserve">niversities in the </w:t>
      </w:r>
      <w:r w:rsidR="00162DEA">
        <w:rPr>
          <w:shd w:val="clear" w:color="auto" w:fill="FFFFFF"/>
        </w:rPr>
        <w:t>2020 exam</w:t>
      </w:r>
      <w:r w:rsidR="00DE0A87">
        <w:rPr>
          <w:shd w:val="clear" w:color="auto" w:fill="FFFFFF"/>
        </w:rPr>
        <w:t xml:space="preserve"> </w:t>
      </w:r>
      <w:r w:rsidR="00D56534">
        <w:rPr>
          <w:shd w:val="clear" w:color="auto" w:fill="FFFFFF"/>
        </w:rPr>
        <w:t>y</w:t>
      </w:r>
      <w:r w:rsidR="00DE0A87">
        <w:rPr>
          <w:shd w:val="clear" w:color="auto" w:fill="FFFFFF"/>
        </w:rPr>
        <w:t>ear</w:t>
      </w:r>
      <w:r w:rsidR="00D56534">
        <w:rPr>
          <w:shd w:val="clear" w:color="auto" w:fill="FFFFFF"/>
        </w:rPr>
        <w:t xml:space="preserve"> </w:t>
      </w:r>
      <w:r w:rsidRPr="005F2D16">
        <w:rPr>
          <w:shd w:val="clear" w:color="auto" w:fill="FFFFFF"/>
        </w:rPr>
        <w:t>in North Rhine-Westphalia in the subjects mathematics and natural sciences with</w:t>
      </w:r>
      <w:r w:rsidR="00D56534">
        <w:rPr>
          <w:shd w:val="clear" w:color="auto" w:fill="FFFFFF"/>
        </w:rPr>
        <w:t xml:space="preserve"> the</w:t>
      </w:r>
      <w:r w:rsidRPr="005F2D16">
        <w:rPr>
          <w:shd w:val="clear" w:color="auto" w:fill="FFFFFF"/>
        </w:rPr>
        <w:t xml:space="preserve"> grade </w:t>
      </w:r>
      <w:r w:rsidRPr="00D56534">
        <w:rPr>
          <w:i/>
          <w:iCs/>
          <w:shd w:val="clear" w:color="auto" w:fill="FFFFFF"/>
        </w:rPr>
        <w:t>very good</w:t>
      </w:r>
      <w:r w:rsidR="007E3817" w:rsidRPr="00162DEA">
        <w:rPr>
          <w:shd w:val="clear" w:color="auto" w:fill="FFFFFF"/>
        </w:rPr>
        <w:t>”</w:t>
      </w:r>
      <w:r w:rsidRPr="00162DEA">
        <w:rPr>
          <w:shd w:val="clear" w:color="auto" w:fill="FFFFFF"/>
        </w:rPr>
        <w:t>.</w:t>
      </w:r>
    </w:p>
    <w:p w14:paraId="231A944E" w14:textId="33E29D1C" w:rsidR="000B025E" w:rsidRPr="005F2D16" w:rsidRDefault="00BD15C9">
      <w:r w:rsidRPr="005F2D16">
        <w:rPr>
          <w:shd w:val="clear" w:color="auto" w:fill="FFFFFF"/>
        </w:rPr>
        <w:t>To do this, we first need the definition of a new population, i.e., in the further course</w:t>
      </w:r>
      <w:r w:rsidR="00162DEA">
        <w:rPr>
          <w:shd w:val="clear" w:color="auto" w:fill="FFFFFF"/>
        </w:rPr>
        <w:t>,</w:t>
      </w:r>
      <w:r w:rsidRPr="005F2D16">
        <w:rPr>
          <w:shd w:val="clear" w:color="auto" w:fill="FFFFFF"/>
        </w:rPr>
        <w:t xml:space="preserve"> we ask ourselves the question</w:t>
      </w:r>
      <w:r w:rsidR="00E7524C">
        <w:rPr>
          <w:shd w:val="clear" w:color="auto" w:fill="FFFFFF"/>
        </w:rPr>
        <w:t xml:space="preserve"> regarding</w:t>
      </w:r>
      <w:r w:rsidRPr="005F2D16">
        <w:rPr>
          <w:shd w:val="clear" w:color="auto" w:fill="FFFFFF"/>
        </w:rPr>
        <w:t xml:space="preserve"> the </w:t>
      </w:r>
      <w:r w:rsidR="007E3817">
        <w:rPr>
          <w:shd w:val="clear" w:color="auto" w:fill="FFFFFF"/>
        </w:rPr>
        <w:t>“</w:t>
      </w:r>
      <w:r w:rsidR="00162DEA">
        <w:rPr>
          <w:shd w:val="clear" w:color="auto" w:fill="FFFFFF"/>
        </w:rPr>
        <w:t>n</w:t>
      </w:r>
      <w:r w:rsidR="00DE0A87">
        <w:rPr>
          <w:shd w:val="clear" w:color="auto" w:fill="FFFFFF"/>
        </w:rPr>
        <w:t xml:space="preserve">umber of </w:t>
      </w:r>
      <w:r w:rsidR="00E7524C">
        <w:rPr>
          <w:shd w:val="clear" w:color="auto" w:fill="FFFFFF"/>
        </w:rPr>
        <w:t>e</w:t>
      </w:r>
      <w:r w:rsidR="00DE0A87">
        <w:rPr>
          <w:shd w:val="clear" w:color="auto" w:fill="FFFFFF"/>
        </w:rPr>
        <w:t xml:space="preserve">xams </w:t>
      </w:r>
      <w:r w:rsidR="00E7524C">
        <w:rPr>
          <w:shd w:val="clear" w:color="auto" w:fill="FFFFFF"/>
        </w:rPr>
        <w:t>p</w:t>
      </w:r>
      <w:r w:rsidR="00DE0A87">
        <w:rPr>
          <w:shd w:val="clear" w:color="auto" w:fill="FFFFFF"/>
        </w:rPr>
        <w:t xml:space="preserve">assed at German </w:t>
      </w:r>
      <w:r w:rsidR="00E7524C">
        <w:rPr>
          <w:shd w:val="clear" w:color="auto" w:fill="FFFFFF"/>
        </w:rPr>
        <w:t>u</w:t>
      </w:r>
      <w:r w:rsidR="00DE0A87">
        <w:rPr>
          <w:shd w:val="clear" w:color="auto" w:fill="FFFFFF"/>
        </w:rPr>
        <w:t>niversities in the 2020</w:t>
      </w:r>
      <w:r w:rsidR="00E7524C">
        <w:rPr>
          <w:shd w:val="clear" w:color="auto" w:fill="FFFFFF"/>
        </w:rPr>
        <w:t xml:space="preserve"> e</w:t>
      </w:r>
      <w:r w:rsidR="00DE0A87">
        <w:rPr>
          <w:shd w:val="clear" w:color="auto" w:fill="FFFFFF"/>
        </w:rPr>
        <w:t xml:space="preserve">xam </w:t>
      </w:r>
      <w:r w:rsidR="00E7524C">
        <w:rPr>
          <w:shd w:val="clear" w:color="auto" w:fill="FFFFFF"/>
        </w:rPr>
        <w:t>y</w:t>
      </w:r>
      <w:r w:rsidR="00DE0A87">
        <w:rPr>
          <w:shd w:val="clear" w:color="auto" w:fill="FFFFFF"/>
        </w:rPr>
        <w:t>ear by</w:t>
      </w:r>
      <w:r w:rsidRPr="005F2D16">
        <w:rPr>
          <w:shd w:val="clear" w:color="auto" w:fill="FFFFFF"/>
        </w:rPr>
        <w:t xml:space="preserve"> subject groups in the state of North Rhine-Westphalia </w:t>
      </w:r>
      <w:r w:rsidR="00E7524C">
        <w:rPr>
          <w:shd w:val="clear" w:color="auto" w:fill="FFFFFF"/>
        </w:rPr>
        <w:t xml:space="preserve">in the subjects </w:t>
      </w:r>
      <w:r w:rsidRPr="005F2D16">
        <w:rPr>
          <w:shd w:val="clear" w:color="auto" w:fill="FFFFFF"/>
        </w:rPr>
        <w:t>mathematics and natural sciences</w:t>
      </w:r>
      <w:r w:rsidR="007E3817">
        <w:rPr>
          <w:shd w:val="clear" w:color="auto" w:fill="FFFFFF"/>
        </w:rPr>
        <w:t>”</w:t>
      </w:r>
      <w:r w:rsidRPr="005F2D16">
        <w:rPr>
          <w:shd w:val="clear" w:color="auto" w:fill="FFFFFF"/>
        </w:rPr>
        <w:t xml:space="preserve">. From the fact that the </w:t>
      </w:r>
      <w:r w:rsidRPr="000D08F9">
        <w:rPr>
          <w:shd w:val="clear" w:color="auto" w:fill="FFFFFF"/>
        </w:rPr>
        <w:t xml:space="preserve">population </w:t>
      </w:r>
      <w:r w:rsidR="007E3817" w:rsidRPr="000D08F9">
        <w:rPr>
          <w:shd w:val="clear" w:color="auto" w:fill="FFFFFF"/>
        </w:rPr>
        <w:t>“</w:t>
      </w:r>
      <w:r w:rsidR="000D08F9" w:rsidRPr="000D08F9">
        <w:rPr>
          <w:shd w:val="clear" w:color="auto" w:fill="FFFFFF"/>
        </w:rPr>
        <w:t>d</w:t>
      </w:r>
      <w:r w:rsidRPr="000D08F9">
        <w:rPr>
          <w:shd w:val="clear" w:color="auto" w:fill="FFFFFF"/>
        </w:rPr>
        <w:t xml:space="preserve">egrees: </w:t>
      </w:r>
      <w:r w:rsidR="000D08F9" w:rsidRPr="000D08F9">
        <w:rPr>
          <w:shd w:val="clear" w:color="auto" w:fill="FFFFFF"/>
        </w:rPr>
        <w:t>n</w:t>
      </w:r>
      <w:r w:rsidR="00DE0A87" w:rsidRPr="000D08F9">
        <w:rPr>
          <w:shd w:val="clear" w:color="auto" w:fill="FFFFFF"/>
        </w:rPr>
        <w:t xml:space="preserve">umber of </w:t>
      </w:r>
      <w:r w:rsidR="000D08F9" w:rsidRPr="000D08F9">
        <w:rPr>
          <w:shd w:val="clear" w:color="auto" w:fill="FFFFFF"/>
        </w:rPr>
        <w:t>e</w:t>
      </w:r>
      <w:r w:rsidR="00DE0A87" w:rsidRPr="000D08F9">
        <w:rPr>
          <w:shd w:val="clear" w:color="auto" w:fill="FFFFFF"/>
        </w:rPr>
        <w:t xml:space="preserve">xams </w:t>
      </w:r>
      <w:r w:rsidR="000D08F9" w:rsidRPr="000D08F9">
        <w:rPr>
          <w:shd w:val="clear" w:color="auto" w:fill="FFFFFF"/>
        </w:rPr>
        <w:t>p</w:t>
      </w:r>
      <w:r w:rsidR="00DE0A87" w:rsidRPr="000D08F9">
        <w:rPr>
          <w:shd w:val="clear" w:color="auto" w:fill="FFFFFF"/>
        </w:rPr>
        <w:t xml:space="preserve">assed at German </w:t>
      </w:r>
      <w:r w:rsidR="000D08F9" w:rsidRPr="000D08F9">
        <w:rPr>
          <w:shd w:val="clear" w:color="auto" w:fill="FFFFFF"/>
        </w:rPr>
        <w:t>u</w:t>
      </w:r>
      <w:r w:rsidR="00DE0A87" w:rsidRPr="000D08F9">
        <w:rPr>
          <w:shd w:val="clear" w:color="auto" w:fill="FFFFFF"/>
        </w:rPr>
        <w:t xml:space="preserve">niversities in the </w:t>
      </w:r>
      <w:r w:rsidR="00162DEA" w:rsidRPr="000D08F9">
        <w:rPr>
          <w:shd w:val="clear" w:color="auto" w:fill="FFFFFF"/>
        </w:rPr>
        <w:t xml:space="preserve">2020 </w:t>
      </w:r>
      <w:r w:rsidR="000D08F9" w:rsidRPr="000D08F9">
        <w:rPr>
          <w:shd w:val="clear" w:color="auto" w:fill="FFFFFF"/>
        </w:rPr>
        <w:t>e</w:t>
      </w:r>
      <w:r w:rsidR="00162DEA" w:rsidRPr="000D08F9">
        <w:rPr>
          <w:shd w:val="clear" w:color="auto" w:fill="FFFFFF"/>
        </w:rPr>
        <w:t>xam</w:t>
      </w:r>
      <w:r w:rsidR="00DE0A87" w:rsidRPr="000D08F9">
        <w:rPr>
          <w:shd w:val="clear" w:color="auto" w:fill="FFFFFF"/>
        </w:rPr>
        <w:t xml:space="preserve"> </w:t>
      </w:r>
      <w:r w:rsidR="000D08F9" w:rsidRPr="000D08F9">
        <w:rPr>
          <w:shd w:val="clear" w:color="auto" w:fill="FFFFFF"/>
        </w:rPr>
        <w:t>y</w:t>
      </w:r>
      <w:r w:rsidR="00DE0A87" w:rsidRPr="000D08F9">
        <w:rPr>
          <w:shd w:val="clear" w:color="auto" w:fill="FFFFFF"/>
        </w:rPr>
        <w:t xml:space="preserve">ear by </w:t>
      </w:r>
      <w:r w:rsidR="000D08F9" w:rsidRPr="000D08F9">
        <w:rPr>
          <w:shd w:val="clear" w:color="auto" w:fill="FFFFFF"/>
        </w:rPr>
        <w:t>s</w:t>
      </w:r>
      <w:r w:rsidR="00DE0A87" w:rsidRPr="000D08F9">
        <w:rPr>
          <w:shd w:val="clear" w:color="auto" w:fill="FFFFFF"/>
        </w:rPr>
        <w:t xml:space="preserve">ubject </w:t>
      </w:r>
      <w:r w:rsidR="000D08F9" w:rsidRPr="000D08F9">
        <w:rPr>
          <w:shd w:val="clear" w:color="auto" w:fill="FFFFFF"/>
        </w:rPr>
        <w:t>g</w:t>
      </w:r>
      <w:r w:rsidR="00DE0A87" w:rsidRPr="000D08F9">
        <w:rPr>
          <w:shd w:val="clear" w:color="auto" w:fill="FFFFFF"/>
        </w:rPr>
        <w:t>roup</w:t>
      </w:r>
      <w:r w:rsidR="007E3817" w:rsidRPr="000D08F9">
        <w:rPr>
          <w:shd w:val="clear" w:color="auto" w:fill="FFFFFF"/>
        </w:rPr>
        <w:t>”</w:t>
      </w:r>
      <w:r w:rsidRPr="000D08F9">
        <w:rPr>
          <w:shd w:val="clear" w:color="auto" w:fill="FFFFFF"/>
        </w:rPr>
        <w:t xml:space="preserve"> is already complete, in principle</w:t>
      </w:r>
      <w:r w:rsidR="000D08F9" w:rsidRPr="000D08F9">
        <w:rPr>
          <w:shd w:val="clear" w:color="auto" w:fill="FFFFFF"/>
        </w:rPr>
        <w:t xml:space="preserve"> it follows</w:t>
      </w:r>
      <w:r w:rsidRPr="005F2D16">
        <w:rPr>
          <w:shd w:val="clear" w:color="auto" w:fill="FFFFFF"/>
        </w:rPr>
        <w:t xml:space="preserve"> that derived populations </w:t>
      </w:r>
      <w:r w:rsidR="00E7524C">
        <w:rPr>
          <w:shd w:val="clear" w:color="auto" w:fill="FFFFFF"/>
        </w:rPr>
        <w:t>that</w:t>
      </w:r>
      <w:r w:rsidRPr="005F2D16">
        <w:rPr>
          <w:shd w:val="clear" w:color="auto" w:fill="FFFFFF"/>
        </w:rPr>
        <w:t xml:space="preserve"> represent subsets of the already surveyed population are also complete, since subsets of a complete superset are complete.</w:t>
      </w:r>
    </w:p>
    <w:p w14:paraId="4DB8384C" w14:textId="257E0A08" w:rsidR="000B025E" w:rsidRPr="005F2D16" w:rsidRDefault="00BD15C9">
      <w:pPr>
        <w:rPr>
          <w:shd w:val="clear" w:color="auto" w:fill="FFFFFF"/>
        </w:rPr>
      </w:pPr>
      <w:r w:rsidRPr="005F2D16">
        <w:rPr>
          <w:shd w:val="clear" w:color="auto" w:fill="FFFFFF"/>
        </w:rPr>
        <w:t>If the derived population is not a subset of the primary population</w:t>
      </w:r>
      <w:r w:rsidR="00E7524C">
        <w:rPr>
          <w:shd w:val="clear" w:color="auto" w:fill="FFFFFF"/>
        </w:rPr>
        <w:t>,</w:t>
      </w:r>
      <w:r w:rsidRPr="005F2D16">
        <w:rPr>
          <w:shd w:val="clear" w:color="auto" w:fill="FFFFFF"/>
        </w:rPr>
        <w:t xml:space="preserve"> but</w:t>
      </w:r>
      <w:r w:rsidR="00E7524C">
        <w:rPr>
          <w:shd w:val="clear" w:color="auto" w:fill="FFFFFF"/>
        </w:rPr>
        <w:t xml:space="preserve"> rather</w:t>
      </w:r>
      <w:r w:rsidRPr="005F2D16">
        <w:rPr>
          <w:shd w:val="clear" w:color="auto" w:fill="FFFFFF"/>
        </w:rPr>
        <w:t xml:space="preserve"> an extension, such as </w:t>
      </w:r>
      <w:r w:rsidR="007E3817">
        <w:rPr>
          <w:shd w:val="clear" w:color="auto" w:fill="FFFFFF"/>
        </w:rPr>
        <w:t>“</w:t>
      </w:r>
      <w:r w:rsidR="000D08F9">
        <w:rPr>
          <w:shd w:val="clear" w:color="auto" w:fill="FFFFFF"/>
        </w:rPr>
        <w:t>d</w:t>
      </w:r>
      <w:r w:rsidRPr="005F2D16">
        <w:rPr>
          <w:shd w:val="clear" w:color="auto" w:fill="FFFFFF"/>
        </w:rPr>
        <w:t xml:space="preserve">egrees: </w:t>
      </w:r>
      <w:r w:rsidR="00E7524C">
        <w:rPr>
          <w:shd w:val="clear" w:color="auto" w:fill="FFFFFF"/>
        </w:rPr>
        <w:t>n</w:t>
      </w:r>
      <w:r w:rsidRPr="005F2D16">
        <w:rPr>
          <w:shd w:val="clear" w:color="auto" w:fill="FFFFFF"/>
        </w:rPr>
        <w:t xml:space="preserve">umber of </w:t>
      </w:r>
      <w:r w:rsidR="00DE0A87">
        <w:rPr>
          <w:shd w:val="clear" w:color="auto" w:fill="FFFFFF"/>
        </w:rPr>
        <w:t>exams passed at German universities</w:t>
      </w:r>
      <w:r w:rsidRPr="005F2D16">
        <w:rPr>
          <w:shd w:val="clear" w:color="auto" w:fill="FFFFFF"/>
        </w:rPr>
        <w:t xml:space="preserve"> and at universities abroad in </w:t>
      </w:r>
      <w:r w:rsidR="00E7524C">
        <w:rPr>
          <w:shd w:val="clear" w:color="auto" w:fill="FFFFFF"/>
        </w:rPr>
        <w:t>a</w:t>
      </w:r>
      <w:r w:rsidRPr="005F2D16">
        <w:rPr>
          <w:shd w:val="clear" w:color="auto" w:fill="FFFFFF"/>
        </w:rPr>
        <w:t xml:space="preserve"> bilateral procedure </w:t>
      </w:r>
      <w:r w:rsidR="00DE0A87">
        <w:rPr>
          <w:shd w:val="clear" w:color="auto" w:fill="FFFFFF"/>
        </w:rPr>
        <w:t>in the 2020 exam year</w:t>
      </w:r>
      <w:r w:rsidRPr="005F2D16">
        <w:rPr>
          <w:shd w:val="clear" w:color="auto" w:fill="FFFFFF"/>
        </w:rPr>
        <w:t xml:space="preserve"> by subject groups</w:t>
      </w:r>
      <w:r w:rsidR="007E3817">
        <w:rPr>
          <w:shd w:val="clear" w:color="auto" w:fill="FFFFFF"/>
        </w:rPr>
        <w:t>”</w:t>
      </w:r>
      <w:r w:rsidRPr="005F2D16">
        <w:rPr>
          <w:shd w:val="clear" w:color="auto" w:fill="FFFFFF"/>
        </w:rPr>
        <w:t>, then the new population is not necessarily completely surveyed, since the new set is not a subset of a superset, but</w:t>
      </w:r>
      <w:r w:rsidR="00E7524C">
        <w:rPr>
          <w:shd w:val="clear" w:color="auto" w:fill="FFFFFF"/>
        </w:rPr>
        <w:t xml:space="preserve"> rather</w:t>
      </w:r>
      <w:r w:rsidRPr="005F2D16">
        <w:rPr>
          <w:shd w:val="clear" w:color="auto" w:fill="FFFFFF"/>
        </w:rPr>
        <w:t xml:space="preserve"> the new set is only a subset of the first set. Thus, the accuracy of the</w:t>
      </w:r>
      <w:r w:rsidR="00E7524C">
        <w:rPr>
          <w:shd w:val="clear" w:color="auto" w:fill="FFFFFF"/>
        </w:rPr>
        <w:t xml:space="preserve"> new</w:t>
      </w:r>
      <w:r w:rsidRPr="005F2D16">
        <w:rPr>
          <w:shd w:val="clear" w:color="auto" w:fill="FFFFFF"/>
        </w:rPr>
        <w:t xml:space="preserve"> </w:t>
      </w:r>
      <w:r w:rsidR="00E7524C">
        <w:rPr>
          <w:shd w:val="clear" w:color="auto" w:fill="FFFFFF"/>
        </w:rPr>
        <w:t>complete</w:t>
      </w:r>
      <w:r w:rsidRPr="005F2D16">
        <w:rPr>
          <w:shd w:val="clear" w:color="auto" w:fill="FFFFFF"/>
        </w:rPr>
        <w:t xml:space="preserve"> population then depends on the accuracy of the second component or several other components to define a new population.</w:t>
      </w:r>
    </w:p>
    <w:p w14:paraId="2F548BC9" w14:textId="51DA504A" w:rsidR="000B025E" w:rsidRPr="005F2D16" w:rsidRDefault="00BD15C9">
      <w:pPr>
        <w:rPr>
          <w:shd w:val="clear" w:color="auto" w:fill="FFFFFF"/>
        </w:rPr>
      </w:pPr>
      <w:r w:rsidRPr="005F2D16">
        <w:rPr>
          <w:shd w:val="clear" w:color="auto" w:fill="FFFFFF"/>
        </w:rPr>
        <w:t>If</w:t>
      </w:r>
      <w:r w:rsidR="00E7524C">
        <w:rPr>
          <w:shd w:val="clear" w:color="auto" w:fill="FFFFFF"/>
        </w:rPr>
        <w:t xml:space="preserve"> we use</w:t>
      </w:r>
      <w:r w:rsidRPr="005F2D16">
        <w:rPr>
          <w:shd w:val="clear" w:color="auto" w:fill="FFFFFF"/>
        </w:rPr>
        <w:t xml:space="preserve"> the definition of the population </w:t>
      </w:r>
      <w:r w:rsidR="007E3817">
        <w:rPr>
          <w:shd w:val="clear" w:color="auto" w:fill="FFFFFF"/>
        </w:rPr>
        <w:t>“</w:t>
      </w:r>
      <w:r w:rsidR="000D08F9">
        <w:rPr>
          <w:shd w:val="clear" w:color="auto" w:fill="FFFFFF"/>
        </w:rPr>
        <w:t>d</w:t>
      </w:r>
      <w:r w:rsidRPr="005F2D16">
        <w:rPr>
          <w:shd w:val="clear" w:color="auto" w:fill="FFFFFF"/>
        </w:rPr>
        <w:t xml:space="preserve">egrees: </w:t>
      </w:r>
      <w:r w:rsidR="00E7524C">
        <w:rPr>
          <w:shd w:val="clear" w:color="auto" w:fill="FFFFFF"/>
        </w:rPr>
        <w:t>n</w:t>
      </w:r>
      <w:r w:rsidR="00DE0A87">
        <w:rPr>
          <w:shd w:val="clear" w:color="auto" w:fill="FFFFFF"/>
        </w:rPr>
        <w:t xml:space="preserve">umber of </w:t>
      </w:r>
      <w:r w:rsidR="00E7524C">
        <w:rPr>
          <w:shd w:val="clear" w:color="auto" w:fill="FFFFFF"/>
        </w:rPr>
        <w:t>e</w:t>
      </w:r>
      <w:r w:rsidR="00DE0A87">
        <w:rPr>
          <w:shd w:val="clear" w:color="auto" w:fill="FFFFFF"/>
        </w:rPr>
        <w:t xml:space="preserve">xams </w:t>
      </w:r>
      <w:r w:rsidR="00E7524C">
        <w:rPr>
          <w:shd w:val="clear" w:color="auto" w:fill="FFFFFF"/>
        </w:rPr>
        <w:t>p</w:t>
      </w:r>
      <w:r w:rsidR="00DE0A87">
        <w:rPr>
          <w:shd w:val="clear" w:color="auto" w:fill="FFFFFF"/>
        </w:rPr>
        <w:t xml:space="preserve">assed at German </w:t>
      </w:r>
      <w:r w:rsidR="00E7524C">
        <w:rPr>
          <w:shd w:val="clear" w:color="auto" w:fill="FFFFFF"/>
        </w:rPr>
        <w:t>u</w:t>
      </w:r>
      <w:r w:rsidR="00DE0A87">
        <w:rPr>
          <w:shd w:val="clear" w:color="auto" w:fill="FFFFFF"/>
        </w:rPr>
        <w:t xml:space="preserve">niversities in the 2020 </w:t>
      </w:r>
      <w:r w:rsidR="00E7524C">
        <w:rPr>
          <w:shd w:val="clear" w:color="auto" w:fill="FFFFFF"/>
        </w:rPr>
        <w:t>e</w:t>
      </w:r>
      <w:r w:rsidR="00DE0A87">
        <w:rPr>
          <w:shd w:val="clear" w:color="auto" w:fill="FFFFFF"/>
        </w:rPr>
        <w:t xml:space="preserve">xam </w:t>
      </w:r>
      <w:r w:rsidR="00E7524C">
        <w:rPr>
          <w:shd w:val="clear" w:color="auto" w:fill="FFFFFF"/>
        </w:rPr>
        <w:t>y</w:t>
      </w:r>
      <w:r w:rsidR="00DE0A87">
        <w:rPr>
          <w:shd w:val="clear" w:color="auto" w:fill="FFFFFF"/>
        </w:rPr>
        <w:t xml:space="preserve">ear by </w:t>
      </w:r>
      <w:r w:rsidR="00E7524C">
        <w:rPr>
          <w:shd w:val="clear" w:color="auto" w:fill="FFFFFF"/>
        </w:rPr>
        <w:t>s</w:t>
      </w:r>
      <w:r w:rsidR="00DE0A87">
        <w:rPr>
          <w:shd w:val="clear" w:color="auto" w:fill="FFFFFF"/>
        </w:rPr>
        <w:t xml:space="preserve">ubject </w:t>
      </w:r>
      <w:r w:rsidR="00E7524C">
        <w:rPr>
          <w:shd w:val="clear" w:color="auto" w:fill="FFFFFF"/>
        </w:rPr>
        <w:t>g</w:t>
      </w:r>
      <w:r w:rsidR="00DE0A87">
        <w:rPr>
          <w:shd w:val="clear" w:color="auto" w:fill="FFFFFF"/>
        </w:rPr>
        <w:t>roup</w:t>
      </w:r>
      <w:r w:rsidRPr="005F2D16">
        <w:rPr>
          <w:shd w:val="clear" w:color="auto" w:fill="FFFFFF"/>
        </w:rPr>
        <w:t>s from North Rhine-Westphalia in the subject</w:t>
      </w:r>
      <w:r w:rsidR="00E7524C">
        <w:rPr>
          <w:shd w:val="clear" w:color="auto" w:fill="FFFFFF"/>
        </w:rPr>
        <w:t>s</w:t>
      </w:r>
      <w:r w:rsidRPr="005F2D16">
        <w:rPr>
          <w:shd w:val="clear" w:color="auto" w:fill="FFFFFF"/>
        </w:rPr>
        <w:t xml:space="preserve"> mathematics and natural sciences</w:t>
      </w:r>
      <w:r w:rsidR="007E3817">
        <w:rPr>
          <w:shd w:val="clear" w:color="auto" w:fill="FFFFFF"/>
        </w:rPr>
        <w:t>”</w:t>
      </w:r>
      <w:r w:rsidRPr="005F2D16">
        <w:rPr>
          <w:shd w:val="clear" w:color="auto" w:fill="FFFFFF"/>
        </w:rPr>
        <w:t>, then according to the definition</w:t>
      </w:r>
      <w:r w:rsidR="00E7524C">
        <w:rPr>
          <w:shd w:val="clear" w:color="auto" w:fill="FFFFFF"/>
        </w:rPr>
        <w:t>,</w:t>
      </w:r>
      <w:r w:rsidRPr="005F2D16">
        <w:rPr>
          <w:shd w:val="clear" w:color="auto" w:fill="FFFFFF"/>
        </w:rPr>
        <w:t xml:space="preserve"> the new population is </w:t>
      </w:r>
      <w:r w:rsidR="000D08F9">
        <w:rPr>
          <w:shd w:val="clear" w:color="auto" w:fill="FFFFFF"/>
        </w:rPr>
        <w:t>initially</w:t>
      </w:r>
      <w:r w:rsidRPr="005F2D16">
        <w:rPr>
          <w:shd w:val="clear" w:color="auto" w:fill="FFFFFF"/>
        </w:rPr>
        <w:t xml:space="preserve"> </w:t>
      </w:r>
      <w:r w:rsidR="00E7524C">
        <w:rPr>
          <w:shd w:val="clear" w:color="auto" w:fill="FFFFFF"/>
        </w:rPr>
        <w:t xml:space="preserve">entirely compiled </w:t>
      </w:r>
      <w:r w:rsidRPr="005F2D16">
        <w:rPr>
          <w:shd w:val="clear" w:color="auto" w:fill="FFFFFF"/>
        </w:rPr>
        <w:t xml:space="preserve">from the </w:t>
      </w:r>
      <w:r w:rsidR="000D08F9">
        <w:rPr>
          <w:shd w:val="clear" w:color="auto" w:fill="FFFFFF"/>
        </w:rPr>
        <w:t>first</w:t>
      </w:r>
      <w:r w:rsidRPr="005F2D16">
        <w:rPr>
          <w:shd w:val="clear" w:color="auto" w:fill="FFFFFF"/>
        </w:rPr>
        <w:t xml:space="preserve"> population, </w:t>
      </w:r>
      <w:r w:rsidR="00E7524C">
        <w:rPr>
          <w:shd w:val="clear" w:color="auto" w:fill="FFFFFF"/>
        </w:rPr>
        <w:t>since</w:t>
      </w:r>
      <w:r w:rsidRPr="005F2D16">
        <w:rPr>
          <w:shd w:val="clear" w:color="auto" w:fill="FFFFFF"/>
        </w:rPr>
        <w:t xml:space="preserve"> the derived population is a subset of the first population.</w:t>
      </w:r>
    </w:p>
    <w:p w14:paraId="59835F22" w14:textId="04043DD8" w:rsidR="000B025E" w:rsidRPr="005F2D16" w:rsidRDefault="00BD15C9">
      <w:r w:rsidRPr="005F2D16">
        <w:rPr>
          <w:shd w:val="clear" w:color="auto" w:fill="FFFFFF"/>
        </w:rPr>
        <w:t>If we now combine a</w:t>
      </w:r>
      <w:r w:rsidR="00246F91">
        <w:rPr>
          <w:shd w:val="clear" w:color="auto" w:fill="FFFFFF"/>
        </w:rPr>
        <w:t xml:space="preserve"> further</w:t>
      </w:r>
      <w:r w:rsidRPr="005F2D16">
        <w:rPr>
          <w:shd w:val="clear" w:color="auto" w:fill="FFFFFF"/>
        </w:rPr>
        <w:t xml:space="preserve"> piece of information from an additional study, we can define</w:t>
      </w:r>
      <w:r w:rsidR="00246F91">
        <w:rPr>
          <w:shd w:val="clear" w:color="auto" w:fill="FFFFFF"/>
        </w:rPr>
        <w:t xml:space="preserve"> and quantify</w:t>
      </w:r>
      <w:r w:rsidRPr="005F2D16">
        <w:rPr>
          <w:shd w:val="clear" w:color="auto" w:fill="FFFFFF"/>
        </w:rPr>
        <w:t xml:space="preserve"> the new population </w:t>
      </w:r>
      <w:r w:rsidR="007E3817">
        <w:rPr>
          <w:shd w:val="clear" w:color="auto" w:fill="FFFFFF"/>
        </w:rPr>
        <w:t>“</w:t>
      </w:r>
      <w:r w:rsidR="000D08F9">
        <w:rPr>
          <w:shd w:val="clear" w:color="auto" w:fill="FFFFFF"/>
        </w:rPr>
        <w:t>n</w:t>
      </w:r>
      <w:r w:rsidR="00DE0A87">
        <w:rPr>
          <w:shd w:val="clear" w:color="auto" w:fill="FFFFFF"/>
        </w:rPr>
        <w:t xml:space="preserve">umber of </w:t>
      </w:r>
      <w:r w:rsidR="00246F91">
        <w:rPr>
          <w:shd w:val="clear" w:color="auto" w:fill="FFFFFF"/>
        </w:rPr>
        <w:t>e</w:t>
      </w:r>
      <w:r w:rsidR="00DE0A87">
        <w:rPr>
          <w:shd w:val="clear" w:color="auto" w:fill="FFFFFF"/>
        </w:rPr>
        <w:t xml:space="preserve">xams </w:t>
      </w:r>
      <w:r w:rsidR="00246F91">
        <w:rPr>
          <w:shd w:val="clear" w:color="auto" w:fill="FFFFFF"/>
        </w:rPr>
        <w:t>p</w:t>
      </w:r>
      <w:r w:rsidR="00DE0A87">
        <w:rPr>
          <w:shd w:val="clear" w:color="auto" w:fill="FFFFFF"/>
        </w:rPr>
        <w:t xml:space="preserve">assed at German </w:t>
      </w:r>
      <w:r w:rsidR="00246F91">
        <w:rPr>
          <w:shd w:val="clear" w:color="auto" w:fill="FFFFFF"/>
        </w:rPr>
        <w:t>u</w:t>
      </w:r>
      <w:r w:rsidR="00DE0A87">
        <w:rPr>
          <w:shd w:val="clear" w:color="auto" w:fill="FFFFFF"/>
        </w:rPr>
        <w:t xml:space="preserve">niversities in the 2020 </w:t>
      </w:r>
      <w:r w:rsidR="00246F91">
        <w:rPr>
          <w:shd w:val="clear" w:color="auto" w:fill="FFFFFF"/>
        </w:rPr>
        <w:t>e</w:t>
      </w:r>
      <w:r w:rsidR="00DE0A87">
        <w:rPr>
          <w:shd w:val="clear" w:color="auto" w:fill="FFFFFF"/>
        </w:rPr>
        <w:t xml:space="preserve">xam </w:t>
      </w:r>
      <w:r w:rsidR="00246F91">
        <w:rPr>
          <w:shd w:val="clear" w:color="auto" w:fill="FFFFFF"/>
        </w:rPr>
        <w:t>y</w:t>
      </w:r>
      <w:r w:rsidR="00DE0A87">
        <w:rPr>
          <w:shd w:val="clear" w:color="auto" w:fill="FFFFFF"/>
        </w:rPr>
        <w:t xml:space="preserve">ear </w:t>
      </w:r>
      <w:r w:rsidRPr="005F2D16">
        <w:rPr>
          <w:shd w:val="clear" w:color="auto" w:fill="FFFFFF"/>
        </w:rPr>
        <w:t xml:space="preserve">in North Rhine-Westphalia in the subjects mathematics and natural sciences </w:t>
      </w:r>
      <w:r w:rsidR="00246F91">
        <w:rPr>
          <w:shd w:val="clear" w:color="auto" w:fill="FFFFFF"/>
        </w:rPr>
        <w:t>with the grade</w:t>
      </w:r>
      <w:r w:rsidRPr="005F2D16">
        <w:rPr>
          <w:shd w:val="clear" w:color="auto" w:fill="FFFFFF"/>
        </w:rPr>
        <w:t xml:space="preserve"> </w:t>
      </w:r>
      <w:r w:rsidRPr="00DE0A87">
        <w:rPr>
          <w:i/>
          <w:iCs/>
          <w:shd w:val="clear" w:color="auto" w:fill="FFFFFF"/>
        </w:rPr>
        <w:t>very good</w:t>
      </w:r>
      <w:r w:rsidR="007E3817">
        <w:rPr>
          <w:shd w:val="clear" w:color="auto" w:fill="FFFFFF"/>
        </w:rPr>
        <w:t>”</w:t>
      </w:r>
      <w:r w:rsidRPr="005F2D16">
        <w:rPr>
          <w:shd w:val="clear" w:color="auto" w:fill="FFFFFF"/>
        </w:rPr>
        <w:t xml:space="preserve">. From a second study by </w:t>
      </w:r>
      <w:r w:rsidR="002D0764">
        <w:rPr>
          <w:shd w:val="clear" w:color="auto" w:fill="FFFFFF"/>
        </w:rPr>
        <w:t>the German Federal</w:t>
      </w:r>
      <w:r w:rsidRPr="005F2D16">
        <w:rPr>
          <w:shd w:val="clear" w:color="auto" w:fill="FFFFFF"/>
        </w:rPr>
        <w:t xml:space="preserve"> Statistical Office in 2022, as shown in </w:t>
      </w:r>
      <w:r w:rsidR="00DE0A87">
        <w:rPr>
          <w:shd w:val="clear" w:color="auto" w:fill="FFFFFF"/>
        </w:rPr>
        <w:t>the figure above</w:t>
      </w:r>
      <w:r w:rsidRPr="005F2D16">
        <w:rPr>
          <w:shd w:val="clear" w:color="auto" w:fill="FFFFFF"/>
        </w:rPr>
        <w:t xml:space="preserve"> </w:t>
      </w:r>
      <w:r w:rsidR="007E3817">
        <w:rPr>
          <w:shd w:val="clear" w:color="auto" w:fill="FFFFFF"/>
        </w:rPr>
        <w:t>“</w:t>
      </w:r>
      <w:r w:rsidR="00DE0A87">
        <w:t xml:space="preserve">Number of Exams Passed at German Universities in the </w:t>
      </w:r>
      <w:r w:rsidR="00162DEA">
        <w:t>2020 Exam</w:t>
      </w:r>
      <w:r w:rsidR="00DE0A87">
        <w:t xml:space="preserve"> Year by Subject </w:t>
      </w:r>
      <w:r w:rsidR="00DE0A87" w:rsidRPr="000D08F9">
        <w:t>Group</w:t>
      </w:r>
      <w:r w:rsidRPr="000D08F9">
        <w:rPr>
          <w:shd w:val="clear" w:color="auto" w:fill="FFFFFF"/>
        </w:rPr>
        <w:t>,</w:t>
      </w:r>
      <w:r w:rsidR="007E3817" w:rsidRPr="000D08F9">
        <w:rPr>
          <w:shd w:val="clear" w:color="auto" w:fill="FFFFFF"/>
        </w:rPr>
        <w:t>”</w:t>
      </w:r>
      <w:r w:rsidRPr="000D08F9">
        <w:rPr>
          <w:shd w:val="clear" w:color="auto" w:fill="FFFFFF"/>
        </w:rPr>
        <w:t xml:space="preserve"> a percentage</w:t>
      </w:r>
      <w:r w:rsidR="00246F91" w:rsidRPr="000D08F9">
        <w:rPr>
          <w:shd w:val="clear" w:color="auto" w:fill="FFFFFF"/>
        </w:rPr>
        <w:t xml:space="preserve"> share</w:t>
      </w:r>
      <w:r w:rsidRPr="000D08F9">
        <w:rPr>
          <w:shd w:val="clear" w:color="auto" w:fill="FFFFFF"/>
        </w:rPr>
        <w:t xml:space="preserve"> of </w:t>
      </w:r>
      <w:r w:rsidR="00246F91" w:rsidRPr="000D08F9">
        <w:rPr>
          <w:shd w:val="clear" w:color="auto" w:fill="FFFFFF"/>
        </w:rPr>
        <w:t>approximately</w:t>
      </w:r>
      <w:r w:rsidRPr="005F2D16">
        <w:rPr>
          <w:shd w:val="clear" w:color="auto" w:fill="FFFFFF"/>
        </w:rPr>
        <w:t xml:space="preserve"> 10.48 percent for the subject groups mathematics and natural sciences, and thus for the population </w:t>
      </w:r>
      <w:r w:rsidR="007E3817">
        <w:rPr>
          <w:shd w:val="clear" w:color="auto" w:fill="FFFFFF"/>
        </w:rPr>
        <w:t>“</w:t>
      </w:r>
      <w:r w:rsidR="000D08F9">
        <w:rPr>
          <w:shd w:val="clear" w:color="auto" w:fill="FFFFFF"/>
        </w:rPr>
        <w:t>n</w:t>
      </w:r>
      <w:r w:rsidRPr="005F2D16">
        <w:rPr>
          <w:shd w:val="clear" w:color="auto" w:fill="FFFFFF"/>
        </w:rPr>
        <w:t xml:space="preserve">umber of </w:t>
      </w:r>
      <w:r w:rsidR="00246F91">
        <w:rPr>
          <w:shd w:val="clear" w:color="auto" w:fill="FFFFFF"/>
        </w:rPr>
        <w:t>exams</w:t>
      </w:r>
      <w:r w:rsidRPr="005F2D16">
        <w:rPr>
          <w:shd w:val="clear" w:color="auto" w:fill="FFFFFF"/>
        </w:rPr>
        <w:t xml:space="preserve"> passed at </w:t>
      </w:r>
      <w:r w:rsidR="00DE0A87">
        <w:rPr>
          <w:shd w:val="clear" w:color="auto" w:fill="FFFFFF"/>
        </w:rPr>
        <w:t>German universities in the 2020 exam year</w:t>
      </w:r>
      <w:r w:rsidRPr="005F2D16">
        <w:rPr>
          <w:shd w:val="clear" w:color="auto" w:fill="FFFFFF"/>
        </w:rPr>
        <w:t xml:space="preserve"> in North Rhine-Westphalia in the subject groups mathematics and natural sciences</w:t>
      </w:r>
      <w:r w:rsidR="007E3817">
        <w:rPr>
          <w:shd w:val="clear" w:color="auto" w:fill="FFFFFF"/>
        </w:rPr>
        <w:t>”</w:t>
      </w:r>
      <w:r w:rsidRPr="005F2D16">
        <w:rPr>
          <w:shd w:val="clear" w:color="auto" w:fill="FFFFFF"/>
        </w:rPr>
        <w:t xml:space="preserve"> further</w:t>
      </w:r>
      <w:r w:rsidR="00246F91">
        <w:rPr>
          <w:shd w:val="clear" w:color="auto" w:fill="FFFFFF"/>
        </w:rPr>
        <w:t xml:space="preserve"> follows</w:t>
      </w:r>
      <w:r w:rsidRPr="005F2D16">
        <w:rPr>
          <w:shd w:val="clear" w:color="auto" w:fill="FFFFFF"/>
        </w:rPr>
        <w:t xml:space="preserve"> that the number of </w:t>
      </w:r>
      <w:r w:rsidR="00246F91">
        <w:rPr>
          <w:shd w:val="clear" w:color="auto" w:fill="FFFFFF"/>
        </w:rPr>
        <w:t>exams</w:t>
      </w:r>
      <w:r w:rsidRPr="005F2D16">
        <w:rPr>
          <w:shd w:val="clear" w:color="auto" w:fill="FFFFFF"/>
        </w:rPr>
        <w:t xml:space="preserve"> passed at </w:t>
      </w:r>
      <w:r w:rsidR="00DE0A87">
        <w:rPr>
          <w:shd w:val="clear" w:color="auto" w:fill="FFFFFF"/>
        </w:rPr>
        <w:t>German universities in the 2020 exam year</w:t>
      </w:r>
      <w:r w:rsidRPr="005F2D16">
        <w:rPr>
          <w:shd w:val="clear" w:color="auto" w:fill="FFFFFF"/>
        </w:rPr>
        <w:t xml:space="preserve"> in North Rhine-Westphalia in the subject</w:t>
      </w:r>
      <w:r w:rsidR="00E7524C">
        <w:rPr>
          <w:shd w:val="clear" w:color="auto" w:fill="FFFFFF"/>
        </w:rPr>
        <w:t>s</w:t>
      </w:r>
      <w:r w:rsidRPr="005F2D16">
        <w:rPr>
          <w:shd w:val="clear" w:color="auto" w:fill="FFFFFF"/>
        </w:rPr>
        <w:t xml:space="preserve"> mathematics and natural sciences is approximately 11,246, since both populations have </w:t>
      </w:r>
      <w:r w:rsidR="00246F91">
        <w:rPr>
          <w:shd w:val="clear" w:color="auto" w:fill="FFFFFF"/>
        </w:rPr>
        <w:t xml:space="preserve">roughly </w:t>
      </w:r>
      <w:r w:rsidRPr="005F2D16">
        <w:rPr>
          <w:shd w:val="clear" w:color="auto" w:fill="FFFFFF"/>
        </w:rPr>
        <w:t xml:space="preserve">the same normalization. This </w:t>
      </w:r>
      <w:r w:rsidR="000D08F9">
        <w:rPr>
          <w:shd w:val="clear" w:color="auto" w:fill="FFFFFF"/>
        </w:rPr>
        <w:t xml:space="preserve">particularly </w:t>
      </w:r>
      <w:r w:rsidRPr="005F2D16">
        <w:rPr>
          <w:shd w:val="clear" w:color="auto" w:fill="FFFFFF"/>
        </w:rPr>
        <w:t xml:space="preserve">corresponds to a percentage share of </w:t>
      </w:r>
      <w:r w:rsidR="00246F91">
        <w:rPr>
          <w:shd w:val="clear" w:color="auto" w:fill="FFFFFF"/>
        </w:rPr>
        <w:t>approximately</w:t>
      </w:r>
      <w:r w:rsidRPr="005F2D16">
        <w:rPr>
          <w:shd w:val="clear" w:color="auto" w:fill="FFFFFF"/>
        </w:rPr>
        <w:t xml:space="preserve"> 2.36 percent.</w:t>
      </w:r>
    </w:p>
    <w:p w14:paraId="1FE56F46" w14:textId="7E875D61" w:rsidR="000B025E" w:rsidRPr="005F2D16" w:rsidRDefault="00BD15C9">
      <w:pPr>
        <w:rPr>
          <w:shd w:val="clear" w:color="auto" w:fill="FFFFFF"/>
        </w:rPr>
      </w:pPr>
      <w:r w:rsidRPr="005F2D16">
        <w:rPr>
          <w:shd w:val="clear" w:color="auto" w:fill="FFFFFF"/>
        </w:rPr>
        <w:t xml:space="preserve">This approximate calculation can be </w:t>
      </w:r>
      <w:r w:rsidR="00246F91">
        <w:rPr>
          <w:shd w:val="clear" w:color="auto" w:fill="FFFFFF"/>
        </w:rPr>
        <w:t>carried</w:t>
      </w:r>
      <w:r w:rsidR="000D08F9">
        <w:rPr>
          <w:shd w:val="clear" w:color="auto" w:fill="FFFFFF"/>
        </w:rPr>
        <w:t xml:space="preserve"> over</w:t>
      </w:r>
      <w:r w:rsidRPr="005F2D16">
        <w:rPr>
          <w:shd w:val="clear" w:color="auto" w:fill="FFFFFF"/>
        </w:rPr>
        <w:t xml:space="preserve"> because the populations </w:t>
      </w:r>
      <w:r w:rsidR="007E3817">
        <w:rPr>
          <w:shd w:val="clear" w:color="auto" w:fill="FFFFFF"/>
        </w:rPr>
        <w:t>“</w:t>
      </w:r>
      <w:r w:rsidR="000D08F9">
        <w:rPr>
          <w:shd w:val="clear" w:color="auto" w:fill="FFFFFF"/>
        </w:rPr>
        <w:t>n</w:t>
      </w:r>
      <w:r w:rsidRPr="005F2D16">
        <w:rPr>
          <w:shd w:val="clear" w:color="auto" w:fill="FFFFFF"/>
        </w:rPr>
        <w:t xml:space="preserve">umber of </w:t>
      </w:r>
      <w:r w:rsidR="00DE0A87">
        <w:rPr>
          <w:shd w:val="clear" w:color="auto" w:fill="FFFFFF"/>
        </w:rPr>
        <w:t>exams passed at German universities</w:t>
      </w:r>
      <w:r w:rsidRPr="005F2D16">
        <w:rPr>
          <w:shd w:val="clear" w:color="auto" w:fill="FFFFFF"/>
        </w:rPr>
        <w:t xml:space="preserve"> </w:t>
      </w:r>
      <w:r w:rsidR="00DE0A87">
        <w:rPr>
          <w:shd w:val="clear" w:color="auto" w:fill="FFFFFF"/>
        </w:rPr>
        <w:t>in the 2020 exam year</w:t>
      </w:r>
      <w:r w:rsidRPr="005F2D16">
        <w:rPr>
          <w:shd w:val="clear" w:color="auto" w:fill="FFFFFF"/>
        </w:rPr>
        <w:t xml:space="preserve"> by federal state</w:t>
      </w:r>
      <w:r w:rsidR="007E3817">
        <w:rPr>
          <w:shd w:val="clear" w:color="auto" w:fill="FFFFFF"/>
        </w:rPr>
        <w:t>”</w:t>
      </w:r>
      <w:r w:rsidRPr="005F2D16">
        <w:rPr>
          <w:shd w:val="clear" w:color="auto" w:fill="FFFFFF"/>
        </w:rPr>
        <w:t xml:space="preserve"> and </w:t>
      </w:r>
      <w:r w:rsidR="007E3817">
        <w:rPr>
          <w:shd w:val="clear" w:color="auto" w:fill="FFFFFF"/>
        </w:rPr>
        <w:t>“</w:t>
      </w:r>
      <w:r w:rsidR="000D08F9">
        <w:rPr>
          <w:shd w:val="clear" w:color="auto" w:fill="FFFFFF"/>
        </w:rPr>
        <w:t>n</w:t>
      </w:r>
      <w:r w:rsidR="00DE0A87">
        <w:rPr>
          <w:shd w:val="clear" w:color="auto" w:fill="FFFFFF"/>
        </w:rPr>
        <w:t xml:space="preserve">umber of </w:t>
      </w:r>
      <w:r w:rsidR="00D73E2B">
        <w:rPr>
          <w:shd w:val="clear" w:color="auto" w:fill="FFFFFF"/>
        </w:rPr>
        <w:t>e</w:t>
      </w:r>
      <w:r w:rsidR="00DE0A87">
        <w:rPr>
          <w:shd w:val="clear" w:color="auto" w:fill="FFFFFF"/>
        </w:rPr>
        <w:t xml:space="preserve">xams </w:t>
      </w:r>
      <w:r w:rsidR="00D73E2B">
        <w:rPr>
          <w:shd w:val="clear" w:color="auto" w:fill="FFFFFF"/>
        </w:rPr>
        <w:t>p</w:t>
      </w:r>
      <w:r w:rsidR="00DE0A87">
        <w:rPr>
          <w:shd w:val="clear" w:color="auto" w:fill="FFFFFF"/>
        </w:rPr>
        <w:t xml:space="preserve">assed at German </w:t>
      </w:r>
      <w:r w:rsidR="00D73E2B">
        <w:rPr>
          <w:shd w:val="clear" w:color="auto" w:fill="FFFFFF"/>
        </w:rPr>
        <w:t>un</w:t>
      </w:r>
      <w:r w:rsidR="00DE0A87">
        <w:rPr>
          <w:shd w:val="clear" w:color="auto" w:fill="FFFFFF"/>
        </w:rPr>
        <w:t xml:space="preserve">iversities in the </w:t>
      </w:r>
      <w:r w:rsidR="00162DEA">
        <w:rPr>
          <w:shd w:val="clear" w:color="auto" w:fill="FFFFFF"/>
        </w:rPr>
        <w:t>2020 Exam</w:t>
      </w:r>
      <w:r w:rsidR="00DE0A87">
        <w:rPr>
          <w:shd w:val="clear" w:color="auto" w:fill="FFFFFF"/>
        </w:rPr>
        <w:t xml:space="preserve"> </w:t>
      </w:r>
      <w:r w:rsidR="00D73E2B">
        <w:rPr>
          <w:shd w:val="clear" w:color="auto" w:fill="FFFFFF"/>
        </w:rPr>
        <w:t>y</w:t>
      </w:r>
      <w:r w:rsidR="00DE0A87">
        <w:rPr>
          <w:shd w:val="clear" w:color="auto" w:fill="FFFFFF"/>
        </w:rPr>
        <w:t xml:space="preserve">ear by </w:t>
      </w:r>
      <w:r w:rsidR="00D73E2B">
        <w:rPr>
          <w:shd w:val="clear" w:color="auto" w:fill="FFFFFF"/>
        </w:rPr>
        <w:t>s</w:t>
      </w:r>
      <w:r w:rsidR="00DE0A87">
        <w:rPr>
          <w:shd w:val="clear" w:color="auto" w:fill="FFFFFF"/>
        </w:rPr>
        <w:t xml:space="preserve">ubject </w:t>
      </w:r>
      <w:r w:rsidR="00D73E2B">
        <w:rPr>
          <w:shd w:val="clear" w:color="auto" w:fill="FFFFFF"/>
        </w:rPr>
        <w:t>g</w:t>
      </w:r>
      <w:r w:rsidR="00DE0A87">
        <w:rPr>
          <w:shd w:val="clear" w:color="auto" w:fill="FFFFFF"/>
        </w:rPr>
        <w:t>roup</w:t>
      </w:r>
      <w:r w:rsidR="007E3817">
        <w:rPr>
          <w:shd w:val="clear" w:color="auto" w:fill="FFFFFF"/>
        </w:rPr>
        <w:t>”</w:t>
      </w:r>
      <w:r w:rsidRPr="005F2D16">
        <w:rPr>
          <w:shd w:val="clear" w:color="auto" w:fill="FFFFFF"/>
        </w:rPr>
        <w:t xml:space="preserve"> are equal in the number of </w:t>
      </w:r>
      <w:r w:rsidR="00D47FD2">
        <w:rPr>
          <w:shd w:val="clear" w:color="auto" w:fill="FFFFFF"/>
        </w:rPr>
        <w:t>dataset</w:t>
      </w:r>
      <w:r w:rsidRPr="005F2D16">
        <w:rPr>
          <w:shd w:val="clear" w:color="auto" w:fill="FFFFFF"/>
        </w:rPr>
        <w:t>s</w:t>
      </w:r>
      <w:r w:rsidR="00D73E2B">
        <w:rPr>
          <w:shd w:val="clear" w:color="auto" w:fill="FFFFFF"/>
        </w:rPr>
        <w:t xml:space="preserve"> </w:t>
      </w:r>
      <w:r w:rsidR="00D73E2B" w:rsidRPr="00D73E2B">
        <w:rPr>
          <w:shd w:val="clear" w:color="auto" w:fill="FFFFFF"/>
        </w:rPr>
        <w:t>(except for a few possibly unintentional, very small deviations due to survey errors)</w:t>
      </w:r>
      <w:r w:rsidR="00D73E2B">
        <w:rPr>
          <w:shd w:val="clear" w:color="auto" w:fill="FFFFFF"/>
        </w:rPr>
        <w:t>.</w:t>
      </w:r>
    </w:p>
    <w:p w14:paraId="3FEA94B1" w14:textId="0E77CD4C" w:rsidR="000B025E" w:rsidRPr="005F2D16" w:rsidRDefault="00BD15C9">
      <w:pPr>
        <w:rPr>
          <w:shd w:val="clear" w:color="auto" w:fill="FFFFFF"/>
        </w:rPr>
      </w:pPr>
      <w:r w:rsidRPr="005F2D16">
        <w:rPr>
          <w:shd w:val="clear" w:color="auto" w:fill="FFFFFF"/>
        </w:rPr>
        <w:t xml:space="preserve">Comparing the total number of populations (for normalization), i.e., 476,913 for the first population and 476,821 for the second population, we find that the error in normalization is </w:t>
      </w:r>
      <w:r w:rsidR="003354F6">
        <w:rPr>
          <w:shd w:val="clear" w:color="auto" w:fill="FFFFFF"/>
        </w:rPr>
        <w:t>approximately</w:t>
      </w:r>
      <w:r w:rsidRPr="005F2D16">
        <w:rPr>
          <w:shd w:val="clear" w:color="auto" w:fill="FFFFFF"/>
        </w:rPr>
        <w:t xml:space="preserve"> 0.02 percent. The deviation is due to survey errors</w:t>
      </w:r>
      <w:r w:rsidR="003354F6">
        <w:rPr>
          <w:shd w:val="clear" w:color="auto" w:fill="FFFFFF"/>
        </w:rPr>
        <w:t>,</w:t>
      </w:r>
      <w:r w:rsidRPr="005F2D16">
        <w:rPr>
          <w:shd w:val="clear" w:color="auto" w:fill="FFFFFF"/>
        </w:rPr>
        <w:t xml:space="preserve"> as well as deviating times of data collection in the same survey year.</w:t>
      </w:r>
    </w:p>
    <w:p w14:paraId="25570FFC" w14:textId="518DB9F5" w:rsidR="000B025E" w:rsidRPr="005F2D16" w:rsidRDefault="00BD15C9">
      <w:pPr>
        <w:rPr>
          <w:shd w:val="clear" w:color="auto" w:fill="FFFFFF"/>
        </w:rPr>
      </w:pPr>
      <w:r w:rsidRPr="000D08F9">
        <w:rPr>
          <w:shd w:val="clear" w:color="auto" w:fill="FFFFFF"/>
        </w:rPr>
        <w:t xml:space="preserve">The resulting </w:t>
      </w:r>
      <w:r w:rsidR="009765E0">
        <w:rPr>
          <w:shd w:val="clear" w:color="auto" w:fill="FFFFFF"/>
        </w:rPr>
        <w:t>blurring</w:t>
      </w:r>
      <w:r w:rsidRPr="000D08F9">
        <w:rPr>
          <w:shd w:val="clear" w:color="auto" w:fill="FFFFFF"/>
        </w:rPr>
        <w:t xml:space="preserve"> in the derivation of</w:t>
      </w:r>
      <w:r w:rsidRPr="005F2D16">
        <w:rPr>
          <w:shd w:val="clear" w:color="auto" w:fill="FFFFFF"/>
        </w:rPr>
        <w:t xml:space="preserve"> new populations thus arise from the inaccurate mapping of populations or data transformations, which cannot always be represented as complete populations with a secondary </w:t>
      </w:r>
      <w:r w:rsidR="00D47FD2">
        <w:rPr>
          <w:shd w:val="clear" w:color="auto" w:fill="FFFFFF"/>
        </w:rPr>
        <w:t>dataset</w:t>
      </w:r>
      <w:r w:rsidRPr="005F2D16">
        <w:rPr>
          <w:shd w:val="clear" w:color="auto" w:fill="FFFFFF"/>
        </w:rPr>
        <w:t>.</w:t>
      </w:r>
    </w:p>
    <w:p w14:paraId="180D0D8B" w14:textId="09DC9076" w:rsidR="000B025E" w:rsidRPr="005F2D16" w:rsidRDefault="009765E0">
      <w:pPr>
        <w:rPr>
          <w:shd w:val="clear" w:color="auto" w:fill="FFFFFF"/>
        </w:rPr>
      </w:pPr>
      <w:r>
        <w:rPr>
          <w:shd w:val="clear" w:color="auto" w:fill="FFFFFF"/>
        </w:rPr>
        <w:t>Blurring</w:t>
      </w:r>
      <w:r w:rsidR="00BD15C9" w:rsidRPr="000D08F9">
        <w:rPr>
          <w:shd w:val="clear" w:color="auto" w:fill="FFFFFF"/>
        </w:rPr>
        <w:t xml:space="preserve"> can also arise from the integration of empirical</w:t>
      </w:r>
      <w:r w:rsidR="00BD15C9" w:rsidRPr="005F2D16">
        <w:rPr>
          <w:shd w:val="clear" w:color="auto" w:fill="FFFFFF"/>
        </w:rPr>
        <w:t xml:space="preserve"> and estimated values. For example, if </w:t>
      </w:r>
      <w:r w:rsidR="003354F6">
        <w:rPr>
          <w:shd w:val="clear" w:color="auto" w:fill="FFFFFF"/>
        </w:rPr>
        <w:t>we</w:t>
      </w:r>
      <w:r w:rsidR="00BD15C9" w:rsidRPr="005F2D16">
        <w:rPr>
          <w:shd w:val="clear" w:color="auto" w:fill="FFFFFF"/>
        </w:rPr>
        <w:t xml:space="preserve"> want to know how high the number of </w:t>
      </w:r>
      <w:r w:rsidR="007E3817">
        <w:rPr>
          <w:shd w:val="clear" w:color="auto" w:fill="FFFFFF"/>
        </w:rPr>
        <w:t>“</w:t>
      </w:r>
      <w:r w:rsidR="000D08F9">
        <w:rPr>
          <w:shd w:val="clear" w:color="auto" w:fill="FFFFFF"/>
        </w:rPr>
        <w:t>d</w:t>
      </w:r>
      <w:r w:rsidR="00BD15C9" w:rsidRPr="005F2D16">
        <w:rPr>
          <w:shd w:val="clear" w:color="auto" w:fill="FFFFFF"/>
        </w:rPr>
        <w:t xml:space="preserve">egrees: </w:t>
      </w:r>
      <w:r w:rsidR="003354F6">
        <w:rPr>
          <w:shd w:val="clear" w:color="auto" w:fill="FFFFFF"/>
        </w:rPr>
        <w:t>n</w:t>
      </w:r>
      <w:r w:rsidR="00BD15C9" w:rsidRPr="005F2D16">
        <w:rPr>
          <w:shd w:val="clear" w:color="auto" w:fill="FFFFFF"/>
        </w:rPr>
        <w:t>umber of</w:t>
      </w:r>
      <w:r w:rsidR="003354F6">
        <w:rPr>
          <w:shd w:val="clear" w:color="auto" w:fill="FFFFFF"/>
        </w:rPr>
        <w:t xml:space="preserve"> exams</w:t>
      </w:r>
      <w:r w:rsidR="00BD15C9" w:rsidRPr="005F2D16">
        <w:rPr>
          <w:shd w:val="clear" w:color="auto" w:fill="FFFFFF"/>
        </w:rPr>
        <w:t xml:space="preserve"> passed at </w:t>
      </w:r>
      <w:r w:rsidR="003354F6">
        <w:rPr>
          <w:shd w:val="clear" w:color="auto" w:fill="FFFFFF"/>
        </w:rPr>
        <w:t xml:space="preserve">Germany </w:t>
      </w:r>
      <w:r w:rsidR="00BD15C9" w:rsidRPr="005F2D16">
        <w:rPr>
          <w:shd w:val="clear" w:color="auto" w:fill="FFFFFF"/>
        </w:rPr>
        <w:t xml:space="preserve">universities </w:t>
      </w:r>
      <w:r w:rsidR="00DE0A87">
        <w:rPr>
          <w:shd w:val="clear" w:color="auto" w:fill="FFFFFF"/>
        </w:rPr>
        <w:t>in the 2020 exam year</w:t>
      </w:r>
      <w:r w:rsidR="00BD15C9" w:rsidRPr="005F2D16">
        <w:rPr>
          <w:shd w:val="clear" w:color="auto" w:fill="FFFFFF"/>
        </w:rPr>
        <w:t xml:space="preserve"> in North Rhine-Westphalia in the subjects mathematics and natural sciences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7E3817">
        <w:rPr>
          <w:shd w:val="clear" w:color="auto" w:fill="FFFFFF"/>
        </w:rPr>
        <w:t>”</w:t>
      </w:r>
      <w:r w:rsidR="00BD15C9" w:rsidRPr="005F2D16">
        <w:rPr>
          <w:shd w:val="clear" w:color="auto" w:fill="FFFFFF"/>
        </w:rPr>
        <w:t xml:space="preserve"> is,</w:t>
      </w:r>
      <w:r w:rsidR="003354F6">
        <w:rPr>
          <w:shd w:val="clear" w:color="auto" w:fill="FFFFFF"/>
        </w:rPr>
        <w:t xml:space="preserve"> and</w:t>
      </w:r>
      <w:r w:rsidR="00BD15C9" w:rsidRPr="005F2D16">
        <w:rPr>
          <w:shd w:val="clear" w:color="auto" w:fill="FFFFFF"/>
        </w:rPr>
        <w:t xml:space="preserve"> there are no exact statistics on the percentage of degrees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BD15C9" w:rsidRPr="005F2D16">
        <w:rPr>
          <w:shd w:val="clear" w:color="auto" w:fill="FFFFFF"/>
        </w:rPr>
        <w:t>, but</w:t>
      </w:r>
      <w:r w:rsidR="003354F6">
        <w:rPr>
          <w:shd w:val="clear" w:color="auto" w:fill="FFFFFF"/>
        </w:rPr>
        <w:t xml:space="preserve"> rather</w:t>
      </w:r>
      <w:r w:rsidR="00BD15C9" w:rsidRPr="005F2D16">
        <w:rPr>
          <w:shd w:val="clear" w:color="auto" w:fill="FFFFFF"/>
        </w:rPr>
        <w:t xml:space="preserve"> only an estimated value of </w:t>
      </w:r>
      <w:r w:rsidR="003354F6">
        <w:rPr>
          <w:shd w:val="clear" w:color="auto" w:fill="FFFFFF"/>
        </w:rPr>
        <w:t>approximately</w:t>
      </w:r>
      <w:r w:rsidR="00BD15C9" w:rsidRPr="005F2D16">
        <w:rPr>
          <w:shd w:val="clear" w:color="auto" w:fill="FFFFFF"/>
        </w:rPr>
        <w:t xml:space="preserve"> 15 to 20 percent for the number of degrees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BD15C9" w:rsidRPr="005F2D16">
        <w:rPr>
          <w:shd w:val="clear" w:color="auto" w:fill="FFFFFF"/>
        </w:rPr>
        <w:t xml:space="preserve">, as known from a study </w:t>
      </w:r>
      <w:r w:rsidR="003354F6">
        <w:rPr>
          <w:shd w:val="clear" w:color="auto" w:fill="FFFFFF"/>
        </w:rPr>
        <w:t>by</w:t>
      </w:r>
      <w:r w:rsidR="00BD15C9" w:rsidRPr="005F2D16">
        <w:rPr>
          <w:shd w:val="clear" w:color="auto" w:fill="FFFFFF"/>
        </w:rPr>
        <w:t xml:space="preserve"> the Science Council of 2012 </w:t>
      </w:r>
      <w:r w:rsidR="00BF3304">
        <w:rPr>
          <w:shd w:val="clear" w:color="auto" w:fill="FFFFFF"/>
        </w:rPr>
        <w:t>university</w:t>
      </w:r>
      <w:r w:rsidR="00BD15C9" w:rsidRPr="005F2D16">
        <w:rPr>
          <w:shd w:val="clear" w:color="auto" w:fill="FFFFFF"/>
        </w:rPr>
        <w:t xml:space="preserve"> graduates (Wissenschaftsrat, 2012), the approximatively derived population </w:t>
      </w:r>
      <w:r w:rsidR="007E3817">
        <w:rPr>
          <w:shd w:val="clear" w:color="auto" w:fill="FFFFFF"/>
        </w:rPr>
        <w:t>“</w:t>
      </w:r>
      <w:r w:rsidR="000D08F9">
        <w:rPr>
          <w:shd w:val="clear" w:color="auto" w:fill="FFFFFF"/>
        </w:rPr>
        <w:t>d</w:t>
      </w:r>
      <w:r w:rsidR="003354F6">
        <w:rPr>
          <w:shd w:val="clear" w:color="auto" w:fill="FFFFFF"/>
        </w:rPr>
        <w:t>egrees:</w:t>
      </w:r>
      <w:r w:rsidR="00BD15C9" w:rsidRPr="005F2D16">
        <w:rPr>
          <w:shd w:val="clear" w:color="auto" w:fill="FFFFFF"/>
        </w:rPr>
        <w:t xml:space="preserve"> </w:t>
      </w:r>
      <w:r w:rsidR="003354F6">
        <w:rPr>
          <w:shd w:val="clear" w:color="auto" w:fill="FFFFFF"/>
        </w:rPr>
        <w:t>n</w:t>
      </w:r>
      <w:r w:rsidR="00DE0A87">
        <w:rPr>
          <w:shd w:val="clear" w:color="auto" w:fill="FFFFFF"/>
        </w:rPr>
        <w:t xml:space="preserve">umber of </w:t>
      </w:r>
      <w:r w:rsidR="003354F6">
        <w:rPr>
          <w:shd w:val="clear" w:color="auto" w:fill="FFFFFF"/>
        </w:rPr>
        <w:t>e</w:t>
      </w:r>
      <w:r w:rsidR="00DE0A87">
        <w:rPr>
          <w:shd w:val="clear" w:color="auto" w:fill="FFFFFF"/>
        </w:rPr>
        <w:t xml:space="preserve">xams </w:t>
      </w:r>
      <w:r w:rsidR="003354F6">
        <w:rPr>
          <w:shd w:val="clear" w:color="auto" w:fill="FFFFFF"/>
        </w:rPr>
        <w:t>p</w:t>
      </w:r>
      <w:r w:rsidR="00DE0A87">
        <w:rPr>
          <w:shd w:val="clear" w:color="auto" w:fill="FFFFFF"/>
        </w:rPr>
        <w:t xml:space="preserve">assed at German </w:t>
      </w:r>
      <w:r w:rsidR="003354F6">
        <w:rPr>
          <w:shd w:val="clear" w:color="auto" w:fill="FFFFFF"/>
        </w:rPr>
        <w:t>u</w:t>
      </w:r>
      <w:r w:rsidR="00DE0A87">
        <w:rPr>
          <w:shd w:val="clear" w:color="auto" w:fill="FFFFFF"/>
        </w:rPr>
        <w:t>niversities in the 2020</w:t>
      </w:r>
      <w:r w:rsidR="003354F6">
        <w:rPr>
          <w:shd w:val="clear" w:color="auto" w:fill="FFFFFF"/>
        </w:rPr>
        <w:t xml:space="preserve"> e</w:t>
      </w:r>
      <w:r w:rsidR="00DE0A87">
        <w:rPr>
          <w:shd w:val="clear" w:color="auto" w:fill="FFFFFF"/>
        </w:rPr>
        <w:t xml:space="preserve">xam </w:t>
      </w:r>
      <w:r w:rsidR="003354F6">
        <w:rPr>
          <w:shd w:val="clear" w:color="auto" w:fill="FFFFFF"/>
        </w:rPr>
        <w:t>y</w:t>
      </w:r>
      <w:r w:rsidR="00DE0A87">
        <w:rPr>
          <w:shd w:val="clear" w:color="auto" w:fill="FFFFFF"/>
        </w:rPr>
        <w:t>ear</w:t>
      </w:r>
      <w:r w:rsidR="00D56534">
        <w:rPr>
          <w:shd w:val="clear" w:color="auto" w:fill="FFFFFF"/>
        </w:rPr>
        <w:t xml:space="preserve"> </w:t>
      </w:r>
      <w:r w:rsidR="00BD15C9" w:rsidRPr="005F2D16">
        <w:rPr>
          <w:shd w:val="clear" w:color="auto" w:fill="FFFFFF"/>
        </w:rPr>
        <w:t xml:space="preserve">in North Rhine-Westphalia in the subjects mathematics and natural sciences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7E3817">
        <w:rPr>
          <w:shd w:val="clear" w:color="auto" w:fill="FFFFFF"/>
        </w:rPr>
        <w:t>”</w:t>
      </w:r>
      <w:r w:rsidR="00BD15C9" w:rsidRPr="005F2D16">
        <w:rPr>
          <w:shd w:val="clear" w:color="auto" w:fill="FFFFFF"/>
        </w:rPr>
        <w:t xml:space="preserve"> with an absolute value for the population of </w:t>
      </w:r>
      <w:r w:rsidR="00246F91">
        <w:rPr>
          <w:shd w:val="clear" w:color="auto" w:fill="FFFFFF"/>
        </w:rPr>
        <w:t>approximately</w:t>
      </w:r>
      <w:r w:rsidR="00BD15C9" w:rsidRPr="005F2D16">
        <w:rPr>
          <w:shd w:val="clear" w:color="auto" w:fill="FFFFFF"/>
        </w:rPr>
        <w:t xml:space="preserve"> 1</w:t>
      </w:r>
      <w:r w:rsidR="003354F6">
        <w:rPr>
          <w:shd w:val="clear" w:color="auto" w:fill="FFFFFF"/>
        </w:rPr>
        <w:t>,</w:t>
      </w:r>
      <w:r w:rsidR="00BD15C9" w:rsidRPr="005F2D16">
        <w:rPr>
          <w:shd w:val="clear" w:color="auto" w:fill="FFFFFF"/>
        </w:rPr>
        <w:t>684 to 2</w:t>
      </w:r>
      <w:r w:rsidR="003354F6">
        <w:rPr>
          <w:shd w:val="clear" w:color="auto" w:fill="FFFFFF"/>
        </w:rPr>
        <w:t>,</w:t>
      </w:r>
      <w:r w:rsidR="00BD15C9" w:rsidRPr="005F2D16">
        <w:rPr>
          <w:shd w:val="clear" w:color="auto" w:fill="FFFFFF"/>
        </w:rPr>
        <w:t xml:space="preserve">246 and a relatively large error of </w:t>
      </w:r>
      <w:r w:rsidR="00246F91">
        <w:rPr>
          <w:shd w:val="clear" w:color="auto" w:fill="FFFFFF"/>
        </w:rPr>
        <w:t>approximately</w:t>
      </w:r>
      <w:r w:rsidR="00BD15C9" w:rsidRPr="005F2D16">
        <w:rPr>
          <w:shd w:val="clear" w:color="auto" w:fill="FFFFFF"/>
        </w:rPr>
        <w:t xml:space="preserve"> 5 percent</w:t>
      </w:r>
      <w:r w:rsidR="003354F6">
        <w:rPr>
          <w:shd w:val="clear" w:color="auto" w:fill="FFFFFF"/>
        </w:rPr>
        <w:t>,</w:t>
      </w:r>
      <w:r w:rsidR="00BF3304">
        <w:rPr>
          <w:shd w:val="clear" w:color="auto" w:fill="FFFFFF"/>
        </w:rPr>
        <w:t xml:space="preserve"> is</w:t>
      </w:r>
      <w:r w:rsidR="00BD15C9" w:rsidRPr="005F2D16">
        <w:rPr>
          <w:shd w:val="clear" w:color="auto" w:fill="FFFFFF"/>
        </w:rPr>
        <w:t xml:space="preserve"> in principle well estimated, but </w:t>
      </w:r>
      <w:r w:rsidR="000D08F9">
        <w:rPr>
          <w:shd w:val="clear" w:color="auto" w:fill="FFFFFF"/>
        </w:rPr>
        <w:t>inaccurately</w:t>
      </w:r>
      <w:r w:rsidR="00BD15C9" w:rsidRPr="005F2D16">
        <w:rPr>
          <w:shd w:val="clear" w:color="auto" w:fill="FFFFFF"/>
        </w:rPr>
        <w:t xml:space="preserve"> defined</w:t>
      </w:r>
      <w:r w:rsidR="003354F6">
        <w:rPr>
          <w:shd w:val="clear" w:color="auto" w:fill="FFFFFF"/>
        </w:rPr>
        <w:t xml:space="preserve"> in quantitative terms</w:t>
      </w:r>
      <w:r w:rsidR="00BD15C9" w:rsidRPr="005F2D16">
        <w:rPr>
          <w:shd w:val="clear" w:color="auto" w:fill="FFFFFF"/>
        </w:rPr>
        <w:t>.</w:t>
      </w:r>
    </w:p>
    <w:p w14:paraId="3353F0C5" w14:textId="77777777" w:rsidR="00C34A87" w:rsidRPr="005F2D16" w:rsidRDefault="00C34A87" w:rsidP="00757A47">
      <w:pPr>
        <w:rPr>
          <w:rFonts w:eastAsia="Calibri" w:cs="Calibri"/>
          <w:shd w:val="clear" w:color="auto" w:fill="FFFFFF"/>
        </w:rPr>
      </w:pPr>
    </w:p>
    <w:p w14:paraId="47CD3C8D" w14:textId="0FDEC5F6" w:rsidR="000B025E" w:rsidRPr="005F2D16" w:rsidRDefault="00BD15C9">
      <w:pPr>
        <w:pStyle w:val="Heading2"/>
      </w:pPr>
      <w:r w:rsidRPr="005F2D16">
        <w:t xml:space="preserve">6.1 </w:t>
      </w:r>
      <w:r w:rsidR="00E64CF9">
        <w:t xml:space="preserve">Fundamental </w:t>
      </w:r>
      <w:r w:rsidR="00BF3304">
        <w:t>P</w:t>
      </w:r>
      <w:r w:rsidR="00E64CF9">
        <w:t>rinciple</w:t>
      </w:r>
      <w:r w:rsidRPr="005F2D16">
        <w:t xml:space="preserve">s, </w:t>
      </w:r>
      <w:r w:rsidR="00BF3304">
        <w:t>G</w:t>
      </w:r>
      <w:r w:rsidR="00301300">
        <w:t>oals</w:t>
      </w:r>
      <w:r w:rsidR="00BF3304">
        <w:t>,</w:t>
      </w:r>
      <w:r w:rsidRPr="005F2D16">
        <w:t xml:space="preserve"> and </w:t>
      </w:r>
      <w:r w:rsidR="00BF3304">
        <w:t>Particularities</w:t>
      </w:r>
    </w:p>
    <w:p w14:paraId="2798C9C3" w14:textId="48899E4B" w:rsidR="000B025E" w:rsidRPr="005F2D16" w:rsidRDefault="00BD15C9">
      <w:pPr>
        <w:rPr>
          <w:shd w:val="clear" w:color="auto" w:fill="FFFFFF"/>
        </w:rPr>
      </w:pPr>
      <w:r w:rsidRPr="005F2D16">
        <w:rPr>
          <w:shd w:val="clear" w:color="auto" w:fill="FFFFFF"/>
        </w:rPr>
        <w:t>In this section, the most</w:t>
      </w:r>
      <w:r w:rsidR="00BF3304">
        <w:rPr>
          <w:shd w:val="clear" w:color="auto" w:fill="FFFFFF"/>
        </w:rPr>
        <w:t xml:space="preserve"> significant</w:t>
      </w:r>
      <w:r w:rsidRPr="005F2D16">
        <w:rPr>
          <w:shd w:val="clear" w:color="auto" w:fill="FFFFFF"/>
        </w:rPr>
        <w:t xml:space="preserve"> data structures are </w:t>
      </w:r>
      <w:r w:rsidR="00BF3304">
        <w:rPr>
          <w:shd w:val="clear" w:color="auto" w:fill="FFFFFF"/>
        </w:rPr>
        <w:t>present</w:t>
      </w:r>
      <w:r w:rsidR="000D08F9">
        <w:rPr>
          <w:shd w:val="clear" w:color="auto" w:fill="FFFFFF"/>
        </w:rPr>
        <w:t>ed</w:t>
      </w:r>
      <w:r w:rsidRPr="005F2D16">
        <w:rPr>
          <w:shd w:val="clear" w:color="auto" w:fill="FFFFFF"/>
        </w:rPr>
        <w:t xml:space="preserve"> and the differences </w:t>
      </w:r>
      <w:r w:rsidRPr="000D08F9">
        <w:rPr>
          <w:shd w:val="clear" w:color="auto" w:fill="FFFFFF"/>
        </w:rPr>
        <w:t>between raw data, primary data</w:t>
      </w:r>
      <w:r w:rsidR="00BF3304" w:rsidRPr="000D08F9">
        <w:rPr>
          <w:shd w:val="clear" w:color="auto" w:fill="FFFFFF"/>
        </w:rPr>
        <w:t>,</w:t>
      </w:r>
      <w:r w:rsidRPr="000D08F9">
        <w:rPr>
          <w:shd w:val="clear" w:color="auto" w:fill="FFFFFF"/>
        </w:rPr>
        <w:t xml:space="preserve"> and secondary data are explained. </w:t>
      </w:r>
      <w:r w:rsidR="00BF3304" w:rsidRPr="000D08F9">
        <w:rPr>
          <w:shd w:val="clear" w:color="auto" w:fill="FFFFFF"/>
        </w:rPr>
        <w:t xml:space="preserve">As </w:t>
      </w:r>
      <w:r w:rsidR="000D08F9" w:rsidRPr="000D08F9">
        <w:rPr>
          <w:shd w:val="clear" w:color="auto" w:fill="FFFFFF"/>
        </w:rPr>
        <w:t xml:space="preserve">is </w:t>
      </w:r>
      <w:r w:rsidR="00BF3304" w:rsidRPr="000D08F9">
        <w:rPr>
          <w:shd w:val="clear" w:color="auto" w:fill="FFFFFF"/>
        </w:rPr>
        <w:t>additionally shown</w:t>
      </w:r>
      <w:r w:rsidRPr="000D08F9">
        <w:rPr>
          <w:shd w:val="clear" w:color="auto" w:fill="FFFFFF"/>
        </w:rPr>
        <w:t>, metadata as an abstract representation of specific</w:t>
      </w:r>
      <w:r w:rsidRPr="005F2D16">
        <w:rPr>
          <w:shd w:val="clear" w:color="auto" w:fill="FFFFFF"/>
        </w:rPr>
        <w:t xml:space="preserve"> data of an information technology </w:t>
      </w:r>
      <w:r w:rsidR="005D738F">
        <w:rPr>
          <w:shd w:val="clear" w:color="auto" w:fill="FFFFFF"/>
        </w:rPr>
        <w:t>item</w:t>
      </w:r>
      <w:r w:rsidRPr="005F2D16">
        <w:rPr>
          <w:shd w:val="clear" w:color="auto" w:fill="FFFFFF"/>
        </w:rPr>
        <w:t xml:space="preserve">, such as a web page, is the basis for analyzing structures and correlations of variables and data bases. The </w:t>
      </w:r>
      <w:r w:rsidR="00BF3304">
        <w:rPr>
          <w:shd w:val="clear" w:color="auto" w:fill="FFFFFF"/>
        </w:rPr>
        <w:t>fundamental</w:t>
      </w:r>
      <w:r w:rsidRPr="005F2D16">
        <w:rPr>
          <w:shd w:val="clear" w:color="auto" w:fill="FFFFFF"/>
        </w:rPr>
        <w:t xml:space="preserve"> characteristics of metadata</w:t>
      </w:r>
      <w:r w:rsidR="00BF3304">
        <w:rPr>
          <w:shd w:val="clear" w:color="auto" w:fill="FFFFFF"/>
        </w:rPr>
        <w:t xml:space="preserve"> </w:t>
      </w:r>
      <w:r w:rsidRPr="005F2D16">
        <w:rPr>
          <w:shd w:val="clear" w:color="auto" w:fill="FFFFFF"/>
        </w:rPr>
        <w:t xml:space="preserve">and applications in relation to the latest technologies of the </w:t>
      </w:r>
      <w:r w:rsidR="00F57BAF">
        <w:rPr>
          <w:shd w:val="clear" w:color="auto" w:fill="FFFFFF"/>
        </w:rPr>
        <w:t>internet</w:t>
      </w:r>
      <w:r w:rsidRPr="005F2D16">
        <w:rPr>
          <w:shd w:val="clear" w:color="auto" w:fill="FFFFFF"/>
        </w:rPr>
        <w:t xml:space="preserve"> are</w:t>
      </w:r>
      <w:r w:rsidR="00BF3304">
        <w:rPr>
          <w:shd w:val="clear" w:color="auto" w:fill="FFFFFF"/>
        </w:rPr>
        <w:t xml:space="preserve"> also</w:t>
      </w:r>
      <w:r w:rsidRPr="005F2D16">
        <w:rPr>
          <w:shd w:val="clear" w:color="auto" w:fill="FFFFFF"/>
        </w:rPr>
        <w:t xml:space="preserve"> discussed.</w:t>
      </w:r>
    </w:p>
    <w:p w14:paraId="2B80FDD5" w14:textId="7ED2A9FE" w:rsidR="000B025E" w:rsidRPr="005F2D16" w:rsidRDefault="00BD15C9">
      <w:pPr>
        <w:rPr>
          <w:shd w:val="clear" w:color="auto" w:fill="FFFFFF"/>
        </w:rPr>
      </w:pPr>
      <w:r w:rsidRPr="005F2D16">
        <w:rPr>
          <w:shd w:val="clear" w:color="auto" w:fill="FFFFFF"/>
        </w:rPr>
        <w:t xml:space="preserve">The most important representations of data are presented, and </w:t>
      </w:r>
      <w:r w:rsidR="000D08F9">
        <w:rPr>
          <w:shd w:val="clear" w:color="auto" w:fill="FFFFFF"/>
        </w:rPr>
        <w:t xml:space="preserve">the </w:t>
      </w:r>
      <w:r w:rsidRPr="005F2D16">
        <w:rPr>
          <w:shd w:val="clear" w:color="auto" w:fill="FFFFFF"/>
        </w:rPr>
        <w:t>advantages and disadvantages are discussed.</w:t>
      </w:r>
      <w:r w:rsidR="00BF3304">
        <w:rPr>
          <w:shd w:val="clear" w:color="auto" w:fill="FFFFFF"/>
        </w:rPr>
        <w:t xml:space="preserve"> Following this</w:t>
      </w:r>
      <w:r w:rsidRPr="005F2D16">
        <w:rPr>
          <w:shd w:val="clear" w:color="auto" w:fill="FFFFFF"/>
        </w:rPr>
        <w:t>,</w:t>
      </w:r>
      <w:r w:rsidR="00BF3304">
        <w:rPr>
          <w:shd w:val="clear" w:color="auto" w:fill="FFFFFF"/>
        </w:rPr>
        <w:t xml:space="preserve"> the fact that</w:t>
      </w:r>
      <w:r w:rsidRPr="005F2D16">
        <w:rPr>
          <w:shd w:val="clear" w:color="auto" w:fill="FFFFFF"/>
        </w:rPr>
        <w:t xml:space="preserve"> the most important </w:t>
      </w:r>
      <w:r w:rsidRPr="000D08F9">
        <w:rPr>
          <w:shd w:val="clear" w:color="auto" w:fill="FFFFFF"/>
        </w:rPr>
        <w:t>difference between observational and secondary data lies in the data collection technique</w:t>
      </w:r>
      <w:r w:rsidR="00BF3304" w:rsidRPr="000D08F9">
        <w:rPr>
          <w:shd w:val="clear" w:color="auto" w:fill="FFFFFF"/>
        </w:rPr>
        <w:t xml:space="preserve"> is </w:t>
      </w:r>
      <w:r w:rsidR="000D08F9" w:rsidRPr="000D08F9">
        <w:rPr>
          <w:shd w:val="clear" w:color="auto" w:fill="FFFFFF"/>
        </w:rPr>
        <w:t>illustrated</w:t>
      </w:r>
      <w:r w:rsidR="00BF3304" w:rsidRPr="000D08F9">
        <w:rPr>
          <w:shd w:val="clear" w:color="auto" w:fill="FFFFFF"/>
        </w:rPr>
        <w:t xml:space="preserve"> and discussed</w:t>
      </w:r>
      <w:r w:rsidRPr="000D08F9">
        <w:rPr>
          <w:shd w:val="clear" w:color="auto" w:fill="FFFFFF"/>
        </w:rPr>
        <w:t>. In this respect, a distinction is made</w:t>
      </w:r>
      <w:r w:rsidRPr="005F2D16">
        <w:rPr>
          <w:shd w:val="clear" w:color="auto" w:fill="FFFFFF"/>
        </w:rPr>
        <w:t xml:space="preserve"> between direct and indirect data collection, whereby information losses and significance tests play an important role </w:t>
      </w:r>
      <w:r w:rsidR="000D08F9">
        <w:rPr>
          <w:shd w:val="clear" w:color="auto" w:fill="FFFFFF"/>
        </w:rPr>
        <w:t>in the</w:t>
      </w:r>
      <w:r w:rsidRPr="005F2D16">
        <w:rPr>
          <w:shd w:val="clear" w:color="auto" w:fill="FFFFFF"/>
        </w:rPr>
        <w:t xml:space="preserve"> characterization and quality definition, </w:t>
      </w:r>
      <w:r w:rsidR="000D08F9">
        <w:rPr>
          <w:shd w:val="clear" w:color="auto" w:fill="FFFFFF"/>
        </w:rPr>
        <w:t xml:space="preserve">and </w:t>
      </w:r>
      <w:r w:rsidR="00BF3304">
        <w:rPr>
          <w:shd w:val="clear" w:color="auto" w:fill="FFFFFF"/>
        </w:rPr>
        <w:t>particularly</w:t>
      </w:r>
      <w:r w:rsidR="000D08F9">
        <w:rPr>
          <w:shd w:val="clear" w:color="auto" w:fill="FFFFFF"/>
        </w:rPr>
        <w:t xml:space="preserve"> so</w:t>
      </w:r>
      <w:r w:rsidRPr="005F2D16">
        <w:rPr>
          <w:shd w:val="clear" w:color="auto" w:fill="FFFFFF"/>
        </w:rPr>
        <w:t xml:space="preserve"> </w:t>
      </w:r>
      <w:r w:rsidR="00BF3304">
        <w:rPr>
          <w:shd w:val="clear" w:color="auto" w:fill="FFFFFF"/>
        </w:rPr>
        <w:t>with</w:t>
      </w:r>
      <w:r w:rsidRPr="005F2D16">
        <w:rPr>
          <w:shd w:val="clear" w:color="auto" w:fill="FFFFFF"/>
        </w:rPr>
        <w:t xml:space="preserve"> indirect data collection.</w:t>
      </w:r>
    </w:p>
    <w:p w14:paraId="0E968C81" w14:textId="03AC95EA" w:rsidR="000B025E" w:rsidRPr="005F2D16" w:rsidRDefault="00BD15C9">
      <w:pPr>
        <w:rPr>
          <w:shd w:val="clear" w:color="auto" w:fill="FFFFFF"/>
        </w:rPr>
      </w:pPr>
      <w:r w:rsidRPr="005F2D16">
        <w:rPr>
          <w:shd w:val="clear" w:color="auto" w:fill="FFFFFF"/>
        </w:rPr>
        <w:t>Finally, the topics of supplementing secondary data</w:t>
      </w:r>
      <w:r w:rsidR="00BF3304">
        <w:rPr>
          <w:shd w:val="clear" w:color="auto" w:fill="FFFFFF"/>
        </w:rPr>
        <w:t>, as well as</w:t>
      </w:r>
      <w:r w:rsidRPr="005F2D16">
        <w:rPr>
          <w:shd w:val="clear" w:color="auto" w:fill="FFFFFF"/>
        </w:rPr>
        <w:t xml:space="preserve"> data protection, confidentiality, and anonymity are discussed (</w:t>
      </w:r>
      <w:r w:rsidR="008A22C7">
        <w:rPr>
          <w:shd w:val="clear" w:color="auto" w:fill="FFFFFF"/>
        </w:rPr>
        <w:t>big data</w:t>
      </w:r>
      <w:r w:rsidRPr="005F2D16">
        <w:rPr>
          <w:shd w:val="clear" w:color="auto" w:fill="FFFFFF"/>
        </w:rPr>
        <w:t xml:space="preserve"> Insider, 2022, Hartmann, 2022, Schmidt, 2017, Stötzer, 2017).</w:t>
      </w:r>
    </w:p>
    <w:p w14:paraId="05D79BEF" w14:textId="77777777" w:rsidR="00CB222C" w:rsidRPr="005F2D16" w:rsidRDefault="00CB222C" w:rsidP="00757A47">
      <w:pPr>
        <w:rPr>
          <w:shd w:val="clear" w:color="auto" w:fill="FFFFFF"/>
        </w:rPr>
      </w:pPr>
    </w:p>
    <w:p w14:paraId="4098E636" w14:textId="0E2620FD" w:rsidR="000B025E" w:rsidRPr="005F2D16" w:rsidRDefault="00301300">
      <w:pPr>
        <w:pStyle w:val="Heading3"/>
      </w:pPr>
      <w:r>
        <w:t>Goals</w:t>
      </w:r>
      <w:r w:rsidR="00BD15C9" w:rsidRPr="005F2D16">
        <w:t xml:space="preserve"> of </w:t>
      </w:r>
      <w:r w:rsidR="00BF3304">
        <w:t>Secondary Data</w:t>
      </w:r>
      <w:r w:rsidR="00BD15C9" w:rsidRPr="005F2D16">
        <w:t xml:space="preserve"> </w:t>
      </w:r>
      <w:r w:rsidR="00BF3304">
        <w:t>U</w:t>
      </w:r>
      <w:r w:rsidR="00BD15C9" w:rsidRPr="005F2D16">
        <w:t xml:space="preserve">se </w:t>
      </w:r>
    </w:p>
    <w:p w14:paraId="44C48C0B" w14:textId="3B61FA6B" w:rsidR="000B025E" w:rsidRPr="005F2D16" w:rsidRDefault="00BD15C9">
      <w:pPr>
        <w:rPr>
          <w:rFonts w:eastAsia="Times New Roman" w:cs="Helvetica"/>
          <w:shd w:val="clear" w:color="auto" w:fill="FFFFFF"/>
        </w:rPr>
      </w:pPr>
      <w:r w:rsidRPr="005F2D16">
        <w:rPr>
          <w:shd w:val="clear" w:color="auto" w:fill="FFFFFF"/>
        </w:rPr>
        <w:t>Secondary data are predominantly used in the context of social research. The primary goal of using secondary data is</w:t>
      </w:r>
      <w:r w:rsidR="00BF3304">
        <w:rPr>
          <w:shd w:val="clear" w:color="auto" w:fill="FFFFFF"/>
        </w:rPr>
        <w:t xml:space="preserve"> </w:t>
      </w:r>
      <w:r w:rsidRPr="005F2D16">
        <w:rPr>
          <w:shd w:val="clear" w:color="auto" w:fill="FFFFFF"/>
        </w:rPr>
        <w:t xml:space="preserve">to reduce the </w:t>
      </w:r>
      <w:r w:rsidR="00BF3304">
        <w:rPr>
          <w:shd w:val="clear" w:color="auto" w:fill="FFFFFF"/>
        </w:rPr>
        <w:t>effort and expense</w:t>
      </w:r>
      <w:r w:rsidRPr="005F2D16">
        <w:rPr>
          <w:shd w:val="clear" w:color="auto" w:fill="FFFFFF"/>
        </w:rPr>
        <w:t xml:space="preserve"> of research studies. Since secondary data can be derived from primary data, i.e., existing primary data can be used for research projects</w:t>
      </w:r>
      <w:r w:rsidR="00FB224D">
        <w:rPr>
          <w:shd w:val="clear" w:color="auto" w:fill="FFFFFF"/>
        </w:rPr>
        <w:t xml:space="preserve"> – </w:t>
      </w:r>
      <w:r w:rsidRPr="005F2D16">
        <w:rPr>
          <w:shd w:val="clear" w:color="auto" w:fill="FFFFFF"/>
        </w:rPr>
        <w:t>with modification of the normalization, scaling</w:t>
      </w:r>
      <w:r w:rsidR="00BF3304">
        <w:rPr>
          <w:shd w:val="clear" w:color="auto" w:fill="FFFFFF"/>
        </w:rPr>
        <w:t>,</w:t>
      </w:r>
      <w:r w:rsidRPr="005F2D16">
        <w:rPr>
          <w:shd w:val="clear" w:color="auto" w:fill="FFFFFF"/>
        </w:rPr>
        <w:t xml:space="preserve"> or definition of the population</w:t>
      </w:r>
      <w:r w:rsidR="00FB224D">
        <w:rPr>
          <w:shd w:val="clear" w:color="auto" w:fill="FFFFFF"/>
        </w:rPr>
        <w:t xml:space="preserve"> – </w:t>
      </w:r>
      <w:r w:rsidRPr="005F2D16">
        <w:rPr>
          <w:shd w:val="clear" w:color="auto" w:fill="FFFFFF"/>
        </w:rPr>
        <w:t>the costs of collecting the data are eliminated in secondary studies.</w:t>
      </w:r>
    </w:p>
    <w:p w14:paraId="433D6773" w14:textId="73B24F52" w:rsidR="000B025E" w:rsidRPr="005F2D16" w:rsidRDefault="00BD15C9">
      <w:pPr>
        <w:rPr>
          <w:shd w:val="clear" w:color="auto" w:fill="FFFFFF"/>
        </w:rPr>
      </w:pPr>
      <w:r w:rsidRPr="005F2D16">
        <w:rPr>
          <w:shd w:val="clear" w:color="auto" w:fill="FFFFFF"/>
        </w:rPr>
        <w:t xml:space="preserve">Since data collection is </w:t>
      </w:r>
      <w:r w:rsidR="008240FE">
        <w:rPr>
          <w:shd w:val="clear" w:color="auto" w:fill="FFFFFF"/>
        </w:rPr>
        <w:t>typically</w:t>
      </w:r>
      <w:r w:rsidRPr="005F2D16">
        <w:rPr>
          <w:shd w:val="clear" w:color="auto" w:fill="FFFFFF"/>
        </w:rPr>
        <w:t xml:space="preserve"> </w:t>
      </w:r>
      <w:r w:rsidR="00BF3304">
        <w:rPr>
          <w:shd w:val="clear" w:color="auto" w:fill="FFFFFF"/>
        </w:rPr>
        <w:t>quite expensive</w:t>
      </w:r>
      <w:r w:rsidRPr="005F2D16">
        <w:rPr>
          <w:shd w:val="clear" w:color="auto" w:fill="FFFFFF"/>
        </w:rPr>
        <w:t>, this economic advantage of using secondary data should not be underestimated. Therefore, due to the effort</w:t>
      </w:r>
      <w:r w:rsidR="000D08F9">
        <w:rPr>
          <w:shd w:val="clear" w:color="auto" w:fill="FFFFFF"/>
        </w:rPr>
        <w:t xml:space="preserve"> and </w:t>
      </w:r>
      <w:r w:rsidR="000D08F9" w:rsidRPr="000D08F9">
        <w:rPr>
          <w:shd w:val="clear" w:color="auto" w:fill="FFFFFF"/>
        </w:rPr>
        <w:t>expense</w:t>
      </w:r>
      <w:r w:rsidR="00BF3304" w:rsidRPr="000D08F9">
        <w:rPr>
          <w:shd w:val="clear" w:color="auto" w:fill="FFFFFF"/>
        </w:rPr>
        <w:t xml:space="preserve"> involved</w:t>
      </w:r>
      <w:r w:rsidRPr="000D08F9">
        <w:rPr>
          <w:shd w:val="clear" w:color="auto" w:fill="FFFFFF"/>
        </w:rPr>
        <w:t xml:space="preserve"> and the </w:t>
      </w:r>
      <w:r w:rsidR="008240FE" w:rsidRPr="000D08F9">
        <w:rPr>
          <w:shd w:val="clear" w:color="auto" w:fill="FFFFFF"/>
        </w:rPr>
        <w:t>typically</w:t>
      </w:r>
      <w:r w:rsidRPr="000D08F9">
        <w:rPr>
          <w:shd w:val="clear" w:color="auto" w:fill="FFFFFF"/>
        </w:rPr>
        <w:t xml:space="preserve"> low financial resources</w:t>
      </w:r>
      <w:r w:rsidRPr="005F2D16">
        <w:rPr>
          <w:shd w:val="clear" w:color="auto" w:fill="FFFFFF"/>
        </w:rPr>
        <w:t xml:space="preserve"> available for studies in standardized social research, us</w:t>
      </w:r>
      <w:r w:rsidR="00BF3304">
        <w:rPr>
          <w:shd w:val="clear" w:color="auto" w:fill="FFFFFF"/>
        </w:rPr>
        <w:t>ing</w:t>
      </w:r>
      <w:r w:rsidRPr="005F2D16">
        <w:rPr>
          <w:shd w:val="clear" w:color="auto" w:fill="FFFFFF"/>
        </w:rPr>
        <w:t xml:space="preserve"> secondary data as a data basis</w:t>
      </w:r>
      <w:r w:rsidR="00BF3304" w:rsidRPr="00BF3304">
        <w:t xml:space="preserve"> </w:t>
      </w:r>
      <w:r w:rsidR="00BF3304" w:rsidRPr="00BF3304">
        <w:rPr>
          <w:shd w:val="clear" w:color="auto" w:fill="FFFFFF"/>
        </w:rPr>
        <w:t>has already become established</w:t>
      </w:r>
      <w:r w:rsidRPr="005F2D16">
        <w:rPr>
          <w:shd w:val="clear" w:color="auto" w:fill="FFFFFF"/>
        </w:rPr>
        <w:t xml:space="preserve">, since </w:t>
      </w:r>
      <w:r w:rsidR="000D08F9">
        <w:rPr>
          <w:shd w:val="clear" w:color="auto" w:fill="FFFFFF"/>
        </w:rPr>
        <w:t xml:space="preserve">many </w:t>
      </w:r>
      <w:r w:rsidRPr="005F2D16">
        <w:rPr>
          <w:shd w:val="clear" w:color="auto" w:fill="FFFFFF"/>
        </w:rPr>
        <w:t>studies would not even be possible without</w:t>
      </w:r>
      <w:r w:rsidR="00BF3304">
        <w:rPr>
          <w:shd w:val="clear" w:color="auto" w:fill="FFFFFF"/>
        </w:rPr>
        <w:t xml:space="preserve"> this approach.</w:t>
      </w:r>
      <w:r w:rsidR="00CB222C" w:rsidRPr="005F2D16">
        <w:rPr>
          <w:shd w:val="clear" w:color="auto" w:fill="FFFFFF"/>
        </w:rPr>
        <w:t xml:space="preserve"> </w:t>
      </w:r>
    </w:p>
    <w:p w14:paraId="25B67E5F" w14:textId="7CED42F9" w:rsidR="000B025E" w:rsidRPr="005F2D16" w:rsidRDefault="00BD15C9">
      <w:pPr>
        <w:rPr>
          <w:shd w:val="clear" w:color="auto" w:fill="FFFFFF"/>
        </w:rPr>
      </w:pPr>
      <w:r w:rsidRPr="000D08F9">
        <w:rPr>
          <w:shd w:val="clear" w:color="auto" w:fill="FFFFFF"/>
        </w:rPr>
        <w:t xml:space="preserve">A decisive disadvantage </w:t>
      </w:r>
      <w:r w:rsidR="00F6297D" w:rsidRPr="000D08F9">
        <w:rPr>
          <w:shd w:val="clear" w:color="auto" w:fill="FFFFFF"/>
        </w:rPr>
        <w:t>in</w:t>
      </w:r>
      <w:r w:rsidRPr="000D08F9">
        <w:rPr>
          <w:shd w:val="clear" w:color="auto" w:fill="FFFFFF"/>
        </w:rPr>
        <w:t xml:space="preserve"> </w:t>
      </w:r>
      <w:r w:rsidR="00636696" w:rsidRPr="000D08F9">
        <w:rPr>
          <w:shd w:val="clear" w:color="auto" w:fill="FFFFFF"/>
        </w:rPr>
        <w:t>using secondary data</w:t>
      </w:r>
      <w:r w:rsidRPr="000D08F9">
        <w:rPr>
          <w:shd w:val="clear" w:color="auto" w:fill="FFFFFF"/>
        </w:rPr>
        <w:t xml:space="preserve"> is that</w:t>
      </w:r>
      <w:r w:rsidRPr="005F2D16">
        <w:rPr>
          <w:shd w:val="clear" w:color="auto" w:fill="FFFFFF"/>
        </w:rPr>
        <w:t xml:space="preserve"> the data have </w:t>
      </w:r>
      <w:r w:rsidR="008240FE">
        <w:rPr>
          <w:shd w:val="clear" w:color="auto" w:fill="FFFFFF"/>
        </w:rPr>
        <w:t>typically</w:t>
      </w:r>
      <w:r w:rsidRPr="005F2D16">
        <w:rPr>
          <w:shd w:val="clear" w:color="auto" w:fill="FFFFFF"/>
        </w:rPr>
        <w:t xml:space="preserve"> not been collected on the basis of t</w:t>
      </w:r>
      <w:r w:rsidR="00F6297D">
        <w:rPr>
          <w:shd w:val="clear" w:color="auto" w:fill="FFFFFF"/>
        </w:rPr>
        <w:t xml:space="preserve">he defined </w:t>
      </w:r>
      <w:r w:rsidRPr="005F2D16">
        <w:rPr>
          <w:shd w:val="clear" w:color="auto" w:fill="FFFFFF"/>
        </w:rPr>
        <w:t>secondary studies</w:t>
      </w:r>
      <w:r w:rsidR="00F6297D">
        <w:rPr>
          <w:shd w:val="clear" w:color="auto" w:fill="FFFFFF"/>
        </w:rPr>
        <w:t xml:space="preserve"> questions</w:t>
      </w:r>
      <w:r w:rsidRPr="005F2D16">
        <w:rPr>
          <w:shd w:val="clear" w:color="auto" w:fill="FFFFFF"/>
        </w:rPr>
        <w:t xml:space="preserve">. Therefore, the raw data are not complete with respect to the relevant questions and require </w:t>
      </w:r>
      <w:r w:rsidR="00D630DC">
        <w:rPr>
          <w:shd w:val="clear" w:color="auto" w:fill="FFFFFF"/>
        </w:rPr>
        <w:t>expansion</w:t>
      </w:r>
      <w:r w:rsidRPr="005F2D16">
        <w:rPr>
          <w:shd w:val="clear" w:color="auto" w:fill="FFFFFF"/>
        </w:rPr>
        <w:t xml:space="preserve">, modification, or data transformation. </w:t>
      </w:r>
      <w:r w:rsidR="009765E0">
        <w:rPr>
          <w:shd w:val="clear" w:color="auto" w:fill="FFFFFF"/>
        </w:rPr>
        <w:t>Blurring</w:t>
      </w:r>
      <w:r w:rsidR="00F6297D" w:rsidRPr="00F6297D">
        <w:rPr>
          <w:shd w:val="clear" w:color="auto" w:fill="FFFFFF"/>
        </w:rPr>
        <w:t xml:space="preserve"> arise</w:t>
      </w:r>
      <w:r w:rsidR="009765E0">
        <w:rPr>
          <w:shd w:val="clear" w:color="auto" w:fill="FFFFFF"/>
        </w:rPr>
        <w:t>s</w:t>
      </w:r>
      <w:r w:rsidR="00F6297D">
        <w:rPr>
          <w:shd w:val="clear" w:color="auto" w:fill="FFFFFF"/>
        </w:rPr>
        <w:t xml:space="preserve"> when</w:t>
      </w:r>
      <w:r w:rsidRPr="005F2D16">
        <w:rPr>
          <w:shd w:val="clear" w:color="auto" w:fill="FFFFFF"/>
        </w:rPr>
        <w:t xml:space="preserve"> processing primary data for secondary processing and analysis, which result in </w:t>
      </w:r>
      <w:r w:rsidR="009765E0">
        <w:rPr>
          <w:shd w:val="clear" w:color="auto" w:fill="FFFFFF"/>
        </w:rPr>
        <w:t>inaccuracies</w:t>
      </w:r>
      <w:r w:rsidRPr="005F2D16">
        <w:rPr>
          <w:shd w:val="clear" w:color="auto" w:fill="FFFFFF"/>
        </w:rPr>
        <w:t xml:space="preserve"> and errors in the statistics.</w:t>
      </w:r>
    </w:p>
    <w:p w14:paraId="651AC2F3" w14:textId="2580F9EE" w:rsidR="000B025E" w:rsidRPr="005F2D16" w:rsidRDefault="00BD15C9">
      <w:pPr>
        <w:rPr>
          <w:shd w:val="clear" w:color="auto" w:fill="FFFFFF"/>
        </w:rPr>
      </w:pPr>
      <w:r w:rsidRPr="005F2D16">
        <w:rPr>
          <w:shd w:val="clear" w:color="auto" w:fill="FFFFFF"/>
        </w:rPr>
        <w:t xml:space="preserve">By estimating and </w:t>
      </w:r>
      <w:r w:rsidR="001E69BC" w:rsidRPr="005F2D16">
        <w:rPr>
          <w:shd w:val="clear" w:color="auto" w:fill="FFFFFF"/>
        </w:rPr>
        <w:t>c</w:t>
      </w:r>
      <w:r w:rsidR="001E69BC">
        <w:rPr>
          <w:shd w:val="clear" w:color="auto" w:fill="FFFFFF"/>
        </w:rPr>
        <w:t>ategorizing</w:t>
      </w:r>
      <w:r w:rsidRPr="005F2D16">
        <w:rPr>
          <w:shd w:val="clear" w:color="auto" w:fill="FFFFFF"/>
        </w:rPr>
        <w:t xml:space="preserve"> errors in data collections </w:t>
      </w:r>
      <w:r w:rsidR="00F6297D">
        <w:rPr>
          <w:shd w:val="clear" w:color="auto" w:fill="FFFFFF"/>
        </w:rPr>
        <w:t>and</w:t>
      </w:r>
      <w:r w:rsidRPr="005F2D16">
        <w:rPr>
          <w:shd w:val="clear" w:color="auto" w:fill="FFFFFF"/>
        </w:rPr>
        <w:t xml:space="preserve"> their derivations, </w:t>
      </w:r>
      <w:r w:rsidR="003A5B13">
        <w:rPr>
          <w:shd w:val="clear" w:color="auto" w:fill="FFFFFF"/>
        </w:rPr>
        <w:t>error limits</w:t>
      </w:r>
      <w:r w:rsidRPr="005F2D16">
        <w:rPr>
          <w:shd w:val="clear" w:color="auto" w:fill="FFFFFF"/>
        </w:rPr>
        <w:t xml:space="preserve"> can be quantified and classified when using secondary data.</w:t>
      </w:r>
    </w:p>
    <w:p w14:paraId="615D0832" w14:textId="77777777" w:rsidR="00C34A87" w:rsidRPr="005F2D16" w:rsidRDefault="00C34A87" w:rsidP="00757A47">
      <w:pPr>
        <w:rPr>
          <w:shd w:val="clear" w:color="auto" w:fill="FFFFFF"/>
        </w:rPr>
      </w:pPr>
    </w:p>
    <w:p w14:paraId="4EB5C635" w14:textId="5A0806F3" w:rsidR="000B025E" w:rsidRPr="005F2D16" w:rsidRDefault="00BD15C9">
      <w:pPr>
        <w:pStyle w:val="Heading3"/>
      </w:pPr>
      <w:r w:rsidRPr="005F2D16">
        <w:t xml:space="preserve">Basic </w:t>
      </w:r>
      <w:r w:rsidR="001E69BC">
        <w:t>D</w:t>
      </w:r>
      <w:r w:rsidRPr="005F2D16">
        <w:t xml:space="preserve">ata </w:t>
      </w:r>
      <w:r w:rsidR="001E69BC">
        <w:t>S</w:t>
      </w:r>
      <w:r w:rsidRPr="005F2D16">
        <w:t>tructures</w:t>
      </w:r>
    </w:p>
    <w:p w14:paraId="2E81C89B" w14:textId="195C72A3" w:rsidR="000B025E" w:rsidRPr="005F2D16" w:rsidRDefault="00BD15C9">
      <w:pPr>
        <w:rPr>
          <w:shd w:val="clear" w:color="auto" w:fill="FFFFFF"/>
        </w:rPr>
      </w:pPr>
      <w:r w:rsidRPr="001E69BC">
        <w:rPr>
          <w:shd w:val="clear" w:color="auto" w:fill="FFFFFF"/>
        </w:rPr>
        <w:t>In terms of their origin in</w:t>
      </w:r>
      <w:r w:rsidR="003A5B13" w:rsidRPr="001E69BC">
        <w:rPr>
          <w:shd w:val="clear" w:color="auto" w:fill="FFFFFF"/>
        </w:rPr>
        <w:t xml:space="preserve"> </w:t>
      </w:r>
      <w:r w:rsidRPr="001E69BC">
        <w:rPr>
          <w:shd w:val="clear" w:color="auto" w:fill="FFFFFF"/>
        </w:rPr>
        <w:t xml:space="preserve">data collection, the most </w:t>
      </w:r>
      <w:r w:rsidR="003A5B13" w:rsidRPr="001E69BC">
        <w:rPr>
          <w:shd w:val="clear" w:color="auto" w:fill="FFFFFF"/>
        </w:rPr>
        <w:t>significant</w:t>
      </w:r>
      <w:r w:rsidRPr="001E69BC">
        <w:rPr>
          <w:shd w:val="clear" w:color="auto" w:fill="FFFFFF"/>
        </w:rPr>
        <w:t xml:space="preserve"> types of data </w:t>
      </w:r>
      <w:r w:rsidR="003A5B13" w:rsidRPr="001E69BC">
        <w:rPr>
          <w:shd w:val="clear" w:color="auto" w:fill="FFFFFF"/>
        </w:rPr>
        <w:t xml:space="preserve">are divided into </w:t>
      </w:r>
      <w:r w:rsidRPr="001E69BC">
        <w:rPr>
          <w:shd w:val="clear" w:color="auto" w:fill="FFFFFF"/>
        </w:rPr>
        <w:t>raw data, primary data</w:t>
      </w:r>
      <w:r w:rsidR="001E69BC" w:rsidRPr="001E69BC">
        <w:rPr>
          <w:shd w:val="clear" w:color="auto" w:fill="FFFFFF"/>
        </w:rPr>
        <w:t>,</w:t>
      </w:r>
      <w:r w:rsidRPr="001E69BC">
        <w:rPr>
          <w:shd w:val="clear" w:color="auto" w:fill="FFFFFF"/>
        </w:rPr>
        <w:t xml:space="preserve"> </w:t>
      </w:r>
      <w:r w:rsidR="001E69BC" w:rsidRPr="001E69BC">
        <w:rPr>
          <w:shd w:val="clear" w:color="auto" w:fill="FFFFFF"/>
        </w:rPr>
        <w:t>and</w:t>
      </w:r>
      <w:r w:rsidRPr="001E69BC">
        <w:rPr>
          <w:shd w:val="clear" w:color="auto" w:fill="FFFFFF"/>
        </w:rPr>
        <w:t xml:space="preserve"> secondary data. Data is referred to as raw data if the data collection originates from </w:t>
      </w:r>
      <w:r w:rsidR="003A5B13" w:rsidRPr="001E69BC">
        <w:rPr>
          <w:shd w:val="clear" w:color="auto" w:fill="FFFFFF"/>
        </w:rPr>
        <w:t>an</w:t>
      </w:r>
      <w:r w:rsidRPr="001E69BC">
        <w:rPr>
          <w:shd w:val="clear" w:color="auto" w:fill="FFFFFF"/>
        </w:rPr>
        <w:t xml:space="preserve"> empirical experiment and is available in original form</w:t>
      </w:r>
      <w:r w:rsidR="003A5B13" w:rsidRPr="001E69BC">
        <w:rPr>
          <w:shd w:val="clear" w:color="auto" w:fill="FFFFFF"/>
        </w:rPr>
        <w:t xml:space="preserve"> without any further process steps</w:t>
      </w:r>
      <w:r w:rsidRPr="001E69BC">
        <w:rPr>
          <w:shd w:val="clear" w:color="auto" w:fill="FFFFFF"/>
        </w:rPr>
        <w:t xml:space="preserve">, </w:t>
      </w:r>
      <w:r w:rsidR="00F37571" w:rsidRPr="001E69BC">
        <w:rPr>
          <w:shd w:val="clear" w:color="auto" w:fill="FFFFFF"/>
        </w:rPr>
        <w:t xml:space="preserve">i.e., </w:t>
      </w:r>
      <w:r w:rsidRPr="001E69BC">
        <w:rPr>
          <w:shd w:val="clear" w:color="auto" w:fill="FFFFFF"/>
        </w:rPr>
        <w:t>not further</w:t>
      </w:r>
      <w:r w:rsidRPr="005F2D16">
        <w:rPr>
          <w:shd w:val="clear" w:color="auto" w:fill="FFFFFF"/>
        </w:rPr>
        <w:t xml:space="preserve"> processed after the measurement.</w:t>
      </w:r>
      <w:r w:rsidR="003A5B13">
        <w:rPr>
          <w:shd w:val="clear" w:color="auto" w:fill="FFFFFF"/>
        </w:rPr>
        <w:t xml:space="preserve"> </w:t>
      </w:r>
      <w:r w:rsidR="003A5B13" w:rsidRPr="001E69BC">
        <w:rPr>
          <w:shd w:val="clear" w:color="auto" w:fill="FFFFFF"/>
        </w:rPr>
        <w:t>P</w:t>
      </w:r>
      <w:r w:rsidRPr="001E69BC">
        <w:rPr>
          <w:shd w:val="clear" w:color="auto" w:fill="FFFFFF"/>
        </w:rPr>
        <w:t>rimary data</w:t>
      </w:r>
      <w:r w:rsidR="003A5B13" w:rsidRPr="001E69BC">
        <w:rPr>
          <w:shd w:val="clear" w:color="auto" w:fill="FFFFFF"/>
        </w:rPr>
        <w:t xml:space="preserve"> is referred to</w:t>
      </w:r>
      <w:r w:rsidRPr="001E69BC">
        <w:rPr>
          <w:shd w:val="clear" w:color="auto" w:fill="FFFFFF"/>
        </w:rPr>
        <w:t xml:space="preserve"> if </w:t>
      </w:r>
      <w:r w:rsidR="000A6510" w:rsidRPr="001E69BC">
        <w:rPr>
          <w:shd w:val="clear" w:color="auto" w:fill="FFFFFF"/>
        </w:rPr>
        <w:t xml:space="preserve">the </w:t>
      </w:r>
      <w:r w:rsidRPr="001E69BC">
        <w:rPr>
          <w:shd w:val="clear" w:color="auto" w:fill="FFFFFF"/>
        </w:rPr>
        <w:t xml:space="preserve">data </w:t>
      </w:r>
      <w:r w:rsidR="003A5B13" w:rsidRPr="001E69BC">
        <w:rPr>
          <w:shd w:val="clear" w:color="auto" w:fill="FFFFFF"/>
        </w:rPr>
        <w:t>is directly</w:t>
      </w:r>
      <w:r w:rsidRPr="001E69BC">
        <w:rPr>
          <w:shd w:val="clear" w:color="auto" w:fill="FFFFFF"/>
        </w:rPr>
        <w:t xml:space="preserve"> collected by means of a</w:t>
      </w:r>
      <w:r w:rsidR="003A5B13" w:rsidRPr="001E69BC">
        <w:rPr>
          <w:shd w:val="clear" w:color="auto" w:fill="FFFFFF"/>
        </w:rPr>
        <w:t xml:space="preserve"> </w:t>
      </w:r>
      <w:r w:rsidRPr="001E69BC">
        <w:rPr>
          <w:shd w:val="clear" w:color="auto" w:fill="FFFFFF"/>
        </w:rPr>
        <w:t xml:space="preserve">data collection </w:t>
      </w:r>
      <w:r w:rsidR="001E69BC" w:rsidRPr="001E69BC">
        <w:rPr>
          <w:shd w:val="clear" w:color="auto" w:fill="FFFFFF"/>
        </w:rPr>
        <w:t>or</w:t>
      </w:r>
      <w:r w:rsidR="003A5B13" w:rsidRPr="001E69BC">
        <w:rPr>
          <w:shd w:val="clear" w:color="auto" w:fill="FFFFFF"/>
        </w:rPr>
        <w:t xml:space="preserve"> </w:t>
      </w:r>
      <w:r w:rsidRPr="001E69BC">
        <w:rPr>
          <w:shd w:val="clear" w:color="auto" w:fill="FFFFFF"/>
        </w:rPr>
        <w:t>the raw data</w:t>
      </w:r>
      <w:r w:rsidR="000A6510" w:rsidRPr="001E69BC">
        <w:rPr>
          <w:shd w:val="clear" w:color="auto" w:fill="FFFFFF"/>
        </w:rPr>
        <w:t xml:space="preserve"> can be used for analysis</w:t>
      </w:r>
      <w:r w:rsidR="000A6510" w:rsidRPr="001E69BC">
        <w:t xml:space="preserve"> </w:t>
      </w:r>
      <w:r w:rsidR="00453205" w:rsidRPr="001E69BC">
        <w:rPr>
          <w:shd w:val="clear" w:color="auto" w:fill="FFFFFF"/>
        </w:rPr>
        <w:t>after</w:t>
      </w:r>
      <w:r w:rsidR="000A6510" w:rsidRPr="001E69BC">
        <w:rPr>
          <w:shd w:val="clear" w:color="auto" w:fill="FFFFFF"/>
        </w:rPr>
        <w:t xml:space="preserve"> data pr</w:t>
      </w:r>
      <w:r w:rsidR="001E69BC" w:rsidRPr="001E69BC">
        <w:rPr>
          <w:shd w:val="clear" w:color="auto" w:fill="FFFFFF"/>
        </w:rPr>
        <w:t>eparation</w:t>
      </w:r>
      <w:r w:rsidR="000A6510" w:rsidRPr="001E69BC">
        <w:rPr>
          <w:shd w:val="clear" w:color="auto" w:fill="FFFFFF"/>
        </w:rPr>
        <w:t>.</w:t>
      </w:r>
      <w:r w:rsidRPr="001E69BC">
        <w:rPr>
          <w:shd w:val="clear" w:color="auto" w:fill="FFFFFF"/>
        </w:rPr>
        <w:t xml:space="preserve"> </w:t>
      </w:r>
      <w:r w:rsidR="000A6510" w:rsidRPr="001E69BC">
        <w:rPr>
          <w:shd w:val="clear" w:color="auto" w:fill="FFFFFF"/>
        </w:rPr>
        <w:t>If</w:t>
      </w:r>
      <w:r w:rsidRPr="001E69BC">
        <w:rPr>
          <w:shd w:val="clear" w:color="auto" w:fill="FFFFFF"/>
        </w:rPr>
        <w:t xml:space="preserve"> the data collection involves </w:t>
      </w:r>
      <w:r w:rsidR="000A6510" w:rsidRPr="001E69BC">
        <w:rPr>
          <w:shd w:val="clear" w:color="auto" w:fill="FFFFFF"/>
        </w:rPr>
        <w:t>properties</w:t>
      </w:r>
      <w:r w:rsidRPr="001E69BC">
        <w:rPr>
          <w:shd w:val="clear" w:color="auto" w:fill="FFFFFF"/>
        </w:rPr>
        <w:t xml:space="preserve"> that characterize a person</w:t>
      </w:r>
      <w:r w:rsidRPr="005F2D16">
        <w:rPr>
          <w:shd w:val="clear" w:color="auto" w:fill="FFFFFF"/>
        </w:rPr>
        <w:t xml:space="preserve"> or the actions of a person, primary data is also referred to as </w:t>
      </w:r>
      <w:r w:rsidR="00D442CA">
        <w:rPr>
          <w:shd w:val="clear" w:color="auto" w:fill="FFFFFF"/>
        </w:rPr>
        <w:t>observational data</w:t>
      </w:r>
      <w:r w:rsidRPr="005F2D16">
        <w:rPr>
          <w:shd w:val="clear" w:color="auto" w:fill="FFFFFF"/>
        </w:rPr>
        <w:t>.</w:t>
      </w:r>
    </w:p>
    <w:p w14:paraId="43F9A49F" w14:textId="39C3056D" w:rsidR="000B025E" w:rsidRPr="005F2D16" w:rsidRDefault="00BD15C9">
      <w:pPr>
        <w:rPr>
          <w:shd w:val="clear" w:color="auto" w:fill="FFFFFF"/>
        </w:rPr>
      </w:pPr>
      <w:r w:rsidRPr="005F2D16">
        <w:rPr>
          <w:shd w:val="clear" w:color="auto" w:fill="FFFFFF"/>
        </w:rPr>
        <w:t>Secondary data is data that is obtained</w:t>
      </w:r>
      <w:r w:rsidR="001E69BC">
        <w:rPr>
          <w:shd w:val="clear" w:color="auto" w:fill="FFFFFF"/>
        </w:rPr>
        <w:t xml:space="preserve"> from either</w:t>
      </w:r>
      <w:r w:rsidR="001E69BC" w:rsidRPr="001E69BC">
        <w:rPr>
          <w:shd w:val="clear" w:color="auto" w:fill="FFFFFF"/>
        </w:rPr>
        <w:t xml:space="preserve"> raw data or primary data</w:t>
      </w:r>
      <w:r w:rsidRPr="005F2D16">
        <w:rPr>
          <w:shd w:val="clear" w:color="auto" w:fill="FFFFFF"/>
        </w:rPr>
        <w:t xml:space="preserve"> by means of data transformation.</w:t>
      </w:r>
    </w:p>
    <w:p w14:paraId="5B2D3815" w14:textId="77777777" w:rsidR="000B025E" w:rsidRPr="005F2D16" w:rsidRDefault="00BD15C9">
      <w:pPr>
        <w:pStyle w:val="Heading4"/>
        <w:rPr>
          <w:shd w:val="clear" w:color="auto" w:fill="FFFFFF"/>
        </w:rPr>
      </w:pPr>
      <w:r w:rsidRPr="005F2D16">
        <w:t>Raw data</w:t>
      </w:r>
    </w:p>
    <w:p w14:paraId="70CD730A" w14:textId="730EE7B8" w:rsidR="000B025E" w:rsidRPr="005F2D16" w:rsidRDefault="009F62BC">
      <w:r>
        <w:pict w14:anchorId="564EC0A5">
          <v:shape id="_x0000_s2052" type="#_x0000_t202" style="position:absolute;left:0;text-align:left;margin-left:505.3pt;margin-top:61.3pt;width:88.1pt;height:141.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" strokeweight=".17625mm">
            <v:textbox style="mso-next-textbox:#_x0000_s2052">
              <w:txbxContent>
                <w:p w14:paraId="6C26BB4D" w14:textId="4788F1C6" w:rsidR="000B025E" w:rsidRDefault="00BD15C9" w:rsidP="002D48DB">
                  <w:pPr>
                    <w:pStyle w:val="MarginalieHeadlineMarginalie"/>
                    <w:jc w:val="left"/>
                  </w:pPr>
                  <w:r>
                    <w:rPr>
                      <w:b/>
                    </w:rPr>
                    <w:t>Relational database</w:t>
                  </w:r>
                  <w:r>
                    <w:rPr>
                      <w:b/>
                    </w:rPr>
                    <w:br/>
                  </w:r>
                  <w:r w:rsidR="00161ABE">
                    <w:rPr>
                      <w:rStyle w:val="cf01"/>
                    </w:rPr>
                    <w:t>A c</w:t>
                  </w:r>
                  <w:r>
                    <w:rPr>
                      <w:rStyle w:val="cf01"/>
                    </w:rPr>
                    <w:t xml:space="preserve">ollection of various </w:t>
                  </w:r>
                  <w:r w:rsidR="00D47FD2">
                    <w:rPr>
                      <w:rStyle w:val="cf01"/>
                    </w:rPr>
                    <w:t>dataset</w:t>
                  </w:r>
                  <w:r>
                    <w:rPr>
                      <w:rStyle w:val="cf01"/>
                    </w:rPr>
                    <w:t>s in tab</w:t>
                  </w:r>
                  <w:r w:rsidR="002D48DB">
                    <w:rPr>
                      <w:rStyle w:val="cf01"/>
                    </w:rPr>
                    <w:t>ular</w:t>
                  </w:r>
                  <w:r>
                    <w:rPr>
                      <w:rStyle w:val="cf01"/>
                    </w:rPr>
                    <w:t xml:space="preserve"> form</w:t>
                  </w:r>
                  <w:r w:rsidR="002D48DB">
                    <w:rPr>
                      <w:rStyle w:val="cf01"/>
                    </w:rPr>
                    <w:t xml:space="preserve">, whereby </w:t>
                  </w:r>
                  <w:r>
                    <w:rPr>
                      <w:rStyle w:val="cf01"/>
                    </w:rPr>
                    <w:t>several tables are connected with each other.</w:t>
                  </w:r>
                </w:p>
              </w:txbxContent>
            </v:textbox>
            <w10:wrap type="square" anchorx="page"/>
          </v:shape>
        </w:pict>
      </w:r>
      <w:r w:rsidR="00C34A87" w:rsidRPr="005F2D16">
        <w:rPr>
          <w:shd w:val="clear" w:color="auto" w:fill="FFFFFF"/>
        </w:rPr>
        <w:t xml:space="preserve">Raw data is unprocessed </w:t>
      </w:r>
      <w:r w:rsidR="00C34A87" w:rsidRPr="001E69BC">
        <w:rPr>
          <w:shd w:val="clear" w:color="auto" w:fill="FFFFFF"/>
        </w:rPr>
        <w:t>and un</w:t>
      </w:r>
      <w:r w:rsidR="001E69BC" w:rsidRPr="001E69BC">
        <w:rPr>
          <w:shd w:val="clear" w:color="auto" w:fill="FFFFFF"/>
        </w:rPr>
        <w:t>verified</w:t>
      </w:r>
      <w:r w:rsidR="00C34A87" w:rsidRPr="001E69BC">
        <w:rPr>
          <w:shd w:val="clear" w:color="auto" w:fill="FFFFFF"/>
        </w:rPr>
        <w:t xml:space="preserve"> data and is </w:t>
      </w:r>
      <w:r w:rsidR="001E69BC">
        <w:rPr>
          <w:shd w:val="clear" w:color="auto" w:fill="FFFFFF"/>
        </w:rPr>
        <w:t xml:space="preserve">provided </w:t>
      </w:r>
      <w:r w:rsidR="00C34A87" w:rsidRPr="001E69BC">
        <w:rPr>
          <w:shd w:val="clear" w:color="auto" w:fill="FFFFFF"/>
        </w:rPr>
        <w:t>in the</w:t>
      </w:r>
      <w:r w:rsidR="001E69BC">
        <w:rPr>
          <w:shd w:val="clear" w:color="auto" w:fill="FFFFFF"/>
        </w:rPr>
        <w:t xml:space="preserve"> original</w:t>
      </w:r>
      <w:r w:rsidR="00C34A87" w:rsidRPr="001E69BC">
        <w:rPr>
          <w:shd w:val="clear" w:color="auto" w:fill="FFFFFF"/>
        </w:rPr>
        <w:t xml:space="preserve"> format</w:t>
      </w:r>
      <w:r w:rsidR="00C34A87" w:rsidRPr="005F2D16">
        <w:rPr>
          <w:shd w:val="clear" w:color="auto" w:fill="FFFFFF"/>
        </w:rPr>
        <w:t xml:space="preserve"> </w:t>
      </w:r>
      <w:r w:rsidR="001E69BC">
        <w:rPr>
          <w:shd w:val="clear" w:color="auto" w:fill="FFFFFF"/>
        </w:rPr>
        <w:t xml:space="preserve">of the </w:t>
      </w:r>
      <w:r w:rsidR="00C34A87" w:rsidRPr="005F2D16">
        <w:rPr>
          <w:shd w:val="clear" w:color="auto" w:fill="FFFFFF"/>
        </w:rPr>
        <w:t xml:space="preserve">various data sources. Raw data can be stored as a structured </w:t>
      </w:r>
      <w:r w:rsidR="00D47FD2">
        <w:rPr>
          <w:shd w:val="clear" w:color="auto" w:fill="FFFFFF"/>
        </w:rPr>
        <w:t>dataset</w:t>
      </w:r>
      <w:r w:rsidR="00C34A87" w:rsidRPr="005F2D16">
        <w:rPr>
          <w:shd w:val="clear" w:color="auto" w:fill="FFFFFF"/>
        </w:rPr>
        <w:t xml:space="preserve"> (see, </w:t>
      </w:r>
      <w:r w:rsidR="002D48DB">
        <w:rPr>
          <w:shd w:val="clear" w:color="auto" w:fill="FFFFFF"/>
        </w:rPr>
        <w:t>e.g.</w:t>
      </w:r>
      <w:r w:rsidR="00C34A87" w:rsidRPr="005F2D16">
        <w:rPr>
          <w:shd w:val="clear" w:color="auto" w:fill="FFFFFF"/>
        </w:rPr>
        <w:t xml:space="preserve">, schema.org) or as an unstructured </w:t>
      </w:r>
      <w:r w:rsidR="00D47FD2">
        <w:rPr>
          <w:shd w:val="clear" w:color="auto" w:fill="FFFFFF"/>
        </w:rPr>
        <w:t>dataset</w:t>
      </w:r>
      <w:r w:rsidR="00C34A87" w:rsidRPr="005F2D16">
        <w:rPr>
          <w:shd w:val="clear" w:color="auto" w:fill="FFFFFF"/>
        </w:rPr>
        <w:t xml:space="preserve"> in a </w:t>
      </w:r>
      <w:r w:rsidR="00C34A87" w:rsidRPr="005F2D16">
        <w:rPr>
          <w:b/>
          <w:bCs/>
          <w:shd w:val="clear" w:color="auto" w:fill="FFFFFF"/>
        </w:rPr>
        <w:t>relational database</w:t>
      </w:r>
      <w:r w:rsidR="002D48DB" w:rsidRPr="002D48DB">
        <w:rPr>
          <w:shd w:val="clear" w:color="auto" w:fill="FFFFFF"/>
        </w:rPr>
        <w:t>,</w:t>
      </w:r>
      <w:r w:rsidR="00C34A87" w:rsidRPr="005F2D16">
        <w:rPr>
          <w:shd w:val="clear" w:color="auto" w:fill="FFFFFF"/>
        </w:rPr>
        <w:t xml:space="preserve"> a NoSQL database</w:t>
      </w:r>
      <w:r w:rsidR="00FB224D">
        <w:rPr>
          <w:shd w:val="clear" w:color="auto" w:fill="FFFFFF"/>
        </w:rPr>
        <w:t xml:space="preserve"> – </w:t>
      </w:r>
      <w:r w:rsidR="00C34A87" w:rsidRPr="005F2D16">
        <w:rPr>
          <w:shd w:val="clear" w:color="auto" w:fill="FFFFFF"/>
        </w:rPr>
        <w:t>the latter follows a non-</w:t>
      </w:r>
      <w:r w:rsidR="00C34A87" w:rsidRPr="001E69BC">
        <w:rPr>
          <w:shd w:val="clear" w:color="auto" w:fill="FFFFFF"/>
        </w:rPr>
        <w:t>relational approach and does not require fixed</w:t>
      </w:r>
      <w:r w:rsidR="00C34A87" w:rsidRPr="005F2D16">
        <w:rPr>
          <w:shd w:val="clear" w:color="auto" w:fill="FFFFFF"/>
        </w:rPr>
        <w:t xml:space="preserve"> table schemas</w:t>
      </w:r>
      <w:r w:rsidR="00FB224D">
        <w:rPr>
          <w:shd w:val="clear" w:color="auto" w:fill="FFFFFF"/>
        </w:rPr>
        <w:t xml:space="preserve"> – </w:t>
      </w:r>
      <w:r w:rsidR="00C34A87" w:rsidRPr="005F2D16">
        <w:rPr>
          <w:shd w:val="clear" w:color="auto" w:fill="FFFFFF"/>
        </w:rPr>
        <w:t xml:space="preserve">or in the form of a </w:t>
      </w:r>
      <w:r w:rsidR="002D48DB">
        <w:rPr>
          <w:shd w:val="clear" w:color="auto" w:fill="FFFFFF"/>
        </w:rPr>
        <w:t>partially structured</w:t>
      </w:r>
      <w:r w:rsidR="00C34A87" w:rsidRPr="005F2D16">
        <w:rPr>
          <w:shd w:val="clear" w:color="auto" w:fill="FFFFFF"/>
        </w:rPr>
        <w:t xml:space="preserve"> and part</w:t>
      </w:r>
      <w:r w:rsidR="002D48DB">
        <w:rPr>
          <w:shd w:val="clear" w:color="auto" w:fill="FFFFFF"/>
        </w:rPr>
        <w:t>ially</w:t>
      </w:r>
      <w:r w:rsidR="00C34A87" w:rsidRPr="005F2D16">
        <w:rPr>
          <w:shd w:val="clear" w:color="auto" w:fill="FFFFFF"/>
        </w:rPr>
        <w:t xml:space="preserve"> unstructured </w:t>
      </w:r>
      <w:r w:rsidR="00D47FD2">
        <w:rPr>
          <w:shd w:val="clear" w:color="auto" w:fill="FFFFFF"/>
        </w:rPr>
        <w:t>dataset</w:t>
      </w:r>
      <w:r w:rsidR="00C34A87" w:rsidRPr="005F2D16">
        <w:rPr>
          <w:shd w:val="clear" w:color="auto" w:fill="FFFFFF"/>
        </w:rPr>
        <w:t xml:space="preserve">, i.e., </w:t>
      </w:r>
      <w:r w:rsidR="002D48DB">
        <w:rPr>
          <w:shd w:val="clear" w:color="auto" w:fill="FFFFFF"/>
        </w:rPr>
        <w:t xml:space="preserve">what is known as a </w:t>
      </w:r>
      <w:r w:rsidR="00C34A87" w:rsidRPr="005F2D16">
        <w:rPr>
          <w:shd w:val="clear" w:color="auto" w:fill="FFFFFF"/>
        </w:rPr>
        <w:t>data lake.</w:t>
      </w:r>
    </w:p>
    <w:p w14:paraId="1CDADD27" w14:textId="063789A0" w:rsidR="000B025E" w:rsidRPr="005F2D16" w:rsidRDefault="002D48DB">
      <w:pPr>
        <w:rPr>
          <w:shd w:val="clear" w:color="auto" w:fill="FFFFFF"/>
        </w:rPr>
      </w:pPr>
      <w:r>
        <w:rPr>
          <w:shd w:val="clear" w:color="auto" w:fill="FFFFFF"/>
        </w:rPr>
        <w:t>Raw data frequently contains errors as a result of their</w:t>
      </w:r>
      <w:r w:rsidR="00BD15C9" w:rsidRPr="005F2D16">
        <w:rPr>
          <w:shd w:val="clear" w:color="auto" w:fill="FFFFFF"/>
        </w:rPr>
        <w:t xml:space="preserve"> untreated nature. The quantitative results are therefore often </w:t>
      </w:r>
      <w:r>
        <w:rPr>
          <w:shd w:val="clear" w:color="auto" w:fill="FFFFFF"/>
        </w:rPr>
        <w:t>quite</w:t>
      </w:r>
      <w:r w:rsidR="00BD15C9" w:rsidRPr="005F2D16">
        <w:rPr>
          <w:shd w:val="clear" w:color="auto" w:fill="FFFFFF"/>
        </w:rPr>
        <w:t xml:space="preserve"> unspecific without pretreatment. </w:t>
      </w:r>
      <w:r>
        <w:rPr>
          <w:shd w:val="clear" w:color="auto" w:fill="FFFFFF"/>
        </w:rPr>
        <w:t>R</w:t>
      </w:r>
      <w:r w:rsidR="00BD15C9" w:rsidRPr="005F2D16">
        <w:rPr>
          <w:shd w:val="clear" w:color="auto" w:fill="FFFFFF"/>
        </w:rPr>
        <w:t>eliable information</w:t>
      </w:r>
      <w:r>
        <w:rPr>
          <w:shd w:val="clear" w:color="auto" w:fill="FFFFFF"/>
        </w:rPr>
        <w:t xml:space="preserve"> can</w:t>
      </w:r>
      <w:r w:rsidR="00BD15C9" w:rsidRPr="005F2D16">
        <w:rPr>
          <w:shd w:val="clear" w:color="auto" w:fill="FFFFFF"/>
        </w:rPr>
        <w:t xml:space="preserve"> be </w:t>
      </w:r>
      <w:r>
        <w:rPr>
          <w:shd w:val="clear" w:color="auto" w:fill="FFFFFF"/>
        </w:rPr>
        <w:t xml:space="preserve">only </w:t>
      </w:r>
      <w:r w:rsidR="00BD15C9" w:rsidRPr="005F2D16">
        <w:rPr>
          <w:shd w:val="clear" w:color="auto" w:fill="FFFFFF"/>
        </w:rPr>
        <w:t>obtained from the raw data</w:t>
      </w:r>
      <w:r w:rsidRPr="002D48DB">
        <w:t xml:space="preserve"> </w:t>
      </w:r>
      <w:r w:rsidRPr="002D48DB">
        <w:rPr>
          <w:shd w:val="clear" w:color="auto" w:fill="FFFFFF"/>
        </w:rPr>
        <w:t>by processing the data in the form of data transformations to prepare the data before evaluation</w:t>
      </w:r>
      <w:r w:rsidR="00BD15C9" w:rsidRPr="005F2D16">
        <w:rPr>
          <w:shd w:val="clear" w:color="auto" w:fill="FFFFFF"/>
        </w:rPr>
        <w:t>.</w:t>
      </w:r>
    </w:p>
    <w:p w14:paraId="1362DA6B" w14:textId="5F854D12" w:rsidR="000B025E" w:rsidRPr="005F2D16" w:rsidRDefault="00BD15C9">
      <w:pPr>
        <w:rPr>
          <w:shd w:val="clear" w:color="auto" w:fill="FFFFFF"/>
        </w:rPr>
      </w:pPr>
      <w:r w:rsidRPr="005F2D16">
        <w:rPr>
          <w:shd w:val="clear" w:color="auto" w:fill="FFFFFF"/>
        </w:rPr>
        <w:t>A distinction</w:t>
      </w:r>
      <w:r w:rsidR="002D48DB">
        <w:rPr>
          <w:shd w:val="clear" w:color="auto" w:fill="FFFFFF"/>
        </w:rPr>
        <w:t xml:space="preserve"> between the processes</w:t>
      </w:r>
      <w:r w:rsidRPr="005F2D16">
        <w:rPr>
          <w:shd w:val="clear" w:color="auto" w:fill="FFFFFF"/>
        </w:rPr>
        <w:t xml:space="preserve"> is</w:t>
      </w:r>
      <w:r w:rsidR="0058091A">
        <w:rPr>
          <w:shd w:val="clear" w:color="auto" w:fill="FFFFFF"/>
        </w:rPr>
        <w:t xml:space="preserve"> presented below</w:t>
      </w:r>
      <w:r w:rsidRPr="005F2D16">
        <w:rPr>
          <w:shd w:val="clear" w:color="auto" w:fill="FFFFFF"/>
        </w:rPr>
        <w:t xml:space="preserve"> </w:t>
      </w:r>
      <w:r w:rsidRPr="002D48DB">
        <w:rPr>
          <w:shd w:val="clear" w:color="auto" w:fill="FFFFFF"/>
        </w:rPr>
        <w:t>(</w:t>
      </w:r>
      <w:r w:rsidR="007F1F53">
        <w:rPr>
          <w:shd w:val="clear" w:color="auto" w:fill="FFFFFF"/>
        </w:rPr>
        <w:t>B</w:t>
      </w:r>
      <w:r w:rsidR="008A22C7">
        <w:rPr>
          <w:shd w:val="clear" w:color="auto" w:fill="FFFFFF"/>
        </w:rPr>
        <w:t xml:space="preserve">ig </w:t>
      </w:r>
      <w:r w:rsidR="007F1F53">
        <w:rPr>
          <w:shd w:val="clear" w:color="auto" w:fill="FFFFFF"/>
        </w:rPr>
        <w:t>D</w:t>
      </w:r>
      <w:r w:rsidR="008A22C7">
        <w:rPr>
          <w:shd w:val="clear" w:color="auto" w:fill="FFFFFF"/>
        </w:rPr>
        <w:t>ata</w:t>
      </w:r>
      <w:r w:rsidRPr="002D48DB">
        <w:rPr>
          <w:shd w:val="clear" w:color="auto" w:fill="FFFFFF"/>
        </w:rPr>
        <w:t xml:space="preserve"> Insider, 2022)</w:t>
      </w:r>
      <w:r w:rsidRPr="005F2D16">
        <w:rPr>
          <w:shd w:val="clear" w:color="auto" w:fill="FFFFFF"/>
        </w:rPr>
        <w:t>:</w:t>
      </w:r>
    </w:p>
    <w:p w14:paraId="5261E5A8" w14:textId="37AAE5A5" w:rsidR="000B025E" w:rsidRPr="005F2D16" w:rsidRDefault="00BD15C9">
      <w:pPr>
        <w:pStyle w:val="ListParagraph"/>
        <w:numPr>
          <w:ilvl w:val="0"/>
          <w:numId w:val="133"/>
        </w:numPr>
      </w:pPr>
      <w:r w:rsidRPr="005F2D16">
        <w:rPr>
          <w:color w:val="303030"/>
          <w:shd w:val="clear" w:color="auto" w:fill="FFFFFF"/>
        </w:rPr>
        <w:t xml:space="preserve">Enrichment with metadata or </w:t>
      </w:r>
      <w:hyperlink r:id="rId51" w:history="1">
        <w:r w:rsidRPr="005F2D16">
          <w:rPr>
            <w:rStyle w:val="Hyperlink0"/>
            <w:color w:val="303030"/>
          </w:rPr>
          <w:t>anonymization</w:t>
        </w:r>
      </w:hyperlink>
    </w:p>
    <w:p w14:paraId="10B42D02" w14:textId="3238A95C" w:rsidR="000B025E" w:rsidRPr="005F2D16" w:rsidRDefault="00BD15C9">
      <w:pPr>
        <w:pStyle w:val="ListParagraph"/>
        <w:numPr>
          <w:ilvl w:val="0"/>
          <w:numId w:val="133"/>
        </w:numPr>
      </w:pPr>
      <w:r w:rsidRPr="005F2D16">
        <w:rPr>
          <w:color w:val="303030"/>
          <w:shd w:val="clear" w:color="auto" w:fill="FFFFFF"/>
        </w:rPr>
        <w:t>Error correction</w:t>
      </w:r>
    </w:p>
    <w:p w14:paraId="6B2F6A6F" w14:textId="42C5EDA9"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Formatting</w:t>
      </w:r>
    </w:p>
    <w:p w14:paraId="151313D2" w14:textId="3E3B51EC"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Weighting</w:t>
      </w:r>
    </w:p>
    <w:p w14:paraId="17EC1D8F" w14:textId="04C2A94C"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Compression</w:t>
      </w:r>
    </w:p>
    <w:p w14:paraId="5836A840" w14:textId="3AE584ED"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Transformation</w:t>
      </w:r>
    </w:p>
    <w:p w14:paraId="43E18D05" w14:textId="12295A68" w:rsidR="000B025E" w:rsidRPr="005F2D16" w:rsidRDefault="009F62BC">
      <w:pPr>
        <w:pStyle w:val="ListParagraph"/>
        <w:numPr>
          <w:ilvl w:val="0"/>
          <w:numId w:val="133"/>
        </w:numPr>
      </w:pPr>
      <w:hyperlink r:id="rId52" w:history="1">
        <w:r w:rsidR="00C34A87" w:rsidRPr="005F2D16">
          <w:rPr>
            <w:rStyle w:val="Hyperlink1"/>
            <w:shd w:val="clear" w:color="auto" w:fill="FFFFFF"/>
          </w:rPr>
          <w:t>Validation</w:t>
        </w:r>
      </w:hyperlink>
    </w:p>
    <w:p w14:paraId="3EEBD6A1" w14:textId="6CFA49BB" w:rsidR="000B025E" w:rsidRPr="005F2D16" w:rsidRDefault="0058091A">
      <w:r w:rsidRPr="007F1F53">
        <w:rPr>
          <w:rStyle w:val="Hyperlink0"/>
        </w:rPr>
        <w:t>D</w:t>
      </w:r>
      <w:r w:rsidR="00BD15C9" w:rsidRPr="007F1F53">
        <w:rPr>
          <w:rStyle w:val="Hyperlink0"/>
        </w:rPr>
        <w:t xml:space="preserve">ata obtained in this </w:t>
      </w:r>
      <w:r w:rsidRPr="007F1F53">
        <w:rPr>
          <w:rStyle w:val="Hyperlink0"/>
        </w:rPr>
        <w:t>manner</w:t>
      </w:r>
      <w:r w:rsidR="00BD15C9" w:rsidRPr="007F1F53">
        <w:rPr>
          <w:rStyle w:val="Hyperlink0"/>
        </w:rPr>
        <w:t>, which</w:t>
      </w:r>
      <w:r w:rsidR="00BD15C9" w:rsidRPr="005F2D16">
        <w:rPr>
          <w:rStyle w:val="Hyperlink0"/>
        </w:rPr>
        <w:t xml:space="preserve"> can</w:t>
      </w:r>
      <w:r w:rsidR="007F1F53">
        <w:rPr>
          <w:rStyle w:val="Hyperlink0"/>
        </w:rPr>
        <w:t xml:space="preserve"> then</w:t>
      </w:r>
      <w:r w:rsidR="00BD15C9" w:rsidRPr="005F2D16">
        <w:rPr>
          <w:rStyle w:val="Hyperlink0"/>
        </w:rPr>
        <w:t xml:space="preserve"> be directly</w:t>
      </w:r>
      <w:r>
        <w:rPr>
          <w:rStyle w:val="Hyperlink0"/>
        </w:rPr>
        <w:t xml:space="preserve"> used</w:t>
      </w:r>
      <w:r w:rsidR="00BD15C9" w:rsidRPr="005F2D16">
        <w:rPr>
          <w:rStyle w:val="Hyperlink0"/>
        </w:rPr>
        <w:t xml:space="preserve"> to analyze and answer relevant research questions, is </w:t>
      </w:r>
      <w:r>
        <w:rPr>
          <w:rStyle w:val="Hyperlink0"/>
        </w:rPr>
        <w:t>referred to</w:t>
      </w:r>
      <w:r w:rsidR="00BD15C9" w:rsidRPr="005F2D16">
        <w:rPr>
          <w:rStyle w:val="Hyperlink0"/>
        </w:rPr>
        <w:t xml:space="preserve"> primary data. Examples of structured raw data are CSVs, tables</w:t>
      </w:r>
      <w:r>
        <w:rPr>
          <w:rStyle w:val="Hyperlink0"/>
        </w:rPr>
        <w:t>,</w:t>
      </w:r>
      <w:r w:rsidR="00BD15C9" w:rsidRPr="005F2D16">
        <w:rPr>
          <w:rStyle w:val="Hyperlink0"/>
        </w:rPr>
        <w:t xml:space="preserve"> and Excel files</w:t>
      </w:r>
      <w:r>
        <w:rPr>
          <w:rStyle w:val="Hyperlink0"/>
        </w:rPr>
        <w:t>. U</w:t>
      </w:r>
      <w:r w:rsidR="00BD15C9" w:rsidRPr="005F2D16">
        <w:rPr>
          <w:rStyle w:val="Hyperlink0"/>
        </w:rPr>
        <w:t>nstructured raw data are image formats such as BMP, JPG</w:t>
      </w:r>
      <w:r>
        <w:rPr>
          <w:rStyle w:val="Hyperlink0"/>
        </w:rPr>
        <w:t>,</w:t>
      </w:r>
      <w:r w:rsidR="00BD15C9" w:rsidRPr="005F2D16">
        <w:rPr>
          <w:rStyle w:val="Hyperlink0"/>
        </w:rPr>
        <w:t xml:space="preserve"> or PNG</w:t>
      </w:r>
      <w:r>
        <w:rPr>
          <w:rStyle w:val="Hyperlink0"/>
        </w:rPr>
        <w:t>.</w:t>
      </w:r>
      <w:r w:rsidR="00BD15C9" w:rsidRPr="005F2D16">
        <w:rPr>
          <w:rStyle w:val="Hyperlink0"/>
        </w:rPr>
        <w:t xml:space="preserve"> </w:t>
      </w:r>
      <w:r>
        <w:rPr>
          <w:rStyle w:val="Hyperlink0"/>
        </w:rPr>
        <w:t>S</w:t>
      </w:r>
      <w:r w:rsidR="00BD15C9" w:rsidRPr="005F2D16">
        <w:rPr>
          <w:rStyle w:val="Hyperlink0"/>
        </w:rPr>
        <w:t xml:space="preserve">emi-structured data formats </w:t>
      </w:r>
      <w:r w:rsidR="007F1F53">
        <w:rPr>
          <w:rStyle w:val="Hyperlink0"/>
        </w:rPr>
        <w:t>are</w:t>
      </w:r>
      <w:r>
        <w:rPr>
          <w:rStyle w:val="Hyperlink0"/>
        </w:rPr>
        <w:t xml:space="preserve"> </w:t>
      </w:r>
      <w:r w:rsidR="00BD15C9" w:rsidRPr="005F2D16">
        <w:rPr>
          <w:rStyle w:val="Hyperlink0"/>
        </w:rPr>
        <w:t>found in formats such as JSON and XML.</w:t>
      </w:r>
    </w:p>
    <w:p w14:paraId="7895A1D8" w14:textId="77777777" w:rsidR="000B025E" w:rsidRPr="005F2D16" w:rsidRDefault="00BD15C9">
      <w:pPr>
        <w:pStyle w:val="Heading4"/>
      </w:pPr>
      <w:r w:rsidRPr="005F2D16">
        <w:t>Primary data</w:t>
      </w:r>
    </w:p>
    <w:p w14:paraId="1F6EE6FD" w14:textId="58EB6DEA" w:rsidR="000B025E" w:rsidRPr="005F2D16" w:rsidRDefault="00BD15C9">
      <w:r w:rsidRPr="005F2D16">
        <w:rPr>
          <w:rStyle w:val="None"/>
          <w:shd w:val="clear" w:color="auto" w:fill="FFFFFF"/>
        </w:rPr>
        <w:t xml:space="preserve">Primary data is data that either originates without error from </w:t>
      </w:r>
      <w:r w:rsidR="0058091A">
        <w:rPr>
          <w:rStyle w:val="None"/>
          <w:shd w:val="clear" w:color="auto" w:fill="FFFFFF"/>
        </w:rPr>
        <w:t>one’s own</w:t>
      </w:r>
      <w:r w:rsidRPr="005F2D16">
        <w:rPr>
          <w:rStyle w:val="None"/>
          <w:shd w:val="clear" w:color="auto" w:fill="FFFFFF"/>
        </w:rPr>
        <w:t xml:space="preserve"> survey or </w:t>
      </w:r>
      <w:r w:rsidR="0058091A">
        <w:rPr>
          <w:rStyle w:val="None"/>
          <w:shd w:val="clear" w:color="auto" w:fill="FFFFFF"/>
        </w:rPr>
        <w:t>is</w:t>
      </w:r>
      <w:r w:rsidRPr="005F2D16">
        <w:rPr>
          <w:rStyle w:val="None"/>
          <w:shd w:val="clear" w:color="auto" w:fill="FFFFFF"/>
        </w:rPr>
        <w:t xml:space="preserve"> obtained from raw data</w:t>
      </w:r>
      <w:r w:rsidR="0058091A">
        <w:rPr>
          <w:rStyle w:val="None"/>
          <w:shd w:val="clear" w:color="auto" w:fill="FFFFFF"/>
        </w:rPr>
        <w:t xml:space="preserve"> through</w:t>
      </w:r>
      <w:r w:rsidRPr="005F2D16">
        <w:rPr>
          <w:rStyle w:val="None"/>
          <w:shd w:val="clear" w:color="auto" w:fill="FFFFFF"/>
        </w:rPr>
        <w:t xml:space="preserve"> data transformation. Primary data can be further classified according to whether the data collection was obtained by observation, by </w:t>
      </w:r>
      <w:r w:rsidR="00204B2F">
        <w:rPr>
          <w:rStyle w:val="None"/>
          <w:shd w:val="clear" w:color="auto" w:fill="FFFFFF"/>
        </w:rPr>
        <w:t>empirical study</w:t>
      </w:r>
      <w:r w:rsidR="007F1F53">
        <w:rPr>
          <w:rStyle w:val="None"/>
          <w:shd w:val="clear" w:color="auto" w:fill="FFFFFF"/>
        </w:rPr>
        <w:t>,</w:t>
      </w:r>
      <w:r w:rsidRPr="005F2D16">
        <w:rPr>
          <w:rStyle w:val="None"/>
          <w:shd w:val="clear" w:color="auto" w:fill="FFFFFF"/>
        </w:rPr>
        <w:t xml:space="preserve"> or by recording</w:t>
      </w:r>
      <w:r w:rsidR="0058091A">
        <w:rPr>
          <w:rStyle w:val="None"/>
          <w:shd w:val="clear" w:color="auto" w:fill="FFFFFF"/>
        </w:rPr>
        <w:t xml:space="preserve"> answers to</w:t>
      </w:r>
      <w:r w:rsidRPr="005F2D16">
        <w:rPr>
          <w:rStyle w:val="None"/>
          <w:shd w:val="clear" w:color="auto" w:fill="FFFFFF"/>
        </w:rPr>
        <w:t xml:space="preserve"> questions from a standardized survey.</w:t>
      </w:r>
    </w:p>
    <w:p w14:paraId="7CA033C6" w14:textId="11AC8C20" w:rsidR="000B025E" w:rsidRPr="005F2D16" w:rsidRDefault="00D442CA">
      <w:r>
        <w:rPr>
          <w:rStyle w:val="None"/>
          <w:shd w:val="clear" w:color="auto" w:fill="FFFFFF"/>
        </w:rPr>
        <w:t>Observational data</w:t>
      </w:r>
      <w:r w:rsidR="0058091A">
        <w:rPr>
          <w:rStyle w:val="None"/>
          <w:shd w:val="clear" w:color="auto" w:fill="FFFFFF"/>
        </w:rPr>
        <w:t xml:space="preserve"> is referred to</w:t>
      </w:r>
      <w:r w:rsidR="00BD15C9" w:rsidRPr="005F2D16">
        <w:rPr>
          <w:rStyle w:val="None"/>
          <w:shd w:val="clear" w:color="auto" w:fill="FFFFFF"/>
        </w:rPr>
        <w:t xml:space="preserve"> </w:t>
      </w:r>
      <w:r w:rsidR="0058091A">
        <w:rPr>
          <w:rStyle w:val="None"/>
          <w:shd w:val="clear" w:color="auto" w:fill="FFFFFF"/>
        </w:rPr>
        <w:t>if</w:t>
      </w:r>
      <w:r w:rsidR="00BD15C9" w:rsidRPr="005F2D16">
        <w:rPr>
          <w:rStyle w:val="None"/>
          <w:shd w:val="clear" w:color="auto" w:fill="FFFFFF"/>
        </w:rPr>
        <w:t xml:space="preserve"> the described </w:t>
      </w:r>
      <w:r w:rsidR="0058091A">
        <w:rPr>
          <w:rStyle w:val="None"/>
          <w:shd w:val="clear" w:color="auto" w:fill="FFFFFF"/>
        </w:rPr>
        <w:t>characteristics</w:t>
      </w:r>
      <w:r w:rsidR="00BD15C9" w:rsidRPr="005F2D16">
        <w:rPr>
          <w:rStyle w:val="None"/>
          <w:shd w:val="clear" w:color="auto" w:fill="FFFFFF"/>
        </w:rPr>
        <w:t xml:space="preserve"> refer to the description and characterization of </w:t>
      </w:r>
      <w:r w:rsidR="0058091A">
        <w:rPr>
          <w:rStyle w:val="None"/>
          <w:shd w:val="clear" w:color="auto" w:fill="FFFFFF"/>
        </w:rPr>
        <w:t>humans</w:t>
      </w:r>
      <w:r w:rsidR="00BD15C9" w:rsidRPr="005F2D16">
        <w:rPr>
          <w:rStyle w:val="None"/>
          <w:shd w:val="clear" w:color="auto" w:fill="FFFFFF"/>
        </w:rPr>
        <w:t xml:space="preserve"> and human actions. </w:t>
      </w:r>
      <w:r w:rsidR="00BD15C9" w:rsidRPr="005F2D16">
        <w:rPr>
          <w:rStyle w:val="Hyperlink0"/>
        </w:rPr>
        <w:t xml:space="preserve">For the collection of </w:t>
      </w:r>
      <w:r>
        <w:rPr>
          <w:rStyle w:val="Hyperlink0"/>
        </w:rPr>
        <w:t>observational data</w:t>
      </w:r>
      <w:r w:rsidR="00BD15C9" w:rsidRPr="005F2D16">
        <w:rPr>
          <w:rStyle w:val="Hyperlink0"/>
        </w:rPr>
        <w:t xml:space="preserve">, as the definition </w:t>
      </w:r>
      <w:r w:rsidR="0058091A">
        <w:rPr>
          <w:rStyle w:val="Hyperlink0"/>
        </w:rPr>
        <w:t>indicates</w:t>
      </w:r>
      <w:r w:rsidR="00BD15C9" w:rsidRPr="005F2D16">
        <w:rPr>
          <w:rStyle w:val="Hyperlink0"/>
        </w:rPr>
        <w:t xml:space="preserve">, at least one external, observing person is always required. A typical example of </w:t>
      </w:r>
      <w:r>
        <w:rPr>
          <w:rStyle w:val="Hyperlink0"/>
        </w:rPr>
        <w:t>observational data</w:t>
      </w:r>
      <w:r w:rsidR="00BD15C9" w:rsidRPr="005F2D16">
        <w:rPr>
          <w:rStyle w:val="None"/>
          <w:shd w:val="clear" w:color="auto" w:fill="FFFFFF"/>
        </w:rPr>
        <w:t xml:space="preserve"> is personal data from</w:t>
      </w:r>
      <w:r w:rsidR="0058091A">
        <w:rPr>
          <w:rStyle w:val="None"/>
          <w:shd w:val="clear" w:color="auto" w:fill="FFFFFF"/>
        </w:rPr>
        <w:t xml:space="preserve"> research using a </w:t>
      </w:r>
      <w:r w:rsidR="00BD15C9" w:rsidRPr="005F2D16">
        <w:rPr>
          <w:rStyle w:val="None"/>
          <w:shd w:val="clear" w:color="auto" w:fill="FFFFFF"/>
        </w:rPr>
        <w:t>standardized survey, which is recorded by a</w:t>
      </w:r>
      <w:r w:rsidR="007F1F53">
        <w:rPr>
          <w:rStyle w:val="None"/>
          <w:shd w:val="clear" w:color="auto" w:fill="FFFFFF"/>
        </w:rPr>
        <w:t xml:space="preserve"> surveyor</w:t>
      </w:r>
      <w:r w:rsidR="00BD15C9" w:rsidRPr="005F2D16">
        <w:rPr>
          <w:rStyle w:val="None"/>
          <w:shd w:val="clear" w:color="auto" w:fill="FFFFFF"/>
        </w:rPr>
        <w:t xml:space="preserve">. </w:t>
      </w:r>
      <w:r>
        <w:rPr>
          <w:rStyle w:val="None"/>
          <w:shd w:val="clear" w:color="auto" w:fill="FFFFFF"/>
        </w:rPr>
        <w:t>Observational data</w:t>
      </w:r>
      <w:r w:rsidR="00BD15C9" w:rsidRPr="005F2D16">
        <w:rPr>
          <w:rStyle w:val="None"/>
          <w:shd w:val="clear" w:color="auto" w:fill="FFFFFF"/>
        </w:rPr>
        <w:t xml:space="preserve"> are </w:t>
      </w:r>
      <w:r w:rsidR="0058091A">
        <w:rPr>
          <w:rStyle w:val="None"/>
          <w:shd w:val="clear" w:color="auto" w:fill="FFFFFF"/>
        </w:rPr>
        <w:t>primarily</w:t>
      </w:r>
      <w:r w:rsidR="00BD15C9" w:rsidRPr="005F2D16">
        <w:rPr>
          <w:rStyle w:val="None"/>
          <w:shd w:val="clear" w:color="auto" w:fill="FFFFFF"/>
        </w:rPr>
        <w:t xml:space="preserve"> qualitative</w:t>
      </w:r>
      <w:r w:rsidR="0058091A">
        <w:rPr>
          <w:rStyle w:val="None"/>
          <w:shd w:val="clear" w:color="auto" w:fill="FFFFFF"/>
        </w:rPr>
        <w:t xml:space="preserve">, </w:t>
      </w:r>
      <w:r w:rsidR="00BD15C9" w:rsidRPr="005F2D16">
        <w:rPr>
          <w:rStyle w:val="None"/>
          <w:shd w:val="clear" w:color="auto" w:fill="FFFFFF"/>
        </w:rPr>
        <w:t>not quantitative</w:t>
      </w:r>
      <w:r w:rsidR="0058091A">
        <w:rPr>
          <w:rStyle w:val="None"/>
          <w:shd w:val="clear" w:color="auto" w:fill="FFFFFF"/>
        </w:rPr>
        <w:t>,</w:t>
      </w:r>
      <w:r w:rsidR="00BD15C9" w:rsidRPr="005F2D16">
        <w:rPr>
          <w:rStyle w:val="None"/>
          <w:shd w:val="clear" w:color="auto" w:fill="FFFFFF"/>
        </w:rPr>
        <w:t xml:space="preserve"> in character, but should also be reproducible and as objective as possible (standardization).</w:t>
      </w:r>
    </w:p>
    <w:p w14:paraId="28EF3827" w14:textId="77777777" w:rsidR="000B025E" w:rsidRPr="005F2D16" w:rsidRDefault="00BD15C9">
      <w:pPr>
        <w:pStyle w:val="Heading4"/>
      </w:pPr>
      <w:r w:rsidRPr="005F2D16">
        <w:t>Secondary data</w:t>
      </w:r>
    </w:p>
    <w:p w14:paraId="7C4A0881" w14:textId="5D4533B3" w:rsidR="000B025E" w:rsidRPr="005F2D16" w:rsidRDefault="00BD15C9">
      <w:r w:rsidRPr="005F2D16">
        <w:rPr>
          <w:rStyle w:val="Hyperlink0"/>
        </w:rPr>
        <w:t xml:space="preserve">Secondary data are data that have been derived from primary data through data modeling, </w:t>
      </w:r>
      <w:r w:rsidR="007F1F53">
        <w:rPr>
          <w:rStyle w:val="Hyperlink0"/>
        </w:rPr>
        <w:t>supplementation</w:t>
      </w:r>
      <w:r w:rsidR="0058091A">
        <w:rPr>
          <w:rStyle w:val="Hyperlink0"/>
        </w:rPr>
        <w:t>,</w:t>
      </w:r>
      <w:r w:rsidRPr="005F2D16">
        <w:rPr>
          <w:rStyle w:val="Hyperlink0"/>
        </w:rPr>
        <w:t xml:space="preserve"> or reduction. Secondary data thus no longer contain all the information of the original study and can often no longer be characterized by </w:t>
      </w:r>
      <w:r w:rsidR="007F1F53">
        <w:rPr>
          <w:rStyle w:val="Hyperlink0"/>
        </w:rPr>
        <w:t>values</w:t>
      </w:r>
      <w:r w:rsidRPr="005F2D16">
        <w:rPr>
          <w:rStyle w:val="Hyperlink0"/>
        </w:rPr>
        <w:t xml:space="preserve"> such as mean</w:t>
      </w:r>
      <w:r w:rsidR="00D630DC">
        <w:rPr>
          <w:rStyle w:val="Hyperlink0"/>
        </w:rPr>
        <w:t xml:space="preserve"> value</w:t>
      </w:r>
      <w:r w:rsidRPr="005F2D16">
        <w:rPr>
          <w:rStyle w:val="Hyperlink0"/>
        </w:rPr>
        <w:t>, average,</w:t>
      </w:r>
      <w:r w:rsidR="007F1F53">
        <w:rPr>
          <w:rStyle w:val="Hyperlink0"/>
        </w:rPr>
        <w:t xml:space="preserve"> and</w:t>
      </w:r>
      <w:r w:rsidRPr="005F2D16">
        <w:rPr>
          <w:rStyle w:val="Hyperlink0"/>
        </w:rPr>
        <w:t xml:space="preserve"> first</w:t>
      </w:r>
      <w:r w:rsidR="00D630DC">
        <w:rPr>
          <w:rStyle w:val="Hyperlink0"/>
        </w:rPr>
        <w:t xml:space="preserve"> </w:t>
      </w:r>
      <w:r w:rsidRPr="005F2D16">
        <w:rPr>
          <w:rStyle w:val="Hyperlink0"/>
        </w:rPr>
        <w:t>order and higher</w:t>
      </w:r>
      <w:r w:rsidR="00D630DC">
        <w:rPr>
          <w:rStyle w:val="Hyperlink0"/>
        </w:rPr>
        <w:t xml:space="preserve"> </w:t>
      </w:r>
      <w:r w:rsidRPr="005F2D16">
        <w:rPr>
          <w:rStyle w:val="Hyperlink0"/>
        </w:rPr>
        <w:t>order correlation functions, since the pretreatment means</w:t>
      </w:r>
      <w:r w:rsidR="00D630DC">
        <w:rPr>
          <w:rStyle w:val="Hyperlink0"/>
        </w:rPr>
        <w:t>, e.g.,</w:t>
      </w:r>
      <w:r w:rsidRPr="005F2D16">
        <w:rPr>
          <w:rStyle w:val="Hyperlink0"/>
        </w:rPr>
        <w:t xml:space="preserve"> that the data can no longer be normalized.</w:t>
      </w:r>
    </w:p>
    <w:p w14:paraId="3F3542FC" w14:textId="711F54D9" w:rsidR="000B025E" w:rsidRPr="005F2D16" w:rsidRDefault="00BD15C9">
      <w:r w:rsidRPr="005F2D16">
        <w:rPr>
          <w:rStyle w:val="Hyperlink0"/>
        </w:rPr>
        <w:t xml:space="preserve">A typical loss of information in secondary data can result from a reduction in scale </w:t>
      </w:r>
      <w:r w:rsidR="002F2177">
        <w:rPr>
          <w:rStyle w:val="Hyperlink0"/>
        </w:rPr>
        <w:t>accuracy</w:t>
      </w:r>
      <w:r w:rsidRPr="005F2D16">
        <w:rPr>
          <w:rStyle w:val="Hyperlink0"/>
        </w:rPr>
        <w:t xml:space="preserve">. Another example is the combination of a population such as </w:t>
      </w:r>
      <w:r w:rsidR="007E3817">
        <w:rPr>
          <w:rStyle w:val="Hyperlink0"/>
        </w:rPr>
        <w:t>“</w:t>
      </w:r>
      <w:r w:rsidR="007F1F53">
        <w:rPr>
          <w:rStyle w:val="Hyperlink0"/>
        </w:rPr>
        <w:t>n</w:t>
      </w:r>
      <w:r w:rsidRPr="005F2D16">
        <w:rPr>
          <w:rStyle w:val="Hyperlink0"/>
        </w:rPr>
        <w:t xml:space="preserve">umber of </w:t>
      </w:r>
      <w:r w:rsidR="00DE0A87">
        <w:rPr>
          <w:rStyle w:val="Hyperlink0"/>
        </w:rPr>
        <w:t>exams passed at German universities</w:t>
      </w:r>
      <w:r w:rsidRPr="005F2D16">
        <w:rPr>
          <w:rStyle w:val="Hyperlink0"/>
        </w:rPr>
        <w:t xml:space="preserve"> </w:t>
      </w:r>
      <w:r w:rsidR="00DE0A87">
        <w:rPr>
          <w:rStyle w:val="Hyperlink0"/>
        </w:rPr>
        <w:t>in the 2020 exam year</w:t>
      </w:r>
      <w:r w:rsidRPr="005F2D16">
        <w:rPr>
          <w:rStyle w:val="Hyperlink0"/>
        </w:rPr>
        <w:t xml:space="preserve"> in North Rhine-Westphalia</w:t>
      </w:r>
      <w:r w:rsidR="007E3817">
        <w:rPr>
          <w:rStyle w:val="Hyperlink0"/>
        </w:rPr>
        <w:t>”</w:t>
      </w:r>
      <w:r w:rsidRPr="005F2D16">
        <w:rPr>
          <w:rStyle w:val="Hyperlink0"/>
        </w:rPr>
        <w:t xml:space="preserve"> with information such as the</w:t>
      </w:r>
      <w:r w:rsidR="002F2177">
        <w:rPr>
          <w:rStyle w:val="Hyperlink0"/>
        </w:rPr>
        <w:t xml:space="preserve"> average</w:t>
      </w:r>
      <w:r w:rsidRPr="005F2D16">
        <w:rPr>
          <w:rStyle w:val="Hyperlink0"/>
        </w:rPr>
        <w:t xml:space="preserve"> percentage </w:t>
      </w:r>
      <w:r w:rsidR="002F2177">
        <w:rPr>
          <w:rStyle w:val="Hyperlink0"/>
        </w:rPr>
        <w:t>value</w:t>
      </w:r>
      <w:r w:rsidRPr="005F2D16">
        <w:rPr>
          <w:rStyle w:val="Hyperlink0"/>
        </w:rPr>
        <w:t xml:space="preserve"> of university graduates with </w:t>
      </w:r>
      <w:r w:rsidR="0063361F">
        <w:rPr>
          <w:rStyle w:val="Hyperlink0"/>
        </w:rPr>
        <w:t>the</w:t>
      </w:r>
      <w:r w:rsidRPr="005F2D16">
        <w:rPr>
          <w:rStyle w:val="Hyperlink0"/>
        </w:rPr>
        <w:t xml:space="preserve"> grade</w:t>
      </w:r>
      <w:r w:rsidR="0063361F">
        <w:rPr>
          <w:rStyle w:val="Hyperlink0"/>
        </w:rPr>
        <w:t xml:space="preserve"> </w:t>
      </w:r>
      <w:r w:rsidRPr="002F2177">
        <w:rPr>
          <w:rStyle w:val="Hyperlink0"/>
          <w:i/>
          <w:iCs/>
        </w:rPr>
        <w:t>very good</w:t>
      </w:r>
      <w:r w:rsidRPr="005F2D16">
        <w:rPr>
          <w:rStyle w:val="Hyperlink0"/>
        </w:rPr>
        <w:t xml:space="preserve"> to form a new population </w:t>
      </w:r>
      <w:r w:rsidR="007E3817">
        <w:rPr>
          <w:rStyle w:val="Hyperlink0"/>
        </w:rPr>
        <w:t>“</w:t>
      </w:r>
      <w:r w:rsidR="007F1F53">
        <w:rPr>
          <w:rStyle w:val="Hyperlink0"/>
        </w:rPr>
        <w:t>n</w:t>
      </w:r>
      <w:r w:rsidRPr="005F2D16">
        <w:rPr>
          <w:rStyle w:val="Hyperlink0"/>
        </w:rPr>
        <w:t xml:space="preserve">umber of </w:t>
      </w:r>
      <w:r w:rsidR="00DE0A87">
        <w:rPr>
          <w:rStyle w:val="Hyperlink0"/>
        </w:rPr>
        <w:t>exams passed at German universities</w:t>
      </w:r>
      <w:r w:rsidRPr="005F2D16">
        <w:rPr>
          <w:rStyle w:val="Hyperlink0"/>
        </w:rPr>
        <w:t xml:space="preserve"> </w:t>
      </w:r>
      <w:r w:rsidR="00DE0A87">
        <w:rPr>
          <w:rStyle w:val="Hyperlink0"/>
        </w:rPr>
        <w:t>in the 2020 exam year</w:t>
      </w:r>
      <w:r w:rsidRPr="005F2D16">
        <w:rPr>
          <w:rStyle w:val="Hyperlink0"/>
        </w:rPr>
        <w:t xml:space="preserve"> in North Rhine-Westphalia with </w:t>
      </w:r>
      <w:r w:rsidR="0063361F">
        <w:rPr>
          <w:rStyle w:val="Hyperlink0"/>
        </w:rPr>
        <w:t>the</w:t>
      </w:r>
      <w:r w:rsidRPr="005F2D16">
        <w:rPr>
          <w:rStyle w:val="Hyperlink0"/>
        </w:rPr>
        <w:t xml:space="preserve"> grade </w:t>
      </w:r>
      <w:r w:rsidRPr="0063361F">
        <w:rPr>
          <w:rStyle w:val="Hyperlink0"/>
          <w:i/>
          <w:iCs/>
        </w:rPr>
        <w:t>very good</w:t>
      </w:r>
      <w:r w:rsidRPr="005F2D16">
        <w:rPr>
          <w:rStyle w:val="Hyperlink0"/>
        </w:rPr>
        <w:t>,</w:t>
      </w:r>
      <w:r w:rsidR="007E3817">
        <w:rPr>
          <w:rStyle w:val="Hyperlink0"/>
        </w:rPr>
        <w:t>”</w:t>
      </w:r>
      <w:r w:rsidRPr="005F2D16">
        <w:rPr>
          <w:rStyle w:val="Hyperlink0"/>
        </w:rPr>
        <w:t xml:space="preserve"> which leads to </w:t>
      </w:r>
      <w:r w:rsidR="009765E0">
        <w:rPr>
          <w:rStyle w:val="Hyperlink0"/>
        </w:rPr>
        <w:t>blurring</w:t>
      </w:r>
      <w:r w:rsidRPr="005F2D16">
        <w:rPr>
          <w:rStyle w:val="Hyperlink0"/>
        </w:rPr>
        <w:t xml:space="preserve"> in the secondary data due to the </w:t>
      </w:r>
      <w:r w:rsidR="002F2177">
        <w:rPr>
          <w:rStyle w:val="Hyperlink0"/>
        </w:rPr>
        <w:t>inaccuracy</w:t>
      </w:r>
      <w:r w:rsidRPr="005F2D16">
        <w:rPr>
          <w:rStyle w:val="Hyperlink0"/>
        </w:rPr>
        <w:t xml:space="preserve"> of the information on university graduates with </w:t>
      </w:r>
      <w:r w:rsidR="0063361F">
        <w:rPr>
          <w:rStyle w:val="Hyperlink0"/>
        </w:rPr>
        <w:t>the</w:t>
      </w:r>
      <w:r w:rsidRPr="005F2D16">
        <w:rPr>
          <w:rStyle w:val="Hyperlink0"/>
        </w:rPr>
        <w:t xml:space="preserve"> grade </w:t>
      </w:r>
      <w:r w:rsidRPr="0063361F">
        <w:rPr>
          <w:rStyle w:val="Hyperlink0"/>
          <w:i/>
          <w:iCs/>
        </w:rPr>
        <w:t>very good</w:t>
      </w:r>
      <w:r w:rsidRPr="005F2D16">
        <w:rPr>
          <w:rStyle w:val="Hyperlink0"/>
        </w:rPr>
        <w:t>.</w:t>
      </w:r>
    </w:p>
    <w:p w14:paraId="79579CC7" w14:textId="77777777" w:rsidR="000B025E" w:rsidRPr="005F2D16" w:rsidRDefault="00BD15C9">
      <w:pPr>
        <w:pStyle w:val="Heading4"/>
      </w:pPr>
      <w:r w:rsidRPr="005F2D16">
        <w:t>Metadata</w:t>
      </w:r>
    </w:p>
    <w:p w14:paraId="31267954" w14:textId="76A9F117" w:rsidR="000B025E" w:rsidRPr="005F2D16" w:rsidRDefault="00BD15C9">
      <w:r w:rsidRPr="005F2D16">
        <w:rPr>
          <w:rStyle w:val="Hyperlink0"/>
        </w:rPr>
        <w:t xml:space="preserve">Metadata refers to structured data that contains information about </w:t>
      </w:r>
      <w:r w:rsidR="0063361F">
        <w:rPr>
          <w:rStyle w:val="Hyperlink0"/>
        </w:rPr>
        <w:t>the properties</w:t>
      </w:r>
      <w:r w:rsidRPr="005F2D16">
        <w:rPr>
          <w:rStyle w:val="Hyperlink0"/>
        </w:rPr>
        <w:t xml:space="preserve"> of other data. The advantage</w:t>
      </w:r>
      <w:r w:rsidR="004072B9">
        <w:rPr>
          <w:rStyle w:val="Hyperlink0"/>
        </w:rPr>
        <w:t>s</w:t>
      </w:r>
      <w:r w:rsidRPr="005F2D16">
        <w:rPr>
          <w:rStyle w:val="Hyperlink0"/>
        </w:rPr>
        <w:t xml:space="preserve"> of storing </w:t>
      </w:r>
      <w:r w:rsidRPr="004072B9">
        <w:rPr>
          <w:rStyle w:val="Hyperlink0"/>
        </w:rPr>
        <w:t>data in the</w:t>
      </w:r>
      <w:r w:rsidR="0063361F" w:rsidRPr="004072B9">
        <w:rPr>
          <w:rStyle w:val="Hyperlink0"/>
        </w:rPr>
        <w:t xml:space="preserve"> metadata</w:t>
      </w:r>
      <w:r w:rsidRPr="004072B9">
        <w:rPr>
          <w:rStyle w:val="Hyperlink0"/>
        </w:rPr>
        <w:t xml:space="preserve"> form </w:t>
      </w:r>
      <w:r w:rsidR="004072B9">
        <w:rPr>
          <w:rStyle w:val="Hyperlink0"/>
        </w:rPr>
        <w:t>are</w:t>
      </w:r>
      <w:r w:rsidRPr="004072B9">
        <w:rPr>
          <w:rStyle w:val="Hyperlink0"/>
        </w:rPr>
        <w:t>,</w:t>
      </w:r>
      <w:r w:rsidR="0063361F" w:rsidRPr="004072B9">
        <w:rPr>
          <w:rStyle w:val="Hyperlink0"/>
        </w:rPr>
        <w:t xml:space="preserve"> for</w:t>
      </w:r>
      <w:r w:rsidR="0063361F">
        <w:rPr>
          <w:rStyle w:val="Hyperlink0"/>
        </w:rPr>
        <w:t xml:space="preserve"> example</w:t>
      </w:r>
      <w:r w:rsidR="004072B9">
        <w:rPr>
          <w:rStyle w:val="Hyperlink0"/>
        </w:rPr>
        <w:t>,</w:t>
      </w:r>
      <w:r w:rsidRPr="005F2D16">
        <w:rPr>
          <w:rStyle w:val="Hyperlink0"/>
        </w:rPr>
        <w:t xml:space="preserve"> a reduction in the amount of memory required to store the data, anonymization of the data for data protection reasons, </w:t>
      </w:r>
      <w:r w:rsidR="004072B9">
        <w:rPr>
          <w:rStyle w:val="Hyperlink0"/>
        </w:rPr>
        <w:t>and</w:t>
      </w:r>
      <w:r w:rsidRPr="005F2D16">
        <w:rPr>
          <w:rStyle w:val="Hyperlink0"/>
        </w:rPr>
        <w:t xml:space="preserve"> the presentation of the data for better understanding when analyzing and evaluating the data.</w:t>
      </w:r>
    </w:p>
    <w:p w14:paraId="2C0948E2" w14:textId="70930314" w:rsidR="000B025E" w:rsidRPr="005F2D16" w:rsidRDefault="00BD15C9">
      <w:r w:rsidRPr="005F2D16">
        <w:rPr>
          <w:rStyle w:val="Hyperlink0"/>
        </w:rPr>
        <w:t>A simple and illustrative example of metadata is</w:t>
      </w:r>
      <w:r w:rsidR="0063361F">
        <w:rPr>
          <w:rStyle w:val="Hyperlink0"/>
        </w:rPr>
        <w:t xml:space="preserve"> the</w:t>
      </w:r>
      <w:r w:rsidRPr="005F2D16">
        <w:rPr>
          <w:rStyle w:val="Hyperlink0"/>
        </w:rPr>
        <w:t xml:space="preserve"> characterizing </w:t>
      </w:r>
      <w:r w:rsidR="0063361F">
        <w:rPr>
          <w:rStyle w:val="Hyperlink0"/>
        </w:rPr>
        <w:t>properties</w:t>
      </w:r>
      <w:r w:rsidRPr="005F2D16">
        <w:rPr>
          <w:rStyle w:val="Hyperlink0"/>
        </w:rPr>
        <w:t xml:space="preserve"> of a book such as author, edition, year of publication</w:t>
      </w:r>
      <w:r w:rsidR="0063361F">
        <w:rPr>
          <w:rStyle w:val="Hyperlink0"/>
        </w:rPr>
        <w:t>,</w:t>
      </w:r>
      <w:r w:rsidRPr="005F2D16">
        <w:rPr>
          <w:rStyle w:val="Hyperlink0"/>
        </w:rPr>
        <w:t xml:space="preserve"> or ISBN. Most web pages contain a metadata declaration in the upper part of the program code to provide data for search engines. With regard </w:t>
      </w:r>
      <w:r w:rsidRPr="004072B9">
        <w:rPr>
          <w:rStyle w:val="Hyperlink0"/>
        </w:rPr>
        <w:t>to the classification of metadata, a further distinction is made between descriptive, structural, preserv</w:t>
      </w:r>
      <w:r w:rsidR="0063361F" w:rsidRPr="004072B9">
        <w:rPr>
          <w:rStyle w:val="Hyperlink0"/>
        </w:rPr>
        <w:t>ation</w:t>
      </w:r>
      <w:r w:rsidRPr="004072B9">
        <w:rPr>
          <w:rStyle w:val="Hyperlink0"/>
        </w:rPr>
        <w:t>, origin-</w:t>
      </w:r>
      <w:r w:rsidR="002D0764" w:rsidRPr="004072B9">
        <w:rPr>
          <w:rStyle w:val="Hyperlink0"/>
        </w:rPr>
        <w:t>related</w:t>
      </w:r>
      <w:r w:rsidRPr="004072B9">
        <w:rPr>
          <w:rStyle w:val="Hyperlink0"/>
        </w:rPr>
        <w:t>, usage</w:t>
      </w:r>
      <w:r w:rsidR="002D0764" w:rsidRPr="004072B9">
        <w:rPr>
          <w:rStyle w:val="Hyperlink0"/>
        </w:rPr>
        <w:t>-related</w:t>
      </w:r>
      <w:r w:rsidR="004072B9">
        <w:rPr>
          <w:rStyle w:val="Hyperlink0"/>
        </w:rPr>
        <w:t>,</w:t>
      </w:r>
      <w:r w:rsidRPr="005F2D16">
        <w:rPr>
          <w:rStyle w:val="Hyperlink0"/>
        </w:rPr>
        <w:t xml:space="preserve"> and administrative metadata.</w:t>
      </w:r>
    </w:p>
    <w:p w14:paraId="7B3DD6DF" w14:textId="32DB50BE" w:rsidR="000B025E" w:rsidRPr="005F2D16" w:rsidRDefault="00BD15C9">
      <w:pPr>
        <w:rPr>
          <w:shd w:val="clear" w:color="auto" w:fill="FFFFFF"/>
        </w:rPr>
      </w:pPr>
      <w:r w:rsidRPr="005F2D16">
        <w:rPr>
          <w:shd w:val="clear" w:color="auto" w:fill="FFFFFF"/>
        </w:rPr>
        <w:t xml:space="preserve">As an example of a metadata record, a typical declaration in the head of an </w:t>
      </w:r>
      <w:r w:rsidR="007F51C6" w:rsidRPr="005F2D16">
        <w:rPr>
          <w:shd w:val="clear" w:color="auto" w:fill="FFFFFF"/>
        </w:rPr>
        <w:t xml:space="preserve">HTML data file </w:t>
      </w:r>
      <w:r w:rsidRPr="005F2D16">
        <w:rPr>
          <w:shd w:val="clear" w:color="auto" w:fill="FFFFFF"/>
        </w:rPr>
        <w:t xml:space="preserve">on the </w:t>
      </w:r>
      <w:r w:rsidR="002D0764">
        <w:rPr>
          <w:shd w:val="clear" w:color="auto" w:fill="FFFFFF"/>
        </w:rPr>
        <w:t xml:space="preserve">internet </w:t>
      </w:r>
      <w:r w:rsidRPr="005F2D16">
        <w:rPr>
          <w:shd w:val="clear" w:color="auto" w:fill="FFFFFF"/>
        </w:rPr>
        <w:t xml:space="preserve">is shown </w:t>
      </w:r>
      <w:r w:rsidR="002D0764">
        <w:rPr>
          <w:shd w:val="clear" w:color="auto" w:fill="FFFFFF"/>
        </w:rPr>
        <w:t>below.</w:t>
      </w:r>
    </w:p>
    <w:p w14:paraId="0E6921E0"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&lt;head&gt;</w:t>
      </w:r>
    </w:p>
    <w:p w14:paraId="72454166" w14:textId="68D8EAF3"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description</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This description text should explain the content and increase click-through rates.</w:t>
      </w:r>
      <w:r w:rsidR="007E3817">
        <w:rPr>
          <w:rFonts w:ascii="Courier" w:hAnsi="Courier"/>
          <w:shd w:val="clear" w:color="auto" w:fill="FFFFFF"/>
          <w:lang w:val="en-US"/>
        </w:rPr>
        <w:t>”</w:t>
      </w:r>
      <w:r w:rsidRPr="005F2D16">
        <w:rPr>
          <w:rFonts w:ascii="Courier" w:hAnsi="Courier"/>
          <w:shd w:val="clear" w:color="auto" w:fill="FFFFFF"/>
          <w:lang w:val="en-US"/>
        </w:rPr>
        <w:t>&gt;</w:t>
      </w:r>
    </w:p>
    <w:p w14:paraId="65EADAA4" w14:textId="001C202F"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author</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002D0764">
        <w:rPr>
          <w:rFonts w:ascii="Courier" w:hAnsi="Courier"/>
          <w:shd w:val="clear" w:color="auto" w:fill="FFFFFF"/>
          <w:lang w:val="en-US"/>
        </w:rPr>
        <w:t>Jane Smith</w:t>
      </w:r>
      <w:r w:rsidR="007E3817">
        <w:rPr>
          <w:rFonts w:ascii="Courier" w:hAnsi="Courier"/>
          <w:shd w:val="clear" w:color="auto" w:fill="FFFFFF"/>
          <w:lang w:val="en-US"/>
        </w:rPr>
        <w:t>”</w:t>
      </w:r>
      <w:r w:rsidRPr="005F2D16">
        <w:rPr>
          <w:rFonts w:ascii="Courier" w:hAnsi="Courier"/>
          <w:shd w:val="clear" w:color="auto" w:fill="FFFFFF"/>
          <w:lang w:val="en-US"/>
        </w:rPr>
        <w:t>&gt;</w:t>
      </w:r>
    </w:p>
    <w:p w14:paraId="7DD2B7B1" w14:textId="715D08C0"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keywords</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HTML5, metadata, metatag</w:t>
      </w:r>
      <w:r w:rsidR="007E3817">
        <w:rPr>
          <w:rFonts w:ascii="Courier" w:hAnsi="Courier"/>
          <w:shd w:val="clear" w:color="auto" w:fill="FFFFFF"/>
          <w:lang w:val="en-US"/>
        </w:rPr>
        <w:t>”</w:t>
      </w:r>
      <w:r w:rsidRPr="005F2D16">
        <w:rPr>
          <w:rFonts w:ascii="Courier" w:hAnsi="Courier"/>
          <w:shd w:val="clear" w:color="auto" w:fill="FFFFFF"/>
          <w:lang w:val="en-US"/>
        </w:rPr>
        <w:t>&gt;</w:t>
      </w:r>
    </w:p>
    <w:p w14:paraId="17DDF3A5" w14:textId="33C3A743"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date</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201</w:t>
      </w:r>
      <w:r w:rsidR="00E86C3B">
        <w:rPr>
          <w:rFonts w:ascii="Courier" w:hAnsi="Courier"/>
          <w:shd w:val="clear" w:color="auto" w:fill="FFFFFF"/>
          <w:lang w:val="en-US"/>
        </w:rPr>
        <w:t>4–</w:t>
      </w:r>
      <w:r w:rsidRPr="005F2D16">
        <w:rPr>
          <w:rFonts w:ascii="Courier" w:hAnsi="Courier"/>
          <w:shd w:val="clear" w:color="auto" w:fill="FFFFFF"/>
          <w:lang w:val="en-US"/>
        </w:rPr>
        <w:t>1</w:t>
      </w:r>
      <w:r w:rsidR="00E86C3B">
        <w:rPr>
          <w:rFonts w:ascii="Courier" w:hAnsi="Courier"/>
          <w:shd w:val="clear" w:color="auto" w:fill="FFFFFF"/>
          <w:lang w:val="en-US"/>
        </w:rPr>
        <w:t>2–</w:t>
      </w:r>
      <w:r w:rsidRPr="005F2D16">
        <w:rPr>
          <w:rFonts w:ascii="Courier" w:hAnsi="Courier"/>
          <w:shd w:val="clear" w:color="auto" w:fill="FFFFFF"/>
          <w:lang w:val="en-US"/>
        </w:rPr>
        <w:t>15T08:49:37+02:00</w:t>
      </w:r>
      <w:r w:rsidR="007E3817">
        <w:rPr>
          <w:rFonts w:ascii="Courier" w:hAnsi="Courier"/>
          <w:shd w:val="clear" w:color="auto" w:fill="FFFFFF"/>
          <w:lang w:val="en-US"/>
        </w:rPr>
        <w:t>”</w:t>
      </w:r>
      <w:r w:rsidRPr="005F2D16">
        <w:rPr>
          <w:rFonts w:ascii="Courier" w:hAnsi="Courier"/>
          <w:shd w:val="clear" w:color="auto" w:fill="FFFFFF"/>
          <w:lang w:val="en-US"/>
        </w:rPr>
        <w:t>&gt;</w:t>
      </w:r>
    </w:p>
    <w:p w14:paraId="38D8BB9C"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 ... further details in the head area ... --&gt;</w:t>
      </w:r>
    </w:p>
    <w:p w14:paraId="6DA23220"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&lt;/head&gt;</w:t>
      </w:r>
    </w:p>
    <w:p w14:paraId="0269E965" w14:textId="28F450B8"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lang w:val="en-US"/>
        </w:rPr>
      </w:pPr>
      <w:r w:rsidRPr="005F2D16">
        <w:rPr>
          <w:rStyle w:val="Hyperlink0"/>
          <w:lang w:val="en-US"/>
        </w:rPr>
        <w:t>The above example is taken from Ryte Wiki</w:t>
      </w:r>
      <w:r w:rsidR="00FB224D">
        <w:rPr>
          <w:rStyle w:val="Hyperlink0"/>
          <w:lang w:val="en-US"/>
        </w:rPr>
        <w:t xml:space="preserve"> – </w:t>
      </w:r>
      <w:r w:rsidRPr="005F2D16">
        <w:rPr>
          <w:rStyle w:val="Hyperlink0"/>
          <w:lang w:val="en-US"/>
        </w:rPr>
        <w:t>Digital Marketing Lexicon (</w:t>
      </w:r>
      <w:r w:rsidR="00047062" w:rsidRPr="005F2D16">
        <w:rPr>
          <w:rStyle w:val="Hyperlink0"/>
          <w:lang w:val="en-US"/>
        </w:rPr>
        <w:t>n.d.</w:t>
      </w:r>
      <w:r w:rsidRPr="005F2D16">
        <w:rPr>
          <w:rStyle w:val="Hyperlink0"/>
          <w:lang w:val="en-US"/>
        </w:rPr>
        <w:t>).</w:t>
      </w:r>
    </w:p>
    <w:p w14:paraId="342B6D3B" w14:textId="77777777" w:rsidR="000B025E" w:rsidRPr="005F2D16" w:rsidRDefault="00BD15C9">
      <w:pPr>
        <w:pStyle w:val="Heading4"/>
      </w:pPr>
      <w:r w:rsidRPr="005F2D16">
        <w:t>Microdata</w:t>
      </w:r>
    </w:p>
    <w:p w14:paraId="010A4A5B" w14:textId="79E95B9D" w:rsidR="000B025E" w:rsidRPr="005F2D16" w:rsidRDefault="00BD15C9">
      <w:r w:rsidRPr="005F2D16">
        <w:rPr>
          <w:rStyle w:val="None"/>
          <w:shd w:val="clear" w:color="auto" w:fill="FFFFFF"/>
        </w:rPr>
        <w:t xml:space="preserve">According to </w:t>
      </w:r>
      <w:r w:rsidR="002D0764">
        <w:rPr>
          <w:rStyle w:val="None"/>
          <w:shd w:val="clear" w:color="auto" w:fill="FFFFFF"/>
        </w:rPr>
        <w:t>the German Federal</w:t>
      </w:r>
      <w:r w:rsidRPr="005F2D16">
        <w:rPr>
          <w:rStyle w:val="None"/>
          <w:shd w:val="clear" w:color="auto" w:fill="FFFFFF"/>
        </w:rPr>
        <w:t xml:space="preserve"> Statistical Office, microdata are </w:t>
      </w:r>
      <w:r w:rsidR="007E3817">
        <w:rPr>
          <w:rStyle w:val="None"/>
          <w:shd w:val="clear" w:color="auto" w:fill="FFFFFF"/>
        </w:rPr>
        <w:t>“</w:t>
      </w:r>
      <w:r w:rsidRPr="005F2D16">
        <w:rPr>
          <w:rStyle w:val="None"/>
          <w:shd w:val="clear" w:color="auto" w:fill="FFFFFF"/>
        </w:rPr>
        <w:t xml:space="preserve">information on the personal and factual circumstances of </w:t>
      </w:r>
      <w:r w:rsidR="005D6063">
        <w:rPr>
          <w:rStyle w:val="None"/>
          <w:shd w:val="clear" w:color="auto" w:fill="FFFFFF"/>
        </w:rPr>
        <w:t>an observational unit</w:t>
      </w:r>
      <w:r w:rsidRPr="005F2D16">
        <w:rPr>
          <w:rStyle w:val="None"/>
          <w:shd w:val="clear" w:color="auto" w:fill="FFFFFF"/>
        </w:rPr>
        <w:t xml:space="preserve">, </w:t>
      </w:r>
      <w:r w:rsidR="00C57363">
        <w:rPr>
          <w:rStyle w:val="None"/>
          <w:shd w:val="clear" w:color="auto" w:fill="FFFFFF"/>
        </w:rPr>
        <w:t xml:space="preserve">e.g., </w:t>
      </w:r>
      <w:r w:rsidRPr="005F2D16">
        <w:rPr>
          <w:rStyle w:val="None"/>
          <w:shd w:val="clear" w:color="auto" w:fill="FFFFFF"/>
        </w:rPr>
        <w:t>on a specific person (</w:t>
      </w:r>
      <w:r w:rsidR="002D0764">
        <w:rPr>
          <w:rStyle w:val="None"/>
          <w:shd w:val="clear" w:color="auto" w:fill="FFFFFF"/>
        </w:rPr>
        <w:t>their</w:t>
      </w:r>
      <w:r w:rsidRPr="005F2D16">
        <w:rPr>
          <w:rStyle w:val="None"/>
          <w:shd w:val="clear" w:color="auto" w:fill="FFFFFF"/>
        </w:rPr>
        <w:t xml:space="preserve"> occupation, health conditions, </w:t>
      </w:r>
      <w:r w:rsidR="002D0764">
        <w:rPr>
          <w:rStyle w:val="None"/>
          <w:shd w:val="clear" w:color="auto" w:fill="FFFFFF"/>
        </w:rPr>
        <w:t xml:space="preserve">school </w:t>
      </w:r>
      <w:r w:rsidRPr="005F2D16">
        <w:rPr>
          <w:rStyle w:val="None"/>
          <w:shd w:val="clear" w:color="auto" w:fill="FFFFFF"/>
        </w:rPr>
        <w:t>grades, etc.). Microdata, also known as individual data, contain the maximum amount of information of a statistic and are thus the raw material of the statistician, so to speak.</w:t>
      </w:r>
    </w:p>
    <w:p w14:paraId="02D327FB" w14:textId="4A7300F8" w:rsidR="000B025E" w:rsidRPr="005F2D16" w:rsidRDefault="00BD15C9">
      <w:pPr>
        <w:pStyle w:val="Heading4"/>
      </w:pPr>
      <w:r w:rsidRPr="005F2D16">
        <w:t xml:space="preserve">Data </w:t>
      </w:r>
      <w:r w:rsidR="002D0764">
        <w:t>l</w:t>
      </w:r>
      <w:r w:rsidRPr="005F2D16">
        <w:t>akes</w:t>
      </w:r>
    </w:p>
    <w:p w14:paraId="79B16E05" w14:textId="3C36FE21" w:rsidR="000B025E" w:rsidRPr="005F2D16" w:rsidRDefault="00BD15C9">
      <w:pPr>
        <w:rPr>
          <w:rStyle w:val="None"/>
          <w:shd w:val="clear" w:color="auto" w:fill="FFFFFF"/>
        </w:rPr>
      </w:pPr>
      <w:r w:rsidRPr="005F2D16">
        <w:rPr>
          <w:rStyle w:val="None"/>
          <w:shd w:val="clear" w:color="auto" w:fill="FFFFFF"/>
        </w:rPr>
        <w:t xml:space="preserve">Most data </w:t>
      </w:r>
      <w:r w:rsidR="002D0764">
        <w:rPr>
          <w:rStyle w:val="None"/>
          <w:shd w:val="clear" w:color="auto" w:fill="FFFFFF"/>
        </w:rPr>
        <w:t>o</w:t>
      </w:r>
      <w:r w:rsidRPr="005F2D16">
        <w:rPr>
          <w:rStyle w:val="None"/>
          <w:shd w:val="clear" w:color="auto" w:fill="FFFFFF"/>
        </w:rPr>
        <w:t xml:space="preserve">n the </w:t>
      </w:r>
      <w:r w:rsidR="002D0764">
        <w:rPr>
          <w:rStyle w:val="None"/>
          <w:shd w:val="clear" w:color="auto" w:fill="FFFFFF"/>
        </w:rPr>
        <w:t>internet</w:t>
      </w:r>
      <w:r w:rsidRPr="005F2D16">
        <w:rPr>
          <w:rStyle w:val="None"/>
          <w:shd w:val="clear" w:color="auto" w:fill="FFFFFF"/>
        </w:rPr>
        <w:t xml:space="preserve"> or in companies is in the form of data lakes. In abstract terms, the term data lake refers to a mixture of structured and unstructured data that is initially independent of each other. The data in </w:t>
      </w:r>
      <w:r w:rsidR="002D0764">
        <w:rPr>
          <w:rStyle w:val="None"/>
          <w:shd w:val="clear" w:color="auto" w:fill="FFFFFF"/>
        </w:rPr>
        <w:t>a</w:t>
      </w:r>
      <w:r w:rsidRPr="005F2D16">
        <w:rPr>
          <w:rStyle w:val="None"/>
          <w:shd w:val="clear" w:color="auto" w:fill="FFFFFF"/>
        </w:rPr>
        <w:t xml:space="preserve"> data lake is also stored in raw data format.</w:t>
      </w:r>
    </w:p>
    <w:p w14:paraId="565588A2" w14:textId="77777777" w:rsidR="003714B3" w:rsidRPr="005F2D16" w:rsidRDefault="003714B3" w:rsidP="003714B3"/>
    <w:p w14:paraId="26D6B71B" w14:textId="77958264" w:rsidR="000B025E" w:rsidRPr="005F2D16" w:rsidRDefault="00BD15C9">
      <w:pPr>
        <w:pStyle w:val="Heading3"/>
      </w:pPr>
      <w:r w:rsidRPr="005F2D16">
        <w:rPr>
          <w:rStyle w:val="None"/>
        </w:rPr>
        <w:t xml:space="preserve">Data </w:t>
      </w:r>
      <w:r w:rsidR="002D0764">
        <w:rPr>
          <w:rStyle w:val="None"/>
        </w:rPr>
        <w:t>R</w:t>
      </w:r>
      <w:r w:rsidRPr="005F2D16">
        <w:rPr>
          <w:rStyle w:val="None"/>
        </w:rPr>
        <w:t>epresentation</w:t>
      </w:r>
    </w:p>
    <w:p w14:paraId="163B46BA" w14:textId="6743191C" w:rsidR="000B025E" w:rsidRPr="005F2D16" w:rsidRDefault="00BD15C9">
      <w:r w:rsidRPr="005F2D16">
        <w:rPr>
          <w:rStyle w:val="None"/>
          <w:shd w:val="clear" w:color="auto" w:fill="FFFFFF"/>
        </w:rPr>
        <w:t xml:space="preserve">Data can be </w:t>
      </w:r>
      <w:r w:rsidR="004072B9">
        <w:rPr>
          <w:rStyle w:val="None"/>
          <w:shd w:val="clear" w:color="auto" w:fill="FFFFFF"/>
        </w:rPr>
        <w:t>represented</w:t>
      </w:r>
      <w:r w:rsidRPr="005F2D16">
        <w:rPr>
          <w:rStyle w:val="None"/>
          <w:shd w:val="clear" w:color="auto" w:fill="FFFFFF"/>
        </w:rPr>
        <w:t xml:space="preserve"> in different ways based on their structure. Essentially, sequential data structures are divided into diagrams, histograms</w:t>
      </w:r>
      <w:r w:rsidR="002D0764">
        <w:rPr>
          <w:rStyle w:val="None"/>
          <w:shd w:val="clear" w:color="auto" w:fill="FFFFFF"/>
        </w:rPr>
        <w:t>,</w:t>
      </w:r>
      <w:r w:rsidRPr="005F2D16">
        <w:rPr>
          <w:rStyle w:val="None"/>
          <w:shd w:val="clear" w:color="auto" w:fill="FFFFFF"/>
        </w:rPr>
        <w:t xml:space="preserve"> and tables. When displaying data in the form of diagrams, the data is plotted in pairs in a two or three-dimensional representation. Histograms </w:t>
      </w:r>
      <w:r w:rsidR="002D0764" w:rsidRPr="002D0764">
        <w:rPr>
          <w:rStyle w:val="None"/>
          <w:shd w:val="clear" w:color="auto" w:fill="FFFFFF"/>
        </w:rPr>
        <w:t xml:space="preserve">quantitatively </w:t>
      </w:r>
      <w:r w:rsidRPr="005F2D16">
        <w:rPr>
          <w:rStyle w:val="None"/>
          <w:shd w:val="clear" w:color="auto" w:fill="FFFFFF"/>
        </w:rPr>
        <w:t xml:space="preserve">represent the number of a given </w:t>
      </w:r>
      <w:r w:rsidR="004E1E44">
        <w:rPr>
          <w:rStyle w:val="None"/>
          <w:shd w:val="clear" w:color="auto" w:fill="FFFFFF"/>
        </w:rPr>
        <w:t>value</w:t>
      </w:r>
      <w:r w:rsidRPr="005F2D16">
        <w:rPr>
          <w:rStyle w:val="None"/>
          <w:shd w:val="clear" w:color="auto" w:fill="FFFFFF"/>
        </w:rPr>
        <w:t xml:space="preserve"> as a bar chart. Whereas, plotting data in tables</w:t>
      </w:r>
      <w:r w:rsidR="004E1E44">
        <w:rPr>
          <w:rStyle w:val="None"/>
          <w:shd w:val="clear" w:color="auto" w:fill="FFFFFF"/>
        </w:rPr>
        <w:t xml:space="preserve"> maintains</w:t>
      </w:r>
      <w:r w:rsidRPr="005F2D16">
        <w:rPr>
          <w:rStyle w:val="None"/>
          <w:shd w:val="clear" w:color="auto" w:fill="FFFFFF"/>
        </w:rPr>
        <w:t xml:space="preserve"> and shows the data in its raw form. Non-sequential or random data structures are inherently not representable in groups or blocks, this is the reason why non-sequential data structures are only found </w:t>
      </w:r>
      <w:r w:rsidR="004E1E44">
        <w:rPr>
          <w:rStyle w:val="None"/>
          <w:shd w:val="clear" w:color="auto" w:fill="FFFFFF"/>
        </w:rPr>
        <w:t xml:space="preserve">as </w:t>
      </w:r>
      <w:r w:rsidRPr="005F2D16">
        <w:rPr>
          <w:rStyle w:val="None"/>
          <w:shd w:val="clear" w:color="auto" w:fill="FFFFFF"/>
        </w:rPr>
        <w:t xml:space="preserve">unordered </w:t>
      </w:r>
      <w:r w:rsidR="004E1E44">
        <w:rPr>
          <w:rStyle w:val="None"/>
          <w:shd w:val="clear" w:color="auto" w:fill="FFFFFF"/>
        </w:rPr>
        <w:t>forms, such as data lakes</w:t>
      </w:r>
      <w:r w:rsidRPr="005F2D16">
        <w:rPr>
          <w:rStyle w:val="None"/>
          <w:shd w:val="clear" w:color="auto" w:fill="FFFFFF"/>
        </w:rPr>
        <w:t>.</w:t>
      </w:r>
    </w:p>
    <w:p w14:paraId="7FCCE3D3" w14:textId="77777777" w:rsidR="00C34A87" w:rsidRPr="005F2D16" w:rsidRDefault="00C34A87" w:rsidP="003714B3">
      <w:pPr>
        <w:rPr>
          <w:rFonts w:eastAsia="Calibri" w:cs="Calibri"/>
          <w:shd w:val="clear" w:color="auto" w:fill="FFFFFF"/>
        </w:rPr>
      </w:pPr>
    </w:p>
    <w:p w14:paraId="7B14FEB8" w14:textId="69F5ED17" w:rsidR="000B025E" w:rsidRPr="004072B9" w:rsidRDefault="004E1E44">
      <w:pPr>
        <w:pStyle w:val="Heading3"/>
      </w:pPr>
      <w:r w:rsidRPr="004072B9">
        <w:rPr>
          <w:rStyle w:val="None"/>
        </w:rPr>
        <w:t>D</w:t>
      </w:r>
      <w:r w:rsidR="00BD15C9" w:rsidRPr="004072B9">
        <w:rPr>
          <w:rStyle w:val="None"/>
        </w:rPr>
        <w:t>ata</w:t>
      </w:r>
      <w:r w:rsidRPr="004072B9">
        <w:rPr>
          <w:rStyle w:val="None"/>
        </w:rPr>
        <w:t xml:space="preserve"> Pr</w:t>
      </w:r>
      <w:r w:rsidR="004072B9" w:rsidRPr="004072B9">
        <w:rPr>
          <w:rStyle w:val="None"/>
        </w:rPr>
        <w:t>ocessing</w:t>
      </w:r>
      <w:r w:rsidRPr="004072B9">
        <w:rPr>
          <w:rStyle w:val="None"/>
        </w:rPr>
        <w:t xml:space="preserve"> Forms</w:t>
      </w:r>
    </w:p>
    <w:p w14:paraId="6F7CDF0A" w14:textId="143D4EB1" w:rsidR="000B025E" w:rsidRPr="005F2D16" w:rsidRDefault="00BD15C9">
      <w:pPr>
        <w:rPr>
          <w:shd w:val="clear" w:color="auto" w:fill="FFFFFF"/>
        </w:rPr>
      </w:pPr>
      <w:r w:rsidRPr="004072B9">
        <w:rPr>
          <w:shd w:val="clear" w:color="auto" w:fill="FFFFFF"/>
        </w:rPr>
        <w:t>There are a wide variety of procedures for pr</w:t>
      </w:r>
      <w:r w:rsidR="004072B9" w:rsidRPr="004072B9">
        <w:rPr>
          <w:shd w:val="clear" w:color="auto" w:fill="FFFFFF"/>
        </w:rPr>
        <w:t>ocessing</w:t>
      </w:r>
      <w:r w:rsidRPr="004072B9">
        <w:rPr>
          <w:shd w:val="clear" w:color="auto" w:fill="FFFFFF"/>
        </w:rPr>
        <w:t xml:space="preserve"> data, ranging</w:t>
      </w:r>
      <w:r w:rsidRPr="005F2D16">
        <w:rPr>
          <w:shd w:val="clear" w:color="auto" w:fill="FFFFFF"/>
        </w:rPr>
        <w:t xml:space="preserve"> from standardized routines to composite (pre-programmed) building blocks</w:t>
      </w:r>
      <w:r w:rsidR="004E1E44">
        <w:rPr>
          <w:shd w:val="clear" w:color="auto" w:fill="FFFFFF"/>
        </w:rPr>
        <w:t xml:space="preserve"> and up</w:t>
      </w:r>
      <w:r w:rsidRPr="005F2D16">
        <w:rPr>
          <w:shd w:val="clear" w:color="auto" w:fill="FFFFFF"/>
        </w:rPr>
        <w:t xml:space="preserve"> to self-designed analysis procedures.</w:t>
      </w:r>
    </w:p>
    <w:p w14:paraId="248568C3" w14:textId="27AD4867" w:rsidR="000B025E" w:rsidRPr="005F2D16" w:rsidRDefault="00BD15C9">
      <w:r w:rsidRPr="005F2D16">
        <w:rPr>
          <w:shd w:val="clear" w:color="auto" w:fill="FFFFFF"/>
        </w:rPr>
        <w:t>The main goals to be achieved with data</w:t>
      </w:r>
      <w:r w:rsidR="00DC396E">
        <w:rPr>
          <w:shd w:val="clear" w:color="auto" w:fill="FFFFFF"/>
        </w:rPr>
        <w:t xml:space="preserve"> pr</w:t>
      </w:r>
      <w:r w:rsidR="004072B9">
        <w:rPr>
          <w:shd w:val="clear" w:color="auto" w:fill="FFFFFF"/>
        </w:rPr>
        <w:t>ocessing</w:t>
      </w:r>
      <w:r w:rsidRPr="005F2D16">
        <w:rPr>
          <w:shd w:val="clear" w:color="auto" w:fill="FFFFFF"/>
        </w:rPr>
        <w:t xml:space="preserve"> are:</w:t>
      </w:r>
      <w:r w:rsidRPr="005F2D16">
        <w:rPr>
          <w:shd w:val="clear" w:color="auto" w:fill="FFFFFF"/>
        </w:rPr>
        <w:tab/>
      </w:r>
    </w:p>
    <w:p w14:paraId="2D10CA7F" w14:textId="2BA40B50" w:rsidR="000B025E" w:rsidRPr="00DC396E" w:rsidRDefault="00B840CC">
      <w:pPr>
        <w:pStyle w:val="ListParagraph"/>
        <w:numPr>
          <w:ilvl w:val="0"/>
          <w:numId w:val="134"/>
        </w:numPr>
      </w:pPr>
      <w:r w:rsidRPr="00DC396E">
        <w:rPr>
          <w:shd w:val="clear" w:color="auto" w:fill="FFFFFF"/>
        </w:rPr>
        <w:t>a</w:t>
      </w:r>
      <w:r w:rsidR="00BD15C9" w:rsidRPr="00DC396E">
        <w:rPr>
          <w:shd w:val="clear" w:color="auto" w:fill="FFFFFF"/>
        </w:rPr>
        <w:t>nonymization of data</w:t>
      </w:r>
      <w:r w:rsidR="00DC396E">
        <w:rPr>
          <w:shd w:val="clear" w:color="auto" w:fill="FFFFFF"/>
        </w:rPr>
        <w:t>,</w:t>
      </w:r>
    </w:p>
    <w:p w14:paraId="783532D0" w14:textId="4F52BFA6"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nrich</w:t>
      </w:r>
      <w:r w:rsidR="004E1E44" w:rsidRPr="00DC396E">
        <w:rPr>
          <w:shd w:val="clear" w:color="auto" w:fill="FFFFFF"/>
        </w:rPr>
        <w:t>ment of</w:t>
      </w:r>
      <w:r w:rsidR="00BD15C9" w:rsidRPr="00DC396E">
        <w:rPr>
          <w:shd w:val="clear" w:color="auto" w:fill="FFFFFF"/>
        </w:rPr>
        <w:t xml:space="preserve"> data with meta-information</w:t>
      </w:r>
      <w:r w:rsidR="00DC396E">
        <w:rPr>
          <w:shd w:val="clear" w:color="auto" w:fill="FFFFFF"/>
        </w:rPr>
        <w:t>,</w:t>
      </w:r>
    </w:p>
    <w:p w14:paraId="2BEB5D1C" w14:textId="348F1700"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limination of duplicate data</w:t>
      </w:r>
      <w:r w:rsidR="00DC396E">
        <w:rPr>
          <w:shd w:val="clear" w:color="auto" w:fill="FFFFFF"/>
        </w:rPr>
        <w:t>,</w:t>
      </w:r>
    </w:p>
    <w:p w14:paraId="7F5FC546" w14:textId="707230B7"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limination of data outside the valid range of values</w:t>
      </w:r>
      <w:r w:rsidR="00DC396E">
        <w:rPr>
          <w:shd w:val="clear" w:color="auto" w:fill="FFFFFF"/>
        </w:rPr>
        <w:t>,</w:t>
      </w:r>
    </w:p>
    <w:p w14:paraId="182000EC" w14:textId="67C3D4E3" w:rsidR="000B025E" w:rsidRPr="00DC396E" w:rsidRDefault="00B840CC">
      <w:pPr>
        <w:pStyle w:val="ListParagraph"/>
        <w:numPr>
          <w:ilvl w:val="0"/>
          <w:numId w:val="134"/>
        </w:numPr>
        <w:rPr>
          <w:shd w:val="clear" w:color="auto" w:fill="FFFFFF"/>
        </w:rPr>
      </w:pPr>
      <w:r w:rsidRPr="00DC396E">
        <w:rPr>
          <w:shd w:val="clear" w:color="auto" w:fill="FFFFFF"/>
        </w:rPr>
        <w:t>f</w:t>
      </w:r>
      <w:r w:rsidR="00BD15C9" w:rsidRPr="00DC396E">
        <w:rPr>
          <w:shd w:val="clear" w:color="auto" w:fill="FFFFFF"/>
        </w:rPr>
        <w:t>ormatting data</w:t>
      </w:r>
      <w:r w:rsidR="00DC396E">
        <w:rPr>
          <w:shd w:val="clear" w:color="auto" w:fill="FFFFFF"/>
        </w:rPr>
        <w:t>,</w:t>
      </w:r>
    </w:p>
    <w:p w14:paraId="1ED02631" w14:textId="5ECB04C5" w:rsidR="000B025E" w:rsidRPr="00DC396E" w:rsidRDefault="00B840CC">
      <w:pPr>
        <w:pStyle w:val="ListParagraph"/>
        <w:numPr>
          <w:ilvl w:val="0"/>
          <w:numId w:val="134"/>
        </w:numPr>
        <w:rPr>
          <w:shd w:val="clear" w:color="auto" w:fill="FFFFFF"/>
        </w:rPr>
      </w:pPr>
      <w:r w:rsidRPr="00DC396E">
        <w:rPr>
          <w:shd w:val="clear" w:color="auto" w:fill="FFFFFF"/>
        </w:rPr>
        <w:t>w</w:t>
      </w:r>
      <w:r w:rsidR="00BD15C9" w:rsidRPr="00DC396E">
        <w:rPr>
          <w:shd w:val="clear" w:color="auto" w:fill="FFFFFF"/>
        </w:rPr>
        <w:t>eighting data</w:t>
      </w:r>
      <w:r w:rsidR="00DC396E">
        <w:rPr>
          <w:shd w:val="clear" w:color="auto" w:fill="FFFFFF"/>
        </w:rPr>
        <w:t>,</w:t>
      </w:r>
    </w:p>
    <w:p w14:paraId="3255F214" w14:textId="2D82E085" w:rsidR="000B025E" w:rsidRPr="00DC396E" w:rsidRDefault="00B840CC">
      <w:pPr>
        <w:pStyle w:val="ListParagraph"/>
        <w:numPr>
          <w:ilvl w:val="0"/>
          <w:numId w:val="134"/>
        </w:numPr>
        <w:rPr>
          <w:shd w:val="clear" w:color="auto" w:fill="FFFFFF"/>
        </w:rPr>
      </w:pPr>
      <w:r w:rsidRPr="00DC396E">
        <w:rPr>
          <w:shd w:val="clear" w:color="auto" w:fill="FFFFFF"/>
        </w:rPr>
        <w:t>n</w:t>
      </w:r>
      <w:r w:rsidR="00BD15C9" w:rsidRPr="00DC396E">
        <w:rPr>
          <w:shd w:val="clear" w:color="auto" w:fill="FFFFFF"/>
        </w:rPr>
        <w:t>ormalization of data</w:t>
      </w:r>
      <w:r w:rsidR="00DC396E">
        <w:rPr>
          <w:shd w:val="clear" w:color="auto" w:fill="FFFFFF"/>
        </w:rPr>
        <w:t>,</w:t>
      </w:r>
    </w:p>
    <w:p w14:paraId="2634BFA9" w14:textId="10EC17D3" w:rsidR="000B025E" w:rsidRPr="00DC396E" w:rsidRDefault="00DC396E">
      <w:pPr>
        <w:pStyle w:val="ListParagraph"/>
        <w:numPr>
          <w:ilvl w:val="0"/>
          <w:numId w:val="134"/>
        </w:numPr>
        <w:rPr>
          <w:shd w:val="clear" w:color="auto" w:fill="FFFFFF"/>
        </w:rPr>
      </w:pPr>
      <w:r w:rsidRPr="004072B9">
        <w:rPr>
          <w:shd w:val="clear" w:color="auto" w:fill="FFFFFF"/>
        </w:rPr>
        <w:t>r</w:t>
      </w:r>
      <w:r w:rsidR="004E1E44" w:rsidRPr="004072B9">
        <w:rPr>
          <w:shd w:val="clear" w:color="auto" w:fill="FFFFFF"/>
        </w:rPr>
        <w:t>eview</w:t>
      </w:r>
      <w:r w:rsidRPr="004072B9">
        <w:rPr>
          <w:shd w:val="clear" w:color="auto" w:fill="FFFFFF"/>
        </w:rPr>
        <w:t>ing</w:t>
      </w:r>
      <w:r w:rsidR="00BD15C9" w:rsidRPr="004072B9">
        <w:rPr>
          <w:shd w:val="clear" w:color="auto" w:fill="FFFFFF"/>
        </w:rPr>
        <w:t xml:space="preserve"> data</w:t>
      </w:r>
      <w:r w:rsidRPr="004072B9">
        <w:rPr>
          <w:shd w:val="clear" w:color="auto" w:fill="FFFFFF"/>
        </w:rPr>
        <w:t xml:space="preserve"> for plausibility,</w:t>
      </w:r>
    </w:p>
    <w:p w14:paraId="50A97A6E" w14:textId="4195886F" w:rsidR="000B025E" w:rsidRPr="00DC396E" w:rsidRDefault="00DC396E">
      <w:pPr>
        <w:pStyle w:val="ListParagraph"/>
        <w:numPr>
          <w:ilvl w:val="0"/>
          <w:numId w:val="134"/>
        </w:numPr>
      </w:pPr>
      <w:r w:rsidRPr="00DC396E">
        <w:rPr>
          <w:shd w:val="clear" w:color="auto" w:fill="FFFFFF"/>
        </w:rPr>
        <w:t>reviewing data</w:t>
      </w:r>
      <w:r w:rsidR="00BD15C9" w:rsidRPr="00DC396E">
        <w:rPr>
          <w:shd w:val="clear" w:color="auto" w:fill="FFFFFF"/>
        </w:rPr>
        <w:t xml:space="preserve"> for missing bas</w:t>
      </w:r>
      <w:r w:rsidR="00B840CC" w:rsidRPr="00DC396E">
        <w:rPr>
          <w:shd w:val="clear" w:color="auto" w:fill="FFFFFF"/>
        </w:rPr>
        <w:t>e</w:t>
      </w:r>
      <w:r w:rsidR="00BD15C9" w:rsidRPr="00DC396E">
        <w:rPr>
          <w:shd w:val="clear" w:color="auto" w:fill="FFFFFF"/>
        </w:rPr>
        <w:t>s</w:t>
      </w:r>
      <w:r>
        <w:rPr>
          <w:shd w:val="clear" w:color="auto" w:fill="FFFFFF"/>
        </w:rPr>
        <w:t>, and</w:t>
      </w:r>
    </w:p>
    <w:p w14:paraId="10CAA51B" w14:textId="0F93E4E5" w:rsidR="000B025E" w:rsidRPr="005F2D16" w:rsidRDefault="00B840CC">
      <w:pPr>
        <w:pStyle w:val="ListParagraph"/>
        <w:numPr>
          <w:ilvl w:val="0"/>
          <w:numId w:val="134"/>
        </w:numPr>
      </w:pPr>
      <w:r w:rsidRPr="00DC396E">
        <w:rPr>
          <w:shd w:val="clear" w:color="auto" w:fill="FFFFFF"/>
        </w:rPr>
        <w:t>t</w:t>
      </w:r>
      <w:r w:rsidR="00BD15C9" w:rsidRPr="00DC396E">
        <w:rPr>
          <w:shd w:val="clear" w:color="auto" w:fill="FFFFFF"/>
        </w:rPr>
        <w:t>ransformation of data.</w:t>
      </w:r>
    </w:p>
    <w:p w14:paraId="492CB9CD" w14:textId="705F8F9D" w:rsidR="000B025E" w:rsidRPr="005F2D16" w:rsidRDefault="00BD15C9">
      <w:r w:rsidRPr="005F2D16">
        <w:rPr>
          <w:rStyle w:val="None"/>
          <w:shd w:val="clear" w:color="auto" w:fill="FFFFFF"/>
        </w:rPr>
        <w:t>Further details on the procedures and methods addressed can also be found in</w:t>
      </w:r>
      <w:r w:rsidR="00DC396E">
        <w:rPr>
          <w:rStyle w:val="None"/>
          <w:shd w:val="clear" w:color="auto" w:fill="FFFFFF"/>
        </w:rPr>
        <w:t xml:space="preserve"> the relevant</w:t>
      </w:r>
      <w:r w:rsidRPr="005F2D16">
        <w:rPr>
          <w:rStyle w:val="None"/>
          <w:shd w:val="clear" w:color="auto" w:fill="FFFFFF"/>
        </w:rPr>
        <w:t xml:space="preserve"> technical literature.</w:t>
      </w:r>
    </w:p>
    <w:p w14:paraId="73D43450" w14:textId="77777777" w:rsidR="00C34A87" w:rsidRPr="005F2D16" w:rsidRDefault="00C34A87" w:rsidP="003714B3">
      <w:pPr>
        <w:rPr>
          <w:shd w:val="clear" w:color="auto" w:fill="FFFFFF"/>
        </w:rPr>
      </w:pPr>
    </w:p>
    <w:p w14:paraId="53E0C1C4" w14:textId="3AC02259" w:rsidR="000B025E" w:rsidRPr="004072B9" w:rsidRDefault="003C18A5">
      <w:pPr>
        <w:pStyle w:val="Heading3"/>
      </w:pPr>
      <w:r w:rsidRPr="004072B9">
        <w:rPr>
          <w:rStyle w:val="None"/>
        </w:rPr>
        <w:t>Supplement</w:t>
      </w:r>
      <w:r w:rsidR="004072B9" w:rsidRPr="004072B9">
        <w:rPr>
          <w:rStyle w:val="None"/>
        </w:rPr>
        <w:t>ation of</w:t>
      </w:r>
      <w:r w:rsidR="00BD15C9" w:rsidRPr="004072B9">
        <w:rPr>
          <w:rStyle w:val="None"/>
        </w:rPr>
        <w:t xml:space="preserve"> </w:t>
      </w:r>
      <w:r w:rsidR="00B840CC" w:rsidRPr="004072B9">
        <w:rPr>
          <w:rStyle w:val="None"/>
        </w:rPr>
        <w:t>S</w:t>
      </w:r>
      <w:r w:rsidR="00BD15C9" w:rsidRPr="004072B9">
        <w:rPr>
          <w:rStyle w:val="None"/>
        </w:rPr>
        <w:t xml:space="preserve">econdary </w:t>
      </w:r>
      <w:r w:rsidR="00B840CC" w:rsidRPr="004072B9">
        <w:rPr>
          <w:rStyle w:val="None"/>
        </w:rPr>
        <w:t>D</w:t>
      </w:r>
      <w:r w:rsidR="00BD15C9" w:rsidRPr="004072B9">
        <w:rPr>
          <w:rStyle w:val="None"/>
        </w:rPr>
        <w:t>ata</w:t>
      </w:r>
    </w:p>
    <w:p w14:paraId="7076634D" w14:textId="668790AD" w:rsidR="000B025E" w:rsidRPr="005F2D16" w:rsidRDefault="00BD15C9">
      <w:r w:rsidRPr="004072B9">
        <w:rPr>
          <w:rStyle w:val="None"/>
          <w:shd w:val="clear" w:color="auto" w:fill="FFFFFF"/>
        </w:rPr>
        <w:t xml:space="preserve">Secondary data are derived from primary data </w:t>
      </w:r>
      <w:r w:rsidR="004072B9" w:rsidRPr="004072B9">
        <w:rPr>
          <w:rStyle w:val="None"/>
          <w:shd w:val="clear" w:color="auto" w:fill="FFFFFF"/>
        </w:rPr>
        <w:t xml:space="preserve">through data </w:t>
      </w:r>
      <w:r w:rsidR="00DC396E" w:rsidRPr="004072B9">
        <w:rPr>
          <w:rStyle w:val="None"/>
          <w:shd w:val="clear" w:color="auto" w:fill="FFFFFF"/>
        </w:rPr>
        <w:t>preparation</w:t>
      </w:r>
      <w:r w:rsidRPr="004072B9">
        <w:rPr>
          <w:rStyle w:val="None"/>
          <w:shd w:val="clear" w:color="auto" w:fill="FFFFFF"/>
        </w:rPr>
        <w:t>. They are</w:t>
      </w:r>
      <w:r w:rsidRPr="005F2D16">
        <w:rPr>
          <w:rStyle w:val="None"/>
          <w:shd w:val="clear" w:color="auto" w:fill="FFFFFF"/>
        </w:rPr>
        <w:t xml:space="preserve"> derived from primary data by either </w:t>
      </w:r>
      <w:r w:rsidR="004072B9">
        <w:rPr>
          <w:rStyle w:val="None"/>
          <w:shd w:val="clear" w:color="auto" w:fill="FFFFFF"/>
        </w:rPr>
        <w:t>supplementing</w:t>
      </w:r>
      <w:r w:rsidRPr="005F2D16">
        <w:rPr>
          <w:rStyle w:val="None"/>
          <w:shd w:val="clear" w:color="auto" w:fill="FFFFFF"/>
        </w:rPr>
        <w:t xml:space="preserve"> the </w:t>
      </w:r>
      <w:r w:rsidR="00B838CD">
        <w:rPr>
          <w:rStyle w:val="None"/>
          <w:shd w:val="clear" w:color="auto" w:fill="FFFFFF"/>
        </w:rPr>
        <w:t>population</w:t>
      </w:r>
      <w:r w:rsidRPr="005F2D16">
        <w:rPr>
          <w:rStyle w:val="None"/>
          <w:shd w:val="clear" w:color="auto" w:fill="FFFFFF"/>
        </w:rPr>
        <w:t xml:space="preserve"> </w:t>
      </w:r>
      <w:r w:rsidR="00B840CC">
        <w:rPr>
          <w:rStyle w:val="None"/>
          <w:shd w:val="clear" w:color="auto" w:fill="FFFFFF"/>
        </w:rPr>
        <w:t>using</w:t>
      </w:r>
      <w:r w:rsidRPr="005F2D16">
        <w:rPr>
          <w:rStyle w:val="None"/>
          <w:shd w:val="clear" w:color="auto" w:fill="FFFFFF"/>
        </w:rPr>
        <w:t xml:space="preserve"> further data or information from other studies or reducing it in its entirety.</w:t>
      </w:r>
    </w:p>
    <w:p w14:paraId="08CC7EC8" w14:textId="2FA71A1E" w:rsidR="000B025E" w:rsidRPr="005F2D16" w:rsidRDefault="00BD15C9">
      <w:r w:rsidRPr="005F2D16">
        <w:rPr>
          <w:rStyle w:val="None"/>
          <w:shd w:val="clear" w:color="auto" w:fill="FFFFFF"/>
        </w:rPr>
        <w:t xml:space="preserve">When </w:t>
      </w:r>
      <w:r w:rsidR="004072B9">
        <w:rPr>
          <w:rStyle w:val="None"/>
          <w:shd w:val="clear" w:color="auto" w:fill="FFFFFF"/>
        </w:rPr>
        <w:t>supplementing</w:t>
      </w:r>
      <w:r w:rsidRPr="005F2D16">
        <w:rPr>
          <w:rStyle w:val="None"/>
          <w:shd w:val="clear" w:color="auto" w:fill="FFFFFF"/>
        </w:rPr>
        <w:t xml:space="preserve"> </w:t>
      </w:r>
      <w:r w:rsidR="003C18A5">
        <w:rPr>
          <w:rStyle w:val="None"/>
          <w:shd w:val="clear" w:color="auto" w:fill="FFFFFF"/>
        </w:rPr>
        <w:t xml:space="preserve">the </w:t>
      </w:r>
      <w:r w:rsidRPr="005F2D16">
        <w:rPr>
          <w:rStyle w:val="None"/>
          <w:shd w:val="clear" w:color="auto" w:fill="FFFFFF"/>
        </w:rPr>
        <w:t>data</w:t>
      </w:r>
      <w:r w:rsidR="003C18A5">
        <w:rPr>
          <w:rStyle w:val="None"/>
          <w:shd w:val="clear" w:color="auto" w:fill="FFFFFF"/>
        </w:rPr>
        <w:t xml:space="preserve"> of</w:t>
      </w:r>
      <w:r w:rsidRPr="005F2D16">
        <w:rPr>
          <w:rStyle w:val="None"/>
          <w:shd w:val="clear" w:color="auto" w:fill="FFFFFF"/>
        </w:rPr>
        <w:t xml:space="preserve"> a population, </w:t>
      </w:r>
      <w:r w:rsidR="003C18A5">
        <w:rPr>
          <w:rStyle w:val="None"/>
          <w:shd w:val="clear" w:color="auto" w:fill="FFFFFF"/>
        </w:rPr>
        <w:t xml:space="preserve">it is particularly essential to </w:t>
      </w:r>
      <w:r w:rsidRPr="005F2D16">
        <w:rPr>
          <w:rStyle w:val="None"/>
          <w:shd w:val="clear" w:color="auto" w:fill="FFFFFF"/>
        </w:rPr>
        <w:t xml:space="preserve">ensure that the quality of the </w:t>
      </w:r>
      <w:r w:rsidR="00525DC7">
        <w:rPr>
          <w:rStyle w:val="None"/>
          <w:shd w:val="clear" w:color="auto" w:fill="FFFFFF"/>
        </w:rPr>
        <w:t>assertion</w:t>
      </w:r>
      <w:r w:rsidRPr="005F2D16">
        <w:rPr>
          <w:rStyle w:val="None"/>
          <w:shd w:val="clear" w:color="auto" w:fill="FFFFFF"/>
        </w:rPr>
        <w:t xml:space="preserve"> does not deteriorate. Mathematically, the </w:t>
      </w:r>
      <w:r w:rsidR="004072B9">
        <w:rPr>
          <w:rStyle w:val="None"/>
          <w:shd w:val="clear" w:color="auto" w:fill="FFFFFF"/>
        </w:rPr>
        <w:t>supplementation</w:t>
      </w:r>
      <w:r w:rsidRPr="005F2D16">
        <w:rPr>
          <w:rStyle w:val="None"/>
          <w:shd w:val="clear" w:color="auto" w:fill="FFFFFF"/>
        </w:rPr>
        <w:t xml:space="preserve"> of data to a set of secondary data can be defined as an intersection operation. In this process, data can either be combined, </w:t>
      </w:r>
      <w:r w:rsidR="004072B9">
        <w:rPr>
          <w:rStyle w:val="None"/>
          <w:shd w:val="clear" w:color="auto" w:fill="FFFFFF"/>
        </w:rPr>
        <w:t>cut</w:t>
      </w:r>
      <w:r w:rsidRPr="005F2D16">
        <w:rPr>
          <w:rStyle w:val="None"/>
          <w:shd w:val="clear" w:color="auto" w:fill="FFFFFF"/>
        </w:rPr>
        <w:t>, differentiated, or multiplied</w:t>
      </w:r>
      <w:r w:rsidR="00CB222C" w:rsidRPr="005F2D16">
        <w:rPr>
          <w:rStyle w:val="None"/>
          <w:shd w:val="clear" w:color="auto" w:fill="FFFFFF"/>
        </w:rPr>
        <w:t xml:space="preserve">. </w:t>
      </w:r>
    </w:p>
    <w:p w14:paraId="1F7ABA6C" w14:textId="77777777" w:rsidR="00C34A87" w:rsidRPr="005F2D16" w:rsidRDefault="00C34A87" w:rsidP="003714B3">
      <w:pPr>
        <w:rPr>
          <w:shd w:val="clear" w:color="auto" w:fill="FFFFFF"/>
        </w:rPr>
      </w:pPr>
    </w:p>
    <w:p w14:paraId="2828713C" w14:textId="015D96BA" w:rsidR="000B025E" w:rsidRPr="005F2D16" w:rsidRDefault="00BD15C9">
      <w:pPr>
        <w:pStyle w:val="Heading3"/>
      </w:pPr>
      <w:r w:rsidRPr="005F2D16">
        <w:rPr>
          <w:rStyle w:val="None"/>
        </w:rPr>
        <w:t xml:space="preserve">Data </w:t>
      </w:r>
      <w:r w:rsidR="003C18A5">
        <w:rPr>
          <w:rStyle w:val="None"/>
        </w:rPr>
        <w:t>P</w:t>
      </w:r>
      <w:r w:rsidRPr="005F2D16">
        <w:rPr>
          <w:rStyle w:val="None"/>
        </w:rPr>
        <w:t xml:space="preserve">rotection, </w:t>
      </w:r>
      <w:r w:rsidR="003C18A5">
        <w:rPr>
          <w:rStyle w:val="None"/>
        </w:rPr>
        <w:t>C</w:t>
      </w:r>
      <w:r w:rsidRPr="005F2D16">
        <w:rPr>
          <w:rStyle w:val="None"/>
        </w:rPr>
        <w:t>onfidentiality</w:t>
      </w:r>
      <w:r w:rsidR="003C18A5">
        <w:rPr>
          <w:rStyle w:val="None"/>
        </w:rPr>
        <w:t>,</w:t>
      </w:r>
      <w:r w:rsidRPr="005F2D16">
        <w:rPr>
          <w:rStyle w:val="None"/>
        </w:rPr>
        <w:t xml:space="preserve"> and </w:t>
      </w:r>
      <w:r w:rsidR="003C18A5">
        <w:rPr>
          <w:rStyle w:val="None"/>
        </w:rPr>
        <w:t>A</w:t>
      </w:r>
      <w:r w:rsidRPr="005F2D16">
        <w:rPr>
          <w:rStyle w:val="None"/>
        </w:rPr>
        <w:t>nonymity</w:t>
      </w:r>
    </w:p>
    <w:p w14:paraId="328CD594" w14:textId="25C80001" w:rsidR="000B025E" w:rsidRPr="005F2D16" w:rsidRDefault="003C18A5">
      <w:r>
        <w:rPr>
          <w:rStyle w:val="None"/>
          <w:shd w:val="clear" w:color="auto" w:fill="FFFFFF"/>
        </w:rPr>
        <w:t>T</w:t>
      </w:r>
      <w:r w:rsidR="00BD15C9" w:rsidRPr="005F2D16">
        <w:rPr>
          <w:rStyle w:val="None"/>
          <w:shd w:val="clear" w:color="auto" w:fill="FFFFFF"/>
        </w:rPr>
        <w:t>he</w:t>
      </w:r>
      <w:r>
        <w:rPr>
          <w:rStyle w:val="None"/>
          <w:shd w:val="clear" w:color="auto" w:fill="FFFFFF"/>
        </w:rPr>
        <w:t xml:space="preserve"> issues related to</w:t>
      </w:r>
      <w:r w:rsidR="00BD15C9" w:rsidRPr="005F2D16">
        <w:rPr>
          <w:rStyle w:val="None"/>
          <w:shd w:val="clear" w:color="auto" w:fill="FFFFFF"/>
        </w:rPr>
        <w:t xml:space="preserve"> data protection, confidentiality</w:t>
      </w:r>
      <w:r>
        <w:rPr>
          <w:rStyle w:val="None"/>
          <w:shd w:val="clear" w:color="auto" w:fill="FFFFFF"/>
        </w:rPr>
        <w:t>,</w:t>
      </w:r>
      <w:r w:rsidR="00BD15C9" w:rsidRPr="005F2D16">
        <w:rPr>
          <w:rStyle w:val="None"/>
          <w:shd w:val="clear" w:color="auto" w:fill="FFFFFF"/>
        </w:rPr>
        <w:t xml:space="preserve"> and anonymity</w:t>
      </w:r>
      <w:r w:rsidRPr="003C18A5">
        <w:t xml:space="preserve"> </w:t>
      </w:r>
      <w:r w:rsidRPr="003C18A5">
        <w:rPr>
          <w:rStyle w:val="None"/>
          <w:shd w:val="clear" w:color="auto" w:fill="FFFFFF"/>
        </w:rPr>
        <w:t>are very interesting aspects of</w:t>
      </w:r>
      <w:r w:rsidR="004072B9">
        <w:rPr>
          <w:rStyle w:val="None"/>
          <w:shd w:val="clear" w:color="auto" w:fill="FFFFFF"/>
        </w:rPr>
        <w:t xml:space="preserve"> the </w:t>
      </w:r>
      <w:r w:rsidRPr="003C18A5">
        <w:rPr>
          <w:rStyle w:val="None"/>
          <w:shd w:val="clear" w:color="auto" w:fill="FFFFFF"/>
        </w:rPr>
        <w:t>work and use of secondary data</w:t>
      </w:r>
      <w:r w:rsidR="00BD15C9" w:rsidRPr="005F2D16">
        <w:rPr>
          <w:rStyle w:val="None"/>
          <w:shd w:val="clear" w:color="auto" w:fill="FFFFFF"/>
        </w:rPr>
        <w:t xml:space="preserve">. By supplementing data with information and </w:t>
      </w:r>
      <w:r w:rsidR="00D47FD2">
        <w:rPr>
          <w:rStyle w:val="None"/>
          <w:shd w:val="clear" w:color="auto" w:fill="FFFFFF"/>
        </w:rPr>
        <w:t>dataset</w:t>
      </w:r>
      <w:r w:rsidR="00BD15C9" w:rsidRPr="005F2D16">
        <w:rPr>
          <w:rStyle w:val="None"/>
          <w:shd w:val="clear" w:color="auto" w:fill="FFFFFF"/>
        </w:rPr>
        <w:t>s from other sources, completely new contexts of the data can emerge.</w:t>
      </w:r>
    </w:p>
    <w:p w14:paraId="5FEA4CE1" w14:textId="678EC7FE" w:rsidR="000B025E" w:rsidRPr="005F2D16" w:rsidRDefault="00BD15C9">
      <w:r w:rsidRPr="005F2D16">
        <w:rPr>
          <w:rStyle w:val="None"/>
          <w:shd w:val="clear" w:color="auto" w:fill="FFFFFF"/>
        </w:rPr>
        <w:t xml:space="preserve">In </w:t>
      </w:r>
      <w:r w:rsidR="003C18A5">
        <w:rPr>
          <w:rStyle w:val="None"/>
          <w:shd w:val="clear" w:color="auto" w:fill="FFFFFF"/>
        </w:rPr>
        <w:t>connection with this</w:t>
      </w:r>
      <w:r w:rsidRPr="005F2D16">
        <w:rPr>
          <w:rStyle w:val="None"/>
          <w:shd w:val="clear" w:color="auto" w:fill="FFFFFF"/>
        </w:rPr>
        <w:t xml:space="preserve">, it may happen that data originally collected on </w:t>
      </w:r>
      <w:r w:rsidR="003C18A5">
        <w:rPr>
          <w:rStyle w:val="None"/>
          <w:shd w:val="clear" w:color="auto" w:fill="FFFFFF"/>
        </w:rPr>
        <w:t>an entirely</w:t>
      </w:r>
      <w:r w:rsidRPr="005F2D16">
        <w:rPr>
          <w:rStyle w:val="None"/>
          <w:shd w:val="clear" w:color="auto" w:fill="FFFFFF"/>
        </w:rPr>
        <w:t xml:space="preserve"> different topic </w:t>
      </w:r>
      <w:r w:rsidR="003C18A5">
        <w:rPr>
          <w:rStyle w:val="None"/>
          <w:shd w:val="clear" w:color="auto" w:fill="FFFFFF"/>
        </w:rPr>
        <w:t>that is</w:t>
      </w:r>
      <w:r w:rsidRPr="005F2D16">
        <w:rPr>
          <w:rStyle w:val="None"/>
          <w:shd w:val="clear" w:color="auto" w:fill="FFFFFF"/>
        </w:rPr>
        <w:t xml:space="preserve"> released by the respondent for analysis contain components and </w:t>
      </w:r>
      <w:r w:rsidR="00525DC7">
        <w:rPr>
          <w:rStyle w:val="None"/>
          <w:shd w:val="clear" w:color="auto" w:fill="FFFFFF"/>
        </w:rPr>
        <w:t>assertion</w:t>
      </w:r>
      <w:r w:rsidRPr="005F2D16">
        <w:rPr>
          <w:rStyle w:val="None"/>
          <w:shd w:val="clear" w:color="auto" w:fill="FFFFFF"/>
        </w:rPr>
        <w:t xml:space="preserve">s or information about which the respondents themselves would not have provided any information at all. </w:t>
      </w:r>
    </w:p>
    <w:p w14:paraId="3A9443D5" w14:textId="63320894" w:rsidR="000B025E" w:rsidRPr="005F2D16" w:rsidRDefault="00BD15C9">
      <w:r w:rsidRPr="005F2D16">
        <w:rPr>
          <w:rStyle w:val="None"/>
          <w:shd w:val="clear" w:color="auto" w:fill="FFFFFF"/>
        </w:rPr>
        <w:t>As a result</w:t>
      </w:r>
      <w:r w:rsidR="003C18A5">
        <w:rPr>
          <w:rStyle w:val="None"/>
          <w:shd w:val="clear" w:color="auto" w:fill="FFFFFF"/>
        </w:rPr>
        <w:t xml:space="preserve"> and in principle,</w:t>
      </w:r>
      <w:r w:rsidRPr="005F2D16">
        <w:rPr>
          <w:rStyle w:val="None"/>
          <w:shd w:val="clear" w:color="auto" w:fill="FFFFFF"/>
        </w:rPr>
        <w:t xml:space="preserve"> data protection and ethical aspects can no longer be fully </w:t>
      </w:r>
      <w:r w:rsidR="003C18A5">
        <w:rPr>
          <w:rStyle w:val="None"/>
          <w:shd w:val="clear" w:color="auto" w:fill="FFFFFF"/>
        </w:rPr>
        <w:t>ensured</w:t>
      </w:r>
      <w:r w:rsidRPr="005F2D16">
        <w:rPr>
          <w:rStyle w:val="None"/>
          <w:shd w:val="clear" w:color="auto" w:fill="FFFFFF"/>
        </w:rPr>
        <w:t xml:space="preserve"> </w:t>
      </w:r>
      <w:r w:rsidR="0095055B">
        <w:rPr>
          <w:rStyle w:val="None"/>
          <w:shd w:val="clear" w:color="auto" w:fill="FFFFFF"/>
        </w:rPr>
        <w:t>and</w:t>
      </w:r>
      <w:r w:rsidRPr="005F2D16">
        <w:rPr>
          <w:rStyle w:val="None"/>
          <w:shd w:val="clear" w:color="auto" w:fill="FFFFFF"/>
        </w:rPr>
        <w:t xml:space="preserve"> require closer scrutiny during pr</w:t>
      </w:r>
      <w:r w:rsidR="003C18A5">
        <w:rPr>
          <w:rStyle w:val="None"/>
          <w:shd w:val="clear" w:color="auto" w:fill="FFFFFF"/>
        </w:rPr>
        <w:t>eparation</w:t>
      </w:r>
      <w:r w:rsidRPr="005F2D16">
        <w:rPr>
          <w:rStyle w:val="None"/>
          <w:shd w:val="clear" w:color="auto" w:fill="FFFFFF"/>
        </w:rPr>
        <w:t>.</w:t>
      </w:r>
    </w:p>
    <w:p w14:paraId="64FB1207" w14:textId="55BB9D34" w:rsidR="000B025E" w:rsidRPr="005F2D16" w:rsidRDefault="003C18A5">
      <w:r>
        <w:rPr>
          <w:rStyle w:val="None"/>
          <w:shd w:val="clear" w:color="auto" w:fill="FFFFFF"/>
        </w:rPr>
        <w:t>A</w:t>
      </w:r>
      <w:r w:rsidR="00BD15C9" w:rsidRPr="005F2D16">
        <w:rPr>
          <w:rStyle w:val="None"/>
          <w:shd w:val="clear" w:color="auto" w:fill="FFFFFF"/>
        </w:rPr>
        <w:t xml:space="preserve">n </w:t>
      </w:r>
      <w:r w:rsidR="00BD15C9" w:rsidRPr="0095055B">
        <w:rPr>
          <w:rStyle w:val="None"/>
          <w:shd w:val="clear" w:color="auto" w:fill="FFFFFF"/>
        </w:rPr>
        <w:t>example of ex</w:t>
      </w:r>
      <w:r w:rsidRPr="0095055B">
        <w:rPr>
          <w:rStyle w:val="None"/>
          <w:shd w:val="clear" w:color="auto" w:fill="FFFFFF"/>
        </w:rPr>
        <w:t>panding</w:t>
      </w:r>
      <w:r w:rsidR="00BD15C9" w:rsidRPr="0095055B">
        <w:rPr>
          <w:rStyle w:val="None"/>
          <w:shd w:val="clear" w:color="auto" w:fill="FFFFFF"/>
        </w:rPr>
        <w:t xml:space="preserve"> a secondary dataset </w:t>
      </w:r>
      <w:r w:rsidR="0095055B">
        <w:rPr>
          <w:rStyle w:val="None"/>
          <w:shd w:val="clear" w:color="auto" w:fill="FFFFFF"/>
        </w:rPr>
        <w:t xml:space="preserve">and </w:t>
      </w:r>
      <w:r w:rsidR="00BD15C9" w:rsidRPr="0095055B">
        <w:rPr>
          <w:rStyle w:val="None"/>
          <w:shd w:val="clear" w:color="auto" w:fill="FFFFFF"/>
        </w:rPr>
        <w:t>creating</w:t>
      </w:r>
      <w:r w:rsidR="00BD15C9" w:rsidRPr="005F2D16">
        <w:rPr>
          <w:rStyle w:val="None"/>
          <w:shd w:val="clear" w:color="auto" w:fill="FFFFFF"/>
        </w:rPr>
        <w:t xml:space="preserve"> a secondary dataset from a primary dataset</w:t>
      </w:r>
      <w:r>
        <w:rPr>
          <w:rStyle w:val="None"/>
          <w:shd w:val="clear" w:color="auto" w:fill="FFFFFF"/>
        </w:rPr>
        <w:t xml:space="preserve"> is discussed</w:t>
      </w:r>
      <w:r w:rsidR="00BD15C9" w:rsidRPr="005F2D16">
        <w:rPr>
          <w:rStyle w:val="None"/>
          <w:shd w:val="clear" w:color="auto" w:fill="FFFFFF"/>
        </w:rPr>
        <w:t xml:space="preserve"> above.</w:t>
      </w:r>
    </w:p>
    <w:p w14:paraId="0EEF739B" w14:textId="46BCD021" w:rsidR="000B025E" w:rsidRPr="005F2D16" w:rsidRDefault="003C18A5">
      <w:r>
        <w:rPr>
          <w:rStyle w:val="None"/>
          <w:shd w:val="clear" w:color="auto" w:fill="FFFFFF"/>
        </w:rPr>
        <w:t>Now, let us assume that that</w:t>
      </w:r>
      <w:r w:rsidR="00BD15C9" w:rsidRPr="005F2D16">
        <w:rPr>
          <w:rStyle w:val="None"/>
          <w:shd w:val="clear" w:color="auto" w:fill="FFFFFF"/>
        </w:rPr>
        <w:t xml:space="preserve"> we want to</w:t>
      </w:r>
      <w:r>
        <w:rPr>
          <w:rStyle w:val="None"/>
          <w:shd w:val="clear" w:color="auto" w:fill="FFFFFF"/>
        </w:rPr>
        <w:t xml:space="preserve"> carry out</w:t>
      </w:r>
      <w:r w:rsidR="00BD15C9" w:rsidRPr="005F2D16">
        <w:rPr>
          <w:rStyle w:val="None"/>
          <w:shd w:val="clear" w:color="auto" w:fill="FFFFFF"/>
        </w:rPr>
        <w:t xml:space="preserve"> an analysis on a population that is </w:t>
      </w:r>
      <w:r w:rsidR="007E3817">
        <w:rPr>
          <w:rStyle w:val="None"/>
          <w:shd w:val="clear" w:color="auto" w:fill="FFFFFF"/>
        </w:rPr>
        <w:t>“</w:t>
      </w:r>
      <w:r w:rsidR="0095055B">
        <w:rPr>
          <w:rStyle w:val="None"/>
          <w:shd w:val="clear" w:color="auto" w:fill="FFFFFF"/>
        </w:rPr>
        <w:t>n</w:t>
      </w:r>
      <w:r w:rsidR="00BD15C9" w:rsidRPr="005F2D16">
        <w:rPr>
          <w:rStyle w:val="None"/>
          <w:shd w:val="clear" w:color="auto" w:fill="FFFFFF"/>
        </w:rPr>
        <w:t xml:space="preserve">umber of passed exams at universities in Germany </w:t>
      </w:r>
      <w:r w:rsidR="00DE0A87">
        <w:rPr>
          <w:rStyle w:val="None"/>
          <w:shd w:val="clear" w:color="auto" w:fill="FFFFFF"/>
        </w:rPr>
        <w:t>in the 2020 exam year</w:t>
      </w:r>
      <w:r w:rsidR="00BD15C9" w:rsidRPr="005F2D16">
        <w:rPr>
          <w:rStyle w:val="None"/>
          <w:shd w:val="clear" w:color="auto" w:fill="FFFFFF"/>
        </w:rPr>
        <w:t xml:space="preserve"> in North Rhine-Westphalia with a </w:t>
      </w:r>
      <w:r w:rsidR="00F80F0D">
        <w:rPr>
          <w:rStyle w:val="None"/>
          <w:shd w:val="clear" w:color="auto" w:fill="FFFFFF"/>
        </w:rPr>
        <w:t>study duration</w:t>
      </w:r>
      <w:r w:rsidR="00BD15C9" w:rsidRPr="005F2D16">
        <w:rPr>
          <w:rStyle w:val="None"/>
          <w:shd w:val="clear" w:color="auto" w:fill="FFFFFF"/>
        </w:rPr>
        <w:t xml:space="preserve"> that is no longer than five years</w:t>
      </w:r>
      <w:r w:rsidR="007E3817">
        <w:rPr>
          <w:rStyle w:val="None"/>
          <w:shd w:val="clear" w:color="auto" w:fill="FFFFFF"/>
        </w:rPr>
        <w:t>”</w:t>
      </w:r>
      <w:r w:rsidR="00BD15C9" w:rsidRPr="005F2D16">
        <w:rPr>
          <w:rStyle w:val="None"/>
          <w:shd w:val="clear" w:color="auto" w:fill="FFFFFF"/>
        </w:rPr>
        <w:t>. How</w:t>
      </w:r>
      <w:r w:rsidR="00F80F0D">
        <w:rPr>
          <w:rStyle w:val="None"/>
          <w:shd w:val="clear" w:color="auto" w:fill="FFFFFF"/>
        </w:rPr>
        <w:t>ever</w:t>
      </w:r>
      <w:r w:rsidR="00BD15C9" w:rsidRPr="005F2D16">
        <w:rPr>
          <w:rStyle w:val="None"/>
          <w:shd w:val="clear" w:color="auto" w:fill="FFFFFF"/>
        </w:rPr>
        <w:t xml:space="preserve">, </w:t>
      </w:r>
      <w:r w:rsidR="00F80F0D">
        <w:rPr>
          <w:rStyle w:val="None"/>
          <w:shd w:val="clear" w:color="auto" w:fill="FFFFFF"/>
        </w:rPr>
        <w:t>the only</w:t>
      </w:r>
      <w:r w:rsidR="00BD15C9" w:rsidRPr="005F2D16">
        <w:rPr>
          <w:rStyle w:val="None"/>
          <w:shd w:val="clear" w:color="auto" w:fill="FFFFFF"/>
        </w:rPr>
        <w:t xml:space="preserve"> data</w:t>
      </w:r>
      <w:r w:rsidR="00F80F0D">
        <w:rPr>
          <w:rStyle w:val="None"/>
          <w:shd w:val="clear" w:color="auto" w:fill="FFFFFF"/>
        </w:rPr>
        <w:t xml:space="preserve"> available is</w:t>
      </w:r>
      <w:r w:rsidR="00BD15C9" w:rsidRPr="005F2D16">
        <w:rPr>
          <w:rStyle w:val="None"/>
          <w:shd w:val="clear" w:color="auto" w:fill="FFFFFF"/>
        </w:rPr>
        <w:t xml:space="preserve"> on the </w:t>
      </w:r>
      <w:r w:rsidR="00B838CD">
        <w:rPr>
          <w:rStyle w:val="None"/>
          <w:shd w:val="clear" w:color="auto" w:fill="FFFFFF"/>
        </w:rPr>
        <w:t>population</w:t>
      </w:r>
      <w:r w:rsidR="00BD15C9" w:rsidRPr="005F2D16">
        <w:rPr>
          <w:rStyle w:val="None"/>
          <w:shd w:val="clear" w:color="auto" w:fill="FFFFFF"/>
        </w:rPr>
        <w:t xml:space="preserve"> </w:t>
      </w:r>
      <w:r w:rsidR="007E3817">
        <w:rPr>
          <w:rStyle w:val="None"/>
          <w:shd w:val="clear" w:color="auto" w:fill="FFFFFF"/>
        </w:rPr>
        <w:t>“</w:t>
      </w:r>
      <w:r w:rsidR="0095055B">
        <w:rPr>
          <w:rStyle w:val="None"/>
          <w:shd w:val="clear" w:color="auto" w:fill="FFFFFF"/>
        </w:rPr>
        <w:t>n</w:t>
      </w:r>
      <w:r w:rsidR="00257C01">
        <w:rPr>
          <w:rStyle w:val="None"/>
          <w:shd w:val="clear" w:color="auto" w:fill="FFFFFF"/>
        </w:rPr>
        <w:t xml:space="preserve">umber of </w:t>
      </w:r>
      <w:r w:rsidR="00F80F0D">
        <w:rPr>
          <w:rStyle w:val="None"/>
          <w:shd w:val="clear" w:color="auto" w:fill="FFFFFF"/>
        </w:rPr>
        <w:t>e</w:t>
      </w:r>
      <w:r w:rsidR="00257C01">
        <w:rPr>
          <w:rStyle w:val="None"/>
          <w:shd w:val="clear" w:color="auto" w:fill="FFFFFF"/>
        </w:rPr>
        <w:t xml:space="preserve">xams </w:t>
      </w:r>
      <w:r w:rsidR="00F80F0D">
        <w:rPr>
          <w:rStyle w:val="None"/>
          <w:shd w:val="clear" w:color="auto" w:fill="FFFFFF"/>
        </w:rPr>
        <w:t>p</w:t>
      </w:r>
      <w:r w:rsidR="00257C01">
        <w:rPr>
          <w:rStyle w:val="None"/>
          <w:shd w:val="clear" w:color="auto" w:fill="FFFFFF"/>
        </w:rPr>
        <w:t xml:space="preserve">assed at German </w:t>
      </w:r>
      <w:r w:rsidR="00F80F0D" w:rsidRPr="0095055B">
        <w:rPr>
          <w:rStyle w:val="None"/>
          <w:shd w:val="clear" w:color="auto" w:fill="FFFFFF"/>
        </w:rPr>
        <w:t>u</w:t>
      </w:r>
      <w:r w:rsidR="00257C01" w:rsidRPr="0095055B">
        <w:rPr>
          <w:rStyle w:val="None"/>
          <w:shd w:val="clear" w:color="auto" w:fill="FFFFFF"/>
        </w:rPr>
        <w:t>niversities in the 2020</w:t>
      </w:r>
      <w:r w:rsidR="00F80F0D" w:rsidRPr="0095055B">
        <w:rPr>
          <w:rStyle w:val="None"/>
          <w:shd w:val="clear" w:color="auto" w:fill="FFFFFF"/>
        </w:rPr>
        <w:t xml:space="preserve"> e</w:t>
      </w:r>
      <w:r w:rsidR="00257C01" w:rsidRPr="0095055B">
        <w:rPr>
          <w:rStyle w:val="None"/>
          <w:shd w:val="clear" w:color="auto" w:fill="FFFFFF"/>
        </w:rPr>
        <w:t xml:space="preserve">xam </w:t>
      </w:r>
      <w:r w:rsidR="00F80F0D" w:rsidRPr="0095055B">
        <w:rPr>
          <w:rStyle w:val="None"/>
          <w:shd w:val="clear" w:color="auto" w:fill="FFFFFF"/>
        </w:rPr>
        <w:t>y</w:t>
      </w:r>
      <w:r w:rsidR="00257C01" w:rsidRPr="0095055B">
        <w:rPr>
          <w:rStyle w:val="None"/>
          <w:shd w:val="clear" w:color="auto" w:fill="FFFFFF"/>
        </w:rPr>
        <w:t xml:space="preserve">ear by </w:t>
      </w:r>
      <w:r w:rsidR="00F80F0D" w:rsidRPr="0095055B">
        <w:rPr>
          <w:rStyle w:val="None"/>
          <w:shd w:val="clear" w:color="auto" w:fill="FFFFFF"/>
        </w:rPr>
        <w:t>f</w:t>
      </w:r>
      <w:r w:rsidR="00257C01" w:rsidRPr="0095055B">
        <w:rPr>
          <w:rStyle w:val="None"/>
          <w:shd w:val="clear" w:color="auto" w:fill="FFFFFF"/>
        </w:rPr>
        <w:t xml:space="preserve">ederal </w:t>
      </w:r>
      <w:r w:rsidR="00F80F0D" w:rsidRPr="0095055B">
        <w:rPr>
          <w:rStyle w:val="None"/>
          <w:shd w:val="clear" w:color="auto" w:fill="FFFFFF"/>
        </w:rPr>
        <w:t>s</w:t>
      </w:r>
      <w:r w:rsidR="00257C01" w:rsidRPr="0095055B">
        <w:rPr>
          <w:rStyle w:val="None"/>
          <w:shd w:val="clear" w:color="auto" w:fill="FFFFFF"/>
        </w:rPr>
        <w:t>tate</w:t>
      </w:r>
      <w:r w:rsidR="007E3817" w:rsidRPr="0095055B">
        <w:rPr>
          <w:rStyle w:val="None"/>
          <w:shd w:val="clear" w:color="auto" w:fill="FFFFFF"/>
        </w:rPr>
        <w:t>”</w:t>
      </w:r>
      <w:r w:rsidR="00BD15C9" w:rsidRPr="0095055B">
        <w:rPr>
          <w:rStyle w:val="None"/>
          <w:shd w:val="clear" w:color="auto" w:fill="FFFFFF"/>
        </w:rPr>
        <w:t xml:space="preserve"> and information from a second study, which states that the </w:t>
      </w:r>
      <w:r w:rsidR="007E3817" w:rsidRPr="0095055B">
        <w:rPr>
          <w:rStyle w:val="None"/>
          <w:shd w:val="clear" w:color="auto" w:fill="FFFFFF"/>
        </w:rPr>
        <w:t>“</w:t>
      </w:r>
      <w:r w:rsidR="00F80F0D" w:rsidRPr="0095055B">
        <w:rPr>
          <w:rStyle w:val="None"/>
          <w:shd w:val="clear" w:color="auto" w:fill="FFFFFF"/>
        </w:rPr>
        <w:t>n</w:t>
      </w:r>
      <w:r w:rsidR="00BD15C9" w:rsidRPr="0095055B">
        <w:rPr>
          <w:rStyle w:val="None"/>
          <w:shd w:val="clear" w:color="auto" w:fill="FFFFFF"/>
        </w:rPr>
        <w:t xml:space="preserve">umber of </w:t>
      </w:r>
      <w:r w:rsidR="00DE0A87" w:rsidRPr="0095055B">
        <w:rPr>
          <w:rStyle w:val="None"/>
          <w:shd w:val="clear" w:color="auto" w:fill="FFFFFF"/>
        </w:rPr>
        <w:t>exams passed at German universities</w:t>
      </w:r>
      <w:r w:rsidR="00BD15C9" w:rsidRPr="0095055B">
        <w:rPr>
          <w:rStyle w:val="None"/>
          <w:shd w:val="clear" w:color="auto" w:fill="FFFFFF"/>
        </w:rPr>
        <w:t xml:space="preserve"> in the 2020 </w:t>
      </w:r>
      <w:r w:rsidR="00F80F0D" w:rsidRPr="0095055B">
        <w:rPr>
          <w:rStyle w:val="None"/>
          <w:shd w:val="clear" w:color="auto" w:fill="FFFFFF"/>
        </w:rPr>
        <w:t>exam</w:t>
      </w:r>
      <w:r w:rsidR="00BD15C9" w:rsidRPr="0095055B">
        <w:rPr>
          <w:rStyle w:val="None"/>
          <w:shd w:val="clear" w:color="auto" w:fill="FFFFFF"/>
        </w:rPr>
        <w:t xml:space="preserve"> year within the standard </w:t>
      </w:r>
      <w:r w:rsidR="00F80F0D" w:rsidRPr="0095055B">
        <w:rPr>
          <w:rStyle w:val="None"/>
          <w:shd w:val="clear" w:color="auto" w:fill="FFFFFF"/>
        </w:rPr>
        <w:t>study duration</w:t>
      </w:r>
      <w:r w:rsidR="00BD15C9" w:rsidRPr="0095055B">
        <w:rPr>
          <w:rStyle w:val="None"/>
          <w:shd w:val="clear" w:color="auto" w:fill="FFFFFF"/>
        </w:rPr>
        <w:t xml:space="preserve"> of no more than five years</w:t>
      </w:r>
      <w:r w:rsidR="007E3817" w:rsidRPr="0095055B">
        <w:rPr>
          <w:rStyle w:val="None"/>
          <w:shd w:val="clear" w:color="auto" w:fill="FFFFFF"/>
        </w:rPr>
        <w:t>”</w:t>
      </w:r>
      <w:r w:rsidR="00BD15C9" w:rsidRPr="0095055B">
        <w:rPr>
          <w:rStyle w:val="None"/>
          <w:shd w:val="clear" w:color="auto" w:fill="FFFFFF"/>
        </w:rPr>
        <w:t xml:space="preserve"> is </w:t>
      </w:r>
      <w:r w:rsidR="00F80F0D" w:rsidRPr="0095055B">
        <w:rPr>
          <w:rStyle w:val="None"/>
          <w:shd w:val="clear" w:color="auto" w:fill="FFFFFF"/>
        </w:rPr>
        <w:t>approximately</w:t>
      </w:r>
      <w:r w:rsidR="00BD15C9" w:rsidRPr="0095055B">
        <w:rPr>
          <w:rStyle w:val="None"/>
          <w:shd w:val="clear" w:color="auto" w:fill="FFFFFF"/>
        </w:rPr>
        <w:t xml:space="preserve"> 25 percent. From this, it is possible to derive a new, approximate population </w:t>
      </w:r>
      <w:r w:rsidR="007E3817" w:rsidRPr="0095055B">
        <w:rPr>
          <w:rStyle w:val="None"/>
          <w:shd w:val="clear" w:color="auto" w:fill="FFFFFF"/>
        </w:rPr>
        <w:t>“</w:t>
      </w:r>
      <w:r w:rsidR="0095055B" w:rsidRPr="0095055B">
        <w:rPr>
          <w:rStyle w:val="None"/>
          <w:shd w:val="clear" w:color="auto" w:fill="FFFFFF"/>
        </w:rPr>
        <w:t>n</w:t>
      </w:r>
      <w:r w:rsidR="00BD15C9" w:rsidRPr="0095055B">
        <w:rPr>
          <w:rStyle w:val="None"/>
          <w:shd w:val="clear" w:color="auto" w:fill="FFFFFF"/>
        </w:rPr>
        <w:t xml:space="preserve">umber of </w:t>
      </w:r>
      <w:r w:rsidR="00DE0A87" w:rsidRPr="0095055B">
        <w:rPr>
          <w:rStyle w:val="None"/>
          <w:shd w:val="clear" w:color="auto" w:fill="FFFFFF"/>
        </w:rPr>
        <w:t>exams passed at German universities</w:t>
      </w:r>
      <w:r w:rsidR="00BD15C9" w:rsidRPr="0095055B">
        <w:rPr>
          <w:rStyle w:val="None"/>
          <w:shd w:val="clear" w:color="auto" w:fill="FFFFFF"/>
        </w:rPr>
        <w:t xml:space="preserve"> </w:t>
      </w:r>
      <w:r w:rsidR="00DE0A87" w:rsidRPr="0095055B">
        <w:rPr>
          <w:rStyle w:val="None"/>
          <w:shd w:val="clear" w:color="auto" w:fill="FFFFFF"/>
        </w:rPr>
        <w:t>in the 2020 exam year</w:t>
      </w:r>
      <w:r w:rsidR="00BD15C9" w:rsidRPr="0095055B">
        <w:rPr>
          <w:rStyle w:val="None"/>
          <w:shd w:val="clear" w:color="auto" w:fill="FFFFFF"/>
        </w:rPr>
        <w:t xml:space="preserve"> in North Rhine-Westphalia with a </w:t>
      </w:r>
      <w:r w:rsidR="00F80F0D" w:rsidRPr="0095055B">
        <w:rPr>
          <w:rStyle w:val="None"/>
          <w:shd w:val="clear" w:color="auto" w:fill="FFFFFF"/>
        </w:rPr>
        <w:t>study duration of no longer</w:t>
      </w:r>
      <w:r w:rsidR="00BD15C9" w:rsidRPr="0095055B">
        <w:rPr>
          <w:rStyle w:val="None"/>
          <w:shd w:val="clear" w:color="auto" w:fill="FFFFFF"/>
        </w:rPr>
        <w:t xml:space="preserve"> than five years,</w:t>
      </w:r>
      <w:r w:rsidR="007E3817" w:rsidRPr="0095055B">
        <w:rPr>
          <w:rStyle w:val="None"/>
          <w:shd w:val="clear" w:color="auto" w:fill="FFFFFF"/>
        </w:rPr>
        <w:t>”</w:t>
      </w:r>
      <w:r w:rsidR="00BD15C9" w:rsidRPr="0095055B">
        <w:rPr>
          <w:rStyle w:val="None"/>
          <w:shd w:val="clear" w:color="auto" w:fill="FFFFFF"/>
        </w:rPr>
        <w:t xml:space="preserve"> but only</w:t>
      </w:r>
      <w:r w:rsidR="00F80F0D" w:rsidRPr="0095055B">
        <w:rPr>
          <w:rStyle w:val="None"/>
          <w:shd w:val="clear" w:color="auto" w:fill="FFFFFF"/>
        </w:rPr>
        <w:t xml:space="preserve"> as an</w:t>
      </w:r>
      <w:r w:rsidR="00BD15C9" w:rsidRPr="0095055B">
        <w:rPr>
          <w:rStyle w:val="None"/>
          <w:shd w:val="clear" w:color="auto" w:fill="FFFFFF"/>
        </w:rPr>
        <w:t xml:space="preserve"> approximat</w:t>
      </w:r>
      <w:r w:rsidR="00F80F0D" w:rsidRPr="0095055B">
        <w:rPr>
          <w:rStyle w:val="None"/>
          <w:shd w:val="clear" w:color="auto" w:fill="FFFFFF"/>
        </w:rPr>
        <w:t>ion</w:t>
      </w:r>
      <w:r w:rsidR="00BD15C9" w:rsidRPr="0095055B">
        <w:rPr>
          <w:rStyle w:val="None"/>
          <w:shd w:val="clear" w:color="auto" w:fill="FFFFFF"/>
        </w:rPr>
        <w:t xml:space="preserve"> and</w:t>
      </w:r>
      <w:r w:rsidR="00BD15C9" w:rsidRPr="005F2D16">
        <w:rPr>
          <w:rStyle w:val="None"/>
          <w:shd w:val="clear" w:color="auto" w:fill="FFFFFF"/>
        </w:rPr>
        <w:t xml:space="preserve"> subject to the proviso that the people who studied and graduated in North Rhine-Westphalia have also consented to</w:t>
      </w:r>
      <w:r w:rsidR="00F80F0D">
        <w:rPr>
          <w:rStyle w:val="None"/>
          <w:shd w:val="clear" w:color="auto" w:fill="FFFFFF"/>
        </w:rPr>
        <w:t xml:space="preserve"> the provision of their</w:t>
      </w:r>
      <w:r w:rsidR="00BD15C9" w:rsidRPr="005F2D16">
        <w:rPr>
          <w:rStyle w:val="None"/>
          <w:shd w:val="clear" w:color="auto" w:fill="FFFFFF"/>
        </w:rPr>
        <w:t xml:space="preserve"> information </w:t>
      </w:r>
      <w:r w:rsidR="00F80F0D">
        <w:rPr>
          <w:rStyle w:val="None"/>
          <w:shd w:val="clear" w:color="auto" w:fill="FFFFFF"/>
        </w:rPr>
        <w:t>regarding</w:t>
      </w:r>
      <w:r w:rsidR="00BD15C9" w:rsidRPr="005F2D16">
        <w:rPr>
          <w:rStyle w:val="None"/>
          <w:shd w:val="clear" w:color="auto" w:fill="FFFFFF"/>
        </w:rPr>
        <w:t xml:space="preserve"> </w:t>
      </w:r>
      <w:r w:rsidR="00F80F0D">
        <w:rPr>
          <w:rStyle w:val="None"/>
          <w:shd w:val="clear" w:color="auto" w:fill="FFFFFF"/>
        </w:rPr>
        <w:t xml:space="preserve">their graduation. </w:t>
      </w:r>
    </w:p>
    <w:p w14:paraId="1332CBB7" w14:textId="7CC18195" w:rsidR="0095055B" w:rsidRDefault="00BD15C9" w:rsidP="0095055B">
      <w:pPr>
        <w:rPr>
          <w:rStyle w:val="None"/>
          <w:shd w:val="clear" w:color="auto" w:fill="FFFFFF"/>
        </w:rPr>
      </w:pPr>
      <w:r w:rsidRPr="005F2D16">
        <w:rPr>
          <w:rStyle w:val="None"/>
          <w:shd w:val="clear" w:color="auto" w:fill="FFFFFF"/>
        </w:rPr>
        <w:t xml:space="preserve">It is therefore quite possible that the definition of a new population </w:t>
      </w:r>
      <w:r w:rsidR="007E3817">
        <w:rPr>
          <w:rStyle w:val="None"/>
          <w:shd w:val="clear" w:color="auto" w:fill="FFFFFF"/>
        </w:rPr>
        <w:t>“</w:t>
      </w:r>
      <w:r w:rsidR="0095055B">
        <w:rPr>
          <w:rStyle w:val="None"/>
          <w:shd w:val="clear" w:color="auto" w:fill="FFFFFF"/>
        </w:rPr>
        <w:t>n</w:t>
      </w:r>
      <w:r w:rsidRPr="005F2D16">
        <w:rPr>
          <w:rStyle w:val="None"/>
          <w:shd w:val="clear" w:color="auto" w:fill="FFFFFF"/>
        </w:rPr>
        <w:t xml:space="preserve">umber of </w:t>
      </w:r>
      <w:r w:rsidR="00DE0A87">
        <w:rPr>
          <w:rStyle w:val="None"/>
          <w:shd w:val="clear" w:color="auto" w:fill="FFFFFF"/>
        </w:rPr>
        <w:t xml:space="preserve">exams passed </w:t>
      </w:r>
      <w:r w:rsidR="00DE0A87" w:rsidRPr="0095055B">
        <w:rPr>
          <w:rStyle w:val="None"/>
          <w:shd w:val="clear" w:color="auto" w:fill="FFFFFF"/>
        </w:rPr>
        <w:t>at German universities</w:t>
      </w:r>
      <w:r w:rsidRPr="0095055B">
        <w:rPr>
          <w:rStyle w:val="None"/>
          <w:shd w:val="clear" w:color="auto" w:fill="FFFFFF"/>
        </w:rPr>
        <w:t xml:space="preserve"> </w:t>
      </w:r>
      <w:r w:rsidR="00DE0A87" w:rsidRPr="0095055B">
        <w:rPr>
          <w:rStyle w:val="None"/>
          <w:shd w:val="clear" w:color="auto" w:fill="FFFFFF"/>
        </w:rPr>
        <w:t>in the 2020 exam year</w:t>
      </w:r>
      <w:r w:rsidRPr="0095055B">
        <w:rPr>
          <w:rStyle w:val="None"/>
          <w:shd w:val="clear" w:color="auto" w:fill="FFFFFF"/>
        </w:rPr>
        <w:t xml:space="preserve"> in North Rhine-Westphalia with a standard </w:t>
      </w:r>
      <w:r w:rsidR="00F80F0D" w:rsidRPr="0095055B">
        <w:rPr>
          <w:rStyle w:val="None"/>
          <w:shd w:val="clear" w:color="auto" w:fill="FFFFFF"/>
        </w:rPr>
        <w:t>study duration</w:t>
      </w:r>
      <w:r w:rsidRPr="0095055B">
        <w:rPr>
          <w:rStyle w:val="None"/>
          <w:shd w:val="clear" w:color="auto" w:fill="FFFFFF"/>
        </w:rPr>
        <w:t xml:space="preserve"> of a maximum of five years</w:t>
      </w:r>
      <w:r w:rsidR="007E3817" w:rsidRPr="0095055B">
        <w:rPr>
          <w:rStyle w:val="None"/>
          <w:shd w:val="clear" w:color="auto" w:fill="FFFFFF"/>
        </w:rPr>
        <w:t>”</w:t>
      </w:r>
      <w:r w:rsidRPr="0095055B">
        <w:rPr>
          <w:rStyle w:val="None"/>
          <w:shd w:val="clear" w:color="auto" w:fill="FFFFFF"/>
        </w:rPr>
        <w:t xml:space="preserve"> will reveal</w:t>
      </w:r>
      <w:r w:rsidRPr="005F2D16">
        <w:rPr>
          <w:rStyle w:val="None"/>
          <w:shd w:val="clear" w:color="auto" w:fill="FFFFFF"/>
        </w:rPr>
        <w:t xml:space="preserve"> data records of individuals who have not consented to information being provided about the duration of their studies. In these cases, anonymization of the data is mandatory. But even with anonymization, the use of data from the new population mentioned above would not really be justifiable from an ethical point of view.</w:t>
      </w:r>
      <w:r w:rsidR="00CB222C" w:rsidRPr="005F2D16">
        <w:rPr>
          <w:rStyle w:val="None"/>
          <w:shd w:val="clear" w:color="auto" w:fill="FFFFFF"/>
        </w:rPr>
        <w:t xml:space="preserve">   </w:t>
      </w:r>
      <w:r w:rsidRPr="005F2D16">
        <w:rPr>
          <w:rStyle w:val="None"/>
          <w:shd w:val="clear" w:color="auto" w:fill="FFFFFF"/>
        </w:rPr>
        <w:tab/>
      </w:r>
    </w:p>
    <w:p w14:paraId="1EBDED1F" w14:textId="652A0B0C" w:rsidR="000B025E" w:rsidRPr="005F2D16" w:rsidRDefault="008A22C7">
      <w:r>
        <w:rPr>
          <w:rStyle w:val="None"/>
          <w:shd w:val="clear" w:color="auto" w:fill="FFFFFF"/>
        </w:rPr>
        <w:t>The</w:t>
      </w:r>
      <w:r w:rsidR="00BD15C9" w:rsidRPr="005F2D16">
        <w:rPr>
          <w:rStyle w:val="None"/>
          <w:shd w:val="clear" w:color="auto" w:fill="FFFFFF"/>
        </w:rPr>
        <w:t xml:space="preserve"> interesting parallels and aspects of data protection</w:t>
      </w:r>
      <w:r>
        <w:rPr>
          <w:rStyle w:val="None"/>
          <w:shd w:val="clear" w:color="auto" w:fill="FFFFFF"/>
        </w:rPr>
        <w:t xml:space="preserve"> </w:t>
      </w:r>
      <w:r w:rsidR="00BD15C9" w:rsidRPr="005F2D16">
        <w:rPr>
          <w:rStyle w:val="None"/>
          <w:shd w:val="clear" w:color="auto" w:fill="FFFFFF"/>
        </w:rPr>
        <w:t xml:space="preserve">with regard to modern </w:t>
      </w:r>
      <w:r>
        <w:rPr>
          <w:rStyle w:val="None"/>
          <w:shd w:val="clear" w:color="auto" w:fill="FFFFFF"/>
        </w:rPr>
        <w:t>big data</w:t>
      </w:r>
      <w:r w:rsidR="00BD15C9" w:rsidRPr="005F2D16">
        <w:rPr>
          <w:rStyle w:val="None"/>
          <w:shd w:val="clear" w:color="auto" w:fill="FFFFFF"/>
        </w:rPr>
        <w:t xml:space="preserve"> technologies</w:t>
      </w:r>
      <w:r w:rsidR="0095055B" w:rsidRPr="0095055B">
        <w:t xml:space="preserve"> </w:t>
      </w:r>
      <w:r w:rsidR="0095055B" w:rsidRPr="0095055B">
        <w:rPr>
          <w:rStyle w:val="None"/>
          <w:shd w:val="clear" w:color="auto" w:fill="FFFFFF"/>
        </w:rPr>
        <w:t>are revisited at the end of this unit</w:t>
      </w:r>
      <w:r w:rsidR="00047062" w:rsidRPr="005F2D16">
        <w:rPr>
          <w:rStyle w:val="None"/>
          <w:shd w:val="clear" w:color="auto" w:fill="FFFFFF"/>
        </w:rPr>
        <w:t xml:space="preserve">. </w:t>
      </w:r>
    </w:p>
    <w:p w14:paraId="0F4CFD74" w14:textId="77777777" w:rsidR="00C34A87" w:rsidRPr="005F2D16" w:rsidRDefault="00C34A87" w:rsidP="003714B3">
      <w:pPr>
        <w:rPr>
          <w:rFonts w:eastAsia="Helvetica"/>
          <w:shd w:val="clear" w:color="auto" w:fill="FFFFFF"/>
        </w:rPr>
      </w:pPr>
    </w:p>
    <w:p w14:paraId="773E763B" w14:textId="64A998F1" w:rsidR="000B025E" w:rsidRPr="005F2D16" w:rsidRDefault="008A22C7">
      <w:pPr>
        <w:pStyle w:val="Heading3"/>
      </w:pPr>
      <w:r>
        <w:rPr>
          <w:rStyle w:val="None"/>
        </w:rPr>
        <w:t>Particularities</w:t>
      </w:r>
      <w:r w:rsidR="00BD15C9" w:rsidRPr="005F2D16">
        <w:rPr>
          <w:rStyle w:val="None"/>
        </w:rPr>
        <w:t xml:space="preserve"> of</w:t>
      </w:r>
      <w:r>
        <w:rPr>
          <w:rStyle w:val="None"/>
        </w:rPr>
        <w:t xml:space="preserve"> </w:t>
      </w:r>
      <w:r w:rsidR="0095055B">
        <w:rPr>
          <w:rStyle w:val="None"/>
        </w:rPr>
        <w:t>U</w:t>
      </w:r>
      <w:r>
        <w:rPr>
          <w:rStyle w:val="None"/>
        </w:rPr>
        <w:t>sing</w:t>
      </w:r>
      <w:r w:rsidR="00BD15C9" w:rsidRPr="005F2D16">
        <w:rPr>
          <w:rStyle w:val="None"/>
        </w:rPr>
        <w:t xml:space="preserve"> </w:t>
      </w:r>
      <w:r w:rsidR="0095055B">
        <w:rPr>
          <w:rStyle w:val="None"/>
        </w:rPr>
        <w:t>S</w:t>
      </w:r>
      <w:r>
        <w:rPr>
          <w:rStyle w:val="None"/>
        </w:rPr>
        <w:t xml:space="preserve">econdary </w:t>
      </w:r>
      <w:r w:rsidR="0095055B">
        <w:rPr>
          <w:rStyle w:val="None"/>
        </w:rPr>
        <w:t>D</w:t>
      </w:r>
      <w:r>
        <w:rPr>
          <w:rStyle w:val="None"/>
        </w:rPr>
        <w:t>ata</w:t>
      </w:r>
    </w:p>
    <w:p w14:paraId="324AA993" w14:textId="780ADD25" w:rsidR="000B025E" w:rsidRPr="005F2D16" w:rsidRDefault="00BD15C9">
      <w:pPr>
        <w:rPr>
          <w:shd w:val="clear" w:color="auto" w:fill="FFFFFF"/>
        </w:rPr>
      </w:pPr>
      <w:r w:rsidRPr="005F2D16">
        <w:rPr>
          <w:shd w:val="clear" w:color="auto" w:fill="FFFFFF"/>
        </w:rPr>
        <w:t xml:space="preserve">Projects with </w:t>
      </w:r>
      <w:r w:rsidR="00D442CA">
        <w:rPr>
          <w:shd w:val="clear" w:color="auto" w:fill="FFFFFF"/>
        </w:rPr>
        <w:t>observational data</w:t>
      </w:r>
      <w:r w:rsidRPr="005F2D16">
        <w:rPr>
          <w:shd w:val="clear" w:color="auto" w:fill="FFFFFF"/>
        </w:rPr>
        <w:t xml:space="preserve"> that relate to</w:t>
      </w:r>
      <w:r w:rsidR="00DC27B3">
        <w:rPr>
          <w:shd w:val="clear" w:color="auto" w:fill="FFFFFF"/>
        </w:rPr>
        <w:t xml:space="preserve"> the</w:t>
      </w:r>
      <w:r w:rsidRPr="005F2D16">
        <w:rPr>
          <w:shd w:val="clear" w:color="auto" w:fill="FFFFFF"/>
        </w:rPr>
        <w:t xml:space="preserve"> characteristics of people pose a particular challenge, including ethical challenges, when analyzing with secondary data. </w:t>
      </w:r>
      <w:r w:rsidR="009765E0">
        <w:rPr>
          <w:shd w:val="clear" w:color="auto" w:fill="FFFFFF"/>
        </w:rPr>
        <w:t xml:space="preserve">Uncertainty </w:t>
      </w:r>
      <w:r w:rsidRPr="005F2D16">
        <w:rPr>
          <w:shd w:val="clear" w:color="auto" w:fill="FFFFFF"/>
        </w:rPr>
        <w:t xml:space="preserve">that may arise from </w:t>
      </w:r>
      <w:r w:rsidR="00636696">
        <w:rPr>
          <w:shd w:val="clear" w:color="auto" w:fill="FFFFFF"/>
        </w:rPr>
        <w:t>using secondary data</w:t>
      </w:r>
      <w:r w:rsidRPr="005F2D16">
        <w:rPr>
          <w:shd w:val="clear" w:color="auto" w:fill="FFFFFF"/>
        </w:rPr>
        <w:t xml:space="preserve"> </w:t>
      </w:r>
      <w:r w:rsidR="00636696">
        <w:rPr>
          <w:shd w:val="clear" w:color="auto" w:fill="FFFFFF"/>
        </w:rPr>
        <w:t>must</w:t>
      </w:r>
      <w:r w:rsidRPr="005F2D16">
        <w:rPr>
          <w:shd w:val="clear" w:color="auto" w:fill="FFFFFF"/>
        </w:rPr>
        <w:t xml:space="preserve"> be clearly </w:t>
      </w:r>
      <w:r w:rsidR="00636696">
        <w:rPr>
          <w:shd w:val="clear" w:color="auto" w:fill="FFFFFF"/>
        </w:rPr>
        <w:t>traceable</w:t>
      </w:r>
      <w:r w:rsidRPr="005F2D16">
        <w:rPr>
          <w:shd w:val="clear" w:color="auto" w:fill="FFFFFF"/>
        </w:rPr>
        <w:t xml:space="preserve"> and, if possible, quantifiable, </w:t>
      </w:r>
      <w:r w:rsidR="00A76196">
        <w:rPr>
          <w:shd w:val="clear" w:color="auto" w:fill="FFFFFF"/>
        </w:rPr>
        <w:t>particularly</w:t>
      </w:r>
      <w:r w:rsidRPr="005F2D16">
        <w:rPr>
          <w:shd w:val="clear" w:color="auto" w:fill="FFFFFF"/>
        </w:rPr>
        <w:t xml:space="preserve"> when using </w:t>
      </w:r>
      <w:r w:rsidR="00D442CA">
        <w:rPr>
          <w:shd w:val="clear" w:color="auto" w:fill="FFFFFF"/>
        </w:rPr>
        <w:t>observational data</w:t>
      </w:r>
      <w:r w:rsidRPr="005F2D16">
        <w:rPr>
          <w:shd w:val="clear" w:color="auto" w:fill="FFFFFF"/>
        </w:rPr>
        <w:t>.</w:t>
      </w:r>
    </w:p>
    <w:p w14:paraId="755834DB" w14:textId="595459C6" w:rsidR="000B025E" w:rsidRPr="005F2D16" w:rsidRDefault="00BD15C9">
      <w:pPr>
        <w:rPr>
          <w:shd w:val="clear" w:color="auto" w:fill="FFFFFF"/>
        </w:rPr>
      </w:pPr>
      <w:r w:rsidRPr="005F2D16">
        <w:rPr>
          <w:shd w:val="clear" w:color="auto" w:fill="FFFFFF"/>
        </w:rPr>
        <w:t>In the context of pr</w:t>
      </w:r>
      <w:r w:rsidR="00DC27B3">
        <w:rPr>
          <w:shd w:val="clear" w:color="auto" w:fill="FFFFFF"/>
        </w:rPr>
        <w:t>ocessing</w:t>
      </w:r>
      <w:r w:rsidRPr="005F2D16">
        <w:rPr>
          <w:shd w:val="clear" w:color="auto" w:fill="FFFFFF"/>
        </w:rPr>
        <w:t xml:space="preserve"> </w:t>
      </w:r>
      <w:r w:rsidR="00D442CA">
        <w:rPr>
          <w:shd w:val="clear" w:color="auto" w:fill="FFFFFF"/>
        </w:rPr>
        <w:t>observational data</w:t>
      </w:r>
      <w:r w:rsidRPr="005F2D16">
        <w:rPr>
          <w:shd w:val="clear" w:color="auto" w:fill="FFFFFF"/>
        </w:rPr>
        <w:t xml:space="preserve">, ethical questions arise with regard to the accuracy of classifications and estimations, </w:t>
      </w:r>
      <w:r w:rsidR="00A76196">
        <w:rPr>
          <w:shd w:val="clear" w:color="auto" w:fill="FFFFFF"/>
        </w:rPr>
        <w:t xml:space="preserve">as well as in view of </w:t>
      </w:r>
      <w:r w:rsidRPr="005F2D16">
        <w:rPr>
          <w:shd w:val="clear" w:color="auto" w:fill="FFFFFF"/>
        </w:rPr>
        <w:t xml:space="preserve">data protection. </w:t>
      </w:r>
      <w:r w:rsidR="00A76196" w:rsidRPr="00DC27B3">
        <w:rPr>
          <w:shd w:val="clear" w:color="auto" w:fill="FFFFFF"/>
        </w:rPr>
        <w:t>Is it possible to limit</w:t>
      </w:r>
      <w:r w:rsidRPr="00DC27B3">
        <w:rPr>
          <w:shd w:val="clear" w:color="auto" w:fill="FFFFFF"/>
        </w:rPr>
        <w:t xml:space="preserve"> the errors and </w:t>
      </w:r>
      <w:r w:rsidR="009765E0">
        <w:rPr>
          <w:shd w:val="clear" w:color="auto" w:fill="FFFFFF"/>
        </w:rPr>
        <w:t xml:space="preserve">uncertainty </w:t>
      </w:r>
      <w:r w:rsidRPr="00DC27B3">
        <w:rPr>
          <w:shd w:val="clear" w:color="auto" w:fill="FFFFFF"/>
        </w:rPr>
        <w:t>of statistical</w:t>
      </w:r>
      <w:r w:rsidRPr="005F2D16">
        <w:rPr>
          <w:shd w:val="clear" w:color="auto" w:fill="FFFFFF"/>
        </w:rPr>
        <w:t xml:space="preserve"> </w:t>
      </w:r>
      <w:r w:rsidR="00525DC7">
        <w:rPr>
          <w:shd w:val="clear" w:color="auto" w:fill="FFFFFF"/>
        </w:rPr>
        <w:t>assertion</w:t>
      </w:r>
      <w:r w:rsidRPr="005F2D16">
        <w:rPr>
          <w:shd w:val="clear" w:color="auto" w:fill="FFFFFF"/>
        </w:rPr>
        <w:t xml:space="preserve">s </w:t>
      </w:r>
      <w:r w:rsidR="00A76196">
        <w:rPr>
          <w:shd w:val="clear" w:color="auto" w:fill="FFFFFF"/>
        </w:rPr>
        <w:t>regarding</w:t>
      </w:r>
      <w:r w:rsidRPr="005F2D16">
        <w:rPr>
          <w:shd w:val="clear" w:color="auto" w:fill="FFFFFF"/>
        </w:rPr>
        <w:t xml:space="preserve"> a (new) population or new scientific questions? </w:t>
      </w:r>
      <w:r w:rsidR="00A76196">
        <w:rPr>
          <w:shd w:val="clear" w:color="auto" w:fill="FFFFFF"/>
        </w:rPr>
        <w:t>Is the presentation</w:t>
      </w:r>
      <w:r w:rsidRPr="005F2D16">
        <w:rPr>
          <w:shd w:val="clear" w:color="auto" w:fill="FFFFFF"/>
        </w:rPr>
        <w:t xml:space="preserve"> of data and answers to surveys ethically justifiable? Do</w:t>
      </w:r>
      <w:r w:rsidR="00A76196">
        <w:rPr>
          <w:shd w:val="clear" w:color="auto" w:fill="FFFFFF"/>
        </w:rPr>
        <w:t xml:space="preserve"> the</w:t>
      </w:r>
      <w:r w:rsidRPr="005F2D16">
        <w:rPr>
          <w:shd w:val="clear" w:color="auto" w:fill="FFFFFF"/>
        </w:rPr>
        <w:t xml:space="preserve"> quantitative </w:t>
      </w:r>
      <w:r w:rsidR="00525DC7">
        <w:rPr>
          <w:shd w:val="clear" w:color="auto" w:fill="FFFFFF"/>
        </w:rPr>
        <w:t>assertion</w:t>
      </w:r>
      <w:r w:rsidRPr="005F2D16">
        <w:rPr>
          <w:shd w:val="clear" w:color="auto" w:fill="FFFFFF"/>
        </w:rPr>
        <w:t>s</w:t>
      </w:r>
      <w:r w:rsidR="00A76196">
        <w:rPr>
          <w:shd w:val="clear" w:color="auto" w:fill="FFFFFF"/>
        </w:rPr>
        <w:t xml:space="preserve"> fundamentally</w:t>
      </w:r>
      <w:r w:rsidRPr="005F2D16">
        <w:rPr>
          <w:shd w:val="clear" w:color="auto" w:fill="FFFFFF"/>
        </w:rPr>
        <w:t xml:space="preserve"> </w:t>
      </w:r>
      <w:r w:rsidRPr="00DC27B3">
        <w:rPr>
          <w:shd w:val="clear" w:color="auto" w:fill="FFFFFF"/>
        </w:rPr>
        <w:t>change or can</w:t>
      </w:r>
      <w:r w:rsidR="00A76196" w:rsidRPr="00DC27B3">
        <w:rPr>
          <w:shd w:val="clear" w:color="auto" w:fill="FFFFFF"/>
        </w:rPr>
        <w:t xml:space="preserve"> they</w:t>
      </w:r>
      <w:r w:rsidRPr="00DC27B3">
        <w:rPr>
          <w:shd w:val="clear" w:color="auto" w:fill="FFFFFF"/>
        </w:rPr>
        <w:t xml:space="preserve"> no longer be brought into relation with</w:t>
      </w:r>
      <w:r w:rsidRPr="005F2D16">
        <w:rPr>
          <w:shd w:val="clear" w:color="auto" w:fill="FFFFFF"/>
        </w:rPr>
        <w:t xml:space="preserve"> the original question?</w:t>
      </w:r>
    </w:p>
    <w:p w14:paraId="53F0A833" w14:textId="28AE3BC8" w:rsidR="000B025E" w:rsidRPr="005F2D16" w:rsidRDefault="00DC27B3">
      <w:pPr>
        <w:rPr>
          <w:shd w:val="clear" w:color="auto" w:fill="FFFFFF"/>
        </w:rPr>
      </w:pPr>
      <w:r>
        <w:rPr>
          <w:shd w:val="clear" w:color="auto" w:fill="FFFFFF"/>
        </w:rPr>
        <w:t>Correlations</w:t>
      </w:r>
      <w:r w:rsidR="00A76196">
        <w:rPr>
          <w:shd w:val="clear" w:color="auto" w:fill="FFFFFF"/>
        </w:rPr>
        <w:t>, particularly</w:t>
      </w:r>
      <w:r w:rsidR="00BD15C9" w:rsidRPr="005F2D16">
        <w:rPr>
          <w:shd w:val="clear" w:color="auto" w:fill="FFFFFF"/>
        </w:rPr>
        <w:t xml:space="preserve"> causal relationships</w:t>
      </w:r>
      <w:r>
        <w:rPr>
          <w:shd w:val="clear" w:color="auto" w:fill="FFFFFF"/>
        </w:rPr>
        <w:t>,</w:t>
      </w:r>
      <w:r w:rsidR="00BD15C9" w:rsidRPr="005F2D16">
        <w:rPr>
          <w:shd w:val="clear" w:color="auto" w:fill="FFFFFF"/>
        </w:rPr>
        <w:t xml:space="preserve"> are</w:t>
      </w:r>
      <w:r w:rsidR="00A76196">
        <w:rPr>
          <w:shd w:val="clear" w:color="auto" w:fill="FFFFFF"/>
        </w:rPr>
        <w:t xml:space="preserve"> often</w:t>
      </w:r>
      <w:r w:rsidR="00BD15C9" w:rsidRPr="005F2D16">
        <w:rPr>
          <w:shd w:val="clear" w:color="auto" w:fill="FFFFFF"/>
        </w:rPr>
        <w:t xml:space="preserve"> lost</w:t>
      </w:r>
      <w:r w:rsidR="00A76196">
        <w:rPr>
          <w:shd w:val="clear" w:color="auto" w:fill="FFFFFF"/>
        </w:rPr>
        <w:t xml:space="preserve"> as the result of</w:t>
      </w:r>
      <w:r w:rsidR="00BD15C9" w:rsidRPr="005F2D16">
        <w:rPr>
          <w:shd w:val="clear" w:color="auto" w:fill="FFFFFF"/>
        </w:rPr>
        <w:t xml:space="preserve"> further development and p</w:t>
      </w:r>
      <w:r w:rsidR="00A76196">
        <w:rPr>
          <w:shd w:val="clear" w:color="auto" w:fill="FFFFFF"/>
        </w:rPr>
        <w:t>r</w:t>
      </w:r>
      <w:r>
        <w:rPr>
          <w:shd w:val="clear" w:color="auto" w:fill="FFFFFF"/>
        </w:rPr>
        <w:t>ocessing</w:t>
      </w:r>
      <w:r w:rsidR="00BD15C9" w:rsidRPr="005F2D16">
        <w:rPr>
          <w:shd w:val="clear" w:color="auto" w:fill="FFFFFF"/>
        </w:rPr>
        <w:t xml:space="preserve"> of the data.</w:t>
      </w:r>
    </w:p>
    <w:p w14:paraId="4003CB69" w14:textId="77777777" w:rsidR="00C34A87" w:rsidRPr="005F2D16" w:rsidRDefault="00C34A87" w:rsidP="00F34AEA">
      <w:pPr>
        <w:rPr>
          <w:rFonts w:eastAsia="Calibri" w:cs="Calibri"/>
          <w:shd w:val="clear" w:color="auto" w:fill="FFFFFF"/>
        </w:rPr>
      </w:pPr>
    </w:p>
    <w:p w14:paraId="52718312" w14:textId="3F382865" w:rsidR="000B025E" w:rsidRPr="005F2D16" w:rsidRDefault="005A5EC4">
      <w:pPr>
        <w:pStyle w:val="Heading3"/>
      </w:pPr>
      <w:r>
        <w:t>Self-Check Questions</w:t>
      </w:r>
      <w:r w:rsidR="000E4D60">
        <w:t xml:space="preserve">   </w:t>
      </w:r>
    </w:p>
    <w:p w14:paraId="67BE1B82" w14:textId="50765608" w:rsidR="000B025E" w:rsidRPr="005F2D16" w:rsidRDefault="00BD15C9">
      <w:pPr>
        <w:pStyle w:val="ListParagraph"/>
        <w:numPr>
          <w:ilvl w:val="0"/>
          <w:numId w:val="135"/>
        </w:numPr>
      </w:pPr>
      <w:r w:rsidRPr="005F2D16">
        <w:rPr>
          <w:rStyle w:val="Hyperlink0"/>
        </w:rPr>
        <w:t xml:space="preserve">What are the three main classifications of data types </w:t>
      </w:r>
      <w:r w:rsidR="000E4D60">
        <w:rPr>
          <w:rStyle w:val="Hyperlink0"/>
        </w:rPr>
        <w:t>in terms of</w:t>
      </w:r>
      <w:r w:rsidRPr="005F2D16">
        <w:rPr>
          <w:rStyle w:val="Hyperlink0"/>
        </w:rPr>
        <w:t xml:space="preserve"> how data is used?</w:t>
      </w:r>
    </w:p>
    <w:p w14:paraId="03323F7E" w14:textId="66988219" w:rsidR="000B025E" w:rsidRPr="005F2D16" w:rsidRDefault="000E4D60">
      <w:pPr>
        <w:rPr>
          <w:i/>
          <w:iCs/>
          <w:u w:val="single"/>
        </w:rPr>
      </w:pPr>
      <w:r>
        <w:rPr>
          <w:rStyle w:val="None"/>
          <w:i/>
          <w:iCs/>
          <w:u w:val="single"/>
          <w:shd w:val="clear" w:color="auto" w:fill="FFFFFF"/>
        </w:rPr>
        <w:t>In terms of</w:t>
      </w:r>
      <w:r w:rsidR="00BD15C9" w:rsidRPr="005F2D16">
        <w:rPr>
          <w:rStyle w:val="None"/>
          <w:i/>
          <w:iCs/>
          <w:u w:val="single"/>
          <w:shd w:val="clear" w:color="auto" w:fill="FFFFFF"/>
        </w:rPr>
        <w:t xml:space="preserve"> the use of data, a distinction is essentially made between raw data, primary data</w:t>
      </w:r>
      <w:r>
        <w:rPr>
          <w:rStyle w:val="None"/>
          <w:i/>
          <w:iCs/>
          <w:u w:val="single"/>
          <w:shd w:val="clear" w:color="auto" w:fill="FFFFFF"/>
        </w:rPr>
        <w:t>,</w:t>
      </w:r>
      <w:r w:rsidR="00BD15C9" w:rsidRPr="005F2D16">
        <w:rPr>
          <w:rStyle w:val="None"/>
          <w:i/>
          <w:iCs/>
          <w:u w:val="single"/>
          <w:shd w:val="clear" w:color="auto" w:fill="FFFFFF"/>
        </w:rPr>
        <w:t xml:space="preserve"> and secondary data.</w:t>
      </w:r>
    </w:p>
    <w:p w14:paraId="4CE808AA"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rFonts w:ascii="Calibri" w:eastAsia="Calibri" w:hAnsi="Calibri" w:cs="Calibri"/>
          <w:shd w:val="clear" w:color="auto" w:fill="FFFFFF"/>
          <w:lang w:val="en-US"/>
        </w:rPr>
      </w:pPr>
    </w:p>
    <w:p w14:paraId="39BA8284" w14:textId="53E294DD" w:rsidR="000B025E" w:rsidRPr="005F2D16" w:rsidRDefault="00BD15C9">
      <w:pPr>
        <w:pStyle w:val="ListParagraph"/>
        <w:numPr>
          <w:ilvl w:val="0"/>
          <w:numId w:val="135"/>
        </w:numPr>
      </w:pPr>
      <w:r w:rsidRPr="005F2D16">
        <w:rPr>
          <w:rStyle w:val="Hyperlink0"/>
        </w:rPr>
        <w:t xml:space="preserve">What is </w:t>
      </w:r>
      <w:r w:rsidR="00D442CA">
        <w:rPr>
          <w:rStyle w:val="Hyperlink0"/>
        </w:rPr>
        <w:t>observational data</w:t>
      </w:r>
      <w:r w:rsidRPr="005F2D16">
        <w:rPr>
          <w:rStyle w:val="Hyperlink0"/>
        </w:rPr>
        <w:t>?</w:t>
      </w:r>
    </w:p>
    <w:p w14:paraId="432DCF35" w14:textId="5E460338" w:rsidR="000B025E" w:rsidRPr="005F2D16" w:rsidRDefault="00D442CA">
      <w:pPr>
        <w:rPr>
          <w:i/>
          <w:iCs/>
          <w:u w:val="single"/>
        </w:rPr>
      </w:pPr>
      <w:r>
        <w:rPr>
          <w:rStyle w:val="None"/>
          <w:i/>
          <w:iCs/>
          <w:u w:val="single"/>
          <w:shd w:val="clear" w:color="auto" w:fill="FFFFFF"/>
        </w:rPr>
        <w:t>Observational data</w:t>
      </w:r>
      <w:r w:rsidR="00BD15C9" w:rsidRPr="005F2D16">
        <w:rPr>
          <w:rStyle w:val="None"/>
          <w:i/>
          <w:iCs/>
          <w:u w:val="single"/>
          <w:shd w:val="clear" w:color="auto" w:fill="FFFFFF"/>
        </w:rPr>
        <w:t xml:space="preserve"> are data recorded in a survey that relate to human characteristics through the formation of variables.</w:t>
      </w:r>
    </w:p>
    <w:p w14:paraId="5882EC72"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rFonts w:ascii="Calibri" w:eastAsia="Calibri" w:hAnsi="Calibri" w:cs="Calibri"/>
          <w:shd w:val="clear" w:color="auto" w:fill="FFFFFF"/>
          <w:lang w:val="en-US"/>
        </w:rPr>
      </w:pPr>
    </w:p>
    <w:p w14:paraId="4F72F926" w14:textId="77777777" w:rsidR="000B025E" w:rsidRPr="005F2D16" w:rsidRDefault="00BD15C9">
      <w:pPr>
        <w:pStyle w:val="ListParagraph"/>
        <w:numPr>
          <w:ilvl w:val="0"/>
          <w:numId w:val="135"/>
        </w:numPr>
      </w:pPr>
      <w:r w:rsidRPr="005F2D16">
        <w:rPr>
          <w:rStyle w:val="Hyperlink0"/>
        </w:rPr>
        <w:t>What is metadata?</w:t>
      </w:r>
    </w:p>
    <w:p w14:paraId="08CCF8EE" w14:textId="4D2A7F1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Style w:val="None"/>
          <w:rFonts w:ascii="Calibri" w:hAnsi="Calibri"/>
          <w:i/>
          <w:iCs/>
          <w:u w:val="single"/>
          <w:shd w:val="clear" w:color="auto" w:fill="FFFFFF"/>
          <w:lang w:val="en-US"/>
        </w:rPr>
      </w:pPr>
      <w:r w:rsidRPr="00DC27B3">
        <w:rPr>
          <w:rStyle w:val="None"/>
          <w:rFonts w:ascii="Calibri" w:hAnsi="Calibri"/>
          <w:i/>
          <w:iCs/>
          <w:u w:val="single"/>
          <w:shd w:val="clear" w:color="auto" w:fill="FFFFFF"/>
          <w:lang w:val="en-US"/>
        </w:rPr>
        <w:t>Metadata is</w:t>
      </w:r>
      <w:r w:rsidR="00DC27B3">
        <w:rPr>
          <w:rStyle w:val="None"/>
          <w:rFonts w:ascii="Calibri" w:hAnsi="Calibri"/>
          <w:i/>
          <w:iCs/>
          <w:u w:val="single"/>
          <w:shd w:val="clear" w:color="auto" w:fill="FFFFFF"/>
          <w:lang w:val="en-US"/>
        </w:rPr>
        <w:t xml:space="preserve"> </w:t>
      </w:r>
      <w:r w:rsidR="00DC27B3" w:rsidRPr="00D470A0">
        <w:rPr>
          <w:rStyle w:val="None"/>
          <w:rFonts w:ascii="Calibri" w:hAnsi="Calibri"/>
          <w:i/>
          <w:iCs/>
          <w:u w:val="single"/>
          <w:shd w:val="clear" w:color="auto" w:fill="FFFFFF"/>
          <w:lang w:val="en-US"/>
        </w:rPr>
        <w:t xml:space="preserve">structured </w:t>
      </w:r>
      <w:r w:rsidRPr="00D470A0">
        <w:rPr>
          <w:rStyle w:val="None"/>
          <w:rFonts w:ascii="Calibri" w:hAnsi="Calibri"/>
          <w:i/>
          <w:iCs/>
          <w:u w:val="single"/>
          <w:shd w:val="clear" w:color="auto" w:fill="FFFFFF"/>
          <w:lang w:val="en-US"/>
        </w:rPr>
        <w:t>data th</w:t>
      </w:r>
      <w:r w:rsidR="00D470A0">
        <w:rPr>
          <w:rStyle w:val="None"/>
          <w:rFonts w:ascii="Calibri" w:hAnsi="Calibri"/>
          <w:i/>
          <w:iCs/>
          <w:u w:val="single"/>
          <w:shd w:val="clear" w:color="auto" w:fill="FFFFFF"/>
          <w:lang w:val="en-US"/>
        </w:rPr>
        <w:t>at contain relationships</w:t>
      </w:r>
      <w:r w:rsidR="00D470A0" w:rsidRPr="00D470A0">
        <w:rPr>
          <w:rStyle w:val="None"/>
          <w:rFonts w:ascii="Calibri" w:hAnsi="Calibri"/>
          <w:i/>
          <w:iCs/>
          <w:u w:val="single"/>
          <w:shd w:val="clear" w:color="auto" w:fill="FFFFFF"/>
          <w:lang w:val="en-US"/>
        </w:rPr>
        <w:t xml:space="preserve"> between more specific data (coded)</w:t>
      </w:r>
      <w:r w:rsidR="00D470A0">
        <w:rPr>
          <w:rStyle w:val="None"/>
          <w:rFonts w:ascii="Calibri" w:hAnsi="Calibri"/>
          <w:i/>
          <w:iCs/>
          <w:u w:val="single"/>
          <w:shd w:val="clear" w:color="auto" w:fill="FFFFFF"/>
          <w:lang w:val="en-US"/>
        </w:rPr>
        <w:t xml:space="preserve"> </w:t>
      </w:r>
      <w:r w:rsidR="00D470A0" w:rsidRPr="00D470A0">
        <w:rPr>
          <w:rStyle w:val="None"/>
          <w:rFonts w:ascii="Calibri" w:hAnsi="Calibri"/>
          <w:i/>
          <w:iCs/>
          <w:u w:val="single"/>
          <w:shd w:val="clear" w:color="auto" w:fill="FFFFFF"/>
          <w:lang w:val="en-US"/>
        </w:rPr>
        <w:t>that is elaborated in more detail</w:t>
      </w:r>
      <w:r w:rsidR="00D470A0">
        <w:rPr>
          <w:rStyle w:val="None"/>
          <w:rFonts w:ascii="Calibri" w:hAnsi="Calibri"/>
          <w:i/>
          <w:iCs/>
          <w:u w:val="single"/>
          <w:shd w:val="clear" w:color="auto" w:fill="FFFFFF"/>
          <w:lang w:val="en-US"/>
        </w:rPr>
        <w:t xml:space="preserve"> within the</w:t>
      </w:r>
      <w:r w:rsidR="00D470A0" w:rsidRPr="00D470A0">
        <w:rPr>
          <w:rStyle w:val="None"/>
          <w:rFonts w:ascii="Calibri" w:hAnsi="Calibri"/>
          <w:i/>
          <w:iCs/>
          <w:u w:val="single"/>
          <w:shd w:val="clear" w:color="auto" w:fill="FFFFFF"/>
          <w:lang w:val="en-US"/>
        </w:rPr>
        <w:t xml:space="preserve"> structure</w:t>
      </w:r>
      <w:r w:rsidR="00D470A0">
        <w:rPr>
          <w:rStyle w:val="None"/>
          <w:rFonts w:ascii="Calibri" w:hAnsi="Calibri"/>
          <w:i/>
          <w:iCs/>
          <w:u w:val="single"/>
          <w:shd w:val="clear" w:color="auto" w:fill="FFFFFF"/>
          <w:lang w:val="en-US"/>
        </w:rPr>
        <w:t xml:space="preserve"> </w:t>
      </w:r>
      <w:r w:rsidR="00D470A0" w:rsidRPr="00D470A0">
        <w:rPr>
          <w:rStyle w:val="None"/>
          <w:rFonts w:ascii="Calibri" w:hAnsi="Calibri"/>
          <w:i/>
          <w:iCs/>
          <w:u w:val="single"/>
          <w:shd w:val="clear" w:color="auto" w:fill="FFFFFF"/>
          <w:lang w:val="en-US"/>
        </w:rPr>
        <w:t xml:space="preserve">in an abstract and simplified </w:t>
      </w:r>
      <w:r w:rsidR="00D470A0">
        <w:rPr>
          <w:rStyle w:val="None"/>
          <w:rFonts w:ascii="Calibri" w:hAnsi="Calibri"/>
          <w:i/>
          <w:iCs/>
          <w:u w:val="single"/>
          <w:shd w:val="clear" w:color="auto" w:fill="FFFFFF"/>
          <w:lang w:val="en-US"/>
        </w:rPr>
        <w:t xml:space="preserve">representation. </w:t>
      </w:r>
    </w:p>
    <w:p w14:paraId="517B006D" w14:textId="77777777" w:rsidR="00C76985" w:rsidRPr="005F2D16" w:rsidRDefault="00C76985" w:rsidP="00C76985"/>
    <w:p w14:paraId="3A7678EF" w14:textId="24E8A4B9" w:rsidR="000B025E" w:rsidRPr="005F2D16" w:rsidRDefault="00BD15C9">
      <w:pPr>
        <w:pStyle w:val="Heading2"/>
      </w:pPr>
      <w:r w:rsidRPr="005F2D16">
        <w:rPr>
          <w:rStyle w:val="None"/>
        </w:rPr>
        <w:t xml:space="preserve">6.2 Selected </w:t>
      </w:r>
      <w:r w:rsidR="000E4D60">
        <w:rPr>
          <w:rStyle w:val="None"/>
        </w:rPr>
        <w:t>A</w:t>
      </w:r>
      <w:r w:rsidRPr="005F2D16">
        <w:rPr>
          <w:rStyle w:val="None"/>
        </w:rPr>
        <w:t xml:space="preserve">pproaches for </w:t>
      </w:r>
      <w:r w:rsidR="000E4D60">
        <w:rPr>
          <w:rStyle w:val="None"/>
        </w:rPr>
        <w:t>Secondary Data</w:t>
      </w:r>
      <w:r w:rsidRPr="005F2D16">
        <w:rPr>
          <w:rStyle w:val="None"/>
        </w:rPr>
        <w:t xml:space="preserve"> </w:t>
      </w:r>
      <w:r w:rsidR="000E4D60">
        <w:rPr>
          <w:rStyle w:val="None"/>
        </w:rPr>
        <w:t>A</w:t>
      </w:r>
      <w:r w:rsidRPr="005F2D16">
        <w:rPr>
          <w:rStyle w:val="None"/>
        </w:rPr>
        <w:t>nalysis</w:t>
      </w:r>
    </w:p>
    <w:p w14:paraId="6E0A44AF" w14:textId="452839BC" w:rsidR="000B025E" w:rsidRPr="005F2D16" w:rsidRDefault="00BD15C9">
      <w:pPr>
        <w:rPr>
          <w:rStyle w:val="None"/>
          <w:shd w:val="clear" w:color="auto" w:fill="FFFFFF"/>
        </w:rPr>
      </w:pPr>
      <w:r w:rsidRPr="005F2D16">
        <w:rPr>
          <w:rStyle w:val="None"/>
          <w:shd w:val="clear" w:color="auto" w:fill="FFFFFF"/>
        </w:rPr>
        <w:t xml:space="preserve">For the </w:t>
      </w:r>
      <w:r w:rsidRPr="00497CF8">
        <w:rPr>
          <w:rStyle w:val="None"/>
          <w:shd w:val="clear" w:color="auto" w:fill="FFFFFF"/>
        </w:rPr>
        <w:t xml:space="preserve">analysis of secondary data, the data </w:t>
      </w:r>
      <w:r w:rsidR="00C25DA8" w:rsidRPr="00497CF8">
        <w:rPr>
          <w:rStyle w:val="None"/>
          <w:shd w:val="clear" w:color="auto" w:fill="FFFFFF"/>
        </w:rPr>
        <w:t>must</w:t>
      </w:r>
      <w:r w:rsidRPr="00497CF8">
        <w:rPr>
          <w:rStyle w:val="None"/>
          <w:shd w:val="clear" w:color="auto" w:fill="FFFFFF"/>
        </w:rPr>
        <w:t xml:space="preserve"> be prepared before processing</w:t>
      </w:r>
      <w:r w:rsidRPr="005F2D16">
        <w:rPr>
          <w:rStyle w:val="None"/>
          <w:shd w:val="clear" w:color="auto" w:fill="FFFFFF"/>
        </w:rPr>
        <w:t xml:space="preserve"> by means of modeling, redefinition of a population</w:t>
      </w:r>
      <w:r w:rsidR="00C25DA8">
        <w:rPr>
          <w:rStyle w:val="None"/>
          <w:shd w:val="clear" w:color="auto" w:fill="FFFFFF"/>
        </w:rPr>
        <w:t>,</w:t>
      </w:r>
      <w:r w:rsidRPr="005F2D16">
        <w:rPr>
          <w:rStyle w:val="None"/>
          <w:shd w:val="clear" w:color="auto" w:fill="FFFFFF"/>
        </w:rPr>
        <w:t xml:space="preserve"> or </w:t>
      </w:r>
      <w:r w:rsidR="005C6C6D">
        <w:rPr>
          <w:rStyle w:val="None"/>
          <w:shd w:val="clear" w:color="auto" w:fill="FFFFFF"/>
        </w:rPr>
        <w:t>supplementation</w:t>
      </w:r>
      <w:r w:rsidRPr="005F2D16">
        <w:rPr>
          <w:rStyle w:val="None"/>
          <w:shd w:val="clear" w:color="auto" w:fill="FFFFFF"/>
        </w:rPr>
        <w:t xml:space="preserve"> of </w:t>
      </w:r>
      <w:r w:rsidR="005C6C6D">
        <w:rPr>
          <w:rStyle w:val="None"/>
          <w:shd w:val="clear" w:color="auto" w:fill="FFFFFF"/>
        </w:rPr>
        <w:t xml:space="preserve">the </w:t>
      </w:r>
      <w:r w:rsidRPr="005F2D16">
        <w:rPr>
          <w:rStyle w:val="None"/>
          <w:shd w:val="clear" w:color="auto" w:fill="FFFFFF"/>
        </w:rPr>
        <w:t xml:space="preserve">data. </w:t>
      </w:r>
      <w:r w:rsidR="00994E9C">
        <w:rPr>
          <w:rStyle w:val="None"/>
          <w:shd w:val="clear" w:color="auto" w:fill="FFFFFF"/>
        </w:rPr>
        <w:t>E</w:t>
      </w:r>
      <w:r w:rsidRPr="005F2D16">
        <w:rPr>
          <w:rStyle w:val="None"/>
          <w:shd w:val="clear" w:color="auto" w:fill="FFFFFF"/>
        </w:rPr>
        <w:t>ither standard declarations such as labeling</w:t>
      </w:r>
      <w:r w:rsidR="00994E9C">
        <w:rPr>
          <w:rStyle w:val="None"/>
          <w:shd w:val="clear" w:color="auto" w:fill="FFFFFF"/>
        </w:rPr>
        <w:t xml:space="preserve"> using</w:t>
      </w:r>
      <w:r w:rsidRPr="005F2D16">
        <w:rPr>
          <w:rStyle w:val="None"/>
          <w:shd w:val="clear" w:color="auto" w:fill="FFFFFF"/>
        </w:rPr>
        <w:t xml:space="preserve"> text or</w:t>
      </w:r>
      <w:r w:rsidR="00994E9C">
        <w:rPr>
          <w:rStyle w:val="None"/>
          <w:shd w:val="clear" w:color="auto" w:fill="FFFFFF"/>
        </w:rPr>
        <w:t xml:space="preserve"> using</w:t>
      </w:r>
      <w:r w:rsidRPr="005F2D16">
        <w:rPr>
          <w:rStyle w:val="None"/>
          <w:shd w:val="clear" w:color="auto" w:fill="FFFFFF"/>
        </w:rPr>
        <w:t xml:space="preserve"> Word files</w:t>
      </w:r>
      <w:r w:rsidR="00994E9C">
        <w:rPr>
          <w:rStyle w:val="None"/>
          <w:shd w:val="clear" w:color="auto" w:fill="FFFFFF"/>
        </w:rPr>
        <w:t xml:space="preserve"> are used for dataset description</w:t>
      </w:r>
      <w:r w:rsidRPr="005F2D16">
        <w:rPr>
          <w:rStyle w:val="None"/>
          <w:shd w:val="clear" w:color="auto" w:fill="FFFFFF"/>
        </w:rPr>
        <w:t>. Other</w:t>
      </w:r>
      <w:r w:rsidR="00994E9C">
        <w:rPr>
          <w:rStyle w:val="None"/>
          <w:shd w:val="clear" w:color="auto" w:fill="FFFFFF"/>
        </w:rPr>
        <w:t xml:space="preserve"> means of</w:t>
      </w:r>
      <w:r w:rsidRPr="005F2D16">
        <w:rPr>
          <w:rStyle w:val="None"/>
          <w:shd w:val="clear" w:color="auto" w:fill="FFFFFF"/>
        </w:rPr>
        <w:t xml:space="preserve"> data</w:t>
      </w:r>
      <w:r w:rsidR="00994E9C">
        <w:rPr>
          <w:rStyle w:val="None"/>
          <w:shd w:val="clear" w:color="auto" w:fill="FFFFFF"/>
        </w:rPr>
        <w:t xml:space="preserve"> description</w:t>
      </w:r>
      <w:r w:rsidRPr="005F2D16">
        <w:rPr>
          <w:rStyle w:val="None"/>
          <w:shd w:val="clear" w:color="auto" w:fill="FFFFFF"/>
        </w:rPr>
        <w:t xml:space="preserve"> are a definition</w:t>
      </w:r>
      <w:r w:rsidR="00994E9C">
        <w:rPr>
          <w:rStyle w:val="None"/>
          <w:shd w:val="clear" w:color="auto" w:fill="FFFFFF"/>
        </w:rPr>
        <w:t xml:space="preserve"> using</w:t>
      </w:r>
      <w:r w:rsidRPr="005F2D16">
        <w:rPr>
          <w:rStyle w:val="None"/>
          <w:shd w:val="clear" w:color="auto" w:fill="FFFFFF"/>
        </w:rPr>
        <w:t xml:space="preserve"> metadata or more complex schemas, such as JSON formats. This section introduce</w:t>
      </w:r>
      <w:r w:rsidR="00994E9C">
        <w:rPr>
          <w:rStyle w:val="None"/>
          <w:shd w:val="clear" w:color="auto" w:fill="FFFFFF"/>
        </w:rPr>
        <w:t>s</w:t>
      </w:r>
      <w:r w:rsidRPr="005F2D16">
        <w:rPr>
          <w:rStyle w:val="None"/>
          <w:shd w:val="clear" w:color="auto" w:fill="FFFFFF"/>
        </w:rPr>
        <w:t xml:space="preserve"> procedures for meta-analysis</w:t>
      </w:r>
      <w:r w:rsidR="00994E9C">
        <w:rPr>
          <w:rStyle w:val="None"/>
          <w:shd w:val="clear" w:color="auto" w:fill="FFFFFF"/>
        </w:rPr>
        <w:t>,</w:t>
      </w:r>
      <w:r w:rsidRPr="005F2D16">
        <w:rPr>
          <w:rStyle w:val="None"/>
          <w:shd w:val="clear" w:color="auto" w:fill="FFFFFF"/>
        </w:rPr>
        <w:t xml:space="preserve"> </w:t>
      </w:r>
      <w:r w:rsidR="00497CF8">
        <w:rPr>
          <w:rStyle w:val="None"/>
          <w:shd w:val="clear" w:color="auto" w:fill="FFFFFF"/>
        </w:rPr>
        <w:t xml:space="preserve">and </w:t>
      </w:r>
      <w:r w:rsidRPr="005F2D16">
        <w:rPr>
          <w:rStyle w:val="None"/>
          <w:shd w:val="clear" w:color="auto" w:fill="FFFFFF"/>
        </w:rPr>
        <w:t>standard statistical procedures</w:t>
      </w:r>
      <w:r w:rsidR="00994E9C">
        <w:rPr>
          <w:rStyle w:val="None"/>
          <w:shd w:val="clear" w:color="auto" w:fill="FFFFFF"/>
        </w:rPr>
        <w:t>,</w:t>
      </w:r>
      <w:r w:rsidRPr="005F2D16">
        <w:rPr>
          <w:rStyle w:val="None"/>
          <w:shd w:val="clear" w:color="auto" w:fill="FFFFFF"/>
        </w:rPr>
        <w:t xml:space="preserve"> a</w:t>
      </w:r>
      <w:r w:rsidR="00497CF8">
        <w:rPr>
          <w:rStyle w:val="None"/>
          <w:shd w:val="clear" w:color="auto" w:fill="FFFFFF"/>
        </w:rPr>
        <w:t>s well as</w:t>
      </w:r>
      <w:r w:rsidRPr="005F2D16">
        <w:rPr>
          <w:rStyle w:val="None"/>
          <w:shd w:val="clear" w:color="auto" w:fill="FFFFFF"/>
        </w:rPr>
        <w:t xml:space="preserve"> the concepts of </w:t>
      </w:r>
      <w:r w:rsidR="00B7715A" w:rsidRPr="00B7715A">
        <w:rPr>
          <w:rStyle w:val="None"/>
          <w:shd w:val="clear" w:color="auto" w:fill="FFFFFF"/>
        </w:rPr>
        <w:t>primary analysis</w:t>
      </w:r>
      <w:r w:rsidRPr="00B7715A">
        <w:rPr>
          <w:rStyle w:val="None"/>
          <w:shd w:val="clear" w:color="auto" w:fill="FFFFFF"/>
        </w:rPr>
        <w:t xml:space="preserve">, secondary </w:t>
      </w:r>
      <w:r w:rsidR="00B7715A" w:rsidRPr="00B7715A">
        <w:rPr>
          <w:rStyle w:val="None"/>
          <w:shd w:val="clear" w:color="auto" w:fill="FFFFFF"/>
        </w:rPr>
        <w:t>analysis</w:t>
      </w:r>
      <w:r w:rsidRPr="00B7715A">
        <w:rPr>
          <w:rStyle w:val="None"/>
          <w:shd w:val="clear" w:color="auto" w:fill="FFFFFF"/>
        </w:rPr>
        <w:t>, and coding</w:t>
      </w:r>
      <w:r w:rsidRPr="005F2D16">
        <w:rPr>
          <w:rStyle w:val="None"/>
          <w:shd w:val="clear" w:color="auto" w:fill="FFFFFF"/>
        </w:rPr>
        <w:t>. F</w:t>
      </w:r>
      <w:r w:rsidR="00994E9C">
        <w:rPr>
          <w:rStyle w:val="None"/>
          <w:shd w:val="clear" w:color="auto" w:fill="FFFFFF"/>
        </w:rPr>
        <w:t>ollowing this</w:t>
      </w:r>
      <w:r w:rsidRPr="005F2D16">
        <w:rPr>
          <w:rStyle w:val="None"/>
          <w:shd w:val="clear" w:color="auto" w:fill="FFFFFF"/>
        </w:rPr>
        <w:t xml:space="preserve">, </w:t>
      </w:r>
      <w:r w:rsidR="00497CF8">
        <w:rPr>
          <w:rStyle w:val="None"/>
          <w:shd w:val="clear" w:color="auto" w:fill="FFFFFF"/>
        </w:rPr>
        <w:t xml:space="preserve">selected particularities </w:t>
      </w:r>
      <w:r w:rsidRPr="005F2D16">
        <w:rPr>
          <w:rStyle w:val="None"/>
          <w:shd w:val="clear" w:color="auto" w:fill="FFFFFF"/>
        </w:rPr>
        <w:t xml:space="preserve">on the interpretation of secondary data </w:t>
      </w:r>
      <w:r w:rsidR="00994E9C">
        <w:rPr>
          <w:rStyle w:val="None"/>
          <w:shd w:val="clear" w:color="auto" w:fill="FFFFFF"/>
        </w:rPr>
        <w:t>are</w:t>
      </w:r>
      <w:r w:rsidRPr="005F2D16">
        <w:rPr>
          <w:rStyle w:val="None"/>
          <w:shd w:val="clear" w:color="auto" w:fill="FFFFFF"/>
        </w:rPr>
        <w:t xml:space="preserve"> discussed (Döring, 2016</w:t>
      </w:r>
      <w:r w:rsidR="00C76985" w:rsidRPr="005F2D16">
        <w:rPr>
          <w:rStyle w:val="None"/>
          <w:shd w:val="clear" w:color="auto" w:fill="FFFFFF"/>
        </w:rPr>
        <w:t xml:space="preserve">; </w:t>
      </w:r>
      <w:r w:rsidRPr="005F2D16">
        <w:rPr>
          <w:rStyle w:val="None"/>
          <w:shd w:val="clear" w:color="auto" w:fill="FFFFFF"/>
        </w:rPr>
        <w:t>Hartmann, 2022</w:t>
      </w:r>
      <w:r w:rsidR="00C76985" w:rsidRPr="005F2D16">
        <w:rPr>
          <w:rStyle w:val="None"/>
          <w:shd w:val="clear" w:color="auto" w:fill="FFFFFF"/>
        </w:rPr>
        <w:t xml:space="preserve">; </w:t>
      </w:r>
      <w:r w:rsidRPr="005F2D16">
        <w:rPr>
          <w:rStyle w:val="None"/>
          <w:shd w:val="clear" w:color="auto" w:fill="FFFFFF"/>
        </w:rPr>
        <w:t>Stötzer, 2017).</w:t>
      </w:r>
    </w:p>
    <w:p w14:paraId="1741AB92" w14:textId="77777777" w:rsidR="00CB222C" w:rsidRPr="005F2D16" w:rsidRDefault="00CB222C" w:rsidP="00C76985"/>
    <w:p w14:paraId="1AF9E1F1" w14:textId="11BB73B2" w:rsidR="000B025E" w:rsidRPr="005F2D16" w:rsidRDefault="00BD15C9">
      <w:pPr>
        <w:pStyle w:val="Heading3"/>
      </w:pPr>
      <w:r w:rsidRPr="005F2D16">
        <w:rPr>
          <w:rStyle w:val="None"/>
        </w:rPr>
        <w:t xml:space="preserve">Preparation of </w:t>
      </w:r>
      <w:r w:rsidR="00994E9C">
        <w:rPr>
          <w:rStyle w:val="None"/>
        </w:rPr>
        <w:t>S</w:t>
      </w:r>
      <w:r w:rsidRPr="005F2D16">
        <w:rPr>
          <w:rStyle w:val="None"/>
        </w:rPr>
        <w:t xml:space="preserve">econdary </w:t>
      </w:r>
      <w:r w:rsidR="00994E9C">
        <w:rPr>
          <w:rStyle w:val="None"/>
        </w:rPr>
        <w:t>D</w:t>
      </w:r>
      <w:r w:rsidRPr="005F2D16">
        <w:rPr>
          <w:rStyle w:val="None"/>
        </w:rPr>
        <w:t>ata</w:t>
      </w:r>
    </w:p>
    <w:p w14:paraId="7F5D9178" w14:textId="45C1AC67" w:rsidR="000B025E" w:rsidRPr="005C6C6D" w:rsidRDefault="00497CF8">
      <w:r>
        <w:rPr>
          <w:rStyle w:val="None"/>
          <w:shd w:val="clear" w:color="auto" w:fill="FFFFFF"/>
        </w:rPr>
        <w:t xml:space="preserve">The </w:t>
      </w:r>
      <w:r w:rsidRPr="00497CF8">
        <w:rPr>
          <w:rStyle w:val="None"/>
          <w:shd w:val="clear" w:color="auto" w:fill="FFFFFF"/>
        </w:rPr>
        <w:t>advantage of s</w:t>
      </w:r>
      <w:r w:rsidR="00BD15C9" w:rsidRPr="00497CF8">
        <w:rPr>
          <w:rStyle w:val="None"/>
          <w:shd w:val="clear" w:color="auto" w:fill="FFFFFF"/>
        </w:rPr>
        <w:t xml:space="preserve">econdary data </w:t>
      </w:r>
      <w:r w:rsidRPr="00497CF8">
        <w:rPr>
          <w:rStyle w:val="None"/>
          <w:shd w:val="clear" w:color="auto" w:fill="FFFFFF"/>
        </w:rPr>
        <w:t xml:space="preserve">is that </w:t>
      </w:r>
      <w:r w:rsidR="00BD15C9" w:rsidRPr="00497CF8">
        <w:rPr>
          <w:rStyle w:val="None"/>
          <w:shd w:val="clear" w:color="auto" w:fill="FFFFFF"/>
        </w:rPr>
        <w:t>the effort</w:t>
      </w:r>
      <w:r w:rsidRPr="00497CF8">
        <w:rPr>
          <w:rStyle w:val="None"/>
          <w:shd w:val="clear" w:color="auto" w:fill="FFFFFF"/>
        </w:rPr>
        <w:t xml:space="preserve"> and expense</w:t>
      </w:r>
      <w:r w:rsidR="00BD15C9" w:rsidRPr="005F2D16">
        <w:rPr>
          <w:rStyle w:val="None"/>
          <w:shd w:val="clear" w:color="auto" w:fill="FFFFFF"/>
        </w:rPr>
        <w:t xml:space="preserve"> of</w:t>
      </w:r>
      <w:r>
        <w:rPr>
          <w:rStyle w:val="None"/>
          <w:shd w:val="clear" w:color="auto" w:fill="FFFFFF"/>
        </w:rPr>
        <w:t xml:space="preserve"> independently</w:t>
      </w:r>
      <w:r w:rsidR="00BD15C9" w:rsidRPr="005F2D16">
        <w:rPr>
          <w:rStyle w:val="None"/>
          <w:shd w:val="clear" w:color="auto" w:fill="FFFFFF"/>
        </w:rPr>
        <w:t xml:space="preserve"> collecting the</w:t>
      </w:r>
      <w:r>
        <w:rPr>
          <w:rStyle w:val="None"/>
          <w:shd w:val="clear" w:color="auto" w:fill="FFFFFF"/>
        </w:rPr>
        <w:t xml:space="preserve"> respective</w:t>
      </w:r>
      <w:r w:rsidR="00BD15C9" w:rsidRPr="005F2D16">
        <w:rPr>
          <w:rStyle w:val="None"/>
          <w:shd w:val="clear" w:color="auto" w:fill="FFFFFF"/>
        </w:rPr>
        <w:t xml:space="preserve"> data</w:t>
      </w:r>
      <w:r>
        <w:rPr>
          <w:rStyle w:val="None"/>
          <w:shd w:val="clear" w:color="auto" w:fill="FFFFFF"/>
        </w:rPr>
        <w:t xml:space="preserve"> is not required</w:t>
      </w:r>
      <w:r w:rsidR="00BD15C9" w:rsidRPr="005F2D16">
        <w:rPr>
          <w:rStyle w:val="None"/>
          <w:shd w:val="clear" w:color="auto" w:fill="FFFFFF"/>
        </w:rPr>
        <w:t>. The data can be obtained via databases or directly from researchers (</w:t>
      </w:r>
      <w:r w:rsidR="00BD15C9" w:rsidRPr="005F2D16">
        <w:t>Döring &amp; Bortz, 2016, p. 191)</w:t>
      </w:r>
      <w:r w:rsidR="00BD15C9" w:rsidRPr="005F2D16">
        <w:rPr>
          <w:rStyle w:val="None"/>
          <w:shd w:val="clear" w:color="auto" w:fill="FFFFFF"/>
        </w:rPr>
        <w:t xml:space="preserve">. </w:t>
      </w:r>
      <w:r>
        <w:rPr>
          <w:rStyle w:val="None"/>
          <w:shd w:val="clear" w:color="auto" w:fill="FFFFFF"/>
        </w:rPr>
        <w:t>Nevertheless</w:t>
      </w:r>
      <w:r w:rsidR="00BD15C9" w:rsidRPr="005F2D16">
        <w:rPr>
          <w:rStyle w:val="None"/>
          <w:shd w:val="clear" w:color="auto" w:fill="FFFFFF"/>
        </w:rPr>
        <w:t xml:space="preserve">, </w:t>
      </w:r>
      <w:r>
        <w:rPr>
          <w:rStyle w:val="None"/>
          <w:shd w:val="clear" w:color="auto" w:fill="FFFFFF"/>
        </w:rPr>
        <w:t>the</w:t>
      </w:r>
      <w:r w:rsidR="00BD15C9" w:rsidRPr="005F2D16">
        <w:rPr>
          <w:rStyle w:val="None"/>
          <w:shd w:val="clear" w:color="auto" w:fill="FFFFFF"/>
        </w:rPr>
        <w:t xml:space="preserve"> disadvantage</w:t>
      </w:r>
      <w:r w:rsidR="005C6C6D">
        <w:rPr>
          <w:rStyle w:val="None"/>
          <w:shd w:val="clear" w:color="auto" w:fill="FFFFFF"/>
        </w:rPr>
        <w:t xml:space="preserve"> here</w:t>
      </w:r>
      <w:r w:rsidR="00BD15C9" w:rsidRPr="005F2D16">
        <w:rPr>
          <w:rStyle w:val="None"/>
          <w:shd w:val="clear" w:color="auto" w:fill="FFFFFF"/>
        </w:rPr>
        <w:t xml:space="preserve"> is that the data are not precisely tailored to the relevant and new questions of secondary users. </w:t>
      </w:r>
      <w:r w:rsidR="00382F2D">
        <w:rPr>
          <w:rStyle w:val="None"/>
          <w:shd w:val="clear" w:color="auto" w:fill="FFFFFF"/>
        </w:rPr>
        <w:t>As a result</w:t>
      </w:r>
      <w:r w:rsidR="00BD15C9" w:rsidRPr="005F2D16">
        <w:rPr>
          <w:rStyle w:val="None"/>
          <w:shd w:val="clear" w:color="auto" w:fill="FFFFFF"/>
        </w:rPr>
        <w:t>, secondary data often needs to be prepared using mathematically and numerically standardized procedures</w:t>
      </w:r>
      <w:r w:rsidR="00382F2D" w:rsidRPr="00382F2D">
        <w:t xml:space="preserve"> </w:t>
      </w:r>
      <w:r w:rsidR="00382F2D" w:rsidRPr="00382F2D">
        <w:rPr>
          <w:rStyle w:val="None"/>
          <w:shd w:val="clear" w:color="auto" w:fill="FFFFFF"/>
        </w:rPr>
        <w:t xml:space="preserve">before </w:t>
      </w:r>
      <w:r w:rsidR="00382F2D">
        <w:rPr>
          <w:rStyle w:val="None"/>
          <w:shd w:val="clear" w:color="auto" w:fill="FFFFFF"/>
        </w:rPr>
        <w:t xml:space="preserve">it </w:t>
      </w:r>
      <w:r w:rsidR="00382F2D" w:rsidRPr="00382F2D">
        <w:rPr>
          <w:rStyle w:val="None"/>
          <w:shd w:val="clear" w:color="auto" w:fill="FFFFFF"/>
        </w:rPr>
        <w:t>can be used</w:t>
      </w:r>
      <w:r w:rsidR="00BD15C9" w:rsidRPr="005C6C6D">
        <w:rPr>
          <w:rStyle w:val="None"/>
          <w:shd w:val="clear" w:color="auto" w:fill="FFFFFF"/>
        </w:rPr>
        <w:t xml:space="preserve">. For smaller </w:t>
      </w:r>
      <w:r w:rsidR="00D47FD2" w:rsidRPr="005C6C6D">
        <w:rPr>
          <w:rStyle w:val="None"/>
          <w:shd w:val="clear" w:color="auto" w:fill="FFFFFF"/>
        </w:rPr>
        <w:t>dataset</w:t>
      </w:r>
      <w:r w:rsidR="00BD15C9" w:rsidRPr="005C6C6D">
        <w:rPr>
          <w:rStyle w:val="None"/>
          <w:shd w:val="clear" w:color="auto" w:fill="FFFFFF"/>
        </w:rPr>
        <w:t>s, it is also possible to</w:t>
      </w:r>
      <w:r w:rsidR="00382F2D" w:rsidRPr="005C6C6D">
        <w:rPr>
          <w:rStyle w:val="None"/>
          <w:shd w:val="clear" w:color="auto" w:fill="FFFFFF"/>
        </w:rPr>
        <w:t xml:space="preserve"> manually</w:t>
      </w:r>
      <w:r w:rsidR="00BD15C9" w:rsidRPr="005C6C6D">
        <w:rPr>
          <w:rStyle w:val="None"/>
          <w:shd w:val="clear" w:color="auto" w:fill="FFFFFF"/>
        </w:rPr>
        <w:t xml:space="preserve"> add data.</w:t>
      </w:r>
    </w:p>
    <w:p w14:paraId="43A2AE44" w14:textId="5865ED4C" w:rsidR="000B025E" w:rsidRPr="005F2D16" w:rsidRDefault="00BD15C9">
      <w:r w:rsidRPr="005C6C6D">
        <w:rPr>
          <w:rStyle w:val="None"/>
          <w:shd w:val="clear" w:color="auto" w:fill="FFFFFF"/>
        </w:rPr>
        <w:t xml:space="preserve">It </w:t>
      </w:r>
      <w:r w:rsidR="00382F2D" w:rsidRPr="005C6C6D">
        <w:rPr>
          <w:rStyle w:val="None"/>
          <w:shd w:val="clear" w:color="auto" w:fill="FFFFFF"/>
        </w:rPr>
        <w:t>is to be noted here</w:t>
      </w:r>
      <w:r w:rsidRPr="005C6C6D">
        <w:rPr>
          <w:rStyle w:val="None"/>
          <w:shd w:val="clear" w:color="auto" w:fill="FFFFFF"/>
        </w:rPr>
        <w:t xml:space="preserve"> that numerical </w:t>
      </w:r>
      <w:r w:rsidR="00382F2D" w:rsidRPr="005C6C6D">
        <w:rPr>
          <w:rStyle w:val="None"/>
          <w:shd w:val="clear" w:color="auto" w:fill="FFFFFF"/>
        </w:rPr>
        <w:t>values</w:t>
      </w:r>
      <w:r w:rsidRPr="005C6C6D">
        <w:rPr>
          <w:rStyle w:val="None"/>
          <w:shd w:val="clear" w:color="auto" w:fill="FFFFFF"/>
        </w:rPr>
        <w:t xml:space="preserve"> such as normalization or variance are not preserved in secondary data with respect to the normalization of the original primary data, i.e., </w:t>
      </w:r>
      <w:r w:rsidR="009765E0">
        <w:rPr>
          <w:rStyle w:val="None"/>
          <w:shd w:val="clear" w:color="auto" w:fill="FFFFFF"/>
        </w:rPr>
        <w:t>blurring</w:t>
      </w:r>
      <w:r w:rsidRPr="005C6C6D">
        <w:rPr>
          <w:rStyle w:val="None"/>
          <w:shd w:val="clear" w:color="auto" w:fill="FFFFFF"/>
        </w:rPr>
        <w:t xml:space="preserve"> </w:t>
      </w:r>
      <w:r w:rsidR="008240FE" w:rsidRPr="005C6C6D">
        <w:rPr>
          <w:rStyle w:val="None"/>
          <w:shd w:val="clear" w:color="auto" w:fill="FFFFFF"/>
        </w:rPr>
        <w:t>typically</w:t>
      </w:r>
      <w:r w:rsidRPr="005C6C6D">
        <w:rPr>
          <w:rStyle w:val="None"/>
          <w:shd w:val="clear" w:color="auto" w:fill="FFFFFF"/>
        </w:rPr>
        <w:t xml:space="preserve"> results from the fact that the scales of the variables may change when mapping from primary data to secondary data, </w:t>
      </w:r>
      <w:r w:rsidR="00382F2D" w:rsidRPr="005C6C6D">
        <w:rPr>
          <w:rStyle w:val="None"/>
          <w:shd w:val="clear" w:color="auto" w:fill="FFFFFF"/>
        </w:rPr>
        <w:t>particularly</w:t>
      </w:r>
      <w:r w:rsidRPr="005C6C6D">
        <w:rPr>
          <w:rStyle w:val="None"/>
          <w:shd w:val="clear" w:color="auto" w:fill="FFFFFF"/>
        </w:rPr>
        <w:t xml:space="preserve"> when </w:t>
      </w:r>
      <w:r w:rsidR="00382F2D" w:rsidRPr="005C6C6D">
        <w:rPr>
          <w:rStyle w:val="None"/>
          <w:shd w:val="clear" w:color="auto" w:fill="FFFFFF"/>
        </w:rPr>
        <w:t>processing</w:t>
      </w:r>
      <w:r w:rsidRPr="005C6C6D">
        <w:rPr>
          <w:rStyle w:val="None"/>
          <w:shd w:val="clear" w:color="auto" w:fill="FFFFFF"/>
        </w:rPr>
        <w:t xml:space="preserve"> data </w:t>
      </w:r>
      <w:r w:rsidR="00382F2D" w:rsidRPr="005C6C6D">
        <w:rPr>
          <w:rStyle w:val="None"/>
          <w:shd w:val="clear" w:color="auto" w:fill="FFFFFF"/>
        </w:rPr>
        <w:t>using</w:t>
      </w:r>
      <w:r w:rsidRPr="005C6C6D">
        <w:rPr>
          <w:rStyle w:val="None"/>
          <w:shd w:val="clear" w:color="auto" w:fill="FFFFFF"/>
        </w:rPr>
        <w:t xml:space="preserve"> mappings.</w:t>
      </w:r>
    </w:p>
    <w:p w14:paraId="53044257" w14:textId="187B8A16" w:rsidR="000B025E" w:rsidRPr="005F2D16" w:rsidRDefault="00BD15C9">
      <w:r w:rsidRPr="005F2D16">
        <w:rPr>
          <w:rStyle w:val="None"/>
          <w:shd w:val="clear" w:color="auto" w:fill="FFFFFF"/>
        </w:rPr>
        <w:t xml:space="preserve">However, it is possible to apply procedures for rescaling or renormalizing secondary data, which can </w:t>
      </w:r>
      <w:r w:rsidR="00382F2D">
        <w:rPr>
          <w:rStyle w:val="None"/>
          <w:shd w:val="clear" w:color="auto" w:fill="FFFFFF"/>
        </w:rPr>
        <w:t>then</w:t>
      </w:r>
      <w:r w:rsidRPr="005F2D16">
        <w:rPr>
          <w:rStyle w:val="None"/>
          <w:shd w:val="clear" w:color="auto" w:fill="FFFFFF"/>
        </w:rPr>
        <w:t xml:space="preserve"> be recalculated using </w:t>
      </w:r>
      <w:r w:rsidR="00382F2D">
        <w:rPr>
          <w:rStyle w:val="None"/>
          <w:shd w:val="clear" w:color="auto" w:fill="FFFFFF"/>
        </w:rPr>
        <w:t>a</w:t>
      </w:r>
      <w:r w:rsidRPr="005F2D16">
        <w:rPr>
          <w:rStyle w:val="None"/>
          <w:shd w:val="clear" w:color="auto" w:fill="FFFFFF"/>
        </w:rPr>
        <w:t xml:space="preserve"> new scale.</w:t>
      </w:r>
    </w:p>
    <w:p w14:paraId="6571E310" w14:textId="091F52C0" w:rsidR="000B025E" w:rsidRPr="005F2D16" w:rsidRDefault="00BD15C9">
      <w:r w:rsidRPr="009F0C2A">
        <w:rPr>
          <w:rStyle w:val="None"/>
          <w:shd w:val="clear" w:color="auto" w:fill="FFFFFF"/>
        </w:rPr>
        <w:t xml:space="preserve">Secondary data can also be obtained from primary data by modifying self-collected data </w:t>
      </w:r>
      <w:r w:rsidRPr="00991DB2">
        <w:rPr>
          <w:rStyle w:val="None"/>
          <w:shd w:val="clear" w:color="auto" w:fill="FFFFFF"/>
        </w:rPr>
        <w:t xml:space="preserve">through changes in the population and set operations. By </w:t>
      </w:r>
      <w:r w:rsidR="00991DB2">
        <w:rPr>
          <w:rStyle w:val="None"/>
          <w:shd w:val="clear" w:color="auto" w:fill="FFFFFF"/>
        </w:rPr>
        <w:t>adapt</w:t>
      </w:r>
      <w:r w:rsidRPr="00991DB2">
        <w:rPr>
          <w:rStyle w:val="None"/>
          <w:shd w:val="clear" w:color="auto" w:fill="FFFFFF"/>
        </w:rPr>
        <w:t xml:space="preserve">ing a population, the </w:t>
      </w:r>
      <w:r w:rsidR="00D47FD2" w:rsidRPr="00991DB2">
        <w:rPr>
          <w:rStyle w:val="None"/>
          <w:shd w:val="clear" w:color="auto" w:fill="FFFFFF"/>
        </w:rPr>
        <w:t>dataset</w:t>
      </w:r>
      <w:r w:rsidRPr="00991DB2">
        <w:rPr>
          <w:rStyle w:val="None"/>
          <w:shd w:val="clear" w:color="auto" w:fill="FFFFFF"/>
        </w:rPr>
        <w:t xml:space="preserve"> is, </w:t>
      </w:r>
      <w:r w:rsidR="00FE6EA2" w:rsidRPr="00991DB2">
        <w:rPr>
          <w:rStyle w:val="None"/>
          <w:shd w:val="clear" w:color="auto" w:fill="FFFFFF"/>
        </w:rPr>
        <w:t>e.g.</w:t>
      </w:r>
      <w:r w:rsidRPr="00991DB2">
        <w:rPr>
          <w:rStyle w:val="None"/>
          <w:shd w:val="clear" w:color="auto" w:fill="FFFFFF"/>
        </w:rPr>
        <w:t xml:space="preserve">, reduced or expanded in terms of content or supplemented and combined with new data. </w:t>
      </w:r>
      <w:r w:rsidR="00FE6EA2" w:rsidRPr="00991DB2">
        <w:rPr>
          <w:rStyle w:val="None"/>
          <w:shd w:val="clear" w:color="auto" w:fill="FFFFFF"/>
        </w:rPr>
        <w:t xml:space="preserve">Then </w:t>
      </w:r>
      <w:r w:rsidR="009765E0">
        <w:rPr>
          <w:rStyle w:val="None"/>
          <w:shd w:val="clear" w:color="auto" w:fill="FFFFFF"/>
        </w:rPr>
        <w:t>blurring</w:t>
      </w:r>
      <w:r w:rsidRPr="00991DB2">
        <w:rPr>
          <w:rStyle w:val="None"/>
          <w:shd w:val="clear" w:color="auto" w:fill="FFFFFF"/>
        </w:rPr>
        <w:t xml:space="preserve"> </w:t>
      </w:r>
      <w:r w:rsidR="00991DB2" w:rsidRPr="00991DB2">
        <w:rPr>
          <w:rStyle w:val="None"/>
          <w:shd w:val="clear" w:color="auto" w:fill="FFFFFF"/>
        </w:rPr>
        <w:t>is primarily</w:t>
      </w:r>
      <w:r w:rsidRPr="00991DB2">
        <w:rPr>
          <w:rStyle w:val="None"/>
          <w:shd w:val="clear" w:color="auto" w:fill="FFFFFF"/>
        </w:rPr>
        <w:t xml:space="preserve"> caused by the redefinition of the population</w:t>
      </w:r>
      <w:r w:rsidR="00047062" w:rsidRPr="00991DB2">
        <w:rPr>
          <w:rStyle w:val="None"/>
          <w:shd w:val="clear" w:color="auto" w:fill="FFFFFF"/>
        </w:rPr>
        <w:t>.</w:t>
      </w:r>
      <w:r w:rsidR="00047062" w:rsidRPr="005F2D16">
        <w:rPr>
          <w:rStyle w:val="None"/>
          <w:shd w:val="clear" w:color="auto" w:fill="FFFFFF"/>
        </w:rPr>
        <w:t xml:space="preserve"> </w:t>
      </w:r>
      <w:r w:rsidRPr="005F2D16">
        <w:rPr>
          <w:rStyle w:val="None"/>
          <w:rFonts w:eastAsia="Calibri" w:cs="Calibri"/>
          <w:shd w:val="clear" w:color="auto" w:fill="FFFFFF"/>
        </w:rPr>
        <w:tab/>
      </w:r>
      <w:r w:rsidRPr="005F2D16">
        <w:rPr>
          <w:rStyle w:val="None"/>
          <w:rFonts w:eastAsia="Calibri" w:cs="Calibri"/>
          <w:shd w:val="clear" w:color="auto" w:fill="FFFFFF"/>
        </w:rPr>
        <w:tab/>
      </w:r>
    </w:p>
    <w:p w14:paraId="5D20C663" w14:textId="77777777" w:rsidR="000B025E" w:rsidRPr="005F2D16" w:rsidRDefault="00BD15C9">
      <w:pPr>
        <w:pStyle w:val="Heading4"/>
      </w:pPr>
      <w:r w:rsidRPr="005F2D16">
        <w:t>Data modeling and rescaling</w:t>
      </w:r>
    </w:p>
    <w:p w14:paraId="4D679B2E" w14:textId="51DD9AF7" w:rsidR="000B025E" w:rsidRPr="005F2D16" w:rsidRDefault="00991DB2">
      <w:r>
        <w:rPr>
          <w:rStyle w:val="None"/>
          <w:shd w:val="clear" w:color="auto" w:fill="FFFFFF"/>
        </w:rPr>
        <w:t>By u</w:t>
      </w:r>
      <w:r w:rsidR="00FE6EA2">
        <w:rPr>
          <w:rStyle w:val="None"/>
          <w:shd w:val="clear" w:color="auto" w:fill="FFFFFF"/>
        </w:rPr>
        <w:t>sing</w:t>
      </w:r>
      <w:r w:rsidR="00BD15C9" w:rsidRPr="005F2D16">
        <w:rPr>
          <w:rStyle w:val="None"/>
          <w:shd w:val="clear" w:color="auto" w:fill="FFFFFF"/>
        </w:rPr>
        <w:t xml:space="preserve"> </w:t>
      </w:r>
      <w:r w:rsidR="00FE6EA2">
        <w:rPr>
          <w:rStyle w:val="None"/>
          <w:shd w:val="clear" w:color="auto" w:fill="FFFFFF"/>
        </w:rPr>
        <w:t xml:space="preserve">data </w:t>
      </w:r>
      <w:r w:rsidR="00BD15C9" w:rsidRPr="005F2D16">
        <w:rPr>
          <w:rStyle w:val="None"/>
          <w:shd w:val="clear" w:color="auto" w:fill="FFFFFF"/>
        </w:rPr>
        <w:t xml:space="preserve">modeling, primarily collected data can be supplemented by additional data. Standard procedures that are suitable with regard to </w:t>
      </w:r>
      <w:r w:rsidR="00FE6EA2">
        <w:rPr>
          <w:rStyle w:val="None"/>
          <w:shd w:val="clear" w:color="auto" w:fill="FFFFFF"/>
        </w:rPr>
        <w:t>supplementation</w:t>
      </w:r>
      <w:r w:rsidR="00BD15C9" w:rsidRPr="005F2D16">
        <w:rPr>
          <w:rStyle w:val="None"/>
          <w:shd w:val="clear" w:color="auto" w:fill="FFFFFF"/>
        </w:rPr>
        <w:t xml:space="preserve"> and interpolation of new </w:t>
      </w:r>
      <w:r w:rsidR="00D47FD2">
        <w:rPr>
          <w:rStyle w:val="None"/>
          <w:shd w:val="clear" w:color="auto" w:fill="FFFFFF"/>
        </w:rPr>
        <w:t>dataset</w:t>
      </w:r>
      <w:r w:rsidR="00BD15C9" w:rsidRPr="005F2D16">
        <w:rPr>
          <w:rStyle w:val="None"/>
          <w:shd w:val="clear" w:color="auto" w:fill="FFFFFF"/>
        </w:rPr>
        <w:t xml:space="preserve">s are, </w:t>
      </w:r>
      <w:r w:rsidR="00FE6EA2">
        <w:rPr>
          <w:rStyle w:val="None"/>
          <w:shd w:val="clear" w:color="auto" w:fill="FFFFFF"/>
        </w:rPr>
        <w:t>e.g.</w:t>
      </w:r>
      <w:r w:rsidR="00BD15C9" w:rsidRPr="005F2D16">
        <w:rPr>
          <w:rStyle w:val="None"/>
          <w:shd w:val="clear" w:color="auto" w:fill="FFFFFF"/>
        </w:rPr>
        <w:t xml:space="preserve">, </w:t>
      </w:r>
      <w:r w:rsidR="00FE6EA2">
        <w:rPr>
          <w:rStyle w:val="None"/>
          <w:shd w:val="clear" w:color="auto" w:fill="FFFFFF"/>
        </w:rPr>
        <w:t>regression method</w:t>
      </w:r>
      <w:r w:rsidR="00BD15C9" w:rsidRPr="005F2D16">
        <w:rPr>
          <w:rStyle w:val="None"/>
          <w:shd w:val="clear" w:color="auto" w:fill="FFFFFF"/>
        </w:rPr>
        <w:t xml:space="preserve">s, </w:t>
      </w:r>
      <w:r w:rsidR="00BD15C9" w:rsidRPr="005F2D16">
        <w:rPr>
          <w:rStyle w:val="None"/>
          <w:b/>
          <w:bCs/>
          <w:shd w:val="clear" w:color="auto" w:fill="FFFFFF"/>
        </w:rPr>
        <w:t>Monte Carlo simulations</w:t>
      </w:r>
      <w:r w:rsidR="00FE6EA2" w:rsidRPr="00FE6EA2">
        <w:rPr>
          <w:rStyle w:val="None"/>
          <w:shd w:val="clear" w:color="auto" w:fill="FFFFFF"/>
        </w:rPr>
        <w:t>,</w:t>
      </w:r>
      <w:r w:rsidR="00BD15C9" w:rsidRPr="005F2D16">
        <w:rPr>
          <w:rStyle w:val="None"/>
          <w:b/>
          <w:bCs/>
          <w:shd w:val="clear" w:color="auto" w:fill="FFFFFF"/>
        </w:rPr>
        <w:t xml:space="preserve"> </w:t>
      </w:r>
      <w:r w:rsidR="00BD15C9" w:rsidRPr="005F2D16">
        <w:rPr>
          <w:rStyle w:val="None"/>
          <w:shd w:val="clear" w:color="auto" w:fill="FFFFFF"/>
        </w:rPr>
        <w:t xml:space="preserve">or </w:t>
      </w:r>
      <w:r w:rsidR="00FE6EA2">
        <w:rPr>
          <w:rStyle w:val="None"/>
          <w:shd w:val="clear" w:color="auto" w:fill="FFFFFF"/>
        </w:rPr>
        <w:t>numerical estimation method</w:t>
      </w:r>
      <w:r w:rsidR="00BD15C9" w:rsidRPr="005F2D16">
        <w:rPr>
          <w:rStyle w:val="None"/>
          <w:shd w:val="clear" w:color="auto" w:fill="FFFFFF"/>
        </w:rPr>
        <w:t>s from an observational experiment.</w:t>
      </w:r>
    </w:p>
    <w:p w14:paraId="1AB91E09" w14:textId="2D5A788B" w:rsidR="000B025E" w:rsidRPr="005F2D16" w:rsidRDefault="009F62BC">
      <w:r>
        <w:pict w14:anchorId="7A90DF4E">
          <v:shape id="_x0000_s2051" type="#_x0000_t202" style="position:absolute;left:0;text-align:left;margin-left:1265.85pt;margin-top:0;width:94.85pt;height:260.25pt;z-index:251667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" strokeweight=".17625mm">
            <v:textbox>
              <w:txbxContent>
                <w:p w14:paraId="0B2C93F7" w14:textId="61182672" w:rsidR="000B025E" w:rsidRDefault="00BD15C9">
                  <w:pPr>
                    <w:pStyle w:val="MarginalieHeadlineMarginalie"/>
                  </w:pPr>
                  <w:r>
                    <w:rPr>
                      <w:b/>
                    </w:rPr>
                    <w:t>Monte Carlo simulation</w:t>
                  </w:r>
                  <w:r>
                    <w:rPr>
                      <w:b/>
                    </w:rPr>
                    <w:br/>
                  </w:r>
                  <w:r w:rsidR="00991DB2">
                    <w:rPr>
                      <w:rStyle w:val="cf01"/>
                    </w:rPr>
                    <w:t>A s</w:t>
                  </w:r>
                  <w:r>
                    <w:rPr>
                      <w:rStyle w:val="cf01"/>
                    </w:rPr>
                    <w:t>cientific method for determining the probability of various events. It is a method from stochastic</w:t>
                  </w:r>
                  <w:r w:rsidR="0000609D">
                    <w:rPr>
                      <w:rStyle w:val="cf01"/>
                    </w:rPr>
                    <w:t xml:space="preserve"> theory</w:t>
                  </w:r>
                  <w:r>
                    <w:rPr>
                      <w:rStyle w:val="cf01"/>
                    </w:rPr>
                    <w:t xml:space="preserve"> or probability theory in which repeated random samples of a distribution are drawn using random experiments.</w:t>
                  </w:r>
                </w:p>
              </w:txbxContent>
            </v:textbox>
            <w10:wrap type="square" anchorx="page"/>
          </v:shape>
        </w:pict>
      </w:r>
      <w:r w:rsidR="00C34A87" w:rsidRPr="005F2D16">
        <w:rPr>
          <w:rStyle w:val="None"/>
          <w:shd w:val="clear" w:color="auto" w:fill="FFFFFF"/>
        </w:rPr>
        <w:t xml:space="preserve">When adding and transforming </w:t>
      </w:r>
      <w:r w:rsidR="00D47FD2">
        <w:rPr>
          <w:rStyle w:val="None"/>
          <w:shd w:val="clear" w:color="auto" w:fill="FFFFFF"/>
        </w:rPr>
        <w:t>dataset</w:t>
      </w:r>
      <w:r w:rsidR="00C34A87" w:rsidRPr="005F2D16">
        <w:rPr>
          <w:rStyle w:val="None"/>
          <w:shd w:val="clear" w:color="auto" w:fill="FFFFFF"/>
        </w:rPr>
        <w:t xml:space="preserve">s or changing the definition of a population, </w:t>
      </w:r>
      <w:r w:rsidR="00F37571">
        <w:rPr>
          <w:rStyle w:val="None"/>
          <w:shd w:val="clear" w:color="auto" w:fill="FFFFFF"/>
        </w:rPr>
        <w:t xml:space="preserve">i.e., </w:t>
      </w:r>
      <w:r w:rsidR="00C34A87" w:rsidRPr="005F2D16">
        <w:rPr>
          <w:rStyle w:val="None"/>
          <w:shd w:val="clear" w:color="auto" w:fill="FFFFFF"/>
        </w:rPr>
        <w:t xml:space="preserve">mapping from primary to secondary data, data transformations </w:t>
      </w:r>
      <w:r w:rsidR="008240FE">
        <w:rPr>
          <w:rStyle w:val="None"/>
          <w:shd w:val="clear" w:color="auto" w:fill="FFFFFF"/>
        </w:rPr>
        <w:t>typically</w:t>
      </w:r>
      <w:r w:rsidR="00C34A87" w:rsidRPr="005F2D16">
        <w:rPr>
          <w:rStyle w:val="None"/>
          <w:shd w:val="clear" w:color="auto" w:fill="FFFFFF"/>
        </w:rPr>
        <w:t xml:space="preserve"> change the normalization and scaling of the </w:t>
      </w:r>
      <w:r w:rsidR="00D47FD2">
        <w:rPr>
          <w:rStyle w:val="None"/>
          <w:shd w:val="clear" w:color="auto" w:fill="FFFFFF"/>
        </w:rPr>
        <w:t>dataset</w:t>
      </w:r>
      <w:r w:rsidR="00C34A87" w:rsidRPr="005F2D16">
        <w:rPr>
          <w:rStyle w:val="None"/>
          <w:shd w:val="clear" w:color="auto" w:fill="FFFFFF"/>
        </w:rPr>
        <w:t>s</w:t>
      </w:r>
      <w:r w:rsidR="00CB222C" w:rsidRPr="005F2D16">
        <w:rPr>
          <w:rStyle w:val="None"/>
          <w:shd w:val="clear" w:color="auto" w:fill="FFFFFF"/>
        </w:rPr>
        <w:t xml:space="preserve">. </w:t>
      </w:r>
    </w:p>
    <w:p w14:paraId="3B588BF5" w14:textId="79A47A42" w:rsidR="000B025E" w:rsidRPr="005F2D16" w:rsidRDefault="00BD15C9">
      <w:r w:rsidRPr="005F2D16">
        <w:rPr>
          <w:rStyle w:val="None"/>
          <w:shd w:val="clear" w:color="auto" w:fill="FFFFFF"/>
        </w:rPr>
        <w:t xml:space="preserve">By rescaling data, normalizations can be recovered after mapping from primary to secondary data. </w:t>
      </w:r>
      <w:r w:rsidR="000B24E3">
        <w:rPr>
          <w:rStyle w:val="None"/>
          <w:shd w:val="clear" w:color="auto" w:fill="FFFFFF"/>
        </w:rPr>
        <w:t>F</w:t>
      </w:r>
      <w:r w:rsidRPr="005F2D16">
        <w:rPr>
          <w:rStyle w:val="None"/>
          <w:shd w:val="clear" w:color="auto" w:fill="FFFFFF"/>
        </w:rPr>
        <w:t xml:space="preserve">or example, </w:t>
      </w:r>
      <w:r w:rsidR="000B24E3">
        <w:rPr>
          <w:rStyle w:val="None"/>
          <w:shd w:val="clear" w:color="auto" w:fill="FFFFFF"/>
        </w:rPr>
        <w:t xml:space="preserve">if </w:t>
      </w:r>
      <w:r w:rsidRPr="005F2D16">
        <w:rPr>
          <w:rStyle w:val="None"/>
          <w:shd w:val="clear" w:color="auto" w:fill="FFFFFF"/>
        </w:rPr>
        <w:t xml:space="preserve">the scale of a variable such as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by federal state</w:t>
      </w:r>
      <w:r w:rsidR="007E3817">
        <w:rPr>
          <w:rStyle w:val="None"/>
          <w:shd w:val="clear" w:color="auto" w:fill="FFFFFF"/>
        </w:rPr>
        <w:t>”</w:t>
      </w:r>
      <w:r w:rsidRPr="005F2D16">
        <w:rPr>
          <w:rStyle w:val="None"/>
          <w:shd w:val="clear" w:color="auto" w:fill="FFFFFF"/>
        </w:rPr>
        <w:t xml:space="preserve"> is changed to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between 0 and 10 years by federal state,</w:t>
      </w:r>
      <w:r w:rsidR="007E3817">
        <w:rPr>
          <w:rStyle w:val="None"/>
          <w:shd w:val="clear" w:color="auto" w:fill="FFFFFF"/>
        </w:rPr>
        <w:t>”</w:t>
      </w:r>
      <w:r w:rsidRPr="005F2D16">
        <w:rPr>
          <w:rStyle w:val="None"/>
          <w:shd w:val="clear" w:color="auto" w:fill="FFFFFF"/>
        </w:rPr>
        <w:t xml:space="preserve">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between 10 and 20 years by federal state,</w:t>
      </w:r>
      <w:r w:rsidR="007E3817">
        <w:rPr>
          <w:rStyle w:val="None"/>
          <w:shd w:val="clear" w:color="auto" w:fill="FFFFFF"/>
        </w:rPr>
        <w:t>”</w:t>
      </w:r>
      <w:r w:rsidRPr="005F2D16">
        <w:rPr>
          <w:rStyle w:val="None"/>
          <w:shd w:val="clear" w:color="auto" w:fill="FFFFFF"/>
        </w:rPr>
        <w:t xml:space="preserve"> etc., different mean values naturally result for the variables.</w:t>
      </w:r>
    </w:p>
    <w:p w14:paraId="4EFE0CFF" w14:textId="4F421A6B" w:rsidR="000B025E" w:rsidRPr="005F2D16" w:rsidRDefault="00BD15C9">
      <w:pPr>
        <w:rPr>
          <w:rStyle w:val="None"/>
          <w:shd w:val="clear" w:color="auto" w:fill="FFFFFF"/>
        </w:rPr>
      </w:pPr>
      <w:r w:rsidRPr="005F2D16">
        <w:rPr>
          <w:rStyle w:val="None"/>
          <w:shd w:val="clear" w:color="auto" w:fill="FFFFFF"/>
        </w:rPr>
        <w:t xml:space="preserve">In particular, the percentage values of the variables are different, i.e., each variable must be rescaled or renormalized to the new scale (total number of a </w:t>
      </w:r>
      <w:r w:rsidR="000B24E3">
        <w:rPr>
          <w:rStyle w:val="None"/>
          <w:shd w:val="clear" w:color="auto" w:fill="FFFFFF"/>
        </w:rPr>
        <w:t>category</w:t>
      </w:r>
      <w:r w:rsidRPr="005F2D16">
        <w:rPr>
          <w:rStyle w:val="None"/>
          <w:shd w:val="clear" w:color="auto" w:fill="FFFFFF"/>
        </w:rPr>
        <w:t xml:space="preserve"> 0 to 10 years, 10 to 20 years, etc.) after new classification into subgroups 0 to 10 years, 10 to 20 years, etc., in order to return to a total value of one hundred percent per </w:t>
      </w:r>
      <w:r w:rsidR="000B24E3">
        <w:rPr>
          <w:rStyle w:val="None"/>
          <w:shd w:val="clear" w:color="auto" w:fill="FFFFFF"/>
        </w:rPr>
        <w:t>category</w:t>
      </w:r>
      <w:r w:rsidRPr="005F2D16">
        <w:rPr>
          <w:rStyle w:val="None"/>
          <w:shd w:val="clear" w:color="auto" w:fill="FFFFFF"/>
        </w:rPr>
        <w:t>.</w:t>
      </w:r>
    </w:p>
    <w:p w14:paraId="5CFFEC59" w14:textId="41655DCB" w:rsidR="00C34A87" w:rsidRPr="005F2D16" w:rsidRDefault="00C34A87" w:rsidP="00C76985">
      <w:r w:rsidRPr="005F2D16">
        <w:rPr>
          <w:rStyle w:val="None"/>
          <w:rFonts w:eastAsia="Calibri" w:cs="Calibri"/>
          <w:shd w:val="clear" w:color="auto" w:fill="FFFFFF"/>
        </w:rPr>
        <w:tab/>
      </w:r>
      <w:r w:rsidRPr="005F2D16">
        <w:rPr>
          <w:rStyle w:val="None"/>
          <w:rFonts w:eastAsia="Calibri" w:cs="Calibri"/>
          <w:shd w:val="clear" w:color="auto" w:fill="FFFFFF"/>
        </w:rPr>
        <w:tab/>
      </w:r>
    </w:p>
    <w:p w14:paraId="0345680F" w14:textId="434ABB43" w:rsidR="000B025E" w:rsidRPr="005F2D16" w:rsidRDefault="00BD15C9">
      <w:pPr>
        <w:pStyle w:val="Heading3"/>
      </w:pPr>
      <w:r w:rsidRPr="005F2D16">
        <w:t xml:space="preserve">Population </w:t>
      </w:r>
      <w:r w:rsidR="000B24E3">
        <w:t>Adaptation</w:t>
      </w:r>
    </w:p>
    <w:p w14:paraId="18B5BDA0" w14:textId="41161C54" w:rsidR="000B025E" w:rsidRPr="005F2D16" w:rsidRDefault="00BD15C9">
      <w:r w:rsidRPr="005F2D16">
        <w:rPr>
          <w:rStyle w:val="None"/>
          <w:shd w:val="clear" w:color="auto" w:fill="FFFFFF"/>
        </w:rPr>
        <w:t xml:space="preserve">It is also possible to transform primary </w:t>
      </w:r>
      <w:r w:rsidR="00D47FD2">
        <w:rPr>
          <w:rStyle w:val="None"/>
          <w:shd w:val="clear" w:color="auto" w:fill="FFFFFF"/>
        </w:rPr>
        <w:t>dataset</w:t>
      </w:r>
      <w:r w:rsidRPr="005F2D16">
        <w:rPr>
          <w:rStyle w:val="None"/>
          <w:shd w:val="clear" w:color="auto" w:fill="FFFFFF"/>
        </w:rPr>
        <w:t xml:space="preserve">s for application to new analytical questions by adapting and modifying the definition of populations. By adapting the population of a primary </w:t>
      </w:r>
      <w:r w:rsidR="00D47FD2">
        <w:rPr>
          <w:rStyle w:val="None"/>
          <w:shd w:val="clear" w:color="auto" w:fill="FFFFFF"/>
        </w:rPr>
        <w:t>dataset</w:t>
      </w:r>
      <w:r w:rsidRPr="005F2D16">
        <w:rPr>
          <w:rStyle w:val="None"/>
          <w:shd w:val="clear" w:color="auto" w:fill="FFFFFF"/>
        </w:rPr>
        <w:t xml:space="preserve"> to a secondary </w:t>
      </w:r>
      <w:r w:rsidR="00D47FD2">
        <w:rPr>
          <w:rStyle w:val="None"/>
          <w:shd w:val="clear" w:color="auto" w:fill="FFFFFF"/>
        </w:rPr>
        <w:t>dataset</w:t>
      </w:r>
      <w:r w:rsidRPr="005F2D16">
        <w:rPr>
          <w:rStyle w:val="None"/>
          <w:shd w:val="clear" w:color="auto" w:fill="FFFFFF"/>
        </w:rPr>
        <w:t xml:space="preserve">, new information and correlations arise between the initial questions and the answers determined by data analysis. As </w:t>
      </w:r>
      <w:r w:rsidR="000B24E3">
        <w:rPr>
          <w:rStyle w:val="None"/>
          <w:shd w:val="clear" w:color="auto" w:fill="FFFFFF"/>
        </w:rPr>
        <w:t>previously noted</w:t>
      </w:r>
      <w:r w:rsidRPr="005F2D16">
        <w:rPr>
          <w:rStyle w:val="None"/>
          <w:shd w:val="clear" w:color="auto" w:fill="FFFFFF"/>
        </w:rPr>
        <w:t xml:space="preserve">, it is important to consider </w:t>
      </w:r>
      <w:r w:rsidR="000B24E3">
        <w:rPr>
          <w:rStyle w:val="None"/>
          <w:shd w:val="clear" w:color="auto" w:fill="FFFFFF"/>
        </w:rPr>
        <w:t xml:space="preserve">the </w:t>
      </w:r>
      <w:r w:rsidRPr="005F2D16">
        <w:rPr>
          <w:rStyle w:val="None"/>
          <w:shd w:val="clear" w:color="auto" w:fill="FFFFFF"/>
        </w:rPr>
        <w:t>data protection</w:t>
      </w:r>
      <w:r w:rsidR="000B24E3">
        <w:rPr>
          <w:rStyle w:val="None"/>
          <w:shd w:val="clear" w:color="auto" w:fill="FFFFFF"/>
        </w:rPr>
        <w:t xml:space="preserve"> aspects</w:t>
      </w:r>
      <w:r w:rsidR="00E2610C" w:rsidRPr="005F2D16">
        <w:rPr>
          <w:rStyle w:val="None"/>
          <w:shd w:val="clear" w:color="auto" w:fill="FFFFFF"/>
        </w:rPr>
        <w:t xml:space="preserve">. </w:t>
      </w:r>
      <w:r w:rsidRPr="005F2D16">
        <w:rPr>
          <w:rStyle w:val="None"/>
          <w:shd w:val="clear" w:color="auto" w:fill="FFFFFF"/>
        </w:rPr>
        <w:tab/>
      </w:r>
    </w:p>
    <w:p w14:paraId="0F38631F" w14:textId="033B9DC7" w:rsidR="000B025E" w:rsidRPr="005F2D16" w:rsidRDefault="00991DB2">
      <w:pPr>
        <w:pStyle w:val="Heading4"/>
      </w:pPr>
      <w:r>
        <w:t>Audit sampling</w:t>
      </w:r>
      <w:r w:rsidR="00BD15C9" w:rsidRPr="005F2D16">
        <w:t xml:space="preserve"> of secondary data</w:t>
      </w:r>
    </w:p>
    <w:p w14:paraId="013F4507" w14:textId="4178098A" w:rsidR="000B025E" w:rsidRPr="005F2D16" w:rsidRDefault="00BD15C9">
      <w:pPr>
        <w:rPr>
          <w:rStyle w:val="None"/>
          <w:shd w:val="clear" w:color="auto" w:fill="FFFFFF"/>
        </w:rPr>
      </w:pPr>
      <w:r w:rsidRPr="005F2D16">
        <w:rPr>
          <w:rStyle w:val="None"/>
          <w:shd w:val="clear" w:color="auto" w:fill="FFFFFF"/>
        </w:rPr>
        <w:t xml:space="preserve">New samples can also be collected from secondary data with or without pretreatment of the data. It is also possible to collect reduced samples, </w:t>
      </w:r>
      <w:r w:rsidR="00F37571">
        <w:rPr>
          <w:rStyle w:val="None"/>
          <w:shd w:val="clear" w:color="auto" w:fill="FFFFFF"/>
        </w:rPr>
        <w:t xml:space="preserve">i.e., </w:t>
      </w:r>
      <w:r w:rsidRPr="005F2D16">
        <w:rPr>
          <w:rStyle w:val="None"/>
          <w:shd w:val="clear" w:color="auto" w:fill="FFFFFF"/>
        </w:rPr>
        <w:t>samples from a p</w:t>
      </w:r>
      <w:r w:rsidR="000B24E3">
        <w:rPr>
          <w:rStyle w:val="None"/>
          <w:shd w:val="clear" w:color="auto" w:fill="FFFFFF"/>
        </w:rPr>
        <w:t>ortion</w:t>
      </w:r>
      <w:r w:rsidRPr="005F2D16">
        <w:rPr>
          <w:rStyle w:val="None"/>
          <w:shd w:val="clear" w:color="auto" w:fill="FFFFFF"/>
        </w:rPr>
        <w:t xml:space="preserve"> of the available </w:t>
      </w:r>
      <w:r w:rsidR="00D47FD2">
        <w:rPr>
          <w:rStyle w:val="None"/>
          <w:shd w:val="clear" w:color="auto" w:fill="FFFFFF"/>
        </w:rPr>
        <w:t>dataset</w:t>
      </w:r>
      <w:r w:rsidRPr="005F2D16">
        <w:rPr>
          <w:rStyle w:val="None"/>
          <w:shd w:val="clear" w:color="auto" w:fill="FFFFFF"/>
        </w:rPr>
        <w:t xml:space="preserve">, which can change the data structures and the </w:t>
      </w:r>
      <w:r w:rsidR="00525DC7">
        <w:rPr>
          <w:rStyle w:val="None"/>
          <w:shd w:val="clear" w:color="auto" w:fill="FFFFFF"/>
        </w:rPr>
        <w:t>assertion</w:t>
      </w:r>
      <w:r w:rsidRPr="005F2D16">
        <w:rPr>
          <w:rStyle w:val="None"/>
          <w:shd w:val="clear" w:color="auto" w:fill="FFFFFF"/>
        </w:rPr>
        <w:t xml:space="preserve">s they contain. If the secondary population is </w:t>
      </w:r>
      <w:r w:rsidR="0031495F">
        <w:rPr>
          <w:rStyle w:val="None"/>
          <w:shd w:val="clear" w:color="auto" w:fill="FFFFFF"/>
        </w:rPr>
        <w:t>modified</w:t>
      </w:r>
      <w:r w:rsidRPr="005F2D16">
        <w:rPr>
          <w:rStyle w:val="None"/>
          <w:shd w:val="clear" w:color="auto" w:fill="FFFFFF"/>
        </w:rPr>
        <w:t xml:space="preserve"> </w:t>
      </w:r>
      <w:r w:rsidR="0031495F">
        <w:rPr>
          <w:rStyle w:val="None"/>
          <w:shd w:val="clear" w:color="auto" w:fill="FFFFFF"/>
        </w:rPr>
        <w:t>in comparison</w:t>
      </w:r>
      <w:r w:rsidRPr="005F2D16">
        <w:rPr>
          <w:rStyle w:val="None"/>
          <w:shd w:val="clear" w:color="auto" w:fill="FFFFFF"/>
        </w:rPr>
        <w:t xml:space="preserve"> the primary population, the </w:t>
      </w:r>
      <w:r w:rsidR="00991DB2">
        <w:rPr>
          <w:rStyle w:val="None"/>
          <w:shd w:val="clear" w:color="auto" w:fill="FFFFFF"/>
        </w:rPr>
        <w:t xml:space="preserve">audit </w:t>
      </w:r>
      <w:r w:rsidRPr="005F2D16">
        <w:rPr>
          <w:rStyle w:val="None"/>
          <w:shd w:val="clear" w:color="auto" w:fill="FFFFFF"/>
        </w:rPr>
        <w:t>sampling will also be different.</w:t>
      </w:r>
    </w:p>
    <w:p w14:paraId="54C34CDD" w14:textId="77777777" w:rsidR="007F51C6" w:rsidRPr="005F2D16" w:rsidRDefault="007F51C6" w:rsidP="00E2610C">
      <w:pPr>
        <w:rPr>
          <w:shd w:val="clear" w:color="auto" w:fill="FFFFFF"/>
        </w:rPr>
      </w:pPr>
    </w:p>
    <w:p w14:paraId="7347C9D3" w14:textId="7F3DFDDF" w:rsidR="000B025E" w:rsidRPr="005F2D16" w:rsidRDefault="00BD15C9">
      <w:pPr>
        <w:pStyle w:val="Heading3"/>
      </w:pPr>
      <w:r w:rsidRPr="005F2D16">
        <w:rPr>
          <w:rStyle w:val="None"/>
        </w:rPr>
        <w:t>Meta-</w:t>
      </w:r>
      <w:r w:rsidR="0031495F">
        <w:rPr>
          <w:rStyle w:val="None"/>
        </w:rPr>
        <w:t>A</w:t>
      </w:r>
      <w:r w:rsidRPr="005F2D16">
        <w:rPr>
          <w:rStyle w:val="None"/>
        </w:rPr>
        <w:t>nalysis</w:t>
      </w:r>
    </w:p>
    <w:p w14:paraId="24168AE8" w14:textId="3B8878D6" w:rsidR="000B025E" w:rsidRPr="005F2D16" w:rsidRDefault="0031495F">
      <w:pPr>
        <w:rPr>
          <w:rStyle w:val="None"/>
          <w:shd w:val="clear" w:color="auto" w:fill="FFFFFF"/>
        </w:rPr>
      </w:pPr>
      <w:r>
        <w:rPr>
          <w:rStyle w:val="None"/>
          <w:shd w:val="clear" w:color="auto" w:fill="FFFFFF"/>
        </w:rPr>
        <w:t>M</w:t>
      </w:r>
      <w:r w:rsidR="00BD15C9" w:rsidRPr="005F2D16">
        <w:rPr>
          <w:rStyle w:val="None"/>
          <w:shd w:val="clear" w:color="auto" w:fill="FFFFFF"/>
        </w:rPr>
        <w:t xml:space="preserve">eta-analysis combines </w:t>
      </w:r>
      <w:r>
        <w:rPr>
          <w:rStyle w:val="None"/>
          <w:shd w:val="clear" w:color="auto" w:fill="FFFFFF"/>
        </w:rPr>
        <w:t xml:space="preserve">multiple </w:t>
      </w:r>
      <w:r w:rsidR="00BD15C9" w:rsidRPr="005F2D16">
        <w:rPr>
          <w:rStyle w:val="None"/>
          <w:shd w:val="clear" w:color="auto" w:fill="FFFFFF"/>
        </w:rPr>
        <w:t>studies of the same character into one study. A meta-study is only possible if intensive research has already been conducted on the phenomenon of interest and an extensive number of comparable studies are available (</w:t>
      </w:r>
      <w:r w:rsidR="00BD15C9" w:rsidRPr="005F2D16">
        <w:t>Döring &amp; Bortz, 2016, p. 191)</w:t>
      </w:r>
      <w:r w:rsidR="00BD15C9" w:rsidRPr="005F2D16">
        <w:rPr>
          <w:rStyle w:val="None"/>
        </w:rPr>
        <w:t xml:space="preserve">. </w:t>
      </w:r>
      <w:r w:rsidR="00BD15C9" w:rsidRPr="005F2D16">
        <w:rPr>
          <w:rStyle w:val="None"/>
          <w:shd w:val="clear" w:color="auto" w:fill="FFFFFF"/>
        </w:rPr>
        <w:t>According to Döring and Bortz (</w:t>
      </w:r>
      <w:r w:rsidR="00BD15C9" w:rsidRPr="005F2D16">
        <w:t xml:space="preserve">p. 191), </w:t>
      </w:r>
      <w:r w:rsidR="00BD15C9" w:rsidRPr="005F2D16">
        <w:rPr>
          <w:rStyle w:val="None"/>
          <w:shd w:val="clear" w:color="auto" w:fill="FFFFFF"/>
        </w:rPr>
        <w:t xml:space="preserve">meta-analysis has </w:t>
      </w:r>
      <w:r w:rsidR="009E2FFD" w:rsidRPr="009E2FFD">
        <w:rPr>
          <w:rStyle w:val="None"/>
          <w:shd w:val="clear" w:color="auto" w:fill="FFFFFF"/>
        </w:rPr>
        <w:t xml:space="preserve">primarily </w:t>
      </w:r>
      <w:r w:rsidR="00BD15C9" w:rsidRPr="005F2D16">
        <w:rPr>
          <w:rStyle w:val="None"/>
          <w:shd w:val="clear" w:color="auto" w:fill="FFFFFF"/>
        </w:rPr>
        <w:t>established</w:t>
      </w:r>
      <w:r>
        <w:rPr>
          <w:rStyle w:val="None"/>
          <w:shd w:val="clear" w:color="auto" w:fill="FFFFFF"/>
        </w:rPr>
        <w:t xml:space="preserve"> </w:t>
      </w:r>
      <w:r w:rsidR="00BD15C9" w:rsidRPr="005F2D16">
        <w:rPr>
          <w:rStyle w:val="None"/>
          <w:shd w:val="clear" w:color="auto" w:fill="FFFFFF"/>
        </w:rPr>
        <w:t>itself as a quantitative method in which statistical effects of comparable studies are aggregated into an overall effect. An example of a meta-study is a compilation and comparison of mean values from different experiments on a specific question or a specific variable</w:t>
      </w:r>
      <w:r>
        <w:rPr>
          <w:rStyle w:val="None"/>
          <w:shd w:val="clear" w:color="auto" w:fill="FFFFFF"/>
        </w:rPr>
        <w:t xml:space="preserve"> that</w:t>
      </w:r>
      <w:r w:rsidR="00BD15C9" w:rsidRPr="005F2D16">
        <w:rPr>
          <w:rStyle w:val="None"/>
          <w:shd w:val="clear" w:color="auto" w:fill="FFFFFF"/>
        </w:rPr>
        <w:t xml:space="preserve"> aim to answer the same question.</w:t>
      </w:r>
    </w:p>
    <w:p w14:paraId="3CEACE1A" w14:textId="77777777" w:rsidR="007F51C6" w:rsidRPr="005F2D16" w:rsidRDefault="007F51C6" w:rsidP="0035318E"/>
    <w:p w14:paraId="0FDBB0D7" w14:textId="34FE82A9" w:rsidR="000B025E" w:rsidRPr="005F2D16" w:rsidRDefault="00BD15C9">
      <w:pPr>
        <w:pStyle w:val="Heading3"/>
      </w:pPr>
      <w:r w:rsidRPr="005F2D16">
        <w:rPr>
          <w:rStyle w:val="None"/>
        </w:rPr>
        <w:t xml:space="preserve">Statistical </w:t>
      </w:r>
      <w:r w:rsidR="0031495F">
        <w:rPr>
          <w:rStyle w:val="None"/>
        </w:rPr>
        <w:t>M</w:t>
      </w:r>
      <w:r w:rsidRPr="005F2D16">
        <w:rPr>
          <w:rStyle w:val="None"/>
        </w:rPr>
        <w:t>ethods</w:t>
      </w:r>
    </w:p>
    <w:p w14:paraId="7A1BD150" w14:textId="4C1EBD7F" w:rsidR="000B025E" w:rsidRPr="005F2D16" w:rsidRDefault="00BD15C9">
      <w:r w:rsidRPr="005F2D16">
        <w:rPr>
          <w:rStyle w:val="None"/>
          <w:shd w:val="clear" w:color="auto" w:fill="FFFFFF"/>
        </w:rPr>
        <w:t xml:space="preserve">Secondary data can be processed in the same </w:t>
      </w:r>
      <w:r w:rsidR="00DF1438">
        <w:rPr>
          <w:rStyle w:val="None"/>
          <w:shd w:val="clear" w:color="auto" w:fill="FFFFFF"/>
        </w:rPr>
        <w:t>manner</w:t>
      </w:r>
      <w:r w:rsidRPr="005F2D16">
        <w:rPr>
          <w:rStyle w:val="None"/>
          <w:shd w:val="clear" w:color="auto" w:fill="FFFFFF"/>
        </w:rPr>
        <w:t xml:space="preserve"> as primary data within the framework of standardized statistical </w:t>
      </w:r>
      <w:r w:rsidR="00E5354A">
        <w:rPr>
          <w:rStyle w:val="None"/>
          <w:shd w:val="clear" w:color="auto" w:fill="FFFFFF"/>
        </w:rPr>
        <w:t>methods</w:t>
      </w:r>
      <w:r w:rsidRPr="005F2D16">
        <w:rPr>
          <w:rStyle w:val="None"/>
          <w:shd w:val="clear" w:color="auto" w:fill="FFFFFF"/>
        </w:rPr>
        <w:t xml:space="preserve">. The most </w:t>
      </w:r>
      <w:r w:rsidR="00E5354A">
        <w:rPr>
          <w:rStyle w:val="None"/>
          <w:shd w:val="clear" w:color="auto" w:fill="FFFFFF"/>
        </w:rPr>
        <w:t>significant</w:t>
      </w:r>
      <w:r w:rsidRPr="005F2D16">
        <w:rPr>
          <w:rStyle w:val="None"/>
          <w:shd w:val="clear" w:color="auto" w:fill="FFFFFF"/>
        </w:rPr>
        <w:t xml:space="preserve"> statistical </w:t>
      </w:r>
      <w:r w:rsidR="00E5354A">
        <w:rPr>
          <w:rStyle w:val="None"/>
          <w:shd w:val="clear" w:color="auto" w:fill="FFFFFF"/>
        </w:rPr>
        <w:t>methods</w:t>
      </w:r>
      <w:r w:rsidRPr="005F2D16">
        <w:rPr>
          <w:rStyle w:val="None"/>
          <w:shd w:val="clear" w:color="auto" w:fill="FFFFFF"/>
        </w:rPr>
        <w:t xml:space="preserve"> are regression analyses, causality</w:t>
      </w:r>
      <w:r w:rsidR="00E5354A">
        <w:rPr>
          <w:rStyle w:val="None"/>
          <w:shd w:val="clear" w:color="auto" w:fill="FFFFFF"/>
        </w:rPr>
        <w:t>,</w:t>
      </w:r>
      <w:r w:rsidRPr="005F2D16">
        <w:rPr>
          <w:rStyle w:val="None"/>
          <w:shd w:val="clear" w:color="auto" w:fill="FFFFFF"/>
        </w:rPr>
        <w:t xml:space="preserve"> and correlation analyses</w:t>
      </w:r>
      <w:r w:rsidR="00E5354A">
        <w:rPr>
          <w:rStyle w:val="None"/>
          <w:shd w:val="clear" w:color="auto" w:fill="FFFFFF"/>
        </w:rPr>
        <w:t>,</w:t>
      </w:r>
      <w:r w:rsidRPr="005F2D16">
        <w:rPr>
          <w:rStyle w:val="None"/>
          <w:shd w:val="clear" w:color="auto" w:fill="FFFFFF"/>
        </w:rPr>
        <w:t xml:space="preserve"> as well as standard </w:t>
      </w:r>
      <w:r w:rsidR="00E5354A">
        <w:rPr>
          <w:rStyle w:val="None"/>
          <w:shd w:val="clear" w:color="auto" w:fill="FFFFFF"/>
        </w:rPr>
        <w:t>methods</w:t>
      </w:r>
      <w:r w:rsidRPr="005F2D16">
        <w:rPr>
          <w:rStyle w:val="None"/>
          <w:shd w:val="clear" w:color="auto" w:fill="FFFFFF"/>
        </w:rPr>
        <w:t xml:space="preserve"> such as mean</w:t>
      </w:r>
      <w:r w:rsidR="00E5354A">
        <w:rPr>
          <w:rStyle w:val="None"/>
          <w:shd w:val="clear" w:color="auto" w:fill="FFFFFF"/>
        </w:rPr>
        <w:t xml:space="preserve"> value</w:t>
      </w:r>
      <w:r w:rsidRPr="005F2D16">
        <w:rPr>
          <w:rStyle w:val="None"/>
          <w:shd w:val="clear" w:color="auto" w:fill="FFFFFF"/>
        </w:rPr>
        <w:t xml:space="preserve"> and variance calculations within simple (or multivariate) Gaussian statistics.</w:t>
      </w:r>
    </w:p>
    <w:p w14:paraId="1839E685" w14:textId="393552A9" w:rsidR="000B025E" w:rsidRPr="005F2D16" w:rsidRDefault="00B7715A">
      <w:pPr>
        <w:pStyle w:val="Heading4"/>
      </w:pPr>
      <w:r>
        <w:t>Primary analysis</w:t>
      </w:r>
    </w:p>
    <w:p w14:paraId="004D4AEC" w14:textId="71EA3120" w:rsidR="000B025E" w:rsidRPr="005F2D16" w:rsidRDefault="00DF1438">
      <w:r>
        <w:rPr>
          <w:rStyle w:val="None"/>
          <w:shd w:val="clear" w:color="auto" w:fill="FFFFFF"/>
        </w:rPr>
        <w:t>Because</w:t>
      </w:r>
      <w:r w:rsidR="00BD15C9" w:rsidRPr="005F2D16">
        <w:rPr>
          <w:rStyle w:val="None"/>
          <w:shd w:val="clear" w:color="auto" w:fill="FFFFFF"/>
        </w:rPr>
        <w:t xml:space="preserve"> theoretical studies often refer to both primary and secondary data</w:t>
      </w:r>
      <w:r w:rsidR="00CC1917">
        <w:rPr>
          <w:rStyle w:val="None"/>
          <w:shd w:val="clear" w:color="auto" w:fill="FFFFFF"/>
        </w:rPr>
        <w:t xml:space="preserve"> and</w:t>
      </w:r>
      <w:r w:rsidR="00BD15C9" w:rsidRPr="005F2D16">
        <w:rPr>
          <w:rStyle w:val="None"/>
          <w:shd w:val="clear" w:color="auto" w:fill="FFFFFF"/>
        </w:rPr>
        <w:t xml:space="preserve"> </w:t>
      </w:r>
      <w:r w:rsidR="00CC1917">
        <w:rPr>
          <w:rStyle w:val="None"/>
          <w:shd w:val="clear" w:color="auto" w:fill="FFFFFF"/>
        </w:rPr>
        <w:t>because</w:t>
      </w:r>
      <w:r w:rsidR="00BD15C9" w:rsidRPr="005F2D16">
        <w:rPr>
          <w:rStyle w:val="None"/>
          <w:shd w:val="clear" w:color="auto" w:fill="FFFFFF"/>
        </w:rPr>
        <w:t xml:space="preserve"> the secondary data </w:t>
      </w:r>
      <w:r w:rsidR="00CC1917">
        <w:rPr>
          <w:rStyle w:val="None"/>
          <w:shd w:val="clear" w:color="auto" w:fill="FFFFFF"/>
        </w:rPr>
        <w:t>is derived</w:t>
      </w:r>
      <w:r w:rsidR="00BD15C9" w:rsidRPr="005F2D16">
        <w:rPr>
          <w:rStyle w:val="None"/>
          <w:shd w:val="clear" w:color="auto" w:fill="FFFFFF"/>
        </w:rPr>
        <w:t xml:space="preserve"> from </w:t>
      </w:r>
      <w:r w:rsidR="005C7ED2">
        <w:rPr>
          <w:rStyle w:val="None"/>
          <w:shd w:val="clear" w:color="auto" w:fill="FFFFFF"/>
        </w:rPr>
        <w:t>one’s</w:t>
      </w:r>
      <w:r w:rsidR="00BD15C9" w:rsidRPr="005F2D16">
        <w:rPr>
          <w:rStyle w:val="None"/>
          <w:shd w:val="clear" w:color="auto" w:fill="FFFFFF"/>
        </w:rPr>
        <w:t xml:space="preserve"> own surveys of primary data, a distinction is also </w:t>
      </w:r>
      <w:r w:rsidR="005C7ED2">
        <w:rPr>
          <w:rStyle w:val="None"/>
          <w:shd w:val="clear" w:color="auto" w:fill="FFFFFF"/>
        </w:rPr>
        <w:t xml:space="preserve">particularly </w:t>
      </w:r>
      <w:r w:rsidR="00BD15C9" w:rsidRPr="005F2D16">
        <w:rPr>
          <w:rStyle w:val="None"/>
          <w:shd w:val="clear" w:color="auto" w:fill="FFFFFF"/>
        </w:rPr>
        <w:t xml:space="preserve">made between primary and secondary </w:t>
      </w:r>
      <w:r w:rsidR="00B7715A">
        <w:rPr>
          <w:rStyle w:val="None"/>
          <w:shd w:val="clear" w:color="auto" w:fill="FFFFFF"/>
        </w:rPr>
        <w:t xml:space="preserve">analysis </w:t>
      </w:r>
      <w:r w:rsidR="00BD15C9" w:rsidRPr="005F2D16">
        <w:rPr>
          <w:rStyle w:val="None"/>
          <w:shd w:val="clear" w:color="auto" w:fill="FFFFFF"/>
        </w:rPr>
        <w:t>within a study.</w:t>
      </w:r>
    </w:p>
    <w:p w14:paraId="303FE19A" w14:textId="24427A6E" w:rsidR="000B025E" w:rsidRPr="005F2D16" w:rsidRDefault="00BD15C9">
      <w:r w:rsidRPr="005F2D16">
        <w:rPr>
          <w:rStyle w:val="None"/>
          <w:shd w:val="clear" w:color="auto" w:fill="FFFFFF"/>
        </w:rPr>
        <w:t>Within primary research, basic and relatively easy-to-calculate properties of the data such as mean</w:t>
      </w:r>
      <w:r w:rsidR="005C7ED2">
        <w:rPr>
          <w:rStyle w:val="None"/>
          <w:shd w:val="clear" w:color="auto" w:fill="FFFFFF"/>
        </w:rPr>
        <w:t xml:space="preserve"> value</w:t>
      </w:r>
      <w:r w:rsidRPr="005F2D16">
        <w:rPr>
          <w:rStyle w:val="None"/>
          <w:shd w:val="clear" w:color="auto" w:fill="FFFFFF"/>
        </w:rPr>
        <w:t xml:space="preserve">, variance, and correlation characteristics are examined. However, the information contained in </w:t>
      </w:r>
      <w:r w:rsidRPr="00B7715A">
        <w:rPr>
          <w:rStyle w:val="None"/>
          <w:shd w:val="clear" w:color="auto" w:fill="FFFFFF"/>
        </w:rPr>
        <w:t>primary data is often not</w:t>
      </w:r>
      <w:r w:rsidR="00B7715A" w:rsidRPr="00B7715A">
        <w:rPr>
          <w:rStyle w:val="None"/>
          <w:shd w:val="clear" w:color="auto" w:fill="FFFFFF"/>
        </w:rPr>
        <w:t xml:space="preserve"> sufficiently</w:t>
      </w:r>
      <w:r w:rsidRPr="00B7715A">
        <w:rPr>
          <w:rStyle w:val="None"/>
          <w:shd w:val="clear" w:color="auto" w:fill="FFFFFF"/>
        </w:rPr>
        <w:t xml:space="preserve"> complete to address the full </w:t>
      </w:r>
      <w:r w:rsidR="00B7715A" w:rsidRPr="00B7715A">
        <w:rPr>
          <w:rStyle w:val="None"/>
          <w:shd w:val="clear" w:color="auto" w:fill="FFFFFF"/>
        </w:rPr>
        <w:t>spectrum</w:t>
      </w:r>
      <w:r w:rsidRPr="00B7715A">
        <w:rPr>
          <w:rStyle w:val="None"/>
          <w:shd w:val="clear" w:color="auto" w:fill="FFFFFF"/>
        </w:rPr>
        <w:t xml:space="preserve"> of </w:t>
      </w:r>
      <w:r w:rsidRPr="00B7715A">
        <w:t xml:space="preserve">questions </w:t>
      </w:r>
      <w:r w:rsidRPr="00B7715A">
        <w:rPr>
          <w:rStyle w:val="None"/>
          <w:shd w:val="clear" w:color="auto" w:fill="FFFFFF"/>
        </w:rPr>
        <w:t>underlying a research</w:t>
      </w:r>
      <w:r w:rsidR="00B7715A" w:rsidRPr="00B7715A">
        <w:rPr>
          <w:rStyle w:val="None"/>
          <w:shd w:val="clear" w:color="auto" w:fill="FFFFFF"/>
        </w:rPr>
        <w:t xml:space="preserve"> project</w:t>
      </w:r>
      <w:r w:rsidRPr="00B7715A">
        <w:rPr>
          <w:rStyle w:val="None"/>
          <w:shd w:val="clear" w:color="auto" w:fill="FFFFFF"/>
        </w:rPr>
        <w:t>.</w:t>
      </w:r>
      <w:r w:rsidRPr="005F2D16">
        <w:t xml:space="preserve"> Therefore, additional </w:t>
      </w:r>
      <w:r w:rsidR="00D47FD2">
        <w:t>dataset</w:t>
      </w:r>
      <w:r w:rsidRPr="005F2D16">
        <w:t xml:space="preserve">s are first created from </w:t>
      </w:r>
      <w:r w:rsidR="00B7715A">
        <w:t>additional</w:t>
      </w:r>
      <w:r w:rsidRPr="005F2D16">
        <w:t xml:space="preserve"> studies or through intentional data manipulation as a basis for analysis from the primary data, </w:t>
      </w:r>
      <w:r w:rsidR="00B7715A">
        <w:t>to address</w:t>
      </w:r>
      <w:r w:rsidRPr="005F2D16">
        <w:t xml:space="preserve"> </w:t>
      </w:r>
      <w:r w:rsidR="00B7715A">
        <w:t>additional</w:t>
      </w:r>
      <w:r w:rsidRPr="005F2D16">
        <w:t xml:space="preserve"> aspects of the research project </w:t>
      </w:r>
      <w:r w:rsidR="00B7715A">
        <w:t>using</w:t>
      </w:r>
      <w:r w:rsidRPr="005F2D16">
        <w:t xml:space="preserve"> a secondary data analysis.</w:t>
      </w:r>
    </w:p>
    <w:p w14:paraId="1DBEAEAF" w14:textId="0D2DB85C" w:rsidR="000B025E" w:rsidRPr="005F2D16" w:rsidRDefault="00BD15C9">
      <w:pPr>
        <w:keepNext/>
        <w:keepLines/>
        <w:spacing w:before="200" w:after="0"/>
        <w:outlineLvl w:val="3"/>
        <w:rPr>
          <w:rFonts w:eastAsia="MS Gothic"/>
          <w:b/>
          <w:bCs/>
          <w:iCs/>
        </w:rPr>
      </w:pPr>
      <w:r w:rsidRPr="005F2D16">
        <w:rPr>
          <w:rFonts w:eastAsia="MS Gothic"/>
          <w:b/>
          <w:bCs/>
          <w:iCs/>
        </w:rPr>
        <w:t xml:space="preserve">Secondary </w:t>
      </w:r>
      <w:r w:rsidR="00B7715A">
        <w:rPr>
          <w:rFonts w:eastAsia="MS Gothic"/>
          <w:b/>
          <w:bCs/>
          <w:iCs/>
        </w:rPr>
        <w:t>analysis</w:t>
      </w:r>
    </w:p>
    <w:p w14:paraId="37403A5A" w14:textId="73A43F04" w:rsidR="000B025E" w:rsidRPr="005F2D16" w:rsidRDefault="00B7715A">
      <w:r>
        <w:rPr>
          <w:rStyle w:val="None"/>
          <w:shd w:val="clear" w:color="auto" w:fill="FFFFFF"/>
        </w:rPr>
        <w:t xml:space="preserve">Existing datasets are drawn upon within the scope of </w:t>
      </w:r>
      <w:r w:rsidR="00BD15C9" w:rsidRPr="005F2D16">
        <w:rPr>
          <w:rStyle w:val="None"/>
          <w:shd w:val="clear" w:color="auto" w:fill="FFFFFF"/>
        </w:rPr>
        <w:t xml:space="preserve">secondary analysis. The advantage of secondary data analyses, which can be conducted with both quantitative and qualitative </w:t>
      </w:r>
      <w:r w:rsidR="00D47FD2">
        <w:rPr>
          <w:rStyle w:val="None"/>
          <w:shd w:val="clear" w:color="auto" w:fill="FFFFFF"/>
        </w:rPr>
        <w:t>dataset</w:t>
      </w:r>
      <w:r w:rsidR="00BD15C9" w:rsidRPr="005F2D16">
        <w:rPr>
          <w:rStyle w:val="None"/>
          <w:shd w:val="clear" w:color="auto" w:fill="FFFFFF"/>
        </w:rPr>
        <w:t>s, is t</w:t>
      </w:r>
      <w:r>
        <w:rPr>
          <w:rStyle w:val="None"/>
          <w:shd w:val="clear" w:color="auto" w:fill="FFFFFF"/>
        </w:rPr>
        <w:t xml:space="preserve">hat it is not necessary for the data to be collected, or only partially so. </w:t>
      </w:r>
      <w:r w:rsidR="00BD15C9" w:rsidRPr="005F2D16">
        <w:rPr>
          <w:rStyle w:val="None"/>
          <w:shd w:val="clear" w:color="auto" w:fill="FFFFFF"/>
        </w:rPr>
        <w:t xml:space="preserve">It is also possible to access a large number of </w:t>
      </w:r>
      <w:r w:rsidR="00D47FD2">
        <w:rPr>
          <w:rStyle w:val="None"/>
          <w:shd w:val="clear" w:color="auto" w:fill="FFFFFF"/>
        </w:rPr>
        <w:t>dataset</w:t>
      </w:r>
      <w:r w:rsidR="00BD15C9" w:rsidRPr="005F2D16">
        <w:rPr>
          <w:rStyle w:val="None"/>
          <w:shd w:val="clear" w:color="auto" w:fill="FFFFFF"/>
        </w:rPr>
        <w:t>s that could not have been collected in this form by the research team itself for technical or cost-related reasons (</w:t>
      </w:r>
      <w:r w:rsidR="00BD15C9" w:rsidRPr="005F2D16">
        <w:t>Döring &amp; Bortz, 2016, p. 191)</w:t>
      </w:r>
      <w:r w:rsidR="00E2610C" w:rsidRPr="005F2D16">
        <w:rPr>
          <w:rStyle w:val="None"/>
          <w:shd w:val="clear" w:color="auto" w:fill="FFFFFF"/>
        </w:rPr>
        <w:t>.</w:t>
      </w:r>
    </w:p>
    <w:p w14:paraId="360B732D" w14:textId="1AF29A94" w:rsidR="000B025E" w:rsidRPr="005F2D16" w:rsidRDefault="00B7715A">
      <w:r>
        <w:rPr>
          <w:rStyle w:val="None"/>
          <w:shd w:val="clear" w:color="auto" w:fill="FFFFFF"/>
        </w:rPr>
        <w:t>The d</w:t>
      </w:r>
      <w:r w:rsidR="00BD15C9" w:rsidRPr="005F2D16">
        <w:rPr>
          <w:rStyle w:val="None"/>
          <w:shd w:val="clear" w:color="auto" w:fill="FFFFFF"/>
        </w:rPr>
        <w:t xml:space="preserve">isadvantages of secondary data analyses include </w:t>
      </w:r>
      <w:r w:rsidR="009765E0">
        <w:rPr>
          <w:rStyle w:val="None"/>
          <w:shd w:val="clear" w:color="auto" w:fill="FFFFFF"/>
        </w:rPr>
        <w:t>blurring</w:t>
      </w:r>
      <w:r w:rsidR="00BD15C9" w:rsidRPr="005F2D16">
        <w:rPr>
          <w:rStyle w:val="None"/>
          <w:shd w:val="clear" w:color="auto" w:fill="FFFFFF"/>
        </w:rPr>
        <w:t xml:space="preserve"> in the </w:t>
      </w:r>
      <w:r w:rsidR="00D47FD2">
        <w:rPr>
          <w:rStyle w:val="None"/>
          <w:shd w:val="clear" w:color="auto" w:fill="FFFFFF"/>
        </w:rPr>
        <w:t>dataset</w:t>
      </w:r>
      <w:r w:rsidR="00BD15C9" w:rsidRPr="005F2D16">
        <w:rPr>
          <w:rStyle w:val="None"/>
          <w:shd w:val="clear" w:color="auto" w:fill="FFFFFF"/>
        </w:rPr>
        <w:t>s and complications with data protection. Furthermore, secondary data do not always contain all</w:t>
      </w:r>
      <w:r w:rsidR="002E34BC">
        <w:rPr>
          <w:rStyle w:val="None"/>
          <w:shd w:val="clear" w:color="auto" w:fill="FFFFFF"/>
        </w:rPr>
        <w:t xml:space="preserve"> information</w:t>
      </w:r>
      <w:r w:rsidR="00BD15C9" w:rsidRPr="005F2D16">
        <w:rPr>
          <w:rStyle w:val="None"/>
          <w:shd w:val="clear" w:color="auto" w:fill="FFFFFF"/>
        </w:rPr>
        <w:t xml:space="preserve"> relevant </w:t>
      </w:r>
      <w:r w:rsidR="002E34BC">
        <w:rPr>
          <w:rStyle w:val="None"/>
          <w:shd w:val="clear" w:color="auto" w:fill="FFFFFF"/>
        </w:rPr>
        <w:t>to</w:t>
      </w:r>
      <w:r w:rsidR="00BD15C9" w:rsidRPr="005F2D16">
        <w:rPr>
          <w:rStyle w:val="None"/>
          <w:shd w:val="clear" w:color="auto" w:fill="FFFFFF"/>
        </w:rPr>
        <w:t xml:space="preserve"> one's own research problem.</w:t>
      </w:r>
    </w:p>
    <w:p w14:paraId="704E4F13" w14:textId="77777777" w:rsidR="000B025E" w:rsidRPr="005F2D16" w:rsidRDefault="00BD15C9">
      <w:pPr>
        <w:pStyle w:val="Heading4"/>
      </w:pPr>
      <w:r w:rsidRPr="005F2D16">
        <w:t>Coding</w:t>
      </w:r>
    </w:p>
    <w:p w14:paraId="073C81EB" w14:textId="670BF986" w:rsidR="000B025E" w:rsidRPr="005F2D16" w:rsidRDefault="00BD15C9">
      <w:r w:rsidRPr="005F2D16">
        <w:rPr>
          <w:rStyle w:val="None"/>
          <w:shd w:val="clear" w:color="auto" w:fill="FFFFFF"/>
        </w:rPr>
        <w:t>The</w:t>
      </w:r>
      <w:r w:rsidR="002E34BC">
        <w:rPr>
          <w:rStyle w:val="None"/>
          <w:shd w:val="clear" w:color="auto" w:fill="FFFFFF"/>
        </w:rPr>
        <w:t xml:space="preserve"> </w:t>
      </w:r>
      <w:r w:rsidRPr="005F2D16">
        <w:rPr>
          <w:rStyle w:val="None"/>
          <w:shd w:val="clear" w:color="auto" w:fill="FFFFFF"/>
        </w:rPr>
        <w:t>coding of a data format describes the representation of a sequence of letters, characters, symbols</w:t>
      </w:r>
      <w:r w:rsidR="002E34BC">
        <w:rPr>
          <w:rStyle w:val="None"/>
          <w:shd w:val="clear" w:color="auto" w:fill="FFFFFF"/>
        </w:rPr>
        <w:t>,</w:t>
      </w:r>
      <w:r w:rsidRPr="005F2D16">
        <w:rPr>
          <w:rStyle w:val="None"/>
          <w:shd w:val="clear" w:color="auto" w:fill="FFFFFF"/>
        </w:rPr>
        <w:t xml:space="preserve"> or digits in the form of a specific code</w:t>
      </w:r>
      <w:r w:rsidR="002E34BC">
        <w:rPr>
          <w:rStyle w:val="None"/>
          <w:shd w:val="clear" w:color="auto" w:fill="FFFFFF"/>
        </w:rPr>
        <w:t xml:space="preserve"> that</w:t>
      </w:r>
      <w:r w:rsidRPr="005F2D16">
        <w:rPr>
          <w:rStyle w:val="None"/>
          <w:shd w:val="clear" w:color="auto" w:fill="FFFFFF"/>
        </w:rPr>
        <w:t xml:space="preserve"> symbolizes the character strings in a new way and makes them interpretable. </w:t>
      </w:r>
      <w:r w:rsidR="002E34BC">
        <w:rPr>
          <w:rStyle w:val="None"/>
          <w:shd w:val="clear" w:color="auto" w:fill="FFFFFF"/>
        </w:rPr>
        <w:t xml:space="preserve">There is a </w:t>
      </w:r>
      <w:r w:rsidRPr="005F2D16">
        <w:rPr>
          <w:rStyle w:val="None"/>
          <w:shd w:val="clear" w:color="auto" w:fill="FFFFFF"/>
        </w:rPr>
        <w:t>multiplicity of different coding</w:t>
      </w:r>
      <w:r w:rsidR="002E34BC">
        <w:rPr>
          <w:rStyle w:val="None"/>
          <w:shd w:val="clear" w:color="auto" w:fill="FFFFFF"/>
        </w:rPr>
        <w:t>s</w:t>
      </w:r>
      <w:r w:rsidRPr="005F2D16">
        <w:rPr>
          <w:rStyle w:val="None"/>
          <w:shd w:val="clear" w:color="auto" w:fill="FFFFFF"/>
        </w:rPr>
        <w:t>,</w:t>
      </w:r>
      <w:r w:rsidR="002E34BC">
        <w:rPr>
          <w:rStyle w:val="None"/>
          <w:shd w:val="clear" w:color="auto" w:fill="FFFFFF"/>
        </w:rPr>
        <w:t xml:space="preserve"> and</w:t>
      </w:r>
      <w:r w:rsidRPr="005F2D16">
        <w:rPr>
          <w:rStyle w:val="None"/>
          <w:shd w:val="clear" w:color="auto" w:fill="FFFFFF"/>
        </w:rPr>
        <w:t xml:space="preserve"> in principle also any</w:t>
      </w:r>
      <w:r w:rsidR="002E34BC">
        <w:rPr>
          <w:rStyle w:val="None"/>
          <w:shd w:val="clear" w:color="auto" w:fill="FFFFFF"/>
        </w:rPr>
        <w:t xml:space="preserve"> form of</w:t>
      </w:r>
      <w:r w:rsidRPr="005F2D16">
        <w:rPr>
          <w:rStyle w:val="None"/>
          <w:shd w:val="clear" w:color="auto" w:fill="FFFFFF"/>
        </w:rPr>
        <w:t xml:space="preserve"> coding can be designed mathematically on basis of </w:t>
      </w:r>
      <w:r w:rsidR="002E34BC">
        <w:rPr>
          <w:rStyle w:val="None"/>
          <w:shd w:val="clear" w:color="auto" w:fill="FFFFFF"/>
        </w:rPr>
        <w:t>mappings</w:t>
      </w:r>
      <w:r w:rsidRPr="005F2D16">
        <w:rPr>
          <w:rStyle w:val="None"/>
          <w:shd w:val="clear" w:color="auto" w:fill="FFFFFF"/>
        </w:rPr>
        <w:t xml:space="preserve">. Modern examples of codings are, </w:t>
      </w:r>
      <w:r w:rsidR="002E34BC">
        <w:rPr>
          <w:rStyle w:val="None"/>
          <w:shd w:val="clear" w:color="auto" w:fill="FFFFFF"/>
        </w:rPr>
        <w:t>e.g.</w:t>
      </w:r>
      <w:r w:rsidRPr="005F2D16">
        <w:rPr>
          <w:rStyle w:val="None"/>
          <w:shd w:val="clear" w:color="auto" w:fill="FFFFFF"/>
        </w:rPr>
        <w:t>, representations of data</w:t>
      </w:r>
      <w:r w:rsidR="002E34BC">
        <w:rPr>
          <w:rStyle w:val="None"/>
          <w:shd w:val="clear" w:color="auto" w:fill="FFFFFF"/>
        </w:rPr>
        <w:t xml:space="preserve"> using</w:t>
      </w:r>
      <w:r w:rsidRPr="005F2D16">
        <w:rPr>
          <w:rStyle w:val="None"/>
          <w:shd w:val="clear" w:color="auto" w:fill="FFFFFF"/>
        </w:rPr>
        <w:t xml:space="preserve"> binary numbers, hash </w:t>
      </w:r>
      <w:r w:rsidR="002E34BC">
        <w:rPr>
          <w:rStyle w:val="None"/>
          <w:shd w:val="clear" w:color="auto" w:fill="FFFFFF"/>
        </w:rPr>
        <w:t>tags,</w:t>
      </w:r>
      <w:r w:rsidRPr="005F2D16">
        <w:rPr>
          <w:rStyle w:val="None"/>
          <w:shd w:val="clear" w:color="auto" w:fill="FFFFFF"/>
        </w:rPr>
        <w:t xml:space="preserve"> or QR codes.</w:t>
      </w:r>
    </w:p>
    <w:p w14:paraId="3750CB25" w14:textId="2FABC77C" w:rsidR="000B025E" w:rsidRPr="005F2D16" w:rsidRDefault="00CA3438">
      <w:r>
        <w:rPr>
          <w:rStyle w:val="None"/>
          <w:shd w:val="clear" w:color="auto" w:fill="FFFFFF"/>
        </w:rPr>
        <w:t>With the aid of</w:t>
      </w:r>
      <w:r w:rsidR="00BD15C9" w:rsidRPr="005F2D16">
        <w:rPr>
          <w:rStyle w:val="None"/>
          <w:shd w:val="clear" w:color="auto" w:fill="FFFFFF"/>
        </w:rPr>
        <w:t xml:space="preserve"> suitable </w:t>
      </w:r>
      <w:r w:rsidR="002E34BC">
        <w:rPr>
          <w:rStyle w:val="None"/>
          <w:shd w:val="clear" w:color="auto" w:fill="FFFFFF"/>
        </w:rPr>
        <w:t>c</w:t>
      </w:r>
      <w:r w:rsidR="00BD15C9" w:rsidRPr="005F2D16">
        <w:rPr>
          <w:rStyle w:val="None"/>
          <w:shd w:val="clear" w:color="auto" w:fill="FFFFFF"/>
        </w:rPr>
        <w:t>odings, data can be transmitted in encrypted form while complying with data protection aspects, and then decoded again.</w:t>
      </w:r>
    </w:p>
    <w:p w14:paraId="12848BFE" w14:textId="77777777" w:rsidR="00A46B38" w:rsidRPr="005F2D16" w:rsidRDefault="00A46B38" w:rsidP="00A46B38"/>
    <w:p w14:paraId="318E1BD1" w14:textId="710EEB94" w:rsidR="000B025E" w:rsidRPr="002E34BC" w:rsidRDefault="00BD15C9" w:rsidP="002E34BC">
      <w:pPr>
        <w:pStyle w:val="Heading2"/>
        <w:rPr>
          <w:b/>
          <w:bCs w:val="0"/>
          <w:sz w:val="32"/>
          <w:szCs w:val="32"/>
        </w:rPr>
      </w:pPr>
      <w:r w:rsidRPr="002E34BC">
        <w:rPr>
          <w:rFonts w:eastAsia="Calibri" w:cs="Calibri"/>
          <w:b/>
          <w:bCs w:val="0"/>
          <w:noProof/>
          <w:sz w:val="32"/>
          <w:szCs w:val="32"/>
        </w:rPr>
        <w:drawing>
          <wp:anchor distT="0" distB="0" distL="114300" distR="114300" simplePos="0" relativeHeight="251665408" behindDoc="0" locked="0" layoutInCell="1" allowOverlap="1" wp14:anchorId="049B374B" wp14:editId="686303B8">
            <wp:simplePos x="0" y="0"/>
            <wp:positionH relativeFrom="page">
              <wp:align>center</wp:align>
            </wp:positionH>
            <wp:positionV relativeFrom="paragraph">
              <wp:posOffset>444500</wp:posOffset>
            </wp:positionV>
            <wp:extent cx="4292641" cy="3339361"/>
            <wp:effectExtent l="0" t="0" r="0" b="0"/>
            <wp:wrapTopAndBottom/>
            <wp:docPr id="109" name="Grafik 109"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4292641" cy="3339361"/>
                    </a:xfrm>
                    <a:prstGeom prst="rect">
                      <a:avLst/>
                    </a:prstGeom>
                    <a:noFill/>
                    <a:ln>
                      <a:noFill/>
                      <a:prstDash/>
                    </a:ln>
                  </pic:spPr>
                </pic:pic>
              </a:graphicData>
            </a:graphic>
          </wp:anchor>
        </w:drawing>
      </w:r>
      <w:r w:rsidR="00C34A87" w:rsidRPr="002E34BC">
        <w:rPr>
          <w:rStyle w:val="None"/>
          <w:b/>
          <w:bCs w:val="0"/>
          <w:sz w:val="32"/>
          <w:szCs w:val="32"/>
        </w:rPr>
        <w:t xml:space="preserve">Linear </w:t>
      </w:r>
      <w:r w:rsidR="002E34BC">
        <w:rPr>
          <w:rStyle w:val="None"/>
          <w:b/>
          <w:bCs w:val="0"/>
          <w:sz w:val="32"/>
          <w:szCs w:val="32"/>
        </w:rPr>
        <w:t>R</w:t>
      </w:r>
      <w:r w:rsidR="00C34A87" w:rsidRPr="002E34BC">
        <w:rPr>
          <w:rStyle w:val="None"/>
          <w:b/>
          <w:bCs w:val="0"/>
          <w:sz w:val="32"/>
          <w:szCs w:val="32"/>
        </w:rPr>
        <w:t xml:space="preserve">egression through a </w:t>
      </w:r>
      <w:r w:rsidR="002E34BC">
        <w:rPr>
          <w:rStyle w:val="None"/>
          <w:b/>
          <w:bCs w:val="0"/>
          <w:sz w:val="32"/>
          <w:szCs w:val="32"/>
        </w:rPr>
        <w:t>S</w:t>
      </w:r>
      <w:r w:rsidR="00C34A87" w:rsidRPr="002E34BC">
        <w:rPr>
          <w:rStyle w:val="None"/>
          <w:b/>
          <w:bCs w:val="0"/>
          <w:sz w:val="32"/>
          <w:szCs w:val="32"/>
        </w:rPr>
        <w:t xml:space="preserve">et of </w:t>
      </w:r>
      <w:r w:rsidR="002E34BC">
        <w:rPr>
          <w:rStyle w:val="None"/>
          <w:b/>
          <w:bCs w:val="0"/>
          <w:sz w:val="32"/>
          <w:szCs w:val="32"/>
        </w:rPr>
        <w:t>V</w:t>
      </w:r>
      <w:r w:rsidR="00C34A87" w:rsidRPr="002E34BC">
        <w:rPr>
          <w:rStyle w:val="None"/>
          <w:b/>
          <w:bCs w:val="0"/>
          <w:sz w:val="32"/>
          <w:szCs w:val="32"/>
        </w:rPr>
        <w:t>alues {m(x),x}</w:t>
      </w:r>
    </w:p>
    <w:p w14:paraId="33CDDE71" w14:textId="77777777" w:rsidR="000B025E" w:rsidRPr="005F2D16" w:rsidRDefault="00BD15C9">
      <w:pPr>
        <w:rPr>
          <w:rStyle w:val="None"/>
          <w:shd w:val="clear" w:color="auto" w:fill="FFFFFF"/>
        </w:rPr>
      </w:pPr>
      <w:r w:rsidRPr="005F2D16">
        <w:rPr>
          <w:rStyle w:val="None"/>
        </w:rPr>
        <w:t xml:space="preserve">Source: </w:t>
      </w:r>
      <w:r w:rsidRPr="005F2D16">
        <w:rPr>
          <w:rStyle w:val="None"/>
          <w:shd w:val="clear" w:color="auto" w:fill="FFFFFF"/>
        </w:rPr>
        <w:t>Stoetzer, 2017, p. 27.</w:t>
      </w:r>
    </w:p>
    <w:p w14:paraId="0028B6E5" w14:textId="77777777" w:rsidR="007F51C6" w:rsidRPr="005F2D16" w:rsidRDefault="007F51C6" w:rsidP="00FB5C03"/>
    <w:p w14:paraId="7BDB73C2" w14:textId="088DA298" w:rsidR="000B025E" w:rsidRPr="005F2D16" w:rsidRDefault="00BD15C9">
      <w:pPr>
        <w:pStyle w:val="Heading3"/>
      </w:pPr>
      <w:r w:rsidRPr="005F2D16">
        <w:t xml:space="preserve">Regression </w:t>
      </w:r>
      <w:r w:rsidR="002E34BC">
        <w:t>A</w:t>
      </w:r>
      <w:r w:rsidRPr="005F2D16">
        <w:t xml:space="preserve">nalysis of </w:t>
      </w:r>
      <w:r w:rsidR="002E34BC">
        <w:t>S</w:t>
      </w:r>
      <w:r w:rsidRPr="005F2D16">
        <w:t xml:space="preserve">econdary </w:t>
      </w:r>
      <w:r w:rsidR="002E34BC">
        <w:t>D</w:t>
      </w:r>
      <w:r w:rsidRPr="005F2D16">
        <w:t>ata</w:t>
      </w:r>
    </w:p>
    <w:p w14:paraId="2CF4CA18" w14:textId="64876027" w:rsidR="000B025E" w:rsidRPr="005F2D16" w:rsidRDefault="002E34BC">
      <w:r>
        <w:t>T</w:t>
      </w:r>
      <w:r w:rsidR="00BD15C9" w:rsidRPr="005F2D16">
        <w:t xml:space="preserve">he basic techniques of regression analysis </w:t>
      </w:r>
      <w:r>
        <w:t>are</w:t>
      </w:r>
      <w:r w:rsidR="00BD15C9" w:rsidRPr="005F2D16">
        <w:t xml:space="preserve"> discussed here. </w:t>
      </w:r>
      <w:r>
        <w:t>Following</w:t>
      </w:r>
      <w:r w:rsidR="00BD15C9" w:rsidRPr="005F2D16">
        <w:t xml:space="preserve"> an introduction to the basics of regression analysis and an illustration of distribution functions with analysis of correlations and their causes, </w:t>
      </w:r>
      <w:r>
        <w:t>selected</w:t>
      </w:r>
      <w:r w:rsidR="00BD15C9" w:rsidRPr="005F2D16">
        <w:t xml:space="preserve"> approaches to error estimation </w:t>
      </w:r>
      <w:r>
        <w:t>are</w:t>
      </w:r>
      <w:r w:rsidR="00BD15C9" w:rsidRPr="005F2D16">
        <w:t xml:space="preserve"> shown. In the context of regression methods, simple theoretical models can also be derived for the underlying data structures, as demonstrated by </w:t>
      </w:r>
      <w:r w:rsidR="00CC1917">
        <w:t>selected</w:t>
      </w:r>
      <w:r w:rsidR="00BD15C9" w:rsidRPr="005F2D16">
        <w:t xml:space="preserve"> application examples. Finally, logistic regression analysis is presented in this section</w:t>
      </w:r>
      <w:r w:rsidR="00B51825" w:rsidRPr="005F2D16">
        <w:t xml:space="preserve">. </w:t>
      </w:r>
    </w:p>
    <w:p w14:paraId="45F9D4DC" w14:textId="77777777" w:rsidR="000B025E" w:rsidRPr="005F2D16" w:rsidRDefault="00BD15C9">
      <w:pPr>
        <w:pStyle w:val="Heading4"/>
      </w:pPr>
      <w:r w:rsidRPr="005F2D16">
        <w:t>Basics</w:t>
      </w:r>
    </w:p>
    <w:p w14:paraId="1C67C31B" w14:textId="169B6B95" w:rsidR="000B025E" w:rsidRPr="005F2D16" w:rsidRDefault="00CC1917">
      <w:r>
        <w:t>Relationships</w:t>
      </w:r>
      <w:r w:rsidR="002E34BC" w:rsidRPr="002E34BC">
        <w:t xml:space="preserve"> between different variables are examined </w:t>
      </w:r>
      <w:r w:rsidR="00A56F34">
        <w:t>b</w:t>
      </w:r>
      <w:r w:rsidR="00BD15C9" w:rsidRPr="005F2D16">
        <w:t>y means of regression analysis, as shown in figure</w:t>
      </w:r>
      <w:r w:rsidR="002E34BC">
        <w:t xml:space="preserve"> below</w:t>
      </w:r>
      <w:r w:rsidR="00BD15C9" w:rsidRPr="005F2D16">
        <w:t xml:space="preserve">. If the analysis of correlations involves only one independent variable, it is </w:t>
      </w:r>
      <w:r w:rsidR="00A56F34">
        <w:t>referred to as</w:t>
      </w:r>
      <w:r w:rsidR="00BD15C9" w:rsidRPr="005F2D16">
        <w:t xml:space="preserve"> simple regression; if several variables are simultaneously</w:t>
      </w:r>
      <w:r w:rsidR="00A56F34">
        <w:t xml:space="preserve"> considered</w:t>
      </w:r>
      <w:r w:rsidR="00BD15C9" w:rsidRPr="005F2D16">
        <w:t xml:space="preserve">, it </w:t>
      </w:r>
      <w:r w:rsidR="00A56F34">
        <w:t>is referred to as</w:t>
      </w:r>
      <w:r w:rsidR="00BD15C9" w:rsidRPr="005F2D16">
        <w:t xml:space="preserve"> multiple regression.</w:t>
      </w:r>
    </w:p>
    <w:p w14:paraId="53B4ABB7" w14:textId="637AFCB5" w:rsidR="000B025E" w:rsidRPr="005F2D16" w:rsidRDefault="00BD15C9">
      <w:r w:rsidRPr="005F2D16">
        <w:t xml:space="preserve">To describe a linear relationship within a simple regression analysis, the function </w:t>
      </w:r>
      <m:oMath>
        <m:r>
          <w:rPr>
            <w:rFonts w:ascii="Cambria Math" w:hAnsi="Cambria Math"/>
          </w:rPr>
          <m:t>f=f(x)</m:t>
        </m:r>
      </m:oMath>
      <w:r w:rsidRPr="005F2D16">
        <w:t xml:space="preserve"> and further</w:t>
      </w:r>
      <w:r w:rsidR="00CC1917">
        <w:t>,</w:t>
      </w:r>
      <w:r w:rsidRPr="005F2D16">
        <w:t xml:space="preserve"> the linear equation</w:t>
      </w:r>
    </w:p>
    <w:p w14:paraId="552C5B34" w14:textId="77777777" w:rsidR="000B025E" w:rsidRPr="005F2D16" w:rsidRDefault="00BD15C9">
      <w:pPr>
        <w:jc w:val="center"/>
      </w:pPr>
      <m:oMath>
        <m:r>
          <w:rPr>
            <w:rFonts w:ascii="Cambria Math" w:hAnsi="Cambria Math"/>
          </w:rPr>
          <m:t>f=f(x)=ax+b+δ(x)</m:t>
        </m:r>
      </m:oMath>
      <w:r w:rsidRPr="005F2D16">
        <w:t>,</w:t>
      </w:r>
    </w:p>
    <w:p w14:paraId="21B3BDEC" w14:textId="003D93D5" w:rsidR="000B025E" w:rsidRPr="005F2D16" w:rsidRDefault="00A56F34">
      <w:r>
        <w:t>are considered</w:t>
      </w:r>
      <w:r w:rsidR="00CC1917">
        <w:t>,</w:t>
      </w:r>
      <w:r>
        <w:t xml:space="preserve"> </w:t>
      </w:r>
      <w:r w:rsidR="00BD15C9" w:rsidRPr="005F2D16">
        <w:t>where</w:t>
      </w:r>
      <w:r>
        <w:t>by</w:t>
      </w:r>
      <w:r w:rsidR="00BD15C9" w:rsidRPr="005F2D16">
        <w:t xml:space="preserve"> </w:t>
      </w:r>
      <m:oMath>
        <m:r>
          <w:rPr>
            <w:rFonts w:ascii="Cambria Math" w:hAnsi="Cambria Math"/>
          </w:rPr>
          <m:t>f(x)</m:t>
        </m:r>
      </m:oMath>
      <w:r w:rsidR="00BD15C9" w:rsidRPr="005F2D16">
        <w:t xml:space="preserve"> is the mapping set, </w:t>
      </w:r>
      <m:oMath>
        <m:r>
          <w:rPr>
            <w:rFonts w:ascii="Cambria Math" w:hAnsi="Cambria Math"/>
          </w:rPr>
          <m:t>x</m:t>
        </m:r>
      </m:oMath>
      <w:r w:rsidR="00BD15C9" w:rsidRPr="005F2D16">
        <w:t xml:space="preserve"> is the initial set, </w:t>
      </w:r>
      <w:r w:rsidR="00BD15C9" w:rsidRPr="00A56F34">
        <w:rPr>
          <w:i/>
          <w:iCs/>
        </w:rPr>
        <w:t>a</w:t>
      </w:r>
      <w:r w:rsidR="00BD15C9" w:rsidRPr="005F2D16">
        <w:t xml:space="preserve"> is the </w:t>
      </w:r>
      <w:r>
        <w:t>regression</w:t>
      </w:r>
      <w:r w:rsidR="00BD15C9" w:rsidRPr="005F2D16">
        <w:t xml:space="preserve"> coefficient of the variable </w:t>
      </w:r>
      <m:oMath>
        <m:r>
          <w:rPr>
            <w:rFonts w:ascii="Cambria Math" w:hAnsi="Cambria Math"/>
          </w:rPr>
          <m:t>x</m:t>
        </m:r>
      </m:oMath>
      <w:r>
        <w:t xml:space="preserve">, </w:t>
      </w:r>
      <w:r w:rsidR="00872C8D">
        <w:t xml:space="preserve">the variable </w:t>
      </w:r>
      <m:oMath>
        <m:r>
          <w:rPr>
            <w:rFonts w:ascii="Cambria Math" w:hAnsi="Cambria Math"/>
          </w:rPr>
          <m:t>b</m:t>
        </m:r>
      </m:oMath>
      <w:r w:rsidR="00BD15C9" w:rsidRPr="005F2D16">
        <w:t xml:space="preserve"> </w:t>
      </w:r>
      <w:r>
        <w:t>is the</w:t>
      </w:r>
      <w:r w:rsidR="00BD15C9" w:rsidRPr="005F2D16">
        <w:t xml:space="preserve"> constant </w:t>
      </w:r>
      <w:r>
        <w:t xml:space="preserve">link function </w:t>
      </w:r>
      <w:r w:rsidR="00BD15C9" w:rsidRPr="005F2D16">
        <w:t xml:space="preserve">of the linear equation for the regression, and </w:t>
      </w:r>
      <m:oMath>
        <m:r>
          <w:rPr>
            <w:rFonts w:ascii="Cambria Math" w:hAnsi="Cambria Math"/>
          </w:rPr>
          <m:t>δ(x)</m:t>
        </m:r>
      </m:oMath>
      <w:r w:rsidR="00BD15C9" w:rsidRPr="005F2D16">
        <w:t xml:space="preserve"> </w:t>
      </w:r>
      <w:r>
        <w:t xml:space="preserve"> </w:t>
      </w:r>
      <w:r w:rsidR="00872C8D">
        <w:t>is</w:t>
      </w:r>
      <w:r>
        <w:t xml:space="preserve"> </w:t>
      </w:r>
      <w:r w:rsidR="00BD15C9" w:rsidRPr="005F2D16">
        <w:t xml:space="preserve">the error as a function of the variable </w:t>
      </w:r>
      <m:oMath>
        <m:r>
          <w:rPr>
            <w:rFonts w:ascii="Cambria Math" w:hAnsi="Cambria Math"/>
          </w:rPr>
          <m:t>x</m:t>
        </m:r>
      </m:oMath>
      <w:r w:rsidR="00BD15C9" w:rsidRPr="005F2D16">
        <w:t xml:space="preserve"> </w:t>
      </w:r>
      <w:r w:rsidR="00872C8D">
        <w:t xml:space="preserve">defined </w:t>
      </w:r>
      <w:r w:rsidR="00BD15C9" w:rsidRPr="005F2D16">
        <w:t>in the representation of a linear relationship by the linear equation.</w:t>
      </w:r>
    </w:p>
    <w:p w14:paraId="0789CD05" w14:textId="272E90F8" w:rsidR="000B025E" w:rsidRPr="005F2D16" w:rsidRDefault="00BD15C9">
      <w:r w:rsidRPr="005F2D16">
        <w:t xml:space="preserve">If multidimensional </w:t>
      </w:r>
      <w:r w:rsidRPr="005F2D16">
        <w:rPr>
          <w:rStyle w:val="None"/>
          <w:color w:val="202124"/>
        </w:rPr>
        <w:t>parameter</w:t>
      </w:r>
      <w:r w:rsidRPr="005F2D16">
        <w:t xml:space="preserve"> spaces are to be represented by a regression analysis, the functions and equations are to be accordingly</w:t>
      </w:r>
      <w:r w:rsidR="00CC1917">
        <w:t xml:space="preserve"> replaced</w:t>
      </w:r>
      <w:r w:rsidRPr="005F2D16">
        <w:t xml:space="preserve"> by functions and equations with several variables. If a collection of points </w:t>
      </w:r>
      <m:oMath>
        <m:r>
          <w:rPr>
            <w:rFonts w:ascii="Cambria Math" w:hAnsi="Cambria Math"/>
          </w:rPr>
          <m:t>{m(x),x}</m:t>
        </m:r>
      </m:oMath>
      <w:r w:rsidRPr="005F2D16">
        <w:t xml:space="preserve"> is given, the linear regression works in </w:t>
      </w:r>
      <w:r w:rsidR="006242EA">
        <w:t xml:space="preserve">such a </w:t>
      </w:r>
      <w:r w:rsidR="00CC1917">
        <w:t>way</w:t>
      </w:r>
      <w:r w:rsidRPr="005F2D16">
        <w:t xml:space="preserve"> that a straight line is calculated by an optimization algorithm </w:t>
      </w:r>
      <w:r w:rsidR="00872C8D">
        <w:t xml:space="preserve">so </w:t>
      </w:r>
      <w:r w:rsidRPr="005F2D16">
        <w:t>that the mean square deviation</w:t>
      </w:r>
      <w:r w:rsidR="00CC1917">
        <w:t>,</w:t>
      </w:r>
      <w:r w:rsidRPr="005F2D16">
        <w:t xml:space="preserve"> and thus the mean square value of the error function </w:t>
      </w:r>
      <m:oMath>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oMath>
      <w:r w:rsidRPr="005F2D16">
        <w:t xml:space="preserve"> is minimized.</w:t>
      </w:r>
    </w:p>
    <w:p w14:paraId="4C8AFAD4" w14:textId="77777777" w:rsidR="000B025E" w:rsidRPr="005F2D16" w:rsidRDefault="00BD15C9">
      <w:pPr>
        <w:pStyle w:val="Heading4"/>
      </w:pPr>
      <w:r w:rsidRPr="005F2D16">
        <w:t>Distribution functions</w:t>
      </w:r>
    </w:p>
    <w:p w14:paraId="0AC571D5" w14:textId="72ED1676" w:rsidR="000B025E" w:rsidRPr="005F2D16" w:rsidRDefault="00BD15C9">
      <w:r w:rsidRPr="005F2D16">
        <w:t xml:space="preserve">Very simple, deterministic functional relationships, such as the dependence of sales figures as a function of customer visits or similar, can </w:t>
      </w:r>
      <w:r w:rsidR="008240FE">
        <w:t>typically</w:t>
      </w:r>
      <w:r w:rsidRPr="005F2D16">
        <w:t xml:space="preserve"> be described</w:t>
      </w:r>
      <w:r w:rsidR="00FB224D">
        <w:t xml:space="preserve"> – </w:t>
      </w:r>
      <w:r w:rsidRPr="005F2D16">
        <w:t>at least</w:t>
      </w:r>
      <w:r w:rsidR="00872C8D">
        <w:t xml:space="preserve"> to</w:t>
      </w:r>
      <w:r w:rsidRPr="005F2D16">
        <w:t xml:space="preserve"> approximately the first order</w:t>
      </w:r>
      <w:r w:rsidR="00FB224D">
        <w:t xml:space="preserve"> – </w:t>
      </w:r>
      <w:r w:rsidRPr="005F2D16">
        <w:t>with a linear function of the form</w:t>
      </w:r>
      <w:r w:rsidR="00872C8D">
        <w:t xml:space="preserve"> of</w:t>
      </w:r>
    </w:p>
    <w:p w14:paraId="53ACB18C" w14:textId="77777777" w:rsidR="000B025E" w:rsidRPr="005F2D16" w:rsidRDefault="00BD15C9">
      <w:r w:rsidRPr="005F2D16">
        <w:rPr>
          <w:rFonts w:eastAsia="Calibri" w:cs="Calibri"/>
        </w:rPr>
        <w:tab/>
      </w:r>
      <w:r w:rsidRPr="005F2D16">
        <w:rPr>
          <w:rFonts w:eastAsia="Calibri" w:cs="Calibri"/>
        </w:rPr>
        <w:tab/>
      </w:r>
      <w:r w:rsidRPr="005F2D16">
        <w:rPr>
          <w:rFonts w:eastAsia="Calibri" w:cs="Calibri"/>
        </w:rPr>
        <w:tab/>
      </w:r>
      <w:r w:rsidRPr="005F2D16">
        <w:rPr>
          <w:rFonts w:eastAsia="Calibri" w:cs="Calibri"/>
        </w:rPr>
        <w:tab/>
      </w:r>
      <w:r w:rsidRPr="005F2D16">
        <w:rPr>
          <w:rFonts w:eastAsia="Calibri" w:cs="Calibri"/>
        </w:rPr>
        <w:tab/>
      </w:r>
      <m:oMath>
        <m:r>
          <w:rPr>
            <w:rFonts w:ascii="Cambria Math" w:hAnsi="Cambria Math"/>
          </w:rPr>
          <m:t>f(x)=ax+b</m:t>
        </m:r>
      </m:oMath>
    </w:p>
    <w:p w14:paraId="2E6FBDAA" w14:textId="77777777" w:rsidR="00C34A87" w:rsidRPr="005F2D16" w:rsidRDefault="00C34A87" w:rsidP="00C54909">
      <w:pPr>
        <w:rPr>
          <w:rFonts w:eastAsia="Calibri" w:cs="Calibri"/>
        </w:rPr>
      </w:pPr>
    </w:p>
    <w:p w14:paraId="23243867" w14:textId="6ECFA66B" w:rsidR="000B025E" w:rsidRPr="005F2D16" w:rsidRDefault="00BD15C9">
      <w:r w:rsidRPr="005F2D16">
        <w:t xml:space="preserve">If </w:t>
      </w:r>
      <w:r w:rsidR="00872C8D">
        <w:t xml:space="preserve">the </w:t>
      </w:r>
      <w:r w:rsidRPr="005F2D16">
        <w:t>processes</w:t>
      </w:r>
      <w:r w:rsidR="00872C8D">
        <w:t xml:space="preserve"> are to be</w:t>
      </w:r>
      <w:r w:rsidRPr="005F2D16">
        <w:t xml:space="preserve"> more precisely</w:t>
      </w:r>
      <w:r w:rsidR="00872C8D">
        <w:t xml:space="preserve"> described</w:t>
      </w:r>
      <w:r w:rsidRPr="005F2D16">
        <w:t xml:space="preserve">, </w:t>
      </w:r>
      <w:r w:rsidR="00872C8D">
        <w:t xml:space="preserve">then </w:t>
      </w:r>
      <w:r w:rsidRPr="005F2D16">
        <w:t>several variables are used to describe a functional relationship.</w:t>
      </w:r>
    </w:p>
    <w:p w14:paraId="3F949A84" w14:textId="7A4C7618" w:rsidR="000B025E" w:rsidRPr="005F2D16" w:rsidRDefault="00BD15C9">
      <w:r w:rsidRPr="005F2D16">
        <w:t xml:space="preserve">More complex </w:t>
      </w:r>
      <w:r w:rsidR="00CC1917">
        <w:t>relationships</w:t>
      </w:r>
      <w:r w:rsidRPr="005F2D16">
        <w:t xml:space="preserve">, such as random processes, do not lead to such a simple linear relationship, but </w:t>
      </w:r>
      <w:r w:rsidR="00872C8D">
        <w:t>rather to what is known as the</w:t>
      </w:r>
      <w:r w:rsidRPr="005F2D16">
        <w:t xml:space="preserve"> Gaussian bell curve. Even more complex distributions</w:t>
      </w:r>
      <w:r w:rsidR="00872C8D">
        <w:t xml:space="preserve"> that</w:t>
      </w:r>
      <w:r w:rsidRPr="005F2D16">
        <w:t xml:space="preserve"> are random in nature</w:t>
      </w:r>
      <w:r w:rsidR="00872C8D">
        <w:t>,</w:t>
      </w:r>
      <w:r w:rsidRPr="005F2D16">
        <w:t xml:space="preserve"> but also determined by strong correlations, show non-trivial functional dependencies, which can be modeled by Monte Carlo simulations</w:t>
      </w:r>
      <w:r w:rsidR="00872C8D">
        <w:t>, for example</w:t>
      </w:r>
      <w:r w:rsidRPr="005F2D16">
        <w:t xml:space="preserve">. </w:t>
      </w:r>
      <w:r w:rsidRPr="005F2D16">
        <w:rPr>
          <w:rStyle w:val="None"/>
        </w:rPr>
        <w:t>The functional dependenc</w:t>
      </w:r>
      <w:r w:rsidR="002903D3">
        <w:rPr>
          <w:rStyle w:val="None"/>
        </w:rPr>
        <w:t>y</w:t>
      </w:r>
      <w:r w:rsidRPr="005F2D16">
        <w:rPr>
          <w:rStyle w:val="None"/>
        </w:rPr>
        <w:t xml:space="preserve"> can be arbitrarily diverse and complex, </w:t>
      </w:r>
      <w:r w:rsidR="002903D3">
        <w:rPr>
          <w:rStyle w:val="None"/>
        </w:rPr>
        <w:t>particularly</w:t>
      </w:r>
      <w:r w:rsidRPr="005F2D16">
        <w:rPr>
          <w:rStyle w:val="None"/>
        </w:rPr>
        <w:t xml:space="preserve"> in the case of non-deterministic systems and processes</w:t>
      </w:r>
      <w:r w:rsidR="00047062" w:rsidRPr="005F2D16">
        <w:t xml:space="preserve">. </w:t>
      </w:r>
    </w:p>
    <w:p w14:paraId="42F87E4A" w14:textId="77777777" w:rsidR="000B025E" w:rsidRPr="005F2D16" w:rsidRDefault="00BD15C9">
      <w:pPr>
        <w:pStyle w:val="Heading4"/>
      </w:pPr>
      <w:r w:rsidRPr="005F2D16">
        <w:t>Correlations</w:t>
      </w:r>
    </w:p>
    <w:p w14:paraId="5211A989" w14:textId="35DFE88B" w:rsidR="000B025E" w:rsidRPr="005F2D16" w:rsidRDefault="00BD15C9">
      <w:r w:rsidRPr="005F2D16">
        <w:t xml:space="preserve">Correlation is the term used to describe a relationship between two variables. For a very simple, linear functional dependency of the </w:t>
      </w:r>
      <w:r w:rsidR="00047062" w:rsidRPr="005F2D16">
        <w:t xml:space="preserve">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w:r w:rsidRPr="005F2D16">
        <w:t xml:space="preserve"> the </w:t>
      </w:r>
      <w:r w:rsidR="002903D3">
        <w:t>intensity</w:t>
      </w:r>
      <w:r w:rsidRPr="005F2D16">
        <w:t xml:space="preserve"> of the correlation is completely described by the parameter </w:t>
      </w:r>
      <m:oMath>
        <m:r>
          <w:rPr>
            <w:rFonts w:ascii="Cambria Math" w:hAnsi="Cambria Math"/>
          </w:rPr>
          <m:t>a</m:t>
        </m:r>
      </m:oMath>
      <w:r w:rsidRPr="005F2D16">
        <w:t xml:space="preserve">. The larger the numerical value of parameter </w:t>
      </w:r>
      <m:oMath>
        <m:r>
          <w:rPr>
            <w:rFonts w:ascii="Cambria Math" w:hAnsi="Cambria Math"/>
          </w:rPr>
          <m:t>a</m:t>
        </m:r>
      </m:oMath>
      <w:r w:rsidRPr="005F2D16">
        <w:t xml:space="preserve"> is, the higher the correlation</w:t>
      </w:r>
      <w:r w:rsidR="00047062" w:rsidRPr="005F2D16">
        <w:t xml:space="preserve">. </w:t>
      </w:r>
    </w:p>
    <w:p w14:paraId="0AA1BFA5" w14:textId="45069DDF" w:rsidR="000B025E" w:rsidRPr="005F2D16" w:rsidRDefault="00BD15C9">
      <w:r w:rsidRPr="005F2D16">
        <w:t xml:space="preserve">Furthermore, the sign </w:t>
      </w:r>
      <m:oMath>
        <m:r>
          <w:rPr>
            <w:rFonts w:ascii="Cambria Math" w:hAnsi="Cambria Math"/>
          </w:rPr>
          <m:t>a</m:t>
        </m:r>
      </m:oMath>
      <w:r w:rsidRPr="005F2D16">
        <w:t xml:space="preserve"> </w:t>
      </w:r>
      <w:r w:rsidR="00494D7C">
        <w:t>establishes</w:t>
      </w:r>
      <w:r w:rsidRPr="005F2D16">
        <w:t xml:space="preserve"> the positivity or negativity of the correlation. If there are positive correlations, there are concurrent relationships, whereas negative correlations indicate opposing dependencies.</w:t>
      </w:r>
    </w:p>
    <w:p w14:paraId="7A41CC5E" w14:textId="77777777" w:rsidR="000B025E" w:rsidRPr="005F2D16" w:rsidRDefault="00BD15C9">
      <w:r w:rsidRPr="005F2D16">
        <w:t xml:space="preserve">In more complex representations and correlations, the relationships of different variables are described by several preferably statistically independent variables. Correlations between different variables are then described by correlation coefficients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5F2D16">
        <w:t xml:space="preserve"> which define the correlations between the different variables.</w:t>
      </w:r>
    </w:p>
    <w:p w14:paraId="6F805F1D" w14:textId="77777777" w:rsidR="000B025E" w:rsidRPr="005F2D16" w:rsidRDefault="00BD15C9">
      <w:pPr>
        <w:pStyle w:val="Heading4"/>
      </w:pPr>
      <w:r w:rsidRPr="005F2D16">
        <w:t>Error estimates</w:t>
      </w:r>
    </w:p>
    <w:p w14:paraId="2ACDCA5B" w14:textId="75D62F28" w:rsidR="000B025E" w:rsidRPr="005F2D16" w:rsidRDefault="00BD15C9">
      <w:r w:rsidRPr="005F2D16">
        <w:t xml:space="preserve">An estimate of a mean numerical error can be quantified by the error function </w:t>
      </w:r>
      <m:oMath>
        <m:r>
          <w:rPr>
            <w:rFonts w:ascii="Cambria Math" w:hAnsi="Cambria Math"/>
          </w:rPr>
          <m:t>δ(x)</m:t>
        </m:r>
      </m:oMath>
      <w:r w:rsidRPr="005F2D16">
        <w:t xml:space="preserve">. </w:t>
      </w:r>
      <w:r w:rsidR="00494D7C">
        <w:t>B</w:t>
      </w:r>
      <w:r w:rsidR="00F034BC">
        <w:t>y</w:t>
      </w:r>
      <w:r w:rsidR="00494D7C">
        <w:t xml:space="preserve"> adding up</w:t>
      </w:r>
      <w:r w:rsidR="00F034BC">
        <w:t xml:space="preserve"> </w:t>
      </w:r>
      <w:r w:rsidRPr="005F2D16">
        <w:t>the</w:t>
      </w:r>
      <w:r w:rsidR="00F034BC">
        <w:t xml:space="preserve"> function values</w:t>
      </w:r>
      <w:r w:rsidRPr="005F2D16">
        <w:t xml:space="preserve"> of the function </w:t>
      </w:r>
      <m:oMath>
        <m:r>
          <w:rPr>
            <w:rFonts w:ascii="Cambria Math" w:hAnsi="Cambria Math"/>
          </w:rPr>
          <m:t>δ(x)</m:t>
        </m:r>
      </m:oMath>
      <w:r w:rsidRPr="005F2D16">
        <w:t xml:space="preserve"> </w:t>
      </w:r>
      <w:r w:rsidR="00F034BC">
        <w:t xml:space="preserve">as a function of the </w:t>
      </w:r>
      <w:r w:rsidR="00F034BC" w:rsidRPr="00F034BC">
        <w:t xml:space="preserve">variable </w:t>
      </w:r>
      <w:r w:rsidR="00F034BC" w:rsidRPr="00F034BC">
        <w:rPr>
          <w:i/>
          <w:iCs/>
        </w:rPr>
        <w:t>x</w:t>
      </w:r>
      <w:r w:rsidRPr="005F2D16">
        <w:t>,</w:t>
      </w:r>
      <w:r w:rsidR="00494D7C">
        <w:t xml:space="preserve"> the mean error is obtained,</w:t>
      </w:r>
      <w:r w:rsidRPr="005F2D16">
        <w:t xml:space="preserve"> </w:t>
      </w:r>
      <w:r w:rsidR="00F37571">
        <w:t xml:space="preserve">i.e., </w:t>
      </w:r>
      <w:r w:rsidRPr="005F2D16">
        <w:t xml:space="preserve">the deviation of the function </w:t>
      </w:r>
      <m:oMath>
        <m:r>
          <w:rPr>
            <w:rFonts w:ascii="Cambria Math" w:hAnsi="Cambria Math"/>
          </w:rPr>
          <m:t>δ(x)</m:t>
        </m:r>
      </m:oMath>
      <w:r w:rsidRPr="005F2D16">
        <w:t xml:space="preserve"> </w:t>
      </w:r>
      <w:r w:rsidR="00F034BC">
        <w:t>from</w:t>
      </w:r>
      <w:r w:rsidRPr="005F2D16">
        <w:t xml:space="preserve"> the measured values </w:t>
      </w:r>
      <m:oMath>
        <m:r>
          <w:rPr>
            <w:rFonts w:ascii="Cambria Math" w:hAnsi="Cambria Math"/>
          </w:rPr>
          <m:t>{m(x),x}</m:t>
        </m:r>
      </m:oMath>
      <w:r w:rsidRPr="005F2D16">
        <w:t>.</w:t>
      </w:r>
    </w:p>
    <w:p w14:paraId="33D8D169" w14:textId="519F4E3C" w:rsidR="000B025E" w:rsidRPr="005F2D16" w:rsidRDefault="00BD15C9">
      <w:r w:rsidRPr="005F2D16">
        <w:t>The error</w:t>
      </w:r>
      <w:r w:rsidR="00F034BC">
        <w:t xml:space="preserve"> calculation</w:t>
      </w:r>
      <w:r w:rsidRPr="005F2D16">
        <w:t xml:space="preserve"> provides information </w:t>
      </w:r>
      <w:r w:rsidR="00F034BC">
        <w:t>regarding</w:t>
      </w:r>
      <w:r w:rsidRPr="005F2D16">
        <w:t xml:space="preserve"> the average deviation from the function value, </w:t>
      </w:r>
      <w:r w:rsidR="00F37571">
        <w:t xml:space="preserve">i.e., </w:t>
      </w:r>
      <w:r w:rsidRPr="005F2D16">
        <w:t xml:space="preserve">about the extent to which the measured values </w:t>
      </w:r>
      <m:oMath>
        <m:r>
          <w:rPr>
            <w:rFonts w:ascii="Cambria Math" w:hAnsi="Cambria Math"/>
          </w:rPr>
          <m:t>m(x)</m:t>
        </m:r>
      </m:oMath>
      <w:r w:rsidRPr="005F2D16">
        <w:t xml:space="preserve"> agree with the actual </w:t>
      </w:r>
      <m:oMath>
        <m:r>
          <w:rPr>
            <w:rFonts w:ascii="Cambria Math" w:hAnsi="Cambria Math"/>
          </w:rPr>
          <m:t>f(x)</m:t>
        </m:r>
      </m:oMath>
      <w:r w:rsidRPr="005F2D16">
        <w:t>.</w:t>
      </w:r>
    </w:p>
    <w:p w14:paraId="1FE68682" w14:textId="77777777" w:rsidR="000B025E" w:rsidRPr="005F2D16" w:rsidRDefault="00BD15C9">
      <w:pPr>
        <w:pStyle w:val="Heading4"/>
      </w:pPr>
      <w:r w:rsidRPr="005F2D16">
        <w:t>Modeling</w:t>
      </w:r>
    </w:p>
    <w:p w14:paraId="69C2E923" w14:textId="4935F114" w:rsidR="000B025E" w:rsidRPr="005F2D16" w:rsidRDefault="00F034BC">
      <w:r>
        <w:t xml:space="preserve">In </w:t>
      </w:r>
      <w:r w:rsidRPr="003C2609">
        <w:t>principle, any theoretical model can be formed f</w:t>
      </w:r>
      <w:r w:rsidR="00BD15C9" w:rsidRPr="003C2609">
        <w:t xml:space="preserve">rom the measured values </w:t>
      </w:r>
      <m:oMath>
        <m:r>
          <w:rPr>
            <w:rFonts w:ascii="Cambria Math" w:hAnsi="Cambria Math"/>
          </w:rPr>
          <m:t>m(x)</m:t>
        </m:r>
      </m:oMath>
      <w:r w:rsidR="00BD15C9" w:rsidRPr="003C2609">
        <w:t>. A model describes the reality of a system in an approximate</w:t>
      </w:r>
      <w:r w:rsidR="00BC20CA" w:rsidRPr="003C2609">
        <w:t xml:space="preserve"> manner</w:t>
      </w:r>
      <w:r w:rsidR="00BD15C9" w:rsidRPr="003C2609">
        <w:t xml:space="preserve">. </w:t>
      </w:r>
      <w:r w:rsidR="00BC20CA" w:rsidRPr="003C2609">
        <w:t>Ideally for model formulation</w:t>
      </w:r>
      <w:r w:rsidR="00BD15C9" w:rsidRPr="003C2609">
        <w:t>, functional relationships and numerical methods</w:t>
      </w:r>
      <w:r w:rsidR="00BC20CA" w:rsidRPr="003C2609">
        <w:t xml:space="preserve"> that describe the behavior of the system as a function of the variables sought</w:t>
      </w:r>
      <w:r w:rsidR="00BD15C9" w:rsidRPr="003C2609">
        <w:t xml:space="preserve"> are developed </w:t>
      </w:r>
      <w:r w:rsidR="00BC20CA" w:rsidRPr="003C2609">
        <w:t>for</w:t>
      </w:r>
      <w:r w:rsidR="00BD15C9" w:rsidRPr="003C2609">
        <w:t xml:space="preserve"> model </w:t>
      </w:r>
      <w:r w:rsidR="00BC20CA" w:rsidRPr="003C2609">
        <w:t>formulation</w:t>
      </w:r>
      <w:r w:rsidR="00BD15C9" w:rsidRPr="003C2609">
        <w:t>.</w:t>
      </w:r>
    </w:p>
    <w:p w14:paraId="6DC3E61C" w14:textId="77777777" w:rsidR="00CB222C" w:rsidRPr="005F2D16" w:rsidRDefault="00CB222C" w:rsidP="00C467FA"/>
    <w:p w14:paraId="7576E197" w14:textId="7C0ADF0F" w:rsidR="000B025E" w:rsidRPr="005F2D16" w:rsidRDefault="00BD15C9">
      <w:pPr>
        <w:pStyle w:val="Heading3"/>
      </w:pPr>
      <w:r w:rsidRPr="005F2D16">
        <w:t xml:space="preserve">Logistic </w:t>
      </w:r>
      <w:r w:rsidR="00BC20CA">
        <w:t>R</w:t>
      </w:r>
      <w:r w:rsidRPr="005F2D16">
        <w:t>egression</w:t>
      </w:r>
    </w:p>
    <w:p w14:paraId="6CB9640D" w14:textId="285ECDF0" w:rsidR="000B025E" w:rsidRPr="005F2D16" w:rsidRDefault="00BD15C9">
      <w:r w:rsidRPr="005F2D16">
        <w:t>In contrast to linear regression, logistic regression is not applicable to interval</w:t>
      </w:r>
      <w:r w:rsidR="00BC20CA">
        <w:t>-</w:t>
      </w:r>
      <w:r w:rsidRPr="005F2D16">
        <w:t>scaled variables, but</w:t>
      </w:r>
      <w:r w:rsidR="00BC20CA">
        <w:t xml:space="preserve"> rather</w:t>
      </w:r>
      <w:r w:rsidRPr="005F2D16">
        <w:t xml:space="preserve"> to nominal</w:t>
      </w:r>
      <w:r w:rsidR="00BC20CA">
        <w:t>-scaled</w:t>
      </w:r>
      <w:r w:rsidRPr="005F2D16">
        <w:t xml:space="preserve"> and ordinal</w:t>
      </w:r>
      <w:r w:rsidR="00BC20CA">
        <w:t>-</w:t>
      </w:r>
      <w:r w:rsidRPr="005F2D16">
        <w:t>scaled variables. As shown</w:t>
      </w:r>
      <w:r w:rsidR="00BC20CA">
        <w:t xml:space="preserve"> above</w:t>
      </w:r>
      <w:r w:rsidRPr="005F2D16">
        <w:t xml:space="preserve">, the numerical </w:t>
      </w:r>
      <w:r w:rsidR="00BC20CA">
        <w:t>method</w:t>
      </w:r>
      <w:r w:rsidRPr="005F2D16">
        <w:t xml:space="preserve"> of linear regression can be used to interpolate pairs of values </w:t>
      </w:r>
      <m:oMath>
        <m:r>
          <w:rPr>
            <w:rFonts w:ascii="Cambria Math" w:hAnsi="Cambria Math"/>
          </w:rPr>
          <m:t>{m(x),x}</m:t>
        </m:r>
      </m:oMath>
      <w:r w:rsidRPr="005F2D16">
        <w:t>, where</w:t>
      </w:r>
      <w:r w:rsidR="00BC20CA">
        <w:t>by</w:t>
      </w:r>
      <w:r w:rsidRPr="005F2D16">
        <w:t xml:space="preserve"> </w:t>
      </w:r>
      <m:oMath>
        <m:r>
          <w:rPr>
            <w:rFonts w:ascii="Cambria Math" w:hAnsi="Cambria Math"/>
          </w:rPr>
          <m:t>x</m:t>
        </m:r>
      </m:oMath>
      <w:r w:rsidRPr="005F2D16">
        <w:t xml:space="preserve"> and </w:t>
      </w:r>
      <m:oMath>
        <m:r>
          <w:rPr>
            <w:rFonts w:ascii="Cambria Math" w:hAnsi="Cambria Math"/>
          </w:rPr>
          <m:t>m(x)</m:t>
        </m:r>
      </m:oMath>
      <w:r w:rsidRPr="005F2D16">
        <w:t xml:space="preserve"> are interval</w:t>
      </w:r>
      <w:r w:rsidR="00BC20CA">
        <w:t>-</w:t>
      </w:r>
      <w:r w:rsidRPr="005F2D16">
        <w:t xml:space="preserve">scaled, </w:t>
      </w:r>
      <w:r w:rsidR="00F37571">
        <w:t xml:space="preserve">i.e., </w:t>
      </w:r>
      <w:r w:rsidRPr="005F2D16">
        <w:t xml:space="preserve">can </w:t>
      </w:r>
      <w:r w:rsidR="00EC63D4">
        <w:t>take on</w:t>
      </w:r>
      <w:r w:rsidRPr="005F2D16">
        <w:t xml:space="preserve"> real numbers.</w:t>
      </w:r>
    </w:p>
    <w:p w14:paraId="1F402CDA" w14:textId="67E66DE2" w:rsidR="000B025E" w:rsidRPr="005F2D16" w:rsidRDefault="00BD15C9">
      <w:r w:rsidRPr="005F2D16">
        <w:t>Similarly for dichotomous variables (with values 0 and 1), functional relationships can be interpolated from nominal</w:t>
      </w:r>
      <w:r w:rsidR="00EC63D4">
        <w:t>-scaled</w:t>
      </w:r>
      <w:r w:rsidRPr="005F2D16">
        <w:t xml:space="preserve"> and ordina</w:t>
      </w:r>
      <w:r w:rsidR="00EC63D4">
        <w:t>l-</w:t>
      </w:r>
      <w:r w:rsidRPr="005F2D16">
        <w:t>scaled variables. The functional dependenc</w:t>
      </w:r>
      <w:r w:rsidR="00EC63D4">
        <w:t>y</w:t>
      </w:r>
      <w:r w:rsidRPr="005F2D16">
        <w:t xml:space="preserve"> in logistic regression is therefore </w:t>
      </w:r>
      <w:r w:rsidR="00EC63D4">
        <w:t xml:space="preserve">primarily </w:t>
      </w:r>
      <w:r w:rsidRPr="005F2D16">
        <w:t>not trivially linear, but</w:t>
      </w:r>
      <w:r w:rsidR="00EC63D4">
        <w:t xml:space="preserve"> rather</w:t>
      </w:r>
      <w:r w:rsidRPr="005F2D16">
        <w:t xml:space="preserve"> shows an exponential characteristic, as in</w:t>
      </w:r>
      <w:r w:rsidR="00EC63D4">
        <w:t xml:space="preserve"> the</w:t>
      </w:r>
      <w:r w:rsidRPr="005F2D16">
        <w:t xml:space="preserve"> figure</w:t>
      </w:r>
      <w:r w:rsidR="00EC63D4">
        <w:t xml:space="preserve"> below.</w:t>
      </w:r>
    </w:p>
    <w:p w14:paraId="0B305884" w14:textId="061E5BF9" w:rsidR="00EC63D4" w:rsidRPr="005F2D16" w:rsidRDefault="00BD15C9">
      <w:r w:rsidRPr="005F2D16">
        <w:t>Within the framework of logistic regression, questions can be quantitatively evaluated and interpolated, which are defined as a function of variables describing categories such as age, place of residence, marital status, etc. and are binarily linked to form a dichotomous variable. A generalization of dichotomous logistic regression</w:t>
      </w:r>
      <w:r w:rsidR="00EC63D4">
        <w:t xml:space="preserve"> is</w:t>
      </w:r>
      <w:r w:rsidR="003C2609">
        <w:t xml:space="preserve"> a</w:t>
      </w:r>
      <w:r w:rsidRPr="005F2D16">
        <w:t xml:space="preserve"> logistic </w:t>
      </w:r>
      <w:r w:rsidR="00FE6EA2">
        <w:t>regression method</w:t>
      </w:r>
      <w:r w:rsidRPr="005F2D16">
        <w:t xml:space="preserve"> for processing multiple graded logistic variables</w:t>
      </w:r>
      <w:r w:rsidR="00047062" w:rsidRPr="005F2D16">
        <w:t xml:space="preserve">. </w:t>
      </w:r>
    </w:p>
    <w:p w14:paraId="77C723DF" w14:textId="510311F6" w:rsidR="000B025E" w:rsidRDefault="00EC63D4" w:rsidP="00EC63D4">
      <w:pPr>
        <w:pStyle w:val="Heading2"/>
        <w:rPr>
          <w:b/>
          <w:bCs w:val="0"/>
          <w:sz w:val="32"/>
          <w:szCs w:val="32"/>
        </w:rPr>
      </w:pPr>
      <w:r w:rsidRPr="00EC63D4">
        <w:rPr>
          <w:b/>
          <w:bCs w:val="0"/>
          <w:sz w:val="32"/>
          <w:szCs w:val="32"/>
        </w:rPr>
        <w:t>Typical Function Progression for Linear and Logistic Regression</w:t>
      </w:r>
    </w:p>
    <w:p w14:paraId="2DB829B5" w14:textId="7777777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Style w:val="None"/>
          <w:lang w:val="en-US"/>
        </w:rPr>
      </w:pPr>
      <w:r w:rsidRPr="005F2D16">
        <w:rPr>
          <w:rFonts w:ascii="Calibri" w:eastAsia="Calibri" w:hAnsi="Calibri" w:cs="Calibri"/>
          <w:noProof/>
          <w:lang w:val="en-US"/>
        </w:rPr>
        <w:drawing>
          <wp:anchor distT="0" distB="0" distL="114300" distR="114300" simplePos="0" relativeHeight="251655168" behindDoc="0" locked="0" layoutInCell="1" allowOverlap="1" wp14:anchorId="3D4A7D05" wp14:editId="48F07CFF">
            <wp:simplePos x="0" y="0"/>
            <wp:positionH relativeFrom="margin">
              <wp:align>center</wp:align>
            </wp:positionH>
            <wp:positionV relativeFrom="paragraph">
              <wp:posOffset>231140</wp:posOffset>
            </wp:positionV>
            <wp:extent cx="5105515" cy="4025161"/>
            <wp:effectExtent l="0" t="0" r="0" b="0"/>
            <wp:wrapTopAndBottom/>
            <wp:docPr id="110" name="Grafik 110"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5105515" cy="4025161"/>
                    </a:xfrm>
                    <a:prstGeom prst="rect">
                      <a:avLst/>
                    </a:prstGeom>
                    <a:noFill/>
                    <a:ln>
                      <a:noFill/>
                      <a:prstDash/>
                    </a:ln>
                  </pic:spPr>
                </pic:pic>
              </a:graphicData>
            </a:graphic>
          </wp:anchor>
        </w:drawing>
      </w:r>
    </w:p>
    <w:p w14:paraId="0D24DCCC" w14:textId="77777777" w:rsidR="000B025E" w:rsidRPr="005F2D16" w:rsidRDefault="00BD15C9">
      <w:pPr>
        <w:rPr>
          <w:rStyle w:val="None"/>
          <w:shd w:val="clear" w:color="auto" w:fill="FFFFFF"/>
        </w:rPr>
      </w:pPr>
      <w:r w:rsidRPr="005F2D16">
        <w:rPr>
          <w:rStyle w:val="None"/>
        </w:rPr>
        <w:t>Source: Hartmann</w:t>
      </w:r>
      <w:r w:rsidRPr="005F2D16">
        <w:rPr>
          <w:rStyle w:val="None"/>
          <w:shd w:val="clear" w:color="auto" w:fill="FFFFFF"/>
        </w:rPr>
        <w:t>, 2022, p. 160.</w:t>
      </w:r>
    </w:p>
    <w:p w14:paraId="25078B65" w14:textId="77777777" w:rsidR="00CB6E22" w:rsidRPr="005F2D16" w:rsidRDefault="00CB6E22" w:rsidP="00CB6E22"/>
    <w:p w14:paraId="5A3741FE" w14:textId="1AB8C0DB" w:rsidR="000B025E" w:rsidRPr="005F2D16" w:rsidRDefault="005A5EC4">
      <w:pPr>
        <w:pStyle w:val="Heading3"/>
      </w:pPr>
      <w:r>
        <w:t>Self-Check Questions</w:t>
      </w:r>
    </w:p>
    <w:p w14:paraId="14EB9CD8" w14:textId="77777777" w:rsidR="000B025E" w:rsidRPr="005F2D16" w:rsidRDefault="00BD15C9">
      <w:pPr>
        <w:pStyle w:val="ListParagraph"/>
        <w:numPr>
          <w:ilvl w:val="0"/>
          <w:numId w:val="136"/>
        </w:numPr>
      </w:pPr>
      <w:r w:rsidRPr="005F2D16">
        <w:rPr>
          <w:rStyle w:val="Hyperlink0"/>
        </w:rPr>
        <w:t>Why does secondary data need to be additionally processed and prepared before use?</w:t>
      </w:r>
    </w:p>
    <w:p w14:paraId="2DECCFB4" w14:textId="107360CD" w:rsidR="000B025E" w:rsidRPr="005F2D16" w:rsidRDefault="00BD15C9">
      <w:pPr>
        <w:rPr>
          <w:rStyle w:val="None"/>
          <w:i/>
          <w:iCs/>
          <w:u w:val="single"/>
          <w:shd w:val="clear" w:color="auto" w:fill="FFFFFF"/>
        </w:rPr>
      </w:pPr>
      <w:r w:rsidRPr="005F2D16">
        <w:rPr>
          <w:rStyle w:val="None"/>
          <w:i/>
          <w:iCs/>
          <w:u w:val="single"/>
          <w:shd w:val="clear" w:color="auto" w:fill="FFFFFF"/>
        </w:rPr>
        <w:t xml:space="preserve">Secondary data </w:t>
      </w:r>
      <w:r w:rsidR="008240FE">
        <w:rPr>
          <w:rStyle w:val="None"/>
          <w:i/>
          <w:iCs/>
          <w:u w:val="single"/>
          <w:shd w:val="clear" w:color="auto" w:fill="FFFFFF"/>
        </w:rPr>
        <w:t>typically</w:t>
      </w:r>
      <w:r w:rsidRPr="005F2D16">
        <w:rPr>
          <w:rStyle w:val="None"/>
          <w:i/>
          <w:iCs/>
          <w:u w:val="single"/>
          <w:shd w:val="clear" w:color="auto" w:fill="FFFFFF"/>
        </w:rPr>
        <w:t xml:space="preserve"> do not contain all the information or the correct representation to answer a research question, </w:t>
      </w:r>
      <w:r w:rsidR="00274831">
        <w:rPr>
          <w:rStyle w:val="None"/>
          <w:i/>
          <w:iCs/>
          <w:u w:val="single"/>
          <w:shd w:val="clear" w:color="auto" w:fill="FFFFFF"/>
        </w:rPr>
        <w:t>since</w:t>
      </w:r>
      <w:r w:rsidRPr="005F2D16">
        <w:rPr>
          <w:rStyle w:val="None"/>
          <w:i/>
          <w:iCs/>
          <w:u w:val="single"/>
          <w:shd w:val="clear" w:color="auto" w:fill="FFFFFF"/>
        </w:rPr>
        <w:t xml:space="preserve"> they were originally recorded for a different purpose. Therefore, they </w:t>
      </w:r>
      <w:r w:rsidR="0098387D">
        <w:rPr>
          <w:rStyle w:val="None"/>
          <w:i/>
          <w:iCs/>
          <w:u w:val="single"/>
          <w:shd w:val="clear" w:color="auto" w:fill="FFFFFF"/>
        </w:rPr>
        <w:t>must be</w:t>
      </w:r>
      <w:r w:rsidRPr="005F2D16">
        <w:rPr>
          <w:rStyle w:val="None"/>
          <w:i/>
          <w:iCs/>
          <w:u w:val="single"/>
          <w:shd w:val="clear" w:color="auto" w:fill="FFFFFF"/>
        </w:rPr>
        <w:t xml:space="preserve"> supplemented, transformed</w:t>
      </w:r>
      <w:r w:rsidR="00274831">
        <w:rPr>
          <w:rStyle w:val="None"/>
          <w:i/>
          <w:iCs/>
          <w:u w:val="single"/>
          <w:shd w:val="clear" w:color="auto" w:fill="FFFFFF"/>
        </w:rPr>
        <w:t>,</w:t>
      </w:r>
      <w:r w:rsidRPr="005F2D16">
        <w:rPr>
          <w:rStyle w:val="None"/>
          <w:i/>
          <w:iCs/>
          <w:u w:val="single"/>
          <w:shd w:val="clear" w:color="auto" w:fill="FFFFFF"/>
        </w:rPr>
        <w:t xml:space="preserve"> or scaled beforehand.</w:t>
      </w:r>
    </w:p>
    <w:p w14:paraId="68114694" w14:textId="77777777" w:rsidR="00D05F36" w:rsidRPr="005F2D16" w:rsidRDefault="00D05F36" w:rsidP="00D05F36"/>
    <w:p w14:paraId="70E8FFEF" w14:textId="77777777" w:rsidR="000B025E" w:rsidRPr="005F2D16" w:rsidRDefault="00BD15C9">
      <w:pPr>
        <w:pStyle w:val="ListParagraph"/>
        <w:numPr>
          <w:ilvl w:val="0"/>
          <w:numId w:val="136"/>
        </w:numPr>
      </w:pPr>
      <w:r w:rsidRPr="005F2D16">
        <w:rPr>
          <w:rStyle w:val="Hyperlink0"/>
        </w:rPr>
        <w:t>What is the economic advantage of processing a sample with secondary data?</w:t>
      </w:r>
    </w:p>
    <w:p w14:paraId="35AF61F8" w14:textId="2C360E02" w:rsidR="000B025E" w:rsidRPr="005F2D16" w:rsidRDefault="00BD15C9">
      <w:pPr>
        <w:rPr>
          <w:rStyle w:val="None"/>
          <w:i/>
          <w:iCs/>
          <w:u w:val="single"/>
          <w:shd w:val="clear" w:color="auto" w:fill="FFFFFF"/>
        </w:rPr>
      </w:pPr>
      <w:r w:rsidRPr="005F2D16">
        <w:rPr>
          <w:rStyle w:val="None"/>
          <w:i/>
          <w:iCs/>
          <w:u w:val="single"/>
          <w:shd w:val="clear" w:color="auto" w:fill="FFFFFF"/>
        </w:rPr>
        <w:t xml:space="preserve">Research projects that rely on results from secondary data can </w:t>
      </w:r>
      <w:r w:rsidR="00274831">
        <w:rPr>
          <w:rStyle w:val="None"/>
          <w:i/>
          <w:iCs/>
          <w:u w:val="single"/>
          <w:shd w:val="clear" w:color="auto" w:fill="FFFFFF"/>
        </w:rPr>
        <w:t xml:space="preserve">reduce </w:t>
      </w:r>
      <w:r w:rsidRPr="005F2D16">
        <w:rPr>
          <w:rStyle w:val="None"/>
          <w:i/>
          <w:iCs/>
          <w:u w:val="single"/>
          <w:shd w:val="clear" w:color="auto" w:fill="FFFFFF"/>
        </w:rPr>
        <w:t>cost</w:t>
      </w:r>
      <w:r w:rsidR="00274831">
        <w:rPr>
          <w:rStyle w:val="None"/>
          <w:i/>
          <w:iCs/>
          <w:u w:val="single"/>
          <w:shd w:val="clear" w:color="auto" w:fill="FFFFFF"/>
        </w:rPr>
        <w:t>s</w:t>
      </w:r>
      <w:r w:rsidRPr="005F2D16">
        <w:rPr>
          <w:rStyle w:val="None"/>
          <w:i/>
          <w:iCs/>
          <w:u w:val="single"/>
          <w:shd w:val="clear" w:color="auto" w:fill="FFFFFF"/>
        </w:rPr>
        <w:t xml:space="preserve"> by using secondary data, since</w:t>
      </w:r>
      <w:r w:rsidR="00786809">
        <w:rPr>
          <w:rStyle w:val="None"/>
          <w:i/>
          <w:iCs/>
          <w:u w:val="single"/>
          <w:shd w:val="clear" w:color="auto" w:fill="FFFFFF"/>
        </w:rPr>
        <w:t xml:space="preserve"> they</w:t>
      </w:r>
      <w:r w:rsidRPr="005F2D16">
        <w:rPr>
          <w:rStyle w:val="None"/>
          <w:i/>
          <w:iCs/>
          <w:u w:val="single"/>
          <w:shd w:val="clear" w:color="auto" w:fill="FFFFFF"/>
        </w:rPr>
        <w:t xml:space="preserve"> can be obtained</w:t>
      </w:r>
      <w:r w:rsidR="00274831">
        <w:rPr>
          <w:rStyle w:val="None"/>
          <w:i/>
          <w:iCs/>
          <w:u w:val="single"/>
          <w:shd w:val="clear" w:color="auto" w:fill="FFFFFF"/>
        </w:rPr>
        <w:t xml:space="preserve"> without cost</w:t>
      </w:r>
      <w:r w:rsidR="00786809">
        <w:rPr>
          <w:rStyle w:val="None"/>
          <w:i/>
          <w:iCs/>
          <w:u w:val="single"/>
          <w:shd w:val="clear" w:color="auto" w:fill="FFFFFF"/>
        </w:rPr>
        <w:t>s stemming</w:t>
      </w:r>
      <w:r w:rsidRPr="005F2D16">
        <w:rPr>
          <w:rStyle w:val="None"/>
          <w:i/>
          <w:iCs/>
          <w:u w:val="single"/>
          <w:shd w:val="clear" w:color="auto" w:fill="FFFFFF"/>
        </w:rPr>
        <w:t xml:space="preserve"> from primary data that have already been collected.</w:t>
      </w:r>
    </w:p>
    <w:p w14:paraId="38A31D5A" w14:textId="77777777" w:rsidR="00D05F36" w:rsidRPr="005F2D16" w:rsidRDefault="00D05F36" w:rsidP="00D05F36"/>
    <w:p w14:paraId="244E4189" w14:textId="77777777" w:rsidR="000B025E" w:rsidRPr="005F2D16" w:rsidRDefault="00BD15C9">
      <w:pPr>
        <w:pStyle w:val="ListParagraph"/>
        <w:numPr>
          <w:ilvl w:val="0"/>
          <w:numId w:val="137"/>
        </w:numPr>
      </w:pPr>
      <w:r w:rsidRPr="005F2D16">
        <w:rPr>
          <w:rStyle w:val="Hyperlink0"/>
        </w:rPr>
        <w:t>What is the fundamental disadvantage of working with secondary data?</w:t>
      </w:r>
    </w:p>
    <w:p w14:paraId="6934E176" w14:textId="4EE75C99" w:rsidR="000B025E" w:rsidRPr="005F2D16" w:rsidRDefault="00BD15C9">
      <w:pPr>
        <w:rPr>
          <w:i/>
          <w:iCs/>
          <w:u w:val="single"/>
        </w:rPr>
      </w:pPr>
      <w:r w:rsidRPr="005F2D16">
        <w:rPr>
          <w:rStyle w:val="Hyperlink0"/>
          <w:i/>
          <w:iCs/>
          <w:u w:val="single"/>
        </w:rPr>
        <w:t xml:space="preserve">Results </w:t>
      </w:r>
      <w:r w:rsidRPr="005F2D16">
        <w:rPr>
          <w:rStyle w:val="None"/>
          <w:i/>
          <w:iCs/>
          <w:u w:val="single"/>
          <w:shd w:val="clear" w:color="auto" w:fill="FFFFFF"/>
        </w:rPr>
        <w:t xml:space="preserve">based </w:t>
      </w:r>
      <w:r w:rsidRPr="005F2D16">
        <w:rPr>
          <w:rStyle w:val="Hyperlink0"/>
          <w:i/>
          <w:iCs/>
          <w:u w:val="single"/>
        </w:rPr>
        <w:t>on the processing, evaluation</w:t>
      </w:r>
      <w:r w:rsidR="00274831">
        <w:rPr>
          <w:rStyle w:val="Hyperlink0"/>
          <w:i/>
          <w:iCs/>
          <w:u w:val="single"/>
        </w:rPr>
        <w:t>,</w:t>
      </w:r>
      <w:r w:rsidRPr="005F2D16">
        <w:rPr>
          <w:rStyle w:val="Hyperlink0"/>
          <w:i/>
          <w:iCs/>
          <w:u w:val="single"/>
        </w:rPr>
        <w:t xml:space="preserve"> and analysis of </w:t>
      </w:r>
      <w:r w:rsidRPr="005F2D16">
        <w:rPr>
          <w:rStyle w:val="None"/>
          <w:i/>
          <w:iCs/>
          <w:u w:val="single"/>
          <w:shd w:val="clear" w:color="auto" w:fill="FFFFFF"/>
        </w:rPr>
        <w:t xml:space="preserve">secondary data </w:t>
      </w:r>
      <w:r w:rsidR="008240FE">
        <w:rPr>
          <w:rStyle w:val="None"/>
          <w:i/>
          <w:iCs/>
          <w:u w:val="single"/>
          <w:shd w:val="clear" w:color="auto" w:fill="FFFFFF"/>
        </w:rPr>
        <w:t>typically</w:t>
      </w:r>
      <w:r w:rsidRPr="005F2D16">
        <w:rPr>
          <w:rStyle w:val="None"/>
          <w:i/>
          <w:iCs/>
          <w:u w:val="single"/>
          <w:shd w:val="clear" w:color="auto" w:fill="FFFFFF"/>
        </w:rPr>
        <w:t xml:space="preserve"> reflect a </w:t>
      </w:r>
      <w:r w:rsidR="009765E0">
        <w:rPr>
          <w:rStyle w:val="None"/>
          <w:i/>
          <w:iCs/>
          <w:u w:val="single"/>
          <w:shd w:val="clear" w:color="auto" w:fill="FFFFFF"/>
        </w:rPr>
        <w:t>blurring</w:t>
      </w:r>
      <w:r w:rsidRPr="005F2D16">
        <w:rPr>
          <w:rStyle w:val="None"/>
          <w:i/>
          <w:iCs/>
          <w:u w:val="single"/>
          <w:shd w:val="clear" w:color="auto" w:fill="FFFFFF"/>
        </w:rPr>
        <w:t xml:space="preserve"> and uncertainty in the </w:t>
      </w:r>
      <w:r w:rsidR="00525DC7">
        <w:rPr>
          <w:rStyle w:val="None"/>
          <w:i/>
          <w:iCs/>
          <w:u w:val="single"/>
          <w:shd w:val="clear" w:color="auto" w:fill="FFFFFF"/>
        </w:rPr>
        <w:t>assertion</w:t>
      </w:r>
      <w:r w:rsidRPr="005F2D16">
        <w:rPr>
          <w:rStyle w:val="None"/>
          <w:i/>
          <w:iCs/>
          <w:u w:val="single"/>
          <w:shd w:val="clear" w:color="auto" w:fill="FFFFFF"/>
        </w:rPr>
        <w:t xml:space="preserve">s, since the data basis was not </w:t>
      </w:r>
      <w:r w:rsidR="00274831">
        <w:rPr>
          <w:rStyle w:val="None"/>
          <w:i/>
          <w:iCs/>
          <w:u w:val="single"/>
          <w:shd w:val="clear" w:color="auto" w:fill="FFFFFF"/>
        </w:rPr>
        <w:t>originally and</w:t>
      </w:r>
      <w:r w:rsidRPr="005F2D16">
        <w:rPr>
          <w:rStyle w:val="None"/>
          <w:i/>
          <w:iCs/>
          <w:u w:val="single"/>
          <w:shd w:val="clear" w:color="auto" w:fill="FFFFFF"/>
        </w:rPr>
        <w:t xml:space="preserve"> specifically collected with regard to the underlying </w:t>
      </w:r>
      <w:r w:rsidR="00274831">
        <w:rPr>
          <w:rStyle w:val="None"/>
          <w:i/>
          <w:iCs/>
          <w:u w:val="single"/>
          <w:shd w:val="clear" w:color="auto" w:fill="FFFFFF"/>
        </w:rPr>
        <w:t xml:space="preserve">research </w:t>
      </w:r>
      <w:r w:rsidRPr="005F2D16">
        <w:rPr>
          <w:rStyle w:val="None"/>
          <w:i/>
          <w:iCs/>
          <w:u w:val="single"/>
          <w:shd w:val="clear" w:color="auto" w:fill="FFFFFF"/>
        </w:rPr>
        <w:t>questions.</w:t>
      </w:r>
    </w:p>
    <w:p w14:paraId="51034114" w14:textId="77777777" w:rsidR="00C34A87" w:rsidRPr="005F2D16" w:rsidRDefault="00C34A87" w:rsidP="00D05F36"/>
    <w:p w14:paraId="2CBA4AA7" w14:textId="0AD5A1C2" w:rsidR="000B025E" w:rsidRPr="005F2D16" w:rsidRDefault="00BD15C9">
      <w:pPr>
        <w:pStyle w:val="Heading2"/>
        <w:rPr>
          <w:rStyle w:val="None"/>
        </w:rPr>
      </w:pPr>
      <w:r w:rsidRPr="005F2D16">
        <w:rPr>
          <w:rStyle w:val="None"/>
        </w:rPr>
        <w:t xml:space="preserve">6.3 Selected </w:t>
      </w:r>
      <w:r w:rsidR="00274831">
        <w:rPr>
          <w:rStyle w:val="None"/>
        </w:rPr>
        <w:t>A</w:t>
      </w:r>
      <w:r w:rsidRPr="005F2D16">
        <w:rPr>
          <w:rStyle w:val="None"/>
        </w:rPr>
        <w:t>pproaches for</w:t>
      </w:r>
      <w:r w:rsidR="00274831">
        <w:rPr>
          <w:rStyle w:val="None"/>
        </w:rPr>
        <w:t xml:space="preserve"> </w:t>
      </w:r>
      <w:r w:rsidR="00D442CA">
        <w:rPr>
          <w:rStyle w:val="None"/>
        </w:rPr>
        <w:t>Observational data</w:t>
      </w:r>
      <w:r w:rsidR="00274831">
        <w:rPr>
          <w:rStyle w:val="None"/>
        </w:rPr>
        <w:t xml:space="preserve"> Analysis</w:t>
      </w:r>
    </w:p>
    <w:p w14:paraId="01CEB9E5" w14:textId="1D01F3ED" w:rsidR="000B025E" w:rsidRPr="005F2D16" w:rsidRDefault="00274831">
      <w:pPr>
        <w:rPr>
          <w:rStyle w:val="None"/>
          <w:shd w:val="clear" w:color="auto" w:fill="FFFFFF"/>
        </w:rPr>
      </w:pPr>
      <w:r>
        <w:rPr>
          <w:rStyle w:val="None"/>
          <w:shd w:val="clear" w:color="auto" w:fill="FFFFFF"/>
        </w:rPr>
        <w:t>T</w:t>
      </w:r>
      <w:r w:rsidR="00BD15C9" w:rsidRPr="005F2D16">
        <w:rPr>
          <w:rStyle w:val="None"/>
          <w:shd w:val="clear" w:color="auto" w:fill="FFFFFF"/>
        </w:rPr>
        <w:t xml:space="preserve">opics that are useful for the analysis of </w:t>
      </w:r>
      <w:r w:rsidR="00D442CA">
        <w:rPr>
          <w:rStyle w:val="None"/>
          <w:shd w:val="clear" w:color="auto" w:fill="FFFFFF"/>
        </w:rPr>
        <w:t>observational data</w:t>
      </w:r>
      <w:r>
        <w:rPr>
          <w:rStyle w:val="None"/>
          <w:shd w:val="clear" w:color="auto" w:fill="FFFFFF"/>
        </w:rPr>
        <w:t xml:space="preserve"> are presented in this section</w:t>
      </w:r>
      <w:r w:rsidR="00BD15C9" w:rsidRPr="005F2D16">
        <w:rPr>
          <w:rStyle w:val="None"/>
          <w:shd w:val="clear" w:color="auto" w:fill="FFFFFF"/>
        </w:rPr>
        <w:t xml:space="preserve">. </w:t>
      </w:r>
      <w:r w:rsidR="00D442CA">
        <w:rPr>
          <w:rStyle w:val="None"/>
          <w:shd w:val="clear" w:color="auto" w:fill="FFFFFF"/>
        </w:rPr>
        <w:t>Observational data</w:t>
      </w:r>
      <w:r w:rsidR="00BD15C9" w:rsidRPr="005F2D16">
        <w:rPr>
          <w:rStyle w:val="None"/>
          <w:shd w:val="clear" w:color="auto" w:fill="FFFFFF"/>
        </w:rPr>
        <w:t xml:space="preserve">, like other primary or raw data, </w:t>
      </w:r>
      <w:r w:rsidR="008240FE">
        <w:rPr>
          <w:rStyle w:val="None"/>
          <w:shd w:val="clear" w:color="auto" w:fill="FFFFFF"/>
        </w:rPr>
        <w:t>typically</w:t>
      </w:r>
      <w:r w:rsidR="00BD15C9" w:rsidRPr="005F2D16">
        <w:rPr>
          <w:rStyle w:val="None"/>
          <w:shd w:val="clear" w:color="auto" w:fill="FFFFFF"/>
        </w:rPr>
        <w:t xml:space="preserve"> need to be pr</w:t>
      </w:r>
      <w:r w:rsidR="00754D87">
        <w:rPr>
          <w:rStyle w:val="None"/>
          <w:shd w:val="clear" w:color="auto" w:fill="FFFFFF"/>
        </w:rPr>
        <w:t>epared</w:t>
      </w:r>
      <w:r w:rsidR="00BD15C9" w:rsidRPr="005F2D16">
        <w:rPr>
          <w:rStyle w:val="None"/>
          <w:shd w:val="clear" w:color="auto" w:fill="FFFFFF"/>
        </w:rPr>
        <w:t xml:space="preserve"> before they can be used. In addition to the standard procedures for processing data, such as linear regression, which was discussed in the previous sections, structural analysis is a</w:t>
      </w:r>
      <w:r w:rsidR="00754D87">
        <w:rPr>
          <w:rStyle w:val="None"/>
          <w:shd w:val="clear" w:color="auto" w:fill="FFFFFF"/>
        </w:rPr>
        <w:t>n extremely</w:t>
      </w:r>
      <w:r w:rsidR="00BD15C9" w:rsidRPr="005F2D16">
        <w:rPr>
          <w:rStyle w:val="None"/>
          <w:shd w:val="clear" w:color="auto" w:fill="FFFFFF"/>
        </w:rPr>
        <w:t xml:space="preserve"> important tool for processing </w:t>
      </w:r>
      <w:r w:rsidR="00D442CA">
        <w:rPr>
          <w:rStyle w:val="None"/>
          <w:shd w:val="clear" w:color="auto" w:fill="FFFFFF"/>
        </w:rPr>
        <w:t>observational data</w:t>
      </w:r>
      <w:r w:rsidR="00BD15C9" w:rsidRPr="005F2D16">
        <w:rPr>
          <w:rStyle w:val="None"/>
          <w:shd w:val="clear" w:color="auto" w:fill="FFFFFF"/>
        </w:rPr>
        <w:t>.</w:t>
      </w:r>
    </w:p>
    <w:p w14:paraId="2E022FDA" w14:textId="77777777" w:rsidR="00CB222C" w:rsidRPr="005F2D16" w:rsidRDefault="00CB222C" w:rsidP="00D831E3"/>
    <w:p w14:paraId="72BE35C5" w14:textId="5DED6217" w:rsidR="000B025E" w:rsidRPr="005F2D16" w:rsidRDefault="00BD15C9">
      <w:pPr>
        <w:pStyle w:val="Heading3"/>
      </w:pPr>
      <w:r w:rsidRPr="005F2D16">
        <w:rPr>
          <w:rStyle w:val="None"/>
        </w:rPr>
        <w:t xml:space="preserve">Preparation of </w:t>
      </w:r>
      <w:r w:rsidR="00D442CA">
        <w:rPr>
          <w:rStyle w:val="None"/>
        </w:rPr>
        <w:t>Observational data</w:t>
      </w:r>
    </w:p>
    <w:p w14:paraId="0621AD86" w14:textId="0E5595C7" w:rsidR="000B025E" w:rsidRPr="005F2D16" w:rsidRDefault="00BD15C9">
      <w:r w:rsidRPr="005F2D16">
        <w:rPr>
          <w:rStyle w:val="None"/>
          <w:shd w:val="clear" w:color="auto" w:fill="FFFFFF"/>
        </w:rPr>
        <w:t xml:space="preserve">Before analyzing </w:t>
      </w:r>
      <w:r w:rsidR="00D442CA">
        <w:rPr>
          <w:rStyle w:val="None"/>
          <w:shd w:val="clear" w:color="auto" w:fill="FFFFFF"/>
        </w:rPr>
        <w:t>observational data</w:t>
      </w:r>
      <w:r w:rsidRPr="005F2D16">
        <w:rPr>
          <w:rStyle w:val="None"/>
          <w:shd w:val="clear" w:color="auto" w:fill="FFFFFF"/>
        </w:rPr>
        <w:t xml:space="preserve">, they can be modified by means of completion </w:t>
      </w:r>
      <w:r w:rsidR="00D442CA">
        <w:rPr>
          <w:rStyle w:val="None"/>
          <w:shd w:val="clear" w:color="auto" w:fill="FFFFFF"/>
        </w:rPr>
        <w:t>using</w:t>
      </w:r>
      <w:r w:rsidRPr="005F2D16">
        <w:rPr>
          <w:rStyle w:val="None"/>
          <w:shd w:val="clear" w:color="auto" w:fill="FFFFFF"/>
        </w:rPr>
        <w:t xml:space="preserve"> significance tests, numerical </w:t>
      </w:r>
      <w:r w:rsidR="00D442CA">
        <w:rPr>
          <w:rStyle w:val="None"/>
          <w:shd w:val="clear" w:color="auto" w:fill="FFFFFF"/>
        </w:rPr>
        <w:t>methods,</w:t>
      </w:r>
      <w:r w:rsidRPr="005F2D16">
        <w:rPr>
          <w:rStyle w:val="None"/>
          <w:shd w:val="clear" w:color="auto" w:fill="FFFFFF"/>
        </w:rPr>
        <w:t xml:space="preserve"> or manual modification </w:t>
      </w:r>
      <w:r w:rsidR="00D442CA">
        <w:rPr>
          <w:rStyle w:val="None"/>
          <w:shd w:val="clear" w:color="auto" w:fill="FFFFFF"/>
        </w:rPr>
        <w:t>using</w:t>
      </w:r>
      <w:r w:rsidRPr="005F2D16">
        <w:rPr>
          <w:rStyle w:val="None"/>
          <w:shd w:val="clear" w:color="auto" w:fill="FFFFFF"/>
        </w:rPr>
        <w:t xml:space="preserve"> plausibility analysis.</w:t>
      </w:r>
    </w:p>
    <w:p w14:paraId="550AA7E6" w14:textId="43D013A1" w:rsidR="000B025E" w:rsidRPr="005F2D16" w:rsidRDefault="00BD15C9">
      <w:pPr>
        <w:rPr>
          <w:rStyle w:val="None"/>
          <w:shd w:val="clear" w:color="auto" w:fill="FFFFFF"/>
        </w:rPr>
      </w:pPr>
      <w:r w:rsidRPr="005F2D16">
        <w:rPr>
          <w:rStyle w:val="None"/>
          <w:shd w:val="clear" w:color="auto" w:fill="FFFFFF"/>
        </w:rPr>
        <w:t xml:space="preserve">The </w:t>
      </w:r>
      <w:r w:rsidR="00D442CA">
        <w:rPr>
          <w:rStyle w:val="None"/>
          <w:shd w:val="clear" w:color="auto" w:fill="FFFFFF"/>
        </w:rPr>
        <w:t>particularity</w:t>
      </w:r>
      <w:r w:rsidRPr="005F2D16">
        <w:rPr>
          <w:rStyle w:val="None"/>
          <w:shd w:val="clear" w:color="auto" w:fill="FFFFFF"/>
        </w:rPr>
        <w:t xml:space="preserve"> that arises </w:t>
      </w:r>
      <w:r w:rsidR="00D442CA">
        <w:rPr>
          <w:rStyle w:val="None"/>
          <w:shd w:val="clear" w:color="auto" w:fill="FFFFFF"/>
        </w:rPr>
        <w:t>during the preparation</w:t>
      </w:r>
      <w:r w:rsidRPr="005F2D16">
        <w:rPr>
          <w:rStyle w:val="None"/>
          <w:shd w:val="clear" w:color="auto" w:fill="FFFFFF"/>
        </w:rPr>
        <w:t xml:space="preserve"> of </w:t>
      </w:r>
      <w:r w:rsidR="00D442CA">
        <w:rPr>
          <w:rStyle w:val="None"/>
          <w:shd w:val="clear" w:color="auto" w:fill="FFFFFF"/>
        </w:rPr>
        <w:t>observational data</w:t>
      </w:r>
      <w:r w:rsidRPr="005F2D16">
        <w:rPr>
          <w:rStyle w:val="None"/>
          <w:shd w:val="clear" w:color="auto" w:fill="FFFFFF"/>
        </w:rPr>
        <w:t xml:space="preserve"> is the relation of the data to human characteristics, i.e., </w:t>
      </w:r>
      <w:r w:rsidR="00D442CA">
        <w:rPr>
          <w:rStyle w:val="None"/>
          <w:shd w:val="clear" w:color="auto" w:fill="FFFFFF"/>
        </w:rPr>
        <w:t>observational data</w:t>
      </w:r>
      <w:r w:rsidRPr="005F2D16">
        <w:rPr>
          <w:rStyle w:val="None"/>
          <w:shd w:val="clear" w:color="auto" w:fill="FFFFFF"/>
        </w:rPr>
        <w:t xml:space="preserve"> cannot </w:t>
      </w:r>
      <w:r w:rsidR="00D442CA">
        <w:rPr>
          <w:rStyle w:val="None"/>
          <w:shd w:val="clear" w:color="auto" w:fill="FFFFFF"/>
        </w:rPr>
        <w:t>be</w:t>
      </w:r>
      <w:r w:rsidRPr="005F2D16">
        <w:rPr>
          <w:rStyle w:val="None"/>
          <w:shd w:val="clear" w:color="auto" w:fill="FFFFFF"/>
        </w:rPr>
        <w:t xml:space="preserve"> simply supplemented or modified </w:t>
      </w:r>
      <w:r w:rsidR="00D442CA">
        <w:rPr>
          <w:rStyle w:val="None"/>
          <w:shd w:val="clear" w:color="auto" w:fill="FFFFFF"/>
        </w:rPr>
        <w:t>through</w:t>
      </w:r>
      <w:r w:rsidRPr="005F2D16">
        <w:rPr>
          <w:rStyle w:val="None"/>
          <w:shd w:val="clear" w:color="auto" w:fill="FFFFFF"/>
        </w:rPr>
        <w:t xml:space="preserve"> estimation or modeling, but</w:t>
      </w:r>
      <w:r w:rsidR="00D442CA">
        <w:rPr>
          <w:rStyle w:val="None"/>
          <w:shd w:val="clear" w:color="auto" w:fill="FFFFFF"/>
        </w:rPr>
        <w:t xml:space="preserve"> rather</w:t>
      </w:r>
      <w:r w:rsidRPr="005F2D16">
        <w:rPr>
          <w:rStyle w:val="None"/>
          <w:shd w:val="clear" w:color="auto" w:fill="FFFFFF"/>
        </w:rPr>
        <w:t xml:space="preserve"> require a very precise and individual treatment </w:t>
      </w:r>
      <w:r w:rsidR="00D442CA">
        <w:rPr>
          <w:rStyle w:val="None"/>
          <w:shd w:val="clear" w:color="auto" w:fill="FFFFFF"/>
        </w:rPr>
        <w:t>through initiation of</w:t>
      </w:r>
      <w:r w:rsidRPr="005F2D16">
        <w:rPr>
          <w:rStyle w:val="None"/>
          <w:shd w:val="clear" w:color="auto" w:fill="FFFFFF"/>
        </w:rPr>
        <w:t xml:space="preserve"> new physiological measurements and surveys.</w:t>
      </w:r>
    </w:p>
    <w:p w14:paraId="05D15036" w14:textId="77777777" w:rsidR="00CB222C" w:rsidRPr="005F2D16" w:rsidRDefault="00CB222C" w:rsidP="00D831E3"/>
    <w:p w14:paraId="14D80191" w14:textId="1044FE29" w:rsidR="000B025E" w:rsidRPr="005F2D16" w:rsidRDefault="00BD15C9">
      <w:pPr>
        <w:pStyle w:val="Heading3"/>
      </w:pPr>
      <w:r w:rsidRPr="005F2D16">
        <w:rPr>
          <w:rStyle w:val="None"/>
        </w:rPr>
        <w:t xml:space="preserve">Structural </w:t>
      </w:r>
      <w:r w:rsidR="00D442CA">
        <w:rPr>
          <w:rStyle w:val="None"/>
        </w:rPr>
        <w:t>A</w:t>
      </w:r>
      <w:r w:rsidRPr="005F2D16">
        <w:rPr>
          <w:rStyle w:val="None"/>
        </w:rPr>
        <w:t xml:space="preserve">nalysis of </w:t>
      </w:r>
      <w:r w:rsidR="00D442CA">
        <w:rPr>
          <w:rStyle w:val="None"/>
        </w:rPr>
        <w:t>Observational Data</w:t>
      </w:r>
    </w:p>
    <w:p w14:paraId="3DC0D771" w14:textId="0F077B2A" w:rsidR="000B025E" w:rsidRPr="005F2D16" w:rsidRDefault="00D442CA">
      <w:r>
        <w:rPr>
          <w:rStyle w:val="None"/>
          <w:shd w:val="clear" w:color="auto" w:fill="FFFFFF"/>
        </w:rPr>
        <w:t>S</w:t>
      </w:r>
      <w:r w:rsidR="00BD15C9" w:rsidRPr="005F2D16">
        <w:rPr>
          <w:rStyle w:val="None"/>
          <w:shd w:val="clear" w:color="auto" w:fill="FFFFFF"/>
        </w:rPr>
        <w:t xml:space="preserve">tructural analysis of </w:t>
      </w:r>
      <w:r>
        <w:rPr>
          <w:rStyle w:val="None"/>
          <w:shd w:val="clear" w:color="auto" w:fill="FFFFFF"/>
        </w:rPr>
        <w:t>observational data</w:t>
      </w:r>
      <w:r w:rsidR="00BD15C9" w:rsidRPr="005F2D16">
        <w:rPr>
          <w:rStyle w:val="None"/>
          <w:shd w:val="clear" w:color="auto" w:fill="FFFFFF"/>
        </w:rPr>
        <w:t xml:space="preserve"> can be divided into the step-by-step analysis of global structure, local structure, progression, coherence</w:t>
      </w:r>
      <w:r>
        <w:rPr>
          <w:rStyle w:val="None"/>
          <w:shd w:val="clear" w:color="auto" w:fill="FFFFFF"/>
        </w:rPr>
        <w:t>,</w:t>
      </w:r>
      <w:r w:rsidR="00BD15C9" w:rsidRPr="005F2D16">
        <w:rPr>
          <w:rStyle w:val="None"/>
          <w:shd w:val="clear" w:color="auto" w:fill="FFFFFF"/>
        </w:rPr>
        <w:t xml:space="preserve"> and difference. The individual process steps, as </w:t>
      </w:r>
      <w:r w:rsidR="00BC4309">
        <w:rPr>
          <w:rStyle w:val="None"/>
          <w:shd w:val="clear" w:color="auto" w:fill="FFFFFF"/>
        </w:rPr>
        <w:t>designated</w:t>
      </w:r>
      <w:r w:rsidR="00BD15C9" w:rsidRPr="005F2D16">
        <w:rPr>
          <w:rStyle w:val="None"/>
          <w:shd w:val="clear" w:color="auto" w:fill="FFFFFF"/>
        </w:rPr>
        <w:t xml:space="preserve">, first characterize the global structure of the </w:t>
      </w:r>
      <w:r>
        <w:rPr>
          <w:rStyle w:val="None"/>
          <w:shd w:val="clear" w:color="auto" w:fill="FFFFFF"/>
        </w:rPr>
        <w:t>observational data</w:t>
      </w:r>
      <w:r w:rsidR="00BD15C9" w:rsidRPr="005F2D16">
        <w:rPr>
          <w:rStyle w:val="None"/>
          <w:shd w:val="clear" w:color="auto" w:fill="FFFFFF"/>
        </w:rPr>
        <w:t>, then the local structure, f</w:t>
      </w:r>
      <w:r w:rsidR="003403DD">
        <w:rPr>
          <w:rStyle w:val="None"/>
          <w:shd w:val="clear" w:color="auto" w:fill="FFFFFF"/>
        </w:rPr>
        <w:t>ollowed by</w:t>
      </w:r>
      <w:r w:rsidR="00BD15C9" w:rsidRPr="005F2D16">
        <w:rPr>
          <w:rStyle w:val="None"/>
          <w:shd w:val="clear" w:color="auto" w:fill="FFFFFF"/>
        </w:rPr>
        <w:t xml:space="preserve"> the </w:t>
      </w:r>
      <w:r w:rsidR="003403DD">
        <w:rPr>
          <w:rStyle w:val="None"/>
          <w:shd w:val="clear" w:color="auto" w:fill="FFFFFF"/>
        </w:rPr>
        <w:t>progression</w:t>
      </w:r>
      <w:r w:rsidR="00BD15C9" w:rsidRPr="005F2D16">
        <w:rPr>
          <w:rStyle w:val="None"/>
          <w:shd w:val="clear" w:color="auto" w:fill="FFFFFF"/>
        </w:rPr>
        <w:t xml:space="preserve"> of the data structures </w:t>
      </w:r>
      <w:r w:rsidR="00BC4309">
        <w:rPr>
          <w:rStyle w:val="None"/>
          <w:shd w:val="clear" w:color="auto" w:fill="FFFFFF"/>
        </w:rPr>
        <w:t>during</w:t>
      </w:r>
      <w:r w:rsidR="00BD15C9" w:rsidRPr="005F2D16">
        <w:rPr>
          <w:rStyle w:val="None"/>
          <w:shd w:val="clear" w:color="auto" w:fill="FFFFFF"/>
        </w:rPr>
        <w:t xml:space="preserve"> a measurement series or evaluation, </w:t>
      </w:r>
      <w:r w:rsidR="003403DD">
        <w:rPr>
          <w:rStyle w:val="None"/>
          <w:shd w:val="clear" w:color="auto" w:fill="FFFFFF"/>
        </w:rPr>
        <w:t>and then</w:t>
      </w:r>
      <w:r w:rsidR="00BD15C9" w:rsidRPr="005F2D16">
        <w:rPr>
          <w:rStyle w:val="None"/>
          <w:shd w:val="clear" w:color="auto" w:fill="FFFFFF"/>
        </w:rPr>
        <w:t xml:space="preserve"> by the </w:t>
      </w:r>
      <w:r w:rsidR="003403DD">
        <w:rPr>
          <w:rStyle w:val="None"/>
          <w:shd w:val="clear" w:color="auto" w:fill="FFFFFF"/>
        </w:rPr>
        <w:t xml:space="preserve">coherence </w:t>
      </w:r>
      <w:r w:rsidR="00BD15C9" w:rsidRPr="005F2D16">
        <w:rPr>
          <w:rStyle w:val="None"/>
          <w:shd w:val="clear" w:color="auto" w:fill="FFFFFF"/>
        </w:rPr>
        <w:t>between the individual measurement series</w:t>
      </w:r>
      <w:r w:rsidR="003403DD">
        <w:rPr>
          <w:rStyle w:val="None"/>
          <w:shd w:val="clear" w:color="auto" w:fill="FFFFFF"/>
        </w:rPr>
        <w:t>,</w:t>
      </w:r>
      <w:r w:rsidR="00BD15C9" w:rsidRPr="005F2D16">
        <w:rPr>
          <w:rStyle w:val="None"/>
          <w:shd w:val="clear" w:color="auto" w:fill="FFFFFF"/>
        </w:rPr>
        <w:t xml:space="preserve"> and finally</w:t>
      </w:r>
      <w:r w:rsidR="003403DD">
        <w:rPr>
          <w:rStyle w:val="None"/>
          <w:shd w:val="clear" w:color="auto" w:fill="FFFFFF"/>
        </w:rPr>
        <w:t xml:space="preserve"> by</w:t>
      </w:r>
      <w:r w:rsidR="00BD15C9" w:rsidRPr="005F2D16">
        <w:rPr>
          <w:rStyle w:val="None"/>
          <w:shd w:val="clear" w:color="auto" w:fill="FFFFFF"/>
        </w:rPr>
        <w:t xml:space="preserve"> the differences </w:t>
      </w:r>
      <w:r w:rsidR="003403DD">
        <w:rPr>
          <w:rStyle w:val="None"/>
          <w:shd w:val="clear" w:color="auto" w:fill="FFFFFF"/>
        </w:rPr>
        <w:t>between</w:t>
      </w:r>
      <w:r w:rsidR="00BD15C9" w:rsidRPr="005F2D16">
        <w:rPr>
          <w:rStyle w:val="None"/>
          <w:shd w:val="clear" w:color="auto" w:fill="FFFFFF"/>
        </w:rPr>
        <w:t xml:space="preserve"> the observ</w:t>
      </w:r>
      <w:r w:rsidR="003403DD">
        <w:rPr>
          <w:rStyle w:val="None"/>
          <w:shd w:val="clear" w:color="auto" w:fill="FFFFFF"/>
        </w:rPr>
        <w:t>ation</w:t>
      </w:r>
      <w:r w:rsidR="00BD15C9" w:rsidRPr="005F2D16">
        <w:rPr>
          <w:rStyle w:val="None"/>
          <w:shd w:val="clear" w:color="auto" w:fill="FFFFFF"/>
        </w:rPr>
        <w:t xml:space="preserve"> data </w:t>
      </w:r>
      <w:r w:rsidR="003403DD">
        <w:rPr>
          <w:rStyle w:val="None"/>
          <w:shd w:val="clear" w:color="auto" w:fill="FFFFFF"/>
        </w:rPr>
        <w:t>and</w:t>
      </w:r>
      <w:r w:rsidR="00BD15C9" w:rsidRPr="005F2D16">
        <w:rPr>
          <w:rStyle w:val="None"/>
          <w:shd w:val="clear" w:color="auto" w:fill="FFFFFF"/>
        </w:rPr>
        <w:t xml:space="preserve"> the expected results.</w:t>
      </w:r>
    </w:p>
    <w:p w14:paraId="2A15D3A2" w14:textId="77777777" w:rsidR="000B025E" w:rsidRPr="005F2D16" w:rsidRDefault="00BD15C9">
      <w:pPr>
        <w:pStyle w:val="Heading4"/>
      </w:pPr>
      <w:r w:rsidRPr="005F2D16">
        <w:t>Global structure</w:t>
      </w:r>
    </w:p>
    <w:p w14:paraId="2264AF91" w14:textId="227D5798" w:rsidR="000B025E" w:rsidRPr="005F2D16" w:rsidRDefault="00BD15C9">
      <w:r w:rsidRPr="005F2D16">
        <w:rPr>
          <w:rStyle w:val="None"/>
          <w:shd w:val="clear" w:color="auto" w:fill="FFFFFF"/>
        </w:rPr>
        <w:t xml:space="preserve">Global structure of an observational analysis refers to the </w:t>
      </w:r>
      <w:r w:rsidR="00754D87">
        <w:rPr>
          <w:rStyle w:val="None"/>
          <w:shd w:val="clear" w:color="auto" w:fill="FFFFFF"/>
        </w:rPr>
        <w:t>nature</w:t>
      </w:r>
      <w:r w:rsidRPr="005F2D16">
        <w:rPr>
          <w:rStyle w:val="None"/>
          <w:shd w:val="clear" w:color="auto" w:fill="FFFFFF"/>
        </w:rPr>
        <w:t xml:space="preserve"> of variables and </w:t>
      </w:r>
      <w:r w:rsidR="003403DD">
        <w:rPr>
          <w:rStyle w:val="None"/>
          <w:shd w:val="clear" w:color="auto" w:fill="FFFFFF"/>
        </w:rPr>
        <w:t>characteristics</w:t>
      </w:r>
      <w:r w:rsidRPr="005F2D16">
        <w:rPr>
          <w:rStyle w:val="None"/>
          <w:shd w:val="clear" w:color="auto" w:fill="FFFFFF"/>
        </w:rPr>
        <w:t xml:space="preserve"> of an observational study. Analyses of a global structure describe </w:t>
      </w:r>
      <w:r w:rsidR="003403DD">
        <w:rPr>
          <w:rStyle w:val="None"/>
          <w:shd w:val="clear" w:color="auto" w:fill="FFFFFF"/>
        </w:rPr>
        <w:t xml:space="preserve">the </w:t>
      </w:r>
      <w:r w:rsidR="00754D87">
        <w:rPr>
          <w:rStyle w:val="None"/>
          <w:shd w:val="clear" w:color="auto" w:fill="FFFFFF"/>
        </w:rPr>
        <w:t>relationships</w:t>
      </w:r>
      <w:r w:rsidRPr="005F2D16">
        <w:rPr>
          <w:rStyle w:val="None"/>
          <w:shd w:val="clear" w:color="auto" w:fill="FFFFFF"/>
        </w:rPr>
        <w:t xml:space="preserve"> of survey characteristics and environment or the bases of a measurement for recording data. </w:t>
      </w:r>
      <w:r w:rsidR="003403DD">
        <w:rPr>
          <w:rStyle w:val="None"/>
          <w:shd w:val="clear" w:color="auto" w:fill="FFFFFF"/>
        </w:rPr>
        <w:t xml:space="preserve">The </w:t>
      </w:r>
      <w:r w:rsidRPr="005F2D16">
        <w:rPr>
          <w:rStyle w:val="None"/>
          <w:shd w:val="clear" w:color="auto" w:fill="FFFFFF"/>
        </w:rPr>
        <w:t xml:space="preserve">characteristics </w:t>
      </w:r>
      <w:r w:rsidR="003403DD">
        <w:rPr>
          <w:rStyle w:val="None"/>
          <w:shd w:val="clear" w:color="auto" w:fill="FFFFFF"/>
        </w:rPr>
        <w:t>of</w:t>
      </w:r>
      <w:r w:rsidRPr="005F2D16">
        <w:rPr>
          <w:rStyle w:val="None"/>
          <w:shd w:val="clear" w:color="auto" w:fill="FFFFFF"/>
        </w:rPr>
        <w:t xml:space="preserve"> the underlying </w:t>
      </w:r>
      <w:r w:rsidR="003403DD">
        <w:rPr>
          <w:rStyle w:val="None"/>
          <w:shd w:val="clear" w:color="auto" w:fill="FFFFFF"/>
        </w:rPr>
        <w:t>topic</w:t>
      </w:r>
      <w:r w:rsidRPr="005F2D16">
        <w:rPr>
          <w:rStyle w:val="None"/>
          <w:shd w:val="clear" w:color="auto" w:fill="FFFFFF"/>
        </w:rPr>
        <w:t xml:space="preserve"> are also </w:t>
      </w:r>
      <w:r w:rsidR="00BC4309">
        <w:rPr>
          <w:rStyle w:val="None"/>
          <w:shd w:val="clear" w:color="auto" w:fill="FFFFFF"/>
        </w:rPr>
        <w:t>addressed</w:t>
      </w:r>
      <w:r w:rsidR="003403DD" w:rsidRPr="003403DD">
        <w:t xml:space="preserve"> </w:t>
      </w:r>
      <w:r w:rsidR="00BC4309">
        <w:rPr>
          <w:rStyle w:val="None"/>
          <w:shd w:val="clear" w:color="auto" w:fill="FFFFFF"/>
        </w:rPr>
        <w:t>during</w:t>
      </w:r>
      <w:r w:rsidR="003403DD" w:rsidRPr="003403DD">
        <w:rPr>
          <w:rStyle w:val="None"/>
          <w:shd w:val="clear" w:color="auto" w:fill="FFFFFF"/>
        </w:rPr>
        <w:t xml:space="preserve"> an analysis of the global structure in an observational study</w:t>
      </w:r>
      <w:r w:rsidRPr="005F2D16">
        <w:rPr>
          <w:rStyle w:val="None"/>
          <w:shd w:val="clear" w:color="auto" w:fill="FFFFFF"/>
        </w:rPr>
        <w:t>.</w:t>
      </w:r>
    </w:p>
    <w:p w14:paraId="0BB00C9E" w14:textId="77777777" w:rsidR="000B025E" w:rsidRPr="005F2D16" w:rsidRDefault="00BD15C9">
      <w:pPr>
        <w:pStyle w:val="Heading4"/>
      </w:pPr>
      <w:r w:rsidRPr="005F2D16">
        <w:t>Local structure</w:t>
      </w:r>
    </w:p>
    <w:p w14:paraId="7BE0D30D" w14:textId="6E910843" w:rsidR="000B025E" w:rsidRPr="005F2D16" w:rsidRDefault="00BD15C9">
      <w:r w:rsidRPr="005F2D16">
        <w:rPr>
          <w:rStyle w:val="None"/>
          <w:shd w:val="clear" w:color="auto" w:fill="FFFFFF"/>
        </w:rPr>
        <w:t>Following</w:t>
      </w:r>
      <w:r w:rsidR="003403DD">
        <w:rPr>
          <w:rStyle w:val="None"/>
          <w:shd w:val="clear" w:color="auto" w:fill="FFFFFF"/>
        </w:rPr>
        <w:t xml:space="preserve"> in a</w:t>
      </w:r>
      <w:r w:rsidRPr="005F2D16">
        <w:rPr>
          <w:rStyle w:val="None"/>
          <w:shd w:val="clear" w:color="auto" w:fill="FFFFFF"/>
        </w:rPr>
        <w:t xml:space="preserve"> hierarchical</w:t>
      </w:r>
      <w:r w:rsidR="003403DD">
        <w:rPr>
          <w:rStyle w:val="None"/>
          <w:shd w:val="clear" w:color="auto" w:fill="FFFFFF"/>
        </w:rPr>
        <w:t xml:space="preserve"> order</w:t>
      </w:r>
      <w:r w:rsidRPr="005F2D16">
        <w:rPr>
          <w:rStyle w:val="None"/>
          <w:shd w:val="clear" w:color="auto" w:fill="FFFFFF"/>
        </w:rPr>
        <w:t>, the local structure in an observation study</w:t>
      </w:r>
      <w:r w:rsidR="003403DD" w:rsidRPr="003403DD">
        <w:t xml:space="preserve"> </w:t>
      </w:r>
      <w:r w:rsidR="003403DD" w:rsidRPr="003403DD">
        <w:rPr>
          <w:rStyle w:val="None"/>
          <w:shd w:val="clear" w:color="auto" w:fill="FFFFFF"/>
        </w:rPr>
        <w:t>can</w:t>
      </w:r>
      <w:r w:rsidR="003403DD">
        <w:rPr>
          <w:rStyle w:val="None"/>
          <w:shd w:val="clear" w:color="auto" w:fill="FFFFFF"/>
        </w:rPr>
        <w:t xml:space="preserve"> then</w:t>
      </w:r>
      <w:r w:rsidR="003403DD" w:rsidRPr="003403DD">
        <w:rPr>
          <w:rStyle w:val="None"/>
          <w:shd w:val="clear" w:color="auto" w:fill="FFFFFF"/>
        </w:rPr>
        <w:t xml:space="preserve"> be analyzed</w:t>
      </w:r>
      <w:r w:rsidRPr="005F2D16">
        <w:rPr>
          <w:rStyle w:val="None"/>
          <w:shd w:val="clear" w:color="auto" w:fill="FFFFFF"/>
        </w:rPr>
        <w:t xml:space="preserve">. </w:t>
      </w:r>
      <w:r w:rsidR="003403DD">
        <w:rPr>
          <w:rStyle w:val="None"/>
          <w:shd w:val="clear" w:color="auto" w:fill="FFFFFF"/>
        </w:rPr>
        <w:t>The m</w:t>
      </w:r>
      <w:r w:rsidRPr="005F2D16">
        <w:rPr>
          <w:rStyle w:val="None"/>
          <w:shd w:val="clear" w:color="auto" w:fill="FFFFFF"/>
        </w:rPr>
        <w:t xml:space="preserve">ore detailed </w:t>
      </w:r>
      <w:r w:rsidR="00754D87">
        <w:rPr>
          <w:rStyle w:val="None"/>
          <w:shd w:val="clear" w:color="auto" w:fill="FFFFFF"/>
        </w:rPr>
        <w:t>relationships</w:t>
      </w:r>
      <w:r w:rsidRPr="005F2D16">
        <w:rPr>
          <w:rStyle w:val="None"/>
          <w:shd w:val="clear" w:color="auto" w:fill="FFFFFF"/>
        </w:rPr>
        <w:t xml:space="preserve"> of individual specific topics </w:t>
      </w:r>
      <w:r w:rsidR="003403DD">
        <w:rPr>
          <w:rStyle w:val="None"/>
          <w:shd w:val="clear" w:color="auto" w:fill="FFFFFF"/>
        </w:rPr>
        <w:t>in an</w:t>
      </w:r>
      <w:r w:rsidRPr="005F2D16">
        <w:rPr>
          <w:rStyle w:val="None"/>
          <w:shd w:val="clear" w:color="auto" w:fill="FFFFFF"/>
        </w:rPr>
        <w:t xml:space="preserve"> observation</w:t>
      </w:r>
      <w:r w:rsidR="003403DD">
        <w:rPr>
          <w:rStyle w:val="None"/>
          <w:shd w:val="clear" w:color="auto" w:fill="FFFFFF"/>
        </w:rPr>
        <w:t>al</w:t>
      </w:r>
      <w:r w:rsidRPr="005F2D16">
        <w:rPr>
          <w:rStyle w:val="None"/>
          <w:shd w:val="clear" w:color="auto" w:fill="FFFFFF"/>
        </w:rPr>
        <w:t xml:space="preserve"> study are described</w:t>
      </w:r>
      <w:r w:rsidR="003403DD" w:rsidRPr="003403DD">
        <w:t xml:space="preserve"> </w:t>
      </w:r>
      <w:r w:rsidR="00BC4309">
        <w:rPr>
          <w:rStyle w:val="None"/>
          <w:shd w:val="clear" w:color="auto" w:fill="FFFFFF"/>
        </w:rPr>
        <w:t>during</w:t>
      </w:r>
      <w:r w:rsidR="003403DD" w:rsidRPr="003403DD">
        <w:rPr>
          <w:rStyle w:val="None"/>
          <w:shd w:val="clear" w:color="auto" w:fill="FFFFFF"/>
        </w:rPr>
        <w:t xml:space="preserve"> a local structure analysis</w:t>
      </w:r>
      <w:r w:rsidRPr="005F2D16">
        <w:rPr>
          <w:rStyle w:val="None"/>
          <w:shd w:val="clear" w:color="auto" w:fill="FFFFFF"/>
        </w:rPr>
        <w:t>. It serves the topic development, structuring</w:t>
      </w:r>
      <w:r w:rsidR="003403DD">
        <w:rPr>
          <w:rStyle w:val="None"/>
          <w:shd w:val="clear" w:color="auto" w:fill="FFFFFF"/>
        </w:rPr>
        <w:t>,</w:t>
      </w:r>
      <w:r w:rsidRPr="005F2D16">
        <w:rPr>
          <w:rStyle w:val="None"/>
          <w:shd w:val="clear" w:color="auto" w:fill="FFFFFF"/>
        </w:rPr>
        <w:t xml:space="preserve"> and presentation of </w:t>
      </w:r>
      <w:r w:rsidR="00754D87">
        <w:rPr>
          <w:rStyle w:val="None"/>
          <w:shd w:val="clear" w:color="auto" w:fill="FFFFFF"/>
        </w:rPr>
        <w:t>relationships</w:t>
      </w:r>
      <w:r w:rsidRPr="005F2D16">
        <w:rPr>
          <w:rStyle w:val="None"/>
          <w:shd w:val="clear" w:color="auto" w:fill="FFFFFF"/>
        </w:rPr>
        <w:t xml:space="preserve"> of a study or a </w:t>
      </w:r>
      <w:r w:rsidR="00754D87">
        <w:rPr>
          <w:rStyle w:val="None"/>
          <w:shd w:val="clear" w:color="auto" w:fill="FFFFFF"/>
        </w:rPr>
        <w:t>circumstance.</w:t>
      </w:r>
    </w:p>
    <w:p w14:paraId="7B0D88C3" w14:textId="77777777" w:rsidR="000B025E" w:rsidRPr="005F2D16" w:rsidRDefault="00BD15C9">
      <w:pPr>
        <w:pStyle w:val="Heading4"/>
      </w:pPr>
      <w:r w:rsidRPr="005F2D16">
        <w:t>Progression</w:t>
      </w:r>
    </w:p>
    <w:p w14:paraId="5144A889" w14:textId="7BE00B5B" w:rsidR="000B025E" w:rsidRPr="005F2D16" w:rsidRDefault="009F62BC">
      <w:r>
        <w:pict w14:anchorId="2E061C74">
          <v:shape id="_x0000_s2050" type="#_x0000_t202" style="position:absolute;left:0;text-align:left;margin-left:496.3pt;margin-top:67.85pt;width:97.85pt;height:167.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" strokeweight=".17625mm">
            <v:textbox>
              <w:txbxContent>
                <w:p w14:paraId="027BB6FD" w14:textId="184B4FED" w:rsidR="000B025E" w:rsidRDefault="00BD15C9" w:rsidP="00BC4309">
                  <w:pPr>
                    <w:pStyle w:val="MarginalieHeadlineMarginalie"/>
                    <w:ind w:right="-170"/>
                    <w:jc w:val="left"/>
                  </w:pPr>
                  <w:r>
                    <w:rPr>
                      <w:b/>
                    </w:rPr>
                    <w:t xml:space="preserve">Think </w:t>
                  </w:r>
                  <w:r w:rsidR="00754D87">
                    <w:rPr>
                      <w:b/>
                    </w:rPr>
                    <w:t>a</w:t>
                  </w:r>
                  <w:r>
                    <w:rPr>
                      <w:b/>
                    </w:rPr>
                    <w:t xml:space="preserve">loud </w:t>
                  </w:r>
                  <w:r w:rsidR="00754D87">
                    <w:rPr>
                      <w:b/>
                    </w:rPr>
                    <w:t>m</w:t>
                  </w:r>
                  <w:r>
                    <w:rPr>
                      <w:b/>
                    </w:rPr>
                    <w:t>ethod</w:t>
                  </w:r>
                  <w:r>
                    <w:rPr>
                      <w:b/>
                    </w:rPr>
                    <w:br/>
                  </w:r>
                  <w:r w:rsidR="00BC4309">
                    <w:rPr>
                      <w:rStyle w:val="cf01"/>
                    </w:rPr>
                    <w:t>I</w:t>
                  </w:r>
                  <w:r>
                    <w:rPr>
                      <w:rStyle w:val="cf01"/>
                    </w:rPr>
                    <w:t xml:space="preserve">nvolves asking </w:t>
                  </w:r>
                  <w:r w:rsidR="00BC4309">
                    <w:rPr>
                      <w:rStyle w:val="cf01"/>
                    </w:rPr>
                    <w:t>participants</w:t>
                  </w:r>
                  <w:r>
                    <w:rPr>
                      <w:rStyle w:val="cf01"/>
                    </w:rPr>
                    <w:t xml:space="preserve"> to think aloud while </w:t>
                  </w:r>
                  <w:r w:rsidR="00BC4309">
                    <w:rPr>
                      <w:rStyle w:val="cf01"/>
                    </w:rPr>
                    <w:t>carrying out</w:t>
                  </w:r>
                  <w:r>
                    <w:rPr>
                      <w:rStyle w:val="cf01"/>
                    </w:rPr>
                    <w:t xml:space="preserve"> a task or answering a question. It is ideal for exploring conscious content.</w:t>
                  </w:r>
                </w:p>
              </w:txbxContent>
            </v:textbox>
            <w10:wrap type="square" anchorx="page"/>
          </v:shape>
        </w:pict>
      </w:r>
      <w:r w:rsidR="00C34A87" w:rsidRPr="005F2D16">
        <w:rPr>
          <w:rStyle w:val="None"/>
          <w:shd w:val="clear" w:color="auto" w:fill="FFFFFF"/>
        </w:rPr>
        <w:t xml:space="preserve">The </w:t>
      </w:r>
      <w:r w:rsidR="00C34A87" w:rsidRPr="005F2D16">
        <w:t xml:space="preserve">next process step of the structural analysis of an observational research is the progression, </w:t>
      </w:r>
      <w:r w:rsidR="00BC4309">
        <w:t>during</w:t>
      </w:r>
      <w:r w:rsidR="00C34A87" w:rsidRPr="005F2D16">
        <w:t xml:space="preserve"> which </w:t>
      </w:r>
      <w:r w:rsidR="00BC4309">
        <w:t>the</w:t>
      </w:r>
      <w:r w:rsidR="00C34A87" w:rsidRPr="005F2D16">
        <w:t xml:space="preserve"> development and advancement of topics</w:t>
      </w:r>
      <w:r w:rsidR="00BC4309">
        <w:t xml:space="preserve"> is carried out</w:t>
      </w:r>
      <w:r w:rsidR="00C34A87" w:rsidRPr="005F2D16">
        <w:t xml:space="preserve">. Progression of </w:t>
      </w:r>
      <w:r w:rsidR="00D442CA">
        <w:t>observational data</w:t>
      </w:r>
      <w:r w:rsidR="00C34A87" w:rsidRPr="005F2D16">
        <w:t xml:space="preserve"> or observational studies builds </w:t>
      </w:r>
      <w:r w:rsidR="00BC4309">
        <w:t xml:space="preserve">on the basic relationships of </w:t>
      </w:r>
      <w:r w:rsidR="00C34A87" w:rsidRPr="005F2D16">
        <w:t>understanding, validity</w:t>
      </w:r>
      <w:r w:rsidR="00BC4309">
        <w:t>,</w:t>
      </w:r>
      <w:r w:rsidR="00C34A87" w:rsidRPr="005F2D16">
        <w:t xml:space="preserve"> and objectivity of survey study</w:t>
      </w:r>
      <w:r w:rsidR="00BC4309">
        <w:t xml:space="preserve"> questions</w:t>
      </w:r>
      <w:r w:rsidR="00C34A87" w:rsidRPr="005F2D16">
        <w:t xml:space="preserve"> by means of</w:t>
      </w:r>
      <w:r w:rsidR="00BC4309">
        <w:t xml:space="preserve"> procedures</w:t>
      </w:r>
      <w:r w:rsidR="00C34A87" w:rsidRPr="005F2D16">
        <w:t xml:space="preserve"> such as the </w:t>
      </w:r>
      <w:r w:rsidR="00C34A87" w:rsidRPr="005F2D16">
        <w:rPr>
          <w:b/>
        </w:rPr>
        <w:t>think</w:t>
      </w:r>
      <w:r w:rsidR="00BC4309">
        <w:rPr>
          <w:b/>
        </w:rPr>
        <w:t xml:space="preserve"> </w:t>
      </w:r>
      <w:r w:rsidR="00C34A87" w:rsidRPr="005F2D16">
        <w:rPr>
          <w:b/>
        </w:rPr>
        <w:t xml:space="preserve">aloud method </w:t>
      </w:r>
      <w:r w:rsidR="00C34A87" w:rsidRPr="005F2D16">
        <w:t xml:space="preserve">and </w:t>
      </w:r>
      <w:r w:rsidR="00754D87">
        <w:t>adapting</w:t>
      </w:r>
      <w:r w:rsidR="00C34A87" w:rsidRPr="005F2D16">
        <w:t xml:space="preserve"> the topic focus accordingly.</w:t>
      </w:r>
    </w:p>
    <w:p w14:paraId="5F27A6C7" w14:textId="77777777" w:rsidR="000B025E" w:rsidRPr="005F2D16" w:rsidRDefault="00BD15C9">
      <w:pPr>
        <w:pStyle w:val="Heading4"/>
      </w:pPr>
      <w:r w:rsidRPr="005F2D16">
        <w:t>Coherence</w:t>
      </w:r>
    </w:p>
    <w:p w14:paraId="0F361A35" w14:textId="4E472216" w:rsidR="000B025E" w:rsidRPr="005F2D16" w:rsidRDefault="00BC4309">
      <w:r>
        <w:rPr>
          <w:rStyle w:val="None"/>
          <w:shd w:val="clear" w:color="auto" w:fill="FFFFFF"/>
        </w:rPr>
        <w:t>After</w:t>
      </w:r>
      <w:r w:rsidR="00BD15C9" w:rsidRPr="005F2D16">
        <w:rPr>
          <w:rStyle w:val="None"/>
          <w:shd w:val="clear" w:color="auto" w:fill="FFFFFF"/>
        </w:rPr>
        <w:t xml:space="preserve"> the topic and content of </w:t>
      </w:r>
      <w:r>
        <w:rPr>
          <w:rStyle w:val="None"/>
          <w:shd w:val="clear" w:color="auto" w:fill="FFFFFF"/>
        </w:rPr>
        <w:t>a</w:t>
      </w:r>
      <w:r w:rsidR="00BD15C9" w:rsidRPr="005F2D16">
        <w:rPr>
          <w:rStyle w:val="None"/>
          <w:shd w:val="clear" w:color="auto" w:fill="FFFFFF"/>
        </w:rPr>
        <w:t xml:space="preserve"> survey </w:t>
      </w:r>
      <w:r>
        <w:rPr>
          <w:rStyle w:val="None"/>
          <w:shd w:val="clear" w:color="auto" w:fill="FFFFFF"/>
        </w:rPr>
        <w:t xml:space="preserve">are </w:t>
      </w:r>
      <w:r w:rsidR="00BD15C9" w:rsidRPr="005F2D16">
        <w:rPr>
          <w:rStyle w:val="None"/>
          <w:shd w:val="clear" w:color="auto" w:fill="FFFFFF"/>
        </w:rPr>
        <w:t xml:space="preserve">optimized by progression analysis, the </w:t>
      </w:r>
      <w:r w:rsidR="00B15631">
        <w:rPr>
          <w:rStyle w:val="None"/>
          <w:shd w:val="clear" w:color="auto" w:fill="FFFFFF"/>
        </w:rPr>
        <w:t>goal is to</w:t>
      </w:r>
      <w:r w:rsidR="00BD15C9" w:rsidRPr="005F2D16">
        <w:rPr>
          <w:rStyle w:val="None"/>
          <w:shd w:val="clear" w:color="auto" w:fill="FFFFFF"/>
        </w:rPr>
        <w:t xml:space="preserve"> generate or analyze correlations between the individual topics and survey study</w:t>
      </w:r>
      <w:r w:rsidR="00A73E9F">
        <w:rPr>
          <w:rStyle w:val="None"/>
          <w:shd w:val="clear" w:color="auto" w:fill="FFFFFF"/>
        </w:rPr>
        <w:t xml:space="preserve"> questions</w:t>
      </w:r>
      <w:r w:rsidR="00BD15C9" w:rsidRPr="005F2D16">
        <w:rPr>
          <w:rStyle w:val="None"/>
          <w:shd w:val="clear" w:color="auto" w:fill="FFFFFF"/>
        </w:rPr>
        <w:t xml:space="preserve">. In the context of social science, coherence refers to the </w:t>
      </w:r>
      <w:r w:rsidR="00A73E9F">
        <w:rPr>
          <w:rStyle w:val="None"/>
          <w:shd w:val="clear" w:color="auto" w:fill="FFFFFF"/>
        </w:rPr>
        <w:t>linking</w:t>
      </w:r>
      <w:r w:rsidR="00BD15C9" w:rsidRPr="005F2D16">
        <w:rPr>
          <w:rStyle w:val="None"/>
          <w:shd w:val="clear" w:color="auto" w:fill="FFFFFF"/>
        </w:rPr>
        <w:t xml:space="preserve"> of </w:t>
      </w:r>
      <w:r w:rsidR="00A73E9F">
        <w:rPr>
          <w:rStyle w:val="None"/>
          <w:shd w:val="clear" w:color="auto" w:fill="FFFFFF"/>
        </w:rPr>
        <w:t xml:space="preserve">a survey’s </w:t>
      </w:r>
      <w:r w:rsidR="00BD15C9" w:rsidRPr="005F2D16">
        <w:rPr>
          <w:rStyle w:val="None"/>
          <w:shd w:val="clear" w:color="auto" w:fill="FFFFFF"/>
        </w:rPr>
        <w:t>topics and focal points</w:t>
      </w:r>
      <w:r w:rsidR="00A73E9F">
        <w:rPr>
          <w:rStyle w:val="None"/>
          <w:shd w:val="clear" w:color="auto" w:fill="FFFFFF"/>
        </w:rPr>
        <w:t xml:space="preserve">. </w:t>
      </w:r>
      <w:r w:rsidR="00BD15C9" w:rsidRPr="005F2D16">
        <w:rPr>
          <w:rStyle w:val="None"/>
          <w:shd w:val="clear" w:color="auto" w:fill="FFFFFF"/>
        </w:rPr>
        <w:t xml:space="preserve">If coherence is sufficiently achieved in a survey study, </w:t>
      </w:r>
      <w:r w:rsidR="00A73E9F">
        <w:rPr>
          <w:rStyle w:val="None"/>
          <w:shd w:val="clear" w:color="auto" w:fill="FFFFFF"/>
        </w:rPr>
        <w:t xml:space="preserve">relationships </w:t>
      </w:r>
      <w:r w:rsidR="00BD15C9" w:rsidRPr="005F2D16">
        <w:rPr>
          <w:rStyle w:val="None"/>
          <w:shd w:val="clear" w:color="auto" w:fill="FFFFFF"/>
        </w:rPr>
        <w:t>within a study can be clearly recognized and content can be easily understood.</w:t>
      </w:r>
    </w:p>
    <w:p w14:paraId="29981BAD" w14:textId="155B2E6B" w:rsidR="000B025E" w:rsidRPr="005F2D16" w:rsidRDefault="00A73E9F">
      <w:r>
        <w:rPr>
          <w:rStyle w:val="None"/>
          <w:shd w:val="clear" w:color="auto" w:fill="FFFFFF"/>
        </w:rPr>
        <w:t>A</w:t>
      </w:r>
      <w:r w:rsidRPr="00A73E9F">
        <w:rPr>
          <w:rStyle w:val="None"/>
          <w:shd w:val="clear" w:color="auto" w:fill="FFFFFF"/>
        </w:rPr>
        <w:t xml:space="preserve">mong other things, </w:t>
      </w:r>
      <w:r>
        <w:rPr>
          <w:rStyle w:val="None"/>
          <w:shd w:val="clear" w:color="auto" w:fill="FFFFFF"/>
        </w:rPr>
        <w:t>a</w:t>
      </w:r>
      <w:r w:rsidR="00BD15C9" w:rsidRPr="005F2D16">
        <w:rPr>
          <w:rStyle w:val="None"/>
          <w:shd w:val="clear" w:color="auto" w:fill="FFFFFF"/>
        </w:rPr>
        <w:t xml:space="preserve"> coherent study is characterized</w:t>
      </w:r>
      <w:r>
        <w:rPr>
          <w:rStyle w:val="None"/>
          <w:shd w:val="clear" w:color="auto" w:fill="FFFFFF"/>
        </w:rPr>
        <w:t xml:space="preserve"> </w:t>
      </w:r>
      <w:r w:rsidR="00BD15C9" w:rsidRPr="005F2D16">
        <w:rPr>
          <w:rStyle w:val="None"/>
          <w:shd w:val="clear" w:color="auto" w:fill="FFFFFF"/>
        </w:rPr>
        <w:t xml:space="preserve">by the </w:t>
      </w:r>
      <w:r w:rsidR="00047062" w:rsidRPr="005F2D16">
        <w:rPr>
          <w:rStyle w:val="None"/>
          <w:shd w:val="clear" w:color="auto" w:fill="FFFFFF"/>
        </w:rPr>
        <w:t>fact</w:t>
      </w:r>
      <w:r w:rsidR="00BD15C9" w:rsidRPr="005F2D16">
        <w:rPr>
          <w:rStyle w:val="None"/>
          <w:shd w:val="clear" w:color="auto" w:fill="FFFFFF"/>
        </w:rPr>
        <w:t xml:space="preserve"> that it is easily understandable, </w:t>
      </w:r>
      <w:r>
        <w:rPr>
          <w:rStyle w:val="None"/>
          <w:shd w:val="clear" w:color="auto" w:fill="FFFFFF"/>
        </w:rPr>
        <w:t>traceable,</w:t>
      </w:r>
      <w:r w:rsidR="00BD15C9" w:rsidRPr="005F2D16">
        <w:rPr>
          <w:rStyle w:val="None"/>
          <w:shd w:val="clear" w:color="auto" w:fill="FFFFFF"/>
        </w:rPr>
        <w:t xml:space="preserve"> and standardized, </w:t>
      </w:r>
      <w:r>
        <w:rPr>
          <w:rStyle w:val="None"/>
          <w:shd w:val="clear" w:color="auto" w:fill="FFFFFF"/>
        </w:rPr>
        <w:t xml:space="preserve">meaning in particular that it is </w:t>
      </w:r>
      <w:r w:rsidR="00BD15C9" w:rsidRPr="005F2D16">
        <w:rPr>
          <w:rStyle w:val="None"/>
          <w:shd w:val="clear" w:color="auto" w:fill="FFFFFF"/>
        </w:rPr>
        <w:t xml:space="preserve">also reproducible. </w:t>
      </w:r>
      <w:r w:rsidR="00BD15C9" w:rsidRPr="005F2D16">
        <w:rPr>
          <w:rStyle w:val="None"/>
          <w:shd w:val="clear" w:color="auto" w:fill="FFFFFF"/>
        </w:rPr>
        <w:tab/>
      </w:r>
      <w:r w:rsidR="00BD15C9" w:rsidRPr="005F2D16">
        <w:rPr>
          <w:rStyle w:val="None"/>
          <w:rFonts w:eastAsia="Helvetica"/>
          <w:shd w:val="clear" w:color="auto" w:fill="FFFFFF"/>
        </w:rPr>
        <w:tab/>
      </w:r>
      <w:r w:rsidR="00BD15C9" w:rsidRPr="005F2D16">
        <w:rPr>
          <w:rStyle w:val="None"/>
          <w:rFonts w:eastAsia="Helvetica"/>
          <w:shd w:val="clear" w:color="auto" w:fill="FFFFFF"/>
        </w:rPr>
        <w:tab/>
      </w:r>
      <w:r w:rsidR="00BD15C9" w:rsidRPr="005F2D16">
        <w:rPr>
          <w:rStyle w:val="None"/>
          <w:rFonts w:eastAsia="Helvetica"/>
          <w:shd w:val="clear" w:color="auto" w:fill="FFFFFF"/>
        </w:rPr>
        <w:tab/>
      </w:r>
    </w:p>
    <w:p w14:paraId="4B6A8D12" w14:textId="1C45F13F" w:rsidR="000B025E" w:rsidRPr="005F2D16" w:rsidRDefault="00BD15C9">
      <w:pPr>
        <w:pStyle w:val="Heading4"/>
      </w:pPr>
      <w:r w:rsidRPr="005F2D16">
        <w:t xml:space="preserve">Difference (structural </w:t>
      </w:r>
      <w:r w:rsidR="00A73E9F">
        <w:t>interconnection</w:t>
      </w:r>
      <w:r w:rsidRPr="005F2D16">
        <w:t>)</w:t>
      </w:r>
    </w:p>
    <w:p w14:paraId="51B2C17B" w14:textId="09D42E5A" w:rsidR="000B025E" w:rsidRPr="005F2D16" w:rsidRDefault="00A73E9F">
      <w:r>
        <w:rPr>
          <w:rStyle w:val="None"/>
          <w:shd w:val="clear" w:color="auto" w:fill="FFFFFF"/>
        </w:rPr>
        <w:t>As a final step, the extent to which the values of an observation are constant within certain domains and interconnected between different domains</w:t>
      </w:r>
      <w:r w:rsidR="00C76E31">
        <w:rPr>
          <w:rStyle w:val="None"/>
          <w:shd w:val="clear" w:color="auto" w:fill="FFFFFF"/>
        </w:rPr>
        <w:t xml:space="preserve"> in an observational study</w:t>
      </w:r>
      <w:r>
        <w:rPr>
          <w:rStyle w:val="None"/>
          <w:shd w:val="clear" w:color="auto" w:fill="FFFFFF"/>
        </w:rPr>
        <w:t xml:space="preserve"> is analyzed</w:t>
      </w:r>
      <w:r w:rsidR="00BD15C9" w:rsidRPr="005F2D16">
        <w:rPr>
          <w:rStyle w:val="None"/>
          <w:shd w:val="clear" w:color="auto" w:fill="FFFFFF"/>
        </w:rPr>
        <w:t xml:space="preserve">. Thus, </w:t>
      </w:r>
      <w:r w:rsidR="00C76E31">
        <w:rPr>
          <w:rStyle w:val="None"/>
          <w:shd w:val="clear" w:color="auto" w:fill="FFFFFF"/>
        </w:rPr>
        <w:t>the</w:t>
      </w:r>
      <w:r w:rsidR="00BD15C9" w:rsidRPr="005F2D16">
        <w:rPr>
          <w:rStyle w:val="None"/>
          <w:shd w:val="clear" w:color="auto" w:fill="FFFFFF"/>
        </w:rPr>
        <w:t xml:space="preserve"> extent</w:t>
      </w:r>
      <w:r w:rsidR="00C76E31">
        <w:rPr>
          <w:rStyle w:val="None"/>
          <w:shd w:val="clear" w:color="auto" w:fill="FFFFFF"/>
        </w:rPr>
        <w:t xml:space="preserve"> to which</w:t>
      </w:r>
      <w:r w:rsidR="00BD15C9" w:rsidRPr="005F2D16">
        <w:rPr>
          <w:rStyle w:val="None"/>
          <w:shd w:val="clear" w:color="auto" w:fill="FFFFFF"/>
        </w:rPr>
        <w:t xml:space="preserve"> the underlying theoretical model</w:t>
      </w:r>
      <w:r w:rsidR="00754D87">
        <w:rPr>
          <w:rStyle w:val="None"/>
          <w:shd w:val="clear" w:color="auto" w:fill="FFFFFF"/>
        </w:rPr>
        <w:t>,</w:t>
      </w:r>
      <w:r w:rsidR="00BD15C9" w:rsidRPr="005F2D16">
        <w:rPr>
          <w:rStyle w:val="None"/>
          <w:shd w:val="clear" w:color="auto" w:fill="FFFFFF"/>
        </w:rPr>
        <w:t xml:space="preserve"> or the underlying intuitive conception</w:t>
      </w:r>
      <w:r w:rsidR="00754D87">
        <w:rPr>
          <w:rStyle w:val="None"/>
          <w:shd w:val="clear" w:color="auto" w:fill="FFFFFF"/>
        </w:rPr>
        <w:t>,</w:t>
      </w:r>
      <w:r w:rsidR="00BD15C9" w:rsidRPr="005F2D16">
        <w:rPr>
          <w:rStyle w:val="None"/>
          <w:shd w:val="clear" w:color="auto" w:fill="FFFFFF"/>
        </w:rPr>
        <w:t xml:space="preserve"> or </w:t>
      </w:r>
      <w:r w:rsidR="00754D87">
        <w:rPr>
          <w:rStyle w:val="None"/>
          <w:shd w:val="clear" w:color="auto" w:fill="FFFFFF"/>
        </w:rPr>
        <w:t xml:space="preserve">the </w:t>
      </w:r>
      <w:r w:rsidR="00BD15C9" w:rsidRPr="005F2D16">
        <w:rPr>
          <w:rStyle w:val="None"/>
          <w:shd w:val="clear" w:color="auto" w:fill="FFFFFF"/>
        </w:rPr>
        <w:t>corresponding empirical values and basic assumptions and empirical expectations are correct</w:t>
      </w:r>
      <w:r w:rsidR="00C76E31">
        <w:rPr>
          <w:rStyle w:val="None"/>
          <w:shd w:val="clear" w:color="auto" w:fill="FFFFFF"/>
        </w:rPr>
        <w:t xml:space="preserve"> is addressed</w:t>
      </w:r>
      <w:r w:rsidR="00BD15C9" w:rsidRPr="005F2D16">
        <w:rPr>
          <w:rStyle w:val="None"/>
          <w:shd w:val="clear" w:color="auto" w:fill="FFFFFF"/>
        </w:rPr>
        <w:t>.</w:t>
      </w:r>
    </w:p>
    <w:p w14:paraId="51B572A2" w14:textId="4DD00335" w:rsidR="000B025E" w:rsidRPr="005F2D16" w:rsidRDefault="00BD15C9">
      <w:r w:rsidRPr="005F2D16">
        <w:rPr>
          <w:rStyle w:val="None"/>
          <w:shd w:val="clear" w:color="auto" w:fill="FFFFFF"/>
        </w:rPr>
        <w:t xml:space="preserve">By </w:t>
      </w:r>
      <w:r w:rsidR="00C76E31">
        <w:rPr>
          <w:rStyle w:val="None"/>
          <w:shd w:val="clear" w:color="auto" w:fill="FFFFFF"/>
        </w:rPr>
        <w:t>establishing</w:t>
      </w:r>
      <w:r w:rsidRPr="005F2D16">
        <w:rPr>
          <w:rStyle w:val="None"/>
          <w:shd w:val="clear" w:color="auto" w:fill="FFFFFF"/>
        </w:rPr>
        <w:t xml:space="preserve"> </w:t>
      </w:r>
      <w:r w:rsidR="00C76E31">
        <w:rPr>
          <w:rStyle w:val="None"/>
          <w:shd w:val="clear" w:color="auto" w:fill="FFFFFF"/>
        </w:rPr>
        <w:t>parameter area</w:t>
      </w:r>
      <w:r w:rsidRPr="005F2D16">
        <w:rPr>
          <w:rStyle w:val="None"/>
          <w:shd w:val="clear" w:color="auto" w:fill="FFFFFF"/>
        </w:rPr>
        <w:t xml:space="preserve">s and regularities within fixed </w:t>
      </w:r>
      <w:r w:rsidR="00C76E31">
        <w:rPr>
          <w:rStyle w:val="None"/>
          <w:shd w:val="clear" w:color="auto" w:fill="FFFFFF"/>
        </w:rPr>
        <w:t>limits</w:t>
      </w:r>
      <w:r w:rsidRPr="005F2D16">
        <w:rPr>
          <w:rStyle w:val="None"/>
          <w:shd w:val="clear" w:color="auto" w:fill="FFFFFF"/>
        </w:rPr>
        <w:t xml:space="preserve">, as well as describing the interaction between the abstractly defined </w:t>
      </w:r>
      <w:r w:rsidR="00C76E31">
        <w:rPr>
          <w:rStyle w:val="None"/>
          <w:shd w:val="clear" w:color="auto" w:fill="FFFFFF"/>
        </w:rPr>
        <w:t>areas</w:t>
      </w:r>
      <w:r w:rsidRPr="005F2D16">
        <w:rPr>
          <w:rStyle w:val="None"/>
          <w:shd w:val="clear" w:color="auto" w:fill="FFFFFF"/>
        </w:rPr>
        <w:t xml:space="preserve">, an understanding of the structural </w:t>
      </w:r>
      <w:r w:rsidR="00C76E31">
        <w:rPr>
          <w:rStyle w:val="None"/>
          <w:shd w:val="clear" w:color="auto" w:fill="FFFFFF"/>
        </w:rPr>
        <w:t>interconnections</w:t>
      </w:r>
      <w:r w:rsidRPr="005F2D16">
        <w:rPr>
          <w:rStyle w:val="None"/>
          <w:shd w:val="clear" w:color="auto" w:fill="FFFFFF"/>
        </w:rPr>
        <w:t xml:space="preserve"> of </w:t>
      </w:r>
      <w:r w:rsidR="00C76E31">
        <w:rPr>
          <w:rStyle w:val="None"/>
          <w:shd w:val="clear" w:color="auto" w:fill="FFFFFF"/>
        </w:rPr>
        <w:t>participants</w:t>
      </w:r>
      <w:r w:rsidRPr="005F2D16">
        <w:rPr>
          <w:rStyle w:val="None"/>
          <w:shd w:val="clear" w:color="auto" w:fill="FFFFFF"/>
        </w:rPr>
        <w:t xml:space="preserve"> within a study and a </w:t>
      </w:r>
      <w:r w:rsidR="0064357F">
        <w:rPr>
          <w:rStyle w:val="None"/>
          <w:shd w:val="clear" w:color="auto" w:fill="FFFFFF"/>
        </w:rPr>
        <w:t>process sequence</w:t>
      </w:r>
      <w:r w:rsidRPr="005F2D16">
        <w:rPr>
          <w:rStyle w:val="None"/>
          <w:shd w:val="clear" w:color="auto" w:fill="FFFFFF"/>
        </w:rPr>
        <w:t xml:space="preserve"> between the </w:t>
      </w:r>
      <w:r w:rsidR="00C76E31">
        <w:rPr>
          <w:rStyle w:val="None"/>
          <w:shd w:val="clear" w:color="auto" w:fill="FFFFFF"/>
        </w:rPr>
        <w:t>areas</w:t>
      </w:r>
      <w:r w:rsidRPr="005F2D16">
        <w:rPr>
          <w:rStyle w:val="None"/>
          <w:shd w:val="clear" w:color="auto" w:fill="FFFFFF"/>
        </w:rPr>
        <w:t xml:space="preserve"> can be developed. </w:t>
      </w:r>
      <w:r w:rsidR="00C76E31">
        <w:rPr>
          <w:rStyle w:val="None"/>
          <w:shd w:val="clear" w:color="auto" w:fill="FFFFFF"/>
        </w:rPr>
        <w:t>A</w:t>
      </w:r>
      <w:r w:rsidRPr="005F2D16">
        <w:rPr>
          <w:rStyle w:val="None"/>
          <w:shd w:val="clear" w:color="auto" w:fill="FFFFFF"/>
        </w:rPr>
        <w:t xml:space="preserve">n understanding of the </w:t>
      </w:r>
      <w:r w:rsidR="00C76E31">
        <w:rPr>
          <w:rStyle w:val="None"/>
          <w:shd w:val="clear" w:color="auto" w:fill="FFFFFF"/>
        </w:rPr>
        <w:t>interconnected</w:t>
      </w:r>
      <w:r w:rsidRPr="005F2D16">
        <w:rPr>
          <w:rStyle w:val="None"/>
          <w:shd w:val="clear" w:color="auto" w:fill="FFFFFF"/>
        </w:rPr>
        <w:t xml:space="preserve"> </w:t>
      </w:r>
      <w:r w:rsidR="00C76E31">
        <w:rPr>
          <w:rStyle w:val="None"/>
          <w:shd w:val="clear" w:color="auto" w:fill="FFFFFF"/>
        </w:rPr>
        <w:t>characteristics</w:t>
      </w:r>
      <w:r w:rsidRPr="005F2D16">
        <w:rPr>
          <w:rStyle w:val="None"/>
          <w:shd w:val="clear" w:color="auto" w:fill="FFFFFF"/>
        </w:rPr>
        <w:t xml:space="preserve"> of defined </w:t>
      </w:r>
      <w:r w:rsidR="00C76E31">
        <w:rPr>
          <w:rStyle w:val="None"/>
          <w:shd w:val="clear" w:color="auto" w:fill="FFFFFF"/>
        </w:rPr>
        <w:t>parameter area</w:t>
      </w:r>
      <w:r w:rsidRPr="005F2D16">
        <w:rPr>
          <w:rStyle w:val="None"/>
          <w:shd w:val="clear" w:color="auto" w:fill="FFFFFF"/>
        </w:rPr>
        <w:t>s also allows predictions and estimates of survey processes to be</w:t>
      </w:r>
      <w:r w:rsidR="00C76E31">
        <w:rPr>
          <w:rStyle w:val="None"/>
          <w:shd w:val="clear" w:color="auto" w:fill="FFFFFF"/>
        </w:rPr>
        <w:t xml:space="preserve"> made and</w:t>
      </w:r>
      <w:r w:rsidRPr="005F2D16">
        <w:rPr>
          <w:rStyle w:val="None"/>
          <w:shd w:val="clear" w:color="auto" w:fill="FFFFFF"/>
        </w:rPr>
        <w:t xml:space="preserve"> modeled.</w:t>
      </w:r>
    </w:p>
    <w:p w14:paraId="38FBA0B8" w14:textId="3EB46EC3" w:rsidR="000B025E" w:rsidRPr="005F2D16" w:rsidRDefault="00BD15C9">
      <w:pPr>
        <w:pStyle w:val="Heading4"/>
      </w:pPr>
      <w:r w:rsidRPr="005F2D16">
        <w:t xml:space="preserve">Scaling of </w:t>
      </w:r>
      <w:r w:rsidR="00D442CA">
        <w:t>observational data</w:t>
      </w:r>
    </w:p>
    <w:p w14:paraId="285193F4" w14:textId="66FE9DCE" w:rsidR="000B025E" w:rsidRPr="005F2D16" w:rsidRDefault="00C76E31">
      <w:r>
        <w:rPr>
          <w:rStyle w:val="None"/>
          <w:shd w:val="clear" w:color="auto" w:fill="FFFFFF"/>
        </w:rPr>
        <w:t>L</w:t>
      </w:r>
      <w:r w:rsidR="00BD15C9" w:rsidRPr="005F2D16">
        <w:rPr>
          <w:rStyle w:val="None"/>
          <w:shd w:val="clear" w:color="auto" w:fill="FFFFFF"/>
        </w:rPr>
        <w:t xml:space="preserve">ike ordinary primary and raw data, </w:t>
      </w:r>
      <w:r w:rsidR="00D442CA">
        <w:rPr>
          <w:rStyle w:val="None"/>
          <w:shd w:val="clear" w:color="auto" w:fill="FFFFFF"/>
        </w:rPr>
        <w:t>observational data</w:t>
      </w:r>
      <w:r w:rsidR="00BD15C9" w:rsidRPr="005F2D16">
        <w:rPr>
          <w:rStyle w:val="None"/>
          <w:shd w:val="clear" w:color="auto" w:fill="FFFFFF"/>
        </w:rPr>
        <w:t xml:space="preserve"> can be scaled before analysis. The most common </w:t>
      </w:r>
      <w:r>
        <w:rPr>
          <w:rStyle w:val="None"/>
          <w:shd w:val="clear" w:color="auto" w:fill="FFFFFF"/>
        </w:rPr>
        <w:t>methods</w:t>
      </w:r>
      <w:r w:rsidR="00BD15C9" w:rsidRPr="005F2D16">
        <w:rPr>
          <w:rStyle w:val="None"/>
          <w:shd w:val="clear" w:color="auto" w:fill="FFFFFF"/>
        </w:rPr>
        <w:t xml:space="preserve"> for data manipulation are transformation of </w:t>
      </w:r>
      <w:r w:rsidR="00BD15C9" w:rsidRPr="00920D60">
        <w:rPr>
          <w:rStyle w:val="None"/>
          <w:shd w:val="clear" w:color="auto" w:fill="FFFFFF"/>
        </w:rPr>
        <w:t xml:space="preserve">variables, </w:t>
      </w:r>
      <w:r w:rsidRPr="00920D60">
        <w:rPr>
          <w:rStyle w:val="None"/>
          <w:shd w:val="clear" w:color="auto" w:fill="FFFFFF"/>
        </w:rPr>
        <w:t>conversion</w:t>
      </w:r>
      <w:r w:rsidR="00BD15C9" w:rsidRPr="00920D60">
        <w:rPr>
          <w:rStyle w:val="None"/>
          <w:shd w:val="clear" w:color="auto" w:fill="FFFFFF"/>
        </w:rPr>
        <w:t xml:space="preserve"> of variables, and multiplication of variables</w:t>
      </w:r>
      <w:r w:rsidR="00BD15C9" w:rsidRPr="005F2D16">
        <w:rPr>
          <w:rStyle w:val="None"/>
          <w:shd w:val="clear" w:color="auto" w:fill="FFFFFF"/>
        </w:rPr>
        <w:t xml:space="preserve">. </w:t>
      </w:r>
      <w:r>
        <w:rPr>
          <w:rStyle w:val="None"/>
          <w:shd w:val="clear" w:color="auto" w:fill="FFFFFF"/>
        </w:rPr>
        <w:t>Estimations</w:t>
      </w:r>
      <w:r w:rsidR="00BD15C9" w:rsidRPr="005F2D16">
        <w:rPr>
          <w:rStyle w:val="None"/>
          <w:shd w:val="clear" w:color="auto" w:fill="FFFFFF"/>
        </w:rPr>
        <w:t xml:space="preserve"> of the significance of results can be achieved through significance testing</w:t>
      </w:r>
      <w:r w:rsidR="00047062" w:rsidRPr="005F2D16">
        <w:rPr>
          <w:rStyle w:val="None"/>
          <w:shd w:val="clear" w:color="auto" w:fill="FFFFFF"/>
        </w:rPr>
        <w:t xml:space="preserve">. </w:t>
      </w:r>
    </w:p>
    <w:p w14:paraId="5CA5BAB3" w14:textId="35C96674" w:rsidR="000B025E" w:rsidRPr="005F2D16" w:rsidRDefault="00BD15C9">
      <w:pPr>
        <w:pStyle w:val="Heading4"/>
      </w:pPr>
      <w:r w:rsidRPr="005F2D16">
        <w:t>Transformation of variables</w:t>
      </w:r>
    </w:p>
    <w:p w14:paraId="5CF854AB" w14:textId="28EB62CC" w:rsidR="000B025E" w:rsidRPr="005F2D16" w:rsidRDefault="00BD15C9">
      <w:r w:rsidRPr="005F2D16">
        <w:rPr>
          <w:rStyle w:val="None"/>
          <w:shd w:val="clear" w:color="auto" w:fill="FFFFFF"/>
        </w:rPr>
        <w:t xml:space="preserve">Structured </w:t>
      </w:r>
      <w:r w:rsidR="00D442CA">
        <w:rPr>
          <w:rStyle w:val="None"/>
          <w:shd w:val="clear" w:color="auto" w:fill="FFFFFF"/>
        </w:rPr>
        <w:t>observational data</w:t>
      </w:r>
      <w:r w:rsidRPr="005F2D16">
        <w:rPr>
          <w:rStyle w:val="None"/>
          <w:shd w:val="clear" w:color="auto" w:fill="FFFFFF"/>
        </w:rPr>
        <w:t xml:space="preserve"> can be processed using data transformations. Data transformation is the simplest form of processing. Within data transformations</w:t>
      </w:r>
      <w:r w:rsidR="00923A84">
        <w:rPr>
          <w:rStyle w:val="None"/>
          <w:shd w:val="clear" w:color="auto" w:fill="FFFFFF"/>
        </w:rPr>
        <w:t>,</w:t>
      </w:r>
      <w:r w:rsidRPr="005F2D16">
        <w:rPr>
          <w:rStyle w:val="None"/>
          <w:shd w:val="clear" w:color="auto" w:fill="FFFFFF"/>
        </w:rPr>
        <w:t xml:space="preserve"> a functional </w:t>
      </w:r>
      <w:r w:rsidR="00923A84">
        <w:rPr>
          <w:rStyle w:val="None"/>
          <w:shd w:val="clear" w:color="auto" w:fill="FFFFFF"/>
        </w:rPr>
        <w:t>relation</w:t>
      </w:r>
      <w:r w:rsidRPr="005F2D16">
        <w:rPr>
          <w:rStyle w:val="None"/>
          <w:shd w:val="clear" w:color="auto" w:fill="FFFFFF"/>
        </w:rPr>
        <w:t xml:space="preserve"> </w:t>
      </w:r>
      <m:oMath>
        <m:r>
          <w:rPr>
            <w:rFonts w:ascii="Cambria Math" w:hAnsi="Cambria Math"/>
          </w:rPr>
          <m:t>f=f(x)</m:t>
        </m:r>
      </m:oMath>
      <w:r w:rsidRPr="005F2D16">
        <w:rPr>
          <w:rStyle w:val="None"/>
          <w:shd w:val="clear" w:color="auto" w:fill="FFFFFF"/>
        </w:rPr>
        <w:t xml:space="preserve"> is mapped onto a </w:t>
      </w:r>
      <w:r w:rsidR="00D47FD2">
        <w:rPr>
          <w:rStyle w:val="None"/>
          <w:shd w:val="clear" w:color="auto" w:fill="FFFFFF"/>
        </w:rPr>
        <w:t>dataset</w:t>
      </w:r>
      <w:r w:rsidRPr="005F2D16">
        <w:rPr>
          <w:rStyle w:val="None"/>
          <w:shd w:val="clear" w:color="auto" w:fill="FFFFFF"/>
        </w:rPr>
        <w:t xml:space="preserve"> </w:t>
      </w:r>
      <m:oMath>
        <m:r>
          <w:rPr>
            <w:rFonts w:ascii="Cambria Math" w:hAnsi="Cambria Math"/>
          </w:rPr>
          <m:t>{x}</m:t>
        </m:r>
      </m:oMath>
      <w:r w:rsidRPr="005F2D16">
        <w:rPr>
          <w:rStyle w:val="None"/>
          <w:shd w:val="clear" w:color="auto" w:fill="FFFFFF"/>
        </w:rPr>
        <w:t xml:space="preserve">. The newly obtained </w:t>
      </w:r>
      <w:r w:rsidR="00D47FD2">
        <w:rPr>
          <w:rStyle w:val="None"/>
          <w:shd w:val="clear" w:color="auto" w:fill="FFFFFF"/>
        </w:rPr>
        <w:t>dataset</w:t>
      </w:r>
      <w:r w:rsidRPr="005F2D16">
        <w:rPr>
          <w:rStyle w:val="None"/>
          <w:shd w:val="clear" w:color="auto" w:fill="FFFFFF"/>
        </w:rPr>
        <w:t xml:space="preserve"> does not contain more data records than before, but it does contain more information.</w:t>
      </w:r>
    </w:p>
    <w:p w14:paraId="3DD516B0" w14:textId="2B24E632" w:rsidR="000B025E" w:rsidRPr="005F2D16" w:rsidRDefault="00923A84">
      <w:r>
        <w:rPr>
          <w:rStyle w:val="None"/>
          <w:shd w:val="clear" w:color="auto" w:fill="FFFFFF"/>
        </w:rPr>
        <w:t>Using</w:t>
      </w:r>
      <w:r w:rsidR="00BD15C9" w:rsidRPr="005F2D16">
        <w:rPr>
          <w:rStyle w:val="None"/>
          <w:shd w:val="clear" w:color="auto" w:fill="FFFFFF"/>
        </w:rPr>
        <w:t xml:space="preserve"> data transformations, new representations of data can be achieved</w:t>
      </w:r>
      <w:r>
        <w:rPr>
          <w:rStyle w:val="None"/>
          <w:shd w:val="clear" w:color="auto" w:fill="FFFFFF"/>
        </w:rPr>
        <w:t xml:space="preserve"> that</w:t>
      </w:r>
      <w:r w:rsidR="00BD15C9" w:rsidRPr="005F2D16">
        <w:rPr>
          <w:rStyle w:val="None"/>
          <w:shd w:val="clear" w:color="auto" w:fill="FFFFFF"/>
        </w:rPr>
        <w:t xml:space="preserve">, through the integration of new functional </w:t>
      </w:r>
      <w:r w:rsidR="00920D60">
        <w:rPr>
          <w:rStyle w:val="None"/>
          <w:shd w:val="clear" w:color="auto" w:fill="FFFFFF"/>
        </w:rPr>
        <w:t>relationships</w:t>
      </w:r>
      <w:r w:rsidR="00BD15C9" w:rsidRPr="005F2D16">
        <w:rPr>
          <w:rStyle w:val="None"/>
          <w:shd w:val="clear" w:color="auto" w:fill="FFFFFF"/>
        </w:rPr>
        <w:t xml:space="preserve">, </w:t>
      </w:r>
      <w:r>
        <w:rPr>
          <w:rStyle w:val="None"/>
          <w:shd w:val="clear" w:color="auto" w:fill="FFFFFF"/>
        </w:rPr>
        <w:t>are able to</w:t>
      </w:r>
      <w:r w:rsidR="00BD15C9" w:rsidRPr="005F2D16">
        <w:rPr>
          <w:rStyle w:val="None"/>
          <w:shd w:val="clear" w:color="auto" w:fill="FFFFFF"/>
        </w:rPr>
        <w:t xml:space="preserve"> grasp theoretical aspects from a new or different point of view. Thus, ex</w:t>
      </w:r>
      <w:r>
        <w:rPr>
          <w:rStyle w:val="None"/>
          <w:shd w:val="clear" w:color="auto" w:fill="FFFFFF"/>
        </w:rPr>
        <w:t>panded</w:t>
      </w:r>
      <w:r w:rsidR="00BD15C9" w:rsidRPr="005F2D16">
        <w:rPr>
          <w:rStyle w:val="None"/>
          <w:shd w:val="clear" w:color="auto" w:fill="FFFFFF"/>
        </w:rPr>
        <w:t xml:space="preserve"> or specific knowledge and insight can be gained.</w:t>
      </w:r>
    </w:p>
    <w:p w14:paraId="32D42D5D" w14:textId="08B69B25" w:rsidR="000B025E" w:rsidRPr="005F2D16" w:rsidRDefault="00923A84">
      <w:pPr>
        <w:pStyle w:val="Heading4"/>
      </w:pPr>
      <w:r w:rsidRPr="00920D60">
        <w:t>Conversion</w:t>
      </w:r>
      <w:r w:rsidR="00BD15C9" w:rsidRPr="00920D60">
        <w:t xml:space="preserve"> of variables</w:t>
      </w:r>
    </w:p>
    <w:p w14:paraId="10DD10F2" w14:textId="2AD1E1BC" w:rsidR="000B025E" w:rsidRPr="005F2D16" w:rsidRDefault="00BD15C9">
      <w:r w:rsidRPr="005F2D16">
        <w:rPr>
          <w:rStyle w:val="None"/>
          <w:shd w:val="clear" w:color="auto" w:fill="FFFFFF"/>
        </w:rPr>
        <w:t xml:space="preserve">Modulated </w:t>
      </w:r>
      <w:r w:rsidR="00D47FD2">
        <w:rPr>
          <w:rStyle w:val="None"/>
          <w:shd w:val="clear" w:color="auto" w:fill="FFFFFF"/>
        </w:rPr>
        <w:t>dataset</w:t>
      </w:r>
      <w:r w:rsidRPr="005F2D16">
        <w:rPr>
          <w:rStyle w:val="None"/>
          <w:shd w:val="clear" w:color="auto" w:fill="FFFFFF"/>
        </w:rPr>
        <w:t xml:space="preserve">s can be created by </w:t>
      </w:r>
      <w:r w:rsidR="00923A84">
        <w:rPr>
          <w:rStyle w:val="None"/>
          <w:shd w:val="clear" w:color="auto" w:fill="FFFFFF"/>
        </w:rPr>
        <w:t>converting</w:t>
      </w:r>
      <w:r w:rsidRPr="005F2D16">
        <w:rPr>
          <w:rStyle w:val="None"/>
          <w:shd w:val="clear" w:color="auto" w:fill="FFFFFF"/>
        </w:rPr>
        <w:t xml:space="preserve"> observed data, </w:t>
      </w:r>
      <w:r w:rsidR="00F37571">
        <w:rPr>
          <w:rStyle w:val="None"/>
          <w:shd w:val="clear" w:color="auto" w:fill="FFFFFF"/>
        </w:rPr>
        <w:t xml:space="preserve">i.e., </w:t>
      </w:r>
      <w:r w:rsidRPr="005F2D16">
        <w:rPr>
          <w:rStyle w:val="None"/>
          <w:shd w:val="clear" w:color="auto" w:fill="FFFFFF"/>
        </w:rPr>
        <w:t>the data are not numerically</w:t>
      </w:r>
      <w:r w:rsidR="00920D60">
        <w:rPr>
          <w:rStyle w:val="None"/>
          <w:shd w:val="clear" w:color="auto" w:fill="FFFFFF"/>
        </w:rPr>
        <w:t xml:space="preserve"> altered</w:t>
      </w:r>
      <w:r w:rsidRPr="005F2D16">
        <w:rPr>
          <w:rStyle w:val="None"/>
          <w:shd w:val="clear" w:color="auto" w:fill="FFFFFF"/>
        </w:rPr>
        <w:t xml:space="preserve"> during the </w:t>
      </w:r>
      <w:r w:rsidR="00923A84">
        <w:rPr>
          <w:rStyle w:val="None"/>
          <w:shd w:val="clear" w:color="auto" w:fill="FFFFFF"/>
        </w:rPr>
        <w:t>conversion</w:t>
      </w:r>
      <w:r w:rsidRPr="005F2D16">
        <w:rPr>
          <w:rStyle w:val="None"/>
          <w:shd w:val="clear" w:color="auto" w:fill="FFFFFF"/>
        </w:rPr>
        <w:t>, but</w:t>
      </w:r>
      <w:r w:rsidR="00923A84">
        <w:rPr>
          <w:rStyle w:val="None"/>
          <w:shd w:val="clear" w:color="auto" w:fill="FFFFFF"/>
        </w:rPr>
        <w:t xml:space="preserve"> rather</w:t>
      </w:r>
      <w:r w:rsidRPr="005F2D16">
        <w:rPr>
          <w:rStyle w:val="None"/>
          <w:shd w:val="clear" w:color="auto" w:fill="FFFFFF"/>
        </w:rPr>
        <w:t xml:space="preserve"> they are calculated in a different way. </w:t>
      </w:r>
      <w:r w:rsidRPr="005F2D16">
        <w:rPr>
          <w:rStyle w:val="None"/>
        </w:rPr>
        <w:t xml:space="preserve">Simple examples </w:t>
      </w:r>
      <w:r w:rsidRPr="005F2D16">
        <w:t xml:space="preserve">for </w:t>
      </w:r>
      <w:r w:rsidR="00923A84">
        <w:rPr>
          <w:rStyle w:val="None"/>
        </w:rPr>
        <w:t>conversion</w:t>
      </w:r>
      <w:r w:rsidRPr="005F2D16">
        <w:rPr>
          <w:rStyle w:val="None"/>
        </w:rPr>
        <w:t xml:space="preserve"> of variables are </w:t>
      </w:r>
      <w:r w:rsidRPr="005F2D16">
        <w:t>distributive law, associative law</w:t>
      </w:r>
      <w:r w:rsidR="00923A84">
        <w:t>,</w:t>
      </w:r>
      <w:r w:rsidRPr="005F2D16">
        <w:t xml:space="preserve"> </w:t>
      </w:r>
      <w:r w:rsidR="005402D7">
        <w:t>and</w:t>
      </w:r>
      <w:r w:rsidRPr="005F2D16">
        <w:t xml:space="preserve"> commutative law,</w:t>
      </w:r>
      <w:r w:rsidR="005402D7">
        <w:t xml:space="preserve"> as well as</w:t>
      </w:r>
      <w:r w:rsidRPr="005F2D16">
        <w:t xml:space="preserve"> </w:t>
      </w:r>
      <w:r w:rsidR="005402D7">
        <w:t>the</w:t>
      </w:r>
      <w:r w:rsidRPr="005F2D16">
        <w:t xml:space="preserve"> reduction of fractions or the application of power law.</w:t>
      </w:r>
    </w:p>
    <w:p w14:paraId="0BDFC452" w14:textId="77777777" w:rsidR="000B025E" w:rsidRPr="005F2D16" w:rsidRDefault="00BD15C9">
      <w:pPr>
        <w:pStyle w:val="Heading4"/>
      </w:pPr>
      <w:r w:rsidRPr="005F2D16">
        <w:t>Multiplication of variables</w:t>
      </w:r>
    </w:p>
    <w:p w14:paraId="227B3E4E" w14:textId="553D0768" w:rsidR="000B025E" w:rsidRPr="005F2D16" w:rsidRDefault="00BD15C9">
      <w:r w:rsidRPr="005F2D16">
        <w:rPr>
          <w:rStyle w:val="None"/>
          <w:shd w:val="clear" w:color="auto" w:fill="FFFFFF"/>
        </w:rPr>
        <w:t xml:space="preserve">Subsequently, </w:t>
      </w:r>
      <w:r w:rsidR="00920D60">
        <w:rPr>
          <w:rStyle w:val="None"/>
          <w:shd w:val="clear" w:color="auto" w:fill="FFFFFF"/>
        </w:rPr>
        <w:t xml:space="preserve">the </w:t>
      </w:r>
      <w:r w:rsidRPr="005F2D16">
        <w:rPr>
          <w:rStyle w:val="None"/>
          <w:shd w:val="clear" w:color="auto" w:fill="FFFFFF"/>
        </w:rPr>
        <w:t xml:space="preserve">multiplication and division of variables is a standardized </w:t>
      </w:r>
      <w:r w:rsidR="005402D7">
        <w:rPr>
          <w:rStyle w:val="None"/>
          <w:shd w:val="clear" w:color="auto" w:fill="FFFFFF"/>
        </w:rPr>
        <w:t>method</w:t>
      </w:r>
      <w:r w:rsidRPr="005F2D16">
        <w:rPr>
          <w:rStyle w:val="None"/>
          <w:shd w:val="clear" w:color="auto" w:fill="FFFFFF"/>
        </w:rPr>
        <w:t xml:space="preserve"> for scaling variables or data. </w:t>
      </w:r>
      <w:r w:rsidR="00920D60">
        <w:rPr>
          <w:rStyle w:val="None"/>
          <w:shd w:val="clear" w:color="auto" w:fill="FFFFFF"/>
        </w:rPr>
        <w:t>Through s</w:t>
      </w:r>
      <w:r w:rsidRPr="005F2D16">
        <w:rPr>
          <w:rStyle w:val="None"/>
          <w:shd w:val="clear" w:color="auto" w:fill="FFFFFF"/>
        </w:rPr>
        <w:t>caling by multiplication</w:t>
      </w:r>
      <w:r w:rsidR="00920D60">
        <w:rPr>
          <w:rStyle w:val="None"/>
          <w:shd w:val="clear" w:color="auto" w:fill="FFFFFF"/>
        </w:rPr>
        <w:t>,</w:t>
      </w:r>
      <w:r w:rsidRPr="005F2D16">
        <w:rPr>
          <w:rStyle w:val="None"/>
          <w:shd w:val="clear" w:color="auto" w:fill="FFFFFF"/>
        </w:rPr>
        <w:t xml:space="preserve"> the scale of the data</w:t>
      </w:r>
      <w:r w:rsidR="00920D60">
        <w:rPr>
          <w:rStyle w:val="None"/>
          <w:shd w:val="clear" w:color="auto" w:fill="FFFFFF"/>
        </w:rPr>
        <w:t xml:space="preserve"> is changed</w:t>
      </w:r>
      <w:r w:rsidRPr="005F2D16">
        <w:rPr>
          <w:rStyle w:val="None"/>
          <w:shd w:val="clear" w:color="auto" w:fill="FFFFFF"/>
        </w:rPr>
        <w:t xml:space="preserve">, </w:t>
      </w:r>
      <w:r w:rsidR="00F37571">
        <w:rPr>
          <w:rStyle w:val="None"/>
          <w:shd w:val="clear" w:color="auto" w:fill="FFFFFF"/>
        </w:rPr>
        <w:t xml:space="preserve">i.e., </w:t>
      </w:r>
      <w:r w:rsidRPr="005F2D16">
        <w:rPr>
          <w:rStyle w:val="None"/>
          <w:shd w:val="clear" w:color="auto" w:fill="FFFFFF"/>
        </w:rPr>
        <w:t xml:space="preserve">by multiplying </w:t>
      </w:r>
      <w:r w:rsidR="00D47FD2">
        <w:rPr>
          <w:rStyle w:val="None"/>
          <w:shd w:val="clear" w:color="auto" w:fill="FFFFFF"/>
        </w:rPr>
        <w:t>dataset</w:t>
      </w:r>
      <w:r w:rsidRPr="005F2D16">
        <w:rPr>
          <w:rStyle w:val="None"/>
          <w:shd w:val="clear" w:color="auto" w:fill="FFFFFF"/>
        </w:rPr>
        <w:t>s</w:t>
      </w:r>
      <w:r w:rsidR="005402D7">
        <w:rPr>
          <w:rStyle w:val="None"/>
          <w:shd w:val="clear" w:color="auto" w:fill="FFFFFF"/>
        </w:rPr>
        <w:t>,</w:t>
      </w:r>
      <w:r w:rsidR="00920D60">
        <w:rPr>
          <w:rStyle w:val="None"/>
          <w:shd w:val="clear" w:color="auto" w:fill="FFFFFF"/>
        </w:rPr>
        <w:t xml:space="preserve"> so </w:t>
      </w:r>
      <w:r w:rsidRPr="005F2D16">
        <w:rPr>
          <w:rStyle w:val="None"/>
          <w:shd w:val="clear" w:color="auto" w:fill="FFFFFF"/>
        </w:rPr>
        <w:t>a better focus</w:t>
      </w:r>
      <w:r w:rsidR="005402D7">
        <w:rPr>
          <w:rStyle w:val="None"/>
          <w:shd w:val="clear" w:color="auto" w:fill="FFFFFF"/>
        </w:rPr>
        <w:t xml:space="preserve"> and</w:t>
      </w:r>
      <w:r w:rsidRPr="005F2D16">
        <w:rPr>
          <w:rStyle w:val="None"/>
          <w:shd w:val="clear" w:color="auto" w:fill="FFFFFF"/>
        </w:rPr>
        <w:t xml:space="preserve"> also a more abstract representation of data in the form of graphs or diagrams can be achieved.</w:t>
      </w:r>
      <w:r w:rsidRPr="005F2D16">
        <w:rPr>
          <w:rStyle w:val="None"/>
          <w:shd w:val="clear" w:color="auto" w:fill="FFFFFF"/>
        </w:rPr>
        <w:tab/>
      </w:r>
      <w:r w:rsidRPr="005F2D16">
        <w:rPr>
          <w:rStyle w:val="None"/>
          <w:shd w:val="clear" w:color="auto" w:fill="FFFFFF"/>
        </w:rPr>
        <w:tab/>
      </w:r>
      <w:r w:rsidR="00CB222C" w:rsidRPr="005F2D16">
        <w:rPr>
          <w:rStyle w:val="None"/>
          <w:shd w:val="clear" w:color="auto" w:fill="FFFFFF"/>
        </w:rPr>
        <w:t xml:space="preserve"> </w:t>
      </w:r>
    </w:p>
    <w:p w14:paraId="6D11F8DF" w14:textId="77777777" w:rsidR="000B025E" w:rsidRPr="005F2D16" w:rsidRDefault="00BD15C9">
      <w:pPr>
        <w:pStyle w:val="Heading4"/>
      </w:pPr>
      <w:r w:rsidRPr="005F2D16">
        <w:t>Significance test</w:t>
      </w:r>
    </w:p>
    <w:p w14:paraId="6585683D" w14:textId="1C5A20E0" w:rsidR="000B025E" w:rsidRPr="005F2D16" w:rsidRDefault="00BD15C9">
      <w:r w:rsidRPr="005F2D16">
        <w:rPr>
          <w:rStyle w:val="None"/>
          <w:shd w:val="clear" w:color="auto" w:fill="FFFFFF"/>
        </w:rPr>
        <w:t xml:space="preserve">If a hypothesis is to be tested for authenticity, </w:t>
      </w:r>
      <w:r w:rsidR="00F37571">
        <w:rPr>
          <w:rStyle w:val="None"/>
          <w:shd w:val="clear" w:color="auto" w:fill="FFFFFF"/>
        </w:rPr>
        <w:t xml:space="preserve">i.e., </w:t>
      </w:r>
      <w:r w:rsidRPr="005F2D16">
        <w:rPr>
          <w:rStyle w:val="None"/>
          <w:shd w:val="clear" w:color="auto" w:fill="FFFFFF"/>
        </w:rPr>
        <w:t>significance, significance tests can be used for this purpose. A significance test can be used to estimate the extent to which a sample of a population deviates from the null hypothesis. As a reminder, the null hypothesis states that there is no real effect when manipulating an independent variable on the dependent variable. Accordingly, possible differences are</w:t>
      </w:r>
      <w:r w:rsidR="005402D7">
        <w:rPr>
          <w:rStyle w:val="None"/>
          <w:shd w:val="clear" w:color="auto" w:fill="FFFFFF"/>
        </w:rPr>
        <w:t xml:space="preserve"> only</w:t>
      </w:r>
      <w:r w:rsidRPr="005F2D16">
        <w:rPr>
          <w:rStyle w:val="None"/>
          <w:shd w:val="clear" w:color="auto" w:fill="FFFFFF"/>
        </w:rPr>
        <w:t xml:space="preserve"> due to chance. The null hypothesis is </w:t>
      </w:r>
      <w:r w:rsidR="005402D7">
        <w:rPr>
          <w:rStyle w:val="None"/>
          <w:shd w:val="clear" w:color="auto" w:fill="FFFFFF"/>
        </w:rPr>
        <w:t>therefore</w:t>
      </w:r>
      <w:r w:rsidRPr="005F2D16">
        <w:rPr>
          <w:rStyle w:val="None"/>
          <w:shd w:val="clear" w:color="auto" w:fill="FFFFFF"/>
        </w:rPr>
        <w:t xml:space="preserve"> the counterpart of the alternative hypothesis. If a sample responds to an alternative hypothesis instead of the null hypothesis (basic assumption)</w:t>
      </w:r>
      <w:r w:rsidR="00FB224D">
        <w:rPr>
          <w:rStyle w:val="None"/>
          <w:shd w:val="clear" w:color="auto" w:fill="FFFFFF"/>
        </w:rPr>
        <w:t xml:space="preserve"> – </w:t>
      </w:r>
      <w:r w:rsidRPr="005F2D16">
        <w:rPr>
          <w:rStyle w:val="None"/>
          <w:shd w:val="clear" w:color="auto" w:fill="FFFFFF"/>
        </w:rPr>
        <w:t>even if the measurement is repeated</w:t>
      </w:r>
      <w:r w:rsidR="00FB224D">
        <w:rPr>
          <w:rStyle w:val="None"/>
          <w:shd w:val="clear" w:color="auto" w:fill="FFFFFF"/>
        </w:rPr>
        <w:t xml:space="preserve"> – </w:t>
      </w:r>
      <w:r w:rsidRPr="005F2D16">
        <w:rPr>
          <w:rStyle w:val="None"/>
          <w:shd w:val="clear" w:color="auto" w:fill="FFFFFF"/>
        </w:rPr>
        <w:t xml:space="preserve">the null hypothesis is considered </w:t>
      </w:r>
      <w:r w:rsidR="00920D60">
        <w:rPr>
          <w:rStyle w:val="None"/>
          <w:shd w:val="clear" w:color="auto" w:fill="FFFFFF"/>
        </w:rPr>
        <w:t>to be false</w:t>
      </w:r>
      <w:r w:rsidRPr="005F2D16">
        <w:rPr>
          <w:rStyle w:val="None"/>
          <w:shd w:val="clear" w:color="auto" w:fill="FFFFFF"/>
        </w:rPr>
        <w:t xml:space="preserve"> and is replaced by the alternative hypothesis.</w:t>
      </w:r>
    </w:p>
    <w:p w14:paraId="49FCD549" w14:textId="7F102DFD" w:rsidR="000B025E" w:rsidRPr="005F2D16" w:rsidRDefault="00BD15C9">
      <w:r w:rsidRPr="005F2D16">
        <w:rPr>
          <w:rStyle w:val="None"/>
          <w:shd w:val="clear" w:color="auto" w:fill="FFFFFF"/>
        </w:rPr>
        <w:t xml:space="preserve">The </w:t>
      </w:r>
      <w:hyperlink r:id="rId55" w:history="1">
        <w:r w:rsidRPr="005F2D16">
          <w:rPr>
            <w:rStyle w:val="None"/>
            <w:shd w:val="clear" w:color="auto" w:fill="FFFFFF"/>
          </w:rPr>
          <w:t>significance level</w:t>
        </w:r>
      </w:hyperlink>
      <w:r w:rsidRPr="005F2D16">
        <w:rPr>
          <w:rStyle w:val="None"/>
          <w:shd w:val="clear" w:color="auto" w:fill="FFFFFF"/>
        </w:rPr>
        <w:t xml:space="preserve"> α indicates the maximum probability of </w:t>
      </w:r>
      <w:r w:rsidR="005402D7">
        <w:rPr>
          <w:rStyle w:val="None"/>
          <w:shd w:val="clear" w:color="auto" w:fill="FFFFFF"/>
        </w:rPr>
        <w:t>incorrectly</w:t>
      </w:r>
      <w:r w:rsidRPr="005F2D16">
        <w:rPr>
          <w:rStyle w:val="None"/>
          <w:shd w:val="clear" w:color="auto" w:fill="FFFFFF"/>
        </w:rPr>
        <w:t xml:space="preserve"> rejecting a </w:t>
      </w:r>
      <w:hyperlink r:id="rId56" w:history="1">
        <w:r w:rsidRPr="005F2D16">
          <w:rPr>
            <w:rStyle w:val="None"/>
            <w:shd w:val="clear" w:color="auto" w:fill="FFFFFF"/>
          </w:rPr>
          <w:t>null hypothesis</w:t>
        </w:r>
      </w:hyperlink>
      <w:r w:rsidRPr="005F2D16">
        <w:rPr>
          <w:rStyle w:val="None"/>
          <w:shd w:val="clear" w:color="auto" w:fill="FFFFFF"/>
        </w:rPr>
        <w:t xml:space="preserve">. The researcher sets the significance level </w:t>
      </w:r>
      <w:r w:rsidR="005402D7">
        <w:rPr>
          <w:rStyle w:val="None"/>
          <w:shd w:val="clear" w:color="auto" w:fill="FFFFFF"/>
        </w:rPr>
        <w:t xml:space="preserve">their self </w:t>
      </w:r>
      <w:r w:rsidRPr="005F2D16">
        <w:rPr>
          <w:rStyle w:val="None"/>
          <w:shd w:val="clear" w:color="auto" w:fill="FFFFFF"/>
        </w:rPr>
        <w:t xml:space="preserve">at the beginning of the statistical </w:t>
      </w:r>
      <w:r w:rsidR="005402D7">
        <w:rPr>
          <w:rStyle w:val="None"/>
          <w:shd w:val="clear" w:color="auto" w:fill="FFFFFF"/>
        </w:rPr>
        <w:t>analysis</w:t>
      </w:r>
      <w:r w:rsidRPr="005F2D16">
        <w:rPr>
          <w:rStyle w:val="None"/>
          <w:shd w:val="clear" w:color="auto" w:fill="FFFFFF"/>
        </w:rPr>
        <w:t>.</w:t>
      </w:r>
    </w:p>
    <w:p w14:paraId="038F254B" w14:textId="1CA4FDB0" w:rsidR="000B025E" w:rsidRPr="005F2D16" w:rsidRDefault="00BD15C9">
      <w:r w:rsidRPr="005F2D16">
        <w:rPr>
          <w:rStyle w:val="None"/>
          <w:shd w:val="clear" w:color="auto" w:fill="FFFFFF"/>
        </w:rPr>
        <w:t xml:space="preserve">If the null hypothesis is </w:t>
      </w:r>
      <w:r w:rsidR="007C33FA">
        <w:rPr>
          <w:rStyle w:val="None"/>
          <w:shd w:val="clear" w:color="auto" w:fill="FFFFFF"/>
        </w:rPr>
        <w:t>incorrect</w:t>
      </w:r>
      <w:r w:rsidRPr="005F2D16">
        <w:rPr>
          <w:rStyle w:val="None"/>
          <w:shd w:val="clear" w:color="auto" w:fill="FFFFFF"/>
        </w:rPr>
        <w:t>ly rejected, this is referred to as</w:t>
      </w:r>
      <w:r w:rsidR="00D669DE">
        <w:rPr>
          <w:rStyle w:val="None"/>
          <w:shd w:val="clear" w:color="auto" w:fill="FFFFFF"/>
        </w:rPr>
        <w:t xml:space="preserve"> an</w:t>
      </w:r>
      <w:r w:rsidRPr="005F2D16">
        <w:rPr>
          <w:rStyle w:val="None"/>
          <w:shd w:val="clear" w:color="auto" w:fill="FFFFFF"/>
        </w:rPr>
        <w:t xml:space="preserve"> alpha error or </w:t>
      </w:r>
      <w:r w:rsidR="00D669DE">
        <w:rPr>
          <w:rStyle w:val="None"/>
          <w:shd w:val="clear" w:color="auto" w:fill="FFFFFF"/>
        </w:rPr>
        <w:t>Type I</w:t>
      </w:r>
      <w:r w:rsidRPr="005F2D16">
        <w:rPr>
          <w:rStyle w:val="None"/>
          <w:shd w:val="clear" w:color="auto" w:fill="FFFFFF"/>
        </w:rPr>
        <w:t xml:space="preserve"> error. </w:t>
      </w:r>
      <w:r w:rsidR="00D669DE">
        <w:rPr>
          <w:rStyle w:val="None"/>
          <w:shd w:val="clear" w:color="auto" w:fill="FFFFFF"/>
        </w:rPr>
        <w:t>This means that</w:t>
      </w:r>
      <w:r w:rsidR="00D669DE" w:rsidRPr="00D669DE">
        <w:t xml:space="preserve"> </w:t>
      </w:r>
      <w:r w:rsidR="00D669DE" w:rsidRPr="00D669DE">
        <w:rPr>
          <w:rStyle w:val="None"/>
          <w:shd w:val="clear" w:color="auto" w:fill="FFFFFF"/>
        </w:rPr>
        <w:t xml:space="preserve">a statistically significant </w:t>
      </w:r>
      <w:r w:rsidR="00D669DE">
        <w:rPr>
          <w:rStyle w:val="None"/>
          <w:shd w:val="clear" w:color="auto" w:fill="FFFFFF"/>
        </w:rPr>
        <w:t>relationship</w:t>
      </w:r>
      <w:r w:rsidR="00D669DE" w:rsidRPr="00D669DE">
        <w:rPr>
          <w:rStyle w:val="None"/>
          <w:shd w:val="clear" w:color="auto" w:fill="FFFFFF"/>
        </w:rPr>
        <w:t>, effect</w:t>
      </w:r>
      <w:r w:rsidR="00D669DE">
        <w:rPr>
          <w:rStyle w:val="None"/>
          <w:shd w:val="clear" w:color="auto" w:fill="FFFFFF"/>
        </w:rPr>
        <w:t>,</w:t>
      </w:r>
      <w:r w:rsidR="00D669DE" w:rsidRPr="00D669DE">
        <w:rPr>
          <w:rStyle w:val="None"/>
          <w:shd w:val="clear" w:color="auto" w:fill="FFFFFF"/>
        </w:rPr>
        <w:t xml:space="preserve"> or difference</w:t>
      </w:r>
      <w:r w:rsidRPr="005F2D16">
        <w:rPr>
          <w:rStyle w:val="None"/>
          <w:shd w:val="clear" w:color="auto" w:fill="FFFFFF"/>
        </w:rPr>
        <w:t xml:space="preserve"> is concluded </w:t>
      </w:r>
      <w:r w:rsidR="00D669DE">
        <w:rPr>
          <w:rStyle w:val="None"/>
          <w:shd w:val="clear" w:color="auto" w:fill="FFFFFF"/>
        </w:rPr>
        <w:t>from</w:t>
      </w:r>
      <w:r w:rsidRPr="005F2D16">
        <w:rPr>
          <w:rStyle w:val="None"/>
          <w:shd w:val="clear" w:color="auto" w:fill="FFFFFF"/>
        </w:rPr>
        <w:t xml:space="preserve"> </w:t>
      </w:r>
      <w:r w:rsidR="00D669DE">
        <w:rPr>
          <w:rStyle w:val="None"/>
          <w:shd w:val="clear" w:color="auto" w:fill="FFFFFF"/>
        </w:rPr>
        <w:t>a</w:t>
      </w:r>
      <w:r w:rsidRPr="005F2D16">
        <w:rPr>
          <w:rStyle w:val="None"/>
          <w:shd w:val="clear" w:color="auto" w:fill="FFFFFF"/>
        </w:rPr>
        <w:t xml:space="preserve"> statistical analysis, </w:t>
      </w:r>
      <w:r w:rsidR="00D669DE">
        <w:rPr>
          <w:rStyle w:val="None"/>
          <w:shd w:val="clear" w:color="auto" w:fill="FFFFFF"/>
        </w:rPr>
        <w:t>when in fact,</w:t>
      </w:r>
      <w:r w:rsidRPr="005F2D16">
        <w:rPr>
          <w:rStyle w:val="None"/>
          <w:shd w:val="clear" w:color="auto" w:fill="FFFFFF"/>
        </w:rPr>
        <w:t xml:space="preserve"> this is actually not the case.</w:t>
      </w:r>
    </w:p>
    <w:p w14:paraId="25966492" w14:textId="2DF6BE61" w:rsidR="000B025E" w:rsidRPr="005F2D16" w:rsidRDefault="00BD15C9">
      <w:pPr>
        <w:rPr>
          <w:rStyle w:val="None"/>
          <w:shd w:val="clear" w:color="auto" w:fill="FFFFFF"/>
        </w:rPr>
      </w:pPr>
      <w:r w:rsidRPr="005F2D16">
        <w:rPr>
          <w:rStyle w:val="None"/>
          <w:shd w:val="clear" w:color="auto" w:fill="FFFFFF"/>
        </w:rPr>
        <w:t xml:space="preserve">In the </w:t>
      </w:r>
      <w:r w:rsidR="00D36493">
        <w:rPr>
          <w:rStyle w:val="None"/>
          <w:shd w:val="clear" w:color="auto" w:fill="FFFFFF"/>
        </w:rPr>
        <w:t>case of a beta</w:t>
      </w:r>
      <w:r w:rsidRPr="005F2D16">
        <w:rPr>
          <w:rStyle w:val="None"/>
          <w:shd w:val="clear" w:color="auto" w:fill="FFFFFF"/>
        </w:rPr>
        <w:t xml:space="preserve"> error or </w:t>
      </w:r>
      <w:r w:rsidR="00D669DE">
        <w:rPr>
          <w:rStyle w:val="None"/>
          <w:shd w:val="clear" w:color="auto" w:fill="FFFFFF"/>
        </w:rPr>
        <w:t xml:space="preserve">Type II </w:t>
      </w:r>
      <w:r w:rsidRPr="005F2D16">
        <w:rPr>
          <w:rStyle w:val="None"/>
          <w:shd w:val="clear" w:color="auto" w:fill="FFFFFF"/>
        </w:rPr>
        <w:t>erro</w:t>
      </w:r>
      <w:r w:rsidR="00D669DE">
        <w:rPr>
          <w:rStyle w:val="None"/>
          <w:shd w:val="clear" w:color="auto" w:fill="FFFFFF"/>
        </w:rPr>
        <w:t>r</w:t>
      </w:r>
      <w:r w:rsidRPr="005F2D16">
        <w:rPr>
          <w:rStyle w:val="None"/>
          <w:shd w:val="clear" w:color="auto" w:fill="FFFFFF"/>
        </w:rPr>
        <w:t xml:space="preserve">, the </w:t>
      </w:r>
      <w:hyperlink r:id="rId57" w:history="1">
        <w:r w:rsidRPr="005F2D16">
          <w:rPr>
            <w:rStyle w:val="None"/>
            <w:shd w:val="clear" w:color="auto" w:fill="FFFFFF"/>
          </w:rPr>
          <w:t>null hypothesis</w:t>
        </w:r>
      </w:hyperlink>
      <w:r w:rsidRPr="005F2D16">
        <w:rPr>
          <w:rStyle w:val="None"/>
          <w:shd w:val="clear" w:color="auto" w:fill="FFFFFF"/>
        </w:rPr>
        <w:t xml:space="preserve"> is incorrectly confirmed, </w:t>
      </w:r>
      <w:r w:rsidR="00D669DE">
        <w:rPr>
          <w:rStyle w:val="None"/>
          <w:shd w:val="clear" w:color="auto" w:fill="FFFFFF"/>
        </w:rPr>
        <w:t>when in fact</w:t>
      </w:r>
      <w:r w:rsidRPr="005F2D16">
        <w:rPr>
          <w:rStyle w:val="None"/>
          <w:shd w:val="clear" w:color="auto" w:fill="FFFFFF"/>
        </w:rPr>
        <w:t xml:space="preserve"> the </w:t>
      </w:r>
      <w:hyperlink r:id="rId58" w:history="1">
        <w:r w:rsidRPr="005F2D16">
          <w:rPr>
            <w:rStyle w:val="None"/>
            <w:shd w:val="clear" w:color="auto" w:fill="FFFFFF"/>
          </w:rPr>
          <w:t>alternative hypothesis</w:t>
        </w:r>
      </w:hyperlink>
      <w:r w:rsidRPr="005F2D16">
        <w:rPr>
          <w:rStyle w:val="None"/>
          <w:shd w:val="clear" w:color="auto" w:fill="FFFFFF"/>
        </w:rPr>
        <w:t xml:space="preserve"> is correct. Th</w:t>
      </w:r>
      <w:r w:rsidR="00D669DE">
        <w:rPr>
          <w:rStyle w:val="None"/>
          <w:shd w:val="clear" w:color="auto" w:fill="FFFFFF"/>
        </w:rPr>
        <w:t>is means that</w:t>
      </w:r>
      <w:r w:rsidR="00D669DE" w:rsidRPr="00D669DE">
        <w:t xml:space="preserve"> </w:t>
      </w:r>
      <w:r w:rsidR="00D669DE" w:rsidRPr="00D669DE">
        <w:rPr>
          <w:rStyle w:val="None"/>
          <w:shd w:val="clear" w:color="auto" w:fill="FFFFFF"/>
        </w:rPr>
        <w:t>no statistically significant rela</w:t>
      </w:r>
      <w:r w:rsidR="00D669DE">
        <w:rPr>
          <w:rStyle w:val="None"/>
          <w:shd w:val="clear" w:color="auto" w:fill="FFFFFF"/>
        </w:rPr>
        <w:t>tionship</w:t>
      </w:r>
      <w:r w:rsidR="00D669DE" w:rsidRPr="00D669DE">
        <w:rPr>
          <w:rStyle w:val="None"/>
          <w:shd w:val="clear" w:color="auto" w:fill="FFFFFF"/>
        </w:rPr>
        <w:t>, effect or difference,</w:t>
      </w:r>
      <w:r w:rsidR="00D669DE">
        <w:rPr>
          <w:rStyle w:val="None"/>
          <w:shd w:val="clear" w:color="auto" w:fill="FFFFFF"/>
        </w:rPr>
        <w:t xml:space="preserve"> is concluded from a</w:t>
      </w:r>
      <w:r w:rsidR="00D669DE" w:rsidRPr="00D669DE">
        <w:rPr>
          <w:rStyle w:val="None"/>
          <w:shd w:val="clear" w:color="auto" w:fill="FFFFFF"/>
        </w:rPr>
        <w:t xml:space="preserve"> </w:t>
      </w:r>
      <w:r w:rsidRPr="005F2D16">
        <w:rPr>
          <w:rStyle w:val="None"/>
          <w:shd w:val="clear" w:color="auto" w:fill="FFFFFF"/>
        </w:rPr>
        <w:t>statistical analysis</w:t>
      </w:r>
      <w:r w:rsidR="00D669DE">
        <w:rPr>
          <w:rStyle w:val="None"/>
          <w:shd w:val="clear" w:color="auto" w:fill="FFFFFF"/>
        </w:rPr>
        <w:t>, when in fact</w:t>
      </w:r>
      <w:r w:rsidRPr="005F2D16">
        <w:rPr>
          <w:rStyle w:val="None"/>
          <w:shd w:val="clear" w:color="auto" w:fill="FFFFFF"/>
        </w:rPr>
        <w:t xml:space="preserve"> this is actually the case.</w:t>
      </w:r>
    </w:p>
    <w:p w14:paraId="05664985" w14:textId="77777777" w:rsidR="00932B71" w:rsidRPr="005F2D16" w:rsidRDefault="00932B71" w:rsidP="00975913"/>
    <w:p w14:paraId="159D02F8" w14:textId="7BF71D4A" w:rsidR="000B025E" w:rsidRPr="005F2D16" w:rsidRDefault="00BD15C9">
      <w:pPr>
        <w:pStyle w:val="Heading3"/>
      </w:pPr>
      <w:r w:rsidRPr="005F2D16">
        <w:rPr>
          <w:rStyle w:val="None"/>
        </w:rPr>
        <w:t xml:space="preserve">Outlook: </w:t>
      </w:r>
      <w:r w:rsidR="00D669DE">
        <w:rPr>
          <w:rStyle w:val="None"/>
        </w:rPr>
        <w:t>B</w:t>
      </w:r>
      <w:r w:rsidR="008A22C7">
        <w:rPr>
          <w:rStyle w:val="None"/>
        </w:rPr>
        <w:t xml:space="preserve">ig </w:t>
      </w:r>
      <w:r w:rsidR="00D669DE">
        <w:rPr>
          <w:rStyle w:val="None"/>
        </w:rPr>
        <w:t>D</w:t>
      </w:r>
      <w:r w:rsidR="008A22C7">
        <w:rPr>
          <w:rStyle w:val="None"/>
        </w:rPr>
        <w:t>ata</w:t>
      </w:r>
      <w:r w:rsidRPr="005F2D16">
        <w:rPr>
          <w:rStyle w:val="None"/>
        </w:rPr>
        <w:t xml:space="preserve"> Technologies</w:t>
      </w:r>
    </w:p>
    <w:p w14:paraId="438793F9" w14:textId="1EE158D2" w:rsidR="000B025E" w:rsidRPr="005F2D16" w:rsidRDefault="00BD15C9">
      <w:r w:rsidRPr="005F2D16">
        <w:rPr>
          <w:rStyle w:val="None"/>
          <w:shd w:val="clear" w:color="auto" w:fill="FFFFFF"/>
        </w:rPr>
        <w:t xml:space="preserve">With an outlook on modern </w:t>
      </w:r>
      <w:r w:rsidR="008A22C7">
        <w:rPr>
          <w:rStyle w:val="None"/>
          <w:shd w:val="clear" w:color="auto" w:fill="FFFFFF"/>
        </w:rPr>
        <w:t>big data</w:t>
      </w:r>
      <w:r w:rsidRPr="005F2D16">
        <w:rPr>
          <w:rStyle w:val="None"/>
          <w:shd w:val="clear" w:color="auto" w:fill="FFFFFF"/>
        </w:rPr>
        <w:t xml:space="preserve"> technologies, a very interesting ethical aspect and philosophical thought can</w:t>
      </w:r>
      <w:r w:rsidR="00D669DE">
        <w:rPr>
          <w:rStyle w:val="None"/>
          <w:shd w:val="clear" w:color="auto" w:fill="FFFFFF"/>
        </w:rPr>
        <w:t xml:space="preserve"> be concluded</w:t>
      </w:r>
      <w:r w:rsidRPr="005F2D16">
        <w:rPr>
          <w:rStyle w:val="None"/>
          <w:shd w:val="clear" w:color="auto" w:fill="FFFFFF"/>
        </w:rPr>
        <w:t xml:space="preserve"> after extensive discussion of the possibilities and techniques of standardized survey and opinion research in relation to an apparent contradiction of technology and data protection.</w:t>
      </w:r>
    </w:p>
    <w:p w14:paraId="434493EB" w14:textId="0A9E1D0F" w:rsidR="000B025E" w:rsidRPr="005F2D16" w:rsidRDefault="00BD15C9">
      <w:r w:rsidRPr="005F2D16">
        <w:rPr>
          <w:rStyle w:val="None"/>
          <w:shd w:val="clear" w:color="auto" w:fill="FFFFFF"/>
        </w:rPr>
        <w:t>Technological advances are providing ever-improving insight into the world of process data and research on human a</w:t>
      </w:r>
      <w:r w:rsidR="00571CD0">
        <w:rPr>
          <w:rStyle w:val="None"/>
          <w:shd w:val="clear" w:color="auto" w:fill="FFFFFF"/>
        </w:rPr>
        <w:t>ctions</w:t>
      </w:r>
      <w:r w:rsidRPr="005F2D16">
        <w:rPr>
          <w:rStyle w:val="None"/>
          <w:shd w:val="clear" w:color="auto" w:fill="FFFFFF"/>
        </w:rPr>
        <w:t xml:space="preserve"> and thought</w:t>
      </w:r>
      <w:r w:rsidR="00571CD0">
        <w:rPr>
          <w:rStyle w:val="None"/>
          <w:shd w:val="clear" w:color="auto" w:fill="FFFFFF"/>
        </w:rPr>
        <w:t>s</w:t>
      </w:r>
      <w:r w:rsidRPr="005F2D16">
        <w:rPr>
          <w:rStyle w:val="None"/>
          <w:shd w:val="clear" w:color="auto" w:fill="FFFFFF"/>
        </w:rPr>
        <w:t>, i.e., there is an</w:t>
      </w:r>
      <w:r w:rsidR="00D669DE">
        <w:rPr>
          <w:rStyle w:val="None"/>
          <w:shd w:val="clear" w:color="auto" w:fill="FFFFFF"/>
        </w:rPr>
        <w:t xml:space="preserve"> increasing</w:t>
      </w:r>
      <w:r w:rsidRPr="005F2D16">
        <w:rPr>
          <w:rStyle w:val="None"/>
          <w:shd w:val="clear" w:color="auto" w:fill="FFFFFF"/>
        </w:rPr>
        <w:t xml:space="preserve"> understanding of</w:t>
      </w:r>
      <w:r w:rsidR="00920D60">
        <w:rPr>
          <w:rStyle w:val="None"/>
          <w:shd w:val="clear" w:color="auto" w:fill="FFFFFF"/>
        </w:rPr>
        <w:t xml:space="preserve"> the</w:t>
      </w:r>
      <w:r w:rsidRPr="005F2D16">
        <w:rPr>
          <w:rStyle w:val="None"/>
          <w:shd w:val="clear" w:color="auto" w:fill="FFFFFF"/>
        </w:rPr>
        <w:t xml:space="preserve"> individual thought patterns of people</w:t>
      </w:r>
      <w:r w:rsidR="00D669DE">
        <w:rPr>
          <w:rStyle w:val="None"/>
          <w:shd w:val="clear" w:color="auto" w:fill="FFFFFF"/>
        </w:rPr>
        <w:t xml:space="preserve"> that is particularly </w:t>
      </w:r>
      <w:r w:rsidRPr="005F2D16">
        <w:rPr>
          <w:rStyle w:val="None"/>
          <w:shd w:val="clear" w:color="auto" w:fill="FFFFFF"/>
        </w:rPr>
        <w:t xml:space="preserve">supported by </w:t>
      </w:r>
      <w:r w:rsidR="008A22C7">
        <w:rPr>
          <w:rStyle w:val="None"/>
          <w:shd w:val="clear" w:color="auto" w:fill="FFFFFF"/>
        </w:rPr>
        <w:t>big data</w:t>
      </w:r>
      <w:r w:rsidRPr="005F2D16">
        <w:rPr>
          <w:rStyle w:val="None"/>
          <w:shd w:val="clear" w:color="auto" w:fill="FFFFFF"/>
        </w:rPr>
        <w:t xml:space="preserve"> technologies such as Google </w:t>
      </w:r>
      <w:r w:rsidR="00D669DE">
        <w:rPr>
          <w:rStyle w:val="None"/>
          <w:shd w:val="clear" w:color="auto" w:fill="FFFFFF"/>
        </w:rPr>
        <w:t>B</w:t>
      </w:r>
      <w:r w:rsidR="008A22C7">
        <w:rPr>
          <w:rStyle w:val="None"/>
          <w:shd w:val="clear" w:color="auto" w:fill="FFFFFF"/>
        </w:rPr>
        <w:t xml:space="preserve">ig </w:t>
      </w:r>
      <w:r w:rsidR="00D669DE">
        <w:rPr>
          <w:rStyle w:val="None"/>
          <w:shd w:val="clear" w:color="auto" w:fill="FFFFFF"/>
        </w:rPr>
        <w:t>D</w:t>
      </w:r>
      <w:r w:rsidR="008A22C7">
        <w:rPr>
          <w:rStyle w:val="None"/>
          <w:shd w:val="clear" w:color="auto" w:fill="FFFFFF"/>
        </w:rPr>
        <w:t>ata</w:t>
      </w:r>
      <w:r w:rsidRPr="005F2D16">
        <w:rPr>
          <w:rStyle w:val="None"/>
          <w:shd w:val="clear" w:color="auto" w:fill="FFFFFF"/>
        </w:rPr>
        <w:t xml:space="preserve"> </w:t>
      </w:r>
      <w:r w:rsidR="00571CD0">
        <w:rPr>
          <w:rStyle w:val="None"/>
          <w:shd w:val="clear" w:color="auto" w:fill="FFFFFF"/>
        </w:rPr>
        <w:t xml:space="preserve">and </w:t>
      </w:r>
      <w:r w:rsidRPr="005F2D16">
        <w:rPr>
          <w:rStyle w:val="None"/>
          <w:shd w:val="clear" w:color="auto" w:fill="FFFFFF"/>
        </w:rPr>
        <w:t xml:space="preserve">more advanced artificial intelligence methods (Google </w:t>
      </w:r>
      <w:r w:rsidR="00571CD0">
        <w:rPr>
          <w:rStyle w:val="None"/>
          <w:shd w:val="clear" w:color="auto" w:fill="FFFFFF"/>
        </w:rPr>
        <w:t>B</w:t>
      </w:r>
      <w:r w:rsidR="008A22C7">
        <w:rPr>
          <w:rStyle w:val="None"/>
          <w:shd w:val="clear" w:color="auto" w:fill="FFFFFF"/>
        </w:rPr>
        <w:t xml:space="preserve">ig </w:t>
      </w:r>
      <w:r w:rsidR="00571CD0">
        <w:rPr>
          <w:rStyle w:val="None"/>
          <w:shd w:val="clear" w:color="auto" w:fill="FFFFFF"/>
        </w:rPr>
        <w:t>D</w:t>
      </w:r>
      <w:r w:rsidR="008A22C7">
        <w:rPr>
          <w:rStyle w:val="None"/>
          <w:shd w:val="clear" w:color="auto" w:fill="FFFFFF"/>
        </w:rPr>
        <w:t>ata</w:t>
      </w:r>
      <w:r w:rsidRPr="005F2D16">
        <w:rPr>
          <w:rStyle w:val="None"/>
          <w:shd w:val="clear" w:color="auto" w:fill="FFFFFF"/>
        </w:rPr>
        <w:t>, 2022).</w:t>
      </w:r>
    </w:p>
    <w:p w14:paraId="38EB7DC1" w14:textId="6A44C37F" w:rsidR="000B025E" w:rsidRPr="005F2D16" w:rsidRDefault="00BD15C9">
      <w:r w:rsidRPr="005F2D16">
        <w:rPr>
          <w:rStyle w:val="None"/>
          <w:shd w:val="clear" w:color="auto" w:fill="FFFFFF"/>
        </w:rPr>
        <w:t>As an example</w:t>
      </w:r>
      <w:r w:rsidR="00571CD0">
        <w:rPr>
          <w:rStyle w:val="None"/>
          <w:shd w:val="clear" w:color="auto" w:fill="FFFFFF"/>
        </w:rPr>
        <w:t xml:space="preserve"> here</w:t>
      </w:r>
      <w:r w:rsidRPr="005F2D16">
        <w:rPr>
          <w:rStyle w:val="None"/>
          <w:shd w:val="clear" w:color="auto" w:fill="FFFFFF"/>
        </w:rPr>
        <w:t xml:space="preserve">, Google </w:t>
      </w:r>
      <w:r w:rsidR="00571CD0">
        <w:rPr>
          <w:rStyle w:val="None"/>
          <w:shd w:val="clear" w:color="auto" w:fill="FFFFFF"/>
        </w:rPr>
        <w:t>B</w:t>
      </w:r>
      <w:r w:rsidR="008A22C7">
        <w:rPr>
          <w:rStyle w:val="None"/>
          <w:shd w:val="clear" w:color="auto" w:fill="FFFFFF"/>
        </w:rPr>
        <w:t xml:space="preserve">ig </w:t>
      </w:r>
      <w:r w:rsidR="00571CD0">
        <w:rPr>
          <w:rStyle w:val="None"/>
          <w:shd w:val="clear" w:color="auto" w:fill="FFFFFF"/>
        </w:rPr>
        <w:t>D</w:t>
      </w:r>
      <w:r w:rsidR="008A22C7">
        <w:rPr>
          <w:rStyle w:val="None"/>
          <w:shd w:val="clear" w:color="auto" w:fill="FFFFFF"/>
        </w:rPr>
        <w:t>ata</w:t>
      </w:r>
      <w:r w:rsidRPr="005F2D16">
        <w:rPr>
          <w:rStyle w:val="None"/>
          <w:shd w:val="clear" w:color="auto" w:fill="FFFFFF"/>
        </w:rPr>
        <w:t xml:space="preserve"> </w:t>
      </w:r>
      <w:r w:rsidR="006E1320">
        <w:rPr>
          <w:rStyle w:val="None"/>
          <w:shd w:val="clear" w:color="auto" w:fill="FFFFFF"/>
        </w:rPr>
        <w:t>can be</w:t>
      </w:r>
      <w:r w:rsidRPr="005F2D16">
        <w:rPr>
          <w:rStyle w:val="None"/>
          <w:shd w:val="clear" w:color="auto" w:fill="FFFFFF"/>
        </w:rPr>
        <w:t xml:space="preserve"> used to answer a large number of new questions based on the data already available and collected, but only with the proviso that fundamental data protection and personal rights requirements are disregarded</w:t>
      </w:r>
      <w:r w:rsidR="00571CD0">
        <w:rPr>
          <w:rStyle w:val="None"/>
          <w:shd w:val="clear" w:color="auto" w:fill="FFFFFF"/>
        </w:rPr>
        <w:t xml:space="preserve"> because for many questions,</w:t>
      </w:r>
      <w:r w:rsidRPr="005F2D16">
        <w:rPr>
          <w:rStyle w:val="None"/>
          <w:shd w:val="clear" w:color="auto" w:fill="FFFFFF"/>
        </w:rPr>
        <w:t xml:space="preserve"> no explicit consent of the respondents would be available for the underlying data</w:t>
      </w:r>
    </w:p>
    <w:p w14:paraId="3D4437B8" w14:textId="4FA0BC44" w:rsidR="000B025E" w:rsidRPr="005F2D16" w:rsidRDefault="00BD15C9">
      <w:r w:rsidRPr="005F2D16">
        <w:rPr>
          <w:rStyle w:val="None"/>
          <w:shd w:val="clear" w:color="auto" w:fill="FFFFFF"/>
        </w:rPr>
        <w:t>Th</w:t>
      </w:r>
      <w:r w:rsidR="00571CD0">
        <w:rPr>
          <w:rStyle w:val="None"/>
          <w:shd w:val="clear" w:color="auto" w:fill="FFFFFF"/>
        </w:rPr>
        <w:t>us</w:t>
      </w:r>
      <w:r w:rsidRPr="005F2D16">
        <w:rPr>
          <w:rStyle w:val="None"/>
          <w:shd w:val="clear" w:color="auto" w:fill="FFFFFF"/>
        </w:rPr>
        <w:t xml:space="preserve">, from an ethical point of view, it is necessary to consider </w:t>
      </w:r>
      <w:r w:rsidR="00571CD0">
        <w:rPr>
          <w:rStyle w:val="None"/>
          <w:shd w:val="clear" w:color="auto" w:fill="FFFFFF"/>
        </w:rPr>
        <w:t>and</w:t>
      </w:r>
      <w:r w:rsidRPr="005F2D16">
        <w:rPr>
          <w:rStyle w:val="None"/>
          <w:shd w:val="clear" w:color="auto" w:fill="FFFFFF"/>
        </w:rPr>
        <w:t xml:space="preserve"> question</w:t>
      </w:r>
      <w:r w:rsidR="00571CD0">
        <w:rPr>
          <w:rStyle w:val="None"/>
          <w:shd w:val="clear" w:color="auto" w:fill="FFFFFF"/>
        </w:rPr>
        <w:t xml:space="preserve"> the</w:t>
      </w:r>
      <w:r w:rsidRPr="005F2D16">
        <w:rPr>
          <w:rStyle w:val="None"/>
          <w:shd w:val="clear" w:color="auto" w:fill="FFFFFF"/>
        </w:rPr>
        <w:t xml:space="preserve"> relevant aspects of data protection, </w:t>
      </w:r>
      <w:r w:rsidR="00571CD0">
        <w:rPr>
          <w:rStyle w:val="None"/>
          <w:shd w:val="clear" w:color="auto" w:fill="FFFFFF"/>
        </w:rPr>
        <w:t>particularly</w:t>
      </w:r>
      <w:r w:rsidRPr="005F2D16">
        <w:rPr>
          <w:rStyle w:val="None"/>
          <w:shd w:val="clear" w:color="auto" w:fill="FFFFFF"/>
        </w:rPr>
        <w:t xml:space="preserve"> when characterizing human behavior through </w:t>
      </w:r>
      <w:r w:rsidR="00D442CA">
        <w:rPr>
          <w:rStyle w:val="None"/>
          <w:shd w:val="clear" w:color="auto" w:fill="FFFFFF"/>
        </w:rPr>
        <w:t>observational data</w:t>
      </w:r>
      <w:r w:rsidRPr="005F2D16">
        <w:rPr>
          <w:rStyle w:val="None"/>
          <w:shd w:val="clear" w:color="auto" w:fill="FFFFFF"/>
        </w:rPr>
        <w:t>.</w:t>
      </w:r>
    </w:p>
    <w:p w14:paraId="7D1A692E" w14:textId="2C88106F" w:rsidR="000B025E" w:rsidRPr="005F2D16" w:rsidRDefault="00BD15C9">
      <w:r w:rsidRPr="005F2D16">
        <w:rPr>
          <w:rStyle w:val="None"/>
          <w:shd w:val="clear" w:color="auto" w:fill="FFFFFF"/>
        </w:rPr>
        <w:t xml:space="preserve">As technical experts and scientists, are we </w:t>
      </w:r>
      <w:r w:rsidR="00571CD0">
        <w:rPr>
          <w:rStyle w:val="None"/>
          <w:shd w:val="clear" w:color="auto" w:fill="FFFFFF"/>
        </w:rPr>
        <w:t>truly</w:t>
      </w:r>
      <w:r w:rsidRPr="005F2D16">
        <w:rPr>
          <w:rStyle w:val="None"/>
          <w:shd w:val="clear" w:color="auto" w:fill="FFFFFF"/>
        </w:rPr>
        <w:t xml:space="preserve"> always </w:t>
      </w:r>
      <w:r w:rsidR="00571CD0">
        <w:rPr>
          <w:rStyle w:val="None"/>
          <w:shd w:val="clear" w:color="auto" w:fill="FFFFFF"/>
        </w:rPr>
        <w:t>growing with</w:t>
      </w:r>
      <w:r w:rsidRPr="005F2D16">
        <w:rPr>
          <w:rStyle w:val="None"/>
          <w:shd w:val="clear" w:color="auto" w:fill="FFFFFF"/>
        </w:rPr>
        <w:t xml:space="preserve"> the progress of technology?</w:t>
      </w:r>
    </w:p>
    <w:p w14:paraId="7941F3A8" w14:textId="21CE58A5" w:rsidR="000B025E" w:rsidRPr="005F2D16" w:rsidRDefault="00571CD0">
      <w:r>
        <w:rPr>
          <w:rStyle w:val="None"/>
          <w:shd w:val="clear" w:color="auto" w:fill="FFFFFF"/>
        </w:rPr>
        <w:t xml:space="preserve">Does </w:t>
      </w:r>
      <w:r w:rsidR="00BD15C9" w:rsidRPr="005F2D16">
        <w:rPr>
          <w:rStyle w:val="None"/>
          <w:shd w:val="clear" w:color="auto" w:fill="FFFFFF"/>
        </w:rPr>
        <w:t>exploit</w:t>
      </w:r>
      <w:r>
        <w:rPr>
          <w:rStyle w:val="None"/>
          <w:shd w:val="clear" w:color="auto" w:fill="FFFFFF"/>
        </w:rPr>
        <w:t>ing</w:t>
      </w:r>
      <w:r w:rsidR="00BD15C9" w:rsidRPr="005F2D16">
        <w:rPr>
          <w:rStyle w:val="None"/>
          <w:shd w:val="clear" w:color="auto" w:fill="FFFFFF"/>
        </w:rPr>
        <w:t xml:space="preserve"> all the possibilities of science and data bases to understand human actions</w:t>
      </w:r>
      <w:r>
        <w:rPr>
          <w:rStyle w:val="None"/>
          <w:shd w:val="clear" w:color="auto" w:fill="FFFFFF"/>
        </w:rPr>
        <w:t xml:space="preserve"> always help economic progress</w:t>
      </w:r>
      <w:r w:rsidR="00BD15C9" w:rsidRPr="005F2D16">
        <w:rPr>
          <w:rStyle w:val="None"/>
          <w:shd w:val="clear" w:color="auto" w:fill="FFFFFF"/>
        </w:rPr>
        <w:t xml:space="preserve">, or are we </w:t>
      </w:r>
      <w:r>
        <w:rPr>
          <w:rStyle w:val="None"/>
          <w:shd w:val="clear" w:color="auto" w:fill="FFFFFF"/>
        </w:rPr>
        <w:t>sometimes</w:t>
      </w:r>
      <w:r w:rsidR="00BD15C9" w:rsidRPr="005F2D16">
        <w:rPr>
          <w:rStyle w:val="None"/>
          <w:shd w:val="clear" w:color="auto" w:fill="FFFFFF"/>
        </w:rPr>
        <w:t xml:space="preserve"> better off not always fully exploiting the understanding of our own actions</w:t>
      </w:r>
      <w:r w:rsidR="00CB222C" w:rsidRPr="005F2D16">
        <w:rPr>
          <w:rStyle w:val="None"/>
          <w:shd w:val="clear" w:color="auto" w:fill="FFFFFF"/>
        </w:rPr>
        <w:t xml:space="preserve">? </w:t>
      </w:r>
    </w:p>
    <w:p w14:paraId="39B943AE" w14:textId="7C605F43" w:rsidR="00C34A87" w:rsidRPr="005F2D16" w:rsidRDefault="00C34A87" w:rsidP="00471290">
      <w:pPr>
        <w:rPr>
          <w:rFonts w:eastAsia="Helvetica"/>
        </w:rPr>
      </w:pPr>
      <w:r w:rsidRPr="005F2D16">
        <w:rPr>
          <w:rFonts w:eastAsia="Helvetica"/>
        </w:rPr>
        <w:tab/>
      </w:r>
      <w:r w:rsidRPr="005F2D16">
        <w:rPr>
          <w:rFonts w:eastAsia="Helvetica"/>
        </w:rPr>
        <w:tab/>
      </w:r>
      <w:r w:rsidRPr="005F2D16">
        <w:rPr>
          <w:rFonts w:eastAsia="Helvetica"/>
        </w:rPr>
        <w:tab/>
      </w:r>
    </w:p>
    <w:p w14:paraId="722D6E3D" w14:textId="5E54EE3B" w:rsidR="000B025E" w:rsidRPr="005F2D16" w:rsidRDefault="005A5EC4">
      <w:pPr>
        <w:pStyle w:val="Heading3"/>
      </w:pPr>
      <w:r>
        <w:t>Self-Check Questions</w:t>
      </w:r>
    </w:p>
    <w:p w14:paraId="53EAFDE4" w14:textId="7830D50A" w:rsidR="000B025E" w:rsidRPr="005F2D16" w:rsidRDefault="00BD15C9">
      <w:r w:rsidRPr="005F2D16">
        <w:rPr>
          <w:rStyle w:val="Hyperlink0"/>
        </w:rPr>
        <w:t xml:space="preserve">1. </w:t>
      </w:r>
      <w:r w:rsidR="00571CD0">
        <w:rPr>
          <w:rStyle w:val="Hyperlink0"/>
        </w:rPr>
        <w:t>What</w:t>
      </w:r>
      <w:r w:rsidRPr="005F2D16">
        <w:rPr>
          <w:rStyle w:val="Hyperlink0"/>
        </w:rPr>
        <w:t xml:space="preserve"> two basic structures of </w:t>
      </w:r>
      <w:r w:rsidR="00D442CA">
        <w:rPr>
          <w:rStyle w:val="Hyperlink0"/>
        </w:rPr>
        <w:t>observational data</w:t>
      </w:r>
      <w:r w:rsidRPr="005F2D16">
        <w:rPr>
          <w:rStyle w:val="Hyperlink0"/>
        </w:rPr>
        <w:t xml:space="preserve"> can be classified and distinguished?</w:t>
      </w:r>
    </w:p>
    <w:p w14:paraId="791AE4AC" w14:textId="6AB59C93" w:rsidR="000B025E" w:rsidRPr="005F2D16" w:rsidRDefault="00BD15C9">
      <w:pPr>
        <w:rPr>
          <w:i/>
          <w:iCs/>
          <w:u w:val="single"/>
        </w:rPr>
      </w:pPr>
      <w:r w:rsidRPr="005F2D16">
        <w:rPr>
          <w:rStyle w:val="None"/>
          <w:i/>
          <w:iCs/>
          <w:u w:val="single"/>
          <w:shd w:val="clear" w:color="auto" w:fill="FFFFFF"/>
        </w:rPr>
        <w:t xml:space="preserve">A distinction is made between the global structure and the local structure of </w:t>
      </w:r>
      <w:r w:rsidR="00D442CA">
        <w:rPr>
          <w:rStyle w:val="None"/>
          <w:i/>
          <w:iCs/>
          <w:u w:val="single"/>
          <w:shd w:val="clear" w:color="auto" w:fill="FFFFFF"/>
        </w:rPr>
        <w:t>observational data</w:t>
      </w:r>
      <w:r w:rsidRPr="005F2D16">
        <w:rPr>
          <w:rStyle w:val="None"/>
          <w:i/>
          <w:iCs/>
          <w:u w:val="single"/>
          <w:shd w:val="clear" w:color="auto" w:fill="FFFFFF"/>
        </w:rPr>
        <w:t>, where</w:t>
      </w:r>
      <w:r w:rsidR="00571CD0">
        <w:rPr>
          <w:rStyle w:val="None"/>
          <w:i/>
          <w:iCs/>
          <w:u w:val="single"/>
          <w:shd w:val="clear" w:color="auto" w:fill="FFFFFF"/>
        </w:rPr>
        <w:t>by</w:t>
      </w:r>
      <w:r w:rsidRPr="005F2D16">
        <w:rPr>
          <w:rStyle w:val="None"/>
          <w:i/>
          <w:iCs/>
          <w:u w:val="single"/>
          <w:shd w:val="clear" w:color="auto" w:fill="FFFFFF"/>
        </w:rPr>
        <w:t xml:space="preserve"> the global structure describes the overall characteristic and the local structure describes the detailed structure.</w:t>
      </w:r>
    </w:p>
    <w:p w14:paraId="1F0C4D68" w14:textId="77777777" w:rsidR="00C34A87" w:rsidRPr="005F2D16" w:rsidRDefault="00C34A87" w:rsidP="00471290">
      <w:pPr>
        <w:rPr>
          <w:shd w:val="clear" w:color="auto" w:fill="FFFFFF"/>
        </w:rPr>
      </w:pPr>
    </w:p>
    <w:p w14:paraId="17C39A51" w14:textId="7C8CCBE2" w:rsidR="000B025E" w:rsidRPr="005F2D16" w:rsidRDefault="00BD15C9">
      <w:r w:rsidRPr="005F2D16">
        <w:rPr>
          <w:rStyle w:val="None"/>
          <w:shd w:val="clear" w:color="auto" w:fill="FFFFFF"/>
        </w:rPr>
        <w:t>2</w:t>
      </w:r>
      <w:r w:rsidRPr="005F2D16">
        <w:rPr>
          <w:rStyle w:val="Hyperlink0"/>
        </w:rPr>
        <w:t xml:space="preserve">. </w:t>
      </w:r>
      <w:r w:rsidR="00F454D7">
        <w:rPr>
          <w:rStyle w:val="Hyperlink0"/>
        </w:rPr>
        <w:t>List</w:t>
      </w:r>
      <w:r w:rsidRPr="005F2D16">
        <w:rPr>
          <w:rStyle w:val="Hyperlink0"/>
        </w:rPr>
        <w:t xml:space="preserve"> three different methods </w:t>
      </w:r>
      <w:r w:rsidR="00571CD0">
        <w:rPr>
          <w:rStyle w:val="Hyperlink0"/>
        </w:rPr>
        <w:t>of</w:t>
      </w:r>
      <w:r w:rsidRPr="005F2D16">
        <w:rPr>
          <w:rStyle w:val="Hyperlink0"/>
        </w:rPr>
        <w:t xml:space="preserve"> process</w:t>
      </w:r>
      <w:r w:rsidR="00571CD0">
        <w:rPr>
          <w:rStyle w:val="Hyperlink0"/>
        </w:rPr>
        <w:t>ing</w:t>
      </w:r>
      <w:r w:rsidRPr="005F2D16">
        <w:rPr>
          <w:rStyle w:val="Hyperlink0"/>
        </w:rPr>
        <w:t xml:space="preserve"> </w:t>
      </w:r>
      <w:r w:rsidR="00D442CA">
        <w:rPr>
          <w:rStyle w:val="Hyperlink0"/>
        </w:rPr>
        <w:t>observational data</w:t>
      </w:r>
      <w:r w:rsidRPr="005F2D16">
        <w:rPr>
          <w:rStyle w:val="Hyperlink0"/>
        </w:rPr>
        <w:t>.</w:t>
      </w:r>
    </w:p>
    <w:p w14:paraId="4603C468" w14:textId="5CD80652" w:rsidR="000B025E" w:rsidRPr="005F2D16" w:rsidRDefault="00D442CA">
      <w:pPr>
        <w:rPr>
          <w:i/>
          <w:iCs/>
          <w:u w:val="single"/>
        </w:rPr>
      </w:pPr>
      <w:r>
        <w:rPr>
          <w:rStyle w:val="None"/>
          <w:i/>
          <w:iCs/>
          <w:u w:val="single"/>
          <w:shd w:val="clear" w:color="auto" w:fill="FFFFFF"/>
        </w:rPr>
        <w:t>Observational data</w:t>
      </w:r>
      <w:r w:rsidR="00BD15C9" w:rsidRPr="005F2D16">
        <w:rPr>
          <w:rStyle w:val="None"/>
          <w:i/>
          <w:iCs/>
          <w:u w:val="single"/>
          <w:shd w:val="clear" w:color="auto" w:fill="FFFFFF"/>
        </w:rPr>
        <w:t xml:space="preserve">, like other primary or raw </w:t>
      </w:r>
      <w:r w:rsidR="00D47FD2">
        <w:rPr>
          <w:rStyle w:val="None"/>
          <w:i/>
          <w:iCs/>
          <w:u w:val="single"/>
          <w:shd w:val="clear" w:color="auto" w:fill="FFFFFF"/>
        </w:rPr>
        <w:t>dataset</w:t>
      </w:r>
      <w:r w:rsidR="00BD15C9" w:rsidRPr="005F2D16">
        <w:rPr>
          <w:rStyle w:val="None"/>
          <w:i/>
          <w:iCs/>
          <w:u w:val="single"/>
          <w:shd w:val="clear" w:color="auto" w:fill="FFFFFF"/>
        </w:rPr>
        <w:t xml:space="preserve">s, can be transformed (i.e., translated), </w:t>
      </w:r>
      <w:r w:rsidR="00571CD0">
        <w:rPr>
          <w:rStyle w:val="None"/>
          <w:i/>
          <w:iCs/>
          <w:u w:val="single"/>
          <w:shd w:val="clear" w:color="auto" w:fill="FFFFFF"/>
        </w:rPr>
        <w:t>converted</w:t>
      </w:r>
      <w:r w:rsidR="00BD15C9" w:rsidRPr="005F2D16">
        <w:rPr>
          <w:rStyle w:val="None"/>
          <w:i/>
          <w:iCs/>
          <w:u w:val="single"/>
          <w:shd w:val="clear" w:color="auto" w:fill="FFFFFF"/>
        </w:rPr>
        <w:t xml:space="preserve">, or multiplied </w:t>
      </w:r>
      <w:r w:rsidR="003A0204">
        <w:rPr>
          <w:rStyle w:val="None"/>
          <w:i/>
          <w:iCs/>
          <w:u w:val="single"/>
          <w:shd w:val="clear" w:color="auto" w:fill="FFFFFF"/>
        </w:rPr>
        <w:t>by means of</w:t>
      </w:r>
      <w:r w:rsidR="00571CD0">
        <w:rPr>
          <w:rStyle w:val="None"/>
          <w:i/>
          <w:iCs/>
          <w:u w:val="single"/>
          <w:shd w:val="clear" w:color="auto" w:fill="FFFFFF"/>
        </w:rPr>
        <w:t xml:space="preserve"> </w:t>
      </w:r>
      <w:r w:rsidR="00BD15C9" w:rsidRPr="005F2D16">
        <w:rPr>
          <w:rStyle w:val="None"/>
          <w:i/>
          <w:iCs/>
          <w:u w:val="single"/>
          <w:shd w:val="clear" w:color="auto" w:fill="FFFFFF"/>
        </w:rPr>
        <w:t>data transformations.</w:t>
      </w:r>
    </w:p>
    <w:p w14:paraId="1EF892DB" w14:textId="77777777" w:rsidR="00C34A87" w:rsidRPr="005F2D16" w:rsidRDefault="00C34A87" w:rsidP="00471290">
      <w:pPr>
        <w:rPr>
          <w:shd w:val="clear" w:color="auto" w:fill="FFFFFF"/>
        </w:rPr>
      </w:pPr>
    </w:p>
    <w:p w14:paraId="19929F5A" w14:textId="0AEADA82" w:rsidR="000B025E" w:rsidRPr="005F2D16" w:rsidRDefault="00BD15C9">
      <w:r w:rsidRPr="005F2D16">
        <w:rPr>
          <w:rStyle w:val="None"/>
          <w:shd w:val="clear" w:color="auto" w:fill="FFFFFF"/>
        </w:rPr>
        <w:t>3</w:t>
      </w:r>
      <w:r w:rsidRPr="005F2D16">
        <w:rPr>
          <w:rStyle w:val="Hyperlink0"/>
        </w:rPr>
        <w:t xml:space="preserve">. </w:t>
      </w:r>
      <w:r w:rsidR="003A0204">
        <w:rPr>
          <w:rStyle w:val="Hyperlink0"/>
        </w:rPr>
        <w:t>W</w:t>
      </w:r>
      <w:r w:rsidRPr="005F2D16">
        <w:rPr>
          <w:rStyle w:val="Hyperlink0"/>
        </w:rPr>
        <w:t>hat is meant by an alpha and a beta error?</w:t>
      </w:r>
    </w:p>
    <w:p w14:paraId="29F369CE" w14:textId="04493D63" w:rsidR="00C34A87" w:rsidRDefault="00D36493" w:rsidP="00D36493">
      <w:pPr>
        <w:rPr>
          <w:i/>
          <w:iCs/>
          <w:u w:val="single"/>
          <w:shd w:val="clear" w:color="auto" w:fill="FFFFFF"/>
        </w:rPr>
      </w:pPr>
      <w:r w:rsidRPr="00D36493">
        <w:rPr>
          <w:rStyle w:val="None"/>
          <w:i/>
          <w:iCs/>
          <w:u w:val="single"/>
          <w:shd w:val="clear" w:color="auto" w:fill="FFFFFF"/>
        </w:rPr>
        <w:t>If the null hypothesis is incorrectly rejected, this is referred to as an alpha error or Type I error. This means that a statistically significant relationship, effect, or difference is concluded from a statistical analysis, when in fact, this is actually not the case.</w:t>
      </w:r>
      <w:r>
        <w:rPr>
          <w:rStyle w:val="None"/>
          <w:i/>
          <w:iCs/>
          <w:u w:val="single"/>
          <w:shd w:val="clear" w:color="auto" w:fill="FFFFFF"/>
        </w:rPr>
        <w:t xml:space="preserve"> </w:t>
      </w:r>
      <w:r w:rsidRPr="00D36493">
        <w:rPr>
          <w:rStyle w:val="None"/>
          <w:i/>
          <w:iCs/>
          <w:u w:val="single"/>
          <w:shd w:val="clear" w:color="auto" w:fill="FFFFFF"/>
        </w:rPr>
        <w:t>In the case of</w:t>
      </w:r>
      <w:r>
        <w:rPr>
          <w:rStyle w:val="None"/>
          <w:i/>
          <w:iCs/>
          <w:u w:val="single"/>
          <w:shd w:val="clear" w:color="auto" w:fill="FFFFFF"/>
        </w:rPr>
        <w:t xml:space="preserve"> a</w:t>
      </w:r>
      <w:r w:rsidRPr="00D36493">
        <w:rPr>
          <w:rStyle w:val="None"/>
          <w:i/>
          <w:iCs/>
          <w:u w:val="single"/>
          <w:shd w:val="clear" w:color="auto" w:fill="FFFFFF"/>
        </w:rPr>
        <w:t xml:space="preserve"> beta error or Type II error, the null hypothesis is incorrectly confirmed, when in fact the alternative hypothesis is correct. This means that no statistically significant relationship, effect or difference, is concluded from a statistical analysis, when in fact this is actually the case.</w:t>
      </w:r>
      <w:r w:rsidR="00BD15C9" w:rsidRPr="005F2D16">
        <w:rPr>
          <w:rStyle w:val="None"/>
          <w:i/>
          <w:iCs/>
          <w:u w:val="single"/>
          <w:shd w:val="clear" w:color="auto" w:fill="FFFFFF"/>
        </w:rPr>
        <w:t xml:space="preserve"> </w:t>
      </w:r>
    </w:p>
    <w:p w14:paraId="7B943B04" w14:textId="77777777" w:rsidR="00D36493" w:rsidRPr="00D36493" w:rsidRDefault="00D36493" w:rsidP="00D36493">
      <w:pPr>
        <w:rPr>
          <w:i/>
          <w:iCs/>
          <w:u w:val="single"/>
          <w:shd w:val="clear" w:color="auto" w:fill="FFFFFF"/>
        </w:rPr>
      </w:pPr>
    </w:p>
    <w:p w14:paraId="4DB6D3F2" w14:textId="40769104" w:rsidR="000B025E" w:rsidRPr="005F2D16" w:rsidRDefault="00BD15C9">
      <w:pPr>
        <w:pStyle w:val="Zusammenfassung"/>
      </w:pPr>
      <w:r w:rsidRPr="005F2D16">
        <w:rPr>
          <w:rStyle w:val="None"/>
        </w:rPr>
        <w:t>Summary</w:t>
      </w:r>
      <w:r w:rsidR="00D36493">
        <w:rPr>
          <w:rStyle w:val="None"/>
        </w:rPr>
        <w:t xml:space="preserve">   </w:t>
      </w:r>
    </w:p>
    <w:p w14:paraId="79EDCA25" w14:textId="4FD75B97" w:rsidR="000B025E" w:rsidRPr="005F2D16" w:rsidRDefault="00BD15C9">
      <w:r w:rsidRPr="005F2D16">
        <w:rPr>
          <w:rStyle w:val="None"/>
        </w:rPr>
        <w:t xml:space="preserve">Secondary data are data that </w:t>
      </w:r>
      <w:r w:rsidR="00D726AB">
        <w:rPr>
          <w:rStyle w:val="None"/>
        </w:rPr>
        <w:t>is</w:t>
      </w:r>
      <w:r w:rsidRPr="005F2D16">
        <w:rPr>
          <w:rStyle w:val="None"/>
        </w:rPr>
        <w:t xml:space="preserve"> use</w:t>
      </w:r>
      <w:r w:rsidR="00D726AB">
        <w:rPr>
          <w:rStyle w:val="None"/>
        </w:rPr>
        <w:t>d</w:t>
      </w:r>
      <w:r w:rsidRPr="005F2D16">
        <w:rPr>
          <w:rStyle w:val="None"/>
        </w:rPr>
        <w:t xml:space="preserve"> in the </w:t>
      </w:r>
      <w:r w:rsidR="00D726AB">
        <w:rPr>
          <w:rStyle w:val="None"/>
        </w:rPr>
        <w:t>scope</w:t>
      </w:r>
      <w:r w:rsidRPr="005F2D16">
        <w:rPr>
          <w:rStyle w:val="None"/>
        </w:rPr>
        <w:t xml:space="preserve"> of studies, for whose use the data were not collected in the first place, but</w:t>
      </w:r>
      <w:r w:rsidR="00D726AB">
        <w:rPr>
          <w:rStyle w:val="None"/>
        </w:rPr>
        <w:t xml:space="preserve"> rather are available</w:t>
      </w:r>
      <w:r w:rsidRPr="005F2D16">
        <w:rPr>
          <w:rStyle w:val="None"/>
        </w:rPr>
        <w:t xml:space="preserve"> for realization</w:t>
      </w:r>
      <w:r w:rsidR="00D726AB">
        <w:rPr>
          <w:rStyle w:val="None"/>
        </w:rPr>
        <w:t xml:space="preserve"> of a study.</w:t>
      </w:r>
      <w:r w:rsidRPr="005F2D16">
        <w:rPr>
          <w:rStyle w:val="None"/>
        </w:rPr>
        <w:t xml:space="preserve"> Special and new form</w:t>
      </w:r>
      <w:r w:rsidR="00D726AB">
        <w:rPr>
          <w:rStyle w:val="None"/>
        </w:rPr>
        <w:t>s</w:t>
      </w:r>
      <w:r w:rsidRPr="005F2D16">
        <w:rPr>
          <w:rStyle w:val="None"/>
        </w:rPr>
        <w:t xml:space="preserve"> of secondary data can also be derived and obtained from primary data </w:t>
      </w:r>
      <w:r w:rsidR="00D726AB">
        <w:rPr>
          <w:rStyle w:val="None"/>
        </w:rPr>
        <w:t>by means of</w:t>
      </w:r>
      <w:r w:rsidRPr="005F2D16">
        <w:rPr>
          <w:rStyle w:val="None"/>
        </w:rPr>
        <w:t xml:space="preserve"> data transformations. Due to the fact that secondary data </w:t>
      </w:r>
      <w:r w:rsidR="00F454D7">
        <w:rPr>
          <w:rStyle w:val="None"/>
        </w:rPr>
        <w:t xml:space="preserve">is not </w:t>
      </w:r>
      <w:r w:rsidRPr="005F2D16">
        <w:rPr>
          <w:rStyle w:val="None"/>
        </w:rPr>
        <w:t xml:space="preserve">collected </w:t>
      </w:r>
      <w:r w:rsidR="00D726AB">
        <w:rPr>
          <w:rStyle w:val="None"/>
        </w:rPr>
        <w:t>by the respective researcher</w:t>
      </w:r>
      <w:r w:rsidRPr="005F2D16">
        <w:rPr>
          <w:rStyle w:val="None"/>
        </w:rPr>
        <w:t>, but</w:t>
      </w:r>
      <w:r w:rsidR="00D726AB">
        <w:rPr>
          <w:rStyle w:val="None"/>
        </w:rPr>
        <w:t xml:space="preserve"> rather</w:t>
      </w:r>
      <w:r w:rsidRPr="005F2D16">
        <w:rPr>
          <w:rStyle w:val="None"/>
        </w:rPr>
        <w:t xml:space="preserve"> can be presented and calculated on the basis of primary data, secondary studies are particularly suitable for small to medium-size research projects in applied social research, since the costs for data collection are </w:t>
      </w:r>
      <w:r w:rsidR="008240FE">
        <w:rPr>
          <w:rStyle w:val="None"/>
        </w:rPr>
        <w:t>typically</w:t>
      </w:r>
      <w:r w:rsidRPr="005F2D16">
        <w:rPr>
          <w:rStyle w:val="None"/>
        </w:rPr>
        <w:t xml:space="preserve"> very high. Secondary data for addressing social research questions are available</w:t>
      </w:r>
      <w:r w:rsidR="00D726AB">
        <w:rPr>
          <w:rStyle w:val="None"/>
        </w:rPr>
        <w:t xml:space="preserve"> in primary data</w:t>
      </w:r>
      <w:r w:rsidRPr="005F2D16">
        <w:rPr>
          <w:rStyle w:val="None"/>
        </w:rPr>
        <w:t xml:space="preserve"> by download or upon request </w:t>
      </w:r>
      <w:r w:rsidR="00D726AB">
        <w:rPr>
          <w:rStyle w:val="None"/>
        </w:rPr>
        <w:t>to</w:t>
      </w:r>
      <w:r w:rsidRPr="005F2D16">
        <w:rPr>
          <w:rStyle w:val="None"/>
        </w:rPr>
        <w:t xml:space="preserve"> the relevant public agencies.</w:t>
      </w:r>
    </w:p>
    <w:p w14:paraId="3270E87A" w14:textId="51C4ABF3" w:rsidR="000B025E" w:rsidRPr="005F2D16" w:rsidRDefault="00BD15C9">
      <w:r w:rsidRPr="005F2D16">
        <w:rPr>
          <w:rStyle w:val="None"/>
        </w:rPr>
        <w:t xml:space="preserve">A disadvantage of secondary studies is that the data used often do not contain the information needed for specific research questions. Therefore, it is </w:t>
      </w:r>
      <w:r w:rsidR="008240FE">
        <w:rPr>
          <w:rStyle w:val="None"/>
        </w:rPr>
        <w:t>typically</w:t>
      </w:r>
      <w:r w:rsidRPr="005F2D16">
        <w:rPr>
          <w:rStyle w:val="None"/>
        </w:rPr>
        <w:t xml:space="preserve"> necessary to process secondary data before analysis</w:t>
      </w:r>
      <w:r w:rsidR="00D726AB">
        <w:rPr>
          <w:rStyle w:val="None"/>
        </w:rPr>
        <w:t xml:space="preserve">. However, </w:t>
      </w:r>
      <w:r w:rsidRPr="005F2D16">
        <w:rPr>
          <w:rStyle w:val="None"/>
        </w:rPr>
        <w:t xml:space="preserve">the results are often quantitatively incorrect. </w:t>
      </w:r>
      <w:r w:rsidR="009765E0">
        <w:rPr>
          <w:rStyle w:val="None"/>
        </w:rPr>
        <w:t>Blurring</w:t>
      </w:r>
      <w:r w:rsidRPr="005F2D16">
        <w:rPr>
          <w:rStyle w:val="None"/>
        </w:rPr>
        <w:t xml:space="preserve"> and incompleteness of secondary data, which are caused by transformations of primary data into secondary data, can be compensated</w:t>
      </w:r>
      <w:r w:rsidR="00F454D7">
        <w:rPr>
          <w:rStyle w:val="None"/>
        </w:rPr>
        <w:t xml:space="preserve"> for</w:t>
      </w:r>
      <w:r w:rsidRPr="005F2D16">
        <w:rPr>
          <w:rStyle w:val="None"/>
        </w:rPr>
        <w:t xml:space="preserve"> by rescaling or renormalization.</w:t>
      </w:r>
    </w:p>
    <w:p w14:paraId="30934DB0" w14:textId="184A353D" w:rsidR="000B025E" w:rsidRPr="005F2D16" w:rsidRDefault="00D726AB">
      <w:r>
        <w:rPr>
          <w:rStyle w:val="None"/>
        </w:rPr>
        <w:t>O</w:t>
      </w:r>
      <w:r w:rsidR="00D442CA">
        <w:rPr>
          <w:rStyle w:val="None"/>
        </w:rPr>
        <w:t>bservational data</w:t>
      </w:r>
      <w:r>
        <w:rPr>
          <w:rStyle w:val="None"/>
        </w:rPr>
        <w:t xml:space="preserve"> is a special form of secondary data</w:t>
      </w:r>
      <w:r w:rsidR="00BD15C9" w:rsidRPr="005F2D16">
        <w:rPr>
          <w:rStyle w:val="None"/>
        </w:rPr>
        <w:t xml:space="preserve">. These refer to </w:t>
      </w:r>
      <w:r>
        <w:rPr>
          <w:rStyle w:val="None"/>
        </w:rPr>
        <w:t>properties</w:t>
      </w:r>
      <w:r w:rsidR="00BD15C9" w:rsidRPr="005F2D16">
        <w:rPr>
          <w:rStyle w:val="None"/>
        </w:rPr>
        <w:t xml:space="preserve"> and characteristics of people and human actions and </w:t>
      </w:r>
      <w:r>
        <w:rPr>
          <w:rStyle w:val="None"/>
        </w:rPr>
        <w:t xml:space="preserve">in view of this, may </w:t>
      </w:r>
      <w:r w:rsidR="00BD15C9" w:rsidRPr="005F2D16">
        <w:rPr>
          <w:rStyle w:val="None"/>
        </w:rPr>
        <w:t>require manual care in handling and processing</w:t>
      </w:r>
      <w:r>
        <w:rPr>
          <w:rStyle w:val="None"/>
        </w:rPr>
        <w:t xml:space="preserve"> according to specific needs</w:t>
      </w:r>
      <w:r w:rsidR="00BD15C9" w:rsidRPr="005F2D16">
        <w:rPr>
          <w:rStyle w:val="None"/>
        </w:rPr>
        <w:t>.</w:t>
      </w:r>
    </w:p>
    <w:p w14:paraId="1E1829B6" w14:textId="6E617F38" w:rsidR="000B025E" w:rsidRPr="005F2D16" w:rsidRDefault="00BD15C9">
      <w:pPr>
        <w:rPr>
          <w:rStyle w:val="None"/>
        </w:rPr>
      </w:pPr>
      <w:r w:rsidRPr="005F2D16">
        <w:rPr>
          <w:rStyle w:val="None"/>
        </w:rPr>
        <w:t xml:space="preserve">In summary, new technologies and </w:t>
      </w:r>
      <w:r w:rsidR="00636696">
        <w:rPr>
          <w:rStyle w:val="None"/>
        </w:rPr>
        <w:t>using secondary data</w:t>
      </w:r>
      <w:r w:rsidRPr="005F2D16">
        <w:rPr>
          <w:rStyle w:val="None"/>
        </w:rPr>
        <w:t xml:space="preserve"> in survey and opinion research also present new challenges for the technological future in terms of aspects relevant to data protection.</w:t>
      </w:r>
    </w:p>
    <w:p w14:paraId="6440EEA1" w14:textId="157716D8" w:rsidR="00750EC4" w:rsidRPr="005F2D16" w:rsidRDefault="00750EC4" w:rsidP="0032174A">
      <w:pPr>
        <w:rPr>
          <w:rStyle w:val="None"/>
          <w:rFonts w:eastAsia="Times New Roman" w:cs="Helvetica"/>
          <w:color w:val="000000"/>
          <w:szCs w:val="24"/>
          <w:lang w:eastAsia="de-AT"/>
        </w:rPr>
      </w:pPr>
    </w:p>
    <w:sectPr w:rsidR="00750EC4" w:rsidRPr="005F2D16" w:rsidSect="00AB1C76">
      <w:headerReference w:type="even" r:id="rId59"/>
      <w:headerReference w:type="default" r:id="rId60"/>
      <w:footerReference w:type="default" r:id="rId61"/>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3-07-14T08:43:00Z" w:initials="MH">
    <w:p w14:paraId="27F74129" w14:textId="77777777" w:rsidR="00B16FCA" w:rsidRDefault="00B16FCA" w:rsidP="00401C2E">
      <w:pPr>
        <w:pStyle w:val="CommentText"/>
        <w:jc w:val="left"/>
      </w:pPr>
      <w:r>
        <w:rPr>
          <w:rStyle w:val="CommentReference"/>
        </w:rPr>
        <w:annotationRef/>
      </w:r>
      <w:r>
        <w:t xml:space="preserve">Mary: It appears that many translations of Kant's </w:t>
      </w:r>
      <w:r>
        <w:rPr>
          <w:i/>
          <w:iCs/>
        </w:rPr>
        <w:t>Erkenntnis</w:t>
      </w:r>
      <w:r>
        <w:t xml:space="preserve"> are translated as </w:t>
      </w:r>
      <w:r>
        <w:rPr>
          <w:i/>
          <w:iCs/>
        </w:rPr>
        <w:t>cognition(s)</w:t>
      </w:r>
      <w:r>
        <w:t xml:space="preserve">, which is used in this quote as acknowledgement of the term. Outside this, </w:t>
      </w:r>
      <w:r>
        <w:rPr>
          <w:i/>
          <w:iCs/>
        </w:rPr>
        <w:t>Erkenntnis</w:t>
      </w:r>
      <w:r>
        <w:t xml:space="preserve"> is generally translated as the more commonly used </w:t>
      </w:r>
      <w:r>
        <w:rPr>
          <w:i/>
          <w:iCs/>
        </w:rPr>
        <w:t xml:space="preserve">knowledge  </w:t>
      </w:r>
      <w:r>
        <w:t>throughout the Course Book.</w:t>
      </w:r>
    </w:p>
  </w:comment>
  <w:comment w:id="1" w:author="Translator" w:date="2023-07-28T09:30:00Z" w:initials="MH">
    <w:p w14:paraId="706710BF" w14:textId="77777777" w:rsidR="008D69E2" w:rsidRDefault="008D69E2" w:rsidP="00D244F5">
      <w:pPr>
        <w:pStyle w:val="CommentText"/>
        <w:jc w:val="left"/>
      </w:pPr>
      <w:r>
        <w:rPr>
          <w:rStyle w:val="CommentReference"/>
        </w:rPr>
        <w:annotationRef/>
      </w:r>
      <w:r>
        <w:t xml:space="preserve">Mary:  </w:t>
      </w:r>
      <w:r>
        <w:rPr>
          <w:i/>
          <w:iCs/>
        </w:rPr>
        <w:t>Erkenntnis</w:t>
      </w:r>
      <w:r>
        <w:t xml:space="preserve"> may also be translated as </w:t>
      </w:r>
      <w:r>
        <w:rPr>
          <w:i/>
          <w:iCs/>
        </w:rPr>
        <w:t>findings</w:t>
      </w:r>
      <w:r>
        <w:t xml:space="preserve"> in some contexts.</w:t>
      </w:r>
    </w:p>
  </w:comment>
  <w:comment w:id="2" w:author="Translator" w:date="2023-07-11T16:04:00Z" w:initials="MH">
    <w:p w14:paraId="6675446D" w14:textId="46EA7C80" w:rsidR="00525DC7" w:rsidRDefault="00525DC7" w:rsidP="00101B58">
      <w:pPr>
        <w:pStyle w:val="CommentText"/>
        <w:jc w:val="left"/>
      </w:pPr>
      <w:r>
        <w:rPr>
          <w:rStyle w:val="CommentReference"/>
        </w:rPr>
        <w:annotationRef/>
      </w:r>
      <w:r>
        <w:t>Mary:  The explanatory text box that usually accompanies bold terms is lacking here.</w:t>
      </w:r>
    </w:p>
  </w:comment>
  <w:comment w:id="4" w:author="Kiviniemi, Leena" w:date="2023-05-25T11:36:00Z" w:initials="KL">
    <w:p w14:paraId="7C4F24BF" w14:textId="3FC378AA" w:rsidR="000B025E" w:rsidRDefault="00BD15C9">
      <w:pPr>
        <w:pStyle w:val="CommentText"/>
        <w:jc w:val="left"/>
      </w:pPr>
      <w:r>
        <w:rPr>
          <w:rStyle w:val="CommentReference"/>
        </w:rPr>
        <w:annotationRef/>
      </w:r>
      <w:r>
        <w:t xml:space="preserve">Please only translate graphics in the separate graphics template, not in the translated document </w:t>
      </w:r>
    </w:p>
  </w:comment>
  <w:comment w:id="5" w:author="Translator" w:date="2023-07-11T16:05:00Z" w:initials="MH">
    <w:p w14:paraId="48F8D9D7" w14:textId="77777777" w:rsidR="00942536" w:rsidRDefault="00525DC7" w:rsidP="00F9103C">
      <w:pPr>
        <w:pStyle w:val="CommentText"/>
        <w:jc w:val="left"/>
      </w:pPr>
      <w:r>
        <w:rPr>
          <w:rStyle w:val="CommentReference"/>
        </w:rPr>
        <w:annotationRef/>
      </w:r>
      <w:r w:rsidR="00942536">
        <w:t xml:space="preserve">Mary:  Consider including a further explanation of this term. </w:t>
      </w:r>
      <w:r w:rsidR="00942536">
        <w:rPr>
          <w:i/>
          <w:iCs/>
        </w:rPr>
        <w:t xml:space="preserve">Knowledge goal </w:t>
      </w:r>
      <w:r w:rsidR="00942536">
        <w:t>can also be used instead.</w:t>
      </w:r>
    </w:p>
  </w:comment>
  <w:comment w:id="8" w:author="Translator" w:date="2023-07-12T10:19:00Z" w:initials="MH">
    <w:p w14:paraId="18042761" w14:textId="14A33982" w:rsidR="00EE5A7E" w:rsidRDefault="00EE5A7E" w:rsidP="00266F44">
      <w:pPr>
        <w:pStyle w:val="CommentText"/>
        <w:jc w:val="left"/>
      </w:pPr>
      <w:r>
        <w:rPr>
          <w:rStyle w:val="CommentReference"/>
        </w:rPr>
        <w:annotationRef/>
      </w:r>
      <w:r>
        <w:t>Mary:  The explanatory text box that usually accompanies bold terms is lacking here.</w:t>
      </w:r>
    </w:p>
  </w:comment>
  <w:comment w:id="9" w:author="Translator" w:date="2023-08-04T06:53:00Z" w:initials="MH">
    <w:p w14:paraId="371504A5" w14:textId="77777777" w:rsidR="00481901" w:rsidRDefault="00481901" w:rsidP="00203C19">
      <w:pPr>
        <w:pStyle w:val="CommentText"/>
        <w:jc w:val="left"/>
      </w:pPr>
      <w:r>
        <w:rPr>
          <w:rStyle w:val="CommentReference"/>
        </w:rPr>
        <w:annotationRef/>
      </w:r>
      <w:r>
        <w:t xml:space="preserve">Mary:  The terms </w:t>
      </w:r>
      <w:r>
        <w:rPr>
          <w:i/>
          <w:iCs/>
        </w:rPr>
        <w:t>subjects</w:t>
      </w:r>
      <w:r>
        <w:t xml:space="preserve"> or </w:t>
      </w:r>
      <w:r>
        <w:rPr>
          <w:i/>
          <w:iCs/>
        </w:rPr>
        <w:t>objects</w:t>
      </w:r>
      <w:r>
        <w:t xml:space="preserve"> are avoided throughout the Course Book as much as possible since these terms suggest a limited autonomy and dehumanization of the participants. This appears to be a general trend within the field of research.</w:t>
      </w:r>
    </w:p>
  </w:comment>
  <w:comment w:id="10" w:author="Translator" w:date="2023-07-17T10:56:00Z" w:initials="MH">
    <w:p w14:paraId="0E8316EF" w14:textId="7C8FA826" w:rsidR="00652E92" w:rsidRDefault="00652E92" w:rsidP="00505DCA">
      <w:pPr>
        <w:pStyle w:val="CommentText"/>
        <w:jc w:val="left"/>
      </w:pPr>
      <w:r>
        <w:rPr>
          <w:rStyle w:val="CommentReference"/>
        </w:rPr>
        <w:annotationRef/>
      </w:r>
      <w:r>
        <w:t>Mary:  The explanatory text box that usually accompanies bold terms is lacking here.</w:t>
      </w:r>
    </w:p>
  </w:comment>
  <w:comment w:id="11" w:author="Translator" w:date="2023-08-04T07:24:00Z" w:initials="MH">
    <w:p w14:paraId="7252152E" w14:textId="77777777" w:rsidR="008405E6" w:rsidRDefault="008405E6">
      <w:pPr>
        <w:pStyle w:val="CommentText"/>
        <w:jc w:val="left"/>
      </w:pPr>
      <w:r>
        <w:rPr>
          <w:rStyle w:val="CommentReference"/>
        </w:rPr>
        <w:annotationRef/>
      </w:r>
      <w:r>
        <w:t xml:space="preserve">Mary:  This appears to be somewhat contradictory to the content at the bottom of P. 18 above. </w:t>
      </w:r>
      <w:r>
        <w:rPr>
          <w:i/>
          <w:iCs/>
        </w:rPr>
        <w:t>Qualitative research, as described above, is based on an entirely different view of human beings and different ways of thinking than quantitative research. And it is for this very reason that quality criteria cannot simply be transferred.</w:t>
      </w:r>
    </w:p>
    <w:p w14:paraId="5C9B28AE" w14:textId="77777777" w:rsidR="008405E6" w:rsidRDefault="008405E6" w:rsidP="00E37A88">
      <w:pPr>
        <w:pStyle w:val="CommentText"/>
        <w:jc w:val="left"/>
      </w:pPr>
      <w:r>
        <w:rPr>
          <w:i/>
          <w:iCs/>
        </w:rPr>
        <w:t>There have been numerous attempts in the past to establish a catalog of concrete quality criteria for qualitative research, but none have yet to succeed.</w:t>
      </w:r>
      <w:r>
        <w:t xml:space="preserve"> </w:t>
      </w:r>
    </w:p>
  </w:comment>
  <w:comment w:id="12" w:author="Translator" w:date="2023-07-24T11:57:00Z" w:initials="MH">
    <w:p w14:paraId="407A343F" w14:textId="6D1289B8" w:rsidR="0076554A" w:rsidRDefault="0076554A" w:rsidP="00D11936">
      <w:pPr>
        <w:pStyle w:val="CommentText"/>
        <w:jc w:val="left"/>
      </w:pPr>
      <w:r>
        <w:rPr>
          <w:rStyle w:val="CommentReference"/>
        </w:rPr>
        <w:annotationRef/>
      </w:r>
      <w:r>
        <w:t>Mary:  Which example is being referred to here is unclear.</w:t>
      </w:r>
    </w:p>
  </w:comment>
  <w:comment w:id="13" w:author="Translator" w:date="2023-08-04T08:37:00Z" w:initials="MH">
    <w:p w14:paraId="1210B8E3" w14:textId="77777777" w:rsidR="00C24F92" w:rsidRDefault="00C24F92" w:rsidP="00A6737D">
      <w:pPr>
        <w:pStyle w:val="CommentText"/>
        <w:jc w:val="left"/>
      </w:pPr>
      <w:r>
        <w:rPr>
          <w:rStyle w:val="CommentReference"/>
        </w:rPr>
        <w:annotationRef/>
      </w:r>
      <w:r>
        <w:t>Mary:  This is somewhat elaborated upon for the sake of clarity.</w:t>
      </w:r>
    </w:p>
  </w:comment>
  <w:comment w:id="14" w:author="Translator" w:date="2023-08-04T09:07:00Z" w:initials="MH">
    <w:p w14:paraId="01A5EFDA" w14:textId="77777777" w:rsidR="004A4EA0" w:rsidRDefault="004A4EA0" w:rsidP="00186C65">
      <w:pPr>
        <w:pStyle w:val="CommentText"/>
        <w:jc w:val="left"/>
      </w:pPr>
      <w:r>
        <w:rPr>
          <w:rStyle w:val="CommentReference"/>
        </w:rPr>
        <w:annotationRef/>
      </w:r>
      <w:r>
        <w:t xml:space="preserve">Mary:  </w:t>
      </w:r>
      <w:r>
        <w:rPr>
          <w:i/>
          <w:iCs/>
        </w:rPr>
        <w:t>Meaningfulness</w:t>
      </w:r>
      <w:r>
        <w:t xml:space="preserve"> and </w:t>
      </w:r>
      <w:r>
        <w:rPr>
          <w:i/>
          <w:iCs/>
        </w:rPr>
        <w:t>reproducibility</w:t>
      </w:r>
      <w:r>
        <w:t>, along with</w:t>
      </w:r>
      <w:r>
        <w:rPr>
          <w:i/>
          <w:iCs/>
        </w:rPr>
        <w:t xml:space="preserve"> credibility, transferability, dependability</w:t>
      </w:r>
      <w:r>
        <w:t xml:space="preserve">, and </w:t>
      </w:r>
      <w:r>
        <w:rPr>
          <w:i/>
          <w:iCs/>
        </w:rPr>
        <w:t>confirmability</w:t>
      </w:r>
      <w:r>
        <w:t xml:space="preserve"> in qualitative research are particularly mentioned within Unit 1. Transparency is not mentioned.</w:t>
      </w:r>
    </w:p>
  </w:comment>
  <w:comment w:id="15" w:author="Translator" w:date="2023-08-04T03:12:00Z" w:initials="MH">
    <w:p w14:paraId="7120C2FB" w14:textId="52DCFD87" w:rsidR="002845AC" w:rsidRDefault="002845AC" w:rsidP="002832A3">
      <w:pPr>
        <w:pStyle w:val="CommentText"/>
        <w:jc w:val="left"/>
      </w:pPr>
      <w:r>
        <w:rPr>
          <w:rStyle w:val="CommentReference"/>
        </w:rPr>
        <w:annotationRef/>
      </w:r>
      <w:r>
        <w:t xml:space="preserve">Mary:  Considering including </w:t>
      </w:r>
      <w:r>
        <w:rPr>
          <w:i/>
          <w:iCs/>
        </w:rPr>
        <w:t xml:space="preserve">legal aspects/principles </w:t>
      </w:r>
      <w:r>
        <w:t>to remain consistent with Section 2.5.</w:t>
      </w:r>
    </w:p>
  </w:comment>
  <w:comment w:id="16" w:author="Translator" w:date="2023-08-04T09:08:00Z" w:initials="MH">
    <w:p w14:paraId="02F7169D" w14:textId="77777777" w:rsidR="004A4EA0" w:rsidRDefault="004A4EA0" w:rsidP="00260259">
      <w:pPr>
        <w:pStyle w:val="CommentText"/>
        <w:jc w:val="left"/>
      </w:pPr>
      <w:r>
        <w:rPr>
          <w:rStyle w:val="CommentReference"/>
        </w:rPr>
        <w:annotationRef/>
      </w:r>
      <w:r>
        <w:t>Mary:  This is somewhat repetitive when compared to the first sentence in this paragraph.</w:t>
      </w:r>
    </w:p>
  </w:comment>
  <w:comment w:id="17" w:author="Translator" w:date="2023-08-04T04:38:00Z" w:initials="MH">
    <w:p w14:paraId="24B37BEF" w14:textId="77777777" w:rsidR="00240DD6" w:rsidRDefault="005E5E51" w:rsidP="00BA7666">
      <w:pPr>
        <w:pStyle w:val="CommentText"/>
        <w:jc w:val="left"/>
      </w:pPr>
      <w:r>
        <w:rPr>
          <w:rStyle w:val="CommentReference"/>
        </w:rPr>
        <w:annotationRef/>
      </w:r>
      <w:r w:rsidR="00240DD6">
        <w:t xml:space="preserve">Mary: While </w:t>
      </w:r>
      <w:r w:rsidR="00240DD6">
        <w:rPr>
          <w:b/>
          <w:bCs/>
          <w:color w:val="000000"/>
        </w:rPr>
        <w:t> </w:t>
      </w:r>
      <w:r w:rsidR="00240DD6">
        <w:rPr>
          <w:i/>
          <w:iCs/>
          <w:color w:val="000000"/>
        </w:rPr>
        <w:t xml:space="preserve">Untersuchungsziel </w:t>
      </w:r>
      <w:r w:rsidR="00240DD6">
        <w:rPr>
          <w:color w:val="000000"/>
        </w:rPr>
        <w:t xml:space="preserve">can be translated as study goal, the more common phrasing in English and in this context appears to be </w:t>
      </w:r>
      <w:r w:rsidR="00240DD6">
        <w:rPr>
          <w:i/>
          <w:iCs/>
          <w:color w:val="000000"/>
        </w:rPr>
        <w:t xml:space="preserve">research goal. </w:t>
      </w:r>
    </w:p>
  </w:comment>
  <w:comment w:id="18" w:author="Translator" w:date="2023-08-04T05:27:00Z" w:initials="MH">
    <w:p w14:paraId="70C141A6" w14:textId="6D0626DE" w:rsidR="00C037C7" w:rsidRDefault="00C037C7" w:rsidP="00983726">
      <w:pPr>
        <w:pStyle w:val="CommentText"/>
        <w:jc w:val="left"/>
      </w:pPr>
      <w:r>
        <w:rPr>
          <w:rStyle w:val="CommentReference"/>
        </w:rPr>
        <w:annotationRef/>
      </w:r>
      <w:r>
        <w:t xml:space="preserve">Mary: Translation of the term </w:t>
      </w:r>
      <w:r>
        <w:rPr>
          <w:i/>
          <w:iCs/>
        </w:rPr>
        <w:t>Befragung</w:t>
      </w:r>
      <w:r>
        <w:t xml:space="preserve"> is heavily context-dependent throughout the Course Book.  Generally speaking, the term is translated as </w:t>
      </w:r>
      <w:r>
        <w:rPr>
          <w:i/>
          <w:iCs/>
        </w:rPr>
        <w:t>survey</w:t>
      </w:r>
      <w:r>
        <w:t xml:space="preserve"> within the research context. Exceptions include qualitative research contexts with explicit instances of in-person, one-on-one contexts, in which case the German term is translated as </w:t>
      </w:r>
      <w:r>
        <w:rPr>
          <w:i/>
          <w:iCs/>
        </w:rPr>
        <w:t>interview</w:t>
      </w:r>
      <w:r>
        <w:t xml:space="preserve">. There are also 102 instances within the German Course Book where the English word  </w:t>
      </w:r>
      <w:r>
        <w:rPr>
          <w:i/>
          <w:iCs/>
        </w:rPr>
        <w:t xml:space="preserve">interview </w:t>
      </w:r>
      <w:r>
        <w:t xml:space="preserve">is used, but may be translated as </w:t>
      </w:r>
      <w:r>
        <w:rPr>
          <w:i/>
          <w:iCs/>
        </w:rPr>
        <w:t>survey</w:t>
      </w:r>
      <w:r>
        <w:t xml:space="preserve"> within the English version of the Course Book when following the guideline mentioned herein.</w:t>
      </w:r>
    </w:p>
  </w:comment>
  <w:comment w:id="19" w:author="Translator" w:date="2023-08-04T10:34:00Z" w:initials="MH">
    <w:p w14:paraId="4A13AB2A" w14:textId="77777777" w:rsidR="000F0CFA" w:rsidRDefault="000F0CFA" w:rsidP="00073E0C">
      <w:pPr>
        <w:pStyle w:val="CommentText"/>
        <w:jc w:val="left"/>
      </w:pPr>
      <w:r>
        <w:rPr>
          <w:rStyle w:val="CommentReference"/>
        </w:rPr>
        <w:annotationRef/>
      </w:r>
      <w:r>
        <w:t xml:space="preserve">Mary:  </w:t>
      </w:r>
      <w:r>
        <w:rPr>
          <w:i/>
          <w:iCs/>
        </w:rPr>
        <w:t>Elements</w:t>
      </w:r>
      <w:r>
        <w:t xml:space="preserve"> is used here in order to remain consistent with that within the paragraph above as well as to avoid the use of </w:t>
      </w:r>
      <w:r>
        <w:rPr>
          <w:i/>
          <w:iCs/>
        </w:rPr>
        <w:t>object</w:t>
      </w:r>
      <w:r>
        <w:t>, which is actually a human being.</w:t>
      </w:r>
    </w:p>
  </w:comment>
  <w:comment w:id="21" w:author="Translator" w:date="2023-08-04T10:16:00Z" w:initials="MH">
    <w:p w14:paraId="1F0437D8" w14:textId="1A13AE46" w:rsidR="000F6DC1" w:rsidRDefault="000F6DC1" w:rsidP="007056EF">
      <w:pPr>
        <w:pStyle w:val="CommentText"/>
        <w:jc w:val="left"/>
      </w:pPr>
      <w:r>
        <w:rPr>
          <w:rStyle w:val="CommentReference"/>
        </w:rPr>
        <w:annotationRef/>
      </w:r>
      <w:r>
        <w:t xml:space="preserve">Mary:  Here, the term </w:t>
      </w:r>
      <w:r>
        <w:rPr>
          <w:i/>
          <w:iCs/>
        </w:rPr>
        <w:t>representativity</w:t>
      </w:r>
      <w:r>
        <w:t xml:space="preserve"> in the Graphics document should be changed to </w:t>
      </w:r>
      <w:r>
        <w:rPr>
          <w:i/>
          <w:iCs/>
        </w:rPr>
        <w:t>representivity</w:t>
      </w:r>
      <w:r>
        <w:t>.</w:t>
      </w:r>
    </w:p>
  </w:comment>
  <w:comment w:id="22" w:author="Translator" w:date="2023-08-04T05:34:00Z" w:initials="MH">
    <w:p w14:paraId="1E4EDEAC" w14:textId="13A4495E" w:rsidR="00C037C7" w:rsidRDefault="00C037C7" w:rsidP="00AA7540">
      <w:pPr>
        <w:pStyle w:val="CommentText"/>
        <w:jc w:val="left"/>
      </w:pPr>
      <w:r>
        <w:rPr>
          <w:rStyle w:val="CommentReference"/>
        </w:rPr>
        <w:annotationRef/>
      </w:r>
      <w:r>
        <w:t xml:space="preserve">Mary:  Here, the term </w:t>
      </w:r>
      <w:r>
        <w:rPr>
          <w:i/>
          <w:iCs/>
        </w:rPr>
        <w:t>interviews</w:t>
      </w:r>
      <w:r>
        <w:t xml:space="preserve"> in the Graphics document should be changed to </w:t>
      </w:r>
      <w:r>
        <w:rPr>
          <w:i/>
          <w:iCs/>
        </w:rPr>
        <w:t>surveys</w:t>
      </w:r>
      <w:r>
        <w:t>.</w:t>
      </w:r>
    </w:p>
  </w:comment>
  <w:comment w:id="25" w:author="Translator" w:date="2023-08-03T14:08:00Z" w:initials="MH">
    <w:p w14:paraId="1DD19F1F" w14:textId="76F4EB9D" w:rsidR="00773BFC" w:rsidRDefault="00773BFC" w:rsidP="001653F3">
      <w:pPr>
        <w:pStyle w:val="CommentText"/>
        <w:jc w:val="left"/>
      </w:pPr>
      <w:r>
        <w:rPr>
          <w:rStyle w:val="CommentReference"/>
        </w:rPr>
        <w:annotationRef/>
      </w:r>
      <w:r>
        <w:t>Mary:  The explanatory text box that usually accompanies bold terms is lacking here.</w:t>
      </w:r>
    </w:p>
  </w:comment>
  <w:comment w:id="27" w:author="Translator" w:date="2023-08-04T06:05:00Z" w:initials="MH">
    <w:p w14:paraId="15BD0466" w14:textId="77777777" w:rsidR="00DC5709" w:rsidRDefault="00DC5709" w:rsidP="000A783B">
      <w:pPr>
        <w:pStyle w:val="CommentText"/>
        <w:jc w:val="left"/>
      </w:pPr>
      <w:r>
        <w:rPr>
          <w:rStyle w:val="CommentReference"/>
        </w:rPr>
        <w:annotationRef/>
      </w:r>
      <w:r>
        <w:t>Mary:  See comment on P. 29.</w:t>
      </w:r>
    </w:p>
  </w:comment>
  <w:comment w:id="28" w:author="Translator" w:date="2023-08-04T06:05:00Z" w:initials="MH">
    <w:p w14:paraId="79480EE8" w14:textId="77777777" w:rsidR="00DC5709" w:rsidRDefault="00DC5709" w:rsidP="001636A2">
      <w:pPr>
        <w:pStyle w:val="CommentText"/>
        <w:jc w:val="left"/>
      </w:pPr>
      <w:r>
        <w:rPr>
          <w:rStyle w:val="CommentReference"/>
        </w:rPr>
        <w:annotationRef/>
      </w:r>
      <w:r>
        <w:t>Mary:  See comment on P. 29.</w:t>
      </w:r>
    </w:p>
  </w:comment>
  <w:comment w:id="29" w:author="Translator" w:date="2023-08-03T14:05:00Z" w:initials="MH">
    <w:p w14:paraId="62394E1D" w14:textId="0FAF13A7" w:rsidR="00773BFC" w:rsidRDefault="00773BFC" w:rsidP="00D30997">
      <w:pPr>
        <w:pStyle w:val="CommentText"/>
        <w:jc w:val="left"/>
      </w:pPr>
      <w:r>
        <w:rPr>
          <w:rStyle w:val="CommentReference"/>
        </w:rPr>
        <w:annotationRef/>
      </w:r>
      <w:r>
        <w:t>Mary:  The explanatory text box that usually accompanies bold terms is lacking here.</w:t>
      </w:r>
    </w:p>
  </w:comment>
  <w:comment w:id="31" w:author="Translator" w:date="2023-08-04T05:35:00Z" w:initials="MH">
    <w:p w14:paraId="26A286B8" w14:textId="54BD007A" w:rsidR="007B1011" w:rsidRDefault="00C037C7" w:rsidP="007A6AFA">
      <w:pPr>
        <w:pStyle w:val="CommentText"/>
        <w:jc w:val="left"/>
      </w:pPr>
      <w:r>
        <w:rPr>
          <w:rStyle w:val="CommentReference"/>
        </w:rPr>
        <w:annotationRef/>
      </w:r>
      <w:r w:rsidR="007B1011">
        <w:t xml:space="preserve">Mary: Here, the term </w:t>
      </w:r>
      <w:r w:rsidR="007B1011">
        <w:rPr>
          <w:i/>
          <w:iCs/>
        </w:rPr>
        <w:t>Interviewing</w:t>
      </w:r>
      <w:r w:rsidR="007B1011">
        <w:t xml:space="preserve"> within the title and</w:t>
      </w:r>
      <w:r w:rsidR="007B1011">
        <w:rPr>
          <w:i/>
          <w:iCs/>
        </w:rPr>
        <w:t xml:space="preserve"> interview </w:t>
      </w:r>
      <w:r w:rsidR="007B1011">
        <w:t xml:space="preserve">within the table in the Graphics document should be changed to </w:t>
      </w:r>
      <w:r w:rsidR="007B1011">
        <w:rPr>
          <w:i/>
          <w:iCs/>
        </w:rPr>
        <w:t>Surveying</w:t>
      </w:r>
      <w:r w:rsidR="007B1011">
        <w:t xml:space="preserve"> and </w:t>
      </w:r>
      <w:r w:rsidR="007B1011">
        <w:rPr>
          <w:i/>
          <w:iCs/>
        </w:rPr>
        <w:t>survey</w:t>
      </w:r>
      <w:r w:rsidR="007B1011">
        <w:t>, respectively.</w:t>
      </w:r>
    </w:p>
  </w:comment>
  <w:comment w:id="32" w:author="Translator" w:date="2023-08-03T13:45:00Z" w:initials="MH">
    <w:p w14:paraId="5224F843" w14:textId="20DE63E0" w:rsidR="000E67A7" w:rsidRDefault="000E67A7" w:rsidP="0040574E">
      <w:pPr>
        <w:pStyle w:val="CommentText"/>
        <w:jc w:val="left"/>
      </w:pPr>
      <w:r>
        <w:rPr>
          <w:rStyle w:val="CommentReference"/>
        </w:rPr>
        <w:annotationRef/>
      </w:r>
      <w:r>
        <w:t xml:space="preserve">Mary:  Consider switching the wording order to </w:t>
      </w:r>
      <w:r>
        <w:rPr>
          <w:i/>
          <w:iCs/>
        </w:rPr>
        <w:t>Observation, and Content Analysis</w:t>
      </w:r>
      <w:r>
        <w:t xml:space="preserve"> to remain consistent with the order of the temporal process as described within the preceding content.  Naturally, this switch would apply to the Graphics document as well.</w:t>
      </w:r>
    </w:p>
  </w:comment>
  <w:comment w:id="35" w:author="Translator" w:date="2023-08-04T02:58:00Z" w:initials="MH">
    <w:p w14:paraId="0B8A79D2" w14:textId="77777777" w:rsidR="00435C4E" w:rsidRDefault="00435C4E" w:rsidP="003C797C">
      <w:pPr>
        <w:pStyle w:val="CommentText"/>
        <w:jc w:val="left"/>
      </w:pPr>
      <w:r>
        <w:rPr>
          <w:rStyle w:val="CommentReference"/>
        </w:rPr>
        <w:annotationRef/>
      </w:r>
      <w:r>
        <w:t xml:space="preserve">Mary:  In this context, </w:t>
      </w:r>
      <w:r>
        <w:rPr>
          <w:i/>
          <w:iCs/>
        </w:rPr>
        <w:t>target group</w:t>
      </w:r>
      <w:r>
        <w:t xml:space="preserve"> within the Graphics document, as well as in the editable graphic below, is changed to </w:t>
      </w:r>
      <w:r>
        <w:rPr>
          <w:i/>
          <w:iCs/>
        </w:rPr>
        <w:t>intended audience</w:t>
      </w:r>
      <w:r>
        <w:t>.</w:t>
      </w:r>
    </w:p>
  </w:comment>
  <w:comment w:id="40" w:author="Translator" w:date="2023-08-04T03:56:00Z" w:initials="MH">
    <w:p w14:paraId="648F176E" w14:textId="77777777" w:rsidR="00AA32B7" w:rsidRDefault="00AA32B7" w:rsidP="000252CB">
      <w:pPr>
        <w:pStyle w:val="CommentText"/>
        <w:jc w:val="left"/>
      </w:pPr>
      <w:r>
        <w:rPr>
          <w:rStyle w:val="CommentReference"/>
        </w:rPr>
        <w:annotationRef/>
      </w:r>
      <w:r>
        <w:t xml:space="preserve">Mary.  As per the Esomar website. </w:t>
      </w:r>
      <w:hyperlink r:id="rId1" w:history="1">
        <w:r w:rsidRPr="000252CB">
          <w:rPr>
            <w:rStyle w:val="Hyperlink"/>
          </w:rPr>
          <w:t>https://esomar.org/code-and-guidelines/icc-esomar-code</w:t>
        </w:r>
      </w:hyperlink>
    </w:p>
  </w:comment>
  <w:comment w:id="41" w:author="Kiviniemi, Leena" w:date="2023-05-25T11:44:00Z" w:initials="KL">
    <w:p w14:paraId="0341BF22" w14:textId="7A9D6C2F" w:rsidR="000B025E" w:rsidRDefault="00BD15C9">
      <w:pPr>
        <w:pStyle w:val="CommentText"/>
        <w:jc w:val="left"/>
      </w:pPr>
      <w:r>
        <w:rPr>
          <w:rStyle w:val="CommentReference"/>
        </w:rPr>
        <w:annotationRef/>
      </w:r>
      <w:r>
        <w:t xml:space="preserve">For all side notes, please identify the coordinating term in the body of the text using bold. </w:t>
      </w:r>
    </w:p>
  </w:comment>
  <w:comment w:id="43" w:author="Kiviniemi, Leena" w:date="2023-05-25T11:46:00Z" w:initials="KL">
    <w:p w14:paraId="0C4E25B1" w14:textId="77777777" w:rsidR="000B025E" w:rsidRDefault="00BD15C9">
      <w:pPr>
        <w:pStyle w:val="CommentText"/>
        <w:jc w:val="left"/>
      </w:pPr>
      <w:r>
        <w:rPr>
          <w:rStyle w:val="CommentReference"/>
        </w:rPr>
        <w:annotationRef/>
      </w:r>
      <w:r>
        <w:t xml:space="preserve">Please recreate any editable tables in the translated document. They are not included in the graphics template. </w:t>
      </w:r>
    </w:p>
  </w:comment>
  <w:comment w:id="46" w:author="Translator" w:date="2023-08-05T16:39:00Z" w:initials="MH">
    <w:p w14:paraId="49230F50" w14:textId="77777777" w:rsidR="00A87391" w:rsidRDefault="00A87391" w:rsidP="00487511">
      <w:pPr>
        <w:pStyle w:val="CommentText"/>
        <w:jc w:val="left"/>
      </w:pPr>
      <w:r>
        <w:rPr>
          <w:rStyle w:val="CommentReference"/>
        </w:rPr>
        <w:annotationRef/>
      </w:r>
      <w:r>
        <w:t xml:space="preserve">Mary: Here, the term </w:t>
      </w:r>
      <w:r>
        <w:rPr>
          <w:i/>
          <w:iCs/>
        </w:rPr>
        <w:t xml:space="preserve">subject </w:t>
      </w:r>
      <w:r>
        <w:t xml:space="preserve">on its own should be changed to </w:t>
      </w:r>
      <w:r>
        <w:rPr>
          <w:i/>
          <w:iCs/>
        </w:rPr>
        <w:t>subject matter</w:t>
      </w:r>
      <w:r>
        <w:t>, as in</w:t>
      </w:r>
      <w:r>
        <w:rPr>
          <w:i/>
          <w:iCs/>
        </w:rPr>
        <w:t xml:space="preserve"> </w:t>
      </w:r>
      <w:r>
        <w:t>the Graphics document.</w:t>
      </w:r>
    </w:p>
  </w:comment>
  <w:comment w:id="49" w:author="Translator" w:date="2023-08-05T18:36:00Z" w:initials="MH">
    <w:p w14:paraId="6B64553C" w14:textId="77777777" w:rsidR="00B105F2" w:rsidRDefault="00B105F2" w:rsidP="004B3F18">
      <w:pPr>
        <w:pStyle w:val="CommentText"/>
        <w:jc w:val="left"/>
      </w:pPr>
      <w:r>
        <w:rPr>
          <w:rStyle w:val="CommentReference"/>
        </w:rPr>
        <w:annotationRef/>
      </w:r>
      <w:r>
        <w:t xml:space="preserve">Mary: Here, the term </w:t>
      </w:r>
      <w:r>
        <w:rPr>
          <w:i/>
          <w:iCs/>
        </w:rPr>
        <w:t>Guide</w:t>
      </w:r>
      <w:r>
        <w:t xml:space="preserve"> in the Graphics document should be changed to </w:t>
      </w:r>
      <w:r>
        <w:rPr>
          <w:i/>
          <w:iCs/>
        </w:rPr>
        <w:t>Guideline</w:t>
      </w:r>
      <w:r>
        <w:t>.</w:t>
      </w:r>
    </w:p>
  </w:comment>
  <w:comment w:id="48" w:author="Translator" w:date="2023-08-05T18:41:00Z" w:initials="MH">
    <w:p w14:paraId="1D599242" w14:textId="77777777" w:rsidR="004D5F54" w:rsidRDefault="004D5F54" w:rsidP="001C6237">
      <w:pPr>
        <w:pStyle w:val="CommentText"/>
        <w:jc w:val="left"/>
      </w:pPr>
      <w:r>
        <w:rPr>
          <w:rStyle w:val="CommentReference"/>
        </w:rPr>
        <w:annotationRef/>
      </w:r>
      <w:r>
        <w:t xml:space="preserve">Mary: Here, the term </w:t>
      </w:r>
      <w:r>
        <w:rPr>
          <w:i/>
          <w:iCs/>
        </w:rPr>
        <w:t>subject</w:t>
      </w:r>
      <w:r>
        <w:t xml:space="preserve"> in the Graphics document should be changed to </w:t>
      </w:r>
      <w:r>
        <w:rPr>
          <w:i/>
          <w:iCs/>
        </w:rPr>
        <w:t>topic</w:t>
      </w:r>
      <w:r>
        <w:t>.</w:t>
      </w:r>
    </w:p>
  </w:comment>
  <w:comment w:id="50" w:author="Translator" w:date="2023-08-06T10:30:00Z" w:initials="MH">
    <w:p w14:paraId="345D397E" w14:textId="77777777" w:rsidR="002362E1" w:rsidRDefault="002362E1" w:rsidP="00A3740A">
      <w:pPr>
        <w:pStyle w:val="CommentText"/>
        <w:jc w:val="left"/>
      </w:pPr>
      <w:r>
        <w:rPr>
          <w:rStyle w:val="CommentReference"/>
        </w:rPr>
        <w:annotationRef/>
      </w:r>
      <w:r>
        <w:rPr>
          <w:color w:val="000000"/>
        </w:rPr>
        <w:t>Mary:  The explanatory text box that usually accompanies bold terms is lacking here.</w:t>
      </w:r>
    </w:p>
  </w:comment>
  <w:comment w:id="51" w:author="Translator" w:date="2023-08-11T07:43:00Z" w:initials="MH">
    <w:p w14:paraId="358C4132" w14:textId="77777777" w:rsidR="00C529A7" w:rsidRDefault="00C529A7" w:rsidP="006368EE">
      <w:pPr>
        <w:pStyle w:val="CommentText"/>
        <w:jc w:val="left"/>
      </w:pPr>
      <w:r>
        <w:rPr>
          <w:rStyle w:val="CommentReference"/>
        </w:rPr>
        <w:annotationRef/>
      </w:r>
      <w:r>
        <w:rPr>
          <w:color w:val="000000"/>
        </w:rPr>
        <w:t> Mary:  The explanatory text box that usually accompanies bold terms is lacking here.</w:t>
      </w:r>
    </w:p>
  </w:comment>
  <w:comment w:id="53" w:author="Translator" w:date="2023-08-06T11:44:00Z" w:initials="MH">
    <w:p w14:paraId="2438ECA5" w14:textId="2071F22E" w:rsidR="00BE3213" w:rsidRDefault="00BE3213" w:rsidP="005C72E9">
      <w:pPr>
        <w:pStyle w:val="CommentText"/>
        <w:jc w:val="left"/>
      </w:pPr>
      <w:r>
        <w:rPr>
          <w:rStyle w:val="CommentReference"/>
        </w:rPr>
        <w:annotationRef/>
      </w:r>
      <w:r>
        <w:t xml:space="preserve">Mary: Here, </w:t>
      </w:r>
      <w:r>
        <w:rPr>
          <w:i/>
          <w:iCs/>
        </w:rPr>
        <w:t>Content Analysis Summary</w:t>
      </w:r>
      <w:r>
        <w:t xml:space="preserve"> in the Graphics document should be changed to </w:t>
      </w:r>
      <w:r>
        <w:rPr>
          <w:i/>
          <w:iCs/>
        </w:rPr>
        <w:t>Summarized Content Analysis</w:t>
      </w:r>
      <w:r>
        <w:t>.</w:t>
      </w:r>
    </w:p>
  </w:comment>
  <w:comment w:id="54" w:author="Translator" w:date="2023-08-06T11:57:00Z" w:initials="MH">
    <w:p w14:paraId="0746381E" w14:textId="77777777" w:rsidR="00573D5F" w:rsidRDefault="00573D5F" w:rsidP="00C80D16">
      <w:pPr>
        <w:pStyle w:val="CommentText"/>
        <w:jc w:val="left"/>
      </w:pPr>
      <w:r>
        <w:rPr>
          <w:rStyle w:val="CommentReference"/>
        </w:rPr>
        <w:annotationRef/>
      </w:r>
      <w:r>
        <w:rPr>
          <w:color w:val="000000"/>
        </w:rPr>
        <w:t> Mary:  The explanatory text box that usually accompanies bold terms is lacking here.</w:t>
      </w:r>
    </w:p>
  </w:comment>
  <w:comment w:id="57" w:author="Translator" w:date="2023-08-06T12:18:00Z" w:initials="MH">
    <w:p w14:paraId="09050C37" w14:textId="77777777" w:rsidR="006E0B21" w:rsidRDefault="006E0B21" w:rsidP="00416416">
      <w:pPr>
        <w:pStyle w:val="CommentText"/>
        <w:jc w:val="left"/>
      </w:pPr>
      <w:r>
        <w:rPr>
          <w:rStyle w:val="CommentReference"/>
        </w:rPr>
        <w:annotationRef/>
      </w:r>
      <w:r>
        <w:rPr>
          <w:color w:val="000000"/>
        </w:rPr>
        <w:t> Mary:  The explanatory text box that usually accompanies bold terms is lacking here.</w:t>
      </w:r>
    </w:p>
  </w:comment>
  <w:comment w:id="58" w:author="Translator" w:date="2023-08-06T12:33:00Z" w:initials="MH">
    <w:p w14:paraId="5021C1C6" w14:textId="77777777" w:rsidR="00EB37E8" w:rsidRDefault="001D280E" w:rsidP="000550BA">
      <w:pPr>
        <w:pStyle w:val="CommentText"/>
        <w:jc w:val="left"/>
      </w:pPr>
      <w:r>
        <w:rPr>
          <w:rStyle w:val="CommentReference"/>
        </w:rPr>
        <w:annotationRef/>
      </w:r>
      <w:r w:rsidR="00EB37E8">
        <w:t xml:space="preserve">Mary:  Consider re-ordering these three criteria to remain consistent with that within other units: </w:t>
      </w:r>
      <w:r w:rsidR="00EB37E8">
        <w:rPr>
          <w:i/>
          <w:iCs/>
        </w:rPr>
        <w:t>objectivity, reliability, validity</w:t>
      </w:r>
      <w:r w:rsidR="00EB37E8">
        <w:t xml:space="preserve">.  Or vice versa. </w:t>
      </w:r>
    </w:p>
  </w:comment>
  <w:comment w:id="60" w:author="Translator" w:date="2023-08-06T12:50:00Z" w:initials="MH">
    <w:p w14:paraId="552F2605" w14:textId="77777777" w:rsidR="00EB37E8" w:rsidRDefault="00D7052A" w:rsidP="0030461C">
      <w:pPr>
        <w:pStyle w:val="CommentText"/>
        <w:jc w:val="left"/>
      </w:pPr>
      <w:r>
        <w:rPr>
          <w:rStyle w:val="CommentReference"/>
        </w:rPr>
        <w:annotationRef/>
      </w:r>
      <w:r w:rsidR="00EB37E8">
        <w:t xml:space="preserve">Mary:  As above, consider re-ordering these three criteria to remain consistent with that within other units: </w:t>
      </w:r>
      <w:r w:rsidR="00EB37E8">
        <w:rPr>
          <w:i/>
          <w:iCs/>
        </w:rPr>
        <w:t>objectivity, reliability, validity</w:t>
      </w:r>
      <w:r w:rsidR="00EB37E8">
        <w:t xml:space="preserve">.  Or vice versa. </w:t>
      </w:r>
    </w:p>
  </w:comment>
  <w:comment w:id="62" w:author="Translator" w:date="2023-08-06T13:22:00Z" w:initials="MH">
    <w:p w14:paraId="1503F8B0" w14:textId="34F67377" w:rsidR="001F466E" w:rsidRDefault="001F466E" w:rsidP="001305F8">
      <w:pPr>
        <w:pStyle w:val="CommentText"/>
        <w:jc w:val="left"/>
      </w:pPr>
      <w:r>
        <w:rPr>
          <w:rStyle w:val="CommentReference"/>
        </w:rPr>
        <w:annotationRef/>
      </w:r>
      <w:r>
        <w:rPr>
          <w:color w:val="000000"/>
        </w:rPr>
        <w:t> Mary:  The explanatory text box that usually accompanies bold terms is lacking here.</w:t>
      </w:r>
    </w:p>
  </w:comment>
  <w:comment w:id="63" w:author="Translator" w:date="2023-08-06T15:14:00Z" w:initials="MH">
    <w:p w14:paraId="169AC3A1" w14:textId="77777777" w:rsidR="00D25D0D" w:rsidRDefault="00444E57" w:rsidP="00377FB8">
      <w:pPr>
        <w:pStyle w:val="CommentText"/>
        <w:jc w:val="left"/>
      </w:pPr>
      <w:r>
        <w:rPr>
          <w:rStyle w:val="CommentReference"/>
        </w:rPr>
        <w:annotationRef/>
      </w:r>
      <w:r w:rsidR="00D25D0D">
        <w:t xml:space="preserve">Mary:  The original English content within Donald Rugg's publication of </w:t>
      </w:r>
      <w:r w:rsidR="00D25D0D">
        <w:rPr>
          <w:i/>
          <w:iCs/>
        </w:rPr>
        <w:t xml:space="preserve">Experiments in Wording Questions: II </w:t>
      </w:r>
      <w:r w:rsidR="00D25D0D">
        <w:t>on P. 91-92 of The Public Opinion Quarterly, Vol. 5 No. 1 (March 1941), deviates somewhat from the German content.  It is presumed here that the German content reflects a revised iteration published in 1942.</w:t>
      </w:r>
    </w:p>
  </w:comment>
  <w:comment w:id="64" w:author="Translator" w:date="2023-08-11T08:50:00Z" w:initials="MH">
    <w:p w14:paraId="0531350F" w14:textId="77777777" w:rsidR="00F0062D" w:rsidRDefault="00AB7A67" w:rsidP="0061125B">
      <w:pPr>
        <w:pStyle w:val="CommentText"/>
        <w:jc w:val="left"/>
      </w:pPr>
      <w:r>
        <w:rPr>
          <w:rStyle w:val="CommentReference"/>
        </w:rPr>
        <w:annotationRef/>
      </w:r>
      <w:r w:rsidR="00F0062D">
        <w:t>Mary: A more precise calculation of percentage increase, as well as a brief further explanation is used here for clarity, as well as to avoid overstatement.</w:t>
      </w:r>
    </w:p>
  </w:comment>
  <w:comment w:id="69" w:author="Translator" w:date="2023-08-07T12:59:00Z" w:initials="MH">
    <w:p w14:paraId="1C67D8BF" w14:textId="77777777" w:rsidR="00761E60" w:rsidRDefault="00B62810" w:rsidP="00C10DBA">
      <w:pPr>
        <w:pStyle w:val="CommentText"/>
        <w:jc w:val="left"/>
      </w:pPr>
      <w:r>
        <w:rPr>
          <w:rStyle w:val="CommentReference"/>
        </w:rPr>
        <w:annotationRef/>
      </w:r>
      <w:r w:rsidR="00761E60">
        <w:t>Mary:  The content within this section, including the figure, is edited a bit more than usual for the sake of clarity.</w:t>
      </w:r>
    </w:p>
  </w:comment>
  <w:comment w:id="71" w:author="Translator" w:date="2023-08-07T16:16:00Z" w:initials="MH">
    <w:p w14:paraId="4D8D9190" w14:textId="3884A017" w:rsidR="008563D8" w:rsidRDefault="008563D8" w:rsidP="00EB148E">
      <w:pPr>
        <w:pStyle w:val="CommentText"/>
        <w:jc w:val="left"/>
      </w:pPr>
      <w:r>
        <w:rPr>
          <w:rStyle w:val="CommentReference"/>
        </w:rPr>
        <w:annotationRef/>
      </w:r>
      <w:r>
        <w:t xml:space="preserve">Mary:  A research link is attached to this term.  </w:t>
      </w:r>
      <w:hyperlink r:id="rId2" w:history="1">
        <w:r w:rsidRPr="00EB148E">
          <w:rPr>
            <w:rStyle w:val="Hyperlink"/>
          </w:rPr>
          <w:t>https://www.scribbr.de/statistik/varianz/</w:t>
        </w:r>
      </w:hyperlink>
    </w:p>
  </w:comment>
  <w:comment w:id="72" w:author="Translator" w:date="2023-08-07T19:42:00Z" w:initials="MH">
    <w:p w14:paraId="319437BB" w14:textId="77777777" w:rsidR="00D70057" w:rsidRDefault="00D70057" w:rsidP="007B421E">
      <w:pPr>
        <w:pStyle w:val="CommentText"/>
        <w:jc w:val="left"/>
      </w:pPr>
      <w:r>
        <w:rPr>
          <w:rStyle w:val="CommentReference"/>
        </w:rPr>
        <w:annotationRef/>
      </w:r>
      <w:r>
        <w:t xml:space="preserve">Mary:  The term </w:t>
      </w:r>
      <w:r>
        <w:rPr>
          <w:i/>
          <w:iCs/>
        </w:rPr>
        <w:t>isomorphic</w:t>
      </w:r>
      <w:r>
        <w:t xml:space="preserve"> (</w:t>
      </w:r>
      <w:r>
        <w:rPr>
          <w:i/>
          <w:iCs/>
        </w:rPr>
        <w:t>isomorphen</w:t>
      </w:r>
      <w:r>
        <w:t>) is not referred to within this section.</w:t>
      </w:r>
    </w:p>
  </w:comment>
  <w:comment w:id="73" w:author="Translator" w:date="2023-08-11T19:39:00Z" w:initials="MH">
    <w:p w14:paraId="2C24A825" w14:textId="77777777" w:rsidR="00AD1953" w:rsidRDefault="00AD1953" w:rsidP="009A41C7">
      <w:pPr>
        <w:pStyle w:val="CommentText"/>
        <w:jc w:val="left"/>
      </w:pPr>
      <w:r>
        <w:rPr>
          <w:rStyle w:val="CommentReference"/>
        </w:rPr>
        <w:annotationRef/>
      </w:r>
      <w:r>
        <w:t xml:space="preserve">Mary:  The specific term </w:t>
      </w:r>
      <w:r>
        <w:rPr>
          <w:i/>
          <w:iCs/>
        </w:rPr>
        <w:t xml:space="preserve">audit sampling </w:t>
      </w:r>
      <w:r>
        <w:t>(</w:t>
      </w:r>
      <w:r>
        <w:rPr>
          <w:i/>
          <w:iCs/>
          <w:highlight w:val="white"/>
          <w:lang w:val="de-DE"/>
        </w:rPr>
        <w:t>Stichprobenerhebung)</w:t>
      </w:r>
      <w:r>
        <w:rPr>
          <w:highlight w:val="white"/>
          <w:lang w:val="de-DE"/>
        </w:rPr>
        <w:t xml:space="preserve"> is not used within the body of Unit 4.</w:t>
      </w:r>
    </w:p>
  </w:comment>
  <w:comment w:id="74" w:author="Translator" w:date="2023-08-09T08:56:00Z" w:initials="MH">
    <w:p w14:paraId="50DF3ADA" w14:textId="481A1D18" w:rsidR="00145A47" w:rsidRDefault="00145A47" w:rsidP="00B17C6A">
      <w:pPr>
        <w:pStyle w:val="CommentText"/>
        <w:jc w:val="left"/>
      </w:pPr>
      <w:r>
        <w:rPr>
          <w:rStyle w:val="CommentReference"/>
        </w:rPr>
        <w:annotationRef/>
      </w:r>
      <w:r>
        <w:t xml:space="preserve">Mary: Here, the term </w:t>
      </w:r>
      <w:r>
        <w:rPr>
          <w:i/>
          <w:iCs/>
        </w:rPr>
        <w:t>disturbance variables</w:t>
      </w:r>
      <w:r>
        <w:t xml:space="preserve"> in the Graphics document should be changed to </w:t>
      </w:r>
      <w:r>
        <w:rPr>
          <w:i/>
          <w:iCs/>
        </w:rPr>
        <w:t>confounding variables</w:t>
      </w:r>
      <w:r>
        <w:t>.</w:t>
      </w:r>
    </w:p>
  </w:comment>
  <w:comment w:id="75" w:author="Translator" w:date="2023-08-09T15:04:00Z" w:initials="MH">
    <w:p w14:paraId="25A34942" w14:textId="77777777" w:rsidR="008E55EB" w:rsidRDefault="008E55EB" w:rsidP="00D91BFB">
      <w:pPr>
        <w:pStyle w:val="CommentText"/>
        <w:jc w:val="left"/>
      </w:pPr>
      <w:r>
        <w:rPr>
          <w:rStyle w:val="CommentReference"/>
        </w:rPr>
        <w:annotationRef/>
      </w:r>
      <w:r>
        <w:t>Mary:  Added for clarity.</w:t>
      </w:r>
    </w:p>
  </w:comment>
  <w:comment w:id="76" w:author="Translator" w:date="2023-08-09T16:58:00Z" w:initials="MH">
    <w:p w14:paraId="4BAD636C" w14:textId="77777777" w:rsidR="00440E7A" w:rsidRDefault="00E8477C" w:rsidP="0012397C">
      <w:pPr>
        <w:pStyle w:val="CommentText"/>
        <w:jc w:val="left"/>
      </w:pPr>
      <w:r>
        <w:rPr>
          <w:rStyle w:val="CommentReference"/>
        </w:rPr>
        <w:annotationRef/>
      </w:r>
      <w:r w:rsidR="00440E7A">
        <w:t xml:space="preserve">Mary:  Consider re-ordering these three criteria to remain consistent with that within other units: </w:t>
      </w:r>
      <w:r w:rsidR="00440E7A">
        <w:rPr>
          <w:i/>
          <w:iCs/>
        </w:rPr>
        <w:t>objectivity, reliability, validity</w:t>
      </w:r>
      <w:r w:rsidR="00440E7A">
        <w:t xml:space="preserve">.  Or vice versa. </w:t>
      </w:r>
    </w:p>
  </w:comment>
  <w:comment w:id="77" w:author="Translator" w:date="2023-08-11T15:24:00Z" w:initials="MH">
    <w:p w14:paraId="05195FFF" w14:textId="77777777" w:rsidR="008806D3" w:rsidRDefault="008806D3" w:rsidP="004B1FFF">
      <w:pPr>
        <w:pStyle w:val="CommentText"/>
        <w:jc w:val="left"/>
      </w:pPr>
      <w:r>
        <w:rPr>
          <w:rStyle w:val="CommentReference"/>
        </w:rPr>
        <w:annotationRef/>
      </w:r>
      <w:r>
        <w:t xml:space="preserve">Mary:  The wording in the DE text is phrased somewhat differently than in the introductory text </w:t>
      </w:r>
      <w:r>
        <w:rPr>
          <w:i/>
          <w:iCs/>
        </w:rPr>
        <w:t>statistical validity (</w:t>
      </w:r>
      <w:r>
        <w:rPr>
          <w:i/>
          <w:iCs/>
          <w:color w:val="111111"/>
          <w:lang w:val="de-DE"/>
        </w:rPr>
        <w:t>statistische Validität</w:t>
      </w:r>
      <w:r>
        <w:rPr>
          <w:color w:val="111111"/>
          <w:lang w:val="de-DE"/>
        </w:rPr>
        <w:t>).</w:t>
      </w:r>
    </w:p>
  </w:comment>
  <w:comment w:id="78" w:author="Translator" w:date="2023-08-09T16:55:00Z" w:initials="MH">
    <w:p w14:paraId="670EFF0D" w14:textId="0EA10D02" w:rsidR="00EF5528" w:rsidRDefault="00EF5528" w:rsidP="00130696">
      <w:pPr>
        <w:pStyle w:val="CommentText"/>
        <w:jc w:val="left"/>
      </w:pPr>
      <w:r>
        <w:rPr>
          <w:rStyle w:val="CommentReference"/>
        </w:rPr>
        <w:annotationRef/>
      </w:r>
      <w:r>
        <w:t>Mary:  This last sentence has been split from the three bullet points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F74129" w15:done="0"/>
  <w15:commentEx w15:paraId="706710BF" w15:paraIdParent="27F74129" w15:done="0"/>
  <w15:commentEx w15:paraId="6675446D" w15:done="0"/>
  <w15:commentEx w15:paraId="7C4F24BF" w15:done="0"/>
  <w15:commentEx w15:paraId="48F8D9D7" w15:done="0"/>
  <w15:commentEx w15:paraId="18042761" w15:done="0"/>
  <w15:commentEx w15:paraId="371504A5" w15:done="0"/>
  <w15:commentEx w15:paraId="0E8316EF" w15:done="0"/>
  <w15:commentEx w15:paraId="5C9B28AE" w15:done="0"/>
  <w15:commentEx w15:paraId="407A343F" w15:done="0"/>
  <w15:commentEx w15:paraId="1210B8E3" w15:done="0"/>
  <w15:commentEx w15:paraId="01A5EFDA" w15:done="0"/>
  <w15:commentEx w15:paraId="7120C2FB" w15:done="0"/>
  <w15:commentEx w15:paraId="02F7169D" w15:done="0"/>
  <w15:commentEx w15:paraId="24B37BEF" w15:done="0"/>
  <w15:commentEx w15:paraId="70C141A6" w15:done="0"/>
  <w15:commentEx w15:paraId="4A13AB2A" w15:done="0"/>
  <w15:commentEx w15:paraId="1F0437D8" w15:done="0"/>
  <w15:commentEx w15:paraId="1E4EDEAC" w15:done="0"/>
  <w15:commentEx w15:paraId="1DD19F1F" w15:done="0"/>
  <w15:commentEx w15:paraId="15BD0466" w15:done="0"/>
  <w15:commentEx w15:paraId="79480EE8" w15:done="0"/>
  <w15:commentEx w15:paraId="62394E1D" w15:done="0"/>
  <w15:commentEx w15:paraId="26A286B8" w15:done="0"/>
  <w15:commentEx w15:paraId="5224F843" w15:done="0"/>
  <w15:commentEx w15:paraId="0B8A79D2" w15:done="0"/>
  <w15:commentEx w15:paraId="648F176E" w15:done="0"/>
  <w15:commentEx w15:paraId="0341BF22" w15:done="0"/>
  <w15:commentEx w15:paraId="0C4E25B1" w15:done="0"/>
  <w15:commentEx w15:paraId="49230F50" w15:done="0"/>
  <w15:commentEx w15:paraId="6B64553C" w15:done="0"/>
  <w15:commentEx w15:paraId="1D599242" w15:done="0"/>
  <w15:commentEx w15:paraId="345D397E" w15:done="0"/>
  <w15:commentEx w15:paraId="358C4132" w15:done="0"/>
  <w15:commentEx w15:paraId="2438ECA5" w15:done="0"/>
  <w15:commentEx w15:paraId="0746381E" w15:done="0"/>
  <w15:commentEx w15:paraId="09050C37" w15:done="0"/>
  <w15:commentEx w15:paraId="5021C1C6" w15:done="0"/>
  <w15:commentEx w15:paraId="552F2605" w15:done="0"/>
  <w15:commentEx w15:paraId="1503F8B0" w15:done="0"/>
  <w15:commentEx w15:paraId="169AC3A1" w15:done="0"/>
  <w15:commentEx w15:paraId="0531350F" w15:done="0"/>
  <w15:commentEx w15:paraId="1C67D8BF" w15:done="0"/>
  <w15:commentEx w15:paraId="4D8D9190" w15:done="0"/>
  <w15:commentEx w15:paraId="319437BB" w15:done="0"/>
  <w15:commentEx w15:paraId="2C24A825" w15:done="0"/>
  <w15:commentEx w15:paraId="50DF3ADA" w15:done="0"/>
  <w15:commentEx w15:paraId="25A34942" w15:done="0"/>
  <w15:commentEx w15:paraId="4BAD636C" w15:done="0"/>
  <w15:commentEx w15:paraId="05195FFF" w15:done="0"/>
  <w15:commentEx w15:paraId="670EF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B893F" w16cex:dateUtc="2023-07-14T06:43:00Z"/>
  <w16cex:commentExtensible w16cex:durableId="286E0936" w16cex:dateUtc="2023-07-28T07:30:00Z"/>
  <w16cex:commentExtensible w16cex:durableId="2857FBFB" w16cex:dateUtc="2023-07-11T14:04:00Z"/>
  <w16cex:commentExtensible w16cex:durableId="2857FC36" w16cex:dateUtc="2023-07-11T14:05:00Z"/>
  <w16cex:commentExtensible w16cex:durableId="2858FCC4" w16cex:dateUtc="2023-07-12T08:19:00Z"/>
  <w16cex:commentExtensible w16cex:durableId="28771EDC" w16cex:dateUtc="2023-08-04T04:53:00Z"/>
  <w16cex:commentExtensible w16cex:durableId="285F9CC3" w16cex:dateUtc="2023-07-17T08:56:00Z"/>
  <w16cex:commentExtensible w16cex:durableId="28772641" w16cex:dateUtc="2023-08-04T05:24:00Z"/>
  <w16cex:commentExtensible w16cex:durableId="2868E5B1" w16cex:dateUtc="2023-07-24T09:57:00Z"/>
  <w16cex:commentExtensible w16cex:durableId="2877375B" w16cex:dateUtc="2023-08-04T06:37:00Z"/>
  <w16cex:commentExtensible w16cex:durableId="28773E5E" w16cex:dateUtc="2023-08-04T07:07:00Z"/>
  <w16cex:commentExtensible w16cex:durableId="2876EB00" w16cex:dateUtc="2023-08-04T01:12:00Z"/>
  <w16cex:commentExtensible w16cex:durableId="28773E90" w16cex:dateUtc="2023-08-04T07:08:00Z"/>
  <w16cex:commentExtensible w16cex:durableId="2876FF2B" w16cex:dateUtc="2023-08-04T02:38:00Z"/>
  <w16cex:commentExtensible w16cex:durableId="28770AA6" w16cex:dateUtc="2023-08-04T03:27:00Z"/>
  <w16cex:commentExtensible w16cex:durableId="287752CE" w16cex:dateUtc="2023-08-04T08:34:00Z"/>
  <w16cex:commentExtensible w16cex:durableId="28774E7E" w16cex:dateUtc="2023-08-04T08:16:00Z"/>
  <w16cex:commentExtensible w16cex:durableId="28770C50" w16cex:dateUtc="2023-08-04T03:34:00Z"/>
  <w16cex:commentExtensible w16cex:durableId="28763358" w16cex:dateUtc="2023-08-03T12:08:00Z"/>
  <w16cex:commentExtensible w16cex:durableId="287713AB" w16cex:dateUtc="2023-08-04T04:05:00Z"/>
  <w16cex:commentExtensible w16cex:durableId="287713BC" w16cex:dateUtc="2023-08-04T04:05:00Z"/>
  <w16cex:commentExtensible w16cex:durableId="28763299" w16cex:dateUtc="2023-08-03T12:05:00Z"/>
  <w16cex:commentExtensible w16cex:durableId="28770CB3" w16cex:dateUtc="2023-08-04T03:35:00Z"/>
  <w16cex:commentExtensible w16cex:durableId="28762E08" w16cex:dateUtc="2023-08-03T11:45:00Z"/>
  <w16cex:commentExtensible w16cex:durableId="2876E7CD" w16cex:dateUtc="2023-08-04T00:58:00Z"/>
  <w16cex:commentExtensible w16cex:durableId="2876F573" w16cex:dateUtc="2023-08-04T01:56:00Z"/>
  <w16cex:commentExtensible w16cex:durableId="2878F9AA" w16cex:dateUtc="2023-08-05T14:39:00Z"/>
  <w16cex:commentExtensible w16cex:durableId="2879152D" w16cex:dateUtc="2023-08-05T16:36:00Z"/>
  <w16cex:commentExtensible w16cex:durableId="2879164D" w16cex:dateUtc="2023-08-05T16:41:00Z"/>
  <w16cex:commentExtensible w16cex:durableId="2879F4D4" w16cex:dateUtc="2023-08-06T08:30:00Z"/>
  <w16cex:commentExtensible w16cex:durableId="2880653B" w16cex:dateUtc="2023-08-11T05:43:00Z"/>
  <w16cex:commentExtensible w16cex:durableId="287A0601" w16cex:dateUtc="2023-08-06T09:44:00Z"/>
  <w16cex:commentExtensible w16cex:durableId="287A0933" w16cex:dateUtc="2023-08-06T09:57:00Z"/>
  <w16cex:commentExtensible w16cex:durableId="287A0DFF" w16cex:dateUtc="2023-08-06T10:18:00Z"/>
  <w16cex:commentExtensible w16cex:durableId="287A117C" w16cex:dateUtc="2023-08-06T10:33:00Z"/>
  <w16cex:commentExtensible w16cex:durableId="287A15A8" w16cex:dateUtc="2023-08-06T10:50:00Z"/>
  <w16cex:commentExtensible w16cex:durableId="287A1D31" w16cex:dateUtc="2023-08-06T11:22:00Z"/>
  <w16cex:commentExtensible w16cex:durableId="287A375B" w16cex:dateUtc="2023-08-06T13:14:00Z"/>
  <w16cex:commentExtensible w16cex:durableId="288074CA" w16cex:dateUtc="2023-08-11T06:50:00Z"/>
  <w16cex:commentExtensible w16cex:durableId="287B6928" w16cex:dateUtc="2023-08-07T10:59:00Z"/>
  <w16cex:commentExtensible w16cex:durableId="287B9764" w16cex:dateUtc="2023-08-07T14:16:00Z"/>
  <w16cex:commentExtensible w16cex:durableId="287BC79B" w16cex:dateUtc="2023-08-07T17:42:00Z"/>
  <w16cex:commentExtensible w16cex:durableId="28810CFB" w16cex:dateUtc="2023-08-11T17:39:00Z"/>
  <w16cex:commentExtensible w16cex:durableId="287DD33A" w16cex:dateUtc="2023-08-09T06:56:00Z"/>
  <w16cex:commentExtensible w16cex:durableId="287E2995" w16cex:dateUtc="2023-08-09T13:04:00Z"/>
  <w16cex:commentExtensible w16cex:durableId="287E442C" w16cex:dateUtc="2023-08-09T14:58:00Z"/>
  <w16cex:commentExtensible w16cex:durableId="2880D146" w16cex:dateUtc="2023-08-11T13:24:00Z"/>
  <w16cex:commentExtensible w16cex:durableId="287E4394" w16cex:dateUtc="2023-08-09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F74129" w16cid:durableId="285B893F"/>
  <w16cid:commentId w16cid:paraId="706710BF" w16cid:durableId="286E0936"/>
  <w16cid:commentId w16cid:paraId="6675446D" w16cid:durableId="2857FBFB"/>
  <w16cid:commentId w16cid:paraId="7C4F24BF" w16cid:durableId="28555CF8"/>
  <w16cid:commentId w16cid:paraId="48F8D9D7" w16cid:durableId="2857FC36"/>
  <w16cid:commentId w16cid:paraId="18042761" w16cid:durableId="2858FCC4"/>
  <w16cid:commentId w16cid:paraId="371504A5" w16cid:durableId="28771EDC"/>
  <w16cid:commentId w16cid:paraId="0E8316EF" w16cid:durableId="285F9CC3"/>
  <w16cid:commentId w16cid:paraId="5C9B28AE" w16cid:durableId="28772641"/>
  <w16cid:commentId w16cid:paraId="407A343F" w16cid:durableId="2868E5B1"/>
  <w16cid:commentId w16cid:paraId="1210B8E3" w16cid:durableId="2877375B"/>
  <w16cid:commentId w16cid:paraId="01A5EFDA" w16cid:durableId="28773E5E"/>
  <w16cid:commentId w16cid:paraId="7120C2FB" w16cid:durableId="2876EB00"/>
  <w16cid:commentId w16cid:paraId="02F7169D" w16cid:durableId="28773E90"/>
  <w16cid:commentId w16cid:paraId="24B37BEF" w16cid:durableId="2876FF2B"/>
  <w16cid:commentId w16cid:paraId="70C141A6" w16cid:durableId="28770AA6"/>
  <w16cid:commentId w16cid:paraId="4A13AB2A" w16cid:durableId="287752CE"/>
  <w16cid:commentId w16cid:paraId="1F0437D8" w16cid:durableId="28774E7E"/>
  <w16cid:commentId w16cid:paraId="1E4EDEAC" w16cid:durableId="28770C50"/>
  <w16cid:commentId w16cid:paraId="1DD19F1F" w16cid:durableId="28763358"/>
  <w16cid:commentId w16cid:paraId="15BD0466" w16cid:durableId="287713AB"/>
  <w16cid:commentId w16cid:paraId="79480EE8" w16cid:durableId="287713BC"/>
  <w16cid:commentId w16cid:paraId="62394E1D" w16cid:durableId="28763299"/>
  <w16cid:commentId w16cid:paraId="26A286B8" w16cid:durableId="28770CB3"/>
  <w16cid:commentId w16cid:paraId="5224F843" w16cid:durableId="28762E08"/>
  <w16cid:commentId w16cid:paraId="0B8A79D2" w16cid:durableId="2876E7CD"/>
  <w16cid:commentId w16cid:paraId="648F176E" w16cid:durableId="2876F573"/>
  <w16cid:commentId w16cid:paraId="0341BF22" w16cid:durableId="28555CF9"/>
  <w16cid:commentId w16cid:paraId="0C4E25B1" w16cid:durableId="28555CFA"/>
  <w16cid:commentId w16cid:paraId="49230F50" w16cid:durableId="2878F9AA"/>
  <w16cid:commentId w16cid:paraId="6B64553C" w16cid:durableId="2879152D"/>
  <w16cid:commentId w16cid:paraId="1D599242" w16cid:durableId="2879164D"/>
  <w16cid:commentId w16cid:paraId="345D397E" w16cid:durableId="2879F4D4"/>
  <w16cid:commentId w16cid:paraId="358C4132" w16cid:durableId="2880653B"/>
  <w16cid:commentId w16cid:paraId="2438ECA5" w16cid:durableId="287A0601"/>
  <w16cid:commentId w16cid:paraId="0746381E" w16cid:durableId="287A0933"/>
  <w16cid:commentId w16cid:paraId="09050C37" w16cid:durableId="287A0DFF"/>
  <w16cid:commentId w16cid:paraId="5021C1C6" w16cid:durableId="287A117C"/>
  <w16cid:commentId w16cid:paraId="552F2605" w16cid:durableId="287A15A8"/>
  <w16cid:commentId w16cid:paraId="1503F8B0" w16cid:durableId="287A1D31"/>
  <w16cid:commentId w16cid:paraId="169AC3A1" w16cid:durableId="287A375B"/>
  <w16cid:commentId w16cid:paraId="0531350F" w16cid:durableId="288074CA"/>
  <w16cid:commentId w16cid:paraId="1C67D8BF" w16cid:durableId="287B6928"/>
  <w16cid:commentId w16cid:paraId="4D8D9190" w16cid:durableId="287B9764"/>
  <w16cid:commentId w16cid:paraId="319437BB" w16cid:durableId="287BC79B"/>
  <w16cid:commentId w16cid:paraId="2C24A825" w16cid:durableId="28810CFB"/>
  <w16cid:commentId w16cid:paraId="50DF3ADA" w16cid:durableId="287DD33A"/>
  <w16cid:commentId w16cid:paraId="25A34942" w16cid:durableId="287E2995"/>
  <w16cid:commentId w16cid:paraId="4BAD636C" w16cid:durableId="287E442C"/>
  <w16cid:commentId w16cid:paraId="05195FFF" w16cid:durableId="2880D146"/>
  <w16cid:commentId w16cid:paraId="670EFF0D" w16cid:durableId="287E43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06B12" w14:textId="77777777" w:rsidR="00F55C9E" w:rsidRDefault="00F55C9E" w:rsidP="00BD19F2">
      <w:pPr>
        <w:spacing w:after="0" w:line="240" w:lineRule="auto"/>
      </w:pPr>
      <w:r>
        <w:separator/>
      </w:r>
    </w:p>
  </w:endnote>
  <w:endnote w:type="continuationSeparator" w:id="0">
    <w:p w14:paraId="09EC75FA" w14:textId="77777777" w:rsidR="00F55C9E" w:rsidRDefault="00F55C9E" w:rsidP="00BD19F2">
      <w:pPr>
        <w:spacing w:after="0" w:line="240" w:lineRule="auto"/>
      </w:pPr>
      <w:r>
        <w:continuationSeparator/>
      </w:r>
    </w:p>
  </w:endnote>
  <w:endnote w:type="continuationNotice" w:id="1">
    <w:p w14:paraId="184E207F" w14:textId="77777777" w:rsidR="00F55C9E" w:rsidRDefault="00F55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font>
  <w:font w:name="Avenir 55">
    <w:altName w:val="Arial"/>
    <w:charset w:val="00"/>
    <w:family w:val="auto"/>
    <w:pitch w:val="variable"/>
  </w:font>
  <w:font w:name="Avenir 65">
    <w:altName w:val="Arial"/>
    <w:charset w:val="00"/>
    <w:family w:val="auto"/>
    <w:pitch w:val="variable"/>
  </w:font>
  <w:font w:name="Frutiger 45 Light">
    <w:altName w:val="Times New Roman"/>
    <w:charset w:val="00"/>
    <w:family w:val="swiss"/>
    <w:pitch w:val="variable"/>
  </w:font>
  <w:font w:name="Lucida Grande">
    <w:charset w:val="00"/>
    <w:family w:val="swiss"/>
    <w:pitch w:val="variable"/>
  </w:font>
  <w:font w:name="ヒラギノ角ゴ Pro W3">
    <w:charset w:val="00"/>
    <w:family w:val="auto"/>
    <w:pitch w:val="variable"/>
  </w:font>
  <w:font w:name="HLHENK+Frutiger45Light">
    <w:altName w:val="Frutiger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charset w:val="00"/>
    <w:family w:val="auto"/>
    <w:pitch w:val="variable"/>
  </w:font>
  <w:font w:name="ScalaSans-Regular, Calibri">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Header"/>
            <w:ind w:left="-115"/>
            <w:jc w:val="left"/>
          </w:pPr>
        </w:p>
      </w:tc>
      <w:tc>
        <w:tcPr>
          <w:tcW w:w="2740" w:type="dxa"/>
        </w:tcPr>
        <w:p w14:paraId="19408E27" w14:textId="435693F0" w:rsidR="26CC7010" w:rsidRDefault="26CC7010" w:rsidP="26CC7010">
          <w:pPr>
            <w:pStyle w:val="Header"/>
            <w:jc w:val="center"/>
          </w:pPr>
        </w:p>
      </w:tc>
      <w:tc>
        <w:tcPr>
          <w:tcW w:w="2740" w:type="dxa"/>
        </w:tcPr>
        <w:p w14:paraId="335E733F" w14:textId="4AA36F3D" w:rsidR="26CC7010" w:rsidRDefault="26CC7010" w:rsidP="26CC7010">
          <w:pPr>
            <w:pStyle w:val="Header"/>
            <w:ind w:right="-115"/>
            <w:jc w:val="right"/>
          </w:pPr>
        </w:p>
      </w:tc>
    </w:tr>
  </w:tbl>
  <w:p w14:paraId="4C192E42" w14:textId="5EF1D6ED" w:rsidR="26CC7010" w:rsidRDefault="26CC701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A9F5" w14:textId="77777777" w:rsidR="00F55C9E" w:rsidRDefault="00F55C9E" w:rsidP="00BD19F2">
      <w:pPr>
        <w:spacing w:after="0" w:line="240" w:lineRule="auto"/>
      </w:pPr>
      <w:r>
        <w:separator/>
      </w:r>
    </w:p>
  </w:footnote>
  <w:footnote w:type="continuationSeparator" w:id="0">
    <w:p w14:paraId="0E78481D" w14:textId="77777777" w:rsidR="00F55C9E" w:rsidRDefault="00F55C9E" w:rsidP="00BD19F2">
      <w:pPr>
        <w:spacing w:after="0" w:line="240" w:lineRule="auto"/>
      </w:pPr>
      <w:r>
        <w:continuationSeparator/>
      </w:r>
    </w:p>
  </w:footnote>
  <w:footnote w:type="continuationNotice" w:id="1">
    <w:p w14:paraId="5809DAFF" w14:textId="77777777" w:rsidR="00F55C9E" w:rsidRDefault="00F55C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4959"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B6850" w:rsidRDefault="00FB685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0897"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1CF6">
      <w:rPr>
        <w:rStyle w:val="PageNumber"/>
        <w:noProof/>
      </w:rPr>
      <w:t>16</w:t>
    </w:r>
    <w:r>
      <w:rPr>
        <w:rStyle w:val="PageNumber"/>
      </w:rPr>
      <w:fldChar w:fldCharType="end"/>
    </w:r>
  </w:p>
  <w:p w14:paraId="77B16116" w14:textId="77777777" w:rsidR="00FB6850" w:rsidRDefault="00FB685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08EE"/>
    <w:multiLevelType w:val="multilevel"/>
    <w:tmpl w:val="9E64EA56"/>
    <w:styleLink w:val="WW8Num1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4F7F36"/>
    <w:multiLevelType w:val="multilevel"/>
    <w:tmpl w:val="0D70DDA4"/>
    <w:styleLink w:val="WW8Num6"/>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 w15:restartNumberingAfterBreak="0">
    <w:nsid w:val="04E03B69"/>
    <w:multiLevelType w:val="hybridMultilevel"/>
    <w:tmpl w:val="CCC2C290"/>
    <w:lvl w:ilvl="0" w:tplc="FFFFFFF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116F3B"/>
    <w:multiLevelType w:val="hybridMultilevel"/>
    <w:tmpl w:val="E166A328"/>
    <w:lvl w:ilvl="0" w:tplc="4E62833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7A3019"/>
    <w:multiLevelType w:val="multilevel"/>
    <w:tmpl w:val="F25C3B60"/>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74E73AA"/>
    <w:multiLevelType w:val="multilevel"/>
    <w:tmpl w:val="14347A52"/>
    <w:styleLink w:val="WW8Num29"/>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8" w15:restartNumberingAfterBreak="0">
    <w:nsid w:val="0756187E"/>
    <w:multiLevelType w:val="multilevel"/>
    <w:tmpl w:val="7D70D6A0"/>
    <w:styleLink w:val="WW8Num4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96A5CD6"/>
    <w:multiLevelType w:val="hybridMultilevel"/>
    <w:tmpl w:val="442A6D7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243374"/>
    <w:multiLevelType w:val="hybridMultilevel"/>
    <w:tmpl w:val="13424D04"/>
    <w:lvl w:ilvl="0" w:tplc="71E84EA4">
      <w:start w:val="1"/>
      <w:numFmt w:val="decimal"/>
      <w:lvlText w:val="%1."/>
      <w:lvlJc w:val="left"/>
      <w:pPr>
        <w:ind w:left="360" w:hanging="360"/>
      </w:pPr>
      <w:rPr>
        <w:rFonts w:hint="default"/>
      </w:rPr>
    </w:lvl>
    <w:lvl w:ilvl="1" w:tplc="52980C24">
      <w:start w:val="1"/>
      <w:numFmt w:val="bullet"/>
      <w:lvlText w:val="-"/>
      <w:lvlJc w:val="left"/>
      <w:pPr>
        <w:ind w:left="1440" w:hanging="360"/>
      </w:pPr>
      <w:rPr>
        <w:rFonts w:ascii="Calibri" w:eastAsia="Calibri" w:hAnsi="Calibri" w:cs="Calibri" w:hint="default"/>
        <w:color w:val="111111"/>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12" w15:restartNumberingAfterBreak="0">
    <w:nsid w:val="0C9B57C2"/>
    <w:multiLevelType w:val="hybridMultilevel"/>
    <w:tmpl w:val="E7F64B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DBB6A46"/>
    <w:multiLevelType w:val="hybridMultilevel"/>
    <w:tmpl w:val="881881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1CB4C6C"/>
    <w:multiLevelType w:val="hybridMultilevel"/>
    <w:tmpl w:val="34B424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222631E"/>
    <w:multiLevelType w:val="multilevel"/>
    <w:tmpl w:val="A0767A6A"/>
    <w:styleLink w:val="WW8Num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32537C0"/>
    <w:multiLevelType w:val="hybridMultilevel"/>
    <w:tmpl w:val="3304777A"/>
    <w:lvl w:ilvl="0" w:tplc="EBF6CFA4">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43615BB"/>
    <w:multiLevelType w:val="multilevel"/>
    <w:tmpl w:val="DD88524C"/>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14B17849"/>
    <w:multiLevelType w:val="multilevel"/>
    <w:tmpl w:val="D4C2D4F4"/>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55649E0"/>
    <w:multiLevelType w:val="hybridMultilevel"/>
    <w:tmpl w:val="C73001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639437B"/>
    <w:multiLevelType w:val="multilevel"/>
    <w:tmpl w:val="2F32EAAA"/>
    <w:styleLink w:val="WW8Num47"/>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16501F31"/>
    <w:multiLevelType w:val="multilevel"/>
    <w:tmpl w:val="B8D2E956"/>
    <w:styleLink w:val="WW8Num34"/>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17A25C16"/>
    <w:multiLevelType w:val="hybridMultilevel"/>
    <w:tmpl w:val="BFB65502"/>
    <w:lvl w:ilvl="0" w:tplc="FF7E292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A881CAB"/>
    <w:multiLevelType w:val="hybridMultilevel"/>
    <w:tmpl w:val="20EE8C18"/>
    <w:lvl w:ilvl="0" w:tplc="D6DE8202">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ABA7AE2"/>
    <w:multiLevelType w:val="hybridMultilevel"/>
    <w:tmpl w:val="3D50957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0C29CC"/>
    <w:multiLevelType w:val="hybridMultilevel"/>
    <w:tmpl w:val="48903848"/>
    <w:lvl w:ilvl="0" w:tplc="FFFFFFFF">
      <w:start w:val="2"/>
      <w:numFmt w:val="decimal"/>
      <w:lvlText w:val="%1."/>
      <w:lvlJc w:val="left"/>
      <w:pPr>
        <w:ind w:left="360" w:hanging="360"/>
      </w:pPr>
      <w:rPr>
        <w:rFonts w:hint="default"/>
      </w:rPr>
    </w:lvl>
    <w:lvl w:ilvl="1" w:tplc="0407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C8680A"/>
    <w:multiLevelType w:val="hybridMultilevel"/>
    <w:tmpl w:val="26EA63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1DBC7D4E"/>
    <w:multiLevelType w:val="multilevel"/>
    <w:tmpl w:val="C9FC6D92"/>
    <w:styleLink w:val="WWNum2"/>
    <w:lvl w:ilvl="0">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2">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3">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4">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5">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6">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vertAlign w:val="baseline"/>
      </w:rPr>
    </w:lvl>
    <w:lvl w:ilvl="7">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lvl w:ilvl="8">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vertAlign w:val="baseline"/>
      </w:rPr>
    </w:lvl>
  </w:abstractNum>
  <w:abstractNum w:abstractNumId="28"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9D7AF1"/>
    <w:multiLevelType w:val="hybridMultilevel"/>
    <w:tmpl w:val="AA82A7E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DA176D"/>
    <w:multiLevelType w:val="multilevel"/>
    <w:tmpl w:val="CD327340"/>
    <w:styleLink w:val="WW8Num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200E5EE9"/>
    <w:multiLevelType w:val="multilevel"/>
    <w:tmpl w:val="A54E32BA"/>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22C64929"/>
    <w:multiLevelType w:val="multilevel"/>
    <w:tmpl w:val="C57E0D50"/>
    <w:styleLink w:val="WW8Num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3" w15:restartNumberingAfterBreak="0">
    <w:nsid w:val="22EB48E4"/>
    <w:multiLevelType w:val="multilevel"/>
    <w:tmpl w:val="17905C28"/>
    <w:styleLink w:val="WW8Num4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6455F53"/>
    <w:multiLevelType w:val="hybridMultilevel"/>
    <w:tmpl w:val="7D4429B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27F064BC"/>
    <w:multiLevelType w:val="multilevel"/>
    <w:tmpl w:val="BB3EB040"/>
    <w:styleLink w:val="WW8Num35"/>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29CD6318"/>
    <w:multiLevelType w:val="hybridMultilevel"/>
    <w:tmpl w:val="D1680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A23299E"/>
    <w:multiLevelType w:val="hybridMultilevel"/>
    <w:tmpl w:val="2FF406B8"/>
    <w:lvl w:ilvl="0" w:tplc="768084E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A901666"/>
    <w:multiLevelType w:val="hybridMultilevel"/>
    <w:tmpl w:val="64F22D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E73328B"/>
    <w:multiLevelType w:val="multilevel"/>
    <w:tmpl w:val="6ACA2D72"/>
    <w:styleLink w:val="WW8Num2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E9C4DED"/>
    <w:multiLevelType w:val="multilevel"/>
    <w:tmpl w:val="7DA81D8E"/>
    <w:styleLink w:val="WW8Num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30531B29"/>
    <w:multiLevelType w:val="multilevel"/>
    <w:tmpl w:val="4DF89F48"/>
    <w:styleLink w:val="WW8Num4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30BE2184"/>
    <w:multiLevelType w:val="hybridMultilevel"/>
    <w:tmpl w:val="EAA42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44F049A"/>
    <w:multiLevelType w:val="hybridMultilevel"/>
    <w:tmpl w:val="5D5868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4A44518"/>
    <w:multiLevelType w:val="hybridMultilevel"/>
    <w:tmpl w:val="BEA8D5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35827CAE"/>
    <w:multiLevelType w:val="multilevel"/>
    <w:tmpl w:val="D78E0A3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48" w15:restartNumberingAfterBreak="0">
    <w:nsid w:val="35FC3AA9"/>
    <w:multiLevelType w:val="multilevel"/>
    <w:tmpl w:val="5E06815A"/>
    <w:styleLink w:val="WW8Num14"/>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9" w15:restartNumberingAfterBreak="0">
    <w:nsid w:val="364664E7"/>
    <w:multiLevelType w:val="multilevel"/>
    <w:tmpl w:val="7E1EA1C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50"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1" w15:restartNumberingAfterBreak="0">
    <w:nsid w:val="36C55046"/>
    <w:multiLevelType w:val="hybridMultilevel"/>
    <w:tmpl w:val="DD246F42"/>
    <w:lvl w:ilvl="0" w:tplc="FFFFFFFF">
      <w:start w:val="2"/>
      <w:numFmt w:val="decimal"/>
      <w:lvlText w:val="%1."/>
      <w:lvlJc w:val="left"/>
      <w:pPr>
        <w:ind w:left="360" w:hanging="360"/>
      </w:pPr>
      <w:rPr>
        <w:rFonts w:hint="default"/>
      </w:rPr>
    </w:lvl>
    <w:lvl w:ilvl="1" w:tplc="FFFFFFFF">
      <w:start w:val="1"/>
      <w:numFmt w:val="bullet"/>
      <w:lvlText w:val="-"/>
      <w:lvlJc w:val="left"/>
      <w:pPr>
        <w:ind w:left="1440" w:hanging="360"/>
      </w:pPr>
      <w:rPr>
        <w:rFonts w:ascii="Calibri" w:eastAsia="Calibri" w:hAnsi="Calibri" w:cs="Calibri" w:hint="default"/>
        <w:color w:val="11111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841672B"/>
    <w:multiLevelType w:val="hybridMultilevel"/>
    <w:tmpl w:val="5D32D00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9466C51"/>
    <w:multiLevelType w:val="hybridMultilevel"/>
    <w:tmpl w:val="5EFA1D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3ADD6820"/>
    <w:multiLevelType w:val="hybridMultilevel"/>
    <w:tmpl w:val="FBB844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B65618E"/>
    <w:multiLevelType w:val="hybridMultilevel"/>
    <w:tmpl w:val="A8DC7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3B8B7290"/>
    <w:multiLevelType w:val="multilevel"/>
    <w:tmpl w:val="A26803E6"/>
    <w:styleLink w:val="WWNum4"/>
    <w:lvl w:ilvl="0">
      <w:numFmt w:val="bullet"/>
      <w:lvlText w:val="•"/>
      <w:lvlJc w:val="left"/>
      <w:pPr>
        <w:ind w:left="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1">
      <w:numFmt w:val="bullet"/>
      <w:lvlText w:val="•"/>
      <w:lvlJc w:val="left"/>
      <w:pPr>
        <w:ind w:left="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2">
      <w:numFmt w:val="bullet"/>
      <w:lvlText w:val="•"/>
      <w:lvlJc w:val="left"/>
      <w:pPr>
        <w:ind w:left="1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3">
      <w:numFmt w:val="bullet"/>
      <w:lvlText w:val="•"/>
      <w:lvlJc w:val="left"/>
      <w:pPr>
        <w:ind w:left="1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4">
      <w:numFmt w:val="bullet"/>
      <w:lvlText w:val="•"/>
      <w:lvlJc w:val="left"/>
      <w:pPr>
        <w:ind w:left="25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5">
      <w:numFmt w:val="bullet"/>
      <w:lvlText w:val="•"/>
      <w:lvlJc w:val="left"/>
      <w:pPr>
        <w:ind w:left="31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6">
      <w:numFmt w:val="bullet"/>
      <w:lvlText w:val="•"/>
      <w:lvlJc w:val="left"/>
      <w:pPr>
        <w:ind w:left="37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7">
      <w:numFmt w:val="bullet"/>
      <w:lvlText w:val="•"/>
      <w:lvlJc w:val="left"/>
      <w:pPr>
        <w:ind w:left="43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lvl w:ilvl="8">
      <w:numFmt w:val="bullet"/>
      <w:lvlText w:val="•"/>
      <w:lvlJc w:val="left"/>
      <w:pPr>
        <w:ind w:left="4989" w:hanging="189"/>
      </w:pPr>
      <w:rPr>
        <w:rFonts w:ascii="Calibri" w:eastAsia="Calibri" w:hAnsi="Calibri" w:cs="Calibri"/>
        <w:b w:val="0"/>
        <w:bCs w:val="0"/>
        <w:i w:val="0"/>
        <w:iCs w:val="0"/>
        <w:caps w:val="0"/>
        <w:smallCaps w:val="0"/>
        <w:strike w:val="0"/>
        <w:dstrike w:val="0"/>
        <w:outline w:val="0"/>
        <w:emboss w:val="0"/>
        <w:imprint w:val="0"/>
        <w:spacing w:val="0"/>
        <w:w w:val="100"/>
        <w:kern w:val="0"/>
        <w:position w:val="0"/>
        <w:vertAlign w:val="baseline"/>
      </w:rPr>
    </w:lvl>
  </w:abstractNum>
  <w:abstractNum w:abstractNumId="57" w15:restartNumberingAfterBreak="0">
    <w:nsid w:val="3CC04CCB"/>
    <w:multiLevelType w:val="multilevel"/>
    <w:tmpl w:val="992A7C7A"/>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3E987C71"/>
    <w:multiLevelType w:val="multilevel"/>
    <w:tmpl w:val="82A463D8"/>
    <w:styleLink w:val="WW8Num42"/>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9" w15:restartNumberingAfterBreak="0">
    <w:nsid w:val="3FAD1399"/>
    <w:multiLevelType w:val="hybridMultilevel"/>
    <w:tmpl w:val="2CEEFB20"/>
    <w:lvl w:ilvl="0" w:tplc="04070001">
      <w:start w:val="1"/>
      <w:numFmt w:val="bullet"/>
      <w:lvlText w:val=""/>
      <w:lvlJc w:val="left"/>
      <w:pPr>
        <w:ind w:left="360" w:hanging="360"/>
      </w:pPr>
      <w:rPr>
        <w:rFonts w:ascii="Symbol" w:hAnsi="Symbol" w:hint="default"/>
      </w:rPr>
    </w:lvl>
    <w:lvl w:ilvl="1" w:tplc="0407000F">
      <w:start w:val="1"/>
      <w:numFmt w:val="decimal"/>
      <w:lvlText w:val="%2."/>
      <w:lvlJc w:val="left"/>
      <w:pPr>
        <w:ind w:left="360" w:hanging="360"/>
      </w:pPr>
    </w:lvl>
    <w:lvl w:ilvl="2" w:tplc="B590DA4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09E23D4"/>
    <w:multiLevelType w:val="multilevel"/>
    <w:tmpl w:val="7B88894A"/>
    <w:styleLink w:val="WW8Num25"/>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1" w15:restartNumberingAfterBreak="0">
    <w:nsid w:val="414D60C4"/>
    <w:multiLevelType w:val="hybridMultilevel"/>
    <w:tmpl w:val="19786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2C30408"/>
    <w:multiLevelType w:val="hybridMultilevel"/>
    <w:tmpl w:val="9DBA7D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7D619A8"/>
    <w:multiLevelType w:val="multilevel"/>
    <w:tmpl w:val="0EEAADE2"/>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88C6BD2"/>
    <w:multiLevelType w:val="hybridMultilevel"/>
    <w:tmpl w:val="2F52A1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B4F5DDB"/>
    <w:multiLevelType w:val="multilevel"/>
    <w:tmpl w:val="E7289CD0"/>
    <w:styleLink w:val="WW8Num20"/>
    <w:lvl w:ilvl="0">
      <w:numFmt w:val="bullet"/>
      <w:lvlText w:val=""/>
      <w:lvlJc w:val="left"/>
      <w:pPr>
        <w:ind w:left="830" w:hanging="360"/>
      </w:pPr>
      <w:rPr>
        <w:rFonts w:ascii="Symbol" w:hAnsi="Symbol" w:cs="Symbol"/>
      </w:rPr>
    </w:lvl>
    <w:lvl w:ilvl="1">
      <w:numFmt w:val="bullet"/>
      <w:lvlText w:val="o"/>
      <w:lvlJc w:val="left"/>
      <w:pPr>
        <w:ind w:left="1550" w:hanging="360"/>
      </w:pPr>
      <w:rPr>
        <w:rFonts w:ascii="Courier New" w:hAnsi="Courier New" w:cs="Courier New"/>
      </w:rPr>
    </w:lvl>
    <w:lvl w:ilvl="2">
      <w:numFmt w:val="bullet"/>
      <w:lvlText w:val=""/>
      <w:lvlJc w:val="left"/>
      <w:pPr>
        <w:ind w:left="2270" w:hanging="360"/>
      </w:pPr>
      <w:rPr>
        <w:rFonts w:ascii="Wingdings" w:hAnsi="Wingdings" w:cs="Wingdings"/>
      </w:rPr>
    </w:lvl>
    <w:lvl w:ilvl="3">
      <w:numFmt w:val="bullet"/>
      <w:lvlText w:val=""/>
      <w:lvlJc w:val="left"/>
      <w:pPr>
        <w:ind w:left="2990" w:hanging="360"/>
      </w:pPr>
      <w:rPr>
        <w:rFonts w:ascii="Symbol" w:hAnsi="Symbol" w:cs="Symbol"/>
      </w:rPr>
    </w:lvl>
    <w:lvl w:ilvl="4">
      <w:numFmt w:val="bullet"/>
      <w:lvlText w:val="o"/>
      <w:lvlJc w:val="left"/>
      <w:pPr>
        <w:ind w:left="3710" w:hanging="360"/>
      </w:pPr>
      <w:rPr>
        <w:rFonts w:ascii="Courier New" w:hAnsi="Courier New" w:cs="Courier New"/>
      </w:rPr>
    </w:lvl>
    <w:lvl w:ilvl="5">
      <w:numFmt w:val="bullet"/>
      <w:lvlText w:val=""/>
      <w:lvlJc w:val="left"/>
      <w:pPr>
        <w:ind w:left="4430" w:hanging="360"/>
      </w:pPr>
      <w:rPr>
        <w:rFonts w:ascii="Wingdings" w:hAnsi="Wingdings" w:cs="Wingdings"/>
      </w:rPr>
    </w:lvl>
    <w:lvl w:ilvl="6">
      <w:numFmt w:val="bullet"/>
      <w:lvlText w:val=""/>
      <w:lvlJc w:val="left"/>
      <w:pPr>
        <w:ind w:left="5150" w:hanging="360"/>
      </w:pPr>
      <w:rPr>
        <w:rFonts w:ascii="Symbol" w:hAnsi="Symbol" w:cs="Symbol"/>
      </w:rPr>
    </w:lvl>
    <w:lvl w:ilvl="7">
      <w:numFmt w:val="bullet"/>
      <w:lvlText w:val="o"/>
      <w:lvlJc w:val="left"/>
      <w:pPr>
        <w:ind w:left="5870" w:hanging="360"/>
      </w:pPr>
      <w:rPr>
        <w:rFonts w:ascii="Courier New" w:hAnsi="Courier New" w:cs="Courier New"/>
      </w:rPr>
    </w:lvl>
    <w:lvl w:ilvl="8">
      <w:numFmt w:val="bullet"/>
      <w:lvlText w:val=""/>
      <w:lvlJc w:val="left"/>
      <w:pPr>
        <w:ind w:left="6590" w:hanging="360"/>
      </w:pPr>
      <w:rPr>
        <w:rFonts w:ascii="Wingdings" w:hAnsi="Wingdings" w:cs="Wingdings"/>
      </w:rPr>
    </w:lvl>
  </w:abstractNum>
  <w:abstractNum w:abstractNumId="66" w15:restartNumberingAfterBreak="0">
    <w:nsid w:val="4E8A38AC"/>
    <w:multiLevelType w:val="hybridMultilevel"/>
    <w:tmpl w:val="B56ED2F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18527FC"/>
    <w:multiLevelType w:val="multilevel"/>
    <w:tmpl w:val="3E3277DE"/>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53C15B34"/>
    <w:multiLevelType w:val="multilevel"/>
    <w:tmpl w:val="4AFAA80E"/>
    <w:styleLink w:val="WW8Num3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9" w15:restartNumberingAfterBreak="0">
    <w:nsid w:val="577C6C0F"/>
    <w:multiLevelType w:val="multilevel"/>
    <w:tmpl w:val="944A816E"/>
    <w:styleLink w:val="WW8Num4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0" w15:restartNumberingAfterBreak="0">
    <w:nsid w:val="58C005FD"/>
    <w:multiLevelType w:val="multilevel"/>
    <w:tmpl w:val="C8DA1154"/>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59125D3D"/>
    <w:multiLevelType w:val="multilevel"/>
    <w:tmpl w:val="83049B96"/>
    <w:styleLink w:val="WW8Num3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59CC2CE3"/>
    <w:multiLevelType w:val="multilevel"/>
    <w:tmpl w:val="7C9E4E4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3" w15:restartNumberingAfterBreak="0">
    <w:nsid w:val="60032707"/>
    <w:multiLevelType w:val="hybridMultilevel"/>
    <w:tmpl w:val="D64A54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15:restartNumberingAfterBreak="0">
    <w:nsid w:val="60334CB5"/>
    <w:multiLevelType w:val="multilevel"/>
    <w:tmpl w:val="27C4FEE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5" w15:restartNumberingAfterBreak="0">
    <w:nsid w:val="61F8250D"/>
    <w:multiLevelType w:val="hybridMultilevel"/>
    <w:tmpl w:val="04EE5C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622D1BA9"/>
    <w:multiLevelType w:val="multilevel"/>
    <w:tmpl w:val="AD40FE48"/>
    <w:styleLink w:val="WW8Num30"/>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7" w15:restartNumberingAfterBreak="0">
    <w:nsid w:val="625E6A4C"/>
    <w:multiLevelType w:val="multilevel"/>
    <w:tmpl w:val="5B3CA7E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8" w15:restartNumberingAfterBreak="0">
    <w:nsid w:val="63395C56"/>
    <w:multiLevelType w:val="multilevel"/>
    <w:tmpl w:val="3E6E6C6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9" w15:restartNumberingAfterBreak="0">
    <w:nsid w:val="65275D0F"/>
    <w:multiLevelType w:val="multilevel"/>
    <w:tmpl w:val="CB0AC606"/>
    <w:styleLink w:val="WW8Num11"/>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0" w15:restartNumberingAfterBreak="0">
    <w:nsid w:val="657F792A"/>
    <w:multiLevelType w:val="hybridMultilevel"/>
    <w:tmpl w:val="317E1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688869F4"/>
    <w:multiLevelType w:val="multilevel"/>
    <w:tmpl w:val="F1EC9B58"/>
    <w:styleLink w:val="WW8Num1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2" w15:restartNumberingAfterBreak="0">
    <w:nsid w:val="6A482448"/>
    <w:multiLevelType w:val="hybridMultilevel"/>
    <w:tmpl w:val="64F22D90"/>
    <w:lvl w:ilvl="0" w:tplc="BD9A334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B2076E0"/>
    <w:multiLevelType w:val="hybridMultilevel"/>
    <w:tmpl w:val="A4F26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C8C09AF"/>
    <w:multiLevelType w:val="multilevel"/>
    <w:tmpl w:val="501471B8"/>
    <w:styleLink w:val="WWNum6"/>
    <w:lvl w:ilvl="0">
      <w:start w:val="1"/>
      <w:numFmt w:val="decimal"/>
      <w:lvlText w:val="%1"/>
      <w:lvlJc w:val="left"/>
      <w:pPr>
        <w:ind w:left="253" w:hanging="253"/>
      </w:pPr>
      <w:rPr>
        <w:caps w:val="0"/>
        <w:smallCaps w:val="0"/>
        <w:strike w:val="0"/>
        <w:dstrike w:val="0"/>
        <w:outline w:val="0"/>
        <w:emboss w:val="0"/>
        <w:imprint w:val="0"/>
        <w:spacing w:val="0"/>
        <w:w w:val="100"/>
        <w:kern w:val="0"/>
        <w:position w:val="0"/>
        <w:vertAlign w:val="baseline"/>
      </w:rPr>
    </w:lvl>
    <w:lvl w:ilvl="1">
      <w:start w:val="1"/>
      <w:numFmt w:val="decimal"/>
      <w:lvlText w:val="%1.%2"/>
      <w:lvlJc w:val="left"/>
      <w:pPr>
        <w:ind w:left="1053" w:hanging="253"/>
      </w:pPr>
      <w:rPr>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853" w:hanging="253"/>
      </w:pPr>
      <w:rPr>
        <w:caps w:val="0"/>
        <w:smallCaps w:val="0"/>
        <w:strike w:val="0"/>
        <w:dstrike w:val="0"/>
        <w:outline w:val="0"/>
        <w:emboss w:val="0"/>
        <w:imprint w:val="0"/>
        <w:spacing w:val="0"/>
        <w:w w:val="100"/>
        <w:kern w:val="0"/>
        <w:position w:val="0"/>
        <w:vertAlign w:val="baseline"/>
      </w:rPr>
    </w:lvl>
    <w:lvl w:ilvl="3">
      <w:start w:val="1"/>
      <w:numFmt w:val="decimal"/>
      <w:lvlText w:val="%1.%2.%3.%4"/>
      <w:lvlJc w:val="left"/>
      <w:pPr>
        <w:ind w:left="2653" w:hanging="253"/>
      </w:pPr>
      <w:rPr>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3453" w:hanging="253"/>
      </w:pPr>
      <w:rPr>
        <w:caps w:val="0"/>
        <w:smallCaps w:val="0"/>
        <w:strike w:val="0"/>
        <w:dstrike w:val="0"/>
        <w:outline w:val="0"/>
        <w:emboss w:val="0"/>
        <w:imprint w:val="0"/>
        <w:spacing w:val="0"/>
        <w:w w:val="100"/>
        <w:kern w:val="0"/>
        <w:position w:val="0"/>
        <w:vertAlign w:val="baseline"/>
      </w:rPr>
    </w:lvl>
    <w:lvl w:ilvl="5">
      <w:start w:val="1"/>
      <w:numFmt w:val="decimal"/>
      <w:lvlText w:val="%1.%2.%3.%4.%5.%6"/>
      <w:lvlJc w:val="left"/>
      <w:pPr>
        <w:ind w:left="4253" w:hanging="253"/>
      </w:pPr>
      <w:rPr>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5053" w:hanging="253"/>
      </w:pPr>
      <w:rPr>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ind w:left="5853" w:hanging="253"/>
      </w:pPr>
      <w:rPr>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6653" w:hanging="253"/>
      </w:pPr>
      <w:rPr>
        <w:caps w:val="0"/>
        <w:smallCaps w:val="0"/>
        <w:strike w:val="0"/>
        <w:dstrike w:val="0"/>
        <w:outline w:val="0"/>
        <w:emboss w:val="0"/>
        <w:imprint w:val="0"/>
        <w:spacing w:val="0"/>
        <w:w w:val="100"/>
        <w:kern w:val="0"/>
        <w:position w:val="0"/>
        <w:vertAlign w:val="baseline"/>
      </w:rPr>
    </w:lvl>
  </w:abstractNum>
  <w:abstractNum w:abstractNumId="85" w15:restartNumberingAfterBreak="0">
    <w:nsid w:val="6D4A7D35"/>
    <w:multiLevelType w:val="multilevel"/>
    <w:tmpl w:val="6EECDC72"/>
    <w:styleLink w:val="WW8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6" w15:restartNumberingAfterBreak="0">
    <w:nsid w:val="6FD92AEA"/>
    <w:multiLevelType w:val="multilevel"/>
    <w:tmpl w:val="0452FFF2"/>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15:restartNumberingAfterBreak="0">
    <w:nsid w:val="70856925"/>
    <w:multiLevelType w:val="multilevel"/>
    <w:tmpl w:val="D6F8A6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10A5B00"/>
    <w:multiLevelType w:val="hybridMultilevel"/>
    <w:tmpl w:val="5888DC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200460F"/>
    <w:multiLevelType w:val="multilevel"/>
    <w:tmpl w:val="0082F1D0"/>
    <w:styleLink w:val="WW8Num1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0" w15:restartNumberingAfterBreak="0">
    <w:nsid w:val="76486B38"/>
    <w:multiLevelType w:val="hybridMultilevel"/>
    <w:tmpl w:val="2BC6B0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7757158D"/>
    <w:multiLevelType w:val="multilevel"/>
    <w:tmpl w:val="D93451F8"/>
    <w:styleLink w:val="WW8Num4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15:restartNumberingAfterBreak="0">
    <w:nsid w:val="78244890"/>
    <w:multiLevelType w:val="hybridMultilevel"/>
    <w:tmpl w:val="F16AFB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79B56877"/>
    <w:multiLevelType w:val="multilevel"/>
    <w:tmpl w:val="C3BA3D9A"/>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7A387648"/>
    <w:multiLevelType w:val="hybridMultilevel"/>
    <w:tmpl w:val="8AFC518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AFC58C5"/>
    <w:multiLevelType w:val="multilevel"/>
    <w:tmpl w:val="723CD896"/>
    <w:styleLink w:val="WW8Num2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96" w15:restartNumberingAfterBreak="0">
    <w:nsid w:val="7B2C0CB3"/>
    <w:multiLevelType w:val="multilevel"/>
    <w:tmpl w:val="A9129FDC"/>
    <w:styleLink w:val="WW8Num50"/>
    <w:lvl w:ilvl="0">
      <w:numFmt w:val="bullet"/>
      <w:lvlText w:val=""/>
      <w:lvlJc w:val="left"/>
      <w:pPr>
        <w:ind w:left="720" w:hanging="360"/>
      </w:pPr>
      <w:rPr>
        <w:rFonts w:ascii="Symbol" w:hAnsi="Symbol" w:cs="Symbol"/>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7" w15:restartNumberingAfterBreak="0">
    <w:nsid w:val="7B7100F7"/>
    <w:multiLevelType w:val="multilevel"/>
    <w:tmpl w:val="5DF632A2"/>
    <w:styleLink w:val="WW8Num3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7D310F32"/>
    <w:multiLevelType w:val="hybridMultilevel"/>
    <w:tmpl w:val="5AF4D9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15:restartNumberingAfterBreak="0">
    <w:nsid w:val="7D590BD9"/>
    <w:multiLevelType w:val="hybridMultilevel"/>
    <w:tmpl w:val="5A9A57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15:restartNumberingAfterBreak="0">
    <w:nsid w:val="7DE33896"/>
    <w:multiLevelType w:val="multilevel"/>
    <w:tmpl w:val="FF285A4C"/>
    <w:styleLink w:val="WWNum8"/>
    <w:lvl w:ilvl="0">
      <w:numFmt w:val="bullet"/>
      <w:lvlText w:val="•"/>
      <w:lvlJc w:val="left"/>
      <w:pPr>
        <w:ind w:left="189" w:hanging="189"/>
      </w:pPr>
      <w:rPr>
        <w:caps w:val="0"/>
        <w:smallCaps w:val="0"/>
        <w:strike w:val="0"/>
        <w:dstrike w:val="0"/>
        <w:outline w:val="0"/>
        <w:emboss w:val="0"/>
        <w:imprint w:val="0"/>
        <w:spacing w:val="0"/>
        <w:w w:val="100"/>
        <w:kern w:val="0"/>
        <w:position w:val="0"/>
        <w:vertAlign w:val="baseline"/>
      </w:rPr>
    </w:lvl>
    <w:lvl w:ilvl="1">
      <w:numFmt w:val="bullet"/>
      <w:lvlText w:val="•"/>
      <w:lvlJc w:val="left"/>
      <w:pPr>
        <w:ind w:left="789" w:hanging="189"/>
      </w:pPr>
      <w:rPr>
        <w:caps w:val="0"/>
        <w:smallCaps w:val="0"/>
        <w:strike w:val="0"/>
        <w:dstrike w:val="0"/>
        <w:outline w:val="0"/>
        <w:emboss w:val="0"/>
        <w:imprint w:val="0"/>
        <w:spacing w:val="0"/>
        <w:w w:val="100"/>
        <w:kern w:val="0"/>
        <w:position w:val="0"/>
        <w:vertAlign w:val="baseline"/>
      </w:rPr>
    </w:lvl>
    <w:lvl w:ilvl="2">
      <w:numFmt w:val="bullet"/>
      <w:lvlText w:val="•"/>
      <w:lvlJc w:val="left"/>
      <w:pPr>
        <w:ind w:left="1389" w:hanging="189"/>
      </w:pPr>
      <w:rPr>
        <w:caps w:val="0"/>
        <w:smallCaps w:val="0"/>
        <w:strike w:val="0"/>
        <w:dstrike w:val="0"/>
        <w:outline w:val="0"/>
        <w:emboss w:val="0"/>
        <w:imprint w:val="0"/>
        <w:spacing w:val="0"/>
        <w:w w:val="100"/>
        <w:kern w:val="0"/>
        <w:position w:val="0"/>
        <w:vertAlign w:val="baseline"/>
      </w:rPr>
    </w:lvl>
    <w:lvl w:ilvl="3">
      <w:numFmt w:val="bullet"/>
      <w:lvlText w:val="•"/>
      <w:lvlJc w:val="left"/>
      <w:pPr>
        <w:ind w:left="1989" w:hanging="189"/>
      </w:pPr>
      <w:rPr>
        <w:caps w:val="0"/>
        <w:smallCaps w:val="0"/>
        <w:strike w:val="0"/>
        <w:dstrike w:val="0"/>
        <w:outline w:val="0"/>
        <w:emboss w:val="0"/>
        <w:imprint w:val="0"/>
        <w:spacing w:val="0"/>
        <w:w w:val="100"/>
        <w:kern w:val="0"/>
        <w:position w:val="0"/>
        <w:vertAlign w:val="baseline"/>
      </w:rPr>
    </w:lvl>
    <w:lvl w:ilvl="4">
      <w:numFmt w:val="bullet"/>
      <w:lvlText w:val="•"/>
      <w:lvlJc w:val="left"/>
      <w:pPr>
        <w:ind w:left="2589" w:hanging="189"/>
      </w:pPr>
      <w:rPr>
        <w:caps w:val="0"/>
        <w:smallCaps w:val="0"/>
        <w:strike w:val="0"/>
        <w:dstrike w:val="0"/>
        <w:outline w:val="0"/>
        <w:emboss w:val="0"/>
        <w:imprint w:val="0"/>
        <w:spacing w:val="0"/>
        <w:w w:val="100"/>
        <w:kern w:val="0"/>
        <w:position w:val="0"/>
        <w:vertAlign w:val="baseline"/>
      </w:rPr>
    </w:lvl>
    <w:lvl w:ilvl="5">
      <w:numFmt w:val="bullet"/>
      <w:lvlText w:val="•"/>
      <w:lvlJc w:val="left"/>
      <w:pPr>
        <w:ind w:left="3189" w:hanging="189"/>
      </w:pPr>
      <w:rPr>
        <w:caps w:val="0"/>
        <w:smallCaps w:val="0"/>
        <w:strike w:val="0"/>
        <w:dstrike w:val="0"/>
        <w:outline w:val="0"/>
        <w:emboss w:val="0"/>
        <w:imprint w:val="0"/>
        <w:spacing w:val="0"/>
        <w:w w:val="100"/>
        <w:kern w:val="0"/>
        <w:position w:val="0"/>
        <w:vertAlign w:val="baseline"/>
      </w:rPr>
    </w:lvl>
    <w:lvl w:ilvl="6">
      <w:numFmt w:val="bullet"/>
      <w:lvlText w:val="•"/>
      <w:lvlJc w:val="left"/>
      <w:pPr>
        <w:ind w:left="3789" w:hanging="189"/>
      </w:pPr>
      <w:rPr>
        <w:caps w:val="0"/>
        <w:smallCaps w:val="0"/>
        <w:strike w:val="0"/>
        <w:dstrike w:val="0"/>
        <w:outline w:val="0"/>
        <w:emboss w:val="0"/>
        <w:imprint w:val="0"/>
        <w:spacing w:val="0"/>
        <w:w w:val="100"/>
        <w:kern w:val="0"/>
        <w:position w:val="0"/>
        <w:vertAlign w:val="baseline"/>
      </w:rPr>
    </w:lvl>
    <w:lvl w:ilvl="7">
      <w:numFmt w:val="bullet"/>
      <w:lvlText w:val="•"/>
      <w:lvlJc w:val="left"/>
      <w:pPr>
        <w:ind w:left="4389" w:hanging="189"/>
      </w:pPr>
      <w:rPr>
        <w:caps w:val="0"/>
        <w:smallCaps w:val="0"/>
        <w:strike w:val="0"/>
        <w:dstrike w:val="0"/>
        <w:outline w:val="0"/>
        <w:emboss w:val="0"/>
        <w:imprint w:val="0"/>
        <w:spacing w:val="0"/>
        <w:w w:val="100"/>
        <w:kern w:val="0"/>
        <w:position w:val="0"/>
        <w:vertAlign w:val="baseline"/>
      </w:rPr>
    </w:lvl>
    <w:lvl w:ilvl="8">
      <w:numFmt w:val="bullet"/>
      <w:lvlText w:val="•"/>
      <w:lvlJc w:val="left"/>
      <w:pPr>
        <w:ind w:left="4989" w:hanging="189"/>
      </w:pPr>
      <w:rPr>
        <w:caps w:val="0"/>
        <w:smallCaps w:val="0"/>
        <w:strike w:val="0"/>
        <w:dstrike w:val="0"/>
        <w:outline w:val="0"/>
        <w:emboss w:val="0"/>
        <w:imprint w:val="0"/>
        <w:spacing w:val="0"/>
        <w:w w:val="100"/>
        <w:kern w:val="0"/>
        <w:position w:val="0"/>
        <w:vertAlign w:val="baseline"/>
      </w:rPr>
    </w:lvl>
  </w:abstractNum>
  <w:abstractNum w:abstractNumId="101" w15:restartNumberingAfterBreak="0">
    <w:nsid w:val="7EB83501"/>
    <w:multiLevelType w:val="multilevel"/>
    <w:tmpl w:val="50E85800"/>
    <w:styleLink w:val="WW8Num3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num w:numId="1" w16cid:durableId="1869171692">
    <w:abstractNumId w:val="42"/>
  </w:num>
  <w:num w:numId="2" w16cid:durableId="1756246541">
    <w:abstractNumId w:val="0"/>
  </w:num>
  <w:num w:numId="3" w16cid:durableId="1303727090">
    <w:abstractNumId w:val="11"/>
  </w:num>
  <w:num w:numId="4" w16cid:durableId="1850607423">
    <w:abstractNumId w:val="41"/>
  </w:num>
  <w:num w:numId="5" w16cid:durableId="19522070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57424">
    <w:abstractNumId w:val="2"/>
  </w:num>
  <w:num w:numId="7" w16cid:durableId="1046486861">
    <w:abstractNumId w:val="28"/>
  </w:num>
  <w:num w:numId="8" w16cid:durableId="1205873410">
    <w:abstractNumId w:val="86"/>
  </w:num>
  <w:num w:numId="9" w16cid:durableId="873232584">
    <w:abstractNumId w:val="95"/>
  </w:num>
  <w:num w:numId="10" w16cid:durableId="1706103631">
    <w:abstractNumId w:val="58"/>
  </w:num>
  <w:num w:numId="11" w16cid:durableId="2088113325">
    <w:abstractNumId w:val="95"/>
  </w:num>
  <w:num w:numId="12" w16cid:durableId="127433475">
    <w:abstractNumId w:val="86"/>
  </w:num>
  <w:num w:numId="13" w16cid:durableId="317661117">
    <w:abstractNumId w:val="58"/>
  </w:num>
  <w:num w:numId="14" w16cid:durableId="231552329">
    <w:abstractNumId w:val="85"/>
  </w:num>
  <w:num w:numId="15" w16cid:durableId="446244674">
    <w:abstractNumId w:val="85"/>
  </w:num>
  <w:num w:numId="16" w16cid:durableId="2125730610">
    <w:abstractNumId w:val="3"/>
  </w:num>
  <w:num w:numId="17" w16cid:durableId="1614361714">
    <w:abstractNumId w:val="3"/>
    <w:lvlOverride w:ilvl="0">
      <w:startOverride w:val="1"/>
    </w:lvlOverride>
  </w:num>
  <w:num w:numId="18" w16cid:durableId="32002183">
    <w:abstractNumId w:val="32"/>
  </w:num>
  <w:num w:numId="19" w16cid:durableId="537741810">
    <w:abstractNumId w:val="93"/>
  </w:num>
  <w:num w:numId="20" w16cid:durableId="946083272">
    <w:abstractNumId w:val="32"/>
  </w:num>
  <w:num w:numId="21" w16cid:durableId="626855727">
    <w:abstractNumId w:val="93"/>
  </w:num>
  <w:num w:numId="22" w16cid:durableId="1267277216">
    <w:abstractNumId w:val="89"/>
  </w:num>
  <w:num w:numId="23" w16cid:durableId="1530069446">
    <w:abstractNumId w:val="89"/>
    <w:lvlOverride w:ilvl="0">
      <w:startOverride w:val="1"/>
    </w:lvlOverride>
  </w:num>
  <w:num w:numId="24" w16cid:durableId="621961513">
    <w:abstractNumId w:val="48"/>
  </w:num>
  <w:num w:numId="25" w16cid:durableId="590628475">
    <w:abstractNumId w:val="81"/>
  </w:num>
  <w:num w:numId="26" w16cid:durableId="646907850">
    <w:abstractNumId w:val="1"/>
  </w:num>
  <w:num w:numId="27" w16cid:durableId="476299">
    <w:abstractNumId w:val="101"/>
  </w:num>
  <w:num w:numId="28" w16cid:durableId="2046559173">
    <w:abstractNumId w:val="101"/>
    <w:lvlOverride w:ilvl="0">
      <w:startOverride w:val="1"/>
    </w:lvlOverride>
  </w:num>
  <w:num w:numId="29" w16cid:durableId="2036928178">
    <w:abstractNumId w:val="48"/>
  </w:num>
  <w:num w:numId="30" w16cid:durableId="602493360">
    <w:abstractNumId w:val="1"/>
  </w:num>
  <w:num w:numId="31" w16cid:durableId="1318076784">
    <w:abstractNumId w:val="81"/>
  </w:num>
  <w:num w:numId="32" w16cid:durableId="1828134281">
    <w:abstractNumId w:val="70"/>
  </w:num>
  <w:num w:numId="33" w16cid:durableId="1079592377">
    <w:abstractNumId w:val="79"/>
  </w:num>
  <w:num w:numId="34" w16cid:durableId="254288745">
    <w:abstractNumId w:val="15"/>
  </w:num>
  <w:num w:numId="35" w16cid:durableId="759444243">
    <w:abstractNumId w:val="60"/>
  </w:num>
  <w:num w:numId="36" w16cid:durableId="173888753">
    <w:abstractNumId w:val="39"/>
  </w:num>
  <w:num w:numId="37" w16cid:durableId="1986428730">
    <w:abstractNumId w:val="63"/>
  </w:num>
  <w:num w:numId="38" w16cid:durableId="705444411">
    <w:abstractNumId w:val="71"/>
  </w:num>
  <w:num w:numId="39" w16cid:durableId="858394353">
    <w:abstractNumId w:val="21"/>
  </w:num>
  <w:num w:numId="40" w16cid:durableId="1692336640">
    <w:abstractNumId w:val="97"/>
  </w:num>
  <w:num w:numId="41" w16cid:durableId="1936327844">
    <w:abstractNumId w:val="69"/>
  </w:num>
  <w:num w:numId="42" w16cid:durableId="705258254">
    <w:abstractNumId w:val="33"/>
  </w:num>
  <w:num w:numId="43" w16cid:durableId="1439985615">
    <w:abstractNumId w:val="91"/>
  </w:num>
  <w:num w:numId="44" w16cid:durableId="981151693">
    <w:abstractNumId w:val="20"/>
  </w:num>
  <w:num w:numId="45" w16cid:durableId="13852604">
    <w:abstractNumId w:val="43"/>
  </w:num>
  <w:num w:numId="46" w16cid:durableId="1012648">
    <w:abstractNumId w:val="96"/>
  </w:num>
  <w:num w:numId="47" w16cid:durableId="1357852260">
    <w:abstractNumId w:val="39"/>
  </w:num>
  <w:num w:numId="48" w16cid:durableId="1134904094">
    <w:abstractNumId w:val="60"/>
  </w:num>
  <w:num w:numId="49" w16cid:durableId="714162756">
    <w:abstractNumId w:val="33"/>
    <w:lvlOverride w:ilvl="0">
      <w:startOverride w:val="1"/>
    </w:lvlOverride>
  </w:num>
  <w:num w:numId="50" w16cid:durableId="1961454510">
    <w:abstractNumId w:val="70"/>
  </w:num>
  <w:num w:numId="51" w16cid:durableId="2005010195">
    <w:abstractNumId w:val="69"/>
  </w:num>
  <w:num w:numId="52" w16cid:durableId="1352218521">
    <w:abstractNumId w:val="91"/>
  </w:num>
  <w:num w:numId="53" w16cid:durableId="1813281744">
    <w:abstractNumId w:val="71"/>
  </w:num>
  <w:num w:numId="54" w16cid:durableId="1643734806">
    <w:abstractNumId w:val="63"/>
  </w:num>
  <w:num w:numId="55" w16cid:durableId="1993831626">
    <w:abstractNumId w:val="96"/>
  </w:num>
  <w:num w:numId="56" w16cid:durableId="163788033">
    <w:abstractNumId w:val="87"/>
  </w:num>
  <w:num w:numId="57" w16cid:durableId="841506161">
    <w:abstractNumId w:val="15"/>
    <w:lvlOverride w:ilvl="0">
      <w:startOverride w:val="1"/>
    </w:lvlOverride>
  </w:num>
  <w:num w:numId="58" w16cid:durableId="314184328">
    <w:abstractNumId w:val="21"/>
  </w:num>
  <w:num w:numId="59" w16cid:durableId="1089086473">
    <w:abstractNumId w:val="43"/>
    <w:lvlOverride w:ilvl="0">
      <w:startOverride w:val="1"/>
    </w:lvlOverride>
  </w:num>
  <w:num w:numId="60" w16cid:durableId="1977104779">
    <w:abstractNumId w:val="79"/>
  </w:num>
  <w:num w:numId="61" w16cid:durableId="265814905">
    <w:abstractNumId w:val="97"/>
  </w:num>
  <w:num w:numId="62" w16cid:durableId="1288394267">
    <w:abstractNumId w:val="12"/>
  </w:num>
  <w:num w:numId="63" w16cid:durableId="727725107">
    <w:abstractNumId w:val="30"/>
  </w:num>
  <w:num w:numId="64" w16cid:durableId="1204905986">
    <w:abstractNumId w:val="74"/>
  </w:num>
  <w:num w:numId="65" w16cid:durableId="1939481831">
    <w:abstractNumId w:val="57"/>
  </w:num>
  <w:num w:numId="66" w16cid:durableId="2044742469">
    <w:abstractNumId w:val="6"/>
  </w:num>
  <w:num w:numId="67" w16cid:durableId="1749426062">
    <w:abstractNumId w:val="67"/>
  </w:num>
  <w:num w:numId="68" w16cid:durableId="1417284894">
    <w:abstractNumId w:val="31"/>
  </w:num>
  <w:num w:numId="69" w16cid:durableId="1877346264">
    <w:abstractNumId w:val="65"/>
  </w:num>
  <w:num w:numId="70" w16cid:durableId="539900032">
    <w:abstractNumId w:val="18"/>
  </w:num>
  <w:num w:numId="71" w16cid:durableId="1352488013">
    <w:abstractNumId w:val="7"/>
  </w:num>
  <w:num w:numId="72" w16cid:durableId="1674062684">
    <w:abstractNumId w:val="76"/>
  </w:num>
  <w:num w:numId="73" w16cid:durableId="523053980">
    <w:abstractNumId w:val="35"/>
  </w:num>
  <w:num w:numId="74" w16cid:durableId="1040133998">
    <w:abstractNumId w:val="17"/>
  </w:num>
  <w:num w:numId="75" w16cid:durableId="1349723380">
    <w:abstractNumId w:val="68"/>
  </w:num>
  <w:num w:numId="76" w16cid:durableId="1888294127">
    <w:abstractNumId w:val="8"/>
  </w:num>
  <w:num w:numId="77" w16cid:durableId="1468627454">
    <w:abstractNumId w:val="40"/>
  </w:num>
  <w:num w:numId="78" w16cid:durableId="1057781266">
    <w:abstractNumId w:val="65"/>
  </w:num>
  <w:num w:numId="79" w16cid:durableId="280259923">
    <w:abstractNumId w:val="18"/>
  </w:num>
  <w:num w:numId="80" w16cid:durableId="1818257709">
    <w:abstractNumId w:val="49"/>
  </w:num>
  <w:num w:numId="81" w16cid:durableId="627703943">
    <w:abstractNumId w:val="77"/>
  </w:num>
  <w:num w:numId="82" w16cid:durableId="1645961776">
    <w:abstractNumId w:val="78"/>
  </w:num>
  <w:num w:numId="83" w16cid:durableId="329912631">
    <w:abstractNumId w:val="47"/>
  </w:num>
  <w:num w:numId="84" w16cid:durableId="512375530">
    <w:abstractNumId w:val="72"/>
  </w:num>
  <w:num w:numId="85" w16cid:durableId="436291645">
    <w:abstractNumId w:val="31"/>
  </w:num>
  <w:num w:numId="86" w16cid:durableId="336351997">
    <w:abstractNumId w:val="67"/>
  </w:num>
  <w:num w:numId="87" w16cid:durableId="2143183763">
    <w:abstractNumId w:val="7"/>
  </w:num>
  <w:num w:numId="88" w16cid:durableId="1951232433">
    <w:abstractNumId w:val="8"/>
  </w:num>
  <w:num w:numId="89" w16cid:durableId="1346055946">
    <w:abstractNumId w:val="74"/>
  </w:num>
  <w:num w:numId="90" w16cid:durableId="1493061022">
    <w:abstractNumId w:val="6"/>
  </w:num>
  <w:num w:numId="91" w16cid:durableId="1377897505">
    <w:abstractNumId w:val="30"/>
    <w:lvlOverride w:ilvl="0">
      <w:startOverride w:val="1"/>
    </w:lvlOverride>
  </w:num>
  <w:num w:numId="92" w16cid:durableId="180363431">
    <w:abstractNumId w:val="17"/>
  </w:num>
  <w:num w:numId="93" w16cid:durableId="657459347">
    <w:abstractNumId w:val="40"/>
    <w:lvlOverride w:ilvl="0">
      <w:startOverride w:val="1"/>
    </w:lvlOverride>
  </w:num>
  <w:num w:numId="94" w16cid:durableId="987855435">
    <w:abstractNumId w:val="57"/>
  </w:num>
  <w:num w:numId="95" w16cid:durableId="423496508">
    <w:abstractNumId w:val="76"/>
  </w:num>
  <w:num w:numId="96" w16cid:durableId="1299146517">
    <w:abstractNumId w:val="35"/>
  </w:num>
  <w:num w:numId="97" w16cid:durableId="709957627">
    <w:abstractNumId w:val="27"/>
  </w:num>
  <w:num w:numId="98" w16cid:durableId="680855798">
    <w:abstractNumId w:val="56"/>
  </w:num>
  <w:num w:numId="99" w16cid:durableId="1938295866">
    <w:abstractNumId w:val="84"/>
  </w:num>
  <w:num w:numId="100" w16cid:durableId="1344817912">
    <w:abstractNumId w:val="100"/>
  </w:num>
  <w:num w:numId="101" w16cid:durableId="1846165767">
    <w:abstractNumId w:val="27"/>
  </w:num>
  <w:num w:numId="102" w16cid:durableId="2113937980">
    <w:abstractNumId w:val="98"/>
  </w:num>
  <w:num w:numId="103" w16cid:durableId="1972399797">
    <w:abstractNumId w:val="88"/>
  </w:num>
  <w:num w:numId="104" w16cid:durableId="1348754565">
    <w:abstractNumId w:val="54"/>
  </w:num>
  <w:num w:numId="105" w16cid:durableId="371928790">
    <w:abstractNumId w:val="92"/>
  </w:num>
  <w:num w:numId="106" w16cid:durableId="1658486325">
    <w:abstractNumId w:val="4"/>
  </w:num>
  <w:num w:numId="107" w16cid:durableId="89669119">
    <w:abstractNumId w:val="24"/>
  </w:num>
  <w:num w:numId="108" w16cid:durableId="543833739">
    <w:abstractNumId w:val="16"/>
  </w:num>
  <w:num w:numId="109" w16cid:durableId="1881091934">
    <w:abstractNumId w:val="94"/>
  </w:num>
  <w:num w:numId="110" w16cid:durableId="581447436">
    <w:abstractNumId w:val="10"/>
  </w:num>
  <w:num w:numId="111" w16cid:durableId="1727219763">
    <w:abstractNumId w:val="13"/>
  </w:num>
  <w:num w:numId="112" w16cid:durableId="258223470">
    <w:abstractNumId w:val="59"/>
  </w:num>
  <w:num w:numId="113" w16cid:durableId="1712219979">
    <w:abstractNumId w:val="51"/>
  </w:num>
  <w:num w:numId="114" w16cid:durableId="1367563481">
    <w:abstractNumId w:val="45"/>
  </w:num>
  <w:num w:numId="115" w16cid:durableId="1964966322">
    <w:abstractNumId w:val="34"/>
  </w:num>
  <w:num w:numId="116" w16cid:durableId="1453551445">
    <w:abstractNumId w:val="80"/>
  </w:num>
  <w:num w:numId="117" w16cid:durableId="1410427463">
    <w:abstractNumId w:val="90"/>
  </w:num>
  <w:num w:numId="118" w16cid:durableId="1297443293">
    <w:abstractNumId w:val="19"/>
  </w:num>
  <w:num w:numId="119" w16cid:durableId="1105882864">
    <w:abstractNumId w:val="37"/>
  </w:num>
  <w:num w:numId="120" w16cid:durableId="807553102">
    <w:abstractNumId w:val="14"/>
  </w:num>
  <w:num w:numId="121" w16cid:durableId="893004013">
    <w:abstractNumId w:val="61"/>
  </w:num>
  <w:num w:numId="122" w16cid:durableId="977612112">
    <w:abstractNumId w:val="26"/>
  </w:num>
  <w:num w:numId="123" w16cid:durableId="1381661398">
    <w:abstractNumId w:val="36"/>
  </w:num>
  <w:num w:numId="124" w16cid:durableId="1523477669">
    <w:abstractNumId w:val="52"/>
  </w:num>
  <w:num w:numId="125" w16cid:durableId="1767841619">
    <w:abstractNumId w:val="82"/>
  </w:num>
  <w:num w:numId="126" w16cid:durableId="552547365">
    <w:abstractNumId w:val="55"/>
  </w:num>
  <w:num w:numId="127" w16cid:durableId="1088580965">
    <w:abstractNumId w:val="99"/>
  </w:num>
  <w:num w:numId="128" w16cid:durableId="997533859">
    <w:abstractNumId w:val="25"/>
  </w:num>
  <w:num w:numId="129" w16cid:durableId="1947494936">
    <w:abstractNumId w:val="73"/>
  </w:num>
  <w:num w:numId="130" w16cid:durableId="86122799">
    <w:abstractNumId w:val="38"/>
  </w:num>
  <w:num w:numId="131" w16cid:durableId="798885025">
    <w:abstractNumId w:val="46"/>
  </w:num>
  <w:num w:numId="132" w16cid:durableId="403337301">
    <w:abstractNumId w:val="62"/>
  </w:num>
  <w:num w:numId="133" w16cid:durableId="1495101769">
    <w:abstractNumId w:val="66"/>
  </w:num>
  <w:num w:numId="134" w16cid:durableId="1150515976">
    <w:abstractNumId w:val="53"/>
  </w:num>
  <w:num w:numId="135" w16cid:durableId="873806488">
    <w:abstractNumId w:val="22"/>
  </w:num>
  <w:num w:numId="136" w16cid:durableId="1178469720">
    <w:abstractNumId w:val="9"/>
  </w:num>
  <w:num w:numId="137" w16cid:durableId="258801770">
    <w:abstractNumId w:val="23"/>
  </w:num>
  <w:num w:numId="138" w16cid:durableId="1277172774">
    <w:abstractNumId w:val="5"/>
  </w:num>
  <w:num w:numId="139" w16cid:durableId="903612488">
    <w:abstractNumId w:val="64"/>
  </w:num>
  <w:num w:numId="140" w16cid:durableId="180973471">
    <w:abstractNumId w:val="75"/>
  </w:num>
  <w:num w:numId="141" w16cid:durableId="1996031163">
    <w:abstractNumId w:val="29"/>
  </w:num>
  <w:num w:numId="142" w16cid:durableId="1596278696">
    <w:abstractNumId w:val="44"/>
  </w:num>
  <w:num w:numId="143" w16cid:durableId="1138886381">
    <w:abstractNumId w:val="83"/>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proofState w:spelling="clean" w:grammar="clean"/>
  <w:defaultTabStop w:val="709"/>
  <w:hyphenationZone w:val="425"/>
  <w:characterSpacingControl w:val="doNotCompress"/>
  <w:hdrShapeDefaults>
    <o:shapedefaults v:ext="edit" spidmax="2109"/>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9BB"/>
    <w:rsid w:val="000020A8"/>
    <w:rsid w:val="0000559C"/>
    <w:rsid w:val="000058DF"/>
    <w:rsid w:val="00005DA7"/>
    <w:rsid w:val="00005DCC"/>
    <w:rsid w:val="0000609D"/>
    <w:rsid w:val="00006274"/>
    <w:rsid w:val="00007C3C"/>
    <w:rsid w:val="00007E18"/>
    <w:rsid w:val="000106F1"/>
    <w:rsid w:val="000108FC"/>
    <w:rsid w:val="00010B06"/>
    <w:rsid w:val="00012AB0"/>
    <w:rsid w:val="00012E6D"/>
    <w:rsid w:val="00013397"/>
    <w:rsid w:val="000133AA"/>
    <w:rsid w:val="000133B9"/>
    <w:rsid w:val="0001351E"/>
    <w:rsid w:val="00013626"/>
    <w:rsid w:val="00013828"/>
    <w:rsid w:val="00014E25"/>
    <w:rsid w:val="000151C2"/>
    <w:rsid w:val="00015235"/>
    <w:rsid w:val="00015B10"/>
    <w:rsid w:val="00016020"/>
    <w:rsid w:val="000162E1"/>
    <w:rsid w:val="00016AC8"/>
    <w:rsid w:val="00016EE2"/>
    <w:rsid w:val="00017D00"/>
    <w:rsid w:val="00017F9B"/>
    <w:rsid w:val="00020113"/>
    <w:rsid w:val="00020918"/>
    <w:rsid w:val="000209B7"/>
    <w:rsid w:val="00020B39"/>
    <w:rsid w:val="00021410"/>
    <w:rsid w:val="0002172D"/>
    <w:rsid w:val="00021BCC"/>
    <w:rsid w:val="00021C80"/>
    <w:rsid w:val="00021EB4"/>
    <w:rsid w:val="000220EE"/>
    <w:rsid w:val="000228E7"/>
    <w:rsid w:val="00022AA1"/>
    <w:rsid w:val="00022F0B"/>
    <w:rsid w:val="000231E5"/>
    <w:rsid w:val="00023929"/>
    <w:rsid w:val="00023CD6"/>
    <w:rsid w:val="000244C9"/>
    <w:rsid w:val="00024B0A"/>
    <w:rsid w:val="00024DC6"/>
    <w:rsid w:val="000257DD"/>
    <w:rsid w:val="000264D1"/>
    <w:rsid w:val="00026C28"/>
    <w:rsid w:val="00027E7A"/>
    <w:rsid w:val="000307DA"/>
    <w:rsid w:val="000308F4"/>
    <w:rsid w:val="00030BA4"/>
    <w:rsid w:val="00030E27"/>
    <w:rsid w:val="00031390"/>
    <w:rsid w:val="000315BF"/>
    <w:rsid w:val="00031F4A"/>
    <w:rsid w:val="00032922"/>
    <w:rsid w:val="00032C4D"/>
    <w:rsid w:val="00034151"/>
    <w:rsid w:val="00034638"/>
    <w:rsid w:val="00034B4C"/>
    <w:rsid w:val="00035DED"/>
    <w:rsid w:val="000361A0"/>
    <w:rsid w:val="00036CBB"/>
    <w:rsid w:val="000376B7"/>
    <w:rsid w:val="000379ED"/>
    <w:rsid w:val="000400AC"/>
    <w:rsid w:val="00040421"/>
    <w:rsid w:val="00040791"/>
    <w:rsid w:val="00041A00"/>
    <w:rsid w:val="00041DDE"/>
    <w:rsid w:val="00041E28"/>
    <w:rsid w:val="0004210F"/>
    <w:rsid w:val="000427AF"/>
    <w:rsid w:val="000428C4"/>
    <w:rsid w:val="00042B47"/>
    <w:rsid w:val="00042FE6"/>
    <w:rsid w:val="00043880"/>
    <w:rsid w:val="0004426F"/>
    <w:rsid w:val="00044587"/>
    <w:rsid w:val="00044DC4"/>
    <w:rsid w:val="0004500C"/>
    <w:rsid w:val="0004526B"/>
    <w:rsid w:val="000454CA"/>
    <w:rsid w:val="00045CA2"/>
    <w:rsid w:val="00046B7E"/>
    <w:rsid w:val="00047062"/>
    <w:rsid w:val="000502E5"/>
    <w:rsid w:val="0005119A"/>
    <w:rsid w:val="00051231"/>
    <w:rsid w:val="000514FB"/>
    <w:rsid w:val="000517C7"/>
    <w:rsid w:val="0005198A"/>
    <w:rsid w:val="00051CB8"/>
    <w:rsid w:val="00051DE8"/>
    <w:rsid w:val="00052476"/>
    <w:rsid w:val="00052850"/>
    <w:rsid w:val="0005352E"/>
    <w:rsid w:val="00053F7E"/>
    <w:rsid w:val="000548AB"/>
    <w:rsid w:val="00054E3D"/>
    <w:rsid w:val="00055EB3"/>
    <w:rsid w:val="00055F18"/>
    <w:rsid w:val="0005603C"/>
    <w:rsid w:val="00056B21"/>
    <w:rsid w:val="00056D90"/>
    <w:rsid w:val="00057315"/>
    <w:rsid w:val="00057816"/>
    <w:rsid w:val="00057A3C"/>
    <w:rsid w:val="00057A81"/>
    <w:rsid w:val="00057CDC"/>
    <w:rsid w:val="00057CE2"/>
    <w:rsid w:val="00057D2E"/>
    <w:rsid w:val="00060EAB"/>
    <w:rsid w:val="000612A2"/>
    <w:rsid w:val="00062B45"/>
    <w:rsid w:val="00062BA4"/>
    <w:rsid w:val="00063B91"/>
    <w:rsid w:val="00063DE7"/>
    <w:rsid w:val="00063E44"/>
    <w:rsid w:val="0006440D"/>
    <w:rsid w:val="0006469F"/>
    <w:rsid w:val="0006488D"/>
    <w:rsid w:val="00064F2E"/>
    <w:rsid w:val="000653CE"/>
    <w:rsid w:val="000655F0"/>
    <w:rsid w:val="00066257"/>
    <w:rsid w:val="0006625D"/>
    <w:rsid w:val="00066392"/>
    <w:rsid w:val="00066BD8"/>
    <w:rsid w:val="00067283"/>
    <w:rsid w:val="00067953"/>
    <w:rsid w:val="00067F4D"/>
    <w:rsid w:val="00070A0D"/>
    <w:rsid w:val="00070DCB"/>
    <w:rsid w:val="00072BD0"/>
    <w:rsid w:val="00072DBF"/>
    <w:rsid w:val="00072EAD"/>
    <w:rsid w:val="00073BC9"/>
    <w:rsid w:val="00074011"/>
    <w:rsid w:val="00074074"/>
    <w:rsid w:val="00074201"/>
    <w:rsid w:val="00074949"/>
    <w:rsid w:val="00075702"/>
    <w:rsid w:val="00075EFD"/>
    <w:rsid w:val="0007610D"/>
    <w:rsid w:val="000766AC"/>
    <w:rsid w:val="000768B8"/>
    <w:rsid w:val="00077199"/>
    <w:rsid w:val="0007733A"/>
    <w:rsid w:val="00077AD5"/>
    <w:rsid w:val="00077C48"/>
    <w:rsid w:val="0008042B"/>
    <w:rsid w:val="00082940"/>
    <w:rsid w:val="000830EA"/>
    <w:rsid w:val="000836AD"/>
    <w:rsid w:val="00083746"/>
    <w:rsid w:val="00083B48"/>
    <w:rsid w:val="000843E1"/>
    <w:rsid w:val="00084C26"/>
    <w:rsid w:val="00085614"/>
    <w:rsid w:val="00085AB1"/>
    <w:rsid w:val="00085F0A"/>
    <w:rsid w:val="00086025"/>
    <w:rsid w:val="00086066"/>
    <w:rsid w:val="000861DA"/>
    <w:rsid w:val="0008653D"/>
    <w:rsid w:val="000865A1"/>
    <w:rsid w:val="00090A46"/>
    <w:rsid w:val="00090BB9"/>
    <w:rsid w:val="000919DE"/>
    <w:rsid w:val="00091A2A"/>
    <w:rsid w:val="00092650"/>
    <w:rsid w:val="0009292A"/>
    <w:rsid w:val="00093220"/>
    <w:rsid w:val="00093406"/>
    <w:rsid w:val="00093496"/>
    <w:rsid w:val="00093E11"/>
    <w:rsid w:val="00093F04"/>
    <w:rsid w:val="00093FD3"/>
    <w:rsid w:val="000946DD"/>
    <w:rsid w:val="00094CD1"/>
    <w:rsid w:val="00094D05"/>
    <w:rsid w:val="00094D3F"/>
    <w:rsid w:val="00094DDC"/>
    <w:rsid w:val="000952A0"/>
    <w:rsid w:val="00096107"/>
    <w:rsid w:val="000964E1"/>
    <w:rsid w:val="00096BCA"/>
    <w:rsid w:val="00096C83"/>
    <w:rsid w:val="00096CEE"/>
    <w:rsid w:val="0009736C"/>
    <w:rsid w:val="0009774C"/>
    <w:rsid w:val="0009780D"/>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BC0"/>
    <w:rsid w:val="000A4C12"/>
    <w:rsid w:val="000A54A0"/>
    <w:rsid w:val="000A54FA"/>
    <w:rsid w:val="000A58CB"/>
    <w:rsid w:val="000A5F85"/>
    <w:rsid w:val="000A6377"/>
    <w:rsid w:val="000A6510"/>
    <w:rsid w:val="000A6668"/>
    <w:rsid w:val="000A7065"/>
    <w:rsid w:val="000B025E"/>
    <w:rsid w:val="000B0413"/>
    <w:rsid w:val="000B04E8"/>
    <w:rsid w:val="000B05D7"/>
    <w:rsid w:val="000B0B24"/>
    <w:rsid w:val="000B18F2"/>
    <w:rsid w:val="000B2214"/>
    <w:rsid w:val="000B24E3"/>
    <w:rsid w:val="000B252F"/>
    <w:rsid w:val="000B27BD"/>
    <w:rsid w:val="000B2CBB"/>
    <w:rsid w:val="000B2D7D"/>
    <w:rsid w:val="000B2EEA"/>
    <w:rsid w:val="000B302D"/>
    <w:rsid w:val="000B30F0"/>
    <w:rsid w:val="000B3136"/>
    <w:rsid w:val="000B34D4"/>
    <w:rsid w:val="000B3E56"/>
    <w:rsid w:val="000B3F7F"/>
    <w:rsid w:val="000B51DE"/>
    <w:rsid w:val="000B531F"/>
    <w:rsid w:val="000B53DD"/>
    <w:rsid w:val="000B591F"/>
    <w:rsid w:val="000B5B8D"/>
    <w:rsid w:val="000B5EB1"/>
    <w:rsid w:val="000B60EF"/>
    <w:rsid w:val="000B653D"/>
    <w:rsid w:val="000B660F"/>
    <w:rsid w:val="000B68D3"/>
    <w:rsid w:val="000B7FE5"/>
    <w:rsid w:val="000C0197"/>
    <w:rsid w:val="000C0407"/>
    <w:rsid w:val="000C0F4D"/>
    <w:rsid w:val="000C12CD"/>
    <w:rsid w:val="000C15F7"/>
    <w:rsid w:val="000C1B9E"/>
    <w:rsid w:val="000C220E"/>
    <w:rsid w:val="000C2AAA"/>
    <w:rsid w:val="000C317E"/>
    <w:rsid w:val="000C3277"/>
    <w:rsid w:val="000C335A"/>
    <w:rsid w:val="000C3C50"/>
    <w:rsid w:val="000C45D4"/>
    <w:rsid w:val="000C4FA9"/>
    <w:rsid w:val="000C625C"/>
    <w:rsid w:val="000C6E60"/>
    <w:rsid w:val="000C7214"/>
    <w:rsid w:val="000C72E2"/>
    <w:rsid w:val="000C7FE2"/>
    <w:rsid w:val="000D0579"/>
    <w:rsid w:val="000D08F9"/>
    <w:rsid w:val="000D1014"/>
    <w:rsid w:val="000D156E"/>
    <w:rsid w:val="000D1D3A"/>
    <w:rsid w:val="000D20A2"/>
    <w:rsid w:val="000D24B4"/>
    <w:rsid w:val="000D2657"/>
    <w:rsid w:val="000D28EB"/>
    <w:rsid w:val="000D3F8C"/>
    <w:rsid w:val="000D4641"/>
    <w:rsid w:val="000D4C63"/>
    <w:rsid w:val="000D5FDA"/>
    <w:rsid w:val="000D6DCF"/>
    <w:rsid w:val="000D6EF1"/>
    <w:rsid w:val="000D706B"/>
    <w:rsid w:val="000D7742"/>
    <w:rsid w:val="000D7A4D"/>
    <w:rsid w:val="000D7D91"/>
    <w:rsid w:val="000E0016"/>
    <w:rsid w:val="000E14BA"/>
    <w:rsid w:val="000E1523"/>
    <w:rsid w:val="000E1EB3"/>
    <w:rsid w:val="000E2288"/>
    <w:rsid w:val="000E28A4"/>
    <w:rsid w:val="000E28F9"/>
    <w:rsid w:val="000E2961"/>
    <w:rsid w:val="000E2C69"/>
    <w:rsid w:val="000E351D"/>
    <w:rsid w:val="000E3E51"/>
    <w:rsid w:val="000E4D60"/>
    <w:rsid w:val="000E617E"/>
    <w:rsid w:val="000E67A7"/>
    <w:rsid w:val="000E69AB"/>
    <w:rsid w:val="000E6C26"/>
    <w:rsid w:val="000E7853"/>
    <w:rsid w:val="000E7C0B"/>
    <w:rsid w:val="000F0CFA"/>
    <w:rsid w:val="000F0E57"/>
    <w:rsid w:val="000F12C1"/>
    <w:rsid w:val="000F12FE"/>
    <w:rsid w:val="000F1880"/>
    <w:rsid w:val="000F215D"/>
    <w:rsid w:val="000F2918"/>
    <w:rsid w:val="000F32AA"/>
    <w:rsid w:val="000F32BA"/>
    <w:rsid w:val="000F359A"/>
    <w:rsid w:val="000F35A5"/>
    <w:rsid w:val="000F38D8"/>
    <w:rsid w:val="000F38E5"/>
    <w:rsid w:val="000F401B"/>
    <w:rsid w:val="000F40B2"/>
    <w:rsid w:val="000F455F"/>
    <w:rsid w:val="000F4CB2"/>
    <w:rsid w:val="000F5316"/>
    <w:rsid w:val="000F5B4F"/>
    <w:rsid w:val="000F5ED1"/>
    <w:rsid w:val="000F6217"/>
    <w:rsid w:val="000F698B"/>
    <w:rsid w:val="000F69F1"/>
    <w:rsid w:val="000F6A64"/>
    <w:rsid w:val="000F6DC1"/>
    <w:rsid w:val="000F6F4B"/>
    <w:rsid w:val="000F7698"/>
    <w:rsid w:val="000F790D"/>
    <w:rsid w:val="00100D5D"/>
    <w:rsid w:val="00100EE2"/>
    <w:rsid w:val="001010A8"/>
    <w:rsid w:val="0010137E"/>
    <w:rsid w:val="0010138B"/>
    <w:rsid w:val="001016B4"/>
    <w:rsid w:val="00101B28"/>
    <w:rsid w:val="00101EE0"/>
    <w:rsid w:val="00101F21"/>
    <w:rsid w:val="00102128"/>
    <w:rsid w:val="001021AA"/>
    <w:rsid w:val="00102275"/>
    <w:rsid w:val="00102312"/>
    <w:rsid w:val="00102665"/>
    <w:rsid w:val="00103EE1"/>
    <w:rsid w:val="001041B0"/>
    <w:rsid w:val="00104E20"/>
    <w:rsid w:val="001056E7"/>
    <w:rsid w:val="00105A91"/>
    <w:rsid w:val="00105EDD"/>
    <w:rsid w:val="0010714E"/>
    <w:rsid w:val="00107CA4"/>
    <w:rsid w:val="00107D1A"/>
    <w:rsid w:val="00110802"/>
    <w:rsid w:val="00110C93"/>
    <w:rsid w:val="001113AC"/>
    <w:rsid w:val="0011188D"/>
    <w:rsid w:val="00111A04"/>
    <w:rsid w:val="00111A17"/>
    <w:rsid w:val="00113175"/>
    <w:rsid w:val="00113864"/>
    <w:rsid w:val="00113CD6"/>
    <w:rsid w:val="001141EB"/>
    <w:rsid w:val="00115122"/>
    <w:rsid w:val="001151F3"/>
    <w:rsid w:val="00115CD5"/>
    <w:rsid w:val="001167A3"/>
    <w:rsid w:val="001173C1"/>
    <w:rsid w:val="00120064"/>
    <w:rsid w:val="001202E0"/>
    <w:rsid w:val="00120BC6"/>
    <w:rsid w:val="00120D7B"/>
    <w:rsid w:val="00120FC5"/>
    <w:rsid w:val="0012186B"/>
    <w:rsid w:val="00121C38"/>
    <w:rsid w:val="001222D9"/>
    <w:rsid w:val="0012234D"/>
    <w:rsid w:val="001226B1"/>
    <w:rsid w:val="00122A96"/>
    <w:rsid w:val="00123D99"/>
    <w:rsid w:val="001243EC"/>
    <w:rsid w:val="001245C8"/>
    <w:rsid w:val="0012473A"/>
    <w:rsid w:val="00124797"/>
    <w:rsid w:val="0012569E"/>
    <w:rsid w:val="0012589B"/>
    <w:rsid w:val="00125E27"/>
    <w:rsid w:val="00126190"/>
    <w:rsid w:val="00127D07"/>
    <w:rsid w:val="001305EA"/>
    <w:rsid w:val="00130641"/>
    <w:rsid w:val="00130944"/>
    <w:rsid w:val="00130BE7"/>
    <w:rsid w:val="001312AC"/>
    <w:rsid w:val="00131BC3"/>
    <w:rsid w:val="00132087"/>
    <w:rsid w:val="0013213D"/>
    <w:rsid w:val="00132558"/>
    <w:rsid w:val="00132A6B"/>
    <w:rsid w:val="00132C8A"/>
    <w:rsid w:val="00133381"/>
    <w:rsid w:val="0013488B"/>
    <w:rsid w:val="00135147"/>
    <w:rsid w:val="001352BC"/>
    <w:rsid w:val="001352FA"/>
    <w:rsid w:val="00136547"/>
    <w:rsid w:val="001365D1"/>
    <w:rsid w:val="00136972"/>
    <w:rsid w:val="00136ABF"/>
    <w:rsid w:val="00137186"/>
    <w:rsid w:val="0013749F"/>
    <w:rsid w:val="001377B2"/>
    <w:rsid w:val="00137BFB"/>
    <w:rsid w:val="0014009B"/>
    <w:rsid w:val="00140531"/>
    <w:rsid w:val="00140B65"/>
    <w:rsid w:val="00140E86"/>
    <w:rsid w:val="00141950"/>
    <w:rsid w:val="00142756"/>
    <w:rsid w:val="00142BA0"/>
    <w:rsid w:val="00143007"/>
    <w:rsid w:val="001430F7"/>
    <w:rsid w:val="00144EEF"/>
    <w:rsid w:val="00145249"/>
    <w:rsid w:val="00145638"/>
    <w:rsid w:val="00145A47"/>
    <w:rsid w:val="0014623E"/>
    <w:rsid w:val="00146F8C"/>
    <w:rsid w:val="00147470"/>
    <w:rsid w:val="00147977"/>
    <w:rsid w:val="001479C6"/>
    <w:rsid w:val="00147A88"/>
    <w:rsid w:val="001500A5"/>
    <w:rsid w:val="0015065D"/>
    <w:rsid w:val="00150B42"/>
    <w:rsid w:val="001511A0"/>
    <w:rsid w:val="00152317"/>
    <w:rsid w:val="00152779"/>
    <w:rsid w:val="001537F5"/>
    <w:rsid w:val="00153CDF"/>
    <w:rsid w:val="001541A9"/>
    <w:rsid w:val="00154472"/>
    <w:rsid w:val="00155B94"/>
    <w:rsid w:val="00155ED2"/>
    <w:rsid w:val="001561E4"/>
    <w:rsid w:val="00156820"/>
    <w:rsid w:val="00157272"/>
    <w:rsid w:val="00157E4A"/>
    <w:rsid w:val="0016048D"/>
    <w:rsid w:val="00160544"/>
    <w:rsid w:val="00161527"/>
    <w:rsid w:val="001617D7"/>
    <w:rsid w:val="001619A1"/>
    <w:rsid w:val="00161ABE"/>
    <w:rsid w:val="00162AB6"/>
    <w:rsid w:val="00162DEA"/>
    <w:rsid w:val="0016329B"/>
    <w:rsid w:val="00163702"/>
    <w:rsid w:val="001637DD"/>
    <w:rsid w:val="00164555"/>
    <w:rsid w:val="0016462A"/>
    <w:rsid w:val="00164867"/>
    <w:rsid w:val="001648AF"/>
    <w:rsid w:val="001653CD"/>
    <w:rsid w:val="0016569E"/>
    <w:rsid w:val="001665F7"/>
    <w:rsid w:val="00167F5E"/>
    <w:rsid w:val="001705D4"/>
    <w:rsid w:val="00170A11"/>
    <w:rsid w:val="00171088"/>
    <w:rsid w:val="001711B2"/>
    <w:rsid w:val="001715AC"/>
    <w:rsid w:val="00171997"/>
    <w:rsid w:val="00171C49"/>
    <w:rsid w:val="001721F0"/>
    <w:rsid w:val="00172400"/>
    <w:rsid w:val="001735DD"/>
    <w:rsid w:val="00173976"/>
    <w:rsid w:val="0017430D"/>
    <w:rsid w:val="00176D37"/>
    <w:rsid w:val="00176D8B"/>
    <w:rsid w:val="00177479"/>
    <w:rsid w:val="0017767C"/>
    <w:rsid w:val="00177C54"/>
    <w:rsid w:val="001802A2"/>
    <w:rsid w:val="00181863"/>
    <w:rsid w:val="00181FC4"/>
    <w:rsid w:val="0018202A"/>
    <w:rsid w:val="001827B7"/>
    <w:rsid w:val="00182967"/>
    <w:rsid w:val="00183327"/>
    <w:rsid w:val="001838F1"/>
    <w:rsid w:val="00184061"/>
    <w:rsid w:val="001842D3"/>
    <w:rsid w:val="001844F2"/>
    <w:rsid w:val="00184511"/>
    <w:rsid w:val="00184EAF"/>
    <w:rsid w:val="0018507A"/>
    <w:rsid w:val="0018556A"/>
    <w:rsid w:val="00185755"/>
    <w:rsid w:val="00185CE4"/>
    <w:rsid w:val="00185CFF"/>
    <w:rsid w:val="00185D09"/>
    <w:rsid w:val="00185F95"/>
    <w:rsid w:val="00186669"/>
    <w:rsid w:val="00186AFD"/>
    <w:rsid w:val="00186C77"/>
    <w:rsid w:val="00186D07"/>
    <w:rsid w:val="00187095"/>
    <w:rsid w:val="00187667"/>
    <w:rsid w:val="00187F66"/>
    <w:rsid w:val="00190C0C"/>
    <w:rsid w:val="001918B2"/>
    <w:rsid w:val="00191A0A"/>
    <w:rsid w:val="00192207"/>
    <w:rsid w:val="00192654"/>
    <w:rsid w:val="00192973"/>
    <w:rsid w:val="00192A9E"/>
    <w:rsid w:val="00193642"/>
    <w:rsid w:val="00193E09"/>
    <w:rsid w:val="001940DE"/>
    <w:rsid w:val="0019416E"/>
    <w:rsid w:val="001941B1"/>
    <w:rsid w:val="001955C6"/>
    <w:rsid w:val="00195762"/>
    <w:rsid w:val="00195F55"/>
    <w:rsid w:val="001961C4"/>
    <w:rsid w:val="00196B50"/>
    <w:rsid w:val="00196B58"/>
    <w:rsid w:val="00197146"/>
    <w:rsid w:val="001975D3"/>
    <w:rsid w:val="001975F0"/>
    <w:rsid w:val="00197DCE"/>
    <w:rsid w:val="001A0B4B"/>
    <w:rsid w:val="001A1491"/>
    <w:rsid w:val="001A35B4"/>
    <w:rsid w:val="001A3AFB"/>
    <w:rsid w:val="001A4952"/>
    <w:rsid w:val="001A4C25"/>
    <w:rsid w:val="001A4EC8"/>
    <w:rsid w:val="001A5001"/>
    <w:rsid w:val="001A5338"/>
    <w:rsid w:val="001A57BA"/>
    <w:rsid w:val="001A59BB"/>
    <w:rsid w:val="001A5E3A"/>
    <w:rsid w:val="001A6059"/>
    <w:rsid w:val="001A626F"/>
    <w:rsid w:val="001A695F"/>
    <w:rsid w:val="001A6C24"/>
    <w:rsid w:val="001A6CAE"/>
    <w:rsid w:val="001A6D69"/>
    <w:rsid w:val="001A7A81"/>
    <w:rsid w:val="001A7B42"/>
    <w:rsid w:val="001A7D50"/>
    <w:rsid w:val="001A7F3C"/>
    <w:rsid w:val="001B043B"/>
    <w:rsid w:val="001B0E1C"/>
    <w:rsid w:val="001B18EF"/>
    <w:rsid w:val="001B1C74"/>
    <w:rsid w:val="001B2103"/>
    <w:rsid w:val="001B2112"/>
    <w:rsid w:val="001B2BE5"/>
    <w:rsid w:val="001B2F02"/>
    <w:rsid w:val="001B4150"/>
    <w:rsid w:val="001B4D3B"/>
    <w:rsid w:val="001B52A5"/>
    <w:rsid w:val="001B53A1"/>
    <w:rsid w:val="001B5B84"/>
    <w:rsid w:val="001B5E68"/>
    <w:rsid w:val="001B631C"/>
    <w:rsid w:val="001B6EE1"/>
    <w:rsid w:val="001C0258"/>
    <w:rsid w:val="001C06C5"/>
    <w:rsid w:val="001C19E6"/>
    <w:rsid w:val="001C1F12"/>
    <w:rsid w:val="001C256D"/>
    <w:rsid w:val="001C27A0"/>
    <w:rsid w:val="001C27D2"/>
    <w:rsid w:val="001C36F0"/>
    <w:rsid w:val="001C3895"/>
    <w:rsid w:val="001C3AA9"/>
    <w:rsid w:val="001C53BE"/>
    <w:rsid w:val="001C5618"/>
    <w:rsid w:val="001C58C1"/>
    <w:rsid w:val="001C6064"/>
    <w:rsid w:val="001C6241"/>
    <w:rsid w:val="001C62F4"/>
    <w:rsid w:val="001C6575"/>
    <w:rsid w:val="001C65CE"/>
    <w:rsid w:val="001C68FB"/>
    <w:rsid w:val="001C720C"/>
    <w:rsid w:val="001D171B"/>
    <w:rsid w:val="001D280E"/>
    <w:rsid w:val="001D2C10"/>
    <w:rsid w:val="001D323A"/>
    <w:rsid w:val="001D33A4"/>
    <w:rsid w:val="001D34E0"/>
    <w:rsid w:val="001D3874"/>
    <w:rsid w:val="001D38A7"/>
    <w:rsid w:val="001D4F9D"/>
    <w:rsid w:val="001D50D6"/>
    <w:rsid w:val="001D534E"/>
    <w:rsid w:val="001D55E7"/>
    <w:rsid w:val="001D5984"/>
    <w:rsid w:val="001D610D"/>
    <w:rsid w:val="001D7126"/>
    <w:rsid w:val="001D71DA"/>
    <w:rsid w:val="001D7BF9"/>
    <w:rsid w:val="001E08B1"/>
    <w:rsid w:val="001E1654"/>
    <w:rsid w:val="001E2EF9"/>
    <w:rsid w:val="001E3540"/>
    <w:rsid w:val="001E3A2E"/>
    <w:rsid w:val="001E4DC2"/>
    <w:rsid w:val="001E526C"/>
    <w:rsid w:val="001E57B1"/>
    <w:rsid w:val="001E5A71"/>
    <w:rsid w:val="001E5A9D"/>
    <w:rsid w:val="001E5F1E"/>
    <w:rsid w:val="001E5F22"/>
    <w:rsid w:val="001E5FF6"/>
    <w:rsid w:val="001E6758"/>
    <w:rsid w:val="001E69BC"/>
    <w:rsid w:val="001E70D7"/>
    <w:rsid w:val="001E7DA5"/>
    <w:rsid w:val="001F07BC"/>
    <w:rsid w:val="001F0FBB"/>
    <w:rsid w:val="001F1628"/>
    <w:rsid w:val="001F1728"/>
    <w:rsid w:val="001F22F4"/>
    <w:rsid w:val="001F2D19"/>
    <w:rsid w:val="001F3573"/>
    <w:rsid w:val="001F39CE"/>
    <w:rsid w:val="001F3CF1"/>
    <w:rsid w:val="001F3FC3"/>
    <w:rsid w:val="001F426F"/>
    <w:rsid w:val="001F466E"/>
    <w:rsid w:val="001F4CA4"/>
    <w:rsid w:val="001F5F91"/>
    <w:rsid w:val="001F64CD"/>
    <w:rsid w:val="001F6888"/>
    <w:rsid w:val="001F7432"/>
    <w:rsid w:val="001F782F"/>
    <w:rsid w:val="001F791E"/>
    <w:rsid w:val="002001E0"/>
    <w:rsid w:val="00200232"/>
    <w:rsid w:val="002007DA"/>
    <w:rsid w:val="002013AB"/>
    <w:rsid w:val="00201545"/>
    <w:rsid w:val="00201590"/>
    <w:rsid w:val="00201705"/>
    <w:rsid w:val="00201FB1"/>
    <w:rsid w:val="00202007"/>
    <w:rsid w:val="00202026"/>
    <w:rsid w:val="00202390"/>
    <w:rsid w:val="00202F1D"/>
    <w:rsid w:val="00203150"/>
    <w:rsid w:val="002040AA"/>
    <w:rsid w:val="00204B2F"/>
    <w:rsid w:val="0020541A"/>
    <w:rsid w:val="002058A8"/>
    <w:rsid w:val="00205B58"/>
    <w:rsid w:val="00205DAC"/>
    <w:rsid w:val="00206376"/>
    <w:rsid w:val="0020796E"/>
    <w:rsid w:val="00207E09"/>
    <w:rsid w:val="00210093"/>
    <w:rsid w:val="002101FA"/>
    <w:rsid w:val="002108B5"/>
    <w:rsid w:val="00210A05"/>
    <w:rsid w:val="00210E85"/>
    <w:rsid w:val="002119E3"/>
    <w:rsid w:val="00211E09"/>
    <w:rsid w:val="00211F4B"/>
    <w:rsid w:val="00212EA9"/>
    <w:rsid w:val="00213234"/>
    <w:rsid w:val="002133BB"/>
    <w:rsid w:val="00214767"/>
    <w:rsid w:val="00214F6C"/>
    <w:rsid w:val="00214FEB"/>
    <w:rsid w:val="0021535F"/>
    <w:rsid w:val="00215BD2"/>
    <w:rsid w:val="00215BDF"/>
    <w:rsid w:val="00215DF0"/>
    <w:rsid w:val="00216A76"/>
    <w:rsid w:val="002176B3"/>
    <w:rsid w:val="00220167"/>
    <w:rsid w:val="0022045A"/>
    <w:rsid w:val="002207E7"/>
    <w:rsid w:val="00220B88"/>
    <w:rsid w:val="0022122F"/>
    <w:rsid w:val="002212AE"/>
    <w:rsid w:val="002217F8"/>
    <w:rsid w:val="00221B87"/>
    <w:rsid w:val="00221BF1"/>
    <w:rsid w:val="002225E9"/>
    <w:rsid w:val="002227B8"/>
    <w:rsid w:val="0022281C"/>
    <w:rsid w:val="00222E79"/>
    <w:rsid w:val="00223737"/>
    <w:rsid w:val="00223902"/>
    <w:rsid w:val="00223ABB"/>
    <w:rsid w:val="002242AA"/>
    <w:rsid w:val="002242C2"/>
    <w:rsid w:val="002244CC"/>
    <w:rsid w:val="00224DBD"/>
    <w:rsid w:val="0022515D"/>
    <w:rsid w:val="0022628F"/>
    <w:rsid w:val="0022646E"/>
    <w:rsid w:val="00226820"/>
    <w:rsid w:val="00227D79"/>
    <w:rsid w:val="00227E15"/>
    <w:rsid w:val="00230226"/>
    <w:rsid w:val="002302EB"/>
    <w:rsid w:val="002306D0"/>
    <w:rsid w:val="00231918"/>
    <w:rsid w:val="00231BDF"/>
    <w:rsid w:val="00231C66"/>
    <w:rsid w:val="0023221E"/>
    <w:rsid w:val="002323C3"/>
    <w:rsid w:val="00232D34"/>
    <w:rsid w:val="00233033"/>
    <w:rsid w:val="002333DB"/>
    <w:rsid w:val="00235119"/>
    <w:rsid w:val="00235308"/>
    <w:rsid w:val="002362E1"/>
    <w:rsid w:val="00236659"/>
    <w:rsid w:val="00236A91"/>
    <w:rsid w:val="00237BE6"/>
    <w:rsid w:val="00240251"/>
    <w:rsid w:val="0024044C"/>
    <w:rsid w:val="00240BD8"/>
    <w:rsid w:val="00240DD6"/>
    <w:rsid w:val="0024151B"/>
    <w:rsid w:val="00241624"/>
    <w:rsid w:val="002419FD"/>
    <w:rsid w:val="0024275E"/>
    <w:rsid w:val="0024306F"/>
    <w:rsid w:val="00243366"/>
    <w:rsid w:val="002433BD"/>
    <w:rsid w:val="00244262"/>
    <w:rsid w:val="00244384"/>
    <w:rsid w:val="002447B9"/>
    <w:rsid w:val="00244B61"/>
    <w:rsid w:val="00244DB1"/>
    <w:rsid w:val="00244EEA"/>
    <w:rsid w:val="0024540D"/>
    <w:rsid w:val="00245C98"/>
    <w:rsid w:val="00246432"/>
    <w:rsid w:val="00246CA7"/>
    <w:rsid w:val="00246F91"/>
    <w:rsid w:val="002477E6"/>
    <w:rsid w:val="00247E9E"/>
    <w:rsid w:val="002504F3"/>
    <w:rsid w:val="00250B6C"/>
    <w:rsid w:val="00250BA5"/>
    <w:rsid w:val="00250C14"/>
    <w:rsid w:val="00251101"/>
    <w:rsid w:val="00251315"/>
    <w:rsid w:val="002516F7"/>
    <w:rsid w:val="00251AC7"/>
    <w:rsid w:val="00251B04"/>
    <w:rsid w:val="002523D8"/>
    <w:rsid w:val="0025269E"/>
    <w:rsid w:val="0025312B"/>
    <w:rsid w:val="002535C7"/>
    <w:rsid w:val="00253796"/>
    <w:rsid w:val="00253A43"/>
    <w:rsid w:val="002543CF"/>
    <w:rsid w:val="00254651"/>
    <w:rsid w:val="00254677"/>
    <w:rsid w:val="00254A5E"/>
    <w:rsid w:val="00254B66"/>
    <w:rsid w:val="00254E14"/>
    <w:rsid w:val="00255450"/>
    <w:rsid w:val="002554F2"/>
    <w:rsid w:val="002558E4"/>
    <w:rsid w:val="002560EF"/>
    <w:rsid w:val="00256108"/>
    <w:rsid w:val="0025678D"/>
    <w:rsid w:val="0025692F"/>
    <w:rsid w:val="00256F3E"/>
    <w:rsid w:val="00257449"/>
    <w:rsid w:val="00257C01"/>
    <w:rsid w:val="00257DDC"/>
    <w:rsid w:val="00260785"/>
    <w:rsid w:val="002607E8"/>
    <w:rsid w:val="00260E33"/>
    <w:rsid w:val="0026122C"/>
    <w:rsid w:val="00262691"/>
    <w:rsid w:val="002630BC"/>
    <w:rsid w:val="00263497"/>
    <w:rsid w:val="002636C8"/>
    <w:rsid w:val="00264489"/>
    <w:rsid w:val="00264A60"/>
    <w:rsid w:val="00265639"/>
    <w:rsid w:val="00265B55"/>
    <w:rsid w:val="00266B0D"/>
    <w:rsid w:val="0026705F"/>
    <w:rsid w:val="002672DC"/>
    <w:rsid w:val="0026737B"/>
    <w:rsid w:val="002675AF"/>
    <w:rsid w:val="002713A3"/>
    <w:rsid w:val="0027150E"/>
    <w:rsid w:val="002719A6"/>
    <w:rsid w:val="00271D00"/>
    <w:rsid w:val="00272C61"/>
    <w:rsid w:val="00272D6F"/>
    <w:rsid w:val="00273337"/>
    <w:rsid w:val="00273BDD"/>
    <w:rsid w:val="00274814"/>
    <w:rsid w:val="00274831"/>
    <w:rsid w:val="00274864"/>
    <w:rsid w:val="00274F31"/>
    <w:rsid w:val="00275071"/>
    <w:rsid w:val="00275474"/>
    <w:rsid w:val="00275E02"/>
    <w:rsid w:val="00276F01"/>
    <w:rsid w:val="00277B8B"/>
    <w:rsid w:val="00281353"/>
    <w:rsid w:val="0028156E"/>
    <w:rsid w:val="00281F3F"/>
    <w:rsid w:val="002822D6"/>
    <w:rsid w:val="002823AD"/>
    <w:rsid w:val="00282B1E"/>
    <w:rsid w:val="00283C47"/>
    <w:rsid w:val="00283E4F"/>
    <w:rsid w:val="002845AC"/>
    <w:rsid w:val="002852CB"/>
    <w:rsid w:val="002854F8"/>
    <w:rsid w:val="00285A60"/>
    <w:rsid w:val="00285CD9"/>
    <w:rsid w:val="00286727"/>
    <w:rsid w:val="002868F4"/>
    <w:rsid w:val="00286B52"/>
    <w:rsid w:val="00286B6D"/>
    <w:rsid w:val="00286DA0"/>
    <w:rsid w:val="00286F3E"/>
    <w:rsid w:val="002874EF"/>
    <w:rsid w:val="00287933"/>
    <w:rsid w:val="00287ABA"/>
    <w:rsid w:val="002903D3"/>
    <w:rsid w:val="00290644"/>
    <w:rsid w:val="00290AD1"/>
    <w:rsid w:val="002910B3"/>
    <w:rsid w:val="002921C3"/>
    <w:rsid w:val="002921CA"/>
    <w:rsid w:val="002931C5"/>
    <w:rsid w:val="0029370D"/>
    <w:rsid w:val="00293918"/>
    <w:rsid w:val="00293939"/>
    <w:rsid w:val="00293C5B"/>
    <w:rsid w:val="002952DA"/>
    <w:rsid w:val="00295338"/>
    <w:rsid w:val="002956A6"/>
    <w:rsid w:val="00295963"/>
    <w:rsid w:val="00295E3D"/>
    <w:rsid w:val="00296464"/>
    <w:rsid w:val="00296632"/>
    <w:rsid w:val="002968E0"/>
    <w:rsid w:val="002971BB"/>
    <w:rsid w:val="002A0A2B"/>
    <w:rsid w:val="002A0EEC"/>
    <w:rsid w:val="002A13D7"/>
    <w:rsid w:val="002A14C9"/>
    <w:rsid w:val="002A200D"/>
    <w:rsid w:val="002A20A0"/>
    <w:rsid w:val="002A20D5"/>
    <w:rsid w:val="002A28CC"/>
    <w:rsid w:val="002A3905"/>
    <w:rsid w:val="002A41F0"/>
    <w:rsid w:val="002A4BD5"/>
    <w:rsid w:val="002A4EAB"/>
    <w:rsid w:val="002A606F"/>
    <w:rsid w:val="002A6AAA"/>
    <w:rsid w:val="002A6D45"/>
    <w:rsid w:val="002A7584"/>
    <w:rsid w:val="002A7669"/>
    <w:rsid w:val="002B00CF"/>
    <w:rsid w:val="002B010A"/>
    <w:rsid w:val="002B0814"/>
    <w:rsid w:val="002B0A2B"/>
    <w:rsid w:val="002B12E4"/>
    <w:rsid w:val="002B2093"/>
    <w:rsid w:val="002B2799"/>
    <w:rsid w:val="002B2A3A"/>
    <w:rsid w:val="002B3552"/>
    <w:rsid w:val="002B4180"/>
    <w:rsid w:val="002B490A"/>
    <w:rsid w:val="002B59B0"/>
    <w:rsid w:val="002B5A33"/>
    <w:rsid w:val="002B6137"/>
    <w:rsid w:val="002B65A7"/>
    <w:rsid w:val="002B6A13"/>
    <w:rsid w:val="002B6A1C"/>
    <w:rsid w:val="002B7EDD"/>
    <w:rsid w:val="002C07A8"/>
    <w:rsid w:val="002C0EDC"/>
    <w:rsid w:val="002C1506"/>
    <w:rsid w:val="002C1684"/>
    <w:rsid w:val="002C190A"/>
    <w:rsid w:val="002C19BE"/>
    <w:rsid w:val="002C1A10"/>
    <w:rsid w:val="002C20A4"/>
    <w:rsid w:val="002C269D"/>
    <w:rsid w:val="002C3814"/>
    <w:rsid w:val="002C3B7E"/>
    <w:rsid w:val="002C43F2"/>
    <w:rsid w:val="002C47A1"/>
    <w:rsid w:val="002C48A0"/>
    <w:rsid w:val="002C4D88"/>
    <w:rsid w:val="002C54CB"/>
    <w:rsid w:val="002C5D04"/>
    <w:rsid w:val="002C5DE2"/>
    <w:rsid w:val="002C6606"/>
    <w:rsid w:val="002C7239"/>
    <w:rsid w:val="002C7D9D"/>
    <w:rsid w:val="002D0159"/>
    <w:rsid w:val="002D02FC"/>
    <w:rsid w:val="002D0764"/>
    <w:rsid w:val="002D085C"/>
    <w:rsid w:val="002D154E"/>
    <w:rsid w:val="002D1D4B"/>
    <w:rsid w:val="002D2833"/>
    <w:rsid w:val="002D2B57"/>
    <w:rsid w:val="002D3637"/>
    <w:rsid w:val="002D36F8"/>
    <w:rsid w:val="002D3C4F"/>
    <w:rsid w:val="002D461E"/>
    <w:rsid w:val="002D48DB"/>
    <w:rsid w:val="002D4CC5"/>
    <w:rsid w:val="002D4CF0"/>
    <w:rsid w:val="002D53C6"/>
    <w:rsid w:val="002D5BDC"/>
    <w:rsid w:val="002D607C"/>
    <w:rsid w:val="002D62FE"/>
    <w:rsid w:val="002D6E1B"/>
    <w:rsid w:val="002D6F4E"/>
    <w:rsid w:val="002D70A4"/>
    <w:rsid w:val="002D75EE"/>
    <w:rsid w:val="002D76C6"/>
    <w:rsid w:val="002D781E"/>
    <w:rsid w:val="002D7BF1"/>
    <w:rsid w:val="002E0213"/>
    <w:rsid w:val="002E1B37"/>
    <w:rsid w:val="002E1F30"/>
    <w:rsid w:val="002E2665"/>
    <w:rsid w:val="002E2956"/>
    <w:rsid w:val="002E2E44"/>
    <w:rsid w:val="002E302D"/>
    <w:rsid w:val="002E34BC"/>
    <w:rsid w:val="002E3969"/>
    <w:rsid w:val="002E3DA5"/>
    <w:rsid w:val="002E424A"/>
    <w:rsid w:val="002E42CB"/>
    <w:rsid w:val="002E47AB"/>
    <w:rsid w:val="002E4E24"/>
    <w:rsid w:val="002E536F"/>
    <w:rsid w:val="002E569F"/>
    <w:rsid w:val="002E616C"/>
    <w:rsid w:val="002E6815"/>
    <w:rsid w:val="002E767F"/>
    <w:rsid w:val="002E780E"/>
    <w:rsid w:val="002F010A"/>
    <w:rsid w:val="002F02A6"/>
    <w:rsid w:val="002F0AEA"/>
    <w:rsid w:val="002F0BEB"/>
    <w:rsid w:val="002F0ECA"/>
    <w:rsid w:val="002F0EFD"/>
    <w:rsid w:val="002F1D6F"/>
    <w:rsid w:val="002F1DF0"/>
    <w:rsid w:val="002F20B3"/>
    <w:rsid w:val="002F2177"/>
    <w:rsid w:val="002F21D8"/>
    <w:rsid w:val="002F258F"/>
    <w:rsid w:val="002F412B"/>
    <w:rsid w:val="002F44BE"/>
    <w:rsid w:val="002F5005"/>
    <w:rsid w:val="002F5306"/>
    <w:rsid w:val="002F5535"/>
    <w:rsid w:val="002F5A88"/>
    <w:rsid w:val="002F5AC8"/>
    <w:rsid w:val="002F6B5C"/>
    <w:rsid w:val="002F6E84"/>
    <w:rsid w:val="00300435"/>
    <w:rsid w:val="00301300"/>
    <w:rsid w:val="00301810"/>
    <w:rsid w:val="00302C1F"/>
    <w:rsid w:val="00302E07"/>
    <w:rsid w:val="0030344B"/>
    <w:rsid w:val="0030352F"/>
    <w:rsid w:val="00303CCF"/>
    <w:rsid w:val="003046F9"/>
    <w:rsid w:val="0030482B"/>
    <w:rsid w:val="00304F92"/>
    <w:rsid w:val="00305CF3"/>
    <w:rsid w:val="00306029"/>
    <w:rsid w:val="003069B2"/>
    <w:rsid w:val="00306DE1"/>
    <w:rsid w:val="003079A0"/>
    <w:rsid w:val="00307E67"/>
    <w:rsid w:val="0031054B"/>
    <w:rsid w:val="003108EA"/>
    <w:rsid w:val="003109B8"/>
    <w:rsid w:val="00310B2D"/>
    <w:rsid w:val="0031177A"/>
    <w:rsid w:val="003119C6"/>
    <w:rsid w:val="00311FA9"/>
    <w:rsid w:val="00312187"/>
    <w:rsid w:val="003121A9"/>
    <w:rsid w:val="00312735"/>
    <w:rsid w:val="003129F5"/>
    <w:rsid w:val="00312C77"/>
    <w:rsid w:val="00312E2A"/>
    <w:rsid w:val="0031339F"/>
    <w:rsid w:val="00313CB1"/>
    <w:rsid w:val="0031495F"/>
    <w:rsid w:val="00314A6E"/>
    <w:rsid w:val="00314AF8"/>
    <w:rsid w:val="00314FB1"/>
    <w:rsid w:val="00315B22"/>
    <w:rsid w:val="003163B7"/>
    <w:rsid w:val="003171F9"/>
    <w:rsid w:val="00317241"/>
    <w:rsid w:val="003178C4"/>
    <w:rsid w:val="00317EB4"/>
    <w:rsid w:val="00320340"/>
    <w:rsid w:val="00320406"/>
    <w:rsid w:val="003206FE"/>
    <w:rsid w:val="0032163D"/>
    <w:rsid w:val="003216AE"/>
    <w:rsid w:val="0032174A"/>
    <w:rsid w:val="00321E00"/>
    <w:rsid w:val="003235EA"/>
    <w:rsid w:val="003239D1"/>
    <w:rsid w:val="00323B63"/>
    <w:rsid w:val="00323BCF"/>
    <w:rsid w:val="00323D99"/>
    <w:rsid w:val="00323FE4"/>
    <w:rsid w:val="003243AC"/>
    <w:rsid w:val="00324AEB"/>
    <w:rsid w:val="00324B4A"/>
    <w:rsid w:val="00324D8E"/>
    <w:rsid w:val="00325782"/>
    <w:rsid w:val="003261AB"/>
    <w:rsid w:val="00326A98"/>
    <w:rsid w:val="00326B04"/>
    <w:rsid w:val="00326D26"/>
    <w:rsid w:val="003270BB"/>
    <w:rsid w:val="00327A75"/>
    <w:rsid w:val="00327B01"/>
    <w:rsid w:val="00327E41"/>
    <w:rsid w:val="003301C4"/>
    <w:rsid w:val="003309D2"/>
    <w:rsid w:val="00330CD5"/>
    <w:rsid w:val="00330F14"/>
    <w:rsid w:val="003320FA"/>
    <w:rsid w:val="00334F17"/>
    <w:rsid w:val="0033507F"/>
    <w:rsid w:val="00335397"/>
    <w:rsid w:val="003354F6"/>
    <w:rsid w:val="003355AE"/>
    <w:rsid w:val="00335B72"/>
    <w:rsid w:val="00335F80"/>
    <w:rsid w:val="0033743B"/>
    <w:rsid w:val="003403DD"/>
    <w:rsid w:val="00340D22"/>
    <w:rsid w:val="00340D65"/>
    <w:rsid w:val="003415D4"/>
    <w:rsid w:val="00341847"/>
    <w:rsid w:val="00341DF9"/>
    <w:rsid w:val="0034247B"/>
    <w:rsid w:val="00342F53"/>
    <w:rsid w:val="00343211"/>
    <w:rsid w:val="00343C6C"/>
    <w:rsid w:val="0034557E"/>
    <w:rsid w:val="0034567C"/>
    <w:rsid w:val="00346CE9"/>
    <w:rsid w:val="003470F9"/>
    <w:rsid w:val="00347FFB"/>
    <w:rsid w:val="003515A9"/>
    <w:rsid w:val="00351632"/>
    <w:rsid w:val="00351CF6"/>
    <w:rsid w:val="003524CF"/>
    <w:rsid w:val="00352BD2"/>
    <w:rsid w:val="0035318E"/>
    <w:rsid w:val="003531B1"/>
    <w:rsid w:val="00353701"/>
    <w:rsid w:val="003539C5"/>
    <w:rsid w:val="00354204"/>
    <w:rsid w:val="0035465A"/>
    <w:rsid w:val="00354EE0"/>
    <w:rsid w:val="00355275"/>
    <w:rsid w:val="0035574F"/>
    <w:rsid w:val="00355A28"/>
    <w:rsid w:val="00355DEC"/>
    <w:rsid w:val="00355E92"/>
    <w:rsid w:val="00356216"/>
    <w:rsid w:val="003563DE"/>
    <w:rsid w:val="003574DD"/>
    <w:rsid w:val="00357A1F"/>
    <w:rsid w:val="00357CBC"/>
    <w:rsid w:val="00357DC9"/>
    <w:rsid w:val="00357E0E"/>
    <w:rsid w:val="0036014D"/>
    <w:rsid w:val="00361A81"/>
    <w:rsid w:val="00362066"/>
    <w:rsid w:val="00362072"/>
    <w:rsid w:val="0036311D"/>
    <w:rsid w:val="0036314D"/>
    <w:rsid w:val="00364784"/>
    <w:rsid w:val="00364AF3"/>
    <w:rsid w:val="0036540A"/>
    <w:rsid w:val="003658CD"/>
    <w:rsid w:val="003666C7"/>
    <w:rsid w:val="003666D0"/>
    <w:rsid w:val="00366B49"/>
    <w:rsid w:val="0036701D"/>
    <w:rsid w:val="00367454"/>
    <w:rsid w:val="00367E7F"/>
    <w:rsid w:val="003714B3"/>
    <w:rsid w:val="003717EE"/>
    <w:rsid w:val="003720BE"/>
    <w:rsid w:val="00372573"/>
    <w:rsid w:val="00373A4C"/>
    <w:rsid w:val="00373ADA"/>
    <w:rsid w:val="00373CF5"/>
    <w:rsid w:val="0037497F"/>
    <w:rsid w:val="003751C6"/>
    <w:rsid w:val="003753AA"/>
    <w:rsid w:val="003776A8"/>
    <w:rsid w:val="003779CA"/>
    <w:rsid w:val="0038024D"/>
    <w:rsid w:val="00380D77"/>
    <w:rsid w:val="0038121C"/>
    <w:rsid w:val="003818BB"/>
    <w:rsid w:val="003823FB"/>
    <w:rsid w:val="00382C89"/>
    <w:rsid w:val="00382F2D"/>
    <w:rsid w:val="0038311B"/>
    <w:rsid w:val="00383170"/>
    <w:rsid w:val="00383287"/>
    <w:rsid w:val="003834B7"/>
    <w:rsid w:val="003837F5"/>
    <w:rsid w:val="00383D70"/>
    <w:rsid w:val="00383F6A"/>
    <w:rsid w:val="00383FF9"/>
    <w:rsid w:val="0038414C"/>
    <w:rsid w:val="00385D1B"/>
    <w:rsid w:val="003862C5"/>
    <w:rsid w:val="0038671D"/>
    <w:rsid w:val="003867FD"/>
    <w:rsid w:val="0038688B"/>
    <w:rsid w:val="00387FD4"/>
    <w:rsid w:val="00390556"/>
    <w:rsid w:val="00391179"/>
    <w:rsid w:val="00391D1E"/>
    <w:rsid w:val="00391EB7"/>
    <w:rsid w:val="00392469"/>
    <w:rsid w:val="00393064"/>
    <w:rsid w:val="0039325E"/>
    <w:rsid w:val="003935CD"/>
    <w:rsid w:val="0039391B"/>
    <w:rsid w:val="00393B06"/>
    <w:rsid w:val="00394478"/>
    <w:rsid w:val="00394E0D"/>
    <w:rsid w:val="00395459"/>
    <w:rsid w:val="00395AE5"/>
    <w:rsid w:val="00395B45"/>
    <w:rsid w:val="00395B4C"/>
    <w:rsid w:val="00395E43"/>
    <w:rsid w:val="003960FD"/>
    <w:rsid w:val="00396EA6"/>
    <w:rsid w:val="003970FE"/>
    <w:rsid w:val="003A0204"/>
    <w:rsid w:val="003A0830"/>
    <w:rsid w:val="003A0848"/>
    <w:rsid w:val="003A0F48"/>
    <w:rsid w:val="003A10F4"/>
    <w:rsid w:val="003A1267"/>
    <w:rsid w:val="003A1AC5"/>
    <w:rsid w:val="003A1C34"/>
    <w:rsid w:val="003A1D4D"/>
    <w:rsid w:val="003A1D77"/>
    <w:rsid w:val="003A2456"/>
    <w:rsid w:val="003A435A"/>
    <w:rsid w:val="003A5101"/>
    <w:rsid w:val="003A5B13"/>
    <w:rsid w:val="003A620F"/>
    <w:rsid w:val="003A63DF"/>
    <w:rsid w:val="003A6864"/>
    <w:rsid w:val="003A6BFF"/>
    <w:rsid w:val="003B04E0"/>
    <w:rsid w:val="003B06C9"/>
    <w:rsid w:val="003B0CF5"/>
    <w:rsid w:val="003B16F4"/>
    <w:rsid w:val="003B1928"/>
    <w:rsid w:val="003B1B1F"/>
    <w:rsid w:val="003B1C8F"/>
    <w:rsid w:val="003B1EAA"/>
    <w:rsid w:val="003B2399"/>
    <w:rsid w:val="003B24DF"/>
    <w:rsid w:val="003B28A5"/>
    <w:rsid w:val="003B338D"/>
    <w:rsid w:val="003B3BA1"/>
    <w:rsid w:val="003B3ED1"/>
    <w:rsid w:val="003B5265"/>
    <w:rsid w:val="003B52C1"/>
    <w:rsid w:val="003B557D"/>
    <w:rsid w:val="003B5CFC"/>
    <w:rsid w:val="003B62B6"/>
    <w:rsid w:val="003B6AAE"/>
    <w:rsid w:val="003B6ACC"/>
    <w:rsid w:val="003B7E42"/>
    <w:rsid w:val="003C0108"/>
    <w:rsid w:val="003C0A1F"/>
    <w:rsid w:val="003C0B42"/>
    <w:rsid w:val="003C1246"/>
    <w:rsid w:val="003C18A5"/>
    <w:rsid w:val="003C2009"/>
    <w:rsid w:val="003C200E"/>
    <w:rsid w:val="003C2228"/>
    <w:rsid w:val="003C2313"/>
    <w:rsid w:val="003C2609"/>
    <w:rsid w:val="003C2A28"/>
    <w:rsid w:val="003C2E94"/>
    <w:rsid w:val="003C2F8F"/>
    <w:rsid w:val="003C3886"/>
    <w:rsid w:val="003C3B4D"/>
    <w:rsid w:val="003C40CF"/>
    <w:rsid w:val="003C5B46"/>
    <w:rsid w:val="003C5F50"/>
    <w:rsid w:val="003C64AB"/>
    <w:rsid w:val="003C6678"/>
    <w:rsid w:val="003C6A02"/>
    <w:rsid w:val="003C6BDC"/>
    <w:rsid w:val="003C6C9C"/>
    <w:rsid w:val="003D0A1A"/>
    <w:rsid w:val="003D0C8E"/>
    <w:rsid w:val="003D0CF5"/>
    <w:rsid w:val="003D169C"/>
    <w:rsid w:val="003D18DA"/>
    <w:rsid w:val="003D19F1"/>
    <w:rsid w:val="003D2804"/>
    <w:rsid w:val="003D2B90"/>
    <w:rsid w:val="003D2F99"/>
    <w:rsid w:val="003D3484"/>
    <w:rsid w:val="003D4FA9"/>
    <w:rsid w:val="003D5003"/>
    <w:rsid w:val="003D5460"/>
    <w:rsid w:val="003D5CF7"/>
    <w:rsid w:val="003D6092"/>
    <w:rsid w:val="003D7357"/>
    <w:rsid w:val="003D7584"/>
    <w:rsid w:val="003D77CE"/>
    <w:rsid w:val="003D7C6B"/>
    <w:rsid w:val="003D7E64"/>
    <w:rsid w:val="003E0302"/>
    <w:rsid w:val="003E1510"/>
    <w:rsid w:val="003E1D82"/>
    <w:rsid w:val="003E20FB"/>
    <w:rsid w:val="003E2411"/>
    <w:rsid w:val="003E3247"/>
    <w:rsid w:val="003E3559"/>
    <w:rsid w:val="003E3959"/>
    <w:rsid w:val="003E3A1E"/>
    <w:rsid w:val="003E3AF1"/>
    <w:rsid w:val="003E42CE"/>
    <w:rsid w:val="003E4500"/>
    <w:rsid w:val="003E451F"/>
    <w:rsid w:val="003E544A"/>
    <w:rsid w:val="003E6F43"/>
    <w:rsid w:val="003E704D"/>
    <w:rsid w:val="003E717C"/>
    <w:rsid w:val="003E72AA"/>
    <w:rsid w:val="003E7526"/>
    <w:rsid w:val="003E79F4"/>
    <w:rsid w:val="003E7A10"/>
    <w:rsid w:val="003F09F9"/>
    <w:rsid w:val="003F1317"/>
    <w:rsid w:val="003F131B"/>
    <w:rsid w:val="003F1570"/>
    <w:rsid w:val="003F197B"/>
    <w:rsid w:val="003F1BEB"/>
    <w:rsid w:val="003F238D"/>
    <w:rsid w:val="003F328A"/>
    <w:rsid w:val="003F3AD5"/>
    <w:rsid w:val="003F3E64"/>
    <w:rsid w:val="003F40BC"/>
    <w:rsid w:val="003F42FD"/>
    <w:rsid w:val="003F4891"/>
    <w:rsid w:val="003F6540"/>
    <w:rsid w:val="003F663A"/>
    <w:rsid w:val="003F6A2E"/>
    <w:rsid w:val="003F6A83"/>
    <w:rsid w:val="003F6B19"/>
    <w:rsid w:val="003F6B36"/>
    <w:rsid w:val="003F6BF6"/>
    <w:rsid w:val="003F7458"/>
    <w:rsid w:val="003F77EA"/>
    <w:rsid w:val="003F7B56"/>
    <w:rsid w:val="003F7DC3"/>
    <w:rsid w:val="00400A80"/>
    <w:rsid w:val="00400B3A"/>
    <w:rsid w:val="00400C88"/>
    <w:rsid w:val="0040128B"/>
    <w:rsid w:val="004015CD"/>
    <w:rsid w:val="004026D7"/>
    <w:rsid w:val="004031CE"/>
    <w:rsid w:val="0040408A"/>
    <w:rsid w:val="00404202"/>
    <w:rsid w:val="004046E9"/>
    <w:rsid w:val="00404A68"/>
    <w:rsid w:val="00404C10"/>
    <w:rsid w:val="00404F38"/>
    <w:rsid w:val="004057E2"/>
    <w:rsid w:val="0040589C"/>
    <w:rsid w:val="004058DA"/>
    <w:rsid w:val="00405CBE"/>
    <w:rsid w:val="004061B9"/>
    <w:rsid w:val="00406469"/>
    <w:rsid w:val="00406893"/>
    <w:rsid w:val="004072B9"/>
    <w:rsid w:val="00407939"/>
    <w:rsid w:val="00407BA4"/>
    <w:rsid w:val="00407F10"/>
    <w:rsid w:val="0041077D"/>
    <w:rsid w:val="00410EF2"/>
    <w:rsid w:val="0041155B"/>
    <w:rsid w:val="00411821"/>
    <w:rsid w:val="00411F76"/>
    <w:rsid w:val="00412643"/>
    <w:rsid w:val="00412A62"/>
    <w:rsid w:val="00412D6C"/>
    <w:rsid w:val="00412E1C"/>
    <w:rsid w:val="004140EB"/>
    <w:rsid w:val="004157DC"/>
    <w:rsid w:val="0041593F"/>
    <w:rsid w:val="00415A9B"/>
    <w:rsid w:val="00416A6E"/>
    <w:rsid w:val="00416E35"/>
    <w:rsid w:val="004170DF"/>
    <w:rsid w:val="0041769C"/>
    <w:rsid w:val="00417DF3"/>
    <w:rsid w:val="004206D0"/>
    <w:rsid w:val="00420BEF"/>
    <w:rsid w:val="00420CF7"/>
    <w:rsid w:val="00420F26"/>
    <w:rsid w:val="00421123"/>
    <w:rsid w:val="0042126A"/>
    <w:rsid w:val="0042197F"/>
    <w:rsid w:val="00421C09"/>
    <w:rsid w:val="0042263F"/>
    <w:rsid w:val="00422B23"/>
    <w:rsid w:val="00423D56"/>
    <w:rsid w:val="004249ED"/>
    <w:rsid w:val="00424AF3"/>
    <w:rsid w:val="00424D79"/>
    <w:rsid w:val="004250C1"/>
    <w:rsid w:val="00425470"/>
    <w:rsid w:val="004255CE"/>
    <w:rsid w:val="004256CC"/>
    <w:rsid w:val="00425923"/>
    <w:rsid w:val="00425AB7"/>
    <w:rsid w:val="00425FDF"/>
    <w:rsid w:val="00426583"/>
    <w:rsid w:val="00426A2F"/>
    <w:rsid w:val="004271E9"/>
    <w:rsid w:val="004271F8"/>
    <w:rsid w:val="0042720A"/>
    <w:rsid w:val="00427B2F"/>
    <w:rsid w:val="00427F58"/>
    <w:rsid w:val="004308B0"/>
    <w:rsid w:val="00430A25"/>
    <w:rsid w:val="0043105C"/>
    <w:rsid w:val="00431438"/>
    <w:rsid w:val="004315C2"/>
    <w:rsid w:val="00431DBC"/>
    <w:rsid w:val="00432B79"/>
    <w:rsid w:val="004337A9"/>
    <w:rsid w:val="004339AE"/>
    <w:rsid w:val="00433BE8"/>
    <w:rsid w:val="00433FA1"/>
    <w:rsid w:val="00433FC3"/>
    <w:rsid w:val="00434370"/>
    <w:rsid w:val="00435701"/>
    <w:rsid w:val="00435C4E"/>
    <w:rsid w:val="0043616C"/>
    <w:rsid w:val="004363F0"/>
    <w:rsid w:val="00436AD0"/>
    <w:rsid w:val="00436C06"/>
    <w:rsid w:val="00437116"/>
    <w:rsid w:val="00437A5D"/>
    <w:rsid w:val="00437BC6"/>
    <w:rsid w:val="00437C35"/>
    <w:rsid w:val="00437E0E"/>
    <w:rsid w:val="00437EE2"/>
    <w:rsid w:val="00440698"/>
    <w:rsid w:val="0044096D"/>
    <w:rsid w:val="00440E7A"/>
    <w:rsid w:val="00440F8D"/>
    <w:rsid w:val="0044107D"/>
    <w:rsid w:val="0044180C"/>
    <w:rsid w:val="00442394"/>
    <w:rsid w:val="004423C1"/>
    <w:rsid w:val="004424B6"/>
    <w:rsid w:val="00442C78"/>
    <w:rsid w:val="00442DEB"/>
    <w:rsid w:val="00443279"/>
    <w:rsid w:val="004435DA"/>
    <w:rsid w:val="00443942"/>
    <w:rsid w:val="00443B19"/>
    <w:rsid w:val="00443B84"/>
    <w:rsid w:val="00444E57"/>
    <w:rsid w:val="0044523C"/>
    <w:rsid w:val="00445647"/>
    <w:rsid w:val="0044588F"/>
    <w:rsid w:val="00445EC3"/>
    <w:rsid w:val="0044623D"/>
    <w:rsid w:val="0044655E"/>
    <w:rsid w:val="004467B4"/>
    <w:rsid w:val="004472B6"/>
    <w:rsid w:val="00447EC7"/>
    <w:rsid w:val="004504CD"/>
    <w:rsid w:val="00450686"/>
    <w:rsid w:val="00450EDF"/>
    <w:rsid w:val="00452975"/>
    <w:rsid w:val="00452BC0"/>
    <w:rsid w:val="00452DDF"/>
    <w:rsid w:val="00453205"/>
    <w:rsid w:val="0045376D"/>
    <w:rsid w:val="004542C2"/>
    <w:rsid w:val="0045436E"/>
    <w:rsid w:val="004544F3"/>
    <w:rsid w:val="00455B45"/>
    <w:rsid w:val="004568B1"/>
    <w:rsid w:val="00456947"/>
    <w:rsid w:val="00456B68"/>
    <w:rsid w:val="00456F93"/>
    <w:rsid w:val="0045718C"/>
    <w:rsid w:val="00457EE4"/>
    <w:rsid w:val="0046122E"/>
    <w:rsid w:val="00461C69"/>
    <w:rsid w:val="00461D68"/>
    <w:rsid w:val="00461D80"/>
    <w:rsid w:val="0046210C"/>
    <w:rsid w:val="00462C3C"/>
    <w:rsid w:val="004630A6"/>
    <w:rsid w:val="00464084"/>
    <w:rsid w:val="00464A49"/>
    <w:rsid w:val="00464B9A"/>
    <w:rsid w:val="00464CF1"/>
    <w:rsid w:val="00464F2E"/>
    <w:rsid w:val="00465930"/>
    <w:rsid w:val="00465C42"/>
    <w:rsid w:val="00465C5A"/>
    <w:rsid w:val="004665DE"/>
    <w:rsid w:val="00466C16"/>
    <w:rsid w:val="00466CEF"/>
    <w:rsid w:val="00467710"/>
    <w:rsid w:val="00467948"/>
    <w:rsid w:val="00467BAE"/>
    <w:rsid w:val="00467DF9"/>
    <w:rsid w:val="00470510"/>
    <w:rsid w:val="00470F3C"/>
    <w:rsid w:val="00470FA8"/>
    <w:rsid w:val="00471290"/>
    <w:rsid w:val="00471AE0"/>
    <w:rsid w:val="00471BCB"/>
    <w:rsid w:val="00471C62"/>
    <w:rsid w:val="004724DC"/>
    <w:rsid w:val="004727EE"/>
    <w:rsid w:val="00472906"/>
    <w:rsid w:val="00472F4C"/>
    <w:rsid w:val="004738A3"/>
    <w:rsid w:val="00473982"/>
    <w:rsid w:val="00473B8D"/>
    <w:rsid w:val="00473CB9"/>
    <w:rsid w:val="00473F09"/>
    <w:rsid w:val="004740E0"/>
    <w:rsid w:val="00474C49"/>
    <w:rsid w:val="00474F50"/>
    <w:rsid w:val="004759B5"/>
    <w:rsid w:val="00475A03"/>
    <w:rsid w:val="0047608B"/>
    <w:rsid w:val="00476B38"/>
    <w:rsid w:val="00476CE5"/>
    <w:rsid w:val="00476D4B"/>
    <w:rsid w:val="00476F8D"/>
    <w:rsid w:val="00477202"/>
    <w:rsid w:val="00477B25"/>
    <w:rsid w:val="0048017E"/>
    <w:rsid w:val="00480774"/>
    <w:rsid w:val="00480B47"/>
    <w:rsid w:val="00480F79"/>
    <w:rsid w:val="0048125A"/>
    <w:rsid w:val="0048127E"/>
    <w:rsid w:val="00481599"/>
    <w:rsid w:val="00481901"/>
    <w:rsid w:val="00481AE3"/>
    <w:rsid w:val="00481AE5"/>
    <w:rsid w:val="004821F8"/>
    <w:rsid w:val="004828CC"/>
    <w:rsid w:val="00482F18"/>
    <w:rsid w:val="004844F4"/>
    <w:rsid w:val="00485283"/>
    <w:rsid w:val="00486A76"/>
    <w:rsid w:val="00486FE5"/>
    <w:rsid w:val="00487033"/>
    <w:rsid w:val="004871D0"/>
    <w:rsid w:val="004878D9"/>
    <w:rsid w:val="004879A0"/>
    <w:rsid w:val="0049010D"/>
    <w:rsid w:val="00490420"/>
    <w:rsid w:val="00490968"/>
    <w:rsid w:val="00490BB2"/>
    <w:rsid w:val="004913BC"/>
    <w:rsid w:val="00491811"/>
    <w:rsid w:val="004921EC"/>
    <w:rsid w:val="004927A3"/>
    <w:rsid w:val="00492D93"/>
    <w:rsid w:val="00492EAC"/>
    <w:rsid w:val="00493D2D"/>
    <w:rsid w:val="00494361"/>
    <w:rsid w:val="00494664"/>
    <w:rsid w:val="00494B3C"/>
    <w:rsid w:val="00494D7C"/>
    <w:rsid w:val="004956F6"/>
    <w:rsid w:val="00495E32"/>
    <w:rsid w:val="00495EDB"/>
    <w:rsid w:val="004961E2"/>
    <w:rsid w:val="0049644F"/>
    <w:rsid w:val="0049677F"/>
    <w:rsid w:val="004967A8"/>
    <w:rsid w:val="00496926"/>
    <w:rsid w:val="00496E3A"/>
    <w:rsid w:val="00497004"/>
    <w:rsid w:val="0049718C"/>
    <w:rsid w:val="0049746F"/>
    <w:rsid w:val="00497476"/>
    <w:rsid w:val="00497CF8"/>
    <w:rsid w:val="00497D34"/>
    <w:rsid w:val="004A0961"/>
    <w:rsid w:val="004A0C89"/>
    <w:rsid w:val="004A0EC9"/>
    <w:rsid w:val="004A11F3"/>
    <w:rsid w:val="004A1C9A"/>
    <w:rsid w:val="004A1DDD"/>
    <w:rsid w:val="004A283C"/>
    <w:rsid w:val="004A2D9F"/>
    <w:rsid w:val="004A3401"/>
    <w:rsid w:val="004A409B"/>
    <w:rsid w:val="004A41BC"/>
    <w:rsid w:val="004A488A"/>
    <w:rsid w:val="004A4EA0"/>
    <w:rsid w:val="004A5611"/>
    <w:rsid w:val="004A697B"/>
    <w:rsid w:val="004A6C3D"/>
    <w:rsid w:val="004A6EB2"/>
    <w:rsid w:val="004B035B"/>
    <w:rsid w:val="004B07AC"/>
    <w:rsid w:val="004B0E47"/>
    <w:rsid w:val="004B0F3A"/>
    <w:rsid w:val="004B1A91"/>
    <w:rsid w:val="004B2388"/>
    <w:rsid w:val="004B25F2"/>
    <w:rsid w:val="004B2710"/>
    <w:rsid w:val="004B2E27"/>
    <w:rsid w:val="004B33E7"/>
    <w:rsid w:val="004B36E7"/>
    <w:rsid w:val="004B3FEF"/>
    <w:rsid w:val="004B41E5"/>
    <w:rsid w:val="004B46CF"/>
    <w:rsid w:val="004B4CF0"/>
    <w:rsid w:val="004B53C8"/>
    <w:rsid w:val="004B5847"/>
    <w:rsid w:val="004B6BFA"/>
    <w:rsid w:val="004B7339"/>
    <w:rsid w:val="004B7D9A"/>
    <w:rsid w:val="004C0992"/>
    <w:rsid w:val="004C12C4"/>
    <w:rsid w:val="004C239E"/>
    <w:rsid w:val="004C2718"/>
    <w:rsid w:val="004C274C"/>
    <w:rsid w:val="004C28A5"/>
    <w:rsid w:val="004C32B7"/>
    <w:rsid w:val="004C3547"/>
    <w:rsid w:val="004C37AF"/>
    <w:rsid w:val="004C3FCF"/>
    <w:rsid w:val="004C4013"/>
    <w:rsid w:val="004C4027"/>
    <w:rsid w:val="004C4050"/>
    <w:rsid w:val="004C4204"/>
    <w:rsid w:val="004C63E1"/>
    <w:rsid w:val="004C6600"/>
    <w:rsid w:val="004C6FF6"/>
    <w:rsid w:val="004C7318"/>
    <w:rsid w:val="004C75E2"/>
    <w:rsid w:val="004C7A22"/>
    <w:rsid w:val="004C7C60"/>
    <w:rsid w:val="004D03A1"/>
    <w:rsid w:val="004D0A04"/>
    <w:rsid w:val="004D0E54"/>
    <w:rsid w:val="004D1907"/>
    <w:rsid w:val="004D1C74"/>
    <w:rsid w:val="004D2408"/>
    <w:rsid w:val="004D2645"/>
    <w:rsid w:val="004D2A7F"/>
    <w:rsid w:val="004D2FDB"/>
    <w:rsid w:val="004D369B"/>
    <w:rsid w:val="004D378D"/>
    <w:rsid w:val="004D39EA"/>
    <w:rsid w:val="004D3F55"/>
    <w:rsid w:val="004D4A60"/>
    <w:rsid w:val="004D4A65"/>
    <w:rsid w:val="004D4F96"/>
    <w:rsid w:val="004D505F"/>
    <w:rsid w:val="004D514C"/>
    <w:rsid w:val="004D5A48"/>
    <w:rsid w:val="004D5F54"/>
    <w:rsid w:val="004D61E1"/>
    <w:rsid w:val="004D7ACB"/>
    <w:rsid w:val="004D7D0E"/>
    <w:rsid w:val="004D7EF2"/>
    <w:rsid w:val="004E0081"/>
    <w:rsid w:val="004E037B"/>
    <w:rsid w:val="004E1BB8"/>
    <w:rsid w:val="004E1E44"/>
    <w:rsid w:val="004E1F13"/>
    <w:rsid w:val="004E2050"/>
    <w:rsid w:val="004E2349"/>
    <w:rsid w:val="004E280A"/>
    <w:rsid w:val="004E2ABF"/>
    <w:rsid w:val="004E2E16"/>
    <w:rsid w:val="004E3070"/>
    <w:rsid w:val="004E375C"/>
    <w:rsid w:val="004E4BBC"/>
    <w:rsid w:val="004E4D3E"/>
    <w:rsid w:val="004E5206"/>
    <w:rsid w:val="004E5B63"/>
    <w:rsid w:val="004E5F78"/>
    <w:rsid w:val="004E642B"/>
    <w:rsid w:val="004E64A9"/>
    <w:rsid w:val="004E695C"/>
    <w:rsid w:val="004E7969"/>
    <w:rsid w:val="004F01EB"/>
    <w:rsid w:val="004F05E4"/>
    <w:rsid w:val="004F1B45"/>
    <w:rsid w:val="004F2505"/>
    <w:rsid w:val="004F27FA"/>
    <w:rsid w:val="004F3A30"/>
    <w:rsid w:val="004F3EEA"/>
    <w:rsid w:val="004F460D"/>
    <w:rsid w:val="004F469A"/>
    <w:rsid w:val="004F4E52"/>
    <w:rsid w:val="004F5006"/>
    <w:rsid w:val="004F5EB3"/>
    <w:rsid w:val="004F6025"/>
    <w:rsid w:val="004F644E"/>
    <w:rsid w:val="004F6559"/>
    <w:rsid w:val="004F65CB"/>
    <w:rsid w:val="004F7120"/>
    <w:rsid w:val="004F7585"/>
    <w:rsid w:val="00500245"/>
    <w:rsid w:val="005004D6"/>
    <w:rsid w:val="00500B50"/>
    <w:rsid w:val="00500C85"/>
    <w:rsid w:val="00501077"/>
    <w:rsid w:val="00501126"/>
    <w:rsid w:val="00501F30"/>
    <w:rsid w:val="00503431"/>
    <w:rsid w:val="00503D2B"/>
    <w:rsid w:val="0050451C"/>
    <w:rsid w:val="005049F5"/>
    <w:rsid w:val="00504BF7"/>
    <w:rsid w:val="00504FC4"/>
    <w:rsid w:val="005050A8"/>
    <w:rsid w:val="00505790"/>
    <w:rsid w:val="00506325"/>
    <w:rsid w:val="00507E2F"/>
    <w:rsid w:val="00511302"/>
    <w:rsid w:val="00511F60"/>
    <w:rsid w:val="00512708"/>
    <w:rsid w:val="00513290"/>
    <w:rsid w:val="0051349A"/>
    <w:rsid w:val="005134C7"/>
    <w:rsid w:val="00513E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9A1"/>
    <w:rsid w:val="00520DAE"/>
    <w:rsid w:val="00520ECB"/>
    <w:rsid w:val="00521A75"/>
    <w:rsid w:val="00522051"/>
    <w:rsid w:val="00522662"/>
    <w:rsid w:val="00523300"/>
    <w:rsid w:val="00523434"/>
    <w:rsid w:val="0052399E"/>
    <w:rsid w:val="005249A8"/>
    <w:rsid w:val="00525DC7"/>
    <w:rsid w:val="005263A1"/>
    <w:rsid w:val="00526A49"/>
    <w:rsid w:val="00527BC9"/>
    <w:rsid w:val="00527E21"/>
    <w:rsid w:val="00530AA0"/>
    <w:rsid w:val="00530D33"/>
    <w:rsid w:val="00531432"/>
    <w:rsid w:val="00531AB6"/>
    <w:rsid w:val="00531B13"/>
    <w:rsid w:val="00532652"/>
    <w:rsid w:val="00533280"/>
    <w:rsid w:val="005333DA"/>
    <w:rsid w:val="00533545"/>
    <w:rsid w:val="00533827"/>
    <w:rsid w:val="00534258"/>
    <w:rsid w:val="00534BC9"/>
    <w:rsid w:val="00534D46"/>
    <w:rsid w:val="00536458"/>
    <w:rsid w:val="00536BD4"/>
    <w:rsid w:val="00536F1C"/>
    <w:rsid w:val="00537B04"/>
    <w:rsid w:val="005402D7"/>
    <w:rsid w:val="00540BC6"/>
    <w:rsid w:val="00540BF5"/>
    <w:rsid w:val="00540C29"/>
    <w:rsid w:val="00540FBC"/>
    <w:rsid w:val="005415D0"/>
    <w:rsid w:val="00541B6A"/>
    <w:rsid w:val="00541D1D"/>
    <w:rsid w:val="0054263B"/>
    <w:rsid w:val="005428E1"/>
    <w:rsid w:val="0054330F"/>
    <w:rsid w:val="00543573"/>
    <w:rsid w:val="0054383E"/>
    <w:rsid w:val="00543F66"/>
    <w:rsid w:val="00544BBF"/>
    <w:rsid w:val="00545B01"/>
    <w:rsid w:val="00545D66"/>
    <w:rsid w:val="00545DFD"/>
    <w:rsid w:val="00546C18"/>
    <w:rsid w:val="00546C1C"/>
    <w:rsid w:val="00547777"/>
    <w:rsid w:val="00547CAF"/>
    <w:rsid w:val="00547F75"/>
    <w:rsid w:val="0055022C"/>
    <w:rsid w:val="0055048A"/>
    <w:rsid w:val="00550A82"/>
    <w:rsid w:val="00551702"/>
    <w:rsid w:val="00551F41"/>
    <w:rsid w:val="00551F78"/>
    <w:rsid w:val="00552280"/>
    <w:rsid w:val="0055231C"/>
    <w:rsid w:val="0055316B"/>
    <w:rsid w:val="005532A6"/>
    <w:rsid w:val="00553447"/>
    <w:rsid w:val="00553756"/>
    <w:rsid w:val="00554659"/>
    <w:rsid w:val="005546C0"/>
    <w:rsid w:val="00554F7C"/>
    <w:rsid w:val="0055504D"/>
    <w:rsid w:val="00555825"/>
    <w:rsid w:val="00557391"/>
    <w:rsid w:val="005576C4"/>
    <w:rsid w:val="00557DCD"/>
    <w:rsid w:val="00557EA5"/>
    <w:rsid w:val="00560AAE"/>
    <w:rsid w:val="005616D5"/>
    <w:rsid w:val="00562931"/>
    <w:rsid w:val="00562E50"/>
    <w:rsid w:val="0056406A"/>
    <w:rsid w:val="005645BD"/>
    <w:rsid w:val="005646BA"/>
    <w:rsid w:val="00564F02"/>
    <w:rsid w:val="00565075"/>
    <w:rsid w:val="00565145"/>
    <w:rsid w:val="005653F0"/>
    <w:rsid w:val="00566ED6"/>
    <w:rsid w:val="00566F00"/>
    <w:rsid w:val="00567DCC"/>
    <w:rsid w:val="005705E4"/>
    <w:rsid w:val="0057083E"/>
    <w:rsid w:val="00570E4A"/>
    <w:rsid w:val="005712A7"/>
    <w:rsid w:val="00571A12"/>
    <w:rsid w:val="00571CD0"/>
    <w:rsid w:val="00571FFC"/>
    <w:rsid w:val="00572A3B"/>
    <w:rsid w:val="00572AE8"/>
    <w:rsid w:val="00572D93"/>
    <w:rsid w:val="00572D9F"/>
    <w:rsid w:val="00572E42"/>
    <w:rsid w:val="0057367E"/>
    <w:rsid w:val="00573D5F"/>
    <w:rsid w:val="00573D87"/>
    <w:rsid w:val="00574259"/>
    <w:rsid w:val="005744EC"/>
    <w:rsid w:val="00574A8D"/>
    <w:rsid w:val="00574C78"/>
    <w:rsid w:val="00574D2D"/>
    <w:rsid w:val="00574E1D"/>
    <w:rsid w:val="00575747"/>
    <w:rsid w:val="00575A98"/>
    <w:rsid w:val="00575D1F"/>
    <w:rsid w:val="00575ED6"/>
    <w:rsid w:val="005762B8"/>
    <w:rsid w:val="005762BA"/>
    <w:rsid w:val="00576C43"/>
    <w:rsid w:val="00577DBF"/>
    <w:rsid w:val="0058013C"/>
    <w:rsid w:val="0058038E"/>
    <w:rsid w:val="0058091A"/>
    <w:rsid w:val="00580C8E"/>
    <w:rsid w:val="0058126F"/>
    <w:rsid w:val="005819EB"/>
    <w:rsid w:val="00581B85"/>
    <w:rsid w:val="00581D0D"/>
    <w:rsid w:val="00581E83"/>
    <w:rsid w:val="0058219B"/>
    <w:rsid w:val="00582669"/>
    <w:rsid w:val="0058333D"/>
    <w:rsid w:val="00583C2C"/>
    <w:rsid w:val="00583F19"/>
    <w:rsid w:val="00584274"/>
    <w:rsid w:val="005846FE"/>
    <w:rsid w:val="005848E3"/>
    <w:rsid w:val="00585687"/>
    <w:rsid w:val="00585DD2"/>
    <w:rsid w:val="00585EB1"/>
    <w:rsid w:val="00586338"/>
    <w:rsid w:val="00586351"/>
    <w:rsid w:val="00586ED8"/>
    <w:rsid w:val="00586F77"/>
    <w:rsid w:val="005874D7"/>
    <w:rsid w:val="00587751"/>
    <w:rsid w:val="00587BA2"/>
    <w:rsid w:val="0059080B"/>
    <w:rsid w:val="00590AA3"/>
    <w:rsid w:val="00590C62"/>
    <w:rsid w:val="005913C9"/>
    <w:rsid w:val="00591897"/>
    <w:rsid w:val="00591A3E"/>
    <w:rsid w:val="00591CF3"/>
    <w:rsid w:val="00592389"/>
    <w:rsid w:val="005925C6"/>
    <w:rsid w:val="00592BA1"/>
    <w:rsid w:val="00593561"/>
    <w:rsid w:val="0059396B"/>
    <w:rsid w:val="00593BE9"/>
    <w:rsid w:val="0059449E"/>
    <w:rsid w:val="00594AC4"/>
    <w:rsid w:val="005952E1"/>
    <w:rsid w:val="00595898"/>
    <w:rsid w:val="005959E5"/>
    <w:rsid w:val="00596386"/>
    <w:rsid w:val="00596976"/>
    <w:rsid w:val="00597499"/>
    <w:rsid w:val="00597775"/>
    <w:rsid w:val="005A0726"/>
    <w:rsid w:val="005A13D7"/>
    <w:rsid w:val="005A233C"/>
    <w:rsid w:val="005A24D2"/>
    <w:rsid w:val="005A3622"/>
    <w:rsid w:val="005A3F46"/>
    <w:rsid w:val="005A42C7"/>
    <w:rsid w:val="005A438A"/>
    <w:rsid w:val="005A44E4"/>
    <w:rsid w:val="005A4A9B"/>
    <w:rsid w:val="005A4B6D"/>
    <w:rsid w:val="005A4BFE"/>
    <w:rsid w:val="005A53C0"/>
    <w:rsid w:val="005A56C0"/>
    <w:rsid w:val="005A5877"/>
    <w:rsid w:val="005A5BF0"/>
    <w:rsid w:val="005A5EC4"/>
    <w:rsid w:val="005A64E1"/>
    <w:rsid w:val="005A66E2"/>
    <w:rsid w:val="005A7C83"/>
    <w:rsid w:val="005A7F28"/>
    <w:rsid w:val="005B0080"/>
    <w:rsid w:val="005B0548"/>
    <w:rsid w:val="005B0601"/>
    <w:rsid w:val="005B0710"/>
    <w:rsid w:val="005B0F1C"/>
    <w:rsid w:val="005B21E5"/>
    <w:rsid w:val="005B22C5"/>
    <w:rsid w:val="005B38BD"/>
    <w:rsid w:val="005B542E"/>
    <w:rsid w:val="005B6815"/>
    <w:rsid w:val="005B6EB0"/>
    <w:rsid w:val="005B7411"/>
    <w:rsid w:val="005B749C"/>
    <w:rsid w:val="005B7DEE"/>
    <w:rsid w:val="005C03C2"/>
    <w:rsid w:val="005C0770"/>
    <w:rsid w:val="005C095A"/>
    <w:rsid w:val="005C1185"/>
    <w:rsid w:val="005C11CE"/>
    <w:rsid w:val="005C150D"/>
    <w:rsid w:val="005C183D"/>
    <w:rsid w:val="005C1BC4"/>
    <w:rsid w:val="005C1CDA"/>
    <w:rsid w:val="005C2CD7"/>
    <w:rsid w:val="005C33C2"/>
    <w:rsid w:val="005C3639"/>
    <w:rsid w:val="005C3CCD"/>
    <w:rsid w:val="005C4FA4"/>
    <w:rsid w:val="005C5A7A"/>
    <w:rsid w:val="005C5E0B"/>
    <w:rsid w:val="005C6C6D"/>
    <w:rsid w:val="005C78DB"/>
    <w:rsid w:val="005C7ED2"/>
    <w:rsid w:val="005D032D"/>
    <w:rsid w:val="005D03BA"/>
    <w:rsid w:val="005D0992"/>
    <w:rsid w:val="005D0A47"/>
    <w:rsid w:val="005D0E4C"/>
    <w:rsid w:val="005D2290"/>
    <w:rsid w:val="005D22AE"/>
    <w:rsid w:val="005D26CF"/>
    <w:rsid w:val="005D2C65"/>
    <w:rsid w:val="005D32E8"/>
    <w:rsid w:val="005D3A25"/>
    <w:rsid w:val="005D3C4E"/>
    <w:rsid w:val="005D3F34"/>
    <w:rsid w:val="005D3F79"/>
    <w:rsid w:val="005D3F90"/>
    <w:rsid w:val="005D4363"/>
    <w:rsid w:val="005D44EC"/>
    <w:rsid w:val="005D4E39"/>
    <w:rsid w:val="005D4E4C"/>
    <w:rsid w:val="005D51D4"/>
    <w:rsid w:val="005D6063"/>
    <w:rsid w:val="005D624D"/>
    <w:rsid w:val="005D6B7C"/>
    <w:rsid w:val="005D714D"/>
    <w:rsid w:val="005D738F"/>
    <w:rsid w:val="005D7B68"/>
    <w:rsid w:val="005E1336"/>
    <w:rsid w:val="005E1480"/>
    <w:rsid w:val="005E194A"/>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5A00"/>
    <w:rsid w:val="005E5E51"/>
    <w:rsid w:val="005E66AA"/>
    <w:rsid w:val="005E6A34"/>
    <w:rsid w:val="005E6EB7"/>
    <w:rsid w:val="005E6EE5"/>
    <w:rsid w:val="005E7293"/>
    <w:rsid w:val="005E76B9"/>
    <w:rsid w:val="005E7941"/>
    <w:rsid w:val="005F0176"/>
    <w:rsid w:val="005F05A4"/>
    <w:rsid w:val="005F0FB6"/>
    <w:rsid w:val="005F10B7"/>
    <w:rsid w:val="005F13E5"/>
    <w:rsid w:val="005F1B9B"/>
    <w:rsid w:val="005F2501"/>
    <w:rsid w:val="005F25BA"/>
    <w:rsid w:val="005F25C5"/>
    <w:rsid w:val="005F2D16"/>
    <w:rsid w:val="005F32B6"/>
    <w:rsid w:val="005F3A63"/>
    <w:rsid w:val="005F3A70"/>
    <w:rsid w:val="005F3B30"/>
    <w:rsid w:val="005F44AB"/>
    <w:rsid w:val="005F4A35"/>
    <w:rsid w:val="005F5D20"/>
    <w:rsid w:val="005F5FA9"/>
    <w:rsid w:val="005F62DD"/>
    <w:rsid w:val="005F7C71"/>
    <w:rsid w:val="005F7C85"/>
    <w:rsid w:val="00600015"/>
    <w:rsid w:val="0060006E"/>
    <w:rsid w:val="00600448"/>
    <w:rsid w:val="00600645"/>
    <w:rsid w:val="00600713"/>
    <w:rsid w:val="00600DE5"/>
    <w:rsid w:val="00600E2D"/>
    <w:rsid w:val="006010C0"/>
    <w:rsid w:val="00601814"/>
    <w:rsid w:val="00601ACD"/>
    <w:rsid w:val="00601D95"/>
    <w:rsid w:val="00601DC5"/>
    <w:rsid w:val="00602279"/>
    <w:rsid w:val="00602914"/>
    <w:rsid w:val="00602BD1"/>
    <w:rsid w:val="00602D1D"/>
    <w:rsid w:val="00602F1A"/>
    <w:rsid w:val="0060326F"/>
    <w:rsid w:val="00604554"/>
    <w:rsid w:val="0060456B"/>
    <w:rsid w:val="00604677"/>
    <w:rsid w:val="00604ABA"/>
    <w:rsid w:val="006052F9"/>
    <w:rsid w:val="00605363"/>
    <w:rsid w:val="00605ABD"/>
    <w:rsid w:val="006063B4"/>
    <w:rsid w:val="00606B32"/>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3BF1"/>
    <w:rsid w:val="00614616"/>
    <w:rsid w:val="006148AA"/>
    <w:rsid w:val="00614BD0"/>
    <w:rsid w:val="00614F67"/>
    <w:rsid w:val="0061538E"/>
    <w:rsid w:val="00615E53"/>
    <w:rsid w:val="00615FB0"/>
    <w:rsid w:val="0061620B"/>
    <w:rsid w:val="00616F48"/>
    <w:rsid w:val="006177B8"/>
    <w:rsid w:val="0061782D"/>
    <w:rsid w:val="00617C91"/>
    <w:rsid w:val="00617E63"/>
    <w:rsid w:val="00617F72"/>
    <w:rsid w:val="00620596"/>
    <w:rsid w:val="006208EE"/>
    <w:rsid w:val="00620E39"/>
    <w:rsid w:val="00620F04"/>
    <w:rsid w:val="006212C7"/>
    <w:rsid w:val="006215D7"/>
    <w:rsid w:val="00621601"/>
    <w:rsid w:val="00621725"/>
    <w:rsid w:val="00621A78"/>
    <w:rsid w:val="00621DCD"/>
    <w:rsid w:val="00622E44"/>
    <w:rsid w:val="0062389B"/>
    <w:rsid w:val="00623982"/>
    <w:rsid w:val="00624040"/>
    <w:rsid w:val="006242EA"/>
    <w:rsid w:val="00624331"/>
    <w:rsid w:val="00624814"/>
    <w:rsid w:val="006248E7"/>
    <w:rsid w:val="00625433"/>
    <w:rsid w:val="0062563E"/>
    <w:rsid w:val="00625717"/>
    <w:rsid w:val="00626185"/>
    <w:rsid w:val="00626874"/>
    <w:rsid w:val="00626BE4"/>
    <w:rsid w:val="006270CF"/>
    <w:rsid w:val="00627342"/>
    <w:rsid w:val="00627B20"/>
    <w:rsid w:val="00627DA7"/>
    <w:rsid w:val="00627DD6"/>
    <w:rsid w:val="00630078"/>
    <w:rsid w:val="00630BCA"/>
    <w:rsid w:val="00630C3F"/>
    <w:rsid w:val="00630DD6"/>
    <w:rsid w:val="00631127"/>
    <w:rsid w:val="00632147"/>
    <w:rsid w:val="006325A5"/>
    <w:rsid w:val="006327E6"/>
    <w:rsid w:val="00632CA0"/>
    <w:rsid w:val="00632D17"/>
    <w:rsid w:val="00632E38"/>
    <w:rsid w:val="0063311A"/>
    <w:rsid w:val="0063361F"/>
    <w:rsid w:val="00635132"/>
    <w:rsid w:val="00635448"/>
    <w:rsid w:val="006354C1"/>
    <w:rsid w:val="00635740"/>
    <w:rsid w:val="00635FF4"/>
    <w:rsid w:val="00636696"/>
    <w:rsid w:val="00636F28"/>
    <w:rsid w:val="00637592"/>
    <w:rsid w:val="00637EF3"/>
    <w:rsid w:val="00640AC1"/>
    <w:rsid w:val="00640AE3"/>
    <w:rsid w:val="006412E5"/>
    <w:rsid w:val="006421F0"/>
    <w:rsid w:val="0064222C"/>
    <w:rsid w:val="006426AC"/>
    <w:rsid w:val="00642868"/>
    <w:rsid w:val="00643018"/>
    <w:rsid w:val="0064357F"/>
    <w:rsid w:val="0064427F"/>
    <w:rsid w:val="00644988"/>
    <w:rsid w:val="00644AFD"/>
    <w:rsid w:val="00644C2C"/>
    <w:rsid w:val="00644FFC"/>
    <w:rsid w:val="0064544F"/>
    <w:rsid w:val="00645918"/>
    <w:rsid w:val="00646C32"/>
    <w:rsid w:val="00646D87"/>
    <w:rsid w:val="00646E4C"/>
    <w:rsid w:val="006471B8"/>
    <w:rsid w:val="00647824"/>
    <w:rsid w:val="00647AF5"/>
    <w:rsid w:val="00647D97"/>
    <w:rsid w:val="00650898"/>
    <w:rsid w:val="00650BF7"/>
    <w:rsid w:val="00650BFE"/>
    <w:rsid w:val="00651AF9"/>
    <w:rsid w:val="00651B53"/>
    <w:rsid w:val="00651CA5"/>
    <w:rsid w:val="00652E92"/>
    <w:rsid w:val="00653692"/>
    <w:rsid w:val="006542F3"/>
    <w:rsid w:val="006548DB"/>
    <w:rsid w:val="00654CD6"/>
    <w:rsid w:val="00654EB9"/>
    <w:rsid w:val="00656ADE"/>
    <w:rsid w:val="00657664"/>
    <w:rsid w:val="0066057E"/>
    <w:rsid w:val="00660645"/>
    <w:rsid w:val="00660F4D"/>
    <w:rsid w:val="00661A5B"/>
    <w:rsid w:val="00662560"/>
    <w:rsid w:val="00662F76"/>
    <w:rsid w:val="00663BC0"/>
    <w:rsid w:val="00663C49"/>
    <w:rsid w:val="00663D65"/>
    <w:rsid w:val="00664E0F"/>
    <w:rsid w:val="00664FD3"/>
    <w:rsid w:val="00665182"/>
    <w:rsid w:val="006656D7"/>
    <w:rsid w:val="0066678B"/>
    <w:rsid w:val="006669FC"/>
    <w:rsid w:val="00666D31"/>
    <w:rsid w:val="00666E94"/>
    <w:rsid w:val="00666FD4"/>
    <w:rsid w:val="006674B7"/>
    <w:rsid w:val="006674C3"/>
    <w:rsid w:val="00667A90"/>
    <w:rsid w:val="0067108D"/>
    <w:rsid w:val="00671327"/>
    <w:rsid w:val="006719BD"/>
    <w:rsid w:val="00671C1A"/>
    <w:rsid w:val="00671E13"/>
    <w:rsid w:val="00672138"/>
    <w:rsid w:val="00672D18"/>
    <w:rsid w:val="00673620"/>
    <w:rsid w:val="006743B9"/>
    <w:rsid w:val="00674CC5"/>
    <w:rsid w:val="00674D0E"/>
    <w:rsid w:val="006754B7"/>
    <w:rsid w:val="00675693"/>
    <w:rsid w:val="00675A34"/>
    <w:rsid w:val="00675ABF"/>
    <w:rsid w:val="00675C5C"/>
    <w:rsid w:val="0067637B"/>
    <w:rsid w:val="00676493"/>
    <w:rsid w:val="006764B8"/>
    <w:rsid w:val="0067678B"/>
    <w:rsid w:val="006768F5"/>
    <w:rsid w:val="006771C2"/>
    <w:rsid w:val="00677618"/>
    <w:rsid w:val="00677BE4"/>
    <w:rsid w:val="006801E1"/>
    <w:rsid w:val="00680287"/>
    <w:rsid w:val="006806A5"/>
    <w:rsid w:val="006807F9"/>
    <w:rsid w:val="00680ABB"/>
    <w:rsid w:val="00681290"/>
    <w:rsid w:val="0068241E"/>
    <w:rsid w:val="00682795"/>
    <w:rsid w:val="00682BFE"/>
    <w:rsid w:val="00684355"/>
    <w:rsid w:val="0068463A"/>
    <w:rsid w:val="00685179"/>
    <w:rsid w:val="00685808"/>
    <w:rsid w:val="00685C2B"/>
    <w:rsid w:val="0068633E"/>
    <w:rsid w:val="006864C6"/>
    <w:rsid w:val="00686881"/>
    <w:rsid w:val="00686888"/>
    <w:rsid w:val="00686C01"/>
    <w:rsid w:val="00687A04"/>
    <w:rsid w:val="00687A99"/>
    <w:rsid w:val="0069039E"/>
    <w:rsid w:val="0069046B"/>
    <w:rsid w:val="0069079A"/>
    <w:rsid w:val="00690B59"/>
    <w:rsid w:val="00690DF4"/>
    <w:rsid w:val="006914D4"/>
    <w:rsid w:val="0069171E"/>
    <w:rsid w:val="00692294"/>
    <w:rsid w:val="00694BAB"/>
    <w:rsid w:val="00694C2E"/>
    <w:rsid w:val="00694ED2"/>
    <w:rsid w:val="0069580A"/>
    <w:rsid w:val="00695A6D"/>
    <w:rsid w:val="00695A97"/>
    <w:rsid w:val="0069638F"/>
    <w:rsid w:val="0069648C"/>
    <w:rsid w:val="0069668D"/>
    <w:rsid w:val="006966AC"/>
    <w:rsid w:val="00696A2A"/>
    <w:rsid w:val="00697AF5"/>
    <w:rsid w:val="00697EC3"/>
    <w:rsid w:val="006A0681"/>
    <w:rsid w:val="006A0CE0"/>
    <w:rsid w:val="006A1919"/>
    <w:rsid w:val="006A1CDD"/>
    <w:rsid w:val="006A1FD4"/>
    <w:rsid w:val="006A2224"/>
    <w:rsid w:val="006A22FE"/>
    <w:rsid w:val="006A3270"/>
    <w:rsid w:val="006A4202"/>
    <w:rsid w:val="006A49BD"/>
    <w:rsid w:val="006A4AF8"/>
    <w:rsid w:val="006A50B5"/>
    <w:rsid w:val="006A5BF1"/>
    <w:rsid w:val="006A5C63"/>
    <w:rsid w:val="006A6368"/>
    <w:rsid w:val="006A67C1"/>
    <w:rsid w:val="006A6F0F"/>
    <w:rsid w:val="006A7051"/>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1CBC"/>
    <w:rsid w:val="006C1F3F"/>
    <w:rsid w:val="006C3268"/>
    <w:rsid w:val="006C3595"/>
    <w:rsid w:val="006C3E07"/>
    <w:rsid w:val="006C44E7"/>
    <w:rsid w:val="006C50D5"/>
    <w:rsid w:val="006C59A5"/>
    <w:rsid w:val="006C5C83"/>
    <w:rsid w:val="006C6692"/>
    <w:rsid w:val="006C7A58"/>
    <w:rsid w:val="006C7FF9"/>
    <w:rsid w:val="006D0390"/>
    <w:rsid w:val="006D0799"/>
    <w:rsid w:val="006D0F76"/>
    <w:rsid w:val="006D10DA"/>
    <w:rsid w:val="006D11EA"/>
    <w:rsid w:val="006D146E"/>
    <w:rsid w:val="006D168B"/>
    <w:rsid w:val="006D18E8"/>
    <w:rsid w:val="006D1D04"/>
    <w:rsid w:val="006D2634"/>
    <w:rsid w:val="006D2F28"/>
    <w:rsid w:val="006D37F1"/>
    <w:rsid w:val="006D440E"/>
    <w:rsid w:val="006D453B"/>
    <w:rsid w:val="006D4A5F"/>
    <w:rsid w:val="006D4AEA"/>
    <w:rsid w:val="006D5195"/>
    <w:rsid w:val="006D6300"/>
    <w:rsid w:val="006D6782"/>
    <w:rsid w:val="006D6FF2"/>
    <w:rsid w:val="006D71EA"/>
    <w:rsid w:val="006D763F"/>
    <w:rsid w:val="006D7F9E"/>
    <w:rsid w:val="006E0089"/>
    <w:rsid w:val="006E0B21"/>
    <w:rsid w:val="006E11C3"/>
    <w:rsid w:val="006E1320"/>
    <w:rsid w:val="006E1339"/>
    <w:rsid w:val="006E2878"/>
    <w:rsid w:val="006E2CC2"/>
    <w:rsid w:val="006E2D80"/>
    <w:rsid w:val="006E3CD3"/>
    <w:rsid w:val="006E3E78"/>
    <w:rsid w:val="006E4439"/>
    <w:rsid w:val="006E452C"/>
    <w:rsid w:val="006E4F5D"/>
    <w:rsid w:val="006E4F89"/>
    <w:rsid w:val="006E66E4"/>
    <w:rsid w:val="006E6919"/>
    <w:rsid w:val="006E701F"/>
    <w:rsid w:val="006E7992"/>
    <w:rsid w:val="006F04F7"/>
    <w:rsid w:val="006F0AB7"/>
    <w:rsid w:val="006F0DF3"/>
    <w:rsid w:val="006F13B2"/>
    <w:rsid w:val="006F1CF6"/>
    <w:rsid w:val="006F1DF1"/>
    <w:rsid w:val="006F1F42"/>
    <w:rsid w:val="006F2225"/>
    <w:rsid w:val="006F2272"/>
    <w:rsid w:val="006F2B2D"/>
    <w:rsid w:val="006F2C6F"/>
    <w:rsid w:val="006F3279"/>
    <w:rsid w:val="006F377D"/>
    <w:rsid w:val="006F3C53"/>
    <w:rsid w:val="006F4B67"/>
    <w:rsid w:val="006F4D1D"/>
    <w:rsid w:val="006F4E10"/>
    <w:rsid w:val="006F5841"/>
    <w:rsid w:val="006F5DAA"/>
    <w:rsid w:val="006F5ED1"/>
    <w:rsid w:val="006F6043"/>
    <w:rsid w:val="006F60AE"/>
    <w:rsid w:val="006F6557"/>
    <w:rsid w:val="006F6F7E"/>
    <w:rsid w:val="006F7FB7"/>
    <w:rsid w:val="007000EC"/>
    <w:rsid w:val="00700423"/>
    <w:rsid w:val="00700522"/>
    <w:rsid w:val="00701BBC"/>
    <w:rsid w:val="00701C83"/>
    <w:rsid w:val="00701EB5"/>
    <w:rsid w:val="00702BF0"/>
    <w:rsid w:val="00702EA2"/>
    <w:rsid w:val="007030E9"/>
    <w:rsid w:val="0070350C"/>
    <w:rsid w:val="00704FB6"/>
    <w:rsid w:val="007052C3"/>
    <w:rsid w:val="00705606"/>
    <w:rsid w:val="00705DD0"/>
    <w:rsid w:val="00705DED"/>
    <w:rsid w:val="00705E47"/>
    <w:rsid w:val="00706F43"/>
    <w:rsid w:val="0070701B"/>
    <w:rsid w:val="0070719C"/>
    <w:rsid w:val="007072CD"/>
    <w:rsid w:val="0070772E"/>
    <w:rsid w:val="00707AF3"/>
    <w:rsid w:val="00710383"/>
    <w:rsid w:val="0071119E"/>
    <w:rsid w:val="00711525"/>
    <w:rsid w:val="00711721"/>
    <w:rsid w:val="00711919"/>
    <w:rsid w:val="00711932"/>
    <w:rsid w:val="00712016"/>
    <w:rsid w:val="007129F0"/>
    <w:rsid w:val="00713050"/>
    <w:rsid w:val="007131E9"/>
    <w:rsid w:val="00713340"/>
    <w:rsid w:val="00713563"/>
    <w:rsid w:val="00714081"/>
    <w:rsid w:val="007142F3"/>
    <w:rsid w:val="00714A2C"/>
    <w:rsid w:val="00714B6C"/>
    <w:rsid w:val="00714F7C"/>
    <w:rsid w:val="0071502D"/>
    <w:rsid w:val="0071529E"/>
    <w:rsid w:val="007154B3"/>
    <w:rsid w:val="00715FE6"/>
    <w:rsid w:val="007161A4"/>
    <w:rsid w:val="00716265"/>
    <w:rsid w:val="00716A20"/>
    <w:rsid w:val="00716A4C"/>
    <w:rsid w:val="00716A8A"/>
    <w:rsid w:val="00716CC3"/>
    <w:rsid w:val="007170C7"/>
    <w:rsid w:val="007172F3"/>
    <w:rsid w:val="00717772"/>
    <w:rsid w:val="00720E2A"/>
    <w:rsid w:val="00720EC4"/>
    <w:rsid w:val="007220B0"/>
    <w:rsid w:val="007222AA"/>
    <w:rsid w:val="00722474"/>
    <w:rsid w:val="00722BCC"/>
    <w:rsid w:val="00723238"/>
    <w:rsid w:val="00723FB4"/>
    <w:rsid w:val="0072432A"/>
    <w:rsid w:val="00724EBF"/>
    <w:rsid w:val="00724F77"/>
    <w:rsid w:val="00725C72"/>
    <w:rsid w:val="007266F4"/>
    <w:rsid w:val="00726C75"/>
    <w:rsid w:val="00726F4D"/>
    <w:rsid w:val="00727016"/>
    <w:rsid w:val="007270F3"/>
    <w:rsid w:val="00727418"/>
    <w:rsid w:val="00727459"/>
    <w:rsid w:val="007275E8"/>
    <w:rsid w:val="00727AD1"/>
    <w:rsid w:val="00730C3B"/>
    <w:rsid w:val="00730ED9"/>
    <w:rsid w:val="00731DD4"/>
    <w:rsid w:val="00732F7E"/>
    <w:rsid w:val="00733653"/>
    <w:rsid w:val="00733F29"/>
    <w:rsid w:val="00734816"/>
    <w:rsid w:val="00734A5F"/>
    <w:rsid w:val="00734C5F"/>
    <w:rsid w:val="0073520E"/>
    <w:rsid w:val="0073548F"/>
    <w:rsid w:val="0073658C"/>
    <w:rsid w:val="00736BB4"/>
    <w:rsid w:val="0073720F"/>
    <w:rsid w:val="007373CA"/>
    <w:rsid w:val="007375ED"/>
    <w:rsid w:val="007378DA"/>
    <w:rsid w:val="00737AF8"/>
    <w:rsid w:val="00737B1F"/>
    <w:rsid w:val="00737D08"/>
    <w:rsid w:val="00737F96"/>
    <w:rsid w:val="00737FFE"/>
    <w:rsid w:val="00740869"/>
    <w:rsid w:val="00740968"/>
    <w:rsid w:val="00740EBA"/>
    <w:rsid w:val="0074178F"/>
    <w:rsid w:val="00741F96"/>
    <w:rsid w:val="00742253"/>
    <w:rsid w:val="00743136"/>
    <w:rsid w:val="007437BC"/>
    <w:rsid w:val="00743DFE"/>
    <w:rsid w:val="00743F14"/>
    <w:rsid w:val="00743F67"/>
    <w:rsid w:val="0074547F"/>
    <w:rsid w:val="007464C4"/>
    <w:rsid w:val="00746526"/>
    <w:rsid w:val="00746803"/>
    <w:rsid w:val="00746EE3"/>
    <w:rsid w:val="00746F0D"/>
    <w:rsid w:val="007473BE"/>
    <w:rsid w:val="007473CF"/>
    <w:rsid w:val="007473E4"/>
    <w:rsid w:val="007508C1"/>
    <w:rsid w:val="00750EC4"/>
    <w:rsid w:val="00750F57"/>
    <w:rsid w:val="00751BCB"/>
    <w:rsid w:val="00751CB2"/>
    <w:rsid w:val="0075200F"/>
    <w:rsid w:val="0075206A"/>
    <w:rsid w:val="00754D87"/>
    <w:rsid w:val="0075543D"/>
    <w:rsid w:val="00755AC8"/>
    <w:rsid w:val="00755D28"/>
    <w:rsid w:val="007562E0"/>
    <w:rsid w:val="0075634E"/>
    <w:rsid w:val="00756631"/>
    <w:rsid w:val="00757466"/>
    <w:rsid w:val="00757700"/>
    <w:rsid w:val="0075797B"/>
    <w:rsid w:val="00757A47"/>
    <w:rsid w:val="00757EEB"/>
    <w:rsid w:val="00760C19"/>
    <w:rsid w:val="00760CE0"/>
    <w:rsid w:val="00760CEF"/>
    <w:rsid w:val="00760FF5"/>
    <w:rsid w:val="0076131F"/>
    <w:rsid w:val="00761583"/>
    <w:rsid w:val="00761E23"/>
    <w:rsid w:val="00761E60"/>
    <w:rsid w:val="00761E92"/>
    <w:rsid w:val="007635F4"/>
    <w:rsid w:val="007636A4"/>
    <w:rsid w:val="00763BFC"/>
    <w:rsid w:val="00764076"/>
    <w:rsid w:val="007646C3"/>
    <w:rsid w:val="00764964"/>
    <w:rsid w:val="00764E13"/>
    <w:rsid w:val="00764FA0"/>
    <w:rsid w:val="0076507D"/>
    <w:rsid w:val="0076554A"/>
    <w:rsid w:val="0076554C"/>
    <w:rsid w:val="00766143"/>
    <w:rsid w:val="0076614B"/>
    <w:rsid w:val="00766946"/>
    <w:rsid w:val="007670BE"/>
    <w:rsid w:val="0076797D"/>
    <w:rsid w:val="00767E4C"/>
    <w:rsid w:val="00770135"/>
    <w:rsid w:val="00770D39"/>
    <w:rsid w:val="007712D6"/>
    <w:rsid w:val="007724D8"/>
    <w:rsid w:val="00772558"/>
    <w:rsid w:val="00772905"/>
    <w:rsid w:val="00772D83"/>
    <w:rsid w:val="007736FE"/>
    <w:rsid w:val="00773BFC"/>
    <w:rsid w:val="00774845"/>
    <w:rsid w:val="00774B96"/>
    <w:rsid w:val="00775E7A"/>
    <w:rsid w:val="007765D8"/>
    <w:rsid w:val="00776801"/>
    <w:rsid w:val="00776B13"/>
    <w:rsid w:val="00776C2A"/>
    <w:rsid w:val="00777086"/>
    <w:rsid w:val="007775A5"/>
    <w:rsid w:val="0078203B"/>
    <w:rsid w:val="00782709"/>
    <w:rsid w:val="00782C19"/>
    <w:rsid w:val="00782CC3"/>
    <w:rsid w:val="00782E3D"/>
    <w:rsid w:val="00782E50"/>
    <w:rsid w:val="00783473"/>
    <w:rsid w:val="00783785"/>
    <w:rsid w:val="007848A4"/>
    <w:rsid w:val="00784A7D"/>
    <w:rsid w:val="00784D6B"/>
    <w:rsid w:val="00785051"/>
    <w:rsid w:val="007851F8"/>
    <w:rsid w:val="007852E6"/>
    <w:rsid w:val="0078573D"/>
    <w:rsid w:val="00785B74"/>
    <w:rsid w:val="00785F05"/>
    <w:rsid w:val="00786809"/>
    <w:rsid w:val="007869A7"/>
    <w:rsid w:val="00787358"/>
    <w:rsid w:val="007878DA"/>
    <w:rsid w:val="00787BB7"/>
    <w:rsid w:val="0079024D"/>
    <w:rsid w:val="007904AA"/>
    <w:rsid w:val="00791D34"/>
    <w:rsid w:val="00792004"/>
    <w:rsid w:val="0079257E"/>
    <w:rsid w:val="007934D7"/>
    <w:rsid w:val="0079358D"/>
    <w:rsid w:val="00793A50"/>
    <w:rsid w:val="0079437B"/>
    <w:rsid w:val="007943FC"/>
    <w:rsid w:val="007946CF"/>
    <w:rsid w:val="00794D01"/>
    <w:rsid w:val="00795CBE"/>
    <w:rsid w:val="00795E59"/>
    <w:rsid w:val="00796721"/>
    <w:rsid w:val="00796D1D"/>
    <w:rsid w:val="00796FDF"/>
    <w:rsid w:val="00797233"/>
    <w:rsid w:val="00797C2E"/>
    <w:rsid w:val="00797DFC"/>
    <w:rsid w:val="007A015A"/>
    <w:rsid w:val="007A0426"/>
    <w:rsid w:val="007A0C49"/>
    <w:rsid w:val="007A1035"/>
    <w:rsid w:val="007A163F"/>
    <w:rsid w:val="007A2720"/>
    <w:rsid w:val="007A2E65"/>
    <w:rsid w:val="007A3284"/>
    <w:rsid w:val="007A4764"/>
    <w:rsid w:val="007A4A02"/>
    <w:rsid w:val="007A4C3A"/>
    <w:rsid w:val="007A5D51"/>
    <w:rsid w:val="007A6034"/>
    <w:rsid w:val="007A66BC"/>
    <w:rsid w:val="007A72DB"/>
    <w:rsid w:val="007A7C80"/>
    <w:rsid w:val="007B029E"/>
    <w:rsid w:val="007B0498"/>
    <w:rsid w:val="007B0A3B"/>
    <w:rsid w:val="007B0B28"/>
    <w:rsid w:val="007B0D22"/>
    <w:rsid w:val="007B0F99"/>
    <w:rsid w:val="007B1011"/>
    <w:rsid w:val="007B1537"/>
    <w:rsid w:val="007B1B6F"/>
    <w:rsid w:val="007B1CBD"/>
    <w:rsid w:val="007B1FA6"/>
    <w:rsid w:val="007B204D"/>
    <w:rsid w:val="007B305C"/>
    <w:rsid w:val="007B33EA"/>
    <w:rsid w:val="007B379B"/>
    <w:rsid w:val="007B384A"/>
    <w:rsid w:val="007B4781"/>
    <w:rsid w:val="007B4B82"/>
    <w:rsid w:val="007B4C6F"/>
    <w:rsid w:val="007B551B"/>
    <w:rsid w:val="007B5F91"/>
    <w:rsid w:val="007B60EF"/>
    <w:rsid w:val="007B746F"/>
    <w:rsid w:val="007C1480"/>
    <w:rsid w:val="007C2309"/>
    <w:rsid w:val="007C243A"/>
    <w:rsid w:val="007C2D99"/>
    <w:rsid w:val="007C33FA"/>
    <w:rsid w:val="007C3955"/>
    <w:rsid w:val="007C3EB2"/>
    <w:rsid w:val="007C41CF"/>
    <w:rsid w:val="007C4929"/>
    <w:rsid w:val="007C49D8"/>
    <w:rsid w:val="007C50DC"/>
    <w:rsid w:val="007C5215"/>
    <w:rsid w:val="007C527D"/>
    <w:rsid w:val="007C52A5"/>
    <w:rsid w:val="007C5954"/>
    <w:rsid w:val="007C620D"/>
    <w:rsid w:val="007C63CF"/>
    <w:rsid w:val="007C6A0B"/>
    <w:rsid w:val="007C70B9"/>
    <w:rsid w:val="007C70D7"/>
    <w:rsid w:val="007C7295"/>
    <w:rsid w:val="007C73C2"/>
    <w:rsid w:val="007C79D9"/>
    <w:rsid w:val="007C7BD9"/>
    <w:rsid w:val="007C7DB7"/>
    <w:rsid w:val="007D0350"/>
    <w:rsid w:val="007D0547"/>
    <w:rsid w:val="007D068B"/>
    <w:rsid w:val="007D0872"/>
    <w:rsid w:val="007D0A57"/>
    <w:rsid w:val="007D0FCC"/>
    <w:rsid w:val="007D0FEA"/>
    <w:rsid w:val="007D1220"/>
    <w:rsid w:val="007D1713"/>
    <w:rsid w:val="007D1804"/>
    <w:rsid w:val="007D2468"/>
    <w:rsid w:val="007D2988"/>
    <w:rsid w:val="007D2FF4"/>
    <w:rsid w:val="007D38F7"/>
    <w:rsid w:val="007D3A2B"/>
    <w:rsid w:val="007D3E5A"/>
    <w:rsid w:val="007D3EA2"/>
    <w:rsid w:val="007D4F3F"/>
    <w:rsid w:val="007D4F53"/>
    <w:rsid w:val="007D554C"/>
    <w:rsid w:val="007D6148"/>
    <w:rsid w:val="007D6ED0"/>
    <w:rsid w:val="007D731B"/>
    <w:rsid w:val="007D7A97"/>
    <w:rsid w:val="007D7D7D"/>
    <w:rsid w:val="007E0ED3"/>
    <w:rsid w:val="007E1272"/>
    <w:rsid w:val="007E1366"/>
    <w:rsid w:val="007E1F4A"/>
    <w:rsid w:val="007E22B5"/>
    <w:rsid w:val="007E2714"/>
    <w:rsid w:val="007E27DB"/>
    <w:rsid w:val="007E2893"/>
    <w:rsid w:val="007E2E8E"/>
    <w:rsid w:val="007E2F99"/>
    <w:rsid w:val="007E33A9"/>
    <w:rsid w:val="007E3817"/>
    <w:rsid w:val="007E3B3D"/>
    <w:rsid w:val="007E4A3D"/>
    <w:rsid w:val="007E4AFA"/>
    <w:rsid w:val="007E529D"/>
    <w:rsid w:val="007E5486"/>
    <w:rsid w:val="007E59D6"/>
    <w:rsid w:val="007E6718"/>
    <w:rsid w:val="007E683D"/>
    <w:rsid w:val="007E71D8"/>
    <w:rsid w:val="007E79CD"/>
    <w:rsid w:val="007E7D71"/>
    <w:rsid w:val="007E7F7A"/>
    <w:rsid w:val="007F094E"/>
    <w:rsid w:val="007F0D23"/>
    <w:rsid w:val="007F1055"/>
    <w:rsid w:val="007F10FD"/>
    <w:rsid w:val="007F1159"/>
    <w:rsid w:val="007F146B"/>
    <w:rsid w:val="007F1F53"/>
    <w:rsid w:val="007F21E5"/>
    <w:rsid w:val="007F26DF"/>
    <w:rsid w:val="007F2FE0"/>
    <w:rsid w:val="007F32C7"/>
    <w:rsid w:val="007F385C"/>
    <w:rsid w:val="007F399A"/>
    <w:rsid w:val="007F39D3"/>
    <w:rsid w:val="007F3E29"/>
    <w:rsid w:val="007F51C6"/>
    <w:rsid w:val="007F6DE4"/>
    <w:rsid w:val="007F6F46"/>
    <w:rsid w:val="007F765D"/>
    <w:rsid w:val="007F77EC"/>
    <w:rsid w:val="008007D4"/>
    <w:rsid w:val="00801277"/>
    <w:rsid w:val="008020BF"/>
    <w:rsid w:val="00802ECB"/>
    <w:rsid w:val="0080343F"/>
    <w:rsid w:val="0080355E"/>
    <w:rsid w:val="00803BA5"/>
    <w:rsid w:val="00803FD1"/>
    <w:rsid w:val="00804C2F"/>
    <w:rsid w:val="00805399"/>
    <w:rsid w:val="008057C9"/>
    <w:rsid w:val="00805DDD"/>
    <w:rsid w:val="008068A8"/>
    <w:rsid w:val="00807221"/>
    <w:rsid w:val="0080743E"/>
    <w:rsid w:val="00807EC8"/>
    <w:rsid w:val="00807F9F"/>
    <w:rsid w:val="00810C86"/>
    <w:rsid w:val="00811886"/>
    <w:rsid w:val="00811DBF"/>
    <w:rsid w:val="00812774"/>
    <w:rsid w:val="00813A41"/>
    <w:rsid w:val="00813AAF"/>
    <w:rsid w:val="00813FD6"/>
    <w:rsid w:val="00814A4D"/>
    <w:rsid w:val="00815509"/>
    <w:rsid w:val="00815580"/>
    <w:rsid w:val="008158B9"/>
    <w:rsid w:val="00815CC6"/>
    <w:rsid w:val="0081645B"/>
    <w:rsid w:val="00816BB1"/>
    <w:rsid w:val="008175F1"/>
    <w:rsid w:val="008179A7"/>
    <w:rsid w:val="00817A5A"/>
    <w:rsid w:val="00820A28"/>
    <w:rsid w:val="00821070"/>
    <w:rsid w:val="00821141"/>
    <w:rsid w:val="00821F63"/>
    <w:rsid w:val="008220C7"/>
    <w:rsid w:val="00822257"/>
    <w:rsid w:val="008228DF"/>
    <w:rsid w:val="008228E4"/>
    <w:rsid w:val="00822A24"/>
    <w:rsid w:val="00822F95"/>
    <w:rsid w:val="00822FF7"/>
    <w:rsid w:val="008237C6"/>
    <w:rsid w:val="008238D1"/>
    <w:rsid w:val="008240FE"/>
    <w:rsid w:val="008245E1"/>
    <w:rsid w:val="0082460B"/>
    <w:rsid w:val="00824AEA"/>
    <w:rsid w:val="00825524"/>
    <w:rsid w:val="00825C85"/>
    <w:rsid w:val="00825F55"/>
    <w:rsid w:val="00826157"/>
    <w:rsid w:val="0082660A"/>
    <w:rsid w:val="00826E26"/>
    <w:rsid w:val="00827AF6"/>
    <w:rsid w:val="00827BEE"/>
    <w:rsid w:val="00830CBB"/>
    <w:rsid w:val="00832204"/>
    <w:rsid w:val="0083297D"/>
    <w:rsid w:val="008333D5"/>
    <w:rsid w:val="00833AE4"/>
    <w:rsid w:val="008341D6"/>
    <w:rsid w:val="008345A6"/>
    <w:rsid w:val="008348EE"/>
    <w:rsid w:val="00835468"/>
    <w:rsid w:val="00835511"/>
    <w:rsid w:val="008358C0"/>
    <w:rsid w:val="00835A6A"/>
    <w:rsid w:val="00835C04"/>
    <w:rsid w:val="00835E4B"/>
    <w:rsid w:val="00836A96"/>
    <w:rsid w:val="008375E2"/>
    <w:rsid w:val="0083760E"/>
    <w:rsid w:val="0083761E"/>
    <w:rsid w:val="00837D46"/>
    <w:rsid w:val="008404CE"/>
    <w:rsid w:val="008405E6"/>
    <w:rsid w:val="00840DB7"/>
    <w:rsid w:val="00840DC1"/>
    <w:rsid w:val="00840E37"/>
    <w:rsid w:val="00840F43"/>
    <w:rsid w:val="00840F6D"/>
    <w:rsid w:val="00840FE2"/>
    <w:rsid w:val="0084114B"/>
    <w:rsid w:val="00841258"/>
    <w:rsid w:val="008422B4"/>
    <w:rsid w:val="00842786"/>
    <w:rsid w:val="00842834"/>
    <w:rsid w:val="00843414"/>
    <w:rsid w:val="008435B3"/>
    <w:rsid w:val="00843D89"/>
    <w:rsid w:val="00844B8C"/>
    <w:rsid w:val="0084518A"/>
    <w:rsid w:val="008471C6"/>
    <w:rsid w:val="00847442"/>
    <w:rsid w:val="008474CF"/>
    <w:rsid w:val="00847516"/>
    <w:rsid w:val="008478CC"/>
    <w:rsid w:val="00847D2A"/>
    <w:rsid w:val="00850039"/>
    <w:rsid w:val="00850099"/>
    <w:rsid w:val="00850AD2"/>
    <w:rsid w:val="00850E4D"/>
    <w:rsid w:val="008512E7"/>
    <w:rsid w:val="008518E0"/>
    <w:rsid w:val="00851ADA"/>
    <w:rsid w:val="00851ED3"/>
    <w:rsid w:val="0085218C"/>
    <w:rsid w:val="008526F8"/>
    <w:rsid w:val="00852A5C"/>
    <w:rsid w:val="00852C82"/>
    <w:rsid w:val="00852F76"/>
    <w:rsid w:val="00852F80"/>
    <w:rsid w:val="008531C6"/>
    <w:rsid w:val="00853B74"/>
    <w:rsid w:val="0085423D"/>
    <w:rsid w:val="0085497A"/>
    <w:rsid w:val="00854A94"/>
    <w:rsid w:val="00854BE1"/>
    <w:rsid w:val="00855612"/>
    <w:rsid w:val="0085564B"/>
    <w:rsid w:val="008563D8"/>
    <w:rsid w:val="008571DA"/>
    <w:rsid w:val="008574FF"/>
    <w:rsid w:val="00860DA1"/>
    <w:rsid w:val="008614EB"/>
    <w:rsid w:val="00861E87"/>
    <w:rsid w:val="00862329"/>
    <w:rsid w:val="0086252C"/>
    <w:rsid w:val="00863447"/>
    <w:rsid w:val="00864F59"/>
    <w:rsid w:val="0086509B"/>
    <w:rsid w:val="0086554D"/>
    <w:rsid w:val="00865994"/>
    <w:rsid w:val="00866224"/>
    <w:rsid w:val="00867014"/>
    <w:rsid w:val="0087003C"/>
    <w:rsid w:val="00870729"/>
    <w:rsid w:val="00870D65"/>
    <w:rsid w:val="0087104D"/>
    <w:rsid w:val="00871BAB"/>
    <w:rsid w:val="0087223C"/>
    <w:rsid w:val="008723D9"/>
    <w:rsid w:val="0087285F"/>
    <w:rsid w:val="00872C8D"/>
    <w:rsid w:val="00873614"/>
    <w:rsid w:val="00874885"/>
    <w:rsid w:val="00874892"/>
    <w:rsid w:val="00875EC4"/>
    <w:rsid w:val="00876847"/>
    <w:rsid w:val="008768AB"/>
    <w:rsid w:val="0087692D"/>
    <w:rsid w:val="00876BDA"/>
    <w:rsid w:val="00876DCE"/>
    <w:rsid w:val="00876E56"/>
    <w:rsid w:val="0087718F"/>
    <w:rsid w:val="00877AB6"/>
    <w:rsid w:val="00877B7A"/>
    <w:rsid w:val="00877F2E"/>
    <w:rsid w:val="0088024E"/>
    <w:rsid w:val="008805AA"/>
    <w:rsid w:val="008805D6"/>
    <w:rsid w:val="008806D3"/>
    <w:rsid w:val="00880A0B"/>
    <w:rsid w:val="00881156"/>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879E5"/>
    <w:rsid w:val="008904C9"/>
    <w:rsid w:val="008905BE"/>
    <w:rsid w:val="00892C5A"/>
    <w:rsid w:val="00892D4E"/>
    <w:rsid w:val="00893946"/>
    <w:rsid w:val="00893AE7"/>
    <w:rsid w:val="008957EE"/>
    <w:rsid w:val="00895DE1"/>
    <w:rsid w:val="0089661F"/>
    <w:rsid w:val="0089693E"/>
    <w:rsid w:val="008977A2"/>
    <w:rsid w:val="00897C43"/>
    <w:rsid w:val="008A0125"/>
    <w:rsid w:val="008A043B"/>
    <w:rsid w:val="008A04F4"/>
    <w:rsid w:val="008A1012"/>
    <w:rsid w:val="008A1866"/>
    <w:rsid w:val="008A18A7"/>
    <w:rsid w:val="008A1D66"/>
    <w:rsid w:val="008A2219"/>
    <w:rsid w:val="008A22C7"/>
    <w:rsid w:val="008A252D"/>
    <w:rsid w:val="008A288A"/>
    <w:rsid w:val="008A2996"/>
    <w:rsid w:val="008A2B1C"/>
    <w:rsid w:val="008A3299"/>
    <w:rsid w:val="008A3717"/>
    <w:rsid w:val="008A37CE"/>
    <w:rsid w:val="008A460B"/>
    <w:rsid w:val="008A483F"/>
    <w:rsid w:val="008A4A37"/>
    <w:rsid w:val="008A4F25"/>
    <w:rsid w:val="008A50E2"/>
    <w:rsid w:val="008A5850"/>
    <w:rsid w:val="008A5B13"/>
    <w:rsid w:val="008A5B9C"/>
    <w:rsid w:val="008A5D71"/>
    <w:rsid w:val="008A5E45"/>
    <w:rsid w:val="008A69A7"/>
    <w:rsid w:val="008A6C18"/>
    <w:rsid w:val="008A714E"/>
    <w:rsid w:val="008A7554"/>
    <w:rsid w:val="008B0B20"/>
    <w:rsid w:val="008B17D6"/>
    <w:rsid w:val="008B1D9D"/>
    <w:rsid w:val="008B2B20"/>
    <w:rsid w:val="008B317E"/>
    <w:rsid w:val="008B33D6"/>
    <w:rsid w:val="008B35D3"/>
    <w:rsid w:val="008B365F"/>
    <w:rsid w:val="008B38FF"/>
    <w:rsid w:val="008B4D19"/>
    <w:rsid w:val="008B4D69"/>
    <w:rsid w:val="008B530D"/>
    <w:rsid w:val="008B53D6"/>
    <w:rsid w:val="008B5D60"/>
    <w:rsid w:val="008B5E03"/>
    <w:rsid w:val="008B5F85"/>
    <w:rsid w:val="008B61DA"/>
    <w:rsid w:val="008B655A"/>
    <w:rsid w:val="008B6BCE"/>
    <w:rsid w:val="008B708C"/>
    <w:rsid w:val="008B78D1"/>
    <w:rsid w:val="008B7A4F"/>
    <w:rsid w:val="008C0523"/>
    <w:rsid w:val="008C1085"/>
    <w:rsid w:val="008C12AE"/>
    <w:rsid w:val="008C14F1"/>
    <w:rsid w:val="008C18EA"/>
    <w:rsid w:val="008C19A6"/>
    <w:rsid w:val="008C2118"/>
    <w:rsid w:val="008C24EB"/>
    <w:rsid w:val="008C2E09"/>
    <w:rsid w:val="008C33BB"/>
    <w:rsid w:val="008C399B"/>
    <w:rsid w:val="008C3B32"/>
    <w:rsid w:val="008C41AE"/>
    <w:rsid w:val="008C4418"/>
    <w:rsid w:val="008C4814"/>
    <w:rsid w:val="008C618C"/>
    <w:rsid w:val="008C66EE"/>
    <w:rsid w:val="008C68B0"/>
    <w:rsid w:val="008C705E"/>
    <w:rsid w:val="008C7455"/>
    <w:rsid w:val="008C7DCE"/>
    <w:rsid w:val="008C7FE6"/>
    <w:rsid w:val="008D0260"/>
    <w:rsid w:val="008D095E"/>
    <w:rsid w:val="008D1DA1"/>
    <w:rsid w:val="008D27EA"/>
    <w:rsid w:val="008D31FE"/>
    <w:rsid w:val="008D3DE7"/>
    <w:rsid w:val="008D4DA4"/>
    <w:rsid w:val="008D4E22"/>
    <w:rsid w:val="008D505A"/>
    <w:rsid w:val="008D50BB"/>
    <w:rsid w:val="008D5A05"/>
    <w:rsid w:val="008D5DD5"/>
    <w:rsid w:val="008D5FBA"/>
    <w:rsid w:val="008D6378"/>
    <w:rsid w:val="008D668B"/>
    <w:rsid w:val="008D668D"/>
    <w:rsid w:val="008D6896"/>
    <w:rsid w:val="008D69E2"/>
    <w:rsid w:val="008D6ED8"/>
    <w:rsid w:val="008D74D8"/>
    <w:rsid w:val="008D7DFD"/>
    <w:rsid w:val="008E0686"/>
    <w:rsid w:val="008E0A71"/>
    <w:rsid w:val="008E0C48"/>
    <w:rsid w:val="008E1AB3"/>
    <w:rsid w:val="008E1B9E"/>
    <w:rsid w:val="008E21C4"/>
    <w:rsid w:val="008E257E"/>
    <w:rsid w:val="008E2F58"/>
    <w:rsid w:val="008E32AC"/>
    <w:rsid w:val="008E38C5"/>
    <w:rsid w:val="008E4C38"/>
    <w:rsid w:val="008E4D8C"/>
    <w:rsid w:val="008E5422"/>
    <w:rsid w:val="008E55EB"/>
    <w:rsid w:val="008E588A"/>
    <w:rsid w:val="008E5E32"/>
    <w:rsid w:val="008E674B"/>
    <w:rsid w:val="008E687C"/>
    <w:rsid w:val="008E68FB"/>
    <w:rsid w:val="008E6970"/>
    <w:rsid w:val="008E6ED5"/>
    <w:rsid w:val="008E7C51"/>
    <w:rsid w:val="008F0439"/>
    <w:rsid w:val="008F0AFB"/>
    <w:rsid w:val="008F11C0"/>
    <w:rsid w:val="008F16BD"/>
    <w:rsid w:val="008F1E7C"/>
    <w:rsid w:val="008F2C7D"/>
    <w:rsid w:val="008F3A33"/>
    <w:rsid w:val="008F4422"/>
    <w:rsid w:val="008F4D14"/>
    <w:rsid w:val="008F4EC8"/>
    <w:rsid w:val="008F4EFD"/>
    <w:rsid w:val="008F532A"/>
    <w:rsid w:val="008F538B"/>
    <w:rsid w:val="008F53F0"/>
    <w:rsid w:val="008F56B6"/>
    <w:rsid w:val="008F5862"/>
    <w:rsid w:val="008F58A2"/>
    <w:rsid w:val="008F5D9D"/>
    <w:rsid w:val="008F629D"/>
    <w:rsid w:val="008F64C8"/>
    <w:rsid w:val="008F67CA"/>
    <w:rsid w:val="008F7D7B"/>
    <w:rsid w:val="00900052"/>
    <w:rsid w:val="0090060E"/>
    <w:rsid w:val="00900846"/>
    <w:rsid w:val="00901F1B"/>
    <w:rsid w:val="009022C6"/>
    <w:rsid w:val="00902D81"/>
    <w:rsid w:val="009035B8"/>
    <w:rsid w:val="00903962"/>
    <w:rsid w:val="009039A4"/>
    <w:rsid w:val="00903E9C"/>
    <w:rsid w:val="009041CD"/>
    <w:rsid w:val="00904367"/>
    <w:rsid w:val="0090441F"/>
    <w:rsid w:val="00904801"/>
    <w:rsid w:val="009049B6"/>
    <w:rsid w:val="00904DE2"/>
    <w:rsid w:val="00904FA4"/>
    <w:rsid w:val="00904FCD"/>
    <w:rsid w:val="00905133"/>
    <w:rsid w:val="0090598A"/>
    <w:rsid w:val="00905B06"/>
    <w:rsid w:val="00905F9C"/>
    <w:rsid w:val="009062EE"/>
    <w:rsid w:val="00906330"/>
    <w:rsid w:val="009066D8"/>
    <w:rsid w:val="00906BE4"/>
    <w:rsid w:val="0090716C"/>
    <w:rsid w:val="00907ED7"/>
    <w:rsid w:val="0091077B"/>
    <w:rsid w:val="009109F7"/>
    <w:rsid w:val="00910CBC"/>
    <w:rsid w:val="009111EF"/>
    <w:rsid w:val="00911C30"/>
    <w:rsid w:val="00911E37"/>
    <w:rsid w:val="009120BE"/>
    <w:rsid w:val="00912176"/>
    <w:rsid w:val="009122C2"/>
    <w:rsid w:val="00912BF1"/>
    <w:rsid w:val="00912D93"/>
    <w:rsid w:val="009133C7"/>
    <w:rsid w:val="00914628"/>
    <w:rsid w:val="009148BD"/>
    <w:rsid w:val="00915887"/>
    <w:rsid w:val="00916D28"/>
    <w:rsid w:val="00920281"/>
    <w:rsid w:val="00920AD6"/>
    <w:rsid w:val="00920D60"/>
    <w:rsid w:val="00920F73"/>
    <w:rsid w:val="00921268"/>
    <w:rsid w:val="009213C9"/>
    <w:rsid w:val="009217F8"/>
    <w:rsid w:val="00921E15"/>
    <w:rsid w:val="00923450"/>
    <w:rsid w:val="00923551"/>
    <w:rsid w:val="00923890"/>
    <w:rsid w:val="00923A84"/>
    <w:rsid w:val="009242D2"/>
    <w:rsid w:val="00924AED"/>
    <w:rsid w:val="00925107"/>
    <w:rsid w:val="0092539E"/>
    <w:rsid w:val="00925670"/>
    <w:rsid w:val="009259D4"/>
    <w:rsid w:val="00925A79"/>
    <w:rsid w:val="00925FDB"/>
    <w:rsid w:val="00926374"/>
    <w:rsid w:val="009265CA"/>
    <w:rsid w:val="009265FB"/>
    <w:rsid w:val="009270C7"/>
    <w:rsid w:val="00927BED"/>
    <w:rsid w:val="00930279"/>
    <w:rsid w:val="009309EC"/>
    <w:rsid w:val="00930A2A"/>
    <w:rsid w:val="00930AC9"/>
    <w:rsid w:val="00931057"/>
    <w:rsid w:val="009315C9"/>
    <w:rsid w:val="00931C19"/>
    <w:rsid w:val="009321A4"/>
    <w:rsid w:val="00932745"/>
    <w:rsid w:val="00932B71"/>
    <w:rsid w:val="00932C54"/>
    <w:rsid w:val="00932D70"/>
    <w:rsid w:val="00932F96"/>
    <w:rsid w:val="00933248"/>
    <w:rsid w:val="009348D4"/>
    <w:rsid w:val="0093535E"/>
    <w:rsid w:val="00935BDB"/>
    <w:rsid w:val="00936134"/>
    <w:rsid w:val="009361CA"/>
    <w:rsid w:val="00936D92"/>
    <w:rsid w:val="0093763F"/>
    <w:rsid w:val="00940C56"/>
    <w:rsid w:val="0094104B"/>
    <w:rsid w:val="009417AA"/>
    <w:rsid w:val="00941B65"/>
    <w:rsid w:val="00942054"/>
    <w:rsid w:val="009424E8"/>
    <w:rsid w:val="00942536"/>
    <w:rsid w:val="00942829"/>
    <w:rsid w:val="009429D6"/>
    <w:rsid w:val="00942E0E"/>
    <w:rsid w:val="009438B4"/>
    <w:rsid w:val="0094394A"/>
    <w:rsid w:val="00943BEF"/>
    <w:rsid w:val="0094454A"/>
    <w:rsid w:val="00944788"/>
    <w:rsid w:val="00944855"/>
    <w:rsid w:val="00944D90"/>
    <w:rsid w:val="0094503D"/>
    <w:rsid w:val="0094539F"/>
    <w:rsid w:val="00945B6B"/>
    <w:rsid w:val="00945C19"/>
    <w:rsid w:val="00946050"/>
    <w:rsid w:val="00946286"/>
    <w:rsid w:val="0094685C"/>
    <w:rsid w:val="00946F8F"/>
    <w:rsid w:val="00947A8E"/>
    <w:rsid w:val="00947A99"/>
    <w:rsid w:val="00947B1E"/>
    <w:rsid w:val="0095055B"/>
    <w:rsid w:val="009505C2"/>
    <w:rsid w:val="009515A5"/>
    <w:rsid w:val="00952180"/>
    <w:rsid w:val="00953273"/>
    <w:rsid w:val="00953472"/>
    <w:rsid w:val="00953950"/>
    <w:rsid w:val="00953BD9"/>
    <w:rsid w:val="00953CE9"/>
    <w:rsid w:val="00954574"/>
    <w:rsid w:val="00954F59"/>
    <w:rsid w:val="009551F6"/>
    <w:rsid w:val="00955397"/>
    <w:rsid w:val="00955E4D"/>
    <w:rsid w:val="00955F53"/>
    <w:rsid w:val="009568B5"/>
    <w:rsid w:val="0095694F"/>
    <w:rsid w:val="00956B48"/>
    <w:rsid w:val="009576D3"/>
    <w:rsid w:val="00957744"/>
    <w:rsid w:val="00960AF0"/>
    <w:rsid w:val="00960FEE"/>
    <w:rsid w:val="0096142A"/>
    <w:rsid w:val="00961CBF"/>
    <w:rsid w:val="009620C6"/>
    <w:rsid w:val="00962633"/>
    <w:rsid w:val="00962BE2"/>
    <w:rsid w:val="009631A8"/>
    <w:rsid w:val="00963983"/>
    <w:rsid w:val="00964D06"/>
    <w:rsid w:val="009654DD"/>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064"/>
    <w:rsid w:val="00973EC4"/>
    <w:rsid w:val="0097467D"/>
    <w:rsid w:val="009746F8"/>
    <w:rsid w:val="009754F0"/>
    <w:rsid w:val="00975913"/>
    <w:rsid w:val="00975AF1"/>
    <w:rsid w:val="00975CA3"/>
    <w:rsid w:val="00976435"/>
    <w:rsid w:val="009765E0"/>
    <w:rsid w:val="009766B6"/>
    <w:rsid w:val="0097796E"/>
    <w:rsid w:val="009779D2"/>
    <w:rsid w:val="0098043A"/>
    <w:rsid w:val="0098047C"/>
    <w:rsid w:val="00980745"/>
    <w:rsid w:val="0098114C"/>
    <w:rsid w:val="009811F7"/>
    <w:rsid w:val="00981423"/>
    <w:rsid w:val="0098143B"/>
    <w:rsid w:val="009815D7"/>
    <w:rsid w:val="00982B35"/>
    <w:rsid w:val="00982CA2"/>
    <w:rsid w:val="009834CC"/>
    <w:rsid w:val="00983553"/>
    <w:rsid w:val="00983680"/>
    <w:rsid w:val="0098371D"/>
    <w:rsid w:val="0098387D"/>
    <w:rsid w:val="00984814"/>
    <w:rsid w:val="009850B2"/>
    <w:rsid w:val="009857BF"/>
    <w:rsid w:val="009863FD"/>
    <w:rsid w:val="009868C9"/>
    <w:rsid w:val="0098732B"/>
    <w:rsid w:val="0098782B"/>
    <w:rsid w:val="0099025C"/>
    <w:rsid w:val="0099030A"/>
    <w:rsid w:val="009904EA"/>
    <w:rsid w:val="009905ED"/>
    <w:rsid w:val="00990955"/>
    <w:rsid w:val="00990E90"/>
    <w:rsid w:val="00990F19"/>
    <w:rsid w:val="009912B9"/>
    <w:rsid w:val="00991DB2"/>
    <w:rsid w:val="00992265"/>
    <w:rsid w:val="009922EA"/>
    <w:rsid w:val="009923F8"/>
    <w:rsid w:val="00992901"/>
    <w:rsid w:val="0099328A"/>
    <w:rsid w:val="00993770"/>
    <w:rsid w:val="00993AF0"/>
    <w:rsid w:val="00993DC7"/>
    <w:rsid w:val="00994E9C"/>
    <w:rsid w:val="00995085"/>
    <w:rsid w:val="009950C1"/>
    <w:rsid w:val="00995F13"/>
    <w:rsid w:val="009961F9"/>
    <w:rsid w:val="00996691"/>
    <w:rsid w:val="009969A3"/>
    <w:rsid w:val="00996F22"/>
    <w:rsid w:val="00997470"/>
    <w:rsid w:val="00997ACC"/>
    <w:rsid w:val="00997E0F"/>
    <w:rsid w:val="009A0ACB"/>
    <w:rsid w:val="009A0BE8"/>
    <w:rsid w:val="009A0E27"/>
    <w:rsid w:val="009A0EA0"/>
    <w:rsid w:val="009A24B0"/>
    <w:rsid w:val="009A335B"/>
    <w:rsid w:val="009A36A2"/>
    <w:rsid w:val="009A3ABE"/>
    <w:rsid w:val="009A3B08"/>
    <w:rsid w:val="009A42CD"/>
    <w:rsid w:val="009A469D"/>
    <w:rsid w:val="009A46BF"/>
    <w:rsid w:val="009A4DA0"/>
    <w:rsid w:val="009A4E65"/>
    <w:rsid w:val="009A4ED5"/>
    <w:rsid w:val="009A4F2B"/>
    <w:rsid w:val="009A5229"/>
    <w:rsid w:val="009A577D"/>
    <w:rsid w:val="009A5CB5"/>
    <w:rsid w:val="009A6FF5"/>
    <w:rsid w:val="009A743C"/>
    <w:rsid w:val="009A79B5"/>
    <w:rsid w:val="009A7F24"/>
    <w:rsid w:val="009B070C"/>
    <w:rsid w:val="009B0AB2"/>
    <w:rsid w:val="009B0B91"/>
    <w:rsid w:val="009B0CA6"/>
    <w:rsid w:val="009B1202"/>
    <w:rsid w:val="009B1D8E"/>
    <w:rsid w:val="009B2366"/>
    <w:rsid w:val="009B29B6"/>
    <w:rsid w:val="009B2CB9"/>
    <w:rsid w:val="009B302A"/>
    <w:rsid w:val="009B474C"/>
    <w:rsid w:val="009B47B9"/>
    <w:rsid w:val="009B4925"/>
    <w:rsid w:val="009B4C9D"/>
    <w:rsid w:val="009B5815"/>
    <w:rsid w:val="009B5A60"/>
    <w:rsid w:val="009B6864"/>
    <w:rsid w:val="009B6C9E"/>
    <w:rsid w:val="009B6E23"/>
    <w:rsid w:val="009B78F3"/>
    <w:rsid w:val="009B7AC8"/>
    <w:rsid w:val="009B7B50"/>
    <w:rsid w:val="009B7B8A"/>
    <w:rsid w:val="009B7CA8"/>
    <w:rsid w:val="009B7E3A"/>
    <w:rsid w:val="009B7F0E"/>
    <w:rsid w:val="009C0622"/>
    <w:rsid w:val="009C0E22"/>
    <w:rsid w:val="009C125A"/>
    <w:rsid w:val="009C15F7"/>
    <w:rsid w:val="009C1A32"/>
    <w:rsid w:val="009C26EB"/>
    <w:rsid w:val="009C28DC"/>
    <w:rsid w:val="009C3607"/>
    <w:rsid w:val="009C409F"/>
    <w:rsid w:val="009C42C4"/>
    <w:rsid w:val="009C4434"/>
    <w:rsid w:val="009C4660"/>
    <w:rsid w:val="009C4916"/>
    <w:rsid w:val="009C5F28"/>
    <w:rsid w:val="009C6033"/>
    <w:rsid w:val="009C6EBC"/>
    <w:rsid w:val="009C7A2A"/>
    <w:rsid w:val="009C7A92"/>
    <w:rsid w:val="009C7E9B"/>
    <w:rsid w:val="009C7F0B"/>
    <w:rsid w:val="009D04FA"/>
    <w:rsid w:val="009D06A2"/>
    <w:rsid w:val="009D0BB7"/>
    <w:rsid w:val="009D10DF"/>
    <w:rsid w:val="009D136C"/>
    <w:rsid w:val="009D19F3"/>
    <w:rsid w:val="009D1A6A"/>
    <w:rsid w:val="009D208E"/>
    <w:rsid w:val="009D219E"/>
    <w:rsid w:val="009D2D22"/>
    <w:rsid w:val="009D35FE"/>
    <w:rsid w:val="009D39DA"/>
    <w:rsid w:val="009D3A1E"/>
    <w:rsid w:val="009D3B89"/>
    <w:rsid w:val="009D4611"/>
    <w:rsid w:val="009D4781"/>
    <w:rsid w:val="009D512F"/>
    <w:rsid w:val="009D5B5C"/>
    <w:rsid w:val="009D66E8"/>
    <w:rsid w:val="009D67FF"/>
    <w:rsid w:val="009D6F36"/>
    <w:rsid w:val="009D73CB"/>
    <w:rsid w:val="009D7853"/>
    <w:rsid w:val="009D7922"/>
    <w:rsid w:val="009D7B93"/>
    <w:rsid w:val="009E0694"/>
    <w:rsid w:val="009E074F"/>
    <w:rsid w:val="009E0C15"/>
    <w:rsid w:val="009E19F5"/>
    <w:rsid w:val="009E1A61"/>
    <w:rsid w:val="009E23E7"/>
    <w:rsid w:val="009E24D5"/>
    <w:rsid w:val="009E2C6E"/>
    <w:rsid w:val="009E2FFD"/>
    <w:rsid w:val="009E35C5"/>
    <w:rsid w:val="009E40F3"/>
    <w:rsid w:val="009E43DC"/>
    <w:rsid w:val="009E4639"/>
    <w:rsid w:val="009E4EA1"/>
    <w:rsid w:val="009E4EC0"/>
    <w:rsid w:val="009E5174"/>
    <w:rsid w:val="009E59A7"/>
    <w:rsid w:val="009E5DEE"/>
    <w:rsid w:val="009E6329"/>
    <w:rsid w:val="009E65CB"/>
    <w:rsid w:val="009E7018"/>
    <w:rsid w:val="009F03C3"/>
    <w:rsid w:val="009F0C2A"/>
    <w:rsid w:val="009F0F9D"/>
    <w:rsid w:val="009F1060"/>
    <w:rsid w:val="009F1373"/>
    <w:rsid w:val="009F18B6"/>
    <w:rsid w:val="009F2C28"/>
    <w:rsid w:val="009F2E60"/>
    <w:rsid w:val="009F321E"/>
    <w:rsid w:val="009F3403"/>
    <w:rsid w:val="009F3A2D"/>
    <w:rsid w:val="009F3F6C"/>
    <w:rsid w:val="009F4362"/>
    <w:rsid w:val="009F4458"/>
    <w:rsid w:val="009F4F41"/>
    <w:rsid w:val="009F5043"/>
    <w:rsid w:val="009F55C7"/>
    <w:rsid w:val="009F6005"/>
    <w:rsid w:val="009F62BC"/>
    <w:rsid w:val="009F6E19"/>
    <w:rsid w:val="009F710C"/>
    <w:rsid w:val="009F7ACE"/>
    <w:rsid w:val="009F7D3D"/>
    <w:rsid w:val="00A01283"/>
    <w:rsid w:val="00A016BF"/>
    <w:rsid w:val="00A02415"/>
    <w:rsid w:val="00A02530"/>
    <w:rsid w:val="00A02E83"/>
    <w:rsid w:val="00A040AD"/>
    <w:rsid w:val="00A04542"/>
    <w:rsid w:val="00A04C99"/>
    <w:rsid w:val="00A0502B"/>
    <w:rsid w:val="00A05E2E"/>
    <w:rsid w:val="00A0623A"/>
    <w:rsid w:val="00A06D2E"/>
    <w:rsid w:val="00A0758F"/>
    <w:rsid w:val="00A075EC"/>
    <w:rsid w:val="00A0767C"/>
    <w:rsid w:val="00A07D54"/>
    <w:rsid w:val="00A07E60"/>
    <w:rsid w:val="00A103BF"/>
    <w:rsid w:val="00A107B9"/>
    <w:rsid w:val="00A10854"/>
    <w:rsid w:val="00A108EB"/>
    <w:rsid w:val="00A125D7"/>
    <w:rsid w:val="00A1273F"/>
    <w:rsid w:val="00A12961"/>
    <w:rsid w:val="00A1384A"/>
    <w:rsid w:val="00A14454"/>
    <w:rsid w:val="00A14B36"/>
    <w:rsid w:val="00A155B1"/>
    <w:rsid w:val="00A155B3"/>
    <w:rsid w:val="00A15835"/>
    <w:rsid w:val="00A15C41"/>
    <w:rsid w:val="00A15DD9"/>
    <w:rsid w:val="00A15F96"/>
    <w:rsid w:val="00A16A39"/>
    <w:rsid w:val="00A16D99"/>
    <w:rsid w:val="00A17175"/>
    <w:rsid w:val="00A20AE1"/>
    <w:rsid w:val="00A20EE0"/>
    <w:rsid w:val="00A21F76"/>
    <w:rsid w:val="00A22065"/>
    <w:rsid w:val="00A22257"/>
    <w:rsid w:val="00A225C9"/>
    <w:rsid w:val="00A242FD"/>
    <w:rsid w:val="00A25E57"/>
    <w:rsid w:val="00A25E87"/>
    <w:rsid w:val="00A26705"/>
    <w:rsid w:val="00A26CD1"/>
    <w:rsid w:val="00A26EEC"/>
    <w:rsid w:val="00A2704F"/>
    <w:rsid w:val="00A270A7"/>
    <w:rsid w:val="00A27792"/>
    <w:rsid w:val="00A27A80"/>
    <w:rsid w:val="00A30AD4"/>
    <w:rsid w:val="00A30B22"/>
    <w:rsid w:val="00A314DE"/>
    <w:rsid w:val="00A31C69"/>
    <w:rsid w:val="00A32188"/>
    <w:rsid w:val="00A3297D"/>
    <w:rsid w:val="00A33175"/>
    <w:rsid w:val="00A33436"/>
    <w:rsid w:val="00A34271"/>
    <w:rsid w:val="00A34643"/>
    <w:rsid w:val="00A351D7"/>
    <w:rsid w:val="00A3620C"/>
    <w:rsid w:val="00A3637F"/>
    <w:rsid w:val="00A36402"/>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E94"/>
    <w:rsid w:val="00A44FAB"/>
    <w:rsid w:val="00A4600A"/>
    <w:rsid w:val="00A4698D"/>
    <w:rsid w:val="00A46B38"/>
    <w:rsid w:val="00A46E1F"/>
    <w:rsid w:val="00A47C06"/>
    <w:rsid w:val="00A47CEF"/>
    <w:rsid w:val="00A50DB7"/>
    <w:rsid w:val="00A50FC2"/>
    <w:rsid w:val="00A5109A"/>
    <w:rsid w:val="00A51840"/>
    <w:rsid w:val="00A52A48"/>
    <w:rsid w:val="00A52FCB"/>
    <w:rsid w:val="00A53720"/>
    <w:rsid w:val="00A53841"/>
    <w:rsid w:val="00A53A10"/>
    <w:rsid w:val="00A5463B"/>
    <w:rsid w:val="00A54678"/>
    <w:rsid w:val="00A55474"/>
    <w:rsid w:val="00A555AF"/>
    <w:rsid w:val="00A557C4"/>
    <w:rsid w:val="00A56418"/>
    <w:rsid w:val="00A56A9D"/>
    <w:rsid w:val="00A56F34"/>
    <w:rsid w:val="00A56F3A"/>
    <w:rsid w:val="00A5748C"/>
    <w:rsid w:val="00A5797C"/>
    <w:rsid w:val="00A61808"/>
    <w:rsid w:val="00A620BA"/>
    <w:rsid w:val="00A620F6"/>
    <w:rsid w:val="00A62DFB"/>
    <w:rsid w:val="00A635F3"/>
    <w:rsid w:val="00A639C9"/>
    <w:rsid w:val="00A63F71"/>
    <w:rsid w:val="00A640E4"/>
    <w:rsid w:val="00A6411C"/>
    <w:rsid w:val="00A648A2"/>
    <w:rsid w:val="00A64BE7"/>
    <w:rsid w:val="00A6511A"/>
    <w:rsid w:val="00A6535C"/>
    <w:rsid w:val="00A654C6"/>
    <w:rsid w:val="00A65F5C"/>
    <w:rsid w:val="00A66212"/>
    <w:rsid w:val="00A66CD4"/>
    <w:rsid w:val="00A6745F"/>
    <w:rsid w:val="00A6757A"/>
    <w:rsid w:val="00A67615"/>
    <w:rsid w:val="00A676B5"/>
    <w:rsid w:val="00A679B6"/>
    <w:rsid w:val="00A67EB7"/>
    <w:rsid w:val="00A70045"/>
    <w:rsid w:val="00A71020"/>
    <w:rsid w:val="00A734ED"/>
    <w:rsid w:val="00A73908"/>
    <w:rsid w:val="00A73DAC"/>
    <w:rsid w:val="00A73E9F"/>
    <w:rsid w:val="00A74E0C"/>
    <w:rsid w:val="00A752C6"/>
    <w:rsid w:val="00A75AFB"/>
    <w:rsid w:val="00A75B48"/>
    <w:rsid w:val="00A75D5A"/>
    <w:rsid w:val="00A76196"/>
    <w:rsid w:val="00A76B8B"/>
    <w:rsid w:val="00A77A74"/>
    <w:rsid w:val="00A81766"/>
    <w:rsid w:val="00A8178A"/>
    <w:rsid w:val="00A81E27"/>
    <w:rsid w:val="00A82D8A"/>
    <w:rsid w:val="00A83383"/>
    <w:rsid w:val="00A838FC"/>
    <w:rsid w:val="00A8393A"/>
    <w:rsid w:val="00A840A1"/>
    <w:rsid w:val="00A841E5"/>
    <w:rsid w:val="00A842FD"/>
    <w:rsid w:val="00A84398"/>
    <w:rsid w:val="00A84650"/>
    <w:rsid w:val="00A85095"/>
    <w:rsid w:val="00A852BC"/>
    <w:rsid w:val="00A852F6"/>
    <w:rsid w:val="00A854A8"/>
    <w:rsid w:val="00A86698"/>
    <w:rsid w:val="00A86A51"/>
    <w:rsid w:val="00A86BF0"/>
    <w:rsid w:val="00A87391"/>
    <w:rsid w:val="00A87653"/>
    <w:rsid w:val="00A90244"/>
    <w:rsid w:val="00A90889"/>
    <w:rsid w:val="00A90A40"/>
    <w:rsid w:val="00A90A81"/>
    <w:rsid w:val="00A90B3A"/>
    <w:rsid w:val="00A90BFE"/>
    <w:rsid w:val="00A90E9C"/>
    <w:rsid w:val="00A91631"/>
    <w:rsid w:val="00A9172E"/>
    <w:rsid w:val="00A91CFD"/>
    <w:rsid w:val="00A92DB2"/>
    <w:rsid w:val="00A947F3"/>
    <w:rsid w:val="00A94A32"/>
    <w:rsid w:val="00A94D51"/>
    <w:rsid w:val="00A953AD"/>
    <w:rsid w:val="00A955B3"/>
    <w:rsid w:val="00A95632"/>
    <w:rsid w:val="00A957AA"/>
    <w:rsid w:val="00A959A4"/>
    <w:rsid w:val="00A973A6"/>
    <w:rsid w:val="00A97B52"/>
    <w:rsid w:val="00AA01E4"/>
    <w:rsid w:val="00AA1075"/>
    <w:rsid w:val="00AA13F2"/>
    <w:rsid w:val="00AA1555"/>
    <w:rsid w:val="00AA1785"/>
    <w:rsid w:val="00AA19BB"/>
    <w:rsid w:val="00AA1DE1"/>
    <w:rsid w:val="00AA2F6B"/>
    <w:rsid w:val="00AA32B7"/>
    <w:rsid w:val="00AA3424"/>
    <w:rsid w:val="00AA37A0"/>
    <w:rsid w:val="00AA3B7D"/>
    <w:rsid w:val="00AA3DFE"/>
    <w:rsid w:val="00AA40DD"/>
    <w:rsid w:val="00AA4568"/>
    <w:rsid w:val="00AA47FC"/>
    <w:rsid w:val="00AA4D04"/>
    <w:rsid w:val="00AA5776"/>
    <w:rsid w:val="00AA6862"/>
    <w:rsid w:val="00AA6A71"/>
    <w:rsid w:val="00AA717A"/>
    <w:rsid w:val="00AA7623"/>
    <w:rsid w:val="00AA766E"/>
    <w:rsid w:val="00AB0500"/>
    <w:rsid w:val="00AB1530"/>
    <w:rsid w:val="00AB1C76"/>
    <w:rsid w:val="00AB20BD"/>
    <w:rsid w:val="00AB31F6"/>
    <w:rsid w:val="00AB341D"/>
    <w:rsid w:val="00AB365F"/>
    <w:rsid w:val="00AB380F"/>
    <w:rsid w:val="00AB38F1"/>
    <w:rsid w:val="00AB4B1F"/>
    <w:rsid w:val="00AB4B5A"/>
    <w:rsid w:val="00AB5494"/>
    <w:rsid w:val="00AB58EA"/>
    <w:rsid w:val="00AB5D1C"/>
    <w:rsid w:val="00AB6724"/>
    <w:rsid w:val="00AB6978"/>
    <w:rsid w:val="00AB6CE4"/>
    <w:rsid w:val="00AB7A67"/>
    <w:rsid w:val="00AC08F8"/>
    <w:rsid w:val="00AC10AD"/>
    <w:rsid w:val="00AC16D3"/>
    <w:rsid w:val="00AC189B"/>
    <w:rsid w:val="00AC1EA4"/>
    <w:rsid w:val="00AC23F0"/>
    <w:rsid w:val="00AC31ED"/>
    <w:rsid w:val="00AC3318"/>
    <w:rsid w:val="00AC4C5E"/>
    <w:rsid w:val="00AC4ED0"/>
    <w:rsid w:val="00AC5833"/>
    <w:rsid w:val="00AC5BF2"/>
    <w:rsid w:val="00AC6013"/>
    <w:rsid w:val="00AC6379"/>
    <w:rsid w:val="00AC637A"/>
    <w:rsid w:val="00AC6D15"/>
    <w:rsid w:val="00AC7423"/>
    <w:rsid w:val="00AD0647"/>
    <w:rsid w:val="00AD08C3"/>
    <w:rsid w:val="00AD0C16"/>
    <w:rsid w:val="00AD0D8C"/>
    <w:rsid w:val="00AD1953"/>
    <w:rsid w:val="00AD1C2C"/>
    <w:rsid w:val="00AD1C64"/>
    <w:rsid w:val="00AD2AC3"/>
    <w:rsid w:val="00AD2C3A"/>
    <w:rsid w:val="00AD2CDC"/>
    <w:rsid w:val="00AD2FE9"/>
    <w:rsid w:val="00AD303F"/>
    <w:rsid w:val="00AD432A"/>
    <w:rsid w:val="00AD483E"/>
    <w:rsid w:val="00AD4F33"/>
    <w:rsid w:val="00AD5352"/>
    <w:rsid w:val="00AD54EB"/>
    <w:rsid w:val="00AD56E3"/>
    <w:rsid w:val="00AD5792"/>
    <w:rsid w:val="00AD5D6D"/>
    <w:rsid w:val="00AD5FFD"/>
    <w:rsid w:val="00AD60B8"/>
    <w:rsid w:val="00AD61D0"/>
    <w:rsid w:val="00AD6632"/>
    <w:rsid w:val="00AD792D"/>
    <w:rsid w:val="00AE0247"/>
    <w:rsid w:val="00AE0328"/>
    <w:rsid w:val="00AE03B5"/>
    <w:rsid w:val="00AE0962"/>
    <w:rsid w:val="00AE0B82"/>
    <w:rsid w:val="00AE0C04"/>
    <w:rsid w:val="00AE15BE"/>
    <w:rsid w:val="00AE1D99"/>
    <w:rsid w:val="00AE1E20"/>
    <w:rsid w:val="00AE21E3"/>
    <w:rsid w:val="00AE2633"/>
    <w:rsid w:val="00AE27B5"/>
    <w:rsid w:val="00AE30E1"/>
    <w:rsid w:val="00AE315F"/>
    <w:rsid w:val="00AE31F1"/>
    <w:rsid w:val="00AE3201"/>
    <w:rsid w:val="00AE34FA"/>
    <w:rsid w:val="00AE40EB"/>
    <w:rsid w:val="00AE47AE"/>
    <w:rsid w:val="00AE4824"/>
    <w:rsid w:val="00AE4F38"/>
    <w:rsid w:val="00AE5527"/>
    <w:rsid w:val="00AE5CC8"/>
    <w:rsid w:val="00AE6161"/>
    <w:rsid w:val="00AE61A6"/>
    <w:rsid w:val="00AE6D09"/>
    <w:rsid w:val="00AE71C8"/>
    <w:rsid w:val="00AE77A1"/>
    <w:rsid w:val="00AF04F0"/>
    <w:rsid w:val="00AF060E"/>
    <w:rsid w:val="00AF0AC5"/>
    <w:rsid w:val="00AF1107"/>
    <w:rsid w:val="00AF140F"/>
    <w:rsid w:val="00AF1950"/>
    <w:rsid w:val="00AF1B35"/>
    <w:rsid w:val="00AF1D48"/>
    <w:rsid w:val="00AF1D8E"/>
    <w:rsid w:val="00AF2F43"/>
    <w:rsid w:val="00AF30DE"/>
    <w:rsid w:val="00AF3168"/>
    <w:rsid w:val="00AF38FF"/>
    <w:rsid w:val="00AF3AEE"/>
    <w:rsid w:val="00AF44C8"/>
    <w:rsid w:val="00AF45DA"/>
    <w:rsid w:val="00AF50F4"/>
    <w:rsid w:val="00AF55C2"/>
    <w:rsid w:val="00AF5DBD"/>
    <w:rsid w:val="00AF62EC"/>
    <w:rsid w:val="00AF72EF"/>
    <w:rsid w:val="00AF7574"/>
    <w:rsid w:val="00AF7A45"/>
    <w:rsid w:val="00AF7E78"/>
    <w:rsid w:val="00AF7FDD"/>
    <w:rsid w:val="00B008DE"/>
    <w:rsid w:val="00B00B3B"/>
    <w:rsid w:val="00B00B8A"/>
    <w:rsid w:val="00B00CD1"/>
    <w:rsid w:val="00B00F09"/>
    <w:rsid w:val="00B01A4C"/>
    <w:rsid w:val="00B01FC3"/>
    <w:rsid w:val="00B021D9"/>
    <w:rsid w:val="00B02442"/>
    <w:rsid w:val="00B02EEC"/>
    <w:rsid w:val="00B02F6D"/>
    <w:rsid w:val="00B0452E"/>
    <w:rsid w:val="00B04662"/>
    <w:rsid w:val="00B04A78"/>
    <w:rsid w:val="00B05698"/>
    <w:rsid w:val="00B060AD"/>
    <w:rsid w:val="00B06380"/>
    <w:rsid w:val="00B0669C"/>
    <w:rsid w:val="00B06811"/>
    <w:rsid w:val="00B06FD5"/>
    <w:rsid w:val="00B07306"/>
    <w:rsid w:val="00B07412"/>
    <w:rsid w:val="00B105F2"/>
    <w:rsid w:val="00B108CF"/>
    <w:rsid w:val="00B10C27"/>
    <w:rsid w:val="00B10FF7"/>
    <w:rsid w:val="00B111CC"/>
    <w:rsid w:val="00B113F0"/>
    <w:rsid w:val="00B1184D"/>
    <w:rsid w:val="00B121AB"/>
    <w:rsid w:val="00B131D6"/>
    <w:rsid w:val="00B13598"/>
    <w:rsid w:val="00B13776"/>
    <w:rsid w:val="00B13806"/>
    <w:rsid w:val="00B13938"/>
    <w:rsid w:val="00B14680"/>
    <w:rsid w:val="00B14DE4"/>
    <w:rsid w:val="00B15631"/>
    <w:rsid w:val="00B15895"/>
    <w:rsid w:val="00B15A79"/>
    <w:rsid w:val="00B15F68"/>
    <w:rsid w:val="00B166AA"/>
    <w:rsid w:val="00B16DA2"/>
    <w:rsid w:val="00B16FCA"/>
    <w:rsid w:val="00B1701E"/>
    <w:rsid w:val="00B174FD"/>
    <w:rsid w:val="00B17EF7"/>
    <w:rsid w:val="00B206A2"/>
    <w:rsid w:val="00B211A7"/>
    <w:rsid w:val="00B22163"/>
    <w:rsid w:val="00B223A2"/>
    <w:rsid w:val="00B231B7"/>
    <w:rsid w:val="00B23A81"/>
    <w:rsid w:val="00B23BBB"/>
    <w:rsid w:val="00B240A7"/>
    <w:rsid w:val="00B24C94"/>
    <w:rsid w:val="00B24D33"/>
    <w:rsid w:val="00B24D4F"/>
    <w:rsid w:val="00B25411"/>
    <w:rsid w:val="00B268BB"/>
    <w:rsid w:val="00B26BD5"/>
    <w:rsid w:val="00B3024A"/>
    <w:rsid w:val="00B306DD"/>
    <w:rsid w:val="00B30BB4"/>
    <w:rsid w:val="00B31297"/>
    <w:rsid w:val="00B31424"/>
    <w:rsid w:val="00B316CE"/>
    <w:rsid w:val="00B31CE0"/>
    <w:rsid w:val="00B3201F"/>
    <w:rsid w:val="00B33696"/>
    <w:rsid w:val="00B33F52"/>
    <w:rsid w:val="00B3485D"/>
    <w:rsid w:val="00B34CA7"/>
    <w:rsid w:val="00B34CAC"/>
    <w:rsid w:val="00B353E2"/>
    <w:rsid w:val="00B354FB"/>
    <w:rsid w:val="00B3567D"/>
    <w:rsid w:val="00B359A7"/>
    <w:rsid w:val="00B36355"/>
    <w:rsid w:val="00B3667A"/>
    <w:rsid w:val="00B36971"/>
    <w:rsid w:val="00B3715E"/>
    <w:rsid w:val="00B376D4"/>
    <w:rsid w:val="00B37D1F"/>
    <w:rsid w:val="00B37E8B"/>
    <w:rsid w:val="00B4076F"/>
    <w:rsid w:val="00B40977"/>
    <w:rsid w:val="00B416BF"/>
    <w:rsid w:val="00B41A9F"/>
    <w:rsid w:val="00B42E9D"/>
    <w:rsid w:val="00B43218"/>
    <w:rsid w:val="00B43C12"/>
    <w:rsid w:val="00B43E40"/>
    <w:rsid w:val="00B447AB"/>
    <w:rsid w:val="00B44B0F"/>
    <w:rsid w:val="00B44EBF"/>
    <w:rsid w:val="00B45011"/>
    <w:rsid w:val="00B45321"/>
    <w:rsid w:val="00B455B6"/>
    <w:rsid w:val="00B4569B"/>
    <w:rsid w:val="00B45974"/>
    <w:rsid w:val="00B459A1"/>
    <w:rsid w:val="00B4603A"/>
    <w:rsid w:val="00B46212"/>
    <w:rsid w:val="00B466D7"/>
    <w:rsid w:val="00B468AE"/>
    <w:rsid w:val="00B46CF3"/>
    <w:rsid w:val="00B46EB0"/>
    <w:rsid w:val="00B46F23"/>
    <w:rsid w:val="00B472F3"/>
    <w:rsid w:val="00B47625"/>
    <w:rsid w:val="00B478F5"/>
    <w:rsid w:val="00B47BAC"/>
    <w:rsid w:val="00B50D2B"/>
    <w:rsid w:val="00B51060"/>
    <w:rsid w:val="00B51329"/>
    <w:rsid w:val="00B51699"/>
    <w:rsid w:val="00B51825"/>
    <w:rsid w:val="00B52800"/>
    <w:rsid w:val="00B5289E"/>
    <w:rsid w:val="00B5295F"/>
    <w:rsid w:val="00B52DFD"/>
    <w:rsid w:val="00B52E1F"/>
    <w:rsid w:val="00B5332A"/>
    <w:rsid w:val="00B533AE"/>
    <w:rsid w:val="00B533C4"/>
    <w:rsid w:val="00B5378F"/>
    <w:rsid w:val="00B54594"/>
    <w:rsid w:val="00B54F5A"/>
    <w:rsid w:val="00B55340"/>
    <w:rsid w:val="00B55EE5"/>
    <w:rsid w:val="00B566C0"/>
    <w:rsid w:val="00B568E9"/>
    <w:rsid w:val="00B56F2D"/>
    <w:rsid w:val="00B56F50"/>
    <w:rsid w:val="00B57BC3"/>
    <w:rsid w:val="00B6093B"/>
    <w:rsid w:val="00B60A04"/>
    <w:rsid w:val="00B60D08"/>
    <w:rsid w:val="00B615EA"/>
    <w:rsid w:val="00B61746"/>
    <w:rsid w:val="00B61FE1"/>
    <w:rsid w:val="00B6212F"/>
    <w:rsid w:val="00B62810"/>
    <w:rsid w:val="00B629E4"/>
    <w:rsid w:val="00B63560"/>
    <w:rsid w:val="00B64176"/>
    <w:rsid w:val="00B64596"/>
    <w:rsid w:val="00B64900"/>
    <w:rsid w:val="00B64D65"/>
    <w:rsid w:val="00B64DE1"/>
    <w:rsid w:val="00B65085"/>
    <w:rsid w:val="00B65541"/>
    <w:rsid w:val="00B6598E"/>
    <w:rsid w:val="00B6663A"/>
    <w:rsid w:val="00B6674D"/>
    <w:rsid w:val="00B66BD8"/>
    <w:rsid w:val="00B67392"/>
    <w:rsid w:val="00B7007A"/>
    <w:rsid w:val="00B708C4"/>
    <w:rsid w:val="00B708C5"/>
    <w:rsid w:val="00B71BBD"/>
    <w:rsid w:val="00B71C5A"/>
    <w:rsid w:val="00B71E81"/>
    <w:rsid w:val="00B7240C"/>
    <w:rsid w:val="00B724E0"/>
    <w:rsid w:val="00B7250A"/>
    <w:rsid w:val="00B72D93"/>
    <w:rsid w:val="00B730A8"/>
    <w:rsid w:val="00B73AEE"/>
    <w:rsid w:val="00B74002"/>
    <w:rsid w:val="00B742AF"/>
    <w:rsid w:val="00B744A0"/>
    <w:rsid w:val="00B7526B"/>
    <w:rsid w:val="00B75629"/>
    <w:rsid w:val="00B75B8B"/>
    <w:rsid w:val="00B761E0"/>
    <w:rsid w:val="00B76A66"/>
    <w:rsid w:val="00B76E32"/>
    <w:rsid w:val="00B7715A"/>
    <w:rsid w:val="00B77FBA"/>
    <w:rsid w:val="00B77FF2"/>
    <w:rsid w:val="00B80056"/>
    <w:rsid w:val="00B80118"/>
    <w:rsid w:val="00B80B74"/>
    <w:rsid w:val="00B80D32"/>
    <w:rsid w:val="00B81132"/>
    <w:rsid w:val="00B81871"/>
    <w:rsid w:val="00B8294B"/>
    <w:rsid w:val="00B8294E"/>
    <w:rsid w:val="00B82981"/>
    <w:rsid w:val="00B82E95"/>
    <w:rsid w:val="00B83573"/>
    <w:rsid w:val="00B836A6"/>
    <w:rsid w:val="00B838CD"/>
    <w:rsid w:val="00B83D79"/>
    <w:rsid w:val="00B83F47"/>
    <w:rsid w:val="00B840CC"/>
    <w:rsid w:val="00B859AC"/>
    <w:rsid w:val="00B85D98"/>
    <w:rsid w:val="00B85FC5"/>
    <w:rsid w:val="00B869C9"/>
    <w:rsid w:val="00B86CC4"/>
    <w:rsid w:val="00B8708F"/>
    <w:rsid w:val="00B87686"/>
    <w:rsid w:val="00B87823"/>
    <w:rsid w:val="00B90B4E"/>
    <w:rsid w:val="00B90B75"/>
    <w:rsid w:val="00B90CC9"/>
    <w:rsid w:val="00B91045"/>
    <w:rsid w:val="00B913D2"/>
    <w:rsid w:val="00B91818"/>
    <w:rsid w:val="00B91F69"/>
    <w:rsid w:val="00B922C7"/>
    <w:rsid w:val="00B926F5"/>
    <w:rsid w:val="00B93EB4"/>
    <w:rsid w:val="00B9458A"/>
    <w:rsid w:val="00B94AE9"/>
    <w:rsid w:val="00B94C22"/>
    <w:rsid w:val="00B94CA8"/>
    <w:rsid w:val="00B94FB3"/>
    <w:rsid w:val="00B950FE"/>
    <w:rsid w:val="00B951CD"/>
    <w:rsid w:val="00B95A0F"/>
    <w:rsid w:val="00B95B3B"/>
    <w:rsid w:val="00B95D3F"/>
    <w:rsid w:val="00B95E75"/>
    <w:rsid w:val="00B960E2"/>
    <w:rsid w:val="00B96358"/>
    <w:rsid w:val="00B963E9"/>
    <w:rsid w:val="00B97502"/>
    <w:rsid w:val="00B97572"/>
    <w:rsid w:val="00B9759B"/>
    <w:rsid w:val="00B975F0"/>
    <w:rsid w:val="00B97670"/>
    <w:rsid w:val="00B9773B"/>
    <w:rsid w:val="00B97ABD"/>
    <w:rsid w:val="00B97B2D"/>
    <w:rsid w:val="00B97B91"/>
    <w:rsid w:val="00B97F93"/>
    <w:rsid w:val="00BA00AD"/>
    <w:rsid w:val="00BA0AE3"/>
    <w:rsid w:val="00BA1E2D"/>
    <w:rsid w:val="00BA234B"/>
    <w:rsid w:val="00BA2A89"/>
    <w:rsid w:val="00BA2B27"/>
    <w:rsid w:val="00BA3660"/>
    <w:rsid w:val="00BA37CA"/>
    <w:rsid w:val="00BA3B4A"/>
    <w:rsid w:val="00BA3D9E"/>
    <w:rsid w:val="00BA444A"/>
    <w:rsid w:val="00BA4D56"/>
    <w:rsid w:val="00BA4EDE"/>
    <w:rsid w:val="00BA537A"/>
    <w:rsid w:val="00BA59B0"/>
    <w:rsid w:val="00BA5B25"/>
    <w:rsid w:val="00BA639A"/>
    <w:rsid w:val="00BA6550"/>
    <w:rsid w:val="00BA6DC4"/>
    <w:rsid w:val="00BA7314"/>
    <w:rsid w:val="00BA7533"/>
    <w:rsid w:val="00BA7AF2"/>
    <w:rsid w:val="00BA7CBB"/>
    <w:rsid w:val="00BB1077"/>
    <w:rsid w:val="00BB10E4"/>
    <w:rsid w:val="00BB1430"/>
    <w:rsid w:val="00BB1B28"/>
    <w:rsid w:val="00BB280D"/>
    <w:rsid w:val="00BB3B09"/>
    <w:rsid w:val="00BB4A60"/>
    <w:rsid w:val="00BB4EAD"/>
    <w:rsid w:val="00BB53CB"/>
    <w:rsid w:val="00BB57E6"/>
    <w:rsid w:val="00BB6690"/>
    <w:rsid w:val="00BB6CFB"/>
    <w:rsid w:val="00BB797D"/>
    <w:rsid w:val="00BB7A21"/>
    <w:rsid w:val="00BB7C50"/>
    <w:rsid w:val="00BC0069"/>
    <w:rsid w:val="00BC07CA"/>
    <w:rsid w:val="00BC1203"/>
    <w:rsid w:val="00BC1F80"/>
    <w:rsid w:val="00BC20CA"/>
    <w:rsid w:val="00BC22B3"/>
    <w:rsid w:val="00BC234C"/>
    <w:rsid w:val="00BC2470"/>
    <w:rsid w:val="00BC2652"/>
    <w:rsid w:val="00BC2EB7"/>
    <w:rsid w:val="00BC34A6"/>
    <w:rsid w:val="00BC3780"/>
    <w:rsid w:val="00BC3F5E"/>
    <w:rsid w:val="00BC4309"/>
    <w:rsid w:val="00BC49F0"/>
    <w:rsid w:val="00BC4B7A"/>
    <w:rsid w:val="00BC4C37"/>
    <w:rsid w:val="00BC50CF"/>
    <w:rsid w:val="00BC5C70"/>
    <w:rsid w:val="00BC5D6E"/>
    <w:rsid w:val="00BC668E"/>
    <w:rsid w:val="00BC6C5A"/>
    <w:rsid w:val="00BC6DD6"/>
    <w:rsid w:val="00BC6EA4"/>
    <w:rsid w:val="00BC7030"/>
    <w:rsid w:val="00BC79A8"/>
    <w:rsid w:val="00BC7C7E"/>
    <w:rsid w:val="00BD0082"/>
    <w:rsid w:val="00BD052F"/>
    <w:rsid w:val="00BD0F34"/>
    <w:rsid w:val="00BD15C9"/>
    <w:rsid w:val="00BD180C"/>
    <w:rsid w:val="00BD19F2"/>
    <w:rsid w:val="00BD1C09"/>
    <w:rsid w:val="00BD1C3D"/>
    <w:rsid w:val="00BD2A53"/>
    <w:rsid w:val="00BD31D4"/>
    <w:rsid w:val="00BD3867"/>
    <w:rsid w:val="00BD38B3"/>
    <w:rsid w:val="00BD4672"/>
    <w:rsid w:val="00BD4EEB"/>
    <w:rsid w:val="00BD50AC"/>
    <w:rsid w:val="00BD52A7"/>
    <w:rsid w:val="00BD57AD"/>
    <w:rsid w:val="00BD5C45"/>
    <w:rsid w:val="00BD5DF5"/>
    <w:rsid w:val="00BD6C81"/>
    <w:rsid w:val="00BD7335"/>
    <w:rsid w:val="00BE04A5"/>
    <w:rsid w:val="00BE06F6"/>
    <w:rsid w:val="00BE17C2"/>
    <w:rsid w:val="00BE2414"/>
    <w:rsid w:val="00BE26AE"/>
    <w:rsid w:val="00BE2E75"/>
    <w:rsid w:val="00BE3213"/>
    <w:rsid w:val="00BE39FD"/>
    <w:rsid w:val="00BE3E1A"/>
    <w:rsid w:val="00BE3E9A"/>
    <w:rsid w:val="00BE40D4"/>
    <w:rsid w:val="00BE4A9D"/>
    <w:rsid w:val="00BE5BC5"/>
    <w:rsid w:val="00BE5F7D"/>
    <w:rsid w:val="00BE609C"/>
    <w:rsid w:val="00BE643C"/>
    <w:rsid w:val="00BE664F"/>
    <w:rsid w:val="00BE6854"/>
    <w:rsid w:val="00BE6A61"/>
    <w:rsid w:val="00BE7032"/>
    <w:rsid w:val="00BE762D"/>
    <w:rsid w:val="00BE794C"/>
    <w:rsid w:val="00BE7BA6"/>
    <w:rsid w:val="00BF019C"/>
    <w:rsid w:val="00BF06D5"/>
    <w:rsid w:val="00BF08B7"/>
    <w:rsid w:val="00BF0E1E"/>
    <w:rsid w:val="00BF0F19"/>
    <w:rsid w:val="00BF1535"/>
    <w:rsid w:val="00BF1D0B"/>
    <w:rsid w:val="00BF20F0"/>
    <w:rsid w:val="00BF2744"/>
    <w:rsid w:val="00BF2B71"/>
    <w:rsid w:val="00BF2CA7"/>
    <w:rsid w:val="00BF2D00"/>
    <w:rsid w:val="00BF3304"/>
    <w:rsid w:val="00BF3454"/>
    <w:rsid w:val="00BF34C9"/>
    <w:rsid w:val="00BF3C12"/>
    <w:rsid w:val="00BF3EDE"/>
    <w:rsid w:val="00BF46F3"/>
    <w:rsid w:val="00BF4F83"/>
    <w:rsid w:val="00BF51E7"/>
    <w:rsid w:val="00BF6C56"/>
    <w:rsid w:val="00BF6D67"/>
    <w:rsid w:val="00BF6FB8"/>
    <w:rsid w:val="00BF70A9"/>
    <w:rsid w:val="00BF7763"/>
    <w:rsid w:val="00BF784F"/>
    <w:rsid w:val="00BF793C"/>
    <w:rsid w:val="00BF795C"/>
    <w:rsid w:val="00BF7A72"/>
    <w:rsid w:val="00BF7D8F"/>
    <w:rsid w:val="00BF7D9F"/>
    <w:rsid w:val="00C0105D"/>
    <w:rsid w:val="00C01A5B"/>
    <w:rsid w:val="00C01E3B"/>
    <w:rsid w:val="00C0249C"/>
    <w:rsid w:val="00C026FA"/>
    <w:rsid w:val="00C02AE6"/>
    <w:rsid w:val="00C02FFC"/>
    <w:rsid w:val="00C037C7"/>
    <w:rsid w:val="00C03EF9"/>
    <w:rsid w:val="00C05377"/>
    <w:rsid w:val="00C05829"/>
    <w:rsid w:val="00C06973"/>
    <w:rsid w:val="00C06C02"/>
    <w:rsid w:val="00C0713F"/>
    <w:rsid w:val="00C07747"/>
    <w:rsid w:val="00C100BC"/>
    <w:rsid w:val="00C10A2C"/>
    <w:rsid w:val="00C10EF0"/>
    <w:rsid w:val="00C1114D"/>
    <w:rsid w:val="00C116F8"/>
    <w:rsid w:val="00C11E57"/>
    <w:rsid w:val="00C124B1"/>
    <w:rsid w:val="00C13C36"/>
    <w:rsid w:val="00C1427F"/>
    <w:rsid w:val="00C14B68"/>
    <w:rsid w:val="00C14D9C"/>
    <w:rsid w:val="00C152C4"/>
    <w:rsid w:val="00C15844"/>
    <w:rsid w:val="00C15E5E"/>
    <w:rsid w:val="00C15F81"/>
    <w:rsid w:val="00C167D2"/>
    <w:rsid w:val="00C16C3E"/>
    <w:rsid w:val="00C16E13"/>
    <w:rsid w:val="00C17086"/>
    <w:rsid w:val="00C17109"/>
    <w:rsid w:val="00C1714C"/>
    <w:rsid w:val="00C17B7E"/>
    <w:rsid w:val="00C202C2"/>
    <w:rsid w:val="00C21B72"/>
    <w:rsid w:val="00C21D70"/>
    <w:rsid w:val="00C22507"/>
    <w:rsid w:val="00C22E3B"/>
    <w:rsid w:val="00C234B3"/>
    <w:rsid w:val="00C23C2B"/>
    <w:rsid w:val="00C23E17"/>
    <w:rsid w:val="00C24346"/>
    <w:rsid w:val="00C24754"/>
    <w:rsid w:val="00C24F92"/>
    <w:rsid w:val="00C25286"/>
    <w:rsid w:val="00C25526"/>
    <w:rsid w:val="00C255AC"/>
    <w:rsid w:val="00C25918"/>
    <w:rsid w:val="00C25DA8"/>
    <w:rsid w:val="00C274B2"/>
    <w:rsid w:val="00C275D4"/>
    <w:rsid w:val="00C27E73"/>
    <w:rsid w:val="00C27F89"/>
    <w:rsid w:val="00C3072A"/>
    <w:rsid w:val="00C30F61"/>
    <w:rsid w:val="00C31977"/>
    <w:rsid w:val="00C319E1"/>
    <w:rsid w:val="00C31A48"/>
    <w:rsid w:val="00C32291"/>
    <w:rsid w:val="00C3229F"/>
    <w:rsid w:val="00C32452"/>
    <w:rsid w:val="00C324D6"/>
    <w:rsid w:val="00C32915"/>
    <w:rsid w:val="00C3297B"/>
    <w:rsid w:val="00C32D6B"/>
    <w:rsid w:val="00C32E24"/>
    <w:rsid w:val="00C33A9A"/>
    <w:rsid w:val="00C33CD7"/>
    <w:rsid w:val="00C34955"/>
    <w:rsid w:val="00C34A87"/>
    <w:rsid w:val="00C3516F"/>
    <w:rsid w:val="00C35785"/>
    <w:rsid w:val="00C35860"/>
    <w:rsid w:val="00C358ED"/>
    <w:rsid w:val="00C36395"/>
    <w:rsid w:val="00C401F3"/>
    <w:rsid w:val="00C40D2F"/>
    <w:rsid w:val="00C414BF"/>
    <w:rsid w:val="00C4165E"/>
    <w:rsid w:val="00C41776"/>
    <w:rsid w:val="00C41B13"/>
    <w:rsid w:val="00C41B91"/>
    <w:rsid w:val="00C427D6"/>
    <w:rsid w:val="00C42E00"/>
    <w:rsid w:val="00C43333"/>
    <w:rsid w:val="00C4371D"/>
    <w:rsid w:val="00C43A49"/>
    <w:rsid w:val="00C43CF4"/>
    <w:rsid w:val="00C45F53"/>
    <w:rsid w:val="00C467FA"/>
    <w:rsid w:val="00C469FF"/>
    <w:rsid w:val="00C46BBF"/>
    <w:rsid w:val="00C46CFB"/>
    <w:rsid w:val="00C4742F"/>
    <w:rsid w:val="00C50846"/>
    <w:rsid w:val="00C510F1"/>
    <w:rsid w:val="00C510FD"/>
    <w:rsid w:val="00C51A15"/>
    <w:rsid w:val="00C526B0"/>
    <w:rsid w:val="00C528CE"/>
    <w:rsid w:val="00C52985"/>
    <w:rsid w:val="00C529A7"/>
    <w:rsid w:val="00C52AE2"/>
    <w:rsid w:val="00C52BF2"/>
    <w:rsid w:val="00C52DB0"/>
    <w:rsid w:val="00C530DF"/>
    <w:rsid w:val="00C531B1"/>
    <w:rsid w:val="00C537A8"/>
    <w:rsid w:val="00C5450A"/>
    <w:rsid w:val="00C5478A"/>
    <w:rsid w:val="00C54909"/>
    <w:rsid w:val="00C54E6A"/>
    <w:rsid w:val="00C55EC2"/>
    <w:rsid w:val="00C55EF6"/>
    <w:rsid w:val="00C56907"/>
    <w:rsid w:val="00C56E51"/>
    <w:rsid w:val="00C57159"/>
    <w:rsid w:val="00C57363"/>
    <w:rsid w:val="00C601C1"/>
    <w:rsid w:val="00C607DD"/>
    <w:rsid w:val="00C60A56"/>
    <w:rsid w:val="00C60C7F"/>
    <w:rsid w:val="00C6102C"/>
    <w:rsid w:val="00C61660"/>
    <w:rsid w:val="00C61709"/>
    <w:rsid w:val="00C61D75"/>
    <w:rsid w:val="00C61E8E"/>
    <w:rsid w:val="00C62253"/>
    <w:rsid w:val="00C624E7"/>
    <w:rsid w:val="00C6275A"/>
    <w:rsid w:val="00C62F16"/>
    <w:rsid w:val="00C63087"/>
    <w:rsid w:val="00C6359B"/>
    <w:rsid w:val="00C64AFD"/>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1AB"/>
    <w:rsid w:val="00C70566"/>
    <w:rsid w:val="00C70BB5"/>
    <w:rsid w:val="00C70C9D"/>
    <w:rsid w:val="00C7122C"/>
    <w:rsid w:val="00C71623"/>
    <w:rsid w:val="00C71EB5"/>
    <w:rsid w:val="00C729A1"/>
    <w:rsid w:val="00C72EC7"/>
    <w:rsid w:val="00C73063"/>
    <w:rsid w:val="00C735E0"/>
    <w:rsid w:val="00C73734"/>
    <w:rsid w:val="00C73EA6"/>
    <w:rsid w:val="00C7422B"/>
    <w:rsid w:val="00C74EE8"/>
    <w:rsid w:val="00C75057"/>
    <w:rsid w:val="00C7554F"/>
    <w:rsid w:val="00C75851"/>
    <w:rsid w:val="00C76726"/>
    <w:rsid w:val="00C7688A"/>
    <w:rsid w:val="00C76897"/>
    <w:rsid w:val="00C76985"/>
    <w:rsid w:val="00C76D85"/>
    <w:rsid w:val="00C76E0C"/>
    <w:rsid w:val="00C76E31"/>
    <w:rsid w:val="00C7731C"/>
    <w:rsid w:val="00C77A1F"/>
    <w:rsid w:val="00C77D30"/>
    <w:rsid w:val="00C805D6"/>
    <w:rsid w:val="00C80938"/>
    <w:rsid w:val="00C80C2B"/>
    <w:rsid w:val="00C80D17"/>
    <w:rsid w:val="00C80E3F"/>
    <w:rsid w:val="00C8107E"/>
    <w:rsid w:val="00C8113A"/>
    <w:rsid w:val="00C822CE"/>
    <w:rsid w:val="00C823BA"/>
    <w:rsid w:val="00C82B19"/>
    <w:rsid w:val="00C82D05"/>
    <w:rsid w:val="00C835FA"/>
    <w:rsid w:val="00C83920"/>
    <w:rsid w:val="00C8416E"/>
    <w:rsid w:val="00C841B9"/>
    <w:rsid w:val="00C842F3"/>
    <w:rsid w:val="00C843D4"/>
    <w:rsid w:val="00C8448C"/>
    <w:rsid w:val="00C84587"/>
    <w:rsid w:val="00C846BA"/>
    <w:rsid w:val="00C849FF"/>
    <w:rsid w:val="00C84CF0"/>
    <w:rsid w:val="00C84FA3"/>
    <w:rsid w:val="00C85363"/>
    <w:rsid w:val="00C856DF"/>
    <w:rsid w:val="00C85B18"/>
    <w:rsid w:val="00C85CFC"/>
    <w:rsid w:val="00C86308"/>
    <w:rsid w:val="00C86993"/>
    <w:rsid w:val="00C87CB1"/>
    <w:rsid w:val="00C9087F"/>
    <w:rsid w:val="00C912A9"/>
    <w:rsid w:val="00C91970"/>
    <w:rsid w:val="00C92429"/>
    <w:rsid w:val="00C92709"/>
    <w:rsid w:val="00C92A87"/>
    <w:rsid w:val="00C92D38"/>
    <w:rsid w:val="00C92E42"/>
    <w:rsid w:val="00C92F0B"/>
    <w:rsid w:val="00C93DB6"/>
    <w:rsid w:val="00C9432B"/>
    <w:rsid w:val="00C9433C"/>
    <w:rsid w:val="00C945EC"/>
    <w:rsid w:val="00C946C6"/>
    <w:rsid w:val="00C946CD"/>
    <w:rsid w:val="00C948AA"/>
    <w:rsid w:val="00C954A8"/>
    <w:rsid w:val="00C95668"/>
    <w:rsid w:val="00C95A4E"/>
    <w:rsid w:val="00C964C6"/>
    <w:rsid w:val="00C96A56"/>
    <w:rsid w:val="00C96C89"/>
    <w:rsid w:val="00C9702B"/>
    <w:rsid w:val="00C970F5"/>
    <w:rsid w:val="00C97BB2"/>
    <w:rsid w:val="00CA10CB"/>
    <w:rsid w:val="00CA11F7"/>
    <w:rsid w:val="00CA1D88"/>
    <w:rsid w:val="00CA301F"/>
    <w:rsid w:val="00CA3438"/>
    <w:rsid w:val="00CA3652"/>
    <w:rsid w:val="00CA3691"/>
    <w:rsid w:val="00CA36D5"/>
    <w:rsid w:val="00CA40AC"/>
    <w:rsid w:val="00CA40C2"/>
    <w:rsid w:val="00CA442D"/>
    <w:rsid w:val="00CA4BCA"/>
    <w:rsid w:val="00CA4D0E"/>
    <w:rsid w:val="00CA5732"/>
    <w:rsid w:val="00CA5AAD"/>
    <w:rsid w:val="00CA5F91"/>
    <w:rsid w:val="00CA638D"/>
    <w:rsid w:val="00CA68A6"/>
    <w:rsid w:val="00CA6F7B"/>
    <w:rsid w:val="00CA7B54"/>
    <w:rsid w:val="00CA7C3C"/>
    <w:rsid w:val="00CB01F9"/>
    <w:rsid w:val="00CB0997"/>
    <w:rsid w:val="00CB1C09"/>
    <w:rsid w:val="00CB1C44"/>
    <w:rsid w:val="00CB1F65"/>
    <w:rsid w:val="00CB222C"/>
    <w:rsid w:val="00CB228C"/>
    <w:rsid w:val="00CB2655"/>
    <w:rsid w:val="00CB2743"/>
    <w:rsid w:val="00CB2F76"/>
    <w:rsid w:val="00CB3960"/>
    <w:rsid w:val="00CB3A5F"/>
    <w:rsid w:val="00CB42FE"/>
    <w:rsid w:val="00CB5083"/>
    <w:rsid w:val="00CB5804"/>
    <w:rsid w:val="00CB5A6D"/>
    <w:rsid w:val="00CB5D1F"/>
    <w:rsid w:val="00CB60D1"/>
    <w:rsid w:val="00CB6E22"/>
    <w:rsid w:val="00CB7A15"/>
    <w:rsid w:val="00CB7F25"/>
    <w:rsid w:val="00CC022A"/>
    <w:rsid w:val="00CC06EB"/>
    <w:rsid w:val="00CC0F6D"/>
    <w:rsid w:val="00CC0FA0"/>
    <w:rsid w:val="00CC100F"/>
    <w:rsid w:val="00CC1917"/>
    <w:rsid w:val="00CC193F"/>
    <w:rsid w:val="00CC260F"/>
    <w:rsid w:val="00CC262D"/>
    <w:rsid w:val="00CC3182"/>
    <w:rsid w:val="00CC435C"/>
    <w:rsid w:val="00CC4622"/>
    <w:rsid w:val="00CC4B89"/>
    <w:rsid w:val="00CC4CF0"/>
    <w:rsid w:val="00CC57FE"/>
    <w:rsid w:val="00CC593A"/>
    <w:rsid w:val="00CC64EB"/>
    <w:rsid w:val="00CC6E46"/>
    <w:rsid w:val="00CC70E7"/>
    <w:rsid w:val="00CC7290"/>
    <w:rsid w:val="00CC7F29"/>
    <w:rsid w:val="00CC7F79"/>
    <w:rsid w:val="00CD08BA"/>
    <w:rsid w:val="00CD09D0"/>
    <w:rsid w:val="00CD1620"/>
    <w:rsid w:val="00CD1785"/>
    <w:rsid w:val="00CD1DFA"/>
    <w:rsid w:val="00CD236A"/>
    <w:rsid w:val="00CD268E"/>
    <w:rsid w:val="00CD2F94"/>
    <w:rsid w:val="00CD3185"/>
    <w:rsid w:val="00CD3350"/>
    <w:rsid w:val="00CD341D"/>
    <w:rsid w:val="00CD392D"/>
    <w:rsid w:val="00CD4008"/>
    <w:rsid w:val="00CD4114"/>
    <w:rsid w:val="00CD43CC"/>
    <w:rsid w:val="00CD4522"/>
    <w:rsid w:val="00CD4BB7"/>
    <w:rsid w:val="00CD5660"/>
    <w:rsid w:val="00CD56B0"/>
    <w:rsid w:val="00CD5AB0"/>
    <w:rsid w:val="00CD5E60"/>
    <w:rsid w:val="00CD635C"/>
    <w:rsid w:val="00CD64FC"/>
    <w:rsid w:val="00CE006A"/>
    <w:rsid w:val="00CE02EC"/>
    <w:rsid w:val="00CE08FA"/>
    <w:rsid w:val="00CE15B1"/>
    <w:rsid w:val="00CE1D83"/>
    <w:rsid w:val="00CE2893"/>
    <w:rsid w:val="00CE298D"/>
    <w:rsid w:val="00CE313F"/>
    <w:rsid w:val="00CE3607"/>
    <w:rsid w:val="00CE3F68"/>
    <w:rsid w:val="00CE53E2"/>
    <w:rsid w:val="00CE6406"/>
    <w:rsid w:val="00CE6487"/>
    <w:rsid w:val="00CE6644"/>
    <w:rsid w:val="00CE6A2D"/>
    <w:rsid w:val="00CE7130"/>
    <w:rsid w:val="00CE7266"/>
    <w:rsid w:val="00CE7983"/>
    <w:rsid w:val="00CE7E13"/>
    <w:rsid w:val="00CF0B9E"/>
    <w:rsid w:val="00CF0DC3"/>
    <w:rsid w:val="00CF173B"/>
    <w:rsid w:val="00CF1740"/>
    <w:rsid w:val="00CF2965"/>
    <w:rsid w:val="00CF35C2"/>
    <w:rsid w:val="00CF3924"/>
    <w:rsid w:val="00CF393C"/>
    <w:rsid w:val="00CF3B01"/>
    <w:rsid w:val="00CF3BD4"/>
    <w:rsid w:val="00CF3C9B"/>
    <w:rsid w:val="00CF4040"/>
    <w:rsid w:val="00CF469A"/>
    <w:rsid w:val="00CF477A"/>
    <w:rsid w:val="00CF4FAF"/>
    <w:rsid w:val="00CF5325"/>
    <w:rsid w:val="00CF5C4C"/>
    <w:rsid w:val="00CF61F2"/>
    <w:rsid w:val="00CF6289"/>
    <w:rsid w:val="00CF6763"/>
    <w:rsid w:val="00CF6A38"/>
    <w:rsid w:val="00CF7E8D"/>
    <w:rsid w:val="00D00E0C"/>
    <w:rsid w:val="00D01514"/>
    <w:rsid w:val="00D019BA"/>
    <w:rsid w:val="00D024F1"/>
    <w:rsid w:val="00D02C50"/>
    <w:rsid w:val="00D0346E"/>
    <w:rsid w:val="00D03E86"/>
    <w:rsid w:val="00D03FC2"/>
    <w:rsid w:val="00D047FA"/>
    <w:rsid w:val="00D05D76"/>
    <w:rsid w:val="00D05EB1"/>
    <w:rsid w:val="00D05F36"/>
    <w:rsid w:val="00D0619A"/>
    <w:rsid w:val="00D06C47"/>
    <w:rsid w:val="00D0707C"/>
    <w:rsid w:val="00D07453"/>
    <w:rsid w:val="00D07985"/>
    <w:rsid w:val="00D07A40"/>
    <w:rsid w:val="00D1000C"/>
    <w:rsid w:val="00D101D4"/>
    <w:rsid w:val="00D10A5F"/>
    <w:rsid w:val="00D10B1B"/>
    <w:rsid w:val="00D10CA4"/>
    <w:rsid w:val="00D11405"/>
    <w:rsid w:val="00D11CCC"/>
    <w:rsid w:val="00D1239D"/>
    <w:rsid w:val="00D123FF"/>
    <w:rsid w:val="00D124A9"/>
    <w:rsid w:val="00D125F3"/>
    <w:rsid w:val="00D12908"/>
    <w:rsid w:val="00D13AA7"/>
    <w:rsid w:val="00D145A0"/>
    <w:rsid w:val="00D145D7"/>
    <w:rsid w:val="00D1482A"/>
    <w:rsid w:val="00D15616"/>
    <w:rsid w:val="00D1595B"/>
    <w:rsid w:val="00D16BCA"/>
    <w:rsid w:val="00D16D16"/>
    <w:rsid w:val="00D172B7"/>
    <w:rsid w:val="00D204AB"/>
    <w:rsid w:val="00D205D4"/>
    <w:rsid w:val="00D20B38"/>
    <w:rsid w:val="00D20E87"/>
    <w:rsid w:val="00D21927"/>
    <w:rsid w:val="00D220FE"/>
    <w:rsid w:val="00D224FA"/>
    <w:rsid w:val="00D22B32"/>
    <w:rsid w:val="00D23F3C"/>
    <w:rsid w:val="00D24DB5"/>
    <w:rsid w:val="00D250D7"/>
    <w:rsid w:val="00D25650"/>
    <w:rsid w:val="00D25D0D"/>
    <w:rsid w:val="00D25EC7"/>
    <w:rsid w:val="00D264EE"/>
    <w:rsid w:val="00D26743"/>
    <w:rsid w:val="00D26A6D"/>
    <w:rsid w:val="00D271BC"/>
    <w:rsid w:val="00D279A5"/>
    <w:rsid w:val="00D27ED8"/>
    <w:rsid w:val="00D3082B"/>
    <w:rsid w:val="00D31583"/>
    <w:rsid w:val="00D32320"/>
    <w:rsid w:val="00D325F7"/>
    <w:rsid w:val="00D32C27"/>
    <w:rsid w:val="00D3329E"/>
    <w:rsid w:val="00D333AA"/>
    <w:rsid w:val="00D33A0C"/>
    <w:rsid w:val="00D33F41"/>
    <w:rsid w:val="00D3444D"/>
    <w:rsid w:val="00D34527"/>
    <w:rsid w:val="00D34879"/>
    <w:rsid w:val="00D34F3D"/>
    <w:rsid w:val="00D350A8"/>
    <w:rsid w:val="00D351D6"/>
    <w:rsid w:val="00D35D79"/>
    <w:rsid w:val="00D35F21"/>
    <w:rsid w:val="00D36493"/>
    <w:rsid w:val="00D364AA"/>
    <w:rsid w:val="00D366D5"/>
    <w:rsid w:val="00D36FBE"/>
    <w:rsid w:val="00D379CA"/>
    <w:rsid w:val="00D405C0"/>
    <w:rsid w:val="00D411E8"/>
    <w:rsid w:val="00D419AD"/>
    <w:rsid w:val="00D41E59"/>
    <w:rsid w:val="00D41E75"/>
    <w:rsid w:val="00D421F6"/>
    <w:rsid w:val="00D424FC"/>
    <w:rsid w:val="00D426B5"/>
    <w:rsid w:val="00D42E97"/>
    <w:rsid w:val="00D4355E"/>
    <w:rsid w:val="00D43650"/>
    <w:rsid w:val="00D43BD5"/>
    <w:rsid w:val="00D4408C"/>
    <w:rsid w:val="00D44253"/>
    <w:rsid w:val="00D442CA"/>
    <w:rsid w:val="00D44331"/>
    <w:rsid w:val="00D44406"/>
    <w:rsid w:val="00D445B6"/>
    <w:rsid w:val="00D447CB"/>
    <w:rsid w:val="00D44FC9"/>
    <w:rsid w:val="00D456AF"/>
    <w:rsid w:val="00D45762"/>
    <w:rsid w:val="00D4589F"/>
    <w:rsid w:val="00D460A9"/>
    <w:rsid w:val="00D46373"/>
    <w:rsid w:val="00D46CB1"/>
    <w:rsid w:val="00D470A0"/>
    <w:rsid w:val="00D471D4"/>
    <w:rsid w:val="00D477B8"/>
    <w:rsid w:val="00D47E83"/>
    <w:rsid w:val="00D47FD2"/>
    <w:rsid w:val="00D5064E"/>
    <w:rsid w:val="00D51326"/>
    <w:rsid w:val="00D52A3F"/>
    <w:rsid w:val="00D52DB0"/>
    <w:rsid w:val="00D52E43"/>
    <w:rsid w:val="00D532AD"/>
    <w:rsid w:val="00D5375D"/>
    <w:rsid w:val="00D5414B"/>
    <w:rsid w:val="00D54498"/>
    <w:rsid w:val="00D545C8"/>
    <w:rsid w:val="00D54964"/>
    <w:rsid w:val="00D556AA"/>
    <w:rsid w:val="00D55722"/>
    <w:rsid w:val="00D55762"/>
    <w:rsid w:val="00D5629A"/>
    <w:rsid w:val="00D56534"/>
    <w:rsid w:val="00D56AA4"/>
    <w:rsid w:val="00D570B4"/>
    <w:rsid w:val="00D57C37"/>
    <w:rsid w:val="00D609CE"/>
    <w:rsid w:val="00D60CE0"/>
    <w:rsid w:val="00D6147E"/>
    <w:rsid w:val="00D61A71"/>
    <w:rsid w:val="00D61DD9"/>
    <w:rsid w:val="00D62175"/>
    <w:rsid w:val="00D62A89"/>
    <w:rsid w:val="00D62B45"/>
    <w:rsid w:val="00D630DC"/>
    <w:rsid w:val="00D63869"/>
    <w:rsid w:val="00D63A73"/>
    <w:rsid w:val="00D63C30"/>
    <w:rsid w:val="00D63DBF"/>
    <w:rsid w:val="00D63E2A"/>
    <w:rsid w:val="00D65989"/>
    <w:rsid w:val="00D65BED"/>
    <w:rsid w:val="00D65CC6"/>
    <w:rsid w:val="00D66072"/>
    <w:rsid w:val="00D6694F"/>
    <w:rsid w:val="00D669DE"/>
    <w:rsid w:val="00D66F10"/>
    <w:rsid w:val="00D67BF4"/>
    <w:rsid w:val="00D67C48"/>
    <w:rsid w:val="00D70057"/>
    <w:rsid w:val="00D7006A"/>
    <w:rsid w:val="00D70136"/>
    <w:rsid w:val="00D7052A"/>
    <w:rsid w:val="00D711D8"/>
    <w:rsid w:val="00D71BE1"/>
    <w:rsid w:val="00D723EF"/>
    <w:rsid w:val="00D726AB"/>
    <w:rsid w:val="00D72D44"/>
    <w:rsid w:val="00D72EDA"/>
    <w:rsid w:val="00D72EFC"/>
    <w:rsid w:val="00D73393"/>
    <w:rsid w:val="00D73E2B"/>
    <w:rsid w:val="00D74932"/>
    <w:rsid w:val="00D74E21"/>
    <w:rsid w:val="00D753CE"/>
    <w:rsid w:val="00D7547C"/>
    <w:rsid w:val="00D75A38"/>
    <w:rsid w:val="00D75DC5"/>
    <w:rsid w:val="00D75FA1"/>
    <w:rsid w:val="00D76640"/>
    <w:rsid w:val="00D76AE6"/>
    <w:rsid w:val="00D76B21"/>
    <w:rsid w:val="00D77749"/>
    <w:rsid w:val="00D77A05"/>
    <w:rsid w:val="00D77AD4"/>
    <w:rsid w:val="00D77FFD"/>
    <w:rsid w:val="00D80148"/>
    <w:rsid w:val="00D80168"/>
    <w:rsid w:val="00D8041C"/>
    <w:rsid w:val="00D804D5"/>
    <w:rsid w:val="00D8162F"/>
    <w:rsid w:val="00D819F0"/>
    <w:rsid w:val="00D81BE8"/>
    <w:rsid w:val="00D81C58"/>
    <w:rsid w:val="00D82075"/>
    <w:rsid w:val="00D82727"/>
    <w:rsid w:val="00D82F6C"/>
    <w:rsid w:val="00D830E9"/>
    <w:rsid w:val="00D831E3"/>
    <w:rsid w:val="00D835D1"/>
    <w:rsid w:val="00D83BAD"/>
    <w:rsid w:val="00D83D0C"/>
    <w:rsid w:val="00D84A90"/>
    <w:rsid w:val="00D85630"/>
    <w:rsid w:val="00D85662"/>
    <w:rsid w:val="00D85665"/>
    <w:rsid w:val="00D85E05"/>
    <w:rsid w:val="00D86088"/>
    <w:rsid w:val="00D86705"/>
    <w:rsid w:val="00D8678A"/>
    <w:rsid w:val="00D867A9"/>
    <w:rsid w:val="00D86963"/>
    <w:rsid w:val="00D86BF1"/>
    <w:rsid w:val="00D8701D"/>
    <w:rsid w:val="00D870BE"/>
    <w:rsid w:val="00D8754B"/>
    <w:rsid w:val="00D87DDB"/>
    <w:rsid w:val="00D913C1"/>
    <w:rsid w:val="00D91621"/>
    <w:rsid w:val="00D92BE7"/>
    <w:rsid w:val="00D92EF6"/>
    <w:rsid w:val="00D92F36"/>
    <w:rsid w:val="00D92F38"/>
    <w:rsid w:val="00D93514"/>
    <w:rsid w:val="00D937BC"/>
    <w:rsid w:val="00D93F51"/>
    <w:rsid w:val="00D95C1F"/>
    <w:rsid w:val="00D961B6"/>
    <w:rsid w:val="00D96A7F"/>
    <w:rsid w:val="00D9770D"/>
    <w:rsid w:val="00D97979"/>
    <w:rsid w:val="00DA02CF"/>
    <w:rsid w:val="00DA0AA2"/>
    <w:rsid w:val="00DA1291"/>
    <w:rsid w:val="00DA129A"/>
    <w:rsid w:val="00DA1392"/>
    <w:rsid w:val="00DA1565"/>
    <w:rsid w:val="00DA1807"/>
    <w:rsid w:val="00DA1D24"/>
    <w:rsid w:val="00DA1E28"/>
    <w:rsid w:val="00DA24A3"/>
    <w:rsid w:val="00DA280B"/>
    <w:rsid w:val="00DA2A73"/>
    <w:rsid w:val="00DA329C"/>
    <w:rsid w:val="00DA3C61"/>
    <w:rsid w:val="00DA4621"/>
    <w:rsid w:val="00DA4C04"/>
    <w:rsid w:val="00DA575E"/>
    <w:rsid w:val="00DA6692"/>
    <w:rsid w:val="00DA6990"/>
    <w:rsid w:val="00DA6D51"/>
    <w:rsid w:val="00DB0739"/>
    <w:rsid w:val="00DB1568"/>
    <w:rsid w:val="00DB17F3"/>
    <w:rsid w:val="00DB29BF"/>
    <w:rsid w:val="00DB29C5"/>
    <w:rsid w:val="00DB2A3E"/>
    <w:rsid w:val="00DB332C"/>
    <w:rsid w:val="00DB3408"/>
    <w:rsid w:val="00DB3805"/>
    <w:rsid w:val="00DB3944"/>
    <w:rsid w:val="00DB3972"/>
    <w:rsid w:val="00DB3AB3"/>
    <w:rsid w:val="00DB498B"/>
    <w:rsid w:val="00DB4CA6"/>
    <w:rsid w:val="00DB57BD"/>
    <w:rsid w:val="00DB598B"/>
    <w:rsid w:val="00DB5CFB"/>
    <w:rsid w:val="00DB6022"/>
    <w:rsid w:val="00DB615E"/>
    <w:rsid w:val="00DB619C"/>
    <w:rsid w:val="00DB61CE"/>
    <w:rsid w:val="00DB6733"/>
    <w:rsid w:val="00DB6941"/>
    <w:rsid w:val="00DB6F6C"/>
    <w:rsid w:val="00DB7457"/>
    <w:rsid w:val="00DB7BF3"/>
    <w:rsid w:val="00DB7D20"/>
    <w:rsid w:val="00DC097D"/>
    <w:rsid w:val="00DC09FE"/>
    <w:rsid w:val="00DC0C23"/>
    <w:rsid w:val="00DC1080"/>
    <w:rsid w:val="00DC1647"/>
    <w:rsid w:val="00DC16CE"/>
    <w:rsid w:val="00DC1A06"/>
    <w:rsid w:val="00DC1B56"/>
    <w:rsid w:val="00DC1E9A"/>
    <w:rsid w:val="00DC27B3"/>
    <w:rsid w:val="00DC2901"/>
    <w:rsid w:val="00DC33FA"/>
    <w:rsid w:val="00DC36B4"/>
    <w:rsid w:val="00DC396E"/>
    <w:rsid w:val="00DC3AE9"/>
    <w:rsid w:val="00DC42A3"/>
    <w:rsid w:val="00DC42C7"/>
    <w:rsid w:val="00DC45F7"/>
    <w:rsid w:val="00DC4747"/>
    <w:rsid w:val="00DC4C92"/>
    <w:rsid w:val="00DC4F47"/>
    <w:rsid w:val="00DC5709"/>
    <w:rsid w:val="00DC5932"/>
    <w:rsid w:val="00DC5C02"/>
    <w:rsid w:val="00DC5CE2"/>
    <w:rsid w:val="00DC6BC8"/>
    <w:rsid w:val="00DC6D55"/>
    <w:rsid w:val="00DC6DEA"/>
    <w:rsid w:val="00DC70CF"/>
    <w:rsid w:val="00DC76A3"/>
    <w:rsid w:val="00DC7A07"/>
    <w:rsid w:val="00DC7C6B"/>
    <w:rsid w:val="00DC7CFB"/>
    <w:rsid w:val="00DD0157"/>
    <w:rsid w:val="00DD0720"/>
    <w:rsid w:val="00DD12CC"/>
    <w:rsid w:val="00DD1B9B"/>
    <w:rsid w:val="00DD1C15"/>
    <w:rsid w:val="00DD1CDE"/>
    <w:rsid w:val="00DD24B6"/>
    <w:rsid w:val="00DD2F4F"/>
    <w:rsid w:val="00DD318C"/>
    <w:rsid w:val="00DD404B"/>
    <w:rsid w:val="00DD48C1"/>
    <w:rsid w:val="00DD4AFA"/>
    <w:rsid w:val="00DD4C3D"/>
    <w:rsid w:val="00DD4E1F"/>
    <w:rsid w:val="00DD5148"/>
    <w:rsid w:val="00DD524E"/>
    <w:rsid w:val="00DD58C1"/>
    <w:rsid w:val="00DD5FD2"/>
    <w:rsid w:val="00DD60E5"/>
    <w:rsid w:val="00DD612E"/>
    <w:rsid w:val="00DD6401"/>
    <w:rsid w:val="00DD74A2"/>
    <w:rsid w:val="00DD7B63"/>
    <w:rsid w:val="00DD7DE6"/>
    <w:rsid w:val="00DD7DED"/>
    <w:rsid w:val="00DE01A7"/>
    <w:rsid w:val="00DE04F0"/>
    <w:rsid w:val="00DE0A87"/>
    <w:rsid w:val="00DE308D"/>
    <w:rsid w:val="00DE3B75"/>
    <w:rsid w:val="00DE41BE"/>
    <w:rsid w:val="00DE4D43"/>
    <w:rsid w:val="00DE51E4"/>
    <w:rsid w:val="00DE5321"/>
    <w:rsid w:val="00DE55A9"/>
    <w:rsid w:val="00DE5779"/>
    <w:rsid w:val="00DE5A4F"/>
    <w:rsid w:val="00DE5F74"/>
    <w:rsid w:val="00DE6437"/>
    <w:rsid w:val="00DE6AA8"/>
    <w:rsid w:val="00DE72F5"/>
    <w:rsid w:val="00DE7B50"/>
    <w:rsid w:val="00DE7C1B"/>
    <w:rsid w:val="00DE7DFF"/>
    <w:rsid w:val="00DF0BF0"/>
    <w:rsid w:val="00DF1438"/>
    <w:rsid w:val="00DF1AA4"/>
    <w:rsid w:val="00DF2D99"/>
    <w:rsid w:val="00DF31A1"/>
    <w:rsid w:val="00DF35BC"/>
    <w:rsid w:val="00DF4295"/>
    <w:rsid w:val="00DF4459"/>
    <w:rsid w:val="00DF4477"/>
    <w:rsid w:val="00DF4571"/>
    <w:rsid w:val="00DF49B7"/>
    <w:rsid w:val="00DF4AE6"/>
    <w:rsid w:val="00DF5197"/>
    <w:rsid w:val="00DF548E"/>
    <w:rsid w:val="00DF56D7"/>
    <w:rsid w:val="00DF580A"/>
    <w:rsid w:val="00DF6106"/>
    <w:rsid w:val="00DF649A"/>
    <w:rsid w:val="00DF7E52"/>
    <w:rsid w:val="00E009F9"/>
    <w:rsid w:val="00E00E9A"/>
    <w:rsid w:val="00E01254"/>
    <w:rsid w:val="00E013D8"/>
    <w:rsid w:val="00E0163B"/>
    <w:rsid w:val="00E0186E"/>
    <w:rsid w:val="00E02708"/>
    <w:rsid w:val="00E02785"/>
    <w:rsid w:val="00E02AB0"/>
    <w:rsid w:val="00E02B51"/>
    <w:rsid w:val="00E02DB9"/>
    <w:rsid w:val="00E033B5"/>
    <w:rsid w:val="00E03765"/>
    <w:rsid w:val="00E03EB4"/>
    <w:rsid w:val="00E059D0"/>
    <w:rsid w:val="00E0609D"/>
    <w:rsid w:val="00E06517"/>
    <w:rsid w:val="00E06979"/>
    <w:rsid w:val="00E06E4A"/>
    <w:rsid w:val="00E1020D"/>
    <w:rsid w:val="00E1036D"/>
    <w:rsid w:val="00E10432"/>
    <w:rsid w:val="00E108C2"/>
    <w:rsid w:val="00E1238B"/>
    <w:rsid w:val="00E1251E"/>
    <w:rsid w:val="00E12599"/>
    <w:rsid w:val="00E128C8"/>
    <w:rsid w:val="00E12AEC"/>
    <w:rsid w:val="00E1319C"/>
    <w:rsid w:val="00E13D0D"/>
    <w:rsid w:val="00E14999"/>
    <w:rsid w:val="00E14E25"/>
    <w:rsid w:val="00E152F1"/>
    <w:rsid w:val="00E15846"/>
    <w:rsid w:val="00E15892"/>
    <w:rsid w:val="00E16007"/>
    <w:rsid w:val="00E16BEB"/>
    <w:rsid w:val="00E16DE4"/>
    <w:rsid w:val="00E17321"/>
    <w:rsid w:val="00E1733E"/>
    <w:rsid w:val="00E1786A"/>
    <w:rsid w:val="00E17DE2"/>
    <w:rsid w:val="00E17E6A"/>
    <w:rsid w:val="00E17FC9"/>
    <w:rsid w:val="00E20BAE"/>
    <w:rsid w:val="00E20FCE"/>
    <w:rsid w:val="00E21C80"/>
    <w:rsid w:val="00E21C91"/>
    <w:rsid w:val="00E2214E"/>
    <w:rsid w:val="00E22B76"/>
    <w:rsid w:val="00E22CA2"/>
    <w:rsid w:val="00E22CC6"/>
    <w:rsid w:val="00E23F28"/>
    <w:rsid w:val="00E25F8C"/>
    <w:rsid w:val="00E2610C"/>
    <w:rsid w:val="00E26850"/>
    <w:rsid w:val="00E27F13"/>
    <w:rsid w:val="00E3049A"/>
    <w:rsid w:val="00E30553"/>
    <w:rsid w:val="00E30592"/>
    <w:rsid w:val="00E305EE"/>
    <w:rsid w:val="00E305FB"/>
    <w:rsid w:val="00E3073D"/>
    <w:rsid w:val="00E3074E"/>
    <w:rsid w:val="00E30BE8"/>
    <w:rsid w:val="00E310BE"/>
    <w:rsid w:val="00E3156E"/>
    <w:rsid w:val="00E31DF0"/>
    <w:rsid w:val="00E33053"/>
    <w:rsid w:val="00E338E3"/>
    <w:rsid w:val="00E343DD"/>
    <w:rsid w:val="00E3565A"/>
    <w:rsid w:val="00E36543"/>
    <w:rsid w:val="00E36BBF"/>
    <w:rsid w:val="00E36FFA"/>
    <w:rsid w:val="00E371EC"/>
    <w:rsid w:val="00E37565"/>
    <w:rsid w:val="00E37B10"/>
    <w:rsid w:val="00E37CF8"/>
    <w:rsid w:val="00E37F32"/>
    <w:rsid w:val="00E4026F"/>
    <w:rsid w:val="00E40279"/>
    <w:rsid w:val="00E4050B"/>
    <w:rsid w:val="00E410F0"/>
    <w:rsid w:val="00E41865"/>
    <w:rsid w:val="00E418F8"/>
    <w:rsid w:val="00E41F8B"/>
    <w:rsid w:val="00E42044"/>
    <w:rsid w:val="00E4214D"/>
    <w:rsid w:val="00E42ACE"/>
    <w:rsid w:val="00E434AC"/>
    <w:rsid w:val="00E43A3D"/>
    <w:rsid w:val="00E43AFF"/>
    <w:rsid w:val="00E449D8"/>
    <w:rsid w:val="00E44B78"/>
    <w:rsid w:val="00E44C58"/>
    <w:rsid w:val="00E44C8B"/>
    <w:rsid w:val="00E4512F"/>
    <w:rsid w:val="00E45844"/>
    <w:rsid w:val="00E45A1D"/>
    <w:rsid w:val="00E45BF7"/>
    <w:rsid w:val="00E45D7E"/>
    <w:rsid w:val="00E46F30"/>
    <w:rsid w:val="00E471A3"/>
    <w:rsid w:val="00E47BAF"/>
    <w:rsid w:val="00E50014"/>
    <w:rsid w:val="00E5074B"/>
    <w:rsid w:val="00E5079D"/>
    <w:rsid w:val="00E50CB7"/>
    <w:rsid w:val="00E51FC7"/>
    <w:rsid w:val="00E52C75"/>
    <w:rsid w:val="00E53001"/>
    <w:rsid w:val="00E5354A"/>
    <w:rsid w:val="00E53558"/>
    <w:rsid w:val="00E535E2"/>
    <w:rsid w:val="00E53E65"/>
    <w:rsid w:val="00E54586"/>
    <w:rsid w:val="00E54C69"/>
    <w:rsid w:val="00E5545C"/>
    <w:rsid w:val="00E55572"/>
    <w:rsid w:val="00E55B82"/>
    <w:rsid w:val="00E55E0B"/>
    <w:rsid w:val="00E55F22"/>
    <w:rsid w:val="00E55FF6"/>
    <w:rsid w:val="00E576AE"/>
    <w:rsid w:val="00E57854"/>
    <w:rsid w:val="00E57AD3"/>
    <w:rsid w:val="00E60937"/>
    <w:rsid w:val="00E60F21"/>
    <w:rsid w:val="00E6108D"/>
    <w:rsid w:val="00E610F5"/>
    <w:rsid w:val="00E6185C"/>
    <w:rsid w:val="00E61D12"/>
    <w:rsid w:val="00E621DC"/>
    <w:rsid w:val="00E62372"/>
    <w:rsid w:val="00E62DE3"/>
    <w:rsid w:val="00E63193"/>
    <w:rsid w:val="00E63751"/>
    <w:rsid w:val="00E63A21"/>
    <w:rsid w:val="00E63A42"/>
    <w:rsid w:val="00E63A9B"/>
    <w:rsid w:val="00E64CF9"/>
    <w:rsid w:val="00E6519C"/>
    <w:rsid w:val="00E65721"/>
    <w:rsid w:val="00E65777"/>
    <w:rsid w:val="00E65AC2"/>
    <w:rsid w:val="00E65CD5"/>
    <w:rsid w:val="00E65FAA"/>
    <w:rsid w:val="00E667FC"/>
    <w:rsid w:val="00E66B28"/>
    <w:rsid w:val="00E66E31"/>
    <w:rsid w:val="00E67081"/>
    <w:rsid w:val="00E673D7"/>
    <w:rsid w:val="00E675C3"/>
    <w:rsid w:val="00E676BC"/>
    <w:rsid w:val="00E7021F"/>
    <w:rsid w:val="00E707BD"/>
    <w:rsid w:val="00E70F1E"/>
    <w:rsid w:val="00E70F69"/>
    <w:rsid w:val="00E71356"/>
    <w:rsid w:val="00E71876"/>
    <w:rsid w:val="00E71EB2"/>
    <w:rsid w:val="00E720F7"/>
    <w:rsid w:val="00E73674"/>
    <w:rsid w:val="00E7385C"/>
    <w:rsid w:val="00E73DA7"/>
    <w:rsid w:val="00E73DF6"/>
    <w:rsid w:val="00E7438F"/>
    <w:rsid w:val="00E7448F"/>
    <w:rsid w:val="00E7524C"/>
    <w:rsid w:val="00E75741"/>
    <w:rsid w:val="00E7588B"/>
    <w:rsid w:val="00E7687B"/>
    <w:rsid w:val="00E76F13"/>
    <w:rsid w:val="00E770A0"/>
    <w:rsid w:val="00E7755C"/>
    <w:rsid w:val="00E77756"/>
    <w:rsid w:val="00E77D31"/>
    <w:rsid w:val="00E77F45"/>
    <w:rsid w:val="00E80915"/>
    <w:rsid w:val="00E80A3B"/>
    <w:rsid w:val="00E81488"/>
    <w:rsid w:val="00E81EB1"/>
    <w:rsid w:val="00E823A8"/>
    <w:rsid w:val="00E82CC1"/>
    <w:rsid w:val="00E8477C"/>
    <w:rsid w:val="00E85905"/>
    <w:rsid w:val="00E8620B"/>
    <w:rsid w:val="00E86C3B"/>
    <w:rsid w:val="00E9088D"/>
    <w:rsid w:val="00E911DF"/>
    <w:rsid w:val="00E91615"/>
    <w:rsid w:val="00E91C46"/>
    <w:rsid w:val="00E92136"/>
    <w:rsid w:val="00E92330"/>
    <w:rsid w:val="00E9252E"/>
    <w:rsid w:val="00E9296C"/>
    <w:rsid w:val="00E92A25"/>
    <w:rsid w:val="00E92CEB"/>
    <w:rsid w:val="00E948F1"/>
    <w:rsid w:val="00E963C2"/>
    <w:rsid w:val="00E964FB"/>
    <w:rsid w:val="00E96B05"/>
    <w:rsid w:val="00E97AE1"/>
    <w:rsid w:val="00E97E91"/>
    <w:rsid w:val="00E97F74"/>
    <w:rsid w:val="00EA078D"/>
    <w:rsid w:val="00EA10A3"/>
    <w:rsid w:val="00EA153B"/>
    <w:rsid w:val="00EA1933"/>
    <w:rsid w:val="00EA1A39"/>
    <w:rsid w:val="00EA1B96"/>
    <w:rsid w:val="00EA1D09"/>
    <w:rsid w:val="00EA25E4"/>
    <w:rsid w:val="00EA2DCB"/>
    <w:rsid w:val="00EA2E34"/>
    <w:rsid w:val="00EA3220"/>
    <w:rsid w:val="00EA3687"/>
    <w:rsid w:val="00EA36CC"/>
    <w:rsid w:val="00EA37ED"/>
    <w:rsid w:val="00EA4C35"/>
    <w:rsid w:val="00EA4D3A"/>
    <w:rsid w:val="00EA4F28"/>
    <w:rsid w:val="00EA5408"/>
    <w:rsid w:val="00EA5946"/>
    <w:rsid w:val="00EA598E"/>
    <w:rsid w:val="00EA655A"/>
    <w:rsid w:val="00EA71B1"/>
    <w:rsid w:val="00EA72D5"/>
    <w:rsid w:val="00EA7573"/>
    <w:rsid w:val="00EA7A04"/>
    <w:rsid w:val="00EA7B10"/>
    <w:rsid w:val="00EB03B1"/>
    <w:rsid w:val="00EB08A4"/>
    <w:rsid w:val="00EB0EAC"/>
    <w:rsid w:val="00EB150F"/>
    <w:rsid w:val="00EB1B82"/>
    <w:rsid w:val="00EB2008"/>
    <w:rsid w:val="00EB2209"/>
    <w:rsid w:val="00EB2226"/>
    <w:rsid w:val="00EB23DF"/>
    <w:rsid w:val="00EB2499"/>
    <w:rsid w:val="00EB2537"/>
    <w:rsid w:val="00EB2E9B"/>
    <w:rsid w:val="00EB34E1"/>
    <w:rsid w:val="00EB37E8"/>
    <w:rsid w:val="00EB3A3E"/>
    <w:rsid w:val="00EB4848"/>
    <w:rsid w:val="00EB4B48"/>
    <w:rsid w:val="00EB5368"/>
    <w:rsid w:val="00EB55AE"/>
    <w:rsid w:val="00EB56F8"/>
    <w:rsid w:val="00EB5BBB"/>
    <w:rsid w:val="00EB6048"/>
    <w:rsid w:val="00EB63A3"/>
    <w:rsid w:val="00EB6B1F"/>
    <w:rsid w:val="00EB73DB"/>
    <w:rsid w:val="00EB78DE"/>
    <w:rsid w:val="00EB7E8A"/>
    <w:rsid w:val="00EB7F53"/>
    <w:rsid w:val="00EC0291"/>
    <w:rsid w:val="00EC1D59"/>
    <w:rsid w:val="00EC22A8"/>
    <w:rsid w:val="00EC2315"/>
    <w:rsid w:val="00EC2ABB"/>
    <w:rsid w:val="00EC2F20"/>
    <w:rsid w:val="00EC33B8"/>
    <w:rsid w:val="00EC391A"/>
    <w:rsid w:val="00EC3E97"/>
    <w:rsid w:val="00EC4060"/>
    <w:rsid w:val="00EC456D"/>
    <w:rsid w:val="00EC47D7"/>
    <w:rsid w:val="00EC4984"/>
    <w:rsid w:val="00EC5193"/>
    <w:rsid w:val="00EC5C66"/>
    <w:rsid w:val="00EC5C9E"/>
    <w:rsid w:val="00EC5FE3"/>
    <w:rsid w:val="00EC63D4"/>
    <w:rsid w:val="00EC640D"/>
    <w:rsid w:val="00EC715D"/>
    <w:rsid w:val="00EC7576"/>
    <w:rsid w:val="00ED025D"/>
    <w:rsid w:val="00ED06E1"/>
    <w:rsid w:val="00ED07EC"/>
    <w:rsid w:val="00ED0A26"/>
    <w:rsid w:val="00ED11E6"/>
    <w:rsid w:val="00ED125C"/>
    <w:rsid w:val="00ED1595"/>
    <w:rsid w:val="00ED1F63"/>
    <w:rsid w:val="00ED2035"/>
    <w:rsid w:val="00ED25DC"/>
    <w:rsid w:val="00ED2672"/>
    <w:rsid w:val="00ED38A9"/>
    <w:rsid w:val="00ED3E18"/>
    <w:rsid w:val="00ED49DF"/>
    <w:rsid w:val="00ED4A4A"/>
    <w:rsid w:val="00ED5308"/>
    <w:rsid w:val="00ED5489"/>
    <w:rsid w:val="00ED56FD"/>
    <w:rsid w:val="00ED5E0A"/>
    <w:rsid w:val="00ED745F"/>
    <w:rsid w:val="00EE11C1"/>
    <w:rsid w:val="00EE14CC"/>
    <w:rsid w:val="00EE15C3"/>
    <w:rsid w:val="00EE162D"/>
    <w:rsid w:val="00EE2185"/>
    <w:rsid w:val="00EE2216"/>
    <w:rsid w:val="00EE25B9"/>
    <w:rsid w:val="00EE2C70"/>
    <w:rsid w:val="00EE3385"/>
    <w:rsid w:val="00EE4158"/>
    <w:rsid w:val="00EE41F2"/>
    <w:rsid w:val="00EE48A4"/>
    <w:rsid w:val="00EE4A1E"/>
    <w:rsid w:val="00EE50A8"/>
    <w:rsid w:val="00EE5328"/>
    <w:rsid w:val="00EE56DD"/>
    <w:rsid w:val="00EE5A01"/>
    <w:rsid w:val="00EE5A7E"/>
    <w:rsid w:val="00EE74A9"/>
    <w:rsid w:val="00EE74AB"/>
    <w:rsid w:val="00EE79C4"/>
    <w:rsid w:val="00EE7F75"/>
    <w:rsid w:val="00EE7FFD"/>
    <w:rsid w:val="00EF10E3"/>
    <w:rsid w:val="00EF14FD"/>
    <w:rsid w:val="00EF17A3"/>
    <w:rsid w:val="00EF18BB"/>
    <w:rsid w:val="00EF1BD4"/>
    <w:rsid w:val="00EF1F17"/>
    <w:rsid w:val="00EF243C"/>
    <w:rsid w:val="00EF2520"/>
    <w:rsid w:val="00EF2753"/>
    <w:rsid w:val="00EF2BBA"/>
    <w:rsid w:val="00EF385B"/>
    <w:rsid w:val="00EF3888"/>
    <w:rsid w:val="00EF39AF"/>
    <w:rsid w:val="00EF4670"/>
    <w:rsid w:val="00EF491C"/>
    <w:rsid w:val="00EF4D41"/>
    <w:rsid w:val="00EF5528"/>
    <w:rsid w:val="00EF66B5"/>
    <w:rsid w:val="00EF66C9"/>
    <w:rsid w:val="00EF7907"/>
    <w:rsid w:val="00EF7FC3"/>
    <w:rsid w:val="00F00545"/>
    <w:rsid w:val="00F0062D"/>
    <w:rsid w:val="00F010CC"/>
    <w:rsid w:val="00F012DE"/>
    <w:rsid w:val="00F021B4"/>
    <w:rsid w:val="00F02723"/>
    <w:rsid w:val="00F0340E"/>
    <w:rsid w:val="00F034BC"/>
    <w:rsid w:val="00F03539"/>
    <w:rsid w:val="00F036D3"/>
    <w:rsid w:val="00F03AF4"/>
    <w:rsid w:val="00F045DB"/>
    <w:rsid w:val="00F0471B"/>
    <w:rsid w:val="00F04FED"/>
    <w:rsid w:val="00F0543C"/>
    <w:rsid w:val="00F0543F"/>
    <w:rsid w:val="00F05D17"/>
    <w:rsid w:val="00F06747"/>
    <w:rsid w:val="00F0686F"/>
    <w:rsid w:val="00F07818"/>
    <w:rsid w:val="00F07B73"/>
    <w:rsid w:val="00F104FC"/>
    <w:rsid w:val="00F10EB4"/>
    <w:rsid w:val="00F11010"/>
    <w:rsid w:val="00F11301"/>
    <w:rsid w:val="00F11522"/>
    <w:rsid w:val="00F120FB"/>
    <w:rsid w:val="00F136A2"/>
    <w:rsid w:val="00F13778"/>
    <w:rsid w:val="00F13B1C"/>
    <w:rsid w:val="00F147BB"/>
    <w:rsid w:val="00F14A74"/>
    <w:rsid w:val="00F14D55"/>
    <w:rsid w:val="00F14E99"/>
    <w:rsid w:val="00F15374"/>
    <w:rsid w:val="00F15399"/>
    <w:rsid w:val="00F15A0C"/>
    <w:rsid w:val="00F15ABB"/>
    <w:rsid w:val="00F15C6C"/>
    <w:rsid w:val="00F15D6C"/>
    <w:rsid w:val="00F16CA4"/>
    <w:rsid w:val="00F17345"/>
    <w:rsid w:val="00F17858"/>
    <w:rsid w:val="00F20908"/>
    <w:rsid w:val="00F20BB6"/>
    <w:rsid w:val="00F2127F"/>
    <w:rsid w:val="00F2177B"/>
    <w:rsid w:val="00F21F46"/>
    <w:rsid w:val="00F22E07"/>
    <w:rsid w:val="00F22F7B"/>
    <w:rsid w:val="00F234B9"/>
    <w:rsid w:val="00F23AD4"/>
    <w:rsid w:val="00F2467E"/>
    <w:rsid w:val="00F24730"/>
    <w:rsid w:val="00F24A53"/>
    <w:rsid w:val="00F25261"/>
    <w:rsid w:val="00F2551C"/>
    <w:rsid w:val="00F255B2"/>
    <w:rsid w:val="00F25673"/>
    <w:rsid w:val="00F25719"/>
    <w:rsid w:val="00F267AF"/>
    <w:rsid w:val="00F26FF8"/>
    <w:rsid w:val="00F2734C"/>
    <w:rsid w:val="00F27B55"/>
    <w:rsid w:val="00F30340"/>
    <w:rsid w:val="00F30998"/>
    <w:rsid w:val="00F30B5B"/>
    <w:rsid w:val="00F30B69"/>
    <w:rsid w:val="00F30C01"/>
    <w:rsid w:val="00F32449"/>
    <w:rsid w:val="00F326AF"/>
    <w:rsid w:val="00F32832"/>
    <w:rsid w:val="00F32F43"/>
    <w:rsid w:val="00F333A7"/>
    <w:rsid w:val="00F33775"/>
    <w:rsid w:val="00F33DBA"/>
    <w:rsid w:val="00F33E03"/>
    <w:rsid w:val="00F34AEA"/>
    <w:rsid w:val="00F34FA5"/>
    <w:rsid w:val="00F35E08"/>
    <w:rsid w:val="00F36392"/>
    <w:rsid w:val="00F37571"/>
    <w:rsid w:val="00F3779C"/>
    <w:rsid w:val="00F37A0D"/>
    <w:rsid w:val="00F40271"/>
    <w:rsid w:val="00F40563"/>
    <w:rsid w:val="00F405C2"/>
    <w:rsid w:val="00F40901"/>
    <w:rsid w:val="00F40F6B"/>
    <w:rsid w:val="00F41555"/>
    <w:rsid w:val="00F41684"/>
    <w:rsid w:val="00F41B5A"/>
    <w:rsid w:val="00F42233"/>
    <w:rsid w:val="00F4288B"/>
    <w:rsid w:val="00F428B2"/>
    <w:rsid w:val="00F441ED"/>
    <w:rsid w:val="00F44415"/>
    <w:rsid w:val="00F44457"/>
    <w:rsid w:val="00F4483E"/>
    <w:rsid w:val="00F454D7"/>
    <w:rsid w:val="00F4595C"/>
    <w:rsid w:val="00F46030"/>
    <w:rsid w:val="00F467B1"/>
    <w:rsid w:val="00F469F2"/>
    <w:rsid w:val="00F47A12"/>
    <w:rsid w:val="00F47FAD"/>
    <w:rsid w:val="00F50F2A"/>
    <w:rsid w:val="00F50F60"/>
    <w:rsid w:val="00F512BF"/>
    <w:rsid w:val="00F51B90"/>
    <w:rsid w:val="00F52689"/>
    <w:rsid w:val="00F531B4"/>
    <w:rsid w:val="00F534C6"/>
    <w:rsid w:val="00F54253"/>
    <w:rsid w:val="00F543D8"/>
    <w:rsid w:val="00F550B8"/>
    <w:rsid w:val="00F557C7"/>
    <w:rsid w:val="00F55C9E"/>
    <w:rsid w:val="00F5669A"/>
    <w:rsid w:val="00F57098"/>
    <w:rsid w:val="00F571B6"/>
    <w:rsid w:val="00F57BAF"/>
    <w:rsid w:val="00F57DCD"/>
    <w:rsid w:val="00F57FDE"/>
    <w:rsid w:val="00F600FB"/>
    <w:rsid w:val="00F60828"/>
    <w:rsid w:val="00F60BF3"/>
    <w:rsid w:val="00F6198F"/>
    <w:rsid w:val="00F61D04"/>
    <w:rsid w:val="00F622DC"/>
    <w:rsid w:val="00F62560"/>
    <w:rsid w:val="00F62754"/>
    <w:rsid w:val="00F627CC"/>
    <w:rsid w:val="00F6297D"/>
    <w:rsid w:val="00F63408"/>
    <w:rsid w:val="00F6343B"/>
    <w:rsid w:val="00F64F3E"/>
    <w:rsid w:val="00F65EF8"/>
    <w:rsid w:val="00F66056"/>
    <w:rsid w:val="00F66136"/>
    <w:rsid w:val="00F6681E"/>
    <w:rsid w:val="00F66D79"/>
    <w:rsid w:val="00F66DAD"/>
    <w:rsid w:val="00F66F28"/>
    <w:rsid w:val="00F676ED"/>
    <w:rsid w:val="00F67996"/>
    <w:rsid w:val="00F67E97"/>
    <w:rsid w:val="00F70921"/>
    <w:rsid w:val="00F70A30"/>
    <w:rsid w:val="00F70E24"/>
    <w:rsid w:val="00F7106A"/>
    <w:rsid w:val="00F71191"/>
    <w:rsid w:val="00F72A69"/>
    <w:rsid w:val="00F72CB9"/>
    <w:rsid w:val="00F730D6"/>
    <w:rsid w:val="00F7310A"/>
    <w:rsid w:val="00F73215"/>
    <w:rsid w:val="00F73CF0"/>
    <w:rsid w:val="00F7474D"/>
    <w:rsid w:val="00F74BA1"/>
    <w:rsid w:val="00F75E90"/>
    <w:rsid w:val="00F76201"/>
    <w:rsid w:val="00F76973"/>
    <w:rsid w:val="00F77219"/>
    <w:rsid w:val="00F774C8"/>
    <w:rsid w:val="00F77FDB"/>
    <w:rsid w:val="00F80991"/>
    <w:rsid w:val="00F80F0D"/>
    <w:rsid w:val="00F81356"/>
    <w:rsid w:val="00F81A56"/>
    <w:rsid w:val="00F81C13"/>
    <w:rsid w:val="00F82443"/>
    <w:rsid w:val="00F82690"/>
    <w:rsid w:val="00F82BE0"/>
    <w:rsid w:val="00F82F90"/>
    <w:rsid w:val="00F838FB"/>
    <w:rsid w:val="00F84085"/>
    <w:rsid w:val="00F84D73"/>
    <w:rsid w:val="00F85029"/>
    <w:rsid w:val="00F8561F"/>
    <w:rsid w:val="00F85921"/>
    <w:rsid w:val="00F85FE1"/>
    <w:rsid w:val="00F86156"/>
    <w:rsid w:val="00F87EFD"/>
    <w:rsid w:val="00F90415"/>
    <w:rsid w:val="00F90D9F"/>
    <w:rsid w:val="00F9201D"/>
    <w:rsid w:val="00F9231A"/>
    <w:rsid w:val="00F9231B"/>
    <w:rsid w:val="00F9252E"/>
    <w:rsid w:val="00F927C9"/>
    <w:rsid w:val="00F927FD"/>
    <w:rsid w:val="00F92D3A"/>
    <w:rsid w:val="00F937B7"/>
    <w:rsid w:val="00F94D45"/>
    <w:rsid w:val="00F95362"/>
    <w:rsid w:val="00F95392"/>
    <w:rsid w:val="00F95AAD"/>
    <w:rsid w:val="00F95DD8"/>
    <w:rsid w:val="00F96A55"/>
    <w:rsid w:val="00F9729B"/>
    <w:rsid w:val="00F9731D"/>
    <w:rsid w:val="00F97382"/>
    <w:rsid w:val="00F97499"/>
    <w:rsid w:val="00F97612"/>
    <w:rsid w:val="00F978E4"/>
    <w:rsid w:val="00F97D24"/>
    <w:rsid w:val="00F97E8B"/>
    <w:rsid w:val="00FA0083"/>
    <w:rsid w:val="00FA00B0"/>
    <w:rsid w:val="00FA0238"/>
    <w:rsid w:val="00FA05C3"/>
    <w:rsid w:val="00FA09DB"/>
    <w:rsid w:val="00FA0ACA"/>
    <w:rsid w:val="00FA146F"/>
    <w:rsid w:val="00FA2262"/>
    <w:rsid w:val="00FA269A"/>
    <w:rsid w:val="00FA2BC4"/>
    <w:rsid w:val="00FA2CAE"/>
    <w:rsid w:val="00FA2F97"/>
    <w:rsid w:val="00FA3230"/>
    <w:rsid w:val="00FA337A"/>
    <w:rsid w:val="00FA3A4F"/>
    <w:rsid w:val="00FA406C"/>
    <w:rsid w:val="00FA421C"/>
    <w:rsid w:val="00FA43C0"/>
    <w:rsid w:val="00FA445C"/>
    <w:rsid w:val="00FA4933"/>
    <w:rsid w:val="00FA4E85"/>
    <w:rsid w:val="00FA51FE"/>
    <w:rsid w:val="00FA522B"/>
    <w:rsid w:val="00FA523C"/>
    <w:rsid w:val="00FA548B"/>
    <w:rsid w:val="00FA5689"/>
    <w:rsid w:val="00FA5C0F"/>
    <w:rsid w:val="00FA6169"/>
    <w:rsid w:val="00FA6470"/>
    <w:rsid w:val="00FA6F3F"/>
    <w:rsid w:val="00FA6F87"/>
    <w:rsid w:val="00FA7756"/>
    <w:rsid w:val="00FB024C"/>
    <w:rsid w:val="00FB03BF"/>
    <w:rsid w:val="00FB1A6B"/>
    <w:rsid w:val="00FB1C8B"/>
    <w:rsid w:val="00FB1D0E"/>
    <w:rsid w:val="00FB1D91"/>
    <w:rsid w:val="00FB1FC5"/>
    <w:rsid w:val="00FB224D"/>
    <w:rsid w:val="00FB22F6"/>
    <w:rsid w:val="00FB2839"/>
    <w:rsid w:val="00FB34EB"/>
    <w:rsid w:val="00FB4895"/>
    <w:rsid w:val="00FB4AEB"/>
    <w:rsid w:val="00FB4D82"/>
    <w:rsid w:val="00FB5631"/>
    <w:rsid w:val="00FB59F9"/>
    <w:rsid w:val="00FB5C03"/>
    <w:rsid w:val="00FB6458"/>
    <w:rsid w:val="00FB64F1"/>
    <w:rsid w:val="00FB6850"/>
    <w:rsid w:val="00FB6D10"/>
    <w:rsid w:val="00FB6D14"/>
    <w:rsid w:val="00FB745C"/>
    <w:rsid w:val="00FB754F"/>
    <w:rsid w:val="00FB7B9D"/>
    <w:rsid w:val="00FC0CC9"/>
    <w:rsid w:val="00FC1D09"/>
    <w:rsid w:val="00FC1F99"/>
    <w:rsid w:val="00FC291A"/>
    <w:rsid w:val="00FC2F97"/>
    <w:rsid w:val="00FC2FFA"/>
    <w:rsid w:val="00FC3190"/>
    <w:rsid w:val="00FC34A0"/>
    <w:rsid w:val="00FC3D6A"/>
    <w:rsid w:val="00FC55AE"/>
    <w:rsid w:val="00FC562F"/>
    <w:rsid w:val="00FC5BF2"/>
    <w:rsid w:val="00FC5C86"/>
    <w:rsid w:val="00FC5CB4"/>
    <w:rsid w:val="00FC686B"/>
    <w:rsid w:val="00FC6EB0"/>
    <w:rsid w:val="00FC7123"/>
    <w:rsid w:val="00FC7208"/>
    <w:rsid w:val="00FC7D9D"/>
    <w:rsid w:val="00FD03E7"/>
    <w:rsid w:val="00FD12BC"/>
    <w:rsid w:val="00FD1764"/>
    <w:rsid w:val="00FD19F1"/>
    <w:rsid w:val="00FD1F82"/>
    <w:rsid w:val="00FD23F4"/>
    <w:rsid w:val="00FD2AE1"/>
    <w:rsid w:val="00FD2C39"/>
    <w:rsid w:val="00FD32FA"/>
    <w:rsid w:val="00FD3694"/>
    <w:rsid w:val="00FD3D30"/>
    <w:rsid w:val="00FD4437"/>
    <w:rsid w:val="00FD47ED"/>
    <w:rsid w:val="00FD4A29"/>
    <w:rsid w:val="00FD5164"/>
    <w:rsid w:val="00FD6063"/>
    <w:rsid w:val="00FD6B42"/>
    <w:rsid w:val="00FD6C7F"/>
    <w:rsid w:val="00FD6E84"/>
    <w:rsid w:val="00FD738A"/>
    <w:rsid w:val="00FD7CA2"/>
    <w:rsid w:val="00FD7D51"/>
    <w:rsid w:val="00FD7E16"/>
    <w:rsid w:val="00FE0EAB"/>
    <w:rsid w:val="00FE176D"/>
    <w:rsid w:val="00FE1C16"/>
    <w:rsid w:val="00FE27C2"/>
    <w:rsid w:val="00FE2D3A"/>
    <w:rsid w:val="00FE30C5"/>
    <w:rsid w:val="00FE32F5"/>
    <w:rsid w:val="00FE4125"/>
    <w:rsid w:val="00FE4479"/>
    <w:rsid w:val="00FE4497"/>
    <w:rsid w:val="00FE45A5"/>
    <w:rsid w:val="00FE45A9"/>
    <w:rsid w:val="00FE4D2F"/>
    <w:rsid w:val="00FE52B1"/>
    <w:rsid w:val="00FE5840"/>
    <w:rsid w:val="00FE6425"/>
    <w:rsid w:val="00FE6910"/>
    <w:rsid w:val="00FE6D09"/>
    <w:rsid w:val="00FE6E55"/>
    <w:rsid w:val="00FE6EA2"/>
    <w:rsid w:val="00FE7703"/>
    <w:rsid w:val="00FF057F"/>
    <w:rsid w:val="00FF08C7"/>
    <w:rsid w:val="00FF15C1"/>
    <w:rsid w:val="00FF1700"/>
    <w:rsid w:val="00FF18F9"/>
    <w:rsid w:val="00FF2274"/>
    <w:rsid w:val="00FF2A41"/>
    <w:rsid w:val="00FF2C44"/>
    <w:rsid w:val="00FF30D6"/>
    <w:rsid w:val="00FF356C"/>
    <w:rsid w:val="00FF3942"/>
    <w:rsid w:val="00FF400E"/>
    <w:rsid w:val="00FF4483"/>
    <w:rsid w:val="00FF4788"/>
    <w:rsid w:val="00FF4D7B"/>
    <w:rsid w:val="00FF5A65"/>
    <w:rsid w:val="00FF63ED"/>
    <w:rsid w:val="00FF70D4"/>
    <w:rsid w:val="00FF76DB"/>
    <w:rsid w:val="17E9E1BD"/>
    <w:rsid w:val="19F2D42D"/>
    <w:rsid w:val="26CC7010"/>
    <w:rsid w:val="28642F9F"/>
    <w:rsid w:val="2B47EE9C"/>
    <w:rsid w:val="3190611E"/>
    <w:rsid w:val="44156BF2"/>
    <w:rsid w:val="4D38E335"/>
    <w:rsid w:val="5503ACE6"/>
    <w:rsid w:val="6094F63D"/>
    <w:rsid w:val="6183D7C8"/>
    <w:rsid w:val="62B9E281"/>
    <w:rsid w:val="62DCCF6E"/>
    <w:rsid w:val="6B06E9A3"/>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
    <o:shapelayout v:ext="edit">
      <o:idmap v:ext="edit" data="2"/>
    </o:shapelayout>
  </w:shapeDefaults>
  <w:decimalSymbol w:val="."/>
  <w:listSeparator w:val=","/>
  <w14:docId w14:val="575321C0"/>
  <w15:docId w15:val="{06174558-7B49-414D-AC85-1F657AF5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C88"/>
    <w:pPr>
      <w:spacing w:after="200" w:line="360" w:lineRule="auto"/>
      <w:jc w:val="both"/>
    </w:pPr>
    <w:rPr>
      <w:sz w:val="24"/>
      <w:szCs w:val="22"/>
      <w:lang w:val="en-US"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nhideWhenUsed/>
    <w:rsid w:val="00BD19F2"/>
    <w:rPr>
      <w:sz w:val="18"/>
      <w:szCs w:val="18"/>
    </w:rPr>
  </w:style>
  <w:style w:type="paragraph" w:styleId="CommentText">
    <w:name w:val="annotation text"/>
    <w:basedOn w:val="Normal"/>
    <w:link w:val="CommentTextChar"/>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Box">
    <w:name w:val="Überschrift Grafik/Tabelle/Box"/>
    <w:basedOn w:val="Normal"/>
    <w:autoRedefine/>
    <w:qFormat/>
    <w:rsid w:val="00BC4C37"/>
    <w:rPr>
      <w:b/>
      <w:sz w:val="32"/>
      <w:shd w:val="clear" w:color="auto" w:fill="FFFFFF"/>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paragraph" w:customStyle="1" w:styleId="CitaviBibliographyEntry">
    <w:name w:val="Citavi Bibliography Entry"/>
    <w:basedOn w:val="Normal"/>
    <w:rsid w:val="00AE1E20"/>
    <w:pPr>
      <w:suppressAutoHyphens/>
      <w:autoSpaceDN w:val="0"/>
      <w:spacing w:after="0"/>
      <w:ind w:left="720" w:hanging="720"/>
      <w:jc w:val="left"/>
      <w:textAlignment w:val="baseline"/>
    </w:pPr>
    <w:rPr>
      <w:kern w:val="3"/>
      <w:lang w:eastAsia="zh-CN"/>
    </w:rPr>
  </w:style>
  <w:style w:type="character" w:customStyle="1" w:styleId="WW8Num13z6">
    <w:name w:val="WW8Num13z6"/>
    <w:rsid w:val="00F95DD8"/>
  </w:style>
  <w:style w:type="paragraph" w:customStyle="1" w:styleId="berschriftGrafikTabelle">
    <w:name w:val="Überschrift Grafik/Tabelle"/>
    <w:basedOn w:val="Normal"/>
    <w:rsid w:val="00D25EC7"/>
    <w:pPr>
      <w:suppressAutoHyphens/>
      <w:autoSpaceDN w:val="0"/>
      <w:textAlignment w:val="baseline"/>
    </w:pPr>
    <w:rPr>
      <w:b/>
      <w:color w:val="009394"/>
      <w:kern w:val="3"/>
      <w:sz w:val="32"/>
      <w:lang w:eastAsia="zh-CN"/>
    </w:rPr>
  </w:style>
  <w:style w:type="numbering" w:customStyle="1" w:styleId="WW8Num22">
    <w:name w:val="WW8Num22"/>
    <w:basedOn w:val="NoList"/>
    <w:rsid w:val="00D25EC7"/>
    <w:pPr>
      <w:numPr>
        <w:numId w:val="8"/>
      </w:numPr>
    </w:pPr>
  </w:style>
  <w:style w:type="numbering" w:customStyle="1" w:styleId="WW8Num23">
    <w:name w:val="WW8Num23"/>
    <w:basedOn w:val="NoList"/>
    <w:rsid w:val="00D25EC7"/>
    <w:pPr>
      <w:numPr>
        <w:numId w:val="9"/>
      </w:numPr>
    </w:pPr>
  </w:style>
  <w:style w:type="numbering" w:customStyle="1" w:styleId="WW8Num42">
    <w:name w:val="WW8Num42"/>
    <w:basedOn w:val="NoList"/>
    <w:rsid w:val="00D25EC7"/>
    <w:pPr>
      <w:numPr>
        <w:numId w:val="10"/>
      </w:numPr>
    </w:pPr>
  </w:style>
  <w:style w:type="numbering" w:customStyle="1" w:styleId="WW8Num32">
    <w:name w:val="WW8Num32"/>
    <w:basedOn w:val="NoList"/>
    <w:rsid w:val="009A469D"/>
    <w:pPr>
      <w:numPr>
        <w:numId w:val="14"/>
      </w:numPr>
    </w:pPr>
  </w:style>
  <w:style w:type="numbering" w:customStyle="1" w:styleId="WW8Num6">
    <w:name w:val="WW8Num6"/>
    <w:basedOn w:val="NoList"/>
    <w:rsid w:val="00D426B5"/>
    <w:pPr>
      <w:numPr>
        <w:numId w:val="16"/>
      </w:numPr>
    </w:pPr>
  </w:style>
  <w:style w:type="numbering" w:customStyle="1" w:styleId="WW8Num1">
    <w:name w:val="WW8Num1"/>
    <w:basedOn w:val="NoList"/>
    <w:rsid w:val="00C11E57"/>
    <w:pPr>
      <w:numPr>
        <w:numId w:val="18"/>
      </w:numPr>
    </w:pPr>
  </w:style>
  <w:style w:type="numbering" w:customStyle="1" w:styleId="WW8Num16">
    <w:name w:val="WW8Num16"/>
    <w:basedOn w:val="NoList"/>
    <w:rsid w:val="00C11E57"/>
    <w:pPr>
      <w:numPr>
        <w:numId w:val="19"/>
      </w:numPr>
    </w:pPr>
  </w:style>
  <w:style w:type="numbering" w:customStyle="1" w:styleId="WW8Num18">
    <w:name w:val="WW8Num18"/>
    <w:basedOn w:val="NoList"/>
    <w:rsid w:val="00E667FC"/>
    <w:pPr>
      <w:numPr>
        <w:numId w:val="22"/>
      </w:numPr>
    </w:pPr>
  </w:style>
  <w:style w:type="numbering" w:customStyle="1" w:styleId="WW8Num14">
    <w:name w:val="WW8Num14"/>
    <w:basedOn w:val="NoList"/>
    <w:rsid w:val="00111A04"/>
    <w:pPr>
      <w:numPr>
        <w:numId w:val="24"/>
      </w:numPr>
    </w:pPr>
  </w:style>
  <w:style w:type="numbering" w:customStyle="1" w:styleId="WW8Num15">
    <w:name w:val="WW8Num15"/>
    <w:basedOn w:val="NoList"/>
    <w:rsid w:val="00111A04"/>
    <w:pPr>
      <w:numPr>
        <w:numId w:val="25"/>
      </w:numPr>
    </w:pPr>
  </w:style>
  <w:style w:type="numbering" w:customStyle="1" w:styleId="WW8Num17">
    <w:name w:val="WW8Num17"/>
    <w:basedOn w:val="NoList"/>
    <w:rsid w:val="00111A04"/>
    <w:pPr>
      <w:numPr>
        <w:numId w:val="26"/>
      </w:numPr>
    </w:pPr>
  </w:style>
  <w:style w:type="numbering" w:customStyle="1" w:styleId="WW8Num33">
    <w:name w:val="WW8Num33"/>
    <w:basedOn w:val="NoList"/>
    <w:rsid w:val="00111A04"/>
    <w:pPr>
      <w:numPr>
        <w:numId w:val="27"/>
      </w:numPr>
    </w:pPr>
  </w:style>
  <w:style w:type="numbering" w:customStyle="1" w:styleId="WW8Num3">
    <w:name w:val="WW8Num3"/>
    <w:basedOn w:val="NoList"/>
    <w:rsid w:val="00554F7C"/>
    <w:pPr>
      <w:numPr>
        <w:numId w:val="32"/>
      </w:numPr>
    </w:pPr>
  </w:style>
  <w:style w:type="numbering" w:customStyle="1" w:styleId="WW8Num11">
    <w:name w:val="WW8Num11"/>
    <w:basedOn w:val="NoList"/>
    <w:rsid w:val="00554F7C"/>
    <w:pPr>
      <w:numPr>
        <w:numId w:val="33"/>
      </w:numPr>
    </w:pPr>
  </w:style>
  <w:style w:type="numbering" w:customStyle="1" w:styleId="WW8Num24">
    <w:name w:val="WW8Num24"/>
    <w:basedOn w:val="NoList"/>
    <w:rsid w:val="00554F7C"/>
    <w:pPr>
      <w:numPr>
        <w:numId w:val="34"/>
      </w:numPr>
    </w:pPr>
  </w:style>
  <w:style w:type="numbering" w:customStyle="1" w:styleId="WW8Num25">
    <w:name w:val="WW8Num25"/>
    <w:basedOn w:val="NoList"/>
    <w:rsid w:val="00554F7C"/>
    <w:pPr>
      <w:numPr>
        <w:numId w:val="35"/>
      </w:numPr>
    </w:pPr>
  </w:style>
  <w:style w:type="numbering" w:customStyle="1" w:styleId="WW8Num26">
    <w:name w:val="WW8Num26"/>
    <w:basedOn w:val="NoList"/>
    <w:rsid w:val="00554F7C"/>
    <w:pPr>
      <w:numPr>
        <w:numId w:val="36"/>
      </w:numPr>
    </w:pPr>
  </w:style>
  <w:style w:type="numbering" w:customStyle="1" w:styleId="WW8Num27">
    <w:name w:val="WW8Num27"/>
    <w:basedOn w:val="NoList"/>
    <w:rsid w:val="00554F7C"/>
    <w:pPr>
      <w:numPr>
        <w:numId w:val="37"/>
      </w:numPr>
    </w:pPr>
  </w:style>
  <w:style w:type="numbering" w:customStyle="1" w:styleId="WW8Num31">
    <w:name w:val="WW8Num31"/>
    <w:basedOn w:val="NoList"/>
    <w:rsid w:val="00554F7C"/>
    <w:pPr>
      <w:numPr>
        <w:numId w:val="38"/>
      </w:numPr>
    </w:pPr>
  </w:style>
  <w:style w:type="numbering" w:customStyle="1" w:styleId="WW8Num34">
    <w:name w:val="WW8Num34"/>
    <w:basedOn w:val="NoList"/>
    <w:rsid w:val="00554F7C"/>
    <w:pPr>
      <w:numPr>
        <w:numId w:val="39"/>
      </w:numPr>
    </w:pPr>
  </w:style>
  <w:style w:type="numbering" w:customStyle="1" w:styleId="WW8Num39">
    <w:name w:val="WW8Num39"/>
    <w:basedOn w:val="NoList"/>
    <w:rsid w:val="00554F7C"/>
    <w:pPr>
      <w:numPr>
        <w:numId w:val="40"/>
      </w:numPr>
    </w:pPr>
  </w:style>
  <w:style w:type="numbering" w:customStyle="1" w:styleId="WW8Num41">
    <w:name w:val="WW8Num41"/>
    <w:basedOn w:val="NoList"/>
    <w:rsid w:val="00554F7C"/>
    <w:pPr>
      <w:numPr>
        <w:numId w:val="41"/>
      </w:numPr>
    </w:pPr>
  </w:style>
  <w:style w:type="numbering" w:customStyle="1" w:styleId="WW8Num43">
    <w:name w:val="WW8Num43"/>
    <w:basedOn w:val="NoList"/>
    <w:rsid w:val="00554F7C"/>
    <w:pPr>
      <w:numPr>
        <w:numId w:val="42"/>
      </w:numPr>
    </w:pPr>
  </w:style>
  <w:style w:type="numbering" w:customStyle="1" w:styleId="WW8Num45">
    <w:name w:val="WW8Num45"/>
    <w:basedOn w:val="NoList"/>
    <w:rsid w:val="00554F7C"/>
    <w:pPr>
      <w:numPr>
        <w:numId w:val="43"/>
      </w:numPr>
    </w:pPr>
  </w:style>
  <w:style w:type="numbering" w:customStyle="1" w:styleId="WW8Num47">
    <w:name w:val="WW8Num47"/>
    <w:basedOn w:val="NoList"/>
    <w:rsid w:val="00554F7C"/>
    <w:pPr>
      <w:numPr>
        <w:numId w:val="44"/>
      </w:numPr>
    </w:pPr>
  </w:style>
  <w:style w:type="numbering" w:customStyle="1" w:styleId="WW8Num49">
    <w:name w:val="WW8Num49"/>
    <w:basedOn w:val="NoList"/>
    <w:rsid w:val="00554F7C"/>
    <w:pPr>
      <w:numPr>
        <w:numId w:val="45"/>
      </w:numPr>
    </w:pPr>
  </w:style>
  <w:style w:type="numbering" w:customStyle="1" w:styleId="WW8Num50">
    <w:name w:val="WW8Num50"/>
    <w:basedOn w:val="NoList"/>
    <w:rsid w:val="00554F7C"/>
    <w:pPr>
      <w:numPr>
        <w:numId w:val="46"/>
      </w:numPr>
    </w:pPr>
  </w:style>
  <w:style w:type="paragraph" w:customStyle="1" w:styleId="Textbody">
    <w:name w:val="Text body"/>
    <w:basedOn w:val="Normal"/>
    <w:rsid w:val="009B2366"/>
    <w:pPr>
      <w:suppressAutoHyphens/>
      <w:autoSpaceDN w:val="0"/>
      <w:spacing w:after="140" w:line="276" w:lineRule="auto"/>
      <w:textAlignment w:val="baseline"/>
    </w:pPr>
    <w:rPr>
      <w:kern w:val="3"/>
      <w:lang w:eastAsia="zh-CN"/>
    </w:rPr>
  </w:style>
  <w:style w:type="numbering" w:customStyle="1" w:styleId="WW8Num2">
    <w:name w:val="WW8Num2"/>
    <w:basedOn w:val="NoList"/>
    <w:rsid w:val="005B749C"/>
    <w:pPr>
      <w:numPr>
        <w:numId w:val="63"/>
      </w:numPr>
    </w:pPr>
  </w:style>
  <w:style w:type="numbering" w:customStyle="1" w:styleId="WW8Num4">
    <w:name w:val="WW8Num4"/>
    <w:basedOn w:val="NoList"/>
    <w:rsid w:val="005B749C"/>
    <w:pPr>
      <w:numPr>
        <w:numId w:val="64"/>
      </w:numPr>
    </w:pPr>
  </w:style>
  <w:style w:type="numbering" w:customStyle="1" w:styleId="WW8Num5">
    <w:name w:val="WW8Num5"/>
    <w:basedOn w:val="NoList"/>
    <w:rsid w:val="005B749C"/>
    <w:pPr>
      <w:numPr>
        <w:numId w:val="65"/>
      </w:numPr>
    </w:pPr>
  </w:style>
  <w:style w:type="numbering" w:customStyle="1" w:styleId="WW8Num7">
    <w:name w:val="WW8Num7"/>
    <w:basedOn w:val="NoList"/>
    <w:rsid w:val="005B749C"/>
    <w:pPr>
      <w:numPr>
        <w:numId w:val="66"/>
      </w:numPr>
    </w:pPr>
  </w:style>
  <w:style w:type="numbering" w:customStyle="1" w:styleId="WW8Num10">
    <w:name w:val="WW8Num10"/>
    <w:basedOn w:val="NoList"/>
    <w:rsid w:val="005B749C"/>
    <w:pPr>
      <w:numPr>
        <w:numId w:val="67"/>
      </w:numPr>
    </w:pPr>
  </w:style>
  <w:style w:type="numbering" w:customStyle="1" w:styleId="WW8Num12">
    <w:name w:val="WW8Num12"/>
    <w:basedOn w:val="NoList"/>
    <w:rsid w:val="005B749C"/>
    <w:pPr>
      <w:numPr>
        <w:numId w:val="68"/>
      </w:numPr>
    </w:pPr>
  </w:style>
  <w:style w:type="numbering" w:customStyle="1" w:styleId="WW8Num20">
    <w:name w:val="WW8Num20"/>
    <w:basedOn w:val="NoList"/>
    <w:rsid w:val="005B749C"/>
    <w:pPr>
      <w:numPr>
        <w:numId w:val="69"/>
      </w:numPr>
    </w:pPr>
  </w:style>
  <w:style w:type="numbering" w:customStyle="1" w:styleId="WW8Num28">
    <w:name w:val="WW8Num28"/>
    <w:basedOn w:val="NoList"/>
    <w:rsid w:val="005B749C"/>
    <w:pPr>
      <w:numPr>
        <w:numId w:val="70"/>
      </w:numPr>
    </w:pPr>
  </w:style>
  <w:style w:type="numbering" w:customStyle="1" w:styleId="WW8Num29">
    <w:name w:val="WW8Num29"/>
    <w:basedOn w:val="NoList"/>
    <w:rsid w:val="005B749C"/>
    <w:pPr>
      <w:numPr>
        <w:numId w:val="71"/>
      </w:numPr>
    </w:pPr>
  </w:style>
  <w:style w:type="numbering" w:customStyle="1" w:styleId="WW8Num30">
    <w:name w:val="WW8Num30"/>
    <w:basedOn w:val="NoList"/>
    <w:rsid w:val="005B749C"/>
    <w:pPr>
      <w:numPr>
        <w:numId w:val="72"/>
      </w:numPr>
    </w:pPr>
  </w:style>
  <w:style w:type="numbering" w:customStyle="1" w:styleId="WW8Num35">
    <w:name w:val="WW8Num35"/>
    <w:basedOn w:val="NoList"/>
    <w:rsid w:val="005B749C"/>
    <w:pPr>
      <w:numPr>
        <w:numId w:val="73"/>
      </w:numPr>
    </w:pPr>
  </w:style>
  <w:style w:type="numbering" w:customStyle="1" w:styleId="WW8Num36">
    <w:name w:val="WW8Num36"/>
    <w:basedOn w:val="NoList"/>
    <w:rsid w:val="005B749C"/>
    <w:pPr>
      <w:numPr>
        <w:numId w:val="74"/>
      </w:numPr>
    </w:pPr>
  </w:style>
  <w:style w:type="numbering" w:customStyle="1" w:styleId="WW8Num37">
    <w:name w:val="WW8Num37"/>
    <w:basedOn w:val="NoList"/>
    <w:rsid w:val="005B749C"/>
    <w:pPr>
      <w:numPr>
        <w:numId w:val="75"/>
      </w:numPr>
    </w:pPr>
  </w:style>
  <w:style w:type="numbering" w:customStyle="1" w:styleId="WW8Num44">
    <w:name w:val="WW8Num44"/>
    <w:basedOn w:val="NoList"/>
    <w:rsid w:val="005B749C"/>
    <w:pPr>
      <w:numPr>
        <w:numId w:val="76"/>
      </w:numPr>
    </w:pPr>
  </w:style>
  <w:style w:type="numbering" w:customStyle="1" w:styleId="WW8Num46">
    <w:name w:val="WW8Num46"/>
    <w:basedOn w:val="NoList"/>
    <w:rsid w:val="005B749C"/>
    <w:pPr>
      <w:numPr>
        <w:numId w:val="77"/>
      </w:numPr>
    </w:pPr>
  </w:style>
  <w:style w:type="paragraph" w:customStyle="1" w:styleId="CitaviBibliographyHeading">
    <w:name w:val="Citavi Bibliography Heading"/>
    <w:basedOn w:val="Heading1"/>
    <w:rsid w:val="002C07A8"/>
    <w:pPr>
      <w:suppressAutoHyphens/>
      <w:autoSpaceDN w:val="0"/>
      <w:jc w:val="left"/>
      <w:textAlignment w:val="baseline"/>
    </w:pPr>
    <w:rPr>
      <w:rFonts w:eastAsia="MS Gothic" w:cs="Times New Roman"/>
      <w:kern w:val="3"/>
      <w:lang w:eastAsia="zh-CN"/>
    </w:rPr>
  </w:style>
  <w:style w:type="paragraph" w:customStyle="1" w:styleId="TableContents">
    <w:name w:val="Table Contents"/>
    <w:basedOn w:val="Normal"/>
    <w:rsid w:val="004D2408"/>
    <w:pPr>
      <w:widowControl w:val="0"/>
      <w:suppressLineNumbers/>
      <w:suppressAutoHyphens/>
      <w:autoSpaceDN w:val="0"/>
      <w:textAlignment w:val="baseline"/>
    </w:pPr>
    <w:rPr>
      <w:rFonts w:cs="Arial Unicode MS"/>
      <w:color w:val="000000"/>
      <w:szCs w:val="24"/>
      <w:lang w:eastAsia="en-GB"/>
    </w:rPr>
  </w:style>
  <w:style w:type="paragraph" w:customStyle="1" w:styleId="TableHeading">
    <w:name w:val="Table Heading"/>
    <w:basedOn w:val="TableContents"/>
    <w:rsid w:val="004D2408"/>
    <w:pPr>
      <w:jc w:val="center"/>
    </w:pPr>
    <w:rPr>
      <w:b/>
      <w:bCs/>
    </w:rPr>
  </w:style>
  <w:style w:type="character" w:customStyle="1" w:styleId="Hyperlink0">
    <w:name w:val="Hyperlink.0"/>
    <w:basedOn w:val="DefaultParagraphFont"/>
    <w:rsid w:val="004D2408"/>
    <w:rPr>
      <w:rFonts w:ascii="Calibri" w:eastAsia="Calibri" w:hAnsi="Calibri" w:cs="Calibri"/>
      <w:shd w:val="clear" w:color="auto" w:fill="FFFFFF"/>
    </w:rPr>
  </w:style>
  <w:style w:type="character" w:customStyle="1" w:styleId="StrongEmphasis">
    <w:name w:val="Strong Emphasis"/>
    <w:rsid w:val="004D2408"/>
    <w:rPr>
      <w:b/>
      <w:bCs/>
    </w:rPr>
  </w:style>
  <w:style w:type="character" w:customStyle="1" w:styleId="cf01">
    <w:name w:val="cf01"/>
    <w:basedOn w:val="DefaultParagraphFont"/>
    <w:rsid w:val="004D2408"/>
    <w:rPr>
      <w:rFonts w:ascii="Segoe UI" w:hAnsi="Segoe UI" w:cs="Segoe UI"/>
      <w:sz w:val="18"/>
      <w:szCs w:val="18"/>
    </w:rPr>
  </w:style>
  <w:style w:type="paragraph" w:customStyle="1" w:styleId="pf0">
    <w:name w:val="pf0"/>
    <w:basedOn w:val="Normal"/>
    <w:rsid w:val="004D2408"/>
    <w:pPr>
      <w:autoSpaceDN w:val="0"/>
      <w:spacing w:before="100" w:after="100" w:line="240" w:lineRule="auto"/>
      <w:jc w:val="left"/>
    </w:pPr>
    <w:rPr>
      <w:rFonts w:ascii="Times New Roman" w:eastAsia="Times New Roman" w:hAnsi="Times New Roman"/>
      <w:szCs w:val="24"/>
      <w:lang w:eastAsia="de-DE"/>
    </w:rPr>
  </w:style>
  <w:style w:type="numbering" w:customStyle="1" w:styleId="WWNum2">
    <w:name w:val="WWNum2"/>
    <w:basedOn w:val="NoList"/>
    <w:rsid w:val="004D2408"/>
    <w:pPr>
      <w:numPr>
        <w:numId w:val="97"/>
      </w:numPr>
    </w:pPr>
  </w:style>
  <w:style w:type="numbering" w:customStyle="1" w:styleId="WWNum4">
    <w:name w:val="WWNum4"/>
    <w:basedOn w:val="NoList"/>
    <w:rsid w:val="004D2408"/>
    <w:pPr>
      <w:numPr>
        <w:numId w:val="98"/>
      </w:numPr>
    </w:pPr>
  </w:style>
  <w:style w:type="numbering" w:customStyle="1" w:styleId="WWNum6">
    <w:name w:val="WWNum6"/>
    <w:basedOn w:val="NoList"/>
    <w:rsid w:val="004D2408"/>
    <w:pPr>
      <w:numPr>
        <w:numId w:val="99"/>
      </w:numPr>
    </w:pPr>
  </w:style>
  <w:style w:type="numbering" w:customStyle="1" w:styleId="WWNum8">
    <w:name w:val="WWNum8"/>
    <w:basedOn w:val="NoList"/>
    <w:rsid w:val="004D2408"/>
    <w:pPr>
      <w:numPr>
        <w:numId w:val="100"/>
      </w:numPr>
    </w:pPr>
  </w:style>
  <w:style w:type="character" w:customStyle="1" w:styleId="None">
    <w:name w:val="None"/>
    <w:rsid w:val="00C34A87"/>
  </w:style>
  <w:style w:type="character" w:customStyle="1" w:styleId="Hyperlink1">
    <w:name w:val="Hyperlink.1"/>
    <w:basedOn w:val="DefaultParagraphFont"/>
    <w:rsid w:val="00C34A87"/>
    <w:rPr>
      <w:outline w:val="0"/>
      <w:color w:val="303030"/>
      <w:u w:val="none"/>
    </w:rPr>
  </w:style>
  <w:style w:type="paragraph" w:customStyle="1" w:styleId="ObjectCaption">
    <w:name w:val="Object Caption"/>
    <w:rsid w:val="00750EC4"/>
    <w:pPr>
      <w:suppressAutoHyphens/>
      <w:autoSpaceDN w:val="0"/>
      <w:jc w:val="center"/>
      <w:textAlignment w:val="baseline"/>
    </w:pPr>
    <w:rPr>
      <w:rFonts w:ascii="Helvetica Neue Light" w:eastAsia="Helvetica Neue Light" w:hAnsi="Helvetica Neue Light" w:cs="Arial Unicode MS"/>
      <w:color w:val="000000"/>
      <w:sz w:val="24"/>
      <w:szCs w:val="24"/>
      <w:lang w:eastAsia="en-GB"/>
    </w:rPr>
  </w:style>
  <w:style w:type="character" w:customStyle="1" w:styleId="Link">
    <w:name w:val="Link"/>
    <w:rsid w:val="00750EC4"/>
    <w:rPr>
      <w:outline w:val="0"/>
      <w:color w:val="0000FF"/>
      <w:u w:val="single" w:color="0000FF"/>
    </w:rPr>
  </w:style>
  <w:style w:type="character" w:customStyle="1" w:styleId="Hyperlink2">
    <w:name w:val="Hyperlink.2"/>
    <w:basedOn w:val="None"/>
    <w:rsid w:val="00750EC4"/>
    <w:rPr>
      <w:rFonts w:ascii="Calibri" w:eastAsia="Calibri" w:hAnsi="Calibri" w:cs="Calibri"/>
      <w:outline w:val="0"/>
      <w:color w:val="0000FF"/>
      <w:u w:val="single" w:color="0000FF"/>
      <w:lang w:val="en-US"/>
    </w:rPr>
  </w:style>
  <w:style w:type="character" w:customStyle="1" w:styleId="Hyperlink3">
    <w:name w:val="Hyperlink.3"/>
    <w:basedOn w:val="Link"/>
    <w:rsid w:val="00750EC4"/>
    <w:rPr>
      <w:rFonts w:ascii="Calibri" w:eastAsia="Calibri" w:hAnsi="Calibri" w:cs="Calibri"/>
      <w:outline w:val="0"/>
      <w:color w:val="0000FF"/>
      <w:u w:val="single" w:color="0000FF"/>
    </w:rPr>
  </w:style>
  <w:style w:type="character" w:styleId="UnresolvedMention">
    <w:name w:val="Unresolved Mention"/>
    <w:basedOn w:val="DefaultParagraphFont"/>
    <w:uiPriority w:val="99"/>
    <w:semiHidden/>
    <w:unhideWhenUsed/>
    <w:rsid w:val="00057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2971446">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ribbr.de/statistik/varianz/" TargetMode="External"/><Relationship Id="rId1" Type="http://schemas.openxmlformats.org/officeDocument/2006/relationships/hyperlink" Target="https://esomar.org/code-and-guidelines/icc-esomar-code"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studyflix.de/statistik/ordinalskala-1327"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svg"/><Relationship Id="rId50" Type="http://schemas.openxmlformats.org/officeDocument/2006/relationships/image" Target="media/image34.png"/><Relationship Id="rId55" Type="http://schemas.openxmlformats.org/officeDocument/2006/relationships/hyperlink" Target="https://www.scribbr.de/statistik/signifikanzniveau/"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hyperlink" Target="https://www.bing.com/ck/a?!&amp;&amp;p=3a91a9fcbcd286d7JmltdHM9MTY3ODQ5MjgwMCZpZ3VpZD0wOWQ1MzdhZC04NjliLTYzNzktMmQxNy0yNmYwODc0OTYyOWUmaW5zaWQ9NTUyMg&amp;ptn=3&amp;hsh=3&amp;fclid=09d537ad-869b-6379-2d17-26f08749629e&amp;u=a1L3NlYXJjaD9xPUFsdGVybmF0aXZoeXBvdGhlc2UlMjB3aWtpcGVkaWEmZm9ybT1XSUtJUkU&amp;ntb=1"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www.bing.com/ck/a?!&amp;&amp;p=3081f3870eb43071JmltdHM9MTY3ODQ5MjgwMCZpZ3VpZD0wOWQ1MzdhZC04NjliLTYzNzktMmQxNy0yNmYwODc0OTYyOWUmaW5zaWQ9NTUyMQ&amp;ptn=3&amp;hsh=3&amp;fclid=09d537ad-869b-6379-2d17-26f08749629e&amp;u=a1L3NlYXJjaD9xPU51bGxoeXBvdGhlc2UlMjB3aWtpcGVkaWEmZm9ybT1XSUtJUkU&amp;ntb=1"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www.bigdata-insider.de/was-ist-validierung-a-884683/"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scribbr.de/statistik/nullhypothes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igdata-insider.de/was-ist-anonymisierung-a-902929/"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scribbr.de/anfang-abschlussarbeit/forschungsfrage-formulieren/" TargetMode="External"/><Relationship Id="rId46" Type="http://schemas.openxmlformats.org/officeDocument/2006/relationships/image" Target="media/image30.png"/><Relationship Id="rId59" Type="http://schemas.openxmlformats.org/officeDocument/2006/relationships/header" Target="header1.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227829739654479C57C459424868E2" ma:contentTypeVersion="14" ma:contentTypeDescription="Create a new document." ma:contentTypeScope="" ma:versionID="96118d91eeaa1b3df6b66a9d9b2680ab">
  <xsd:schema xmlns:xsd="http://www.w3.org/2001/XMLSchema" xmlns:xs="http://www.w3.org/2001/XMLSchema" xmlns:p="http://schemas.microsoft.com/office/2006/metadata/properties" xmlns:ns2="efc819e6-651a-49ad-a41f-8270ebf7d019" xmlns:ns3="7ad25dab-c703-401e-b1e6-90801ab00fbf" targetNamespace="http://schemas.microsoft.com/office/2006/metadata/properties" ma:root="true" ma:fieldsID="330f2468a4f0db4868189250473e8d7b" ns2:_="" ns3:_="">
    <xsd:import namespace="efc819e6-651a-49ad-a41f-8270ebf7d019"/>
    <xsd:import namespace="7ad25dab-c703-401e-b1e6-90801ab00fbf"/>
    <xsd:element name="properties">
      <xsd:complexType>
        <xsd:sequence>
          <xsd:element name="documentManagement">
            <xsd:complexType>
              <xsd:all>
                <xsd:element ref="ns2:MediaServiceMetadata" minOccurs="0"/>
                <xsd:element ref="ns2:MediaServiceFastMetadata" minOccurs="0"/>
                <xsd:element ref="ns2:LetzteUpdate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819e6-651a-49ad-a41f-8270ebf7d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tzteUpdates" ma:index="10" nillable="true" ma:displayName="Letzte Updates" ma:description="verminderte MwSt (5% und 16%) in der Drop-down-Liste gelöscht" ma:format="Dropdown" ma:internalName="LetzteUpdate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25dab-c703-401e-b1e6-90801ab00f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0d7881-911f-4f2f-a39b-a47f383eba7f}" ma:internalName="TaxCatchAll" ma:showField="CatchAllData" ma:web="7ad25dab-c703-401e-b1e6-90801ab00f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c819e6-651a-49ad-a41f-8270ebf7d019">
      <Terms xmlns="http://schemas.microsoft.com/office/infopath/2007/PartnerControls"/>
    </lcf76f155ced4ddcb4097134ff3c332f>
    <TaxCatchAll xmlns="7ad25dab-c703-401e-b1e6-90801ab00fbf" xsi:nil="true"/>
    <LetzteUpdates xmlns="efc819e6-651a-49ad-a41f-8270ebf7d019">Anpassungen für TEAQ
Aktualisierung APA7</LetzteUpdates>
  </documentManagement>
</p:properties>
</file>

<file path=customXml/itemProps1.xml><?xml version="1.0" encoding="utf-8"?>
<ds:datastoreItem xmlns:ds="http://schemas.openxmlformats.org/officeDocument/2006/customXml" ds:itemID="{BE14EB85-A81B-4FB2-B317-4165D98D226F}">
  <ds:schemaRefs>
    <ds:schemaRef ds:uri="http://schemas.openxmlformats.org/officeDocument/2006/bibliography"/>
  </ds:schemaRefs>
</ds:datastoreItem>
</file>

<file path=customXml/itemProps2.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3.xml><?xml version="1.0" encoding="utf-8"?>
<ds:datastoreItem xmlns:ds="http://schemas.openxmlformats.org/officeDocument/2006/customXml" ds:itemID="{AF0804DF-E2A3-4386-9FCB-D899C2247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819e6-651a-49ad-a41f-8270ebf7d019"/>
    <ds:schemaRef ds:uri="7ad25dab-c703-401e-b1e6-90801ab00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7CA68-2D05-453E-A0E7-B2891C9F65DC}">
  <ds:schemaRefs>
    <ds:schemaRef ds:uri="7ad25dab-c703-401e-b1e6-90801ab00fbf"/>
    <ds:schemaRef ds:uri="http://purl.org/dc/terms/"/>
    <ds:schemaRef ds:uri="efc819e6-651a-49ad-a41f-8270ebf7d019"/>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44784</Words>
  <Characters>255269</Characters>
  <Application>Microsoft Office Word</Application>
  <DocSecurity>0</DocSecurity>
  <Lines>2127</Lines>
  <Paragraphs>598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299455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docId:8DF5EE9EA018FF5C7205545AF30F19E2</cp:keywords>
  <dc:description/>
  <cp:lastModifiedBy>Translator</cp:lastModifiedBy>
  <cp:revision>2</cp:revision>
  <cp:lastPrinted>2018-08-28T22:53:00Z</cp:lastPrinted>
  <dcterms:created xsi:type="dcterms:W3CDTF">2023-08-11T19:34:00Z</dcterms:created>
  <dcterms:modified xsi:type="dcterms:W3CDTF">2023-08-11T19:34:00Z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0x010100E7227829739654479C57C459424868E2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MediaServiceImageTags">
    <vt:lpwstr/>
  </property>
  <property fmtid="{D5CDD505-2E9C-101B-9397-08002B2CF9AE}" pid="7" name="GrammarlyDocumentId">
    <vt:lpwstr>d558683eec3eb72c101c12ee2aaf93a451444cb42d6bfa04765f8f9bfed4e9c0</vt:lpwstr>
  </property>
</Properties>
</file>