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ABEA" w14:textId="77777777" w:rsidR="003C611A" w:rsidRDefault="00DB16C2" w:rsidP="003C611A">
      <w:pPr>
        <w:spacing w:after="0"/>
        <w:jc w:val="both"/>
        <w:rPr>
          <w:rFonts w:ascii="David" w:hAnsi="David" w:cs="David"/>
          <w:sz w:val="24"/>
          <w:szCs w:val="24"/>
          <w:rtl/>
        </w:rPr>
      </w:pPr>
      <w:r>
        <w:rPr>
          <w:rFonts w:ascii="David" w:hAnsi="David" w:cs="David" w:hint="cs"/>
          <w:sz w:val="24"/>
          <w:szCs w:val="24"/>
          <w:rtl/>
        </w:rPr>
        <w:t xml:space="preserve">מאמר זה </w:t>
      </w:r>
      <w:r w:rsidR="00D97E4A">
        <w:rPr>
          <w:rFonts w:ascii="David" w:hAnsi="David" w:cs="David" w:hint="cs"/>
          <w:sz w:val="24"/>
          <w:szCs w:val="24"/>
          <w:rtl/>
        </w:rPr>
        <w:t>עוסק</w:t>
      </w:r>
      <w:r>
        <w:rPr>
          <w:rFonts w:ascii="David" w:hAnsi="David" w:cs="David" w:hint="cs"/>
          <w:sz w:val="24"/>
          <w:szCs w:val="24"/>
          <w:rtl/>
        </w:rPr>
        <w:t xml:space="preserve"> במקורות לתיאור השימוש בחצוצרות</w:t>
      </w:r>
      <w:r w:rsidR="00E879E4">
        <w:rPr>
          <w:rFonts w:ascii="David" w:hAnsi="David" w:cs="David" w:hint="cs"/>
          <w:sz w:val="24"/>
          <w:szCs w:val="24"/>
          <w:rtl/>
        </w:rPr>
        <w:t xml:space="preserve"> בשדה הקרב </w:t>
      </w:r>
      <w:r w:rsidR="00503F51">
        <w:rPr>
          <w:rFonts w:ascii="David" w:hAnsi="David" w:cs="David" w:hint="cs"/>
          <w:sz w:val="24"/>
          <w:szCs w:val="24"/>
          <w:rtl/>
        </w:rPr>
        <w:t>במגילת המלחמה</w:t>
      </w:r>
      <w:r w:rsidR="00E879E4">
        <w:rPr>
          <w:rFonts w:ascii="David" w:hAnsi="David" w:cs="David" w:hint="cs"/>
          <w:sz w:val="24"/>
          <w:szCs w:val="24"/>
          <w:rtl/>
        </w:rPr>
        <w:t>. אפשר כי עיון</w:t>
      </w:r>
      <w:r w:rsidR="00D97E4A">
        <w:rPr>
          <w:rFonts w:ascii="David" w:hAnsi="David" w:cs="David" w:hint="cs"/>
          <w:sz w:val="24"/>
          <w:szCs w:val="24"/>
          <w:rtl/>
        </w:rPr>
        <w:t xml:space="preserve"> ממוקד זה </w:t>
      </w:r>
      <w:r w:rsidR="00E879E4">
        <w:rPr>
          <w:rFonts w:ascii="David" w:hAnsi="David" w:cs="David" w:hint="cs"/>
          <w:sz w:val="24"/>
          <w:szCs w:val="24"/>
          <w:rtl/>
        </w:rPr>
        <w:t xml:space="preserve">בנושא החצוצרות יוכל לשמש </w:t>
      </w:r>
      <w:r w:rsidR="00E879E4" w:rsidRPr="0048175A">
        <w:rPr>
          <w:rFonts w:ascii="Arial" w:hAnsi="Arial" w:cs="David" w:hint="cs"/>
          <w:sz w:val="24"/>
          <w:szCs w:val="24"/>
          <w:rtl/>
        </w:rPr>
        <w:t xml:space="preserve">מעין 'מקרה מבחן' המשליך על השאלה הרחבה באשר למקורות ההשראה עבור כלל הנושאים הצבאיים </w:t>
      </w:r>
      <w:r w:rsidR="00C819D1">
        <w:rPr>
          <w:rFonts w:ascii="Arial" w:hAnsi="Arial" w:cs="David" w:hint="cs"/>
          <w:sz w:val="24"/>
          <w:szCs w:val="24"/>
          <w:rtl/>
        </w:rPr>
        <w:t>הנזכרים</w:t>
      </w:r>
      <w:r w:rsidR="00E879E4" w:rsidRPr="0048175A">
        <w:rPr>
          <w:rFonts w:ascii="Arial" w:hAnsi="Arial" w:cs="David" w:hint="cs"/>
          <w:sz w:val="24"/>
          <w:szCs w:val="24"/>
          <w:rtl/>
        </w:rPr>
        <w:t xml:space="preserve"> במגילה.</w:t>
      </w:r>
    </w:p>
    <w:p w14:paraId="318BFFCF" w14:textId="77777777" w:rsidR="001B7D7C" w:rsidRPr="003C611A" w:rsidRDefault="00E61781" w:rsidP="003C611A">
      <w:pPr>
        <w:jc w:val="both"/>
        <w:rPr>
          <w:rFonts w:ascii="David" w:hAnsi="David" w:cs="David"/>
          <w:sz w:val="24"/>
          <w:szCs w:val="24"/>
        </w:rPr>
      </w:pPr>
      <w:r>
        <w:rPr>
          <w:rFonts w:ascii="Arial" w:hAnsi="Arial" w:cs="David" w:hint="cs"/>
          <w:sz w:val="24"/>
          <w:szCs w:val="24"/>
          <w:rtl/>
        </w:rPr>
        <w:t>במקום אחר הראיתי כי קיים דמיון בין התיאור במגילה אודות השימוש שעושים הכוהנים בחצוצרות, ובין השימוש בחצוצרות במלחמה במקרא בידי כוהנים במטרה להיזכר לפני האל.</w:t>
      </w:r>
      <w:r w:rsidR="00DB16C2">
        <w:rPr>
          <w:rFonts w:ascii="Arial" w:hAnsi="Arial" w:cs="David" w:hint="cs"/>
          <w:sz w:val="24"/>
          <w:szCs w:val="24"/>
          <w:rtl/>
        </w:rPr>
        <w:t xml:space="preserve"> </w:t>
      </w:r>
      <w:r w:rsidR="00A715A7">
        <w:rPr>
          <w:rFonts w:ascii="Arial" w:hAnsi="Arial" w:cs="David" w:hint="cs"/>
          <w:sz w:val="24"/>
          <w:szCs w:val="24"/>
          <w:rtl/>
        </w:rPr>
        <w:t xml:space="preserve">ואילו </w:t>
      </w:r>
      <w:r w:rsidR="00DB16C2">
        <w:rPr>
          <w:rFonts w:ascii="Arial" w:hAnsi="Arial" w:cs="David" w:hint="cs"/>
          <w:sz w:val="24"/>
          <w:szCs w:val="24"/>
          <w:rtl/>
        </w:rPr>
        <w:t xml:space="preserve">במאמר זה השוויתי בין </w:t>
      </w:r>
      <w:r w:rsidR="004812ED">
        <w:rPr>
          <w:rFonts w:ascii="Arial" w:hAnsi="Arial" w:cs="David" w:hint="cs"/>
          <w:sz w:val="24"/>
          <w:szCs w:val="24"/>
          <w:rtl/>
        </w:rPr>
        <w:t>תיאורי השימוש בחצוצרות בצבאות הרומיים לתיאור השימוש בחצוצרות במגילת המלחמה</w:t>
      </w:r>
      <w:r w:rsidR="00DB16C2">
        <w:rPr>
          <w:rFonts w:ascii="Arial" w:hAnsi="Arial" w:cs="David" w:hint="cs"/>
          <w:sz w:val="24"/>
          <w:szCs w:val="24"/>
          <w:rtl/>
        </w:rPr>
        <w:t>. השוואה זו</w:t>
      </w:r>
      <w:r w:rsidR="004812ED">
        <w:rPr>
          <w:rFonts w:ascii="Arial" w:hAnsi="Arial" w:cs="David" w:hint="cs"/>
          <w:sz w:val="24"/>
          <w:szCs w:val="24"/>
          <w:rtl/>
        </w:rPr>
        <w:t xml:space="preserve"> </w:t>
      </w:r>
      <w:r w:rsidR="004812ED" w:rsidRPr="000D12E1">
        <w:rPr>
          <w:rFonts w:ascii="Arial" w:hAnsi="Arial" w:cs="David" w:hint="cs"/>
          <w:spacing w:val="-2"/>
          <w:sz w:val="24"/>
          <w:szCs w:val="24"/>
          <w:rtl/>
        </w:rPr>
        <w:t>העלתה מספר קווי דמיון המחזקים את הטענה לפיה</w:t>
      </w:r>
      <w:r w:rsidR="008B6BCF">
        <w:rPr>
          <w:rFonts w:ascii="Arial" w:hAnsi="Arial" w:cs="David" w:hint="cs"/>
          <w:spacing w:val="-2"/>
          <w:sz w:val="24"/>
          <w:szCs w:val="24"/>
          <w:rtl/>
        </w:rPr>
        <w:t xml:space="preserve"> פרט להשפעה המקראית שצוינה לעיל, </w:t>
      </w:r>
      <w:r w:rsidR="004812ED" w:rsidRPr="000D12E1">
        <w:rPr>
          <w:rFonts w:ascii="Arial" w:hAnsi="Arial" w:cs="David" w:hint="cs"/>
          <w:spacing w:val="-2"/>
          <w:sz w:val="24"/>
          <w:szCs w:val="24"/>
          <w:rtl/>
        </w:rPr>
        <w:t xml:space="preserve">מחבר המגילה הושפע </w:t>
      </w:r>
      <w:r w:rsidR="008B6BCF">
        <w:rPr>
          <w:rFonts w:ascii="Arial" w:hAnsi="Arial" w:cs="David" w:hint="cs"/>
          <w:spacing w:val="-2"/>
          <w:sz w:val="24"/>
          <w:szCs w:val="24"/>
          <w:rtl/>
        </w:rPr>
        <w:t xml:space="preserve">גם </w:t>
      </w:r>
      <w:r w:rsidR="004812ED" w:rsidRPr="000D12E1">
        <w:rPr>
          <w:rFonts w:ascii="Arial" w:hAnsi="Arial" w:cs="David" w:hint="cs"/>
          <w:spacing w:val="-2"/>
          <w:sz w:val="24"/>
          <w:szCs w:val="24"/>
          <w:rtl/>
        </w:rPr>
        <w:t>משיטות הלחימה הרומיות. בחלק האחרון של הדיון</w:t>
      </w:r>
      <w:r w:rsidR="00503F51">
        <w:rPr>
          <w:rFonts w:ascii="Arial" w:hAnsi="Arial" w:cs="David" w:hint="cs"/>
          <w:spacing w:val="-2"/>
          <w:sz w:val="24"/>
          <w:szCs w:val="24"/>
          <w:rtl/>
        </w:rPr>
        <w:t xml:space="preserve"> </w:t>
      </w:r>
      <w:r w:rsidR="00D97E4A">
        <w:rPr>
          <w:rFonts w:ascii="Arial" w:hAnsi="Arial" w:cs="David" w:hint="cs"/>
          <w:spacing w:val="-2"/>
          <w:sz w:val="24"/>
          <w:szCs w:val="24"/>
          <w:rtl/>
        </w:rPr>
        <w:t xml:space="preserve">העליתי מספר נקודות המחזקות </w:t>
      </w:r>
      <w:r w:rsidR="00503F51">
        <w:rPr>
          <w:rFonts w:ascii="Arial" w:hAnsi="Arial" w:cs="David" w:hint="cs"/>
          <w:sz w:val="24"/>
          <w:szCs w:val="24"/>
          <w:rtl/>
        </w:rPr>
        <w:t>אפשרות שלא נידונה עד כה במחקר, ש</w:t>
      </w:r>
      <w:r w:rsidR="00503F51" w:rsidRPr="00295B39">
        <w:rPr>
          <w:rFonts w:ascii="Arial" w:hAnsi="Arial" w:cs="David" w:hint="cs"/>
          <w:sz w:val="24"/>
          <w:szCs w:val="24"/>
          <w:rtl/>
        </w:rPr>
        <w:t xml:space="preserve">לפיה </w:t>
      </w:r>
      <w:r w:rsidR="00503F51">
        <w:rPr>
          <w:rFonts w:ascii="Arial" w:hAnsi="Arial" w:cs="David" w:hint="cs"/>
          <w:sz w:val="24"/>
          <w:szCs w:val="24"/>
          <w:rtl/>
        </w:rPr>
        <w:t>תיאור השימוש בחצוצרות המופיע</w:t>
      </w:r>
      <w:r w:rsidR="00503F51" w:rsidRPr="00295B39">
        <w:rPr>
          <w:rFonts w:ascii="Arial" w:hAnsi="Arial" w:cs="David" w:hint="cs"/>
          <w:sz w:val="24"/>
          <w:szCs w:val="24"/>
          <w:rtl/>
        </w:rPr>
        <w:t xml:space="preserve"> במגילה הושפע גם מן השימוש בחצוצרות במקדש בירושלים, </w:t>
      </w:r>
      <w:r w:rsidR="00503F51">
        <w:rPr>
          <w:rFonts w:ascii="Arial" w:hAnsi="Arial" w:cs="David" w:hint="cs"/>
          <w:sz w:val="24"/>
          <w:szCs w:val="24"/>
          <w:rtl/>
        </w:rPr>
        <w:t>כ</w:t>
      </w:r>
      <w:r w:rsidR="00503F51" w:rsidRPr="00295B39">
        <w:rPr>
          <w:rFonts w:ascii="Arial" w:hAnsi="Arial" w:cs="David" w:hint="cs"/>
          <w:sz w:val="24"/>
          <w:szCs w:val="24"/>
          <w:rtl/>
        </w:rPr>
        <w:t>מתואר בספרות התנאים.</w:t>
      </w:r>
      <w:r w:rsidR="001B7D7C">
        <w:rPr>
          <w:rFonts w:hint="cs"/>
          <w:sz w:val="24"/>
          <w:szCs w:val="24"/>
          <w:rtl/>
        </w:rPr>
        <w:t xml:space="preserve"> </w:t>
      </w:r>
    </w:p>
    <w:p w14:paraId="1F5C7D5A" w14:textId="77777777" w:rsidR="002E6DAA" w:rsidRDefault="002E6DAA" w:rsidP="002E6DAA">
      <w:pPr>
        <w:spacing w:after="0"/>
        <w:jc w:val="both"/>
        <w:rPr>
          <w:rFonts w:ascii="David" w:hAnsi="David" w:cs="David"/>
          <w:sz w:val="24"/>
          <w:szCs w:val="24"/>
          <w:rtl/>
        </w:rPr>
      </w:pPr>
      <w:r>
        <w:rPr>
          <w:rFonts w:ascii="David" w:hAnsi="David" w:cs="David" w:hint="cs"/>
          <w:sz w:val="24"/>
          <w:szCs w:val="24"/>
          <w:rtl/>
        </w:rPr>
        <w:t xml:space="preserve">מאמר זה עוסק במקורות לתיאור השימוש בחצוצרות בשדה הקרב במגילת המלחמה. אפשר כי עיון ממוקד זה בנושא החצוצרות יוכל לשמש </w:t>
      </w:r>
      <w:r w:rsidRPr="0048175A">
        <w:rPr>
          <w:rFonts w:ascii="Arial" w:hAnsi="Arial" w:cs="David" w:hint="cs"/>
          <w:sz w:val="24"/>
          <w:szCs w:val="24"/>
          <w:rtl/>
        </w:rPr>
        <w:t xml:space="preserve">מעין 'מקרה מבחן' המשליך על השאלה הרחבה באשר למקורות ההשראה עבור כלל הנושאים הצבאיים </w:t>
      </w:r>
      <w:r>
        <w:rPr>
          <w:rFonts w:ascii="Arial" w:hAnsi="Arial" w:cs="David" w:hint="cs"/>
          <w:sz w:val="24"/>
          <w:szCs w:val="24"/>
          <w:rtl/>
        </w:rPr>
        <w:t>הנזכרים</w:t>
      </w:r>
      <w:r w:rsidRPr="0048175A">
        <w:rPr>
          <w:rFonts w:ascii="Arial" w:hAnsi="Arial" w:cs="David" w:hint="cs"/>
          <w:sz w:val="24"/>
          <w:szCs w:val="24"/>
          <w:rtl/>
        </w:rPr>
        <w:t xml:space="preserve"> במגילה.</w:t>
      </w:r>
    </w:p>
    <w:p w14:paraId="3A41B618" w14:textId="77777777" w:rsidR="002E6DAA" w:rsidRPr="003C611A" w:rsidRDefault="002E6DAA" w:rsidP="002E6DAA">
      <w:pPr>
        <w:jc w:val="both"/>
        <w:rPr>
          <w:rFonts w:ascii="David" w:hAnsi="David" w:cs="David"/>
          <w:sz w:val="24"/>
          <w:szCs w:val="24"/>
        </w:rPr>
      </w:pPr>
      <w:r>
        <w:rPr>
          <w:rFonts w:ascii="Arial" w:hAnsi="Arial" w:cs="David" w:hint="cs"/>
          <w:sz w:val="24"/>
          <w:szCs w:val="24"/>
          <w:rtl/>
        </w:rPr>
        <w:t xml:space="preserve">במקום אחר הראיתי כי קיים דמיון בין התיאור במגילה אודות השימוש שעושים הכוהנים בחצוצרות, ובין השימוש בחצוצרות במלחמה במקרא בידי כוהנים במטרה להיזכר לפני האל. ואילו במאמר זה השוויתי בין תיאורי השימוש בחצוצרות בצבאות הרומיים לתיאור השימוש בחצוצרות במגילת המלחמה. השוואה זו </w:t>
      </w:r>
      <w:r w:rsidRPr="000D12E1">
        <w:rPr>
          <w:rFonts w:ascii="Arial" w:hAnsi="Arial" w:cs="David" w:hint="cs"/>
          <w:spacing w:val="-2"/>
          <w:sz w:val="24"/>
          <w:szCs w:val="24"/>
          <w:rtl/>
        </w:rPr>
        <w:t>העלתה מספר קווי דמיון המחזקים את הטענה לפיה</w:t>
      </w:r>
      <w:r>
        <w:rPr>
          <w:rFonts w:ascii="Arial" w:hAnsi="Arial" w:cs="David" w:hint="cs"/>
          <w:spacing w:val="-2"/>
          <w:sz w:val="24"/>
          <w:szCs w:val="24"/>
          <w:rtl/>
        </w:rPr>
        <w:t xml:space="preserve"> פרט להשפעה המקראית שצוינה לעיל, </w:t>
      </w:r>
      <w:r w:rsidRPr="000D12E1">
        <w:rPr>
          <w:rFonts w:ascii="Arial" w:hAnsi="Arial" w:cs="David" w:hint="cs"/>
          <w:spacing w:val="-2"/>
          <w:sz w:val="24"/>
          <w:szCs w:val="24"/>
          <w:rtl/>
        </w:rPr>
        <w:t xml:space="preserve">מחבר המגילה הושפע </w:t>
      </w:r>
      <w:r>
        <w:rPr>
          <w:rFonts w:ascii="Arial" w:hAnsi="Arial" w:cs="David" w:hint="cs"/>
          <w:spacing w:val="-2"/>
          <w:sz w:val="24"/>
          <w:szCs w:val="24"/>
          <w:rtl/>
        </w:rPr>
        <w:t xml:space="preserve">גם </w:t>
      </w:r>
      <w:r w:rsidRPr="000D12E1">
        <w:rPr>
          <w:rFonts w:ascii="Arial" w:hAnsi="Arial" w:cs="David" w:hint="cs"/>
          <w:spacing w:val="-2"/>
          <w:sz w:val="24"/>
          <w:szCs w:val="24"/>
          <w:rtl/>
        </w:rPr>
        <w:t>משיטות הלחימה הרומיות. בחלק האחרון של הדיון</w:t>
      </w:r>
      <w:r>
        <w:rPr>
          <w:rFonts w:ascii="Arial" w:hAnsi="Arial" w:cs="David" w:hint="cs"/>
          <w:spacing w:val="-2"/>
          <w:sz w:val="24"/>
          <w:szCs w:val="24"/>
          <w:rtl/>
        </w:rPr>
        <w:t xml:space="preserve"> העליתי מספר נקודות המחזקות </w:t>
      </w:r>
      <w:r>
        <w:rPr>
          <w:rFonts w:ascii="Arial" w:hAnsi="Arial" w:cs="David" w:hint="cs"/>
          <w:sz w:val="24"/>
          <w:szCs w:val="24"/>
          <w:rtl/>
        </w:rPr>
        <w:t>אפשרות שלא נידונה עד כה במחקר, ש</w:t>
      </w:r>
      <w:r w:rsidRPr="00295B39">
        <w:rPr>
          <w:rFonts w:ascii="Arial" w:hAnsi="Arial" w:cs="David" w:hint="cs"/>
          <w:sz w:val="24"/>
          <w:szCs w:val="24"/>
          <w:rtl/>
        </w:rPr>
        <w:t xml:space="preserve">לפיה </w:t>
      </w:r>
      <w:r>
        <w:rPr>
          <w:rFonts w:ascii="Arial" w:hAnsi="Arial" w:cs="David" w:hint="cs"/>
          <w:sz w:val="24"/>
          <w:szCs w:val="24"/>
          <w:rtl/>
        </w:rPr>
        <w:t>תיאור השימוש בחצוצרות המופיע</w:t>
      </w:r>
      <w:r w:rsidRPr="00295B39">
        <w:rPr>
          <w:rFonts w:ascii="Arial" w:hAnsi="Arial" w:cs="David" w:hint="cs"/>
          <w:sz w:val="24"/>
          <w:szCs w:val="24"/>
          <w:rtl/>
        </w:rPr>
        <w:t xml:space="preserve"> במגילה הושפע גם מן השימוש בחצוצרות במקדש בירושלים, </w:t>
      </w:r>
      <w:r>
        <w:rPr>
          <w:rFonts w:ascii="Arial" w:hAnsi="Arial" w:cs="David" w:hint="cs"/>
          <w:sz w:val="24"/>
          <w:szCs w:val="24"/>
          <w:rtl/>
        </w:rPr>
        <w:t>כ</w:t>
      </w:r>
      <w:r w:rsidRPr="00295B39">
        <w:rPr>
          <w:rFonts w:ascii="Arial" w:hAnsi="Arial" w:cs="David" w:hint="cs"/>
          <w:sz w:val="24"/>
          <w:szCs w:val="24"/>
          <w:rtl/>
        </w:rPr>
        <w:t>מתואר בספרות התנאים.</w:t>
      </w:r>
      <w:r>
        <w:rPr>
          <w:rFonts w:hint="cs"/>
          <w:sz w:val="24"/>
          <w:szCs w:val="24"/>
          <w:rtl/>
        </w:rPr>
        <w:t xml:space="preserve"> </w:t>
      </w:r>
    </w:p>
    <w:p w14:paraId="05F38CBE" w14:textId="77777777" w:rsidR="002E6DAA" w:rsidRPr="004812ED" w:rsidRDefault="002E6DAA" w:rsidP="002E6DAA">
      <w:pPr>
        <w:jc w:val="both"/>
        <w:rPr>
          <w:sz w:val="24"/>
          <w:szCs w:val="24"/>
        </w:rPr>
      </w:pPr>
    </w:p>
    <w:p w14:paraId="62E16CD5" w14:textId="77777777" w:rsidR="00FA19A1" w:rsidRDefault="00FA19A1" w:rsidP="001B7D7C">
      <w:pPr>
        <w:jc w:val="both"/>
        <w:rPr>
          <w:sz w:val="24"/>
          <w:szCs w:val="24"/>
        </w:rPr>
      </w:pPr>
    </w:p>
    <w:p w14:paraId="48C54D62" w14:textId="77777777" w:rsidR="002E6DAA" w:rsidRPr="002E6DAA" w:rsidRDefault="002E6DAA" w:rsidP="002E6DAA">
      <w:pPr>
        <w:bidi w:val="0"/>
        <w:spacing w:after="0" w:line="240" w:lineRule="atLeast"/>
        <w:rPr>
          <w:rFonts w:ascii="Roboto" w:eastAsia="Times New Roman" w:hAnsi="Roboto" w:cs="Times New Roman"/>
          <w:color w:val="FFFFFF"/>
          <w:spacing w:val="5"/>
          <w:kern w:val="0"/>
          <w:sz w:val="18"/>
          <w:szCs w:val="18"/>
          <w:lang w:val="en-IL" w:bidi="ar-SA"/>
          <w14:ligatures w14:val="none"/>
        </w:rPr>
      </w:pPr>
      <w:r w:rsidRPr="002E6DAA">
        <w:rPr>
          <w:rFonts w:ascii="Roboto" w:eastAsia="Times New Roman" w:hAnsi="Roboto" w:cs="Times New Roman"/>
          <w:color w:val="FFFFFF"/>
          <w:spacing w:val="5"/>
          <w:kern w:val="0"/>
          <w:sz w:val="18"/>
          <w:szCs w:val="18"/>
          <w:rtl/>
          <w:lang w:val="en-IL"/>
          <w14:ligatures w14:val="none"/>
        </w:rPr>
        <w:t>התרגום ארוך מדי לשמירה</w:t>
      </w:r>
    </w:p>
    <w:p w14:paraId="543677CD" w14:textId="2EA47054" w:rsidR="002E6DAA" w:rsidRPr="002E6DAA" w:rsidRDefault="002E6DAA" w:rsidP="002E6DAA">
      <w:pPr>
        <w:bidi w:val="0"/>
        <w:spacing w:after="0" w:line="420" w:lineRule="atLeast"/>
        <w:rPr>
          <w:rFonts w:ascii="Roboto" w:eastAsia="Times New Roman" w:hAnsi="Roboto" w:cs="Times New Roman"/>
          <w:color w:val="3C4043"/>
          <w:kern w:val="0"/>
          <w:sz w:val="27"/>
          <w:szCs w:val="27"/>
          <w:lang w:val="en-IL" w:bidi="ar-SA"/>
          <w14:ligatures w14:val="none"/>
        </w:rPr>
      </w:pPr>
      <w:r w:rsidRPr="002E6DAA">
        <w:rPr>
          <w:rFonts w:ascii="Roboto" w:eastAsia="Times New Roman" w:hAnsi="Roboto" w:cs="Times New Roman"/>
          <w:color w:val="3C4043"/>
          <w:kern w:val="0"/>
          <w:sz w:val="27"/>
          <w:szCs w:val="27"/>
          <w:lang w:val="en" w:bidi="ar-SA"/>
          <w14:ligatures w14:val="none"/>
        </w:rPr>
        <w:t xml:space="preserve">This article </w:t>
      </w:r>
      <w:r>
        <w:rPr>
          <w:rFonts w:ascii="Roboto" w:eastAsia="Times New Roman" w:hAnsi="Roboto" w:cs="Times New Roman"/>
          <w:color w:val="3C4043"/>
          <w:kern w:val="0"/>
          <w:sz w:val="27"/>
          <w:szCs w:val="27"/>
          <w:lang w:val="en" w:bidi="ar-SA"/>
          <w14:ligatures w14:val="none"/>
        </w:rPr>
        <w:t xml:space="preserve">explores </w:t>
      </w:r>
      <w:r w:rsidRPr="002E6DAA">
        <w:rPr>
          <w:rFonts w:ascii="Roboto" w:eastAsia="Times New Roman" w:hAnsi="Roboto" w:cs="Times New Roman"/>
          <w:color w:val="3C4043"/>
          <w:kern w:val="0"/>
          <w:sz w:val="27"/>
          <w:szCs w:val="27"/>
          <w:lang w:val="en" w:bidi="ar-SA"/>
          <w14:ligatures w14:val="none"/>
        </w:rPr>
        <w:t xml:space="preserve">the sources </w:t>
      </w:r>
      <w:r>
        <w:rPr>
          <w:rFonts w:ascii="Roboto" w:eastAsia="Times New Roman" w:hAnsi="Roboto" w:cs="Times New Roman"/>
          <w:color w:val="3C4043"/>
          <w:kern w:val="0"/>
          <w:sz w:val="27"/>
          <w:szCs w:val="27"/>
          <w:lang w:val="en" w:bidi="ar-SA"/>
          <w14:ligatures w14:val="none"/>
        </w:rPr>
        <w:t>underlying the description of</w:t>
      </w:r>
      <w:r w:rsidRPr="002E6DAA">
        <w:rPr>
          <w:rFonts w:ascii="Roboto" w:eastAsia="Times New Roman" w:hAnsi="Roboto" w:cs="Times New Roman"/>
          <w:color w:val="3C4043"/>
          <w:kern w:val="0"/>
          <w:sz w:val="27"/>
          <w:szCs w:val="27"/>
          <w:lang w:val="en" w:bidi="ar-SA"/>
          <w14:ligatures w14:val="none"/>
        </w:rPr>
        <w:t xml:space="preserve"> the use of trumpets on the battlefield in the War Scroll</w:t>
      </w:r>
      <w:r>
        <w:rPr>
          <w:rFonts w:ascii="Roboto" w:eastAsia="Times New Roman" w:hAnsi="Roboto" w:cs="Times New Roman"/>
          <w:color w:val="3C4043"/>
          <w:kern w:val="0"/>
          <w:sz w:val="27"/>
          <w:szCs w:val="27"/>
          <w:lang w:val="en" w:bidi="ar-SA"/>
          <w14:ligatures w14:val="none"/>
        </w:rPr>
        <w:t xml:space="preserve"> from Qumran (1QM)</w:t>
      </w:r>
      <w:r w:rsidRPr="002E6DAA">
        <w:rPr>
          <w:rFonts w:ascii="Roboto" w:eastAsia="Times New Roman" w:hAnsi="Roboto" w:cs="Times New Roman"/>
          <w:color w:val="3C4043"/>
          <w:kern w:val="0"/>
          <w:sz w:val="27"/>
          <w:szCs w:val="27"/>
          <w:lang w:val="en" w:bidi="ar-SA"/>
          <w14:ligatures w14:val="none"/>
        </w:rPr>
        <w:t xml:space="preserve">. It is possible that this focused study on the trumpets </w:t>
      </w:r>
      <w:r>
        <w:rPr>
          <w:rFonts w:ascii="Roboto" w:eastAsia="Times New Roman" w:hAnsi="Roboto" w:cs="Times New Roman"/>
          <w:color w:val="3C4043"/>
          <w:kern w:val="0"/>
          <w:sz w:val="27"/>
          <w:szCs w:val="27"/>
          <w:lang w:val="en" w:bidi="ar-SA"/>
          <w14:ligatures w14:val="none"/>
        </w:rPr>
        <w:t>can serve</w:t>
      </w:r>
      <w:r w:rsidRPr="002E6DAA">
        <w:rPr>
          <w:rFonts w:ascii="Roboto" w:eastAsia="Times New Roman" w:hAnsi="Roboto" w:cs="Times New Roman"/>
          <w:color w:val="3C4043"/>
          <w:kern w:val="0"/>
          <w:sz w:val="27"/>
          <w:szCs w:val="27"/>
          <w:lang w:val="en" w:bidi="ar-SA"/>
          <w14:ligatures w14:val="none"/>
        </w:rPr>
        <w:t xml:space="preserve"> as a kind of 'test case' that </w:t>
      </w:r>
      <w:r>
        <w:rPr>
          <w:rFonts w:ascii="Roboto" w:eastAsia="Times New Roman" w:hAnsi="Roboto" w:cs="Times New Roman"/>
          <w:color w:val="3C4043"/>
          <w:kern w:val="0"/>
          <w:sz w:val="27"/>
          <w:szCs w:val="27"/>
          <w:lang w:val="en" w:bidi="ar-SA"/>
          <w14:ligatures w14:val="none"/>
        </w:rPr>
        <w:t>will shed light</w:t>
      </w:r>
      <w:r w:rsidRPr="002E6DAA">
        <w:rPr>
          <w:rFonts w:ascii="Roboto" w:eastAsia="Times New Roman" w:hAnsi="Roboto" w:cs="Times New Roman"/>
          <w:color w:val="3C4043"/>
          <w:kern w:val="0"/>
          <w:sz w:val="27"/>
          <w:szCs w:val="27"/>
          <w:lang w:val="en" w:bidi="ar-SA"/>
          <w14:ligatures w14:val="none"/>
        </w:rPr>
        <w:t xml:space="preserve"> on the broad</w:t>
      </w:r>
      <w:r>
        <w:rPr>
          <w:rFonts w:ascii="Roboto" w:eastAsia="Times New Roman" w:hAnsi="Roboto" w:cs="Times New Roman"/>
          <w:color w:val="3C4043"/>
          <w:kern w:val="0"/>
          <w:sz w:val="27"/>
          <w:szCs w:val="27"/>
          <w:lang w:val="en" w:bidi="ar-SA"/>
          <w14:ligatures w14:val="none"/>
        </w:rPr>
        <w:t>er</w:t>
      </w:r>
      <w:r w:rsidRPr="002E6DAA">
        <w:rPr>
          <w:rFonts w:ascii="Roboto" w:eastAsia="Times New Roman" w:hAnsi="Roboto" w:cs="Times New Roman"/>
          <w:color w:val="3C4043"/>
          <w:kern w:val="0"/>
          <w:sz w:val="27"/>
          <w:szCs w:val="27"/>
          <w:lang w:val="en" w:bidi="ar-SA"/>
          <w14:ligatures w14:val="none"/>
        </w:rPr>
        <w:t xml:space="preserve"> question of the sources of inspiration for all the military subjects mentioned in the scroll. </w:t>
      </w:r>
      <w:r>
        <w:rPr>
          <w:rFonts w:ascii="Roboto" w:eastAsia="Times New Roman" w:hAnsi="Roboto" w:cs="Times New Roman"/>
          <w:color w:val="3C4043"/>
          <w:kern w:val="0"/>
          <w:sz w:val="27"/>
          <w:szCs w:val="27"/>
          <w:lang w:val="en" w:bidi="ar-SA"/>
          <w14:ligatures w14:val="none"/>
        </w:rPr>
        <w:t xml:space="preserve">Elsewhere, </w:t>
      </w:r>
      <w:r w:rsidRPr="002E6DAA">
        <w:rPr>
          <w:rFonts w:ascii="Roboto" w:eastAsia="Times New Roman" w:hAnsi="Roboto" w:cs="Times New Roman"/>
          <w:color w:val="3C4043"/>
          <w:kern w:val="0"/>
          <w:sz w:val="27"/>
          <w:szCs w:val="27"/>
          <w:lang w:val="en" w:bidi="ar-SA"/>
          <w14:ligatures w14:val="none"/>
        </w:rPr>
        <w:t xml:space="preserve">I </w:t>
      </w:r>
      <w:r>
        <w:rPr>
          <w:rFonts w:ascii="Roboto" w:eastAsia="Times New Roman" w:hAnsi="Roboto" w:cs="Times New Roman"/>
          <w:color w:val="3C4043"/>
          <w:kern w:val="0"/>
          <w:sz w:val="27"/>
          <w:szCs w:val="27"/>
          <w:lang w:val="en" w:bidi="ar-SA"/>
          <w14:ligatures w14:val="none"/>
        </w:rPr>
        <w:t xml:space="preserve">have shown </w:t>
      </w:r>
      <w:r w:rsidRPr="002E6DAA">
        <w:rPr>
          <w:rFonts w:ascii="Roboto" w:eastAsia="Times New Roman" w:hAnsi="Roboto" w:cs="Times New Roman"/>
          <w:color w:val="3C4043"/>
          <w:kern w:val="0"/>
          <w:sz w:val="27"/>
          <w:szCs w:val="27"/>
          <w:lang w:val="en" w:bidi="ar-SA"/>
          <w14:ligatures w14:val="none"/>
        </w:rPr>
        <w:t xml:space="preserve">that there is a similarity between the </w:t>
      </w:r>
      <w:r>
        <w:rPr>
          <w:rFonts w:ascii="Roboto" w:eastAsia="Times New Roman" w:hAnsi="Roboto" w:cs="Times New Roman"/>
          <w:color w:val="3C4043"/>
          <w:kern w:val="0"/>
          <w:sz w:val="27"/>
          <w:szCs w:val="27"/>
          <w:lang w:val="en" w:bidi="ar-SA"/>
          <w14:ligatures w14:val="none"/>
        </w:rPr>
        <w:t xml:space="preserve">War Scroll’s </w:t>
      </w:r>
      <w:r w:rsidRPr="002E6DAA">
        <w:rPr>
          <w:rFonts w:ascii="Roboto" w:eastAsia="Times New Roman" w:hAnsi="Roboto" w:cs="Times New Roman"/>
          <w:color w:val="3C4043"/>
          <w:kern w:val="0"/>
          <w:sz w:val="27"/>
          <w:szCs w:val="27"/>
          <w:lang w:val="en" w:bidi="ar-SA"/>
          <w14:ligatures w14:val="none"/>
        </w:rPr>
        <w:t xml:space="preserve">description </w:t>
      </w:r>
      <w:r>
        <w:rPr>
          <w:rFonts w:ascii="Roboto" w:eastAsia="Times New Roman" w:hAnsi="Roboto" w:cs="Times New Roman"/>
          <w:color w:val="3C4043"/>
          <w:kern w:val="0"/>
          <w:sz w:val="27"/>
          <w:szCs w:val="27"/>
          <w:lang w:val="en" w:bidi="ar-SA"/>
          <w14:ligatures w14:val="none"/>
        </w:rPr>
        <w:t xml:space="preserve">of </w:t>
      </w:r>
      <w:r w:rsidRPr="002E6DAA">
        <w:rPr>
          <w:rFonts w:ascii="Roboto" w:eastAsia="Times New Roman" w:hAnsi="Roboto" w:cs="Times New Roman"/>
          <w:color w:val="3C4043"/>
          <w:kern w:val="0"/>
          <w:sz w:val="27"/>
          <w:szCs w:val="27"/>
          <w:lang w:val="en" w:bidi="ar-SA"/>
          <w14:ligatures w14:val="none"/>
        </w:rPr>
        <w:t xml:space="preserve">the use of trumpets by the priests, and </w:t>
      </w:r>
      <w:r>
        <w:rPr>
          <w:rFonts w:ascii="Roboto" w:eastAsia="Times New Roman" w:hAnsi="Roboto" w:cs="Times New Roman"/>
          <w:color w:val="3C4043"/>
          <w:kern w:val="0"/>
          <w:sz w:val="27"/>
          <w:szCs w:val="27"/>
          <w:lang w:val="en" w:bidi="ar-SA"/>
          <w14:ligatures w14:val="none"/>
        </w:rPr>
        <w:t>biblical descriptions of the</w:t>
      </w:r>
      <w:r w:rsidRPr="002E6DAA">
        <w:rPr>
          <w:rFonts w:ascii="Roboto" w:eastAsia="Times New Roman" w:hAnsi="Roboto" w:cs="Times New Roman"/>
          <w:color w:val="3C4043"/>
          <w:kern w:val="0"/>
          <w:sz w:val="27"/>
          <w:szCs w:val="27"/>
          <w:lang w:val="en" w:bidi="ar-SA"/>
          <w14:ligatures w14:val="none"/>
        </w:rPr>
        <w:t xml:space="preserve"> priests</w:t>
      </w:r>
      <w:r>
        <w:rPr>
          <w:rFonts w:ascii="Roboto" w:eastAsia="Times New Roman" w:hAnsi="Roboto" w:cs="Times New Roman"/>
          <w:color w:val="3C4043"/>
          <w:kern w:val="0"/>
          <w:sz w:val="27"/>
          <w:szCs w:val="27"/>
          <w:lang w:val="en" w:bidi="ar-SA"/>
          <w14:ligatures w14:val="none"/>
        </w:rPr>
        <w:t>’ use of trumpets</w:t>
      </w:r>
      <w:r w:rsidRPr="002E6DAA">
        <w:rPr>
          <w:rFonts w:ascii="Roboto" w:eastAsia="Times New Roman" w:hAnsi="Roboto" w:cs="Times New Roman"/>
          <w:color w:val="3C4043"/>
          <w:kern w:val="0"/>
          <w:sz w:val="27"/>
          <w:szCs w:val="27"/>
          <w:lang w:val="en" w:bidi="ar-SA"/>
          <w14:ligatures w14:val="none"/>
        </w:rPr>
        <w:t xml:space="preserve"> for the purpose of being remembered before God. </w:t>
      </w:r>
      <w:r>
        <w:rPr>
          <w:rFonts w:ascii="Roboto" w:eastAsia="Times New Roman" w:hAnsi="Roboto" w:cs="Times New Roman"/>
          <w:color w:val="3C4043"/>
          <w:kern w:val="0"/>
          <w:sz w:val="27"/>
          <w:szCs w:val="27"/>
          <w:lang w:val="en" w:bidi="ar-SA"/>
          <w14:ligatures w14:val="none"/>
        </w:rPr>
        <w:t>I</w:t>
      </w:r>
      <w:r w:rsidRPr="002E6DAA">
        <w:rPr>
          <w:rFonts w:ascii="Roboto" w:eastAsia="Times New Roman" w:hAnsi="Roboto" w:cs="Times New Roman"/>
          <w:color w:val="3C4043"/>
          <w:kern w:val="0"/>
          <w:sz w:val="27"/>
          <w:szCs w:val="27"/>
          <w:lang w:val="en" w:bidi="ar-SA"/>
          <w14:ligatures w14:val="none"/>
        </w:rPr>
        <w:t xml:space="preserve">n this article I </w:t>
      </w:r>
      <w:r>
        <w:rPr>
          <w:rFonts w:ascii="Roboto" w:eastAsia="Times New Roman" w:hAnsi="Roboto" w:cs="Times New Roman"/>
          <w:color w:val="3C4043"/>
          <w:kern w:val="0"/>
          <w:sz w:val="27"/>
          <w:szCs w:val="27"/>
          <w:lang w:val="en" w:bidi="ar-SA"/>
          <w14:ligatures w14:val="none"/>
        </w:rPr>
        <w:t xml:space="preserve">demonstrate the similarity between </w:t>
      </w:r>
      <w:r w:rsidRPr="002E6DAA">
        <w:rPr>
          <w:rFonts w:ascii="Roboto" w:eastAsia="Times New Roman" w:hAnsi="Roboto" w:cs="Times New Roman"/>
          <w:color w:val="3C4043"/>
          <w:kern w:val="0"/>
          <w:sz w:val="27"/>
          <w:szCs w:val="27"/>
          <w:lang w:val="en" w:bidi="ar-SA"/>
          <w14:ligatures w14:val="none"/>
        </w:rPr>
        <w:t>descriptions of the use of trumpets in Roman armies to the description of the</w:t>
      </w:r>
      <w:r>
        <w:rPr>
          <w:rFonts w:ascii="Roboto" w:eastAsia="Times New Roman" w:hAnsi="Roboto" w:cs="Times New Roman"/>
          <w:color w:val="3C4043"/>
          <w:kern w:val="0"/>
          <w:sz w:val="27"/>
          <w:szCs w:val="27"/>
          <w:lang w:val="en" w:bidi="ar-SA"/>
          <w14:ligatures w14:val="none"/>
        </w:rPr>
        <w:t>ir</w:t>
      </w:r>
      <w:r w:rsidRPr="002E6DAA">
        <w:rPr>
          <w:rFonts w:ascii="Roboto" w:eastAsia="Times New Roman" w:hAnsi="Roboto" w:cs="Times New Roman"/>
          <w:color w:val="3C4043"/>
          <w:kern w:val="0"/>
          <w:sz w:val="27"/>
          <w:szCs w:val="27"/>
          <w:lang w:val="en" w:bidi="ar-SA"/>
          <w14:ligatures w14:val="none"/>
        </w:rPr>
        <w:t xml:space="preserve"> use in the War Scroll. </w:t>
      </w:r>
      <w:r>
        <w:rPr>
          <w:rFonts w:ascii="Roboto" w:eastAsia="Times New Roman" w:hAnsi="Roboto" w:cs="Times New Roman"/>
          <w:color w:val="3C4043"/>
          <w:kern w:val="0"/>
          <w:sz w:val="27"/>
          <w:szCs w:val="27"/>
          <w:lang w:val="en" w:bidi="ar-SA"/>
          <w14:ligatures w14:val="none"/>
        </w:rPr>
        <w:t xml:space="preserve">These </w:t>
      </w:r>
      <w:r w:rsidRPr="002E6DAA">
        <w:rPr>
          <w:rFonts w:ascii="Roboto" w:eastAsia="Times New Roman" w:hAnsi="Roboto" w:cs="Times New Roman"/>
          <w:color w:val="3C4043"/>
          <w:kern w:val="0"/>
          <w:sz w:val="27"/>
          <w:szCs w:val="27"/>
          <w:lang w:val="en" w:bidi="ar-SA"/>
          <w14:ligatures w14:val="none"/>
        </w:rPr>
        <w:t xml:space="preserve">similarities strengthen the claim that </w:t>
      </w:r>
      <w:r>
        <w:rPr>
          <w:rFonts w:ascii="Roboto" w:eastAsia="Times New Roman" w:hAnsi="Roboto" w:cs="Times New Roman"/>
          <w:color w:val="3C4043"/>
          <w:kern w:val="0"/>
          <w:sz w:val="27"/>
          <w:szCs w:val="27"/>
          <w:lang w:val="en" w:bidi="ar-SA"/>
          <w14:ligatures w14:val="none"/>
        </w:rPr>
        <w:t>in addition to</w:t>
      </w:r>
      <w:r w:rsidRPr="002E6DAA">
        <w:rPr>
          <w:rFonts w:ascii="Roboto" w:eastAsia="Times New Roman" w:hAnsi="Roboto" w:cs="Times New Roman"/>
          <w:color w:val="3C4043"/>
          <w:kern w:val="0"/>
          <w:sz w:val="27"/>
          <w:szCs w:val="27"/>
          <w:lang w:val="en" w:bidi="ar-SA"/>
          <w14:ligatures w14:val="none"/>
        </w:rPr>
        <w:t xml:space="preserve"> </w:t>
      </w:r>
      <w:r>
        <w:rPr>
          <w:rFonts w:ascii="Roboto" w:eastAsia="Times New Roman" w:hAnsi="Roboto" w:cs="Times New Roman"/>
          <w:color w:val="3C4043"/>
          <w:kern w:val="0"/>
          <w:sz w:val="27"/>
          <w:szCs w:val="27"/>
          <w:lang w:val="en" w:bidi="ar-SA"/>
          <w14:ligatures w14:val="none"/>
        </w:rPr>
        <w:t xml:space="preserve">the </w:t>
      </w:r>
      <w:r w:rsidRPr="002E6DAA">
        <w:rPr>
          <w:rFonts w:ascii="Roboto" w:eastAsia="Times New Roman" w:hAnsi="Roboto" w:cs="Times New Roman"/>
          <w:color w:val="3C4043"/>
          <w:kern w:val="0"/>
          <w:sz w:val="27"/>
          <w:szCs w:val="27"/>
          <w:lang w:val="en" w:bidi="ar-SA"/>
          <w14:ligatures w14:val="none"/>
        </w:rPr>
        <w:t>biblical influence mentioned above, the author of the scroll was also influenced by Roman fighting methods.</w:t>
      </w:r>
      <w:r>
        <w:rPr>
          <w:rFonts w:ascii="Roboto" w:eastAsia="Times New Roman" w:hAnsi="Roboto" w:cs="Times New Roman"/>
          <w:color w:val="3C4043"/>
          <w:kern w:val="0"/>
          <w:sz w:val="27"/>
          <w:szCs w:val="27"/>
          <w:lang w:val="en" w:bidi="ar-SA"/>
          <w14:ligatures w14:val="none"/>
        </w:rPr>
        <w:t xml:space="preserve"> Finally</w:t>
      </w:r>
      <w:r w:rsidRPr="002E6DAA">
        <w:rPr>
          <w:rFonts w:ascii="Roboto" w:eastAsia="Times New Roman" w:hAnsi="Roboto" w:cs="Times New Roman"/>
          <w:color w:val="3C4043"/>
          <w:kern w:val="0"/>
          <w:sz w:val="27"/>
          <w:szCs w:val="27"/>
          <w:lang w:val="en" w:bidi="ar-SA"/>
          <w14:ligatures w14:val="none"/>
        </w:rPr>
        <w:t xml:space="preserve">, I </w:t>
      </w:r>
      <w:r>
        <w:rPr>
          <w:rFonts w:ascii="Roboto" w:eastAsia="Times New Roman" w:hAnsi="Roboto" w:cs="Times New Roman"/>
          <w:color w:val="3C4043"/>
          <w:kern w:val="0"/>
          <w:sz w:val="27"/>
          <w:szCs w:val="27"/>
          <w:lang w:val="en" w:bidi="ar-SA"/>
          <w14:ligatures w14:val="none"/>
        </w:rPr>
        <w:t xml:space="preserve">introduce </w:t>
      </w:r>
      <w:r>
        <w:rPr>
          <w:rFonts w:ascii="Roboto" w:eastAsia="Times New Roman" w:hAnsi="Roboto" w:cs="Times New Roman"/>
          <w:color w:val="3C4043"/>
          <w:kern w:val="0"/>
          <w:sz w:val="27"/>
          <w:szCs w:val="27"/>
          <w:lang w:val="en" w:bidi="ar-SA"/>
          <w14:ligatures w14:val="none"/>
        </w:rPr>
        <w:lastRenderedPageBreak/>
        <w:t xml:space="preserve">a novel suggestion that has not been raised in scholarship to date—that the </w:t>
      </w:r>
      <w:r w:rsidRPr="002E6DAA">
        <w:rPr>
          <w:rFonts w:ascii="Roboto" w:eastAsia="Times New Roman" w:hAnsi="Roboto" w:cs="Times New Roman"/>
          <w:color w:val="3C4043"/>
          <w:kern w:val="0"/>
          <w:sz w:val="27"/>
          <w:szCs w:val="27"/>
          <w:lang w:val="en" w:bidi="ar-SA"/>
          <w14:ligatures w14:val="none"/>
        </w:rPr>
        <w:t xml:space="preserve">description of the use of trumpets the scroll was also influenced by the use of trumpets in the </w:t>
      </w:r>
      <w:r>
        <w:rPr>
          <w:rFonts w:ascii="Roboto" w:eastAsia="Times New Roman" w:hAnsi="Roboto" w:cs="Times New Roman"/>
          <w:color w:val="3C4043"/>
          <w:kern w:val="0"/>
          <w:sz w:val="27"/>
          <w:szCs w:val="27"/>
          <w:lang w:val="en" w:bidi="ar-SA"/>
          <w14:ligatures w14:val="none"/>
        </w:rPr>
        <w:t>T</w:t>
      </w:r>
      <w:r w:rsidRPr="002E6DAA">
        <w:rPr>
          <w:rFonts w:ascii="Roboto" w:eastAsia="Times New Roman" w:hAnsi="Roboto" w:cs="Times New Roman"/>
          <w:color w:val="3C4043"/>
          <w:kern w:val="0"/>
          <w:sz w:val="27"/>
          <w:szCs w:val="27"/>
          <w:lang w:val="en" w:bidi="ar-SA"/>
          <w14:ligatures w14:val="none"/>
        </w:rPr>
        <w:t>emple in Jerusalem, as described in Tan</w:t>
      </w:r>
      <w:r>
        <w:rPr>
          <w:rFonts w:ascii="Roboto" w:eastAsia="Times New Roman" w:hAnsi="Roboto" w:cs="Times New Roman"/>
          <w:color w:val="3C4043"/>
          <w:kern w:val="0"/>
          <w:sz w:val="27"/>
          <w:szCs w:val="27"/>
          <w:lang w:val="en" w:bidi="ar-SA"/>
          <w14:ligatures w14:val="none"/>
        </w:rPr>
        <w:t>naitic</w:t>
      </w:r>
      <w:r w:rsidRPr="002E6DAA">
        <w:rPr>
          <w:rFonts w:ascii="Roboto" w:eastAsia="Times New Roman" w:hAnsi="Roboto" w:cs="Times New Roman"/>
          <w:color w:val="3C4043"/>
          <w:kern w:val="0"/>
          <w:sz w:val="27"/>
          <w:szCs w:val="27"/>
          <w:lang w:val="en" w:bidi="ar-SA"/>
          <w14:ligatures w14:val="none"/>
        </w:rPr>
        <w:t xml:space="preserve"> literature.</w:t>
      </w:r>
    </w:p>
    <w:p w14:paraId="017487BB" w14:textId="77777777" w:rsidR="002E6DAA" w:rsidRPr="004812ED" w:rsidRDefault="002E6DAA" w:rsidP="001B7D7C">
      <w:pPr>
        <w:jc w:val="both"/>
        <w:rPr>
          <w:sz w:val="24"/>
          <w:szCs w:val="24"/>
        </w:rPr>
      </w:pPr>
    </w:p>
    <w:sectPr w:rsidR="002E6DAA" w:rsidRPr="004812ED" w:rsidSect="00373C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Roboto">
    <w:panose1 w:val="020B0604020202020204"/>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A1"/>
    <w:rsid w:val="00060612"/>
    <w:rsid w:val="001612B3"/>
    <w:rsid w:val="001B7D7C"/>
    <w:rsid w:val="002E6DAA"/>
    <w:rsid w:val="00373CDD"/>
    <w:rsid w:val="003C611A"/>
    <w:rsid w:val="004812ED"/>
    <w:rsid w:val="00503F51"/>
    <w:rsid w:val="005A25A2"/>
    <w:rsid w:val="007A4A8E"/>
    <w:rsid w:val="008274B3"/>
    <w:rsid w:val="008B6BCF"/>
    <w:rsid w:val="009438A2"/>
    <w:rsid w:val="00A715A7"/>
    <w:rsid w:val="00BD0FB8"/>
    <w:rsid w:val="00C819D1"/>
    <w:rsid w:val="00D97E4A"/>
    <w:rsid w:val="00DB055B"/>
    <w:rsid w:val="00DB16C2"/>
    <w:rsid w:val="00E61781"/>
    <w:rsid w:val="00E879E4"/>
    <w:rsid w:val="00FA1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F9AB"/>
  <w15:chartTrackingRefBased/>
  <w15:docId w15:val="{67A734E5-F3AE-482A-AE6E-8FD03F2A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2E6DAA"/>
  </w:style>
  <w:style w:type="character" w:customStyle="1" w:styleId="rynqvb">
    <w:name w:val="rynqvb"/>
    <w:basedOn w:val="DefaultParagraphFont"/>
    <w:rsid w:val="002E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427463">
      <w:bodyDiv w:val="1"/>
      <w:marLeft w:val="0"/>
      <w:marRight w:val="0"/>
      <w:marTop w:val="0"/>
      <w:marBottom w:val="0"/>
      <w:divBdr>
        <w:top w:val="none" w:sz="0" w:space="0" w:color="auto"/>
        <w:left w:val="none" w:sz="0" w:space="0" w:color="auto"/>
        <w:bottom w:val="none" w:sz="0" w:space="0" w:color="auto"/>
        <w:right w:val="none" w:sz="0" w:space="0" w:color="auto"/>
      </w:divBdr>
      <w:divsChild>
        <w:div w:id="1860241997">
          <w:marLeft w:val="0"/>
          <w:marRight w:val="0"/>
          <w:marTop w:val="0"/>
          <w:marBottom w:val="0"/>
          <w:divBdr>
            <w:top w:val="none" w:sz="0" w:space="0" w:color="auto"/>
            <w:left w:val="none" w:sz="0" w:space="0" w:color="auto"/>
            <w:bottom w:val="none" w:sz="0" w:space="0" w:color="auto"/>
            <w:right w:val="none" w:sz="0" w:space="0" w:color="auto"/>
          </w:divBdr>
          <w:divsChild>
            <w:div w:id="2053530130">
              <w:marLeft w:val="0"/>
              <w:marRight w:val="0"/>
              <w:marTop w:val="0"/>
              <w:marBottom w:val="0"/>
              <w:divBdr>
                <w:top w:val="none" w:sz="0" w:space="0" w:color="auto"/>
                <w:left w:val="none" w:sz="0" w:space="0" w:color="auto"/>
                <w:bottom w:val="none" w:sz="0" w:space="0" w:color="auto"/>
                <w:right w:val="none" w:sz="0" w:space="0" w:color="auto"/>
              </w:divBdr>
              <w:divsChild>
                <w:div w:id="511996699">
                  <w:marLeft w:val="0"/>
                  <w:marRight w:val="0"/>
                  <w:marTop w:val="0"/>
                  <w:marBottom w:val="0"/>
                  <w:divBdr>
                    <w:top w:val="none" w:sz="0" w:space="0" w:color="auto"/>
                    <w:left w:val="none" w:sz="0" w:space="0" w:color="auto"/>
                    <w:bottom w:val="none" w:sz="0" w:space="0" w:color="auto"/>
                    <w:right w:val="none" w:sz="0" w:space="0" w:color="auto"/>
                  </w:divBdr>
                  <w:divsChild>
                    <w:div w:id="1046493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33269384">
          <w:marLeft w:val="0"/>
          <w:marRight w:val="0"/>
          <w:marTop w:val="0"/>
          <w:marBottom w:val="0"/>
          <w:divBdr>
            <w:top w:val="none" w:sz="0" w:space="0" w:color="auto"/>
            <w:left w:val="none" w:sz="0" w:space="0" w:color="auto"/>
            <w:bottom w:val="none" w:sz="0" w:space="0" w:color="auto"/>
            <w:right w:val="none" w:sz="0" w:space="0" w:color="auto"/>
          </w:divBdr>
          <w:divsChild>
            <w:div w:id="1780181363">
              <w:marLeft w:val="0"/>
              <w:marRight w:val="0"/>
              <w:marTop w:val="0"/>
              <w:marBottom w:val="0"/>
              <w:divBdr>
                <w:top w:val="none" w:sz="0" w:space="0" w:color="auto"/>
                <w:left w:val="none" w:sz="0" w:space="0" w:color="auto"/>
                <w:bottom w:val="none" w:sz="0" w:space="0" w:color="auto"/>
                <w:right w:val="none" w:sz="0" w:space="0" w:color="auto"/>
              </w:divBdr>
              <w:divsChild>
                <w:div w:id="11646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פיאמנטה</dc:creator>
  <cp:keywords/>
  <dc:description/>
  <cp:lastModifiedBy>Shani Tzoref</cp:lastModifiedBy>
  <cp:revision>2</cp:revision>
  <dcterms:created xsi:type="dcterms:W3CDTF">2023-05-31T09:22:00Z</dcterms:created>
  <dcterms:modified xsi:type="dcterms:W3CDTF">2023-05-31T09:22:00Z</dcterms:modified>
</cp:coreProperties>
</file>