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82981" w14:textId="5D233CCA" w:rsidR="00343817" w:rsidRPr="008B7E77" w:rsidRDefault="00343817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b/>
          <w:bCs/>
          <w:sz w:val="24"/>
          <w:szCs w:val="24"/>
        </w:rPr>
      </w:pPr>
      <w:r w:rsidRPr="008B7E77">
        <w:rPr>
          <w:rFonts w:asciiTheme="majorBidi" w:hAnsiTheme="majorBidi" w:cstheme="majorBidi"/>
          <w:b/>
          <w:bCs/>
          <w:sz w:val="24"/>
          <w:szCs w:val="24"/>
        </w:rPr>
        <w:t>Bibliography</w:t>
      </w:r>
    </w:p>
    <w:p w14:paraId="03074880" w14:textId="77777777" w:rsidR="00343817" w:rsidRPr="008B7E77" w:rsidRDefault="00343817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</w:p>
    <w:p w14:paraId="06C156A3" w14:textId="61BE7500" w:rsidR="005352B1" w:rsidRPr="00BF5DF9" w:rsidRDefault="00343817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b/>
          <w:bCs/>
          <w:sz w:val="24"/>
          <w:szCs w:val="24"/>
        </w:rPr>
      </w:pPr>
      <w:r w:rsidRPr="00BF5DF9">
        <w:rPr>
          <w:rFonts w:asciiTheme="majorBidi" w:hAnsiTheme="majorBidi" w:cstheme="majorBidi"/>
          <w:b/>
          <w:bCs/>
          <w:sz w:val="24"/>
          <w:szCs w:val="24"/>
        </w:rPr>
        <w:t>Archive of the Institute for Research on Religious Zionism, Bar Ilan Universty</w:t>
      </w:r>
    </w:p>
    <w:p w14:paraId="7F37A1E9" w14:textId="590DDDBC" w:rsidR="00343817" w:rsidRPr="00BF5DF9" w:rsidRDefault="00343817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b/>
          <w:bCs/>
          <w:sz w:val="24"/>
          <w:szCs w:val="24"/>
        </w:rPr>
      </w:pPr>
      <w:r w:rsidRPr="00BF5DF9">
        <w:rPr>
          <w:rFonts w:asciiTheme="majorBidi" w:hAnsiTheme="majorBidi" w:cstheme="majorBidi"/>
          <w:b/>
          <w:bCs/>
          <w:sz w:val="24"/>
          <w:szCs w:val="24"/>
        </w:rPr>
        <w:t>Folder numbers</w:t>
      </w:r>
    </w:p>
    <w:p w14:paraId="1EFC3472" w14:textId="72C13E5D" w:rsidR="00343817" w:rsidRPr="008B7E77" w:rsidRDefault="00343817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PM: 643, 644, 645, 646, 647, 648</w:t>
      </w:r>
    </w:p>
    <w:p w14:paraId="7B0C1009" w14:textId="0DDD2D4A" w:rsidR="00343817" w:rsidRPr="008B7E77" w:rsidRDefault="00343817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SMP: 36, 107</w:t>
      </w:r>
    </w:p>
    <w:p w14:paraId="607D65B6" w14:textId="13D7E9F9" w:rsidR="00343817" w:rsidRPr="008B7E77" w:rsidRDefault="0034381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Folder 21: </w:t>
      </w:r>
      <w:r w:rsidR="00374354" w:rsidRPr="008B7E77">
        <w:rPr>
          <w:rFonts w:asciiTheme="majorBidi" w:hAnsiTheme="majorBidi" w:cstheme="majorBidi"/>
          <w:sz w:val="24"/>
          <w:szCs w:val="24"/>
        </w:rPr>
        <w:t>Shulamit Eliah</w:t>
      </w:r>
      <w:r w:rsidR="00374354"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’s i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nterview with Rabbi Ya'akov Ariel</w:t>
      </w:r>
      <w:r w:rsidR="00374354"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“Peyilato shel harav v’</w:t>
      </w:r>
      <w:r w:rsidRPr="008B7E77">
        <w:rPr>
          <w:rFonts w:asciiTheme="majorBidi" w:hAnsiTheme="majorBidi" w:cstheme="majorBidi"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avero b’</w:t>
      </w:r>
      <w:r w:rsidRPr="008B7E77">
        <w:rPr>
          <w:rFonts w:asciiTheme="majorBidi" w:hAnsiTheme="majorBidi" w:cstheme="majorBidi"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aver harabbanim shel HaPoel HaMizra</w:t>
      </w:r>
      <w:r w:rsidRPr="008B7E77">
        <w:rPr>
          <w:rFonts w:asciiTheme="majorBidi" w:hAnsiTheme="majorBidi" w:cstheme="majorBidi"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i he</w:t>
      </w:r>
      <w:r w:rsidRPr="008B7E77">
        <w:rPr>
          <w:rFonts w:asciiTheme="majorBidi" w:hAnsiTheme="majorBidi" w:cstheme="majorBidi"/>
          <w:sz w:val="24"/>
          <w:szCs w:val="24"/>
        </w:rPr>
        <w:t>ḥal mishnot hashishim v’ad yameinu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,” [“The Activities of the Rabbi and his Colleagues in </w:t>
      </w:r>
      <w:r w:rsidRPr="008B7E77">
        <w:rPr>
          <w:rFonts w:asciiTheme="majorBidi" w:hAnsiTheme="majorBidi" w:cstheme="majorBidi"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ever HaRabbanim of HaPoel HaMizra</w:t>
      </w:r>
      <w:r w:rsidRPr="008B7E77">
        <w:rPr>
          <w:rFonts w:asciiTheme="majorBidi" w:hAnsiTheme="majorBidi" w:cstheme="majorBidi"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i from the 1960s to the present day,”] </w:t>
      </w:r>
    </w:p>
    <w:p w14:paraId="39630031" w14:textId="45B3EABB" w:rsidR="00343817" w:rsidRPr="008B7E77" w:rsidRDefault="00343817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</w:p>
    <w:p w14:paraId="09698007" w14:textId="77777777" w:rsidR="0090153B" w:rsidRPr="008B7E77" w:rsidRDefault="0090153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Personal archive - Rabbi Ze'ev Neuman</w:t>
      </w:r>
    </w:p>
    <w:p w14:paraId="2F6142B8" w14:textId="77777777" w:rsidR="0090153B" w:rsidRPr="008B7E77" w:rsidRDefault="0090153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</w:p>
    <w:p w14:paraId="0B64DE45" w14:textId="41494CD5" w:rsidR="0090153B" w:rsidRPr="008B7E77" w:rsidRDefault="0090153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Interview with Rabbi Yosef Glicksberg</w:t>
      </w:r>
    </w:p>
    <w:p w14:paraId="33F1AB00" w14:textId="1B952402" w:rsidR="0090153B" w:rsidRPr="00BF5DF9" w:rsidRDefault="0090153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b/>
          <w:bCs/>
          <w:sz w:val="24"/>
          <w:szCs w:val="24"/>
        </w:rPr>
      </w:pPr>
      <w:r w:rsidRPr="00BF5DF9">
        <w:rPr>
          <w:rFonts w:asciiTheme="majorBidi" w:hAnsiTheme="majorBidi" w:cstheme="majorBidi"/>
          <w:b/>
          <w:bCs/>
          <w:sz w:val="24"/>
          <w:szCs w:val="24"/>
        </w:rPr>
        <w:t>Newspapers</w:t>
      </w:r>
    </w:p>
    <w:p w14:paraId="7F29E1A6" w14:textId="7CD1ED6A" w:rsidR="0090153B" w:rsidRPr="008B7E77" w:rsidRDefault="0090153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Devar, Ha’aretz, HaTzofe, Herut, Ma’ariv, Netivah, Panim el Panim</w:t>
      </w:r>
    </w:p>
    <w:p w14:paraId="0F6B5685" w14:textId="77777777" w:rsidR="0090153B" w:rsidRPr="008B7E77" w:rsidRDefault="0090153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</w:p>
    <w:p w14:paraId="5558845A" w14:textId="678AF670" w:rsidR="0090153B" w:rsidRPr="00BF5DF9" w:rsidRDefault="0090153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b/>
          <w:bCs/>
          <w:sz w:val="24"/>
          <w:szCs w:val="24"/>
        </w:rPr>
      </w:pPr>
      <w:r w:rsidRPr="00BF5DF9">
        <w:rPr>
          <w:rFonts w:asciiTheme="majorBidi" w:hAnsiTheme="majorBidi" w:cstheme="majorBidi"/>
          <w:b/>
          <w:bCs/>
          <w:sz w:val="24"/>
          <w:szCs w:val="24"/>
        </w:rPr>
        <w:t>Documents</w:t>
      </w:r>
    </w:p>
    <w:p w14:paraId="4B283001" w14:textId="4D39B34A" w:rsidR="0090153B" w:rsidRPr="008B7E77" w:rsidRDefault="0090153B" w:rsidP="008B7E77">
      <w:pPr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Bernstein, </w:t>
      </w:r>
      <w:r w:rsidR="0082415B" w:rsidRPr="008B7E77">
        <w:rPr>
          <w:rFonts w:asciiTheme="majorBidi" w:hAnsiTheme="majorBidi" w:cstheme="majorBidi"/>
          <w:sz w:val="24"/>
          <w:szCs w:val="24"/>
        </w:rPr>
        <w:t xml:space="preserve">Zvi, </w:t>
      </w:r>
      <w:r w:rsidRPr="008B7E77">
        <w:rPr>
          <w:rFonts w:asciiTheme="majorBidi" w:hAnsiTheme="majorBidi" w:cstheme="majorBidi"/>
          <w:sz w:val="24"/>
          <w:szCs w:val="24"/>
        </w:rPr>
        <w:t xml:space="preserve">ed.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Pirkei Peulah: Doah mugash l’zirei ha’vaadah ha 12 shel Hapoel Hamizrahi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Record of Activity, A Report Submitted to the Delegates of the 12th Hapoel Mizrachi Conference</w:t>
      </w:r>
      <w:r w:rsidRPr="008B7E77">
        <w:rPr>
          <w:rFonts w:asciiTheme="majorBidi" w:hAnsiTheme="majorBidi" w:cstheme="majorBidi"/>
          <w:sz w:val="24"/>
          <w:szCs w:val="24"/>
        </w:rPr>
        <w:t xml:space="preserve"> (Chesvan 2017 - 28 Nissan 2017),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74.</w:t>
      </w:r>
    </w:p>
    <w:p w14:paraId="1BACA64B" w14:textId="49743BF3" w:rsidR="0090153B" w:rsidRPr="008B7E77" w:rsidRDefault="0090153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Yar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ei d’kalla shel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ḥaver harabbanim sh’al yedei hamiflaga hadatit haleumit: Ḥoveret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hakhana l’sidrat hashiurim b’inyan kabalat eidut [Yar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ei kalla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of the rabbinic association of the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lastRenderedPageBreak/>
        <w:t>National Religious Party: A preparatory booklet for the series of lessons on receiving testimony] (</w:t>
      </w:r>
      <w:r w:rsidRPr="008B7E77">
        <w:rPr>
          <w:rFonts w:asciiTheme="majorBidi" w:hAnsiTheme="majorBidi" w:cstheme="majorBidi"/>
          <w:sz w:val="24"/>
          <w:szCs w:val="24"/>
        </w:rPr>
        <w:t>1958) [in Hebrew].</w:t>
      </w:r>
    </w:p>
    <w:p w14:paraId="57756BD6" w14:textId="77777777" w:rsidR="0082415B" w:rsidRPr="008B7E77" w:rsidRDefault="0082415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i/>
          <w:iCs/>
          <w:sz w:val="24"/>
          <w:szCs w:val="24"/>
        </w:rPr>
        <w:t>Halfway to the Jubilee: 25th Anniversary of its Founding 1948-1973: First Days, Conventions and Meetings, Activities and Deeds, Summary of the Period: Activity Report</w:t>
      </w:r>
      <w:r w:rsidRPr="008B7E77">
        <w:rPr>
          <w:rFonts w:asciiTheme="majorBidi" w:hAnsiTheme="majorBidi" w:cstheme="majorBidi"/>
          <w:sz w:val="24"/>
          <w:szCs w:val="24"/>
        </w:rPr>
        <w:t>, Submitted to the 10th National Conference of the Rabbinical Assembly on 25-26 Iyer 1973 in Tel Aviv.</w:t>
      </w:r>
    </w:p>
    <w:p w14:paraId="335278FD" w14:textId="7DF8500F" w:rsidR="0082415B" w:rsidRPr="008B7E77" w:rsidRDefault="0082415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Interview with Rabbi Ya'akov Ariel, in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The Flag of Jerusalem: The Torah Journal of the Jerusalem Yeshiva for Youth</w:t>
      </w:r>
      <w:r w:rsidRPr="008B7E77">
        <w:rPr>
          <w:rFonts w:asciiTheme="majorBidi" w:hAnsiTheme="majorBidi" w:cstheme="majorBidi"/>
          <w:sz w:val="24"/>
          <w:szCs w:val="24"/>
        </w:rPr>
        <w:t xml:space="preserve"> 7, (2010), 262</w:t>
      </w:r>
    </w:p>
    <w:p w14:paraId="429B360D" w14:textId="77777777" w:rsidR="0082415B" w:rsidRPr="008B7E77" w:rsidRDefault="0082415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</w:p>
    <w:p w14:paraId="12EAAB47" w14:textId="77777777" w:rsidR="00BF5DF9" w:rsidRDefault="00BF5DF9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br w:type="page"/>
      </w:r>
    </w:p>
    <w:p w14:paraId="17948B8D" w14:textId="3262C9F6" w:rsidR="0082415B" w:rsidRPr="00BF5DF9" w:rsidRDefault="0082415B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b/>
          <w:bCs/>
          <w:sz w:val="24"/>
          <w:szCs w:val="24"/>
        </w:rPr>
      </w:pPr>
      <w:r w:rsidRPr="00BF5DF9">
        <w:rPr>
          <w:rFonts w:asciiTheme="majorBidi" w:hAnsiTheme="majorBidi" w:cstheme="majorBidi"/>
          <w:b/>
          <w:bCs/>
          <w:sz w:val="24"/>
          <w:szCs w:val="24"/>
        </w:rPr>
        <w:lastRenderedPageBreak/>
        <w:t>Books and articles</w:t>
      </w:r>
    </w:p>
    <w:p w14:paraId="1E10D5EC" w14:textId="3B6634DB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i/>
          <w:iCs/>
          <w:sz w:val="24"/>
          <w:szCs w:val="24"/>
        </w:rPr>
      </w:pPr>
      <w:bookmarkStart w:id="0" w:name="_Hlk142606109"/>
      <w:r w:rsidRPr="008B7E77">
        <w:rPr>
          <w:rFonts w:asciiTheme="majorBidi" w:hAnsiTheme="majorBidi" w:cstheme="majorBidi"/>
          <w:sz w:val="24"/>
          <w:szCs w:val="24"/>
        </w:rPr>
        <w:t xml:space="preserve">Abramowitz, Shlomo. </w:t>
      </w:r>
      <w:bookmarkStart w:id="1" w:name="_Hlk142586077"/>
      <w:r w:rsidRPr="00BF5DF9">
        <w:rPr>
          <w:rFonts w:asciiTheme="majorBidi" w:hAnsiTheme="majorBidi" w:cstheme="majorBidi"/>
          <w:sz w:val="24"/>
          <w:szCs w:val="24"/>
        </w:rPr>
        <w:t>“</w:t>
      </w:r>
      <w:r w:rsidR="00BF5DF9" w:rsidRPr="00BF5DF9">
        <w:rPr>
          <w:rFonts w:asciiTheme="majorBidi" w:hAnsiTheme="majorBidi" w:cstheme="majorBidi"/>
          <w:sz w:val="24"/>
          <w:szCs w:val="24"/>
        </w:rPr>
        <w:t>‘</w:t>
      </w:r>
      <w:r w:rsidRPr="00BF5DF9">
        <w:rPr>
          <w:rFonts w:asciiTheme="majorBidi" w:hAnsiTheme="majorBidi" w:cstheme="majorBidi"/>
          <w:sz w:val="24"/>
          <w:szCs w:val="24"/>
        </w:rPr>
        <w:t>Yishivot nakim b’kol makom’: Tahalikhim v’temorot b’tzionut hadatit l’or hakamat yeshivot ha’hesder</w:t>
      </w:r>
      <w:r w:rsidR="00BF5DF9">
        <w:rPr>
          <w:rFonts w:asciiTheme="majorBidi" w:hAnsiTheme="majorBidi" w:cstheme="majorBidi"/>
          <w:sz w:val="24"/>
          <w:szCs w:val="24"/>
        </w:rPr>
        <w:t xml:space="preserve"> </w:t>
      </w:r>
      <w:r w:rsidR="00BF5DF9" w:rsidRPr="00BF5DF9">
        <w:rPr>
          <w:rFonts w:asciiTheme="majorBidi" w:hAnsiTheme="majorBidi" w:cstheme="majorBidi"/>
          <w:sz w:val="24"/>
          <w:szCs w:val="24"/>
        </w:rPr>
        <w:t>1953-1985</w:t>
      </w:r>
      <w:r w:rsidR="00BF5DF9">
        <w:rPr>
          <w:rFonts w:asciiTheme="majorBidi" w:hAnsiTheme="majorBidi" w:cstheme="majorBidi"/>
          <w:sz w:val="24"/>
          <w:szCs w:val="24"/>
        </w:rPr>
        <w:t>.</w:t>
      </w:r>
      <w:r w:rsidRPr="00BF5DF9">
        <w:rPr>
          <w:rFonts w:asciiTheme="majorBidi" w:hAnsiTheme="majorBidi" w:cstheme="majorBidi"/>
          <w:sz w:val="24"/>
          <w:szCs w:val="24"/>
        </w:rPr>
        <w:t>” [“We Will Establish Yeshivot Everywhere”: Processes and Transformations in Religious Zionism in Light of the Establishment of Hesder Yeshivot, 1953-1985.” PhD diss., Bar Ilan University, 2017</w:t>
      </w:r>
      <w:bookmarkEnd w:id="0"/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bookmarkEnd w:id="1"/>
    </w:p>
    <w:p w14:paraId="06EB76DC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Ahituv, Yosef. “Hatzionut hadatit bein idiologia l’halakha,” [“Religious Zionism between Ideology and Halakha”]. In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Sugiot b’ ḥekar hatzionut hadatit: Hitpatḥuyot v’timurot l’dorotehen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[Studies in Religious Zionism: Developments and Changes],</w:t>
      </w:r>
      <w:r w:rsidRPr="008B7E77">
        <w:rPr>
          <w:rFonts w:asciiTheme="majorBidi" w:hAnsiTheme="majorBidi" w:cstheme="majorBidi"/>
          <w:sz w:val="24"/>
          <w:szCs w:val="24"/>
        </w:rPr>
        <w:t xml:space="preserve"> edited by Yishai Arnon, Yehuda Friedlander and Dov Schwartz. Ramat Gan: Bar-Ilan University, 2012. [in Hebrew].</w:t>
      </w:r>
    </w:p>
    <w:p w14:paraId="123B8B46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Aḥituv, Yosef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“Metachim v’timurot bmanhigut hadatit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[“Tensions and Transition</w:t>
      </w:r>
      <w:r w:rsidRPr="008B7E77">
        <w:rPr>
          <w:rFonts w:asciiTheme="majorBidi" w:hAnsiTheme="majorBidi" w:cstheme="majorBidi"/>
          <w:sz w:val="24"/>
          <w:szCs w:val="24"/>
        </w:rPr>
        <w:t>s</w:t>
      </w:r>
      <w:r w:rsidRPr="008B7E77">
        <w:rPr>
          <w:rFonts w:asciiTheme="majorBidi" w:hAnsiTheme="majorBidi" w:cstheme="majorBidi"/>
          <w:sz w:val="24"/>
          <w:szCs w:val="24"/>
        </w:rPr>
        <w:t xml:space="preserve"> in Religious Leadership”]</w:t>
      </w:r>
      <w:r w:rsidRPr="008B7E77">
        <w:rPr>
          <w:rFonts w:asciiTheme="majorBidi" w:hAnsiTheme="majorBidi" w:cstheme="majorBidi"/>
          <w:sz w:val="24"/>
          <w:szCs w:val="24"/>
        </w:rPr>
        <w:t>. 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Bein samkhut l’ideiologia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Between Authority and Autonomy in Jewish Tradition]</w:t>
      </w:r>
      <w:r w:rsidRPr="008B7E77">
        <w:rPr>
          <w:rFonts w:asciiTheme="majorBidi" w:hAnsiTheme="majorBidi" w:cstheme="majorBidi"/>
          <w:sz w:val="24"/>
          <w:szCs w:val="24"/>
        </w:rPr>
        <w:t>, ed</w:t>
      </w:r>
      <w:r w:rsidRPr="008B7E77">
        <w:rPr>
          <w:rFonts w:asciiTheme="majorBidi" w:hAnsiTheme="majorBidi" w:cstheme="majorBidi"/>
          <w:sz w:val="24"/>
          <w:szCs w:val="24"/>
        </w:rPr>
        <w:t>ited by</w:t>
      </w:r>
      <w:r w:rsidRPr="008B7E77">
        <w:rPr>
          <w:rFonts w:asciiTheme="majorBidi" w:hAnsiTheme="majorBidi" w:cstheme="majorBidi"/>
          <w:sz w:val="24"/>
          <w:szCs w:val="24"/>
        </w:rPr>
        <w:t xml:space="preserve"> Z. Safrai and A. Sagi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Tel Aviv: Hakibbutz Hameuchad, 1997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[in Hebrew].</w:t>
      </w:r>
    </w:p>
    <w:p w14:paraId="115ABC7F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Aminoa</w:t>
      </w:r>
      <w:r w:rsidRPr="008B7E77">
        <w:rPr>
          <w:rFonts w:asciiTheme="majorBidi" w:hAnsiTheme="majorBidi" w:cstheme="majorBidi"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 Nehemiah Zvi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“Bein rabbanei Torah v’Avodah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” ["Among the Rabbis of Torah and Labor,”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HaTzofe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September 17, 1948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[in Hebrew].</w:t>
      </w:r>
    </w:p>
    <w:p w14:paraId="60FE133A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Aminoa</w:t>
      </w:r>
      <w:r w:rsidRPr="008B7E77">
        <w:rPr>
          <w:rFonts w:asciiTheme="majorBidi" w:hAnsiTheme="majorBidi" w:cstheme="majorBidi"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 Nehemiah Zvi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“Yar</w:t>
      </w:r>
      <w:r w:rsidRPr="008B7E77">
        <w:rPr>
          <w:rFonts w:asciiTheme="majorBidi" w:hAnsiTheme="majorBidi" w:cstheme="majorBidi"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ei kala k’megama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evratit-ru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anit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” [“Yar</w:t>
      </w:r>
      <w:r w:rsidRPr="008B7E77">
        <w:rPr>
          <w:rFonts w:asciiTheme="majorBidi" w:hAnsiTheme="majorBidi" w:cstheme="majorBidi"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ei kalla as a Social-Spiritual Trend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”]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HaTzofeh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August 26, 1958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[in Hebrew].</w:t>
      </w:r>
    </w:p>
    <w:p w14:paraId="0E346FAA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Arend, Aharon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Pirkei Me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kar l’yom ha’atzmaut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 [Research Essays about Israel Independence Day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]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Ramat Gan: Bar Ilan University, 199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8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0CAC8D33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Arian, Asher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Politics and Regime </w:t>
      </w:r>
      <w:commentRangeStart w:id="2"/>
      <w:r w:rsidRPr="008B7E77">
        <w:rPr>
          <w:rFonts w:asciiTheme="majorBidi" w:hAnsiTheme="majorBidi" w:cstheme="majorBidi"/>
          <w:i/>
          <w:iCs/>
          <w:sz w:val="24"/>
          <w:szCs w:val="24"/>
        </w:rPr>
        <w:t>in</w:t>
      </w:r>
      <w:commentRangeEnd w:id="2"/>
      <w:r w:rsidRPr="008B7E77">
        <w:rPr>
          <w:rStyle w:val="CommentReference"/>
          <w:rFonts w:asciiTheme="majorBidi" w:hAnsiTheme="majorBidi" w:cstheme="majorBidi"/>
          <w:sz w:val="24"/>
          <w:szCs w:val="24"/>
        </w:rPr>
        <w:commentReference w:id="2"/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Israel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 xml:space="preserve">Tel Aviv: </w:t>
      </w:r>
      <w:r w:rsidRPr="008B7E77">
        <w:rPr>
          <w:rStyle w:val="Emphasis"/>
          <w:rFonts w:asciiTheme="majorBidi" w:hAnsiTheme="majorBidi" w:cstheme="majorBidi"/>
          <w:sz w:val="24"/>
          <w:szCs w:val="24"/>
          <w:shd w:val="clear" w:color="auto" w:fill="FFFFFF"/>
        </w:rPr>
        <w:t>Zmora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-</w:t>
      </w:r>
      <w:r w:rsidRPr="008B7E77">
        <w:rPr>
          <w:rStyle w:val="Emphasis"/>
          <w:rFonts w:asciiTheme="majorBidi" w:hAnsiTheme="majorBidi" w:cstheme="majorBidi"/>
          <w:sz w:val="24"/>
          <w:szCs w:val="24"/>
          <w:shd w:val="clear" w:color="auto" w:fill="FFFFFF"/>
        </w:rPr>
        <w:t>Bitan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 Dvir</w:t>
      </w:r>
      <w:r w:rsidRPr="008B7E77">
        <w:rPr>
          <w:rFonts w:asciiTheme="majorBidi" w:hAnsiTheme="majorBidi" w:cstheme="majorBidi"/>
          <w:sz w:val="24"/>
          <w:szCs w:val="24"/>
        </w:rPr>
        <w:t>, 1990)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52B19918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lastRenderedPageBreak/>
        <w:t>Bacon, Gershon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“Da’at Torah v’ḥevlei mashiah: L’sha’alat ha’ideologia shel agudat Yisrael b’Polin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[“Da’at Torah and the Birth Pangs of the Messiah: On the Ideology of Agudat Yisrael in Poland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Tarbiz</w:t>
      </w:r>
      <w:r w:rsidRPr="008B7E77">
        <w:rPr>
          <w:rFonts w:asciiTheme="majorBidi" w:hAnsiTheme="majorBidi" w:cstheme="majorBidi"/>
          <w:sz w:val="24"/>
          <w:szCs w:val="24"/>
        </w:rPr>
        <w:t xml:space="preserve"> 52 (1983), 497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–</w:t>
      </w:r>
      <w:r w:rsidRPr="008B7E77">
        <w:rPr>
          <w:rFonts w:asciiTheme="majorBidi" w:hAnsiTheme="majorBidi" w:cstheme="majorBidi"/>
          <w:sz w:val="24"/>
          <w:szCs w:val="24"/>
        </w:rPr>
        <w:t>508 [in Hebrew].</w:t>
      </w:r>
    </w:p>
    <w:p w14:paraId="024B1712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Berger, Peter. “A Market Model for the Analysis of Ecumenicity.”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Social Research</w:t>
      </w:r>
      <w:r w:rsidRPr="008B7E77">
        <w:rPr>
          <w:rFonts w:asciiTheme="majorBidi" w:hAnsiTheme="majorBidi" w:cstheme="majorBidi"/>
          <w:sz w:val="24"/>
          <w:szCs w:val="24"/>
        </w:rPr>
        <w:t xml:space="preserve"> 30, 1963, 77-93</w:t>
      </w:r>
      <w:r w:rsidRPr="008B7E77">
        <w:rPr>
          <w:rFonts w:asciiTheme="majorBidi" w:hAnsiTheme="majorBidi" w:cstheme="majorBidi"/>
          <w:sz w:val="24"/>
          <w:szCs w:val="24"/>
          <w:rtl/>
        </w:rPr>
        <w:t>.</w:t>
      </w:r>
    </w:p>
    <w:p w14:paraId="15C0CFDA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Bernstein, Zvi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 xml:space="preserve">ed.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Pirkei Peulah: Doah mugash l’zirei ha’vaadah ha 12 shel Hapoel Hamizrahi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Record of Activity, A Report Submitted to the Delegates of the 12th Hapoel Mizrachi Conference</w:t>
      </w:r>
      <w:r w:rsidRPr="008B7E77">
        <w:rPr>
          <w:rFonts w:asciiTheme="majorBidi" w:hAnsiTheme="majorBidi" w:cstheme="majorBidi"/>
          <w:sz w:val="24"/>
          <w:szCs w:val="24"/>
        </w:rPr>
        <w:t xml:space="preserve"> (Chesvan 2017 - 28 Nissan 2017),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74. </w:t>
      </w:r>
    </w:p>
    <w:p w14:paraId="20F2AE86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Blidstein, Jacob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“Torat medina b’mishnat harav Shault Yisraeli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[State religion in the teachings of Rav Shaul Yisraeli”]</w:t>
      </w:r>
      <w:r w:rsidRPr="008B7E77">
        <w:rPr>
          <w:rFonts w:asciiTheme="majorBidi" w:hAnsiTheme="majorBidi" w:cstheme="majorBidi"/>
          <w:sz w:val="24"/>
          <w:szCs w:val="24"/>
        </w:rPr>
        <w:t>. 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Shnei Avrei Hagesher: [</w:t>
      </w:r>
      <w:bookmarkStart w:id="3" w:name="_Hlk142554309"/>
      <w:r w:rsidRPr="008B7E77">
        <w:rPr>
          <w:rFonts w:asciiTheme="majorBidi" w:hAnsiTheme="majorBidi" w:cstheme="majorBidi"/>
          <w:i/>
          <w:iCs/>
          <w:sz w:val="24"/>
          <w:szCs w:val="24"/>
        </w:rPr>
        <w:t>Two Sides of the Bridge</w:t>
      </w:r>
      <w:bookmarkEnd w:id="3"/>
      <w:r w:rsidRPr="008B7E77">
        <w:rPr>
          <w:rFonts w:asciiTheme="majorBidi" w:hAnsiTheme="majorBidi" w:cstheme="majorBidi"/>
          <w:i/>
          <w:iCs/>
          <w:sz w:val="24"/>
          <w:szCs w:val="24"/>
        </w:rPr>
        <w:t>],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 xml:space="preserve">edited by </w:t>
      </w:r>
      <w:r w:rsidRPr="008B7E77">
        <w:rPr>
          <w:rFonts w:asciiTheme="majorBidi" w:hAnsiTheme="majorBidi" w:cstheme="majorBidi"/>
          <w:sz w:val="24"/>
          <w:szCs w:val="24"/>
        </w:rPr>
        <w:t>Tzvi Tzameret and Mordekahi Bar-on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Jerusalem: Yad Ben Zvi, 2002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191E0A5F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Brandes, Yehuda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Hamakef v’haellipsa: Ha’erakhim v’ha’izunim shel hatzionut hadatit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[The Hyphen and the Ellipse: Religious Zionism, Values and Balance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Rishon Letzion: Yedioth Ahronoth and Hamed Books, 2021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[in Hebrew].</w:t>
      </w:r>
    </w:p>
    <w:p w14:paraId="3080A120" w14:textId="48154933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Brown, Benjamin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“Da’at Torah b’tzionut hadatit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[“Da’at Torah in Religious Zionism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sz w:val="24"/>
          <w:szCs w:val="24"/>
        </w:rPr>
        <w:t>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Hatziunut hadatit: Eidan hatimurot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Religious Zionism: The Era of Change]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="00BF5DF9" w:rsidRPr="008B7E77">
        <w:rPr>
          <w:rFonts w:asciiTheme="majorBidi" w:hAnsiTheme="majorBidi" w:cstheme="majorBidi"/>
          <w:sz w:val="24"/>
          <w:szCs w:val="24"/>
        </w:rPr>
        <w:t>edited</w:t>
      </w:r>
      <w:r w:rsidRPr="008B7E77">
        <w:rPr>
          <w:rFonts w:asciiTheme="majorBidi" w:hAnsiTheme="majorBidi" w:cstheme="majorBidi"/>
          <w:sz w:val="24"/>
          <w:szCs w:val="24"/>
        </w:rPr>
        <w:t xml:space="preserve"> by</w:t>
      </w:r>
      <w:r w:rsidRPr="008B7E77">
        <w:rPr>
          <w:rFonts w:asciiTheme="majorBidi" w:hAnsiTheme="majorBidi" w:cstheme="majorBidi"/>
          <w:sz w:val="24"/>
          <w:szCs w:val="24"/>
        </w:rPr>
        <w:t xml:space="preserve"> Asher Cohen and Israel Harel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Jerusalem, 2004)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[in Hebrew].</w:t>
      </w:r>
    </w:p>
    <w:p w14:paraId="51B20E75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Brown, Benjamin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“Da’at Torah v’emunah ḥakhamim b’hagut haḥaredit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[“Da’at Torah and the Faith of the Sages in Haredi Thought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”] MA diss., The Hebrew University, Jerusalem, 1996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[</w:t>
      </w:r>
      <w:r w:rsidRPr="008B7E77">
        <w:rPr>
          <w:rFonts w:asciiTheme="majorBidi" w:hAnsiTheme="majorBidi" w:cstheme="majorBidi"/>
          <w:sz w:val="24"/>
          <w:szCs w:val="24"/>
        </w:rPr>
        <w:t xml:space="preserve">in </w:t>
      </w:r>
      <w:r w:rsidRPr="008B7E77">
        <w:rPr>
          <w:rFonts w:asciiTheme="majorBidi" w:hAnsiTheme="majorBidi" w:cstheme="majorBidi"/>
          <w:sz w:val="24"/>
          <w:szCs w:val="24"/>
        </w:rPr>
        <w:t>Hebrew]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71CF7926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Cohen, Asher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“Halakha v’medina, da'at Torah v’politica: Zikut gomlin bein manhigut datit v’politit b’miflagot hadatiot</w:t>
      </w:r>
      <w:r w:rsidRPr="008B7E77">
        <w:rPr>
          <w:rFonts w:asciiTheme="majorBidi" w:hAnsiTheme="majorBidi" w:cstheme="majorBidi"/>
          <w:sz w:val="24"/>
          <w:szCs w:val="24"/>
        </w:rPr>
        <w:t>” [</w:t>
      </w:r>
      <w:r w:rsidRPr="008B7E77">
        <w:rPr>
          <w:rFonts w:asciiTheme="majorBidi" w:hAnsiTheme="majorBidi" w:cstheme="majorBidi"/>
          <w:sz w:val="24"/>
          <w:szCs w:val="24"/>
        </w:rPr>
        <w:t>“Halakha and State, Da’at Torah and Politics: Interrelationships between Religious and Political Leadership in the Religious Parties,”</w:t>
      </w:r>
      <w:r w:rsidRPr="008B7E77">
        <w:rPr>
          <w:rFonts w:asciiTheme="majorBidi" w:hAnsiTheme="majorBidi" w:cstheme="majorBidi"/>
          <w:sz w:val="24"/>
          <w:szCs w:val="24"/>
        </w:rPr>
        <w:t>]. 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lastRenderedPageBreak/>
        <w:t>Shnei Avrei Hagesher: [Two Sides of the Bridge],</w:t>
      </w:r>
      <w:r w:rsidRPr="008B7E77">
        <w:rPr>
          <w:rFonts w:asciiTheme="majorBidi" w:hAnsiTheme="majorBidi" w:cstheme="majorBidi"/>
          <w:sz w:val="24"/>
          <w:szCs w:val="24"/>
        </w:rPr>
        <w:t xml:space="preserve"> edited by Tzvi Tzameret and Mordekahi Bar-on</w:t>
      </w:r>
      <w:r w:rsidRPr="008B7E77">
        <w:rPr>
          <w:rFonts w:asciiTheme="majorBidi" w:hAnsiTheme="majorBidi" w:cstheme="majorBidi"/>
          <w:sz w:val="24"/>
          <w:szCs w:val="24"/>
        </w:rPr>
        <w:t>, 440-441</w:t>
      </w:r>
      <w:r w:rsidRPr="008B7E77">
        <w:rPr>
          <w:rFonts w:asciiTheme="majorBidi" w:hAnsiTheme="majorBidi" w:cstheme="majorBidi"/>
          <w:sz w:val="24"/>
          <w:szCs w:val="24"/>
        </w:rPr>
        <w:t>. Jerusalem: Yad Ben Zvi, 2002.</w:t>
      </w:r>
    </w:p>
    <w:p w14:paraId="3F67ACA1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Cohen, Asher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“Separatism and Openness: The Attitude of the Press and the Religious Zionist Leadership to the Secular and Secularism during the State Period (1948-1986)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MA diss., Bar Ilan University, 1987.</w:t>
      </w:r>
    </w:p>
    <w:p w14:paraId="07565FDA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Cohen, Asher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Hatallit v’hadegel: Hatziunut hadatit v’ḥazon midinatu hatorah b’yamei reishit hamedina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The Tallit and the Flag: Religious Zionism and the Vision of the Torah State in the Early Days of the State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Yad Ben Zvi, 1998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[in Hebrew]</w:t>
      </w:r>
    </w:p>
    <w:p w14:paraId="17A7ECFD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 Cohen, Asher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commentRangeStart w:id="4"/>
      <w:r w:rsidRPr="008B7E77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Non-Jewish Jews in Israel: the Challenge of Expanding the Jewish Nation in Israel</w:t>
      </w:r>
      <w:r w:rsidRPr="008B7E77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commentRangeEnd w:id="4"/>
      <w:r w:rsidRPr="008B7E77">
        <w:rPr>
          <w:rStyle w:val="CommentReference"/>
          <w:rFonts w:asciiTheme="majorBidi" w:hAnsiTheme="majorBidi" w:cstheme="majorBidi"/>
          <w:sz w:val="24"/>
          <w:szCs w:val="24"/>
        </w:rPr>
        <w:commentReference w:id="4"/>
      </w:r>
      <w:r w:rsidRPr="008B7E77">
        <w:rPr>
          <w:rFonts w:asciiTheme="majorBidi" w:hAnsiTheme="majorBidi" w:cstheme="majorBidi"/>
          <w:sz w:val="24"/>
          <w:szCs w:val="24"/>
        </w:rPr>
        <w:t>Jerusalem: Shalom Hartman Institute, 2006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528B6F53" w14:textId="77777777" w:rsidR="00BF5DF9" w:rsidRPr="008B7E77" w:rsidRDefault="00BF5DF9" w:rsidP="00BF5DF9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Cohen, Asher and Schwartz, Dov.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Mirommaut l’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aradah: Hatzionut hadatit b’esor harishon shel hamedinah.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[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From Supremacy to Anxiety: Religious Zionism in the First Decade of the State of Israel.]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Ramat Gan: Bar Ilan University, 2020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</w:p>
    <w:p w14:paraId="4A3A926D" w14:textId="77777777" w:rsidR="00BF5DF9" w:rsidRPr="008B7E77" w:rsidRDefault="00BF5DF9" w:rsidP="00BF5DF9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Cohen, Asher and Susser, Bernard. “The ‘Sabbatical’ Year in Israeli Politics: An Intra-Religious and Religious-Secular Conflict from the Nineteenth through the Twenty-First Centuries.”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Journal of Church and State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52, no. 3 (2010): 454–475. </w:t>
      </w:r>
    </w:p>
    <w:p w14:paraId="4410402E" w14:textId="77777777" w:rsidR="00BF5DF9" w:rsidRPr="008B7E77" w:rsidRDefault="00BF5DF9" w:rsidP="00BF5DF9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Cohen, Asher and Zisser, Baruch.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M’hashalom l’haslamah: Hashasah hadati-haḥiloni b’petaḥ hameah haesrim v’eḥad. [</w:t>
      </w:r>
      <w:r w:rsidRPr="008B7E77">
        <w:rPr>
          <w:rStyle w:val="Emphasis"/>
          <w:rFonts w:asciiTheme="majorBidi" w:hAnsiTheme="majorBidi" w:cstheme="majorBidi"/>
          <w:sz w:val="24"/>
          <w:szCs w:val="24"/>
          <w:shd w:val="clear" w:color="auto" w:fill="FEFEFE"/>
        </w:rPr>
        <w:t>From Acceptance to Escalation: The Religious-Secular Rift at the Outset of the Twenty-First Century.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Tel Aviv: Shoken, 2003. [in Hebrew]</w:t>
      </w:r>
    </w:p>
    <w:p w14:paraId="203B61A1" w14:textId="48CB59DB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Cohen, Naomi</w:t>
      </w:r>
      <w:r w:rsidRPr="008B7E77">
        <w:rPr>
          <w:rFonts w:asciiTheme="majorBidi" w:hAnsiTheme="majorBidi" w:cstheme="majorBidi"/>
          <w:sz w:val="24"/>
          <w:szCs w:val="24"/>
        </w:rPr>
        <w:t>. “</w:t>
      </w:r>
      <w:r w:rsidRPr="008B7E77">
        <w:rPr>
          <w:rFonts w:asciiTheme="majorBidi" w:hAnsiTheme="majorBidi" w:cstheme="majorBidi"/>
          <w:sz w:val="24"/>
          <w:szCs w:val="24"/>
        </w:rPr>
        <w:t>Tzionut datit: Mashber v’timorah</w:t>
      </w:r>
      <w:r w:rsidRPr="008B7E77">
        <w:rPr>
          <w:rFonts w:asciiTheme="majorBidi" w:hAnsiTheme="majorBidi" w:cstheme="majorBidi"/>
          <w:sz w:val="24"/>
          <w:szCs w:val="24"/>
        </w:rPr>
        <w:t>.”</w:t>
      </w:r>
      <w:r w:rsidRPr="008B7E77">
        <w:rPr>
          <w:rFonts w:asciiTheme="majorBidi" w:hAnsiTheme="majorBidi" w:cstheme="majorBidi"/>
          <w:sz w:val="24"/>
          <w:szCs w:val="24"/>
        </w:rPr>
        <w:t xml:space="preserve"> [“Religious Zionism - Crisis and Change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sz w:val="24"/>
          <w:szCs w:val="24"/>
        </w:rPr>
        <w:t>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Kovetz hatzionut hadatit [The Religious Zionist Anthology], </w:t>
      </w:r>
      <w:r w:rsidR="00BF5DF9" w:rsidRPr="00BF5DF9">
        <w:rPr>
          <w:rFonts w:asciiTheme="majorBidi" w:hAnsiTheme="majorBidi" w:cstheme="majorBidi"/>
          <w:sz w:val="24"/>
          <w:szCs w:val="24"/>
        </w:rPr>
        <w:t>edited by</w:t>
      </w:r>
      <w:r w:rsidR="00BF5DF9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Simcha Raz</w:t>
      </w:r>
      <w:r w:rsidR="00BF5DF9">
        <w:rPr>
          <w:rFonts w:asciiTheme="majorBidi" w:hAnsiTheme="majorBidi" w:cstheme="majorBidi"/>
          <w:sz w:val="24"/>
          <w:szCs w:val="24"/>
        </w:rPr>
        <w:t xml:space="preserve">, </w:t>
      </w:r>
      <w:r w:rsidR="00BF5DF9" w:rsidRPr="008B7E77">
        <w:rPr>
          <w:rFonts w:asciiTheme="majorBidi" w:hAnsiTheme="majorBidi" w:cstheme="majorBidi"/>
          <w:sz w:val="24"/>
          <w:szCs w:val="24"/>
        </w:rPr>
        <w:t>323-331</w:t>
      </w:r>
      <w:r w:rsidR="00BF5DF9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Jerusalem</w:t>
      </w:r>
      <w:r w:rsidR="00BF5DF9">
        <w:rPr>
          <w:rFonts w:asciiTheme="majorBidi" w:hAnsiTheme="majorBidi" w:cstheme="majorBidi"/>
          <w:sz w:val="24"/>
          <w:szCs w:val="24"/>
        </w:rPr>
        <w:t xml:space="preserve">: </w:t>
      </w:r>
      <w:r w:rsidRPr="008B7E77">
        <w:rPr>
          <w:rFonts w:asciiTheme="majorBidi" w:hAnsiTheme="majorBidi" w:cstheme="majorBidi"/>
          <w:sz w:val="24"/>
          <w:szCs w:val="24"/>
        </w:rPr>
        <w:t>The World Center, 1997</w:t>
      </w:r>
      <w:r w:rsidR="00BF5DF9">
        <w:rPr>
          <w:rFonts w:asciiTheme="majorBidi" w:hAnsiTheme="majorBidi" w:cstheme="majorBidi"/>
          <w:sz w:val="24"/>
          <w:szCs w:val="24"/>
        </w:rPr>
        <w:t>.</w:t>
      </w:r>
    </w:p>
    <w:p w14:paraId="211D2E6A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lastRenderedPageBreak/>
        <w:t>Cohen</w:t>
      </w:r>
      <w:r w:rsidRPr="008B7E77">
        <w:rPr>
          <w:rFonts w:asciiTheme="majorBidi" w:hAnsiTheme="majorBidi" w:cstheme="majorBidi"/>
          <w:sz w:val="24"/>
          <w:szCs w:val="24"/>
        </w:rPr>
        <w:t>,</w:t>
      </w:r>
      <w:r w:rsidRPr="008B7E77">
        <w:rPr>
          <w:rFonts w:asciiTheme="majorBidi" w:hAnsiTheme="majorBidi" w:cstheme="majorBidi"/>
          <w:sz w:val="24"/>
          <w:szCs w:val="24"/>
        </w:rPr>
        <w:t xml:space="preserve"> Stewart and Elazar, Daniel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Edat bnei Yisrael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The Jewish Polity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The Jerusalem Center Public Affairs and Reuven Mass Publishing, 1997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778A5293" w14:textId="7247D127" w:rsidR="008B7E77" w:rsidRPr="008B7E77" w:rsidRDefault="008B7E77" w:rsidP="00BF5DF9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  <w:rtl/>
        </w:rPr>
      </w:pPr>
      <w:r w:rsidRPr="008B7E77">
        <w:rPr>
          <w:rFonts w:asciiTheme="majorBidi" w:hAnsiTheme="majorBidi" w:cstheme="majorBidi"/>
          <w:sz w:val="24"/>
          <w:szCs w:val="24"/>
        </w:rPr>
        <w:t>Cohen, Stuart A. “The Hesder Yeshivot in Israel: A Church- State Military Arrangement</w:t>
      </w:r>
      <w:r w:rsidR="00BF5DF9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Journal of Church and State 35</w:t>
      </w:r>
      <w:r w:rsidRPr="008B7E77">
        <w:rPr>
          <w:rFonts w:asciiTheme="majorBidi" w:hAnsiTheme="majorBidi" w:cstheme="majorBidi"/>
          <w:sz w:val="24"/>
          <w:szCs w:val="24"/>
        </w:rPr>
        <w:t xml:space="preserve"> (1993) 113-130.</w:t>
      </w:r>
    </w:p>
    <w:p w14:paraId="108EC8D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Cohen, Yehezkel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Nashim b’hanhagat hatzibur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[Women in Public Leadership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Hakibbutz Hadati, 199</w:t>
      </w:r>
      <w:r w:rsidRPr="008B7E77">
        <w:rPr>
          <w:rFonts w:asciiTheme="majorBidi" w:hAnsiTheme="majorBidi" w:cstheme="majorBidi"/>
          <w:sz w:val="24"/>
          <w:szCs w:val="24"/>
        </w:rPr>
        <w:t>1.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50BBA843" w14:textId="482FC6DE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Don-Yehiya, Eliezer</w:t>
      </w:r>
      <w:r w:rsidRPr="008B7E77">
        <w:rPr>
          <w:rFonts w:asciiTheme="majorBidi" w:hAnsiTheme="majorBidi" w:cstheme="majorBidi"/>
          <w:sz w:val="24"/>
          <w:szCs w:val="24"/>
        </w:rPr>
        <w:t>. “</w:t>
      </w:r>
      <w:r w:rsidRPr="008B7E77">
        <w:rPr>
          <w:rFonts w:asciiTheme="majorBidi" w:hAnsiTheme="majorBidi" w:cstheme="majorBidi"/>
          <w:sz w:val="24"/>
          <w:szCs w:val="24"/>
        </w:rPr>
        <w:t>Fundamentalism dati v’radicalism politi: Ha’yeshivot haleumiyot b’Yisrael</w:t>
      </w:r>
      <w:r w:rsidRPr="008B7E77">
        <w:rPr>
          <w:rFonts w:asciiTheme="majorBidi" w:hAnsiTheme="majorBidi" w:cstheme="majorBidi"/>
          <w:sz w:val="24"/>
          <w:szCs w:val="24"/>
        </w:rPr>
        <w:t>.”</w:t>
      </w:r>
      <w:r w:rsidRPr="008B7E77">
        <w:rPr>
          <w:rFonts w:asciiTheme="majorBidi" w:hAnsiTheme="majorBidi" w:cstheme="majorBidi"/>
          <w:sz w:val="24"/>
          <w:szCs w:val="24"/>
        </w:rPr>
        <w:t xml:space="preserve"> [“Religious Fundamentalism and Political Radicalism: The Nationalist Yeshivot in Israel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sz w:val="24"/>
          <w:szCs w:val="24"/>
        </w:rPr>
        <w:t>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Atzmaut: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Ḥamishim hashnim harishonim [Independence: The First Fifty Years], </w:t>
      </w:r>
      <w:r w:rsidRPr="008B7E77">
        <w:rPr>
          <w:rFonts w:asciiTheme="majorBidi" w:hAnsiTheme="majorBidi" w:cstheme="majorBidi"/>
          <w:sz w:val="24"/>
          <w:szCs w:val="24"/>
        </w:rPr>
        <w:t>ed</w:t>
      </w:r>
      <w:r w:rsidRPr="008B7E77">
        <w:rPr>
          <w:rFonts w:asciiTheme="majorBidi" w:hAnsiTheme="majorBidi" w:cstheme="majorBidi"/>
          <w:sz w:val="24"/>
          <w:szCs w:val="24"/>
        </w:rPr>
        <w:t>ited by</w:t>
      </w:r>
      <w:r w:rsidRPr="008B7E77">
        <w:rPr>
          <w:rFonts w:asciiTheme="majorBidi" w:hAnsiTheme="majorBidi" w:cstheme="majorBidi"/>
          <w:sz w:val="24"/>
          <w:szCs w:val="24"/>
        </w:rPr>
        <w:t xml:space="preserve"> Anita Shapira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Shazar Center for Israel History, 1998.</w:t>
      </w:r>
    </w:p>
    <w:p w14:paraId="4A32E91B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Don-Yehiya, Eliezer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“Manhigut datit v’manhigut politit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[“Religious Leadership and Political Leadership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sz w:val="24"/>
          <w:szCs w:val="24"/>
        </w:rPr>
        <w:t>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Manhigut ruḥanit b’Yisrael: Morasha v’ya’ad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Jewish Spiritual Leadership in Our Time]</w:t>
      </w:r>
      <w:r w:rsidRPr="008B7E77">
        <w:rPr>
          <w:rFonts w:asciiTheme="majorBidi" w:hAnsiTheme="majorBidi" w:cstheme="majorBidi"/>
          <w:sz w:val="24"/>
          <w:szCs w:val="24"/>
        </w:rPr>
        <w:t xml:space="preserve"> ed</w:t>
      </w:r>
      <w:r w:rsidRPr="008B7E77">
        <w:rPr>
          <w:rFonts w:asciiTheme="majorBidi" w:hAnsiTheme="majorBidi" w:cstheme="majorBidi"/>
          <w:sz w:val="24"/>
          <w:szCs w:val="24"/>
        </w:rPr>
        <w:t>ited by</w:t>
      </w:r>
      <w:r w:rsidRPr="008B7E77">
        <w:rPr>
          <w:rFonts w:asciiTheme="majorBidi" w:hAnsiTheme="majorBidi" w:cstheme="majorBidi"/>
          <w:sz w:val="24"/>
          <w:szCs w:val="24"/>
        </w:rPr>
        <w:t xml:space="preserve"> Ella Belfer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Jerusalem and Tel Aviv, Dvir, 1982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 xml:space="preserve">[in </w:t>
      </w:r>
      <w:r w:rsidRPr="008B7E77">
        <w:rPr>
          <w:rFonts w:asciiTheme="majorBidi" w:hAnsiTheme="majorBidi" w:cstheme="majorBidi"/>
          <w:sz w:val="24"/>
          <w:szCs w:val="24"/>
        </w:rPr>
        <w:t>Hebrew</w:t>
      </w:r>
      <w:r w:rsidRPr="008B7E77">
        <w:rPr>
          <w:rFonts w:asciiTheme="majorBidi" w:hAnsiTheme="majorBidi" w:cstheme="majorBidi"/>
          <w:sz w:val="24"/>
          <w:szCs w:val="24"/>
        </w:rPr>
        <w:t>].</w:t>
      </w:r>
    </w:p>
    <w:p w14:paraId="1E2597B0" w14:textId="0343AD4B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Don-Yehiya, Eliezer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BF5DF9">
        <w:rPr>
          <w:rFonts w:asciiTheme="majorBidi" w:hAnsiTheme="majorBidi" w:cstheme="majorBidi"/>
          <w:i/>
          <w:iCs/>
          <w:sz w:val="24"/>
          <w:szCs w:val="24"/>
        </w:rPr>
        <w:t xml:space="preserve">Religion and National Identity in Legislation, Law and Politics: The Shalit Case and the Polemic on the Question of </w:t>
      </w:r>
      <w:r w:rsidR="00BF5DF9" w:rsidRPr="00BF5DF9">
        <w:rPr>
          <w:rFonts w:asciiTheme="majorBidi" w:hAnsiTheme="majorBidi" w:cstheme="majorBidi"/>
          <w:i/>
          <w:iCs/>
          <w:sz w:val="24"/>
          <w:szCs w:val="24"/>
        </w:rPr>
        <w:t>‘</w:t>
      </w:r>
      <w:r w:rsidRPr="00BF5DF9">
        <w:rPr>
          <w:rFonts w:asciiTheme="majorBidi" w:hAnsiTheme="majorBidi" w:cstheme="majorBidi"/>
          <w:i/>
          <w:iCs/>
          <w:sz w:val="24"/>
          <w:szCs w:val="24"/>
        </w:rPr>
        <w:t>Who is a Jew</w:t>
      </w:r>
      <w:r w:rsidR="00BF5DF9" w:rsidRPr="00BF5DF9">
        <w:rPr>
          <w:rFonts w:asciiTheme="majorBidi" w:hAnsiTheme="majorBidi" w:cstheme="majorBidi"/>
          <w:i/>
          <w:iCs/>
          <w:sz w:val="24"/>
          <w:szCs w:val="24"/>
        </w:rPr>
        <w:t>’</w:t>
      </w:r>
      <w:r w:rsidRPr="00BF5DF9">
        <w:rPr>
          <w:rFonts w:asciiTheme="majorBidi" w:hAnsiTheme="majorBidi" w:cstheme="majorBidi"/>
          <w:i/>
          <w:iCs/>
          <w:sz w:val="24"/>
          <w:szCs w:val="24"/>
        </w:rPr>
        <w:t xml:space="preserve"> in the 1930s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Jerusalem, Yad Yitzhak Ben Zvi, 2008</w:t>
      </w:r>
      <w:r w:rsidR="00BF5DF9">
        <w:rPr>
          <w:rFonts w:asciiTheme="majorBidi" w:hAnsiTheme="majorBidi" w:cstheme="majorBidi"/>
          <w:sz w:val="24"/>
          <w:szCs w:val="24"/>
        </w:rPr>
        <w:t>.</w:t>
      </w:r>
    </w:p>
    <w:p w14:paraId="2338FD7A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Don-Yehiya, Eliezer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“Tefisot shel hatzionut bihagot hatzionit haorthodoksit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[“Perceptions of Zionism in Orthodox Zionist Thought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Hatzionut</w:t>
      </w:r>
      <w:r w:rsidRPr="008B7E77">
        <w:rPr>
          <w:rFonts w:asciiTheme="majorBidi" w:hAnsiTheme="majorBidi" w:cstheme="majorBidi"/>
          <w:sz w:val="24"/>
          <w:szCs w:val="24"/>
        </w:rPr>
        <w:t xml:space="preserve"> 9, (1984): 55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–</w:t>
      </w:r>
      <w:r w:rsidRPr="008B7E77">
        <w:rPr>
          <w:rFonts w:asciiTheme="majorBidi" w:hAnsiTheme="majorBidi" w:cstheme="majorBidi"/>
          <w:sz w:val="24"/>
          <w:szCs w:val="24"/>
        </w:rPr>
        <w:t>93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5C60F02F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Don-Yehiya, Eliezer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“Yetzivut v’timurot b’miflagot mahaneh: Hamafdal v’mahapakhat hatzi’irim</w:t>
      </w:r>
      <w:r w:rsidRPr="008B7E77">
        <w:rPr>
          <w:rFonts w:asciiTheme="majorBidi" w:hAnsiTheme="majorBidi" w:cstheme="majorBidi"/>
          <w:sz w:val="24"/>
          <w:szCs w:val="24"/>
        </w:rPr>
        <w:t>,</w:t>
      </w:r>
      <w:r w:rsidRPr="008B7E77">
        <w:rPr>
          <w:rFonts w:asciiTheme="majorBidi" w:hAnsiTheme="majorBidi" w:cstheme="majorBidi"/>
          <w:sz w:val="24"/>
          <w:szCs w:val="24"/>
        </w:rPr>
        <w:t>” [“Stability and Transformations in the Mahaneh party: The Mafdal and the youth revolution</w:t>
      </w:r>
      <w:r w:rsidRPr="008B7E77">
        <w:rPr>
          <w:rFonts w:asciiTheme="majorBidi" w:hAnsiTheme="majorBidi" w:cstheme="majorBidi"/>
          <w:sz w:val="24"/>
          <w:szCs w:val="24"/>
        </w:rPr>
        <w:t>,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Medina, Mimshal, veYahabal</w:t>
      </w:r>
      <w:r w:rsidRPr="008B7E77">
        <w:rPr>
          <w:rFonts w:asciiTheme="majorBidi" w:hAnsiTheme="majorBidi" w:cstheme="majorBidi"/>
          <w:sz w:val="24"/>
          <w:szCs w:val="24"/>
        </w:rPr>
        <w:t>,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14 (2015): 25-52. [in Hebrew]</w:t>
      </w:r>
    </w:p>
    <w:p w14:paraId="0DEB2421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lastRenderedPageBreak/>
        <w:t>Don-Yehiya, Eliezer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Bein shalom l’shleimut ha’aretz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[Between Peace and the Completeness of the Land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(Ben Gurion Institute for the Study of Israel and Zionism, Ben Gurion University of the Negev, 2019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10D5AC6E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Don-Yehiya, Eliezer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Hapolitika shel hahisdara: Yishuv sikhsukhim b’nosei dat b’Yisrael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The Politics of Settlement: Conflict Resolution on Religious Issues in 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] Jerusalem: Florsheimer Institute for Policy Studies, 1997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</w:p>
    <w:p w14:paraId="7044B26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Don-Yehiya, Eliezer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Mashber v’temorah b’medina ḥadasha: </w:t>
      </w:r>
      <w:bookmarkStart w:id="5" w:name="_Hlk141772371"/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bookmarkEnd w:id="5"/>
      <w:r w:rsidRPr="008B7E77">
        <w:rPr>
          <w:rFonts w:asciiTheme="majorBidi" w:hAnsiTheme="majorBidi" w:cstheme="majorBidi"/>
          <w:i/>
          <w:iCs/>
          <w:sz w:val="24"/>
          <w:szCs w:val="24"/>
        </w:rPr>
        <w:t>inukh, dat v’politica b’ma’avak al ha’aliyah hagedolah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</w:t>
      </w:r>
      <w:r w:rsidRPr="008B7E77">
        <w:rPr>
          <w:rFonts w:asciiTheme="majorBidi" w:eastAsia="Times New Roman" w:hAnsiTheme="majorBidi" w:cstheme="majorBidi"/>
          <w:i/>
          <w:iCs/>
          <w:kern w:val="0"/>
          <w:sz w:val="24"/>
          <w:szCs w:val="24"/>
          <w14:ligatures w14:val="none"/>
        </w:rPr>
        <w:t>Crisis and Change in a New State: Education, Religion, and Politics in the Struggle over the Absorption of Mass Immigration in Israel</w:t>
      </w:r>
      <w:r w:rsidRPr="008B7E77">
        <w:rPr>
          <w:rFonts w:asciiTheme="majorBidi" w:eastAsia="Times New Roman" w:hAnsiTheme="majorBidi" w:cstheme="majorBidi"/>
          <w:i/>
          <w:iCs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] </w:t>
      </w:r>
      <w:r w:rsidRPr="008B7E77">
        <w:rPr>
          <w:rFonts w:asciiTheme="majorBidi" w:hAnsiTheme="majorBidi" w:cstheme="majorBidi"/>
          <w:sz w:val="24"/>
          <w:szCs w:val="24"/>
        </w:rPr>
        <w:t>Jerusalem: Yad Ben Zvi, 2008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58F117AE" w14:textId="77777777" w:rsidR="00F940F1" w:rsidRPr="008B7E77" w:rsidRDefault="00F940F1" w:rsidP="00F940F1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Don-Yehiya, Shabtai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F940F1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Harav Ben-Zion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ai Uziel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Ḥayav v’mishtanav [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Rabbi Ben-Zion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ai Uziel, His Life and Teachings</w:t>
      </w:r>
      <w:r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]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Jerusalem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,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1955.</w:t>
      </w:r>
    </w:p>
    <w:p w14:paraId="167D0D56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Eliash, Shulamit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Hayakasim bein harabanut hareisit l’eretz Yisrael v’hashilton hamandatori </w:t>
      </w:r>
      <w:r w:rsidRPr="008B7E77">
        <w:rPr>
          <w:rFonts w:asciiTheme="majorBidi" w:hAnsiTheme="majorBidi" w:cstheme="majorBidi"/>
          <w:sz w:val="24"/>
          <w:szCs w:val="24"/>
        </w:rPr>
        <w:t xml:space="preserve">(1936-1945)”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“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The Relationship between Israel’s Chief Rabbinate and the Mandatory Government</w:t>
      </w:r>
      <w:r w:rsidRPr="008B7E77">
        <w:rPr>
          <w:rFonts w:asciiTheme="majorBidi" w:hAnsiTheme="majorBidi" w:cstheme="majorBidi"/>
          <w:sz w:val="24"/>
          <w:szCs w:val="24"/>
        </w:rPr>
        <w:t xml:space="preserve"> (1936-1945)”]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PhD diss., Bar Ilan University, 1979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56754FB8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Eliash, Shulamit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 xml:space="preserve">“The Chief Rabbinate and the Mizrachi during the Mandate Period,”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Cathedrda</w:t>
      </w:r>
      <w:r w:rsidRPr="008B7E77">
        <w:rPr>
          <w:rFonts w:asciiTheme="majorBidi" w:hAnsiTheme="majorBidi" w:cstheme="majorBidi"/>
          <w:sz w:val="24"/>
          <w:szCs w:val="24"/>
        </w:rPr>
        <w:t xml:space="preserve"> 37 (1986): 123-148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6D801783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Ettinger, Yair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Parumim: Hamaḥlakot shmaftzelot et hatzionut hadatit [</w:t>
      </w:r>
      <w:r w:rsidRPr="008B7E77">
        <w:rPr>
          <w:rFonts w:asciiTheme="majorBidi" w:hAnsiTheme="majorBidi" w:cstheme="majorBidi"/>
          <w:i/>
          <w:iCs/>
          <w:color w:val="212529"/>
          <w:sz w:val="24"/>
          <w:szCs w:val="24"/>
          <w:shd w:val="clear" w:color="auto" w:fill="FBFBFB"/>
        </w:rPr>
        <w:t>Unraveled: The disputes that redefine Religious Zionism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>. K</w:t>
      </w:r>
      <w:r w:rsidRPr="008B7E77">
        <w:rPr>
          <w:rFonts w:asciiTheme="majorBidi" w:hAnsiTheme="majorBidi" w:cstheme="majorBidi"/>
          <w:sz w:val="24"/>
          <w:szCs w:val="24"/>
        </w:rPr>
        <w:t>inneret, Zamora Beitan-Dvir, 2019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</w:t>
      </w:r>
    </w:p>
    <w:p w14:paraId="6612FC5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Feldman, Anat</w:t>
      </w:r>
      <w:r w:rsidRPr="008B7E77">
        <w:rPr>
          <w:rFonts w:asciiTheme="majorBidi" w:hAnsiTheme="majorBidi" w:cstheme="majorBidi"/>
          <w:sz w:val="24"/>
          <w:szCs w:val="24"/>
        </w:rPr>
        <w:t>. “</w:t>
      </w:r>
      <w:r w:rsidRPr="008B7E77">
        <w:rPr>
          <w:rFonts w:asciiTheme="majorBidi" w:hAnsiTheme="majorBidi" w:cstheme="majorBidi"/>
          <w:sz w:val="24"/>
          <w:szCs w:val="24"/>
        </w:rPr>
        <w:t xml:space="preserve">Gormim b’tzmiḥat miflaga politit: Hitaḥdut ha’Sefaradim shomrei Torah—Shas [Factors in the Growth of a Political Party: 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The Association of Sefardi Guardians of the Torah</w:t>
      </w:r>
      <w:r w:rsidRPr="008B7E77">
        <w:rPr>
          <w:rFonts w:asciiTheme="majorBidi" w:hAnsiTheme="majorBidi" w:cstheme="majorBidi"/>
          <w:sz w:val="24"/>
          <w:szCs w:val="24"/>
        </w:rPr>
        <w:t xml:space="preserve"> – Shas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.”</w:t>
      </w:r>
      <w:r w:rsidRPr="008B7E77">
        <w:rPr>
          <w:rFonts w:asciiTheme="majorBidi" w:hAnsiTheme="majorBidi" w:cstheme="majorBidi"/>
          <w:sz w:val="24"/>
          <w:szCs w:val="24"/>
        </w:rPr>
        <w:t xml:space="preserve"> PhD. diss., Bar-Ilan University, 2001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[in Hebrew]</w:t>
      </w:r>
    </w:p>
    <w:p w14:paraId="01678A46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lastRenderedPageBreak/>
        <w:t>Fishman, Aryeh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Bein da’at l’ideologia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Between Religion and Ideology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Yad Ben Zvi, 1990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 xml:space="preserve">[in Hebrew]. </w:t>
      </w:r>
    </w:p>
    <w:p w14:paraId="7C304BC9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Friedman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</w:rPr>
        <w:t>Menachem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“Harabbanut hareishit dilemma l’lo pitaron,” [“The Chief Rabbinate's Dilemma Without a Solution,”]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Medina, Mimshal, v’Yahabal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[State, Government and International Relations] </w:t>
      </w:r>
      <w:r w:rsidRPr="008B7E77">
        <w:rPr>
          <w:rFonts w:asciiTheme="majorBidi" w:hAnsiTheme="majorBidi" w:cstheme="majorBidi"/>
          <w:sz w:val="24"/>
          <w:szCs w:val="24"/>
        </w:rPr>
        <w:t>3 (1973): 118-127 [in Hebrew].</w:t>
      </w:r>
    </w:p>
    <w:p w14:paraId="63D84C3D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Friedman, Menachem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“The Mafdal under Change: The Background to its Electoral Decline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State, Government and International Relations </w:t>
      </w:r>
      <w:r w:rsidRPr="008B7E77">
        <w:rPr>
          <w:rFonts w:asciiTheme="majorBidi" w:hAnsiTheme="majorBidi" w:cstheme="majorBidi"/>
          <w:sz w:val="24"/>
          <w:szCs w:val="24"/>
        </w:rPr>
        <w:t>19-20 (1982): 105-122.</w:t>
      </w:r>
    </w:p>
    <w:p w14:paraId="7BF1AD0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Friedman, Menachem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Haḥevra Ha</w:t>
      </w:r>
      <w:bookmarkStart w:id="6" w:name="_Hlk141772199"/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bookmarkEnd w:id="6"/>
      <w:r w:rsidRPr="008B7E77">
        <w:rPr>
          <w:rFonts w:asciiTheme="majorBidi" w:hAnsiTheme="majorBidi" w:cstheme="majorBidi"/>
          <w:i/>
          <w:iCs/>
          <w:sz w:val="24"/>
          <w:szCs w:val="24"/>
        </w:rPr>
        <w:t>aredit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Ultra-Orthodox Society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] </w:t>
      </w:r>
      <w:r w:rsidRPr="008B7E77">
        <w:rPr>
          <w:rFonts w:asciiTheme="majorBidi" w:hAnsiTheme="majorBidi" w:cstheme="majorBidi"/>
          <w:sz w:val="24"/>
          <w:szCs w:val="24"/>
        </w:rPr>
        <w:t>J</w:t>
      </w:r>
      <w:r w:rsidRPr="008B7E77">
        <w:rPr>
          <w:rFonts w:asciiTheme="majorBidi" w:hAnsiTheme="majorBidi" w:cstheme="majorBidi"/>
          <w:sz w:val="24"/>
          <w:szCs w:val="24"/>
        </w:rPr>
        <w:t>erusalem: Jerusalem Institute for Policy Research, 1991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[in Hebrew]</w:t>
      </w:r>
    </w:p>
    <w:p w14:paraId="0187E2D4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Friedman, Menachem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Ḥevra v’da’at: Ha’orthodoksiah ha’lo tzionit b’eretz Yisrael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Society and Religion: Non-Zionist Orthodoxy in the Land of 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] Jerusalem: Yad Ben Zvi, 1978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[in Hebrew].</w:t>
      </w:r>
    </w:p>
    <w:p w14:paraId="5515871A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Fund, Yosef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Firud o’histatfut: Agudat Yisrael mul hatzionut v’medinat Yisrael</w:t>
      </w:r>
      <w:r w:rsidRPr="008B7E77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.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[</w:t>
      </w:r>
      <w:r w:rsidRPr="008B7E77">
        <w:rPr>
          <w:rStyle w:val="Emphasis"/>
          <w:rFonts w:asciiTheme="majorBidi" w:hAnsiTheme="majorBidi" w:cstheme="majorBidi"/>
          <w:sz w:val="24"/>
          <w:szCs w:val="24"/>
          <w:bdr w:val="none" w:sz="0" w:space="0" w:color="auto" w:frame="1"/>
          <w:shd w:val="clear" w:color="auto" w:fill="FFFFFF"/>
        </w:rPr>
        <w:t>Separation or Participation: Agudat Yisrael Confronting Zionism and the State of Israel</w:t>
      </w:r>
      <w:r w:rsidRPr="008B7E77">
        <w:rPr>
          <w:rStyle w:val="Emphasis"/>
          <w:rFonts w:asciiTheme="majorBidi" w:hAnsiTheme="majorBidi" w:cstheme="majorBidi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8B7E77">
        <w:rPr>
          <w:rStyle w:val="Emphasis"/>
          <w:rFonts w:asciiTheme="majorBidi" w:hAnsiTheme="majorBidi" w:cstheme="majorBidi"/>
          <w:sz w:val="24"/>
          <w:szCs w:val="24"/>
          <w:bdr w:val="none" w:sz="0" w:space="0" w:color="auto" w:frame="1"/>
          <w:shd w:val="clear" w:color="auto" w:fill="FFFFFF"/>
        </w:rPr>
        <w:t>]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 Jerusalem: Magnes, 1999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[in Hebrew].</w:t>
      </w:r>
    </w:p>
    <w:p w14:paraId="591EC3E3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Geertz, Clifford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Islam Observed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 xml:space="preserve">Chicago: University of Chicago Press, 1971.  </w:t>
      </w:r>
    </w:p>
    <w:p w14:paraId="0C4DB575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Geiger, Yitzhak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“Hatzionut hadatit haḥadasha: Sikira, iyun v’bikoret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[“The New Religious Zionism: Overview, Study and Criticism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Akdomot: A Journal of Jewish Thought</w:t>
      </w:r>
      <w:r w:rsidRPr="008B7E77">
        <w:rPr>
          <w:rFonts w:asciiTheme="majorBidi" w:hAnsiTheme="majorBidi" w:cstheme="majorBidi"/>
          <w:sz w:val="24"/>
          <w:szCs w:val="24"/>
        </w:rPr>
        <w:t xml:space="preserve"> (2001): 51-77 [in Hebrew].</w:t>
      </w:r>
    </w:p>
    <w:p w14:paraId="1C3702C0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Geiger, Yitzhak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Hayetziah mihashtetl: Rabbanei hatzionut hadatit el mul etgar haribonut hayehudit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[</w:t>
      </w:r>
      <w:r w:rsidRPr="008B7E77">
        <w:rPr>
          <w:rStyle w:val="Emphasis"/>
          <w:rFonts w:asciiTheme="majorBidi" w:hAnsiTheme="majorBidi" w:cstheme="majorBidi"/>
          <w:sz w:val="24"/>
          <w:szCs w:val="24"/>
          <w:shd w:val="clear" w:color="auto" w:fill="FFFFFF"/>
        </w:rPr>
        <w:t>Leaving the Shtetl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: </w:t>
      </w:r>
      <w:r w:rsidRPr="008B7E77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Religious Zionist Rabbis and the Challenge of Jewish Sovereignty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] Alon Shvut: Herzog College, 2006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057150E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lastRenderedPageBreak/>
        <w:t>Goldberg, Giora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Hamiflagot b’Yisrael: M’miflagot hamon l’miflagot electoriot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[Political Parties in Israel: From Mass Parties to Electoral Parties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] </w:t>
      </w:r>
      <w:r w:rsidRPr="008B7E77">
        <w:rPr>
          <w:rFonts w:asciiTheme="majorBidi" w:hAnsiTheme="majorBidi" w:cstheme="majorBidi"/>
          <w:sz w:val="24"/>
          <w:szCs w:val="24"/>
        </w:rPr>
        <w:t>Tel Aviv: Ramot, 1992)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6739568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kern w:val="0"/>
          <w:sz w:val="24"/>
          <w:szCs w:val="24"/>
          <w14:ligatures w14:val="none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Goren, Shlomo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“Yesodot heter hamekhira b’shvi’it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.”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]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“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Essentials of the Permit of Recognizing Shmita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.”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Mishnat </w:t>
      </w:r>
      <w:r w:rsidRPr="008B7E77">
        <w:rPr>
          <w:rFonts w:asciiTheme="majorBidi" w:eastAsia="Times New Roman" w:hAnsiTheme="majorBidi" w:cstheme="majorBidi"/>
          <w:i/>
          <w:iCs/>
          <w:kern w:val="0"/>
          <w:sz w:val="24"/>
          <w:szCs w:val="24"/>
          <w14:ligatures w14:val="none"/>
        </w:rPr>
        <w:t>Hamedina</w:t>
      </w:r>
      <w:r w:rsidRPr="008B7E77">
        <w:rPr>
          <w:rFonts w:asciiTheme="majorBidi" w:eastAsia="Times New Roman" w:hAnsiTheme="majorBidi" w:cstheme="majorBidi"/>
          <w:i/>
          <w:iCs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i/>
          <w:iCs/>
          <w:kern w:val="0"/>
          <w:sz w:val="24"/>
          <w:szCs w:val="24"/>
          <w14:ligatures w14:val="none"/>
        </w:rPr>
        <w:t xml:space="preserve"> </w:t>
      </w:r>
      <w:r w:rsidRPr="008B7E77">
        <w:rPr>
          <w:rFonts w:asciiTheme="majorBidi" w:eastAsia="Times New Roman" w:hAnsiTheme="majorBidi" w:cstheme="majorBidi"/>
          <w:kern w:val="0"/>
          <w:sz w:val="24"/>
          <w:szCs w:val="24"/>
          <w14:ligatures w14:val="none"/>
        </w:rPr>
        <w:t xml:space="preserve">Jerusalem: 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Hotsaʼat ha-Idra rabah u-mesorah la-ʻam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  <w:r w:rsidRPr="008B7E77">
        <w:rPr>
          <w:rFonts w:asciiTheme="majorBidi" w:eastAsia="Times New Roman" w:hAnsiTheme="majorBidi" w:cstheme="majorBidi"/>
          <w:kern w:val="0"/>
          <w:sz w:val="24"/>
          <w:szCs w:val="24"/>
          <w14:ligatures w14:val="none"/>
        </w:rPr>
        <w:t>219-263</w:t>
      </w:r>
      <w:r w:rsidRPr="008B7E77">
        <w:rPr>
          <w:rFonts w:asciiTheme="majorBidi" w:eastAsia="Times New Roman" w:hAnsiTheme="majorBidi" w:cstheme="majorBidi"/>
          <w:kern w:val="0"/>
          <w:sz w:val="24"/>
          <w:szCs w:val="24"/>
          <w:rtl/>
          <w14:ligatures w14:val="none"/>
        </w:rPr>
        <w:t>.</w:t>
      </w:r>
    </w:p>
    <w:p w14:paraId="1DB9641E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kern w:val="0"/>
          <w:sz w:val="24"/>
          <w:szCs w:val="24"/>
          <w14:ligatures w14:val="none"/>
        </w:rPr>
      </w:pPr>
      <w:r w:rsidRPr="008B7E77">
        <w:rPr>
          <w:rFonts w:asciiTheme="majorBidi" w:hAnsiTheme="majorBidi" w:cstheme="majorBidi"/>
          <w:sz w:val="24"/>
          <w:szCs w:val="24"/>
        </w:rPr>
        <w:t>Greenblum, Dror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F</w:t>
      </w:r>
      <w:r w:rsidRPr="008B7E77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 xml:space="preserve">rom the </w:t>
      </w:r>
      <w:commentRangeStart w:id="7"/>
      <w:r w:rsidRPr="008B7E77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Bravery</w:t>
      </w:r>
      <w:commentRangeEnd w:id="7"/>
      <w:r w:rsidRPr="008B7E77">
        <w:rPr>
          <w:rStyle w:val="CommentReference"/>
          <w:rFonts w:asciiTheme="majorBidi" w:hAnsiTheme="majorBidi" w:cstheme="majorBidi"/>
          <w:sz w:val="24"/>
          <w:szCs w:val="24"/>
        </w:rPr>
        <w:commentReference w:id="7"/>
      </w:r>
      <w:r w:rsidRPr="008B7E77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 xml:space="preserve"> of the Spirit to the Sanctification of Power: Power and Bravery in Religious-Zionism 1948-1967</w:t>
      </w:r>
      <w:r w:rsidRPr="008B7E77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.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Tel Aviv: Open University Press, 2016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(in Hebrew).</w:t>
      </w:r>
    </w:p>
    <w:p w14:paraId="6C429C0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Gutel, Neria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“Morkhavut yaḥasit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shel harav Yisraeli el hatzionut hadatit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[“The Complexity of Rabbi Yisraeli’s Attitude to Religious Zionism</w:t>
      </w:r>
      <w:r w:rsidRPr="008B7E77">
        <w:rPr>
          <w:rFonts w:asciiTheme="majorBidi" w:hAnsiTheme="majorBidi" w:cstheme="majorBidi"/>
          <w:sz w:val="24"/>
          <w:szCs w:val="24"/>
        </w:rPr>
        <w:t>.”</w:t>
      </w:r>
      <w:r w:rsidRPr="008B7E77">
        <w:rPr>
          <w:rFonts w:asciiTheme="majorBidi" w:hAnsiTheme="majorBidi" w:cstheme="majorBidi"/>
          <w:sz w:val="24"/>
          <w:szCs w:val="24"/>
        </w:rPr>
        <w:t xml:space="preserve">] </w:t>
      </w:r>
      <w:r w:rsidRPr="008B7E77">
        <w:rPr>
          <w:rFonts w:asciiTheme="majorBidi" w:hAnsiTheme="majorBidi" w:cstheme="majorBidi"/>
          <w:sz w:val="24"/>
          <w:szCs w:val="24"/>
        </w:rPr>
        <w:t>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Sugiot b’ ḥekar hatzionut hadatit: Hitpatḥuyot v’timurot l’dorotehen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Studies in Religious Zionism: Developments and Changes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] </w:t>
      </w:r>
      <w:r w:rsidRPr="008B7E77">
        <w:rPr>
          <w:rFonts w:asciiTheme="majorBidi" w:hAnsiTheme="majorBidi" w:cstheme="majorBidi"/>
          <w:sz w:val="24"/>
          <w:szCs w:val="24"/>
        </w:rPr>
        <w:t>edited by</w:t>
      </w:r>
      <w:r w:rsidRPr="008B7E77">
        <w:rPr>
          <w:rFonts w:asciiTheme="majorBidi" w:hAnsiTheme="majorBidi" w:cstheme="majorBidi"/>
          <w:sz w:val="24"/>
          <w:szCs w:val="24"/>
        </w:rPr>
        <w:t xml:space="preserve"> Yishai Arnon, Yehuda Friedlander and Dov Schwartz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Ramat Gan: Bar-Ilan University, 201</w:t>
      </w:r>
      <w:r w:rsidRPr="008B7E77">
        <w:rPr>
          <w:rFonts w:asciiTheme="majorBidi" w:hAnsiTheme="majorBidi" w:cstheme="majorBidi"/>
          <w:sz w:val="24"/>
          <w:szCs w:val="24"/>
        </w:rPr>
        <w:t>2</w:t>
      </w:r>
      <w:r w:rsidRPr="008B7E77">
        <w:rPr>
          <w:rFonts w:asciiTheme="majorBidi" w:hAnsiTheme="majorBidi" w:cstheme="majorBidi"/>
          <w:sz w:val="24"/>
          <w:szCs w:val="24"/>
          <w:rtl/>
        </w:rPr>
        <w:t>.</w:t>
      </w:r>
    </w:p>
    <w:p w14:paraId="52689D2C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commentRangeStart w:id="8"/>
      <w:r w:rsidRPr="008B7E77">
        <w:rPr>
          <w:rFonts w:asciiTheme="majorBidi" w:hAnsiTheme="majorBidi" w:cstheme="majorBidi"/>
          <w:sz w:val="24"/>
          <w:szCs w:val="24"/>
        </w:rPr>
        <w:t>HaCohen</w:t>
      </w:r>
      <w:commentRangeEnd w:id="8"/>
      <w:r w:rsidRPr="008B7E77">
        <w:rPr>
          <w:rStyle w:val="CommentReference"/>
          <w:rFonts w:asciiTheme="majorBidi" w:hAnsiTheme="majorBidi" w:cstheme="majorBidi"/>
          <w:sz w:val="24"/>
          <w:szCs w:val="24"/>
        </w:rPr>
        <w:commentReference w:id="8"/>
      </w:r>
      <w:r w:rsidRPr="008B7E77">
        <w:rPr>
          <w:rFonts w:asciiTheme="majorBidi" w:hAnsiTheme="majorBidi" w:cstheme="majorBidi"/>
          <w:sz w:val="24"/>
          <w:szCs w:val="24"/>
        </w:rPr>
        <w:t xml:space="preserve">, Shmuel Avidor.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Yaḥid b’doro: Milgat ḥiyav shel hagaon Rabi Yitzḥak Halevi Herzog rosh rabbanei Yisrael. [Singular in His Generation: The Life Story of Rabbi Yitzhak Isaac Halevi Herzog, Chief Rabbi of Israel.]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Jerusalem, 1980. [in Hebrew] </w:t>
      </w:r>
    </w:p>
    <w:p w14:paraId="126278BA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Harel, Areleh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/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Ye'erav Si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i: Si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ot im harav Ya’kov Ariel al hashkafa, avodat Hashem v’pirkei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ḥaim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[Conversations with Rabbi Ya'akov Ariel on the Worldview, Serving God, and Life Stories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]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Divrei Shir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(2018): 23-34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.</w:t>
      </w:r>
      <w:bookmarkStart w:id="9" w:name="_Hlk142584170"/>
    </w:p>
    <w:bookmarkEnd w:id="9"/>
    <w:p w14:paraId="66BE45F1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Hellinger, Moshe</w:t>
      </w:r>
      <w:r w:rsidRPr="008B7E77">
        <w:rPr>
          <w:rFonts w:asciiTheme="majorBidi" w:hAnsiTheme="majorBidi" w:cstheme="majorBidi"/>
          <w:sz w:val="24"/>
          <w:szCs w:val="24"/>
        </w:rPr>
        <w:t>. “</w:t>
      </w:r>
      <w:r w:rsidRPr="008B7E77">
        <w:rPr>
          <w:rFonts w:asciiTheme="majorBidi" w:hAnsiTheme="majorBidi" w:cstheme="majorBidi"/>
          <w:sz w:val="24"/>
          <w:szCs w:val="24"/>
        </w:rPr>
        <w:t>Degem hademokrati hayehudit mul degem hayahadut hademokratit b’hagut haorthodoksit hamodernit b’meah ha’esrim</w:t>
      </w:r>
      <w:r w:rsidRPr="008B7E77">
        <w:rPr>
          <w:rFonts w:asciiTheme="majorBidi" w:hAnsiTheme="majorBidi" w:cstheme="majorBidi"/>
          <w:sz w:val="24"/>
          <w:szCs w:val="24"/>
        </w:rPr>
        <w:t>.”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sz w:val="24"/>
          <w:szCs w:val="24"/>
        </w:rPr>
        <w:t>“</w:t>
      </w:r>
      <w:r w:rsidRPr="008B7E77">
        <w:rPr>
          <w:rFonts w:asciiTheme="majorBidi" w:hAnsiTheme="majorBidi" w:cstheme="majorBidi"/>
          <w:sz w:val="24"/>
          <w:szCs w:val="24"/>
        </w:rPr>
        <w:t>The Model of Jewish Democracy Versus the Model of Democratic Judaism in Modern-Zionist Orthodox Thought of the Twentieth Century</w:t>
      </w:r>
      <w:r w:rsidRPr="008B7E77">
        <w:rPr>
          <w:rFonts w:asciiTheme="majorBidi" w:hAnsiTheme="majorBidi" w:cstheme="majorBidi"/>
          <w:sz w:val="24"/>
          <w:szCs w:val="24"/>
        </w:rPr>
        <w:t>”.</w:t>
      </w:r>
      <w:r w:rsidRPr="008B7E77">
        <w:rPr>
          <w:rFonts w:asciiTheme="majorBidi" w:hAnsiTheme="majorBidi" w:cstheme="majorBidi"/>
          <w:sz w:val="24"/>
          <w:szCs w:val="24"/>
        </w:rPr>
        <w:t>] PhD diss., Bar Ilan University, 2002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2C8E2E9B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lastRenderedPageBreak/>
        <w:t xml:space="preserve"> Hellinger, Moshe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Hatzionut hadatit b’petaḥ ha’meah ha-21: Bein gasisah l’bein tiḥiya efsharit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[Religious Zionism at the Threshold of the 21st Century: Between Extinction and Possible Resurrection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Ramat Gan: Argov Center, Bar Ilan University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</w:t>
      </w:r>
    </w:p>
    <w:p w14:paraId="659EB40B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Hellinger, Moshe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Medinat Yisrael, l’an?: Etgardim l’zihutah hayehudit v’hademokratit shel medinat Yisrael v’mitveh l’hitmodidut imam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</w:t>
      </w:r>
      <w:r w:rsidRPr="008B7E77">
        <w:rPr>
          <w:rFonts w:asciiTheme="majorBidi" w:eastAsia="Times New Roman" w:hAnsiTheme="majorBidi" w:cstheme="majorBidi"/>
          <w:i/>
          <w:iCs/>
          <w:kern w:val="36"/>
          <w:sz w:val="24"/>
          <w:szCs w:val="24"/>
          <w14:ligatures w14:val="none"/>
        </w:rPr>
        <w:t xml:space="preserve">Where is Israel Going? </w:t>
      </w:r>
      <w:r w:rsidRPr="008B7E77">
        <w:rPr>
          <w:rFonts w:asciiTheme="majorBidi" w:eastAsia="Times New Roman" w:hAnsiTheme="majorBidi" w:cstheme="majorBidi"/>
          <w:i/>
          <w:iCs/>
          <w:kern w:val="0"/>
          <w:sz w:val="24"/>
          <w:szCs w:val="24"/>
          <w14:ligatures w14:val="none"/>
        </w:rPr>
        <w:t>Inner Challenges Facing the Jewish and Democratic Identity of the State of Israel and an Outline for Confronting Them</w:t>
      </w:r>
      <w:r w:rsidRPr="008B7E77">
        <w:rPr>
          <w:rFonts w:asciiTheme="majorBidi" w:eastAsia="Times New Roman" w:hAnsiTheme="majorBidi" w:cstheme="majorBidi"/>
          <w:i/>
          <w:iCs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Magnes, 2019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[in Hebrew]</w:t>
      </w:r>
    </w:p>
    <w:p w14:paraId="146DEBA1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Herman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</w:rPr>
        <w:t xml:space="preserve">Tamar et al.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Dati’im? Leumi’im! Hamaḥaneh hadati leumi b’Yisrael 2014 Doaḥ Meḥkar [Religious? Nationalist!: The National Religious Sector in Israel 2014, Research Report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Jerusalem: Israel Democracy Institute, 2014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57F54CF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Hollander, Aviad Yechiel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“Neumanot kefula l’halakha v’limedina v’pitrona: Pesikato shel harav Shlomo Goren k’mikrei bohen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[“Double Loyalty to Halacha and the State and its Solution: The Ruling of Rabbi Shlomo Goren as a Case Study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Hakirah </w:t>
      </w:r>
      <w:r w:rsidRPr="008B7E77">
        <w:rPr>
          <w:rFonts w:asciiTheme="majorBidi" w:hAnsiTheme="majorBidi" w:cstheme="majorBidi"/>
          <w:sz w:val="24"/>
          <w:szCs w:val="24"/>
        </w:rPr>
        <w:t>15, (2013), 5-34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78967286" w14:textId="6A2AEB9A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Horowitz Dan, and Lissak, Moshe.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M’yishuv l’medinah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[From Settlement to State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Am Oved, 1977</w:t>
      </w:r>
      <w:r w:rsidR="00BF5DF9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3EB473DE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 Horowitz Dan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</w:rPr>
        <w:t>and Lissak,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Moshe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Mitzikot b’utopia: Yisrael hevra b’omes yeter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[Trouble in Utopia: The Overburdened Polity of 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Tel Aviv: Am Oved 1990.</w:t>
      </w:r>
    </w:p>
    <w:p w14:paraId="2BCDE8C9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hAnsiTheme="majorBidi" w:cstheme="majorBidi"/>
          <w:sz w:val="24"/>
          <w:szCs w:val="24"/>
        </w:rPr>
        <w:t>Israeli, Shaul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 xml:space="preserve">“Tikrit Kibia l’or hahalakha,” [“The Kibia incident in the light of Halacha,”]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HaTorah v’hamedinah [The Torah and State]</w:t>
      </w:r>
      <w:r w:rsidRPr="008B7E77">
        <w:rPr>
          <w:rFonts w:asciiTheme="majorBidi" w:hAnsiTheme="majorBidi" w:cstheme="majorBidi"/>
          <w:sz w:val="24"/>
          <w:szCs w:val="24"/>
        </w:rPr>
        <w:t xml:space="preserve"> 5-6 (1953-1954): 113</w:t>
      </w:r>
      <w:r w:rsidRPr="008B7E77">
        <w:rPr>
          <w:rFonts w:asciiTheme="majorBidi" w:hAnsiTheme="majorBidi" w:cstheme="majorBidi"/>
          <w:sz w:val="24"/>
          <w:szCs w:val="24"/>
        </w:rPr>
        <w:t>. [in Hebrew]</w:t>
      </w:r>
    </w:p>
    <w:p w14:paraId="490AB59C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Kaplan, Lawrence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“Da’at Torah: A Modern Conception of Halakhic Authority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 </w:t>
      </w:r>
      <w:r w:rsidRPr="008B7E77">
        <w:rPr>
          <w:rFonts w:asciiTheme="majorBidi" w:hAnsiTheme="majorBidi" w:cstheme="majorBidi"/>
          <w:sz w:val="24"/>
          <w:szCs w:val="24"/>
        </w:rPr>
        <w:t>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Rabbinic Authority and Personal Autonomy</w:t>
      </w:r>
      <w:r w:rsidRPr="008B7E77">
        <w:rPr>
          <w:rFonts w:asciiTheme="majorBidi" w:hAnsiTheme="majorBidi" w:cstheme="majorBidi"/>
          <w:sz w:val="24"/>
          <w:szCs w:val="24"/>
        </w:rPr>
        <w:t>, ed</w:t>
      </w:r>
      <w:r w:rsidRPr="008B7E77">
        <w:rPr>
          <w:rFonts w:asciiTheme="majorBidi" w:hAnsiTheme="majorBidi" w:cstheme="majorBidi"/>
          <w:sz w:val="24"/>
          <w:szCs w:val="24"/>
        </w:rPr>
        <w:t>ited by</w:t>
      </w:r>
      <w:r w:rsidRPr="008B7E77">
        <w:rPr>
          <w:rFonts w:asciiTheme="majorBidi" w:hAnsiTheme="majorBidi" w:cstheme="majorBidi"/>
          <w:sz w:val="24"/>
          <w:szCs w:val="24"/>
        </w:rPr>
        <w:t xml:space="preserve"> Moshe Sokol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Lanham, MD: 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Jason Aronson, Inc</w:t>
      </w:r>
      <w:r w:rsidRPr="008B7E77">
        <w:rPr>
          <w:rFonts w:asciiTheme="majorBidi" w:hAnsiTheme="majorBidi" w:cstheme="majorBidi"/>
          <w:sz w:val="24"/>
          <w:szCs w:val="24"/>
        </w:rPr>
        <w:t>, 1997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3AE60840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Katz, Jacob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Halakha b’mitzur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Halakha in Straits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] Jerusalem: Magnes, 1992 [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in Hebrew].</w:t>
      </w:r>
    </w:p>
    <w:p w14:paraId="25D74C4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hAnsiTheme="majorBidi" w:cstheme="majorBidi"/>
          <w:sz w:val="24"/>
          <w:szCs w:val="24"/>
        </w:rPr>
        <w:lastRenderedPageBreak/>
        <w:t>Katz, Shmuel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“Harabbanat hareishit v’yom ha’atzmaut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[“The Chief Rabbinate and Independence Day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sz w:val="24"/>
          <w:szCs w:val="24"/>
        </w:rPr>
        <w:t>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Harabbanut hareishit l’Yisrael: Shivim shana l’yesod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The Chief Rabbinate of Israel: Seventy Years Since Its Establishment</w:t>
      </w:r>
      <w:r w:rsidRPr="008B7E77">
        <w:rPr>
          <w:rFonts w:asciiTheme="majorBidi" w:hAnsiTheme="majorBidi" w:cstheme="majorBidi"/>
          <w:sz w:val="24"/>
          <w:szCs w:val="24"/>
        </w:rPr>
        <w:t xml:space="preserve">, edited by </w:t>
      </w:r>
      <w:r w:rsidRPr="008B7E77">
        <w:rPr>
          <w:rFonts w:asciiTheme="majorBidi" w:hAnsiTheme="majorBidi" w:cstheme="majorBidi"/>
          <w:sz w:val="24"/>
          <w:szCs w:val="24"/>
        </w:rPr>
        <w:t xml:space="preserve">Itamar </w:t>
      </w:r>
      <w:r w:rsidRPr="008B7E77">
        <w:rPr>
          <w:rFonts w:asciiTheme="majorBidi" w:hAnsiTheme="majorBidi" w:cstheme="majorBidi"/>
          <w:color w:val="4D5156"/>
          <w:sz w:val="24"/>
          <w:szCs w:val="24"/>
          <w:shd w:val="clear" w:color="auto" w:fill="FFFFFF"/>
        </w:rPr>
        <w:t>Wahrhaftig </w:t>
      </w:r>
      <w:r w:rsidRPr="008B7E77">
        <w:rPr>
          <w:rFonts w:asciiTheme="majorBidi" w:hAnsiTheme="majorBidi" w:cstheme="majorBidi"/>
          <w:sz w:val="24"/>
          <w:szCs w:val="24"/>
        </w:rPr>
        <w:t>and Shmuel Katz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Jerusalem: Heikhal Shlomo</w:t>
      </w:r>
      <w:r w:rsidRPr="008B7E77">
        <w:rPr>
          <w:rFonts w:asciiTheme="majorBidi" w:hAnsiTheme="majorBidi" w:cstheme="majorBidi"/>
          <w:sz w:val="24"/>
          <w:szCs w:val="24"/>
        </w:rPr>
        <w:t>, 2002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4F960F24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Katz, Shmuel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Harabbanute hareishit v’yom Yerushalayim: Hahlatot, tefilo v’manhigim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[The Chief Rabbinate and </w:t>
      </w:r>
      <w:commentRangeStart w:id="10"/>
      <w:r w:rsidRPr="008B7E77">
        <w:rPr>
          <w:rFonts w:asciiTheme="majorBidi" w:hAnsiTheme="majorBidi" w:cstheme="majorBidi"/>
          <w:i/>
          <w:iCs/>
          <w:sz w:val="24"/>
          <w:szCs w:val="24"/>
        </w:rPr>
        <w:t>Jerusalem</w:t>
      </w:r>
      <w:commentRangeEnd w:id="10"/>
      <w:r w:rsidRPr="008B7E77">
        <w:rPr>
          <w:rStyle w:val="CommentReference"/>
          <w:rFonts w:asciiTheme="majorBidi" w:hAnsiTheme="majorBidi" w:cstheme="majorBidi"/>
          <w:sz w:val="24"/>
          <w:szCs w:val="24"/>
        </w:rPr>
        <w:commentReference w:id="10"/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Day: Decisions, Prayers and Leaders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] Website of the Israel Ministry of </w:t>
      </w:r>
      <w:commentRangeStart w:id="11"/>
      <w:r w:rsidRPr="008B7E77">
        <w:rPr>
          <w:rFonts w:asciiTheme="majorBidi" w:hAnsiTheme="majorBidi" w:cstheme="majorBidi"/>
          <w:sz w:val="24"/>
          <w:szCs w:val="24"/>
        </w:rPr>
        <w:t>Education</w:t>
      </w:r>
      <w:commentRangeEnd w:id="11"/>
      <w:r w:rsidRPr="008B7E77">
        <w:rPr>
          <w:rStyle w:val="CommentReference"/>
          <w:rFonts w:asciiTheme="majorBidi" w:hAnsiTheme="majorBidi" w:cstheme="majorBidi"/>
          <w:sz w:val="24"/>
          <w:szCs w:val="24"/>
        </w:rPr>
        <w:commentReference w:id="11"/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4A668981" w14:textId="77777777" w:rsidR="00C025D3" w:rsidRPr="008B7E77" w:rsidRDefault="00C025D3" w:rsidP="00C025D3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pacing w:val="-5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K</w:t>
      </w:r>
      <w:r>
        <w:rPr>
          <w:rFonts w:asciiTheme="majorBidi" w:hAnsiTheme="majorBidi" w:cstheme="majorBidi"/>
          <w:sz w:val="24"/>
          <w:szCs w:val="24"/>
        </w:rPr>
        <w:t>e</w:t>
      </w:r>
      <w:r w:rsidRPr="008B7E77">
        <w:rPr>
          <w:rFonts w:asciiTheme="majorBidi" w:hAnsiTheme="majorBidi" w:cstheme="majorBidi"/>
          <w:sz w:val="24"/>
          <w:szCs w:val="24"/>
        </w:rPr>
        <w:t xml:space="preserve">mpinsky, Aharon. “Minister Zevulun Hammer’s Stance on the ‘Who is a Jew?’ Issue.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Jewish Political Studies Review</w:t>
      </w:r>
      <w:r w:rsidRPr="008B7E77">
        <w:rPr>
          <w:rFonts w:asciiTheme="majorBidi" w:hAnsiTheme="majorBidi" w:cstheme="majorBidi"/>
          <w:sz w:val="24"/>
          <w:szCs w:val="24"/>
        </w:rPr>
        <w:t>, 31, no. 1-2, (2020)</w:t>
      </w:r>
      <w:r w:rsidRPr="008B7E77">
        <w:rPr>
          <w:rFonts w:asciiTheme="majorBidi" w:hAnsiTheme="majorBidi" w:cstheme="majorBidi"/>
          <w:sz w:val="24"/>
          <w:szCs w:val="24"/>
          <w:rtl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pacing w:val="-5"/>
          <w:sz w:val="24"/>
          <w:szCs w:val="24"/>
        </w:rPr>
        <w:t>146-159.</w:t>
      </w:r>
    </w:p>
    <w:p w14:paraId="5AB5F44D" w14:textId="77777777" w:rsidR="00C025D3" w:rsidRDefault="00C025D3" w:rsidP="00C025D3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</w:t>
      </w:r>
      <w:r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e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mpinsky, Aharon.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B’pikudat harabbanut: Hitpat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ḥutah shel harabbanut hatziveit b’Yisrael. [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By Order of the Rabbinate: The Development of the Military Rabbinate in Israel.]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Jerusalem: Carmel, 2015. </w:t>
      </w:r>
    </w:p>
    <w:p w14:paraId="116A1108" w14:textId="77777777" w:rsidR="00C025D3" w:rsidRPr="008B7E77" w:rsidRDefault="00C025D3" w:rsidP="00C025D3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K</w:t>
      </w:r>
      <w:r>
        <w:rPr>
          <w:rFonts w:asciiTheme="majorBidi" w:hAnsiTheme="majorBidi" w:cstheme="majorBidi"/>
          <w:sz w:val="24"/>
          <w:szCs w:val="24"/>
        </w:rPr>
        <w:t>e</w:t>
      </w:r>
      <w:r w:rsidRPr="008B7E77">
        <w:rPr>
          <w:rFonts w:asciiTheme="majorBidi" w:hAnsiTheme="majorBidi" w:cstheme="majorBidi"/>
          <w:sz w:val="24"/>
          <w:szCs w:val="24"/>
        </w:rPr>
        <w:t xml:space="preserve">mpinski, Aharon.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Zebulon Hamer: A Political Biography.</w:t>
      </w:r>
      <w:r w:rsidRPr="008B7E77">
        <w:rPr>
          <w:rFonts w:asciiTheme="majorBidi" w:hAnsiTheme="majorBidi" w:cstheme="majorBidi"/>
          <w:sz w:val="24"/>
          <w:szCs w:val="24"/>
        </w:rPr>
        <w:t xml:space="preserve"> Ramat Gan: Bar Ilan Publishing, 2021. [in Hebrew].</w:t>
      </w:r>
    </w:p>
    <w:p w14:paraId="1EF75E61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Koren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</w:rPr>
        <w:t>Danny and Shapira, Boaz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Coalitions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Tel Aviv: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8B7E77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Zmora</w:t>
      </w:r>
      <w:r w:rsidRPr="008B7E77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>-</w:t>
      </w:r>
      <w:r w:rsidRPr="008B7E77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Bitan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 Dvir</w:t>
      </w:r>
      <w:r w:rsidRPr="008B7E77">
        <w:rPr>
          <w:rFonts w:asciiTheme="majorBidi" w:hAnsiTheme="majorBidi" w:cstheme="majorBidi"/>
          <w:sz w:val="24"/>
          <w:szCs w:val="24"/>
        </w:rPr>
        <w:t>, 1997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</w:p>
    <w:p w14:paraId="12EC6F61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Kroneh, Moshe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Rabbotai v’morei, a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ḥi v’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re’i: Pirkei zikhronot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[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My Rabbis and Teachers, My Brothers and Comrades: Memories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] Tel Aviv 1987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[in Hebrew].</w:t>
      </w:r>
    </w:p>
    <w:p w14:paraId="3C541114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LaPalombara Jospeh and Weiner, Myron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Political Parties and Political Development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Princeton, NJ: Princeton University Press, 1966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 xml:space="preserve">  </w:t>
      </w:r>
    </w:p>
    <w:p w14:paraId="00201372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Leon,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Nissim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Ha’mitznefet v’hadegel: Leumiut sh’kineged b’ḥarediut ha’mizraḥit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[The Turban and the Flag: Nationalism Versus Mizrachi Ultra-Orthodoxy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Van Leer, 2016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6996B475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lastRenderedPageBreak/>
        <w:t>Liebman, Isaiah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“Hitpatḥut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ha’neo-masortiut b’kerev yehudim orthodoksim b’Yisrael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[“Development of N</w:t>
      </w:r>
      <w:r w:rsidRPr="008B7E77">
        <w:rPr>
          <w:rFonts w:asciiTheme="majorBidi" w:hAnsiTheme="majorBidi" w:cstheme="majorBidi"/>
          <w:sz w:val="24"/>
          <w:szCs w:val="24"/>
          <w:shd w:val="clear" w:color="auto" w:fill="FCFCFC"/>
        </w:rPr>
        <w:t>eo-traditionalism among Orthodox Jews in Israel</w:t>
      </w:r>
      <w:r w:rsidRPr="008B7E77">
        <w:rPr>
          <w:rFonts w:asciiTheme="majorBidi" w:hAnsiTheme="majorBidi" w:cstheme="majorBidi"/>
          <w:sz w:val="24"/>
          <w:szCs w:val="24"/>
          <w:shd w:val="clear" w:color="auto" w:fill="FCFCFC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Megamot</w:t>
      </w:r>
      <w:r w:rsidRPr="008B7E77">
        <w:rPr>
          <w:rFonts w:asciiTheme="majorBidi" w:hAnsiTheme="majorBidi" w:cstheme="majorBidi"/>
          <w:sz w:val="24"/>
          <w:szCs w:val="24"/>
        </w:rPr>
        <w:t xml:space="preserve"> 27 (1982), 231-239 [in Hebrew].</w:t>
      </w:r>
    </w:p>
    <w:p w14:paraId="5595E79D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hAnsiTheme="majorBidi" w:cstheme="majorBidi"/>
          <w:kern w:val="0"/>
          <w:sz w:val="24"/>
          <w:szCs w:val="24"/>
        </w:rPr>
        <w:t>Luz, Ehud</w:t>
      </w:r>
      <w:r w:rsidRPr="008B7E77">
        <w:rPr>
          <w:rFonts w:asciiTheme="majorBidi" w:hAnsiTheme="majorBidi" w:cstheme="majorBidi"/>
          <w:kern w:val="0"/>
          <w:sz w:val="24"/>
          <w:szCs w:val="24"/>
        </w:rPr>
        <w:t xml:space="preserve">. </w:t>
      </w:r>
      <w:r w:rsidRPr="008B7E77">
        <w:rPr>
          <w:rStyle w:val="a-size-extra-large"/>
          <w:rFonts w:asciiTheme="majorBidi" w:hAnsiTheme="majorBidi" w:cstheme="majorBidi"/>
          <w:i/>
          <w:iCs/>
          <w:sz w:val="24"/>
          <w:szCs w:val="24"/>
        </w:rPr>
        <w:t xml:space="preserve">Parallels Meet: Religion and Nationalism in the </w:t>
      </w:r>
      <w:r w:rsidRPr="008B7E77">
        <w:rPr>
          <w:rStyle w:val="a-size-extra-large"/>
          <w:rFonts w:asciiTheme="majorBidi" w:hAnsiTheme="majorBidi" w:cstheme="majorBidi"/>
          <w:i/>
          <w:iCs/>
          <w:color w:val="0F1111"/>
          <w:sz w:val="24"/>
          <w:szCs w:val="24"/>
        </w:rPr>
        <w:t>Early Zionist Movement, 1882-1904</w:t>
      </w:r>
      <w:r w:rsidRPr="008B7E77">
        <w:rPr>
          <w:rStyle w:val="a-size-extra-large"/>
          <w:rFonts w:asciiTheme="majorBidi" w:hAnsiTheme="majorBidi" w:cstheme="majorBidi"/>
          <w:i/>
          <w:iCs/>
          <w:color w:val="0F1111"/>
          <w:sz w:val="24"/>
          <w:szCs w:val="24"/>
        </w:rPr>
        <w:t xml:space="preserve">.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Philadelphia: Jewish Publication Society, 1988.</w:t>
      </w:r>
    </w:p>
    <w:p w14:paraId="72E3449A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hAnsiTheme="majorBidi" w:cstheme="majorBidi"/>
          <w:sz w:val="24"/>
          <w:szCs w:val="24"/>
        </w:rPr>
        <w:t>Marmorstein, Mordechai Sa'ar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Avi dor hakipot hasirugot: Harav Moshe Tzvi Nuria, hagato, peulo v’mikomo b’itzuv haetos hatzioni dati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[Father of the Knitted Kipa Generation - Rabbi Moshe Zvi Neria: His Thought, Work and Place in Shaping the Religious Zionist Ethos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Duvdvan Publishing, 2014.</w:t>
      </w:r>
    </w:p>
    <w:p w14:paraId="13CBCE98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Mayzlish, Shaul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The Rabbinate in Stormy Days: The Life and Teachings of Rabbi Yitzhak Isaac HaLevi Herzog, the First Chief Rabbi of Israel,</w:t>
      </w:r>
      <w:r w:rsidRPr="008B7E77">
        <w:rPr>
          <w:rFonts w:asciiTheme="majorBidi" w:hAnsiTheme="majorBidi" w:cstheme="majorBidi"/>
          <w:sz w:val="24"/>
          <w:szCs w:val="24"/>
        </w:rPr>
        <w:t xml:space="preserve"> trans</w:t>
      </w:r>
      <w:r w:rsidRPr="008B7E77">
        <w:rPr>
          <w:rFonts w:asciiTheme="majorBidi" w:hAnsiTheme="majorBidi" w:cstheme="majorBidi"/>
          <w:sz w:val="24"/>
          <w:szCs w:val="24"/>
        </w:rPr>
        <w:t>lated by</w:t>
      </w:r>
      <w:r w:rsidRPr="008B7E77">
        <w:rPr>
          <w:rFonts w:asciiTheme="majorBidi" w:hAnsiTheme="majorBidi" w:cstheme="majorBidi"/>
          <w:sz w:val="24"/>
          <w:szCs w:val="24"/>
        </w:rPr>
        <w:t xml:space="preserve"> Tanhum Yoreh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Gefen, 2017.</w:t>
      </w:r>
    </w:p>
    <w:p w14:paraId="0CC1606F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Mishlov, Shafra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 xml:space="preserve">“Manhigut </w:t>
      </w:r>
      <w:commentRangeStart w:id="12"/>
      <w:r w:rsidRPr="008B7E77">
        <w:rPr>
          <w:rFonts w:asciiTheme="majorBidi" w:hAnsiTheme="majorBidi" w:cstheme="majorBidi"/>
          <w:sz w:val="24"/>
          <w:szCs w:val="24"/>
        </w:rPr>
        <w:t>datit</w:t>
      </w:r>
      <w:commentRangeEnd w:id="12"/>
      <w:r w:rsidRPr="008B7E77">
        <w:rPr>
          <w:rStyle w:val="CommentReference"/>
          <w:rFonts w:asciiTheme="majorBidi" w:hAnsiTheme="majorBidi" w:cstheme="majorBidi"/>
          <w:sz w:val="24"/>
          <w:szCs w:val="24"/>
        </w:rPr>
        <w:commentReference w:id="12"/>
      </w:r>
      <w:r w:rsidRPr="008B7E77">
        <w:rPr>
          <w:rFonts w:asciiTheme="majorBidi" w:hAnsiTheme="majorBidi" w:cstheme="majorBidi"/>
          <w:sz w:val="24"/>
          <w:szCs w:val="24"/>
        </w:rPr>
        <w:t xml:space="preserve"> noezet v’mihira: Hapegiya b’ma’amado hatzibori shel haRav Goren b’akvot parshat ha-ah v’ha’ahot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’” [“Bold Religious Leadership and its Costs: The Damage to Rabbi Goren's Public Status Following the 'Brother and Sister' Case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</w:t>
      </w:r>
      <w:r w:rsidRPr="008B7E77">
        <w:rPr>
          <w:rFonts w:asciiTheme="majorBidi" w:hAnsiTheme="majorBidi" w:cstheme="majorBidi"/>
          <w:sz w:val="24"/>
          <w:szCs w:val="24"/>
        </w:rPr>
        <w:t xml:space="preserve">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Publication of the Amadot Conference</w:t>
      </w:r>
      <w:r w:rsidRPr="008B7E77">
        <w:rPr>
          <w:rFonts w:asciiTheme="majorBidi" w:hAnsiTheme="majorBidi" w:cstheme="majorBidi"/>
          <w:sz w:val="24"/>
          <w:szCs w:val="24"/>
        </w:rPr>
        <w:t>, 5, (Elkana 1973), 822-834.</w:t>
      </w:r>
    </w:p>
    <w:p w14:paraId="719D332D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Morgenstern, Aryeh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Harabbanut hareishit l’Yisrael: Yesoda v’irguna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The Chief Rabbinate of Eretz Yisrael - Its Establishment and Organization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Shorashim, 1973.</w:t>
      </w:r>
    </w:p>
    <w:p w14:paraId="36C12FAC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 Mozes,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Hanan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“</w:t>
      </w:r>
      <w:r w:rsidRPr="008B7E77">
        <w:rPr>
          <w:rFonts w:asciiTheme="majorBidi" w:hAnsiTheme="majorBidi" w:cstheme="majorBidi"/>
          <w:sz w:val="24"/>
          <w:szCs w:val="24"/>
        </w:rPr>
        <w:t>Mitzionut datit l’datiyut post-modernit: Megamot v’tahalikhim b’tzionut hadatit me’az retaḥ Rabin</w:t>
      </w:r>
      <w:r w:rsidRPr="008B7E77">
        <w:rPr>
          <w:rFonts w:asciiTheme="majorBidi" w:hAnsiTheme="majorBidi" w:cstheme="majorBidi"/>
          <w:sz w:val="24"/>
          <w:szCs w:val="24"/>
        </w:rPr>
        <w:t>.”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sz w:val="24"/>
          <w:szCs w:val="24"/>
        </w:rPr>
        <w:t>“</w:t>
      </w:r>
      <w:r w:rsidRPr="008B7E77">
        <w:rPr>
          <w:rFonts w:asciiTheme="majorBidi" w:hAnsiTheme="majorBidi" w:cstheme="majorBidi"/>
          <w:sz w:val="24"/>
          <w:szCs w:val="24"/>
        </w:rPr>
        <w:t>From Religious Zionism to Postmodern Religiosity: Trends and Processes in Religious Zionism Since Rabin's Assassination</w:t>
      </w:r>
      <w:r w:rsidRPr="008B7E77">
        <w:rPr>
          <w:rFonts w:asciiTheme="majorBidi" w:hAnsiTheme="majorBidi" w:cstheme="majorBidi"/>
          <w:sz w:val="24"/>
          <w:szCs w:val="24"/>
        </w:rPr>
        <w:t>.”</w:t>
      </w:r>
      <w:r w:rsidRPr="008B7E77">
        <w:rPr>
          <w:rFonts w:asciiTheme="majorBidi" w:hAnsiTheme="majorBidi" w:cstheme="majorBidi"/>
          <w:sz w:val="24"/>
          <w:szCs w:val="24"/>
        </w:rPr>
        <w:t xml:space="preserve">] PhD diss., Bar-Ilan University, 2009. </w:t>
      </w:r>
    </w:p>
    <w:p w14:paraId="2C4EA9BC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lastRenderedPageBreak/>
        <w:t>Neuberger, Benjamin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Dat, Medinah v’politica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State, Religion and Politics in 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] Tel Aviv: The Open University, 1997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60D25960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Norkah, Joseph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“Ish haTorah v’ha’hagot: Migodlei peilah shel Tzion kadshenu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[“A man of Torah and thought: One of the greatest activists of our holy Zion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Shibilin</w:t>
      </w:r>
      <w:r w:rsidRPr="008B7E77">
        <w:rPr>
          <w:rFonts w:asciiTheme="majorBidi" w:hAnsiTheme="majorBidi" w:cstheme="majorBidi"/>
          <w:sz w:val="24"/>
          <w:szCs w:val="24"/>
        </w:rPr>
        <w:t>, 33-35 (1984): 28-35 [in Hebrew].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:rtl/>
          <w14:ligatures w14:val="none"/>
        </w:rPr>
        <w:t> </w:t>
      </w:r>
    </w:p>
    <w:p w14:paraId="00BBAE0B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Raphael, Yitzhak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I </w:t>
      </w:r>
      <w:commentRangeStart w:id="13"/>
      <w:r w:rsidRPr="008B7E77">
        <w:rPr>
          <w:rFonts w:asciiTheme="majorBidi" w:hAnsiTheme="majorBidi" w:cstheme="majorBidi"/>
          <w:i/>
          <w:iCs/>
          <w:sz w:val="24"/>
          <w:szCs w:val="24"/>
        </w:rPr>
        <w:t>Did</w:t>
      </w:r>
      <w:commentRangeEnd w:id="13"/>
      <w:r w:rsidRPr="008B7E77">
        <w:rPr>
          <w:rStyle w:val="CommentReference"/>
          <w:rFonts w:asciiTheme="majorBidi" w:hAnsiTheme="majorBidi" w:cstheme="majorBidi"/>
          <w:sz w:val="24"/>
          <w:szCs w:val="24"/>
        </w:rPr>
        <w:commentReference w:id="13"/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Not Win Light in a Windfall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Jerusalem 1981.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  <w:highlight w:val="yellow"/>
        </w:rPr>
        <w:t>publisher?</w:t>
      </w:r>
    </w:p>
    <w:p w14:paraId="3B107A45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Raz, Simcha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Voice of Salvation: In the Image of Rabbi Zvi Yehuda HaCohen Kook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Shapira Center: Yeshiva Or Etzion, 2009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022F6B3C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Rechnitz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Ido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“Mikoman shel Ha-rabbanim b’asiyah ha’tziborit-politit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[“The Place of the Rabbis in the Public-Political Action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Shma’tin</w:t>
      </w:r>
      <w:r w:rsidRPr="008B7E77">
        <w:rPr>
          <w:rFonts w:asciiTheme="majorBidi" w:hAnsiTheme="majorBidi" w:cstheme="majorBidi"/>
          <w:sz w:val="24"/>
          <w:szCs w:val="24"/>
        </w:rPr>
        <w:t xml:space="preserve"> 178 (2011): 212 [in Hebrew].</w:t>
      </w:r>
    </w:p>
    <w:p w14:paraId="70318448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Reichner, Elyashev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By Faith </w:t>
      </w:r>
      <w:commentRangeStart w:id="14"/>
      <w:r w:rsidRPr="008B7E77">
        <w:rPr>
          <w:rFonts w:asciiTheme="majorBidi" w:hAnsiTheme="majorBidi" w:cstheme="majorBidi"/>
          <w:i/>
          <w:iCs/>
          <w:sz w:val="24"/>
          <w:szCs w:val="24"/>
        </w:rPr>
        <w:t>Alone</w:t>
      </w:r>
      <w:commentRangeEnd w:id="14"/>
      <w:r w:rsidRPr="008B7E77">
        <w:rPr>
          <w:rStyle w:val="CommentReference"/>
          <w:rFonts w:asciiTheme="majorBidi" w:hAnsiTheme="majorBidi" w:cstheme="majorBidi"/>
          <w:sz w:val="24"/>
          <w:szCs w:val="24"/>
        </w:rPr>
        <w:commentReference w:id="14"/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: The Story of Rabbi Yehuda Amital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Tel-Aviv: Meshkal, 2008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36ACB3CC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Reichner, Elyashiv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Hineni: Siporo shel harav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aim Dreichman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[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 xml:space="preserve">Here I Am: The Story of Rabbi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aim Druckman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]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Rishon Lezion: Meshachal, 2018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</w:p>
    <w:p w14:paraId="1A7A6A69" w14:textId="754E18C8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Rinsky, Rivka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“Bayot Hashabbat b’yishuv haYehudi b’aretz v’b’mosdot hahanhaga hatzionit v’hayeshvut b’shanot 1920s v’1930s</w:t>
      </w:r>
      <w:r w:rsidR="00F940F1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[“The Problems of Shabbat in the Jewish Yishuv in Israel and the Leadership of Zionist and Yishuv Institutions in the 1920s and 1930s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”] MA diss. Bar Ilan University, 1980.</w:t>
      </w:r>
    </w:p>
    <w:p w14:paraId="6550F4B1" w14:textId="77777777" w:rsidR="008B7E77" w:rsidRPr="008B7E77" w:rsidRDefault="008B7E77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Rubin, Ben-Zion Rubin, “Smotrich b’kol shavur mibekhi: Ma na’aseh bli ha-ḥuich v’haḥibuk” [“Smotrich, His Voice Breaking with Tears: What Will We Do Without the Smile and Hug?”]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SrugimNews</w:t>
      </w:r>
      <w:r w:rsidRPr="008B7E77">
        <w:rPr>
          <w:rFonts w:asciiTheme="majorBidi" w:hAnsiTheme="majorBidi" w:cstheme="majorBidi"/>
          <w:sz w:val="24"/>
          <w:szCs w:val="24"/>
        </w:rPr>
        <w:t xml:space="preserve">, December 26, 2022 [in Hebrew].  </w:t>
      </w:r>
    </w:p>
    <w:p w14:paraId="6DC80D21" w14:textId="5C99B438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Runes, Yitzhak A. “Idiologia tziyonit datit v’halakhot medina bmishnato shel harav Shaul Yisraeli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</w:t>
      </w:r>
      <w:r w:rsidR="00F940F1">
        <w:rPr>
          <w:rFonts w:asciiTheme="majorBidi" w:hAnsiTheme="majorBidi" w:cstheme="majorBidi"/>
          <w:sz w:val="24"/>
          <w:szCs w:val="24"/>
        </w:rPr>
        <w:t>“</w:t>
      </w:r>
      <w:r w:rsidRPr="008B7E77">
        <w:rPr>
          <w:rFonts w:asciiTheme="majorBidi" w:hAnsiTheme="majorBidi" w:cstheme="majorBidi"/>
          <w:sz w:val="24"/>
          <w:szCs w:val="24"/>
        </w:rPr>
        <w:t xml:space="preserve">Religious Zionist Ideology and State Laws in the Teachings of Rabbi Shaul </w:t>
      </w:r>
      <w:r w:rsidRPr="008B7E77">
        <w:rPr>
          <w:rFonts w:asciiTheme="majorBidi" w:hAnsiTheme="majorBidi" w:cstheme="majorBidi"/>
          <w:sz w:val="24"/>
          <w:szCs w:val="24"/>
        </w:rPr>
        <w:lastRenderedPageBreak/>
        <w:t>Yisraeli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="00F940F1">
        <w:rPr>
          <w:rFonts w:asciiTheme="majorBidi" w:hAnsiTheme="majorBidi" w:cstheme="majorBidi"/>
          <w:sz w:val="24"/>
          <w:szCs w:val="24"/>
        </w:rPr>
        <w:t>”</w:t>
      </w:r>
      <w:r w:rsidRPr="008B7E77">
        <w:rPr>
          <w:rFonts w:asciiTheme="majorBidi" w:hAnsiTheme="majorBidi" w:cstheme="majorBidi"/>
          <w:sz w:val="24"/>
          <w:szCs w:val="24"/>
        </w:rPr>
        <w:t xml:space="preserve">] </w:t>
      </w:r>
      <w:r w:rsidRPr="008B7E77">
        <w:rPr>
          <w:rFonts w:asciiTheme="majorBidi" w:hAnsiTheme="majorBidi" w:cstheme="majorBidi"/>
          <w:sz w:val="24"/>
          <w:szCs w:val="24"/>
        </w:rPr>
        <w:t>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Halakha Tzionit: Hamashmauyot Hahalakhtiyot shel haribunut haYehudit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[Zionist Halacha: The Halachic Meanings of Jewish Sovereignty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</w:rPr>
        <w:t>edited by</w:t>
      </w:r>
      <w:r w:rsidRPr="008B7E77">
        <w:rPr>
          <w:rFonts w:asciiTheme="majorBidi" w:hAnsiTheme="majorBidi" w:cstheme="majorBidi"/>
          <w:sz w:val="24"/>
          <w:szCs w:val="24"/>
        </w:rPr>
        <w:t xml:space="preserve"> Yedidyah Stern and Yair Sheleg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 xml:space="preserve">Jerusalem: Israel Democracy Institute, 2017), </w:t>
      </w:r>
    </w:p>
    <w:p w14:paraId="2EAC9B3B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Safrai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</w:rPr>
        <w:t>Ze'ev and Saguy, Avi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 xml:space="preserve">eds.,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Bein samkhut l’autonomi b’misirat Yisrael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Between Authority and Autonomy in Jewish Tradition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Tel Aviv: United Kibbutz Press, 1997.</w:t>
      </w:r>
    </w:p>
    <w:p w14:paraId="2ECC042C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Sagi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</w:rPr>
        <w:t>Avi and Schwartz, Dov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M’realism l’mashiḥiot: Hatzionut hadatit v’milḥamat sheshet hayamim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[From Realism to Messianism: Religious Zionism and the Six Day War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Carmel Publishing and Shalom Hartman Institute, 2017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63C8C860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Schwartz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</w:rPr>
        <w:t>Dov and Sagi, Avi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From Reality to Language: Religious Zionism and the Yom Kippur War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Jerusalem: Carmel, 2022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28BBF42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Schwartz, Dov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“Mireishit hatzmiḥah l’hagshamah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>” [“From the Beginning of Growth to its Realization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”] </w:t>
      </w:r>
      <w:r w:rsidRPr="008B7E77">
        <w:rPr>
          <w:rFonts w:asciiTheme="majorBidi" w:hAnsiTheme="majorBidi" w:cstheme="majorBidi"/>
          <w:sz w:val="24"/>
          <w:szCs w:val="24"/>
        </w:rPr>
        <w:t>I</w:t>
      </w:r>
      <w:r w:rsidRPr="008B7E77">
        <w:rPr>
          <w:rFonts w:asciiTheme="majorBidi" w:hAnsiTheme="majorBidi" w:cstheme="majorBidi"/>
          <w:sz w:val="24"/>
          <w:szCs w:val="24"/>
        </w:rPr>
        <w:t xml:space="preserve">n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Hatziunut hadatit: Eidan hatimurot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Religious Zionism: The Era of Change]</w:t>
      </w:r>
      <w:r w:rsidRPr="008B7E77">
        <w:rPr>
          <w:rFonts w:asciiTheme="majorBidi" w:hAnsiTheme="majorBidi" w:cstheme="majorBidi"/>
          <w:sz w:val="24"/>
          <w:szCs w:val="24"/>
        </w:rPr>
        <w:t>, ed</w:t>
      </w:r>
      <w:r w:rsidRPr="008B7E77">
        <w:rPr>
          <w:rFonts w:asciiTheme="majorBidi" w:hAnsiTheme="majorBidi" w:cstheme="majorBidi"/>
          <w:sz w:val="24"/>
          <w:szCs w:val="24"/>
        </w:rPr>
        <w:t>ited by</w:t>
      </w:r>
      <w:r w:rsidRPr="008B7E77">
        <w:rPr>
          <w:rFonts w:asciiTheme="majorBidi" w:hAnsiTheme="majorBidi" w:cstheme="majorBidi"/>
          <w:sz w:val="24"/>
          <w:szCs w:val="24"/>
        </w:rPr>
        <w:t xml:space="preserve"> Asher Cohen and Israel Harel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Jerusalem, 2004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  <w:highlight w:val="yellow"/>
        </w:rPr>
        <w:t>[publisher?]</w:t>
      </w:r>
    </w:p>
    <w:p w14:paraId="4D923783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Schwartz,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Dov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Challenge and Crisis in Rabbi Kook's Circle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Tel Aviv: Am Oved, 2001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7D687108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Schwartz, Dov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M’aḥdut l’ribui: Sipora shel hatodaha hatzionit hadatit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</w:t>
      </w:r>
      <w:r w:rsidRPr="008B7E77">
        <w:rPr>
          <w:rStyle w:val="Emphasis"/>
          <w:rFonts w:asciiTheme="majorBidi" w:hAnsiTheme="majorBidi" w:cstheme="majorBidi"/>
          <w:sz w:val="24"/>
          <w:szCs w:val="24"/>
          <w:shd w:val="clear" w:color="auto" w:fill="FEFEFE"/>
        </w:rPr>
        <w:t>From Unity to Multiplicity: The Story of the Religious-Zionist Mindset</w:t>
      </w:r>
      <w:r w:rsidRPr="008B7E77">
        <w:rPr>
          <w:rStyle w:val="Emphasis"/>
          <w:rFonts w:asciiTheme="majorBidi" w:hAnsiTheme="majorBidi" w:cstheme="majorBidi"/>
          <w:sz w:val="24"/>
          <w:szCs w:val="24"/>
          <w:shd w:val="clear" w:color="auto" w:fill="FEFEFE"/>
        </w:rPr>
        <w:t>.</w:t>
      </w:r>
      <w:r w:rsidRPr="008B7E77">
        <w:rPr>
          <w:rFonts w:asciiTheme="majorBidi" w:hAnsiTheme="majorBidi" w:cstheme="majorBidi"/>
          <w:sz w:val="24"/>
          <w:szCs w:val="24"/>
          <w:shd w:val="clear" w:color="auto" w:fill="FEFEFE"/>
        </w:rPr>
        <w:t>] Jerusalem: Mossad Bialik, 2018</w:t>
      </w:r>
      <w:r w:rsidRPr="008B7E77">
        <w:rPr>
          <w:rFonts w:asciiTheme="majorBidi" w:hAnsiTheme="majorBidi" w:cstheme="majorBidi"/>
          <w:sz w:val="24"/>
          <w:szCs w:val="24"/>
          <w:shd w:val="clear" w:color="auto" w:fill="FEFEFE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2AC534F2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Schwartz, Dov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color w:val="110808"/>
          <w:sz w:val="24"/>
          <w:szCs w:val="24"/>
        </w:rPr>
        <w:t>Religious Zionism: History and Ideology</w:t>
      </w:r>
      <w:r w:rsidRPr="008B7E77">
        <w:rPr>
          <w:rFonts w:asciiTheme="majorBidi" w:hAnsiTheme="majorBidi" w:cstheme="majorBidi"/>
          <w:i/>
          <w:iCs/>
          <w:color w:val="110808"/>
          <w:sz w:val="24"/>
          <w:szCs w:val="24"/>
        </w:rPr>
        <w:t>.</w:t>
      </w:r>
      <w:r w:rsidRPr="008B7E77">
        <w:rPr>
          <w:rFonts w:asciiTheme="majorBidi" w:hAnsiTheme="majorBidi" w:cstheme="majorBidi"/>
          <w:color w:val="110808"/>
          <w:sz w:val="24"/>
          <w:szCs w:val="24"/>
        </w:rPr>
        <w:t xml:space="preserve"> Ministry of Defense, 2003</w:t>
      </w:r>
      <w:r w:rsidRPr="008B7E77">
        <w:rPr>
          <w:rFonts w:asciiTheme="majorBidi" w:hAnsiTheme="majorBidi" w:cstheme="majorBidi"/>
          <w:color w:val="110808"/>
          <w:sz w:val="24"/>
          <w:szCs w:val="24"/>
        </w:rPr>
        <w:t>.</w:t>
      </w:r>
      <w:r w:rsidRPr="008B7E77">
        <w:rPr>
          <w:rFonts w:asciiTheme="majorBidi" w:hAnsiTheme="majorBidi" w:cstheme="majorBidi"/>
          <w:color w:val="110808"/>
          <w:sz w:val="24"/>
          <w:szCs w:val="24"/>
        </w:rPr>
        <w:t xml:space="preserve"> [in Russian].</w:t>
      </w:r>
    </w:p>
    <w:p w14:paraId="3CF6ACE4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Sharir, Avraham Yisrael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Gaon b’Torah v’b’midot: Perakim l’darkho v’l’dimuto shel maran hagaon harav Shaul Yisraeli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[A Genius in Torah and Virtues: Essays on the Path and Character of Rabbi Shaul Israeli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] </w:t>
      </w:r>
      <w:r w:rsidRPr="008B7E77">
        <w:rPr>
          <w:rFonts w:asciiTheme="majorBidi" w:hAnsiTheme="majorBidi" w:cstheme="majorBidi"/>
          <w:sz w:val="24"/>
          <w:szCs w:val="24"/>
        </w:rPr>
        <w:t>Jerusalem: Erez, 1999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5E5381B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lastRenderedPageBreak/>
        <w:t>Sharir, Avraham Yisrael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Harabbanut v’hamedinah: Asefat ma’amarim, neumim, siḥot v’rishimot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[The Rabbinate and the State: A Collection of Essays, Speeches, Conversations and Articles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</w:t>
      </w:r>
      <w:r w:rsidRPr="008B7E77">
        <w:rPr>
          <w:rFonts w:asciiTheme="majorBidi" w:hAnsiTheme="majorBidi" w:cstheme="majorBidi"/>
          <w:sz w:val="24"/>
          <w:szCs w:val="24"/>
        </w:rPr>
        <w:t>,</w:t>
      </w:r>
      <w:r w:rsidRPr="008B7E77">
        <w:rPr>
          <w:rFonts w:asciiTheme="majorBidi" w:hAnsiTheme="majorBidi" w:cstheme="majorBidi"/>
          <w:sz w:val="24"/>
          <w:szCs w:val="24"/>
        </w:rPr>
        <w:t xml:space="preserve"> 2001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44A42FFB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Sheleg, Yair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Ha’ḥardalim: Ha’historiya, idiologia, noḥakhut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[Zionist Ultra-Orthodox: History, Ideology, Presence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Jerusalem: The Israeli Institute for Democracy, 2020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69D19C9A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Sheleg, Yair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Hadatiyim haḥadashim: Mabat akhshavi al haḥevra hadatit b’Yisrael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[The New Observant Jews: Recent Developments among Observant Jews in 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Keter, 2000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</w:t>
      </w:r>
    </w:p>
    <w:p w14:paraId="0AF0EE79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Smith, Donald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Religion and Political Development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>Boston</w:t>
      </w:r>
      <w:r w:rsidRPr="008B7E77">
        <w:rPr>
          <w:rFonts w:asciiTheme="majorBidi" w:hAnsiTheme="majorBidi" w:cstheme="majorBidi"/>
          <w:sz w:val="24"/>
          <w:szCs w:val="24"/>
        </w:rPr>
        <w:t>:</w:t>
      </w:r>
      <w:r w:rsidRPr="008B7E77">
        <w:rPr>
          <w:rFonts w:asciiTheme="majorBidi" w:hAnsiTheme="majorBidi" w:cstheme="majorBidi"/>
          <w:sz w:val="24"/>
          <w:szCs w:val="24"/>
        </w:rPr>
        <w:t xml:space="preserve"> Little &amp; Brown, 1970.</w:t>
      </w:r>
    </w:p>
    <w:p w14:paraId="57F95001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color w:val="222222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Sprinzak, Ehud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Bein Mecha’a Parlamentarit Leteror: Alimut Politit Be’Israel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[Between Extra-parliamentary Protest and Terrorism: Political Violence in Israel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Jerusalem Institute for Israel Studies, 1995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127F0B1C" w14:textId="77777777" w:rsidR="008B7E77" w:rsidRPr="008B7E77" w:rsidRDefault="008B7E77" w:rsidP="008B7E77">
      <w:pPr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Stern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Yedidia Z. </w:t>
      </w:r>
      <w:r w:rsidRPr="008B7E77">
        <w:rPr>
          <w:rFonts w:asciiTheme="majorBidi" w:hAnsiTheme="majorBidi" w:cstheme="majorBidi"/>
          <w:sz w:val="24"/>
          <w:szCs w:val="24"/>
        </w:rPr>
        <w:t xml:space="preserve">and 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Friedman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Shuki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</w:rPr>
        <w:t xml:space="preserve">eds.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Rabbinute: Ha-etgar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Style w:val="Emphasis"/>
          <w:rFonts w:asciiTheme="majorBidi" w:hAnsiTheme="majorBidi" w:cstheme="majorBidi"/>
          <w:sz w:val="24"/>
          <w:szCs w:val="24"/>
          <w:shd w:val="clear" w:color="auto" w:fill="FFFFFF"/>
        </w:rPr>
        <w:t>Rabbis and Rabbinate: The Challenge</w:t>
      </w:r>
      <w:r w:rsidRPr="008B7E77">
        <w:rPr>
          <w:rStyle w:val="Emphasis"/>
          <w:rFonts w:asciiTheme="majorBidi" w:hAnsiTheme="majorBidi" w:cstheme="majorBidi"/>
          <w:sz w:val="24"/>
          <w:szCs w:val="24"/>
          <w:shd w:val="clear" w:color="auto" w:fill="FFFFFF"/>
        </w:rPr>
        <w:t xml:space="preserve">.] </w:t>
      </w:r>
      <w:r w:rsidRPr="008B7E77">
        <w:rPr>
          <w:rFonts w:asciiTheme="majorBidi" w:hAnsiTheme="majorBidi" w:cstheme="majorBidi"/>
          <w:sz w:val="24"/>
          <w:szCs w:val="24"/>
        </w:rPr>
        <w:t>Jerusalem: Israel Democracy Institute and Am Oved, 2011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2ED9F55C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 Taub, Eliav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Gadolim b’politica: Ha’nihigutam shel harabanim Ovadiah Yosef v’Elazar Shach [Religious Leaders in Politics: The Leadership of Rabbis Ovadia Yosef and Elazar Shakh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Resling, 2013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7AA68922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eastAsia="Times New Roman" w:hAnsiTheme="majorBidi" w:cstheme="majorBidi"/>
          <w:color w:val="202124"/>
          <w:kern w:val="0"/>
          <w:sz w:val="24"/>
          <w:szCs w:val="24"/>
          <w14:ligatures w14:val="none"/>
        </w:rPr>
        <w:t>Tchursh, Katriel Fishel</w:t>
      </w:r>
      <w:r w:rsidRPr="008B7E77">
        <w:rPr>
          <w:rFonts w:asciiTheme="majorBidi" w:eastAsia="Times New Roman" w:hAnsiTheme="majorBidi" w:cstheme="majorBidi"/>
          <w:color w:val="202124"/>
          <w:kern w:val="0"/>
          <w:sz w:val="24"/>
          <w:szCs w:val="24"/>
          <w14:ligatures w14:val="none"/>
        </w:rPr>
        <w:t xml:space="preserve">. </w:t>
      </w:r>
      <w:r w:rsidRPr="008B7E77">
        <w:rPr>
          <w:rFonts w:asciiTheme="majorBidi" w:hAnsiTheme="majorBidi" w:cstheme="majorBidi"/>
          <w:sz w:val="24"/>
          <w:szCs w:val="24"/>
        </w:rPr>
        <w:t xml:space="preserve">“L’hofa’at hakovetz,” [“For the appearance of the compilation,”]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HaTorah v’hamedinah [The Torah and the State]</w:t>
      </w:r>
      <w:r w:rsidRPr="008B7E77">
        <w:rPr>
          <w:rFonts w:asciiTheme="majorBidi" w:hAnsiTheme="majorBidi" w:cstheme="majorBidi"/>
          <w:sz w:val="24"/>
          <w:szCs w:val="24"/>
        </w:rPr>
        <w:t xml:space="preserve"> 1 (1949): 3-10 [in Hebrew].</w:t>
      </w:r>
    </w:p>
    <w:p w14:paraId="61E7DED3" w14:textId="3EA389FF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color w:val="222222"/>
          <w:sz w:val="24"/>
          <w:szCs w:val="24"/>
        </w:rPr>
      </w:pPr>
      <w:r w:rsidRPr="008B7E77">
        <w:rPr>
          <w:rFonts w:asciiTheme="majorBidi" w:hAnsiTheme="majorBidi" w:cstheme="majorBidi"/>
          <w:color w:val="222222"/>
          <w:sz w:val="24"/>
          <w:szCs w:val="24"/>
        </w:rPr>
        <w:t>Tzameret, Zvi</w:t>
      </w:r>
      <w:r w:rsidRPr="008B7E77">
        <w:rPr>
          <w:rFonts w:asciiTheme="majorBidi" w:hAnsiTheme="majorBidi" w:cstheme="majorBidi"/>
          <w:color w:val="222222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color w:val="222222"/>
          <w:sz w:val="24"/>
          <w:szCs w:val="24"/>
        </w:rPr>
        <w:t>Alei gesher tzar: Itzuv ma’arekhet ha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ḥinukh b’yemei ha’aliyah hagedola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[</w:t>
      </w:r>
      <w:r w:rsidRPr="008B7E77">
        <w:rPr>
          <w:rFonts w:asciiTheme="majorBidi" w:hAnsiTheme="majorBidi" w:cstheme="majorBidi"/>
          <w:i/>
          <w:iCs/>
          <w:color w:val="222222"/>
          <w:sz w:val="24"/>
          <w:szCs w:val="24"/>
        </w:rPr>
        <w:t>Across a </w:t>
      </w:r>
      <w:r w:rsidRPr="008B7E77">
        <w:rPr>
          <w:rFonts w:asciiTheme="majorBidi" w:hAnsiTheme="majorBidi" w:cstheme="majorBidi"/>
          <w:i/>
          <w:iCs/>
          <w:color w:val="000000"/>
          <w:sz w:val="24"/>
          <w:szCs w:val="24"/>
        </w:rPr>
        <w:t>Narrow Bridge</w:t>
      </w:r>
      <w:r w:rsidRPr="008B7E77">
        <w:rPr>
          <w:rFonts w:asciiTheme="majorBidi" w:hAnsiTheme="majorBidi" w:cstheme="majorBidi"/>
          <w:i/>
          <w:iCs/>
          <w:color w:val="222222"/>
          <w:sz w:val="24"/>
          <w:szCs w:val="24"/>
        </w:rPr>
        <w:t>: Shaping the Education System during the Great Aliyah</w:t>
      </w:r>
      <w:r w:rsidR="00F940F1">
        <w:rPr>
          <w:rFonts w:asciiTheme="majorBidi" w:hAnsiTheme="majorBidi" w:cstheme="majorBidi"/>
          <w:i/>
          <w:iCs/>
          <w:color w:val="222222"/>
          <w:sz w:val="24"/>
          <w:szCs w:val="24"/>
        </w:rPr>
        <w:t>.</w:t>
      </w:r>
      <w:r w:rsidRPr="008B7E77">
        <w:rPr>
          <w:rFonts w:asciiTheme="majorBidi" w:hAnsiTheme="majorBidi" w:cstheme="majorBidi"/>
          <w:color w:val="222222"/>
          <w:sz w:val="24"/>
          <w:szCs w:val="24"/>
        </w:rPr>
        <w:t>] Kiryat Sde Boker: The Ben Gurion Heritage Center, Ben Gurion University of the Negev, 1997</w:t>
      </w:r>
      <w:r w:rsidRPr="008B7E77">
        <w:rPr>
          <w:rFonts w:asciiTheme="majorBidi" w:hAnsiTheme="majorBidi" w:cstheme="majorBidi"/>
          <w:color w:val="222222"/>
          <w:sz w:val="24"/>
          <w:szCs w:val="24"/>
        </w:rPr>
        <w:t>.</w:t>
      </w:r>
    </w:p>
    <w:p w14:paraId="175C4010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color w:val="222222"/>
          <w:sz w:val="24"/>
          <w:szCs w:val="24"/>
        </w:rPr>
      </w:pPr>
      <w:r w:rsidRPr="008B7E77">
        <w:rPr>
          <w:rFonts w:asciiTheme="majorBidi" w:hAnsiTheme="majorBidi" w:cstheme="majorBidi"/>
          <w:color w:val="222222"/>
          <w:sz w:val="24"/>
          <w:szCs w:val="24"/>
        </w:rPr>
        <w:lastRenderedPageBreak/>
        <w:t>Tzameret, Zvi</w:t>
      </w:r>
      <w:r w:rsidRPr="008B7E77">
        <w:rPr>
          <w:rFonts w:asciiTheme="majorBidi" w:hAnsiTheme="majorBidi" w:cstheme="majorBidi"/>
          <w:color w:val="222222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color w:val="222222"/>
          <w:sz w:val="24"/>
          <w:szCs w:val="24"/>
        </w:rPr>
        <w:t>Alei gesher tzar: Itzuv ma’arekhet ha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ḥinukh b’yemei ha’aliyah hagedola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</w:rPr>
        <w:t>[</w:t>
      </w:r>
      <w:r w:rsidRPr="008B7E77">
        <w:rPr>
          <w:rFonts w:asciiTheme="majorBidi" w:hAnsiTheme="majorBidi" w:cstheme="majorBidi"/>
          <w:i/>
          <w:iCs/>
          <w:color w:val="222222"/>
          <w:sz w:val="24"/>
          <w:szCs w:val="24"/>
        </w:rPr>
        <w:t>Across a </w:t>
      </w:r>
      <w:r w:rsidRPr="008B7E77">
        <w:rPr>
          <w:rFonts w:asciiTheme="majorBidi" w:hAnsiTheme="majorBidi" w:cstheme="majorBidi"/>
          <w:i/>
          <w:iCs/>
          <w:color w:val="000000"/>
          <w:sz w:val="24"/>
          <w:szCs w:val="24"/>
        </w:rPr>
        <w:t>Narrow Bridge</w:t>
      </w:r>
      <w:r w:rsidRPr="008B7E77">
        <w:rPr>
          <w:rFonts w:asciiTheme="majorBidi" w:hAnsiTheme="majorBidi" w:cstheme="majorBidi"/>
          <w:i/>
          <w:iCs/>
          <w:color w:val="222222"/>
          <w:sz w:val="24"/>
          <w:szCs w:val="24"/>
        </w:rPr>
        <w:t>: Shaping the Education System during the Great Aliyah</w:t>
      </w:r>
      <w:r w:rsidRPr="008B7E77">
        <w:rPr>
          <w:rFonts w:asciiTheme="majorBidi" w:hAnsiTheme="majorBidi" w:cstheme="majorBidi"/>
          <w:i/>
          <w:iCs/>
          <w:color w:val="222222"/>
          <w:sz w:val="24"/>
          <w:szCs w:val="24"/>
        </w:rPr>
        <w:t>.</w:t>
      </w:r>
      <w:r w:rsidRPr="008B7E77">
        <w:rPr>
          <w:rFonts w:asciiTheme="majorBidi" w:hAnsiTheme="majorBidi" w:cstheme="majorBidi"/>
          <w:color w:val="222222"/>
          <w:sz w:val="24"/>
          <w:szCs w:val="24"/>
        </w:rPr>
        <w:t>] Kiryat Sde Boker: The Ben Gurion Heritage Center, Ben Gurion University of the Negev, 199</w:t>
      </w:r>
      <w:r w:rsidRPr="008B7E77">
        <w:rPr>
          <w:rFonts w:asciiTheme="majorBidi" w:hAnsiTheme="majorBidi" w:cstheme="majorBidi"/>
          <w:color w:val="222222"/>
          <w:sz w:val="24"/>
          <w:szCs w:val="24"/>
        </w:rPr>
        <w:t>7.</w:t>
      </w:r>
    </w:p>
    <w:p w14:paraId="49125F82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 xml:space="preserve">Unna, Moshe.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B’derakhim nifradot: Hamiflagot hadatiyot b’Yisrael. [On Separate Paths, The Religious Parties in Israel.]</w:t>
      </w:r>
      <w:r w:rsidRPr="008B7E77">
        <w:rPr>
          <w:rFonts w:asciiTheme="majorBidi" w:hAnsiTheme="majorBidi" w:cstheme="majorBidi"/>
          <w:sz w:val="24"/>
          <w:szCs w:val="24"/>
        </w:rPr>
        <w:t xml:space="preserve"> Alon Shvut Gush Etzion, Yad Shapira, 1983.</w:t>
      </w:r>
    </w:p>
    <w:p w14:paraId="60E6D2D2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Vermus, Daniel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The Knitted Kipa Revolution: How the Youth of the National Religious Party (Mafdal) Conquered the Party's Leadership</w:t>
      </w:r>
      <w:r w:rsidRPr="008B7E77">
        <w:rPr>
          <w:rFonts w:asciiTheme="majorBidi" w:hAnsiTheme="majorBidi" w:cstheme="majorBidi"/>
          <w:sz w:val="24"/>
          <w:szCs w:val="24"/>
        </w:rPr>
        <w:t xml:space="preserve"> (2016), 87-91.</w:t>
      </w:r>
    </w:p>
    <w:p w14:paraId="12329EE7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</w:rPr>
        <w:t>Vinman, Zvi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M’katovitz ad hey b’Iyar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[From Katovitz to the 5</w:t>
      </w:r>
      <w:r w:rsidRPr="008B7E77">
        <w:rPr>
          <w:rFonts w:asciiTheme="majorBidi" w:hAnsiTheme="majorBidi" w:cstheme="majorBidi"/>
          <w:i/>
          <w:iCs/>
          <w:sz w:val="24"/>
          <w:szCs w:val="24"/>
          <w:vertAlign w:val="superscript"/>
        </w:rPr>
        <w:t>th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of Iyar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Vetikin Publishing, 1995</w:t>
      </w:r>
      <w:r w:rsidRPr="008B7E77">
        <w:rPr>
          <w:rFonts w:asciiTheme="majorBidi" w:hAnsiTheme="majorBidi" w:cstheme="majorBidi"/>
          <w:sz w:val="24"/>
          <w:szCs w:val="24"/>
        </w:rPr>
        <w:t>.</w:t>
      </w:r>
      <w:r w:rsidRPr="008B7E77">
        <w:rPr>
          <w:rFonts w:asciiTheme="majorBidi" w:hAnsiTheme="majorBidi" w:cstheme="majorBidi"/>
          <w:sz w:val="24"/>
          <w:szCs w:val="24"/>
        </w:rPr>
        <w:t xml:space="preserve"> [in Hebrew].</w:t>
      </w:r>
    </w:p>
    <w:p w14:paraId="3B06CAE0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color w:val="4D5156"/>
          <w:sz w:val="24"/>
          <w:szCs w:val="24"/>
          <w:shd w:val="clear" w:color="auto" w:fill="FFFFFF"/>
        </w:rPr>
        <w:t>Wahrhaftig</w:t>
      </w:r>
      <w:r w:rsidRPr="008B7E77">
        <w:rPr>
          <w:rFonts w:asciiTheme="majorBidi" w:hAnsiTheme="majorBidi" w:cstheme="majorBidi"/>
          <w:color w:val="4D5156"/>
          <w:sz w:val="24"/>
          <w:szCs w:val="24"/>
          <w:shd w:val="clear" w:color="auto" w:fill="FFFFFF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</w:rPr>
        <w:t>Itamar</w:t>
      </w:r>
      <w:r w:rsidRPr="008B7E77">
        <w:rPr>
          <w:rFonts w:asciiTheme="majorBidi" w:hAnsiTheme="majorBidi" w:cstheme="majorBidi"/>
          <w:color w:val="4D5156"/>
          <w:sz w:val="24"/>
          <w:szCs w:val="24"/>
          <w:shd w:val="clear" w:color="auto" w:fill="FFFFFF"/>
        </w:rPr>
        <w:t> </w:t>
      </w:r>
      <w:r w:rsidRPr="008B7E77">
        <w:rPr>
          <w:rFonts w:asciiTheme="majorBidi" w:hAnsiTheme="majorBidi" w:cstheme="majorBidi"/>
          <w:sz w:val="24"/>
          <w:szCs w:val="24"/>
        </w:rPr>
        <w:t>and Katz, Shmuel</w:t>
      </w:r>
      <w:r w:rsidRPr="008B7E77">
        <w:rPr>
          <w:rFonts w:asciiTheme="majorBidi" w:hAnsiTheme="majorBidi" w:cstheme="majorBidi"/>
          <w:sz w:val="24"/>
          <w:szCs w:val="24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Harabbanut hareishit l’Yisrael: Shivim shana l’yesod</w:t>
      </w:r>
      <w:r w:rsidRPr="008B7E77">
        <w:rPr>
          <w:rFonts w:asciiTheme="majorBidi" w:hAnsiTheme="majorBidi" w:cstheme="majorBidi"/>
          <w:sz w:val="24"/>
          <w:szCs w:val="24"/>
        </w:rPr>
        <w:t xml:space="preserve"> [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The Chief Rabbinate of Israel: Seventy Years Since Its Establishment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Heikhal Shlomo, 2002. </w:t>
      </w:r>
    </w:p>
    <w:p w14:paraId="0EA1CDBE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Waldenberg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Eliezer Yehud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a.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8B7E77">
        <w:rPr>
          <w:rFonts w:asciiTheme="majorBidi" w:hAnsiTheme="majorBidi" w:cstheme="majorBidi"/>
          <w:i/>
          <w:iCs/>
          <w:color w:val="202122"/>
          <w:sz w:val="24"/>
          <w:szCs w:val="24"/>
          <w:shd w:val="clear" w:color="auto" w:fill="FFFFFF"/>
        </w:rPr>
        <w:t>Hilkhot Medinah</w:t>
      </w:r>
      <w:r w:rsidRPr="008B7E77">
        <w:rPr>
          <w:rFonts w:asciiTheme="majorBidi" w:hAnsiTheme="majorBidi" w:cstheme="majorBidi"/>
          <w:i/>
          <w:iCs/>
          <w:color w:val="202122"/>
          <w:sz w:val="24"/>
          <w:szCs w:val="24"/>
          <w:shd w:val="clear" w:color="auto" w:fill="FFFFFF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[Religious Laws of the State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Jerusalem, 1952.</w:t>
      </w:r>
      <w:r w:rsidRPr="008B7E77">
        <w:rPr>
          <w:rFonts w:asciiTheme="majorBidi" w:hAnsiTheme="majorBidi" w:cstheme="majorBidi"/>
          <w:sz w:val="24"/>
          <w:szCs w:val="24"/>
        </w:rPr>
        <w:t xml:space="preserve"> </w:t>
      </w:r>
      <w:r w:rsidRPr="008B7E77">
        <w:rPr>
          <w:rFonts w:asciiTheme="majorBidi" w:hAnsiTheme="majorBidi" w:cstheme="majorBidi"/>
          <w:sz w:val="24"/>
          <w:szCs w:val="24"/>
          <w:highlight w:val="yellow"/>
        </w:rPr>
        <w:t>publisher?</w:t>
      </w:r>
    </w:p>
    <w:p w14:paraId="705EA7BF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hAnsiTheme="majorBidi" w:cstheme="majorBidi"/>
          <w:sz w:val="24"/>
          <w:szCs w:val="24"/>
        </w:rPr>
      </w:pP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Warhaftig</w:t>
      </w:r>
      <w:r w:rsidRPr="008B7E77">
        <w:rPr>
          <w:rFonts w:asciiTheme="majorBidi" w:hAnsiTheme="majorBidi" w:cstheme="majorBidi"/>
          <w:sz w:val="24"/>
          <w:szCs w:val="24"/>
        </w:rPr>
        <w:t xml:space="preserve">, 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>Zerach</w:t>
      </w:r>
      <w:r w:rsidRPr="008B7E7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Hukah le-Yisrael: Dat u-Medina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 xml:space="preserve"> [Constitution for Israel, Religion and State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.</w:t>
      </w:r>
      <w:r w:rsidRPr="008B7E77">
        <w:rPr>
          <w:rFonts w:asciiTheme="majorBidi" w:hAnsiTheme="majorBidi" w:cstheme="majorBidi"/>
          <w:i/>
          <w:iCs/>
          <w:sz w:val="24"/>
          <w:szCs w:val="24"/>
        </w:rPr>
        <w:t>]</w:t>
      </w:r>
      <w:r w:rsidRPr="008B7E77">
        <w:rPr>
          <w:rFonts w:asciiTheme="majorBidi" w:hAnsiTheme="majorBidi" w:cstheme="majorBidi"/>
          <w:sz w:val="24"/>
          <w:szCs w:val="24"/>
        </w:rPr>
        <w:t xml:space="preserve"> Jerusalem: Masilot, 1998</w:t>
      </w:r>
      <w:r w:rsidRPr="008B7E77">
        <w:rPr>
          <w:rFonts w:asciiTheme="majorBidi" w:hAnsiTheme="majorBidi" w:cstheme="majorBidi"/>
          <w:sz w:val="24"/>
          <w:szCs w:val="24"/>
        </w:rPr>
        <w:t>.</w:t>
      </w:r>
    </w:p>
    <w:p w14:paraId="7A562D4A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Whitman, Ze'ev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“Likrat shmittah mamlakhtit b’medina Yisrael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” [“Towards a National Shmita in the State of Israel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” Alon Shavuot, Gush Etzion: Tzomet Institute, 1993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[in Hebrew]; </w:t>
      </w:r>
    </w:p>
    <w:p w14:paraId="57146718" w14:textId="77777777" w:rsidR="008B7E77" w:rsidRPr="008B7E77" w:rsidRDefault="008B7E77" w:rsidP="008B7E77">
      <w:pPr>
        <w:pStyle w:val="FootnoteText"/>
        <w:bidi w:val="0"/>
        <w:spacing w:line="480" w:lineRule="auto"/>
        <w:ind w:left="360" w:hanging="360"/>
        <w:contextualSpacing/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</w:pP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Yisraeli, Shaul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. 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“Shvi’it b’adamat hefker v’tzibur, v’gader isurei hamalakhut b’shvi’it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” [The Sabbatical Year in Ownerless and Public Lands and the Fence around Prohibitions on Work during Shmita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>.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” </w:t>
      </w:r>
      <w:r w:rsidRPr="008B7E77">
        <w:rPr>
          <w:rFonts w:asciiTheme="majorBidi" w:eastAsia="Times New Roman" w:hAnsiTheme="majorBidi" w:cstheme="majorBidi"/>
          <w:i/>
          <w:iCs/>
          <w:color w:val="222222"/>
          <w:kern w:val="0"/>
          <w:sz w:val="24"/>
          <w:szCs w:val="24"/>
          <w14:ligatures w14:val="none"/>
        </w:rPr>
        <w:t>HaTorah v’Hamedina [The Torah and the State]</w:t>
      </w:r>
      <w:r w:rsidRPr="008B7E77">
        <w:rPr>
          <w:rFonts w:asciiTheme="majorBidi" w:eastAsia="Times New Roman" w:hAnsiTheme="majorBidi" w:cstheme="majorBidi"/>
          <w:color w:val="222222"/>
          <w:kern w:val="0"/>
          <w:sz w:val="24"/>
          <w:szCs w:val="24"/>
          <w14:ligatures w14:val="none"/>
        </w:rPr>
        <w:t xml:space="preserve"> vol. 3: 122-141 [in Hebrew].</w:t>
      </w:r>
    </w:p>
    <w:sectPr w:rsidR="008B7E77" w:rsidRPr="008B7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ALE editor" w:date="2023-08-10T13:15:00Z" w:initials="ALE">
    <w:p w14:paraId="44C3DD42" w14:textId="77777777" w:rsidR="008B7E77" w:rsidRDefault="008B7E77" w:rsidP="007752A1">
      <w:pPr>
        <w:pStyle w:val="CommentText"/>
      </w:pPr>
      <w:r>
        <w:rPr>
          <w:rStyle w:val="CommentReference"/>
        </w:rPr>
        <w:annotationRef/>
      </w:r>
      <w:r>
        <w:t xml:space="preserve">This </w:t>
      </w:r>
      <w:r>
        <w:t xml:space="preserve">was published </w:t>
      </w:r>
      <w:r>
        <w:t>in English as</w:t>
      </w:r>
    </w:p>
    <w:p w14:paraId="290C0924" w14:textId="77777777" w:rsidR="008B7E77" w:rsidRPr="004C39C3" w:rsidRDefault="008B7E77" w:rsidP="007752A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14:ligatures w14:val="none"/>
        </w:rPr>
      </w:pPr>
      <w:r w:rsidRPr="004C39C3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14:ligatures w14:val="none"/>
        </w:rPr>
        <w:t>Asher Arian: Politics in Israel. The Second Generation. Chatham, New Jersey: Chatham House Publishers, 1985,</w:t>
      </w:r>
    </w:p>
    <w:p w14:paraId="4DC76D97" w14:textId="77777777" w:rsidR="008B7E77" w:rsidRDefault="008B7E77" w:rsidP="007752A1">
      <w:pPr>
        <w:pStyle w:val="CommentText"/>
      </w:pPr>
    </w:p>
  </w:comment>
  <w:comment w:id="4" w:author="ALE editor" w:date="2023-08-10T12:48:00Z" w:initials="ALE">
    <w:p w14:paraId="76C40694" w14:textId="77777777" w:rsidR="008B7E77" w:rsidRDefault="008B7E77" w:rsidP="00411288">
      <w:pPr>
        <w:pStyle w:val="CommentText"/>
      </w:pPr>
      <w:r>
        <w:rPr>
          <w:rStyle w:val="CommentReference"/>
        </w:rPr>
        <w:annotationRef/>
      </w:r>
      <w:hyperlink r:id="rId1" w:history="1">
        <w:r w:rsidRPr="000112EB">
          <w:rPr>
            <w:rStyle w:val="Hyperlink"/>
          </w:rPr>
          <w:t>https://cris.biu.ac.il/en/persons/asher-cohen</w:t>
        </w:r>
      </w:hyperlink>
    </w:p>
    <w:p w14:paraId="593D5BF7" w14:textId="77777777" w:rsidR="008B7E77" w:rsidRDefault="008B7E77" w:rsidP="00411288">
      <w:pPr>
        <w:pStyle w:val="CommentText"/>
      </w:pPr>
    </w:p>
  </w:comment>
  <w:comment w:id="7" w:author="ALE editor" w:date="2023-08-10T13:38:00Z" w:initials="ALE">
    <w:p w14:paraId="21FE0AD8" w14:textId="77777777" w:rsidR="008B7E77" w:rsidRDefault="008B7E77" w:rsidP="00CE6A70">
      <w:pPr>
        <w:pStyle w:val="CommentText"/>
      </w:pPr>
      <w:r>
        <w:rPr>
          <w:rStyle w:val="CommentReference"/>
        </w:rPr>
        <w:annotationRef/>
      </w:r>
      <w:hyperlink r:id="rId2" w:history="1">
        <w:r w:rsidRPr="000112EB">
          <w:rPr>
            <w:rStyle w:val="Hyperlink"/>
          </w:rPr>
          <w:t>https://www.politicsandreligionjournal.com/index.php/prj/article/view/27</w:t>
        </w:r>
      </w:hyperlink>
    </w:p>
    <w:p w14:paraId="29F2BA77" w14:textId="77777777" w:rsidR="008B7E77" w:rsidRDefault="008B7E77" w:rsidP="00CE6A70">
      <w:pPr>
        <w:pStyle w:val="CommentText"/>
      </w:pPr>
    </w:p>
  </w:comment>
  <w:comment w:id="8" w:author="ALE editor" w:date="2023-08-10T18:23:00Z" w:initials="ALE">
    <w:p w14:paraId="5FE83155" w14:textId="77777777" w:rsidR="008B7E77" w:rsidRDefault="008B7E77">
      <w:pPr>
        <w:pStyle w:val="CommentText"/>
      </w:pPr>
      <w:r>
        <w:rPr>
          <w:rStyle w:val="CommentReference"/>
        </w:rPr>
        <w:annotationRef/>
      </w:r>
      <w:r>
        <w:t>this is his last name, not avidor</w:t>
      </w:r>
    </w:p>
    <w:p w14:paraId="69B97C5E" w14:textId="77777777" w:rsidR="008B7E77" w:rsidRDefault="008B7E77">
      <w:pPr>
        <w:pStyle w:val="CommentText"/>
      </w:pPr>
      <w:hyperlink r:id="rId3" w:history="1">
        <w:r w:rsidRPr="00EE6BAD">
          <w:rPr>
            <w:rStyle w:val="Hyperlink"/>
          </w:rPr>
          <w:t>https://www.haaretz.com/2005-07-04/ty-article/tvs-rabbi-shmuel-avidor-hacohen-dead-at-79/0000017f-db46-d3a5-af7f-fbee71ad0000</w:t>
        </w:r>
      </w:hyperlink>
    </w:p>
    <w:p w14:paraId="0BE510F9" w14:textId="77777777" w:rsidR="008B7E77" w:rsidRDefault="008B7E77">
      <w:pPr>
        <w:pStyle w:val="CommentText"/>
      </w:pPr>
    </w:p>
    <w:p w14:paraId="6DC8C65E" w14:textId="77777777" w:rsidR="008B7E77" w:rsidRDefault="008B7E77">
      <w:pPr>
        <w:pStyle w:val="CommentText"/>
      </w:pPr>
      <w:r>
        <w:t>what is the publisher?</w:t>
      </w:r>
    </w:p>
    <w:p w14:paraId="4A6F00E7" w14:textId="77777777" w:rsidR="008B7E77" w:rsidRDefault="008B7E77">
      <w:pPr>
        <w:pStyle w:val="CommentText"/>
      </w:pPr>
    </w:p>
  </w:comment>
  <w:comment w:id="10" w:author="ALE editor" w:date="2023-08-10T11:28:00Z" w:initials="ALE">
    <w:p w14:paraId="1F828865" w14:textId="77777777" w:rsidR="008B7E77" w:rsidRDefault="008B7E77" w:rsidP="008450F6">
      <w:pPr>
        <w:pStyle w:val="CommentText"/>
      </w:pPr>
      <w:r>
        <w:rPr>
          <w:rStyle w:val="CommentReference"/>
        </w:rPr>
        <w:annotationRef/>
      </w:r>
      <w:r>
        <w:t>should this be Independence Day?</w:t>
      </w:r>
    </w:p>
    <w:p w14:paraId="6DB74270" w14:textId="77777777" w:rsidR="008B7E77" w:rsidRDefault="008B7E77" w:rsidP="008450F6">
      <w:pPr>
        <w:pStyle w:val="CommentText"/>
      </w:pPr>
      <w:hyperlink r:id="rId4" w:history="1">
        <w:r w:rsidRPr="000112EB">
          <w:rPr>
            <w:rStyle w:val="Hyperlink"/>
          </w:rPr>
          <w:t>https://www.israelnationalnews.com/news/345404</w:t>
        </w:r>
      </w:hyperlink>
    </w:p>
    <w:p w14:paraId="2A7CA1EC" w14:textId="77777777" w:rsidR="008B7E77" w:rsidRDefault="008B7E77" w:rsidP="008450F6">
      <w:pPr>
        <w:pStyle w:val="CommentText"/>
      </w:pPr>
    </w:p>
  </w:comment>
  <w:comment w:id="11" w:author="ALE editor" w:date="2023-08-10T11:27:00Z" w:initials="ALE">
    <w:p w14:paraId="0A5CAF7B" w14:textId="77777777" w:rsidR="008B7E77" w:rsidRDefault="008B7E77" w:rsidP="008450F6">
      <w:pPr>
        <w:pStyle w:val="CommentText"/>
      </w:pPr>
      <w:r>
        <w:rPr>
          <w:rStyle w:val="CommentReference"/>
        </w:rPr>
        <w:annotationRef/>
      </w:r>
      <w:r>
        <w:t>is there a year for this?</w:t>
      </w:r>
    </w:p>
  </w:comment>
  <w:comment w:id="12" w:author="ALE editor" w:date="2023-08-10T11:58:00Z" w:initials="ALE">
    <w:p w14:paraId="20C4C5DF" w14:textId="77777777" w:rsidR="008B7E77" w:rsidRDefault="008B7E77" w:rsidP="008D6E78">
      <w:pPr>
        <w:pStyle w:val="CommentText"/>
      </w:pPr>
      <w:r>
        <w:rPr>
          <w:rStyle w:val="CommentReference"/>
        </w:rPr>
        <w:annotationRef/>
      </w:r>
      <w:r>
        <w:t>FROM HERE I STOPPED TRANSLITERATING</w:t>
      </w:r>
    </w:p>
  </w:comment>
  <w:comment w:id="13" w:author="ALE editor" w:date="2023-08-10T12:57:00Z" w:initials="ALE">
    <w:p w14:paraId="37E7BABA" w14:textId="77777777" w:rsidR="008B7E77" w:rsidRDefault="008B7E77" w:rsidP="00411288">
      <w:pPr>
        <w:pStyle w:val="CommentText"/>
      </w:pPr>
      <w:r>
        <w:rPr>
          <w:rStyle w:val="CommentReference"/>
        </w:rPr>
        <w:annotationRef/>
      </w:r>
      <w:r>
        <w:t>This is a line from a Bialik poem – is it really the title of this book?</w:t>
      </w:r>
    </w:p>
    <w:p w14:paraId="4FF34CAF" w14:textId="77777777" w:rsidR="008B7E77" w:rsidRDefault="008B7E77" w:rsidP="00411288">
      <w:pPr>
        <w:pStyle w:val="CommentText"/>
      </w:pPr>
      <w:hyperlink r:id="rId5" w:history="1">
        <w:r w:rsidRPr="000112EB">
          <w:rPr>
            <w:rStyle w:val="Hyperlink"/>
          </w:rPr>
          <w:t>https://allpoetry.com/I-Didnt-Win-Light-In-A-Windfall</w:t>
        </w:r>
      </w:hyperlink>
    </w:p>
    <w:p w14:paraId="43D1AA9E" w14:textId="77777777" w:rsidR="008B7E77" w:rsidRDefault="008B7E77" w:rsidP="00411288">
      <w:pPr>
        <w:pStyle w:val="CommentText"/>
      </w:pPr>
    </w:p>
  </w:comment>
  <w:comment w:id="14" w:author="ALE editor" w:date="2023-08-10T14:58:00Z" w:initials="ALE">
    <w:p w14:paraId="5D8B4F74" w14:textId="77777777" w:rsidR="008B7E77" w:rsidRDefault="008B7E77" w:rsidP="00E44FA6">
      <w:pPr>
        <w:pStyle w:val="CommentText"/>
      </w:pPr>
      <w:r>
        <w:rPr>
          <w:rStyle w:val="CommentReference"/>
        </w:rPr>
        <w:annotationRef/>
      </w:r>
      <w:hyperlink r:id="rId6" w:history="1">
        <w:r w:rsidRPr="000112EB">
          <w:rPr>
            <w:rStyle w:val="Hyperlink"/>
          </w:rPr>
          <w:t>https://www.amazon.com/Faith-Alone-Story-Yehuda-Amital/dp/159264192X</w:t>
        </w:r>
      </w:hyperlink>
    </w:p>
    <w:p w14:paraId="44741019" w14:textId="77777777" w:rsidR="008B7E77" w:rsidRDefault="008B7E77" w:rsidP="00E44FA6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C76D97" w15:done="0"/>
  <w15:commentEx w15:paraId="593D5BF7" w15:done="0"/>
  <w15:commentEx w15:paraId="29F2BA77" w15:done="0"/>
  <w15:commentEx w15:paraId="4A6F00E7" w15:done="0"/>
  <w15:commentEx w15:paraId="2A7CA1EC" w15:done="0"/>
  <w15:commentEx w15:paraId="0A5CAF7B" w15:done="0"/>
  <w15:commentEx w15:paraId="20C4C5DF" w15:done="0"/>
  <w15:commentEx w15:paraId="43D1AA9E" w15:done="0"/>
  <w15:commentEx w15:paraId="4474101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00129" w16cex:dateUtc="2023-08-10T17:15:00Z"/>
  <w16cex:commentExtensible w16cex:durableId="28800128" w16cex:dateUtc="2023-08-10T16:48:00Z"/>
  <w16cex:commentExtensible w16cex:durableId="28800127" w16cex:dateUtc="2023-08-10T17:38:00Z"/>
  <w16cex:commentExtensible w16cex:durableId="28800126" w16cex:dateUtc="2023-08-10T22:23:00Z"/>
  <w16cex:commentExtensible w16cex:durableId="287F484E" w16cex:dateUtc="2023-08-10T15:28:00Z"/>
  <w16cex:commentExtensible w16cex:durableId="287F480C" w16cex:dateUtc="2023-08-10T15:27:00Z"/>
  <w16cex:commentExtensible w16cex:durableId="28800125" w16cex:dateUtc="2023-08-10T15:58:00Z"/>
  <w16cex:commentExtensible w16cex:durableId="28800124" w16cex:dateUtc="2023-08-10T16:57:00Z"/>
  <w16cex:commentExtensible w16cex:durableId="28800123" w16cex:dateUtc="2023-08-10T1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C76D97" w16cid:durableId="28800129"/>
  <w16cid:commentId w16cid:paraId="593D5BF7" w16cid:durableId="28800128"/>
  <w16cid:commentId w16cid:paraId="29F2BA77" w16cid:durableId="28800127"/>
  <w16cid:commentId w16cid:paraId="4A6F00E7" w16cid:durableId="28800126"/>
  <w16cid:commentId w16cid:paraId="2A7CA1EC" w16cid:durableId="287F484E"/>
  <w16cid:commentId w16cid:paraId="0A5CAF7B" w16cid:durableId="287F480C"/>
  <w16cid:commentId w16cid:paraId="20C4C5DF" w16cid:durableId="28800125"/>
  <w16cid:commentId w16cid:paraId="43D1AA9E" w16cid:durableId="28800124"/>
  <w16cid:commentId w16cid:paraId="44741019" w16cid:durableId="2880012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D2182"/>
    <w:multiLevelType w:val="hybridMultilevel"/>
    <w:tmpl w:val="BC348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F3C5F"/>
    <w:multiLevelType w:val="hybridMultilevel"/>
    <w:tmpl w:val="E07EE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949E6"/>
    <w:multiLevelType w:val="hybridMultilevel"/>
    <w:tmpl w:val="F668B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572109">
    <w:abstractNumId w:val="2"/>
  </w:num>
  <w:num w:numId="2" w16cid:durableId="1473712496">
    <w:abstractNumId w:val="1"/>
  </w:num>
  <w:num w:numId="3" w16cid:durableId="10318635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E1F"/>
    <w:rsid w:val="00044FC4"/>
    <w:rsid w:val="000A4AF3"/>
    <w:rsid w:val="00143E1F"/>
    <w:rsid w:val="0025052C"/>
    <w:rsid w:val="002946B3"/>
    <w:rsid w:val="002C2159"/>
    <w:rsid w:val="002D0560"/>
    <w:rsid w:val="00323EB0"/>
    <w:rsid w:val="00343817"/>
    <w:rsid w:val="003730B2"/>
    <w:rsid w:val="00374354"/>
    <w:rsid w:val="00380FDF"/>
    <w:rsid w:val="003E717D"/>
    <w:rsid w:val="00411288"/>
    <w:rsid w:val="004A456C"/>
    <w:rsid w:val="004A5AC3"/>
    <w:rsid w:val="004A65BB"/>
    <w:rsid w:val="004E19DE"/>
    <w:rsid w:val="005352B1"/>
    <w:rsid w:val="005D3201"/>
    <w:rsid w:val="00677833"/>
    <w:rsid w:val="006C5D55"/>
    <w:rsid w:val="006F5E7B"/>
    <w:rsid w:val="007752A1"/>
    <w:rsid w:val="00794B24"/>
    <w:rsid w:val="0082415B"/>
    <w:rsid w:val="00842101"/>
    <w:rsid w:val="008450F6"/>
    <w:rsid w:val="00862B97"/>
    <w:rsid w:val="008B696A"/>
    <w:rsid w:val="008B7E77"/>
    <w:rsid w:val="008C6CFC"/>
    <w:rsid w:val="008D6E78"/>
    <w:rsid w:val="0090153B"/>
    <w:rsid w:val="00914EA5"/>
    <w:rsid w:val="00916C0C"/>
    <w:rsid w:val="0092635F"/>
    <w:rsid w:val="0097276E"/>
    <w:rsid w:val="009752C7"/>
    <w:rsid w:val="00993CEE"/>
    <w:rsid w:val="00995598"/>
    <w:rsid w:val="009A6DC8"/>
    <w:rsid w:val="009B6786"/>
    <w:rsid w:val="00B00C6A"/>
    <w:rsid w:val="00B011AC"/>
    <w:rsid w:val="00B46554"/>
    <w:rsid w:val="00B53A90"/>
    <w:rsid w:val="00B85DCB"/>
    <w:rsid w:val="00BA1AD1"/>
    <w:rsid w:val="00BB29A8"/>
    <w:rsid w:val="00BC2979"/>
    <w:rsid w:val="00BF5DF9"/>
    <w:rsid w:val="00C025D3"/>
    <w:rsid w:val="00C82946"/>
    <w:rsid w:val="00CB1B8F"/>
    <w:rsid w:val="00CC4B66"/>
    <w:rsid w:val="00CC57E0"/>
    <w:rsid w:val="00CE6A70"/>
    <w:rsid w:val="00D21922"/>
    <w:rsid w:val="00D35271"/>
    <w:rsid w:val="00D465C6"/>
    <w:rsid w:val="00DA15D4"/>
    <w:rsid w:val="00E072DF"/>
    <w:rsid w:val="00E44FA6"/>
    <w:rsid w:val="00E6387A"/>
    <w:rsid w:val="00E74E7C"/>
    <w:rsid w:val="00EB37ED"/>
    <w:rsid w:val="00F940F1"/>
    <w:rsid w:val="00FC6DD2"/>
    <w:rsid w:val="00FD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407CE"/>
  <w15:chartTrackingRefBased/>
  <w15:docId w15:val="{5DB8C558-58CB-40B5-83E9-6682A1552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B69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63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paragraph" w:styleId="FootnoteText">
    <w:name w:val="footnote text"/>
    <w:aliases w:val="Char"/>
    <w:basedOn w:val="Normal"/>
    <w:link w:val="FootnoteTextChar"/>
    <w:unhideWhenUsed/>
    <w:rsid w:val="00343817"/>
    <w:pPr>
      <w:bidi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Char Char"/>
    <w:basedOn w:val="DefaultParagraphFont"/>
    <w:link w:val="FootnoteText"/>
    <w:rsid w:val="00343817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241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37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7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7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7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7E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B37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37E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752A1"/>
    <w:rPr>
      <w:i/>
      <w:iCs/>
    </w:rPr>
  </w:style>
  <w:style w:type="character" w:styleId="FootnoteReference">
    <w:name w:val="footnote reference"/>
    <w:basedOn w:val="DefaultParagraphFont"/>
    <w:uiPriority w:val="99"/>
    <w:semiHidden/>
    <w:unhideWhenUsed/>
    <w:rsid w:val="00323EB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B696A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a-size-extra-large">
    <w:name w:val="a-size-extra-large"/>
    <w:basedOn w:val="DefaultParagraphFont"/>
    <w:rsid w:val="008B696A"/>
  </w:style>
  <w:style w:type="character" w:customStyle="1" w:styleId="Heading3Char">
    <w:name w:val="Heading 3 Char"/>
    <w:basedOn w:val="DefaultParagraphFont"/>
    <w:link w:val="Heading3"/>
    <w:uiPriority w:val="9"/>
    <w:semiHidden/>
    <w:rsid w:val="009263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aaretz.com/2005-07-04/ty-article/tvs-rabbi-shmuel-avidor-hacohen-dead-at-79/0000017f-db46-d3a5-af7f-fbee71ad0000" TargetMode="External"/><Relationship Id="rId2" Type="http://schemas.openxmlformats.org/officeDocument/2006/relationships/hyperlink" Target="https://www.politicsandreligionjournal.com/index.php/prj/article/view/27" TargetMode="External"/><Relationship Id="rId1" Type="http://schemas.openxmlformats.org/officeDocument/2006/relationships/hyperlink" Target="https://cris.biu.ac.il/en/persons/asher-cohen" TargetMode="External"/><Relationship Id="rId6" Type="http://schemas.openxmlformats.org/officeDocument/2006/relationships/hyperlink" Target="https://www.amazon.com/Faith-Alone-Story-Yehuda-Amital/dp/159264192X" TargetMode="External"/><Relationship Id="rId5" Type="http://schemas.openxmlformats.org/officeDocument/2006/relationships/hyperlink" Target="https://allpoetry.com/I-Didnt-Win-Light-In-A-Windfall" TargetMode="External"/><Relationship Id="rId4" Type="http://schemas.openxmlformats.org/officeDocument/2006/relationships/hyperlink" Target="https://www.israelnationalnews.com/news/345404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16</Pages>
  <Words>3660</Words>
  <Characters>20864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56</cp:revision>
  <dcterms:created xsi:type="dcterms:W3CDTF">2023-08-10T19:39:00Z</dcterms:created>
  <dcterms:modified xsi:type="dcterms:W3CDTF">2023-08-11T04:56:00Z</dcterms:modified>
</cp:coreProperties>
</file>