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E3BBE" w14:textId="535FBF1A" w:rsidR="005352B1" w:rsidRDefault="000D77CE" w:rsidP="00E36E0F">
      <w:pPr>
        <w:contextualSpacing/>
        <w:rPr>
          <w:rFonts w:asciiTheme="majorBidi" w:hAnsiTheme="majorBidi" w:cstheme="majorBidi"/>
          <w:b/>
          <w:bCs/>
          <w:sz w:val="24"/>
          <w:szCs w:val="24"/>
        </w:rPr>
      </w:pPr>
      <w:r w:rsidRPr="00FB1008">
        <w:rPr>
          <w:rFonts w:asciiTheme="majorBidi" w:hAnsiTheme="majorBidi" w:cstheme="majorBidi"/>
          <w:b/>
          <w:bCs/>
          <w:sz w:val="24"/>
          <w:szCs w:val="24"/>
        </w:rPr>
        <w:t>Civil Society During an Emergency: A Review of Literature from Around the World</w:t>
      </w:r>
    </w:p>
    <w:p w14:paraId="08AC3FA8" w14:textId="77777777" w:rsidR="00E445DA" w:rsidRPr="00FB1008" w:rsidRDefault="00E445DA" w:rsidP="00E36E0F">
      <w:pPr>
        <w:contextualSpacing/>
        <w:rPr>
          <w:rFonts w:asciiTheme="majorBidi" w:hAnsiTheme="majorBidi" w:cstheme="majorBidi"/>
          <w:b/>
          <w:bCs/>
          <w:sz w:val="24"/>
          <w:szCs w:val="24"/>
        </w:rPr>
      </w:pPr>
    </w:p>
    <w:p w14:paraId="7941CD33" w14:textId="2CDDF69B" w:rsidR="000D77CE" w:rsidRDefault="000D77CE" w:rsidP="00E36E0F">
      <w:pPr>
        <w:contextualSpacing/>
        <w:rPr>
          <w:rFonts w:asciiTheme="majorBidi" w:hAnsiTheme="majorBidi" w:cstheme="majorBidi"/>
          <w:sz w:val="24"/>
          <w:szCs w:val="24"/>
        </w:rPr>
      </w:pPr>
      <w:r w:rsidRPr="000D77CE">
        <w:rPr>
          <w:rFonts w:asciiTheme="majorBidi" w:hAnsiTheme="majorBidi" w:cstheme="majorBidi"/>
          <w:sz w:val="24"/>
          <w:szCs w:val="24"/>
        </w:rPr>
        <w:t>Dr. Neri Horowitz</w:t>
      </w:r>
    </w:p>
    <w:p w14:paraId="07176B35" w14:textId="77777777" w:rsidR="000D77CE" w:rsidRDefault="000D77CE" w:rsidP="00E36E0F">
      <w:pPr>
        <w:contextualSpacing/>
        <w:rPr>
          <w:rFonts w:asciiTheme="majorBidi" w:hAnsiTheme="majorBidi" w:cstheme="majorBidi"/>
          <w:sz w:val="24"/>
          <w:szCs w:val="24"/>
        </w:rPr>
      </w:pPr>
    </w:p>
    <w:p w14:paraId="2FC1CCDE" w14:textId="44495F55" w:rsidR="000D77CE" w:rsidRPr="003D17F7" w:rsidRDefault="000D77CE" w:rsidP="00E36E0F">
      <w:pPr>
        <w:contextualSpacing/>
        <w:jc w:val="center"/>
        <w:rPr>
          <w:rFonts w:asciiTheme="majorBidi" w:hAnsiTheme="majorBidi" w:cstheme="majorBidi"/>
          <w:b/>
          <w:bCs/>
          <w:sz w:val="24"/>
          <w:szCs w:val="24"/>
        </w:rPr>
      </w:pPr>
      <w:r w:rsidRPr="003D17F7">
        <w:rPr>
          <w:rFonts w:asciiTheme="majorBidi" w:hAnsiTheme="majorBidi" w:cstheme="majorBidi"/>
          <w:b/>
          <w:bCs/>
          <w:sz w:val="24"/>
          <w:szCs w:val="24"/>
        </w:rPr>
        <w:t>Introduction</w:t>
      </w:r>
      <w:r w:rsidR="003D17F7" w:rsidRPr="003D17F7">
        <w:rPr>
          <w:rFonts w:asciiTheme="majorBidi" w:hAnsiTheme="majorBidi" w:cstheme="majorBidi"/>
          <w:b/>
          <w:bCs/>
          <w:sz w:val="24"/>
          <w:szCs w:val="24"/>
        </w:rPr>
        <w:t xml:space="preserve">: </w:t>
      </w:r>
      <w:r w:rsidRPr="003D17F7">
        <w:rPr>
          <w:rFonts w:asciiTheme="majorBidi" w:hAnsiTheme="majorBidi" w:cstheme="majorBidi"/>
          <w:b/>
          <w:bCs/>
          <w:sz w:val="24"/>
          <w:szCs w:val="24"/>
        </w:rPr>
        <w:t xml:space="preserve">A </w:t>
      </w:r>
      <w:r w:rsidR="00C65100">
        <w:rPr>
          <w:rFonts w:asciiTheme="majorBidi" w:hAnsiTheme="majorBidi" w:cstheme="majorBidi"/>
          <w:b/>
          <w:bCs/>
          <w:sz w:val="24"/>
          <w:szCs w:val="24"/>
        </w:rPr>
        <w:t xml:space="preserve">Global Change </w:t>
      </w:r>
      <w:r w:rsidR="003D17F7">
        <w:rPr>
          <w:rFonts w:asciiTheme="majorBidi" w:hAnsiTheme="majorBidi" w:cstheme="majorBidi"/>
          <w:b/>
          <w:bCs/>
          <w:sz w:val="24"/>
          <w:szCs w:val="24"/>
        </w:rPr>
        <w:t>i</w:t>
      </w:r>
      <w:r w:rsidR="003D17F7" w:rsidRPr="003D17F7">
        <w:rPr>
          <w:rFonts w:asciiTheme="majorBidi" w:hAnsiTheme="majorBidi" w:cstheme="majorBidi"/>
          <w:b/>
          <w:bCs/>
          <w:sz w:val="24"/>
          <w:szCs w:val="24"/>
        </w:rPr>
        <w:t xml:space="preserve">n </w:t>
      </w:r>
      <w:r w:rsidR="003D17F7">
        <w:rPr>
          <w:rFonts w:asciiTheme="majorBidi" w:hAnsiTheme="majorBidi" w:cstheme="majorBidi"/>
          <w:b/>
          <w:bCs/>
          <w:sz w:val="24"/>
          <w:szCs w:val="24"/>
        </w:rPr>
        <w:t>t</w:t>
      </w:r>
      <w:r w:rsidR="003D17F7" w:rsidRPr="003D17F7">
        <w:rPr>
          <w:rFonts w:asciiTheme="majorBidi" w:hAnsiTheme="majorBidi" w:cstheme="majorBidi"/>
          <w:b/>
          <w:bCs/>
          <w:sz w:val="24"/>
          <w:szCs w:val="24"/>
        </w:rPr>
        <w:t xml:space="preserve">he Field </w:t>
      </w:r>
      <w:r w:rsidR="003D17F7">
        <w:rPr>
          <w:rFonts w:asciiTheme="majorBidi" w:hAnsiTheme="majorBidi" w:cstheme="majorBidi"/>
          <w:b/>
          <w:bCs/>
          <w:sz w:val="24"/>
          <w:szCs w:val="24"/>
        </w:rPr>
        <w:t>o</w:t>
      </w:r>
      <w:r w:rsidR="003D17F7" w:rsidRPr="003D17F7">
        <w:rPr>
          <w:rFonts w:asciiTheme="majorBidi" w:hAnsiTheme="majorBidi" w:cstheme="majorBidi"/>
          <w:b/>
          <w:bCs/>
          <w:sz w:val="24"/>
          <w:szCs w:val="24"/>
        </w:rPr>
        <w:t>f Civil Societies During Emergencies</w:t>
      </w:r>
    </w:p>
    <w:p w14:paraId="5B91C3C0" w14:textId="77777777" w:rsidR="000D77CE" w:rsidRDefault="000D77CE" w:rsidP="00E36E0F">
      <w:pPr>
        <w:contextualSpacing/>
        <w:rPr>
          <w:rFonts w:asciiTheme="majorBidi" w:hAnsiTheme="majorBidi" w:cstheme="majorBidi"/>
          <w:sz w:val="24"/>
          <w:szCs w:val="24"/>
        </w:rPr>
      </w:pPr>
    </w:p>
    <w:p w14:paraId="3439C46E" w14:textId="6A0DEEE2" w:rsidR="000D77CE" w:rsidRDefault="008253FC" w:rsidP="00E36E0F">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T</w:t>
      </w:r>
      <w:r w:rsidR="003D17F7">
        <w:rPr>
          <w:rFonts w:asciiTheme="majorBidi" w:hAnsiTheme="majorBidi" w:cstheme="majorBidi"/>
          <w:sz w:val="24"/>
          <w:szCs w:val="24"/>
        </w:rPr>
        <w:t>he</w:t>
      </w:r>
      <w:r w:rsidR="000D77CE" w:rsidRPr="000D77CE">
        <w:rPr>
          <w:rFonts w:asciiTheme="majorBidi" w:hAnsiTheme="majorBidi" w:cstheme="majorBidi"/>
          <w:sz w:val="24"/>
          <w:szCs w:val="24"/>
        </w:rPr>
        <w:t xml:space="preserve"> field of </w:t>
      </w:r>
      <w:commentRangeStart w:id="0"/>
      <w:r w:rsidR="000D77CE" w:rsidRPr="000D77CE">
        <w:rPr>
          <w:rFonts w:asciiTheme="majorBidi" w:hAnsiTheme="majorBidi" w:cstheme="majorBidi"/>
          <w:sz w:val="24"/>
          <w:szCs w:val="24"/>
        </w:rPr>
        <w:t xml:space="preserve">applied research </w:t>
      </w:r>
      <w:r w:rsidR="00C65100">
        <w:rPr>
          <w:rFonts w:asciiTheme="majorBidi" w:hAnsiTheme="majorBidi" w:cstheme="majorBidi"/>
          <w:sz w:val="24"/>
          <w:szCs w:val="24"/>
        </w:rPr>
        <w:t>on</w:t>
      </w:r>
      <w:r w:rsidR="000D77CE">
        <w:rPr>
          <w:rFonts w:asciiTheme="majorBidi" w:hAnsiTheme="majorBidi" w:cstheme="majorBidi"/>
          <w:sz w:val="24"/>
          <w:szCs w:val="24"/>
        </w:rPr>
        <w:t xml:space="preserve"> how</w:t>
      </w:r>
      <w:commentRangeEnd w:id="0"/>
      <w:r w:rsidR="00E445DA">
        <w:rPr>
          <w:rStyle w:val="CommentReference"/>
        </w:rPr>
        <w:commentReference w:id="0"/>
      </w:r>
      <w:r w:rsidR="000D77CE" w:rsidRPr="000D77CE">
        <w:rPr>
          <w:rFonts w:asciiTheme="majorBidi" w:hAnsiTheme="majorBidi" w:cstheme="majorBidi"/>
          <w:sz w:val="24"/>
          <w:szCs w:val="24"/>
        </w:rPr>
        <w:t xml:space="preserve"> </w:t>
      </w:r>
      <w:r w:rsidR="003D17F7">
        <w:rPr>
          <w:rFonts w:asciiTheme="majorBidi" w:hAnsiTheme="majorBidi" w:cstheme="majorBidi"/>
          <w:sz w:val="24"/>
          <w:szCs w:val="24"/>
        </w:rPr>
        <w:t xml:space="preserve">civil society </w:t>
      </w:r>
      <w:r w:rsidR="000D77CE">
        <w:rPr>
          <w:rFonts w:asciiTheme="majorBidi" w:hAnsiTheme="majorBidi" w:cstheme="majorBidi"/>
          <w:sz w:val="24"/>
          <w:szCs w:val="24"/>
        </w:rPr>
        <w:t xml:space="preserve">organizations </w:t>
      </w:r>
      <w:r w:rsidR="00C65100">
        <w:rPr>
          <w:rFonts w:asciiTheme="majorBidi" w:hAnsiTheme="majorBidi" w:cstheme="majorBidi"/>
          <w:sz w:val="24"/>
          <w:szCs w:val="24"/>
        </w:rPr>
        <w:t>operate</w:t>
      </w:r>
      <w:r w:rsidR="000D77CE" w:rsidRPr="000D77CE">
        <w:rPr>
          <w:rFonts w:asciiTheme="majorBidi" w:hAnsiTheme="majorBidi" w:cstheme="majorBidi"/>
          <w:sz w:val="24"/>
          <w:szCs w:val="24"/>
        </w:rPr>
        <w:t xml:space="preserve"> </w:t>
      </w:r>
      <w:r w:rsidR="00FB1008">
        <w:rPr>
          <w:rFonts w:asciiTheme="majorBidi" w:hAnsiTheme="majorBidi" w:cstheme="majorBidi"/>
          <w:sz w:val="24"/>
          <w:szCs w:val="24"/>
        </w:rPr>
        <w:t>in response to</w:t>
      </w:r>
      <w:r w:rsidR="000D77CE" w:rsidRPr="000D77CE">
        <w:rPr>
          <w:rFonts w:asciiTheme="majorBidi" w:hAnsiTheme="majorBidi" w:cstheme="majorBidi"/>
          <w:sz w:val="24"/>
          <w:szCs w:val="24"/>
        </w:rPr>
        <w:t xml:space="preserve"> emergenc</w:t>
      </w:r>
      <w:r w:rsidR="003D17F7">
        <w:rPr>
          <w:rFonts w:asciiTheme="majorBidi" w:hAnsiTheme="majorBidi" w:cstheme="majorBidi"/>
          <w:sz w:val="24"/>
          <w:szCs w:val="24"/>
        </w:rPr>
        <w:t>ies</w:t>
      </w:r>
      <w:r w:rsidR="00404FD2">
        <w:rPr>
          <w:rFonts w:asciiTheme="majorBidi" w:hAnsiTheme="majorBidi" w:cstheme="majorBidi"/>
          <w:sz w:val="24"/>
          <w:szCs w:val="24"/>
        </w:rPr>
        <w:t xml:space="preserve"> </w:t>
      </w:r>
      <w:r w:rsidR="00C65100">
        <w:rPr>
          <w:rFonts w:asciiTheme="majorBidi" w:hAnsiTheme="majorBidi" w:cstheme="majorBidi"/>
          <w:sz w:val="24"/>
          <w:szCs w:val="24"/>
        </w:rPr>
        <w:t xml:space="preserve">caused by </w:t>
      </w:r>
      <w:r w:rsidR="000D77CE" w:rsidRPr="000D77CE">
        <w:rPr>
          <w:rFonts w:asciiTheme="majorBidi" w:hAnsiTheme="majorBidi" w:cstheme="majorBidi"/>
          <w:sz w:val="24"/>
          <w:szCs w:val="24"/>
        </w:rPr>
        <w:t>natural disasters</w:t>
      </w:r>
      <w:r>
        <w:rPr>
          <w:rFonts w:asciiTheme="majorBidi" w:hAnsiTheme="majorBidi" w:cstheme="majorBidi"/>
          <w:sz w:val="24"/>
          <w:szCs w:val="24"/>
        </w:rPr>
        <w:t xml:space="preserve"> is undergoing change</w:t>
      </w:r>
      <w:r w:rsidR="000D77CE" w:rsidRPr="000D77CE">
        <w:rPr>
          <w:rFonts w:asciiTheme="majorBidi" w:hAnsiTheme="majorBidi" w:cstheme="majorBidi"/>
          <w:sz w:val="24"/>
          <w:szCs w:val="24"/>
        </w:rPr>
        <w:t>.</w:t>
      </w:r>
      <w:r w:rsidR="000D77CE">
        <w:rPr>
          <w:rFonts w:asciiTheme="majorBidi" w:hAnsiTheme="majorBidi" w:cstheme="majorBidi"/>
          <w:sz w:val="24"/>
          <w:szCs w:val="24"/>
        </w:rPr>
        <w:t xml:space="preserve"> </w:t>
      </w:r>
      <w:r w:rsidR="000D77CE" w:rsidRPr="000D77CE">
        <w:rPr>
          <w:rFonts w:asciiTheme="majorBidi" w:hAnsiTheme="majorBidi" w:cstheme="majorBidi"/>
          <w:sz w:val="24"/>
          <w:szCs w:val="24"/>
        </w:rPr>
        <w:t xml:space="preserve">Until </w:t>
      </w:r>
      <w:r w:rsidR="00C65100">
        <w:rPr>
          <w:rFonts w:asciiTheme="majorBidi" w:hAnsiTheme="majorBidi" w:cstheme="majorBidi"/>
          <w:sz w:val="24"/>
          <w:szCs w:val="24"/>
        </w:rPr>
        <w:t>a couple of</w:t>
      </w:r>
      <w:r w:rsidR="00404FD2">
        <w:rPr>
          <w:rFonts w:asciiTheme="majorBidi" w:hAnsiTheme="majorBidi" w:cstheme="majorBidi"/>
          <w:sz w:val="24"/>
          <w:szCs w:val="24"/>
        </w:rPr>
        <w:t xml:space="preserve"> years ago</w:t>
      </w:r>
      <w:r w:rsidR="000D77CE" w:rsidRPr="000D77CE">
        <w:rPr>
          <w:rFonts w:asciiTheme="majorBidi" w:hAnsiTheme="majorBidi" w:cstheme="majorBidi"/>
          <w:sz w:val="24"/>
          <w:szCs w:val="24"/>
        </w:rPr>
        <w:t xml:space="preserve">, </w:t>
      </w:r>
      <w:r w:rsidR="003D17F7">
        <w:rPr>
          <w:rFonts w:asciiTheme="majorBidi" w:hAnsiTheme="majorBidi" w:cstheme="majorBidi"/>
          <w:sz w:val="24"/>
          <w:szCs w:val="24"/>
        </w:rPr>
        <w:t>most of this</w:t>
      </w:r>
      <w:r w:rsidR="003D17F7" w:rsidRPr="000D77CE">
        <w:rPr>
          <w:rFonts w:asciiTheme="majorBidi" w:hAnsiTheme="majorBidi" w:cstheme="majorBidi"/>
          <w:sz w:val="24"/>
          <w:szCs w:val="24"/>
        </w:rPr>
        <w:t xml:space="preserve"> research</w:t>
      </w:r>
      <w:r w:rsidR="003D17F7">
        <w:rPr>
          <w:rFonts w:asciiTheme="majorBidi" w:hAnsiTheme="majorBidi" w:cstheme="majorBidi"/>
          <w:sz w:val="24"/>
          <w:szCs w:val="24"/>
        </w:rPr>
        <w:t xml:space="preserve"> </w:t>
      </w:r>
      <w:r w:rsidR="001E23DD">
        <w:rPr>
          <w:rFonts w:asciiTheme="majorBidi" w:hAnsiTheme="majorBidi" w:cstheme="majorBidi"/>
          <w:sz w:val="24"/>
          <w:szCs w:val="24"/>
        </w:rPr>
        <w:t>was conducted within the framework of</w:t>
      </w:r>
      <w:r w:rsidR="003D17F7">
        <w:rPr>
          <w:rFonts w:asciiTheme="majorBidi" w:hAnsiTheme="majorBidi" w:cstheme="majorBidi"/>
          <w:sz w:val="24"/>
          <w:szCs w:val="24"/>
        </w:rPr>
        <w:t xml:space="preserve"> one of </w:t>
      </w:r>
      <w:r w:rsidR="00404FD2">
        <w:rPr>
          <w:rFonts w:asciiTheme="majorBidi" w:hAnsiTheme="majorBidi" w:cstheme="majorBidi"/>
          <w:sz w:val="24"/>
          <w:szCs w:val="24"/>
        </w:rPr>
        <w:t>two perspectives</w:t>
      </w:r>
      <w:r w:rsidR="000D77CE" w:rsidRPr="000D77CE">
        <w:rPr>
          <w:rFonts w:asciiTheme="majorBidi" w:hAnsiTheme="majorBidi" w:cstheme="majorBidi"/>
          <w:sz w:val="24"/>
          <w:szCs w:val="24"/>
        </w:rPr>
        <w:t xml:space="preserve">. </w:t>
      </w:r>
      <w:r w:rsidR="001E23DD">
        <w:rPr>
          <w:rFonts w:asciiTheme="majorBidi" w:hAnsiTheme="majorBidi" w:cstheme="majorBidi"/>
          <w:sz w:val="24"/>
          <w:szCs w:val="24"/>
        </w:rPr>
        <w:t>The first</w:t>
      </w:r>
      <w:r w:rsidR="00D919C4">
        <w:rPr>
          <w:rFonts w:asciiTheme="majorBidi" w:hAnsiTheme="majorBidi" w:cstheme="majorBidi"/>
          <w:sz w:val="24"/>
          <w:szCs w:val="24"/>
        </w:rPr>
        <w:t xml:space="preserve"> is</w:t>
      </w:r>
      <w:r w:rsidR="00C65100">
        <w:rPr>
          <w:rFonts w:asciiTheme="majorBidi" w:hAnsiTheme="majorBidi" w:cstheme="majorBidi"/>
          <w:sz w:val="24"/>
          <w:szCs w:val="24"/>
        </w:rPr>
        <w:t xml:space="preserve"> </w:t>
      </w:r>
      <w:r w:rsidR="001E23DD">
        <w:rPr>
          <w:rFonts w:asciiTheme="majorBidi" w:hAnsiTheme="majorBidi" w:cstheme="majorBidi"/>
          <w:sz w:val="24"/>
          <w:szCs w:val="24"/>
        </w:rPr>
        <w:t>a</w:t>
      </w:r>
      <w:r w:rsidR="00234845">
        <w:rPr>
          <w:rFonts w:asciiTheme="majorBidi" w:hAnsiTheme="majorBidi" w:cstheme="majorBidi"/>
          <w:sz w:val="24"/>
          <w:szCs w:val="24"/>
        </w:rPr>
        <w:t xml:space="preserve"> </w:t>
      </w:r>
      <w:r w:rsidR="00404FD2">
        <w:rPr>
          <w:rFonts w:asciiTheme="majorBidi" w:hAnsiTheme="majorBidi" w:cstheme="majorBidi"/>
          <w:sz w:val="24"/>
          <w:szCs w:val="24"/>
        </w:rPr>
        <w:t>“</w:t>
      </w:r>
      <w:r w:rsidR="000D77CE" w:rsidRPr="000D77CE">
        <w:rPr>
          <w:rFonts w:asciiTheme="majorBidi" w:hAnsiTheme="majorBidi" w:cstheme="majorBidi"/>
          <w:sz w:val="24"/>
          <w:szCs w:val="24"/>
        </w:rPr>
        <w:t>bottom</w:t>
      </w:r>
      <w:r w:rsidR="001C42A8">
        <w:rPr>
          <w:rFonts w:asciiTheme="majorBidi" w:hAnsiTheme="majorBidi" w:cstheme="majorBidi"/>
          <w:sz w:val="24"/>
          <w:szCs w:val="24"/>
        </w:rPr>
        <w:t>-</w:t>
      </w:r>
      <w:r w:rsidR="000D77CE" w:rsidRPr="000D77CE">
        <w:rPr>
          <w:rFonts w:asciiTheme="majorBidi" w:hAnsiTheme="majorBidi" w:cstheme="majorBidi"/>
          <w:sz w:val="24"/>
          <w:szCs w:val="24"/>
        </w:rPr>
        <w:t>up</w:t>
      </w:r>
      <w:r w:rsidR="00404FD2">
        <w:rPr>
          <w:rFonts w:asciiTheme="majorBidi" w:hAnsiTheme="majorBidi" w:cstheme="majorBidi"/>
          <w:sz w:val="24"/>
          <w:szCs w:val="24"/>
        </w:rPr>
        <w:t xml:space="preserve">” perspective, </w:t>
      </w:r>
      <w:r w:rsidR="00D919C4">
        <w:rPr>
          <w:rFonts w:asciiTheme="majorBidi" w:hAnsiTheme="majorBidi" w:cstheme="majorBidi"/>
          <w:sz w:val="24"/>
          <w:szCs w:val="24"/>
        </w:rPr>
        <w:t xml:space="preserve">according to which </w:t>
      </w:r>
      <w:r w:rsidR="00404FD2" w:rsidRPr="00404FD2">
        <w:rPr>
          <w:rFonts w:asciiTheme="majorBidi" w:hAnsiTheme="majorBidi" w:cstheme="majorBidi"/>
          <w:sz w:val="24"/>
          <w:szCs w:val="24"/>
        </w:rPr>
        <w:t xml:space="preserve">civil society can play a decisive role </w:t>
      </w:r>
      <w:r w:rsidR="00234845">
        <w:rPr>
          <w:rFonts w:asciiTheme="majorBidi" w:hAnsiTheme="majorBidi" w:cstheme="majorBidi"/>
          <w:sz w:val="24"/>
          <w:szCs w:val="24"/>
        </w:rPr>
        <w:t xml:space="preserve">in emergencies, </w:t>
      </w:r>
      <w:r w:rsidR="00404FD2" w:rsidRPr="00404FD2">
        <w:rPr>
          <w:rFonts w:asciiTheme="majorBidi" w:hAnsiTheme="majorBidi" w:cstheme="majorBidi"/>
          <w:sz w:val="24"/>
          <w:szCs w:val="24"/>
        </w:rPr>
        <w:t>and even replace national and international emergency organizations.</w:t>
      </w:r>
      <w:r w:rsidR="00234845">
        <w:rPr>
          <w:rFonts w:asciiTheme="majorBidi" w:hAnsiTheme="majorBidi" w:cstheme="majorBidi"/>
          <w:sz w:val="24"/>
          <w:szCs w:val="24"/>
        </w:rPr>
        <w:t xml:space="preserve"> </w:t>
      </w:r>
      <w:r w:rsidR="00234845" w:rsidRPr="00234845">
        <w:rPr>
          <w:rFonts w:asciiTheme="majorBidi" w:hAnsiTheme="majorBidi" w:cstheme="majorBidi"/>
          <w:sz w:val="24"/>
          <w:szCs w:val="24"/>
        </w:rPr>
        <w:t>The second</w:t>
      </w:r>
      <w:r w:rsidR="00D919C4">
        <w:rPr>
          <w:rFonts w:asciiTheme="majorBidi" w:hAnsiTheme="majorBidi" w:cstheme="majorBidi"/>
          <w:sz w:val="24"/>
          <w:szCs w:val="24"/>
        </w:rPr>
        <w:t xml:space="preserve"> is </w:t>
      </w:r>
      <w:r w:rsidR="00C65100">
        <w:rPr>
          <w:rFonts w:asciiTheme="majorBidi" w:hAnsiTheme="majorBidi" w:cstheme="majorBidi"/>
          <w:sz w:val="24"/>
          <w:szCs w:val="24"/>
        </w:rPr>
        <w:t>a</w:t>
      </w:r>
      <w:r w:rsidR="001E23DD">
        <w:rPr>
          <w:rFonts w:asciiTheme="majorBidi" w:hAnsiTheme="majorBidi" w:cstheme="majorBidi"/>
          <w:sz w:val="24"/>
          <w:szCs w:val="24"/>
        </w:rPr>
        <w:t xml:space="preserve"> </w:t>
      </w:r>
      <w:r w:rsidR="00234845">
        <w:rPr>
          <w:rFonts w:asciiTheme="majorBidi" w:hAnsiTheme="majorBidi" w:cstheme="majorBidi"/>
          <w:sz w:val="24"/>
          <w:szCs w:val="24"/>
        </w:rPr>
        <w:t xml:space="preserve">“top down” </w:t>
      </w:r>
      <w:r w:rsidR="00234845" w:rsidRPr="00234845">
        <w:rPr>
          <w:rFonts w:asciiTheme="majorBidi" w:hAnsiTheme="majorBidi" w:cstheme="majorBidi"/>
          <w:sz w:val="24"/>
          <w:szCs w:val="24"/>
        </w:rPr>
        <w:t>perspective</w:t>
      </w:r>
      <w:r w:rsidR="00D919C4">
        <w:rPr>
          <w:rFonts w:asciiTheme="majorBidi" w:hAnsiTheme="majorBidi" w:cstheme="majorBidi"/>
          <w:sz w:val="24"/>
          <w:szCs w:val="24"/>
        </w:rPr>
        <w:t>,</w:t>
      </w:r>
      <w:r w:rsidR="001E23DD">
        <w:rPr>
          <w:rFonts w:asciiTheme="majorBidi" w:hAnsiTheme="majorBidi" w:cstheme="majorBidi"/>
          <w:sz w:val="24"/>
          <w:szCs w:val="24"/>
        </w:rPr>
        <w:t xml:space="preserve"> </w:t>
      </w:r>
      <w:commentRangeStart w:id="1"/>
      <w:r w:rsidR="00234845">
        <w:rPr>
          <w:rFonts w:asciiTheme="majorBidi" w:hAnsiTheme="majorBidi" w:cstheme="majorBidi"/>
          <w:sz w:val="24"/>
          <w:szCs w:val="24"/>
        </w:rPr>
        <w:t xml:space="preserve">common </w:t>
      </w:r>
      <w:r w:rsidR="00D919C4">
        <w:rPr>
          <w:rFonts w:asciiTheme="majorBidi" w:hAnsiTheme="majorBidi" w:cstheme="majorBidi"/>
          <w:sz w:val="24"/>
          <w:szCs w:val="24"/>
        </w:rPr>
        <w:t>in</w:t>
      </w:r>
      <w:r w:rsidR="00234845" w:rsidRPr="00234845">
        <w:rPr>
          <w:rFonts w:asciiTheme="majorBidi" w:hAnsiTheme="majorBidi" w:cstheme="majorBidi"/>
          <w:sz w:val="24"/>
          <w:szCs w:val="24"/>
        </w:rPr>
        <w:t xml:space="preserve"> emergency administrations</w:t>
      </w:r>
      <w:commentRangeEnd w:id="1"/>
      <w:r w:rsidR="00D919C4">
        <w:rPr>
          <w:rStyle w:val="CommentReference"/>
        </w:rPr>
        <w:commentReference w:id="1"/>
      </w:r>
      <w:r w:rsidR="003D17F7">
        <w:rPr>
          <w:rFonts w:asciiTheme="majorBidi" w:hAnsiTheme="majorBidi" w:cstheme="majorBidi"/>
          <w:sz w:val="24"/>
          <w:szCs w:val="24"/>
        </w:rPr>
        <w:t xml:space="preserve">, </w:t>
      </w:r>
      <w:r w:rsidR="00D919C4">
        <w:rPr>
          <w:rFonts w:asciiTheme="majorBidi" w:hAnsiTheme="majorBidi" w:cstheme="majorBidi"/>
          <w:sz w:val="24"/>
          <w:szCs w:val="24"/>
        </w:rPr>
        <w:t xml:space="preserve">and </w:t>
      </w:r>
      <w:r w:rsidR="00C65100">
        <w:rPr>
          <w:rFonts w:asciiTheme="majorBidi" w:hAnsiTheme="majorBidi" w:cstheme="majorBidi"/>
          <w:sz w:val="24"/>
          <w:szCs w:val="24"/>
        </w:rPr>
        <w:t>seek</w:t>
      </w:r>
      <w:r w:rsidR="00D919C4">
        <w:rPr>
          <w:rFonts w:asciiTheme="majorBidi" w:hAnsiTheme="majorBidi" w:cstheme="majorBidi"/>
          <w:sz w:val="24"/>
          <w:szCs w:val="24"/>
        </w:rPr>
        <w:t>s</w:t>
      </w:r>
      <w:r w:rsidR="00234845" w:rsidRPr="00234845">
        <w:rPr>
          <w:rFonts w:asciiTheme="majorBidi" w:hAnsiTheme="majorBidi" w:cstheme="majorBidi"/>
          <w:sz w:val="24"/>
          <w:szCs w:val="24"/>
        </w:rPr>
        <w:t xml:space="preserve"> models for </w:t>
      </w:r>
      <w:r w:rsidR="00234845">
        <w:rPr>
          <w:rFonts w:asciiTheme="majorBidi" w:hAnsiTheme="majorBidi" w:cstheme="majorBidi"/>
          <w:sz w:val="24"/>
          <w:szCs w:val="24"/>
        </w:rPr>
        <w:t>managing</w:t>
      </w:r>
      <w:r w:rsidR="00234845" w:rsidRPr="00234845">
        <w:rPr>
          <w:rFonts w:asciiTheme="majorBidi" w:hAnsiTheme="majorBidi" w:cstheme="majorBidi"/>
          <w:sz w:val="24"/>
          <w:szCs w:val="24"/>
        </w:rPr>
        <w:t xml:space="preserve"> civil society.</w:t>
      </w:r>
      <w:r w:rsidR="00D04446">
        <w:rPr>
          <w:rFonts w:asciiTheme="majorBidi" w:hAnsiTheme="majorBidi" w:cstheme="majorBidi"/>
          <w:sz w:val="24"/>
          <w:szCs w:val="24"/>
        </w:rPr>
        <w:t xml:space="preserve"> Neither of these </w:t>
      </w:r>
      <w:r w:rsidR="003D17F7">
        <w:rPr>
          <w:rFonts w:asciiTheme="majorBidi" w:hAnsiTheme="majorBidi" w:cstheme="majorBidi"/>
          <w:sz w:val="24"/>
          <w:szCs w:val="24"/>
        </w:rPr>
        <w:t xml:space="preserve">perspectives challenges </w:t>
      </w:r>
      <w:r w:rsidR="00D04446" w:rsidRPr="00D04446">
        <w:rPr>
          <w:rFonts w:asciiTheme="majorBidi" w:hAnsiTheme="majorBidi" w:cstheme="majorBidi"/>
          <w:sz w:val="24"/>
          <w:szCs w:val="24"/>
        </w:rPr>
        <w:t xml:space="preserve">the </w:t>
      </w:r>
      <w:r w:rsidR="00FB1008">
        <w:rPr>
          <w:rFonts w:asciiTheme="majorBidi" w:hAnsiTheme="majorBidi" w:cstheme="majorBidi"/>
          <w:sz w:val="24"/>
          <w:szCs w:val="24"/>
        </w:rPr>
        <w:t xml:space="preserve">assumption that </w:t>
      </w:r>
      <w:r w:rsidR="00D04446" w:rsidRPr="00D04446">
        <w:rPr>
          <w:rFonts w:asciiTheme="majorBidi" w:hAnsiTheme="majorBidi" w:cstheme="majorBidi"/>
          <w:sz w:val="24"/>
          <w:szCs w:val="24"/>
        </w:rPr>
        <w:t xml:space="preserve">civil </w:t>
      </w:r>
      <w:r w:rsidR="003D17F7">
        <w:rPr>
          <w:rFonts w:asciiTheme="majorBidi" w:hAnsiTheme="majorBidi" w:cstheme="majorBidi"/>
          <w:sz w:val="24"/>
          <w:szCs w:val="24"/>
        </w:rPr>
        <w:t xml:space="preserve">society </w:t>
      </w:r>
      <w:r w:rsidR="00502050">
        <w:rPr>
          <w:rFonts w:asciiTheme="majorBidi" w:hAnsiTheme="majorBidi" w:cstheme="majorBidi"/>
          <w:sz w:val="24"/>
          <w:szCs w:val="24"/>
        </w:rPr>
        <w:t xml:space="preserve">responds </w:t>
      </w:r>
      <w:r w:rsidR="00FB1008">
        <w:rPr>
          <w:rFonts w:asciiTheme="majorBidi" w:hAnsiTheme="majorBidi" w:cstheme="majorBidi"/>
          <w:sz w:val="24"/>
          <w:szCs w:val="24"/>
        </w:rPr>
        <w:t>to emergenc</w:t>
      </w:r>
      <w:r w:rsidR="00502050">
        <w:rPr>
          <w:rFonts w:asciiTheme="majorBidi" w:hAnsiTheme="majorBidi" w:cstheme="majorBidi"/>
          <w:sz w:val="24"/>
          <w:szCs w:val="24"/>
        </w:rPr>
        <w:t>ies through spontaneous action</w:t>
      </w:r>
      <w:r w:rsidR="003D17F7">
        <w:rPr>
          <w:rFonts w:asciiTheme="majorBidi" w:hAnsiTheme="majorBidi" w:cstheme="majorBidi"/>
          <w:sz w:val="24"/>
          <w:szCs w:val="24"/>
        </w:rPr>
        <w:t>.</w:t>
      </w:r>
    </w:p>
    <w:p w14:paraId="77409C16" w14:textId="359E2650" w:rsidR="0006458E" w:rsidRDefault="00D919C4" w:rsidP="00E36E0F">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R</w:t>
      </w:r>
      <w:r w:rsidR="00C65100">
        <w:rPr>
          <w:rFonts w:asciiTheme="majorBidi" w:hAnsiTheme="majorBidi" w:cstheme="majorBidi"/>
          <w:sz w:val="24"/>
          <w:szCs w:val="24"/>
        </w:rPr>
        <w:t>eflect</w:t>
      </w:r>
      <w:r>
        <w:rPr>
          <w:rFonts w:asciiTheme="majorBidi" w:hAnsiTheme="majorBidi" w:cstheme="majorBidi"/>
          <w:sz w:val="24"/>
          <w:szCs w:val="24"/>
        </w:rPr>
        <w:t>ing</w:t>
      </w:r>
      <w:r w:rsidR="001E23DD">
        <w:rPr>
          <w:rFonts w:asciiTheme="majorBidi" w:hAnsiTheme="majorBidi" w:cstheme="majorBidi"/>
          <w:sz w:val="24"/>
          <w:szCs w:val="24"/>
        </w:rPr>
        <w:t xml:space="preserve"> </w:t>
      </w:r>
      <w:r w:rsidR="008253FC">
        <w:rPr>
          <w:rFonts w:asciiTheme="majorBidi" w:hAnsiTheme="majorBidi" w:cstheme="majorBidi"/>
          <w:sz w:val="24"/>
          <w:szCs w:val="24"/>
        </w:rPr>
        <w:t>civil society’s</w:t>
      </w:r>
      <w:r w:rsidR="003D17F7" w:rsidRPr="003D17F7">
        <w:rPr>
          <w:rFonts w:asciiTheme="majorBidi" w:hAnsiTheme="majorBidi" w:cstheme="majorBidi"/>
          <w:sz w:val="24"/>
          <w:szCs w:val="24"/>
        </w:rPr>
        <w:t xml:space="preserve"> </w:t>
      </w:r>
      <w:r w:rsidR="00FB1008">
        <w:rPr>
          <w:rFonts w:asciiTheme="majorBidi" w:hAnsiTheme="majorBidi" w:cstheme="majorBidi"/>
          <w:sz w:val="24"/>
          <w:szCs w:val="24"/>
        </w:rPr>
        <w:t>pattern</w:t>
      </w:r>
      <w:r w:rsidR="008253FC">
        <w:rPr>
          <w:rFonts w:asciiTheme="majorBidi" w:hAnsiTheme="majorBidi" w:cstheme="majorBidi"/>
          <w:sz w:val="24"/>
          <w:szCs w:val="24"/>
        </w:rPr>
        <w:t>s</w:t>
      </w:r>
      <w:r w:rsidR="00FB1008">
        <w:rPr>
          <w:rFonts w:asciiTheme="majorBidi" w:hAnsiTheme="majorBidi" w:cstheme="majorBidi"/>
          <w:sz w:val="24"/>
          <w:szCs w:val="24"/>
        </w:rPr>
        <w:t xml:space="preserve"> of </w:t>
      </w:r>
      <w:r w:rsidR="003D17F7" w:rsidRPr="003D17F7">
        <w:rPr>
          <w:rFonts w:asciiTheme="majorBidi" w:hAnsiTheme="majorBidi" w:cstheme="majorBidi"/>
          <w:sz w:val="24"/>
          <w:szCs w:val="24"/>
        </w:rPr>
        <w:t>action</w:t>
      </w:r>
      <w:r>
        <w:rPr>
          <w:rFonts w:asciiTheme="majorBidi" w:hAnsiTheme="majorBidi" w:cstheme="majorBidi"/>
          <w:sz w:val="24"/>
          <w:szCs w:val="24"/>
        </w:rPr>
        <w:t xml:space="preserve">, </w:t>
      </w:r>
      <w:r w:rsidR="00485340">
        <w:rPr>
          <w:rFonts w:asciiTheme="majorBidi" w:hAnsiTheme="majorBidi" w:cstheme="majorBidi"/>
          <w:sz w:val="24"/>
          <w:szCs w:val="24"/>
        </w:rPr>
        <w:t>research has</w:t>
      </w:r>
      <w:r>
        <w:rPr>
          <w:rFonts w:asciiTheme="majorBidi" w:hAnsiTheme="majorBidi" w:cstheme="majorBidi"/>
          <w:sz w:val="24"/>
          <w:szCs w:val="24"/>
        </w:rPr>
        <w:t xml:space="preserve"> </w:t>
      </w:r>
      <w:r w:rsidR="003D17F7" w:rsidRPr="003D17F7">
        <w:rPr>
          <w:rFonts w:asciiTheme="majorBidi" w:hAnsiTheme="majorBidi" w:cstheme="majorBidi"/>
          <w:sz w:val="24"/>
          <w:szCs w:val="24"/>
        </w:rPr>
        <w:t>emphasi</w:t>
      </w:r>
      <w:r w:rsidR="00485340">
        <w:rPr>
          <w:rFonts w:asciiTheme="majorBidi" w:hAnsiTheme="majorBidi" w:cstheme="majorBidi"/>
          <w:sz w:val="24"/>
          <w:szCs w:val="24"/>
        </w:rPr>
        <w:t xml:space="preserve">zed </w:t>
      </w:r>
      <w:r w:rsidR="001E23DD">
        <w:rPr>
          <w:rFonts w:asciiTheme="majorBidi" w:hAnsiTheme="majorBidi" w:cstheme="majorBidi"/>
          <w:sz w:val="24"/>
          <w:szCs w:val="24"/>
        </w:rPr>
        <w:t xml:space="preserve">the aid </w:t>
      </w:r>
      <w:r w:rsidR="00502050">
        <w:rPr>
          <w:rFonts w:asciiTheme="majorBidi" w:hAnsiTheme="majorBidi" w:cstheme="majorBidi"/>
          <w:sz w:val="24"/>
          <w:szCs w:val="24"/>
        </w:rPr>
        <w:t>provide</w:t>
      </w:r>
      <w:r w:rsidR="00485340">
        <w:rPr>
          <w:rFonts w:asciiTheme="majorBidi" w:hAnsiTheme="majorBidi" w:cstheme="majorBidi"/>
          <w:sz w:val="24"/>
          <w:szCs w:val="24"/>
        </w:rPr>
        <w:t>d</w:t>
      </w:r>
      <w:r w:rsidR="00502050">
        <w:rPr>
          <w:rFonts w:asciiTheme="majorBidi" w:hAnsiTheme="majorBidi" w:cstheme="majorBidi"/>
          <w:sz w:val="24"/>
          <w:szCs w:val="24"/>
        </w:rPr>
        <w:t xml:space="preserve"> </w:t>
      </w:r>
      <w:r w:rsidR="00485340">
        <w:rPr>
          <w:rFonts w:asciiTheme="majorBidi" w:hAnsiTheme="majorBidi" w:cstheme="majorBidi"/>
          <w:sz w:val="24"/>
          <w:szCs w:val="24"/>
        </w:rPr>
        <w:t>during first response,</w:t>
      </w:r>
      <w:r w:rsidR="00502050">
        <w:rPr>
          <w:rFonts w:asciiTheme="majorBidi" w:hAnsiTheme="majorBidi" w:cstheme="majorBidi"/>
          <w:sz w:val="24"/>
          <w:szCs w:val="24"/>
        </w:rPr>
        <w:t xml:space="preserve"> </w:t>
      </w:r>
      <w:r w:rsidR="009B0FA5">
        <w:rPr>
          <w:rFonts w:asciiTheme="majorBidi" w:hAnsiTheme="majorBidi" w:cstheme="majorBidi"/>
          <w:sz w:val="24"/>
          <w:szCs w:val="24"/>
        </w:rPr>
        <w:t>recovery and rehabilitation</w:t>
      </w:r>
      <w:r w:rsidR="00FB1008">
        <w:rPr>
          <w:rFonts w:asciiTheme="majorBidi" w:hAnsiTheme="majorBidi" w:cstheme="majorBidi"/>
          <w:sz w:val="24"/>
          <w:szCs w:val="24"/>
        </w:rPr>
        <w:t xml:space="preserve"> </w:t>
      </w:r>
      <w:r w:rsidR="002A69D7">
        <w:rPr>
          <w:rFonts w:asciiTheme="majorBidi" w:hAnsiTheme="majorBidi" w:cstheme="majorBidi"/>
          <w:sz w:val="24"/>
          <w:szCs w:val="24"/>
        </w:rPr>
        <w:t xml:space="preserve">at </w:t>
      </w:r>
      <w:r w:rsidR="001E23DD">
        <w:rPr>
          <w:rFonts w:asciiTheme="majorBidi" w:hAnsiTheme="majorBidi" w:cstheme="majorBidi"/>
          <w:sz w:val="24"/>
          <w:szCs w:val="24"/>
        </w:rPr>
        <w:t>the time of the</w:t>
      </w:r>
      <w:r w:rsidR="003D17F7" w:rsidRPr="003D17F7">
        <w:rPr>
          <w:rFonts w:asciiTheme="majorBidi" w:hAnsiTheme="majorBidi" w:cstheme="majorBidi"/>
          <w:sz w:val="24"/>
          <w:szCs w:val="24"/>
        </w:rPr>
        <w:t xml:space="preserve"> crisis</w:t>
      </w:r>
      <w:r w:rsidR="001E23DD">
        <w:rPr>
          <w:rFonts w:asciiTheme="majorBidi" w:hAnsiTheme="majorBidi" w:cstheme="majorBidi"/>
          <w:sz w:val="24"/>
          <w:szCs w:val="24"/>
        </w:rPr>
        <w:t xml:space="preserve">. Less attention </w:t>
      </w:r>
      <w:r w:rsidR="00502050">
        <w:rPr>
          <w:rFonts w:asciiTheme="majorBidi" w:hAnsiTheme="majorBidi" w:cstheme="majorBidi"/>
          <w:sz w:val="24"/>
          <w:szCs w:val="24"/>
        </w:rPr>
        <w:t>has been</w:t>
      </w:r>
      <w:r w:rsidR="001E23DD">
        <w:rPr>
          <w:rFonts w:asciiTheme="majorBidi" w:hAnsiTheme="majorBidi" w:cstheme="majorBidi"/>
          <w:sz w:val="24"/>
          <w:szCs w:val="24"/>
        </w:rPr>
        <w:t xml:space="preserve"> given to the issue of </w:t>
      </w:r>
      <w:r w:rsidR="003D17F7" w:rsidRPr="003D17F7">
        <w:rPr>
          <w:rFonts w:asciiTheme="majorBidi" w:hAnsiTheme="majorBidi" w:cstheme="majorBidi"/>
          <w:sz w:val="24"/>
          <w:szCs w:val="24"/>
        </w:rPr>
        <w:t xml:space="preserve">preparedness. </w:t>
      </w:r>
      <w:r w:rsidR="004B5D04">
        <w:rPr>
          <w:rFonts w:asciiTheme="majorBidi" w:hAnsiTheme="majorBidi" w:cstheme="majorBidi"/>
          <w:sz w:val="24"/>
          <w:szCs w:val="24"/>
        </w:rPr>
        <w:t>However, e</w:t>
      </w:r>
      <w:r w:rsidR="003D17F7" w:rsidRPr="003D17F7">
        <w:rPr>
          <w:rFonts w:asciiTheme="majorBidi" w:hAnsiTheme="majorBidi" w:cstheme="majorBidi"/>
          <w:sz w:val="24"/>
          <w:szCs w:val="24"/>
        </w:rPr>
        <w:t>xperience</w:t>
      </w:r>
      <w:r w:rsidR="00485340">
        <w:rPr>
          <w:rFonts w:asciiTheme="majorBidi" w:hAnsiTheme="majorBidi" w:cstheme="majorBidi"/>
          <w:sz w:val="24"/>
          <w:szCs w:val="24"/>
        </w:rPr>
        <w:t xml:space="preserve"> has shown that </w:t>
      </w:r>
      <w:r w:rsidR="003D17F7" w:rsidRPr="003D17F7">
        <w:rPr>
          <w:rFonts w:asciiTheme="majorBidi" w:hAnsiTheme="majorBidi" w:cstheme="majorBidi"/>
          <w:sz w:val="24"/>
          <w:szCs w:val="24"/>
        </w:rPr>
        <w:t xml:space="preserve">civil society does </w:t>
      </w:r>
      <w:r w:rsidR="0006458E">
        <w:rPr>
          <w:rFonts w:asciiTheme="majorBidi" w:hAnsiTheme="majorBidi" w:cstheme="majorBidi"/>
          <w:sz w:val="24"/>
          <w:szCs w:val="24"/>
        </w:rPr>
        <w:t xml:space="preserve">not </w:t>
      </w:r>
      <w:r w:rsidR="00E445DA">
        <w:rPr>
          <w:rFonts w:asciiTheme="majorBidi" w:hAnsiTheme="majorBidi" w:cstheme="majorBidi"/>
          <w:sz w:val="24"/>
          <w:szCs w:val="24"/>
        </w:rPr>
        <w:t xml:space="preserve">always </w:t>
      </w:r>
      <w:r w:rsidR="0006458E">
        <w:rPr>
          <w:rFonts w:asciiTheme="majorBidi" w:hAnsiTheme="majorBidi" w:cstheme="majorBidi"/>
          <w:sz w:val="24"/>
          <w:szCs w:val="24"/>
        </w:rPr>
        <w:t>fu</w:t>
      </w:r>
      <w:r w:rsidR="00485340">
        <w:rPr>
          <w:rFonts w:asciiTheme="majorBidi" w:hAnsiTheme="majorBidi" w:cstheme="majorBidi"/>
          <w:sz w:val="24"/>
          <w:szCs w:val="24"/>
        </w:rPr>
        <w:t>nction effectively</w:t>
      </w:r>
      <w:r w:rsidR="003D17F7" w:rsidRPr="003D17F7">
        <w:rPr>
          <w:rFonts w:asciiTheme="majorBidi" w:hAnsiTheme="majorBidi" w:cstheme="majorBidi"/>
          <w:sz w:val="24"/>
          <w:szCs w:val="24"/>
        </w:rPr>
        <w:t xml:space="preserve"> in emergenc</w:t>
      </w:r>
      <w:r w:rsidR="00485340">
        <w:rPr>
          <w:rFonts w:asciiTheme="majorBidi" w:hAnsiTheme="majorBidi" w:cstheme="majorBidi"/>
          <w:sz w:val="24"/>
          <w:szCs w:val="24"/>
        </w:rPr>
        <w:t>ies following natural disasters</w:t>
      </w:r>
      <w:r w:rsidR="0006458E">
        <w:rPr>
          <w:rFonts w:asciiTheme="majorBidi" w:hAnsiTheme="majorBidi" w:cstheme="majorBidi"/>
          <w:sz w:val="24"/>
          <w:szCs w:val="24"/>
        </w:rPr>
        <w:t>,</w:t>
      </w:r>
      <w:r w:rsidR="003D17F7" w:rsidRPr="003D17F7">
        <w:rPr>
          <w:rFonts w:asciiTheme="majorBidi" w:hAnsiTheme="majorBidi" w:cstheme="majorBidi"/>
          <w:sz w:val="24"/>
          <w:szCs w:val="24"/>
        </w:rPr>
        <w:t xml:space="preserve"> and sometimes </w:t>
      </w:r>
      <w:r w:rsidR="00485340">
        <w:rPr>
          <w:rFonts w:asciiTheme="majorBidi" w:hAnsiTheme="majorBidi" w:cstheme="majorBidi"/>
          <w:sz w:val="24"/>
          <w:szCs w:val="24"/>
        </w:rPr>
        <w:t xml:space="preserve">it </w:t>
      </w:r>
      <w:r w:rsidR="002A69D7">
        <w:rPr>
          <w:rFonts w:asciiTheme="majorBidi" w:hAnsiTheme="majorBidi" w:cstheme="majorBidi"/>
          <w:sz w:val="24"/>
          <w:szCs w:val="24"/>
        </w:rPr>
        <w:t xml:space="preserve">even has </w:t>
      </w:r>
      <w:r w:rsidR="003D17F7" w:rsidRPr="003D17F7">
        <w:rPr>
          <w:rFonts w:asciiTheme="majorBidi" w:hAnsiTheme="majorBidi" w:cstheme="majorBidi"/>
          <w:sz w:val="24"/>
          <w:szCs w:val="24"/>
        </w:rPr>
        <w:t xml:space="preserve">a negative </w:t>
      </w:r>
      <w:r w:rsidR="002A69D7">
        <w:rPr>
          <w:rFonts w:asciiTheme="majorBidi" w:hAnsiTheme="majorBidi" w:cstheme="majorBidi"/>
          <w:sz w:val="24"/>
          <w:szCs w:val="24"/>
        </w:rPr>
        <w:t xml:space="preserve">impact. This </w:t>
      </w:r>
      <w:r w:rsidR="00485340">
        <w:rPr>
          <w:rFonts w:asciiTheme="majorBidi" w:hAnsiTheme="majorBidi" w:cstheme="majorBidi"/>
          <w:sz w:val="24"/>
          <w:szCs w:val="24"/>
        </w:rPr>
        <w:t>gave rise</w:t>
      </w:r>
      <w:r w:rsidR="004B5D04">
        <w:rPr>
          <w:rFonts w:asciiTheme="majorBidi" w:hAnsiTheme="majorBidi" w:cstheme="majorBidi"/>
          <w:sz w:val="24"/>
          <w:szCs w:val="24"/>
        </w:rPr>
        <w:t xml:space="preserve"> to</w:t>
      </w:r>
      <w:r w:rsidR="003D17F7" w:rsidRPr="003D17F7">
        <w:rPr>
          <w:rFonts w:asciiTheme="majorBidi" w:hAnsiTheme="majorBidi" w:cstheme="majorBidi"/>
          <w:sz w:val="24"/>
          <w:szCs w:val="24"/>
        </w:rPr>
        <w:t xml:space="preserve"> a new approach</w:t>
      </w:r>
      <w:r w:rsidR="004B5D04">
        <w:rPr>
          <w:rFonts w:asciiTheme="majorBidi" w:hAnsiTheme="majorBidi" w:cstheme="majorBidi"/>
          <w:sz w:val="24"/>
          <w:szCs w:val="24"/>
        </w:rPr>
        <w:t xml:space="preserve"> </w:t>
      </w:r>
      <w:r w:rsidR="003D17F7" w:rsidRPr="003D17F7">
        <w:rPr>
          <w:rFonts w:asciiTheme="majorBidi" w:hAnsiTheme="majorBidi" w:cstheme="majorBidi"/>
          <w:sz w:val="24"/>
          <w:szCs w:val="24"/>
        </w:rPr>
        <w:t>emphasiz</w:t>
      </w:r>
      <w:r w:rsidR="0006458E">
        <w:rPr>
          <w:rFonts w:asciiTheme="majorBidi" w:hAnsiTheme="majorBidi" w:cstheme="majorBidi"/>
          <w:sz w:val="24"/>
          <w:szCs w:val="24"/>
        </w:rPr>
        <w:t>ing</w:t>
      </w:r>
      <w:r w:rsidR="002A69D7">
        <w:rPr>
          <w:rFonts w:asciiTheme="majorBidi" w:hAnsiTheme="majorBidi" w:cstheme="majorBidi"/>
          <w:sz w:val="24"/>
          <w:szCs w:val="24"/>
        </w:rPr>
        <w:t xml:space="preserve"> </w:t>
      </w:r>
      <w:r w:rsidR="003D17F7" w:rsidRPr="003D17F7">
        <w:rPr>
          <w:rFonts w:asciiTheme="majorBidi" w:hAnsiTheme="majorBidi" w:cstheme="majorBidi"/>
          <w:sz w:val="24"/>
          <w:szCs w:val="24"/>
        </w:rPr>
        <w:t xml:space="preserve">the importance of </w:t>
      </w:r>
      <w:r w:rsidR="002336AF" w:rsidRPr="003D17F7">
        <w:rPr>
          <w:rFonts w:asciiTheme="majorBidi" w:hAnsiTheme="majorBidi" w:cstheme="majorBidi"/>
          <w:sz w:val="24"/>
          <w:szCs w:val="24"/>
        </w:rPr>
        <w:t>preparation, professionalism</w:t>
      </w:r>
      <w:r w:rsidR="002336AF">
        <w:rPr>
          <w:rFonts w:asciiTheme="majorBidi" w:hAnsiTheme="majorBidi" w:cstheme="majorBidi"/>
          <w:sz w:val="24"/>
          <w:szCs w:val="24"/>
        </w:rPr>
        <w:t>,</w:t>
      </w:r>
      <w:r w:rsidR="002336AF" w:rsidRPr="003D17F7">
        <w:rPr>
          <w:rFonts w:asciiTheme="majorBidi" w:hAnsiTheme="majorBidi" w:cstheme="majorBidi"/>
          <w:sz w:val="24"/>
          <w:szCs w:val="24"/>
        </w:rPr>
        <w:t xml:space="preserve"> and readiness </w:t>
      </w:r>
      <w:r w:rsidR="002336AF">
        <w:rPr>
          <w:rFonts w:asciiTheme="majorBidi" w:hAnsiTheme="majorBidi" w:cstheme="majorBidi"/>
          <w:sz w:val="24"/>
          <w:szCs w:val="24"/>
        </w:rPr>
        <w:t xml:space="preserve">to serve </w:t>
      </w:r>
      <w:r w:rsidR="002A69D7">
        <w:rPr>
          <w:rFonts w:asciiTheme="majorBidi" w:hAnsiTheme="majorBidi" w:cstheme="majorBidi"/>
          <w:sz w:val="24"/>
          <w:szCs w:val="24"/>
        </w:rPr>
        <w:t>during</w:t>
      </w:r>
      <w:r w:rsidR="003D17F7" w:rsidRPr="003D17F7">
        <w:rPr>
          <w:rFonts w:asciiTheme="majorBidi" w:hAnsiTheme="majorBidi" w:cstheme="majorBidi"/>
          <w:sz w:val="24"/>
          <w:szCs w:val="24"/>
        </w:rPr>
        <w:t xml:space="preserve"> an emergency as a distinct </w:t>
      </w:r>
      <w:r w:rsidR="002206B3">
        <w:rPr>
          <w:rFonts w:asciiTheme="majorBidi" w:hAnsiTheme="majorBidi" w:cstheme="majorBidi"/>
          <w:sz w:val="24"/>
          <w:szCs w:val="24"/>
        </w:rPr>
        <w:t>aspect</w:t>
      </w:r>
      <w:r w:rsidR="003D17F7" w:rsidRPr="003D17F7">
        <w:rPr>
          <w:rFonts w:asciiTheme="majorBidi" w:hAnsiTheme="majorBidi" w:cstheme="majorBidi"/>
          <w:sz w:val="24"/>
          <w:szCs w:val="24"/>
        </w:rPr>
        <w:t xml:space="preserve"> of </w:t>
      </w:r>
      <w:r w:rsidR="002336AF">
        <w:rPr>
          <w:rFonts w:asciiTheme="majorBidi" w:hAnsiTheme="majorBidi" w:cstheme="majorBidi"/>
          <w:sz w:val="24"/>
          <w:szCs w:val="24"/>
        </w:rPr>
        <w:t xml:space="preserve">civil </w:t>
      </w:r>
      <w:r w:rsidR="003D17F7" w:rsidRPr="003D17F7">
        <w:rPr>
          <w:rFonts w:asciiTheme="majorBidi" w:hAnsiTheme="majorBidi" w:cstheme="majorBidi"/>
          <w:sz w:val="24"/>
          <w:szCs w:val="24"/>
        </w:rPr>
        <w:t>organizations</w:t>
      </w:r>
      <w:r w:rsidR="002206B3">
        <w:rPr>
          <w:rFonts w:asciiTheme="majorBidi" w:hAnsiTheme="majorBidi" w:cstheme="majorBidi"/>
          <w:sz w:val="24"/>
          <w:szCs w:val="24"/>
        </w:rPr>
        <w:t>’</w:t>
      </w:r>
      <w:r w:rsidR="003D17F7" w:rsidRPr="003D17F7">
        <w:rPr>
          <w:rFonts w:asciiTheme="majorBidi" w:hAnsiTheme="majorBidi" w:cstheme="majorBidi"/>
          <w:sz w:val="24"/>
          <w:szCs w:val="24"/>
        </w:rPr>
        <w:t xml:space="preserve"> identity.</w:t>
      </w:r>
    </w:p>
    <w:p w14:paraId="1C503A76" w14:textId="376D77DB" w:rsidR="00304F36" w:rsidRPr="0006458E" w:rsidRDefault="002336AF" w:rsidP="00E36E0F">
      <w:pPr>
        <w:spacing w:line="480" w:lineRule="auto"/>
        <w:ind w:firstLine="720"/>
        <w:contextualSpacing/>
        <w:rPr>
          <w:rFonts w:asciiTheme="majorBidi" w:hAnsiTheme="majorBidi" w:cstheme="majorBidi"/>
          <w:color w:val="0F1111"/>
          <w:sz w:val="24"/>
          <w:szCs w:val="24"/>
        </w:rPr>
      </w:pPr>
      <w:r w:rsidRPr="002336AF">
        <w:rPr>
          <w:rFonts w:asciiTheme="majorBidi" w:hAnsiTheme="majorBidi" w:cstheme="majorBidi"/>
          <w:sz w:val="24"/>
          <w:szCs w:val="24"/>
        </w:rPr>
        <w:t xml:space="preserve">Two </w:t>
      </w:r>
      <w:r w:rsidR="002206B3">
        <w:rPr>
          <w:rFonts w:asciiTheme="majorBidi" w:hAnsiTheme="majorBidi" w:cstheme="majorBidi"/>
          <w:sz w:val="24"/>
          <w:szCs w:val="24"/>
        </w:rPr>
        <w:t xml:space="preserve">recent </w:t>
      </w:r>
      <w:r w:rsidRPr="002336AF">
        <w:rPr>
          <w:rFonts w:asciiTheme="majorBidi" w:hAnsiTheme="majorBidi" w:cstheme="majorBidi"/>
          <w:sz w:val="24"/>
          <w:szCs w:val="24"/>
        </w:rPr>
        <w:t xml:space="preserve">books about international aid have </w:t>
      </w:r>
      <w:r w:rsidR="00304F36" w:rsidRPr="0006458E">
        <w:rPr>
          <w:rFonts w:asciiTheme="majorBidi" w:hAnsiTheme="majorBidi" w:cstheme="majorBidi"/>
          <w:sz w:val="24"/>
          <w:szCs w:val="24"/>
        </w:rPr>
        <w:t>exposed</w:t>
      </w:r>
      <w:r w:rsidRPr="0006458E">
        <w:rPr>
          <w:rFonts w:asciiTheme="majorBidi" w:hAnsiTheme="majorBidi" w:cstheme="majorBidi"/>
          <w:sz w:val="24"/>
          <w:szCs w:val="24"/>
        </w:rPr>
        <w:t xml:space="preserve"> the </w:t>
      </w:r>
      <w:r w:rsidR="002206B3">
        <w:rPr>
          <w:rFonts w:asciiTheme="majorBidi" w:hAnsiTheme="majorBidi" w:cstheme="majorBidi"/>
          <w:sz w:val="24"/>
          <w:szCs w:val="24"/>
        </w:rPr>
        <w:t>inadequacy of the</w:t>
      </w:r>
      <w:r w:rsidR="00304F36">
        <w:rPr>
          <w:rFonts w:asciiTheme="majorBidi" w:hAnsiTheme="majorBidi" w:cstheme="majorBidi"/>
          <w:b/>
          <w:bCs/>
          <w:sz w:val="24"/>
          <w:szCs w:val="24"/>
        </w:rPr>
        <w:t xml:space="preserve"> </w:t>
      </w:r>
      <w:r w:rsidRPr="002336AF">
        <w:rPr>
          <w:rFonts w:asciiTheme="majorBidi" w:hAnsiTheme="majorBidi" w:cstheme="majorBidi"/>
          <w:sz w:val="24"/>
          <w:szCs w:val="24"/>
        </w:rPr>
        <w:t>actions undertaken by civil society organizations during emergencies</w:t>
      </w:r>
      <w:r w:rsidR="002206B3">
        <w:rPr>
          <w:rFonts w:asciiTheme="majorBidi" w:hAnsiTheme="majorBidi" w:cstheme="majorBidi"/>
          <w:sz w:val="24"/>
          <w:szCs w:val="24"/>
        </w:rPr>
        <w:t xml:space="preserve"> in various places around the world</w:t>
      </w:r>
      <w:r w:rsidRPr="002336AF">
        <w:rPr>
          <w:rFonts w:asciiTheme="majorBidi" w:hAnsiTheme="majorBidi" w:cstheme="majorBidi"/>
          <w:sz w:val="24"/>
          <w:szCs w:val="24"/>
        </w:rPr>
        <w:t xml:space="preserve">. </w:t>
      </w:r>
      <w:r w:rsidR="00304F36" w:rsidRPr="0006458E">
        <w:rPr>
          <w:rFonts w:asciiTheme="majorBidi" w:hAnsiTheme="majorBidi" w:cstheme="majorBidi"/>
          <w:sz w:val="24"/>
          <w:szCs w:val="24"/>
        </w:rPr>
        <w:t>The first is</w:t>
      </w:r>
      <w:r w:rsidR="00304F36">
        <w:rPr>
          <w:rFonts w:asciiTheme="majorBidi" w:hAnsiTheme="majorBidi" w:cstheme="majorBidi"/>
          <w:b/>
          <w:bCs/>
          <w:sz w:val="24"/>
          <w:szCs w:val="24"/>
        </w:rPr>
        <w:t xml:space="preserve"> </w:t>
      </w:r>
      <w:commentRangeStart w:id="2"/>
      <w:r w:rsidRPr="002336AF">
        <w:rPr>
          <w:rFonts w:asciiTheme="majorBidi" w:eastAsia="Times New Roman" w:hAnsiTheme="majorBidi" w:cstheme="majorBidi"/>
          <w:i/>
          <w:iCs/>
          <w:color w:val="0F1111"/>
          <w:sz w:val="24"/>
          <w:szCs w:val="24"/>
        </w:rPr>
        <w:t>The Crisis Caravan: What's Wrong with Humanitarian Aid?</w:t>
      </w:r>
      <w:r>
        <w:rPr>
          <w:rFonts w:asciiTheme="majorBidi" w:hAnsiTheme="majorBidi" w:cstheme="majorBidi"/>
          <w:b/>
          <w:bCs/>
          <w:color w:val="0F1111"/>
          <w:sz w:val="24"/>
          <w:szCs w:val="24"/>
        </w:rPr>
        <w:t xml:space="preserve"> </w:t>
      </w:r>
      <w:commentRangeEnd w:id="2"/>
      <w:r>
        <w:rPr>
          <w:rStyle w:val="CommentReference"/>
          <w:b/>
          <w:bCs/>
        </w:rPr>
        <w:commentReference w:id="2"/>
      </w:r>
      <w:r w:rsidRPr="0006458E">
        <w:rPr>
          <w:rFonts w:asciiTheme="majorBidi" w:hAnsiTheme="majorBidi" w:cstheme="majorBidi"/>
          <w:color w:val="0F1111"/>
          <w:sz w:val="24"/>
          <w:szCs w:val="24"/>
        </w:rPr>
        <w:t xml:space="preserve">by </w:t>
      </w:r>
      <w:r w:rsidRPr="0006458E">
        <w:rPr>
          <w:rFonts w:asciiTheme="majorBidi" w:hAnsiTheme="majorBidi" w:cstheme="majorBidi"/>
          <w:sz w:val="24"/>
          <w:szCs w:val="24"/>
        </w:rPr>
        <w:t>Linda Polman</w:t>
      </w:r>
      <w:commentRangeStart w:id="3"/>
      <w:r w:rsidR="00304F36" w:rsidRPr="0006458E">
        <w:rPr>
          <w:rFonts w:asciiTheme="majorBidi" w:hAnsiTheme="majorBidi" w:cstheme="majorBidi"/>
          <w:sz w:val="24"/>
          <w:szCs w:val="24"/>
        </w:rPr>
        <w:t>.</w:t>
      </w:r>
      <w:r w:rsidR="007B3B74" w:rsidRPr="0006458E">
        <w:rPr>
          <w:rStyle w:val="FootnoteReference"/>
          <w:rFonts w:asciiTheme="majorBidi" w:hAnsiTheme="majorBidi" w:cstheme="majorBidi"/>
          <w:sz w:val="24"/>
          <w:szCs w:val="24"/>
        </w:rPr>
        <w:footnoteReference w:id="1"/>
      </w:r>
      <w:commentRangeEnd w:id="3"/>
      <w:r w:rsidR="0021097B">
        <w:rPr>
          <w:rStyle w:val="CommentReference"/>
        </w:rPr>
        <w:commentReference w:id="3"/>
      </w:r>
      <w:r w:rsidR="00304F36" w:rsidRPr="0006458E">
        <w:rPr>
          <w:rFonts w:asciiTheme="majorBidi" w:hAnsiTheme="majorBidi" w:cstheme="majorBidi"/>
          <w:sz w:val="24"/>
          <w:szCs w:val="24"/>
        </w:rPr>
        <w:t xml:space="preserve"> This book</w:t>
      </w:r>
      <w:r w:rsidRPr="0006458E">
        <w:rPr>
          <w:rFonts w:asciiTheme="majorBidi" w:hAnsiTheme="majorBidi" w:cstheme="majorBidi"/>
          <w:sz w:val="24"/>
          <w:szCs w:val="24"/>
        </w:rPr>
        <w:t xml:space="preserve"> </w:t>
      </w:r>
      <w:r w:rsidR="00485340">
        <w:rPr>
          <w:rFonts w:asciiTheme="majorBidi" w:hAnsiTheme="majorBidi" w:cstheme="majorBidi"/>
          <w:sz w:val="24"/>
          <w:szCs w:val="24"/>
        </w:rPr>
        <w:t>reveals</w:t>
      </w:r>
      <w:r w:rsidR="0006458E">
        <w:rPr>
          <w:rFonts w:asciiTheme="majorBidi" w:hAnsiTheme="majorBidi" w:cstheme="majorBidi"/>
          <w:sz w:val="24"/>
          <w:szCs w:val="24"/>
        </w:rPr>
        <w:t xml:space="preserve"> </w:t>
      </w:r>
      <w:r w:rsidRPr="0006458E">
        <w:rPr>
          <w:rFonts w:asciiTheme="majorBidi" w:hAnsiTheme="majorBidi" w:cstheme="majorBidi"/>
          <w:sz w:val="24"/>
          <w:szCs w:val="24"/>
        </w:rPr>
        <w:t>th</w:t>
      </w:r>
      <w:r w:rsidR="00485340">
        <w:rPr>
          <w:rFonts w:asciiTheme="majorBidi" w:hAnsiTheme="majorBidi" w:cstheme="majorBidi"/>
          <w:sz w:val="24"/>
          <w:szCs w:val="24"/>
        </w:rPr>
        <w:t>e</w:t>
      </w:r>
      <w:r w:rsidRPr="0006458E">
        <w:rPr>
          <w:rFonts w:asciiTheme="majorBidi" w:hAnsiTheme="majorBidi" w:cstheme="majorBidi"/>
          <w:sz w:val="24"/>
          <w:szCs w:val="24"/>
        </w:rPr>
        <w:t xml:space="preserve"> economic inefficiency of the international aid industry and the paucity of </w:t>
      </w:r>
      <w:r w:rsidRPr="0006458E">
        <w:rPr>
          <w:rFonts w:asciiTheme="majorBidi" w:hAnsiTheme="majorBidi" w:cstheme="majorBidi"/>
          <w:sz w:val="24"/>
          <w:szCs w:val="24"/>
        </w:rPr>
        <w:lastRenderedPageBreak/>
        <w:t xml:space="preserve">resources </w:t>
      </w:r>
      <w:r w:rsidR="0006458E">
        <w:rPr>
          <w:rFonts w:asciiTheme="majorBidi" w:hAnsiTheme="majorBidi" w:cstheme="majorBidi"/>
          <w:sz w:val="24"/>
          <w:szCs w:val="24"/>
        </w:rPr>
        <w:t xml:space="preserve">that </w:t>
      </w:r>
      <w:r w:rsidR="00C65100">
        <w:rPr>
          <w:rFonts w:asciiTheme="majorBidi" w:hAnsiTheme="majorBidi" w:cstheme="majorBidi"/>
          <w:sz w:val="24"/>
          <w:szCs w:val="24"/>
        </w:rPr>
        <w:t>reach</w:t>
      </w:r>
      <w:r w:rsidRPr="0006458E">
        <w:rPr>
          <w:rFonts w:asciiTheme="majorBidi" w:hAnsiTheme="majorBidi" w:cstheme="majorBidi"/>
          <w:sz w:val="24"/>
          <w:szCs w:val="24"/>
        </w:rPr>
        <w:t xml:space="preserve"> </w:t>
      </w:r>
      <w:r w:rsidR="00C65100">
        <w:rPr>
          <w:rFonts w:asciiTheme="majorBidi" w:hAnsiTheme="majorBidi" w:cstheme="majorBidi"/>
          <w:sz w:val="24"/>
          <w:szCs w:val="24"/>
        </w:rPr>
        <w:t xml:space="preserve">the neediest </w:t>
      </w:r>
      <w:r w:rsidR="00304F36" w:rsidRPr="0006458E">
        <w:rPr>
          <w:rFonts w:asciiTheme="majorBidi" w:hAnsiTheme="majorBidi" w:cstheme="majorBidi"/>
          <w:sz w:val="24"/>
          <w:szCs w:val="24"/>
        </w:rPr>
        <w:t>populations</w:t>
      </w:r>
      <w:r w:rsidR="00C809EA">
        <w:rPr>
          <w:rFonts w:asciiTheme="majorBidi" w:hAnsiTheme="majorBidi" w:cstheme="majorBidi"/>
          <w:sz w:val="24"/>
          <w:szCs w:val="24"/>
        </w:rPr>
        <w:t xml:space="preserve">, citing </w:t>
      </w:r>
      <w:r w:rsidR="00304F36" w:rsidRPr="0006458E">
        <w:rPr>
          <w:rFonts w:asciiTheme="majorBidi" w:hAnsiTheme="majorBidi" w:cstheme="majorBidi"/>
          <w:sz w:val="24"/>
          <w:szCs w:val="24"/>
        </w:rPr>
        <w:t>t</w:t>
      </w:r>
      <w:r w:rsidRPr="0006458E">
        <w:rPr>
          <w:rFonts w:asciiTheme="majorBidi" w:hAnsiTheme="majorBidi" w:cstheme="majorBidi"/>
          <w:sz w:val="24"/>
          <w:szCs w:val="24"/>
        </w:rPr>
        <w:t>he crisis</w:t>
      </w:r>
      <w:r w:rsidR="007B3B74" w:rsidRPr="0006458E">
        <w:rPr>
          <w:rFonts w:asciiTheme="majorBidi" w:hAnsiTheme="majorBidi" w:cstheme="majorBidi"/>
          <w:sz w:val="24"/>
          <w:szCs w:val="24"/>
        </w:rPr>
        <w:t xml:space="preserve"> following the tsunami</w:t>
      </w:r>
      <w:r w:rsidRPr="0006458E">
        <w:rPr>
          <w:rFonts w:asciiTheme="majorBidi" w:hAnsiTheme="majorBidi" w:cstheme="majorBidi"/>
          <w:sz w:val="24"/>
          <w:szCs w:val="24"/>
        </w:rPr>
        <w:t xml:space="preserve"> in Sri Lanka </w:t>
      </w:r>
      <w:r w:rsidR="00304F36" w:rsidRPr="0006458E">
        <w:rPr>
          <w:rFonts w:asciiTheme="majorBidi" w:hAnsiTheme="majorBidi" w:cstheme="majorBidi"/>
          <w:sz w:val="24"/>
          <w:szCs w:val="24"/>
        </w:rPr>
        <w:t xml:space="preserve">as an illustrative example. </w:t>
      </w:r>
      <w:r w:rsidR="007B3B74" w:rsidRPr="0006458E">
        <w:rPr>
          <w:rFonts w:asciiTheme="majorBidi" w:hAnsiTheme="majorBidi" w:cstheme="majorBidi"/>
          <w:color w:val="0F1111"/>
          <w:sz w:val="24"/>
          <w:szCs w:val="24"/>
        </w:rPr>
        <w:t>A subsequent book</w:t>
      </w:r>
      <w:r w:rsidR="002206B3">
        <w:rPr>
          <w:rFonts w:asciiTheme="majorBidi" w:hAnsiTheme="majorBidi" w:cstheme="majorBidi"/>
          <w:color w:val="0F1111"/>
          <w:sz w:val="24"/>
          <w:szCs w:val="24"/>
        </w:rPr>
        <w:t xml:space="preserve">, </w:t>
      </w:r>
      <w:r w:rsidR="00C65100" w:rsidRPr="0006458E">
        <w:rPr>
          <w:rFonts w:asciiTheme="majorBidi" w:hAnsiTheme="majorBidi" w:cstheme="majorBidi"/>
          <w:i/>
          <w:iCs/>
          <w:sz w:val="24"/>
          <w:szCs w:val="24"/>
          <w:shd w:val="clear" w:color="auto" w:fill="FFFFFF"/>
        </w:rPr>
        <w:t>The Big Truck That Went By: How the World Came to Save Haiti and Left Behind a Disaster</w:t>
      </w:r>
      <w:r w:rsidR="00C65100" w:rsidRPr="0006458E">
        <w:rPr>
          <w:rFonts w:ascii="Arial" w:hAnsi="Arial" w:cs="Arial"/>
          <w:color w:val="222222"/>
          <w:sz w:val="20"/>
          <w:szCs w:val="20"/>
          <w:shd w:val="clear" w:color="auto" w:fill="FFFFFF"/>
        </w:rPr>
        <w:t xml:space="preserve"> </w:t>
      </w:r>
      <w:r w:rsidR="00C65100" w:rsidRPr="0006458E">
        <w:rPr>
          <w:rFonts w:asciiTheme="majorBidi" w:hAnsiTheme="majorBidi" w:cstheme="majorBidi"/>
          <w:color w:val="0F1111"/>
          <w:sz w:val="24"/>
          <w:szCs w:val="24"/>
        </w:rPr>
        <w:t>by Jonathan Katz</w:t>
      </w:r>
      <w:r w:rsidR="002206B3">
        <w:rPr>
          <w:rFonts w:asciiTheme="majorBidi" w:hAnsiTheme="majorBidi" w:cstheme="majorBidi"/>
          <w:color w:val="0F1111"/>
          <w:sz w:val="24"/>
          <w:szCs w:val="24"/>
        </w:rPr>
        <w:t>,</w:t>
      </w:r>
      <w:r w:rsidR="00C65100" w:rsidRPr="0006458E">
        <w:rPr>
          <w:rFonts w:asciiTheme="majorBidi" w:hAnsiTheme="majorBidi" w:cstheme="majorBidi"/>
          <w:color w:val="0F1111"/>
          <w:sz w:val="24"/>
          <w:szCs w:val="24"/>
        </w:rPr>
        <w:t xml:space="preserve"> </w:t>
      </w:r>
      <w:r w:rsidR="007B3B74" w:rsidRPr="0006458E">
        <w:rPr>
          <w:rFonts w:asciiTheme="majorBidi" w:hAnsiTheme="majorBidi" w:cstheme="majorBidi"/>
          <w:color w:val="0F1111"/>
          <w:sz w:val="24"/>
          <w:szCs w:val="24"/>
        </w:rPr>
        <w:t xml:space="preserve">addressed the failure </w:t>
      </w:r>
      <w:r w:rsidR="0006458E">
        <w:rPr>
          <w:rFonts w:asciiTheme="majorBidi" w:hAnsiTheme="majorBidi" w:cstheme="majorBidi"/>
          <w:color w:val="0F1111"/>
          <w:sz w:val="24"/>
          <w:szCs w:val="24"/>
        </w:rPr>
        <w:t>of aid</w:t>
      </w:r>
      <w:r w:rsidR="007B3B74" w:rsidRPr="0006458E">
        <w:rPr>
          <w:rFonts w:asciiTheme="majorBidi" w:hAnsiTheme="majorBidi" w:cstheme="majorBidi"/>
          <w:color w:val="0F1111"/>
          <w:sz w:val="24"/>
          <w:szCs w:val="24"/>
        </w:rPr>
        <w:t xml:space="preserve"> </w:t>
      </w:r>
      <w:r w:rsidR="00C65100">
        <w:rPr>
          <w:rFonts w:asciiTheme="majorBidi" w:hAnsiTheme="majorBidi" w:cstheme="majorBidi"/>
          <w:color w:val="0F1111"/>
          <w:sz w:val="24"/>
          <w:szCs w:val="24"/>
        </w:rPr>
        <w:t>efforts in</w:t>
      </w:r>
      <w:r w:rsidR="007B3B74" w:rsidRPr="0006458E">
        <w:rPr>
          <w:rFonts w:asciiTheme="majorBidi" w:hAnsiTheme="majorBidi" w:cstheme="majorBidi"/>
          <w:color w:val="0F1111"/>
          <w:sz w:val="24"/>
          <w:szCs w:val="24"/>
        </w:rPr>
        <w:t xml:space="preserve"> </w:t>
      </w:r>
      <w:commentRangeStart w:id="6"/>
      <w:r w:rsidR="007B3B74" w:rsidRPr="0006458E">
        <w:rPr>
          <w:rFonts w:asciiTheme="majorBidi" w:hAnsiTheme="majorBidi" w:cstheme="majorBidi"/>
          <w:color w:val="0F1111"/>
          <w:sz w:val="24"/>
          <w:szCs w:val="24"/>
        </w:rPr>
        <w:t>Haiti</w:t>
      </w:r>
      <w:commentRangeEnd w:id="6"/>
      <w:r w:rsidR="00C809EA">
        <w:rPr>
          <w:rStyle w:val="CommentReference"/>
        </w:rPr>
        <w:commentReference w:id="6"/>
      </w:r>
      <w:r w:rsidR="00C65100">
        <w:rPr>
          <w:rFonts w:asciiTheme="majorBidi" w:hAnsiTheme="majorBidi" w:cstheme="majorBidi"/>
          <w:color w:val="0F1111"/>
          <w:sz w:val="24"/>
          <w:szCs w:val="24"/>
        </w:rPr>
        <w:t>.</w:t>
      </w:r>
      <w:r w:rsidR="007B3B74" w:rsidRPr="0006458E">
        <w:rPr>
          <w:rStyle w:val="FootnoteReference"/>
          <w:rFonts w:asciiTheme="majorBidi" w:hAnsiTheme="majorBidi" w:cstheme="majorBidi"/>
          <w:color w:val="0F1111"/>
          <w:sz w:val="24"/>
          <w:szCs w:val="24"/>
        </w:rPr>
        <w:footnoteReference w:id="2"/>
      </w:r>
      <w:r w:rsidR="00304F36" w:rsidRPr="0006458E">
        <w:rPr>
          <w:rFonts w:asciiTheme="majorBidi" w:hAnsiTheme="majorBidi" w:cstheme="majorBidi"/>
          <w:color w:val="0F1111"/>
          <w:sz w:val="24"/>
          <w:szCs w:val="24"/>
        </w:rPr>
        <w:t xml:space="preserve"> Both books </w:t>
      </w:r>
      <w:r w:rsidR="00C65100">
        <w:rPr>
          <w:rFonts w:asciiTheme="majorBidi" w:hAnsiTheme="majorBidi" w:cstheme="majorBidi"/>
          <w:color w:val="0F1111"/>
          <w:sz w:val="24"/>
          <w:szCs w:val="24"/>
        </w:rPr>
        <w:t>argue</w:t>
      </w:r>
      <w:r w:rsidR="007B3B74" w:rsidRPr="0006458E">
        <w:rPr>
          <w:rFonts w:asciiTheme="majorBidi" w:hAnsiTheme="majorBidi" w:cstheme="majorBidi"/>
          <w:color w:val="0F1111"/>
          <w:sz w:val="24"/>
          <w:szCs w:val="24"/>
        </w:rPr>
        <w:t xml:space="preserve"> that the approach</w:t>
      </w:r>
      <w:r w:rsidR="0006458E">
        <w:rPr>
          <w:rFonts w:asciiTheme="majorBidi" w:hAnsiTheme="majorBidi" w:cstheme="majorBidi"/>
          <w:color w:val="0F1111"/>
          <w:sz w:val="24"/>
          <w:szCs w:val="24"/>
        </w:rPr>
        <w:t>es</w:t>
      </w:r>
      <w:r w:rsidR="007B3B74" w:rsidRPr="0006458E">
        <w:rPr>
          <w:rFonts w:asciiTheme="majorBidi" w:hAnsiTheme="majorBidi" w:cstheme="majorBidi"/>
          <w:color w:val="0F1111"/>
          <w:sz w:val="24"/>
          <w:szCs w:val="24"/>
        </w:rPr>
        <w:t xml:space="preserve"> and operating patterns </w:t>
      </w:r>
      <w:r w:rsidR="00304F36" w:rsidRPr="0006458E">
        <w:rPr>
          <w:rFonts w:asciiTheme="majorBidi" w:hAnsiTheme="majorBidi" w:cstheme="majorBidi"/>
          <w:color w:val="0F1111"/>
          <w:sz w:val="24"/>
          <w:szCs w:val="24"/>
        </w:rPr>
        <w:t xml:space="preserve">of civil society organizations are not only ineffective but may </w:t>
      </w:r>
      <w:r w:rsidR="007B3B74" w:rsidRPr="0006458E">
        <w:rPr>
          <w:rFonts w:asciiTheme="majorBidi" w:hAnsiTheme="majorBidi" w:cstheme="majorBidi"/>
          <w:color w:val="0F1111"/>
          <w:sz w:val="24"/>
          <w:szCs w:val="24"/>
        </w:rPr>
        <w:t>even have</w:t>
      </w:r>
      <w:r w:rsidR="00304F36" w:rsidRPr="0006458E">
        <w:rPr>
          <w:rFonts w:asciiTheme="majorBidi" w:hAnsiTheme="majorBidi" w:cstheme="majorBidi"/>
          <w:color w:val="0F1111"/>
          <w:sz w:val="24"/>
          <w:szCs w:val="24"/>
        </w:rPr>
        <w:t xml:space="preserve"> harmful consequences. </w:t>
      </w:r>
      <w:r w:rsidR="0006458E">
        <w:rPr>
          <w:rFonts w:asciiTheme="majorBidi" w:hAnsiTheme="majorBidi" w:cstheme="majorBidi"/>
          <w:color w:val="0F1111"/>
          <w:sz w:val="24"/>
          <w:szCs w:val="24"/>
        </w:rPr>
        <w:t>The</w:t>
      </w:r>
      <w:r w:rsidR="00C809EA">
        <w:rPr>
          <w:rFonts w:asciiTheme="majorBidi" w:hAnsiTheme="majorBidi" w:cstheme="majorBidi"/>
          <w:color w:val="0F1111"/>
          <w:sz w:val="24"/>
          <w:szCs w:val="24"/>
        </w:rPr>
        <w:t>y</w:t>
      </w:r>
      <w:r w:rsidR="0006458E">
        <w:rPr>
          <w:rFonts w:asciiTheme="majorBidi" w:hAnsiTheme="majorBidi" w:cstheme="majorBidi"/>
          <w:color w:val="0F1111"/>
          <w:sz w:val="24"/>
          <w:szCs w:val="24"/>
        </w:rPr>
        <w:t xml:space="preserve"> </w:t>
      </w:r>
      <w:r w:rsidR="007B3B74" w:rsidRPr="0006458E">
        <w:rPr>
          <w:rFonts w:asciiTheme="majorBidi" w:hAnsiTheme="majorBidi" w:cstheme="majorBidi"/>
          <w:color w:val="0F1111"/>
          <w:sz w:val="24"/>
          <w:szCs w:val="24"/>
        </w:rPr>
        <w:t>look</w:t>
      </w:r>
      <w:r w:rsidR="00304F36" w:rsidRPr="0006458E">
        <w:rPr>
          <w:rFonts w:asciiTheme="majorBidi" w:hAnsiTheme="majorBidi" w:cstheme="majorBidi"/>
          <w:color w:val="0F1111"/>
          <w:sz w:val="24"/>
          <w:szCs w:val="24"/>
        </w:rPr>
        <w:t xml:space="preserve"> beyond the community of humanitarian emergency organizations </w:t>
      </w:r>
      <w:r w:rsidR="0006458E">
        <w:rPr>
          <w:rFonts w:asciiTheme="majorBidi" w:hAnsiTheme="majorBidi" w:cstheme="majorBidi"/>
          <w:color w:val="0F1111"/>
          <w:sz w:val="24"/>
          <w:szCs w:val="24"/>
        </w:rPr>
        <w:t>and consider</w:t>
      </w:r>
      <w:r w:rsidR="00304F36" w:rsidRPr="0006458E">
        <w:rPr>
          <w:rFonts w:asciiTheme="majorBidi" w:hAnsiTheme="majorBidi" w:cstheme="majorBidi"/>
          <w:color w:val="0F1111"/>
          <w:sz w:val="24"/>
          <w:szCs w:val="24"/>
        </w:rPr>
        <w:t xml:space="preserve"> the </w:t>
      </w:r>
      <w:r w:rsidR="007B3B74" w:rsidRPr="0006458E">
        <w:rPr>
          <w:rFonts w:asciiTheme="majorBidi" w:hAnsiTheme="majorBidi" w:cstheme="majorBidi"/>
          <w:color w:val="0F1111"/>
          <w:sz w:val="24"/>
          <w:szCs w:val="24"/>
        </w:rPr>
        <w:t xml:space="preserve">global </w:t>
      </w:r>
      <w:r w:rsidR="0006458E">
        <w:rPr>
          <w:rFonts w:asciiTheme="majorBidi" w:hAnsiTheme="majorBidi" w:cstheme="majorBidi"/>
          <w:color w:val="0F1111"/>
          <w:sz w:val="24"/>
          <w:szCs w:val="24"/>
        </w:rPr>
        <w:t>political discourse</w:t>
      </w:r>
      <w:r w:rsidR="00485340">
        <w:rPr>
          <w:rFonts w:asciiTheme="majorBidi" w:hAnsiTheme="majorBidi" w:cstheme="majorBidi"/>
          <w:color w:val="0F1111"/>
          <w:sz w:val="24"/>
          <w:szCs w:val="24"/>
        </w:rPr>
        <w:t xml:space="preserve"> on this issue</w:t>
      </w:r>
      <w:r w:rsidR="007B3B74" w:rsidRPr="0006458E">
        <w:rPr>
          <w:rFonts w:asciiTheme="majorBidi" w:hAnsiTheme="majorBidi" w:cstheme="majorBidi"/>
          <w:color w:val="0F1111"/>
          <w:sz w:val="24"/>
          <w:szCs w:val="24"/>
        </w:rPr>
        <w:t xml:space="preserve">. </w:t>
      </w:r>
    </w:p>
    <w:p w14:paraId="2C71E9D3" w14:textId="4E7665D0" w:rsidR="007B3B74" w:rsidRPr="007B3B74" w:rsidRDefault="007B3B74" w:rsidP="00E36E0F">
      <w:pPr>
        <w:pStyle w:val="Heading1"/>
        <w:shd w:val="clear" w:color="auto" w:fill="FFFFFF"/>
        <w:spacing w:after="0" w:line="540" w:lineRule="atLeast"/>
        <w:contextualSpacing/>
        <w:jc w:val="center"/>
        <w:rPr>
          <w:rFonts w:asciiTheme="majorBidi" w:hAnsiTheme="majorBidi" w:cstheme="majorBidi"/>
          <w:sz w:val="24"/>
          <w:szCs w:val="24"/>
        </w:rPr>
      </w:pPr>
      <w:r w:rsidRPr="007B3B74">
        <w:rPr>
          <w:rFonts w:asciiTheme="majorBidi" w:hAnsiTheme="majorBidi" w:cstheme="majorBidi"/>
          <w:sz w:val="24"/>
          <w:szCs w:val="24"/>
        </w:rPr>
        <w:t xml:space="preserve">The </w:t>
      </w:r>
      <w:r>
        <w:rPr>
          <w:rFonts w:asciiTheme="majorBidi" w:hAnsiTheme="majorBidi" w:cstheme="majorBidi"/>
          <w:sz w:val="24"/>
          <w:szCs w:val="24"/>
        </w:rPr>
        <w:t>N</w:t>
      </w:r>
      <w:r w:rsidRPr="007B3B74">
        <w:rPr>
          <w:rFonts w:asciiTheme="majorBidi" w:hAnsiTheme="majorBidi" w:cstheme="majorBidi"/>
          <w:sz w:val="24"/>
          <w:szCs w:val="24"/>
        </w:rPr>
        <w:t xml:space="preserve">ew </w:t>
      </w:r>
      <w:r>
        <w:rPr>
          <w:rFonts w:asciiTheme="majorBidi" w:hAnsiTheme="majorBidi" w:cstheme="majorBidi"/>
          <w:sz w:val="24"/>
          <w:szCs w:val="24"/>
        </w:rPr>
        <w:t>C</w:t>
      </w:r>
      <w:r w:rsidRPr="007B3B74">
        <w:rPr>
          <w:rFonts w:asciiTheme="majorBidi" w:hAnsiTheme="majorBidi" w:cstheme="majorBidi"/>
          <w:sz w:val="24"/>
          <w:szCs w:val="24"/>
        </w:rPr>
        <w:t>onsensus</w:t>
      </w:r>
    </w:p>
    <w:p w14:paraId="618992E7" w14:textId="683ACF3F" w:rsidR="007B3B74" w:rsidRDefault="007B3B74" w:rsidP="00E36E0F">
      <w:pPr>
        <w:pStyle w:val="Heading1"/>
        <w:shd w:val="clear" w:color="auto" w:fill="FFFFFF"/>
        <w:spacing w:after="0" w:line="540" w:lineRule="atLeast"/>
        <w:ind w:firstLine="720"/>
        <w:contextualSpacing/>
        <w:rPr>
          <w:rFonts w:asciiTheme="majorBidi" w:hAnsiTheme="majorBidi" w:cstheme="majorBidi"/>
          <w:b w:val="0"/>
          <w:bCs w:val="0"/>
          <w:sz w:val="24"/>
          <w:szCs w:val="24"/>
        </w:rPr>
      </w:pPr>
      <w:r>
        <w:rPr>
          <w:rFonts w:asciiTheme="majorBidi" w:hAnsiTheme="majorBidi" w:cstheme="majorBidi"/>
          <w:b w:val="0"/>
          <w:bCs w:val="0"/>
          <w:sz w:val="24"/>
          <w:szCs w:val="24"/>
        </w:rPr>
        <w:t xml:space="preserve">In the past </w:t>
      </w:r>
      <w:r w:rsidR="00485340">
        <w:rPr>
          <w:rFonts w:asciiTheme="majorBidi" w:hAnsiTheme="majorBidi" w:cstheme="majorBidi"/>
          <w:b w:val="0"/>
          <w:bCs w:val="0"/>
          <w:sz w:val="24"/>
          <w:szCs w:val="24"/>
        </w:rPr>
        <w:t>several</w:t>
      </w:r>
      <w:r>
        <w:rPr>
          <w:rFonts w:asciiTheme="majorBidi" w:hAnsiTheme="majorBidi" w:cstheme="majorBidi"/>
          <w:b w:val="0"/>
          <w:bCs w:val="0"/>
          <w:sz w:val="24"/>
          <w:szCs w:val="24"/>
        </w:rPr>
        <w:t xml:space="preserve"> years, </w:t>
      </w:r>
      <w:r w:rsidR="008C2B25">
        <w:rPr>
          <w:rFonts w:asciiTheme="majorBidi" w:hAnsiTheme="majorBidi" w:cstheme="majorBidi"/>
          <w:b w:val="0"/>
          <w:bCs w:val="0"/>
          <w:sz w:val="24"/>
          <w:szCs w:val="24"/>
        </w:rPr>
        <w:t xml:space="preserve">two highly respected international entities have published guidebooks in the spirit of </w:t>
      </w:r>
      <w:r>
        <w:rPr>
          <w:rFonts w:asciiTheme="majorBidi" w:hAnsiTheme="majorBidi" w:cstheme="majorBidi"/>
          <w:b w:val="0"/>
          <w:bCs w:val="0"/>
          <w:sz w:val="24"/>
          <w:szCs w:val="24"/>
        </w:rPr>
        <w:t xml:space="preserve">this </w:t>
      </w:r>
      <w:r w:rsidR="00567EFC">
        <w:rPr>
          <w:rFonts w:asciiTheme="majorBidi" w:hAnsiTheme="majorBidi" w:cstheme="majorBidi"/>
          <w:b w:val="0"/>
          <w:bCs w:val="0"/>
          <w:sz w:val="24"/>
          <w:szCs w:val="24"/>
        </w:rPr>
        <w:t xml:space="preserve">trend </w:t>
      </w:r>
      <w:r w:rsidR="008C2B25">
        <w:rPr>
          <w:rFonts w:asciiTheme="majorBidi" w:hAnsiTheme="majorBidi" w:cstheme="majorBidi"/>
          <w:b w:val="0"/>
          <w:bCs w:val="0"/>
          <w:sz w:val="24"/>
          <w:szCs w:val="24"/>
        </w:rPr>
        <w:t>towards</w:t>
      </w:r>
      <w:r w:rsidR="00567EFC">
        <w:rPr>
          <w:rFonts w:asciiTheme="majorBidi" w:hAnsiTheme="majorBidi" w:cstheme="majorBidi"/>
          <w:b w:val="0"/>
          <w:bCs w:val="0"/>
          <w:sz w:val="24"/>
          <w:szCs w:val="24"/>
        </w:rPr>
        <w:t xml:space="preserve"> critiquing </w:t>
      </w:r>
      <w:r w:rsidR="00D95886">
        <w:rPr>
          <w:rFonts w:asciiTheme="majorBidi" w:hAnsiTheme="majorBidi" w:cstheme="majorBidi"/>
          <w:b w:val="0"/>
          <w:bCs w:val="0"/>
          <w:sz w:val="24"/>
          <w:szCs w:val="24"/>
        </w:rPr>
        <w:t xml:space="preserve">how </w:t>
      </w:r>
      <w:r w:rsidRPr="007B3B74">
        <w:rPr>
          <w:rFonts w:asciiTheme="majorBidi" w:hAnsiTheme="majorBidi" w:cstheme="majorBidi"/>
          <w:b w:val="0"/>
          <w:bCs w:val="0"/>
          <w:sz w:val="24"/>
          <w:szCs w:val="24"/>
        </w:rPr>
        <w:t>aid organizations</w:t>
      </w:r>
      <w:r w:rsidR="00D95886">
        <w:rPr>
          <w:rFonts w:asciiTheme="majorBidi" w:hAnsiTheme="majorBidi" w:cstheme="majorBidi"/>
          <w:b w:val="0"/>
          <w:bCs w:val="0"/>
          <w:sz w:val="24"/>
          <w:szCs w:val="24"/>
        </w:rPr>
        <w:t xml:space="preserve"> operate</w:t>
      </w:r>
      <w:r w:rsidR="00567EFC">
        <w:rPr>
          <w:rFonts w:asciiTheme="majorBidi" w:hAnsiTheme="majorBidi" w:cstheme="majorBidi"/>
          <w:b w:val="0"/>
          <w:bCs w:val="0"/>
          <w:sz w:val="24"/>
          <w:szCs w:val="24"/>
        </w:rPr>
        <w:t>. These guide</w:t>
      </w:r>
      <w:r w:rsidR="008C2B25">
        <w:rPr>
          <w:rFonts w:asciiTheme="majorBidi" w:hAnsiTheme="majorBidi" w:cstheme="majorBidi"/>
          <w:b w:val="0"/>
          <w:bCs w:val="0"/>
          <w:sz w:val="24"/>
          <w:szCs w:val="24"/>
        </w:rPr>
        <w:t>books</w:t>
      </w:r>
      <w:r w:rsidR="00567EFC">
        <w:rPr>
          <w:rFonts w:asciiTheme="majorBidi" w:hAnsiTheme="majorBidi" w:cstheme="majorBidi"/>
          <w:b w:val="0"/>
          <w:bCs w:val="0"/>
          <w:sz w:val="24"/>
          <w:szCs w:val="24"/>
        </w:rPr>
        <w:t xml:space="preserve"> </w:t>
      </w:r>
      <w:r w:rsidR="00D95886">
        <w:rPr>
          <w:rFonts w:asciiTheme="majorBidi" w:hAnsiTheme="majorBidi" w:cstheme="majorBidi"/>
          <w:b w:val="0"/>
          <w:bCs w:val="0"/>
          <w:sz w:val="24"/>
          <w:szCs w:val="24"/>
        </w:rPr>
        <w:t>offer</w:t>
      </w:r>
      <w:r w:rsidR="00567EFC">
        <w:rPr>
          <w:rFonts w:asciiTheme="majorBidi" w:hAnsiTheme="majorBidi" w:cstheme="majorBidi"/>
          <w:b w:val="0"/>
          <w:bCs w:val="0"/>
          <w:sz w:val="24"/>
          <w:szCs w:val="24"/>
        </w:rPr>
        <w:t xml:space="preserve"> </w:t>
      </w:r>
      <w:r w:rsidRPr="007B3B74">
        <w:rPr>
          <w:rFonts w:asciiTheme="majorBidi" w:hAnsiTheme="majorBidi" w:cstheme="majorBidi"/>
          <w:b w:val="0"/>
          <w:bCs w:val="0"/>
          <w:sz w:val="24"/>
          <w:szCs w:val="24"/>
        </w:rPr>
        <w:t>a new approach to civil society in general</w:t>
      </w:r>
      <w:r w:rsidR="00567EFC">
        <w:rPr>
          <w:rFonts w:asciiTheme="majorBidi" w:hAnsiTheme="majorBidi" w:cstheme="majorBidi"/>
          <w:b w:val="0"/>
          <w:bCs w:val="0"/>
          <w:sz w:val="24"/>
          <w:szCs w:val="24"/>
        </w:rPr>
        <w:t>,</w:t>
      </w:r>
      <w:r w:rsidRPr="007B3B74">
        <w:rPr>
          <w:rFonts w:asciiTheme="majorBidi" w:hAnsiTheme="majorBidi" w:cstheme="majorBidi"/>
          <w:b w:val="0"/>
          <w:bCs w:val="0"/>
          <w:sz w:val="24"/>
          <w:szCs w:val="24"/>
        </w:rPr>
        <w:t xml:space="preserve"> </w:t>
      </w:r>
      <w:r>
        <w:rPr>
          <w:rFonts w:asciiTheme="majorBidi" w:hAnsiTheme="majorBidi" w:cstheme="majorBidi"/>
          <w:b w:val="0"/>
          <w:bCs w:val="0"/>
          <w:sz w:val="24"/>
          <w:szCs w:val="24"/>
        </w:rPr>
        <w:t>with</w:t>
      </w:r>
      <w:r w:rsidRPr="007B3B74">
        <w:rPr>
          <w:rFonts w:asciiTheme="majorBidi" w:hAnsiTheme="majorBidi" w:cstheme="majorBidi"/>
          <w:b w:val="0"/>
          <w:bCs w:val="0"/>
          <w:sz w:val="24"/>
          <w:szCs w:val="24"/>
        </w:rPr>
        <w:t xml:space="preserve"> a</w:t>
      </w:r>
      <w:r w:rsidR="00D95886">
        <w:rPr>
          <w:rFonts w:asciiTheme="majorBidi" w:hAnsiTheme="majorBidi" w:cstheme="majorBidi"/>
          <w:b w:val="0"/>
          <w:bCs w:val="0"/>
          <w:sz w:val="24"/>
          <w:szCs w:val="24"/>
        </w:rPr>
        <w:t>n</w:t>
      </w:r>
      <w:r w:rsidR="00C65100">
        <w:rPr>
          <w:rFonts w:asciiTheme="majorBidi" w:hAnsiTheme="majorBidi" w:cstheme="majorBidi"/>
          <w:b w:val="0"/>
          <w:bCs w:val="0"/>
          <w:sz w:val="24"/>
          <w:szCs w:val="24"/>
        </w:rPr>
        <w:t xml:space="preserve"> </w:t>
      </w:r>
      <w:r w:rsidRPr="007B3B74">
        <w:rPr>
          <w:rFonts w:asciiTheme="majorBidi" w:hAnsiTheme="majorBidi" w:cstheme="majorBidi"/>
          <w:b w:val="0"/>
          <w:bCs w:val="0"/>
          <w:sz w:val="24"/>
          <w:szCs w:val="24"/>
        </w:rPr>
        <w:t xml:space="preserve">emphasis on </w:t>
      </w:r>
      <w:r w:rsidR="00D95886">
        <w:rPr>
          <w:rFonts w:asciiTheme="majorBidi" w:hAnsiTheme="majorBidi" w:cstheme="majorBidi"/>
          <w:b w:val="0"/>
          <w:bCs w:val="0"/>
          <w:sz w:val="24"/>
          <w:szCs w:val="24"/>
        </w:rPr>
        <w:t xml:space="preserve">attracting and involving </w:t>
      </w:r>
      <w:r>
        <w:rPr>
          <w:rFonts w:asciiTheme="majorBidi" w:hAnsiTheme="majorBidi" w:cstheme="majorBidi"/>
          <w:b w:val="0"/>
          <w:bCs w:val="0"/>
          <w:sz w:val="24"/>
          <w:szCs w:val="24"/>
        </w:rPr>
        <w:t xml:space="preserve">local </w:t>
      </w:r>
      <w:r w:rsidRPr="007B3B74">
        <w:rPr>
          <w:rFonts w:asciiTheme="majorBidi" w:hAnsiTheme="majorBidi" w:cstheme="majorBidi"/>
          <w:b w:val="0"/>
          <w:bCs w:val="0"/>
          <w:sz w:val="24"/>
          <w:szCs w:val="24"/>
        </w:rPr>
        <w:t>organizations</w:t>
      </w:r>
      <w:r w:rsidR="00D95886">
        <w:rPr>
          <w:rFonts w:asciiTheme="majorBidi" w:hAnsiTheme="majorBidi" w:cstheme="majorBidi"/>
          <w:b w:val="0"/>
          <w:bCs w:val="0"/>
          <w:sz w:val="24"/>
          <w:szCs w:val="24"/>
        </w:rPr>
        <w:t xml:space="preserve"> rather than international ones</w:t>
      </w:r>
      <w:r w:rsidRPr="007B3B74">
        <w:rPr>
          <w:rFonts w:asciiTheme="majorBidi" w:hAnsiTheme="majorBidi" w:cstheme="majorBidi"/>
          <w:b w:val="0"/>
          <w:bCs w:val="0"/>
          <w:sz w:val="24"/>
          <w:szCs w:val="24"/>
        </w:rPr>
        <w:t xml:space="preserve">. </w:t>
      </w:r>
      <w:r w:rsidR="00567EFC">
        <w:rPr>
          <w:rFonts w:asciiTheme="majorBidi" w:hAnsiTheme="majorBidi" w:cstheme="majorBidi"/>
          <w:b w:val="0"/>
          <w:bCs w:val="0"/>
          <w:sz w:val="24"/>
          <w:szCs w:val="24"/>
        </w:rPr>
        <w:t>T</w:t>
      </w:r>
      <w:r w:rsidR="0024795E">
        <w:rPr>
          <w:rFonts w:asciiTheme="majorBidi" w:hAnsiTheme="majorBidi" w:cstheme="majorBidi"/>
          <w:b w:val="0"/>
          <w:bCs w:val="0"/>
          <w:sz w:val="24"/>
          <w:szCs w:val="24"/>
        </w:rPr>
        <w:t xml:space="preserve">hey </w:t>
      </w:r>
      <w:commentRangeStart w:id="7"/>
      <w:r w:rsidR="0024795E">
        <w:rPr>
          <w:rFonts w:asciiTheme="majorBidi" w:hAnsiTheme="majorBidi" w:cstheme="majorBidi"/>
          <w:b w:val="0"/>
          <w:bCs w:val="0"/>
          <w:sz w:val="24"/>
          <w:szCs w:val="24"/>
        </w:rPr>
        <w:t xml:space="preserve">shift </w:t>
      </w:r>
      <w:r w:rsidRPr="007B3B74">
        <w:rPr>
          <w:rFonts w:asciiTheme="majorBidi" w:hAnsiTheme="majorBidi" w:cstheme="majorBidi"/>
          <w:b w:val="0"/>
          <w:bCs w:val="0"/>
          <w:sz w:val="24"/>
          <w:szCs w:val="24"/>
        </w:rPr>
        <w:t xml:space="preserve">the focus </w:t>
      </w:r>
      <w:r w:rsidR="008C2B25" w:rsidRPr="007B3B74">
        <w:rPr>
          <w:rFonts w:asciiTheme="majorBidi" w:hAnsiTheme="majorBidi" w:cstheme="majorBidi"/>
          <w:b w:val="0"/>
          <w:bCs w:val="0"/>
          <w:sz w:val="24"/>
          <w:szCs w:val="24"/>
        </w:rPr>
        <w:t xml:space="preserve">to the </w:t>
      </w:r>
      <w:r w:rsidR="008C2B25">
        <w:rPr>
          <w:rFonts w:asciiTheme="majorBidi" w:hAnsiTheme="majorBidi" w:cstheme="majorBidi"/>
          <w:b w:val="0"/>
          <w:bCs w:val="0"/>
          <w:sz w:val="24"/>
          <w:szCs w:val="24"/>
        </w:rPr>
        <w:t>issue</w:t>
      </w:r>
      <w:r w:rsidR="008C2B25" w:rsidRPr="007B3B74">
        <w:rPr>
          <w:rFonts w:asciiTheme="majorBidi" w:hAnsiTheme="majorBidi" w:cstheme="majorBidi"/>
          <w:b w:val="0"/>
          <w:bCs w:val="0"/>
          <w:sz w:val="24"/>
          <w:szCs w:val="24"/>
        </w:rPr>
        <w:t xml:space="preserve"> of </w:t>
      </w:r>
      <w:r w:rsidR="008C2B25">
        <w:rPr>
          <w:rFonts w:asciiTheme="majorBidi" w:hAnsiTheme="majorBidi" w:cstheme="majorBidi"/>
          <w:b w:val="0"/>
          <w:bCs w:val="0"/>
          <w:sz w:val="24"/>
          <w:szCs w:val="24"/>
        </w:rPr>
        <w:t xml:space="preserve">civil organizations’ </w:t>
      </w:r>
      <w:r w:rsidR="008C2B25" w:rsidRPr="007B3B74">
        <w:rPr>
          <w:rFonts w:asciiTheme="majorBidi" w:hAnsiTheme="majorBidi" w:cstheme="majorBidi"/>
          <w:b w:val="0"/>
          <w:bCs w:val="0"/>
          <w:sz w:val="24"/>
          <w:szCs w:val="24"/>
        </w:rPr>
        <w:t xml:space="preserve">preparedness </w:t>
      </w:r>
      <w:r w:rsidR="008C2B25">
        <w:rPr>
          <w:rFonts w:asciiTheme="majorBidi" w:hAnsiTheme="majorBidi" w:cstheme="majorBidi"/>
          <w:b w:val="0"/>
          <w:bCs w:val="0"/>
          <w:sz w:val="24"/>
          <w:szCs w:val="24"/>
        </w:rPr>
        <w:t>for</w:t>
      </w:r>
      <w:r w:rsidR="00567EFC">
        <w:rPr>
          <w:rFonts w:asciiTheme="majorBidi" w:hAnsiTheme="majorBidi" w:cstheme="majorBidi"/>
          <w:b w:val="0"/>
          <w:bCs w:val="0"/>
          <w:sz w:val="24"/>
          <w:szCs w:val="24"/>
        </w:rPr>
        <w:t xml:space="preserve"> involvement during </w:t>
      </w:r>
      <w:r w:rsidRPr="007B3B74">
        <w:rPr>
          <w:rFonts w:asciiTheme="majorBidi" w:hAnsiTheme="majorBidi" w:cstheme="majorBidi"/>
          <w:b w:val="0"/>
          <w:bCs w:val="0"/>
          <w:sz w:val="24"/>
          <w:szCs w:val="24"/>
        </w:rPr>
        <w:t>emergenc</w:t>
      </w:r>
      <w:r w:rsidR="008C2B25">
        <w:rPr>
          <w:rFonts w:asciiTheme="majorBidi" w:hAnsiTheme="majorBidi" w:cstheme="majorBidi"/>
          <w:b w:val="0"/>
          <w:bCs w:val="0"/>
          <w:sz w:val="24"/>
          <w:szCs w:val="24"/>
        </w:rPr>
        <w:t>ies</w:t>
      </w:r>
      <w:r w:rsidRPr="007B3B74">
        <w:rPr>
          <w:rFonts w:asciiTheme="majorBidi" w:hAnsiTheme="majorBidi" w:cstheme="majorBidi"/>
          <w:b w:val="0"/>
          <w:bCs w:val="0"/>
          <w:sz w:val="24"/>
          <w:szCs w:val="24"/>
        </w:rPr>
        <w:t xml:space="preserve"> </w:t>
      </w:r>
      <w:r w:rsidR="00567EFC">
        <w:rPr>
          <w:rFonts w:asciiTheme="majorBidi" w:hAnsiTheme="majorBidi" w:cstheme="majorBidi"/>
          <w:b w:val="0"/>
          <w:bCs w:val="0"/>
          <w:sz w:val="24"/>
          <w:szCs w:val="24"/>
        </w:rPr>
        <w:t>as a</w:t>
      </w:r>
      <w:r w:rsidRPr="007B3B74">
        <w:rPr>
          <w:rFonts w:asciiTheme="majorBidi" w:hAnsiTheme="majorBidi" w:cstheme="majorBidi"/>
          <w:b w:val="0"/>
          <w:bCs w:val="0"/>
          <w:sz w:val="24"/>
          <w:szCs w:val="24"/>
        </w:rPr>
        <w:t xml:space="preserve"> component</w:t>
      </w:r>
      <w:r w:rsidR="00567EFC">
        <w:rPr>
          <w:rFonts w:asciiTheme="majorBidi" w:hAnsiTheme="majorBidi" w:cstheme="majorBidi"/>
          <w:b w:val="0"/>
          <w:bCs w:val="0"/>
          <w:sz w:val="24"/>
          <w:szCs w:val="24"/>
        </w:rPr>
        <w:t xml:space="preserve"> of their </w:t>
      </w:r>
      <w:r w:rsidRPr="007B3B74">
        <w:rPr>
          <w:rFonts w:asciiTheme="majorBidi" w:hAnsiTheme="majorBidi" w:cstheme="majorBidi"/>
          <w:b w:val="0"/>
          <w:bCs w:val="0"/>
          <w:sz w:val="24"/>
          <w:szCs w:val="24"/>
        </w:rPr>
        <w:t>identity</w:t>
      </w:r>
      <w:r w:rsidR="00567EFC">
        <w:rPr>
          <w:rFonts w:asciiTheme="majorBidi" w:hAnsiTheme="majorBidi" w:cstheme="majorBidi"/>
          <w:b w:val="0"/>
          <w:bCs w:val="0"/>
          <w:sz w:val="24"/>
          <w:szCs w:val="24"/>
        </w:rPr>
        <w:t xml:space="preserve">. </w:t>
      </w:r>
      <w:r w:rsidR="00D95886">
        <w:rPr>
          <w:rFonts w:asciiTheme="majorBidi" w:hAnsiTheme="majorBidi" w:cstheme="majorBidi"/>
          <w:b w:val="0"/>
          <w:bCs w:val="0"/>
          <w:sz w:val="24"/>
          <w:szCs w:val="24"/>
        </w:rPr>
        <w:t>Further</w:t>
      </w:r>
      <w:r w:rsidR="00567EFC">
        <w:rPr>
          <w:rFonts w:asciiTheme="majorBidi" w:hAnsiTheme="majorBidi" w:cstheme="majorBidi"/>
          <w:b w:val="0"/>
          <w:bCs w:val="0"/>
          <w:sz w:val="24"/>
          <w:szCs w:val="24"/>
        </w:rPr>
        <w:t>,</w:t>
      </w:r>
      <w:r w:rsidRPr="007B3B74">
        <w:rPr>
          <w:rFonts w:asciiTheme="majorBidi" w:hAnsiTheme="majorBidi" w:cstheme="majorBidi"/>
          <w:b w:val="0"/>
          <w:bCs w:val="0"/>
          <w:sz w:val="24"/>
          <w:szCs w:val="24"/>
        </w:rPr>
        <w:t xml:space="preserve"> </w:t>
      </w:r>
      <w:r w:rsidR="00567EFC">
        <w:rPr>
          <w:rFonts w:asciiTheme="majorBidi" w:hAnsiTheme="majorBidi" w:cstheme="majorBidi"/>
          <w:b w:val="0"/>
          <w:bCs w:val="0"/>
          <w:sz w:val="24"/>
          <w:szCs w:val="24"/>
        </w:rPr>
        <w:t>the</w:t>
      </w:r>
      <w:r w:rsidR="00D95886">
        <w:rPr>
          <w:rFonts w:asciiTheme="majorBidi" w:hAnsiTheme="majorBidi" w:cstheme="majorBidi"/>
          <w:b w:val="0"/>
          <w:bCs w:val="0"/>
          <w:sz w:val="24"/>
          <w:szCs w:val="24"/>
        </w:rPr>
        <w:t>se</w:t>
      </w:r>
      <w:r w:rsidR="008C2B25">
        <w:rPr>
          <w:rFonts w:asciiTheme="majorBidi" w:hAnsiTheme="majorBidi" w:cstheme="majorBidi"/>
          <w:b w:val="0"/>
          <w:bCs w:val="0"/>
          <w:sz w:val="24"/>
          <w:szCs w:val="24"/>
        </w:rPr>
        <w:t xml:space="preserve"> guidebooks</w:t>
      </w:r>
      <w:r w:rsidR="00567EFC">
        <w:rPr>
          <w:rFonts w:asciiTheme="majorBidi" w:hAnsiTheme="majorBidi" w:cstheme="majorBidi"/>
          <w:b w:val="0"/>
          <w:bCs w:val="0"/>
          <w:sz w:val="24"/>
          <w:szCs w:val="24"/>
        </w:rPr>
        <w:t xml:space="preserve"> get down to the </w:t>
      </w:r>
      <w:r w:rsidR="0006458E">
        <w:rPr>
          <w:rFonts w:asciiTheme="majorBidi" w:hAnsiTheme="majorBidi" w:cstheme="majorBidi"/>
          <w:b w:val="0"/>
          <w:bCs w:val="0"/>
          <w:sz w:val="24"/>
          <w:szCs w:val="24"/>
        </w:rPr>
        <w:t xml:space="preserve">nuts-and-bolts </w:t>
      </w:r>
      <w:r w:rsidR="00567EFC">
        <w:rPr>
          <w:rFonts w:asciiTheme="majorBidi" w:hAnsiTheme="majorBidi" w:cstheme="majorBidi"/>
          <w:b w:val="0"/>
          <w:bCs w:val="0"/>
          <w:sz w:val="24"/>
          <w:szCs w:val="24"/>
        </w:rPr>
        <w:t xml:space="preserve">level of </w:t>
      </w:r>
      <w:r w:rsidRPr="007B3B74">
        <w:rPr>
          <w:rFonts w:asciiTheme="majorBidi" w:hAnsiTheme="majorBidi" w:cstheme="majorBidi"/>
          <w:b w:val="0"/>
          <w:bCs w:val="0"/>
          <w:sz w:val="24"/>
          <w:szCs w:val="24"/>
        </w:rPr>
        <w:t xml:space="preserve">the </w:t>
      </w:r>
      <w:r w:rsidR="00567EFC">
        <w:rPr>
          <w:rFonts w:asciiTheme="majorBidi" w:hAnsiTheme="majorBidi" w:cstheme="majorBidi"/>
          <w:b w:val="0"/>
          <w:bCs w:val="0"/>
          <w:sz w:val="24"/>
          <w:szCs w:val="24"/>
        </w:rPr>
        <w:t xml:space="preserve">activity needed </w:t>
      </w:r>
      <w:r w:rsidR="00D95886">
        <w:rPr>
          <w:rFonts w:asciiTheme="majorBidi" w:hAnsiTheme="majorBidi" w:cstheme="majorBidi"/>
          <w:b w:val="0"/>
          <w:bCs w:val="0"/>
          <w:sz w:val="24"/>
          <w:szCs w:val="24"/>
        </w:rPr>
        <w:t xml:space="preserve">for civil society </w:t>
      </w:r>
      <w:r w:rsidRPr="007B3B74">
        <w:rPr>
          <w:rFonts w:asciiTheme="majorBidi" w:hAnsiTheme="majorBidi" w:cstheme="majorBidi"/>
          <w:b w:val="0"/>
          <w:bCs w:val="0"/>
          <w:sz w:val="24"/>
          <w:szCs w:val="24"/>
        </w:rPr>
        <w:t xml:space="preserve">to </w:t>
      </w:r>
      <w:r w:rsidR="00D95886">
        <w:rPr>
          <w:rFonts w:asciiTheme="majorBidi" w:hAnsiTheme="majorBidi" w:cstheme="majorBidi"/>
          <w:b w:val="0"/>
          <w:bCs w:val="0"/>
          <w:sz w:val="24"/>
          <w:szCs w:val="24"/>
        </w:rPr>
        <w:t>best achieve its potential contribution during</w:t>
      </w:r>
      <w:r w:rsidRPr="007B3B74">
        <w:rPr>
          <w:rFonts w:asciiTheme="majorBidi" w:hAnsiTheme="majorBidi" w:cstheme="majorBidi"/>
          <w:b w:val="0"/>
          <w:bCs w:val="0"/>
          <w:sz w:val="24"/>
          <w:szCs w:val="24"/>
        </w:rPr>
        <w:t xml:space="preserve"> emergency</w:t>
      </w:r>
      <w:r w:rsidR="00D95886">
        <w:rPr>
          <w:rFonts w:asciiTheme="majorBidi" w:hAnsiTheme="majorBidi" w:cstheme="majorBidi"/>
          <w:b w:val="0"/>
          <w:bCs w:val="0"/>
          <w:sz w:val="24"/>
          <w:szCs w:val="24"/>
        </w:rPr>
        <w:t xml:space="preserve"> situations</w:t>
      </w:r>
      <w:r w:rsidRPr="007B3B74">
        <w:rPr>
          <w:rFonts w:asciiTheme="majorBidi" w:hAnsiTheme="majorBidi" w:cstheme="majorBidi"/>
          <w:b w:val="0"/>
          <w:bCs w:val="0"/>
          <w:sz w:val="24"/>
          <w:szCs w:val="24"/>
        </w:rPr>
        <w:t>.</w:t>
      </w:r>
      <w:r>
        <w:rPr>
          <w:rFonts w:asciiTheme="majorBidi" w:hAnsiTheme="majorBidi" w:cstheme="majorBidi"/>
          <w:b w:val="0"/>
          <w:bCs w:val="0"/>
          <w:sz w:val="24"/>
          <w:szCs w:val="24"/>
        </w:rPr>
        <w:t xml:space="preserve"> </w:t>
      </w:r>
      <w:r w:rsidR="0041300A">
        <w:rPr>
          <w:rFonts w:asciiTheme="majorBidi" w:hAnsiTheme="majorBidi" w:cstheme="majorBidi"/>
          <w:b w:val="0"/>
          <w:bCs w:val="0"/>
          <w:sz w:val="24"/>
          <w:szCs w:val="24"/>
        </w:rPr>
        <w:t>These guides renounce the</w:t>
      </w:r>
      <w:r w:rsidRPr="007B3B74">
        <w:rPr>
          <w:rFonts w:asciiTheme="majorBidi" w:hAnsiTheme="majorBidi" w:cstheme="majorBidi"/>
          <w:b w:val="0"/>
          <w:bCs w:val="0"/>
          <w:sz w:val="24"/>
          <w:szCs w:val="24"/>
        </w:rPr>
        <w:t xml:space="preserve"> </w:t>
      </w:r>
      <w:r w:rsidR="0041300A">
        <w:rPr>
          <w:rFonts w:asciiTheme="majorBidi" w:hAnsiTheme="majorBidi" w:cstheme="majorBidi"/>
          <w:b w:val="0"/>
          <w:bCs w:val="0"/>
          <w:sz w:val="24"/>
          <w:szCs w:val="24"/>
        </w:rPr>
        <w:t>assumption that civil</w:t>
      </w:r>
      <w:r w:rsidR="00C65100">
        <w:rPr>
          <w:rFonts w:asciiTheme="majorBidi" w:hAnsiTheme="majorBidi" w:cstheme="majorBidi"/>
          <w:b w:val="0"/>
          <w:bCs w:val="0"/>
          <w:sz w:val="24"/>
          <w:szCs w:val="24"/>
        </w:rPr>
        <w:t xml:space="preserve"> </w:t>
      </w:r>
      <w:r w:rsidR="00567EFC">
        <w:rPr>
          <w:rFonts w:asciiTheme="majorBidi" w:hAnsiTheme="majorBidi" w:cstheme="majorBidi"/>
          <w:b w:val="0"/>
          <w:bCs w:val="0"/>
          <w:sz w:val="24"/>
          <w:szCs w:val="24"/>
        </w:rPr>
        <w:t xml:space="preserve">organizations </w:t>
      </w:r>
      <w:r w:rsidR="0041300A">
        <w:rPr>
          <w:rFonts w:asciiTheme="majorBidi" w:hAnsiTheme="majorBidi" w:cstheme="majorBidi"/>
          <w:b w:val="0"/>
          <w:bCs w:val="0"/>
          <w:sz w:val="24"/>
          <w:szCs w:val="24"/>
        </w:rPr>
        <w:t>can only</w:t>
      </w:r>
      <w:r w:rsidR="00C65100">
        <w:rPr>
          <w:rFonts w:asciiTheme="majorBidi" w:hAnsiTheme="majorBidi" w:cstheme="majorBidi"/>
          <w:b w:val="0"/>
          <w:bCs w:val="0"/>
          <w:sz w:val="24"/>
          <w:szCs w:val="24"/>
        </w:rPr>
        <w:t xml:space="preserve"> act</w:t>
      </w:r>
      <w:r w:rsidR="00567EFC">
        <w:rPr>
          <w:rFonts w:asciiTheme="majorBidi" w:hAnsiTheme="majorBidi" w:cstheme="majorBidi"/>
          <w:b w:val="0"/>
          <w:bCs w:val="0"/>
          <w:sz w:val="24"/>
          <w:szCs w:val="24"/>
        </w:rPr>
        <w:t xml:space="preserve"> </w:t>
      </w:r>
      <w:r w:rsidRPr="007B3B74">
        <w:rPr>
          <w:rFonts w:asciiTheme="majorBidi" w:hAnsiTheme="majorBidi" w:cstheme="majorBidi"/>
          <w:b w:val="0"/>
          <w:bCs w:val="0"/>
          <w:sz w:val="24"/>
          <w:szCs w:val="24"/>
        </w:rPr>
        <w:t>spontaneous</w:t>
      </w:r>
      <w:r w:rsidR="00567EFC">
        <w:rPr>
          <w:rFonts w:asciiTheme="majorBidi" w:hAnsiTheme="majorBidi" w:cstheme="majorBidi"/>
          <w:b w:val="0"/>
          <w:bCs w:val="0"/>
          <w:sz w:val="24"/>
          <w:szCs w:val="24"/>
        </w:rPr>
        <w:t xml:space="preserve">ly, and instead </w:t>
      </w:r>
      <w:r w:rsidR="0041300A">
        <w:rPr>
          <w:rFonts w:asciiTheme="majorBidi" w:hAnsiTheme="majorBidi" w:cstheme="majorBidi"/>
          <w:b w:val="0"/>
          <w:bCs w:val="0"/>
          <w:sz w:val="24"/>
          <w:szCs w:val="24"/>
        </w:rPr>
        <w:t>promotes</w:t>
      </w:r>
      <w:r w:rsidR="00FC54D2">
        <w:rPr>
          <w:rFonts w:asciiTheme="majorBidi" w:hAnsiTheme="majorBidi" w:cstheme="majorBidi"/>
          <w:b w:val="0"/>
          <w:bCs w:val="0"/>
          <w:sz w:val="24"/>
          <w:szCs w:val="24"/>
        </w:rPr>
        <w:t xml:space="preserve"> the </w:t>
      </w:r>
      <w:r w:rsidR="00570339">
        <w:rPr>
          <w:rFonts w:asciiTheme="majorBidi" w:hAnsiTheme="majorBidi" w:cstheme="majorBidi"/>
          <w:b w:val="0"/>
          <w:bCs w:val="0"/>
          <w:sz w:val="24"/>
          <w:szCs w:val="24"/>
        </w:rPr>
        <w:t>idea</w:t>
      </w:r>
      <w:r w:rsidR="00567EFC">
        <w:rPr>
          <w:rFonts w:asciiTheme="majorBidi" w:hAnsiTheme="majorBidi" w:cstheme="majorBidi"/>
          <w:b w:val="0"/>
          <w:bCs w:val="0"/>
          <w:sz w:val="24"/>
          <w:szCs w:val="24"/>
        </w:rPr>
        <w:t xml:space="preserve"> </w:t>
      </w:r>
      <w:r w:rsidRPr="007B3B74">
        <w:rPr>
          <w:rFonts w:asciiTheme="majorBidi" w:hAnsiTheme="majorBidi" w:cstheme="majorBidi"/>
          <w:b w:val="0"/>
          <w:bCs w:val="0"/>
          <w:sz w:val="24"/>
          <w:szCs w:val="24"/>
        </w:rPr>
        <w:t xml:space="preserve">that the key to </w:t>
      </w:r>
      <w:r w:rsidR="00FC54D2">
        <w:rPr>
          <w:rFonts w:asciiTheme="majorBidi" w:hAnsiTheme="majorBidi" w:cstheme="majorBidi"/>
          <w:b w:val="0"/>
          <w:bCs w:val="0"/>
          <w:sz w:val="24"/>
          <w:szCs w:val="24"/>
        </w:rPr>
        <w:t>fully</w:t>
      </w:r>
      <w:r w:rsidR="00567EFC">
        <w:rPr>
          <w:rFonts w:asciiTheme="majorBidi" w:hAnsiTheme="majorBidi" w:cstheme="majorBidi"/>
          <w:b w:val="0"/>
          <w:bCs w:val="0"/>
          <w:sz w:val="24"/>
          <w:szCs w:val="24"/>
        </w:rPr>
        <w:t xml:space="preserve"> utilizing</w:t>
      </w:r>
      <w:r w:rsidRPr="007B3B74">
        <w:rPr>
          <w:rFonts w:asciiTheme="majorBidi" w:hAnsiTheme="majorBidi" w:cstheme="majorBidi"/>
          <w:b w:val="0"/>
          <w:bCs w:val="0"/>
          <w:sz w:val="24"/>
          <w:szCs w:val="24"/>
        </w:rPr>
        <w:t xml:space="preserve"> </w:t>
      </w:r>
      <w:r w:rsidR="0041300A">
        <w:rPr>
          <w:rFonts w:asciiTheme="majorBidi" w:hAnsiTheme="majorBidi" w:cstheme="majorBidi"/>
          <w:b w:val="0"/>
          <w:bCs w:val="0"/>
          <w:sz w:val="24"/>
          <w:szCs w:val="24"/>
        </w:rPr>
        <w:t>their</w:t>
      </w:r>
      <w:r w:rsidRPr="007B3B74">
        <w:rPr>
          <w:rFonts w:asciiTheme="majorBidi" w:hAnsiTheme="majorBidi" w:cstheme="majorBidi"/>
          <w:b w:val="0"/>
          <w:bCs w:val="0"/>
          <w:sz w:val="24"/>
          <w:szCs w:val="24"/>
        </w:rPr>
        <w:t xml:space="preserve"> potential lies in </w:t>
      </w:r>
      <w:r w:rsidR="0006458E">
        <w:rPr>
          <w:rFonts w:asciiTheme="majorBidi" w:hAnsiTheme="majorBidi" w:cstheme="majorBidi"/>
          <w:b w:val="0"/>
          <w:bCs w:val="0"/>
          <w:sz w:val="24"/>
          <w:szCs w:val="24"/>
        </w:rPr>
        <w:t>being prepared</w:t>
      </w:r>
      <w:commentRangeEnd w:id="7"/>
      <w:r w:rsidR="004004B7">
        <w:rPr>
          <w:rStyle w:val="CommentReference"/>
          <w:rFonts w:asciiTheme="minorHAnsi" w:eastAsiaTheme="minorHAnsi" w:hAnsiTheme="minorHAnsi" w:cstheme="minorBidi"/>
          <w:b w:val="0"/>
          <w:bCs w:val="0"/>
          <w:kern w:val="2"/>
          <w14:ligatures w14:val="standardContextual"/>
        </w:rPr>
        <w:commentReference w:id="7"/>
      </w:r>
      <w:r w:rsidR="00567EFC">
        <w:rPr>
          <w:rFonts w:asciiTheme="majorBidi" w:hAnsiTheme="majorBidi" w:cstheme="majorBidi"/>
          <w:b w:val="0"/>
          <w:bCs w:val="0"/>
          <w:sz w:val="24"/>
          <w:szCs w:val="24"/>
        </w:rPr>
        <w:t xml:space="preserve">. </w:t>
      </w:r>
    </w:p>
    <w:p w14:paraId="0E57BAA7" w14:textId="64F5D5FF" w:rsidR="00FC54D2" w:rsidRDefault="00FC54D2" w:rsidP="00E36E0F">
      <w:pPr>
        <w:pStyle w:val="Heading1"/>
        <w:shd w:val="clear" w:color="auto" w:fill="FFFFFF"/>
        <w:spacing w:after="0" w:line="540" w:lineRule="atLeast"/>
        <w:ind w:firstLine="720"/>
        <w:contextualSpacing/>
        <w:rPr>
          <w:rFonts w:asciiTheme="majorBidi" w:hAnsiTheme="majorBidi" w:cstheme="majorBidi"/>
          <w:b w:val="0"/>
          <w:bCs w:val="0"/>
          <w:sz w:val="24"/>
          <w:szCs w:val="24"/>
        </w:rPr>
      </w:pPr>
      <w:r w:rsidRPr="00FC54D2">
        <w:rPr>
          <w:rFonts w:asciiTheme="majorBidi" w:hAnsiTheme="majorBidi" w:cstheme="majorBidi"/>
          <w:b w:val="0"/>
          <w:bCs w:val="0"/>
          <w:sz w:val="24"/>
          <w:szCs w:val="24"/>
        </w:rPr>
        <w:t xml:space="preserve">The first </w:t>
      </w:r>
      <w:r w:rsidR="004004B7">
        <w:rPr>
          <w:rFonts w:asciiTheme="majorBidi" w:hAnsiTheme="majorBidi" w:cstheme="majorBidi"/>
          <w:b w:val="0"/>
          <w:bCs w:val="0"/>
          <w:sz w:val="24"/>
          <w:szCs w:val="24"/>
        </w:rPr>
        <w:t>guidebook</w:t>
      </w:r>
      <w:r w:rsidRPr="00FC54D2">
        <w:rPr>
          <w:rFonts w:asciiTheme="majorBidi" w:hAnsiTheme="majorBidi" w:cstheme="majorBidi"/>
          <w:b w:val="0"/>
          <w:bCs w:val="0"/>
          <w:sz w:val="24"/>
          <w:szCs w:val="24"/>
        </w:rPr>
        <w:t xml:space="preserve"> </w:t>
      </w:r>
      <w:r w:rsidR="00630D9B">
        <w:rPr>
          <w:rFonts w:asciiTheme="majorBidi" w:hAnsiTheme="majorBidi" w:cstheme="majorBidi"/>
          <w:b w:val="0"/>
          <w:bCs w:val="0"/>
          <w:sz w:val="24"/>
          <w:szCs w:val="24"/>
        </w:rPr>
        <w:t>was published</w:t>
      </w:r>
      <w:r>
        <w:rPr>
          <w:rFonts w:asciiTheme="majorBidi" w:hAnsiTheme="majorBidi" w:cstheme="majorBidi"/>
          <w:b w:val="0"/>
          <w:bCs w:val="0"/>
          <w:sz w:val="24"/>
          <w:szCs w:val="24"/>
        </w:rPr>
        <w:t xml:space="preserve"> by</w:t>
      </w:r>
      <w:r w:rsidRPr="00FC54D2">
        <w:rPr>
          <w:rFonts w:asciiTheme="majorBidi" w:hAnsiTheme="majorBidi" w:cstheme="majorBidi"/>
          <w:b w:val="0"/>
          <w:bCs w:val="0"/>
          <w:sz w:val="24"/>
          <w:szCs w:val="24"/>
        </w:rPr>
        <w:t xml:space="preserve"> the RAND </w:t>
      </w:r>
      <w:commentRangeStart w:id="8"/>
      <w:r>
        <w:rPr>
          <w:rFonts w:asciiTheme="majorBidi" w:hAnsiTheme="majorBidi" w:cstheme="majorBidi"/>
          <w:b w:val="0"/>
          <w:bCs w:val="0"/>
          <w:sz w:val="24"/>
          <w:szCs w:val="24"/>
        </w:rPr>
        <w:t>Corporation</w:t>
      </w:r>
      <w:commentRangeEnd w:id="8"/>
      <w:r w:rsidR="0041300A">
        <w:rPr>
          <w:rStyle w:val="CommentReference"/>
          <w:rFonts w:asciiTheme="minorHAnsi" w:eastAsiaTheme="minorHAnsi" w:hAnsiTheme="minorHAnsi" w:cstheme="minorBidi"/>
          <w:b w:val="0"/>
          <w:bCs w:val="0"/>
          <w:kern w:val="2"/>
          <w14:ligatures w14:val="standardContextual"/>
        </w:rPr>
        <w:commentReference w:id="8"/>
      </w:r>
      <w:r w:rsidRPr="00FC54D2">
        <w:rPr>
          <w:rFonts w:asciiTheme="majorBidi" w:hAnsiTheme="majorBidi" w:cstheme="majorBidi"/>
          <w:b w:val="0"/>
          <w:bCs w:val="0"/>
          <w:sz w:val="24"/>
          <w:szCs w:val="24"/>
        </w:rPr>
        <w:t xml:space="preserve">, </w:t>
      </w:r>
      <w:r>
        <w:rPr>
          <w:rFonts w:asciiTheme="majorBidi" w:hAnsiTheme="majorBidi" w:cstheme="majorBidi"/>
          <w:b w:val="0"/>
          <w:bCs w:val="0"/>
          <w:sz w:val="24"/>
          <w:szCs w:val="24"/>
        </w:rPr>
        <w:t xml:space="preserve">a nonprofit organization that conducts </w:t>
      </w:r>
      <w:r w:rsidR="004004B7">
        <w:rPr>
          <w:rFonts w:asciiTheme="majorBidi" w:hAnsiTheme="majorBidi" w:cstheme="majorBidi"/>
          <w:b w:val="0"/>
          <w:bCs w:val="0"/>
          <w:sz w:val="24"/>
          <w:szCs w:val="24"/>
        </w:rPr>
        <w:t xml:space="preserve">some of the most </w:t>
      </w:r>
      <w:r w:rsidR="00630D9B">
        <w:rPr>
          <w:rFonts w:asciiTheme="majorBidi" w:hAnsiTheme="majorBidi" w:cstheme="majorBidi"/>
          <w:b w:val="0"/>
          <w:bCs w:val="0"/>
          <w:sz w:val="24"/>
          <w:szCs w:val="24"/>
        </w:rPr>
        <w:t>vital</w:t>
      </w:r>
      <w:r w:rsidRPr="00FC54D2">
        <w:rPr>
          <w:rFonts w:asciiTheme="majorBidi" w:hAnsiTheme="majorBidi" w:cstheme="majorBidi"/>
          <w:b w:val="0"/>
          <w:bCs w:val="0"/>
          <w:sz w:val="24"/>
          <w:szCs w:val="24"/>
        </w:rPr>
        <w:t xml:space="preserve"> socioeconomic </w:t>
      </w:r>
      <w:r w:rsidR="00630D9B">
        <w:rPr>
          <w:rFonts w:asciiTheme="majorBidi" w:hAnsiTheme="majorBidi" w:cstheme="majorBidi"/>
          <w:b w:val="0"/>
          <w:bCs w:val="0"/>
          <w:sz w:val="24"/>
          <w:szCs w:val="24"/>
        </w:rPr>
        <w:t xml:space="preserve">research </w:t>
      </w:r>
      <w:r w:rsidRPr="00FC54D2">
        <w:rPr>
          <w:rFonts w:asciiTheme="majorBidi" w:hAnsiTheme="majorBidi" w:cstheme="majorBidi"/>
          <w:b w:val="0"/>
          <w:bCs w:val="0"/>
          <w:sz w:val="24"/>
          <w:szCs w:val="24"/>
        </w:rPr>
        <w:t xml:space="preserve">in the </w:t>
      </w:r>
      <w:commentRangeStart w:id="9"/>
      <w:r w:rsidRPr="00FC54D2">
        <w:rPr>
          <w:rFonts w:asciiTheme="majorBidi" w:hAnsiTheme="majorBidi" w:cstheme="majorBidi"/>
          <w:b w:val="0"/>
          <w:bCs w:val="0"/>
          <w:sz w:val="24"/>
          <w:szCs w:val="24"/>
        </w:rPr>
        <w:t>USA</w:t>
      </w:r>
      <w:commentRangeEnd w:id="9"/>
      <w:r w:rsidR="00630D9B">
        <w:rPr>
          <w:rStyle w:val="CommentReference"/>
          <w:rFonts w:asciiTheme="minorHAnsi" w:eastAsiaTheme="minorHAnsi" w:hAnsiTheme="minorHAnsi" w:cstheme="minorBidi"/>
          <w:b w:val="0"/>
          <w:bCs w:val="0"/>
          <w:kern w:val="2"/>
          <w14:ligatures w14:val="standardContextual"/>
        </w:rPr>
        <w:commentReference w:id="9"/>
      </w:r>
      <w:r>
        <w:rPr>
          <w:rFonts w:asciiTheme="majorBidi" w:hAnsiTheme="majorBidi" w:cstheme="majorBidi"/>
          <w:b w:val="0"/>
          <w:bCs w:val="0"/>
          <w:sz w:val="24"/>
          <w:szCs w:val="24"/>
        </w:rPr>
        <w:t>.</w:t>
      </w:r>
      <w:r w:rsidR="00630D9B">
        <w:rPr>
          <w:rStyle w:val="FootnoteReference"/>
          <w:rFonts w:asciiTheme="majorBidi" w:hAnsiTheme="majorBidi" w:cstheme="majorBidi"/>
          <w:b w:val="0"/>
          <w:bCs w:val="0"/>
          <w:sz w:val="24"/>
          <w:szCs w:val="24"/>
        </w:rPr>
        <w:footnoteReference w:id="3"/>
      </w:r>
      <w:r>
        <w:rPr>
          <w:rFonts w:asciiTheme="majorBidi" w:hAnsiTheme="majorBidi" w:cstheme="majorBidi"/>
          <w:b w:val="0"/>
          <w:bCs w:val="0"/>
          <w:sz w:val="24"/>
          <w:szCs w:val="24"/>
        </w:rPr>
        <w:t xml:space="preserve"> </w:t>
      </w:r>
      <w:r w:rsidR="004004B7">
        <w:rPr>
          <w:rFonts w:asciiTheme="majorBidi" w:hAnsiTheme="majorBidi" w:cstheme="majorBidi"/>
          <w:b w:val="0"/>
          <w:bCs w:val="0"/>
          <w:sz w:val="24"/>
          <w:szCs w:val="24"/>
        </w:rPr>
        <w:t>The guidebook</w:t>
      </w:r>
      <w:r>
        <w:rPr>
          <w:rFonts w:asciiTheme="majorBidi" w:hAnsiTheme="majorBidi" w:cstheme="majorBidi"/>
          <w:b w:val="0"/>
          <w:bCs w:val="0"/>
          <w:sz w:val="24"/>
          <w:szCs w:val="24"/>
        </w:rPr>
        <w:t xml:space="preserve"> e</w:t>
      </w:r>
      <w:r w:rsidRPr="00FC54D2">
        <w:rPr>
          <w:rFonts w:asciiTheme="majorBidi" w:hAnsiTheme="majorBidi" w:cstheme="majorBidi"/>
          <w:b w:val="0"/>
          <w:bCs w:val="0"/>
          <w:sz w:val="24"/>
          <w:szCs w:val="24"/>
        </w:rPr>
        <w:t xml:space="preserve">stablishes an analytical framework for observing </w:t>
      </w:r>
      <w:r>
        <w:rPr>
          <w:rFonts w:asciiTheme="majorBidi" w:hAnsiTheme="majorBidi" w:cstheme="majorBidi"/>
          <w:b w:val="0"/>
          <w:bCs w:val="0"/>
          <w:sz w:val="24"/>
          <w:szCs w:val="24"/>
        </w:rPr>
        <w:t xml:space="preserve">and assessing </w:t>
      </w:r>
      <w:r w:rsidRPr="00FC54D2">
        <w:rPr>
          <w:rFonts w:asciiTheme="majorBidi" w:hAnsiTheme="majorBidi" w:cstheme="majorBidi"/>
          <w:b w:val="0"/>
          <w:bCs w:val="0"/>
          <w:sz w:val="24"/>
          <w:szCs w:val="24"/>
        </w:rPr>
        <w:t>organization</w:t>
      </w:r>
      <w:r>
        <w:rPr>
          <w:rFonts w:asciiTheme="majorBidi" w:hAnsiTheme="majorBidi" w:cstheme="majorBidi"/>
          <w:b w:val="0"/>
          <w:bCs w:val="0"/>
          <w:sz w:val="24"/>
          <w:szCs w:val="24"/>
        </w:rPr>
        <w:t>s</w:t>
      </w:r>
      <w:r w:rsidRPr="00FC54D2">
        <w:rPr>
          <w:rFonts w:asciiTheme="majorBidi" w:hAnsiTheme="majorBidi" w:cstheme="majorBidi"/>
          <w:b w:val="0"/>
          <w:bCs w:val="0"/>
          <w:sz w:val="24"/>
          <w:szCs w:val="24"/>
        </w:rPr>
        <w:t xml:space="preserve"> in terms of </w:t>
      </w:r>
      <w:r>
        <w:rPr>
          <w:rFonts w:asciiTheme="majorBidi" w:hAnsiTheme="majorBidi" w:cstheme="majorBidi"/>
          <w:b w:val="0"/>
          <w:bCs w:val="0"/>
          <w:sz w:val="24"/>
          <w:szCs w:val="24"/>
        </w:rPr>
        <w:t xml:space="preserve">their </w:t>
      </w:r>
      <w:r w:rsidRPr="00FC54D2">
        <w:rPr>
          <w:rFonts w:asciiTheme="majorBidi" w:hAnsiTheme="majorBidi" w:cstheme="majorBidi"/>
          <w:b w:val="0"/>
          <w:bCs w:val="0"/>
          <w:sz w:val="24"/>
          <w:szCs w:val="24"/>
        </w:rPr>
        <w:t>knowledge, resources, infrastructure</w:t>
      </w:r>
      <w:r w:rsidR="00630D9B">
        <w:rPr>
          <w:rFonts w:asciiTheme="majorBidi" w:hAnsiTheme="majorBidi" w:cstheme="majorBidi"/>
          <w:b w:val="0"/>
          <w:bCs w:val="0"/>
          <w:sz w:val="24"/>
          <w:szCs w:val="24"/>
        </w:rPr>
        <w:t xml:space="preserve"> and</w:t>
      </w:r>
      <w:r w:rsidRPr="00FC54D2">
        <w:rPr>
          <w:rFonts w:asciiTheme="majorBidi" w:hAnsiTheme="majorBidi" w:cstheme="majorBidi"/>
          <w:b w:val="0"/>
          <w:bCs w:val="0"/>
          <w:sz w:val="24"/>
          <w:szCs w:val="24"/>
        </w:rPr>
        <w:t xml:space="preserve"> equipment,</w:t>
      </w:r>
      <w:r>
        <w:rPr>
          <w:rFonts w:asciiTheme="majorBidi" w:hAnsiTheme="majorBidi" w:cstheme="majorBidi"/>
          <w:b w:val="0"/>
          <w:bCs w:val="0"/>
          <w:sz w:val="24"/>
          <w:szCs w:val="24"/>
        </w:rPr>
        <w:t xml:space="preserve"> services provided</w:t>
      </w:r>
      <w:r w:rsidRPr="00FC54D2">
        <w:rPr>
          <w:rFonts w:asciiTheme="majorBidi" w:hAnsiTheme="majorBidi" w:cstheme="majorBidi"/>
          <w:b w:val="0"/>
          <w:bCs w:val="0"/>
          <w:sz w:val="24"/>
          <w:szCs w:val="24"/>
        </w:rPr>
        <w:t xml:space="preserve">, relationships with </w:t>
      </w:r>
      <w:r w:rsidRPr="00FC54D2">
        <w:rPr>
          <w:rFonts w:asciiTheme="majorBidi" w:hAnsiTheme="majorBidi" w:cstheme="majorBidi"/>
          <w:b w:val="0"/>
          <w:bCs w:val="0"/>
          <w:sz w:val="24"/>
          <w:szCs w:val="24"/>
        </w:rPr>
        <w:lastRenderedPageBreak/>
        <w:t>partners</w:t>
      </w:r>
      <w:r>
        <w:rPr>
          <w:rFonts w:asciiTheme="majorBidi" w:hAnsiTheme="majorBidi" w:cstheme="majorBidi"/>
          <w:b w:val="0"/>
          <w:bCs w:val="0"/>
          <w:sz w:val="24"/>
          <w:szCs w:val="24"/>
        </w:rPr>
        <w:t>,</w:t>
      </w:r>
      <w:r w:rsidRPr="00FC54D2">
        <w:rPr>
          <w:rFonts w:asciiTheme="majorBidi" w:hAnsiTheme="majorBidi" w:cstheme="majorBidi"/>
          <w:b w:val="0"/>
          <w:bCs w:val="0"/>
          <w:sz w:val="24"/>
          <w:szCs w:val="24"/>
        </w:rPr>
        <w:t xml:space="preserve"> </w:t>
      </w:r>
      <w:r>
        <w:rPr>
          <w:rFonts w:asciiTheme="majorBidi" w:hAnsiTheme="majorBidi" w:cstheme="majorBidi"/>
          <w:b w:val="0"/>
          <w:bCs w:val="0"/>
          <w:sz w:val="24"/>
          <w:szCs w:val="24"/>
        </w:rPr>
        <w:t>potential</w:t>
      </w:r>
      <w:r w:rsidRPr="00FC54D2">
        <w:rPr>
          <w:rFonts w:asciiTheme="majorBidi" w:hAnsiTheme="majorBidi" w:cstheme="majorBidi"/>
          <w:b w:val="0"/>
          <w:bCs w:val="0"/>
          <w:sz w:val="24"/>
          <w:szCs w:val="24"/>
        </w:rPr>
        <w:t xml:space="preserve"> to learn</w:t>
      </w:r>
      <w:r w:rsidR="00630D9B">
        <w:rPr>
          <w:rFonts w:asciiTheme="majorBidi" w:hAnsiTheme="majorBidi" w:cstheme="majorBidi"/>
          <w:b w:val="0"/>
          <w:bCs w:val="0"/>
          <w:sz w:val="24"/>
          <w:szCs w:val="24"/>
        </w:rPr>
        <w:t>,</w:t>
      </w:r>
      <w:r w:rsidRPr="00FC54D2">
        <w:rPr>
          <w:rFonts w:asciiTheme="majorBidi" w:hAnsiTheme="majorBidi" w:cstheme="majorBidi"/>
          <w:b w:val="0"/>
          <w:bCs w:val="0"/>
          <w:sz w:val="24"/>
          <w:szCs w:val="24"/>
        </w:rPr>
        <w:t xml:space="preserve"> and </w:t>
      </w:r>
      <w:r>
        <w:rPr>
          <w:rFonts w:asciiTheme="majorBidi" w:hAnsiTheme="majorBidi" w:cstheme="majorBidi"/>
          <w:b w:val="0"/>
          <w:bCs w:val="0"/>
          <w:sz w:val="24"/>
          <w:szCs w:val="24"/>
        </w:rPr>
        <w:t xml:space="preserve">ability to </w:t>
      </w:r>
      <w:r w:rsidRPr="00FC54D2">
        <w:rPr>
          <w:rFonts w:asciiTheme="majorBidi" w:hAnsiTheme="majorBidi" w:cstheme="majorBidi"/>
          <w:b w:val="0"/>
          <w:bCs w:val="0"/>
          <w:sz w:val="24"/>
          <w:szCs w:val="24"/>
        </w:rPr>
        <w:t>gather information.</w:t>
      </w:r>
      <w:r>
        <w:rPr>
          <w:rFonts w:asciiTheme="majorBidi" w:hAnsiTheme="majorBidi" w:cstheme="majorBidi"/>
          <w:b w:val="0"/>
          <w:bCs w:val="0"/>
          <w:sz w:val="24"/>
          <w:szCs w:val="24"/>
        </w:rPr>
        <w:t xml:space="preserve"> </w:t>
      </w:r>
      <w:r w:rsidR="00833E45">
        <w:rPr>
          <w:rFonts w:asciiTheme="majorBidi" w:hAnsiTheme="majorBidi" w:cstheme="majorBidi"/>
          <w:b w:val="0"/>
          <w:bCs w:val="0"/>
          <w:sz w:val="24"/>
          <w:szCs w:val="24"/>
        </w:rPr>
        <w:t>RAND</w:t>
      </w:r>
      <w:r w:rsidRPr="00FC54D2">
        <w:rPr>
          <w:rFonts w:asciiTheme="majorBidi" w:hAnsiTheme="majorBidi" w:cstheme="majorBidi"/>
          <w:b w:val="0"/>
          <w:bCs w:val="0"/>
          <w:sz w:val="24"/>
          <w:szCs w:val="24"/>
        </w:rPr>
        <w:t xml:space="preserve"> suggests that</w:t>
      </w:r>
      <w:r w:rsidR="00570339">
        <w:rPr>
          <w:rFonts w:asciiTheme="majorBidi" w:hAnsiTheme="majorBidi" w:cstheme="majorBidi"/>
          <w:b w:val="0"/>
          <w:bCs w:val="0"/>
          <w:sz w:val="24"/>
          <w:szCs w:val="24"/>
        </w:rPr>
        <w:t xml:space="preserve">, </w:t>
      </w:r>
      <w:r w:rsidR="0041300A">
        <w:rPr>
          <w:rFonts w:asciiTheme="majorBidi" w:hAnsiTheme="majorBidi" w:cstheme="majorBidi"/>
          <w:b w:val="0"/>
          <w:bCs w:val="0"/>
          <w:sz w:val="24"/>
          <w:szCs w:val="24"/>
        </w:rPr>
        <w:t>as part of this</w:t>
      </w:r>
      <w:r w:rsidR="004004B7">
        <w:rPr>
          <w:rFonts w:asciiTheme="majorBidi" w:hAnsiTheme="majorBidi" w:cstheme="majorBidi"/>
          <w:b w:val="0"/>
          <w:bCs w:val="0"/>
          <w:sz w:val="24"/>
          <w:szCs w:val="24"/>
        </w:rPr>
        <w:t xml:space="preserve"> preparation, p</w:t>
      </w:r>
      <w:r w:rsidRPr="00FC54D2">
        <w:rPr>
          <w:rFonts w:asciiTheme="majorBidi" w:hAnsiTheme="majorBidi" w:cstheme="majorBidi"/>
          <w:b w:val="0"/>
          <w:bCs w:val="0"/>
          <w:sz w:val="24"/>
          <w:szCs w:val="24"/>
        </w:rPr>
        <w:t xml:space="preserve">olicymakers and decisionmakers should routinely conduct a </w:t>
      </w:r>
      <w:r w:rsidR="00833E45">
        <w:rPr>
          <w:rFonts w:asciiTheme="majorBidi" w:hAnsiTheme="majorBidi" w:cstheme="majorBidi"/>
          <w:b w:val="0"/>
          <w:bCs w:val="0"/>
          <w:sz w:val="24"/>
          <w:szCs w:val="24"/>
        </w:rPr>
        <w:t xml:space="preserve">two-stage </w:t>
      </w:r>
      <w:r w:rsidRPr="00FC54D2">
        <w:rPr>
          <w:rFonts w:asciiTheme="majorBidi" w:hAnsiTheme="majorBidi" w:cstheme="majorBidi"/>
          <w:b w:val="0"/>
          <w:bCs w:val="0"/>
          <w:sz w:val="24"/>
          <w:szCs w:val="24"/>
        </w:rPr>
        <w:t>mapping of organizations</w:t>
      </w:r>
      <w:r w:rsidR="00833E45">
        <w:rPr>
          <w:rFonts w:asciiTheme="majorBidi" w:hAnsiTheme="majorBidi" w:cstheme="majorBidi"/>
          <w:b w:val="0"/>
          <w:bCs w:val="0"/>
          <w:sz w:val="24"/>
          <w:szCs w:val="24"/>
        </w:rPr>
        <w:t>: an internal assessment</w:t>
      </w:r>
      <w:r w:rsidRPr="00FC54D2">
        <w:rPr>
          <w:rFonts w:asciiTheme="majorBidi" w:hAnsiTheme="majorBidi" w:cstheme="majorBidi"/>
          <w:b w:val="0"/>
          <w:bCs w:val="0"/>
          <w:sz w:val="24"/>
          <w:szCs w:val="24"/>
        </w:rPr>
        <w:t xml:space="preserve"> </w:t>
      </w:r>
      <w:r w:rsidR="00833E45">
        <w:rPr>
          <w:rFonts w:asciiTheme="majorBidi" w:hAnsiTheme="majorBidi" w:cstheme="majorBidi"/>
          <w:b w:val="0"/>
          <w:bCs w:val="0"/>
          <w:sz w:val="24"/>
          <w:szCs w:val="24"/>
        </w:rPr>
        <w:t>by</w:t>
      </w:r>
      <w:r w:rsidRPr="00FC54D2">
        <w:rPr>
          <w:rFonts w:asciiTheme="majorBidi" w:hAnsiTheme="majorBidi" w:cstheme="majorBidi"/>
          <w:b w:val="0"/>
          <w:bCs w:val="0"/>
          <w:sz w:val="24"/>
          <w:szCs w:val="24"/>
        </w:rPr>
        <w:t xml:space="preserve"> the organization</w:t>
      </w:r>
      <w:r w:rsidR="004004B7">
        <w:rPr>
          <w:rFonts w:asciiTheme="majorBidi" w:hAnsiTheme="majorBidi" w:cstheme="majorBidi"/>
          <w:b w:val="0"/>
          <w:bCs w:val="0"/>
          <w:sz w:val="24"/>
          <w:szCs w:val="24"/>
        </w:rPr>
        <w:t>s</w:t>
      </w:r>
      <w:r w:rsidRPr="00FC54D2">
        <w:rPr>
          <w:rFonts w:asciiTheme="majorBidi" w:hAnsiTheme="majorBidi" w:cstheme="majorBidi"/>
          <w:b w:val="0"/>
          <w:bCs w:val="0"/>
          <w:sz w:val="24"/>
          <w:szCs w:val="24"/>
        </w:rPr>
        <w:t xml:space="preserve"> and validation </w:t>
      </w:r>
      <w:r w:rsidR="00833E45">
        <w:rPr>
          <w:rFonts w:asciiTheme="majorBidi" w:hAnsiTheme="majorBidi" w:cstheme="majorBidi"/>
          <w:b w:val="0"/>
          <w:bCs w:val="0"/>
          <w:sz w:val="24"/>
          <w:szCs w:val="24"/>
        </w:rPr>
        <w:t xml:space="preserve">conducted </w:t>
      </w:r>
      <w:r w:rsidRPr="00FC54D2">
        <w:rPr>
          <w:rFonts w:asciiTheme="majorBidi" w:hAnsiTheme="majorBidi" w:cstheme="majorBidi"/>
          <w:b w:val="0"/>
          <w:bCs w:val="0"/>
          <w:sz w:val="24"/>
          <w:szCs w:val="24"/>
        </w:rPr>
        <w:t>by a</w:t>
      </w:r>
      <w:r w:rsidR="00833E45">
        <w:rPr>
          <w:rFonts w:asciiTheme="majorBidi" w:hAnsiTheme="majorBidi" w:cstheme="majorBidi"/>
          <w:b w:val="0"/>
          <w:bCs w:val="0"/>
          <w:sz w:val="24"/>
          <w:szCs w:val="24"/>
        </w:rPr>
        <w:t>n external</w:t>
      </w:r>
      <w:r w:rsidRPr="00FC54D2">
        <w:rPr>
          <w:rFonts w:asciiTheme="majorBidi" w:hAnsiTheme="majorBidi" w:cstheme="majorBidi"/>
          <w:b w:val="0"/>
          <w:bCs w:val="0"/>
          <w:sz w:val="24"/>
          <w:szCs w:val="24"/>
        </w:rPr>
        <w:t xml:space="preserve"> governmental or municipal</w:t>
      </w:r>
      <w:r w:rsidR="00833E45">
        <w:rPr>
          <w:rFonts w:asciiTheme="majorBidi" w:hAnsiTheme="majorBidi" w:cstheme="majorBidi"/>
          <w:b w:val="0"/>
          <w:bCs w:val="0"/>
          <w:sz w:val="24"/>
          <w:szCs w:val="24"/>
        </w:rPr>
        <w:t xml:space="preserve"> entity. </w:t>
      </w:r>
    </w:p>
    <w:p w14:paraId="12772386" w14:textId="219B041C" w:rsidR="00974D47" w:rsidRDefault="00630D9B" w:rsidP="00E36E0F">
      <w:pPr>
        <w:pStyle w:val="Heading1"/>
        <w:shd w:val="clear" w:color="auto" w:fill="FFFFFF"/>
        <w:spacing w:after="0" w:line="540" w:lineRule="atLeast"/>
        <w:ind w:firstLine="720"/>
        <w:contextualSpacing/>
        <w:rPr>
          <w:rFonts w:asciiTheme="majorBidi" w:hAnsiTheme="majorBidi" w:cstheme="majorBidi"/>
          <w:b w:val="0"/>
          <w:bCs w:val="0"/>
          <w:sz w:val="24"/>
          <w:szCs w:val="24"/>
        </w:rPr>
      </w:pPr>
      <w:r w:rsidRPr="00630D9B">
        <w:rPr>
          <w:rFonts w:asciiTheme="majorBidi" w:hAnsiTheme="majorBidi" w:cstheme="majorBidi"/>
          <w:b w:val="0"/>
          <w:bCs w:val="0"/>
          <w:sz w:val="24"/>
          <w:szCs w:val="24"/>
        </w:rPr>
        <w:t xml:space="preserve">The second </w:t>
      </w:r>
      <w:r>
        <w:rPr>
          <w:rFonts w:asciiTheme="majorBidi" w:hAnsiTheme="majorBidi" w:cstheme="majorBidi"/>
          <w:b w:val="0"/>
          <w:bCs w:val="0"/>
          <w:sz w:val="24"/>
          <w:szCs w:val="24"/>
        </w:rPr>
        <w:t>guidebook</w:t>
      </w:r>
      <w:r w:rsidRPr="00630D9B">
        <w:rPr>
          <w:rFonts w:asciiTheme="majorBidi" w:hAnsiTheme="majorBidi" w:cstheme="majorBidi"/>
          <w:b w:val="0"/>
          <w:bCs w:val="0"/>
          <w:sz w:val="24"/>
          <w:szCs w:val="24"/>
        </w:rPr>
        <w:t xml:space="preserve"> was published </w:t>
      </w:r>
      <w:r w:rsidR="004342E2">
        <w:rPr>
          <w:rFonts w:asciiTheme="majorBidi" w:hAnsiTheme="majorBidi" w:cstheme="majorBidi"/>
          <w:b w:val="0"/>
          <w:bCs w:val="0"/>
          <w:sz w:val="24"/>
          <w:szCs w:val="24"/>
        </w:rPr>
        <w:t xml:space="preserve">in </w:t>
      </w:r>
      <w:commentRangeStart w:id="10"/>
      <w:r w:rsidR="004342E2">
        <w:rPr>
          <w:rFonts w:asciiTheme="majorBidi" w:hAnsiTheme="majorBidi" w:cstheme="majorBidi"/>
          <w:b w:val="0"/>
          <w:bCs w:val="0"/>
          <w:sz w:val="24"/>
          <w:szCs w:val="24"/>
        </w:rPr>
        <w:t>2022</w:t>
      </w:r>
      <w:commentRangeEnd w:id="10"/>
      <w:r w:rsidR="004342E2">
        <w:rPr>
          <w:rStyle w:val="CommentReference"/>
          <w:rFonts w:asciiTheme="minorHAnsi" w:eastAsiaTheme="minorHAnsi" w:hAnsiTheme="minorHAnsi" w:cstheme="minorBidi"/>
          <w:b w:val="0"/>
          <w:bCs w:val="0"/>
          <w:kern w:val="2"/>
          <w14:ligatures w14:val="standardContextual"/>
        </w:rPr>
        <w:commentReference w:id="10"/>
      </w:r>
      <w:r w:rsidRPr="00630D9B">
        <w:rPr>
          <w:rFonts w:asciiTheme="majorBidi" w:hAnsiTheme="majorBidi" w:cstheme="majorBidi"/>
          <w:b w:val="0"/>
          <w:bCs w:val="0"/>
          <w:sz w:val="24"/>
          <w:szCs w:val="24"/>
        </w:rPr>
        <w:t xml:space="preserve"> by the Global </w:t>
      </w:r>
      <w:r w:rsidR="006A7934">
        <w:rPr>
          <w:rFonts w:asciiTheme="majorBidi" w:hAnsiTheme="majorBidi" w:cstheme="majorBidi"/>
          <w:b w:val="0"/>
          <w:bCs w:val="0"/>
          <w:sz w:val="24"/>
          <w:szCs w:val="24"/>
        </w:rPr>
        <w:t>N</w:t>
      </w:r>
      <w:r w:rsidRPr="00630D9B">
        <w:rPr>
          <w:rFonts w:asciiTheme="majorBidi" w:hAnsiTheme="majorBidi" w:cstheme="majorBidi"/>
          <w:b w:val="0"/>
          <w:bCs w:val="0"/>
          <w:sz w:val="24"/>
          <w:szCs w:val="24"/>
        </w:rPr>
        <w:t xml:space="preserve">etwork of </w:t>
      </w:r>
      <w:r w:rsidR="006A7934">
        <w:rPr>
          <w:rFonts w:asciiTheme="majorBidi" w:hAnsiTheme="majorBidi" w:cstheme="majorBidi"/>
          <w:b w:val="0"/>
          <w:bCs w:val="0"/>
          <w:sz w:val="24"/>
          <w:szCs w:val="24"/>
        </w:rPr>
        <w:t>C</w:t>
      </w:r>
      <w:r w:rsidRPr="00630D9B">
        <w:rPr>
          <w:rFonts w:asciiTheme="majorBidi" w:hAnsiTheme="majorBidi" w:cstheme="majorBidi"/>
          <w:b w:val="0"/>
          <w:bCs w:val="0"/>
          <w:sz w:val="24"/>
          <w:szCs w:val="24"/>
        </w:rPr>
        <w:t xml:space="preserve">ivil </w:t>
      </w:r>
      <w:r w:rsidR="006A7934">
        <w:rPr>
          <w:rFonts w:asciiTheme="majorBidi" w:hAnsiTheme="majorBidi" w:cstheme="majorBidi"/>
          <w:b w:val="0"/>
          <w:bCs w:val="0"/>
          <w:sz w:val="24"/>
          <w:szCs w:val="24"/>
        </w:rPr>
        <w:t>S</w:t>
      </w:r>
      <w:r w:rsidRPr="00630D9B">
        <w:rPr>
          <w:rFonts w:asciiTheme="majorBidi" w:hAnsiTheme="majorBidi" w:cstheme="majorBidi"/>
          <w:b w:val="0"/>
          <w:bCs w:val="0"/>
          <w:sz w:val="24"/>
          <w:szCs w:val="24"/>
        </w:rPr>
        <w:t xml:space="preserve">ociety </w:t>
      </w:r>
      <w:r w:rsidR="006A7934">
        <w:rPr>
          <w:rFonts w:asciiTheme="majorBidi" w:hAnsiTheme="majorBidi" w:cstheme="majorBidi"/>
          <w:b w:val="0"/>
          <w:bCs w:val="0"/>
          <w:sz w:val="24"/>
          <w:szCs w:val="24"/>
        </w:rPr>
        <w:t>O</w:t>
      </w:r>
      <w:r w:rsidRPr="00630D9B">
        <w:rPr>
          <w:rFonts w:asciiTheme="majorBidi" w:hAnsiTheme="majorBidi" w:cstheme="majorBidi"/>
          <w:b w:val="0"/>
          <w:bCs w:val="0"/>
          <w:sz w:val="24"/>
          <w:szCs w:val="24"/>
        </w:rPr>
        <w:t xml:space="preserve">rganizations for </w:t>
      </w:r>
      <w:r w:rsidR="006A7934">
        <w:rPr>
          <w:rFonts w:asciiTheme="majorBidi" w:hAnsiTheme="majorBidi" w:cstheme="majorBidi"/>
          <w:b w:val="0"/>
          <w:bCs w:val="0"/>
          <w:sz w:val="24"/>
          <w:szCs w:val="24"/>
        </w:rPr>
        <w:t>D</w:t>
      </w:r>
      <w:r w:rsidRPr="00630D9B">
        <w:rPr>
          <w:rFonts w:asciiTheme="majorBidi" w:hAnsiTheme="majorBidi" w:cstheme="majorBidi"/>
          <w:b w:val="0"/>
          <w:bCs w:val="0"/>
          <w:sz w:val="24"/>
          <w:szCs w:val="24"/>
        </w:rPr>
        <w:t xml:space="preserve">isaster </w:t>
      </w:r>
      <w:r w:rsidR="006A7934">
        <w:rPr>
          <w:rFonts w:asciiTheme="majorBidi" w:hAnsiTheme="majorBidi" w:cstheme="majorBidi"/>
          <w:b w:val="0"/>
          <w:bCs w:val="0"/>
          <w:sz w:val="24"/>
          <w:szCs w:val="24"/>
        </w:rPr>
        <w:t>R</w:t>
      </w:r>
      <w:r w:rsidRPr="00630D9B">
        <w:rPr>
          <w:rFonts w:asciiTheme="majorBidi" w:hAnsiTheme="majorBidi" w:cstheme="majorBidi"/>
          <w:b w:val="0"/>
          <w:bCs w:val="0"/>
          <w:sz w:val="24"/>
          <w:szCs w:val="24"/>
        </w:rPr>
        <w:t>eduction</w:t>
      </w:r>
      <w:r w:rsidR="006A7934">
        <w:rPr>
          <w:rFonts w:asciiTheme="majorBidi" w:hAnsiTheme="majorBidi" w:cstheme="majorBidi"/>
          <w:b w:val="0"/>
          <w:bCs w:val="0"/>
          <w:sz w:val="24"/>
          <w:szCs w:val="24"/>
        </w:rPr>
        <w:t xml:space="preserve"> (GNDR</w:t>
      </w:r>
      <w:commentRangeStart w:id="11"/>
      <w:r w:rsidR="006A7934">
        <w:rPr>
          <w:rFonts w:asciiTheme="majorBidi" w:hAnsiTheme="majorBidi" w:cstheme="majorBidi"/>
          <w:b w:val="0"/>
          <w:bCs w:val="0"/>
          <w:sz w:val="24"/>
          <w:szCs w:val="24"/>
        </w:rPr>
        <w:t>)</w:t>
      </w:r>
      <w:r w:rsidRPr="00630D9B">
        <w:rPr>
          <w:rFonts w:asciiTheme="majorBidi" w:hAnsiTheme="majorBidi" w:cstheme="majorBidi"/>
          <w:b w:val="0"/>
          <w:bCs w:val="0"/>
          <w:sz w:val="24"/>
          <w:szCs w:val="24"/>
        </w:rPr>
        <w:t>.</w:t>
      </w:r>
      <w:r w:rsidR="006A7934">
        <w:rPr>
          <w:rStyle w:val="FootnoteReference"/>
          <w:rFonts w:asciiTheme="majorBidi" w:hAnsiTheme="majorBidi" w:cstheme="majorBidi"/>
          <w:b w:val="0"/>
          <w:bCs w:val="0"/>
          <w:sz w:val="24"/>
          <w:szCs w:val="24"/>
        </w:rPr>
        <w:footnoteReference w:id="4"/>
      </w:r>
      <w:commentRangeEnd w:id="11"/>
      <w:r w:rsidR="004342E2">
        <w:rPr>
          <w:rStyle w:val="CommentReference"/>
          <w:rFonts w:asciiTheme="minorHAnsi" w:eastAsiaTheme="minorHAnsi" w:hAnsiTheme="minorHAnsi" w:cstheme="minorBidi"/>
          <w:b w:val="0"/>
          <w:bCs w:val="0"/>
          <w:kern w:val="2"/>
          <w14:ligatures w14:val="standardContextual"/>
        </w:rPr>
        <w:commentReference w:id="11"/>
      </w:r>
      <w:r w:rsidRPr="00630D9B">
        <w:rPr>
          <w:rFonts w:asciiTheme="majorBidi" w:hAnsiTheme="majorBidi" w:cstheme="majorBidi"/>
          <w:b w:val="0"/>
          <w:bCs w:val="0"/>
          <w:sz w:val="24"/>
          <w:szCs w:val="24"/>
        </w:rPr>
        <w:t xml:space="preserve"> </w:t>
      </w:r>
      <w:r w:rsidR="004342E2">
        <w:rPr>
          <w:rFonts w:asciiTheme="majorBidi" w:hAnsiTheme="majorBidi" w:cstheme="majorBidi"/>
          <w:b w:val="0"/>
          <w:bCs w:val="0"/>
          <w:sz w:val="24"/>
          <w:szCs w:val="24"/>
        </w:rPr>
        <w:t>GNDR</w:t>
      </w:r>
      <w:r w:rsidRPr="00630D9B">
        <w:rPr>
          <w:rFonts w:asciiTheme="majorBidi" w:hAnsiTheme="majorBidi" w:cstheme="majorBidi"/>
          <w:b w:val="0"/>
          <w:bCs w:val="0"/>
          <w:sz w:val="24"/>
          <w:szCs w:val="24"/>
        </w:rPr>
        <w:t xml:space="preserve"> was established </w:t>
      </w:r>
      <w:commentRangeStart w:id="12"/>
      <w:r w:rsidR="00763A78">
        <w:rPr>
          <w:rFonts w:asciiTheme="majorBidi" w:hAnsiTheme="majorBidi" w:cstheme="majorBidi"/>
          <w:b w:val="0"/>
          <w:bCs w:val="0"/>
          <w:sz w:val="24"/>
          <w:szCs w:val="24"/>
        </w:rPr>
        <w:t>as part of</w:t>
      </w:r>
      <w:r w:rsidR="00763A78" w:rsidRPr="00630D9B">
        <w:rPr>
          <w:rFonts w:asciiTheme="majorBidi" w:hAnsiTheme="majorBidi" w:cstheme="majorBidi"/>
          <w:b w:val="0"/>
          <w:bCs w:val="0"/>
          <w:sz w:val="24"/>
          <w:szCs w:val="24"/>
        </w:rPr>
        <w:t xml:space="preserve"> the United Nations </w:t>
      </w:r>
      <w:r w:rsidR="00763A78">
        <w:rPr>
          <w:rFonts w:asciiTheme="majorBidi" w:hAnsiTheme="majorBidi" w:cstheme="majorBidi"/>
          <w:b w:val="0"/>
          <w:bCs w:val="0"/>
          <w:sz w:val="24"/>
          <w:szCs w:val="24"/>
        </w:rPr>
        <w:t>I</w:t>
      </w:r>
      <w:r w:rsidR="00763A78" w:rsidRPr="00630D9B">
        <w:rPr>
          <w:rFonts w:asciiTheme="majorBidi" w:hAnsiTheme="majorBidi" w:cstheme="majorBidi"/>
          <w:b w:val="0"/>
          <w:bCs w:val="0"/>
          <w:sz w:val="24"/>
          <w:szCs w:val="24"/>
        </w:rPr>
        <w:t>nternational Strategy for Risk Reductio</w:t>
      </w:r>
      <w:r w:rsidR="00763A78">
        <w:rPr>
          <w:rFonts w:asciiTheme="majorBidi" w:hAnsiTheme="majorBidi" w:cstheme="majorBidi"/>
          <w:b w:val="0"/>
          <w:bCs w:val="0"/>
          <w:sz w:val="24"/>
          <w:szCs w:val="24"/>
        </w:rPr>
        <w:t>n (</w:t>
      </w:r>
      <w:r w:rsidR="00763A78" w:rsidRPr="00630D9B">
        <w:rPr>
          <w:rFonts w:asciiTheme="majorBidi" w:hAnsiTheme="majorBidi" w:cstheme="majorBidi"/>
          <w:b w:val="0"/>
          <w:bCs w:val="0"/>
          <w:sz w:val="24"/>
          <w:szCs w:val="24"/>
        </w:rPr>
        <w:t>UNISDR</w:t>
      </w:r>
      <w:r w:rsidR="00763A78">
        <w:rPr>
          <w:rFonts w:asciiTheme="majorBidi" w:hAnsiTheme="majorBidi" w:cstheme="majorBidi"/>
          <w:b w:val="0"/>
          <w:bCs w:val="0"/>
          <w:sz w:val="24"/>
          <w:szCs w:val="24"/>
        </w:rPr>
        <w:t>)</w:t>
      </w:r>
      <w:commentRangeEnd w:id="12"/>
      <w:r w:rsidR="00763A78">
        <w:rPr>
          <w:rStyle w:val="CommentReference"/>
          <w:rFonts w:asciiTheme="minorHAnsi" w:eastAsiaTheme="minorHAnsi" w:hAnsiTheme="minorHAnsi" w:cstheme="minorBidi"/>
          <w:b w:val="0"/>
          <w:bCs w:val="0"/>
          <w:kern w:val="2"/>
          <w14:ligatures w14:val="standardContextual"/>
        </w:rPr>
        <w:commentReference w:id="12"/>
      </w:r>
      <w:r w:rsidR="00763A78">
        <w:rPr>
          <w:rFonts w:asciiTheme="majorBidi" w:hAnsiTheme="majorBidi" w:cstheme="majorBidi"/>
          <w:b w:val="0"/>
          <w:bCs w:val="0"/>
          <w:sz w:val="24"/>
          <w:szCs w:val="24"/>
        </w:rPr>
        <w:t xml:space="preserve"> </w:t>
      </w:r>
      <w:r w:rsidR="004342E2">
        <w:rPr>
          <w:rFonts w:asciiTheme="majorBidi" w:hAnsiTheme="majorBidi" w:cstheme="majorBidi"/>
          <w:b w:val="0"/>
          <w:bCs w:val="0"/>
          <w:sz w:val="24"/>
          <w:szCs w:val="24"/>
        </w:rPr>
        <w:t>during</w:t>
      </w:r>
      <w:r w:rsidRPr="00630D9B">
        <w:rPr>
          <w:rFonts w:asciiTheme="majorBidi" w:hAnsiTheme="majorBidi" w:cstheme="majorBidi"/>
          <w:b w:val="0"/>
          <w:bCs w:val="0"/>
          <w:sz w:val="24"/>
          <w:szCs w:val="24"/>
        </w:rPr>
        <w:t xml:space="preserve"> the decade </w:t>
      </w:r>
      <w:r w:rsidR="006A7934">
        <w:rPr>
          <w:rFonts w:asciiTheme="majorBidi" w:hAnsiTheme="majorBidi" w:cstheme="majorBidi"/>
          <w:b w:val="0"/>
          <w:bCs w:val="0"/>
          <w:sz w:val="24"/>
          <w:szCs w:val="24"/>
        </w:rPr>
        <w:t>following</w:t>
      </w:r>
      <w:r w:rsidRPr="00630D9B">
        <w:rPr>
          <w:rFonts w:asciiTheme="majorBidi" w:hAnsiTheme="majorBidi" w:cstheme="majorBidi"/>
          <w:b w:val="0"/>
          <w:bCs w:val="0"/>
          <w:sz w:val="24"/>
          <w:szCs w:val="24"/>
        </w:rPr>
        <w:t xml:space="preserve"> the </w:t>
      </w:r>
      <w:r w:rsidR="004342E2">
        <w:rPr>
          <w:rFonts w:asciiTheme="majorBidi" w:hAnsiTheme="majorBidi" w:cstheme="majorBidi"/>
          <w:b w:val="0"/>
          <w:bCs w:val="0"/>
          <w:sz w:val="24"/>
          <w:szCs w:val="24"/>
        </w:rPr>
        <w:t xml:space="preserve">catastrophic </w:t>
      </w:r>
      <w:r w:rsidRPr="00630D9B">
        <w:rPr>
          <w:rFonts w:asciiTheme="majorBidi" w:hAnsiTheme="majorBidi" w:cstheme="majorBidi"/>
          <w:b w:val="0"/>
          <w:bCs w:val="0"/>
          <w:sz w:val="24"/>
          <w:szCs w:val="24"/>
        </w:rPr>
        <w:t xml:space="preserve">earthquake in </w:t>
      </w:r>
      <w:r w:rsidR="006A7934">
        <w:rPr>
          <w:rFonts w:asciiTheme="majorBidi" w:hAnsiTheme="majorBidi" w:cstheme="majorBidi"/>
          <w:b w:val="0"/>
          <w:bCs w:val="0"/>
          <w:sz w:val="24"/>
          <w:szCs w:val="24"/>
        </w:rPr>
        <w:t>Kobe</w:t>
      </w:r>
      <w:r w:rsidRPr="00630D9B">
        <w:rPr>
          <w:rFonts w:asciiTheme="majorBidi" w:hAnsiTheme="majorBidi" w:cstheme="majorBidi"/>
          <w:b w:val="0"/>
          <w:bCs w:val="0"/>
          <w:sz w:val="24"/>
          <w:szCs w:val="24"/>
        </w:rPr>
        <w:t>, Japan</w:t>
      </w:r>
      <w:r w:rsidR="006A7934">
        <w:rPr>
          <w:rFonts w:asciiTheme="majorBidi" w:hAnsiTheme="majorBidi" w:cstheme="majorBidi"/>
          <w:b w:val="0"/>
          <w:bCs w:val="0"/>
          <w:sz w:val="24"/>
          <w:szCs w:val="24"/>
        </w:rPr>
        <w:t xml:space="preserve">. </w:t>
      </w:r>
      <w:r w:rsidR="00763A78">
        <w:rPr>
          <w:rFonts w:asciiTheme="majorBidi" w:hAnsiTheme="majorBidi" w:cstheme="majorBidi"/>
          <w:b w:val="0"/>
          <w:bCs w:val="0"/>
          <w:sz w:val="24"/>
          <w:szCs w:val="24"/>
        </w:rPr>
        <w:t>GNDR’s</w:t>
      </w:r>
      <w:r w:rsidR="006A7934">
        <w:rPr>
          <w:rFonts w:asciiTheme="majorBidi" w:hAnsiTheme="majorBidi" w:cstheme="majorBidi"/>
          <w:b w:val="0"/>
          <w:bCs w:val="0"/>
          <w:sz w:val="24"/>
          <w:szCs w:val="24"/>
        </w:rPr>
        <w:t xml:space="preserve"> members include h</w:t>
      </w:r>
      <w:r w:rsidRPr="00630D9B">
        <w:rPr>
          <w:rFonts w:asciiTheme="majorBidi" w:hAnsiTheme="majorBidi" w:cstheme="majorBidi"/>
          <w:b w:val="0"/>
          <w:bCs w:val="0"/>
          <w:sz w:val="24"/>
          <w:szCs w:val="24"/>
        </w:rPr>
        <w:t xml:space="preserve">undreds of </w:t>
      </w:r>
      <w:r w:rsidR="006A7934">
        <w:rPr>
          <w:rFonts w:asciiTheme="majorBidi" w:hAnsiTheme="majorBidi" w:cstheme="majorBidi"/>
          <w:b w:val="0"/>
          <w:bCs w:val="0"/>
          <w:sz w:val="24"/>
          <w:szCs w:val="24"/>
        </w:rPr>
        <w:t>self-identified c</w:t>
      </w:r>
      <w:r w:rsidRPr="00630D9B">
        <w:rPr>
          <w:rFonts w:asciiTheme="majorBidi" w:hAnsiTheme="majorBidi" w:cstheme="majorBidi"/>
          <w:b w:val="0"/>
          <w:bCs w:val="0"/>
          <w:sz w:val="24"/>
          <w:szCs w:val="24"/>
        </w:rPr>
        <w:t xml:space="preserve">ivil society organizations </w:t>
      </w:r>
      <w:r w:rsidR="006A7934">
        <w:rPr>
          <w:rFonts w:asciiTheme="majorBidi" w:hAnsiTheme="majorBidi" w:cstheme="majorBidi"/>
          <w:b w:val="0"/>
          <w:bCs w:val="0"/>
          <w:sz w:val="24"/>
          <w:szCs w:val="24"/>
        </w:rPr>
        <w:t xml:space="preserve">that serve </w:t>
      </w:r>
      <w:r w:rsidRPr="00630D9B">
        <w:rPr>
          <w:rFonts w:asciiTheme="majorBidi" w:hAnsiTheme="majorBidi" w:cstheme="majorBidi"/>
          <w:b w:val="0"/>
          <w:bCs w:val="0"/>
          <w:sz w:val="24"/>
          <w:szCs w:val="24"/>
        </w:rPr>
        <w:t xml:space="preserve">in emergencies in </w:t>
      </w:r>
      <w:r w:rsidR="00C809EA">
        <w:rPr>
          <w:rFonts w:asciiTheme="majorBidi" w:hAnsiTheme="majorBidi" w:cstheme="majorBidi"/>
          <w:b w:val="0"/>
          <w:bCs w:val="0"/>
          <w:sz w:val="24"/>
          <w:szCs w:val="24"/>
        </w:rPr>
        <w:t xml:space="preserve">both </w:t>
      </w:r>
      <w:r w:rsidRPr="00630D9B">
        <w:rPr>
          <w:rFonts w:asciiTheme="majorBidi" w:hAnsiTheme="majorBidi" w:cstheme="majorBidi"/>
          <w:b w:val="0"/>
          <w:bCs w:val="0"/>
          <w:sz w:val="24"/>
          <w:szCs w:val="24"/>
        </w:rPr>
        <w:t xml:space="preserve">developed and less developed countries. </w:t>
      </w:r>
    </w:p>
    <w:p w14:paraId="14749126" w14:textId="4BAEFDF5" w:rsidR="00974D47" w:rsidRDefault="004342E2" w:rsidP="00E36E0F">
      <w:pPr>
        <w:pStyle w:val="Heading1"/>
        <w:shd w:val="clear" w:color="auto" w:fill="FFFFFF"/>
        <w:spacing w:after="0" w:line="540" w:lineRule="atLeast"/>
        <w:ind w:firstLine="720"/>
        <w:contextualSpacing/>
        <w:rPr>
          <w:rFonts w:asciiTheme="majorBidi" w:hAnsiTheme="majorBidi" w:cstheme="majorBidi"/>
          <w:b w:val="0"/>
          <w:bCs w:val="0"/>
          <w:sz w:val="24"/>
          <w:szCs w:val="24"/>
        </w:rPr>
      </w:pPr>
      <w:r>
        <w:rPr>
          <w:rFonts w:asciiTheme="majorBidi" w:hAnsiTheme="majorBidi" w:cstheme="majorBidi"/>
          <w:b w:val="0"/>
          <w:bCs w:val="0"/>
          <w:sz w:val="24"/>
          <w:szCs w:val="24"/>
        </w:rPr>
        <w:t xml:space="preserve">In response to </w:t>
      </w:r>
      <w:r w:rsidR="00974D47">
        <w:rPr>
          <w:rFonts w:asciiTheme="majorBidi" w:hAnsiTheme="majorBidi" w:cstheme="majorBidi"/>
          <w:b w:val="0"/>
          <w:bCs w:val="0"/>
          <w:sz w:val="24"/>
          <w:szCs w:val="24"/>
        </w:rPr>
        <w:t xml:space="preserve">widespread and significant </w:t>
      </w:r>
      <w:r w:rsidR="00974D47" w:rsidRPr="00974D47">
        <w:rPr>
          <w:rFonts w:asciiTheme="majorBidi" w:hAnsiTheme="majorBidi" w:cstheme="majorBidi"/>
          <w:b w:val="0"/>
          <w:bCs w:val="0"/>
          <w:sz w:val="24"/>
          <w:szCs w:val="24"/>
        </w:rPr>
        <w:t xml:space="preserve">dissatisfaction with the functioning of </w:t>
      </w:r>
      <w:r w:rsidR="00974D47">
        <w:rPr>
          <w:rFonts w:asciiTheme="majorBidi" w:hAnsiTheme="majorBidi" w:cstheme="majorBidi"/>
          <w:b w:val="0"/>
          <w:bCs w:val="0"/>
          <w:sz w:val="24"/>
          <w:szCs w:val="24"/>
        </w:rPr>
        <w:t xml:space="preserve">local and national civil society </w:t>
      </w:r>
      <w:r w:rsidR="00974D47" w:rsidRPr="00974D47">
        <w:rPr>
          <w:rFonts w:asciiTheme="majorBidi" w:hAnsiTheme="majorBidi" w:cstheme="majorBidi"/>
          <w:b w:val="0"/>
          <w:bCs w:val="0"/>
          <w:sz w:val="24"/>
          <w:szCs w:val="24"/>
        </w:rPr>
        <w:t xml:space="preserve">organizations, the Reality </w:t>
      </w:r>
      <w:r w:rsidR="006061AE">
        <w:rPr>
          <w:rFonts w:asciiTheme="majorBidi" w:hAnsiTheme="majorBidi" w:cstheme="majorBidi"/>
          <w:b w:val="0"/>
          <w:bCs w:val="0"/>
          <w:sz w:val="24"/>
          <w:szCs w:val="24"/>
        </w:rPr>
        <w:t xml:space="preserve">of Aid Network, in their publication </w:t>
      </w:r>
      <w:r w:rsidR="006061AE" w:rsidRPr="006061AE">
        <w:rPr>
          <w:rFonts w:asciiTheme="majorBidi" w:hAnsiTheme="majorBidi" w:cstheme="majorBidi"/>
          <w:b w:val="0"/>
          <w:bCs w:val="0"/>
          <w:i/>
          <w:iCs/>
          <w:sz w:val="24"/>
          <w:szCs w:val="24"/>
        </w:rPr>
        <w:t xml:space="preserve">Reality </w:t>
      </w:r>
      <w:commentRangeStart w:id="13"/>
      <w:r w:rsidR="00974D47" w:rsidRPr="006061AE">
        <w:rPr>
          <w:rFonts w:asciiTheme="majorBidi" w:hAnsiTheme="majorBidi" w:cstheme="majorBidi"/>
          <w:b w:val="0"/>
          <w:bCs w:val="0"/>
          <w:i/>
          <w:iCs/>
          <w:sz w:val="24"/>
          <w:szCs w:val="24"/>
        </w:rPr>
        <w:t>Check</w:t>
      </w:r>
      <w:commentRangeEnd w:id="13"/>
      <w:r w:rsidR="006061AE" w:rsidRPr="006061AE">
        <w:rPr>
          <w:rStyle w:val="CommentReference"/>
          <w:rFonts w:asciiTheme="minorHAnsi" w:eastAsiaTheme="minorHAnsi" w:hAnsiTheme="minorHAnsi" w:cstheme="minorBidi"/>
          <w:b w:val="0"/>
          <w:bCs w:val="0"/>
          <w:i/>
          <w:iCs/>
          <w:kern w:val="2"/>
          <w14:ligatures w14:val="standardContextual"/>
        </w:rPr>
        <w:commentReference w:id="13"/>
      </w:r>
      <w:r>
        <w:rPr>
          <w:rFonts w:asciiTheme="majorBidi" w:hAnsiTheme="majorBidi" w:cstheme="majorBidi"/>
          <w:b w:val="0"/>
          <w:bCs w:val="0"/>
          <w:i/>
          <w:iCs/>
          <w:sz w:val="24"/>
          <w:szCs w:val="24"/>
        </w:rPr>
        <w:t>,</w:t>
      </w:r>
      <w:r w:rsidR="00974D47" w:rsidRPr="00974D47">
        <w:rPr>
          <w:rFonts w:asciiTheme="majorBidi" w:hAnsiTheme="majorBidi" w:cstheme="majorBidi"/>
          <w:b w:val="0"/>
          <w:bCs w:val="0"/>
          <w:sz w:val="24"/>
          <w:szCs w:val="24"/>
        </w:rPr>
        <w:t xml:space="preserve"> </w:t>
      </w:r>
      <w:r w:rsidR="00974D47">
        <w:rPr>
          <w:rFonts w:asciiTheme="majorBidi" w:hAnsiTheme="majorBidi" w:cstheme="majorBidi"/>
          <w:b w:val="0"/>
          <w:bCs w:val="0"/>
          <w:sz w:val="24"/>
          <w:szCs w:val="24"/>
        </w:rPr>
        <w:t xml:space="preserve">recently </w:t>
      </w:r>
      <w:r w:rsidR="00974D47" w:rsidRPr="00974D47">
        <w:rPr>
          <w:rFonts w:asciiTheme="majorBidi" w:hAnsiTheme="majorBidi" w:cstheme="majorBidi"/>
          <w:b w:val="0"/>
          <w:bCs w:val="0"/>
          <w:sz w:val="24"/>
          <w:szCs w:val="24"/>
        </w:rPr>
        <w:t>proposed a</w:t>
      </w:r>
      <w:r w:rsidR="00974D47">
        <w:rPr>
          <w:rFonts w:asciiTheme="majorBidi" w:hAnsiTheme="majorBidi" w:cstheme="majorBidi"/>
          <w:b w:val="0"/>
          <w:bCs w:val="0"/>
          <w:sz w:val="24"/>
          <w:szCs w:val="24"/>
        </w:rPr>
        <w:t xml:space="preserve"> strategic</w:t>
      </w:r>
      <w:r w:rsidR="00974D47" w:rsidRPr="00974D47">
        <w:rPr>
          <w:rFonts w:asciiTheme="majorBidi" w:hAnsiTheme="majorBidi" w:cstheme="majorBidi"/>
          <w:b w:val="0"/>
          <w:bCs w:val="0"/>
          <w:sz w:val="24"/>
          <w:szCs w:val="24"/>
        </w:rPr>
        <w:t xml:space="preserve"> approach to maximiz</w:t>
      </w:r>
      <w:r w:rsidR="00974D47">
        <w:rPr>
          <w:rFonts w:asciiTheme="majorBidi" w:hAnsiTheme="majorBidi" w:cstheme="majorBidi"/>
          <w:b w:val="0"/>
          <w:bCs w:val="0"/>
          <w:sz w:val="24"/>
          <w:szCs w:val="24"/>
        </w:rPr>
        <w:t>e</w:t>
      </w:r>
      <w:r w:rsidR="00974D47" w:rsidRPr="00974D47">
        <w:rPr>
          <w:rFonts w:asciiTheme="majorBidi" w:hAnsiTheme="majorBidi" w:cstheme="majorBidi"/>
          <w:b w:val="0"/>
          <w:bCs w:val="0"/>
          <w:sz w:val="24"/>
          <w:szCs w:val="24"/>
        </w:rPr>
        <w:t xml:space="preserve"> the potential of civil society in several contexts:</w:t>
      </w:r>
    </w:p>
    <w:p w14:paraId="45BC70CD" w14:textId="135175F3" w:rsidR="006061AE" w:rsidRPr="006061AE" w:rsidRDefault="006061AE" w:rsidP="00E36E0F">
      <w:pPr>
        <w:pStyle w:val="Heading1"/>
        <w:numPr>
          <w:ilvl w:val="0"/>
          <w:numId w:val="1"/>
        </w:numPr>
        <w:shd w:val="clear" w:color="auto" w:fill="FFFFFF"/>
        <w:spacing w:after="0" w:line="540" w:lineRule="atLeast"/>
        <w:ind w:left="1080" w:hanging="450"/>
        <w:contextualSpacing/>
        <w:rPr>
          <w:rFonts w:asciiTheme="majorBidi" w:hAnsiTheme="majorBidi" w:cstheme="majorBidi"/>
          <w:b w:val="0"/>
          <w:bCs w:val="0"/>
          <w:sz w:val="24"/>
          <w:szCs w:val="24"/>
        </w:rPr>
      </w:pPr>
      <w:r w:rsidRPr="006061AE">
        <w:rPr>
          <w:rFonts w:asciiTheme="majorBidi" w:hAnsiTheme="majorBidi" w:cstheme="majorBidi"/>
          <w:b w:val="0"/>
          <w:bCs w:val="0"/>
          <w:sz w:val="24"/>
          <w:szCs w:val="24"/>
        </w:rPr>
        <w:t xml:space="preserve">Shifting the emphasis from </w:t>
      </w:r>
      <w:r>
        <w:rPr>
          <w:rFonts w:asciiTheme="majorBidi" w:hAnsiTheme="majorBidi" w:cstheme="majorBidi"/>
          <w:b w:val="0"/>
          <w:bCs w:val="0"/>
          <w:sz w:val="24"/>
          <w:szCs w:val="24"/>
        </w:rPr>
        <w:t>r</w:t>
      </w:r>
      <w:r w:rsidRPr="006061AE">
        <w:rPr>
          <w:rFonts w:asciiTheme="majorBidi" w:hAnsiTheme="majorBidi" w:cstheme="majorBidi"/>
          <w:b w:val="0"/>
          <w:bCs w:val="0"/>
          <w:sz w:val="24"/>
          <w:szCs w:val="24"/>
        </w:rPr>
        <w:t xml:space="preserve">esponse and </w:t>
      </w:r>
      <w:r>
        <w:rPr>
          <w:rFonts w:asciiTheme="majorBidi" w:hAnsiTheme="majorBidi" w:cstheme="majorBidi"/>
          <w:b w:val="0"/>
          <w:bCs w:val="0"/>
          <w:sz w:val="24"/>
          <w:szCs w:val="24"/>
        </w:rPr>
        <w:t>r</w:t>
      </w:r>
      <w:r w:rsidRPr="006061AE">
        <w:rPr>
          <w:rFonts w:asciiTheme="majorBidi" w:hAnsiTheme="majorBidi" w:cstheme="majorBidi"/>
          <w:b w:val="0"/>
          <w:bCs w:val="0"/>
          <w:sz w:val="24"/>
          <w:szCs w:val="24"/>
        </w:rPr>
        <w:t xml:space="preserve">ecovery to building </w:t>
      </w:r>
      <w:r w:rsidR="0006458E" w:rsidRPr="006061AE">
        <w:rPr>
          <w:rFonts w:asciiTheme="majorBidi" w:hAnsiTheme="majorBidi" w:cstheme="majorBidi"/>
          <w:b w:val="0"/>
          <w:bCs w:val="0"/>
          <w:sz w:val="24"/>
          <w:szCs w:val="24"/>
        </w:rPr>
        <w:t xml:space="preserve">infrastructures </w:t>
      </w:r>
      <w:r w:rsidR="0006458E">
        <w:rPr>
          <w:rFonts w:asciiTheme="majorBidi" w:hAnsiTheme="majorBidi" w:cstheme="majorBidi"/>
          <w:b w:val="0"/>
          <w:bCs w:val="0"/>
          <w:sz w:val="24"/>
          <w:szCs w:val="24"/>
        </w:rPr>
        <w:t xml:space="preserve">for </w:t>
      </w:r>
      <w:r w:rsidRPr="006061AE">
        <w:rPr>
          <w:rFonts w:asciiTheme="majorBidi" w:hAnsiTheme="majorBidi" w:cstheme="majorBidi"/>
          <w:b w:val="0"/>
          <w:bCs w:val="0"/>
          <w:sz w:val="24"/>
          <w:szCs w:val="24"/>
        </w:rPr>
        <w:t>routine intervention</w:t>
      </w:r>
    </w:p>
    <w:p w14:paraId="69404C93" w14:textId="3726ABDE" w:rsidR="006061AE" w:rsidRPr="006061AE" w:rsidRDefault="006061AE" w:rsidP="00E36E0F">
      <w:pPr>
        <w:pStyle w:val="Heading1"/>
        <w:numPr>
          <w:ilvl w:val="0"/>
          <w:numId w:val="1"/>
        </w:numPr>
        <w:shd w:val="clear" w:color="auto" w:fill="FFFFFF"/>
        <w:spacing w:after="0" w:line="540" w:lineRule="atLeast"/>
        <w:ind w:left="1080" w:hanging="450"/>
        <w:contextualSpacing/>
        <w:rPr>
          <w:rFonts w:asciiTheme="majorBidi" w:hAnsiTheme="majorBidi" w:cstheme="majorBidi"/>
          <w:b w:val="0"/>
          <w:bCs w:val="0"/>
          <w:sz w:val="24"/>
          <w:szCs w:val="24"/>
        </w:rPr>
      </w:pPr>
      <w:r w:rsidRPr="006061AE">
        <w:rPr>
          <w:rFonts w:asciiTheme="majorBidi" w:hAnsiTheme="majorBidi" w:cstheme="majorBidi"/>
          <w:b w:val="0"/>
          <w:bCs w:val="0"/>
          <w:sz w:val="24"/>
          <w:szCs w:val="24"/>
        </w:rPr>
        <w:t>Shifting the emphasis from national organizations to local organizations</w:t>
      </w:r>
    </w:p>
    <w:p w14:paraId="083FE110" w14:textId="3F7D1247" w:rsidR="006061AE" w:rsidRDefault="006061AE" w:rsidP="00E36E0F">
      <w:pPr>
        <w:pStyle w:val="Heading1"/>
        <w:numPr>
          <w:ilvl w:val="0"/>
          <w:numId w:val="1"/>
        </w:numPr>
        <w:shd w:val="clear" w:color="auto" w:fill="FFFFFF"/>
        <w:spacing w:after="0" w:line="540" w:lineRule="atLeast"/>
        <w:ind w:left="1080" w:hanging="450"/>
        <w:contextualSpacing/>
        <w:rPr>
          <w:rFonts w:asciiTheme="majorBidi" w:hAnsiTheme="majorBidi" w:cstheme="majorBidi"/>
          <w:b w:val="0"/>
          <w:bCs w:val="0"/>
          <w:sz w:val="24"/>
          <w:szCs w:val="24"/>
        </w:rPr>
      </w:pPr>
      <w:r w:rsidRPr="006061AE">
        <w:rPr>
          <w:rFonts w:asciiTheme="majorBidi" w:hAnsiTheme="majorBidi" w:cstheme="majorBidi"/>
          <w:b w:val="0"/>
          <w:bCs w:val="0"/>
          <w:sz w:val="24"/>
          <w:szCs w:val="24"/>
        </w:rPr>
        <w:t>Developing local knowledge and professionalism in emergencies as a condition for non-spontaneous functioning</w:t>
      </w:r>
    </w:p>
    <w:p w14:paraId="094ECAD8" w14:textId="77777777" w:rsidR="00C809EA" w:rsidRDefault="00C809EA" w:rsidP="00E36E0F">
      <w:pPr>
        <w:pStyle w:val="Heading1"/>
        <w:shd w:val="clear" w:color="auto" w:fill="FFFFFF"/>
        <w:spacing w:after="0" w:line="540" w:lineRule="atLeast"/>
        <w:ind w:firstLine="720"/>
        <w:contextualSpacing/>
        <w:rPr>
          <w:rFonts w:asciiTheme="majorBidi" w:hAnsiTheme="majorBidi" w:cstheme="majorBidi"/>
          <w:b w:val="0"/>
          <w:bCs w:val="0"/>
          <w:sz w:val="24"/>
          <w:szCs w:val="24"/>
        </w:rPr>
      </w:pPr>
    </w:p>
    <w:p w14:paraId="523C994F" w14:textId="7D612441" w:rsidR="00483CA1" w:rsidRDefault="0014027C" w:rsidP="00E36E0F">
      <w:pPr>
        <w:pStyle w:val="Heading1"/>
        <w:shd w:val="clear" w:color="auto" w:fill="FFFFFF"/>
        <w:spacing w:after="0" w:line="540" w:lineRule="atLeast"/>
        <w:ind w:firstLine="720"/>
        <w:contextualSpacing/>
        <w:rPr>
          <w:rFonts w:asciiTheme="majorBidi" w:hAnsiTheme="majorBidi" w:cstheme="majorBidi"/>
          <w:b w:val="0"/>
          <w:bCs w:val="0"/>
          <w:sz w:val="24"/>
          <w:szCs w:val="24"/>
        </w:rPr>
      </w:pPr>
      <w:r>
        <w:rPr>
          <w:rFonts w:asciiTheme="majorBidi" w:hAnsiTheme="majorBidi" w:cstheme="majorBidi"/>
          <w:b w:val="0"/>
          <w:bCs w:val="0"/>
          <w:sz w:val="24"/>
          <w:szCs w:val="24"/>
        </w:rPr>
        <w:t>Like</w:t>
      </w:r>
      <w:r w:rsidR="00483CA1" w:rsidRPr="00483CA1">
        <w:rPr>
          <w:rFonts w:asciiTheme="majorBidi" w:hAnsiTheme="majorBidi" w:cstheme="majorBidi"/>
          <w:b w:val="0"/>
          <w:bCs w:val="0"/>
          <w:sz w:val="24"/>
          <w:szCs w:val="24"/>
        </w:rPr>
        <w:t xml:space="preserve"> RAND, th</w:t>
      </w:r>
      <w:r w:rsidR="00483CA1">
        <w:rPr>
          <w:rFonts w:asciiTheme="majorBidi" w:hAnsiTheme="majorBidi" w:cstheme="majorBidi"/>
          <w:b w:val="0"/>
          <w:bCs w:val="0"/>
          <w:sz w:val="24"/>
          <w:szCs w:val="24"/>
        </w:rPr>
        <w:t>is</w:t>
      </w:r>
      <w:r w:rsidR="00483CA1" w:rsidRPr="00483CA1">
        <w:rPr>
          <w:rFonts w:asciiTheme="majorBidi" w:hAnsiTheme="majorBidi" w:cstheme="majorBidi"/>
          <w:b w:val="0"/>
          <w:bCs w:val="0"/>
          <w:sz w:val="24"/>
          <w:szCs w:val="24"/>
        </w:rPr>
        <w:t xml:space="preserve"> organization </w:t>
      </w:r>
      <w:r>
        <w:rPr>
          <w:rFonts w:asciiTheme="majorBidi" w:hAnsiTheme="majorBidi" w:cstheme="majorBidi"/>
          <w:b w:val="0"/>
          <w:bCs w:val="0"/>
          <w:sz w:val="24"/>
          <w:szCs w:val="24"/>
        </w:rPr>
        <w:t>promotes</w:t>
      </w:r>
      <w:r w:rsidR="00483CA1" w:rsidRPr="00483CA1">
        <w:rPr>
          <w:rFonts w:asciiTheme="majorBidi" w:hAnsiTheme="majorBidi" w:cstheme="majorBidi"/>
          <w:b w:val="0"/>
          <w:bCs w:val="0"/>
          <w:sz w:val="24"/>
          <w:szCs w:val="24"/>
        </w:rPr>
        <w:t xml:space="preserve"> a</w:t>
      </w:r>
      <w:r w:rsidR="00483CA1">
        <w:rPr>
          <w:rFonts w:asciiTheme="majorBidi" w:hAnsiTheme="majorBidi" w:cstheme="majorBidi"/>
          <w:b w:val="0"/>
          <w:bCs w:val="0"/>
          <w:sz w:val="24"/>
          <w:szCs w:val="24"/>
        </w:rPr>
        <w:t xml:space="preserve"> two-stage</w:t>
      </w:r>
      <w:r w:rsidR="00483CA1" w:rsidRPr="00483CA1">
        <w:rPr>
          <w:rFonts w:asciiTheme="majorBidi" w:hAnsiTheme="majorBidi" w:cstheme="majorBidi"/>
          <w:b w:val="0"/>
          <w:bCs w:val="0"/>
          <w:sz w:val="24"/>
          <w:szCs w:val="24"/>
        </w:rPr>
        <w:t xml:space="preserve"> </w:t>
      </w:r>
      <w:r w:rsidR="004342E2">
        <w:rPr>
          <w:rFonts w:asciiTheme="majorBidi" w:hAnsiTheme="majorBidi" w:cstheme="majorBidi"/>
          <w:b w:val="0"/>
          <w:bCs w:val="0"/>
          <w:sz w:val="24"/>
          <w:szCs w:val="24"/>
        </w:rPr>
        <w:t>mapping</w:t>
      </w:r>
      <w:r w:rsidR="0006458E">
        <w:rPr>
          <w:rFonts w:asciiTheme="majorBidi" w:hAnsiTheme="majorBidi" w:cstheme="majorBidi"/>
          <w:b w:val="0"/>
          <w:bCs w:val="0"/>
          <w:sz w:val="24"/>
          <w:szCs w:val="24"/>
        </w:rPr>
        <w:t xml:space="preserve"> of emergency organizations</w:t>
      </w:r>
      <w:r w:rsidR="00483CA1">
        <w:rPr>
          <w:rFonts w:asciiTheme="majorBidi" w:hAnsiTheme="majorBidi" w:cstheme="majorBidi"/>
          <w:b w:val="0"/>
          <w:bCs w:val="0"/>
          <w:sz w:val="24"/>
          <w:szCs w:val="24"/>
        </w:rPr>
        <w:t>, with</w:t>
      </w:r>
      <w:r w:rsidR="00483CA1" w:rsidRPr="00483CA1">
        <w:rPr>
          <w:rFonts w:asciiTheme="majorBidi" w:hAnsiTheme="majorBidi" w:cstheme="majorBidi"/>
          <w:b w:val="0"/>
          <w:bCs w:val="0"/>
          <w:sz w:val="24"/>
          <w:szCs w:val="24"/>
        </w:rPr>
        <w:t xml:space="preserve"> internal </w:t>
      </w:r>
      <w:r w:rsidR="004342E2">
        <w:rPr>
          <w:rFonts w:asciiTheme="majorBidi" w:hAnsiTheme="majorBidi" w:cstheme="majorBidi"/>
          <w:b w:val="0"/>
          <w:bCs w:val="0"/>
          <w:sz w:val="24"/>
          <w:szCs w:val="24"/>
        </w:rPr>
        <w:t>assessment</w:t>
      </w:r>
      <w:r w:rsidR="00483CA1">
        <w:rPr>
          <w:rFonts w:asciiTheme="majorBidi" w:hAnsiTheme="majorBidi" w:cstheme="majorBidi"/>
          <w:b w:val="0"/>
          <w:bCs w:val="0"/>
          <w:sz w:val="24"/>
          <w:szCs w:val="24"/>
        </w:rPr>
        <w:t xml:space="preserve"> </w:t>
      </w:r>
      <w:r w:rsidR="00483CA1" w:rsidRPr="00483CA1">
        <w:rPr>
          <w:rFonts w:asciiTheme="majorBidi" w:hAnsiTheme="majorBidi" w:cstheme="majorBidi"/>
          <w:b w:val="0"/>
          <w:bCs w:val="0"/>
          <w:sz w:val="24"/>
          <w:szCs w:val="24"/>
        </w:rPr>
        <w:t>and external</w:t>
      </w:r>
      <w:r w:rsidR="00483CA1">
        <w:rPr>
          <w:rFonts w:asciiTheme="majorBidi" w:hAnsiTheme="majorBidi" w:cstheme="majorBidi"/>
          <w:b w:val="0"/>
          <w:bCs w:val="0"/>
          <w:sz w:val="24"/>
          <w:szCs w:val="24"/>
        </w:rPr>
        <w:t xml:space="preserve"> verification</w:t>
      </w:r>
      <w:r w:rsidR="00483CA1" w:rsidRPr="00483CA1">
        <w:rPr>
          <w:rFonts w:asciiTheme="majorBidi" w:hAnsiTheme="majorBidi" w:cstheme="majorBidi"/>
          <w:b w:val="0"/>
          <w:bCs w:val="0"/>
          <w:sz w:val="24"/>
          <w:szCs w:val="24"/>
        </w:rPr>
        <w:t xml:space="preserve">. </w:t>
      </w:r>
      <w:r>
        <w:rPr>
          <w:rFonts w:asciiTheme="majorBidi" w:hAnsiTheme="majorBidi" w:cstheme="majorBidi"/>
          <w:b w:val="0"/>
          <w:bCs w:val="0"/>
          <w:sz w:val="24"/>
          <w:szCs w:val="24"/>
        </w:rPr>
        <w:t>T</w:t>
      </w:r>
      <w:r w:rsidR="00483CA1" w:rsidRPr="00483CA1">
        <w:rPr>
          <w:rFonts w:asciiTheme="majorBidi" w:hAnsiTheme="majorBidi" w:cstheme="majorBidi"/>
          <w:b w:val="0"/>
          <w:bCs w:val="0"/>
          <w:sz w:val="24"/>
          <w:szCs w:val="24"/>
        </w:rPr>
        <w:t>he role of civil society is defined in terms of promoting knowledge, building infrastructure, advocacy,</w:t>
      </w:r>
      <w:r w:rsidR="00483CA1">
        <w:rPr>
          <w:rFonts w:asciiTheme="majorBidi" w:hAnsiTheme="majorBidi" w:cstheme="majorBidi"/>
          <w:b w:val="0"/>
          <w:bCs w:val="0"/>
          <w:sz w:val="24"/>
          <w:szCs w:val="24"/>
        </w:rPr>
        <w:t xml:space="preserve"> </w:t>
      </w:r>
      <w:r>
        <w:rPr>
          <w:rFonts w:asciiTheme="majorBidi" w:hAnsiTheme="majorBidi" w:cstheme="majorBidi"/>
          <w:b w:val="0"/>
          <w:bCs w:val="0"/>
          <w:sz w:val="24"/>
          <w:szCs w:val="24"/>
        </w:rPr>
        <w:t>creating</w:t>
      </w:r>
      <w:r w:rsidR="00483CA1" w:rsidRPr="00483CA1">
        <w:rPr>
          <w:rFonts w:asciiTheme="majorBidi" w:hAnsiTheme="majorBidi" w:cstheme="majorBidi"/>
          <w:b w:val="0"/>
          <w:bCs w:val="0"/>
          <w:sz w:val="24"/>
          <w:szCs w:val="24"/>
        </w:rPr>
        <w:t xml:space="preserve"> </w:t>
      </w:r>
      <w:r w:rsidR="00483CA1" w:rsidRPr="00483CA1">
        <w:rPr>
          <w:rFonts w:asciiTheme="majorBidi" w:hAnsiTheme="majorBidi" w:cstheme="majorBidi"/>
          <w:b w:val="0"/>
          <w:bCs w:val="0"/>
          <w:sz w:val="24"/>
          <w:szCs w:val="24"/>
        </w:rPr>
        <w:lastRenderedPageBreak/>
        <w:t>partnerships</w:t>
      </w:r>
      <w:r w:rsidR="00483CA1">
        <w:rPr>
          <w:rFonts w:asciiTheme="majorBidi" w:hAnsiTheme="majorBidi" w:cstheme="majorBidi"/>
          <w:b w:val="0"/>
          <w:bCs w:val="0"/>
          <w:sz w:val="24"/>
          <w:szCs w:val="24"/>
        </w:rPr>
        <w:t>,</w:t>
      </w:r>
      <w:r w:rsidR="00483CA1" w:rsidRPr="00483CA1">
        <w:rPr>
          <w:rFonts w:asciiTheme="majorBidi" w:hAnsiTheme="majorBidi" w:cstheme="majorBidi"/>
          <w:b w:val="0"/>
          <w:bCs w:val="0"/>
          <w:sz w:val="24"/>
          <w:szCs w:val="24"/>
        </w:rPr>
        <w:t xml:space="preserve"> and developing </w:t>
      </w:r>
      <w:r>
        <w:rPr>
          <w:rFonts w:asciiTheme="majorBidi" w:hAnsiTheme="majorBidi" w:cstheme="majorBidi"/>
          <w:b w:val="0"/>
          <w:bCs w:val="0"/>
          <w:sz w:val="24"/>
          <w:szCs w:val="24"/>
        </w:rPr>
        <w:t>tools for supervisi</w:t>
      </w:r>
      <w:r w:rsidR="00763A78">
        <w:rPr>
          <w:rFonts w:asciiTheme="majorBidi" w:hAnsiTheme="majorBidi" w:cstheme="majorBidi"/>
          <w:b w:val="0"/>
          <w:bCs w:val="0"/>
          <w:sz w:val="24"/>
          <w:szCs w:val="24"/>
        </w:rPr>
        <w:t>ng</w:t>
      </w:r>
      <w:r w:rsidR="00483CA1" w:rsidRPr="00483CA1">
        <w:rPr>
          <w:rFonts w:asciiTheme="majorBidi" w:hAnsiTheme="majorBidi" w:cstheme="majorBidi"/>
          <w:b w:val="0"/>
          <w:bCs w:val="0"/>
          <w:sz w:val="24"/>
          <w:szCs w:val="24"/>
        </w:rPr>
        <w:t xml:space="preserve"> and maint</w:t>
      </w:r>
      <w:r w:rsidR="00763A78">
        <w:rPr>
          <w:rFonts w:asciiTheme="majorBidi" w:hAnsiTheme="majorBidi" w:cstheme="majorBidi"/>
          <w:b w:val="0"/>
          <w:bCs w:val="0"/>
          <w:sz w:val="24"/>
          <w:szCs w:val="24"/>
        </w:rPr>
        <w:t>aining activity</w:t>
      </w:r>
      <w:r w:rsidR="00483CA1" w:rsidRPr="00483CA1">
        <w:rPr>
          <w:rFonts w:asciiTheme="majorBidi" w:hAnsiTheme="majorBidi" w:cstheme="majorBidi"/>
          <w:b w:val="0"/>
          <w:bCs w:val="0"/>
          <w:sz w:val="24"/>
          <w:szCs w:val="24"/>
        </w:rPr>
        <w:t xml:space="preserve">. Both guides </w:t>
      </w:r>
      <w:r>
        <w:rPr>
          <w:rFonts w:asciiTheme="majorBidi" w:hAnsiTheme="majorBidi" w:cstheme="majorBidi"/>
          <w:b w:val="0"/>
          <w:bCs w:val="0"/>
          <w:sz w:val="24"/>
          <w:szCs w:val="24"/>
        </w:rPr>
        <w:t>suggest</w:t>
      </w:r>
      <w:r w:rsidR="00483CA1" w:rsidRPr="00483CA1">
        <w:rPr>
          <w:rFonts w:asciiTheme="majorBidi" w:hAnsiTheme="majorBidi" w:cstheme="majorBidi"/>
          <w:b w:val="0"/>
          <w:bCs w:val="0"/>
          <w:sz w:val="24"/>
          <w:szCs w:val="24"/>
        </w:rPr>
        <w:t xml:space="preserve"> a division of labor</w:t>
      </w:r>
      <w:r>
        <w:rPr>
          <w:rFonts w:asciiTheme="majorBidi" w:hAnsiTheme="majorBidi" w:cstheme="majorBidi"/>
          <w:b w:val="0"/>
          <w:bCs w:val="0"/>
          <w:sz w:val="24"/>
          <w:szCs w:val="24"/>
        </w:rPr>
        <w:t>,</w:t>
      </w:r>
      <w:r w:rsidR="00483CA1" w:rsidRPr="00483CA1">
        <w:rPr>
          <w:rFonts w:asciiTheme="majorBidi" w:hAnsiTheme="majorBidi" w:cstheme="majorBidi"/>
          <w:b w:val="0"/>
          <w:bCs w:val="0"/>
          <w:sz w:val="24"/>
          <w:szCs w:val="24"/>
        </w:rPr>
        <w:t xml:space="preserve"> according to</w:t>
      </w:r>
      <w:r w:rsidR="00483CA1">
        <w:rPr>
          <w:rFonts w:asciiTheme="majorBidi" w:hAnsiTheme="majorBidi" w:cstheme="majorBidi"/>
          <w:b w:val="0"/>
          <w:bCs w:val="0"/>
          <w:sz w:val="24"/>
          <w:szCs w:val="24"/>
        </w:rPr>
        <w:t xml:space="preserve"> </w:t>
      </w:r>
      <w:r>
        <w:rPr>
          <w:rFonts w:asciiTheme="majorBidi" w:hAnsiTheme="majorBidi" w:cstheme="majorBidi"/>
          <w:b w:val="0"/>
          <w:bCs w:val="0"/>
          <w:sz w:val="24"/>
          <w:szCs w:val="24"/>
        </w:rPr>
        <w:t xml:space="preserve">which </w:t>
      </w:r>
      <w:r w:rsidR="00483CA1">
        <w:rPr>
          <w:rFonts w:asciiTheme="majorBidi" w:hAnsiTheme="majorBidi" w:cstheme="majorBidi"/>
          <w:b w:val="0"/>
          <w:bCs w:val="0"/>
          <w:sz w:val="24"/>
          <w:szCs w:val="24"/>
        </w:rPr>
        <w:t>t</w:t>
      </w:r>
      <w:r w:rsidR="00483CA1" w:rsidRPr="00483CA1">
        <w:rPr>
          <w:rFonts w:asciiTheme="majorBidi" w:hAnsiTheme="majorBidi" w:cstheme="majorBidi"/>
          <w:b w:val="0"/>
          <w:bCs w:val="0"/>
          <w:sz w:val="24"/>
          <w:szCs w:val="24"/>
        </w:rPr>
        <w:t xml:space="preserve">he role of </w:t>
      </w:r>
      <w:r w:rsidR="0006458E">
        <w:rPr>
          <w:rFonts w:asciiTheme="majorBidi" w:hAnsiTheme="majorBidi" w:cstheme="majorBidi"/>
          <w:b w:val="0"/>
          <w:bCs w:val="0"/>
          <w:sz w:val="24"/>
          <w:szCs w:val="24"/>
        </w:rPr>
        <w:t xml:space="preserve">the </w:t>
      </w:r>
      <w:r>
        <w:rPr>
          <w:rFonts w:asciiTheme="majorBidi" w:hAnsiTheme="majorBidi" w:cstheme="majorBidi"/>
          <w:b w:val="0"/>
          <w:bCs w:val="0"/>
          <w:sz w:val="24"/>
          <w:szCs w:val="24"/>
        </w:rPr>
        <w:t>n</w:t>
      </w:r>
      <w:r w:rsidR="00483CA1" w:rsidRPr="00483CA1">
        <w:rPr>
          <w:rFonts w:asciiTheme="majorBidi" w:hAnsiTheme="majorBidi" w:cstheme="majorBidi"/>
          <w:b w:val="0"/>
          <w:bCs w:val="0"/>
          <w:sz w:val="24"/>
          <w:szCs w:val="24"/>
        </w:rPr>
        <w:t xml:space="preserve">ational </w:t>
      </w:r>
      <w:r>
        <w:rPr>
          <w:rFonts w:asciiTheme="majorBidi" w:hAnsiTheme="majorBidi" w:cstheme="majorBidi"/>
          <w:b w:val="0"/>
          <w:bCs w:val="0"/>
          <w:sz w:val="24"/>
          <w:szCs w:val="24"/>
        </w:rPr>
        <w:t>e</w:t>
      </w:r>
      <w:r w:rsidR="00483CA1" w:rsidRPr="00483CA1">
        <w:rPr>
          <w:rFonts w:asciiTheme="majorBidi" w:hAnsiTheme="majorBidi" w:cstheme="majorBidi"/>
          <w:b w:val="0"/>
          <w:bCs w:val="0"/>
          <w:sz w:val="24"/>
          <w:szCs w:val="24"/>
        </w:rPr>
        <w:t xml:space="preserve">mergency </w:t>
      </w:r>
      <w:r>
        <w:rPr>
          <w:rFonts w:asciiTheme="majorBidi" w:hAnsiTheme="majorBidi" w:cstheme="majorBidi"/>
          <w:b w:val="0"/>
          <w:bCs w:val="0"/>
          <w:sz w:val="24"/>
          <w:szCs w:val="24"/>
        </w:rPr>
        <w:t>o</w:t>
      </w:r>
      <w:r w:rsidR="00483CA1" w:rsidRPr="00483CA1">
        <w:rPr>
          <w:rFonts w:asciiTheme="majorBidi" w:hAnsiTheme="majorBidi" w:cstheme="majorBidi"/>
          <w:b w:val="0"/>
          <w:bCs w:val="0"/>
          <w:sz w:val="24"/>
          <w:szCs w:val="24"/>
        </w:rPr>
        <w:t xml:space="preserve">rganization is to create databases on </w:t>
      </w:r>
      <w:r>
        <w:rPr>
          <w:rFonts w:asciiTheme="majorBidi" w:hAnsiTheme="majorBidi" w:cstheme="majorBidi"/>
          <w:b w:val="0"/>
          <w:bCs w:val="0"/>
          <w:sz w:val="24"/>
          <w:szCs w:val="24"/>
        </w:rPr>
        <w:t>local relief</w:t>
      </w:r>
      <w:r w:rsidR="00483CA1" w:rsidRPr="00483CA1">
        <w:rPr>
          <w:rFonts w:asciiTheme="majorBidi" w:hAnsiTheme="majorBidi" w:cstheme="majorBidi"/>
          <w:b w:val="0"/>
          <w:bCs w:val="0"/>
          <w:sz w:val="24"/>
          <w:szCs w:val="24"/>
        </w:rPr>
        <w:t xml:space="preserve"> organizations, set standards,</w:t>
      </w:r>
      <w:r w:rsidR="00483CA1">
        <w:rPr>
          <w:rFonts w:asciiTheme="majorBidi" w:hAnsiTheme="majorBidi" w:cstheme="majorBidi"/>
          <w:b w:val="0"/>
          <w:bCs w:val="0"/>
          <w:sz w:val="24"/>
          <w:szCs w:val="24"/>
        </w:rPr>
        <w:t xml:space="preserve"> </w:t>
      </w:r>
      <w:r>
        <w:rPr>
          <w:rFonts w:asciiTheme="majorBidi" w:hAnsiTheme="majorBidi" w:cstheme="majorBidi"/>
          <w:b w:val="0"/>
          <w:bCs w:val="0"/>
          <w:sz w:val="24"/>
          <w:szCs w:val="24"/>
        </w:rPr>
        <w:t xml:space="preserve">and provide </w:t>
      </w:r>
      <w:r w:rsidR="0006458E">
        <w:rPr>
          <w:rFonts w:asciiTheme="majorBidi" w:hAnsiTheme="majorBidi" w:cstheme="majorBidi"/>
          <w:b w:val="0"/>
          <w:bCs w:val="0"/>
          <w:sz w:val="24"/>
          <w:szCs w:val="24"/>
        </w:rPr>
        <w:t xml:space="preserve">them with </w:t>
      </w:r>
      <w:r w:rsidR="00483CA1">
        <w:rPr>
          <w:rFonts w:asciiTheme="majorBidi" w:hAnsiTheme="majorBidi" w:cstheme="majorBidi"/>
          <w:b w:val="0"/>
          <w:bCs w:val="0"/>
          <w:sz w:val="24"/>
          <w:szCs w:val="24"/>
        </w:rPr>
        <w:t>t</w:t>
      </w:r>
      <w:r w:rsidR="00483CA1" w:rsidRPr="00483CA1">
        <w:rPr>
          <w:rFonts w:asciiTheme="majorBidi" w:hAnsiTheme="majorBidi" w:cstheme="majorBidi"/>
          <w:b w:val="0"/>
          <w:bCs w:val="0"/>
          <w:sz w:val="24"/>
          <w:szCs w:val="24"/>
        </w:rPr>
        <w:t>rain</w:t>
      </w:r>
      <w:r>
        <w:rPr>
          <w:rFonts w:asciiTheme="majorBidi" w:hAnsiTheme="majorBidi" w:cstheme="majorBidi"/>
          <w:b w:val="0"/>
          <w:bCs w:val="0"/>
          <w:sz w:val="24"/>
          <w:szCs w:val="24"/>
        </w:rPr>
        <w:t xml:space="preserve">ing </w:t>
      </w:r>
      <w:r w:rsidR="00483CA1" w:rsidRPr="00483CA1">
        <w:rPr>
          <w:rFonts w:asciiTheme="majorBidi" w:hAnsiTheme="majorBidi" w:cstheme="majorBidi"/>
          <w:b w:val="0"/>
          <w:bCs w:val="0"/>
          <w:sz w:val="24"/>
          <w:szCs w:val="24"/>
        </w:rPr>
        <w:t>and support</w:t>
      </w:r>
      <w:r>
        <w:rPr>
          <w:rFonts w:asciiTheme="majorBidi" w:hAnsiTheme="majorBidi" w:cstheme="majorBidi"/>
          <w:b w:val="0"/>
          <w:bCs w:val="0"/>
          <w:sz w:val="24"/>
          <w:szCs w:val="24"/>
        </w:rPr>
        <w:t>. T</w:t>
      </w:r>
      <w:r w:rsidR="00483CA1" w:rsidRPr="00483CA1">
        <w:rPr>
          <w:rFonts w:asciiTheme="majorBidi" w:hAnsiTheme="majorBidi" w:cstheme="majorBidi"/>
          <w:b w:val="0"/>
          <w:bCs w:val="0"/>
          <w:sz w:val="24"/>
          <w:szCs w:val="24"/>
        </w:rPr>
        <w:t xml:space="preserve">his is defined as a governance model. The </w:t>
      </w:r>
      <w:r>
        <w:rPr>
          <w:rFonts w:asciiTheme="majorBidi" w:hAnsiTheme="majorBidi" w:cstheme="majorBidi"/>
          <w:b w:val="0"/>
          <w:bCs w:val="0"/>
          <w:sz w:val="24"/>
          <w:szCs w:val="24"/>
        </w:rPr>
        <w:t xml:space="preserve">relief </w:t>
      </w:r>
      <w:r w:rsidR="00483CA1" w:rsidRPr="00483CA1">
        <w:rPr>
          <w:rFonts w:asciiTheme="majorBidi" w:hAnsiTheme="majorBidi" w:cstheme="majorBidi"/>
          <w:b w:val="0"/>
          <w:bCs w:val="0"/>
          <w:sz w:val="24"/>
          <w:szCs w:val="24"/>
        </w:rPr>
        <w:t>organizations</w:t>
      </w:r>
      <w:r w:rsidR="0006458E">
        <w:rPr>
          <w:rFonts w:asciiTheme="majorBidi" w:hAnsiTheme="majorBidi" w:cstheme="majorBidi"/>
          <w:b w:val="0"/>
          <w:bCs w:val="0"/>
          <w:sz w:val="24"/>
          <w:szCs w:val="24"/>
        </w:rPr>
        <w:t>, in turn,</w:t>
      </w:r>
      <w:r w:rsidR="00483CA1" w:rsidRPr="00483CA1">
        <w:rPr>
          <w:rFonts w:asciiTheme="majorBidi" w:hAnsiTheme="majorBidi" w:cstheme="majorBidi"/>
          <w:b w:val="0"/>
          <w:bCs w:val="0"/>
          <w:sz w:val="24"/>
          <w:szCs w:val="24"/>
        </w:rPr>
        <w:t xml:space="preserve"> are committed</w:t>
      </w:r>
      <w:r w:rsidR="00483CA1">
        <w:rPr>
          <w:rFonts w:asciiTheme="majorBidi" w:hAnsiTheme="majorBidi" w:cstheme="majorBidi"/>
          <w:b w:val="0"/>
          <w:bCs w:val="0"/>
          <w:sz w:val="24"/>
          <w:szCs w:val="24"/>
        </w:rPr>
        <w:t xml:space="preserve"> </w:t>
      </w:r>
      <w:r>
        <w:rPr>
          <w:rFonts w:asciiTheme="majorBidi" w:hAnsiTheme="majorBidi" w:cstheme="majorBidi"/>
          <w:b w:val="0"/>
          <w:bCs w:val="0"/>
          <w:sz w:val="24"/>
          <w:szCs w:val="24"/>
        </w:rPr>
        <w:t>to</w:t>
      </w:r>
      <w:r w:rsidR="00483CA1" w:rsidRPr="00483CA1">
        <w:rPr>
          <w:rFonts w:asciiTheme="majorBidi" w:hAnsiTheme="majorBidi" w:cstheme="majorBidi"/>
          <w:b w:val="0"/>
          <w:bCs w:val="0"/>
          <w:sz w:val="24"/>
          <w:szCs w:val="24"/>
        </w:rPr>
        <w:t xml:space="preserve"> clarifying their </w:t>
      </w:r>
      <w:r w:rsidR="0006458E">
        <w:rPr>
          <w:rFonts w:asciiTheme="majorBidi" w:hAnsiTheme="majorBidi" w:cstheme="majorBidi"/>
          <w:b w:val="0"/>
          <w:bCs w:val="0"/>
          <w:sz w:val="24"/>
          <w:szCs w:val="24"/>
        </w:rPr>
        <w:t xml:space="preserve">own </w:t>
      </w:r>
      <w:r w:rsidR="00483CA1" w:rsidRPr="00483CA1">
        <w:rPr>
          <w:rFonts w:asciiTheme="majorBidi" w:hAnsiTheme="majorBidi" w:cstheme="majorBidi"/>
          <w:b w:val="0"/>
          <w:bCs w:val="0"/>
          <w:sz w:val="24"/>
          <w:szCs w:val="24"/>
        </w:rPr>
        <w:t xml:space="preserve">role and </w:t>
      </w:r>
      <w:r>
        <w:rPr>
          <w:rFonts w:asciiTheme="majorBidi" w:hAnsiTheme="majorBidi" w:cstheme="majorBidi"/>
          <w:b w:val="0"/>
          <w:bCs w:val="0"/>
          <w:sz w:val="24"/>
          <w:szCs w:val="24"/>
        </w:rPr>
        <w:t xml:space="preserve">developing their </w:t>
      </w:r>
      <w:r w:rsidR="00483CA1" w:rsidRPr="00483CA1">
        <w:rPr>
          <w:rFonts w:asciiTheme="majorBidi" w:hAnsiTheme="majorBidi" w:cstheme="majorBidi"/>
          <w:b w:val="0"/>
          <w:bCs w:val="0"/>
          <w:sz w:val="24"/>
          <w:szCs w:val="24"/>
        </w:rPr>
        <w:t xml:space="preserve">ability to perform </w:t>
      </w:r>
      <w:r>
        <w:rPr>
          <w:rFonts w:asciiTheme="majorBidi" w:hAnsiTheme="majorBidi" w:cstheme="majorBidi"/>
          <w:b w:val="0"/>
          <w:bCs w:val="0"/>
          <w:sz w:val="24"/>
          <w:szCs w:val="24"/>
        </w:rPr>
        <w:t>this role</w:t>
      </w:r>
      <w:r w:rsidR="00483CA1" w:rsidRPr="00483CA1">
        <w:rPr>
          <w:rFonts w:asciiTheme="majorBidi" w:hAnsiTheme="majorBidi" w:cstheme="majorBidi"/>
          <w:b w:val="0"/>
          <w:bCs w:val="0"/>
          <w:sz w:val="24"/>
          <w:szCs w:val="24"/>
        </w:rPr>
        <w:t xml:space="preserve"> </w:t>
      </w:r>
      <w:r w:rsidR="0006458E">
        <w:rPr>
          <w:rFonts w:asciiTheme="majorBidi" w:hAnsiTheme="majorBidi" w:cstheme="majorBidi"/>
          <w:b w:val="0"/>
          <w:bCs w:val="0"/>
          <w:sz w:val="24"/>
          <w:szCs w:val="24"/>
        </w:rPr>
        <w:t>by</w:t>
      </w:r>
      <w:r>
        <w:rPr>
          <w:rFonts w:asciiTheme="majorBidi" w:hAnsiTheme="majorBidi" w:cstheme="majorBidi"/>
          <w:b w:val="0"/>
          <w:bCs w:val="0"/>
          <w:sz w:val="24"/>
          <w:szCs w:val="24"/>
        </w:rPr>
        <w:t xml:space="preserve"> being </w:t>
      </w:r>
      <w:r w:rsidR="00483CA1" w:rsidRPr="00483CA1">
        <w:rPr>
          <w:rFonts w:asciiTheme="majorBidi" w:hAnsiTheme="majorBidi" w:cstheme="majorBidi"/>
          <w:b w:val="0"/>
          <w:bCs w:val="0"/>
          <w:sz w:val="24"/>
          <w:szCs w:val="24"/>
        </w:rPr>
        <w:t>prepared and understanding the risk</w:t>
      </w:r>
      <w:r>
        <w:rPr>
          <w:rFonts w:asciiTheme="majorBidi" w:hAnsiTheme="majorBidi" w:cstheme="majorBidi"/>
          <w:b w:val="0"/>
          <w:bCs w:val="0"/>
          <w:sz w:val="24"/>
          <w:szCs w:val="24"/>
        </w:rPr>
        <w:t xml:space="preserve">s involved. </w:t>
      </w:r>
    </w:p>
    <w:p w14:paraId="5909B41F" w14:textId="77777777" w:rsidR="00C809EA" w:rsidRDefault="00C809EA" w:rsidP="00E36E0F">
      <w:pPr>
        <w:pStyle w:val="Heading1"/>
        <w:shd w:val="clear" w:color="auto" w:fill="FFFFFF"/>
        <w:spacing w:after="0" w:line="540" w:lineRule="atLeast"/>
        <w:contextualSpacing/>
        <w:jc w:val="center"/>
        <w:rPr>
          <w:rFonts w:asciiTheme="majorBidi" w:hAnsiTheme="majorBidi" w:cstheme="majorBidi"/>
          <w:sz w:val="24"/>
          <w:szCs w:val="24"/>
        </w:rPr>
      </w:pPr>
    </w:p>
    <w:p w14:paraId="50A7F80A" w14:textId="2EC8664F" w:rsidR="004D01E0" w:rsidRPr="004D01E0" w:rsidRDefault="004D01E0" w:rsidP="00E36E0F">
      <w:pPr>
        <w:pStyle w:val="Heading1"/>
        <w:shd w:val="clear" w:color="auto" w:fill="FFFFFF"/>
        <w:spacing w:after="0" w:line="540" w:lineRule="atLeast"/>
        <w:contextualSpacing/>
        <w:jc w:val="center"/>
        <w:rPr>
          <w:rFonts w:asciiTheme="majorBidi" w:hAnsiTheme="majorBidi" w:cstheme="majorBidi"/>
          <w:sz w:val="24"/>
          <w:szCs w:val="24"/>
        </w:rPr>
      </w:pPr>
      <w:r w:rsidRPr="004D01E0">
        <w:rPr>
          <w:rFonts w:asciiTheme="majorBidi" w:hAnsiTheme="majorBidi" w:cstheme="majorBidi"/>
          <w:sz w:val="24"/>
          <w:szCs w:val="24"/>
        </w:rPr>
        <w:t>Basic Assumptions and Categories in this Review</w:t>
      </w:r>
    </w:p>
    <w:p w14:paraId="564E816D" w14:textId="7422DDE4" w:rsidR="004D01E0" w:rsidRDefault="004D01E0" w:rsidP="00E36E0F">
      <w:pPr>
        <w:pStyle w:val="Heading1"/>
        <w:shd w:val="clear" w:color="auto" w:fill="FFFFFF"/>
        <w:spacing w:after="0" w:line="540" w:lineRule="atLeast"/>
        <w:ind w:firstLine="720"/>
        <w:contextualSpacing/>
        <w:rPr>
          <w:rFonts w:asciiTheme="majorBidi" w:hAnsiTheme="majorBidi" w:cstheme="majorBidi"/>
          <w:b w:val="0"/>
          <w:bCs w:val="0"/>
          <w:sz w:val="24"/>
          <w:szCs w:val="24"/>
        </w:rPr>
      </w:pPr>
      <w:r w:rsidRPr="004D01E0">
        <w:rPr>
          <w:rFonts w:asciiTheme="majorBidi" w:hAnsiTheme="majorBidi" w:cstheme="majorBidi"/>
          <w:b w:val="0"/>
          <w:bCs w:val="0"/>
          <w:sz w:val="24"/>
          <w:szCs w:val="24"/>
        </w:rPr>
        <w:t xml:space="preserve">The </w:t>
      </w:r>
      <w:commentRangeStart w:id="14"/>
      <w:r w:rsidRPr="004D01E0">
        <w:rPr>
          <w:rFonts w:asciiTheme="majorBidi" w:hAnsiTheme="majorBidi" w:cstheme="majorBidi"/>
          <w:b w:val="0"/>
          <w:bCs w:val="0"/>
          <w:sz w:val="24"/>
          <w:szCs w:val="24"/>
        </w:rPr>
        <w:t>methodology</w:t>
      </w:r>
      <w:commentRangeEnd w:id="14"/>
      <w:r w:rsidR="00C809EA">
        <w:rPr>
          <w:rStyle w:val="CommentReference"/>
          <w:rFonts w:asciiTheme="minorHAnsi" w:eastAsiaTheme="minorHAnsi" w:hAnsiTheme="minorHAnsi" w:cstheme="minorBidi"/>
          <w:b w:val="0"/>
          <w:bCs w:val="0"/>
          <w:kern w:val="2"/>
          <w14:ligatures w14:val="standardContextual"/>
        </w:rPr>
        <w:commentReference w:id="14"/>
      </w:r>
      <w:r w:rsidRPr="004D01E0">
        <w:rPr>
          <w:rFonts w:asciiTheme="majorBidi" w:hAnsiTheme="majorBidi" w:cstheme="majorBidi"/>
          <w:b w:val="0"/>
          <w:bCs w:val="0"/>
          <w:sz w:val="24"/>
          <w:szCs w:val="24"/>
        </w:rPr>
        <w:t xml:space="preserve"> </w:t>
      </w:r>
      <w:r w:rsidR="00C809EA">
        <w:rPr>
          <w:rFonts w:asciiTheme="majorBidi" w:hAnsiTheme="majorBidi" w:cstheme="majorBidi"/>
          <w:b w:val="0"/>
          <w:bCs w:val="0"/>
          <w:sz w:val="24"/>
          <w:szCs w:val="24"/>
        </w:rPr>
        <w:t>used in</w:t>
      </w:r>
      <w:r w:rsidRPr="004D01E0">
        <w:rPr>
          <w:rFonts w:asciiTheme="majorBidi" w:hAnsiTheme="majorBidi" w:cstheme="majorBidi"/>
          <w:b w:val="0"/>
          <w:bCs w:val="0"/>
          <w:sz w:val="24"/>
          <w:szCs w:val="24"/>
        </w:rPr>
        <w:t xml:space="preserve"> </w:t>
      </w:r>
      <w:r>
        <w:rPr>
          <w:rFonts w:asciiTheme="majorBidi" w:hAnsiTheme="majorBidi" w:cstheme="majorBidi"/>
          <w:b w:val="0"/>
          <w:bCs w:val="0"/>
          <w:sz w:val="24"/>
          <w:szCs w:val="24"/>
        </w:rPr>
        <w:t>this</w:t>
      </w:r>
      <w:r w:rsidRPr="004D01E0">
        <w:rPr>
          <w:rFonts w:asciiTheme="majorBidi" w:hAnsiTheme="majorBidi" w:cstheme="majorBidi"/>
          <w:b w:val="0"/>
          <w:bCs w:val="0"/>
          <w:sz w:val="24"/>
          <w:szCs w:val="24"/>
        </w:rPr>
        <w:t xml:space="preserve"> review is based on a broad definition of the concept of civil society as </w:t>
      </w:r>
      <w:r>
        <w:rPr>
          <w:rFonts w:asciiTheme="majorBidi" w:hAnsiTheme="majorBidi" w:cstheme="majorBidi"/>
          <w:b w:val="0"/>
          <w:bCs w:val="0"/>
          <w:sz w:val="24"/>
          <w:szCs w:val="24"/>
        </w:rPr>
        <w:t xml:space="preserve">nongovernmental </w:t>
      </w:r>
      <w:r w:rsidRPr="004D01E0">
        <w:rPr>
          <w:rFonts w:asciiTheme="majorBidi" w:hAnsiTheme="majorBidi" w:cstheme="majorBidi"/>
          <w:b w:val="0"/>
          <w:bCs w:val="0"/>
          <w:sz w:val="24"/>
          <w:szCs w:val="24"/>
        </w:rPr>
        <w:t>organization</w:t>
      </w:r>
      <w:r>
        <w:rPr>
          <w:rFonts w:asciiTheme="majorBidi" w:hAnsiTheme="majorBidi" w:cstheme="majorBidi"/>
          <w:b w:val="0"/>
          <w:bCs w:val="0"/>
          <w:sz w:val="24"/>
          <w:szCs w:val="24"/>
        </w:rPr>
        <w:t xml:space="preserve">s that are not </w:t>
      </w:r>
      <w:r w:rsidRPr="004D01E0">
        <w:rPr>
          <w:rFonts w:asciiTheme="majorBidi" w:hAnsiTheme="majorBidi" w:cstheme="majorBidi"/>
          <w:b w:val="0"/>
          <w:bCs w:val="0"/>
          <w:sz w:val="24"/>
          <w:szCs w:val="24"/>
        </w:rPr>
        <w:t>private</w:t>
      </w:r>
      <w:r>
        <w:rPr>
          <w:rFonts w:asciiTheme="majorBidi" w:hAnsiTheme="majorBidi" w:cstheme="majorBidi"/>
          <w:b w:val="0"/>
          <w:bCs w:val="0"/>
          <w:sz w:val="24"/>
          <w:szCs w:val="24"/>
        </w:rPr>
        <w:t xml:space="preserve"> </w:t>
      </w:r>
      <w:r w:rsidRPr="004D01E0">
        <w:rPr>
          <w:rFonts w:asciiTheme="majorBidi" w:hAnsiTheme="majorBidi" w:cstheme="majorBidi"/>
          <w:b w:val="0"/>
          <w:bCs w:val="0"/>
          <w:sz w:val="24"/>
          <w:szCs w:val="24"/>
        </w:rPr>
        <w:t>business</w:t>
      </w:r>
      <w:r>
        <w:rPr>
          <w:rFonts w:asciiTheme="majorBidi" w:hAnsiTheme="majorBidi" w:cstheme="majorBidi"/>
          <w:b w:val="0"/>
          <w:bCs w:val="0"/>
          <w:sz w:val="24"/>
          <w:szCs w:val="24"/>
        </w:rPr>
        <w:t>es</w:t>
      </w:r>
      <w:r w:rsidRPr="004D01E0">
        <w:rPr>
          <w:rFonts w:asciiTheme="majorBidi" w:hAnsiTheme="majorBidi" w:cstheme="majorBidi"/>
          <w:b w:val="0"/>
          <w:bCs w:val="0"/>
          <w:sz w:val="24"/>
          <w:szCs w:val="24"/>
        </w:rPr>
        <w:t xml:space="preserve">. </w:t>
      </w:r>
      <w:r>
        <w:rPr>
          <w:rFonts w:asciiTheme="majorBidi" w:hAnsiTheme="majorBidi" w:cstheme="majorBidi"/>
          <w:b w:val="0"/>
          <w:bCs w:val="0"/>
          <w:sz w:val="24"/>
          <w:szCs w:val="24"/>
        </w:rPr>
        <w:t>I</w:t>
      </w:r>
      <w:r w:rsidRPr="004D01E0">
        <w:rPr>
          <w:rFonts w:asciiTheme="majorBidi" w:hAnsiTheme="majorBidi" w:cstheme="majorBidi"/>
          <w:b w:val="0"/>
          <w:bCs w:val="0"/>
          <w:sz w:val="24"/>
          <w:szCs w:val="24"/>
        </w:rPr>
        <w:t>n the context of emergency operations</w:t>
      </w:r>
      <w:r>
        <w:rPr>
          <w:rFonts w:asciiTheme="majorBidi" w:hAnsiTheme="majorBidi" w:cstheme="majorBidi"/>
          <w:b w:val="0"/>
          <w:bCs w:val="0"/>
          <w:sz w:val="24"/>
          <w:szCs w:val="24"/>
        </w:rPr>
        <w:t>,</w:t>
      </w:r>
      <w:r w:rsidRPr="004D01E0">
        <w:rPr>
          <w:rFonts w:asciiTheme="majorBidi" w:hAnsiTheme="majorBidi" w:cstheme="majorBidi"/>
          <w:b w:val="0"/>
          <w:bCs w:val="0"/>
          <w:sz w:val="24"/>
          <w:szCs w:val="24"/>
        </w:rPr>
        <w:t xml:space="preserve"> organizations </w:t>
      </w:r>
      <w:r w:rsidR="008253FC">
        <w:rPr>
          <w:rFonts w:asciiTheme="majorBidi" w:hAnsiTheme="majorBidi" w:cstheme="majorBidi"/>
          <w:b w:val="0"/>
          <w:bCs w:val="0"/>
          <w:sz w:val="24"/>
          <w:szCs w:val="24"/>
        </w:rPr>
        <w:t>operate within several realms:</w:t>
      </w:r>
    </w:p>
    <w:p w14:paraId="0E2A797A" w14:textId="77777777" w:rsidR="004D01E0" w:rsidRPr="004D01E0" w:rsidRDefault="004D01E0" w:rsidP="00E36E0F">
      <w:pPr>
        <w:pStyle w:val="Heading1"/>
        <w:numPr>
          <w:ilvl w:val="0"/>
          <w:numId w:val="2"/>
        </w:numPr>
        <w:shd w:val="clear" w:color="auto" w:fill="FFFFFF"/>
        <w:spacing w:after="0" w:line="540" w:lineRule="atLeast"/>
        <w:contextualSpacing/>
        <w:rPr>
          <w:rFonts w:asciiTheme="majorBidi" w:hAnsiTheme="majorBidi" w:cstheme="majorBidi"/>
          <w:b w:val="0"/>
          <w:bCs w:val="0"/>
          <w:sz w:val="24"/>
          <w:szCs w:val="24"/>
        </w:rPr>
      </w:pPr>
      <w:r w:rsidRPr="004D01E0">
        <w:rPr>
          <w:rFonts w:asciiTheme="majorBidi" w:hAnsiTheme="majorBidi" w:cstheme="majorBidi"/>
          <w:b w:val="0"/>
          <w:bCs w:val="0"/>
          <w:sz w:val="24"/>
          <w:szCs w:val="24"/>
        </w:rPr>
        <w:t>Local community</w:t>
      </w:r>
    </w:p>
    <w:p w14:paraId="0E82E6C2" w14:textId="4C9834DE" w:rsidR="004D01E0" w:rsidRPr="004D01E0" w:rsidRDefault="00BB3A87" w:rsidP="00E36E0F">
      <w:pPr>
        <w:pStyle w:val="Heading1"/>
        <w:numPr>
          <w:ilvl w:val="0"/>
          <w:numId w:val="2"/>
        </w:numPr>
        <w:shd w:val="clear" w:color="auto" w:fill="FFFFFF"/>
        <w:spacing w:after="0" w:line="540" w:lineRule="atLeast"/>
        <w:contextualSpacing/>
        <w:rPr>
          <w:rFonts w:asciiTheme="majorBidi" w:hAnsiTheme="majorBidi" w:cstheme="majorBidi"/>
          <w:b w:val="0"/>
          <w:bCs w:val="0"/>
          <w:sz w:val="24"/>
          <w:szCs w:val="24"/>
        </w:rPr>
      </w:pPr>
      <w:r>
        <w:rPr>
          <w:rFonts w:asciiTheme="majorBidi" w:hAnsiTheme="majorBidi" w:cstheme="majorBidi"/>
          <w:b w:val="0"/>
          <w:bCs w:val="0"/>
          <w:sz w:val="24"/>
          <w:szCs w:val="24"/>
        </w:rPr>
        <w:t>State/</w:t>
      </w:r>
      <w:r w:rsidR="004D01E0" w:rsidRPr="004D01E0">
        <w:rPr>
          <w:rFonts w:asciiTheme="majorBidi" w:hAnsiTheme="majorBidi" w:cstheme="majorBidi"/>
          <w:b w:val="0"/>
          <w:bCs w:val="0"/>
          <w:sz w:val="24"/>
          <w:szCs w:val="24"/>
        </w:rPr>
        <w:t>National</w:t>
      </w:r>
    </w:p>
    <w:p w14:paraId="2D9221AF" w14:textId="342AF53E" w:rsidR="004D01E0" w:rsidRDefault="004D01E0" w:rsidP="00E36E0F">
      <w:pPr>
        <w:pStyle w:val="Heading1"/>
        <w:numPr>
          <w:ilvl w:val="0"/>
          <w:numId w:val="2"/>
        </w:numPr>
        <w:shd w:val="clear" w:color="auto" w:fill="FFFFFF"/>
        <w:spacing w:after="0" w:line="540" w:lineRule="atLeast"/>
        <w:contextualSpacing/>
        <w:rPr>
          <w:rFonts w:asciiTheme="majorBidi" w:hAnsiTheme="majorBidi" w:cstheme="majorBidi"/>
          <w:b w:val="0"/>
          <w:bCs w:val="0"/>
          <w:sz w:val="24"/>
          <w:szCs w:val="24"/>
        </w:rPr>
      </w:pPr>
      <w:r w:rsidRPr="004D01E0">
        <w:rPr>
          <w:rFonts w:asciiTheme="majorBidi" w:hAnsiTheme="majorBidi" w:cstheme="majorBidi"/>
          <w:b w:val="0"/>
          <w:bCs w:val="0"/>
          <w:sz w:val="24"/>
          <w:szCs w:val="24"/>
        </w:rPr>
        <w:t>International</w:t>
      </w:r>
    </w:p>
    <w:p w14:paraId="48EAA1CC" w14:textId="77777777" w:rsidR="008253FC" w:rsidRDefault="008253FC" w:rsidP="00E36E0F">
      <w:pPr>
        <w:pStyle w:val="Heading1"/>
        <w:shd w:val="clear" w:color="auto" w:fill="FFFFFF"/>
        <w:spacing w:after="0" w:line="540" w:lineRule="atLeast"/>
        <w:ind w:firstLine="720"/>
        <w:contextualSpacing/>
        <w:rPr>
          <w:rFonts w:asciiTheme="majorBidi" w:hAnsiTheme="majorBidi" w:cstheme="majorBidi"/>
          <w:b w:val="0"/>
          <w:bCs w:val="0"/>
          <w:sz w:val="24"/>
          <w:szCs w:val="24"/>
        </w:rPr>
      </w:pPr>
    </w:p>
    <w:p w14:paraId="219542F2" w14:textId="36E959AF" w:rsidR="00BB3A87" w:rsidRDefault="00734713" w:rsidP="00E36E0F">
      <w:pPr>
        <w:pStyle w:val="Heading1"/>
        <w:shd w:val="clear" w:color="auto" w:fill="FFFFFF"/>
        <w:spacing w:after="0" w:line="540" w:lineRule="atLeast"/>
        <w:ind w:firstLine="720"/>
        <w:contextualSpacing/>
        <w:rPr>
          <w:rFonts w:asciiTheme="majorBidi" w:hAnsiTheme="majorBidi" w:cstheme="majorBidi"/>
          <w:b w:val="0"/>
          <w:bCs w:val="0"/>
          <w:sz w:val="24"/>
          <w:szCs w:val="24"/>
        </w:rPr>
      </w:pPr>
      <w:r>
        <w:rPr>
          <w:rFonts w:asciiTheme="majorBidi" w:hAnsiTheme="majorBidi" w:cstheme="majorBidi"/>
          <w:b w:val="0"/>
          <w:bCs w:val="0"/>
          <w:sz w:val="24"/>
          <w:szCs w:val="24"/>
        </w:rPr>
        <w:t>T</w:t>
      </w:r>
      <w:r w:rsidR="00225C73">
        <w:rPr>
          <w:rFonts w:asciiTheme="majorBidi" w:hAnsiTheme="majorBidi" w:cstheme="majorBidi"/>
          <w:b w:val="0"/>
          <w:bCs w:val="0"/>
          <w:sz w:val="24"/>
          <w:szCs w:val="24"/>
        </w:rPr>
        <w:t>he</w:t>
      </w:r>
      <w:commentRangeStart w:id="15"/>
      <w:r w:rsidR="00BB3A87" w:rsidRPr="00BB3A87">
        <w:rPr>
          <w:rFonts w:asciiTheme="majorBidi" w:hAnsiTheme="majorBidi" w:cstheme="majorBidi"/>
          <w:b w:val="0"/>
          <w:bCs w:val="0"/>
          <w:sz w:val="24"/>
          <w:szCs w:val="24"/>
        </w:rPr>
        <w:t xml:space="preserve"> </w:t>
      </w:r>
      <w:r>
        <w:rPr>
          <w:rFonts w:asciiTheme="majorBidi" w:hAnsiTheme="majorBidi" w:cstheme="majorBidi"/>
          <w:b w:val="0"/>
          <w:bCs w:val="0"/>
          <w:sz w:val="24"/>
          <w:szCs w:val="24"/>
        </w:rPr>
        <w:t>concept of</w:t>
      </w:r>
      <w:r w:rsidR="00BB3A87" w:rsidRPr="00BB3A87">
        <w:rPr>
          <w:rFonts w:asciiTheme="majorBidi" w:hAnsiTheme="majorBidi" w:cstheme="majorBidi"/>
          <w:b w:val="0"/>
          <w:bCs w:val="0"/>
          <w:sz w:val="24"/>
          <w:szCs w:val="24"/>
        </w:rPr>
        <w:t xml:space="preserve"> </w:t>
      </w:r>
      <w:r>
        <w:rPr>
          <w:rFonts w:asciiTheme="majorBidi" w:hAnsiTheme="majorBidi" w:cstheme="majorBidi"/>
          <w:b w:val="0"/>
          <w:bCs w:val="0"/>
          <w:sz w:val="24"/>
          <w:szCs w:val="24"/>
        </w:rPr>
        <w:t xml:space="preserve">a </w:t>
      </w:r>
      <w:r w:rsidR="00BB3A87" w:rsidRPr="00BB3A87">
        <w:rPr>
          <w:rFonts w:asciiTheme="majorBidi" w:hAnsiTheme="majorBidi" w:cstheme="majorBidi"/>
          <w:b w:val="0"/>
          <w:bCs w:val="0"/>
          <w:sz w:val="24"/>
          <w:szCs w:val="24"/>
        </w:rPr>
        <w:t>Community Based Organization</w:t>
      </w:r>
      <w:r w:rsidR="00BB3A87">
        <w:rPr>
          <w:rFonts w:asciiTheme="majorBidi" w:hAnsiTheme="majorBidi" w:cstheme="majorBidi"/>
          <w:b w:val="0"/>
          <w:bCs w:val="0"/>
          <w:sz w:val="24"/>
          <w:szCs w:val="24"/>
        </w:rPr>
        <w:t xml:space="preserve"> (CBO</w:t>
      </w:r>
      <w:r w:rsidR="00BB3A87" w:rsidRPr="00BB3A87">
        <w:rPr>
          <w:rFonts w:asciiTheme="majorBidi" w:hAnsiTheme="majorBidi" w:cstheme="majorBidi"/>
          <w:b w:val="0"/>
          <w:bCs w:val="0"/>
          <w:sz w:val="24"/>
          <w:szCs w:val="24"/>
        </w:rPr>
        <w:t>)</w:t>
      </w:r>
      <w:r>
        <w:rPr>
          <w:rFonts w:asciiTheme="majorBidi" w:hAnsiTheme="majorBidi" w:cstheme="majorBidi"/>
          <w:b w:val="0"/>
          <w:bCs w:val="0"/>
          <w:sz w:val="24"/>
          <w:szCs w:val="24"/>
        </w:rPr>
        <w:t xml:space="preserve"> has become increasingly widespread. This concept emerged due to the mixed results of r</w:t>
      </w:r>
      <w:r w:rsidR="00BB3A87" w:rsidRPr="00BB3A87">
        <w:rPr>
          <w:rFonts w:asciiTheme="majorBidi" w:hAnsiTheme="majorBidi" w:cstheme="majorBidi"/>
          <w:b w:val="0"/>
          <w:bCs w:val="0"/>
          <w:sz w:val="24"/>
          <w:szCs w:val="24"/>
        </w:rPr>
        <w:t xml:space="preserve">esearch </w:t>
      </w:r>
      <w:r w:rsidR="00BB3A87">
        <w:rPr>
          <w:rFonts w:asciiTheme="majorBidi" w:hAnsiTheme="majorBidi" w:cstheme="majorBidi"/>
          <w:b w:val="0"/>
          <w:bCs w:val="0"/>
          <w:sz w:val="24"/>
          <w:szCs w:val="24"/>
        </w:rPr>
        <w:t xml:space="preserve">conducted in </w:t>
      </w:r>
      <w:r w:rsidR="00BB3A87" w:rsidRPr="00BB3A87">
        <w:rPr>
          <w:rFonts w:asciiTheme="majorBidi" w:hAnsiTheme="majorBidi" w:cstheme="majorBidi"/>
          <w:b w:val="0"/>
          <w:bCs w:val="0"/>
          <w:sz w:val="24"/>
          <w:szCs w:val="24"/>
        </w:rPr>
        <w:t xml:space="preserve">the </w:t>
      </w:r>
      <w:commentRangeEnd w:id="15"/>
      <w:r w:rsidR="00096B30">
        <w:rPr>
          <w:rStyle w:val="CommentReference"/>
          <w:rFonts w:asciiTheme="minorHAnsi" w:eastAsiaTheme="minorHAnsi" w:hAnsiTheme="minorHAnsi" w:cstheme="minorBidi"/>
          <w:b w:val="0"/>
          <w:bCs w:val="0"/>
          <w:kern w:val="2"/>
          <w14:ligatures w14:val="standardContextual"/>
        </w:rPr>
        <w:commentReference w:id="15"/>
      </w:r>
      <w:r w:rsidR="00BB3A87" w:rsidRPr="00BB3A87">
        <w:rPr>
          <w:rFonts w:asciiTheme="majorBidi" w:hAnsiTheme="majorBidi" w:cstheme="majorBidi"/>
          <w:b w:val="0"/>
          <w:bCs w:val="0"/>
          <w:sz w:val="24"/>
          <w:szCs w:val="24"/>
        </w:rPr>
        <w:t>1990s</w:t>
      </w:r>
      <w:r w:rsidR="00680AAB">
        <w:rPr>
          <w:rFonts w:asciiTheme="majorBidi" w:hAnsiTheme="majorBidi" w:cstheme="majorBidi"/>
          <w:b w:val="0"/>
          <w:bCs w:val="0"/>
          <w:sz w:val="24"/>
          <w:szCs w:val="24"/>
        </w:rPr>
        <w:t xml:space="preserve"> </w:t>
      </w:r>
      <w:r w:rsidR="008F4A10">
        <w:rPr>
          <w:rFonts w:asciiTheme="majorBidi" w:hAnsiTheme="majorBidi" w:cstheme="majorBidi"/>
          <w:b w:val="0"/>
          <w:bCs w:val="0"/>
          <w:sz w:val="24"/>
          <w:szCs w:val="24"/>
        </w:rPr>
        <w:t xml:space="preserve">regarding </w:t>
      </w:r>
      <w:r>
        <w:rPr>
          <w:rFonts w:asciiTheme="majorBidi" w:hAnsiTheme="majorBidi" w:cstheme="majorBidi"/>
          <w:b w:val="0"/>
          <w:bCs w:val="0"/>
          <w:sz w:val="24"/>
          <w:szCs w:val="24"/>
        </w:rPr>
        <w:t xml:space="preserve">whether </w:t>
      </w:r>
      <w:r w:rsidR="008F4A10">
        <w:rPr>
          <w:rFonts w:asciiTheme="majorBidi" w:hAnsiTheme="majorBidi" w:cstheme="majorBidi"/>
          <w:b w:val="0"/>
          <w:bCs w:val="0"/>
          <w:sz w:val="24"/>
          <w:szCs w:val="24"/>
        </w:rPr>
        <w:t xml:space="preserve">massive investment from the authorities </w:t>
      </w:r>
      <w:r>
        <w:rPr>
          <w:rFonts w:asciiTheme="majorBidi" w:hAnsiTheme="majorBidi" w:cstheme="majorBidi"/>
          <w:b w:val="0"/>
          <w:bCs w:val="0"/>
          <w:sz w:val="24"/>
          <w:szCs w:val="24"/>
        </w:rPr>
        <w:t>is the best way to</w:t>
      </w:r>
      <w:r w:rsidR="00BB3A87" w:rsidRPr="00BB3A87">
        <w:rPr>
          <w:rFonts w:asciiTheme="majorBidi" w:hAnsiTheme="majorBidi" w:cstheme="majorBidi"/>
          <w:b w:val="0"/>
          <w:bCs w:val="0"/>
          <w:sz w:val="24"/>
          <w:szCs w:val="24"/>
        </w:rPr>
        <w:t xml:space="preserve"> prepar</w:t>
      </w:r>
      <w:r>
        <w:rPr>
          <w:rFonts w:asciiTheme="majorBidi" w:hAnsiTheme="majorBidi" w:cstheme="majorBidi"/>
          <w:b w:val="0"/>
          <w:bCs w:val="0"/>
          <w:sz w:val="24"/>
          <w:szCs w:val="24"/>
        </w:rPr>
        <w:t>e</w:t>
      </w:r>
      <w:r w:rsidR="008F4A10">
        <w:rPr>
          <w:rFonts w:asciiTheme="majorBidi" w:hAnsiTheme="majorBidi" w:cstheme="majorBidi"/>
          <w:b w:val="0"/>
          <w:bCs w:val="0"/>
          <w:sz w:val="24"/>
          <w:szCs w:val="24"/>
        </w:rPr>
        <w:t xml:space="preserve"> </w:t>
      </w:r>
      <w:r w:rsidR="00BB3A87" w:rsidRPr="00BB3A87">
        <w:rPr>
          <w:rFonts w:asciiTheme="majorBidi" w:hAnsiTheme="majorBidi" w:cstheme="majorBidi"/>
          <w:b w:val="0"/>
          <w:bCs w:val="0"/>
          <w:sz w:val="24"/>
          <w:szCs w:val="24"/>
        </w:rPr>
        <w:t>for disaster situation</w:t>
      </w:r>
      <w:r w:rsidR="00680AAB">
        <w:rPr>
          <w:rFonts w:asciiTheme="majorBidi" w:hAnsiTheme="majorBidi" w:cstheme="majorBidi"/>
          <w:b w:val="0"/>
          <w:bCs w:val="0"/>
          <w:sz w:val="24"/>
          <w:szCs w:val="24"/>
        </w:rPr>
        <w:t xml:space="preserve">s </w:t>
      </w:r>
      <w:r w:rsidR="00096B30">
        <w:rPr>
          <w:rFonts w:asciiTheme="majorBidi" w:hAnsiTheme="majorBidi" w:cstheme="majorBidi"/>
          <w:b w:val="0"/>
          <w:bCs w:val="0"/>
          <w:sz w:val="24"/>
          <w:szCs w:val="24"/>
        </w:rPr>
        <w:t>in</w:t>
      </w:r>
      <w:r w:rsidR="00680AAB">
        <w:rPr>
          <w:rFonts w:asciiTheme="majorBidi" w:hAnsiTheme="majorBidi" w:cstheme="majorBidi"/>
          <w:b w:val="0"/>
          <w:bCs w:val="0"/>
          <w:sz w:val="24"/>
          <w:szCs w:val="24"/>
        </w:rPr>
        <w:t xml:space="preserve"> the long term</w:t>
      </w:r>
      <w:commentRangeStart w:id="16"/>
      <w:r w:rsidR="00BB3A87" w:rsidRPr="00BB3A87">
        <w:rPr>
          <w:rFonts w:asciiTheme="majorBidi" w:hAnsiTheme="majorBidi" w:cstheme="majorBidi"/>
          <w:b w:val="0"/>
          <w:bCs w:val="0"/>
          <w:sz w:val="24"/>
          <w:szCs w:val="24"/>
        </w:rPr>
        <w:t>.</w:t>
      </w:r>
      <w:r w:rsidR="008F4A10">
        <w:rPr>
          <w:rStyle w:val="FootnoteReference"/>
          <w:rFonts w:asciiTheme="majorBidi" w:hAnsiTheme="majorBidi" w:cstheme="majorBidi"/>
          <w:b w:val="0"/>
          <w:bCs w:val="0"/>
          <w:sz w:val="24"/>
          <w:szCs w:val="24"/>
        </w:rPr>
        <w:footnoteReference w:id="5"/>
      </w:r>
      <w:commentRangeEnd w:id="16"/>
      <w:r w:rsidR="008F4A10">
        <w:rPr>
          <w:rStyle w:val="CommentReference"/>
          <w:rFonts w:asciiTheme="minorHAnsi" w:eastAsiaTheme="minorHAnsi" w:hAnsiTheme="minorHAnsi" w:cstheme="minorBidi"/>
          <w:b w:val="0"/>
          <w:bCs w:val="0"/>
          <w:kern w:val="2"/>
          <w14:ligatures w14:val="standardContextual"/>
        </w:rPr>
        <w:commentReference w:id="16"/>
      </w:r>
    </w:p>
    <w:p w14:paraId="5D92D776" w14:textId="6EAC6B58" w:rsidR="006C08D4" w:rsidRDefault="00680AAB" w:rsidP="00E36E0F">
      <w:pPr>
        <w:pStyle w:val="Heading1"/>
        <w:shd w:val="clear" w:color="auto" w:fill="FFFFFF"/>
        <w:spacing w:after="0" w:line="540" w:lineRule="atLeast"/>
        <w:ind w:firstLine="720"/>
        <w:contextualSpacing/>
        <w:rPr>
          <w:rFonts w:asciiTheme="majorBidi" w:hAnsiTheme="majorBidi" w:cstheme="majorBidi"/>
          <w:b w:val="0"/>
          <w:bCs w:val="0"/>
          <w:sz w:val="24"/>
          <w:szCs w:val="24"/>
        </w:rPr>
      </w:pPr>
      <w:r w:rsidRPr="00680AAB">
        <w:rPr>
          <w:rFonts w:asciiTheme="majorBidi" w:hAnsiTheme="majorBidi" w:cstheme="majorBidi"/>
          <w:b w:val="0"/>
          <w:bCs w:val="0"/>
          <w:sz w:val="24"/>
          <w:szCs w:val="24"/>
        </w:rPr>
        <w:t xml:space="preserve">Another </w:t>
      </w:r>
      <w:r>
        <w:rPr>
          <w:rFonts w:asciiTheme="majorBidi" w:hAnsiTheme="majorBidi" w:cstheme="majorBidi"/>
          <w:b w:val="0"/>
          <w:bCs w:val="0"/>
          <w:sz w:val="24"/>
          <w:szCs w:val="24"/>
        </w:rPr>
        <w:t xml:space="preserve">diagnostic trait for </w:t>
      </w:r>
      <w:r w:rsidR="00F11FEE">
        <w:rPr>
          <w:rFonts w:asciiTheme="majorBidi" w:hAnsiTheme="majorBidi" w:cstheme="majorBidi"/>
          <w:b w:val="0"/>
          <w:bCs w:val="0"/>
          <w:sz w:val="24"/>
          <w:szCs w:val="24"/>
        </w:rPr>
        <w:t xml:space="preserve">categorizing </w:t>
      </w:r>
      <w:r w:rsidRPr="00680AAB">
        <w:rPr>
          <w:rFonts w:asciiTheme="majorBidi" w:hAnsiTheme="majorBidi" w:cstheme="majorBidi"/>
          <w:b w:val="0"/>
          <w:bCs w:val="0"/>
          <w:sz w:val="24"/>
          <w:szCs w:val="24"/>
        </w:rPr>
        <w:t xml:space="preserve">organizations </w:t>
      </w:r>
      <w:r w:rsidR="00F11FEE">
        <w:rPr>
          <w:rFonts w:asciiTheme="majorBidi" w:hAnsiTheme="majorBidi" w:cstheme="majorBidi"/>
          <w:b w:val="0"/>
          <w:bCs w:val="0"/>
          <w:sz w:val="24"/>
          <w:szCs w:val="24"/>
        </w:rPr>
        <w:t>pertains to their</w:t>
      </w:r>
      <w:r w:rsidRPr="00680AAB">
        <w:rPr>
          <w:rFonts w:asciiTheme="majorBidi" w:hAnsiTheme="majorBidi" w:cstheme="majorBidi"/>
          <w:b w:val="0"/>
          <w:bCs w:val="0"/>
          <w:sz w:val="24"/>
          <w:szCs w:val="24"/>
        </w:rPr>
        <w:t xml:space="preserve"> </w:t>
      </w:r>
      <w:r w:rsidR="00F11FEE">
        <w:rPr>
          <w:rFonts w:asciiTheme="majorBidi" w:hAnsiTheme="majorBidi" w:cstheme="majorBidi"/>
          <w:b w:val="0"/>
          <w:bCs w:val="0"/>
          <w:sz w:val="24"/>
          <w:szCs w:val="24"/>
        </w:rPr>
        <w:t>activit</w:t>
      </w:r>
      <w:r w:rsidR="006C08D4">
        <w:rPr>
          <w:rFonts w:asciiTheme="majorBidi" w:hAnsiTheme="majorBidi" w:cstheme="majorBidi"/>
          <w:b w:val="0"/>
          <w:bCs w:val="0"/>
          <w:sz w:val="24"/>
          <w:szCs w:val="24"/>
        </w:rPr>
        <w:t>ies</w:t>
      </w:r>
      <w:r w:rsidR="00F11FEE">
        <w:rPr>
          <w:rFonts w:asciiTheme="majorBidi" w:hAnsiTheme="majorBidi" w:cstheme="majorBidi"/>
          <w:b w:val="0"/>
          <w:bCs w:val="0"/>
          <w:sz w:val="24"/>
          <w:szCs w:val="24"/>
        </w:rPr>
        <w:t xml:space="preserve"> in the realms of</w:t>
      </w:r>
      <w:r w:rsidRPr="00680AAB">
        <w:rPr>
          <w:rFonts w:asciiTheme="majorBidi" w:hAnsiTheme="majorBidi" w:cstheme="majorBidi"/>
          <w:b w:val="0"/>
          <w:bCs w:val="0"/>
          <w:sz w:val="24"/>
          <w:szCs w:val="24"/>
        </w:rPr>
        <w:t xml:space="preserve"> preparedness</w:t>
      </w:r>
      <w:r w:rsidR="00F11FEE">
        <w:rPr>
          <w:rFonts w:asciiTheme="majorBidi" w:hAnsiTheme="majorBidi" w:cstheme="majorBidi"/>
          <w:b w:val="0"/>
          <w:bCs w:val="0"/>
          <w:sz w:val="24"/>
          <w:szCs w:val="24"/>
        </w:rPr>
        <w:t xml:space="preserve">, </w:t>
      </w:r>
      <w:r w:rsidRPr="00680AAB">
        <w:rPr>
          <w:rFonts w:asciiTheme="majorBidi" w:hAnsiTheme="majorBidi" w:cstheme="majorBidi"/>
          <w:b w:val="0"/>
          <w:bCs w:val="0"/>
          <w:sz w:val="24"/>
          <w:szCs w:val="24"/>
        </w:rPr>
        <w:t>response</w:t>
      </w:r>
      <w:r w:rsidR="00F11FEE">
        <w:rPr>
          <w:rFonts w:asciiTheme="majorBidi" w:hAnsiTheme="majorBidi" w:cstheme="majorBidi"/>
          <w:b w:val="0"/>
          <w:bCs w:val="0"/>
          <w:sz w:val="24"/>
          <w:szCs w:val="24"/>
        </w:rPr>
        <w:t>, and</w:t>
      </w:r>
      <w:r w:rsidRPr="00680AAB">
        <w:rPr>
          <w:rFonts w:asciiTheme="majorBidi" w:hAnsiTheme="majorBidi" w:cstheme="majorBidi"/>
          <w:b w:val="0"/>
          <w:bCs w:val="0"/>
          <w:sz w:val="24"/>
          <w:szCs w:val="24"/>
        </w:rPr>
        <w:t xml:space="preserve"> </w:t>
      </w:r>
      <w:commentRangeStart w:id="17"/>
      <w:r w:rsidRPr="00680AAB">
        <w:rPr>
          <w:rFonts w:asciiTheme="majorBidi" w:hAnsiTheme="majorBidi" w:cstheme="majorBidi"/>
          <w:b w:val="0"/>
          <w:bCs w:val="0"/>
          <w:sz w:val="24"/>
          <w:szCs w:val="24"/>
        </w:rPr>
        <w:t>recovery</w:t>
      </w:r>
      <w:commentRangeEnd w:id="17"/>
      <w:r w:rsidR="00096B30">
        <w:rPr>
          <w:rStyle w:val="CommentReference"/>
          <w:rFonts w:asciiTheme="minorHAnsi" w:eastAsiaTheme="minorHAnsi" w:hAnsiTheme="minorHAnsi" w:cstheme="minorBidi"/>
          <w:b w:val="0"/>
          <w:bCs w:val="0"/>
          <w:kern w:val="2"/>
          <w14:ligatures w14:val="standardContextual"/>
        </w:rPr>
        <w:commentReference w:id="17"/>
      </w:r>
      <w:r w:rsidRPr="00680AAB">
        <w:rPr>
          <w:rFonts w:asciiTheme="majorBidi" w:hAnsiTheme="majorBidi" w:cstheme="majorBidi"/>
          <w:b w:val="0"/>
          <w:bCs w:val="0"/>
          <w:sz w:val="24"/>
          <w:szCs w:val="24"/>
        </w:rPr>
        <w:t xml:space="preserve">. </w:t>
      </w:r>
      <w:r w:rsidR="00C809EA">
        <w:rPr>
          <w:rFonts w:asciiTheme="majorBidi" w:hAnsiTheme="majorBidi" w:cstheme="majorBidi"/>
          <w:b w:val="0"/>
          <w:bCs w:val="0"/>
          <w:sz w:val="24"/>
          <w:szCs w:val="24"/>
        </w:rPr>
        <w:t>Previous r</w:t>
      </w:r>
      <w:r w:rsidRPr="00680AAB">
        <w:rPr>
          <w:rFonts w:asciiTheme="majorBidi" w:hAnsiTheme="majorBidi" w:cstheme="majorBidi"/>
          <w:b w:val="0"/>
          <w:bCs w:val="0"/>
          <w:sz w:val="24"/>
          <w:szCs w:val="24"/>
        </w:rPr>
        <w:t xml:space="preserve">esearch </w:t>
      </w:r>
      <w:r w:rsidR="00F11FEE">
        <w:rPr>
          <w:rFonts w:asciiTheme="majorBidi" w:hAnsiTheme="majorBidi" w:cstheme="majorBidi"/>
          <w:b w:val="0"/>
          <w:bCs w:val="0"/>
          <w:sz w:val="24"/>
          <w:szCs w:val="24"/>
        </w:rPr>
        <w:t>has primary</w:t>
      </w:r>
      <w:r w:rsidRPr="00680AAB">
        <w:rPr>
          <w:rFonts w:asciiTheme="majorBidi" w:hAnsiTheme="majorBidi" w:cstheme="majorBidi"/>
          <w:b w:val="0"/>
          <w:bCs w:val="0"/>
          <w:sz w:val="24"/>
          <w:szCs w:val="24"/>
        </w:rPr>
        <w:t xml:space="preserve"> </w:t>
      </w:r>
      <w:r w:rsidR="00F11FEE">
        <w:rPr>
          <w:rFonts w:asciiTheme="majorBidi" w:hAnsiTheme="majorBidi" w:cstheme="majorBidi"/>
          <w:b w:val="0"/>
          <w:bCs w:val="0"/>
          <w:sz w:val="24"/>
          <w:szCs w:val="24"/>
        </w:rPr>
        <w:t xml:space="preserve">looked at </w:t>
      </w:r>
      <w:r w:rsidR="006C08D4">
        <w:rPr>
          <w:rFonts w:asciiTheme="majorBidi" w:hAnsiTheme="majorBidi" w:cstheme="majorBidi"/>
          <w:b w:val="0"/>
          <w:bCs w:val="0"/>
          <w:sz w:val="24"/>
          <w:szCs w:val="24"/>
        </w:rPr>
        <w:t xml:space="preserve">the </w:t>
      </w:r>
      <w:r w:rsidR="006C08D4">
        <w:rPr>
          <w:rFonts w:asciiTheme="majorBidi" w:hAnsiTheme="majorBidi" w:cstheme="majorBidi"/>
          <w:b w:val="0"/>
          <w:bCs w:val="0"/>
          <w:sz w:val="24"/>
          <w:szCs w:val="24"/>
        </w:rPr>
        <w:lastRenderedPageBreak/>
        <w:t xml:space="preserve">phases of </w:t>
      </w:r>
      <w:r w:rsidR="00F11FEE">
        <w:rPr>
          <w:rFonts w:asciiTheme="majorBidi" w:hAnsiTheme="majorBidi" w:cstheme="majorBidi"/>
          <w:b w:val="0"/>
          <w:bCs w:val="0"/>
          <w:sz w:val="24"/>
          <w:szCs w:val="24"/>
        </w:rPr>
        <w:t>r</w:t>
      </w:r>
      <w:r w:rsidRPr="00680AAB">
        <w:rPr>
          <w:rFonts w:asciiTheme="majorBidi" w:hAnsiTheme="majorBidi" w:cstheme="majorBidi"/>
          <w:b w:val="0"/>
          <w:bCs w:val="0"/>
          <w:sz w:val="24"/>
          <w:szCs w:val="24"/>
        </w:rPr>
        <w:t xml:space="preserve">esponse and </w:t>
      </w:r>
      <w:r w:rsidR="00F11FEE">
        <w:rPr>
          <w:rFonts w:asciiTheme="majorBidi" w:hAnsiTheme="majorBidi" w:cstheme="majorBidi"/>
          <w:b w:val="0"/>
          <w:bCs w:val="0"/>
          <w:sz w:val="24"/>
          <w:szCs w:val="24"/>
        </w:rPr>
        <w:t>r</w:t>
      </w:r>
      <w:r w:rsidRPr="00680AAB">
        <w:rPr>
          <w:rFonts w:asciiTheme="majorBidi" w:hAnsiTheme="majorBidi" w:cstheme="majorBidi"/>
          <w:b w:val="0"/>
          <w:bCs w:val="0"/>
          <w:sz w:val="24"/>
          <w:szCs w:val="24"/>
        </w:rPr>
        <w:t>ecovery</w:t>
      </w:r>
      <w:r w:rsidR="006C08D4">
        <w:rPr>
          <w:rFonts w:asciiTheme="majorBidi" w:hAnsiTheme="majorBidi" w:cstheme="majorBidi"/>
          <w:b w:val="0"/>
          <w:bCs w:val="0"/>
          <w:sz w:val="24"/>
          <w:szCs w:val="24"/>
        </w:rPr>
        <w:t>. O</w:t>
      </w:r>
      <w:r w:rsidR="00F11FEE">
        <w:rPr>
          <w:rFonts w:asciiTheme="majorBidi" w:hAnsiTheme="majorBidi" w:cstheme="majorBidi"/>
          <w:b w:val="0"/>
          <w:bCs w:val="0"/>
          <w:sz w:val="24"/>
          <w:szCs w:val="24"/>
        </w:rPr>
        <w:t xml:space="preserve">nly a small minority </w:t>
      </w:r>
      <w:r w:rsidR="009E52C3">
        <w:rPr>
          <w:rFonts w:asciiTheme="majorBidi" w:hAnsiTheme="majorBidi" w:cstheme="majorBidi"/>
          <w:b w:val="0"/>
          <w:bCs w:val="0"/>
          <w:sz w:val="24"/>
          <w:szCs w:val="24"/>
        </w:rPr>
        <w:t xml:space="preserve">of studies </w:t>
      </w:r>
      <w:r w:rsidR="006C08D4">
        <w:rPr>
          <w:rFonts w:asciiTheme="majorBidi" w:hAnsiTheme="majorBidi" w:cstheme="majorBidi"/>
          <w:b w:val="0"/>
          <w:bCs w:val="0"/>
          <w:sz w:val="24"/>
          <w:szCs w:val="24"/>
        </w:rPr>
        <w:t xml:space="preserve">have exclusively considered </w:t>
      </w:r>
      <w:r w:rsidR="00093D5F">
        <w:rPr>
          <w:rFonts w:asciiTheme="majorBidi" w:hAnsiTheme="majorBidi" w:cstheme="majorBidi"/>
          <w:b w:val="0"/>
          <w:bCs w:val="0"/>
          <w:sz w:val="24"/>
          <w:szCs w:val="24"/>
        </w:rPr>
        <w:t>organizations’</w:t>
      </w:r>
      <w:r w:rsidR="006C08D4">
        <w:rPr>
          <w:rFonts w:asciiTheme="majorBidi" w:hAnsiTheme="majorBidi" w:cstheme="majorBidi"/>
          <w:b w:val="0"/>
          <w:bCs w:val="0"/>
          <w:sz w:val="24"/>
          <w:szCs w:val="24"/>
        </w:rPr>
        <w:t xml:space="preserve"> activit</w:t>
      </w:r>
      <w:r w:rsidR="00096B30">
        <w:rPr>
          <w:rFonts w:asciiTheme="majorBidi" w:hAnsiTheme="majorBidi" w:cstheme="majorBidi"/>
          <w:b w:val="0"/>
          <w:bCs w:val="0"/>
          <w:sz w:val="24"/>
          <w:szCs w:val="24"/>
        </w:rPr>
        <w:t>ies</w:t>
      </w:r>
      <w:r w:rsidR="006C08D4">
        <w:rPr>
          <w:rFonts w:asciiTheme="majorBidi" w:hAnsiTheme="majorBidi" w:cstheme="majorBidi"/>
          <w:b w:val="0"/>
          <w:bCs w:val="0"/>
          <w:sz w:val="24"/>
          <w:szCs w:val="24"/>
        </w:rPr>
        <w:t xml:space="preserve"> </w:t>
      </w:r>
      <w:r w:rsidR="00093D5F">
        <w:rPr>
          <w:rFonts w:asciiTheme="majorBidi" w:hAnsiTheme="majorBidi" w:cstheme="majorBidi"/>
          <w:b w:val="0"/>
          <w:bCs w:val="0"/>
          <w:sz w:val="24"/>
          <w:szCs w:val="24"/>
        </w:rPr>
        <w:t xml:space="preserve">in the phase of preparing </w:t>
      </w:r>
      <w:r w:rsidR="006C08D4">
        <w:rPr>
          <w:rFonts w:asciiTheme="majorBidi" w:hAnsiTheme="majorBidi" w:cstheme="majorBidi"/>
          <w:b w:val="0"/>
          <w:bCs w:val="0"/>
          <w:sz w:val="24"/>
          <w:szCs w:val="24"/>
        </w:rPr>
        <w:t>for emergencies</w:t>
      </w:r>
      <w:r w:rsidR="00F11FEE">
        <w:rPr>
          <w:rFonts w:asciiTheme="majorBidi" w:hAnsiTheme="majorBidi" w:cstheme="majorBidi"/>
          <w:b w:val="0"/>
          <w:bCs w:val="0"/>
          <w:sz w:val="24"/>
          <w:szCs w:val="24"/>
        </w:rPr>
        <w:t xml:space="preserve">. </w:t>
      </w:r>
    </w:p>
    <w:p w14:paraId="20BA0124" w14:textId="4C14E706" w:rsidR="00680AAB" w:rsidRDefault="00F11FEE" w:rsidP="00E36E0F">
      <w:pPr>
        <w:pStyle w:val="Heading1"/>
        <w:shd w:val="clear" w:color="auto" w:fill="FFFFFF"/>
        <w:spacing w:after="0" w:line="540" w:lineRule="atLeast"/>
        <w:ind w:firstLine="720"/>
        <w:contextualSpacing/>
        <w:rPr>
          <w:rFonts w:asciiTheme="majorBidi" w:hAnsiTheme="majorBidi" w:cstheme="majorBidi"/>
          <w:b w:val="0"/>
          <w:bCs w:val="0"/>
          <w:sz w:val="24"/>
          <w:szCs w:val="24"/>
        </w:rPr>
      </w:pPr>
      <w:commentRangeStart w:id="18"/>
      <w:r w:rsidRPr="00F11FEE">
        <w:rPr>
          <w:rFonts w:asciiTheme="majorBidi" w:hAnsiTheme="majorBidi" w:cstheme="majorBidi"/>
          <w:b w:val="0"/>
          <w:bCs w:val="0"/>
          <w:sz w:val="24"/>
          <w:szCs w:val="24"/>
        </w:rPr>
        <w:t xml:space="preserve">Due to the limited scope of </w:t>
      </w:r>
      <w:r w:rsidR="006C08D4">
        <w:rPr>
          <w:rFonts w:asciiTheme="majorBidi" w:hAnsiTheme="majorBidi" w:cstheme="majorBidi"/>
          <w:b w:val="0"/>
          <w:bCs w:val="0"/>
          <w:sz w:val="24"/>
          <w:szCs w:val="24"/>
        </w:rPr>
        <w:t>this</w:t>
      </w:r>
      <w:r w:rsidRPr="00F11FEE">
        <w:rPr>
          <w:rFonts w:asciiTheme="majorBidi" w:hAnsiTheme="majorBidi" w:cstheme="majorBidi"/>
          <w:b w:val="0"/>
          <w:bCs w:val="0"/>
          <w:sz w:val="24"/>
          <w:szCs w:val="24"/>
        </w:rPr>
        <w:t xml:space="preserve"> review, we did not distinguish </w:t>
      </w:r>
      <w:r w:rsidR="002B12B0">
        <w:rPr>
          <w:rFonts w:asciiTheme="majorBidi" w:hAnsiTheme="majorBidi" w:cstheme="majorBidi"/>
          <w:b w:val="0"/>
          <w:bCs w:val="0"/>
          <w:sz w:val="24"/>
          <w:szCs w:val="24"/>
        </w:rPr>
        <w:t>between</w:t>
      </w:r>
      <w:r w:rsidRPr="00F11FEE">
        <w:rPr>
          <w:rFonts w:asciiTheme="majorBidi" w:hAnsiTheme="majorBidi" w:cstheme="majorBidi"/>
          <w:b w:val="0"/>
          <w:bCs w:val="0"/>
          <w:sz w:val="24"/>
          <w:szCs w:val="24"/>
        </w:rPr>
        <w:t xml:space="preserve"> </w:t>
      </w:r>
      <w:r w:rsidR="006C08D4">
        <w:rPr>
          <w:rFonts w:asciiTheme="majorBidi" w:hAnsiTheme="majorBidi" w:cstheme="majorBidi"/>
          <w:b w:val="0"/>
          <w:bCs w:val="0"/>
          <w:sz w:val="24"/>
          <w:szCs w:val="24"/>
        </w:rPr>
        <w:t xml:space="preserve">the actions of </w:t>
      </w:r>
      <w:r w:rsidRPr="00F11FEE">
        <w:rPr>
          <w:rFonts w:asciiTheme="majorBidi" w:hAnsiTheme="majorBidi" w:cstheme="majorBidi"/>
          <w:b w:val="0"/>
          <w:bCs w:val="0"/>
          <w:sz w:val="24"/>
          <w:szCs w:val="24"/>
        </w:rPr>
        <w:t>civil society in the</w:t>
      </w:r>
      <w:r w:rsidR="00093D5F">
        <w:rPr>
          <w:rFonts w:asciiTheme="majorBidi" w:hAnsiTheme="majorBidi" w:cstheme="majorBidi"/>
          <w:b w:val="0"/>
          <w:bCs w:val="0"/>
          <w:sz w:val="24"/>
          <w:szCs w:val="24"/>
        </w:rPr>
        <w:t xml:space="preserve"> broad</w:t>
      </w:r>
      <w:r w:rsidRPr="00F11FEE">
        <w:rPr>
          <w:rFonts w:asciiTheme="majorBidi" w:hAnsiTheme="majorBidi" w:cstheme="majorBidi"/>
          <w:b w:val="0"/>
          <w:bCs w:val="0"/>
          <w:sz w:val="24"/>
          <w:szCs w:val="24"/>
        </w:rPr>
        <w:t xml:space="preserve"> internal </w:t>
      </w:r>
      <w:r w:rsidR="00096B30">
        <w:rPr>
          <w:rFonts w:asciiTheme="majorBidi" w:hAnsiTheme="majorBidi" w:cstheme="majorBidi"/>
          <w:b w:val="0"/>
          <w:bCs w:val="0"/>
          <w:sz w:val="24"/>
          <w:szCs w:val="24"/>
        </w:rPr>
        <w:t xml:space="preserve">division categorizing </w:t>
      </w:r>
      <w:r w:rsidRPr="00F11FEE">
        <w:rPr>
          <w:rFonts w:asciiTheme="majorBidi" w:hAnsiTheme="majorBidi" w:cstheme="majorBidi"/>
          <w:b w:val="0"/>
          <w:bCs w:val="0"/>
          <w:sz w:val="24"/>
          <w:szCs w:val="24"/>
        </w:rPr>
        <w:t>the organizations</w:t>
      </w:r>
      <w:commentRangeEnd w:id="18"/>
      <w:r w:rsidR="00093D5F">
        <w:rPr>
          <w:rStyle w:val="CommentReference"/>
          <w:rFonts w:asciiTheme="minorHAnsi" w:eastAsiaTheme="minorHAnsi" w:hAnsiTheme="minorHAnsi" w:cstheme="minorBidi"/>
          <w:b w:val="0"/>
          <w:bCs w:val="0"/>
          <w:kern w:val="2"/>
          <w14:ligatures w14:val="standardContextual"/>
        </w:rPr>
        <w:commentReference w:id="18"/>
      </w:r>
      <w:r w:rsidRPr="00F11FEE">
        <w:rPr>
          <w:rFonts w:asciiTheme="majorBidi" w:hAnsiTheme="majorBidi" w:cstheme="majorBidi"/>
          <w:b w:val="0"/>
          <w:bCs w:val="0"/>
          <w:sz w:val="24"/>
          <w:szCs w:val="24"/>
        </w:rPr>
        <w:t>. We were also careful about separating the concept of community from civil society</w:t>
      </w:r>
      <w:r w:rsidR="006C08D4">
        <w:rPr>
          <w:rFonts w:asciiTheme="majorBidi" w:hAnsiTheme="majorBidi" w:cstheme="majorBidi"/>
          <w:b w:val="0"/>
          <w:bCs w:val="0"/>
          <w:sz w:val="24"/>
          <w:szCs w:val="24"/>
        </w:rPr>
        <w:t>,</w:t>
      </w:r>
      <w:r w:rsidRPr="00F11FEE">
        <w:rPr>
          <w:rFonts w:asciiTheme="majorBidi" w:hAnsiTheme="majorBidi" w:cstheme="majorBidi"/>
          <w:b w:val="0"/>
          <w:bCs w:val="0"/>
          <w:sz w:val="24"/>
          <w:szCs w:val="24"/>
        </w:rPr>
        <w:t xml:space="preserve"> </w:t>
      </w:r>
      <w:r w:rsidR="002B12B0">
        <w:rPr>
          <w:rFonts w:asciiTheme="majorBidi" w:hAnsiTheme="majorBidi" w:cstheme="majorBidi"/>
          <w:b w:val="0"/>
          <w:bCs w:val="0"/>
          <w:sz w:val="24"/>
          <w:szCs w:val="24"/>
        </w:rPr>
        <w:t>with</w:t>
      </w:r>
      <w:r w:rsidRPr="00F11FEE">
        <w:rPr>
          <w:rFonts w:asciiTheme="majorBidi" w:hAnsiTheme="majorBidi" w:cstheme="majorBidi"/>
          <w:b w:val="0"/>
          <w:bCs w:val="0"/>
          <w:sz w:val="24"/>
          <w:szCs w:val="24"/>
        </w:rPr>
        <w:t xml:space="preserve"> the assumption that </w:t>
      </w:r>
      <w:r w:rsidR="006C08D4">
        <w:rPr>
          <w:rFonts w:asciiTheme="majorBidi" w:hAnsiTheme="majorBidi" w:cstheme="majorBidi"/>
          <w:b w:val="0"/>
          <w:bCs w:val="0"/>
          <w:sz w:val="24"/>
          <w:szCs w:val="24"/>
        </w:rPr>
        <w:t xml:space="preserve">the intention </w:t>
      </w:r>
      <w:r w:rsidR="002B12B0">
        <w:rPr>
          <w:rFonts w:asciiTheme="majorBidi" w:hAnsiTheme="majorBidi" w:cstheme="majorBidi"/>
          <w:b w:val="0"/>
          <w:bCs w:val="0"/>
          <w:sz w:val="24"/>
          <w:szCs w:val="24"/>
        </w:rPr>
        <w:t>is</w:t>
      </w:r>
      <w:r w:rsidR="006C08D4">
        <w:rPr>
          <w:rFonts w:asciiTheme="majorBidi" w:hAnsiTheme="majorBidi" w:cstheme="majorBidi"/>
          <w:b w:val="0"/>
          <w:bCs w:val="0"/>
          <w:sz w:val="24"/>
          <w:szCs w:val="24"/>
        </w:rPr>
        <w:t xml:space="preserve"> </w:t>
      </w:r>
      <w:r w:rsidR="00093D5F">
        <w:rPr>
          <w:rFonts w:asciiTheme="majorBidi" w:hAnsiTheme="majorBidi" w:cstheme="majorBidi"/>
          <w:b w:val="0"/>
          <w:bCs w:val="0"/>
          <w:sz w:val="24"/>
          <w:szCs w:val="24"/>
        </w:rPr>
        <w:t xml:space="preserve">to refer to </w:t>
      </w:r>
      <w:r w:rsidRPr="00F11FEE">
        <w:rPr>
          <w:rFonts w:asciiTheme="majorBidi" w:hAnsiTheme="majorBidi" w:cstheme="majorBidi"/>
          <w:b w:val="0"/>
          <w:bCs w:val="0"/>
          <w:sz w:val="24"/>
          <w:szCs w:val="24"/>
        </w:rPr>
        <w:t xml:space="preserve">community </w:t>
      </w:r>
      <w:commentRangeStart w:id="19"/>
      <w:r w:rsidRPr="00F11FEE">
        <w:rPr>
          <w:rFonts w:asciiTheme="majorBidi" w:hAnsiTheme="majorBidi" w:cstheme="majorBidi"/>
          <w:b w:val="0"/>
          <w:bCs w:val="0"/>
          <w:sz w:val="24"/>
          <w:szCs w:val="24"/>
        </w:rPr>
        <w:t>organizations</w:t>
      </w:r>
      <w:commentRangeEnd w:id="19"/>
      <w:r w:rsidR="00927B0E">
        <w:rPr>
          <w:rStyle w:val="CommentReference"/>
          <w:rFonts w:asciiTheme="minorHAnsi" w:eastAsiaTheme="minorHAnsi" w:hAnsiTheme="minorHAnsi" w:cstheme="minorBidi"/>
          <w:b w:val="0"/>
          <w:bCs w:val="0"/>
          <w:kern w:val="2"/>
          <w14:ligatures w14:val="standardContextual"/>
        </w:rPr>
        <w:commentReference w:id="19"/>
      </w:r>
      <w:r w:rsidR="006C08D4">
        <w:rPr>
          <w:rFonts w:asciiTheme="majorBidi" w:hAnsiTheme="majorBidi" w:cstheme="majorBidi"/>
          <w:b w:val="0"/>
          <w:bCs w:val="0"/>
          <w:sz w:val="24"/>
          <w:szCs w:val="24"/>
        </w:rPr>
        <w:t xml:space="preserve">. </w:t>
      </w:r>
    </w:p>
    <w:p w14:paraId="4B678C34" w14:textId="1BC93AED" w:rsidR="005538CA" w:rsidRDefault="005538CA" w:rsidP="00E36E0F">
      <w:pPr>
        <w:pStyle w:val="Heading1"/>
        <w:shd w:val="clear" w:color="auto" w:fill="FFFFFF"/>
        <w:spacing w:after="0" w:line="540" w:lineRule="atLeast"/>
        <w:ind w:firstLine="720"/>
        <w:contextualSpacing/>
        <w:rPr>
          <w:rFonts w:asciiTheme="majorBidi" w:hAnsiTheme="majorBidi" w:cstheme="majorBidi"/>
          <w:b w:val="0"/>
          <w:bCs w:val="0"/>
          <w:sz w:val="24"/>
          <w:szCs w:val="24"/>
        </w:rPr>
      </w:pPr>
      <w:r>
        <w:rPr>
          <w:rFonts w:asciiTheme="majorBidi" w:hAnsiTheme="majorBidi" w:cstheme="majorBidi"/>
          <w:b w:val="0"/>
          <w:bCs w:val="0"/>
          <w:sz w:val="24"/>
          <w:szCs w:val="24"/>
        </w:rPr>
        <w:t>There are two main bodies of r</w:t>
      </w:r>
      <w:r w:rsidR="00927B0E">
        <w:rPr>
          <w:rFonts w:asciiTheme="majorBidi" w:hAnsiTheme="majorBidi" w:cstheme="majorBidi"/>
          <w:b w:val="0"/>
          <w:bCs w:val="0"/>
          <w:sz w:val="24"/>
          <w:szCs w:val="24"/>
        </w:rPr>
        <w:t>esearch on</w:t>
      </w:r>
      <w:r w:rsidR="00927B0E" w:rsidRPr="00927B0E">
        <w:rPr>
          <w:rFonts w:asciiTheme="majorBidi" w:hAnsiTheme="majorBidi" w:cstheme="majorBidi"/>
          <w:b w:val="0"/>
          <w:bCs w:val="0"/>
          <w:sz w:val="24"/>
          <w:szCs w:val="24"/>
        </w:rPr>
        <w:t xml:space="preserve"> civil society </w:t>
      </w:r>
      <w:r w:rsidR="00927B0E">
        <w:rPr>
          <w:rFonts w:asciiTheme="majorBidi" w:hAnsiTheme="majorBidi" w:cstheme="majorBidi"/>
          <w:b w:val="0"/>
          <w:bCs w:val="0"/>
          <w:sz w:val="24"/>
          <w:szCs w:val="24"/>
        </w:rPr>
        <w:t>during</w:t>
      </w:r>
      <w:r w:rsidR="00927B0E" w:rsidRPr="00927B0E">
        <w:rPr>
          <w:rFonts w:asciiTheme="majorBidi" w:hAnsiTheme="majorBidi" w:cstheme="majorBidi"/>
          <w:b w:val="0"/>
          <w:bCs w:val="0"/>
          <w:sz w:val="24"/>
          <w:szCs w:val="24"/>
        </w:rPr>
        <w:t xml:space="preserve"> an emergency</w:t>
      </w:r>
      <w:r>
        <w:rPr>
          <w:rFonts w:asciiTheme="majorBidi" w:hAnsiTheme="majorBidi" w:cstheme="majorBidi"/>
          <w:b w:val="0"/>
          <w:bCs w:val="0"/>
          <w:sz w:val="24"/>
          <w:szCs w:val="24"/>
        </w:rPr>
        <w:t xml:space="preserve">. </w:t>
      </w:r>
      <w:r w:rsidR="00C809EA">
        <w:rPr>
          <w:rFonts w:asciiTheme="majorBidi" w:hAnsiTheme="majorBidi" w:cstheme="majorBidi"/>
          <w:b w:val="0"/>
          <w:bCs w:val="0"/>
          <w:sz w:val="24"/>
          <w:szCs w:val="24"/>
        </w:rPr>
        <w:t>A small</w:t>
      </w:r>
      <w:r w:rsidR="00927B0E" w:rsidRPr="00927B0E">
        <w:rPr>
          <w:rFonts w:asciiTheme="majorBidi" w:hAnsiTheme="majorBidi" w:cstheme="majorBidi"/>
          <w:b w:val="0"/>
          <w:bCs w:val="0"/>
          <w:sz w:val="24"/>
          <w:szCs w:val="24"/>
        </w:rPr>
        <w:t xml:space="preserve"> minority of </w:t>
      </w:r>
      <w:r w:rsidR="00927B0E">
        <w:rPr>
          <w:rFonts w:asciiTheme="majorBidi" w:hAnsiTheme="majorBidi" w:cstheme="majorBidi"/>
          <w:b w:val="0"/>
          <w:bCs w:val="0"/>
          <w:sz w:val="24"/>
          <w:szCs w:val="24"/>
        </w:rPr>
        <w:t>studies</w:t>
      </w:r>
      <w:r w:rsidR="00927B0E" w:rsidRPr="00927B0E">
        <w:rPr>
          <w:rFonts w:asciiTheme="majorBidi" w:hAnsiTheme="majorBidi" w:cstheme="majorBidi"/>
          <w:b w:val="0"/>
          <w:bCs w:val="0"/>
          <w:sz w:val="24"/>
          <w:szCs w:val="24"/>
        </w:rPr>
        <w:t xml:space="preserve"> </w:t>
      </w:r>
      <w:r>
        <w:rPr>
          <w:rFonts w:asciiTheme="majorBidi" w:hAnsiTheme="majorBidi" w:cstheme="majorBidi"/>
          <w:b w:val="0"/>
          <w:bCs w:val="0"/>
          <w:sz w:val="24"/>
          <w:szCs w:val="24"/>
        </w:rPr>
        <w:t xml:space="preserve">have applied </w:t>
      </w:r>
      <w:r w:rsidR="00927B0E">
        <w:rPr>
          <w:rFonts w:asciiTheme="majorBidi" w:hAnsiTheme="majorBidi" w:cstheme="majorBidi"/>
          <w:b w:val="0"/>
          <w:bCs w:val="0"/>
          <w:sz w:val="24"/>
          <w:szCs w:val="24"/>
        </w:rPr>
        <w:t xml:space="preserve">empirical tools to </w:t>
      </w:r>
      <w:r w:rsidR="00927B0E" w:rsidRPr="00927B0E">
        <w:rPr>
          <w:rFonts w:asciiTheme="majorBidi" w:hAnsiTheme="majorBidi" w:cstheme="majorBidi"/>
          <w:b w:val="0"/>
          <w:bCs w:val="0"/>
          <w:sz w:val="24"/>
          <w:szCs w:val="24"/>
        </w:rPr>
        <w:t xml:space="preserve">examine </w:t>
      </w:r>
      <w:r>
        <w:rPr>
          <w:rFonts w:asciiTheme="majorBidi" w:hAnsiTheme="majorBidi" w:cstheme="majorBidi"/>
          <w:b w:val="0"/>
          <w:bCs w:val="0"/>
          <w:sz w:val="24"/>
          <w:szCs w:val="24"/>
        </w:rPr>
        <w:t xml:space="preserve">the experiences of </w:t>
      </w:r>
      <w:commentRangeStart w:id="20"/>
      <w:r w:rsidR="00927B0E">
        <w:rPr>
          <w:rFonts w:asciiTheme="majorBidi" w:hAnsiTheme="majorBidi" w:cstheme="majorBidi"/>
          <w:b w:val="0"/>
          <w:bCs w:val="0"/>
          <w:sz w:val="24"/>
          <w:szCs w:val="24"/>
        </w:rPr>
        <w:t>various</w:t>
      </w:r>
      <w:commentRangeEnd w:id="20"/>
      <w:r>
        <w:rPr>
          <w:rStyle w:val="CommentReference"/>
          <w:rFonts w:asciiTheme="minorHAnsi" w:eastAsiaTheme="minorHAnsi" w:hAnsiTheme="minorHAnsi" w:cstheme="minorBidi"/>
          <w:b w:val="0"/>
          <w:bCs w:val="0"/>
          <w:kern w:val="2"/>
          <w14:ligatures w14:val="standardContextual"/>
        </w:rPr>
        <w:commentReference w:id="20"/>
      </w:r>
      <w:r w:rsidR="00927B0E">
        <w:rPr>
          <w:rFonts w:asciiTheme="majorBidi" w:hAnsiTheme="majorBidi" w:cstheme="majorBidi"/>
          <w:b w:val="0"/>
          <w:bCs w:val="0"/>
          <w:sz w:val="24"/>
          <w:szCs w:val="24"/>
        </w:rPr>
        <w:t xml:space="preserve"> organizations </w:t>
      </w:r>
      <w:r>
        <w:rPr>
          <w:rFonts w:asciiTheme="majorBidi" w:hAnsiTheme="majorBidi" w:cstheme="majorBidi"/>
          <w:b w:val="0"/>
          <w:bCs w:val="0"/>
          <w:sz w:val="24"/>
          <w:szCs w:val="24"/>
        </w:rPr>
        <w:t>and how they</w:t>
      </w:r>
      <w:r w:rsidR="00927B0E">
        <w:rPr>
          <w:rFonts w:asciiTheme="majorBidi" w:hAnsiTheme="majorBidi" w:cstheme="majorBidi"/>
          <w:b w:val="0"/>
          <w:bCs w:val="0"/>
          <w:sz w:val="24"/>
          <w:szCs w:val="24"/>
        </w:rPr>
        <w:t xml:space="preserve"> function in </w:t>
      </w:r>
      <w:r>
        <w:rPr>
          <w:rFonts w:asciiTheme="majorBidi" w:hAnsiTheme="majorBidi" w:cstheme="majorBidi"/>
          <w:b w:val="0"/>
          <w:bCs w:val="0"/>
          <w:sz w:val="24"/>
          <w:szCs w:val="24"/>
        </w:rPr>
        <w:t xml:space="preserve">the </w:t>
      </w:r>
      <w:r w:rsidR="00927B0E">
        <w:rPr>
          <w:rFonts w:asciiTheme="majorBidi" w:hAnsiTheme="majorBidi" w:cstheme="majorBidi"/>
          <w:b w:val="0"/>
          <w:bCs w:val="0"/>
          <w:sz w:val="24"/>
          <w:szCs w:val="24"/>
        </w:rPr>
        <w:t>field</w:t>
      </w:r>
      <w:r w:rsidR="00927B0E" w:rsidRPr="00927B0E">
        <w:rPr>
          <w:rFonts w:asciiTheme="majorBidi" w:hAnsiTheme="majorBidi" w:cstheme="majorBidi"/>
          <w:b w:val="0"/>
          <w:bCs w:val="0"/>
          <w:sz w:val="24"/>
          <w:szCs w:val="24"/>
        </w:rPr>
        <w:t xml:space="preserve"> </w:t>
      </w:r>
      <w:r>
        <w:rPr>
          <w:rFonts w:asciiTheme="majorBidi" w:hAnsiTheme="majorBidi" w:cstheme="majorBidi"/>
          <w:b w:val="0"/>
          <w:bCs w:val="0"/>
          <w:sz w:val="24"/>
          <w:szCs w:val="24"/>
        </w:rPr>
        <w:t>during</w:t>
      </w:r>
      <w:r w:rsidR="00927B0E" w:rsidRPr="00927B0E">
        <w:rPr>
          <w:rFonts w:asciiTheme="majorBidi" w:hAnsiTheme="majorBidi" w:cstheme="majorBidi"/>
          <w:b w:val="0"/>
          <w:bCs w:val="0"/>
          <w:sz w:val="24"/>
          <w:szCs w:val="24"/>
        </w:rPr>
        <w:t xml:space="preserve"> emergency situations</w:t>
      </w:r>
      <w:r>
        <w:rPr>
          <w:rFonts w:asciiTheme="majorBidi" w:hAnsiTheme="majorBidi" w:cstheme="majorBidi"/>
          <w:b w:val="0"/>
          <w:bCs w:val="0"/>
          <w:sz w:val="24"/>
          <w:szCs w:val="24"/>
        </w:rPr>
        <w:t>. T</w:t>
      </w:r>
      <w:r w:rsidR="00927B0E">
        <w:rPr>
          <w:rFonts w:asciiTheme="majorBidi" w:hAnsiTheme="majorBidi" w:cstheme="majorBidi"/>
          <w:b w:val="0"/>
          <w:bCs w:val="0"/>
          <w:sz w:val="24"/>
          <w:szCs w:val="24"/>
        </w:rPr>
        <w:t>he majority</w:t>
      </w:r>
      <w:r w:rsidR="00927B0E" w:rsidRPr="00927B0E">
        <w:rPr>
          <w:rFonts w:asciiTheme="majorBidi" w:hAnsiTheme="majorBidi" w:cstheme="majorBidi"/>
          <w:b w:val="0"/>
          <w:bCs w:val="0"/>
          <w:sz w:val="24"/>
          <w:szCs w:val="24"/>
        </w:rPr>
        <w:t xml:space="preserve"> of works</w:t>
      </w:r>
      <w:r>
        <w:rPr>
          <w:rFonts w:asciiTheme="majorBidi" w:hAnsiTheme="majorBidi" w:cstheme="majorBidi"/>
          <w:b w:val="0"/>
          <w:bCs w:val="0"/>
          <w:sz w:val="24"/>
          <w:szCs w:val="24"/>
        </w:rPr>
        <w:t>, the “</w:t>
      </w:r>
      <w:commentRangeStart w:id="21"/>
      <w:r>
        <w:rPr>
          <w:rFonts w:asciiTheme="majorBidi" w:hAnsiTheme="majorBidi" w:cstheme="majorBidi"/>
          <w:b w:val="0"/>
          <w:bCs w:val="0"/>
          <w:sz w:val="24"/>
          <w:szCs w:val="24"/>
        </w:rPr>
        <w:t>normative</w:t>
      </w:r>
      <w:commentRangeEnd w:id="21"/>
      <w:r>
        <w:rPr>
          <w:rStyle w:val="CommentReference"/>
          <w:rFonts w:asciiTheme="minorHAnsi" w:eastAsiaTheme="minorHAnsi" w:hAnsiTheme="minorHAnsi" w:cstheme="minorBidi"/>
          <w:b w:val="0"/>
          <w:bCs w:val="0"/>
          <w:kern w:val="2"/>
          <w14:ligatures w14:val="standardContextual"/>
        </w:rPr>
        <w:commentReference w:id="21"/>
      </w:r>
      <w:r>
        <w:rPr>
          <w:rFonts w:asciiTheme="majorBidi" w:hAnsiTheme="majorBidi" w:cstheme="majorBidi"/>
          <w:b w:val="0"/>
          <w:bCs w:val="0"/>
          <w:sz w:val="24"/>
          <w:szCs w:val="24"/>
        </w:rPr>
        <w:t>”</w:t>
      </w:r>
      <w:r w:rsidR="0038637A">
        <w:rPr>
          <w:rFonts w:asciiTheme="majorBidi" w:hAnsiTheme="majorBidi" w:cstheme="majorBidi"/>
          <w:b w:val="0"/>
          <w:bCs w:val="0"/>
          <w:sz w:val="24"/>
          <w:szCs w:val="24"/>
        </w:rPr>
        <w:t xml:space="preserve"> </w:t>
      </w:r>
      <w:r>
        <w:rPr>
          <w:rFonts w:asciiTheme="majorBidi" w:hAnsiTheme="majorBidi" w:cstheme="majorBidi"/>
          <w:b w:val="0"/>
          <w:bCs w:val="0"/>
          <w:sz w:val="24"/>
          <w:szCs w:val="24"/>
        </w:rPr>
        <w:t xml:space="preserve">ones, </w:t>
      </w:r>
      <w:r w:rsidR="00927B0E" w:rsidRPr="00927B0E">
        <w:rPr>
          <w:rFonts w:asciiTheme="majorBidi" w:hAnsiTheme="majorBidi" w:cstheme="majorBidi"/>
          <w:b w:val="0"/>
          <w:bCs w:val="0"/>
          <w:sz w:val="24"/>
          <w:szCs w:val="24"/>
        </w:rPr>
        <w:t xml:space="preserve">offer </w:t>
      </w:r>
      <w:r>
        <w:rPr>
          <w:rFonts w:asciiTheme="majorBidi" w:hAnsiTheme="majorBidi" w:cstheme="majorBidi"/>
          <w:b w:val="0"/>
          <w:bCs w:val="0"/>
          <w:sz w:val="24"/>
          <w:szCs w:val="24"/>
        </w:rPr>
        <w:t xml:space="preserve">governance </w:t>
      </w:r>
      <w:r w:rsidR="00927B0E" w:rsidRPr="00927B0E">
        <w:rPr>
          <w:rFonts w:asciiTheme="majorBidi" w:hAnsiTheme="majorBidi" w:cstheme="majorBidi"/>
          <w:b w:val="0"/>
          <w:bCs w:val="0"/>
          <w:sz w:val="24"/>
          <w:szCs w:val="24"/>
        </w:rPr>
        <w:t xml:space="preserve">models </w:t>
      </w:r>
      <w:r w:rsidR="00927B0E">
        <w:rPr>
          <w:rFonts w:asciiTheme="majorBidi" w:hAnsiTheme="majorBidi" w:cstheme="majorBidi"/>
          <w:b w:val="0"/>
          <w:bCs w:val="0"/>
          <w:sz w:val="24"/>
          <w:szCs w:val="24"/>
        </w:rPr>
        <w:t xml:space="preserve">for </w:t>
      </w:r>
      <w:r>
        <w:rPr>
          <w:rFonts w:asciiTheme="majorBidi" w:hAnsiTheme="majorBidi" w:cstheme="majorBidi"/>
          <w:b w:val="0"/>
          <w:bCs w:val="0"/>
          <w:sz w:val="24"/>
          <w:szCs w:val="24"/>
        </w:rPr>
        <w:t xml:space="preserve">managing, cooperating, </w:t>
      </w:r>
      <w:r w:rsidR="00927B0E" w:rsidRPr="00927B0E">
        <w:rPr>
          <w:rFonts w:asciiTheme="majorBidi" w:hAnsiTheme="majorBidi" w:cstheme="majorBidi"/>
          <w:b w:val="0"/>
          <w:bCs w:val="0"/>
          <w:sz w:val="24"/>
          <w:szCs w:val="24"/>
        </w:rPr>
        <w:t xml:space="preserve">and </w:t>
      </w:r>
      <w:r w:rsidR="00927B0E">
        <w:rPr>
          <w:rFonts w:asciiTheme="majorBidi" w:hAnsiTheme="majorBidi" w:cstheme="majorBidi"/>
          <w:b w:val="0"/>
          <w:bCs w:val="0"/>
          <w:sz w:val="24"/>
          <w:szCs w:val="24"/>
        </w:rPr>
        <w:t xml:space="preserve">utilizing </w:t>
      </w:r>
      <w:r w:rsidR="0038637A">
        <w:rPr>
          <w:rFonts w:asciiTheme="majorBidi" w:hAnsiTheme="majorBidi" w:cstheme="majorBidi"/>
          <w:b w:val="0"/>
          <w:bCs w:val="0"/>
          <w:sz w:val="24"/>
          <w:szCs w:val="24"/>
        </w:rPr>
        <w:t xml:space="preserve">the </w:t>
      </w:r>
      <w:r w:rsidR="00927B0E" w:rsidRPr="00927B0E">
        <w:rPr>
          <w:rFonts w:asciiTheme="majorBidi" w:hAnsiTheme="majorBidi" w:cstheme="majorBidi"/>
          <w:b w:val="0"/>
          <w:bCs w:val="0"/>
          <w:sz w:val="24"/>
          <w:szCs w:val="24"/>
        </w:rPr>
        <w:t>human capital potential.</w:t>
      </w:r>
      <w:r w:rsidR="0038637A">
        <w:rPr>
          <w:rFonts w:asciiTheme="majorBidi" w:hAnsiTheme="majorBidi" w:cstheme="majorBidi"/>
          <w:b w:val="0"/>
          <w:bCs w:val="0"/>
          <w:sz w:val="24"/>
          <w:szCs w:val="24"/>
        </w:rPr>
        <w:t xml:space="preserve"> </w:t>
      </w:r>
    </w:p>
    <w:p w14:paraId="57FC27DF" w14:textId="344FF03D" w:rsidR="00927B0E" w:rsidRDefault="0038637A" w:rsidP="00E36E0F">
      <w:pPr>
        <w:pStyle w:val="Heading1"/>
        <w:shd w:val="clear" w:color="auto" w:fill="FFFFFF"/>
        <w:spacing w:after="0" w:line="540" w:lineRule="atLeast"/>
        <w:ind w:firstLine="720"/>
        <w:contextualSpacing/>
        <w:rPr>
          <w:rFonts w:asciiTheme="majorBidi" w:hAnsiTheme="majorBidi" w:cstheme="majorBidi"/>
          <w:b w:val="0"/>
          <w:bCs w:val="0"/>
          <w:sz w:val="24"/>
          <w:szCs w:val="24"/>
        </w:rPr>
      </w:pPr>
      <w:r>
        <w:rPr>
          <w:rFonts w:asciiTheme="majorBidi" w:hAnsiTheme="majorBidi" w:cstheme="majorBidi"/>
          <w:b w:val="0"/>
          <w:bCs w:val="0"/>
          <w:sz w:val="24"/>
          <w:szCs w:val="24"/>
        </w:rPr>
        <w:t>E</w:t>
      </w:r>
      <w:r w:rsidRPr="0038637A">
        <w:rPr>
          <w:rFonts w:asciiTheme="majorBidi" w:hAnsiTheme="majorBidi" w:cstheme="majorBidi"/>
          <w:b w:val="0"/>
          <w:bCs w:val="0"/>
          <w:sz w:val="24"/>
          <w:szCs w:val="24"/>
        </w:rPr>
        <w:t xml:space="preserve">mpirical </w:t>
      </w:r>
      <w:r>
        <w:rPr>
          <w:rFonts w:asciiTheme="majorBidi" w:hAnsiTheme="majorBidi" w:cstheme="majorBidi"/>
          <w:b w:val="0"/>
          <w:bCs w:val="0"/>
          <w:sz w:val="24"/>
          <w:szCs w:val="24"/>
        </w:rPr>
        <w:t xml:space="preserve">studies </w:t>
      </w:r>
      <w:r w:rsidR="005538CA">
        <w:rPr>
          <w:rFonts w:asciiTheme="majorBidi" w:hAnsiTheme="majorBidi" w:cstheme="majorBidi"/>
          <w:b w:val="0"/>
          <w:bCs w:val="0"/>
          <w:sz w:val="24"/>
          <w:szCs w:val="24"/>
        </w:rPr>
        <w:t xml:space="preserve">conducted </w:t>
      </w:r>
      <w:r>
        <w:rPr>
          <w:rFonts w:asciiTheme="majorBidi" w:hAnsiTheme="majorBidi" w:cstheme="majorBidi"/>
          <w:b w:val="0"/>
          <w:bCs w:val="0"/>
          <w:sz w:val="24"/>
          <w:szCs w:val="24"/>
        </w:rPr>
        <w:t xml:space="preserve">in </w:t>
      </w:r>
      <w:r w:rsidRPr="0038637A">
        <w:rPr>
          <w:rFonts w:asciiTheme="majorBidi" w:hAnsiTheme="majorBidi" w:cstheme="majorBidi"/>
          <w:b w:val="0"/>
          <w:bCs w:val="0"/>
          <w:sz w:val="24"/>
          <w:szCs w:val="24"/>
        </w:rPr>
        <w:t>developed countries</w:t>
      </w:r>
      <w:r w:rsidR="005538CA">
        <w:rPr>
          <w:rFonts w:asciiTheme="majorBidi" w:hAnsiTheme="majorBidi" w:cstheme="majorBidi"/>
          <w:b w:val="0"/>
          <w:bCs w:val="0"/>
          <w:sz w:val="24"/>
          <w:szCs w:val="24"/>
        </w:rPr>
        <w:t xml:space="preserve"> tend to</w:t>
      </w:r>
      <w:r w:rsidRPr="0038637A">
        <w:rPr>
          <w:rFonts w:asciiTheme="majorBidi" w:hAnsiTheme="majorBidi" w:cstheme="majorBidi"/>
          <w:b w:val="0"/>
          <w:bCs w:val="0"/>
          <w:sz w:val="24"/>
          <w:szCs w:val="24"/>
        </w:rPr>
        <w:t xml:space="preserve"> </w:t>
      </w:r>
      <w:r w:rsidR="005538CA">
        <w:rPr>
          <w:rFonts w:asciiTheme="majorBidi" w:hAnsiTheme="majorBidi" w:cstheme="majorBidi"/>
          <w:b w:val="0"/>
          <w:bCs w:val="0"/>
          <w:sz w:val="24"/>
          <w:szCs w:val="24"/>
        </w:rPr>
        <w:t>look at</w:t>
      </w:r>
      <w:r w:rsidRPr="0038637A">
        <w:rPr>
          <w:rFonts w:asciiTheme="majorBidi" w:hAnsiTheme="majorBidi" w:cstheme="majorBidi"/>
          <w:b w:val="0"/>
          <w:bCs w:val="0"/>
          <w:sz w:val="24"/>
          <w:szCs w:val="24"/>
        </w:rPr>
        <w:t xml:space="preserve"> </w:t>
      </w:r>
      <w:r w:rsidR="005538CA">
        <w:rPr>
          <w:rFonts w:asciiTheme="majorBidi" w:hAnsiTheme="majorBidi" w:cstheme="majorBidi"/>
          <w:b w:val="0"/>
          <w:bCs w:val="0"/>
          <w:sz w:val="24"/>
          <w:szCs w:val="24"/>
        </w:rPr>
        <w:t xml:space="preserve">so-called </w:t>
      </w:r>
      <w:r>
        <w:rPr>
          <w:rFonts w:asciiTheme="majorBidi" w:hAnsiTheme="majorBidi" w:cstheme="majorBidi"/>
          <w:b w:val="0"/>
          <w:bCs w:val="0"/>
          <w:sz w:val="24"/>
          <w:szCs w:val="24"/>
        </w:rPr>
        <w:t>“s</w:t>
      </w:r>
      <w:r w:rsidRPr="0038637A">
        <w:rPr>
          <w:rFonts w:asciiTheme="majorBidi" w:hAnsiTheme="majorBidi" w:cstheme="majorBidi"/>
          <w:b w:val="0"/>
          <w:bCs w:val="0"/>
          <w:sz w:val="24"/>
          <w:szCs w:val="24"/>
        </w:rPr>
        <w:t xml:space="preserve">mall </w:t>
      </w:r>
      <w:r>
        <w:rPr>
          <w:rFonts w:asciiTheme="majorBidi" w:hAnsiTheme="majorBidi" w:cstheme="majorBidi"/>
          <w:b w:val="0"/>
          <w:bCs w:val="0"/>
          <w:sz w:val="24"/>
          <w:szCs w:val="24"/>
        </w:rPr>
        <w:t>d</w:t>
      </w:r>
      <w:r w:rsidRPr="0038637A">
        <w:rPr>
          <w:rFonts w:asciiTheme="majorBidi" w:hAnsiTheme="majorBidi" w:cstheme="majorBidi"/>
          <w:b w:val="0"/>
          <w:bCs w:val="0"/>
          <w:sz w:val="24"/>
          <w:szCs w:val="24"/>
        </w:rPr>
        <w:t>isasters</w:t>
      </w:r>
      <w:r>
        <w:rPr>
          <w:rFonts w:asciiTheme="majorBidi" w:hAnsiTheme="majorBidi" w:cstheme="majorBidi"/>
          <w:b w:val="0"/>
          <w:bCs w:val="0"/>
          <w:sz w:val="24"/>
          <w:szCs w:val="24"/>
        </w:rPr>
        <w:t>”</w:t>
      </w:r>
      <w:r w:rsidRPr="0038637A">
        <w:rPr>
          <w:rFonts w:asciiTheme="majorBidi" w:hAnsiTheme="majorBidi" w:cstheme="majorBidi"/>
          <w:b w:val="0"/>
          <w:bCs w:val="0"/>
          <w:sz w:val="24"/>
          <w:szCs w:val="24"/>
        </w:rPr>
        <w:t xml:space="preserve"> </w:t>
      </w:r>
      <w:r>
        <w:rPr>
          <w:rFonts w:asciiTheme="majorBidi" w:hAnsiTheme="majorBidi" w:cstheme="majorBidi"/>
          <w:b w:val="0"/>
          <w:bCs w:val="0"/>
          <w:sz w:val="24"/>
          <w:szCs w:val="24"/>
        </w:rPr>
        <w:t>such as</w:t>
      </w:r>
      <w:r w:rsidRPr="0038637A">
        <w:rPr>
          <w:rFonts w:asciiTheme="majorBidi" w:hAnsiTheme="majorBidi" w:cstheme="majorBidi"/>
          <w:b w:val="0"/>
          <w:bCs w:val="0"/>
          <w:sz w:val="24"/>
          <w:szCs w:val="24"/>
        </w:rPr>
        <w:t xml:space="preserve"> mudslides, fires, floods</w:t>
      </w:r>
      <w:r>
        <w:rPr>
          <w:rFonts w:asciiTheme="majorBidi" w:hAnsiTheme="majorBidi" w:cstheme="majorBidi"/>
          <w:b w:val="0"/>
          <w:bCs w:val="0"/>
          <w:sz w:val="24"/>
          <w:szCs w:val="24"/>
        </w:rPr>
        <w:t xml:space="preserve">, etc. </w:t>
      </w:r>
      <w:r w:rsidR="005538CA">
        <w:rPr>
          <w:rFonts w:asciiTheme="majorBidi" w:hAnsiTheme="majorBidi" w:cstheme="majorBidi"/>
          <w:b w:val="0"/>
          <w:bCs w:val="0"/>
          <w:sz w:val="24"/>
          <w:szCs w:val="24"/>
        </w:rPr>
        <w:t>These studies often</w:t>
      </w:r>
      <w:r>
        <w:rPr>
          <w:rFonts w:asciiTheme="majorBidi" w:hAnsiTheme="majorBidi" w:cstheme="majorBidi"/>
          <w:b w:val="0"/>
          <w:bCs w:val="0"/>
          <w:sz w:val="24"/>
          <w:szCs w:val="24"/>
        </w:rPr>
        <w:t xml:space="preserve"> </w:t>
      </w:r>
      <w:r w:rsidR="005538CA">
        <w:rPr>
          <w:rFonts w:asciiTheme="majorBidi" w:hAnsiTheme="majorBidi" w:cstheme="majorBidi"/>
          <w:b w:val="0"/>
          <w:bCs w:val="0"/>
          <w:sz w:val="24"/>
          <w:szCs w:val="24"/>
        </w:rPr>
        <w:t xml:space="preserve">assess </w:t>
      </w:r>
      <w:r w:rsidRPr="0038637A">
        <w:rPr>
          <w:rFonts w:asciiTheme="majorBidi" w:hAnsiTheme="majorBidi" w:cstheme="majorBidi"/>
          <w:b w:val="0"/>
          <w:bCs w:val="0"/>
          <w:sz w:val="24"/>
          <w:szCs w:val="24"/>
        </w:rPr>
        <w:t xml:space="preserve">the functioning of medium-sized organizations </w:t>
      </w:r>
      <w:r w:rsidR="00C809EA">
        <w:rPr>
          <w:rFonts w:asciiTheme="majorBidi" w:hAnsiTheme="majorBidi" w:cstheme="majorBidi"/>
          <w:b w:val="0"/>
          <w:bCs w:val="0"/>
          <w:sz w:val="24"/>
          <w:szCs w:val="24"/>
        </w:rPr>
        <w:t xml:space="preserve">that are </w:t>
      </w:r>
      <w:r w:rsidR="005538CA">
        <w:rPr>
          <w:rFonts w:asciiTheme="majorBidi" w:hAnsiTheme="majorBidi" w:cstheme="majorBidi"/>
          <w:b w:val="0"/>
          <w:bCs w:val="0"/>
          <w:sz w:val="24"/>
          <w:szCs w:val="24"/>
        </w:rPr>
        <w:t>focus</w:t>
      </w:r>
      <w:r w:rsidR="004F436E">
        <w:rPr>
          <w:rFonts w:asciiTheme="majorBidi" w:hAnsiTheme="majorBidi" w:cstheme="majorBidi"/>
          <w:b w:val="0"/>
          <w:bCs w:val="0"/>
          <w:sz w:val="24"/>
          <w:szCs w:val="24"/>
        </w:rPr>
        <w:t>ed</w:t>
      </w:r>
      <w:r w:rsidR="005538CA">
        <w:rPr>
          <w:rFonts w:asciiTheme="majorBidi" w:hAnsiTheme="majorBidi" w:cstheme="majorBidi"/>
          <w:b w:val="0"/>
          <w:bCs w:val="0"/>
          <w:sz w:val="24"/>
          <w:szCs w:val="24"/>
        </w:rPr>
        <w:t xml:space="preserve"> on particular issues</w:t>
      </w:r>
      <w:r w:rsidR="00646F43">
        <w:rPr>
          <w:rFonts w:asciiTheme="majorBidi" w:hAnsiTheme="majorBidi" w:cstheme="majorBidi"/>
          <w:b w:val="0"/>
          <w:bCs w:val="0"/>
          <w:sz w:val="24"/>
          <w:szCs w:val="24"/>
        </w:rPr>
        <w:t xml:space="preserve"> </w:t>
      </w:r>
      <w:r w:rsidR="00646F43" w:rsidRPr="0038637A">
        <w:rPr>
          <w:rFonts w:asciiTheme="majorBidi" w:hAnsiTheme="majorBidi" w:cstheme="majorBidi"/>
          <w:b w:val="0"/>
          <w:bCs w:val="0"/>
          <w:sz w:val="24"/>
          <w:szCs w:val="24"/>
        </w:rPr>
        <w:t>(</w:t>
      </w:r>
      <w:r w:rsidR="00646F43">
        <w:rPr>
          <w:rFonts w:asciiTheme="majorBidi" w:hAnsiTheme="majorBidi" w:cstheme="majorBidi"/>
          <w:b w:val="0"/>
          <w:bCs w:val="0"/>
          <w:sz w:val="24"/>
          <w:szCs w:val="24"/>
        </w:rPr>
        <w:t>religion</w:t>
      </w:r>
      <w:r w:rsidR="00646F43" w:rsidRPr="0038637A">
        <w:rPr>
          <w:rFonts w:asciiTheme="majorBidi" w:hAnsiTheme="majorBidi" w:cstheme="majorBidi"/>
          <w:b w:val="0"/>
          <w:bCs w:val="0"/>
          <w:sz w:val="24"/>
          <w:szCs w:val="24"/>
        </w:rPr>
        <w:t xml:space="preserve">, </w:t>
      </w:r>
      <w:commentRangeStart w:id="22"/>
      <w:r w:rsidR="00646F43" w:rsidRPr="0038637A">
        <w:rPr>
          <w:rFonts w:asciiTheme="majorBidi" w:hAnsiTheme="majorBidi" w:cstheme="majorBidi"/>
          <w:b w:val="0"/>
          <w:bCs w:val="0"/>
          <w:sz w:val="24"/>
          <w:szCs w:val="24"/>
        </w:rPr>
        <w:t>sports</w:t>
      </w:r>
      <w:commentRangeEnd w:id="22"/>
      <w:r w:rsidR="004F436E">
        <w:rPr>
          <w:rStyle w:val="CommentReference"/>
          <w:rFonts w:asciiTheme="minorHAnsi" w:eastAsiaTheme="minorHAnsi" w:hAnsiTheme="minorHAnsi" w:cstheme="minorBidi"/>
          <w:b w:val="0"/>
          <w:bCs w:val="0"/>
          <w:kern w:val="2"/>
          <w14:ligatures w14:val="standardContextual"/>
        </w:rPr>
        <w:commentReference w:id="22"/>
      </w:r>
      <w:r w:rsidR="00646F43" w:rsidRPr="0038637A">
        <w:rPr>
          <w:rFonts w:asciiTheme="majorBidi" w:hAnsiTheme="majorBidi" w:cstheme="majorBidi"/>
          <w:b w:val="0"/>
          <w:bCs w:val="0"/>
          <w:sz w:val="24"/>
          <w:szCs w:val="24"/>
        </w:rPr>
        <w:t>, disabled</w:t>
      </w:r>
      <w:r w:rsidR="00646F43">
        <w:rPr>
          <w:rFonts w:asciiTheme="majorBidi" w:hAnsiTheme="majorBidi" w:cstheme="majorBidi"/>
          <w:b w:val="0"/>
          <w:bCs w:val="0"/>
          <w:sz w:val="24"/>
          <w:szCs w:val="24"/>
        </w:rPr>
        <w:t xml:space="preserve"> people</w:t>
      </w:r>
      <w:r w:rsidR="00646F43" w:rsidRPr="0038637A">
        <w:rPr>
          <w:rFonts w:asciiTheme="majorBidi" w:hAnsiTheme="majorBidi" w:cstheme="majorBidi"/>
          <w:b w:val="0"/>
          <w:bCs w:val="0"/>
          <w:sz w:val="24"/>
          <w:szCs w:val="24"/>
        </w:rPr>
        <w:t xml:space="preserve">, education, </w:t>
      </w:r>
      <w:r w:rsidR="00646F43">
        <w:rPr>
          <w:rFonts w:asciiTheme="majorBidi" w:hAnsiTheme="majorBidi" w:cstheme="majorBidi"/>
          <w:b w:val="0"/>
          <w:bCs w:val="0"/>
          <w:sz w:val="24"/>
          <w:szCs w:val="24"/>
        </w:rPr>
        <w:t xml:space="preserve">the </w:t>
      </w:r>
      <w:r w:rsidR="00646F43" w:rsidRPr="0038637A">
        <w:rPr>
          <w:rFonts w:asciiTheme="majorBidi" w:hAnsiTheme="majorBidi" w:cstheme="majorBidi"/>
          <w:b w:val="0"/>
          <w:bCs w:val="0"/>
          <w:sz w:val="24"/>
          <w:szCs w:val="24"/>
        </w:rPr>
        <w:t>elderly, health, etc.)</w:t>
      </w:r>
      <w:r w:rsidRPr="0038637A">
        <w:rPr>
          <w:rFonts w:asciiTheme="majorBidi" w:hAnsiTheme="majorBidi" w:cstheme="majorBidi"/>
          <w:b w:val="0"/>
          <w:bCs w:val="0"/>
          <w:sz w:val="24"/>
          <w:szCs w:val="24"/>
        </w:rPr>
        <w:t xml:space="preserve">. Another group of </w:t>
      </w:r>
      <w:commentRangeStart w:id="23"/>
      <w:r w:rsidR="00646F43">
        <w:rPr>
          <w:rFonts w:asciiTheme="majorBidi" w:hAnsiTheme="majorBidi" w:cstheme="majorBidi"/>
          <w:b w:val="0"/>
          <w:bCs w:val="0"/>
          <w:sz w:val="24"/>
          <w:szCs w:val="24"/>
        </w:rPr>
        <w:t>studies</w:t>
      </w:r>
      <w:commentRangeEnd w:id="23"/>
      <w:r w:rsidR="004F436E">
        <w:rPr>
          <w:rStyle w:val="CommentReference"/>
          <w:rFonts w:asciiTheme="minorHAnsi" w:eastAsiaTheme="minorHAnsi" w:hAnsiTheme="minorHAnsi" w:cstheme="minorBidi"/>
          <w:b w:val="0"/>
          <w:bCs w:val="0"/>
          <w:kern w:val="2"/>
          <w14:ligatures w14:val="standardContextual"/>
        </w:rPr>
        <w:commentReference w:id="23"/>
      </w:r>
      <w:r w:rsidRPr="0038637A">
        <w:rPr>
          <w:rFonts w:asciiTheme="majorBidi" w:hAnsiTheme="majorBidi" w:cstheme="majorBidi"/>
          <w:b w:val="0"/>
          <w:bCs w:val="0"/>
          <w:sz w:val="24"/>
          <w:szCs w:val="24"/>
        </w:rPr>
        <w:t xml:space="preserve"> </w:t>
      </w:r>
      <w:r w:rsidR="004F436E">
        <w:rPr>
          <w:rFonts w:asciiTheme="majorBidi" w:hAnsiTheme="majorBidi" w:cstheme="majorBidi"/>
          <w:b w:val="0"/>
          <w:bCs w:val="0"/>
          <w:sz w:val="24"/>
          <w:szCs w:val="24"/>
        </w:rPr>
        <w:t xml:space="preserve">analyzes emergency events and offers </w:t>
      </w:r>
      <w:r w:rsidR="00646F43">
        <w:rPr>
          <w:rFonts w:asciiTheme="majorBidi" w:hAnsiTheme="majorBidi" w:cstheme="majorBidi"/>
          <w:b w:val="0"/>
          <w:bCs w:val="0"/>
          <w:sz w:val="24"/>
          <w:szCs w:val="24"/>
        </w:rPr>
        <w:t xml:space="preserve">critiques </w:t>
      </w:r>
      <w:r w:rsidR="004F436E">
        <w:rPr>
          <w:rFonts w:asciiTheme="majorBidi" w:hAnsiTheme="majorBidi" w:cstheme="majorBidi"/>
          <w:b w:val="0"/>
          <w:bCs w:val="0"/>
          <w:sz w:val="24"/>
          <w:szCs w:val="24"/>
        </w:rPr>
        <w:t xml:space="preserve">of </w:t>
      </w:r>
      <w:r w:rsidR="00646F43" w:rsidRPr="0038637A">
        <w:rPr>
          <w:rFonts w:asciiTheme="majorBidi" w:hAnsiTheme="majorBidi" w:cstheme="majorBidi"/>
          <w:b w:val="0"/>
          <w:bCs w:val="0"/>
          <w:sz w:val="24"/>
          <w:szCs w:val="24"/>
        </w:rPr>
        <w:t>state and civil society organizations</w:t>
      </w:r>
      <w:r w:rsidR="00646F43">
        <w:rPr>
          <w:rFonts w:asciiTheme="majorBidi" w:hAnsiTheme="majorBidi" w:cstheme="majorBidi"/>
          <w:b w:val="0"/>
          <w:bCs w:val="0"/>
          <w:sz w:val="24"/>
          <w:szCs w:val="24"/>
        </w:rPr>
        <w:t xml:space="preserve"> for not fully utilizing </w:t>
      </w:r>
      <w:r w:rsidRPr="0038637A">
        <w:rPr>
          <w:rFonts w:asciiTheme="majorBidi" w:hAnsiTheme="majorBidi" w:cstheme="majorBidi"/>
          <w:b w:val="0"/>
          <w:bCs w:val="0"/>
          <w:sz w:val="24"/>
          <w:szCs w:val="24"/>
        </w:rPr>
        <w:t xml:space="preserve">the </w:t>
      </w:r>
      <w:r w:rsidR="00646F43">
        <w:rPr>
          <w:rFonts w:asciiTheme="majorBidi" w:hAnsiTheme="majorBidi" w:cstheme="majorBidi"/>
          <w:b w:val="0"/>
          <w:bCs w:val="0"/>
          <w:sz w:val="24"/>
          <w:szCs w:val="24"/>
        </w:rPr>
        <w:t xml:space="preserve">potential in the </w:t>
      </w:r>
      <w:r w:rsidRPr="0038637A">
        <w:rPr>
          <w:rFonts w:asciiTheme="majorBidi" w:hAnsiTheme="majorBidi" w:cstheme="majorBidi"/>
          <w:b w:val="0"/>
          <w:bCs w:val="0"/>
          <w:sz w:val="24"/>
          <w:szCs w:val="24"/>
        </w:rPr>
        <w:t>local community.</w:t>
      </w:r>
      <w:r>
        <w:rPr>
          <w:rFonts w:asciiTheme="majorBidi" w:hAnsiTheme="majorBidi" w:cstheme="majorBidi"/>
          <w:b w:val="0"/>
          <w:bCs w:val="0"/>
          <w:sz w:val="24"/>
          <w:szCs w:val="24"/>
        </w:rPr>
        <w:t xml:space="preserve"> </w:t>
      </w:r>
    </w:p>
    <w:p w14:paraId="6E5DC379" w14:textId="69C57D19" w:rsidR="000E5E03" w:rsidRPr="00F929C3" w:rsidRDefault="00F929C3" w:rsidP="00F929C3">
      <w:pPr>
        <w:pStyle w:val="Heading1"/>
        <w:shd w:val="clear" w:color="auto" w:fill="FFFFFF"/>
        <w:spacing w:after="0" w:line="540" w:lineRule="atLeast"/>
        <w:ind w:firstLine="720"/>
        <w:contextualSpacing/>
        <w:rPr>
          <w:rFonts w:asciiTheme="majorBidi" w:hAnsiTheme="majorBidi" w:cstheme="majorBidi"/>
          <w:b w:val="0"/>
          <w:bCs w:val="0"/>
          <w:i/>
          <w:iCs/>
          <w:kern w:val="0"/>
          <w:sz w:val="24"/>
          <w:szCs w:val="24"/>
        </w:rPr>
      </w:pPr>
      <w:r>
        <w:rPr>
          <w:rFonts w:asciiTheme="majorBidi" w:hAnsiTheme="majorBidi" w:cstheme="majorBidi"/>
          <w:b w:val="0"/>
          <w:bCs w:val="0"/>
          <w:sz w:val="24"/>
          <w:szCs w:val="24"/>
        </w:rPr>
        <w:t>Numerous academic and</w:t>
      </w:r>
      <w:r w:rsidR="00646F43" w:rsidRPr="00646F43">
        <w:rPr>
          <w:rFonts w:asciiTheme="majorBidi" w:hAnsiTheme="majorBidi" w:cstheme="majorBidi"/>
          <w:b w:val="0"/>
          <w:bCs w:val="0"/>
          <w:sz w:val="24"/>
          <w:szCs w:val="24"/>
        </w:rPr>
        <w:t xml:space="preserve"> professional journals </w:t>
      </w:r>
      <w:r>
        <w:rPr>
          <w:rFonts w:asciiTheme="majorBidi" w:hAnsiTheme="majorBidi" w:cstheme="majorBidi"/>
          <w:b w:val="0"/>
          <w:bCs w:val="0"/>
          <w:sz w:val="24"/>
          <w:szCs w:val="24"/>
        </w:rPr>
        <w:t>publish research on</w:t>
      </w:r>
      <w:r w:rsidR="00646F43" w:rsidRPr="00646F43">
        <w:rPr>
          <w:rFonts w:asciiTheme="majorBidi" w:hAnsiTheme="majorBidi" w:cstheme="majorBidi"/>
          <w:b w:val="0"/>
          <w:bCs w:val="0"/>
          <w:sz w:val="24"/>
          <w:szCs w:val="24"/>
        </w:rPr>
        <w:t xml:space="preserve"> disaster</w:t>
      </w:r>
      <w:r w:rsidR="0072594C">
        <w:rPr>
          <w:rFonts w:asciiTheme="majorBidi" w:hAnsiTheme="majorBidi" w:cstheme="majorBidi"/>
          <w:b w:val="0"/>
          <w:bCs w:val="0"/>
          <w:sz w:val="24"/>
          <w:szCs w:val="24"/>
        </w:rPr>
        <w:t>s and disaster management, such as</w:t>
      </w:r>
      <w:r w:rsidR="00646F43" w:rsidRPr="00646F43">
        <w:rPr>
          <w:rFonts w:asciiTheme="majorBidi" w:hAnsiTheme="majorBidi" w:cstheme="majorBidi"/>
          <w:b w:val="0"/>
          <w:bCs w:val="0"/>
          <w:sz w:val="24"/>
          <w:szCs w:val="24"/>
        </w:rPr>
        <w:t>:</w:t>
      </w:r>
      <w:r w:rsidR="00646F43">
        <w:rPr>
          <w:rFonts w:asciiTheme="majorBidi" w:hAnsiTheme="majorBidi" w:cstheme="majorBidi"/>
          <w:b w:val="0"/>
          <w:bCs w:val="0"/>
          <w:sz w:val="24"/>
          <w:szCs w:val="24"/>
        </w:rPr>
        <w:t xml:space="preserve"> </w:t>
      </w:r>
      <w:r w:rsidR="00646F43" w:rsidRPr="00646F43">
        <w:rPr>
          <w:rFonts w:asciiTheme="majorBidi" w:hAnsiTheme="majorBidi" w:cstheme="majorBidi"/>
          <w:b w:val="0"/>
          <w:bCs w:val="0"/>
          <w:i/>
          <w:iCs/>
          <w:kern w:val="0"/>
          <w:sz w:val="24"/>
          <w:szCs w:val="24"/>
        </w:rPr>
        <w:t>The Journal of Disaster Studies</w:t>
      </w:r>
      <w:r w:rsidR="00646F43">
        <w:rPr>
          <w:rFonts w:asciiTheme="majorBidi" w:hAnsiTheme="majorBidi" w:cstheme="majorBidi"/>
          <w:b w:val="0"/>
          <w:bCs w:val="0"/>
          <w:i/>
          <w:iCs/>
          <w:kern w:val="0"/>
          <w:sz w:val="24"/>
          <w:szCs w:val="24"/>
        </w:rPr>
        <w:t xml:space="preserve">, </w:t>
      </w:r>
      <w:r w:rsidR="00646F43" w:rsidRPr="00646F43">
        <w:rPr>
          <w:rFonts w:asciiTheme="majorBidi" w:hAnsiTheme="majorBidi" w:cstheme="majorBidi"/>
          <w:b w:val="0"/>
          <w:bCs w:val="0"/>
          <w:i/>
          <w:iCs/>
          <w:kern w:val="0"/>
          <w:sz w:val="24"/>
          <w:szCs w:val="24"/>
        </w:rPr>
        <w:t xml:space="preserve">Policy </w:t>
      </w:r>
      <w:r w:rsidR="00646F43">
        <w:rPr>
          <w:rFonts w:asciiTheme="majorBidi" w:hAnsiTheme="majorBidi" w:cstheme="majorBidi"/>
          <w:b w:val="0"/>
          <w:bCs w:val="0"/>
          <w:i/>
          <w:iCs/>
          <w:kern w:val="0"/>
          <w:sz w:val="24"/>
          <w:szCs w:val="24"/>
        </w:rPr>
        <w:t xml:space="preserve">Studies </w:t>
      </w:r>
      <w:r w:rsidR="00646F43" w:rsidRPr="00646F43">
        <w:rPr>
          <w:rFonts w:asciiTheme="majorBidi" w:hAnsiTheme="majorBidi" w:cstheme="majorBidi"/>
          <w:b w:val="0"/>
          <w:bCs w:val="0"/>
          <w:i/>
          <w:iCs/>
          <w:kern w:val="0"/>
          <w:sz w:val="24"/>
          <w:szCs w:val="24"/>
        </w:rPr>
        <w:t>and Management</w:t>
      </w:r>
      <w:r w:rsidR="00646F43">
        <w:rPr>
          <w:rFonts w:asciiTheme="majorBidi" w:hAnsiTheme="majorBidi" w:cstheme="majorBidi"/>
          <w:b w:val="0"/>
          <w:bCs w:val="0"/>
          <w:i/>
          <w:iCs/>
          <w:kern w:val="0"/>
          <w:sz w:val="24"/>
          <w:szCs w:val="24"/>
        </w:rPr>
        <w:t xml:space="preserve">; </w:t>
      </w:r>
      <w:r w:rsidR="00646F43" w:rsidRPr="00646F43">
        <w:rPr>
          <w:rFonts w:asciiTheme="majorBidi" w:hAnsiTheme="majorBidi" w:cstheme="majorBidi"/>
          <w:b w:val="0"/>
          <w:bCs w:val="0"/>
          <w:i/>
          <w:iCs/>
          <w:kern w:val="0"/>
          <w:sz w:val="24"/>
          <w:szCs w:val="24"/>
        </w:rPr>
        <w:t>Journal of Emergency Management</w:t>
      </w:r>
      <w:r w:rsidR="0072594C">
        <w:rPr>
          <w:rFonts w:asciiTheme="majorBidi" w:hAnsiTheme="majorBidi" w:cstheme="majorBidi"/>
          <w:b w:val="0"/>
          <w:bCs w:val="0"/>
          <w:i/>
          <w:iCs/>
          <w:kern w:val="0"/>
          <w:sz w:val="24"/>
          <w:szCs w:val="24"/>
        </w:rPr>
        <w:t>;</w:t>
      </w:r>
      <w:r w:rsidR="00646F43" w:rsidRPr="00646F43">
        <w:rPr>
          <w:rFonts w:asciiTheme="majorBidi" w:hAnsiTheme="majorBidi" w:cstheme="majorBidi"/>
          <w:b w:val="0"/>
          <w:bCs w:val="0"/>
          <w:i/>
          <w:iCs/>
          <w:kern w:val="0"/>
          <w:sz w:val="24"/>
          <w:szCs w:val="24"/>
        </w:rPr>
        <w:t xml:space="preserve"> Journal of </w:t>
      </w:r>
      <w:r w:rsidR="00646F43">
        <w:rPr>
          <w:rFonts w:asciiTheme="majorBidi" w:hAnsiTheme="majorBidi" w:cstheme="majorBidi"/>
          <w:b w:val="0"/>
          <w:bCs w:val="0"/>
          <w:i/>
          <w:iCs/>
          <w:kern w:val="0"/>
          <w:sz w:val="24"/>
          <w:szCs w:val="24"/>
        </w:rPr>
        <w:t>H</w:t>
      </w:r>
      <w:r w:rsidR="00646F43" w:rsidRPr="00646F43">
        <w:rPr>
          <w:rFonts w:asciiTheme="majorBidi" w:hAnsiTheme="majorBidi" w:cstheme="majorBidi"/>
          <w:b w:val="0"/>
          <w:bCs w:val="0"/>
          <w:i/>
          <w:iCs/>
          <w:kern w:val="0"/>
          <w:sz w:val="24"/>
          <w:szCs w:val="24"/>
        </w:rPr>
        <w:t xml:space="preserve">omeland </w:t>
      </w:r>
      <w:r w:rsidR="00646F43">
        <w:rPr>
          <w:rFonts w:asciiTheme="majorBidi" w:hAnsiTheme="majorBidi" w:cstheme="majorBidi"/>
          <w:b w:val="0"/>
          <w:bCs w:val="0"/>
          <w:i/>
          <w:iCs/>
          <w:kern w:val="0"/>
          <w:sz w:val="24"/>
          <w:szCs w:val="24"/>
        </w:rPr>
        <w:t>S</w:t>
      </w:r>
      <w:r w:rsidR="00646F43" w:rsidRPr="00646F43">
        <w:rPr>
          <w:rFonts w:asciiTheme="majorBidi" w:hAnsiTheme="majorBidi" w:cstheme="majorBidi"/>
          <w:b w:val="0"/>
          <w:bCs w:val="0"/>
          <w:i/>
          <w:iCs/>
          <w:kern w:val="0"/>
          <w:sz w:val="24"/>
          <w:szCs w:val="24"/>
        </w:rPr>
        <w:t xml:space="preserve">ecurity and </w:t>
      </w:r>
      <w:r w:rsidR="00646F43">
        <w:rPr>
          <w:rFonts w:asciiTheme="majorBidi" w:hAnsiTheme="majorBidi" w:cstheme="majorBidi"/>
          <w:b w:val="0"/>
          <w:bCs w:val="0"/>
          <w:i/>
          <w:iCs/>
          <w:kern w:val="0"/>
          <w:sz w:val="24"/>
          <w:szCs w:val="24"/>
        </w:rPr>
        <w:t>E</w:t>
      </w:r>
      <w:r w:rsidR="00646F43" w:rsidRPr="00646F43">
        <w:rPr>
          <w:rFonts w:asciiTheme="majorBidi" w:hAnsiTheme="majorBidi" w:cstheme="majorBidi"/>
          <w:b w:val="0"/>
          <w:bCs w:val="0"/>
          <w:i/>
          <w:iCs/>
          <w:kern w:val="0"/>
          <w:sz w:val="24"/>
          <w:szCs w:val="24"/>
        </w:rPr>
        <w:t xml:space="preserve">mergency </w:t>
      </w:r>
      <w:r w:rsidR="00646F43">
        <w:rPr>
          <w:rFonts w:asciiTheme="majorBidi" w:hAnsiTheme="majorBidi" w:cstheme="majorBidi"/>
          <w:b w:val="0"/>
          <w:bCs w:val="0"/>
          <w:i/>
          <w:iCs/>
          <w:kern w:val="0"/>
          <w:sz w:val="24"/>
          <w:szCs w:val="24"/>
        </w:rPr>
        <w:t>M</w:t>
      </w:r>
      <w:r w:rsidR="00646F43" w:rsidRPr="00646F43">
        <w:rPr>
          <w:rFonts w:asciiTheme="majorBidi" w:hAnsiTheme="majorBidi" w:cstheme="majorBidi"/>
          <w:b w:val="0"/>
          <w:bCs w:val="0"/>
          <w:i/>
          <w:iCs/>
          <w:kern w:val="0"/>
          <w:sz w:val="24"/>
          <w:szCs w:val="24"/>
        </w:rPr>
        <w:t>anagement</w:t>
      </w:r>
      <w:r w:rsidR="00646F43">
        <w:rPr>
          <w:rFonts w:asciiTheme="majorBidi" w:hAnsiTheme="majorBidi" w:cstheme="majorBidi"/>
          <w:b w:val="0"/>
          <w:bCs w:val="0"/>
          <w:i/>
          <w:iCs/>
          <w:kern w:val="0"/>
          <w:sz w:val="24"/>
          <w:szCs w:val="24"/>
        </w:rPr>
        <w:t>;</w:t>
      </w:r>
      <w:r w:rsidR="00646F43" w:rsidRPr="00646F43">
        <w:rPr>
          <w:rFonts w:asciiTheme="majorBidi" w:hAnsiTheme="majorBidi" w:cstheme="majorBidi"/>
          <w:b w:val="0"/>
          <w:bCs w:val="0"/>
          <w:i/>
          <w:iCs/>
          <w:kern w:val="0"/>
          <w:sz w:val="24"/>
          <w:szCs w:val="24"/>
        </w:rPr>
        <w:t xml:space="preserve"> Disaster Prevention and Management</w:t>
      </w:r>
      <w:r w:rsidR="00646F43">
        <w:rPr>
          <w:rFonts w:asciiTheme="majorBidi" w:hAnsiTheme="majorBidi" w:cstheme="majorBidi"/>
          <w:b w:val="0"/>
          <w:bCs w:val="0"/>
          <w:i/>
          <w:iCs/>
          <w:kern w:val="0"/>
          <w:sz w:val="24"/>
          <w:szCs w:val="24"/>
        </w:rPr>
        <w:t>;</w:t>
      </w:r>
      <w:r w:rsidR="00646F43" w:rsidRPr="00646F43">
        <w:rPr>
          <w:rFonts w:asciiTheme="majorBidi" w:hAnsiTheme="majorBidi" w:cstheme="majorBidi"/>
          <w:b w:val="0"/>
          <w:bCs w:val="0"/>
          <w:i/>
          <w:iCs/>
          <w:kern w:val="0"/>
          <w:sz w:val="24"/>
          <w:szCs w:val="24"/>
        </w:rPr>
        <w:t xml:space="preserve"> </w:t>
      </w:r>
      <w:r w:rsidR="0072594C" w:rsidRPr="0072594C">
        <w:rPr>
          <w:rFonts w:asciiTheme="majorBidi" w:hAnsiTheme="majorBidi" w:cstheme="majorBidi"/>
          <w:b w:val="0"/>
          <w:bCs w:val="0"/>
          <w:kern w:val="0"/>
          <w:sz w:val="24"/>
          <w:szCs w:val="24"/>
        </w:rPr>
        <w:t>and</w:t>
      </w:r>
      <w:r w:rsidR="0072594C">
        <w:rPr>
          <w:rFonts w:asciiTheme="majorBidi" w:hAnsiTheme="majorBidi" w:cstheme="majorBidi"/>
          <w:b w:val="0"/>
          <w:bCs w:val="0"/>
          <w:i/>
          <w:iCs/>
          <w:kern w:val="0"/>
          <w:sz w:val="24"/>
          <w:szCs w:val="24"/>
        </w:rPr>
        <w:t xml:space="preserve"> </w:t>
      </w:r>
      <w:r w:rsidR="00646F43" w:rsidRPr="00646F43">
        <w:rPr>
          <w:rFonts w:asciiTheme="majorBidi" w:hAnsiTheme="majorBidi" w:cstheme="majorBidi"/>
          <w:b w:val="0"/>
          <w:bCs w:val="0"/>
          <w:i/>
          <w:iCs/>
          <w:kern w:val="0"/>
          <w:sz w:val="24"/>
          <w:szCs w:val="24"/>
        </w:rPr>
        <w:t>Disaster Management and Response</w:t>
      </w:r>
      <w:r w:rsidR="0072594C">
        <w:rPr>
          <w:rFonts w:asciiTheme="majorBidi" w:hAnsiTheme="majorBidi" w:cstheme="majorBidi"/>
          <w:b w:val="0"/>
          <w:bCs w:val="0"/>
          <w:i/>
          <w:iCs/>
          <w:kern w:val="0"/>
          <w:sz w:val="24"/>
          <w:szCs w:val="24"/>
        </w:rPr>
        <w:t>.</w:t>
      </w:r>
      <w:r>
        <w:rPr>
          <w:rFonts w:asciiTheme="majorBidi" w:hAnsiTheme="majorBidi" w:cstheme="majorBidi"/>
          <w:b w:val="0"/>
          <w:bCs w:val="0"/>
          <w:i/>
          <w:iCs/>
          <w:kern w:val="0"/>
          <w:sz w:val="24"/>
          <w:szCs w:val="24"/>
        </w:rPr>
        <w:t xml:space="preserve"> </w:t>
      </w:r>
      <w:r>
        <w:rPr>
          <w:rFonts w:asciiTheme="majorBidi" w:hAnsiTheme="majorBidi" w:cstheme="majorBidi"/>
          <w:b w:val="0"/>
          <w:bCs w:val="0"/>
          <w:sz w:val="24"/>
          <w:szCs w:val="24"/>
        </w:rPr>
        <w:t>The articles in these</w:t>
      </w:r>
      <w:r w:rsidR="0072594C" w:rsidRPr="0072594C">
        <w:rPr>
          <w:rFonts w:asciiTheme="majorBidi" w:hAnsiTheme="majorBidi" w:cstheme="majorBidi"/>
          <w:b w:val="0"/>
          <w:bCs w:val="0"/>
          <w:sz w:val="24"/>
          <w:szCs w:val="24"/>
        </w:rPr>
        <w:t xml:space="preserve"> journals </w:t>
      </w:r>
      <w:r>
        <w:rPr>
          <w:rFonts w:asciiTheme="majorBidi" w:hAnsiTheme="majorBidi" w:cstheme="majorBidi"/>
          <w:b w:val="0"/>
          <w:bCs w:val="0"/>
          <w:sz w:val="24"/>
          <w:szCs w:val="24"/>
        </w:rPr>
        <w:t xml:space="preserve">most often examine </w:t>
      </w:r>
      <w:r w:rsidRPr="0072594C">
        <w:rPr>
          <w:rFonts w:asciiTheme="majorBidi" w:hAnsiTheme="majorBidi" w:cstheme="majorBidi"/>
          <w:b w:val="0"/>
          <w:bCs w:val="0"/>
          <w:sz w:val="24"/>
          <w:szCs w:val="24"/>
        </w:rPr>
        <w:t>international organizations</w:t>
      </w:r>
      <w:r w:rsidR="00C809EA">
        <w:rPr>
          <w:rFonts w:asciiTheme="majorBidi" w:hAnsiTheme="majorBidi" w:cstheme="majorBidi"/>
          <w:b w:val="0"/>
          <w:bCs w:val="0"/>
          <w:sz w:val="24"/>
          <w:szCs w:val="24"/>
        </w:rPr>
        <w:t>’ responses</w:t>
      </w:r>
      <w:r w:rsidRPr="0072594C">
        <w:rPr>
          <w:rFonts w:asciiTheme="majorBidi" w:hAnsiTheme="majorBidi" w:cstheme="majorBidi"/>
          <w:b w:val="0"/>
          <w:bCs w:val="0"/>
          <w:sz w:val="24"/>
          <w:szCs w:val="24"/>
        </w:rPr>
        <w:t xml:space="preserve"> </w:t>
      </w:r>
      <w:r>
        <w:rPr>
          <w:rFonts w:asciiTheme="majorBidi" w:hAnsiTheme="majorBidi" w:cstheme="majorBidi"/>
          <w:b w:val="0"/>
          <w:bCs w:val="0"/>
          <w:sz w:val="24"/>
          <w:szCs w:val="24"/>
        </w:rPr>
        <w:t xml:space="preserve">to </w:t>
      </w:r>
      <w:r w:rsidR="0072594C" w:rsidRPr="0072594C">
        <w:rPr>
          <w:rFonts w:asciiTheme="majorBidi" w:hAnsiTheme="majorBidi" w:cstheme="majorBidi"/>
          <w:b w:val="0"/>
          <w:bCs w:val="0"/>
          <w:sz w:val="24"/>
          <w:szCs w:val="24"/>
        </w:rPr>
        <w:t>disasters in underdeveloped countries</w:t>
      </w:r>
      <w:r>
        <w:rPr>
          <w:rFonts w:asciiTheme="majorBidi" w:hAnsiTheme="majorBidi" w:cstheme="majorBidi"/>
          <w:b w:val="0"/>
          <w:bCs w:val="0"/>
          <w:sz w:val="24"/>
          <w:szCs w:val="24"/>
        </w:rPr>
        <w:t>. Ma</w:t>
      </w:r>
      <w:r w:rsidR="0072594C">
        <w:rPr>
          <w:rFonts w:asciiTheme="majorBidi" w:hAnsiTheme="majorBidi" w:cstheme="majorBidi"/>
          <w:b w:val="0"/>
          <w:bCs w:val="0"/>
          <w:sz w:val="24"/>
          <w:szCs w:val="24"/>
        </w:rPr>
        <w:t xml:space="preserve">ny offer </w:t>
      </w:r>
      <w:r>
        <w:rPr>
          <w:rFonts w:asciiTheme="majorBidi" w:hAnsiTheme="majorBidi" w:cstheme="majorBidi"/>
          <w:b w:val="0"/>
          <w:bCs w:val="0"/>
          <w:sz w:val="24"/>
          <w:szCs w:val="24"/>
        </w:rPr>
        <w:t xml:space="preserve">models for </w:t>
      </w:r>
      <w:r w:rsidR="0072594C">
        <w:rPr>
          <w:rFonts w:asciiTheme="majorBidi" w:hAnsiTheme="majorBidi" w:cstheme="majorBidi"/>
          <w:b w:val="0"/>
          <w:bCs w:val="0"/>
          <w:sz w:val="24"/>
          <w:szCs w:val="24"/>
        </w:rPr>
        <w:t>action and governance. Th</w:t>
      </w:r>
      <w:r>
        <w:rPr>
          <w:rFonts w:asciiTheme="majorBidi" w:hAnsiTheme="majorBidi" w:cstheme="majorBidi"/>
          <w:b w:val="0"/>
          <w:bCs w:val="0"/>
          <w:sz w:val="24"/>
          <w:szCs w:val="24"/>
        </w:rPr>
        <w:t>ere are few</w:t>
      </w:r>
      <w:r w:rsidR="0072594C" w:rsidRPr="0072594C">
        <w:rPr>
          <w:rFonts w:asciiTheme="majorBidi" w:hAnsiTheme="majorBidi" w:cstheme="majorBidi"/>
          <w:b w:val="0"/>
          <w:bCs w:val="0"/>
          <w:sz w:val="24"/>
          <w:szCs w:val="24"/>
        </w:rPr>
        <w:t xml:space="preserve"> empirical </w:t>
      </w:r>
      <w:r>
        <w:rPr>
          <w:rFonts w:asciiTheme="majorBidi" w:hAnsiTheme="majorBidi" w:cstheme="majorBidi"/>
          <w:b w:val="0"/>
          <w:bCs w:val="0"/>
          <w:sz w:val="24"/>
          <w:szCs w:val="24"/>
        </w:rPr>
        <w:t>studies</w:t>
      </w:r>
      <w:r w:rsidR="0072594C" w:rsidRPr="0072594C">
        <w:rPr>
          <w:rFonts w:asciiTheme="majorBidi" w:hAnsiTheme="majorBidi" w:cstheme="majorBidi"/>
          <w:b w:val="0"/>
          <w:bCs w:val="0"/>
          <w:sz w:val="24"/>
          <w:szCs w:val="24"/>
        </w:rPr>
        <w:t xml:space="preserve"> of disasters or emergencies in the </w:t>
      </w:r>
      <w:commentRangeStart w:id="24"/>
      <w:r w:rsidR="0072594C" w:rsidRPr="0072594C">
        <w:rPr>
          <w:rFonts w:asciiTheme="majorBidi" w:hAnsiTheme="majorBidi" w:cstheme="majorBidi"/>
          <w:b w:val="0"/>
          <w:bCs w:val="0"/>
          <w:sz w:val="24"/>
          <w:szCs w:val="24"/>
        </w:rPr>
        <w:t>West</w:t>
      </w:r>
      <w:commentRangeEnd w:id="24"/>
      <w:r w:rsidR="0072594C">
        <w:rPr>
          <w:rStyle w:val="CommentReference"/>
          <w:rFonts w:asciiTheme="minorHAnsi" w:eastAsiaTheme="minorHAnsi" w:hAnsiTheme="minorHAnsi" w:cstheme="minorBidi"/>
          <w:b w:val="0"/>
          <w:bCs w:val="0"/>
          <w:kern w:val="2"/>
          <w14:ligatures w14:val="standardContextual"/>
        </w:rPr>
        <w:commentReference w:id="24"/>
      </w:r>
      <w:r w:rsidR="0072594C" w:rsidRPr="0072594C">
        <w:rPr>
          <w:rFonts w:asciiTheme="majorBidi" w:hAnsiTheme="majorBidi" w:cstheme="majorBidi"/>
          <w:b w:val="0"/>
          <w:bCs w:val="0"/>
          <w:sz w:val="24"/>
          <w:szCs w:val="24"/>
        </w:rPr>
        <w:t xml:space="preserve">. </w:t>
      </w:r>
      <w:r w:rsidR="0072594C">
        <w:rPr>
          <w:rFonts w:asciiTheme="majorBidi" w:hAnsiTheme="majorBidi" w:cstheme="majorBidi"/>
          <w:b w:val="0"/>
          <w:bCs w:val="0"/>
          <w:sz w:val="24"/>
          <w:szCs w:val="24"/>
        </w:rPr>
        <w:t>E</w:t>
      </w:r>
      <w:r w:rsidR="0072594C" w:rsidRPr="0072594C">
        <w:rPr>
          <w:rFonts w:asciiTheme="majorBidi" w:hAnsiTheme="majorBidi" w:cstheme="majorBidi"/>
          <w:b w:val="0"/>
          <w:bCs w:val="0"/>
          <w:sz w:val="24"/>
          <w:szCs w:val="24"/>
        </w:rPr>
        <w:t xml:space="preserve">mergency situations in developed </w:t>
      </w:r>
      <w:r w:rsidR="0072594C" w:rsidRPr="0072594C">
        <w:rPr>
          <w:rFonts w:asciiTheme="majorBidi" w:hAnsiTheme="majorBidi" w:cstheme="majorBidi"/>
          <w:b w:val="0"/>
          <w:bCs w:val="0"/>
          <w:sz w:val="24"/>
          <w:szCs w:val="24"/>
        </w:rPr>
        <w:lastRenderedPageBreak/>
        <w:t xml:space="preserve">countries </w:t>
      </w:r>
      <w:r w:rsidR="0072594C">
        <w:rPr>
          <w:rFonts w:asciiTheme="majorBidi" w:hAnsiTheme="majorBidi" w:cstheme="majorBidi"/>
          <w:b w:val="0"/>
          <w:bCs w:val="0"/>
          <w:sz w:val="24"/>
          <w:szCs w:val="24"/>
        </w:rPr>
        <w:t xml:space="preserve">are </w:t>
      </w:r>
      <w:r>
        <w:rPr>
          <w:rFonts w:asciiTheme="majorBidi" w:hAnsiTheme="majorBidi" w:cstheme="majorBidi"/>
          <w:b w:val="0"/>
          <w:bCs w:val="0"/>
          <w:sz w:val="24"/>
          <w:szCs w:val="24"/>
        </w:rPr>
        <w:t>more often</w:t>
      </w:r>
      <w:r w:rsidR="0072594C">
        <w:rPr>
          <w:rFonts w:asciiTheme="majorBidi" w:hAnsiTheme="majorBidi" w:cstheme="majorBidi"/>
          <w:b w:val="0"/>
          <w:bCs w:val="0"/>
          <w:sz w:val="24"/>
          <w:szCs w:val="24"/>
        </w:rPr>
        <w:t xml:space="preserve"> addressed</w:t>
      </w:r>
      <w:r w:rsidR="0072594C" w:rsidRPr="0072594C">
        <w:rPr>
          <w:rFonts w:asciiTheme="majorBidi" w:hAnsiTheme="majorBidi" w:cstheme="majorBidi"/>
          <w:b w:val="0"/>
          <w:bCs w:val="0"/>
          <w:sz w:val="24"/>
          <w:szCs w:val="24"/>
        </w:rPr>
        <w:t xml:space="preserve"> in </w:t>
      </w:r>
      <w:r>
        <w:rPr>
          <w:rFonts w:asciiTheme="majorBidi" w:hAnsiTheme="majorBidi" w:cstheme="majorBidi"/>
          <w:b w:val="0"/>
          <w:bCs w:val="0"/>
          <w:sz w:val="24"/>
          <w:szCs w:val="24"/>
        </w:rPr>
        <w:t xml:space="preserve">sociology </w:t>
      </w:r>
      <w:commentRangeStart w:id="25"/>
      <w:r w:rsidR="0072594C" w:rsidRPr="0072594C">
        <w:rPr>
          <w:rFonts w:asciiTheme="majorBidi" w:hAnsiTheme="majorBidi" w:cstheme="majorBidi"/>
          <w:b w:val="0"/>
          <w:bCs w:val="0"/>
          <w:sz w:val="24"/>
          <w:szCs w:val="24"/>
        </w:rPr>
        <w:t xml:space="preserve">journals </w:t>
      </w:r>
      <w:r>
        <w:rPr>
          <w:rFonts w:asciiTheme="majorBidi" w:hAnsiTheme="majorBidi" w:cstheme="majorBidi"/>
          <w:b w:val="0"/>
          <w:bCs w:val="0"/>
          <w:sz w:val="24"/>
          <w:szCs w:val="24"/>
        </w:rPr>
        <w:t>or journals of</w:t>
      </w:r>
      <w:r w:rsidR="0072594C" w:rsidRPr="0072594C">
        <w:rPr>
          <w:rFonts w:asciiTheme="majorBidi" w:hAnsiTheme="majorBidi" w:cstheme="majorBidi"/>
          <w:b w:val="0"/>
          <w:bCs w:val="0"/>
          <w:sz w:val="24"/>
          <w:szCs w:val="24"/>
        </w:rPr>
        <w:t xml:space="preserve"> </w:t>
      </w:r>
      <w:r w:rsidR="0072594C">
        <w:rPr>
          <w:rFonts w:asciiTheme="majorBidi" w:hAnsiTheme="majorBidi" w:cstheme="majorBidi"/>
          <w:b w:val="0"/>
          <w:bCs w:val="0"/>
          <w:sz w:val="24"/>
          <w:szCs w:val="24"/>
        </w:rPr>
        <w:t xml:space="preserve">systems </w:t>
      </w:r>
      <w:r w:rsidR="0072594C" w:rsidRPr="0072594C">
        <w:rPr>
          <w:rFonts w:asciiTheme="majorBidi" w:hAnsiTheme="majorBidi" w:cstheme="majorBidi"/>
          <w:b w:val="0"/>
          <w:bCs w:val="0"/>
          <w:sz w:val="24"/>
          <w:szCs w:val="24"/>
        </w:rPr>
        <w:t>management</w:t>
      </w:r>
      <w:commentRangeEnd w:id="25"/>
      <w:r>
        <w:rPr>
          <w:rStyle w:val="CommentReference"/>
          <w:rFonts w:asciiTheme="minorHAnsi" w:eastAsiaTheme="minorHAnsi" w:hAnsiTheme="minorHAnsi" w:cstheme="minorBidi"/>
          <w:b w:val="0"/>
          <w:bCs w:val="0"/>
          <w:kern w:val="2"/>
          <w14:ligatures w14:val="standardContextual"/>
        </w:rPr>
        <w:commentReference w:id="25"/>
      </w:r>
      <w:r w:rsidR="0072594C" w:rsidRPr="0072594C">
        <w:rPr>
          <w:rFonts w:asciiTheme="majorBidi" w:hAnsiTheme="majorBidi" w:cstheme="majorBidi"/>
          <w:b w:val="0"/>
          <w:bCs w:val="0"/>
          <w:sz w:val="24"/>
          <w:szCs w:val="24"/>
        </w:rPr>
        <w:t>.</w:t>
      </w:r>
      <w:r w:rsidR="00F422C8">
        <w:rPr>
          <w:rFonts w:asciiTheme="majorBidi" w:hAnsiTheme="majorBidi" w:cstheme="majorBidi"/>
          <w:b w:val="0"/>
          <w:bCs w:val="0"/>
          <w:sz w:val="24"/>
          <w:szCs w:val="24"/>
        </w:rPr>
        <w:t xml:space="preserve"> F</w:t>
      </w:r>
      <w:r w:rsidR="00F422C8" w:rsidRPr="00F422C8">
        <w:rPr>
          <w:rFonts w:asciiTheme="majorBidi" w:hAnsiTheme="majorBidi" w:cstheme="majorBidi"/>
          <w:b w:val="0"/>
          <w:bCs w:val="0"/>
          <w:sz w:val="24"/>
          <w:szCs w:val="24"/>
        </w:rPr>
        <w:t>ew books</w:t>
      </w:r>
      <w:r w:rsidR="00F422C8">
        <w:rPr>
          <w:rFonts w:asciiTheme="majorBidi" w:hAnsiTheme="majorBidi" w:cstheme="majorBidi"/>
          <w:b w:val="0"/>
          <w:bCs w:val="0"/>
          <w:sz w:val="24"/>
          <w:szCs w:val="24"/>
        </w:rPr>
        <w:t xml:space="preserve">, </w:t>
      </w:r>
      <w:r w:rsidR="00F422C8" w:rsidRPr="00F422C8">
        <w:rPr>
          <w:rFonts w:asciiTheme="majorBidi" w:hAnsiTheme="majorBidi" w:cstheme="majorBidi"/>
          <w:b w:val="0"/>
          <w:bCs w:val="0"/>
          <w:sz w:val="24"/>
          <w:szCs w:val="24"/>
        </w:rPr>
        <w:t>theoretical articles</w:t>
      </w:r>
      <w:r w:rsidR="00F422C8">
        <w:rPr>
          <w:rFonts w:asciiTheme="majorBidi" w:hAnsiTheme="majorBidi" w:cstheme="majorBidi"/>
          <w:b w:val="0"/>
          <w:bCs w:val="0"/>
          <w:sz w:val="24"/>
          <w:szCs w:val="24"/>
        </w:rPr>
        <w:t>,</w:t>
      </w:r>
      <w:r w:rsidR="00F422C8" w:rsidRPr="00F422C8">
        <w:rPr>
          <w:rFonts w:asciiTheme="majorBidi" w:hAnsiTheme="majorBidi" w:cstheme="majorBidi"/>
          <w:b w:val="0"/>
          <w:bCs w:val="0"/>
          <w:sz w:val="24"/>
          <w:szCs w:val="24"/>
        </w:rPr>
        <w:t xml:space="preserve"> or meta</w:t>
      </w:r>
      <w:r w:rsidR="00F422C8">
        <w:rPr>
          <w:rFonts w:asciiTheme="majorBidi" w:hAnsiTheme="majorBidi" w:cstheme="majorBidi"/>
          <w:b w:val="0"/>
          <w:bCs w:val="0"/>
          <w:sz w:val="24"/>
          <w:szCs w:val="24"/>
        </w:rPr>
        <w:t>-</w:t>
      </w:r>
      <w:r w:rsidR="00F422C8" w:rsidRPr="00F422C8">
        <w:rPr>
          <w:rFonts w:asciiTheme="majorBidi" w:hAnsiTheme="majorBidi" w:cstheme="majorBidi"/>
          <w:b w:val="0"/>
          <w:bCs w:val="0"/>
          <w:sz w:val="24"/>
          <w:szCs w:val="24"/>
        </w:rPr>
        <w:t>analy</w:t>
      </w:r>
      <w:r w:rsidR="00F422C8">
        <w:rPr>
          <w:rFonts w:asciiTheme="majorBidi" w:hAnsiTheme="majorBidi" w:cstheme="majorBidi"/>
          <w:b w:val="0"/>
          <w:bCs w:val="0"/>
          <w:sz w:val="24"/>
          <w:szCs w:val="24"/>
        </w:rPr>
        <w:t>s</w:t>
      </w:r>
      <w:r w:rsidR="00F422C8" w:rsidRPr="00F422C8">
        <w:rPr>
          <w:rFonts w:asciiTheme="majorBidi" w:hAnsiTheme="majorBidi" w:cstheme="majorBidi"/>
          <w:b w:val="0"/>
          <w:bCs w:val="0"/>
          <w:sz w:val="24"/>
          <w:szCs w:val="24"/>
        </w:rPr>
        <w:t xml:space="preserve">es have been written </w:t>
      </w:r>
      <w:r w:rsidR="00F422C8">
        <w:rPr>
          <w:rFonts w:asciiTheme="majorBidi" w:hAnsiTheme="majorBidi" w:cstheme="majorBidi"/>
          <w:b w:val="0"/>
          <w:bCs w:val="0"/>
          <w:sz w:val="24"/>
          <w:szCs w:val="24"/>
        </w:rPr>
        <w:t>about</w:t>
      </w:r>
      <w:r w:rsidR="00F422C8" w:rsidRPr="00F422C8">
        <w:rPr>
          <w:rFonts w:asciiTheme="majorBidi" w:hAnsiTheme="majorBidi" w:cstheme="majorBidi"/>
          <w:b w:val="0"/>
          <w:bCs w:val="0"/>
          <w:sz w:val="24"/>
          <w:szCs w:val="24"/>
        </w:rPr>
        <w:t xml:space="preserve"> civil society </w:t>
      </w:r>
      <w:r w:rsidR="00F422C8">
        <w:rPr>
          <w:rFonts w:asciiTheme="majorBidi" w:hAnsiTheme="majorBidi" w:cstheme="majorBidi"/>
          <w:b w:val="0"/>
          <w:bCs w:val="0"/>
          <w:sz w:val="24"/>
          <w:szCs w:val="24"/>
        </w:rPr>
        <w:t>during</w:t>
      </w:r>
      <w:r w:rsidR="00F422C8" w:rsidRPr="00F422C8">
        <w:rPr>
          <w:rFonts w:asciiTheme="majorBidi" w:hAnsiTheme="majorBidi" w:cstheme="majorBidi"/>
          <w:b w:val="0"/>
          <w:bCs w:val="0"/>
          <w:sz w:val="24"/>
          <w:szCs w:val="24"/>
        </w:rPr>
        <w:t xml:space="preserve"> emergencies and natural disasters. </w:t>
      </w:r>
    </w:p>
    <w:p w14:paraId="116652D6" w14:textId="77777777" w:rsidR="00CC1FA9" w:rsidRDefault="000E5E03" w:rsidP="00E36E0F">
      <w:pPr>
        <w:pStyle w:val="Heading1"/>
        <w:shd w:val="clear" w:color="auto" w:fill="FFFFFF"/>
        <w:spacing w:after="0" w:line="540" w:lineRule="atLeast"/>
        <w:ind w:firstLine="720"/>
        <w:contextualSpacing/>
        <w:rPr>
          <w:rFonts w:asciiTheme="majorBidi" w:hAnsiTheme="majorBidi" w:cstheme="majorBidi"/>
          <w:b w:val="0"/>
          <w:bCs w:val="0"/>
          <w:sz w:val="24"/>
          <w:szCs w:val="24"/>
        </w:rPr>
      </w:pPr>
      <w:r>
        <w:rPr>
          <w:rFonts w:asciiTheme="majorBidi" w:hAnsiTheme="majorBidi" w:cstheme="majorBidi"/>
          <w:b w:val="0"/>
          <w:bCs w:val="0"/>
          <w:sz w:val="24"/>
          <w:szCs w:val="24"/>
        </w:rPr>
        <w:t>One exceptional</w:t>
      </w:r>
      <w:r w:rsidR="00F422C8" w:rsidRPr="00F422C8">
        <w:rPr>
          <w:rFonts w:asciiTheme="majorBidi" w:hAnsiTheme="majorBidi" w:cstheme="majorBidi"/>
          <w:b w:val="0"/>
          <w:bCs w:val="0"/>
          <w:sz w:val="24"/>
          <w:szCs w:val="24"/>
        </w:rPr>
        <w:t xml:space="preserve"> work</w:t>
      </w:r>
      <w:r>
        <w:rPr>
          <w:rFonts w:asciiTheme="majorBidi" w:hAnsiTheme="majorBidi" w:cstheme="majorBidi"/>
          <w:b w:val="0"/>
          <w:bCs w:val="0"/>
          <w:sz w:val="24"/>
          <w:szCs w:val="24"/>
        </w:rPr>
        <w:t xml:space="preserve"> was</w:t>
      </w:r>
      <w:r w:rsidR="00F422C8" w:rsidRPr="00F422C8">
        <w:rPr>
          <w:rFonts w:asciiTheme="majorBidi" w:hAnsiTheme="majorBidi" w:cstheme="majorBidi"/>
          <w:b w:val="0"/>
          <w:bCs w:val="0"/>
          <w:sz w:val="24"/>
          <w:szCs w:val="24"/>
        </w:rPr>
        <w:t xml:space="preserve"> published in 2</w:t>
      </w:r>
      <w:r w:rsidR="00F422C8">
        <w:rPr>
          <w:rFonts w:asciiTheme="majorBidi" w:hAnsiTheme="majorBidi" w:cstheme="majorBidi"/>
          <w:b w:val="0"/>
          <w:bCs w:val="0"/>
          <w:sz w:val="24"/>
          <w:szCs w:val="24"/>
        </w:rPr>
        <w:t>0</w:t>
      </w:r>
      <w:r w:rsidR="00F422C8" w:rsidRPr="00F422C8">
        <w:rPr>
          <w:rFonts w:asciiTheme="majorBidi" w:hAnsiTheme="majorBidi" w:cstheme="majorBidi"/>
          <w:b w:val="0"/>
          <w:bCs w:val="0"/>
          <w:sz w:val="24"/>
          <w:szCs w:val="24"/>
        </w:rPr>
        <w:t xml:space="preserve">15 by </w:t>
      </w:r>
      <w:r>
        <w:rPr>
          <w:rFonts w:asciiTheme="majorBidi" w:hAnsiTheme="majorBidi" w:cstheme="majorBidi"/>
          <w:b w:val="0"/>
          <w:bCs w:val="0"/>
          <w:sz w:val="24"/>
          <w:szCs w:val="24"/>
        </w:rPr>
        <w:t xml:space="preserve">Rajib Shaw, </w:t>
      </w:r>
      <w:r w:rsidR="00F422C8" w:rsidRPr="00F422C8">
        <w:rPr>
          <w:rFonts w:asciiTheme="majorBidi" w:hAnsiTheme="majorBidi" w:cstheme="majorBidi"/>
          <w:b w:val="0"/>
          <w:bCs w:val="0"/>
          <w:sz w:val="24"/>
          <w:szCs w:val="24"/>
        </w:rPr>
        <w:t xml:space="preserve">the most prominent researcher </w:t>
      </w:r>
      <w:r w:rsidR="009B0FA5">
        <w:rPr>
          <w:rFonts w:asciiTheme="majorBidi" w:hAnsiTheme="majorBidi" w:cstheme="majorBidi"/>
          <w:b w:val="0"/>
          <w:bCs w:val="0"/>
          <w:sz w:val="24"/>
          <w:szCs w:val="24"/>
        </w:rPr>
        <w:t>on</w:t>
      </w:r>
      <w:r w:rsidR="00F422C8" w:rsidRPr="00F422C8">
        <w:rPr>
          <w:rFonts w:asciiTheme="majorBidi" w:hAnsiTheme="majorBidi" w:cstheme="majorBidi"/>
          <w:b w:val="0"/>
          <w:bCs w:val="0"/>
          <w:sz w:val="24"/>
          <w:szCs w:val="24"/>
        </w:rPr>
        <w:t xml:space="preserve"> </w:t>
      </w:r>
      <w:commentRangeStart w:id="26"/>
      <w:r w:rsidR="00F422C8" w:rsidRPr="00F422C8">
        <w:rPr>
          <w:rFonts w:asciiTheme="majorBidi" w:hAnsiTheme="majorBidi" w:cstheme="majorBidi"/>
          <w:b w:val="0"/>
          <w:bCs w:val="0"/>
          <w:sz w:val="24"/>
          <w:szCs w:val="24"/>
        </w:rPr>
        <w:t>civil</w:t>
      </w:r>
      <w:commentRangeEnd w:id="26"/>
      <w:r w:rsidR="000903E8">
        <w:rPr>
          <w:rStyle w:val="CommentReference"/>
          <w:rFonts w:asciiTheme="minorHAnsi" w:eastAsiaTheme="minorHAnsi" w:hAnsiTheme="minorHAnsi" w:cstheme="minorBidi"/>
          <w:b w:val="0"/>
          <w:bCs w:val="0"/>
          <w:kern w:val="2"/>
          <w:rtl/>
          <w14:ligatures w14:val="standardContextual"/>
        </w:rPr>
        <w:commentReference w:id="26"/>
      </w:r>
      <w:r w:rsidR="00F422C8" w:rsidRPr="00F422C8">
        <w:rPr>
          <w:rFonts w:asciiTheme="majorBidi" w:hAnsiTheme="majorBidi" w:cstheme="majorBidi"/>
          <w:b w:val="0"/>
          <w:bCs w:val="0"/>
          <w:sz w:val="24"/>
          <w:szCs w:val="24"/>
        </w:rPr>
        <w:t xml:space="preserve"> society in disasters</w:t>
      </w:r>
      <w:r>
        <w:rPr>
          <w:rFonts w:asciiTheme="majorBidi" w:hAnsiTheme="majorBidi" w:cstheme="majorBidi"/>
          <w:b w:val="0"/>
          <w:bCs w:val="0"/>
          <w:sz w:val="24"/>
          <w:szCs w:val="24"/>
        </w:rPr>
        <w:t xml:space="preserve">. </w:t>
      </w:r>
      <w:r w:rsidR="000903E8">
        <w:rPr>
          <w:rFonts w:asciiTheme="majorBidi" w:hAnsiTheme="majorBidi" w:cstheme="majorBidi"/>
          <w:b w:val="0"/>
          <w:bCs w:val="0"/>
          <w:sz w:val="24"/>
          <w:szCs w:val="24"/>
        </w:rPr>
        <w:t>Shaw has written numerous</w:t>
      </w:r>
      <w:r>
        <w:rPr>
          <w:rFonts w:asciiTheme="majorBidi" w:hAnsiTheme="majorBidi" w:cstheme="majorBidi"/>
          <w:b w:val="0"/>
          <w:bCs w:val="0"/>
          <w:sz w:val="24"/>
          <w:szCs w:val="24"/>
        </w:rPr>
        <w:t xml:space="preserve"> studies in this field, </w:t>
      </w:r>
      <w:r w:rsidR="009B0FA5">
        <w:rPr>
          <w:rFonts w:asciiTheme="majorBidi" w:hAnsiTheme="majorBidi" w:cstheme="majorBidi"/>
          <w:b w:val="0"/>
          <w:bCs w:val="0"/>
          <w:sz w:val="24"/>
          <w:szCs w:val="24"/>
        </w:rPr>
        <w:t xml:space="preserve">edited academic </w:t>
      </w:r>
      <w:r w:rsidR="009B0FA5" w:rsidRPr="000E5E03">
        <w:rPr>
          <w:rFonts w:asciiTheme="majorBidi" w:hAnsiTheme="majorBidi" w:cstheme="majorBidi"/>
          <w:b w:val="0"/>
          <w:bCs w:val="0"/>
          <w:sz w:val="24"/>
          <w:szCs w:val="24"/>
        </w:rPr>
        <w:t xml:space="preserve">journals </w:t>
      </w:r>
      <w:r w:rsidR="009B0FA5">
        <w:rPr>
          <w:rFonts w:asciiTheme="majorBidi" w:hAnsiTheme="majorBidi" w:cstheme="majorBidi"/>
          <w:b w:val="0"/>
          <w:bCs w:val="0"/>
          <w:sz w:val="24"/>
          <w:szCs w:val="24"/>
        </w:rPr>
        <w:t>dealing with</w:t>
      </w:r>
      <w:r w:rsidR="009B0FA5" w:rsidRPr="000E5E03">
        <w:rPr>
          <w:rFonts w:asciiTheme="majorBidi" w:hAnsiTheme="majorBidi" w:cstheme="majorBidi"/>
          <w:b w:val="0"/>
          <w:bCs w:val="0"/>
          <w:sz w:val="24"/>
          <w:szCs w:val="24"/>
        </w:rPr>
        <w:t xml:space="preserve"> disasters</w:t>
      </w:r>
      <w:r w:rsidR="009B0FA5">
        <w:rPr>
          <w:rFonts w:asciiTheme="majorBidi" w:hAnsiTheme="majorBidi" w:cstheme="majorBidi"/>
          <w:b w:val="0"/>
          <w:bCs w:val="0"/>
          <w:sz w:val="24"/>
          <w:szCs w:val="24"/>
        </w:rPr>
        <w:t xml:space="preserve">, </w:t>
      </w:r>
      <w:r w:rsidRPr="000E5E03">
        <w:rPr>
          <w:rFonts w:asciiTheme="majorBidi" w:hAnsiTheme="majorBidi" w:cstheme="majorBidi"/>
          <w:b w:val="0"/>
          <w:bCs w:val="0"/>
          <w:sz w:val="24"/>
          <w:szCs w:val="24"/>
        </w:rPr>
        <w:t xml:space="preserve">served as the head of the Center for Global Environmental Studies at Kyoto University, </w:t>
      </w:r>
      <w:r>
        <w:rPr>
          <w:rFonts w:asciiTheme="majorBidi" w:hAnsiTheme="majorBidi" w:cstheme="majorBidi"/>
          <w:b w:val="0"/>
          <w:bCs w:val="0"/>
          <w:sz w:val="24"/>
          <w:szCs w:val="24"/>
        </w:rPr>
        <w:t xml:space="preserve">as is a </w:t>
      </w:r>
      <w:r w:rsidRPr="000E5E03">
        <w:rPr>
          <w:rFonts w:asciiTheme="majorBidi" w:hAnsiTheme="majorBidi" w:cstheme="majorBidi"/>
          <w:b w:val="0"/>
          <w:bCs w:val="0"/>
          <w:sz w:val="24"/>
          <w:szCs w:val="24"/>
        </w:rPr>
        <w:t xml:space="preserve">member of </w:t>
      </w:r>
      <w:r w:rsidR="000903E8">
        <w:rPr>
          <w:rFonts w:asciiTheme="majorBidi" w:hAnsiTheme="majorBidi" w:cstheme="majorBidi"/>
          <w:b w:val="0"/>
          <w:bCs w:val="0"/>
          <w:sz w:val="24"/>
          <w:szCs w:val="24"/>
        </w:rPr>
        <w:t>multiple</w:t>
      </w:r>
      <w:r>
        <w:rPr>
          <w:rFonts w:asciiTheme="majorBidi" w:hAnsiTheme="majorBidi" w:cstheme="majorBidi"/>
          <w:b w:val="0"/>
          <w:bCs w:val="0"/>
          <w:sz w:val="24"/>
          <w:szCs w:val="24"/>
        </w:rPr>
        <w:t xml:space="preserve"> </w:t>
      </w:r>
      <w:r w:rsidRPr="000E5E03">
        <w:rPr>
          <w:rFonts w:asciiTheme="majorBidi" w:hAnsiTheme="majorBidi" w:cstheme="majorBidi"/>
          <w:b w:val="0"/>
          <w:bCs w:val="0"/>
          <w:sz w:val="24"/>
          <w:szCs w:val="24"/>
        </w:rPr>
        <w:t>international forums</w:t>
      </w:r>
      <w:r>
        <w:rPr>
          <w:rFonts w:asciiTheme="majorBidi" w:hAnsiTheme="majorBidi" w:cstheme="majorBidi"/>
          <w:b w:val="0"/>
          <w:bCs w:val="0"/>
          <w:sz w:val="24"/>
          <w:szCs w:val="24"/>
        </w:rPr>
        <w:t>. Based on empirical stud</w:t>
      </w:r>
      <w:r w:rsidR="00C809EA">
        <w:rPr>
          <w:rFonts w:asciiTheme="majorBidi" w:hAnsiTheme="majorBidi" w:cstheme="majorBidi"/>
          <w:b w:val="0"/>
          <w:bCs w:val="0"/>
          <w:sz w:val="24"/>
          <w:szCs w:val="24"/>
        </w:rPr>
        <w:t>ies</w:t>
      </w:r>
      <w:r>
        <w:rPr>
          <w:rFonts w:asciiTheme="majorBidi" w:hAnsiTheme="majorBidi" w:cstheme="majorBidi"/>
          <w:b w:val="0"/>
          <w:bCs w:val="0"/>
          <w:sz w:val="24"/>
          <w:szCs w:val="24"/>
        </w:rPr>
        <w:t xml:space="preserve"> of disasters in Asia, </w:t>
      </w:r>
      <w:r w:rsidRPr="000E5E03">
        <w:rPr>
          <w:rFonts w:asciiTheme="majorBidi" w:hAnsiTheme="majorBidi" w:cstheme="majorBidi"/>
          <w:b w:val="0"/>
          <w:bCs w:val="0"/>
          <w:sz w:val="24"/>
          <w:szCs w:val="24"/>
        </w:rPr>
        <w:t>Shaw was the first to recognize</w:t>
      </w:r>
      <w:r>
        <w:rPr>
          <w:rFonts w:asciiTheme="majorBidi" w:hAnsiTheme="majorBidi" w:cstheme="majorBidi"/>
          <w:b w:val="0"/>
          <w:bCs w:val="0"/>
          <w:sz w:val="24"/>
          <w:szCs w:val="24"/>
        </w:rPr>
        <w:t xml:space="preserve"> </w:t>
      </w:r>
      <w:r w:rsidRPr="000E5E03">
        <w:rPr>
          <w:rFonts w:asciiTheme="majorBidi" w:hAnsiTheme="majorBidi" w:cstheme="majorBidi"/>
          <w:b w:val="0"/>
          <w:bCs w:val="0"/>
          <w:sz w:val="24"/>
          <w:szCs w:val="24"/>
        </w:rPr>
        <w:t xml:space="preserve">that </w:t>
      </w:r>
      <w:r w:rsidR="000903E8">
        <w:rPr>
          <w:rFonts w:asciiTheme="majorBidi" w:hAnsiTheme="majorBidi" w:cstheme="majorBidi"/>
          <w:b w:val="0"/>
          <w:bCs w:val="0"/>
          <w:sz w:val="24"/>
          <w:szCs w:val="24"/>
        </w:rPr>
        <w:t xml:space="preserve">in order </w:t>
      </w:r>
      <w:r w:rsidR="006613CD">
        <w:rPr>
          <w:rFonts w:asciiTheme="majorBidi" w:hAnsiTheme="majorBidi" w:cstheme="majorBidi"/>
          <w:b w:val="0"/>
          <w:bCs w:val="0"/>
          <w:sz w:val="24"/>
          <w:szCs w:val="24"/>
        </w:rPr>
        <w:t xml:space="preserve">to realize </w:t>
      </w:r>
      <w:r w:rsidRPr="000E5E03">
        <w:rPr>
          <w:rFonts w:asciiTheme="majorBidi" w:hAnsiTheme="majorBidi" w:cstheme="majorBidi"/>
          <w:b w:val="0"/>
          <w:bCs w:val="0"/>
          <w:sz w:val="24"/>
          <w:szCs w:val="24"/>
        </w:rPr>
        <w:t xml:space="preserve">the full potential of </w:t>
      </w:r>
      <w:r w:rsidR="00014501">
        <w:rPr>
          <w:rFonts w:asciiTheme="majorBidi" w:hAnsiTheme="majorBidi" w:cstheme="majorBidi"/>
          <w:b w:val="0"/>
          <w:bCs w:val="0"/>
          <w:sz w:val="24"/>
          <w:szCs w:val="24"/>
        </w:rPr>
        <w:t xml:space="preserve">various types of </w:t>
      </w:r>
      <w:r w:rsidRPr="000E5E03">
        <w:rPr>
          <w:rFonts w:asciiTheme="majorBidi" w:hAnsiTheme="majorBidi" w:cstheme="majorBidi"/>
          <w:b w:val="0"/>
          <w:bCs w:val="0"/>
          <w:sz w:val="24"/>
          <w:szCs w:val="24"/>
        </w:rPr>
        <w:t>civil society organizations</w:t>
      </w:r>
      <w:r w:rsidR="006613CD">
        <w:rPr>
          <w:rFonts w:asciiTheme="majorBidi" w:hAnsiTheme="majorBidi" w:cstheme="majorBidi"/>
          <w:b w:val="0"/>
          <w:bCs w:val="0"/>
          <w:sz w:val="24"/>
          <w:szCs w:val="24"/>
        </w:rPr>
        <w:t xml:space="preserve">, there </w:t>
      </w:r>
      <w:r w:rsidR="009B0FA5">
        <w:rPr>
          <w:rFonts w:asciiTheme="majorBidi" w:hAnsiTheme="majorBidi" w:cstheme="majorBidi"/>
          <w:b w:val="0"/>
          <w:bCs w:val="0"/>
          <w:sz w:val="24"/>
          <w:szCs w:val="24"/>
        </w:rPr>
        <w:t>had</w:t>
      </w:r>
      <w:r w:rsidR="006613CD">
        <w:rPr>
          <w:rFonts w:asciiTheme="majorBidi" w:hAnsiTheme="majorBidi" w:cstheme="majorBidi"/>
          <w:b w:val="0"/>
          <w:bCs w:val="0"/>
          <w:sz w:val="24"/>
          <w:szCs w:val="24"/>
        </w:rPr>
        <w:t xml:space="preserve"> to be a</w:t>
      </w:r>
      <w:r w:rsidRPr="000E5E03">
        <w:rPr>
          <w:rFonts w:asciiTheme="majorBidi" w:hAnsiTheme="majorBidi" w:cstheme="majorBidi"/>
          <w:b w:val="0"/>
          <w:bCs w:val="0"/>
          <w:sz w:val="24"/>
          <w:szCs w:val="24"/>
        </w:rPr>
        <w:t xml:space="preserve"> shift from </w:t>
      </w:r>
      <w:r w:rsidR="006613CD">
        <w:rPr>
          <w:rFonts w:asciiTheme="majorBidi" w:hAnsiTheme="majorBidi" w:cstheme="majorBidi"/>
          <w:b w:val="0"/>
          <w:bCs w:val="0"/>
          <w:sz w:val="24"/>
          <w:szCs w:val="24"/>
        </w:rPr>
        <w:t xml:space="preserve">an approach emphasizing </w:t>
      </w:r>
      <w:r w:rsidRPr="000E5E03">
        <w:rPr>
          <w:rFonts w:asciiTheme="majorBidi" w:hAnsiTheme="majorBidi" w:cstheme="majorBidi"/>
          <w:b w:val="0"/>
          <w:bCs w:val="0"/>
          <w:sz w:val="24"/>
          <w:szCs w:val="24"/>
        </w:rPr>
        <w:t xml:space="preserve">response and </w:t>
      </w:r>
      <w:r w:rsidR="009B0FA5">
        <w:rPr>
          <w:rFonts w:asciiTheme="majorBidi" w:hAnsiTheme="majorBidi" w:cstheme="majorBidi"/>
          <w:b w:val="0"/>
          <w:bCs w:val="0"/>
          <w:sz w:val="24"/>
          <w:szCs w:val="24"/>
        </w:rPr>
        <w:t>recovery</w:t>
      </w:r>
      <w:r w:rsidRPr="000E5E03">
        <w:rPr>
          <w:rFonts w:asciiTheme="majorBidi" w:hAnsiTheme="majorBidi" w:cstheme="majorBidi"/>
          <w:b w:val="0"/>
          <w:bCs w:val="0"/>
          <w:sz w:val="24"/>
          <w:szCs w:val="24"/>
        </w:rPr>
        <w:t xml:space="preserve"> to an emphasis on the preparedness of civil society </w:t>
      </w:r>
      <w:commentRangeStart w:id="27"/>
      <w:r w:rsidRPr="000E5E03">
        <w:rPr>
          <w:rFonts w:asciiTheme="majorBidi" w:hAnsiTheme="majorBidi" w:cstheme="majorBidi"/>
          <w:b w:val="0"/>
          <w:bCs w:val="0"/>
          <w:sz w:val="24"/>
          <w:szCs w:val="24"/>
        </w:rPr>
        <w:t>organizations</w:t>
      </w:r>
      <w:commentRangeEnd w:id="27"/>
      <w:r w:rsidR="006613CD">
        <w:rPr>
          <w:rStyle w:val="CommentReference"/>
          <w:rFonts w:asciiTheme="minorHAnsi" w:eastAsiaTheme="minorHAnsi" w:hAnsiTheme="minorHAnsi" w:cstheme="minorBidi"/>
          <w:b w:val="0"/>
          <w:bCs w:val="0"/>
          <w:kern w:val="2"/>
          <w14:ligatures w14:val="standardContextual"/>
        </w:rPr>
        <w:commentReference w:id="27"/>
      </w:r>
      <w:r w:rsidRPr="000E5E03">
        <w:rPr>
          <w:rFonts w:asciiTheme="majorBidi" w:hAnsiTheme="majorBidi" w:cstheme="majorBidi"/>
          <w:b w:val="0"/>
          <w:bCs w:val="0"/>
          <w:sz w:val="24"/>
          <w:szCs w:val="24"/>
        </w:rPr>
        <w:t xml:space="preserve">. </w:t>
      </w:r>
    </w:p>
    <w:p w14:paraId="2D572ACB" w14:textId="6DF17326" w:rsidR="0072594C" w:rsidRDefault="00CC1FA9" w:rsidP="00E36E0F">
      <w:pPr>
        <w:pStyle w:val="Heading1"/>
        <w:shd w:val="clear" w:color="auto" w:fill="FFFFFF"/>
        <w:spacing w:after="0" w:line="540" w:lineRule="atLeast"/>
        <w:ind w:firstLine="720"/>
        <w:contextualSpacing/>
        <w:rPr>
          <w:rFonts w:asciiTheme="majorBidi" w:hAnsiTheme="majorBidi" w:cstheme="majorBidi"/>
          <w:b w:val="0"/>
          <w:bCs w:val="0"/>
          <w:sz w:val="24"/>
          <w:szCs w:val="24"/>
        </w:rPr>
      </w:pPr>
      <w:r>
        <w:rPr>
          <w:rFonts w:asciiTheme="majorBidi" w:hAnsiTheme="majorBidi" w:cstheme="majorBidi"/>
          <w:b w:val="0"/>
          <w:bCs w:val="0"/>
          <w:sz w:val="24"/>
          <w:szCs w:val="24"/>
        </w:rPr>
        <w:t>Shaw</w:t>
      </w:r>
      <w:r w:rsidR="009B0FA5" w:rsidRPr="009B0FA5">
        <w:rPr>
          <w:rFonts w:asciiTheme="majorBidi" w:hAnsiTheme="majorBidi" w:cstheme="majorBidi"/>
          <w:b w:val="0"/>
          <w:bCs w:val="0"/>
          <w:sz w:val="24"/>
          <w:szCs w:val="24"/>
        </w:rPr>
        <w:t xml:space="preserve"> </w:t>
      </w:r>
      <w:r w:rsidR="00F23986">
        <w:rPr>
          <w:rFonts w:asciiTheme="majorBidi" w:hAnsiTheme="majorBidi" w:cstheme="majorBidi"/>
          <w:b w:val="0"/>
          <w:bCs w:val="0"/>
          <w:sz w:val="24"/>
          <w:szCs w:val="24"/>
        </w:rPr>
        <w:t>noted that</w:t>
      </w:r>
      <w:r w:rsidR="009B0FA5" w:rsidRPr="009B0FA5">
        <w:rPr>
          <w:rFonts w:asciiTheme="majorBidi" w:hAnsiTheme="majorBidi" w:cstheme="majorBidi"/>
          <w:b w:val="0"/>
          <w:bCs w:val="0"/>
          <w:sz w:val="24"/>
          <w:szCs w:val="24"/>
        </w:rPr>
        <w:t xml:space="preserve"> </w:t>
      </w:r>
      <w:r w:rsidR="009B0FA5">
        <w:rPr>
          <w:rFonts w:asciiTheme="majorBidi" w:hAnsiTheme="majorBidi" w:cstheme="majorBidi"/>
          <w:b w:val="0"/>
          <w:bCs w:val="0"/>
          <w:sz w:val="24"/>
          <w:szCs w:val="24"/>
        </w:rPr>
        <w:t xml:space="preserve">the </w:t>
      </w:r>
      <w:r w:rsidR="009B0FA5" w:rsidRPr="009B0FA5">
        <w:rPr>
          <w:rFonts w:asciiTheme="majorBidi" w:hAnsiTheme="majorBidi" w:cstheme="majorBidi"/>
          <w:b w:val="0"/>
          <w:bCs w:val="0"/>
          <w:sz w:val="24"/>
          <w:szCs w:val="24"/>
        </w:rPr>
        <w:t>1995 earthquake in Kobe</w:t>
      </w:r>
      <w:r w:rsidR="009B0FA5">
        <w:rPr>
          <w:rFonts w:asciiTheme="majorBidi" w:hAnsiTheme="majorBidi" w:cstheme="majorBidi"/>
          <w:b w:val="0"/>
          <w:bCs w:val="0"/>
          <w:sz w:val="24"/>
          <w:szCs w:val="24"/>
        </w:rPr>
        <w:t xml:space="preserve">, </w:t>
      </w:r>
      <w:r w:rsidR="009B0FA5" w:rsidRPr="009B0FA5">
        <w:rPr>
          <w:rFonts w:asciiTheme="majorBidi" w:hAnsiTheme="majorBidi" w:cstheme="majorBidi"/>
          <w:b w:val="0"/>
          <w:bCs w:val="0"/>
          <w:sz w:val="24"/>
          <w:szCs w:val="24"/>
        </w:rPr>
        <w:t xml:space="preserve">Japan </w:t>
      </w:r>
      <w:r w:rsidR="00F23986">
        <w:rPr>
          <w:rFonts w:asciiTheme="majorBidi" w:hAnsiTheme="majorBidi" w:cstheme="majorBidi"/>
          <w:b w:val="0"/>
          <w:bCs w:val="0"/>
          <w:sz w:val="24"/>
          <w:szCs w:val="24"/>
        </w:rPr>
        <w:t>w</w:t>
      </w:r>
      <w:r w:rsidR="009B0FA5" w:rsidRPr="009B0FA5">
        <w:rPr>
          <w:rFonts w:asciiTheme="majorBidi" w:hAnsiTheme="majorBidi" w:cstheme="majorBidi"/>
          <w:b w:val="0"/>
          <w:bCs w:val="0"/>
          <w:sz w:val="24"/>
          <w:szCs w:val="24"/>
        </w:rPr>
        <w:t>as a</w:t>
      </w:r>
      <w:r w:rsidR="009B0FA5">
        <w:rPr>
          <w:rFonts w:asciiTheme="majorBidi" w:hAnsiTheme="majorBidi" w:cstheme="majorBidi"/>
          <w:b w:val="0"/>
          <w:bCs w:val="0"/>
          <w:sz w:val="24"/>
          <w:szCs w:val="24"/>
        </w:rPr>
        <w:t>n historical</w:t>
      </w:r>
      <w:r w:rsidR="009B0FA5" w:rsidRPr="009B0FA5">
        <w:rPr>
          <w:rFonts w:asciiTheme="majorBidi" w:hAnsiTheme="majorBidi" w:cstheme="majorBidi"/>
          <w:b w:val="0"/>
          <w:bCs w:val="0"/>
          <w:sz w:val="24"/>
          <w:szCs w:val="24"/>
        </w:rPr>
        <w:t xml:space="preserve"> turning point</w:t>
      </w:r>
      <w:r w:rsidR="009B0FA5">
        <w:rPr>
          <w:rFonts w:asciiTheme="majorBidi" w:hAnsiTheme="majorBidi" w:cstheme="majorBidi"/>
          <w:b w:val="0"/>
          <w:bCs w:val="0"/>
          <w:sz w:val="24"/>
          <w:szCs w:val="24"/>
        </w:rPr>
        <w:t xml:space="preserve">, after which </w:t>
      </w:r>
      <w:r w:rsidR="009B0FA5" w:rsidRPr="009B0FA5">
        <w:rPr>
          <w:rFonts w:asciiTheme="majorBidi" w:hAnsiTheme="majorBidi" w:cstheme="majorBidi"/>
          <w:b w:val="0"/>
          <w:bCs w:val="0"/>
          <w:sz w:val="24"/>
          <w:szCs w:val="24"/>
        </w:rPr>
        <w:t>emergenc</w:t>
      </w:r>
      <w:r w:rsidR="009B0FA5">
        <w:rPr>
          <w:rFonts w:asciiTheme="majorBidi" w:hAnsiTheme="majorBidi" w:cstheme="majorBidi"/>
          <w:b w:val="0"/>
          <w:bCs w:val="0"/>
          <w:sz w:val="24"/>
          <w:szCs w:val="24"/>
        </w:rPr>
        <w:t xml:space="preserve">ies were no longer considered exclusively </w:t>
      </w:r>
      <w:r w:rsidR="009B0FA5" w:rsidRPr="009B0FA5">
        <w:rPr>
          <w:rFonts w:asciiTheme="majorBidi" w:hAnsiTheme="majorBidi" w:cstheme="majorBidi"/>
          <w:b w:val="0"/>
          <w:bCs w:val="0"/>
          <w:sz w:val="24"/>
          <w:szCs w:val="24"/>
        </w:rPr>
        <w:t>in terms of governmental activity.</w:t>
      </w:r>
      <w:r w:rsidR="009B0FA5">
        <w:rPr>
          <w:rFonts w:asciiTheme="majorBidi" w:hAnsiTheme="majorBidi" w:cstheme="majorBidi"/>
          <w:b w:val="0"/>
          <w:bCs w:val="0"/>
          <w:sz w:val="24"/>
          <w:szCs w:val="24"/>
        </w:rPr>
        <w:t xml:space="preserve"> </w:t>
      </w:r>
      <w:r>
        <w:rPr>
          <w:rFonts w:asciiTheme="majorBidi" w:hAnsiTheme="majorBidi" w:cstheme="majorBidi"/>
          <w:b w:val="0"/>
          <w:bCs w:val="0"/>
          <w:sz w:val="24"/>
          <w:szCs w:val="24"/>
        </w:rPr>
        <w:t xml:space="preserve">This change was the result of international interest in civil society and social capital and how </w:t>
      </w:r>
      <w:r w:rsidR="009B0FA5" w:rsidRPr="009B0FA5">
        <w:rPr>
          <w:rFonts w:asciiTheme="majorBidi" w:hAnsiTheme="majorBidi" w:cstheme="majorBidi"/>
          <w:b w:val="0"/>
          <w:bCs w:val="0"/>
          <w:sz w:val="24"/>
          <w:szCs w:val="24"/>
        </w:rPr>
        <w:t xml:space="preserve">civil society organizations </w:t>
      </w:r>
      <w:r>
        <w:rPr>
          <w:rFonts w:asciiTheme="majorBidi" w:hAnsiTheme="majorBidi" w:cstheme="majorBidi"/>
          <w:b w:val="0"/>
          <w:bCs w:val="0"/>
          <w:sz w:val="24"/>
          <w:szCs w:val="24"/>
        </w:rPr>
        <w:t>can best function during emergencies. The</w:t>
      </w:r>
      <w:r w:rsidR="00B0512F">
        <w:rPr>
          <w:rFonts w:asciiTheme="majorBidi" w:hAnsiTheme="majorBidi" w:cstheme="majorBidi"/>
          <w:b w:val="0"/>
          <w:bCs w:val="0"/>
          <w:sz w:val="24"/>
          <w:szCs w:val="24"/>
        </w:rPr>
        <w:t xml:space="preserve"> </w:t>
      </w:r>
      <w:commentRangeStart w:id="28"/>
      <w:r w:rsidR="00B0512F">
        <w:rPr>
          <w:rFonts w:asciiTheme="majorBidi" w:hAnsiTheme="majorBidi" w:cstheme="majorBidi"/>
          <w:b w:val="0"/>
          <w:bCs w:val="0"/>
          <w:sz w:val="24"/>
          <w:szCs w:val="24"/>
        </w:rPr>
        <w:t>weakness of Japanese civil society</w:t>
      </w:r>
      <w:r>
        <w:rPr>
          <w:rFonts w:asciiTheme="majorBidi" w:hAnsiTheme="majorBidi" w:cstheme="majorBidi"/>
          <w:b w:val="0"/>
          <w:bCs w:val="0"/>
          <w:sz w:val="24"/>
          <w:szCs w:val="24"/>
        </w:rPr>
        <w:t xml:space="preserve"> was exposed, and </w:t>
      </w:r>
      <w:r w:rsidR="00B0512F">
        <w:rPr>
          <w:rFonts w:asciiTheme="majorBidi" w:hAnsiTheme="majorBidi" w:cstheme="majorBidi"/>
          <w:b w:val="0"/>
          <w:bCs w:val="0"/>
          <w:sz w:val="24"/>
          <w:szCs w:val="24"/>
        </w:rPr>
        <w:t xml:space="preserve">it evolved </w:t>
      </w:r>
      <w:r w:rsidR="004919A2">
        <w:rPr>
          <w:rFonts w:asciiTheme="majorBidi" w:hAnsiTheme="majorBidi" w:cstheme="majorBidi"/>
          <w:b w:val="0"/>
          <w:bCs w:val="0"/>
          <w:sz w:val="24"/>
          <w:szCs w:val="24"/>
        </w:rPr>
        <w:t>as a result of</w:t>
      </w:r>
      <w:r w:rsidR="00B0512F">
        <w:rPr>
          <w:rFonts w:asciiTheme="majorBidi" w:hAnsiTheme="majorBidi" w:cstheme="majorBidi"/>
          <w:b w:val="0"/>
          <w:bCs w:val="0"/>
          <w:sz w:val="24"/>
          <w:szCs w:val="24"/>
        </w:rPr>
        <w:t xml:space="preserve"> facing this disaster</w:t>
      </w:r>
      <w:commentRangeEnd w:id="28"/>
      <w:r w:rsidR="00B0512F">
        <w:rPr>
          <w:rStyle w:val="CommentReference"/>
          <w:rFonts w:asciiTheme="minorHAnsi" w:eastAsiaTheme="minorHAnsi" w:hAnsiTheme="minorHAnsi" w:cstheme="minorBidi"/>
          <w:b w:val="0"/>
          <w:bCs w:val="0"/>
          <w:kern w:val="2"/>
          <w14:ligatures w14:val="standardContextual"/>
        </w:rPr>
        <w:commentReference w:id="28"/>
      </w:r>
      <w:r w:rsidR="00B0512F">
        <w:rPr>
          <w:rFonts w:asciiTheme="majorBidi" w:hAnsiTheme="majorBidi" w:cstheme="majorBidi"/>
          <w:b w:val="0"/>
          <w:bCs w:val="0"/>
          <w:sz w:val="24"/>
          <w:szCs w:val="24"/>
        </w:rPr>
        <w:t xml:space="preserve">. </w:t>
      </w:r>
    </w:p>
    <w:p w14:paraId="606CD361" w14:textId="405B9E5C" w:rsidR="00B0512F" w:rsidRDefault="00B0512F" w:rsidP="00E36E0F">
      <w:pPr>
        <w:pStyle w:val="Heading1"/>
        <w:shd w:val="clear" w:color="auto" w:fill="FFFFFF"/>
        <w:spacing w:after="0" w:line="540" w:lineRule="atLeast"/>
        <w:ind w:firstLine="720"/>
        <w:contextualSpacing/>
        <w:rPr>
          <w:rFonts w:asciiTheme="majorBidi" w:hAnsiTheme="majorBidi" w:cstheme="majorBidi"/>
          <w:b w:val="0"/>
          <w:bCs w:val="0"/>
          <w:sz w:val="24"/>
          <w:szCs w:val="24"/>
        </w:rPr>
      </w:pPr>
      <w:r w:rsidRPr="00B0512F">
        <w:rPr>
          <w:rFonts w:asciiTheme="majorBidi" w:hAnsiTheme="majorBidi" w:cstheme="majorBidi"/>
          <w:b w:val="0"/>
          <w:bCs w:val="0"/>
          <w:sz w:val="24"/>
          <w:szCs w:val="24"/>
        </w:rPr>
        <w:t xml:space="preserve">A similar process </w:t>
      </w:r>
      <w:r>
        <w:rPr>
          <w:rFonts w:asciiTheme="majorBidi" w:hAnsiTheme="majorBidi" w:cstheme="majorBidi"/>
          <w:b w:val="0"/>
          <w:bCs w:val="0"/>
          <w:sz w:val="24"/>
          <w:szCs w:val="24"/>
        </w:rPr>
        <w:t xml:space="preserve">occurred </w:t>
      </w:r>
      <w:r w:rsidRPr="00B0512F">
        <w:rPr>
          <w:rFonts w:asciiTheme="majorBidi" w:hAnsiTheme="majorBidi" w:cstheme="majorBidi"/>
          <w:b w:val="0"/>
          <w:bCs w:val="0"/>
          <w:sz w:val="24"/>
          <w:szCs w:val="24"/>
        </w:rPr>
        <w:t>in Chile</w:t>
      </w:r>
      <w:r>
        <w:rPr>
          <w:rFonts w:asciiTheme="majorBidi" w:hAnsiTheme="majorBidi" w:cstheme="majorBidi"/>
          <w:b w:val="0"/>
          <w:bCs w:val="0"/>
          <w:sz w:val="24"/>
          <w:szCs w:val="24"/>
        </w:rPr>
        <w:t>, where f</w:t>
      </w:r>
      <w:r w:rsidRPr="00B0512F">
        <w:rPr>
          <w:rFonts w:asciiTheme="majorBidi" w:hAnsiTheme="majorBidi" w:cstheme="majorBidi"/>
          <w:b w:val="0"/>
          <w:bCs w:val="0"/>
          <w:sz w:val="24"/>
          <w:szCs w:val="24"/>
        </w:rPr>
        <w:t>ail</w:t>
      </w:r>
      <w:r>
        <w:rPr>
          <w:rFonts w:asciiTheme="majorBidi" w:hAnsiTheme="majorBidi" w:cstheme="majorBidi"/>
          <w:b w:val="0"/>
          <w:bCs w:val="0"/>
          <w:sz w:val="24"/>
          <w:szCs w:val="24"/>
        </w:rPr>
        <w:t xml:space="preserve">ed efforts to </w:t>
      </w:r>
      <w:r w:rsidRPr="00B0512F">
        <w:rPr>
          <w:rFonts w:asciiTheme="majorBidi" w:hAnsiTheme="majorBidi" w:cstheme="majorBidi"/>
          <w:b w:val="0"/>
          <w:bCs w:val="0"/>
          <w:sz w:val="24"/>
          <w:szCs w:val="24"/>
        </w:rPr>
        <w:t>dealing with an earthquake led to a change in the culture of civil society</w:t>
      </w:r>
      <w:r>
        <w:rPr>
          <w:rFonts w:asciiTheme="majorBidi" w:hAnsiTheme="majorBidi" w:cstheme="majorBidi"/>
          <w:b w:val="0"/>
          <w:bCs w:val="0"/>
          <w:sz w:val="24"/>
          <w:szCs w:val="24"/>
        </w:rPr>
        <w:t xml:space="preserve">. </w:t>
      </w:r>
      <w:r w:rsidR="00D84EEE">
        <w:rPr>
          <w:rFonts w:asciiTheme="majorBidi" w:hAnsiTheme="majorBidi" w:cstheme="majorBidi"/>
          <w:b w:val="0"/>
          <w:bCs w:val="0"/>
          <w:sz w:val="24"/>
          <w:szCs w:val="24"/>
        </w:rPr>
        <w:t>The focus of civil society organization shifted to creating a</w:t>
      </w:r>
      <w:r>
        <w:rPr>
          <w:rFonts w:asciiTheme="majorBidi" w:hAnsiTheme="majorBidi" w:cstheme="majorBidi"/>
          <w:b w:val="0"/>
          <w:bCs w:val="0"/>
          <w:sz w:val="24"/>
          <w:szCs w:val="24"/>
        </w:rPr>
        <w:t xml:space="preserve"> culture of p</w:t>
      </w:r>
      <w:r w:rsidRPr="00B0512F">
        <w:rPr>
          <w:rFonts w:asciiTheme="majorBidi" w:hAnsiTheme="majorBidi" w:cstheme="majorBidi"/>
          <w:b w:val="0"/>
          <w:bCs w:val="0"/>
          <w:sz w:val="24"/>
          <w:szCs w:val="24"/>
        </w:rPr>
        <w:t>reparedness in general</w:t>
      </w:r>
      <w:r>
        <w:rPr>
          <w:rFonts w:asciiTheme="majorBidi" w:hAnsiTheme="majorBidi" w:cstheme="majorBidi"/>
          <w:b w:val="0"/>
          <w:bCs w:val="0"/>
          <w:sz w:val="24"/>
          <w:szCs w:val="24"/>
        </w:rPr>
        <w:t>,</w:t>
      </w:r>
      <w:r w:rsidRPr="00B0512F">
        <w:rPr>
          <w:rFonts w:asciiTheme="majorBidi" w:hAnsiTheme="majorBidi" w:cstheme="majorBidi"/>
          <w:b w:val="0"/>
          <w:bCs w:val="0"/>
          <w:sz w:val="24"/>
          <w:szCs w:val="24"/>
        </w:rPr>
        <w:t xml:space="preserve"> </w:t>
      </w:r>
      <w:r w:rsidR="00F23986">
        <w:rPr>
          <w:rFonts w:asciiTheme="majorBidi" w:hAnsiTheme="majorBidi" w:cstheme="majorBidi"/>
          <w:b w:val="0"/>
          <w:bCs w:val="0"/>
          <w:sz w:val="24"/>
          <w:szCs w:val="24"/>
        </w:rPr>
        <w:t xml:space="preserve">and </w:t>
      </w:r>
      <w:commentRangeStart w:id="29"/>
      <w:r>
        <w:rPr>
          <w:rFonts w:asciiTheme="majorBidi" w:hAnsiTheme="majorBidi" w:cstheme="majorBidi"/>
          <w:b w:val="0"/>
          <w:bCs w:val="0"/>
          <w:sz w:val="24"/>
          <w:szCs w:val="24"/>
        </w:rPr>
        <w:t>especially</w:t>
      </w:r>
      <w:commentRangeEnd w:id="29"/>
      <w:r w:rsidR="004919A2">
        <w:rPr>
          <w:rStyle w:val="CommentReference"/>
          <w:rFonts w:asciiTheme="minorHAnsi" w:eastAsiaTheme="minorHAnsi" w:hAnsiTheme="minorHAnsi" w:cstheme="minorBidi"/>
          <w:b w:val="0"/>
          <w:bCs w:val="0"/>
          <w:kern w:val="2"/>
          <w14:ligatures w14:val="standardContextual"/>
        </w:rPr>
        <w:commentReference w:id="29"/>
      </w:r>
      <w:r>
        <w:rPr>
          <w:rFonts w:asciiTheme="majorBidi" w:hAnsiTheme="majorBidi" w:cstheme="majorBidi"/>
          <w:b w:val="0"/>
          <w:bCs w:val="0"/>
          <w:sz w:val="24"/>
          <w:szCs w:val="24"/>
        </w:rPr>
        <w:t xml:space="preserve"> </w:t>
      </w:r>
      <w:r w:rsidR="00F23986">
        <w:rPr>
          <w:rFonts w:asciiTheme="majorBidi" w:hAnsiTheme="majorBidi" w:cstheme="majorBidi"/>
          <w:b w:val="0"/>
          <w:bCs w:val="0"/>
          <w:sz w:val="24"/>
          <w:szCs w:val="24"/>
        </w:rPr>
        <w:t xml:space="preserve">in terms of </w:t>
      </w:r>
      <w:r w:rsidRPr="00B0512F">
        <w:rPr>
          <w:rFonts w:asciiTheme="majorBidi" w:hAnsiTheme="majorBidi" w:cstheme="majorBidi"/>
          <w:b w:val="0"/>
          <w:bCs w:val="0"/>
          <w:sz w:val="24"/>
          <w:szCs w:val="24"/>
        </w:rPr>
        <w:t>population evacuation.</w:t>
      </w:r>
    </w:p>
    <w:p w14:paraId="4F964434" w14:textId="768D6F49" w:rsidR="00D84EEE" w:rsidRDefault="00D84EEE" w:rsidP="00E36E0F">
      <w:pPr>
        <w:pStyle w:val="Heading1"/>
        <w:shd w:val="clear" w:color="auto" w:fill="FFFFFF"/>
        <w:spacing w:after="0" w:line="540" w:lineRule="atLeast"/>
        <w:ind w:firstLine="720"/>
        <w:contextualSpacing/>
        <w:rPr>
          <w:rFonts w:asciiTheme="majorBidi" w:hAnsiTheme="majorBidi" w:cstheme="majorBidi"/>
          <w:b w:val="0"/>
          <w:bCs w:val="0"/>
          <w:sz w:val="24"/>
          <w:szCs w:val="24"/>
        </w:rPr>
      </w:pPr>
      <w:r>
        <w:rPr>
          <w:rFonts w:asciiTheme="majorBidi" w:hAnsiTheme="majorBidi" w:cstheme="majorBidi"/>
          <w:b w:val="0"/>
          <w:bCs w:val="0"/>
          <w:sz w:val="24"/>
          <w:szCs w:val="24"/>
        </w:rPr>
        <w:t xml:space="preserve">Another of Shaw’s </w:t>
      </w:r>
      <w:commentRangeStart w:id="30"/>
      <w:r w:rsidRPr="00D84EEE">
        <w:rPr>
          <w:rFonts w:asciiTheme="majorBidi" w:hAnsiTheme="majorBidi" w:cstheme="majorBidi"/>
          <w:b w:val="0"/>
          <w:bCs w:val="0"/>
          <w:sz w:val="24"/>
          <w:szCs w:val="24"/>
        </w:rPr>
        <w:t>contribution</w:t>
      </w:r>
      <w:r>
        <w:rPr>
          <w:rFonts w:asciiTheme="majorBidi" w:hAnsiTheme="majorBidi" w:cstheme="majorBidi"/>
          <w:b w:val="0"/>
          <w:bCs w:val="0"/>
          <w:sz w:val="24"/>
          <w:szCs w:val="24"/>
        </w:rPr>
        <w:t>s</w:t>
      </w:r>
      <w:commentRangeEnd w:id="30"/>
      <w:r w:rsidR="00F44ED6">
        <w:rPr>
          <w:rStyle w:val="CommentReference"/>
          <w:rFonts w:asciiTheme="minorHAnsi" w:eastAsiaTheme="minorHAnsi" w:hAnsiTheme="minorHAnsi" w:cstheme="minorBidi"/>
          <w:b w:val="0"/>
          <w:bCs w:val="0"/>
          <w:kern w:val="2"/>
          <w14:ligatures w14:val="standardContextual"/>
        </w:rPr>
        <w:commentReference w:id="30"/>
      </w:r>
      <w:r w:rsidRPr="00D84EEE">
        <w:rPr>
          <w:rFonts w:asciiTheme="majorBidi" w:hAnsiTheme="majorBidi" w:cstheme="majorBidi"/>
          <w:b w:val="0"/>
          <w:bCs w:val="0"/>
          <w:sz w:val="24"/>
          <w:szCs w:val="24"/>
        </w:rPr>
        <w:t xml:space="preserve"> </w:t>
      </w:r>
      <w:r w:rsidR="00F23986">
        <w:rPr>
          <w:rFonts w:asciiTheme="majorBidi" w:hAnsiTheme="majorBidi" w:cstheme="majorBidi"/>
          <w:b w:val="0"/>
          <w:bCs w:val="0"/>
          <w:sz w:val="24"/>
          <w:szCs w:val="24"/>
        </w:rPr>
        <w:t xml:space="preserve">is </w:t>
      </w:r>
      <w:r w:rsidR="004919A2">
        <w:rPr>
          <w:rFonts w:asciiTheme="majorBidi" w:hAnsiTheme="majorBidi" w:cstheme="majorBidi"/>
          <w:b w:val="0"/>
          <w:bCs w:val="0"/>
          <w:sz w:val="24"/>
          <w:szCs w:val="24"/>
        </w:rPr>
        <w:t>his</w:t>
      </w:r>
      <w:r w:rsidR="00F23986">
        <w:rPr>
          <w:rFonts w:asciiTheme="majorBidi" w:hAnsiTheme="majorBidi" w:cstheme="majorBidi"/>
          <w:b w:val="0"/>
          <w:bCs w:val="0"/>
          <w:sz w:val="24"/>
          <w:szCs w:val="24"/>
        </w:rPr>
        <w:t xml:space="preserve"> observation </w:t>
      </w:r>
      <w:r>
        <w:rPr>
          <w:rFonts w:asciiTheme="majorBidi" w:hAnsiTheme="majorBidi" w:cstheme="majorBidi"/>
          <w:b w:val="0"/>
          <w:bCs w:val="0"/>
          <w:sz w:val="24"/>
          <w:szCs w:val="24"/>
        </w:rPr>
        <w:t xml:space="preserve">that when emergencies occur in </w:t>
      </w:r>
      <w:r w:rsidRPr="00D84EEE">
        <w:rPr>
          <w:rFonts w:asciiTheme="majorBidi" w:hAnsiTheme="majorBidi" w:cstheme="majorBidi"/>
          <w:b w:val="0"/>
          <w:bCs w:val="0"/>
          <w:sz w:val="24"/>
          <w:szCs w:val="24"/>
        </w:rPr>
        <w:t xml:space="preserve">developed </w:t>
      </w:r>
      <w:r>
        <w:rPr>
          <w:rFonts w:asciiTheme="majorBidi" w:hAnsiTheme="majorBidi" w:cstheme="majorBidi"/>
          <w:b w:val="0"/>
          <w:bCs w:val="0"/>
          <w:sz w:val="24"/>
          <w:szCs w:val="24"/>
        </w:rPr>
        <w:t>countries,</w:t>
      </w:r>
      <w:r w:rsidRPr="00D84EEE">
        <w:rPr>
          <w:rFonts w:asciiTheme="majorBidi" w:hAnsiTheme="majorBidi" w:cstheme="majorBidi"/>
          <w:b w:val="0"/>
          <w:bCs w:val="0"/>
          <w:sz w:val="24"/>
          <w:szCs w:val="24"/>
        </w:rPr>
        <w:t xml:space="preserve"> civil society organizations </w:t>
      </w:r>
      <w:r w:rsidR="004919A2">
        <w:rPr>
          <w:rFonts w:asciiTheme="majorBidi" w:hAnsiTheme="majorBidi" w:cstheme="majorBidi"/>
          <w:b w:val="0"/>
          <w:bCs w:val="0"/>
          <w:sz w:val="24"/>
          <w:szCs w:val="24"/>
        </w:rPr>
        <w:t xml:space="preserve">tend to </w:t>
      </w:r>
      <w:r>
        <w:rPr>
          <w:rFonts w:asciiTheme="majorBidi" w:hAnsiTheme="majorBidi" w:cstheme="majorBidi"/>
          <w:b w:val="0"/>
          <w:bCs w:val="0"/>
          <w:sz w:val="24"/>
          <w:szCs w:val="24"/>
        </w:rPr>
        <w:t>focus on</w:t>
      </w:r>
      <w:r w:rsidRPr="00D84EEE">
        <w:rPr>
          <w:rFonts w:asciiTheme="majorBidi" w:hAnsiTheme="majorBidi" w:cstheme="majorBidi"/>
          <w:b w:val="0"/>
          <w:bCs w:val="0"/>
          <w:sz w:val="24"/>
          <w:szCs w:val="24"/>
        </w:rPr>
        <w:t xml:space="preserve"> the needs of </w:t>
      </w:r>
      <w:r>
        <w:rPr>
          <w:rFonts w:asciiTheme="majorBidi" w:hAnsiTheme="majorBidi" w:cstheme="majorBidi"/>
          <w:b w:val="0"/>
          <w:bCs w:val="0"/>
          <w:sz w:val="24"/>
          <w:szCs w:val="24"/>
        </w:rPr>
        <w:t xml:space="preserve">vulnerable populations such as </w:t>
      </w:r>
      <w:r w:rsidRPr="00D84EEE">
        <w:rPr>
          <w:rFonts w:asciiTheme="majorBidi" w:hAnsiTheme="majorBidi" w:cstheme="majorBidi"/>
          <w:b w:val="0"/>
          <w:bCs w:val="0"/>
          <w:sz w:val="24"/>
          <w:szCs w:val="24"/>
        </w:rPr>
        <w:t>the elderly</w:t>
      </w:r>
      <w:r>
        <w:rPr>
          <w:rFonts w:asciiTheme="majorBidi" w:hAnsiTheme="majorBidi" w:cstheme="majorBidi"/>
          <w:b w:val="0"/>
          <w:bCs w:val="0"/>
          <w:sz w:val="24"/>
          <w:szCs w:val="24"/>
        </w:rPr>
        <w:t xml:space="preserve"> and </w:t>
      </w:r>
      <w:r w:rsidRPr="00D84EEE">
        <w:rPr>
          <w:rFonts w:asciiTheme="majorBidi" w:hAnsiTheme="majorBidi" w:cstheme="majorBidi"/>
          <w:b w:val="0"/>
          <w:bCs w:val="0"/>
          <w:sz w:val="24"/>
          <w:szCs w:val="24"/>
        </w:rPr>
        <w:t>disabled</w:t>
      </w:r>
      <w:r>
        <w:rPr>
          <w:rFonts w:asciiTheme="majorBidi" w:hAnsiTheme="majorBidi" w:cstheme="majorBidi"/>
          <w:b w:val="0"/>
          <w:bCs w:val="0"/>
          <w:sz w:val="24"/>
          <w:szCs w:val="24"/>
        </w:rPr>
        <w:t xml:space="preserve">, who need </w:t>
      </w:r>
      <w:r w:rsidRPr="00D84EEE">
        <w:rPr>
          <w:rFonts w:asciiTheme="majorBidi" w:hAnsiTheme="majorBidi" w:cstheme="majorBidi"/>
          <w:b w:val="0"/>
          <w:bCs w:val="0"/>
          <w:sz w:val="24"/>
          <w:szCs w:val="24"/>
        </w:rPr>
        <w:t xml:space="preserve">individual </w:t>
      </w:r>
      <w:r>
        <w:rPr>
          <w:rFonts w:asciiTheme="majorBidi" w:hAnsiTheme="majorBidi" w:cstheme="majorBidi"/>
          <w:b w:val="0"/>
          <w:bCs w:val="0"/>
          <w:sz w:val="24"/>
          <w:szCs w:val="24"/>
        </w:rPr>
        <w:t>attention</w:t>
      </w:r>
      <w:r w:rsidR="00F23986">
        <w:rPr>
          <w:rFonts w:asciiTheme="majorBidi" w:hAnsiTheme="majorBidi" w:cstheme="majorBidi"/>
          <w:b w:val="0"/>
          <w:bCs w:val="0"/>
          <w:sz w:val="24"/>
          <w:szCs w:val="24"/>
        </w:rPr>
        <w:t xml:space="preserve"> and</w:t>
      </w:r>
      <w:r>
        <w:rPr>
          <w:rFonts w:asciiTheme="majorBidi" w:hAnsiTheme="majorBidi" w:cstheme="majorBidi"/>
          <w:b w:val="0"/>
          <w:bCs w:val="0"/>
          <w:sz w:val="24"/>
          <w:szCs w:val="24"/>
        </w:rPr>
        <w:t xml:space="preserve"> </w:t>
      </w:r>
      <w:r w:rsidR="00F23986">
        <w:rPr>
          <w:rFonts w:asciiTheme="majorBidi" w:hAnsiTheme="majorBidi" w:cstheme="majorBidi"/>
          <w:b w:val="0"/>
          <w:bCs w:val="0"/>
          <w:sz w:val="24"/>
          <w:szCs w:val="24"/>
        </w:rPr>
        <w:t xml:space="preserve">personal </w:t>
      </w:r>
      <w:r w:rsidRPr="00D84EEE">
        <w:rPr>
          <w:rFonts w:asciiTheme="majorBidi" w:hAnsiTheme="majorBidi" w:cstheme="majorBidi"/>
          <w:b w:val="0"/>
          <w:bCs w:val="0"/>
          <w:sz w:val="24"/>
          <w:szCs w:val="24"/>
        </w:rPr>
        <w:t>contact</w:t>
      </w:r>
      <w:r w:rsidR="00F23986">
        <w:rPr>
          <w:rFonts w:asciiTheme="majorBidi" w:hAnsiTheme="majorBidi" w:cstheme="majorBidi"/>
          <w:b w:val="0"/>
          <w:bCs w:val="0"/>
          <w:sz w:val="24"/>
          <w:szCs w:val="24"/>
        </w:rPr>
        <w:t xml:space="preserve"> when receiving </w:t>
      </w:r>
      <w:r w:rsidRPr="00D84EEE">
        <w:rPr>
          <w:rFonts w:asciiTheme="majorBidi" w:hAnsiTheme="majorBidi" w:cstheme="majorBidi"/>
          <w:b w:val="0"/>
          <w:bCs w:val="0"/>
          <w:sz w:val="24"/>
          <w:szCs w:val="24"/>
        </w:rPr>
        <w:t xml:space="preserve">physical </w:t>
      </w:r>
      <w:r w:rsidR="00F23986">
        <w:rPr>
          <w:rFonts w:asciiTheme="majorBidi" w:hAnsiTheme="majorBidi" w:cstheme="majorBidi"/>
          <w:b w:val="0"/>
          <w:bCs w:val="0"/>
          <w:sz w:val="24"/>
          <w:szCs w:val="24"/>
        </w:rPr>
        <w:t xml:space="preserve">or emotional </w:t>
      </w:r>
      <w:r>
        <w:rPr>
          <w:rFonts w:asciiTheme="majorBidi" w:hAnsiTheme="majorBidi" w:cstheme="majorBidi"/>
          <w:b w:val="0"/>
          <w:bCs w:val="0"/>
          <w:sz w:val="24"/>
          <w:szCs w:val="24"/>
        </w:rPr>
        <w:t>assistance</w:t>
      </w:r>
      <w:r w:rsidRPr="00D84EEE">
        <w:rPr>
          <w:rFonts w:asciiTheme="majorBidi" w:hAnsiTheme="majorBidi" w:cstheme="majorBidi"/>
          <w:b w:val="0"/>
          <w:bCs w:val="0"/>
          <w:sz w:val="24"/>
          <w:szCs w:val="24"/>
        </w:rPr>
        <w:t>.</w:t>
      </w:r>
    </w:p>
    <w:p w14:paraId="17B57C66" w14:textId="4BDEA494" w:rsidR="00F44ED6" w:rsidRDefault="00F44ED6" w:rsidP="00E36E0F">
      <w:pPr>
        <w:pStyle w:val="Heading1"/>
        <w:shd w:val="clear" w:color="auto" w:fill="FFFFFF"/>
        <w:spacing w:after="0" w:line="540" w:lineRule="atLeast"/>
        <w:ind w:firstLine="900"/>
        <w:contextualSpacing/>
        <w:rPr>
          <w:rFonts w:asciiTheme="majorBidi" w:hAnsiTheme="majorBidi" w:cstheme="majorBidi"/>
          <w:b w:val="0"/>
          <w:bCs w:val="0"/>
          <w:sz w:val="24"/>
          <w:szCs w:val="24"/>
        </w:rPr>
      </w:pPr>
      <w:r w:rsidRPr="00F44ED6">
        <w:rPr>
          <w:rFonts w:asciiTheme="majorBidi" w:hAnsiTheme="majorBidi" w:cstheme="majorBidi"/>
          <w:b w:val="0"/>
          <w:bCs w:val="0"/>
          <w:sz w:val="24"/>
          <w:szCs w:val="24"/>
        </w:rPr>
        <w:lastRenderedPageBreak/>
        <w:t xml:space="preserve">In </w:t>
      </w:r>
      <w:r>
        <w:rPr>
          <w:rFonts w:asciiTheme="majorBidi" w:hAnsiTheme="majorBidi" w:cstheme="majorBidi"/>
          <w:b w:val="0"/>
          <w:bCs w:val="0"/>
          <w:sz w:val="24"/>
          <w:szCs w:val="24"/>
        </w:rPr>
        <w:t>the conclusion of an article</w:t>
      </w:r>
      <w:r w:rsidRPr="00F44ED6">
        <w:rPr>
          <w:rFonts w:asciiTheme="majorBidi" w:hAnsiTheme="majorBidi" w:cstheme="majorBidi"/>
          <w:b w:val="0"/>
          <w:bCs w:val="0"/>
          <w:sz w:val="24"/>
          <w:szCs w:val="24"/>
        </w:rPr>
        <w:t xml:space="preserve"> published in </w:t>
      </w:r>
      <w:commentRangeStart w:id="31"/>
      <w:r w:rsidRPr="00F44ED6">
        <w:rPr>
          <w:rFonts w:asciiTheme="majorBidi" w:hAnsiTheme="majorBidi" w:cstheme="majorBidi"/>
          <w:b w:val="0"/>
          <w:bCs w:val="0"/>
          <w:sz w:val="24"/>
          <w:szCs w:val="24"/>
        </w:rPr>
        <w:t>2</w:t>
      </w:r>
      <w:r>
        <w:rPr>
          <w:rFonts w:asciiTheme="majorBidi" w:hAnsiTheme="majorBidi" w:cstheme="majorBidi"/>
          <w:b w:val="0"/>
          <w:bCs w:val="0"/>
          <w:sz w:val="24"/>
          <w:szCs w:val="24"/>
        </w:rPr>
        <w:t>0</w:t>
      </w:r>
      <w:r w:rsidRPr="00F44ED6">
        <w:rPr>
          <w:rFonts w:asciiTheme="majorBidi" w:hAnsiTheme="majorBidi" w:cstheme="majorBidi"/>
          <w:b w:val="0"/>
          <w:bCs w:val="0"/>
          <w:sz w:val="24"/>
          <w:szCs w:val="24"/>
        </w:rPr>
        <w:t>14</w:t>
      </w:r>
      <w:commentRangeEnd w:id="31"/>
      <w:r>
        <w:rPr>
          <w:rStyle w:val="CommentReference"/>
          <w:rFonts w:asciiTheme="minorHAnsi" w:eastAsiaTheme="minorHAnsi" w:hAnsiTheme="minorHAnsi" w:cstheme="minorBidi"/>
          <w:b w:val="0"/>
          <w:bCs w:val="0"/>
          <w:kern w:val="2"/>
          <w14:ligatures w14:val="standardContextual"/>
        </w:rPr>
        <w:commentReference w:id="31"/>
      </w:r>
      <w:r w:rsidRPr="00F44ED6">
        <w:rPr>
          <w:rFonts w:asciiTheme="majorBidi" w:hAnsiTheme="majorBidi" w:cstheme="majorBidi"/>
          <w:b w:val="0"/>
          <w:bCs w:val="0"/>
          <w:sz w:val="24"/>
          <w:szCs w:val="24"/>
        </w:rPr>
        <w:t xml:space="preserve">, </w:t>
      </w:r>
      <w:r>
        <w:rPr>
          <w:rFonts w:asciiTheme="majorBidi" w:hAnsiTheme="majorBidi" w:cstheme="majorBidi"/>
          <w:b w:val="0"/>
          <w:bCs w:val="0"/>
          <w:sz w:val="24"/>
          <w:szCs w:val="24"/>
        </w:rPr>
        <w:t>Shaw</w:t>
      </w:r>
      <w:r w:rsidRPr="00F44ED6">
        <w:rPr>
          <w:rFonts w:asciiTheme="majorBidi" w:hAnsiTheme="majorBidi" w:cstheme="majorBidi"/>
          <w:b w:val="0"/>
          <w:bCs w:val="0"/>
          <w:sz w:val="24"/>
          <w:szCs w:val="24"/>
        </w:rPr>
        <w:t xml:space="preserve"> recommend</w:t>
      </w:r>
      <w:r>
        <w:rPr>
          <w:rFonts w:asciiTheme="majorBidi" w:hAnsiTheme="majorBidi" w:cstheme="majorBidi"/>
          <w:b w:val="0"/>
          <w:bCs w:val="0"/>
          <w:sz w:val="24"/>
          <w:szCs w:val="24"/>
        </w:rPr>
        <w:t>ed</w:t>
      </w:r>
      <w:r w:rsidRPr="00F44ED6">
        <w:rPr>
          <w:rFonts w:asciiTheme="majorBidi" w:hAnsiTheme="majorBidi" w:cstheme="majorBidi"/>
          <w:b w:val="0"/>
          <w:bCs w:val="0"/>
          <w:sz w:val="24"/>
          <w:szCs w:val="24"/>
        </w:rPr>
        <w:t xml:space="preserve"> that civil society operat</w:t>
      </w:r>
      <w:r w:rsidR="009B270C">
        <w:rPr>
          <w:rFonts w:asciiTheme="majorBidi" w:hAnsiTheme="majorBidi" w:cstheme="majorBidi"/>
          <w:b w:val="0"/>
          <w:bCs w:val="0"/>
          <w:sz w:val="24"/>
          <w:szCs w:val="24"/>
        </w:rPr>
        <w:t>e</w:t>
      </w:r>
      <w:r w:rsidR="004919A2">
        <w:rPr>
          <w:rFonts w:asciiTheme="majorBidi" w:hAnsiTheme="majorBidi" w:cstheme="majorBidi"/>
          <w:b w:val="0"/>
          <w:bCs w:val="0"/>
          <w:sz w:val="24"/>
          <w:szCs w:val="24"/>
        </w:rPr>
        <w:t>s</w:t>
      </w:r>
      <w:r w:rsidR="009B270C">
        <w:rPr>
          <w:rFonts w:asciiTheme="majorBidi" w:hAnsiTheme="majorBidi" w:cstheme="majorBidi"/>
          <w:b w:val="0"/>
          <w:bCs w:val="0"/>
          <w:sz w:val="24"/>
          <w:szCs w:val="24"/>
        </w:rPr>
        <w:t xml:space="preserve"> </w:t>
      </w:r>
      <w:r w:rsidRPr="00F44ED6">
        <w:rPr>
          <w:rFonts w:asciiTheme="majorBidi" w:hAnsiTheme="majorBidi" w:cstheme="majorBidi"/>
          <w:b w:val="0"/>
          <w:bCs w:val="0"/>
          <w:sz w:val="24"/>
          <w:szCs w:val="24"/>
        </w:rPr>
        <w:t xml:space="preserve">in </w:t>
      </w:r>
      <w:r w:rsidR="004919A2">
        <w:rPr>
          <w:rFonts w:asciiTheme="majorBidi" w:hAnsiTheme="majorBidi" w:cstheme="majorBidi"/>
          <w:b w:val="0"/>
          <w:bCs w:val="0"/>
          <w:sz w:val="24"/>
          <w:szCs w:val="24"/>
        </w:rPr>
        <w:t>areas of disaster risk reduction</w:t>
      </w:r>
      <w:r>
        <w:rPr>
          <w:rFonts w:asciiTheme="majorBidi" w:hAnsiTheme="majorBidi" w:cstheme="majorBidi"/>
          <w:b w:val="0"/>
          <w:bCs w:val="0"/>
          <w:sz w:val="24"/>
          <w:szCs w:val="24"/>
        </w:rPr>
        <w:t xml:space="preserve"> </w:t>
      </w:r>
      <w:r w:rsidR="00F23986">
        <w:rPr>
          <w:rFonts w:asciiTheme="majorBidi" w:hAnsiTheme="majorBidi" w:cstheme="majorBidi"/>
          <w:b w:val="0"/>
          <w:bCs w:val="0"/>
          <w:sz w:val="24"/>
          <w:szCs w:val="24"/>
        </w:rPr>
        <w:t xml:space="preserve">in which </w:t>
      </w:r>
      <w:r w:rsidR="004919A2">
        <w:rPr>
          <w:rFonts w:asciiTheme="majorBidi" w:hAnsiTheme="majorBidi" w:cstheme="majorBidi"/>
          <w:b w:val="0"/>
          <w:bCs w:val="0"/>
          <w:sz w:val="24"/>
          <w:szCs w:val="24"/>
        </w:rPr>
        <w:t>their organizations</w:t>
      </w:r>
      <w:r w:rsidR="00F23986">
        <w:rPr>
          <w:rFonts w:asciiTheme="majorBidi" w:hAnsiTheme="majorBidi" w:cstheme="majorBidi"/>
          <w:b w:val="0"/>
          <w:bCs w:val="0"/>
          <w:sz w:val="24"/>
          <w:szCs w:val="24"/>
        </w:rPr>
        <w:t xml:space="preserve"> have</w:t>
      </w:r>
      <w:r w:rsidR="009B270C">
        <w:rPr>
          <w:rFonts w:asciiTheme="majorBidi" w:hAnsiTheme="majorBidi" w:cstheme="majorBidi"/>
          <w:b w:val="0"/>
          <w:bCs w:val="0"/>
          <w:sz w:val="24"/>
          <w:szCs w:val="24"/>
        </w:rPr>
        <w:t xml:space="preserve"> a</w:t>
      </w:r>
      <w:r w:rsidRPr="00F44ED6">
        <w:rPr>
          <w:rFonts w:asciiTheme="majorBidi" w:hAnsiTheme="majorBidi" w:cstheme="majorBidi"/>
          <w:b w:val="0"/>
          <w:bCs w:val="0"/>
          <w:sz w:val="24"/>
          <w:szCs w:val="24"/>
        </w:rPr>
        <w:t xml:space="preserve"> relative advantage</w:t>
      </w:r>
      <w:r w:rsidR="004919A2">
        <w:rPr>
          <w:rFonts w:asciiTheme="majorBidi" w:hAnsiTheme="majorBidi" w:cstheme="majorBidi"/>
          <w:b w:val="0"/>
          <w:bCs w:val="0"/>
          <w:sz w:val="24"/>
          <w:szCs w:val="24"/>
        </w:rPr>
        <w:t xml:space="preserve">, </w:t>
      </w:r>
      <w:r w:rsidR="009B270C">
        <w:rPr>
          <w:rFonts w:asciiTheme="majorBidi" w:hAnsiTheme="majorBidi" w:cstheme="majorBidi"/>
          <w:b w:val="0"/>
          <w:bCs w:val="0"/>
          <w:sz w:val="24"/>
          <w:szCs w:val="24"/>
        </w:rPr>
        <w:t>such as:</w:t>
      </w:r>
    </w:p>
    <w:p w14:paraId="16D7C932" w14:textId="320F8195" w:rsidR="009B270C" w:rsidRDefault="009B270C" w:rsidP="00E36E0F">
      <w:pPr>
        <w:pStyle w:val="Heading1"/>
        <w:numPr>
          <w:ilvl w:val="0"/>
          <w:numId w:val="3"/>
        </w:numPr>
        <w:shd w:val="clear" w:color="auto" w:fill="FFFFFF"/>
        <w:spacing w:after="0" w:line="540" w:lineRule="atLeast"/>
        <w:ind w:left="1170" w:hanging="270"/>
        <w:contextualSpacing/>
        <w:rPr>
          <w:rFonts w:asciiTheme="majorBidi" w:hAnsiTheme="majorBidi" w:cstheme="majorBidi"/>
          <w:b w:val="0"/>
          <w:bCs w:val="0"/>
          <w:sz w:val="24"/>
          <w:szCs w:val="24"/>
        </w:rPr>
      </w:pPr>
      <w:r w:rsidRPr="009B270C">
        <w:rPr>
          <w:rFonts w:asciiTheme="majorBidi" w:hAnsiTheme="majorBidi" w:cstheme="majorBidi"/>
          <w:b w:val="0"/>
          <w:bCs w:val="0"/>
          <w:sz w:val="24"/>
          <w:szCs w:val="24"/>
        </w:rPr>
        <w:t>Promot</w:t>
      </w:r>
      <w:r>
        <w:rPr>
          <w:rFonts w:asciiTheme="majorBidi" w:hAnsiTheme="majorBidi" w:cstheme="majorBidi"/>
          <w:b w:val="0"/>
          <w:bCs w:val="0"/>
          <w:sz w:val="24"/>
          <w:szCs w:val="24"/>
        </w:rPr>
        <w:t>ing</w:t>
      </w:r>
      <w:r w:rsidRPr="009B270C">
        <w:rPr>
          <w:rFonts w:asciiTheme="majorBidi" w:hAnsiTheme="majorBidi" w:cstheme="majorBidi"/>
          <w:b w:val="0"/>
          <w:bCs w:val="0"/>
          <w:sz w:val="24"/>
          <w:szCs w:val="24"/>
        </w:rPr>
        <w:t xml:space="preserve"> policy, governance</w:t>
      </w:r>
      <w:r w:rsidR="00F23986">
        <w:rPr>
          <w:rFonts w:asciiTheme="majorBidi" w:hAnsiTheme="majorBidi" w:cstheme="majorBidi"/>
          <w:b w:val="0"/>
          <w:bCs w:val="0"/>
          <w:sz w:val="24"/>
          <w:szCs w:val="24"/>
        </w:rPr>
        <w:t>,</w:t>
      </w:r>
      <w:r w:rsidRPr="009B270C">
        <w:rPr>
          <w:rFonts w:asciiTheme="majorBidi" w:hAnsiTheme="majorBidi" w:cstheme="majorBidi"/>
          <w:b w:val="0"/>
          <w:bCs w:val="0"/>
          <w:sz w:val="24"/>
          <w:szCs w:val="24"/>
        </w:rPr>
        <w:t xml:space="preserve"> and advocacy on the issue of emergenc</w:t>
      </w:r>
      <w:r>
        <w:rPr>
          <w:rFonts w:asciiTheme="majorBidi" w:hAnsiTheme="majorBidi" w:cstheme="majorBidi"/>
          <w:b w:val="0"/>
          <w:bCs w:val="0"/>
          <w:sz w:val="24"/>
          <w:szCs w:val="24"/>
        </w:rPr>
        <w:t>ies</w:t>
      </w:r>
    </w:p>
    <w:p w14:paraId="6A0917F4" w14:textId="4EABDB79" w:rsidR="009B270C" w:rsidRDefault="009B270C" w:rsidP="00E36E0F">
      <w:pPr>
        <w:pStyle w:val="Heading1"/>
        <w:numPr>
          <w:ilvl w:val="0"/>
          <w:numId w:val="3"/>
        </w:numPr>
        <w:shd w:val="clear" w:color="auto" w:fill="FFFFFF"/>
        <w:spacing w:after="0" w:line="540" w:lineRule="atLeast"/>
        <w:ind w:left="1170" w:hanging="270"/>
        <w:contextualSpacing/>
        <w:rPr>
          <w:rFonts w:asciiTheme="majorBidi" w:hAnsiTheme="majorBidi" w:cstheme="majorBidi"/>
          <w:b w:val="0"/>
          <w:bCs w:val="0"/>
          <w:sz w:val="24"/>
          <w:szCs w:val="24"/>
        </w:rPr>
      </w:pPr>
      <w:r>
        <w:rPr>
          <w:rFonts w:asciiTheme="majorBidi" w:hAnsiTheme="majorBidi" w:cstheme="majorBidi"/>
          <w:b w:val="0"/>
          <w:bCs w:val="0"/>
          <w:sz w:val="24"/>
          <w:szCs w:val="24"/>
        </w:rPr>
        <w:t>Preparedness through k</w:t>
      </w:r>
      <w:r w:rsidRPr="009B270C">
        <w:rPr>
          <w:rFonts w:asciiTheme="majorBidi" w:hAnsiTheme="majorBidi" w:cstheme="majorBidi"/>
          <w:b w:val="0"/>
          <w:bCs w:val="0"/>
          <w:sz w:val="24"/>
          <w:szCs w:val="24"/>
        </w:rPr>
        <w:t>nowledge development, training</w:t>
      </w:r>
      <w:r w:rsidR="00F23986">
        <w:rPr>
          <w:rFonts w:asciiTheme="majorBidi" w:hAnsiTheme="majorBidi" w:cstheme="majorBidi"/>
          <w:b w:val="0"/>
          <w:bCs w:val="0"/>
          <w:sz w:val="24"/>
          <w:szCs w:val="24"/>
        </w:rPr>
        <w:t>,</w:t>
      </w:r>
      <w:r w:rsidRPr="009B270C">
        <w:rPr>
          <w:rFonts w:asciiTheme="majorBidi" w:hAnsiTheme="majorBidi" w:cstheme="majorBidi"/>
          <w:b w:val="0"/>
          <w:bCs w:val="0"/>
          <w:sz w:val="24"/>
          <w:szCs w:val="24"/>
        </w:rPr>
        <w:t xml:space="preserve"> and education </w:t>
      </w:r>
    </w:p>
    <w:p w14:paraId="10E2F419" w14:textId="217E03C2" w:rsidR="009B270C" w:rsidRDefault="009B270C" w:rsidP="00E36E0F">
      <w:pPr>
        <w:pStyle w:val="Heading1"/>
        <w:numPr>
          <w:ilvl w:val="0"/>
          <w:numId w:val="3"/>
        </w:numPr>
        <w:shd w:val="clear" w:color="auto" w:fill="FFFFFF"/>
        <w:spacing w:after="0" w:line="540" w:lineRule="atLeast"/>
        <w:ind w:left="1170" w:hanging="270"/>
        <w:contextualSpacing/>
        <w:rPr>
          <w:rFonts w:asciiTheme="majorBidi" w:hAnsiTheme="majorBidi" w:cstheme="majorBidi"/>
          <w:b w:val="0"/>
          <w:bCs w:val="0"/>
          <w:sz w:val="24"/>
          <w:szCs w:val="24"/>
        </w:rPr>
      </w:pPr>
      <w:r>
        <w:rPr>
          <w:rFonts w:asciiTheme="majorBidi" w:hAnsiTheme="majorBidi" w:cstheme="majorBidi"/>
          <w:b w:val="0"/>
          <w:bCs w:val="0"/>
          <w:sz w:val="24"/>
          <w:szCs w:val="24"/>
        </w:rPr>
        <w:t>M</w:t>
      </w:r>
      <w:r w:rsidRPr="009B270C">
        <w:rPr>
          <w:rFonts w:asciiTheme="majorBidi" w:hAnsiTheme="majorBidi" w:cstheme="majorBidi"/>
          <w:b w:val="0"/>
          <w:bCs w:val="0"/>
          <w:sz w:val="24"/>
          <w:szCs w:val="24"/>
        </w:rPr>
        <w:t>ap</w:t>
      </w:r>
      <w:r>
        <w:rPr>
          <w:rFonts w:asciiTheme="majorBidi" w:hAnsiTheme="majorBidi" w:cstheme="majorBidi"/>
          <w:b w:val="0"/>
          <w:bCs w:val="0"/>
          <w:sz w:val="24"/>
          <w:szCs w:val="24"/>
        </w:rPr>
        <w:t>ping</w:t>
      </w:r>
      <w:r w:rsidRPr="009B270C">
        <w:rPr>
          <w:rFonts w:asciiTheme="majorBidi" w:hAnsiTheme="majorBidi" w:cstheme="majorBidi"/>
          <w:b w:val="0"/>
          <w:bCs w:val="0"/>
          <w:sz w:val="24"/>
          <w:szCs w:val="24"/>
        </w:rPr>
        <w:t xml:space="preserve"> and assess</w:t>
      </w:r>
      <w:r>
        <w:rPr>
          <w:rFonts w:asciiTheme="majorBidi" w:hAnsiTheme="majorBidi" w:cstheme="majorBidi"/>
          <w:b w:val="0"/>
          <w:bCs w:val="0"/>
          <w:sz w:val="24"/>
          <w:szCs w:val="24"/>
        </w:rPr>
        <w:t>ing</w:t>
      </w:r>
      <w:r w:rsidRPr="009B270C">
        <w:rPr>
          <w:rFonts w:asciiTheme="majorBidi" w:hAnsiTheme="majorBidi" w:cstheme="majorBidi"/>
          <w:b w:val="0"/>
          <w:bCs w:val="0"/>
          <w:sz w:val="24"/>
          <w:szCs w:val="24"/>
        </w:rPr>
        <w:t xml:space="preserve"> risks in the </w:t>
      </w:r>
      <w:r>
        <w:rPr>
          <w:rFonts w:asciiTheme="majorBidi" w:hAnsiTheme="majorBidi" w:cstheme="majorBidi"/>
          <w:b w:val="0"/>
          <w:bCs w:val="0"/>
          <w:sz w:val="24"/>
          <w:szCs w:val="24"/>
        </w:rPr>
        <w:t xml:space="preserve">organization’s </w:t>
      </w:r>
      <w:r w:rsidRPr="009B270C">
        <w:rPr>
          <w:rFonts w:asciiTheme="majorBidi" w:hAnsiTheme="majorBidi" w:cstheme="majorBidi"/>
          <w:b w:val="0"/>
          <w:bCs w:val="0"/>
          <w:sz w:val="24"/>
          <w:szCs w:val="24"/>
        </w:rPr>
        <w:t xml:space="preserve">field of operation </w:t>
      </w:r>
    </w:p>
    <w:p w14:paraId="53300C81" w14:textId="35800F5A" w:rsidR="009B270C" w:rsidRDefault="009B270C" w:rsidP="00E36E0F">
      <w:pPr>
        <w:pStyle w:val="Heading1"/>
        <w:numPr>
          <w:ilvl w:val="0"/>
          <w:numId w:val="3"/>
        </w:numPr>
        <w:shd w:val="clear" w:color="auto" w:fill="FFFFFF"/>
        <w:spacing w:after="0" w:line="540" w:lineRule="atLeast"/>
        <w:ind w:left="1170" w:hanging="270"/>
        <w:contextualSpacing/>
        <w:rPr>
          <w:rFonts w:asciiTheme="majorBidi" w:hAnsiTheme="majorBidi" w:cstheme="majorBidi"/>
          <w:b w:val="0"/>
          <w:bCs w:val="0"/>
          <w:sz w:val="24"/>
          <w:szCs w:val="24"/>
        </w:rPr>
      </w:pPr>
      <w:r>
        <w:rPr>
          <w:rFonts w:asciiTheme="majorBidi" w:hAnsiTheme="majorBidi" w:cstheme="majorBidi"/>
          <w:b w:val="0"/>
          <w:bCs w:val="0"/>
          <w:sz w:val="24"/>
          <w:szCs w:val="24"/>
        </w:rPr>
        <w:t>Developing</w:t>
      </w:r>
      <w:r w:rsidRPr="009B270C">
        <w:rPr>
          <w:rFonts w:asciiTheme="majorBidi" w:hAnsiTheme="majorBidi" w:cstheme="majorBidi"/>
          <w:b w:val="0"/>
          <w:bCs w:val="0"/>
          <w:sz w:val="24"/>
          <w:szCs w:val="24"/>
        </w:rPr>
        <w:t xml:space="preserve"> a</w:t>
      </w:r>
      <w:r>
        <w:rPr>
          <w:rFonts w:asciiTheme="majorBidi" w:hAnsiTheme="majorBidi" w:cstheme="majorBidi"/>
          <w:b w:val="0"/>
          <w:bCs w:val="0"/>
          <w:sz w:val="24"/>
          <w:szCs w:val="24"/>
        </w:rPr>
        <w:t>n</w:t>
      </w:r>
      <w:r w:rsidRPr="009B270C">
        <w:rPr>
          <w:rFonts w:asciiTheme="majorBidi" w:hAnsiTheme="majorBidi" w:cstheme="majorBidi"/>
          <w:b w:val="0"/>
          <w:bCs w:val="0"/>
          <w:sz w:val="24"/>
          <w:szCs w:val="24"/>
        </w:rPr>
        <w:t xml:space="preserve"> infrastructure for </w:t>
      </w:r>
      <w:r>
        <w:rPr>
          <w:rFonts w:asciiTheme="majorBidi" w:hAnsiTheme="majorBidi" w:cstheme="majorBidi"/>
          <w:b w:val="0"/>
          <w:bCs w:val="0"/>
          <w:sz w:val="24"/>
          <w:szCs w:val="24"/>
        </w:rPr>
        <w:t xml:space="preserve">the necessary </w:t>
      </w:r>
      <w:r w:rsidRPr="009B270C">
        <w:rPr>
          <w:rFonts w:asciiTheme="majorBidi" w:hAnsiTheme="majorBidi" w:cstheme="majorBidi"/>
          <w:b w:val="0"/>
          <w:bCs w:val="0"/>
          <w:sz w:val="24"/>
          <w:szCs w:val="24"/>
        </w:rPr>
        <w:t xml:space="preserve">response </w:t>
      </w:r>
      <w:r>
        <w:rPr>
          <w:rFonts w:asciiTheme="majorBidi" w:hAnsiTheme="majorBidi" w:cstheme="majorBidi"/>
          <w:b w:val="0"/>
          <w:bCs w:val="0"/>
          <w:sz w:val="24"/>
          <w:szCs w:val="24"/>
        </w:rPr>
        <w:t xml:space="preserve">and recovery </w:t>
      </w:r>
      <w:r w:rsidR="00F23986">
        <w:rPr>
          <w:rFonts w:asciiTheme="majorBidi" w:hAnsiTheme="majorBidi" w:cstheme="majorBidi"/>
          <w:b w:val="0"/>
          <w:bCs w:val="0"/>
          <w:sz w:val="24"/>
          <w:szCs w:val="24"/>
        </w:rPr>
        <w:t xml:space="preserve">actions </w:t>
      </w:r>
      <w:r w:rsidRPr="009B270C">
        <w:rPr>
          <w:rFonts w:asciiTheme="majorBidi" w:hAnsiTheme="majorBidi" w:cstheme="majorBidi"/>
          <w:b w:val="0"/>
          <w:bCs w:val="0"/>
          <w:sz w:val="24"/>
          <w:szCs w:val="24"/>
        </w:rPr>
        <w:t xml:space="preserve">in the face of a disaster </w:t>
      </w:r>
    </w:p>
    <w:p w14:paraId="42A7F8C8" w14:textId="0CD9B5E8" w:rsidR="009B270C" w:rsidRDefault="009B270C" w:rsidP="00E36E0F">
      <w:pPr>
        <w:pStyle w:val="Heading1"/>
        <w:numPr>
          <w:ilvl w:val="0"/>
          <w:numId w:val="3"/>
        </w:numPr>
        <w:shd w:val="clear" w:color="auto" w:fill="FFFFFF"/>
        <w:spacing w:after="0" w:line="540" w:lineRule="atLeast"/>
        <w:ind w:left="1170" w:hanging="270"/>
        <w:contextualSpacing/>
        <w:rPr>
          <w:rFonts w:asciiTheme="majorBidi" w:hAnsiTheme="majorBidi" w:cstheme="majorBidi"/>
          <w:b w:val="0"/>
          <w:bCs w:val="0"/>
          <w:sz w:val="24"/>
          <w:szCs w:val="24"/>
        </w:rPr>
      </w:pPr>
      <w:r w:rsidRPr="009B270C">
        <w:rPr>
          <w:rFonts w:asciiTheme="majorBidi" w:hAnsiTheme="majorBidi" w:cstheme="majorBidi"/>
          <w:b w:val="0"/>
          <w:bCs w:val="0"/>
          <w:sz w:val="24"/>
          <w:szCs w:val="24"/>
        </w:rPr>
        <w:t>Professionalism in the field of emergency</w:t>
      </w:r>
      <w:r w:rsidR="00023CB5">
        <w:rPr>
          <w:rFonts w:asciiTheme="majorBidi" w:hAnsiTheme="majorBidi" w:cstheme="majorBidi"/>
          <w:b w:val="0"/>
          <w:bCs w:val="0"/>
          <w:sz w:val="24"/>
          <w:szCs w:val="24"/>
        </w:rPr>
        <w:t xml:space="preserve"> work</w:t>
      </w:r>
      <w:r>
        <w:rPr>
          <w:rFonts w:asciiTheme="majorBidi" w:hAnsiTheme="majorBidi" w:cstheme="majorBidi"/>
          <w:b w:val="0"/>
          <w:bCs w:val="0"/>
          <w:sz w:val="24"/>
          <w:szCs w:val="24"/>
        </w:rPr>
        <w:t>,</w:t>
      </w:r>
      <w:r w:rsidRPr="009B270C">
        <w:rPr>
          <w:rFonts w:asciiTheme="majorBidi" w:hAnsiTheme="majorBidi" w:cstheme="majorBidi"/>
          <w:b w:val="0"/>
          <w:bCs w:val="0"/>
          <w:sz w:val="24"/>
          <w:szCs w:val="24"/>
        </w:rPr>
        <w:t xml:space="preserve"> familiarity with </w:t>
      </w:r>
      <w:r>
        <w:rPr>
          <w:rFonts w:asciiTheme="majorBidi" w:hAnsiTheme="majorBidi" w:cstheme="majorBidi"/>
          <w:b w:val="0"/>
          <w:bCs w:val="0"/>
          <w:sz w:val="24"/>
          <w:szCs w:val="24"/>
        </w:rPr>
        <w:t>emerging</w:t>
      </w:r>
      <w:r w:rsidRPr="009B270C">
        <w:rPr>
          <w:rFonts w:asciiTheme="majorBidi" w:hAnsiTheme="majorBidi" w:cstheme="majorBidi"/>
          <w:b w:val="0"/>
          <w:bCs w:val="0"/>
          <w:sz w:val="24"/>
          <w:szCs w:val="24"/>
        </w:rPr>
        <w:t xml:space="preserve"> front</w:t>
      </w:r>
      <w:r>
        <w:rPr>
          <w:rFonts w:asciiTheme="majorBidi" w:hAnsiTheme="majorBidi" w:cstheme="majorBidi"/>
          <w:b w:val="0"/>
          <w:bCs w:val="0"/>
          <w:sz w:val="24"/>
          <w:szCs w:val="24"/>
        </w:rPr>
        <w:t>lines</w:t>
      </w:r>
      <w:r w:rsidRPr="009B270C">
        <w:rPr>
          <w:rFonts w:asciiTheme="majorBidi" w:hAnsiTheme="majorBidi" w:cstheme="majorBidi"/>
          <w:b w:val="0"/>
          <w:bCs w:val="0"/>
          <w:sz w:val="24"/>
          <w:szCs w:val="24"/>
        </w:rPr>
        <w:t xml:space="preserve"> and </w:t>
      </w:r>
      <w:r>
        <w:rPr>
          <w:rFonts w:asciiTheme="majorBidi" w:hAnsiTheme="majorBidi" w:cstheme="majorBidi"/>
          <w:b w:val="0"/>
          <w:bCs w:val="0"/>
          <w:sz w:val="24"/>
          <w:szCs w:val="24"/>
        </w:rPr>
        <w:t>adjacent</w:t>
      </w:r>
      <w:r w:rsidRPr="009B270C">
        <w:rPr>
          <w:rFonts w:asciiTheme="majorBidi" w:hAnsiTheme="majorBidi" w:cstheme="majorBidi"/>
          <w:b w:val="0"/>
          <w:bCs w:val="0"/>
          <w:sz w:val="24"/>
          <w:szCs w:val="24"/>
        </w:rPr>
        <w:t xml:space="preserve"> </w:t>
      </w:r>
      <w:r>
        <w:rPr>
          <w:rFonts w:asciiTheme="majorBidi" w:hAnsiTheme="majorBidi" w:cstheme="majorBidi"/>
          <w:b w:val="0"/>
          <w:bCs w:val="0"/>
          <w:sz w:val="24"/>
          <w:szCs w:val="24"/>
        </w:rPr>
        <w:t>areas in which the organization will operate during the</w:t>
      </w:r>
      <w:r w:rsidRPr="009B270C">
        <w:rPr>
          <w:rFonts w:asciiTheme="majorBidi" w:hAnsiTheme="majorBidi" w:cstheme="majorBidi"/>
          <w:b w:val="0"/>
          <w:bCs w:val="0"/>
          <w:sz w:val="24"/>
          <w:szCs w:val="24"/>
        </w:rPr>
        <w:t xml:space="preserve"> emergency</w:t>
      </w:r>
    </w:p>
    <w:p w14:paraId="64C48F16" w14:textId="77777777" w:rsidR="00F23986" w:rsidRDefault="00F23986" w:rsidP="00E36E0F">
      <w:pPr>
        <w:pStyle w:val="Heading1"/>
        <w:shd w:val="clear" w:color="auto" w:fill="FFFFFF"/>
        <w:spacing w:after="0" w:line="540" w:lineRule="atLeast"/>
        <w:ind w:firstLine="720"/>
        <w:contextualSpacing/>
        <w:rPr>
          <w:rFonts w:asciiTheme="majorBidi" w:hAnsiTheme="majorBidi" w:cstheme="majorBidi"/>
          <w:b w:val="0"/>
          <w:bCs w:val="0"/>
          <w:sz w:val="24"/>
          <w:szCs w:val="24"/>
        </w:rPr>
      </w:pPr>
    </w:p>
    <w:p w14:paraId="01033568" w14:textId="3F93254A" w:rsidR="00723AAC" w:rsidRDefault="00723AAC" w:rsidP="00E36E0F">
      <w:pPr>
        <w:pStyle w:val="Heading1"/>
        <w:shd w:val="clear" w:color="auto" w:fill="FFFFFF"/>
        <w:spacing w:after="0" w:line="540" w:lineRule="atLeast"/>
        <w:ind w:firstLine="720"/>
        <w:contextualSpacing/>
        <w:rPr>
          <w:rFonts w:asciiTheme="majorBidi" w:hAnsiTheme="majorBidi" w:cstheme="majorBidi"/>
          <w:b w:val="0"/>
          <w:bCs w:val="0"/>
          <w:sz w:val="24"/>
          <w:szCs w:val="24"/>
        </w:rPr>
      </w:pPr>
      <w:r w:rsidRPr="00723AAC">
        <w:rPr>
          <w:rFonts w:asciiTheme="majorBidi" w:hAnsiTheme="majorBidi" w:cstheme="majorBidi"/>
          <w:b w:val="0"/>
          <w:bCs w:val="0"/>
          <w:sz w:val="24"/>
          <w:szCs w:val="24"/>
        </w:rPr>
        <w:t>Shaw</w:t>
      </w:r>
      <w:r>
        <w:rPr>
          <w:rFonts w:asciiTheme="majorBidi" w:hAnsiTheme="majorBidi" w:cstheme="majorBidi"/>
          <w:b w:val="0"/>
          <w:bCs w:val="0"/>
          <w:sz w:val="24"/>
          <w:szCs w:val="24"/>
        </w:rPr>
        <w:t xml:space="preserve">’s approach </w:t>
      </w:r>
      <w:r w:rsidR="0021097B">
        <w:rPr>
          <w:rFonts w:asciiTheme="majorBidi" w:hAnsiTheme="majorBidi" w:cstheme="majorBidi"/>
          <w:b w:val="0"/>
          <w:bCs w:val="0"/>
          <w:sz w:val="24"/>
          <w:szCs w:val="24"/>
        </w:rPr>
        <w:t>supports</w:t>
      </w:r>
      <w:r w:rsidRPr="00723AAC">
        <w:rPr>
          <w:rFonts w:asciiTheme="majorBidi" w:hAnsiTheme="majorBidi" w:cstheme="majorBidi"/>
          <w:b w:val="0"/>
          <w:bCs w:val="0"/>
          <w:sz w:val="24"/>
          <w:szCs w:val="24"/>
        </w:rPr>
        <w:t xml:space="preserve"> the </w:t>
      </w:r>
      <w:r w:rsidR="0021097B">
        <w:rPr>
          <w:rFonts w:asciiTheme="majorBidi" w:hAnsiTheme="majorBidi" w:cstheme="majorBidi"/>
          <w:b w:val="0"/>
          <w:bCs w:val="0"/>
          <w:sz w:val="24"/>
          <w:szCs w:val="24"/>
        </w:rPr>
        <w:t>position</w:t>
      </w:r>
      <w:r w:rsidRPr="00723AAC">
        <w:rPr>
          <w:rFonts w:asciiTheme="majorBidi" w:hAnsiTheme="majorBidi" w:cstheme="majorBidi"/>
          <w:b w:val="0"/>
          <w:bCs w:val="0"/>
          <w:sz w:val="24"/>
          <w:szCs w:val="24"/>
        </w:rPr>
        <w:t xml:space="preserve"> </w:t>
      </w:r>
      <w:r w:rsidR="0021097B">
        <w:rPr>
          <w:rFonts w:asciiTheme="majorBidi" w:hAnsiTheme="majorBidi" w:cstheme="majorBidi"/>
          <w:b w:val="0"/>
          <w:bCs w:val="0"/>
          <w:sz w:val="24"/>
          <w:szCs w:val="24"/>
        </w:rPr>
        <w:t>promoted by GNDR</w:t>
      </w:r>
      <w:commentRangeStart w:id="32"/>
      <w:r w:rsidR="0021097B">
        <w:rPr>
          <w:rStyle w:val="FootnoteReference"/>
          <w:rFonts w:asciiTheme="majorBidi" w:hAnsiTheme="majorBidi" w:cstheme="majorBidi"/>
          <w:b w:val="0"/>
          <w:bCs w:val="0"/>
          <w:sz w:val="24"/>
          <w:szCs w:val="24"/>
        </w:rPr>
        <w:footnoteReference w:id="6"/>
      </w:r>
      <w:commentRangeEnd w:id="32"/>
      <w:r w:rsidR="0021097B">
        <w:rPr>
          <w:rStyle w:val="CommentReference"/>
          <w:rFonts w:asciiTheme="minorHAnsi" w:eastAsiaTheme="minorHAnsi" w:hAnsiTheme="minorHAnsi" w:cstheme="minorBidi"/>
          <w:b w:val="0"/>
          <w:bCs w:val="0"/>
          <w:kern w:val="2"/>
          <w14:ligatures w14:val="standardContextual"/>
        </w:rPr>
        <w:commentReference w:id="32"/>
      </w:r>
      <w:r w:rsidRPr="00723AAC">
        <w:rPr>
          <w:rFonts w:asciiTheme="majorBidi" w:hAnsiTheme="majorBidi" w:cstheme="majorBidi"/>
          <w:b w:val="0"/>
          <w:bCs w:val="0"/>
          <w:sz w:val="24"/>
          <w:szCs w:val="24"/>
        </w:rPr>
        <w:t xml:space="preserve"> </w:t>
      </w:r>
      <w:r w:rsidR="00D60B99">
        <w:rPr>
          <w:rFonts w:asciiTheme="majorBidi" w:hAnsiTheme="majorBidi" w:cstheme="majorBidi"/>
          <w:b w:val="0"/>
          <w:bCs w:val="0"/>
          <w:sz w:val="24"/>
          <w:szCs w:val="24"/>
        </w:rPr>
        <w:t>and</w:t>
      </w:r>
      <w:r w:rsidRPr="00723AAC">
        <w:rPr>
          <w:rFonts w:asciiTheme="majorBidi" w:hAnsiTheme="majorBidi" w:cstheme="majorBidi"/>
          <w:b w:val="0"/>
          <w:bCs w:val="0"/>
          <w:sz w:val="24"/>
          <w:szCs w:val="24"/>
        </w:rPr>
        <w:t xml:space="preserve"> the </w:t>
      </w:r>
      <w:r w:rsidR="0021097B">
        <w:rPr>
          <w:rFonts w:asciiTheme="majorBidi" w:hAnsiTheme="majorBidi" w:cstheme="majorBidi"/>
          <w:b w:val="0"/>
          <w:bCs w:val="0"/>
          <w:sz w:val="24"/>
          <w:szCs w:val="24"/>
        </w:rPr>
        <w:t>too</w:t>
      </w:r>
      <w:r w:rsidR="00CC1FA9">
        <w:rPr>
          <w:rFonts w:asciiTheme="majorBidi" w:hAnsiTheme="majorBidi" w:cstheme="majorBidi"/>
          <w:b w:val="0"/>
          <w:bCs w:val="0"/>
          <w:sz w:val="24"/>
          <w:szCs w:val="24"/>
        </w:rPr>
        <w:t>ls</w:t>
      </w:r>
      <w:r w:rsidR="0021097B">
        <w:rPr>
          <w:rFonts w:asciiTheme="majorBidi" w:hAnsiTheme="majorBidi" w:cstheme="majorBidi"/>
          <w:b w:val="0"/>
          <w:bCs w:val="0"/>
          <w:sz w:val="24"/>
          <w:szCs w:val="24"/>
        </w:rPr>
        <w:t xml:space="preserve"> </w:t>
      </w:r>
      <w:r w:rsidRPr="00723AAC">
        <w:rPr>
          <w:rFonts w:asciiTheme="majorBidi" w:hAnsiTheme="majorBidi" w:cstheme="majorBidi"/>
          <w:b w:val="0"/>
          <w:bCs w:val="0"/>
          <w:sz w:val="24"/>
          <w:szCs w:val="24"/>
        </w:rPr>
        <w:t xml:space="preserve">offered by experts </w:t>
      </w:r>
      <w:r w:rsidR="0021097B">
        <w:rPr>
          <w:rFonts w:asciiTheme="majorBidi" w:hAnsiTheme="majorBidi" w:cstheme="majorBidi"/>
          <w:b w:val="0"/>
          <w:bCs w:val="0"/>
          <w:sz w:val="24"/>
          <w:szCs w:val="24"/>
        </w:rPr>
        <w:t>from</w:t>
      </w:r>
      <w:r w:rsidRPr="00723AAC">
        <w:rPr>
          <w:rFonts w:asciiTheme="majorBidi" w:hAnsiTheme="majorBidi" w:cstheme="majorBidi"/>
          <w:b w:val="0"/>
          <w:bCs w:val="0"/>
          <w:sz w:val="24"/>
          <w:szCs w:val="24"/>
        </w:rPr>
        <w:t xml:space="preserve"> the RAND Institute</w:t>
      </w:r>
      <w:r w:rsidR="00CC1FA9">
        <w:rPr>
          <w:rFonts w:asciiTheme="majorBidi" w:hAnsiTheme="majorBidi" w:cstheme="majorBidi"/>
          <w:b w:val="0"/>
          <w:bCs w:val="0"/>
          <w:sz w:val="24"/>
          <w:szCs w:val="24"/>
        </w:rPr>
        <w:t xml:space="preserve"> in their guidebook</w:t>
      </w:r>
      <w:commentRangeStart w:id="33"/>
      <w:r w:rsidRPr="00723AAC">
        <w:rPr>
          <w:rFonts w:asciiTheme="majorBidi" w:hAnsiTheme="majorBidi" w:cstheme="majorBidi"/>
          <w:b w:val="0"/>
          <w:bCs w:val="0"/>
          <w:sz w:val="24"/>
          <w:szCs w:val="24"/>
        </w:rPr>
        <w:t>.</w:t>
      </w:r>
      <w:r w:rsidR="00D60B99">
        <w:rPr>
          <w:rStyle w:val="FootnoteReference"/>
          <w:rFonts w:asciiTheme="majorBidi" w:hAnsiTheme="majorBidi" w:cstheme="majorBidi"/>
          <w:b w:val="0"/>
          <w:bCs w:val="0"/>
          <w:sz w:val="24"/>
          <w:szCs w:val="24"/>
        </w:rPr>
        <w:footnoteReference w:id="7"/>
      </w:r>
      <w:commentRangeEnd w:id="33"/>
      <w:r w:rsidR="00D60B99">
        <w:rPr>
          <w:rStyle w:val="CommentReference"/>
          <w:rFonts w:asciiTheme="minorHAnsi" w:eastAsiaTheme="minorHAnsi" w:hAnsiTheme="minorHAnsi" w:cstheme="minorBidi"/>
          <w:b w:val="0"/>
          <w:bCs w:val="0"/>
          <w:kern w:val="2"/>
          <w14:ligatures w14:val="standardContextual"/>
        </w:rPr>
        <w:commentReference w:id="33"/>
      </w:r>
      <w:r w:rsidR="00D60B99">
        <w:rPr>
          <w:rFonts w:asciiTheme="majorBidi" w:hAnsiTheme="majorBidi" w:cstheme="majorBidi"/>
          <w:b w:val="0"/>
          <w:bCs w:val="0"/>
          <w:sz w:val="24"/>
          <w:szCs w:val="24"/>
        </w:rPr>
        <w:t xml:space="preserve"> </w:t>
      </w:r>
      <w:r w:rsidR="00D60B99" w:rsidRPr="00D60B99">
        <w:rPr>
          <w:rFonts w:asciiTheme="majorBidi" w:hAnsiTheme="majorBidi" w:cstheme="majorBidi"/>
          <w:b w:val="0"/>
          <w:bCs w:val="0"/>
          <w:sz w:val="24"/>
          <w:szCs w:val="24"/>
        </w:rPr>
        <w:t xml:space="preserve">This </w:t>
      </w:r>
      <w:r w:rsidR="00F23986">
        <w:rPr>
          <w:rFonts w:asciiTheme="majorBidi" w:hAnsiTheme="majorBidi" w:cstheme="majorBidi"/>
          <w:b w:val="0"/>
          <w:bCs w:val="0"/>
          <w:sz w:val="24"/>
          <w:szCs w:val="24"/>
        </w:rPr>
        <w:t xml:space="preserve">represents a </w:t>
      </w:r>
      <w:r w:rsidR="004919A2">
        <w:rPr>
          <w:rFonts w:asciiTheme="majorBidi" w:hAnsiTheme="majorBidi" w:cstheme="majorBidi"/>
          <w:b w:val="0"/>
          <w:bCs w:val="0"/>
          <w:sz w:val="24"/>
          <w:szCs w:val="24"/>
        </w:rPr>
        <w:t xml:space="preserve">consensual </w:t>
      </w:r>
      <w:r w:rsidR="00F23986">
        <w:rPr>
          <w:rFonts w:asciiTheme="majorBidi" w:hAnsiTheme="majorBidi" w:cstheme="majorBidi"/>
          <w:b w:val="0"/>
          <w:bCs w:val="0"/>
          <w:sz w:val="24"/>
          <w:szCs w:val="24"/>
        </w:rPr>
        <w:t>shift</w:t>
      </w:r>
      <w:r w:rsidR="00D60B99" w:rsidRPr="00D60B99">
        <w:rPr>
          <w:rFonts w:asciiTheme="majorBidi" w:hAnsiTheme="majorBidi" w:cstheme="majorBidi"/>
          <w:b w:val="0"/>
          <w:bCs w:val="0"/>
          <w:sz w:val="24"/>
          <w:szCs w:val="24"/>
        </w:rPr>
        <w:t xml:space="preserve"> away from </w:t>
      </w:r>
      <w:r w:rsidR="004919A2">
        <w:rPr>
          <w:rFonts w:asciiTheme="majorBidi" w:hAnsiTheme="majorBidi" w:cstheme="majorBidi"/>
          <w:b w:val="0"/>
          <w:bCs w:val="0"/>
          <w:sz w:val="24"/>
          <w:szCs w:val="24"/>
        </w:rPr>
        <w:t xml:space="preserve">civil society acting </w:t>
      </w:r>
      <w:r w:rsidR="00D60B99">
        <w:rPr>
          <w:rFonts w:asciiTheme="majorBidi" w:hAnsiTheme="majorBidi" w:cstheme="majorBidi"/>
          <w:b w:val="0"/>
          <w:bCs w:val="0"/>
          <w:sz w:val="24"/>
          <w:szCs w:val="24"/>
        </w:rPr>
        <w:t>spontaneous</w:t>
      </w:r>
      <w:r w:rsidR="004919A2">
        <w:rPr>
          <w:rFonts w:asciiTheme="majorBidi" w:hAnsiTheme="majorBidi" w:cstheme="majorBidi"/>
          <w:b w:val="0"/>
          <w:bCs w:val="0"/>
          <w:sz w:val="24"/>
          <w:szCs w:val="24"/>
        </w:rPr>
        <w:t xml:space="preserve">ly, </w:t>
      </w:r>
      <w:r w:rsidR="00F23986">
        <w:rPr>
          <w:rFonts w:asciiTheme="majorBidi" w:hAnsiTheme="majorBidi" w:cstheme="majorBidi"/>
          <w:b w:val="0"/>
          <w:bCs w:val="0"/>
          <w:sz w:val="24"/>
          <w:szCs w:val="24"/>
        </w:rPr>
        <w:t xml:space="preserve">and </w:t>
      </w:r>
      <w:commentRangeStart w:id="34"/>
      <w:r w:rsidR="00D60B99" w:rsidRPr="00D60B99">
        <w:rPr>
          <w:rFonts w:asciiTheme="majorBidi" w:hAnsiTheme="majorBidi" w:cstheme="majorBidi"/>
          <w:b w:val="0"/>
          <w:bCs w:val="0"/>
          <w:sz w:val="24"/>
          <w:szCs w:val="24"/>
        </w:rPr>
        <w:t>to</w:t>
      </w:r>
      <w:r w:rsidR="00D60B99">
        <w:rPr>
          <w:rFonts w:asciiTheme="majorBidi" w:hAnsiTheme="majorBidi" w:cstheme="majorBidi"/>
          <w:b w:val="0"/>
          <w:bCs w:val="0"/>
          <w:sz w:val="24"/>
          <w:szCs w:val="24"/>
        </w:rPr>
        <w:t>wards</w:t>
      </w:r>
      <w:commentRangeEnd w:id="34"/>
      <w:r w:rsidR="00D60B99">
        <w:rPr>
          <w:rStyle w:val="CommentReference"/>
          <w:rFonts w:asciiTheme="minorHAnsi" w:eastAsiaTheme="minorHAnsi" w:hAnsiTheme="minorHAnsi" w:cstheme="minorBidi"/>
          <w:b w:val="0"/>
          <w:bCs w:val="0"/>
          <w:kern w:val="2"/>
          <w14:ligatures w14:val="standardContextual"/>
        </w:rPr>
        <w:commentReference w:id="34"/>
      </w:r>
      <w:r w:rsidR="00D60B99" w:rsidRPr="00D60B99">
        <w:rPr>
          <w:rFonts w:asciiTheme="majorBidi" w:hAnsiTheme="majorBidi" w:cstheme="majorBidi"/>
          <w:b w:val="0"/>
          <w:bCs w:val="0"/>
          <w:sz w:val="24"/>
          <w:szCs w:val="24"/>
        </w:rPr>
        <w:t xml:space="preserve"> professional</w:t>
      </w:r>
      <w:r w:rsidR="004919A2">
        <w:rPr>
          <w:rFonts w:asciiTheme="majorBidi" w:hAnsiTheme="majorBidi" w:cstheme="majorBidi"/>
          <w:b w:val="0"/>
          <w:bCs w:val="0"/>
          <w:sz w:val="24"/>
          <w:szCs w:val="24"/>
        </w:rPr>
        <w:t>ism in their responses</w:t>
      </w:r>
      <w:r w:rsidR="00D60B99">
        <w:rPr>
          <w:rFonts w:asciiTheme="majorBidi" w:hAnsiTheme="majorBidi" w:cstheme="majorBidi"/>
          <w:b w:val="0"/>
          <w:bCs w:val="0"/>
          <w:sz w:val="24"/>
          <w:szCs w:val="24"/>
        </w:rPr>
        <w:t xml:space="preserve">. This has to </w:t>
      </w:r>
      <w:r w:rsidR="00D60B99" w:rsidRPr="00D60B99">
        <w:rPr>
          <w:rFonts w:asciiTheme="majorBidi" w:hAnsiTheme="majorBidi" w:cstheme="majorBidi"/>
          <w:b w:val="0"/>
          <w:bCs w:val="0"/>
          <w:sz w:val="24"/>
          <w:szCs w:val="24"/>
        </w:rPr>
        <w:t>potential</w:t>
      </w:r>
      <w:r w:rsidR="00D60B99">
        <w:rPr>
          <w:rFonts w:asciiTheme="majorBidi" w:hAnsiTheme="majorBidi" w:cstheme="majorBidi"/>
          <w:b w:val="0"/>
          <w:bCs w:val="0"/>
          <w:sz w:val="24"/>
          <w:szCs w:val="24"/>
        </w:rPr>
        <w:t xml:space="preserve"> to</w:t>
      </w:r>
      <w:r w:rsidR="00D60B99" w:rsidRPr="00D60B99">
        <w:rPr>
          <w:rFonts w:asciiTheme="majorBidi" w:hAnsiTheme="majorBidi" w:cstheme="majorBidi"/>
          <w:b w:val="0"/>
          <w:bCs w:val="0"/>
          <w:sz w:val="24"/>
          <w:szCs w:val="24"/>
        </w:rPr>
        <w:t xml:space="preserve"> improve the </w:t>
      </w:r>
      <w:r w:rsidR="00D60B99">
        <w:rPr>
          <w:rFonts w:asciiTheme="majorBidi" w:hAnsiTheme="majorBidi" w:cstheme="majorBidi"/>
          <w:b w:val="0"/>
          <w:bCs w:val="0"/>
          <w:sz w:val="24"/>
          <w:szCs w:val="24"/>
        </w:rPr>
        <w:t xml:space="preserve">interactions between </w:t>
      </w:r>
      <w:r w:rsidR="00D60B99" w:rsidRPr="00D60B99">
        <w:rPr>
          <w:rFonts w:asciiTheme="majorBidi" w:hAnsiTheme="majorBidi" w:cstheme="majorBidi"/>
          <w:b w:val="0"/>
          <w:bCs w:val="0"/>
          <w:sz w:val="24"/>
          <w:szCs w:val="24"/>
        </w:rPr>
        <w:t xml:space="preserve">government emergency organizations </w:t>
      </w:r>
      <w:r w:rsidR="00D60B99">
        <w:rPr>
          <w:rFonts w:asciiTheme="majorBidi" w:hAnsiTheme="majorBidi" w:cstheme="majorBidi"/>
          <w:b w:val="0"/>
          <w:bCs w:val="0"/>
          <w:sz w:val="24"/>
          <w:szCs w:val="24"/>
        </w:rPr>
        <w:t>and</w:t>
      </w:r>
      <w:r w:rsidR="00D60B99" w:rsidRPr="00D60B99">
        <w:rPr>
          <w:rFonts w:asciiTheme="majorBidi" w:hAnsiTheme="majorBidi" w:cstheme="majorBidi"/>
          <w:b w:val="0"/>
          <w:bCs w:val="0"/>
          <w:sz w:val="24"/>
          <w:szCs w:val="24"/>
        </w:rPr>
        <w:t xml:space="preserve"> civil society</w:t>
      </w:r>
      <w:r w:rsidR="00F23986">
        <w:rPr>
          <w:rFonts w:asciiTheme="majorBidi" w:hAnsiTheme="majorBidi" w:cstheme="majorBidi"/>
          <w:b w:val="0"/>
          <w:bCs w:val="0"/>
          <w:sz w:val="24"/>
          <w:szCs w:val="24"/>
        </w:rPr>
        <w:t xml:space="preserve"> organizations</w:t>
      </w:r>
      <w:r w:rsidR="00D60B99">
        <w:rPr>
          <w:rFonts w:asciiTheme="majorBidi" w:hAnsiTheme="majorBidi" w:cstheme="majorBidi"/>
          <w:b w:val="0"/>
          <w:bCs w:val="0"/>
          <w:sz w:val="24"/>
          <w:szCs w:val="24"/>
        </w:rPr>
        <w:t xml:space="preserve">. </w:t>
      </w:r>
    </w:p>
    <w:p w14:paraId="3C43F03E" w14:textId="00909D10" w:rsidR="00D60B99" w:rsidRDefault="00D60B99" w:rsidP="00E36E0F">
      <w:pPr>
        <w:pStyle w:val="Heading1"/>
        <w:shd w:val="clear" w:color="auto" w:fill="FFFFFF"/>
        <w:spacing w:after="0" w:line="540" w:lineRule="atLeast"/>
        <w:ind w:firstLine="720"/>
        <w:contextualSpacing/>
        <w:rPr>
          <w:rFonts w:asciiTheme="majorBidi" w:hAnsiTheme="majorBidi" w:cstheme="majorBidi"/>
          <w:b w:val="0"/>
          <w:bCs w:val="0"/>
          <w:sz w:val="24"/>
          <w:szCs w:val="24"/>
        </w:rPr>
      </w:pPr>
      <w:r w:rsidRPr="00D60B99">
        <w:rPr>
          <w:rFonts w:asciiTheme="majorBidi" w:hAnsiTheme="majorBidi" w:cstheme="majorBidi"/>
          <w:b w:val="0"/>
          <w:bCs w:val="0"/>
          <w:sz w:val="24"/>
          <w:szCs w:val="24"/>
        </w:rPr>
        <w:t xml:space="preserve">The literature </w:t>
      </w:r>
      <w:r>
        <w:rPr>
          <w:rFonts w:asciiTheme="majorBidi" w:hAnsiTheme="majorBidi" w:cstheme="majorBidi"/>
          <w:b w:val="0"/>
          <w:bCs w:val="0"/>
          <w:sz w:val="24"/>
          <w:szCs w:val="24"/>
        </w:rPr>
        <w:t>on the activities of</w:t>
      </w:r>
      <w:r w:rsidRPr="00D60B99">
        <w:rPr>
          <w:rFonts w:asciiTheme="majorBidi" w:hAnsiTheme="majorBidi" w:cstheme="majorBidi"/>
          <w:b w:val="0"/>
          <w:bCs w:val="0"/>
          <w:sz w:val="24"/>
          <w:szCs w:val="24"/>
        </w:rPr>
        <w:t xml:space="preserve"> civil </w:t>
      </w:r>
      <w:commentRangeStart w:id="35"/>
      <w:r w:rsidRPr="00D60B99">
        <w:rPr>
          <w:rFonts w:asciiTheme="majorBidi" w:hAnsiTheme="majorBidi" w:cstheme="majorBidi"/>
          <w:b w:val="0"/>
          <w:bCs w:val="0"/>
          <w:sz w:val="24"/>
          <w:szCs w:val="24"/>
        </w:rPr>
        <w:t>society</w:t>
      </w:r>
      <w:commentRangeEnd w:id="35"/>
      <w:r>
        <w:rPr>
          <w:rStyle w:val="CommentReference"/>
          <w:rFonts w:asciiTheme="minorHAnsi" w:eastAsiaTheme="minorHAnsi" w:hAnsiTheme="minorHAnsi" w:cstheme="minorBidi"/>
          <w:b w:val="0"/>
          <w:bCs w:val="0"/>
          <w:kern w:val="2"/>
          <w14:ligatures w14:val="standardContextual"/>
        </w:rPr>
        <w:commentReference w:id="35"/>
      </w:r>
      <w:r w:rsidRPr="00D60B99">
        <w:rPr>
          <w:rFonts w:asciiTheme="majorBidi" w:hAnsiTheme="majorBidi" w:cstheme="majorBidi"/>
          <w:b w:val="0"/>
          <w:bCs w:val="0"/>
          <w:sz w:val="24"/>
          <w:szCs w:val="24"/>
        </w:rPr>
        <w:t xml:space="preserve"> </w:t>
      </w:r>
      <w:r>
        <w:rPr>
          <w:rFonts w:asciiTheme="majorBidi" w:hAnsiTheme="majorBidi" w:cstheme="majorBidi"/>
          <w:b w:val="0"/>
          <w:bCs w:val="0"/>
          <w:sz w:val="24"/>
          <w:szCs w:val="24"/>
        </w:rPr>
        <w:t xml:space="preserve">during </w:t>
      </w:r>
      <w:r w:rsidRPr="00D60B99">
        <w:rPr>
          <w:rFonts w:asciiTheme="majorBidi" w:hAnsiTheme="majorBidi" w:cstheme="majorBidi"/>
          <w:b w:val="0"/>
          <w:bCs w:val="0"/>
          <w:sz w:val="24"/>
          <w:szCs w:val="24"/>
        </w:rPr>
        <w:t>emergencies in developed countries is relatively sparse compared to that which examines undeveloped countries</w:t>
      </w:r>
      <w:r>
        <w:rPr>
          <w:rFonts w:asciiTheme="majorBidi" w:hAnsiTheme="majorBidi" w:cstheme="majorBidi"/>
          <w:b w:val="0"/>
          <w:bCs w:val="0"/>
          <w:sz w:val="24"/>
          <w:szCs w:val="24"/>
        </w:rPr>
        <w:t>.</w:t>
      </w:r>
      <w:r w:rsidRPr="00D60B99">
        <w:rPr>
          <w:rFonts w:asciiTheme="majorBidi" w:hAnsiTheme="majorBidi" w:cstheme="majorBidi"/>
          <w:b w:val="0"/>
          <w:bCs w:val="0"/>
          <w:sz w:val="24"/>
          <w:szCs w:val="24"/>
        </w:rPr>
        <w:t xml:space="preserve"> </w:t>
      </w:r>
      <w:r>
        <w:rPr>
          <w:rFonts w:asciiTheme="majorBidi" w:hAnsiTheme="majorBidi" w:cstheme="majorBidi"/>
          <w:b w:val="0"/>
          <w:bCs w:val="0"/>
          <w:sz w:val="24"/>
          <w:szCs w:val="24"/>
        </w:rPr>
        <w:t>T</w:t>
      </w:r>
      <w:r w:rsidRPr="00D60B99">
        <w:rPr>
          <w:rFonts w:asciiTheme="majorBidi" w:hAnsiTheme="majorBidi" w:cstheme="majorBidi"/>
          <w:b w:val="0"/>
          <w:bCs w:val="0"/>
          <w:sz w:val="24"/>
          <w:szCs w:val="24"/>
        </w:rPr>
        <w:t xml:space="preserve">here </w:t>
      </w:r>
      <w:r w:rsidR="00F23986">
        <w:rPr>
          <w:rFonts w:asciiTheme="majorBidi" w:hAnsiTheme="majorBidi" w:cstheme="majorBidi"/>
          <w:b w:val="0"/>
          <w:bCs w:val="0"/>
          <w:sz w:val="24"/>
          <w:szCs w:val="24"/>
        </w:rPr>
        <w:t>has been relatively</w:t>
      </w:r>
      <w:r w:rsidRPr="00D60B99">
        <w:rPr>
          <w:rFonts w:asciiTheme="majorBidi" w:hAnsiTheme="majorBidi" w:cstheme="majorBidi"/>
          <w:b w:val="0"/>
          <w:bCs w:val="0"/>
          <w:sz w:val="24"/>
          <w:szCs w:val="24"/>
        </w:rPr>
        <w:t xml:space="preserve"> more </w:t>
      </w:r>
      <w:r>
        <w:rPr>
          <w:rFonts w:asciiTheme="majorBidi" w:hAnsiTheme="majorBidi" w:cstheme="majorBidi"/>
          <w:b w:val="0"/>
          <w:bCs w:val="0"/>
          <w:sz w:val="24"/>
          <w:szCs w:val="24"/>
        </w:rPr>
        <w:t>written about</w:t>
      </w:r>
      <w:r w:rsidRPr="00D60B99">
        <w:rPr>
          <w:rFonts w:asciiTheme="majorBidi" w:hAnsiTheme="majorBidi" w:cstheme="majorBidi"/>
          <w:b w:val="0"/>
          <w:bCs w:val="0"/>
          <w:sz w:val="24"/>
          <w:szCs w:val="24"/>
        </w:rPr>
        <w:t xml:space="preserve"> countries such as Chile and Japan that </w:t>
      </w:r>
      <w:r w:rsidR="00F23986">
        <w:rPr>
          <w:rFonts w:asciiTheme="majorBidi" w:hAnsiTheme="majorBidi" w:cstheme="majorBidi"/>
          <w:b w:val="0"/>
          <w:bCs w:val="0"/>
          <w:sz w:val="24"/>
          <w:szCs w:val="24"/>
        </w:rPr>
        <w:t xml:space="preserve">have </w:t>
      </w:r>
      <w:r w:rsidRPr="00D60B99">
        <w:rPr>
          <w:rFonts w:asciiTheme="majorBidi" w:hAnsiTheme="majorBidi" w:cstheme="majorBidi"/>
          <w:b w:val="0"/>
          <w:bCs w:val="0"/>
          <w:sz w:val="24"/>
          <w:szCs w:val="24"/>
        </w:rPr>
        <w:t>fac</w:t>
      </w:r>
      <w:r>
        <w:rPr>
          <w:rFonts w:asciiTheme="majorBidi" w:hAnsiTheme="majorBidi" w:cstheme="majorBidi"/>
          <w:b w:val="0"/>
          <w:bCs w:val="0"/>
          <w:sz w:val="24"/>
          <w:szCs w:val="24"/>
        </w:rPr>
        <w:t>e</w:t>
      </w:r>
      <w:r w:rsidR="00F23986">
        <w:rPr>
          <w:rFonts w:asciiTheme="majorBidi" w:hAnsiTheme="majorBidi" w:cstheme="majorBidi"/>
          <w:b w:val="0"/>
          <w:bCs w:val="0"/>
          <w:sz w:val="24"/>
          <w:szCs w:val="24"/>
        </w:rPr>
        <w:t>d</w:t>
      </w:r>
      <w:r w:rsidRPr="00D60B99">
        <w:rPr>
          <w:rFonts w:asciiTheme="majorBidi" w:hAnsiTheme="majorBidi" w:cstheme="majorBidi"/>
          <w:b w:val="0"/>
          <w:bCs w:val="0"/>
          <w:sz w:val="24"/>
          <w:szCs w:val="24"/>
        </w:rPr>
        <w:t xml:space="preserve"> </w:t>
      </w:r>
      <w:r w:rsidR="00F23986">
        <w:rPr>
          <w:rFonts w:asciiTheme="majorBidi" w:hAnsiTheme="majorBidi" w:cstheme="majorBidi"/>
          <w:b w:val="0"/>
          <w:bCs w:val="0"/>
          <w:sz w:val="24"/>
          <w:szCs w:val="24"/>
        </w:rPr>
        <w:t>repeated disasters</w:t>
      </w:r>
      <w:r w:rsidRPr="00D60B99">
        <w:rPr>
          <w:rFonts w:asciiTheme="majorBidi" w:hAnsiTheme="majorBidi" w:cstheme="majorBidi"/>
          <w:b w:val="0"/>
          <w:bCs w:val="0"/>
          <w:sz w:val="24"/>
          <w:szCs w:val="24"/>
        </w:rPr>
        <w:t xml:space="preserve">. Furthermore, the effectiveness of </w:t>
      </w:r>
      <w:r>
        <w:rPr>
          <w:rFonts w:asciiTheme="majorBidi" w:hAnsiTheme="majorBidi" w:cstheme="majorBidi"/>
          <w:b w:val="0"/>
          <w:bCs w:val="0"/>
          <w:sz w:val="24"/>
          <w:szCs w:val="24"/>
        </w:rPr>
        <w:t xml:space="preserve">the </w:t>
      </w:r>
      <w:r w:rsidR="005A375E">
        <w:rPr>
          <w:rFonts w:asciiTheme="majorBidi" w:hAnsiTheme="majorBidi" w:cstheme="majorBidi"/>
          <w:b w:val="0"/>
          <w:bCs w:val="0"/>
          <w:sz w:val="24"/>
          <w:szCs w:val="24"/>
        </w:rPr>
        <w:t>national</w:t>
      </w:r>
      <w:r w:rsidRPr="00D60B99">
        <w:rPr>
          <w:rFonts w:asciiTheme="majorBidi" w:hAnsiTheme="majorBidi" w:cstheme="majorBidi"/>
          <w:b w:val="0"/>
          <w:bCs w:val="0"/>
          <w:sz w:val="24"/>
          <w:szCs w:val="24"/>
        </w:rPr>
        <w:t xml:space="preserve"> government and the </w:t>
      </w:r>
      <w:r>
        <w:rPr>
          <w:rFonts w:asciiTheme="majorBidi" w:hAnsiTheme="majorBidi" w:cstheme="majorBidi"/>
          <w:b w:val="0"/>
          <w:bCs w:val="0"/>
          <w:sz w:val="24"/>
          <w:szCs w:val="24"/>
        </w:rPr>
        <w:t>role</w:t>
      </w:r>
      <w:r w:rsidRPr="00D60B99">
        <w:rPr>
          <w:rFonts w:asciiTheme="majorBidi" w:hAnsiTheme="majorBidi" w:cstheme="majorBidi"/>
          <w:b w:val="0"/>
          <w:bCs w:val="0"/>
          <w:sz w:val="24"/>
          <w:szCs w:val="24"/>
        </w:rPr>
        <w:t xml:space="preserve"> of local </w:t>
      </w:r>
      <w:r w:rsidRPr="00D60B99">
        <w:rPr>
          <w:rFonts w:asciiTheme="majorBidi" w:hAnsiTheme="majorBidi" w:cstheme="majorBidi"/>
          <w:b w:val="0"/>
          <w:bCs w:val="0"/>
          <w:sz w:val="24"/>
          <w:szCs w:val="24"/>
        </w:rPr>
        <w:lastRenderedPageBreak/>
        <w:t>government</w:t>
      </w:r>
      <w:r>
        <w:rPr>
          <w:rFonts w:asciiTheme="majorBidi" w:hAnsiTheme="majorBidi" w:cstheme="majorBidi"/>
          <w:b w:val="0"/>
          <w:bCs w:val="0"/>
          <w:sz w:val="24"/>
          <w:szCs w:val="24"/>
        </w:rPr>
        <w:t>s</w:t>
      </w:r>
      <w:r w:rsidRPr="00D60B99">
        <w:rPr>
          <w:rFonts w:asciiTheme="majorBidi" w:hAnsiTheme="majorBidi" w:cstheme="majorBidi"/>
          <w:b w:val="0"/>
          <w:bCs w:val="0"/>
          <w:sz w:val="24"/>
          <w:szCs w:val="24"/>
        </w:rPr>
        <w:t xml:space="preserve"> </w:t>
      </w:r>
      <w:r>
        <w:rPr>
          <w:rFonts w:asciiTheme="majorBidi" w:hAnsiTheme="majorBidi" w:cstheme="majorBidi"/>
          <w:b w:val="0"/>
          <w:bCs w:val="0"/>
          <w:sz w:val="24"/>
          <w:szCs w:val="24"/>
        </w:rPr>
        <w:t xml:space="preserve">can complicate efforts to effectively </w:t>
      </w:r>
      <w:r w:rsidR="005A375E">
        <w:rPr>
          <w:rFonts w:asciiTheme="majorBidi" w:hAnsiTheme="majorBidi" w:cstheme="majorBidi"/>
          <w:b w:val="0"/>
          <w:bCs w:val="0"/>
          <w:sz w:val="24"/>
          <w:szCs w:val="24"/>
        </w:rPr>
        <w:t>tap</w:t>
      </w:r>
      <w:r>
        <w:rPr>
          <w:rFonts w:asciiTheme="majorBidi" w:hAnsiTheme="majorBidi" w:cstheme="majorBidi"/>
          <w:b w:val="0"/>
          <w:bCs w:val="0"/>
          <w:sz w:val="24"/>
          <w:szCs w:val="24"/>
        </w:rPr>
        <w:t xml:space="preserve"> the</w:t>
      </w:r>
      <w:r w:rsidRPr="00D60B99">
        <w:rPr>
          <w:rFonts w:asciiTheme="majorBidi" w:hAnsiTheme="majorBidi" w:cstheme="majorBidi"/>
          <w:b w:val="0"/>
          <w:bCs w:val="0"/>
          <w:sz w:val="24"/>
          <w:szCs w:val="24"/>
        </w:rPr>
        <w:t xml:space="preserve"> advantages of civil society</w:t>
      </w:r>
      <w:r>
        <w:rPr>
          <w:rFonts w:asciiTheme="majorBidi" w:hAnsiTheme="majorBidi" w:cstheme="majorBidi"/>
          <w:b w:val="0"/>
          <w:bCs w:val="0"/>
          <w:sz w:val="24"/>
          <w:szCs w:val="24"/>
        </w:rPr>
        <w:t xml:space="preserve">. </w:t>
      </w:r>
      <w:r w:rsidRPr="00D60B99">
        <w:rPr>
          <w:rFonts w:asciiTheme="majorBidi" w:hAnsiTheme="majorBidi" w:cstheme="majorBidi"/>
          <w:b w:val="0"/>
          <w:bCs w:val="0"/>
          <w:sz w:val="24"/>
          <w:szCs w:val="24"/>
        </w:rPr>
        <w:t xml:space="preserve">For this reason, the literature on civil society in developed countries is </w:t>
      </w:r>
      <w:r w:rsidR="001F1F06">
        <w:rPr>
          <w:rFonts w:asciiTheme="majorBidi" w:hAnsiTheme="majorBidi" w:cstheme="majorBidi"/>
          <w:b w:val="0"/>
          <w:bCs w:val="0"/>
          <w:sz w:val="24"/>
          <w:szCs w:val="24"/>
        </w:rPr>
        <w:t xml:space="preserve">largely consumed with </w:t>
      </w:r>
      <w:r w:rsidRPr="00D60B99">
        <w:rPr>
          <w:rFonts w:asciiTheme="majorBidi" w:hAnsiTheme="majorBidi" w:cstheme="majorBidi"/>
          <w:b w:val="0"/>
          <w:bCs w:val="0"/>
          <w:sz w:val="24"/>
          <w:szCs w:val="24"/>
        </w:rPr>
        <w:t>discussion</w:t>
      </w:r>
      <w:r w:rsidR="00F23986">
        <w:rPr>
          <w:rFonts w:asciiTheme="majorBidi" w:hAnsiTheme="majorBidi" w:cstheme="majorBidi"/>
          <w:b w:val="0"/>
          <w:bCs w:val="0"/>
          <w:sz w:val="24"/>
          <w:szCs w:val="24"/>
        </w:rPr>
        <w:t>s</w:t>
      </w:r>
      <w:r w:rsidRPr="00D60B99">
        <w:rPr>
          <w:rFonts w:asciiTheme="majorBidi" w:hAnsiTheme="majorBidi" w:cstheme="majorBidi"/>
          <w:b w:val="0"/>
          <w:bCs w:val="0"/>
          <w:sz w:val="24"/>
          <w:szCs w:val="24"/>
        </w:rPr>
        <w:t xml:space="preserve"> </w:t>
      </w:r>
      <w:r w:rsidR="001F1F06">
        <w:rPr>
          <w:rFonts w:asciiTheme="majorBidi" w:hAnsiTheme="majorBidi" w:cstheme="majorBidi"/>
          <w:b w:val="0"/>
          <w:bCs w:val="0"/>
          <w:sz w:val="24"/>
          <w:szCs w:val="24"/>
        </w:rPr>
        <w:t>about the challenges of</w:t>
      </w:r>
      <w:r w:rsidRPr="00D60B99">
        <w:rPr>
          <w:rFonts w:asciiTheme="majorBidi" w:hAnsiTheme="majorBidi" w:cstheme="majorBidi"/>
          <w:b w:val="0"/>
          <w:bCs w:val="0"/>
          <w:sz w:val="24"/>
          <w:szCs w:val="24"/>
        </w:rPr>
        <w:t xml:space="preserve"> governance and coordination </w:t>
      </w:r>
      <w:r w:rsidR="001F1F06">
        <w:rPr>
          <w:rFonts w:asciiTheme="majorBidi" w:hAnsiTheme="majorBidi" w:cstheme="majorBidi"/>
          <w:b w:val="0"/>
          <w:bCs w:val="0"/>
          <w:sz w:val="24"/>
          <w:szCs w:val="24"/>
        </w:rPr>
        <w:t>during</w:t>
      </w:r>
      <w:r w:rsidRPr="00D60B99">
        <w:rPr>
          <w:rFonts w:asciiTheme="majorBidi" w:hAnsiTheme="majorBidi" w:cstheme="majorBidi"/>
          <w:b w:val="0"/>
          <w:bCs w:val="0"/>
          <w:sz w:val="24"/>
          <w:szCs w:val="24"/>
        </w:rPr>
        <w:t xml:space="preserve"> emergencies</w:t>
      </w:r>
      <w:r w:rsidR="001F1F06">
        <w:rPr>
          <w:rFonts w:asciiTheme="majorBidi" w:hAnsiTheme="majorBidi" w:cstheme="majorBidi"/>
          <w:b w:val="0"/>
          <w:bCs w:val="0"/>
          <w:sz w:val="24"/>
          <w:szCs w:val="24"/>
        </w:rPr>
        <w:t xml:space="preserve">. There is </w:t>
      </w:r>
      <w:r w:rsidRPr="00D60B99">
        <w:rPr>
          <w:rFonts w:asciiTheme="majorBidi" w:hAnsiTheme="majorBidi" w:cstheme="majorBidi"/>
          <w:b w:val="0"/>
          <w:bCs w:val="0"/>
          <w:sz w:val="24"/>
          <w:szCs w:val="24"/>
        </w:rPr>
        <w:t xml:space="preserve">a </w:t>
      </w:r>
      <w:r w:rsidR="001F1F06">
        <w:rPr>
          <w:rFonts w:asciiTheme="majorBidi" w:hAnsiTheme="majorBidi" w:cstheme="majorBidi"/>
          <w:b w:val="0"/>
          <w:bCs w:val="0"/>
          <w:sz w:val="24"/>
          <w:szCs w:val="24"/>
        </w:rPr>
        <w:t>dual</w:t>
      </w:r>
      <w:r w:rsidRPr="00D60B99">
        <w:rPr>
          <w:rFonts w:asciiTheme="majorBidi" w:hAnsiTheme="majorBidi" w:cstheme="majorBidi"/>
          <w:b w:val="0"/>
          <w:bCs w:val="0"/>
          <w:sz w:val="24"/>
          <w:szCs w:val="24"/>
        </w:rPr>
        <w:t xml:space="preserve"> fear </w:t>
      </w:r>
      <w:r w:rsidR="00865485">
        <w:rPr>
          <w:rFonts w:asciiTheme="majorBidi" w:hAnsiTheme="majorBidi" w:cstheme="majorBidi"/>
          <w:b w:val="0"/>
          <w:bCs w:val="0"/>
          <w:sz w:val="24"/>
          <w:szCs w:val="24"/>
        </w:rPr>
        <w:t>that the resources offered by civil society will be underutilized, and that their activities will be</w:t>
      </w:r>
      <w:r w:rsidR="001F1F06">
        <w:rPr>
          <w:rFonts w:asciiTheme="majorBidi" w:hAnsiTheme="majorBidi" w:cstheme="majorBidi"/>
          <w:b w:val="0"/>
          <w:bCs w:val="0"/>
          <w:sz w:val="24"/>
          <w:szCs w:val="24"/>
        </w:rPr>
        <w:t xml:space="preserve"> </w:t>
      </w:r>
      <w:r w:rsidR="00865485">
        <w:rPr>
          <w:rFonts w:asciiTheme="majorBidi" w:hAnsiTheme="majorBidi" w:cstheme="majorBidi"/>
          <w:b w:val="0"/>
          <w:bCs w:val="0"/>
          <w:sz w:val="24"/>
          <w:szCs w:val="24"/>
        </w:rPr>
        <w:t>disrupted by</w:t>
      </w:r>
      <w:r w:rsidRPr="00D60B99">
        <w:rPr>
          <w:rFonts w:asciiTheme="majorBidi" w:hAnsiTheme="majorBidi" w:cstheme="majorBidi"/>
          <w:b w:val="0"/>
          <w:bCs w:val="0"/>
          <w:sz w:val="24"/>
          <w:szCs w:val="24"/>
        </w:rPr>
        <w:t xml:space="preserve"> internal </w:t>
      </w:r>
      <w:r w:rsidR="001F1F06">
        <w:rPr>
          <w:rFonts w:asciiTheme="majorBidi" w:hAnsiTheme="majorBidi" w:cstheme="majorBidi"/>
          <w:b w:val="0"/>
          <w:bCs w:val="0"/>
          <w:sz w:val="24"/>
          <w:szCs w:val="24"/>
        </w:rPr>
        <w:t>conflicts</w:t>
      </w:r>
      <w:r>
        <w:rPr>
          <w:rFonts w:asciiTheme="majorBidi" w:hAnsiTheme="majorBidi" w:cstheme="majorBidi"/>
          <w:b w:val="0"/>
          <w:bCs w:val="0"/>
          <w:sz w:val="24"/>
          <w:szCs w:val="24"/>
        </w:rPr>
        <w:t>.</w:t>
      </w:r>
    </w:p>
    <w:p w14:paraId="2E19A2A8" w14:textId="58EFB4D5" w:rsidR="00B17D43" w:rsidRDefault="00866248" w:rsidP="00A34D65">
      <w:pPr>
        <w:pStyle w:val="Heading1"/>
        <w:shd w:val="clear" w:color="auto" w:fill="FFFFFF"/>
        <w:spacing w:after="0" w:line="540" w:lineRule="atLeast"/>
        <w:ind w:firstLine="720"/>
        <w:contextualSpacing/>
        <w:rPr>
          <w:rFonts w:asciiTheme="majorBidi" w:hAnsiTheme="majorBidi" w:cstheme="majorBidi"/>
          <w:b w:val="0"/>
          <w:bCs w:val="0"/>
          <w:sz w:val="24"/>
          <w:szCs w:val="24"/>
        </w:rPr>
      </w:pPr>
      <w:r w:rsidRPr="00866248">
        <w:rPr>
          <w:rFonts w:asciiTheme="majorBidi" w:hAnsiTheme="majorBidi" w:cstheme="majorBidi"/>
          <w:b w:val="0"/>
          <w:bCs w:val="0"/>
          <w:sz w:val="24"/>
          <w:szCs w:val="24"/>
        </w:rPr>
        <w:t xml:space="preserve">An example of </w:t>
      </w:r>
      <w:r>
        <w:rPr>
          <w:rFonts w:asciiTheme="majorBidi" w:hAnsiTheme="majorBidi" w:cstheme="majorBidi"/>
          <w:b w:val="0"/>
          <w:bCs w:val="0"/>
          <w:sz w:val="24"/>
          <w:szCs w:val="24"/>
        </w:rPr>
        <w:t xml:space="preserve">the “double-edged sword” of </w:t>
      </w:r>
      <w:r w:rsidR="00865485">
        <w:rPr>
          <w:rFonts w:asciiTheme="majorBidi" w:hAnsiTheme="majorBidi" w:cstheme="majorBidi"/>
          <w:b w:val="0"/>
          <w:bCs w:val="0"/>
          <w:sz w:val="24"/>
          <w:szCs w:val="24"/>
        </w:rPr>
        <w:t>excessive</w:t>
      </w:r>
      <w:r>
        <w:rPr>
          <w:rFonts w:asciiTheme="majorBidi" w:hAnsiTheme="majorBidi" w:cstheme="majorBidi"/>
          <w:b w:val="0"/>
          <w:bCs w:val="0"/>
          <w:sz w:val="24"/>
          <w:szCs w:val="24"/>
        </w:rPr>
        <w:t xml:space="preserve"> </w:t>
      </w:r>
      <w:r w:rsidRPr="00866248">
        <w:rPr>
          <w:rFonts w:asciiTheme="majorBidi" w:hAnsiTheme="majorBidi" w:cstheme="majorBidi"/>
          <w:b w:val="0"/>
          <w:bCs w:val="0"/>
          <w:sz w:val="24"/>
          <w:szCs w:val="24"/>
        </w:rPr>
        <w:t>activ</w:t>
      </w:r>
      <w:r w:rsidR="00865485">
        <w:rPr>
          <w:rFonts w:asciiTheme="majorBidi" w:hAnsiTheme="majorBidi" w:cstheme="majorBidi"/>
          <w:b w:val="0"/>
          <w:bCs w:val="0"/>
          <w:sz w:val="24"/>
          <w:szCs w:val="24"/>
        </w:rPr>
        <w:t>ity by strong</w:t>
      </w:r>
      <w:r w:rsidRPr="00866248">
        <w:rPr>
          <w:rFonts w:asciiTheme="majorBidi" w:hAnsiTheme="majorBidi" w:cstheme="majorBidi"/>
          <w:b w:val="0"/>
          <w:bCs w:val="0"/>
          <w:sz w:val="24"/>
          <w:szCs w:val="24"/>
        </w:rPr>
        <w:t xml:space="preserve"> civil society </w:t>
      </w:r>
      <w:r w:rsidR="00865485">
        <w:rPr>
          <w:rFonts w:asciiTheme="majorBidi" w:hAnsiTheme="majorBidi" w:cstheme="majorBidi"/>
          <w:b w:val="0"/>
          <w:bCs w:val="0"/>
          <w:sz w:val="24"/>
          <w:szCs w:val="24"/>
        </w:rPr>
        <w:t xml:space="preserve">organizations </w:t>
      </w:r>
      <w:r w:rsidR="00DA1353">
        <w:rPr>
          <w:rFonts w:asciiTheme="majorBidi" w:hAnsiTheme="majorBidi" w:cstheme="majorBidi"/>
          <w:b w:val="0"/>
          <w:bCs w:val="0"/>
          <w:sz w:val="24"/>
          <w:szCs w:val="24"/>
        </w:rPr>
        <w:t>occurred</w:t>
      </w:r>
      <w:r>
        <w:rPr>
          <w:rFonts w:asciiTheme="majorBidi" w:hAnsiTheme="majorBidi" w:cstheme="majorBidi"/>
          <w:b w:val="0"/>
          <w:bCs w:val="0"/>
          <w:sz w:val="24"/>
          <w:szCs w:val="24"/>
        </w:rPr>
        <w:t xml:space="preserve"> during</w:t>
      </w:r>
      <w:r w:rsidRPr="00866248">
        <w:rPr>
          <w:rFonts w:asciiTheme="majorBidi" w:hAnsiTheme="majorBidi" w:cstheme="majorBidi"/>
          <w:b w:val="0"/>
          <w:bCs w:val="0"/>
          <w:sz w:val="24"/>
          <w:szCs w:val="24"/>
        </w:rPr>
        <w:t xml:space="preserve"> reconstruction </w:t>
      </w:r>
      <w:r>
        <w:rPr>
          <w:rFonts w:asciiTheme="majorBidi" w:hAnsiTheme="majorBidi" w:cstheme="majorBidi"/>
          <w:b w:val="0"/>
          <w:bCs w:val="0"/>
          <w:sz w:val="24"/>
          <w:szCs w:val="24"/>
        </w:rPr>
        <w:t xml:space="preserve">efforts following hurricane </w:t>
      </w:r>
      <w:r w:rsidRPr="00866248">
        <w:rPr>
          <w:rFonts w:asciiTheme="majorBidi" w:hAnsiTheme="majorBidi" w:cstheme="majorBidi"/>
          <w:b w:val="0"/>
          <w:bCs w:val="0"/>
          <w:sz w:val="24"/>
          <w:szCs w:val="24"/>
        </w:rPr>
        <w:t xml:space="preserve">Katrina </w:t>
      </w:r>
      <w:r>
        <w:rPr>
          <w:rFonts w:asciiTheme="majorBidi" w:hAnsiTheme="majorBidi" w:cstheme="majorBidi"/>
          <w:b w:val="0"/>
          <w:bCs w:val="0"/>
          <w:sz w:val="24"/>
          <w:szCs w:val="24"/>
        </w:rPr>
        <w:t xml:space="preserve">in New </w:t>
      </w:r>
      <w:commentRangeStart w:id="36"/>
      <w:r>
        <w:rPr>
          <w:rFonts w:asciiTheme="majorBidi" w:hAnsiTheme="majorBidi" w:cstheme="majorBidi"/>
          <w:b w:val="0"/>
          <w:bCs w:val="0"/>
          <w:sz w:val="24"/>
          <w:szCs w:val="24"/>
        </w:rPr>
        <w:t>Orleans</w:t>
      </w:r>
      <w:commentRangeEnd w:id="36"/>
      <w:r>
        <w:rPr>
          <w:rStyle w:val="CommentReference"/>
          <w:rFonts w:asciiTheme="minorHAnsi" w:eastAsiaTheme="minorHAnsi" w:hAnsiTheme="minorHAnsi" w:cstheme="minorBidi"/>
          <w:b w:val="0"/>
          <w:bCs w:val="0"/>
          <w:kern w:val="2"/>
          <w14:ligatures w14:val="standardContextual"/>
        </w:rPr>
        <w:commentReference w:id="36"/>
      </w:r>
      <w:r>
        <w:rPr>
          <w:rFonts w:asciiTheme="majorBidi" w:hAnsiTheme="majorBidi" w:cstheme="majorBidi"/>
          <w:b w:val="0"/>
          <w:bCs w:val="0"/>
          <w:sz w:val="24"/>
          <w:szCs w:val="24"/>
        </w:rPr>
        <w:t>, Louisiana. I</w:t>
      </w:r>
      <w:r w:rsidRPr="00866248">
        <w:rPr>
          <w:rFonts w:asciiTheme="majorBidi" w:hAnsiTheme="majorBidi" w:cstheme="majorBidi"/>
          <w:b w:val="0"/>
          <w:bCs w:val="0"/>
          <w:sz w:val="24"/>
          <w:szCs w:val="24"/>
        </w:rPr>
        <w:t xml:space="preserve">t </w:t>
      </w:r>
      <w:r>
        <w:rPr>
          <w:rFonts w:asciiTheme="majorBidi" w:hAnsiTheme="majorBidi" w:cstheme="majorBidi"/>
          <w:b w:val="0"/>
          <w:bCs w:val="0"/>
          <w:sz w:val="24"/>
          <w:szCs w:val="24"/>
        </w:rPr>
        <w:t>became</w:t>
      </w:r>
      <w:r w:rsidRPr="00866248">
        <w:rPr>
          <w:rFonts w:asciiTheme="majorBidi" w:hAnsiTheme="majorBidi" w:cstheme="majorBidi"/>
          <w:b w:val="0"/>
          <w:bCs w:val="0"/>
          <w:sz w:val="24"/>
          <w:szCs w:val="24"/>
        </w:rPr>
        <w:t xml:space="preserve"> necessary to make decisions </w:t>
      </w:r>
      <w:r>
        <w:rPr>
          <w:rFonts w:asciiTheme="majorBidi" w:hAnsiTheme="majorBidi" w:cstheme="majorBidi"/>
          <w:b w:val="0"/>
          <w:bCs w:val="0"/>
          <w:sz w:val="24"/>
          <w:szCs w:val="24"/>
        </w:rPr>
        <w:t xml:space="preserve">regarding </w:t>
      </w:r>
      <w:r w:rsidRPr="00866248">
        <w:rPr>
          <w:rFonts w:asciiTheme="majorBidi" w:hAnsiTheme="majorBidi" w:cstheme="majorBidi"/>
          <w:b w:val="0"/>
          <w:bCs w:val="0"/>
          <w:sz w:val="24"/>
          <w:szCs w:val="24"/>
        </w:rPr>
        <w:t>the location of temporary housing for evacuees</w:t>
      </w:r>
      <w:r>
        <w:rPr>
          <w:rFonts w:asciiTheme="majorBidi" w:hAnsiTheme="majorBidi" w:cstheme="majorBidi"/>
          <w:b w:val="0"/>
          <w:bCs w:val="0"/>
          <w:sz w:val="24"/>
          <w:szCs w:val="24"/>
        </w:rPr>
        <w:t>,</w:t>
      </w:r>
      <w:r w:rsidRPr="00866248">
        <w:rPr>
          <w:rFonts w:asciiTheme="majorBidi" w:hAnsiTheme="majorBidi" w:cstheme="majorBidi"/>
          <w:b w:val="0"/>
          <w:bCs w:val="0"/>
          <w:sz w:val="24"/>
          <w:szCs w:val="24"/>
        </w:rPr>
        <w:t xml:space="preserve"> and organizations </w:t>
      </w:r>
      <w:r w:rsidR="00A851FF">
        <w:rPr>
          <w:rFonts w:asciiTheme="majorBidi" w:hAnsiTheme="majorBidi" w:cstheme="majorBidi"/>
          <w:b w:val="0"/>
          <w:bCs w:val="0"/>
          <w:sz w:val="24"/>
          <w:szCs w:val="24"/>
        </w:rPr>
        <w:t xml:space="preserve">representing strong populations </w:t>
      </w:r>
      <w:r w:rsidRPr="00866248">
        <w:rPr>
          <w:rFonts w:asciiTheme="majorBidi" w:hAnsiTheme="majorBidi" w:cstheme="majorBidi"/>
          <w:b w:val="0"/>
          <w:bCs w:val="0"/>
          <w:sz w:val="24"/>
          <w:szCs w:val="24"/>
        </w:rPr>
        <w:t xml:space="preserve">operated </w:t>
      </w:r>
      <w:r>
        <w:rPr>
          <w:rFonts w:asciiTheme="majorBidi" w:hAnsiTheme="majorBidi" w:cstheme="majorBidi"/>
          <w:b w:val="0"/>
          <w:bCs w:val="0"/>
          <w:sz w:val="24"/>
          <w:szCs w:val="24"/>
        </w:rPr>
        <w:t>according to</w:t>
      </w:r>
      <w:r w:rsidRPr="00866248">
        <w:rPr>
          <w:rFonts w:asciiTheme="majorBidi" w:hAnsiTheme="majorBidi" w:cstheme="majorBidi"/>
          <w:b w:val="0"/>
          <w:bCs w:val="0"/>
          <w:sz w:val="24"/>
          <w:szCs w:val="24"/>
        </w:rPr>
        <w:t xml:space="preserve"> the </w:t>
      </w:r>
      <w:r>
        <w:rPr>
          <w:rFonts w:asciiTheme="majorBidi" w:hAnsiTheme="majorBidi" w:cstheme="majorBidi"/>
          <w:b w:val="0"/>
          <w:bCs w:val="0"/>
          <w:sz w:val="24"/>
          <w:szCs w:val="24"/>
        </w:rPr>
        <w:t>“not in my backyard” (</w:t>
      </w:r>
      <w:r w:rsidRPr="00866248">
        <w:rPr>
          <w:rFonts w:asciiTheme="majorBidi" w:hAnsiTheme="majorBidi" w:cstheme="majorBidi"/>
          <w:b w:val="0"/>
          <w:bCs w:val="0"/>
          <w:sz w:val="24"/>
          <w:szCs w:val="24"/>
        </w:rPr>
        <w:t>NIMBY</w:t>
      </w:r>
      <w:r>
        <w:rPr>
          <w:rFonts w:asciiTheme="majorBidi" w:hAnsiTheme="majorBidi" w:cstheme="majorBidi"/>
          <w:b w:val="0"/>
          <w:bCs w:val="0"/>
          <w:sz w:val="24"/>
          <w:szCs w:val="24"/>
        </w:rPr>
        <w:t>)</w:t>
      </w:r>
      <w:r w:rsidRPr="00866248">
        <w:rPr>
          <w:rFonts w:asciiTheme="majorBidi" w:hAnsiTheme="majorBidi" w:cstheme="majorBidi"/>
          <w:b w:val="0"/>
          <w:bCs w:val="0"/>
          <w:sz w:val="24"/>
          <w:szCs w:val="24"/>
        </w:rPr>
        <w:t xml:space="preserve"> model.</w:t>
      </w:r>
      <w:r>
        <w:rPr>
          <w:rFonts w:asciiTheme="majorBidi" w:hAnsiTheme="majorBidi" w:cstheme="majorBidi"/>
          <w:b w:val="0"/>
          <w:bCs w:val="0"/>
          <w:sz w:val="24"/>
          <w:szCs w:val="24"/>
        </w:rPr>
        <w:t xml:space="preserve"> </w:t>
      </w:r>
      <w:r w:rsidR="00A34D65">
        <w:rPr>
          <w:rFonts w:asciiTheme="majorBidi" w:hAnsiTheme="majorBidi" w:cstheme="majorBidi"/>
          <w:b w:val="0"/>
          <w:bCs w:val="0"/>
          <w:sz w:val="24"/>
          <w:szCs w:val="24"/>
        </w:rPr>
        <w:t xml:space="preserve">Pre-existing societal </w:t>
      </w:r>
      <w:r w:rsidR="00A34D65" w:rsidRPr="00866248">
        <w:rPr>
          <w:rFonts w:asciiTheme="majorBidi" w:hAnsiTheme="majorBidi" w:cstheme="majorBidi"/>
          <w:b w:val="0"/>
          <w:bCs w:val="0"/>
          <w:sz w:val="24"/>
          <w:szCs w:val="24"/>
        </w:rPr>
        <w:t>inequalit</w:t>
      </w:r>
      <w:r w:rsidR="00A34D65">
        <w:rPr>
          <w:rFonts w:asciiTheme="majorBidi" w:hAnsiTheme="majorBidi" w:cstheme="majorBidi"/>
          <w:b w:val="0"/>
          <w:bCs w:val="0"/>
          <w:sz w:val="24"/>
          <w:szCs w:val="24"/>
        </w:rPr>
        <w:t>ies may cause conflicts</w:t>
      </w:r>
      <w:r w:rsidRPr="00866248">
        <w:rPr>
          <w:rFonts w:asciiTheme="majorBidi" w:hAnsiTheme="majorBidi" w:cstheme="majorBidi"/>
          <w:b w:val="0"/>
          <w:bCs w:val="0"/>
          <w:sz w:val="24"/>
          <w:szCs w:val="24"/>
        </w:rPr>
        <w:t xml:space="preserve"> </w:t>
      </w:r>
      <w:r>
        <w:rPr>
          <w:rFonts w:asciiTheme="majorBidi" w:hAnsiTheme="majorBidi" w:cstheme="majorBidi"/>
          <w:b w:val="0"/>
          <w:bCs w:val="0"/>
          <w:sz w:val="24"/>
          <w:szCs w:val="24"/>
        </w:rPr>
        <w:t>between</w:t>
      </w:r>
      <w:r w:rsidRPr="00866248">
        <w:rPr>
          <w:rFonts w:asciiTheme="majorBidi" w:hAnsiTheme="majorBidi" w:cstheme="majorBidi"/>
          <w:b w:val="0"/>
          <w:bCs w:val="0"/>
          <w:sz w:val="24"/>
          <w:szCs w:val="24"/>
        </w:rPr>
        <w:t xml:space="preserve"> the action</w:t>
      </w:r>
      <w:r>
        <w:rPr>
          <w:rFonts w:asciiTheme="majorBidi" w:hAnsiTheme="majorBidi" w:cstheme="majorBidi"/>
          <w:b w:val="0"/>
          <w:bCs w:val="0"/>
          <w:sz w:val="24"/>
          <w:szCs w:val="24"/>
        </w:rPr>
        <w:t>s</w:t>
      </w:r>
      <w:r w:rsidRPr="00866248">
        <w:rPr>
          <w:rFonts w:asciiTheme="majorBidi" w:hAnsiTheme="majorBidi" w:cstheme="majorBidi"/>
          <w:b w:val="0"/>
          <w:bCs w:val="0"/>
          <w:sz w:val="24"/>
          <w:szCs w:val="24"/>
        </w:rPr>
        <w:t xml:space="preserve"> of civil society </w:t>
      </w:r>
      <w:r w:rsidR="00286A88">
        <w:rPr>
          <w:rFonts w:asciiTheme="majorBidi" w:hAnsiTheme="majorBidi" w:cstheme="majorBidi"/>
          <w:b w:val="0"/>
          <w:bCs w:val="0"/>
          <w:sz w:val="24"/>
          <w:szCs w:val="24"/>
        </w:rPr>
        <w:t xml:space="preserve">organizations </w:t>
      </w:r>
      <w:r w:rsidRPr="00866248">
        <w:rPr>
          <w:rFonts w:asciiTheme="majorBidi" w:hAnsiTheme="majorBidi" w:cstheme="majorBidi"/>
          <w:b w:val="0"/>
          <w:bCs w:val="0"/>
          <w:sz w:val="24"/>
          <w:szCs w:val="24"/>
        </w:rPr>
        <w:t xml:space="preserve">and national reconstruction efforts. </w:t>
      </w:r>
      <w:r>
        <w:rPr>
          <w:rFonts w:asciiTheme="majorBidi" w:hAnsiTheme="majorBidi" w:cstheme="majorBidi"/>
          <w:b w:val="0"/>
          <w:bCs w:val="0"/>
          <w:sz w:val="24"/>
          <w:szCs w:val="24"/>
        </w:rPr>
        <w:t>Therefore,</w:t>
      </w:r>
      <w:r w:rsidRPr="00866248">
        <w:rPr>
          <w:rFonts w:asciiTheme="majorBidi" w:hAnsiTheme="majorBidi" w:cstheme="majorBidi"/>
          <w:b w:val="0"/>
          <w:bCs w:val="0"/>
          <w:sz w:val="24"/>
          <w:szCs w:val="24"/>
        </w:rPr>
        <w:t xml:space="preserve"> </w:t>
      </w:r>
      <w:commentRangeStart w:id="37"/>
      <w:r w:rsidR="00A34D65">
        <w:rPr>
          <w:rFonts w:asciiTheme="majorBidi" w:hAnsiTheme="majorBidi" w:cstheme="majorBidi"/>
          <w:b w:val="0"/>
          <w:bCs w:val="0"/>
          <w:sz w:val="24"/>
          <w:szCs w:val="24"/>
        </w:rPr>
        <w:t>there</w:t>
      </w:r>
      <w:commentRangeEnd w:id="37"/>
      <w:r w:rsidR="00A34D65">
        <w:rPr>
          <w:rStyle w:val="CommentReference"/>
          <w:rFonts w:asciiTheme="minorHAnsi" w:eastAsiaTheme="minorHAnsi" w:hAnsiTheme="minorHAnsi" w:cstheme="minorBidi"/>
          <w:b w:val="0"/>
          <w:bCs w:val="0"/>
          <w:kern w:val="2"/>
          <w14:ligatures w14:val="standardContextual"/>
        </w:rPr>
        <w:commentReference w:id="37"/>
      </w:r>
      <w:r w:rsidR="00A34D65">
        <w:rPr>
          <w:rFonts w:asciiTheme="majorBidi" w:hAnsiTheme="majorBidi" w:cstheme="majorBidi"/>
          <w:b w:val="0"/>
          <w:bCs w:val="0"/>
          <w:sz w:val="24"/>
          <w:szCs w:val="24"/>
        </w:rPr>
        <w:t xml:space="preserve"> is a need for appropriate tools to coordinate and supervise </w:t>
      </w:r>
      <w:r w:rsidRPr="00866248">
        <w:rPr>
          <w:rFonts w:asciiTheme="majorBidi" w:hAnsiTheme="majorBidi" w:cstheme="majorBidi"/>
          <w:b w:val="0"/>
          <w:bCs w:val="0"/>
          <w:sz w:val="24"/>
          <w:szCs w:val="24"/>
        </w:rPr>
        <w:t xml:space="preserve">civil society </w:t>
      </w:r>
      <w:r w:rsidR="00A34D65">
        <w:rPr>
          <w:rFonts w:asciiTheme="majorBidi" w:hAnsiTheme="majorBidi" w:cstheme="majorBidi"/>
          <w:b w:val="0"/>
          <w:bCs w:val="0"/>
          <w:sz w:val="24"/>
          <w:szCs w:val="24"/>
        </w:rPr>
        <w:t xml:space="preserve">in the </w:t>
      </w:r>
      <w:r w:rsidR="00286A88">
        <w:rPr>
          <w:rFonts w:asciiTheme="majorBidi" w:hAnsiTheme="majorBidi" w:cstheme="majorBidi"/>
          <w:b w:val="0"/>
          <w:bCs w:val="0"/>
          <w:sz w:val="24"/>
          <w:szCs w:val="24"/>
        </w:rPr>
        <w:t xml:space="preserve">preparedness </w:t>
      </w:r>
      <w:r w:rsidR="00A34D65">
        <w:rPr>
          <w:rFonts w:asciiTheme="majorBidi" w:hAnsiTheme="majorBidi" w:cstheme="majorBidi"/>
          <w:b w:val="0"/>
          <w:bCs w:val="0"/>
          <w:sz w:val="24"/>
          <w:szCs w:val="24"/>
        </w:rPr>
        <w:t xml:space="preserve">phase as well as </w:t>
      </w:r>
      <w:r w:rsidR="002B209E">
        <w:rPr>
          <w:rFonts w:asciiTheme="majorBidi" w:hAnsiTheme="majorBidi" w:cstheme="majorBidi"/>
          <w:b w:val="0"/>
          <w:bCs w:val="0"/>
          <w:sz w:val="24"/>
          <w:szCs w:val="24"/>
        </w:rPr>
        <w:t>during</w:t>
      </w:r>
      <w:r w:rsidRPr="00866248">
        <w:rPr>
          <w:rFonts w:asciiTheme="majorBidi" w:hAnsiTheme="majorBidi" w:cstheme="majorBidi"/>
          <w:b w:val="0"/>
          <w:bCs w:val="0"/>
          <w:sz w:val="24"/>
          <w:szCs w:val="24"/>
        </w:rPr>
        <w:t xml:space="preserve"> an emergency</w:t>
      </w:r>
      <w:r w:rsidR="002B209E">
        <w:rPr>
          <w:rFonts w:asciiTheme="majorBidi" w:hAnsiTheme="majorBidi" w:cstheme="majorBidi"/>
          <w:b w:val="0"/>
          <w:bCs w:val="0"/>
          <w:sz w:val="24"/>
          <w:szCs w:val="24"/>
        </w:rPr>
        <w:t xml:space="preserve">. </w:t>
      </w:r>
      <w:r w:rsidR="00A34D65">
        <w:rPr>
          <w:rFonts w:asciiTheme="majorBidi" w:hAnsiTheme="majorBidi" w:cstheme="majorBidi"/>
          <w:b w:val="0"/>
          <w:bCs w:val="0"/>
          <w:sz w:val="24"/>
          <w:szCs w:val="24"/>
        </w:rPr>
        <w:t xml:space="preserve">A comparative study </w:t>
      </w:r>
      <w:r w:rsidR="00B17D43">
        <w:rPr>
          <w:rFonts w:asciiTheme="majorBidi" w:hAnsiTheme="majorBidi" w:cstheme="majorBidi"/>
          <w:b w:val="0"/>
          <w:bCs w:val="0"/>
          <w:sz w:val="24"/>
          <w:szCs w:val="24"/>
        </w:rPr>
        <w:t xml:space="preserve">uncovered the complex </w:t>
      </w:r>
      <w:r w:rsidR="00B17D43" w:rsidRPr="002B209E">
        <w:rPr>
          <w:rFonts w:asciiTheme="majorBidi" w:hAnsiTheme="majorBidi" w:cstheme="majorBidi"/>
          <w:b w:val="0"/>
          <w:bCs w:val="0"/>
          <w:sz w:val="24"/>
          <w:szCs w:val="24"/>
        </w:rPr>
        <w:t>relationship between civil society and the state and local government</w:t>
      </w:r>
      <w:r w:rsidR="00B17D43">
        <w:rPr>
          <w:rFonts w:asciiTheme="majorBidi" w:hAnsiTheme="majorBidi" w:cstheme="majorBidi"/>
          <w:b w:val="0"/>
          <w:bCs w:val="0"/>
          <w:sz w:val="24"/>
          <w:szCs w:val="24"/>
        </w:rPr>
        <w:t>s</w:t>
      </w:r>
      <w:r w:rsidR="00B17D43" w:rsidRPr="002B209E">
        <w:rPr>
          <w:rFonts w:asciiTheme="majorBidi" w:hAnsiTheme="majorBidi" w:cstheme="majorBidi"/>
          <w:b w:val="0"/>
          <w:bCs w:val="0"/>
          <w:sz w:val="24"/>
          <w:szCs w:val="24"/>
        </w:rPr>
        <w:t xml:space="preserve"> </w:t>
      </w:r>
      <w:r w:rsidR="00B17D43">
        <w:rPr>
          <w:rFonts w:asciiTheme="majorBidi" w:hAnsiTheme="majorBidi" w:cstheme="majorBidi"/>
          <w:b w:val="0"/>
          <w:bCs w:val="0"/>
          <w:sz w:val="24"/>
          <w:szCs w:val="24"/>
        </w:rPr>
        <w:t>in their response and recovery activities during</w:t>
      </w:r>
      <w:r w:rsidR="00B17D43" w:rsidRPr="002B209E">
        <w:rPr>
          <w:rFonts w:asciiTheme="majorBidi" w:hAnsiTheme="majorBidi" w:cstheme="majorBidi"/>
          <w:b w:val="0"/>
          <w:bCs w:val="0"/>
          <w:sz w:val="24"/>
          <w:szCs w:val="24"/>
        </w:rPr>
        <w:t xml:space="preserve"> disasters</w:t>
      </w:r>
      <w:commentRangeStart w:id="38"/>
      <w:r w:rsidR="00A34D65" w:rsidRPr="002B209E">
        <w:rPr>
          <w:rFonts w:asciiTheme="majorBidi" w:hAnsiTheme="majorBidi" w:cstheme="majorBidi"/>
          <w:b w:val="0"/>
          <w:bCs w:val="0"/>
          <w:sz w:val="24"/>
          <w:szCs w:val="24"/>
        </w:rPr>
        <w:t>.</w:t>
      </w:r>
      <w:r w:rsidR="00A34D65">
        <w:rPr>
          <w:rStyle w:val="FootnoteReference"/>
          <w:rFonts w:asciiTheme="majorBidi" w:hAnsiTheme="majorBidi" w:cstheme="majorBidi"/>
          <w:b w:val="0"/>
          <w:bCs w:val="0"/>
          <w:sz w:val="24"/>
          <w:szCs w:val="24"/>
        </w:rPr>
        <w:footnoteReference w:id="8"/>
      </w:r>
      <w:commentRangeEnd w:id="38"/>
      <w:r w:rsidR="00A34D65">
        <w:rPr>
          <w:rStyle w:val="CommentReference"/>
          <w:rFonts w:asciiTheme="minorHAnsi" w:eastAsiaTheme="minorHAnsi" w:hAnsiTheme="minorHAnsi" w:cstheme="minorBidi"/>
          <w:b w:val="0"/>
          <w:bCs w:val="0"/>
          <w:kern w:val="2"/>
          <w14:ligatures w14:val="standardContextual"/>
        </w:rPr>
        <w:commentReference w:id="38"/>
      </w:r>
      <w:r w:rsidR="00A34D65">
        <w:rPr>
          <w:rFonts w:asciiTheme="majorBidi" w:hAnsiTheme="majorBidi" w:cstheme="majorBidi"/>
          <w:b w:val="0"/>
          <w:bCs w:val="0"/>
          <w:sz w:val="24"/>
          <w:szCs w:val="24"/>
        </w:rPr>
        <w:t xml:space="preserve"> </w:t>
      </w:r>
    </w:p>
    <w:p w14:paraId="396ACDCB" w14:textId="126A4811" w:rsidR="00866248" w:rsidRDefault="002B209E" w:rsidP="00B17D43">
      <w:pPr>
        <w:pStyle w:val="Heading1"/>
        <w:shd w:val="clear" w:color="auto" w:fill="FFFFFF"/>
        <w:spacing w:after="0" w:line="540" w:lineRule="atLeast"/>
        <w:contextualSpacing/>
        <w:rPr>
          <w:rFonts w:asciiTheme="majorBidi" w:hAnsiTheme="majorBidi" w:cstheme="majorBidi"/>
          <w:b w:val="0"/>
          <w:bCs w:val="0"/>
          <w:sz w:val="24"/>
          <w:szCs w:val="24"/>
        </w:rPr>
      </w:pPr>
      <w:r w:rsidRPr="002B209E">
        <w:rPr>
          <w:rFonts w:asciiTheme="majorBidi" w:hAnsiTheme="majorBidi" w:cstheme="majorBidi"/>
          <w:b w:val="0"/>
          <w:bCs w:val="0"/>
          <w:sz w:val="24"/>
          <w:szCs w:val="24"/>
        </w:rPr>
        <w:t xml:space="preserve"> </w:t>
      </w:r>
      <w:r w:rsidR="00B17D43">
        <w:rPr>
          <w:rFonts w:asciiTheme="majorBidi" w:hAnsiTheme="majorBidi" w:cstheme="majorBidi"/>
          <w:b w:val="0"/>
          <w:bCs w:val="0"/>
          <w:sz w:val="24"/>
          <w:szCs w:val="24"/>
        </w:rPr>
        <w:tab/>
      </w:r>
      <w:r>
        <w:rPr>
          <w:rFonts w:asciiTheme="majorBidi" w:hAnsiTheme="majorBidi" w:cstheme="majorBidi"/>
          <w:b w:val="0"/>
          <w:bCs w:val="0"/>
          <w:sz w:val="24"/>
          <w:szCs w:val="24"/>
        </w:rPr>
        <w:t>T</w:t>
      </w:r>
      <w:r w:rsidRPr="002B209E">
        <w:rPr>
          <w:rFonts w:asciiTheme="majorBidi" w:hAnsiTheme="majorBidi" w:cstheme="majorBidi"/>
          <w:b w:val="0"/>
          <w:bCs w:val="0"/>
          <w:sz w:val="24"/>
          <w:szCs w:val="24"/>
        </w:rPr>
        <w:t xml:space="preserve">he </w:t>
      </w:r>
      <w:r>
        <w:rPr>
          <w:rFonts w:asciiTheme="majorBidi" w:hAnsiTheme="majorBidi" w:cstheme="majorBidi"/>
          <w:b w:val="0"/>
          <w:bCs w:val="0"/>
          <w:sz w:val="24"/>
          <w:szCs w:val="24"/>
        </w:rPr>
        <w:t>traditional</w:t>
      </w:r>
      <w:r w:rsidRPr="002B209E">
        <w:rPr>
          <w:rFonts w:asciiTheme="majorBidi" w:hAnsiTheme="majorBidi" w:cstheme="majorBidi"/>
          <w:b w:val="0"/>
          <w:bCs w:val="0"/>
          <w:sz w:val="24"/>
          <w:szCs w:val="24"/>
        </w:rPr>
        <w:t xml:space="preserve"> ethos </w:t>
      </w:r>
      <w:r>
        <w:rPr>
          <w:rFonts w:asciiTheme="majorBidi" w:hAnsiTheme="majorBidi" w:cstheme="majorBidi"/>
          <w:b w:val="0"/>
          <w:bCs w:val="0"/>
          <w:sz w:val="24"/>
          <w:szCs w:val="24"/>
        </w:rPr>
        <w:t>regarding</w:t>
      </w:r>
      <w:r w:rsidRPr="002B209E">
        <w:rPr>
          <w:rFonts w:asciiTheme="majorBidi" w:hAnsiTheme="majorBidi" w:cstheme="majorBidi"/>
          <w:b w:val="0"/>
          <w:bCs w:val="0"/>
          <w:sz w:val="24"/>
          <w:szCs w:val="24"/>
        </w:rPr>
        <w:t xml:space="preserve"> altruism in an emergency</w:t>
      </w:r>
      <w:r>
        <w:rPr>
          <w:rFonts w:asciiTheme="majorBidi" w:hAnsiTheme="majorBidi" w:cstheme="majorBidi"/>
          <w:b w:val="0"/>
          <w:bCs w:val="0"/>
          <w:sz w:val="24"/>
          <w:szCs w:val="24"/>
        </w:rPr>
        <w:t xml:space="preserve"> has been partially upheld by research, such as a</w:t>
      </w:r>
      <w:r w:rsidRPr="002B209E">
        <w:rPr>
          <w:rFonts w:asciiTheme="majorBidi" w:hAnsiTheme="majorBidi" w:cstheme="majorBidi"/>
          <w:b w:val="0"/>
          <w:bCs w:val="0"/>
          <w:sz w:val="24"/>
          <w:szCs w:val="24"/>
        </w:rPr>
        <w:t xml:space="preserve"> comparative study of reconstruction </w:t>
      </w:r>
      <w:r>
        <w:rPr>
          <w:rFonts w:asciiTheme="majorBidi" w:hAnsiTheme="majorBidi" w:cstheme="majorBidi"/>
          <w:b w:val="0"/>
          <w:bCs w:val="0"/>
          <w:sz w:val="24"/>
          <w:szCs w:val="24"/>
        </w:rPr>
        <w:t xml:space="preserve">efforts following </w:t>
      </w:r>
      <w:r w:rsidR="00B17D43">
        <w:rPr>
          <w:rFonts w:asciiTheme="majorBidi" w:hAnsiTheme="majorBidi" w:cstheme="majorBidi"/>
          <w:b w:val="0"/>
          <w:bCs w:val="0"/>
          <w:sz w:val="24"/>
          <w:szCs w:val="24"/>
        </w:rPr>
        <w:t>H</w:t>
      </w:r>
      <w:r>
        <w:rPr>
          <w:rFonts w:asciiTheme="majorBidi" w:hAnsiTheme="majorBidi" w:cstheme="majorBidi"/>
          <w:b w:val="0"/>
          <w:bCs w:val="0"/>
          <w:sz w:val="24"/>
          <w:szCs w:val="24"/>
        </w:rPr>
        <w:t xml:space="preserve">urricane </w:t>
      </w:r>
      <w:r w:rsidR="00B17D43">
        <w:rPr>
          <w:rFonts w:asciiTheme="majorBidi" w:hAnsiTheme="majorBidi" w:cstheme="majorBidi"/>
          <w:b w:val="0"/>
          <w:bCs w:val="0"/>
          <w:sz w:val="24"/>
          <w:szCs w:val="24"/>
        </w:rPr>
        <w:t xml:space="preserve">Katrina </w:t>
      </w:r>
      <w:r w:rsidRPr="002B209E">
        <w:rPr>
          <w:rFonts w:asciiTheme="majorBidi" w:hAnsiTheme="majorBidi" w:cstheme="majorBidi"/>
          <w:b w:val="0"/>
          <w:bCs w:val="0"/>
          <w:sz w:val="24"/>
          <w:szCs w:val="24"/>
        </w:rPr>
        <w:t xml:space="preserve">in New Orleans and the earthquake in </w:t>
      </w:r>
      <w:r>
        <w:rPr>
          <w:rFonts w:asciiTheme="majorBidi" w:hAnsiTheme="majorBidi" w:cstheme="majorBidi"/>
          <w:b w:val="0"/>
          <w:bCs w:val="0"/>
          <w:sz w:val="24"/>
          <w:szCs w:val="24"/>
        </w:rPr>
        <w:t xml:space="preserve">Kobe, </w:t>
      </w:r>
      <w:r w:rsidRPr="002B209E">
        <w:rPr>
          <w:rFonts w:asciiTheme="majorBidi" w:hAnsiTheme="majorBidi" w:cstheme="majorBidi"/>
          <w:b w:val="0"/>
          <w:bCs w:val="0"/>
          <w:sz w:val="24"/>
          <w:szCs w:val="24"/>
        </w:rPr>
        <w:t>Japan</w:t>
      </w:r>
      <w:commentRangeStart w:id="39"/>
      <w:r w:rsidRPr="002B209E">
        <w:rPr>
          <w:rFonts w:asciiTheme="majorBidi" w:hAnsiTheme="majorBidi" w:cstheme="majorBidi"/>
          <w:b w:val="0"/>
          <w:bCs w:val="0"/>
          <w:sz w:val="24"/>
          <w:szCs w:val="24"/>
        </w:rPr>
        <w:t>.</w:t>
      </w:r>
      <w:r w:rsidR="00517D3C">
        <w:rPr>
          <w:rStyle w:val="FootnoteReference"/>
          <w:rFonts w:asciiTheme="majorBidi" w:hAnsiTheme="majorBidi" w:cstheme="majorBidi"/>
          <w:b w:val="0"/>
          <w:bCs w:val="0"/>
          <w:sz w:val="24"/>
          <w:szCs w:val="24"/>
        </w:rPr>
        <w:footnoteReference w:id="9"/>
      </w:r>
      <w:commentRangeEnd w:id="39"/>
      <w:r w:rsidR="00517D3C">
        <w:rPr>
          <w:rStyle w:val="CommentReference"/>
          <w:rFonts w:asciiTheme="minorHAnsi" w:eastAsiaTheme="minorHAnsi" w:hAnsiTheme="minorHAnsi" w:cstheme="minorBidi"/>
          <w:b w:val="0"/>
          <w:bCs w:val="0"/>
          <w:kern w:val="2"/>
          <w14:ligatures w14:val="standardContextual"/>
        </w:rPr>
        <w:commentReference w:id="39"/>
      </w:r>
      <w:r w:rsidRPr="002B209E">
        <w:rPr>
          <w:rFonts w:asciiTheme="majorBidi" w:hAnsiTheme="majorBidi" w:cstheme="majorBidi"/>
          <w:b w:val="0"/>
          <w:bCs w:val="0"/>
          <w:sz w:val="24"/>
          <w:szCs w:val="24"/>
        </w:rPr>
        <w:t xml:space="preserve"> </w:t>
      </w:r>
      <w:r w:rsidR="00B17D43">
        <w:rPr>
          <w:rFonts w:asciiTheme="majorBidi" w:hAnsiTheme="majorBidi" w:cstheme="majorBidi"/>
          <w:b w:val="0"/>
          <w:bCs w:val="0"/>
          <w:sz w:val="24"/>
          <w:szCs w:val="24"/>
        </w:rPr>
        <w:t>An earlier study, conducted in the 1990s, also revealed</w:t>
      </w:r>
      <w:r w:rsidR="00517D3C">
        <w:rPr>
          <w:rFonts w:asciiTheme="majorBidi" w:hAnsiTheme="majorBidi" w:cstheme="majorBidi"/>
          <w:b w:val="0"/>
          <w:bCs w:val="0"/>
          <w:sz w:val="24"/>
          <w:szCs w:val="24"/>
        </w:rPr>
        <w:t xml:space="preserve"> </w:t>
      </w:r>
      <w:r w:rsidR="00B17D43">
        <w:rPr>
          <w:rFonts w:asciiTheme="majorBidi" w:hAnsiTheme="majorBidi" w:cstheme="majorBidi"/>
          <w:b w:val="0"/>
          <w:bCs w:val="0"/>
          <w:sz w:val="24"/>
          <w:szCs w:val="24"/>
        </w:rPr>
        <w:t xml:space="preserve">the impact of social capital on </w:t>
      </w:r>
      <w:r w:rsidR="00517D3C">
        <w:rPr>
          <w:rFonts w:asciiTheme="majorBidi" w:hAnsiTheme="majorBidi" w:cstheme="majorBidi"/>
          <w:b w:val="0"/>
          <w:bCs w:val="0"/>
          <w:sz w:val="24"/>
          <w:szCs w:val="24"/>
        </w:rPr>
        <w:t>response</w:t>
      </w:r>
      <w:r w:rsidR="001C7A27">
        <w:rPr>
          <w:rFonts w:asciiTheme="majorBidi" w:hAnsiTheme="majorBidi" w:cstheme="majorBidi"/>
          <w:b w:val="0"/>
          <w:bCs w:val="0"/>
          <w:sz w:val="24"/>
          <w:szCs w:val="24"/>
        </w:rPr>
        <w:t>s</w:t>
      </w:r>
      <w:r w:rsidR="00517D3C">
        <w:rPr>
          <w:rFonts w:asciiTheme="majorBidi" w:hAnsiTheme="majorBidi" w:cstheme="majorBidi"/>
          <w:b w:val="0"/>
          <w:bCs w:val="0"/>
          <w:sz w:val="24"/>
          <w:szCs w:val="24"/>
        </w:rPr>
        <w:t xml:space="preserve"> to </w:t>
      </w:r>
      <w:r w:rsidRPr="002B209E">
        <w:rPr>
          <w:rFonts w:asciiTheme="majorBidi" w:hAnsiTheme="majorBidi" w:cstheme="majorBidi"/>
          <w:b w:val="0"/>
          <w:bCs w:val="0"/>
          <w:sz w:val="24"/>
          <w:szCs w:val="24"/>
        </w:rPr>
        <w:t>disaster</w:t>
      </w:r>
      <w:r w:rsidR="00517D3C">
        <w:rPr>
          <w:rFonts w:asciiTheme="majorBidi" w:hAnsiTheme="majorBidi" w:cstheme="majorBidi"/>
          <w:b w:val="0"/>
          <w:bCs w:val="0"/>
          <w:sz w:val="24"/>
          <w:szCs w:val="24"/>
        </w:rPr>
        <w:t>s.</w:t>
      </w:r>
      <w:r w:rsidR="00517D3C">
        <w:rPr>
          <w:rStyle w:val="FootnoteReference"/>
          <w:rFonts w:asciiTheme="majorBidi" w:hAnsiTheme="majorBidi" w:cstheme="majorBidi"/>
          <w:b w:val="0"/>
          <w:bCs w:val="0"/>
          <w:sz w:val="24"/>
          <w:szCs w:val="24"/>
        </w:rPr>
        <w:footnoteReference w:id="10"/>
      </w:r>
      <w:r w:rsidR="00517D3C">
        <w:rPr>
          <w:rFonts w:asciiTheme="majorBidi" w:hAnsiTheme="majorBidi" w:cstheme="majorBidi"/>
          <w:b w:val="0"/>
          <w:bCs w:val="0"/>
          <w:sz w:val="24"/>
          <w:szCs w:val="24"/>
        </w:rPr>
        <w:t xml:space="preserve"> </w:t>
      </w:r>
    </w:p>
    <w:p w14:paraId="26E18C45" w14:textId="2F1D36CF" w:rsidR="00D60B99" w:rsidRDefault="002C16AF" w:rsidP="00E36E0F">
      <w:pPr>
        <w:pStyle w:val="Heading1"/>
        <w:shd w:val="clear" w:color="auto" w:fill="FFFFFF"/>
        <w:spacing w:after="0" w:line="540" w:lineRule="atLeast"/>
        <w:ind w:firstLine="720"/>
        <w:contextualSpacing/>
        <w:rPr>
          <w:rFonts w:asciiTheme="majorBidi" w:hAnsiTheme="majorBidi" w:cstheme="majorBidi"/>
          <w:b w:val="0"/>
          <w:bCs w:val="0"/>
          <w:sz w:val="24"/>
          <w:szCs w:val="24"/>
        </w:rPr>
      </w:pPr>
      <w:r w:rsidRPr="002C16AF">
        <w:rPr>
          <w:rFonts w:asciiTheme="majorBidi" w:hAnsiTheme="majorBidi" w:cstheme="majorBidi"/>
          <w:b w:val="0"/>
          <w:bCs w:val="0"/>
          <w:sz w:val="24"/>
          <w:szCs w:val="24"/>
        </w:rPr>
        <w:t xml:space="preserve">The </w:t>
      </w:r>
      <w:r w:rsidR="008E19F8">
        <w:rPr>
          <w:rFonts w:asciiTheme="majorBidi" w:hAnsiTheme="majorBidi" w:cstheme="majorBidi"/>
          <w:b w:val="0"/>
          <w:bCs w:val="0"/>
          <w:sz w:val="24"/>
          <w:szCs w:val="24"/>
        </w:rPr>
        <w:t>complex</w:t>
      </w:r>
      <w:r w:rsidR="001C7A27">
        <w:rPr>
          <w:rFonts w:asciiTheme="majorBidi" w:hAnsiTheme="majorBidi" w:cstheme="majorBidi"/>
          <w:b w:val="0"/>
          <w:bCs w:val="0"/>
          <w:sz w:val="24"/>
          <w:szCs w:val="24"/>
        </w:rPr>
        <w:t xml:space="preserve">ities of </w:t>
      </w:r>
      <w:r w:rsidR="00283744">
        <w:rPr>
          <w:rFonts w:asciiTheme="majorBidi" w:hAnsiTheme="majorBidi" w:cstheme="majorBidi"/>
          <w:b w:val="0"/>
          <w:bCs w:val="0"/>
          <w:sz w:val="24"/>
          <w:szCs w:val="24"/>
        </w:rPr>
        <w:t>managing</w:t>
      </w:r>
      <w:r w:rsidRPr="002C16AF">
        <w:rPr>
          <w:rFonts w:asciiTheme="majorBidi" w:hAnsiTheme="majorBidi" w:cstheme="majorBidi"/>
          <w:b w:val="0"/>
          <w:bCs w:val="0"/>
          <w:sz w:val="24"/>
          <w:szCs w:val="24"/>
        </w:rPr>
        <w:t xml:space="preserve"> partnerships </w:t>
      </w:r>
      <w:r w:rsidR="001C7A27">
        <w:rPr>
          <w:rFonts w:asciiTheme="majorBidi" w:hAnsiTheme="majorBidi" w:cstheme="majorBidi"/>
          <w:b w:val="0"/>
          <w:bCs w:val="0"/>
          <w:sz w:val="24"/>
          <w:szCs w:val="24"/>
        </w:rPr>
        <w:t>while</w:t>
      </w:r>
      <w:r w:rsidRPr="002C16AF">
        <w:rPr>
          <w:rFonts w:asciiTheme="majorBidi" w:hAnsiTheme="majorBidi" w:cstheme="majorBidi"/>
          <w:b w:val="0"/>
          <w:bCs w:val="0"/>
          <w:sz w:val="24"/>
          <w:szCs w:val="24"/>
        </w:rPr>
        <w:t xml:space="preserve"> maximizing the potential of civil society organizations </w:t>
      </w:r>
      <w:r w:rsidR="00283744">
        <w:rPr>
          <w:rFonts w:asciiTheme="majorBidi" w:hAnsiTheme="majorBidi" w:cstheme="majorBidi"/>
          <w:b w:val="0"/>
          <w:bCs w:val="0"/>
          <w:sz w:val="24"/>
          <w:szCs w:val="24"/>
        </w:rPr>
        <w:t>during</w:t>
      </w:r>
      <w:r w:rsidRPr="002C16AF">
        <w:rPr>
          <w:rFonts w:asciiTheme="majorBidi" w:hAnsiTheme="majorBidi" w:cstheme="majorBidi"/>
          <w:b w:val="0"/>
          <w:bCs w:val="0"/>
          <w:sz w:val="24"/>
          <w:szCs w:val="24"/>
        </w:rPr>
        <w:t xml:space="preserve"> </w:t>
      </w:r>
      <w:r w:rsidR="008E19F8">
        <w:rPr>
          <w:rFonts w:asciiTheme="majorBidi" w:hAnsiTheme="majorBidi" w:cstheme="majorBidi"/>
          <w:b w:val="0"/>
          <w:bCs w:val="0"/>
          <w:sz w:val="24"/>
          <w:szCs w:val="24"/>
        </w:rPr>
        <w:t>emergenc</w:t>
      </w:r>
      <w:r w:rsidR="001C7A27">
        <w:rPr>
          <w:rFonts w:asciiTheme="majorBidi" w:hAnsiTheme="majorBidi" w:cstheme="majorBidi"/>
          <w:b w:val="0"/>
          <w:bCs w:val="0"/>
          <w:sz w:val="24"/>
          <w:szCs w:val="24"/>
        </w:rPr>
        <w:t>ies</w:t>
      </w:r>
      <w:r w:rsidRPr="002C16AF">
        <w:rPr>
          <w:rFonts w:asciiTheme="majorBidi" w:hAnsiTheme="majorBidi" w:cstheme="majorBidi"/>
          <w:b w:val="0"/>
          <w:bCs w:val="0"/>
          <w:sz w:val="24"/>
          <w:szCs w:val="24"/>
        </w:rPr>
        <w:t xml:space="preserve"> in the US </w:t>
      </w:r>
      <w:r w:rsidR="000870AB">
        <w:rPr>
          <w:rFonts w:asciiTheme="majorBidi" w:hAnsiTheme="majorBidi" w:cstheme="majorBidi"/>
          <w:b w:val="0"/>
          <w:bCs w:val="0"/>
          <w:sz w:val="24"/>
          <w:szCs w:val="24"/>
        </w:rPr>
        <w:t>was</w:t>
      </w:r>
      <w:r w:rsidRPr="002C16AF">
        <w:rPr>
          <w:rFonts w:asciiTheme="majorBidi" w:hAnsiTheme="majorBidi" w:cstheme="majorBidi"/>
          <w:b w:val="0"/>
          <w:bCs w:val="0"/>
          <w:sz w:val="24"/>
          <w:szCs w:val="24"/>
        </w:rPr>
        <w:t xml:space="preserve"> a central theme in </w:t>
      </w:r>
      <w:r>
        <w:rPr>
          <w:rFonts w:asciiTheme="majorBidi" w:hAnsiTheme="majorBidi" w:cstheme="majorBidi"/>
          <w:b w:val="0"/>
          <w:bCs w:val="0"/>
          <w:sz w:val="24"/>
          <w:szCs w:val="24"/>
        </w:rPr>
        <w:t xml:space="preserve">research conducted by </w:t>
      </w:r>
      <w:r w:rsidRPr="002C16AF">
        <w:rPr>
          <w:rFonts w:asciiTheme="majorBidi" w:hAnsiTheme="majorBidi" w:cstheme="majorBidi"/>
          <w:b w:val="0"/>
          <w:bCs w:val="0"/>
          <w:sz w:val="24"/>
          <w:szCs w:val="24"/>
        </w:rPr>
        <w:lastRenderedPageBreak/>
        <w:t>Lewis Comfort</w:t>
      </w:r>
      <w:r>
        <w:rPr>
          <w:rFonts w:asciiTheme="majorBidi" w:hAnsiTheme="majorBidi" w:cstheme="majorBidi"/>
          <w:b w:val="0"/>
          <w:bCs w:val="0"/>
          <w:sz w:val="24"/>
          <w:szCs w:val="24"/>
        </w:rPr>
        <w:t xml:space="preserve"> </w:t>
      </w:r>
      <w:r w:rsidR="00283744">
        <w:rPr>
          <w:rFonts w:asciiTheme="majorBidi" w:hAnsiTheme="majorBidi" w:cstheme="majorBidi"/>
          <w:b w:val="0"/>
          <w:bCs w:val="0"/>
          <w:sz w:val="24"/>
          <w:szCs w:val="24"/>
        </w:rPr>
        <w:t>and</w:t>
      </w:r>
      <w:r>
        <w:rPr>
          <w:rFonts w:asciiTheme="majorBidi" w:hAnsiTheme="majorBidi" w:cstheme="majorBidi"/>
          <w:b w:val="0"/>
          <w:bCs w:val="0"/>
          <w:sz w:val="24"/>
          <w:szCs w:val="24"/>
        </w:rPr>
        <w:t xml:space="preserve"> the Center</w:t>
      </w:r>
      <w:r w:rsidRPr="002C16AF">
        <w:rPr>
          <w:rFonts w:asciiTheme="majorBidi" w:hAnsiTheme="majorBidi" w:cstheme="majorBidi"/>
          <w:b w:val="0"/>
          <w:bCs w:val="0"/>
          <w:sz w:val="24"/>
          <w:szCs w:val="24"/>
        </w:rPr>
        <w:t xml:space="preserve"> for Disaster Research at the University of Pittsburgh</w:t>
      </w:r>
      <w:commentRangeStart w:id="40"/>
      <w:r>
        <w:rPr>
          <w:rFonts w:asciiTheme="majorBidi" w:hAnsiTheme="majorBidi" w:cstheme="majorBidi"/>
          <w:b w:val="0"/>
          <w:bCs w:val="0"/>
          <w:sz w:val="24"/>
          <w:szCs w:val="24"/>
        </w:rPr>
        <w:t>.</w:t>
      </w:r>
      <w:r>
        <w:rPr>
          <w:rStyle w:val="FootnoteReference"/>
          <w:rFonts w:asciiTheme="majorBidi" w:hAnsiTheme="majorBidi" w:cstheme="majorBidi"/>
          <w:b w:val="0"/>
          <w:bCs w:val="0"/>
          <w:sz w:val="24"/>
          <w:szCs w:val="24"/>
        </w:rPr>
        <w:footnoteReference w:id="11"/>
      </w:r>
      <w:commentRangeEnd w:id="40"/>
      <w:r>
        <w:rPr>
          <w:rStyle w:val="CommentReference"/>
          <w:rFonts w:asciiTheme="minorHAnsi" w:eastAsiaTheme="minorHAnsi" w:hAnsiTheme="minorHAnsi" w:cstheme="minorBidi"/>
          <w:b w:val="0"/>
          <w:bCs w:val="0"/>
          <w:kern w:val="2"/>
          <w14:ligatures w14:val="standardContextual"/>
        </w:rPr>
        <w:commentReference w:id="40"/>
      </w:r>
      <w:r>
        <w:rPr>
          <w:rFonts w:asciiTheme="majorBidi" w:hAnsiTheme="majorBidi" w:cstheme="majorBidi"/>
          <w:b w:val="0"/>
          <w:bCs w:val="0"/>
          <w:sz w:val="24"/>
          <w:szCs w:val="24"/>
        </w:rPr>
        <w:t xml:space="preserve"> </w:t>
      </w:r>
      <w:r w:rsidR="00283744" w:rsidRPr="00283744">
        <w:rPr>
          <w:rFonts w:asciiTheme="majorBidi" w:hAnsiTheme="majorBidi" w:cstheme="majorBidi"/>
          <w:b w:val="0"/>
          <w:bCs w:val="0"/>
          <w:sz w:val="24"/>
          <w:szCs w:val="24"/>
        </w:rPr>
        <w:t xml:space="preserve">In a series of </w:t>
      </w:r>
      <w:r w:rsidR="00283744">
        <w:rPr>
          <w:rFonts w:asciiTheme="majorBidi" w:hAnsiTheme="majorBidi" w:cstheme="majorBidi"/>
          <w:b w:val="0"/>
          <w:bCs w:val="0"/>
          <w:sz w:val="24"/>
          <w:szCs w:val="24"/>
        </w:rPr>
        <w:t>publications</w:t>
      </w:r>
      <w:r w:rsidR="00283744" w:rsidRPr="00283744">
        <w:rPr>
          <w:rFonts w:asciiTheme="majorBidi" w:hAnsiTheme="majorBidi" w:cstheme="majorBidi"/>
          <w:b w:val="0"/>
          <w:bCs w:val="0"/>
          <w:sz w:val="24"/>
          <w:szCs w:val="24"/>
        </w:rPr>
        <w:t xml:space="preserve">, Comfort </w:t>
      </w:r>
      <w:r w:rsidR="00283744">
        <w:rPr>
          <w:rFonts w:asciiTheme="majorBidi" w:hAnsiTheme="majorBidi" w:cstheme="majorBidi"/>
          <w:b w:val="0"/>
          <w:bCs w:val="0"/>
          <w:sz w:val="24"/>
          <w:szCs w:val="24"/>
        </w:rPr>
        <w:t xml:space="preserve">advocated </w:t>
      </w:r>
      <w:r w:rsidR="00283744" w:rsidRPr="00283744">
        <w:rPr>
          <w:rFonts w:asciiTheme="majorBidi" w:hAnsiTheme="majorBidi" w:cstheme="majorBidi"/>
          <w:b w:val="0"/>
          <w:bCs w:val="0"/>
          <w:sz w:val="24"/>
          <w:szCs w:val="24"/>
        </w:rPr>
        <w:t xml:space="preserve">developing </w:t>
      </w:r>
      <w:r w:rsidR="00283744">
        <w:rPr>
          <w:rFonts w:asciiTheme="majorBidi" w:hAnsiTheme="majorBidi" w:cstheme="majorBidi"/>
          <w:b w:val="0"/>
          <w:bCs w:val="0"/>
          <w:sz w:val="24"/>
          <w:szCs w:val="24"/>
        </w:rPr>
        <w:t xml:space="preserve">a </w:t>
      </w:r>
      <w:r w:rsidR="00283744" w:rsidRPr="00283744">
        <w:rPr>
          <w:rFonts w:asciiTheme="majorBidi" w:hAnsiTheme="majorBidi" w:cstheme="majorBidi"/>
          <w:b w:val="0"/>
          <w:bCs w:val="0"/>
          <w:sz w:val="24"/>
          <w:szCs w:val="24"/>
        </w:rPr>
        <w:t>pol</w:t>
      </w:r>
      <w:r w:rsidR="00283744">
        <w:rPr>
          <w:rFonts w:asciiTheme="majorBidi" w:hAnsiTheme="majorBidi" w:cstheme="majorBidi"/>
          <w:b w:val="0"/>
          <w:bCs w:val="0"/>
          <w:sz w:val="24"/>
          <w:szCs w:val="24"/>
        </w:rPr>
        <w:t xml:space="preserve">icy for </w:t>
      </w:r>
      <w:r w:rsidR="008E19F8">
        <w:rPr>
          <w:rFonts w:asciiTheme="majorBidi" w:hAnsiTheme="majorBidi" w:cstheme="majorBidi"/>
          <w:b w:val="0"/>
          <w:bCs w:val="0"/>
          <w:sz w:val="24"/>
          <w:szCs w:val="24"/>
        </w:rPr>
        <w:t xml:space="preserve">responding to </w:t>
      </w:r>
      <w:r w:rsidR="00283744" w:rsidRPr="00283744">
        <w:rPr>
          <w:rFonts w:asciiTheme="majorBidi" w:hAnsiTheme="majorBidi" w:cstheme="majorBidi"/>
          <w:b w:val="0"/>
          <w:bCs w:val="0"/>
          <w:sz w:val="24"/>
          <w:szCs w:val="24"/>
        </w:rPr>
        <w:t xml:space="preserve">emergencies and disasters </w:t>
      </w:r>
      <w:r w:rsidR="00283744">
        <w:rPr>
          <w:rFonts w:asciiTheme="majorBidi" w:hAnsiTheme="majorBidi" w:cstheme="majorBidi"/>
          <w:b w:val="0"/>
          <w:bCs w:val="0"/>
          <w:sz w:val="24"/>
          <w:szCs w:val="24"/>
        </w:rPr>
        <w:t xml:space="preserve">that allows </w:t>
      </w:r>
      <w:r w:rsidR="008E19F8">
        <w:rPr>
          <w:rFonts w:asciiTheme="majorBidi" w:hAnsiTheme="majorBidi" w:cstheme="majorBidi"/>
          <w:b w:val="0"/>
          <w:bCs w:val="0"/>
          <w:sz w:val="24"/>
          <w:szCs w:val="24"/>
        </w:rPr>
        <w:t>ample</w:t>
      </w:r>
      <w:r w:rsidR="00283744">
        <w:rPr>
          <w:rFonts w:asciiTheme="majorBidi" w:hAnsiTheme="majorBidi" w:cstheme="majorBidi"/>
          <w:b w:val="0"/>
          <w:bCs w:val="0"/>
          <w:sz w:val="24"/>
          <w:szCs w:val="24"/>
        </w:rPr>
        <w:t xml:space="preserve"> opportunities </w:t>
      </w:r>
      <w:r w:rsidR="00283744" w:rsidRPr="00283744">
        <w:rPr>
          <w:rFonts w:asciiTheme="majorBidi" w:hAnsiTheme="majorBidi" w:cstheme="majorBidi"/>
          <w:b w:val="0"/>
          <w:bCs w:val="0"/>
          <w:sz w:val="24"/>
          <w:szCs w:val="24"/>
        </w:rPr>
        <w:t xml:space="preserve">for </w:t>
      </w:r>
      <w:r w:rsidR="00283744">
        <w:rPr>
          <w:rFonts w:asciiTheme="majorBidi" w:hAnsiTheme="majorBidi" w:cstheme="majorBidi"/>
          <w:b w:val="0"/>
          <w:bCs w:val="0"/>
          <w:sz w:val="24"/>
          <w:szCs w:val="24"/>
        </w:rPr>
        <w:t xml:space="preserve">independent </w:t>
      </w:r>
      <w:r w:rsidR="00283744" w:rsidRPr="00283744">
        <w:rPr>
          <w:rFonts w:asciiTheme="majorBidi" w:hAnsiTheme="majorBidi" w:cstheme="majorBidi"/>
          <w:b w:val="0"/>
          <w:bCs w:val="0"/>
          <w:sz w:val="24"/>
          <w:szCs w:val="24"/>
        </w:rPr>
        <w:t>and local organizations</w:t>
      </w:r>
      <w:r w:rsidR="001C7A27">
        <w:rPr>
          <w:rFonts w:asciiTheme="majorBidi" w:hAnsiTheme="majorBidi" w:cstheme="majorBidi"/>
          <w:b w:val="0"/>
          <w:bCs w:val="0"/>
          <w:sz w:val="24"/>
          <w:szCs w:val="24"/>
        </w:rPr>
        <w:t xml:space="preserve"> to be involved</w:t>
      </w:r>
      <w:commentRangeStart w:id="41"/>
      <w:r w:rsidR="00283744" w:rsidRPr="00283744">
        <w:rPr>
          <w:rFonts w:asciiTheme="majorBidi" w:hAnsiTheme="majorBidi" w:cstheme="majorBidi"/>
          <w:b w:val="0"/>
          <w:bCs w:val="0"/>
          <w:sz w:val="24"/>
          <w:szCs w:val="24"/>
        </w:rPr>
        <w:t>.</w:t>
      </w:r>
      <w:r w:rsidR="00283744">
        <w:rPr>
          <w:rStyle w:val="FootnoteReference"/>
          <w:rFonts w:asciiTheme="majorBidi" w:hAnsiTheme="majorBidi" w:cstheme="majorBidi"/>
          <w:b w:val="0"/>
          <w:bCs w:val="0"/>
          <w:sz w:val="24"/>
          <w:szCs w:val="24"/>
        </w:rPr>
        <w:footnoteReference w:id="12"/>
      </w:r>
      <w:commentRangeEnd w:id="41"/>
      <w:r w:rsidR="00283744">
        <w:rPr>
          <w:rStyle w:val="CommentReference"/>
          <w:rFonts w:asciiTheme="minorHAnsi" w:eastAsiaTheme="minorHAnsi" w:hAnsiTheme="minorHAnsi" w:cstheme="minorBidi"/>
          <w:b w:val="0"/>
          <w:bCs w:val="0"/>
          <w:kern w:val="2"/>
          <w14:ligatures w14:val="standardContextual"/>
        </w:rPr>
        <w:commentReference w:id="41"/>
      </w:r>
      <w:r w:rsidR="00283744" w:rsidRPr="00283744">
        <w:rPr>
          <w:rFonts w:asciiTheme="majorBidi" w:hAnsiTheme="majorBidi" w:cstheme="majorBidi"/>
          <w:b w:val="0"/>
          <w:bCs w:val="0"/>
          <w:sz w:val="24"/>
          <w:szCs w:val="24"/>
        </w:rPr>
        <w:t xml:space="preserve"> </w:t>
      </w:r>
      <w:r w:rsidR="001C7A27">
        <w:rPr>
          <w:rFonts w:asciiTheme="majorBidi" w:hAnsiTheme="majorBidi" w:cstheme="majorBidi"/>
          <w:b w:val="0"/>
          <w:bCs w:val="0"/>
          <w:sz w:val="24"/>
          <w:szCs w:val="24"/>
        </w:rPr>
        <w:t>However, this g</w:t>
      </w:r>
      <w:r w:rsidR="00283744">
        <w:rPr>
          <w:rFonts w:asciiTheme="majorBidi" w:hAnsiTheme="majorBidi" w:cstheme="majorBidi"/>
          <w:b w:val="0"/>
          <w:bCs w:val="0"/>
          <w:sz w:val="24"/>
          <w:szCs w:val="24"/>
        </w:rPr>
        <w:t>oal</w:t>
      </w:r>
      <w:r w:rsidR="00283744" w:rsidRPr="00283744">
        <w:rPr>
          <w:rFonts w:asciiTheme="majorBidi" w:hAnsiTheme="majorBidi" w:cstheme="majorBidi"/>
          <w:b w:val="0"/>
          <w:bCs w:val="0"/>
          <w:sz w:val="24"/>
          <w:szCs w:val="24"/>
        </w:rPr>
        <w:t xml:space="preserve"> </w:t>
      </w:r>
      <w:r w:rsidR="001C7A27">
        <w:rPr>
          <w:rFonts w:asciiTheme="majorBidi" w:hAnsiTheme="majorBidi" w:cstheme="majorBidi"/>
          <w:b w:val="0"/>
          <w:bCs w:val="0"/>
          <w:sz w:val="24"/>
          <w:szCs w:val="24"/>
        </w:rPr>
        <w:t xml:space="preserve">can </w:t>
      </w:r>
      <w:r w:rsidR="00283744" w:rsidRPr="00283744">
        <w:rPr>
          <w:rFonts w:asciiTheme="majorBidi" w:hAnsiTheme="majorBidi" w:cstheme="majorBidi"/>
          <w:b w:val="0"/>
          <w:bCs w:val="0"/>
          <w:sz w:val="24"/>
          <w:szCs w:val="24"/>
        </w:rPr>
        <w:t xml:space="preserve">only be achieved </w:t>
      </w:r>
      <w:r w:rsidR="00EA5A6F">
        <w:rPr>
          <w:rFonts w:asciiTheme="majorBidi" w:hAnsiTheme="majorBidi" w:cstheme="majorBidi"/>
          <w:b w:val="0"/>
          <w:bCs w:val="0"/>
          <w:sz w:val="24"/>
          <w:szCs w:val="24"/>
        </w:rPr>
        <w:t>if</w:t>
      </w:r>
      <w:r w:rsidR="00283744" w:rsidRPr="00283744">
        <w:rPr>
          <w:rFonts w:asciiTheme="majorBidi" w:hAnsiTheme="majorBidi" w:cstheme="majorBidi"/>
          <w:b w:val="0"/>
          <w:bCs w:val="0"/>
          <w:sz w:val="24"/>
          <w:szCs w:val="24"/>
        </w:rPr>
        <w:t xml:space="preserve"> </w:t>
      </w:r>
      <w:r w:rsidR="00EA5A6F">
        <w:rPr>
          <w:rFonts w:asciiTheme="majorBidi" w:hAnsiTheme="majorBidi" w:cstheme="majorBidi"/>
          <w:b w:val="0"/>
          <w:bCs w:val="0"/>
          <w:sz w:val="24"/>
          <w:szCs w:val="24"/>
        </w:rPr>
        <w:t>decisionmakers are</w:t>
      </w:r>
      <w:r w:rsidR="00283744" w:rsidRPr="00283744">
        <w:rPr>
          <w:rFonts w:asciiTheme="majorBidi" w:hAnsiTheme="majorBidi" w:cstheme="majorBidi"/>
          <w:b w:val="0"/>
          <w:bCs w:val="0"/>
          <w:sz w:val="24"/>
          <w:szCs w:val="24"/>
        </w:rPr>
        <w:t xml:space="preserve"> willing and ab</w:t>
      </w:r>
      <w:r w:rsidR="00EA5A6F">
        <w:rPr>
          <w:rFonts w:asciiTheme="majorBidi" w:hAnsiTheme="majorBidi" w:cstheme="majorBidi"/>
          <w:b w:val="0"/>
          <w:bCs w:val="0"/>
          <w:sz w:val="24"/>
          <w:szCs w:val="24"/>
        </w:rPr>
        <w:t xml:space="preserve">le </w:t>
      </w:r>
      <w:r w:rsidR="00283744" w:rsidRPr="00283744">
        <w:rPr>
          <w:rFonts w:asciiTheme="majorBidi" w:hAnsiTheme="majorBidi" w:cstheme="majorBidi"/>
          <w:b w:val="0"/>
          <w:bCs w:val="0"/>
          <w:sz w:val="24"/>
          <w:szCs w:val="24"/>
        </w:rPr>
        <w:t xml:space="preserve">to allow </w:t>
      </w:r>
      <w:r w:rsidR="00EA5A6F">
        <w:rPr>
          <w:rFonts w:asciiTheme="majorBidi" w:hAnsiTheme="majorBidi" w:cstheme="majorBidi"/>
          <w:b w:val="0"/>
          <w:bCs w:val="0"/>
          <w:sz w:val="24"/>
          <w:szCs w:val="24"/>
        </w:rPr>
        <w:t xml:space="preserve">community </w:t>
      </w:r>
      <w:r w:rsidR="00283744" w:rsidRPr="00283744">
        <w:rPr>
          <w:rFonts w:asciiTheme="majorBidi" w:hAnsiTheme="majorBidi" w:cstheme="majorBidi"/>
          <w:b w:val="0"/>
          <w:bCs w:val="0"/>
          <w:sz w:val="24"/>
          <w:szCs w:val="24"/>
        </w:rPr>
        <w:t>networks</w:t>
      </w:r>
      <w:r w:rsidR="00283744">
        <w:rPr>
          <w:rFonts w:asciiTheme="majorBidi" w:hAnsiTheme="majorBidi" w:cstheme="majorBidi"/>
          <w:b w:val="0"/>
          <w:bCs w:val="0"/>
          <w:sz w:val="24"/>
          <w:szCs w:val="24"/>
        </w:rPr>
        <w:t xml:space="preserve"> </w:t>
      </w:r>
      <w:r w:rsidR="00EA5A6F">
        <w:rPr>
          <w:rFonts w:asciiTheme="majorBidi" w:hAnsiTheme="majorBidi" w:cstheme="majorBidi"/>
          <w:b w:val="0"/>
          <w:bCs w:val="0"/>
          <w:sz w:val="24"/>
          <w:szCs w:val="24"/>
        </w:rPr>
        <w:t>to operate</w:t>
      </w:r>
      <w:r w:rsidR="00283744" w:rsidRPr="00283744">
        <w:rPr>
          <w:rFonts w:asciiTheme="majorBidi" w:hAnsiTheme="majorBidi" w:cstheme="majorBidi"/>
          <w:b w:val="0"/>
          <w:bCs w:val="0"/>
          <w:sz w:val="24"/>
          <w:szCs w:val="24"/>
        </w:rPr>
        <w:t xml:space="preserve">. </w:t>
      </w:r>
      <w:r w:rsidR="009318AB">
        <w:rPr>
          <w:rFonts w:asciiTheme="majorBidi" w:hAnsiTheme="majorBidi" w:cstheme="majorBidi"/>
          <w:b w:val="0"/>
          <w:bCs w:val="0"/>
          <w:sz w:val="24"/>
          <w:szCs w:val="24"/>
        </w:rPr>
        <w:t>According to this approach, n</w:t>
      </w:r>
      <w:r w:rsidR="00283744" w:rsidRPr="00283744">
        <w:rPr>
          <w:rFonts w:asciiTheme="majorBidi" w:hAnsiTheme="majorBidi" w:cstheme="majorBidi"/>
          <w:b w:val="0"/>
          <w:bCs w:val="0"/>
          <w:sz w:val="24"/>
          <w:szCs w:val="24"/>
        </w:rPr>
        <w:t xml:space="preserve">ational emergency systems must </w:t>
      </w:r>
      <w:r w:rsidR="009318AB">
        <w:rPr>
          <w:rFonts w:asciiTheme="majorBidi" w:hAnsiTheme="majorBidi" w:cstheme="majorBidi"/>
          <w:b w:val="0"/>
          <w:bCs w:val="0"/>
          <w:sz w:val="24"/>
          <w:szCs w:val="24"/>
        </w:rPr>
        <w:t xml:space="preserve">accept </w:t>
      </w:r>
      <w:r w:rsidR="00283744" w:rsidRPr="00283744">
        <w:rPr>
          <w:rFonts w:asciiTheme="majorBidi" w:hAnsiTheme="majorBidi" w:cstheme="majorBidi"/>
          <w:b w:val="0"/>
          <w:bCs w:val="0"/>
          <w:sz w:val="24"/>
          <w:szCs w:val="24"/>
        </w:rPr>
        <w:t xml:space="preserve">the </w:t>
      </w:r>
      <w:r w:rsidR="009318AB">
        <w:rPr>
          <w:rFonts w:asciiTheme="majorBidi" w:hAnsiTheme="majorBidi" w:cstheme="majorBidi"/>
          <w:b w:val="0"/>
          <w:bCs w:val="0"/>
          <w:sz w:val="24"/>
          <w:szCs w:val="24"/>
        </w:rPr>
        <w:t>special role</w:t>
      </w:r>
      <w:r w:rsidR="00283744" w:rsidRPr="00283744">
        <w:rPr>
          <w:rFonts w:asciiTheme="majorBidi" w:hAnsiTheme="majorBidi" w:cstheme="majorBidi"/>
          <w:b w:val="0"/>
          <w:bCs w:val="0"/>
          <w:sz w:val="24"/>
          <w:szCs w:val="24"/>
        </w:rPr>
        <w:t xml:space="preserve"> of localities and communities </w:t>
      </w:r>
      <w:r w:rsidR="009318AB">
        <w:rPr>
          <w:rFonts w:asciiTheme="majorBidi" w:hAnsiTheme="majorBidi" w:cstheme="majorBidi"/>
          <w:b w:val="0"/>
          <w:bCs w:val="0"/>
          <w:sz w:val="24"/>
          <w:szCs w:val="24"/>
        </w:rPr>
        <w:t>in managing community</w:t>
      </w:r>
      <w:r w:rsidR="00283744" w:rsidRPr="00283744">
        <w:rPr>
          <w:rFonts w:asciiTheme="majorBidi" w:hAnsiTheme="majorBidi" w:cstheme="majorBidi"/>
          <w:b w:val="0"/>
          <w:bCs w:val="0"/>
          <w:sz w:val="24"/>
          <w:szCs w:val="24"/>
        </w:rPr>
        <w:t xml:space="preserve"> preparedness before a crisis</w:t>
      </w:r>
      <w:r w:rsidR="009318AB">
        <w:rPr>
          <w:rFonts w:asciiTheme="majorBidi" w:hAnsiTheme="majorBidi" w:cstheme="majorBidi"/>
          <w:b w:val="0"/>
          <w:bCs w:val="0"/>
          <w:sz w:val="24"/>
          <w:szCs w:val="24"/>
        </w:rPr>
        <w:t xml:space="preserve"> occurs</w:t>
      </w:r>
      <w:r w:rsidR="00283744" w:rsidRPr="00283744">
        <w:rPr>
          <w:rFonts w:asciiTheme="majorBidi" w:hAnsiTheme="majorBidi" w:cstheme="majorBidi"/>
          <w:b w:val="0"/>
          <w:bCs w:val="0"/>
          <w:sz w:val="24"/>
          <w:szCs w:val="24"/>
        </w:rPr>
        <w:t xml:space="preserve">. This </w:t>
      </w:r>
      <w:r w:rsidR="00363BBA">
        <w:rPr>
          <w:rFonts w:asciiTheme="majorBidi" w:hAnsiTheme="majorBidi" w:cstheme="majorBidi"/>
          <w:b w:val="0"/>
          <w:bCs w:val="0"/>
          <w:sz w:val="24"/>
          <w:szCs w:val="24"/>
        </w:rPr>
        <w:t xml:space="preserve">type of densely populated </w:t>
      </w:r>
      <w:r w:rsidR="00283744" w:rsidRPr="00283744">
        <w:rPr>
          <w:rFonts w:asciiTheme="majorBidi" w:hAnsiTheme="majorBidi" w:cstheme="majorBidi"/>
          <w:b w:val="0"/>
          <w:bCs w:val="0"/>
          <w:sz w:val="24"/>
          <w:szCs w:val="24"/>
        </w:rPr>
        <w:t>organizational environment</w:t>
      </w:r>
      <w:r w:rsidR="00363BBA">
        <w:rPr>
          <w:rFonts w:asciiTheme="majorBidi" w:hAnsiTheme="majorBidi" w:cstheme="majorBidi"/>
          <w:b w:val="0"/>
          <w:bCs w:val="0"/>
          <w:sz w:val="24"/>
          <w:szCs w:val="24"/>
        </w:rPr>
        <w:t xml:space="preserve"> can </w:t>
      </w:r>
      <w:r w:rsidR="00283744" w:rsidRPr="00283744">
        <w:rPr>
          <w:rFonts w:asciiTheme="majorBidi" w:hAnsiTheme="majorBidi" w:cstheme="majorBidi"/>
          <w:b w:val="0"/>
          <w:bCs w:val="0"/>
          <w:sz w:val="24"/>
          <w:szCs w:val="24"/>
        </w:rPr>
        <w:t>pose a challenge in terms of governance</w:t>
      </w:r>
      <w:r w:rsidR="009318AB">
        <w:rPr>
          <w:rFonts w:asciiTheme="majorBidi" w:hAnsiTheme="majorBidi" w:cstheme="majorBidi"/>
          <w:b w:val="0"/>
          <w:bCs w:val="0"/>
          <w:sz w:val="24"/>
          <w:szCs w:val="24"/>
        </w:rPr>
        <w:t xml:space="preserve">. </w:t>
      </w:r>
      <w:r w:rsidR="00283744">
        <w:rPr>
          <w:rFonts w:asciiTheme="majorBidi" w:hAnsiTheme="majorBidi" w:cstheme="majorBidi"/>
          <w:b w:val="0"/>
          <w:bCs w:val="0"/>
          <w:sz w:val="24"/>
          <w:szCs w:val="24"/>
        </w:rPr>
        <w:t xml:space="preserve"> </w:t>
      </w:r>
    </w:p>
    <w:p w14:paraId="326DB9A6" w14:textId="5C15E113" w:rsidR="00363BBA" w:rsidRDefault="001C7A27" w:rsidP="00E36E0F">
      <w:pPr>
        <w:pStyle w:val="Heading1"/>
        <w:shd w:val="clear" w:color="auto" w:fill="FFFFFF"/>
        <w:spacing w:after="0" w:line="540" w:lineRule="atLeast"/>
        <w:ind w:firstLine="720"/>
        <w:contextualSpacing/>
        <w:rPr>
          <w:rFonts w:asciiTheme="majorBidi" w:hAnsiTheme="majorBidi" w:cstheme="majorBidi"/>
          <w:b w:val="0"/>
          <w:bCs w:val="0"/>
          <w:sz w:val="24"/>
          <w:szCs w:val="24"/>
        </w:rPr>
      </w:pPr>
      <w:r>
        <w:rPr>
          <w:rFonts w:asciiTheme="majorBidi" w:hAnsiTheme="majorBidi" w:cstheme="majorBidi"/>
          <w:b w:val="0"/>
          <w:bCs w:val="0"/>
          <w:sz w:val="24"/>
          <w:szCs w:val="24"/>
        </w:rPr>
        <w:t>A</w:t>
      </w:r>
      <w:r w:rsidR="007031DC">
        <w:rPr>
          <w:rFonts w:asciiTheme="majorBidi" w:hAnsiTheme="majorBidi" w:cstheme="majorBidi"/>
          <w:b w:val="0"/>
          <w:bCs w:val="0"/>
          <w:sz w:val="24"/>
          <w:szCs w:val="24"/>
        </w:rPr>
        <w:t xml:space="preserve">fter </w:t>
      </w:r>
      <w:r>
        <w:rPr>
          <w:rFonts w:asciiTheme="majorBidi" w:hAnsiTheme="majorBidi" w:cstheme="majorBidi"/>
          <w:b w:val="0"/>
          <w:bCs w:val="0"/>
          <w:sz w:val="24"/>
          <w:szCs w:val="24"/>
        </w:rPr>
        <w:t>H</w:t>
      </w:r>
      <w:r w:rsidR="007031DC">
        <w:rPr>
          <w:rFonts w:asciiTheme="majorBidi" w:hAnsiTheme="majorBidi" w:cstheme="majorBidi"/>
          <w:b w:val="0"/>
          <w:bCs w:val="0"/>
          <w:sz w:val="24"/>
          <w:szCs w:val="24"/>
        </w:rPr>
        <w:t xml:space="preserve">urricane Katrina, </w:t>
      </w:r>
      <w:r w:rsidR="00363BBA">
        <w:rPr>
          <w:rFonts w:asciiTheme="majorBidi" w:hAnsiTheme="majorBidi" w:cstheme="majorBidi"/>
          <w:b w:val="0"/>
          <w:bCs w:val="0"/>
          <w:sz w:val="24"/>
          <w:szCs w:val="24"/>
        </w:rPr>
        <w:t xml:space="preserve">a </w:t>
      </w:r>
      <w:r>
        <w:rPr>
          <w:rFonts w:asciiTheme="majorBidi" w:hAnsiTheme="majorBidi" w:cstheme="majorBidi"/>
          <w:b w:val="0"/>
          <w:bCs w:val="0"/>
          <w:sz w:val="24"/>
          <w:szCs w:val="24"/>
        </w:rPr>
        <w:t xml:space="preserve">new </w:t>
      </w:r>
      <w:r w:rsidR="00363BBA">
        <w:rPr>
          <w:rFonts w:asciiTheme="majorBidi" w:hAnsiTheme="majorBidi" w:cstheme="majorBidi"/>
          <w:b w:val="0"/>
          <w:bCs w:val="0"/>
          <w:sz w:val="24"/>
          <w:szCs w:val="24"/>
        </w:rPr>
        <w:t xml:space="preserve">policy and approach </w:t>
      </w:r>
      <w:r w:rsidR="007031DC">
        <w:rPr>
          <w:rFonts w:asciiTheme="majorBidi" w:hAnsiTheme="majorBidi" w:cstheme="majorBidi"/>
          <w:b w:val="0"/>
          <w:bCs w:val="0"/>
          <w:sz w:val="24"/>
          <w:szCs w:val="24"/>
        </w:rPr>
        <w:t xml:space="preserve">developed </w:t>
      </w:r>
      <w:r>
        <w:rPr>
          <w:rFonts w:asciiTheme="majorBidi" w:hAnsiTheme="majorBidi" w:cstheme="majorBidi"/>
          <w:b w:val="0"/>
          <w:bCs w:val="0"/>
          <w:sz w:val="24"/>
          <w:szCs w:val="24"/>
        </w:rPr>
        <w:t>in the US, known as the</w:t>
      </w:r>
      <w:r w:rsidRPr="00363BBA">
        <w:rPr>
          <w:rFonts w:asciiTheme="majorBidi" w:hAnsiTheme="majorBidi" w:cstheme="majorBidi"/>
          <w:b w:val="0"/>
          <w:bCs w:val="0"/>
          <w:sz w:val="24"/>
          <w:szCs w:val="24"/>
        </w:rPr>
        <w:t xml:space="preserve"> </w:t>
      </w:r>
      <w:r w:rsidR="001C42A8">
        <w:rPr>
          <w:rFonts w:asciiTheme="majorBidi" w:hAnsiTheme="majorBidi" w:cstheme="majorBidi"/>
          <w:b w:val="0"/>
          <w:bCs w:val="0"/>
          <w:sz w:val="24"/>
          <w:szCs w:val="24"/>
        </w:rPr>
        <w:t>I</w:t>
      </w:r>
      <w:r w:rsidRPr="00363BBA">
        <w:rPr>
          <w:rFonts w:asciiTheme="majorBidi" w:hAnsiTheme="majorBidi" w:cstheme="majorBidi"/>
          <w:b w:val="0"/>
          <w:bCs w:val="0"/>
          <w:sz w:val="24"/>
          <w:szCs w:val="24"/>
        </w:rPr>
        <w:t xml:space="preserve">ntegrated </w:t>
      </w:r>
      <w:r w:rsidR="001C42A8">
        <w:rPr>
          <w:rFonts w:asciiTheme="majorBidi" w:hAnsiTheme="majorBidi" w:cstheme="majorBidi"/>
          <w:b w:val="0"/>
          <w:bCs w:val="0"/>
          <w:sz w:val="24"/>
          <w:szCs w:val="24"/>
        </w:rPr>
        <w:t>C</w:t>
      </w:r>
      <w:r w:rsidRPr="00363BBA">
        <w:rPr>
          <w:rFonts w:asciiTheme="majorBidi" w:hAnsiTheme="majorBidi" w:cstheme="majorBidi"/>
          <w:b w:val="0"/>
          <w:bCs w:val="0"/>
          <w:sz w:val="24"/>
          <w:szCs w:val="24"/>
        </w:rPr>
        <w:t>ommunity</w:t>
      </w:r>
      <w:r w:rsidR="001C42A8">
        <w:rPr>
          <w:rFonts w:asciiTheme="majorBidi" w:hAnsiTheme="majorBidi" w:cstheme="majorBidi"/>
          <w:b w:val="0"/>
          <w:bCs w:val="0"/>
          <w:sz w:val="24"/>
          <w:szCs w:val="24"/>
        </w:rPr>
        <w:t xml:space="preserve"> B</w:t>
      </w:r>
      <w:r w:rsidRPr="00363BBA">
        <w:rPr>
          <w:rFonts w:asciiTheme="majorBidi" w:hAnsiTheme="majorBidi" w:cstheme="majorBidi"/>
          <w:b w:val="0"/>
          <w:bCs w:val="0"/>
          <w:sz w:val="24"/>
          <w:szCs w:val="24"/>
        </w:rPr>
        <w:t xml:space="preserve">ased </w:t>
      </w:r>
      <w:r w:rsidR="001C42A8">
        <w:rPr>
          <w:rFonts w:asciiTheme="majorBidi" w:hAnsiTheme="majorBidi" w:cstheme="majorBidi"/>
          <w:b w:val="0"/>
          <w:bCs w:val="0"/>
          <w:sz w:val="24"/>
          <w:szCs w:val="24"/>
        </w:rPr>
        <w:t>D</w:t>
      </w:r>
      <w:r w:rsidRPr="00363BBA">
        <w:rPr>
          <w:rFonts w:asciiTheme="majorBidi" w:hAnsiTheme="majorBidi" w:cstheme="majorBidi"/>
          <w:b w:val="0"/>
          <w:bCs w:val="0"/>
          <w:sz w:val="24"/>
          <w:szCs w:val="24"/>
        </w:rPr>
        <w:t xml:space="preserve">isaster </w:t>
      </w:r>
      <w:r w:rsidR="001C42A8">
        <w:rPr>
          <w:rFonts w:asciiTheme="majorBidi" w:hAnsiTheme="majorBidi" w:cstheme="majorBidi"/>
          <w:b w:val="0"/>
          <w:bCs w:val="0"/>
          <w:sz w:val="24"/>
          <w:szCs w:val="24"/>
        </w:rPr>
        <w:t>M</w:t>
      </w:r>
      <w:r w:rsidRPr="00363BBA">
        <w:rPr>
          <w:rFonts w:asciiTheme="majorBidi" w:hAnsiTheme="majorBidi" w:cstheme="majorBidi"/>
          <w:b w:val="0"/>
          <w:bCs w:val="0"/>
          <w:sz w:val="24"/>
          <w:szCs w:val="24"/>
        </w:rPr>
        <w:t>anagement</w:t>
      </w:r>
      <w:r>
        <w:rPr>
          <w:rFonts w:asciiTheme="majorBidi" w:hAnsiTheme="majorBidi" w:cstheme="majorBidi"/>
          <w:b w:val="0"/>
          <w:bCs w:val="0"/>
          <w:sz w:val="24"/>
          <w:szCs w:val="24"/>
        </w:rPr>
        <w:t xml:space="preserve"> (</w:t>
      </w:r>
      <w:r w:rsidRPr="00363BBA">
        <w:rPr>
          <w:rFonts w:asciiTheme="majorBidi" w:hAnsiTheme="majorBidi" w:cstheme="majorBidi"/>
          <w:b w:val="0"/>
          <w:bCs w:val="0"/>
          <w:sz w:val="24"/>
          <w:szCs w:val="24"/>
        </w:rPr>
        <w:t>ICBDM</w:t>
      </w:r>
      <w:r>
        <w:rPr>
          <w:rFonts w:asciiTheme="majorBidi" w:hAnsiTheme="majorBidi" w:cstheme="majorBidi"/>
          <w:b w:val="0"/>
          <w:bCs w:val="0"/>
          <w:sz w:val="24"/>
          <w:szCs w:val="24"/>
        </w:rPr>
        <w:t>) model, which that emphasized</w:t>
      </w:r>
      <w:r w:rsidR="007031DC">
        <w:rPr>
          <w:rFonts w:asciiTheme="majorBidi" w:hAnsiTheme="majorBidi" w:cstheme="majorBidi"/>
          <w:b w:val="0"/>
          <w:bCs w:val="0"/>
          <w:sz w:val="24"/>
          <w:szCs w:val="24"/>
        </w:rPr>
        <w:t xml:space="preserve"> </w:t>
      </w:r>
      <w:r w:rsidR="00363BBA">
        <w:rPr>
          <w:rFonts w:asciiTheme="majorBidi" w:hAnsiTheme="majorBidi" w:cstheme="majorBidi"/>
          <w:b w:val="0"/>
          <w:bCs w:val="0"/>
          <w:sz w:val="24"/>
          <w:szCs w:val="24"/>
        </w:rPr>
        <w:t>the involvement of communit</w:t>
      </w:r>
      <w:r w:rsidR="007031DC">
        <w:rPr>
          <w:rFonts w:asciiTheme="majorBidi" w:hAnsiTheme="majorBidi" w:cstheme="majorBidi"/>
          <w:b w:val="0"/>
          <w:bCs w:val="0"/>
          <w:sz w:val="24"/>
          <w:szCs w:val="24"/>
        </w:rPr>
        <w:t>ies</w:t>
      </w:r>
      <w:r w:rsidR="00363BBA">
        <w:rPr>
          <w:rFonts w:asciiTheme="majorBidi" w:hAnsiTheme="majorBidi" w:cstheme="majorBidi"/>
          <w:b w:val="0"/>
          <w:bCs w:val="0"/>
          <w:sz w:val="24"/>
          <w:szCs w:val="24"/>
        </w:rPr>
        <w:t xml:space="preserve"> and civil society</w:t>
      </w:r>
      <w:r>
        <w:rPr>
          <w:rFonts w:asciiTheme="majorBidi" w:hAnsiTheme="majorBidi" w:cstheme="majorBidi"/>
          <w:b w:val="0"/>
          <w:bCs w:val="0"/>
          <w:sz w:val="24"/>
          <w:szCs w:val="24"/>
        </w:rPr>
        <w:t xml:space="preserve"> in recovery efforts</w:t>
      </w:r>
      <w:r w:rsidR="00363BBA">
        <w:rPr>
          <w:rFonts w:asciiTheme="majorBidi" w:hAnsiTheme="majorBidi" w:cstheme="majorBidi"/>
          <w:b w:val="0"/>
          <w:bCs w:val="0"/>
          <w:sz w:val="24"/>
          <w:szCs w:val="24"/>
        </w:rPr>
        <w:t>.</w:t>
      </w:r>
      <w:commentRangeStart w:id="42"/>
      <w:r w:rsidR="00363BBA">
        <w:rPr>
          <w:rStyle w:val="FootnoteReference"/>
          <w:rFonts w:asciiTheme="majorBidi" w:hAnsiTheme="majorBidi" w:cstheme="majorBidi"/>
          <w:b w:val="0"/>
          <w:bCs w:val="0"/>
          <w:sz w:val="24"/>
          <w:szCs w:val="24"/>
        </w:rPr>
        <w:footnoteReference w:id="13"/>
      </w:r>
      <w:commentRangeEnd w:id="42"/>
      <w:r w:rsidR="00363BBA">
        <w:rPr>
          <w:rStyle w:val="CommentReference"/>
          <w:rFonts w:asciiTheme="minorHAnsi" w:eastAsiaTheme="minorHAnsi" w:hAnsiTheme="minorHAnsi" w:cstheme="minorBidi"/>
          <w:b w:val="0"/>
          <w:bCs w:val="0"/>
          <w:kern w:val="2"/>
          <w14:ligatures w14:val="standardContextual"/>
        </w:rPr>
        <w:commentReference w:id="42"/>
      </w:r>
      <w:r w:rsidR="00E36E0F">
        <w:rPr>
          <w:rFonts w:asciiTheme="majorBidi" w:hAnsiTheme="majorBidi" w:cstheme="majorBidi"/>
          <w:b w:val="0"/>
          <w:bCs w:val="0"/>
          <w:sz w:val="24"/>
          <w:szCs w:val="24"/>
        </w:rPr>
        <w:t xml:space="preserve"> </w:t>
      </w:r>
      <w:r w:rsidR="00E36E0F" w:rsidRPr="00E36E0F">
        <w:rPr>
          <w:rFonts w:asciiTheme="majorBidi" w:hAnsiTheme="majorBidi" w:cstheme="majorBidi"/>
          <w:b w:val="0"/>
          <w:bCs w:val="0"/>
          <w:sz w:val="24"/>
          <w:szCs w:val="24"/>
        </w:rPr>
        <w:t>Th</w:t>
      </w:r>
      <w:r w:rsidR="00E36E0F">
        <w:rPr>
          <w:rFonts w:asciiTheme="majorBidi" w:hAnsiTheme="majorBidi" w:cstheme="majorBidi"/>
          <w:b w:val="0"/>
          <w:bCs w:val="0"/>
          <w:sz w:val="24"/>
          <w:szCs w:val="24"/>
        </w:rPr>
        <w:t xml:space="preserve">is </w:t>
      </w:r>
      <w:r w:rsidR="00E36E0F" w:rsidRPr="00E36E0F">
        <w:rPr>
          <w:rFonts w:asciiTheme="majorBidi" w:hAnsiTheme="majorBidi" w:cstheme="majorBidi"/>
          <w:b w:val="0"/>
          <w:bCs w:val="0"/>
          <w:sz w:val="24"/>
          <w:szCs w:val="24"/>
        </w:rPr>
        <w:t>model</w:t>
      </w:r>
      <w:r w:rsidR="00E36E0F">
        <w:rPr>
          <w:rFonts w:asciiTheme="majorBidi" w:hAnsiTheme="majorBidi" w:cstheme="majorBidi"/>
          <w:b w:val="0"/>
          <w:bCs w:val="0"/>
          <w:sz w:val="24"/>
          <w:szCs w:val="24"/>
        </w:rPr>
        <w:t xml:space="preserve"> replaced the previous approach of</w:t>
      </w:r>
      <w:r w:rsidR="00E36E0F" w:rsidRPr="00E36E0F">
        <w:rPr>
          <w:rFonts w:asciiTheme="majorBidi" w:hAnsiTheme="majorBidi" w:cstheme="majorBidi"/>
          <w:b w:val="0"/>
          <w:bCs w:val="0"/>
          <w:sz w:val="24"/>
          <w:szCs w:val="24"/>
        </w:rPr>
        <w:t xml:space="preserve"> centralized government action and spontaneous </w:t>
      </w:r>
      <w:r>
        <w:rPr>
          <w:rFonts w:asciiTheme="majorBidi" w:hAnsiTheme="majorBidi" w:cstheme="majorBidi"/>
          <w:b w:val="0"/>
          <w:bCs w:val="0"/>
          <w:sz w:val="24"/>
          <w:szCs w:val="24"/>
        </w:rPr>
        <w:t>action</w:t>
      </w:r>
      <w:r w:rsidR="00E36E0F">
        <w:rPr>
          <w:rFonts w:asciiTheme="majorBidi" w:hAnsiTheme="majorBidi" w:cstheme="majorBidi"/>
          <w:b w:val="0"/>
          <w:bCs w:val="0"/>
          <w:sz w:val="24"/>
          <w:szCs w:val="24"/>
        </w:rPr>
        <w:t xml:space="preserve"> by </w:t>
      </w:r>
      <w:r w:rsidR="00E36E0F" w:rsidRPr="00E36E0F">
        <w:rPr>
          <w:rFonts w:asciiTheme="majorBidi" w:hAnsiTheme="majorBidi" w:cstheme="majorBidi"/>
          <w:b w:val="0"/>
          <w:bCs w:val="0"/>
          <w:sz w:val="24"/>
          <w:szCs w:val="24"/>
        </w:rPr>
        <w:t>civil society</w:t>
      </w:r>
      <w:r w:rsidR="00E36E0F">
        <w:rPr>
          <w:rFonts w:asciiTheme="majorBidi" w:hAnsiTheme="majorBidi" w:cstheme="majorBidi"/>
          <w:b w:val="0"/>
          <w:bCs w:val="0"/>
          <w:sz w:val="24"/>
          <w:szCs w:val="24"/>
        </w:rPr>
        <w:t>. Other countries</w:t>
      </w:r>
      <w:r>
        <w:rPr>
          <w:rFonts w:asciiTheme="majorBidi" w:hAnsiTheme="majorBidi" w:cstheme="majorBidi"/>
          <w:b w:val="0"/>
          <w:bCs w:val="0"/>
          <w:sz w:val="24"/>
          <w:szCs w:val="24"/>
        </w:rPr>
        <w:t>, notably Taiwan and other Southeast Asian countries,</w:t>
      </w:r>
      <w:r w:rsidR="00E36E0F">
        <w:rPr>
          <w:rFonts w:asciiTheme="majorBidi" w:hAnsiTheme="majorBidi" w:cstheme="majorBidi"/>
          <w:b w:val="0"/>
          <w:bCs w:val="0"/>
          <w:sz w:val="24"/>
          <w:szCs w:val="24"/>
        </w:rPr>
        <w:t xml:space="preserve"> have been influenced by </w:t>
      </w:r>
      <w:r>
        <w:rPr>
          <w:rFonts w:asciiTheme="majorBidi" w:hAnsiTheme="majorBidi" w:cstheme="majorBidi"/>
          <w:b w:val="0"/>
          <w:bCs w:val="0"/>
          <w:sz w:val="24"/>
          <w:szCs w:val="24"/>
        </w:rPr>
        <w:t xml:space="preserve">and adopted </w:t>
      </w:r>
      <w:r w:rsidR="00E36E0F">
        <w:rPr>
          <w:rFonts w:asciiTheme="majorBidi" w:hAnsiTheme="majorBidi" w:cstheme="majorBidi"/>
          <w:b w:val="0"/>
          <w:bCs w:val="0"/>
          <w:sz w:val="24"/>
          <w:szCs w:val="24"/>
        </w:rPr>
        <w:t xml:space="preserve">this model. </w:t>
      </w:r>
    </w:p>
    <w:p w14:paraId="53E6F4C0" w14:textId="77777777" w:rsidR="00E36E0F" w:rsidRDefault="00E36E0F">
      <w:pPr>
        <w:rPr>
          <w:rFonts w:asciiTheme="majorBidi" w:eastAsia="Times New Roman" w:hAnsiTheme="majorBidi" w:cstheme="majorBidi"/>
          <w:b/>
          <w:bCs/>
          <w:kern w:val="36"/>
          <w:sz w:val="24"/>
          <w:szCs w:val="24"/>
          <w14:ligatures w14:val="none"/>
        </w:rPr>
      </w:pPr>
      <w:r>
        <w:rPr>
          <w:rFonts w:asciiTheme="majorBidi" w:hAnsiTheme="majorBidi" w:cstheme="majorBidi"/>
          <w:sz w:val="24"/>
          <w:szCs w:val="24"/>
        </w:rPr>
        <w:br w:type="page"/>
      </w:r>
    </w:p>
    <w:p w14:paraId="12D0EF4F" w14:textId="4F369E4A" w:rsidR="00E36E0F" w:rsidRDefault="00E36E0F" w:rsidP="00E36E0F">
      <w:pPr>
        <w:pStyle w:val="Heading1"/>
        <w:shd w:val="clear" w:color="auto" w:fill="FFFFFF"/>
        <w:spacing w:after="0" w:line="540" w:lineRule="atLeast"/>
        <w:contextualSpacing/>
        <w:jc w:val="center"/>
        <w:rPr>
          <w:rFonts w:asciiTheme="majorBidi" w:hAnsiTheme="majorBidi" w:cstheme="majorBidi"/>
          <w:sz w:val="24"/>
          <w:szCs w:val="24"/>
        </w:rPr>
      </w:pPr>
      <w:r w:rsidRPr="00E36E0F">
        <w:rPr>
          <w:rFonts w:asciiTheme="majorBidi" w:hAnsiTheme="majorBidi" w:cstheme="majorBidi"/>
          <w:sz w:val="24"/>
          <w:szCs w:val="24"/>
        </w:rPr>
        <w:lastRenderedPageBreak/>
        <w:t xml:space="preserve">Insights </w:t>
      </w:r>
      <w:r w:rsidR="00192A91">
        <w:rPr>
          <w:rFonts w:asciiTheme="majorBidi" w:hAnsiTheme="majorBidi" w:cstheme="majorBidi"/>
          <w:sz w:val="24"/>
          <w:szCs w:val="24"/>
        </w:rPr>
        <w:t xml:space="preserve">Into </w:t>
      </w:r>
      <w:r w:rsidRPr="00E36E0F">
        <w:rPr>
          <w:rFonts w:asciiTheme="majorBidi" w:hAnsiTheme="majorBidi" w:cstheme="majorBidi"/>
          <w:sz w:val="24"/>
          <w:szCs w:val="24"/>
        </w:rPr>
        <w:t xml:space="preserve">the Functioning of Civil </w:t>
      </w:r>
      <w:commentRangeStart w:id="43"/>
      <w:r w:rsidRPr="00E36E0F">
        <w:rPr>
          <w:rFonts w:asciiTheme="majorBidi" w:hAnsiTheme="majorBidi" w:cstheme="majorBidi"/>
          <w:sz w:val="24"/>
          <w:szCs w:val="24"/>
        </w:rPr>
        <w:t>Society</w:t>
      </w:r>
      <w:commentRangeEnd w:id="43"/>
      <w:r w:rsidRPr="00E36E0F">
        <w:rPr>
          <w:rStyle w:val="CommentReference"/>
          <w:rFonts w:asciiTheme="minorHAnsi" w:eastAsiaTheme="minorHAnsi" w:hAnsiTheme="minorHAnsi" w:cstheme="minorBidi"/>
          <w:kern w:val="2"/>
          <w14:ligatures w14:val="standardContextual"/>
        </w:rPr>
        <w:commentReference w:id="43"/>
      </w:r>
      <w:r w:rsidRPr="00E36E0F">
        <w:rPr>
          <w:rFonts w:asciiTheme="majorBidi" w:hAnsiTheme="majorBidi" w:cstheme="majorBidi"/>
          <w:sz w:val="24"/>
          <w:szCs w:val="24"/>
        </w:rPr>
        <w:t xml:space="preserve"> </w:t>
      </w:r>
      <w:r w:rsidR="001C42A8">
        <w:rPr>
          <w:rFonts w:asciiTheme="majorBidi" w:hAnsiTheme="majorBidi" w:cstheme="majorBidi"/>
          <w:sz w:val="24"/>
          <w:szCs w:val="24"/>
        </w:rPr>
        <w:t>D</w:t>
      </w:r>
      <w:r w:rsidRPr="00E36E0F">
        <w:rPr>
          <w:rFonts w:asciiTheme="majorBidi" w:hAnsiTheme="majorBidi" w:cstheme="majorBidi"/>
          <w:sz w:val="24"/>
          <w:szCs w:val="24"/>
        </w:rPr>
        <w:t>uring Emergencies</w:t>
      </w:r>
      <w:r w:rsidR="00192A91">
        <w:rPr>
          <w:rFonts w:asciiTheme="majorBidi" w:hAnsiTheme="majorBidi" w:cstheme="majorBidi"/>
          <w:sz w:val="24"/>
          <w:szCs w:val="24"/>
        </w:rPr>
        <w:t>, with Examples</w:t>
      </w:r>
    </w:p>
    <w:p w14:paraId="175B3240" w14:textId="77777777" w:rsidR="00E36E0F" w:rsidRDefault="00E36E0F" w:rsidP="00E36E0F">
      <w:pPr>
        <w:pStyle w:val="Heading1"/>
        <w:shd w:val="clear" w:color="auto" w:fill="FFFFFF"/>
        <w:spacing w:after="0" w:line="540" w:lineRule="atLeast"/>
        <w:contextualSpacing/>
        <w:rPr>
          <w:rFonts w:asciiTheme="majorBidi" w:hAnsiTheme="majorBidi" w:cstheme="majorBidi"/>
          <w:sz w:val="24"/>
          <w:szCs w:val="24"/>
        </w:rPr>
      </w:pPr>
    </w:p>
    <w:p w14:paraId="49E72B3E" w14:textId="65DD4C95" w:rsidR="00E36E0F" w:rsidRDefault="00E36E0F" w:rsidP="00BC1C88">
      <w:pPr>
        <w:pStyle w:val="Heading1"/>
        <w:shd w:val="clear" w:color="auto" w:fill="FFFFFF"/>
        <w:spacing w:after="0" w:line="540" w:lineRule="atLeast"/>
        <w:contextualSpacing/>
        <w:rPr>
          <w:rFonts w:asciiTheme="majorBidi" w:hAnsiTheme="majorBidi" w:cstheme="majorBidi"/>
          <w:b w:val="0"/>
          <w:bCs w:val="0"/>
          <w:sz w:val="24"/>
          <w:szCs w:val="24"/>
        </w:rPr>
      </w:pPr>
      <w:r w:rsidRPr="00E36E0F">
        <w:rPr>
          <w:rFonts w:asciiTheme="majorBidi" w:hAnsiTheme="majorBidi" w:cstheme="majorBidi"/>
          <w:sz w:val="24"/>
          <w:szCs w:val="24"/>
        </w:rPr>
        <w:t xml:space="preserve">Failures in the </w:t>
      </w:r>
      <w:r>
        <w:rPr>
          <w:rFonts w:asciiTheme="majorBidi" w:hAnsiTheme="majorBidi" w:cstheme="majorBidi"/>
          <w:sz w:val="24"/>
          <w:szCs w:val="24"/>
        </w:rPr>
        <w:t>F</w:t>
      </w:r>
      <w:r w:rsidRPr="00E36E0F">
        <w:rPr>
          <w:rFonts w:asciiTheme="majorBidi" w:hAnsiTheme="majorBidi" w:cstheme="majorBidi"/>
          <w:sz w:val="24"/>
          <w:szCs w:val="24"/>
        </w:rPr>
        <w:t xml:space="preserve">unctioning of </w:t>
      </w:r>
      <w:r>
        <w:rPr>
          <w:rFonts w:asciiTheme="majorBidi" w:hAnsiTheme="majorBidi" w:cstheme="majorBidi"/>
          <w:sz w:val="24"/>
          <w:szCs w:val="24"/>
        </w:rPr>
        <w:t>C</w:t>
      </w:r>
      <w:r w:rsidRPr="00E36E0F">
        <w:rPr>
          <w:rFonts w:asciiTheme="majorBidi" w:hAnsiTheme="majorBidi" w:cstheme="majorBidi"/>
          <w:sz w:val="24"/>
          <w:szCs w:val="24"/>
        </w:rPr>
        <w:t xml:space="preserve">ivil </w:t>
      </w:r>
      <w:r>
        <w:rPr>
          <w:rFonts w:asciiTheme="majorBidi" w:hAnsiTheme="majorBidi" w:cstheme="majorBidi"/>
          <w:sz w:val="24"/>
          <w:szCs w:val="24"/>
        </w:rPr>
        <w:t>S</w:t>
      </w:r>
      <w:r w:rsidRPr="00E36E0F">
        <w:rPr>
          <w:rFonts w:asciiTheme="majorBidi" w:hAnsiTheme="majorBidi" w:cstheme="majorBidi"/>
          <w:sz w:val="24"/>
          <w:szCs w:val="24"/>
        </w:rPr>
        <w:t>ociety</w:t>
      </w:r>
    </w:p>
    <w:p w14:paraId="3ACE47C2" w14:textId="6BFDBB00" w:rsidR="00E36E0F" w:rsidRDefault="00BC1C88" w:rsidP="00BC1C88">
      <w:pPr>
        <w:pStyle w:val="Heading1"/>
        <w:shd w:val="clear" w:color="auto" w:fill="FFFFFF"/>
        <w:spacing w:after="0" w:line="540" w:lineRule="atLeast"/>
        <w:ind w:firstLine="720"/>
        <w:contextualSpacing/>
        <w:rPr>
          <w:rFonts w:asciiTheme="majorBidi" w:hAnsiTheme="majorBidi" w:cstheme="majorBidi"/>
          <w:b w:val="0"/>
          <w:bCs w:val="0"/>
          <w:sz w:val="24"/>
          <w:szCs w:val="24"/>
        </w:rPr>
      </w:pPr>
      <w:r>
        <w:rPr>
          <w:rFonts w:asciiTheme="majorBidi" w:hAnsiTheme="majorBidi" w:cstheme="majorBidi"/>
          <w:b w:val="0"/>
          <w:bCs w:val="0"/>
          <w:sz w:val="24"/>
          <w:szCs w:val="24"/>
        </w:rPr>
        <w:t xml:space="preserve">International research has identified </w:t>
      </w:r>
      <w:r w:rsidR="000B439A" w:rsidRPr="000B439A">
        <w:rPr>
          <w:rFonts w:asciiTheme="majorBidi" w:hAnsiTheme="majorBidi" w:cstheme="majorBidi"/>
          <w:b w:val="0"/>
          <w:bCs w:val="0"/>
          <w:sz w:val="24"/>
          <w:szCs w:val="24"/>
        </w:rPr>
        <w:t xml:space="preserve">two </w:t>
      </w:r>
      <w:r w:rsidR="000B439A">
        <w:rPr>
          <w:rFonts w:asciiTheme="majorBidi" w:hAnsiTheme="majorBidi" w:cstheme="majorBidi"/>
          <w:b w:val="0"/>
          <w:bCs w:val="0"/>
          <w:sz w:val="24"/>
          <w:szCs w:val="24"/>
        </w:rPr>
        <w:t xml:space="preserve">arenas </w:t>
      </w:r>
      <w:r>
        <w:rPr>
          <w:rFonts w:asciiTheme="majorBidi" w:hAnsiTheme="majorBidi" w:cstheme="majorBidi"/>
          <w:b w:val="0"/>
          <w:bCs w:val="0"/>
          <w:sz w:val="24"/>
          <w:szCs w:val="24"/>
        </w:rPr>
        <w:t xml:space="preserve">in which civil society organizations </w:t>
      </w:r>
      <w:r w:rsidR="00192A91">
        <w:rPr>
          <w:rFonts w:asciiTheme="majorBidi" w:hAnsiTheme="majorBidi" w:cstheme="majorBidi"/>
          <w:b w:val="0"/>
          <w:bCs w:val="0"/>
          <w:sz w:val="24"/>
          <w:szCs w:val="24"/>
        </w:rPr>
        <w:t xml:space="preserve">operating in response to a disaster </w:t>
      </w:r>
      <w:r w:rsidR="00416539">
        <w:rPr>
          <w:rFonts w:asciiTheme="majorBidi" w:hAnsiTheme="majorBidi" w:cstheme="majorBidi"/>
          <w:b w:val="0"/>
          <w:bCs w:val="0"/>
          <w:sz w:val="24"/>
          <w:szCs w:val="24"/>
        </w:rPr>
        <w:t>may</w:t>
      </w:r>
      <w:r>
        <w:rPr>
          <w:rFonts w:asciiTheme="majorBidi" w:hAnsiTheme="majorBidi" w:cstheme="majorBidi"/>
          <w:b w:val="0"/>
          <w:bCs w:val="0"/>
          <w:sz w:val="24"/>
          <w:szCs w:val="24"/>
        </w:rPr>
        <w:t xml:space="preserve"> fail</w:t>
      </w:r>
      <w:r w:rsidR="000B439A" w:rsidRPr="000B439A">
        <w:rPr>
          <w:rFonts w:asciiTheme="majorBidi" w:hAnsiTheme="majorBidi" w:cstheme="majorBidi"/>
          <w:b w:val="0"/>
          <w:bCs w:val="0"/>
          <w:sz w:val="24"/>
          <w:szCs w:val="24"/>
        </w:rPr>
        <w:t>:</w:t>
      </w:r>
      <w:r w:rsidR="000870AB">
        <w:rPr>
          <w:rFonts w:asciiTheme="majorBidi" w:hAnsiTheme="majorBidi" w:cstheme="majorBidi"/>
          <w:b w:val="0"/>
          <w:bCs w:val="0"/>
          <w:sz w:val="24"/>
          <w:szCs w:val="24"/>
        </w:rPr>
        <w:t xml:space="preserve"> excessive </w:t>
      </w:r>
      <w:commentRangeStart w:id="44"/>
      <w:r w:rsidR="000870AB">
        <w:rPr>
          <w:rFonts w:asciiTheme="majorBidi" w:hAnsiTheme="majorBidi" w:cstheme="majorBidi"/>
          <w:b w:val="0"/>
          <w:bCs w:val="0"/>
          <w:sz w:val="24"/>
          <w:szCs w:val="24"/>
        </w:rPr>
        <w:t xml:space="preserve">spontaneous activity during the initial response and recovery phase, or inadequate activity by civil organizations </w:t>
      </w:r>
      <w:commentRangeEnd w:id="44"/>
      <w:r w:rsidR="000870AB">
        <w:rPr>
          <w:rStyle w:val="CommentReference"/>
          <w:rFonts w:asciiTheme="minorHAnsi" w:eastAsiaTheme="minorHAnsi" w:hAnsiTheme="minorHAnsi" w:cstheme="minorBidi"/>
          <w:b w:val="0"/>
          <w:bCs w:val="0"/>
          <w:kern w:val="2"/>
          <w14:ligatures w14:val="standardContextual"/>
        </w:rPr>
        <w:commentReference w:id="44"/>
      </w:r>
      <w:r w:rsidR="000870AB">
        <w:rPr>
          <w:rFonts w:asciiTheme="majorBidi" w:hAnsiTheme="majorBidi" w:cstheme="majorBidi"/>
          <w:b w:val="0"/>
          <w:bCs w:val="0"/>
          <w:sz w:val="24"/>
          <w:szCs w:val="24"/>
        </w:rPr>
        <w:t>during these phases.</w:t>
      </w:r>
    </w:p>
    <w:p w14:paraId="2C3780D5" w14:textId="386842A1" w:rsidR="00E36E0F" w:rsidRDefault="00E36E0F" w:rsidP="00E36E0F">
      <w:pPr>
        <w:pStyle w:val="Heading1"/>
        <w:shd w:val="clear" w:color="auto" w:fill="FFFFFF"/>
        <w:spacing w:after="0" w:line="540" w:lineRule="atLeast"/>
        <w:contextualSpacing/>
        <w:rPr>
          <w:rFonts w:asciiTheme="majorBidi" w:hAnsiTheme="majorBidi" w:cstheme="majorBidi"/>
          <w:b w:val="0"/>
          <w:bCs w:val="0"/>
          <w:sz w:val="24"/>
          <w:szCs w:val="24"/>
        </w:rPr>
      </w:pPr>
      <w:r w:rsidRPr="00E36E0F">
        <w:rPr>
          <w:rFonts w:asciiTheme="majorBidi" w:hAnsiTheme="majorBidi" w:cstheme="majorBidi"/>
          <w:b w:val="0"/>
          <w:bCs w:val="0"/>
          <w:sz w:val="24"/>
          <w:szCs w:val="24"/>
        </w:rPr>
        <w:t xml:space="preserve"> </w:t>
      </w:r>
    </w:p>
    <w:p w14:paraId="56B5A671" w14:textId="4D4EB45A" w:rsidR="00E36E0F" w:rsidRDefault="00BC1C88" w:rsidP="0079048C">
      <w:pPr>
        <w:pStyle w:val="Heading1"/>
        <w:numPr>
          <w:ilvl w:val="0"/>
          <w:numId w:val="6"/>
        </w:numPr>
        <w:shd w:val="clear" w:color="auto" w:fill="FFFFFF"/>
        <w:spacing w:after="0" w:line="540" w:lineRule="atLeast"/>
        <w:contextualSpacing/>
        <w:rPr>
          <w:rFonts w:asciiTheme="majorBidi" w:hAnsiTheme="majorBidi" w:cstheme="majorBidi"/>
          <w:b w:val="0"/>
          <w:bCs w:val="0"/>
          <w:sz w:val="24"/>
          <w:szCs w:val="24"/>
        </w:rPr>
      </w:pPr>
      <w:r w:rsidRPr="00192A91">
        <w:rPr>
          <w:rFonts w:asciiTheme="majorBidi" w:hAnsiTheme="majorBidi" w:cstheme="majorBidi"/>
          <w:sz w:val="24"/>
          <w:szCs w:val="24"/>
        </w:rPr>
        <w:t>Excessive spontaneous activity during the response and recovery phases</w:t>
      </w:r>
      <w:r w:rsidRPr="00192A91">
        <w:rPr>
          <w:rFonts w:asciiTheme="majorBidi" w:hAnsiTheme="majorBidi" w:cstheme="majorBidi"/>
          <w:b w:val="0"/>
          <w:bCs w:val="0"/>
          <w:sz w:val="24"/>
          <w:szCs w:val="24"/>
        </w:rPr>
        <w:t xml:space="preserve">. </w:t>
      </w:r>
      <w:r w:rsidR="00192A91" w:rsidRPr="00192A91">
        <w:rPr>
          <w:rFonts w:asciiTheme="majorBidi" w:hAnsiTheme="majorBidi" w:cstheme="majorBidi"/>
          <w:b w:val="0"/>
          <w:bCs w:val="0"/>
          <w:sz w:val="24"/>
          <w:szCs w:val="24"/>
        </w:rPr>
        <w:t xml:space="preserve">In developed countries, </w:t>
      </w:r>
      <w:r w:rsidR="00865485">
        <w:rPr>
          <w:rFonts w:asciiTheme="majorBidi" w:hAnsiTheme="majorBidi" w:cstheme="majorBidi"/>
          <w:b w:val="0"/>
          <w:bCs w:val="0"/>
          <w:sz w:val="24"/>
          <w:szCs w:val="24"/>
        </w:rPr>
        <w:t>this</w:t>
      </w:r>
      <w:r w:rsidR="00192A91" w:rsidRPr="00192A91">
        <w:rPr>
          <w:rFonts w:asciiTheme="majorBidi" w:hAnsiTheme="majorBidi" w:cstheme="majorBidi"/>
          <w:b w:val="0"/>
          <w:bCs w:val="0"/>
          <w:sz w:val="24"/>
          <w:szCs w:val="24"/>
        </w:rPr>
        <w:t xml:space="preserve"> </w:t>
      </w:r>
      <w:r w:rsidR="000870AB">
        <w:rPr>
          <w:rFonts w:asciiTheme="majorBidi" w:hAnsiTheme="majorBidi" w:cstheme="majorBidi"/>
          <w:b w:val="0"/>
          <w:bCs w:val="0"/>
          <w:sz w:val="24"/>
          <w:szCs w:val="24"/>
        </w:rPr>
        <w:t>has</w:t>
      </w:r>
      <w:r w:rsidR="00192A91" w:rsidRPr="00192A91">
        <w:rPr>
          <w:rFonts w:asciiTheme="majorBidi" w:hAnsiTheme="majorBidi" w:cstheme="majorBidi"/>
          <w:b w:val="0"/>
          <w:bCs w:val="0"/>
          <w:sz w:val="24"/>
          <w:szCs w:val="24"/>
        </w:rPr>
        <w:t xml:space="preserve"> been seen in </w:t>
      </w:r>
      <w:r w:rsidR="000870AB">
        <w:rPr>
          <w:rFonts w:asciiTheme="majorBidi" w:hAnsiTheme="majorBidi" w:cstheme="majorBidi"/>
          <w:b w:val="0"/>
          <w:bCs w:val="0"/>
          <w:sz w:val="24"/>
          <w:szCs w:val="24"/>
        </w:rPr>
        <w:t xml:space="preserve">the </w:t>
      </w:r>
      <w:r w:rsidR="00192A91" w:rsidRPr="00192A91">
        <w:rPr>
          <w:rFonts w:asciiTheme="majorBidi" w:hAnsiTheme="majorBidi" w:cstheme="majorBidi"/>
          <w:b w:val="0"/>
          <w:bCs w:val="0"/>
          <w:sz w:val="24"/>
          <w:szCs w:val="24"/>
        </w:rPr>
        <w:t xml:space="preserve">responses led by local and national organizations to </w:t>
      </w:r>
      <w:r w:rsidRPr="00192A91">
        <w:rPr>
          <w:rFonts w:asciiTheme="majorBidi" w:hAnsiTheme="majorBidi" w:cstheme="majorBidi"/>
          <w:b w:val="0"/>
          <w:bCs w:val="0"/>
          <w:sz w:val="24"/>
          <w:szCs w:val="24"/>
        </w:rPr>
        <w:t xml:space="preserve">disasters </w:t>
      </w:r>
      <w:r w:rsidR="00192A91" w:rsidRPr="00192A91">
        <w:rPr>
          <w:rFonts w:asciiTheme="majorBidi" w:hAnsiTheme="majorBidi" w:cstheme="majorBidi"/>
          <w:b w:val="0"/>
          <w:bCs w:val="0"/>
          <w:sz w:val="24"/>
          <w:szCs w:val="24"/>
        </w:rPr>
        <w:t xml:space="preserve">such as Hurricane Katrina in New Orleans. In developing countries, excessive </w:t>
      </w:r>
      <w:r w:rsidR="000870AB">
        <w:rPr>
          <w:rFonts w:asciiTheme="majorBidi" w:hAnsiTheme="majorBidi" w:cstheme="majorBidi"/>
          <w:b w:val="0"/>
          <w:bCs w:val="0"/>
          <w:sz w:val="24"/>
          <w:szCs w:val="24"/>
        </w:rPr>
        <w:t xml:space="preserve">spontaneous </w:t>
      </w:r>
      <w:r w:rsidR="00192A91" w:rsidRPr="00192A91">
        <w:rPr>
          <w:rFonts w:asciiTheme="majorBidi" w:hAnsiTheme="majorBidi" w:cstheme="majorBidi"/>
          <w:b w:val="0"/>
          <w:bCs w:val="0"/>
          <w:sz w:val="24"/>
          <w:szCs w:val="24"/>
        </w:rPr>
        <w:t xml:space="preserve">activity, usually led </w:t>
      </w:r>
      <w:r w:rsidR="00192A91">
        <w:rPr>
          <w:rFonts w:asciiTheme="majorBidi" w:hAnsiTheme="majorBidi" w:cstheme="majorBidi"/>
          <w:b w:val="0"/>
          <w:bCs w:val="0"/>
          <w:sz w:val="24"/>
          <w:szCs w:val="24"/>
        </w:rPr>
        <w:t xml:space="preserve">by </w:t>
      </w:r>
      <w:r w:rsidR="00192A91" w:rsidRPr="00192A91">
        <w:rPr>
          <w:rFonts w:asciiTheme="majorBidi" w:hAnsiTheme="majorBidi" w:cstheme="majorBidi"/>
          <w:b w:val="0"/>
          <w:bCs w:val="0"/>
          <w:sz w:val="24"/>
          <w:szCs w:val="24"/>
        </w:rPr>
        <w:t xml:space="preserve">international aid organizations and foreign countries, </w:t>
      </w:r>
      <w:r w:rsidR="00192A91">
        <w:rPr>
          <w:rFonts w:asciiTheme="majorBidi" w:hAnsiTheme="majorBidi" w:cstheme="majorBidi"/>
          <w:b w:val="0"/>
          <w:bCs w:val="0"/>
          <w:sz w:val="24"/>
          <w:szCs w:val="24"/>
        </w:rPr>
        <w:t>ha</w:t>
      </w:r>
      <w:r w:rsidR="007D1D11">
        <w:rPr>
          <w:rFonts w:asciiTheme="majorBidi" w:hAnsiTheme="majorBidi" w:cstheme="majorBidi"/>
          <w:b w:val="0"/>
          <w:bCs w:val="0"/>
          <w:sz w:val="24"/>
          <w:szCs w:val="24"/>
        </w:rPr>
        <w:t>s</w:t>
      </w:r>
      <w:r w:rsidR="00192A91">
        <w:rPr>
          <w:rFonts w:asciiTheme="majorBidi" w:hAnsiTheme="majorBidi" w:cstheme="majorBidi"/>
          <w:b w:val="0"/>
          <w:bCs w:val="0"/>
          <w:sz w:val="24"/>
          <w:szCs w:val="24"/>
        </w:rPr>
        <w:t xml:space="preserve"> been</w:t>
      </w:r>
      <w:r w:rsidR="00192A91" w:rsidRPr="00192A91">
        <w:rPr>
          <w:rFonts w:asciiTheme="majorBidi" w:hAnsiTheme="majorBidi" w:cstheme="majorBidi"/>
          <w:b w:val="0"/>
          <w:bCs w:val="0"/>
          <w:sz w:val="24"/>
          <w:szCs w:val="24"/>
        </w:rPr>
        <w:t xml:space="preserve"> seen in response to </w:t>
      </w:r>
      <w:r w:rsidR="00192A91">
        <w:rPr>
          <w:rFonts w:asciiTheme="majorBidi" w:hAnsiTheme="majorBidi" w:cstheme="majorBidi"/>
          <w:b w:val="0"/>
          <w:bCs w:val="0"/>
          <w:sz w:val="24"/>
          <w:szCs w:val="24"/>
        </w:rPr>
        <w:t xml:space="preserve">massive natural disasters such as </w:t>
      </w:r>
      <w:r w:rsidRPr="00192A91">
        <w:rPr>
          <w:rFonts w:asciiTheme="majorBidi" w:hAnsiTheme="majorBidi" w:cstheme="majorBidi"/>
          <w:b w:val="0"/>
          <w:bCs w:val="0"/>
          <w:sz w:val="24"/>
          <w:szCs w:val="24"/>
        </w:rPr>
        <w:t>the earthquake</w:t>
      </w:r>
      <w:r w:rsidR="00192A91" w:rsidRPr="00192A91">
        <w:rPr>
          <w:rFonts w:asciiTheme="majorBidi" w:hAnsiTheme="majorBidi" w:cstheme="majorBidi"/>
          <w:b w:val="0"/>
          <w:bCs w:val="0"/>
          <w:sz w:val="24"/>
          <w:szCs w:val="24"/>
        </w:rPr>
        <w:t xml:space="preserve">s in Haiti and Sri Lanka. </w:t>
      </w:r>
      <w:r w:rsidRPr="00192A91">
        <w:rPr>
          <w:rFonts w:asciiTheme="majorBidi" w:hAnsiTheme="majorBidi" w:cstheme="majorBidi"/>
          <w:b w:val="0"/>
          <w:bCs w:val="0"/>
          <w:sz w:val="24"/>
          <w:szCs w:val="24"/>
        </w:rPr>
        <w:t xml:space="preserve"> </w:t>
      </w:r>
    </w:p>
    <w:p w14:paraId="6DDF05C0" w14:textId="77777777" w:rsidR="00BE2540" w:rsidRDefault="00BE2540" w:rsidP="00BE2540">
      <w:pPr>
        <w:pStyle w:val="Heading1"/>
        <w:shd w:val="clear" w:color="auto" w:fill="FFFFFF"/>
        <w:spacing w:after="0" w:line="540" w:lineRule="atLeast"/>
        <w:contextualSpacing/>
        <w:rPr>
          <w:rFonts w:asciiTheme="majorBidi" w:hAnsiTheme="majorBidi" w:cstheme="majorBidi"/>
          <w:b w:val="0"/>
          <w:bCs w:val="0"/>
          <w:sz w:val="24"/>
          <w:szCs w:val="24"/>
        </w:rPr>
      </w:pPr>
    </w:p>
    <w:p w14:paraId="6B1FC084" w14:textId="7ECB296E" w:rsidR="007D1D11" w:rsidRDefault="00BE2540" w:rsidP="00BE2540">
      <w:pPr>
        <w:pStyle w:val="Heading1"/>
        <w:shd w:val="clear" w:color="auto" w:fill="FFFFFF"/>
        <w:spacing w:after="0" w:line="540" w:lineRule="atLeast"/>
        <w:ind w:left="720" w:right="720"/>
        <w:contextualSpacing/>
        <w:jc w:val="both"/>
        <w:rPr>
          <w:rFonts w:asciiTheme="majorBidi" w:hAnsiTheme="majorBidi" w:cstheme="majorBidi"/>
          <w:b w:val="0"/>
          <w:bCs w:val="0"/>
          <w:sz w:val="24"/>
          <w:szCs w:val="24"/>
        </w:rPr>
      </w:pPr>
      <w:r w:rsidRPr="00BE2540">
        <w:rPr>
          <w:rFonts w:asciiTheme="majorBidi" w:hAnsiTheme="majorBidi" w:cstheme="majorBidi"/>
          <w:sz w:val="24"/>
          <w:szCs w:val="24"/>
        </w:rPr>
        <w:t>Hurricane Katrina</w:t>
      </w:r>
      <w:r>
        <w:rPr>
          <w:rFonts w:asciiTheme="majorBidi" w:hAnsiTheme="majorBidi" w:cstheme="majorBidi"/>
          <w:b w:val="0"/>
          <w:bCs w:val="0"/>
          <w:sz w:val="24"/>
          <w:szCs w:val="24"/>
        </w:rPr>
        <w:t>.</w:t>
      </w:r>
      <w:r w:rsidRPr="00BE2540">
        <w:rPr>
          <w:rFonts w:asciiTheme="majorBidi" w:hAnsiTheme="majorBidi" w:cstheme="majorBidi"/>
          <w:b w:val="0"/>
          <w:bCs w:val="0"/>
          <w:sz w:val="24"/>
          <w:szCs w:val="24"/>
        </w:rPr>
        <w:t xml:space="preserve"> </w:t>
      </w:r>
      <w:r>
        <w:rPr>
          <w:rFonts w:asciiTheme="majorBidi" w:hAnsiTheme="majorBidi" w:cstheme="majorBidi"/>
          <w:b w:val="0"/>
          <w:bCs w:val="0"/>
          <w:sz w:val="24"/>
          <w:szCs w:val="24"/>
        </w:rPr>
        <w:t>I</w:t>
      </w:r>
      <w:r w:rsidRPr="00BE2540">
        <w:rPr>
          <w:rFonts w:asciiTheme="majorBidi" w:hAnsiTheme="majorBidi" w:cstheme="majorBidi"/>
          <w:b w:val="0"/>
          <w:bCs w:val="0"/>
          <w:sz w:val="24"/>
          <w:szCs w:val="24"/>
        </w:rPr>
        <w:t>n 2005</w:t>
      </w:r>
      <w:r>
        <w:rPr>
          <w:rFonts w:asciiTheme="majorBidi" w:hAnsiTheme="majorBidi" w:cstheme="majorBidi"/>
          <w:b w:val="0"/>
          <w:bCs w:val="0"/>
          <w:sz w:val="24"/>
          <w:szCs w:val="24"/>
        </w:rPr>
        <w:t xml:space="preserve">, </w:t>
      </w:r>
      <w:r w:rsidRPr="00BE2540">
        <w:rPr>
          <w:rFonts w:asciiTheme="majorBidi" w:hAnsiTheme="majorBidi" w:cstheme="majorBidi"/>
          <w:b w:val="0"/>
          <w:bCs w:val="0"/>
          <w:sz w:val="24"/>
          <w:szCs w:val="24"/>
        </w:rPr>
        <w:t xml:space="preserve">Hurricane Katrina </w:t>
      </w:r>
      <w:r w:rsidR="007D1D11">
        <w:rPr>
          <w:rFonts w:asciiTheme="majorBidi" w:hAnsiTheme="majorBidi" w:cstheme="majorBidi"/>
          <w:b w:val="0"/>
          <w:bCs w:val="0"/>
          <w:sz w:val="24"/>
          <w:szCs w:val="24"/>
        </w:rPr>
        <w:t>devastated the</w:t>
      </w:r>
      <w:r w:rsidRPr="00BE2540">
        <w:rPr>
          <w:rFonts w:asciiTheme="majorBidi" w:hAnsiTheme="majorBidi" w:cstheme="majorBidi"/>
          <w:b w:val="0"/>
          <w:bCs w:val="0"/>
          <w:sz w:val="24"/>
          <w:szCs w:val="24"/>
        </w:rPr>
        <w:t xml:space="preserve"> city of New Orleans. </w:t>
      </w:r>
      <w:r>
        <w:rPr>
          <w:rFonts w:asciiTheme="majorBidi" w:hAnsiTheme="majorBidi" w:cstheme="majorBidi"/>
          <w:b w:val="0"/>
          <w:bCs w:val="0"/>
          <w:sz w:val="24"/>
          <w:szCs w:val="24"/>
        </w:rPr>
        <w:t>Assessment</w:t>
      </w:r>
      <w:r w:rsidRPr="00BE2540">
        <w:rPr>
          <w:rFonts w:asciiTheme="majorBidi" w:hAnsiTheme="majorBidi" w:cstheme="majorBidi"/>
          <w:b w:val="0"/>
          <w:bCs w:val="0"/>
          <w:sz w:val="24"/>
          <w:szCs w:val="24"/>
        </w:rPr>
        <w:t xml:space="preserve"> of the </w:t>
      </w:r>
      <w:r w:rsidR="00CE7D4A">
        <w:rPr>
          <w:rFonts w:asciiTheme="majorBidi" w:hAnsiTheme="majorBidi" w:cstheme="majorBidi"/>
          <w:b w:val="0"/>
          <w:bCs w:val="0"/>
          <w:sz w:val="24"/>
          <w:szCs w:val="24"/>
        </w:rPr>
        <w:t xml:space="preserve">relief efforts provided by </w:t>
      </w:r>
      <w:r>
        <w:rPr>
          <w:rFonts w:asciiTheme="majorBidi" w:hAnsiTheme="majorBidi" w:cstheme="majorBidi"/>
          <w:b w:val="0"/>
          <w:bCs w:val="0"/>
          <w:sz w:val="24"/>
          <w:szCs w:val="24"/>
        </w:rPr>
        <w:t>civil society</w:t>
      </w:r>
      <w:r w:rsidRPr="00BE2540">
        <w:rPr>
          <w:rFonts w:asciiTheme="majorBidi" w:hAnsiTheme="majorBidi" w:cstheme="majorBidi"/>
          <w:b w:val="0"/>
          <w:bCs w:val="0"/>
          <w:sz w:val="24"/>
          <w:szCs w:val="24"/>
        </w:rPr>
        <w:t xml:space="preserve"> organizations</w:t>
      </w:r>
      <w:r>
        <w:rPr>
          <w:rFonts w:asciiTheme="majorBidi" w:hAnsiTheme="majorBidi" w:cstheme="majorBidi"/>
          <w:b w:val="0"/>
          <w:bCs w:val="0"/>
          <w:sz w:val="24"/>
          <w:szCs w:val="24"/>
        </w:rPr>
        <w:t xml:space="preserve"> d</w:t>
      </w:r>
      <w:r w:rsidRPr="00BE2540">
        <w:rPr>
          <w:rFonts w:asciiTheme="majorBidi" w:hAnsiTheme="majorBidi" w:cstheme="majorBidi"/>
          <w:b w:val="0"/>
          <w:bCs w:val="0"/>
          <w:sz w:val="24"/>
          <w:szCs w:val="24"/>
        </w:rPr>
        <w:t xml:space="preserve">uring the </w:t>
      </w:r>
      <w:r w:rsidR="007D1D11">
        <w:rPr>
          <w:rFonts w:asciiTheme="majorBidi" w:hAnsiTheme="majorBidi" w:cstheme="majorBidi"/>
          <w:b w:val="0"/>
          <w:bCs w:val="0"/>
          <w:sz w:val="24"/>
          <w:szCs w:val="24"/>
        </w:rPr>
        <w:t xml:space="preserve">emergency </w:t>
      </w:r>
      <w:r w:rsidRPr="00BE2540">
        <w:rPr>
          <w:rFonts w:asciiTheme="majorBidi" w:hAnsiTheme="majorBidi" w:cstheme="majorBidi"/>
          <w:b w:val="0"/>
          <w:bCs w:val="0"/>
          <w:sz w:val="24"/>
          <w:szCs w:val="24"/>
        </w:rPr>
        <w:t xml:space="preserve">and the </w:t>
      </w:r>
      <w:r>
        <w:rPr>
          <w:rFonts w:asciiTheme="majorBidi" w:hAnsiTheme="majorBidi" w:cstheme="majorBidi"/>
          <w:b w:val="0"/>
          <w:bCs w:val="0"/>
          <w:sz w:val="24"/>
          <w:szCs w:val="24"/>
        </w:rPr>
        <w:t xml:space="preserve">subsequent recovery efforts revealed </w:t>
      </w:r>
      <w:r w:rsidR="007D1D11">
        <w:rPr>
          <w:rFonts w:asciiTheme="majorBidi" w:hAnsiTheme="majorBidi" w:cstheme="majorBidi"/>
          <w:b w:val="0"/>
          <w:bCs w:val="0"/>
          <w:sz w:val="24"/>
          <w:szCs w:val="24"/>
        </w:rPr>
        <w:t>a number of f</w:t>
      </w:r>
      <w:r w:rsidRPr="00BE2540">
        <w:rPr>
          <w:rFonts w:asciiTheme="majorBidi" w:hAnsiTheme="majorBidi" w:cstheme="majorBidi"/>
          <w:b w:val="0"/>
          <w:bCs w:val="0"/>
          <w:sz w:val="24"/>
          <w:szCs w:val="24"/>
        </w:rPr>
        <w:t>ailures</w:t>
      </w:r>
      <w:r w:rsidR="007D1D11">
        <w:rPr>
          <w:rFonts w:asciiTheme="majorBidi" w:hAnsiTheme="majorBidi" w:cstheme="majorBidi"/>
          <w:b w:val="0"/>
          <w:bCs w:val="0"/>
          <w:sz w:val="24"/>
          <w:szCs w:val="24"/>
        </w:rPr>
        <w:t>:</w:t>
      </w:r>
    </w:p>
    <w:p w14:paraId="1ADBD0EC" w14:textId="77D17EAE" w:rsidR="007D1D11" w:rsidRDefault="00917DC5" w:rsidP="007D1D11">
      <w:pPr>
        <w:pStyle w:val="Heading1"/>
        <w:numPr>
          <w:ilvl w:val="0"/>
          <w:numId w:val="7"/>
        </w:numPr>
        <w:shd w:val="clear" w:color="auto" w:fill="FFFFFF"/>
        <w:spacing w:after="0" w:line="540" w:lineRule="atLeast"/>
        <w:ind w:right="720"/>
        <w:contextualSpacing/>
        <w:jc w:val="both"/>
        <w:rPr>
          <w:rFonts w:asciiTheme="majorBidi" w:hAnsiTheme="majorBidi" w:cstheme="majorBidi"/>
          <w:b w:val="0"/>
          <w:bCs w:val="0"/>
          <w:sz w:val="24"/>
          <w:szCs w:val="24"/>
        </w:rPr>
      </w:pPr>
      <w:r>
        <w:rPr>
          <w:rFonts w:asciiTheme="majorBidi" w:hAnsiTheme="majorBidi" w:cstheme="majorBidi"/>
          <w:b w:val="0"/>
          <w:bCs w:val="0"/>
          <w:sz w:val="24"/>
          <w:szCs w:val="24"/>
        </w:rPr>
        <w:t>L</w:t>
      </w:r>
      <w:r w:rsidR="007D1D11">
        <w:rPr>
          <w:rFonts w:asciiTheme="majorBidi" w:hAnsiTheme="majorBidi" w:cstheme="majorBidi"/>
          <w:b w:val="0"/>
          <w:bCs w:val="0"/>
          <w:sz w:val="24"/>
          <w:szCs w:val="24"/>
        </w:rPr>
        <w:t>ack of coordination</w:t>
      </w:r>
      <w:r w:rsidR="00BE2540" w:rsidRPr="00BE2540">
        <w:rPr>
          <w:rFonts w:asciiTheme="majorBidi" w:hAnsiTheme="majorBidi" w:cstheme="majorBidi"/>
          <w:b w:val="0"/>
          <w:bCs w:val="0"/>
          <w:sz w:val="24"/>
          <w:szCs w:val="24"/>
        </w:rPr>
        <w:t xml:space="preserve"> between</w:t>
      </w:r>
      <w:r w:rsidR="00BE2540">
        <w:rPr>
          <w:rFonts w:asciiTheme="majorBidi" w:hAnsiTheme="majorBidi" w:cstheme="majorBidi"/>
          <w:b w:val="0"/>
          <w:bCs w:val="0"/>
          <w:sz w:val="24"/>
          <w:szCs w:val="24"/>
        </w:rPr>
        <w:t xml:space="preserve"> </w:t>
      </w:r>
      <w:r w:rsidR="007D1D11">
        <w:rPr>
          <w:rFonts w:asciiTheme="majorBidi" w:hAnsiTheme="majorBidi" w:cstheme="majorBidi"/>
          <w:b w:val="0"/>
          <w:bCs w:val="0"/>
          <w:sz w:val="24"/>
          <w:szCs w:val="24"/>
        </w:rPr>
        <w:t>t</w:t>
      </w:r>
      <w:r w:rsidR="00BE2540" w:rsidRPr="00BE2540">
        <w:rPr>
          <w:rFonts w:asciiTheme="majorBidi" w:hAnsiTheme="majorBidi" w:cstheme="majorBidi"/>
          <w:b w:val="0"/>
          <w:bCs w:val="0"/>
          <w:sz w:val="24"/>
          <w:szCs w:val="24"/>
        </w:rPr>
        <w:t xml:space="preserve">he government and </w:t>
      </w:r>
      <w:r w:rsidR="007D1D11">
        <w:rPr>
          <w:rFonts w:asciiTheme="majorBidi" w:hAnsiTheme="majorBidi" w:cstheme="majorBidi"/>
          <w:b w:val="0"/>
          <w:bCs w:val="0"/>
          <w:sz w:val="24"/>
          <w:szCs w:val="24"/>
        </w:rPr>
        <w:t>civil</w:t>
      </w:r>
      <w:r w:rsidR="00BE2540" w:rsidRPr="00BE2540">
        <w:rPr>
          <w:rFonts w:asciiTheme="majorBidi" w:hAnsiTheme="majorBidi" w:cstheme="majorBidi"/>
          <w:b w:val="0"/>
          <w:bCs w:val="0"/>
          <w:sz w:val="24"/>
          <w:szCs w:val="24"/>
        </w:rPr>
        <w:t xml:space="preserve"> organizations</w:t>
      </w:r>
    </w:p>
    <w:p w14:paraId="24DAA758" w14:textId="05D8FB4B" w:rsidR="007D1D11" w:rsidRDefault="00917DC5" w:rsidP="007D1D11">
      <w:pPr>
        <w:pStyle w:val="Heading1"/>
        <w:numPr>
          <w:ilvl w:val="0"/>
          <w:numId w:val="7"/>
        </w:numPr>
        <w:shd w:val="clear" w:color="auto" w:fill="FFFFFF"/>
        <w:spacing w:after="0" w:line="540" w:lineRule="atLeast"/>
        <w:ind w:right="720"/>
        <w:contextualSpacing/>
        <w:jc w:val="both"/>
        <w:rPr>
          <w:rFonts w:asciiTheme="majorBidi" w:hAnsiTheme="majorBidi" w:cstheme="majorBidi"/>
          <w:b w:val="0"/>
          <w:bCs w:val="0"/>
          <w:sz w:val="24"/>
          <w:szCs w:val="24"/>
        </w:rPr>
      </w:pPr>
      <w:r>
        <w:rPr>
          <w:rFonts w:asciiTheme="majorBidi" w:hAnsiTheme="majorBidi" w:cstheme="majorBidi"/>
          <w:b w:val="0"/>
          <w:bCs w:val="0"/>
          <w:sz w:val="24"/>
          <w:szCs w:val="24"/>
        </w:rPr>
        <w:t>D</w:t>
      </w:r>
      <w:r w:rsidR="007D1D11">
        <w:rPr>
          <w:rFonts w:asciiTheme="majorBidi" w:hAnsiTheme="majorBidi" w:cstheme="majorBidi"/>
          <w:b w:val="0"/>
          <w:bCs w:val="0"/>
          <w:sz w:val="24"/>
          <w:szCs w:val="24"/>
        </w:rPr>
        <w:t xml:space="preserve">uplication of the same activity by multiple organizations </w:t>
      </w:r>
    </w:p>
    <w:p w14:paraId="4EFAF966" w14:textId="0BAB8A77" w:rsidR="007D1D11" w:rsidRDefault="00917DC5" w:rsidP="007D1D11">
      <w:pPr>
        <w:pStyle w:val="Heading1"/>
        <w:numPr>
          <w:ilvl w:val="0"/>
          <w:numId w:val="7"/>
        </w:numPr>
        <w:shd w:val="clear" w:color="auto" w:fill="FFFFFF"/>
        <w:spacing w:after="0" w:line="540" w:lineRule="atLeast"/>
        <w:ind w:right="720"/>
        <w:contextualSpacing/>
        <w:jc w:val="both"/>
        <w:rPr>
          <w:rFonts w:asciiTheme="majorBidi" w:hAnsiTheme="majorBidi" w:cstheme="majorBidi"/>
          <w:b w:val="0"/>
          <w:bCs w:val="0"/>
          <w:sz w:val="24"/>
          <w:szCs w:val="24"/>
        </w:rPr>
      </w:pPr>
      <w:r>
        <w:rPr>
          <w:rFonts w:asciiTheme="majorBidi" w:hAnsiTheme="majorBidi" w:cstheme="majorBidi"/>
          <w:b w:val="0"/>
          <w:bCs w:val="0"/>
          <w:sz w:val="24"/>
          <w:szCs w:val="24"/>
        </w:rPr>
        <w:t>N</w:t>
      </w:r>
      <w:r w:rsidR="00BE2540" w:rsidRPr="007D1D11">
        <w:rPr>
          <w:rFonts w:asciiTheme="majorBidi" w:hAnsiTheme="majorBidi" w:cstheme="majorBidi"/>
          <w:b w:val="0"/>
          <w:bCs w:val="0"/>
          <w:sz w:val="24"/>
          <w:szCs w:val="24"/>
        </w:rPr>
        <w:t>eglect</w:t>
      </w:r>
      <w:r w:rsidR="007D1D11">
        <w:rPr>
          <w:rFonts w:asciiTheme="majorBidi" w:hAnsiTheme="majorBidi" w:cstheme="majorBidi"/>
          <w:b w:val="0"/>
          <w:bCs w:val="0"/>
          <w:sz w:val="24"/>
          <w:szCs w:val="24"/>
        </w:rPr>
        <w:t>ed areas</w:t>
      </w:r>
    </w:p>
    <w:p w14:paraId="63E721AC" w14:textId="40740546" w:rsidR="007D1D11" w:rsidRDefault="00917DC5" w:rsidP="007D1D11">
      <w:pPr>
        <w:pStyle w:val="Heading1"/>
        <w:numPr>
          <w:ilvl w:val="0"/>
          <w:numId w:val="7"/>
        </w:numPr>
        <w:shd w:val="clear" w:color="auto" w:fill="FFFFFF"/>
        <w:spacing w:after="0" w:line="540" w:lineRule="atLeast"/>
        <w:ind w:right="720"/>
        <w:contextualSpacing/>
        <w:jc w:val="both"/>
        <w:rPr>
          <w:rFonts w:asciiTheme="majorBidi" w:hAnsiTheme="majorBidi" w:cstheme="majorBidi"/>
          <w:b w:val="0"/>
          <w:bCs w:val="0"/>
          <w:sz w:val="24"/>
          <w:szCs w:val="24"/>
        </w:rPr>
      </w:pPr>
      <w:r>
        <w:rPr>
          <w:rFonts w:asciiTheme="majorBidi" w:hAnsiTheme="majorBidi" w:cstheme="majorBidi"/>
          <w:b w:val="0"/>
          <w:bCs w:val="0"/>
          <w:sz w:val="24"/>
          <w:szCs w:val="24"/>
        </w:rPr>
        <w:t>M</w:t>
      </w:r>
      <w:r w:rsidR="00BE2540" w:rsidRPr="007D1D11">
        <w:rPr>
          <w:rFonts w:asciiTheme="majorBidi" w:hAnsiTheme="majorBidi" w:cstheme="majorBidi"/>
          <w:b w:val="0"/>
          <w:bCs w:val="0"/>
          <w:sz w:val="24"/>
          <w:szCs w:val="24"/>
        </w:rPr>
        <w:t xml:space="preserve">ismatch between the needs of the population and the </w:t>
      </w:r>
      <w:r w:rsidR="007D1D11">
        <w:rPr>
          <w:rFonts w:asciiTheme="majorBidi" w:hAnsiTheme="majorBidi" w:cstheme="majorBidi"/>
          <w:b w:val="0"/>
          <w:bCs w:val="0"/>
          <w:sz w:val="24"/>
          <w:szCs w:val="24"/>
        </w:rPr>
        <w:t xml:space="preserve">organizations’ pattern of distributing </w:t>
      </w:r>
      <w:r w:rsidR="00BE2540" w:rsidRPr="007D1D11">
        <w:rPr>
          <w:rFonts w:asciiTheme="majorBidi" w:hAnsiTheme="majorBidi" w:cstheme="majorBidi"/>
          <w:b w:val="0"/>
          <w:bCs w:val="0"/>
          <w:sz w:val="24"/>
          <w:szCs w:val="24"/>
        </w:rPr>
        <w:t xml:space="preserve">aid </w:t>
      </w:r>
    </w:p>
    <w:p w14:paraId="20AEC4D0" w14:textId="6630BD27" w:rsidR="007D1D11" w:rsidRDefault="00917DC5" w:rsidP="007D1D11">
      <w:pPr>
        <w:pStyle w:val="Heading1"/>
        <w:numPr>
          <w:ilvl w:val="0"/>
          <w:numId w:val="7"/>
        </w:numPr>
        <w:shd w:val="clear" w:color="auto" w:fill="FFFFFF"/>
        <w:spacing w:after="0" w:line="540" w:lineRule="atLeast"/>
        <w:ind w:right="720"/>
        <w:contextualSpacing/>
        <w:jc w:val="both"/>
        <w:rPr>
          <w:rFonts w:asciiTheme="majorBidi" w:hAnsiTheme="majorBidi" w:cstheme="majorBidi"/>
          <w:b w:val="0"/>
          <w:bCs w:val="0"/>
          <w:sz w:val="24"/>
          <w:szCs w:val="24"/>
        </w:rPr>
      </w:pPr>
      <w:r>
        <w:rPr>
          <w:rFonts w:asciiTheme="majorBidi" w:hAnsiTheme="majorBidi" w:cstheme="majorBidi"/>
          <w:b w:val="0"/>
          <w:bCs w:val="0"/>
          <w:sz w:val="24"/>
          <w:szCs w:val="24"/>
        </w:rPr>
        <w:t>I</w:t>
      </w:r>
      <w:r w:rsidR="007D1D11">
        <w:rPr>
          <w:rFonts w:asciiTheme="majorBidi" w:hAnsiTheme="majorBidi" w:cstheme="majorBidi"/>
          <w:b w:val="0"/>
          <w:bCs w:val="0"/>
          <w:sz w:val="24"/>
          <w:szCs w:val="24"/>
        </w:rPr>
        <w:t xml:space="preserve">nternal </w:t>
      </w:r>
      <w:r w:rsidR="00BE2540" w:rsidRPr="007D1D11">
        <w:rPr>
          <w:rFonts w:asciiTheme="majorBidi" w:hAnsiTheme="majorBidi" w:cstheme="majorBidi"/>
          <w:b w:val="0"/>
          <w:bCs w:val="0"/>
          <w:sz w:val="24"/>
          <w:szCs w:val="24"/>
        </w:rPr>
        <w:t xml:space="preserve">competition </w:t>
      </w:r>
      <w:r w:rsidR="007D1D11">
        <w:rPr>
          <w:rFonts w:asciiTheme="majorBidi" w:hAnsiTheme="majorBidi" w:cstheme="majorBidi"/>
          <w:b w:val="0"/>
          <w:bCs w:val="0"/>
          <w:sz w:val="24"/>
          <w:szCs w:val="24"/>
        </w:rPr>
        <w:t xml:space="preserve">for </w:t>
      </w:r>
      <w:r w:rsidR="00BE2540" w:rsidRPr="007D1D11">
        <w:rPr>
          <w:rFonts w:asciiTheme="majorBidi" w:hAnsiTheme="majorBidi" w:cstheme="majorBidi"/>
          <w:b w:val="0"/>
          <w:bCs w:val="0"/>
          <w:sz w:val="24"/>
          <w:szCs w:val="24"/>
        </w:rPr>
        <w:t xml:space="preserve">resources </w:t>
      </w:r>
      <w:r w:rsidR="007D1D11">
        <w:rPr>
          <w:rFonts w:asciiTheme="majorBidi" w:hAnsiTheme="majorBidi" w:cstheme="majorBidi"/>
          <w:b w:val="0"/>
          <w:bCs w:val="0"/>
          <w:sz w:val="24"/>
          <w:szCs w:val="24"/>
        </w:rPr>
        <w:t>among</w:t>
      </w:r>
      <w:r w:rsidR="00BE2540" w:rsidRPr="007D1D11">
        <w:rPr>
          <w:rFonts w:asciiTheme="majorBidi" w:hAnsiTheme="majorBidi" w:cstheme="majorBidi"/>
          <w:b w:val="0"/>
          <w:bCs w:val="0"/>
          <w:sz w:val="24"/>
          <w:szCs w:val="24"/>
        </w:rPr>
        <w:t xml:space="preserve"> civil society organizations</w:t>
      </w:r>
    </w:p>
    <w:p w14:paraId="739E8D54" w14:textId="73CBD97B" w:rsidR="007D1D11" w:rsidRDefault="00917DC5" w:rsidP="007D1D11">
      <w:pPr>
        <w:pStyle w:val="Heading1"/>
        <w:numPr>
          <w:ilvl w:val="0"/>
          <w:numId w:val="7"/>
        </w:numPr>
        <w:shd w:val="clear" w:color="auto" w:fill="FFFFFF"/>
        <w:spacing w:after="0" w:line="540" w:lineRule="atLeast"/>
        <w:ind w:right="720"/>
        <w:contextualSpacing/>
        <w:jc w:val="both"/>
        <w:rPr>
          <w:rFonts w:asciiTheme="majorBidi" w:hAnsiTheme="majorBidi" w:cstheme="majorBidi"/>
          <w:b w:val="0"/>
          <w:bCs w:val="0"/>
          <w:sz w:val="24"/>
          <w:szCs w:val="24"/>
        </w:rPr>
      </w:pPr>
      <w:r>
        <w:rPr>
          <w:rFonts w:asciiTheme="majorBidi" w:hAnsiTheme="majorBidi" w:cstheme="majorBidi"/>
          <w:b w:val="0"/>
          <w:bCs w:val="0"/>
          <w:sz w:val="24"/>
          <w:szCs w:val="24"/>
        </w:rPr>
        <w:lastRenderedPageBreak/>
        <w:t>H</w:t>
      </w:r>
      <w:r w:rsidR="00BE2540" w:rsidRPr="007D1D11">
        <w:rPr>
          <w:rFonts w:asciiTheme="majorBidi" w:hAnsiTheme="majorBidi" w:cstheme="majorBidi"/>
          <w:b w:val="0"/>
          <w:bCs w:val="0"/>
          <w:sz w:val="24"/>
          <w:szCs w:val="24"/>
        </w:rPr>
        <w:t xml:space="preserve">igh overhead </w:t>
      </w:r>
      <w:r w:rsidR="007D1D11">
        <w:rPr>
          <w:rFonts w:asciiTheme="majorBidi" w:hAnsiTheme="majorBidi" w:cstheme="majorBidi"/>
          <w:b w:val="0"/>
          <w:bCs w:val="0"/>
          <w:sz w:val="24"/>
          <w:szCs w:val="24"/>
        </w:rPr>
        <w:t>costs</w:t>
      </w:r>
    </w:p>
    <w:p w14:paraId="07ADCDE6" w14:textId="6DFFD1F0" w:rsidR="007D1D11" w:rsidRDefault="00917DC5" w:rsidP="007D1D11">
      <w:pPr>
        <w:pStyle w:val="Heading1"/>
        <w:numPr>
          <w:ilvl w:val="0"/>
          <w:numId w:val="7"/>
        </w:numPr>
        <w:shd w:val="clear" w:color="auto" w:fill="FFFFFF"/>
        <w:spacing w:after="0" w:line="540" w:lineRule="atLeast"/>
        <w:ind w:right="720"/>
        <w:contextualSpacing/>
        <w:jc w:val="both"/>
        <w:rPr>
          <w:rFonts w:asciiTheme="majorBidi" w:hAnsiTheme="majorBidi" w:cstheme="majorBidi"/>
          <w:b w:val="0"/>
          <w:bCs w:val="0"/>
          <w:sz w:val="24"/>
          <w:szCs w:val="24"/>
        </w:rPr>
      </w:pPr>
      <w:r>
        <w:rPr>
          <w:rFonts w:asciiTheme="majorBidi" w:hAnsiTheme="majorBidi" w:cstheme="majorBidi"/>
          <w:b w:val="0"/>
          <w:bCs w:val="0"/>
          <w:sz w:val="24"/>
          <w:szCs w:val="24"/>
        </w:rPr>
        <w:t>O</w:t>
      </w:r>
      <w:r w:rsidR="007D1D11">
        <w:rPr>
          <w:rFonts w:asciiTheme="majorBidi" w:hAnsiTheme="majorBidi" w:cstheme="majorBidi"/>
          <w:b w:val="0"/>
          <w:bCs w:val="0"/>
          <w:sz w:val="24"/>
          <w:szCs w:val="24"/>
        </w:rPr>
        <w:t xml:space="preserve">pposition from the city’s </w:t>
      </w:r>
      <w:r w:rsidR="00BE2540" w:rsidRPr="007D1D11">
        <w:rPr>
          <w:rFonts w:asciiTheme="majorBidi" w:hAnsiTheme="majorBidi" w:cstheme="majorBidi"/>
          <w:b w:val="0"/>
          <w:bCs w:val="0"/>
          <w:sz w:val="24"/>
          <w:szCs w:val="24"/>
        </w:rPr>
        <w:t xml:space="preserve">stronger communities </w:t>
      </w:r>
      <w:r w:rsidR="007D1D11">
        <w:rPr>
          <w:rFonts w:asciiTheme="majorBidi" w:hAnsiTheme="majorBidi" w:cstheme="majorBidi"/>
          <w:b w:val="0"/>
          <w:bCs w:val="0"/>
          <w:sz w:val="24"/>
          <w:szCs w:val="24"/>
        </w:rPr>
        <w:t>against</w:t>
      </w:r>
      <w:r w:rsidR="00BE2540" w:rsidRPr="007D1D11">
        <w:rPr>
          <w:rFonts w:asciiTheme="majorBidi" w:hAnsiTheme="majorBidi" w:cstheme="majorBidi"/>
          <w:b w:val="0"/>
          <w:bCs w:val="0"/>
          <w:sz w:val="24"/>
          <w:szCs w:val="24"/>
        </w:rPr>
        <w:t xml:space="preserve"> rehabilitation efforts </w:t>
      </w:r>
      <w:r w:rsidR="00CE7D4A">
        <w:rPr>
          <w:rFonts w:asciiTheme="majorBidi" w:hAnsiTheme="majorBidi" w:cstheme="majorBidi"/>
          <w:b w:val="0"/>
          <w:bCs w:val="0"/>
          <w:sz w:val="24"/>
          <w:szCs w:val="24"/>
        </w:rPr>
        <w:t>among</w:t>
      </w:r>
      <w:r w:rsidR="007D1D11">
        <w:rPr>
          <w:rFonts w:asciiTheme="majorBidi" w:hAnsiTheme="majorBidi" w:cstheme="majorBidi"/>
          <w:b w:val="0"/>
          <w:bCs w:val="0"/>
          <w:sz w:val="24"/>
          <w:szCs w:val="24"/>
        </w:rPr>
        <w:t xml:space="preserve"> </w:t>
      </w:r>
      <w:r w:rsidR="00CE7D4A">
        <w:rPr>
          <w:rFonts w:asciiTheme="majorBidi" w:hAnsiTheme="majorBidi" w:cstheme="majorBidi"/>
          <w:b w:val="0"/>
          <w:bCs w:val="0"/>
          <w:sz w:val="24"/>
          <w:szCs w:val="24"/>
        </w:rPr>
        <w:t>disadvantaged communities</w:t>
      </w:r>
      <w:r w:rsidR="00BE2540" w:rsidRPr="007D1D11">
        <w:rPr>
          <w:rFonts w:asciiTheme="majorBidi" w:hAnsiTheme="majorBidi" w:cstheme="majorBidi"/>
          <w:b w:val="0"/>
          <w:bCs w:val="0"/>
          <w:sz w:val="24"/>
          <w:szCs w:val="24"/>
        </w:rPr>
        <w:t xml:space="preserve"> </w:t>
      </w:r>
    </w:p>
    <w:p w14:paraId="4B397338" w14:textId="7C94F092" w:rsidR="00BE2540" w:rsidRPr="007D1D11" w:rsidRDefault="00942A2F" w:rsidP="007D1D11">
      <w:pPr>
        <w:pStyle w:val="Heading1"/>
        <w:shd w:val="clear" w:color="auto" w:fill="FFFFFF"/>
        <w:spacing w:after="0" w:line="540" w:lineRule="atLeast"/>
        <w:ind w:left="1144" w:right="720"/>
        <w:contextualSpacing/>
        <w:jc w:val="both"/>
        <w:rPr>
          <w:rFonts w:asciiTheme="majorBidi" w:hAnsiTheme="majorBidi" w:cstheme="majorBidi"/>
          <w:b w:val="0"/>
          <w:bCs w:val="0"/>
          <w:sz w:val="24"/>
          <w:szCs w:val="24"/>
        </w:rPr>
      </w:pPr>
      <w:r>
        <w:rPr>
          <w:rFonts w:asciiTheme="majorBidi" w:hAnsiTheme="majorBidi" w:cstheme="majorBidi"/>
          <w:b w:val="0"/>
          <w:bCs w:val="0"/>
          <w:sz w:val="24"/>
          <w:szCs w:val="24"/>
        </w:rPr>
        <w:t>T</w:t>
      </w:r>
      <w:r w:rsidR="00BE2540" w:rsidRPr="007D1D11">
        <w:rPr>
          <w:rFonts w:asciiTheme="majorBidi" w:hAnsiTheme="majorBidi" w:cstheme="majorBidi"/>
          <w:b w:val="0"/>
          <w:bCs w:val="0"/>
          <w:sz w:val="24"/>
          <w:szCs w:val="24"/>
        </w:rPr>
        <w:t xml:space="preserve">hese </w:t>
      </w:r>
      <w:r w:rsidR="007D1D11">
        <w:rPr>
          <w:rFonts w:asciiTheme="majorBidi" w:hAnsiTheme="majorBidi" w:cstheme="majorBidi"/>
          <w:b w:val="0"/>
          <w:bCs w:val="0"/>
          <w:sz w:val="24"/>
          <w:szCs w:val="24"/>
        </w:rPr>
        <w:t xml:space="preserve">factors </w:t>
      </w:r>
      <w:r w:rsidR="00BE2540" w:rsidRPr="007D1D11">
        <w:rPr>
          <w:rFonts w:asciiTheme="majorBidi" w:hAnsiTheme="majorBidi" w:cstheme="majorBidi"/>
          <w:b w:val="0"/>
          <w:bCs w:val="0"/>
          <w:sz w:val="24"/>
          <w:szCs w:val="24"/>
        </w:rPr>
        <w:t xml:space="preserve">created </w:t>
      </w:r>
      <w:r w:rsidR="007D1D11">
        <w:rPr>
          <w:rFonts w:asciiTheme="majorBidi" w:hAnsiTheme="majorBidi" w:cstheme="majorBidi"/>
          <w:b w:val="0"/>
          <w:bCs w:val="0"/>
          <w:sz w:val="24"/>
          <w:szCs w:val="24"/>
        </w:rPr>
        <w:t xml:space="preserve">a sense of </w:t>
      </w:r>
      <w:r w:rsidR="00BE2540" w:rsidRPr="007D1D11">
        <w:rPr>
          <w:rFonts w:asciiTheme="majorBidi" w:hAnsiTheme="majorBidi" w:cstheme="majorBidi"/>
          <w:b w:val="0"/>
          <w:bCs w:val="0"/>
          <w:sz w:val="24"/>
          <w:szCs w:val="24"/>
        </w:rPr>
        <w:t xml:space="preserve">despair and disappointment in the ability of civil society to provide an effective response </w:t>
      </w:r>
      <w:r w:rsidR="00304FE7">
        <w:rPr>
          <w:rFonts w:asciiTheme="majorBidi" w:hAnsiTheme="majorBidi" w:cstheme="majorBidi"/>
          <w:b w:val="0"/>
          <w:bCs w:val="0"/>
          <w:sz w:val="24"/>
          <w:szCs w:val="24"/>
        </w:rPr>
        <w:t>to</w:t>
      </w:r>
      <w:r w:rsidR="00BE2540" w:rsidRPr="007D1D11">
        <w:rPr>
          <w:rFonts w:asciiTheme="majorBidi" w:hAnsiTheme="majorBidi" w:cstheme="majorBidi"/>
          <w:b w:val="0"/>
          <w:bCs w:val="0"/>
          <w:sz w:val="24"/>
          <w:szCs w:val="24"/>
        </w:rPr>
        <w:t xml:space="preserve"> an emergency</w:t>
      </w:r>
      <w:r w:rsidR="00131C26">
        <w:rPr>
          <w:rFonts w:asciiTheme="majorBidi" w:hAnsiTheme="majorBidi" w:cstheme="majorBidi"/>
          <w:b w:val="0"/>
          <w:bCs w:val="0"/>
          <w:sz w:val="24"/>
          <w:szCs w:val="24"/>
        </w:rPr>
        <w:t>. There was</w:t>
      </w:r>
      <w:r w:rsidR="00BE2540" w:rsidRPr="007D1D11">
        <w:rPr>
          <w:rFonts w:asciiTheme="majorBidi" w:hAnsiTheme="majorBidi" w:cstheme="majorBidi"/>
          <w:b w:val="0"/>
          <w:bCs w:val="0"/>
          <w:sz w:val="24"/>
          <w:szCs w:val="24"/>
        </w:rPr>
        <w:t xml:space="preserve"> reluctance to receive aid from third</w:t>
      </w:r>
      <w:r w:rsidR="007D1D11">
        <w:rPr>
          <w:rFonts w:asciiTheme="majorBidi" w:hAnsiTheme="majorBidi" w:cstheme="majorBidi"/>
          <w:b w:val="0"/>
          <w:bCs w:val="0"/>
          <w:sz w:val="24"/>
          <w:szCs w:val="24"/>
        </w:rPr>
        <w:t>-</w:t>
      </w:r>
      <w:r w:rsidR="00BE2540" w:rsidRPr="007D1D11">
        <w:rPr>
          <w:rFonts w:asciiTheme="majorBidi" w:hAnsiTheme="majorBidi" w:cstheme="majorBidi"/>
          <w:b w:val="0"/>
          <w:bCs w:val="0"/>
          <w:sz w:val="24"/>
          <w:szCs w:val="24"/>
        </w:rPr>
        <w:t xml:space="preserve">sector organizations and </w:t>
      </w:r>
      <w:r w:rsidR="007D1D11">
        <w:rPr>
          <w:rFonts w:asciiTheme="majorBidi" w:hAnsiTheme="majorBidi" w:cstheme="majorBidi"/>
          <w:b w:val="0"/>
          <w:bCs w:val="0"/>
          <w:sz w:val="24"/>
          <w:szCs w:val="24"/>
        </w:rPr>
        <w:t xml:space="preserve">a preference for assistance from the </w:t>
      </w:r>
      <w:r w:rsidR="00CE7D4A">
        <w:rPr>
          <w:rFonts w:asciiTheme="majorBidi" w:hAnsiTheme="majorBidi" w:cstheme="majorBidi"/>
          <w:b w:val="0"/>
          <w:bCs w:val="0"/>
          <w:sz w:val="24"/>
          <w:szCs w:val="24"/>
        </w:rPr>
        <w:t>state institutions</w:t>
      </w:r>
      <w:r w:rsidR="007D1D11">
        <w:rPr>
          <w:rFonts w:asciiTheme="majorBidi" w:hAnsiTheme="majorBidi" w:cstheme="majorBidi"/>
          <w:b w:val="0"/>
          <w:bCs w:val="0"/>
          <w:sz w:val="24"/>
          <w:szCs w:val="24"/>
        </w:rPr>
        <w:t xml:space="preserve">. </w:t>
      </w:r>
      <w:r w:rsidR="00BE2540" w:rsidRPr="007D1D11">
        <w:rPr>
          <w:rFonts w:asciiTheme="majorBidi" w:hAnsiTheme="majorBidi" w:cstheme="majorBidi"/>
          <w:b w:val="0"/>
          <w:bCs w:val="0"/>
          <w:sz w:val="24"/>
          <w:szCs w:val="24"/>
        </w:rPr>
        <w:t xml:space="preserve"> </w:t>
      </w:r>
    </w:p>
    <w:p w14:paraId="39AAADEA" w14:textId="77777777" w:rsidR="00BE2540" w:rsidRDefault="00BE2540" w:rsidP="00BE2540">
      <w:pPr>
        <w:pStyle w:val="Heading1"/>
        <w:shd w:val="clear" w:color="auto" w:fill="FFFFFF"/>
        <w:spacing w:after="0" w:line="540" w:lineRule="atLeast"/>
        <w:ind w:left="720"/>
        <w:contextualSpacing/>
        <w:rPr>
          <w:rFonts w:asciiTheme="majorBidi" w:hAnsiTheme="majorBidi" w:cstheme="majorBidi"/>
          <w:b w:val="0"/>
          <w:bCs w:val="0"/>
          <w:sz w:val="24"/>
          <w:szCs w:val="24"/>
        </w:rPr>
      </w:pPr>
    </w:p>
    <w:p w14:paraId="6FCEF174" w14:textId="63393D4D" w:rsidR="00CE7D4A" w:rsidRPr="00CE7D4A" w:rsidRDefault="00942A2F" w:rsidP="00CE7D4A">
      <w:pPr>
        <w:pStyle w:val="Heading1"/>
        <w:shd w:val="clear" w:color="auto" w:fill="FFFFFF"/>
        <w:spacing w:after="0" w:line="540" w:lineRule="atLeast"/>
        <w:ind w:left="720"/>
        <w:contextualSpacing/>
        <w:rPr>
          <w:rFonts w:asciiTheme="majorBidi" w:hAnsiTheme="majorBidi" w:cstheme="majorBidi"/>
          <w:b w:val="0"/>
          <w:bCs w:val="0"/>
          <w:sz w:val="24"/>
          <w:szCs w:val="24"/>
        </w:rPr>
      </w:pPr>
      <w:r w:rsidRPr="00CE7D4A">
        <w:rPr>
          <w:rFonts w:asciiTheme="majorBidi" w:hAnsiTheme="majorBidi" w:cstheme="majorBidi"/>
          <w:sz w:val="24"/>
          <w:szCs w:val="24"/>
        </w:rPr>
        <w:t xml:space="preserve">Tsunami in Sri Lanka </w:t>
      </w:r>
      <w:r>
        <w:rPr>
          <w:rFonts w:asciiTheme="majorBidi" w:hAnsiTheme="majorBidi" w:cstheme="majorBidi"/>
          <w:sz w:val="24"/>
          <w:szCs w:val="24"/>
        </w:rPr>
        <w:t xml:space="preserve">and </w:t>
      </w:r>
      <w:r w:rsidR="00CE7D4A" w:rsidRPr="00CE7D4A">
        <w:rPr>
          <w:rFonts w:asciiTheme="majorBidi" w:hAnsiTheme="majorBidi" w:cstheme="majorBidi"/>
          <w:sz w:val="24"/>
          <w:szCs w:val="24"/>
        </w:rPr>
        <w:t>Earthquake in Haiti</w:t>
      </w:r>
      <w:r>
        <w:rPr>
          <w:rFonts w:asciiTheme="majorBidi" w:hAnsiTheme="majorBidi" w:cstheme="majorBidi"/>
          <w:sz w:val="24"/>
          <w:szCs w:val="24"/>
        </w:rPr>
        <w:t xml:space="preserve">. </w:t>
      </w:r>
      <w:r w:rsidR="00CE7D4A" w:rsidRPr="00CE7D4A">
        <w:rPr>
          <w:rFonts w:asciiTheme="majorBidi" w:hAnsiTheme="majorBidi" w:cstheme="majorBidi"/>
          <w:b w:val="0"/>
          <w:bCs w:val="0"/>
          <w:sz w:val="24"/>
          <w:szCs w:val="24"/>
        </w:rPr>
        <w:t xml:space="preserve">The failures in </w:t>
      </w:r>
      <w:r w:rsidR="00CE7D4A">
        <w:rPr>
          <w:rFonts w:asciiTheme="majorBidi" w:hAnsiTheme="majorBidi" w:cstheme="majorBidi"/>
          <w:b w:val="0"/>
          <w:bCs w:val="0"/>
          <w:sz w:val="24"/>
          <w:szCs w:val="24"/>
        </w:rPr>
        <w:t xml:space="preserve">providing </w:t>
      </w:r>
      <w:r w:rsidR="00CE7D4A" w:rsidRPr="00CE7D4A">
        <w:rPr>
          <w:rFonts w:asciiTheme="majorBidi" w:hAnsiTheme="majorBidi" w:cstheme="majorBidi"/>
          <w:b w:val="0"/>
          <w:bCs w:val="0"/>
          <w:sz w:val="24"/>
          <w:szCs w:val="24"/>
        </w:rPr>
        <w:t xml:space="preserve">aid to the victims of </w:t>
      </w:r>
      <w:r>
        <w:rPr>
          <w:rFonts w:asciiTheme="majorBidi" w:hAnsiTheme="majorBidi" w:cstheme="majorBidi"/>
          <w:b w:val="0"/>
          <w:bCs w:val="0"/>
          <w:sz w:val="24"/>
          <w:szCs w:val="24"/>
        </w:rPr>
        <w:t>a</w:t>
      </w:r>
      <w:r w:rsidR="00CE7D4A" w:rsidRPr="00CE7D4A">
        <w:rPr>
          <w:rFonts w:asciiTheme="majorBidi" w:hAnsiTheme="majorBidi" w:cstheme="majorBidi"/>
          <w:b w:val="0"/>
          <w:bCs w:val="0"/>
          <w:sz w:val="24"/>
          <w:szCs w:val="24"/>
        </w:rPr>
        <w:t xml:space="preserve"> tsunami in Sri Lanka </w:t>
      </w:r>
      <w:r w:rsidR="00CE7D4A">
        <w:rPr>
          <w:rFonts w:asciiTheme="majorBidi" w:hAnsiTheme="majorBidi" w:cstheme="majorBidi"/>
          <w:b w:val="0"/>
          <w:bCs w:val="0"/>
          <w:sz w:val="24"/>
          <w:szCs w:val="24"/>
        </w:rPr>
        <w:t xml:space="preserve">in 2004 </w:t>
      </w:r>
      <w:r w:rsidR="00CE7D4A" w:rsidRPr="00CE7D4A">
        <w:rPr>
          <w:rFonts w:asciiTheme="majorBidi" w:hAnsiTheme="majorBidi" w:cstheme="majorBidi"/>
          <w:b w:val="0"/>
          <w:bCs w:val="0"/>
          <w:sz w:val="24"/>
          <w:szCs w:val="24"/>
        </w:rPr>
        <w:t xml:space="preserve">and </w:t>
      </w:r>
      <w:r>
        <w:rPr>
          <w:rFonts w:asciiTheme="majorBidi" w:hAnsiTheme="majorBidi" w:cstheme="majorBidi"/>
          <w:b w:val="0"/>
          <w:bCs w:val="0"/>
          <w:sz w:val="24"/>
          <w:szCs w:val="24"/>
        </w:rPr>
        <w:t>an</w:t>
      </w:r>
      <w:r w:rsidR="00CE7D4A" w:rsidRPr="00CE7D4A">
        <w:rPr>
          <w:rFonts w:asciiTheme="majorBidi" w:hAnsiTheme="majorBidi" w:cstheme="majorBidi"/>
          <w:b w:val="0"/>
          <w:bCs w:val="0"/>
          <w:sz w:val="24"/>
          <w:szCs w:val="24"/>
        </w:rPr>
        <w:t xml:space="preserve"> earthquake in Haiti </w:t>
      </w:r>
      <w:r w:rsidR="00CE7D4A">
        <w:rPr>
          <w:rFonts w:asciiTheme="majorBidi" w:hAnsiTheme="majorBidi" w:cstheme="majorBidi"/>
          <w:b w:val="0"/>
          <w:bCs w:val="0"/>
          <w:sz w:val="24"/>
          <w:szCs w:val="24"/>
        </w:rPr>
        <w:t xml:space="preserve">in </w:t>
      </w:r>
      <w:commentRangeStart w:id="45"/>
      <w:r w:rsidR="00CE7D4A">
        <w:rPr>
          <w:rFonts w:asciiTheme="majorBidi" w:hAnsiTheme="majorBidi" w:cstheme="majorBidi"/>
          <w:b w:val="0"/>
          <w:bCs w:val="0"/>
          <w:sz w:val="24"/>
          <w:szCs w:val="24"/>
        </w:rPr>
        <w:t>2010</w:t>
      </w:r>
      <w:commentRangeEnd w:id="45"/>
      <w:r w:rsidR="00CE7D4A">
        <w:rPr>
          <w:rStyle w:val="CommentReference"/>
          <w:rFonts w:asciiTheme="minorHAnsi" w:eastAsiaTheme="minorHAnsi" w:hAnsiTheme="minorHAnsi" w:cstheme="minorBidi"/>
          <w:b w:val="0"/>
          <w:bCs w:val="0"/>
          <w:kern w:val="2"/>
          <w14:ligatures w14:val="standardContextual"/>
        </w:rPr>
        <w:commentReference w:id="45"/>
      </w:r>
      <w:r w:rsidR="00CE7D4A">
        <w:rPr>
          <w:rFonts w:asciiTheme="majorBidi" w:hAnsiTheme="majorBidi" w:cstheme="majorBidi"/>
          <w:b w:val="0"/>
          <w:bCs w:val="0"/>
          <w:sz w:val="24"/>
          <w:szCs w:val="24"/>
        </w:rPr>
        <w:t xml:space="preserve"> are widely viewed as</w:t>
      </w:r>
      <w:r w:rsidR="00CE7D4A" w:rsidRPr="00CE7D4A">
        <w:rPr>
          <w:rFonts w:asciiTheme="majorBidi" w:hAnsiTheme="majorBidi" w:cstheme="majorBidi"/>
          <w:b w:val="0"/>
          <w:bCs w:val="0"/>
          <w:sz w:val="24"/>
          <w:szCs w:val="24"/>
        </w:rPr>
        <w:t xml:space="preserve"> watershed</w:t>
      </w:r>
      <w:r w:rsidR="00CE7D4A">
        <w:rPr>
          <w:rFonts w:asciiTheme="majorBidi" w:hAnsiTheme="majorBidi" w:cstheme="majorBidi"/>
          <w:b w:val="0"/>
          <w:bCs w:val="0"/>
          <w:sz w:val="24"/>
          <w:szCs w:val="24"/>
        </w:rPr>
        <w:t xml:space="preserve"> events</w:t>
      </w:r>
      <w:r w:rsidR="00CE7D4A" w:rsidRPr="00CE7D4A">
        <w:rPr>
          <w:rFonts w:asciiTheme="majorBidi" w:hAnsiTheme="majorBidi" w:cstheme="majorBidi"/>
          <w:b w:val="0"/>
          <w:bCs w:val="0"/>
          <w:sz w:val="24"/>
          <w:szCs w:val="24"/>
        </w:rPr>
        <w:t xml:space="preserve"> in the history of humanitarian aid </w:t>
      </w:r>
      <w:r>
        <w:rPr>
          <w:rFonts w:asciiTheme="majorBidi" w:hAnsiTheme="majorBidi" w:cstheme="majorBidi"/>
          <w:b w:val="0"/>
          <w:bCs w:val="0"/>
          <w:sz w:val="24"/>
          <w:szCs w:val="24"/>
        </w:rPr>
        <w:t xml:space="preserve">provided </w:t>
      </w:r>
      <w:r w:rsidR="00CE7D4A" w:rsidRPr="00CE7D4A">
        <w:rPr>
          <w:rFonts w:asciiTheme="majorBidi" w:hAnsiTheme="majorBidi" w:cstheme="majorBidi"/>
          <w:b w:val="0"/>
          <w:bCs w:val="0"/>
          <w:sz w:val="24"/>
          <w:szCs w:val="24"/>
        </w:rPr>
        <w:t xml:space="preserve">by international organizations. </w:t>
      </w:r>
      <w:r w:rsidR="00CE7D4A">
        <w:rPr>
          <w:rFonts w:asciiTheme="majorBidi" w:hAnsiTheme="majorBidi" w:cstheme="majorBidi"/>
          <w:b w:val="0"/>
          <w:bCs w:val="0"/>
          <w:sz w:val="24"/>
          <w:szCs w:val="24"/>
        </w:rPr>
        <w:t>The</w:t>
      </w:r>
      <w:r w:rsidR="00CE7D4A" w:rsidRPr="00CE7D4A">
        <w:rPr>
          <w:rFonts w:asciiTheme="majorBidi" w:hAnsiTheme="majorBidi" w:cstheme="majorBidi"/>
          <w:b w:val="0"/>
          <w:bCs w:val="0"/>
          <w:sz w:val="24"/>
          <w:szCs w:val="24"/>
        </w:rPr>
        <w:t xml:space="preserve"> pattern of resource mobilization and action that </w:t>
      </w:r>
      <w:r w:rsidR="00CE7D4A">
        <w:rPr>
          <w:rFonts w:asciiTheme="majorBidi" w:hAnsiTheme="majorBidi" w:cstheme="majorBidi"/>
          <w:b w:val="0"/>
          <w:bCs w:val="0"/>
          <w:sz w:val="24"/>
          <w:szCs w:val="24"/>
        </w:rPr>
        <w:t xml:space="preserve">had been </w:t>
      </w:r>
      <w:r w:rsidR="00304FE7">
        <w:rPr>
          <w:rFonts w:asciiTheme="majorBidi" w:hAnsiTheme="majorBidi" w:cstheme="majorBidi"/>
          <w:b w:val="0"/>
          <w:bCs w:val="0"/>
          <w:sz w:val="24"/>
          <w:szCs w:val="24"/>
        </w:rPr>
        <w:t>prevalent</w:t>
      </w:r>
      <w:r w:rsidR="00CE7D4A">
        <w:rPr>
          <w:rFonts w:asciiTheme="majorBidi" w:hAnsiTheme="majorBidi" w:cstheme="majorBidi"/>
          <w:b w:val="0"/>
          <w:bCs w:val="0"/>
          <w:sz w:val="24"/>
          <w:szCs w:val="24"/>
        </w:rPr>
        <w:t xml:space="preserve"> </w:t>
      </w:r>
      <w:r w:rsidR="00CE7D4A" w:rsidRPr="00CE7D4A">
        <w:rPr>
          <w:rFonts w:asciiTheme="majorBidi" w:hAnsiTheme="majorBidi" w:cstheme="majorBidi"/>
          <w:b w:val="0"/>
          <w:bCs w:val="0"/>
          <w:sz w:val="24"/>
          <w:szCs w:val="24"/>
        </w:rPr>
        <w:t xml:space="preserve">in the </w:t>
      </w:r>
      <w:r w:rsidR="00CE7D4A">
        <w:rPr>
          <w:rFonts w:asciiTheme="majorBidi" w:hAnsiTheme="majorBidi" w:cstheme="majorBidi"/>
          <w:b w:val="0"/>
          <w:bCs w:val="0"/>
          <w:sz w:val="24"/>
          <w:szCs w:val="24"/>
        </w:rPr>
        <w:t xml:space="preserve">West since the </w:t>
      </w:r>
      <w:r w:rsidR="00CE7D4A" w:rsidRPr="00CE7D4A">
        <w:rPr>
          <w:rFonts w:asciiTheme="majorBidi" w:hAnsiTheme="majorBidi" w:cstheme="majorBidi"/>
          <w:b w:val="0"/>
          <w:bCs w:val="0"/>
          <w:sz w:val="24"/>
          <w:szCs w:val="24"/>
        </w:rPr>
        <w:t xml:space="preserve">1960s </w:t>
      </w:r>
      <w:r w:rsidR="00CE7D4A">
        <w:rPr>
          <w:rFonts w:asciiTheme="majorBidi" w:hAnsiTheme="majorBidi" w:cstheme="majorBidi"/>
          <w:b w:val="0"/>
          <w:bCs w:val="0"/>
          <w:sz w:val="24"/>
          <w:szCs w:val="24"/>
        </w:rPr>
        <w:t>began to</w:t>
      </w:r>
      <w:r w:rsidR="00CE7D4A" w:rsidRPr="00CE7D4A">
        <w:rPr>
          <w:rFonts w:asciiTheme="majorBidi" w:hAnsiTheme="majorBidi" w:cstheme="majorBidi"/>
          <w:b w:val="0"/>
          <w:bCs w:val="0"/>
          <w:sz w:val="24"/>
          <w:szCs w:val="24"/>
        </w:rPr>
        <w:t xml:space="preserve"> change</w:t>
      </w:r>
      <w:r w:rsidR="00CE7D4A">
        <w:rPr>
          <w:rFonts w:asciiTheme="majorBidi" w:hAnsiTheme="majorBidi" w:cstheme="majorBidi"/>
          <w:b w:val="0"/>
          <w:bCs w:val="0"/>
          <w:sz w:val="24"/>
          <w:szCs w:val="24"/>
        </w:rPr>
        <w:t>, in response to c</w:t>
      </w:r>
      <w:r w:rsidR="00CE7D4A" w:rsidRPr="00CE7D4A">
        <w:rPr>
          <w:rFonts w:asciiTheme="majorBidi" w:hAnsiTheme="majorBidi" w:cstheme="majorBidi"/>
          <w:b w:val="0"/>
          <w:bCs w:val="0"/>
          <w:sz w:val="24"/>
          <w:szCs w:val="24"/>
        </w:rPr>
        <w:t xml:space="preserve">riticism from </w:t>
      </w:r>
      <w:r w:rsidR="00CE7D4A">
        <w:rPr>
          <w:rFonts w:asciiTheme="majorBidi" w:hAnsiTheme="majorBidi" w:cstheme="majorBidi"/>
          <w:b w:val="0"/>
          <w:bCs w:val="0"/>
          <w:sz w:val="24"/>
          <w:szCs w:val="24"/>
        </w:rPr>
        <w:t>involved</w:t>
      </w:r>
      <w:r w:rsidR="00CE7D4A" w:rsidRPr="00CE7D4A">
        <w:rPr>
          <w:rFonts w:asciiTheme="majorBidi" w:hAnsiTheme="majorBidi" w:cstheme="majorBidi"/>
          <w:b w:val="0"/>
          <w:bCs w:val="0"/>
          <w:sz w:val="24"/>
          <w:szCs w:val="24"/>
        </w:rPr>
        <w:t xml:space="preserve"> organizations</w:t>
      </w:r>
      <w:r w:rsidR="00CE7D4A">
        <w:rPr>
          <w:rFonts w:asciiTheme="majorBidi" w:hAnsiTheme="majorBidi" w:cstheme="majorBidi"/>
          <w:b w:val="0"/>
          <w:bCs w:val="0"/>
          <w:sz w:val="24"/>
          <w:szCs w:val="24"/>
        </w:rPr>
        <w:t xml:space="preserve">, as publicized in </w:t>
      </w:r>
      <w:r w:rsidR="00CE7D4A" w:rsidRPr="00CE7D4A">
        <w:rPr>
          <w:rFonts w:asciiTheme="majorBidi" w:hAnsiTheme="majorBidi" w:cstheme="majorBidi"/>
          <w:b w:val="0"/>
          <w:bCs w:val="0"/>
          <w:sz w:val="24"/>
          <w:szCs w:val="24"/>
        </w:rPr>
        <w:t xml:space="preserve">a number of important </w:t>
      </w:r>
      <w:commentRangeStart w:id="46"/>
      <w:r w:rsidR="00CE7D4A" w:rsidRPr="00CE7D4A">
        <w:rPr>
          <w:rFonts w:asciiTheme="majorBidi" w:hAnsiTheme="majorBidi" w:cstheme="majorBidi"/>
          <w:b w:val="0"/>
          <w:bCs w:val="0"/>
          <w:sz w:val="24"/>
          <w:szCs w:val="24"/>
        </w:rPr>
        <w:t>books</w:t>
      </w:r>
      <w:commentRangeEnd w:id="46"/>
      <w:r>
        <w:rPr>
          <w:rStyle w:val="CommentReference"/>
          <w:rFonts w:asciiTheme="minorHAnsi" w:eastAsiaTheme="minorHAnsi" w:hAnsiTheme="minorHAnsi" w:cstheme="minorBidi"/>
          <w:b w:val="0"/>
          <w:bCs w:val="0"/>
          <w:kern w:val="2"/>
          <w14:ligatures w14:val="standardContextual"/>
        </w:rPr>
        <w:commentReference w:id="46"/>
      </w:r>
      <w:r w:rsidR="00CE7D4A" w:rsidRPr="00CE7D4A">
        <w:rPr>
          <w:rFonts w:asciiTheme="majorBidi" w:hAnsiTheme="majorBidi" w:cstheme="majorBidi"/>
          <w:b w:val="0"/>
          <w:bCs w:val="0"/>
          <w:sz w:val="24"/>
          <w:szCs w:val="24"/>
        </w:rPr>
        <w:t>.</w:t>
      </w:r>
      <w:r w:rsidR="00CE7D4A">
        <w:rPr>
          <w:rFonts w:asciiTheme="majorBidi" w:hAnsiTheme="majorBidi" w:cstheme="majorBidi"/>
          <w:b w:val="0"/>
          <w:bCs w:val="0"/>
          <w:sz w:val="24"/>
          <w:szCs w:val="24"/>
        </w:rPr>
        <w:t xml:space="preserve"> These failures include:</w:t>
      </w:r>
    </w:p>
    <w:p w14:paraId="66069B35" w14:textId="6CB87DEE" w:rsidR="00CE7D4A" w:rsidRDefault="00917DC5" w:rsidP="00CE7D4A">
      <w:pPr>
        <w:pStyle w:val="Heading1"/>
        <w:numPr>
          <w:ilvl w:val="0"/>
          <w:numId w:val="8"/>
        </w:numPr>
        <w:shd w:val="clear" w:color="auto" w:fill="FFFFFF"/>
        <w:spacing w:after="0" w:line="540" w:lineRule="atLeast"/>
        <w:contextualSpacing/>
        <w:rPr>
          <w:rFonts w:asciiTheme="majorBidi" w:hAnsiTheme="majorBidi" w:cstheme="majorBidi"/>
          <w:b w:val="0"/>
          <w:bCs w:val="0"/>
          <w:sz w:val="24"/>
          <w:szCs w:val="24"/>
        </w:rPr>
      </w:pPr>
      <w:r>
        <w:rPr>
          <w:rFonts w:asciiTheme="majorBidi" w:hAnsiTheme="majorBidi" w:cstheme="majorBidi"/>
          <w:b w:val="0"/>
          <w:bCs w:val="0"/>
          <w:sz w:val="24"/>
          <w:szCs w:val="24"/>
        </w:rPr>
        <w:t>I</w:t>
      </w:r>
      <w:r w:rsidR="00CE7D4A" w:rsidRPr="00CE7D4A">
        <w:rPr>
          <w:rFonts w:asciiTheme="majorBidi" w:hAnsiTheme="majorBidi" w:cstheme="majorBidi"/>
          <w:b w:val="0"/>
          <w:bCs w:val="0"/>
          <w:sz w:val="24"/>
          <w:szCs w:val="24"/>
        </w:rPr>
        <w:t>nadequa</w:t>
      </w:r>
      <w:r w:rsidR="00CE7D4A">
        <w:rPr>
          <w:rFonts w:asciiTheme="majorBidi" w:hAnsiTheme="majorBidi" w:cstheme="majorBidi"/>
          <w:b w:val="0"/>
          <w:bCs w:val="0"/>
          <w:sz w:val="24"/>
          <w:szCs w:val="24"/>
        </w:rPr>
        <w:t xml:space="preserve">te response to </w:t>
      </w:r>
      <w:r w:rsidR="00CE7D4A" w:rsidRPr="00CE7D4A">
        <w:rPr>
          <w:rFonts w:asciiTheme="majorBidi" w:hAnsiTheme="majorBidi" w:cstheme="majorBidi"/>
          <w:b w:val="0"/>
          <w:bCs w:val="0"/>
          <w:sz w:val="24"/>
          <w:szCs w:val="24"/>
        </w:rPr>
        <w:t>the needs of the population</w:t>
      </w:r>
    </w:p>
    <w:p w14:paraId="6E3A0ECB" w14:textId="0422CCC2" w:rsidR="00CE7D4A" w:rsidRDefault="00917DC5" w:rsidP="00CE7D4A">
      <w:pPr>
        <w:pStyle w:val="Heading1"/>
        <w:numPr>
          <w:ilvl w:val="0"/>
          <w:numId w:val="8"/>
        </w:numPr>
        <w:shd w:val="clear" w:color="auto" w:fill="FFFFFF"/>
        <w:spacing w:after="0" w:line="540" w:lineRule="atLeast"/>
        <w:contextualSpacing/>
        <w:rPr>
          <w:rFonts w:asciiTheme="majorBidi" w:hAnsiTheme="majorBidi" w:cstheme="majorBidi"/>
          <w:b w:val="0"/>
          <w:bCs w:val="0"/>
          <w:sz w:val="24"/>
          <w:szCs w:val="24"/>
        </w:rPr>
      </w:pPr>
      <w:r>
        <w:rPr>
          <w:rFonts w:asciiTheme="majorBidi" w:hAnsiTheme="majorBidi" w:cstheme="majorBidi"/>
          <w:b w:val="0"/>
          <w:bCs w:val="0"/>
          <w:sz w:val="24"/>
          <w:szCs w:val="24"/>
        </w:rPr>
        <w:t>O</w:t>
      </w:r>
      <w:r w:rsidR="00CE7D4A">
        <w:rPr>
          <w:rFonts w:asciiTheme="majorBidi" w:hAnsiTheme="majorBidi" w:cstheme="majorBidi"/>
          <w:b w:val="0"/>
          <w:bCs w:val="0"/>
          <w:sz w:val="24"/>
          <w:szCs w:val="24"/>
        </w:rPr>
        <w:t>ver-</w:t>
      </w:r>
      <w:r w:rsidR="00CE7D4A" w:rsidRPr="00CE7D4A">
        <w:rPr>
          <w:rFonts w:asciiTheme="majorBidi" w:hAnsiTheme="majorBidi" w:cstheme="majorBidi"/>
          <w:b w:val="0"/>
          <w:bCs w:val="0"/>
          <w:sz w:val="24"/>
          <w:szCs w:val="24"/>
        </w:rPr>
        <w:t xml:space="preserve">emphasis on </w:t>
      </w:r>
      <w:r w:rsidR="00942A2F">
        <w:rPr>
          <w:rFonts w:asciiTheme="majorBidi" w:hAnsiTheme="majorBidi" w:cstheme="majorBidi"/>
          <w:b w:val="0"/>
          <w:bCs w:val="0"/>
          <w:sz w:val="24"/>
          <w:szCs w:val="24"/>
        </w:rPr>
        <w:t xml:space="preserve">providing </w:t>
      </w:r>
      <w:r w:rsidR="00CE7D4A" w:rsidRPr="00CE7D4A">
        <w:rPr>
          <w:rFonts w:asciiTheme="majorBidi" w:hAnsiTheme="majorBidi" w:cstheme="majorBidi"/>
          <w:b w:val="0"/>
          <w:bCs w:val="0"/>
          <w:sz w:val="24"/>
          <w:szCs w:val="24"/>
        </w:rPr>
        <w:t xml:space="preserve">immediate aid in the </w:t>
      </w:r>
      <w:r w:rsidR="00942A2F">
        <w:rPr>
          <w:rFonts w:asciiTheme="majorBidi" w:hAnsiTheme="majorBidi" w:cstheme="majorBidi"/>
          <w:b w:val="0"/>
          <w:bCs w:val="0"/>
          <w:sz w:val="24"/>
          <w:szCs w:val="24"/>
        </w:rPr>
        <w:t>initial</w:t>
      </w:r>
      <w:r w:rsidR="00CE7D4A" w:rsidRPr="00CE7D4A">
        <w:rPr>
          <w:rFonts w:asciiTheme="majorBidi" w:hAnsiTheme="majorBidi" w:cstheme="majorBidi"/>
          <w:b w:val="0"/>
          <w:bCs w:val="0"/>
          <w:sz w:val="24"/>
          <w:szCs w:val="24"/>
        </w:rPr>
        <w:t xml:space="preserve"> response phase</w:t>
      </w:r>
      <w:r w:rsidR="00CE7D4A">
        <w:rPr>
          <w:rFonts w:asciiTheme="majorBidi" w:hAnsiTheme="majorBidi" w:cstheme="majorBidi"/>
          <w:b w:val="0"/>
          <w:bCs w:val="0"/>
          <w:sz w:val="24"/>
          <w:szCs w:val="24"/>
        </w:rPr>
        <w:t>,</w:t>
      </w:r>
      <w:r w:rsidR="00CE7D4A" w:rsidRPr="00CE7D4A">
        <w:rPr>
          <w:rFonts w:asciiTheme="majorBidi" w:hAnsiTheme="majorBidi" w:cstheme="majorBidi"/>
          <w:b w:val="0"/>
          <w:bCs w:val="0"/>
          <w:sz w:val="24"/>
          <w:szCs w:val="24"/>
        </w:rPr>
        <w:t xml:space="preserve"> when the main </w:t>
      </w:r>
      <w:r w:rsidR="00942A2F">
        <w:rPr>
          <w:rFonts w:asciiTheme="majorBidi" w:hAnsiTheme="majorBidi" w:cstheme="majorBidi"/>
          <w:b w:val="0"/>
          <w:bCs w:val="0"/>
          <w:sz w:val="24"/>
          <w:szCs w:val="24"/>
        </w:rPr>
        <w:t>challenge</w:t>
      </w:r>
      <w:r w:rsidR="00CE7D4A" w:rsidRPr="00CE7D4A">
        <w:rPr>
          <w:rFonts w:asciiTheme="majorBidi" w:hAnsiTheme="majorBidi" w:cstheme="majorBidi"/>
          <w:b w:val="0"/>
          <w:bCs w:val="0"/>
          <w:sz w:val="24"/>
          <w:szCs w:val="24"/>
        </w:rPr>
        <w:t xml:space="preserve"> was </w:t>
      </w:r>
      <w:r w:rsidR="00CE7D4A">
        <w:rPr>
          <w:rFonts w:asciiTheme="majorBidi" w:hAnsiTheme="majorBidi" w:cstheme="majorBidi"/>
          <w:b w:val="0"/>
          <w:bCs w:val="0"/>
          <w:sz w:val="24"/>
          <w:szCs w:val="24"/>
        </w:rPr>
        <w:t>recovery</w:t>
      </w:r>
    </w:p>
    <w:p w14:paraId="2C369103" w14:textId="530E0258" w:rsidR="00CE7D4A" w:rsidRDefault="00917DC5" w:rsidP="00CE7D4A">
      <w:pPr>
        <w:pStyle w:val="Heading1"/>
        <w:numPr>
          <w:ilvl w:val="0"/>
          <w:numId w:val="8"/>
        </w:numPr>
        <w:shd w:val="clear" w:color="auto" w:fill="FFFFFF"/>
        <w:spacing w:after="0" w:line="540" w:lineRule="atLeast"/>
        <w:contextualSpacing/>
        <w:rPr>
          <w:rFonts w:asciiTheme="majorBidi" w:hAnsiTheme="majorBidi" w:cstheme="majorBidi"/>
          <w:b w:val="0"/>
          <w:bCs w:val="0"/>
          <w:sz w:val="24"/>
          <w:szCs w:val="24"/>
        </w:rPr>
      </w:pPr>
      <w:r>
        <w:rPr>
          <w:rFonts w:asciiTheme="majorBidi" w:hAnsiTheme="majorBidi" w:cstheme="majorBidi"/>
          <w:b w:val="0"/>
          <w:bCs w:val="0"/>
          <w:sz w:val="24"/>
          <w:szCs w:val="24"/>
        </w:rPr>
        <w:t>W</w:t>
      </w:r>
      <w:r w:rsidR="00CE7D4A" w:rsidRPr="00CE7D4A">
        <w:rPr>
          <w:rFonts w:asciiTheme="majorBidi" w:hAnsiTheme="majorBidi" w:cstheme="majorBidi"/>
          <w:b w:val="0"/>
          <w:bCs w:val="0"/>
          <w:sz w:val="24"/>
          <w:szCs w:val="24"/>
        </w:rPr>
        <w:t xml:space="preserve">orking with corrupt and ineffective intermediaries, </w:t>
      </w:r>
      <w:r w:rsidR="00CE7D4A">
        <w:rPr>
          <w:rFonts w:asciiTheme="majorBidi" w:hAnsiTheme="majorBidi" w:cstheme="majorBidi"/>
          <w:b w:val="0"/>
          <w:bCs w:val="0"/>
          <w:sz w:val="24"/>
          <w:szCs w:val="24"/>
        </w:rPr>
        <w:t>leading to distribution of</w:t>
      </w:r>
      <w:r w:rsidR="00CE7D4A" w:rsidRPr="00CE7D4A">
        <w:rPr>
          <w:rFonts w:asciiTheme="majorBidi" w:hAnsiTheme="majorBidi" w:cstheme="majorBidi"/>
          <w:b w:val="0"/>
          <w:bCs w:val="0"/>
          <w:sz w:val="24"/>
          <w:szCs w:val="24"/>
        </w:rPr>
        <w:t xml:space="preserve"> aid </w:t>
      </w:r>
      <w:r w:rsidR="00CE7D4A">
        <w:rPr>
          <w:rFonts w:asciiTheme="majorBidi" w:hAnsiTheme="majorBidi" w:cstheme="majorBidi"/>
          <w:b w:val="0"/>
          <w:bCs w:val="0"/>
          <w:sz w:val="24"/>
          <w:szCs w:val="24"/>
        </w:rPr>
        <w:t>in ways that</w:t>
      </w:r>
      <w:r w:rsidR="00CE7D4A" w:rsidRPr="00CE7D4A">
        <w:rPr>
          <w:rFonts w:asciiTheme="majorBidi" w:hAnsiTheme="majorBidi" w:cstheme="majorBidi"/>
          <w:b w:val="0"/>
          <w:bCs w:val="0"/>
          <w:sz w:val="24"/>
          <w:szCs w:val="24"/>
        </w:rPr>
        <w:t xml:space="preserve"> encouraged disorder and violence </w:t>
      </w:r>
    </w:p>
    <w:p w14:paraId="37D8CC8D" w14:textId="5C0372C9" w:rsidR="00CE7D4A" w:rsidRDefault="00917DC5" w:rsidP="00CE7D4A">
      <w:pPr>
        <w:pStyle w:val="Heading1"/>
        <w:numPr>
          <w:ilvl w:val="0"/>
          <w:numId w:val="8"/>
        </w:numPr>
        <w:shd w:val="clear" w:color="auto" w:fill="FFFFFF"/>
        <w:spacing w:after="0" w:line="540" w:lineRule="atLeast"/>
        <w:contextualSpacing/>
        <w:rPr>
          <w:rFonts w:asciiTheme="majorBidi" w:hAnsiTheme="majorBidi" w:cstheme="majorBidi"/>
          <w:b w:val="0"/>
          <w:bCs w:val="0"/>
          <w:sz w:val="24"/>
          <w:szCs w:val="24"/>
        </w:rPr>
      </w:pPr>
      <w:r>
        <w:rPr>
          <w:rFonts w:asciiTheme="majorBidi" w:hAnsiTheme="majorBidi" w:cstheme="majorBidi"/>
          <w:b w:val="0"/>
          <w:bCs w:val="0"/>
          <w:sz w:val="24"/>
          <w:szCs w:val="24"/>
        </w:rPr>
        <w:t>P</w:t>
      </w:r>
      <w:r w:rsidR="00CE7D4A">
        <w:rPr>
          <w:rFonts w:asciiTheme="majorBidi" w:hAnsiTheme="majorBidi" w:cstheme="majorBidi"/>
          <w:b w:val="0"/>
          <w:bCs w:val="0"/>
          <w:sz w:val="24"/>
          <w:szCs w:val="24"/>
        </w:rPr>
        <w:t xml:space="preserve">aucity </w:t>
      </w:r>
      <w:r w:rsidR="00CE7D4A" w:rsidRPr="00CE7D4A">
        <w:rPr>
          <w:rFonts w:asciiTheme="majorBidi" w:hAnsiTheme="majorBidi" w:cstheme="majorBidi"/>
          <w:b w:val="0"/>
          <w:bCs w:val="0"/>
          <w:sz w:val="24"/>
          <w:szCs w:val="24"/>
        </w:rPr>
        <w:t xml:space="preserve">of aid that </w:t>
      </w:r>
      <w:r w:rsidR="00CE7D4A">
        <w:rPr>
          <w:rFonts w:asciiTheme="majorBidi" w:hAnsiTheme="majorBidi" w:cstheme="majorBidi"/>
          <w:b w:val="0"/>
          <w:bCs w:val="0"/>
          <w:sz w:val="24"/>
          <w:szCs w:val="24"/>
        </w:rPr>
        <w:t xml:space="preserve">actually </w:t>
      </w:r>
      <w:r w:rsidR="00CE7D4A" w:rsidRPr="00CE7D4A">
        <w:rPr>
          <w:rFonts w:asciiTheme="majorBidi" w:hAnsiTheme="majorBidi" w:cstheme="majorBidi"/>
          <w:b w:val="0"/>
          <w:bCs w:val="0"/>
          <w:sz w:val="24"/>
          <w:szCs w:val="24"/>
        </w:rPr>
        <w:t>reached the victims</w:t>
      </w:r>
    </w:p>
    <w:p w14:paraId="2DD8730C" w14:textId="0B502173" w:rsidR="00CE7D4A" w:rsidRDefault="00917DC5" w:rsidP="00CE7D4A">
      <w:pPr>
        <w:pStyle w:val="Heading1"/>
        <w:numPr>
          <w:ilvl w:val="0"/>
          <w:numId w:val="8"/>
        </w:numPr>
        <w:shd w:val="clear" w:color="auto" w:fill="FFFFFF"/>
        <w:spacing w:after="0" w:line="540" w:lineRule="atLeast"/>
        <w:contextualSpacing/>
        <w:rPr>
          <w:rFonts w:asciiTheme="majorBidi" w:hAnsiTheme="majorBidi" w:cstheme="majorBidi"/>
          <w:b w:val="0"/>
          <w:bCs w:val="0"/>
          <w:sz w:val="24"/>
          <w:szCs w:val="24"/>
        </w:rPr>
      </w:pPr>
      <w:r>
        <w:rPr>
          <w:rFonts w:asciiTheme="majorBidi" w:hAnsiTheme="majorBidi" w:cstheme="majorBidi"/>
          <w:b w:val="0"/>
          <w:bCs w:val="0"/>
          <w:sz w:val="24"/>
          <w:szCs w:val="24"/>
        </w:rPr>
        <w:t>L</w:t>
      </w:r>
      <w:r w:rsidR="00CE7D4A" w:rsidRPr="00CE7D4A">
        <w:rPr>
          <w:rFonts w:asciiTheme="majorBidi" w:hAnsiTheme="majorBidi" w:cstheme="majorBidi"/>
          <w:b w:val="0"/>
          <w:bCs w:val="0"/>
          <w:sz w:val="24"/>
          <w:szCs w:val="24"/>
        </w:rPr>
        <w:t>ogistic</w:t>
      </w:r>
      <w:r w:rsidR="00304FE7">
        <w:rPr>
          <w:rFonts w:asciiTheme="majorBidi" w:hAnsiTheme="majorBidi" w:cstheme="majorBidi"/>
          <w:b w:val="0"/>
          <w:bCs w:val="0"/>
          <w:sz w:val="24"/>
          <w:szCs w:val="24"/>
        </w:rPr>
        <w:t xml:space="preserve">s </w:t>
      </w:r>
      <w:r w:rsidR="00CE7D4A" w:rsidRPr="00CE7D4A">
        <w:rPr>
          <w:rFonts w:asciiTheme="majorBidi" w:hAnsiTheme="majorBidi" w:cstheme="majorBidi"/>
          <w:b w:val="0"/>
          <w:bCs w:val="0"/>
          <w:sz w:val="24"/>
          <w:szCs w:val="24"/>
        </w:rPr>
        <w:t xml:space="preserve">that left a significant part of the aid </w:t>
      </w:r>
      <w:r w:rsidR="00CE7D4A">
        <w:rPr>
          <w:rFonts w:asciiTheme="majorBidi" w:hAnsiTheme="majorBidi" w:cstheme="majorBidi"/>
          <w:b w:val="0"/>
          <w:bCs w:val="0"/>
          <w:sz w:val="24"/>
          <w:szCs w:val="24"/>
        </w:rPr>
        <w:t>i</w:t>
      </w:r>
      <w:r w:rsidR="00CE7D4A" w:rsidRPr="00CE7D4A">
        <w:rPr>
          <w:rFonts w:asciiTheme="majorBidi" w:hAnsiTheme="majorBidi" w:cstheme="majorBidi"/>
          <w:b w:val="0"/>
          <w:bCs w:val="0"/>
          <w:sz w:val="24"/>
          <w:szCs w:val="24"/>
        </w:rPr>
        <w:t xml:space="preserve">n </w:t>
      </w:r>
      <w:r w:rsidR="00CE7D4A">
        <w:rPr>
          <w:rFonts w:asciiTheme="majorBidi" w:hAnsiTheme="majorBidi" w:cstheme="majorBidi"/>
          <w:b w:val="0"/>
          <w:bCs w:val="0"/>
          <w:sz w:val="24"/>
          <w:szCs w:val="24"/>
        </w:rPr>
        <w:t>centers</w:t>
      </w:r>
      <w:r w:rsidR="00CE7D4A" w:rsidRPr="00CE7D4A">
        <w:rPr>
          <w:rFonts w:asciiTheme="majorBidi" w:hAnsiTheme="majorBidi" w:cstheme="majorBidi"/>
          <w:b w:val="0"/>
          <w:bCs w:val="0"/>
          <w:sz w:val="24"/>
          <w:szCs w:val="24"/>
        </w:rPr>
        <w:t xml:space="preserve"> </w:t>
      </w:r>
      <w:r w:rsidR="00304FE7">
        <w:rPr>
          <w:rFonts w:asciiTheme="majorBidi" w:hAnsiTheme="majorBidi" w:cstheme="majorBidi"/>
          <w:b w:val="0"/>
          <w:bCs w:val="0"/>
          <w:sz w:val="24"/>
          <w:szCs w:val="24"/>
        </w:rPr>
        <w:t xml:space="preserve">located </w:t>
      </w:r>
      <w:r w:rsidR="00CE7D4A" w:rsidRPr="00CE7D4A">
        <w:rPr>
          <w:rFonts w:asciiTheme="majorBidi" w:hAnsiTheme="majorBidi" w:cstheme="majorBidi"/>
          <w:b w:val="0"/>
          <w:bCs w:val="0"/>
          <w:sz w:val="24"/>
          <w:szCs w:val="24"/>
        </w:rPr>
        <w:t xml:space="preserve">far from </w:t>
      </w:r>
      <w:r w:rsidR="00CE7D4A">
        <w:rPr>
          <w:rFonts w:asciiTheme="majorBidi" w:hAnsiTheme="majorBidi" w:cstheme="majorBidi"/>
          <w:b w:val="0"/>
          <w:bCs w:val="0"/>
          <w:sz w:val="24"/>
          <w:szCs w:val="24"/>
        </w:rPr>
        <w:t>the people in need</w:t>
      </w:r>
    </w:p>
    <w:p w14:paraId="14A2D9C3" w14:textId="162D5133" w:rsidR="00CE7D4A" w:rsidRDefault="00917DC5" w:rsidP="00CE7D4A">
      <w:pPr>
        <w:pStyle w:val="Heading1"/>
        <w:numPr>
          <w:ilvl w:val="0"/>
          <w:numId w:val="8"/>
        </w:numPr>
        <w:shd w:val="clear" w:color="auto" w:fill="FFFFFF"/>
        <w:spacing w:after="0" w:line="540" w:lineRule="atLeast"/>
        <w:contextualSpacing/>
        <w:rPr>
          <w:rFonts w:asciiTheme="majorBidi" w:hAnsiTheme="majorBidi" w:cstheme="majorBidi"/>
          <w:b w:val="0"/>
          <w:bCs w:val="0"/>
          <w:sz w:val="24"/>
          <w:szCs w:val="24"/>
        </w:rPr>
      </w:pPr>
      <w:r>
        <w:rPr>
          <w:rFonts w:asciiTheme="majorBidi" w:hAnsiTheme="majorBidi" w:cstheme="majorBidi"/>
          <w:b w:val="0"/>
          <w:bCs w:val="0"/>
          <w:sz w:val="24"/>
          <w:szCs w:val="24"/>
        </w:rPr>
        <w:t>R</w:t>
      </w:r>
      <w:r w:rsidR="00942A2F">
        <w:rPr>
          <w:rFonts w:asciiTheme="majorBidi" w:hAnsiTheme="majorBidi" w:cstheme="majorBidi"/>
          <w:b w:val="0"/>
          <w:bCs w:val="0"/>
          <w:sz w:val="24"/>
          <w:szCs w:val="24"/>
        </w:rPr>
        <w:t xml:space="preserve">endering </w:t>
      </w:r>
      <w:r w:rsidR="00CE7D4A" w:rsidRPr="00CE7D4A">
        <w:rPr>
          <w:rFonts w:asciiTheme="majorBidi" w:hAnsiTheme="majorBidi" w:cstheme="majorBidi"/>
          <w:b w:val="0"/>
          <w:bCs w:val="0"/>
          <w:sz w:val="24"/>
          <w:szCs w:val="24"/>
        </w:rPr>
        <w:t>the affected population</w:t>
      </w:r>
      <w:r w:rsidR="00942A2F">
        <w:rPr>
          <w:rFonts w:asciiTheme="majorBidi" w:hAnsiTheme="majorBidi" w:cstheme="majorBidi"/>
          <w:b w:val="0"/>
          <w:bCs w:val="0"/>
          <w:sz w:val="24"/>
          <w:szCs w:val="24"/>
        </w:rPr>
        <w:t xml:space="preserve"> passive and powerless</w:t>
      </w:r>
    </w:p>
    <w:p w14:paraId="6CFE1BD7" w14:textId="45C5734F" w:rsidR="00BE2540" w:rsidRDefault="00917DC5" w:rsidP="00CE7D4A">
      <w:pPr>
        <w:pStyle w:val="Heading1"/>
        <w:numPr>
          <w:ilvl w:val="0"/>
          <w:numId w:val="8"/>
        </w:numPr>
        <w:shd w:val="clear" w:color="auto" w:fill="FFFFFF"/>
        <w:spacing w:after="0" w:line="540" w:lineRule="atLeast"/>
        <w:contextualSpacing/>
        <w:rPr>
          <w:rFonts w:asciiTheme="majorBidi" w:hAnsiTheme="majorBidi" w:cstheme="majorBidi"/>
          <w:b w:val="0"/>
          <w:bCs w:val="0"/>
          <w:sz w:val="24"/>
          <w:szCs w:val="24"/>
        </w:rPr>
      </w:pPr>
      <w:r>
        <w:rPr>
          <w:rFonts w:asciiTheme="majorBidi" w:hAnsiTheme="majorBidi" w:cstheme="majorBidi"/>
          <w:b w:val="0"/>
          <w:bCs w:val="0"/>
          <w:sz w:val="24"/>
          <w:szCs w:val="24"/>
        </w:rPr>
        <w:t>D</w:t>
      </w:r>
      <w:r w:rsidR="00CE7D4A" w:rsidRPr="00CE7D4A">
        <w:rPr>
          <w:rFonts w:asciiTheme="majorBidi" w:hAnsiTheme="majorBidi" w:cstheme="majorBidi"/>
          <w:b w:val="0"/>
          <w:bCs w:val="0"/>
          <w:sz w:val="24"/>
          <w:szCs w:val="24"/>
        </w:rPr>
        <w:t>elegitimization of the local and national leadership</w:t>
      </w:r>
    </w:p>
    <w:p w14:paraId="03CDC647" w14:textId="77777777" w:rsidR="00942A2F" w:rsidRDefault="00942A2F" w:rsidP="00942A2F">
      <w:pPr>
        <w:pStyle w:val="Heading1"/>
        <w:shd w:val="clear" w:color="auto" w:fill="FFFFFF"/>
        <w:spacing w:after="0" w:line="540" w:lineRule="atLeast"/>
        <w:contextualSpacing/>
        <w:rPr>
          <w:rFonts w:asciiTheme="majorBidi" w:hAnsiTheme="majorBidi" w:cstheme="majorBidi"/>
          <w:b w:val="0"/>
          <w:bCs w:val="0"/>
          <w:sz w:val="24"/>
          <w:szCs w:val="24"/>
        </w:rPr>
      </w:pPr>
    </w:p>
    <w:p w14:paraId="6A8E367E" w14:textId="0519A3A6" w:rsidR="00942A2F" w:rsidRDefault="00942A2F" w:rsidP="00942A2F">
      <w:pPr>
        <w:pStyle w:val="Heading1"/>
        <w:numPr>
          <w:ilvl w:val="0"/>
          <w:numId w:val="6"/>
        </w:numPr>
        <w:shd w:val="clear" w:color="auto" w:fill="FFFFFF"/>
        <w:spacing w:after="0" w:line="540" w:lineRule="atLeast"/>
        <w:contextualSpacing/>
        <w:rPr>
          <w:rFonts w:asciiTheme="majorBidi" w:hAnsiTheme="majorBidi" w:cstheme="majorBidi"/>
          <w:b w:val="0"/>
          <w:bCs w:val="0"/>
          <w:sz w:val="24"/>
          <w:szCs w:val="24"/>
        </w:rPr>
      </w:pPr>
      <w:r w:rsidRPr="00942A2F">
        <w:rPr>
          <w:rFonts w:asciiTheme="majorBidi" w:hAnsiTheme="majorBidi" w:cstheme="majorBidi"/>
          <w:sz w:val="24"/>
          <w:szCs w:val="24"/>
        </w:rPr>
        <w:t xml:space="preserve">Lack of activity by civil society </w:t>
      </w:r>
      <w:commentRangeStart w:id="47"/>
      <w:r w:rsidRPr="00942A2F">
        <w:rPr>
          <w:rFonts w:asciiTheme="majorBidi" w:hAnsiTheme="majorBidi" w:cstheme="majorBidi"/>
          <w:sz w:val="24"/>
          <w:szCs w:val="24"/>
        </w:rPr>
        <w:t>organizations</w:t>
      </w:r>
      <w:commentRangeEnd w:id="47"/>
      <w:r w:rsidR="00865485">
        <w:rPr>
          <w:rStyle w:val="CommentReference"/>
          <w:rFonts w:asciiTheme="minorHAnsi" w:eastAsiaTheme="minorHAnsi" w:hAnsiTheme="minorHAnsi" w:cstheme="minorBidi"/>
          <w:b w:val="0"/>
          <w:bCs w:val="0"/>
          <w:kern w:val="2"/>
          <w14:ligatures w14:val="standardContextual"/>
        </w:rPr>
        <w:commentReference w:id="47"/>
      </w:r>
      <w:r>
        <w:rPr>
          <w:rFonts w:asciiTheme="majorBidi" w:hAnsiTheme="majorBidi" w:cstheme="majorBidi"/>
          <w:b w:val="0"/>
          <w:bCs w:val="0"/>
          <w:sz w:val="24"/>
          <w:szCs w:val="24"/>
        </w:rPr>
        <w:t xml:space="preserve"> during the </w:t>
      </w:r>
      <w:r w:rsidR="007A5A2A">
        <w:rPr>
          <w:rFonts w:asciiTheme="majorBidi" w:hAnsiTheme="majorBidi" w:cstheme="majorBidi"/>
          <w:b w:val="0"/>
          <w:bCs w:val="0"/>
          <w:sz w:val="24"/>
          <w:szCs w:val="24"/>
        </w:rPr>
        <w:t xml:space="preserve">initial </w:t>
      </w:r>
      <w:r w:rsidRPr="00942A2F">
        <w:rPr>
          <w:rFonts w:asciiTheme="majorBidi" w:hAnsiTheme="majorBidi" w:cstheme="majorBidi"/>
          <w:b w:val="0"/>
          <w:bCs w:val="0"/>
          <w:sz w:val="24"/>
          <w:szCs w:val="24"/>
        </w:rPr>
        <w:t xml:space="preserve">response and </w:t>
      </w:r>
      <w:r>
        <w:rPr>
          <w:rFonts w:asciiTheme="majorBidi" w:hAnsiTheme="majorBidi" w:cstheme="majorBidi"/>
          <w:b w:val="0"/>
          <w:bCs w:val="0"/>
          <w:sz w:val="24"/>
          <w:szCs w:val="24"/>
        </w:rPr>
        <w:t>recovery phases</w:t>
      </w:r>
      <w:r w:rsidRPr="00942A2F">
        <w:rPr>
          <w:rFonts w:asciiTheme="majorBidi" w:hAnsiTheme="majorBidi" w:cstheme="majorBidi"/>
          <w:b w:val="0"/>
          <w:bCs w:val="0"/>
          <w:sz w:val="24"/>
          <w:szCs w:val="24"/>
        </w:rPr>
        <w:t xml:space="preserve"> </w:t>
      </w:r>
      <w:r>
        <w:rPr>
          <w:rFonts w:asciiTheme="majorBidi" w:hAnsiTheme="majorBidi" w:cstheme="majorBidi"/>
          <w:b w:val="0"/>
          <w:bCs w:val="0"/>
          <w:sz w:val="24"/>
          <w:szCs w:val="24"/>
        </w:rPr>
        <w:t xml:space="preserve">following a disaster can make </w:t>
      </w:r>
      <w:r w:rsidRPr="00942A2F">
        <w:rPr>
          <w:rFonts w:asciiTheme="majorBidi" w:hAnsiTheme="majorBidi" w:cstheme="majorBidi"/>
          <w:b w:val="0"/>
          <w:bCs w:val="0"/>
          <w:sz w:val="24"/>
          <w:szCs w:val="24"/>
        </w:rPr>
        <w:t xml:space="preserve">it difficult for </w:t>
      </w:r>
      <w:r w:rsidR="007A5A2A">
        <w:rPr>
          <w:rFonts w:asciiTheme="majorBidi" w:hAnsiTheme="majorBidi" w:cstheme="majorBidi"/>
          <w:b w:val="0"/>
          <w:bCs w:val="0"/>
          <w:sz w:val="24"/>
          <w:szCs w:val="24"/>
        </w:rPr>
        <w:t>subsequent</w:t>
      </w:r>
      <w:r w:rsidRPr="00942A2F">
        <w:rPr>
          <w:rFonts w:asciiTheme="majorBidi" w:hAnsiTheme="majorBidi" w:cstheme="majorBidi"/>
          <w:b w:val="0"/>
          <w:bCs w:val="0"/>
          <w:sz w:val="24"/>
          <w:szCs w:val="24"/>
        </w:rPr>
        <w:t xml:space="preserve"> </w:t>
      </w:r>
      <w:r>
        <w:rPr>
          <w:rFonts w:asciiTheme="majorBidi" w:hAnsiTheme="majorBidi" w:cstheme="majorBidi"/>
          <w:b w:val="0"/>
          <w:bCs w:val="0"/>
          <w:sz w:val="24"/>
          <w:szCs w:val="24"/>
        </w:rPr>
        <w:t xml:space="preserve">rehabilitation </w:t>
      </w:r>
      <w:r w:rsidRPr="00942A2F">
        <w:rPr>
          <w:rFonts w:asciiTheme="majorBidi" w:hAnsiTheme="majorBidi" w:cstheme="majorBidi"/>
          <w:b w:val="0"/>
          <w:bCs w:val="0"/>
          <w:sz w:val="24"/>
          <w:szCs w:val="24"/>
        </w:rPr>
        <w:t>efforts to succeed</w:t>
      </w:r>
      <w:r>
        <w:rPr>
          <w:rFonts w:asciiTheme="majorBidi" w:hAnsiTheme="majorBidi" w:cstheme="majorBidi"/>
          <w:b w:val="0"/>
          <w:bCs w:val="0"/>
          <w:sz w:val="24"/>
          <w:szCs w:val="24"/>
        </w:rPr>
        <w:t>. This was seen, for example, after the e</w:t>
      </w:r>
      <w:r w:rsidRPr="00942A2F">
        <w:rPr>
          <w:rFonts w:asciiTheme="majorBidi" w:hAnsiTheme="majorBidi" w:cstheme="majorBidi"/>
          <w:b w:val="0"/>
          <w:bCs w:val="0"/>
          <w:sz w:val="24"/>
          <w:szCs w:val="24"/>
        </w:rPr>
        <w:t xml:space="preserve">arthquake in </w:t>
      </w:r>
      <w:r>
        <w:rPr>
          <w:rFonts w:asciiTheme="majorBidi" w:hAnsiTheme="majorBidi" w:cstheme="majorBidi"/>
          <w:b w:val="0"/>
          <w:bCs w:val="0"/>
          <w:sz w:val="24"/>
          <w:szCs w:val="24"/>
        </w:rPr>
        <w:t>Kobe,</w:t>
      </w:r>
      <w:r w:rsidRPr="00942A2F">
        <w:rPr>
          <w:rFonts w:asciiTheme="majorBidi" w:hAnsiTheme="majorBidi" w:cstheme="majorBidi"/>
          <w:b w:val="0"/>
          <w:bCs w:val="0"/>
          <w:sz w:val="24"/>
          <w:szCs w:val="24"/>
        </w:rPr>
        <w:t xml:space="preserve"> Japan in 1995 and the earthquake in Chile in 201</w:t>
      </w:r>
      <w:r w:rsidR="00E44AA5">
        <w:rPr>
          <w:rFonts w:asciiTheme="majorBidi" w:hAnsiTheme="majorBidi" w:cstheme="majorBidi"/>
          <w:b w:val="0"/>
          <w:bCs w:val="0"/>
          <w:sz w:val="24"/>
          <w:szCs w:val="24"/>
        </w:rPr>
        <w:t>0</w:t>
      </w:r>
      <w:r>
        <w:rPr>
          <w:rFonts w:asciiTheme="majorBidi" w:hAnsiTheme="majorBidi" w:cstheme="majorBidi"/>
          <w:b w:val="0"/>
          <w:bCs w:val="0"/>
          <w:sz w:val="24"/>
          <w:szCs w:val="24"/>
        </w:rPr>
        <w:t xml:space="preserve">. </w:t>
      </w:r>
    </w:p>
    <w:p w14:paraId="57205837" w14:textId="77777777" w:rsidR="00E44AA5" w:rsidRDefault="00E44AA5" w:rsidP="00E44AA5">
      <w:pPr>
        <w:pStyle w:val="Heading1"/>
        <w:shd w:val="clear" w:color="auto" w:fill="FFFFFF"/>
        <w:spacing w:after="0" w:line="540" w:lineRule="atLeast"/>
        <w:contextualSpacing/>
        <w:rPr>
          <w:rFonts w:asciiTheme="majorBidi" w:hAnsiTheme="majorBidi" w:cstheme="majorBidi"/>
          <w:sz w:val="24"/>
          <w:szCs w:val="24"/>
        </w:rPr>
      </w:pPr>
    </w:p>
    <w:p w14:paraId="3DDAE38A" w14:textId="4101B2F8" w:rsidR="004F3133" w:rsidRPr="004F3133" w:rsidRDefault="00E44AA5" w:rsidP="004F3133">
      <w:pPr>
        <w:pStyle w:val="Heading1"/>
        <w:shd w:val="clear" w:color="auto" w:fill="FFFFFF"/>
        <w:spacing w:after="0" w:line="540" w:lineRule="atLeast"/>
        <w:contextualSpacing/>
        <w:rPr>
          <w:rFonts w:asciiTheme="majorBidi" w:hAnsiTheme="majorBidi" w:cstheme="majorBidi"/>
          <w:b w:val="0"/>
          <w:bCs w:val="0"/>
          <w:sz w:val="24"/>
          <w:szCs w:val="24"/>
        </w:rPr>
      </w:pPr>
      <w:r w:rsidRPr="00E44AA5">
        <w:rPr>
          <w:rFonts w:asciiTheme="majorBidi" w:hAnsiTheme="majorBidi" w:cstheme="majorBidi"/>
          <w:sz w:val="24"/>
          <w:szCs w:val="24"/>
        </w:rPr>
        <w:t>Earthquake in Kobe, Japan</w:t>
      </w:r>
      <w:r>
        <w:rPr>
          <w:rFonts w:asciiTheme="majorBidi" w:hAnsiTheme="majorBidi" w:cstheme="majorBidi"/>
          <w:b w:val="0"/>
          <w:bCs w:val="0"/>
          <w:sz w:val="24"/>
          <w:szCs w:val="24"/>
        </w:rPr>
        <w:t xml:space="preserve">. </w:t>
      </w:r>
      <w:r w:rsidR="007A5A2A">
        <w:rPr>
          <w:rFonts w:asciiTheme="majorBidi" w:hAnsiTheme="majorBidi" w:cstheme="majorBidi"/>
          <w:b w:val="0"/>
          <w:bCs w:val="0"/>
          <w:sz w:val="24"/>
          <w:szCs w:val="24"/>
        </w:rPr>
        <w:t>After the</w:t>
      </w:r>
      <w:r w:rsidR="004F3133" w:rsidRPr="004F3133">
        <w:rPr>
          <w:rFonts w:asciiTheme="majorBidi" w:hAnsiTheme="majorBidi" w:cstheme="majorBidi"/>
          <w:b w:val="0"/>
          <w:bCs w:val="0"/>
          <w:sz w:val="24"/>
          <w:szCs w:val="24"/>
        </w:rPr>
        <w:t xml:space="preserve"> earthquake in </w:t>
      </w:r>
      <w:r w:rsidR="004F3133">
        <w:rPr>
          <w:rFonts w:asciiTheme="majorBidi" w:hAnsiTheme="majorBidi" w:cstheme="majorBidi"/>
          <w:b w:val="0"/>
          <w:bCs w:val="0"/>
          <w:sz w:val="24"/>
          <w:szCs w:val="24"/>
        </w:rPr>
        <w:t>Kobe</w:t>
      </w:r>
      <w:r w:rsidR="007A5A2A">
        <w:rPr>
          <w:rFonts w:asciiTheme="majorBidi" w:hAnsiTheme="majorBidi" w:cstheme="majorBidi"/>
          <w:b w:val="0"/>
          <w:bCs w:val="0"/>
          <w:sz w:val="24"/>
          <w:szCs w:val="24"/>
        </w:rPr>
        <w:t xml:space="preserve">, </w:t>
      </w:r>
      <w:r w:rsidR="004F3133" w:rsidRPr="004F3133">
        <w:rPr>
          <w:rFonts w:asciiTheme="majorBidi" w:hAnsiTheme="majorBidi" w:cstheme="majorBidi"/>
          <w:b w:val="0"/>
          <w:bCs w:val="0"/>
          <w:sz w:val="24"/>
          <w:szCs w:val="24"/>
        </w:rPr>
        <w:t xml:space="preserve">the </w:t>
      </w:r>
      <w:r w:rsidR="004F3133">
        <w:rPr>
          <w:rFonts w:asciiTheme="majorBidi" w:hAnsiTheme="majorBidi" w:cstheme="majorBidi"/>
          <w:b w:val="0"/>
          <w:bCs w:val="0"/>
          <w:sz w:val="24"/>
          <w:szCs w:val="24"/>
        </w:rPr>
        <w:t>following failures</w:t>
      </w:r>
      <w:r w:rsidR="004F3133" w:rsidRPr="004F3133">
        <w:rPr>
          <w:rFonts w:asciiTheme="majorBidi" w:hAnsiTheme="majorBidi" w:cstheme="majorBidi"/>
          <w:b w:val="0"/>
          <w:bCs w:val="0"/>
          <w:sz w:val="24"/>
          <w:szCs w:val="24"/>
        </w:rPr>
        <w:t xml:space="preserve"> of civil society</w:t>
      </w:r>
      <w:r w:rsidR="007A5A2A">
        <w:rPr>
          <w:rFonts w:asciiTheme="majorBidi" w:hAnsiTheme="majorBidi" w:cstheme="majorBidi"/>
          <w:b w:val="0"/>
          <w:bCs w:val="0"/>
          <w:sz w:val="24"/>
          <w:szCs w:val="24"/>
        </w:rPr>
        <w:t xml:space="preserve"> became apparent:</w:t>
      </w:r>
    </w:p>
    <w:p w14:paraId="72509030" w14:textId="1AAFB10E" w:rsidR="00917DC5" w:rsidRDefault="004F3133" w:rsidP="004F3133">
      <w:pPr>
        <w:pStyle w:val="Heading1"/>
        <w:numPr>
          <w:ilvl w:val="0"/>
          <w:numId w:val="9"/>
        </w:numPr>
        <w:shd w:val="clear" w:color="auto" w:fill="FFFFFF"/>
        <w:spacing w:after="0" w:line="540" w:lineRule="atLeast"/>
        <w:contextualSpacing/>
        <w:rPr>
          <w:rFonts w:asciiTheme="majorBidi" w:hAnsiTheme="majorBidi" w:cstheme="majorBidi"/>
          <w:b w:val="0"/>
          <w:bCs w:val="0"/>
          <w:sz w:val="24"/>
          <w:szCs w:val="24"/>
        </w:rPr>
      </w:pPr>
      <w:r w:rsidRPr="004F3133">
        <w:rPr>
          <w:rFonts w:asciiTheme="majorBidi" w:hAnsiTheme="majorBidi" w:cstheme="majorBidi"/>
          <w:b w:val="0"/>
          <w:bCs w:val="0"/>
          <w:sz w:val="24"/>
          <w:szCs w:val="24"/>
        </w:rPr>
        <w:t>Lack of social networks</w:t>
      </w:r>
      <w:r>
        <w:rPr>
          <w:rFonts w:asciiTheme="majorBidi" w:hAnsiTheme="majorBidi" w:cstheme="majorBidi"/>
          <w:b w:val="0"/>
          <w:bCs w:val="0"/>
          <w:sz w:val="24"/>
          <w:szCs w:val="24"/>
        </w:rPr>
        <w:t xml:space="preserve">. This was particularly notable among socially </w:t>
      </w:r>
      <w:r w:rsidRPr="004F3133">
        <w:rPr>
          <w:rFonts w:asciiTheme="majorBidi" w:hAnsiTheme="majorBidi" w:cstheme="majorBidi"/>
          <w:b w:val="0"/>
          <w:bCs w:val="0"/>
          <w:sz w:val="24"/>
          <w:szCs w:val="24"/>
        </w:rPr>
        <w:t>vulnerab</w:t>
      </w:r>
      <w:r>
        <w:rPr>
          <w:rFonts w:asciiTheme="majorBidi" w:hAnsiTheme="majorBidi" w:cstheme="majorBidi"/>
          <w:b w:val="0"/>
          <w:bCs w:val="0"/>
          <w:sz w:val="24"/>
          <w:szCs w:val="24"/>
        </w:rPr>
        <w:t>le and isolated populations, such as t</w:t>
      </w:r>
      <w:r w:rsidRPr="004F3133">
        <w:rPr>
          <w:rFonts w:asciiTheme="majorBidi" w:hAnsiTheme="majorBidi" w:cstheme="majorBidi"/>
          <w:b w:val="0"/>
          <w:bCs w:val="0"/>
          <w:sz w:val="24"/>
          <w:szCs w:val="24"/>
        </w:rPr>
        <w:t>he elderly</w:t>
      </w:r>
      <w:r w:rsidR="00917DC5">
        <w:rPr>
          <w:rFonts w:asciiTheme="majorBidi" w:hAnsiTheme="majorBidi" w:cstheme="majorBidi"/>
          <w:b w:val="0"/>
          <w:bCs w:val="0"/>
          <w:sz w:val="24"/>
          <w:szCs w:val="24"/>
        </w:rPr>
        <w:t>. D</w:t>
      </w:r>
      <w:r>
        <w:rPr>
          <w:rFonts w:asciiTheme="majorBidi" w:hAnsiTheme="majorBidi" w:cstheme="majorBidi"/>
          <w:b w:val="0"/>
          <w:bCs w:val="0"/>
          <w:sz w:val="24"/>
          <w:szCs w:val="24"/>
        </w:rPr>
        <w:t>uring the phase</w:t>
      </w:r>
      <w:r w:rsidR="00304FE7">
        <w:rPr>
          <w:rFonts w:asciiTheme="majorBidi" w:hAnsiTheme="majorBidi" w:cstheme="majorBidi"/>
          <w:b w:val="0"/>
          <w:bCs w:val="0"/>
          <w:sz w:val="24"/>
          <w:szCs w:val="24"/>
        </w:rPr>
        <w:t>s</w:t>
      </w:r>
      <w:r>
        <w:rPr>
          <w:rFonts w:asciiTheme="majorBidi" w:hAnsiTheme="majorBidi" w:cstheme="majorBidi"/>
          <w:b w:val="0"/>
          <w:bCs w:val="0"/>
          <w:sz w:val="24"/>
          <w:szCs w:val="24"/>
        </w:rPr>
        <w:t xml:space="preserve"> of advance warning and </w:t>
      </w:r>
      <w:r w:rsidRPr="004F3133">
        <w:rPr>
          <w:rFonts w:asciiTheme="majorBidi" w:hAnsiTheme="majorBidi" w:cstheme="majorBidi"/>
          <w:b w:val="0"/>
          <w:bCs w:val="0"/>
          <w:sz w:val="24"/>
          <w:szCs w:val="24"/>
        </w:rPr>
        <w:t>evacuat</w:t>
      </w:r>
      <w:r>
        <w:rPr>
          <w:rFonts w:asciiTheme="majorBidi" w:hAnsiTheme="majorBidi" w:cstheme="majorBidi"/>
          <w:b w:val="0"/>
          <w:bCs w:val="0"/>
          <w:sz w:val="24"/>
          <w:szCs w:val="24"/>
        </w:rPr>
        <w:t>ion</w:t>
      </w:r>
      <w:r w:rsidR="00304FE7">
        <w:rPr>
          <w:rFonts w:asciiTheme="majorBidi" w:hAnsiTheme="majorBidi" w:cstheme="majorBidi"/>
          <w:b w:val="0"/>
          <w:bCs w:val="0"/>
          <w:sz w:val="24"/>
          <w:szCs w:val="24"/>
        </w:rPr>
        <w:t xml:space="preserve"> of the impact area</w:t>
      </w:r>
      <w:r w:rsidR="00917DC5">
        <w:rPr>
          <w:rFonts w:asciiTheme="majorBidi" w:hAnsiTheme="majorBidi" w:cstheme="majorBidi"/>
          <w:b w:val="0"/>
          <w:bCs w:val="0"/>
          <w:sz w:val="24"/>
          <w:szCs w:val="24"/>
        </w:rPr>
        <w:t>, t</w:t>
      </w:r>
      <w:r>
        <w:rPr>
          <w:rFonts w:asciiTheme="majorBidi" w:hAnsiTheme="majorBidi" w:cstheme="majorBidi"/>
          <w:b w:val="0"/>
          <w:bCs w:val="0"/>
          <w:sz w:val="24"/>
          <w:szCs w:val="24"/>
        </w:rPr>
        <w:t>he vast majority o</w:t>
      </w:r>
      <w:r w:rsidRPr="004F3133">
        <w:rPr>
          <w:rFonts w:asciiTheme="majorBidi" w:hAnsiTheme="majorBidi" w:cstheme="majorBidi"/>
          <w:b w:val="0"/>
          <w:bCs w:val="0"/>
          <w:sz w:val="24"/>
          <w:szCs w:val="24"/>
        </w:rPr>
        <w:t xml:space="preserve">f </w:t>
      </w:r>
      <w:r w:rsidR="00304FE7">
        <w:rPr>
          <w:rFonts w:asciiTheme="majorBidi" w:hAnsiTheme="majorBidi" w:cstheme="majorBidi"/>
          <w:b w:val="0"/>
          <w:bCs w:val="0"/>
          <w:sz w:val="24"/>
          <w:szCs w:val="24"/>
        </w:rPr>
        <w:t>people</w:t>
      </w:r>
      <w:r w:rsidRPr="004F3133">
        <w:rPr>
          <w:rFonts w:asciiTheme="majorBidi" w:hAnsiTheme="majorBidi" w:cstheme="majorBidi"/>
          <w:b w:val="0"/>
          <w:bCs w:val="0"/>
          <w:sz w:val="24"/>
          <w:szCs w:val="24"/>
        </w:rPr>
        <w:t xml:space="preserve"> who escaped were rescued by family members, neighbors</w:t>
      </w:r>
      <w:r w:rsidR="00917DC5">
        <w:rPr>
          <w:rFonts w:asciiTheme="majorBidi" w:hAnsiTheme="majorBidi" w:cstheme="majorBidi"/>
          <w:b w:val="0"/>
          <w:bCs w:val="0"/>
          <w:sz w:val="24"/>
          <w:szCs w:val="24"/>
        </w:rPr>
        <w:t>,</w:t>
      </w:r>
      <w:r w:rsidRPr="004F3133">
        <w:rPr>
          <w:rFonts w:asciiTheme="majorBidi" w:hAnsiTheme="majorBidi" w:cstheme="majorBidi"/>
          <w:b w:val="0"/>
          <w:bCs w:val="0"/>
          <w:sz w:val="24"/>
          <w:szCs w:val="24"/>
        </w:rPr>
        <w:t xml:space="preserve"> and friends. </w:t>
      </w:r>
    </w:p>
    <w:p w14:paraId="23B9E135" w14:textId="4B503302" w:rsidR="00E44AA5" w:rsidRDefault="00917DC5" w:rsidP="004F3133">
      <w:pPr>
        <w:pStyle w:val="Heading1"/>
        <w:numPr>
          <w:ilvl w:val="0"/>
          <w:numId w:val="9"/>
        </w:numPr>
        <w:shd w:val="clear" w:color="auto" w:fill="FFFFFF"/>
        <w:spacing w:after="0" w:line="540" w:lineRule="atLeast"/>
        <w:contextualSpacing/>
        <w:rPr>
          <w:rFonts w:asciiTheme="majorBidi" w:hAnsiTheme="majorBidi" w:cstheme="majorBidi"/>
          <w:b w:val="0"/>
          <w:bCs w:val="0"/>
          <w:sz w:val="24"/>
          <w:szCs w:val="24"/>
        </w:rPr>
      </w:pPr>
      <w:r>
        <w:rPr>
          <w:rFonts w:asciiTheme="majorBidi" w:hAnsiTheme="majorBidi" w:cstheme="majorBidi"/>
          <w:b w:val="0"/>
          <w:bCs w:val="0"/>
          <w:sz w:val="24"/>
          <w:szCs w:val="24"/>
        </w:rPr>
        <w:t>L</w:t>
      </w:r>
      <w:r w:rsidR="004F3133" w:rsidRPr="004F3133">
        <w:rPr>
          <w:rFonts w:asciiTheme="majorBidi" w:hAnsiTheme="majorBidi" w:cstheme="majorBidi"/>
          <w:b w:val="0"/>
          <w:bCs w:val="0"/>
          <w:sz w:val="24"/>
          <w:szCs w:val="24"/>
        </w:rPr>
        <w:t xml:space="preserve">ack of knowledge and </w:t>
      </w:r>
      <w:r>
        <w:rPr>
          <w:rFonts w:asciiTheme="majorBidi" w:hAnsiTheme="majorBidi" w:cstheme="majorBidi"/>
          <w:b w:val="0"/>
          <w:bCs w:val="0"/>
          <w:sz w:val="24"/>
          <w:szCs w:val="24"/>
        </w:rPr>
        <w:t>equipment. This</w:t>
      </w:r>
      <w:r w:rsidR="004F3133" w:rsidRPr="004F3133">
        <w:rPr>
          <w:rFonts w:asciiTheme="majorBidi" w:hAnsiTheme="majorBidi" w:cstheme="majorBidi"/>
          <w:b w:val="0"/>
          <w:bCs w:val="0"/>
          <w:sz w:val="24"/>
          <w:szCs w:val="24"/>
        </w:rPr>
        <w:t xml:space="preserve"> greatly </w:t>
      </w:r>
      <w:r w:rsidR="00304FE7">
        <w:rPr>
          <w:rFonts w:asciiTheme="majorBidi" w:hAnsiTheme="majorBidi" w:cstheme="majorBidi"/>
          <w:b w:val="0"/>
          <w:bCs w:val="0"/>
          <w:sz w:val="24"/>
          <w:szCs w:val="24"/>
        </w:rPr>
        <w:t>hampered</w:t>
      </w:r>
      <w:r w:rsidR="004F3133" w:rsidRPr="004F3133">
        <w:rPr>
          <w:rFonts w:asciiTheme="majorBidi" w:hAnsiTheme="majorBidi" w:cstheme="majorBidi"/>
          <w:b w:val="0"/>
          <w:bCs w:val="0"/>
          <w:sz w:val="24"/>
          <w:szCs w:val="24"/>
        </w:rPr>
        <w:t xml:space="preserve"> the ability to rescue </w:t>
      </w:r>
      <w:r w:rsidR="00304FE7">
        <w:rPr>
          <w:rFonts w:asciiTheme="majorBidi" w:hAnsiTheme="majorBidi" w:cstheme="majorBidi"/>
          <w:b w:val="0"/>
          <w:bCs w:val="0"/>
          <w:sz w:val="24"/>
          <w:szCs w:val="24"/>
        </w:rPr>
        <w:t xml:space="preserve">the </w:t>
      </w:r>
      <w:r w:rsidR="004F3133" w:rsidRPr="004F3133">
        <w:rPr>
          <w:rFonts w:asciiTheme="majorBidi" w:hAnsiTheme="majorBidi" w:cstheme="majorBidi"/>
          <w:b w:val="0"/>
          <w:bCs w:val="0"/>
          <w:sz w:val="24"/>
          <w:szCs w:val="24"/>
        </w:rPr>
        <w:t xml:space="preserve">many people who </w:t>
      </w:r>
      <w:r w:rsidR="00304FE7">
        <w:rPr>
          <w:rFonts w:asciiTheme="majorBidi" w:hAnsiTheme="majorBidi" w:cstheme="majorBidi"/>
          <w:b w:val="0"/>
          <w:bCs w:val="0"/>
          <w:sz w:val="24"/>
          <w:szCs w:val="24"/>
        </w:rPr>
        <w:t>were</w:t>
      </w:r>
      <w:r w:rsidR="004F3133" w:rsidRPr="004F3133">
        <w:rPr>
          <w:rFonts w:asciiTheme="majorBidi" w:hAnsiTheme="majorBidi" w:cstheme="majorBidi"/>
          <w:b w:val="0"/>
          <w:bCs w:val="0"/>
          <w:sz w:val="24"/>
          <w:szCs w:val="24"/>
        </w:rPr>
        <w:t xml:space="preserve"> trapped in the ruins.</w:t>
      </w:r>
    </w:p>
    <w:p w14:paraId="25B7CB09" w14:textId="6F20C8C0" w:rsidR="00917DC5" w:rsidRPr="0009515E" w:rsidRDefault="0009515E" w:rsidP="0036295A">
      <w:pPr>
        <w:pStyle w:val="Heading1"/>
        <w:numPr>
          <w:ilvl w:val="0"/>
          <w:numId w:val="9"/>
        </w:numPr>
        <w:shd w:val="clear" w:color="auto" w:fill="FFFFFF"/>
        <w:spacing w:after="0" w:line="540" w:lineRule="atLeast"/>
        <w:contextualSpacing/>
        <w:rPr>
          <w:rFonts w:asciiTheme="majorBidi" w:hAnsiTheme="majorBidi" w:cstheme="majorBidi"/>
          <w:b w:val="0"/>
          <w:bCs w:val="0"/>
          <w:sz w:val="24"/>
          <w:szCs w:val="24"/>
        </w:rPr>
      </w:pPr>
      <w:r>
        <w:rPr>
          <w:rFonts w:asciiTheme="majorBidi" w:hAnsiTheme="majorBidi" w:cstheme="majorBidi"/>
          <w:b w:val="0"/>
          <w:bCs w:val="0"/>
          <w:sz w:val="24"/>
          <w:szCs w:val="24"/>
        </w:rPr>
        <w:t>G</w:t>
      </w:r>
      <w:r w:rsidR="00917DC5" w:rsidRPr="0009515E">
        <w:rPr>
          <w:rFonts w:asciiTheme="majorBidi" w:hAnsiTheme="majorBidi" w:cstheme="majorBidi"/>
          <w:b w:val="0"/>
          <w:bCs w:val="0"/>
          <w:sz w:val="24"/>
          <w:szCs w:val="24"/>
        </w:rPr>
        <w:t>aps between the needs of the population and the government's rehabilitation policy</w:t>
      </w:r>
      <w:r w:rsidR="00304FE7">
        <w:rPr>
          <w:rFonts w:asciiTheme="majorBidi" w:hAnsiTheme="majorBidi" w:cstheme="majorBidi"/>
          <w:b w:val="0"/>
          <w:bCs w:val="0"/>
          <w:sz w:val="24"/>
          <w:szCs w:val="24"/>
        </w:rPr>
        <w:t>. This</w:t>
      </w:r>
      <w:r w:rsidR="00917DC5" w:rsidRPr="0009515E">
        <w:rPr>
          <w:rFonts w:asciiTheme="majorBidi" w:hAnsiTheme="majorBidi" w:cstheme="majorBidi"/>
          <w:b w:val="0"/>
          <w:bCs w:val="0"/>
          <w:sz w:val="24"/>
          <w:szCs w:val="24"/>
        </w:rPr>
        <w:t xml:space="preserve"> became apparent during the rehabilitation stages</w:t>
      </w:r>
      <w:r>
        <w:rPr>
          <w:rFonts w:asciiTheme="majorBidi" w:hAnsiTheme="majorBidi" w:cstheme="majorBidi"/>
          <w:b w:val="0"/>
          <w:bCs w:val="0"/>
          <w:sz w:val="24"/>
          <w:szCs w:val="24"/>
        </w:rPr>
        <w:t xml:space="preserve">, </w:t>
      </w:r>
      <w:r w:rsidR="00304FE7">
        <w:rPr>
          <w:rFonts w:asciiTheme="majorBidi" w:hAnsiTheme="majorBidi" w:cstheme="majorBidi"/>
          <w:b w:val="0"/>
          <w:bCs w:val="0"/>
          <w:sz w:val="24"/>
          <w:szCs w:val="24"/>
        </w:rPr>
        <w:t>and led</w:t>
      </w:r>
      <w:r>
        <w:rPr>
          <w:rFonts w:asciiTheme="majorBidi" w:hAnsiTheme="majorBidi" w:cstheme="majorBidi"/>
          <w:b w:val="0"/>
          <w:bCs w:val="0"/>
          <w:sz w:val="24"/>
          <w:szCs w:val="24"/>
        </w:rPr>
        <w:t xml:space="preserve"> </w:t>
      </w:r>
      <w:r w:rsidR="00917DC5" w:rsidRPr="0009515E">
        <w:rPr>
          <w:rFonts w:asciiTheme="majorBidi" w:hAnsiTheme="majorBidi" w:cstheme="majorBidi"/>
          <w:b w:val="0"/>
          <w:bCs w:val="0"/>
          <w:sz w:val="24"/>
          <w:szCs w:val="24"/>
        </w:rPr>
        <w:t>to ineffective resource allocation</w:t>
      </w:r>
      <w:r w:rsidRPr="0009515E">
        <w:rPr>
          <w:rFonts w:asciiTheme="majorBidi" w:hAnsiTheme="majorBidi" w:cstheme="majorBidi"/>
          <w:b w:val="0"/>
          <w:bCs w:val="0"/>
          <w:sz w:val="24"/>
          <w:szCs w:val="24"/>
        </w:rPr>
        <w:t>, sl</w:t>
      </w:r>
      <w:r w:rsidR="00917DC5" w:rsidRPr="0009515E">
        <w:rPr>
          <w:rFonts w:asciiTheme="majorBidi" w:hAnsiTheme="majorBidi" w:cstheme="majorBidi"/>
          <w:b w:val="0"/>
          <w:bCs w:val="0"/>
          <w:sz w:val="24"/>
          <w:szCs w:val="24"/>
        </w:rPr>
        <w:t>ow rehabilitation</w:t>
      </w:r>
      <w:r w:rsidRPr="0009515E">
        <w:rPr>
          <w:rFonts w:asciiTheme="majorBidi" w:hAnsiTheme="majorBidi" w:cstheme="majorBidi"/>
          <w:b w:val="0"/>
          <w:bCs w:val="0"/>
          <w:sz w:val="24"/>
          <w:szCs w:val="24"/>
        </w:rPr>
        <w:t xml:space="preserve">, </w:t>
      </w:r>
      <w:r w:rsidR="00304FE7">
        <w:rPr>
          <w:rFonts w:asciiTheme="majorBidi" w:hAnsiTheme="majorBidi" w:cstheme="majorBidi"/>
          <w:b w:val="0"/>
          <w:bCs w:val="0"/>
          <w:sz w:val="24"/>
          <w:szCs w:val="24"/>
        </w:rPr>
        <w:t>a lack of coordination for</w:t>
      </w:r>
      <w:r w:rsidR="00917DC5" w:rsidRPr="0009515E">
        <w:rPr>
          <w:rFonts w:asciiTheme="majorBidi" w:hAnsiTheme="majorBidi" w:cstheme="majorBidi"/>
          <w:b w:val="0"/>
          <w:bCs w:val="0"/>
          <w:sz w:val="24"/>
          <w:szCs w:val="24"/>
        </w:rPr>
        <w:t xml:space="preserve"> housing and transportation needs</w:t>
      </w:r>
      <w:r w:rsidRPr="0009515E">
        <w:rPr>
          <w:rFonts w:asciiTheme="majorBidi" w:hAnsiTheme="majorBidi" w:cstheme="majorBidi"/>
          <w:b w:val="0"/>
          <w:bCs w:val="0"/>
          <w:sz w:val="24"/>
          <w:szCs w:val="24"/>
        </w:rPr>
        <w:t xml:space="preserve">, </w:t>
      </w:r>
      <w:r>
        <w:rPr>
          <w:rFonts w:asciiTheme="majorBidi" w:hAnsiTheme="majorBidi" w:cstheme="majorBidi"/>
          <w:b w:val="0"/>
          <w:bCs w:val="0"/>
          <w:sz w:val="24"/>
          <w:szCs w:val="24"/>
        </w:rPr>
        <w:t>i</w:t>
      </w:r>
      <w:r w:rsidR="00917DC5" w:rsidRPr="0009515E">
        <w:rPr>
          <w:rFonts w:asciiTheme="majorBidi" w:hAnsiTheme="majorBidi" w:cstheme="majorBidi"/>
          <w:b w:val="0"/>
          <w:bCs w:val="0"/>
          <w:sz w:val="24"/>
          <w:szCs w:val="24"/>
        </w:rPr>
        <w:t xml:space="preserve">naccessibility of services to the elderly to services, and more. </w:t>
      </w:r>
    </w:p>
    <w:p w14:paraId="0A0F792A" w14:textId="5CB0DED5" w:rsidR="00917DC5" w:rsidRDefault="00655253" w:rsidP="004F3133">
      <w:pPr>
        <w:pStyle w:val="Heading1"/>
        <w:numPr>
          <w:ilvl w:val="0"/>
          <w:numId w:val="9"/>
        </w:numPr>
        <w:shd w:val="clear" w:color="auto" w:fill="FFFFFF"/>
        <w:spacing w:after="0" w:line="540" w:lineRule="atLeast"/>
        <w:contextualSpacing/>
        <w:rPr>
          <w:rFonts w:asciiTheme="majorBidi" w:hAnsiTheme="majorBidi" w:cstheme="majorBidi"/>
          <w:b w:val="0"/>
          <w:bCs w:val="0"/>
          <w:sz w:val="24"/>
          <w:szCs w:val="24"/>
        </w:rPr>
      </w:pPr>
      <w:r>
        <w:rPr>
          <w:rFonts w:asciiTheme="majorBidi" w:hAnsiTheme="majorBidi" w:cstheme="majorBidi"/>
          <w:b w:val="0"/>
          <w:bCs w:val="0"/>
          <w:sz w:val="24"/>
          <w:szCs w:val="24"/>
        </w:rPr>
        <w:t>Lack of bottom-up planning in</w:t>
      </w:r>
      <w:r w:rsidR="00917DC5">
        <w:rPr>
          <w:rFonts w:asciiTheme="majorBidi" w:hAnsiTheme="majorBidi" w:cstheme="majorBidi"/>
          <w:b w:val="0"/>
          <w:bCs w:val="0"/>
          <w:sz w:val="24"/>
          <w:szCs w:val="24"/>
        </w:rPr>
        <w:t xml:space="preserve"> business rehabilitation. Resource </w:t>
      </w:r>
      <w:r w:rsidR="00917DC5" w:rsidRPr="00917DC5">
        <w:rPr>
          <w:rFonts w:asciiTheme="majorBidi" w:hAnsiTheme="majorBidi" w:cstheme="majorBidi"/>
          <w:b w:val="0"/>
          <w:bCs w:val="0"/>
          <w:sz w:val="24"/>
          <w:szCs w:val="24"/>
        </w:rPr>
        <w:t xml:space="preserve">allocation did not match </w:t>
      </w:r>
      <w:r w:rsidR="00304FE7">
        <w:rPr>
          <w:rFonts w:asciiTheme="majorBidi" w:hAnsiTheme="majorBidi" w:cstheme="majorBidi"/>
          <w:b w:val="0"/>
          <w:bCs w:val="0"/>
          <w:sz w:val="24"/>
          <w:szCs w:val="24"/>
        </w:rPr>
        <w:t xml:space="preserve">the </w:t>
      </w:r>
      <w:r w:rsidR="00917DC5">
        <w:rPr>
          <w:rFonts w:asciiTheme="majorBidi" w:hAnsiTheme="majorBidi" w:cstheme="majorBidi"/>
          <w:b w:val="0"/>
          <w:bCs w:val="0"/>
          <w:sz w:val="24"/>
          <w:szCs w:val="24"/>
        </w:rPr>
        <w:t xml:space="preserve">needs of </w:t>
      </w:r>
      <w:r w:rsidR="00917DC5" w:rsidRPr="00917DC5">
        <w:rPr>
          <w:rFonts w:asciiTheme="majorBidi" w:hAnsiTheme="majorBidi" w:cstheme="majorBidi"/>
          <w:b w:val="0"/>
          <w:bCs w:val="0"/>
          <w:sz w:val="24"/>
          <w:szCs w:val="24"/>
        </w:rPr>
        <w:t>business</w:t>
      </w:r>
      <w:r w:rsidR="00917DC5">
        <w:rPr>
          <w:rFonts w:asciiTheme="majorBidi" w:hAnsiTheme="majorBidi" w:cstheme="majorBidi"/>
          <w:b w:val="0"/>
          <w:bCs w:val="0"/>
          <w:sz w:val="24"/>
          <w:szCs w:val="24"/>
        </w:rPr>
        <w:t>es</w:t>
      </w:r>
      <w:r w:rsidR="00304FE7">
        <w:rPr>
          <w:rFonts w:asciiTheme="majorBidi" w:hAnsiTheme="majorBidi" w:cstheme="majorBidi"/>
          <w:b w:val="0"/>
          <w:bCs w:val="0"/>
          <w:sz w:val="24"/>
          <w:szCs w:val="24"/>
        </w:rPr>
        <w:t xml:space="preserve">, sabotaging </w:t>
      </w:r>
      <w:r w:rsidR="00917DC5" w:rsidRPr="00917DC5">
        <w:rPr>
          <w:rFonts w:asciiTheme="majorBidi" w:hAnsiTheme="majorBidi" w:cstheme="majorBidi"/>
          <w:b w:val="0"/>
          <w:bCs w:val="0"/>
          <w:sz w:val="24"/>
          <w:szCs w:val="24"/>
        </w:rPr>
        <w:t xml:space="preserve">economic rehabilitation efforts </w:t>
      </w:r>
      <w:r w:rsidR="00917DC5">
        <w:rPr>
          <w:rFonts w:asciiTheme="majorBidi" w:hAnsiTheme="majorBidi" w:cstheme="majorBidi"/>
          <w:b w:val="0"/>
          <w:bCs w:val="0"/>
          <w:sz w:val="24"/>
          <w:szCs w:val="24"/>
        </w:rPr>
        <w:t>in</w:t>
      </w:r>
      <w:r w:rsidR="00917DC5" w:rsidRPr="00917DC5">
        <w:rPr>
          <w:rFonts w:asciiTheme="majorBidi" w:hAnsiTheme="majorBidi" w:cstheme="majorBidi"/>
          <w:b w:val="0"/>
          <w:bCs w:val="0"/>
          <w:sz w:val="24"/>
          <w:szCs w:val="24"/>
        </w:rPr>
        <w:t xml:space="preserve"> the city.</w:t>
      </w:r>
    </w:p>
    <w:p w14:paraId="599E0466" w14:textId="77777777" w:rsidR="00321B2C" w:rsidRDefault="00321B2C" w:rsidP="00321B2C">
      <w:pPr>
        <w:pStyle w:val="Heading1"/>
        <w:shd w:val="clear" w:color="auto" w:fill="FFFFFF"/>
        <w:spacing w:after="0" w:line="540" w:lineRule="atLeast"/>
        <w:ind w:firstLine="360"/>
        <w:contextualSpacing/>
        <w:rPr>
          <w:rFonts w:asciiTheme="majorBidi" w:hAnsiTheme="majorBidi" w:cstheme="majorBidi"/>
          <w:b w:val="0"/>
          <w:bCs w:val="0"/>
          <w:sz w:val="24"/>
          <w:szCs w:val="24"/>
        </w:rPr>
      </w:pPr>
    </w:p>
    <w:p w14:paraId="01F71BC5" w14:textId="3F18C4BC" w:rsidR="00321B2C" w:rsidRDefault="0009515E" w:rsidP="00321B2C">
      <w:pPr>
        <w:pStyle w:val="Heading1"/>
        <w:shd w:val="clear" w:color="auto" w:fill="FFFFFF"/>
        <w:spacing w:after="0" w:line="540" w:lineRule="atLeast"/>
        <w:ind w:firstLine="360"/>
        <w:contextualSpacing/>
        <w:rPr>
          <w:rFonts w:asciiTheme="majorBidi" w:hAnsiTheme="majorBidi" w:cstheme="majorBidi"/>
          <w:b w:val="0"/>
          <w:bCs w:val="0"/>
          <w:sz w:val="24"/>
          <w:szCs w:val="24"/>
        </w:rPr>
      </w:pPr>
      <w:r>
        <w:rPr>
          <w:rFonts w:asciiTheme="majorBidi" w:hAnsiTheme="majorBidi" w:cstheme="majorBidi"/>
          <w:b w:val="0"/>
          <w:bCs w:val="0"/>
          <w:sz w:val="24"/>
          <w:szCs w:val="24"/>
        </w:rPr>
        <w:t xml:space="preserve">After </w:t>
      </w:r>
      <w:r w:rsidRPr="0009515E">
        <w:rPr>
          <w:rFonts w:asciiTheme="majorBidi" w:hAnsiTheme="majorBidi" w:cstheme="majorBidi"/>
          <w:b w:val="0"/>
          <w:bCs w:val="0"/>
          <w:sz w:val="24"/>
          <w:szCs w:val="24"/>
        </w:rPr>
        <w:t xml:space="preserve">this crisis, the </w:t>
      </w:r>
      <w:r w:rsidR="00655253">
        <w:rPr>
          <w:rFonts w:asciiTheme="majorBidi" w:hAnsiTheme="majorBidi" w:cstheme="majorBidi"/>
          <w:b w:val="0"/>
          <w:bCs w:val="0"/>
          <w:sz w:val="24"/>
          <w:szCs w:val="24"/>
        </w:rPr>
        <w:t>municipality</w:t>
      </w:r>
      <w:r w:rsidRPr="0009515E">
        <w:rPr>
          <w:rFonts w:asciiTheme="majorBidi" w:hAnsiTheme="majorBidi" w:cstheme="majorBidi"/>
          <w:b w:val="0"/>
          <w:bCs w:val="0"/>
          <w:sz w:val="24"/>
          <w:szCs w:val="24"/>
        </w:rPr>
        <w:t xml:space="preserve"> of </w:t>
      </w:r>
      <w:r>
        <w:rPr>
          <w:rFonts w:asciiTheme="majorBidi" w:hAnsiTheme="majorBidi" w:cstheme="majorBidi"/>
          <w:b w:val="0"/>
          <w:bCs w:val="0"/>
          <w:sz w:val="24"/>
          <w:szCs w:val="24"/>
        </w:rPr>
        <w:t>Kobe</w:t>
      </w:r>
      <w:r w:rsidRPr="0009515E">
        <w:rPr>
          <w:rFonts w:asciiTheme="majorBidi" w:hAnsiTheme="majorBidi" w:cstheme="majorBidi"/>
          <w:b w:val="0"/>
          <w:bCs w:val="0"/>
          <w:sz w:val="24"/>
          <w:szCs w:val="24"/>
        </w:rPr>
        <w:t xml:space="preserve"> began developing a </w:t>
      </w:r>
      <w:r w:rsidR="00321B2C">
        <w:rPr>
          <w:rFonts w:asciiTheme="majorBidi" w:hAnsiTheme="majorBidi" w:cstheme="majorBidi"/>
          <w:b w:val="0"/>
          <w:bCs w:val="0"/>
          <w:sz w:val="24"/>
          <w:szCs w:val="24"/>
        </w:rPr>
        <w:t xml:space="preserve">policy for </w:t>
      </w:r>
      <w:r w:rsidR="00304FE7">
        <w:rPr>
          <w:rFonts w:asciiTheme="majorBidi" w:hAnsiTheme="majorBidi" w:cstheme="majorBidi"/>
          <w:b w:val="0"/>
          <w:bCs w:val="0"/>
          <w:sz w:val="24"/>
          <w:szCs w:val="24"/>
        </w:rPr>
        <w:t xml:space="preserve">coordinating the </w:t>
      </w:r>
      <w:r w:rsidRPr="0009515E">
        <w:rPr>
          <w:rFonts w:asciiTheme="majorBidi" w:hAnsiTheme="majorBidi" w:cstheme="majorBidi"/>
          <w:b w:val="0"/>
          <w:bCs w:val="0"/>
          <w:sz w:val="24"/>
          <w:szCs w:val="24"/>
        </w:rPr>
        <w:t xml:space="preserve">emergency management </w:t>
      </w:r>
      <w:r w:rsidR="00304FE7">
        <w:rPr>
          <w:rFonts w:asciiTheme="majorBidi" w:hAnsiTheme="majorBidi" w:cstheme="majorBidi"/>
          <w:b w:val="0"/>
          <w:bCs w:val="0"/>
          <w:sz w:val="24"/>
          <w:szCs w:val="24"/>
        </w:rPr>
        <w:t>activities of</w:t>
      </w:r>
      <w:r w:rsidRPr="0009515E">
        <w:rPr>
          <w:rFonts w:asciiTheme="majorBidi" w:hAnsiTheme="majorBidi" w:cstheme="majorBidi"/>
          <w:b w:val="0"/>
          <w:bCs w:val="0"/>
          <w:sz w:val="24"/>
          <w:szCs w:val="24"/>
        </w:rPr>
        <w:t xml:space="preserve"> the government and civil society organizations. The city encouraged the </w:t>
      </w:r>
      <w:r w:rsidR="00304FE7">
        <w:rPr>
          <w:rFonts w:asciiTheme="majorBidi" w:hAnsiTheme="majorBidi" w:cstheme="majorBidi"/>
          <w:b w:val="0"/>
          <w:bCs w:val="0"/>
          <w:sz w:val="24"/>
          <w:szCs w:val="24"/>
        </w:rPr>
        <w:t>involvement</w:t>
      </w:r>
      <w:r w:rsidRPr="0009515E">
        <w:rPr>
          <w:rFonts w:asciiTheme="majorBidi" w:hAnsiTheme="majorBidi" w:cstheme="majorBidi"/>
          <w:b w:val="0"/>
          <w:bCs w:val="0"/>
          <w:sz w:val="24"/>
          <w:szCs w:val="24"/>
        </w:rPr>
        <w:t xml:space="preserve"> of civil society organizations specializing in the </w:t>
      </w:r>
      <w:r w:rsidR="00321B2C">
        <w:rPr>
          <w:rFonts w:asciiTheme="majorBidi" w:hAnsiTheme="majorBidi" w:cstheme="majorBidi"/>
          <w:b w:val="0"/>
          <w:bCs w:val="0"/>
          <w:sz w:val="24"/>
          <w:szCs w:val="24"/>
        </w:rPr>
        <w:t xml:space="preserve">field of </w:t>
      </w:r>
      <w:r w:rsidRPr="0009515E">
        <w:rPr>
          <w:rFonts w:asciiTheme="majorBidi" w:hAnsiTheme="majorBidi" w:cstheme="majorBidi"/>
          <w:b w:val="0"/>
          <w:bCs w:val="0"/>
          <w:sz w:val="24"/>
          <w:szCs w:val="24"/>
        </w:rPr>
        <w:t xml:space="preserve">emergency </w:t>
      </w:r>
      <w:r w:rsidR="00321B2C">
        <w:rPr>
          <w:rFonts w:asciiTheme="majorBidi" w:hAnsiTheme="majorBidi" w:cstheme="majorBidi"/>
          <w:b w:val="0"/>
          <w:bCs w:val="0"/>
          <w:sz w:val="24"/>
          <w:szCs w:val="24"/>
        </w:rPr>
        <w:lastRenderedPageBreak/>
        <w:t xml:space="preserve">response. This </w:t>
      </w:r>
      <w:r w:rsidRPr="0009515E">
        <w:rPr>
          <w:rFonts w:asciiTheme="majorBidi" w:hAnsiTheme="majorBidi" w:cstheme="majorBidi"/>
          <w:b w:val="0"/>
          <w:bCs w:val="0"/>
          <w:sz w:val="24"/>
          <w:szCs w:val="24"/>
        </w:rPr>
        <w:t xml:space="preserve">led to </w:t>
      </w:r>
      <w:r w:rsidR="00321B2C">
        <w:rPr>
          <w:rFonts w:asciiTheme="majorBidi" w:hAnsiTheme="majorBidi" w:cstheme="majorBidi"/>
          <w:b w:val="0"/>
          <w:bCs w:val="0"/>
          <w:sz w:val="24"/>
          <w:szCs w:val="24"/>
        </w:rPr>
        <w:t xml:space="preserve">more </w:t>
      </w:r>
      <w:r w:rsidRPr="0009515E">
        <w:rPr>
          <w:rFonts w:asciiTheme="majorBidi" w:hAnsiTheme="majorBidi" w:cstheme="majorBidi"/>
          <w:b w:val="0"/>
          <w:bCs w:val="0"/>
          <w:sz w:val="24"/>
          <w:szCs w:val="24"/>
        </w:rPr>
        <w:t xml:space="preserve">effective </w:t>
      </w:r>
      <w:r w:rsidR="00304FE7">
        <w:rPr>
          <w:rFonts w:asciiTheme="majorBidi" w:hAnsiTheme="majorBidi" w:cstheme="majorBidi"/>
          <w:b w:val="0"/>
          <w:bCs w:val="0"/>
          <w:sz w:val="24"/>
          <w:szCs w:val="24"/>
        </w:rPr>
        <w:t>action</w:t>
      </w:r>
      <w:r w:rsidRPr="0009515E">
        <w:rPr>
          <w:rFonts w:asciiTheme="majorBidi" w:hAnsiTheme="majorBidi" w:cstheme="majorBidi"/>
          <w:b w:val="0"/>
          <w:bCs w:val="0"/>
          <w:sz w:val="24"/>
          <w:szCs w:val="24"/>
        </w:rPr>
        <w:t xml:space="preserve"> during </w:t>
      </w:r>
      <w:r w:rsidR="00321B2C">
        <w:rPr>
          <w:rFonts w:asciiTheme="majorBidi" w:hAnsiTheme="majorBidi" w:cstheme="majorBidi"/>
          <w:b w:val="0"/>
          <w:bCs w:val="0"/>
          <w:sz w:val="24"/>
          <w:szCs w:val="24"/>
        </w:rPr>
        <w:t xml:space="preserve">subsequent </w:t>
      </w:r>
      <w:r w:rsidRPr="0009515E">
        <w:rPr>
          <w:rFonts w:asciiTheme="majorBidi" w:hAnsiTheme="majorBidi" w:cstheme="majorBidi"/>
          <w:b w:val="0"/>
          <w:bCs w:val="0"/>
          <w:sz w:val="24"/>
          <w:szCs w:val="24"/>
        </w:rPr>
        <w:t>earthquakes</w:t>
      </w:r>
      <w:r w:rsidR="00321B2C">
        <w:rPr>
          <w:rFonts w:asciiTheme="majorBidi" w:hAnsiTheme="majorBidi" w:cstheme="majorBidi"/>
          <w:b w:val="0"/>
          <w:bCs w:val="0"/>
          <w:sz w:val="24"/>
          <w:szCs w:val="24"/>
        </w:rPr>
        <w:t xml:space="preserve">. The new approach begins with </w:t>
      </w:r>
      <w:r w:rsidRPr="0009515E">
        <w:rPr>
          <w:rFonts w:asciiTheme="majorBidi" w:hAnsiTheme="majorBidi" w:cstheme="majorBidi"/>
          <w:b w:val="0"/>
          <w:bCs w:val="0"/>
          <w:sz w:val="24"/>
          <w:szCs w:val="24"/>
        </w:rPr>
        <w:t>preparation</w:t>
      </w:r>
      <w:r w:rsidR="00321B2C">
        <w:rPr>
          <w:rFonts w:asciiTheme="majorBidi" w:hAnsiTheme="majorBidi" w:cstheme="majorBidi"/>
          <w:b w:val="0"/>
          <w:bCs w:val="0"/>
          <w:sz w:val="24"/>
          <w:szCs w:val="24"/>
        </w:rPr>
        <w:t xml:space="preserve">, followed by </w:t>
      </w:r>
      <w:r w:rsidRPr="0009515E">
        <w:rPr>
          <w:rFonts w:asciiTheme="majorBidi" w:hAnsiTheme="majorBidi" w:cstheme="majorBidi"/>
          <w:b w:val="0"/>
          <w:bCs w:val="0"/>
          <w:sz w:val="24"/>
          <w:szCs w:val="24"/>
        </w:rPr>
        <w:t>evacuation assistance during the disaster</w:t>
      </w:r>
      <w:r w:rsidR="00321B2C">
        <w:rPr>
          <w:rFonts w:asciiTheme="majorBidi" w:hAnsiTheme="majorBidi" w:cstheme="majorBidi"/>
          <w:b w:val="0"/>
          <w:bCs w:val="0"/>
          <w:sz w:val="24"/>
          <w:szCs w:val="24"/>
        </w:rPr>
        <w:t>,</w:t>
      </w:r>
      <w:r w:rsidRPr="0009515E">
        <w:rPr>
          <w:rFonts w:asciiTheme="majorBidi" w:hAnsiTheme="majorBidi" w:cstheme="majorBidi"/>
          <w:b w:val="0"/>
          <w:bCs w:val="0"/>
          <w:sz w:val="24"/>
          <w:szCs w:val="24"/>
        </w:rPr>
        <w:t xml:space="preserve"> and the participation of residents in reconstruction efforts. </w:t>
      </w:r>
    </w:p>
    <w:p w14:paraId="25BC98F0" w14:textId="04A57DCD" w:rsidR="0009515E" w:rsidRDefault="00980ACD" w:rsidP="00321B2C">
      <w:pPr>
        <w:pStyle w:val="Heading1"/>
        <w:shd w:val="clear" w:color="auto" w:fill="FFFFFF"/>
        <w:spacing w:after="0" w:line="540" w:lineRule="atLeast"/>
        <w:ind w:firstLine="720"/>
        <w:contextualSpacing/>
        <w:rPr>
          <w:rFonts w:asciiTheme="majorBidi" w:hAnsiTheme="majorBidi" w:cstheme="majorBidi"/>
          <w:b w:val="0"/>
          <w:bCs w:val="0"/>
          <w:sz w:val="24"/>
          <w:szCs w:val="24"/>
        </w:rPr>
      </w:pPr>
      <w:r>
        <w:rPr>
          <w:rFonts w:asciiTheme="majorBidi" w:hAnsiTheme="majorBidi" w:cstheme="majorBidi"/>
          <w:b w:val="0"/>
          <w:bCs w:val="0"/>
          <w:sz w:val="24"/>
          <w:szCs w:val="24"/>
        </w:rPr>
        <w:t>In the</w:t>
      </w:r>
      <w:r w:rsidR="00321B2C">
        <w:rPr>
          <w:rFonts w:asciiTheme="majorBidi" w:hAnsiTheme="majorBidi" w:cstheme="majorBidi"/>
          <w:b w:val="0"/>
          <w:bCs w:val="0"/>
          <w:sz w:val="24"/>
          <w:szCs w:val="24"/>
        </w:rPr>
        <w:t xml:space="preserve"> decade </w:t>
      </w:r>
      <w:r>
        <w:rPr>
          <w:rFonts w:asciiTheme="majorBidi" w:hAnsiTheme="majorBidi" w:cstheme="majorBidi"/>
          <w:b w:val="0"/>
          <w:bCs w:val="0"/>
          <w:sz w:val="24"/>
          <w:szCs w:val="24"/>
        </w:rPr>
        <w:t>following</w:t>
      </w:r>
      <w:r w:rsidR="0009515E" w:rsidRPr="0009515E">
        <w:rPr>
          <w:rFonts w:asciiTheme="majorBidi" w:hAnsiTheme="majorBidi" w:cstheme="majorBidi"/>
          <w:b w:val="0"/>
          <w:bCs w:val="0"/>
          <w:sz w:val="24"/>
          <w:szCs w:val="24"/>
        </w:rPr>
        <w:t xml:space="preserve"> the </w:t>
      </w:r>
      <w:r w:rsidR="00321B2C">
        <w:rPr>
          <w:rFonts w:asciiTheme="majorBidi" w:hAnsiTheme="majorBidi" w:cstheme="majorBidi"/>
          <w:b w:val="0"/>
          <w:bCs w:val="0"/>
          <w:sz w:val="24"/>
          <w:szCs w:val="24"/>
        </w:rPr>
        <w:t xml:space="preserve">Kobe </w:t>
      </w:r>
      <w:commentRangeStart w:id="48"/>
      <w:r w:rsidR="0009515E" w:rsidRPr="0009515E">
        <w:rPr>
          <w:rFonts w:asciiTheme="majorBidi" w:hAnsiTheme="majorBidi" w:cstheme="majorBidi"/>
          <w:b w:val="0"/>
          <w:bCs w:val="0"/>
          <w:sz w:val="24"/>
          <w:szCs w:val="24"/>
        </w:rPr>
        <w:t>earthquake, the UN adopted a</w:t>
      </w:r>
      <w:r w:rsidR="00321B2C">
        <w:rPr>
          <w:rFonts w:asciiTheme="majorBidi" w:hAnsiTheme="majorBidi" w:cstheme="majorBidi"/>
          <w:b w:val="0"/>
          <w:bCs w:val="0"/>
          <w:sz w:val="24"/>
          <w:szCs w:val="24"/>
        </w:rPr>
        <w:t xml:space="preserve">n </w:t>
      </w:r>
      <w:r w:rsidR="0009515E" w:rsidRPr="0009515E">
        <w:rPr>
          <w:rFonts w:asciiTheme="majorBidi" w:hAnsiTheme="majorBidi" w:cstheme="majorBidi"/>
          <w:b w:val="0"/>
          <w:bCs w:val="0"/>
          <w:sz w:val="24"/>
          <w:szCs w:val="24"/>
        </w:rPr>
        <w:t xml:space="preserve">approach </w:t>
      </w:r>
      <w:r w:rsidR="00321B2C">
        <w:rPr>
          <w:rFonts w:asciiTheme="majorBidi" w:hAnsiTheme="majorBidi" w:cstheme="majorBidi"/>
          <w:b w:val="0"/>
          <w:bCs w:val="0"/>
          <w:sz w:val="24"/>
          <w:szCs w:val="24"/>
        </w:rPr>
        <w:t xml:space="preserve">that redefines </w:t>
      </w:r>
      <w:commentRangeEnd w:id="48"/>
      <w:r w:rsidR="007A5A2A">
        <w:rPr>
          <w:rStyle w:val="CommentReference"/>
          <w:rFonts w:asciiTheme="minorHAnsi" w:eastAsiaTheme="minorHAnsi" w:hAnsiTheme="minorHAnsi" w:cstheme="minorBidi"/>
          <w:b w:val="0"/>
          <w:bCs w:val="0"/>
          <w:kern w:val="2"/>
          <w14:ligatures w14:val="standardContextual"/>
        </w:rPr>
        <w:commentReference w:id="48"/>
      </w:r>
      <w:r w:rsidR="0009515E" w:rsidRPr="0009515E">
        <w:rPr>
          <w:rFonts w:asciiTheme="majorBidi" w:hAnsiTheme="majorBidi" w:cstheme="majorBidi"/>
          <w:b w:val="0"/>
          <w:bCs w:val="0"/>
          <w:sz w:val="24"/>
          <w:szCs w:val="24"/>
        </w:rPr>
        <w:t xml:space="preserve">the roles of civil society </w:t>
      </w:r>
      <w:r w:rsidR="00E1582F">
        <w:rPr>
          <w:rFonts w:asciiTheme="majorBidi" w:hAnsiTheme="majorBidi" w:cstheme="majorBidi"/>
          <w:b w:val="0"/>
          <w:bCs w:val="0"/>
          <w:sz w:val="24"/>
          <w:szCs w:val="24"/>
        </w:rPr>
        <w:t xml:space="preserve">organizations </w:t>
      </w:r>
      <w:r w:rsidR="0009515E" w:rsidRPr="0009515E">
        <w:rPr>
          <w:rFonts w:asciiTheme="majorBidi" w:hAnsiTheme="majorBidi" w:cstheme="majorBidi"/>
          <w:b w:val="0"/>
          <w:bCs w:val="0"/>
          <w:sz w:val="24"/>
          <w:szCs w:val="24"/>
        </w:rPr>
        <w:t xml:space="preserve">in a more </w:t>
      </w:r>
      <w:r w:rsidR="00304FE7">
        <w:rPr>
          <w:rFonts w:asciiTheme="majorBidi" w:hAnsiTheme="majorBidi" w:cstheme="majorBidi"/>
          <w:b w:val="0"/>
          <w:bCs w:val="0"/>
          <w:sz w:val="24"/>
          <w:szCs w:val="24"/>
        </w:rPr>
        <w:t>sophisticated</w:t>
      </w:r>
      <w:r w:rsidR="0009515E" w:rsidRPr="0009515E">
        <w:rPr>
          <w:rFonts w:asciiTheme="majorBidi" w:hAnsiTheme="majorBidi" w:cstheme="majorBidi"/>
          <w:b w:val="0"/>
          <w:bCs w:val="0"/>
          <w:sz w:val="24"/>
          <w:szCs w:val="24"/>
        </w:rPr>
        <w:t xml:space="preserve"> way than </w:t>
      </w:r>
      <w:r w:rsidR="00304FE7">
        <w:rPr>
          <w:rFonts w:asciiTheme="majorBidi" w:hAnsiTheme="majorBidi" w:cstheme="majorBidi"/>
          <w:b w:val="0"/>
          <w:bCs w:val="0"/>
          <w:sz w:val="24"/>
          <w:szCs w:val="24"/>
        </w:rPr>
        <w:t xml:space="preserve">either </w:t>
      </w:r>
      <w:r w:rsidR="0009515E" w:rsidRPr="0009515E">
        <w:rPr>
          <w:rFonts w:asciiTheme="majorBidi" w:hAnsiTheme="majorBidi" w:cstheme="majorBidi"/>
          <w:b w:val="0"/>
          <w:bCs w:val="0"/>
          <w:sz w:val="24"/>
          <w:szCs w:val="24"/>
        </w:rPr>
        <w:t xml:space="preserve">community </w:t>
      </w:r>
      <w:r w:rsidR="00321B2C">
        <w:rPr>
          <w:rFonts w:asciiTheme="majorBidi" w:hAnsiTheme="majorBidi" w:cstheme="majorBidi"/>
          <w:b w:val="0"/>
          <w:bCs w:val="0"/>
          <w:sz w:val="24"/>
          <w:szCs w:val="24"/>
        </w:rPr>
        <w:t xml:space="preserve">models </w:t>
      </w:r>
      <w:r w:rsidR="0009515E" w:rsidRPr="0009515E">
        <w:rPr>
          <w:rFonts w:asciiTheme="majorBidi" w:hAnsiTheme="majorBidi" w:cstheme="majorBidi"/>
          <w:b w:val="0"/>
          <w:bCs w:val="0"/>
          <w:sz w:val="24"/>
          <w:szCs w:val="24"/>
        </w:rPr>
        <w:t xml:space="preserve">or </w:t>
      </w:r>
      <w:r w:rsidR="00321B2C">
        <w:rPr>
          <w:rFonts w:asciiTheme="majorBidi" w:hAnsiTheme="majorBidi" w:cstheme="majorBidi"/>
          <w:b w:val="0"/>
          <w:bCs w:val="0"/>
          <w:sz w:val="24"/>
          <w:szCs w:val="24"/>
        </w:rPr>
        <w:t xml:space="preserve">centralized </w:t>
      </w:r>
      <w:r w:rsidR="0009515E" w:rsidRPr="0009515E">
        <w:rPr>
          <w:rFonts w:asciiTheme="majorBidi" w:hAnsiTheme="majorBidi" w:cstheme="majorBidi"/>
          <w:b w:val="0"/>
          <w:bCs w:val="0"/>
          <w:sz w:val="24"/>
          <w:szCs w:val="24"/>
        </w:rPr>
        <w:t>political models.</w:t>
      </w:r>
    </w:p>
    <w:p w14:paraId="28B2BDE3" w14:textId="77777777" w:rsidR="00E1582F" w:rsidRDefault="00E1582F" w:rsidP="00321B2C">
      <w:pPr>
        <w:pStyle w:val="Heading1"/>
        <w:shd w:val="clear" w:color="auto" w:fill="FFFFFF"/>
        <w:spacing w:after="0" w:line="540" w:lineRule="atLeast"/>
        <w:ind w:firstLine="720"/>
        <w:contextualSpacing/>
        <w:rPr>
          <w:rFonts w:asciiTheme="majorBidi" w:hAnsiTheme="majorBidi" w:cstheme="majorBidi"/>
          <w:b w:val="0"/>
          <w:bCs w:val="0"/>
          <w:sz w:val="24"/>
          <w:szCs w:val="24"/>
        </w:rPr>
      </w:pPr>
    </w:p>
    <w:p w14:paraId="5688CFF9" w14:textId="030C4810" w:rsidR="007605D6" w:rsidRDefault="00E1582F" w:rsidP="002125E9">
      <w:pPr>
        <w:pStyle w:val="Heading1"/>
        <w:shd w:val="clear" w:color="auto" w:fill="FFFFFF"/>
        <w:spacing w:after="0" w:line="540" w:lineRule="atLeast"/>
        <w:ind w:firstLine="720"/>
        <w:contextualSpacing/>
        <w:rPr>
          <w:rFonts w:asciiTheme="majorBidi" w:hAnsiTheme="majorBidi" w:cstheme="majorBidi"/>
          <w:b w:val="0"/>
          <w:bCs w:val="0"/>
          <w:sz w:val="24"/>
          <w:szCs w:val="24"/>
        </w:rPr>
      </w:pPr>
      <w:r w:rsidRPr="00E1582F">
        <w:rPr>
          <w:rFonts w:asciiTheme="majorBidi" w:hAnsiTheme="majorBidi" w:cstheme="majorBidi"/>
          <w:sz w:val="24"/>
          <w:szCs w:val="24"/>
        </w:rPr>
        <w:t>Civil Society in Chile after the 2010 Earthquake</w:t>
      </w:r>
      <w:r>
        <w:rPr>
          <w:rFonts w:asciiTheme="majorBidi" w:hAnsiTheme="majorBidi" w:cstheme="majorBidi"/>
          <w:sz w:val="24"/>
          <w:szCs w:val="24"/>
        </w:rPr>
        <w:t xml:space="preserve">. </w:t>
      </w:r>
      <w:r>
        <w:rPr>
          <w:rFonts w:asciiTheme="majorBidi" w:hAnsiTheme="majorBidi" w:cstheme="majorBidi"/>
          <w:b w:val="0"/>
          <w:bCs w:val="0"/>
          <w:sz w:val="24"/>
          <w:szCs w:val="24"/>
        </w:rPr>
        <w:t>An</w:t>
      </w:r>
      <w:r w:rsidRPr="00E1582F">
        <w:rPr>
          <w:rFonts w:asciiTheme="majorBidi" w:hAnsiTheme="majorBidi" w:cstheme="majorBidi"/>
          <w:b w:val="0"/>
          <w:bCs w:val="0"/>
          <w:sz w:val="24"/>
          <w:szCs w:val="24"/>
        </w:rPr>
        <w:t xml:space="preserve"> earthquake in Chile in 2010</w:t>
      </w:r>
      <w:r>
        <w:rPr>
          <w:rFonts w:asciiTheme="majorBidi" w:hAnsiTheme="majorBidi" w:cstheme="majorBidi"/>
          <w:b w:val="0"/>
          <w:bCs w:val="0"/>
          <w:sz w:val="24"/>
          <w:szCs w:val="24"/>
        </w:rPr>
        <w:t xml:space="preserve"> killed some </w:t>
      </w:r>
      <w:r w:rsidRPr="00E1582F">
        <w:rPr>
          <w:rFonts w:asciiTheme="majorBidi" w:hAnsiTheme="majorBidi" w:cstheme="majorBidi"/>
          <w:b w:val="0"/>
          <w:bCs w:val="0"/>
          <w:sz w:val="24"/>
          <w:szCs w:val="24"/>
        </w:rPr>
        <w:t xml:space="preserve">five </w:t>
      </w:r>
      <w:commentRangeStart w:id="49"/>
      <w:r w:rsidRPr="00E1582F">
        <w:rPr>
          <w:rFonts w:asciiTheme="majorBidi" w:hAnsiTheme="majorBidi" w:cstheme="majorBidi"/>
          <w:b w:val="0"/>
          <w:bCs w:val="0"/>
          <w:sz w:val="24"/>
          <w:szCs w:val="24"/>
        </w:rPr>
        <w:t>hundred</w:t>
      </w:r>
      <w:commentRangeEnd w:id="49"/>
      <w:r>
        <w:rPr>
          <w:rStyle w:val="CommentReference"/>
          <w:rFonts w:asciiTheme="minorHAnsi" w:eastAsiaTheme="minorHAnsi" w:hAnsiTheme="minorHAnsi" w:cstheme="minorBidi"/>
          <w:b w:val="0"/>
          <w:bCs w:val="0"/>
          <w:kern w:val="2"/>
          <w14:ligatures w14:val="standardContextual"/>
        </w:rPr>
        <w:commentReference w:id="49"/>
      </w:r>
      <w:r w:rsidRPr="00E1582F">
        <w:rPr>
          <w:rFonts w:asciiTheme="majorBidi" w:hAnsiTheme="majorBidi" w:cstheme="majorBidi"/>
          <w:b w:val="0"/>
          <w:bCs w:val="0"/>
          <w:sz w:val="24"/>
          <w:szCs w:val="24"/>
        </w:rPr>
        <w:t xml:space="preserve"> people</w:t>
      </w:r>
      <w:r>
        <w:rPr>
          <w:rFonts w:asciiTheme="majorBidi" w:hAnsiTheme="majorBidi" w:cstheme="majorBidi"/>
          <w:b w:val="0"/>
          <w:bCs w:val="0"/>
          <w:sz w:val="24"/>
          <w:szCs w:val="24"/>
        </w:rPr>
        <w:t xml:space="preserve">. The disaster set off </w:t>
      </w:r>
      <w:r w:rsidR="002125E9">
        <w:rPr>
          <w:rFonts w:asciiTheme="majorBidi" w:hAnsiTheme="majorBidi" w:cstheme="majorBidi"/>
          <w:b w:val="0"/>
          <w:bCs w:val="0"/>
          <w:sz w:val="24"/>
          <w:szCs w:val="24"/>
        </w:rPr>
        <w:t>major</w:t>
      </w:r>
      <w:r>
        <w:rPr>
          <w:rFonts w:asciiTheme="majorBidi" w:hAnsiTheme="majorBidi" w:cstheme="majorBidi"/>
          <w:b w:val="0"/>
          <w:bCs w:val="0"/>
          <w:sz w:val="24"/>
          <w:szCs w:val="24"/>
        </w:rPr>
        <w:t xml:space="preserve"> repercussions</w:t>
      </w:r>
      <w:r w:rsidR="00304FE7">
        <w:rPr>
          <w:rFonts w:asciiTheme="majorBidi" w:hAnsiTheme="majorBidi" w:cstheme="majorBidi"/>
          <w:b w:val="0"/>
          <w:bCs w:val="0"/>
          <w:sz w:val="24"/>
          <w:szCs w:val="24"/>
        </w:rPr>
        <w:t xml:space="preserve"> including </w:t>
      </w:r>
      <w:r w:rsidRPr="00E1582F">
        <w:rPr>
          <w:rFonts w:asciiTheme="majorBidi" w:hAnsiTheme="majorBidi" w:cstheme="majorBidi"/>
          <w:b w:val="0"/>
          <w:bCs w:val="0"/>
          <w:sz w:val="24"/>
          <w:szCs w:val="24"/>
        </w:rPr>
        <w:t xml:space="preserve">social </w:t>
      </w:r>
      <w:r w:rsidR="002125E9">
        <w:rPr>
          <w:rFonts w:asciiTheme="majorBidi" w:hAnsiTheme="majorBidi" w:cstheme="majorBidi"/>
          <w:b w:val="0"/>
          <w:bCs w:val="0"/>
          <w:sz w:val="24"/>
          <w:szCs w:val="24"/>
        </w:rPr>
        <w:t>chaos</w:t>
      </w:r>
      <w:r w:rsidRPr="00E1582F">
        <w:rPr>
          <w:rFonts w:asciiTheme="majorBidi" w:hAnsiTheme="majorBidi" w:cstheme="majorBidi"/>
          <w:b w:val="0"/>
          <w:bCs w:val="0"/>
          <w:sz w:val="24"/>
          <w:szCs w:val="24"/>
        </w:rPr>
        <w:t xml:space="preserve"> and looting</w:t>
      </w:r>
      <w:r w:rsidR="00D948FF">
        <w:rPr>
          <w:rFonts w:asciiTheme="majorBidi" w:hAnsiTheme="majorBidi" w:cstheme="majorBidi"/>
          <w:b w:val="0"/>
          <w:bCs w:val="0"/>
          <w:sz w:val="24"/>
          <w:szCs w:val="24"/>
        </w:rPr>
        <w:t xml:space="preserve">. This </w:t>
      </w:r>
      <w:r>
        <w:rPr>
          <w:rFonts w:asciiTheme="majorBidi" w:hAnsiTheme="majorBidi" w:cstheme="majorBidi"/>
          <w:b w:val="0"/>
          <w:bCs w:val="0"/>
          <w:sz w:val="24"/>
          <w:szCs w:val="24"/>
        </w:rPr>
        <w:t xml:space="preserve">took </w:t>
      </w:r>
      <w:r w:rsidRPr="00E1582F">
        <w:rPr>
          <w:rFonts w:asciiTheme="majorBidi" w:hAnsiTheme="majorBidi" w:cstheme="majorBidi"/>
          <w:b w:val="0"/>
          <w:bCs w:val="0"/>
          <w:sz w:val="24"/>
          <w:szCs w:val="24"/>
        </w:rPr>
        <w:t xml:space="preserve">the Chilean government and its military </w:t>
      </w:r>
      <w:r>
        <w:rPr>
          <w:rFonts w:asciiTheme="majorBidi" w:hAnsiTheme="majorBidi" w:cstheme="majorBidi"/>
          <w:b w:val="0"/>
          <w:bCs w:val="0"/>
          <w:sz w:val="24"/>
          <w:szCs w:val="24"/>
        </w:rPr>
        <w:t xml:space="preserve">by surprise, </w:t>
      </w:r>
      <w:r w:rsidR="00D948FF">
        <w:rPr>
          <w:rFonts w:asciiTheme="majorBidi" w:hAnsiTheme="majorBidi" w:cstheme="majorBidi"/>
          <w:b w:val="0"/>
          <w:bCs w:val="0"/>
          <w:sz w:val="24"/>
          <w:szCs w:val="24"/>
        </w:rPr>
        <w:t>given their relatively high level of</w:t>
      </w:r>
      <w:r w:rsidRPr="00E1582F">
        <w:rPr>
          <w:rFonts w:asciiTheme="majorBidi" w:hAnsiTheme="majorBidi" w:cstheme="majorBidi"/>
          <w:b w:val="0"/>
          <w:bCs w:val="0"/>
          <w:sz w:val="24"/>
          <w:szCs w:val="24"/>
        </w:rPr>
        <w:t xml:space="preserve"> institutional preparedness</w:t>
      </w:r>
      <w:r w:rsidR="00D948FF">
        <w:rPr>
          <w:rFonts w:asciiTheme="majorBidi" w:hAnsiTheme="majorBidi" w:cstheme="majorBidi"/>
          <w:b w:val="0"/>
          <w:bCs w:val="0"/>
          <w:sz w:val="24"/>
          <w:szCs w:val="24"/>
        </w:rPr>
        <w:t xml:space="preserve"> </w:t>
      </w:r>
      <w:r w:rsidRPr="00E1582F">
        <w:rPr>
          <w:rFonts w:asciiTheme="majorBidi" w:hAnsiTheme="majorBidi" w:cstheme="majorBidi"/>
          <w:b w:val="0"/>
          <w:bCs w:val="0"/>
          <w:sz w:val="24"/>
          <w:szCs w:val="24"/>
        </w:rPr>
        <w:t xml:space="preserve">and technology </w:t>
      </w:r>
      <w:r w:rsidR="002125E9">
        <w:rPr>
          <w:rFonts w:asciiTheme="majorBidi" w:hAnsiTheme="majorBidi" w:cstheme="majorBidi"/>
          <w:b w:val="0"/>
          <w:bCs w:val="0"/>
          <w:sz w:val="24"/>
          <w:szCs w:val="24"/>
        </w:rPr>
        <w:t>adequate for dealing w</w:t>
      </w:r>
      <w:r w:rsidR="00D948FF">
        <w:rPr>
          <w:rFonts w:asciiTheme="majorBidi" w:hAnsiTheme="majorBidi" w:cstheme="majorBidi"/>
          <w:b w:val="0"/>
          <w:bCs w:val="0"/>
          <w:sz w:val="24"/>
          <w:szCs w:val="24"/>
        </w:rPr>
        <w:t xml:space="preserve">ith </w:t>
      </w:r>
      <w:r w:rsidR="002125E9">
        <w:rPr>
          <w:rFonts w:asciiTheme="majorBidi" w:hAnsiTheme="majorBidi" w:cstheme="majorBidi"/>
          <w:b w:val="0"/>
          <w:bCs w:val="0"/>
          <w:sz w:val="24"/>
          <w:szCs w:val="24"/>
        </w:rPr>
        <w:t xml:space="preserve">major </w:t>
      </w:r>
      <w:r w:rsidRPr="00E1582F">
        <w:rPr>
          <w:rFonts w:asciiTheme="majorBidi" w:hAnsiTheme="majorBidi" w:cstheme="majorBidi"/>
          <w:b w:val="0"/>
          <w:bCs w:val="0"/>
          <w:sz w:val="24"/>
          <w:szCs w:val="24"/>
        </w:rPr>
        <w:t>earthquakes.</w:t>
      </w:r>
    </w:p>
    <w:p w14:paraId="76BE780D" w14:textId="431E6F6B" w:rsidR="009D7D50" w:rsidRDefault="00131C26" w:rsidP="009D7D50">
      <w:pPr>
        <w:pStyle w:val="Heading1"/>
        <w:shd w:val="clear" w:color="auto" w:fill="FFFFFF"/>
        <w:spacing w:after="0" w:line="540" w:lineRule="atLeast"/>
        <w:ind w:firstLine="720"/>
        <w:contextualSpacing/>
        <w:rPr>
          <w:rFonts w:asciiTheme="majorBidi" w:hAnsiTheme="majorBidi" w:cstheme="majorBidi"/>
          <w:b w:val="0"/>
          <w:bCs w:val="0"/>
          <w:sz w:val="24"/>
          <w:szCs w:val="24"/>
        </w:rPr>
      </w:pPr>
      <w:r>
        <w:rPr>
          <w:rFonts w:asciiTheme="majorBidi" w:hAnsiTheme="majorBidi" w:cstheme="majorBidi"/>
          <w:b w:val="0"/>
          <w:bCs w:val="0"/>
          <w:sz w:val="24"/>
          <w:szCs w:val="24"/>
        </w:rPr>
        <w:t>Important l</w:t>
      </w:r>
      <w:r w:rsidR="00E1582F" w:rsidRPr="00E1582F">
        <w:rPr>
          <w:rFonts w:asciiTheme="majorBidi" w:hAnsiTheme="majorBidi" w:cstheme="majorBidi"/>
          <w:b w:val="0"/>
          <w:bCs w:val="0"/>
          <w:sz w:val="24"/>
          <w:szCs w:val="24"/>
        </w:rPr>
        <w:t xml:space="preserve">essons </w:t>
      </w:r>
      <w:r w:rsidR="002125E9">
        <w:rPr>
          <w:rFonts w:asciiTheme="majorBidi" w:hAnsiTheme="majorBidi" w:cstheme="majorBidi"/>
          <w:b w:val="0"/>
          <w:bCs w:val="0"/>
          <w:sz w:val="24"/>
          <w:szCs w:val="24"/>
        </w:rPr>
        <w:t xml:space="preserve">were </w:t>
      </w:r>
      <w:r w:rsidR="00E1582F" w:rsidRPr="00E1582F">
        <w:rPr>
          <w:rFonts w:asciiTheme="majorBidi" w:hAnsiTheme="majorBidi" w:cstheme="majorBidi"/>
          <w:b w:val="0"/>
          <w:bCs w:val="0"/>
          <w:sz w:val="24"/>
          <w:szCs w:val="24"/>
        </w:rPr>
        <w:t xml:space="preserve">learned </w:t>
      </w:r>
      <w:r w:rsidR="002125E9">
        <w:rPr>
          <w:rFonts w:asciiTheme="majorBidi" w:hAnsiTheme="majorBidi" w:cstheme="majorBidi"/>
          <w:b w:val="0"/>
          <w:bCs w:val="0"/>
          <w:sz w:val="24"/>
          <w:szCs w:val="24"/>
        </w:rPr>
        <w:t>from this experience</w:t>
      </w:r>
      <w:r>
        <w:rPr>
          <w:rFonts w:asciiTheme="majorBidi" w:hAnsiTheme="majorBidi" w:cstheme="majorBidi"/>
          <w:b w:val="0"/>
          <w:bCs w:val="0"/>
          <w:sz w:val="24"/>
          <w:szCs w:val="24"/>
        </w:rPr>
        <w:t xml:space="preserve">, particularly regarding </w:t>
      </w:r>
      <w:r w:rsidR="00E1582F" w:rsidRPr="00E1582F">
        <w:rPr>
          <w:rFonts w:asciiTheme="majorBidi" w:hAnsiTheme="majorBidi" w:cstheme="majorBidi"/>
          <w:b w:val="0"/>
          <w:bCs w:val="0"/>
          <w:sz w:val="24"/>
          <w:szCs w:val="24"/>
        </w:rPr>
        <w:t>civil society</w:t>
      </w:r>
      <w:r w:rsidR="00E04766">
        <w:rPr>
          <w:rFonts w:asciiTheme="majorBidi" w:hAnsiTheme="majorBidi" w:cstheme="majorBidi"/>
          <w:b w:val="0"/>
          <w:bCs w:val="0"/>
          <w:sz w:val="24"/>
          <w:szCs w:val="24"/>
        </w:rPr>
        <w:t>’s involvement</w:t>
      </w:r>
      <w:r w:rsidR="00E1582F" w:rsidRPr="00E1582F">
        <w:rPr>
          <w:rFonts w:asciiTheme="majorBidi" w:hAnsiTheme="majorBidi" w:cstheme="majorBidi"/>
          <w:b w:val="0"/>
          <w:bCs w:val="0"/>
          <w:sz w:val="24"/>
          <w:szCs w:val="24"/>
        </w:rPr>
        <w:t xml:space="preserve"> in the stages of </w:t>
      </w:r>
      <w:r w:rsidR="00304FE7">
        <w:rPr>
          <w:rFonts w:asciiTheme="majorBidi" w:hAnsiTheme="majorBidi" w:cstheme="majorBidi"/>
          <w:b w:val="0"/>
          <w:bCs w:val="0"/>
          <w:sz w:val="24"/>
          <w:szCs w:val="24"/>
        </w:rPr>
        <w:t>preparedness</w:t>
      </w:r>
      <w:r w:rsidR="00E1582F" w:rsidRPr="00E1582F">
        <w:rPr>
          <w:rFonts w:asciiTheme="majorBidi" w:hAnsiTheme="majorBidi" w:cstheme="majorBidi"/>
          <w:b w:val="0"/>
          <w:bCs w:val="0"/>
          <w:sz w:val="24"/>
          <w:szCs w:val="24"/>
        </w:rPr>
        <w:t xml:space="preserve"> and warning.</w:t>
      </w:r>
      <w:r w:rsidR="00D948FF">
        <w:rPr>
          <w:rFonts w:asciiTheme="majorBidi" w:hAnsiTheme="majorBidi" w:cstheme="majorBidi"/>
          <w:b w:val="0"/>
          <w:bCs w:val="0"/>
          <w:sz w:val="24"/>
          <w:szCs w:val="24"/>
        </w:rPr>
        <w:t xml:space="preserve"> </w:t>
      </w:r>
      <w:r w:rsidR="00D948FF" w:rsidRPr="00D948FF">
        <w:rPr>
          <w:rFonts w:asciiTheme="majorBidi" w:hAnsiTheme="majorBidi" w:cstheme="majorBidi"/>
          <w:b w:val="0"/>
          <w:bCs w:val="0"/>
          <w:sz w:val="24"/>
          <w:szCs w:val="24"/>
        </w:rPr>
        <w:t>In 2015, a</w:t>
      </w:r>
      <w:r w:rsidR="00D948FF">
        <w:rPr>
          <w:rFonts w:asciiTheme="majorBidi" w:hAnsiTheme="majorBidi" w:cstheme="majorBidi"/>
          <w:b w:val="0"/>
          <w:bCs w:val="0"/>
          <w:sz w:val="24"/>
          <w:szCs w:val="24"/>
        </w:rPr>
        <w:t>n even</w:t>
      </w:r>
      <w:r w:rsidR="00D948FF" w:rsidRPr="00D948FF">
        <w:rPr>
          <w:rFonts w:asciiTheme="majorBidi" w:hAnsiTheme="majorBidi" w:cstheme="majorBidi"/>
          <w:b w:val="0"/>
          <w:bCs w:val="0"/>
          <w:sz w:val="24"/>
          <w:szCs w:val="24"/>
        </w:rPr>
        <w:t xml:space="preserve"> stronger earthquake </w:t>
      </w:r>
      <w:r w:rsidR="00D948FF">
        <w:rPr>
          <w:rFonts w:asciiTheme="majorBidi" w:hAnsiTheme="majorBidi" w:cstheme="majorBidi"/>
          <w:b w:val="0"/>
          <w:bCs w:val="0"/>
          <w:sz w:val="24"/>
          <w:szCs w:val="24"/>
        </w:rPr>
        <w:t xml:space="preserve">hit </w:t>
      </w:r>
      <w:r w:rsidR="00D948FF" w:rsidRPr="00D948FF">
        <w:rPr>
          <w:rFonts w:asciiTheme="majorBidi" w:hAnsiTheme="majorBidi" w:cstheme="majorBidi"/>
          <w:b w:val="0"/>
          <w:bCs w:val="0"/>
          <w:sz w:val="24"/>
          <w:szCs w:val="24"/>
        </w:rPr>
        <w:t>close to urban centers</w:t>
      </w:r>
      <w:r w:rsidR="002125E9">
        <w:rPr>
          <w:rFonts w:asciiTheme="majorBidi" w:hAnsiTheme="majorBidi" w:cstheme="majorBidi"/>
          <w:b w:val="0"/>
          <w:bCs w:val="0"/>
          <w:sz w:val="24"/>
          <w:szCs w:val="24"/>
        </w:rPr>
        <w:t xml:space="preserve">, yet because </w:t>
      </w:r>
      <w:r w:rsidR="002125E9" w:rsidRPr="00D948FF">
        <w:rPr>
          <w:rFonts w:asciiTheme="majorBidi" w:hAnsiTheme="majorBidi" w:cstheme="majorBidi"/>
          <w:b w:val="0"/>
          <w:bCs w:val="0"/>
          <w:sz w:val="24"/>
          <w:szCs w:val="24"/>
        </w:rPr>
        <w:t xml:space="preserve">the warning and evacuation systems functioned </w:t>
      </w:r>
      <w:r w:rsidR="009D7D50">
        <w:rPr>
          <w:rFonts w:asciiTheme="majorBidi" w:hAnsiTheme="majorBidi" w:cstheme="majorBidi"/>
          <w:b w:val="0"/>
          <w:bCs w:val="0"/>
          <w:sz w:val="24"/>
          <w:szCs w:val="24"/>
        </w:rPr>
        <w:t>effectively</w:t>
      </w:r>
      <w:r w:rsidR="002125E9">
        <w:rPr>
          <w:rFonts w:asciiTheme="majorBidi" w:hAnsiTheme="majorBidi" w:cstheme="majorBidi"/>
          <w:b w:val="0"/>
          <w:bCs w:val="0"/>
          <w:sz w:val="24"/>
          <w:szCs w:val="24"/>
        </w:rPr>
        <w:t>, only 11 people lost their lives</w:t>
      </w:r>
      <w:r w:rsidR="00D948FF" w:rsidRPr="00D948FF">
        <w:rPr>
          <w:rFonts w:asciiTheme="majorBidi" w:hAnsiTheme="majorBidi" w:cstheme="majorBidi"/>
          <w:b w:val="0"/>
          <w:bCs w:val="0"/>
          <w:sz w:val="24"/>
          <w:szCs w:val="24"/>
        </w:rPr>
        <w:t>.</w:t>
      </w:r>
      <w:r w:rsidR="002125E9">
        <w:rPr>
          <w:rFonts w:asciiTheme="majorBidi" w:hAnsiTheme="majorBidi" w:cstheme="majorBidi"/>
          <w:b w:val="0"/>
          <w:bCs w:val="0"/>
          <w:sz w:val="24"/>
          <w:szCs w:val="24"/>
        </w:rPr>
        <w:t xml:space="preserve"> </w:t>
      </w:r>
      <w:r w:rsidR="009D7D50">
        <w:rPr>
          <w:rFonts w:asciiTheme="majorBidi" w:hAnsiTheme="majorBidi" w:cstheme="majorBidi"/>
          <w:b w:val="0"/>
          <w:bCs w:val="0"/>
          <w:sz w:val="24"/>
          <w:szCs w:val="24"/>
        </w:rPr>
        <w:t xml:space="preserve">During the </w:t>
      </w:r>
      <w:r w:rsidR="002125E9">
        <w:rPr>
          <w:rFonts w:asciiTheme="majorBidi" w:hAnsiTheme="majorBidi" w:cstheme="majorBidi"/>
          <w:b w:val="0"/>
          <w:bCs w:val="0"/>
          <w:sz w:val="24"/>
          <w:szCs w:val="24"/>
        </w:rPr>
        <w:t>e</w:t>
      </w:r>
      <w:r w:rsidR="002125E9" w:rsidRPr="002125E9">
        <w:rPr>
          <w:rFonts w:asciiTheme="majorBidi" w:hAnsiTheme="majorBidi" w:cstheme="majorBidi"/>
          <w:b w:val="0"/>
          <w:bCs w:val="0"/>
          <w:sz w:val="24"/>
          <w:szCs w:val="24"/>
        </w:rPr>
        <w:t xml:space="preserve">vacuation and rescue </w:t>
      </w:r>
      <w:r w:rsidR="009D7D50">
        <w:rPr>
          <w:rFonts w:asciiTheme="majorBidi" w:hAnsiTheme="majorBidi" w:cstheme="majorBidi"/>
          <w:b w:val="0"/>
          <w:bCs w:val="0"/>
          <w:sz w:val="24"/>
          <w:szCs w:val="24"/>
        </w:rPr>
        <w:t xml:space="preserve">activities </w:t>
      </w:r>
      <w:r w:rsidR="002125E9" w:rsidRPr="002125E9">
        <w:rPr>
          <w:rFonts w:asciiTheme="majorBidi" w:hAnsiTheme="majorBidi" w:cstheme="majorBidi"/>
          <w:b w:val="0"/>
          <w:bCs w:val="0"/>
          <w:sz w:val="24"/>
          <w:szCs w:val="24"/>
        </w:rPr>
        <w:t>in the initial response phase</w:t>
      </w:r>
      <w:r w:rsidR="009D7D50">
        <w:rPr>
          <w:rFonts w:asciiTheme="majorBidi" w:hAnsiTheme="majorBidi" w:cstheme="majorBidi"/>
          <w:b w:val="0"/>
          <w:bCs w:val="0"/>
          <w:sz w:val="24"/>
          <w:szCs w:val="24"/>
        </w:rPr>
        <w:t xml:space="preserve">, civil society organizations integrated </w:t>
      </w:r>
      <w:r w:rsidR="002125E9" w:rsidRPr="002125E9">
        <w:rPr>
          <w:rFonts w:asciiTheme="majorBidi" w:hAnsiTheme="majorBidi" w:cstheme="majorBidi"/>
          <w:b w:val="0"/>
          <w:bCs w:val="0"/>
          <w:sz w:val="24"/>
          <w:szCs w:val="24"/>
        </w:rPr>
        <w:t xml:space="preserve">new </w:t>
      </w:r>
      <w:r w:rsidR="002125E9">
        <w:rPr>
          <w:rFonts w:asciiTheme="majorBidi" w:hAnsiTheme="majorBidi" w:cstheme="majorBidi"/>
          <w:b w:val="0"/>
          <w:bCs w:val="0"/>
          <w:sz w:val="24"/>
          <w:szCs w:val="24"/>
        </w:rPr>
        <w:t xml:space="preserve">online </w:t>
      </w:r>
      <w:r w:rsidR="002125E9" w:rsidRPr="002125E9">
        <w:rPr>
          <w:rFonts w:asciiTheme="majorBidi" w:hAnsiTheme="majorBidi" w:cstheme="majorBidi"/>
          <w:b w:val="0"/>
          <w:bCs w:val="0"/>
          <w:sz w:val="24"/>
          <w:szCs w:val="24"/>
        </w:rPr>
        <w:t>technologies</w:t>
      </w:r>
      <w:r w:rsidR="002125E9">
        <w:rPr>
          <w:rFonts w:asciiTheme="majorBidi" w:hAnsiTheme="majorBidi" w:cstheme="majorBidi"/>
          <w:b w:val="0"/>
          <w:bCs w:val="0"/>
          <w:sz w:val="24"/>
          <w:szCs w:val="24"/>
        </w:rPr>
        <w:t xml:space="preserve"> and social networks that enable</w:t>
      </w:r>
      <w:r w:rsidR="009D7D50">
        <w:rPr>
          <w:rFonts w:asciiTheme="majorBidi" w:hAnsiTheme="majorBidi" w:cstheme="majorBidi"/>
          <w:b w:val="0"/>
          <w:bCs w:val="0"/>
          <w:sz w:val="24"/>
          <w:szCs w:val="24"/>
        </w:rPr>
        <w:t>d</w:t>
      </w:r>
      <w:r w:rsidR="002125E9">
        <w:rPr>
          <w:rFonts w:asciiTheme="majorBidi" w:hAnsiTheme="majorBidi" w:cstheme="majorBidi"/>
          <w:b w:val="0"/>
          <w:bCs w:val="0"/>
          <w:sz w:val="24"/>
          <w:szCs w:val="24"/>
        </w:rPr>
        <w:t xml:space="preserve"> the t</w:t>
      </w:r>
      <w:r w:rsidR="002125E9" w:rsidRPr="002125E9">
        <w:rPr>
          <w:rFonts w:asciiTheme="majorBidi" w:hAnsiTheme="majorBidi" w:cstheme="majorBidi"/>
          <w:b w:val="0"/>
          <w:bCs w:val="0"/>
          <w:sz w:val="24"/>
          <w:szCs w:val="24"/>
        </w:rPr>
        <w:t xml:space="preserve">racking </w:t>
      </w:r>
      <w:r w:rsidR="002125E9">
        <w:rPr>
          <w:rFonts w:asciiTheme="majorBidi" w:hAnsiTheme="majorBidi" w:cstheme="majorBidi"/>
          <w:b w:val="0"/>
          <w:bCs w:val="0"/>
          <w:sz w:val="24"/>
          <w:szCs w:val="24"/>
        </w:rPr>
        <w:t xml:space="preserve">of </w:t>
      </w:r>
      <w:r w:rsidR="002125E9" w:rsidRPr="002125E9">
        <w:rPr>
          <w:rFonts w:asciiTheme="majorBidi" w:hAnsiTheme="majorBidi" w:cstheme="majorBidi"/>
          <w:b w:val="0"/>
          <w:bCs w:val="0"/>
          <w:sz w:val="24"/>
          <w:szCs w:val="24"/>
        </w:rPr>
        <w:t>relatives and family members.</w:t>
      </w:r>
      <w:r w:rsidR="00304FE7">
        <w:rPr>
          <w:rFonts w:asciiTheme="majorBidi" w:hAnsiTheme="majorBidi" w:cstheme="majorBidi"/>
          <w:b w:val="0"/>
          <w:bCs w:val="0"/>
          <w:sz w:val="24"/>
          <w:szCs w:val="24"/>
        </w:rPr>
        <w:t xml:space="preserve"> </w:t>
      </w:r>
      <w:r w:rsidR="007605D6">
        <w:rPr>
          <w:rFonts w:asciiTheme="majorBidi" w:hAnsiTheme="majorBidi" w:cstheme="majorBidi"/>
          <w:b w:val="0"/>
          <w:bCs w:val="0"/>
          <w:sz w:val="24"/>
          <w:szCs w:val="24"/>
        </w:rPr>
        <w:t xml:space="preserve">During </w:t>
      </w:r>
      <w:r w:rsidR="009D7D50">
        <w:rPr>
          <w:rFonts w:asciiTheme="majorBidi" w:hAnsiTheme="majorBidi" w:cstheme="majorBidi"/>
          <w:b w:val="0"/>
          <w:bCs w:val="0"/>
          <w:sz w:val="24"/>
          <w:szCs w:val="24"/>
        </w:rPr>
        <w:t>the</w:t>
      </w:r>
      <w:r w:rsidR="007605D6">
        <w:rPr>
          <w:rFonts w:asciiTheme="majorBidi" w:hAnsiTheme="majorBidi" w:cstheme="majorBidi"/>
          <w:b w:val="0"/>
          <w:bCs w:val="0"/>
          <w:sz w:val="24"/>
          <w:szCs w:val="24"/>
        </w:rPr>
        <w:t xml:space="preserve"> emergency, relevant o</w:t>
      </w:r>
      <w:r w:rsidR="007605D6" w:rsidRPr="007605D6">
        <w:rPr>
          <w:rFonts w:asciiTheme="majorBidi" w:hAnsiTheme="majorBidi" w:cstheme="majorBidi"/>
          <w:b w:val="0"/>
          <w:bCs w:val="0"/>
          <w:sz w:val="24"/>
          <w:szCs w:val="24"/>
        </w:rPr>
        <w:t xml:space="preserve">rganizations </w:t>
      </w:r>
      <w:r w:rsidR="007605D6">
        <w:rPr>
          <w:rFonts w:asciiTheme="majorBidi" w:hAnsiTheme="majorBidi" w:cstheme="majorBidi"/>
          <w:b w:val="0"/>
          <w:bCs w:val="0"/>
          <w:sz w:val="24"/>
          <w:szCs w:val="24"/>
        </w:rPr>
        <w:t>receive</w:t>
      </w:r>
      <w:r w:rsidR="009D7D50">
        <w:rPr>
          <w:rFonts w:asciiTheme="majorBidi" w:hAnsiTheme="majorBidi" w:cstheme="majorBidi"/>
          <w:b w:val="0"/>
          <w:bCs w:val="0"/>
          <w:sz w:val="24"/>
          <w:szCs w:val="24"/>
        </w:rPr>
        <w:t>d</w:t>
      </w:r>
      <w:r w:rsidR="007605D6">
        <w:rPr>
          <w:rFonts w:asciiTheme="majorBidi" w:hAnsiTheme="majorBidi" w:cstheme="majorBidi"/>
          <w:b w:val="0"/>
          <w:bCs w:val="0"/>
          <w:sz w:val="24"/>
          <w:szCs w:val="24"/>
        </w:rPr>
        <w:t xml:space="preserve"> information about high-</w:t>
      </w:r>
      <w:r w:rsidR="007605D6" w:rsidRPr="007605D6">
        <w:rPr>
          <w:rFonts w:asciiTheme="majorBidi" w:hAnsiTheme="majorBidi" w:cstheme="majorBidi"/>
          <w:b w:val="0"/>
          <w:bCs w:val="0"/>
          <w:sz w:val="24"/>
          <w:szCs w:val="24"/>
        </w:rPr>
        <w:t xml:space="preserve">risk </w:t>
      </w:r>
      <w:r w:rsidR="00BC69EB">
        <w:rPr>
          <w:rFonts w:asciiTheme="majorBidi" w:hAnsiTheme="majorBidi" w:cstheme="majorBidi"/>
          <w:b w:val="0"/>
          <w:bCs w:val="0"/>
          <w:sz w:val="24"/>
          <w:szCs w:val="24"/>
        </w:rPr>
        <w:t xml:space="preserve">and vulnerable </w:t>
      </w:r>
      <w:r w:rsidR="007605D6">
        <w:rPr>
          <w:rFonts w:asciiTheme="majorBidi" w:hAnsiTheme="majorBidi" w:cstheme="majorBidi"/>
          <w:b w:val="0"/>
          <w:bCs w:val="0"/>
          <w:sz w:val="24"/>
          <w:szCs w:val="24"/>
        </w:rPr>
        <w:t xml:space="preserve">populations </w:t>
      </w:r>
      <w:r w:rsidR="007605D6" w:rsidRPr="007605D6">
        <w:rPr>
          <w:rFonts w:asciiTheme="majorBidi" w:hAnsiTheme="majorBidi" w:cstheme="majorBidi"/>
          <w:b w:val="0"/>
          <w:bCs w:val="0"/>
          <w:sz w:val="24"/>
          <w:szCs w:val="24"/>
        </w:rPr>
        <w:t xml:space="preserve">and </w:t>
      </w:r>
      <w:r w:rsidR="009D7D50">
        <w:rPr>
          <w:rFonts w:asciiTheme="majorBidi" w:hAnsiTheme="majorBidi" w:cstheme="majorBidi"/>
          <w:b w:val="0"/>
          <w:bCs w:val="0"/>
          <w:sz w:val="24"/>
          <w:szCs w:val="24"/>
        </w:rPr>
        <w:t>were</w:t>
      </w:r>
      <w:r w:rsidR="007605D6" w:rsidRPr="007605D6">
        <w:rPr>
          <w:rFonts w:asciiTheme="majorBidi" w:hAnsiTheme="majorBidi" w:cstheme="majorBidi"/>
          <w:b w:val="0"/>
          <w:bCs w:val="0"/>
          <w:sz w:val="24"/>
          <w:szCs w:val="24"/>
        </w:rPr>
        <w:t xml:space="preserve"> </w:t>
      </w:r>
      <w:r w:rsidR="00BC69EB">
        <w:rPr>
          <w:rFonts w:asciiTheme="majorBidi" w:hAnsiTheme="majorBidi" w:cstheme="majorBidi"/>
          <w:b w:val="0"/>
          <w:bCs w:val="0"/>
          <w:sz w:val="24"/>
          <w:szCs w:val="24"/>
        </w:rPr>
        <w:t xml:space="preserve">thus </w:t>
      </w:r>
      <w:r w:rsidR="007605D6" w:rsidRPr="007605D6">
        <w:rPr>
          <w:rFonts w:asciiTheme="majorBidi" w:hAnsiTheme="majorBidi" w:cstheme="majorBidi"/>
          <w:b w:val="0"/>
          <w:bCs w:val="0"/>
          <w:sz w:val="24"/>
          <w:szCs w:val="24"/>
        </w:rPr>
        <w:t xml:space="preserve">able to </w:t>
      </w:r>
      <w:r w:rsidR="00BC69EB">
        <w:rPr>
          <w:rFonts w:asciiTheme="majorBidi" w:hAnsiTheme="majorBidi" w:cstheme="majorBidi"/>
          <w:b w:val="0"/>
          <w:bCs w:val="0"/>
          <w:sz w:val="24"/>
          <w:szCs w:val="24"/>
        </w:rPr>
        <w:t xml:space="preserve">mobilize </w:t>
      </w:r>
      <w:r w:rsidR="007605D6" w:rsidRPr="007605D6">
        <w:rPr>
          <w:rFonts w:asciiTheme="majorBidi" w:hAnsiTheme="majorBidi" w:cstheme="majorBidi"/>
          <w:b w:val="0"/>
          <w:bCs w:val="0"/>
          <w:sz w:val="24"/>
          <w:szCs w:val="24"/>
        </w:rPr>
        <w:t xml:space="preserve">a large number of rescue volunteers. </w:t>
      </w:r>
    </w:p>
    <w:p w14:paraId="39BB23B6" w14:textId="7A2D3496" w:rsidR="00BC69EB" w:rsidRDefault="00BC69EB" w:rsidP="009D7D50">
      <w:pPr>
        <w:pStyle w:val="Heading1"/>
        <w:shd w:val="clear" w:color="auto" w:fill="FFFFFF"/>
        <w:spacing w:after="0" w:line="540" w:lineRule="atLeast"/>
        <w:ind w:firstLine="720"/>
        <w:contextualSpacing/>
        <w:rPr>
          <w:rFonts w:asciiTheme="majorBidi" w:hAnsiTheme="majorBidi" w:cstheme="majorBidi"/>
          <w:b w:val="0"/>
          <w:bCs w:val="0"/>
          <w:sz w:val="24"/>
          <w:szCs w:val="24"/>
        </w:rPr>
      </w:pPr>
      <w:r>
        <w:rPr>
          <w:rFonts w:asciiTheme="majorBidi" w:hAnsiTheme="majorBidi" w:cstheme="majorBidi"/>
          <w:b w:val="0"/>
          <w:bCs w:val="0"/>
          <w:sz w:val="24"/>
          <w:szCs w:val="24"/>
        </w:rPr>
        <w:t>Training that simulate</w:t>
      </w:r>
      <w:r w:rsidR="009D7D50">
        <w:rPr>
          <w:rFonts w:asciiTheme="majorBidi" w:hAnsiTheme="majorBidi" w:cstheme="majorBidi"/>
          <w:b w:val="0"/>
          <w:bCs w:val="0"/>
          <w:sz w:val="24"/>
          <w:szCs w:val="24"/>
        </w:rPr>
        <w:t>d</w:t>
      </w:r>
      <w:r>
        <w:rPr>
          <w:rFonts w:asciiTheme="majorBidi" w:hAnsiTheme="majorBidi" w:cstheme="majorBidi"/>
          <w:b w:val="0"/>
          <w:bCs w:val="0"/>
          <w:sz w:val="24"/>
          <w:szCs w:val="24"/>
        </w:rPr>
        <w:t xml:space="preserve"> emergency </w:t>
      </w:r>
      <w:r w:rsidR="007605D6" w:rsidRPr="007605D6">
        <w:rPr>
          <w:rFonts w:asciiTheme="majorBidi" w:hAnsiTheme="majorBidi" w:cstheme="majorBidi"/>
          <w:b w:val="0"/>
          <w:bCs w:val="0"/>
          <w:sz w:val="24"/>
          <w:szCs w:val="24"/>
        </w:rPr>
        <w:t>situations</w:t>
      </w:r>
      <w:r>
        <w:rPr>
          <w:rFonts w:asciiTheme="majorBidi" w:hAnsiTheme="majorBidi" w:cstheme="majorBidi"/>
          <w:b w:val="0"/>
          <w:bCs w:val="0"/>
          <w:sz w:val="24"/>
          <w:szCs w:val="24"/>
        </w:rPr>
        <w:t>,</w:t>
      </w:r>
      <w:r w:rsidR="007605D6" w:rsidRPr="007605D6">
        <w:rPr>
          <w:rFonts w:asciiTheme="majorBidi" w:hAnsiTheme="majorBidi" w:cstheme="majorBidi"/>
          <w:b w:val="0"/>
          <w:bCs w:val="0"/>
          <w:sz w:val="24"/>
          <w:szCs w:val="24"/>
        </w:rPr>
        <w:t xml:space="preserve"> and </w:t>
      </w:r>
      <w:r>
        <w:rPr>
          <w:rFonts w:asciiTheme="majorBidi" w:hAnsiTheme="majorBidi" w:cstheme="majorBidi"/>
          <w:b w:val="0"/>
          <w:bCs w:val="0"/>
          <w:sz w:val="24"/>
          <w:szCs w:val="24"/>
        </w:rPr>
        <w:t xml:space="preserve">the involvement of the population, </w:t>
      </w:r>
      <w:r w:rsidR="007605D6" w:rsidRPr="007605D6">
        <w:rPr>
          <w:rFonts w:asciiTheme="majorBidi" w:hAnsiTheme="majorBidi" w:cstheme="majorBidi"/>
          <w:b w:val="0"/>
          <w:bCs w:val="0"/>
          <w:sz w:val="24"/>
          <w:szCs w:val="24"/>
        </w:rPr>
        <w:t>contributed to improvement</w:t>
      </w:r>
      <w:r w:rsidR="007605D6">
        <w:rPr>
          <w:rFonts w:asciiTheme="majorBidi" w:hAnsiTheme="majorBidi" w:cstheme="majorBidi"/>
          <w:b w:val="0"/>
          <w:bCs w:val="0"/>
          <w:sz w:val="24"/>
          <w:szCs w:val="24"/>
        </w:rPr>
        <w:t xml:space="preserve"> </w:t>
      </w:r>
      <w:r>
        <w:rPr>
          <w:rFonts w:asciiTheme="majorBidi" w:hAnsiTheme="majorBidi" w:cstheme="majorBidi"/>
          <w:b w:val="0"/>
          <w:bCs w:val="0"/>
          <w:sz w:val="24"/>
          <w:szCs w:val="24"/>
        </w:rPr>
        <w:t>in t</w:t>
      </w:r>
      <w:r w:rsidR="007605D6" w:rsidRPr="007605D6">
        <w:rPr>
          <w:rFonts w:asciiTheme="majorBidi" w:hAnsiTheme="majorBidi" w:cstheme="majorBidi"/>
          <w:b w:val="0"/>
          <w:bCs w:val="0"/>
          <w:sz w:val="24"/>
          <w:szCs w:val="24"/>
        </w:rPr>
        <w:t>he overall response</w:t>
      </w:r>
      <w:r w:rsidR="00304FE7">
        <w:rPr>
          <w:rFonts w:asciiTheme="majorBidi" w:hAnsiTheme="majorBidi" w:cstheme="majorBidi"/>
          <w:b w:val="0"/>
          <w:bCs w:val="0"/>
          <w:sz w:val="24"/>
          <w:szCs w:val="24"/>
        </w:rPr>
        <w:t xml:space="preserve">, </w:t>
      </w:r>
      <w:r w:rsidR="007605D6" w:rsidRPr="007605D6">
        <w:rPr>
          <w:rFonts w:asciiTheme="majorBidi" w:hAnsiTheme="majorBidi" w:cstheme="majorBidi"/>
          <w:b w:val="0"/>
          <w:bCs w:val="0"/>
          <w:sz w:val="24"/>
          <w:szCs w:val="24"/>
        </w:rPr>
        <w:t xml:space="preserve">such as </w:t>
      </w:r>
      <w:r>
        <w:rPr>
          <w:rFonts w:asciiTheme="majorBidi" w:hAnsiTheme="majorBidi" w:cstheme="majorBidi"/>
          <w:b w:val="0"/>
          <w:bCs w:val="0"/>
          <w:sz w:val="24"/>
          <w:szCs w:val="24"/>
        </w:rPr>
        <w:t xml:space="preserve">preventing </w:t>
      </w:r>
      <w:r w:rsidR="007605D6" w:rsidRPr="007605D6">
        <w:rPr>
          <w:rFonts w:asciiTheme="majorBidi" w:hAnsiTheme="majorBidi" w:cstheme="majorBidi"/>
          <w:b w:val="0"/>
          <w:bCs w:val="0"/>
          <w:sz w:val="24"/>
          <w:szCs w:val="24"/>
        </w:rPr>
        <w:t>travel that block</w:t>
      </w:r>
      <w:r>
        <w:rPr>
          <w:rFonts w:asciiTheme="majorBidi" w:hAnsiTheme="majorBidi" w:cstheme="majorBidi"/>
          <w:b w:val="0"/>
          <w:bCs w:val="0"/>
          <w:sz w:val="24"/>
          <w:szCs w:val="24"/>
        </w:rPr>
        <w:t>s</w:t>
      </w:r>
      <w:r w:rsidR="007605D6" w:rsidRPr="007605D6">
        <w:rPr>
          <w:rFonts w:asciiTheme="majorBidi" w:hAnsiTheme="majorBidi" w:cstheme="majorBidi"/>
          <w:b w:val="0"/>
          <w:bCs w:val="0"/>
          <w:sz w:val="24"/>
          <w:szCs w:val="24"/>
        </w:rPr>
        <w:t xml:space="preserve"> roads </w:t>
      </w:r>
      <w:r>
        <w:rPr>
          <w:rFonts w:asciiTheme="majorBidi" w:hAnsiTheme="majorBidi" w:cstheme="majorBidi"/>
          <w:b w:val="0"/>
          <w:bCs w:val="0"/>
          <w:sz w:val="24"/>
          <w:szCs w:val="24"/>
        </w:rPr>
        <w:t>and</w:t>
      </w:r>
      <w:r w:rsidR="007605D6" w:rsidRPr="007605D6">
        <w:rPr>
          <w:rFonts w:asciiTheme="majorBidi" w:hAnsiTheme="majorBidi" w:cstheme="majorBidi"/>
          <w:b w:val="0"/>
          <w:bCs w:val="0"/>
          <w:sz w:val="24"/>
          <w:szCs w:val="24"/>
        </w:rPr>
        <w:t xml:space="preserve"> clearing sidewalks </w:t>
      </w:r>
      <w:r>
        <w:rPr>
          <w:rFonts w:asciiTheme="majorBidi" w:hAnsiTheme="majorBidi" w:cstheme="majorBidi"/>
          <w:b w:val="0"/>
          <w:bCs w:val="0"/>
          <w:sz w:val="24"/>
          <w:szCs w:val="24"/>
        </w:rPr>
        <w:t xml:space="preserve">to </w:t>
      </w:r>
      <w:r w:rsidR="00E04766">
        <w:rPr>
          <w:rFonts w:asciiTheme="majorBidi" w:hAnsiTheme="majorBidi" w:cstheme="majorBidi"/>
          <w:b w:val="0"/>
          <w:bCs w:val="0"/>
          <w:sz w:val="24"/>
          <w:szCs w:val="24"/>
        </w:rPr>
        <w:t>facilitate</w:t>
      </w:r>
      <w:r>
        <w:rPr>
          <w:rFonts w:asciiTheme="majorBidi" w:hAnsiTheme="majorBidi" w:cstheme="majorBidi"/>
          <w:b w:val="0"/>
          <w:bCs w:val="0"/>
          <w:sz w:val="24"/>
          <w:szCs w:val="24"/>
        </w:rPr>
        <w:t xml:space="preserve"> mobility </w:t>
      </w:r>
      <w:r w:rsidR="007605D6" w:rsidRPr="007605D6">
        <w:rPr>
          <w:rFonts w:asciiTheme="majorBidi" w:hAnsiTheme="majorBidi" w:cstheme="majorBidi"/>
          <w:b w:val="0"/>
          <w:bCs w:val="0"/>
          <w:sz w:val="24"/>
          <w:szCs w:val="24"/>
        </w:rPr>
        <w:t>in an emergency</w:t>
      </w:r>
      <w:r>
        <w:rPr>
          <w:rFonts w:asciiTheme="majorBidi" w:hAnsiTheme="majorBidi" w:cstheme="majorBidi"/>
          <w:b w:val="0"/>
          <w:bCs w:val="0"/>
          <w:sz w:val="24"/>
          <w:szCs w:val="24"/>
        </w:rPr>
        <w:t>.</w:t>
      </w:r>
      <w:r w:rsidR="007605D6" w:rsidRPr="007605D6">
        <w:rPr>
          <w:rFonts w:asciiTheme="majorBidi" w:hAnsiTheme="majorBidi" w:cstheme="majorBidi"/>
          <w:b w:val="0"/>
          <w:bCs w:val="0"/>
          <w:sz w:val="24"/>
          <w:szCs w:val="24"/>
        </w:rPr>
        <w:t xml:space="preserve"> Th</w:t>
      </w:r>
      <w:r>
        <w:rPr>
          <w:rFonts w:asciiTheme="majorBidi" w:hAnsiTheme="majorBidi" w:cstheme="majorBidi"/>
          <w:b w:val="0"/>
          <w:bCs w:val="0"/>
          <w:sz w:val="24"/>
          <w:szCs w:val="24"/>
        </w:rPr>
        <w:t>is</w:t>
      </w:r>
      <w:r w:rsidR="007605D6" w:rsidRPr="007605D6">
        <w:rPr>
          <w:rFonts w:asciiTheme="majorBidi" w:hAnsiTheme="majorBidi" w:cstheme="majorBidi"/>
          <w:b w:val="0"/>
          <w:bCs w:val="0"/>
          <w:sz w:val="24"/>
          <w:szCs w:val="24"/>
        </w:rPr>
        <w:t xml:space="preserve"> </w:t>
      </w:r>
      <w:commentRangeStart w:id="50"/>
      <w:r w:rsidR="007605D6" w:rsidRPr="007605D6">
        <w:rPr>
          <w:rFonts w:asciiTheme="majorBidi" w:hAnsiTheme="majorBidi" w:cstheme="majorBidi"/>
          <w:b w:val="0"/>
          <w:bCs w:val="0"/>
          <w:sz w:val="24"/>
          <w:szCs w:val="24"/>
        </w:rPr>
        <w:t>integration</w:t>
      </w:r>
      <w:commentRangeEnd w:id="50"/>
      <w:r w:rsidR="009D7D50">
        <w:rPr>
          <w:rStyle w:val="CommentReference"/>
          <w:rFonts w:asciiTheme="minorHAnsi" w:eastAsiaTheme="minorHAnsi" w:hAnsiTheme="minorHAnsi" w:cstheme="minorBidi"/>
          <w:b w:val="0"/>
          <w:bCs w:val="0"/>
          <w:kern w:val="2"/>
          <w14:ligatures w14:val="standardContextual"/>
        </w:rPr>
        <w:commentReference w:id="50"/>
      </w:r>
      <w:r w:rsidR="007605D6" w:rsidRPr="007605D6">
        <w:rPr>
          <w:rFonts w:asciiTheme="majorBidi" w:hAnsiTheme="majorBidi" w:cstheme="majorBidi"/>
          <w:b w:val="0"/>
          <w:bCs w:val="0"/>
          <w:sz w:val="24"/>
          <w:szCs w:val="24"/>
        </w:rPr>
        <w:t xml:space="preserve"> of civil society in </w:t>
      </w:r>
      <w:r w:rsidR="007605D6" w:rsidRPr="007605D6">
        <w:rPr>
          <w:rFonts w:asciiTheme="majorBidi" w:hAnsiTheme="majorBidi" w:cstheme="majorBidi"/>
          <w:b w:val="0"/>
          <w:bCs w:val="0"/>
          <w:sz w:val="24"/>
          <w:szCs w:val="24"/>
        </w:rPr>
        <w:lastRenderedPageBreak/>
        <w:t xml:space="preserve">the </w:t>
      </w:r>
      <w:r>
        <w:rPr>
          <w:rFonts w:asciiTheme="majorBidi" w:hAnsiTheme="majorBidi" w:cstheme="majorBidi"/>
          <w:b w:val="0"/>
          <w:bCs w:val="0"/>
          <w:sz w:val="24"/>
          <w:szCs w:val="24"/>
        </w:rPr>
        <w:t xml:space="preserve">country’s </w:t>
      </w:r>
      <w:r w:rsidR="007605D6" w:rsidRPr="007605D6">
        <w:rPr>
          <w:rFonts w:asciiTheme="majorBidi" w:hAnsiTheme="majorBidi" w:cstheme="majorBidi"/>
          <w:b w:val="0"/>
          <w:bCs w:val="0"/>
          <w:sz w:val="24"/>
          <w:szCs w:val="24"/>
        </w:rPr>
        <w:t xml:space="preserve">warning systems </w:t>
      </w:r>
      <w:r>
        <w:rPr>
          <w:rFonts w:asciiTheme="majorBidi" w:hAnsiTheme="majorBidi" w:cstheme="majorBidi"/>
          <w:b w:val="0"/>
          <w:bCs w:val="0"/>
          <w:sz w:val="24"/>
          <w:szCs w:val="24"/>
        </w:rPr>
        <w:t>represents</w:t>
      </w:r>
      <w:r w:rsidR="007605D6" w:rsidRPr="007605D6">
        <w:rPr>
          <w:rFonts w:asciiTheme="majorBidi" w:hAnsiTheme="majorBidi" w:cstheme="majorBidi"/>
          <w:b w:val="0"/>
          <w:bCs w:val="0"/>
          <w:sz w:val="24"/>
          <w:szCs w:val="24"/>
        </w:rPr>
        <w:t xml:space="preserve"> </w:t>
      </w:r>
      <w:r w:rsidR="00304FE7">
        <w:rPr>
          <w:rFonts w:asciiTheme="majorBidi" w:hAnsiTheme="majorBidi" w:cstheme="majorBidi"/>
          <w:b w:val="0"/>
          <w:bCs w:val="0"/>
          <w:sz w:val="24"/>
          <w:szCs w:val="24"/>
        </w:rPr>
        <w:t xml:space="preserve">a </w:t>
      </w:r>
      <w:r>
        <w:rPr>
          <w:rFonts w:asciiTheme="majorBidi" w:hAnsiTheme="majorBidi" w:cstheme="majorBidi"/>
          <w:b w:val="0"/>
          <w:bCs w:val="0"/>
          <w:sz w:val="24"/>
          <w:szCs w:val="24"/>
        </w:rPr>
        <w:t>rare</w:t>
      </w:r>
      <w:r w:rsidR="007605D6" w:rsidRPr="007605D6">
        <w:rPr>
          <w:rFonts w:asciiTheme="majorBidi" w:hAnsiTheme="majorBidi" w:cstheme="majorBidi"/>
          <w:b w:val="0"/>
          <w:bCs w:val="0"/>
          <w:sz w:val="24"/>
          <w:szCs w:val="24"/>
        </w:rPr>
        <w:t xml:space="preserve"> innovation</w:t>
      </w:r>
      <w:r>
        <w:rPr>
          <w:rFonts w:asciiTheme="majorBidi" w:hAnsiTheme="majorBidi" w:cstheme="majorBidi"/>
          <w:b w:val="0"/>
          <w:bCs w:val="0"/>
          <w:sz w:val="24"/>
          <w:szCs w:val="24"/>
        </w:rPr>
        <w:t>. O</w:t>
      </w:r>
      <w:r w:rsidR="007605D6" w:rsidRPr="007605D6">
        <w:rPr>
          <w:rFonts w:asciiTheme="majorBidi" w:hAnsiTheme="majorBidi" w:cstheme="majorBidi"/>
          <w:b w:val="0"/>
          <w:bCs w:val="0"/>
          <w:sz w:val="24"/>
          <w:szCs w:val="24"/>
        </w:rPr>
        <w:t>nly</w:t>
      </w:r>
      <w:r w:rsidR="007605D6">
        <w:rPr>
          <w:rFonts w:asciiTheme="majorBidi" w:hAnsiTheme="majorBidi" w:cstheme="majorBidi"/>
          <w:b w:val="0"/>
          <w:bCs w:val="0"/>
          <w:sz w:val="24"/>
          <w:szCs w:val="24"/>
        </w:rPr>
        <w:t xml:space="preserve"> </w:t>
      </w:r>
      <w:r>
        <w:rPr>
          <w:rFonts w:asciiTheme="majorBidi" w:hAnsiTheme="majorBidi" w:cstheme="majorBidi"/>
          <w:b w:val="0"/>
          <w:bCs w:val="0"/>
          <w:sz w:val="24"/>
          <w:szCs w:val="24"/>
        </w:rPr>
        <w:t>certified and trained o</w:t>
      </w:r>
      <w:r w:rsidR="007605D6" w:rsidRPr="007605D6">
        <w:rPr>
          <w:rFonts w:asciiTheme="majorBidi" w:hAnsiTheme="majorBidi" w:cstheme="majorBidi"/>
          <w:b w:val="0"/>
          <w:bCs w:val="0"/>
          <w:sz w:val="24"/>
          <w:szCs w:val="24"/>
        </w:rPr>
        <w:t xml:space="preserve">rganizations </w:t>
      </w:r>
      <w:r>
        <w:rPr>
          <w:rFonts w:asciiTheme="majorBidi" w:hAnsiTheme="majorBidi" w:cstheme="majorBidi"/>
          <w:b w:val="0"/>
          <w:bCs w:val="0"/>
          <w:sz w:val="24"/>
          <w:szCs w:val="24"/>
        </w:rPr>
        <w:t>are involved in this network</w:t>
      </w:r>
      <w:r w:rsidR="007605D6" w:rsidRPr="007605D6">
        <w:rPr>
          <w:rFonts w:asciiTheme="majorBidi" w:hAnsiTheme="majorBidi" w:cstheme="majorBidi"/>
          <w:b w:val="0"/>
          <w:bCs w:val="0"/>
          <w:sz w:val="24"/>
          <w:szCs w:val="24"/>
        </w:rPr>
        <w:t>.</w:t>
      </w:r>
      <w:r w:rsidR="007605D6">
        <w:rPr>
          <w:rFonts w:asciiTheme="majorBidi" w:hAnsiTheme="majorBidi" w:cstheme="majorBidi"/>
          <w:b w:val="0"/>
          <w:bCs w:val="0"/>
          <w:sz w:val="24"/>
          <w:szCs w:val="24"/>
        </w:rPr>
        <w:t xml:space="preserve"> </w:t>
      </w:r>
    </w:p>
    <w:p w14:paraId="217962BE" w14:textId="63400501" w:rsidR="007605D6" w:rsidRDefault="00BC69EB" w:rsidP="007605D6">
      <w:pPr>
        <w:pStyle w:val="Heading1"/>
        <w:shd w:val="clear" w:color="auto" w:fill="FFFFFF"/>
        <w:spacing w:after="0" w:line="540" w:lineRule="atLeast"/>
        <w:ind w:firstLine="720"/>
        <w:contextualSpacing/>
        <w:rPr>
          <w:rFonts w:asciiTheme="majorBidi" w:hAnsiTheme="majorBidi" w:cstheme="majorBidi"/>
          <w:b w:val="0"/>
          <w:bCs w:val="0"/>
          <w:sz w:val="24"/>
          <w:szCs w:val="24"/>
        </w:rPr>
      </w:pPr>
      <w:r w:rsidRPr="00BC69EB">
        <w:rPr>
          <w:rFonts w:asciiTheme="majorBidi" w:hAnsiTheme="majorBidi" w:cstheme="majorBidi"/>
          <w:b w:val="0"/>
          <w:bCs w:val="0"/>
          <w:sz w:val="24"/>
          <w:szCs w:val="24"/>
        </w:rPr>
        <w:t xml:space="preserve">In </w:t>
      </w:r>
      <w:r w:rsidR="00E62FA3">
        <w:rPr>
          <w:rFonts w:asciiTheme="majorBidi" w:hAnsiTheme="majorBidi" w:cstheme="majorBidi"/>
          <w:b w:val="0"/>
          <w:bCs w:val="0"/>
          <w:sz w:val="24"/>
          <w:szCs w:val="24"/>
        </w:rPr>
        <w:t xml:space="preserve">recent </w:t>
      </w:r>
      <w:commentRangeStart w:id="51"/>
      <w:r w:rsidR="00E62FA3">
        <w:rPr>
          <w:rFonts w:asciiTheme="majorBidi" w:hAnsiTheme="majorBidi" w:cstheme="majorBidi"/>
          <w:b w:val="0"/>
          <w:bCs w:val="0"/>
          <w:sz w:val="24"/>
          <w:szCs w:val="24"/>
        </w:rPr>
        <w:t>years</w:t>
      </w:r>
      <w:commentRangeEnd w:id="51"/>
      <w:r w:rsidR="00E62FA3">
        <w:rPr>
          <w:rStyle w:val="CommentReference"/>
          <w:rFonts w:asciiTheme="minorHAnsi" w:eastAsiaTheme="minorHAnsi" w:hAnsiTheme="minorHAnsi" w:cstheme="minorBidi"/>
          <w:b w:val="0"/>
          <w:bCs w:val="0"/>
          <w:kern w:val="2"/>
          <w14:ligatures w14:val="standardContextual"/>
        </w:rPr>
        <w:commentReference w:id="51"/>
      </w:r>
      <w:r w:rsidRPr="00BC69EB">
        <w:rPr>
          <w:rFonts w:asciiTheme="majorBidi" w:hAnsiTheme="majorBidi" w:cstheme="majorBidi"/>
          <w:b w:val="0"/>
          <w:bCs w:val="0"/>
          <w:sz w:val="24"/>
          <w:szCs w:val="24"/>
        </w:rPr>
        <w:t>, Japanese and Chilean</w:t>
      </w:r>
      <w:r>
        <w:rPr>
          <w:rFonts w:asciiTheme="majorBidi" w:hAnsiTheme="majorBidi" w:cstheme="majorBidi"/>
          <w:b w:val="0"/>
          <w:bCs w:val="0"/>
          <w:sz w:val="24"/>
          <w:szCs w:val="24"/>
        </w:rPr>
        <w:t xml:space="preserve"> teams</w:t>
      </w:r>
      <w:r w:rsidRPr="00BC69EB">
        <w:rPr>
          <w:rFonts w:asciiTheme="majorBidi" w:hAnsiTheme="majorBidi" w:cstheme="majorBidi"/>
          <w:b w:val="0"/>
          <w:bCs w:val="0"/>
          <w:sz w:val="24"/>
          <w:szCs w:val="24"/>
        </w:rPr>
        <w:t xml:space="preserve"> </w:t>
      </w:r>
      <w:r w:rsidR="00304FE7">
        <w:rPr>
          <w:rFonts w:asciiTheme="majorBidi" w:hAnsiTheme="majorBidi" w:cstheme="majorBidi"/>
          <w:b w:val="0"/>
          <w:bCs w:val="0"/>
          <w:sz w:val="24"/>
          <w:szCs w:val="24"/>
        </w:rPr>
        <w:t xml:space="preserve">participated in joint </w:t>
      </w:r>
      <w:r w:rsidR="009D1DFC">
        <w:rPr>
          <w:rFonts w:asciiTheme="majorBidi" w:hAnsiTheme="majorBidi" w:cstheme="majorBidi"/>
          <w:b w:val="0"/>
          <w:bCs w:val="0"/>
          <w:sz w:val="24"/>
          <w:szCs w:val="24"/>
        </w:rPr>
        <w:t>training activit</w:t>
      </w:r>
      <w:r w:rsidR="00E62FA3">
        <w:rPr>
          <w:rFonts w:asciiTheme="majorBidi" w:hAnsiTheme="majorBidi" w:cstheme="majorBidi"/>
          <w:b w:val="0"/>
          <w:bCs w:val="0"/>
          <w:sz w:val="24"/>
          <w:szCs w:val="24"/>
        </w:rPr>
        <w:t>ies</w:t>
      </w:r>
      <w:r w:rsidR="009D1DFC">
        <w:rPr>
          <w:rFonts w:asciiTheme="majorBidi" w:hAnsiTheme="majorBidi" w:cstheme="majorBidi"/>
          <w:b w:val="0"/>
          <w:bCs w:val="0"/>
          <w:sz w:val="24"/>
          <w:szCs w:val="24"/>
        </w:rPr>
        <w:t xml:space="preserve"> for</w:t>
      </w:r>
      <w:r w:rsidR="00304FE7">
        <w:rPr>
          <w:rFonts w:asciiTheme="majorBidi" w:hAnsiTheme="majorBidi" w:cstheme="majorBidi"/>
          <w:b w:val="0"/>
          <w:bCs w:val="0"/>
          <w:sz w:val="24"/>
          <w:szCs w:val="24"/>
        </w:rPr>
        <w:t xml:space="preserve"> </w:t>
      </w:r>
      <w:r w:rsidR="009D1DFC">
        <w:rPr>
          <w:rFonts w:asciiTheme="majorBidi" w:hAnsiTheme="majorBidi" w:cstheme="majorBidi"/>
          <w:b w:val="0"/>
          <w:bCs w:val="0"/>
          <w:sz w:val="24"/>
          <w:szCs w:val="24"/>
        </w:rPr>
        <w:t>responses to disaster</w:t>
      </w:r>
      <w:r w:rsidR="00E62FA3">
        <w:rPr>
          <w:rFonts w:asciiTheme="majorBidi" w:hAnsiTheme="majorBidi" w:cstheme="majorBidi"/>
          <w:b w:val="0"/>
          <w:bCs w:val="0"/>
          <w:sz w:val="24"/>
          <w:szCs w:val="24"/>
        </w:rPr>
        <w:t xml:space="preserve">s. </w:t>
      </w:r>
      <w:r w:rsidR="009D1DFC">
        <w:rPr>
          <w:rFonts w:asciiTheme="majorBidi" w:hAnsiTheme="majorBidi" w:cstheme="majorBidi"/>
          <w:b w:val="0"/>
          <w:bCs w:val="0"/>
          <w:sz w:val="24"/>
          <w:szCs w:val="24"/>
        </w:rPr>
        <w:t>Th</w:t>
      </w:r>
      <w:r w:rsidR="00E62FA3">
        <w:rPr>
          <w:rFonts w:asciiTheme="majorBidi" w:hAnsiTheme="majorBidi" w:cstheme="majorBidi"/>
          <w:b w:val="0"/>
          <w:bCs w:val="0"/>
          <w:sz w:val="24"/>
          <w:szCs w:val="24"/>
        </w:rPr>
        <w:t>e cooperative effort</w:t>
      </w:r>
      <w:r w:rsidR="009D1DFC">
        <w:rPr>
          <w:rFonts w:asciiTheme="majorBidi" w:hAnsiTheme="majorBidi" w:cstheme="majorBidi"/>
          <w:b w:val="0"/>
          <w:bCs w:val="0"/>
          <w:sz w:val="24"/>
          <w:szCs w:val="24"/>
        </w:rPr>
        <w:t xml:space="preserve"> </w:t>
      </w:r>
      <w:r w:rsidR="00304FE7">
        <w:rPr>
          <w:rFonts w:asciiTheme="majorBidi" w:hAnsiTheme="majorBidi" w:cstheme="majorBidi"/>
          <w:b w:val="0"/>
          <w:bCs w:val="0"/>
          <w:sz w:val="24"/>
          <w:szCs w:val="24"/>
        </w:rPr>
        <w:t>involv</w:t>
      </w:r>
      <w:r w:rsidR="009D1DFC">
        <w:rPr>
          <w:rFonts w:asciiTheme="majorBidi" w:hAnsiTheme="majorBidi" w:cstheme="majorBidi"/>
          <w:b w:val="0"/>
          <w:bCs w:val="0"/>
          <w:sz w:val="24"/>
          <w:szCs w:val="24"/>
        </w:rPr>
        <w:t>ed</w:t>
      </w:r>
      <w:r w:rsidR="00304FE7">
        <w:rPr>
          <w:rFonts w:asciiTheme="majorBidi" w:hAnsiTheme="majorBidi" w:cstheme="majorBidi"/>
          <w:b w:val="0"/>
          <w:bCs w:val="0"/>
          <w:sz w:val="24"/>
          <w:szCs w:val="24"/>
        </w:rPr>
        <w:t xml:space="preserve"> </w:t>
      </w:r>
      <w:r w:rsidR="00DD5A83">
        <w:rPr>
          <w:rFonts w:asciiTheme="majorBidi" w:hAnsiTheme="majorBidi" w:cstheme="majorBidi"/>
          <w:b w:val="0"/>
          <w:bCs w:val="0"/>
          <w:sz w:val="24"/>
          <w:szCs w:val="24"/>
        </w:rPr>
        <w:t xml:space="preserve">Chile’s </w:t>
      </w:r>
      <w:r w:rsidR="00DD5A83" w:rsidRPr="00DD5A83">
        <w:rPr>
          <w:rFonts w:asciiTheme="majorBidi" w:hAnsiTheme="majorBidi" w:cstheme="majorBidi"/>
          <w:b w:val="0"/>
          <w:bCs w:val="0"/>
          <w:sz w:val="24"/>
          <w:szCs w:val="24"/>
          <w:shd w:val="clear" w:color="auto" w:fill="FFFFFF"/>
        </w:rPr>
        <w:t>National Office of Emergency of the Interior Ministry</w:t>
      </w:r>
      <w:r w:rsidR="00DD5A83" w:rsidRPr="00DD5A83">
        <w:rPr>
          <w:rFonts w:asciiTheme="majorBidi" w:hAnsiTheme="majorBidi" w:cstheme="majorBidi"/>
          <w:b w:val="0"/>
          <w:bCs w:val="0"/>
          <w:sz w:val="24"/>
          <w:szCs w:val="24"/>
        </w:rPr>
        <w:t xml:space="preserve"> (</w:t>
      </w:r>
      <w:r w:rsidRPr="00DD5A83">
        <w:rPr>
          <w:rFonts w:asciiTheme="majorBidi" w:hAnsiTheme="majorBidi" w:cstheme="majorBidi"/>
          <w:b w:val="0"/>
          <w:bCs w:val="0"/>
          <w:sz w:val="24"/>
          <w:szCs w:val="24"/>
        </w:rPr>
        <w:t>ONEMI</w:t>
      </w:r>
      <w:r w:rsidR="00DD5A83" w:rsidRPr="00DD5A83">
        <w:rPr>
          <w:rFonts w:asciiTheme="majorBidi" w:hAnsiTheme="majorBidi" w:cstheme="majorBidi"/>
          <w:b w:val="0"/>
          <w:bCs w:val="0"/>
          <w:sz w:val="24"/>
          <w:szCs w:val="24"/>
        </w:rPr>
        <w:t>)</w:t>
      </w:r>
      <w:r w:rsidRPr="00DD5A83">
        <w:rPr>
          <w:rFonts w:asciiTheme="majorBidi" w:hAnsiTheme="majorBidi" w:cstheme="majorBidi"/>
          <w:b w:val="0"/>
          <w:bCs w:val="0"/>
          <w:sz w:val="24"/>
          <w:szCs w:val="24"/>
        </w:rPr>
        <w:t xml:space="preserve">, the </w:t>
      </w:r>
      <w:r w:rsidR="00304FE7">
        <w:rPr>
          <w:rFonts w:asciiTheme="majorBidi" w:hAnsiTheme="majorBidi" w:cstheme="majorBidi"/>
          <w:b w:val="0"/>
          <w:bCs w:val="0"/>
          <w:sz w:val="24"/>
          <w:szCs w:val="24"/>
        </w:rPr>
        <w:t xml:space="preserve">Chilean </w:t>
      </w:r>
      <w:r w:rsidRPr="00BC69EB">
        <w:rPr>
          <w:rFonts w:asciiTheme="majorBidi" w:hAnsiTheme="majorBidi" w:cstheme="majorBidi"/>
          <w:b w:val="0"/>
          <w:bCs w:val="0"/>
          <w:sz w:val="24"/>
          <w:szCs w:val="24"/>
        </w:rPr>
        <w:t>army, local authorities</w:t>
      </w:r>
      <w:r w:rsidR="00675BD3">
        <w:rPr>
          <w:rFonts w:asciiTheme="majorBidi" w:hAnsiTheme="majorBidi" w:cstheme="majorBidi"/>
          <w:b w:val="0"/>
          <w:bCs w:val="0"/>
          <w:sz w:val="24"/>
          <w:szCs w:val="24"/>
        </w:rPr>
        <w:t>,</w:t>
      </w:r>
      <w:r w:rsidRPr="00BC69EB">
        <w:rPr>
          <w:rFonts w:asciiTheme="majorBidi" w:hAnsiTheme="majorBidi" w:cstheme="majorBidi"/>
          <w:b w:val="0"/>
          <w:bCs w:val="0"/>
          <w:sz w:val="24"/>
          <w:szCs w:val="24"/>
        </w:rPr>
        <w:t xml:space="preserve"> and civil society </w:t>
      </w:r>
      <w:commentRangeStart w:id="52"/>
      <w:r w:rsidRPr="00BC69EB">
        <w:rPr>
          <w:rFonts w:asciiTheme="majorBidi" w:hAnsiTheme="majorBidi" w:cstheme="majorBidi"/>
          <w:b w:val="0"/>
          <w:bCs w:val="0"/>
          <w:sz w:val="24"/>
          <w:szCs w:val="24"/>
        </w:rPr>
        <w:t>organizations</w:t>
      </w:r>
      <w:commentRangeEnd w:id="52"/>
      <w:r w:rsidR="00E62FA3">
        <w:rPr>
          <w:rStyle w:val="CommentReference"/>
          <w:rFonts w:asciiTheme="minorHAnsi" w:eastAsiaTheme="minorHAnsi" w:hAnsiTheme="minorHAnsi" w:cstheme="minorBidi"/>
          <w:b w:val="0"/>
          <w:bCs w:val="0"/>
          <w:kern w:val="2"/>
          <w14:ligatures w14:val="standardContextual"/>
        </w:rPr>
        <w:commentReference w:id="52"/>
      </w:r>
      <w:r w:rsidRPr="00BC69EB">
        <w:rPr>
          <w:rFonts w:asciiTheme="majorBidi" w:hAnsiTheme="majorBidi" w:cstheme="majorBidi"/>
          <w:b w:val="0"/>
          <w:bCs w:val="0"/>
          <w:sz w:val="24"/>
          <w:szCs w:val="24"/>
        </w:rPr>
        <w:t xml:space="preserve">. </w:t>
      </w:r>
      <w:r w:rsidR="00E62FA3">
        <w:rPr>
          <w:rFonts w:asciiTheme="majorBidi" w:hAnsiTheme="majorBidi" w:cstheme="majorBidi"/>
          <w:b w:val="0"/>
          <w:bCs w:val="0"/>
          <w:sz w:val="24"/>
          <w:szCs w:val="24"/>
        </w:rPr>
        <w:t xml:space="preserve">The </w:t>
      </w:r>
      <w:r w:rsidR="00675BD3">
        <w:rPr>
          <w:rFonts w:asciiTheme="majorBidi" w:hAnsiTheme="majorBidi" w:cstheme="majorBidi"/>
          <w:b w:val="0"/>
          <w:bCs w:val="0"/>
          <w:sz w:val="24"/>
          <w:szCs w:val="24"/>
        </w:rPr>
        <w:t>activity</w:t>
      </w:r>
      <w:r w:rsidR="00E62FA3">
        <w:rPr>
          <w:rFonts w:asciiTheme="majorBidi" w:hAnsiTheme="majorBidi" w:cstheme="majorBidi"/>
          <w:b w:val="0"/>
          <w:bCs w:val="0"/>
          <w:sz w:val="24"/>
          <w:szCs w:val="24"/>
        </w:rPr>
        <w:t xml:space="preserve"> </w:t>
      </w:r>
      <w:r w:rsidR="00675BD3">
        <w:rPr>
          <w:rFonts w:asciiTheme="majorBidi" w:hAnsiTheme="majorBidi" w:cstheme="majorBidi"/>
          <w:b w:val="0"/>
          <w:bCs w:val="0"/>
          <w:sz w:val="24"/>
          <w:szCs w:val="24"/>
        </w:rPr>
        <w:t xml:space="preserve">involved operating </w:t>
      </w:r>
      <w:r w:rsidR="00675BD3" w:rsidRPr="00BC69EB">
        <w:rPr>
          <w:rFonts w:asciiTheme="majorBidi" w:hAnsiTheme="majorBidi" w:cstheme="majorBidi"/>
          <w:b w:val="0"/>
          <w:bCs w:val="0"/>
          <w:sz w:val="24"/>
          <w:szCs w:val="24"/>
        </w:rPr>
        <w:t xml:space="preserve">warning and evacuation </w:t>
      </w:r>
      <w:r w:rsidR="00675BD3">
        <w:rPr>
          <w:rFonts w:asciiTheme="majorBidi" w:hAnsiTheme="majorBidi" w:cstheme="majorBidi"/>
          <w:b w:val="0"/>
          <w:bCs w:val="0"/>
          <w:sz w:val="24"/>
          <w:szCs w:val="24"/>
        </w:rPr>
        <w:t xml:space="preserve">systems to provide </w:t>
      </w:r>
      <w:r w:rsidR="00E62FA3" w:rsidRPr="00BC69EB">
        <w:rPr>
          <w:rFonts w:asciiTheme="majorBidi" w:hAnsiTheme="majorBidi" w:cstheme="majorBidi"/>
          <w:b w:val="0"/>
          <w:bCs w:val="0"/>
          <w:sz w:val="24"/>
          <w:szCs w:val="24"/>
        </w:rPr>
        <w:t xml:space="preserve">assistance to </w:t>
      </w:r>
      <w:r w:rsidR="00E62FA3">
        <w:rPr>
          <w:rFonts w:asciiTheme="majorBidi" w:hAnsiTheme="majorBidi" w:cstheme="majorBidi"/>
          <w:b w:val="0"/>
          <w:bCs w:val="0"/>
          <w:sz w:val="24"/>
          <w:szCs w:val="24"/>
        </w:rPr>
        <w:t xml:space="preserve">at-risk </w:t>
      </w:r>
      <w:r w:rsidR="00E62FA3" w:rsidRPr="00BC69EB">
        <w:rPr>
          <w:rFonts w:asciiTheme="majorBidi" w:hAnsiTheme="majorBidi" w:cstheme="majorBidi"/>
          <w:b w:val="0"/>
          <w:bCs w:val="0"/>
          <w:sz w:val="24"/>
          <w:szCs w:val="24"/>
        </w:rPr>
        <w:t>groups and the public in schools, businesses</w:t>
      </w:r>
      <w:r w:rsidR="00675BD3">
        <w:rPr>
          <w:rFonts w:asciiTheme="majorBidi" w:hAnsiTheme="majorBidi" w:cstheme="majorBidi"/>
          <w:b w:val="0"/>
          <w:bCs w:val="0"/>
          <w:sz w:val="24"/>
          <w:szCs w:val="24"/>
        </w:rPr>
        <w:t>,</w:t>
      </w:r>
      <w:r w:rsidR="00E62FA3" w:rsidRPr="00BC69EB">
        <w:rPr>
          <w:rFonts w:asciiTheme="majorBidi" w:hAnsiTheme="majorBidi" w:cstheme="majorBidi"/>
          <w:b w:val="0"/>
          <w:bCs w:val="0"/>
          <w:sz w:val="24"/>
          <w:szCs w:val="24"/>
        </w:rPr>
        <w:t xml:space="preserve"> and workplaces</w:t>
      </w:r>
      <w:r w:rsidR="00E62FA3">
        <w:rPr>
          <w:rFonts w:asciiTheme="majorBidi" w:hAnsiTheme="majorBidi" w:cstheme="majorBidi"/>
          <w:b w:val="0"/>
          <w:bCs w:val="0"/>
          <w:sz w:val="24"/>
          <w:szCs w:val="24"/>
        </w:rPr>
        <w:t xml:space="preserve">. </w:t>
      </w:r>
      <w:r w:rsidRPr="00BC69EB">
        <w:rPr>
          <w:rFonts w:asciiTheme="majorBidi" w:hAnsiTheme="majorBidi" w:cstheme="majorBidi"/>
          <w:b w:val="0"/>
          <w:bCs w:val="0"/>
          <w:sz w:val="24"/>
          <w:szCs w:val="24"/>
        </w:rPr>
        <w:t xml:space="preserve">The </w:t>
      </w:r>
      <w:r w:rsidR="001D7084">
        <w:rPr>
          <w:rFonts w:asciiTheme="majorBidi" w:hAnsiTheme="majorBidi" w:cstheme="majorBidi"/>
          <w:b w:val="0"/>
          <w:bCs w:val="0"/>
          <w:sz w:val="24"/>
          <w:szCs w:val="24"/>
        </w:rPr>
        <w:t xml:space="preserve">nonprofit </w:t>
      </w:r>
      <w:r w:rsidRPr="00BC69EB">
        <w:rPr>
          <w:rFonts w:asciiTheme="majorBidi" w:hAnsiTheme="majorBidi" w:cstheme="majorBidi"/>
          <w:b w:val="0"/>
          <w:bCs w:val="0"/>
          <w:sz w:val="24"/>
          <w:szCs w:val="24"/>
        </w:rPr>
        <w:t>organization I</w:t>
      </w:r>
      <w:r w:rsidR="001D7084">
        <w:rPr>
          <w:rFonts w:asciiTheme="majorBidi" w:hAnsiTheme="majorBidi" w:cstheme="majorBidi"/>
          <w:b w:val="0"/>
          <w:bCs w:val="0"/>
          <w:sz w:val="24"/>
          <w:szCs w:val="24"/>
        </w:rPr>
        <w:t xml:space="preserve">nclusive was </w:t>
      </w:r>
      <w:commentRangeStart w:id="53"/>
      <w:r w:rsidR="001D7084">
        <w:rPr>
          <w:rFonts w:asciiTheme="majorBidi" w:hAnsiTheme="majorBidi" w:cstheme="majorBidi"/>
          <w:b w:val="0"/>
          <w:bCs w:val="0"/>
          <w:sz w:val="24"/>
          <w:szCs w:val="24"/>
        </w:rPr>
        <w:t>founded</w:t>
      </w:r>
      <w:commentRangeEnd w:id="53"/>
      <w:r w:rsidR="001D7084">
        <w:rPr>
          <w:rStyle w:val="CommentReference"/>
          <w:rFonts w:asciiTheme="minorHAnsi" w:eastAsiaTheme="minorHAnsi" w:hAnsiTheme="minorHAnsi" w:cstheme="minorBidi"/>
          <w:b w:val="0"/>
          <w:bCs w:val="0"/>
          <w:kern w:val="2"/>
          <w14:ligatures w14:val="standardContextual"/>
        </w:rPr>
        <w:commentReference w:id="53"/>
      </w:r>
      <w:r w:rsidR="001D7084">
        <w:rPr>
          <w:rFonts w:asciiTheme="majorBidi" w:hAnsiTheme="majorBidi" w:cstheme="majorBidi"/>
          <w:b w:val="0"/>
          <w:bCs w:val="0"/>
          <w:sz w:val="24"/>
          <w:szCs w:val="24"/>
        </w:rPr>
        <w:t xml:space="preserve"> to </w:t>
      </w:r>
      <w:r w:rsidRPr="00BC69EB">
        <w:rPr>
          <w:rFonts w:asciiTheme="majorBidi" w:hAnsiTheme="majorBidi" w:cstheme="majorBidi"/>
          <w:b w:val="0"/>
          <w:bCs w:val="0"/>
          <w:sz w:val="24"/>
          <w:szCs w:val="24"/>
        </w:rPr>
        <w:t>care for disabled people in emergencies</w:t>
      </w:r>
      <w:r w:rsidR="00675BD3">
        <w:rPr>
          <w:rFonts w:asciiTheme="majorBidi" w:hAnsiTheme="majorBidi" w:cstheme="majorBidi"/>
          <w:b w:val="0"/>
          <w:bCs w:val="0"/>
          <w:sz w:val="24"/>
          <w:szCs w:val="24"/>
        </w:rPr>
        <w:t xml:space="preserve">, </w:t>
      </w:r>
      <w:r w:rsidR="001D7084">
        <w:rPr>
          <w:rFonts w:asciiTheme="majorBidi" w:hAnsiTheme="majorBidi" w:cstheme="majorBidi"/>
          <w:b w:val="0"/>
          <w:bCs w:val="0"/>
          <w:sz w:val="24"/>
          <w:szCs w:val="24"/>
        </w:rPr>
        <w:t xml:space="preserve">and has become </w:t>
      </w:r>
      <w:r w:rsidR="00675BD3" w:rsidRPr="00BC69EB">
        <w:rPr>
          <w:rFonts w:asciiTheme="majorBidi" w:hAnsiTheme="majorBidi" w:cstheme="majorBidi"/>
          <w:b w:val="0"/>
          <w:bCs w:val="0"/>
          <w:sz w:val="24"/>
          <w:szCs w:val="24"/>
        </w:rPr>
        <w:t>is a model for civil society organizations</w:t>
      </w:r>
      <w:r w:rsidR="00675BD3">
        <w:rPr>
          <w:rFonts w:asciiTheme="majorBidi" w:hAnsiTheme="majorBidi" w:cstheme="majorBidi"/>
          <w:b w:val="0"/>
          <w:bCs w:val="0"/>
          <w:sz w:val="24"/>
          <w:szCs w:val="24"/>
        </w:rPr>
        <w:t xml:space="preserve"> around the world</w:t>
      </w:r>
      <w:r w:rsidRPr="00BC69EB">
        <w:rPr>
          <w:rFonts w:asciiTheme="majorBidi" w:hAnsiTheme="majorBidi" w:cstheme="majorBidi"/>
          <w:b w:val="0"/>
          <w:bCs w:val="0"/>
          <w:sz w:val="24"/>
          <w:szCs w:val="24"/>
        </w:rPr>
        <w:t>.</w:t>
      </w:r>
    </w:p>
    <w:p w14:paraId="3322926B" w14:textId="77777777" w:rsidR="001D7084" w:rsidRDefault="001D7084" w:rsidP="001D7084">
      <w:pPr>
        <w:pStyle w:val="Heading1"/>
        <w:shd w:val="clear" w:color="auto" w:fill="FFFFFF"/>
        <w:spacing w:after="0" w:line="540" w:lineRule="atLeast"/>
        <w:ind w:firstLine="720"/>
        <w:contextualSpacing/>
        <w:rPr>
          <w:rFonts w:asciiTheme="majorBidi" w:hAnsiTheme="majorBidi" w:cstheme="majorBidi"/>
          <w:b w:val="0"/>
          <w:bCs w:val="0"/>
          <w:sz w:val="24"/>
          <w:szCs w:val="24"/>
        </w:rPr>
      </w:pPr>
    </w:p>
    <w:p w14:paraId="4954EC2A" w14:textId="7CD2908D" w:rsidR="001D7084" w:rsidRPr="00E56C51" w:rsidRDefault="00E56C51" w:rsidP="001D7084">
      <w:pPr>
        <w:pStyle w:val="Heading1"/>
        <w:shd w:val="clear" w:color="auto" w:fill="FFFFFF"/>
        <w:spacing w:after="0" w:line="540" w:lineRule="atLeast"/>
        <w:ind w:firstLine="720"/>
        <w:contextualSpacing/>
        <w:rPr>
          <w:rFonts w:asciiTheme="majorBidi" w:hAnsiTheme="majorBidi" w:cstheme="majorBidi"/>
          <w:sz w:val="24"/>
          <w:szCs w:val="24"/>
        </w:rPr>
      </w:pPr>
      <w:r w:rsidRPr="00E56C51">
        <w:rPr>
          <w:rFonts w:asciiTheme="majorBidi" w:hAnsiTheme="majorBidi" w:cstheme="majorBidi"/>
          <w:sz w:val="24"/>
          <w:szCs w:val="24"/>
        </w:rPr>
        <w:t xml:space="preserve">The </w:t>
      </w:r>
      <w:r>
        <w:rPr>
          <w:rFonts w:asciiTheme="majorBidi" w:hAnsiTheme="majorBidi" w:cstheme="majorBidi"/>
          <w:sz w:val="24"/>
          <w:szCs w:val="24"/>
        </w:rPr>
        <w:t>F</w:t>
      </w:r>
      <w:r w:rsidRPr="00E56C51">
        <w:rPr>
          <w:rFonts w:asciiTheme="majorBidi" w:hAnsiTheme="majorBidi" w:cstheme="majorBidi"/>
          <w:sz w:val="24"/>
          <w:szCs w:val="24"/>
        </w:rPr>
        <w:t xml:space="preserve">unctioning of </w:t>
      </w:r>
      <w:r>
        <w:rPr>
          <w:rFonts w:asciiTheme="majorBidi" w:hAnsiTheme="majorBidi" w:cstheme="majorBidi"/>
          <w:sz w:val="24"/>
          <w:szCs w:val="24"/>
        </w:rPr>
        <w:t>C</w:t>
      </w:r>
      <w:commentRangeStart w:id="54"/>
      <w:r w:rsidR="001D7084" w:rsidRPr="00E56C51">
        <w:rPr>
          <w:rFonts w:asciiTheme="majorBidi" w:hAnsiTheme="majorBidi" w:cstheme="majorBidi"/>
          <w:sz w:val="24"/>
          <w:szCs w:val="24"/>
        </w:rPr>
        <w:t>ivil</w:t>
      </w:r>
      <w:commentRangeEnd w:id="54"/>
      <w:r w:rsidRPr="00E56C51">
        <w:rPr>
          <w:rStyle w:val="CommentReference"/>
          <w:rFonts w:asciiTheme="minorHAnsi" w:eastAsiaTheme="minorHAnsi" w:hAnsiTheme="minorHAnsi" w:cstheme="minorBidi"/>
          <w:kern w:val="2"/>
          <w14:ligatures w14:val="standardContextual"/>
        </w:rPr>
        <w:commentReference w:id="54"/>
      </w:r>
      <w:r w:rsidR="001D7084" w:rsidRPr="00E56C51">
        <w:rPr>
          <w:rFonts w:asciiTheme="majorBidi" w:hAnsiTheme="majorBidi" w:cstheme="majorBidi"/>
          <w:sz w:val="24"/>
          <w:szCs w:val="24"/>
        </w:rPr>
        <w:t xml:space="preserve"> </w:t>
      </w:r>
      <w:r>
        <w:rPr>
          <w:rFonts w:asciiTheme="majorBidi" w:hAnsiTheme="majorBidi" w:cstheme="majorBidi"/>
          <w:sz w:val="24"/>
          <w:szCs w:val="24"/>
        </w:rPr>
        <w:t>S</w:t>
      </w:r>
      <w:r w:rsidR="001D7084" w:rsidRPr="00E56C51">
        <w:rPr>
          <w:rFonts w:asciiTheme="majorBidi" w:hAnsiTheme="majorBidi" w:cstheme="majorBidi"/>
          <w:sz w:val="24"/>
          <w:szCs w:val="24"/>
        </w:rPr>
        <w:t xml:space="preserve">ociety </w:t>
      </w:r>
      <w:r>
        <w:rPr>
          <w:rFonts w:asciiTheme="majorBidi" w:hAnsiTheme="majorBidi" w:cstheme="majorBidi"/>
          <w:sz w:val="24"/>
          <w:szCs w:val="24"/>
        </w:rPr>
        <w:t>O</w:t>
      </w:r>
      <w:r w:rsidR="001D7084" w:rsidRPr="00E56C51">
        <w:rPr>
          <w:rFonts w:asciiTheme="majorBidi" w:hAnsiTheme="majorBidi" w:cstheme="majorBidi"/>
          <w:sz w:val="24"/>
          <w:szCs w:val="24"/>
        </w:rPr>
        <w:t xml:space="preserve">rganizations </w:t>
      </w:r>
      <w:r>
        <w:rPr>
          <w:rFonts w:asciiTheme="majorBidi" w:hAnsiTheme="majorBidi" w:cstheme="majorBidi"/>
          <w:sz w:val="24"/>
          <w:szCs w:val="24"/>
        </w:rPr>
        <w:t>D</w:t>
      </w:r>
      <w:r w:rsidRPr="00E56C51">
        <w:rPr>
          <w:rFonts w:asciiTheme="majorBidi" w:hAnsiTheme="majorBidi" w:cstheme="majorBidi"/>
          <w:sz w:val="24"/>
          <w:szCs w:val="24"/>
        </w:rPr>
        <w:t>uring a</w:t>
      </w:r>
      <w:r w:rsidR="001D7084" w:rsidRPr="00E56C51">
        <w:rPr>
          <w:rFonts w:asciiTheme="majorBidi" w:hAnsiTheme="majorBidi" w:cstheme="majorBidi"/>
          <w:sz w:val="24"/>
          <w:szCs w:val="24"/>
        </w:rPr>
        <w:t xml:space="preserve">n </w:t>
      </w:r>
      <w:r>
        <w:rPr>
          <w:rFonts w:asciiTheme="majorBidi" w:hAnsiTheme="majorBidi" w:cstheme="majorBidi"/>
          <w:sz w:val="24"/>
          <w:szCs w:val="24"/>
        </w:rPr>
        <w:t>E</w:t>
      </w:r>
      <w:r w:rsidR="001D7084" w:rsidRPr="00E56C51">
        <w:rPr>
          <w:rFonts w:asciiTheme="majorBidi" w:hAnsiTheme="majorBidi" w:cstheme="majorBidi"/>
          <w:sz w:val="24"/>
          <w:szCs w:val="24"/>
        </w:rPr>
        <w:t>mergency</w:t>
      </w:r>
    </w:p>
    <w:p w14:paraId="02E8251F" w14:textId="7E6D6A30" w:rsidR="001D7084" w:rsidRDefault="001D7084" w:rsidP="00E56C51">
      <w:pPr>
        <w:pStyle w:val="Heading1"/>
        <w:shd w:val="clear" w:color="auto" w:fill="FFFFFF"/>
        <w:spacing w:after="0" w:line="540" w:lineRule="atLeast"/>
        <w:ind w:firstLine="720"/>
        <w:contextualSpacing/>
        <w:rPr>
          <w:rFonts w:asciiTheme="majorBidi" w:hAnsiTheme="majorBidi" w:cstheme="majorBidi"/>
          <w:b w:val="0"/>
          <w:bCs w:val="0"/>
          <w:sz w:val="24"/>
          <w:szCs w:val="24"/>
        </w:rPr>
      </w:pPr>
      <w:r w:rsidRPr="001D7084">
        <w:rPr>
          <w:rFonts w:asciiTheme="majorBidi" w:hAnsiTheme="majorBidi" w:cstheme="majorBidi"/>
          <w:b w:val="0"/>
          <w:bCs w:val="0"/>
          <w:sz w:val="24"/>
          <w:szCs w:val="24"/>
        </w:rPr>
        <w:t>T</w:t>
      </w:r>
      <w:r w:rsidR="00E56C51">
        <w:rPr>
          <w:rFonts w:asciiTheme="majorBidi" w:hAnsiTheme="majorBidi" w:cstheme="majorBidi"/>
          <w:b w:val="0"/>
          <w:bCs w:val="0"/>
          <w:sz w:val="24"/>
          <w:szCs w:val="24"/>
        </w:rPr>
        <w:t xml:space="preserve">his </w:t>
      </w:r>
      <w:r w:rsidRPr="001D7084">
        <w:rPr>
          <w:rFonts w:asciiTheme="majorBidi" w:hAnsiTheme="majorBidi" w:cstheme="majorBidi"/>
          <w:b w:val="0"/>
          <w:bCs w:val="0"/>
          <w:sz w:val="24"/>
          <w:szCs w:val="24"/>
        </w:rPr>
        <w:t xml:space="preserve">international </w:t>
      </w:r>
      <w:r w:rsidR="00E56C51">
        <w:rPr>
          <w:rFonts w:asciiTheme="majorBidi" w:hAnsiTheme="majorBidi" w:cstheme="majorBidi"/>
          <w:b w:val="0"/>
          <w:bCs w:val="0"/>
          <w:sz w:val="24"/>
          <w:szCs w:val="24"/>
        </w:rPr>
        <w:t>review has</w:t>
      </w:r>
      <w:r w:rsidRPr="001D7084">
        <w:rPr>
          <w:rFonts w:asciiTheme="majorBidi" w:hAnsiTheme="majorBidi" w:cstheme="majorBidi"/>
          <w:b w:val="0"/>
          <w:bCs w:val="0"/>
          <w:sz w:val="24"/>
          <w:szCs w:val="24"/>
        </w:rPr>
        <w:t xml:space="preserve"> identifie</w:t>
      </w:r>
      <w:r w:rsidR="00E56C51">
        <w:rPr>
          <w:rFonts w:asciiTheme="majorBidi" w:hAnsiTheme="majorBidi" w:cstheme="majorBidi"/>
          <w:b w:val="0"/>
          <w:bCs w:val="0"/>
          <w:sz w:val="24"/>
          <w:szCs w:val="24"/>
        </w:rPr>
        <w:t>d</w:t>
      </w:r>
      <w:r w:rsidRPr="001D7084">
        <w:rPr>
          <w:rFonts w:asciiTheme="majorBidi" w:hAnsiTheme="majorBidi" w:cstheme="majorBidi"/>
          <w:b w:val="0"/>
          <w:bCs w:val="0"/>
          <w:sz w:val="24"/>
          <w:szCs w:val="24"/>
        </w:rPr>
        <w:t xml:space="preserve"> </w:t>
      </w:r>
      <w:r w:rsidR="00D05403">
        <w:rPr>
          <w:rFonts w:asciiTheme="majorBidi" w:hAnsiTheme="majorBidi" w:cstheme="majorBidi"/>
          <w:b w:val="0"/>
          <w:bCs w:val="0"/>
          <w:sz w:val="24"/>
          <w:szCs w:val="24"/>
        </w:rPr>
        <w:t>three</w:t>
      </w:r>
      <w:r w:rsidR="00E56C51">
        <w:rPr>
          <w:rFonts w:asciiTheme="majorBidi" w:hAnsiTheme="majorBidi" w:cstheme="majorBidi"/>
          <w:b w:val="0"/>
          <w:bCs w:val="0"/>
          <w:sz w:val="24"/>
          <w:szCs w:val="24"/>
        </w:rPr>
        <w:t xml:space="preserve"> </w:t>
      </w:r>
      <w:r w:rsidRPr="001D7084">
        <w:rPr>
          <w:rFonts w:asciiTheme="majorBidi" w:hAnsiTheme="majorBidi" w:cstheme="majorBidi"/>
          <w:b w:val="0"/>
          <w:bCs w:val="0"/>
          <w:sz w:val="24"/>
          <w:szCs w:val="24"/>
        </w:rPr>
        <w:t xml:space="preserve">modes </w:t>
      </w:r>
      <w:r w:rsidR="00E56C51">
        <w:rPr>
          <w:rFonts w:asciiTheme="majorBidi" w:hAnsiTheme="majorBidi" w:cstheme="majorBidi"/>
          <w:b w:val="0"/>
          <w:bCs w:val="0"/>
          <w:sz w:val="24"/>
          <w:szCs w:val="24"/>
        </w:rPr>
        <w:t>through which</w:t>
      </w:r>
      <w:r w:rsidRPr="001D7084">
        <w:rPr>
          <w:rFonts w:asciiTheme="majorBidi" w:hAnsiTheme="majorBidi" w:cstheme="majorBidi"/>
          <w:b w:val="0"/>
          <w:bCs w:val="0"/>
          <w:sz w:val="24"/>
          <w:szCs w:val="24"/>
        </w:rPr>
        <w:t xml:space="preserve"> </w:t>
      </w:r>
      <w:r w:rsidR="00E56C51">
        <w:rPr>
          <w:rFonts w:asciiTheme="majorBidi" w:hAnsiTheme="majorBidi" w:cstheme="majorBidi"/>
          <w:b w:val="0"/>
          <w:bCs w:val="0"/>
          <w:sz w:val="24"/>
          <w:szCs w:val="24"/>
        </w:rPr>
        <w:t>civil society</w:t>
      </w:r>
      <w:r w:rsidRPr="001D7084">
        <w:rPr>
          <w:rFonts w:asciiTheme="majorBidi" w:hAnsiTheme="majorBidi" w:cstheme="majorBidi"/>
          <w:b w:val="0"/>
          <w:bCs w:val="0"/>
          <w:sz w:val="24"/>
          <w:szCs w:val="24"/>
        </w:rPr>
        <w:t xml:space="preserve"> organizations</w:t>
      </w:r>
      <w:r w:rsidR="00E56C51">
        <w:rPr>
          <w:rFonts w:asciiTheme="majorBidi" w:hAnsiTheme="majorBidi" w:cstheme="majorBidi"/>
          <w:b w:val="0"/>
          <w:bCs w:val="0"/>
          <w:sz w:val="24"/>
          <w:szCs w:val="24"/>
        </w:rPr>
        <w:t xml:space="preserve"> can offer assistance during </w:t>
      </w:r>
      <w:r w:rsidRPr="001D7084">
        <w:rPr>
          <w:rFonts w:asciiTheme="majorBidi" w:hAnsiTheme="majorBidi" w:cstheme="majorBidi"/>
          <w:b w:val="0"/>
          <w:bCs w:val="0"/>
          <w:sz w:val="24"/>
          <w:szCs w:val="24"/>
        </w:rPr>
        <w:t>emergenc</w:t>
      </w:r>
      <w:r w:rsidR="00E56C51">
        <w:rPr>
          <w:rFonts w:asciiTheme="majorBidi" w:hAnsiTheme="majorBidi" w:cstheme="majorBidi"/>
          <w:b w:val="0"/>
          <w:bCs w:val="0"/>
          <w:sz w:val="24"/>
          <w:szCs w:val="24"/>
        </w:rPr>
        <w:t>ies</w:t>
      </w:r>
      <w:r w:rsidRPr="001D7084">
        <w:rPr>
          <w:rFonts w:asciiTheme="majorBidi" w:hAnsiTheme="majorBidi" w:cstheme="majorBidi"/>
          <w:b w:val="0"/>
          <w:bCs w:val="0"/>
          <w:sz w:val="24"/>
          <w:szCs w:val="24"/>
        </w:rPr>
        <w:t>:</w:t>
      </w:r>
    </w:p>
    <w:p w14:paraId="21DFEC88" w14:textId="6BEF8D5B" w:rsidR="00E56C51" w:rsidRDefault="00E56C51" w:rsidP="00E56C51">
      <w:pPr>
        <w:pStyle w:val="Heading1"/>
        <w:numPr>
          <w:ilvl w:val="0"/>
          <w:numId w:val="10"/>
        </w:numPr>
        <w:shd w:val="clear" w:color="auto" w:fill="FFFFFF"/>
        <w:spacing w:after="0" w:line="540" w:lineRule="atLeast"/>
        <w:contextualSpacing/>
        <w:rPr>
          <w:rFonts w:asciiTheme="majorBidi" w:hAnsiTheme="majorBidi" w:cstheme="majorBidi"/>
          <w:b w:val="0"/>
          <w:bCs w:val="0"/>
          <w:sz w:val="24"/>
          <w:szCs w:val="24"/>
        </w:rPr>
      </w:pPr>
      <w:r>
        <w:rPr>
          <w:rFonts w:asciiTheme="majorBidi" w:hAnsiTheme="majorBidi" w:cstheme="majorBidi"/>
          <w:b w:val="0"/>
          <w:bCs w:val="0"/>
          <w:sz w:val="24"/>
          <w:szCs w:val="24"/>
        </w:rPr>
        <w:t>Local organizations linked to local communities -- Community Based Organizations</w:t>
      </w:r>
      <w:r w:rsidRPr="00E56C51">
        <w:rPr>
          <w:rFonts w:asciiTheme="majorBidi" w:hAnsiTheme="majorBidi" w:cstheme="majorBidi"/>
          <w:b w:val="0"/>
          <w:bCs w:val="0"/>
          <w:sz w:val="24"/>
          <w:szCs w:val="24"/>
        </w:rPr>
        <w:t xml:space="preserve"> (CBO)</w:t>
      </w:r>
    </w:p>
    <w:p w14:paraId="30D7D98B" w14:textId="45BF51BD" w:rsidR="00E56C51" w:rsidRDefault="00E56C51" w:rsidP="00E56C51">
      <w:pPr>
        <w:pStyle w:val="Heading1"/>
        <w:numPr>
          <w:ilvl w:val="0"/>
          <w:numId w:val="10"/>
        </w:numPr>
        <w:shd w:val="clear" w:color="auto" w:fill="FFFFFF"/>
        <w:spacing w:after="0" w:line="540" w:lineRule="atLeast"/>
        <w:contextualSpacing/>
        <w:rPr>
          <w:rFonts w:asciiTheme="majorBidi" w:hAnsiTheme="majorBidi" w:cstheme="majorBidi"/>
          <w:b w:val="0"/>
          <w:bCs w:val="0"/>
          <w:sz w:val="24"/>
          <w:szCs w:val="24"/>
        </w:rPr>
      </w:pPr>
      <w:r w:rsidRPr="00E56C51">
        <w:rPr>
          <w:rFonts w:asciiTheme="majorBidi" w:hAnsiTheme="majorBidi" w:cstheme="majorBidi"/>
          <w:b w:val="0"/>
          <w:bCs w:val="0"/>
          <w:sz w:val="24"/>
          <w:szCs w:val="24"/>
        </w:rPr>
        <w:t xml:space="preserve">Professional organizations dealing with a defined group (elderly, </w:t>
      </w:r>
      <w:r w:rsidR="001C42A8">
        <w:rPr>
          <w:rFonts w:asciiTheme="majorBidi" w:hAnsiTheme="majorBidi" w:cstheme="majorBidi"/>
          <w:b w:val="0"/>
          <w:bCs w:val="0"/>
          <w:sz w:val="24"/>
          <w:szCs w:val="24"/>
        </w:rPr>
        <w:t xml:space="preserve">at-risk </w:t>
      </w:r>
      <w:r w:rsidRPr="00E56C51">
        <w:rPr>
          <w:rFonts w:asciiTheme="majorBidi" w:hAnsiTheme="majorBidi" w:cstheme="majorBidi"/>
          <w:b w:val="0"/>
          <w:bCs w:val="0"/>
          <w:sz w:val="24"/>
          <w:szCs w:val="24"/>
        </w:rPr>
        <w:t xml:space="preserve">children </w:t>
      </w:r>
      <w:r w:rsidR="001C42A8">
        <w:rPr>
          <w:rFonts w:asciiTheme="majorBidi" w:hAnsiTheme="majorBidi" w:cstheme="majorBidi"/>
          <w:b w:val="0"/>
          <w:bCs w:val="0"/>
          <w:sz w:val="24"/>
          <w:szCs w:val="24"/>
        </w:rPr>
        <w:t>and youth</w:t>
      </w:r>
      <w:r w:rsidRPr="00E56C51">
        <w:rPr>
          <w:rFonts w:asciiTheme="majorBidi" w:hAnsiTheme="majorBidi" w:cstheme="majorBidi"/>
          <w:b w:val="0"/>
          <w:bCs w:val="0"/>
          <w:sz w:val="24"/>
          <w:szCs w:val="24"/>
        </w:rPr>
        <w:t>, disabled</w:t>
      </w:r>
      <w:r w:rsidR="001C42A8">
        <w:rPr>
          <w:rFonts w:asciiTheme="majorBidi" w:hAnsiTheme="majorBidi" w:cstheme="majorBidi"/>
          <w:b w:val="0"/>
          <w:bCs w:val="0"/>
          <w:sz w:val="24"/>
          <w:szCs w:val="24"/>
        </w:rPr>
        <w:t xml:space="preserve"> people</w:t>
      </w:r>
      <w:r w:rsidRPr="00E56C51">
        <w:rPr>
          <w:rFonts w:asciiTheme="majorBidi" w:hAnsiTheme="majorBidi" w:cstheme="majorBidi"/>
          <w:b w:val="0"/>
          <w:bCs w:val="0"/>
          <w:sz w:val="24"/>
          <w:szCs w:val="24"/>
        </w:rPr>
        <w:t>,</w:t>
      </w:r>
      <w:r>
        <w:rPr>
          <w:rFonts w:asciiTheme="majorBidi" w:hAnsiTheme="majorBidi" w:cstheme="majorBidi"/>
          <w:b w:val="0"/>
          <w:bCs w:val="0"/>
          <w:sz w:val="24"/>
          <w:szCs w:val="24"/>
        </w:rPr>
        <w:t xml:space="preserve"> </w:t>
      </w:r>
      <w:r w:rsidR="001C42A8">
        <w:rPr>
          <w:rFonts w:asciiTheme="majorBidi" w:hAnsiTheme="majorBidi" w:cstheme="majorBidi"/>
          <w:b w:val="0"/>
          <w:bCs w:val="0"/>
          <w:sz w:val="24"/>
          <w:szCs w:val="24"/>
        </w:rPr>
        <w:t xml:space="preserve">the </w:t>
      </w:r>
      <w:r>
        <w:rPr>
          <w:rFonts w:asciiTheme="majorBidi" w:hAnsiTheme="majorBidi" w:cstheme="majorBidi"/>
          <w:b w:val="0"/>
          <w:bCs w:val="0"/>
          <w:sz w:val="24"/>
          <w:szCs w:val="24"/>
        </w:rPr>
        <w:t>h</w:t>
      </w:r>
      <w:r w:rsidRPr="00E56C51">
        <w:rPr>
          <w:rFonts w:asciiTheme="majorBidi" w:hAnsiTheme="majorBidi" w:cstheme="majorBidi"/>
          <w:b w:val="0"/>
          <w:bCs w:val="0"/>
          <w:sz w:val="24"/>
          <w:szCs w:val="24"/>
        </w:rPr>
        <w:t xml:space="preserve">omeless, </w:t>
      </w:r>
      <w:r>
        <w:rPr>
          <w:rFonts w:asciiTheme="majorBidi" w:hAnsiTheme="majorBidi" w:cstheme="majorBidi"/>
          <w:b w:val="0"/>
          <w:bCs w:val="0"/>
          <w:sz w:val="24"/>
          <w:szCs w:val="24"/>
        </w:rPr>
        <w:t>animals, etc.)</w:t>
      </w:r>
    </w:p>
    <w:p w14:paraId="5CDD152B" w14:textId="24198470" w:rsidR="00E56C51" w:rsidRDefault="00E56C51" w:rsidP="00E56C51">
      <w:pPr>
        <w:pStyle w:val="Heading1"/>
        <w:numPr>
          <w:ilvl w:val="0"/>
          <w:numId w:val="10"/>
        </w:numPr>
        <w:shd w:val="clear" w:color="auto" w:fill="FFFFFF"/>
        <w:spacing w:after="0" w:line="540" w:lineRule="atLeast"/>
        <w:contextualSpacing/>
        <w:rPr>
          <w:rFonts w:asciiTheme="majorBidi" w:hAnsiTheme="majorBidi" w:cstheme="majorBidi"/>
          <w:b w:val="0"/>
          <w:bCs w:val="0"/>
          <w:sz w:val="24"/>
          <w:szCs w:val="24"/>
        </w:rPr>
      </w:pPr>
      <w:r w:rsidRPr="00E56C51">
        <w:rPr>
          <w:rFonts w:asciiTheme="majorBidi" w:hAnsiTheme="majorBidi" w:cstheme="majorBidi"/>
          <w:b w:val="0"/>
          <w:bCs w:val="0"/>
          <w:sz w:val="24"/>
          <w:szCs w:val="24"/>
        </w:rPr>
        <w:t xml:space="preserve">Organizations that are </w:t>
      </w:r>
      <w:r w:rsidR="00E04766">
        <w:rPr>
          <w:rFonts w:asciiTheme="majorBidi" w:hAnsiTheme="majorBidi" w:cstheme="majorBidi"/>
          <w:b w:val="0"/>
          <w:bCs w:val="0"/>
          <w:sz w:val="24"/>
          <w:szCs w:val="24"/>
        </w:rPr>
        <w:t>embedded</w:t>
      </w:r>
      <w:r w:rsidRPr="00E56C51">
        <w:rPr>
          <w:rFonts w:asciiTheme="majorBidi" w:hAnsiTheme="majorBidi" w:cstheme="majorBidi"/>
          <w:b w:val="0"/>
          <w:bCs w:val="0"/>
          <w:sz w:val="24"/>
          <w:szCs w:val="24"/>
        </w:rPr>
        <w:t xml:space="preserve"> into national emergency </w:t>
      </w:r>
      <w:r w:rsidR="00D05403">
        <w:rPr>
          <w:rFonts w:asciiTheme="majorBidi" w:hAnsiTheme="majorBidi" w:cstheme="majorBidi"/>
          <w:b w:val="0"/>
          <w:bCs w:val="0"/>
          <w:sz w:val="24"/>
          <w:szCs w:val="24"/>
        </w:rPr>
        <w:t>systems</w:t>
      </w:r>
      <w:r w:rsidRPr="00E56C51">
        <w:rPr>
          <w:rFonts w:asciiTheme="majorBidi" w:hAnsiTheme="majorBidi" w:cstheme="majorBidi"/>
          <w:b w:val="0"/>
          <w:bCs w:val="0"/>
          <w:sz w:val="24"/>
          <w:szCs w:val="24"/>
        </w:rPr>
        <w:t xml:space="preserve"> (Red </w:t>
      </w:r>
      <w:r w:rsidR="00D05403">
        <w:rPr>
          <w:rFonts w:asciiTheme="majorBidi" w:hAnsiTheme="majorBidi" w:cstheme="majorBidi"/>
          <w:b w:val="0"/>
          <w:bCs w:val="0"/>
          <w:sz w:val="24"/>
          <w:szCs w:val="24"/>
        </w:rPr>
        <w:t>Cross/</w:t>
      </w:r>
      <w:r w:rsidRPr="00E56C51">
        <w:rPr>
          <w:rFonts w:asciiTheme="majorBidi" w:hAnsiTheme="majorBidi" w:cstheme="majorBidi"/>
          <w:b w:val="0"/>
          <w:bCs w:val="0"/>
          <w:sz w:val="24"/>
          <w:szCs w:val="24"/>
        </w:rPr>
        <w:t xml:space="preserve">Crescent, </w:t>
      </w:r>
      <w:r>
        <w:rPr>
          <w:rFonts w:asciiTheme="majorBidi" w:hAnsiTheme="majorBidi" w:cstheme="majorBidi"/>
          <w:b w:val="0"/>
          <w:bCs w:val="0"/>
          <w:sz w:val="24"/>
          <w:szCs w:val="24"/>
        </w:rPr>
        <w:t xml:space="preserve">Salvation Army) </w:t>
      </w:r>
    </w:p>
    <w:p w14:paraId="3DEC1FF8" w14:textId="77777777" w:rsidR="00D05403" w:rsidRDefault="00D05403" w:rsidP="00D05403">
      <w:pPr>
        <w:pStyle w:val="Heading1"/>
        <w:shd w:val="clear" w:color="auto" w:fill="FFFFFF"/>
        <w:spacing w:after="0" w:line="540" w:lineRule="atLeast"/>
        <w:ind w:firstLine="720"/>
        <w:contextualSpacing/>
        <w:rPr>
          <w:rFonts w:asciiTheme="majorBidi" w:hAnsiTheme="majorBidi" w:cstheme="majorBidi"/>
          <w:b w:val="0"/>
          <w:bCs w:val="0"/>
          <w:sz w:val="24"/>
          <w:szCs w:val="24"/>
        </w:rPr>
      </w:pPr>
    </w:p>
    <w:p w14:paraId="18F0B0F2" w14:textId="17E7876D" w:rsidR="00D05403" w:rsidRDefault="00D05403" w:rsidP="00484E6F">
      <w:pPr>
        <w:pStyle w:val="Heading1"/>
        <w:shd w:val="clear" w:color="auto" w:fill="FFFFFF"/>
        <w:spacing w:after="0" w:line="540" w:lineRule="atLeast"/>
        <w:ind w:firstLine="720"/>
        <w:contextualSpacing/>
        <w:rPr>
          <w:rFonts w:asciiTheme="majorBidi" w:hAnsiTheme="majorBidi" w:cstheme="majorBidi"/>
          <w:b w:val="0"/>
          <w:bCs w:val="0"/>
          <w:sz w:val="24"/>
          <w:szCs w:val="24"/>
        </w:rPr>
      </w:pPr>
      <w:commentRangeStart w:id="55"/>
      <w:r w:rsidRPr="00D05403">
        <w:rPr>
          <w:rFonts w:asciiTheme="majorBidi" w:hAnsiTheme="majorBidi" w:cstheme="majorBidi"/>
          <w:b w:val="0"/>
          <w:bCs w:val="0"/>
          <w:sz w:val="24"/>
          <w:szCs w:val="24"/>
        </w:rPr>
        <w:t>The</w:t>
      </w:r>
      <w:commentRangeEnd w:id="55"/>
      <w:r>
        <w:rPr>
          <w:rStyle w:val="CommentReference"/>
          <w:rFonts w:asciiTheme="minorHAnsi" w:eastAsiaTheme="minorHAnsi" w:hAnsiTheme="minorHAnsi" w:cstheme="minorBidi"/>
          <w:b w:val="0"/>
          <w:bCs w:val="0"/>
          <w:kern w:val="2"/>
          <w14:ligatures w14:val="standardContextual"/>
        </w:rPr>
        <w:commentReference w:id="55"/>
      </w:r>
      <w:r w:rsidRPr="00D05403">
        <w:rPr>
          <w:rFonts w:asciiTheme="majorBidi" w:hAnsiTheme="majorBidi" w:cstheme="majorBidi"/>
          <w:b w:val="0"/>
          <w:bCs w:val="0"/>
          <w:sz w:val="24"/>
          <w:szCs w:val="24"/>
        </w:rPr>
        <w:t xml:space="preserve"> research </w:t>
      </w:r>
      <w:r>
        <w:rPr>
          <w:rFonts w:asciiTheme="majorBidi" w:hAnsiTheme="majorBidi" w:cstheme="majorBidi"/>
          <w:b w:val="0"/>
          <w:bCs w:val="0"/>
          <w:sz w:val="24"/>
          <w:szCs w:val="24"/>
        </w:rPr>
        <w:t xml:space="preserve">had </w:t>
      </w:r>
      <w:r w:rsidRPr="00D05403">
        <w:rPr>
          <w:rFonts w:asciiTheme="majorBidi" w:hAnsiTheme="majorBidi" w:cstheme="majorBidi"/>
          <w:b w:val="0"/>
          <w:bCs w:val="0"/>
          <w:sz w:val="24"/>
          <w:szCs w:val="24"/>
        </w:rPr>
        <w:t>identifie</w:t>
      </w:r>
      <w:r>
        <w:rPr>
          <w:rFonts w:asciiTheme="majorBidi" w:hAnsiTheme="majorBidi" w:cstheme="majorBidi"/>
          <w:b w:val="0"/>
          <w:bCs w:val="0"/>
          <w:sz w:val="24"/>
          <w:szCs w:val="24"/>
        </w:rPr>
        <w:t>d</w:t>
      </w:r>
      <w:r w:rsidRPr="00D05403">
        <w:rPr>
          <w:rFonts w:asciiTheme="majorBidi" w:hAnsiTheme="majorBidi" w:cstheme="majorBidi"/>
          <w:b w:val="0"/>
          <w:bCs w:val="0"/>
          <w:sz w:val="24"/>
          <w:szCs w:val="24"/>
        </w:rPr>
        <w:t xml:space="preserve"> few cases of beneficial functioning as a result of government cooperation</w:t>
      </w:r>
      <w:r>
        <w:rPr>
          <w:rFonts w:asciiTheme="majorBidi" w:hAnsiTheme="majorBidi" w:cstheme="majorBidi"/>
          <w:b w:val="0"/>
          <w:bCs w:val="0"/>
          <w:sz w:val="24"/>
          <w:szCs w:val="24"/>
        </w:rPr>
        <w:t xml:space="preserve"> between national governmental entities and</w:t>
      </w:r>
      <w:r w:rsidRPr="00D05403">
        <w:rPr>
          <w:rFonts w:asciiTheme="majorBidi" w:hAnsiTheme="majorBidi" w:cstheme="majorBidi"/>
          <w:b w:val="0"/>
          <w:bCs w:val="0"/>
          <w:sz w:val="24"/>
          <w:szCs w:val="24"/>
        </w:rPr>
        <w:t xml:space="preserve"> civil society </w:t>
      </w:r>
      <w:r>
        <w:rPr>
          <w:rFonts w:asciiTheme="majorBidi" w:hAnsiTheme="majorBidi" w:cstheme="majorBidi"/>
          <w:b w:val="0"/>
          <w:bCs w:val="0"/>
          <w:sz w:val="24"/>
          <w:szCs w:val="24"/>
        </w:rPr>
        <w:t>organizations</w:t>
      </w:r>
      <w:r w:rsidRPr="00D05403">
        <w:rPr>
          <w:rFonts w:asciiTheme="majorBidi" w:hAnsiTheme="majorBidi" w:cstheme="majorBidi"/>
          <w:b w:val="0"/>
          <w:bCs w:val="0"/>
          <w:sz w:val="24"/>
          <w:szCs w:val="24"/>
        </w:rPr>
        <w:t xml:space="preserve">. Improving governance in this context </w:t>
      </w:r>
      <w:r>
        <w:rPr>
          <w:rFonts w:asciiTheme="majorBidi" w:hAnsiTheme="majorBidi" w:cstheme="majorBidi"/>
          <w:b w:val="0"/>
          <w:bCs w:val="0"/>
          <w:sz w:val="24"/>
          <w:szCs w:val="24"/>
        </w:rPr>
        <w:t>has been</w:t>
      </w:r>
      <w:r w:rsidRPr="00D05403">
        <w:rPr>
          <w:rFonts w:asciiTheme="majorBidi" w:hAnsiTheme="majorBidi" w:cstheme="majorBidi"/>
          <w:b w:val="0"/>
          <w:bCs w:val="0"/>
          <w:sz w:val="24"/>
          <w:szCs w:val="24"/>
        </w:rPr>
        <w:t xml:space="preserve"> at the forefront</w:t>
      </w:r>
      <w:r>
        <w:rPr>
          <w:rFonts w:asciiTheme="majorBidi" w:hAnsiTheme="majorBidi" w:cstheme="majorBidi"/>
          <w:b w:val="0"/>
          <w:bCs w:val="0"/>
          <w:sz w:val="24"/>
          <w:szCs w:val="24"/>
        </w:rPr>
        <w:t xml:space="preserve"> </w:t>
      </w:r>
      <w:r w:rsidRPr="00D05403">
        <w:rPr>
          <w:rFonts w:asciiTheme="majorBidi" w:hAnsiTheme="majorBidi" w:cstheme="majorBidi"/>
          <w:b w:val="0"/>
          <w:bCs w:val="0"/>
          <w:sz w:val="24"/>
          <w:szCs w:val="24"/>
        </w:rPr>
        <w:t xml:space="preserve">of the field of emergency management </w:t>
      </w:r>
      <w:r>
        <w:rPr>
          <w:rFonts w:asciiTheme="majorBidi" w:hAnsiTheme="majorBidi" w:cstheme="majorBidi"/>
          <w:b w:val="0"/>
          <w:bCs w:val="0"/>
          <w:sz w:val="24"/>
          <w:szCs w:val="24"/>
        </w:rPr>
        <w:lastRenderedPageBreak/>
        <w:t>around</w:t>
      </w:r>
      <w:r w:rsidRPr="00D05403">
        <w:rPr>
          <w:rFonts w:asciiTheme="majorBidi" w:hAnsiTheme="majorBidi" w:cstheme="majorBidi"/>
          <w:b w:val="0"/>
          <w:bCs w:val="0"/>
          <w:sz w:val="24"/>
          <w:szCs w:val="24"/>
        </w:rPr>
        <w:t xml:space="preserve"> the world </w:t>
      </w:r>
      <w:r>
        <w:rPr>
          <w:rFonts w:asciiTheme="majorBidi" w:hAnsiTheme="majorBidi" w:cstheme="majorBidi"/>
          <w:b w:val="0"/>
          <w:bCs w:val="0"/>
          <w:sz w:val="24"/>
          <w:szCs w:val="24"/>
        </w:rPr>
        <w:t>over</w:t>
      </w:r>
      <w:r w:rsidRPr="00D05403">
        <w:rPr>
          <w:rFonts w:asciiTheme="majorBidi" w:hAnsiTheme="majorBidi" w:cstheme="majorBidi"/>
          <w:b w:val="0"/>
          <w:bCs w:val="0"/>
          <w:sz w:val="24"/>
          <w:szCs w:val="24"/>
        </w:rPr>
        <w:t xml:space="preserve"> the </w:t>
      </w:r>
      <w:r>
        <w:rPr>
          <w:rFonts w:asciiTheme="majorBidi" w:hAnsiTheme="majorBidi" w:cstheme="majorBidi"/>
          <w:b w:val="0"/>
          <w:bCs w:val="0"/>
          <w:sz w:val="24"/>
          <w:szCs w:val="24"/>
        </w:rPr>
        <w:t xml:space="preserve">past few years. </w:t>
      </w:r>
      <w:r w:rsidR="00484E6F">
        <w:rPr>
          <w:rFonts w:asciiTheme="majorBidi" w:hAnsiTheme="majorBidi" w:cstheme="majorBidi"/>
          <w:b w:val="0"/>
          <w:bCs w:val="0"/>
          <w:sz w:val="24"/>
          <w:szCs w:val="24"/>
        </w:rPr>
        <w:t>This priority is</w:t>
      </w:r>
      <w:r w:rsidR="00484E6F" w:rsidRPr="00484E6F">
        <w:rPr>
          <w:rFonts w:asciiTheme="majorBidi" w:hAnsiTheme="majorBidi" w:cstheme="majorBidi"/>
          <w:b w:val="0"/>
          <w:bCs w:val="0"/>
          <w:sz w:val="24"/>
          <w:szCs w:val="24"/>
        </w:rPr>
        <w:t xml:space="preserve"> reflected in </w:t>
      </w:r>
      <w:commentRangeStart w:id="56"/>
      <w:r w:rsidR="00484E6F" w:rsidRPr="00484E6F">
        <w:rPr>
          <w:rFonts w:asciiTheme="majorBidi" w:hAnsiTheme="majorBidi" w:cstheme="majorBidi"/>
          <w:b w:val="0"/>
          <w:bCs w:val="0"/>
          <w:sz w:val="24"/>
          <w:szCs w:val="24"/>
        </w:rPr>
        <w:t xml:space="preserve">UN resolutions </w:t>
      </w:r>
      <w:commentRangeEnd w:id="56"/>
      <w:r w:rsidR="00484E6F">
        <w:rPr>
          <w:rStyle w:val="CommentReference"/>
          <w:rFonts w:asciiTheme="minorHAnsi" w:eastAsiaTheme="minorHAnsi" w:hAnsiTheme="minorHAnsi" w:cstheme="minorBidi"/>
          <w:b w:val="0"/>
          <w:bCs w:val="0"/>
          <w:kern w:val="2"/>
          <w14:ligatures w14:val="standardContextual"/>
        </w:rPr>
        <w:commentReference w:id="56"/>
      </w:r>
      <w:r w:rsidR="00484E6F" w:rsidRPr="00484E6F">
        <w:rPr>
          <w:rFonts w:asciiTheme="majorBidi" w:hAnsiTheme="majorBidi" w:cstheme="majorBidi"/>
          <w:b w:val="0"/>
          <w:bCs w:val="0"/>
          <w:sz w:val="24"/>
          <w:szCs w:val="24"/>
        </w:rPr>
        <w:t>and the policy document</w:t>
      </w:r>
      <w:r w:rsidR="00484E6F">
        <w:rPr>
          <w:rFonts w:asciiTheme="majorBidi" w:hAnsiTheme="majorBidi" w:cstheme="majorBidi"/>
          <w:b w:val="0"/>
          <w:bCs w:val="0"/>
          <w:sz w:val="24"/>
          <w:szCs w:val="24"/>
        </w:rPr>
        <w:t xml:space="preserve"> issued by RAND</w:t>
      </w:r>
      <w:r w:rsidR="00484E6F" w:rsidRPr="00484E6F">
        <w:rPr>
          <w:rFonts w:asciiTheme="majorBidi" w:hAnsiTheme="majorBidi" w:cstheme="majorBidi"/>
          <w:b w:val="0"/>
          <w:bCs w:val="0"/>
          <w:sz w:val="24"/>
          <w:szCs w:val="24"/>
        </w:rPr>
        <w:t>, a central partner in shaping emergency policy</w:t>
      </w:r>
      <w:r w:rsidR="00484E6F">
        <w:rPr>
          <w:rFonts w:asciiTheme="majorBidi" w:hAnsiTheme="majorBidi" w:cstheme="majorBidi"/>
          <w:b w:val="0"/>
          <w:bCs w:val="0"/>
          <w:sz w:val="24"/>
          <w:szCs w:val="24"/>
        </w:rPr>
        <w:t xml:space="preserve"> in the USA. </w:t>
      </w:r>
    </w:p>
    <w:p w14:paraId="0466DDBD" w14:textId="77777777" w:rsidR="00484E6F" w:rsidRDefault="00484E6F" w:rsidP="00484E6F">
      <w:pPr>
        <w:pStyle w:val="Heading1"/>
        <w:shd w:val="clear" w:color="auto" w:fill="FFFFFF"/>
        <w:spacing w:after="0" w:line="540" w:lineRule="atLeast"/>
        <w:ind w:firstLine="720"/>
        <w:contextualSpacing/>
        <w:rPr>
          <w:rFonts w:asciiTheme="majorBidi" w:hAnsiTheme="majorBidi" w:cstheme="majorBidi"/>
          <w:b w:val="0"/>
          <w:bCs w:val="0"/>
          <w:sz w:val="24"/>
          <w:szCs w:val="24"/>
        </w:rPr>
      </w:pPr>
    </w:p>
    <w:p w14:paraId="5A0E94C6" w14:textId="67C08184" w:rsidR="00484E6F" w:rsidRDefault="00484E6F" w:rsidP="00484E6F">
      <w:pPr>
        <w:pStyle w:val="Heading1"/>
        <w:shd w:val="clear" w:color="auto" w:fill="FFFFFF"/>
        <w:spacing w:after="0" w:line="540" w:lineRule="atLeast"/>
        <w:ind w:firstLine="720"/>
        <w:contextualSpacing/>
        <w:rPr>
          <w:rFonts w:asciiTheme="majorBidi" w:hAnsiTheme="majorBidi" w:cstheme="majorBidi"/>
          <w:b w:val="0"/>
          <w:bCs w:val="0"/>
          <w:sz w:val="24"/>
          <w:szCs w:val="24"/>
        </w:rPr>
      </w:pPr>
      <w:r w:rsidRPr="00484E6F">
        <w:rPr>
          <w:rFonts w:asciiTheme="majorBidi" w:hAnsiTheme="majorBidi" w:cstheme="majorBidi"/>
          <w:sz w:val="24"/>
          <w:szCs w:val="24"/>
        </w:rPr>
        <w:t xml:space="preserve">Civil society organizations during </w:t>
      </w:r>
      <w:commentRangeStart w:id="57"/>
      <w:r w:rsidRPr="00484E6F">
        <w:rPr>
          <w:rFonts w:asciiTheme="majorBidi" w:hAnsiTheme="majorBidi" w:cstheme="majorBidi"/>
          <w:sz w:val="24"/>
          <w:szCs w:val="24"/>
        </w:rPr>
        <w:t>emergencies</w:t>
      </w:r>
      <w:commentRangeEnd w:id="57"/>
      <w:r w:rsidRPr="00484E6F">
        <w:rPr>
          <w:rStyle w:val="CommentReference"/>
          <w:rFonts w:asciiTheme="minorHAnsi" w:eastAsiaTheme="minorHAnsi" w:hAnsiTheme="minorHAnsi" w:cstheme="minorBidi"/>
          <w:kern w:val="2"/>
          <w14:ligatures w14:val="standardContextual"/>
        </w:rPr>
        <w:commentReference w:id="57"/>
      </w:r>
      <w:r w:rsidRPr="00484E6F">
        <w:rPr>
          <w:rFonts w:asciiTheme="majorBidi" w:hAnsiTheme="majorBidi" w:cstheme="majorBidi"/>
          <w:sz w:val="24"/>
          <w:szCs w:val="24"/>
        </w:rPr>
        <w:t xml:space="preserve"> in developed countries</w:t>
      </w:r>
      <w:r w:rsidRPr="00484E6F">
        <w:rPr>
          <w:rFonts w:asciiTheme="majorBidi" w:hAnsiTheme="majorBidi" w:cstheme="majorBidi"/>
          <w:b w:val="0"/>
          <w:bCs w:val="0"/>
          <w:sz w:val="24"/>
          <w:szCs w:val="24"/>
        </w:rPr>
        <w:t xml:space="preserve">: </w:t>
      </w:r>
      <w:r w:rsidR="00E04766">
        <w:rPr>
          <w:rFonts w:asciiTheme="majorBidi" w:hAnsiTheme="majorBidi" w:cstheme="majorBidi"/>
          <w:b w:val="0"/>
          <w:bCs w:val="0"/>
          <w:sz w:val="24"/>
          <w:szCs w:val="24"/>
        </w:rPr>
        <w:t>R</w:t>
      </w:r>
      <w:r>
        <w:rPr>
          <w:rFonts w:asciiTheme="majorBidi" w:hAnsiTheme="majorBidi" w:cstheme="majorBidi"/>
          <w:b w:val="0"/>
          <w:bCs w:val="0"/>
          <w:sz w:val="24"/>
          <w:szCs w:val="24"/>
        </w:rPr>
        <w:t>esearch has found that c</w:t>
      </w:r>
      <w:r w:rsidRPr="00484E6F">
        <w:rPr>
          <w:rFonts w:asciiTheme="majorBidi" w:hAnsiTheme="majorBidi" w:cstheme="majorBidi"/>
          <w:b w:val="0"/>
          <w:bCs w:val="0"/>
          <w:sz w:val="24"/>
          <w:szCs w:val="24"/>
        </w:rPr>
        <w:t xml:space="preserve">ivil society organizations </w:t>
      </w:r>
      <w:r w:rsidR="00E04766">
        <w:rPr>
          <w:rFonts w:asciiTheme="majorBidi" w:hAnsiTheme="majorBidi" w:cstheme="majorBidi"/>
          <w:b w:val="0"/>
          <w:bCs w:val="0"/>
          <w:sz w:val="24"/>
          <w:szCs w:val="24"/>
        </w:rPr>
        <w:t>that already emphasized</w:t>
      </w:r>
      <w:r>
        <w:rPr>
          <w:rFonts w:asciiTheme="majorBidi" w:hAnsiTheme="majorBidi" w:cstheme="majorBidi"/>
          <w:b w:val="0"/>
          <w:bCs w:val="0"/>
          <w:sz w:val="24"/>
          <w:szCs w:val="24"/>
        </w:rPr>
        <w:t xml:space="preserve"> responding to disasters</w:t>
      </w:r>
      <w:r w:rsidRPr="00484E6F">
        <w:rPr>
          <w:rFonts w:asciiTheme="majorBidi" w:hAnsiTheme="majorBidi" w:cstheme="majorBidi"/>
          <w:b w:val="0"/>
          <w:bCs w:val="0"/>
          <w:sz w:val="24"/>
          <w:szCs w:val="24"/>
        </w:rPr>
        <w:t xml:space="preserve"> </w:t>
      </w:r>
      <w:r w:rsidR="00E04766">
        <w:rPr>
          <w:rFonts w:asciiTheme="majorBidi" w:hAnsiTheme="majorBidi" w:cstheme="majorBidi"/>
          <w:b w:val="0"/>
          <w:bCs w:val="0"/>
          <w:sz w:val="24"/>
          <w:szCs w:val="24"/>
        </w:rPr>
        <w:t xml:space="preserve">are the ones that </w:t>
      </w:r>
      <w:r>
        <w:rPr>
          <w:rFonts w:asciiTheme="majorBidi" w:hAnsiTheme="majorBidi" w:cstheme="majorBidi"/>
          <w:b w:val="0"/>
          <w:bCs w:val="0"/>
          <w:sz w:val="24"/>
          <w:szCs w:val="24"/>
        </w:rPr>
        <w:t xml:space="preserve">function the most </w:t>
      </w:r>
      <w:r w:rsidRPr="00484E6F">
        <w:rPr>
          <w:rFonts w:asciiTheme="majorBidi" w:hAnsiTheme="majorBidi" w:cstheme="majorBidi"/>
          <w:b w:val="0"/>
          <w:bCs w:val="0"/>
          <w:sz w:val="24"/>
          <w:szCs w:val="24"/>
        </w:rPr>
        <w:t>successful</w:t>
      </w:r>
      <w:r>
        <w:rPr>
          <w:rFonts w:asciiTheme="majorBidi" w:hAnsiTheme="majorBidi" w:cstheme="majorBidi"/>
          <w:b w:val="0"/>
          <w:bCs w:val="0"/>
          <w:sz w:val="24"/>
          <w:szCs w:val="24"/>
        </w:rPr>
        <w:t xml:space="preserve">ly during </w:t>
      </w:r>
      <w:r w:rsidRPr="00484E6F">
        <w:rPr>
          <w:rFonts w:asciiTheme="majorBidi" w:hAnsiTheme="majorBidi" w:cstheme="majorBidi"/>
          <w:b w:val="0"/>
          <w:bCs w:val="0"/>
          <w:sz w:val="24"/>
          <w:szCs w:val="24"/>
        </w:rPr>
        <w:t>all phases of emergency</w:t>
      </w:r>
      <w:r>
        <w:rPr>
          <w:rFonts w:asciiTheme="majorBidi" w:hAnsiTheme="majorBidi" w:cstheme="majorBidi"/>
          <w:b w:val="0"/>
          <w:bCs w:val="0"/>
          <w:sz w:val="24"/>
          <w:szCs w:val="24"/>
        </w:rPr>
        <w:t xml:space="preserve"> situation</w:t>
      </w:r>
      <w:r w:rsidR="00E04766">
        <w:rPr>
          <w:rFonts w:asciiTheme="majorBidi" w:hAnsiTheme="majorBidi" w:cstheme="majorBidi"/>
          <w:b w:val="0"/>
          <w:bCs w:val="0"/>
          <w:sz w:val="24"/>
          <w:szCs w:val="24"/>
        </w:rPr>
        <w:t>s</w:t>
      </w:r>
      <w:r w:rsidRPr="00484E6F">
        <w:rPr>
          <w:rFonts w:asciiTheme="majorBidi" w:hAnsiTheme="majorBidi" w:cstheme="majorBidi"/>
          <w:b w:val="0"/>
          <w:bCs w:val="0"/>
          <w:sz w:val="24"/>
          <w:szCs w:val="24"/>
        </w:rPr>
        <w:t xml:space="preserve">. </w:t>
      </w:r>
      <w:r>
        <w:rPr>
          <w:rFonts w:asciiTheme="majorBidi" w:hAnsiTheme="majorBidi" w:cstheme="majorBidi"/>
          <w:b w:val="0"/>
          <w:bCs w:val="0"/>
          <w:sz w:val="24"/>
          <w:szCs w:val="24"/>
        </w:rPr>
        <w:t>One</w:t>
      </w:r>
      <w:r w:rsidRPr="00484E6F">
        <w:rPr>
          <w:rFonts w:asciiTheme="majorBidi" w:hAnsiTheme="majorBidi" w:cstheme="majorBidi"/>
          <w:b w:val="0"/>
          <w:bCs w:val="0"/>
          <w:sz w:val="24"/>
          <w:szCs w:val="24"/>
        </w:rPr>
        <w:t xml:space="preserve"> example is a volunteer fire department in Victoria </w:t>
      </w:r>
      <w:commentRangeStart w:id="58"/>
      <w:commentRangeStart w:id="59"/>
      <w:r>
        <w:rPr>
          <w:rFonts w:asciiTheme="majorBidi" w:hAnsiTheme="majorBidi" w:cstheme="majorBidi"/>
          <w:b w:val="0"/>
          <w:bCs w:val="0"/>
          <w:sz w:val="24"/>
          <w:szCs w:val="24"/>
        </w:rPr>
        <w:t>Australia</w:t>
      </w:r>
      <w:commentRangeEnd w:id="58"/>
      <w:commentRangeEnd w:id="59"/>
      <w:r w:rsidR="008F4375">
        <w:rPr>
          <w:rStyle w:val="CommentReference"/>
          <w:rFonts w:asciiTheme="minorHAnsi" w:eastAsiaTheme="minorHAnsi" w:hAnsiTheme="minorHAnsi" w:cstheme="minorBidi"/>
          <w:b w:val="0"/>
          <w:bCs w:val="0"/>
          <w:kern w:val="2"/>
          <w14:ligatures w14:val="standardContextual"/>
        </w:rPr>
        <w:commentReference w:id="58"/>
      </w:r>
      <w:r>
        <w:rPr>
          <w:rStyle w:val="CommentReference"/>
          <w:rFonts w:asciiTheme="minorHAnsi" w:eastAsiaTheme="minorHAnsi" w:hAnsiTheme="minorHAnsi" w:cstheme="minorBidi"/>
          <w:b w:val="0"/>
          <w:bCs w:val="0"/>
          <w:kern w:val="2"/>
          <w14:ligatures w14:val="standardContextual"/>
        </w:rPr>
        <w:commentReference w:id="59"/>
      </w:r>
      <w:r w:rsidRPr="00484E6F">
        <w:rPr>
          <w:rFonts w:asciiTheme="majorBidi" w:hAnsiTheme="majorBidi" w:cstheme="majorBidi"/>
          <w:b w:val="0"/>
          <w:bCs w:val="0"/>
          <w:sz w:val="24"/>
          <w:szCs w:val="24"/>
        </w:rPr>
        <w:t xml:space="preserve">, which engages in routine training </w:t>
      </w:r>
      <w:r w:rsidR="00A8353E">
        <w:rPr>
          <w:rFonts w:asciiTheme="majorBidi" w:hAnsiTheme="majorBidi" w:cstheme="majorBidi"/>
          <w:b w:val="0"/>
          <w:bCs w:val="0"/>
          <w:sz w:val="24"/>
          <w:szCs w:val="24"/>
        </w:rPr>
        <w:t>with</w:t>
      </w:r>
      <w:r w:rsidRPr="00484E6F">
        <w:rPr>
          <w:rFonts w:asciiTheme="majorBidi" w:hAnsiTheme="majorBidi" w:cstheme="majorBidi"/>
          <w:b w:val="0"/>
          <w:bCs w:val="0"/>
          <w:sz w:val="24"/>
          <w:szCs w:val="24"/>
        </w:rPr>
        <w:t xml:space="preserve"> the population </w:t>
      </w:r>
      <w:r w:rsidR="00A8353E">
        <w:rPr>
          <w:rFonts w:asciiTheme="majorBidi" w:hAnsiTheme="majorBidi" w:cstheme="majorBidi"/>
          <w:b w:val="0"/>
          <w:bCs w:val="0"/>
          <w:sz w:val="24"/>
          <w:szCs w:val="24"/>
        </w:rPr>
        <w:t xml:space="preserve">in </w:t>
      </w:r>
      <w:r w:rsidRPr="00484E6F">
        <w:rPr>
          <w:rFonts w:asciiTheme="majorBidi" w:hAnsiTheme="majorBidi" w:cstheme="majorBidi"/>
          <w:b w:val="0"/>
          <w:bCs w:val="0"/>
          <w:sz w:val="24"/>
          <w:szCs w:val="24"/>
        </w:rPr>
        <w:t xml:space="preserve">identifying </w:t>
      </w:r>
      <w:r w:rsidR="00A8353E">
        <w:rPr>
          <w:rFonts w:asciiTheme="majorBidi" w:hAnsiTheme="majorBidi" w:cstheme="majorBidi"/>
          <w:b w:val="0"/>
          <w:bCs w:val="0"/>
          <w:sz w:val="24"/>
          <w:szCs w:val="24"/>
        </w:rPr>
        <w:t xml:space="preserve">fire </w:t>
      </w:r>
      <w:r w:rsidRPr="00484E6F">
        <w:rPr>
          <w:rFonts w:asciiTheme="majorBidi" w:hAnsiTheme="majorBidi" w:cstheme="majorBidi"/>
          <w:b w:val="0"/>
          <w:bCs w:val="0"/>
          <w:sz w:val="24"/>
          <w:szCs w:val="24"/>
        </w:rPr>
        <w:t>hazards</w:t>
      </w:r>
      <w:r w:rsidR="00A8353E">
        <w:rPr>
          <w:rFonts w:asciiTheme="majorBidi" w:hAnsiTheme="majorBidi" w:cstheme="majorBidi"/>
          <w:b w:val="0"/>
          <w:bCs w:val="0"/>
          <w:sz w:val="24"/>
          <w:szCs w:val="24"/>
        </w:rPr>
        <w:t xml:space="preserve"> and fire </w:t>
      </w:r>
      <w:r w:rsidRPr="00484E6F">
        <w:rPr>
          <w:rFonts w:asciiTheme="majorBidi" w:hAnsiTheme="majorBidi" w:cstheme="majorBidi"/>
          <w:b w:val="0"/>
          <w:bCs w:val="0"/>
          <w:sz w:val="24"/>
          <w:szCs w:val="24"/>
        </w:rPr>
        <w:t xml:space="preserve">prevention </w:t>
      </w:r>
      <w:r w:rsidR="00A8353E">
        <w:rPr>
          <w:rFonts w:asciiTheme="majorBidi" w:hAnsiTheme="majorBidi" w:cstheme="majorBidi"/>
          <w:b w:val="0"/>
          <w:bCs w:val="0"/>
          <w:sz w:val="24"/>
          <w:szCs w:val="24"/>
        </w:rPr>
        <w:t xml:space="preserve">taking into account </w:t>
      </w:r>
      <w:r w:rsidRPr="00484E6F">
        <w:rPr>
          <w:rFonts w:asciiTheme="majorBidi" w:hAnsiTheme="majorBidi" w:cstheme="majorBidi"/>
          <w:b w:val="0"/>
          <w:bCs w:val="0"/>
          <w:sz w:val="24"/>
          <w:szCs w:val="24"/>
        </w:rPr>
        <w:t>seasonal risk</w:t>
      </w:r>
      <w:r w:rsidR="00A8353E">
        <w:rPr>
          <w:rFonts w:asciiTheme="majorBidi" w:hAnsiTheme="majorBidi" w:cstheme="majorBidi"/>
          <w:b w:val="0"/>
          <w:bCs w:val="0"/>
          <w:sz w:val="24"/>
          <w:szCs w:val="24"/>
        </w:rPr>
        <w:t>s. They o</w:t>
      </w:r>
      <w:r w:rsidRPr="00484E6F">
        <w:rPr>
          <w:rFonts w:asciiTheme="majorBidi" w:hAnsiTheme="majorBidi" w:cstheme="majorBidi"/>
          <w:b w:val="0"/>
          <w:bCs w:val="0"/>
          <w:sz w:val="24"/>
          <w:szCs w:val="24"/>
        </w:rPr>
        <w:t>perat</w:t>
      </w:r>
      <w:r w:rsidR="00A8353E">
        <w:rPr>
          <w:rFonts w:asciiTheme="majorBidi" w:hAnsiTheme="majorBidi" w:cstheme="majorBidi"/>
          <w:b w:val="0"/>
          <w:bCs w:val="0"/>
          <w:sz w:val="24"/>
          <w:szCs w:val="24"/>
        </w:rPr>
        <w:t>e</w:t>
      </w:r>
      <w:r w:rsidRPr="00484E6F">
        <w:rPr>
          <w:rFonts w:asciiTheme="majorBidi" w:hAnsiTheme="majorBidi" w:cstheme="majorBidi"/>
          <w:b w:val="0"/>
          <w:bCs w:val="0"/>
          <w:sz w:val="24"/>
          <w:szCs w:val="24"/>
        </w:rPr>
        <w:t xml:space="preserve"> </w:t>
      </w:r>
      <w:r w:rsidR="00A8353E">
        <w:rPr>
          <w:rFonts w:asciiTheme="majorBidi" w:hAnsiTheme="majorBidi" w:cstheme="majorBidi"/>
          <w:b w:val="0"/>
          <w:bCs w:val="0"/>
          <w:sz w:val="24"/>
          <w:szCs w:val="24"/>
        </w:rPr>
        <w:t>first</w:t>
      </w:r>
      <w:r w:rsidRPr="00484E6F">
        <w:rPr>
          <w:rFonts w:asciiTheme="majorBidi" w:hAnsiTheme="majorBidi" w:cstheme="majorBidi"/>
          <w:b w:val="0"/>
          <w:bCs w:val="0"/>
          <w:sz w:val="24"/>
          <w:szCs w:val="24"/>
        </w:rPr>
        <w:t xml:space="preserve"> response teams and </w:t>
      </w:r>
      <w:r w:rsidR="00A8353E">
        <w:rPr>
          <w:rFonts w:asciiTheme="majorBidi" w:hAnsiTheme="majorBidi" w:cstheme="majorBidi"/>
          <w:b w:val="0"/>
          <w:bCs w:val="0"/>
          <w:sz w:val="24"/>
          <w:szCs w:val="24"/>
        </w:rPr>
        <w:t xml:space="preserve">provide </w:t>
      </w:r>
      <w:r w:rsidRPr="00484E6F">
        <w:rPr>
          <w:rFonts w:asciiTheme="majorBidi" w:hAnsiTheme="majorBidi" w:cstheme="majorBidi"/>
          <w:b w:val="0"/>
          <w:bCs w:val="0"/>
          <w:sz w:val="24"/>
          <w:szCs w:val="24"/>
        </w:rPr>
        <w:t xml:space="preserve">assistance </w:t>
      </w:r>
      <w:r w:rsidR="00A8353E">
        <w:rPr>
          <w:rFonts w:asciiTheme="majorBidi" w:hAnsiTheme="majorBidi" w:cstheme="majorBidi"/>
          <w:b w:val="0"/>
          <w:bCs w:val="0"/>
          <w:sz w:val="24"/>
          <w:szCs w:val="24"/>
        </w:rPr>
        <w:t>to the</w:t>
      </w:r>
      <w:r w:rsidRPr="00484E6F">
        <w:rPr>
          <w:rFonts w:asciiTheme="majorBidi" w:hAnsiTheme="majorBidi" w:cstheme="majorBidi"/>
          <w:b w:val="0"/>
          <w:bCs w:val="0"/>
          <w:sz w:val="24"/>
          <w:szCs w:val="24"/>
        </w:rPr>
        <w:t xml:space="preserve"> official fire brigades.</w:t>
      </w:r>
    </w:p>
    <w:p w14:paraId="3EE9DF21" w14:textId="77777777" w:rsidR="0038301D" w:rsidRDefault="008F4375" w:rsidP="005D00F7">
      <w:pPr>
        <w:pStyle w:val="Heading1"/>
        <w:shd w:val="clear" w:color="auto" w:fill="FFFFFF"/>
        <w:spacing w:after="0" w:line="540" w:lineRule="atLeast"/>
        <w:ind w:firstLine="720"/>
        <w:contextualSpacing/>
        <w:rPr>
          <w:rFonts w:asciiTheme="majorBidi" w:hAnsiTheme="majorBidi" w:cstheme="majorBidi"/>
          <w:b w:val="0"/>
          <w:bCs w:val="0"/>
          <w:sz w:val="24"/>
          <w:szCs w:val="24"/>
        </w:rPr>
      </w:pPr>
      <w:r>
        <w:rPr>
          <w:rFonts w:asciiTheme="majorBidi" w:hAnsiTheme="majorBidi" w:cstheme="majorBidi"/>
          <w:b w:val="0"/>
          <w:bCs w:val="0"/>
          <w:sz w:val="24"/>
          <w:szCs w:val="24"/>
        </w:rPr>
        <w:t>I</w:t>
      </w:r>
      <w:r w:rsidRPr="008F4375">
        <w:rPr>
          <w:rFonts w:asciiTheme="majorBidi" w:hAnsiTheme="majorBidi" w:cstheme="majorBidi"/>
          <w:b w:val="0"/>
          <w:bCs w:val="0"/>
          <w:sz w:val="24"/>
          <w:szCs w:val="24"/>
        </w:rPr>
        <w:t xml:space="preserve">ntegrating </w:t>
      </w:r>
      <w:r>
        <w:rPr>
          <w:rFonts w:asciiTheme="majorBidi" w:hAnsiTheme="majorBidi" w:cstheme="majorBidi"/>
          <w:b w:val="0"/>
          <w:bCs w:val="0"/>
          <w:sz w:val="24"/>
          <w:szCs w:val="24"/>
        </w:rPr>
        <w:t>local</w:t>
      </w:r>
      <w:r w:rsidRPr="008F4375">
        <w:rPr>
          <w:rFonts w:asciiTheme="majorBidi" w:hAnsiTheme="majorBidi" w:cstheme="majorBidi"/>
          <w:b w:val="0"/>
          <w:bCs w:val="0"/>
          <w:sz w:val="24"/>
          <w:szCs w:val="24"/>
        </w:rPr>
        <w:t xml:space="preserve"> organizations into </w:t>
      </w:r>
      <w:r>
        <w:rPr>
          <w:rFonts w:asciiTheme="majorBidi" w:hAnsiTheme="majorBidi" w:cstheme="majorBidi"/>
          <w:b w:val="0"/>
          <w:bCs w:val="0"/>
          <w:sz w:val="24"/>
          <w:szCs w:val="24"/>
        </w:rPr>
        <w:t>E</w:t>
      </w:r>
      <w:r w:rsidRPr="008F4375">
        <w:rPr>
          <w:rFonts w:asciiTheme="majorBidi" w:hAnsiTheme="majorBidi" w:cstheme="majorBidi"/>
          <w:b w:val="0"/>
          <w:bCs w:val="0"/>
          <w:sz w:val="24"/>
          <w:szCs w:val="24"/>
        </w:rPr>
        <w:t xml:space="preserve">arly </w:t>
      </w:r>
      <w:r>
        <w:rPr>
          <w:rFonts w:asciiTheme="majorBidi" w:hAnsiTheme="majorBidi" w:cstheme="majorBidi"/>
          <w:b w:val="0"/>
          <w:bCs w:val="0"/>
          <w:sz w:val="24"/>
          <w:szCs w:val="24"/>
        </w:rPr>
        <w:t>W</w:t>
      </w:r>
      <w:r w:rsidRPr="008F4375">
        <w:rPr>
          <w:rFonts w:asciiTheme="majorBidi" w:hAnsiTheme="majorBidi" w:cstheme="majorBidi"/>
          <w:b w:val="0"/>
          <w:bCs w:val="0"/>
          <w:sz w:val="24"/>
          <w:szCs w:val="24"/>
        </w:rPr>
        <w:t xml:space="preserve">arning </w:t>
      </w:r>
      <w:r>
        <w:rPr>
          <w:rFonts w:asciiTheme="majorBidi" w:hAnsiTheme="majorBidi" w:cstheme="majorBidi"/>
          <w:b w:val="0"/>
          <w:bCs w:val="0"/>
          <w:sz w:val="24"/>
          <w:szCs w:val="24"/>
        </w:rPr>
        <w:t>Systems (EWS</w:t>
      </w:r>
      <w:r w:rsidRPr="008F4375">
        <w:rPr>
          <w:rFonts w:asciiTheme="majorBidi" w:hAnsiTheme="majorBidi" w:cstheme="majorBidi"/>
          <w:b w:val="0"/>
          <w:bCs w:val="0"/>
          <w:sz w:val="24"/>
          <w:szCs w:val="24"/>
        </w:rPr>
        <w:t xml:space="preserve">) has become a central </w:t>
      </w:r>
      <w:r>
        <w:rPr>
          <w:rFonts w:asciiTheme="majorBidi" w:hAnsiTheme="majorBidi" w:cstheme="majorBidi"/>
          <w:b w:val="0"/>
          <w:bCs w:val="0"/>
          <w:sz w:val="24"/>
          <w:szCs w:val="24"/>
        </w:rPr>
        <w:t xml:space="preserve">feature of preparing </w:t>
      </w:r>
      <w:r w:rsidRPr="008F4375">
        <w:rPr>
          <w:rFonts w:asciiTheme="majorBidi" w:hAnsiTheme="majorBidi" w:cstheme="majorBidi"/>
          <w:b w:val="0"/>
          <w:bCs w:val="0"/>
          <w:sz w:val="24"/>
          <w:szCs w:val="24"/>
        </w:rPr>
        <w:t xml:space="preserve">small </w:t>
      </w:r>
      <w:r>
        <w:rPr>
          <w:rFonts w:asciiTheme="majorBidi" w:hAnsiTheme="majorBidi" w:cstheme="majorBidi"/>
          <w:b w:val="0"/>
          <w:bCs w:val="0"/>
          <w:sz w:val="24"/>
          <w:szCs w:val="24"/>
        </w:rPr>
        <w:t>and remote</w:t>
      </w:r>
      <w:r w:rsidRPr="008F4375">
        <w:rPr>
          <w:rFonts w:asciiTheme="majorBidi" w:hAnsiTheme="majorBidi" w:cstheme="majorBidi"/>
          <w:b w:val="0"/>
          <w:bCs w:val="0"/>
          <w:sz w:val="24"/>
          <w:szCs w:val="24"/>
        </w:rPr>
        <w:t xml:space="preserve"> </w:t>
      </w:r>
      <w:r>
        <w:rPr>
          <w:rFonts w:asciiTheme="majorBidi" w:hAnsiTheme="majorBidi" w:cstheme="majorBidi"/>
          <w:b w:val="0"/>
          <w:bCs w:val="0"/>
          <w:sz w:val="24"/>
          <w:szCs w:val="24"/>
        </w:rPr>
        <w:t>communities</w:t>
      </w:r>
      <w:r w:rsidRPr="008F4375">
        <w:rPr>
          <w:rFonts w:asciiTheme="majorBidi" w:hAnsiTheme="majorBidi" w:cstheme="majorBidi"/>
          <w:b w:val="0"/>
          <w:bCs w:val="0"/>
          <w:sz w:val="24"/>
          <w:szCs w:val="24"/>
        </w:rPr>
        <w:t xml:space="preserve"> for emergency situations</w:t>
      </w:r>
      <w:r>
        <w:rPr>
          <w:rFonts w:asciiTheme="majorBidi" w:hAnsiTheme="majorBidi" w:cstheme="majorBidi"/>
          <w:b w:val="0"/>
          <w:bCs w:val="0"/>
          <w:sz w:val="24"/>
          <w:szCs w:val="24"/>
        </w:rPr>
        <w:t>. It has been found that</w:t>
      </w:r>
      <w:r w:rsidRPr="008F4375">
        <w:rPr>
          <w:rFonts w:asciiTheme="majorBidi" w:hAnsiTheme="majorBidi" w:cstheme="majorBidi"/>
          <w:b w:val="0"/>
          <w:bCs w:val="0"/>
          <w:sz w:val="24"/>
          <w:szCs w:val="24"/>
        </w:rPr>
        <w:t xml:space="preserve"> face-to-face contact has the </w:t>
      </w:r>
      <w:r>
        <w:rPr>
          <w:rFonts w:asciiTheme="majorBidi" w:hAnsiTheme="majorBidi" w:cstheme="majorBidi"/>
          <w:b w:val="0"/>
          <w:bCs w:val="0"/>
          <w:sz w:val="24"/>
          <w:szCs w:val="24"/>
        </w:rPr>
        <w:t>most beneficial impact</w:t>
      </w:r>
      <w:r w:rsidRPr="008F4375">
        <w:rPr>
          <w:rFonts w:asciiTheme="majorBidi" w:hAnsiTheme="majorBidi" w:cstheme="majorBidi"/>
          <w:b w:val="0"/>
          <w:bCs w:val="0"/>
          <w:sz w:val="24"/>
          <w:szCs w:val="24"/>
        </w:rPr>
        <w:t xml:space="preserve"> on </w:t>
      </w:r>
      <w:r>
        <w:rPr>
          <w:rFonts w:asciiTheme="majorBidi" w:hAnsiTheme="majorBidi" w:cstheme="majorBidi"/>
          <w:b w:val="0"/>
          <w:bCs w:val="0"/>
          <w:sz w:val="24"/>
          <w:szCs w:val="24"/>
        </w:rPr>
        <w:t xml:space="preserve">a population’s </w:t>
      </w:r>
      <w:r w:rsidRPr="008F4375">
        <w:rPr>
          <w:rFonts w:asciiTheme="majorBidi" w:hAnsiTheme="majorBidi" w:cstheme="majorBidi"/>
          <w:b w:val="0"/>
          <w:bCs w:val="0"/>
          <w:sz w:val="24"/>
          <w:szCs w:val="24"/>
        </w:rPr>
        <w:t>behavior and preparedness</w:t>
      </w:r>
      <w:r>
        <w:rPr>
          <w:rFonts w:asciiTheme="majorBidi" w:hAnsiTheme="majorBidi" w:cstheme="majorBidi"/>
          <w:b w:val="0"/>
          <w:bCs w:val="0"/>
          <w:sz w:val="24"/>
          <w:szCs w:val="24"/>
        </w:rPr>
        <w:t>. Local knowledge</w:t>
      </w:r>
      <w:r w:rsidRPr="008F4375">
        <w:rPr>
          <w:rFonts w:asciiTheme="majorBidi" w:hAnsiTheme="majorBidi" w:cstheme="majorBidi"/>
          <w:b w:val="0"/>
          <w:bCs w:val="0"/>
          <w:sz w:val="24"/>
          <w:szCs w:val="24"/>
        </w:rPr>
        <w:t xml:space="preserve"> </w:t>
      </w:r>
      <w:r>
        <w:rPr>
          <w:rFonts w:asciiTheme="majorBidi" w:hAnsiTheme="majorBidi" w:cstheme="majorBidi"/>
          <w:b w:val="0"/>
          <w:bCs w:val="0"/>
          <w:sz w:val="24"/>
          <w:szCs w:val="24"/>
        </w:rPr>
        <w:t>about</w:t>
      </w:r>
      <w:r w:rsidRPr="008F4375">
        <w:rPr>
          <w:rFonts w:asciiTheme="majorBidi" w:hAnsiTheme="majorBidi" w:cstheme="majorBidi"/>
          <w:b w:val="0"/>
          <w:bCs w:val="0"/>
          <w:sz w:val="24"/>
          <w:szCs w:val="24"/>
        </w:rPr>
        <w:t xml:space="preserve"> vulnerable populations is particularly important</w:t>
      </w:r>
      <w:r>
        <w:rPr>
          <w:rFonts w:asciiTheme="majorBidi" w:hAnsiTheme="majorBidi" w:cstheme="majorBidi"/>
          <w:b w:val="0"/>
          <w:bCs w:val="0"/>
          <w:sz w:val="24"/>
          <w:szCs w:val="24"/>
        </w:rPr>
        <w:t>.</w:t>
      </w:r>
      <w:r w:rsidRPr="008F4375">
        <w:rPr>
          <w:rFonts w:asciiTheme="majorBidi" w:hAnsiTheme="majorBidi" w:cstheme="majorBidi"/>
          <w:b w:val="0"/>
          <w:bCs w:val="0"/>
          <w:sz w:val="24"/>
          <w:szCs w:val="24"/>
        </w:rPr>
        <w:t xml:space="preserve"> </w:t>
      </w:r>
      <w:r w:rsidR="00A30DA8">
        <w:rPr>
          <w:rFonts w:asciiTheme="majorBidi" w:hAnsiTheme="majorBidi" w:cstheme="majorBidi"/>
          <w:b w:val="0"/>
          <w:bCs w:val="0"/>
          <w:sz w:val="24"/>
          <w:szCs w:val="24"/>
        </w:rPr>
        <w:t>I</w:t>
      </w:r>
      <w:r w:rsidRPr="008F4375">
        <w:rPr>
          <w:rFonts w:asciiTheme="majorBidi" w:hAnsiTheme="majorBidi" w:cstheme="majorBidi"/>
          <w:b w:val="0"/>
          <w:bCs w:val="0"/>
          <w:sz w:val="24"/>
          <w:szCs w:val="24"/>
        </w:rPr>
        <w:t>nvest</w:t>
      </w:r>
      <w:r w:rsidR="00A30DA8">
        <w:rPr>
          <w:rFonts w:asciiTheme="majorBidi" w:hAnsiTheme="majorBidi" w:cstheme="majorBidi"/>
          <w:b w:val="0"/>
          <w:bCs w:val="0"/>
          <w:sz w:val="24"/>
          <w:szCs w:val="24"/>
        </w:rPr>
        <w:t xml:space="preserve">ment </w:t>
      </w:r>
      <w:r w:rsidRPr="008F4375">
        <w:rPr>
          <w:rFonts w:asciiTheme="majorBidi" w:hAnsiTheme="majorBidi" w:cstheme="majorBidi"/>
          <w:b w:val="0"/>
          <w:bCs w:val="0"/>
          <w:sz w:val="24"/>
          <w:szCs w:val="24"/>
        </w:rPr>
        <w:t xml:space="preserve">in appropriate technological infrastructure greatly increases the ability of civil society organizations to reach </w:t>
      </w:r>
      <w:r w:rsidR="00A30DA8">
        <w:rPr>
          <w:rFonts w:asciiTheme="majorBidi" w:hAnsiTheme="majorBidi" w:cstheme="majorBidi"/>
          <w:b w:val="0"/>
          <w:bCs w:val="0"/>
          <w:sz w:val="24"/>
          <w:szCs w:val="24"/>
        </w:rPr>
        <w:t>at-risk</w:t>
      </w:r>
      <w:r w:rsidRPr="008F4375">
        <w:rPr>
          <w:rFonts w:asciiTheme="majorBidi" w:hAnsiTheme="majorBidi" w:cstheme="majorBidi"/>
          <w:b w:val="0"/>
          <w:bCs w:val="0"/>
          <w:sz w:val="24"/>
          <w:szCs w:val="24"/>
        </w:rPr>
        <w:t xml:space="preserve"> population</w:t>
      </w:r>
      <w:r w:rsidR="00A30DA8">
        <w:rPr>
          <w:rFonts w:asciiTheme="majorBidi" w:hAnsiTheme="majorBidi" w:cstheme="majorBidi"/>
          <w:b w:val="0"/>
          <w:bCs w:val="0"/>
          <w:sz w:val="24"/>
          <w:szCs w:val="24"/>
        </w:rPr>
        <w:t>s</w:t>
      </w:r>
      <w:r w:rsidRPr="008F4375">
        <w:rPr>
          <w:rFonts w:asciiTheme="majorBidi" w:hAnsiTheme="majorBidi" w:cstheme="majorBidi"/>
          <w:b w:val="0"/>
          <w:bCs w:val="0"/>
          <w:sz w:val="24"/>
          <w:szCs w:val="24"/>
        </w:rPr>
        <w:t xml:space="preserve"> </w:t>
      </w:r>
      <w:r w:rsidR="00A30DA8">
        <w:rPr>
          <w:rFonts w:asciiTheme="majorBidi" w:hAnsiTheme="majorBidi" w:cstheme="majorBidi"/>
          <w:b w:val="0"/>
          <w:bCs w:val="0"/>
          <w:sz w:val="24"/>
          <w:szCs w:val="24"/>
        </w:rPr>
        <w:t>in</w:t>
      </w:r>
      <w:r w:rsidRPr="008F4375">
        <w:rPr>
          <w:rFonts w:asciiTheme="majorBidi" w:hAnsiTheme="majorBidi" w:cstheme="majorBidi"/>
          <w:b w:val="0"/>
          <w:bCs w:val="0"/>
          <w:sz w:val="24"/>
          <w:szCs w:val="24"/>
        </w:rPr>
        <w:t xml:space="preserve"> emergency situations.</w:t>
      </w:r>
      <w:r w:rsidR="00827D07">
        <w:rPr>
          <w:rFonts w:asciiTheme="majorBidi" w:hAnsiTheme="majorBidi" w:cstheme="majorBidi"/>
          <w:b w:val="0"/>
          <w:bCs w:val="0"/>
          <w:sz w:val="24"/>
          <w:szCs w:val="24"/>
        </w:rPr>
        <w:t xml:space="preserve"> Partnerships between c</w:t>
      </w:r>
      <w:r w:rsidR="00827D07" w:rsidRPr="008F4375">
        <w:rPr>
          <w:rFonts w:asciiTheme="majorBidi" w:hAnsiTheme="majorBidi" w:cstheme="majorBidi"/>
          <w:b w:val="0"/>
          <w:bCs w:val="0"/>
          <w:sz w:val="24"/>
          <w:szCs w:val="24"/>
        </w:rPr>
        <w:t xml:space="preserve">ivil society </w:t>
      </w:r>
      <w:r w:rsidR="00827D07">
        <w:rPr>
          <w:rFonts w:asciiTheme="majorBidi" w:hAnsiTheme="majorBidi" w:cstheme="majorBidi"/>
          <w:b w:val="0"/>
          <w:bCs w:val="0"/>
          <w:sz w:val="24"/>
          <w:szCs w:val="24"/>
        </w:rPr>
        <w:t>organizations and national emergency institutions have been</w:t>
      </w:r>
      <w:r w:rsidR="00827D07" w:rsidRPr="008F4375">
        <w:rPr>
          <w:rFonts w:asciiTheme="majorBidi" w:hAnsiTheme="majorBidi" w:cstheme="majorBidi"/>
          <w:b w:val="0"/>
          <w:bCs w:val="0"/>
          <w:sz w:val="24"/>
          <w:szCs w:val="24"/>
        </w:rPr>
        <w:t xml:space="preserve"> developed in</w:t>
      </w:r>
      <w:r w:rsidR="00827D07">
        <w:rPr>
          <w:rFonts w:asciiTheme="majorBidi" w:hAnsiTheme="majorBidi" w:cstheme="majorBidi"/>
          <w:b w:val="0"/>
          <w:bCs w:val="0"/>
          <w:sz w:val="24"/>
          <w:szCs w:val="24"/>
        </w:rPr>
        <w:t xml:space="preserve"> places such as</w:t>
      </w:r>
      <w:r w:rsidR="00827D07" w:rsidRPr="008F4375">
        <w:rPr>
          <w:rFonts w:asciiTheme="majorBidi" w:hAnsiTheme="majorBidi" w:cstheme="majorBidi"/>
          <w:b w:val="0"/>
          <w:bCs w:val="0"/>
          <w:sz w:val="24"/>
          <w:szCs w:val="24"/>
        </w:rPr>
        <w:t xml:space="preserve"> </w:t>
      </w:r>
      <w:commentRangeStart w:id="60"/>
      <w:r w:rsidR="00827D07" w:rsidRPr="008F4375">
        <w:rPr>
          <w:rFonts w:asciiTheme="majorBidi" w:hAnsiTheme="majorBidi" w:cstheme="majorBidi"/>
          <w:b w:val="0"/>
          <w:bCs w:val="0"/>
          <w:sz w:val="24"/>
          <w:szCs w:val="24"/>
        </w:rPr>
        <w:t>Hawaii</w:t>
      </w:r>
      <w:commentRangeEnd w:id="60"/>
      <w:r w:rsidR="00827D07">
        <w:rPr>
          <w:rStyle w:val="CommentReference"/>
          <w:rFonts w:asciiTheme="minorHAnsi" w:eastAsiaTheme="minorHAnsi" w:hAnsiTheme="minorHAnsi" w:cstheme="minorBidi"/>
          <w:b w:val="0"/>
          <w:bCs w:val="0"/>
          <w:kern w:val="2"/>
          <w14:ligatures w14:val="standardContextual"/>
        </w:rPr>
        <w:commentReference w:id="60"/>
      </w:r>
      <w:r w:rsidR="00827D07" w:rsidRPr="008F4375">
        <w:rPr>
          <w:rFonts w:asciiTheme="majorBidi" w:hAnsiTheme="majorBidi" w:cstheme="majorBidi"/>
          <w:b w:val="0"/>
          <w:bCs w:val="0"/>
          <w:sz w:val="24"/>
          <w:szCs w:val="24"/>
        </w:rPr>
        <w:t>, Kenya</w:t>
      </w:r>
      <w:r w:rsidR="00827D07">
        <w:rPr>
          <w:rFonts w:asciiTheme="majorBidi" w:hAnsiTheme="majorBidi" w:cstheme="majorBidi"/>
          <w:b w:val="0"/>
          <w:bCs w:val="0"/>
          <w:sz w:val="24"/>
          <w:szCs w:val="24"/>
        </w:rPr>
        <w:t>,</w:t>
      </w:r>
      <w:r w:rsidR="00827D07" w:rsidRPr="008F4375">
        <w:rPr>
          <w:rFonts w:asciiTheme="majorBidi" w:hAnsiTheme="majorBidi" w:cstheme="majorBidi"/>
          <w:b w:val="0"/>
          <w:bCs w:val="0"/>
          <w:sz w:val="24"/>
          <w:szCs w:val="24"/>
        </w:rPr>
        <w:t xml:space="preserve"> and Sri Lanka</w:t>
      </w:r>
      <w:r w:rsidR="00827D07">
        <w:rPr>
          <w:rFonts w:asciiTheme="majorBidi" w:hAnsiTheme="majorBidi" w:cstheme="majorBidi"/>
          <w:b w:val="0"/>
          <w:bCs w:val="0"/>
          <w:sz w:val="24"/>
          <w:szCs w:val="24"/>
        </w:rPr>
        <w:t xml:space="preserve">. </w:t>
      </w:r>
    </w:p>
    <w:p w14:paraId="65C44F98" w14:textId="7CD2D35B" w:rsidR="008F4375" w:rsidRDefault="00131C26" w:rsidP="005D00F7">
      <w:pPr>
        <w:pStyle w:val="Heading1"/>
        <w:shd w:val="clear" w:color="auto" w:fill="FFFFFF"/>
        <w:spacing w:after="0" w:line="540" w:lineRule="atLeast"/>
        <w:ind w:firstLine="720"/>
        <w:contextualSpacing/>
        <w:rPr>
          <w:rFonts w:asciiTheme="majorBidi" w:hAnsiTheme="majorBidi" w:cstheme="majorBidi"/>
          <w:b w:val="0"/>
          <w:bCs w:val="0"/>
          <w:sz w:val="24"/>
          <w:szCs w:val="24"/>
        </w:rPr>
      </w:pPr>
      <w:r>
        <w:rPr>
          <w:rFonts w:asciiTheme="majorBidi" w:hAnsiTheme="majorBidi" w:cstheme="majorBidi"/>
          <w:b w:val="0"/>
          <w:bCs w:val="0"/>
          <w:sz w:val="24"/>
          <w:szCs w:val="24"/>
        </w:rPr>
        <w:t>T</w:t>
      </w:r>
      <w:r w:rsidR="00827D07">
        <w:rPr>
          <w:rFonts w:asciiTheme="majorBidi" w:hAnsiTheme="majorBidi" w:cstheme="majorBidi"/>
          <w:b w:val="0"/>
          <w:bCs w:val="0"/>
          <w:sz w:val="24"/>
          <w:szCs w:val="24"/>
        </w:rPr>
        <w:t xml:space="preserve">he </w:t>
      </w:r>
      <w:r w:rsidR="0038301D">
        <w:rPr>
          <w:rFonts w:asciiTheme="majorBidi" w:hAnsiTheme="majorBidi" w:cstheme="majorBidi"/>
          <w:b w:val="0"/>
          <w:bCs w:val="0"/>
          <w:sz w:val="24"/>
          <w:szCs w:val="24"/>
        </w:rPr>
        <w:t xml:space="preserve">US </w:t>
      </w:r>
      <w:r w:rsidR="00827D07" w:rsidRPr="00827D07">
        <w:rPr>
          <w:rFonts w:asciiTheme="majorBidi" w:hAnsiTheme="majorBidi" w:cstheme="majorBidi"/>
          <w:b w:val="0"/>
          <w:bCs w:val="0"/>
          <w:color w:val="040C28"/>
          <w:sz w:val="24"/>
          <w:szCs w:val="24"/>
        </w:rPr>
        <w:t>Federal Emergency Management Agency (FEMA)</w:t>
      </w:r>
      <w:r w:rsidR="00827D07" w:rsidRPr="00827D07">
        <w:rPr>
          <w:rFonts w:asciiTheme="majorBidi" w:hAnsiTheme="majorBidi" w:cstheme="majorBidi"/>
          <w:b w:val="0"/>
          <w:bCs w:val="0"/>
          <w:sz w:val="24"/>
          <w:szCs w:val="24"/>
        </w:rPr>
        <w:t xml:space="preserve"> </w:t>
      </w:r>
      <w:r>
        <w:rPr>
          <w:rFonts w:asciiTheme="majorBidi" w:hAnsiTheme="majorBidi" w:cstheme="majorBidi"/>
          <w:b w:val="0"/>
          <w:bCs w:val="0"/>
          <w:sz w:val="24"/>
          <w:szCs w:val="24"/>
        </w:rPr>
        <w:t>recently</w:t>
      </w:r>
      <w:r w:rsidR="00827D07" w:rsidRPr="00827D07">
        <w:rPr>
          <w:rFonts w:asciiTheme="majorBidi" w:hAnsiTheme="majorBidi" w:cstheme="majorBidi"/>
          <w:b w:val="0"/>
          <w:bCs w:val="0"/>
          <w:sz w:val="24"/>
          <w:szCs w:val="24"/>
        </w:rPr>
        <w:t xml:space="preserve"> developed </w:t>
      </w:r>
      <w:r w:rsidR="00827D07">
        <w:rPr>
          <w:rFonts w:asciiTheme="majorBidi" w:hAnsiTheme="majorBidi" w:cstheme="majorBidi"/>
          <w:b w:val="0"/>
          <w:bCs w:val="0"/>
          <w:sz w:val="24"/>
          <w:szCs w:val="24"/>
        </w:rPr>
        <w:t>a</w:t>
      </w:r>
      <w:r w:rsidR="00827D07" w:rsidRPr="00827D07">
        <w:rPr>
          <w:rFonts w:asciiTheme="majorBidi" w:hAnsiTheme="majorBidi" w:cstheme="majorBidi"/>
          <w:b w:val="0"/>
          <w:bCs w:val="0"/>
          <w:sz w:val="24"/>
          <w:szCs w:val="24"/>
        </w:rPr>
        <w:t xml:space="preserve"> Whole Community Approach</w:t>
      </w:r>
      <w:r>
        <w:rPr>
          <w:rFonts w:asciiTheme="majorBidi" w:hAnsiTheme="majorBidi" w:cstheme="majorBidi"/>
          <w:b w:val="0"/>
          <w:bCs w:val="0"/>
          <w:sz w:val="24"/>
          <w:szCs w:val="24"/>
        </w:rPr>
        <w:t xml:space="preserve">. Its goal </w:t>
      </w:r>
      <w:r w:rsidR="00827D07">
        <w:rPr>
          <w:rFonts w:asciiTheme="majorBidi" w:hAnsiTheme="majorBidi" w:cstheme="majorBidi"/>
          <w:b w:val="0"/>
          <w:bCs w:val="0"/>
          <w:sz w:val="24"/>
          <w:szCs w:val="24"/>
        </w:rPr>
        <w:t xml:space="preserve">is to </w:t>
      </w:r>
      <w:r w:rsidR="005D00F7">
        <w:rPr>
          <w:rFonts w:asciiTheme="majorBidi" w:hAnsiTheme="majorBidi" w:cstheme="majorBidi"/>
          <w:b w:val="0"/>
          <w:bCs w:val="0"/>
          <w:sz w:val="24"/>
          <w:szCs w:val="24"/>
        </w:rPr>
        <w:t>engage</w:t>
      </w:r>
      <w:r w:rsidR="00827D07">
        <w:rPr>
          <w:rFonts w:asciiTheme="majorBidi" w:hAnsiTheme="majorBidi" w:cstheme="majorBidi"/>
          <w:b w:val="0"/>
          <w:bCs w:val="0"/>
          <w:sz w:val="24"/>
          <w:szCs w:val="24"/>
        </w:rPr>
        <w:t xml:space="preserve"> the entire </w:t>
      </w:r>
      <w:r w:rsidR="00827D07" w:rsidRPr="00827D07">
        <w:rPr>
          <w:rFonts w:asciiTheme="majorBidi" w:hAnsiTheme="majorBidi" w:cstheme="majorBidi"/>
          <w:b w:val="0"/>
          <w:bCs w:val="0"/>
          <w:sz w:val="24"/>
          <w:szCs w:val="24"/>
        </w:rPr>
        <w:t xml:space="preserve">community </w:t>
      </w:r>
      <w:r w:rsidR="005D00F7">
        <w:rPr>
          <w:rFonts w:asciiTheme="majorBidi" w:hAnsiTheme="majorBidi" w:cstheme="majorBidi"/>
          <w:b w:val="0"/>
          <w:bCs w:val="0"/>
          <w:sz w:val="24"/>
          <w:szCs w:val="24"/>
        </w:rPr>
        <w:t xml:space="preserve">in preparedness </w:t>
      </w:r>
      <w:r w:rsidR="00827D07">
        <w:rPr>
          <w:rFonts w:asciiTheme="majorBidi" w:hAnsiTheme="majorBidi" w:cstheme="majorBidi"/>
          <w:b w:val="0"/>
          <w:bCs w:val="0"/>
          <w:sz w:val="24"/>
          <w:szCs w:val="24"/>
        </w:rPr>
        <w:t>via</w:t>
      </w:r>
      <w:r w:rsidR="00827D07" w:rsidRPr="00827D07">
        <w:rPr>
          <w:rFonts w:asciiTheme="majorBidi" w:hAnsiTheme="majorBidi" w:cstheme="majorBidi"/>
          <w:b w:val="0"/>
          <w:bCs w:val="0"/>
          <w:sz w:val="24"/>
          <w:szCs w:val="24"/>
        </w:rPr>
        <w:t xml:space="preserve"> </w:t>
      </w:r>
      <w:r w:rsidR="005D00F7">
        <w:rPr>
          <w:rFonts w:asciiTheme="majorBidi" w:hAnsiTheme="majorBidi" w:cstheme="majorBidi"/>
          <w:b w:val="0"/>
          <w:bCs w:val="0"/>
          <w:sz w:val="24"/>
          <w:szCs w:val="24"/>
        </w:rPr>
        <w:t xml:space="preserve">local </w:t>
      </w:r>
      <w:r w:rsidR="00827D07" w:rsidRPr="00827D07">
        <w:rPr>
          <w:rFonts w:asciiTheme="majorBidi" w:hAnsiTheme="majorBidi" w:cstheme="majorBidi"/>
          <w:b w:val="0"/>
          <w:bCs w:val="0"/>
          <w:sz w:val="24"/>
          <w:szCs w:val="24"/>
        </w:rPr>
        <w:t>organizations</w:t>
      </w:r>
      <w:r w:rsidR="005D00F7">
        <w:rPr>
          <w:rFonts w:asciiTheme="majorBidi" w:hAnsiTheme="majorBidi" w:cstheme="majorBidi"/>
          <w:b w:val="0"/>
          <w:bCs w:val="0"/>
          <w:sz w:val="24"/>
          <w:szCs w:val="24"/>
        </w:rPr>
        <w:t>, in order to better meet their needs during an emergency</w:t>
      </w:r>
      <w:r w:rsidR="00827D07" w:rsidRPr="00827D07">
        <w:rPr>
          <w:rFonts w:asciiTheme="majorBidi" w:hAnsiTheme="majorBidi" w:cstheme="majorBidi"/>
          <w:b w:val="0"/>
          <w:bCs w:val="0"/>
          <w:sz w:val="24"/>
          <w:szCs w:val="24"/>
        </w:rPr>
        <w:t>.</w:t>
      </w:r>
      <w:r w:rsidR="005D00F7">
        <w:rPr>
          <w:rFonts w:asciiTheme="majorBidi" w:hAnsiTheme="majorBidi" w:cstheme="majorBidi"/>
          <w:b w:val="0"/>
          <w:bCs w:val="0"/>
          <w:sz w:val="24"/>
          <w:szCs w:val="24"/>
        </w:rPr>
        <w:t xml:space="preserve"> </w:t>
      </w:r>
      <w:r w:rsidR="005D00F7" w:rsidRPr="005D00F7">
        <w:rPr>
          <w:rFonts w:asciiTheme="majorBidi" w:hAnsiTheme="majorBidi" w:cstheme="majorBidi"/>
          <w:b w:val="0"/>
          <w:bCs w:val="0"/>
          <w:sz w:val="24"/>
          <w:szCs w:val="24"/>
        </w:rPr>
        <w:t xml:space="preserve">This approach </w:t>
      </w:r>
      <w:r w:rsidR="005D00F7">
        <w:rPr>
          <w:rFonts w:asciiTheme="majorBidi" w:hAnsiTheme="majorBidi" w:cstheme="majorBidi"/>
          <w:b w:val="0"/>
          <w:bCs w:val="0"/>
          <w:sz w:val="24"/>
          <w:szCs w:val="24"/>
        </w:rPr>
        <w:t>views</w:t>
      </w:r>
      <w:r w:rsidR="005D00F7" w:rsidRPr="005D00F7">
        <w:rPr>
          <w:rFonts w:asciiTheme="majorBidi" w:hAnsiTheme="majorBidi" w:cstheme="majorBidi"/>
          <w:b w:val="0"/>
          <w:bCs w:val="0"/>
          <w:sz w:val="24"/>
          <w:szCs w:val="24"/>
        </w:rPr>
        <w:t xml:space="preserve"> the community as a</w:t>
      </w:r>
      <w:r w:rsidR="005D00F7">
        <w:rPr>
          <w:rFonts w:asciiTheme="majorBidi" w:hAnsiTheme="majorBidi" w:cstheme="majorBidi"/>
          <w:b w:val="0"/>
          <w:bCs w:val="0"/>
          <w:sz w:val="24"/>
          <w:szCs w:val="24"/>
        </w:rPr>
        <w:t>n interwoven</w:t>
      </w:r>
      <w:r w:rsidR="005D00F7" w:rsidRPr="005D00F7">
        <w:rPr>
          <w:rFonts w:asciiTheme="majorBidi" w:hAnsiTheme="majorBidi" w:cstheme="majorBidi"/>
          <w:b w:val="0"/>
          <w:bCs w:val="0"/>
          <w:sz w:val="24"/>
          <w:szCs w:val="24"/>
        </w:rPr>
        <w:t xml:space="preserve"> </w:t>
      </w:r>
      <w:commentRangeStart w:id="61"/>
      <w:r w:rsidR="005D00F7">
        <w:rPr>
          <w:rFonts w:asciiTheme="majorBidi" w:hAnsiTheme="majorBidi" w:cstheme="majorBidi"/>
          <w:b w:val="0"/>
          <w:bCs w:val="0"/>
          <w:sz w:val="24"/>
          <w:szCs w:val="24"/>
        </w:rPr>
        <w:t>tapestry</w:t>
      </w:r>
      <w:commentRangeEnd w:id="61"/>
      <w:r w:rsidR="0038301D">
        <w:rPr>
          <w:rStyle w:val="CommentReference"/>
          <w:rFonts w:asciiTheme="minorHAnsi" w:eastAsiaTheme="minorHAnsi" w:hAnsiTheme="minorHAnsi" w:cstheme="minorBidi"/>
          <w:b w:val="0"/>
          <w:bCs w:val="0"/>
          <w:kern w:val="2"/>
          <w14:ligatures w14:val="standardContextual"/>
        </w:rPr>
        <w:commentReference w:id="61"/>
      </w:r>
      <w:r w:rsidR="005D00F7">
        <w:rPr>
          <w:rFonts w:asciiTheme="majorBidi" w:hAnsiTheme="majorBidi" w:cstheme="majorBidi"/>
          <w:b w:val="0"/>
          <w:bCs w:val="0"/>
          <w:sz w:val="24"/>
          <w:szCs w:val="24"/>
        </w:rPr>
        <w:t xml:space="preserve"> </w:t>
      </w:r>
      <w:r w:rsidR="005D00F7" w:rsidRPr="005D00F7">
        <w:rPr>
          <w:rFonts w:asciiTheme="majorBidi" w:hAnsiTheme="majorBidi" w:cstheme="majorBidi"/>
          <w:b w:val="0"/>
          <w:bCs w:val="0"/>
          <w:sz w:val="24"/>
          <w:szCs w:val="24"/>
        </w:rPr>
        <w:t xml:space="preserve">of households </w:t>
      </w:r>
      <w:r w:rsidR="005D00F7">
        <w:rPr>
          <w:rFonts w:asciiTheme="majorBidi" w:hAnsiTheme="majorBidi" w:cstheme="majorBidi"/>
          <w:b w:val="0"/>
          <w:bCs w:val="0"/>
          <w:sz w:val="24"/>
          <w:szCs w:val="24"/>
        </w:rPr>
        <w:t xml:space="preserve">and </w:t>
      </w:r>
      <w:r w:rsidR="005D00F7" w:rsidRPr="005D00F7">
        <w:rPr>
          <w:rFonts w:asciiTheme="majorBidi" w:hAnsiTheme="majorBidi" w:cstheme="majorBidi"/>
          <w:b w:val="0"/>
          <w:bCs w:val="0"/>
          <w:sz w:val="24"/>
          <w:szCs w:val="24"/>
        </w:rPr>
        <w:t>organizations</w:t>
      </w:r>
      <w:r w:rsidR="0038301D">
        <w:rPr>
          <w:rFonts w:asciiTheme="majorBidi" w:hAnsiTheme="majorBidi" w:cstheme="majorBidi"/>
          <w:b w:val="0"/>
          <w:bCs w:val="0"/>
          <w:sz w:val="24"/>
          <w:szCs w:val="24"/>
        </w:rPr>
        <w:t>, and strives to</w:t>
      </w:r>
      <w:r w:rsidR="005D00F7" w:rsidRPr="005D00F7">
        <w:rPr>
          <w:rFonts w:asciiTheme="majorBidi" w:hAnsiTheme="majorBidi" w:cstheme="majorBidi"/>
          <w:b w:val="0"/>
          <w:bCs w:val="0"/>
          <w:sz w:val="24"/>
          <w:szCs w:val="24"/>
        </w:rPr>
        <w:t xml:space="preserve"> </w:t>
      </w:r>
      <w:r w:rsidR="0038301D">
        <w:rPr>
          <w:rFonts w:asciiTheme="majorBidi" w:hAnsiTheme="majorBidi" w:cstheme="majorBidi"/>
          <w:b w:val="0"/>
          <w:bCs w:val="0"/>
          <w:sz w:val="24"/>
          <w:szCs w:val="24"/>
        </w:rPr>
        <w:t>address</w:t>
      </w:r>
      <w:r w:rsidR="005D00F7" w:rsidRPr="005D00F7">
        <w:rPr>
          <w:rFonts w:asciiTheme="majorBidi" w:hAnsiTheme="majorBidi" w:cstheme="majorBidi"/>
          <w:b w:val="0"/>
          <w:bCs w:val="0"/>
          <w:sz w:val="24"/>
          <w:szCs w:val="24"/>
        </w:rPr>
        <w:t xml:space="preserve"> all </w:t>
      </w:r>
      <w:r w:rsidR="005D00F7">
        <w:rPr>
          <w:rFonts w:asciiTheme="majorBidi" w:hAnsiTheme="majorBidi" w:cstheme="majorBidi"/>
          <w:b w:val="0"/>
          <w:bCs w:val="0"/>
          <w:sz w:val="24"/>
          <w:szCs w:val="24"/>
        </w:rPr>
        <w:t xml:space="preserve">the life realms </w:t>
      </w:r>
      <w:r w:rsidR="005D00F7" w:rsidRPr="005D00F7">
        <w:rPr>
          <w:rFonts w:asciiTheme="majorBidi" w:hAnsiTheme="majorBidi" w:cstheme="majorBidi"/>
          <w:b w:val="0"/>
          <w:bCs w:val="0"/>
          <w:sz w:val="24"/>
          <w:szCs w:val="24"/>
        </w:rPr>
        <w:t xml:space="preserve">and needs of </w:t>
      </w:r>
      <w:r w:rsidR="005D00F7">
        <w:rPr>
          <w:rFonts w:asciiTheme="majorBidi" w:hAnsiTheme="majorBidi" w:cstheme="majorBidi"/>
          <w:b w:val="0"/>
          <w:bCs w:val="0"/>
          <w:sz w:val="24"/>
          <w:szCs w:val="24"/>
        </w:rPr>
        <w:t xml:space="preserve">its members. </w:t>
      </w:r>
      <w:r w:rsidR="005D00F7" w:rsidRPr="005D00F7">
        <w:rPr>
          <w:rFonts w:asciiTheme="majorBidi" w:hAnsiTheme="majorBidi" w:cstheme="majorBidi"/>
          <w:b w:val="0"/>
          <w:bCs w:val="0"/>
          <w:sz w:val="24"/>
          <w:szCs w:val="24"/>
        </w:rPr>
        <w:t xml:space="preserve">This approach </w:t>
      </w:r>
      <w:r w:rsidR="0038301D">
        <w:rPr>
          <w:rFonts w:asciiTheme="majorBidi" w:hAnsiTheme="majorBidi" w:cstheme="majorBidi"/>
          <w:b w:val="0"/>
          <w:bCs w:val="0"/>
          <w:sz w:val="24"/>
          <w:szCs w:val="24"/>
        </w:rPr>
        <w:t>enhances</w:t>
      </w:r>
      <w:r w:rsidR="005D00F7" w:rsidRPr="005D00F7">
        <w:rPr>
          <w:rFonts w:asciiTheme="majorBidi" w:hAnsiTheme="majorBidi" w:cstheme="majorBidi"/>
          <w:b w:val="0"/>
          <w:bCs w:val="0"/>
          <w:sz w:val="24"/>
          <w:szCs w:val="24"/>
        </w:rPr>
        <w:t xml:space="preserve"> </w:t>
      </w:r>
      <w:r w:rsidR="0038301D">
        <w:rPr>
          <w:rFonts w:asciiTheme="majorBidi" w:hAnsiTheme="majorBidi" w:cstheme="majorBidi"/>
          <w:b w:val="0"/>
          <w:bCs w:val="0"/>
          <w:sz w:val="24"/>
          <w:szCs w:val="24"/>
        </w:rPr>
        <w:t>a</w:t>
      </w:r>
      <w:r w:rsidR="005D00F7" w:rsidRPr="005D00F7">
        <w:rPr>
          <w:rFonts w:asciiTheme="majorBidi" w:hAnsiTheme="majorBidi" w:cstheme="majorBidi"/>
          <w:b w:val="0"/>
          <w:bCs w:val="0"/>
          <w:sz w:val="24"/>
          <w:szCs w:val="24"/>
        </w:rPr>
        <w:t xml:space="preserve"> previously widespread concept of recruiting volunteer organizations as </w:t>
      </w:r>
      <w:r w:rsidR="0038301D">
        <w:rPr>
          <w:rFonts w:asciiTheme="majorBidi" w:hAnsiTheme="majorBidi" w:cstheme="majorBidi"/>
          <w:b w:val="0"/>
          <w:bCs w:val="0"/>
          <w:sz w:val="24"/>
          <w:szCs w:val="24"/>
        </w:rPr>
        <w:t>a key part of involving the community to meet local needs during an</w:t>
      </w:r>
      <w:r w:rsidR="005D00F7" w:rsidRPr="005D00F7">
        <w:rPr>
          <w:rFonts w:asciiTheme="majorBidi" w:hAnsiTheme="majorBidi" w:cstheme="majorBidi"/>
          <w:b w:val="0"/>
          <w:bCs w:val="0"/>
          <w:sz w:val="24"/>
          <w:szCs w:val="24"/>
        </w:rPr>
        <w:t xml:space="preserve"> emergency. The strength of the new approach </w:t>
      </w:r>
      <w:r w:rsidR="0038301D">
        <w:rPr>
          <w:rFonts w:asciiTheme="majorBidi" w:hAnsiTheme="majorBidi" w:cstheme="majorBidi"/>
          <w:b w:val="0"/>
          <w:bCs w:val="0"/>
          <w:sz w:val="24"/>
          <w:szCs w:val="24"/>
        </w:rPr>
        <w:t>lies in</w:t>
      </w:r>
      <w:r w:rsidR="005D00F7" w:rsidRPr="005D00F7">
        <w:rPr>
          <w:rFonts w:asciiTheme="majorBidi" w:hAnsiTheme="majorBidi" w:cstheme="majorBidi"/>
          <w:b w:val="0"/>
          <w:bCs w:val="0"/>
          <w:sz w:val="24"/>
          <w:szCs w:val="24"/>
        </w:rPr>
        <w:t xml:space="preserve"> the ability to obtain </w:t>
      </w:r>
      <w:r w:rsidR="005D00F7" w:rsidRPr="005D00F7">
        <w:rPr>
          <w:rFonts w:asciiTheme="majorBidi" w:hAnsiTheme="majorBidi" w:cstheme="majorBidi"/>
          <w:b w:val="0"/>
          <w:bCs w:val="0"/>
          <w:sz w:val="24"/>
          <w:szCs w:val="24"/>
        </w:rPr>
        <w:lastRenderedPageBreak/>
        <w:t xml:space="preserve">information about the </w:t>
      </w:r>
      <w:r w:rsidR="0038301D">
        <w:rPr>
          <w:rFonts w:asciiTheme="majorBidi" w:hAnsiTheme="majorBidi" w:cstheme="majorBidi"/>
          <w:b w:val="0"/>
          <w:bCs w:val="0"/>
          <w:sz w:val="24"/>
          <w:szCs w:val="24"/>
        </w:rPr>
        <w:t xml:space="preserve">community’s </w:t>
      </w:r>
      <w:r w:rsidR="005D00F7" w:rsidRPr="005D00F7">
        <w:rPr>
          <w:rFonts w:asciiTheme="majorBidi" w:hAnsiTheme="majorBidi" w:cstheme="majorBidi"/>
          <w:b w:val="0"/>
          <w:bCs w:val="0"/>
          <w:sz w:val="24"/>
          <w:szCs w:val="24"/>
        </w:rPr>
        <w:t xml:space="preserve">needs and </w:t>
      </w:r>
      <w:r w:rsidR="0038301D">
        <w:rPr>
          <w:rFonts w:asciiTheme="majorBidi" w:hAnsiTheme="majorBidi" w:cstheme="majorBidi"/>
          <w:b w:val="0"/>
          <w:bCs w:val="0"/>
          <w:sz w:val="24"/>
          <w:szCs w:val="24"/>
        </w:rPr>
        <w:t xml:space="preserve">its </w:t>
      </w:r>
      <w:r w:rsidR="005D00F7" w:rsidRPr="005D00F7">
        <w:rPr>
          <w:rFonts w:asciiTheme="majorBidi" w:hAnsiTheme="majorBidi" w:cstheme="majorBidi"/>
          <w:b w:val="0"/>
          <w:bCs w:val="0"/>
          <w:sz w:val="24"/>
          <w:szCs w:val="24"/>
        </w:rPr>
        <w:t xml:space="preserve">resources in terms of physical </w:t>
      </w:r>
      <w:r w:rsidR="0038301D">
        <w:rPr>
          <w:rFonts w:asciiTheme="majorBidi" w:hAnsiTheme="majorBidi" w:cstheme="majorBidi"/>
          <w:b w:val="0"/>
          <w:bCs w:val="0"/>
          <w:sz w:val="24"/>
          <w:szCs w:val="24"/>
        </w:rPr>
        <w:t>assets</w:t>
      </w:r>
      <w:r w:rsidR="005D00F7" w:rsidRPr="005D00F7">
        <w:rPr>
          <w:rFonts w:asciiTheme="majorBidi" w:hAnsiTheme="majorBidi" w:cstheme="majorBidi"/>
          <w:b w:val="0"/>
          <w:bCs w:val="0"/>
          <w:sz w:val="24"/>
          <w:szCs w:val="24"/>
        </w:rPr>
        <w:t>, expertise</w:t>
      </w:r>
      <w:r w:rsidR="0038301D">
        <w:rPr>
          <w:rFonts w:asciiTheme="majorBidi" w:hAnsiTheme="majorBidi" w:cstheme="majorBidi"/>
          <w:b w:val="0"/>
          <w:bCs w:val="0"/>
          <w:sz w:val="24"/>
          <w:szCs w:val="24"/>
        </w:rPr>
        <w:t>,</w:t>
      </w:r>
      <w:r w:rsidR="005D00F7" w:rsidRPr="005D00F7">
        <w:rPr>
          <w:rFonts w:asciiTheme="majorBidi" w:hAnsiTheme="majorBidi" w:cstheme="majorBidi"/>
          <w:b w:val="0"/>
          <w:bCs w:val="0"/>
          <w:sz w:val="24"/>
          <w:szCs w:val="24"/>
        </w:rPr>
        <w:t xml:space="preserve"> and volunteers.</w:t>
      </w:r>
    </w:p>
    <w:p w14:paraId="2C0C7AC7" w14:textId="037865CC" w:rsidR="0038301D" w:rsidRDefault="0038301D" w:rsidP="005D00F7">
      <w:pPr>
        <w:pStyle w:val="Heading1"/>
        <w:shd w:val="clear" w:color="auto" w:fill="FFFFFF"/>
        <w:spacing w:after="0" w:line="540" w:lineRule="atLeast"/>
        <w:ind w:firstLine="720"/>
        <w:contextualSpacing/>
        <w:rPr>
          <w:rFonts w:asciiTheme="majorBidi" w:hAnsiTheme="majorBidi" w:cstheme="majorBidi"/>
          <w:b w:val="0"/>
          <w:bCs w:val="0"/>
          <w:sz w:val="24"/>
          <w:szCs w:val="24"/>
        </w:rPr>
      </w:pPr>
      <w:r w:rsidRPr="0038301D">
        <w:rPr>
          <w:rFonts w:asciiTheme="majorBidi" w:hAnsiTheme="majorBidi" w:cstheme="majorBidi"/>
          <w:b w:val="0"/>
          <w:bCs w:val="0"/>
          <w:sz w:val="24"/>
          <w:szCs w:val="24"/>
        </w:rPr>
        <w:t xml:space="preserve">An evaluation </w:t>
      </w:r>
      <w:r>
        <w:rPr>
          <w:rFonts w:asciiTheme="majorBidi" w:hAnsiTheme="majorBidi" w:cstheme="majorBidi"/>
          <w:b w:val="0"/>
          <w:bCs w:val="0"/>
          <w:sz w:val="24"/>
          <w:szCs w:val="24"/>
        </w:rPr>
        <w:t>a</w:t>
      </w:r>
      <w:r w:rsidRPr="0038301D">
        <w:rPr>
          <w:rFonts w:asciiTheme="majorBidi" w:hAnsiTheme="majorBidi" w:cstheme="majorBidi"/>
          <w:b w:val="0"/>
          <w:bCs w:val="0"/>
          <w:sz w:val="24"/>
          <w:szCs w:val="24"/>
        </w:rPr>
        <w:t xml:space="preserve"> of </w:t>
      </w:r>
      <w:r>
        <w:rPr>
          <w:rFonts w:asciiTheme="majorBidi" w:hAnsiTheme="majorBidi" w:cstheme="majorBidi"/>
          <w:b w:val="0"/>
          <w:bCs w:val="0"/>
          <w:sz w:val="24"/>
          <w:szCs w:val="24"/>
        </w:rPr>
        <w:t>the emergency preparedness</w:t>
      </w:r>
      <w:r w:rsidRPr="0038301D">
        <w:rPr>
          <w:rFonts w:asciiTheme="majorBidi" w:hAnsiTheme="majorBidi" w:cstheme="majorBidi"/>
          <w:b w:val="0"/>
          <w:bCs w:val="0"/>
          <w:sz w:val="24"/>
          <w:szCs w:val="24"/>
        </w:rPr>
        <w:t xml:space="preserve"> program in Sussex County</w:t>
      </w:r>
      <w:r>
        <w:rPr>
          <w:rFonts w:asciiTheme="majorBidi" w:hAnsiTheme="majorBidi" w:cstheme="majorBidi"/>
          <w:b w:val="0"/>
          <w:bCs w:val="0"/>
          <w:sz w:val="24"/>
          <w:szCs w:val="24"/>
        </w:rPr>
        <w:t xml:space="preserve">, </w:t>
      </w:r>
      <w:r w:rsidRPr="0038301D">
        <w:rPr>
          <w:rFonts w:asciiTheme="majorBidi" w:hAnsiTheme="majorBidi" w:cstheme="majorBidi"/>
          <w:b w:val="0"/>
          <w:bCs w:val="0"/>
          <w:sz w:val="24"/>
          <w:szCs w:val="24"/>
        </w:rPr>
        <w:t xml:space="preserve">Delaware, </w:t>
      </w:r>
      <w:r>
        <w:rPr>
          <w:rFonts w:asciiTheme="majorBidi" w:hAnsiTheme="majorBidi" w:cstheme="majorBidi"/>
          <w:b w:val="0"/>
          <w:bCs w:val="0"/>
          <w:sz w:val="24"/>
          <w:szCs w:val="24"/>
        </w:rPr>
        <w:t>found</w:t>
      </w:r>
      <w:r w:rsidRPr="0038301D">
        <w:rPr>
          <w:rFonts w:asciiTheme="majorBidi" w:hAnsiTheme="majorBidi" w:cstheme="majorBidi"/>
          <w:b w:val="0"/>
          <w:bCs w:val="0"/>
          <w:sz w:val="24"/>
          <w:szCs w:val="24"/>
        </w:rPr>
        <w:t xml:space="preserve"> a high level of knowledge sharing, mobilization of resources and tools, and especially residents</w:t>
      </w:r>
      <w:r>
        <w:rPr>
          <w:rFonts w:asciiTheme="majorBidi" w:hAnsiTheme="majorBidi" w:cstheme="majorBidi"/>
          <w:b w:val="0"/>
          <w:bCs w:val="0"/>
          <w:sz w:val="24"/>
          <w:szCs w:val="24"/>
        </w:rPr>
        <w:t>’ involvement</w:t>
      </w:r>
      <w:r w:rsidRPr="0038301D">
        <w:rPr>
          <w:rFonts w:asciiTheme="majorBidi" w:hAnsiTheme="majorBidi" w:cstheme="majorBidi"/>
          <w:b w:val="0"/>
          <w:bCs w:val="0"/>
          <w:sz w:val="24"/>
          <w:szCs w:val="24"/>
        </w:rPr>
        <w:t>, which improved the</w:t>
      </w:r>
      <w:r>
        <w:rPr>
          <w:rFonts w:asciiTheme="majorBidi" w:hAnsiTheme="majorBidi" w:cstheme="majorBidi"/>
          <w:b w:val="0"/>
          <w:bCs w:val="0"/>
          <w:sz w:val="24"/>
          <w:szCs w:val="24"/>
        </w:rPr>
        <w:t xml:space="preserve">ir level of </w:t>
      </w:r>
      <w:r w:rsidRPr="0038301D">
        <w:rPr>
          <w:rFonts w:asciiTheme="majorBidi" w:hAnsiTheme="majorBidi" w:cstheme="majorBidi"/>
          <w:b w:val="0"/>
          <w:bCs w:val="0"/>
          <w:sz w:val="24"/>
          <w:szCs w:val="24"/>
        </w:rPr>
        <w:t>awareness as well.</w:t>
      </w:r>
    </w:p>
    <w:p w14:paraId="3644038A" w14:textId="77777777" w:rsidR="005F628C" w:rsidRDefault="005F628C" w:rsidP="005D00F7">
      <w:pPr>
        <w:pStyle w:val="Heading1"/>
        <w:shd w:val="clear" w:color="auto" w:fill="FFFFFF"/>
        <w:spacing w:after="0" w:line="540" w:lineRule="atLeast"/>
        <w:ind w:firstLine="720"/>
        <w:contextualSpacing/>
        <w:rPr>
          <w:rFonts w:asciiTheme="majorBidi" w:hAnsiTheme="majorBidi" w:cstheme="majorBidi"/>
          <w:b w:val="0"/>
          <w:bCs w:val="0"/>
          <w:sz w:val="24"/>
          <w:szCs w:val="24"/>
        </w:rPr>
      </w:pPr>
    </w:p>
    <w:p w14:paraId="7FD95EAF" w14:textId="59386CA7" w:rsidR="005F628C" w:rsidRDefault="005F628C" w:rsidP="00DB64C5">
      <w:pPr>
        <w:pStyle w:val="Heading1"/>
        <w:shd w:val="clear" w:color="auto" w:fill="FFFFFF"/>
        <w:spacing w:after="0" w:line="540" w:lineRule="atLeast"/>
        <w:ind w:firstLine="720"/>
        <w:contextualSpacing/>
        <w:rPr>
          <w:rFonts w:asciiTheme="majorBidi" w:hAnsiTheme="majorBidi" w:cstheme="majorBidi"/>
          <w:b w:val="0"/>
          <w:bCs w:val="0"/>
          <w:sz w:val="24"/>
          <w:szCs w:val="24"/>
        </w:rPr>
      </w:pPr>
      <w:commentRangeStart w:id="62"/>
      <w:r w:rsidRPr="005F628C">
        <w:rPr>
          <w:rFonts w:asciiTheme="majorBidi" w:hAnsiTheme="majorBidi" w:cstheme="majorBidi"/>
          <w:b w:val="0"/>
          <w:bCs w:val="0"/>
          <w:sz w:val="24"/>
          <w:szCs w:val="24"/>
        </w:rPr>
        <w:t>The</w:t>
      </w:r>
      <w:r>
        <w:rPr>
          <w:rFonts w:asciiTheme="majorBidi" w:hAnsiTheme="majorBidi" w:cstheme="majorBidi"/>
          <w:b w:val="0"/>
          <w:bCs w:val="0"/>
          <w:sz w:val="24"/>
          <w:szCs w:val="24"/>
        </w:rPr>
        <w:t>re</w:t>
      </w:r>
      <w:commentRangeEnd w:id="62"/>
      <w:r>
        <w:rPr>
          <w:rStyle w:val="CommentReference"/>
          <w:rFonts w:asciiTheme="minorHAnsi" w:eastAsiaTheme="minorHAnsi" w:hAnsiTheme="minorHAnsi" w:cstheme="minorBidi"/>
          <w:b w:val="0"/>
          <w:bCs w:val="0"/>
          <w:kern w:val="2"/>
          <w14:ligatures w14:val="standardContextual"/>
        </w:rPr>
        <w:commentReference w:id="62"/>
      </w:r>
      <w:r>
        <w:rPr>
          <w:rFonts w:asciiTheme="majorBidi" w:hAnsiTheme="majorBidi" w:cstheme="majorBidi"/>
          <w:b w:val="0"/>
          <w:bCs w:val="0"/>
          <w:sz w:val="24"/>
          <w:szCs w:val="24"/>
        </w:rPr>
        <w:t xml:space="preserve"> has been a</w:t>
      </w:r>
      <w:r w:rsidRPr="005F628C">
        <w:rPr>
          <w:rFonts w:asciiTheme="majorBidi" w:hAnsiTheme="majorBidi" w:cstheme="majorBidi"/>
          <w:b w:val="0"/>
          <w:bCs w:val="0"/>
          <w:sz w:val="24"/>
          <w:szCs w:val="24"/>
        </w:rPr>
        <w:t xml:space="preserve"> </w:t>
      </w:r>
      <w:r>
        <w:rPr>
          <w:rFonts w:asciiTheme="majorBidi" w:hAnsiTheme="majorBidi" w:cstheme="majorBidi"/>
          <w:b w:val="0"/>
          <w:bCs w:val="0"/>
          <w:sz w:val="24"/>
          <w:szCs w:val="24"/>
        </w:rPr>
        <w:t xml:space="preserve">shift from </w:t>
      </w:r>
      <w:r w:rsidRPr="005F628C">
        <w:rPr>
          <w:rFonts w:asciiTheme="majorBidi" w:hAnsiTheme="majorBidi" w:cstheme="majorBidi"/>
          <w:b w:val="0"/>
          <w:bCs w:val="0"/>
          <w:sz w:val="24"/>
          <w:szCs w:val="24"/>
        </w:rPr>
        <w:t xml:space="preserve">civil society </w:t>
      </w:r>
      <w:r>
        <w:rPr>
          <w:rFonts w:asciiTheme="majorBidi" w:hAnsiTheme="majorBidi" w:cstheme="majorBidi"/>
          <w:b w:val="0"/>
          <w:bCs w:val="0"/>
          <w:sz w:val="24"/>
          <w:szCs w:val="24"/>
        </w:rPr>
        <w:t xml:space="preserve">organizations being involved only in first response assistance and recovery efforts towards their greater involvement in </w:t>
      </w:r>
      <w:r w:rsidRPr="005F628C">
        <w:rPr>
          <w:rFonts w:asciiTheme="majorBidi" w:hAnsiTheme="majorBidi" w:cstheme="majorBidi"/>
          <w:b w:val="0"/>
          <w:bCs w:val="0"/>
          <w:sz w:val="24"/>
          <w:szCs w:val="24"/>
        </w:rPr>
        <w:t>preparedness</w:t>
      </w:r>
      <w:r>
        <w:rPr>
          <w:rFonts w:asciiTheme="majorBidi" w:hAnsiTheme="majorBidi" w:cstheme="majorBidi"/>
          <w:b w:val="0"/>
          <w:bCs w:val="0"/>
          <w:sz w:val="24"/>
          <w:szCs w:val="24"/>
        </w:rPr>
        <w:t xml:space="preserve">. This has become an integral </w:t>
      </w:r>
      <w:r w:rsidR="00DB64C5">
        <w:rPr>
          <w:rFonts w:asciiTheme="majorBidi" w:hAnsiTheme="majorBidi" w:cstheme="majorBidi"/>
          <w:b w:val="0"/>
          <w:bCs w:val="0"/>
          <w:sz w:val="24"/>
          <w:szCs w:val="24"/>
        </w:rPr>
        <w:t>and essential aspect</w:t>
      </w:r>
      <w:r w:rsidRPr="005F628C">
        <w:rPr>
          <w:rFonts w:asciiTheme="majorBidi" w:hAnsiTheme="majorBidi" w:cstheme="majorBidi"/>
          <w:b w:val="0"/>
          <w:bCs w:val="0"/>
          <w:sz w:val="24"/>
          <w:szCs w:val="24"/>
        </w:rPr>
        <w:t xml:space="preserve"> of </w:t>
      </w:r>
      <w:r>
        <w:rPr>
          <w:rFonts w:asciiTheme="majorBidi" w:hAnsiTheme="majorBidi" w:cstheme="majorBidi"/>
          <w:b w:val="0"/>
          <w:bCs w:val="0"/>
          <w:sz w:val="24"/>
          <w:szCs w:val="24"/>
        </w:rPr>
        <w:t>their</w:t>
      </w:r>
      <w:r w:rsidRPr="005F628C">
        <w:rPr>
          <w:rFonts w:asciiTheme="majorBidi" w:hAnsiTheme="majorBidi" w:cstheme="majorBidi"/>
          <w:b w:val="0"/>
          <w:bCs w:val="0"/>
          <w:sz w:val="24"/>
          <w:szCs w:val="24"/>
        </w:rPr>
        <w:t xml:space="preserve"> professional </w:t>
      </w:r>
      <w:commentRangeStart w:id="63"/>
      <w:r w:rsidRPr="005F628C">
        <w:rPr>
          <w:rFonts w:asciiTheme="majorBidi" w:hAnsiTheme="majorBidi" w:cstheme="majorBidi"/>
          <w:b w:val="0"/>
          <w:bCs w:val="0"/>
          <w:sz w:val="24"/>
          <w:szCs w:val="24"/>
        </w:rPr>
        <w:t>identity</w:t>
      </w:r>
      <w:commentRangeEnd w:id="63"/>
      <w:r w:rsidR="00DB64C5">
        <w:rPr>
          <w:rStyle w:val="CommentReference"/>
          <w:rFonts w:asciiTheme="minorHAnsi" w:eastAsiaTheme="minorHAnsi" w:hAnsiTheme="minorHAnsi" w:cstheme="minorBidi"/>
          <w:b w:val="0"/>
          <w:bCs w:val="0"/>
          <w:kern w:val="2"/>
          <w14:ligatures w14:val="standardContextual"/>
        </w:rPr>
        <w:commentReference w:id="63"/>
      </w:r>
      <w:r w:rsidRPr="005F628C">
        <w:rPr>
          <w:rFonts w:asciiTheme="majorBidi" w:hAnsiTheme="majorBidi" w:cstheme="majorBidi"/>
          <w:b w:val="0"/>
          <w:bCs w:val="0"/>
          <w:sz w:val="24"/>
          <w:szCs w:val="24"/>
        </w:rPr>
        <w:t>.</w:t>
      </w:r>
      <w:r w:rsidR="00DB64C5">
        <w:rPr>
          <w:rFonts w:asciiTheme="majorBidi" w:hAnsiTheme="majorBidi" w:cstheme="majorBidi"/>
          <w:b w:val="0"/>
          <w:bCs w:val="0"/>
          <w:sz w:val="24"/>
          <w:szCs w:val="24"/>
        </w:rPr>
        <w:t xml:space="preserve"> </w:t>
      </w:r>
      <w:r w:rsidR="00DB64C5" w:rsidRPr="00DB64C5">
        <w:rPr>
          <w:rFonts w:asciiTheme="majorBidi" w:hAnsiTheme="majorBidi" w:cstheme="majorBidi"/>
          <w:b w:val="0"/>
          <w:bCs w:val="0"/>
          <w:sz w:val="24"/>
          <w:szCs w:val="24"/>
        </w:rPr>
        <w:t xml:space="preserve">According to this new </w:t>
      </w:r>
      <w:r w:rsidR="00DB64C5">
        <w:rPr>
          <w:rFonts w:asciiTheme="majorBidi" w:hAnsiTheme="majorBidi" w:cstheme="majorBidi"/>
          <w:b w:val="0"/>
          <w:bCs w:val="0"/>
          <w:sz w:val="24"/>
          <w:szCs w:val="24"/>
        </w:rPr>
        <w:t>approach</w:t>
      </w:r>
      <w:r w:rsidR="00DB64C5" w:rsidRPr="00DB64C5">
        <w:rPr>
          <w:rFonts w:asciiTheme="majorBidi" w:hAnsiTheme="majorBidi" w:cstheme="majorBidi"/>
          <w:b w:val="0"/>
          <w:bCs w:val="0"/>
          <w:sz w:val="24"/>
          <w:szCs w:val="24"/>
        </w:rPr>
        <w:t xml:space="preserve">, </w:t>
      </w:r>
      <w:r w:rsidR="00DB64C5">
        <w:rPr>
          <w:rFonts w:asciiTheme="majorBidi" w:hAnsiTheme="majorBidi" w:cstheme="majorBidi"/>
          <w:b w:val="0"/>
          <w:bCs w:val="0"/>
          <w:sz w:val="24"/>
          <w:szCs w:val="24"/>
        </w:rPr>
        <w:t>civil society can only function effectively during an emergency if they are engaged</w:t>
      </w:r>
      <w:r w:rsidR="00DB64C5" w:rsidRPr="00DB64C5">
        <w:rPr>
          <w:rFonts w:asciiTheme="majorBidi" w:hAnsiTheme="majorBidi" w:cstheme="majorBidi"/>
          <w:b w:val="0"/>
          <w:bCs w:val="0"/>
          <w:sz w:val="24"/>
          <w:szCs w:val="24"/>
        </w:rPr>
        <w:t xml:space="preserve"> </w:t>
      </w:r>
      <w:r w:rsidR="00DB64C5">
        <w:rPr>
          <w:rFonts w:asciiTheme="majorBidi" w:hAnsiTheme="majorBidi" w:cstheme="majorBidi"/>
          <w:b w:val="0"/>
          <w:bCs w:val="0"/>
          <w:sz w:val="24"/>
          <w:szCs w:val="24"/>
        </w:rPr>
        <w:t>in</w:t>
      </w:r>
      <w:r w:rsidR="00DB64C5" w:rsidRPr="00DB64C5">
        <w:rPr>
          <w:rFonts w:asciiTheme="majorBidi" w:hAnsiTheme="majorBidi" w:cstheme="majorBidi"/>
          <w:b w:val="0"/>
          <w:bCs w:val="0"/>
          <w:sz w:val="24"/>
          <w:szCs w:val="24"/>
        </w:rPr>
        <w:t xml:space="preserve"> structured processes </w:t>
      </w:r>
      <w:r w:rsidR="00DB64C5">
        <w:rPr>
          <w:rFonts w:asciiTheme="majorBidi" w:hAnsiTheme="majorBidi" w:cstheme="majorBidi"/>
          <w:b w:val="0"/>
          <w:bCs w:val="0"/>
          <w:sz w:val="24"/>
          <w:szCs w:val="24"/>
        </w:rPr>
        <w:t xml:space="preserve">of preparedness </w:t>
      </w:r>
      <w:r w:rsidR="00DB64C5" w:rsidRPr="00DB64C5">
        <w:rPr>
          <w:rFonts w:asciiTheme="majorBidi" w:hAnsiTheme="majorBidi" w:cstheme="majorBidi"/>
          <w:b w:val="0"/>
          <w:bCs w:val="0"/>
          <w:sz w:val="24"/>
          <w:szCs w:val="24"/>
        </w:rPr>
        <w:t xml:space="preserve">at </w:t>
      </w:r>
      <w:r w:rsidR="00DB64C5">
        <w:rPr>
          <w:rFonts w:asciiTheme="majorBidi" w:hAnsiTheme="majorBidi" w:cstheme="majorBidi"/>
          <w:b w:val="0"/>
          <w:bCs w:val="0"/>
          <w:sz w:val="24"/>
          <w:szCs w:val="24"/>
        </w:rPr>
        <w:t xml:space="preserve">both </w:t>
      </w:r>
      <w:r w:rsidR="00DB64C5" w:rsidRPr="00DB64C5">
        <w:rPr>
          <w:rFonts w:asciiTheme="majorBidi" w:hAnsiTheme="majorBidi" w:cstheme="majorBidi"/>
          <w:b w:val="0"/>
          <w:bCs w:val="0"/>
          <w:sz w:val="24"/>
          <w:szCs w:val="24"/>
        </w:rPr>
        <w:t xml:space="preserve">the </w:t>
      </w:r>
      <w:r w:rsidR="00DB64C5">
        <w:rPr>
          <w:rFonts w:asciiTheme="majorBidi" w:hAnsiTheme="majorBidi" w:cstheme="majorBidi"/>
          <w:b w:val="0"/>
          <w:bCs w:val="0"/>
          <w:sz w:val="24"/>
          <w:szCs w:val="24"/>
        </w:rPr>
        <w:t>organizational and state level</w:t>
      </w:r>
      <w:r w:rsidR="00DB64C5" w:rsidRPr="00DB64C5">
        <w:rPr>
          <w:rFonts w:asciiTheme="majorBidi" w:hAnsiTheme="majorBidi" w:cstheme="majorBidi"/>
          <w:b w:val="0"/>
          <w:bCs w:val="0"/>
          <w:sz w:val="24"/>
          <w:szCs w:val="24"/>
        </w:rPr>
        <w:t xml:space="preserve">. </w:t>
      </w:r>
    </w:p>
    <w:p w14:paraId="63E00E38" w14:textId="43F6896F" w:rsidR="00A64C50" w:rsidRDefault="00131C26" w:rsidP="00DB64C5">
      <w:pPr>
        <w:pStyle w:val="Heading1"/>
        <w:shd w:val="clear" w:color="auto" w:fill="FFFFFF"/>
        <w:spacing w:after="0" w:line="540" w:lineRule="atLeast"/>
        <w:ind w:firstLine="720"/>
        <w:contextualSpacing/>
        <w:rPr>
          <w:rFonts w:asciiTheme="majorBidi" w:hAnsiTheme="majorBidi" w:cstheme="majorBidi"/>
          <w:b w:val="0"/>
          <w:bCs w:val="0"/>
          <w:sz w:val="24"/>
          <w:szCs w:val="24"/>
        </w:rPr>
      </w:pPr>
      <w:r>
        <w:rPr>
          <w:rFonts w:asciiTheme="majorBidi" w:hAnsiTheme="majorBidi" w:cstheme="majorBidi"/>
          <w:b w:val="0"/>
          <w:bCs w:val="0"/>
          <w:sz w:val="24"/>
          <w:szCs w:val="24"/>
        </w:rPr>
        <w:t xml:space="preserve">For example, </w:t>
      </w:r>
      <w:r w:rsidR="00A64C50" w:rsidRPr="00A64C50">
        <w:rPr>
          <w:rFonts w:asciiTheme="majorBidi" w:hAnsiTheme="majorBidi" w:cstheme="majorBidi"/>
          <w:b w:val="0"/>
          <w:bCs w:val="0"/>
          <w:sz w:val="24"/>
          <w:szCs w:val="24"/>
        </w:rPr>
        <w:t>Chile and Japan</w:t>
      </w:r>
      <w:r w:rsidR="00A64C50">
        <w:rPr>
          <w:rFonts w:asciiTheme="majorBidi" w:hAnsiTheme="majorBidi" w:cstheme="majorBidi"/>
          <w:b w:val="0"/>
          <w:bCs w:val="0"/>
          <w:sz w:val="24"/>
          <w:szCs w:val="24"/>
        </w:rPr>
        <w:t xml:space="preserve"> had</w:t>
      </w:r>
      <w:r w:rsidR="00A64C50" w:rsidRPr="00A64C50">
        <w:rPr>
          <w:rFonts w:asciiTheme="majorBidi" w:hAnsiTheme="majorBidi" w:cstheme="majorBidi"/>
          <w:b w:val="0"/>
          <w:bCs w:val="0"/>
          <w:sz w:val="24"/>
          <w:szCs w:val="24"/>
        </w:rPr>
        <w:t xml:space="preserve"> no developed civil society</w:t>
      </w:r>
      <w:r w:rsidR="00A64C50">
        <w:rPr>
          <w:rFonts w:asciiTheme="majorBidi" w:hAnsiTheme="majorBidi" w:cstheme="majorBidi"/>
          <w:b w:val="0"/>
          <w:bCs w:val="0"/>
          <w:sz w:val="24"/>
          <w:szCs w:val="24"/>
        </w:rPr>
        <w:t xml:space="preserve"> until recurrent</w:t>
      </w:r>
      <w:r w:rsidR="00A64C50" w:rsidRPr="00A64C50">
        <w:rPr>
          <w:rFonts w:asciiTheme="majorBidi" w:hAnsiTheme="majorBidi" w:cstheme="majorBidi"/>
          <w:b w:val="0"/>
          <w:bCs w:val="0"/>
          <w:sz w:val="24"/>
          <w:szCs w:val="24"/>
        </w:rPr>
        <w:t xml:space="preserve"> earthquakes gave </w:t>
      </w:r>
      <w:r w:rsidR="00A64C50">
        <w:rPr>
          <w:rFonts w:asciiTheme="majorBidi" w:hAnsiTheme="majorBidi" w:cstheme="majorBidi"/>
          <w:b w:val="0"/>
          <w:bCs w:val="0"/>
          <w:sz w:val="24"/>
          <w:szCs w:val="24"/>
        </w:rPr>
        <w:t>rise</w:t>
      </w:r>
      <w:r w:rsidR="00A64C50" w:rsidRPr="00A64C50">
        <w:rPr>
          <w:rFonts w:asciiTheme="majorBidi" w:hAnsiTheme="majorBidi" w:cstheme="majorBidi"/>
          <w:b w:val="0"/>
          <w:bCs w:val="0"/>
          <w:sz w:val="24"/>
          <w:szCs w:val="24"/>
        </w:rPr>
        <w:t xml:space="preserve"> </w:t>
      </w:r>
      <w:r w:rsidR="00A64C50">
        <w:rPr>
          <w:rFonts w:asciiTheme="majorBidi" w:hAnsiTheme="majorBidi" w:cstheme="majorBidi"/>
          <w:b w:val="0"/>
          <w:bCs w:val="0"/>
          <w:sz w:val="24"/>
          <w:szCs w:val="24"/>
        </w:rPr>
        <w:t xml:space="preserve">to civil organizations </w:t>
      </w:r>
      <w:r>
        <w:rPr>
          <w:rFonts w:asciiTheme="majorBidi" w:hAnsiTheme="majorBidi" w:cstheme="majorBidi"/>
          <w:b w:val="0"/>
          <w:bCs w:val="0"/>
          <w:sz w:val="24"/>
          <w:szCs w:val="24"/>
        </w:rPr>
        <w:t>that cooperated with state institutions to prepare for future emergencies</w:t>
      </w:r>
      <w:r w:rsidR="00A64C50" w:rsidRPr="00A64C50">
        <w:rPr>
          <w:rFonts w:asciiTheme="majorBidi" w:hAnsiTheme="majorBidi" w:cstheme="majorBidi"/>
          <w:b w:val="0"/>
          <w:bCs w:val="0"/>
          <w:sz w:val="24"/>
          <w:szCs w:val="24"/>
        </w:rPr>
        <w:t xml:space="preserve">. In </w:t>
      </w:r>
      <w:commentRangeStart w:id="64"/>
      <w:r w:rsidR="00A64C50" w:rsidRPr="00A64C50">
        <w:rPr>
          <w:rFonts w:asciiTheme="majorBidi" w:hAnsiTheme="majorBidi" w:cstheme="majorBidi"/>
          <w:b w:val="0"/>
          <w:bCs w:val="0"/>
          <w:sz w:val="24"/>
          <w:szCs w:val="24"/>
        </w:rPr>
        <w:t>these</w:t>
      </w:r>
      <w:commentRangeEnd w:id="64"/>
      <w:r w:rsidR="00A64C50">
        <w:rPr>
          <w:rStyle w:val="CommentReference"/>
          <w:rFonts w:asciiTheme="minorHAnsi" w:eastAsiaTheme="minorHAnsi" w:hAnsiTheme="minorHAnsi" w:cstheme="minorBidi"/>
          <w:b w:val="0"/>
          <w:bCs w:val="0"/>
          <w:kern w:val="2"/>
          <w14:ligatures w14:val="standardContextual"/>
        </w:rPr>
        <w:commentReference w:id="64"/>
      </w:r>
      <w:r w:rsidR="00A64C50" w:rsidRPr="00A64C50">
        <w:rPr>
          <w:rFonts w:asciiTheme="majorBidi" w:hAnsiTheme="majorBidi" w:cstheme="majorBidi"/>
          <w:b w:val="0"/>
          <w:bCs w:val="0"/>
          <w:sz w:val="24"/>
          <w:szCs w:val="24"/>
        </w:rPr>
        <w:t xml:space="preserve"> countries</w:t>
      </w:r>
      <w:r w:rsidR="00A64C50">
        <w:rPr>
          <w:rFonts w:asciiTheme="majorBidi" w:hAnsiTheme="majorBidi" w:cstheme="majorBidi"/>
          <w:b w:val="0"/>
          <w:bCs w:val="0"/>
          <w:sz w:val="24"/>
          <w:szCs w:val="24"/>
        </w:rPr>
        <w:t>,</w:t>
      </w:r>
      <w:r w:rsidR="00A64C50" w:rsidRPr="00A64C50">
        <w:rPr>
          <w:rFonts w:asciiTheme="majorBidi" w:hAnsiTheme="majorBidi" w:cstheme="majorBidi"/>
          <w:b w:val="0"/>
          <w:bCs w:val="0"/>
          <w:sz w:val="24"/>
          <w:szCs w:val="24"/>
        </w:rPr>
        <w:t xml:space="preserve"> </w:t>
      </w:r>
      <w:r>
        <w:rPr>
          <w:rFonts w:asciiTheme="majorBidi" w:hAnsiTheme="majorBidi" w:cstheme="majorBidi"/>
          <w:b w:val="0"/>
          <w:bCs w:val="0"/>
          <w:sz w:val="24"/>
          <w:szCs w:val="24"/>
        </w:rPr>
        <w:t xml:space="preserve">a </w:t>
      </w:r>
      <w:r w:rsidR="00A64C50" w:rsidRPr="00A64C50">
        <w:rPr>
          <w:rFonts w:asciiTheme="majorBidi" w:hAnsiTheme="majorBidi" w:cstheme="majorBidi"/>
          <w:b w:val="0"/>
          <w:bCs w:val="0"/>
          <w:sz w:val="24"/>
          <w:szCs w:val="24"/>
        </w:rPr>
        <w:t xml:space="preserve">civil society </w:t>
      </w:r>
      <w:r>
        <w:rPr>
          <w:rFonts w:asciiTheme="majorBidi" w:hAnsiTheme="majorBidi" w:cstheme="majorBidi"/>
          <w:b w:val="0"/>
          <w:bCs w:val="0"/>
          <w:sz w:val="24"/>
          <w:szCs w:val="24"/>
        </w:rPr>
        <w:t>grew out of</w:t>
      </w:r>
      <w:r w:rsidR="00A64C50" w:rsidRPr="00A64C50">
        <w:rPr>
          <w:rFonts w:asciiTheme="majorBidi" w:hAnsiTheme="majorBidi" w:cstheme="majorBidi"/>
          <w:b w:val="0"/>
          <w:bCs w:val="0"/>
          <w:sz w:val="24"/>
          <w:szCs w:val="24"/>
        </w:rPr>
        <w:t xml:space="preserve"> </w:t>
      </w:r>
      <w:r w:rsidR="00A64C50">
        <w:rPr>
          <w:rFonts w:asciiTheme="majorBidi" w:hAnsiTheme="majorBidi" w:cstheme="majorBidi"/>
          <w:b w:val="0"/>
          <w:bCs w:val="0"/>
          <w:sz w:val="24"/>
          <w:szCs w:val="24"/>
        </w:rPr>
        <w:t>these</w:t>
      </w:r>
      <w:r w:rsidR="00A64C50" w:rsidRPr="00A64C50">
        <w:rPr>
          <w:rFonts w:asciiTheme="majorBidi" w:hAnsiTheme="majorBidi" w:cstheme="majorBidi"/>
          <w:b w:val="0"/>
          <w:bCs w:val="0"/>
          <w:sz w:val="24"/>
          <w:szCs w:val="24"/>
        </w:rPr>
        <w:t xml:space="preserve"> </w:t>
      </w:r>
      <w:r w:rsidR="00A64C50">
        <w:rPr>
          <w:rFonts w:asciiTheme="majorBidi" w:hAnsiTheme="majorBidi" w:cstheme="majorBidi"/>
          <w:b w:val="0"/>
          <w:bCs w:val="0"/>
          <w:sz w:val="24"/>
          <w:szCs w:val="24"/>
        </w:rPr>
        <w:t xml:space="preserve">emergency response </w:t>
      </w:r>
      <w:r w:rsidR="00A64C50" w:rsidRPr="00A64C50">
        <w:rPr>
          <w:rFonts w:asciiTheme="majorBidi" w:hAnsiTheme="majorBidi" w:cstheme="majorBidi"/>
          <w:b w:val="0"/>
          <w:bCs w:val="0"/>
          <w:sz w:val="24"/>
          <w:szCs w:val="24"/>
        </w:rPr>
        <w:t>organizations.</w:t>
      </w:r>
      <w:r w:rsidR="00A64C50">
        <w:rPr>
          <w:rFonts w:asciiTheme="majorBidi" w:hAnsiTheme="majorBidi" w:cstheme="majorBidi"/>
          <w:b w:val="0"/>
          <w:bCs w:val="0"/>
          <w:sz w:val="24"/>
          <w:szCs w:val="24"/>
        </w:rPr>
        <w:t xml:space="preserve"> </w:t>
      </w:r>
      <w:r w:rsidR="00CF7836">
        <w:rPr>
          <w:rFonts w:asciiTheme="majorBidi" w:hAnsiTheme="majorBidi" w:cstheme="majorBidi"/>
          <w:b w:val="0"/>
          <w:bCs w:val="0"/>
          <w:sz w:val="24"/>
          <w:szCs w:val="24"/>
        </w:rPr>
        <w:t>T</w:t>
      </w:r>
      <w:r w:rsidR="00A64C50" w:rsidRPr="00A64C50">
        <w:rPr>
          <w:rFonts w:asciiTheme="majorBidi" w:hAnsiTheme="majorBidi" w:cstheme="majorBidi"/>
          <w:b w:val="0"/>
          <w:bCs w:val="0"/>
          <w:sz w:val="24"/>
          <w:szCs w:val="24"/>
        </w:rPr>
        <w:t>he UN</w:t>
      </w:r>
      <w:r w:rsidR="00CF7836">
        <w:rPr>
          <w:rFonts w:asciiTheme="majorBidi" w:hAnsiTheme="majorBidi" w:cstheme="majorBidi"/>
          <w:b w:val="0"/>
          <w:bCs w:val="0"/>
          <w:sz w:val="24"/>
          <w:szCs w:val="24"/>
        </w:rPr>
        <w:t>,</w:t>
      </w:r>
      <w:r w:rsidR="00A64C50" w:rsidRPr="00A64C50">
        <w:rPr>
          <w:rFonts w:asciiTheme="majorBidi" w:hAnsiTheme="majorBidi" w:cstheme="majorBidi"/>
          <w:b w:val="0"/>
          <w:bCs w:val="0"/>
          <w:sz w:val="24"/>
          <w:szCs w:val="24"/>
        </w:rPr>
        <w:t xml:space="preserve"> GNDR</w:t>
      </w:r>
      <w:r w:rsidR="00CF7836">
        <w:rPr>
          <w:rFonts w:asciiTheme="majorBidi" w:hAnsiTheme="majorBidi" w:cstheme="majorBidi"/>
          <w:b w:val="0"/>
          <w:bCs w:val="0"/>
          <w:sz w:val="24"/>
          <w:szCs w:val="24"/>
        </w:rPr>
        <w:t>,</w:t>
      </w:r>
      <w:r w:rsidR="00A64C50" w:rsidRPr="00A64C50">
        <w:rPr>
          <w:rFonts w:asciiTheme="majorBidi" w:hAnsiTheme="majorBidi" w:cstheme="majorBidi"/>
          <w:b w:val="0"/>
          <w:bCs w:val="0"/>
          <w:sz w:val="24"/>
          <w:szCs w:val="24"/>
        </w:rPr>
        <w:t xml:space="preserve"> and RAND </w:t>
      </w:r>
      <w:r w:rsidR="00CF7836">
        <w:rPr>
          <w:rFonts w:asciiTheme="majorBidi" w:hAnsiTheme="majorBidi" w:cstheme="majorBidi"/>
          <w:b w:val="0"/>
          <w:bCs w:val="0"/>
          <w:sz w:val="24"/>
          <w:szCs w:val="24"/>
        </w:rPr>
        <w:t xml:space="preserve">have developed </w:t>
      </w:r>
      <w:r>
        <w:rPr>
          <w:rFonts w:asciiTheme="majorBidi" w:hAnsiTheme="majorBidi" w:cstheme="majorBidi"/>
          <w:b w:val="0"/>
          <w:bCs w:val="0"/>
          <w:sz w:val="24"/>
          <w:szCs w:val="24"/>
        </w:rPr>
        <w:t xml:space="preserve">a toolbox </w:t>
      </w:r>
      <w:r w:rsidR="00CF7836" w:rsidRPr="00CF7836">
        <w:rPr>
          <w:rFonts w:asciiTheme="majorBidi" w:hAnsiTheme="majorBidi" w:cstheme="majorBidi"/>
          <w:b w:val="0"/>
          <w:bCs w:val="0"/>
          <w:sz w:val="24"/>
          <w:szCs w:val="24"/>
        </w:rPr>
        <w:t xml:space="preserve">for </w:t>
      </w:r>
      <w:r w:rsidR="00CF7836">
        <w:rPr>
          <w:rFonts w:asciiTheme="majorBidi" w:hAnsiTheme="majorBidi" w:cstheme="majorBidi"/>
          <w:b w:val="0"/>
          <w:bCs w:val="0"/>
          <w:sz w:val="24"/>
          <w:szCs w:val="24"/>
        </w:rPr>
        <w:t xml:space="preserve">use by </w:t>
      </w:r>
      <w:r w:rsidR="00CF7836" w:rsidRPr="00CF7836">
        <w:rPr>
          <w:rFonts w:asciiTheme="majorBidi" w:hAnsiTheme="majorBidi" w:cstheme="majorBidi"/>
          <w:b w:val="0"/>
          <w:bCs w:val="0"/>
          <w:sz w:val="24"/>
          <w:szCs w:val="24"/>
        </w:rPr>
        <w:t>third</w:t>
      </w:r>
      <w:r w:rsidR="001C42A8">
        <w:rPr>
          <w:rFonts w:asciiTheme="majorBidi" w:hAnsiTheme="majorBidi" w:cstheme="majorBidi"/>
          <w:b w:val="0"/>
          <w:bCs w:val="0"/>
          <w:sz w:val="24"/>
          <w:szCs w:val="24"/>
        </w:rPr>
        <w:t>-</w:t>
      </w:r>
      <w:r w:rsidR="00CF7836" w:rsidRPr="00CF7836">
        <w:rPr>
          <w:rFonts w:asciiTheme="majorBidi" w:hAnsiTheme="majorBidi" w:cstheme="majorBidi"/>
          <w:b w:val="0"/>
          <w:bCs w:val="0"/>
          <w:sz w:val="24"/>
          <w:szCs w:val="24"/>
        </w:rPr>
        <w:t>sector organizations and the state</w:t>
      </w:r>
      <w:r>
        <w:rPr>
          <w:rFonts w:asciiTheme="majorBidi" w:hAnsiTheme="majorBidi" w:cstheme="majorBidi"/>
          <w:b w:val="0"/>
          <w:bCs w:val="0"/>
          <w:sz w:val="24"/>
          <w:szCs w:val="24"/>
        </w:rPr>
        <w:t xml:space="preserve">. This includes </w:t>
      </w:r>
      <w:r w:rsidR="00CF7836" w:rsidRPr="00CF7836">
        <w:rPr>
          <w:rFonts w:asciiTheme="majorBidi" w:hAnsiTheme="majorBidi" w:cstheme="majorBidi"/>
          <w:b w:val="0"/>
          <w:bCs w:val="0"/>
          <w:sz w:val="24"/>
          <w:szCs w:val="24"/>
        </w:rPr>
        <w:t xml:space="preserve">a detailed strategy for coordinated </w:t>
      </w:r>
      <w:r w:rsidR="00CF7836">
        <w:rPr>
          <w:rFonts w:asciiTheme="majorBidi" w:hAnsiTheme="majorBidi" w:cstheme="majorBidi"/>
          <w:b w:val="0"/>
          <w:bCs w:val="0"/>
          <w:sz w:val="24"/>
          <w:szCs w:val="24"/>
        </w:rPr>
        <w:t xml:space="preserve">action by </w:t>
      </w:r>
      <w:r w:rsidR="00CF7836" w:rsidRPr="00CF7836">
        <w:rPr>
          <w:rFonts w:asciiTheme="majorBidi" w:hAnsiTheme="majorBidi" w:cstheme="majorBidi"/>
          <w:b w:val="0"/>
          <w:bCs w:val="0"/>
          <w:sz w:val="24"/>
          <w:szCs w:val="24"/>
        </w:rPr>
        <w:t xml:space="preserve">state and civil society organizations </w:t>
      </w:r>
      <w:r w:rsidR="00CF7836">
        <w:rPr>
          <w:rFonts w:asciiTheme="majorBidi" w:hAnsiTheme="majorBidi" w:cstheme="majorBidi"/>
          <w:b w:val="0"/>
          <w:bCs w:val="0"/>
          <w:sz w:val="24"/>
          <w:szCs w:val="24"/>
        </w:rPr>
        <w:t>during an</w:t>
      </w:r>
      <w:r w:rsidR="00CF7836" w:rsidRPr="00CF7836">
        <w:rPr>
          <w:rFonts w:asciiTheme="majorBidi" w:hAnsiTheme="majorBidi" w:cstheme="majorBidi"/>
          <w:b w:val="0"/>
          <w:bCs w:val="0"/>
          <w:sz w:val="24"/>
          <w:szCs w:val="24"/>
        </w:rPr>
        <w:t xml:space="preserve"> emergency, </w:t>
      </w:r>
      <w:r w:rsidR="00CF7836">
        <w:rPr>
          <w:rFonts w:asciiTheme="majorBidi" w:hAnsiTheme="majorBidi" w:cstheme="majorBidi"/>
          <w:b w:val="0"/>
          <w:bCs w:val="0"/>
          <w:sz w:val="24"/>
          <w:szCs w:val="24"/>
        </w:rPr>
        <w:t xml:space="preserve">beginning with </w:t>
      </w:r>
      <w:r w:rsidR="00CF7836" w:rsidRPr="00CF7836">
        <w:rPr>
          <w:rFonts w:asciiTheme="majorBidi" w:hAnsiTheme="majorBidi" w:cstheme="majorBidi"/>
          <w:b w:val="0"/>
          <w:bCs w:val="0"/>
          <w:sz w:val="24"/>
          <w:szCs w:val="24"/>
        </w:rPr>
        <w:t xml:space="preserve">preparedness, through </w:t>
      </w:r>
      <w:r>
        <w:rPr>
          <w:rFonts w:asciiTheme="majorBidi" w:hAnsiTheme="majorBidi" w:cstheme="majorBidi"/>
          <w:b w:val="0"/>
          <w:bCs w:val="0"/>
          <w:sz w:val="24"/>
          <w:szCs w:val="24"/>
        </w:rPr>
        <w:t>providing</w:t>
      </w:r>
      <w:r w:rsidR="00CF7836">
        <w:rPr>
          <w:rFonts w:asciiTheme="majorBidi" w:hAnsiTheme="majorBidi" w:cstheme="majorBidi"/>
          <w:b w:val="0"/>
          <w:bCs w:val="0"/>
          <w:sz w:val="24"/>
          <w:szCs w:val="24"/>
        </w:rPr>
        <w:t xml:space="preserve"> </w:t>
      </w:r>
      <w:r w:rsidR="00CF7836" w:rsidRPr="00CF7836">
        <w:rPr>
          <w:rFonts w:asciiTheme="majorBidi" w:hAnsiTheme="majorBidi" w:cstheme="majorBidi"/>
          <w:b w:val="0"/>
          <w:bCs w:val="0"/>
          <w:sz w:val="24"/>
          <w:szCs w:val="24"/>
        </w:rPr>
        <w:t>aid during the disaster</w:t>
      </w:r>
      <w:r w:rsidR="00CF7836">
        <w:rPr>
          <w:rFonts w:asciiTheme="majorBidi" w:hAnsiTheme="majorBidi" w:cstheme="majorBidi"/>
          <w:b w:val="0"/>
          <w:bCs w:val="0"/>
          <w:sz w:val="24"/>
          <w:szCs w:val="24"/>
        </w:rPr>
        <w:t xml:space="preserve">, </w:t>
      </w:r>
      <w:r w:rsidR="00CF7836" w:rsidRPr="00CF7836">
        <w:rPr>
          <w:rFonts w:asciiTheme="majorBidi" w:hAnsiTheme="majorBidi" w:cstheme="majorBidi"/>
          <w:b w:val="0"/>
          <w:bCs w:val="0"/>
          <w:sz w:val="24"/>
          <w:szCs w:val="24"/>
        </w:rPr>
        <w:t xml:space="preserve">and ending with the </w:t>
      </w:r>
      <w:r w:rsidR="001C42A8">
        <w:rPr>
          <w:rFonts w:asciiTheme="majorBidi" w:hAnsiTheme="majorBidi" w:cstheme="majorBidi"/>
          <w:b w:val="0"/>
          <w:bCs w:val="0"/>
          <w:sz w:val="24"/>
          <w:szCs w:val="24"/>
        </w:rPr>
        <w:t xml:space="preserve">subsequent </w:t>
      </w:r>
      <w:r w:rsidR="00CF7836" w:rsidRPr="00CF7836">
        <w:rPr>
          <w:rFonts w:asciiTheme="majorBidi" w:hAnsiTheme="majorBidi" w:cstheme="majorBidi"/>
          <w:b w:val="0"/>
          <w:bCs w:val="0"/>
          <w:sz w:val="24"/>
          <w:szCs w:val="24"/>
        </w:rPr>
        <w:t xml:space="preserve">rehabilitation </w:t>
      </w:r>
      <w:r w:rsidR="00CF7836">
        <w:rPr>
          <w:rFonts w:asciiTheme="majorBidi" w:hAnsiTheme="majorBidi" w:cstheme="majorBidi"/>
          <w:b w:val="0"/>
          <w:bCs w:val="0"/>
          <w:sz w:val="24"/>
          <w:szCs w:val="24"/>
        </w:rPr>
        <w:t xml:space="preserve">phase. </w:t>
      </w:r>
    </w:p>
    <w:p w14:paraId="47157045" w14:textId="064BB9B3" w:rsidR="001C42A8" w:rsidRPr="00E56C51" w:rsidRDefault="001C42A8" w:rsidP="00DB64C5">
      <w:pPr>
        <w:pStyle w:val="Heading1"/>
        <w:shd w:val="clear" w:color="auto" w:fill="FFFFFF"/>
        <w:spacing w:after="0" w:line="540" w:lineRule="atLeast"/>
        <w:ind w:firstLine="720"/>
        <w:contextualSpacing/>
        <w:rPr>
          <w:rFonts w:asciiTheme="majorBidi" w:hAnsiTheme="majorBidi" w:cstheme="majorBidi"/>
          <w:b w:val="0"/>
          <w:bCs w:val="0"/>
          <w:sz w:val="24"/>
          <w:szCs w:val="24"/>
        </w:rPr>
      </w:pPr>
      <w:r>
        <w:rPr>
          <w:rFonts w:asciiTheme="majorBidi" w:hAnsiTheme="majorBidi" w:cstheme="majorBidi"/>
          <w:b w:val="0"/>
          <w:bCs w:val="0"/>
          <w:sz w:val="24"/>
          <w:szCs w:val="24"/>
        </w:rPr>
        <w:t>Since</w:t>
      </w:r>
      <w:r w:rsidRPr="001C42A8">
        <w:rPr>
          <w:rFonts w:asciiTheme="majorBidi" w:hAnsiTheme="majorBidi" w:cstheme="majorBidi"/>
          <w:b w:val="0"/>
          <w:bCs w:val="0"/>
          <w:sz w:val="24"/>
          <w:szCs w:val="24"/>
        </w:rPr>
        <w:t xml:space="preserve"> 2</w:t>
      </w:r>
      <w:r>
        <w:rPr>
          <w:rFonts w:asciiTheme="majorBidi" w:hAnsiTheme="majorBidi" w:cstheme="majorBidi"/>
          <w:b w:val="0"/>
          <w:bCs w:val="0"/>
          <w:sz w:val="24"/>
          <w:szCs w:val="24"/>
        </w:rPr>
        <w:t>0</w:t>
      </w:r>
      <w:r w:rsidRPr="001C42A8">
        <w:rPr>
          <w:rFonts w:asciiTheme="majorBidi" w:hAnsiTheme="majorBidi" w:cstheme="majorBidi"/>
          <w:b w:val="0"/>
          <w:bCs w:val="0"/>
          <w:sz w:val="24"/>
          <w:szCs w:val="24"/>
        </w:rPr>
        <w:t xml:space="preserve">15, most developed countries and many developing countries have adopted these protocols and </w:t>
      </w:r>
      <w:r>
        <w:rPr>
          <w:rFonts w:asciiTheme="majorBidi" w:hAnsiTheme="majorBidi" w:cstheme="majorBidi"/>
          <w:b w:val="0"/>
          <w:bCs w:val="0"/>
          <w:sz w:val="24"/>
          <w:szCs w:val="24"/>
        </w:rPr>
        <w:t xml:space="preserve">have </w:t>
      </w:r>
      <w:r w:rsidRPr="001C42A8">
        <w:rPr>
          <w:rFonts w:asciiTheme="majorBidi" w:hAnsiTheme="majorBidi" w:cstheme="majorBidi"/>
          <w:b w:val="0"/>
          <w:bCs w:val="0"/>
          <w:sz w:val="24"/>
          <w:szCs w:val="24"/>
        </w:rPr>
        <w:t>submit</w:t>
      </w:r>
      <w:r>
        <w:rPr>
          <w:rFonts w:asciiTheme="majorBidi" w:hAnsiTheme="majorBidi" w:cstheme="majorBidi"/>
          <w:b w:val="0"/>
          <w:bCs w:val="0"/>
          <w:sz w:val="24"/>
          <w:szCs w:val="24"/>
        </w:rPr>
        <w:t>ted</w:t>
      </w:r>
      <w:r w:rsidRPr="001C42A8">
        <w:rPr>
          <w:rFonts w:asciiTheme="majorBidi" w:hAnsiTheme="majorBidi" w:cstheme="majorBidi"/>
          <w:b w:val="0"/>
          <w:bCs w:val="0"/>
          <w:sz w:val="24"/>
          <w:szCs w:val="24"/>
        </w:rPr>
        <w:t xml:space="preserve"> plans for implementation in their country. This is a novelty for civil society</w:t>
      </w:r>
      <w:r>
        <w:rPr>
          <w:rFonts w:asciiTheme="majorBidi" w:hAnsiTheme="majorBidi" w:cstheme="majorBidi"/>
          <w:b w:val="0"/>
          <w:bCs w:val="0"/>
          <w:sz w:val="24"/>
          <w:szCs w:val="24"/>
        </w:rPr>
        <w:t xml:space="preserve">, in that </w:t>
      </w:r>
      <w:r w:rsidRPr="001C42A8">
        <w:rPr>
          <w:rFonts w:asciiTheme="majorBidi" w:hAnsiTheme="majorBidi" w:cstheme="majorBidi"/>
          <w:b w:val="0"/>
          <w:bCs w:val="0"/>
          <w:sz w:val="24"/>
          <w:szCs w:val="24"/>
        </w:rPr>
        <w:t xml:space="preserve">every organization is expected to adopt emergency assessments as part of its </w:t>
      </w:r>
      <w:r>
        <w:rPr>
          <w:rFonts w:asciiTheme="majorBidi" w:hAnsiTheme="majorBidi" w:cstheme="majorBidi"/>
          <w:b w:val="0"/>
          <w:bCs w:val="0"/>
          <w:sz w:val="24"/>
          <w:szCs w:val="24"/>
        </w:rPr>
        <w:t xml:space="preserve">goals, </w:t>
      </w:r>
      <w:r w:rsidRPr="001C42A8">
        <w:rPr>
          <w:rFonts w:asciiTheme="majorBidi" w:hAnsiTheme="majorBidi" w:cstheme="majorBidi"/>
          <w:b w:val="0"/>
          <w:bCs w:val="0"/>
          <w:sz w:val="24"/>
          <w:szCs w:val="24"/>
        </w:rPr>
        <w:t xml:space="preserve">identity, </w:t>
      </w:r>
      <w:r>
        <w:rPr>
          <w:rFonts w:asciiTheme="majorBidi" w:hAnsiTheme="majorBidi" w:cstheme="majorBidi"/>
          <w:b w:val="0"/>
          <w:bCs w:val="0"/>
          <w:sz w:val="24"/>
          <w:szCs w:val="24"/>
        </w:rPr>
        <w:t xml:space="preserve">and </w:t>
      </w:r>
      <w:r w:rsidRPr="001C42A8">
        <w:rPr>
          <w:rFonts w:asciiTheme="majorBidi" w:hAnsiTheme="majorBidi" w:cstheme="majorBidi"/>
          <w:b w:val="0"/>
          <w:bCs w:val="0"/>
          <w:sz w:val="24"/>
          <w:szCs w:val="24"/>
        </w:rPr>
        <w:t>activity.</w:t>
      </w:r>
    </w:p>
    <w:sectPr w:rsidR="001C42A8" w:rsidRPr="00E56C5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3-09-13T11:43:00Z" w:initials="ALE">
    <w:p w14:paraId="5312CD8C" w14:textId="0E049884" w:rsidR="00E445DA" w:rsidRDefault="00E445DA">
      <w:pPr>
        <w:pStyle w:val="CommentText"/>
      </w:pPr>
      <w:r>
        <w:rPr>
          <w:rStyle w:val="CommentReference"/>
        </w:rPr>
        <w:annotationRef/>
      </w:r>
      <w:r w:rsidR="00D919C4">
        <w:t xml:space="preserve">Perhaps indicate that the changes are not only in the research, but in the activity itself. </w:t>
      </w:r>
    </w:p>
  </w:comment>
  <w:comment w:id="1" w:author="ALE editor" w:date="2023-09-14T08:47:00Z" w:initials="ALE">
    <w:p w14:paraId="0DC876E9" w14:textId="30DEFA47" w:rsidR="00D919C4" w:rsidRDefault="00D919C4">
      <w:pPr>
        <w:pStyle w:val="CommentText"/>
      </w:pPr>
      <w:r>
        <w:rPr>
          <w:rStyle w:val="CommentReference"/>
        </w:rPr>
        <w:annotationRef/>
      </w:r>
      <w:r>
        <w:t>Are they conducting the research?</w:t>
      </w:r>
    </w:p>
  </w:comment>
  <w:comment w:id="2" w:author="ALE editor" w:date="2023-09-11T15:30:00Z" w:initials="ALE">
    <w:p w14:paraId="05EFB06E" w14:textId="72B208B4" w:rsidR="002336AF" w:rsidRDefault="002336AF">
      <w:pPr>
        <w:pStyle w:val="CommentText"/>
      </w:pPr>
      <w:r>
        <w:rPr>
          <w:rStyle w:val="CommentReference"/>
        </w:rPr>
        <w:annotationRef/>
      </w:r>
      <w:r w:rsidR="00304F36">
        <w:t xml:space="preserve">the link provided does not work. This </w:t>
      </w:r>
      <w:r w:rsidR="00FB1008">
        <w:t>is the</w:t>
      </w:r>
      <w:r w:rsidR="00304F36">
        <w:t xml:space="preserve"> full citation.</w:t>
      </w:r>
    </w:p>
    <w:p w14:paraId="2ADE4FEC" w14:textId="77777777" w:rsidR="00304F36" w:rsidRDefault="00304F36">
      <w:pPr>
        <w:pStyle w:val="CommentText"/>
        <w:rPr>
          <w:rFonts w:ascii="Arial" w:hAnsi="Arial" w:cs="Arial"/>
          <w:color w:val="222222"/>
          <w:shd w:val="clear" w:color="auto" w:fill="FFFFFF"/>
        </w:rPr>
      </w:pPr>
      <w:r>
        <w:rPr>
          <w:rFonts w:ascii="Arial" w:hAnsi="Arial" w:cs="Arial"/>
          <w:color w:val="222222"/>
          <w:shd w:val="clear" w:color="auto" w:fill="FFFFFF"/>
        </w:rPr>
        <w:t>Polman, L. (2010). </w:t>
      </w:r>
      <w:r>
        <w:rPr>
          <w:rFonts w:ascii="Arial" w:hAnsi="Arial" w:cs="Arial"/>
          <w:i/>
          <w:iCs/>
          <w:color w:val="222222"/>
          <w:shd w:val="clear" w:color="auto" w:fill="FFFFFF"/>
        </w:rPr>
        <w:t>The crisis caravan: what's wrong with humanitarian aid?</w:t>
      </w:r>
      <w:r>
        <w:rPr>
          <w:rFonts w:ascii="Arial" w:hAnsi="Arial" w:cs="Arial"/>
          <w:color w:val="222222"/>
          <w:shd w:val="clear" w:color="auto" w:fill="FFFFFF"/>
        </w:rPr>
        <w:t>. Metropolitan Books.</w:t>
      </w:r>
    </w:p>
    <w:p w14:paraId="5A62C118" w14:textId="77777777" w:rsidR="00304F36" w:rsidRDefault="00304F36">
      <w:pPr>
        <w:pStyle w:val="CommentText"/>
        <w:rPr>
          <w:rFonts w:ascii="Arial" w:hAnsi="Arial" w:cs="Arial"/>
          <w:color w:val="222222"/>
          <w:shd w:val="clear" w:color="auto" w:fill="FFFFFF"/>
        </w:rPr>
      </w:pPr>
    </w:p>
    <w:p w14:paraId="566BEC26" w14:textId="77777777" w:rsidR="00304F36" w:rsidRDefault="00304F36">
      <w:pPr>
        <w:pStyle w:val="CommentText"/>
        <w:rPr>
          <w:rFonts w:ascii="Arial" w:hAnsi="Arial" w:cs="Arial"/>
          <w:color w:val="222222"/>
          <w:shd w:val="clear" w:color="auto" w:fill="FFFFFF"/>
        </w:rPr>
      </w:pPr>
      <w:r>
        <w:rPr>
          <w:rFonts w:ascii="Arial" w:hAnsi="Arial" w:cs="Arial"/>
          <w:color w:val="222222"/>
          <w:shd w:val="clear" w:color="auto" w:fill="FFFFFF"/>
        </w:rPr>
        <w:t xml:space="preserve">It seems it is now published by Macmillan </w:t>
      </w:r>
    </w:p>
    <w:p w14:paraId="4A817330" w14:textId="00D0DCD3" w:rsidR="00304F36" w:rsidRDefault="00000000">
      <w:pPr>
        <w:pStyle w:val="CommentText"/>
      </w:pPr>
      <w:hyperlink r:id="rId1" w:history="1">
        <w:r w:rsidR="00304F36" w:rsidRPr="00B849B8">
          <w:rPr>
            <w:rStyle w:val="Hyperlink"/>
          </w:rPr>
          <w:t>https://us.macmillan.com/books/9780312610586/thecrisiscaravan</w:t>
        </w:r>
      </w:hyperlink>
    </w:p>
    <w:p w14:paraId="4E447A77" w14:textId="4FC6BC3B" w:rsidR="00304F36" w:rsidRDefault="00304F36">
      <w:pPr>
        <w:pStyle w:val="CommentText"/>
      </w:pPr>
    </w:p>
  </w:comment>
  <w:comment w:id="3" w:author="ALE editor" w:date="2023-09-12T13:19:00Z" w:initials="ALE">
    <w:p w14:paraId="3AD5C1F2" w14:textId="5C8BD3EC" w:rsidR="0021097B" w:rsidRDefault="0021097B">
      <w:pPr>
        <w:pStyle w:val="CommentText"/>
      </w:pPr>
      <w:r>
        <w:rPr>
          <w:rStyle w:val="CommentReference"/>
        </w:rPr>
        <w:annotationRef/>
      </w:r>
      <w:r>
        <w:rPr>
          <w:rStyle w:val="CommentReference"/>
        </w:rPr>
        <w:t>It would be clearer to give all the references either as footnotes or as in-text citations. All references should be clear (there are many places where articles are mentioned without a direct reference) and some of these items are partially referenced in footnotes, but not listed in the bibliography.</w:t>
      </w:r>
    </w:p>
  </w:comment>
  <w:comment w:id="6" w:author="ALE editor" w:date="2023-09-13T11:54:00Z" w:initials="ALE">
    <w:p w14:paraId="60C91263" w14:textId="4914635A" w:rsidR="00C809EA" w:rsidRDefault="00C809EA">
      <w:pPr>
        <w:pStyle w:val="CommentText"/>
      </w:pPr>
      <w:r>
        <w:rPr>
          <w:rStyle w:val="CommentReference"/>
        </w:rPr>
        <w:annotationRef/>
      </w:r>
      <w:r>
        <w:t xml:space="preserve">Perhaps give some details here (after the earthquake in 2010) </w:t>
      </w:r>
    </w:p>
  </w:comment>
  <w:comment w:id="7" w:author="ALE editor" w:date="2023-09-12T08:40:00Z" w:initials="ALE">
    <w:p w14:paraId="0E8008F4" w14:textId="48A46D6D" w:rsidR="004004B7" w:rsidRDefault="004004B7">
      <w:pPr>
        <w:pStyle w:val="CommentText"/>
      </w:pPr>
      <w:r>
        <w:rPr>
          <w:rStyle w:val="CommentReference"/>
        </w:rPr>
        <w:annotationRef/>
      </w:r>
      <w:r w:rsidR="00D95886">
        <w:rPr>
          <w:rStyle w:val="CommentReference"/>
        </w:rPr>
        <w:t>I made this section a bit more concise because there was some repetition; verify I did not delete anything substantive.</w:t>
      </w:r>
    </w:p>
  </w:comment>
  <w:comment w:id="8" w:author="ALE editor" w:date="2023-09-14T09:20:00Z" w:initials="ALE">
    <w:p w14:paraId="4F019A6E" w14:textId="5A736906" w:rsidR="0041300A" w:rsidRDefault="0041300A" w:rsidP="0041300A">
      <w:pPr>
        <w:pStyle w:val="CommentText"/>
      </w:pPr>
      <w:r>
        <w:rPr>
          <w:rStyle w:val="CommentReference"/>
        </w:rPr>
        <w:annotationRef/>
      </w:r>
      <w:hyperlink r:id="rId2" w:history="1">
        <w:r w:rsidRPr="00EF5A4E">
          <w:rPr>
            <w:rStyle w:val="Hyperlink"/>
          </w:rPr>
          <w:t>https://www.rand.org/</w:t>
        </w:r>
      </w:hyperlink>
    </w:p>
    <w:p w14:paraId="6BAB673E" w14:textId="2B3DE92F" w:rsidR="0041300A" w:rsidRDefault="0041300A">
      <w:pPr>
        <w:pStyle w:val="CommentText"/>
      </w:pPr>
    </w:p>
  </w:comment>
  <w:comment w:id="9" w:author="ALE editor" w:date="2023-09-11T16:51:00Z" w:initials="ALE">
    <w:p w14:paraId="6D73BE24" w14:textId="1C86427E" w:rsidR="00630D9B" w:rsidRDefault="00630D9B">
      <w:pPr>
        <w:pStyle w:val="CommentText"/>
      </w:pPr>
      <w:r>
        <w:rPr>
          <w:rStyle w:val="CommentReference"/>
        </w:rPr>
        <w:annotationRef/>
      </w:r>
      <w:r>
        <w:t>Perhaps give the title and year here, in addition to the link.</w:t>
      </w:r>
    </w:p>
  </w:comment>
  <w:comment w:id="10" w:author="ALE editor" w:date="2023-09-12T08:49:00Z" w:initials="ALE">
    <w:p w14:paraId="1B423E95" w14:textId="2000EBC4" w:rsidR="004342E2" w:rsidRDefault="004342E2">
      <w:pPr>
        <w:pStyle w:val="CommentText"/>
      </w:pPr>
      <w:r>
        <w:rPr>
          <w:rStyle w:val="CommentReference"/>
        </w:rPr>
        <w:annotationRef/>
      </w:r>
      <w:r>
        <w:t>I put the year instead of ‘last year’</w:t>
      </w:r>
    </w:p>
  </w:comment>
  <w:comment w:id="11" w:author="ALE editor" w:date="2023-09-12T08:48:00Z" w:initials="ALE">
    <w:p w14:paraId="7EF7E11D" w14:textId="77777777" w:rsidR="004342E2" w:rsidRDefault="004342E2">
      <w:pPr>
        <w:pStyle w:val="CommentText"/>
      </w:pPr>
      <w:r>
        <w:rPr>
          <w:rStyle w:val="CommentReference"/>
        </w:rPr>
        <w:annotationRef/>
      </w:r>
      <w:r>
        <w:t>There is also a pdf</w:t>
      </w:r>
    </w:p>
    <w:p w14:paraId="0AF71D06" w14:textId="21372BB6" w:rsidR="004342E2" w:rsidRDefault="00000000">
      <w:pPr>
        <w:pStyle w:val="CommentText"/>
      </w:pPr>
      <w:hyperlink r:id="rId3" w:history="1">
        <w:r w:rsidR="004342E2" w:rsidRPr="00B849B8">
          <w:rPr>
            <w:rStyle w:val="Hyperlink"/>
          </w:rPr>
          <w:t>https://www.gndr.org/wp-content/uploads/2022/01/0-Risk-Informed-Development-Guide-full-EN.pdf</w:t>
        </w:r>
      </w:hyperlink>
    </w:p>
    <w:p w14:paraId="6066376D" w14:textId="77777777" w:rsidR="004342E2" w:rsidRDefault="004342E2">
      <w:pPr>
        <w:pStyle w:val="CommentText"/>
      </w:pPr>
    </w:p>
    <w:p w14:paraId="7C0BFFA5" w14:textId="44ABF451" w:rsidR="004342E2" w:rsidRDefault="004342E2">
      <w:pPr>
        <w:pStyle w:val="CommentText"/>
      </w:pPr>
      <w:r>
        <w:t>Perhaps add the title: Risk-Informed Development Guide</w:t>
      </w:r>
    </w:p>
    <w:p w14:paraId="1745B417" w14:textId="146B0399" w:rsidR="004342E2" w:rsidRDefault="004342E2">
      <w:pPr>
        <w:pStyle w:val="CommentText"/>
      </w:pPr>
    </w:p>
  </w:comment>
  <w:comment w:id="12" w:author="ALE editor" w:date="2023-09-14T09:35:00Z" w:initials="ALE">
    <w:p w14:paraId="60C81927" w14:textId="4DD76771" w:rsidR="00763A78" w:rsidRDefault="00763A78">
      <w:pPr>
        <w:pStyle w:val="CommentText"/>
      </w:pPr>
      <w:r>
        <w:rPr>
          <w:rStyle w:val="CommentReference"/>
        </w:rPr>
        <w:annotationRef/>
      </w:r>
      <w:r>
        <w:t>Verify this statement. I do not see the UN mentioned on the GNDR site, or GNDR mentioned on the UNISDR site.</w:t>
      </w:r>
    </w:p>
  </w:comment>
  <w:comment w:id="13" w:author="ALE editor" w:date="2023-09-11T17:16:00Z" w:initials="ALE">
    <w:p w14:paraId="49C07242" w14:textId="77777777" w:rsidR="006061AE" w:rsidRDefault="006061AE">
      <w:pPr>
        <w:pStyle w:val="CommentText"/>
      </w:pPr>
      <w:r>
        <w:rPr>
          <w:rStyle w:val="CommentReference"/>
        </w:rPr>
        <w:annotationRef/>
      </w:r>
      <w:r>
        <w:t xml:space="preserve">It looks like the organization is called the Reality of Aid Network and their publication is Reality Check. </w:t>
      </w:r>
    </w:p>
    <w:p w14:paraId="261C5535" w14:textId="20CCB4BE" w:rsidR="006061AE" w:rsidRDefault="00000000">
      <w:pPr>
        <w:pStyle w:val="CommentText"/>
      </w:pPr>
      <w:hyperlink r:id="rId4" w:history="1">
        <w:r w:rsidR="006061AE" w:rsidRPr="00B849B8">
          <w:rPr>
            <w:rStyle w:val="Hyperlink"/>
          </w:rPr>
          <w:t>https://realityofaid.org/reality-check/</w:t>
        </w:r>
      </w:hyperlink>
    </w:p>
    <w:p w14:paraId="073E4CB8" w14:textId="295A4120" w:rsidR="006061AE" w:rsidRDefault="006061AE">
      <w:pPr>
        <w:pStyle w:val="CommentText"/>
      </w:pPr>
    </w:p>
  </w:comment>
  <w:comment w:id="14" w:author="ALE editor" w:date="2023-09-13T11:58:00Z" w:initials="ALE">
    <w:p w14:paraId="127E8AE3" w14:textId="247ECA76" w:rsidR="00C809EA" w:rsidRDefault="00C809EA">
      <w:pPr>
        <w:pStyle w:val="CommentText"/>
      </w:pPr>
      <w:r>
        <w:rPr>
          <w:rStyle w:val="CommentReference"/>
        </w:rPr>
        <w:annotationRef/>
      </w:r>
      <w:r>
        <w:t xml:space="preserve">Can this simply say the review is based on this definition? </w:t>
      </w:r>
    </w:p>
  </w:comment>
  <w:comment w:id="15" w:author="ALE editor" w:date="2023-09-12T10:14:00Z" w:initials="ALE">
    <w:p w14:paraId="7E8FC3C9" w14:textId="2A71FE4B" w:rsidR="00096B30" w:rsidRDefault="00096B30">
      <w:pPr>
        <w:pStyle w:val="CommentText"/>
      </w:pPr>
      <w:r>
        <w:rPr>
          <w:rStyle w:val="CommentReference"/>
        </w:rPr>
        <w:annotationRef/>
      </w:r>
      <w:r>
        <w:t>This transition is not clear – how does the term CBO relate to this research finding?</w:t>
      </w:r>
      <w:r w:rsidR="00C809EA">
        <w:t xml:space="preserve"> Is the term more common, or the phenomenon itself, or both?</w:t>
      </w:r>
    </w:p>
  </w:comment>
  <w:comment w:id="16" w:author="ALE editor" w:date="2023-09-12T09:32:00Z" w:initials="ALE">
    <w:p w14:paraId="0B0C5C1B" w14:textId="737B0C20" w:rsidR="008F4A10" w:rsidRDefault="008F4A10">
      <w:pPr>
        <w:pStyle w:val="CommentText"/>
      </w:pPr>
      <w:r>
        <w:rPr>
          <w:rStyle w:val="CommentReference"/>
        </w:rPr>
        <w:annotationRef/>
      </w:r>
      <w:r>
        <w:t xml:space="preserve">I filled in the reference information. </w:t>
      </w:r>
    </w:p>
  </w:comment>
  <w:comment w:id="17" w:author="ALE editor" w:date="2023-09-12T10:14:00Z" w:initials="ALE">
    <w:p w14:paraId="67BCD59A" w14:textId="4DCAF7C3" w:rsidR="00096B30" w:rsidRDefault="00096B30">
      <w:pPr>
        <w:pStyle w:val="CommentText"/>
      </w:pPr>
      <w:r>
        <w:rPr>
          <w:rStyle w:val="CommentReference"/>
        </w:rPr>
        <w:annotationRef/>
      </w:r>
      <w:r>
        <w:t>This is said earlier.</w:t>
      </w:r>
    </w:p>
  </w:comment>
  <w:comment w:id="18" w:author="ALE editor" w:date="2023-09-12T10:32:00Z" w:initials="ALE">
    <w:p w14:paraId="43818D48" w14:textId="4500560F" w:rsidR="00093D5F" w:rsidRDefault="00093D5F">
      <w:pPr>
        <w:pStyle w:val="CommentText"/>
        <w:rPr>
          <w:rFonts w:hint="cs"/>
          <w:rtl/>
        </w:rPr>
      </w:pPr>
      <w:r>
        <w:rPr>
          <w:rStyle w:val="CommentReference"/>
        </w:rPr>
        <w:annotationRef/>
      </w:r>
      <w:r>
        <w:t xml:space="preserve">Is this </w:t>
      </w:r>
      <w:r w:rsidR="00DF1CDD">
        <w:t xml:space="preserve">translation </w:t>
      </w:r>
      <w:r>
        <w:t>accurate?</w:t>
      </w:r>
      <w:r w:rsidR="00DF1CDD">
        <w:t xml:space="preserve"> The point is not clear.</w:t>
      </w:r>
    </w:p>
  </w:comment>
  <w:comment w:id="19" w:author="ALE editor" w:date="2023-09-12T10:34:00Z" w:initials="ALE">
    <w:p w14:paraId="2D1E783E" w14:textId="1D72F0C7" w:rsidR="00927B0E" w:rsidRDefault="00927B0E">
      <w:pPr>
        <w:pStyle w:val="CommentText"/>
      </w:pPr>
      <w:r>
        <w:rPr>
          <w:rStyle w:val="CommentReference"/>
        </w:rPr>
        <w:annotationRef/>
      </w:r>
      <w:r>
        <w:t>sent to here</w:t>
      </w:r>
    </w:p>
  </w:comment>
  <w:comment w:id="20" w:author="ALE editor" w:date="2023-09-12T19:42:00Z" w:initials="ALE">
    <w:p w14:paraId="4EC07A8A" w14:textId="61B666EB" w:rsidR="005538CA" w:rsidRDefault="005538CA">
      <w:pPr>
        <w:pStyle w:val="CommentText"/>
      </w:pPr>
      <w:r>
        <w:rPr>
          <w:rStyle w:val="CommentReference"/>
        </w:rPr>
        <w:annotationRef/>
      </w:r>
      <w:r>
        <w:t>I divided this long sentence into several.</w:t>
      </w:r>
    </w:p>
  </w:comment>
  <w:comment w:id="21" w:author="ALE editor" w:date="2023-09-12T19:44:00Z" w:initials="ALE">
    <w:p w14:paraId="3F8FFA96" w14:textId="7D7D3AB8" w:rsidR="005538CA" w:rsidRDefault="005538CA">
      <w:pPr>
        <w:pStyle w:val="CommentText"/>
      </w:pPr>
      <w:r>
        <w:rPr>
          <w:rStyle w:val="CommentReference"/>
        </w:rPr>
        <w:annotationRef/>
      </w:r>
      <w:r>
        <w:t>Why are they called normative?</w:t>
      </w:r>
    </w:p>
  </w:comment>
  <w:comment w:id="22" w:author="ALE editor" w:date="2023-09-12T19:51:00Z" w:initials="ALE">
    <w:p w14:paraId="7C14345F" w14:textId="77368A64" w:rsidR="004F436E" w:rsidRDefault="004F436E">
      <w:pPr>
        <w:pStyle w:val="CommentText"/>
      </w:pPr>
      <w:r>
        <w:rPr>
          <w:rStyle w:val="CommentReference"/>
        </w:rPr>
        <w:annotationRef/>
      </w:r>
      <w:r>
        <w:t>Why sports?</w:t>
      </w:r>
    </w:p>
  </w:comment>
  <w:comment w:id="23" w:author="ALE editor" w:date="2023-09-12T19:52:00Z" w:initials="ALE">
    <w:p w14:paraId="02680B21" w14:textId="41F58014" w:rsidR="004F436E" w:rsidRDefault="004F436E">
      <w:pPr>
        <w:pStyle w:val="CommentText"/>
      </w:pPr>
      <w:r>
        <w:rPr>
          <w:rStyle w:val="CommentReference"/>
        </w:rPr>
        <w:annotationRef/>
      </w:r>
      <w:r>
        <w:t>Are there references for these?</w:t>
      </w:r>
    </w:p>
  </w:comment>
  <w:comment w:id="24" w:author="ALE editor" w:date="2023-09-12T10:55:00Z" w:initials="ALE">
    <w:p w14:paraId="44C51409" w14:textId="6BB58C4E" w:rsidR="0072594C" w:rsidRDefault="0072594C">
      <w:pPr>
        <w:pStyle w:val="CommentText"/>
      </w:pPr>
      <w:r>
        <w:rPr>
          <w:rStyle w:val="CommentReference"/>
        </w:rPr>
        <w:annotationRef/>
      </w:r>
      <w:r>
        <w:t xml:space="preserve">Should this say ‘developed world’? </w:t>
      </w:r>
    </w:p>
  </w:comment>
  <w:comment w:id="25" w:author="ALE editor" w:date="2023-09-12T19:58:00Z" w:initials="ALE">
    <w:p w14:paraId="50E66912" w14:textId="5EA3347D" w:rsidR="00F929C3" w:rsidRDefault="00F929C3">
      <w:pPr>
        <w:pStyle w:val="CommentText"/>
      </w:pPr>
      <w:r>
        <w:rPr>
          <w:rStyle w:val="CommentReference"/>
        </w:rPr>
        <w:annotationRef/>
      </w:r>
      <w:r>
        <w:rPr>
          <w:rStyle w:val="CommentReference"/>
        </w:rPr>
        <w:t>Can you give a few titles?</w:t>
      </w:r>
    </w:p>
  </w:comment>
  <w:comment w:id="26" w:author="ALE editor" w:date="2023-09-12T12:05:00Z" w:initials="ALE">
    <w:p w14:paraId="3BB74FDA" w14:textId="699ADB39" w:rsidR="000903E8" w:rsidRDefault="000903E8">
      <w:pPr>
        <w:pStyle w:val="CommentText"/>
        <w:rPr>
          <w:rtl/>
        </w:rPr>
      </w:pPr>
      <w:r>
        <w:rPr>
          <w:rStyle w:val="CommentReference"/>
        </w:rPr>
        <w:annotationRef/>
      </w:r>
      <w:r>
        <w:rPr>
          <w:rFonts w:hint="cs"/>
        </w:rPr>
        <w:t>W</w:t>
      </w:r>
      <w:r>
        <w:t>hat is the title?</w:t>
      </w:r>
      <w:r w:rsidR="00F44ED6">
        <w:t xml:space="preserve"> There is no Shaw 2015 in the bibliography. Why is this mentioned as an exceptional work, then not explained in any detail?</w:t>
      </w:r>
    </w:p>
  </w:comment>
  <w:comment w:id="27" w:author="ALE editor" w:date="2023-09-12T11:13:00Z" w:initials="ALE">
    <w:p w14:paraId="611CC5B7" w14:textId="1B58BBE5" w:rsidR="006613CD" w:rsidRDefault="006613CD">
      <w:pPr>
        <w:pStyle w:val="CommentText"/>
        <w:rPr>
          <w:rtl/>
        </w:rPr>
      </w:pPr>
      <w:r>
        <w:rPr>
          <w:rStyle w:val="CommentReference"/>
        </w:rPr>
        <w:annotationRef/>
      </w:r>
      <w:r>
        <w:t>I took out a sentence that largely repeated the previous one.</w:t>
      </w:r>
    </w:p>
  </w:comment>
  <w:comment w:id="28" w:author="ALE editor" w:date="2023-09-12T12:42:00Z" w:initials="ALE">
    <w:p w14:paraId="12BE7344" w14:textId="77777777" w:rsidR="00B0512F" w:rsidRDefault="00B0512F">
      <w:pPr>
        <w:pStyle w:val="CommentText"/>
      </w:pPr>
      <w:r>
        <w:rPr>
          <w:rStyle w:val="CommentReference"/>
        </w:rPr>
        <w:annotationRef/>
      </w:r>
      <w:r>
        <w:t>Is this the intention? What is meant by its birth?</w:t>
      </w:r>
    </w:p>
    <w:p w14:paraId="5778F1F6" w14:textId="7B0FEE53" w:rsidR="00B0512F" w:rsidRDefault="00B0512F">
      <w:pPr>
        <w:pStyle w:val="CommentText"/>
      </w:pPr>
      <w:r>
        <w:rPr>
          <w:rFonts w:ascii="Arial" w:hAnsi="Arial" w:cs="Arial"/>
          <w:kern w:val="0"/>
          <w:sz w:val="24"/>
          <w:szCs w:val="24"/>
          <w:rtl/>
        </w:rPr>
        <w:t>ולידתה סביב התמודדות עם מצבי חירום</w:t>
      </w:r>
    </w:p>
  </w:comment>
  <w:comment w:id="29" w:author="ALE editor" w:date="2023-09-13T12:03:00Z" w:initials="ALE">
    <w:p w14:paraId="768E417F" w14:textId="3FA5D40D" w:rsidR="004919A2" w:rsidRDefault="004919A2">
      <w:pPr>
        <w:pStyle w:val="CommentText"/>
      </w:pPr>
      <w:r>
        <w:rPr>
          <w:rStyle w:val="CommentReference"/>
        </w:rPr>
        <w:annotationRef/>
      </w:r>
      <w:r>
        <w:t>This is discussed later, maybe it doesn’t need to be here as well.</w:t>
      </w:r>
    </w:p>
  </w:comment>
  <w:comment w:id="30" w:author="ALE editor" w:date="2023-09-12T12:56:00Z" w:initials="ALE">
    <w:p w14:paraId="529F5494" w14:textId="77777777" w:rsidR="00F44ED6" w:rsidRDefault="00F44ED6">
      <w:pPr>
        <w:pStyle w:val="CommentText"/>
      </w:pPr>
      <w:r>
        <w:rPr>
          <w:rStyle w:val="CommentReference"/>
        </w:rPr>
        <w:annotationRef/>
      </w:r>
      <w:r>
        <w:t>It would be helpful link the references in the bibliography to specific statements in the text – both for the reader and for me as the translator (to clarify understanding of the original works).</w:t>
      </w:r>
    </w:p>
    <w:p w14:paraId="2383E8AB" w14:textId="70386945" w:rsidR="00F44ED6" w:rsidRDefault="00F44ED6">
      <w:pPr>
        <w:pStyle w:val="CommentText"/>
      </w:pPr>
      <w:r>
        <w:t>.</w:t>
      </w:r>
    </w:p>
  </w:comment>
  <w:comment w:id="31" w:author="ALE editor" w:date="2023-09-12T13:02:00Z" w:initials="ALE">
    <w:p w14:paraId="42063052" w14:textId="5A07B98D" w:rsidR="00F44ED6" w:rsidRDefault="00F44ED6">
      <w:pPr>
        <w:pStyle w:val="CommentText"/>
      </w:pPr>
      <w:r>
        <w:rPr>
          <w:rStyle w:val="CommentReference"/>
        </w:rPr>
        <w:annotationRef/>
      </w:r>
      <w:r>
        <w:t>What article is this? There is no Shaw 2014.</w:t>
      </w:r>
      <w:r w:rsidR="009B270C">
        <w:t xml:space="preserve"> I found many of his works from 2014 but do not know which this refers to – it would be helpful in findings his wording for these issues.</w:t>
      </w:r>
    </w:p>
  </w:comment>
  <w:comment w:id="32" w:author="ALE editor" w:date="2023-09-12T13:25:00Z" w:initials="ALE">
    <w:p w14:paraId="35CD03EF" w14:textId="2349071B" w:rsidR="0021097B" w:rsidRDefault="0021097B">
      <w:pPr>
        <w:pStyle w:val="CommentText"/>
      </w:pPr>
      <w:r>
        <w:rPr>
          <w:rStyle w:val="CommentReference"/>
        </w:rPr>
        <w:annotationRef/>
      </w:r>
      <w:r>
        <w:t xml:space="preserve">Rather than </w:t>
      </w:r>
      <w:r w:rsidR="00D60B99">
        <w:t>these</w:t>
      </w:r>
      <w:r>
        <w:t xml:space="preserve"> link</w:t>
      </w:r>
      <w:r w:rsidR="00D60B99">
        <w:t>s</w:t>
      </w:r>
      <w:r>
        <w:t xml:space="preserve">, I suggest </w:t>
      </w:r>
      <w:r w:rsidR="00D60B99">
        <w:t>you include</w:t>
      </w:r>
      <w:r>
        <w:t xml:space="preserve"> the reference information</w:t>
      </w:r>
      <w:r w:rsidR="00D60B99">
        <w:t xml:space="preserve"> – here as (author, date) with the full information in the bibliography. Neither of these appears in the bibliography.</w:t>
      </w:r>
    </w:p>
    <w:p w14:paraId="2A28B233" w14:textId="77777777" w:rsidR="00D60B99" w:rsidRDefault="00D60B99">
      <w:pPr>
        <w:pStyle w:val="CommentText"/>
      </w:pPr>
    </w:p>
    <w:p w14:paraId="159D46D4" w14:textId="77777777" w:rsidR="0021097B" w:rsidRDefault="0021097B" w:rsidP="0021097B">
      <w:pPr>
        <w:pStyle w:val="Heading1"/>
        <w:shd w:val="clear" w:color="auto" w:fill="FFFFFF"/>
        <w:spacing w:before="0" w:beforeAutospacing="0" w:after="0" w:afterAutospacing="0"/>
        <w:rPr>
          <w:rFonts w:ascii="Arial" w:hAnsi="Arial" w:cs="Arial"/>
          <w:color w:val="333333"/>
          <w:sz w:val="18"/>
          <w:szCs w:val="18"/>
        </w:rPr>
      </w:pPr>
      <w:r>
        <w:rPr>
          <w:rFonts w:ascii="Arial" w:hAnsi="Arial" w:cs="Arial"/>
          <w:color w:val="333333"/>
          <w:sz w:val="18"/>
          <w:szCs w:val="18"/>
        </w:rPr>
        <w:t>Civil Society Organization and Disaster Risk Reduction: The Asian Dilemma</w:t>
      </w:r>
    </w:p>
    <w:p w14:paraId="5EC90BCE" w14:textId="4DB2FE65" w:rsidR="0021097B" w:rsidRDefault="0021097B" w:rsidP="0021097B">
      <w:pPr>
        <w:pStyle w:val="CommentText"/>
      </w:pPr>
      <w:r>
        <w:rPr>
          <w:rStyle w:val="addmd"/>
          <w:rFonts w:ascii="Arial" w:hAnsi="Arial" w:cs="Arial"/>
          <w:color w:val="333333"/>
          <w:sz w:val="13"/>
          <w:szCs w:val="13"/>
          <w:shd w:val="clear" w:color="auto" w:fill="FFFFFF"/>
        </w:rPr>
        <w:t>edited by Rajib Shaw, Takako Izumi</w:t>
      </w:r>
    </w:p>
  </w:comment>
  <w:comment w:id="33" w:author="ALE editor" w:date="2023-09-12T13:27:00Z" w:initials="ALE">
    <w:p w14:paraId="6D1EC33E" w14:textId="77777777" w:rsidR="00D60B99" w:rsidRDefault="00D60B99" w:rsidP="00D60B99">
      <w:pPr>
        <w:pStyle w:val="Heading1"/>
        <w:shd w:val="clear" w:color="auto" w:fill="FCFCFC"/>
        <w:spacing w:before="0" w:beforeAutospacing="0" w:after="240" w:afterAutospacing="0"/>
        <w:rPr>
          <w:rFonts w:ascii="Georgia" w:hAnsi="Georgia"/>
          <w:b w:val="0"/>
          <w:bCs w:val="0"/>
          <w:color w:val="333333"/>
        </w:rPr>
      </w:pPr>
      <w:r>
        <w:rPr>
          <w:rStyle w:val="CommentReference"/>
        </w:rPr>
        <w:annotationRef/>
      </w:r>
      <w:r>
        <w:rPr>
          <w:rFonts w:ascii="Georgia" w:hAnsi="Georgia"/>
          <w:b w:val="0"/>
          <w:bCs w:val="0"/>
          <w:color w:val="333333"/>
        </w:rPr>
        <w:t>Civil Society and Disaster Risk Reduction: An Asian Overview</w:t>
      </w:r>
    </w:p>
    <w:p w14:paraId="503516EF" w14:textId="77777777" w:rsidR="00D60B99" w:rsidRDefault="00000000" w:rsidP="00D60B99">
      <w:pPr>
        <w:pStyle w:val="c-article-author-listitem"/>
        <w:numPr>
          <w:ilvl w:val="0"/>
          <w:numId w:val="4"/>
        </w:numPr>
        <w:shd w:val="clear" w:color="auto" w:fill="FCFCFC"/>
        <w:spacing w:before="0" w:beforeAutospacing="0" w:after="0" w:afterAutospacing="0"/>
        <w:ind w:right="120"/>
        <w:rPr>
          <w:rFonts w:ascii="Segoe UI" w:hAnsi="Segoe UI" w:cs="Segoe UI"/>
          <w:color w:val="333333"/>
        </w:rPr>
      </w:pPr>
      <w:hyperlink r:id="rId5" w:anchor="auth-Rajib-Shaw" w:history="1">
        <w:r w:rsidR="00D60B99">
          <w:rPr>
            <w:rStyle w:val="Hyperlink"/>
            <w:rFonts w:ascii="Segoe UI" w:hAnsi="Segoe UI" w:cs="Segoe UI"/>
            <w:color w:val="004B83"/>
          </w:rPr>
          <w:t>Rajib Shaw</w:t>
        </w:r>
      </w:hyperlink>
      <w:r w:rsidR="00D60B99">
        <w:rPr>
          <w:rFonts w:ascii="Segoe UI" w:hAnsi="Segoe UI" w:cs="Segoe UI"/>
          <w:color w:val="333333"/>
        </w:rPr>
        <w:t> &amp; </w:t>
      </w:r>
    </w:p>
    <w:p w14:paraId="1FBDC0F1" w14:textId="77777777" w:rsidR="00D60B99" w:rsidRDefault="00000000" w:rsidP="00D60B99">
      <w:pPr>
        <w:pStyle w:val="c-article-author-listitem"/>
        <w:numPr>
          <w:ilvl w:val="0"/>
          <w:numId w:val="4"/>
        </w:numPr>
        <w:shd w:val="clear" w:color="auto" w:fill="FCFCFC"/>
        <w:spacing w:before="0" w:beforeAutospacing="0" w:after="0" w:afterAutospacing="0"/>
        <w:ind w:right="120"/>
        <w:rPr>
          <w:rFonts w:ascii="Segoe UI" w:hAnsi="Segoe UI" w:cs="Segoe UI"/>
          <w:color w:val="333333"/>
        </w:rPr>
      </w:pPr>
      <w:hyperlink r:id="rId6" w:anchor="auth-Takako-Izumi" w:history="1">
        <w:r w:rsidR="00D60B99">
          <w:rPr>
            <w:rStyle w:val="Hyperlink"/>
            <w:rFonts w:ascii="Segoe UI" w:hAnsi="Segoe UI" w:cs="Segoe UI"/>
            <w:color w:val="004B83"/>
          </w:rPr>
          <w:t>Takako Izumi</w:t>
        </w:r>
      </w:hyperlink>
      <w:r w:rsidR="00D60B99">
        <w:rPr>
          <w:rFonts w:ascii="Segoe UI" w:hAnsi="Segoe UI" w:cs="Segoe UI"/>
          <w:color w:val="333333"/>
        </w:rPr>
        <w:t> </w:t>
      </w:r>
    </w:p>
    <w:p w14:paraId="0E26B92E" w14:textId="16D7FB0C" w:rsidR="00D60B99" w:rsidRDefault="00D60B99">
      <w:pPr>
        <w:pStyle w:val="CommentText"/>
      </w:pPr>
    </w:p>
  </w:comment>
  <w:comment w:id="34" w:author="ALE editor" w:date="2023-09-12T13:30:00Z" w:initials="ALE">
    <w:p w14:paraId="2F17BA1E" w14:textId="545D8852" w:rsidR="00D60B99" w:rsidRDefault="00D60B99">
      <w:pPr>
        <w:pStyle w:val="CommentText"/>
      </w:pPr>
      <w:r>
        <w:rPr>
          <w:rStyle w:val="CommentReference"/>
        </w:rPr>
        <w:annotationRef/>
      </w:r>
      <w:r>
        <w:t>This has been said.</w:t>
      </w:r>
    </w:p>
  </w:comment>
  <w:comment w:id="35" w:author="ALE editor" w:date="2023-09-12T13:31:00Z" w:initials="ALE">
    <w:p w14:paraId="78EF52E5" w14:textId="13843ACB" w:rsidR="00D60B99" w:rsidRDefault="00D60B99">
      <w:pPr>
        <w:pStyle w:val="CommentText"/>
      </w:pPr>
      <w:r>
        <w:rPr>
          <w:rStyle w:val="CommentReference"/>
        </w:rPr>
        <w:annotationRef/>
      </w:r>
      <w:r>
        <w:t>This has been said.</w:t>
      </w:r>
    </w:p>
  </w:comment>
  <w:comment w:id="36" w:author="ALE editor" w:date="2023-09-12T13:40:00Z" w:initials="ALE">
    <w:p w14:paraId="372C36B8" w14:textId="474803C2" w:rsidR="00866248" w:rsidRDefault="00866248">
      <w:pPr>
        <w:pStyle w:val="CommentText"/>
      </w:pPr>
      <w:r>
        <w:rPr>
          <w:rStyle w:val="CommentReference"/>
        </w:rPr>
        <w:annotationRef/>
      </w:r>
      <w:r>
        <w:t>I added this for context.</w:t>
      </w:r>
    </w:p>
  </w:comment>
  <w:comment w:id="37" w:author="ALE editor" w:date="2023-09-12T21:30:00Z" w:initials="ALE">
    <w:p w14:paraId="1A0BFF2D" w14:textId="5CA8C67E" w:rsidR="00A34D65" w:rsidRDefault="00A34D65">
      <w:pPr>
        <w:pStyle w:val="CommentText"/>
      </w:pPr>
      <w:r>
        <w:rPr>
          <w:rStyle w:val="CommentReference"/>
        </w:rPr>
        <w:annotationRef/>
      </w:r>
      <w:r>
        <w:t>I rephrased this somewhat; is it ok?</w:t>
      </w:r>
    </w:p>
  </w:comment>
  <w:comment w:id="38" w:author="ALE editor" w:date="2023-09-12T13:50:00Z" w:initials="ALE">
    <w:p w14:paraId="225A8DAA" w14:textId="47011179" w:rsidR="00A34D65" w:rsidRDefault="00A34D65" w:rsidP="00A34D65">
      <w:pPr>
        <w:pStyle w:val="CommentText"/>
      </w:pPr>
      <w:r>
        <w:rPr>
          <w:rStyle w:val="CommentReference"/>
        </w:rPr>
        <w:annotationRef/>
      </w:r>
      <w:r>
        <w:t xml:space="preserve">This link does not work. </w:t>
      </w:r>
      <w:r w:rsidR="00B17D43">
        <w:t>What is the study? what is the complex relationship?  Is this the same as in the next paragraph?</w:t>
      </w:r>
    </w:p>
  </w:comment>
  <w:comment w:id="39" w:author="ALE editor" w:date="2023-09-12T13:57:00Z" w:initials="ALE">
    <w:p w14:paraId="2FA7BB71" w14:textId="0F08377C" w:rsidR="00517D3C" w:rsidRDefault="00517D3C">
      <w:pPr>
        <w:pStyle w:val="CommentText"/>
      </w:pPr>
      <w:r>
        <w:rPr>
          <w:rStyle w:val="CommentReference"/>
        </w:rPr>
        <w:annotationRef/>
      </w:r>
      <w:r>
        <w:t>I suggest putting the reference not the link</w:t>
      </w:r>
      <w:r w:rsidR="00B17D43">
        <w:t>:</w:t>
      </w:r>
    </w:p>
    <w:p w14:paraId="17E0139C" w14:textId="77777777" w:rsidR="00B17D43" w:rsidRDefault="00B17D43" w:rsidP="00B17D43">
      <w:pPr>
        <w:pStyle w:val="CommentText"/>
      </w:pPr>
      <w:r>
        <w:t>Daniel P Aldrich (2008)</w:t>
      </w:r>
    </w:p>
    <w:p w14:paraId="1F6D8F71" w14:textId="5F77F432" w:rsidR="00B17D43" w:rsidRDefault="00517D3C" w:rsidP="00B17D43">
      <w:pPr>
        <w:pStyle w:val="CommentText"/>
      </w:pPr>
      <w:r>
        <w:t xml:space="preserve">The Crucial Role of Civil Society in Disaster Recovery and Japan ’s Preparedness for Emergencies </w:t>
      </w:r>
    </w:p>
    <w:p w14:paraId="4A806C56" w14:textId="7B71F1E7" w:rsidR="00517D3C" w:rsidRDefault="00517D3C">
      <w:pPr>
        <w:pStyle w:val="CommentText"/>
      </w:pPr>
    </w:p>
  </w:comment>
  <w:comment w:id="40" w:author="ALE editor" w:date="2023-09-12T14:01:00Z" w:initials="ALE">
    <w:p w14:paraId="24ECD79A" w14:textId="3C144E96" w:rsidR="002C16AF" w:rsidRDefault="002C16AF">
      <w:pPr>
        <w:pStyle w:val="CommentText"/>
      </w:pPr>
      <w:r>
        <w:rPr>
          <w:rStyle w:val="CommentReference"/>
        </w:rPr>
        <w:annotationRef/>
      </w:r>
      <w:r>
        <w:t xml:space="preserve">This link does not work. Provide the reference information. </w:t>
      </w:r>
    </w:p>
  </w:comment>
  <w:comment w:id="41" w:author="ALE editor" w:date="2023-09-12T14:15:00Z" w:initials="ALE">
    <w:p w14:paraId="39FA9C07" w14:textId="65AA5F0E" w:rsidR="00283744" w:rsidRDefault="00283744">
      <w:pPr>
        <w:pStyle w:val="CommentText"/>
      </w:pPr>
      <w:r>
        <w:rPr>
          <w:rStyle w:val="CommentReference"/>
        </w:rPr>
        <w:annotationRef/>
      </w:r>
      <w:r>
        <w:t>This link does not work.</w:t>
      </w:r>
    </w:p>
  </w:comment>
  <w:comment w:id="42" w:author="ALE editor" w:date="2023-09-12T14:39:00Z" w:initials="ALE">
    <w:p w14:paraId="12154CB6" w14:textId="621D3BBE" w:rsidR="00E36E0F" w:rsidRDefault="00363BBA">
      <w:pPr>
        <w:pStyle w:val="CommentText"/>
      </w:pPr>
      <w:r>
        <w:rPr>
          <w:rStyle w:val="CommentReference"/>
        </w:rPr>
        <w:annotationRef/>
      </w:r>
      <w:r w:rsidR="00E36E0F">
        <w:t xml:space="preserve">I suggest citing this here: …as summarized in Patel (2010). </w:t>
      </w:r>
    </w:p>
    <w:p w14:paraId="231B5BE2" w14:textId="77777777" w:rsidR="00E36E0F" w:rsidRDefault="00E36E0F">
      <w:pPr>
        <w:pStyle w:val="CommentText"/>
      </w:pPr>
    </w:p>
    <w:p w14:paraId="0AD2398B" w14:textId="4A726F0E" w:rsidR="00363BBA" w:rsidRDefault="00363BBA">
      <w:pPr>
        <w:pStyle w:val="CommentText"/>
      </w:pPr>
      <w:r>
        <w:t>The Role of Community in Disaster Response: Conceptual Models Olivia Patterson • Frederick Weil • Kavita Patel</w:t>
      </w:r>
    </w:p>
  </w:comment>
  <w:comment w:id="43" w:author="ALE editor" w:date="2023-09-12T14:48:00Z" w:initials="ALE">
    <w:p w14:paraId="5EC848AF" w14:textId="28F3B0E8" w:rsidR="001D7084" w:rsidRDefault="00E36E0F" w:rsidP="001D7084">
      <w:pPr>
        <w:pStyle w:val="CommentText"/>
      </w:pPr>
      <w:r>
        <w:rPr>
          <w:rStyle w:val="CommentReference"/>
        </w:rPr>
        <w:annotationRef/>
      </w:r>
      <w:r w:rsidR="001D7084">
        <w:t>Verify the lettering and numbering for the headings—in the Hebrew they are inconsistent.</w:t>
      </w:r>
    </w:p>
    <w:p w14:paraId="747974D9" w14:textId="190F02D3" w:rsidR="00192A91" w:rsidRDefault="00192A91" w:rsidP="00BC1C88">
      <w:pPr>
        <w:pStyle w:val="CommentText"/>
      </w:pPr>
    </w:p>
  </w:comment>
  <w:comment w:id="44" w:author="ALE editor" w:date="2023-09-13T12:19:00Z" w:initials="ALE">
    <w:p w14:paraId="6D64A970" w14:textId="77777777" w:rsidR="000870AB" w:rsidRDefault="000870AB">
      <w:pPr>
        <w:pStyle w:val="CommentText"/>
      </w:pPr>
      <w:r>
        <w:rPr>
          <w:rStyle w:val="CommentReference"/>
        </w:rPr>
        <w:annotationRef/>
      </w:r>
      <w:r>
        <w:t>I summarized these here for ease of reading (since the second one is not mentioned for several pages). Is it accurate?</w:t>
      </w:r>
    </w:p>
    <w:p w14:paraId="6A95C545" w14:textId="77777777" w:rsidR="001D7084" w:rsidRDefault="001D7084">
      <w:pPr>
        <w:pStyle w:val="CommentText"/>
        <w:rPr>
          <w:rtl/>
        </w:rPr>
      </w:pPr>
      <w:r>
        <w:t xml:space="preserve">But the numbering in the Hebrew is confusing – there is a </w:t>
      </w:r>
      <w:r w:rsidR="00E56C51">
        <w:t xml:space="preserve">1, but no 2… there is </w:t>
      </w:r>
      <w:r w:rsidR="00E56C51">
        <w:rPr>
          <w:rFonts w:hint="cs"/>
          <w:rtl/>
        </w:rPr>
        <w:t xml:space="preserve">ב </w:t>
      </w:r>
      <w:r w:rsidR="00E56C51">
        <w:t xml:space="preserve"> and </w:t>
      </w:r>
      <w:r w:rsidR="00E56C51">
        <w:rPr>
          <w:rFonts w:hint="cs"/>
          <w:rtl/>
        </w:rPr>
        <w:t xml:space="preserve">ג </w:t>
      </w:r>
      <w:r w:rsidR="00E56C51">
        <w:t xml:space="preserve"> but those seem to follow the </w:t>
      </w:r>
      <w:r w:rsidR="00E56C51">
        <w:rPr>
          <w:rFonts w:hint="cs"/>
          <w:rtl/>
        </w:rPr>
        <w:t xml:space="preserve">א </w:t>
      </w:r>
      <w:r w:rsidR="00E56C51">
        <w:t xml:space="preserve"> </w:t>
      </w:r>
    </w:p>
    <w:p w14:paraId="7FFBE502" w14:textId="211D7CF2" w:rsidR="00E56C51" w:rsidRDefault="00E56C51">
      <w:pPr>
        <w:pStyle w:val="CommentText"/>
      </w:pPr>
      <w:r>
        <w:rPr>
          <w:rFonts w:hint="cs"/>
        </w:rPr>
        <w:t>W</w:t>
      </w:r>
      <w:r>
        <w:t>hat in fact is the second area of failure? Are there more than 2?</w:t>
      </w:r>
    </w:p>
  </w:comment>
  <w:comment w:id="45" w:author="ALE editor" w:date="2023-09-12T15:24:00Z" w:initials="ALE">
    <w:p w14:paraId="43E5403A" w14:textId="1B836BDF" w:rsidR="00CE7D4A" w:rsidRDefault="00CE7D4A">
      <w:pPr>
        <w:pStyle w:val="CommentText"/>
      </w:pPr>
      <w:r>
        <w:rPr>
          <w:rStyle w:val="CommentReference"/>
        </w:rPr>
        <w:annotationRef/>
      </w:r>
      <w:r>
        <w:t>Is this the correct year?</w:t>
      </w:r>
    </w:p>
  </w:comment>
  <w:comment w:id="46" w:author="ALE editor" w:date="2023-09-12T15:35:00Z" w:initials="ALE">
    <w:p w14:paraId="08A7F67D" w14:textId="6441C6D1" w:rsidR="00942A2F" w:rsidRDefault="00942A2F">
      <w:pPr>
        <w:pStyle w:val="CommentText"/>
      </w:pPr>
      <w:r>
        <w:rPr>
          <w:rStyle w:val="CommentReference"/>
        </w:rPr>
        <w:annotationRef/>
      </w:r>
      <w:r>
        <w:t>What are the books?</w:t>
      </w:r>
    </w:p>
  </w:comment>
  <w:comment w:id="47" w:author="ALE editor" w:date="2023-09-14T10:05:00Z" w:initials="ALE">
    <w:p w14:paraId="5B4C9127" w14:textId="77777777" w:rsidR="00865485" w:rsidRDefault="00865485" w:rsidP="00865485">
      <w:pPr>
        <w:pStyle w:val="CommentText"/>
      </w:pPr>
      <w:r>
        <w:rPr>
          <w:rStyle w:val="CommentReference"/>
        </w:rPr>
        <w:annotationRef/>
      </w:r>
      <w:r>
        <w:rPr>
          <w:rStyle w:val="CommentReference"/>
        </w:rPr>
        <w:annotationRef/>
      </w:r>
      <w:r>
        <w:t>These two items seem somewhat at odds with each other – too much activity and lack of activity. It seems the underlying issue is whether the activity is spontaneous or professionally planned – perhaps that can be clearer in these headings.</w:t>
      </w:r>
    </w:p>
    <w:p w14:paraId="43A7C72F" w14:textId="236967C7" w:rsidR="00865485" w:rsidRDefault="00865485">
      <w:pPr>
        <w:pStyle w:val="CommentText"/>
      </w:pPr>
    </w:p>
  </w:comment>
  <w:comment w:id="48" w:author="ALE editor" w:date="2023-09-13T12:31:00Z" w:initials="ALE">
    <w:p w14:paraId="4BEFC31F" w14:textId="16BE7F67" w:rsidR="007A5A2A" w:rsidRDefault="007A5A2A">
      <w:pPr>
        <w:pStyle w:val="CommentText"/>
      </w:pPr>
      <w:r>
        <w:rPr>
          <w:rStyle w:val="CommentReference"/>
        </w:rPr>
        <w:annotationRef/>
      </w:r>
      <w:r>
        <w:t>Is there more information on this?</w:t>
      </w:r>
      <w:r w:rsidR="00865485">
        <w:t xml:space="preserve"> This is mentioned in several places, there could be a unified and more descriptive section on the UN response to the Kobe earthquake.</w:t>
      </w:r>
    </w:p>
  </w:comment>
  <w:comment w:id="49" w:author="ALE editor" w:date="2023-09-12T16:28:00Z" w:initials="ALE">
    <w:p w14:paraId="77AE3016" w14:textId="398D5808" w:rsidR="00E1582F" w:rsidRDefault="00E1582F">
      <w:pPr>
        <w:pStyle w:val="CommentText"/>
      </w:pPr>
      <w:r>
        <w:rPr>
          <w:rStyle w:val="CommentReference"/>
        </w:rPr>
        <w:annotationRef/>
      </w:r>
      <w:r>
        <w:t xml:space="preserve">Why are the far higher numbers of people killed in the other disasters not noted? Over 1800 people were killed by hurricane Katrina, over 6000 in Kobe, over 220,000 in Haiti… </w:t>
      </w:r>
    </w:p>
  </w:comment>
  <w:comment w:id="50" w:author="ALE editor" w:date="2023-09-13T12:38:00Z" w:initials="ALE">
    <w:p w14:paraId="7F83CDA2" w14:textId="67466B15" w:rsidR="009D7D50" w:rsidRDefault="009D7D50">
      <w:pPr>
        <w:pStyle w:val="CommentText"/>
      </w:pPr>
      <w:r>
        <w:rPr>
          <w:rStyle w:val="CommentReference"/>
        </w:rPr>
        <w:annotationRef/>
      </w:r>
      <w:r>
        <w:t xml:space="preserve">This could go above with the statements about the online technologies. </w:t>
      </w:r>
    </w:p>
  </w:comment>
  <w:comment w:id="51" w:author="ALE editor" w:date="2023-09-13T12:51:00Z" w:initials="ALE">
    <w:p w14:paraId="71864BC4" w14:textId="77777777" w:rsidR="00E62FA3" w:rsidRDefault="00E62FA3">
      <w:pPr>
        <w:pStyle w:val="CommentText"/>
      </w:pPr>
      <w:r>
        <w:rPr>
          <w:rStyle w:val="CommentReference"/>
        </w:rPr>
        <w:annotationRef/>
      </w:r>
      <w:r>
        <w:t>The Hebrew says in the past year, but this began in 2014</w:t>
      </w:r>
    </w:p>
    <w:p w14:paraId="3271E879" w14:textId="65EB794C" w:rsidR="00E62FA3" w:rsidRDefault="00000000">
      <w:pPr>
        <w:pStyle w:val="CommentText"/>
      </w:pPr>
      <w:hyperlink r:id="rId7" w:history="1">
        <w:r w:rsidR="00E62FA3" w:rsidRPr="00EF5A4E">
          <w:rPr>
            <w:rStyle w:val="Hyperlink"/>
          </w:rPr>
          <w:t>https://www.agci.cl/sala-de-prensa/1250-chile-and-japan-sign-a-memorandum-of-cooperation-in-disaster-risk-reduction</w:t>
        </w:r>
      </w:hyperlink>
    </w:p>
    <w:p w14:paraId="018A31C9" w14:textId="0106068C" w:rsidR="00E62FA3" w:rsidRDefault="00E62FA3">
      <w:pPr>
        <w:pStyle w:val="CommentText"/>
      </w:pPr>
    </w:p>
  </w:comment>
  <w:comment w:id="52" w:author="ALE editor" w:date="2023-09-13T12:53:00Z" w:initials="ALE">
    <w:p w14:paraId="1FDB3649" w14:textId="7A333D95" w:rsidR="00E62FA3" w:rsidRDefault="00E62FA3">
      <w:pPr>
        <w:pStyle w:val="CommentText"/>
      </w:pPr>
      <w:r>
        <w:rPr>
          <w:rStyle w:val="CommentReference"/>
        </w:rPr>
        <w:annotationRef/>
      </w:r>
      <w:r>
        <w:t>Who from Japan participated?</w:t>
      </w:r>
    </w:p>
  </w:comment>
  <w:comment w:id="53" w:author="ALE editor" w:date="2023-09-13T13:01:00Z" w:initials="ALE">
    <w:p w14:paraId="179F772B" w14:textId="77777777" w:rsidR="001D7084" w:rsidRDefault="001D7084">
      <w:pPr>
        <w:pStyle w:val="CommentText"/>
      </w:pPr>
      <w:r>
        <w:rPr>
          <w:rStyle w:val="CommentReference"/>
        </w:rPr>
        <w:annotationRef/>
      </w:r>
      <w:r>
        <w:t>It was founded in response to the earthquake – that could be mentioned.</w:t>
      </w:r>
    </w:p>
    <w:p w14:paraId="3748B111" w14:textId="4DF05C3A" w:rsidR="001D7084" w:rsidRDefault="00000000">
      <w:pPr>
        <w:pStyle w:val="CommentText"/>
      </w:pPr>
      <w:hyperlink r:id="rId8" w:history="1">
        <w:r w:rsidR="001D7084" w:rsidRPr="00EF5A4E">
          <w:rPr>
            <w:rStyle w:val="Hyperlink"/>
          </w:rPr>
          <w:t>https://www.wcdrr.org/sasakawa/nominees/3942.html</w:t>
        </w:r>
      </w:hyperlink>
    </w:p>
    <w:p w14:paraId="4A2419A8" w14:textId="594A687A" w:rsidR="001D7084" w:rsidRDefault="001D7084">
      <w:pPr>
        <w:pStyle w:val="CommentText"/>
      </w:pPr>
    </w:p>
  </w:comment>
  <w:comment w:id="54" w:author="ALE editor" w:date="2023-09-13T13:05:00Z" w:initials="ALE">
    <w:p w14:paraId="32969F37" w14:textId="77777777" w:rsidR="00E56C51" w:rsidRDefault="00E56C51">
      <w:pPr>
        <w:pStyle w:val="CommentText"/>
      </w:pPr>
      <w:r>
        <w:rPr>
          <w:rStyle w:val="CommentReference"/>
        </w:rPr>
        <w:annotationRef/>
      </w:r>
      <w:r>
        <w:t xml:space="preserve">This is labelled as </w:t>
      </w:r>
      <w:r>
        <w:rPr>
          <w:rFonts w:hint="cs"/>
          <w:rtl/>
        </w:rPr>
        <w:t>ג</w:t>
      </w:r>
    </w:p>
    <w:p w14:paraId="1A731125" w14:textId="1B8A8CCD" w:rsidR="00E56C51" w:rsidRDefault="00E56C51">
      <w:pPr>
        <w:pStyle w:val="CommentText"/>
        <w:rPr>
          <w:rtl/>
        </w:rPr>
      </w:pPr>
      <w:r>
        <w:t>but it doesn’t seem like a new subject, it is the subject of the whole paper.</w:t>
      </w:r>
    </w:p>
    <w:p w14:paraId="034F09C3" w14:textId="482570A6" w:rsidR="00E56C51" w:rsidRDefault="00E56C51">
      <w:pPr>
        <w:pStyle w:val="CommentText"/>
      </w:pPr>
      <w:r>
        <w:t xml:space="preserve">Verify the lettering/numbering in the original it seems inconsistent. </w:t>
      </w:r>
    </w:p>
  </w:comment>
  <w:comment w:id="55" w:author="ALE editor" w:date="2023-09-13T13:15:00Z" w:initials="ALE">
    <w:p w14:paraId="3ABFFFF4" w14:textId="64ADDFE3" w:rsidR="00D05403" w:rsidRDefault="00D05403">
      <w:pPr>
        <w:pStyle w:val="CommentText"/>
      </w:pPr>
      <w:r>
        <w:rPr>
          <w:rStyle w:val="CommentReference"/>
        </w:rPr>
        <w:annotationRef/>
      </w:r>
      <w:r>
        <w:t>This is labelled as 4, but that seems inaccurate. please verify.</w:t>
      </w:r>
    </w:p>
  </w:comment>
  <w:comment w:id="56" w:author="ALE editor" w:date="2023-09-13T13:24:00Z" w:initials="ALE">
    <w:p w14:paraId="67272C2A" w14:textId="3529043D" w:rsidR="00484E6F" w:rsidRDefault="00484E6F">
      <w:pPr>
        <w:pStyle w:val="CommentText"/>
      </w:pPr>
      <w:r>
        <w:rPr>
          <w:rStyle w:val="CommentReference"/>
        </w:rPr>
        <w:annotationRef/>
      </w:r>
      <w:r>
        <w:t>This could be explained more fully above.</w:t>
      </w:r>
    </w:p>
  </w:comment>
  <w:comment w:id="57" w:author="ALE editor" w:date="2023-09-13T13:27:00Z" w:initials="ALE">
    <w:p w14:paraId="404AE0B0" w14:textId="29685333" w:rsidR="00484E6F" w:rsidRDefault="00484E6F">
      <w:pPr>
        <w:pStyle w:val="CommentText"/>
      </w:pPr>
      <w:r>
        <w:rPr>
          <w:rStyle w:val="CommentReference"/>
        </w:rPr>
        <w:annotationRef/>
      </w:r>
      <w:r>
        <w:t xml:space="preserve">This document could be organized in such a way that there will be less repetition. Some of this is mentioned earlier. </w:t>
      </w:r>
    </w:p>
  </w:comment>
  <w:comment w:id="58" w:author="ALE editor" w:date="2023-09-13T13:35:00Z" w:initials="ALE">
    <w:p w14:paraId="25B6F925" w14:textId="69113688" w:rsidR="008F4375" w:rsidRDefault="008F4375">
      <w:pPr>
        <w:pStyle w:val="CommentText"/>
      </w:pPr>
      <w:r>
        <w:rPr>
          <w:rStyle w:val="CommentReference"/>
        </w:rPr>
        <w:annotationRef/>
      </w:r>
      <w:r>
        <w:t>Volunteer fire brigades operate around the world – why focus on this one?</w:t>
      </w:r>
    </w:p>
  </w:comment>
  <w:comment w:id="59" w:author="ALE editor" w:date="2023-09-13T13:33:00Z" w:initials="ALE">
    <w:p w14:paraId="6710672E" w14:textId="38C58C25" w:rsidR="00484E6F" w:rsidRDefault="00484E6F">
      <w:pPr>
        <w:pStyle w:val="CommentText"/>
      </w:pPr>
      <w:r>
        <w:rPr>
          <w:rStyle w:val="CommentReference"/>
        </w:rPr>
        <w:annotationRef/>
      </w:r>
      <w:r>
        <w:t>I added Australia – is that accurate?</w:t>
      </w:r>
    </w:p>
  </w:comment>
  <w:comment w:id="60" w:author="ALE editor" w:date="2023-09-13T13:45:00Z" w:initials="ALE">
    <w:p w14:paraId="5DF15500" w14:textId="77777777" w:rsidR="00827D07" w:rsidRDefault="00827D07" w:rsidP="00827D07">
      <w:pPr>
        <w:pStyle w:val="CommentText"/>
      </w:pPr>
      <w:r>
        <w:rPr>
          <w:rStyle w:val="CommentReference"/>
        </w:rPr>
        <w:annotationRef/>
      </w:r>
      <w:r>
        <w:t>Only Hawaii in the US?</w:t>
      </w:r>
    </w:p>
    <w:p w14:paraId="72034C95" w14:textId="647C1138" w:rsidR="00827D07" w:rsidRDefault="00827D07" w:rsidP="00827D07">
      <w:pPr>
        <w:pStyle w:val="CommentText"/>
      </w:pPr>
      <w:r>
        <w:t>I moved this down for better flow.</w:t>
      </w:r>
    </w:p>
  </w:comment>
  <w:comment w:id="61" w:author="ALE editor" w:date="2023-09-13T14:07:00Z" w:initials="ALE">
    <w:p w14:paraId="40C40E77" w14:textId="139FC702" w:rsidR="0038301D" w:rsidRDefault="0038301D">
      <w:pPr>
        <w:pStyle w:val="CommentText"/>
      </w:pPr>
      <w:r>
        <w:rPr>
          <w:rStyle w:val="CommentReference"/>
        </w:rPr>
        <w:annotationRef/>
      </w:r>
      <w:r>
        <w:t>Is this accurate?</w:t>
      </w:r>
    </w:p>
  </w:comment>
  <w:comment w:id="62" w:author="ALE editor" w:date="2023-09-13T14:19:00Z" w:initials="ALE">
    <w:p w14:paraId="13B0ABD4" w14:textId="77777777" w:rsidR="005F628C" w:rsidRDefault="005F628C">
      <w:pPr>
        <w:pStyle w:val="CommentText"/>
      </w:pPr>
      <w:r>
        <w:rPr>
          <w:rStyle w:val="CommentReference"/>
        </w:rPr>
        <w:annotationRef/>
      </w:r>
      <w:r>
        <w:t xml:space="preserve">This is numbered as 4 in the Hebrew, but the numbering and lettering is inconsistent, so I left it out here. It can be reassessed in the final document. </w:t>
      </w:r>
    </w:p>
    <w:p w14:paraId="22ED90A1" w14:textId="6CBDEB01" w:rsidR="005F628C" w:rsidRDefault="005F628C">
      <w:pPr>
        <w:pStyle w:val="CommentText"/>
      </w:pPr>
      <w:r>
        <w:t>This seems like it could be titled Conclusions.</w:t>
      </w:r>
    </w:p>
  </w:comment>
  <w:comment w:id="63" w:author="ALE editor" w:date="2023-09-13T14:23:00Z" w:initials="ALE">
    <w:p w14:paraId="08E9507C" w14:textId="45FC4C6D" w:rsidR="00DB64C5" w:rsidRDefault="00DB64C5">
      <w:pPr>
        <w:pStyle w:val="CommentText"/>
      </w:pPr>
      <w:r>
        <w:rPr>
          <w:rStyle w:val="CommentReference"/>
        </w:rPr>
        <w:annotationRef/>
      </w:r>
      <w:r>
        <w:t xml:space="preserve">I took out a phrase that repeats the next sentence. </w:t>
      </w:r>
    </w:p>
  </w:comment>
  <w:comment w:id="64" w:author="ALE editor" w:date="2023-09-13T14:36:00Z" w:initials="ALE">
    <w:p w14:paraId="687A288B" w14:textId="59A93970" w:rsidR="00A64C50" w:rsidRDefault="00A64C50">
      <w:pPr>
        <w:pStyle w:val="CommentText"/>
      </w:pPr>
      <w:r>
        <w:rPr>
          <w:rStyle w:val="CommentReference"/>
        </w:rPr>
        <w:annotationRef/>
      </w:r>
      <w:r>
        <w:t>Is this sentence needed? It seems to repeat the previous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12CD8C" w15:done="0"/>
  <w15:commentEx w15:paraId="0DC876E9" w15:done="0"/>
  <w15:commentEx w15:paraId="4E447A77" w15:done="0"/>
  <w15:commentEx w15:paraId="3AD5C1F2" w15:done="0"/>
  <w15:commentEx w15:paraId="60C91263" w15:done="0"/>
  <w15:commentEx w15:paraId="0E8008F4" w15:done="0"/>
  <w15:commentEx w15:paraId="6BAB673E" w15:done="0"/>
  <w15:commentEx w15:paraId="6D73BE24" w15:done="0"/>
  <w15:commentEx w15:paraId="1B423E95" w15:done="0"/>
  <w15:commentEx w15:paraId="1745B417" w15:done="0"/>
  <w15:commentEx w15:paraId="60C81927" w15:done="0"/>
  <w15:commentEx w15:paraId="073E4CB8" w15:done="0"/>
  <w15:commentEx w15:paraId="127E8AE3" w15:done="0"/>
  <w15:commentEx w15:paraId="7E8FC3C9" w15:done="0"/>
  <w15:commentEx w15:paraId="0B0C5C1B" w15:done="0"/>
  <w15:commentEx w15:paraId="67BCD59A" w15:done="0"/>
  <w15:commentEx w15:paraId="43818D48" w15:done="0"/>
  <w15:commentEx w15:paraId="2D1E783E" w15:done="0"/>
  <w15:commentEx w15:paraId="4EC07A8A" w15:done="0"/>
  <w15:commentEx w15:paraId="3F8FFA96" w15:done="0"/>
  <w15:commentEx w15:paraId="7C14345F" w15:done="0"/>
  <w15:commentEx w15:paraId="02680B21" w15:done="0"/>
  <w15:commentEx w15:paraId="44C51409" w15:done="0"/>
  <w15:commentEx w15:paraId="50E66912" w15:done="0"/>
  <w15:commentEx w15:paraId="3BB74FDA" w15:done="0"/>
  <w15:commentEx w15:paraId="611CC5B7" w15:done="0"/>
  <w15:commentEx w15:paraId="5778F1F6" w15:done="0"/>
  <w15:commentEx w15:paraId="768E417F" w15:done="0"/>
  <w15:commentEx w15:paraId="2383E8AB" w15:done="0"/>
  <w15:commentEx w15:paraId="42063052" w15:done="0"/>
  <w15:commentEx w15:paraId="5EC90BCE" w15:done="0"/>
  <w15:commentEx w15:paraId="0E26B92E" w15:done="0"/>
  <w15:commentEx w15:paraId="2F17BA1E" w15:done="0"/>
  <w15:commentEx w15:paraId="78EF52E5" w15:done="0"/>
  <w15:commentEx w15:paraId="372C36B8" w15:done="0"/>
  <w15:commentEx w15:paraId="1A0BFF2D" w15:done="0"/>
  <w15:commentEx w15:paraId="225A8DAA" w15:done="0"/>
  <w15:commentEx w15:paraId="4A806C56" w15:done="0"/>
  <w15:commentEx w15:paraId="24ECD79A" w15:done="0"/>
  <w15:commentEx w15:paraId="39FA9C07" w15:done="0"/>
  <w15:commentEx w15:paraId="0AD2398B" w15:done="0"/>
  <w15:commentEx w15:paraId="747974D9" w15:done="0"/>
  <w15:commentEx w15:paraId="7FFBE502" w15:done="0"/>
  <w15:commentEx w15:paraId="43E5403A" w15:done="0"/>
  <w15:commentEx w15:paraId="08A7F67D" w15:done="0"/>
  <w15:commentEx w15:paraId="43A7C72F" w15:done="0"/>
  <w15:commentEx w15:paraId="4BEFC31F" w15:done="0"/>
  <w15:commentEx w15:paraId="77AE3016" w15:done="0"/>
  <w15:commentEx w15:paraId="7F83CDA2" w15:done="0"/>
  <w15:commentEx w15:paraId="018A31C9" w15:done="0"/>
  <w15:commentEx w15:paraId="1FDB3649" w15:done="0"/>
  <w15:commentEx w15:paraId="4A2419A8" w15:done="0"/>
  <w15:commentEx w15:paraId="034F09C3" w15:done="0"/>
  <w15:commentEx w15:paraId="3ABFFFF4" w15:done="0"/>
  <w15:commentEx w15:paraId="67272C2A" w15:done="0"/>
  <w15:commentEx w15:paraId="404AE0B0" w15:done="0"/>
  <w15:commentEx w15:paraId="25B6F925" w15:done="0"/>
  <w15:commentEx w15:paraId="6710672E" w15:done="0"/>
  <w15:commentEx w15:paraId="72034C95" w15:done="0"/>
  <w15:commentEx w15:paraId="40C40E77" w15:done="0"/>
  <w15:commentEx w15:paraId="22ED90A1" w15:done="0"/>
  <w15:commentEx w15:paraId="08E9507C" w15:done="0"/>
  <w15:commentEx w15:paraId="687A28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C1EF5" w16cex:dateUtc="2023-09-13T08:43:00Z"/>
  <w16cex:commentExtensible w16cex:durableId="28AD4730" w16cex:dateUtc="2023-09-14T05:47:00Z"/>
  <w16cex:commentExtensible w16cex:durableId="28A9B0FC" w16cex:dateUtc="2023-09-11T12:30:00Z"/>
  <w16cex:commentExtensible w16cex:durableId="28AAE3CB" w16cex:dateUtc="2023-09-12T10:19:00Z"/>
  <w16cex:commentExtensible w16cex:durableId="28AC216F" w16cex:dateUtc="2023-09-13T08:54:00Z"/>
  <w16cex:commentExtensible w16cex:durableId="28AAA266" w16cex:dateUtc="2023-09-12T05:40:00Z"/>
  <w16cex:commentExtensible w16cex:durableId="28AD4ECB" w16cex:dateUtc="2023-09-14T06:20:00Z"/>
  <w16cex:commentExtensible w16cex:durableId="28A9C3FD" w16cex:dateUtc="2023-09-11T13:51:00Z"/>
  <w16cex:commentExtensible w16cex:durableId="28AAA498" w16cex:dateUtc="2023-09-12T05:49:00Z"/>
  <w16cex:commentExtensible w16cex:durableId="28AAA467" w16cex:dateUtc="2023-09-12T05:48:00Z"/>
  <w16cex:commentExtensible w16cex:durableId="28AD525D" w16cex:dateUtc="2023-09-14T06:35:00Z"/>
  <w16cex:commentExtensible w16cex:durableId="28A9CA01" w16cex:dateUtc="2023-09-11T14:16:00Z"/>
  <w16cex:commentExtensible w16cex:durableId="28AC2251" w16cex:dateUtc="2023-09-13T08:58:00Z"/>
  <w16cex:commentExtensible w16cex:durableId="28AAB882" w16cex:dateUtc="2023-09-12T07:14:00Z"/>
  <w16cex:commentExtensible w16cex:durableId="28AAAE92" w16cex:dateUtc="2023-09-12T06:32:00Z"/>
  <w16cex:commentExtensible w16cex:durableId="28AAB875" w16cex:dateUtc="2023-09-12T07:14:00Z"/>
  <w16cex:commentExtensible w16cex:durableId="28AABCC2" w16cex:dateUtc="2023-09-12T07:32:00Z"/>
  <w16cex:commentExtensible w16cex:durableId="28AABD44" w16cex:dateUtc="2023-09-12T07:34:00Z"/>
  <w16cex:commentExtensible w16cex:durableId="28AB3DBE" w16cex:dateUtc="2023-09-12T16:42:00Z"/>
  <w16cex:commentExtensible w16cex:durableId="28AB3E08" w16cex:dateUtc="2023-09-12T16:44:00Z"/>
  <w16cex:commentExtensible w16cex:durableId="28AB3FD7" w16cex:dateUtc="2023-09-12T16:51:00Z"/>
  <w16cex:commentExtensible w16cex:durableId="28AB3FE9" w16cex:dateUtc="2023-09-12T16:52:00Z"/>
  <w16cex:commentExtensible w16cex:durableId="28AAC239" w16cex:dateUtc="2023-09-12T07:55:00Z"/>
  <w16cex:commentExtensible w16cex:durableId="28AB4171" w16cex:dateUtc="2023-09-12T16:58:00Z"/>
  <w16cex:commentExtensible w16cex:durableId="28AAD276" w16cex:dateUtc="2023-09-12T09:05:00Z"/>
  <w16cex:commentExtensible w16cex:durableId="28AAC674" w16cex:dateUtc="2023-09-12T08:13:00Z"/>
  <w16cex:commentExtensible w16cex:durableId="28AADB47" w16cex:dateUtc="2023-09-12T09:42:00Z"/>
  <w16cex:commentExtensible w16cex:durableId="28AC23AA" w16cex:dateUtc="2023-09-13T09:03:00Z"/>
  <w16cex:commentExtensible w16cex:durableId="28AADE8E" w16cex:dateUtc="2023-09-12T09:56:00Z"/>
  <w16cex:commentExtensible w16cex:durableId="28AADFF0" w16cex:dateUtc="2023-09-12T10:02:00Z"/>
  <w16cex:commentExtensible w16cex:durableId="28AAE558" w16cex:dateUtc="2023-09-12T10:25:00Z"/>
  <w16cex:commentExtensible w16cex:durableId="28AAE5BE" w16cex:dateUtc="2023-09-12T10:27:00Z"/>
  <w16cex:commentExtensible w16cex:durableId="28AAE670" w16cex:dateUtc="2023-09-12T10:30:00Z"/>
  <w16cex:commentExtensible w16cex:durableId="28AAE6A9" w16cex:dateUtc="2023-09-12T10:31:00Z"/>
  <w16cex:commentExtensible w16cex:durableId="28AAE8DF" w16cex:dateUtc="2023-09-12T10:40:00Z"/>
  <w16cex:commentExtensible w16cex:durableId="28AB570B" w16cex:dateUtc="2023-09-12T18:30:00Z"/>
  <w16cex:commentExtensible w16cex:durableId="28AAEB14" w16cex:dateUtc="2023-09-12T10:50:00Z"/>
  <w16cex:commentExtensible w16cex:durableId="28AAECC0" w16cex:dateUtc="2023-09-12T10:57:00Z"/>
  <w16cex:commentExtensible w16cex:durableId="28AAEDB3" w16cex:dateUtc="2023-09-12T11:01:00Z"/>
  <w16cex:commentExtensible w16cex:durableId="28AAF0F5" w16cex:dateUtc="2023-09-12T11:15:00Z"/>
  <w16cex:commentExtensible w16cex:durableId="28AAF685" w16cex:dateUtc="2023-09-12T11:39:00Z"/>
  <w16cex:commentExtensible w16cex:durableId="28AAF8A2" w16cex:dateUtc="2023-09-12T11:48:00Z"/>
  <w16cex:commentExtensible w16cex:durableId="28AC2750" w16cex:dateUtc="2023-09-13T09:19:00Z"/>
  <w16cex:commentExtensible w16cex:durableId="28AB0134" w16cex:dateUtc="2023-09-12T12:24:00Z"/>
  <w16cex:commentExtensible w16cex:durableId="28AB03B2" w16cex:dateUtc="2023-09-12T12:35:00Z"/>
  <w16cex:commentExtensible w16cex:durableId="28AD5968" w16cex:dateUtc="2023-09-14T07:05:00Z"/>
  <w16cex:commentExtensible w16cex:durableId="28AC2A2C" w16cex:dateUtc="2023-09-13T09:31:00Z"/>
  <w16cex:commentExtensible w16cex:durableId="28AB1043" w16cex:dateUtc="2023-09-12T13:28:00Z"/>
  <w16cex:commentExtensible w16cex:durableId="28AC2BB8" w16cex:dateUtc="2023-09-13T09:38:00Z"/>
  <w16cex:commentExtensible w16cex:durableId="28AC2EB8" w16cex:dateUtc="2023-09-13T09:51:00Z"/>
  <w16cex:commentExtensible w16cex:durableId="28AC2F35" w16cex:dateUtc="2023-09-13T09:53:00Z"/>
  <w16cex:commentExtensible w16cex:durableId="28AC3142" w16cex:dateUtc="2023-09-13T10:01:00Z"/>
  <w16cex:commentExtensible w16cex:durableId="28AC3225" w16cex:dateUtc="2023-09-13T10:05:00Z"/>
  <w16cex:commentExtensible w16cex:durableId="28AC345B" w16cex:dateUtc="2023-09-13T10:15:00Z"/>
  <w16cex:commentExtensible w16cex:durableId="28AC368A" w16cex:dateUtc="2023-09-13T10:24:00Z"/>
  <w16cex:commentExtensible w16cex:durableId="28AC373C" w16cex:dateUtc="2023-09-13T10:27:00Z"/>
  <w16cex:commentExtensible w16cex:durableId="28AC393C" w16cex:dateUtc="2023-09-13T10:35:00Z"/>
  <w16cex:commentExtensible w16cex:durableId="28AC38BC" w16cex:dateUtc="2023-09-13T10:33:00Z"/>
  <w16cex:commentExtensible w16cex:durableId="28AC3B71" w16cex:dateUtc="2023-09-13T10:45:00Z"/>
  <w16cex:commentExtensible w16cex:durableId="28AC409E" w16cex:dateUtc="2023-09-13T11:07:00Z"/>
  <w16cex:commentExtensible w16cex:durableId="28AC4355" w16cex:dateUtc="2023-09-13T11:19:00Z"/>
  <w16cex:commentExtensible w16cex:durableId="28AC447E" w16cex:dateUtc="2023-09-13T11:23:00Z"/>
  <w16cex:commentExtensible w16cex:durableId="28AC4770" w16cex:dateUtc="2023-09-13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12CD8C" w16cid:durableId="28AC1EF5"/>
  <w16cid:commentId w16cid:paraId="0DC876E9" w16cid:durableId="28AD4730"/>
  <w16cid:commentId w16cid:paraId="4E447A77" w16cid:durableId="28A9B0FC"/>
  <w16cid:commentId w16cid:paraId="3AD5C1F2" w16cid:durableId="28AAE3CB"/>
  <w16cid:commentId w16cid:paraId="60C91263" w16cid:durableId="28AC216F"/>
  <w16cid:commentId w16cid:paraId="0E8008F4" w16cid:durableId="28AAA266"/>
  <w16cid:commentId w16cid:paraId="6BAB673E" w16cid:durableId="28AD4ECB"/>
  <w16cid:commentId w16cid:paraId="6D73BE24" w16cid:durableId="28A9C3FD"/>
  <w16cid:commentId w16cid:paraId="1B423E95" w16cid:durableId="28AAA498"/>
  <w16cid:commentId w16cid:paraId="1745B417" w16cid:durableId="28AAA467"/>
  <w16cid:commentId w16cid:paraId="60C81927" w16cid:durableId="28AD525D"/>
  <w16cid:commentId w16cid:paraId="073E4CB8" w16cid:durableId="28A9CA01"/>
  <w16cid:commentId w16cid:paraId="127E8AE3" w16cid:durableId="28AC2251"/>
  <w16cid:commentId w16cid:paraId="7E8FC3C9" w16cid:durableId="28AAB882"/>
  <w16cid:commentId w16cid:paraId="0B0C5C1B" w16cid:durableId="28AAAE92"/>
  <w16cid:commentId w16cid:paraId="67BCD59A" w16cid:durableId="28AAB875"/>
  <w16cid:commentId w16cid:paraId="43818D48" w16cid:durableId="28AABCC2"/>
  <w16cid:commentId w16cid:paraId="2D1E783E" w16cid:durableId="28AABD44"/>
  <w16cid:commentId w16cid:paraId="4EC07A8A" w16cid:durableId="28AB3DBE"/>
  <w16cid:commentId w16cid:paraId="3F8FFA96" w16cid:durableId="28AB3E08"/>
  <w16cid:commentId w16cid:paraId="7C14345F" w16cid:durableId="28AB3FD7"/>
  <w16cid:commentId w16cid:paraId="02680B21" w16cid:durableId="28AB3FE9"/>
  <w16cid:commentId w16cid:paraId="44C51409" w16cid:durableId="28AAC239"/>
  <w16cid:commentId w16cid:paraId="50E66912" w16cid:durableId="28AB4171"/>
  <w16cid:commentId w16cid:paraId="3BB74FDA" w16cid:durableId="28AAD276"/>
  <w16cid:commentId w16cid:paraId="611CC5B7" w16cid:durableId="28AAC674"/>
  <w16cid:commentId w16cid:paraId="5778F1F6" w16cid:durableId="28AADB47"/>
  <w16cid:commentId w16cid:paraId="768E417F" w16cid:durableId="28AC23AA"/>
  <w16cid:commentId w16cid:paraId="2383E8AB" w16cid:durableId="28AADE8E"/>
  <w16cid:commentId w16cid:paraId="42063052" w16cid:durableId="28AADFF0"/>
  <w16cid:commentId w16cid:paraId="5EC90BCE" w16cid:durableId="28AAE558"/>
  <w16cid:commentId w16cid:paraId="0E26B92E" w16cid:durableId="28AAE5BE"/>
  <w16cid:commentId w16cid:paraId="2F17BA1E" w16cid:durableId="28AAE670"/>
  <w16cid:commentId w16cid:paraId="78EF52E5" w16cid:durableId="28AAE6A9"/>
  <w16cid:commentId w16cid:paraId="372C36B8" w16cid:durableId="28AAE8DF"/>
  <w16cid:commentId w16cid:paraId="1A0BFF2D" w16cid:durableId="28AB570B"/>
  <w16cid:commentId w16cid:paraId="225A8DAA" w16cid:durableId="28AAEB14"/>
  <w16cid:commentId w16cid:paraId="4A806C56" w16cid:durableId="28AAECC0"/>
  <w16cid:commentId w16cid:paraId="24ECD79A" w16cid:durableId="28AAEDB3"/>
  <w16cid:commentId w16cid:paraId="39FA9C07" w16cid:durableId="28AAF0F5"/>
  <w16cid:commentId w16cid:paraId="0AD2398B" w16cid:durableId="28AAF685"/>
  <w16cid:commentId w16cid:paraId="747974D9" w16cid:durableId="28AAF8A2"/>
  <w16cid:commentId w16cid:paraId="7FFBE502" w16cid:durableId="28AC2750"/>
  <w16cid:commentId w16cid:paraId="43E5403A" w16cid:durableId="28AB0134"/>
  <w16cid:commentId w16cid:paraId="08A7F67D" w16cid:durableId="28AB03B2"/>
  <w16cid:commentId w16cid:paraId="43A7C72F" w16cid:durableId="28AD5968"/>
  <w16cid:commentId w16cid:paraId="4BEFC31F" w16cid:durableId="28AC2A2C"/>
  <w16cid:commentId w16cid:paraId="77AE3016" w16cid:durableId="28AB1043"/>
  <w16cid:commentId w16cid:paraId="7F83CDA2" w16cid:durableId="28AC2BB8"/>
  <w16cid:commentId w16cid:paraId="018A31C9" w16cid:durableId="28AC2EB8"/>
  <w16cid:commentId w16cid:paraId="1FDB3649" w16cid:durableId="28AC2F35"/>
  <w16cid:commentId w16cid:paraId="4A2419A8" w16cid:durableId="28AC3142"/>
  <w16cid:commentId w16cid:paraId="034F09C3" w16cid:durableId="28AC3225"/>
  <w16cid:commentId w16cid:paraId="3ABFFFF4" w16cid:durableId="28AC345B"/>
  <w16cid:commentId w16cid:paraId="67272C2A" w16cid:durableId="28AC368A"/>
  <w16cid:commentId w16cid:paraId="404AE0B0" w16cid:durableId="28AC373C"/>
  <w16cid:commentId w16cid:paraId="25B6F925" w16cid:durableId="28AC393C"/>
  <w16cid:commentId w16cid:paraId="6710672E" w16cid:durableId="28AC38BC"/>
  <w16cid:commentId w16cid:paraId="72034C95" w16cid:durableId="28AC3B71"/>
  <w16cid:commentId w16cid:paraId="40C40E77" w16cid:durableId="28AC409E"/>
  <w16cid:commentId w16cid:paraId="22ED90A1" w16cid:durableId="28AC4355"/>
  <w16cid:commentId w16cid:paraId="08E9507C" w16cid:durableId="28AC447E"/>
  <w16cid:commentId w16cid:paraId="687A288B" w16cid:durableId="28AC47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54F0D" w14:textId="77777777" w:rsidR="006B661A" w:rsidRDefault="006B661A" w:rsidP="007B3B74">
      <w:pPr>
        <w:spacing w:after="0" w:line="240" w:lineRule="auto"/>
      </w:pPr>
      <w:r>
        <w:separator/>
      </w:r>
    </w:p>
  </w:endnote>
  <w:endnote w:type="continuationSeparator" w:id="0">
    <w:p w14:paraId="1CBABAD1" w14:textId="77777777" w:rsidR="006B661A" w:rsidRDefault="006B661A" w:rsidP="007B3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989746"/>
      <w:docPartObj>
        <w:docPartGallery w:val="Page Numbers (Bottom of Page)"/>
        <w:docPartUnique/>
      </w:docPartObj>
    </w:sdtPr>
    <w:sdtEndPr>
      <w:rPr>
        <w:noProof/>
      </w:rPr>
    </w:sdtEndPr>
    <w:sdtContent>
      <w:p w14:paraId="5BD339D8" w14:textId="77235A19" w:rsidR="007A5A2A" w:rsidRDefault="007A5A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4EB6DC" w14:textId="77777777" w:rsidR="007A5A2A" w:rsidRDefault="007A5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E0E2D" w14:textId="77777777" w:rsidR="006B661A" w:rsidRDefault="006B661A" w:rsidP="007B3B74">
      <w:pPr>
        <w:spacing w:after="0" w:line="240" w:lineRule="auto"/>
      </w:pPr>
      <w:r>
        <w:separator/>
      </w:r>
    </w:p>
  </w:footnote>
  <w:footnote w:type="continuationSeparator" w:id="0">
    <w:p w14:paraId="1A2A2FBE" w14:textId="77777777" w:rsidR="006B661A" w:rsidRDefault="006B661A" w:rsidP="007B3B74">
      <w:pPr>
        <w:spacing w:after="0" w:line="240" w:lineRule="auto"/>
      </w:pPr>
      <w:r>
        <w:continuationSeparator/>
      </w:r>
    </w:p>
  </w:footnote>
  <w:footnote w:id="1">
    <w:p w14:paraId="5C78D139" w14:textId="6193FC54" w:rsidR="007B3B74" w:rsidRPr="00283744" w:rsidRDefault="007B3B74" w:rsidP="00E36E0F">
      <w:pPr>
        <w:pStyle w:val="FootnoteText"/>
        <w:contextualSpacing/>
        <w:rPr>
          <w:rFonts w:asciiTheme="majorBidi" w:hAnsiTheme="majorBidi" w:cstheme="majorBidi"/>
        </w:rPr>
      </w:pPr>
      <w:r w:rsidRPr="00283744">
        <w:rPr>
          <w:rStyle w:val="FootnoteReference"/>
          <w:rFonts w:asciiTheme="majorBidi" w:hAnsiTheme="majorBidi" w:cstheme="majorBidi"/>
        </w:rPr>
        <w:footnoteRef/>
      </w:r>
      <w:r w:rsidRPr="00283744">
        <w:rPr>
          <w:rFonts w:asciiTheme="majorBidi" w:hAnsiTheme="majorBidi" w:cstheme="majorBidi"/>
        </w:rPr>
        <w:t xml:space="preserve"> </w:t>
      </w:r>
      <w:r w:rsidRPr="00283744">
        <w:rPr>
          <w:rFonts w:asciiTheme="majorBidi" w:hAnsiTheme="majorBidi" w:cstheme="majorBidi"/>
        </w:rPr>
        <w:fldChar w:fldCharType="begin"/>
      </w:r>
      <w:ins w:id="4" w:author="ALE editor" w:date="2023-09-11T15:38:00Z">
        <w:r w:rsidRPr="00283744">
          <w:rPr>
            <w:rFonts w:asciiTheme="majorBidi" w:hAnsiTheme="majorBidi" w:cstheme="majorBidi"/>
          </w:rPr>
          <w:instrText>HYPERLINK "</w:instrText>
        </w:r>
      </w:ins>
      <w:r w:rsidRPr="00283744">
        <w:rPr>
          <w:rFonts w:asciiTheme="majorBidi" w:hAnsiTheme="majorBidi" w:cstheme="majorBidi"/>
        </w:rPr>
        <w:instrText>https://us.macmillan.com/books/9780312610586/thecrisiscaravan</w:instrText>
      </w:r>
      <w:ins w:id="5" w:author="ALE editor" w:date="2023-09-11T15:38:00Z">
        <w:r w:rsidRPr="00283744">
          <w:rPr>
            <w:rFonts w:asciiTheme="majorBidi" w:hAnsiTheme="majorBidi" w:cstheme="majorBidi"/>
          </w:rPr>
          <w:instrText>"</w:instrText>
        </w:r>
      </w:ins>
      <w:r w:rsidRPr="00283744">
        <w:rPr>
          <w:rFonts w:asciiTheme="majorBidi" w:hAnsiTheme="majorBidi" w:cstheme="majorBidi"/>
        </w:rPr>
      </w:r>
      <w:r w:rsidRPr="00283744">
        <w:rPr>
          <w:rFonts w:asciiTheme="majorBidi" w:hAnsiTheme="majorBidi" w:cstheme="majorBidi"/>
        </w:rPr>
        <w:fldChar w:fldCharType="separate"/>
      </w:r>
      <w:r w:rsidRPr="00283744">
        <w:rPr>
          <w:rStyle w:val="Hyperlink"/>
          <w:rFonts w:asciiTheme="majorBidi" w:hAnsiTheme="majorBidi" w:cstheme="majorBidi"/>
          <w:color w:val="auto"/>
        </w:rPr>
        <w:t>https://us.macmillan.com/books/9780312610586/thecrisiscaravan</w:t>
      </w:r>
      <w:r w:rsidRPr="00283744">
        <w:rPr>
          <w:rFonts w:asciiTheme="majorBidi" w:hAnsiTheme="majorBidi" w:cstheme="majorBidi"/>
        </w:rPr>
        <w:fldChar w:fldCharType="end"/>
      </w:r>
      <w:r w:rsidRPr="00283744">
        <w:rPr>
          <w:rFonts w:asciiTheme="majorBidi" w:hAnsiTheme="majorBidi" w:cstheme="majorBidi"/>
        </w:rPr>
        <w:t xml:space="preserve"> </w:t>
      </w:r>
    </w:p>
  </w:footnote>
  <w:footnote w:id="2">
    <w:p w14:paraId="5F161611" w14:textId="1B6F6993" w:rsidR="007B3B74" w:rsidRPr="00283744" w:rsidRDefault="007B3B74" w:rsidP="00E36E0F">
      <w:pPr>
        <w:pStyle w:val="FootnoteText"/>
        <w:contextualSpacing/>
        <w:rPr>
          <w:rFonts w:asciiTheme="majorBidi" w:hAnsiTheme="majorBidi" w:cstheme="majorBidi"/>
        </w:rPr>
      </w:pPr>
      <w:r w:rsidRPr="00283744">
        <w:rPr>
          <w:rStyle w:val="FootnoteReference"/>
          <w:rFonts w:asciiTheme="majorBidi" w:hAnsiTheme="majorBidi" w:cstheme="majorBidi"/>
        </w:rPr>
        <w:footnoteRef/>
      </w:r>
      <w:r w:rsidRPr="00283744">
        <w:rPr>
          <w:rFonts w:asciiTheme="majorBidi" w:hAnsiTheme="majorBidi" w:cstheme="majorBidi"/>
        </w:rPr>
        <w:t xml:space="preserve"> </w:t>
      </w:r>
      <w:hyperlink r:id="rId1" w:history="1">
        <w:r w:rsidRPr="00283744">
          <w:rPr>
            <w:rStyle w:val="Hyperlink"/>
            <w:rFonts w:asciiTheme="majorBidi" w:hAnsiTheme="majorBidi" w:cstheme="majorBidi"/>
            <w:color w:val="auto"/>
          </w:rPr>
          <w:t>https://www.gbv.de/dms/sub-hamburg/726846805.pdf</w:t>
        </w:r>
      </w:hyperlink>
      <w:r w:rsidRPr="00283744">
        <w:rPr>
          <w:rFonts w:asciiTheme="majorBidi" w:hAnsiTheme="majorBidi" w:cstheme="majorBidi"/>
        </w:rPr>
        <w:t xml:space="preserve"> </w:t>
      </w:r>
    </w:p>
  </w:footnote>
  <w:footnote w:id="3">
    <w:p w14:paraId="6E7E457F" w14:textId="10B853C7" w:rsidR="00630D9B" w:rsidRPr="00283744" w:rsidRDefault="00630D9B" w:rsidP="00E36E0F">
      <w:pPr>
        <w:pStyle w:val="FootnoteText"/>
        <w:contextualSpacing/>
        <w:rPr>
          <w:rFonts w:asciiTheme="majorBidi" w:hAnsiTheme="majorBidi" w:cstheme="majorBidi"/>
        </w:rPr>
      </w:pPr>
      <w:r w:rsidRPr="00283744">
        <w:rPr>
          <w:rStyle w:val="FootnoteReference"/>
          <w:rFonts w:asciiTheme="majorBidi" w:hAnsiTheme="majorBidi" w:cstheme="majorBidi"/>
        </w:rPr>
        <w:footnoteRef/>
      </w:r>
      <w:r w:rsidRPr="00283744">
        <w:rPr>
          <w:rFonts w:asciiTheme="majorBidi" w:hAnsiTheme="majorBidi" w:cstheme="majorBidi"/>
        </w:rPr>
        <w:t xml:space="preserve"> </w:t>
      </w:r>
      <w:r w:rsidRPr="00283744">
        <w:rPr>
          <w:rFonts w:asciiTheme="majorBidi" w:hAnsiTheme="majorBidi" w:cstheme="majorBidi"/>
          <w:kern w:val="0"/>
        </w:rPr>
        <w:t>3 http://www.rand.org/pubs/tools/TL202.html</w:t>
      </w:r>
    </w:p>
  </w:footnote>
  <w:footnote w:id="4">
    <w:p w14:paraId="53DF4632" w14:textId="390A6AF6" w:rsidR="006A7934" w:rsidRPr="00283744" w:rsidRDefault="006A7934" w:rsidP="00E36E0F">
      <w:pPr>
        <w:pStyle w:val="FootnoteText"/>
        <w:contextualSpacing/>
        <w:rPr>
          <w:rFonts w:asciiTheme="majorBidi" w:hAnsiTheme="majorBidi" w:cstheme="majorBidi"/>
        </w:rPr>
      </w:pPr>
      <w:r w:rsidRPr="00283744">
        <w:rPr>
          <w:rStyle w:val="FootnoteReference"/>
          <w:rFonts w:asciiTheme="majorBidi" w:hAnsiTheme="majorBidi" w:cstheme="majorBidi"/>
        </w:rPr>
        <w:footnoteRef/>
      </w:r>
      <w:r w:rsidRPr="00283744">
        <w:rPr>
          <w:rFonts w:asciiTheme="majorBidi" w:hAnsiTheme="majorBidi" w:cstheme="majorBidi"/>
        </w:rPr>
        <w:t xml:space="preserve"> </w:t>
      </w:r>
      <w:hyperlink r:id="rId2" w:history="1">
        <w:r w:rsidRPr="00283744">
          <w:rPr>
            <w:rStyle w:val="Hyperlink"/>
            <w:rFonts w:asciiTheme="majorBidi" w:hAnsiTheme="majorBidi" w:cstheme="majorBidi"/>
            <w:color w:val="auto"/>
          </w:rPr>
          <w:t>https://www.gndr.org/risk-informed-development-guide/</w:t>
        </w:r>
      </w:hyperlink>
      <w:r w:rsidRPr="00283744">
        <w:rPr>
          <w:rFonts w:asciiTheme="majorBidi" w:hAnsiTheme="majorBidi" w:cstheme="majorBidi"/>
        </w:rPr>
        <w:t xml:space="preserve"> </w:t>
      </w:r>
    </w:p>
  </w:footnote>
  <w:footnote w:id="5">
    <w:p w14:paraId="26EC404B" w14:textId="4787F769" w:rsidR="008F4A10" w:rsidRPr="00283744" w:rsidRDefault="008F4A10" w:rsidP="00E36E0F">
      <w:pPr>
        <w:pStyle w:val="Heading1"/>
        <w:shd w:val="clear" w:color="auto" w:fill="FFFFFF"/>
        <w:spacing w:before="0" w:beforeAutospacing="0" w:after="0" w:afterAutospacing="0"/>
        <w:contextualSpacing/>
        <w:rPr>
          <w:rFonts w:asciiTheme="majorBidi" w:hAnsiTheme="majorBidi" w:cstheme="majorBidi"/>
          <w:b w:val="0"/>
          <w:bCs w:val="0"/>
          <w:sz w:val="20"/>
          <w:szCs w:val="20"/>
        </w:rPr>
      </w:pPr>
      <w:r w:rsidRPr="00283744">
        <w:rPr>
          <w:rStyle w:val="FootnoteReference"/>
          <w:rFonts w:asciiTheme="majorBidi" w:hAnsiTheme="majorBidi" w:cstheme="majorBidi"/>
          <w:b w:val="0"/>
          <w:bCs w:val="0"/>
          <w:sz w:val="20"/>
          <w:szCs w:val="20"/>
        </w:rPr>
        <w:footnoteRef/>
      </w:r>
      <w:r w:rsidRPr="00283744">
        <w:rPr>
          <w:rFonts w:asciiTheme="majorBidi" w:hAnsiTheme="majorBidi" w:cstheme="majorBidi"/>
          <w:b w:val="0"/>
          <w:bCs w:val="0"/>
          <w:sz w:val="20"/>
          <w:szCs w:val="20"/>
        </w:rPr>
        <w:t xml:space="preserve"> </w:t>
      </w:r>
      <w:r w:rsidRPr="00283744">
        <w:rPr>
          <w:rFonts w:asciiTheme="majorBidi" w:eastAsiaTheme="minorEastAsia" w:hAnsiTheme="majorBidi" w:cstheme="majorBidi"/>
          <w:b w:val="0"/>
          <w:bCs w:val="0"/>
          <w:sz w:val="20"/>
          <w:szCs w:val="20"/>
        </w:rPr>
        <w:t>Bankoff</w:t>
      </w:r>
      <w:r w:rsidRPr="00283744">
        <w:rPr>
          <w:rFonts w:asciiTheme="majorBidi" w:hAnsiTheme="majorBidi" w:cstheme="majorBidi"/>
          <w:b w:val="0"/>
          <w:bCs w:val="0"/>
          <w:sz w:val="20"/>
          <w:szCs w:val="20"/>
        </w:rPr>
        <w:t xml:space="preserve">, G., </w:t>
      </w:r>
      <w:r w:rsidR="00680AAB" w:rsidRPr="00283744">
        <w:rPr>
          <w:rFonts w:asciiTheme="majorBidi" w:eastAsiaTheme="minorEastAsia" w:hAnsiTheme="majorBidi" w:cstheme="majorBidi"/>
          <w:b w:val="0"/>
          <w:bCs w:val="0"/>
          <w:sz w:val="20"/>
          <w:szCs w:val="20"/>
        </w:rPr>
        <w:t xml:space="preserve">Frerks, G., &amp; </w:t>
      </w:r>
      <w:r w:rsidRPr="00283744">
        <w:rPr>
          <w:rFonts w:asciiTheme="majorBidi" w:eastAsiaTheme="minorEastAsia" w:hAnsiTheme="majorBidi" w:cstheme="majorBidi"/>
          <w:b w:val="0"/>
          <w:bCs w:val="0"/>
          <w:sz w:val="20"/>
          <w:szCs w:val="20"/>
        </w:rPr>
        <w:t>Hilhorst</w:t>
      </w:r>
      <w:r w:rsidRPr="00283744">
        <w:rPr>
          <w:rFonts w:asciiTheme="majorBidi" w:hAnsiTheme="majorBidi" w:cstheme="majorBidi"/>
          <w:b w:val="0"/>
          <w:bCs w:val="0"/>
          <w:sz w:val="20"/>
          <w:szCs w:val="20"/>
        </w:rPr>
        <w:t>, </w:t>
      </w:r>
      <w:r w:rsidRPr="00283744">
        <w:rPr>
          <w:rFonts w:asciiTheme="majorBidi" w:eastAsiaTheme="minorEastAsia" w:hAnsiTheme="majorBidi" w:cstheme="majorBidi"/>
          <w:b w:val="0"/>
          <w:bCs w:val="0"/>
          <w:sz w:val="20"/>
          <w:szCs w:val="20"/>
        </w:rPr>
        <w:t>D. (2004).</w:t>
      </w:r>
      <w:r w:rsidRPr="00283744">
        <w:rPr>
          <w:rFonts w:asciiTheme="majorBidi" w:hAnsiTheme="majorBidi" w:cstheme="majorBidi"/>
          <w:b w:val="0"/>
          <w:bCs w:val="0"/>
          <w:sz w:val="20"/>
          <w:szCs w:val="20"/>
        </w:rPr>
        <w:t xml:space="preserve"> </w:t>
      </w:r>
      <w:r w:rsidRPr="00283744">
        <w:rPr>
          <w:rFonts w:asciiTheme="majorBidi" w:hAnsiTheme="majorBidi" w:cstheme="majorBidi"/>
          <w:b w:val="0"/>
          <w:bCs w:val="0"/>
          <w:i/>
          <w:iCs/>
          <w:sz w:val="20"/>
          <w:szCs w:val="20"/>
        </w:rPr>
        <w:t>Mapping Vulnerability: Disasters, Development and People</w:t>
      </w:r>
      <w:r w:rsidRPr="00283744">
        <w:rPr>
          <w:rFonts w:asciiTheme="majorBidi" w:hAnsiTheme="majorBidi" w:cstheme="majorBidi"/>
          <w:b w:val="0"/>
          <w:bCs w:val="0"/>
          <w:sz w:val="20"/>
          <w:szCs w:val="20"/>
        </w:rPr>
        <w:t xml:space="preserve">. </w:t>
      </w:r>
      <w:r w:rsidR="00680AAB" w:rsidRPr="00283744">
        <w:rPr>
          <w:rFonts w:asciiTheme="majorBidi" w:hAnsiTheme="majorBidi" w:cstheme="majorBidi"/>
          <w:b w:val="0"/>
          <w:bCs w:val="0"/>
          <w:sz w:val="20"/>
          <w:szCs w:val="20"/>
        </w:rPr>
        <w:t>Earthscan</w:t>
      </w:r>
      <w:r w:rsidRPr="00283744">
        <w:rPr>
          <w:rFonts w:asciiTheme="majorBidi" w:hAnsiTheme="majorBidi" w:cstheme="majorBidi"/>
          <w:b w:val="0"/>
          <w:bCs w:val="0"/>
          <w:sz w:val="20"/>
          <w:szCs w:val="20"/>
        </w:rPr>
        <w:t>.</w:t>
      </w:r>
    </w:p>
  </w:footnote>
  <w:footnote w:id="6">
    <w:p w14:paraId="4334DBDC" w14:textId="44B0FB78" w:rsidR="0021097B" w:rsidRPr="00283744" w:rsidRDefault="0021097B" w:rsidP="00E36E0F">
      <w:pPr>
        <w:pStyle w:val="FootnoteText"/>
        <w:contextualSpacing/>
        <w:rPr>
          <w:rFonts w:asciiTheme="majorBidi" w:hAnsiTheme="majorBidi" w:cstheme="majorBidi"/>
        </w:rPr>
      </w:pPr>
      <w:r w:rsidRPr="00283744">
        <w:rPr>
          <w:rStyle w:val="FootnoteReference"/>
          <w:rFonts w:asciiTheme="majorBidi" w:hAnsiTheme="majorBidi" w:cstheme="majorBidi"/>
        </w:rPr>
        <w:footnoteRef/>
      </w:r>
      <w:r w:rsidRPr="00283744">
        <w:rPr>
          <w:rFonts w:asciiTheme="majorBidi" w:hAnsiTheme="majorBidi" w:cstheme="majorBidi"/>
        </w:rPr>
        <w:t xml:space="preserve"> </w:t>
      </w:r>
      <w:hyperlink r:id="rId3" w:anchor="v=onepage&amp;q=rajib%20shaw%20civil%20society&amp;f=false" w:history="1">
        <w:r w:rsidR="002B209E" w:rsidRPr="00283744">
          <w:rPr>
            <w:rStyle w:val="Hyperlink"/>
            <w:rFonts w:asciiTheme="majorBidi" w:hAnsiTheme="majorBidi" w:cstheme="majorBidi"/>
          </w:rPr>
          <w:t>https://books.google.co.il/books?id=XX5WAwAAQBAJ&amp;pg=PA1&amp;lpg=PA1&amp;dq=rajib+shaw+civil+society&amp;source=bl&amp;ots=aj0NTkO5iP&amp;sig=SwvfW460lO7ue5ofP7YQDdTjKrw&amp;hl=en&amp;sa=X&amp;ved=0ahUKEwiVy_aWlZHRAhUZeFAKHe1dCh4Q6AEIMTAE#v=onepage&amp;q=rajib%20shaw%20civil%20society&amp;f=false</w:t>
        </w:r>
      </w:hyperlink>
    </w:p>
    <w:p w14:paraId="7B7241F6" w14:textId="77777777" w:rsidR="0021097B" w:rsidRPr="00283744" w:rsidRDefault="0021097B" w:rsidP="00E36E0F">
      <w:pPr>
        <w:pStyle w:val="FootnoteText"/>
        <w:contextualSpacing/>
        <w:rPr>
          <w:rFonts w:asciiTheme="majorBidi" w:hAnsiTheme="majorBidi" w:cstheme="majorBidi"/>
        </w:rPr>
      </w:pPr>
    </w:p>
  </w:footnote>
  <w:footnote w:id="7">
    <w:p w14:paraId="10364138" w14:textId="0DC3086B" w:rsidR="00D60B99" w:rsidRPr="00283744" w:rsidRDefault="00D60B99" w:rsidP="00E36E0F">
      <w:pPr>
        <w:pStyle w:val="FootnoteText"/>
        <w:contextualSpacing/>
        <w:rPr>
          <w:rFonts w:asciiTheme="majorBidi" w:hAnsiTheme="majorBidi" w:cstheme="majorBidi"/>
        </w:rPr>
      </w:pPr>
      <w:r w:rsidRPr="00283744">
        <w:rPr>
          <w:rStyle w:val="FootnoteReference"/>
          <w:rFonts w:asciiTheme="majorBidi" w:hAnsiTheme="majorBidi" w:cstheme="majorBidi"/>
        </w:rPr>
        <w:footnoteRef/>
      </w:r>
      <w:r w:rsidRPr="00283744">
        <w:rPr>
          <w:rFonts w:asciiTheme="majorBidi" w:hAnsiTheme="majorBidi" w:cstheme="majorBidi"/>
        </w:rPr>
        <w:t xml:space="preserve"> </w:t>
      </w:r>
      <w:hyperlink r:id="rId4" w:anchor="page-1" w:history="1">
        <w:r w:rsidRPr="00283744">
          <w:rPr>
            <w:rStyle w:val="Hyperlink"/>
            <w:rFonts w:asciiTheme="majorBidi" w:hAnsiTheme="majorBidi" w:cstheme="majorBidi"/>
          </w:rPr>
          <w:t>https://link.springer.com/chapter/10.1007/978-4-431-54877-5_1#page-1</w:t>
        </w:r>
      </w:hyperlink>
    </w:p>
    <w:p w14:paraId="3C188237" w14:textId="77777777" w:rsidR="00D60B99" w:rsidRPr="00283744" w:rsidRDefault="00D60B99" w:rsidP="00E36E0F">
      <w:pPr>
        <w:pStyle w:val="FootnoteText"/>
        <w:contextualSpacing/>
        <w:rPr>
          <w:rFonts w:asciiTheme="majorBidi" w:hAnsiTheme="majorBidi" w:cstheme="majorBidi"/>
        </w:rPr>
      </w:pPr>
    </w:p>
  </w:footnote>
  <w:footnote w:id="8">
    <w:p w14:paraId="06F96869" w14:textId="77777777" w:rsidR="00A34D65" w:rsidRPr="00283744" w:rsidRDefault="00A34D65" w:rsidP="00A34D65">
      <w:pPr>
        <w:pStyle w:val="FootnoteText"/>
        <w:contextualSpacing/>
        <w:rPr>
          <w:rFonts w:asciiTheme="majorBidi" w:hAnsiTheme="majorBidi" w:cstheme="majorBidi"/>
        </w:rPr>
      </w:pPr>
      <w:r w:rsidRPr="00283744">
        <w:rPr>
          <w:rStyle w:val="FootnoteReference"/>
          <w:rFonts w:asciiTheme="majorBidi" w:hAnsiTheme="majorBidi" w:cstheme="majorBidi"/>
        </w:rPr>
        <w:footnoteRef/>
      </w:r>
      <w:r w:rsidRPr="00283744">
        <w:rPr>
          <w:rFonts w:asciiTheme="majorBidi" w:hAnsiTheme="majorBidi" w:cstheme="majorBidi"/>
        </w:rPr>
        <w:t xml:space="preserve"> </w:t>
      </w:r>
      <w:r w:rsidRPr="00283744">
        <w:rPr>
          <w:rFonts w:asciiTheme="majorBidi" w:hAnsiTheme="majorBidi" w:cstheme="majorBidi"/>
          <w:color w:val="0000FF"/>
          <w:kern w:val="0"/>
        </w:rPr>
        <w:t>file:///C:/Users/%D7%A0%D7%A8%D7%99/Downloads/fulltext_stamped%20(1).pdf</w:t>
      </w:r>
    </w:p>
  </w:footnote>
  <w:footnote w:id="9">
    <w:p w14:paraId="5C265CB3" w14:textId="588A3E2F" w:rsidR="00517D3C" w:rsidRPr="00283744" w:rsidRDefault="00517D3C" w:rsidP="00E36E0F">
      <w:pPr>
        <w:pStyle w:val="FootnoteText"/>
        <w:contextualSpacing/>
        <w:rPr>
          <w:rFonts w:asciiTheme="majorBidi" w:hAnsiTheme="majorBidi" w:cstheme="majorBidi"/>
        </w:rPr>
      </w:pPr>
      <w:r w:rsidRPr="00283744">
        <w:rPr>
          <w:rStyle w:val="FootnoteReference"/>
          <w:rFonts w:asciiTheme="majorBidi" w:hAnsiTheme="majorBidi" w:cstheme="majorBidi"/>
        </w:rPr>
        <w:footnoteRef/>
      </w:r>
      <w:r w:rsidRPr="00283744">
        <w:rPr>
          <w:rFonts w:asciiTheme="majorBidi" w:hAnsiTheme="majorBidi" w:cstheme="majorBidi"/>
        </w:rPr>
        <w:t xml:space="preserve"> </w:t>
      </w:r>
      <w:hyperlink r:id="rId5" w:history="1">
        <w:r w:rsidRPr="00283744">
          <w:rPr>
            <w:rStyle w:val="Hyperlink"/>
            <w:rFonts w:asciiTheme="majorBidi" w:hAnsiTheme="majorBidi" w:cstheme="majorBidi"/>
          </w:rPr>
          <w:t>https://citeseerx.ist.psu.edu/viewdoc/download?doi=10.1.1.832.4807&amp;rep=rep1&amp;type=pdf</w:t>
        </w:r>
      </w:hyperlink>
    </w:p>
    <w:p w14:paraId="370F113C" w14:textId="77777777" w:rsidR="00517D3C" w:rsidRPr="00283744" w:rsidRDefault="00517D3C" w:rsidP="00E36E0F">
      <w:pPr>
        <w:pStyle w:val="FootnoteText"/>
        <w:contextualSpacing/>
        <w:rPr>
          <w:rFonts w:asciiTheme="majorBidi" w:hAnsiTheme="majorBidi" w:cstheme="majorBidi"/>
        </w:rPr>
      </w:pPr>
    </w:p>
  </w:footnote>
  <w:footnote w:id="10">
    <w:p w14:paraId="69D044D3" w14:textId="1753C03C" w:rsidR="00517D3C" w:rsidRPr="00283744" w:rsidRDefault="00517D3C" w:rsidP="00E36E0F">
      <w:pPr>
        <w:pStyle w:val="FootnoteText"/>
        <w:contextualSpacing/>
        <w:rPr>
          <w:rFonts w:asciiTheme="majorBidi" w:hAnsiTheme="majorBidi" w:cstheme="majorBidi"/>
        </w:rPr>
      </w:pPr>
      <w:r w:rsidRPr="00283744">
        <w:rPr>
          <w:rStyle w:val="FootnoteReference"/>
          <w:rFonts w:asciiTheme="majorBidi" w:hAnsiTheme="majorBidi" w:cstheme="majorBidi"/>
        </w:rPr>
        <w:footnoteRef/>
      </w:r>
      <w:r w:rsidRPr="00283744">
        <w:rPr>
          <w:rFonts w:asciiTheme="majorBidi" w:hAnsiTheme="majorBidi" w:cstheme="majorBidi"/>
        </w:rPr>
        <w:t xml:space="preserve"> </w:t>
      </w:r>
      <w:hyperlink r:id="rId6" w:history="1">
        <w:r w:rsidRPr="00283744">
          <w:rPr>
            <w:rStyle w:val="Hyperlink"/>
            <w:rFonts w:asciiTheme="majorBidi" w:hAnsiTheme="majorBidi" w:cstheme="majorBidi"/>
          </w:rPr>
          <w:t>https://onlinelibrary.wiley.com/doi/abs/10.1111/1467-7717.00112</w:t>
        </w:r>
      </w:hyperlink>
    </w:p>
    <w:p w14:paraId="4230BBE1" w14:textId="77777777" w:rsidR="00517D3C" w:rsidRPr="00283744" w:rsidRDefault="00517D3C" w:rsidP="00E36E0F">
      <w:pPr>
        <w:pStyle w:val="FootnoteText"/>
        <w:contextualSpacing/>
        <w:rPr>
          <w:rFonts w:asciiTheme="majorBidi" w:hAnsiTheme="majorBidi" w:cstheme="majorBidi"/>
        </w:rPr>
      </w:pPr>
    </w:p>
  </w:footnote>
  <w:footnote w:id="11">
    <w:p w14:paraId="59939726" w14:textId="4352F0DC" w:rsidR="002C16AF" w:rsidRPr="00283744" w:rsidRDefault="002C16AF" w:rsidP="00E36E0F">
      <w:pPr>
        <w:pStyle w:val="FootnoteText"/>
        <w:contextualSpacing/>
        <w:rPr>
          <w:rFonts w:asciiTheme="majorBidi" w:hAnsiTheme="majorBidi" w:cstheme="majorBidi"/>
        </w:rPr>
      </w:pPr>
      <w:r w:rsidRPr="00283744">
        <w:rPr>
          <w:rStyle w:val="FootnoteReference"/>
          <w:rFonts w:asciiTheme="majorBidi" w:hAnsiTheme="majorBidi" w:cstheme="majorBidi"/>
        </w:rPr>
        <w:footnoteRef/>
      </w:r>
      <w:r w:rsidRPr="00283744">
        <w:rPr>
          <w:rFonts w:asciiTheme="majorBidi" w:hAnsiTheme="majorBidi" w:cstheme="majorBidi"/>
        </w:rPr>
        <w:t xml:space="preserve"> </w:t>
      </w:r>
      <w:hyperlink r:id="rId7" w:history="1">
        <w:r w:rsidRPr="00283744">
          <w:rPr>
            <w:rStyle w:val="Hyperlink"/>
            <w:rFonts w:asciiTheme="majorBidi" w:hAnsiTheme="majorBidi" w:cstheme="majorBidi"/>
          </w:rPr>
          <w:t>http://www.cdm.pitt.edu/Portals/2/PDF/Publications/Cities_at_Risk_Katrina_NewOrleans.pdf</w:t>
        </w:r>
      </w:hyperlink>
    </w:p>
    <w:p w14:paraId="769070F1" w14:textId="77777777" w:rsidR="002C16AF" w:rsidRPr="00283744" w:rsidRDefault="002C16AF" w:rsidP="00E36E0F">
      <w:pPr>
        <w:pStyle w:val="FootnoteText"/>
        <w:contextualSpacing/>
        <w:rPr>
          <w:rFonts w:asciiTheme="majorBidi" w:hAnsiTheme="majorBidi" w:cstheme="majorBidi"/>
        </w:rPr>
      </w:pPr>
    </w:p>
  </w:footnote>
  <w:footnote w:id="12">
    <w:p w14:paraId="02D24620" w14:textId="4CF6FAA6" w:rsidR="00283744" w:rsidRPr="00283744" w:rsidRDefault="00283744" w:rsidP="00E36E0F">
      <w:pPr>
        <w:pStyle w:val="FootnoteText"/>
        <w:contextualSpacing/>
        <w:rPr>
          <w:rFonts w:asciiTheme="majorBidi" w:hAnsiTheme="majorBidi" w:cstheme="majorBidi"/>
        </w:rPr>
      </w:pPr>
      <w:r w:rsidRPr="00283744">
        <w:rPr>
          <w:rStyle w:val="FootnoteReference"/>
          <w:rFonts w:asciiTheme="majorBidi" w:hAnsiTheme="majorBidi" w:cstheme="majorBidi"/>
        </w:rPr>
        <w:footnoteRef/>
      </w:r>
      <w:r w:rsidRPr="00283744">
        <w:rPr>
          <w:rFonts w:asciiTheme="majorBidi" w:hAnsiTheme="majorBidi" w:cstheme="majorBidi"/>
        </w:rPr>
        <w:t xml:space="preserve"> </w:t>
      </w:r>
      <w:hyperlink r:id="rId8" w:history="1">
        <w:r w:rsidRPr="00283744">
          <w:rPr>
            <w:rStyle w:val="Hyperlink"/>
            <w:rFonts w:asciiTheme="majorBidi" w:hAnsiTheme="majorBidi" w:cstheme="majorBidi"/>
          </w:rPr>
          <w:t>http://www.cdm.pitt.edu/Portals/2/PDF/Publications/self_organization_in_disaster_mitigation_and_management.pdf</w:t>
        </w:r>
      </w:hyperlink>
    </w:p>
    <w:p w14:paraId="357EBC53" w14:textId="77777777" w:rsidR="00283744" w:rsidRPr="00283744" w:rsidRDefault="00283744" w:rsidP="00E36E0F">
      <w:pPr>
        <w:pStyle w:val="FootnoteText"/>
        <w:contextualSpacing/>
        <w:rPr>
          <w:rFonts w:asciiTheme="majorBidi" w:hAnsiTheme="majorBidi" w:cstheme="majorBidi"/>
        </w:rPr>
      </w:pPr>
    </w:p>
  </w:footnote>
  <w:footnote w:id="13">
    <w:p w14:paraId="18B63081" w14:textId="0BF32B56" w:rsidR="00363BBA" w:rsidRDefault="00363BBA" w:rsidP="00E36E0F">
      <w:pPr>
        <w:pStyle w:val="FootnoteText"/>
        <w:contextualSpacing/>
      </w:pPr>
      <w:r>
        <w:rPr>
          <w:rStyle w:val="FootnoteReference"/>
        </w:rPr>
        <w:footnoteRef/>
      </w:r>
      <w:r>
        <w:t xml:space="preserve"> </w:t>
      </w:r>
      <w:hyperlink r:id="rId9" w:history="1">
        <w:r w:rsidRPr="00B849B8">
          <w:rPr>
            <w:rStyle w:val="Hyperlink"/>
          </w:rPr>
          <w:t>https://www.lsu.edu/faculty/fweil/CommunityInDisasterResponseConceptualModels.pdf</w:t>
        </w:r>
      </w:hyperlink>
    </w:p>
    <w:p w14:paraId="301DE9FC" w14:textId="77777777" w:rsidR="00363BBA" w:rsidRDefault="00363BBA" w:rsidP="00E36E0F">
      <w:pPr>
        <w:pStyle w:val="FootnoteText"/>
        <w:contextualSpacin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35F1"/>
    <w:multiLevelType w:val="multilevel"/>
    <w:tmpl w:val="3446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F5F5B"/>
    <w:multiLevelType w:val="hybridMultilevel"/>
    <w:tmpl w:val="F2BA7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E30FF"/>
    <w:multiLevelType w:val="hybridMultilevel"/>
    <w:tmpl w:val="C2DE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913DA"/>
    <w:multiLevelType w:val="hybridMultilevel"/>
    <w:tmpl w:val="998E8C98"/>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4" w15:restartNumberingAfterBreak="0">
    <w:nsid w:val="244A7191"/>
    <w:multiLevelType w:val="hybridMultilevel"/>
    <w:tmpl w:val="3F620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5" w15:restartNumberingAfterBreak="0">
    <w:nsid w:val="2DE139FF"/>
    <w:multiLevelType w:val="hybridMultilevel"/>
    <w:tmpl w:val="35C65D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FC425F0"/>
    <w:multiLevelType w:val="hybridMultilevel"/>
    <w:tmpl w:val="397E1B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5307722"/>
    <w:multiLevelType w:val="multilevel"/>
    <w:tmpl w:val="2C48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8B1FA8"/>
    <w:multiLevelType w:val="hybridMultilevel"/>
    <w:tmpl w:val="51D6EE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CCD4FAE"/>
    <w:multiLevelType w:val="hybridMultilevel"/>
    <w:tmpl w:val="D780F104"/>
    <w:lvl w:ilvl="0" w:tplc="46F69E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6664195">
    <w:abstractNumId w:val="8"/>
  </w:num>
  <w:num w:numId="2" w16cid:durableId="146018662">
    <w:abstractNumId w:val="6"/>
  </w:num>
  <w:num w:numId="3" w16cid:durableId="944340888">
    <w:abstractNumId w:val="5"/>
  </w:num>
  <w:num w:numId="4" w16cid:durableId="1884903162">
    <w:abstractNumId w:val="0"/>
  </w:num>
  <w:num w:numId="5" w16cid:durableId="155850870">
    <w:abstractNumId w:val="7"/>
  </w:num>
  <w:num w:numId="6" w16cid:durableId="373966768">
    <w:abstractNumId w:val="1"/>
  </w:num>
  <w:num w:numId="7" w16cid:durableId="2028753285">
    <w:abstractNumId w:val="3"/>
  </w:num>
  <w:num w:numId="8" w16cid:durableId="1749227725">
    <w:abstractNumId w:val="4"/>
  </w:num>
  <w:num w:numId="9" w16cid:durableId="863052195">
    <w:abstractNumId w:val="2"/>
  </w:num>
  <w:num w:numId="10" w16cid:durableId="183128403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05A"/>
    <w:rsid w:val="0000057E"/>
    <w:rsid w:val="00014501"/>
    <w:rsid w:val="00023CB5"/>
    <w:rsid w:val="0006458E"/>
    <w:rsid w:val="000870AB"/>
    <w:rsid w:val="000903E8"/>
    <w:rsid w:val="00093D5F"/>
    <w:rsid w:val="0009515E"/>
    <w:rsid w:val="00096B30"/>
    <w:rsid w:val="000B439A"/>
    <w:rsid w:val="000D77CE"/>
    <w:rsid w:val="000E5E03"/>
    <w:rsid w:val="00131C26"/>
    <w:rsid w:val="0014027C"/>
    <w:rsid w:val="00192A91"/>
    <w:rsid w:val="001C42A8"/>
    <w:rsid w:val="001C7A27"/>
    <w:rsid w:val="001D7084"/>
    <w:rsid w:val="001E23DD"/>
    <w:rsid w:val="001F1F06"/>
    <w:rsid w:val="0021097B"/>
    <w:rsid w:val="002125E9"/>
    <w:rsid w:val="002206B3"/>
    <w:rsid w:val="00225C73"/>
    <w:rsid w:val="002336AF"/>
    <w:rsid w:val="00234845"/>
    <w:rsid w:val="0024795E"/>
    <w:rsid w:val="00283744"/>
    <w:rsid w:val="00286A88"/>
    <w:rsid w:val="00297027"/>
    <w:rsid w:val="002A69D7"/>
    <w:rsid w:val="002B12B0"/>
    <w:rsid w:val="002B209E"/>
    <w:rsid w:val="002C16AF"/>
    <w:rsid w:val="00304F36"/>
    <w:rsid w:val="00304FE7"/>
    <w:rsid w:val="00321B2C"/>
    <w:rsid w:val="00363BBA"/>
    <w:rsid w:val="0038301D"/>
    <w:rsid w:val="0038637A"/>
    <w:rsid w:val="003C405A"/>
    <w:rsid w:val="003D17F7"/>
    <w:rsid w:val="003E24F8"/>
    <w:rsid w:val="004004B7"/>
    <w:rsid w:val="00404FD2"/>
    <w:rsid w:val="0041300A"/>
    <w:rsid w:val="00416539"/>
    <w:rsid w:val="004342E2"/>
    <w:rsid w:val="00483CA1"/>
    <w:rsid w:val="00484E6F"/>
    <w:rsid w:val="00485340"/>
    <w:rsid w:val="004919A2"/>
    <w:rsid w:val="004B5D04"/>
    <w:rsid w:val="004D01E0"/>
    <w:rsid w:val="004F3133"/>
    <w:rsid w:val="004F436E"/>
    <w:rsid w:val="00502050"/>
    <w:rsid w:val="00517D3C"/>
    <w:rsid w:val="005352B1"/>
    <w:rsid w:val="005538CA"/>
    <w:rsid w:val="00567EFC"/>
    <w:rsid w:val="00570339"/>
    <w:rsid w:val="005A375E"/>
    <w:rsid w:val="005D00F7"/>
    <w:rsid w:val="005F628C"/>
    <w:rsid w:val="006061AE"/>
    <w:rsid w:val="00630D9B"/>
    <w:rsid w:val="00646F43"/>
    <w:rsid w:val="00655253"/>
    <w:rsid w:val="006613CD"/>
    <w:rsid w:val="00675BD3"/>
    <w:rsid w:val="00680AAB"/>
    <w:rsid w:val="006A7934"/>
    <w:rsid w:val="006B661A"/>
    <w:rsid w:val="006C08D4"/>
    <w:rsid w:val="007031DC"/>
    <w:rsid w:val="00723AAC"/>
    <w:rsid w:val="0072594C"/>
    <w:rsid w:val="00734713"/>
    <w:rsid w:val="007605D6"/>
    <w:rsid w:val="00763A78"/>
    <w:rsid w:val="007A5A2A"/>
    <w:rsid w:val="007B3B74"/>
    <w:rsid w:val="007C5083"/>
    <w:rsid w:val="007D1D11"/>
    <w:rsid w:val="008253FC"/>
    <w:rsid w:val="00827D07"/>
    <w:rsid w:val="00833E45"/>
    <w:rsid w:val="00865485"/>
    <w:rsid w:val="00866248"/>
    <w:rsid w:val="008C2B25"/>
    <w:rsid w:val="008E19F8"/>
    <w:rsid w:val="008F4375"/>
    <w:rsid w:val="008F4A10"/>
    <w:rsid w:val="009128F9"/>
    <w:rsid w:val="00917DC5"/>
    <w:rsid w:val="00927B0E"/>
    <w:rsid w:val="009318AB"/>
    <w:rsid w:val="00942A2F"/>
    <w:rsid w:val="00974D47"/>
    <w:rsid w:val="00980ACD"/>
    <w:rsid w:val="009A6DC8"/>
    <w:rsid w:val="009B0FA5"/>
    <w:rsid w:val="009B270C"/>
    <w:rsid w:val="009D1DFC"/>
    <w:rsid w:val="009D7D50"/>
    <w:rsid w:val="009E52C3"/>
    <w:rsid w:val="00A30DA8"/>
    <w:rsid w:val="00A34D65"/>
    <w:rsid w:val="00A64C50"/>
    <w:rsid w:val="00A8353E"/>
    <w:rsid w:val="00A851FF"/>
    <w:rsid w:val="00AE7165"/>
    <w:rsid w:val="00B0512F"/>
    <w:rsid w:val="00B17D43"/>
    <w:rsid w:val="00BB3A87"/>
    <w:rsid w:val="00BC1C88"/>
    <w:rsid w:val="00BC2979"/>
    <w:rsid w:val="00BC69EB"/>
    <w:rsid w:val="00BE2540"/>
    <w:rsid w:val="00C65100"/>
    <w:rsid w:val="00C809EA"/>
    <w:rsid w:val="00CC1FA9"/>
    <w:rsid w:val="00CE7D4A"/>
    <w:rsid w:val="00CF7836"/>
    <w:rsid w:val="00D04446"/>
    <w:rsid w:val="00D05403"/>
    <w:rsid w:val="00D60B99"/>
    <w:rsid w:val="00D84EEE"/>
    <w:rsid w:val="00D919C4"/>
    <w:rsid w:val="00D948FF"/>
    <w:rsid w:val="00D95886"/>
    <w:rsid w:val="00DA1353"/>
    <w:rsid w:val="00DB64C5"/>
    <w:rsid w:val="00DD5A83"/>
    <w:rsid w:val="00DF1CDD"/>
    <w:rsid w:val="00E04766"/>
    <w:rsid w:val="00E1582F"/>
    <w:rsid w:val="00E36E0F"/>
    <w:rsid w:val="00E445DA"/>
    <w:rsid w:val="00E44AA5"/>
    <w:rsid w:val="00E56C51"/>
    <w:rsid w:val="00E62FA3"/>
    <w:rsid w:val="00E840FD"/>
    <w:rsid w:val="00EA5A6F"/>
    <w:rsid w:val="00F11FEE"/>
    <w:rsid w:val="00F23986"/>
    <w:rsid w:val="00F422C8"/>
    <w:rsid w:val="00F44ED6"/>
    <w:rsid w:val="00F929C3"/>
    <w:rsid w:val="00FB1008"/>
    <w:rsid w:val="00FC54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A769A"/>
  <w15:chartTrackingRefBased/>
  <w15:docId w15:val="{EDDD0005-91B2-4963-ADED-EADAEEA0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36AF"/>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customStyle="1" w:styleId="Heading1Char">
    <w:name w:val="Heading 1 Char"/>
    <w:basedOn w:val="DefaultParagraphFont"/>
    <w:link w:val="Heading1"/>
    <w:uiPriority w:val="9"/>
    <w:rsid w:val="002336AF"/>
    <w:rPr>
      <w:rFonts w:ascii="Times New Roman" w:eastAsia="Times New Roman" w:hAnsi="Times New Roman" w:cs="Times New Roman"/>
      <w:b/>
      <w:bCs/>
      <w:kern w:val="36"/>
      <w:sz w:val="48"/>
      <w:szCs w:val="48"/>
      <w14:ligatures w14:val="none"/>
    </w:rPr>
  </w:style>
  <w:style w:type="character" w:customStyle="1" w:styleId="a-size-extra-large">
    <w:name w:val="a-size-extra-large"/>
    <w:basedOn w:val="DefaultParagraphFont"/>
    <w:rsid w:val="002336AF"/>
  </w:style>
  <w:style w:type="character" w:styleId="CommentReference">
    <w:name w:val="annotation reference"/>
    <w:basedOn w:val="DefaultParagraphFont"/>
    <w:uiPriority w:val="99"/>
    <w:semiHidden/>
    <w:unhideWhenUsed/>
    <w:rsid w:val="002336AF"/>
    <w:rPr>
      <w:sz w:val="16"/>
      <w:szCs w:val="16"/>
    </w:rPr>
  </w:style>
  <w:style w:type="paragraph" w:styleId="CommentText">
    <w:name w:val="annotation text"/>
    <w:basedOn w:val="Normal"/>
    <w:link w:val="CommentTextChar"/>
    <w:uiPriority w:val="99"/>
    <w:unhideWhenUsed/>
    <w:rsid w:val="002336AF"/>
    <w:pPr>
      <w:spacing w:line="240" w:lineRule="auto"/>
    </w:pPr>
    <w:rPr>
      <w:sz w:val="20"/>
      <w:szCs w:val="20"/>
    </w:rPr>
  </w:style>
  <w:style w:type="character" w:customStyle="1" w:styleId="CommentTextChar">
    <w:name w:val="Comment Text Char"/>
    <w:basedOn w:val="DefaultParagraphFont"/>
    <w:link w:val="CommentText"/>
    <w:uiPriority w:val="99"/>
    <w:rsid w:val="002336AF"/>
    <w:rPr>
      <w:sz w:val="20"/>
      <w:szCs w:val="20"/>
    </w:rPr>
  </w:style>
  <w:style w:type="paragraph" w:styleId="CommentSubject">
    <w:name w:val="annotation subject"/>
    <w:basedOn w:val="CommentText"/>
    <w:next w:val="CommentText"/>
    <w:link w:val="CommentSubjectChar"/>
    <w:uiPriority w:val="99"/>
    <w:semiHidden/>
    <w:unhideWhenUsed/>
    <w:rsid w:val="002336AF"/>
    <w:rPr>
      <w:b/>
      <w:bCs/>
    </w:rPr>
  </w:style>
  <w:style w:type="character" w:customStyle="1" w:styleId="CommentSubjectChar">
    <w:name w:val="Comment Subject Char"/>
    <w:basedOn w:val="CommentTextChar"/>
    <w:link w:val="CommentSubject"/>
    <w:uiPriority w:val="99"/>
    <w:semiHidden/>
    <w:rsid w:val="002336AF"/>
    <w:rPr>
      <w:b/>
      <w:bCs/>
      <w:sz w:val="20"/>
      <w:szCs w:val="20"/>
    </w:rPr>
  </w:style>
  <w:style w:type="character" w:styleId="Hyperlink">
    <w:name w:val="Hyperlink"/>
    <w:basedOn w:val="DefaultParagraphFont"/>
    <w:uiPriority w:val="99"/>
    <w:unhideWhenUsed/>
    <w:rsid w:val="00304F36"/>
    <w:rPr>
      <w:color w:val="0563C1" w:themeColor="hyperlink"/>
      <w:u w:val="single"/>
    </w:rPr>
  </w:style>
  <w:style w:type="character" w:styleId="UnresolvedMention">
    <w:name w:val="Unresolved Mention"/>
    <w:basedOn w:val="DefaultParagraphFont"/>
    <w:uiPriority w:val="99"/>
    <w:semiHidden/>
    <w:unhideWhenUsed/>
    <w:rsid w:val="00304F36"/>
    <w:rPr>
      <w:color w:val="605E5C"/>
      <w:shd w:val="clear" w:color="auto" w:fill="E1DFDD"/>
    </w:rPr>
  </w:style>
  <w:style w:type="paragraph" w:styleId="FootnoteText">
    <w:name w:val="footnote text"/>
    <w:basedOn w:val="Normal"/>
    <w:link w:val="FootnoteTextChar"/>
    <w:uiPriority w:val="99"/>
    <w:semiHidden/>
    <w:unhideWhenUsed/>
    <w:rsid w:val="007B3B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3B74"/>
    <w:rPr>
      <w:sz w:val="20"/>
      <w:szCs w:val="20"/>
    </w:rPr>
  </w:style>
  <w:style w:type="character" w:styleId="FootnoteReference">
    <w:name w:val="footnote reference"/>
    <w:basedOn w:val="DefaultParagraphFont"/>
    <w:uiPriority w:val="99"/>
    <w:semiHidden/>
    <w:unhideWhenUsed/>
    <w:rsid w:val="007B3B74"/>
    <w:rPr>
      <w:vertAlign w:val="superscript"/>
    </w:rPr>
  </w:style>
  <w:style w:type="character" w:customStyle="1" w:styleId="d-block">
    <w:name w:val="d-block"/>
    <w:basedOn w:val="DefaultParagraphFont"/>
    <w:rsid w:val="008F4A10"/>
  </w:style>
  <w:style w:type="paragraph" w:styleId="Revision">
    <w:name w:val="Revision"/>
    <w:hidden/>
    <w:uiPriority w:val="99"/>
    <w:semiHidden/>
    <w:rsid w:val="0021097B"/>
    <w:pPr>
      <w:spacing w:after="0" w:line="240" w:lineRule="auto"/>
    </w:pPr>
  </w:style>
  <w:style w:type="character" w:customStyle="1" w:styleId="addmd">
    <w:name w:val="addmd"/>
    <w:basedOn w:val="DefaultParagraphFont"/>
    <w:rsid w:val="0021097B"/>
  </w:style>
  <w:style w:type="paragraph" w:customStyle="1" w:styleId="c-article-author-listitem">
    <w:name w:val="c-article-author-list__item"/>
    <w:basedOn w:val="Normal"/>
    <w:rsid w:val="00D60B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article-identifiersitem">
    <w:name w:val="c-article-identifiers__item"/>
    <w:basedOn w:val="Normal"/>
    <w:rsid w:val="00D60B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chapter-book-series">
    <w:name w:val="c-chapter-book-series"/>
    <w:basedOn w:val="Normal"/>
    <w:rsid w:val="00D60B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2B209E"/>
    <w:rPr>
      <w:color w:val="954F72" w:themeColor="followedHyperlink"/>
      <w:u w:val="single"/>
    </w:rPr>
  </w:style>
  <w:style w:type="character" w:customStyle="1" w:styleId="citationpage-range">
    <w:name w:val="citation__page-range"/>
    <w:basedOn w:val="DefaultParagraphFont"/>
    <w:rsid w:val="00517D3C"/>
  </w:style>
  <w:style w:type="character" w:customStyle="1" w:styleId="accordion-tabbedtab-mobile">
    <w:name w:val="accordion-tabbed__tab-mobile"/>
    <w:basedOn w:val="DefaultParagraphFont"/>
    <w:rsid w:val="00517D3C"/>
  </w:style>
  <w:style w:type="character" w:customStyle="1" w:styleId="comma-separator">
    <w:name w:val="comma-separator"/>
    <w:basedOn w:val="DefaultParagraphFont"/>
    <w:rsid w:val="00517D3C"/>
  </w:style>
  <w:style w:type="paragraph" w:styleId="Header">
    <w:name w:val="header"/>
    <w:basedOn w:val="Normal"/>
    <w:link w:val="HeaderChar"/>
    <w:uiPriority w:val="99"/>
    <w:unhideWhenUsed/>
    <w:rsid w:val="007A5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A2A"/>
  </w:style>
  <w:style w:type="paragraph" w:styleId="Footer">
    <w:name w:val="footer"/>
    <w:basedOn w:val="Normal"/>
    <w:link w:val="FooterChar"/>
    <w:uiPriority w:val="99"/>
    <w:unhideWhenUsed/>
    <w:rsid w:val="007A5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1038">
      <w:bodyDiv w:val="1"/>
      <w:marLeft w:val="0"/>
      <w:marRight w:val="0"/>
      <w:marTop w:val="0"/>
      <w:marBottom w:val="0"/>
      <w:divBdr>
        <w:top w:val="none" w:sz="0" w:space="0" w:color="auto"/>
        <w:left w:val="none" w:sz="0" w:space="0" w:color="auto"/>
        <w:bottom w:val="none" w:sz="0" w:space="0" w:color="auto"/>
        <w:right w:val="none" w:sz="0" w:space="0" w:color="auto"/>
      </w:divBdr>
      <w:divsChild>
        <w:div w:id="67922708">
          <w:marLeft w:val="0"/>
          <w:marRight w:val="0"/>
          <w:marTop w:val="0"/>
          <w:marBottom w:val="225"/>
          <w:divBdr>
            <w:top w:val="none" w:sz="0" w:space="0" w:color="auto"/>
            <w:left w:val="none" w:sz="0" w:space="0" w:color="auto"/>
            <w:bottom w:val="none" w:sz="0" w:space="0" w:color="auto"/>
            <w:right w:val="none" w:sz="0" w:space="0" w:color="auto"/>
          </w:divBdr>
        </w:div>
      </w:divsChild>
    </w:div>
    <w:div w:id="459568680">
      <w:bodyDiv w:val="1"/>
      <w:marLeft w:val="0"/>
      <w:marRight w:val="0"/>
      <w:marTop w:val="0"/>
      <w:marBottom w:val="0"/>
      <w:divBdr>
        <w:top w:val="none" w:sz="0" w:space="0" w:color="auto"/>
        <w:left w:val="none" w:sz="0" w:space="0" w:color="auto"/>
        <w:bottom w:val="none" w:sz="0" w:space="0" w:color="auto"/>
        <w:right w:val="none" w:sz="0" w:space="0" w:color="auto"/>
      </w:divBdr>
    </w:div>
    <w:div w:id="820656385">
      <w:bodyDiv w:val="1"/>
      <w:marLeft w:val="0"/>
      <w:marRight w:val="0"/>
      <w:marTop w:val="0"/>
      <w:marBottom w:val="0"/>
      <w:divBdr>
        <w:top w:val="none" w:sz="0" w:space="0" w:color="auto"/>
        <w:left w:val="none" w:sz="0" w:space="0" w:color="auto"/>
        <w:bottom w:val="none" w:sz="0" w:space="0" w:color="auto"/>
        <w:right w:val="none" w:sz="0" w:space="0" w:color="auto"/>
      </w:divBdr>
    </w:div>
    <w:div w:id="1350522315">
      <w:bodyDiv w:val="1"/>
      <w:marLeft w:val="0"/>
      <w:marRight w:val="0"/>
      <w:marTop w:val="0"/>
      <w:marBottom w:val="0"/>
      <w:divBdr>
        <w:top w:val="none" w:sz="0" w:space="0" w:color="auto"/>
        <w:left w:val="none" w:sz="0" w:space="0" w:color="auto"/>
        <w:bottom w:val="none" w:sz="0" w:space="0" w:color="auto"/>
        <w:right w:val="none" w:sz="0" w:space="0" w:color="auto"/>
      </w:divBdr>
      <w:divsChild>
        <w:div w:id="1097168205">
          <w:marLeft w:val="0"/>
          <w:marRight w:val="0"/>
          <w:marTop w:val="0"/>
          <w:marBottom w:val="0"/>
          <w:divBdr>
            <w:top w:val="none" w:sz="0" w:space="0" w:color="auto"/>
            <w:left w:val="none" w:sz="0" w:space="0" w:color="auto"/>
            <w:bottom w:val="none" w:sz="0" w:space="0" w:color="auto"/>
            <w:right w:val="none" w:sz="0" w:space="0" w:color="auto"/>
          </w:divBdr>
          <w:divsChild>
            <w:div w:id="2092308263">
              <w:marLeft w:val="0"/>
              <w:marRight w:val="0"/>
              <w:marTop w:val="0"/>
              <w:marBottom w:val="0"/>
              <w:divBdr>
                <w:top w:val="none" w:sz="0" w:space="0" w:color="auto"/>
                <w:left w:val="none" w:sz="0" w:space="0" w:color="auto"/>
                <w:bottom w:val="none" w:sz="0" w:space="0" w:color="auto"/>
                <w:right w:val="none" w:sz="0" w:space="0" w:color="auto"/>
              </w:divBdr>
            </w:div>
          </w:divsChild>
        </w:div>
        <w:div w:id="596443852">
          <w:marLeft w:val="0"/>
          <w:marRight w:val="0"/>
          <w:marTop w:val="0"/>
          <w:marBottom w:val="0"/>
          <w:divBdr>
            <w:top w:val="none" w:sz="0" w:space="0" w:color="auto"/>
            <w:left w:val="none" w:sz="0" w:space="0" w:color="auto"/>
            <w:bottom w:val="none" w:sz="0" w:space="0" w:color="auto"/>
            <w:right w:val="none" w:sz="0" w:space="0" w:color="auto"/>
          </w:divBdr>
          <w:divsChild>
            <w:div w:id="349645084">
              <w:marLeft w:val="0"/>
              <w:marRight w:val="0"/>
              <w:marTop w:val="0"/>
              <w:marBottom w:val="0"/>
              <w:divBdr>
                <w:top w:val="none" w:sz="0" w:space="0" w:color="auto"/>
                <w:left w:val="none" w:sz="0" w:space="0" w:color="auto"/>
                <w:bottom w:val="none" w:sz="0" w:space="0" w:color="auto"/>
                <w:right w:val="none" w:sz="0" w:space="0" w:color="auto"/>
              </w:divBdr>
              <w:divsChild>
                <w:div w:id="1330446370">
                  <w:marLeft w:val="0"/>
                  <w:marRight w:val="0"/>
                  <w:marTop w:val="0"/>
                  <w:marBottom w:val="0"/>
                  <w:divBdr>
                    <w:top w:val="none" w:sz="0" w:space="0" w:color="auto"/>
                    <w:left w:val="none" w:sz="0" w:space="0" w:color="auto"/>
                    <w:bottom w:val="none" w:sz="0" w:space="0" w:color="auto"/>
                    <w:right w:val="none" w:sz="0" w:space="0" w:color="auto"/>
                  </w:divBdr>
                  <w:divsChild>
                    <w:div w:id="119171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01312">
      <w:bodyDiv w:val="1"/>
      <w:marLeft w:val="0"/>
      <w:marRight w:val="0"/>
      <w:marTop w:val="0"/>
      <w:marBottom w:val="0"/>
      <w:divBdr>
        <w:top w:val="none" w:sz="0" w:space="0" w:color="auto"/>
        <w:left w:val="none" w:sz="0" w:space="0" w:color="auto"/>
        <w:bottom w:val="none" w:sz="0" w:space="0" w:color="auto"/>
        <w:right w:val="none" w:sz="0" w:space="0" w:color="auto"/>
      </w:divBdr>
    </w:div>
    <w:div w:id="2146384681">
      <w:bodyDiv w:val="1"/>
      <w:marLeft w:val="0"/>
      <w:marRight w:val="0"/>
      <w:marTop w:val="0"/>
      <w:marBottom w:val="0"/>
      <w:divBdr>
        <w:top w:val="none" w:sz="0" w:space="0" w:color="auto"/>
        <w:left w:val="none" w:sz="0" w:space="0" w:color="auto"/>
        <w:bottom w:val="none" w:sz="0" w:space="0" w:color="auto"/>
        <w:right w:val="none" w:sz="0" w:space="0" w:color="auto"/>
      </w:divBdr>
      <w:divsChild>
        <w:div w:id="655688520">
          <w:marLeft w:val="0"/>
          <w:marRight w:val="0"/>
          <w:marTop w:val="0"/>
          <w:marBottom w:val="195"/>
          <w:divBdr>
            <w:top w:val="none" w:sz="0" w:space="0" w:color="auto"/>
            <w:left w:val="none" w:sz="0" w:space="0" w:color="auto"/>
            <w:bottom w:val="none" w:sz="0" w:space="0" w:color="auto"/>
            <w:right w:val="none" w:sz="0" w:space="0" w:color="auto"/>
          </w:divBdr>
          <w:divsChild>
            <w:div w:id="912079877">
              <w:marLeft w:val="0"/>
              <w:marRight w:val="0"/>
              <w:marTop w:val="0"/>
              <w:marBottom w:val="0"/>
              <w:divBdr>
                <w:top w:val="none" w:sz="0" w:space="0" w:color="auto"/>
                <w:left w:val="none" w:sz="0" w:space="0" w:color="auto"/>
                <w:bottom w:val="none" w:sz="0" w:space="0" w:color="auto"/>
                <w:right w:val="none" w:sz="0" w:space="0" w:color="auto"/>
              </w:divBdr>
            </w:div>
          </w:divsChild>
        </w:div>
        <w:div w:id="2022195344">
          <w:marLeft w:val="0"/>
          <w:marRight w:val="0"/>
          <w:marTop w:val="0"/>
          <w:marBottom w:val="0"/>
          <w:divBdr>
            <w:top w:val="none" w:sz="0" w:space="0" w:color="auto"/>
            <w:left w:val="none" w:sz="0" w:space="0" w:color="auto"/>
            <w:bottom w:val="none" w:sz="0" w:space="0" w:color="auto"/>
            <w:right w:val="none" w:sz="0" w:space="0" w:color="auto"/>
          </w:divBdr>
          <w:divsChild>
            <w:div w:id="1162966327">
              <w:marLeft w:val="0"/>
              <w:marRight w:val="150"/>
              <w:marTop w:val="0"/>
              <w:marBottom w:val="90"/>
              <w:divBdr>
                <w:top w:val="none" w:sz="0" w:space="0" w:color="auto"/>
                <w:left w:val="none" w:sz="0" w:space="0" w:color="auto"/>
                <w:bottom w:val="none" w:sz="0" w:space="0" w:color="auto"/>
                <w:right w:val="none" w:sz="0" w:space="0" w:color="auto"/>
              </w:divBdr>
              <w:divsChild>
                <w:div w:id="1973249765">
                  <w:marLeft w:val="0"/>
                  <w:marRight w:val="0"/>
                  <w:marTop w:val="0"/>
                  <w:marBottom w:val="60"/>
                  <w:divBdr>
                    <w:top w:val="none" w:sz="0" w:space="0" w:color="auto"/>
                    <w:left w:val="none" w:sz="0" w:space="0" w:color="auto"/>
                    <w:bottom w:val="none" w:sz="0" w:space="0" w:color="auto"/>
                    <w:right w:val="none" w:sz="0" w:space="0" w:color="auto"/>
                  </w:divBdr>
                  <w:divsChild>
                    <w:div w:id="431365872">
                      <w:marLeft w:val="0"/>
                      <w:marRight w:val="0"/>
                      <w:marTop w:val="75"/>
                      <w:marBottom w:val="0"/>
                      <w:divBdr>
                        <w:top w:val="none" w:sz="0" w:space="0" w:color="auto"/>
                        <w:left w:val="none" w:sz="0" w:space="0" w:color="auto"/>
                        <w:bottom w:val="none" w:sz="0" w:space="0" w:color="auto"/>
                        <w:right w:val="none" w:sz="0" w:space="0" w:color="auto"/>
                      </w:divBdr>
                      <w:divsChild>
                        <w:div w:id="151834467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0030062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wcdrr.org/sasakawa/nominees/3942.html" TargetMode="External"/><Relationship Id="rId3" Type="http://schemas.openxmlformats.org/officeDocument/2006/relationships/hyperlink" Target="https://www.gndr.org/wp-content/uploads/2022/01/0-Risk-Informed-Development-Guide-full-EN.pdf" TargetMode="External"/><Relationship Id="rId7" Type="http://schemas.openxmlformats.org/officeDocument/2006/relationships/hyperlink" Target="https://www.agci.cl/sala-de-prensa/1250-chile-and-japan-sign-a-memorandum-of-cooperation-in-disaster-risk-reduction" TargetMode="External"/><Relationship Id="rId2" Type="http://schemas.openxmlformats.org/officeDocument/2006/relationships/hyperlink" Target="https://www.rand.org/" TargetMode="External"/><Relationship Id="rId1" Type="http://schemas.openxmlformats.org/officeDocument/2006/relationships/hyperlink" Target="https://us.macmillan.com/books/9780312610586/thecrisiscaravan" TargetMode="External"/><Relationship Id="rId6" Type="http://schemas.openxmlformats.org/officeDocument/2006/relationships/hyperlink" Target="https://link.springer.com/chapter/10.1007/978-4-431-54877-5_1" TargetMode="External"/><Relationship Id="rId5" Type="http://schemas.openxmlformats.org/officeDocument/2006/relationships/hyperlink" Target="https://link.springer.com/chapter/10.1007/978-4-431-54877-5_1" TargetMode="External"/><Relationship Id="rId4" Type="http://schemas.openxmlformats.org/officeDocument/2006/relationships/hyperlink" Target="https://realityofaid.org/reality-check/"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www.cdm.pitt.edu/Portals/2/PDF/Publications/self_organization_in_disaster_mitigation_and_management.pdf" TargetMode="External"/><Relationship Id="rId3" Type="http://schemas.openxmlformats.org/officeDocument/2006/relationships/hyperlink" Target="https://books.google.co.il/books?id=XX5WAwAAQBAJ&amp;pg=PA1&amp;lpg=PA1&amp;dq=rajib+shaw+civil+society&amp;source=bl&amp;ots=aj0NTkO5iP&amp;sig=SwvfW460lO7ue5ofP7YQDdTjKrw&amp;hl=en&amp;sa=X&amp;ved=0ahUKEwiVy_aWlZHRAhUZeFAKHe1dCh4Q6AEIMTAE" TargetMode="External"/><Relationship Id="rId7" Type="http://schemas.openxmlformats.org/officeDocument/2006/relationships/hyperlink" Target="http://www.cdm.pitt.edu/Portals/2/PDF/Publications/Cities_at_Risk_Katrina_NewOrleans.pdf" TargetMode="External"/><Relationship Id="rId2" Type="http://schemas.openxmlformats.org/officeDocument/2006/relationships/hyperlink" Target="https://www.gndr.org/risk-informed-development-guide/" TargetMode="External"/><Relationship Id="rId1" Type="http://schemas.openxmlformats.org/officeDocument/2006/relationships/hyperlink" Target="https://www.gbv.de/dms/sub-hamburg/726846805.pdf" TargetMode="External"/><Relationship Id="rId6" Type="http://schemas.openxmlformats.org/officeDocument/2006/relationships/hyperlink" Target="https://onlinelibrary.wiley.com/doi/abs/10.1111/1467-7717.00112" TargetMode="External"/><Relationship Id="rId5" Type="http://schemas.openxmlformats.org/officeDocument/2006/relationships/hyperlink" Target="https://citeseerx.ist.psu.edu/viewdoc/download?doi=10.1.1.832.4807&amp;rep=rep1&amp;type=pdf" TargetMode="External"/><Relationship Id="rId4" Type="http://schemas.openxmlformats.org/officeDocument/2006/relationships/hyperlink" Target="https://link.springer.com/chapter/10.1007/978-4-431-54877-5_1" TargetMode="External"/><Relationship Id="rId9" Type="http://schemas.openxmlformats.org/officeDocument/2006/relationships/hyperlink" Target="https://www.lsu.edu/faculty/fweil/CommunityInDisasterResponseConceptualMode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D23AA-8D46-4C4B-AA95-6857EE369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1884</TotalTime>
  <Pages>16</Pages>
  <Words>3988</Words>
  <Characters>22733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dc:creator>
  <cp:keywords/>
  <dc:description/>
  <cp:lastModifiedBy>ALE editor</cp:lastModifiedBy>
  <cp:revision>58</cp:revision>
  <dcterms:created xsi:type="dcterms:W3CDTF">2023-09-11T10:46:00Z</dcterms:created>
  <dcterms:modified xsi:type="dcterms:W3CDTF">2023-09-14T07:34:00Z</dcterms:modified>
</cp:coreProperties>
</file>