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DFC5" w14:textId="03713E6E" w:rsidR="009654EF" w:rsidRPr="00112DFB" w:rsidRDefault="009654EF" w:rsidP="009654EF">
      <w:pPr>
        <w:bidi w:val="0"/>
        <w:jc w:val="center"/>
        <w:rPr>
          <w:b/>
          <w:bCs/>
          <w:noProof/>
          <w:sz w:val="28"/>
          <w:szCs w:val="28"/>
          <w:lang w:val="es-ES_tradnl"/>
        </w:rPr>
      </w:pPr>
      <w:r w:rsidRPr="00112DFB">
        <w:rPr>
          <w:b/>
          <w:bCs/>
          <w:noProof/>
          <w:color w:val="538135" w:themeColor="accent6" w:themeShade="BF"/>
          <w:sz w:val="28"/>
          <w:szCs w:val="28"/>
          <w:lang w:val="es-ES_tradnl"/>
        </w:rPr>
        <w:t>Ground</w:t>
      </w:r>
      <w:r w:rsidRPr="00112DFB">
        <w:rPr>
          <w:b/>
          <w:bCs/>
          <w:noProof/>
          <w:sz w:val="28"/>
          <w:szCs w:val="28"/>
          <w:lang w:val="es-ES_tradnl"/>
        </w:rPr>
        <w:t>WORK</w:t>
      </w:r>
    </w:p>
    <w:p w14:paraId="75DC1F80" w14:textId="24FC5008" w:rsidR="009654EF" w:rsidRPr="00112DFB" w:rsidRDefault="009654EF" w:rsidP="009654EF">
      <w:pPr>
        <w:bidi w:val="0"/>
        <w:jc w:val="center"/>
        <w:rPr>
          <w:noProof/>
          <w:sz w:val="24"/>
          <w:szCs w:val="24"/>
          <w:lang w:val="es-ES_tradnl"/>
        </w:rPr>
      </w:pPr>
      <w:r w:rsidRPr="00112DFB">
        <w:rPr>
          <w:noProof/>
          <w:sz w:val="24"/>
          <w:szCs w:val="24"/>
          <w:lang w:val="es-ES_tradnl"/>
        </w:rPr>
        <w:t>BioAg</w:t>
      </w:r>
    </w:p>
    <w:p w14:paraId="29F1A975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3161E249" w14:textId="438EA3D8" w:rsidR="009654EF" w:rsidRPr="00112DFB" w:rsidRDefault="00A07FF1" w:rsidP="009654EF">
      <w:pPr>
        <w:bidi w:val="0"/>
        <w:jc w:val="left"/>
        <w:rPr>
          <w:noProof/>
          <w:sz w:val="24"/>
          <w:szCs w:val="24"/>
          <w:lang w:val="es-ES_tradnl"/>
        </w:rPr>
      </w:pPr>
      <w:r w:rsidRPr="00112DFB">
        <w:rPr>
          <w:noProof/>
          <w:sz w:val="24"/>
          <w:szCs w:val="24"/>
          <w:lang w:val="es-ES_tradnl"/>
        </w:rPr>
        <w:t>14 de s</w:t>
      </w:r>
      <w:r w:rsidR="009654EF" w:rsidRPr="00112DFB">
        <w:rPr>
          <w:noProof/>
          <w:sz w:val="24"/>
          <w:szCs w:val="24"/>
          <w:lang w:val="es-ES_tradnl"/>
        </w:rPr>
        <w:t>ept</w:t>
      </w:r>
      <w:r w:rsidRPr="00112DFB">
        <w:rPr>
          <w:noProof/>
          <w:sz w:val="24"/>
          <w:szCs w:val="24"/>
          <w:lang w:val="es-ES_tradnl"/>
        </w:rPr>
        <w:t>i</w:t>
      </w:r>
      <w:r w:rsidR="009654EF" w:rsidRPr="00112DFB">
        <w:rPr>
          <w:noProof/>
          <w:sz w:val="24"/>
          <w:szCs w:val="24"/>
          <w:lang w:val="es-ES_tradnl"/>
        </w:rPr>
        <w:t>emb</w:t>
      </w:r>
      <w:r w:rsidRPr="00112DFB">
        <w:rPr>
          <w:noProof/>
          <w:sz w:val="24"/>
          <w:szCs w:val="24"/>
          <w:lang w:val="es-ES_tradnl"/>
        </w:rPr>
        <w:t>r</w:t>
      </w:r>
      <w:r w:rsidR="009654EF" w:rsidRPr="00112DFB">
        <w:rPr>
          <w:noProof/>
          <w:sz w:val="24"/>
          <w:szCs w:val="24"/>
          <w:lang w:val="es-ES_tradnl"/>
        </w:rPr>
        <w:t>e</w:t>
      </w:r>
      <w:r w:rsidRPr="00112DFB">
        <w:rPr>
          <w:noProof/>
          <w:sz w:val="24"/>
          <w:szCs w:val="24"/>
          <w:lang w:val="es-ES_tradnl"/>
        </w:rPr>
        <w:t xml:space="preserve"> de</w:t>
      </w:r>
      <w:r w:rsidR="009654EF" w:rsidRPr="00112DFB">
        <w:rPr>
          <w:noProof/>
          <w:sz w:val="24"/>
          <w:szCs w:val="24"/>
          <w:lang w:val="es-ES_tradnl"/>
        </w:rPr>
        <w:t xml:space="preserve"> 2023</w:t>
      </w:r>
    </w:p>
    <w:p w14:paraId="1FEB8C11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1DEB4E14" w14:textId="2C9972F5" w:rsidR="00A07FF1" w:rsidRPr="00112DFB" w:rsidRDefault="00A07FF1" w:rsidP="00A07FF1">
      <w:pPr>
        <w:bidi w:val="0"/>
        <w:jc w:val="left"/>
        <w:rPr>
          <w:b/>
          <w:bCs/>
          <w:noProof/>
          <w:sz w:val="24"/>
          <w:szCs w:val="24"/>
          <w:lang w:val="es-ES_tradnl"/>
        </w:rPr>
      </w:pPr>
      <w:r w:rsidRPr="00112DFB">
        <w:rPr>
          <w:b/>
          <w:bCs/>
          <w:noProof/>
          <w:sz w:val="28"/>
          <w:szCs w:val="28"/>
          <w:lang w:val="es-ES_tradnl"/>
        </w:rPr>
        <w:t>Certificado de análisis de Rootella</w:t>
      </w:r>
      <w:r w:rsidRPr="00112DFB">
        <w:rPr>
          <w:b/>
          <w:bCs/>
          <w:noProof/>
          <w:sz w:val="32"/>
          <w:szCs w:val="32"/>
          <w:lang w:val="es-ES_tradnl"/>
        </w:rPr>
        <w:t>®</w:t>
      </w:r>
      <w:r w:rsidRPr="00112DFB">
        <w:rPr>
          <w:b/>
          <w:bCs/>
          <w:noProof/>
          <w:sz w:val="28"/>
          <w:szCs w:val="28"/>
          <w:lang w:val="es-ES_tradnl"/>
        </w:rPr>
        <w:t xml:space="preserve"> X</w:t>
      </w:r>
    </w:p>
    <w:p w14:paraId="18F86733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7181C27D" w14:textId="1716A5C1" w:rsidR="00A07FF1" w:rsidRPr="00112DFB" w:rsidRDefault="00A07FF1" w:rsidP="00A07FF1">
      <w:pPr>
        <w:bidi w:val="0"/>
        <w:jc w:val="left"/>
        <w:rPr>
          <w:noProof/>
          <w:sz w:val="24"/>
          <w:szCs w:val="24"/>
          <w:lang w:val="es-ES_tradnl"/>
        </w:rPr>
      </w:pPr>
      <w:r w:rsidRPr="00112DFB">
        <w:rPr>
          <w:noProof/>
          <w:sz w:val="24"/>
          <w:szCs w:val="24"/>
          <w:lang w:val="es-ES_tradnl"/>
        </w:rPr>
        <w:t>El inoculante de micorrizas Rootella</w:t>
      </w:r>
      <w:r w:rsidRPr="00112DFB">
        <w:rPr>
          <w:noProof/>
          <w:sz w:val="28"/>
          <w:szCs w:val="28"/>
          <w:lang w:val="es-ES_tradnl"/>
        </w:rPr>
        <w:t>®</w:t>
      </w:r>
      <w:r w:rsidRPr="00112DFB">
        <w:rPr>
          <w:noProof/>
          <w:sz w:val="24"/>
          <w:szCs w:val="24"/>
          <w:lang w:val="es-ES_tradnl"/>
        </w:rPr>
        <w:t xml:space="preserve"> X</w:t>
      </w:r>
      <w:r w:rsidRPr="00112DFB">
        <w:rPr>
          <w:noProof/>
          <w:sz w:val="24"/>
          <w:szCs w:val="24"/>
          <w:lang w:val="es-ES_tradnl"/>
        </w:rPr>
        <w:t>,</w:t>
      </w:r>
      <w:r w:rsidRPr="00112DFB">
        <w:rPr>
          <w:noProof/>
          <w:sz w:val="24"/>
          <w:szCs w:val="24"/>
          <w:lang w:val="es-ES_tradnl"/>
        </w:rPr>
        <w:t xml:space="preserve"> producido por Groundwork BioAg (Mazor, Israel)</w:t>
      </w:r>
      <w:r w:rsidRPr="00112DFB">
        <w:rPr>
          <w:noProof/>
          <w:sz w:val="24"/>
          <w:szCs w:val="24"/>
          <w:lang w:val="es-ES_tradnl"/>
        </w:rPr>
        <w:t>,</w:t>
      </w:r>
      <w:r w:rsidRPr="00112DFB">
        <w:rPr>
          <w:noProof/>
          <w:sz w:val="24"/>
          <w:szCs w:val="24"/>
          <w:lang w:val="es-ES_tradnl"/>
        </w:rPr>
        <w:t xml:space="preserve"> está compuesto por las especies de micorrizas </w:t>
      </w:r>
      <w:r w:rsidRPr="00112DFB">
        <w:rPr>
          <w:i/>
          <w:iCs/>
          <w:noProof/>
          <w:sz w:val="24"/>
          <w:szCs w:val="24"/>
          <w:lang w:val="es-ES_tradnl"/>
        </w:rPr>
        <w:t>glomus intraradices</w:t>
      </w:r>
      <w:r w:rsidRPr="00112DFB">
        <w:rPr>
          <w:noProof/>
          <w:sz w:val="24"/>
          <w:szCs w:val="24"/>
          <w:lang w:val="es-ES_tradnl"/>
        </w:rPr>
        <w:t xml:space="preserve"> </w:t>
      </w:r>
      <w:r w:rsidRPr="00112DFB">
        <w:rPr>
          <w:noProof/>
          <w:sz w:val="24"/>
          <w:szCs w:val="24"/>
          <w:lang w:val="es-ES_tradnl"/>
        </w:rPr>
        <w:t xml:space="preserve">y </w:t>
      </w:r>
      <w:r w:rsidRPr="00112DFB">
        <w:rPr>
          <w:i/>
          <w:iCs/>
          <w:noProof/>
          <w:sz w:val="24"/>
          <w:szCs w:val="24"/>
          <w:lang w:val="es-ES_tradnl"/>
        </w:rPr>
        <w:t>glomus mosseae</w:t>
      </w:r>
      <w:r w:rsidRPr="00112DFB">
        <w:rPr>
          <w:noProof/>
          <w:sz w:val="24"/>
          <w:szCs w:val="24"/>
          <w:lang w:val="es-ES_tradnl"/>
        </w:rPr>
        <w:t xml:space="preserve">, </w:t>
      </w:r>
      <w:r w:rsidRPr="00112DFB">
        <w:rPr>
          <w:noProof/>
          <w:sz w:val="24"/>
          <w:szCs w:val="24"/>
          <w:lang w:val="es-ES_tradnl"/>
        </w:rPr>
        <w:t>formuladas dentro de un portador.</w:t>
      </w:r>
    </w:p>
    <w:p w14:paraId="4519F81E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461388F0" w14:textId="2F056019" w:rsidR="00A07FF1" w:rsidRPr="00112DFB" w:rsidRDefault="00A07FF1" w:rsidP="00A07FF1">
      <w:pPr>
        <w:bidi w:val="0"/>
        <w:jc w:val="left"/>
        <w:rPr>
          <w:noProof/>
          <w:sz w:val="24"/>
          <w:szCs w:val="24"/>
          <w:lang w:val="es-ES_tradnl"/>
        </w:rPr>
      </w:pPr>
      <w:r w:rsidRPr="00112DFB">
        <w:rPr>
          <w:noProof/>
          <w:sz w:val="24"/>
          <w:szCs w:val="24"/>
          <w:lang w:val="es-ES_tradnl"/>
        </w:rPr>
        <w:t>E</w:t>
      </w:r>
      <w:r w:rsidRPr="00112DFB">
        <w:rPr>
          <w:noProof/>
          <w:sz w:val="24"/>
          <w:szCs w:val="24"/>
          <w:lang w:val="es-ES_tradnl"/>
        </w:rPr>
        <w:t>l pre</w:t>
      </w:r>
      <w:r w:rsidRPr="00112DFB">
        <w:rPr>
          <w:noProof/>
          <w:sz w:val="24"/>
          <w:szCs w:val="24"/>
          <w:lang w:val="es-ES_tradnl"/>
        </w:rPr>
        <w:t>s</w:t>
      </w:r>
      <w:r w:rsidRPr="00112DFB">
        <w:rPr>
          <w:noProof/>
          <w:sz w:val="24"/>
          <w:szCs w:val="24"/>
          <w:lang w:val="es-ES_tradnl"/>
        </w:rPr>
        <w:t>en</w:t>
      </w:r>
      <w:r w:rsidRPr="00112DFB">
        <w:rPr>
          <w:noProof/>
          <w:sz w:val="24"/>
          <w:szCs w:val="24"/>
          <w:lang w:val="es-ES_tradnl"/>
        </w:rPr>
        <w:t>te documento certifica que el producto anteriormente mencionado</w:t>
      </w:r>
      <w:r w:rsidRPr="00112DFB">
        <w:rPr>
          <w:noProof/>
          <w:sz w:val="24"/>
          <w:szCs w:val="24"/>
          <w:lang w:val="es-ES_tradnl"/>
        </w:rPr>
        <w:t xml:space="preserve"> </w:t>
      </w:r>
      <w:r w:rsidRPr="00112DFB">
        <w:rPr>
          <w:noProof/>
          <w:sz w:val="24"/>
          <w:szCs w:val="24"/>
          <w:lang w:val="es-ES_tradnl"/>
        </w:rPr>
        <w:t xml:space="preserve">ha sido garantizado por el Departamento de Control de Calidad de Groundwork BioAg </w:t>
      </w:r>
      <w:r w:rsidRPr="00112DFB">
        <w:rPr>
          <w:noProof/>
          <w:sz w:val="24"/>
          <w:szCs w:val="24"/>
          <w:lang w:val="es-ES_tradnl"/>
        </w:rPr>
        <w:t xml:space="preserve">y que </w:t>
      </w:r>
      <w:r w:rsidRPr="00112DFB">
        <w:rPr>
          <w:noProof/>
          <w:sz w:val="24"/>
          <w:szCs w:val="24"/>
          <w:lang w:val="es-ES_tradnl"/>
        </w:rPr>
        <w:t>cumpl</w:t>
      </w:r>
      <w:r w:rsidRPr="00112DFB">
        <w:rPr>
          <w:noProof/>
          <w:sz w:val="24"/>
          <w:szCs w:val="24"/>
          <w:lang w:val="es-ES_tradnl"/>
        </w:rPr>
        <w:t>e</w:t>
      </w:r>
      <w:r w:rsidRPr="00112DFB">
        <w:rPr>
          <w:noProof/>
          <w:sz w:val="24"/>
          <w:szCs w:val="24"/>
          <w:lang w:val="es-ES_tradnl"/>
        </w:rPr>
        <w:t xml:space="preserve"> con los estándares que se enumeran a continuación.</w:t>
      </w:r>
    </w:p>
    <w:p w14:paraId="5969743B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3143AB78" w14:textId="46D71AC6" w:rsidR="009654EF" w:rsidRPr="00112DFB" w:rsidRDefault="00A07FF1" w:rsidP="009654EF">
      <w:pPr>
        <w:bidi w:val="0"/>
        <w:jc w:val="left"/>
        <w:rPr>
          <w:b/>
          <w:bCs/>
          <w:noProof/>
          <w:sz w:val="24"/>
          <w:szCs w:val="24"/>
          <w:lang w:val="es-ES_tradnl"/>
        </w:rPr>
      </w:pPr>
      <w:r w:rsidRPr="00112DFB">
        <w:rPr>
          <w:b/>
          <w:bCs/>
          <w:noProof/>
          <w:sz w:val="24"/>
          <w:szCs w:val="24"/>
          <w:lang w:val="es-ES_tradnl"/>
        </w:rPr>
        <w:t>Análisis garantizado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07FF1" w:rsidRPr="00112DFB" w14:paraId="7B25D49E" w14:textId="77777777" w:rsidTr="009654EF">
        <w:trPr>
          <w:trHeight w:val="283"/>
        </w:trPr>
        <w:tc>
          <w:tcPr>
            <w:tcW w:w="2835" w:type="dxa"/>
          </w:tcPr>
          <w:p w14:paraId="48EE0238" w14:textId="0AF6C55F" w:rsidR="00A07FF1" w:rsidRPr="00112DFB" w:rsidRDefault="00A07FF1" w:rsidP="00A07FF1">
            <w:pPr>
              <w:bidi w:val="0"/>
              <w:spacing w:line="360" w:lineRule="auto"/>
              <w:jc w:val="left"/>
              <w:rPr>
                <w:b/>
                <w:bCs/>
                <w:noProof/>
                <w:sz w:val="24"/>
                <w:szCs w:val="24"/>
                <w:lang w:val="es-ES_tradnl"/>
              </w:rPr>
            </w:pPr>
            <w:r w:rsidRPr="00112DFB">
              <w:rPr>
                <w:b/>
                <w:bCs/>
                <w:noProof/>
                <w:sz w:val="24"/>
                <w:szCs w:val="24"/>
                <w:lang w:val="es-ES_tradnl"/>
              </w:rPr>
              <w:t>Propágulos por gramo</w:t>
            </w:r>
          </w:p>
        </w:tc>
        <w:tc>
          <w:tcPr>
            <w:tcW w:w="2835" w:type="dxa"/>
          </w:tcPr>
          <w:p w14:paraId="6DD7FB07" w14:textId="6C72CEDE" w:rsidR="00A07FF1" w:rsidRPr="00112DFB" w:rsidRDefault="00A07FF1" w:rsidP="00A07FF1">
            <w:pPr>
              <w:bidi w:val="0"/>
              <w:spacing w:line="360" w:lineRule="auto"/>
              <w:jc w:val="left"/>
              <w:rPr>
                <w:b/>
                <w:bCs/>
                <w:noProof/>
                <w:sz w:val="24"/>
                <w:szCs w:val="24"/>
                <w:lang w:val="es-ES_tradnl"/>
              </w:rPr>
            </w:pPr>
            <w:r w:rsidRPr="00112DFB">
              <w:rPr>
                <w:b/>
                <w:bCs/>
                <w:noProof/>
                <w:lang w:val="es-ES_tradnl"/>
              </w:rPr>
              <w:t>En la fecha de producción</w:t>
            </w:r>
          </w:p>
        </w:tc>
        <w:tc>
          <w:tcPr>
            <w:tcW w:w="2835" w:type="dxa"/>
          </w:tcPr>
          <w:p w14:paraId="11C62FD6" w14:textId="55AAAACE" w:rsidR="00A07FF1" w:rsidRPr="00112DFB" w:rsidRDefault="00A07FF1" w:rsidP="00A07FF1">
            <w:pPr>
              <w:bidi w:val="0"/>
              <w:spacing w:line="360" w:lineRule="auto"/>
              <w:jc w:val="left"/>
              <w:rPr>
                <w:b/>
                <w:bCs/>
                <w:noProof/>
                <w:sz w:val="24"/>
                <w:szCs w:val="24"/>
                <w:lang w:val="es-ES_tradnl"/>
              </w:rPr>
            </w:pPr>
            <w:r w:rsidRPr="00112DFB">
              <w:rPr>
                <w:b/>
                <w:bCs/>
                <w:noProof/>
                <w:lang w:val="es-ES_tradnl"/>
              </w:rPr>
              <w:t>En la fecha de vencimiento</w:t>
            </w:r>
          </w:p>
        </w:tc>
      </w:tr>
      <w:tr w:rsidR="009654EF" w:rsidRPr="00112DFB" w14:paraId="659FAE5B" w14:textId="77777777" w:rsidTr="009654EF">
        <w:trPr>
          <w:trHeight w:val="283"/>
        </w:trPr>
        <w:tc>
          <w:tcPr>
            <w:tcW w:w="2835" w:type="dxa"/>
          </w:tcPr>
          <w:p w14:paraId="755AB438" w14:textId="21D40929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i/>
                <w:iCs/>
                <w:noProof/>
                <w:sz w:val="24"/>
                <w:szCs w:val="24"/>
                <w:lang w:val="es-ES_tradnl"/>
              </w:rPr>
              <w:t>Glomus intraradices</w:t>
            </w:r>
          </w:p>
        </w:tc>
        <w:tc>
          <w:tcPr>
            <w:tcW w:w="2835" w:type="dxa"/>
          </w:tcPr>
          <w:p w14:paraId="33C0CE3E" w14:textId="52D77AB1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>≥140,280</w:t>
            </w:r>
          </w:p>
        </w:tc>
        <w:tc>
          <w:tcPr>
            <w:tcW w:w="2835" w:type="dxa"/>
          </w:tcPr>
          <w:p w14:paraId="06B4EAC8" w14:textId="6C8A2AA7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>≥133,600</w:t>
            </w:r>
          </w:p>
        </w:tc>
      </w:tr>
      <w:tr w:rsidR="009654EF" w:rsidRPr="00112DFB" w14:paraId="6FE3AC8F" w14:textId="77777777" w:rsidTr="009654EF">
        <w:trPr>
          <w:trHeight w:val="283"/>
        </w:trPr>
        <w:tc>
          <w:tcPr>
            <w:tcW w:w="2835" w:type="dxa"/>
          </w:tcPr>
          <w:p w14:paraId="39F0BFA3" w14:textId="78F6F64E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i/>
                <w:iCs/>
                <w:noProof/>
                <w:sz w:val="24"/>
                <w:szCs w:val="24"/>
                <w:lang w:val="es-ES_tradnl"/>
              </w:rPr>
              <w:t>Glomus mosseae</w:t>
            </w:r>
          </w:p>
        </w:tc>
        <w:tc>
          <w:tcPr>
            <w:tcW w:w="2835" w:type="dxa"/>
          </w:tcPr>
          <w:p w14:paraId="63F49D3D" w14:textId="55B633AA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>≥35,070</w:t>
            </w:r>
          </w:p>
        </w:tc>
        <w:tc>
          <w:tcPr>
            <w:tcW w:w="2835" w:type="dxa"/>
          </w:tcPr>
          <w:p w14:paraId="3A4122E0" w14:textId="3B33EFE3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 xml:space="preserve">≥33,400 </w:t>
            </w:r>
          </w:p>
        </w:tc>
      </w:tr>
      <w:tr w:rsidR="009654EF" w:rsidRPr="00112DFB" w14:paraId="71931317" w14:textId="77777777" w:rsidTr="009654EF">
        <w:trPr>
          <w:trHeight w:val="283"/>
        </w:trPr>
        <w:tc>
          <w:tcPr>
            <w:tcW w:w="2835" w:type="dxa"/>
          </w:tcPr>
          <w:p w14:paraId="0C5FEB34" w14:textId="5566C434" w:rsidR="009654EF" w:rsidRPr="00112DFB" w:rsidRDefault="00A07FF1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>Propágulos totales</w:t>
            </w:r>
          </w:p>
        </w:tc>
        <w:tc>
          <w:tcPr>
            <w:tcW w:w="2835" w:type="dxa"/>
          </w:tcPr>
          <w:p w14:paraId="56CEEA1A" w14:textId="7E22CC39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>≥175,350</w:t>
            </w:r>
          </w:p>
        </w:tc>
        <w:tc>
          <w:tcPr>
            <w:tcW w:w="2835" w:type="dxa"/>
          </w:tcPr>
          <w:p w14:paraId="5AF7DAD5" w14:textId="18019408" w:rsidR="009654EF" w:rsidRPr="00112DFB" w:rsidRDefault="009654EF" w:rsidP="009654EF">
            <w:pPr>
              <w:bidi w:val="0"/>
              <w:spacing w:line="360" w:lineRule="auto"/>
              <w:jc w:val="left"/>
              <w:rPr>
                <w:noProof/>
                <w:sz w:val="24"/>
                <w:szCs w:val="24"/>
                <w:lang w:val="es-ES_tradnl"/>
              </w:rPr>
            </w:pPr>
            <w:r w:rsidRPr="00112DFB">
              <w:rPr>
                <w:noProof/>
                <w:sz w:val="24"/>
                <w:szCs w:val="24"/>
                <w:lang w:val="es-ES_tradnl"/>
              </w:rPr>
              <w:t>≥16700</w:t>
            </w:r>
          </w:p>
        </w:tc>
      </w:tr>
    </w:tbl>
    <w:p w14:paraId="3CA90D8A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0FA505D3" w14:textId="77777777" w:rsidR="009654EF" w:rsidRPr="00112DFB" w:rsidRDefault="009654EF" w:rsidP="009654EF">
      <w:pPr>
        <w:bidi w:val="0"/>
        <w:jc w:val="left"/>
        <w:rPr>
          <w:noProof/>
          <w:sz w:val="24"/>
          <w:szCs w:val="24"/>
          <w:lang w:val="es-ES_tradnl"/>
        </w:rPr>
      </w:pPr>
    </w:p>
    <w:p w14:paraId="32300D59" w14:textId="77777777" w:rsidR="009654EF" w:rsidRPr="00112DFB" w:rsidRDefault="009654EF" w:rsidP="003C50E4">
      <w:pPr>
        <w:bidi w:val="0"/>
        <w:spacing w:line="240" w:lineRule="auto"/>
        <w:jc w:val="left"/>
        <w:rPr>
          <w:noProof/>
          <w:lang w:val="es-ES_tradnl"/>
        </w:rPr>
      </w:pPr>
      <w:r w:rsidRPr="00112DFB">
        <w:rPr>
          <w:noProof/>
          <w:lang w:val="es-ES_tradnl"/>
        </w:rPr>
        <w:t>Roi Meller</w:t>
      </w:r>
    </w:p>
    <w:p w14:paraId="3B11C2C2" w14:textId="58A1A002" w:rsidR="009654EF" w:rsidRDefault="00A07FF1" w:rsidP="003C50E4">
      <w:pPr>
        <w:bidi w:val="0"/>
        <w:spacing w:line="240" w:lineRule="auto"/>
        <w:jc w:val="left"/>
        <w:rPr>
          <w:noProof/>
          <w:sz w:val="24"/>
          <w:szCs w:val="24"/>
          <w:lang w:val="es-ES_tradnl"/>
        </w:rPr>
      </w:pPr>
      <w:r w:rsidRPr="00112DFB">
        <w:rPr>
          <w:noProof/>
          <w:lang w:val="es-ES_tradnl"/>
        </w:rPr>
        <w:t>Formulador, Investigación y Desarrollo</w:t>
      </w:r>
    </w:p>
    <w:p w14:paraId="63494937" w14:textId="77777777" w:rsidR="00112DFB" w:rsidRDefault="00112DFB" w:rsidP="00112DFB">
      <w:pPr>
        <w:bidi w:val="0"/>
        <w:spacing w:line="240" w:lineRule="auto"/>
        <w:jc w:val="center"/>
        <w:rPr>
          <w:noProof/>
          <w:sz w:val="24"/>
          <w:szCs w:val="24"/>
          <w:lang w:val="es-ES_tradnl"/>
        </w:rPr>
      </w:pPr>
    </w:p>
    <w:p w14:paraId="1C7D95A2" w14:textId="77777777" w:rsidR="00112DFB" w:rsidRPr="00112DFB" w:rsidRDefault="00112DFB" w:rsidP="00112DFB">
      <w:pPr>
        <w:bidi w:val="0"/>
        <w:spacing w:line="240" w:lineRule="auto"/>
        <w:jc w:val="center"/>
        <w:rPr>
          <w:noProof/>
          <w:sz w:val="24"/>
          <w:szCs w:val="24"/>
          <w:lang w:val="es-ES_tradnl"/>
        </w:rPr>
      </w:pPr>
    </w:p>
    <w:p w14:paraId="35CEFE07" w14:textId="0BE55285" w:rsidR="003C50E4" w:rsidRPr="00112DFB" w:rsidRDefault="009654EF" w:rsidP="00112DFB">
      <w:pPr>
        <w:bidi w:val="0"/>
        <w:spacing w:line="240" w:lineRule="auto"/>
        <w:jc w:val="center"/>
        <w:rPr>
          <w:noProof/>
          <w:lang w:val="es-ES_tradnl"/>
        </w:rPr>
      </w:pPr>
      <w:r w:rsidRPr="00112DFB">
        <w:rPr>
          <w:rFonts w:ascii="Segoe UI Symbol" w:hAnsi="Segoe UI Symbol" w:cs="Segoe UI Symbol"/>
          <w:noProof/>
          <w:lang w:val="es-ES_tradnl"/>
        </w:rPr>
        <w:t>✆</w:t>
      </w:r>
      <w:r w:rsidRPr="00112DFB">
        <w:rPr>
          <w:noProof/>
          <w:lang w:val="es-ES_tradnl"/>
        </w:rPr>
        <w:t xml:space="preserve"> +972-77-5020806 </w:t>
      </w:r>
      <w:r w:rsidR="003C50E4" w:rsidRPr="00112DFB">
        <w:rPr>
          <w:noProof/>
          <w:lang w:val="es-ES_tradnl"/>
        </w:rPr>
        <w:tab/>
      </w:r>
      <w:r w:rsidR="003C50E4" w:rsidRPr="00112DFB">
        <w:rPr>
          <w:noProof/>
          <w:lang w:val="es-ES_tradnl"/>
        </w:rPr>
        <w:tab/>
      </w:r>
      <w:r w:rsidR="003C50E4" w:rsidRPr="00112DFB">
        <w:rPr>
          <w:noProof/>
          <w:lang w:val="es-ES_tradnl"/>
        </w:rPr>
        <w:tab/>
      </w:r>
      <w:r w:rsidR="003C50E4" w:rsidRPr="00112DFB">
        <w:rPr>
          <w:noProof/>
          <w:lang w:val="es-ES_tradnl"/>
        </w:rPr>
        <w:tab/>
      </w:r>
      <w:r w:rsidR="00112DFB">
        <w:rPr>
          <w:noProof/>
          <w:lang w:val="es-ES_tradnl"/>
        </w:rPr>
        <w:tab/>
      </w:r>
      <w:r w:rsidRPr="00112DFB">
        <w:rPr>
          <w:noProof/>
          <w:lang w:val="es-ES_tradnl"/>
        </w:rPr>
        <w:t xml:space="preserve">info@groundworkbioag.com </w:t>
      </w:r>
    </w:p>
    <w:p w14:paraId="3473EC78" w14:textId="1FE92665" w:rsidR="009654EF" w:rsidRPr="00112DFB" w:rsidRDefault="003C50E4" w:rsidP="003C50E4">
      <w:pPr>
        <w:bidi w:val="0"/>
        <w:spacing w:line="240" w:lineRule="auto"/>
        <w:jc w:val="center"/>
        <w:rPr>
          <w:noProof/>
          <w:sz w:val="24"/>
          <w:szCs w:val="24"/>
          <w:lang w:val="es-ES_tradnl"/>
        </w:rPr>
      </w:pPr>
      <w:r w:rsidRPr="00112DFB">
        <w:rPr>
          <w:noProof/>
          <w:lang w:val="es-ES_tradnl"/>
        </w:rPr>
        <w:t xml:space="preserve">Hashahar </w:t>
      </w:r>
      <w:r w:rsidR="00112DFB">
        <w:rPr>
          <w:noProof/>
          <w:lang w:val="es-ES_tradnl"/>
        </w:rPr>
        <w:t>27</w:t>
      </w:r>
      <w:r w:rsidRPr="00112DFB">
        <w:rPr>
          <w:noProof/>
          <w:lang w:val="es-ES_tradnl"/>
        </w:rPr>
        <w:t xml:space="preserve">, Mazor, Israel </w:t>
      </w:r>
      <w:r w:rsidRPr="00112DFB">
        <w:rPr>
          <w:noProof/>
          <w:lang w:val="es-ES_tradnl"/>
        </w:rPr>
        <w:tab/>
      </w:r>
      <w:r w:rsidR="00112DFB">
        <w:rPr>
          <w:noProof/>
          <w:lang w:val="es-ES_tradnl"/>
        </w:rPr>
        <w:tab/>
      </w:r>
      <w:r w:rsidRPr="00112DFB">
        <w:rPr>
          <w:noProof/>
          <w:lang w:val="es-ES_tradnl"/>
        </w:rPr>
        <w:tab/>
      </w:r>
      <w:r w:rsidR="009654EF" w:rsidRPr="00112DFB">
        <w:rPr>
          <w:noProof/>
          <w:lang w:val="es-ES_tradnl"/>
        </w:rPr>
        <w:t>www.groundworkbioag.com</w:t>
      </w:r>
    </w:p>
    <w:p w14:paraId="798B57C4" w14:textId="77777777" w:rsidR="003C50E4" w:rsidRPr="00112DFB" w:rsidRDefault="003C50E4" w:rsidP="003C50E4">
      <w:pPr>
        <w:bidi w:val="0"/>
        <w:spacing w:line="240" w:lineRule="auto"/>
        <w:jc w:val="left"/>
        <w:rPr>
          <w:noProof/>
          <w:sz w:val="24"/>
          <w:szCs w:val="24"/>
          <w:lang w:val="es-ES_tradnl"/>
        </w:rPr>
      </w:pPr>
    </w:p>
    <w:p w14:paraId="7BE3C697" w14:textId="7805CFD3" w:rsidR="003C50E4" w:rsidRPr="00112DFB" w:rsidRDefault="00112DFB" w:rsidP="003C50E4">
      <w:pPr>
        <w:bidi w:val="0"/>
        <w:spacing w:line="240" w:lineRule="auto"/>
        <w:jc w:val="center"/>
        <w:rPr>
          <w:i/>
          <w:iCs/>
          <w:noProof/>
          <w:sz w:val="24"/>
          <w:szCs w:val="24"/>
          <w:lang w:val="es-ES"/>
        </w:rPr>
      </w:pPr>
      <w:r w:rsidRPr="00112DFB">
        <w:rPr>
          <w:i/>
          <w:iCs/>
          <w:noProof/>
          <w:lang w:val="es-ES"/>
        </w:rPr>
        <w:t>Dej</w:t>
      </w:r>
      <w:r w:rsidRPr="00112DFB">
        <w:rPr>
          <w:i/>
          <w:iCs/>
          <w:noProof/>
          <w:lang w:val="es-ES"/>
        </w:rPr>
        <w:t>e</w:t>
      </w:r>
      <w:r w:rsidRPr="00112DFB">
        <w:rPr>
          <w:i/>
          <w:iCs/>
          <w:noProof/>
          <w:lang w:val="es-ES"/>
        </w:rPr>
        <w:t xml:space="preserve"> que</w:t>
      </w:r>
      <w:r w:rsidRPr="00112DFB">
        <w:rPr>
          <w:i/>
          <w:iCs/>
          <w:noProof/>
          <w:lang w:val="es-ES"/>
        </w:rPr>
        <w:t xml:space="preserve"> s</w:t>
      </w:r>
      <w:r w:rsidRPr="00112DFB">
        <w:rPr>
          <w:i/>
          <w:iCs/>
          <w:noProof/>
          <w:lang w:val="es-ES"/>
        </w:rPr>
        <w:t>u terreno trabaje</w:t>
      </w:r>
      <w:r>
        <w:rPr>
          <w:i/>
          <w:iCs/>
          <w:noProof/>
          <w:vertAlign w:val="superscript"/>
          <w:lang w:val="es-ES"/>
        </w:rPr>
        <w:t xml:space="preserve"> </w:t>
      </w:r>
      <w:r>
        <w:rPr>
          <w:i/>
          <w:iCs/>
          <w:noProof/>
          <w:lang w:val="es-ES"/>
        </w:rPr>
        <w:t xml:space="preserve">- </w:t>
      </w:r>
      <w:r w:rsidRPr="00112DFB">
        <w:rPr>
          <w:i/>
          <w:iCs/>
          <w:noProof/>
          <w:lang w:val="es-ES"/>
        </w:rPr>
        <w:t>GROUNDWORK</w:t>
      </w:r>
      <w:r w:rsidRPr="00112DFB">
        <w:rPr>
          <w:i/>
          <w:iCs/>
          <w:noProof/>
          <w:vertAlign w:val="superscript"/>
          <w:lang w:val="es-ES"/>
        </w:rPr>
        <w:t>TM</w:t>
      </w:r>
    </w:p>
    <w:p w14:paraId="6767212A" w14:textId="77777777" w:rsidR="003C50E4" w:rsidRDefault="003C50E4" w:rsidP="003C50E4">
      <w:pPr>
        <w:bidi w:val="0"/>
        <w:spacing w:line="240" w:lineRule="auto"/>
        <w:jc w:val="left"/>
        <w:rPr>
          <w:noProof/>
          <w:sz w:val="24"/>
          <w:szCs w:val="24"/>
          <w:lang w:val="es-ES"/>
        </w:rPr>
      </w:pPr>
    </w:p>
    <w:p w14:paraId="7ABDDD04" w14:textId="77777777" w:rsidR="00022442" w:rsidRDefault="00022442" w:rsidP="00022442">
      <w:pPr>
        <w:bidi w:val="0"/>
        <w:spacing w:line="240" w:lineRule="auto"/>
        <w:jc w:val="left"/>
        <w:rPr>
          <w:noProof/>
          <w:sz w:val="24"/>
          <w:szCs w:val="24"/>
          <w:lang w:val="es-ES"/>
        </w:rPr>
      </w:pPr>
    </w:p>
    <w:p w14:paraId="61BD6A86" w14:textId="77777777" w:rsidR="00022442" w:rsidRPr="00112DFB" w:rsidRDefault="00022442" w:rsidP="00022442">
      <w:pPr>
        <w:bidi w:val="0"/>
        <w:spacing w:line="240" w:lineRule="auto"/>
        <w:jc w:val="left"/>
        <w:rPr>
          <w:noProof/>
          <w:sz w:val="24"/>
          <w:szCs w:val="24"/>
          <w:lang w:val="es-ES"/>
        </w:rPr>
      </w:pPr>
    </w:p>
    <w:p w14:paraId="751C3A9E" w14:textId="661A9D8C" w:rsidR="00112DFB" w:rsidRPr="00112DFB" w:rsidRDefault="00112DFB" w:rsidP="00112DFB">
      <w:pPr>
        <w:bidi w:val="0"/>
        <w:spacing w:line="240" w:lineRule="auto"/>
        <w:jc w:val="center"/>
        <w:rPr>
          <w:noProof/>
          <w:lang w:val="es-ES_tradnl"/>
        </w:rPr>
      </w:pPr>
      <w:r w:rsidRPr="00112DFB">
        <w:rPr>
          <w:noProof/>
          <w:sz w:val="20"/>
          <w:szCs w:val="20"/>
          <w:lang w:val="es-ES_tradnl"/>
        </w:rPr>
        <w:t>La información contenida en e</w:t>
      </w:r>
      <w:r>
        <w:rPr>
          <w:noProof/>
          <w:sz w:val="20"/>
          <w:szCs w:val="20"/>
          <w:lang w:val="es-ES_tradnl"/>
        </w:rPr>
        <w:t>l pre</w:t>
      </w:r>
      <w:r w:rsidRPr="00112DFB">
        <w:rPr>
          <w:noProof/>
          <w:sz w:val="20"/>
          <w:szCs w:val="20"/>
          <w:lang w:val="es-ES_tradnl"/>
        </w:rPr>
        <w:t>s</w:t>
      </w:r>
      <w:r>
        <w:rPr>
          <w:noProof/>
          <w:sz w:val="20"/>
          <w:szCs w:val="20"/>
          <w:lang w:val="es-ES_tradnl"/>
        </w:rPr>
        <w:t>en</w:t>
      </w:r>
      <w:r w:rsidRPr="00112DFB">
        <w:rPr>
          <w:noProof/>
          <w:sz w:val="20"/>
          <w:szCs w:val="20"/>
          <w:lang w:val="es-ES_tradnl"/>
        </w:rPr>
        <w:t xml:space="preserve">te documento es propiedad de Groundwork BioAg, Ltd. y es material de propiedad exclusiva y/o protegido por derechos de autor. Esta información y este documento no pueden </w:t>
      </w:r>
      <w:r>
        <w:rPr>
          <w:noProof/>
          <w:sz w:val="20"/>
          <w:szCs w:val="20"/>
          <w:lang w:val="es-ES_tradnl"/>
        </w:rPr>
        <w:t xml:space="preserve">ser </w:t>
      </w:r>
      <w:r w:rsidRPr="00112DFB">
        <w:rPr>
          <w:noProof/>
          <w:sz w:val="20"/>
          <w:szCs w:val="20"/>
          <w:lang w:val="es-ES_tradnl"/>
        </w:rPr>
        <w:t>usa</w:t>
      </w:r>
      <w:r>
        <w:rPr>
          <w:noProof/>
          <w:sz w:val="20"/>
          <w:szCs w:val="20"/>
          <w:lang w:val="es-ES_tradnl"/>
        </w:rPr>
        <w:t>dos</w:t>
      </w:r>
      <w:r w:rsidRPr="00112DFB">
        <w:rPr>
          <w:noProof/>
          <w:sz w:val="20"/>
          <w:szCs w:val="20"/>
          <w:lang w:val="es-ES_tradnl"/>
        </w:rPr>
        <w:t xml:space="preserve"> ni publica</w:t>
      </w:r>
      <w:r>
        <w:rPr>
          <w:noProof/>
          <w:sz w:val="20"/>
          <w:szCs w:val="20"/>
          <w:lang w:val="es-ES_tradnl"/>
        </w:rPr>
        <w:t>do</w:t>
      </w:r>
      <w:r w:rsidRPr="00112DFB">
        <w:rPr>
          <w:noProof/>
          <w:sz w:val="20"/>
          <w:szCs w:val="20"/>
          <w:lang w:val="es-ES_tradnl"/>
        </w:rPr>
        <w:t>r sin la autorización adecuada. Cualquier uso o divulgación no autorizados puede ser ilegal.</w:t>
      </w:r>
    </w:p>
    <w:sectPr w:rsidR="00112DFB" w:rsidRPr="00112DFB" w:rsidSect="00112DFB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EF"/>
    <w:rsid w:val="00022442"/>
    <w:rsid w:val="00112DFB"/>
    <w:rsid w:val="001C0B34"/>
    <w:rsid w:val="00394CE1"/>
    <w:rsid w:val="003C50E4"/>
    <w:rsid w:val="004120AE"/>
    <w:rsid w:val="004221DC"/>
    <w:rsid w:val="00612DAF"/>
    <w:rsid w:val="00867B07"/>
    <w:rsid w:val="009654EF"/>
    <w:rsid w:val="00A07FF1"/>
    <w:rsid w:val="00D64FDE"/>
    <w:rsid w:val="00DC7C76"/>
    <w:rsid w:val="00E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85F5"/>
  <w15:chartTrackingRefBased/>
  <w15:docId w15:val="{D0196D5D-2E5B-4EC1-A41B-48D5D204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irenes@netvision.net.il</dc:creator>
  <cp:keywords/>
  <dc:description/>
  <cp:lastModifiedBy>irenes@netvision.net.il</cp:lastModifiedBy>
  <cp:revision>3</cp:revision>
  <dcterms:created xsi:type="dcterms:W3CDTF">2023-09-24T11:42:00Z</dcterms:created>
  <dcterms:modified xsi:type="dcterms:W3CDTF">2023-09-24T12:03:00Z</dcterms:modified>
</cp:coreProperties>
</file>