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2641" w14:textId="12E9A97F" w:rsidR="00D83A79" w:rsidRPr="0047419A" w:rsidRDefault="002E450A" w:rsidP="00D83A79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Through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sz w:val="24"/>
          <w:szCs w:val="24"/>
        </w:rPr>
        <w:t>Mobileye,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9A2F1A">
        <w:rPr>
          <w:rFonts w:asciiTheme="majorBidi" w:hAnsiTheme="majorBidi" w:cstheme="majorBidi"/>
          <w:sz w:val="24"/>
          <w:szCs w:val="24"/>
        </w:rPr>
        <w:t>employees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can </w:t>
      </w:r>
      <w:r w:rsidR="0047419A">
        <w:rPr>
          <w:rFonts w:asciiTheme="majorBidi" w:hAnsiTheme="majorBidi" w:cstheme="majorBidi"/>
          <w:sz w:val="24"/>
          <w:szCs w:val="24"/>
        </w:rPr>
        <w:t>order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entrance tickets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sz w:val="24"/>
          <w:szCs w:val="24"/>
        </w:rPr>
        <w:t>for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several museums</w:t>
      </w:r>
      <w:r w:rsidR="00B176E0">
        <w:rPr>
          <w:rFonts w:asciiTheme="majorBidi" w:hAnsiTheme="majorBidi" w:cstheme="majorBidi"/>
          <w:sz w:val="24"/>
          <w:szCs w:val="24"/>
        </w:rPr>
        <w:t>,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and have </w:t>
      </w:r>
      <w:r w:rsidRPr="0047419A">
        <w:rPr>
          <w:rFonts w:asciiTheme="majorBidi" w:hAnsiTheme="majorBidi" w:cstheme="majorBidi"/>
          <w:sz w:val="24"/>
          <w:szCs w:val="24"/>
        </w:rPr>
        <w:t xml:space="preserve">fun </w:t>
      </w:r>
      <w:r w:rsidR="006558F0">
        <w:rPr>
          <w:rFonts w:asciiTheme="majorBidi" w:hAnsiTheme="majorBidi" w:cstheme="majorBidi"/>
          <w:sz w:val="24"/>
          <w:szCs w:val="24"/>
        </w:rPr>
        <w:t xml:space="preserve">with </w:t>
      </w:r>
      <w:r w:rsidRPr="0047419A">
        <w:rPr>
          <w:rFonts w:asciiTheme="majorBidi" w:hAnsiTheme="majorBidi" w:cstheme="majorBidi"/>
          <w:sz w:val="24"/>
          <w:szCs w:val="24"/>
        </w:rPr>
        <w:t xml:space="preserve">the whole 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family </w:t>
      </w:r>
      <w:r w:rsidRPr="0047419A">
        <w:rPr>
          <w:rFonts w:asciiTheme="majorBidi" w:hAnsiTheme="majorBidi" w:cstheme="majorBidi"/>
          <w:sz w:val="24"/>
          <w:szCs w:val="24"/>
        </w:rPr>
        <w:t>all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week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long</w:t>
      </w:r>
      <w:r w:rsidR="00D83A79" w:rsidRPr="0047419A">
        <w:rPr>
          <w:rFonts w:asciiTheme="majorBidi" w:hAnsiTheme="majorBidi" w:cstheme="majorBidi"/>
          <w:sz w:val="24"/>
          <w:szCs w:val="24"/>
        </w:rPr>
        <w:t>.</w:t>
      </w:r>
    </w:p>
    <w:p w14:paraId="6A6F0A2B" w14:textId="63206F86" w:rsidR="00D83A79" w:rsidRPr="0047419A" w:rsidRDefault="002E450A" w:rsidP="00405497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We are 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working on a new digital system </w:t>
      </w:r>
      <w:r w:rsidR="00405497" w:rsidRPr="0047419A">
        <w:rPr>
          <w:rFonts w:asciiTheme="majorBidi" w:hAnsiTheme="majorBidi" w:cstheme="majorBidi"/>
          <w:sz w:val="24"/>
          <w:szCs w:val="24"/>
        </w:rPr>
        <w:t>to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replace the 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old </w:t>
      </w:r>
      <w:r w:rsidR="006558F0">
        <w:rPr>
          <w:rFonts w:asciiTheme="majorBidi" w:hAnsiTheme="majorBidi" w:cstheme="majorBidi"/>
          <w:sz w:val="24"/>
          <w:szCs w:val="24"/>
        </w:rPr>
        <w:t>reservation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D83A79" w:rsidRPr="0047419A">
        <w:rPr>
          <w:rFonts w:asciiTheme="majorBidi" w:hAnsiTheme="majorBidi" w:cstheme="majorBidi"/>
          <w:sz w:val="24"/>
          <w:szCs w:val="24"/>
        </w:rPr>
        <w:t>plan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, </w:t>
      </w:r>
      <w:r w:rsidR="006558F0">
        <w:rPr>
          <w:rFonts w:asciiTheme="majorBidi" w:hAnsiTheme="majorBidi" w:cstheme="majorBidi"/>
          <w:sz w:val="24"/>
          <w:szCs w:val="24"/>
        </w:rPr>
        <w:t>to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launch on November 23</w:t>
      </w:r>
      <w:r w:rsidR="00405497" w:rsidRPr="0047419A">
        <w:rPr>
          <w:rFonts w:asciiTheme="majorBidi" w:hAnsiTheme="majorBidi" w:cstheme="majorBidi"/>
          <w:sz w:val="24"/>
          <w:szCs w:val="24"/>
        </w:rPr>
        <w:t>, 2023</w:t>
      </w:r>
      <w:r w:rsidR="00D83A79" w:rsidRPr="0047419A">
        <w:rPr>
          <w:rFonts w:asciiTheme="majorBidi" w:hAnsiTheme="majorBidi" w:cstheme="majorBidi"/>
          <w:sz w:val="24"/>
          <w:szCs w:val="24"/>
        </w:rPr>
        <w:t>.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D83A79" w:rsidRPr="0047419A">
        <w:rPr>
          <w:rFonts w:asciiTheme="majorBidi" w:hAnsiTheme="majorBidi" w:cstheme="majorBidi"/>
          <w:sz w:val="24"/>
          <w:szCs w:val="24"/>
        </w:rPr>
        <w:t>Therefore</w:t>
      </w:r>
      <w:r w:rsidR="00405497" w:rsidRPr="0047419A">
        <w:rPr>
          <w:rFonts w:asciiTheme="majorBidi" w:hAnsiTheme="majorBidi" w:cstheme="majorBidi"/>
          <w:sz w:val="24"/>
          <w:szCs w:val="24"/>
        </w:rPr>
        <w:t>,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entrance tickets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405497" w:rsidRPr="0047419A">
        <w:rPr>
          <w:rFonts w:asciiTheme="majorBidi" w:hAnsiTheme="majorBidi" w:cstheme="majorBidi"/>
          <w:sz w:val="24"/>
          <w:szCs w:val="24"/>
        </w:rPr>
        <w:t>for the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zoo </w:t>
      </w:r>
      <w:r w:rsidR="005B2C7C" w:rsidRPr="0047419A">
        <w:rPr>
          <w:rFonts w:asciiTheme="majorBidi" w:hAnsiTheme="majorBidi" w:cstheme="majorBidi"/>
          <w:sz w:val="24"/>
          <w:szCs w:val="24"/>
        </w:rPr>
        <w:t>are</w:t>
      </w:r>
      <w:r w:rsidR="00D83A79" w:rsidRPr="0047419A">
        <w:rPr>
          <w:rFonts w:asciiTheme="majorBidi" w:hAnsiTheme="majorBidi" w:cstheme="majorBidi"/>
          <w:sz w:val="24"/>
          <w:szCs w:val="24"/>
        </w:rPr>
        <w:t xml:space="preserve"> not 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currently </w:t>
      </w:r>
      <w:r w:rsidR="00D83A79" w:rsidRPr="0047419A">
        <w:rPr>
          <w:rFonts w:asciiTheme="majorBidi" w:hAnsiTheme="majorBidi" w:cstheme="majorBidi"/>
          <w:sz w:val="24"/>
          <w:szCs w:val="24"/>
        </w:rPr>
        <w:t>available.</w:t>
      </w:r>
    </w:p>
    <w:p w14:paraId="32F48BB4" w14:textId="01C362AA" w:rsidR="00D83A79" w:rsidRPr="0047419A" w:rsidRDefault="00D83A79" w:rsidP="00405497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Until the launch of the new digital system, </w:t>
      </w:r>
      <w:r w:rsidR="006B3BC3">
        <w:rPr>
          <w:rFonts w:asciiTheme="majorBidi" w:hAnsiTheme="majorBidi" w:cstheme="majorBidi"/>
          <w:sz w:val="24"/>
          <w:szCs w:val="24"/>
        </w:rPr>
        <w:t xml:space="preserve">it is possible to </w:t>
      </w:r>
      <w:r w:rsidRPr="0047419A">
        <w:rPr>
          <w:rFonts w:asciiTheme="majorBidi" w:hAnsiTheme="majorBidi" w:cstheme="majorBidi"/>
          <w:sz w:val="24"/>
          <w:szCs w:val="24"/>
        </w:rPr>
        <w:t xml:space="preserve">continue </w:t>
      </w:r>
      <w:r w:rsidR="006B3BC3">
        <w:rPr>
          <w:rFonts w:asciiTheme="majorBidi" w:hAnsiTheme="majorBidi" w:cstheme="majorBidi"/>
          <w:sz w:val="24"/>
          <w:szCs w:val="24"/>
        </w:rPr>
        <w:t>using</w:t>
      </w:r>
      <w:r w:rsidRPr="0047419A">
        <w:rPr>
          <w:rFonts w:asciiTheme="majorBidi" w:hAnsiTheme="majorBidi" w:cstheme="majorBidi"/>
          <w:sz w:val="24"/>
          <w:szCs w:val="24"/>
        </w:rPr>
        <w:t xml:space="preserve"> the existing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plans for the 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Bloomfield </w:t>
      </w:r>
      <w:r w:rsidRPr="0047419A">
        <w:rPr>
          <w:rFonts w:asciiTheme="majorBidi" w:hAnsiTheme="majorBidi" w:cstheme="majorBidi"/>
          <w:sz w:val="24"/>
          <w:szCs w:val="24"/>
        </w:rPr>
        <w:t>Science Museum</w:t>
      </w:r>
      <w:r w:rsidR="00B176E0">
        <w:rPr>
          <w:rFonts w:asciiTheme="majorBidi" w:hAnsiTheme="majorBidi" w:cstheme="majorBidi"/>
          <w:sz w:val="24"/>
          <w:szCs w:val="24"/>
        </w:rPr>
        <w:t xml:space="preserve"> in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Jerusalem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and the </w:t>
      </w:r>
      <w:r w:rsidRPr="0047419A">
        <w:rPr>
          <w:rFonts w:asciiTheme="majorBidi" w:hAnsiTheme="majorBidi" w:cstheme="majorBidi"/>
          <w:sz w:val="24"/>
          <w:szCs w:val="24"/>
        </w:rPr>
        <w:t>Israel</w:t>
      </w:r>
      <w:r w:rsidR="00405497" w:rsidRPr="0047419A">
        <w:rPr>
          <w:rFonts w:asciiTheme="majorBidi" w:hAnsiTheme="majorBidi" w:cstheme="majorBidi"/>
          <w:sz w:val="24"/>
          <w:szCs w:val="24"/>
        </w:rPr>
        <w:t xml:space="preserve"> M</w:t>
      </w:r>
      <w:r w:rsidRPr="0047419A">
        <w:rPr>
          <w:rFonts w:asciiTheme="majorBidi" w:hAnsiTheme="majorBidi" w:cstheme="majorBidi"/>
          <w:sz w:val="24"/>
          <w:szCs w:val="24"/>
        </w:rPr>
        <w:t>useum</w:t>
      </w:r>
      <w:r w:rsidR="00B176E0">
        <w:rPr>
          <w:rFonts w:asciiTheme="majorBidi" w:hAnsiTheme="majorBidi" w:cstheme="majorBidi"/>
          <w:sz w:val="24"/>
          <w:szCs w:val="24"/>
        </w:rPr>
        <w:t xml:space="preserve"> in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Jerusalem.</w:t>
      </w:r>
    </w:p>
    <w:p w14:paraId="5640278A" w14:textId="11957D10" w:rsidR="00C423A3" w:rsidRPr="0047419A" w:rsidRDefault="00C423A3" w:rsidP="00405497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Below are details regarding 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making </w:t>
      </w:r>
      <w:r w:rsidR="006558F0">
        <w:rPr>
          <w:rFonts w:asciiTheme="majorBidi" w:hAnsiTheme="majorBidi" w:cstheme="majorBidi"/>
          <w:sz w:val="24"/>
          <w:szCs w:val="24"/>
        </w:rPr>
        <w:t xml:space="preserve">museum </w:t>
      </w:r>
      <w:r w:rsidR="005B2C7C" w:rsidRPr="0047419A">
        <w:rPr>
          <w:rFonts w:asciiTheme="majorBidi" w:hAnsiTheme="majorBidi" w:cstheme="majorBidi"/>
          <w:sz w:val="24"/>
          <w:szCs w:val="24"/>
        </w:rPr>
        <w:t>reservations</w:t>
      </w:r>
      <w:r w:rsidRPr="0047419A">
        <w:rPr>
          <w:rFonts w:asciiTheme="majorBidi" w:hAnsiTheme="majorBidi" w:cstheme="majorBidi"/>
          <w:sz w:val="24"/>
          <w:szCs w:val="24"/>
        </w:rPr>
        <w:t>:</w:t>
      </w:r>
    </w:p>
    <w:p w14:paraId="3CBC7294" w14:textId="020D75F4" w:rsidR="00C423A3" w:rsidRPr="0047419A" w:rsidRDefault="00C423A3" w:rsidP="0040549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>Bloomfield Science Museum, Jerusalem:</w:t>
      </w:r>
    </w:p>
    <w:p w14:paraId="36F5FB50" w14:textId="09557377" w:rsidR="00C423A3" w:rsidRPr="0047419A" w:rsidRDefault="009A2F1A" w:rsidP="00C423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 can receive</w:t>
      </w:r>
      <w:r w:rsidR="0047419A">
        <w:rPr>
          <w:rFonts w:asciiTheme="majorBidi" w:hAnsiTheme="majorBidi" w:cstheme="majorBidi"/>
          <w:sz w:val="24"/>
          <w:szCs w:val="24"/>
        </w:rPr>
        <w:t xml:space="preserve"> three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reservations</w:t>
      </w:r>
      <w:r w:rsidR="00C423A3" w:rsidRPr="0047419A">
        <w:rPr>
          <w:rFonts w:asciiTheme="majorBidi" w:hAnsiTheme="majorBidi" w:cstheme="majorBidi"/>
          <w:sz w:val="24"/>
          <w:szCs w:val="24"/>
        </w:rPr>
        <w:t>. These are physical</w:t>
      </w:r>
      <w:r w:rsidR="0047419A">
        <w:rPr>
          <w:rFonts w:asciiTheme="majorBidi" w:hAnsiTheme="majorBidi" w:cstheme="majorBidi"/>
          <w:sz w:val="24"/>
          <w:szCs w:val="24"/>
        </w:rPr>
        <w:t xml:space="preserve"> documents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(not digital) and must be collected at the office. Each includes entry for an employee and </w:t>
      </w:r>
      <w:r w:rsidR="005B2C7C" w:rsidRPr="0047419A">
        <w:rPr>
          <w:rFonts w:asciiTheme="majorBidi" w:hAnsiTheme="majorBidi" w:cstheme="majorBidi"/>
          <w:sz w:val="24"/>
          <w:szCs w:val="24"/>
        </w:rPr>
        <w:t>8</w:t>
      </w:r>
      <w:r w:rsidR="00C423A3" w:rsidRPr="0047419A">
        <w:rPr>
          <w:rFonts w:asciiTheme="majorBidi" w:hAnsiTheme="majorBidi" w:cstheme="majorBidi"/>
          <w:sz w:val="24"/>
          <w:szCs w:val="24"/>
        </w:rPr>
        <w:t xml:space="preserve"> companions.</w:t>
      </w:r>
    </w:p>
    <w:p w14:paraId="381C1DE2" w14:textId="00F1225C" w:rsidR="00303AEB" w:rsidRPr="0047419A" w:rsidRDefault="00303AEB" w:rsidP="00303A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How </w:t>
      </w:r>
      <w:r w:rsidR="009A2F1A">
        <w:rPr>
          <w:rFonts w:asciiTheme="majorBidi" w:hAnsiTheme="majorBidi" w:cstheme="majorBidi"/>
          <w:b/>
          <w:bCs/>
          <w:sz w:val="24"/>
          <w:szCs w:val="24"/>
        </w:rPr>
        <w:t>to order:</w:t>
      </w:r>
    </w:p>
    <w:p w14:paraId="67AC3D6E" w14:textId="6711A40E" w:rsidR="00834C36" w:rsidRDefault="00834C36" w:rsidP="00303AE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Open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the calendar in Outlook</w:t>
      </w:r>
      <w:r w:rsidR="005B2C7C" w:rsidRPr="0047419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com</w:t>
      </w:r>
    </w:p>
    <w:p w14:paraId="6F85AC77" w14:textId="77777777" w:rsidR="00834C36" w:rsidRDefault="005B2C7C" w:rsidP="00303AEB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O</w:t>
      </w:r>
      <w:r w:rsidR="00303AEB" w:rsidRPr="0047419A">
        <w:rPr>
          <w:rFonts w:asciiTheme="majorBidi" w:hAnsiTheme="majorBidi" w:cstheme="majorBidi"/>
          <w:sz w:val="24"/>
          <w:szCs w:val="24"/>
        </w:rPr>
        <w:t>pen New Meeting</w:t>
      </w:r>
      <w:r w:rsidRPr="0047419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B325E5" w14:textId="67EB7586" w:rsidR="00303AEB" w:rsidRPr="0047419A" w:rsidRDefault="005B2C7C" w:rsidP="00303AEB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Under </w:t>
      </w:r>
      <w:r w:rsidR="00303AEB" w:rsidRPr="0047419A">
        <w:rPr>
          <w:rFonts w:asciiTheme="majorBidi" w:hAnsiTheme="majorBidi" w:cstheme="majorBidi"/>
          <w:sz w:val="24"/>
          <w:szCs w:val="24"/>
        </w:rPr>
        <w:t>Required</w:t>
      </w:r>
      <w:r w:rsidR="00834C36">
        <w:rPr>
          <w:rFonts w:asciiTheme="majorBidi" w:hAnsiTheme="majorBidi" w:cstheme="majorBidi"/>
          <w:sz w:val="24"/>
          <w:szCs w:val="24"/>
        </w:rPr>
        <w:t>,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select the desired CARD and </w:t>
      </w:r>
      <w:r w:rsidR="00B176E0">
        <w:rPr>
          <w:rFonts w:asciiTheme="majorBidi" w:hAnsiTheme="majorBidi" w:cstheme="majorBidi"/>
          <w:sz w:val="24"/>
          <w:szCs w:val="24"/>
        </w:rPr>
        <w:t xml:space="preserve">make a </w:t>
      </w:r>
      <w:r w:rsidR="00303AEB" w:rsidRPr="0047419A">
        <w:rPr>
          <w:rFonts w:asciiTheme="majorBidi" w:hAnsiTheme="majorBidi" w:cstheme="majorBidi"/>
          <w:sz w:val="24"/>
          <w:szCs w:val="24"/>
        </w:rPr>
        <w:t>reserv</w:t>
      </w:r>
      <w:r w:rsidR="00B176E0">
        <w:rPr>
          <w:rFonts w:asciiTheme="majorBidi" w:hAnsiTheme="majorBidi" w:cstheme="majorBidi"/>
          <w:sz w:val="24"/>
          <w:szCs w:val="24"/>
        </w:rPr>
        <w:t>ation</w:t>
      </w:r>
      <w:r w:rsidR="00303AEB" w:rsidRPr="0047419A">
        <w:rPr>
          <w:rFonts w:asciiTheme="majorBidi" w:hAnsiTheme="majorBidi" w:cstheme="majorBidi"/>
          <w:sz w:val="24"/>
          <w:szCs w:val="24"/>
        </w:rPr>
        <w:t xml:space="preserve"> for the requested date.</w:t>
      </w:r>
    </w:p>
    <w:p w14:paraId="58C17DE8" w14:textId="055016F0" w:rsidR="00303AEB" w:rsidRPr="0047419A" w:rsidRDefault="00303AEB" w:rsidP="00303AEB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</w:t>
      </w:r>
      <w:r w:rsidR="006558F0">
        <w:rPr>
          <w:rFonts w:asciiTheme="majorBidi" w:hAnsiTheme="majorBidi" w:cstheme="majorBidi"/>
          <w:sz w:val="24"/>
          <w:szCs w:val="24"/>
        </w:rPr>
        <w:t>tickets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5B2C7C" w:rsidRPr="0047419A">
        <w:rPr>
          <w:rFonts w:asciiTheme="majorBidi" w:hAnsiTheme="majorBidi" w:cstheme="majorBidi"/>
          <w:sz w:val="24"/>
          <w:szCs w:val="24"/>
        </w:rPr>
        <w:t>may be</w:t>
      </w:r>
      <w:r w:rsidRPr="0047419A">
        <w:rPr>
          <w:rFonts w:asciiTheme="majorBidi" w:hAnsiTheme="majorBidi" w:cstheme="majorBidi"/>
          <w:sz w:val="24"/>
          <w:szCs w:val="24"/>
        </w:rPr>
        <w:t xml:space="preserve"> collected from </w:t>
      </w:r>
      <w:r w:rsidR="00834C36">
        <w:rPr>
          <w:rFonts w:asciiTheme="majorBidi" w:hAnsiTheme="majorBidi" w:cstheme="majorBidi"/>
          <w:sz w:val="24"/>
          <w:szCs w:val="24"/>
        </w:rPr>
        <w:t>R</w:t>
      </w:r>
      <w:r w:rsidRPr="0047419A">
        <w:rPr>
          <w:rFonts w:asciiTheme="majorBidi" w:hAnsiTheme="majorBidi" w:cstheme="majorBidi"/>
          <w:sz w:val="24"/>
          <w:szCs w:val="24"/>
        </w:rPr>
        <w:t xml:space="preserve">eception on </w:t>
      </w:r>
      <w:r w:rsidR="006558F0">
        <w:rPr>
          <w:rFonts w:asciiTheme="majorBidi" w:hAnsiTheme="majorBidi" w:cstheme="majorBidi"/>
          <w:sz w:val="24"/>
          <w:szCs w:val="24"/>
        </w:rPr>
        <w:t>F</w:t>
      </w:r>
      <w:r w:rsidRPr="0047419A">
        <w:rPr>
          <w:rFonts w:asciiTheme="majorBidi" w:hAnsiTheme="majorBidi" w:cstheme="majorBidi"/>
          <w:sz w:val="24"/>
          <w:szCs w:val="24"/>
        </w:rPr>
        <w:t>loor 0 in the main building ME1</w:t>
      </w:r>
    </w:p>
    <w:p w14:paraId="12082492" w14:textId="729C2414" w:rsidR="00303AEB" w:rsidRPr="0047419A" w:rsidRDefault="00303AEB" w:rsidP="005B2C7C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number of </w:t>
      </w:r>
      <w:r w:rsidR="006558F0">
        <w:rPr>
          <w:rFonts w:asciiTheme="majorBidi" w:hAnsiTheme="majorBidi" w:cstheme="majorBidi"/>
          <w:sz w:val="24"/>
          <w:szCs w:val="24"/>
        </w:rPr>
        <w:t>entrance tickets</w:t>
      </w:r>
      <w:r w:rsidR="00310680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sz w:val="24"/>
          <w:szCs w:val="24"/>
        </w:rPr>
        <w:t>is limited</w:t>
      </w:r>
      <w:r w:rsidR="00310680" w:rsidRPr="0047419A">
        <w:rPr>
          <w:rFonts w:asciiTheme="majorBidi" w:hAnsiTheme="majorBidi" w:cstheme="majorBidi"/>
          <w:sz w:val="24"/>
          <w:szCs w:val="24"/>
        </w:rPr>
        <w:t>, and o</w:t>
      </w:r>
      <w:r w:rsidRPr="0047419A">
        <w:rPr>
          <w:rFonts w:asciiTheme="majorBidi" w:hAnsiTheme="majorBidi" w:cstheme="majorBidi"/>
          <w:sz w:val="24"/>
          <w:szCs w:val="24"/>
        </w:rPr>
        <w:t>rder</w:t>
      </w:r>
      <w:r w:rsidR="00310680" w:rsidRPr="0047419A">
        <w:rPr>
          <w:rFonts w:asciiTheme="majorBidi" w:hAnsiTheme="majorBidi" w:cstheme="majorBidi"/>
          <w:sz w:val="24"/>
          <w:szCs w:val="24"/>
        </w:rPr>
        <w:t>s</w:t>
      </w:r>
      <w:r w:rsidRPr="0047419A">
        <w:rPr>
          <w:rFonts w:asciiTheme="majorBidi" w:hAnsiTheme="majorBidi" w:cstheme="majorBidi"/>
          <w:sz w:val="24"/>
          <w:szCs w:val="24"/>
        </w:rPr>
        <w:t xml:space="preserve"> will be </w:t>
      </w:r>
      <w:r w:rsidR="005B2C7C" w:rsidRPr="0047419A">
        <w:rPr>
          <w:rFonts w:asciiTheme="majorBidi" w:hAnsiTheme="majorBidi" w:cstheme="majorBidi"/>
          <w:sz w:val="24"/>
          <w:szCs w:val="24"/>
        </w:rPr>
        <w:t>filled</w:t>
      </w:r>
      <w:r w:rsidRPr="0047419A">
        <w:rPr>
          <w:rFonts w:asciiTheme="majorBidi" w:hAnsiTheme="majorBidi" w:cstheme="majorBidi"/>
          <w:sz w:val="24"/>
          <w:szCs w:val="24"/>
        </w:rPr>
        <w:t xml:space="preserve"> according to availability</w:t>
      </w:r>
      <w:r w:rsidR="005B2C7C" w:rsidRPr="0047419A">
        <w:rPr>
          <w:rFonts w:asciiTheme="majorBidi" w:hAnsiTheme="majorBidi" w:cstheme="majorBidi"/>
          <w:sz w:val="24"/>
          <w:szCs w:val="24"/>
        </w:rPr>
        <w:t>.</w:t>
      </w:r>
    </w:p>
    <w:p w14:paraId="5D6FAF1B" w14:textId="09ADD825" w:rsidR="00303AEB" w:rsidRPr="0047419A" w:rsidRDefault="00303AEB" w:rsidP="003106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Card Jerusalem </w:t>
      </w:r>
      <w:proofErr w:type="spellStart"/>
      <w:r w:rsidRPr="0047419A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47419A">
        <w:rPr>
          <w:rFonts w:asciiTheme="majorBidi" w:hAnsiTheme="majorBidi" w:cstheme="majorBidi"/>
          <w:sz w:val="24"/>
          <w:szCs w:val="24"/>
        </w:rPr>
        <w:t xml:space="preserve"> 1</w:t>
      </w:r>
      <w:r w:rsidR="0047419A">
        <w:rPr>
          <w:rFonts w:asciiTheme="majorBidi" w:hAnsiTheme="majorBidi" w:cstheme="majorBidi"/>
          <w:sz w:val="24"/>
          <w:szCs w:val="24"/>
        </w:rPr>
        <w:t xml:space="preserve">: </w:t>
      </w:r>
      <w:r w:rsidR="006558F0">
        <w:rPr>
          <w:rFonts w:asciiTheme="majorBidi" w:hAnsiTheme="majorBidi" w:cstheme="majorBidi"/>
          <w:sz w:val="24"/>
          <w:szCs w:val="24"/>
        </w:rPr>
        <w:t>E</w:t>
      </w:r>
      <w:r w:rsidRPr="0047419A">
        <w:rPr>
          <w:rFonts w:asciiTheme="majorBidi" w:hAnsiTheme="majorBidi" w:cstheme="majorBidi"/>
          <w:sz w:val="24"/>
          <w:szCs w:val="24"/>
        </w:rPr>
        <w:t xml:space="preserve">mployee + 8 </w:t>
      </w:r>
      <w:r w:rsidR="005B2C7C" w:rsidRPr="0047419A">
        <w:rPr>
          <w:rFonts w:asciiTheme="majorBidi" w:hAnsiTheme="majorBidi" w:cstheme="majorBidi"/>
          <w:sz w:val="24"/>
          <w:szCs w:val="24"/>
        </w:rPr>
        <w:t>companions</w:t>
      </w:r>
    </w:p>
    <w:p w14:paraId="209D963F" w14:textId="409EFFAC" w:rsidR="00303AEB" w:rsidRPr="0047419A" w:rsidRDefault="00303AEB" w:rsidP="003106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Card Jerusalem </w:t>
      </w:r>
      <w:proofErr w:type="spellStart"/>
      <w:r w:rsidRPr="0047419A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47419A">
        <w:rPr>
          <w:rFonts w:asciiTheme="majorBidi" w:hAnsiTheme="majorBidi" w:cstheme="majorBidi"/>
          <w:sz w:val="24"/>
          <w:szCs w:val="24"/>
        </w:rPr>
        <w:t xml:space="preserve"> 2</w:t>
      </w:r>
      <w:r w:rsidR="0047419A">
        <w:rPr>
          <w:rFonts w:asciiTheme="majorBidi" w:hAnsiTheme="majorBidi" w:cstheme="majorBidi"/>
          <w:sz w:val="24"/>
          <w:szCs w:val="24"/>
        </w:rPr>
        <w:t>: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E</w:t>
      </w:r>
      <w:r w:rsidRPr="0047419A">
        <w:rPr>
          <w:rFonts w:asciiTheme="majorBidi" w:hAnsiTheme="majorBidi" w:cstheme="majorBidi"/>
          <w:sz w:val="24"/>
          <w:szCs w:val="24"/>
        </w:rPr>
        <w:t xml:space="preserve">mployee + 8 </w:t>
      </w:r>
      <w:r w:rsidR="005B2C7C" w:rsidRPr="0047419A">
        <w:rPr>
          <w:rFonts w:asciiTheme="majorBidi" w:hAnsiTheme="majorBidi" w:cstheme="majorBidi"/>
          <w:sz w:val="24"/>
          <w:szCs w:val="24"/>
        </w:rPr>
        <w:t>companions</w:t>
      </w:r>
    </w:p>
    <w:p w14:paraId="423F4ED8" w14:textId="56D33B75" w:rsidR="005B2C7C" w:rsidRPr="006558F0" w:rsidRDefault="00303AEB" w:rsidP="006558F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Card Jerusalem </w:t>
      </w:r>
      <w:proofErr w:type="spellStart"/>
      <w:r w:rsidRPr="0047419A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47419A">
        <w:rPr>
          <w:rFonts w:asciiTheme="majorBidi" w:hAnsiTheme="majorBidi" w:cstheme="majorBidi"/>
          <w:sz w:val="24"/>
          <w:szCs w:val="24"/>
        </w:rPr>
        <w:t xml:space="preserve"> 3</w:t>
      </w:r>
      <w:r w:rsidR="0047419A">
        <w:rPr>
          <w:rFonts w:asciiTheme="majorBidi" w:hAnsiTheme="majorBidi" w:cstheme="majorBidi"/>
          <w:sz w:val="24"/>
          <w:szCs w:val="24"/>
        </w:rPr>
        <w:t>: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E</w:t>
      </w:r>
      <w:r w:rsidRPr="0047419A">
        <w:rPr>
          <w:rFonts w:asciiTheme="majorBidi" w:hAnsiTheme="majorBidi" w:cstheme="majorBidi"/>
          <w:sz w:val="24"/>
          <w:szCs w:val="24"/>
        </w:rPr>
        <w:t xml:space="preserve">mployee + 8 </w:t>
      </w:r>
      <w:r w:rsidR="005B2C7C" w:rsidRPr="0047419A">
        <w:rPr>
          <w:rFonts w:asciiTheme="majorBidi" w:hAnsiTheme="majorBidi" w:cstheme="majorBidi"/>
          <w:sz w:val="24"/>
          <w:szCs w:val="24"/>
        </w:rPr>
        <w:t>companions</w:t>
      </w:r>
    </w:p>
    <w:p w14:paraId="1BBCF82F" w14:textId="33732135" w:rsidR="005B2C7C" w:rsidRPr="0047419A" w:rsidRDefault="00310680" w:rsidP="005B2C7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>Benefits</w:t>
      </w:r>
    </w:p>
    <w:p w14:paraId="20D01904" w14:textId="2C5759F3" w:rsidR="005B2C7C" w:rsidRPr="0047419A" w:rsidRDefault="00310680" w:rsidP="005B2C7C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Each quarter, every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employee </w:t>
      </w:r>
      <w:r w:rsidRPr="0047419A">
        <w:rPr>
          <w:rFonts w:asciiTheme="majorBidi" w:hAnsiTheme="majorBidi" w:cstheme="majorBidi"/>
          <w:sz w:val="24"/>
          <w:szCs w:val="24"/>
        </w:rPr>
        <w:t>can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order </w:t>
      </w:r>
      <w:r w:rsidRPr="0047419A">
        <w:rPr>
          <w:rFonts w:asciiTheme="majorBidi" w:hAnsiTheme="majorBidi" w:cstheme="majorBidi"/>
          <w:sz w:val="24"/>
          <w:szCs w:val="24"/>
        </w:rPr>
        <w:t>one</w:t>
      </w:r>
      <w:r w:rsidR="005B2C7C" w:rsidRPr="0047419A">
        <w:rPr>
          <w:rFonts w:asciiTheme="majorBidi" w:hAnsiTheme="majorBidi" w:cstheme="majorBidi"/>
          <w:sz w:val="24"/>
          <w:szCs w:val="24"/>
        </w:rPr>
        <w:t xml:space="preserve"> family </w:t>
      </w:r>
      <w:r w:rsidR="006558F0">
        <w:rPr>
          <w:rFonts w:asciiTheme="majorBidi" w:hAnsiTheme="majorBidi" w:cstheme="majorBidi"/>
          <w:sz w:val="24"/>
          <w:szCs w:val="24"/>
        </w:rPr>
        <w:t xml:space="preserve">reservation </w:t>
      </w:r>
      <w:r w:rsidR="005B2C7C" w:rsidRPr="0047419A">
        <w:rPr>
          <w:rFonts w:asciiTheme="majorBidi" w:hAnsiTheme="majorBidi" w:cstheme="majorBidi"/>
          <w:sz w:val="24"/>
          <w:szCs w:val="24"/>
        </w:rPr>
        <w:t>of choice.</w:t>
      </w:r>
    </w:p>
    <w:p w14:paraId="283205F5" w14:textId="4E1ACDC8" w:rsidR="00310680" w:rsidRPr="0047419A" w:rsidRDefault="00310680" w:rsidP="005B2C7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Conditions for Ordering </w:t>
      </w:r>
      <w:r w:rsidR="006558F0">
        <w:rPr>
          <w:rFonts w:asciiTheme="majorBidi" w:hAnsiTheme="majorBidi" w:cstheme="majorBidi"/>
          <w:b/>
          <w:bCs/>
          <w:sz w:val="24"/>
          <w:szCs w:val="24"/>
        </w:rPr>
        <w:t>Reservation</w:t>
      </w: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A593A5A" w14:textId="2B64CFB8" w:rsidR="00310680" w:rsidRPr="0047419A" w:rsidRDefault="00310680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</w:t>
      </w:r>
      <w:r w:rsidR="006558F0">
        <w:rPr>
          <w:rFonts w:asciiTheme="majorBidi" w:hAnsiTheme="majorBidi" w:cstheme="majorBidi"/>
          <w:sz w:val="24"/>
          <w:szCs w:val="24"/>
        </w:rPr>
        <w:t xml:space="preserve">ticket </w:t>
      </w:r>
      <w:r w:rsidRPr="0047419A">
        <w:rPr>
          <w:rFonts w:asciiTheme="majorBidi" w:hAnsiTheme="majorBidi" w:cstheme="majorBidi"/>
          <w:sz w:val="24"/>
          <w:szCs w:val="24"/>
        </w:rPr>
        <w:t xml:space="preserve">order is limited to one </w:t>
      </w:r>
      <w:r w:rsidR="00C55E10">
        <w:rPr>
          <w:rFonts w:asciiTheme="majorBidi" w:hAnsiTheme="majorBidi" w:cstheme="majorBidi"/>
          <w:sz w:val="24"/>
          <w:szCs w:val="24"/>
        </w:rPr>
        <w:t xml:space="preserve">per </w:t>
      </w:r>
      <w:r w:rsidRPr="0047419A">
        <w:rPr>
          <w:rFonts w:asciiTheme="majorBidi" w:hAnsiTheme="majorBidi" w:cstheme="majorBidi"/>
          <w:sz w:val="24"/>
          <w:szCs w:val="24"/>
        </w:rPr>
        <w:t>day (24 hours)</w:t>
      </w:r>
      <w:r w:rsidR="00B176E0">
        <w:rPr>
          <w:rFonts w:asciiTheme="majorBidi" w:hAnsiTheme="majorBidi" w:cstheme="majorBidi"/>
          <w:sz w:val="24"/>
          <w:szCs w:val="24"/>
        </w:rPr>
        <w:t>.</w:t>
      </w:r>
    </w:p>
    <w:p w14:paraId="2560ABBD" w14:textId="75556245" w:rsidR="00310680" w:rsidRPr="0047419A" w:rsidRDefault="00310680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It is not possible to order two or more at the same time</w:t>
      </w:r>
      <w:r w:rsidR="00B176E0">
        <w:rPr>
          <w:rFonts w:asciiTheme="majorBidi" w:hAnsiTheme="majorBidi" w:cstheme="majorBidi"/>
          <w:sz w:val="24"/>
          <w:szCs w:val="24"/>
        </w:rPr>
        <w:t>.</w:t>
      </w:r>
    </w:p>
    <w:p w14:paraId="03374F65" w14:textId="151EAEE0" w:rsidR="004A73B4" w:rsidRPr="0047419A" w:rsidRDefault="004A73B4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On weekends, it is possible to order a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 and coordinate a transfer to another employee </w:t>
      </w:r>
      <w:r w:rsidR="00C55E10">
        <w:rPr>
          <w:rFonts w:asciiTheme="majorBidi" w:hAnsiTheme="majorBidi" w:cstheme="majorBidi"/>
          <w:sz w:val="24"/>
          <w:szCs w:val="24"/>
        </w:rPr>
        <w:t>who has</w:t>
      </w:r>
      <w:r w:rsidRPr="0047419A">
        <w:rPr>
          <w:rFonts w:asciiTheme="majorBidi" w:hAnsiTheme="majorBidi" w:cstheme="majorBidi"/>
          <w:sz w:val="24"/>
          <w:szCs w:val="24"/>
        </w:rPr>
        <w:t xml:space="preserve"> a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, </w:t>
      </w:r>
      <w:r w:rsidR="00C55E10">
        <w:rPr>
          <w:rFonts w:asciiTheme="majorBidi" w:hAnsiTheme="majorBidi" w:cstheme="majorBidi"/>
          <w:sz w:val="24"/>
          <w:szCs w:val="24"/>
        </w:rPr>
        <w:t>provided</w:t>
      </w:r>
      <w:r w:rsidRPr="0047419A">
        <w:rPr>
          <w:rFonts w:asciiTheme="majorBidi" w:hAnsiTheme="majorBidi" w:cstheme="majorBidi"/>
          <w:sz w:val="24"/>
          <w:szCs w:val="24"/>
        </w:rPr>
        <w:t xml:space="preserve"> they </w:t>
      </w:r>
      <w:r w:rsidR="00C55E10">
        <w:rPr>
          <w:rFonts w:asciiTheme="majorBidi" w:hAnsiTheme="majorBidi" w:cstheme="majorBidi"/>
          <w:sz w:val="24"/>
          <w:szCs w:val="24"/>
        </w:rPr>
        <w:t xml:space="preserve">have registered </w:t>
      </w:r>
      <w:r w:rsidRPr="0047419A">
        <w:rPr>
          <w:rFonts w:asciiTheme="majorBidi" w:hAnsiTheme="majorBidi" w:cstheme="majorBidi"/>
          <w:sz w:val="24"/>
          <w:szCs w:val="24"/>
        </w:rPr>
        <w:t>in advance.</w:t>
      </w:r>
    </w:p>
    <w:p w14:paraId="6176CFAC" w14:textId="1790C729" w:rsidR="004A73B4" w:rsidRPr="0047419A" w:rsidRDefault="004A73B4" w:rsidP="004A73B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When entering the 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museum </w:t>
      </w:r>
      <w:r w:rsidRPr="0047419A">
        <w:rPr>
          <w:rFonts w:asciiTheme="majorBidi" w:hAnsiTheme="majorBidi" w:cstheme="majorBidi"/>
          <w:sz w:val="24"/>
          <w:szCs w:val="24"/>
        </w:rPr>
        <w:t xml:space="preserve">site, </w:t>
      </w:r>
      <w:r w:rsidR="006B3BC3">
        <w:rPr>
          <w:rFonts w:asciiTheme="majorBidi" w:hAnsiTheme="majorBidi" w:cstheme="majorBidi"/>
          <w:sz w:val="24"/>
          <w:szCs w:val="24"/>
        </w:rPr>
        <w:t xml:space="preserve">it is necessary to </w:t>
      </w:r>
      <w:r w:rsidR="00B569EA" w:rsidRPr="0047419A">
        <w:rPr>
          <w:rFonts w:asciiTheme="majorBidi" w:hAnsiTheme="majorBidi" w:cstheme="majorBidi"/>
          <w:sz w:val="24"/>
          <w:szCs w:val="24"/>
        </w:rPr>
        <w:t>present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B3BC3">
        <w:rPr>
          <w:rFonts w:asciiTheme="majorBidi" w:hAnsiTheme="majorBidi" w:cstheme="majorBidi"/>
          <w:sz w:val="24"/>
          <w:szCs w:val="24"/>
        </w:rPr>
        <w:t>an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badge, 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museum </w:t>
      </w:r>
      <w:r w:rsidR="006558F0">
        <w:rPr>
          <w:rFonts w:asciiTheme="majorBidi" w:hAnsiTheme="majorBidi" w:cstheme="majorBidi"/>
          <w:sz w:val="24"/>
          <w:szCs w:val="24"/>
        </w:rPr>
        <w:t>reservation</w:t>
      </w:r>
      <w:r w:rsidRPr="0047419A">
        <w:rPr>
          <w:rFonts w:asciiTheme="majorBidi" w:hAnsiTheme="majorBidi" w:cstheme="majorBidi"/>
          <w:sz w:val="24"/>
          <w:szCs w:val="24"/>
        </w:rPr>
        <w:t>, and an Israeli ID for which all family members are registered.</w:t>
      </w:r>
    </w:p>
    <w:p w14:paraId="2DCCE0A1" w14:textId="6C880D1F" w:rsidR="00B569EA" w:rsidRPr="006558F0" w:rsidRDefault="004A73B4" w:rsidP="006558F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An employee who does not present </w:t>
      </w:r>
      <w:r w:rsidR="00B569EA" w:rsidRPr="0047419A">
        <w:rPr>
          <w:rFonts w:asciiTheme="majorBidi" w:hAnsiTheme="majorBidi" w:cstheme="majorBidi"/>
          <w:sz w:val="24"/>
          <w:szCs w:val="24"/>
        </w:rPr>
        <w:t>these documents</w:t>
      </w:r>
      <w:r w:rsidRPr="0047419A">
        <w:rPr>
          <w:rFonts w:asciiTheme="majorBidi" w:hAnsiTheme="majorBidi" w:cstheme="majorBidi"/>
          <w:sz w:val="24"/>
          <w:szCs w:val="24"/>
        </w:rPr>
        <w:t xml:space="preserve"> at the 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museum </w:t>
      </w:r>
      <w:r w:rsidRPr="0047419A">
        <w:rPr>
          <w:rFonts w:asciiTheme="majorBidi" w:hAnsiTheme="majorBidi" w:cstheme="majorBidi"/>
          <w:sz w:val="24"/>
          <w:szCs w:val="24"/>
        </w:rPr>
        <w:t xml:space="preserve">entrance will not be allowed to enter using the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>, and will be charged the full entrance fee to enter.</w:t>
      </w:r>
    </w:p>
    <w:p w14:paraId="181C1259" w14:textId="420BA56E" w:rsidR="00B569EA" w:rsidRPr="0047419A" w:rsidRDefault="006558F0" w:rsidP="00B569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Ticket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s are individual and not </w:t>
      </w:r>
      <w:commentRangeStart w:id="0"/>
      <w:r w:rsidR="00B569EA" w:rsidRPr="0047419A">
        <w:rPr>
          <w:rFonts w:asciiTheme="majorBidi" w:hAnsiTheme="majorBidi" w:cstheme="majorBidi"/>
          <w:sz w:val="24"/>
          <w:szCs w:val="24"/>
        </w:rPr>
        <w:t>transferable</w:t>
      </w:r>
      <w:commentRangeEnd w:id="0"/>
      <w:r w:rsidR="00B569EA" w:rsidRPr="0047419A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B569EA" w:rsidRPr="0047419A">
        <w:rPr>
          <w:rFonts w:asciiTheme="majorBidi" w:hAnsiTheme="majorBidi" w:cstheme="majorBidi"/>
          <w:sz w:val="24"/>
          <w:szCs w:val="24"/>
        </w:rPr>
        <w:t>:</w:t>
      </w:r>
    </w:p>
    <w:p w14:paraId="07F8AE09" w14:textId="154C3A79" w:rsidR="00B569EA" w:rsidRPr="0047419A" w:rsidRDefault="00B569EA" w:rsidP="00B569E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It is not possible to order a</w:t>
      </w:r>
      <w:r w:rsidR="006558F0">
        <w:rPr>
          <w:rFonts w:asciiTheme="majorBidi" w:hAnsiTheme="majorBidi" w:cstheme="majorBidi"/>
          <w:sz w:val="24"/>
          <w:szCs w:val="24"/>
        </w:rPr>
        <w:t xml:space="preserve">n entrance ticket </w:t>
      </w:r>
      <w:r w:rsidRPr="0047419A">
        <w:rPr>
          <w:rFonts w:asciiTheme="majorBidi" w:hAnsiTheme="majorBidi" w:cstheme="majorBidi"/>
          <w:sz w:val="24"/>
          <w:szCs w:val="24"/>
        </w:rPr>
        <w:t>for another employee.</w:t>
      </w:r>
    </w:p>
    <w:p w14:paraId="6A39509B" w14:textId="5F0412A1" w:rsidR="00B569EA" w:rsidRPr="0047419A" w:rsidRDefault="00B176E0" w:rsidP="00B569E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B569EA" w:rsidRPr="0047419A">
        <w:rPr>
          <w:rFonts w:asciiTheme="majorBidi" w:hAnsiTheme="majorBidi" w:cstheme="majorBidi"/>
          <w:sz w:val="24"/>
          <w:szCs w:val="24"/>
        </w:rPr>
        <w:t>enefit</w:t>
      </w:r>
      <w:r>
        <w:rPr>
          <w:rFonts w:asciiTheme="majorBidi" w:hAnsiTheme="majorBidi" w:cstheme="majorBidi"/>
          <w:sz w:val="24"/>
          <w:szCs w:val="24"/>
        </w:rPr>
        <w:t>s</w:t>
      </w:r>
      <w:r w:rsidR="00B569EA" w:rsidRPr="0047419A">
        <w:rPr>
          <w:rFonts w:asciiTheme="majorBidi" w:hAnsiTheme="majorBidi" w:cstheme="majorBidi"/>
          <w:sz w:val="24"/>
          <w:szCs w:val="24"/>
        </w:rPr>
        <w:t xml:space="preserve"> cannot be transferred to another employee.</w:t>
      </w:r>
    </w:p>
    <w:p w14:paraId="33D63322" w14:textId="146AAD6D" w:rsidR="00B569EA" w:rsidRPr="0047419A" w:rsidRDefault="00B569EA" w:rsidP="00B569E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 is intended for an employee </w:t>
      </w:r>
      <w:r w:rsidR="0047419A" w:rsidRPr="0047419A">
        <w:rPr>
          <w:rFonts w:asciiTheme="majorBidi" w:hAnsiTheme="majorBidi" w:cstheme="majorBidi"/>
          <w:sz w:val="24"/>
          <w:szCs w:val="24"/>
        </w:rPr>
        <w:t>with</w:t>
      </w:r>
      <w:r w:rsidRPr="0047419A">
        <w:rPr>
          <w:rFonts w:asciiTheme="majorBidi" w:hAnsiTheme="majorBidi" w:cstheme="majorBidi"/>
          <w:sz w:val="24"/>
          <w:szCs w:val="24"/>
        </w:rPr>
        <w:t xml:space="preserve"> companions; the employee must be present during the visit to the cultural institution.</w:t>
      </w:r>
    </w:p>
    <w:p w14:paraId="3C897B40" w14:textId="667CFA7F" w:rsidR="00EC6389" w:rsidRDefault="00B569EA" w:rsidP="006558F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6558F0">
        <w:rPr>
          <w:rFonts w:asciiTheme="majorBidi" w:hAnsiTheme="majorBidi" w:cstheme="majorBidi"/>
          <w:b/>
          <w:bCs/>
          <w:sz w:val="24"/>
          <w:szCs w:val="24"/>
        </w:rPr>
        <w:t xml:space="preserve">ticket </w:t>
      </w:r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and employee </w:t>
      </w:r>
      <w:commentRangeStart w:id="1"/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>badge</w:t>
      </w:r>
      <w:commentRangeEnd w:id="1"/>
      <w:r w:rsidR="0047419A" w:rsidRPr="0047419A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7419A">
        <w:rPr>
          <w:rFonts w:asciiTheme="majorBidi" w:hAnsiTheme="majorBidi" w:cstheme="majorBidi"/>
          <w:b/>
          <w:bCs/>
          <w:sz w:val="24"/>
          <w:szCs w:val="24"/>
        </w:rPr>
        <w:t>must be presented at the museum entrance</w:t>
      </w:r>
      <w:r w:rsidR="0047419A" w:rsidRPr="0047419A">
        <w:rPr>
          <w:rFonts w:asciiTheme="majorBidi" w:hAnsiTheme="majorBidi" w:cstheme="majorBidi"/>
          <w:b/>
          <w:bCs/>
          <w:sz w:val="24"/>
          <w:szCs w:val="24"/>
        </w:rPr>
        <w:t>; e</w:t>
      </w:r>
      <w:r w:rsidRPr="0047419A">
        <w:rPr>
          <w:rFonts w:asciiTheme="majorBidi" w:hAnsiTheme="majorBidi" w:cstheme="majorBidi"/>
          <w:b/>
          <w:bCs/>
          <w:sz w:val="24"/>
          <w:szCs w:val="24"/>
        </w:rPr>
        <w:t>ntry will not be permitted without them.</w:t>
      </w:r>
    </w:p>
    <w:p w14:paraId="597AA64C" w14:textId="1B73978B" w:rsidR="0047419A" w:rsidRPr="0047419A" w:rsidRDefault="0047419A" w:rsidP="004741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Israel Museum, Jerusalem </w:t>
      </w:r>
    </w:p>
    <w:p w14:paraId="514A8E98" w14:textId="6C7D97AC" w:rsidR="0047419A" w:rsidRPr="0047419A" w:rsidRDefault="009A2F1A" w:rsidP="00474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Employees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C55E10">
        <w:rPr>
          <w:rFonts w:asciiTheme="majorBidi" w:hAnsiTheme="majorBidi" w:cstheme="majorBidi"/>
          <w:sz w:val="24"/>
          <w:szCs w:val="24"/>
        </w:rPr>
        <w:t>can receive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C55E10">
        <w:rPr>
          <w:rFonts w:asciiTheme="majorBidi" w:hAnsiTheme="majorBidi" w:cstheme="majorBidi"/>
          <w:sz w:val="24"/>
          <w:szCs w:val="24"/>
        </w:rPr>
        <w:t xml:space="preserve">two </w:t>
      </w:r>
      <w:r w:rsidR="006558F0">
        <w:rPr>
          <w:rFonts w:asciiTheme="majorBidi" w:hAnsiTheme="majorBidi" w:cstheme="majorBidi"/>
          <w:sz w:val="24"/>
          <w:szCs w:val="24"/>
        </w:rPr>
        <w:t>reservations</w:t>
      </w:r>
      <w:r w:rsidR="00C55E10">
        <w:rPr>
          <w:rFonts w:asciiTheme="majorBidi" w:hAnsiTheme="majorBidi" w:cstheme="majorBidi"/>
          <w:sz w:val="24"/>
          <w:szCs w:val="24"/>
        </w:rPr>
        <w:t>. These are physical documents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that </w:t>
      </w:r>
      <w:r w:rsidR="00C55E10">
        <w:rPr>
          <w:rFonts w:asciiTheme="majorBidi" w:hAnsiTheme="majorBidi" w:cstheme="majorBidi"/>
          <w:sz w:val="24"/>
          <w:szCs w:val="24"/>
        </w:rPr>
        <w:t>must be picked up at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the office</w:t>
      </w:r>
      <w:r w:rsidR="00C55E10">
        <w:rPr>
          <w:rFonts w:asciiTheme="majorBidi" w:hAnsiTheme="majorBidi" w:cstheme="majorBidi"/>
          <w:sz w:val="24"/>
          <w:szCs w:val="24"/>
        </w:rPr>
        <w:t xml:space="preserve">. They can be used 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by employees </w:t>
      </w:r>
      <w:r w:rsidR="00C55E10">
        <w:rPr>
          <w:rFonts w:asciiTheme="majorBidi" w:hAnsiTheme="majorBidi" w:cstheme="majorBidi"/>
          <w:sz w:val="24"/>
          <w:szCs w:val="24"/>
        </w:rPr>
        <w:t>through</w:t>
      </w:r>
      <w:r w:rsidR="0047419A"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C55E10">
        <w:rPr>
          <w:rFonts w:asciiTheme="majorBidi" w:hAnsiTheme="majorBidi" w:cstheme="majorBidi"/>
          <w:sz w:val="24"/>
          <w:szCs w:val="24"/>
        </w:rPr>
        <w:t>October 31, 2023.</w:t>
      </w:r>
    </w:p>
    <w:p w14:paraId="4F689852" w14:textId="4F63DE37" w:rsidR="0047419A" w:rsidRDefault="0047419A" w:rsidP="0047419A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Each </w:t>
      </w:r>
      <w:r w:rsidR="006558F0">
        <w:rPr>
          <w:rFonts w:asciiTheme="majorBidi" w:hAnsiTheme="majorBidi" w:cstheme="majorBidi"/>
          <w:sz w:val="24"/>
          <w:szCs w:val="24"/>
        </w:rPr>
        <w:t xml:space="preserve">reservation </w:t>
      </w:r>
      <w:r w:rsidRPr="0047419A">
        <w:rPr>
          <w:rFonts w:asciiTheme="majorBidi" w:hAnsiTheme="majorBidi" w:cstheme="majorBidi"/>
          <w:sz w:val="24"/>
          <w:szCs w:val="24"/>
        </w:rPr>
        <w:t xml:space="preserve">includes entry for an </w:t>
      </w:r>
      <w:commentRangeStart w:id="2"/>
      <w:r w:rsidRPr="0047419A">
        <w:rPr>
          <w:rFonts w:asciiTheme="majorBidi" w:hAnsiTheme="majorBidi" w:cstheme="majorBidi"/>
          <w:sz w:val="24"/>
          <w:szCs w:val="24"/>
        </w:rPr>
        <w:t>employee</w:t>
      </w:r>
      <w:commentRangeEnd w:id="2"/>
      <w:r w:rsidR="00834C36">
        <w:rPr>
          <w:rStyle w:val="CommentReference"/>
        </w:rPr>
        <w:commentReference w:id="2"/>
      </w:r>
      <w:r w:rsidRPr="0047419A">
        <w:rPr>
          <w:rFonts w:asciiTheme="majorBidi" w:hAnsiTheme="majorBidi" w:cstheme="majorBidi"/>
          <w:sz w:val="24"/>
          <w:szCs w:val="24"/>
        </w:rPr>
        <w:t xml:space="preserve"> + 4 companions</w:t>
      </w:r>
      <w:r w:rsidR="00C55E10">
        <w:rPr>
          <w:rFonts w:asciiTheme="majorBidi" w:hAnsiTheme="majorBidi" w:cstheme="majorBidi"/>
          <w:sz w:val="24"/>
          <w:szCs w:val="24"/>
        </w:rPr>
        <w:t xml:space="preserve"> (a ticket is required for children aged 5 and over)</w:t>
      </w:r>
      <w:r w:rsidRPr="0047419A">
        <w:rPr>
          <w:rFonts w:asciiTheme="majorBidi" w:hAnsiTheme="majorBidi" w:cstheme="majorBidi"/>
          <w:sz w:val="24"/>
          <w:szCs w:val="24"/>
        </w:rPr>
        <w:t>.</w:t>
      </w:r>
    </w:p>
    <w:p w14:paraId="360AD615" w14:textId="306E849B" w:rsidR="00834C36" w:rsidRPr="00834C36" w:rsidRDefault="00834C36" w:rsidP="00834C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4C36">
        <w:rPr>
          <w:rFonts w:asciiTheme="majorBidi" w:hAnsiTheme="majorBidi" w:cstheme="majorBidi"/>
          <w:b/>
          <w:bCs/>
          <w:sz w:val="24"/>
          <w:szCs w:val="24"/>
        </w:rPr>
        <w:t xml:space="preserve">How </w:t>
      </w:r>
      <w:r w:rsidR="009A2F1A">
        <w:rPr>
          <w:rFonts w:asciiTheme="majorBidi" w:hAnsiTheme="majorBidi" w:cstheme="majorBidi"/>
          <w:b/>
          <w:bCs/>
          <w:sz w:val="24"/>
          <w:szCs w:val="24"/>
        </w:rPr>
        <w:t>to order:</w:t>
      </w:r>
    </w:p>
    <w:p w14:paraId="63D2EA3D" w14:textId="77777777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Open</w:t>
      </w:r>
      <w:r w:rsidRPr="0047419A">
        <w:rPr>
          <w:rFonts w:asciiTheme="majorBidi" w:hAnsiTheme="majorBidi" w:cstheme="majorBidi"/>
          <w:sz w:val="24"/>
          <w:szCs w:val="24"/>
        </w:rPr>
        <w:t xml:space="preserve"> the calendar in Outlook.</w:t>
      </w:r>
      <w:r>
        <w:rPr>
          <w:rFonts w:asciiTheme="majorBidi" w:hAnsiTheme="majorBidi" w:cstheme="majorBidi"/>
          <w:sz w:val="24"/>
          <w:szCs w:val="24"/>
        </w:rPr>
        <w:t>com</w:t>
      </w:r>
    </w:p>
    <w:p w14:paraId="3D289181" w14:textId="77777777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Open New Meeting. </w:t>
      </w:r>
    </w:p>
    <w:p w14:paraId="08143F66" w14:textId="3A6C4417" w:rsidR="00834C36" w:rsidRDefault="00834C36" w:rsidP="006558F0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Under Required</w:t>
      </w:r>
      <w:r>
        <w:rPr>
          <w:rFonts w:asciiTheme="majorBidi" w:hAnsiTheme="majorBidi" w:cstheme="majorBidi"/>
          <w:sz w:val="24"/>
          <w:szCs w:val="24"/>
        </w:rPr>
        <w:t>,</w:t>
      </w:r>
      <w:r w:rsidRPr="0047419A">
        <w:rPr>
          <w:rFonts w:asciiTheme="majorBidi" w:hAnsiTheme="majorBidi" w:cstheme="majorBidi"/>
          <w:sz w:val="24"/>
          <w:szCs w:val="24"/>
        </w:rPr>
        <w:t xml:space="preserve"> select the desired CARD and reserve for the requested date.</w:t>
      </w:r>
    </w:p>
    <w:p w14:paraId="3729F241" w14:textId="41E41B64" w:rsidR="00834C36" w:rsidRPr="0047419A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number of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>s is limited, and orders will be filled according to availability.</w:t>
      </w:r>
    </w:p>
    <w:p w14:paraId="7CCB7D96" w14:textId="47AB5AA6" w:rsidR="00834C36" w:rsidRP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 xml:space="preserve">The first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834C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may be</w:t>
      </w:r>
      <w:r w:rsidRPr="00834C36">
        <w:rPr>
          <w:rFonts w:asciiTheme="majorBidi" w:hAnsiTheme="majorBidi" w:cstheme="majorBidi"/>
          <w:sz w:val="24"/>
          <w:szCs w:val="24"/>
        </w:rPr>
        <w:t xml:space="preserve"> collected from </w:t>
      </w:r>
      <w:r>
        <w:rPr>
          <w:rFonts w:asciiTheme="majorBidi" w:hAnsiTheme="majorBidi" w:cstheme="majorBidi"/>
          <w:sz w:val="24"/>
          <w:szCs w:val="24"/>
        </w:rPr>
        <w:t>R</w:t>
      </w:r>
      <w:r w:rsidRPr="00834C36">
        <w:rPr>
          <w:rFonts w:asciiTheme="majorBidi" w:hAnsiTheme="majorBidi" w:cstheme="majorBidi"/>
          <w:sz w:val="24"/>
          <w:szCs w:val="24"/>
        </w:rPr>
        <w:t xml:space="preserve">eception on </w:t>
      </w:r>
      <w:r w:rsidR="006558F0">
        <w:rPr>
          <w:rFonts w:asciiTheme="majorBidi" w:hAnsiTheme="majorBidi" w:cstheme="majorBidi"/>
          <w:sz w:val="24"/>
          <w:szCs w:val="24"/>
        </w:rPr>
        <w:t>F</w:t>
      </w:r>
      <w:r w:rsidRPr="00834C36">
        <w:rPr>
          <w:rFonts w:asciiTheme="majorBidi" w:hAnsiTheme="majorBidi" w:cstheme="majorBidi"/>
          <w:sz w:val="24"/>
          <w:szCs w:val="24"/>
        </w:rPr>
        <w:t xml:space="preserve">loor 0 in the main </w:t>
      </w:r>
      <w:commentRangeStart w:id="3"/>
      <w:r w:rsidRPr="00834C36">
        <w:rPr>
          <w:rFonts w:asciiTheme="majorBidi" w:hAnsiTheme="majorBidi" w:cstheme="majorBidi"/>
          <w:sz w:val="24"/>
          <w:szCs w:val="24"/>
        </w:rPr>
        <w:t>building</w:t>
      </w:r>
      <w:commentRangeEnd w:id="3"/>
      <w:r>
        <w:rPr>
          <w:rStyle w:val="CommentReference"/>
        </w:rPr>
        <w:commentReference w:id="3"/>
      </w:r>
      <w:r w:rsidRPr="00834C36">
        <w:rPr>
          <w:rFonts w:asciiTheme="majorBidi" w:hAnsiTheme="majorBidi" w:cstheme="majorBidi"/>
          <w:sz w:val="24"/>
          <w:szCs w:val="24"/>
        </w:rPr>
        <w:t>.</w:t>
      </w:r>
    </w:p>
    <w:p w14:paraId="259DD5FC" w14:textId="760938D2" w:rsidR="00834C36" w:rsidRP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 xml:space="preserve">The second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834C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may be</w:t>
      </w:r>
      <w:r w:rsidRPr="00834C36">
        <w:rPr>
          <w:rFonts w:asciiTheme="majorBidi" w:hAnsiTheme="majorBidi" w:cstheme="majorBidi"/>
          <w:sz w:val="24"/>
          <w:szCs w:val="24"/>
        </w:rPr>
        <w:t xml:space="preserve"> collected in Petah </w:t>
      </w:r>
      <w:proofErr w:type="spellStart"/>
      <w:r w:rsidRPr="00834C36">
        <w:rPr>
          <w:rFonts w:asciiTheme="majorBidi" w:hAnsiTheme="majorBidi" w:cstheme="majorBidi"/>
          <w:sz w:val="24"/>
          <w:szCs w:val="24"/>
        </w:rPr>
        <w:t>Tikva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834C36">
        <w:rPr>
          <w:rFonts w:asciiTheme="majorBidi" w:hAnsiTheme="majorBidi" w:cstheme="majorBidi"/>
          <w:sz w:val="24"/>
          <w:szCs w:val="24"/>
        </w:rPr>
        <w:t xml:space="preserve"> in coordination with Efrat </w:t>
      </w:r>
      <w:proofErr w:type="spellStart"/>
      <w:r w:rsidRPr="00834C36">
        <w:rPr>
          <w:rFonts w:asciiTheme="majorBidi" w:hAnsiTheme="majorBidi" w:cstheme="majorBidi"/>
          <w:sz w:val="24"/>
          <w:szCs w:val="24"/>
        </w:rPr>
        <w:t>Hadad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326ED01" w14:textId="1E21D35F" w:rsidR="00834C36" w:rsidRPr="00834C36" w:rsidRDefault="00834C36" w:rsidP="00834C36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>Card Israel Museum 1</w:t>
      </w:r>
      <w:r>
        <w:rPr>
          <w:rFonts w:asciiTheme="majorBidi" w:hAnsiTheme="majorBidi" w:cstheme="majorBidi"/>
          <w:sz w:val="24"/>
          <w:szCs w:val="24"/>
        </w:rPr>
        <w:t>:</w:t>
      </w:r>
      <w:r w:rsidRPr="00834C36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E</w:t>
      </w:r>
      <w:r w:rsidRPr="00834C36">
        <w:rPr>
          <w:rFonts w:asciiTheme="majorBidi" w:hAnsiTheme="majorBidi" w:cstheme="majorBidi"/>
          <w:sz w:val="24"/>
          <w:szCs w:val="24"/>
        </w:rPr>
        <w:t xml:space="preserve">mployee + 4 </w:t>
      </w:r>
      <w:r w:rsidR="000F00AD">
        <w:rPr>
          <w:rFonts w:asciiTheme="majorBidi" w:hAnsiTheme="majorBidi" w:cstheme="majorBidi"/>
          <w:sz w:val="24"/>
          <w:szCs w:val="24"/>
        </w:rPr>
        <w:t>companions</w:t>
      </w:r>
    </w:p>
    <w:p w14:paraId="775F0BA3" w14:textId="7D2DE6D2" w:rsidR="00834C36" w:rsidRPr="00834C36" w:rsidRDefault="00834C36" w:rsidP="00834C36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34C36">
        <w:rPr>
          <w:rFonts w:asciiTheme="majorBidi" w:hAnsiTheme="majorBidi" w:cstheme="majorBidi"/>
          <w:sz w:val="24"/>
          <w:szCs w:val="24"/>
        </w:rPr>
        <w:t>Card Israel Museum 2</w:t>
      </w:r>
      <w:r>
        <w:rPr>
          <w:rFonts w:asciiTheme="majorBidi" w:hAnsiTheme="majorBidi" w:cstheme="majorBidi"/>
          <w:sz w:val="24"/>
          <w:szCs w:val="24"/>
        </w:rPr>
        <w:t>:</w:t>
      </w:r>
      <w:r w:rsidRPr="00834C36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E</w:t>
      </w:r>
      <w:r w:rsidRPr="00834C36">
        <w:rPr>
          <w:rFonts w:asciiTheme="majorBidi" w:hAnsiTheme="majorBidi" w:cstheme="majorBidi"/>
          <w:sz w:val="24"/>
          <w:szCs w:val="24"/>
        </w:rPr>
        <w:t xml:space="preserve">mployee + 4 </w:t>
      </w:r>
      <w:r w:rsidR="000F00AD">
        <w:rPr>
          <w:rFonts w:asciiTheme="majorBidi" w:hAnsiTheme="majorBidi" w:cstheme="majorBidi"/>
          <w:sz w:val="24"/>
          <w:szCs w:val="24"/>
        </w:rPr>
        <w:t>companions</w:t>
      </w:r>
    </w:p>
    <w:p w14:paraId="6BBD2A6D" w14:textId="77777777" w:rsidR="00834C36" w:rsidRPr="00834C36" w:rsidRDefault="00834C36" w:rsidP="00834C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4C36">
        <w:rPr>
          <w:rFonts w:asciiTheme="majorBidi" w:hAnsiTheme="majorBidi" w:cstheme="majorBidi"/>
          <w:b/>
          <w:bCs/>
          <w:sz w:val="24"/>
          <w:szCs w:val="24"/>
        </w:rPr>
        <w:t>Benefits</w:t>
      </w:r>
    </w:p>
    <w:p w14:paraId="3201058C" w14:textId="23F3901C" w:rsidR="00834C36" w:rsidRDefault="00834C36" w:rsidP="00834C36">
      <w:p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Each quarter, every employee can order one family </w:t>
      </w:r>
      <w:r w:rsidR="006558F0">
        <w:rPr>
          <w:rFonts w:asciiTheme="majorBidi" w:hAnsiTheme="majorBidi" w:cstheme="majorBidi"/>
          <w:sz w:val="24"/>
          <w:szCs w:val="24"/>
        </w:rPr>
        <w:t>entrance</w:t>
      </w:r>
      <w:r w:rsidRPr="0047419A">
        <w:rPr>
          <w:rFonts w:asciiTheme="majorBidi" w:hAnsiTheme="majorBidi" w:cstheme="majorBidi"/>
          <w:sz w:val="24"/>
          <w:szCs w:val="24"/>
        </w:rPr>
        <w:t xml:space="preserve"> of choice.</w:t>
      </w:r>
    </w:p>
    <w:p w14:paraId="2F9AFED6" w14:textId="4EACD8F6" w:rsidR="00811012" w:rsidRPr="0047419A" w:rsidRDefault="00811012" w:rsidP="008110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419A">
        <w:rPr>
          <w:rFonts w:asciiTheme="majorBidi" w:hAnsiTheme="majorBidi" w:cstheme="majorBidi"/>
          <w:b/>
          <w:bCs/>
          <w:sz w:val="24"/>
          <w:szCs w:val="24"/>
        </w:rPr>
        <w:t xml:space="preserve">Conditions for Ordering </w:t>
      </w:r>
      <w:r w:rsidR="006558F0">
        <w:rPr>
          <w:rFonts w:asciiTheme="majorBidi" w:hAnsiTheme="majorBidi" w:cstheme="majorBidi"/>
          <w:b/>
          <w:bCs/>
          <w:sz w:val="24"/>
          <w:szCs w:val="24"/>
        </w:rPr>
        <w:t>Tickets</w:t>
      </w:r>
    </w:p>
    <w:p w14:paraId="682F35C6" w14:textId="37511CE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 order is limited to one </w:t>
      </w:r>
      <w:r>
        <w:rPr>
          <w:rFonts w:asciiTheme="majorBidi" w:hAnsiTheme="majorBidi" w:cstheme="majorBidi"/>
          <w:sz w:val="24"/>
          <w:szCs w:val="24"/>
        </w:rPr>
        <w:t xml:space="preserve">per </w:t>
      </w:r>
      <w:r w:rsidRPr="0047419A">
        <w:rPr>
          <w:rFonts w:asciiTheme="majorBidi" w:hAnsiTheme="majorBidi" w:cstheme="majorBidi"/>
          <w:sz w:val="24"/>
          <w:szCs w:val="24"/>
        </w:rPr>
        <w:t xml:space="preserve">day (24 </w:t>
      </w:r>
      <w:commentRangeStart w:id="4"/>
      <w:r w:rsidRPr="0047419A">
        <w:rPr>
          <w:rFonts w:asciiTheme="majorBidi" w:hAnsiTheme="majorBidi" w:cstheme="majorBidi"/>
          <w:sz w:val="24"/>
          <w:szCs w:val="24"/>
        </w:rPr>
        <w:t>hours</w:t>
      </w:r>
      <w:commentRangeEnd w:id="4"/>
      <w:r w:rsidR="00560767">
        <w:rPr>
          <w:rStyle w:val="CommentReference"/>
        </w:rPr>
        <w:commentReference w:id="4"/>
      </w:r>
      <w:r w:rsidRPr="0047419A">
        <w:rPr>
          <w:rFonts w:asciiTheme="majorBidi" w:hAnsiTheme="majorBidi" w:cstheme="majorBidi"/>
          <w:sz w:val="24"/>
          <w:szCs w:val="24"/>
        </w:rPr>
        <w:t>)</w:t>
      </w:r>
    </w:p>
    <w:p w14:paraId="010FA5BE" w14:textId="20EA0195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On weekends, it is possible to order a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 and coordinate a transfer to another employee </w:t>
      </w:r>
      <w:r>
        <w:rPr>
          <w:rFonts w:asciiTheme="majorBidi" w:hAnsiTheme="majorBidi" w:cstheme="majorBidi"/>
          <w:sz w:val="24"/>
          <w:szCs w:val="24"/>
        </w:rPr>
        <w:t>who has</w:t>
      </w:r>
      <w:r w:rsidRPr="0047419A">
        <w:rPr>
          <w:rFonts w:asciiTheme="majorBidi" w:hAnsiTheme="majorBidi" w:cstheme="majorBidi"/>
          <w:sz w:val="24"/>
          <w:szCs w:val="24"/>
        </w:rPr>
        <w:t xml:space="preserve"> </w:t>
      </w:r>
      <w:r w:rsidR="006558F0">
        <w:rPr>
          <w:rFonts w:asciiTheme="majorBidi" w:hAnsiTheme="majorBidi" w:cstheme="majorBidi"/>
          <w:sz w:val="24"/>
          <w:szCs w:val="24"/>
        </w:rPr>
        <w:t>one</w:t>
      </w:r>
      <w:r w:rsidRPr="0047419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provided</w:t>
      </w:r>
      <w:r w:rsidRPr="0047419A">
        <w:rPr>
          <w:rFonts w:asciiTheme="majorBidi" w:hAnsiTheme="majorBidi" w:cstheme="majorBidi"/>
          <w:sz w:val="24"/>
          <w:szCs w:val="24"/>
        </w:rPr>
        <w:t xml:space="preserve"> they </w:t>
      </w:r>
      <w:r>
        <w:rPr>
          <w:rFonts w:asciiTheme="majorBidi" w:hAnsiTheme="majorBidi" w:cstheme="majorBidi"/>
          <w:sz w:val="24"/>
          <w:szCs w:val="24"/>
        </w:rPr>
        <w:t xml:space="preserve">have registered </w:t>
      </w:r>
      <w:r w:rsidRPr="0047419A">
        <w:rPr>
          <w:rFonts w:asciiTheme="majorBidi" w:hAnsiTheme="majorBidi" w:cstheme="majorBidi"/>
          <w:sz w:val="24"/>
          <w:szCs w:val="24"/>
        </w:rPr>
        <w:t>in advance.</w:t>
      </w:r>
    </w:p>
    <w:p w14:paraId="505626F1" w14:textId="216033F3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When entering the museum site, </w:t>
      </w:r>
      <w:r w:rsidR="006B3BC3">
        <w:rPr>
          <w:rFonts w:asciiTheme="majorBidi" w:hAnsiTheme="majorBidi" w:cstheme="majorBidi"/>
          <w:sz w:val="24"/>
          <w:szCs w:val="24"/>
        </w:rPr>
        <w:t xml:space="preserve">it is necessary to </w:t>
      </w:r>
      <w:r w:rsidRPr="0047419A">
        <w:rPr>
          <w:rFonts w:asciiTheme="majorBidi" w:hAnsiTheme="majorBidi" w:cstheme="majorBidi"/>
          <w:sz w:val="24"/>
          <w:szCs w:val="24"/>
        </w:rPr>
        <w:t xml:space="preserve">present </w:t>
      </w:r>
      <w:r w:rsidR="006B3BC3">
        <w:rPr>
          <w:rFonts w:asciiTheme="majorBidi" w:hAnsiTheme="majorBidi" w:cstheme="majorBidi"/>
          <w:sz w:val="24"/>
          <w:szCs w:val="24"/>
        </w:rPr>
        <w:t>an</w:t>
      </w:r>
      <w:r w:rsidRPr="0047419A">
        <w:rPr>
          <w:rFonts w:asciiTheme="majorBidi" w:hAnsiTheme="majorBidi" w:cstheme="majorBidi"/>
          <w:sz w:val="24"/>
          <w:szCs w:val="24"/>
        </w:rPr>
        <w:t xml:space="preserve"> employee badge, museum </w:t>
      </w:r>
      <w:r w:rsidR="006558F0">
        <w:rPr>
          <w:rFonts w:asciiTheme="majorBidi" w:hAnsiTheme="majorBidi" w:cstheme="majorBidi"/>
          <w:sz w:val="24"/>
          <w:szCs w:val="24"/>
        </w:rPr>
        <w:t>reservation</w:t>
      </w:r>
      <w:r w:rsidRPr="0047419A">
        <w:rPr>
          <w:rFonts w:asciiTheme="majorBidi" w:hAnsiTheme="majorBidi" w:cstheme="majorBidi"/>
          <w:sz w:val="24"/>
          <w:szCs w:val="24"/>
        </w:rPr>
        <w:t>, and an Israeli ID for which all family members are registered.</w:t>
      </w:r>
    </w:p>
    <w:p w14:paraId="1420B8E2" w14:textId="0044A31C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An employee who does not present these documents at the museum entrance will not be allowed to enter using the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>, and will be charged the full entrance fee to enter.</w:t>
      </w:r>
    </w:p>
    <w:p w14:paraId="77C02DF6" w14:textId="28935D40" w:rsidR="00811012" w:rsidRPr="0047419A" w:rsidRDefault="006558F0" w:rsidP="008110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Tickets</w:t>
      </w:r>
      <w:r w:rsidR="00811012" w:rsidRPr="0047419A">
        <w:rPr>
          <w:rFonts w:asciiTheme="majorBidi" w:hAnsiTheme="majorBidi" w:cstheme="majorBidi"/>
          <w:sz w:val="24"/>
          <w:szCs w:val="24"/>
        </w:rPr>
        <w:t xml:space="preserve"> are individual and not transferable:</w:t>
      </w:r>
    </w:p>
    <w:p w14:paraId="22B021BE" w14:textId="426681BD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It is not possible to order a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 for another employee.</w:t>
      </w:r>
    </w:p>
    <w:p w14:paraId="5A0B34BD" w14:textId="77777777" w:rsidR="00811012" w:rsidRPr="0047419A" w:rsidRDefault="00811012" w:rsidP="0081101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7419A">
        <w:rPr>
          <w:rFonts w:asciiTheme="majorBidi" w:hAnsiTheme="majorBidi" w:cstheme="majorBidi"/>
          <w:sz w:val="24"/>
          <w:szCs w:val="24"/>
        </w:rPr>
        <w:t>The benefit cannot be transferred to another employee.</w:t>
      </w:r>
    </w:p>
    <w:p w14:paraId="7040C669" w14:textId="2601A18B" w:rsidR="00834C36" w:rsidRPr="006558F0" w:rsidRDefault="00811012" w:rsidP="006558F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rtl/>
        </w:rPr>
      </w:pPr>
      <w:r w:rsidRPr="0047419A">
        <w:rPr>
          <w:rFonts w:asciiTheme="majorBidi" w:hAnsiTheme="majorBidi" w:cstheme="majorBidi"/>
          <w:sz w:val="24"/>
          <w:szCs w:val="24"/>
        </w:rPr>
        <w:t xml:space="preserve">The </w:t>
      </w:r>
      <w:r w:rsidR="006558F0">
        <w:rPr>
          <w:rFonts w:asciiTheme="majorBidi" w:hAnsiTheme="majorBidi" w:cstheme="majorBidi"/>
          <w:sz w:val="24"/>
          <w:szCs w:val="24"/>
        </w:rPr>
        <w:t>ticket</w:t>
      </w:r>
      <w:r w:rsidRPr="0047419A">
        <w:rPr>
          <w:rFonts w:asciiTheme="majorBidi" w:hAnsiTheme="majorBidi" w:cstheme="majorBidi"/>
          <w:sz w:val="24"/>
          <w:szCs w:val="24"/>
        </w:rPr>
        <w:t xml:space="preserve"> is intended for an employee with companions; the employee must be present during the visit to the cultural institution.</w:t>
      </w:r>
    </w:p>
    <w:sectPr w:rsidR="00834C36" w:rsidRPr="0065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05T14:39:00Z" w:initials="ALE">
    <w:p w14:paraId="1A77E728" w14:textId="345DB273" w:rsidR="00B569EA" w:rsidRDefault="00B569EA">
      <w:pPr>
        <w:pStyle w:val="CommentText"/>
      </w:pPr>
      <w:r>
        <w:rPr>
          <w:rStyle w:val="CommentReference"/>
        </w:rPr>
        <w:annotationRef/>
      </w:r>
      <w:r>
        <w:t>Except on weekends, as above?</w:t>
      </w:r>
    </w:p>
  </w:comment>
  <w:comment w:id="1" w:author="ALE editor" w:date="2023-10-05T14:53:00Z" w:initials="ALE">
    <w:p w14:paraId="0556C92C" w14:textId="45118F7A" w:rsidR="0047419A" w:rsidRDefault="0047419A">
      <w:pPr>
        <w:pStyle w:val="CommentText"/>
      </w:pPr>
      <w:r>
        <w:rPr>
          <w:rStyle w:val="CommentReference"/>
        </w:rPr>
        <w:annotationRef/>
      </w:r>
      <w:r>
        <w:t xml:space="preserve">This is said above. </w:t>
      </w:r>
    </w:p>
  </w:comment>
  <w:comment w:id="2" w:author="ALE editor" w:date="2023-10-05T15:07:00Z" w:initials="ALE">
    <w:p w14:paraId="6471627E" w14:textId="4DC42BDE" w:rsidR="00834C36" w:rsidRDefault="00834C36">
      <w:pPr>
        <w:pStyle w:val="CommentText"/>
      </w:pPr>
      <w:r>
        <w:rPr>
          <w:rStyle w:val="CommentReference"/>
        </w:rPr>
        <w:annotationRef/>
      </w:r>
      <w:r>
        <w:t>This information was repeated; I only included it once.</w:t>
      </w:r>
    </w:p>
  </w:comment>
  <w:comment w:id="3" w:author="ALE editor" w:date="2023-10-05T15:13:00Z" w:initials="ALE">
    <w:p w14:paraId="5F3F7C48" w14:textId="3BA39048" w:rsidR="00834C36" w:rsidRDefault="00834C36">
      <w:pPr>
        <w:pStyle w:val="CommentText"/>
      </w:pPr>
      <w:r>
        <w:rPr>
          <w:rStyle w:val="CommentReference"/>
        </w:rPr>
        <w:annotationRef/>
      </w:r>
      <w:r>
        <w:t>Also ME1, as above?</w:t>
      </w:r>
    </w:p>
  </w:comment>
  <w:comment w:id="4" w:author="ALE editor" w:date="2023-10-05T21:34:00Z" w:initials="ALE">
    <w:p w14:paraId="7FB21F3F" w14:textId="77777777" w:rsidR="00560767" w:rsidRDefault="00560767">
      <w:pPr>
        <w:pStyle w:val="CommentText"/>
      </w:pPr>
      <w:r>
        <w:rPr>
          <w:rStyle w:val="CommentReference"/>
        </w:rPr>
        <w:annotationRef/>
      </w:r>
      <w:r>
        <w:t>The point about not ordering two together is not in this list (which is otherwise identical to the one above). Should it be?</w:t>
      </w:r>
    </w:p>
    <w:p w14:paraId="3290B2FC" w14:textId="77777777" w:rsidR="00560767" w:rsidRDefault="00560767">
      <w:pPr>
        <w:pStyle w:val="CommentText"/>
      </w:pPr>
    </w:p>
    <w:p w14:paraId="531AA66C" w14:textId="44C2F340" w:rsidR="00560767" w:rsidRDefault="00560767">
      <w:pPr>
        <w:pStyle w:val="CommentText"/>
      </w:pPr>
      <w:r w:rsidRPr="0047419A">
        <w:rPr>
          <w:rFonts w:asciiTheme="majorBidi" w:hAnsiTheme="majorBidi" w:cstheme="majorBidi"/>
          <w:sz w:val="24"/>
          <w:szCs w:val="24"/>
        </w:rPr>
        <w:t>It is not possible to order two or more at the same time</w:t>
      </w:r>
    </w:p>
    <w:p w14:paraId="3DEAF66B" w14:textId="2E6AE61F" w:rsidR="00560767" w:rsidRDefault="0056076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77E728" w15:done="0"/>
  <w15:commentEx w15:paraId="0556C92C" w15:done="0"/>
  <w15:commentEx w15:paraId="6471627E" w15:done="0"/>
  <w15:commentEx w15:paraId="5F3F7C48" w15:done="0"/>
  <w15:commentEx w15:paraId="3DEAF6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EBAEB" w16cex:dateUtc="2023-10-05T11:39:00Z"/>
  <w16cex:commentExtensible w16cex:durableId="39972E82" w16cex:dateUtc="2023-10-05T11:53:00Z"/>
  <w16cex:commentExtensible w16cex:durableId="636E6BBD" w16cex:dateUtc="2023-10-05T12:07:00Z"/>
  <w16cex:commentExtensible w16cex:durableId="6186DD8F" w16cex:dateUtc="2023-10-05T12:13:00Z"/>
  <w16cex:commentExtensible w16cex:durableId="4AB750B4" w16cex:dateUtc="2023-10-05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7E728" w16cid:durableId="2AAEBAEB"/>
  <w16cid:commentId w16cid:paraId="0556C92C" w16cid:durableId="39972E82"/>
  <w16cid:commentId w16cid:paraId="6471627E" w16cid:durableId="636E6BBD"/>
  <w16cid:commentId w16cid:paraId="5F3F7C48" w16cid:durableId="6186DD8F"/>
  <w16cid:commentId w16cid:paraId="3DEAF66B" w16cid:durableId="4AB750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BE4"/>
    <w:multiLevelType w:val="hybridMultilevel"/>
    <w:tmpl w:val="528AFC92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119"/>
    <w:multiLevelType w:val="hybridMultilevel"/>
    <w:tmpl w:val="8244CA9A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3682"/>
    <w:multiLevelType w:val="hybridMultilevel"/>
    <w:tmpl w:val="6682FCD4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05F6"/>
    <w:multiLevelType w:val="hybridMultilevel"/>
    <w:tmpl w:val="B5E806C8"/>
    <w:lvl w:ilvl="0" w:tplc="2092021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F3B5F"/>
    <w:multiLevelType w:val="hybridMultilevel"/>
    <w:tmpl w:val="BBD0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2D7B"/>
    <w:multiLevelType w:val="hybridMultilevel"/>
    <w:tmpl w:val="E73459A0"/>
    <w:lvl w:ilvl="0" w:tplc="20920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327507">
    <w:abstractNumId w:val="4"/>
  </w:num>
  <w:num w:numId="2" w16cid:durableId="1982345159">
    <w:abstractNumId w:val="2"/>
  </w:num>
  <w:num w:numId="3" w16cid:durableId="1723943449">
    <w:abstractNumId w:val="5"/>
  </w:num>
  <w:num w:numId="4" w16cid:durableId="294722682">
    <w:abstractNumId w:val="3"/>
  </w:num>
  <w:num w:numId="5" w16cid:durableId="1909922757">
    <w:abstractNumId w:val="1"/>
  </w:num>
  <w:num w:numId="6" w16cid:durableId="7982295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79"/>
    <w:rsid w:val="000F00AD"/>
    <w:rsid w:val="002E450A"/>
    <w:rsid w:val="00303AEB"/>
    <w:rsid w:val="00310680"/>
    <w:rsid w:val="00405497"/>
    <w:rsid w:val="0047419A"/>
    <w:rsid w:val="004A73B4"/>
    <w:rsid w:val="005352B1"/>
    <w:rsid w:val="00560767"/>
    <w:rsid w:val="005B2C7C"/>
    <w:rsid w:val="006558F0"/>
    <w:rsid w:val="006B3BC3"/>
    <w:rsid w:val="00811012"/>
    <w:rsid w:val="00834C36"/>
    <w:rsid w:val="009A2F1A"/>
    <w:rsid w:val="009A6DC8"/>
    <w:rsid w:val="00B176E0"/>
    <w:rsid w:val="00B569EA"/>
    <w:rsid w:val="00BC2979"/>
    <w:rsid w:val="00C423A3"/>
    <w:rsid w:val="00C55E10"/>
    <w:rsid w:val="00D45F84"/>
    <w:rsid w:val="00D83A79"/>
    <w:rsid w:val="00E13076"/>
    <w:rsid w:val="00E632F3"/>
    <w:rsid w:val="00E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4A40"/>
  <w15:chartTrackingRefBased/>
  <w15:docId w15:val="{9F76E845-21E9-45F0-8AEA-023EC9F7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3442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2</cp:revision>
  <dcterms:created xsi:type="dcterms:W3CDTF">2023-10-10T12:38:00Z</dcterms:created>
  <dcterms:modified xsi:type="dcterms:W3CDTF">2023-10-10T12:38:00Z</dcterms:modified>
</cp:coreProperties>
</file>