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DB9AF" w14:textId="392A740B" w:rsidR="00D16010" w:rsidRDefault="00D16010" w:rsidP="00D160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8"/>
          <w:szCs w:val="18"/>
          <w:lang w:val="en-NZ" w:bidi="he-I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52BEA82" wp14:editId="6C8BA8C7">
            <wp:simplePos x="0" y="0"/>
            <wp:positionH relativeFrom="column">
              <wp:posOffset>2482850</wp:posOffset>
            </wp:positionH>
            <wp:positionV relativeFrom="paragraph">
              <wp:posOffset>-19050</wp:posOffset>
            </wp:positionV>
            <wp:extent cx="1390650" cy="513080"/>
            <wp:effectExtent l="0" t="0" r="0" b="0"/>
            <wp:wrapSquare wrapText="bothSides"/>
            <wp:docPr id="17086909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690919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kern w:val="0"/>
          <w:sz w:val="18"/>
          <w:szCs w:val="18"/>
          <w:lang w:val="en-NZ" w:bidi="he-IL"/>
        </w:rPr>
        <w:t>THE STATE OF ISRAEL MINISTRY OF HEALTH</w:t>
      </w:r>
    </w:p>
    <w:p w14:paraId="2889305D" w14:textId="6D8A6609" w:rsidR="00D16010" w:rsidRDefault="00D16010" w:rsidP="00D160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8"/>
          <w:szCs w:val="18"/>
          <w:lang w:val="en-NZ" w:bidi="he-IL"/>
        </w:rPr>
      </w:pPr>
      <w:r>
        <w:rPr>
          <w:rFonts w:ascii="Tahoma" w:hAnsi="Tahoma" w:cs="Tahoma"/>
          <w:kern w:val="0"/>
          <w:sz w:val="18"/>
          <w:szCs w:val="18"/>
          <w:lang w:val="en-NZ" w:bidi="he-IL"/>
        </w:rPr>
        <w:t>THE CHAIM SHEBA MEDICAL CENTER</w:t>
      </w:r>
    </w:p>
    <w:p w14:paraId="321125B2" w14:textId="230477ED" w:rsidR="00D16010" w:rsidRDefault="00D16010" w:rsidP="00D160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8"/>
          <w:szCs w:val="18"/>
          <w:lang w:val="en-NZ" w:bidi="he-IL"/>
        </w:rPr>
      </w:pPr>
      <w:r>
        <w:rPr>
          <w:rFonts w:ascii="Tahoma" w:hAnsi="Tahoma" w:cs="Tahoma"/>
          <w:kern w:val="0"/>
          <w:sz w:val="18"/>
          <w:szCs w:val="18"/>
          <w:lang w:val="en-NZ" w:bidi="he-IL"/>
        </w:rPr>
        <w:t>Affiliated to the Tel-Aviv University</w:t>
      </w:r>
    </w:p>
    <w:p w14:paraId="56DFE332" w14:textId="3B535516" w:rsidR="00D16010" w:rsidRDefault="00D16010" w:rsidP="00D1601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18"/>
          <w:szCs w:val="18"/>
          <w:lang w:val="en-NZ" w:bidi="he-IL"/>
        </w:rPr>
      </w:pPr>
      <w:r>
        <w:rPr>
          <w:rFonts w:ascii="Tahoma" w:hAnsi="Tahoma" w:cs="Tahoma"/>
          <w:kern w:val="0"/>
          <w:sz w:val="18"/>
          <w:szCs w:val="18"/>
          <w:lang w:val="en-NZ" w:bidi="he-IL"/>
        </w:rPr>
        <w:t>Sackler School of Medicine</w:t>
      </w:r>
    </w:p>
    <w:p w14:paraId="0E902B08" w14:textId="553ABFFA" w:rsidR="00123401" w:rsidRDefault="00D16010" w:rsidP="00080050">
      <w:pPr>
        <w:tabs>
          <w:tab w:val="left" w:pos="3261"/>
          <w:tab w:val="left" w:pos="3544"/>
        </w:tabs>
        <w:spacing w:after="0"/>
        <w:rPr>
          <w:rFonts w:ascii="Tahoma" w:hAnsi="Tahoma" w:cs="Tahoma"/>
          <w:kern w:val="0"/>
          <w:sz w:val="18"/>
          <w:szCs w:val="18"/>
          <w:lang w:val="en-NZ" w:bidi="he-IL"/>
        </w:rPr>
      </w:pPr>
      <w:r>
        <w:rPr>
          <w:rFonts w:ascii="Tahoma" w:hAnsi="Tahoma" w:cs="Tahoma"/>
          <w:kern w:val="0"/>
          <w:sz w:val="18"/>
          <w:szCs w:val="18"/>
          <w:lang w:val="en-NZ" w:bidi="he-IL"/>
        </w:rPr>
        <w:t>TEL-HASHOMER 52621, ISRAEL</w:t>
      </w:r>
      <w:r>
        <w:rPr>
          <w:rFonts w:ascii="Tahoma" w:hAnsi="Tahoma" w:cs="Tahoma"/>
          <w:kern w:val="0"/>
          <w:sz w:val="18"/>
          <w:szCs w:val="18"/>
          <w:lang w:val="en-NZ" w:bidi="he-IL"/>
        </w:rPr>
        <w:tab/>
      </w:r>
      <w:r>
        <w:rPr>
          <w:rFonts w:ascii="Tahoma" w:hAnsi="Tahoma" w:cs="Tahoma"/>
          <w:kern w:val="0"/>
          <w:sz w:val="18"/>
          <w:szCs w:val="18"/>
          <w:lang w:val="en-NZ" w:bidi="he-IL"/>
        </w:rPr>
        <w:tab/>
        <w:t>The Department of Nuclear Medicine</w:t>
      </w:r>
    </w:p>
    <w:p w14:paraId="2A35E119" w14:textId="2762F5C2" w:rsidR="00D16010" w:rsidRDefault="00D16010" w:rsidP="00080050">
      <w:pPr>
        <w:tabs>
          <w:tab w:val="left" w:pos="3544"/>
        </w:tabs>
        <w:rPr>
          <w:color w:val="000000"/>
        </w:rPr>
      </w:pPr>
      <w:r w:rsidRPr="00D16010">
        <w:rPr>
          <w:rFonts w:ascii="Tahoma" w:hAnsi="Tahoma" w:cs="Tahoma"/>
          <w:kern w:val="0"/>
          <w:sz w:val="18"/>
          <w:szCs w:val="18"/>
          <w:lang w:val="en-NZ" w:bidi="he-IL"/>
        </w:rPr>
        <w:t>ID number</w:t>
      </w:r>
      <w:r w:rsidR="009C177F">
        <w:rPr>
          <w:rFonts w:ascii="Tahoma" w:hAnsi="Tahoma" w:cs="Tahoma"/>
          <w:kern w:val="0"/>
          <w:sz w:val="18"/>
          <w:szCs w:val="18"/>
          <w:lang w:val="en-NZ" w:bidi="he-IL"/>
        </w:rPr>
        <w:t>:</w:t>
      </w:r>
      <w:r w:rsidRPr="00D16010">
        <w:rPr>
          <w:rFonts w:ascii="Tahoma" w:hAnsi="Tahoma" w:cs="Tahoma"/>
          <w:kern w:val="0"/>
          <w:sz w:val="18"/>
          <w:szCs w:val="18"/>
          <w:lang w:val="en-NZ" w:bidi="he-IL"/>
        </w:rPr>
        <w:t xml:space="preserve"> 238449755</w:t>
      </w:r>
      <w:r w:rsidR="00080050">
        <w:rPr>
          <w:rFonts w:ascii="Tahoma" w:hAnsi="Tahoma" w:cs="Tahoma"/>
          <w:kern w:val="0"/>
          <w:sz w:val="18"/>
          <w:szCs w:val="18"/>
          <w:lang w:val="en-NZ" w:bidi="he-IL"/>
        </w:rPr>
        <w:tab/>
      </w:r>
      <w:r w:rsidR="00080050">
        <w:rPr>
          <w:rFonts w:ascii="Tahoma" w:hAnsi="Tahoma" w:cs="Tahoma"/>
          <w:kern w:val="0"/>
          <w:sz w:val="18"/>
          <w:szCs w:val="18"/>
          <w:lang w:val="en-NZ" w:bidi="he-IL"/>
        </w:rPr>
        <w:tab/>
        <w:t>** Medical confidentiality **</w:t>
      </w:r>
    </w:p>
    <w:p w14:paraId="2393D7A1" w14:textId="0B6E93B3" w:rsidR="00D16010" w:rsidRDefault="00F36BFA" w:rsidP="00D16010">
      <w:pPr>
        <w:rPr>
          <w:rFonts w:ascii="Tahoma" w:hAnsi="Tahoma" w:cs="Tahoma"/>
          <w:b/>
          <w:bCs/>
          <w:sz w:val="18"/>
          <w:szCs w:val="18"/>
        </w:rPr>
      </w:pPr>
      <w:r w:rsidRPr="00B31E1A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6DD216" wp14:editId="7FA91E12">
                <wp:simplePos x="0" y="0"/>
                <wp:positionH relativeFrom="column">
                  <wp:posOffset>116205</wp:posOffset>
                </wp:positionH>
                <wp:positionV relativeFrom="page">
                  <wp:posOffset>2197100</wp:posOffset>
                </wp:positionV>
                <wp:extent cx="5676900" cy="893445"/>
                <wp:effectExtent l="0" t="0" r="19050" b="2095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366A8" w14:textId="2E1485E6" w:rsidR="00B31E1A" w:rsidRPr="00F36BFA" w:rsidRDefault="00B31E1A" w:rsidP="00B31E1A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36BFA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The medical information below may be understood incorrectly or incompletely if read without the guidance of the attending physician. Therefore, it is recommended that the information is re</w:t>
                            </w:r>
                            <w:r w:rsidR="0069678B" w:rsidRPr="00F36BFA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 w:rsidRPr="00F36BFA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d together with the attending physician, who will explain it</w:t>
                            </w:r>
                            <w:r w:rsidR="0069678B" w:rsidRPr="00F36BFA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Pr="00F36BFA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its implication</w:t>
                            </w:r>
                            <w:r w:rsidR="002F0C3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F36BFA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for your health, including treatment options.</w:t>
                            </w:r>
                          </w:p>
                          <w:p w14:paraId="1B747822" w14:textId="0735D444" w:rsidR="00B31E1A" w:rsidRDefault="00B31E1A" w:rsidP="0069678B">
                            <w:pPr>
                              <w:spacing w:after="0"/>
                              <w:jc w:val="center"/>
                            </w:pPr>
                            <w:r w:rsidRPr="00F36BFA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It is recommended that a copy of all medical information be sent to the attending physician.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6DD2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15pt;margin-top:173pt;width:447pt;height:70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">
                <v:textbox style="mso-fit-shape-to-text:t">
                  <w:txbxContent>
                    <w:p w14:paraId="51E366A8" w14:textId="2E1485E6" w:rsidR="00B31E1A" w:rsidRPr="00F36BFA" w:rsidRDefault="00B31E1A" w:rsidP="00B31E1A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  <w:r w:rsidRPr="00F36BFA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The medical information below may be understood incorrectly or incompletely if read without the guidance of the attending physician. Therefore, it is recommended that the information is re</w:t>
                      </w:r>
                      <w:r w:rsidR="0069678B" w:rsidRPr="00F36BFA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a</w:t>
                      </w:r>
                      <w:r w:rsidRPr="00F36BFA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d together with the attending physician, who will explain it</w:t>
                      </w:r>
                      <w:r w:rsidR="0069678B" w:rsidRPr="00F36BFA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 xml:space="preserve"> and</w:t>
                      </w:r>
                      <w:r w:rsidRPr="00F36BFA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 xml:space="preserve"> its implication</w:t>
                      </w:r>
                      <w:r w:rsidR="002F0C3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s</w:t>
                      </w:r>
                      <w:r w:rsidRPr="00F36BFA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 xml:space="preserve"> for your health, including treatment options.</w:t>
                      </w:r>
                    </w:p>
                    <w:p w14:paraId="1B747822" w14:textId="0735D444" w:rsidR="00B31E1A" w:rsidRDefault="00B31E1A" w:rsidP="0069678B">
                      <w:pPr>
                        <w:spacing w:after="0"/>
                        <w:jc w:val="center"/>
                      </w:pPr>
                      <w:r w:rsidRPr="00F36BFA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It is recommended that a copy of all medical information be sent to the attending physician.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B31E1A" w:rsidRPr="00B31E1A">
        <w:rPr>
          <w:rFonts w:ascii="Tahoma" w:hAnsi="Tahoma" w:cs="Tahoma"/>
          <w:sz w:val="18"/>
          <w:szCs w:val="18"/>
        </w:rPr>
        <w:t xml:space="preserve">Patient name: </w:t>
      </w:r>
      <w:r w:rsidR="00B31E1A" w:rsidRPr="00B31E1A">
        <w:rPr>
          <w:rFonts w:ascii="Tahoma" w:hAnsi="Tahoma" w:cs="Tahoma"/>
          <w:b/>
          <w:bCs/>
          <w:sz w:val="18"/>
          <w:szCs w:val="18"/>
        </w:rPr>
        <w:t>BOSHARY YATOM ALON</w:t>
      </w:r>
    </w:p>
    <w:p w14:paraId="229B08F2" w14:textId="793F4608" w:rsidR="00B31E1A" w:rsidRDefault="00B31E1A" w:rsidP="00F36BFA">
      <w:pPr>
        <w:spacing w:after="0"/>
        <w:rPr>
          <w:rFonts w:ascii="Tahoma" w:hAnsi="Tahoma" w:cs="Tahoma"/>
          <w:sz w:val="18"/>
          <w:szCs w:val="18"/>
        </w:rPr>
      </w:pPr>
    </w:p>
    <w:p w14:paraId="7B679FD2" w14:textId="7DE66FDC" w:rsidR="009C177F" w:rsidRDefault="009C177F" w:rsidP="00490519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For:</w:t>
      </w:r>
    </w:p>
    <w:p w14:paraId="1A4C472A" w14:textId="63364510" w:rsidR="009C177F" w:rsidRDefault="009C177F" w:rsidP="005B5430">
      <w:pPr>
        <w:rPr>
          <w:rFonts w:ascii="Tahoma" w:hAnsi="Tahoma" w:cs="Tahoma"/>
          <w:kern w:val="0"/>
          <w:sz w:val="18"/>
          <w:szCs w:val="18"/>
          <w:lang w:val="en-NZ" w:bidi="he-IL"/>
        </w:rPr>
      </w:pPr>
      <w:r>
        <w:rPr>
          <w:rFonts w:ascii="Tahoma" w:hAnsi="Tahoma" w:cs="Tahoma"/>
          <w:sz w:val="18"/>
          <w:szCs w:val="18"/>
        </w:rPr>
        <w:t xml:space="preserve">Name: </w:t>
      </w:r>
      <w:r w:rsidR="00C35A2C">
        <w:rPr>
          <w:rFonts w:ascii="Tahoma" w:hAnsi="Tahoma" w:cs="Tahoma"/>
          <w:sz w:val="18"/>
          <w:szCs w:val="18"/>
        </w:rPr>
        <w:t>ALON BOSHARY YATOM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ID number:</w:t>
      </w:r>
      <w:r w:rsidRPr="009C177F">
        <w:rPr>
          <w:rFonts w:ascii="Tahoma" w:hAnsi="Tahoma" w:cs="Tahoma"/>
          <w:kern w:val="0"/>
          <w:sz w:val="18"/>
          <w:szCs w:val="18"/>
          <w:lang w:val="en-NZ" w:bidi="he-IL"/>
        </w:rPr>
        <w:t xml:space="preserve"> </w:t>
      </w:r>
      <w:r w:rsidRPr="00D16010">
        <w:rPr>
          <w:rFonts w:ascii="Tahoma" w:hAnsi="Tahoma" w:cs="Tahoma"/>
          <w:kern w:val="0"/>
          <w:sz w:val="18"/>
          <w:szCs w:val="18"/>
          <w:lang w:val="en-NZ" w:bidi="he-IL"/>
        </w:rPr>
        <w:t>238449755</w:t>
      </w:r>
    </w:p>
    <w:p w14:paraId="7554579C" w14:textId="1D335D1C" w:rsidR="009C177F" w:rsidRDefault="009C177F" w:rsidP="00490519">
      <w:pPr>
        <w:spacing w:after="0"/>
        <w:rPr>
          <w:rFonts w:ascii="Tahoma" w:hAnsi="Tahoma" w:cs="Tahoma"/>
          <w:kern w:val="0"/>
          <w:sz w:val="18"/>
          <w:szCs w:val="18"/>
          <w:lang w:val="en-NZ" w:bidi="he-IL"/>
        </w:rPr>
      </w:pPr>
      <w:r>
        <w:rPr>
          <w:rFonts w:ascii="Tahoma" w:hAnsi="Tahoma" w:cs="Tahoma"/>
          <w:kern w:val="0"/>
          <w:sz w:val="18"/>
          <w:szCs w:val="18"/>
          <w:lang w:val="en-NZ" w:bidi="he-IL"/>
        </w:rPr>
        <w:t>Address: 28 Shimon Ze’ev Levin</w:t>
      </w:r>
      <w:r>
        <w:rPr>
          <w:rFonts w:ascii="Tahoma" w:hAnsi="Tahoma" w:cs="Tahoma"/>
          <w:kern w:val="0"/>
          <w:sz w:val="18"/>
          <w:szCs w:val="18"/>
          <w:lang w:val="en-NZ" w:bidi="he-IL"/>
        </w:rPr>
        <w:tab/>
      </w:r>
      <w:r>
        <w:rPr>
          <w:rFonts w:ascii="Tahoma" w:hAnsi="Tahoma" w:cs="Tahoma"/>
          <w:kern w:val="0"/>
          <w:sz w:val="18"/>
          <w:szCs w:val="18"/>
          <w:lang w:val="en-NZ" w:bidi="he-IL"/>
        </w:rPr>
        <w:tab/>
        <w:t>Date of birth: 29/01/2023</w:t>
      </w:r>
      <w:r>
        <w:rPr>
          <w:rFonts w:ascii="Tahoma" w:hAnsi="Tahoma" w:cs="Tahoma"/>
          <w:kern w:val="0"/>
          <w:sz w:val="18"/>
          <w:szCs w:val="18"/>
          <w:lang w:val="en-NZ" w:bidi="he-IL"/>
        </w:rPr>
        <w:tab/>
      </w:r>
      <w:r>
        <w:rPr>
          <w:rFonts w:ascii="Tahoma" w:hAnsi="Tahoma" w:cs="Tahoma"/>
          <w:kern w:val="0"/>
          <w:sz w:val="18"/>
          <w:szCs w:val="18"/>
          <w:lang w:val="en-NZ" w:bidi="he-IL"/>
        </w:rPr>
        <w:tab/>
        <w:t>First phone no.: 054-4470472</w:t>
      </w:r>
    </w:p>
    <w:p w14:paraId="746F872E" w14:textId="56A00DAB" w:rsidR="009C177F" w:rsidRDefault="009C177F" w:rsidP="00490519">
      <w:pPr>
        <w:spacing w:after="0"/>
        <w:rPr>
          <w:rFonts w:ascii="Tahoma" w:hAnsi="Tahoma" w:cs="Tahoma"/>
          <w:kern w:val="0"/>
          <w:sz w:val="18"/>
          <w:szCs w:val="18"/>
          <w:lang w:val="en-NZ" w:bidi="he-IL"/>
        </w:rPr>
      </w:pPr>
      <w:r>
        <w:rPr>
          <w:rFonts w:ascii="Tahoma" w:hAnsi="Tahoma" w:cs="Tahoma"/>
          <w:kern w:val="0"/>
          <w:sz w:val="18"/>
          <w:szCs w:val="18"/>
          <w:lang w:val="en-NZ" w:bidi="he-IL"/>
        </w:rPr>
        <w:t>Herzliya 4649837</w:t>
      </w:r>
      <w:r>
        <w:rPr>
          <w:rFonts w:ascii="Tahoma" w:hAnsi="Tahoma" w:cs="Tahoma"/>
          <w:kern w:val="0"/>
          <w:sz w:val="18"/>
          <w:szCs w:val="18"/>
          <w:lang w:val="en-NZ" w:bidi="he-IL"/>
        </w:rPr>
        <w:tab/>
      </w:r>
      <w:r>
        <w:rPr>
          <w:rFonts w:ascii="Tahoma" w:hAnsi="Tahoma" w:cs="Tahoma"/>
          <w:kern w:val="0"/>
          <w:sz w:val="18"/>
          <w:szCs w:val="18"/>
          <w:lang w:val="en-NZ" w:bidi="he-IL"/>
        </w:rPr>
        <w:tab/>
      </w:r>
      <w:r>
        <w:rPr>
          <w:rFonts w:ascii="Tahoma" w:hAnsi="Tahoma" w:cs="Tahoma"/>
          <w:kern w:val="0"/>
          <w:sz w:val="18"/>
          <w:szCs w:val="18"/>
          <w:lang w:val="en-NZ" w:bidi="he-IL"/>
        </w:rPr>
        <w:tab/>
      </w:r>
      <w:r>
        <w:rPr>
          <w:rFonts w:ascii="Tahoma" w:hAnsi="Tahoma" w:cs="Tahoma"/>
          <w:kern w:val="0"/>
          <w:sz w:val="18"/>
          <w:szCs w:val="18"/>
          <w:lang w:val="en-NZ" w:bidi="he-IL"/>
        </w:rPr>
        <w:tab/>
        <w:t>Sex: Male</w:t>
      </w:r>
      <w:r>
        <w:rPr>
          <w:rFonts w:ascii="Tahoma" w:hAnsi="Tahoma" w:cs="Tahoma"/>
          <w:kern w:val="0"/>
          <w:sz w:val="18"/>
          <w:szCs w:val="18"/>
          <w:lang w:val="en-NZ" w:bidi="he-IL"/>
        </w:rPr>
        <w:tab/>
      </w:r>
      <w:r>
        <w:rPr>
          <w:rFonts w:ascii="Tahoma" w:hAnsi="Tahoma" w:cs="Tahoma"/>
          <w:kern w:val="0"/>
          <w:sz w:val="18"/>
          <w:szCs w:val="18"/>
          <w:lang w:val="en-NZ" w:bidi="he-IL"/>
        </w:rPr>
        <w:tab/>
      </w:r>
      <w:r>
        <w:rPr>
          <w:rFonts w:ascii="Tahoma" w:hAnsi="Tahoma" w:cs="Tahoma"/>
          <w:kern w:val="0"/>
          <w:sz w:val="18"/>
          <w:szCs w:val="18"/>
          <w:lang w:val="en-NZ" w:bidi="he-IL"/>
        </w:rPr>
        <w:tab/>
      </w:r>
      <w:r>
        <w:rPr>
          <w:rFonts w:ascii="Tahoma" w:hAnsi="Tahoma" w:cs="Tahoma"/>
          <w:kern w:val="0"/>
          <w:sz w:val="18"/>
          <w:szCs w:val="18"/>
          <w:lang w:val="en-NZ" w:bidi="he-IL"/>
        </w:rPr>
        <w:tab/>
        <w:t>Second phone no.: 052-3930322</w:t>
      </w:r>
    </w:p>
    <w:p w14:paraId="0853480D" w14:textId="77777777" w:rsidR="00E67EEB" w:rsidRDefault="00E67EEB" w:rsidP="00490519">
      <w:pPr>
        <w:spacing w:after="0"/>
        <w:rPr>
          <w:rFonts w:ascii="Tahoma" w:hAnsi="Tahoma" w:cs="Tahoma"/>
          <w:kern w:val="0"/>
          <w:sz w:val="18"/>
          <w:szCs w:val="18"/>
          <w:lang w:val="en-NZ" w:bidi="he-IL"/>
        </w:rPr>
      </w:pPr>
    </w:p>
    <w:p w14:paraId="59207180" w14:textId="015E69B4" w:rsidR="00E67EEB" w:rsidRDefault="00E67EEB" w:rsidP="00490519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Examination details</w:t>
      </w:r>
      <w:r>
        <w:rPr>
          <w:rFonts w:ascii="Tahoma" w:hAnsi="Tahoma" w:cs="Tahoma"/>
          <w:sz w:val="18"/>
          <w:szCs w:val="18"/>
        </w:rPr>
        <w:softHyphen/>
        <w:t>: date: 28/03/2024 Number: 4015012555250</w:t>
      </w:r>
    </w:p>
    <w:p w14:paraId="7954E85D" w14:textId="77777777" w:rsidR="00E67EEB" w:rsidRDefault="00E67EEB" w:rsidP="00490519">
      <w:pPr>
        <w:spacing w:after="0"/>
        <w:rPr>
          <w:rFonts w:ascii="Tahoma" w:hAnsi="Tahoma" w:cs="Tahoma"/>
          <w:sz w:val="18"/>
          <w:szCs w:val="18"/>
        </w:rPr>
      </w:pPr>
    </w:p>
    <w:p w14:paraId="0F8412C6" w14:textId="3367C8C6" w:rsidR="009052BF" w:rsidRPr="009052BF" w:rsidRDefault="009052BF" w:rsidP="009052BF">
      <w:pPr>
        <w:spacing w:after="0"/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  <w:r w:rsidRPr="009052BF">
        <w:rPr>
          <w:rFonts w:ascii="Tahoma" w:hAnsi="Tahoma" w:cs="Tahoma"/>
          <w:b/>
          <w:bCs/>
          <w:sz w:val="18"/>
          <w:szCs w:val="18"/>
          <w:u w:val="single"/>
        </w:rPr>
        <w:t>NM/PT examination under general anesthesia</w:t>
      </w:r>
    </w:p>
    <w:p w14:paraId="55D5C281" w14:textId="6B5EF181" w:rsidR="009052BF" w:rsidRPr="009052BF" w:rsidRDefault="009052BF" w:rsidP="009052BF">
      <w:pPr>
        <w:spacing w:after="0"/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  <w:r w:rsidRPr="009052BF">
        <w:rPr>
          <w:rFonts w:ascii="Tahoma" w:hAnsi="Tahoma" w:cs="Tahoma"/>
          <w:b/>
          <w:bCs/>
          <w:sz w:val="18"/>
          <w:szCs w:val="18"/>
          <w:u w:val="single"/>
        </w:rPr>
        <w:t xml:space="preserve">PET-CT </w:t>
      </w:r>
      <w:r w:rsidR="00FD14E5">
        <w:rPr>
          <w:rFonts w:ascii="Tahoma" w:hAnsi="Tahoma" w:cs="Tahoma"/>
          <w:b/>
          <w:bCs/>
          <w:sz w:val="18"/>
          <w:szCs w:val="18"/>
          <w:u w:val="single"/>
        </w:rPr>
        <w:t>whole body scan</w:t>
      </w:r>
      <w:r w:rsidRPr="009052BF">
        <w:rPr>
          <w:rFonts w:ascii="Tahoma" w:hAnsi="Tahoma" w:cs="Tahoma"/>
          <w:b/>
          <w:bCs/>
          <w:sz w:val="18"/>
          <w:szCs w:val="18"/>
          <w:u w:val="single"/>
        </w:rPr>
        <w:t xml:space="preserve"> with F18-DOPA</w:t>
      </w:r>
    </w:p>
    <w:p w14:paraId="4D84B561" w14:textId="52EC0AFC" w:rsidR="009052BF" w:rsidRDefault="009052BF" w:rsidP="009052BF">
      <w:pPr>
        <w:spacing w:after="0"/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  <w:r w:rsidRPr="009052BF">
        <w:rPr>
          <w:rFonts w:ascii="Tahoma" w:hAnsi="Tahoma" w:cs="Tahoma"/>
          <w:b/>
          <w:bCs/>
          <w:sz w:val="18"/>
          <w:szCs w:val="18"/>
          <w:u w:val="single"/>
        </w:rPr>
        <w:t xml:space="preserve">PET-CT with contrast </w:t>
      </w:r>
      <w:r w:rsidR="00E92A89">
        <w:rPr>
          <w:rFonts w:ascii="Tahoma" w:hAnsi="Tahoma" w:cs="Tahoma"/>
          <w:b/>
          <w:bCs/>
          <w:sz w:val="18"/>
          <w:szCs w:val="18"/>
          <w:u w:val="single"/>
        </w:rPr>
        <w:t>injection</w:t>
      </w:r>
    </w:p>
    <w:p w14:paraId="2CAFF515" w14:textId="77777777" w:rsidR="0072585E" w:rsidRDefault="0072585E" w:rsidP="0072585E">
      <w:pPr>
        <w:spacing w:after="0"/>
        <w:rPr>
          <w:rFonts w:ascii="Tahoma" w:hAnsi="Tahoma" w:cs="Tahoma"/>
          <w:b/>
          <w:bCs/>
          <w:sz w:val="18"/>
          <w:szCs w:val="18"/>
        </w:rPr>
      </w:pPr>
    </w:p>
    <w:p w14:paraId="18DF2C9F" w14:textId="7582E9AA" w:rsidR="0072585E" w:rsidRDefault="0072585E" w:rsidP="0072585E">
      <w:pPr>
        <w:spacing w:after="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Reason </w:t>
      </w:r>
      <w:r w:rsidR="00984B75">
        <w:rPr>
          <w:rFonts w:ascii="Tahoma" w:hAnsi="Tahoma" w:cs="Tahoma"/>
          <w:b/>
          <w:bCs/>
          <w:sz w:val="18"/>
          <w:szCs w:val="18"/>
        </w:rPr>
        <w:t xml:space="preserve">for </w:t>
      </w:r>
      <w:r w:rsidR="00674961">
        <w:rPr>
          <w:rFonts w:ascii="Tahoma" w:hAnsi="Tahoma" w:cs="Tahoma"/>
          <w:b/>
          <w:bCs/>
          <w:sz w:val="18"/>
          <w:szCs w:val="18"/>
        </w:rPr>
        <w:t>referral</w:t>
      </w:r>
      <w:r>
        <w:rPr>
          <w:rFonts w:ascii="Tahoma" w:hAnsi="Tahoma" w:cs="Tahoma"/>
          <w:b/>
          <w:bCs/>
          <w:sz w:val="18"/>
          <w:szCs w:val="18"/>
        </w:rPr>
        <w:t>:</w:t>
      </w:r>
    </w:p>
    <w:p w14:paraId="6D40D75A" w14:textId="2BC6D9E8" w:rsidR="0072585E" w:rsidRDefault="0072585E" w:rsidP="0072585E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The examination was performed </w:t>
      </w:r>
      <w:r w:rsidR="008007FC">
        <w:rPr>
          <w:rFonts w:ascii="Tahoma" w:hAnsi="Tahoma" w:cs="Tahoma"/>
          <w:sz w:val="18"/>
          <w:szCs w:val="18"/>
        </w:rPr>
        <w:t>to investigate and evaluate</w:t>
      </w:r>
      <w:r w:rsidR="00674961">
        <w:rPr>
          <w:rFonts w:ascii="Tahoma" w:hAnsi="Tahoma" w:cs="Tahoma"/>
          <w:sz w:val="18"/>
          <w:szCs w:val="18"/>
        </w:rPr>
        <w:t xml:space="preserve"> </w:t>
      </w:r>
      <w:r w:rsidR="00BB23C6">
        <w:rPr>
          <w:rFonts w:ascii="Tahoma" w:hAnsi="Tahoma" w:cs="Tahoma"/>
          <w:sz w:val="18"/>
          <w:szCs w:val="18"/>
        </w:rPr>
        <w:t xml:space="preserve">suspected focal hyperplasia of pancreatic beta cells in a child with </w:t>
      </w:r>
      <w:r w:rsidR="001C2589">
        <w:rPr>
          <w:rFonts w:ascii="Tahoma" w:hAnsi="Tahoma" w:cs="Tahoma"/>
          <w:sz w:val="18"/>
          <w:szCs w:val="18"/>
        </w:rPr>
        <w:t>h</w:t>
      </w:r>
      <w:r>
        <w:rPr>
          <w:rFonts w:ascii="Tahoma" w:hAnsi="Tahoma" w:cs="Tahoma"/>
          <w:sz w:val="18"/>
          <w:szCs w:val="18"/>
        </w:rPr>
        <w:t>yperinsulinemic hypoglycemia</w:t>
      </w:r>
      <w:r w:rsidR="00BB23C6">
        <w:rPr>
          <w:rFonts w:ascii="Tahoma" w:hAnsi="Tahoma" w:cs="Tahoma"/>
          <w:sz w:val="18"/>
          <w:szCs w:val="18"/>
        </w:rPr>
        <w:t>.</w:t>
      </w:r>
    </w:p>
    <w:p w14:paraId="21309F28" w14:textId="4E7871CC" w:rsidR="00984B75" w:rsidRDefault="00984B75" w:rsidP="0072585E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No previous scans were available for comparison.</w:t>
      </w:r>
    </w:p>
    <w:p w14:paraId="45F03041" w14:textId="77777777" w:rsidR="00984B75" w:rsidRDefault="00984B75" w:rsidP="0072585E">
      <w:pPr>
        <w:spacing w:after="0"/>
        <w:rPr>
          <w:rFonts w:ascii="Tahoma" w:hAnsi="Tahoma" w:cs="Tahoma"/>
          <w:sz w:val="18"/>
          <w:szCs w:val="18"/>
        </w:rPr>
      </w:pPr>
    </w:p>
    <w:p w14:paraId="5BBCA80D" w14:textId="4FC24BF5" w:rsidR="00984B75" w:rsidRPr="00984B75" w:rsidRDefault="00984B75" w:rsidP="0072585E">
      <w:pPr>
        <w:spacing w:after="0"/>
        <w:rPr>
          <w:rFonts w:ascii="Tahoma" w:hAnsi="Tahoma" w:cs="Tahoma"/>
          <w:b/>
          <w:bCs/>
          <w:sz w:val="18"/>
          <w:szCs w:val="18"/>
        </w:rPr>
      </w:pPr>
      <w:r w:rsidRPr="00984B75">
        <w:rPr>
          <w:rFonts w:ascii="Tahoma" w:hAnsi="Tahoma" w:cs="Tahoma"/>
          <w:b/>
          <w:bCs/>
          <w:sz w:val="18"/>
          <w:szCs w:val="18"/>
        </w:rPr>
        <w:t>Findings:</w:t>
      </w:r>
    </w:p>
    <w:p w14:paraId="5B978454" w14:textId="7E754FCD" w:rsidR="00984B75" w:rsidRDefault="00984B75" w:rsidP="0072585E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On a background of </w:t>
      </w:r>
      <w:r w:rsidR="00674961">
        <w:rPr>
          <w:rFonts w:ascii="Tahoma" w:hAnsi="Tahoma" w:cs="Tahoma"/>
          <w:sz w:val="18"/>
          <w:szCs w:val="18"/>
        </w:rPr>
        <w:t>enhanced</w:t>
      </w:r>
      <w:r>
        <w:rPr>
          <w:rFonts w:ascii="Tahoma" w:hAnsi="Tahoma" w:cs="Tahoma"/>
          <w:sz w:val="18"/>
          <w:szCs w:val="18"/>
        </w:rPr>
        <w:t xml:space="preserve"> physiological </w:t>
      </w:r>
      <w:r w:rsidR="00674961">
        <w:rPr>
          <w:rFonts w:ascii="Tahoma" w:hAnsi="Tahoma" w:cs="Tahoma"/>
          <w:sz w:val="18"/>
          <w:szCs w:val="18"/>
        </w:rPr>
        <w:t>uptake</w:t>
      </w:r>
      <w:r>
        <w:rPr>
          <w:rFonts w:ascii="Tahoma" w:hAnsi="Tahoma" w:cs="Tahoma"/>
          <w:sz w:val="18"/>
          <w:szCs w:val="18"/>
        </w:rPr>
        <w:t xml:space="preserve"> along the pancreas</w:t>
      </w:r>
      <w:r w:rsidR="00674961"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z w:val="18"/>
          <w:szCs w:val="18"/>
        </w:rPr>
        <w:t xml:space="preserve"> </w:t>
      </w:r>
      <w:r w:rsidR="00674961">
        <w:rPr>
          <w:rFonts w:ascii="Tahoma" w:hAnsi="Tahoma" w:cs="Tahoma"/>
          <w:sz w:val="18"/>
          <w:szCs w:val="18"/>
        </w:rPr>
        <w:t xml:space="preserve">increased </w:t>
      </w:r>
      <w:r w:rsidR="00DF3ACF">
        <w:rPr>
          <w:rFonts w:ascii="Tahoma" w:hAnsi="Tahoma" w:cs="Tahoma"/>
          <w:sz w:val="18"/>
          <w:szCs w:val="18"/>
        </w:rPr>
        <w:t xml:space="preserve">focal </w:t>
      </w:r>
      <w:r w:rsidR="00674961">
        <w:rPr>
          <w:rFonts w:ascii="Tahoma" w:hAnsi="Tahoma" w:cs="Tahoma"/>
          <w:sz w:val="18"/>
          <w:szCs w:val="18"/>
        </w:rPr>
        <w:t xml:space="preserve">uptake </w:t>
      </w:r>
      <w:r>
        <w:rPr>
          <w:rFonts w:ascii="Tahoma" w:hAnsi="Tahoma" w:cs="Tahoma"/>
          <w:sz w:val="18"/>
          <w:szCs w:val="18"/>
        </w:rPr>
        <w:t xml:space="preserve">was demonstrated </w:t>
      </w:r>
      <w:r w:rsidR="005B52F3"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z w:val="18"/>
          <w:szCs w:val="18"/>
        </w:rPr>
        <w:t xml:space="preserve"> the pancreas head, with higher </w:t>
      </w:r>
      <w:r w:rsidR="002163E6">
        <w:rPr>
          <w:rFonts w:ascii="Tahoma" w:hAnsi="Tahoma" w:cs="Tahoma"/>
          <w:sz w:val="18"/>
          <w:szCs w:val="18"/>
        </w:rPr>
        <w:t>uptake</w:t>
      </w:r>
      <w:r>
        <w:rPr>
          <w:rFonts w:ascii="Tahoma" w:hAnsi="Tahoma" w:cs="Tahoma"/>
          <w:sz w:val="18"/>
          <w:szCs w:val="18"/>
        </w:rPr>
        <w:t xml:space="preserve"> </w:t>
      </w:r>
      <w:r w:rsidR="00387AFB">
        <w:rPr>
          <w:rFonts w:ascii="Tahoma" w:hAnsi="Tahoma" w:cs="Tahoma"/>
          <w:sz w:val="18"/>
          <w:szCs w:val="18"/>
        </w:rPr>
        <w:t xml:space="preserve">intensity </w:t>
      </w:r>
      <w:r w:rsidR="00835E67">
        <w:rPr>
          <w:rFonts w:ascii="Tahoma" w:hAnsi="Tahoma" w:cs="Tahoma"/>
          <w:sz w:val="18"/>
          <w:szCs w:val="18"/>
        </w:rPr>
        <w:t xml:space="preserve">compared </w:t>
      </w:r>
      <w:r w:rsidR="00DF3ACF">
        <w:rPr>
          <w:rFonts w:ascii="Tahoma" w:hAnsi="Tahoma" w:cs="Tahoma"/>
          <w:sz w:val="18"/>
          <w:szCs w:val="18"/>
        </w:rPr>
        <w:t>with</w:t>
      </w:r>
      <w:r w:rsidR="00835E67">
        <w:rPr>
          <w:rFonts w:ascii="Tahoma" w:hAnsi="Tahoma" w:cs="Tahoma"/>
          <w:sz w:val="18"/>
          <w:szCs w:val="18"/>
        </w:rPr>
        <w:t xml:space="preserve"> other regions (SUV MAX 6.6 </w:t>
      </w:r>
      <w:r w:rsidR="00C35A2C">
        <w:rPr>
          <w:rFonts w:ascii="Tahoma" w:hAnsi="Tahoma" w:cs="Tahoma"/>
          <w:sz w:val="18"/>
          <w:szCs w:val="18"/>
        </w:rPr>
        <w:t>in</w:t>
      </w:r>
      <w:r w:rsidR="00835E67">
        <w:rPr>
          <w:rFonts w:ascii="Tahoma" w:hAnsi="Tahoma" w:cs="Tahoma"/>
          <w:sz w:val="18"/>
          <w:szCs w:val="18"/>
        </w:rPr>
        <w:t xml:space="preserve"> the pancreas head compared</w:t>
      </w:r>
      <w:r>
        <w:rPr>
          <w:rFonts w:ascii="Tahoma" w:hAnsi="Tahoma" w:cs="Tahoma"/>
          <w:sz w:val="18"/>
          <w:szCs w:val="18"/>
        </w:rPr>
        <w:t xml:space="preserve"> to SUV MAX 3.6 </w:t>
      </w:r>
      <w:r w:rsidR="00C35A2C"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z w:val="18"/>
          <w:szCs w:val="18"/>
        </w:rPr>
        <w:t xml:space="preserve"> the pancreas </w:t>
      </w:r>
      <w:r w:rsidR="002163E6">
        <w:rPr>
          <w:rFonts w:ascii="Tahoma" w:hAnsi="Tahoma" w:cs="Tahoma"/>
          <w:sz w:val="18"/>
          <w:szCs w:val="18"/>
        </w:rPr>
        <w:t>body</w:t>
      </w:r>
      <w:r>
        <w:rPr>
          <w:rFonts w:ascii="Tahoma" w:hAnsi="Tahoma" w:cs="Tahoma"/>
          <w:sz w:val="18"/>
          <w:szCs w:val="18"/>
        </w:rPr>
        <w:t xml:space="preserve">). </w:t>
      </w:r>
    </w:p>
    <w:p w14:paraId="666B4174" w14:textId="4A651895" w:rsidR="00984B75" w:rsidRDefault="00984B75" w:rsidP="0072585E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Demonstrated by CT without evidence of a </w:t>
      </w:r>
      <w:r w:rsidR="00F9475B">
        <w:rPr>
          <w:rFonts w:ascii="Tahoma" w:hAnsi="Tahoma" w:cs="Tahoma"/>
          <w:sz w:val="18"/>
          <w:szCs w:val="18"/>
        </w:rPr>
        <w:t>process corresponding to the increased uptake</w:t>
      </w:r>
      <w:r>
        <w:rPr>
          <w:rFonts w:ascii="Tahoma" w:hAnsi="Tahoma" w:cs="Tahoma"/>
          <w:sz w:val="18"/>
          <w:szCs w:val="18"/>
        </w:rPr>
        <w:t xml:space="preserve"> </w:t>
      </w:r>
      <w:r w:rsidR="00F9475B">
        <w:rPr>
          <w:rFonts w:ascii="Tahoma" w:hAnsi="Tahoma" w:cs="Tahoma"/>
          <w:sz w:val="18"/>
          <w:szCs w:val="18"/>
        </w:rPr>
        <w:t>in</w:t>
      </w:r>
      <w:r>
        <w:rPr>
          <w:rFonts w:ascii="Tahoma" w:hAnsi="Tahoma" w:cs="Tahoma"/>
          <w:sz w:val="18"/>
          <w:szCs w:val="18"/>
        </w:rPr>
        <w:t xml:space="preserve"> the pancreas head. </w:t>
      </w:r>
    </w:p>
    <w:p w14:paraId="427F5570" w14:textId="6FB71EE5" w:rsidR="00984B75" w:rsidRDefault="00984B75" w:rsidP="0072585E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 second focal </w:t>
      </w:r>
      <w:r w:rsidR="005717C5">
        <w:rPr>
          <w:rFonts w:ascii="Tahoma" w:hAnsi="Tahoma" w:cs="Tahoma"/>
          <w:sz w:val="18"/>
          <w:szCs w:val="18"/>
        </w:rPr>
        <w:t xml:space="preserve">lesion of </w:t>
      </w:r>
      <w:r>
        <w:rPr>
          <w:rFonts w:ascii="Tahoma" w:hAnsi="Tahoma" w:cs="Tahoma"/>
          <w:sz w:val="18"/>
          <w:szCs w:val="18"/>
        </w:rPr>
        <w:t xml:space="preserve">increased </w:t>
      </w:r>
      <w:r w:rsidR="007F17D4">
        <w:rPr>
          <w:rFonts w:ascii="Tahoma" w:hAnsi="Tahoma" w:cs="Tahoma"/>
          <w:sz w:val="18"/>
          <w:szCs w:val="18"/>
        </w:rPr>
        <w:t>uptake</w:t>
      </w:r>
      <w:r>
        <w:rPr>
          <w:rFonts w:ascii="Tahoma" w:hAnsi="Tahoma" w:cs="Tahoma"/>
          <w:sz w:val="18"/>
          <w:szCs w:val="18"/>
        </w:rPr>
        <w:t xml:space="preserve"> was demonstrated in the pancreas body</w:t>
      </w:r>
      <w:r w:rsidR="00786060">
        <w:rPr>
          <w:rFonts w:ascii="Tahoma" w:hAnsi="Tahoma" w:cs="Tahoma"/>
          <w:sz w:val="18"/>
          <w:szCs w:val="18"/>
        </w:rPr>
        <w:t xml:space="preserve"> (SUV MAX 4.6)</w:t>
      </w:r>
      <w:r>
        <w:rPr>
          <w:rFonts w:ascii="Tahoma" w:hAnsi="Tahoma" w:cs="Tahoma"/>
          <w:sz w:val="18"/>
          <w:szCs w:val="18"/>
        </w:rPr>
        <w:t xml:space="preserve">, without </w:t>
      </w:r>
      <w:r w:rsidR="007F17D4">
        <w:rPr>
          <w:rFonts w:ascii="Tahoma" w:hAnsi="Tahoma" w:cs="Tahoma"/>
          <w:sz w:val="18"/>
          <w:szCs w:val="18"/>
        </w:rPr>
        <w:t xml:space="preserve">corresponding </w:t>
      </w:r>
      <w:r>
        <w:rPr>
          <w:rFonts w:ascii="Tahoma" w:hAnsi="Tahoma" w:cs="Tahoma"/>
          <w:sz w:val="18"/>
          <w:szCs w:val="18"/>
        </w:rPr>
        <w:t xml:space="preserve">findings, </w:t>
      </w:r>
      <w:r w:rsidR="00B83334">
        <w:rPr>
          <w:rFonts w:ascii="Tahoma" w:hAnsi="Tahoma" w:cs="Tahoma"/>
          <w:sz w:val="18"/>
          <w:szCs w:val="18"/>
        </w:rPr>
        <w:t>indicating</w:t>
      </w:r>
      <w:r>
        <w:rPr>
          <w:rFonts w:ascii="Tahoma" w:hAnsi="Tahoma" w:cs="Tahoma"/>
          <w:sz w:val="18"/>
          <w:szCs w:val="18"/>
        </w:rPr>
        <w:t xml:space="preserve"> a suspected second focal hyperplasia.</w:t>
      </w:r>
    </w:p>
    <w:p w14:paraId="40E8F480" w14:textId="77777777" w:rsidR="00984B75" w:rsidRDefault="00984B75" w:rsidP="0072585E">
      <w:pPr>
        <w:spacing w:after="0"/>
        <w:rPr>
          <w:rFonts w:ascii="Tahoma" w:hAnsi="Tahoma" w:cs="Tahoma"/>
          <w:sz w:val="18"/>
          <w:szCs w:val="18"/>
        </w:rPr>
      </w:pPr>
    </w:p>
    <w:p w14:paraId="7B82AA28" w14:textId="4D4B1607" w:rsidR="00DF4209" w:rsidRDefault="00385D36" w:rsidP="0072585E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Except for these findings,</w:t>
      </w:r>
      <w:r w:rsidR="00DF4209">
        <w:rPr>
          <w:rFonts w:ascii="Tahoma" w:hAnsi="Tahoma" w:cs="Tahoma"/>
          <w:sz w:val="18"/>
          <w:szCs w:val="18"/>
        </w:rPr>
        <w:t xml:space="preserve"> physiological </w:t>
      </w:r>
      <w:r w:rsidR="007F17D4">
        <w:rPr>
          <w:rFonts w:ascii="Tahoma" w:hAnsi="Tahoma" w:cs="Tahoma"/>
          <w:sz w:val="18"/>
          <w:szCs w:val="18"/>
        </w:rPr>
        <w:t>uptake</w:t>
      </w:r>
      <w:r w:rsidR="00DF4209">
        <w:rPr>
          <w:rFonts w:ascii="Tahoma" w:hAnsi="Tahoma" w:cs="Tahoma"/>
          <w:sz w:val="18"/>
          <w:szCs w:val="18"/>
        </w:rPr>
        <w:t xml:space="preserve"> was demonstrated in all other body regions, including </w:t>
      </w:r>
      <w:r w:rsidR="00835E67">
        <w:rPr>
          <w:rFonts w:ascii="Tahoma" w:hAnsi="Tahoma" w:cs="Tahoma"/>
          <w:sz w:val="18"/>
          <w:szCs w:val="18"/>
        </w:rPr>
        <w:t xml:space="preserve">the </w:t>
      </w:r>
      <w:r w:rsidR="00DF4209">
        <w:rPr>
          <w:rFonts w:ascii="Tahoma" w:hAnsi="Tahoma" w:cs="Tahoma"/>
          <w:sz w:val="18"/>
          <w:szCs w:val="18"/>
        </w:rPr>
        <w:t xml:space="preserve">lungs, liver, adrenals, and skeleton. </w:t>
      </w:r>
    </w:p>
    <w:p w14:paraId="494D827D" w14:textId="77777777" w:rsidR="00DF4209" w:rsidRDefault="00DF4209" w:rsidP="0072585E">
      <w:pPr>
        <w:spacing w:after="0"/>
        <w:rPr>
          <w:rFonts w:ascii="Tahoma" w:hAnsi="Tahoma" w:cs="Tahoma"/>
          <w:sz w:val="18"/>
          <w:szCs w:val="18"/>
        </w:rPr>
      </w:pPr>
    </w:p>
    <w:p w14:paraId="6AD8D80A" w14:textId="2A1B189B" w:rsidR="00DF4209" w:rsidRDefault="00DF4209" w:rsidP="0072585E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Hypodense </w:t>
      </w:r>
      <w:r w:rsidR="002C7A4D">
        <w:rPr>
          <w:rFonts w:ascii="Tahoma" w:hAnsi="Tahoma" w:cs="Tahoma"/>
          <w:sz w:val="18"/>
          <w:szCs w:val="18"/>
        </w:rPr>
        <w:t>region</w:t>
      </w:r>
      <w:r>
        <w:rPr>
          <w:rFonts w:ascii="Tahoma" w:hAnsi="Tahoma" w:cs="Tahoma"/>
          <w:sz w:val="18"/>
          <w:szCs w:val="18"/>
        </w:rPr>
        <w:t xml:space="preserve"> in the </w:t>
      </w:r>
      <w:r w:rsidR="00AF5686">
        <w:rPr>
          <w:rFonts w:ascii="Tahoma" w:hAnsi="Tahoma" w:cs="Tahoma"/>
          <w:sz w:val="18"/>
          <w:szCs w:val="18"/>
        </w:rPr>
        <w:t xml:space="preserve">upper </w:t>
      </w:r>
      <w:r w:rsidR="00E329F3">
        <w:rPr>
          <w:rFonts w:ascii="Tahoma" w:hAnsi="Tahoma" w:cs="Tahoma"/>
          <w:sz w:val="18"/>
          <w:szCs w:val="18"/>
        </w:rPr>
        <w:t>anterior</w:t>
      </w:r>
      <w:r>
        <w:rPr>
          <w:rFonts w:ascii="Tahoma" w:hAnsi="Tahoma" w:cs="Tahoma"/>
          <w:sz w:val="18"/>
          <w:szCs w:val="18"/>
        </w:rPr>
        <w:t xml:space="preserve"> mediastinum, consistent with thymus tissue.</w:t>
      </w:r>
    </w:p>
    <w:p w14:paraId="2B0FA6D7" w14:textId="77777777" w:rsidR="00B66E03" w:rsidRDefault="00DF4209" w:rsidP="0072585E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Bilateral lung shadowing in dependent regions, likely secondary to anesthesia.</w:t>
      </w:r>
    </w:p>
    <w:p w14:paraId="5CBAB476" w14:textId="77777777" w:rsidR="00B66E03" w:rsidRDefault="00B66E03" w:rsidP="0072585E">
      <w:pPr>
        <w:spacing w:after="0"/>
        <w:rPr>
          <w:rFonts w:ascii="Tahoma" w:hAnsi="Tahoma" w:cs="Tahoma"/>
          <w:sz w:val="18"/>
          <w:szCs w:val="18"/>
        </w:rPr>
      </w:pPr>
    </w:p>
    <w:p w14:paraId="65312D16" w14:textId="77777777" w:rsidR="00B66E03" w:rsidRPr="00B66E03" w:rsidRDefault="00B66E03" w:rsidP="0072585E">
      <w:pPr>
        <w:spacing w:after="0"/>
        <w:rPr>
          <w:rFonts w:ascii="Tahoma" w:hAnsi="Tahoma" w:cs="Tahoma"/>
          <w:b/>
          <w:bCs/>
          <w:sz w:val="18"/>
          <w:szCs w:val="18"/>
        </w:rPr>
      </w:pPr>
      <w:r w:rsidRPr="00B66E03">
        <w:rPr>
          <w:rFonts w:ascii="Tahoma" w:hAnsi="Tahoma" w:cs="Tahoma"/>
          <w:b/>
          <w:bCs/>
          <w:sz w:val="18"/>
          <w:szCs w:val="18"/>
        </w:rPr>
        <w:t>Summary:</w:t>
      </w:r>
    </w:p>
    <w:p w14:paraId="280818F3" w14:textId="3CBCE8C6" w:rsidR="00DF4209" w:rsidRDefault="00B66E03" w:rsidP="0072585E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On a background of diffused, physiological </w:t>
      </w:r>
      <w:r w:rsidR="00B626DA">
        <w:rPr>
          <w:rFonts w:ascii="Tahoma" w:hAnsi="Tahoma" w:cs="Tahoma"/>
          <w:sz w:val="18"/>
          <w:szCs w:val="18"/>
        </w:rPr>
        <w:t>uptake</w:t>
      </w:r>
      <w:r>
        <w:rPr>
          <w:rFonts w:ascii="Tahoma" w:hAnsi="Tahoma" w:cs="Tahoma"/>
          <w:sz w:val="18"/>
          <w:szCs w:val="18"/>
        </w:rPr>
        <w:t xml:space="preserve"> along the pancreas</w:t>
      </w:r>
      <w:r w:rsidR="00B626DA"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z w:val="18"/>
          <w:szCs w:val="18"/>
        </w:rPr>
        <w:t xml:space="preserve"> two focal regions of </w:t>
      </w:r>
      <w:r w:rsidR="00B626DA">
        <w:rPr>
          <w:rFonts w:ascii="Tahoma" w:hAnsi="Tahoma" w:cs="Tahoma"/>
          <w:sz w:val="18"/>
          <w:szCs w:val="18"/>
        </w:rPr>
        <w:t>increased uptake</w:t>
      </w:r>
      <w:r>
        <w:rPr>
          <w:rFonts w:ascii="Tahoma" w:hAnsi="Tahoma" w:cs="Tahoma"/>
          <w:sz w:val="18"/>
          <w:szCs w:val="18"/>
        </w:rPr>
        <w:t xml:space="preserve"> have been demonstrated: </w:t>
      </w:r>
      <w:r w:rsidR="00B626DA">
        <w:rPr>
          <w:rFonts w:ascii="Tahoma" w:hAnsi="Tahoma" w:cs="Tahoma"/>
          <w:sz w:val="18"/>
          <w:szCs w:val="18"/>
        </w:rPr>
        <w:t>a prominent</w:t>
      </w:r>
      <w:r>
        <w:rPr>
          <w:rFonts w:ascii="Tahoma" w:hAnsi="Tahoma" w:cs="Tahoma"/>
          <w:sz w:val="18"/>
          <w:szCs w:val="18"/>
        </w:rPr>
        <w:t xml:space="preserve"> one in the pancreas head and a smaller one in the </w:t>
      </w:r>
      <w:r w:rsidR="005B52F3">
        <w:rPr>
          <w:rFonts w:ascii="Tahoma" w:hAnsi="Tahoma" w:cs="Tahoma"/>
          <w:sz w:val="18"/>
          <w:szCs w:val="18"/>
        </w:rPr>
        <w:t xml:space="preserve">pancreas </w:t>
      </w:r>
      <w:r>
        <w:rPr>
          <w:rFonts w:ascii="Tahoma" w:hAnsi="Tahoma" w:cs="Tahoma"/>
          <w:sz w:val="18"/>
          <w:szCs w:val="18"/>
        </w:rPr>
        <w:t>body</w:t>
      </w:r>
      <w:r w:rsidR="005B52F3">
        <w:rPr>
          <w:rFonts w:ascii="Tahoma" w:hAnsi="Tahoma" w:cs="Tahoma"/>
          <w:sz w:val="18"/>
          <w:szCs w:val="18"/>
        </w:rPr>
        <w:t>—</w:t>
      </w:r>
      <w:r>
        <w:rPr>
          <w:rFonts w:ascii="Tahoma" w:hAnsi="Tahoma" w:cs="Tahoma"/>
          <w:sz w:val="18"/>
          <w:szCs w:val="18"/>
        </w:rPr>
        <w:t xml:space="preserve">these findings may </w:t>
      </w:r>
      <w:r w:rsidR="00B626DA">
        <w:rPr>
          <w:rFonts w:ascii="Tahoma" w:hAnsi="Tahoma" w:cs="Tahoma"/>
          <w:sz w:val="18"/>
          <w:szCs w:val="18"/>
        </w:rPr>
        <w:t>indicate</w:t>
      </w:r>
      <w:r>
        <w:rPr>
          <w:rFonts w:ascii="Tahoma" w:hAnsi="Tahoma" w:cs="Tahoma"/>
          <w:sz w:val="18"/>
          <w:szCs w:val="18"/>
        </w:rPr>
        <w:t xml:space="preserve"> focal hyperplasia</w:t>
      </w:r>
      <w:r w:rsidR="00E1636E">
        <w:rPr>
          <w:rFonts w:ascii="Tahoma" w:hAnsi="Tahoma" w:cs="Tahoma"/>
          <w:sz w:val="18"/>
          <w:szCs w:val="18"/>
        </w:rPr>
        <w:t>. F</w:t>
      </w:r>
      <w:r>
        <w:rPr>
          <w:rFonts w:ascii="Tahoma" w:hAnsi="Tahoma" w:cs="Tahoma"/>
          <w:sz w:val="18"/>
          <w:szCs w:val="18"/>
        </w:rPr>
        <w:t xml:space="preserve">or clinical correlation and continued evaluation. </w:t>
      </w:r>
    </w:p>
    <w:p w14:paraId="78EC99D1" w14:textId="77777777" w:rsidR="00B66E03" w:rsidRDefault="00B66E03" w:rsidP="0072585E">
      <w:pPr>
        <w:spacing w:after="0"/>
        <w:rPr>
          <w:rFonts w:ascii="Tahoma" w:hAnsi="Tahoma" w:cs="Tahoma"/>
          <w:sz w:val="18"/>
          <w:szCs w:val="18"/>
        </w:rPr>
      </w:pPr>
    </w:p>
    <w:p w14:paraId="54DFA56C" w14:textId="77777777" w:rsidR="00B66E03" w:rsidRDefault="00B66E03" w:rsidP="0072585E">
      <w:pPr>
        <w:spacing w:after="0"/>
        <w:rPr>
          <w:rFonts w:ascii="Tahoma" w:hAnsi="Tahoma" w:cs="Tahoma"/>
          <w:sz w:val="18"/>
          <w:szCs w:val="18"/>
        </w:rPr>
      </w:pPr>
    </w:p>
    <w:p w14:paraId="21DC7FBD" w14:textId="1980103B" w:rsidR="00B66E03" w:rsidRPr="00984B75" w:rsidRDefault="008D5934" w:rsidP="0072585E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Ratified/endorsed by:</w:t>
      </w:r>
      <w:r w:rsidR="00B66E03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Dr. Marina Margolis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License no. 1123860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Date of endorsement: 2/4/2024.</w:t>
      </w:r>
    </w:p>
    <w:sectPr w:rsidR="00B66E03" w:rsidRPr="00984B7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463FA" w14:textId="77777777" w:rsidR="00945588" w:rsidRDefault="00945588" w:rsidP="00597982">
      <w:pPr>
        <w:spacing w:after="0" w:line="240" w:lineRule="auto"/>
      </w:pPr>
      <w:r>
        <w:separator/>
      </w:r>
    </w:p>
  </w:endnote>
  <w:endnote w:type="continuationSeparator" w:id="0">
    <w:p w14:paraId="1F3D8A9F" w14:textId="77777777" w:rsidR="00945588" w:rsidRDefault="00945588" w:rsidP="0059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00A1F" w14:textId="03D1BDB8" w:rsidR="00597982" w:rsidRDefault="00597982">
    <w:pPr>
      <w:pStyle w:val="Footer"/>
      <w:jc w:val="center"/>
      <w:rPr>
        <w:rFonts w:ascii="Tahoma" w:hAnsi="Tahoma" w:cs="Tahoma"/>
        <w:sz w:val="18"/>
        <w:szCs w:val="18"/>
      </w:rPr>
    </w:pPr>
    <w:r w:rsidRPr="00597982">
      <w:rPr>
        <w:rFonts w:ascii="Tahoma" w:hAnsi="Tahoma" w:cs="Tahoma"/>
        <w:sz w:val="18"/>
        <w:szCs w:val="18"/>
      </w:rPr>
      <w:t xml:space="preserve">Phone for inquiries: </w:t>
    </w:r>
    <w:r>
      <w:rPr>
        <w:rFonts w:ascii="Tahoma" w:hAnsi="Tahoma" w:cs="Tahoma"/>
        <w:sz w:val="18"/>
        <w:szCs w:val="18"/>
      </w:rPr>
      <w:t>03-5302524/ 03-5302526/ 03-5303185</w:t>
    </w:r>
  </w:p>
  <w:p w14:paraId="4C2A276C" w14:textId="44C1C873" w:rsidR="00597982" w:rsidRPr="00597982" w:rsidRDefault="00597982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Fax no. at reception: 03-5302075</w:t>
    </w:r>
  </w:p>
  <w:p w14:paraId="7D8F5297" w14:textId="77777777" w:rsidR="00597982" w:rsidRDefault="005979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E5536" w14:textId="77777777" w:rsidR="00945588" w:rsidRDefault="00945588" w:rsidP="00597982">
      <w:pPr>
        <w:spacing w:after="0" w:line="240" w:lineRule="auto"/>
      </w:pPr>
      <w:r>
        <w:separator/>
      </w:r>
    </w:p>
  </w:footnote>
  <w:footnote w:type="continuationSeparator" w:id="0">
    <w:p w14:paraId="500706E5" w14:textId="77777777" w:rsidR="00945588" w:rsidRDefault="00945588" w:rsidP="005979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xNjI3sjA3sTAzMTNU0lEKTi0uzszPAykwrQUA5czUJywAAAA="/>
  </w:docVars>
  <w:rsids>
    <w:rsidRoot w:val="00D16010"/>
    <w:rsid w:val="00001DD6"/>
    <w:rsid w:val="000041FA"/>
    <w:rsid w:val="00004F07"/>
    <w:rsid w:val="00005F66"/>
    <w:rsid w:val="00006384"/>
    <w:rsid w:val="0000658D"/>
    <w:rsid w:val="0001088F"/>
    <w:rsid w:val="00010B67"/>
    <w:rsid w:val="00010EAC"/>
    <w:rsid w:val="000128EF"/>
    <w:rsid w:val="000148E7"/>
    <w:rsid w:val="00014E94"/>
    <w:rsid w:val="00014EB5"/>
    <w:rsid w:val="000173FA"/>
    <w:rsid w:val="00017E86"/>
    <w:rsid w:val="00020DE4"/>
    <w:rsid w:val="00022406"/>
    <w:rsid w:val="00023593"/>
    <w:rsid w:val="00025F5C"/>
    <w:rsid w:val="000278D8"/>
    <w:rsid w:val="00030B4E"/>
    <w:rsid w:val="00031720"/>
    <w:rsid w:val="00032AEF"/>
    <w:rsid w:val="00032D1D"/>
    <w:rsid w:val="00033399"/>
    <w:rsid w:val="00033A4A"/>
    <w:rsid w:val="00033EC9"/>
    <w:rsid w:val="000355E0"/>
    <w:rsid w:val="00035825"/>
    <w:rsid w:val="00035EB4"/>
    <w:rsid w:val="000368B3"/>
    <w:rsid w:val="00037FE3"/>
    <w:rsid w:val="000404FF"/>
    <w:rsid w:val="00040812"/>
    <w:rsid w:val="00041704"/>
    <w:rsid w:val="00041D6D"/>
    <w:rsid w:val="000427FD"/>
    <w:rsid w:val="000432A3"/>
    <w:rsid w:val="00050118"/>
    <w:rsid w:val="000506BF"/>
    <w:rsid w:val="00052431"/>
    <w:rsid w:val="00053BB7"/>
    <w:rsid w:val="0005532B"/>
    <w:rsid w:val="00055548"/>
    <w:rsid w:val="00056393"/>
    <w:rsid w:val="000563C9"/>
    <w:rsid w:val="000564D8"/>
    <w:rsid w:val="00060947"/>
    <w:rsid w:val="0006182E"/>
    <w:rsid w:val="00061A46"/>
    <w:rsid w:val="00061E57"/>
    <w:rsid w:val="00062A92"/>
    <w:rsid w:val="00063E54"/>
    <w:rsid w:val="00065E68"/>
    <w:rsid w:val="0007037E"/>
    <w:rsid w:val="000741F5"/>
    <w:rsid w:val="000756BC"/>
    <w:rsid w:val="0007612D"/>
    <w:rsid w:val="00080050"/>
    <w:rsid w:val="000804E3"/>
    <w:rsid w:val="00080F98"/>
    <w:rsid w:val="000816E8"/>
    <w:rsid w:val="00081E96"/>
    <w:rsid w:val="00082E70"/>
    <w:rsid w:val="000847C7"/>
    <w:rsid w:val="0008636C"/>
    <w:rsid w:val="00086A31"/>
    <w:rsid w:val="00090319"/>
    <w:rsid w:val="000905E3"/>
    <w:rsid w:val="00094B77"/>
    <w:rsid w:val="0009587A"/>
    <w:rsid w:val="000A07F7"/>
    <w:rsid w:val="000A262D"/>
    <w:rsid w:val="000A27A9"/>
    <w:rsid w:val="000A6A5D"/>
    <w:rsid w:val="000A796C"/>
    <w:rsid w:val="000B0639"/>
    <w:rsid w:val="000B12DA"/>
    <w:rsid w:val="000B20D7"/>
    <w:rsid w:val="000B3C7C"/>
    <w:rsid w:val="000B4E83"/>
    <w:rsid w:val="000B52F4"/>
    <w:rsid w:val="000B5B8E"/>
    <w:rsid w:val="000B774A"/>
    <w:rsid w:val="000C007B"/>
    <w:rsid w:val="000C0885"/>
    <w:rsid w:val="000C0C8F"/>
    <w:rsid w:val="000C395C"/>
    <w:rsid w:val="000C3DAA"/>
    <w:rsid w:val="000C3E7A"/>
    <w:rsid w:val="000C470C"/>
    <w:rsid w:val="000C4BBA"/>
    <w:rsid w:val="000C5F65"/>
    <w:rsid w:val="000C7126"/>
    <w:rsid w:val="000C73DE"/>
    <w:rsid w:val="000C78AC"/>
    <w:rsid w:val="000C7EB2"/>
    <w:rsid w:val="000D0F9C"/>
    <w:rsid w:val="000D1D66"/>
    <w:rsid w:val="000D24CC"/>
    <w:rsid w:val="000D58E0"/>
    <w:rsid w:val="000D60E1"/>
    <w:rsid w:val="000D6949"/>
    <w:rsid w:val="000D7361"/>
    <w:rsid w:val="000D75F3"/>
    <w:rsid w:val="000E280F"/>
    <w:rsid w:val="000E622F"/>
    <w:rsid w:val="000E664B"/>
    <w:rsid w:val="000E6C02"/>
    <w:rsid w:val="000E74E1"/>
    <w:rsid w:val="000F04D5"/>
    <w:rsid w:val="000F189B"/>
    <w:rsid w:val="000F193A"/>
    <w:rsid w:val="000F282E"/>
    <w:rsid w:val="000F3317"/>
    <w:rsid w:val="000F435D"/>
    <w:rsid w:val="000F5AAB"/>
    <w:rsid w:val="000F5C3A"/>
    <w:rsid w:val="000F63CF"/>
    <w:rsid w:val="000F6E9B"/>
    <w:rsid w:val="001009EE"/>
    <w:rsid w:val="0010173D"/>
    <w:rsid w:val="001022AE"/>
    <w:rsid w:val="001045EF"/>
    <w:rsid w:val="00106671"/>
    <w:rsid w:val="00107856"/>
    <w:rsid w:val="00107E68"/>
    <w:rsid w:val="0011054B"/>
    <w:rsid w:val="00110927"/>
    <w:rsid w:val="00110D20"/>
    <w:rsid w:val="00112071"/>
    <w:rsid w:val="00115FB9"/>
    <w:rsid w:val="00123401"/>
    <w:rsid w:val="001301B7"/>
    <w:rsid w:val="00130229"/>
    <w:rsid w:val="00130367"/>
    <w:rsid w:val="001303A8"/>
    <w:rsid w:val="00130454"/>
    <w:rsid w:val="00131F43"/>
    <w:rsid w:val="001329A0"/>
    <w:rsid w:val="00136630"/>
    <w:rsid w:val="00136C07"/>
    <w:rsid w:val="00140E34"/>
    <w:rsid w:val="00141399"/>
    <w:rsid w:val="00141CF7"/>
    <w:rsid w:val="0014365F"/>
    <w:rsid w:val="00144199"/>
    <w:rsid w:val="0014793A"/>
    <w:rsid w:val="00151039"/>
    <w:rsid w:val="0015192A"/>
    <w:rsid w:val="00151E8C"/>
    <w:rsid w:val="00153086"/>
    <w:rsid w:val="0015335D"/>
    <w:rsid w:val="00154026"/>
    <w:rsid w:val="0015438B"/>
    <w:rsid w:val="00154C0B"/>
    <w:rsid w:val="001553FC"/>
    <w:rsid w:val="001606BD"/>
    <w:rsid w:val="00160995"/>
    <w:rsid w:val="00162E38"/>
    <w:rsid w:val="00166FB0"/>
    <w:rsid w:val="00167E77"/>
    <w:rsid w:val="0017288E"/>
    <w:rsid w:val="00172F5D"/>
    <w:rsid w:val="00176256"/>
    <w:rsid w:val="00177E4F"/>
    <w:rsid w:val="001814D6"/>
    <w:rsid w:val="00182B08"/>
    <w:rsid w:val="00186406"/>
    <w:rsid w:val="00186E19"/>
    <w:rsid w:val="00187100"/>
    <w:rsid w:val="00187313"/>
    <w:rsid w:val="0018748E"/>
    <w:rsid w:val="00187D06"/>
    <w:rsid w:val="00190133"/>
    <w:rsid w:val="00190AE4"/>
    <w:rsid w:val="00191732"/>
    <w:rsid w:val="001928A9"/>
    <w:rsid w:val="00193869"/>
    <w:rsid w:val="00197DD8"/>
    <w:rsid w:val="00197F09"/>
    <w:rsid w:val="001A0D27"/>
    <w:rsid w:val="001A2D9D"/>
    <w:rsid w:val="001A560F"/>
    <w:rsid w:val="001A6E67"/>
    <w:rsid w:val="001A798E"/>
    <w:rsid w:val="001B17FA"/>
    <w:rsid w:val="001B2744"/>
    <w:rsid w:val="001B3EBB"/>
    <w:rsid w:val="001B47B6"/>
    <w:rsid w:val="001B633C"/>
    <w:rsid w:val="001C154D"/>
    <w:rsid w:val="001C1D7A"/>
    <w:rsid w:val="001C23E7"/>
    <w:rsid w:val="001C2589"/>
    <w:rsid w:val="001C3C25"/>
    <w:rsid w:val="001C455A"/>
    <w:rsid w:val="001C55D0"/>
    <w:rsid w:val="001C5795"/>
    <w:rsid w:val="001C6DA8"/>
    <w:rsid w:val="001D1FFF"/>
    <w:rsid w:val="001D3312"/>
    <w:rsid w:val="001D3DFC"/>
    <w:rsid w:val="001D540E"/>
    <w:rsid w:val="001D5B4B"/>
    <w:rsid w:val="001E1EA0"/>
    <w:rsid w:val="001E22DB"/>
    <w:rsid w:val="001E3F64"/>
    <w:rsid w:val="001E5451"/>
    <w:rsid w:val="001F2B90"/>
    <w:rsid w:val="001F3621"/>
    <w:rsid w:val="001F558A"/>
    <w:rsid w:val="001F7685"/>
    <w:rsid w:val="00200D0F"/>
    <w:rsid w:val="00200FDA"/>
    <w:rsid w:val="00201D6C"/>
    <w:rsid w:val="0020343E"/>
    <w:rsid w:val="0020377B"/>
    <w:rsid w:val="002049DF"/>
    <w:rsid w:val="00204FCC"/>
    <w:rsid w:val="00205806"/>
    <w:rsid w:val="0020742B"/>
    <w:rsid w:val="00210E8D"/>
    <w:rsid w:val="0021340B"/>
    <w:rsid w:val="00214D6E"/>
    <w:rsid w:val="002163E6"/>
    <w:rsid w:val="002165B1"/>
    <w:rsid w:val="00220DA3"/>
    <w:rsid w:val="002216E4"/>
    <w:rsid w:val="00221EBD"/>
    <w:rsid w:val="002229DD"/>
    <w:rsid w:val="0022392D"/>
    <w:rsid w:val="00224448"/>
    <w:rsid w:val="002260C5"/>
    <w:rsid w:val="002264C3"/>
    <w:rsid w:val="00230682"/>
    <w:rsid w:val="002310B0"/>
    <w:rsid w:val="0023181B"/>
    <w:rsid w:val="00231A5E"/>
    <w:rsid w:val="0023243B"/>
    <w:rsid w:val="0023312E"/>
    <w:rsid w:val="00233BFA"/>
    <w:rsid w:val="00233E48"/>
    <w:rsid w:val="00235507"/>
    <w:rsid w:val="00235830"/>
    <w:rsid w:val="0023589B"/>
    <w:rsid w:val="00235BB4"/>
    <w:rsid w:val="0024175C"/>
    <w:rsid w:val="00241A15"/>
    <w:rsid w:val="00241A70"/>
    <w:rsid w:val="0024490A"/>
    <w:rsid w:val="0024599E"/>
    <w:rsid w:val="00245F88"/>
    <w:rsid w:val="00247372"/>
    <w:rsid w:val="002477C9"/>
    <w:rsid w:val="002477E0"/>
    <w:rsid w:val="00251B26"/>
    <w:rsid w:val="002539D5"/>
    <w:rsid w:val="0025624B"/>
    <w:rsid w:val="00257186"/>
    <w:rsid w:val="00257DA1"/>
    <w:rsid w:val="00257E67"/>
    <w:rsid w:val="00260F0B"/>
    <w:rsid w:val="00264944"/>
    <w:rsid w:val="00266430"/>
    <w:rsid w:val="00266CAD"/>
    <w:rsid w:val="002677C4"/>
    <w:rsid w:val="00267C1D"/>
    <w:rsid w:val="002702DC"/>
    <w:rsid w:val="00270506"/>
    <w:rsid w:val="002715B9"/>
    <w:rsid w:val="002719D8"/>
    <w:rsid w:val="002719F2"/>
    <w:rsid w:val="00271AAA"/>
    <w:rsid w:val="00276D51"/>
    <w:rsid w:val="002774D5"/>
    <w:rsid w:val="0028220A"/>
    <w:rsid w:val="002833D2"/>
    <w:rsid w:val="0028378A"/>
    <w:rsid w:val="00285476"/>
    <w:rsid w:val="002859D6"/>
    <w:rsid w:val="00287B0A"/>
    <w:rsid w:val="002903B4"/>
    <w:rsid w:val="00290630"/>
    <w:rsid w:val="00291E7E"/>
    <w:rsid w:val="00292864"/>
    <w:rsid w:val="00293B0A"/>
    <w:rsid w:val="0029431A"/>
    <w:rsid w:val="00295802"/>
    <w:rsid w:val="00295C51"/>
    <w:rsid w:val="00297C60"/>
    <w:rsid w:val="00297EF6"/>
    <w:rsid w:val="002A02C9"/>
    <w:rsid w:val="002A15EB"/>
    <w:rsid w:val="002A1B2A"/>
    <w:rsid w:val="002A2667"/>
    <w:rsid w:val="002A3821"/>
    <w:rsid w:val="002A383D"/>
    <w:rsid w:val="002A3A10"/>
    <w:rsid w:val="002A43E6"/>
    <w:rsid w:val="002A4B94"/>
    <w:rsid w:val="002A50F5"/>
    <w:rsid w:val="002A51FE"/>
    <w:rsid w:val="002A63A3"/>
    <w:rsid w:val="002A6459"/>
    <w:rsid w:val="002B1DC1"/>
    <w:rsid w:val="002B1E40"/>
    <w:rsid w:val="002B3229"/>
    <w:rsid w:val="002B71F8"/>
    <w:rsid w:val="002B7BE0"/>
    <w:rsid w:val="002C10B1"/>
    <w:rsid w:val="002C1474"/>
    <w:rsid w:val="002C4E21"/>
    <w:rsid w:val="002C5A95"/>
    <w:rsid w:val="002C6620"/>
    <w:rsid w:val="002C66F3"/>
    <w:rsid w:val="002C77BC"/>
    <w:rsid w:val="002C7A4D"/>
    <w:rsid w:val="002D0F47"/>
    <w:rsid w:val="002D380B"/>
    <w:rsid w:val="002D512D"/>
    <w:rsid w:val="002D5895"/>
    <w:rsid w:val="002D5B16"/>
    <w:rsid w:val="002D5F2F"/>
    <w:rsid w:val="002E0002"/>
    <w:rsid w:val="002E350B"/>
    <w:rsid w:val="002E417E"/>
    <w:rsid w:val="002E4C3C"/>
    <w:rsid w:val="002E74A1"/>
    <w:rsid w:val="002F0C3D"/>
    <w:rsid w:val="002F1136"/>
    <w:rsid w:val="002F129D"/>
    <w:rsid w:val="002F2F11"/>
    <w:rsid w:val="002F3845"/>
    <w:rsid w:val="002F3E71"/>
    <w:rsid w:val="002F4D89"/>
    <w:rsid w:val="002F503A"/>
    <w:rsid w:val="002F64DE"/>
    <w:rsid w:val="002F6E79"/>
    <w:rsid w:val="003013F8"/>
    <w:rsid w:val="003055E1"/>
    <w:rsid w:val="0030582C"/>
    <w:rsid w:val="00305C8B"/>
    <w:rsid w:val="0030640A"/>
    <w:rsid w:val="0030652E"/>
    <w:rsid w:val="003068BC"/>
    <w:rsid w:val="003079FF"/>
    <w:rsid w:val="0031010E"/>
    <w:rsid w:val="00310960"/>
    <w:rsid w:val="00310A48"/>
    <w:rsid w:val="00311BAF"/>
    <w:rsid w:val="0031356A"/>
    <w:rsid w:val="003141D9"/>
    <w:rsid w:val="00314CAD"/>
    <w:rsid w:val="00316191"/>
    <w:rsid w:val="00316436"/>
    <w:rsid w:val="00316C56"/>
    <w:rsid w:val="00321B24"/>
    <w:rsid w:val="00321F5D"/>
    <w:rsid w:val="003225F2"/>
    <w:rsid w:val="00325955"/>
    <w:rsid w:val="00326415"/>
    <w:rsid w:val="0032641E"/>
    <w:rsid w:val="00332D19"/>
    <w:rsid w:val="0033431A"/>
    <w:rsid w:val="0033532D"/>
    <w:rsid w:val="00337D5B"/>
    <w:rsid w:val="0034057E"/>
    <w:rsid w:val="00341863"/>
    <w:rsid w:val="003433BF"/>
    <w:rsid w:val="00343A5F"/>
    <w:rsid w:val="003465D5"/>
    <w:rsid w:val="00346834"/>
    <w:rsid w:val="00346CFA"/>
    <w:rsid w:val="00350C60"/>
    <w:rsid w:val="00351794"/>
    <w:rsid w:val="00351DA7"/>
    <w:rsid w:val="00352A90"/>
    <w:rsid w:val="003532FF"/>
    <w:rsid w:val="00354BE7"/>
    <w:rsid w:val="00354DB2"/>
    <w:rsid w:val="00357997"/>
    <w:rsid w:val="003607B5"/>
    <w:rsid w:val="00361088"/>
    <w:rsid w:val="0036355A"/>
    <w:rsid w:val="003639C3"/>
    <w:rsid w:val="003652ED"/>
    <w:rsid w:val="00366746"/>
    <w:rsid w:val="00367F7A"/>
    <w:rsid w:val="0037028B"/>
    <w:rsid w:val="003704C3"/>
    <w:rsid w:val="00371E06"/>
    <w:rsid w:val="003726A2"/>
    <w:rsid w:val="00372A64"/>
    <w:rsid w:val="00372B98"/>
    <w:rsid w:val="00372FB6"/>
    <w:rsid w:val="00377D2B"/>
    <w:rsid w:val="0038023A"/>
    <w:rsid w:val="00380260"/>
    <w:rsid w:val="00381450"/>
    <w:rsid w:val="003816F3"/>
    <w:rsid w:val="00381AFF"/>
    <w:rsid w:val="00383175"/>
    <w:rsid w:val="00383630"/>
    <w:rsid w:val="00385D36"/>
    <w:rsid w:val="003865DD"/>
    <w:rsid w:val="00387AFB"/>
    <w:rsid w:val="00390A2C"/>
    <w:rsid w:val="00390F05"/>
    <w:rsid w:val="00391C4C"/>
    <w:rsid w:val="00391FD0"/>
    <w:rsid w:val="0039349B"/>
    <w:rsid w:val="00393BC7"/>
    <w:rsid w:val="0039431C"/>
    <w:rsid w:val="00395368"/>
    <w:rsid w:val="00396C16"/>
    <w:rsid w:val="0039704F"/>
    <w:rsid w:val="003A0830"/>
    <w:rsid w:val="003A2BE5"/>
    <w:rsid w:val="003A485B"/>
    <w:rsid w:val="003A50B8"/>
    <w:rsid w:val="003A5E33"/>
    <w:rsid w:val="003A6412"/>
    <w:rsid w:val="003A6B1B"/>
    <w:rsid w:val="003A6C1B"/>
    <w:rsid w:val="003A7294"/>
    <w:rsid w:val="003B2B56"/>
    <w:rsid w:val="003B3ED7"/>
    <w:rsid w:val="003B479D"/>
    <w:rsid w:val="003B4C23"/>
    <w:rsid w:val="003B5E6B"/>
    <w:rsid w:val="003B640E"/>
    <w:rsid w:val="003B64E0"/>
    <w:rsid w:val="003B7FF2"/>
    <w:rsid w:val="003C76EA"/>
    <w:rsid w:val="003D0BBF"/>
    <w:rsid w:val="003D50AB"/>
    <w:rsid w:val="003D75A7"/>
    <w:rsid w:val="003E0598"/>
    <w:rsid w:val="003E25AB"/>
    <w:rsid w:val="003E47DE"/>
    <w:rsid w:val="003E4ED3"/>
    <w:rsid w:val="003E5D47"/>
    <w:rsid w:val="003E6B75"/>
    <w:rsid w:val="003E7402"/>
    <w:rsid w:val="003F0066"/>
    <w:rsid w:val="003F0A2D"/>
    <w:rsid w:val="003F0EA3"/>
    <w:rsid w:val="003F1228"/>
    <w:rsid w:val="003F2419"/>
    <w:rsid w:val="003F31E4"/>
    <w:rsid w:val="003F39BC"/>
    <w:rsid w:val="003F48BC"/>
    <w:rsid w:val="003F5C73"/>
    <w:rsid w:val="003F656C"/>
    <w:rsid w:val="0040223D"/>
    <w:rsid w:val="004043E8"/>
    <w:rsid w:val="00405B68"/>
    <w:rsid w:val="00405D5F"/>
    <w:rsid w:val="0040722B"/>
    <w:rsid w:val="00411153"/>
    <w:rsid w:val="00411F54"/>
    <w:rsid w:val="004123B9"/>
    <w:rsid w:val="00414083"/>
    <w:rsid w:val="004149E9"/>
    <w:rsid w:val="00414E52"/>
    <w:rsid w:val="00415DC0"/>
    <w:rsid w:val="0041676F"/>
    <w:rsid w:val="00416C25"/>
    <w:rsid w:val="00417F94"/>
    <w:rsid w:val="00420828"/>
    <w:rsid w:val="00420BB7"/>
    <w:rsid w:val="00420BC8"/>
    <w:rsid w:val="00426221"/>
    <w:rsid w:val="004327BD"/>
    <w:rsid w:val="004346B2"/>
    <w:rsid w:val="00436CD9"/>
    <w:rsid w:val="00436FAF"/>
    <w:rsid w:val="00440149"/>
    <w:rsid w:val="00440B20"/>
    <w:rsid w:val="00445B90"/>
    <w:rsid w:val="00445C9A"/>
    <w:rsid w:val="004471EC"/>
    <w:rsid w:val="0045031D"/>
    <w:rsid w:val="004517F9"/>
    <w:rsid w:val="0045206E"/>
    <w:rsid w:val="00452B06"/>
    <w:rsid w:val="00454229"/>
    <w:rsid w:val="00454A74"/>
    <w:rsid w:val="004558BA"/>
    <w:rsid w:val="00455EC0"/>
    <w:rsid w:val="00455FFC"/>
    <w:rsid w:val="00456531"/>
    <w:rsid w:val="00456E87"/>
    <w:rsid w:val="0046123C"/>
    <w:rsid w:val="00461CDA"/>
    <w:rsid w:val="0046202A"/>
    <w:rsid w:val="0046367E"/>
    <w:rsid w:val="004653C0"/>
    <w:rsid w:val="00465C65"/>
    <w:rsid w:val="00465F1D"/>
    <w:rsid w:val="00467124"/>
    <w:rsid w:val="00467268"/>
    <w:rsid w:val="00471220"/>
    <w:rsid w:val="0047199C"/>
    <w:rsid w:val="00473358"/>
    <w:rsid w:val="00475E69"/>
    <w:rsid w:val="0047671A"/>
    <w:rsid w:val="004773B8"/>
    <w:rsid w:val="00480DCE"/>
    <w:rsid w:val="0048102A"/>
    <w:rsid w:val="00481171"/>
    <w:rsid w:val="0048278A"/>
    <w:rsid w:val="00482884"/>
    <w:rsid w:val="00486193"/>
    <w:rsid w:val="004862C9"/>
    <w:rsid w:val="004874A9"/>
    <w:rsid w:val="00487673"/>
    <w:rsid w:val="004876EF"/>
    <w:rsid w:val="00490519"/>
    <w:rsid w:val="0049073B"/>
    <w:rsid w:val="00490A3C"/>
    <w:rsid w:val="004935B4"/>
    <w:rsid w:val="00495490"/>
    <w:rsid w:val="00496ACD"/>
    <w:rsid w:val="00496FD0"/>
    <w:rsid w:val="00497B6C"/>
    <w:rsid w:val="004A28A8"/>
    <w:rsid w:val="004A3E96"/>
    <w:rsid w:val="004B1BD6"/>
    <w:rsid w:val="004B1CC0"/>
    <w:rsid w:val="004B2106"/>
    <w:rsid w:val="004B2F42"/>
    <w:rsid w:val="004B3FB7"/>
    <w:rsid w:val="004B46CD"/>
    <w:rsid w:val="004B532C"/>
    <w:rsid w:val="004B6B2E"/>
    <w:rsid w:val="004B7D45"/>
    <w:rsid w:val="004C0FD9"/>
    <w:rsid w:val="004C1467"/>
    <w:rsid w:val="004C15F6"/>
    <w:rsid w:val="004C1BA8"/>
    <w:rsid w:val="004C3CF6"/>
    <w:rsid w:val="004C523D"/>
    <w:rsid w:val="004C5AEA"/>
    <w:rsid w:val="004C699C"/>
    <w:rsid w:val="004C7078"/>
    <w:rsid w:val="004C7416"/>
    <w:rsid w:val="004C77CD"/>
    <w:rsid w:val="004D147B"/>
    <w:rsid w:val="004D2318"/>
    <w:rsid w:val="004D2A18"/>
    <w:rsid w:val="004D4CE9"/>
    <w:rsid w:val="004D5148"/>
    <w:rsid w:val="004D6097"/>
    <w:rsid w:val="004D636B"/>
    <w:rsid w:val="004D6CAF"/>
    <w:rsid w:val="004D6DF8"/>
    <w:rsid w:val="004D795D"/>
    <w:rsid w:val="004E011F"/>
    <w:rsid w:val="004E0279"/>
    <w:rsid w:val="004E1772"/>
    <w:rsid w:val="004E6AD5"/>
    <w:rsid w:val="004E7339"/>
    <w:rsid w:val="004F1829"/>
    <w:rsid w:val="004F3967"/>
    <w:rsid w:val="004F419B"/>
    <w:rsid w:val="004F481E"/>
    <w:rsid w:val="004F78F4"/>
    <w:rsid w:val="004F7E74"/>
    <w:rsid w:val="00500723"/>
    <w:rsid w:val="00501006"/>
    <w:rsid w:val="005019BA"/>
    <w:rsid w:val="00503207"/>
    <w:rsid w:val="005048A2"/>
    <w:rsid w:val="00505344"/>
    <w:rsid w:val="00505795"/>
    <w:rsid w:val="00505818"/>
    <w:rsid w:val="00505A98"/>
    <w:rsid w:val="00511992"/>
    <w:rsid w:val="0051566E"/>
    <w:rsid w:val="00520AFB"/>
    <w:rsid w:val="00522C0E"/>
    <w:rsid w:val="00522F96"/>
    <w:rsid w:val="0052350D"/>
    <w:rsid w:val="00523959"/>
    <w:rsid w:val="00524D9C"/>
    <w:rsid w:val="00525251"/>
    <w:rsid w:val="005266C9"/>
    <w:rsid w:val="005279F0"/>
    <w:rsid w:val="0053033E"/>
    <w:rsid w:val="00530BCC"/>
    <w:rsid w:val="00530FE5"/>
    <w:rsid w:val="00532283"/>
    <w:rsid w:val="00532344"/>
    <w:rsid w:val="00532968"/>
    <w:rsid w:val="00533187"/>
    <w:rsid w:val="0053493A"/>
    <w:rsid w:val="00542A70"/>
    <w:rsid w:val="00542AC1"/>
    <w:rsid w:val="00544E74"/>
    <w:rsid w:val="00550131"/>
    <w:rsid w:val="00550326"/>
    <w:rsid w:val="00551403"/>
    <w:rsid w:val="00552DD1"/>
    <w:rsid w:val="00553320"/>
    <w:rsid w:val="0055335E"/>
    <w:rsid w:val="00554C85"/>
    <w:rsid w:val="00557026"/>
    <w:rsid w:val="00557A52"/>
    <w:rsid w:val="005600E1"/>
    <w:rsid w:val="00560AC3"/>
    <w:rsid w:val="0056449F"/>
    <w:rsid w:val="00564930"/>
    <w:rsid w:val="00565B88"/>
    <w:rsid w:val="00566936"/>
    <w:rsid w:val="005677DB"/>
    <w:rsid w:val="0056787D"/>
    <w:rsid w:val="00571535"/>
    <w:rsid w:val="005717C5"/>
    <w:rsid w:val="005730CB"/>
    <w:rsid w:val="0057490D"/>
    <w:rsid w:val="00574CEF"/>
    <w:rsid w:val="005818A7"/>
    <w:rsid w:val="00581EFD"/>
    <w:rsid w:val="00582FD1"/>
    <w:rsid w:val="0058596D"/>
    <w:rsid w:val="00586B31"/>
    <w:rsid w:val="0059054E"/>
    <w:rsid w:val="00591E55"/>
    <w:rsid w:val="0059383D"/>
    <w:rsid w:val="00594101"/>
    <w:rsid w:val="005943D8"/>
    <w:rsid w:val="00595088"/>
    <w:rsid w:val="00595E35"/>
    <w:rsid w:val="00596140"/>
    <w:rsid w:val="005961BC"/>
    <w:rsid w:val="00596D77"/>
    <w:rsid w:val="0059755C"/>
    <w:rsid w:val="005978E1"/>
    <w:rsid w:val="00597982"/>
    <w:rsid w:val="005A047B"/>
    <w:rsid w:val="005A3976"/>
    <w:rsid w:val="005A3B84"/>
    <w:rsid w:val="005A3C01"/>
    <w:rsid w:val="005A41F2"/>
    <w:rsid w:val="005A4586"/>
    <w:rsid w:val="005A6051"/>
    <w:rsid w:val="005A6CC0"/>
    <w:rsid w:val="005B0B0F"/>
    <w:rsid w:val="005B4641"/>
    <w:rsid w:val="005B4BFC"/>
    <w:rsid w:val="005B52F3"/>
    <w:rsid w:val="005B5430"/>
    <w:rsid w:val="005B67DC"/>
    <w:rsid w:val="005C0040"/>
    <w:rsid w:val="005C081A"/>
    <w:rsid w:val="005C255D"/>
    <w:rsid w:val="005C2E0E"/>
    <w:rsid w:val="005C3258"/>
    <w:rsid w:val="005C3C01"/>
    <w:rsid w:val="005C3DE2"/>
    <w:rsid w:val="005C6555"/>
    <w:rsid w:val="005C69EF"/>
    <w:rsid w:val="005C7722"/>
    <w:rsid w:val="005D1A66"/>
    <w:rsid w:val="005D27B8"/>
    <w:rsid w:val="005D2FC0"/>
    <w:rsid w:val="005D425F"/>
    <w:rsid w:val="005D5D6E"/>
    <w:rsid w:val="005D5EB6"/>
    <w:rsid w:val="005D71BE"/>
    <w:rsid w:val="005D76DB"/>
    <w:rsid w:val="005E0A10"/>
    <w:rsid w:val="005E2318"/>
    <w:rsid w:val="005E450D"/>
    <w:rsid w:val="005E4D50"/>
    <w:rsid w:val="005E760E"/>
    <w:rsid w:val="005F0303"/>
    <w:rsid w:val="005F04FF"/>
    <w:rsid w:val="005F0C97"/>
    <w:rsid w:val="005F11B0"/>
    <w:rsid w:val="005F1320"/>
    <w:rsid w:val="005F1BDF"/>
    <w:rsid w:val="005F2918"/>
    <w:rsid w:val="005F2F11"/>
    <w:rsid w:val="005F38B1"/>
    <w:rsid w:val="005F3CFF"/>
    <w:rsid w:val="005F3EA2"/>
    <w:rsid w:val="005F48C5"/>
    <w:rsid w:val="005F55FB"/>
    <w:rsid w:val="005F683C"/>
    <w:rsid w:val="00601578"/>
    <w:rsid w:val="00601C64"/>
    <w:rsid w:val="00602836"/>
    <w:rsid w:val="00603389"/>
    <w:rsid w:val="006037B6"/>
    <w:rsid w:val="00605220"/>
    <w:rsid w:val="00605920"/>
    <w:rsid w:val="006078E4"/>
    <w:rsid w:val="00610ED6"/>
    <w:rsid w:val="006125F0"/>
    <w:rsid w:val="00614C0E"/>
    <w:rsid w:val="00614FEE"/>
    <w:rsid w:val="00616E8C"/>
    <w:rsid w:val="00617C3B"/>
    <w:rsid w:val="006210FC"/>
    <w:rsid w:val="00621578"/>
    <w:rsid w:val="006218DF"/>
    <w:rsid w:val="0062277E"/>
    <w:rsid w:val="00622A31"/>
    <w:rsid w:val="00623414"/>
    <w:rsid w:val="006245FC"/>
    <w:rsid w:val="00626113"/>
    <w:rsid w:val="00626573"/>
    <w:rsid w:val="00631730"/>
    <w:rsid w:val="00631A19"/>
    <w:rsid w:val="00633092"/>
    <w:rsid w:val="00635A51"/>
    <w:rsid w:val="0063715E"/>
    <w:rsid w:val="00637A7B"/>
    <w:rsid w:val="00637AC4"/>
    <w:rsid w:val="0064031C"/>
    <w:rsid w:val="0064048D"/>
    <w:rsid w:val="00641393"/>
    <w:rsid w:val="006444A4"/>
    <w:rsid w:val="00647138"/>
    <w:rsid w:val="006472ED"/>
    <w:rsid w:val="006507B7"/>
    <w:rsid w:val="00651A2E"/>
    <w:rsid w:val="006536DB"/>
    <w:rsid w:val="00654C7D"/>
    <w:rsid w:val="006550D1"/>
    <w:rsid w:val="00656F40"/>
    <w:rsid w:val="00657554"/>
    <w:rsid w:val="00657A2B"/>
    <w:rsid w:val="006606A4"/>
    <w:rsid w:val="00660D97"/>
    <w:rsid w:val="00660EE0"/>
    <w:rsid w:val="00661404"/>
    <w:rsid w:val="00661738"/>
    <w:rsid w:val="00663B1F"/>
    <w:rsid w:val="00665144"/>
    <w:rsid w:val="006671A7"/>
    <w:rsid w:val="006678D7"/>
    <w:rsid w:val="00670712"/>
    <w:rsid w:val="0067172E"/>
    <w:rsid w:val="00672C71"/>
    <w:rsid w:val="00674704"/>
    <w:rsid w:val="0067484A"/>
    <w:rsid w:val="00674961"/>
    <w:rsid w:val="00675666"/>
    <w:rsid w:val="00676099"/>
    <w:rsid w:val="00676EF3"/>
    <w:rsid w:val="00677E40"/>
    <w:rsid w:val="00680631"/>
    <w:rsid w:val="0068090E"/>
    <w:rsid w:val="00681FF4"/>
    <w:rsid w:val="006831F9"/>
    <w:rsid w:val="00685CBC"/>
    <w:rsid w:val="00686915"/>
    <w:rsid w:val="00687DAC"/>
    <w:rsid w:val="00691690"/>
    <w:rsid w:val="00691BF5"/>
    <w:rsid w:val="00691DB4"/>
    <w:rsid w:val="00692D90"/>
    <w:rsid w:val="006930ED"/>
    <w:rsid w:val="00694CB7"/>
    <w:rsid w:val="00694FAD"/>
    <w:rsid w:val="006966B8"/>
    <w:rsid w:val="0069678B"/>
    <w:rsid w:val="00696DBF"/>
    <w:rsid w:val="006A0232"/>
    <w:rsid w:val="006A18F9"/>
    <w:rsid w:val="006A4BEB"/>
    <w:rsid w:val="006A72C0"/>
    <w:rsid w:val="006B122D"/>
    <w:rsid w:val="006B2042"/>
    <w:rsid w:val="006B3663"/>
    <w:rsid w:val="006B54CE"/>
    <w:rsid w:val="006B66CE"/>
    <w:rsid w:val="006B7EE9"/>
    <w:rsid w:val="006C13D0"/>
    <w:rsid w:val="006C2D89"/>
    <w:rsid w:val="006C4795"/>
    <w:rsid w:val="006C4E2B"/>
    <w:rsid w:val="006C52BE"/>
    <w:rsid w:val="006C547E"/>
    <w:rsid w:val="006C5DAA"/>
    <w:rsid w:val="006C61E2"/>
    <w:rsid w:val="006C73A5"/>
    <w:rsid w:val="006D1088"/>
    <w:rsid w:val="006D14C8"/>
    <w:rsid w:val="006D1520"/>
    <w:rsid w:val="006D1573"/>
    <w:rsid w:val="006D275B"/>
    <w:rsid w:val="006D2DAD"/>
    <w:rsid w:val="006D3071"/>
    <w:rsid w:val="006D37DA"/>
    <w:rsid w:val="006D3925"/>
    <w:rsid w:val="006D3CEE"/>
    <w:rsid w:val="006D45E4"/>
    <w:rsid w:val="006D7D90"/>
    <w:rsid w:val="006E37B0"/>
    <w:rsid w:val="006E596F"/>
    <w:rsid w:val="006E76FA"/>
    <w:rsid w:val="006F086F"/>
    <w:rsid w:val="006F0CB3"/>
    <w:rsid w:val="006F375B"/>
    <w:rsid w:val="006F49A5"/>
    <w:rsid w:val="006F583F"/>
    <w:rsid w:val="00701003"/>
    <w:rsid w:val="00702475"/>
    <w:rsid w:val="007040FB"/>
    <w:rsid w:val="00704DE1"/>
    <w:rsid w:val="007054D1"/>
    <w:rsid w:val="00705557"/>
    <w:rsid w:val="00705F84"/>
    <w:rsid w:val="00706136"/>
    <w:rsid w:val="007072B5"/>
    <w:rsid w:val="00715922"/>
    <w:rsid w:val="00715D7D"/>
    <w:rsid w:val="00720C74"/>
    <w:rsid w:val="00721877"/>
    <w:rsid w:val="007254D9"/>
    <w:rsid w:val="0072585E"/>
    <w:rsid w:val="007274B3"/>
    <w:rsid w:val="00727540"/>
    <w:rsid w:val="00732073"/>
    <w:rsid w:val="00732B26"/>
    <w:rsid w:val="00740033"/>
    <w:rsid w:val="0074030D"/>
    <w:rsid w:val="0074234F"/>
    <w:rsid w:val="00742BD2"/>
    <w:rsid w:val="007453A2"/>
    <w:rsid w:val="00746441"/>
    <w:rsid w:val="007500F2"/>
    <w:rsid w:val="00751605"/>
    <w:rsid w:val="00753B88"/>
    <w:rsid w:val="007545F1"/>
    <w:rsid w:val="00754605"/>
    <w:rsid w:val="00755559"/>
    <w:rsid w:val="007564E9"/>
    <w:rsid w:val="00757AF5"/>
    <w:rsid w:val="007621C4"/>
    <w:rsid w:val="00762AD8"/>
    <w:rsid w:val="0076354B"/>
    <w:rsid w:val="007672E5"/>
    <w:rsid w:val="00767C7D"/>
    <w:rsid w:val="00771759"/>
    <w:rsid w:val="007729F4"/>
    <w:rsid w:val="007751EA"/>
    <w:rsid w:val="00776025"/>
    <w:rsid w:val="0077649B"/>
    <w:rsid w:val="007773EA"/>
    <w:rsid w:val="00777881"/>
    <w:rsid w:val="00777989"/>
    <w:rsid w:val="0077798E"/>
    <w:rsid w:val="00777D30"/>
    <w:rsid w:val="0078166B"/>
    <w:rsid w:val="00781DFA"/>
    <w:rsid w:val="007823B0"/>
    <w:rsid w:val="0078289D"/>
    <w:rsid w:val="007828CC"/>
    <w:rsid w:val="00785005"/>
    <w:rsid w:val="00785295"/>
    <w:rsid w:val="00786060"/>
    <w:rsid w:val="00791201"/>
    <w:rsid w:val="0079135B"/>
    <w:rsid w:val="00791C0B"/>
    <w:rsid w:val="00791E04"/>
    <w:rsid w:val="00792640"/>
    <w:rsid w:val="007927C8"/>
    <w:rsid w:val="00792FC9"/>
    <w:rsid w:val="00793082"/>
    <w:rsid w:val="007A0003"/>
    <w:rsid w:val="007A05CE"/>
    <w:rsid w:val="007A11BD"/>
    <w:rsid w:val="007A199B"/>
    <w:rsid w:val="007A2AA1"/>
    <w:rsid w:val="007A3194"/>
    <w:rsid w:val="007A43B2"/>
    <w:rsid w:val="007A6513"/>
    <w:rsid w:val="007A7128"/>
    <w:rsid w:val="007A73DD"/>
    <w:rsid w:val="007B0697"/>
    <w:rsid w:val="007B1AB4"/>
    <w:rsid w:val="007B31C0"/>
    <w:rsid w:val="007B408B"/>
    <w:rsid w:val="007B48C2"/>
    <w:rsid w:val="007B4EAE"/>
    <w:rsid w:val="007B50C9"/>
    <w:rsid w:val="007B7E18"/>
    <w:rsid w:val="007C003F"/>
    <w:rsid w:val="007C086C"/>
    <w:rsid w:val="007C2A4F"/>
    <w:rsid w:val="007C34CD"/>
    <w:rsid w:val="007C38A8"/>
    <w:rsid w:val="007C3BAA"/>
    <w:rsid w:val="007C5F42"/>
    <w:rsid w:val="007C7047"/>
    <w:rsid w:val="007C768F"/>
    <w:rsid w:val="007C7B4F"/>
    <w:rsid w:val="007D2133"/>
    <w:rsid w:val="007D2937"/>
    <w:rsid w:val="007D2D6C"/>
    <w:rsid w:val="007D6158"/>
    <w:rsid w:val="007D749F"/>
    <w:rsid w:val="007E01C6"/>
    <w:rsid w:val="007E14C6"/>
    <w:rsid w:val="007E3311"/>
    <w:rsid w:val="007E3314"/>
    <w:rsid w:val="007E3AF1"/>
    <w:rsid w:val="007E4125"/>
    <w:rsid w:val="007E43B9"/>
    <w:rsid w:val="007E4E14"/>
    <w:rsid w:val="007E682A"/>
    <w:rsid w:val="007E72A7"/>
    <w:rsid w:val="007F0AE7"/>
    <w:rsid w:val="007F0CE7"/>
    <w:rsid w:val="007F13E0"/>
    <w:rsid w:val="007F17D4"/>
    <w:rsid w:val="007F3988"/>
    <w:rsid w:val="007F39A8"/>
    <w:rsid w:val="007F3A65"/>
    <w:rsid w:val="007F3EC1"/>
    <w:rsid w:val="007F4339"/>
    <w:rsid w:val="007F44BB"/>
    <w:rsid w:val="007F47E4"/>
    <w:rsid w:val="007F51F2"/>
    <w:rsid w:val="007F652E"/>
    <w:rsid w:val="007F7C7A"/>
    <w:rsid w:val="007F7DFA"/>
    <w:rsid w:val="008007FC"/>
    <w:rsid w:val="00800FEF"/>
    <w:rsid w:val="008010B6"/>
    <w:rsid w:val="00803E60"/>
    <w:rsid w:val="008049B5"/>
    <w:rsid w:val="0080646E"/>
    <w:rsid w:val="008066A9"/>
    <w:rsid w:val="00811086"/>
    <w:rsid w:val="00811310"/>
    <w:rsid w:val="0081154A"/>
    <w:rsid w:val="008126E2"/>
    <w:rsid w:val="00814EE7"/>
    <w:rsid w:val="008151B4"/>
    <w:rsid w:val="00815991"/>
    <w:rsid w:val="00816949"/>
    <w:rsid w:val="00820014"/>
    <w:rsid w:val="00820438"/>
    <w:rsid w:val="008209C1"/>
    <w:rsid w:val="00821322"/>
    <w:rsid w:val="008214E5"/>
    <w:rsid w:val="0082177D"/>
    <w:rsid w:val="0082323D"/>
    <w:rsid w:val="0082359A"/>
    <w:rsid w:val="008253C0"/>
    <w:rsid w:val="0082544D"/>
    <w:rsid w:val="0082606F"/>
    <w:rsid w:val="00826156"/>
    <w:rsid w:val="00826A82"/>
    <w:rsid w:val="008315FE"/>
    <w:rsid w:val="0083164E"/>
    <w:rsid w:val="008317AB"/>
    <w:rsid w:val="0083265E"/>
    <w:rsid w:val="0083437F"/>
    <w:rsid w:val="0083565F"/>
    <w:rsid w:val="00835709"/>
    <w:rsid w:val="00835E67"/>
    <w:rsid w:val="0083604B"/>
    <w:rsid w:val="008376F4"/>
    <w:rsid w:val="00837D33"/>
    <w:rsid w:val="00840C17"/>
    <w:rsid w:val="008433DB"/>
    <w:rsid w:val="008434A5"/>
    <w:rsid w:val="00845005"/>
    <w:rsid w:val="00846388"/>
    <w:rsid w:val="008469B8"/>
    <w:rsid w:val="0085151B"/>
    <w:rsid w:val="00851DF6"/>
    <w:rsid w:val="0085232F"/>
    <w:rsid w:val="00852AEF"/>
    <w:rsid w:val="00853452"/>
    <w:rsid w:val="00853A94"/>
    <w:rsid w:val="0085497E"/>
    <w:rsid w:val="0085653F"/>
    <w:rsid w:val="0086289D"/>
    <w:rsid w:val="0086332B"/>
    <w:rsid w:val="0086334E"/>
    <w:rsid w:val="00865E81"/>
    <w:rsid w:val="00865FBC"/>
    <w:rsid w:val="00866198"/>
    <w:rsid w:val="00866779"/>
    <w:rsid w:val="00866A38"/>
    <w:rsid w:val="00867238"/>
    <w:rsid w:val="00871B6D"/>
    <w:rsid w:val="00871D54"/>
    <w:rsid w:val="008725AD"/>
    <w:rsid w:val="00873271"/>
    <w:rsid w:val="00873435"/>
    <w:rsid w:val="00874415"/>
    <w:rsid w:val="008768C6"/>
    <w:rsid w:val="008769AB"/>
    <w:rsid w:val="008800DC"/>
    <w:rsid w:val="00880362"/>
    <w:rsid w:val="00880FCA"/>
    <w:rsid w:val="008819F1"/>
    <w:rsid w:val="00882987"/>
    <w:rsid w:val="008838D4"/>
    <w:rsid w:val="00884710"/>
    <w:rsid w:val="00886591"/>
    <w:rsid w:val="008876D1"/>
    <w:rsid w:val="00890FC2"/>
    <w:rsid w:val="008913FD"/>
    <w:rsid w:val="00893D9C"/>
    <w:rsid w:val="00894632"/>
    <w:rsid w:val="008954F7"/>
    <w:rsid w:val="0089715C"/>
    <w:rsid w:val="008971B8"/>
    <w:rsid w:val="008A0E1D"/>
    <w:rsid w:val="008A37E9"/>
    <w:rsid w:val="008A3823"/>
    <w:rsid w:val="008A396F"/>
    <w:rsid w:val="008A3CC6"/>
    <w:rsid w:val="008A4F69"/>
    <w:rsid w:val="008A50EF"/>
    <w:rsid w:val="008A5533"/>
    <w:rsid w:val="008A5869"/>
    <w:rsid w:val="008A5B90"/>
    <w:rsid w:val="008A62E2"/>
    <w:rsid w:val="008A643C"/>
    <w:rsid w:val="008A6FF6"/>
    <w:rsid w:val="008A7130"/>
    <w:rsid w:val="008A765C"/>
    <w:rsid w:val="008B5150"/>
    <w:rsid w:val="008B6AB3"/>
    <w:rsid w:val="008B708D"/>
    <w:rsid w:val="008B7835"/>
    <w:rsid w:val="008C0B96"/>
    <w:rsid w:val="008C1DCB"/>
    <w:rsid w:val="008C1F97"/>
    <w:rsid w:val="008C299D"/>
    <w:rsid w:val="008C393C"/>
    <w:rsid w:val="008C5431"/>
    <w:rsid w:val="008C5E56"/>
    <w:rsid w:val="008D0617"/>
    <w:rsid w:val="008D08F4"/>
    <w:rsid w:val="008D1261"/>
    <w:rsid w:val="008D1F21"/>
    <w:rsid w:val="008D2ED4"/>
    <w:rsid w:val="008D5934"/>
    <w:rsid w:val="008D6246"/>
    <w:rsid w:val="008D6EEA"/>
    <w:rsid w:val="008E02F0"/>
    <w:rsid w:val="008E0CC9"/>
    <w:rsid w:val="008E1327"/>
    <w:rsid w:val="008E25B1"/>
    <w:rsid w:val="008E40B2"/>
    <w:rsid w:val="008E4324"/>
    <w:rsid w:val="008E646C"/>
    <w:rsid w:val="008E6577"/>
    <w:rsid w:val="008E6A76"/>
    <w:rsid w:val="008E79B3"/>
    <w:rsid w:val="008F22CC"/>
    <w:rsid w:val="008F342C"/>
    <w:rsid w:val="008F5870"/>
    <w:rsid w:val="008F75B3"/>
    <w:rsid w:val="0090038A"/>
    <w:rsid w:val="00902340"/>
    <w:rsid w:val="00902D0B"/>
    <w:rsid w:val="0090503C"/>
    <w:rsid w:val="009052BF"/>
    <w:rsid w:val="00906518"/>
    <w:rsid w:val="00911085"/>
    <w:rsid w:val="00911525"/>
    <w:rsid w:val="00911E9A"/>
    <w:rsid w:val="00914292"/>
    <w:rsid w:val="00914CA4"/>
    <w:rsid w:val="00914F25"/>
    <w:rsid w:val="00915C6A"/>
    <w:rsid w:val="00920DF6"/>
    <w:rsid w:val="009210FE"/>
    <w:rsid w:val="009219F7"/>
    <w:rsid w:val="00921FD3"/>
    <w:rsid w:val="00923F65"/>
    <w:rsid w:val="00926552"/>
    <w:rsid w:val="00930050"/>
    <w:rsid w:val="00930463"/>
    <w:rsid w:val="009311C4"/>
    <w:rsid w:val="00934541"/>
    <w:rsid w:val="00935440"/>
    <w:rsid w:val="00936F45"/>
    <w:rsid w:val="009377F3"/>
    <w:rsid w:val="00941145"/>
    <w:rsid w:val="0094167B"/>
    <w:rsid w:val="00941C24"/>
    <w:rsid w:val="0094302F"/>
    <w:rsid w:val="00945588"/>
    <w:rsid w:val="00945E19"/>
    <w:rsid w:val="00950EA4"/>
    <w:rsid w:val="0095232C"/>
    <w:rsid w:val="009538A3"/>
    <w:rsid w:val="00954337"/>
    <w:rsid w:val="009547CF"/>
    <w:rsid w:val="00954A45"/>
    <w:rsid w:val="009576A9"/>
    <w:rsid w:val="00957CFF"/>
    <w:rsid w:val="009609AF"/>
    <w:rsid w:val="009622BF"/>
    <w:rsid w:val="00963087"/>
    <w:rsid w:val="0096587E"/>
    <w:rsid w:val="00966275"/>
    <w:rsid w:val="00967FE9"/>
    <w:rsid w:val="0097135C"/>
    <w:rsid w:val="009715B4"/>
    <w:rsid w:val="00972444"/>
    <w:rsid w:val="00976AD7"/>
    <w:rsid w:val="009802C0"/>
    <w:rsid w:val="00980C2B"/>
    <w:rsid w:val="00981F92"/>
    <w:rsid w:val="00982632"/>
    <w:rsid w:val="009844CA"/>
    <w:rsid w:val="00984B75"/>
    <w:rsid w:val="009852BA"/>
    <w:rsid w:val="00985C3D"/>
    <w:rsid w:val="0098601F"/>
    <w:rsid w:val="00986196"/>
    <w:rsid w:val="0098710F"/>
    <w:rsid w:val="009873A2"/>
    <w:rsid w:val="00990DEC"/>
    <w:rsid w:val="00991386"/>
    <w:rsid w:val="00995361"/>
    <w:rsid w:val="0099758F"/>
    <w:rsid w:val="009A1530"/>
    <w:rsid w:val="009A1F8F"/>
    <w:rsid w:val="009A4C3E"/>
    <w:rsid w:val="009A4D46"/>
    <w:rsid w:val="009A55E8"/>
    <w:rsid w:val="009A5BF2"/>
    <w:rsid w:val="009A69E4"/>
    <w:rsid w:val="009A7811"/>
    <w:rsid w:val="009B084A"/>
    <w:rsid w:val="009B2F8B"/>
    <w:rsid w:val="009B3329"/>
    <w:rsid w:val="009B434D"/>
    <w:rsid w:val="009B472D"/>
    <w:rsid w:val="009B4A67"/>
    <w:rsid w:val="009B53B2"/>
    <w:rsid w:val="009B704D"/>
    <w:rsid w:val="009B75D3"/>
    <w:rsid w:val="009C0066"/>
    <w:rsid w:val="009C0832"/>
    <w:rsid w:val="009C177F"/>
    <w:rsid w:val="009C1C6C"/>
    <w:rsid w:val="009C1DAD"/>
    <w:rsid w:val="009C2191"/>
    <w:rsid w:val="009C5259"/>
    <w:rsid w:val="009C7898"/>
    <w:rsid w:val="009C7F50"/>
    <w:rsid w:val="009D0217"/>
    <w:rsid w:val="009D039F"/>
    <w:rsid w:val="009D397B"/>
    <w:rsid w:val="009D4DA0"/>
    <w:rsid w:val="009D5DA0"/>
    <w:rsid w:val="009D647D"/>
    <w:rsid w:val="009D6C47"/>
    <w:rsid w:val="009D79B5"/>
    <w:rsid w:val="009E051E"/>
    <w:rsid w:val="009E17F2"/>
    <w:rsid w:val="009E2C1E"/>
    <w:rsid w:val="009E41A2"/>
    <w:rsid w:val="009E4D82"/>
    <w:rsid w:val="009E7AEA"/>
    <w:rsid w:val="009F0007"/>
    <w:rsid w:val="009F0F8B"/>
    <w:rsid w:val="009F3B27"/>
    <w:rsid w:val="009F3F73"/>
    <w:rsid w:val="009F4678"/>
    <w:rsid w:val="009F4ED7"/>
    <w:rsid w:val="009F5EE9"/>
    <w:rsid w:val="009F62B6"/>
    <w:rsid w:val="009F6EEC"/>
    <w:rsid w:val="009F71D6"/>
    <w:rsid w:val="009F7655"/>
    <w:rsid w:val="009F77C0"/>
    <w:rsid w:val="00A00AD1"/>
    <w:rsid w:val="00A00F86"/>
    <w:rsid w:val="00A02521"/>
    <w:rsid w:val="00A0338E"/>
    <w:rsid w:val="00A05139"/>
    <w:rsid w:val="00A05A36"/>
    <w:rsid w:val="00A073A4"/>
    <w:rsid w:val="00A07610"/>
    <w:rsid w:val="00A16035"/>
    <w:rsid w:val="00A161EF"/>
    <w:rsid w:val="00A213AB"/>
    <w:rsid w:val="00A21B72"/>
    <w:rsid w:val="00A2374B"/>
    <w:rsid w:val="00A2387E"/>
    <w:rsid w:val="00A24F70"/>
    <w:rsid w:val="00A25778"/>
    <w:rsid w:val="00A25860"/>
    <w:rsid w:val="00A25CE1"/>
    <w:rsid w:val="00A261BE"/>
    <w:rsid w:val="00A265A4"/>
    <w:rsid w:val="00A268DE"/>
    <w:rsid w:val="00A26BDE"/>
    <w:rsid w:val="00A26DFE"/>
    <w:rsid w:val="00A27782"/>
    <w:rsid w:val="00A31E58"/>
    <w:rsid w:val="00A3258A"/>
    <w:rsid w:val="00A33881"/>
    <w:rsid w:val="00A33AB5"/>
    <w:rsid w:val="00A353EB"/>
    <w:rsid w:val="00A35B56"/>
    <w:rsid w:val="00A365AE"/>
    <w:rsid w:val="00A37AB1"/>
    <w:rsid w:val="00A41AFC"/>
    <w:rsid w:val="00A42BAC"/>
    <w:rsid w:val="00A435BA"/>
    <w:rsid w:val="00A46EDB"/>
    <w:rsid w:val="00A47EC3"/>
    <w:rsid w:val="00A5212F"/>
    <w:rsid w:val="00A53C5A"/>
    <w:rsid w:val="00A57030"/>
    <w:rsid w:val="00A575BD"/>
    <w:rsid w:val="00A604C7"/>
    <w:rsid w:val="00A60599"/>
    <w:rsid w:val="00A6086C"/>
    <w:rsid w:val="00A60A6A"/>
    <w:rsid w:val="00A62621"/>
    <w:rsid w:val="00A6399B"/>
    <w:rsid w:val="00A63B97"/>
    <w:rsid w:val="00A6460D"/>
    <w:rsid w:val="00A64EF2"/>
    <w:rsid w:val="00A65C19"/>
    <w:rsid w:val="00A66ACE"/>
    <w:rsid w:val="00A66FDF"/>
    <w:rsid w:val="00A67D24"/>
    <w:rsid w:val="00A67E9D"/>
    <w:rsid w:val="00A71C45"/>
    <w:rsid w:val="00A72558"/>
    <w:rsid w:val="00A72C5B"/>
    <w:rsid w:val="00A72C78"/>
    <w:rsid w:val="00A72CF5"/>
    <w:rsid w:val="00A73580"/>
    <w:rsid w:val="00A75AFA"/>
    <w:rsid w:val="00A75C77"/>
    <w:rsid w:val="00A75F5D"/>
    <w:rsid w:val="00A77C90"/>
    <w:rsid w:val="00A77F89"/>
    <w:rsid w:val="00A81EE4"/>
    <w:rsid w:val="00A8203E"/>
    <w:rsid w:val="00A92793"/>
    <w:rsid w:val="00A92B55"/>
    <w:rsid w:val="00A93264"/>
    <w:rsid w:val="00A93814"/>
    <w:rsid w:val="00A93970"/>
    <w:rsid w:val="00A958AE"/>
    <w:rsid w:val="00A975E6"/>
    <w:rsid w:val="00AA1C4B"/>
    <w:rsid w:val="00AA467E"/>
    <w:rsid w:val="00AA51DA"/>
    <w:rsid w:val="00AA5996"/>
    <w:rsid w:val="00AA5D3F"/>
    <w:rsid w:val="00AA60E9"/>
    <w:rsid w:val="00AA636F"/>
    <w:rsid w:val="00AA7237"/>
    <w:rsid w:val="00AA72D6"/>
    <w:rsid w:val="00AA740A"/>
    <w:rsid w:val="00AB0DE2"/>
    <w:rsid w:val="00AB1BB0"/>
    <w:rsid w:val="00AB3B54"/>
    <w:rsid w:val="00AB456B"/>
    <w:rsid w:val="00AB4A8A"/>
    <w:rsid w:val="00AB4D41"/>
    <w:rsid w:val="00AB68AB"/>
    <w:rsid w:val="00AB6F36"/>
    <w:rsid w:val="00AB7B52"/>
    <w:rsid w:val="00AC03F6"/>
    <w:rsid w:val="00AC0723"/>
    <w:rsid w:val="00AC1475"/>
    <w:rsid w:val="00AC4043"/>
    <w:rsid w:val="00AC44FB"/>
    <w:rsid w:val="00AC6DD3"/>
    <w:rsid w:val="00AC6E30"/>
    <w:rsid w:val="00AD2739"/>
    <w:rsid w:val="00AD28E1"/>
    <w:rsid w:val="00AD580C"/>
    <w:rsid w:val="00AD6194"/>
    <w:rsid w:val="00AE31D1"/>
    <w:rsid w:val="00AE3F00"/>
    <w:rsid w:val="00AE6E79"/>
    <w:rsid w:val="00AE7ABF"/>
    <w:rsid w:val="00AF062F"/>
    <w:rsid w:val="00AF1795"/>
    <w:rsid w:val="00AF2F99"/>
    <w:rsid w:val="00AF3373"/>
    <w:rsid w:val="00AF45FC"/>
    <w:rsid w:val="00AF4AF5"/>
    <w:rsid w:val="00AF4F88"/>
    <w:rsid w:val="00AF5686"/>
    <w:rsid w:val="00AF6C56"/>
    <w:rsid w:val="00B01807"/>
    <w:rsid w:val="00B03CE2"/>
    <w:rsid w:val="00B03E6A"/>
    <w:rsid w:val="00B0664D"/>
    <w:rsid w:val="00B06CE2"/>
    <w:rsid w:val="00B0728D"/>
    <w:rsid w:val="00B07EC9"/>
    <w:rsid w:val="00B10B95"/>
    <w:rsid w:val="00B1135F"/>
    <w:rsid w:val="00B12AD8"/>
    <w:rsid w:val="00B12FC8"/>
    <w:rsid w:val="00B1565A"/>
    <w:rsid w:val="00B16F7A"/>
    <w:rsid w:val="00B21420"/>
    <w:rsid w:val="00B22E49"/>
    <w:rsid w:val="00B261EA"/>
    <w:rsid w:val="00B26323"/>
    <w:rsid w:val="00B27144"/>
    <w:rsid w:val="00B30A4A"/>
    <w:rsid w:val="00B30ADC"/>
    <w:rsid w:val="00B30B2E"/>
    <w:rsid w:val="00B31E1A"/>
    <w:rsid w:val="00B31FE8"/>
    <w:rsid w:val="00B322C7"/>
    <w:rsid w:val="00B32CC7"/>
    <w:rsid w:val="00B3471F"/>
    <w:rsid w:val="00B35993"/>
    <w:rsid w:val="00B37BE7"/>
    <w:rsid w:val="00B40250"/>
    <w:rsid w:val="00B4027B"/>
    <w:rsid w:val="00B415D2"/>
    <w:rsid w:val="00B417C1"/>
    <w:rsid w:val="00B42274"/>
    <w:rsid w:val="00B4629F"/>
    <w:rsid w:val="00B506E4"/>
    <w:rsid w:val="00B52E0B"/>
    <w:rsid w:val="00B55643"/>
    <w:rsid w:val="00B56658"/>
    <w:rsid w:val="00B5769B"/>
    <w:rsid w:val="00B626DA"/>
    <w:rsid w:val="00B63CB2"/>
    <w:rsid w:val="00B66E03"/>
    <w:rsid w:val="00B70DAE"/>
    <w:rsid w:val="00B70F00"/>
    <w:rsid w:val="00B727BA"/>
    <w:rsid w:val="00B72AE0"/>
    <w:rsid w:val="00B743A3"/>
    <w:rsid w:val="00B76737"/>
    <w:rsid w:val="00B807BB"/>
    <w:rsid w:val="00B80DEA"/>
    <w:rsid w:val="00B8149F"/>
    <w:rsid w:val="00B832F6"/>
    <w:rsid w:val="00B83334"/>
    <w:rsid w:val="00B8340B"/>
    <w:rsid w:val="00B8539C"/>
    <w:rsid w:val="00B85B45"/>
    <w:rsid w:val="00B915D0"/>
    <w:rsid w:val="00B94101"/>
    <w:rsid w:val="00B94CCF"/>
    <w:rsid w:val="00B95BD0"/>
    <w:rsid w:val="00B96F7F"/>
    <w:rsid w:val="00B9736E"/>
    <w:rsid w:val="00B9785A"/>
    <w:rsid w:val="00BA2AFE"/>
    <w:rsid w:val="00BA7954"/>
    <w:rsid w:val="00BB0BA5"/>
    <w:rsid w:val="00BB23C6"/>
    <w:rsid w:val="00BB28E7"/>
    <w:rsid w:val="00BB4B8B"/>
    <w:rsid w:val="00BB5C27"/>
    <w:rsid w:val="00BB5E0D"/>
    <w:rsid w:val="00BC0179"/>
    <w:rsid w:val="00BC09EE"/>
    <w:rsid w:val="00BC10A5"/>
    <w:rsid w:val="00BC18CF"/>
    <w:rsid w:val="00BC6B42"/>
    <w:rsid w:val="00BD0AE3"/>
    <w:rsid w:val="00BD636B"/>
    <w:rsid w:val="00BD6DA3"/>
    <w:rsid w:val="00BD6E9E"/>
    <w:rsid w:val="00BE0A7E"/>
    <w:rsid w:val="00BE1113"/>
    <w:rsid w:val="00BE2107"/>
    <w:rsid w:val="00BE3254"/>
    <w:rsid w:val="00BE59AE"/>
    <w:rsid w:val="00BE60C3"/>
    <w:rsid w:val="00BF04A1"/>
    <w:rsid w:val="00BF0C81"/>
    <w:rsid w:val="00BF1A12"/>
    <w:rsid w:val="00BF2F25"/>
    <w:rsid w:val="00BF3EDC"/>
    <w:rsid w:val="00BF534E"/>
    <w:rsid w:val="00BF5A72"/>
    <w:rsid w:val="00BF638B"/>
    <w:rsid w:val="00BF7A33"/>
    <w:rsid w:val="00C01487"/>
    <w:rsid w:val="00C03A28"/>
    <w:rsid w:val="00C0473A"/>
    <w:rsid w:val="00C0520B"/>
    <w:rsid w:val="00C05EE8"/>
    <w:rsid w:val="00C05FAA"/>
    <w:rsid w:val="00C0626B"/>
    <w:rsid w:val="00C06983"/>
    <w:rsid w:val="00C06B29"/>
    <w:rsid w:val="00C07EFE"/>
    <w:rsid w:val="00C11437"/>
    <w:rsid w:val="00C11513"/>
    <w:rsid w:val="00C1164F"/>
    <w:rsid w:val="00C11866"/>
    <w:rsid w:val="00C11D25"/>
    <w:rsid w:val="00C12693"/>
    <w:rsid w:val="00C139B7"/>
    <w:rsid w:val="00C14503"/>
    <w:rsid w:val="00C14916"/>
    <w:rsid w:val="00C155B3"/>
    <w:rsid w:val="00C17C55"/>
    <w:rsid w:val="00C17CF3"/>
    <w:rsid w:val="00C21370"/>
    <w:rsid w:val="00C22A60"/>
    <w:rsid w:val="00C24281"/>
    <w:rsid w:val="00C2584D"/>
    <w:rsid w:val="00C26C4D"/>
    <w:rsid w:val="00C26C6E"/>
    <w:rsid w:val="00C30DA0"/>
    <w:rsid w:val="00C30DCE"/>
    <w:rsid w:val="00C32336"/>
    <w:rsid w:val="00C34480"/>
    <w:rsid w:val="00C35A2C"/>
    <w:rsid w:val="00C36387"/>
    <w:rsid w:val="00C36C6E"/>
    <w:rsid w:val="00C37F9E"/>
    <w:rsid w:val="00C41162"/>
    <w:rsid w:val="00C429C1"/>
    <w:rsid w:val="00C450CA"/>
    <w:rsid w:val="00C46E19"/>
    <w:rsid w:val="00C47F9C"/>
    <w:rsid w:val="00C5065F"/>
    <w:rsid w:val="00C515A0"/>
    <w:rsid w:val="00C5250D"/>
    <w:rsid w:val="00C53DFA"/>
    <w:rsid w:val="00C54424"/>
    <w:rsid w:val="00C54D55"/>
    <w:rsid w:val="00C554D4"/>
    <w:rsid w:val="00C56A8C"/>
    <w:rsid w:val="00C5746F"/>
    <w:rsid w:val="00C605B6"/>
    <w:rsid w:val="00C60BD0"/>
    <w:rsid w:val="00C62042"/>
    <w:rsid w:val="00C63B7D"/>
    <w:rsid w:val="00C650A8"/>
    <w:rsid w:val="00C650F5"/>
    <w:rsid w:val="00C660ED"/>
    <w:rsid w:val="00C6733A"/>
    <w:rsid w:val="00C70903"/>
    <w:rsid w:val="00C71E65"/>
    <w:rsid w:val="00C71F80"/>
    <w:rsid w:val="00C737C8"/>
    <w:rsid w:val="00C7441C"/>
    <w:rsid w:val="00C75ABA"/>
    <w:rsid w:val="00C76761"/>
    <w:rsid w:val="00C81354"/>
    <w:rsid w:val="00C81DC8"/>
    <w:rsid w:val="00C86C76"/>
    <w:rsid w:val="00C87F9F"/>
    <w:rsid w:val="00C9372E"/>
    <w:rsid w:val="00C945FE"/>
    <w:rsid w:val="00C949AA"/>
    <w:rsid w:val="00C95909"/>
    <w:rsid w:val="00C9650B"/>
    <w:rsid w:val="00CA21EE"/>
    <w:rsid w:val="00CA38D2"/>
    <w:rsid w:val="00CA5782"/>
    <w:rsid w:val="00CA6375"/>
    <w:rsid w:val="00CB063C"/>
    <w:rsid w:val="00CB0EE8"/>
    <w:rsid w:val="00CB3E2C"/>
    <w:rsid w:val="00CB4780"/>
    <w:rsid w:val="00CB4B13"/>
    <w:rsid w:val="00CB7B82"/>
    <w:rsid w:val="00CC0959"/>
    <w:rsid w:val="00CC237D"/>
    <w:rsid w:val="00CC3493"/>
    <w:rsid w:val="00CC3F66"/>
    <w:rsid w:val="00CC41EE"/>
    <w:rsid w:val="00CC4207"/>
    <w:rsid w:val="00CC4214"/>
    <w:rsid w:val="00CC4BE6"/>
    <w:rsid w:val="00CC53D6"/>
    <w:rsid w:val="00CC614B"/>
    <w:rsid w:val="00CC67D8"/>
    <w:rsid w:val="00CC6A16"/>
    <w:rsid w:val="00CC6EA6"/>
    <w:rsid w:val="00CC7875"/>
    <w:rsid w:val="00CD0EFE"/>
    <w:rsid w:val="00CD167F"/>
    <w:rsid w:val="00CD18C4"/>
    <w:rsid w:val="00CD2491"/>
    <w:rsid w:val="00CD298D"/>
    <w:rsid w:val="00CD2F01"/>
    <w:rsid w:val="00CD52CE"/>
    <w:rsid w:val="00CD5676"/>
    <w:rsid w:val="00CD7822"/>
    <w:rsid w:val="00CD7982"/>
    <w:rsid w:val="00CE00A6"/>
    <w:rsid w:val="00CE2A2A"/>
    <w:rsid w:val="00CE2BD3"/>
    <w:rsid w:val="00CE356C"/>
    <w:rsid w:val="00CE4851"/>
    <w:rsid w:val="00CE4BD1"/>
    <w:rsid w:val="00CE6098"/>
    <w:rsid w:val="00CE7A82"/>
    <w:rsid w:val="00CF220A"/>
    <w:rsid w:val="00CF288F"/>
    <w:rsid w:val="00CF28D9"/>
    <w:rsid w:val="00CF301B"/>
    <w:rsid w:val="00CF5682"/>
    <w:rsid w:val="00CF72B6"/>
    <w:rsid w:val="00CF7A90"/>
    <w:rsid w:val="00D02C65"/>
    <w:rsid w:val="00D031AA"/>
    <w:rsid w:val="00D04335"/>
    <w:rsid w:val="00D06349"/>
    <w:rsid w:val="00D06400"/>
    <w:rsid w:val="00D12449"/>
    <w:rsid w:val="00D1284A"/>
    <w:rsid w:val="00D140AB"/>
    <w:rsid w:val="00D14317"/>
    <w:rsid w:val="00D15073"/>
    <w:rsid w:val="00D1514E"/>
    <w:rsid w:val="00D15ABF"/>
    <w:rsid w:val="00D16010"/>
    <w:rsid w:val="00D16F01"/>
    <w:rsid w:val="00D20664"/>
    <w:rsid w:val="00D20C13"/>
    <w:rsid w:val="00D20E4D"/>
    <w:rsid w:val="00D219A9"/>
    <w:rsid w:val="00D22FA6"/>
    <w:rsid w:val="00D23105"/>
    <w:rsid w:val="00D23B93"/>
    <w:rsid w:val="00D23E2B"/>
    <w:rsid w:val="00D3072E"/>
    <w:rsid w:val="00D30F5B"/>
    <w:rsid w:val="00D32D33"/>
    <w:rsid w:val="00D33F52"/>
    <w:rsid w:val="00D3490B"/>
    <w:rsid w:val="00D34FA5"/>
    <w:rsid w:val="00D36619"/>
    <w:rsid w:val="00D4199F"/>
    <w:rsid w:val="00D4223B"/>
    <w:rsid w:val="00D431F0"/>
    <w:rsid w:val="00D4323D"/>
    <w:rsid w:val="00D43582"/>
    <w:rsid w:val="00D43B50"/>
    <w:rsid w:val="00D44BF2"/>
    <w:rsid w:val="00D45D87"/>
    <w:rsid w:val="00D46DA0"/>
    <w:rsid w:val="00D46EDE"/>
    <w:rsid w:val="00D47C80"/>
    <w:rsid w:val="00D50206"/>
    <w:rsid w:val="00D51F4A"/>
    <w:rsid w:val="00D52E41"/>
    <w:rsid w:val="00D52E84"/>
    <w:rsid w:val="00D53102"/>
    <w:rsid w:val="00D57508"/>
    <w:rsid w:val="00D57810"/>
    <w:rsid w:val="00D57F2E"/>
    <w:rsid w:val="00D603F7"/>
    <w:rsid w:val="00D622D9"/>
    <w:rsid w:val="00D640C2"/>
    <w:rsid w:val="00D647E2"/>
    <w:rsid w:val="00D653C8"/>
    <w:rsid w:val="00D66A88"/>
    <w:rsid w:val="00D66C49"/>
    <w:rsid w:val="00D67936"/>
    <w:rsid w:val="00D70482"/>
    <w:rsid w:val="00D713EE"/>
    <w:rsid w:val="00D720D0"/>
    <w:rsid w:val="00D72D34"/>
    <w:rsid w:val="00D741E0"/>
    <w:rsid w:val="00D74E73"/>
    <w:rsid w:val="00D765EB"/>
    <w:rsid w:val="00D8255B"/>
    <w:rsid w:val="00D82C6C"/>
    <w:rsid w:val="00D84005"/>
    <w:rsid w:val="00D84489"/>
    <w:rsid w:val="00D84781"/>
    <w:rsid w:val="00D84FFA"/>
    <w:rsid w:val="00D85308"/>
    <w:rsid w:val="00D87048"/>
    <w:rsid w:val="00D87EB1"/>
    <w:rsid w:val="00D91719"/>
    <w:rsid w:val="00D91A5A"/>
    <w:rsid w:val="00D92274"/>
    <w:rsid w:val="00D953E9"/>
    <w:rsid w:val="00D95461"/>
    <w:rsid w:val="00DA050D"/>
    <w:rsid w:val="00DA1AD9"/>
    <w:rsid w:val="00DA1DA0"/>
    <w:rsid w:val="00DA20CC"/>
    <w:rsid w:val="00DA41DD"/>
    <w:rsid w:val="00DA4800"/>
    <w:rsid w:val="00DA6531"/>
    <w:rsid w:val="00DB05FD"/>
    <w:rsid w:val="00DB2BD9"/>
    <w:rsid w:val="00DB4B93"/>
    <w:rsid w:val="00DB4EB4"/>
    <w:rsid w:val="00DB5905"/>
    <w:rsid w:val="00DB66A6"/>
    <w:rsid w:val="00DB7CCD"/>
    <w:rsid w:val="00DC0455"/>
    <w:rsid w:val="00DC0D8A"/>
    <w:rsid w:val="00DC0E47"/>
    <w:rsid w:val="00DC1892"/>
    <w:rsid w:val="00DC510E"/>
    <w:rsid w:val="00DC78AB"/>
    <w:rsid w:val="00DD0EC3"/>
    <w:rsid w:val="00DD1285"/>
    <w:rsid w:val="00DD1DB2"/>
    <w:rsid w:val="00DD1E0D"/>
    <w:rsid w:val="00DD47F8"/>
    <w:rsid w:val="00DD5AB5"/>
    <w:rsid w:val="00DD5F25"/>
    <w:rsid w:val="00DD611E"/>
    <w:rsid w:val="00DD62CC"/>
    <w:rsid w:val="00DE07FE"/>
    <w:rsid w:val="00DE2A1A"/>
    <w:rsid w:val="00DE52D1"/>
    <w:rsid w:val="00DE7EB4"/>
    <w:rsid w:val="00DF26F7"/>
    <w:rsid w:val="00DF3AA2"/>
    <w:rsid w:val="00DF3AB1"/>
    <w:rsid w:val="00DF3ACF"/>
    <w:rsid w:val="00DF3FA6"/>
    <w:rsid w:val="00DF4209"/>
    <w:rsid w:val="00DF4E3E"/>
    <w:rsid w:val="00E00E07"/>
    <w:rsid w:val="00E0162E"/>
    <w:rsid w:val="00E01ECA"/>
    <w:rsid w:val="00E027D4"/>
    <w:rsid w:val="00E03144"/>
    <w:rsid w:val="00E069A2"/>
    <w:rsid w:val="00E06F35"/>
    <w:rsid w:val="00E10F0B"/>
    <w:rsid w:val="00E11805"/>
    <w:rsid w:val="00E1219F"/>
    <w:rsid w:val="00E1316D"/>
    <w:rsid w:val="00E1412A"/>
    <w:rsid w:val="00E1636E"/>
    <w:rsid w:val="00E16967"/>
    <w:rsid w:val="00E17886"/>
    <w:rsid w:val="00E17D88"/>
    <w:rsid w:val="00E21834"/>
    <w:rsid w:val="00E21EAE"/>
    <w:rsid w:val="00E21F27"/>
    <w:rsid w:val="00E24EB2"/>
    <w:rsid w:val="00E25440"/>
    <w:rsid w:val="00E30C90"/>
    <w:rsid w:val="00E3200D"/>
    <w:rsid w:val="00E329F3"/>
    <w:rsid w:val="00E32D3C"/>
    <w:rsid w:val="00E32E53"/>
    <w:rsid w:val="00E33482"/>
    <w:rsid w:val="00E33AC6"/>
    <w:rsid w:val="00E402FD"/>
    <w:rsid w:val="00E41F7F"/>
    <w:rsid w:val="00E4296C"/>
    <w:rsid w:val="00E42D4C"/>
    <w:rsid w:val="00E43168"/>
    <w:rsid w:val="00E44BC5"/>
    <w:rsid w:val="00E46CD1"/>
    <w:rsid w:val="00E46D97"/>
    <w:rsid w:val="00E47BA5"/>
    <w:rsid w:val="00E53719"/>
    <w:rsid w:val="00E53905"/>
    <w:rsid w:val="00E54497"/>
    <w:rsid w:val="00E5593D"/>
    <w:rsid w:val="00E60A92"/>
    <w:rsid w:val="00E63B6C"/>
    <w:rsid w:val="00E64004"/>
    <w:rsid w:val="00E66130"/>
    <w:rsid w:val="00E6671C"/>
    <w:rsid w:val="00E6671E"/>
    <w:rsid w:val="00E66830"/>
    <w:rsid w:val="00E67EEB"/>
    <w:rsid w:val="00E701FB"/>
    <w:rsid w:val="00E70C36"/>
    <w:rsid w:val="00E721FC"/>
    <w:rsid w:val="00E72447"/>
    <w:rsid w:val="00E73EB9"/>
    <w:rsid w:val="00E74538"/>
    <w:rsid w:val="00E77132"/>
    <w:rsid w:val="00E77DB9"/>
    <w:rsid w:val="00E77E78"/>
    <w:rsid w:val="00E80461"/>
    <w:rsid w:val="00E80C05"/>
    <w:rsid w:val="00E819F9"/>
    <w:rsid w:val="00E83E3D"/>
    <w:rsid w:val="00E847C9"/>
    <w:rsid w:val="00E858C7"/>
    <w:rsid w:val="00E87B14"/>
    <w:rsid w:val="00E90FCD"/>
    <w:rsid w:val="00E924B1"/>
    <w:rsid w:val="00E927DA"/>
    <w:rsid w:val="00E9289D"/>
    <w:rsid w:val="00E92A89"/>
    <w:rsid w:val="00E92C30"/>
    <w:rsid w:val="00E95AC3"/>
    <w:rsid w:val="00EA178B"/>
    <w:rsid w:val="00EA1C7B"/>
    <w:rsid w:val="00EA2179"/>
    <w:rsid w:val="00EA21C9"/>
    <w:rsid w:val="00EA2283"/>
    <w:rsid w:val="00EA2B01"/>
    <w:rsid w:val="00EA3152"/>
    <w:rsid w:val="00EA3642"/>
    <w:rsid w:val="00EA463A"/>
    <w:rsid w:val="00EA4BA0"/>
    <w:rsid w:val="00EA5C5C"/>
    <w:rsid w:val="00EB0042"/>
    <w:rsid w:val="00EB1670"/>
    <w:rsid w:val="00EB1FAC"/>
    <w:rsid w:val="00EB22B4"/>
    <w:rsid w:val="00EB2753"/>
    <w:rsid w:val="00EB3903"/>
    <w:rsid w:val="00EB4474"/>
    <w:rsid w:val="00EB6F77"/>
    <w:rsid w:val="00EB6F79"/>
    <w:rsid w:val="00EC43A6"/>
    <w:rsid w:val="00EC5A34"/>
    <w:rsid w:val="00EC5CF2"/>
    <w:rsid w:val="00EC67D2"/>
    <w:rsid w:val="00ED229D"/>
    <w:rsid w:val="00ED2DA4"/>
    <w:rsid w:val="00ED3870"/>
    <w:rsid w:val="00ED40AA"/>
    <w:rsid w:val="00ED4151"/>
    <w:rsid w:val="00ED77BA"/>
    <w:rsid w:val="00ED7AF1"/>
    <w:rsid w:val="00EE2AA9"/>
    <w:rsid w:val="00EE7C28"/>
    <w:rsid w:val="00EF1076"/>
    <w:rsid w:val="00EF451D"/>
    <w:rsid w:val="00EF645F"/>
    <w:rsid w:val="00F00012"/>
    <w:rsid w:val="00F0020B"/>
    <w:rsid w:val="00F01276"/>
    <w:rsid w:val="00F01545"/>
    <w:rsid w:val="00F029DA"/>
    <w:rsid w:val="00F0338B"/>
    <w:rsid w:val="00F03CA9"/>
    <w:rsid w:val="00F113EB"/>
    <w:rsid w:val="00F11CB5"/>
    <w:rsid w:val="00F14065"/>
    <w:rsid w:val="00F16811"/>
    <w:rsid w:val="00F218D2"/>
    <w:rsid w:val="00F221C4"/>
    <w:rsid w:val="00F23A29"/>
    <w:rsid w:val="00F24534"/>
    <w:rsid w:val="00F27B37"/>
    <w:rsid w:val="00F30871"/>
    <w:rsid w:val="00F3355A"/>
    <w:rsid w:val="00F36BE0"/>
    <w:rsid w:val="00F36BFA"/>
    <w:rsid w:val="00F37BA5"/>
    <w:rsid w:val="00F40074"/>
    <w:rsid w:val="00F41467"/>
    <w:rsid w:val="00F42D98"/>
    <w:rsid w:val="00F439CA"/>
    <w:rsid w:val="00F500B9"/>
    <w:rsid w:val="00F5079D"/>
    <w:rsid w:val="00F50FF9"/>
    <w:rsid w:val="00F514B5"/>
    <w:rsid w:val="00F53863"/>
    <w:rsid w:val="00F5403E"/>
    <w:rsid w:val="00F559B3"/>
    <w:rsid w:val="00F601D7"/>
    <w:rsid w:val="00F604FC"/>
    <w:rsid w:val="00F60BBF"/>
    <w:rsid w:val="00F61D5A"/>
    <w:rsid w:val="00F62338"/>
    <w:rsid w:val="00F657BE"/>
    <w:rsid w:val="00F666E6"/>
    <w:rsid w:val="00F6692F"/>
    <w:rsid w:val="00F70EAA"/>
    <w:rsid w:val="00F71916"/>
    <w:rsid w:val="00F7252C"/>
    <w:rsid w:val="00F7323E"/>
    <w:rsid w:val="00F7383F"/>
    <w:rsid w:val="00F73F5A"/>
    <w:rsid w:val="00F74ADB"/>
    <w:rsid w:val="00F74FF3"/>
    <w:rsid w:val="00F75700"/>
    <w:rsid w:val="00F760AE"/>
    <w:rsid w:val="00F769D4"/>
    <w:rsid w:val="00F77BDC"/>
    <w:rsid w:val="00F80CC4"/>
    <w:rsid w:val="00F817E9"/>
    <w:rsid w:val="00F82CF4"/>
    <w:rsid w:val="00F83D7C"/>
    <w:rsid w:val="00F851F9"/>
    <w:rsid w:val="00F90870"/>
    <w:rsid w:val="00F924F6"/>
    <w:rsid w:val="00F9344D"/>
    <w:rsid w:val="00F9475B"/>
    <w:rsid w:val="00F947A7"/>
    <w:rsid w:val="00F958C3"/>
    <w:rsid w:val="00F95929"/>
    <w:rsid w:val="00F96730"/>
    <w:rsid w:val="00F96CAA"/>
    <w:rsid w:val="00FA2049"/>
    <w:rsid w:val="00FA291F"/>
    <w:rsid w:val="00FA30A2"/>
    <w:rsid w:val="00FA61FA"/>
    <w:rsid w:val="00FA7A85"/>
    <w:rsid w:val="00FB00C3"/>
    <w:rsid w:val="00FB0C62"/>
    <w:rsid w:val="00FB145C"/>
    <w:rsid w:val="00FB1CC1"/>
    <w:rsid w:val="00FB5023"/>
    <w:rsid w:val="00FC1DCC"/>
    <w:rsid w:val="00FC2584"/>
    <w:rsid w:val="00FC3D42"/>
    <w:rsid w:val="00FC3FA1"/>
    <w:rsid w:val="00FC6B2A"/>
    <w:rsid w:val="00FC74EF"/>
    <w:rsid w:val="00FC7997"/>
    <w:rsid w:val="00FC7DE4"/>
    <w:rsid w:val="00FD14E5"/>
    <w:rsid w:val="00FD1CFD"/>
    <w:rsid w:val="00FD3338"/>
    <w:rsid w:val="00FD343E"/>
    <w:rsid w:val="00FD3FF8"/>
    <w:rsid w:val="00FD561A"/>
    <w:rsid w:val="00FD5EC2"/>
    <w:rsid w:val="00FD6E21"/>
    <w:rsid w:val="00FD7964"/>
    <w:rsid w:val="00FD79C3"/>
    <w:rsid w:val="00FE020B"/>
    <w:rsid w:val="00FE138D"/>
    <w:rsid w:val="00FE1C5E"/>
    <w:rsid w:val="00FE2345"/>
    <w:rsid w:val="00FE2E7E"/>
    <w:rsid w:val="00FE42E0"/>
    <w:rsid w:val="00FE7428"/>
    <w:rsid w:val="00FE7BD3"/>
    <w:rsid w:val="00FF05B4"/>
    <w:rsid w:val="00FF36A7"/>
    <w:rsid w:val="00FF37AF"/>
    <w:rsid w:val="00FF4052"/>
    <w:rsid w:val="00FF62C9"/>
    <w:rsid w:val="00FF67EE"/>
    <w:rsid w:val="00FF6B19"/>
    <w:rsid w:val="00FF7115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261FA"/>
  <w15:chartTrackingRefBased/>
  <w15:docId w15:val="{591E6768-1678-4A39-A530-AD01A505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0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0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0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0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0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0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0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0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01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01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010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010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010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010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010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010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010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D160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601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0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6010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D160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010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D160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60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0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010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D160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7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98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97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98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</dc:creator>
  <cp:keywords/>
  <dc:description/>
  <cp:lastModifiedBy>DN</cp:lastModifiedBy>
  <cp:revision>43</cp:revision>
  <dcterms:created xsi:type="dcterms:W3CDTF">2024-04-12T21:58:00Z</dcterms:created>
  <dcterms:modified xsi:type="dcterms:W3CDTF">2024-04-14T02:59:00Z</dcterms:modified>
</cp:coreProperties>
</file>