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D7D0" w14:textId="11B4DAB4" w:rsidR="005352B1" w:rsidRDefault="00E75471" w:rsidP="00E75471">
      <w:pPr>
        <w:ind w:firstLine="0"/>
        <w:rPr>
          <w:rFonts w:asciiTheme="majorBidi" w:hAnsiTheme="majorBidi" w:cstheme="majorBidi"/>
        </w:rPr>
      </w:pPr>
      <w:r w:rsidRPr="00E75471">
        <w:rPr>
          <w:rFonts w:asciiTheme="majorBidi" w:hAnsiTheme="majorBidi" w:cstheme="majorBidi"/>
          <w:b/>
          <w:bCs/>
        </w:rPr>
        <w:t>P</w:t>
      </w:r>
      <w:r w:rsidR="00A1145D" w:rsidRPr="00E75471">
        <w:rPr>
          <w:rFonts w:asciiTheme="majorBidi" w:hAnsiTheme="majorBidi" w:cstheme="majorBidi"/>
          <w:b/>
          <w:bCs/>
        </w:rPr>
        <w:t>urpose of th</w:t>
      </w:r>
      <w:r w:rsidRPr="00E75471">
        <w:rPr>
          <w:rFonts w:asciiTheme="majorBidi" w:hAnsiTheme="majorBidi" w:cstheme="majorBidi"/>
          <w:b/>
          <w:bCs/>
        </w:rPr>
        <w:t>e</w:t>
      </w:r>
      <w:r w:rsidR="00A1145D" w:rsidRPr="00E75471">
        <w:rPr>
          <w:rFonts w:asciiTheme="majorBidi" w:hAnsiTheme="majorBidi" w:cstheme="majorBidi"/>
          <w:b/>
          <w:bCs/>
        </w:rPr>
        <w:t xml:space="preserve"> </w:t>
      </w:r>
      <w:r w:rsidR="009B5645">
        <w:rPr>
          <w:rFonts w:asciiTheme="majorBidi" w:hAnsiTheme="majorBidi" w:cstheme="majorBidi"/>
          <w:b/>
          <w:bCs/>
        </w:rPr>
        <w:t>g</w:t>
      </w:r>
      <w:r w:rsidR="00A1145D" w:rsidRPr="00E75471">
        <w:rPr>
          <w:rFonts w:asciiTheme="majorBidi" w:hAnsiTheme="majorBidi" w:cstheme="majorBidi"/>
          <w:b/>
          <w:bCs/>
        </w:rPr>
        <w:t>rant</w:t>
      </w:r>
      <w:r w:rsidRPr="00E75471">
        <w:rPr>
          <w:rFonts w:asciiTheme="majorBidi" w:hAnsiTheme="majorBidi" w:cstheme="majorBidi"/>
        </w:rPr>
        <w:t xml:space="preserve">: </w:t>
      </w:r>
      <w:r w:rsidR="00A1145D" w:rsidRPr="00E75471">
        <w:rPr>
          <w:rFonts w:asciiTheme="majorBidi" w:hAnsiTheme="majorBidi" w:cstheme="majorBidi"/>
        </w:rPr>
        <w:t xml:space="preserve">to support the </w:t>
      </w:r>
      <w:r w:rsidRPr="00E75471">
        <w:rPr>
          <w:rFonts w:asciiTheme="majorBidi" w:hAnsiTheme="majorBidi" w:cstheme="majorBidi"/>
        </w:rPr>
        <w:t xml:space="preserve">activities of the </w:t>
      </w:r>
      <w:r>
        <w:rPr>
          <w:rFonts w:asciiTheme="majorBidi" w:hAnsiTheme="majorBidi" w:cstheme="majorBidi"/>
        </w:rPr>
        <w:t>A</w:t>
      </w:r>
      <w:r w:rsidR="00A1145D" w:rsidRPr="00E75471">
        <w:rPr>
          <w:rFonts w:asciiTheme="majorBidi" w:hAnsiTheme="majorBidi" w:cstheme="majorBidi"/>
        </w:rPr>
        <w:t>nti-</w:t>
      </w:r>
      <w:r>
        <w:rPr>
          <w:rFonts w:asciiTheme="majorBidi" w:hAnsiTheme="majorBidi" w:cstheme="majorBidi"/>
        </w:rPr>
        <w:t>O</w:t>
      </w:r>
      <w:r w:rsidR="00A1145D" w:rsidRPr="00E75471">
        <w:rPr>
          <w:rFonts w:asciiTheme="majorBidi" w:hAnsiTheme="majorBidi" w:cstheme="majorBidi"/>
        </w:rPr>
        <w:t xml:space="preserve">ccupation </w:t>
      </w:r>
      <w:r>
        <w:rPr>
          <w:rFonts w:asciiTheme="majorBidi" w:hAnsiTheme="majorBidi" w:cstheme="majorBidi"/>
        </w:rPr>
        <w:t>B</w:t>
      </w:r>
      <w:r w:rsidR="00A1145D" w:rsidRPr="00E75471">
        <w:rPr>
          <w:rFonts w:asciiTheme="majorBidi" w:hAnsiTheme="majorBidi" w:cstheme="majorBidi"/>
        </w:rPr>
        <w:t xml:space="preserve">loc and </w:t>
      </w:r>
      <w:r>
        <w:rPr>
          <w:rFonts w:asciiTheme="majorBidi" w:hAnsiTheme="majorBidi" w:cstheme="majorBidi"/>
        </w:rPr>
        <w:t xml:space="preserve">Partnership for </w:t>
      </w:r>
      <w:r w:rsidR="00A1145D" w:rsidRPr="00E75471">
        <w:rPr>
          <w:rFonts w:asciiTheme="majorBidi" w:hAnsiTheme="majorBidi" w:cstheme="majorBidi"/>
        </w:rPr>
        <w:t>Peace for half a year</w:t>
      </w:r>
      <w:r>
        <w:rPr>
          <w:rFonts w:asciiTheme="majorBidi" w:hAnsiTheme="majorBidi" w:cstheme="majorBidi"/>
        </w:rPr>
        <w:t xml:space="preserve">, </w:t>
      </w:r>
      <w:r w:rsidR="00485892">
        <w:rPr>
          <w:rFonts w:asciiTheme="majorBidi" w:hAnsiTheme="majorBidi" w:cstheme="majorBidi"/>
        </w:rPr>
        <w:t>and in specific</w:t>
      </w:r>
      <w:r>
        <w:rPr>
          <w:rFonts w:asciiTheme="majorBidi" w:hAnsiTheme="majorBidi" w:cstheme="majorBidi"/>
        </w:rPr>
        <w:t xml:space="preserve"> </w:t>
      </w:r>
      <w:r w:rsidR="00A1145D" w:rsidRPr="00E75471">
        <w:rPr>
          <w:rFonts w:asciiTheme="majorBidi" w:hAnsiTheme="majorBidi" w:cstheme="majorBidi"/>
        </w:rPr>
        <w:t xml:space="preserve">a demonstration </w:t>
      </w:r>
      <w:r>
        <w:rPr>
          <w:rFonts w:asciiTheme="majorBidi" w:hAnsiTheme="majorBidi" w:cstheme="majorBidi"/>
        </w:rPr>
        <w:t xml:space="preserve">on the </w:t>
      </w:r>
      <w:r w:rsidR="00485892">
        <w:rPr>
          <w:rFonts w:asciiTheme="majorBidi" w:hAnsiTheme="majorBidi" w:cstheme="majorBidi"/>
        </w:rPr>
        <w:t>night</w:t>
      </w:r>
      <w:r>
        <w:rPr>
          <w:rFonts w:asciiTheme="majorBidi" w:hAnsiTheme="majorBidi" w:cstheme="majorBidi"/>
        </w:rPr>
        <w:t xml:space="preserve"> of </w:t>
      </w:r>
      <w:r w:rsidR="00A1145D" w:rsidRPr="00E75471">
        <w:rPr>
          <w:rFonts w:asciiTheme="majorBidi" w:hAnsiTheme="majorBidi" w:cstheme="majorBidi"/>
        </w:rPr>
        <w:t>Saturday</w:t>
      </w:r>
      <w:r>
        <w:rPr>
          <w:rFonts w:asciiTheme="majorBidi" w:hAnsiTheme="majorBidi" w:cstheme="majorBidi"/>
        </w:rPr>
        <w:t>,</w:t>
      </w:r>
      <w:r w:rsidR="00A1145D" w:rsidRPr="00E7547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June 8 </w:t>
      </w:r>
      <w:r w:rsidR="00A1145D" w:rsidRPr="00E75471">
        <w:rPr>
          <w:rFonts w:asciiTheme="majorBidi" w:hAnsiTheme="majorBidi" w:cstheme="majorBidi"/>
        </w:rPr>
        <w:t xml:space="preserve">in Tel Aviv to mark 57 years of </w:t>
      </w:r>
      <w:commentRangeStart w:id="0"/>
      <w:commentRangeStart w:id="1"/>
      <w:r>
        <w:rPr>
          <w:rFonts w:asciiTheme="majorBidi" w:hAnsiTheme="majorBidi" w:cstheme="majorBidi"/>
        </w:rPr>
        <w:t xml:space="preserve">Israel’s </w:t>
      </w:r>
      <w:r w:rsidR="00A1145D" w:rsidRPr="00E75471">
        <w:rPr>
          <w:rFonts w:asciiTheme="majorBidi" w:hAnsiTheme="majorBidi" w:cstheme="majorBidi"/>
        </w:rPr>
        <w:t>occupation</w:t>
      </w:r>
      <w:r>
        <w:rPr>
          <w:rFonts w:asciiTheme="majorBidi" w:hAnsiTheme="majorBidi" w:cstheme="majorBidi"/>
        </w:rPr>
        <w:t xml:space="preserve"> of Palestinian territories</w:t>
      </w:r>
      <w:commentRangeEnd w:id="0"/>
      <w:r w:rsidR="00485892">
        <w:rPr>
          <w:rStyle w:val="CommentReference"/>
        </w:rPr>
        <w:commentReference w:id="0"/>
      </w:r>
      <w:commentRangeEnd w:id="1"/>
      <w:r w:rsidR="003A2724">
        <w:rPr>
          <w:rStyle w:val="CommentReference"/>
        </w:rPr>
        <w:commentReference w:id="1"/>
      </w:r>
      <w:r w:rsidR="00A1145D" w:rsidRPr="00E75471">
        <w:rPr>
          <w:rFonts w:asciiTheme="majorBidi" w:hAnsiTheme="majorBidi" w:cstheme="majorBidi"/>
        </w:rPr>
        <w:t>.</w:t>
      </w:r>
    </w:p>
    <w:p w14:paraId="344B5AED" w14:textId="77777777" w:rsidR="009B5645" w:rsidRDefault="009B5645" w:rsidP="00E75471">
      <w:pPr>
        <w:ind w:firstLine="0"/>
        <w:rPr>
          <w:rFonts w:asciiTheme="majorBidi" w:hAnsiTheme="majorBidi" w:cstheme="majorBidi"/>
          <w:b/>
          <w:bCs/>
        </w:rPr>
      </w:pPr>
    </w:p>
    <w:p w14:paraId="5F06D22D" w14:textId="1DE6A4C2" w:rsidR="00E75471" w:rsidRPr="00E75471" w:rsidRDefault="00E75471" w:rsidP="00E75471">
      <w:pPr>
        <w:ind w:firstLine="0"/>
        <w:rPr>
          <w:rFonts w:asciiTheme="majorBidi" w:hAnsiTheme="majorBidi" w:cstheme="majorBidi"/>
          <w:b/>
          <w:bCs/>
        </w:rPr>
      </w:pPr>
      <w:r w:rsidRPr="00E75471">
        <w:rPr>
          <w:rFonts w:asciiTheme="majorBidi" w:hAnsiTheme="majorBidi" w:cstheme="majorBidi"/>
          <w:b/>
          <w:bCs/>
        </w:rPr>
        <w:t>Background</w:t>
      </w:r>
    </w:p>
    <w:p w14:paraId="342B946D" w14:textId="1B624268" w:rsidR="00E75471" w:rsidRDefault="00E75471" w:rsidP="00E75471">
      <w:pPr>
        <w:ind w:firstLine="0"/>
        <w:rPr>
          <w:rFonts w:asciiTheme="majorBidi" w:hAnsiTheme="majorBidi" w:cstheme="majorBidi"/>
        </w:rPr>
      </w:pPr>
      <w:r w:rsidRPr="00E75471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A</w:t>
      </w:r>
      <w:r w:rsidRPr="00E75471">
        <w:rPr>
          <w:rFonts w:asciiTheme="majorBidi" w:hAnsiTheme="majorBidi" w:cstheme="majorBidi"/>
        </w:rPr>
        <w:t>nti-</w:t>
      </w:r>
      <w:r>
        <w:rPr>
          <w:rFonts w:asciiTheme="majorBidi" w:hAnsiTheme="majorBidi" w:cstheme="majorBidi"/>
        </w:rPr>
        <w:t>O</w:t>
      </w:r>
      <w:r w:rsidRPr="00E75471">
        <w:rPr>
          <w:rFonts w:asciiTheme="majorBidi" w:hAnsiTheme="majorBidi" w:cstheme="majorBidi"/>
        </w:rPr>
        <w:t xml:space="preserve">ccupation </w:t>
      </w:r>
      <w:r>
        <w:rPr>
          <w:rFonts w:asciiTheme="majorBidi" w:hAnsiTheme="majorBidi" w:cstheme="majorBidi"/>
        </w:rPr>
        <w:t>B</w:t>
      </w:r>
      <w:r w:rsidRPr="00E75471">
        <w:rPr>
          <w:rFonts w:asciiTheme="majorBidi" w:hAnsiTheme="majorBidi" w:cstheme="majorBidi"/>
        </w:rPr>
        <w:t xml:space="preserve">loc and </w:t>
      </w:r>
      <w:r>
        <w:rPr>
          <w:rFonts w:asciiTheme="majorBidi" w:hAnsiTheme="majorBidi" w:cstheme="majorBidi"/>
        </w:rPr>
        <w:t xml:space="preserve">Partnership for </w:t>
      </w:r>
      <w:r w:rsidRPr="00E75471">
        <w:rPr>
          <w:rFonts w:asciiTheme="majorBidi" w:hAnsiTheme="majorBidi" w:cstheme="majorBidi"/>
        </w:rPr>
        <w:t xml:space="preserve">Peace are coalitions of organizations that work for peace and a political solution </w:t>
      </w:r>
      <w:r w:rsidR="00865F57">
        <w:rPr>
          <w:rFonts w:asciiTheme="majorBidi" w:hAnsiTheme="majorBidi" w:cstheme="majorBidi"/>
        </w:rPr>
        <w:t>as well as</w:t>
      </w:r>
      <w:r w:rsidRPr="00E75471">
        <w:rPr>
          <w:rFonts w:asciiTheme="majorBidi" w:hAnsiTheme="majorBidi" w:cstheme="majorBidi"/>
        </w:rPr>
        <w:t xml:space="preserve"> against the occupation and war.</w:t>
      </w:r>
      <w:r>
        <w:rPr>
          <w:rFonts w:asciiTheme="majorBidi" w:hAnsiTheme="majorBidi" w:cstheme="majorBidi"/>
        </w:rPr>
        <w:t xml:space="preserve"> </w:t>
      </w:r>
      <w:r w:rsidRPr="00E75471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A</w:t>
      </w:r>
      <w:r w:rsidRPr="00E75471">
        <w:rPr>
          <w:rFonts w:asciiTheme="majorBidi" w:hAnsiTheme="majorBidi" w:cstheme="majorBidi"/>
        </w:rPr>
        <w:t>nti-</w:t>
      </w:r>
      <w:r>
        <w:rPr>
          <w:rFonts w:asciiTheme="majorBidi" w:hAnsiTheme="majorBidi" w:cstheme="majorBidi"/>
        </w:rPr>
        <w:t>O</w:t>
      </w:r>
      <w:r w:rsidRPr="00E75471">
        <w:rPr>
          <w:rFonts w:asciiTheme="majorBidi" w:hAnsiTheme="majorBidi" w:cstheme="majorBidi"/>
        </w:rPr>
        <w:t xml:space="preserve">ccupation </w:t>
      </w:r>
      <w:r>
        <w:rPr>
          <w:rFonts w:asciiTheme="majorBidi" w:hAnsiTheme="majorBidi" w:cstheme="majorBidi"/>
        </w:rPr>
        <w:t>B</w:t>
      </w:r>
      <w:r w:rsidRPr="00E75471">
        <w:rPr>
          <w:rFonts w:asciiTheme="majorBidi" w:hAnsiTheme="majorBidi" w:cstheme="majorBidi"/>
        </w:rPr>
        <w:t xml:space="preserve">loc </w:t>
      </w:r>
      <w:r>
        <w:rPr>
          <w:rFonts w:asciiTheme="majorBidi" w:hAnsiTheme="majorBidi" w:cstheme="majorBidi"/>
        </w:rPr>
        <w:t>launched</w:t>
      </w:r>
      <w:r w:rsidRPr="00E7547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its activities</w:t>
      </w:r>
      <w:r w:rsidRPr="00E75471">
        <w:rPr>
          <w:rFonts w:asciiTheme="majorBidi" w:hAnsiTheme="majorBidi" w:cstheme="majorBidi"/>
        </w:rPr>
        <w:t xml:space="preserve"> at the beginning of the </w:t>
      </w:r>
      <w:proofErr w:type="gramStart"/>
      <w:r w:rsidRPr="00E75471">
        <w:rPr>
          <w:rFonts w:asciiTheme="majorBidi" w:hAnsiTheme="majorBidi" w:cstheme="majorBidi"/>
        </w:rPr>
        <w:t>protest</w:t>
      </w:r>
      <w:r>
        <w:rPr>
          <w:rFonts w:asciiTheme="majorBidi" w:hAnsiTheme="majorBidi" w:cstheme="majorBidi"/>
        </w:rPr>
        <w:t>s</w:t>
      </w:r>
      <w:r w:rsidRPr="00E75471">
        <w:rPr>
          <w:rFonts w:asciiTheme="majorBidi" w:hAnsiTheme="majorBidi" w:cstheme="majorBidi"/>
        </w:rPr>
        <w:t xml:space="preserve"> against</w:t>
      </w:r>
      <w:proofErr w:type="gramEnd"/>
      <w:r w:rsidRPr="00E75471">
        <w:rPr>
          <w:rFonts w:asciiTheme="majorBidi" w:hAnsiTheme="majorBidi" w:cstheme="majorBidi"/>
        </w:rPr>
        <w:t xml:space="preserve"> the </w:t>
      </w:r>
      <w:r>
        <w:rPr>
          <w:rFonts w:asciiTheme="majorBidi" w:hAnsiTheme="majorBidi" w:cstheme="majorBidi"/>
        </w:rPr>
        <w:t xml:space="preserve">Israeli government’s attempted </w:t>
      </w:r>
      <w:r w:rsidRPr="00E75471">
        <w:rPr>
          <w:rFonts w:asciiTheme="majorBidi" w:hAnsiTheme="majorBidi" w:cstheme="majorBidi"/>
        </w:rPr>
        <w:t xml:space="preserve">legal coup to </w:t>
      </w:r>
      <w:r>
        <w:rPr>
          <w:rFonts w:asciiTheme="majorBidi" w:hAnsiTheme="majorBidi" w:cstheme="majorBidi"/>
        </w:rPr>
        <w:t xml:space="preserve">express </w:t>
      </w:r>
      <w:r w:rsidR="00485892">
        <w:rPr>
          <w:rFonts w:asciiTheme="majorBidi" w:hAnsiTheme="majorBidi" w:cstheme="majorBidi"/>
        </w:rPr>
        <w:t xml:space="preserve">the view </w:t>
      </w:r>
      <w:r w:rsidRPr="00E75471">
        <w:rPr>
          <w:rFonts w:asciiTheme="majorBidi" w:hAnsiTheme="majorBidi" w:cstheme="majorBidi"/>
        </w:rPr>
        <w:t xml:space="preserve">that the occupation </w:t>
      </w:r>
      <w:r>
        <w:rPr>
          <w:rFonts w:asciiTheme="majorBidi" w:hAnsiTheme="majorBidi" w:cstheme="majorBidi"/>
        </w:rPr>
        <w:t>was</w:t>
      </w:r>
      <w:r w:rsidRPr="00E75471">
        <w:rPr>
          <w:rFonts w:asciiTheme="majorBidi" w:hAnsiTheme="majorBidi" w:cstheme="majorBidi"/>
        </w:rPr>
        <w:t xml:space="preserve"> the engine behind th</w:t>
      </w:r>
      <w:r w:rsidR="00865F57">
        <w:rPr>
          <w:rFonts w:asciiTheme="majorBidi" w:hAnsiTheme="majorBidi" w:cstheme="majorBidi"/>
        </w:rPr>
        <w:t>is</w:t>
      </w:r>
      <w:r w:rsidRPr="00E75471">
        <w:rPr>
          <w:rFonts w:asciiTheme="majorBidi" w:hAnsiTheme="majorBidi" w:cstheme="majorBidi"/>
        </w:rPr>
        <w:t xml:space="preserve"> coup</w:t>
      </w:r>
      <w:r>
        <w:rPr>
          <w:rFonts w:asciiTheme="majorBidi" w:hAnsiTheme="majorBidi" w:cstheme="majorBidi"/>
        </w:rPr>
        <w:t xml:space="preserve">. It </w:t>
      </w:r>
      <w:r w:rsidRPr="00E75471">
        <w:rPr>
          <w:rFonts w:asciiTheme="majorBidi" w:hAnsiTheme="majorBidi" w:cstheme="majorBidi"/>
        </w:rPr>
        <w:t xml:space="preserve">received two emergency grants from </w:t>
      </w:r>
      <w:commentRangeStart w:id="2"/>
      <w:r w:rsidRPr="00E75471">
        <w:rPr>
          <w:rFonts w:asciiTheme="majorBidi" w:hAnsiTheme="majorBidi" w:cstheme="majorBidi"/>
        </w:rPr>
        <w:t>the foundation</w:t>
      </w:r>
      <w:commentRangeEnd w:id="2"/>
      <w:r>
        <w:rPr>
          <w:rStyle w:val="CommentReference"/>
        </w:rPr>
        <w:commentReference w:id="2"/>
      </w:r>
      <w:r w:rsidRPr="00E75471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E75471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A</w:t>
      </w:r>
      <w:r w:rsidRPr="00E75471">
        <w:rPr>
          <w:rFonts w:asciiTheme="majorBidi" w:hAnsiTheme="majorBidi" w:cstheme="majorBidi"/>
        </w:rPr>
        <w:t>nti-</w:t>
      </w:r>
      <w:r>
        <w:rPr>
          <w:rFonts w:asciiTheme="majorBidi" w:hAnsiTheme="majorBidi" w:cstheme="majorBidi"/>
        </w:rPr>
        <w:t>O</w:t>
      </w:r>
      <w:r w:rsidRPr="00E75471">
        <w:rPr>
          <w:rFonts w:asciiTheme="majorBidi" w:hAnsiTheme="majorBidi" w:cstheme="majorBidi"/>
        </w:rPr>
        <w:t xml:space="preserve">ccupation </w:t>
      </w:r>
      <w:r>
        <w:rPr>
          <w:rFonts w:asciiTheme="majorBidi" w:hAnsiTheme="majorBidi" w:cstheme="majorBidi"/>
        </w:rPr>
        <w:t>B</w:t>
      </w:r>
      <w:r w:rsidRPr="00E75471">
        <w:rPr>
          <w:rFonts w:asciiTheme="majorBidi" w:hAnsiTheme="majorBidi" w:cstheme="majorBidi"/>
        </w:rPr>
        <w:t xml:space="preserve">loc </w:t>
      </w:r>
      <w:r w:rsidR="009B2417">
        <w:rPr>
          <w:rFonts w:asciiTheme="majorBidi" w:hAnsiTheme="majorBidi" w:cstheme="majorBidi"/>
        </w:rPr>
        <w:t>has been</w:t>
      </w:r>
      <w:r w:rsidRPr="00E75471">
        <w:rPr>
          <w:rFonts w:asciiTheme="majorBidi" w:hAnsiTheme="majorBidi" w:cstheme="majorBidi"/>
        </w:rPr>
        <w:t xml:space="preserve"> active in </w:t>
      </w:r>
      <w:proofErr w:type="gramStart"/>
      <w:r w:rsidRPr="00E75471">
        <w:rPr>
          <w:rFonts w:asciiTheme="majorBidi" w:hAnsiTheme="majorBidi" w:cstheme="majorBidi"/>
        </w:rPr>
        <w:t>protest</w:t>
      </w:r>
      <w:r>
        <w:rPr>
          <w:rFonts w:asciiTheme="majorBidi" w:hAnsiTheme="majorBidi" w:cstheme="majorBidi"/>
        </w:rPr>
        <w:t>s</w:t>
      </w:r>
      <w:r w:rsidRPr="00E75471">
        <w:rPr>
          <w:rFonts w:asciiTheme="majorBidi" w:hAnsiTheme="majorBidi" w:cstheme="majorBidi"/>
        </w:rPr>
        <w:t xml:space="preserve"> against</w:t>
      </w:r>
      <w:proofErr w:type="gramEnd"/>
      <w:r w:rsidRPr="00E75471">
        <w:rPr>
          <w:rFonts w:asciiTheme="majorBidi" w:hAnsiTheme="majorBidi" w:cstheme="majorBidi"/>
        </w:rPr>
        <w:t xml:space="preserve"> the Netanyahu government </w:t>
      </w:r>
      <w:r>
        <w:rPr>
          <w:rFonts w:asciiTheme="majorBidi" w:hAnsiTheme="majorBidi" w:cstheme="majorBidi"/>
        </w:rPr>
        <w:t>following the</w:t>
      </w:r>
      <w:r w:rsidRPr="00E75471">
        <w:rPr>
          <w:rFonts w:asciiTheme="majorBidi" w:hAnsiTheme="majorBidi" w:cstheme="majorBidi"/>
        </w:rPr>
        <w:t xml:space="preserve"> October 7</w:t>
      </w:r>
      <w:r>
        <w:rPr>
          <w:rFonts w:asciiTheme="majorBidi" w:hAnsiTheme="majorBidi" w:cstheme="majorBidi"/>
        </w:rPr>
        <w:t xml:space="preserve"> attack</w:t>
      </w:r>
      <w:r w:rsidRPr="00E75471">
        <w:rPr>
          <w:rFonts w:asciiTheme="majorBidi" w:hAnsiTheme="majorBidi" w:cstheme="majorBidi"/>
        </w:rPr>
        <w:t xml:space="preserve"> and the </w:t>
      </w:r>
      <w:r w:rsidR="00485892">
        <w:rPr>
          <w:rFonts w:asciiTheme="majorBidi" w:hAnsiTheme="majorBidi" w:cstheme="majorBidi"/>
        </w:rPr>
        <w:t xml:space="preserve">current </w:t>
      </w:r>
      <w:r w:rsidRPr="00E75471">
        <w:rPr>
          <w:rFonts w:asciiTheme="majorBidi" w:hAnsiTheme="majorBidi" w:cstheme="majorBidi"/>
        </w:rPr>
        <w:t>war in Gaza</w:t>
      </w:r>
      <w:r>
        <w:rPr>
          <w:rFonts w:asciiTheme="majorBidi" w:hAnsiTheme="majorBidi" w:cstheme="majorBidi"/>
        </w:rPr>
        <w:t xml:space="preserve">. It </w:t>
      </w:r>
      <w:r w:rsidRPr="00E75471">
        <w:rPr>
          <w:rFonts w:asciiTheme="majorBidi" w:hAnsiTheme="majorBidi" w:cstheme="majorBidi"/>
        </w:rPr>
        <w:t xml:space="preserve">raises </w:t>
      </w:r>
      <w:r>
        <w:rPr>
          <w:rFonts w:asciiTheme="majorBidi" w:hAnsiTheme="majorBidi" w:cstheme="majorBidi"/>
        </w:rPr>
        <w:t xml:space="preserve">discussions opposing </w:t>
      </w:r>
      <w:r w:rsidRPr="00E75471">
        <w:rPr>
          <w:rFonts w:asciiTheme="majorBidi" w:hAnsiTheme="majorBidi" w:cstheme="majorBidi"/>
        </w:rPr>
        <w:t xml:space="preserve">the occupation within </w:t>
      </w:r>
      <w:r w:rsidR="00485892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ongoing</w:t>
      </w:r>
      <w:r w:rsidRPr="00E75471">
        <w:rPr>
          <w:rFonts w:asciiTheme="majorBidi" w:hAnsiTheme="majorBidi" w:cstheme="majorBidi"/>
        </w:rPr>
        <w:t xml:space="preserve"> demonstrations</w:t>
      </w:r>
      <w:r>
        <w:rPr>
          <w:rFonts w:asciiTheme="majorBidi" w:hAnsiTheme="majorBidi" w:cstheme="majorBidi"/>
        </w:rPr>
        <w:t xml:space="preserve">. It </w:t>
      </w:r>
      <w:r w:rsidRPr="00E75471">
        <w:rPr>
          <w:rFonts w:asciiTheme="majorBidi" w:hAnsiTheme="majorBidi" w:cstheme="majorBidi"/>
        </w:rPr>
        <w:t>unit</w:t>
      </w:r>
      <w:r>
        <w:rPr>
          <w:rFonts w:asciiTheme="majorBidi" w:hAnsiTheme="majorBidi" w:cstheme="majorBidi"/>
        </w:rPr>
        <w:t>es</w:t>
      </w:r>
      <w:r w:rsidRPr="00E75471">
        <w:rPr>
          <w:rFonts w:asciiTheme="majorBidi" w:hAnsiTheme="majorBidi" w:cstheme="majorBidi"/>
        </w:rPr>
        <w:t xml:space="preserve"> activists from various organizations in protest centers </w:t>
      </w:r>
      <w:r>
        <w:rPr>
          <w:rFonts w:asciiTheme="majorBidi" w:hAnsiTheme="majorBidi" w:cstheme="majorBidi"/>
        </w:rPr>
        <w:t>across</w:t>
      </w:r>
      <w:r w:rsidRPr="00E7547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Israel</w:t>
      </w:r>
      <w:r w:rsidRPr="00E75471">
        <w:rPr>
          <w:rFonts w:asciiTheme="majorBidi" w:hAnsiTheme="majorBidi" w:cstheme="majorBidi"/>
        </w:rPr>
        <w:t>.</w:t>
      </w:r>
    </w:p>
    <w:p w14:paraId="7EB4C612" w14:textId="664463CD" w:rsidR="009B2417" w:rsidRDefault="009B2417" w:rsidP="009B2417">
      <w:pPr>
        <w:rPr>
          <w:rFonts w:asciiTheme="majorBidi" w:hAnsiTheme="majorBidi" w:cstheme="majorBidi"/>
        </w:rPr>
      </w:pPr>
      <w:r w:rsidRPr="009B2417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 xml:space="preserve">Partnership for </w:t>
      </w:r>
      <w:r w:rsidRPr="009B2417">
        <w:rPr>
          <w:rFonts w:asciiTheme="majorBidi" w:hAnsiTheme="majorBidi" w:cstheme="majorBidi"/>
        </w:rPr>
        <w:t>Peace is a broad coalition of dozens of organizations, movements, groups</w:t>
      </w:r>
      <w:r>
        <w:rPr>
          <w:rFonts w:asciiTheme="majorBidi" w:hAnsiTheme="majorBidi" w:cstheme="majorBidi"/>
        </w:rPr>
        <w:t>,</w:t>
      </w:r>
      <w:r w:rsidRPr="009B2417">
        <w:rPr>
          <w:rFonts w:asciiTheme="majorBidi" w:hAnsiTheme="majorBidi" w:cstheme="majorBidi"/>
        </w:rPr>
        <w:t xml:space="preserve"> and parties</w:t>
      </w:r>
      <w:r>
        <w:rPr>
          <w:rFonts w:asciiTheme="majorBidi" w:hAnsiTheme="majorBidi" w:cstheme="majorBidi"/>
        </w:rPr>
        <w:t xml:space="preserve">. It </w:t>
      </w:r>
      <w:r w:rsidRPr="009B2417">
        <w:rPr>
          <w:rFonts w:asciiTheme="majorBidi" w:hAnsiTheme="majorBidi" w:cstheme="majorBidi"/>
        </w:rPr>
        <w:t xml:space="preserve">was established </w:t>
      </w:r>
      <w:r w:rsidR="00485892">
        <w:rPr>
          <w:rFonts w:asciiTheme="majorBidi" w:hAnsiTheme="majorBidi" w:cstheme="majorBidi"/>
        </w:rPr>
        <w:t>in the wake of</w:t>
      </w:r>
      <w:r w:rsidRPr="009B2417">
        <w:rPr>
          <w:rFonts w:asciiTheme="majorBidi" w:hAnsiTheme="majorBidi" w:cstheme="majorBidi"/>
        </w:rPr>
        <w:t xml:space="preserve"> the </w:t>
      </w:r>
      <w:r>
        <w:rPr>
          <w:rFonts w:asciiTheme="majorBidi" w:hAnsiTheme="majorBidi" w:cstheme="majorBidi"/>
        </w:rPr>
        <w:t>October 7</w:t>
      </w:r>
      <w:r w:rsidRPr="009B2417">
        <w:rPr>
          <w:rFonts w:asciiTheme="majorBidi" w:hAnsiTheme="majorBidi" w:cstheme="majorBidi"/>
        </w:rPr>
        <w:t xml:space="preserve"> attack and the war in Gaza</w:t>
      </w:r>
      <w:r>
        <w:rPr>
          <w:rFonts w:asciiTheme="majorBidi" w:hAnsiTheme="majorBidi" w:cstheme="majorBidi"/>
        </w:rPr>
        <w:t>. It calls</w:t>
      </w:r>
      <w:r w:rsidRPr="009B2417">
        <w:rPr>
          <w:rFonts w:asciiTheme="majorBidi" w:hAnsiTheme="majorBidi" w:cstheme="majorBidi"/>
        </w:rPr>
        <w:t xml:space="preserve"> for an immediate agreement to end the war, </w:t>
      </w:r>
      <w:r w:rsidR="00865F57">
        <w:rPr>
          <w:rFonts w:asciiTheme="majorBidi" w:hAnsiTheme="majorBidi" w:cstheme="majorBidi"/>
        </w:rPr>
        <w:t>strike</w:t>
      </w:r>
      <w:r>
        <w:rPr>
          <w:rFonts w:asciiTheme="majorBidi" w:hAnsiTheme="majorBidi" w:cstheme="majorBidi"/>
        </w:rPr>
        <w:t xml:space="preserve"> a </w:t>
      </w:r>
      <w:r w:rsidRPr="009B2417">
        <w:rPr>
          <w:rFonts w:asciiTheme="majorBidi" w:hAnsiTheme="majorBidi" w:cstheme="majorBidi"/>
        </w:rPr>
        <w:t xml:space="preserve">deal </w:t>
      </w:r>
      <w:r>
        <w:rPr>
          <w:rFonts w:asciiTheme="majorBidi" w:hAnsiTheme="majorBidi" w:cstheme="majorBidi"/>
        </w:rPr>
        <w:t xml:space="preserve">for the </w:t>
      </w:r>
      <w:commentRangeStart w:id="3"/>
      <w:commentRangeStart w:id="4"/>
      <w:r>
        <w:rPr>
          <w:rFonts w:asciiTheme="majorBidi" w:hAnsiTheme="majorBidi" w:cstheme="majorBidi"/>
        </w:rPr>
        <w:t xml:space="preserve">return of </w:t>
      </w:r>
      <w:r w:rsidRPr="009B2417">
        <w:rPr>
          <w:rFonts w:asciiTheme="majorBidi" w:hAnsiTheme="majorBidi" w:cstheme="majorBidi"/>
        </w:rPr>
        <w:t>hostages</w:t>
      </w:r>
      <w:commentRangeEnd w:id="3"/>
      <w:r w:rsidR="00485892">
        <w:rPr>
          <w:rStyle w:val="CommentReference"/>
        </w:rPr>
        <w:commentReference w:id="3"/>
      </w:r>
      <w:commentRangeEnd w:id="4"/>
      <w:r w:rsidR="002F6767">
        <w:rPr>
          <w:rStyle w:val="CommentReference"/>
        </w:rPr>
        <w:commentReference w:id="4"/>
      </w:r>
      <w:r w:rsidRPr="009B2417">
        <w:rPr>
          <w:rFonts w:asciiTheme="majorBidi" w:hAnsiTheme="majorBidi" w:cstheme="majorBidi"/>
        </w:rPr>
        <w:t>, promote a political solution, stop racist and political persecution</w:t>
      </w:r>
      <w:r>
        <w:rPr>
          <w:rFonts w:asciiTheme="majorBidi" w:hAnsiTheme="majorBidi" w:cstheme="majorBidi"/>
        </w:rPr>
        <w:t>,</w:t>
      </w:r>
      <w:r w:rsidRPr="009B2417">
        <w:rPr>
          <w:rFonts w:asciiTheme="majorBidi" w:hAnsiTheme="majorBidi" w:cstheme="majorBidi"/>
        </w:rPr>
        <w:t xml:space="preserve"> </w:t>
      </w:r>
      <w:r w:rsidR="00865F57">
        <w:rPr>
          <w:rFonts w:asciiTheme="majorBidi" w:hAnsiTheme="majorBidi" w:cstheme="majorBidi"/>
        </w:rPr>
        <w:t>as well as</w:t>
      </w:r>
      <w:r w:rsidRPr="009B2417">
        <w:rPr>
          <w:rFonts w:asciiTheme="majorBidi" w:hAnsiTheme="majorBidi" w:cstheme="majorBidi"/>
        </w:rPr>
        <w:t xml:space="preserve"> </w:t>
      </w:r>
      <w:r w:rsidR="00485892">
        <w:rPr>
          <w:rFonts w:asciiTheme="majorBidi" w:hAnsiTheme="majorBidi" w:cstheme="majorBidi"/>
        </w:rPr>
        <w:t>advocate</w:t>
      </w:r>
      <w:r w:rsidRPr="009B2417">
        <w:rPr>
          <w:rFonts w:asciiTheme="majorBidi" w:hAnsiTheme="majorBidi" w:cstheme="majorBidi"/>
        </w:rPr>
        <w:t xml:space="preserve"> national and civil equality.</w:t>
      </w:r>
      <w:r w:rsidR="00814641">
        <w:rPr>
          <w:rFonts w:asciiTheme="majorBidi" w:hAnsiTheme="majorBidi" w:cstheme="majorBidi"/>
        </w:rPr>
        <w:t xml:space="preserve"> </w:t>
      </w:r>
      <w:r w:rsidR="00814641" w:rsidRPr="00814641">
        <w:rPr>
          <w:rFonts w:asciiTheme="majorBidi" w:hAnsiTheme="majorBidi" w:cstheme="majorBidi"/>
        </w:rPr>
        <w:t>The unique</w:t>
      </w:r>
      <w:r w:rsidR="00814641">
        <w:rPr>
          <w:rFonts w:asciiTheme="majorBidi" w:hAnsiTheme="majorBidi" w:cstheme="majorBidi"/>
        </w:rPr>
        <w:t xml:space="preserve"> nature</w:t>
      </w:r>
      <w:r w:rsidR="00814641" w:rsidRPr="00814641">
        <w:rPr>
          <w:rFonts w:asciiTheme="majorBidi" w:hAnsiTheme="majorBidi" w:cstheme="majorBidi"/>
        </w:rPr>
        <w:t xml:space="preserve"> of the </w:t>
      </w:r>
      <w:r w:rsidR="00814641">
        <w:rPr>
          <w:rFonts w:asciiTheme="majorBidi" w:hAnsiTheme="majorBidi" w:cstheme="majorBidi"/>
        </w:rPr>
        <w:t xml:space="preserve">Partnership for </w:t>
      </w:r>
      <w:r w:rsidR="00814641" w:rsidRPr="009B2417">
        <w:rPr>
          <w:rFonts w:asciiTheme="majorBidi" w:hAnsiTheme="majorBidi" w:cstheme="majorBidi"/>
        </w:rPr>
        <w:t xml:space="preserve">Peace </w:t>
      </w:r>
      <w:r w:rsidR="00814641" w:rsidRPr="00814641">
        <w:rPr>
          <w:rFonts w:asciiTheme="majorBidi" w:hAnsiTheme="majorBidi" w:cstheme="majorBidi"/>
        </w:rPr>
        <w:t xml:space="preserve">is reflected in </w:t>
      </w:r>
      <w:r w:rsidR="00814641">
        <w:rPr>
          <w:rFonts w:asciiTheme="majorBidi" w:hAnsiTheme="majorBidi" w:cstheme="majorBidi"/>
        </w:rPr>
        <w:t>the</w:t>
      </w:r>
      <w:r w:rsidR="00814641" w:rsidRPr="00814641">
        <w:rPr>
          <w:rFonts w:asciiTheme="majorBidi" w:hAnsiTheme="majorBidi" w:cstheme="majorBidi"/>
        </w:rPr>
        <w:t xml:space="preserve"> </w:t>
      </w:r>
      <w:r w:rsidR="002B1989">
        <w:rPr>
          <w:rFonts w:asciiTheme="majorBidi" w:hAnsiTheme="majorBidi" w:cstheme="majorBidi"/>
        </w:rPr>
        <w:t>significant</w:t>
      </w:r>
      <w:r w:rsidR="00814641" w:rsidRPr="00814641">
        <w:rPr>
          <w:rFonts w:asciiTheme="majorBidi" w:hAnsiTheme="majorBidi" w:cstheme="majorBidi"/>
        </w:rPr>
        <w:t xml:space="preserve"> </w:t>
      </w:r>
      <w:r w:rsidR="00814641">
        <w:rPr>
          <w:rFonts w:asciiTheme="majorBidi" w:hAnsiTheme="majorBidi" w:cstheme="majorBidi"/>
        </w:rPr>
        <w:t>number</w:t>
      </w:r>
      <w:r w:rsidR="00814641" w:rsidRPr="00814641">
        <w:rPr>
          <w:rFonts w:asciiTheme="majorBidi" w:hAnsiTheme="majorBidi" w:cstheme="majorBidi"/>
        </w:rPr>
        <w:t xml:space="preserve"> of Palestinian-Israeli activists alongside Jews</w:t>
      </w:r>
      <w:r w:rsidR="00814641">
        <w:rPr>
          <w:rFonts w:asciiTheme="majorBidi" w:hAnsiTheme="majorBidi" w:cstheme="majorBidi"/>
        </w:rPr>
        <w:t xml:space="preserve"> and </w:t>
      </w:r>
      <w:r w:rsidR="00814641" w:rsidRPr="00814641">
        <w:rPr>
          <w:rFonts w:asciiTheme="majorBidi" w:hAnsiTheme="majorBidi" w:cstheme="majorBidi"/>
        </w:rPr>
        <w:t>expan</w:t>
      </w:r>
      <w:r w:rsidR="00814641">
        <w:rPr>
          <w:rFonts w:asciiTheme="majorBidi" w:hAnsiTheme="majorBidi" w:cstheme="majorBidi"/>
        </w:rPr>
        <w:t xml:space="preserve">ding </w:t>
      </w:r>
      <w:r w:rsidR="00814641" w:rsidRPr="00814641">
        <w:rPr>
          <w:rFonts w:asciiTheme="majorBidi" w:hAnsiTheme="majorBidi" w:cstheme="majorBidi"/>
        </w:rPr>
        <w:t xml:space="preserve">the ranks of </w:t>
      </w:r>
      <w:r w:rsidR="00814641">
        <w:rPr>
          <w:rFonts w:asciiTheme="majorBidi" w:hAnsiTheme="majorBidi" w:cstheme="majorBidi"/>
        </w:rPr>
        <w:t>leftist</w:t>
      </w:r>
      <w:r w:rsidR="00814641" w:rsidRPr="00814641">
        <w:rPr>
          <w:rFonts w:asciiTheme="majorBidi" w:hAnsiTheme="majorBidi" w:cstheme="majorBidi"/>
        </w:rPr>
        <w:t xml:space="preserve"> activists </w:t>
      </w:r>
      <w:r w:rsidR="00485892">
        <w:rPr>
          <w:rFonts w:asciiTheme="majorBidi" w:hAnsiTheme="majorBidi" w:cstheme="majorBidi"/>
        </w:rPr>
        <w:t xml:space="preserve">working </w:t>
      </w:r>
      <w:r w:rsidR="00814641" w:rsidRPr="00814641">
        <w:rPr>
          <w:rFonts w:asciiTheme="majorBidi" w:hAnsiTheme="majorBidi" w:cstheme="majorBidi"/>
        </w:rPr>
        <w:t xml:space="preserve">to </w:t>
      </w:r>
      <w:r w:rsidR="00865F57">
        <w:rPr>
          <w:rFonts w:asciiTheme="majorBidi" w:hAnsiTheme="majorBidi" w:cstheme="majorBidi"/>
        </w:rPr>
        <w:t xml:space="preserve">put a </w:t>
      </w:r>
      <w:r w:rsidR="00814641" w:rsidRPr="00814641">
        <w:rPr>
          <w:rFonts w:asciiTheme="majorBidi" w:hAnsiTheme="majorBidi" w:cstheme="majorBidi"/>
        </w:rPr>
        <w:t xml:space="preserve">stop </w:t>
      </w:r>
      <w:r w:rsidR="00865F57">
        <w:rPr>
          <w:rFonts w:asciiTheme="majorBidi" w:hAnsiTheme="majorBidi" w:cstheme="majorBidi"/>
        </w:rPr>
        <w:t xml:space="preserve">to </w:t>
      </w:r>
      <w:r w:rsidR="00814641" w:rsidRPr="00814641">
        <w:rPr>
          <w:rFonts w:asciiTheme="majorBidi" w:hAnsiTheme="majorBidi" w:cstheme="majorBidi"/>
        </w:rPr>
        <w:t>the war and create a political solution.</w:t>
      </w:r>
      <w:r w:rsidR="00814641">
        <w:rPr>
          <w:rFonts w:asciiTheme="majorBidi" w:hAnsiTheme="majorBidi" w:cstheme="majorBidi"/>
        </w:rPr>
        <w:t xml:space="preserve"> </w:t>
      </w:r>
      <w:r w:rsidR="00814641" w:rsidRPr="00814641">
        <w:rPr>
          <w:rFonts w:asciiTheme="majorBidi" w:hAnsiTheme="majorBidi" w:cstheme="majorBidi"/>
        </w:rPr>
        <w:t xml:space="preserve">In recent months, the </w:t>
      </w:r>
      <w:r w:rsidR="00814641">
        <w:rPr>
          <w:rFonts w:asciiTheme="majorBidi" w:hAnsiTheme="majorBidi" w:cstheme="majorBidi"/>
        </w:rPr>
        <w:t xml:space="preserve">Partnership for </w:t>
      </w:r>
      <w:r w:rsidR="00814641" w:rsidRPr="009B2417">
        <w:rPr>
          <w:rFonts w:asciiTheme="majorBidi" w:hAnsiTheme="majorBidi" w:cstheme="majorBidi"/>
        </w:rPr>
        <w:t xml:space="preserve">Peace </w:t>
      </w:r>
      <w:r w:rsidR="00814641" w:rsidRPr="00814641">
        <w:rPr>
          <w:rFonts w:asciiTheme="majorBidi" w:hAnsiTheme="majorBidi" w:cstheme="majorBidi"/>
        </w:rPr>
        <w:t xml:space="preserve">has initiated or participated in approximately 20 protest events, a significant number </w:t>
      </w:r>
      <w:r w:rsidR="00485892">
        <w:rPr>
          <w:rFonts w:asciiTheme="majorBidi" w:hAnsiTheme="majorBidi" w:cstheme="majorBidi"/>
        </w:rPr>
        <w:t>of which took</w:t>
      </w:r>
      <w:r w:rsidR="00814641">
        <w:rPr>
          <w:rFonts w:asciiTheme="majorBidi" w:hAnsiTheme="majorBidi" w:cstheme="majorBidi"/>
        </w:rPr>
        <w:t xml:space="preserve"> place</w:t>
      </w:r>
      <w:r w:rsidR="00814641" w:rsidRPr="00814641">
        <w:rPr>
          <w:rFonts w:asciiTheme="majorBidi" w:hAnsiTheme="majorBidi" w:cstheme="majorBidi"/>
        </w:rPr>
        <w:t xml:space="preserve"> in Arab or mixed cities.</w:t>
      </w:r>
    </w:p>
    <w:p w14:paraId="124F1B75" w14:textId="77777777" w:rsidR="00814641" w:rsidRDefault="00814641">
      <w:pPr>
        <w:spacing w:after="160" w:line="259" w:lineRule="auto"/>
        <w:ind w:firstLine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70B57F35" w14:textId="01576F22" w:rsidR="00814641" w:rsidRPr="00814641" w:rsidRDefault="00814641" w:rsidP="00814641">
      <w:pPr>
        <w:ind w:firstLine="0"/>
        <w:rPr>
          <w:rFonts w:asciiTheme="majorBidi" w:hAnsiTheme="majorBidi" w:cstheme="majorBidi"/>
          <w:b/>
          <w:bCs/>
        </w:rPr>
      </w:pPr>
      <w:r w:rsidRPr="00814641">
        <w:rPr>
          <w:rFonts w:asciiTheme="majorBidi" w:hAnsiTheme="majorBidi" w:cstheme="majorBidi"/>
          <w:b/>
          <w:bCs/>
        </w:rPr>
        <w:lastRenderedPageBreak/>
        <w:t>Plan of action</w:t>
      </w:r>
    </w:p>
    <w:p w14:paraId="1F71BB35" w14:textId="268BBD17" w:rsidR="00814641" w:rsidRDefault="00814641" w:rsidP="00814641">
      <w:pPr>
        <w:rPr>
          <w:rFonts w:asciiTheme="majorBidi" w:hAnsiTheme="majorBidi" w:cstheme="majorBidi"/>
        </w:rPr>
      </w:pPr>
      <w:r w:rsidRPr="00814641">
        <w:rPr>
          <w:rFonts w:asciiTheme="majorBidi" w:hAnsiTheme="majorBidi" w:cstheme="majorBidi"/>
        </w:rPr>
        <w:t xml:space="preserve">At </w:t>
      </w:r>
      <w:proofErr w:type="spellStart"/>
      <w:r w:rsidRPr="00814641">
        <w:rPr>
          <w:rFonts w:asciiTheme="majorBidi" w:hAnsiTheme="majorBidi" w:cstheme="majorBidi"/>
        </w:rPr>
        <w:t>Shatil</w:t>
      </w:r>
      <w:r>
        <w:rPr>
          <w:rFonts w:asciiTheme="majorBidi" w:hAnsiTheme="majorBidi" w:cstheme="majorBidi"/>
        </w:rPr>
        <w:t>’</w:t>
      </w:r>
      <w:r w:rsidRPr="00814641">
        <w:rPr>
          <w:rFonts w:asciiTheme="majorBidi" w:hAnsiTheme="majorBidi" w:cstheme="majorBidi"/>
        </w:rPr>
        <w:t>s</w:t>
      </w:r>
      <w:proofErr w:type="spellEnd"/>
      <w:r w:rsidRPr="00814641">
        <w:rPr>
          <w:rFonts w:asciiTheme="majorBidi" w:hAnsiTheme="majorBidi" w:cstheme="majorBidi"/>
        </w:rPr>
        <w:t xml:space="preserve"> initiative, the Anti-Occupation Bloc and </w:t>
      </w:r>
      <w:r>
        <w:rPr>
          <w:rFonts w:asciiTheme="majorBidi" w:hAnsiTheme="majorBidi" w:cstheme="majorBidi"/>
        </w:rPr>
        <w:t xml:space="preserve">Partnership for </w:t>
      </w:r>
      <w:r w:rsidRPr="00814641">
        <w:rPr>
          <w:rFonts w:asciiTheme="majorBidi" w:hAnsiTheme="majorBidi" w:cstheme="majorBidi"/>
        </w:rPr>
        <w:t xml:space="preserve">Peace submitted a joint application for an emergency grant to improve cooperation between </w:t>
      </w:r>
      <w:proofErr w:type="gramStart"/>
      <w:r w:rsidRPr="00814641">
        <w:rPr>
          <w:rFonts w:asciiTheme="majorBidi" w:hAnsiTheme="majorBidi" w:cstheme="majorBidi"/>
        </w:rPr>
        <w:t xml:space="preserve">all </w:t>
      </w:r>
      <w:r w:rsidR="00865F57">
        <w:rPr>
          <w:rFonts w:asciiTheme="majorBidi" w:hAnsiTheme="majorBidi" w:cstheme="majorBidi"/>
        </w:rPr>
        <w:t>of</w:t>
      </w:r>
      <w:proofErr w:type="gramEnd"/>
      <w:r w:rsidR="00865F57">
        <w:rPr>
          <w:rFonts w:asciiTheme="majorBidi" w:hAnsiTheme="majorBidi" w:cstheme="majorBidi"/>
        </w:rPr>
        <w:t xml:space="preserve"> </w:t>
      </w:r>
      <w:r w:rsidRPr="00814641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entities</w:t>
      </w:r>
      <w:r w:rsidRPr="00814641">
        <w:rPr>
          <w:rFonts w:asciiTheme="majorBidi" w:hAnsiTheme="majorBidi" w:cstheme="majorBidi"/>
        </w:rPr>
        <w:t xml:space="preserve"> that are members of both </w:t>
      </w:r>
      <w:r>
        <w:rPr>
          <w:rFonts w:asciiTheme="majorBidi" w:hAnsiTheme="majorBidi" w:cstheme="majorBidi"/>
        </w:rPr>
        <w:t xml:space="preserve">umbrella </w:t>
      </w:r>
      <w:r w:rsidRPr="00814641">
        <w:rPr>
          <w:rFonts w:asciiTheme="majorBidi" w:hAnsiTheme="majorBidi" w:cstheme="majorBidi"/>
        </w:rPr>
        <w:t>organizations</w:t>
      </w:r>
      <w:r>
        <w:rPr>
          <w:rFonts w:asciiTheme="majorBidi" w:hAnsiTheme="majorBidi" w:cstheme="majorBidi"/>
        </w:rPr>
        <w:t xml:space="preserve"> (</w:t>
      </w:r>
      <w:r w:rsidRPr="00814641">
        <w:rPr>
          <w:rFonts w:asciiTheme="majorBidi" w:hAnsiTheme="majorBidi" w:cstheme="majorBidi"/>
        </w:rPr>
        <w:t>many are in</w:t>
      </w:r>
      <w:r>
        <w:rPr>
          <w:rFonts w:asciiTheme="majorBidi" w:hAnsiTheme="majorBidi" w:cstheme="majorBidi"/>
        </w:rPr>
        <w:t>volved in</w:t>
      </w:r>
      <w:r w:rsidRPr="00814641">
        <w:rPr>
          <w:rFonts w:asciiTheme="majorBidi" w:hAnsiTheme="majorBidi" w:cstheme="majorBidi"/>
        </w:rPr>
        <w:t xml:space="preserve"> both</w:t>
      </w:r>
      <w:r>
        <w:rPr>
          <w:rFonts w:asciiTheme="majorBidi" w:hAnsiTheme="majorBidi" w:cstheme="majorBidi"/>
        </w:rPr>
        <w:t>)</w:t>
      </w:r>
      <w:r w:rsidRPr="00814641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814641">
        <w:rPr>
          <w:rFonts w:asciiTheme="majorBidi" w:hAnsiTheme="majorBidi" w:cstheme="majorBidi"/>
        </w:rPr>
        <w:t>The request</w:t>
      </w:r>
      <w:r>
        <w:rPr>
          <w:rFonts w:asciiTheme="majorBidi" w:hAnsiTheme="majorBidi" w:cstheme="majorBidi"/>
        </w:rPr>
        <w:t xml:space="preserve"> is for</w:t>
      </w:r>
      <w:r w:rsidRPr="00814641">
        <w:rPr>
          <w:rFonts w:asciiTheme="majorBidi" w:hAnsiTheme="majorBidi" w:cstheme="majorBidi"/>
        </w:rPr>
        <w:t xml:space="preserve"> support </w:t>
      </w:r>
      <w:r>
        <w:rPr>
          <w:rFonts w:asciiTheme="majorBidi" w:hAnsiTheme="majorBidi" w:cstheme="majorBidi"/>
        </w:rPr>
        <w:t>to</w:t>
      </w:r>
      <w:r w:rsidRPr="0081464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organize</w:t>
      </w:r>
      <w:r w:rsidRPr="00814641">
        <w:rPr>
          <w:rFonts w:asciiTheme="majorBidi" w:hAnsiTheme="majorBidi" w:cstheme="majorBidi"/>
        </w:rPr>
        <w:t xml:space="preserve"> a joint Arab-Jewish demonstration </w:t>
      </w:r>
      <w:r>
        <w:rPr>
          <w:rFonts w:asciiTheme="majorBidi" w:hAnsiTheme="majorBidi" w:cstheme="majorBidi"/>
        </w:rPr>
        <w:t xml:space="preserve">this coming </w:t>
      </w:r>
      <w:r w:rsidRPr="00814641">
        <w:rPr>
          <w:rFonts w:asciiTheme="majorBidi" w:hAnsiTheme="majorBidi" w:cstheme="majorBidi"/>
        </w:rPr>
        <w:t>Saturday</w:t>
      </w:r>
      <w:r>
        <w:rPr>
          <w:rFonts w:asciiTheme="majorBidi" w:hAnsiTheme="majorBidi" w:cstheme="majorBidi"/>
        </w:rPr>
        <w:t xml:space="preserve"> night,</w:t>
      </w:r>
      <w:r w:rsidRPr="0081464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June 8</w:t>
      </w:r>
      <w:r w:rsidRPr="00814641">
        <w:rPr>
          <w:rFonts w:asciiTheme="majorBidi" w:hAnsiTheme="majorBidi" w:cstheme="majorBidi"/>
        </w:rPr>
        <w:t xml:space="preserve"> in Tel Aviv </w:t>
      </w:r>
      <w:r>
        <w:rPr>
          <w:rFonts w:asciiTheme="majorBidi" w:hAnsiTheme="majorBidi" w:cstheme="majorBidi"/>
        </w:rPr>
        <w:t xml:space="preserve">to protest </w:t>
      </w:r>
      <w:r w:rsidRPr="00814641">
        <w:rPr>
          <w:rFonts w:asciiTheme="majorBidi" w:hAnsiTheme="majorBidi" w:cstheme="majorBidi"/>
        </w:rPr>
        <w:t>the war and mark 57 years of occupation</w:t>
      </w:r>
      <w:r>
        <w:rPr>
          <w:rFonts w:asciiTheme="majorBidi" w:hAnsiTheme="majorBidi" w:cstheme="majorBidi"/>
        </w:rPr>
        <w:t>. The slogan of the event is: “</w:t>
      </w:r>
      <w:r w:rsidRPr="00814641">
        <w:rPr>
          <w:rFonts w:asciiTheme="majorBidi" w:hAnsiTheme="majorBidi" w:cstheme="majorBidi"/>
        </w:rPr>
        <w:t>Stopping the war - moving towards a solution</w:t>
      </w:r>
      <w:r>
        <w:rPr>
          <w:rFonts w:asciiTheme="majorBidi" w:hAnsiTheme="majorBidi" w:cstheme="majorBidi"/>
        </w:rPr>
        <w:t>.”</w:t>
      </w:r>
      <w:r w:rsidRPr="00814641">
        <w:rPr>
          <w:rFonts w:asciiTheme="majorBidi" w:hAnsiTheme="majorBidi" w:cstheme="majorBidi"/>
        </w:rPr>
        <w:t xml:space="preserve"> Buses will </w:t>
      </w:r>
      <w:r w:rsidR="00485892">
        <w:rPr>
          <w:rFonts w:asciiTheme="majorBidi" w:hAnsiTheme="majorBidi" w:cstheme="majorBidi"/>
        </w:rPr>
        <w:t>bring participants</w:t>
      </w:r>
      <w:r w:rsidRPr="00814641">
        <w:rPr>
          <w:rFonts w:asciiTheme="majorBidi" w:hAnsiTheme="majorBidi" w:cstheme="majorBidi"/>
        </w:rPr>
        <w:t xml:space="preserve"> to the demonstration from all over </w:t>
      </w:r>
      <w:r>
        <w:rPr>
          <w:rFonts w:asciiTheme="majorBidi" w:hAnsiTheme="majorBidi" w:cstheme="majorBidi"/>
        </w:rPr>
        <w:t xml:space="preserve">Israel. There are already </w:t>
      </w:r>
      <w:r w:rsidR="00485892">
        <w:rPr>
          <w:rFonts w:asciiTheme="majorBidi" w:hAnsiTheme="majorBidi" w:cstheme="majorBidi"/>
        </w:rPr>
        <w:t>enough people registered to fill ten</w:t>
      </w:r>
      <w:r w:rsidRPr="00814641">
        <w:rPr>
          <w:rFonts w:asciiTheme="majorBidi" w:hAnsiTheme="majorBidi" w:cstheme="majorBidi"/>
        </w:rPr>
        <w:t xml:space="preserve"> buses</w:t>
      </w:r>
      <w:r>
        <w:rPr>
          <w:rFonts w:asciiTheme="majorBidi" w:hAnsiTheme="majorBidi" w:cstheme="majorBidi"/>
        </w:rPr>
        <w:t xml:space="preserve">. </w:t>
      </w:r>
      <w:r w:rsidR="00CA6963">
        <w:rPr>
          <w:rFonts w:asciiTheme="majorBidi" w:hAnsiTheme="majorBidi" w:cstheme="majorBidi"/>
        </w:rPr>
        <w:t>It</w:t>
      </w:r>
      <w:r w:rsidRPr="00814641">
        <w:rPr>
          <w:rFonts w:asciiTheme="majorBidi" w:hAnsiTheme="majorBidi" w:cstheme="majorBidi"/>
        </w:rPr>
        <w:t xml:space="preserve"> is </w:t>
      </w:r>
      <w:r>
        <w:rPr>
          <w:rFonts w:asciiTheme="majorBidi" w:hAnsiTheme="majorBidi" w:cstheme="majorBidi"/>
        </w:rPr>
        <w:t>expected</w:t>
      </w:r>
      <w:r w:rsidRPr="00814641">
        <w:rPr>
          <w:rFonts w:asciiTheme="majorBidi" w:hAnsiTheme="majorBidi" w:cstheme="majorBidi"/>
        </w:rPr>
        <w:t xml:space="preserve"> to be the largest Arab-Jewish demonstration against </w:t>
      </w:r>
      <w:r w:rsidR="00CA6963">
        <w:rPr>
          <w:rFonts w:asciiTheme="majorBidi" w:hAnsiTheme="majorBidi" w:cstheme="majorBidi"/>
        </w:rPr>
        <w:t>this</w:t>
      </w:r>
      <w:r w:rsidRPr="00814641">
        <w:rPr>
          <w:rFonts w:asciiTheme="majorBidi" w:hAnsiTheme="majorBidi" w:cstheme="majorBidi"/>
        </w:rPr>
        <w:t xml:space="preserve"> war </w:t>
      </w:r>
      <w:r w:rsidR="00865F57">
        <w:rPr>
          <w:rFonts w:asciiTheme="majorBidi" w:hAnsiTheme="majorBidi" w:cstheme="majorBidi"/>
        </w:rPr>
        <w:t>to date</w:t>
      </w:r>
      <w:r w:rsidRPr="00814641">
        <w:rPr>
          <w:rFonts w:asciiTheme="majorBidi" w:hAnsiTheme="majorBidi" w:cstheme="majorBidi"/>
        </w:rPr>
        <w:t>.</w:t>
      </w:r>
    </w:p>
    <w:p w14:paraId="14E7C705" w14:textId="4AF21C77" w:rsidR="005D45C7" w:rsidRDefault="005D45C7" w:rsidP="0081464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Pr="005D45C7">
        <w:rPr>
          <w:rFonts w:asciiTheme="majorBidi" w:hAnsiTheme="majorBidi" w:cstheme="majorBidi"/>
        </w:rPr>
        <w:t xml:space="preserve">he grant application </w:t>
      </w:r>
      <w:r>
        <w:rPr>
          <w:rFonts w:asciiTheme="majorBidi" w:hAnsiTheme="majorBidi" w:cstheme="majorBidi"/>
        </w:rPr>
        <w:t>also requests</w:t>
      </w:r>
      <w:r w:rsidRPr="005D45C7">
        <w:rPr>
          <w:rFonts w:asciiTheme="majorBidi" w:hAnsiTheme="majorBidi" w:cstheme="majorBidi"/>
        </w:rPr>
        <w:t xml:space="preserve"> support for joint activities of the </w:t>
      </w:r>
      <w:r w:rsidRPr="00814641">
        <w:rPr>
          <w:rFonts w:asciiTheme="majorBidi" w:hAnsiTheme="majorBidi" w:cstheme="majorBidi"/>
        </w:rPr>
        <w:t xml:space="preserve">Anti-Occupation Bloc and the </w:t>
      </w:r>
      <w:r>
        <w:rPr>
          <w:rFonts w:asciiTheme="majorBidi" w:hAnsiTheme="majorBidi" w:cstheme="majorBidi"/>
        </w:rPr>
        <w:t xml:space="preserve">Partnership for </w:t>
      </w:r>
      <w:r w:rsidRPr="00814641">
        <w:rPr>
          <w:rFonts w:asciiTheme="majorBidi" w:hAnsiTheme="majorBidi" w:cstheme="majorBidi"/>
        </w:rPr>
        <w:t xml:space="preserve">Peace </w:t>
      </w:r>
      <w:r>
        <w:rPr>
          <w:rFonts w:asciiTheme="majorBidi" w:hAnsiTheme="majorBidi" w:cstheme="majorBidi"/>
        </w:rPr>
        <w:t xml:space="preserve">through </w:t>
      </w:r>
      <w:r w:rsidR="00865F57">
        <w:rPr>
          <w:rFonts w:asciiTheme="majorBidi" w:hAnsiTheme="majorBidi" w:cstheme="majorBidi"/>
        </w:rPr>
        <w:t xml:space="preserve">to </w:t>
      </w:r>
      <w:r w:rsidRPr="005D45C7">
        <w:rPr>
          <w:rFonts w:asciiTheme="majorBidi" w:hAnsiTheme="majorBidi" w:cstheme="majorBidi"/>
        </w:rPr>
        <w:t>the end of 2024</w:t>
      </w:r>
      <w:r>
        <w:rPr>
          <w:rFonts w:asciiTheme="majorBidi" w:hAnsiTheme="majorBidi" w:cstheme="majorBidi"/>
        </w:rPr>
        <w:t xml:space="preserve">. This </w:t>
      </w:r>
      <w:r w:rsidRPr="005D45C7">
        <w:rPr>
          <w:rFonts w:asciiTheme="majorBidi" w:hAnsiTheme="majorBidi" w:cstheme="majorBidi"/>
        </w:rPr>
        <w:t>includes a salary for an organizational coordinator</w:t>
      </w:r>
      <w:r>
        <w:rPr>
          <w:rFonts w:asciiTheme="majorBidi" w:hAnsiTheme="majorBidi" w:cstheme="majorBidi"/>
        </w:rPr>
        <w:t xml:space="preserve"> and</w:t>
      </w:r>
      <w:r w:rsidRPr="005D45C7">
        <w:rPr>
          <w:rFonts w:asciiTheme="majorBidi" w:hAnsiTheme="majorBidi" w:cstheme="majorBidi"/>
        </w:rPr>
        <w:t xml:space="preserve"> </w:t>
      </w:r>
      <w:r w:rsidR="00865F57">
        <w:rPr>
          <w:rFonts w:asciiTheme="majorBidi" w:hAnsiTheme="majorBidi" w:cstheme="majorBidi"/>
        </w:rPr>
        <w:t xml:space="preserve">a </w:t>
      </w:r>
      <w:r>
        <w:rPr>
          <w:rFonts w:asciiTheme="majorBidi" w:hAnsiTheme="majorBidi" w:cstheme="majorBidi"/>
        </w:rPr>
        <w:t xml:space="preserve">media </w:t>
      </w:r>
      <w:r w:rsidRPr="005D45C7">
        <w:rPr>
          <w:rFonts w:asciiTheme="majorBidi" w:hAnsiTheme="majorBidi" w:cstheme="majorBidi"/>
        </w:rPr>
        <w:t>spokes</w:t>
      </w:r>
      <w:r>
        <w:rPr>
          <w:rFonts w:asciiTheme="majorBidi" w:hAnsiTheme="majorBidi" w:cstheme="majorBidi"/>
        </w:rPr>
        <w:t>person,</w:t>
      </w:r>
      <w:r w:rsidRPr="005D45C7">
        <w:rPr>
          <w:rFonts w:asciiTheme="majorBidi" w:hAnsiTheme="majorBidi" w:cstheme="majorBidi"/>
        </w:rPr>
        <w:t xml:space="preserve"> support for local initiatives and demonstrations, community activities</w:t>
      </w:r>
      <w:r w:rsidR="00910B7A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Pr="005D45C7">
        <w:rPr>
          <w:rFonts w:asciiTheme="majorBidi" w:hAnsiTheme="majorBidi" w:cstheme="majorBidi"/>
        </w:rPr>
        <w:t xml:space="preserve">conferences in the Negev and Jerusalem, </w:t>
      </w:r>
      <w:commentRangeStart w:id="5"/>
      <w:r w:rsidRPr="005D45C7">
        <w:rPr>
          <w:rFonts w:asciiTheme="majorBidi" w:hAnsiTheme="majorBidi" w:cstheme="majorBidi"/>
        </w:rPr>
        <w:t>and more</w:t>
      </w:r>
      <w:commentRangeEnd w:id="5"/>
      <w:r w:rsidR="00865F57">
        <w:rPr>
          <w:rStyle w:val="CommentReference"/>
        </w:rPr>
        <w:commentReference w:id="5"/>
      </w:r>
      <w:r w:rsidRPr="005D45C7">
        <w:rPr>
          <w:rFonts w:asciiTheme="majorBidi" w:hAnsiTheme="majorBidi" w:cstheme="majorBidi"/>
        </w:rPr>
        <w:t>.</w:t>
      </w:r>
    </w:p>
    <w:p w14:paraId="091F6AAF" w14:textId="77777777" w:rsidR="00865F57" w:rsidRDefault="00865F57" w:rsidP="00910B7A">
      <w:pPr>
        <w:ind w:firstLine="0"/>
        <w:rPr>
          <w:rFonts w:asciiTheme="majorBidi" w:hAnsiTheme="majorBidi" w:cstheme="majorBidi"/>
          <w:b/>
          <w:bCs/>
        </w:rPr>
      </w:pPr>
    </w:p>
    <w:p w14:paraId="77C8D707" w14:textId="261A4F2A" w:rsidR="00910B7A" w:rsidRPr="00910B7A" w:rsidRDefault="00910B7A" w:rsidP="00910B7A">
      <w:pPr>
        <w:ind w:firstLine="0"/>
        <w:rPr>
          <w:rFonts w:asciiTheme="majorBidi" w:hAnsiTheme="majorBidi" w:cstheme="majorBidi"/>
          <w:b/>
          <w:bCs/>
        </w:rPr>
      </w:pPr>
      <w:r w:rsidRPr="00910B7A">
        <w:rPr>
          <w:rFonts w:asciiTheme="majorBidi" w:hAnsiTheme="majorBidi" w:cstheme="majorBidi"/>
          <w:b/>
          <w:bCs/>
        </w:rPr>
        <w:t xml:space="preserve">Six-month </w:t>
      </w:r>
      <w:r w:rsidR="009B5645">
        <w:rPr>
          <w:rFonts w:asciiTheme="majorBidi" w:hAnsiTheme="majorBidi" w:cstheme="majorBidi"/>
          <w:b/>
          <w:bCs/>
        </w:rPr>
        <w:t>b</w:t>
      </w:r>
      <w:r w:rsidRPr="00910B7A">
        <w:rPr>
          <w:rFonts w:asciiTheme="majorBidi" w:hAnsiTheme="majorBidi" w:cstheme="majorBidi"/>
          <w:b/>
          <w:bCs/>
        </w:rPr>
        <w:t xml:space="preserve">udget for </w:t>
      </w:r>
      <w:r w:rsidR="002B1989">
        <w:rPr>
          <w:rFonts w:asciiTheme="majorBidi" w:hAnsiTheme="majorBidi" w:cstheme="majorBidi"/>
          <w:b/>
          <w:bCs/>
        </w:rPr>
        <w:t>June 8</w:t>
      </w:r>
      <w:r w:rsidRPr="00910B7A">
        <w:rPr>
          <w:rFonts w:asciiTheme="majorBidi" w:hAnsiTheme="majorBidi" w:cstheme="majorBidi"/>
          <w:b/>
          <w:bCs/>
        </w:rPr>
        <w:t xml:space="preserve"> </w:t>
      </w:r>
      <w:r w:rsidR="009B5645">
        <w:rPr>
          <w:rFonts w:asciiTheme="majorBidi" w:hAnsiTheme="majorBidi" w:cstheme="majorBidi"/>
          <w:b/>
          <w:bCs/>
        </w:rPr>
        <w:t>d</w:t>
      </w:r>
      <w:r w:rsidRPr="00910B7A">
        <w:rPr>
          <w:rFonts w:asciiTheme="majorBidi" w:hAnsiTheme="majorBidi" w:cstheme="majorBidi"/>
          <w:b/>
          <w:bCs/>
        </w:rPr>
        <w:t xml:space="preserve">emonstration and </w:t>
      </w:r>
      <w:r w:rsidR="009B5645">
        <w:rPr>
          <w:rFonts w:asciiTheme="majorBidi" w:hAnsiTheme="majorBidi" w:cstheme="majorBidi"/>
          <w:b/>
          <w:bCs/>
        </w:rPr>
        <w:t>j</w:t>
      </w:r>
      <w:r w:rsidRPr="00910B7A">
        <w:rPr>
          <w:rFonts w:asciiTheme="majorBidi" w:hAnsiTheme="majorBidi" w:cstheme="majorBidi"/>
          <w:b/>
          <w:bCs/>
        </w:rPr>
        <w:t xml:space="preserve">oint </w:t>
      </w:r>
      <w:r w:rsidR="009B5645">
        <w:rPr>
          <w:rFonts w:asciiTheme="majorBidi" w:hAnsiTheme="majorBidi" w:cstheme="majorBidi"/>
          <w:b/>
          <w:bCs/>
        </w:rPr>
        <w:t>ac</w:t>
      </w:r>
      <w:r w:rsidRPr="00910B7A">
        <w:rPr>
          <w:rFonts w:asciiTheme="majorBidi" w:hAnsiTheme="majorBidi" w:cstheme="majorBidi"/>
          <w:b/>
          <w:bCs/>
        </w:rPr>
        <w:t xml:space="preserve">tivities through </w:t>
      </w:r>
      <w:r w:rsidR="00865F57">
        <w:rPr>
          <w:rFonts w:asciiTheme="majorBidi" w:hAnsiTheme="majorBidi" w:cstheme="majorBidi"/>
          <w:b/>
          <w:bCs/>
        </w:rPr>
        <w:t xml:space="preserve">to </w:t>
      </w:r>
      <w:r w:rsidRPr="00910B7A">
        <w:rPr>
          <w:rFonts w:asciiTheme="majorBidi" w:hAnsiTheme="majorBidi" w:cstheme="majorBidi"/>
          <w:b/>
          <w:bCs/>
        </w:rPr>
        <w:t xml:space="preserve">the </w:t>
      </w:r>
      <w:r w:rsidR="009B5645">
        <w:rPr>
          <w:rFonts w:asciiTheme="majorBidi" w:hAnsiTheme="majorBidi" w:cstheme="majorBidi"/>
          <w:b/>
          <w:bCs/>
        </w:rPr>
        <w:t>e</w:t>
      </w:r>
      <w:r w:rsidRPr="00910B7A">
        <w:rPr>
          <w:rFonts w:asciiTheme="majorBidi" w:hAnsiTheme="majorBidi" w:cstheme="majorBidi"/>
          <w:b/>
          <w:bCs/>
        </w:rPr>
        <w:t>nd of 2024</w:t>
      </w:r>
    </w:p>
    <w:p w14:paraId="6EEE1FA7" w14:textId="72665155" w:rsidR="00910B7A" w:rsidRPr="00910B7A" w:rsidRDefault="00910B7A" w:rsidP="00910B7A">
      <w:pPr>
        <w:ind w:firstLine="0"/>
        <w:rPr>
          <w:rFonts w:asciiTheme="majorBidi" w:hAnsiTheme="majorBidi" w:cstheme="majorBidi"/>
        </w:rPr>
      </w:pPr>
      <w:r w:rsidRPr="00910B7A">
        <w:rPr>
          <w:rFonts w:asciiTheme="majorBidi" w:hAnsiTheme="majorBidi" w:cstheme="majorBidi"/>
        </w:rPr>
        <w:t>Demonstration</w:t>
      </w:r>
      <w:r>
        <w:rPr>
          <w:rFonts w:asciiTheme="majorBidi" w:hAnsiTheme="majorBidi" w:cstheme="majorBidi"/>
        </w:rPr>
        <w:t xml:space="preserve">: </w:t>
      </w:r>
      <w:r w:rsidRPr="00910B7A">
        <w:rPr>
          <w:rFonts w:asciiTheme="majorBidi" w:hAnsiTheme="majorBidi" w:cstheme="majorBidi"/>
        </w:rPr>
        <w:t>transportation, amplification</w:t>
      </w:r>
      <w:r>
        <w:rPr>
          <w:rFonts w:asciiTheme="majorBidi" w:hAnsiTheme="majorBidi" w:cstheme="majorBidi"/>
        </w:rPr>
        <w:t xml:space="preserve"> equipment</w:t>
      </w:r>
      <w:r w:rsidRPr="00910B7A">
        <w:rPr>
          <w:rFonts w:asciiTheme="majorBidi" w:hAnsiTheme="majorBidi" w:cstheme="majorBidi"/>
        </w:rPr>
        <w:t>, stag</w:t>
      </w:r>
      <w:r>
        <w:rPr>
          <w:rFonts w:asciiTheme="majorBidi" w:hAnsiTheme="majorBidi" w:cstheme="majorBidi"/>
        </w:rPr>
        <w:t xml:space="preserve">ing </w:t>
      </w:r>
      <w:r w:rsidRPr="00910B7A">
        <w:rPr>
          <w:rFonts w:asciiTheme="majorBidi" w:hAnsiTheme="majorBidi" w:cstheme="majorBidi"/>
        </w:rPr>
        <w:t>costs, advertising - $13,500</w:t>
      </w:r>
    </w:p>
    <w:p w14:paraId="40412A1A" w14:textId="77777777" w:rsidR="00910B7A" w:rsidRPr="00910B7A" w:rsidRDefault="00910B7A" w:rsidP="00910B7A">
      <w:pPr>
        <w:ind w:firstLine="0"/>
        <w:rPr>
          <w:rFonts w:asciiTheme="majorBidi" w:hAnsiTheme="majorBidi" w:cstheme="majorBidi"/>
        </w:rPr>
      </w:pPr>
      <w:r w:rsidRPr="00910B7A">
        <w:rPr>
          <w:rFonts w:asciiTheme="majorBidi" w:hAnsiTheme="majorBidi" w:cstheme="majorBidi"/>
        </w:rPr>
        <w:t>Salary for organizational coordinator - $6,500</w:t>
      </w:r>
    </w:p>
    <w:p w14:paraId="1EF8F898" w14:textId="77777777" w:rsidR="00910B7A" w:rsidRPr="00910B7A" w:rsidRDefault="00910B7A" w:rsidP="00910B7A">
      <w:pPr>
        <w:ind w:firstLine="0"/>
        <w:rPr>
          <w:rFonts w:asciiTheme="majorBidi" w:hAnsiTheme="majorBidi" w:cstheme="majorBidi"/>
        </w:rPr>
      </w:pPr>
      <w:commentRangeStart w:id="6"/>
      <w:r w:rsidRPr="00910B7A">
        <w:rPr>
          <w:rFonts w:asciiTheme="majorBidi" w:hAnsiTheme="majorBidi" w:cstheme="majorBidi"/>
        </w:rPr>
        <w:t xml:space="preserve">Support for local initiatives and demonstrations </w:t>
      </w:r>
      <w:commentRangeEnd w:id="6"/>
      <w:r w:rsidR="00865F57">
        <w:rPr>
          <w:rStyle w:val="CommentReference"/>
        </w:rPr>
        <w:commentReference w:id="6"/>
      </w:r>
      <w:r w:rsidRPr="00910B7A">
        <w:rPr>
          <w:rFonts w:asciiTheme="majorBidi" w:hAnsiTheme="majorBidi" w:cstheme="majorBidi"/>
        </w:rPr>
        <w:t>- $5,500</w:t>
      </w:r>
    </w:p>
    <w:p w14:paraId="5065AE31" w14:textId="77777777" w:rsidR="00910B7A" w:rsidRPr="00910B7A" w:rsidRDefault="00910B7A" w:rsidP="00910B7A">
      <w:pPr>
        <w:ind w:firstLine="0"/>
        <w:rPr>
          <w:rFonts w:asciiTheme="majorBidi" w:hAnsiTheme="majorBidi" w:cstheme="majorBidi"/>
        </w:rPr>
      </w:pPr>
      <w:commentRangeStart w:id="7"/>
      <w:commentRangeStart w:id="8"/>
      <w:r w:rsidRPr="00910B7A">
        <w:rPr>
          <w:rFonts w:asciiTheme="majorBidi" w:hAnsiTheme="majorBidi" w:cstheme="majorBidi"/>
        </w:rPr>
        <w:t>Community activi</w:t>
      </w:r>
      <w:commentRangeEnd w:id="7"/>
      <w:r>
        <w:rPr>
          <w:rStyle w:val="CommentReference"/>
        </w:rPr>
        <w:commentReference w:id="7"/>
      </w:r>
      <w:commentRangeEnd w:id="8"/>
      <w:r w:rsidR="003A2724">
        <w:rPr>
          <w:rStyle w:val="CommentReference"/>
        </w:rPr>
        <w:commentReference w:id="8"/>
      </w:r>
      <w:r w:rsidRPr="00910B7A">
        <w:rPr>
          <w:rFonts w:asciiTheme="majorBidi" w:hAnsiTheme="majorBidi" w:cstheme="majorBidi"/>
        </w:rPr>
        <w:t>ties and conferences in the Negev and Jerusalem - $5,500</w:t>
      </w:r>
    </w:p>
    <w:p w14:paraId="67D878DF" w14:textId="1B70E48B" w:rsidR="00910B7A" w:rsidRPr="00910B7A" w:rsidRDefault="00910B7A" w:rsidP="00910B7A">
      <w:pPr>
        <w:ind w:firstLine="0"/>
        <w:rPr>
          <w:rFonts w:asciiTheme="majorBidi" w:hAnsiTheme="majorBidi" w:cstheme="majorBidi"/>
        </w:rPr>
      </w:pPr>
      <w:r w:rsidRPr="00910B7A">
        <w:rPr>
          <w:rFonts w:asciiTheme="majorBidi" w:hAnsiTheme="majorBidi" w:cstheme="majorBidi"/>
        </w:rPr>
        <w:t xml:space="preserve">Setting up a website, media </w:t>
      </w:r>
      <w:r>
        <w:rPr>
          <w:rFonts w:asciiTheme="majorBidi" w:hAnsiTheme="majorBidi" w:cstheme="majorBidi"/>
        </w:rPr>
        <w:t>spokesperson,</w:t>
      </w:r>
      <w:r w:rsidRPr="00910B7A">
        <w:rPr>
          <w:rFonts w:asciiTheme="majorBidi" w:hAnsiTheme="majorBidi" w:cstheme="majorBidi"/>
        </w:rPr>
        <w:t xml:space="preserve"> and sponsored promotion - $8,100</w:t>
      </w:r>
    </w:p>
    <w:p w14:paraId="76A1F281" w14:textId="0D7C7C7D" w:rsidR="00910B7A" w:rsidRPr="00910B7A" w:rsidRDefault="00910B7A" w:rsidP="00910B7A">
      <w:pPr>
        <w:ind w:firstLine="0"/>
        <w:rPr>
          <w:rFonts w:asciiTheme="majorBidi" w:hAnsiTheme="majorBidi" w:cstheme="majorBidi"/>
        </w:rPr>
      </w:pPr>
      <w:r w:rsidRPr="00910B7A">
        <w:rPr>
          <w:rFonts w:asciiTheme="majorBidi" w:hAnsiTheme="majorBidi" w:cstheme="majorBidi"/>
        </w:rPr>
        <w:t>Print</w:t>
      </w:r>
      <w:r>
        <w:rPr>
          <w:rFonts w:asciiTheme="majorBidi" w:hAnsiTheme="majorBidi" w:cstheme="majorBidi"/>
        </w:rPr>
        <w:t>ing costs</w:t>
      </w:r>
      <w:r w:rsidRPr="00910B7A">
        <w:rPr>
          <w:rFonts w:asciiTheme="majorBidi" w:hAnsiTheme="majorBidi" w:cstheme="majorBidi"/>
        </w:rPr>
        <w:t xml:space="preserve"> - $4,200</w:t>
      </w:r>
    </w:p>
    <w:p w14:paraId="3DE1237E" w14:textId="77777777" w:rsidR="00910B7A" w:rsidRPr="00910B7A" w:rsidRDefault="00910B7A" w:rsidP="00910B7A">
      <w:pPr>
        <w:ind w:firstLine="0"/>
        <w:rPr>
          <w:rFonts w:asciiTheme="majorBidi" w:hAnsiTheme="majorBidi" w:cstheme="majorBidi"/>
        </w:rPr>
      </w:pPr>
      <w:r w:rsidRPr="00910B7A">
        <w:rPr>
          <w:rFonts w:asciiTheme="majorBidi" w:hAnsiTheme="majorBidi" w:cstheme="majorBidi"/>
        </w:rPr>
        <w:t>Transportation - $14,000</w:t>
      </w:r>
    </w:p>
    <w:p w14:paraId="011B7085" w14:textId="1534D8EF" w:rsidR="00910B7A" w:rsidRPr="00910B7A" w:rsidRDefault="00910B7A" w:rsidP="00910B7A">
      <w:pPr>
        <w:ind w:firstLine="0"/>
        <w:rPr>
          <w:rFonts w:asciiTheme="majorBidi" w:hAnsiTheme="majorBidi" w:cstheme="majorBidi"/>
        </w:rPr>
      </w:pPr>
      <w:r w:rsidRPr="00910B7A">
        <w:rPr>
          <w:rFonts w:asciiTheme="majorBidi" w:hAnsiTheme="majorBidi" w:cstheme="majorBidi"/>
        </w:rPr>
        <w:t>Amplification</w:t>
      </w:r>
      <w:r>
        <w:rPr>
          <w:rFonts w:asciiTheme="majorBidi" w:hAnsiTheme="majorBidi" w:cstheme="majorBidi"/>
        </w:rPr>
        <w:t xml:space="preserve"> equipment</w:t>
      </w:r>
      <w:r w:rsidRPr="00910B7A">
        <w:rPr>
          <w:rFonts w:asciiTheme="majorBidi" w:hAnsiTheme="majorBidi" w:cstheme="majorBidi"/>
        </w:rPr>
        <w:t>, drums</w:t>
      </w:r>
      <w:r>
        <w:rPr>
          <w:rFonts w:asciiTheme="majorBidi" w:hAnsiTheme="majorBidi" w:cstheme="majorBidi"/>
        </w:rPr>
        <w:t>,</w:t>
      </w:r>
      <w:r w:rsidRPr="00910B7A">
        <w:rPr>
          <w:rFonts w:asciiTheme="majorBidi" w:hAnsiTheme="majorBidi" w:cstheme="majorBidi"/>
        </w:rPr>
        <w:t xml:space="preserve"> and </w:t>
      </w:r>
      <w:commentRangeStart w:id="9"/>
      <w:r>
        <w:rPr>
          <w:rFonts w:asciiTheme="majorBidi" w:hAnsiTheme="majorBidi" w:cstheme="majorBidi"/>
        </w:rPr>
        <w:t xml:space="preserve">miscellaneous </w:t>
      </w:r>
      <w:r w:rsidRPr="00910B7A">
        <w:rPr>
          <w:rFonts w:asciiTheme="majorBidi" w:hAnsiTheme="majorBidi" w:cstheme="majorBidi"/>
        </w:rPr>
        <w:t xml:space="preserve">expenses </w:t>
      </w:r>
      <w:commentRangeEnd w:id="9"/>
      <w:r w:rsidR="009B5645">
        <w:rPr>
          <w:rStyle w:val="CommentReference"/>
        </w:rPr>
        <w:commentReference w:id="9"/>
      </w:r>
      <w:r w:rsidRPr="00910B7A">
        <w:rPr>
          <w:rFonts w:asciiTheme="majorBidi" w:hAnsiTheme="majorBidi" w:cstheme="majorBidi"/>
        </w:rPr>
        <w:t>- $4,200</w:t>
      </w:r>
    </w:p>
    <w:p w14:paraId="50949B23" w14:textId="14B84655" w:rsidR="00910B7A" w:rsidRDefault="00910B7A" w:rsidP="002B1989">
      <w:pPr>
        <w:ind w:firstLine="0"/>
        <w:rPr>
          <w:rFonts w:asciiTheme="majorBidi" w:hAnsiTheme="majorBidi" w:cstheme="majorBidi"/>
        </w:rPr>
      </w:pPr>
      <w:r w:rsidRPr="00910B7A">
        <w:rPr>
          <w:rFonts w:asciiTheme="majorBidi" w:hAnsiTheme="majorBidi" w:cstheme="majorBidi"/>
        </w:rPr>
        <w:lastRenderedPageBreak/>
        <w:t>Total - $61,500</w:t>
      </w:r>
    </w:p>
    <w:p w14:paraId="50938B13" w14:textId="77777777" w:rsidR="009B5645" w:rsidRDefault="009B5645" w:rsidP="002B1989">
      <w:pPr>
        <w:ind w:firstLine="0"/>
        <w:rPr>
          <w:rFonts w:asciiTheme="majorBidi" w:hAnsiTheme="majorBidi" w:cstheme="majorBidi"/>
          <w:b/>
          <w:bCs/>
        </w:rPr>
      </w:pPr>
    </w:p>
    <w:p w14:paraId="38C31325" w14:textId="0BF4BD01" w:rsidR="002B1989" w:rsidRPr="00E83790" w:rsidRDefault="002B1989" w:rsidP="002B1989">
      <w:pPr>
        <w:ind w:firstLine="0"/>
        <w:rPr>
          <w:rFonts w:asciiTheme="majorBidi" w:hAnsiTheme="majorBidi" w:cstheme="majorBidi"/>
          <w:b/>
          <w:bCs/>
        </w:rPr>
      </w:pPr>
      <w:r w:rsidRPr="00E83790">
        <w:rPr>
          <w:rFonts w:asciiTheme="majorBidi" w:hAnsiTheme="majorBidi" w:cstheme="majorBidi"/>
          <w:b/>
          <w:bCs/>
        </w:rPr>
        <w:t xml:space="preserve">Measures of </w:t>
      </w:r>
      <w:r w:rsidR="009B5645">
        <w:rPr>
          <w:rFonts w:asciiTheme="majorBidi" w:hAnsiTheme="majorBidi" w:cstheme="majorBidi"/>
          <w:b/>
          <w:bCs/>
        </w:rPr>
        <w:t>s</w:t>
      </w:r>
      <w:r w:rsidRPr="00E83790">
        <w:rPr>
          <w:rFonts w:asciiTheme="majorBidi" w:hAnsiTheme="majorBidi" w:cstheme="majorBidi"/>
          <w:b/>
          <w:bCs/>
        </w:rPr>
        <w:t>uccess</w:t>
      </w:r>
    </w:p>
    <w:p w14:paraId="2EC243E4" w14:textId="1A10E519" w:rsidR="002B1989" w:rsidRPr="002B1989" w:rsidRDefault="002B1989" w:rsidP="00E83790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 w:rsidRPr="002B1989">
        <w:rPr>
          <w:rFonts w:asciiTheme="majorBidi" w:hAnsiTheme="majorBidi" w:cstheme="majorBidi"/>
        </w:rPr>
        <w:t xml:space="preserve">Increasing Jewish-Arab cooperation in the activities of the </w:t>
      </w:r>
      <w:r>
        <w:rPr>
          <w:rFonts w:asciiTheme="majorBidi" w:hAnsiTheme="majorBidi" w:cstheme="majorBidi"/>
        </w:rPr>
        <w:t>p</w:t>
      </w:r>
      <w:r w:rsidRPr="002B1989">
        <w:rPr>
          <w:rFonts w:asciiTheme="majorBidi" w:hAnsiTheme="majorBidi" w:cstheme="majorBidi"/>
        </w:rPr>
        <w:t xml:space="preserve">eace </w:t>
      </w:r>
      <w:r>
        <w:rPr>
          <w:rFonts w:asciiTheme="majorBidi" w:hAnsiTheme="majorBidi" w:cstheme="majorBidi"/>
        </w:rPr>
        <w:t>c</w:t>
      </w:r>
      <w:r w:rsidRPr="002B1989">
        <w:rPr>
          <w:rFonts w:asciiTheme="majorBidi" w:hAnsiTheme="majorBidi" w:cstheme="majorBidi"/>
        </w:rPr>
        <w:t>amp</w:t>
      </w:r>
    </w:p>
    <w:p w14:paraId="6DB3464F" w14:textId="159368DB" w:rsidR="002B1989" w:rsidRPr="002B1989" w:rsidRDefault="002B1989" w:rsidP="00E83790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Amplifying</w:t>
      </w:r>
      <w:r w:rsidRPr="002B1989">
        <w:rPr>
          <w:rFonts w:asciiTheme="majorBidi" w:hAnsiTheme="majorBidi" w:cstheme="majorBidi"/>
        </w:rPr>
        <w:t xml:space="preserve"> messages against the war and the occupation in the general </w:t>
      </w:r>
      <w:r>
        <w:rPr>
          <w:rFonts w:asciiTheme="majorBidi" w:hAnsiTheme="majorBidi" w:cstheme="majorBidi"/>
        </w:rPr>
        <w:t xml:space="preserve">anti-government </w:t>
      </w:r>
      <w:r w:rsidRPr="002B1989">
        <w:rPr>
          <w:rFonts w:asciiTheme="majorBidi" w:hAnsiTheme="majorBidi" w:cstheme="majorBidi"/>
        </w:rPr>
        <w:t>protests</w:t>
      </w:r>
    </w:p>
    <w:p w14:paraId="119D45A7" w14:textId="364205D6" w:rsidR="002B1989" w:rsidRPr="002B1989" w:rsidRDefault="002B1989" w:rsidP="00E83790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 w:rsidRPr="002B1989">
        <w:rPr>
          <w:rFonts w:asciiTheme="majorBidi" w:hAnsiTheme="majorBidi" w:cstheme="majorBidi"/>
        </w:rPr>
        <w:t>Increasing members</w:t>
      </w:r>
      <w:r>
        <w:rPr>
          <w:rFonts w:asciiTheme="majorBidi" w:hAnsiTheme="majorBidi" w:cstheme="majorBidi"/>
        </w:rPr>
        <w:t>hip</w:t>
      </w:r>
      <w:r w:rsidRPr="002B1989">
        <w:rPr>
          <w:rFonts w:asciiTheme="majorBidi" w:hAnsiTheme="majorBidi" w:cstheme="majorBidi"/>
        </w:rPr>
        <w:t xml:space="preserve"> in the Anti-Occupation Bloc and the </w:t>
      </w:r>
      <w:r>
        <w:rPr>
          <w:rFonts w:asciiTheme="majorBidi" w:hAnsiTheme="majorBidi" w:cstheme="majorBidi"/>
        </w:rPr>
        <w:t xml:space="preserve">Partnership for </w:t>
      </w:r>
      <w:r w:rsidRPr="002B1989">
        <w:rPr>
          <w:rFonts w:asciiTheme="majorBidi" w:hAnsiTheme="majorBidi" w:cstheme="majorBidi"/>
        </w:rPr>
        <w:t>Peace</w:t>
      </w:r>
      <w:r>
        <w:rPr>
          <w:rFonts w:asciiTheme="majorBidi" w:hAnsiTheme="majorBidi" w:cstheme="majorBidi"/>
        </w:rPr>
        <w:t xml:space="preserve">, </w:t>
      </w:r>
      <w:r w:rsidRPr="002B1989">
        <w:rPr>
          <w:rFonts w:asciiTheme="majorBidi" w:hAnsiTheme="majorBidi" w:cstheme="majorBidi"/>
        </w:rPr>
        <w:t xml:space="preserve">improving cooperation between </w:t>
      </w:r>
      <w:r>
        <w:rPr>
          <w:rFonts w:asciiTheme="majorBidi" w:hAnsiTheme="majorBidi" w:cstheme="majorBidi"/>
        </w:rPr>
        <w:t>entities</w:t>
      </w:r>
      <w:r w:rsidRPr="002B1989">
        <w:rPr>
          <w:rFonts w:asciiTheme="majorBidi" w:hAnsiTheme="majorBidi" w:cstheme="majorBidi"/>
        </w:rPr>
        <w:t xml:space="preserve"> that are members of both organizations </w:t>
      </w:r>
      <w:r w:rsidR="009B5645">
        <w:rPr>
          <w:rFonts w:asciiTheme="majorBidi" w:hAnsiTheme="majorBidi" w:cstheme="majorBidi"/>
        </w:rPr>
        <w:t>as well as</w:t>
      </w:r>
      <w:r w:rsidRPr="002B1989">
        <w:rPr>
          <w:rFonts w:asciiTheme="majorBidi" w:hAnsiTheme="majorBidi" w:cstheme="majorBidi"/>
        </w:rPr>
        <w:t xml:space="preserve"> </w:t>
      </w:r>
      <w:r w:rsidR="00E83790">
        <w:rPr>
          <w:rFonts w:asciiTheme="majorBidi" w:hAnsiTheme="majorBidi" w:cstheme="majorBidi"/>
        </w:rPr>
        <w:t>involving</w:t>
      </w:r>
      <w:r w:rsidRPr="002B1989">
        <w:rPr>
          <w:rFonts w:asciiTheme="majorBidi" w:hAnsiTheme="majorBidi" w:cstheme="majorBidi"/>
        </w:rPr>
        <w:t xml:space="preserve"> activists from diverse </w:t>
      </w:r>
      <w:proofErr w:type="gramStart"/>
      <w:r w:rsidRPr="002B1989">
        <w:rPr>
          <w:rFonts w:asciiTheme="majorBidi" w:hAnsiTheme="majorBidi" w:cstheme="majorBidi"/>
        </w:rPr>
        <w:t>populations</w:t>
      </w:r>
      <w:proofErr w:type="gramEnd"/>
    </w:p>
    <w:p w14:paraId="015C6DF3" w14:textId="120DE937" w:rsidR="002B1989" w:rsidRPr="002B1989" w:rsidRDefault="002B1989" w:rsidP="00E83790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 w:rsidRPr="002B1989">
        <w:rPr>
          <w:rFonts w:asciiTheme="majorBidi" w:hAnsiTheme="majorBidi" w:cstheme="majorBidi"/>
        </w:rPr>
        <w:t xml:space="preserve">Creating additional spaces </w:t>
      </w:r>
      <w:r>
        <w:rPr>
          <w:rFonts w:asciiTheme="majorBidi" w:hAnsiTheme="majorBidi" w:cstheme="majorBidi"/>
        </w:rPr>
        <w:t>in which people can</w:t>
      </w:r>
      <w:r w:rsidRPr="002B198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oppose</w:t>
      </w:r>
      <w:r w:rsidRPr="002B1989">
        <w:rPr>
          <w:rFonts w:asciiTheme="majorBidi" w:hAnsiTheme="majorBidi" w:cstheme="majorBidi"/>
        </w:rPr>
        <w:t xml:space="preserve"> the war without </w:t>
      </w:r>
      <w:r w:rsidR="00E83790">
        <w:rPr>
          <w:rFonts w:asciiTheme="majorBidi" w:hAnsiTheme="majorBidi" w:cstheme="majorBidi"/>
        </w:rPr>
        <w:t xml:space="preserve">danger or </w:t>
      </w:r>
      <w:r w:rsidRPr="002B1989">
        <w:rPr>
          <w:rFonts w:asciiTheme="majorBidi" w:hAnsiTheme="majorBidi" w:cstheme="majorBidi"/>
        </w:rPr>
        <w:t xml:space="preserve">fear of </w:t>
      </w:r>
      <w:proofErr w:type="gramStart"/>
      <w:r w:rsidRPr="002B1989">
        <w:rPr>
          <w:rFonts w:asciiTheme="majorBidi" w:hAnsiTheme="majorBidi" w:cstheme="majorBidi"/>
        </w:rPr>
        <w:t>oppression</w:t>
      </w:r>
      <w:proofErr w:type="gramEnd"/>
    </w:p>
    <w:sectPr w:rsidR="002B1989" w:rsidRPr="002B1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lison" w:date="2024-06-05T14:18:00Z" w:initials="A">
    <w:p w14:paraId="049D3B3C" w14:textId="77777777" w:rsidR="00485892" w:rsidRDefault="00485892" w:rsidP="00485892">
      <w:pPr>
        <w:pStyle w:val="CommentText"/>
        <w:ind w:firstLine="0"/>
      </w:pPr>
      <w:r>
        <w:rPr>
          <w:rStyle w:val="CommentReference"/>
        </w:rPr>
        <w:annotationRef/>
      </w:r>
      <w:r>
        <w:t>I added a few words for clarity.</w:t>
      </w:r>
    </w:p>
  </w:comment>
  <w:comment w:id="1" w:author="Meredith Armstrong" w:date="2024-06-05T12:53:00Z" w:initials="MA">
    <w:p w14:paraId="5EF9361D" w14:textId="77777777" w:rsidR="003A2724" w:rsidRDefault="003A2724" w:rsidP="003A2724">
      <w:r>
        <w:rPr>
          <w:rStyle w:val="CommentReference"/>
        </w:rPr>
        <w:annotationRef/>
      </w:r>
      <w:r>
        <w:rPr>
          <w:sz w:val="20"/>
          <w:szCs w:val="20"/>
        </w:rPr>
        <w:t xml:space="preserve">Please remove them if they do not align with the intended meaning. </w:t>
      </w:r>
    </w:p>
  </w:comment>
  <w:comment w:id="2" w:author="Allison" w:date="2024-06-05T13:38:00Z" w:initials="A">
    <w:p w14:paraId="660AF402" w14:textId="182A6D36" w:rsidR="003A2724" w:rsidRDefault="00E75471" w:rsidP="003A2724">
      <w:r>
        <w:rPr>
          <w:rStyle w:val="CommentReference"/>
        </w:rPr>
        <w:annotationRef/>
      </w:r>
      <w:r w:rsidR="003A2724">
        <w:rPr>
          <w:sz w:val="20"/>
          <w:szCs w:val="20"/>
        </w:rPr>
        <w:t>Perhaps state the name of the the actual foundation here.</w:t>
      </w:r>
    </w:p>
  </w:comment>
  <w:comment w:id="3" w:author="Allison" w:date="2024-06-05T14:19:00Z" w:initials="A">
    <w:p w14:paraId="16D8ED3E" w14:textId="722C4C21" w:rsidR="00485892" w:rsidRDefault="00485892" w:rsidP="00485892">
      <w:pPr>
        <w:pStyle w:val="CommentText"/>
        <w:ind w:firstLine="0"/>
      </w:pPr>
      <w:r>
        <w:rPr>
          <w:rStyle w:val="CommentReference"/>
        </w:rPr>
        <w:annotationRef/>
      </w:r>
      <w:r>
        <w:t>I added a few words for clarity.</w:t>
      </w:r>
    </w:p>
  </w:comment>
  <w:comment w:id="4" w:author="Meredith Armstrong" w:date="2024-06-05T13:11:00Z" w:initials="MA">
    <w:p w14:paraId="39C289AD" w14:textId="77777777" w:rsidR="002F6767" w:rsidRDefault="002F6767" w:rsidP="002F6767">
      <w:r>
        <w:rPr>
          <w:rStyle w:val="CommentReference"/>
        </w:rPr>
        <w:annotationRef/>
      </w:r>
      <w:r>
        <w:rPr>
          <w:sz w:val="20"/>
          <w:szCs w:val="20"/>
        </w:rPr>
        <w:t xml:space="preserve">As before, please remove this addition if it does not align with your intended meaning. </w:t>
      </w:r>
    </w:p>
  </w:comment>
  <w:comment w:id="5" w:author="Meredith Armstrong" w:date="2024-06-05T13:02:00Z" w:initials="MA">
    <w:p w14:paraId="453AD500" w14:textId="4BC0B1EC" w:rsidR="00865F57" w:rsidRDefault="00865F57" w:rsidP="00865F57">
      <w:r>
        <w:rPr>
          <w:rStyle w:val="CommentReference"/>
        </w:rPr>
        <w:annotationRef/>
      </w:r>
      <w:r>
        <w:rPr>
          <w:sz w:val="20"/>
          <w:szCs w:val="20"/>
        </w:rPr>
        <w:t xml:space="preserve">It would be preferable to add It would be preferable to add this information or to remove it to ensure that the specifics have been detailed.  </w:t>
      </w:r>
    </w:p>
  </w:comment>
  <w:comment w:id="6" w:author="Meredith Armstrong" w:date="2024-06-05T13:06:00Z" w:initials="MA">
    <w:p w14:paraId="35A8F93E" w14:textId="77777777" w:rsidR="00865F57" w:rsidRDefault="00865F57" w:rsidP="00865F57">
      <w:r>
        <w:rPr>
          <w:rStyle w:val="CommentReference"/>
        </w:rPr>
        <w:annotationRef/>
      </w:r>
      <w:r>
        <w:rPr>
          <w:sz w:val="20"/>
          <w:szCs w:val="20"/>
        </w:rPr>
        <w:t xml:space="preserve">It would be useful to add some details to what kind of support you mean. </w:t>
      </w:r>
    </w:p>
  </w:comment>
  <w:comment w:id="7" w:author="Allison" w:date="2024-06-05T14:04:00Z" w:initials="A">
    <w:p w14:paraId="2C0D4654" w14:textId="7F037B88" w:rsidR="00910B7A" w:rsidRDefault="00910B7A" w:rsidP="00910B7A">
      <w:pPr>
        <w:pStyle w:val="CommentText"/>
        <w:ind w:firstLine="0"/>
      </w:pPr>
      <w:r>
        <w:rPr>
          <w:rStyle w:val="CommentReference"/>
        </w:rPr>
        <w:annotationRef/>
      </w:r>
      <w:r>
        <w:t>It isn’t clear whether the activities are also in the Negev &amp; Jerusalem or if the activities are nationwide and the conferences are in the Negev and Jerusalem.</w:t>
      </w:r>
    </w:p>
  </w:comment>
  <w:comment w:id="8" w:author="Meredith Armstrong" w:date="2024-06-05T12:51:00Z" w:initials="MA">
    <w:p w14:paraId="3FF9514B" w14:textId="77777777" w:rsidR="00865F57" w:rsidRDefault="003A2724" w:rsidP="00865F57">
      <w:r>
        <w:rPr>
          <w:rStyle w:val="CommentReference"/>
        </w:rPr>
        <w:annotationRef/>
      </w:r>
      <w:r w:rsidR="00865F57">
        <w:rPr>
          <w:sz w:val="20"/>
          <w:szCs w:val="20"/>
        </w:rPr>
        <w:t xml:space="preserve">If nationwide, this could be amended as follows: </w:t>
      </w:r>
    </w:p>
    <w:p w14:paraId="5AB073FA" w14:textId="77777777" w:rsidR="00865F57" w:rsidRDefault="00865F57" w:rsidP="00865F57"/>
    <w:p w14:paraId="75CD086F" w14:textId="77777777" w:rsidR="00865F57" w:rsidRDefault="00865F57" w:rsidP="00865F57">
      <w:r>
        <w:rPr>
          <w:i/>
          <w:iCs/>
          <w:sz w:val="20"/>
          <w:szCs w:val="20"/>
        </w:rPr>
        <w:t>Nationwide</w:t>
      </w:r>
      <w:r>
        <w:rPr>
          <w:sz w:val="20"/>
          <w:szCs w:val="20"/>
        </w:rPr>
        <w:t xml:space="preserve"> community activities and conferences…</w:t>
      </w:r>
    </w:p>
  </w:comment>
  <w:comment w:id="9" w:author="Meredith Armstrong" w:date="2024-06-05T13:07:00Z" w:initials="MA">
    <w:p w14:paraId="56E45AF0" w14:textId="77777777" w:rsidR="009B5645" w:rsidRDefault="009B5645" w:rsidP="009B5645">
      <w:r>
        <w:rPr>
          <w:rStyle w:val="CommentReference"/>
        </w:rPr>
        <w:annotationRef/>
      </w:r>
      <w:r>
        <w:rPr>
          <w:sz w:val="20"/>
          <w:szCs w:val="20"/>
        </w:rPr>
        <w:t xml:space="preserve">It would also be use useful to have some examples of miscellaneous expenses here. These could be added in brackets.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9D3B3C" w15:done="0"/>
  <w15:commentEx w15:paraId="5EF9361D" w15:paraIdParent="049D3B3C" w15:done="0"/>
  <w15:commentEx w15:paraId="660AF402" w15:done="0"/>
  <w15:commentEx w15:paraId="16D8ED3E" w15:done="0"/>
  <w15:commentEx w15:paraId="39C289AD" w15:paraIdParent="16D8ED3E" w15:done="0"/>
  <w15:commentEx w15:paraId="453AD500" w15:done="0"/>
  <w15:commentEx w15:paraId="35A8F93E" w15:done="0"/>
  <w15:commentEx w15:paraId="2C0D4654" w15:done="0"/>
  <w15:commentEx w15:paraId="75CD086F" w15:paraIdParent="2C0D4654" w15:done="0"/>
  <w15:commentEx w15:paraId="56E45A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9E2B9D3" w16cex:dateUtc="2024-06-05T11:18:00Z"/>
  <w16cex:commentExtensible w16cex:durableId="5E46CCBA" w16cex:dateUtc="2024-06-05T11:53:00Z"/>
  <w16cex:commentExtensible w16cex:durableId="03258CF0" w16cex:dateUtc="2024-06-05T10:38:00Z"/>
  <w16cex:commentExtensible w16cex:durableId="104F615C" w16cex:dateUtc="2024-06-05T11:19:00Z"/>
  <w16cex:commentExtensible w16cex:durableId="1EC354D6" w16cex:dateUtc="2024-06-05T12:11:00Z"/>
  <w16cex:commentExtensible w16cex:durableId="782A1CAF" w16cex:dateUtc="2024-06-05T12:02:00Z"/>
  <w16cex:commentExtensible w16cex:durableId="2E499DEA" w16cex:dateUtc="2024-06-05T12:06:00Z"/>
  <w16cex:commentExtensible w16cex:durableId="6CAF5E30" w16cex:dateUtc="2024-06-05T11:04:00Z"/>
  <w16cex:commentExtensible w16cex:durableId="472F73C4" w16cex:dateUtc="2024-06-05T11:51:00Z"/>
  <w16cex:commentExtensible w16cex:durableId="15996039" w16cex:dateUtc="2024-06-05T12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9D3B3C" w16cid:durableId="59E2B9D3"/>
  <w16cid:commentId w16cid:paraId="5EF9361D" w16cid:durableId="5E46CCBA"/>
  <w16cid:commentId w16cid:paraId="660AF402" w16cid:durableId="03258CF0"/>
  <w16cid:commentId w16cid:paraId="16D8ED3E" w16cid:durableId="104F615C"/>
  <w16cid:commentId w16cid:paraId="39C289AD" w16cid:durableId="1EC354D6"/>
  <w16cid:commentId w16cid:paraId="453AD500" w16cid:durableId="782A1CAF"/>
  <w16cid:commentId w16cid:paraId="35A8F93E" w16cid:durableId="2E499DEA"/>
  <w16cid:commentId w16cid:paraId="2C0D4654" w16cid:durableId="6CAF5E30"/>
  <w16cid:commentId w16cid:paraId="75CD086F" w16cid:durableId="472F73C4"/>
  <w16cid:commentId w16cid:paraId="56E45AF0" w16cid:durableId="159960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0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97CE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02775002"/>
    <w:multiLevelType w:val="hybridMultilevel"/>
    <w:tmpl w:val="9EC440C4"/>
    <w:lvl w:ilvl="0" w:tplc="EFC87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64A90"/>
    <w:multiLevelType w:val="hybridMultilevel"/>
    <w:tmpl w:val="6578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E490D"/>
    <w:multiLevelType w:val="hybridMultilevel"/>
    <w:tmpl w:val="E422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832450">
    <w:abstractNumId w:val="9"/>
  </w:num>
  <w:num w:numId="2" w16cid:durableId="1413627994">
    <w:abstractNumId w:val="9"/>
  </w:num>
  <w:num w:numId="3" w16cid:durableId="1147547416">
    <w:abstractNumId w:val="8"/>
  </w:num>
  <w:num w:numId="4" w16cid:durableId="127750369">
    <w:abstractNumId w:val="8"/>
  </w:num>
  <w:num w:numId="5" w16cid:durableId="526910896">
    <w:abstractNumId w:val="7"/>
  </w:num>
  <w:num w:numId="6" w16cid:durableId="1848013673">
    <w:abstractNumId w:val="7"/>
  </w:num>
  <w:num w:numId="7" w16cid:durableId="770203537">
    <w:abstractNumId w:val="6"/>
  </w:num>
  <w:num w:numId="8" w16cid:durableId="778836488">
    <w:abstractNumId w:val="6"/>
  </w:num>
  <w:num w:numId="9" w16cid:durableId="785730563">
    <w:abstractNumId w:val="5"/>
  </w:num>
  <w:num w:numId="10" w16cid:durableId="139033182">
    <w:abstractNumId w:val="5"/>
  </w:num>
  <w:num w:numId="11" w16cid:durableId="1932199667">
    <w:abstractNumId w:val="4"/>
  </w:num>
  <w:num w:numId="12" w16cid:durableId="1143690660">
    <w:abstractNumId w:val="4"/>
  </w:num>
  <w:num w:numId="13" w16cid:durableId="813916420">
    <w:abstractNumId w:val="3"/>
  </w:num>
  <w:num w:numId="14" w16cid:durableId="1281650527">
    <w:abstractNumId w:val="3"/>
  </w:num>
  <w:num w:numId="15" w16cid:durableId="2125424368">
    <w:abstractNumId w:val="2"/>
  </w:num>
  <w:num w:numId="16" w16cid:durableId="1178428469">
    <w:abstractNumId w:val="2"/>
  </w:num>
  <w:num w:numId="17" w16cid:durableId="154611905">
    <w:abstractNumId w:val="1"/>
  </w:num>
  <w:num w:numId="18" w16cid:durableId="1585648555">
    <w:abstractNumId w:val="1"/>
  </w:num>
  <w:num w:numId="19" w16cid:durableId="866260788">
    <w:abstractNumId w:val="0"/>
  </w:num>
  <w:num w:numId="20" w16cid:durableId="1184131975">
    <w:abstractNumId w:val="0"/>
  </w:num>
  <w:num w:numId="21" w16cid:durableId="762921635">
    <w:abstractNumId w:val="11"/>
  </w:num>
  <w:num w:numId="22" w16cid:durableId="2043360232">
    <w:abstractNumId w:val="10"/>
  </w:num>
  <w:num w:numId="23" w16cid:durableId="76350324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ison">
    <w15:presenceInfo w15:providerId="None" w15:userId="Allison"/>
  </w15:person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5D"/>
    <w:rsid w:val="002B1989"/>
    <w:rsid w:val="002F6767"/>
    <w:rsid w:val="003A2724"/>
    <w:rsid w:val="00485892"/>
    <w:rsid w:val="005352B1"/>
    <w:rsid w:val="005D45C7"/>
    <w:rsid w:val="00696AE4"/>
    <w:rsid w:val="00722A91"/>
    <w:rsid w:val="00814641"/>
    <w:rsid w:val="00865F57"/>
    <w:rsid w:val="008A52E7"/>
    <w:rsid w:val="00910B7A"/>
    <w:rsid w:val="009A6DC8"/>
    <w:rsid w:val="009B2417"/>
    <w:rsid w:val="009B5645"/>
    <w:rsid w:val="00A1145D"/>
    <w:rsid w:val="00B3234F"/>
    <w:rsid w:val="00BC2979"/>
    <w:rsid w:val="00CA6963"/>
    <w:rsid w:val="00E75471"/>
    <w:rsid w:val="00E83790"/>
    <w:rsid w:val="00F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226D61"/>
  <w15:chartTrackingRefBased/>
  <w15:docId w15:val="{3B8B3600-DC47-4263-90D7-0235823F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sz w:val="24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4F"/>
    <w:pPr>
      <w:spacing w:after="0" w:line="480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3"/>
    <w:qFormat/>
    <w:rsid w:val="00B3234F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3234F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B3234F"/>
    <w:pPr>
      <w:keepNext/>
      <w:keepLines/>
      <w:ind w:firstLine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B3234F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B3234F"/>
    <w:pPr>
      <w:keepNext/>
      <w:keepLines/>
      <w:outlineLvl w:val="4"/>
    </w:pPr>
    <w:rPr>
      <w:rFonts w:asciiTheme="majorHAnsi" w:eastAsiaTheme="majorEastAsia" w:hAnsiTheme="majorHAnsi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3234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3234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3234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3234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B3234F"/>
    <w:rPr>
      <w:rFonts w:asciiTheme="majorHAnsi" w:eastAsiaTheme="majorEastAsia" w:hAnsiTheme="majorHAnsi" w:cstheme="majorBidi"/>
      <w:b/>
      <w:bCs/>
      <w:i/>
      <w:kern w:val="24"/>
      <w:sz w:val="24"/>
      <w:szCs w:val="24"/>
      <w:lang w:eastAsia="de-AT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3"/>
    <w:rsid w:val="00B3234F"/>
    <w:rPr>
      <w:rFonts w:asciiTheme="majorHAnsi" w:eastAsiaTheme="majorEastAsia" w:hAnsiTheme="majorHAnsi" w:cstheme="majorBidi"/>
      <w:b/>
      <w:bCs/>
      <w:iCs/>
      <w:kern w:val="24"/>
      <w:sz w:val="24"/>
      <w:szCs w:val="24"/>
      <w:lang w:eastAsia="de-AT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3"/>
    <w:rsid w:val="00B3234F"/>
    <w:rPr>
      <w:rFonts w:asciiTheme="majorHAnsi" w:eastAsiaTheme="majorEastAsia" w:hAnsiTheme="majorHAnsi" w:cstheme="majorBidi"/>
      <w:b/>
      <w:i/>
      <w:iCs/>
      <w:kern w:val="24"/>
      <w:sz w:val="24"/>
      <w:szCs w:val="24"/>
      <w:lang w:eastAsia="de-AT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34F"/>
    <w:rPr>
      <w:rFonts w:asciiTheme="majorHAnsi" w:eastAsiaTheme="majorEastAsia" w:hAnsiTheme="majorHAnsi" w:cstheme="majorBidi"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34F"/>
    <w:rPr>
      <w:rFonts w:asciiTheme="majorHAnsi" w:eastAsiaTheme="majorEastAsia" w:hAnsiTheme="majorHAnsi" w:cstheme="majorBidi"/>
      <w:i/>
      <w:iCs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34F"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34F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11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45D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4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"/>
    <w:qFormat/>
    <w:rsid w:val="00A114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"/>
    <w:rsid w:val="00A11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4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4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45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75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5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4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6F48AFE0-C4E0-4B72-B67C-36BA5C5B5F64}">
  <we:reference id="wa104380773" version="2.0.0.0" store="en-US" storeType="OMEX"/>
  <we:alternateReferences>
    <we:reference id="wa104380773" version="2.0.0.0" store="WA104380773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41EEB961-87E8-C349-A7F3-D990E35C88E0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3405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Meredith Armstrong</cp:lastModifiedBy>
  <cp:revision>3</cp:revision>
  <dcterms:created xsi:type="dcterms:W3CDTF">2024-06-05T12:11:00Z</dcterms:created>
  <dcterms:modified xsi:type="dcterms:W3CDTF">2024-06-05T12:12:00Z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2868631396842561ed40e573e74e045ae806af234f3e361b3a4c8577b72a36fd</vt:lpwstr>
  </property>
  <property fmtid="{D5CDD505-2E9C-101B-9397-08002B2CF9AE}" pid="3" name="grammarly_documentId">
    <vt:lpwstr>documentId_8184</vt:lpwstr>
  </property>
  <property fmtid="{D5CDD505-2E9C-101B-9397-08002B2CF9AE}" pid="4" name="grammarly_documentContext">
    <vt:lpwstr>{"goals":[],"domain":"general","emotions":[],"dialect":"american"}</vt:lpwstr>
  </property>
</Properties>
</file>