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4186" w14:textId="3FA56FD6" w:rsidR="00F54B4B" w:rsidRPr="001F0140" w:rsidRDefault="00B45B40" w:rsidP="00B45B40">
      <w:pPr>
        <w:jc w:val="center"/>
        <w:rPr>
          <w:rFonts w:ascii="Times New Roman" w:hAnsi="Times New Roman" w:cs="Times New Roman"/>
          <w:sz w:val="24"/>
          <w:szCs w:val="24"/>
          <w:u w:val="single"/>
        </w:rPr>
      </w:pPr>
      <w:r w:rsidRPr="001F0140">
        <w:rPr>
          <w:rFonts w:ascii="Times New Roman" w:hAnsi="Times New Roman" w:cs="Times New Roman"/>
          <w:sz w:val="24"/>
          <w:szCs w:val="24"/>
          <w:u w:val="single"/>
        </w:rPr>
        <w:t xml:space="preserve">A New Vision – </w:t>
      </w:r>
      <w:r w:rsidR="00DE19FA">
        <w:rPr>
          <w:rFonts w:ascii="Times New Roman" w:hAnsi="Times New Roman" w:cs="Times New Roman"/>
          <w:sz w:val="24"/>
          <w:szCs w:val="24"/>
          <w:u w:val="single"/>
        </w:rPr>
        <w:t>Promoting</w:t>
      </w:r>
      <w:r w:rsidRPr="001F0140">
        <w:rPr>
          <w:rFonts w:ascii="Times New Roman" w:hAnsi="Times New Roman" w:cs="Times New Roman"/>
          <w:sz w:val="24"/>
          <w:szCs w:val="24"/>
          <w:u w:val="single"/>
        </w:rPr>
        <w:t xml:space="preserve"> a Political Horizon and Curbing Annexation </w:t>
      </w:r>
    </w:p>
    <w:p w14:paraId="26F0FFF0" w14:textId="330D69B2" w:rsidR="00B45B40" w:rsidRPr="001F0140" w:rsidRDefault="00B45B40" w:rsidP="00B45B40">
      <w:pPr>
        <w:jc w:val="center"/>
        <w:rPr>
          <w:rFonts w:ascii="Times New Roman" w:hAnsi="Times New Roman" w:cs="Times New Roman"/>
          <w:sz w:val="24"/>
          <w:szCs w:val="24"/>
          <w:u w:val="single"/>
        </w:rPr>
      </w:pPr>
      <w:r w:rsidRPr="001F0140">
        <w:rPr>
          <w:rFonts w:ascii="Times New Roman" w:hAnsi="Times New Roman" w:cs="Times New Roman"/>
          <w:sz w:val="24"/>
          <w:szCs w:val="24"/>
          <w:u w:val="single"/>
        </w:rPr>
        <w:t xml:space="preserve">A Strategic Plan </w:t>
      </w:r>
      <w:r w:rsidR="00EF548D">
        <w:rPr>
          <w:rFonts w:ascii="Times New Roman" w:hAnsi="Times New Roman" w:cs="Times New Roman"/>
          <w:sz w:val="24"/>
          <w:szCs w:val="24"/>
          <w:u w:val="single"/>
        </w:rPr>
        <w:t>Ahead of</w:t>
      </w:r>
      <w:r w:rsidRPr="001F0140">
        <w:rPr>
          <w:rFonts w:ascii="Times New Roman" w:hAnsi="Times New Roman" w:cs="Times New Roman"/>
          <w:sz w:val="24"/>
          <w:szCs w:val="24"/>
          <w:u w:val="single"/>
        </w:rPr>
        <w:t xml:space="preserve"> the September 2024 </w:t>
      </w:r>
      <w:commentRangeStart w:id="0"/>
      <w:r w:rsidRPr="001F0140">
        <w:rPr>
          <w:rFonts w:ascii="Times New Roman" w:hAnsi="Times New Roman" w:cs="Times New Roman"/>
          <w:sz w:val="24"/>
          <w:szCs w:val="24"/>
          <w:u w:val="single"/>
        </w:rPr>
        <w:t>Round</w:t>
      </w:r>
      <w:commentRangeEnd w:id="0"/>
      <w:r w:rsidRPr="001F0140">
        <w:rPr>
          <w:rStyle w:val="CommentReference"/>
          <w:rFonts w:ascii="Times New Roman" w:hAnsi="Times New Roman" w:cs="Times New Roman"/>
          <w:sz w:val="24"/>
          <w:szCs w:val="24"/>
        </w:rPr>
        <w:commentReference w:id="0"/>
      </w:r>
    </w:p>
    <w:p w14:paraId="37133CE5" w14:textId="77777777" w:rsidR="00B45B40" w:rsidRPr="001F0140" w:rsidRDefault="00B45B40" w:rsidP="00B45B40">
      <w:pPr>
        <w:jc w:val="center"/>
        <w:rPr>
          <w:rFonts w:ascii="Times New Roman" w:hAnsi="Times New Roman" w:cs="Times New Roman"/>
          <w:sz w:val="24"/>
          <w:szCs w:val="24"/>
          <w:u w:val="single"/>
        </w:rPr>
      </w:pPr>
    </w:p>
    <w:p w14:paraId="501E15B4" w14:textId="26B06B9F" w:rsidR="00B45B40" w:rsidRPr="001F0140" w:rsidRDefault="00B45B40" w:rsidP="00B45B40">
      <w:pPr>
        <w:jc w:val="both"/>
        <w:rPr>
          <w:rFonts w:ascii="Times New Roman" w:hAnsi="Times New Roman" w:cs="Times New Roman"/>
          <w:sz w:val="24"/>
          <w:szCs w:val="24"/>
        </w:rPr>
      </w:pPr>
      <w:r w:rsidRPr="001F0140">
        <w:rPr>
          <w:rFonts w:ascii="Times New Roman" w:hAnsi="Times New Roman" w:cs="Times New Roman"/>
          <w:sz w:val="24"/>
          <w:szCs w:val="24"/>
        </w:rPr>
        <w:t>Contents:</w:t>
      </w:r>
    </w:p>
    <w:p w14:paraId="5BC4D758" w14:textId="703D714F" w:rsidR="00B45B40" w:rsidRPr="001F0140" w:rsidRDefault="00B45B40" w:rsidP="00B45B40">
      <w:pPr>
        <w:jc w:val="both"/>
        <w:rPr>
          <w:rFonts w:ascii="Times New Roman" w:hAnsi="Times New Roman" w:cs="Times New Roman"/>
          <w:sz w:val="24"/>
          <w:szCs w:val="24"/>
        </w:rPr>
      </w:pPr>
      <w:r w:rsidRPr="001F0140">
        <w:rPr>
          <w:rFonts w:ascii="Times New Roman" w:hAnsi="Times New Roman" w:cs="Times New Roman"/>
          <w:sz w:val="24"/>
          <w:szCs w:val="24"/>
        </w:rPr>
        <w:t>1. Introduction</w:t>
      </w:r>
    </w:p>
    <w:p w14:paraId="6E3C6B51" w14:textId="668015DC" w:rsidR="00B45B40" w:rsidRPr="001F0140" w:rsidRDefault="00B45B40" w:rsidP="00B45B40">
      <w:pPr>
        <w:jc w:val="both"/>
        <w:rPr>
          <w:rFonts w:ascii="Times New Roman" w:hAnsi="Times New Roman" w:cs="Times New Roman"/>
          <w:sz w:val="24"/>
          <w:szCs w:val="24"/>
        </w:rPr>
      </w:pPr>
      <w:r w:rsidRPr="001F0140">
        <w:rPr>
          <w:rFonts w:ascii="Times New Roman" w:hAnsi="Times New Roman" w:cs="Times New Roman"/>
          <w:sz w:val="24"/>
          <w:szCs w:val="24"/>
        </w:rPr>
        <w:t>2. Background</w:t>
      </w:r>
    </w:p>
    <w:p w14:paraId="7E5F0391" w14:textId="11C35097" w:rsidR="00B45B40" w:rsidRPr="001F0140" w:rsidRDefault="00B45B40" w:rsidP="00B45B40">
      <w:pPr>
        <w:jc w:val="both"/>
        <w:rPr>
          <w:rFonts w:ascii="Times New Roman" w:hAnsi="Times New Roman" w:cs="Times New Roman"/>
          <w:sz w:val="24"/>
          <w:szCs w:val="24"/>
        </w:rPr>
      </w:pPr>
      <w:r w:rsidRPr="001F0140">
        <w:rPr>
          <w:rFonts w:ascii="Times New Roman" w:hAnsi="Times New Roman" w:cs="Times New Roman"/>
          <w:sz w:val="24"/>
          <w:szCs w:val="24"/>
        </w:rPr>
        <w:t>3. Over</w:t>
      </w:r>
      <w:r w:rsidR="00670751">
        <w:rPr>
          <w:rFonts w:ascii="Times New Roman" w:hAnsi="Times New Roman" w:cs="Times New Roman"/>
          <w:sz w:val="24"/>
          <w:szCs w:val="24"/>
        </w:rPr>
        <w:t xml:space="preserve">arching </w:t>
      </w:r>
      <w:r w:rsidR="00DE19FA">
        <w:rPr>
          <w:rFonts w:ascii="Times New Roman" w:hAnsi="Times New Roman" w:cs="Times New Roman"/>
          <w:sz w:val="24"/>
          <w:szCs w:val="24"/>
        </w:rPr>
        <w:t>G</w:t>
      </w:r>
      <w:r w:rsidRPr="001F0140">
        <w:rPr>
          <w:rFonts w:ascii="Times New Roman" w:hAnsi="Times New Roman" w:cs="Times New Roman"/>
          <w:sz w:val="24"/>
          <w:szCs w:val="24"/>
        </w:rPr>
        <w:t>oal</w:t>
      </w:r>
    </w:p>
    <w:p w14:paraId="569FF15D" w14:textId="5C1D1543" w:rsidR="00B45B40" w:rsidRPr="001F0140" w:rsidRDefault="00B45B40" w:rsidP="00B45B40">
      <w:pPr>
        <w:jc w:val="both"/>
        <w:rPr>
          <w:rFonts w:ascii="Times New Roman" w:hAnsi="Times New Roman" w:cs="Times New Roman"/>
          <w:sz w:val="24"/>
          <w:szCs w:val="24"/>
        </w:rPr>
      </w:pPr>
      <w:r w:rsidRPr="001F0140">
        <w:rPr>
          <w:rFonts w:ascii="Times New Roman" w:hAnsi="Times New Roman" w:cs="Times New Roman"/>
          <w:sz w:val="24"/>
          <w:szCs w:val="24"/>
        </w:rPr>
        <w:t>4. Objectives</w:t>
      </w:r>
    </w:p>
    <w:p w14:paraId="4EA166BC" w14:textId="2D643DA3" w:rsidR="00B45B40" w:rsidRPr="001F0140" w:rsidRDefault="00B45B40" w:rsidP="00B45B40">
      <w:pPr>
        <w:jc w:val="both"/>
        <w:rPr>
          <w:rFonts w:ascii="Times New Roman" w:hAnsi="Times New Roman" w:cs="Times New Roman"/>
          <w:sz w:val="24"/>
          <w:szCs w:val="24"/>
        </w:rPr>
      </w:pPr>
      <w:r w:rsidRPr="001F0140">
        <w:rPr>
          <w:rFonts w:ascii="Times New Roman" w:hAnsi="Times New Roman" w:cs="Times New Roman"/>
          <w:sz w:val="24"/>
          <w:szCs w:val="24"/>
        </w:rPr>
        <w:t xml:space="preserve">5. </w:t>
      </w:r>
      <w:r w:rsidR="00E5000B">
        <w:rPr>
          <w:rFonts w:ascii="Times New Roman" w:hAnsi="Times New Roman" w:cs="Times New Roman"/>
          <w:sz w:val="24"/>
          <w:szCs w:val="24"/>
        </w:rPr>
        <w:t xml:space="preserve">The </w:t>
      </w:r>
      <w:r w:rsidR="00DE19FA">
        <w:rPr>
          <w:rFonts w:ascii="Times New Roman" w:hAnsi="Times New Roman" w:cs="Times New Roman"/>
          <w:sz w:val="24"/>
          <w:szCs w:val="24"/>
        </w:rPr>
        <w:t>T</w:t>
      </w:r>
      <w:r w:rsidR="00E5000B">
        <w:rPr>
          <w:rFonts w:ascii="Times New Roman" w:hAnsi="Times New Roman" w:cs="Times New Roman"/>
          <w:sz w:val="24"/>
          <w:szCs w:val="24"/>
        </w:rPr>
        <w:t xml:space="preserve">heory of </w:t>
      </w:r>
      <w:r w:rsidR="00DE19FA">
        <w:rPr>
          <w:rFonts w:ascii="Times New Roman" w:hAnsi="Times New Roman" w:cs="Times New Roman"/>
          <w:sz w:val="24"/>
          <w:szCs w:val="24"/>
        </w:rPr>
        <w:t>C</w:t>
      </w:r>
      <w:r w:rsidR="00E5000B">
        <w:rPr>
          <w:rFonts w:ascii="Times New Roman" w:hAnsi="Times New Roman" w:cs="Times New Roman"/>
          <w:sz w:val="24"/>
          <w:szCs w:val="24"/>
        </w:rPr>
        <w:t xml:space="preserve">hange: </w:t>
      </w:r>
      <w:r w:rsidR="00DE19FA">
        <w:rPr>
          <w:rFonts w:ascii="Times New Roman" w:hAnsi="Times New Roman" w:cs="Times New Roman"/>
          <w:sz w:val="24"/>
          <w:szCs w:val="24"/>
        </w:rPr>
        <w:t>C</w:t>
      </w:r>
      <w:r w:rsidR="00E5000B">
        <w:rPr>
          <w:rFonts w:ascii="Times New Roman" w:hAnsi="Times New Roman" w:cs="Times New Roman"/>
          <w:sz w:val="24"/>
          <w:szCs w:val="24"/>
        </w:rPr>
        <w:t>onstruction//</w:t>
      </w:r>
      <w:r w:rsidR="00DE19FA">
        <w:rPr>
          <w:rFonts w:ascii="Times New Roman" w:hAnsi="Times New Roman" w:cs="Times New Roman"/>
          <w:sz w:val="24"/>
          <w:szCs w:val="24"/>
        </w:rPr>
        <w:t>C</w:t>
      </w:r>
      <w:r w:rsidR="00E5000B">
        <w:rPr>
          <w:rFonts w:ascii="Times New Roman" w:hAnsi="Times New Roman" w:cs="Times New Roman"/>
          <w:sz w:val="24"/>
          <w:szCs w:val="24"/>
        </w:rPr>
        <w:t xml:space="preserve">ontainment – </w:t>
      </w:r>
      <w:r w:rsidR="00DE19FA">
        <w:rPr>
          <w:rFonts w:ascii="Times New Roman" w:hAnsi="Times New Roman" w:cs="Times New Roman"/>
          <w:sz w:val="24"/>
          <w:szCs w:val="24"/>
        </w:rPr>
        <w:t>Co</w:t>
      </w:r>
      <w:r w:rsidR="00E5000B">
        <w:rPr>
          <w:rFonts w:ascii="Times New Roman" w:hAnsi="Times New Roman" w:cs="Times New Roman"/>
          <w:sz w:val="24"/>
          <w:szCs w:val="24"/>
        </w:rPr>
        <w:t xml:space="preserve">mplementary </w:t>
      </w:r>
      <w:r w:rsidR="00DE19FA">
        <w:rPr>
          <w:rFonts w:ascii="Times New Roman" w:hAnsi="Times New Roman" w:cs="Times New Roman"/>
          <w:sz w:val="24"/>
          <w:szCs w:val="24"/>
        </w:rPr>
        <w:t>St</w:t>
      </w:r>
      <w:r w:rsidR="00E5000B">
        <w:rPr>
          <w:rFonts w:ascii="Times New Roman" w:hAnsi="Times New Roman" w:cs="Times New Roman"/>
          <w:sz w:val="24"/>
          <w:szCs w:val="24"/>
        </w:rPr>
        <w:t xml:space="preserve">rands of the </w:t>
      </w:r>
      <w:r w:rsidR="00DE19FA">
        <w:rPr>
          <w:rFonts w:ascii="Times New Roman" w:hAnsi="Times New Roman" w:cs="Times New Roman"/>
          <w:sz w:val="24"/>
          <w:szCs w:val="24"/>
        </w:rPr>
        <w:t>S</w:t>
      </w:r>
      <w:r w:rsidR="00E5000B">
        <w:rPr>
          <w:rFonts w:ascii="Times New Roman" w:hAnsi="Times New Roman" w:cs="Times New Roman"/>
          <w:sz w:val="24"/>
          <w:szCs w:val="24"/>
        </w:rPr>
        <w:t xml:space="preserve">ame </w:t>
      </w:r>
      <w:r w:rsidR="00DE19FA">
        <w:rPr>
          <w:rFonts w:ascii="Times New Roman" w:hAnsi="Times New Roman" w:cs="Times New Roman"/>
          <w:sz w:val="24"/>
          <w:szCs w:val="24"/>
        </w:rPr>
        <w:t>In</w:t>
      </w:r>
      <w:r w:rsidR="00E5000B">
        <w:rPr>
          <w:rFonts w:ascii="Times New Roman" w:hAnsi="Times New Roman" w:cs="Times New Roman"/>
          <w:sz w:val="24"/>
          <w:szCs w:val="24"/>
        </w:rPr>
        <w:t>itiative.</w:t>
      </w:r>
    </w:p>
    <w:p w14:paraId="5D606DA0" w14:textId="3814EC0F" w:rsidR="00B45B40" w:rsidRPr="001F0140" w:rsidRDefault="00B45B40" w:rsidP="00B45B40">
      <w:pPr>
        <w:jc w:val="both"/>
        <w:rPr>
          <w:rFonts w:ascii="Times New Roman" w:hAnsi="Times New Roman" w:cs="Times New Roman"/>
          <w:sz w:val="24"/>
          <w:szCs w:val="24"/>
        </w:rPr>
      </w:pPr>
      <w:r w:rsidRPr="001F0140">
        <w:rPr>
          <w:rFonts w:ascii="Times New Roman" w:hAnsi="Times New Roman" w:cs="Times New Roman"/>
          <w:sz w:val="24"/>
          <w:szCs w:val="24"/>
        </w:rPr>
        <w:t xml:space="preserve">6. Support for </w:t>
      </w:r>
      <w:r w:rsidR="00DE19FA">
        <w:rPr>
          <w:rFonts w:ascii="Times New Roman" w:hAnsi="Times New Roman" w:cs="Times New Roman"/>
          <w:sz w:val="24"/>
          <w:szCs w:val="24"/>
        </w:rPr>
        <w:t>S</w:t>
      </w:r>
      <w:r w:rsidRPr="001F0140">
        <w:rPr>
          <w:rFonts w:ascii="Times New Roman" w:hAnsi="Times New Roman" w:cs="Times New Roman"/>
          <w:sz w:val="24"/>
          <w:szCs w:val="24"/>
        </w:rPr>
        <w:t xml:space="preserve">ignificant </w:t>
      </w:r>
      <w:r w:rsidR="00DE19FA" w:rsidRPr="001F0140">
        <w:rPr>
          <w:rFonts w:ascii="Times New Roman" w:hAnsi="Times New Roman" w:cs="Times New Roman"/>
          <w:sz w:val="24"/>
          <w:szCs w:val="24"/>
        </w:rPr>
        <w:t>Public Campaigns</w:t>
      </w:r>
    </w:p>
    <w:p w14:paraId="421D7DD8" w14:textId="7217BBA7" w:rsidR="00B45B40" w:rsidRPr="001F0140" w:rsidRDefault="00B45B40" w:rsidP="00B45B40">
      <w:pPr>
        <w:jc w:val="both"/>
        <w:rPr>
          <w:rFonts w:ascii="Times New Roman" w:hAnsi="Times New Roman" w:cs="Times New Roman"/>
          <w:sz w:val="24"/>
          <w:szCs w:val="24"/>
        </w:rPr>
      </w:pPr>
      <w:r w:rsidRPr="001F0140">
        <w:rPr>
          <w:rFonts w:ascii="Times New Roman" w:hAnsi="Times New Roman" w:cs="Times New Roman"/>
          <w:sz w:val="24"/>
          <w:szCs w:val="24"/>
        </w:rPr>
        <w:t>7. Areas fo</w:t>
      </w:r>
      <w:r w:rsidR="00DE19FA" w:rsidRPr="001F0140">
        <w:rPr>
          <w:rFonts w:ascii="Times New Roman" w:hAnsi="Times New Roman" w:cs="Times New Roman"/>
          <w:sz w:val="24"/>
          <w:szCs w:val="24"/>
        </w:rPr>
        <w:t xml:space="preserve">r Action, Main Strategies, </w:t>
      </w:r>
      <w:r w:rsidR="00DE19FA">
        <w:rPr>
          <w:rFonts w:ascii="Times New Roman" w:hAnsi="Times New Roman" w:cs="Times New Roman"/>
          <w:sz w:val="24"/>
          <w:szCs w:val="24"/>
        </w:rPr>
        <w:t>a</w:t>
      </w:r>
      <w:r w:rsidR="00DE19FA" w:rsidRPr="001F0140">
        <w:rPr>
          <w:rFonts w:ascii="Times New Roman" w:hAnsi="Times New Roman" w:cs="Times New Roman"/>
          <w:sz w:val="24"/>
          <w:szCs w:val="24"/>
        </w:rPr>
        <w:t>nd Key Partners</w:t>
      </w:r>
    </w:p>
    <w:p w14:paraId="7D065131" w14:textId="1567CB1B" w:rsidR="00B45B40" w:rsidRPr="001F0140" w:rsidRDefault="00B45B40" w:rsidP="00B45B40">
      <w:pPr>
        <w:jc w:val="both"/>
        <w:rPr>
          <w:rFonts w:ascii="Times New Roman" w:hAnsi="Times New Roman" w:cs="Times New Roman"/>
          <w:sz w:val="24"/>
          <w:szCs w:val="24"/>
        </w:rPr>
      </w:pPr>
      <w:r w:rsidRPr="001F0140">
        <w:rPr>
          <w:rFonts w:ascii="Times New Roman" w:hAnsi="Times New Roman" w:cs="Times New Roman"/>
          <w:sz w:val="24"/>
          <w:szCs w:val="24"/>
        </w:rPr>
        <w:t xml:space="preserve">8. What will the Fund’s </w:t>
      </w:r>
      <w:r w:rsidR="00DE19FA">
        <w:rPr>
          <w:rFonts w:ascii="Times New Roman" w:hAnsi="Times New Roman" w:cs="Times New Roman"/>
          <w:sz w:val="24"/>
          <w:szCs w:val="24"/>
        </w:rPr>
        <w:t>W</w:t>
      </w:r>
      <w:r w:rsidRPr="001F0140">
        <w:rPr>
          <w:rFonts w:ascii="Times New Roman" w:hAnsi="Times New Roman" w:cs="Times New Roman"/>
          <w:sz w:val="24"/>
          <w:szCs w:val="24"/>
        </w:rPr>
        <w:t xml:space="preserve">ork </w:t>
      </w:r>
      <w:r w:rsidR="00DE19FA">
        <w:rPr>
          <w:rFonts w:ascii="Times New Roman" w:hAnsi="Times New Roman" w:cs="Times New Roman"/>
          <w:sz w:val="24"/>
          <w:szCs w:val="24"/>
        </w:rPr>
        <w:t>I</w:t>
      </w:r>
      <w:r w:rsidRPr="001F0140">
        <w:rPr>
          <w:rFonts w:ascii="Times New Roman" w:hAnsi="Times New Roman" w:cs="Times New Roman"/>
          <w:sz w:val="24"/>
          <w:szCs w:val="24"/>
        </w:rPr>
        <w:t xml:space="preserve">nclude as </w:t>
      </w:r>
      <w:r w:rsidR="00DE19FA">
        <w:rPr>
          <w:rFonts w:ascii="Times New Roman" w:hAnsi="Times New Roman" w:cs="Times New Roman"/>
          <w:sz w:val="24"/>
          <w:szCs w:val="24"/>
        </w:rPr>
        <w:t>P</w:t>
      </w:r>
      <w:r w:rsidRPr="001F0140">
        <w:rPr>
          <w:rFonts w:ascii="Times New Roman" w:hAnsi="Times New Roman" w:cs="Times New Roman"/>
          <w:sz w:val="24"/>
          <w:szCs w:val="24"/>
        </w:rPr>
        <w:t xml:space="preserve">art of the </w:t>
      </w:r>
      <w:r w:rsidR="00DE19FA">
        <w:rPr>
          <w:rFonts w:ascii="Times New Roman" w:hAnsi="Times New Roman" w:cs="Times New Roman"/>
          <w:sz w:val="24"/>
          <w:szCs w:val="24"/>
        </w:rPr>
        <w:t>N</w:t>
      </w:r>
      <w:r w:rsidRPr="001F0140">
        <w:rPr>
          <w:rFonts w:ascii="Times New Roman" w:hAnsi="Times New Roman" w:cs="Times New Roman"/>
          <w:sz w:val="24"/>
          <w:szCs w:val="24"/>
        </w:rPr>
        <w:t xml:space="preserve">ew </w:t>
      </w:r>
      <w:r w:rsidR="00DE19FA">
        <w:rPr>
          <w:rFonts w:ascii="Times New Roman" w:hAnsi="Times New Roman" w:cs="Times New Roman"/>
          <w:sz w:val="24"/>
          <w:szCs w:val="24"/>
        </w:rPr>
        <w:t>P</w:t>
      </w:r>
      <w:r w:rsidRPr="001F0140">
        <w:rPr>
          <w:rFonts w:ascii="Times New Roman" w:hAnsi="Times New Roman" w:cs="Times New Roman"/>
          <w:sz w:val="24"/>
          <w:szCs w:val="24"/>
        </w:rPr>
        <w:t>rogram?</w:t>
      </w:r>
    </w:p>
    <w:p w14:paraId="578322D3" w14:textId="77777777" w:rsidR="00B45B40" w:rsidRPr="001F0140" w:rsidRDefault="00B45B40" w:rsidP="00B45B40">
      <w:pPr>
        <w:jc w:val="both"/>
        <w:rPr>
          <w:rFonts w:ascii="Times New Roman" w:hAnsi="Times New Roman" w:cs="Times New Roman"/>
          <w:sz w:val="24"/>
          <w:szCs w:val="24"/>
        </w:rPr>
      </w:pPr>
    </w:p>
    <w:p w14:paraId="7AADC058" w14:textId="3EF3ED34" w:rsidR="00B45B40" w:rsidRPr="00DE19FA" w:rsidRDefault="00B45B40" w:rsidP="00B45B40">
      <w:pPr>
        <w:jc w:val="both"/>
        <w:rPr>
          <w:rFonts w:ascii="Times New Roman" w:hAnsi="Times New Roman" w:cs="Times New Roman"/>
          <w:b/>
          <w:bCs/>
          <w:sz w:val="24"/>
          <w:szCs w:val="24"/>
        </w:rPr>
      </w:pPr>
      <w:r w:rsidRPr="00DE19FA">
        <w:rPr>
          <w:rFonts w:ascii="Times New Roman" w:hAnsi="Times New Roman" w:cs="Times New Roman"/>
          <w:b/>
          <w:bCs/>
          <w:sz w:val="24"/>
          <w:szCs w:val="24"/>
        </w:rPr>
        <w:t>1. Introduction</w:t>
      </w:r>
    </w:p>
    <w:p w14:paraId="5A392CB0" w14:textId="6333E1AD" w:rsidR="00B45B40" w:rsidRPr="001F0140" w:rsidRDefault="00B45B40" w:rsidP="00B45B40">
      <w:pPr>
        <w:rPr>
          <w:rFonts w:ascii="Times New Roman" w:hAnsi="Times New Roman" w:cs="Times New Roman"/>
          <w:sz w:val="24"/>
          <w:szCs w:val="24"/>
        </w:rPr>
      </w:pPr>
      <w:r w:rsidRPr="001F0140">
        <w:rPr>
          <w:rFonts w:ascii="Times New Roman" w:hAnsi="Times New Roman" w:cs="Times New Roman"/>
          <w:sz w:val="24"/>
          <w:szCs w:val="24"/>
        </w:rPr>
        <w:t xml:space="preserve">The major innovation of this program, as set </w:t>
      </w:r>
      <w:r w:rsidR="004444D3">
        <w:rPr>
          <w:rFonts w:ascii="Times New Roman" w:hAnsi="Times New Roman" w:cs="Times New Roman"/>
          <w:sz w:val="24"/>
          <w:szCs w:val="24"/>
        </w:rPr>
        <w:t>out</w:t>
      </w:r>
      <w:r w:rsidRPr="001F0140">
        <w:rPr>
          <w:rFonts w:ascii="Times New Roman" w:hAnsi="Times New Roman" w:cs="Times New Roman"/>
          <w:sz w:val="24"/>
          <w:szCs w:val="24"/>
        </w:rPr>
        <w:t xml:space="preserve"> in this document, is that it brings together </w:t>
      </w:r>
      <w:r w:rsidR="00EF548D" w:rsidRPr="001F0140">
        <w:rPr>
          <w:rFonts w:ascii="Times New Roman" w:hAnsi="Times New Roman" w:cs="Times New Roman"/>
          <w:sz w:val="24"/>
          <w:szCs w:val="24"/>
        </w:rPr>
        <w:t xml:space="preserve">for the first time </w:t>
      </w:r>
      <w:r w:rsidRPr="001F0140">
        <w:rPr>
          <w:rFonts w:ascii="Times New Roman" w:hAnsi="Times New Roman" w:cs="Times New Roman"/>
          <w:sz w:val="24"/>
          <w:szCs w:val="24"/>
        </w:rPr>
        <w:t xml:space="preserve">two </w:t>
      </w:r>
      <w:r w:rsidR="00DE19FA">
        <w:rPr>
          <w:rFonts w:ascii="Times New Roman" w:hAnsi="Times New Roman" w:cs="Times New Roman"/>
          <w:sz w:val="24"/>
          <w:szCs w:val="24"/>
        </w:rPr>
        <w:t>areas of work–</w:t>
      </w:r>
      <w:r w:rsidRPr="001F0140">
        <w:rPr>
          <w:rFonts w:ascii="Times New Roman" w:hAnsi="Times New Roman" w:cs="Times New Roman"/>
          <w:sz w:val="24"/>
          <w:szCs w:val="24"/>
        </w:rPr>
        <w:t xml:space="preserve"> promoting a political horizon and </w:t>
      </w:r>
      <w:r w:rsidR="004444D3">
        <w:rPr>
          <w:rFonts w:ascii="Times New Roman" w:hAnsi="Times New Roman" w:cs="Times New Roman"/>
          <w:sz w:val="24"/>
          <w:szCs w:val="24"/>
        </w:rPr>
        <w:t>fighting</w:t>
      </w:r>
      <w:r w:rsidRPr="001F0140">
        <w:rPr>
          <w:rFonts w:ascii="Times New Roman" w:hAnsi="Times New Roman" w:cs="Times New Roman"/>
          <w:sz w:val="24"/>
          <w:szCs w:val="24"/>
        </w:rPr>
        <w:t xml:space="preserve"> the occupation </w:t>
      </w:r>
      <w:r w:rsidR="00DE19FA">
        <w:rPr>
          <w:rFonts w:ascii="Times New Roman" w:hAnsi="Times New Roman" w:cs="Times New Roman"/>
          <w:sz w:val="24"/>
          <w:szCs w:val="24"/>
        </w:rPr>
        <w:t>–</w:t>
      </w:r>
      <w:r w:rsidRPr="001F0140">
        <w:rPr>
          <w:rFonts w:ascii="Times New Roman" w:hAnsi="Times New Roman" w:cs="Times New Roman"/>
          <w:sz w:val="24"/>
          <w:szCs w:val="24"/>
        </w:rPr>
        <w:t xml:space="preserve"> under a single </w:t>
      </w:r>
      <w:r w:rsidR="004444D3">
        <w:rPr>
          <w:rFonts w:ascii="Times New Roman" w:hAnsi="Times New Roman" w:cs="Times New Roman"/>
          <w:sz w:val="24"/>
          <w:szCs w:val="24"/>
        </w:rPr>
        <w:t>concept</w:t>
      </w:r>
      <w:r w:rsidR="00EF548D">
        <w:rPr>
          <w:rFonts w:ascii="Times New Roman" w:hAnsi="Times New Roman" w:cs="Times New Roman"/>
          <w:sz w:val="24"/>
          <w:szCs w:val="24"/>
        </w:rPr>
        <w:t>, which s</w:t>
      </w:r>
      <w:r w:rsidR="00DE19FA">
        <w:rPr>
          <w:rFonts w:ascii="Times New Roman" w:hAnsi="Times New Roman" w:cs="Times New Roman"/>
          <w:sz w:val="24"/>
          <w:szCs w:val="24"/>
        </w:rPr>
        <w:t>ees</w:t>
      </w:r>
      <w:r w:rsidRPr="001F0140">
        <w:rPr>
          <w:rFonts w:ascii="Times New Roman" w:hAnsi="Times New Roman" w:cs="Times New Roman"/>
          <w:sz w:val="24"/>
          <w:szCs w:val="24"/>
        </w:rPr>
        <w:t xml:space="preserve"> the </w:t>
      </w:r>
      <w:r w:rsidR="00EF548D">
        <w:rPr>
          <w:rFonts w:ascii="Times New Roman" w:hAnsi="Times New Roman" w:cs="Times New Roman"/>
          <w:sz w:val="24"/>
          <w:szCs w:val="24"/>
        </w:rPr>
        <w:t xml:space="preserve">vital link </w:t>
      </w:r>
      <w:r w:rsidRPr="001F0140">
        <w:rPr>
          <w:rFonts w:ascii="Times New Roman" w:hAnsi="Times New Roman" w:cs="Times New Roman"/>
          <w:sz w:val="24"/>
          <w:szCs w:val="24"/>
        </w:rPr>
        <w:t xml:space="preserve">between establishing a positive concept that </w:t>
      </w:r>
      <w:r w:rsidR="00DE19FA">
        <w:rPr>
          <w:rFonts w:ascii="Times New Roman" w:hAnsi="Times New Roman" w:cs="Times New Roman"/>
          <w:sz w:val="24"/>
          <w:szCs w:val="24"/>
        </w:rPr>
        <w:t>promote</w:t>
      </w:r>
      <w:r w:rsidR="00EF548D">
        <w:rPr>
          <w:rFonts w:ascii="Times New Roman" w:hAnsi="Times New Roman" w:cs="Times New Roman"/>
          <w:sz w:val="24"/>
          <w:szCs w:val="24"/>
        </w:rPr>
        <w:t>s</w:t>
      </w:r>
      <w:r w:rsidRPr="001F0140">
        <w:rPr>
          <w:rFonts w:ascii="Times New Roman" w:hAnsi="Times New Roman" w:cs="Times New Roman"/>
          <w:sz w:val="24"/>
          <w:szCs w:val="24"/>
        </w:rPr>
        <w:t xml:space="preserve"> a solution to the Israeli-Palestinian conflict, and curb</w:t>
      </w:r>
      <w:r w:rsidR="004444D3">
        <w:rPr>
          <w:rFonts w:ascii="Times New Roman" w:hAnsi="Times New Roman" w:cs="Times New Roman"/>
          <w:sz w:val="24"/>
          <w:szCs w:val="24"/>
        </w:rPr>
        <w:t>ing</w:t>
      </w:r>
      <w:r w:rsidRPr="001F0140">
        <w:rPr>
          <w:rFonts w:ascii="Times New Roman" w:hAnsi="Times New Roman" w:cs="Times New Roman"/>
          <w:sz w:val="24"/>
          <w:szCs w:val="24"/>
        </w:rPr>
        <w:t xml:space="preserve"> annexation</w:t>
      </w:r>
      <w:r w:rsidR="004444D3">
        <w:rPr>
          <w:rFonts w:ascii="Times New Roman" w:hAnsi="Times New Roman" w:cs="Times New Roman"/>
          <w:sz w:val="24"/>
          <w:szCs w:val="24"/>
        </w:rPr>
        <w:t xml:space="preserve"> efforts</w:t>
      </w:r>
      <w:r w:rsidRPr="001F0140">
        <w:rPr>
          <w:rFonts w:ascii="Times New Roman" w:hAnsi="Times New Roman" w:cs="Times New Roman"/>
          <w:sz w:val="24"/>
          <w:szCs w:val="24"/>
        </w:rPr>
        <w:t xml:space="preserve"> in the Occupied Territories.</w:t>
      </w:r>
    </w:p>
    <w:p w14:paraId="60E25B6C" w14:textId="3A65B5D2" w:rsidR="00B45B40" w:rsidRPr="001F0140" w:rsidRDefault="00B45B40" w:rsidP="00B45B40">
      <w:pPr>
        <w:rPr>
          <w:rFonts w:ascii="Times New Roman" w:hAnsi="Times New Roman" w:cs="Times New Roman"/>
          <w:sz w:val="24"/>
          <w:szCs w:val="24"/>
        </w:rPr>
      </w:pPr>
      <w:r w:rsidRPr="001F0140">
        <w:rPr>
          <w:rFonts w:ascii="Times New Roman" w:hAnsi="Times New Roman" w:cs="Times New Roman"/>
          <w:sz w:val="24"/>
          <w:szCs w:val="24"/>
        </w:rPr>
        <w:t>The goals of our plan are particularly ambitio</w:t>
      </w:r>
      <w:r w:rsidR="00DE19FA">
        <w:rPr>
          <w:rFonts w:ascii="Times New Roman" w:hAnsi="Times New Roman" w:cs="Times New Roman"/>
          <w:sz w:val="24"/>
          <w:szCs w:val="24"/>
        </w:rPr>
        <w:t>us</w:t>
      </w:r>
      <w:r w:rsidRPr="001F0140">
        <w:rPr>
          <w:rFonts w:ascii="Times New Roman" w:hAnsi="Times New Roman" w:cs="Times New Roman"/>
          <w:sz w:val="24"/>
          <w:szCs w:val="24"/>
        </w:rPr>
        <w:t>.</w:t>
      </w:r>
      <w:r w:rsidR="004444D3">
        <w:rPr>
          <w:rFonts w:ascii="Times New Roman" w:hAnsi="Times New Roman" w:cs="Times New Roman"/>
          <w:sz w:val="24"/>
          <w:szCs w:val="24"/>
        </w:rPr>
        <w:t xml:space="preserve"> It will involve a</w:t>
      </w:r>
      <w:r w:rsidR="00DE19FA">
        <w:rPr>
          <w:rFonts w:ascii="Times New Roman" w:hAnsi="Times New Roman" w:cs="Times New Roman"/>
          <w:sz w:val="24"/>
          <w:szCs w:val="24"/>
        </w:rPr>
        <w:t xml:space="preserve"> large number of</w:t>
      </w:r>
      <w:r w:rsidRPr="001F0140">
        <w:rPr>
          <w:rFonts w:ascii="Times New Roman" w:hAnsi="Times New Roman" w:cs="Times New Roman"/>
          <w:sz w:val="24"/>
          <w:szCs w:val="24"/>
        </w:rPr>
        <w:t xml:space="preserve"> players, and its success depends on many factors that directly impact us (</w:t>
      </w:r>
      <w:r w:rsidR="00DE19FA">
        <w:rPr>
          <w:rFonts w:ascii="Times New Roman" w:hAnsi="Times New Roman" w:cs="Times New Roman"/>
          <w:sz w:val="24"/>
          <w:szCs w:val="24"/>
        </w:rPr>
        <w:t>the</w:t>
      </w:r>
      <w:r w:rsidRPr="001F0140">
        <w:rPr>
          <w:rFonts w:ascii="Times New Roman" w:hAnsi="Times New Roman" w:cs="Times New Roman"/>
          <w:sz w:val="24"/>
          <w:szCs w:val="24"/>
        </w:rPr>
        <w:t xml:space="preserve"> war that </w:t>
      </w:r>
      <w:r w:rsidR="00DE19FA">
        <w:rPr>
          <w:rFonts w:ascii="Times New Roman" w:hAnsi="Times New Roman" w:cs="Times New Roman"/>
          <w:sz w:val="24"/>
          <w:szCs w:val="24"/>
        </w:rPr>
        <w:t>could</w:t>
      </w:r>
      <w:r w:rsidRPr="001F0140">
        <w:rPr>
          <w:rFonts w:ascii="Times New Roman" w:hAnsi="Times New Roman" w:cs="Times New Roman"/>
          <w:sz w:val="24"/>
          <w:szCs w:val="24"/>
        </w:rPr>
        <w:t xml:space="preserve"> break out in the north and </w:t>
      </w:r>
      <w:r w:rsidR="00394FF5">
        <w:rPr>
          <w:rFonts w:ascii="Times New Roman" w:hAnsi="Times New Roman" w:cs="Times New Roman"/>
          <w:sz w:val="24"/>
          <w:szCs w:val="24"/>
        </w:rPr>
        <w:t>expand</w:t>
      </w:r>
      <w:r w:rsidRPr="001F0140">
        <w:rPr>
          <w:rFonts w:ascii="Times New Roman" w:hAnsi="Times New Roman" w:cs="Times New Roman"/>
          <w:sz w:val="24"/>
          <w:szCs w:val="24"/>
        </w:rPr>
        <w:t xml:space="preserve"> into a regional conflict, the results of the United States elections, developments in the Palestinian arena, etc.).</w:t>
      </w:r>
    </w:p>
    <w:p w14:paraId="4405936A" w14:textId="0939DB94" w:rsidR="00B45B40" w:rsidRPr="001F0140" w:rsidRDefault="00B45B40" w:rsidP="00B45B40">
      <w:pPr>
        <w:rPr>
          <w:rFonts w:ascii="Times New Roman" w:hAnsi="Times New Roman" w:cs="Times New Roman"/>
          <w:sz w:val="24"/>
          <w:szCs w:val="24"/>
        </w:rPr>
      </w:pPr>
      <w:r w:rsidRPr="001F0140">
        <w:rPr>
          <w:rFonts w:ascii="Times New Roman" w:hAnsi="Times New Roman" w:cs="Times New Roman"/>
          <w:sz w:val="24"/>
          <w:szCs w:val="24"/>
        </w:rPr>
        <w:t xml:space="preserve">However, we believe that we have a role in which we can </w:t>
      </w:r>
      <w:r w:rsidR="00B818F5">
        <w:rPr>
          <w:rFonts w:ascii="Times New Roman" w:hAnsi="Times New Roman" w:cs="Times New Roman"/>
          <w:sz w:val="24"/>
          <w:szCs w:val="24"/>
        </w:rPr>
        <w:t>make</w:t>
      </w:r>
      <w:r w:rsidRPr="001F0140">
        <w:rPr>
          <w:rFonts w:ascii="Times New Roman" w:hAnsi="Times New Roman" w:cs="Times New Roman"/>
          <w:sz w:val="24"/>
          <w:szCs w:val="24"/>
        </w:rPr>
        <w:t xml:space="preserve"> an impact – albeit </w:t>
      </w:r>
      <w:r w:rsidR="00DE19FA">
        <w:rPr>
          <w:rFonts w:ascii="Times New Roman" w:hAnsi="Times New Roman" w:cs="Times New Roman"/>
          <w:sz w:val="24"/>
          <w:szCs w:val="24"/>
        </w:rPr>
        <w:t xml:space="preserve">a </w:t>
      </w:r>
      <w:r w:rsidRPr="001F0140">
        <w:rPr>
          <w:rFonts w:ascii="Times New Roman" w:hAnsi="Times New Roman" w:cs="Times New Roman"/>
          <w:sz w:val="24"/>
          <w:szCs w:val="24"/>
        </w:rPr>
        <w:t>modest</w:t>
      </w:r>
      <w:r w:rsidR="00DE19FA">
        <w:rPr>
          <w:rFonts w:ascii="Times New Roman" w:hAnsi="Times New Roman" w:cs="Times New Roman"/>
          <w:sz w:val="24"/>
          <w:szCs w:val="24"/>
        </w:rPr>
        <w:t xml:space="preserve"> one.</w:t>
      </w:r>
      <w:r w:rsidRPr="001F0140">
        <w:rPr>
          <w:rFonts w:ascii="Times New Roman" w:hAnsi="Times New Roman" w:cs="Times New Roman"/>
          <w:sz w:val="24"/>
          <w:szCs w:val="24"/>
        </w:rPr>
        <w:t xml:space="preserve"> </w:t>
      </w:r>
      <w:r w:rsidR="00DE19FA">
        <w:rPr>
          <w:rFonts w:ascii="Times New Roman" w:hAnsi="Times New Roman" w:cs="Times New Roman"/>
          <w:sz w:val="24"/>
          <w:szCs w:val="24"/>
        </w:rPr>
        <w:t>That role</w:t>
      </w:r>
      <w:r w:rsidRPr="001F0140">
        <w:rPr>
          <w:rFonts w:ascii="Times New Roman" w:hAnsi="Times New Roman" w:cs="Times New Roman"/>
          <w:sz w:val="24"/>
          <w:szCs w:val="24"/>
        </w:rPr>
        <w:t xml:space="preserve"> is to </w:t>
      </w:r>
      <w:r w:rsidR="00DE19FA">
        <w:rPr>
          <w:rFonts w:ascii="Times New Roman" w:hAnsi="Times New Roman" w:cs="Times New Roman"/>
          <w:sz w:val="24"/>
          <w:szCs w:val="24"/>
        </w:rPr>
        <w:t>develop</w:t>
      </w:r>
      <w:r w:rsidRPr="001F0140">
        <w:rPr>
          <w:rFonts w:ascii="Times New Roman" w:hAnsi="Times New Roman" w:cs="Times New Roman"/>
          <w:sz w:val="24"/>
          <w:szCs w:val="24"/>
        </w:rPr>
        <w:t xml:space="preserve"> an infrastructure for coordinated, multifaceted, and strategic action. </w:t>
      </w:r>
      <w:r w:rsidR="00DE19FA">
        <w:rPr>
          <w:rFonts w:ascii="Times New Roman" w:hAnsi="Times New Roman" w:cs="Times New Roman"/>
          <w:sz w:val="24"/>
          <w:szCs w:val="24"/>
        </w:rPr>
        <w:t xml:space="preserve">NIF </w:t>
      </w:r>
      <w:r w:rsidRPr="001F0140">
        <w:rPr>
          <w:rFonts w:ascii="Times New Roman" w:hAnsi="Times New Roman" w:cs="Times New Roman"/>
          <w:sz w:val="24"/>
          <w:szCs w:val="24"/>
        </w:rPr>
        <w:t xml:space="preserve">will then be the organizing force of this broad and ambitious initiative – but </w:t>
      </w:r>
      <w:r w:rsidR="00DE19FA">
        <w:rPr>
          <w:rFonts w:ascii="Times New Roman" w:hAnsi="Times New Roman" w:cs="Times New Roman"/>
          <w:sz w:val="24"/>
          <w:szCs w:val="24"/>
        </w:rPr>
        <w:t>of course</w:t>
      </w:r>
      <w:r w:rsidRPr="001F0140">
        <w:rPr>
          <w:rFonts w:ascii="Times New Roman" w:hAnsi="Times New Roman" w:cs="Times New Roman"/>
          <w:sz w:val="24"/>
          <w:szCs w:val="24"/>
        </w:rPr>
        <w:t xml:space="preserve"> </w:t>
      </w:r>
      <w:r w:rsidR="00DE19FA">
        <w:rPr>
          <w:rFonts w:ascii="Times New Roman" w:hAnsi="Times New Roman" w:cs="Times New Roman"/>
          <w:sz w:val="24"/>
          <w:szCs w:val="24"/>
        </w:rPr>
        <w:t>will not t</w:t>
      </w:r>
      <w:r w:rsidRPr="001F0140">
        <w:rPr>
          <w:rFonts w:ascii="Times New Roman" w:hAnsi="Times New Roman" w:cs="Times New Roman"/>
          <w:sz w:val="24"/>
          <w:szCs w:val="24"/>
        </w:rPr>
        <w:t xml:space="preserve">ake it upon itself to </w:t>
      </w:r>
      <w:r w:rsidR="00394FF5">
        <w:rPr>
          <w:rFonts w:ascii="Times New Roman" w:hAnsi="Times New Roman" w:cs="Times New Roman"/>
          <w:sz w:val="24"/>
          <w:szCs w:val="24"/>
        </w:rPr>
        <w:t>do</w:t>
      </w:r>
      <w:r w:rsidRPr="001F0140">
        <w:rPr>
          <w:rFonts w:ascii="Times New Roman" w:hAnsi="Times New Roman" w:cs="Times New Roman"/>
          <w:sz w:val="24"/>
          <w:szCs w:val="24"/>
        </w:rPr>
        <w:t xml:space="preserve"> everything.</w:t>
      </w:r>
    </w:p>
    <w:p w14:paraId="09AF3F04" w14:textId="4F76A7C9" w:rsidR="00FB4A5F" w:rsidRPr="001F0140" w:rsidRDefault="00FB4A5F" w:rsidP="00B45B40">
      <w:pPr>
        <w:rPr>
          <w:rFonts w:ascii="Times New Roman" w:hAnsi="Times New Roman" w:cs="Times New Roman"/>
          <w:sz w:val="24"/>
          <w:szCs w:val="24"/>
        </w:rPr>
      </w:pPr>
      <w:r w:rsidRPr="001F0140">
        <w:rPr>
          <w:rFonts w:ascii="Times New Roman" w:hAnsi="Times New Roman" w:cs="Times New Roman"/>
          <w:sz w:val="24"/>
          <w:szCs w:val="24"/>
        </w:rPr>
        <w:lastRenderedPageBreak/>
        <w:t xml:space="preserve">Against this background, it should be noted that in recent years, there has been a real and significant </w:t>
      </w:r>
      <w:r w:rsidR="00DE19FA">
        <w:rPr>
          <w:rFonts w:ascii="Times New Roman" w:hAnsi="Times New Roman" w:cs="Times New Roman"/>
          <w:sz w:val="24"/>
          <w:szCs w:val="24"/>
        </w:rPr>
        <w:t>bolstering</w:t>
      </w:r>
      <w:r w:rsidRPr="001F0140">
        <w:rPr>
          <w:rFonts w:ascii="Times New Roman" w:hAnsi="Times New Roman" w:cs="Times New Roman"/>
          <w:sz w:val="24"/>
          <w:szCs w:val="24"/>
        </w:rPr>
        <w:t xml:space="preserve"> of Shatil’s </w:t>
      </w:r>
      <w:r w:rsidR="00394FF5">
        <w:rPr>
          <w:rFonts w:ascii="Times New Roman" w:hAnsi="Times New Roman" w:cs="Times New Roman"/>
          <w:sz w:val="24"/>
          <w:szCs w:val="24"/>
        </w:rPr>
        <w:t xml:space="preserve">anti-occupation </w:t>
      </w:r>
      <w:r w:rsidRPr="001F0140">
        <w:rPr>
          <w:rFonts w:ascii="Times New Roman" w:hAnsi="Times New Roman" w:cs="Times New Roman"/>
          <w:sz w:val="24"/>
          <w:szCs w:val="24"/>
        </w:rPr>
        <w:t xml:space="preserve">organizing work, in addition to a significant strengthening of the joint work in this area between the grants department and Shatil. This is </w:t>
      </w:r>
      <w:r w:rsidR="007434BD">
        <w:rPr>
          <w:rFonts w:ascii="Times New Roman" w:hAnsi="Times New Roman" w:cs="Times New Roman"/>
          <w:sz w:val="24"/>
          <w:szCs w:val="24"/>
        </w:rPr>
        <w:t>now being</w:t>
      </w:r>
      <w:r w:rsidR="00DE19FA">
        <w:rPr>
          <w:rFonts w:ascii="Times New Roman" w:hAnsi="Times New Roman" w:cs="Times New Roman"/>
          <w:sz w:val="24"/>
          <w:szCs w:val="24"/>
        </w:rPr>
        <w:t xml:space="preserve"> </w:t>
      </w:r>
      <w:r w:rsidRPr="001F0140">
        <w:rPr>
          <w:rFonts w:ascii="Times New Roman" w:hAnsi="Times New Roman" w:cs="Times New Roman"/>
          <w:sz w:val="24"/>
          <w:szCs w:val="24"/>
        </w:rPr>
        <w:t>recognized by all the key players in the field.</w:t>
      </w:r>
      <w:r w:rsidR="009F5604" w:rsidRPr="001F0140">
        <w:rPr>
          <w:rFonts w:ascii="Times New Roman" w:hAnsi="Times New Roman" w:cs="Times New Roman"/>
          <w:sz w:val="24"/>
          <w:szCs w:val="24"/>
        </w:rPr>
        <w:t xml:space="preserve"> </w:t>
      </w:r>
      <w:r w:rsidR="007434BD">
        <w:rPr>
          <w:rFonts w:ascii="Times New Roman" w:hAnsi="Times New Roman" w:cs="Times New Roman"/>
          <w:sz w:val="24"/>
          <w:szCs w:val="24"/>
        </w:rPr>
        <w:t>As a result</w:t>
      </w:r>
      <w:r w:rsidR="009F5604" w:rsidRPr="001F0140">
        <w:rPr>
          <w:rFonts w:ascii="Times New Roman" w:hAnsi="Times New Roman" w:cs="Times New Roman"/>
          <w:sz w:val="24"/>
          <w:szCs w:val="24"/>
        </w:rPr>
        <w:t xml:space="preserve">, we have a full mandate to take on </w:t>
      </w:r>
      <w:r w:rsidR="00DE19FA">
        <w:rPr>
          <w:rFonts w:ascii="Times New Roman" w:hAnsi="Times New Roman" w:cs="Times New Roman"/>
          <w:sz w:val="24"/>
          <w:szCs w:val="24"/>
        </w:rPr>
        <w:t>the</w:t>
      </w:r>
      <w:r w:rsidR="009F5604" w:rsidRPr="001F0140">
        <w:rPr>
          <w:rFonts w:ascii="Times New Roman" w:hAnsi="Times New Roman" w:cs="Times New Roman"/>
          <w:sz w:val="24"/>
          <w:szCs w:val="24"/>
        </w:rPr>
        <w:t xml:space="preserve"> task of coordinating efforts to curb annexation</w:t>
      </w:r>
      <w:r w:rsidR="00DE19FA">
        <w:rPr>
          <w:rFonts w:ascii="Times New Roman" w:hAnsi="Times New Roman" w:cs="Times New Roman"/>
          <w:sz w:val="24"/>
          <w:szCs w:val="24"/>
        </w:rPr>
        <w:t xml:space="preserve"> efforts</w:t>
      </w:r>
      <w:r w:rsidR="009F5604" w:rsidRPr="001F0140">
        <w:rPr>
          <w:rFonts w:ascii="Times New Roman" w:hAnsi="Times New Roman" w:cs="Times New Roman"/>
          <w:sz w:val="24"/>
          <w:szCs w:val="24"/>
        </w:rPr>
        <w:t xml:space="preserve"> in the Occupied Territories.</w:t>
      </w:r>
    </w:p>
    <w:p w14:paraId="3664EEC2" w14:textId="3AD8799E" w:rsidR="009F5604" w:rsidRPr="001F0140" w:rsidRDefault="009F5604" w:rsidP="009F5604">
      <w:pPr>
        <w:rPr>
          <w:rFonts w:ascii="Times New Roman" w:hAnsi="Times New Roman" w:cs="Times New Roman"/>
          <w:sz w:val="24"/>
          <w:szCs w:val="24"/>
        </w:rPr>
      </w:pPr>
      <w:r w:rsidRPr="001F0140">
        <w:rPr>
          <w:rFonts w:ascii="Times New Roman" w:hAnsi="Times New Roman" w:cs="Times New Roman"/>
          <w:sz w:val="24"/>
          <w:szCs w:val="24"/>
        </w:rPr>
        <w:t>The Fund also has another relative advantage in the form of its work with thinktanks on the issue of democratic infrastructures</w:t>
      </w:r>
      <w:r w:rsidR="00DE19FA">
        <w:rPr>
          <w:rFonts w:ascii="Times New Roman" w:hAnsi="Times New Roman" w:cs="Times New Roman"/>
          <w:sz w:val="24"/>
          <w:szCs w:val="24"/>
        </w:rPr>
        <w:t xml:space="preserve">. This </w:t>
      </w:r>
      <w:r w:rsidRPr="001F0140">
        <w:rPr>
          <w:rFonts w:ascii="Times New Roman" w:hAnsi="Times New Roman" w:cs="Times New Roman"/>
          <w:sz w:val="24"/>
          <w:szCs w:val="24"/>
        </w:rPr>
        <w:t xml:space="preserve">enables us to make a more significant entry into the political arena. This has already begun with the establishment of </w:t>
      </w:r>
      <w:r w:rsidR="00DE19FA">
        <w:rPr>
          <w:rFonts w:ascii="Times New Roman" w:hAnsi="Times New Roman" w:cs="Times New Roman"/>
          <w:sz w:val="24"/>
          <w:szCs w:val="24"/>
        </w:rPr>
        <w:t>a</w:t>
      </w:r>
      <w:r w:rsidRPr="001F0140">
        <w:rPr>
          <w:rFonts w:ascii="Times New Roman" w:hAnsi="Times New Roman" w:cs="Times New Roman"/>
          <w:sz w:val="24"/>
          <w:szCs w:val="24"/>
        </w:rPr>
        <w:t xml:space="preserve"> joint political-security </w:t>
      </w:r>
      <w:r w:rsidR="00DE19FA">
        <w:rPr>
          <w:rFonts w:ascii="Times New Roman" w:hAnsi="Times New Roman" w:cs="Times New Roman"/>
          <w:sz w:val="24"/>
          <w:szCs w:val="24"/>
        </w:rPr>
        <w:t>department</w:t>
      </w:r>
      <w:r w:rsidRPr="001F0140">
        <w:rPr>
          <w:rFonts w:ascii="Times New Roman" w:hAnsi="Times New Roman" w:cs="Times New Roman"/>
          <w:sz w:val="24"/>
          <w:szCs w:val="24"/>
        </w:rPr>
        <w:t xml:space="preserve"> with the Berl Katznelson Foundation and </w:t>
      </w:r>
      <w:r w:rsidRPr="001F0140">
        <w:rPr>
          <w:rFonts w:ascii="Times New Roman" w:hAnsi="Times New Roman" w:cs="Times New Roman"/>
          <w:sz w:val="24"/>
          <w:szCs w:val="24"/>
        </w:rPr>
        <w:t xml:space="preserve">Mitvim – </w:t>
      </w:r>
      <w:commentRangeStart w:id="1"/>
      <w:r w:rsidRPr="001F0140">
        <w:rPr>
          <w:rFonts w:ascii="Times New Roman" w:hAnsi="Times New Roman" w:cs="Times New Roman"/>
          <w:sz w:val="24"/>
          <w:szCs w:val="24"/>
        </w:rPr>
        <w:t xml:space="preserve">The </w:t>
      </w:r>
      <w:commentRangeEnd w:id="1"/>
      <w:r w:rsidRPr="001F0140">
        <w:rPr>
          <w:rStyle w:val="CommentReference"/>
        </w:rPr>
        <w:commentReference w:id="1"/>
      </w:r>
      <w:r w:rsidRPr="001F0140">
        <w:rPr>
          <w:rFonts w:ascii="Times New Roman" w:hAnsi="Times New Roman" w:cs="Times New Roman"/>
          <w:sz w:val="24"/>
          <w:szCs w:val="24"/>
        </w:rPr>
        <w:t>Israeli Institute for Regional Foreign Policies</w:t>
      </w:r>
      <w:r w:rsidRPr="001F0140">
        <w:rPr>
          <w:rFonts w:ascii="Times New Roman" w:hAnsi="Times New Roman" w:cs="Times New Roman"/>
          <w:sz w:val="24"/>
          <w:szCs w:val="24"/>
        </w:rPr>
        <w:t xml:space="preserve">. </w:t>
      </w:r>
    </w:p>
    <w:p w14:paraId="28D32D71" w14:textId="027A7083" w:rsidR="00F000FD" w:rsidRPr="001F0140" w:rsidRDefault="009F5604" w:rsidP="009F5604">
      <w:pPr>
        <w:rPr>
          <w:rFonts w:ascii="Times New Roman" w:hAnsi="Times New Roman" w:cs="Times New Roman"/>
          <w:sz w:val="24"/>
          <w:szCs w:val="24"/>
        </w:rPr>
      </w:pPr>
      <w:r w:rsidRPr="001F0140">
        <w:rPr>
          <w:rFonts w:ascii="Times New Roman" w:hAnsi="Times New Roman" w:cs="Times New Roman"/>
          <w:sz w:val="24"/>
          <w:szCs w:val="24"/>
        </w:rPr>
        <w:t xml:space="preserve">Further, </w:t>
      </w:r>
      <w:r w:rsidR="00DE19FA">
        <w:rPr>
          <w:rFonts w:ascii="Times New Roman" w:hAnsi="Times New Roman" w:cs="Times New Roman"/>
          <w:sz w:val="24"/>
          <w:szCs w:val="24"/>
        </w:rPr>
        <w:t xml:space="preserve">NIF </w:t>
      </w:r>
      <w:r w:rsidRPr="001F0140">
        <w:rPr>
          <w:rFonts w:ascii="Times New Roman" w:hAnsi="Times New Roman" w:cs="Times New Roman"/>
          <w:sz w:val="24"/>
          <w:szCs w:val="24"/>
        </w:rPr>
        <w:t>now also enjoys increased legitimacy among more mainstream bodies</w:t>
      </w:r>
      <w:r w:rsidR="00DE19FA">
        <w:rPr>
          <w:rFonts w:ascii="Times New Roman" w:hAnsi="Times New Roman" w:cs="Times New Roman"/>
          <w:sz w:val="24"/>
          <w:szCs w:val="24"/>
        </w:rPr>
        <w:t xml:space="preserve">, </w:t>
      </w:r>
      <w:r w:rsidRPr="001F0140">
        <w:rPr>
          <w:rFonts w:ascii="Times New Roman" w:hAnsi="Times New Roman" w:cs="Times New Roman"/>
          <w:sz w:val="24"/>
          <w:szCs w:val="24"/>
        </w:rPr>
        <w:t>such as Darkenu and Commanders for Israel’s Security</w:t>
      </w:r>
      <w:r w:rsidR="00DE19FA">
        <w:rPr>
          <w:rFonts w:ascii="Times New Roman" w:hAnsi="Times New Roman" w:cs="Times New Roman"/>
          <w:sz w:val="24"/>
          <w:szCs w:val="24"/>
        </w:rPr>
        <w:t>, which</w:t>
      </w:r>
      <w:r w:rsidRPr="001F0140">
        <w:rPr>
          <w:rFonts w:ascii="Times New Roman" w:hAnsi="Times New Roman" w:cs="Times New Roman"/>
          <w:sz w:val="24"/>
          <w:szCs w:val="24"/>
        </w:rPr>
        <w:t xml:space="preserve"> in the past were less inclined to cooperate with us. </w:t>
      </w:r>
    </w:p>
    <w:p w14:paraId="5B7FF9D8" w14:textId="54F368E8" w:rsidR="009F5604" w:rsidRPr="001F0140" w:rsidRDefault="009F5604" w:rsidP="009F5604">
      <w:pPr>
        <w:rPr>
          <w:rFonts w:ascii="Times New Roman" w:hAnsi="Times New Roman" w:cs="Times New Roman"/>
          <w:sz w:val="24"/>
          <w:szCs w:val="24"/>
        </w:rPr>
      </w:pPr>
      <w:r w:rsidRPr="001F0140">
        <w:rPr>
          <w:rFonts w:ascii="Times New Roman" w:hAnsi="Times New Roman" w:cs="Times New Roman"/>
          <w:sz w:val="24"/>
          <w:szCs w:val="24"/>
        </w:rPr>
        <w:t xml:space="preserve">All this strengthens </w:t>
      </w:r>
      <w:r w:rsidR="00DE19FA">
        <w:rPr>
          <w:rFonts w:ascii="Times New Roman" w:hAnsi="Times New Roman" w:cs="Times New Roman"/>
          <w:sz w:val="24"/>
          <w:szCs w:val="24"/>
        </w:rPr>
        <w:t xml:space="preserve">NIF’s </w:t>
      </w:r>
      <w:r w:rsidRPr="001F0140">
        <w:rPr>
          <w:rFonts w:ascii="Times New Roman" w:hAnsi="Times New Roman" w:cs="Times New Roman"/>
          <w:sz w:val="24"/>
          <w:szCs w:val="24"/>
        </w:rPr>
        <w:t xml:space="preserve">position in the arena, and will enable us to made a modest contribution to the </w:t>
      </w:r>
      <w:r w:rsidR="00DE19FA">
        <w:rPr>
          <w:rFonts w:ascii="Times New Roman" w:hAnsi="Times New Roman" w:cs="Times New Roman"/>
          <w:sz w:val="24"/>
          <w:szCs w:val="24"/>
        </w:rPr>
        <w:t>most significant</w:t>
      </w:r>
      <w:r w:rsidRPr="001F0140">
        <w:rPr>
          <w:rFonts w:ascii="Times New Roman" w:hAnsi="Times New Roman" w:cs="Times New Roman"/>
          <w:sz w:val="24"/>
          <w:szCs w:val="24"/>
        </w:rPr>
        <w:t xml:space="preserve"> and </w:t>
      </w:r>
      <w:r w:rsidR="00DE19FA">
        <w:rPr>
          <w:rFonts w:ascii="Times New Roman" w:hAnsi="Times New Roman" w:cs="Times New Roman"/>
          <w:sz w:val="24"/>
          <w:szCs w:val="24"/>
        </w:rPr>
        <w:t>vital</w:t>
      </w:r>
      <w:r w:rsidRPr="001F0140">
        <w:rPr>
          <w:rFonts w:ascii="Times New Roman" w:hAnsi="Times New Roman" w:cs="Times New Roman"/>
          <w:sz w:val="24"/>
          <w:szCs w:val="24"/>
        </w:rPr>
        <w:t xml:space="preserve"> task for Israel’s future and security – </w:t>
      </w:r>
      <w:r w:rsidR="00DE19FA">
        <w:rPr>
          <w:rFonts w:ascii="Times New Roman" w:hAnsi="Times New Roman" w:cs="Times New Roman"/>
          <w:sz w:val="24"/>
          <w:szCs w:val="24"/>
        </w:rPr>
        <w:t>the promotion of</w:t>
      </w:r>
      <w:r w:rsidRPr="001F0140">
        <w:rPr>
          <w:rFonts w:ascii="Times New Roman" w:hAnsi="Times New Roman" w:cs="Times New Roman"/>
          <w:sz w:val="24"/>
          <w:szCs w:val="24"/>
        </w:rPr>
        <w:t xml:space="preserve"> a political settlement </w:t>
      </w:r>
      <w:r w:rsidR="00DE19FA">
        <w:rPr>
          <w:rFonts w:ascii="Times New Roman" w:hAnsi="Times New Roman" w:cs="Times New Roman"/>
          <w:sz w:val="24"/>
          <w:szCs w:val="24"/>
        </w:rPr>
        <w:t>that will</w:t>
      </w:r>
      <w:r w:rsidRPr="001F0140">
        <w:rPr>
          <w:rFonts w:ascii="Times New Roman" w:hAnsi="Times New Roman" w:cs="Times New Roman"/>
          <w:sz w:val="24"/>
          <w:szCs w:val="24"/>
        </w:rPr>
        <w:t xml:space="preserve"> end the Israeli-Palestinian conflict.</w:t>
      </w:r>
    </w:p>
    <w:p w14:paraId="4DFDCB7C" w14:textId="0E1229C7" w:rsidR="00F000FD" w:rsidRPr="00DE19FA" w:rsidRDefault="00F000FD" w:rsidP="009F5604">
      <w:pPr>
        <w:rPr>
          <w:rFonts w:ascii="Times New Roman" w:hAnsi="Times New Roman" w:cs="Times New Roman"/>
          <w:b/>
          <w:bCs/>
          <w:sz w:val="24"/>
          <w:szCs w:val="24"/>
        </w:rPr>
      </w:pPr>
      <w:r w:rsidRPr="00DE19FA">
        <w:rPr>
          <w:rFonts w:ascii="Times New Roman" w:hAnsi="Times New Roman" w:cs="Times New Roman"/>
          <w:b/>
          <w:bCs/>
          <w:sz w:val="24"/>
          <w:szCs w:val="24"/>
        </w:rPr>
        <w:t xml:space="preserve">2. Background – the October 7 war as a “point zero” in the Israeli-Palestinian conflict and the struggle against the </w:t>
      </w:r>
      <w:r w:rsidR="00DE19FA">
        <w:rPr>
          <w:rFonts w:ascii="Times New Roman" w:hAnsi="Times New Roman" w:cs="Times New Roman"/>
          <w:b/>
          <w:bCs/>
          <w:sz w:val="24"/>
          <w:szCs w:val="24"/>
        </w:rPr>
        <w:t>O</w:t>
      </w:r>
      <w:r w:rsidRPr="00DE19FA">
        <w:rPr>
          <w:rFonts w:ascii="Times New Roman" w:hAnsi="Times New Roman" w:cs="Times New Roman"/>
          <w:b/>
          <w:bCs/>
          <w:sz w:val="24"/>
          <w:szCs w:val="24"/>
        </w:rPr>
        <w:t>ccupation.</w:t>
      </w:r>
    </w:p>
    <w:p w14:paraId="297A930E" w14:textId="339FEB57" w:rsidR="00B45B40" w:rsidRPr="001F0140" w:rsidRDefault="00F000FD" w:rsidP="00F000FD">
      <w:pPr>
        <w:rPr>
          <w:rFonts w:ascii="Times New Roman" w:hAnsi="Times New Roman" w:cs="Times New Roman"/>
          <w:sz w:val="24"/>
          <w:szCs w:val="24"/>
        </w:rPr>
      </w:pPr>
      <w:r w:rsidRPr="001F0140">
        <w:rPr>
          <w:rFonts w:ascii="Times New Roman" w:hAnsi="Times New Roman" w:cs="Times New Roman"/>
          <w:sz w:val="24"/>
          <w:szCs w:val="24"/>
        </w:rPr>
        <w:t xml:space="preserve">During 2023, </w:t>
      </w:r>
      <w:r w:rsidR="00DE19FA">
        <w:rPr>
          <w:rFonts w:ascii="Times New Roman" w:hAnsi="Times New Roman" w:cs="Times New Roman"/>
          <w:sz w:val="24"/>
          <w:szCs w:val="24"/>
        </w:rPr>
        <w:t>Israel’s</w:t>
      </w:r>
      <w:r w:rsidRPr="001F0140">
        <w:rPr>
          <w:rFonts w:ascii="Times New Roman" w:hAnsi="Times New Roman" w:cs="Times New Roman"/>
          <w:sz w:val="24"/>
          <w:szCs w:val="24"/>
        </w:rPr>
        <w:t xml:space="preserve"> far-right government </w:t>
      </w:r>
      <w:r w:rsidR="00DE19FA">
        <w:rPr>
          <w:rFonts w:ascii="Times New Roman" w:hAnsi="Times New Roman" w:cs="Times New Roman"/>
          <w:sz w:val="24"/>
          <w:szCs w:val="24"/>
        </w:rPr>
        <w:t>worked hard to</w:t>
      </w:r>
      <w:r w:rsidRPr="001F0140">
        <w:rPr>
          <w:rFonts w:ascii="Times New Roman" w:hAnsi="Times New Roman" w:cs="Times New Roman"/>
          <w:sz w:val="24"/>
          <w:szCs w:val="24"/>
        </w:rPr>
        <w:t xml:space="preserve"> advance its “regime coup</w:t>
      </w:r>
      <w:r w:rsidR="00DE19FA">
        <w:rPr>
          <w:rFonts w:ascii="Times New Roman" w:hAnsi="Times New Roman" w:cs="Times New Roman"/>
          <w:sz w:val="24"/>
          <w:szCs w:val="24"/>
        </w:rPr>
        <w:t>”</w:t>
      </w:r>
      <w:r w:rsidRPr="001F0140">
        <w:rPr>
          <w:rFonts w:ascii="Times New Roman" w:hAnsi="Times New Roman" w:cs="Times New Roman"/>
          <w:sz w:val="24"/>
          <w:szCs w:val="24"/>
        </w:rPr>
        <w:t xml:space="preserve"> </w:t>
      </w:r>
      <w:r w:rsidR="00DE19FA">
        <w:rPr>
          <w:rFonts w:ascii="Times New Roman" w:hAnsi="Times New Roman" w:cs="Times New Roman"/>
          <w:sz w:val="24"/>
          <w:szCs w:val="24"/>
        </w:rPr>
        <w:t xml:space="preserve">This </w:t>
      </w:r>
      <w:r w:rsidRPr="001F0140">
        <w:rPr>
          <w:rFonts w:ascii="Times New Roman" w:hAnsi="Times New Roman" w:cs="Times New Roman"/>
          <w:sz w:val="24"/>
          <w:szCs w:val="24"/>
        </w:rPr>
        <w:t xml:space="preserve">move sparked intense and unprecedented public opposition, with hundreds of thousands of Israelis taking to the streets every week in impressive displays of power. Alongside the “regime coup,” the government also </w:t>
      </w:r>
      <w:r w:rsidR="00DE19FA">
        <w:rPr>
          <w:rFonts w:ascii="Times New Roman" w:hAnsi="Times New Roman" w:cs="Times New Roman"/>
          <w:sz w:val="24"/>
          <w:szCs w:val="24"/>
        </w:rPr>
        <w:t>pushed ahead with</w:t>
      </w:r>
      <w:r w:rsidRPr="001F0140">
        <w:rPr>
          <w:rFonts w:ascii="Times New Roman" w:hAnsi="Times New Roman" w:cs="Times New Roman"/>
          <w:sz w:val="24"/>
          <w:szCs w:val="24"/>
        </w:rPr>
        <w:t xml:space="preserve"> a “settler coup</w:t>
      </w:r>
      <w:r w:rsidR="00DE19FA">
        <w:rPr>
          <w:rFonts w:ascii="Times New Roman" w:hAnsi="Times New Roman" w:cs="Times New Roman"/>
          <w:sz w:val="24"/>
          <w:szCs w:val="24"/>
        </w:rPr>
        <w:t>.” This involved</w:t>
      </w:r>
      <w:r w:rsidRPr="001F0140">
        <w:rPr>
          <w:rFonts w:ascii="Times New Roman" w:hAnsi="Times New Roman" w:cs="Times New Roman"/>
          <w:sz w:val="24"/>
          <w:szCs w:val="24"/>
        </w:rPr>
        <w:t xml:space="preserve"> dramatic changes in the structure of the regimes in the Occupied Territories, and the promotion of de facto and de jure annexation. This move, </w:t>
      </w:r>
      <w:r w:rsidR="00495B15">
        <w:rPr>
          <w:rFonts w:ascii="Times New Roman" w:hAnsi="Times New Roman" w:cs="Times New Roman"/>
          <w:sz w:val="24"/>
          <w:szCs w:val="24"/>
        </w:rPr>
        <w:t xml:space="preserve">although </w:t>
      </w:r>
      <w:r w:rsidRPr="001F0140">
        <w:rPr>
          <w:rFonts w:ascii="Times New Roman" w:hAnsi="Times New Roman" w:cs="Times New Roman"/>
          <w:sz w:val="24"/>
          <w:szCs w:val="24"/>
        </w:rPr>
        <w:t xml:space="preserve">no less dramatic than the “regime coup” in terms of its effects on Israeli reality, received </w:t>
      </w:r>
      <w:r w:rsidR="00495B15">
        <w:rPr>
          <w:rFonts w:ascii="Times New Roman" w:hAnsi="Times New Roman" w:cs="Times New Roman"/>
          <w:sz w:val="24"/>
          <w:szCs w:val="24"/>
        </w:rPr>
        <w:t>far</w:t>
      </w:r>
      <w:r w:rsidRPr="001F0140">
        <w:rPr>
          <w:rFonts w:ascii="Times New Roman" w:hAnsi="Times New Roman" w:cs="Times New Roman"/>
          <w:sz w:val="24"/>
          <w:szCs w:val="24"/>
        </w:rPr>
        <w:t xml:space="preserve"> less attention and public opposition. </w:t>
      </w:r>
    </w:p>
    <w:p w14:paraId="03A1006D" w14:textId="6CE64EB5" w:rsidR="0089113D" w:rsidRPr="001F0140" w:rsidRDefault="00495B15" w:rsidP="00F000FD">
      <w:pPr>
        <w:rPr>
          <w:rFonts w:ascii="Times New Roman" w:hAnsi="Times New Roman" w:cs="Times New Roman"/>
          <w:sz w:val="24"/>
          <w:szCs w:val="24"/>
        </w:rPr>
      </w:pPr>
      <w:r>
        <w:rPr>
          <w:rFonts w:ascii="Times New Roman" w:hAnsi="Times New Roman" w:cs="Times New Roman"/>
          <w:sz w:val="24"/>
          <w:szCs w:val="24"/>
        </w:rPr>
        <w:t>As a result</w:t>
      </w:r>
      <w:r w:rsidR="0089113D" w:rsidRPr="001F0140">
        <w:rPr>
          <w:rFonts w:ascii="Times New Roman" w:hAnsi="Times New Roman" w:cs="Times New Roman"/>
          <w:sz w:val="24"/>
          <w:szCs w:val="24"/>
        </w:rPr>
        <w:t xml:space="preserve">, during 2023, </w:t>
      </w:r>
      <w:r>
        <w:rPr>
          <w:rFonts w:ascii="Times New Roman" w:hAnsi="Times New Roman" w:cs="Times New Roman"/>
          <w:sz w:val="24"/>
          <w:szCs w:val="24"/>
        </w:rPr>
        <w:t>NIF –</w:t>
      </w:r>
      <w:r w:rsidR="0089113D" w:rsidRPr="001F0140">
        <w:rPr>
          <w:rFonts w:ascii="Times New Roman" w:hAnsi="Times New Roman" w:cs="Times New Roman"/>
          <w:sz w:val="24"/>
          <w:szCs w:val="24"/>
        </w:rPr>
        <w:t xml:space="preserve"> through its Grants Department and Shatil</w:t>
      </w:r>
      <w:r>
        <w:rPr>
          <w:rFonts w:ascii="Times New Roman" w:hAnsi="Times New Roman" w:cs="Times New Roman"/>
          <w:sz w:val="24"/>
          <w:szCs w:val="24"/>
        </w:rPr>
        <w:t xml:space="preserve"> – </w:t>
      </w:r>
      <w:r w:rsidR="0089113D" w:rsidRPr="001F0140">
        <w:rPr>
          <w:rFonts w:ascii="Times New Roman" w:hAnsi="Times New Roman" w:cs="Times New Roman"/>
          <w:sz w:val="24"/>
          <w:szCs w:val="24"/>
        </w:rPr>
        <w:t>sought</w:t>
      </w:r>
      <w:r>
        <w:rPr>
          <w:rFonts w:ascii="Times New Roman" w:hAnsi="Times New Roman" w:cs="Times New Roman"/>
          <w:sz w:val="24"/>
          <w:szCs w:val="24"/>
        </w:rPr>
        <w:t xml:space="preserve"> </w:t>
      </w:r>
      <w:r w:rsidR="0089113D" w:rsidRPr="001F0140">
        <w:rPr>
          <w:rFonts w:ascii="Times New Roman" w:hAnsi="Times New Roman" w:cs="Times New Roman"/>
          <w:sz w:val="24"/>
          <w:szCs w:val="24"/>
        </w:rPr>
        <w:t xml:space="preserve">to bolster opposition efforts and </w:t>
      </w:r>
      <w:r>
        <w:rPr>
          <w:rFonts w:ascii="Times New Roman" w:hAnsi="Times New Roman" w:cs="Times New Roman"/>
          <w:sz w:val="24"/>
          <w:szCs w:val="24"/>
        </w:rPr>
        <w:t>worked</w:t>
      </w:r>
      <w:r w:rsidR="0089113D" w:rsidRPr="001F0140">
        <w:rPr>
          <w:rFonts w:ascii="Times New Roman" w:hAnsi="Times New Roman" w:cs="Times New Roman"/>
          <w:sz w:val="24"/>
          <w:szCs w:val="24"/>
        </w:rPr>
        <w:t xml:space="preserve"> to curb the “settler coup”</w:t>
      </w:r>
      <w:r>
        <w:rPr>
          <w:rFonts w:ascii="Times New Roman" w:hAnsi="Times New Roman" w:cs="Times New Roman"/>
          <w:sz w:val="24"/>
          <w:szCs w:val="24"/>
        </w:rPr>
        <w:t xml:space="preserve"> on the ground </w:t>
      </w:r>
      <w:r w:rsidR="0089113D" w:rsidRPr="001F0140">
        <w:rPr>
          <w:rFonts w:ascii="Times New Roman" w:hAnsi="Times New Roman" w:cs="Times New Roman"/>
          <w:sz w:val="24"/>
          <w:szCs w:val="24"/>
        </w:rPr>
        <w:t xml:space="preserve">(primarily through the </w:t>
      </w:r>
      <w:commentRangeStart w:id="2"/>
      <w:r w:rsidR="0089113D" w:rsidRPr="001F0140">
        <w:rPr>
          <w:rFonts w:ascii="Times New Roman" w:hAnsi="Times New Roman" w:cs="Times New Roman"/>
          <w:sz w:val="24"/>
          <w:szCs w:val="24"/>
        </w:rPr>
        <w:t xml:space="preserve">defensive envelope </w:t>
      </w:r>
      <w:commentRangeEnd w:id="2"/>
      <w:r w:rsidR="0089113D" w:rsidRPr="001F0140">
        <w:rPr>
          <w:rStyle w:val="CommentReference"/>
        </w:rPr>
        <w:commentReference w:id="2"/>
      </w:r>
      <w:r w:rsidR="0089113D" w:rsidRPr="001F0140">
        <w:rPr>
          <w:rFonts w:ascii="Times New Roman" w:hAnsi="Times New Roman" w:cs="Times New Roman"/>
          <w:sz w:val="24"/>
          <w:szCs w:val="24"/>
        </w:rPr>
        <w:t>project</w:t>
      </w:r>
      <w:r>
        <w:rPr>
          <w:rFonts w:ascii="Times New Roman" w:hAnsi="Times New Roman" w:cs="Times New Roman"/>
          <w:sz w:val="24"/>
          <w:szCs w:val="24"/>
        </w:rPr>
        <w:t xml:space="preserve">, by </w:t>
      </w:r>
      <w:r w:rsidR="0089113D" w:rsidRPr="001F0140">
        <w:rPr>
          <w:rFonts w:ascii="Times New Roman" w:hAnsi="Times New Roman" w:cs="Times New Roman"/>
          <w:sz w:val="24"/>
          <w:szCs w:val="24"/>
        </w:rPr>
        <w:t>bolstering activists in the territories</w:t>
      </w:r>
      <w:r>
        <w:rPr>
          <w:rFonts w:ascii="Times New Roman" w:hAnsi="Times New Roman" w:cs="Times New Roman"/>
          <w:sz w:val="24"/>
          <w:szCs w:val="24"/>
        </w:rPr>
        <w:t>, an</w:t>
      </w:r>
      <w:r w:rsidR="00A35F08">
        <w:rPr>
          <w:rFonts w:ascii="Times New Roman" w:hAnsi="Times New Roman" w:cs="Times New Roman"/>
          <w:sz w:val="24"/>
          <w:szCs w:val="24"/>
        </w:rPr>
        <w:t>d</w:t>
      </w:r>
      <w:r>
        <w:rPr>
          <w:rFonts w:ascii="Times New Roman" w:hAnsi="Times New Roman" w:cs="Times New Roman"/>
          <w:sz w:val="24"/>
          <w:szCs w:val="24"/>
        </w:rPr>
        <w:t xml:space="preserve"> by providing </w:t>
      </w:r>
      <w:r w:rsidR="0089113D" w:rsidRPr="001F0140">
        <w:rPr>
          <w:rFonts w:ascii="Times New Roman" w:hAnsi="Times New Roman" w:cs="Times New Roman"/>
          <w:sz w:val="24"/>
          <w:szCs w:val="24"/>
        </w:rPr>
        <w:t>a number of emergency grants to human rights activists)</w:t>
      </w:r>
      <w:r w:rsidR="006167D2" w:rsidRPr="001F0140">
        <w:rPr>
          <w:rFonts w:ascii="Times New Roman" w:hAnsi="Times New Roman" w:cs="Times New Roman"/>
          <w:sz w:val="24"/>
          <w:szCs w:val="24"/>
        </w:rPr>
        <w:t xml:space="preserve">; support for amplifying anti-occupation voices within the general protest movement (mainly through the </w:t>
      </w:r>
      <w:r>
        <w:rPr>
          <w:rFonts w:ascii="Times New Roman" w:hAnsi="Times New Roman" w:cs="Times New Roman"/>
          <w:sz w:val="24"/>
          <w:szCs w:val="24"/>
        </w:rPr>
        <w:t>A</w:t>
      </w:r>
      <w:r w:rsidR="006167D2" w:rsidRPr="001F0140">
        <w:rPr>
          <w:rFonts w:ascii="Times New Roman" w:hAnsi="Times New Roman" w:cs="Times New Roman"/>
          <w:sz w:val="24"/>
          <w:szCs w:val="24"/>
        </w:rPr>
        <w:t>nti-</w:t>
      </w:r>
      <w:r>
        <w:rPr>
          <w:rFonts w:ascii="Times New Roman" w:hAnsi="Times New Roman" w:cs="Times New Roman"/>
          <w:sz w:val="24"/>
          <w:szCs w:val="24"/>
        </w:rPr>
        <w:t>Oc</w:t>
      </w:r>
      <w:r w:rsidR="006167D2" w:rsidRPr="001F0140">
        <w:rPr>
          <w:rFonts w:ascii="Times New Roman" w:hAnsi="Times New Roman" w:cs="Times New Roman"/>
          <w:sz w:val="24"/>
          <w:szCs w:val="24"/>
        </w:rPr>
        <w:t xml:space="preserve">cupation </w:t>
      </w:r>
      <w:r>
        <w:rPr>
          <w:rFonts w:ascii="Times New Roman" w:hAnsi="Times New Roman" w:cs="Times New Roman"/>
          <w:sz w:val="24"/>
          <w:szCs w:val="24"/>
        </w:rPr>
        <w:lastRenderedPageBreak/>
        <w:t>B</w:t>
      </w:r>
      <w:r w:rsidR="006167D2" w:rsidRPr="001F0140">
        <w:rPr>
          <w:rFonts w:ascii="Times New Roman" w:hAnsi="Times New Roman" w:cs="Times New Roman"/>
          <w:sz w:val="24"/>
          <w:szCs w:val="24"/>
        </w:rPr>
        <w:t xml:space="preserve">loc) and strengthening other anti-occupation initiatives. At the same time, NIF supported </w:t>
      </w:r>
      <w:r>
        <w:rPr>
          <w:rFonts w:ascii="Times New Roman" w:hAnsi="Times New Roman" w:cs="Times New Roman"/>
          <w:sz w:val="24"/>
          <w:szCs w:val="24"/>
        </w:rPr>
        <w:t>efforts</w:t>
      </w:r>
      <w:r w:rsidR="006167D2" w:rsidRPr="001F0140">
        <w:rPr>
          <w:rFonts w:ascii="Times New Roman" w:hAnsi="Times New Roman" w:cs="Times New Roman"/>
          <w:sz w:val="24"/>
          <w:szCs w:val="24"/>
        </w:rPr>
        <w:t xml:space="preserve"> to develop a new political paradigm for the center-left (primarily through a strategic partnership with the Berl Katznelson Foundation and </w:t>
      </w:r>
      <w:r w:rsidR="006167D2" w:rsidRPr="001F0140">
        <w:rPr>
          <w:rFonts w:ascii="Times New Roman" w:hAnsi="Times New Roman" w:cs="Times New Roman"/>
          <w:sz w:val="24"/>
          <w:szCs w:val="24"/>
        </w:rPr>
        <w:t>Mitvim</w:t>
      </w:r>
      <w:r w:rsidR="006167D2" w:rsidRPr="001F0140">
        <w:rPr>
          <w:rFonts w:ascii="Times New Roman" w:hAnsi="Times New Roman" w:cs="Times New Roman"/>
          <w:sz w:val="24"/>
          <w:szCs w:val="24"/>
        </w:rPr>
        <w:t xml:space="preserve">, by establishing a joint political </w:t>
      </w:r>
      <w:r>
        <w:rPr>
          <w:rFonts w:ascii="Times New Roman" w:hAnsi="Times New Roman" w:cs="Times New Roman"/>
          <w:sz w:val="24"/>
          <w:szCs w:val="24"/>
        </w:rPr>
        <w:t>department</w:t>
      </w:r>
      <w:r w:rsidR="006167D2" w:rsidRPr="001F0140">
        <w:rPr>
          <w:rFonts w:ascii="Times New Roman" w:hAnsi="Times New Roman" w:cs="Times New Roman"/>
          <w:sz w:val="24"/>
          <w:szCs w:val="24"/>
        </w:rPr>
        <w:t>).</w:t>
      </w:r>
    </w:p>
    <w:p w14:paraId="12DEED98" w14:textId="79872F61" w:rsidR="00576487" w:rsidRPr="001F0140" w:rsidRDefault="00576487" w:rsidP="00F000FD">
      <w:pPr>
        <w:rPr>
          <w:rFonts w:asciiTheme="majorBidi" w:hAnsiTheme="majorBidi" w:cstheme="majorBidi"/>
          <w:sz w:val="24"/>
          <w:szCs w:val="24"/>
        </w:rPr>
      </w:pPr>
      <w:r w:rsidRPr="001F0140">
        <w:rPr>
          <w:rFonts w:ascii="Times New Roman" w:hAnsi="Times New Roman" w:cs="Times New Roman"/>
          <w:sz w:val="24"/>
          <w:szCs w:val="24"/>
        </w:rPr>
        <w:t xml:space="preserve">The massacre of 7/10 and the war that broke out in its aftermath </w:t>
      </w:r>
      <w:r w:rsidR="00F01ADE" w:rsidRPr="001F0140">
        <w:rPr>
          <w:rFonts w:ascii="Times New Roman" w:hAnsi="Times New Roman" w:cs="Times New Roman"/>
          <w:sz w:val="24"/>
          <w:szCs w:val="24"/>
        </w:rPr>
        <w:t xml:space="preserve">put a spoke in the wheel. </w:t>
      </w:r>
      <w:r w:rsidR="00F01ADE" w:rsidRPr="001F0140">
        <w:rPr>
          <w:rFonts w:asciiTheme="majorBidi" w:hAnsiTheme="majorBidi" w:cstheme="majorBidi"/>
          <w:sz w:val="24"/>
          <w:szCs w:val="24"/>
        </w:rPr>
        <w:t xml:space="preserve">The </w:t>
      </w:r>
      <w:r w:rsidR="00F01ADE" w:rsidRPr="001F0140">
        <w:rPr>
          <w:rFonts w:asciiTheme="majorBidi" w:hAnsiTheme="majorBidi" w:cstheme="majorBidi"/>
          <w:sz w:val="24"/>
          <w:szCs w:val="24"/>
        </w:rPr>
        <w:t>“regime</w:t>
      </w:r>
      <w:r w:rsidR="00F01ADE" w:rsidRPr="001F0140">
        <w:rPr>
          <w:rFonts w:asciiTheme="majorBidi" w:hAnsiTheme="majorBidi" w:cstheme="majorBidi"/>
          <w:sz w:val="24"/>
          <w:szCs w:val="24"/>
        </w:rPr>
        <w:t xml:space="preserve"> coup</w:t>
      </w:r>
      <w:r w:rsidR="00F01ADE" w:rsidRPr="001F0140">
        <w:rPr>
          <w:rFonts w:asciiTheme="majorBidi" w:hAnsiTheme="majorBidi" w:cstheme="majorBidi"/>
          <w:sz w:val="24"/>
          <w:szCs w:val="24"/>
        </w:rPr>
        <w:t>”</w:t>
      </w:r>
      <w:r w:rsidR="00F01ADE" w:rsidRPr="001F0140">
        <w:rPr>
          <w:rFonts w:asciiTheme="majorBidi" w:hAnsiTheme="majorBidi" w:cstheme="majorBidi"/>
          <w:sz w:val="24"/>
          <w:szCs w:val="24"/>
        </w:rPr>
        <w:t xml:space="preserve"> was </w:t>
      </w:r>
      <w:r w:rsidR="00F01ADE" w:rsidRPr="001F0140">
        <w:rPr>
          <w:rFonts w:asciiTheme="majorBidi" w:hAnsiTheme="majorBidi" w:cstheme="majorBidi"/>
          <w:sz w:val="24"/>
          <w:szCs w:val="24"/>
        </w:rPr>
        <w:t xml:space="preserve">put </w:t>
      </w:r>
      <w:r w:rsidR="00495B15">
        <w:rPr>
          <w:rFonts w:asciiTheme="majorBidi" w:hAnsiTheme="majorBidi" w:cstheme="majorBidi"/>
          <w:sz w:val="24"/>
          <w:szCs w:val="24"/>
        </w:rPr>
        <w:t>on</w:t>
      </w:r>
      <w:r w:rsidR="00F01ADE" w:rsidRPr="001F0140">
        <w:rPr>
          <w:rFonts w:asciiTheme="majorBidi" w:hAnsiTheme="majorBidi" w:cstheme="majorBidi"/>
          <w:sz w:val="24"/>
          <w:szCs w:val="24"/>
        </w:rPr>
        <w:t xml:space="preserve"> ice,</w:t>
      </w:r>
      <w:r w:rsidR="00F01ADE" w:rsidRPr="001F0140">
        <w:rPr>
          <w:rFonts w:asciiTheme="majorBidi" w:hAnsiTheme="majorBidi" w:cstheme="majorBidi"/>
          <w:sz w:val="24"/>
          <w:szCs w:val="24"/>
        </w:rPr>
        <w:t xml:space="preserve"> and the protests ground to a halt (</w:t>
      </w:r>
      <w:r w:rsidR="00F01ADE" w:rsidRPr="001F0140">
        <w:rPr>
          <w:rFonts w:asciiTheme="majorBidi" w:hAnsiTheme="majorBidi" w:cstheme="majorBidi"/>
          <w:sz w:val="24"/>
          <w:szCs w:val="24"/>
        </w:rPr>
        <w:t xml:space="preserve">until they resumed </w:t>
      </w:r>
      <w:r w:rsidR="00F01ADE" w:rsidRPr="001F0140">
        <w:rPr>
          <w:rFonts w:asciiTheme="majorBidi" w:hAnsiTheme="majorBidi" w:cstheme="majorBidi"/>
          <w:sz w:val="24"/>
          <w:szCs w:val="24"/>
        </w:rPr>
        <w:t>again). All public attention was directed to the war and to the plight of the hostages. The war, with its disastrous results, and the public earthquake that occurred in its wake, have marked a turning point in the Israeli-Palestinian conflict and the struggle against the Occupation.</w:t>
      </w:r>
    </w:p>
    <w:p w14:paraId="2295310F" w14:textId="2D66A4C4" w:rsidR="00F01ADE" w:rsidRPr="001F0140" w:rsidRDefault="00F01ADE" w:rsidP="00F01ADE">
      <w:pPr>
        <w:rPr>
          <w:rFonts w:asciiTheme="majorBidi" w:hAnsiTheme="majorBidi" w:cstheme="majorBidi"/>
          <w:sz w:val="24"/>
          <w:szCs w:val="24"/>
        </w:rPr>
      </w:pPr>
      <w:r w:rsidRPr="001F0140">
        <w:rPr>
          <w:rFonts w:asciiTheme="majorBidi" w:hAnsiTheme="majorBidi" w:cstheme="majorBidi"/>
          <w:sz w:val="24"/>
          <w:szCs w:val="24"/>
        </w:rPr>
        <w:t xml:space="preserve">In the context of the dramatic changes that the war </w:t>
      </w:r>
      <w:r w:rsidR="00495B15">
        <w:rPr>
          <w:rFonts w:asciiTheme="majorBidi" w:hAnsiTheme="majorBidi" w:cstheme="majorBidi"/>
          <w:sz w:val="24"/>
          <w:szCs w:val="24"/>
        </w:rPr>
        <w:t xml:space="preserve">has </w:t>
      </w:r>
      <w:r w:rsidRPr="001F0140">
        <w:rPr>
          <w:rFonts w:asciiTheme="majorBidi" w:hAnsiTheme="majorBidi" w:cstheme="majorBidi"/>
          <w:sz w:val="24"/>
          <w:szCs w:val="24"/>
        </w:rPr>
        <w:t xml:space="preserve">sparked within the Israeli reality, it is possible to identify different—even opposing—trends. On the one hand, there has been a shift </w:t>
      </w:r>
      <w:r w:rsidRPr="001F0140">
        <w:rPr>
          <w:rFonts w:asciiTheme="majorBidi" w:hAnsiTheme="majorBidi" w:cstheme="majorBidi"/>
          <w:sz w:val="24"/>
          <w:szCs w:val="24"/>
        </w:rPr>
        <w:t>to the right w</w:t>
      </w:r>
      <w:r w:rsidRPr="001F0140">
        <w:rPr>
          <w:rFonts w:asciiTheme="majorBidi" w:hAnsiTheme="majorBidi" w:cstheme="majorBidi"/>
          <w:sz w:val="24"/>
          <w:szCs w:val="24"/>
        </w:rPr>
        <w:t xml:space="preserve">ithin </w:t>
      </w:r>
      <w:r w:rsidR="00495B15">
        <w:rPr>
          <w:rFonts w:asciiTheme="majorBidi" w:hAnsiTheme="majorBidi" w:cstheme="majorBidi"/>
          <w:sz w:val="24"/>
          <w:szCs w:val="24"/>
        </w:rPr>
        <w:t>Israel’s</w:t>
      </w:r>
      <w:r w:rsidRPr="001F0140">
        <w:rPr>
          <w:rFonts w:asciiTheme="majorBidi" w:hAnsiTheme="majorBidi" w:cstheme="majorBidi"/>
          <w:sz w:val="24"/>
          <w:szCs w:val="24"/>
        </w:rPr>
        <w:t xml:space="preserve"> frightened and angry public opinion.</w:t>
      </w:r>
      <w:r w:rsidRPr="001F0140">
        <w:rPr>
          <w:rFonts w:asciiTheme="majorBidi" w:hAnsiTheme="majorBidi" w:cstheme="majorBidi"/>
          <w:sz w:val="24"/>
          <w:szCs w:val="24"/>
        </w:rPr>
        <w:t xml:space="preserve"> </w:t>
      </w:r>
      <w:r w:rsidRPr="001F0140">
        <w:rPr>
          <w:rFonts w:asciiTheme="majorBidi" w:hAnsiTheme="majorBidi" w:cstheme="majorBidi"/>
          <w:sz w:val="24"/>
          <w:szCs w:val="24"/>
        </w:rPr>
        <w:t xml:space="preserve">The messianic right sees this moment as a tremendous opportunity to realize its goals, and is working to effectively </w:t>
      </w:r>
      <w:r w:rsidRPr="001F0140">
        <w:rPr>
          <w:rFonts w:asciiTheme="majorBidi" w:hAnsiTheme="majorBidi" w:cstheme="majorBidi"/>
          <w:sz w:val="24"/>
          <w:szCs w:val="24"/>
        </w:rPr>
        <w:t>advance its</w:t>
      </w:r>
      <w:r w:rsidRPr="001F0140">
        <w:rPr>
          <w:rFonts w:asciiTheme="majorBidi" w:hAnsiTheme="majorBidi" w:cstheme="majorBidi"/>
          <w:sz w:val="24"/>
          <w:szCs w:val="24"/>
        </w:rPr>
        <w:t xml:space="preserve"> ideas of occupation-expulsion-settlement</w:t>
      </w:r>
      <w:r w:rsidRPr="001F0140">
        <w:rPr>
          <w:rFonts w:asciiTheme="majorBidi" w:hAnsiTheme="majorBidi" w:cstheme="majorBidi"/>
          <w:sz w:val="24"/>
          <w:szCs w:val="24"/>
        </w:rPr>
        <w:t xml:space="preserve">, </w:t>
      </w:r>
      <w:r w:rsidRPr="001F0140">
        <w:rPr>
          <w:rFonts w:asciiTheme="majorBidi" w:hAnsiTheme="majorBidi" w:cstheme="majorBidi"/>
          <w:sz w:val="24"/>
          <w:szCs w:val="24"/>
        </w:rPr>
        <w:t>both in Gaza and the West Bank.</w:t>
      </w:r>
      <w:r w:rsidRPr="001F0140">
        <w:rPr>
          <w:rFonts w:asciiTheme="majorBidi" w:hAnsiTheme="majorBidi" w:cstheme="majorBidi"/>
          <w:sz w:val="24"/>
          <w:szCs w:val="24"/>
        </w:rPr>
        <w:t xml:space="preserve"> </w:t>
      </w:r>
      <w:r w:rsidRPr="001F0140">
        <w:rPr>
          <w:rFonts w:asciiTheme="majorBidi" w:hAnsiTheme="majorBidi" w:cstheme="majorBidi"/>
          <w:sz w:val="24"/>
          <w:szCs w:val="24"/>
        </w:rPr>
        <w:t xml:space="preserve">This intense activity by the right is taking place on an ideological, public, and political level, as well as through strategic activity on the ground, where </w:t>
      </w:r>
      <w:r w:rsidRPr="001F0140">
        <w:rPr>
          <w:rFonts w:asciiTheme="majorBidi" w:hAnsiTheme="majorBidi" w:cstheme="majorBidi"/>
          <w:sz w:val="24"/>
          <w:szCs w:val="24"/>
        </w:rPr>
        <w:t>increasing</w:t>
      </w:r>
      <w:r w:rsidRPr="001F0140">
        <w:rPr>
          <w:rFonts w:asciiTheme="majorBidi" w:hAnsiTheme="majorBidi" w:cstheme="majorBidi"/>
          <w:sz w:val="24"/>
          <w:szCs w:val="24"/>
        </w:rPr>
        <w:t xml:space="preserve"> settler violence has already caused the displacement of 16 </w:t>
      </w:r>
      <w:r w:rsidRPr="001F0140">
        <w:rPr>
          <w:rFonts w:asciiTheme="majorBidi" w:hAnsiTheme="majorBidi" w:cstheme="majorBidi"/>
          <w:sz w:val="24"/>
          <w:szCs w:val="24"/>
        </w:rPr>
        <w:t xml:space="preserve">West Bank </w:t>
      </w:r>
      <w:r w:rsidRPr="001F0140">
        <w:rPr>
          <w:rFonts w:asciiTheme="majorBidi" w:hAnsiTheme="majorBidi" w:cstheme="majorBidi"/>
          <w:sz w:val="24"/>
          <w:szCs w:val="24"/>
        </w:rPr>
        <w:t>communities since October 7.</w:t>
      </w:r>
    </w:p>
    <w:p w14:paraId="5115F946" w14:textId="4B7DBD81" w:rsidR="00F01ADE" w:rsidRPr="001F0140" w:rsidRDefault="00F01ADE" w:rsidP="00F01ADE">
      <w:pPr>
        <w:rPr>
          <w:rFonts w:asciiTheme="majorBidi" w:hAnsiTheme="majorBidi" w:cstheme="majorBidi"/>
          <w:sz w:val="24"/>
          <w:szCs w:val="24"/>
        </w:rPr>
      </w:pPr>
      <w:r w:rsidRPr="001F0140">
        <w:rPr>
          <w:rFonts w:asciiTheme="majorBidi" w:hAnsiTheme="majorBidi" w:cstheme="majorBidi"/>
          <w:sz w:val="24"/>
          <w:szCs w:val="24"/>
        </w:rPr>
        <w:t>Meanwhile</w:t>
      </w:r>
      <w:r w:rsidRPr="001F0140">
        <w:rPr>
          <w:rFonts w:asciiTheme="majorBidi" w:hAnsiTheme="majorBidi" w:cstheme="majorBidi"/>
          <w:sz w:val="24"/>
          <w:szCs w:val="24"/>
        </w:rPr>
        <w:t>, the Israeli-Palestinian conflict has once again become the focus of public discourse, amid the collapse of the years-old notion that the conflict could be managed</w:t>
      </w:r>
      <w:r w:rsidRPr="001F0140">
        <w:rPr>
          <w:rFonts w:asciiTheme="majorBidi" w:hAnsiTheme="majorBidi" w:cstheme="majorBidi"/>
          <w:sz w:val="24"/>
          <w:szCs w:val="24"/>
        </w:rPr>
        <w:t>. The</w:t>
      </w:r>
      <w:r w:rsidRPr="001F0140">
        <w:rPr>
          <w:rFonts w:asciiTheme="majorBidi" w:hAnsiTheme="majorBidi" w:cstheme="majorBidi"/>
          <w:sz w:val="24"/>
          <w:szCs w:val="24"/>
        </w:rPr>
        <w:t xml:space="preserve">re is a high probability that a significant political opportunity will soon arise against a background of substantial international pressure. </w:t>
      </w:r>
      <w:r w:rsidRPr="001F0140">
        <w:rPr>
          <w:rFonts w:asciiTheme="majorBidi" w:hAnsiTheme="majorBidi" w:cstheme="majorBidi"/>
          <w:sz w:val="24"/>
          <w:szCs w:val="24"/>
        </w:rPr>
        <w:t>In</w:t>
      </w:r>
      <w:r w:rsidRPr="001F0140">
        <w:rPr>
          <w:rFonts w:asciiTheme="majorBidi" w:hAnsiTheme="majorBidi" w:cstheme="majorBidi"/>
          <w:sz w:val="24"/>
          <w:szCs w:val="24"/>
        </w:rPr>
        <w:t xml:space="preserve"> the United States</w:t>
      </w:r>
      <w:r w:rsidRPr="001F0140">
        <w:rPr>
          <w:rFonts w:asciiTheme="majorBidi" w:hAnsiTheme="majorBidi" w:cstheme="majorBidi"/>
          <w:sz w:val="24"/>
          <w:szCs w:val="24"/>
        </w:rPr>
        <w:t xml:space="preserve">, there are already calls </w:t>
      </w:r>
      <w:r w:rsidRPr="001F0140">
        <w:rPr>
          <w:rFonts w:asciiTheme="majorBidi" w:hAnsiTheme="majorBidi" w:cstheme="majorBidi"/>
          <w:sz w:val="24"/>
          <w:szCs w:val="24"/>
        </w:rPr>
        <w:t xml:space="preserve">for the </w:t>
      </w:r>
      <w:r w:rsidRPr="001F0140">
        <w:rPr>
          <w:rFonts w:asciiTheme="majorBidi" w:hAnsiTheme="majorBidi" w:cstheme="majorBidi"/>
          <w:sz w:val="24"/>
          <w:szCs w:val="24"/>
        </w:rPr>
        <w:t>creation</w:t>
      </w:r>
      <w:r w:rsidRPr="001F0140">
        <w:rPr>
          <w:rFonts w:asciiTheme="majorBidi" w:hAnsiTheme="majorBidi" w:cstheme="majorBidi"/>
          <w:sz w:val="24"/>
          <w:szCs w:val="24"/>
        </w:rPr>
        <w:t xml:space="preserve"> of a “Biden Doctrine”</w:t>
      </w:r>
      <w:r w:rsidRPr="001F0140">
        <w:rPr>
          <w:rFonts w:asciiTheme="majorBidi" w:hAnsiTheme="majorBidi" w:cstheme="majorBidi"/>
          <w:sz w:val="24"/>
          <w:szCs w:val="24"/>
        </w:rPr>
        <w:t xml:space="preserve"> –</w:t>
      </w:r>
      <w:r w:rsidRPr="001F0140">
        <w:rPr>
          <w:rFonts w:asciiTheme="majorBidi" w:hAnsiTheme="majorBidi" w:cstheme="majorBidi"/>
          <w:sz w:val="24"/>
          <w:szCs w:val="24"/>
        </w:rPr>
        <w:t xml:space="preserve"> a new American doctrine for the Palestinian Authority, which will include a cessation of war, progress toward a political solution vis-à-vis a (“renewed”) Palestinian Authority, and regional normalization.</w:t>
      </w:r>
    </w:p>
    <w:p w14:paraId="4B495B7E" w14:textId="58DCEBE0" w:rsidR="001F0140" w:rsidRPr="001F0140" w:rsidRDefault="00495B15" w:rsidP="00F01ADE">
      <w:pPr>
        <w:rPr>
          <w:rFonts w:asciiTheme="majorBidi" w:hAnsiTheme="majorBidi" w:cstheme="majorBidi"/>
          <w:sz w:val="24"/>
          <w:szCs w:val="24"/>
        </w:rPr>
      </w:pPr>
      <w:r>
        <w:rPr>
          <w:rFonts w:asciiTheme="majorBidi" w:hAnsiTheme="majorBidi" w:cstheme="majorBidi"/>
          <w:sz w:val="24"/>
          <w:szCs w:val="24"/>
        </w:rPr>
        <w:t>This moment can be seen as</w:t>
      </w:r>
      <w:r w:rsidR="00A86035">
        <w:rPr>
          <w:rFonts w:asciiTheme="majorBidi" w:hAnsiTheme="majorBidi" w:cstheme="majorBidi"/>
          <w:sz w:val="24"/>
          <w:szCs w:val="24"/>
        </w:rPr>
        <w:t xml:space="preserve"> a “point zero,” in which narratives are created, perceptions are born, and great ideas rise and fall. And in this moment, significant action is needed – a wide-ranging, positive initiative to establish an ideological alternative and influence public discourse, shift stances, and re-normalize the idea of a two-state solution, while assimilating the concept that only through a political settlement can security be guaranteed. It is essential that the drift to the right in public opinion is halted, and misguided ideas – such as population transfer and resettlement of Gush Katif – are </w:t>
      </w:r>
      <w:r>
        <w:rPr>
          <w:rFonts w:asciiTheme="majorBidi" w:hAnsiTheme="majorBidi" w:cstheme="majorBidi"/>
          <w:sz w:val="24"/>
          <w:szCs w:val="24"/>
        </w:rPr>
        <w:t>curtailed</w:t>
      </w:r>
      <w:r w:rsidR="00A86035">
        <w:rPr>
          <w:rFonts w:asciiTheme="majorBidi" w:hAnsiTheme="majorBidi" w:cstheme="majorBidi"/>
          <w:sz w:val="24"/>
          <w:szCs w:val="24"/>
        </w:rPr>
        <w:t>. Moreover, we must ensure that rightwing moves to initiate irreversible changes in the region are stopped.</w:t>
      </w:r>
    </w:p>
    <w:p w14:paraId="0E759D08" w14:textId="6BE9CA3E" w:rsidR="00F01ADE" w:rsidRPr="001F0140" w:rsidRDefault="00A86035" w:rsidP="00F01ADE">
      <w:pPr>
        <w:rPr>
          <w:rFonts w:asciiTheme="majorBidi" w:hAnsiTheme="majorBidi" w:cstheme="majorBidi"/>
          <w:sz w:val="24"/>
          <w:szCs w:val="24"/>
        </w:rPr>
      </w:pPr>
      <w:r>
        <w:rPr>
          <w:rFonts w:asciiTheme="majorBidi" w:hAnsiTheme="majorBidi" w:cstheme="majorBidi"/>
          <w:sz w:val="24"/>
          <w:szCs w:val="24"/>
        </w:rPr>
        <w:lastRenderedPageBreak/>
        <w:t>It is time to reassess the strategy of NIF and Shatil on th</w:t>
      </w:r>
      <w:r w:rsidR="00495B15">
        <w:rPr>
          <w:rFonts w:asciiTheme="majorBidi" w:hAnsiTheme="majorBidi" w:cstheme="majorBidi"/>
          <w:sz w:val="24"/>
          <w:szCs w:val="24"/>
        </w:rPr>
        <w:t>ese matters</w:t>
      </w:r>
      <w:r>
        <w:rPr>
          <w:rFonts w:asciiTheme="majorBidi" w:hAnsiTheme="majorBidi" w:cstheme="majorBidi"/>
          <w:sz w:val="24"/>
          <w:szCs w:val="24"/>
        </w:rPr>
        <w:t>.</w:t>
      </w:r>
    </w:p>
    <w:p w14:paraId="7E0837E3" w14:textId="2A573EFC" w:rsidR="00F01ADE" w:rsidRPr="00E5000B" w:rsidRDefault="00670751" w:rsidP="00F000FD">
      <w:pPr>
        <w:rPr>
          <w:rFonts w:ascii="Times New Roman" w:hAnsi="Times New Roman" w:cs="Times New Roman"/>
          <w:b/>
          <w:bCs/>
          <w:sz w:val="24"/>
          <w:szCs w:val="24"/>
        </w:rPr>
      </w:pPr>
      <w:r w:rsidRPr="00E5000B">
        <w:rPr>
          <w:rFonts w:ascii="Times New Roman" w:hAnsi="Times New Roman" w:cs="Times New Roman"/>
          <w:b/>
          <w:bCs/>
          <w:sz w:val="24"/>
          <w:szCs w:val="24"/>
        </w:rPr>
        <w:t>3. Overarching goal</w:t>
      </w:r>
    </w:p>
    <w:p w14:paraId="22C9FB6A" w14:textId="6AE3AF90" w:rsidR="00670751" w:rsidRDefault="00670751" w:rsidP="00F000FD">
      <w:pPr>
        <w:rPr>
          <w:rFonts w:ascii="Times New Roman" w:hAnsi="Times New Roman" w:cs="Times New Roman"/>
          <w:sz w:val="24"/>
          <w:szCs w:val="24"/>
        </w:rPr>
      </w:pPr>
      <w:r>
        <w:rPr>
          <w:rFonts w:ascii="Times New Roman" w:hAnsi="Times New Roman" w:cs="Times New Roman"/>
          <w:sz w:val="24"/>
          <w:szCs w:val="24"/>
        </w:rPr>
        <w:t xml:space="preserve">To establish </w:t>
      </w:r>
      <w:r w:rsidR="00495B15">
        <w:rPr>
          <w:rFonts w:ascii="Times New Roman" w:hAnsi="Times New Roman" w:cs="Times New Roman"/>
          <w:sz w:val="24"/>
          <w:szCs w:val="24"/>
        </w:rPr>
        <w:t>the c</w:t>
      </w:r>
      <w:r>
        <w:rPr>
          <w:rFonts w:ascii="Times New Roman" w:hAnsi="Times New Roman" w:cs="Times New Roman"/>
          <w:sz w:val="24"/>
          <w:szCs w:val="24"/>
        </w:rPr>
        <w:t xml:space="preserve">onceptual, public, and political conditions that will enable future political solutions to be realized, </w:t>
      </w:r>
      <w:r w:rsidR="00495B15">
        <w:rPr>
          <w:rFonts w:ascii="Times New Roman" w:hAnsi="Times New Roman" w:cs="Times New Roman"/>
          <w:sz w:val="24"/>
          <w:szCs w:val="24"/>
        </w:rPr>
        <w:t>such</w:t>
      </w:r>
      <w:r>
        <w:rPr>
          <w:rFonts w:ascii="Times New Roman" w:hAnsi="Times New Roman" w:cs="Times New Roman"/>
          <w:sz w:val="24"/>
          <w:szCs w:val="24"/>
        </w:rPr>
        <w:t xml:space="preserve"> that anticipated political opportunities will not be missed – and </w:t>
      </w:r>
      <w:r w:rsidR="00495B15">
        <w:rPr>
          <w:rFonts w:ascii="Times New Roman" w:hAnsi="Times New Roman" w:cs="Times New Roman"/>
          <w:sz w:val="24"/>
          <w:szCs w:val="24"/>
        </w:rPr>
        <w:t>thus</w:t>
      </w:r>
      <w:r>
        <w:rPr>
          <w:rFonts w:ascii="Times New Roman" w:hAnsi="Times New Roman" w:cs="Times New Roman"/>
          <w:sz w:val="24"/>
          <w:szCs w:val="24"/>
        </w:rPr>
        <w:t xml:space="preserve"> to guarantee real security for Israel, alongside peace and justice for both nations.</w:t>
      </w:r>
      <w:r w:rsidR="00FD7BF2">
        <w:rPr>
          <w:rFonts w:ascii="Times New Roman" w:hAnsi="Times New Roman" w:cs="Times New Roman"/>
          <w:sz w:val="24"/>
          <w:szCs w:val="24"/>
        </w:rPr>
        <w:t xml:space="preserve"> To </w:t>
      </w:r>
      <w:r w:rsidR="00495B15">
        <w:rPr>
          <w:rFonts w:ascii="Times New Roman" w:hAnsi="Times New Roman" w:cs="Times New Roman"/>
          <w:sz w:val="24"/>
          <w:szCs w:val="24"/>
        </w:rPr>
        <w:t>achieve</w:t>
      </w:r>
      <w:r w:rsidR="00FD7BF2">
        <w:rPr>
          <w:rFonts w:ascii="Times New Roman" w:hAnsi="Times New Roman" w:cs="Times New Roman"/>
          <w:sz w:val="24"/>
          <w:szCs w:val="24"/>
        </w:rPr>
        <w:t xml:space="preserve"> a different reality, NIF </w:t>
      </w:r>
      <w:r w:rsidR="00A35F08">
        <w:rPr>
          <w:rFonts w:ascii="Times New Roman" w:hAnsi="Times New Roman" w:cs="Times New Roman"/>
          <w:sz w:val="24"/>
          <w:szCs w:val="24"/>
        </w:rPr>
        <w:t>believes it is necessary to promote</w:t>
      </w:r>
      <w:r w:rsidR="00FD7BF2">
        <w:rPr>
          <w:rFonts w:ascii="Times New Roman" w:hAnsi="Times New Roman" w:cs="Times New Roman"/>
          <w:sz w:val="24"/>
          <w:szCs w:val="24"/>
        </w:rPr>
        <w:t xml:space="preserve"> a positive political view on the </w:t>
      </w:r>
      <w:r w:rsidR="00495B15">
        <w:rPr>
          <w:rFonts w:ascii="Times New Roman" w:hAnsi="Times New Roman" w:cs="Times New Roman"/>
          <w:sz w:val="24"/>
          <w:szCs w:val="24"/>
        </w:rPr>
        <w:t>question</w:t>
      </w:r>
      <w:r w:rsidR="00FD7BF2">
        <w:rPr>
          <w:rFonts w:ascii="Times New Roman" w:hAnsi="Times New Roman" w:cs="Times New Roman"/>
          <w:sz w:val="24"/>
          <w:szCs w:val="24"/>
        </w:rPr>
        <w:t xml:space="preserve"> of a political settlement</w:t>
      </w:r>
      <w:r w:rsidR="00A35F08">
        <w:rPr>
          <w:rFonts w:ascii="Times New Roman" w:hAnsi="Times New Roman" w:cs="Times New Roman"/>
          <w:sz w:val="24"/>
          <w:szCs w:val="24"/>
        </w:rPr>
        <w:t xml:space="preserve"> alongside </w:t>
      </w:r>
      <w:r w:rsidR="00FD7BF2">
        <w:rPr>
          <w:rFonts w:ascii="Times New Roman" w:hAnsi="Times New Roman" w:cs="Times New Roman"/>
          <w:sz w:val="24"/>
          <w:szCs w:val="24"/>
        </w:rPr>
        <w:t xml:space="preserve">activities </w:t>
      </w:r>
      <w:r w:rsidR="00A35F08">
        <w:rPr>
          <w:rFonts w:ascii="Times New Roman" w:hAnsi="Times New Roman" w:cs="Times New Roman"/>
          <w:sz w:val="24"/>
          <w:szCs w:val="24"/>
        </w:rPr>
        <w:t>whose</w:t>
      </w:r>
      <w:r w:rsidR="00FD7BF2">
        <w:rPr>
          <w:rFonts w:ascii="Times New Roman" w:hAnsi="Times New Roman" w:cs="Times New Roman"/>
          <w:sz w:val="24"/>
          <w:szCs w:val="24"/>
        </w:rPr>
        <w:t xml:space="preserve"> main purpose </w:t>
      </w:r>
      <w:r w:rsidR="00495B15">
        <w:rPr>
          <w:rFonts w:ascii="Times New Roman" w:hAnsi="Times New Roman" w:cs="Times New Roman"/>
          <w:sz w:val="24"/>
          <w:szCs w:val="24"/>
        </w:rPr>
        <w:t>is</w:t>
      </w:r>
      <w:r w:rsidR="00FD7BF2">
        <w:rPr>
          <w:rFonts w:ascii="Times New Roman" w:hAnsi="Times New Roman" w:cs="Times New Roman"/>
          <w:sz w:val="24"/>
          <w:szCs w:val="24"/>
        </w:rPr>
        <w:t xml:space="preserve"> to curb far-right deportation and annexation </w:t>
      </w:r>
      <w:r w:rsidR="00495B15">
        <w:rPr>
          <w:rFonts w:ascii="Times New Roman" w:hAnsi="Times New Roman" w:cs="Times New Roman"/>
          <w:sz w:val="24"/>
          <w:szCs w:val="24"/>
        </w:rPr>
        <w:t>efforts i</w:t>
      </w:r>
      <w:r w:rsidR="00FD7BF2">
        <w:rPr>
          <w:rFonts w:ascii="Times New Roman" w:hAnsi="Times New Roman" w:cs="Times New Roman"/>
          <w:sz w:val="24"/>
          <w:szCs w:val="24"/>
        </w:rPr>
        <w:t xml:space="preserve">n Area C and in East Jerusalem, and to prevent (as far as possible) initiatives in the area that </w:t>
      </w:r>
      <w:r w:rsidR="00495B15">
        <w:rPr>
          <w:rFonts w:ascii="Times New Roman" w:hAnsi="Times New Roman" w:cs="Times New Roman"/>
          <w:sz w:val="24"/>
          <w:szCs w:val="24"/>
        </w:rPr>
        <w:t xml:space="preserve">would </w:t>
      </w:r>
      <w:r w:rsidR="00FD7BF2">
        <w:rPr>
          <w:rFonts w:ascii="Times New Roman" w:hAnsi="Times New Roman" w:cs="Times New Roman"/>
          <w:sz w:val="24"/>
          <w:szCs w:val="24"/>
        </w:rPr>
        <w:t>hamper a two-state solution.</w:t>
      </w:r>
    </w:p>
    <w:p w14:paraId="1A322D98" w14:textId="7354B8E0" w:rsidR="009A1896" w:rsidRDefault="009A1896" w:rsidP="00F000FD">
      <w:pPr>
        <w:rPr>
          <w:rFonts w:ascii="Times New Roman" w:hAnsi="Times New Roman" w:cs="Times New Roman"/>
          <w:sz w:val="24"/>
          <w:szCs w:val="24"/>
        </w:rPr>
      </w:pPr>
      <w:r w:rsidRPr="00BE6628">
        <w:rPr>
          <w:rFonts w:ascii="Times New Roman" w:hAnsi="Times New Roman" w:cs="Times New Roman"/>
          <w:b/>
          <w:bCs/>
          <w:sz w:val="24"/>
          <w:szCs w:val="24"/>
        </w:rPr>
        <w:t>4.</w:t>
      </w:r>
      <w:r>
        <w:rPr>
          <w:rFonts w:ascii="Times New Roman" w:hAnsi="Times New Roman" w:cs="Times New Roman"/>
          <w:sz w:val="24"/>
          <w:szCs w:val="24"/>
        </w:rPr>
        <w:t xml:space="preserve"> </w:t>
      </w:r>
      <w:r w:rsidRPr="00BE6628">
        <w:rPr>
          <w:rFonts w:ascii="Times New Roman" w:hAnsi="Times New Roman" w:cs="Times New Roman"/>
          <w:b/>
          <w:bCs/>
          <w:sz w:val="24"/>
          <w:szCs w:val="24"/>
        </w:rPr>
        <w:t>Objectives</w:t>
      </w:r>
    </w:p>
    <w:p w14:paraId="438BE022" w14:textId="7D29C1BA" w:rsidR="009A1896" w:rsidRDefault="009A1896" w:rsidP="00F000FD">
      <w:pPr>
        <w:rPr>
          <w:rFonts w:ascii="Times New Roman" w:hAnsi="Times New Roman" w:cs="Times New Roman"/>
          <w:sz w:val="24"/>
          <w:szCs w:val="24"/>
        </w:rPr>
      </w:pPr>
      <w:r>
        <w:rPr>
          <w:rFonts w:ascii="Times New Roman" w:hAnsi="Times New Roman" w:cs="Times New Roman"/>
          <w:sz w:val="24"/>
          <w:szCs w:val="24"/>
        </w:rPr>
        <w:t xml:space="preserve">The main objective is the mobilization of the Israeli public in a way that will lead to a majority in the Knesset </w:t>
      </w:r>
      <w:r w:rsidR="00A35F08">
        <w:rPr>
          <w:rFonts w:ascii="Times New Roman" w:hAnsi="Times New Roman" w:cs="Times New Roman"/>
          <w:sz w:val="24"/>
          <w:szCs w:val="24"/>
        </w:rPr>
        <w:t xml:space="preserve">that is </w:t>
      </w:r>
      <w:r>
        <w:rPr>
          <w:rFonts w:ascii="Times New Roman" w:hAnsi="Times New Roman" w:cs="Times New Roman"/>
          <w:sz w:val="24"/>
          <w:szCs w:val="24"/>
        </w:rPr>
        <w:t>support</w:t>
      </w:r>
      <w:r w:rsidR="00A35F08">
        <w:rPr>
          <w:rFonts w:ascii="Times New Roman" w:hAnsi="Times New Roman" w:cs="Times New Roman"/>
          <w:sz w:val="24"/>
          <w:szCs w:val="24"/>
        </w:rPr>
        <w:t>ive of</w:t>
      </w:r>
      <w:r>
        <w:rPr>
          <w:rFonts w:ascii="Times New Roman" w:hAnsi="Times New Roman" w:cs="Times New Roman"/>
          <w:sz w:val="24"/>
          <w:szCs w:val="24"/>
        </w:rPr>
        <w:t xml:space="preserve"> a two-state solution. To achieve this, we have identified two intermediate goals:</w:t>
      </w:r>
    </w:p>
    <w:p w14:paraId="18F76911" w14:textId="5F6A3A0A" w:rsidR="009A1896" w:rsidRDefault="009A1896" w:rsidP="009A18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Reviv</w:t>
      </w:r>
      <w:r w:rsidR="00A35F08">
        <w:rPr>
          <w:rFonts w:ascii="Times New Roman" w:hAnsi="Times New Roman" w:cs="Times New Roman"/>
          <w:sz w:val="24"/>
          <w:szCs w:val="24"/>
        </w:rPr>
        <w:t>e</w:t>
      </w:r>
      <w:r>
        <w:rPr>
          <w:rFonts w:ascii="Times New Roman" w:hAnsi="Times New Roman" w:cs="Times New Roman"/>
          <w:sz w:val="24"/>
          <w:szCs w:val="24"/>
        </w:rPr>
        <w:t xml:space="preserve"> the peace camp and building an effective movement on the left.</w:t>
      </w:r>
    </w:p>
    <w:p w14:paraId="1415B303" w14:textId="38C6A9F6" w:rsidR="009A1896" w:rsidRDefault="009A1896" w:rsidP="009A18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Put the demand for a political solution on the agendas of the political center, cent</w:t>
      </w:r>
      <w:r w:rsidR="00495B15">
        <w:rPr>
          <w:rFonts w:ascii="Times New Roman" w:hAnsi="Times New Roman" w:cs="Times New Roman"/>
          <w:sz w:val="24"/>
          <w:szCs w:val="24"/>
        </w:rPr>
        <w:t xml:space="preserve">rist </w:t>
      </w:r>
      <w:r>
        <w:rPr>
          <w:rFonts w:ascii="Times New Roman" w:hAnsi="Times New Roman" w:cs="Times New Roman"/>
          <w:sz w:val="24"/>
          <w:szCs w:val="24"/>
        </w:rPr>
        <w:t>voters, and the protest movement.</w:t>
      </w:r>
    </w:p>
    <w:p w14:paraId="111A12C4" w14:textId="725FC297" w:rsidR="009A1896" w:rsidRDefault="009A1896" w:rsidP="009A1896">
      <w:pPr>
        <w:rPr>
          <w:rFonts w:ascii="Times New Roman" w:hAnsi="Times New Roman" w:cs="Times New Roman"/>
          <w:sz w:val="24"/>
          <w:szCs w:val="24"/>
        </w:rPr>
      </w:pPr>
      <w:r>
        <w:rPr>
          <w:rFonts w:ascii="Times New Roman" w:hAnsi="Times New Roman" w:cs="Times New Roman"/>
          <w:sz w:val="24"/>
          <w:szCs w:val="24"/>
        </w:rPr>
        <w:t>Another, no less central goal that the program strives to achieve is the actual curbing of measures that frustrate a political solution –</w:t>
      </w:r>
      <w:r w:rsidR="00495B15">
        <w:rPr>
          <w:rFonts w:ascii="Times New Roman" w:hAnsi="Times New Roman" w:cs="Times New Roman"/>
          <w:sz w:val="24"/>
          <w:szCs w:val="24"/>
        </w:rPr>
        <w:t xml:space="preserve"> that is, measures to achieve </w:t>
      </w:r>
      <w:r>
        <w:rPr>
          <w:rFonts w:ascii="Times New Roman" w:hAnsi="Times New Roman" w:cs="Times New Roman"/>
          <w:sz w:val="24"/>
          <w:szCs w:val="24"/>
        </w:rPr>
        <w:t>annexation and</w:t>
      </w:r>
      <w:r w:rsidR="00495B15">
        <w:rPr>
          <w:rFonts w:ascii="Times New Roman" w:hAnsi="Times New Roman" w:cs="Times New Roman"/>
          <w:sz w:val="24"/>
          <w:szCs w:val="24"/>
        </w:rPr>
        <w:t xml:space="preserve"> the</w:t>
      </w:r>
      <w:r>
        <w:rPr>
          <w:rFonts w:ascii="Times New Roman" w:hAnsi="Times New Roman" w:cs="Times New Roman"/>
          <w:sz w:val="24"/>
          <w:szCs w:val="24"/>
        </w:rPr>
        <w:t xml:space="preserve"> expulsion of Palestinian communities.</w:t>
      </w:r>
    </w:p>
    <w:p w14:paraId="290B46DB" w14:textId="1B7CE47F" w:rsidR="00E5000B" w:rsidRPr="00DB3AC4" w:rsidRDefault="00E5000B" w:rsidP="009A1896">
      <w:pPr>
        <w:rPr>
          <w:rFonts w:ascii="Times New Roman" w:hAnsi="Times New Roman" w:cs="Times New Roman"/>
          <w:b/>
          <w:bCs/>
          <w:sz w:val="24"/>
          <w:szCs w:val="24"/>
        </w:rPr>
      </w:pPr>
      <w:r w:rsidRPr="00DB3AC4">
        <w:rPr>
          <w:rFonts w:ascii="Times New Roman" w:hAnsi="Times New Roman" w:cs="Times New Roman"/>
          <w:b/>
          <w:bCs/>
          <w:sz w:val="24"/>
          <w:szCs w:val="24"/>
        </w:rPr>
        <w:t xml:space="preserve">5. The theory of change: construction//containment – complementary strands of the same initiative. </w:t>
      </w:r>
    </w:p>
    <w:p w14:paraId="4F1BE80F" w14:textId="12DE88A6" w:rsidR="00A914B7" w:rsidRDefault="00A914B7" w:rsidP="009A1896">
      <w:pPr>
        <w:rPr>
          <w:rFonts w:ascii="Times New Roman" w:hAnsi="Times New Roman" w:cs="Times New Roman"/>
          <w:sz w:val="24"/>
          <w:szCs w:val="24"/>
        </w:rPr>
      </w:pPr>
      <w:r>
        <w:rPr>
          <w:rFonts w:ascii="Times New Roman" w:hAnsi="Times New Roman" w:cs="Times New Roman"/>
          <w:sz w:val="24"/>
          <w:szCs w:val="24"/>
        </w:rPr>
        <w:t xml:space="preserve">The assumption is that only a combination of positive action </w:t>
      </w:r>
      <w:r w:rsidR="00A35F08">
        <w:rPr>
          <w:rFonts w:ascii="Times New Roman" w:hAnsi="Times New Roman" w:cs="Times New Roman"/>
          <w:sz w:val="24"/>
          <w:szCs w:val="24"/>
        </w:rPr>
        <w:t>to</w:t>
      </w:r>
      <w:r>
        <w:rPr>
          <w:rFonts w:ascii="Times New Roman" w:hAnsi="Times New Roman" w:cs="Times New Roman"/>
          <w:sz w:val="24"/>
          <w:szCs w:val="24"/>
        </w:rPr>
        <w:t xml:space="preserve"> present a political-security alternative</w:t>
      </w:r>
      <w:r w:rsidR="00A35F08">
        <w:rPr>
          <w:rFonts w:ascii="Times New Roman" w:hAnsi="Times New Roman" w:cs="Times New Roman"/>
          <w:sz w:val="24"/>
          <w:szCs w:val="24"/>
        </w:rPr>
        <w:t xml:space="preserve"> and </w:t>
      </w:r>
      <w:r w:rsidR="00495B15">
        <w:rPr>
          <w:rFonts w:ascii="Times New Roman" w:hAnsi="Times New Roman" w:cs="Times New Roman"/>
          <w:sz w:val="24"/>
          <w:szCs w:val="24"/>
        </w:rPr>
        <w:t>the creation of</w:t>
      </w:r>
      <w:r>
        <w:rPr>
          <w:rFonts w:ascii="Times New Roman" w:hAnsi="Times New Roman" w:cs="Times New Roman"/>
          <w:sz w:val="24"/>
          <w:szCs w:val="24"/>
        </w:rPr>
        <w:t xml:space="preserve"> conditions on the ground that </w:t>
      </w:r>
      <w:r w:rsidR="00495B15">
        <w:rPr>
          <w:rFonts w:ascii="Times New Roman" w:hAnsi="Times New Roman" w:cs="Times New Roman"/>
          <w:sz w:val="24"/>
          <w:szCs w:val="24"/>
        </w:rPr>
        <w:t>facilitate a political settlement</w:t>
      </w:r>
      <w:r>
        <w:rPr>
          <w:rFonts w:ascii="Times New Roman" w:hAnsi="Times New Roman" w:cs="Times New Roman"/>
          <w:sz w:val="24"/>
          <w:szCs w:val="24"/>
        </w:rPr>
        <w:t xml:space="preserve"> will </w:t>
      </w:r>
      <w:r w:rsidR="00A35F08">
        <w:rPr>
          <w:rFonts w:ascii="Times New Roman" w:hAnsi="Times New Roman" w:cs="Times New Roman"/>
          <w:sz w:val="24"/>
          <w:szCs w:val="24"/>
        </w:rPr>
        <w:t>enable</w:t>
      </w:r>
      <w:r>
        <w:rPr>
          <w:rFonts w:ascii="Times New Roman" w:hAnsi="Times New Roman" w:cs="Times New Roman"/>
          <w:sz w:val="24"/>
          <w:szCs w:val="24"/>
        </w:rPr>
        <w:t xml:space="preserve"> </w:t>
      </w:r>
      <w:r w:rsidR="00495B15">
        <w:rPr>
          <w:rFonts w:ascii="Times New Roman" w:hAnsi="Times New Roman" w:cs="Times New Roman"/>
          <w:sz w:val="24"/>
          <w:szCs w:val="24"/>
        </w:rPr>
        <w:t xml:space="preserve">the promotion of </w:t>
      </w:r>
      <w:r>
        <w:rPr>
          <w:rFonts w:ascii="Times New Roman" w:hAnsi="Times New Roman" w:cs="Times New Roman"/>
          <w:sz w:val="24"/>
          <w:szCs w:val="24"/>
        </w:rPr>
        <w:t xml:space="preserve">a different political reality for Israelis and Palestinians. After years of activity on the ground, we recognize that </w:t>
      </w:r>
      <w:r w:rsidR="00495B15">
        <w:rPr>
          <w:rFonts w:ascii="Times New Roman" w:hAnsi="Times New Roman" w:cs="Times New Roman"/>
          <w:sz w:val="24"/>
          <w:szCs w:val="24"/>
        </w:rPr>
        <w:t xml:space="preserve">it is not enough either to </w:t>
      </w:r>
      <w:r>
        <w:rPr>
          <w:rFonts w:ascii="Times New Roman" w:hAnsi="Times New Roman" w:cs="Times New Roman"/>
          <w:sz w:val="24"/>
          <w:szCs w:val="24"/>
        </w:rPr>
        <w:t>promot</w:t>
      </w:r>
      <w:r w:rsidR="00495B15">
        <w:rPr>
          <w:rFonts w:ascii="Times New Roman" w:hAnsi="Times New Roman" w:cs="Times New Roman"/>
          <w:sz w:val="24"/>
          <w:szCs w:val="24"/>
        </w:rPr>
        <w:t>e</w:t>
      </w:r>
      <w:r>
        <w:rPr>
          <w:rFonts w:ascii="Times New Roman" w:hAnsi="Times New Roman" w:cs="Times New Roman"/>
          <w:sz w:val="24"/>
          <w:szCs w:val="24"/>
        </w:rPr>
        <w:t xml:space="preserve"> a political vision while </w:t>
      </w:r>
      <w:r w:rsidR="00A35F08">
        <w:rPr>
          <w:rFonts w:ascii="Times New Roman" w:hAnsi="Times New Roman" w:cs="Times New Roman"/>
          <w:sz w:val="24"/>
          <w:szCs w:val="24"/>
        </w:rPr>
        <w:t>the shifting</w:t>
      </w:r>
      <w:r>
        <w:rPr>
          <w:rFonts w:ascii="Times New Roman" w:hAnsi="Times New Roman" w:cs="Times New Roman"/>
          <w:sz w:val="24"/>
          <w:szCs w:val="24"/>
        </w:rPr>
        <w:t xml:space="preserve"> reality on the ground prevent</w:t>
      </w:r>
      <w:r w:rsidR="00A35F08">
        <w:rPr>
          <w:rFonts w:ascii="Times New Roman" w:hAnsi="Times New Roman" w:cs="Times New Roman"/>
          <w:sz w:val="24"/>
          <w:szCs w:val="24"/>
        </w:rPr>
        <w:t>s</w:t>
      </w:r>
      <w:r>
        <w:rPr>
          <w:rFonts w:ascii="Times New Roman" w:hAnsi="Times New Roman" w:cs="Times New Roman"/>
          <w:sz w:val="24"/>
          <w:szCs w:val="24"/>
        </w:rPr>
        <w:t xml:space="preserve"> that vision from being realized, or </w:t>
      </w:r>
      <w:r w:rsidR="00495B15">
        <w:rPr>
          <w:rFonts w:ascii="Times New Roman" w:hAnsi="Times New Roman" w:cs="Times New Roman"/>
          <w:sz w:val="24"/>
          <w:szCs w:val="24"/>
        </w:rPr>
        <w:t>to oppose</w:t>
      </w:r>
      <w:r>
        <w:rPr>
          <w:rFonts w:ascii="Times New Roman" w:hAnsi="Times New Roman" w:cs="Times New Roman"/>
          <w:sz w:val="24"/>
          <w:szCs w:val="24"/>
        </w:rPr>
        <w:t xml:space="preserve"> the occupation without a political </w:t>
      </w:r>
      <w:r w:rsidR="00495B15">
        <w:rPr>
          <w:rFonts w:ascii="Times New Roman" w:hAnsi="Times New Roman" w:cs="Times New Roman"/>
          <w:sz w:val="24"/>
          <w:szCs w:val="24"/>
        </w:rPr>
        <w:t xml:space="preserve">action </w:t>
      </w:r>
      <w:r>
        <w:rPr>
          <w:rFonts w:ascii="Times New Roman" w:hAnsi="Times New Roman" w:cs="Times New Roman"/>
          <w:sz w:val="24"/>
          <w:szCs w:val="24"/>
        </w:rPr>
        <w:t>plan.</w:t>
      </w:r>
    </w:p>
    <w:p w14:paraId="569ABD92" w14:textId="010C50C2" w:rsidR="00A914B7" w:rsidRDefault="00495B15" w:rsidP="009A1896">
      <w:pPr>
        <w:rPr>
          <w:rFonts w:ascii="Times New Roman" w:hAnsi="Times New Roman" w:cs="Times New Roman"/>
          <w:sz w:val="24"/>
          <w:szCs w:val="24"/>
        </w:rPr>
      </w:pPr>
      <w:r>
        <w:rPr>
          <w:rFonts w:ascii="Times New Roman" w:hAnsi="Times New Roman" w:cs="Times New Roman"/>
          <w:sz w:val="24"/>
          <w:szCs w:val="24"/>
        </w:rPr>
        <w:t>Now,</w:t>
      </w:r>
      <w:r w:rsidR="00A914B7">
        <w:rPr>
          <w:rFonts w:ascii="Times New Roman" w:hAnsi="Times New Roman" w:cs="Times New Roman"/>
          <w:sz w:val="24"/>
          <w:szCs w:val="24"/>
        </w:rPr>
        <w:t xml:space="preserve"> in a way </w:t>
      </w:r>
      <w:r w:rsidR="00A35F08">
        <w:rPr>
          <w:rFonts w:ascii="Times New Roman" w:hAnsi="Times New Roman" w:cs="Times New Roman"/>
          <w:sz w:val="24"/>
          <w:szCs w:val="24"/>
        </w:rPr>
        <w:t>that is different from</w:t>
      </w:r>
      <w:r w:rsidR="00A914B7">
        <w:rPr>
          <w:rFonts w:ascii="Times New Roman" w:hAnsi="Times New Roman" w:cs="Times New Roman"/>
          <w:sz w:val="24"/>
          <w:szCs w:val="24"/>
        </w:rPr>
        <w:t xml:space="preserve"> past</w:t>
      </w:r>
      <w:r w:rsidR="00A35F08">
        <w:rPr>
          <w:rFonts w:ascii="Times New Roman" w:hAnsi="Times New Roman" w:cs="Times New Roman"/>
          <w:sz w:val="24"/>
          <w:szCs w:val="24"/>
        </w:rPr>
        <w:t xml:space="preserve"> efforts</w:t>
      </w:r>
      <w:r w:rsidR="00A914B7">
        <w:rPr>
          <w:rFonts w:ascii="Times New Roman" w:hAnsi="Times New Roman" w:cs="Times New Roman"/>
          <w:sz w:val="24"/>
          <w:szCs w:val="24"/>
        </w:rPr>
        <w:t>, we seek to combine the</w:t>
      </w:r>
      <w:r>
        <w:rPr>
          <w:rFonts w:ascii="Times New Roman" w:hAnsi="Times New Roman" w:cs="Times New Roman"/>
          <w:sz w:val="24"/>
          <w:szCs w:val="24"/>
        </w:rPr>
        <w:t>se</w:t>
      </w:r>
      <w:r w:rsidR="00A914B7">
        <w:rPr>
          <w:rFonts w:ascii="Times New Roman" w:hAnsi="Times New Roman" w:cs="Times New Roman"/>
          <w:sz w:val="24"/>
          <w:szCs w:val="24"/>
        </w:rPr>
        <w:t xml:space="preserve"> two approache</w:t>
      </w:r>
      <w:r>
        <w:rPr>
          <w:rFonts w:ascii="Times New Roman" w:hAnsi="Times New Roman" w:cs="Times New Roman"/>
          <w:sz w:val="24"/>
          <w:szCs w:val="24"/>
        </w:rPr>
        <w:t xml:space="preserve">s. We </w:t>
      </w:r>
      <w:r w:rsidR="00A914B7">
        <w:rPr>
          <w:rFonts w:ascii="Times New Roman" w:hAnsi="Times New Roman" w:cs="Times New Roman"/>
          <w:sz w:val="24"/>
          <w:szCs w:val="24"/>
        </w:rPr>
        <w:t xml:space="preserve">propose a combination of (1) promoting ideas and principles, public and political consciousness, in support of a </w:t>
      </w:r>
      <w:r w:rsidR="00A35F08">
        <w:rPr>
          <w:rFonts w:ascii="Times New Roman" w:hAnsi="Times New Roman" w:cs="Times New Roman"/>
          <w:sz w:val="24"/>
          <w:szCs w:val="24"/>
        </w:rPr>
        <w:t xml:space="preserve">political </w:t>
      </w:r>
      <w:r w:rsidR="00A914B7">
        <w:rPr>
          <w:rFonts w:ascii="Times New Roman" w:hAnsi="Times New Roman" w:cs="Times New Roman"/>
          <w:sz w:val="24"/>
          <w:szCs w:val="24"/>
        </w:rPr>
        <w:t xml:space="preserve">settlement; and (2) curbing deportation and annexation, will help create the conditions that will enable the anticipated opportunities to be </w:t>
      </w:r>
      <w:r w:rsidR="00A914B7">
        <w:rPr>
          <w:rFonts w:ascii="Times New Roman" w:hAnsi="Times New Roman" w:cs="Times New Roman"/>
          <w:sz w:val="24"/>
          <w:szCs w:val="24"/>
        </w:rPr>
        <w:lastRenderedPageBreak/>
        <w:t xml:space="preserve">realized. In order to respond to threats and increase the potential for exploiting opportunities, we propose acting through two central and complementary </w:t>
      </w:r>
      <w:r>
        <w:rPr>
          <w:rFonts w:ascii="Times New Roman" w:hAnsi="Times New Roman" w:cs="Times New Roman"/>
          <w:sz w:val="24"/>
          <w:szCs w:val="24"/>
        </w:rPr>
        <w:t>streams</w:t>
      </w:r>
      <w:r w:rsidR="00A914B7">
        <w:rPr>
          <w:rFonts w:ascii="Times New Roman" w:hAnsi="Times New Roman" w:cs="Times New Roman"/>
          <w:sz w:val="24"/>
          <w:szCs w:val="24"/>
        </w:rPr>
        <w:t>, in a kind of pincer movement.</w:t>
      </w:r>
    </w:p>
    <w:p w14:paraId="5CF5FA89" w14:textId="732F1E43" w:rsidR="00A914B7" w:rsidRDefault="00A914B7" w:rsidP="009A1896">
      <w:pPr>
        <w:rPr>
          <w:rFonts w:ascii="Times New Roman" w:hAnsi="Times New Roman" w:cs="Times New Roman"/>
          <w:sz w:val="24"/>
          <w:szCs w:val="24"/>
        </w:rPr>
      </w:pPr>
      <w:r>
        <w:rPr>
          <w:rFonts w:ascii="Times New Roman" w:hAnsi="Times New Roman" w:cs="Times New Roman"/>
          <w:sz w:val="24"/>
          <w:szCs w:val="24"/>
        </w:rPr>
        <w:t xml:space="preserve">1. </w:t>
      </w:r>
      <w:r w:rsidRPr="00495B15">
        <w:rPr>
          <w:rFonts w:ascii="Times New Roman" w:hAnsi="Times New Roman" w:cs="Times New Roman"/>
          <w:sz w:val="24"/>
          <w:szCs w:val="24"/>
          <w:u w:val="single"/>
        </w:rPr>
        <w:t>Construction – “Political horizon:</w:t>
      </w:r>
      <w:r w:rsidR="00A35F08">
        <w:rPr>
          <w:rFonts w:ascii="Times New Roman" w:hAnsi="Times New Roman" w:cs="Times New Roman"/>
          <w:sz w:val="24"/>
          <w:szCs w:val="24"/>
          <w:u w:val="single"/>
        </w:rPr>
        <w:t>”</w:t>
      </w:r>
      <w:r>
        <w:rPr>
          <w:rFonts w:ascii="Times New Roman" w:hAnsi="Times New Roman" w:cs="Times New Roman"/>
          <w:sz w:val="24"/>
          <w:szCs w:val="24"/>
        </w:rPr>
        <w:t xml:space="preserve"> </w:t>
      </w:r>
      <w:r w:rsidR="004B2826" w:rsidRPr="009E3AD0">
        <w:rPr>
          <w:rFonts w:asciiTheme="majorBidi" w:hAnsiTheme="majorBidi" w:cstheme="majorBidi"/>
          <w:sz w:val="24"/>
          <w:szCs w:val="24"/>
        </w:rPr>
        <w:t xml:space="preserve">the formation of a positive political vision and perception, which will provide real answers to </w:t>
      </w:r>
      <w:commentRangeStart w:id="3"/>
      <w:r w:rsidR="004B2826">
        <w:rPr>
          <w:rFonts w:asciiTheme="majorBidi" w:hAnsiTheme="majorBidi" w:cstheme="majorBidi"/>
          <w:sz w:val="24"/>
          <w:szCs w:val="24"/>
        </w:rPr>
        <w:t>questions o</w:t>
      </w:r>
      <w:commentRangeEnd w:id="3"/>
      <w:r w:rsidR="004B2826">
        <w:rPr>
          <w:rStyle w:val="CommentReference"/>
        </w:rPr>
        <w:commentReference w:id="3"/>
      </w:r>
      <w:r w:rsidR="004B2826">
        <w:rPr>
          <w:rFonts w:asciiTheme="majorBidi" w:hAnsiTheme="majorBidi" w:cstheme="majorBidi"/>
          <w:sz w:val="24"/>
          <w:szCs w:val="24"/>
        </w:rPr>
        <w:t xml:space="preserve">f </w:t>
      </w:r>
      <w:r w:rsidR="004B2826" w:rsidRPr="009E3AD0">
        <w:rPr>
          <w:rFonts w:asciiTheme="majorBidi" w:hAnsiTheme="majorBidi" w:cstheme="majorBidi"/>
          <w:sz w:val="24"/>
          <w:szCs w:val="24"/>
        </w:rPr>
        <w:t xml:space="preserve">mutual security </w:t>
      </w:r>
      <w:r w:rsidR="004B2826">
        <w:rPr>
          <w:rFonts w:asciiTheme="majorBidi" w:hAnsiTheme="majorBidi" w:cstheme="majorBidi"/>
          <w:sz w:val="24"/>
          <w:szCs w:val="24"/>
        </w:rPr>
        <w:t>requirements</w:t>
      </w:r>
      <w:r w:rsidR="004B2826" w:rsidRPr="009E3AD0">
        <w:rPr>
          <w:rFonts w:asciiTheme="majorBidi" w:hAnsiTheme="majorBidi" w:cstheme="majorBidi"/>
          <w:sz w:val="24"/>
          <w:szCs w:val="24"/>
        </w:rPr>
        <w:t>,</w:t>
      </w:r>
      <w:r w:rsidR="004B2826">
        <w:rPr>
          <w:rFonts w:asciiTheme="majorBidi" w:hAnsiTheme="majorBidi" w:cstheme="majorBidi"/>
          <w:sz w:val="24"/>
          <w:szCs w:val="24"/>
        </w:rPr>
        <w:t xml:space="preserve"> the</w:t>
      </w:r>
      <w:r w:rsidR="004B2826" w:rsidRPr="009E3AD0">
        <w:rPr>
          <w:rFonts w:asciiTheme="majorBidi" w:hAnsiTheme="majorBidi" w:cstheme="majorBidi"/>
          <w:sz w:val="24"/>
          <w:szCs w:val="24"/>
        </w:rPr>
        <w:t xml:space="preserve"> lack of trust, political and </w:t>
      </w:r>
      <w:r w:rsidR="004B2826">
        <w:rPr>
          <w:rFonts w:asciiTheme="majorBidi" w:hAnsiTheme="majorBidi" w:cstheme="majorBidi"/>
          <w:sz w:val="24"/>
          <w:szCs w:val="24"/>
        </w:rPr>
        <w:t>policy</w:t>
      </w:r>
      <w:r w:rsidR="004B2826" w:rsidRPr="009E3AD0">
        <w:rPr>
          <w:rFonts w:asciiTheme="majorBidi" w:hAnsiTheme="majorBidi" w:cstheme="majorBidi"/>
          <w:sz w:val="24"/>
          <w:szCs w:val="24"/>
        </w:rPr>
        <w:t xml:space="preserve"> </w:t>
      </w:r>
      <w:r w:rsidR="004B2826" w:rsidRPr="00BB1A44">
        <w:rPr>
          <w:rFonts w:asciiTheme="majorBidi" w:hAnsiTheme="majorBidi" w:cstheme="majorBidi"/>
          <w:sz w:val="24"/>
          <w:szCs w:val="24"/>
        </w:rPr>
        <w:t>needs</w:t>
      </w:r>
      <w:r w:rsidR="004B2826" w:rsidRPr="009E3AD0">
        <w:rPr>
          <w:rFonts w:asciiTheme="majorBidi" w:hAnsiTheme="majorBidi" w:cstheme="majorBidi"/>
          <w:sz w:val="24"/>
          <w:szCs w:val="24"/>
        </w:rPr>
        <w:t>, and international forces. Proactive action to influence public opinion</w:t>
      </w:r>
      <w:r w:rsidR="004B2826">
        <w:rPr>
          <w:rFonts w:asciiTheme="majorBidi" w:hAnsiTheme="majorBidi" w:cstheme="majorBidi"/>
          <w:sz w:val="24"/>
          <w:szCs w:val="24"/>
        </w:rPr>
        <w:t>,</w:t>
      </w:r>
      <w:r w:rsidR="004B2826" w:rsidRPr="009E3AD0">
        <w:rPr>
          <w:rFonts w:asciiTheme="majorBidi" w:hAnsiTheme="majorBidi" w:cstheme="majorBidi"/>
          <w:sz w:val="24"/>
          <w:szCs w:val="24"/>
        </w:rPr>
        <w:t xml:space="preserve"> </w:t>
      </w:r>
      <w:r w:rsidR="004B2826">
        <w:rPr>
          <w:rFonts w:asciiTheme="majorBidi" w:hAnsiTheme="majorBidi" w:cstheme="majorBidi"/>
          <w:sz w:val="24"/>
          <w:szCs w:val="24"/>
        </w:rPr>
        <w:t>with a view to</w:t>
      </w:r>
      <w:r w:rsidR="004B2826" w:rsidRPr="009E3AD0">
        <w:rPr>
          <w:rFonts w:asciiTheme="majorBidi" w:hAnsiTheme="majorBidi" w:cstheme="majorBidi"/>
          <w:sz w:val="24"/>
          <w:szCs w:val="24"/>
        </w:rPr>
        <w:t xml:space="preserve"> </w:t>
      </w:r>
      <w:r w:rsidR="00A35F08">
        <w:rPr>
          <w:rFonts w:asciiTheme="majorBidi" w:hAnsiTheme="majorBidi" w:cstheme="majorBidi"/>
          <w:sz w:val="24"/>
          <w:szCs w:val="24"/>
        </w:rPr>
        <w:t>bolstering</w:t>
      </w:r>
      <w:r w:rsidR="004B2826">
        <w:rPr>
          <w:rFonts w:asciiTheme="majorBidi" w:hAnsiTheme="majorBidi" w:cstheme="majorBidi"/>
          <w:sz w:val="24"/>
          <w:szCs w:val="24"/>
        </w:rPr>
        <w:t xml:space="preserve"> </w:t>
      </w:r>
      <w:r w:rsidR="004B2826" w:rsidRPr="009E3AD0">
        <w:rPr>
          <w:rFonts w:asciiTheme="majorBidi" w:hAnsiTheme="majorBidi" w:cstheme="majorBidi"/>
          <w:sz w:val="24"/>
          <w:szCs w:val="24"/>
        </w:rPr>
        <w:t>support for political processes and belief in their feasibility, while re-</w:t>
      </w:r>
      <w:r w:rsidR="00A35F08">
        <w:rPr>
          <w:rFonts w:asciiTheme="majorBidi" w:hAnsiTheme="majorBidi" w:cstheme="majorBidi"/>
          <w:sz w:val="24"/>
          <w:szCs w:val="24"/>
        </w:rPr>
        <w:t>identifying</w:t>
      </w:r>
      <w:r w:rsidR="004B2826" w:rsidRPr="009E3AD0">
        <w:rPr>
          <w:rFonts w:asciiTheme="majorBidi" w:hAnsiTheme="majorBidi" w:cstheme="majorBidi"/>
          <w:sz w:val="24"/>
          <w:szCs w:val="24"/>
        </w:rPr>
        <w:t xml:space="preserve"> the center-left with a rich</w:t>
      </w:r>
      <w:r w:rsidR="004B2826">
        <w:rPr>
          <w:rFonts w:asciiTheme="majorBidi" w:hAnsiTheme="majorBidi" w:cstheme="majorBidi"/>
          <w:sz w:val="24"/>
          <w:szCs w:val="24"/>
        </w:rPr>
        <w:t xml:space="preserve"> and </w:t>
      </w:r>
      <w:r w:rsidR="004B2826" w:rsidRPr="009E3AD0">
        <w:rPr>
          <w:rFonts w:asciiTheme="majorBidi" w:hAnsiTheme="majorBidi" w:cstheme="majorBidi"/>
          <w:sz w:val="24"/>
          <w:szCs w:val="24"/>
        </w:rPr>
        <w:t>well-</w:t>
      </w:r>
      <w:r w:rsidR="004B2826">
        <w:rPr>
          <w:rFonts w:asciiTheme="majorBidi" w:hAnsiTheme="majorBidi" w:cstheme="majorBidi"/>
          <w:sz w:val="24"/>
          <w:szCs w:val="24"/>
        </w:rPr>
        <w:t>founded concept of</w:t>
      </w:r>
      <w:r w:rsidR="004B2826" w:rsidRPr="009E3AD0">
        <w:rPr>
          <w:rFonts w:asciiTheme="majorBidi" w:hAnsiTheme="majorBidi" w:cstheme="majorBidi"/>
          <w:sz w:val="24"/>
          <w:szCs w:val="24"/>
        </w:rPr>
        <w:t xml:space="preserve"> security.</w:t>
      </w:r>
    </w:p>
    <w:p w14:paraId="797AEC03" w14:textId="1057BA43" w:rsidR="006F757C" w:rsidRDefault="006F757C" w:rsidP="009A1896">
      <w:pPr>
        <w:rPr>
          <w:rFonts w:ascii="Times New Roman" w:hAnsi="Times New Roman" w:cs="Times New Roman"/>
          <w:sz w:val="24"/>
          <w:szCs w:val="24"/>
        </w:rPr>
      </w:pPr>
      <w:r>
        <w:rPr>
          <w:rFonts w:ascii="Times New Roman" w:hAnsi="Times New Roman" w:cs="Times New Roman"/>
          <w:sz w:val="24"/>
          <w:szCs w:val="24"/>
        </w:rPr>
        <w:t xml:space="preserve">2. </w:t>
      </w:r>
      <w:r w:rsidRPr="00495B15">
        <w:rPr>
          <w:rFonts w:ascii="Times New Roman" w:hAnsi="Times New Roman" w:cs="Times New Roman"/>
          <w:sz w:val="24"/>
          <w:szCs w:val="24"/>
          <w:u w:val="single"/>
        </w:rPr>
        <w:t xml:space="preserve">Today, public discourse is (almost) entirely </w:t>
      </w:r>
      <w:r w:rsidR="004B2826" w:rsidRPr="00495B15">
        <w:rPr>
          <w:rFonts w:ascii="Times New Roman" w:hAnsi="Times New Roman" w:cs="Times New Roman"/>
          <w:sz w:val="24"/>
          <w:szCs w:val="24"/>
          <w:u w:val="single"/>
        </w:rPr>
        <w:t xml:space="preserve">“abandoned” to </w:t>
      </w:r>
      <w:r w:rsidRPr="00495B15">
        <w:rPr>
          <w:rFonts w:ascii="Times New Roman" w:hAnsi="Times New Roman" w:cs="Times New Roman"/>
          <w:sz w:val="24"/>
          <w:szCs w:val="24"/>
          <w:u w:val="single"/>
        </w:rPr>
        <w:t>rightwing discourse</w:t>
      </w:r>
      <w:r>
        <w:rPr>
          <w:rFonts w:ascii="Times New Roman" w:hAnsi="Times New Roman" w:cs="Times New Roman"/>
          <w:sz w:val="24"/>
          <w:szCs w:val="24"/>
        </w:rPr>
        <w:t xml:space="preserve">, with its ideological concepts of deportation-conquest-settlement alongside fascist ideas of “total victory” and </w:t>
      </w:r>
      <w:r w:rsidR="004B2826">
        <w:rPr>
          <w:rFonts w:ascii="Times New Roman" w:hAnsi="Times New Roman" w:cs="Times New Roman"/>
          <w:sz w:val="24"/>
          <w:szCs w:val="24"/>
        </w:rPr>
        <w:t>“</w:t>
      </w:r>
      <w:r>
        <w:rPr>
          <w:rFonts w:ascii="Times New Roman" w:hAnsi="Times New Roman" w:cs="Times New Roman"/>
          <w:sz w:val="24"/>
          <w:szCs w:val="24"/>
        </w:rPr>
        <w:t xml:space="preserve">living </w:t>
      </w:r>
      <w:r w:rsidR="004B2826">
        <w:rPr>
          <w:rFonts w:ascii="Times New Roman" w:hAnsi="Times New Roman" w:cs="Times New Roman"/>
          <w:sz w:val="24"/>
          <w:szCs w:val="24"/>
        </w:rPr>
        <w:t>forever</w:t>
      </w:r>
      <w:r>
        <w:rPr>
          <w:rFonts w:ascii="Times New Roman" w:hAnsi="Times New Roman" w:cs="Times New Roman"/>
          <w:sz w:val="24"/>
          <w:szCs w:val="24"/>
        </w:rPr>
        <w:t xml:space="preserve"> by the sword</w:t>
      </w:r>
      <w:r w:rsidR="004B2826">
        <w:rPr>
          <w:rFonts w:ascii="Times New Roman" w:hAnsi="Times New Roman" w:cs="Times New Roman"/>
          <w:sz w:val="24"/>
          <w:szCs w:val="24"/>
        </w:rPr>
        <w:t>”</w:t>
      </w:r>
      <w:r>
        <w:rPr>
          <w:rFonts w:ascii="Times New Roman" w:hAnsi="Times New Roman" w:cs="Times New Roman"/>
          <w:sz w:val="24"/>
          <w:szCs w:val="24"/>
        </w:rPr>
        <w:t xml:space="preserve"> are </w:t>
      </w:r>
      <w:r w:rsidR="004B2826">
        <w:rPr>
          <w:rFonts w:ascii="Times New Roman" w:hAnsi="Times New Roman" w:cs="Times New Roman"/>
          <w:sz w:val="24"/>
          <w:szCs w:val="24"/>
        </w:rPr>
        <w:t xml:space="preserve">being </w:t>
      </w:r>
      <w:r>
        <w:rPr>
          <w:rFonts w:ascii="Times New Roman" w:hAnsi="Times New Roman" w:cs="Times New Roman"/>
          <w:sz w:val="24"/>
          <w:szCs w:val="24"/>
        </w:rPr>
        <w:t>poured into the public arena</w:t>
      </w:r>
      <w:r w:rsidR="004B2826">
        <w:rPr>
          <w:rFonts w:ascii="Times New Roman" w:hAnsi="Times New Roman" w:cs="Times New Roman"/>
          <w:sz w:val="24"/>
          <w:szCs w:val="24"/>
        </w:rPr>
        <w:t xml:space="preserve"> and are</w:t>
      </w:r>
      <w:r>
        <w:rPr>
          <w:rFonts w:ascii="Times New Roman" w:hAnsi="Times New Roman" w:cs="Times New Roman"/>
          <w:sz w:val="24"/>
          <w:szCs w:val="24"/>
        </w:rPr>
        <w:t xml:space="preserve"> feeding and fueling the </w:t>
      </w:r>
      <w:r w:rsidR="004B2826">
        <w:rPr>
          <w:rFonts w:ascii="Times New Roman" w:hAnsi="Times New Roman" w:cs="Times New Roman"/>
          <w:sz w:val="24"/>
          <w:szCs w:val="24"/>
        </w:rPr>
        <w:t xml:space="preserve">rightward </w:t>
      </w:r>
      <w:r>
        <w:rPr>
          <w:rFonts w:ascii="Times New Roman" w:hAnsi="Times New Roman" w:cs="Times New Roman"/>
          <w:sz w:val="24"/>
          <w:szCs w:val="24"/>
        </w:rPr>
        <w:t xml:space="preserve">drift </w:t>
      </w:r>
      <w:r w:rsidR="004B2826">
        <w:rPr>
          <w:rFonts w:ascii="Times New Roman" w:hAnsi="Times New Roman" w:cs="Times New Roman"/>
          <w:sz w:val="24"/>
          <w:szCs w:val="24"/>
        </w:rPr>
        <w:t xml:space="preserve">of </w:t>
      </w:r>
      <w:r>
        <w:rPr>
          <w:rFonts w:ascii="Times New Roman" w:hAnsi="Times New Roman" w:cs="Times New Roman"/>
          <w:sz w:val="24"/>
          <w:szCs w:val="24"/>
        </w:rPr>
        <w:t xml:space="preserve">public opinion and the political </w:t>
      </w:r>
      <w:r w:rsidR="004B2826">
        <w:rPr>
          <w:rFonts w:ascii="Times New Roman" w:hAnsi="Times New Roman" w:cs="Times New Roman"/>
          <w:sz w:val="24"/>
          <w:szCs w:val="24"/>
        </w:rPr>
        <w:t>sphere</w:t>
      </w:r>
      <w:r>
        <w:rPr>
          <w:rFonts w:ascii="Times New Roman" w:hAnsi="Times New Roman" w:cs="Times New Roman"/>
          <w:sz w:val="24"/>
          <w:szCs w:val="24"/>
        </w:rPr>
        <w:t xml:space="preserve">. </w:t>
      </w:r>
    </w:p>
    <w:p w14:paraId="5E1451F7" w14:textId="7AB0C919" w:rsidR="006F757C" w:rsidRDefault="006F757C" w:rsidP="009A1896">
      <w:pPr>
        <w:rPr>
          <w:rFonts w:ascii="Times New Roman" w:hAnsi="Times New Roman" w:cs="Times New Roman"/>
          <w:sz w:val="24"/>
          <w:szCs w:val="24"/>
        </w:rPr>
      </w:pPr>
      <w:r>
        <w:rPr>
          <w:rFonts w:ascii="Times New Roman" w:hAnsi="Times New Roman" w:cs="Times New Roman"/>
          <w:sz w:val="24"/>
          <w:szCs w:val="24"/>
        </w:rPr>
        <w:t xml:space="preserve">The purpose of this </w:t>
      </w:r>
      <w:r w:rsidR="004B2826">
        <w:rPr>
          <w:rFonts w:ascii="Times New Roman" w:hAnsi="Times New Roman" w:cs="Times New Roman"/>
          <w:sz w:val="24"/>
          <w:szCs w:val="24"/>
        </w:rPr>
        <w:t>stream</w:t>
      </w:r>
      <w:r>
        <w:rPr>
          <w:rFonts w:ascii="Times New Roman" w:hAnsi="Times New Roman" w:cs="Times New Roman"/>
          <w:sz w:val="24"/>
          <w:szCs w:val="24"/>
        </w:rPr>
        <w:t xml:space="preserve"> of </w:t>
      </w:r>
      <w:r w:rsidR="004B2826">
        <w:rPr>
          <w:rFonts w:ascii="Times New Roman" w:hAnsi="Times New Roman" w:cs="Times New Roman"/>
          <w:sz w:val="24"/>
          <w:szCs w:val="24"/>
        </w:rPr>
        <w:t>action</w:t>
      </w:r>
      <w:r>
        <w:rPr>
          <w:rFonts w:ascii="Times New Roman" w:hAnsi="Times New Roman" w:cs="Times New Roman"/>
          <w:sz w:val="24"/>
          <w:szCs w:val="24"/>
        </w:rPr>
        <w:t xml:space="preserve"> is to provide an effective response to these trends, to curb the drift to the right, and to help build a camp that supports a political agreement. The main activities in this </w:t>
      </w:r>
      <w:r w:rsidR="004B2826">
        <w:rPr>
          <w:rFonts w:ascii="Times New Roman" w:hAnsi="Times New Roman" w:cs="Times New Roman"/>
          <w:sz w:val="24"/>
          <w:szCs w:val="24"/>
        </w:rPr>
        <w:t>stream</w:t>
      </w:r>
      <w:r>
        <w:rPr>
          <w:rFonts w:ascii="Times New Roman" w:hAnsi="Times New Roman" w:cs="Times New Roman"/>
          <w:sz w:val="24"/>
          <w:szCs w:val="24"/>
        </w:rPr>
        <w:t xml:space="preserve"> will include significant research-based media and public-facing work to influence public opinion, building a rich and professional body of knowledge and policy that will work to reframe political discourse in the political arena, and working with and within the political and international arenas, etc.</w:t>
      </w:r>
    </w:p>
    <w:p w14:paraId="2B335518" w14:textId="77777777" w:rsidR="004B2826" w:rsidRDefault="006F757C" w:rsidP="004B2826">
      <w:pPr>
        <w:rPr>
          <w:rFonts w:asciiTheme="majorBidi" w:hAnsiTheme="majorBidi" w:cstheme="majorBidi"/>
          <w:sz w:val="24"/>
          <w:szCs w:val="24"/>
        </w:rPr>
      </w:pPr>
      <w:r>
        <w:rPr>
          <w:rFonts w:ascii="Times New Roman" w:hAnsi="Times New Roman" w:cs="Times New Roman"/>
          <w:sz w:val="24"/>
          <w:szCs w:val="24"/>
        </w:rPr>
        <w:t>3</w:t>
      </w:r>
      <w:r w:rsidRPr="00495B15">
        <w:rPr>
          <w:rFonts w:ascii="Times New Roman" w:hAnsi="Times New Roman" w:cs="Times New Roman"/>
          <w:sz w:val="24"/>
          <w:szCs w:val="24"/>
          <w:u w:val="single"/>
        </w:rPr>
        <w:t xml:space="preserve">. </w:t>
      </w:r>
      <w:r w:rsidR="004B2826" w:rsidRPr="00495B15">
        <w:rPr>
          <w:rFonts w:ascii="Times New Roman" w:hAnsi="Times New Roman" w:cs="Times New Roman"/>
          <w:sz w:val="24"/>
          <w:szCs w:val="24"/>
          <w:u w:val="single"/>
        </w:rPr>
        <w:t xml:space="preserve">Containment – </w:t>
      </w:r>
      <w:r w:rsidR="004B2826" w:rsidRPr="00495B15">
        <w:rPr>
          <w:rFonts w:asciiTheme="majorBidi" w:hAnsiTheme="majorBidi" w:cstheme="majorBidi"/>
          <w:sz w:val="24"/>
          <w:szCs w:val="24"/>
          <w:u w:val="single"/>
        </w:rPr>
        <w:t>“Sticks in Wheels”:</w:t>
      </w:r>
      <w:r w:rsidR="004B2826" w:rsidRPr="009E3AD0">
        <w:rPr>
          <w:rFonts w:asciiTheme="majorBidi" w:hAnsiTheme="majorBidi" w:cstheme="majorBidi"/>
          <w:sz w:val="24"/>
          <w:szCs w:val="24"/>
        </w:rPr>
        <w:t xml:space="preserve"> at the same time, action is </w:t>
      </w:r>
      <w:r w:rsidR="004B2826">
        <w:rPr>
          <w:rFonts w:asciiTheme="majorBidi" w:hAnsiTheme="majorBidi" w:cstheme="majorBidi"/>
          <w:sz w:val="24"/>
          <w:szCs w:val="24"/>
        </w:rPr>
        <w:t>required in order</w:t>
      </w:r>
      <w:r w:rsidR="004B2826" w:rsidRPr="009E3AD0">
        <w:rPr>
          <w:rFonts w:asciiTheme="majorBidi" w:hAnsiTheme="majorBidi" w:cstheme="majorBidi"/>
          <w:sz w:val="24"/>
          <w:szCs w:val="24"/>
        </w:rPr>
        <w:t xml:space="preserve"> to </w:t>
      </w:r>
      <w:r w:rsidR="004B2826">
        <w:rPr>
          <w:rFonts w:asciiTheme="majorBidi" w:hAnsiTheme="majorBidi" w:cstheme="majorBidi"/>
          <w:sz w:val="24"/>
          <w:szCs w:val="24"/>
        </w:rPr>
        <w:t xml:space="preserve">keep in check </w:t>
      </w:r>
      <w:r w:rsidR="004B2826" w:rsidRPr="009E3AD0">
        <w:rPr>
          <w:rFonts w:asciiTheme="majorBidi" w:hAnsiTheme="majorBidi" w:cstheme="majorBidi"/>
          <w:sz w:val="24"/>
          <w:szCs w:val="24"/>
        </w:rPr>
        <w:t xml:space="preserve">moves from two realities on the ground—curbing the </w:t>
      </w:r>
      <w:r w:rsidR="004B2826" w:rsidRPr="0033419E">
        <w:rPr>
          <w:rFonts w:asciiTheme="majorBidi" w:hAnsiTheme="majorBidi" w:cstheme="majorBidi"/>
          <w:sz w:val="24"/>
          <w:szCs w:val="24"/>
        </w:rPr>
        <w:t>transfer</w:t>
      </w:r>
      <w:r w:rsidR="004B2826" w:rsidRPr="009E3AD0">
        <w:rPr>
          <w:rFonts w:asciiTheme="majorBidi" w:hAnsiTheme="majorBidi" w:cstheme="majorBidi"/>
          <w:sz w:val="24"/>
          <w:szCs w:val="24"/>
        </w:rPr>
        <w:t xml:space="preserve"> in the West Bank (in particular in Area C), East Jerusalem, and Gaza</w:t>
      </w:r>
      <w:r w:rsidR="004B2826">
        <w:rPr>
          <w:rFonts w:asciiTheme="majorBidi" w:hAnsiTheme="majorBidi" w:cstheme="majorBidi"/>
          <w:sz w:val="24"/>
          <w:szCs w:val="24"/>
        </w:rPr>
        <w:t xml:space="preserve">; </w:t>
      </w:r>
      <w:r w:rsidR="004B2826">
        <w:rPr>
          <w:rFonts w:asciiTheme="majorBidi" w:hAnsiTheme="majorBidi" w:cstheme="majorBidi"/>
          <w:sz w:val="24"/>
          <w:szCs w:val="24"/>
        </w:rPr>
        <w:t>restraining</w:t>
      </w:r>
      <w:r w:rsidR="004B2826" w:rsidRPr="009E3AD0">
        <w:rPr>
          <w:rFonts w:asciiTheme="majorBidi" w:hAnsiTheme="majorBidi" w:cstheme="majorBidi"/>
          <w:sz w:val="24"/>
          <w:szCs w:val="24"/>
        </w:rPr>
        <w:t xml:space="preserve"> the takeover of land by settlers and creeping annexation</w:t>
      </w:r>
      <w:r w:rsidR="004B2826">
        <w:rPr>
          <w:rFonts w:asciiTheme="majorBidi" w:hAnsiTheme="majorBidi" w:cstheme="majorBidi"/>
          <w:sz w:val="24"/>
          <w:szCs w:val="24"/>
        </w:rPr>
        <w:t xml:space="preserve">, as well as </w:t>
      </w:r>
      <w:r w:rsidR="004B2826" w:rsidRPr="009E3AD0">
        <w:rPr>
          <w:rFonts w:asciiTheme="majorBidi" w:hAnsiTheme="majorBidi" w:cstheme="majorBidi"/>
          <w:sz w:val="24"/>
          <w:szCs w:val="24"/>
        </w:rPr>
        <w:t>ongoing actions to fight the Occupation and its injustices</w:t>
      </w:r>
      <w:r w:rsidR="004B2826">
        <w:rPr>
          <w:rFonts w:asciiTheme="majorBidi" w:hAnsiTheme="majorBidi" w:cstheme="majorBidi"/>
          <w:sz w:val="24"/>
          <w:szCs w:val="24"/>
        </w:rPr>
        <w:t>,</w:t>
      </w:r>
      <w:r w:rsidR="004B2826" w:rsidRPr="009E3AD0">
        <w:rPr>
          <w:rFonts w:asciiTheme="majorBidi" w:hAnsiTheme="majorBidi" w:cstheme="majorBidi"/>
          <w:sz w:val="24"/>
          <w:szCs w:val="24"/>
        </w:rPr>
        <w:t xml:space="preserve"> and </w:t>
      </w:r>
      <w:r w:rsidR="004B2826">
        <w:rPr>
          <w:rFonts w:asciiTheme="majorBidi" w:hAnsiTheme="majorBidi" w:cstheme="majorBidi"/>
          <w:sz w:val="24"/>
          <w:szCs w:val="24"/>
        </w:rPr>
        <w:t xml:space="preserve">to </w:t>
      </w:r>
      <w:r w:rsidR="004B2826" w:rsidRPr="009E3AD0">
        <w:rPr>
          <w:rFonts w:asciiTheme="majorBidi" w:hAnsiTheme="majorBidi" w:cstheme="majorBidi"/>
          <w:sz w:val="24"/>
          <w:szCs w:val="24"/>
        </w:rPr>
        <w:t xml:space="preserve">reduce the suffering it causes. </w:t>
      </w:r>
    </w:p>
    <w:p w14:paraId="6EE8A617" w14:textId="5BDC0EF0" w:rsidR="004B2826" w:rsidRPr="009E3AD0" w:rsidRDefault="004B2826" w:rsidP="004B2826">
      <w:pPr>
        <w:rPr>
          <w:rFonts w:asciiTheme="majorBidi" w:hAnsiTheme="majorBidi" w:cstheme="majorBidi"/>
          <w:sz w:val="24"/>
          <w:szCs w:val="24"/>
        </w:rPr>
      </w:pPr>
      <w:r w:rsidRPr="009E3AD0">
        <w:rPr>
          <w:rFonts w:asciiTheme="majorBidi" w:hAnsiTheme="majorBidi" w:cstheme="majorBidi"/>
          <w:sz w:val="24"/>
          <w:szCs w:val="24"/>
        </w:rPr>
        <w:t xml:space="preserve">The goal of this </w:t>
      </w:r>
      <w:r>
        <w:rPr>
          <w:rFonts w:asciiTheme="majorBidi" w:hAnsiTheme="majorBidi" w:cstheme="majorBidi"/>
          <w:sz w:val="24"/>
          <w:szCs w:val="24"/>
        </w:rPr>
        <w:t>stream</w:t>
      </w:r>
      <w:r w:rsidRPr="009E3AD0">
        <w:rPr>
          <w:rFonts w:asciiTheme="majorBidi" w:hAnsiTheme="majorBidi" w:cstheme="majorBidi"/>
          <w:sz w:val="24"/>
          <w:szCs w:val="24"/>
        </w:rPr>
        <w:t xml:space="preserve"> of action is to ensure conditions on the ground that </w:t>
      </w:r>
      <w:r>
        <w:rPr>
          <w:rFonts w:asciiTheme="majorBidi" w:hAnsiTheme="majorBidi" w:cstheme="majorBidi"/>
          <w:sz w:val="24"/>
          <w:szCs w:val="24"/>
        </w:rPr>
        <w:t>can</w:t>
      </w:r>
      <w:r w:rsidRPr="009E3AD0">
        <w:rPr>
          <w:rFonts w:asciiTheme="majorBidi" w:hAnsiTheme="majorBidi" w:cstheme="majorBidi"/>
          <w:sz w:val="24"/>
          <w:szCs w:val="24"/>
        </w:rPr>
        <w:t xml:space="preserve"> respond to </w:t>
      </w:r>
      <w:r>
        <w:rPr>
          <w:rFonts w:asciiTheme="majorBidi" w:hAnsiTheme="majorBidi" w:cstheme="majorBidi"/>
          <w:sz w:val="24"/>
          <w:szCs w:val="24"/>
        </w:rPr>
        <w:t>growing</w:t>
      </w:r>
      <w:r w:rsidRPr="009E3AD0">
        <w:rPr>
          <w:rFonts w:asciiTheme="majorBidi" w:hAnsiTheme="majorBidi" w:cstheme="majorBidi"/>
          <w:sz w:val="24"/>
          <w:szCs w:val="24"/>
        </w:rPr>
        <w:t xml:space="preserve"> settler violence, </w:t>
      </w:r>
      <w:r>
        <w:rPr>
          <w:rFonts w:asciiTheme="majorBidi" w:hAnsiTheme="majorBidi" w:cstheme="majorBidi"/>
          <w:sz w:val="24"/>
          <w:szCs w:val="24"/>
        </w:rPr>
        <w:t xml:space="preserve">and </w:t>
      </w:r>
      <w:r w:rsidRPr="009E3AD0">
        <w:rPr>
          <w:rFonts w:asciiTheme="majorBidi" w:hAnsiTheme="majorBidi" w:cstheme="majorBidi"/>
          <w:sz w:val="24"/>
          <w:szCs w:val="24"/>
        </w:rPr>
        <w:t xml:space="preserve">curb </w:t>
      </w:r>
      <w:r>
        <w:rPr>
          <w:rFonts w:asciiTheme="majorBidi" w:hAnsiTheme="majorBidi" w:cstheme="majorBidi"/>
          <w:sz w:val="24"/>
          <w:szCs w:val="24"/>
        </w:rPr>
        <w:t>the expulsion of communities,</w:t>
      </w:r>
      <w:r w:rsidRPr="009E3AD0">
        <w:rPr>
          <w:rFonts w:asciiTheme="majorBidi" w:hAnsiTheme="majorBidi" w:cstheme="majorBidi"/>
          <w:sz w:val="24"/>
          <w:szCs w:val="24"/>
        </w:rPr>
        <w:t xml:space="preserve"> the “silent transfer,” and the accelerat</w:t>
      </w:r>
      <w:r>
        <w:rPr>
          <w:rFonts w:asciiTheme="majorBidi" w:hAnsiTheme="majorBidi" w:cstheme="majorBidi"/>
          <w:sz w:val="24"/>
          <w:szCs w:val="24"/>
        </w:rPr>
        <w:t>ing</w:t>
      </w:r>
      <w:r w:rsidRPr="009E3AD0">
        <w:rPr>
          <w:rFonts w:asciiTheme="majorBidi" w:hAnsiTheme="majorBidi" w:cstheme="majorBidi"/>
          <w:sz w:val="24"/>
          <w:szCs w:val="24"/>
        </w:rPr>
        <w:t xml:space="preserve"> annexation</w:t>
      </w:r>
      <w:r>
        <w:rPr>
          <w:rFonts w:asciiTheme="majorBidi" w:hAnsiTheme="majorBidi" w:cstheme="majorBidi"/>
          <w:sz w:val="24"/>
          <w:szCs w:val="24"/>
        </w:rPr>
        <w:t xml:space="preserve">, </w:t>
      </w:r>
      <w:r>
        <w:rPr>
          <w:rFonts w:asciiTheme="majorBidi" w:hAnsiTheme="majorBidi" w:cstheme="majorBidi"/>
          <w:sz w:val="24"/>
          <w:szCs w:val="24"/>
        </w:rPr>
        <w:t xml:space="preserve">and </w:t>
      </w:r>
      <w:r w:rsidRPr="009E3AD0">
        <w:rPr>
          <w:rFonts w:asciiTheme="majorBidi" w:hAnsiTheme="majorBidi" w:cstheme="majorBidi"/>
          <w:sz w:val="24"/>
          <w:szCs w:val="24"/>
        </w:rPr>
        <w:t>thus enable the existence and development of Palestinian urban, industrial, and agricultural areas in Area C and East Jerusalem</w:t>
      </w:r>
      <w:r>
        <w:rPr>
          <w:rFonts w:asciiTheme="majorBidi" w:hAnsiTheme="majorBidi" w:cstheme="majorBidi"/>
          <w:sz w:val="24"/>
          <w:szCs w:val="24"/>
        </w:rPr>
        <w:t xml:space="preserve">, </w:t>
      </w:r>
      <w:r w:rsidRPr="009E3AD0">
        <w:rPr>
          <w:rFonts w:asciiTheme="majorBidi" w:hAnsiTheme="majorBidi" w:cstheme="majorBidi"/>
          <w:sz w:val="24"/>
          <w:szCs w:val="24"/>
        </w:rPr>
        <w:t>with the understanding that such development is a necessary and critical condition for the realization of any future political solution.</w:t>
      </w:r>
    </w:p>
    <w:p w14:paraId="02C14344" w14:textId="37E90FFE" w:rsidR="006F757C" w:rsidRDefault="004B2826" w:rsidP="009A1896">
      <w:pPr>
        <w:rPr>
          <w:rFonts w:ascii="Times New Roman" w:hAnsi="Times New Roman" w:cs="Times New Roman"/>
          <w:sz w:val="24"/>
          <w:szCs w:val="24"/>
        </w:rPr>
      </w:pPr>
      <w:r>
        <w:rPr>
          <w:rFonts w:ascii="Times New Roman" w:hAnsi="Times New Roman" w:cs="Times New Roman"/>
          <w:sz w:val="24"/>
          <w:szCs w:val="24"/>
        </w:rPr>
        <w:t>The main activities in this stream include grant support for the work of Yesh Din, Breaking the Silence, Ofek (</w:t>
      </w:r>
      <w:r w:rsidR="002B0829">
        <w:rPr>
          <w:rFonts w:ascii="Times New Roman" w:hAnsi="Times New Roman" w:cs="Times New Roman"/>
          <w:sz w:val="24"/>
          <w:szCs w:val="24"/>
        </w:rPr>
        <w:t>led by</w:t>
      </w:r>
      <w:r>
        <w:rPr>
          <w:rFonts w:ascii="Times New Roman" w:hAnsi="Times New Roman" w:cs="Times New Roman"/>
          <w:sz w:val="24"/>
          <w:szCs w:val="24"/>
        </w:rPr>
        <w:t xml:space="preserve"> Yehuda Shaul), </w:t>
      </w:r>
      <w:commentRangeStart w:id="4"/>
      <w:r>
        <w:rPr>
          <w:rFonts w:ascii="Times New Roman" w:hAnsi="Times New Roman" w:cs="Times New Roman"/>
          <w:sz w:val="24"/>
          <w:szCs w:val="24"/>
        </w:rPr>
        <w:t>Haqel</w:t>
      </w:r>
      <w:commentRangeEnd w:id="4"/>
      <w:r>
        <w:rPr>
          <w:rStyle w:val="CommentReference"/>
        </w:rPr>
        <w:commentReference w:id="4"/>
      </w:r>
      <w:r>
        <w:rPr>
          <w:rFonts w:ascii="Times New Roman" w:hAnsi="Times New Roman" w:cs="Times New Roman"/>
          <w:sz w:val="24"/>
          <w:szCs w:val="24"/>
        </w:rPr>
        <w:t xml:space="preserve">: In Defense of Human Rights, and Rabbis for </w:t>
      </w:r>
      <w:r>
        <w:rPr>
          <w:rFonts w:ascii="Times New Roman" w:hAnsi="Times New Roman" w:cs="Times New Roman"/>
          <w:sz w:val="24"/>
          <w:szCs w:val="24"/>
        </w:rPr>
        <w:lastRenderedPageBreak/>
        <w:t>Human Rights,</w:t>
      </w:r>
      <w:r w:rsidR="002B0829">
        <w:rPr>
          <w:rFonts w:ascii="Times New Roman" w:hAnsi="Times New Roman" w:cs="Times New Roman"/>
          <w:sz w:val="24"/>
          <w:szCs w:val="24"/>
        </w:rPr>
        <w:t xml:space="preserve"> coordination of</w:t>
      </w:r>
      <w:r>
        <w:rPr>
          <w:rFonts w:ascii="Times New Roman" w:hAnsi="Times New Roman" w:cs="Times New Roman"/>
          <w:sz w:val="24"/>
          <w:szCs w:val="24"/>
        </w:rPr>
        <w:t xml:space="preserve"> a</w:t>
      </w:r>
      <w:r w:rsidR="00495B15">
        <w:rPr>
          <w:rFonts w:ascii="Times New Roman" w:hAnsi="Times New Roman" w:cs="Times New Roman"/>
          <w:sz w:val="24"/>
          <w:szCs w:val="24"/>
        </w:rPr>
        <w:t xml:space="preserve"> CEOs’</w:t>
      </w:r>
      <w:r>
        <w:rPr>
          <w:rFonts w:ascii="Times New Roman" w:hAnsi="Times New Roman" w:cs="Times New Roman"/>
          <w:sz w:val="24"/>
          <w:szCs w:val="24"/>
        </w:rPr>
        <w:t xml:space="preserve"> forum </w:t>
      </w:r>
      <w:r w:rsidR="006E5480">
        <w:rPr>
          <w:rFonts w:ascii="Times New Roman" w:hAnsi="Times New Roman" w:cs="Times New Roman"/>
          <w:sz w:val="24"/>
          <w:szCs w:val="24"/>
        </w:rPr>
        <w:t xml:space="preserve">for </w:t>
      </w:r>
      <w:r>
        <w:rPr>
          <w:rFonts w:ascii="Times New Roman" w:hAnsi="Times New Roman" w:cs="Times New Roman"/>
          <w:sz w:val="24"/>
          <w:szCs w:val="24"/>
        </w:rPr>
        <w:t xml:space="preserve">human rights organizations, as well as support for </w:t>
      </w:r>
      <w:r w:rsidR="002B0829">
        <w:rPr>
          <w:rFonts w:ascii="Times New Roman" w:hAnsi="Times New Roman" w:cs="Times New Roman"/>
          <w:sz w:val="24"/>
          <w:szCs w:val="24"/>
        </w:rPr>
        <w:t xml:space="preserve">protective presence activists, activists </w:t>
      </w:r>
      <w:r w:rsidR="00A35F08">
        <w:rPr>
          <w:rFonts w:ascii="Times New Roman" w:hAnsi="Times New Roman" w:cs="Times New Roman"/>
          <w:sz w:val="24"/>
          <w:szCs w:val="24"/>
        </w:rPr>
        <w:t xml:space="preserve">involved in </w:t>
      </w:r>
      <w:r w:rsidR="002B0829">
        <w:rPr>
          <w:rFonts w:ascii="Times New Roman" w:hAnsi="Times New Roman" w:cs="Times New Roman"/>
          <w:sz w:val="24"/>
          <w:szCs w:val="24"/>
        </w:rPr>
        <w:t xml:space="preserve">escorting shepherds, and solidarity activists, whose very presence on the ground constitutes a significant barrier to deportation and annexation </w:t>
      </w:r>
      <w:r w:rsidR="006E5480">
        <w:rPr>
          <w:rFonts w:ascii="Times New Roman" w:hAnsi="Times New Roman" w:cs="Times New Roman"/>
          <w:sz w:val="24"/>
          <w:szCs w:val="24"/>
        </w:rPr>
        <w:t>efforts</w:t>
      </w:r>
      <w:r w:rsidR="002B0829">
        <w:rPr>
          <w:rFonts w:ascii="Times New Roman" w:hAnsi="Times New Roman" w:cs="Times New Roman"/>
          <w:sz w:val="24"/>
          <w:szCs w:val="24"/>
        </w:rPr>
        <w:t xml:space="preserve">. This includes direct support for activists (such as assistance with travel and getting to </w:t>
      </w:r>
      <w:r w:rsidR="006E5480">
        <w:rPr>
          <w:rFonts w:ascii="Times New Roman" w:hAnsi="Times New Roman" w:cs="Times New Roman"/>
          <w:sz w:val="24"/>
          <w:szCs w:val="24"/>
        </w:rPr>
        <w:t>actions</w:t>
      </w:r>
      <w:r w:rsidR="002B0829">
        <w:rPr>
          <w:rFonts w:ascii="Times New Roman" w:hAnsi="Times New Roman" w:cs="Times New Roman"/>
          <w:sz w:val="24"/>
          <w:szCs w:val="24"/>
        </w:rPr>
        <w:t>; improving personal security; debriefing and communications; improving conditions for those on the ground; and training), a</w:t>
      </w:r>
      <w:r w:rsidR="006E6A45">
        <w:rPr>
          <w:rFonts w:ascii="Times New Roman" w:hAnsi="Times New Roman" w:cs="Times New Roman"/>
          <w:sz w:val="24"/>
          <w:szCs w:val="24"/>
        </w:rPr>
        <w:t>longside</w:t>
      </w:r>
      <w:r w:rsidR="002B0829">
        <w:rPr>
          <w:rFonts w:ascii="Times New Roman" w:hAnsi="Times New Roman" w:cs="Times New Roman"/>
          <w:sz w:val="24"/>
          <w:szCs w:val="24"/>
        </w:rPr>
        <w:t xml:space="preserve"> deepening the strategic significance of this activity – including by bolstering the connection between on-the-ground activity, legal work, the work of policy forums, and diplomacy.</w:t>
      </w:r>
    </w:p>
    <w:p w14:paraId="018F1772" w14:textId="0DBD02E0" w:rsidR="00097659" w:rsidRDefault="006E6A45" w:rsidP="009A1896">
      <w:pPr>
        <w:rPr>
          <w:rFonts w:ascii="Times New Roman" w:hAnsi="Times New Roman" w:cs="Times New Roman"/>
          <w:sz w:val="24"/>
          <w:szCs w:val="24"/>
        </w:rPr>
      </w:pPr>
      <w:r>
        <w:rPr>
          <w:rFonts w:ascii="Times New Roman" w:hAnsi="Times New Roman" w:cs="Times New Roman"/>
          <w:sz w:val="24"/>
          <w:szCs w:val="24"/>
        </w:rPr>
        <w:t>We expect that c</w:t>
      </w:r>
      <w:r w:rsidR="00097659">
        <w:rPr>
          <w:rFonts w:ascii="Times New Roman" w:hAnsi="Times New Roman" w:cs="Times New Roman"/>
          <w:sz w:val="24"/>
          <w:szCs w:val="24"/>
        </w:rPr>
        <w:t xml:space="preserve">oordinated and synchronized action of the work of activists on the ground, and of organizations </w:t>
      </w:r>
      <w:r>
        <w:rPr>
          <w:rFonts w:ascii="Times New Roman" w:hAnsi="Times New Roman" w:cs="Times New Roman"/>
          <w:sz w:val="24"/>
          <w:szCs w:val="24"/>
        </w:rPr>
        <w:t>working to pr</w:t>
      </w:r>
      <w:r w:rsidR="00097659">
        <w:rPr>
          <w:rFonts w:ascii="Times New Roman" w:hAnsi="Times New Roman" w:cs="Times New Roman"/>
          <w:sz w:val="24"/>
          <w:szCs w:val="24"/>
        </w:rPr>
        <w:t xml:space="preserve">omote diplomatic, legal, policy, and public work, </w:t>
      </w:r>
      <w:r>
        <w:rPr>
          <w:rFonts w:ascii="Times New Roman" w:hAnsi="Times New Roman" w:cs="Times New Roman"/>
          <w:sz w:val="24"/>
          <w:szCs w:val="24"/>
        </w:rPr>
        <w:t xml:space="preserve">will </w:t>
      </w:r>
      <w:r w:rsidR="006E5480">
        <w:rPr>
          <w:rFonts w:ascii="Times New Roman" w:hAnsi="Times New Roman" w:cs="Times New Roman"/>
          <w:sz w:val="24"/>
          <w:szCs w:val="24"/>
        </w:rPr>
        <w:t>shift</w:t>
      </w:r>
      <w:r w:rsidR="00097659">
        <w:rPr>
          <w:rFonts w:ascii="Times New Roman" w:hAnsi="Times New Roman" w:cs="Times New Roman"/>
          <w:sz w:val="24"/>
          <w:szCs w:val="24"/>
        </w:rPr>
        <w:t xml:space="preserve"> the balance of power on the ground</w:t>
      </w:r>
      <w:r w:rsidR="006E5480">
        <w:rPr>
          <w:rFonts w:ascii="Times New Roman" w:hAnsi="Times New Roman" w:cs="Times New Roman"/>
          <w:sz w:val="24"/>
          <w:szCs w:val="24"/>
        </w:rPr>
        <w:t xml:space="preserve">. It will </w:t>
      </w:r>
      <w:r w:rsidR="00097659">
        <w:rPr>
          <w:rFonts w:ascii="Times New Roman" w:hAnsi="Times New Roman" w:cs="Times New Roman"/>
          <w:sz w:val="24"/>
          <w:szCs w:val="24"/>
        </w:rPr>
        <w:t>have the power to curb rightwing initiatives and even roll back the gains already made by the right (</w:t>
      </w:r>
      <w:r w:rsidR="006E5480">
        <w:rPr>
          <w:rFonts w:ascii="Times New Roman" w:hAnsi="Times New Roman" w:cs="Times New Roman"/>
          <w:sz w:val="24"/>
          <w:szCs w:val="24"/>
        </w:rPr>
        <w:t>as</w:t>
      </w:r>
      <w:r w:rsidR="00097659">
        <w:rPr>
          <w:rFonts w:ascii="Times New Roman" w:hAnsi="Times New Roman" w:cs="Times New Roman"/>
          <w:sz w:val="24"/>
          <w:szCs w:val="24"/>
        </w:rPr>
        <w:t xml:space="preserve"> is happening, for example, in the South Hebron Hills, where this type of coordinated activity is proving effective).</w:t>
      </w:r>
    </w:p>
    <w:p w14:paraId="7FDB557D" w14:textId="5D5DB90F" w:rsidR="006C62A3" w:rsidRDefault="007A739C" w:rsidP="009A1896">
      <w:pPr>
        <w:rPr>
          <w:rFonts w:ascii="Times New Roman" w:hAnsi="Times New Roman" w:cs="Times New Roman"/>
          <w:sz w:val="24"/>
          <w:szCs w:val="24"/>
        </w:rPr>
      </w:pPr>
      <w:r>
        <w:rPr>
          <w:rFonts w:ascii="Times New Roman" w:hAnsi="Times New Roman" w:cs="Times New Roman"/>
          <w:sz w:val="24"/>
          <w:szCs w:val="24"/>
        </w:rPr>
        <w:t xml:space="preserve">Both </w:t>
      </w:r>
      <w:r w:rsidR="006C62A3">
        <w:rPr>
          <w:rFonts w:ascii="Times New Roman" w:hAnsi="Times New Roman" w:cs="Times New Roman"/>
          <w:sz w:val="24"/>
          <w:szCs w:val="24"/>
        </w:rPr>
        <w:t xml:space="preserve">streams complement and support each other. </w:t>
      </w:r>
      <w:r w:rsidR="004F7D90">
        <w:rPr>
          <w:rFonts w:ascii="Times New Roman" w:hAnsi="Times New Roman" w:cs="Times New Roman"/>
          <w:sz w:val="24"/>
          <w:szCs w:val="24"/>
        </w:rPr>
        <w:t>Attempting to undertake action</w:t>
      </w:r>
      <w:r>
        <w:rPr>
          <w:rFonts w:ascii="Times New Roman" w:hAnsi="Times New Roman" w:cs="Times New Roman"/>
          <w:sz w:val="24"/>
          <w:szCs w:val="24"/>
        </w:rPr>
        <w:t xml:space="preserve"> </w:t>
      </w:r>
      <w:r w:rsidR="006C62A3">
        <w:rPr>
          <w:rFonts w:ascii="Times New Roman" w:hAnsi="Times New Roman" w:cs="Times New Roman"/>
          <w:sz w:val="24"/>
          <w:szCs w:val="24"/>
        </w:rPr>
        <w:t xml:space="preserve">in one stream while </w:t>
      </w:r>
      <w:r>
        <w:rPr>
          <w:rFonts w:ascii="Times New Roman" w:hAnsi="Times New Roman" w:cs="Times New Roman"/>
          <w:sz w:val="24"/>
          <w:szCs w:val="24"/>
        </w:rPr>
        <w:t xml:space="preserve">neglecting </w:t>
      </w:r>
      <w:r w:rsidR="006C62A3">
        <w:rPr>
          <w:rFonts w:ascii="Times New Roman" w:hAnsi="Times New Roman" w:cs="Times New Roman"/>
          <w:sz w:val="24"/>
          <w:szCs w:val="24"/>
        </w:rPr>
        <w:t>t</w:t>
      </w:r>
      <w:r>
        <w:rPr>
          <w:rFonts w:ascii="Times New Roman" w:hAnsi="Times New Roman" w:cs="Times New Roman"/>
          <w:sz w:val="24"/>
          <w:szCs w:val="24"/>
        </w:rPr>
        <w:t xml:space="preserve">he other </w:t>
      </w:r>
      <w:r w:rsidR="004F7D90">
        <w:rPr>
          <w:rFonts w:ascii="Times New Roman" w:hAnsi="Times New Roman" w:cs="Times New Roman"/>
          <w:sz w:val="24"/>
          <w:szCs w:val="24"/>
        </w:rPr>
        <w:t>will merely</w:t>
      </w:r>
      <w:r>
        <w:rPr>
          <w:rFonts w:ascii="Times New Roman" w:hAnsi="Times New Roman" w:cs="Times New Roman"/>
          <w:sz w:val="24"/>
          <w:szCs w:val="24"/>
        </w:rPr>
        <w:t xml:space="preserve"> produce incomplete </w:t>
      </w:r>
      <w:r w:rsidR="004F7D90">
        <w:rPr>
          <w:rFonts w:ascii="Times New Roman" w:hAnsi="Times New Roman" w:cs="Times New Roman"/>
          <w:sz w:val="24"/>
          <w:szCs w:val="24"/>
        </w:rPr>
        <w:t>work</w:t>
      </w:r>
      <w:r>
        <w:rPr>
          <w:rFonts w:ascii="Times New Roman" w:hAnsi="Times New Roman" w:cs="Times New Roman"/>
          <w:sz w:val="24"/>
          <w:szCs w:val="24"/>
        </w:rPr>
        <w:t xml:space="preserve"> that does not adequately address the reality on the ground. Thus, </w:t>
      </w:r>
      <w:r w:rsidR="004F7D90">
        <w:rPr>
          <w:rFonts w:ascii="Times New Roman" w:hAnsi="Times New Roman" w:cs="Times New Roman"/>
          <w:sz w:val="24"/>
          <w:szCs w:val="24"/>
        </w:rPr>
        <w:t>if we undertake work to</w:t>
      </w:r>
      <w:r>
        <w:rPr>
          <w:rFonts w:ascii="Times New Roman" w:hAnsi="Times New Roman" w:cs="Times New Roman"/>
          <w:sz w:val="24"/>
          <w:szCs w:val="24"/>
        </w:rPr>
        <w:t xml:space="preserve"> </w:t>
      </w:r>
      <w:r w:rsidR="004F7D90">
        <w:rPr>
          <w:rFonts w:ascii="Times New Roman" w:hAnsi="Times New Roman" w:cs="Times New Roman"/>
          <w:sz w:val="24"/>
          <w:szCs w:val="24"/>
        </w:rPr>
        <w:t>promote</w:t>
      </w:r>
      <w:r>
        <w:rPr>
          <w:rFonts w:ascii="Times New Roman" w:hAnsi="Times New Roman" w:cs="Times New Roman"/>
          <w:sz w:val="24"/>
          <w:szCs w:val="24"/>
        </w:rPr>
        <w:t xml:space="preserve"> political </w:t>
      </w:r>
      <w:r w:rsidR="004F7D90">
        <w:rPr>
          <w:rFonts w:ascii="Times New Roman" w:hAnsi="Times New Roman" w:cs="Times New Roman"/>
          <w:sz w:val="24"/>
          <w:szCs w:val="24"/>
        </w:rPr>
        <w:t>ideas</w:t>
      </w:r>
      <w:r>
        <w:rPr>
          <w:rFonts w:ascii="Times New Roman" w:hAnsi="Times New Roman" w:cs="Times New Roman"/>
          <w:sz w:val="24"/>
          <w:szCs w:val="24"/>
        </w:rPr>
        <w:t xml:space="preserve"> </w:t>
      </w:r>
      <w:r w:rsidR="004F7D90">
        <w:rPr>
          <w:rFonts w:ascii="Times New Roman" w:hAnsi="Times New Roman" w:cs="Times New Roman"/>
          <w:sz w:val="24"/>
          <w:szCs w:val="24"/>
        </w:rPr>
        <w:t xml:space="preserve">without also acting to </w:t>
      </w:r>
      <w:r>
        <w:rPr>
          <w:rFonts w:ascii="Times New Roman" w:hAnsi="Times New Roman" w:cs="Times New Roman"/>
          <w:sz w:val="24"/>
          <w:szCs w:val="24"/>
        </w:rPr>
        <w:t>curb</w:t>
      </w:r>
      <w:r w:rsidR="004F7D9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B3AC4">
        <w:rPr>
          <w:rFonts w:ascii="Times New Roman" w:hAnsi="Times New Roman" w:cs="Times New Roman"/>
          <w:sz w:val="24"/>
          <w:szCs w:val="24"/>
        </w:rPr>
        <w:t xml:space="preserve">expansion of the </w:t>
      </w:r>
      <w:r>
        <w:rPr>
          <w:rFonts w:ascii="Times New Roman" w:hAnsi="Times New Roman" w:cs="Times New Roman"/>
          <w:sz w:val="24"/>
          <w:szCs w:val="24"/>
        </w:rPr>
        <w:t>settlements and annexatio</w:t>
      </w:r>
      <w:r w:rsidR="004F7D90">
        <w:rPr>
          <w:rFonts w:ascii="Times New Roman" w:hAnsi="Times New Roman" w:cs="Times New Roman"/>
          <w:sz w:val="24"/>
          <w:szCs w:val="24"/>
        </w:rPr>
        <w:t>n, we may encounter a situation where it is not possible to</w:t>
      </w:r>
      <w:r>
        <w:rPr>
          <w:rFonts w:ascii="Times New Roman" w:hAnsi="Times New Roman" w:cs="Times New Roman"/>
          <w:sz w:val="24"/>
          <w:szCs w:val="24"/>
        </w:rPr>
        <w:t xml:space="preserve"> implement </w:t>
      </w:r>
      <w:r w:rsidR="00DB3AC4">
        <w:rPr>
          <w:rFonts w:ascii="Times New Roman" w:hAnsi="Times New Roman" w:cs="Times New Roman"/>
          <w:sz w:val="24"/>
          <w:szCs w:val="24"/>
        </w:rPr>
        <w:t>those</w:t>
      </w:r>
      <w:r>
        <w:rPr>
          <w:rFonts w:ascii="Times New Roman" w:hAnsi="Times New Roman" w:cs="Times New Roman"/>
          <w:sz w:val="24"/>
          <w:szCs w:val="24"/>
        </w:rPr>
        <w:t xml:space="preserve"> political ideas. </w:t>
      </w:r>
      <w:r w:rsidR="004F7D90">
        <w:rPr>
          <w:rFonts w:ascii="Times New Roman" w:hAnsi="Times New Roman" w:cs="Times New Roman"/>
          <w:sz w:val="24"/>
          <w:szCs w:val="24"/>
        </w:rPr>
        <w:t>By the same token</w:t>
      </w:r>
      <w:r>
        <w:rPr>
          <w:rFonts w:ascii="Times New Roman" w:hAnsi="Times New Roman" w:cs="Times New Roman"/>
          <w:sz w:val="24"/>
          <w:szCs w:val="24"/>
        </w:rPr>
        <w:t>,</w:t>
      </w:r>
      <w:r w:rsidR="004F7D90">
        <w:rPr>
          <w:rFonts w:ascii="Times New Roman" w:hAnsi="Times New Roman" w:cs="Times New Roman"/>
          <w:sz w:val="24"/>
          <w:szCs w:val="24"/>
        </w:rPr>
        <w:t xml:space="preserve"> </w:t>
      </w:r>
      <w:r>
        <w:rPr>
          <w:rFonts w:ascii="Times New Roman" w:hAnsi="Times New Roman" w:cs="Times New Roman"/>
          <w:sz w:val="24"/>
          <w:szCs w:val="24"/>
        </w:rPr>
        <w:t xml:space="preserve">containment </w:t>
      </w:r>
      <w:r w:rsidR="004F7D90">
        <w:rPr>
          <w:rFonts w:ascii="Times New Roman" w:hAnsi="Times New Roman" w:cs="Times New Roman"/>
          <w:sz w:val="24"/>
          <w:szCs w:val="24"/>
        </w:rPr>
        <w:t>activities</w:t>
      </w:r>
      <w:r>
        <w:rPr>
          <w:rFonts w:ascii="Times New Roman" w:hAnsi="Times New Roman" w:cs="Times New Roman"/>
          <w:sz w:val="24"/>
          <w:szCs w:val="24"/>
        </w:rPr>
        <w:t xml:space="preserve"> on the ground </w:t>
      </w:r>
      <w:r w:rsidR="004F7D90">
        <w:rPr>
          <w:rFonts w:ascii="Times New Roman" w:hAnsi="Times New Roman" w:cs="Times New Roman"/>
          <w:sz w:val="24"/>
          <w:szCs w:val="24"/>
        </w:rPr>
        <w:t>that are not accompanied by</w:t>
      </w:r>
      <w:r>
        <w:rPr>
          <w:rFonts w:ascii="Times New Roman" w:hAnsi="Times New Roman" w:cs="Times New Roman"/>
          <w:sz w:val="24"/>
          <w:szCs w:val="24"/>
        </w:rPr>
        <w:t xml:space="preserve"> positive, conceptual, and public action </w:t>
      </w:r>
      <w:r w:rsidR="004F7D90">
        <w:rPr>
          <w:rFonts w:ascii="Times New Roman" w:hAnsi="Times New Roman" w:cs="Times New Roman"/>
          <w:sz w:val="24"/>
          <w:szCs w:val="24"/>
        </w:rPr>
        <w:t>will not</w:t>
      </w:r>
      <w:r>
        <w:rPr>
          <w:rFonts w:ascii="Times New Roman" w:hAnsi="Times New Roman" w:cs="Times New Roman"/>
          <w:sz w:val="24"/>
          <w:szCs w:val="24"/>
        </w:rPr>
        <w:t xml:space="preserve"> last long</w:t>
      </w:r>
      <w:r w:rsidR="006E5480">
        <w:rPr>
          <w:rFonts w:ascii="Times New Roman" w:hAnsi="Times New Roman" w:cs="Times New Roman"/>
          <w:sz w:val="24"/>
          <w:szCs w:val="24"/>
        </w:rPr>
        <w:t>,</w:t>
      </w:r>
      <w:r>
        <w:rPr>
          <w:rFonts w:ascii="Times New Roman" w:hAnsi="Times New Roman" w:cs="Times New Roman"/>
          <w:sz w:val="24"/>
          <w:szCs w:val="24"/>
        </w:rPr>
        <w:t xml:space="preserve"> and </w:t>
      </w:r>
      <w:r w:rsidR="004F7D90">
        <w:rPr>
          <w:rFonts w:ascii="Times New Roman" w:hAnsi="Times New Roman" w:cs="Times New Roman"/>
          <w:sz w:val="24"/>
          <w:szCs w:val="24"/>
        </w:rPr>
        <w:t xml:space="preserve">will end up being </w:t>
      </w:r>
      <w:r>
        <w:rPr>
          <w:rFonts w:ascii="Times New Roman" w:hAnsi="Times New Roman" w:cs="Times New Roman"/>
          <w:sz w:val="24"/>
          <w:szCs w:val="24"/>
        </w:rPr>
        <w:t>eroded.</w:t>
      </w:r>
      <w:r w:rsidR="004F7D90">
        <w:rPr>
          <w:rFonts w:ascii="Times New Roman" w:hAnsi="Times New Roman" w:cs="Times New Roman"/>
          <w:sz w:val="24"/>
          <w:szCs w:val="24"/>
        </w:rPr>
        <w:t xml:space="preserve"> In order to create suitable conditions for a political settlement, we must </w:t>
      </w:r>
      <w:r w:rsidR="00DB3AC4">
        <w:rPr>
          <w:rFonts w:ascii="Times New Roman" w:hAnsi="Times New Roman" w:cs="Times New Roman"/>
          <w:sz w:val="24"/>
          <w:szCs w:val="24"/>
        </w:rPr>
        <w:t>curb</w:t>
      </w:r>
      <w:r w:rsidR="004F7D90">
        <w:rPr>
          <w:rFonts w:ascii="Times New Roman" w:hAnsi="Times New Roman" w:cs="Times New Roman"/>
          <w:sz w:val="24"/>
          <w:szCs w:val="24"/>
        </w:rPr>
        <w:t xml:space="preserve"> </w:t>
      </w:r>
      <w:r w:rsidR="00DB3AC4">
        <w:rPr>
          <w:rFonts w:ascii="Times New Roman" w:hAnsi="Times New Roman" w:cs="Times New Roman"/>
          <w:sz w:val="24"/>
          <w:szCs w:val="24"/>
        </w:rPr>
        <w:t>the right’s</w:t>
      </w:r>
      <w:r w:rsidR="004F7D90">
        <w:rPr>
          <w:rFonts w:ascii="Times New Roman" w:hAnsi="Times New Roman" w:cs="Times New Roman"/>
          <w:sz w:val="24"/>
          <w:szCs w:val="24"/>
        </w:rPr>
        <w:t xml:space="preserve"> annexation efforts and also promote a political stance that supports an agreement, both in public opinion and in dialogue with political leadership. </w:t>
      </w:r>
    </w:p>
    <w:p w14:paraId="4D275809" w14:textId="661F4D0B" w:rsidR="00DB3AC4" w:rsidRPr="006E5480" w:rsidRDefault="00DB3AC4" w:rsidP="009A1896">
      <w:pPr>
        <w:rPr>
          <w:rFonts w:ascii="Times New Roman" w:hAnsi="Times New Roman" w:cs="Times New Roman"/>
          <w:b/>
          <w:bCs/>
          <w:sz w:val="24"/>
          <w:szCs w:val="24"/>
        </w:rPr>
      </w:pPr>
      <w:r w:rsidRPr="006E5480">
        <w:rPr>
          <w:rFonts w:ascii="Times New Roman" w:hAnsi="Times New Roman" w:cs="Times New Roman"/>
          <w:b/>
          <w:bCs/>
          <w:sz w:val="24"/>
          <w:szCs w:val="24"/>
        </w:rPr>
        <w:t>6. Support for significant public campaigns</w:t>
      </w:r>
    </w:p>
    <w:p w14:paraId="5829C833" w14:textId="3F62B100" w:rsidR="00DB3AC4" w:rsidRDefault="00DB3AC4" w:rsidP="009A1896">
      <w:pPr>
        <w:rPr>
          <w:rFonts w:ascii="Times New Roman" w:hAnsi="Times New Roman" w:cs="Times New Roman"/>
          <w:sz w:val="24"/>
          <w:szCs w:val="24"/>
        </w:rPr>
      </w:pPr>
      <w:r>
        <w:rPr>
          <w:rFonts w:ascii="Times New Roman" w:hAnsi="Times New Roman" w:cs="Times New Roman"/>
          <w:sz w:val="24"/>
          <w:szCs w:val="24"/>
        </w:rPr>
        <w:t xml:space="preserve">A </w:t>
      </w:r>
      <w:r w:rsidR="006E5480">
        <w:rPr>
          <w:rFonts w:ascii="Times New Roman" w:hAnsi="Times New Roman" w:cs="Times New Roman"/>
          <w:sz w:val="24"/>
          <w:szCs w:val="24"/>
        </w:rPr>
        <w:t>key</w:t>
      </w:r>
      <w:r>
        <w:rPr>
          <w:rFonts w:ascii="Times New Roman" w:hAnsi="Times New Roman" w:cs="Times New Roman"/>
          <w:sz w:val="24"/>
          <w:szCs w:val="24"/>
        </w:rPr>
        <w:t xml:space="preserve"> strategy to achieve the two intermediate goals of the new plan – reviving the peace camp and building an effective movement on the left, while putting the call for a political solution on the agenda of the political center – will be significant support for largescale public campaigns.</w:t>
      </w:r>
    </w:p>
    <w:p w14:paraId="00C67094" w14:textId="52C36A2F" w:rsidR="00DB3AC4" w:rsidRDefault="00DB3AC4" w:rsidP="009A1896">
      <w:pPr>
        <w:rPr>
          <w:rFonts w:ascii="Times New Roman" w:hAnsi="Times New Roman" w:cs="Times New Roman"/>
          <w:sz w:val="24"/>
          <w:szCs w:val="24"/>
        </w:rPr>
      </w:pPr>
      <w:r>
        <w:rPr>
          <w:rFonts w:ascii="Times New Roman" w:hAnsi="Times New Roman" w:cs="Times New Roman"/>
          <w:sz w:val="24"/>
          <w:szCs w:val="24"/>
        </w:rPr>
        <w:t xml:space="preserve">The peace event that took place in Tel Aviv on July 1, </w:t>
      </w:r>
      <w:r w:rsidR="006E5480">
        <w:rPr>
          <w:rFonts w:ascii="Times New Roman" w:hAnsi="Times New Roman" w:cs="Times New Roman"/>
          <w:sz w:val="24"/>
          <w:szCs w:val="24"/>
        </w:rPr>
        <w:t>in which</w:t>
      </w:r>
      <w:r>
        <w:rPr>
          <w:rFonts w:ascii="Times New Roman" w:hAnsi="Times New Roman" w:cs="Times New Roman"/>
          <w:sz w:val="24"/>
          <w:szCs w:val="24"/>
        </w:rPr>
        <w:t xml:space="preserve"> dozens of organizations</w:t>
      </w:r>
      <w:r w:rsidR="006E5480">
        <w:rPr>
          <w:rFonts w:ascii="Times New Roman" w:hAnsi="Times New Roman" w:cs="Times New Roman"/>
          <w:sz w:val="24"/>
          <w:szCs w:val="24"/>
        </w:rPr>
        <w:t xml:space="preserve"> participated,</w:t>
      </w:r>
      <w:r>
        <w:rPr>
          <w:rFonts w:ascii="Times New Roman" w:hAnsi="Times New Roman" w:cs="Times New Roman"/>
          <w:sz w:val="24"/>
          <w:szCs w:val="24"/>
        </w:rPr>
        <w:t xml:space="preserve"> entailed significant organizing efforts by Shatil over almost half a year, and the financial support of NIF</w:t>
      </w:r>
      <w:r w:rsidR="006E5480">
        <w:rPr>
          <w:rFonts w:ascii="Times New Roman" w:hAnsi="Times New Roman" w:cs="Times New Roman"/>
          <w:sz w:val="24"/>
          <w:szCs w:val="24"/>
        </w:rPr>
        <w:t>. This is</w:t>
      </w:r>
      <w:r>
        <w:rPr>
          <w:rFonts w:ascii="Times New Roman" w:hAnsi="Times New Roman" w:cs="Times New Roman"/>
          <w:sz w:val="24"/>
          <w:szCs w:val="24"/>
        </w:rPr>
        <w:t xml:space="preserve"> the first significant gathering that heralds the revival of the </w:t>
      </w:r>
      <w:r>
        <w:rPr>
          <w:rFonts w:ascii="Times New Roman" w:hAnsi="Times New Roman" w:cs="Times New Roman"/>
          <w:sz w:val="24"/>
          <w:szCs w:val="24"/>
        </w:rPr>
        <w:lastRenderedPageBreak/>
        <w:t>peace camp. Currently, a joint action plan is being developed that will continue</w:t>
      </w:r>
      <w:r w:rsidR="006E5480">
        <w:rPr>
          <w:rFonts w:ascii="Times New Roman" w:hAnsi="Times New Roman" w:cs="Times New Roman"/>
          <w:sz w:val="24"/>
          <w:szCs w:val="24"/>
        </w:rPr>
        <w:t xml:space="preserve"> efforts</w:t>
      </w:r>
      <w:r>
        <w:rPr>
          <w:rFonts w:ascii="Times New Roman" w:hAnsi="Times New Roman" w:cs="Times New Roman"/>
          <w:sz w:val="24"/>
          <w:szCs w:val="24"/>
        </w:rPr>
        <w:t xml:space="preserve"> to establish this movement.</w:t>
      </w:r>
    </w:p>
    <w:p w14:paraId="47D7FCDC" w14:textId="54810591" w:rsidR="00DB3AC4" w:rsidRDefault="00DB3AC4" w:rsidP="009A1896">
      <w:pPr>
        <w:rPr>
          <w:rFonts w:ascii="Times New Roman" w:hAnsi="Times New Roman" w:cs="Times New Roman"/>
          <w:sz w:val="24"/>
          <w:szCs w:val="24"/>
        </w:rPr>
      </w:pPr>
      <w:r>
        <w:rPr>
          <w:rFonts w:ascii="Times New Roman" w:hAnsi="Times New Roman" w:cs="Times New Roman"/>
          <w:sz w:val="24"/>
          <w:szCs w:val="24"/>
        </w:rPr>
        <w:t xml:space="preserve">In addition, it is essential to promote significant public campaigns that </w:t>
      </w:r>
      <w:r w:rsidR="006E5480">
        <w:rPr>
          <w:rFonts w:ascii="Times New Roman" w:hAnsi="Times New Roman" w:cs="Times New Roman"/>
          <w:sz w:val="24"/>
          <w:szCs w:val="24"/>
        </w:rPr>
        <w:t xml:space="preserve">target </w:t>
      </w:r>
      <w:r>
        <w:rPr>
          <w:rFonts w:ascii="Times New Roman" w:hAnsi="Times New Roman" w:cs="Times New Roman"/>
          <w:sz w:val="24"/>
          <w:szCs w:val="24"/>
        </w:rPr>
        <w:t>centrist voters, while addressing the concept of achieving national security based on a political settlement, a regional alliance, and a roadmap that will lead to a two-state solution.</w:t>
      </w:r>
    </w:p>
    <w:p w14:paraId="4E10F9B5" w14:textId="5CC21C48" w:rsidR="00764793" w:rsidRDefault="00DB3AC4" w:rsidP="006E5480">
      <w:pPr>
        <w:rPr>
          <w:rFonts w:ascii="Times New Roman" w:hAnsi="Times New Roman" w:cs="Times New Roman"/>
          <w:sz w:val="24"/>
          <w:szCs w:val="24"/>
        </w:rPr>
      </w:pPr>
      <w:r>
        <w:rPr>
          <w:rFonts w:ascii="Times New Roman" w:hAnsi="Times New Roman" w:cs="Times New Roman"/>
          <w:sz w:val="24"/>
          <w:szCs w:val="24"/>
        </w:rPr>
        <w:t xml:space="preserve">The findings of research by the aChord Center show that security is the most important issue for Israelis. </w:t>
      </w:r>
      <w:r w:rsidR="006E5480">
        <w:rPr>
          <w:rFonts w:ascii="Times New Roman" w:hAnsi="Times New Roman" w:cs="Times New Roman"/>
          <w:sz w:val="24"/>
          <w:szCs w:val="24"/>
        </w:rPr>
        <w:t xml:space="preserve">There is an </w:t>
      </w:r>
      <w:r>
        <w:rPr>
          <w:rFonts w:ascii="Times New Roman" w:hAnsi="Times New Roman" w:cs="Times New Roman"/>
          <w:sz w:val="24"/>
          <w:szCs w:val="24"/>
        </w:rPr>
        <w:t xml:space="preserve">unprecedented level of negative </w:t>
      </w:r>
      <w:r w:rsidR="00764793">
        <w:rPr>
          <w:rFonts w:ascii="Times New Roman" w:hAnsi="Times New Roman" w:cs="Times New Roman"/>
          <w:sz w:val="24"/>
          <w:szCs w:val="24"/>
        </w:rPr>
        <w:t>sentiments</w:t>
      </w:r>
      <w:r>
        <w:rPr>
          <w:rFonts w:ascii="Times New Roman" w:hAnsi="Times New Roman" w:cs="Times New Roman"/>
          <w:sz w:val="24"/>
          <w:szCs w:val="24"/>
        </w:rPr>
        <w:t xml:space="preserve"> </w:t>
      </w:r>
      <w:r w:rsidR="00764793">
        <w:rPr>
          <w:rFonts w:ascii="Times New Roman" w:hAnsi="Times New Roman" w:cs="Times New Roman"/>
          <w:sz w:val="24"/>
          <w:szCs w:val="24"/>
        </w:rPr>
        <w:t>among</w:t>
      </w:r>
      <w:r>
        <w:rPr>
          <w:rFonts w:ascii="Times New Roman" w:hAnsi="Times New Roman" w:cs="Times New Roman"/>
          <w:sz w:val="24"/>
          <w:szCs w:val="24"/>
        </w:rPr>
        <w:t xml:space="preserve"> Israelis toward Palestinians, and a lack of trust in the two-state solution </w:t>
      </w:r>
      <w:r w:rsidR="00764793">
        <w:rPr>
          <w:rFonts w:ascii="Times New Roman" w:hAnsi="Times New Roman" w:cs="Times New Roman"/>
          <w:sz w:val="24"/>
          <w:szCs w:val="24"/>
        </w:rPr>
        <w:t>as</w:t>
      </w:r>
      <w:r>
        <w:rPr>
          <w:rFonts w:ascii="Times New Roman" w:hAnsi="Times New Roman" w:cs="Times New Roman"/>
          <w:sz w:val="24"/>
          <w:szCs w:val="24"/>
        </w:rPr>
        <w:t xml:space="preserve"> it stands alone</w:t>
      </w:r>
      <w:r w:rsidR="006E5480">
        <w:rPr>
          <w:rFonts w:ascii="Times New Roman" w:hAnsi="Times New Roman" w:cs="Times New Roman"/>
          <w:sz w:val="24"/>
          <w:szCs w:val="24"/>
        </w:rPr>
        <w:t>. Despite this, a</w:t>
      </w:r>
      <w:r>
        <w:rPr>
          <w:rFonts w:ascii="Times New Roman" w:hAnsi="Times New Roman" w:cs="Times New Roman"/>
          <w:sz w:val="24"/>
          <w:szCs w:val="24"/>
        </w:rPr>
        <w:t xml:space="preserve">ccording to the research data, the majority of the Israeli public (53 percent) supports a political settlement that includes the establishment of a Palestinian state </w:t>
      </w:r>
      <w:r w:rsidR="006E5480">
        <w:rPr>
          <w:rFonts w:ascii="Times New Roman" w:hAnsi="Times New Roman" w:cs="Times New Roman"/>
          <w:sz w:val="24"/>
          <w:szCs w:val="24"/>
        </w:rPr>
        <w:t>as</w:t>
      </w:r>
      <w:r>
        <w:rPr>
          <w:rFonts w:ascii="Times New Roman" w:hAnsi="Times New Roman" w:cs="Times New Roman"/>
          <w:sz w:val="24"/>
          <w:szCs w:val="24"/>
        </w:rPr>
        <w:t xml:space="preserve"> part of normalization </w:t>
      </w:r>
      <w:r w:rsidR="006E5480">
        <w:rPr>
          <w:rFonts w:ascii="Times New Roman" w:hAnsi="Times New Roman" w:cs="Times New Roman"/>
          <w:sz w:val="24"/>
          <w:szCs w:val="24"/>
        </w:rPr>
        <w:t xml:space="preserve">efforts </w:t>
      </w:r>
      <w:r>
        <w:rPr>
          <w:rFonts w:ascii="Times New Roman" w:hAnsi="Times New Roman" w:cs="Times New Roman"/>
          <w:sz w:val="24"/>
          <w:szCs w:val="24"/>
        </w:rPr>
        <w:t>with moderate Arab states and their recognition of the State of Israel.</w:t>
      </w:r>
      <w:r w:rsidR="006E5480">
        <w:rPr>
          <w:rFonts w:ascii="Times New Roman" w:hAnsi="Times New Roman" w:cs="Times New Roman"/>
          <w:sz w:val="24"/>
          <w:szCs w:val="24"/>
        </w:rPr>
        <w:t xml:space="preserve"> </w:t>
      </w:r>
      <w:r w:rsidR="00764793">
        <w:rPr>
          <w:rFonts w:ascii="Times New Roman" w:hAnsi="Times New Roman" w:cs="Times New Roman"/>
          <w:sz w:val="24"/>
          <w:szCs w:val="24"/>
        </w:rPr>
        <w:t>Among centrist voters, the percentage of those who support such a package is between 70 and 80 percent.</w:t>
      </w:r>
    </w:p>
    <w:p w14:paraId="31F64EC6" w14:textId="5647DC48" w:rsidR="00764793" w:rsidRDefault="00764793" w:rsidP="009A1896">
      <w:pPr>
        <w:rPr>
          <w:rFonts w:ascii="Times New Roman" w:hAnsi="Times New Roman" w:cs="Times New Roman"/>
          <w:sz w:val="24"/>
          <w:szCs w:val="24"/>
        </w:rPr>
      </w:pPr>
      <w:r>
        <w:rPr>
          <w:rFonts w:ascii="Times New Roman" w:hAnsi="Times New Roman" w:cs="Times New Roman"/>
          <w:sz w:val="24"/>
          <w:szCs w:val="24"/>
        </w:rPr>
        <w:t>However, the leaders of Israel’s centrist parties do not promote the two-state solution/ regional alliance as a key part of their agenda</w:t>
      </w:r>
      <w:r w:rsidR="006E5480">
        <w:rPr>
          <w:rFonts w:ascii="Times New Roman" w:hAnsi="Times New Roman" w:cs="Times New Roman"/>
          <w:sz w:val="24"/>
          <w:szCs w:val="24"/>
        </w:rPr>
        <w:t>. This is likely</w:t>
      </w:r>
      <w:r>
        <w:rPr>
          <w:rFonts w:ascii="Times New Roman" w:hAnsi="Times New Roman" w:cs="Times New Roman"/>
          <w:sz w:val="24"/>
          <w:szCs w:val="24"/>
        </w:rPr>
        <w:t xml:space="preserve"> because they still hold the old view that engaging in the Israeli-Palestinian conflict will paint them as “leftwing” and cause some of their supporters to distance themselves. Further, there is currently no significant public campaign that puts this issue on the public agenda from </w:t>
      </w:r>
      <w:r w:rsidR="006E5480">
        <w:rPr>
          <w:rFonts w:ascii="Times New Roman" w:hAnsi="Times New Roman" w:cs="Times New Roman"/>
          <w:sz w:val="24"/>
          <w:szCs w:val="24"/>
        </w:rPr>
        <w:t>a</w:t>
      </w:r>
      <w:r>
        <w:rPr>
          <w:rFonts w:ascii="Times New Roman" w:hAnsi="Times New Roman" w:cs="Times New Roman"/>
          <w:sz w:val="24"/>
          <w:szCs w:val="24"/>
        </w:rPr>
        <w:t xml:space="preserve"> center-left perspective.</w:t>
      </w:r>
    </w:p>
    <w:p w14:paraId="711D6AE4" w14:textId="1DDA947E" w:rsidR="00764793" w:rsidRDefault="00764793" w:rsidP="009A1896">
      <w:pPr>
        <w:rPr>
          <w:rFonts w:ascii="Times New Roman" w:hAnsi="Times New Roman" w:cs="Times New Roman"/>
          <w:sz w:val="24"/>
          <w:szCs w:val="24"/>
        </w:rPr>
      </w:pPr>
      <w:r>
        <w:rPr>
          <w:rFonts w:ascii="Times New Roman" w:hAnsi="Times New Roman" w:cs="Times New Roman"/>
          <w:sz w:val="24"/>
          <w:szCs w:val="24"/>
        </w:rPr>
        <w:t xml:space="preserve">We believe that, in order to create a significant effect, more than one campaign is </w:t>
      </w:r>
      <w:r w:rsidR="007B6641">
        <w:rPr>
          <w:rFonts w:ascii="Times New Roman" w:hAnsi="Times New Roman" w:cs="Times New Roman"/>
          <w:sz w:val="24"/>
          <w:szCs w:val="24"/>
        </w:rPr>
        <w:t>required: f</w:t>
      </w:r>
      <w:r>
        <w:rPr>
          <w:rFonts w:ascii="Times New Roman" w:hAnsi="Times New Roman" w:cs="Times New Roman"/>
          <w:sz w:val="24"/>
          <w:szCs w:val="24"/>
        </w:rPr>
        <w:t xml:space="preserve">irst, since </w:t>
      </w:r>
      <w:r w:rsidR="007B6641">
        <w:rPr>
          <w:rFonts w:ascii="Times New Roman" w:hAnsi="Times New Roman" w:cs="Times New Roman"/>
          <w:sz w:val="24"/>
          <w:szCs w:val="24"/>
        </w:rPr>
        <w:t xml:space="preserve">several </w:t>
      </w:r>
      <w:r>
        <w:rPr>
          <w:rFonts w:ascii="Times New Roman" w:hAnsi="Times New Roman" w:cs="Times New Roman"/>
          <w:sz w:val="24"/>
          <w:szCs w:val="24"/>
        </w:rPr>
        <w:t xml:space="preserve">different campaigns will </w:t>
      </w:r>
      <w:r w:rsidR="007B6641">
        <w:rPr>
          <w:rFonts w:ascii="Times New Roman" w:hAnsi="Times New Roman" w:cs="Times New Roman"/>
          <w:sz w:val="24"/>
          <w:szCs w:val="24"/>
        </w:rPr>
        <w:t>produce</w:t>
      </w:r>
      <w:r>
        <w:rPr>
          <w:rFonts w:ascii="Times New Roman" w:hAnsi="Times New Roman" w:cs="Times New Roman"/>
          <w:sz w:val="24"/>
          <w:szCs w:val="24"/>
        </w:rPr>
        <w:t xml:space="preserve"> a greater effect than just one, and second because there is a wide spectrum of target audiences (from the soft right to the left)</w:t>
      </w:r>
      <w:r w:rsidR="007B6641">
        <w:rPr>
          <w:rFonts w:ascii="Times New Roman" w:hAnsi="Times New Roman" w:cs="Times New Roman"/>
          <w:sz w:val="24"/>
          <w:szCs w:val="24"/>
        </w:rPr>
        <w:t>, and</w:t>
      </w:r>
      <w:r>
        <w:rPr>
          <w:rFonts w:ascii="Times New Roman" w:hAnsi="Times New Roman" w:cs="Times New Roman"/>
          <w:sz w:val="24"/>
          <w:szCs w:val="24"/>
        </w:rPr>
        <w:t xml:space="preserve"> separate campaigns can focus on different segments.</w:t>
      </w:r>
    </w:p>
    <w:p w14:paraId="6B0DD0ED" w14:textId="79290D96" w:rsidR="0027376C" w:rsidRDefault="0027376C" w:rsidP="009A1896">
      <w:pPr>
        <w:rPr>
          <w:rFonts w:ascii="Times New Roman" w:hAnsi="Times New Roman" w:cs="Times New Roman"/>
          <w:sz w:val="24"/>
          <w:szCs w:val="24"/>
        </w:rPr>
      </w:pPr>
      <w:r>
        <w:rPr>
          <w:rFonts w:ascii="Times New Roman" w:hAnsi="Times New Roman" w:cs="Times New Roman"/>
          <w:sz w:val="24"/>
          <w:szCs w:val="24"/>
        </w:rPr>
        <w:t>We are currently engaged in intensive discussions about four such campaigns that</w:t>
      </w:r>
      <w:r w:rsidR="007B6641">
        <w:rPr>
          <w:rFonts w:ascii="Times New Roman" w:hAnsi="Times New Roman" w:cs="Times New Roman"/>
          <w:sz w:val="24"/>
          <w:szCs w:val="24"/>
        </w:rPr>
        <w:t xml:space="preserve"> we</w:t>
      </w:r>
      <w:r>
        <w:rPr>
          <w:rFonts w:ascii="Times New Roman" w:hAnsi="Times New Roman" w:cs="Times New Roman"/>
          <w:sz w:val="24"/>
          <w:szCs w:val="24"/>
        </w:rPr>
        <w:t xml:space="preserve"> are positively considering supporting. </w:t>
      </w:r>
      <w:r w:rsidR="007B6641">
        <w:rPr>
          <w:rFonts w:ascii="Times New Roman" w:hAnsi="Times New Roman" w:cs="Times New Roman"/>
          <w:sz w:val="24"/>
          <w:szCs w:val="24"/>
        </w:rPr>
        <w:t xml:space="preserve">We </w:t>
      </w:r>
      <w:r>
        <w:rPr>
          <w:rFonts w:ascii="Times New Roman" w:hAnsi="Times New Roman" w:cs="Times New Roman"/>
          <w:sz w:val="24"/>
          <w:szCs w:val="24"/>
        </w:rPr>
        <w:t xml:space="preserve">also </w:t>
      </w:r>
      <w:r w:rsidR="007B6641">
        <w:rPr>
          <w:rFonts w:ascii="Times New Roman" w:hAnsi="Times New Roman" w:cs="Times New Roman"/>
          <w:sz w:val="24"/>
          <w:szCs w:val="24"/>
        </w:rPr>
        <w:t xml:space="preserve">intend to </w:t>
      </w:r>
      <w:r>
        <w:rPr>
          <w:rFonts w:ascii="Times New Roman" w:hAnsi="Times New Roman" w:cs="Times New Roman"/>
          <w:sz w:val="24"/>
          <w:szCs w:val="24"/>
        </w:rPr>
        <w:t>examine support for additional campaigns that directly promote the two-state solution as part of the revival of the peace camp.</w:t>
      </w:r>
    </w:p>
    <w:p w14:paraId="0D895237" w14:textId="16ED5043" w:rsidR="0027376C" w:rsidRDefault="0027376C" w:rsidP="0027376C">
      <w:pPr>
        <w:pStyle w:val="ListParagraph"/>
        <w:numPr>
          <w:ilvl w:val="0"/>
          <w:numId w:val="1"/>
        </w:numPr>
        <w:rPr>
          <w:rFonts w:ascii="Times New Roman" w:hAnsi="Times New Roman" w:cs="Times New Roman"/>
          <w:sz w:val="24"/>
          <w:szCs w:val="24"/>
        </w:rPr>
      </w:pPr>
      <w:r w:rsidRPr="007B6641">
        <w:rPr>
          <w:rFonts w:ascii="Times New Roman" w:hAnsi="Times New Roman" w:cs="Times New Roman"/>
          <w:sz w:val="24"/>
          <w:szCs w:val="24"/>
          <w:u w:val="single"/>
        </w:rPr>
        <w:t>The joint political-security unit of the Berl Katznelson Foundation and Mitvim</w:t>
      </w:r>
      <w:r>
        <w:rPr>
          <w:rFonts w:ascii="Times New Roman" w:hAnsi="Times New Roman" w:cs="Times New Roman"/>
          <w:sz w:val="24"/>
          <w:szCs w:val="24"/>
        </w:rPr>
        <w:t xml:space="preserve"> – the campaign will</w:t>
      </w:r>
      <w:r w:rsidR="007B6641">
        <w:rPr>
          <w:rFonts w:ascii="Times New Roman" w:hAnsi="Times New Roman" w:cs="Times New Roman"/>
          <w:sz w:val="24"/>
          <w:szCs w:val="24"/>
        </w:rPr>
        <w:t xml:space="preserve"> ask</w:t>
      </w:r>
      <w:r>
        <w:rPr>
          <w:rFonts w:ascii="Times New Roman" w:hAnsi="Times New Roman" w:cs="Times New Roman"/>
          <w:sz w:val="24"/>
          <w:szCs w:val="24"/>
        </w:rPr>
        <w:t xml:space="preserve"> </w:t>
      </w:r>
      <w:r w:rsidR="00527592">
        <w:rPr>
          <w:rFonts w:ascii="Times New Roman" w:hAnsi="Times New Roman" w:cs="Times New Roman"/>
          <w:sz w:val="24"/>
          <w:szCs w:val="24"/>
        </w:rPr>
        <w:t>the I</w:t>
      </w:r>
      <w:r>
        <w:rPr>
          <w:rFonts w:ascii="Times New Roman" w:hAnsi="Times New Roman" w:cs="Times New Roman"/>
          <w:sz w:val="24"/>
          <w:szCs w:val="24"/>
        </w:rPr>
        <w:t>sraeli public to choose between two conflicting approaches: that of the extreme messianic right versus that of the security and pragmatic camp. The campaign will include</w:t>
      </w:r>
      <w:r w:rsidR="007B6641">
        <w:rPr>
          <w:rFonts w:ascii="Times New Roman" w:hAnsi="Times New Roman" w:cs="Times New Roman"/>
          <w:sz w:val="24"/>
          <w:szCs w:val="24"/>
        </w:rPr>
        <w:t xml:space="preserve">: </w:t>
      </w:r>
      <w:r>
        <w:rPr>
          <w:rFonts w:ascii="Times New Roman" w:hAnsi="Times New Roman" w:cs="Times New Roman"/>
          <w:sz w:val="24"/>
          <w:szCs w:val="24"/>
        </w:rPr>
        <w:t>billboards, banners, newspaper ads, a mini-site, and video</w:t>
      </w:r>
      <w:r w:rsidR="007B6641">
        <w:rPr>
          <w:rFonts w:ascii="Times New Roman" w:hAnsi="Times New Roman" w:cs="Times New Roman"/>
          <w:sz w:val="24"/>
          <w:szCs w:val="24"/>
        </w:rPr>
        <w:t xml:space="preserve"> clip</w:t>
      </w:r>
      <w:r>
        <w:rPr>
          <w:rFonts w:ascii="Times New Roman" w:hAnsi="Times New Roman" w:cs="Times New Roman"/>
          <w:sz w:val="24"/>
          <w:szCs w:val="24"/>
        </w:rPr>
        <w:t xml:space="preserve">s. The campaign will be accompanied by </w:t>
      </w:r>
      <w:r w:rsidR="007B6641">
        <w:rPr>
          <w:rFonts w:ascii="Times New Roman" w:hAnsi="Times New Roman" w:cs="Times New Roman"/>
          <w:sz w:val="24"/>
          <w:szCs w:val="24"/>
        </w:rPr>
        <w:t xml:space="preserve">the joint unit’s </w:t>
      </w:r>
      <w:r>
        <w:rPr>
          <w:rFonts w:ascii="Times New Roman" w:hAnsi="Times New Roman" w:cs="Times New Roman"/>
          <w:sz w:val="24"/>
          <w:szCs w:val="24"/>
        </w:rPr>
        <w:t xml:space="preserve">policy promotion work </w:t>
      </w:r>
      <w:r>
        <w:rPr>
          <w:rFonts w:ascii="Times New Roman" w:hAnsi="Times New Roman" w:cs="Times New Roman"/>
          <w:sz w:val="24"/>
          <w:szCs w:val="24"/>
        </w:rPr>
        <w:lastRenderedPageBreak/>
        <w:t>(which has already begun) among politicians from the center and left</w:t>
      </w:r>
      <w:r w:rsidR="007B6641">
        <w:rPr>
          <w:rFonts w:ascii="Times New Roman" w:hAnsi="Times New Roman" w:cs="Times New Roman"/>
          <w:sz w:val="24"/>
          <w:szCs w:val="24"/>
        </w:rPr>
        <w:t>, as well as</w:t>
      </w:r>
      <w:r>
        <w:rPr>
          <w:rFonts w:ascii="Times New Roman" w:hAnsi="Times New Roman" w:cs="Times New Roman"/>
          <w:sz w:val="24"/>
          <w:szCs w:val="24"/>
        </w:rPr>
        <w:t xml:space="preserve"> journalists.</w:t>
      </w:r>
    </w:p>
    <w:p w14:paraId="05E0B8DA" w14:textId="16095A60" w:rsidR="0027376C" w:rsidRDefault="0027376C" w:rsidP="0027376C">
      <w:pPr>
        <w:pStyle w:val="ListParagraph"/>
        <w:numPr>
          <w:ilvl w:val="0"/>
          <w:numId w:val="1"/>
        </w:numPr>
        <w:rPr>
          <w:rFonts w:ascii="Times New Roman" w:hAnsi="Times New Roman" w:cs="Times New Roman"/>
          <w:sz w:val="24"/>
          <w:szCs w:val="24"/>
        </w:rPr>
      </w:pPr>
      <w:r w:rsidRPr="007B6641">
        <w:rPr>
          <w:rFonts w:ascii="Times New Roman" w:hAnsi="Times New Roman" w:cs="Times New Roman"/>
          <w:sz w:val="24"/>
          <w:szCs w:val="24"/>
          <w:u w:val="single"/>
        </w:rPr>
        <w:t>Darkenu, Commanders for Israel’s Security, and the Day After the War Forum</w:t>
      </w:r>
      <w:r>
        <w:rPr>
          <w:rFonts w:ascii="Times New Roman" w:hAnsi="Times New Roman" w:cs="Times New Roman"/>
          <w:sz w:val="24"/>
          <w:szCs w:val="24"/>
        </w:rPr>
        <w:t xml:space="preserve"> – the campaign is shared by three organizations, each of which brings </w:t>
      </w:r>
      <w:r w:rsidR="007B6641">
        <w:rPr>
          <w:rFonts w:ascii="Times New Roman" w:hAnsi="Times New Roman" w:cs="Times New Roman"/>
          <w:sz w:val="24"/>
          <w:szCs w:val="24"/>
        </w:rPr>
        <w:t xml:space="preserve">to the table </w:t>
      </w:r>
      <w:r>
        <w:rPr>
          <w:rFonts w:ascii="Times New Roman" w:hAnsi="Times New Roman" w:cs="Times New Roman"/>
          <w:sz w:val="24"/>
          <w:szCs w:val="24"/>
        </w:rPr>
        <w:t>its own unique added value. It will position the regional alliance as a basis for Israel’s own security, and promote a shift in discourse and policy toward the Palestinians. The campaign will include</w:t>
      </w:r>
      <w:r w:rsidR="007B6641">
        <w:rPr>
          <w:rFonts w:ascii="Times New Roman" w:hAnsi="Times New Roman" w:cs="Times New Roman"/>
          <w:sz w:val="24"/>
          <w:szCs w:val="24"/>
        </w:rPr>
        <w:t>: a media campaign (billboards, social media, banners, video clips), training politicians and public figures as spokespeople who can present the regional alliance concept, holding house meetings, conferences, and public events.</w:t>
      </w:r>
      <w:r>
        <w:rPr>
          <w:rFonts w:ascii="Times New Roman" w:hAnsi="Times New Roman" w:cs="Times New Roman"/>
          <w:sz w:val="24"/>
          <w:szCs w:val="24"/>
        </w:rPr>
        <w:t xml:space="preserve"> </w:t>
      </w:r>
    </w:p>
    <w:p w14:paraId="126F6515" w14:textId="19FCFC73" w:rsidR="003204A4" w:rsidRDefault="003204A4" w:rsidP="0027376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Have you seen the Horizon Lately</w:t>
      </w:r>
      <w:r>
        <w:rPr>
          <w:rFonts w:ascii="Times New Roman" w:hAnsi="Times New Roman" w:cs="Times New Roman"/>
          <w:sz w:val="24"/>
          <w:szCs w:val="24"/>
        </w:rPr>
        <w:t xml:space="preserve"> – a media campaign (billboards, banners on websites, digital ads) that will position the desire for a political solution to the Israeli-Palestinian conflict as a central part of the identity of Israel’s liberal democratic camp. It will be based on various binary questions, the answer to which should be clear to members of this camp. Some of the questions will address liberal issues such as freedom of religion, gender equality, and the independence of the judiciary, while others will deal with issues related to the Israeli-Palestinian conflict and the end of the war.</w:t>
      </w:r>
    </w:p>
    <w:p w14:paraId="5A5A3892" w14:textId="49DE493C" w:rsidR="00DA50B0" w:rsidRPr="00DA50B0" w:rsidRDefault="003204A4" w:rsidP="00DA50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Civil Headquarters – the main theme of this campaign is similar to that of Have You Seen the Horizon Lately, but uses a different strategy that complements it. The campaign will include a multifaceted initiative—d</w:t>
      </w:r>
      <w:commentRangeStart w:id="5"/>
      <w:r>
        <w:rPr>
          <w:rFonts w:ascii="Times New Roman" w:hAnsi="Times New Roman" w:cs="Times New Roman"/>
          <w:sz w:val="24"/>
          <w:szCs w:val="24"/>
        </w:rPr>
        <w:t xml:space="preserve">isclosed and undisclosed media, digital, and on-the-ground advertising </w:t>
      </w:r>
      <w:commentRangeEnd w:id="5"/>
      <w:r>
        <w:rPr>
          <w:rStyle w:val="CommentReference"/>
        </w:rPr>
        <w:commentReference w:id="5"/>
      </w:r>
      <w:r>
        <w:rPr>
          <w:rFonts w:ascii="Times New Roman" w:hAnsi="Times New Roman" w:cs="Times New Roman"/>
          <w:sz w:val="24"/>
          <w:szCs w:val="24"/>
        </w:rPr>
        <w:t>– to introduced political discourse into the mainstream of the protest movement. The campaign will be based on creating and cultivating partnerships</w:t>
      </w:r>
      <w:r w:rsidR="006E6A45">
        <w:rPr>
          <w:rFonts w:ascii="Times New Roman" w:hAnsi="Times New Roman" w:cs="Times New Roman"/>
          <w:sz w:val="24"/>
          <w:szCs w:val="24"/>
        </w:rPr>
        <w:t xml:space="preserve">, </w:t>
      </w:r>
      <w:r>
        <w:rPr>
          <w:rFonts w:ascii="Times New Roman" w:hAnsi="Times New Roman" w:cs="Times New Roman"/>
          <w:sz w:val="24"/>
          <w:szCs w:val="24"/>
        </w:rPr>
        <w:t>includ</w:t>
      </w:r>
      <w:r w:rsidR="006E6A45">
        <w:rPr>
          <w:rFonts w:ascii="Times New Roman" w:hAnsi="Times New Roman" w:cs="Times New Roman"/>
          <w:sz w:val="24"/>
          <w:szCs w:val="24"/>
        </w:rPr>
        <w:t>ing</w:t>
      </w:r>
      <w:r>
        <w:rPr>
          <w:rFonts w:ascii="Times New Roman" w:hAnsi="Times New Roman" w:cs="Times New Roman"/>
          <w:sz w:val="24"/>
          <w:szCs w:val="24"/>
        </w:rPr>
        <w:t xml:space="preserve"> training </w:t>
      </w:r>
      <w:r w:rsidR="00DA50B0">
        <w:rPr>
          <w:rFonts w:ascii="Times New Roman" w:hAnsi="Times New Roman" w:cs="Times New Roman"/>
          <w:sz w:val="24"/>
          <w:szCs w:val="24"/>
        </w:rPr>
        <w:t>speakers who have legitimacy among the target audiences to encourage as many people as possible from the liberal democratic camp to adopt political narratives.</w:t>
      </w:r>
    </w:p>
    <w:p w14:paraId="29CAC156" w14:textId="6688B239" w:rsidR="00DA50B0" w:rsidRPr="006E6A45" w:rsidRDefault="00DA50B0" w:rsidP="00DA50B0">
      <w:pPr>
        <w:rPr>
          <w:rFonts w:ascii="Times New Roman" w:hAnsi="Times New Roman" w:cs="Times New Roman"/>
          <w:b/>
          <w:bCs/>
          <w:sz w:val="24"/>
          <w:szCs w:val="24"/>
        </w:rPr>
      </w:pPr>
      <w:r w:rsidRPr="006E6A45">
        <w:rPr>
          <w:rFonts w:ascii="Times New Roman" w:hAnsi="Times New Roman" w:cs="Times New Roman"/>
          <w:b/>
          <w:bCs/>
          <w:sz w:val="24"/>
          <w:szCs w:val="24"/>
        </w:rPr>
        <w:t>7. Areas of action, main strategies, and key partners</w:t>
      </w:r>
    </w:p>
    <w:p w14:paraId="19149230" w14:textId="67EEF84B" w:rsidR="00DA50B0" w:rsidRDefault="00DA50B0" w:rsidP="00DA50B0">
      <w:pPr>
        <w:rPr>
          <w:rFonts w:ascii="Times New Roman" w:hAnsi="Times New Roman" w:cs="Times New Roman"/>
          <w:sz w:val="24"/>
          <w:szCs w:val="24"/>
        </w:rPr>
      </w:pPr>
      <w:r>
        <w:rPr>
          <w:rFonts w:ascii="Times New Roman" w:hAnsi="Times New Roman" w:cs="Times New Roman"/>
          <w:sz w:val="24"/>
          <w:szCs w:val="24"/>
        </w:rPr>
        <w:t>Areas of action in which we will work to achieve our goals:</w:t>
      </w:r>
    </w:p>
    <w:p w14:paraId="165AAC03" w14:textId="39AE7B01" w:rsidR="00DA50B0" w:rsidRDefault="00DA50B0" w:rsidP="00DA50B0">
      <w:pPr>
        <w:rPr>
          <w:rFonts w:ascii="Times New Roman" w:hAnsi="Times New Roman" w:cs="Times New Roman"/>
          <w:sz w:val="24"/>
          <w:szCs w:val="24"/>
        </w:rPr>
      </w:pPr>
      <w:r w:rsidRPr="006E6A45">
        <w:rPr>
          <w:rFonts w:ascii="Times New Roman" w:hAnsi="Times New Roman" w:cs="Times New Roman"/>
          <w:sz w:val="24"/>
          <w:szCs w:val="24"/>
          <w:u w:val="single"/>
        </w:rPr>
        <w:t>Israeli society</w:t>
      </w:r>
      <w:r>
        <w:rPr>
          <w:rFonts w:ascii="Times New Roman" w:hAnsi="Times New Roman" w:cs="Times New Roman"/>
          <w:sz w:val="24"/>
          <w:szCs w:val="24"/>
        </w:rPr>
        <w:t xml:space="preserve"> – a public and ideological drive among Jewish and Arab society: building a peace movement on the left, promoting public support for a political agreement among centrist audiences through significant campaigns, boosting the connection between </w:t>
      </w:r>
      <w:r w:rsidR="006E6A45">
        <w:rPr>
          <w:rFonts w:ascii="Times New Roman" w:hAnsi="Times New Roman" w:cs="Times New Roman"/>
          <w:sz w:val="24"/>
          <w:szCs w:val="24"/>
        </w:rPr>
        <w:t>events in</w:t>
      </w:r>
      <w:r>
        <w:rPr>
          <w:rFonts w:ascii="Times New Roman" w:hAnsi="Times New Roman" w:cs="Times New Roman"/>
          <w:sz w:val="24"/>
          <w:szCs w:val="24"/>
        </w:rPr>
        <w:t xml:space="preserve"> the Occupied Territories (annexation, deportation, settler violence, etc.) and promoting a future political settlement.</w:t>
      </w:r>
    </w:p>
    <w:p w14:paraId="7D634387" w14:textId="34117110" w:rsidR="00994FD8" w:rsidRDefault="00994FD8" w:rsidP="00DA50B0">
      <w:pPr>
        <w:rPr>
          <w:rFonts w:ascii="Times New Roman" w:hAnsi="Times New Roman" w:cs="Times New Roman"/>
          <w:sz w:val="24"/>
          <w:szCs w:val="24"/>
        </w:rPr>
      </w:pPr>
      <w:r w:rsidRPr="006E6A45">
        <w:rPr>
          <w:rFonts w:ascii="Times New Roman" w:hAnsi="Times New Roman" w:cs="Times New Roman"/>
          <w:sz w:val="24"/>
          <w:szCs w:val="24"/>
          <w:u w:val="single"/>
        </w:rPr>
        <w:lastRenderedPageBreak/>
        <w:t>The political sphere, policy change</w:t>
      </w:r>
      <w:r>
        <w:rPr>
          <w:rFonts w:ascii="Times New Roman" w:hAnsi="Times New Roman" w:cs="Times New Roman"/>
          <w:sz w:val="24"/>
          <w:szCs w:val="24"/>
        </w:rPr>
        <w:t xml:space="preserve"> – promoting policy and motivating elected officials to adopt the two-state solution, and </w:t>
      </w:r>
      <w:r w:rsidR="006E6A45">
        <w:rPr>
          <w:rFonts w:ascii="Times New Roman" w:hAnsi="Times New Roman" w:cs="Times New Roman"/>
          <w:sz w:val="24"/>
          <w:szCs w:val="24"/>
        </w:rPr>
        <w:t>moving</w:t>
      </w:r>
      <w:r>
        <w:rPr>
          <w:rFonts w:ascii="Times New Roman" w:hAnsi="Times New Roman" w:cs="Times New Roman"/>
          <w:sz w:val="24"/>
          <w:szCs w:val="24"/>
        </w:rPr>
        <w:t xml:space="preserve"> the center and left political leadership “a step to the left”; adopting a clear political agenda that includes curbing </w:t>
      </w:r>
      <w:r w:rsidR="006E6A45">
        <w:rPr>
          <w:rFonts w:ascii="Times New Roman" w:hAnsi="Times New Roman" w:cs="Times New Roman"/>
          <w:sz w:val="24"/>
          <w:szCs w:val="24"/>
        </w:rPr>
        <w:t xml:space="preserve">developments </w:t>
      </w:r>
      <w:r>
        <w:rPr>
          <w:rFonts w:ascii="Times New Roman" w:hAnsi="Times New Roman" w:cs="Times New Roman"/>
          <w:sz w:val="24"/>
          <w:szCs w:val="24"/>
        </w:rPr>
        <w:t xml:space="preserve">in the Occupied Territories </w:t>
      </w:r>
      <w:r w:rsidR="006E6A45">
        <w:rPr>
          <w:rFonts w:ascii="Times New Roman" w:hAnsi="Times New Roman" w:cs="Times New Roman"/>
          <w:sz w:val="24"/>
          <w:szCs w:val="24"/>
        </w:rPr>
        <w:t>while</w:t>
      </w:r>
      <w:r>
        <w:rPr>
          <w:rFonts w:ascii="Times New Roman" w:hAnsi="Times New Roman" w:cs="Times New Roman"/>
          <w:sz w:val="24"/>
          <w:szCs w:val="24"/>
        </w:rPr>
        <w:t xml:space="preserve"> promoting a political solution.</w:t>
      </w:r>
    </w:p>
    <w:p w14:paraId="271BE3B4" w14:textId="3FCB4D61" w:rsidR="00E058BC" w:rsidRDefault="00E058BC" w:rsidP="00DA50B0">
      <w:pPr>
        <w:rPr>
          <w:rFonts w:ascii="Times New Roman" w:hAnsi="Times New Roman" w:cs="Times New Roman"/>
          <w:sz w:val="24"/>
          <w:szCs w:val="24"/>
        </w:rPr>
      </w:pPr>
      <w:r w:rsidRPr="006E6A45">
        <w:rPr>
          <w:rFonts w:ascii="Times New Roman" w:hAnsi="Times New Roman" w:cs="Times New Roman"/>
          <w:sz w:val="24"/>
          <w:szCs w:val="24"/>
          <w:u w:val="single"/>
        </w:rPr>
        <w:t>The international arena</w:t>
      </w:r>
      <w:r>
        <w:rPr>
          <w:rFonts w:ascii="Times New Roman" w:hAnsi="Times New Roman" w:cs="Times New Roman"/>
          <w:sz w:val="24"/>
          <w:szCs w:val="24"/>
        </w:rPr>
        <w:t xml:space="preserve"> – promoting an international policy to curb annexation and deportation</w:t>
      </w:r>
      <w:r w:rsidR="00AA06F9">
        <w:rPr>
          <w:rFonts w:ascii="Times New Roman" w:hAnsi="Times New Roman" w:cs="Times New Roman"/>
          <w:sz w:val="24"/>
          <w:szCs w:val="24"/>
        </w:rPr>
        <w:t>,</w:t>
      </w:r>
      <w:r>
        <w:rPr>
          <w:rFonts w:ascii="Times New Roman" w:hAnsi="Times New Roman" w:cs="Times New Roman"/>
          <w:sz w:val="24"/>
          <w:szCs w:val="24"/>
        </w:rPr>
        <w:t xml:space="preserve"> and build a political horizon. Synchronization between local and international actors, while working to generate legitimacy for international measures.</w:t>
      </w:r>
    </w:p>
    <w:p w14:paraId="3D10C840" w14:textId="09BE5C6D" w:rsidR="00E058BC" w:rsidRDefault="00E058BC" w:rsidP="00DA50B0">
      <w:pPr>
        <w:rPr>
          <w:rFonts w:ascii="Times New Roman" w:hAnsi="Times New Roman" w:cs="Times New Roman"/>
          <w:sz w:val="24"/>
          <w:szCs w:val="24"/>
        </w:rPr>
      </w:pPr>
      <w:r>
        <w:rPr>
          <w:rFonts w:ascii="Times New Roman" w:hAnsi="Times New Roman" w:cs="Times New Roman"/>
          <w:sz w:val="24"/>
          <w:szCs w:val="24"/>
        </w:rPr>
        <w:t>In each activity area, activities are planned with different strategies: conceptual, policy promotion and political work, public work via significant campaigns and communication, on-the-ground activities and organizing, legal work, and international lobbying, while working to synchronize and integrate these efforts into targeted strategic action.</w:t>
      </w:r>
    </w:p>
    <w:p w14:paraId="48D78B72" w14:textId="0FEF3FE9" w:rsidR="00E058BC" w:rsidRDefault="00E058BC" w:rsidP="00DA50B0">
      <w:pPr>
        <w:rPr>
          <w:rFonts w:ascii="Times New Roman" w:hAnsi="Times New Roman" w:cs="Times New Roman"/>
          <w:sz w:val="24"/>
          <w:szCs w:val="24"/>
        </w:rPr>
      </w:pPr>
      <w:r>
        <w:rPr>
          <w:rFonts w:ascii="Times New Roman" w:hAnsi="Times New Roman" w:cs="Times New Roman"/>
          <w:sz w:val="24"/>
          <w:szCs w:val="24"/>
        </w:rPr>
        <w:t>Below is a breakdown of the various activity areas, strategies, and key partners in both streams:</w:t>
      </w:r>
    </w:p>
    <w:tbl>
      <w:tblPr>
        <w:tblStyle w:val="TableGrid"/>
        <w:tblW w:w="0" w:type="auto"/>
        <w:tblLook w:val="04A0" w:firstRow="1" w:lastRow="0" w:firstColumn="1" w:lastColumn="0" w:noHBand="0" w:noVBand="1"/>
      </w:tblPr>
      <w:tblGrid>
        <w:gridCol w:w="1555"/>
        <w:gridCol w:w="3827"/>
        <w:gridCol w:w="3634"/>
      </w:tblGrid>
      <w:tr w:rsidR="003314B0" w14:paraId="4536C741" w14:textId="77777777" w:rsidTr="00F07DE7">
        <w:tc>
          <w:tcPr>
            <w:tcW w:w="1555" w:type="dxa"/>
          </w:tcPr>
          <w:p w14:paraId="775F1BA5" w14:textId="06E27D9B" w:rsidR="003314B0" w:rsidRDefault="003314B0" w:rsidP="00DA50B0">
            <w:pPr>
              <w:rPr>
                <w:rFonts w:ascii="Times New Roman" w:hAnsi="Times New Roman" w:cs="Times New Roman"/>
                <w:sz w:val="24"/>
                <w:szCs w:val="24"/>
              </w:rPr>
            </w:pPr>
            <w:r>
              <w:rPr>
                <w:rFonts w:ascii="Times New Roman" w:hAnsi="Times New Roman" w:cs="Times New Roman"/>
                <w:sz w:val="24"/>
                <w:szCs w:val="24"/>
              </w:rPr>
              <w:t>Spaces</w:t>
            </w:r>
          </w:p>
        </w:tc>
        <w:tc>
          <w:tcPr>
            <w:tcW w:w="3827" w:type="dxa"/>
          </w:tcPr>
          <w:p w14:paraId="16B48DB8" w14:textId="1A7C5CF8" w:rsidR="003314B0" w:rsidRDefault="003314B0" w:rsidP="00DA50B0">
            <w:pPr>
              <w:rPr>
                <w:rFonts w:ascii="Times New Roman" w:hAnsi="Times New Roman" w:cs="Times New Roman"/>
                <w:sz w:val="24"/>
                <w:szCs w:val="24"/>
              </w:rPr>
            </w:pPr>
            <w:r>
              <w:rPr>
                <w:rFonts w:ascii="Times New Roman" w:hAnsi="Times New Roman" w:cs="Times New Roman"/>
                <w:sz w:val="24"/>
                <w:szCs w:val="24"/>
              </w:rPr>
              <w:t>Construction – political horizon</w:t>
            </w:r>
          </w:p>
        </w:tc>
        <w:tc>
          <w:tcPr>
            <w:tcW w:w="3634" w:type="dxa"/>
          </w:tcPr>
          <w:p w14:paraId="27AD7A3A" w14:textId="1D5E4356" w:rsidR="003314B0" w:rsidRDefault="003314B0" w:rsidP="00DA50B0">
            <w:pPr>
              <w:rPr>
                <w:rFonts w:ascii="Times New Roman" w:hAnsi="Times New Roman" w:cs="Times New Roman"/>
                <w:sz w:val="24"/>
                <w:szCs w:val="24"/>
              </w:rPr>
            </w:pPr>
            <w:r>
              <w:rPr>
                <w:rFonts w:ascii="Times New Roman" w:hAnsi="Times New Roman" w:cs="Times New Roman"/>
                <w:sz w:val="24"/>
                <w:szCs w:val="24"/>
              </w:rPr>
              <w:t>Containment – “sticks in wheels”</w:t>
            </w:r>
          </w:p>
        </w:tc>
      </w:tr>
      <w:tr w:rsidR="003314B0" w14:paraId="230D4648" w14:textId="77777777" w:rsidTr="00F07DE7">
        <w:tc>
          <w:tcPr>
            <w:tcW w:w="1555" w:type="dxa"/>
          </w:tcPr>
          <w:p w14:paraId="6186EDB1" w14:textId="6B6F622A" w:rsidR="003314B0" w:rsidRDefault="003314B0" w:rsidP="00DA50B0">
            <w:pPr>
              <w:rPr>
                <w:rFonts w:ascii="Times New Roman" w:hAnsi="Times New Roman" w:cs="Times New Roman"/>
                <w:sz w:val="24"/>
                <w:szCs w:val="24"/>
              </w:rPr>
            </w:pPr>
            <w:r>
              <w:rPr>
                <w:rFonts w:ascii="Times New Roman" w:hAnsi="Times New Roman" w:cs="Times New Roman"/>
                <w:sz w:val="24"/>
                <w:szCs w:val="24"/>
              </w:rPr>
              <w:t>Israeli public</w:t>
            </w:r>
          </w:p>
        </w:tc>
        <w:tc>
          <w:tcPr>
            <w:tcW w:w="3827" w:type="dxa"/>
          </w:tcPr>
          <w:p w14:paraId="1119408A" w14:textId="1B0BED84" w:rsidR="003314B0" w:rsidRDefault="00F07DE7" w:rsidP="003314B0">
            <w:pPr>
              <w:rPr>
                <w:rFonts w:ascii="Times New Roman" w:hAnsi="Times New Roman" w:cs="Times New Roman"/>
                <w:sz w:val="24"/>
                <w:szCs w:val="24"/>
              </w:rPr>
            </w:pPr>
            <w:r>
              <w:rPr>
                <w:rFonts w:ascii="Times New Roman" w:hAnsi="Times New Roman" w:cs="Times New Roman"/>
                <w:sz w:val="24"/>
                <w:szCs w:val="24"/>
              </w:rPr>
              <w:t>Objectives</w:t>
            </w:r>
            <w:r w:rsidR="003314B0">
              <w:rPr>
                <w:rFonts w:ascii="Times New Roman" w:hAnsi="Times New Roman" w:cs="Times New Roman"/>
                <w:sz w:val="24"/>
                <w:szCs w:val="24"/>
              </w:rPr>
              <w:t>:</w:t>
            </w:r>
          </w:p>
          <w:p w14:paraId="02BACA46" w14:textId="77777777" w:rsidR="003314B0" w:rsidRDefault="003314B0" w:rsidP="003314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 effective, Jewish-Arab peace camp that mobilizes leftwing audiences around calls for a political settlement.</w:t>
            </w:r>
          </w:p>
          <w:p w14:paraId="663B373B" w14:textId="77777777" w:rsidR="003314B0" w:rsidRDefault="003314B0" w:rsidP="003314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Broad public support for a political settlement among center-left audiences. Establishing the concept that security will only be guaranteed through a political settlement in center-left audiences.</w:t>
            </w:r>
          </w:p>
          <w:p w14:paraId="1D8C04D6" w14:textId="77777777" w:rsidR="003314B0" w:rsidRDefault="003314B0" w:rsidP="003314B0">
            <w:pPr>
              <w:rPr>
                <w:rFonts w:ascii="Times New Roman" w:hAnsi="Times New Roman" w:cs="Times New Roman"/>
                <w:sz w:val="24"/>
                <w:szCs w:val="24"/>
              </w:rPr>
            </w:pPr>
            <w:r>
              <w:rPr>
                <w:rFonts w:ascii="Times New Roman" w:hAnsi="Times New Roman" w:cs="Times New Roman"/>
                <w:sz w:val="24"/>
                <w:szCs w:val="24"/>
              </w:rPr>
              <w:t>Strategies:</w:t>
            </w:r>
          </w:p>
          <w:p w14:paraId="03A586B3" w14:textId="77777777" w:rsidR="003314B0" w:rsidRDefault="003314B0" w:rsidP="003314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Conceptual development – formulating a vision, directions and work plans to end the conflict.</w:t>
            </w:r>
          </w:p>
          <w:p w14:paraId="2DCFBEA7" w14:textId="77777777" w:rsidR="003314B0" w:rsidRDefault="003314B0" w:rsidP="003314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Significant public campaigns.</w:t>
            </w:r>
          </w:p>
          <w:p w14:paraId="137BF618" w14:textId="77777777" w:rsidR="003314B0" w:rsidRDefault="003314B0" w:rsidP="003314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Organizing – mobilization – building power and creating a public movement that calls for a political settlement.</w:t>
            </w:r>
          </w:p>
          <w:p w14:paraId="4ECF9E36" w14:textId="77777777" w:rsidR="003314B0" w:rsidRDefault="003314B0" w:rsidP="003314B0">
            <w:pPr>
              <w:rPr>
                <w:rFonts w:ascii="Times New Roman" w:hAnsi="Times New Roman" w:cs="Times New Roman"/>
                <w:sz w:val="24"/>
                <w:szCs w:val="24"/>
              </w:rPr>
            </w:pPr>
            <w:r>
              <w:rPr>
                <w:rFonts w:ascii="Times New Roman" w:hAnsi="Times New Roman" w:cs="Times New Roman"/>
                <w:sz w:val="24"/>
                <w:szCs w:val="24"/>
              </w:rPr>
              <w:t>Partners:</w:t>
            </w:r>
          </w:p>
          <w:p w14:paraId="11A43E11" w14:textId="77777777" w:rsidR="003314B0" w:rsidRDefault="003314B0" w:rsidP="003314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Conceptual – the Berl Katznelson Foundation + Mitvim, the Forum for </w:t>
            </w:r>
            <w:r>
              <w:rPr>
                <w:rFonts w:ascii="Times New Roman" w:hAnsi="Times New Roman" w:cs="Times New Roman"/>
                <w:sz w:val="24"/>
                <w:szCs w:val="24"/>
              </w:rPr>
              <w:lastRenderedPageBreak/>
              <w:t>Regional Thinking, the Day After the War Forum, A Land for All.</w:t>
            </w:r>
          </w:p>
          <w:p w14:paraId="6C766CE4" w14:textId="77777777" w:rsidR="003314B0" w:rsidRDefault="003314B0" w:rsidP="003314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Public campaigns – Civil Headquarters, Have You Seen the Horizon Lately, Darkenu, Commanders for Israel’s Security, The Day After the War Forum, Coalition of peace camp organizations.</w:t>
            </w:r>
          </w:p>
          <w:p w14:paraId="2C02DF6C" w14:textId="77777777" w:rsidR="003314B0" w:rsidRDefault="003314B0" w:rsidP="003314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Organizing – Standing Together, Women Wage Peace, Peace Now, A Land for All, Anti-Occupation Bloc, “unorganized” activists.</w:t>
            </w:r>
          </w:p>
          <w:p w14:paraId="566B1A97" w14:textId="77777777" w:rsidR="003314B0" w:rsidRDefault="003314B0" w:rsidP="003314B0">
            <w:pPr>
              <w:rPr>
                <w:rFonts w:ascii="Times New Roman" w:hAnsi="Times New Roman" w:cs="Times New Roman"/>
                <w:sz w:val="24"/>
                <w:szCs w:val="24"/>
              </w:rPr>
            </w:pPr>
          </w:p>
          <w:p w14:paraId="152AEED7" w14:textId="393A94BC" w:rsidR="003314B0" w:rsidRDefault="003314B0" w:rsidP="003314B0">
            <w:pPr>
              <w:rPr>
                <w:rFonts w:ascii="Times New Roman" w:hAnsi="Times New Roman" w:cs="Times New Roman"/>
                <w:sz w:val="24"/>
                <w:szCs w:val="24"/>
              </w:rPr>
            </w:pPr>
            <w:r>
              <w:rPr>
                <w:rFonts w:ascii="Times New Roman" w:hAnsi="Times New Roman" w:cs="Times New Roman"/>
                <w:sz w:val="24"/>
                <w:szCs w:val="24"/>
              </w:rPr>
              <w:t xml:space="preserve">Desired intermediate </w:t>
            </w:r>
            <w:r w:rsidR="00817B7D">
              <w:rPr>
                <w:rFonts w:ascii="Times New Roman" w:hAnsi="Times New Roman" w:cs="Times New Roman"/>
                <w:sz w:val="24"/>
                <w:szCs w:val="24"/>
              </w:rPr>
              <w:t>outcomes</w:t>
            </w:r>
            <w:r>
              <w:rPr>
                <w:rFonts w:ascii="Times New Roman" w:hAnsi="Times New Roman" w:cs="Times New Roman"/>
                <w:sz w:val="24"/>
                <w:szCs w:val="24"/>
              </w:rPr>
              <w:t>:</w:t>
            </w:r>
          </w:p>
          <w:p w14:paraId="2DBB86D9" w14:textId="77777777" w:rsidR="003314B0" w:rsidRDefault="003314B0" w:rsidP="003314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Putting the call for a political settlement on the agenda of the protests, and making it part of the liberal camp’s identity.</w:t>
            </w:r>
          </w:p>
          <w:p w14:paraId="37778AB9" w14:textId="77777777" w:rsidR="003314B0" w:rsidRDefault="003314B0" w:rsidP="003314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Connecting significant Palestinian-Israeli actors as partners in the peace camp.</w:t>
            </w:r>
          </w:p>
          <w:p w14:paraId="10597A6B" w14:textId="5CBA5500" w:rsidR="003314B0" w:rsidRPr="003314B0" w:rsidRDefault="003314B0" w:rsidP="003314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Positioning the regional alliance with a political horizon for the Palestinians as a solution among mainstream audiences.</w:t>
            </w:r>
          </w:p>
        </w:tc>
        <w:tc>
          <w:tcPr>
            <w:tcW w:w="3634" w:type="dxa"/>
          </w:tcPr>
          <w:p w14:paraId="44177B9A" w14:textId="77777777" w:rsidR="00F07DE7" w:rsidRDefault="00F07DE7" w:rsidP="00F07DE7">
            <w:pPr>
              <w:rPr>
                <w:rFonts w:ascii="Times New Roman" w:hAnsi="Times New Roman" w:cs="Times New Roman"/>
                <w:sz w:val="24"/>
                <w:szCs w:val="24"/>
              </w:rPr>
            </w:pPr>
            <w:r>
              <w:rPr>
                <w:rFonts w:ascii="Times New Roman" w:hAnsi="Times New Roman" w:cs="Times New Roman"/>
                <w:sz w:val="24"/>
                <w:szCs w:val="24"/>
              </w:rPr>
              <w:lastRenderedPageBreak/>
              <w:t>Objectives:</w:t>
            </w:r>
          </w:p>
          <w:p w14:paraId="7C988217" w14:textId="77777777" w:rsidR="00817B7D" w:rsidRDefault="00817B7D" w:rsidP="00817B7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Containment on the ground of the population transfers in the West Bank and East Jerusalem with the help of a protective presence and protest activities on the ground;</w:t>
            </w:r>
          </w:p>
          <w:p w14:paraId="0ECFB26A" w14:textId="77777777" w:rsidR="00817B7D" w:rsidRDefault="00817B7D" w:rsidP="00817B7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Public perception of settler violence and annexation as “security terrorists.”</w:t>
            </w:r>
          </w:p>
          <w:p w14:paraId="34523889" w14:textId="77777777" w:rsidR="00817B7D" w:rsidRDefault="00817B7D" w:rsidP="00817B7D">
            <w:pPr>
              <w:rPr>
                <w:rFonts w:ascii="Times New Roman" w:hAnsi="Times New Roman" w:cs="Times New Roman"/>
                <w:sz w:val="24"/>
                <w:szCs w:val="24"/>
              </w:rPr>
            </w:pPr>
          </w:p>
          <w:p w14:paraId="3099EB42" w14:textId="77777777" w:rsidR="00817B7D" w:rsidRDefault="00817B7D" w:rsidP="00817B7D">
            <w:pPr>
              <w:rPr>
                <w:rFonts w:ascii="Times New Roman" w:hAnsi="Times New Roman" w:cs="Times New Roman"/>
                <w:sz w:val="24"/>
                <w:szCs w:val="24"/>
              </w:rPr>
            </w:pPr>
            <w:r>
              <w:rPr>
                <w:rFonts w:ascii="Times New Roman" w:hAnsi="Times New Roman" w:cs="Times New Roman"/>
                <w:sz w:val="24"/>
                <w:szCs w:val="24"/>
              </w:rPr>
              <w:t>Strategies:</w:t>
            </w:r>
          </w:p>
          <w:p w14:paraId="63585DA5"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Support, protection, and bolstering of protective presence activist groups.</w:t>
            </w:r>
          </w:p>
          <w:p w14:paraId="0F62A229"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Communication and public-facing work.</w:t>
            </w:r>
          </w:p>
          <w:p w14:paraId="59CA961B" w14:textId="77777777" w:rsidR="00817B7D" w:rsidRDefault="00817B7D" w:rsidP="00817B7D">
            <w:pPr>
              <w:rPr>
                <w:rFonts w:ascii="Times New Roman" w:hAnsi="Times New Roman" w:cs="Times New Roman"/>
                <w:sz w:val="24"/>
                <w:szCs w:val="24"/>
              </w:rPr>
            </w:pPr>
          </w:p>
          <w:p w14:paraId="3DA93440" w14:textId="77777777" w:rsidR="00817B7D" w:rsidRDefault="00817B7D" w:rsidP="00817B7D">
            <w:pPr>
              <w:rPr>
                <w:rFonts w:ascii="Times New Roman" w:hAnsi="Times New Roman" w:cs="Times New Roman"/>
                <w:sz w:val="24"/>
                <w:szCs w:val="24"/>
              </w:rPr>
            </w:pPr>
            <w:r>
              <w:rPr>
                <w:rFonts w:ascii="Times New Roman" w:hAnsi="Times New Roman" w:cs="Times New Roman"/>
                <w:sz w:val="24"/>
                <w:szCs w:val="24"/>
              </w:rPr>
              <w:t>Partners:</w:t>
            </w:r>
          </w:p>
          <w:p w14:paraId="512D511F"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Groups of activists in the West Bank (the protective envelope project for activists in the Occupied Territories), human rights organizations (CEOs’ Forum), Breaking the </w:t>
            </w:r>
            <w:r>
              <w:rPr>
                <w:rFonts w:ascii="Times New Roman" w:hAnsi="Times New Roman" w:cs="Times New Roman"/>
                <w:sz w:val="24"/>
                <w:szCs w:val="24"/>
              </w:rPr>
              <w:lastRenderedPageBreak/>
              <w:t>Silence, Torat Tzedek, Yesh Din, Haqel.</w:t>
            </w:r>
          </w:p>
          <w:p w14:paraId="288D0163"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Public work – Civil Headquarters, the Hub for the Protection of Civil Space, human rights organizations.</w:t>
            </w:r>
          </w:p>
          <w:p w14:paraId="430224B9" w14:textId="77777777" w:rsidR="00817B7D" w:rsidRDefault="00817B7D" w:rsidP="00817B7D">
            <w:pPr>
              <w:rPr>
                <w:rFonts w:ascii="Times New Roman" w:hAnsi="Times New Roman" w:cs="Times New Roman"/>
                <w:sz w:val="24"/>
                <w:szCs w:val="24"/>
              </w:rPr>
            </w:pPr>
          </w:p>
          <w:p w14:paraId="43B6140E" w14:textId="77777777" w:rsidR="00817B7D" w:rsidRDefault="00817B7D" w:rsidP="00817B7D">
            <w:pPr>
              <w:rPr>
                <w:rFonts w:ascii="Times New Roman" w:hAnsi="Times New Roman" w:cs="Times New Roman"/>
                <w:sz w:val="24"/>
                <w:szCs w:val="24"/>
              </w:rPr>
            </w:pPr>
            <w:r>
              <w:rPr>
                <w:rFonts w:ascii="Times New Roman" w:hAnsi="Times New Roman" w:cs="Times New Roman"/>
                <w:sz w:val="24"/>
                <w:szCs w:val="24"/>
              </w:rPr>
              <w:t>Desired intermediate outcomes:</w:t>
            </w:r>
          </w:p>
          <w:p w14:paraId="6BD59D75"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Delegitimization among the moderate right of settler violence and messianic concepts.</w:t>
            </w:r>
          </w:p>
          <w:p w14:paraId="30729659"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Coordinated and strategic action against settler violence.</w:t>
            </w:r>
          </w:p>
          <w:p w14:paraId="7138078C"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Strategic and coordinated action against settler groups in East Jerusalem.</w:t>
            </w:r>
          </w:p>
          <w:p w14:paraId="52BE63E0"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Replication of the holistic work model of presence and legal action from the South Hebron Hills to other areas.</w:t>
            </w:r>
          </w:p>
          <w:p w14:paraId="3216F9E5"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Preventing the deportation of additional Palestinian communities and protecting communities that have returned.</w:t>
            </w:r>
          </w:p>
          <w:p w14:paraId="140A791B" w14:textId="77777777" w:rsid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Increasing the number of activists on the ground with a protective presence.</w:t>
            </w:r>
          </w:p>
          <w:p w14:paraId="53BA098D" w14:textId="24F68EA9" w:rsidR="00817B7D" w:rsidRPr="00817B7D" w:rsidRDefault="00817B7D" w:rsidP="00817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Creating a protective envelope to support Israeli activists in the West Bank.</w:t>
            </w:r>
          </w:p>
        </w:tc>
      </w:tr>
      <w:tr w:rsidR="003314B0" w14:paraId="4311DF63" w14:textId="77777777" w:rsidTr="00F07DE7">
        <w:tc>
          <w:tcPr>
            <w:tcW w:w="1555" w:type="dxa"/>
          </w:tcPr>
          <w:p w14:paraId="4F4E0CC0" w14:textId="4297A92F" w:rsidR="003314B0" w:rsidRDefault="00817B7D" w:rsidP="00817B7D">
            <w:pPr>
              <w:rPr>
                <w:rFonts w:ascii="Times New Roman" w:hAnsi="Times New Roman" w:cs="Times New Roman"/>
                <w:sz w:val="24"/>
                <w:szCs w:val="24"/>
              </w:rPr>
            </w:pPr>
            <w:r>
              <w:rPr>
                <w:rFonts w:ascii="Times New Roman" w:hAnsi="Times New Roman" w:cs="Times New Roman"/>
                <w:sz w:val="24"/>
                <w:szCs w:val="24"/>
              </w:rPr>
              <w:t>Political stream</w:t>
            </w:r>
          </w:p>
        </w:tc>
        <w:tc>
          <w:tcPr>
            <w:tcW w:w="3827" w:type="dxa"/>
          </w:tcPr>
          <w:p w14:paraId="6BA48617" w14:textId="56BC6C1D" w:rsidR="003314B0" w:rsidRDefault="0021727C" w:rsidP="00DA50B0">
            <w:pPr>
              <w:rPr>
                <w:rFonts w:ascii="Times New Roman" w:hAnsi="Times New Roman" w:cs="Times New Roman"/>
                <w:sz w:val="24"/>
                <w:szCs w:val="24"/>
              </w:rPr>
            </w:pPr>
            <w:r>
              <w:rPr>
                <w:rFonts w:ascii="Times New Roman" w:hAnsi="Times New Roman" w:cs="Times New Roman"/>
                <w:sz w:val="24"/>
                <w:szCs w:val="24"/>
              </w:rPr>
              <w:t>Objectives</w:t>
            </w:r>
            <w:r w:rsidR="00817B7D">
              <w:rPr>
                <w:rFonts w:ascii="Times New Roman" w:hAnsi="Times New Roman" w:cs="Times New Roman"/>
                <w:sz w:val="24"/>
                <w:szCs w:val="24"/>
              </w:rPr>
              <w:t>:</w:t>
            </w:r>
          </w:p>
          <w:p w14:paraId="05220CD1" w14:textId="77777777" w:rsidR="0021727C" w:rsidRDefault="0021727C" w:rsidP="0021727C">
            <w:pPr>
              <w:pStyle w:val="ListParagraph"/>
              <w:numPr>
                <w:ilvl w:val="0"/>
                <w:numId w:val="4"/>
              </w:numPr>
              <w:rPr>
                <w:rFonts w:ascii="Times New Roman" w:hAnsi="Times New Roman" w:cs="Times New Roman"/>
                <w:sz w:val="24"/>
                <w:szCs w:val="24"/>
              </w:rPr>
            </w:pPr>
            <w:r w:rsidRPr="0021727C">
              <w:rPr>
                <w:rFonts w:ascii="Times New Roman" w:hAnsi="Times New Roman" w:cs="Times New Roman"/>
                <w:sz w:val="24"/>
                <w:szCs w:val="24"/>
              </w:rPr>
              <w:t>The adoption of the political issue as a central issue by center-left politicians.</w:t>
            </w:r>
          </w:p>
          <w:p w14:paraId="13EFCA7C" w14:textId="28666552" w:rsidR="0021727C" w:rsidRDefault="0021727C" w:rsidP="0021727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adoption of measures in support of a political settlement.</w:t>
            </w:r>
          </w:p>
          <w:p w14:paraId="598620A2" w14:textId="77777777" w:rsidR="0021727C" w:rsidRDefault="0021727C" w:rsidP="0021727C">
            <w:pPr>
              <w:rPr>
                <w:rFonts w:ascii="Times New Roman" w:hAnsi="Times New Roman" w:cs="Times New Roman"/>
                <w:sz w:val="24"/>
                <w:szCs w:val="24"/>
              </w:rPr>
            </w:pPr>
          </w:p>
          <w:p w14:paraId="1E99B9B5" w14:textId="3D48F2AA" w:rsidR="0021727C" w:rsidRDefault="0021727C" w:rsidP="0021727C">
            <w:pPr>
              <w:rPr>
                <w:rFonts w:ascii="Times New Roman" w:hAnsi="Times New Roman" w:cs="Times New Roman"/>
                <w:sz w:val="24"/>
                <w:szCs w:val="24"/>
              </w:rPr>
            </w:pPr>
            <w:r>
              <w:rPr>
                <w:rFonts w:ascii="Times New Roman" w:hAnsi="Times New Roman" w:cs="Times New Roman"/>
                <w:sz w:val="24"/>
                <w:szCs w:val="24"/>
              </w:rPr>
              <w:t>Strategies:</w:t>
            </w:r>
          </w:p>
          <w:p w14:paraId="2CDF4473" w14:textId="47B60373" w:rsid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Direct work with the center-left leadership.</w:t>
            </w:r>
          </w:p>
          <w:p w14:paraId="58E1E8F7" w14:textId="5E08DC2B" w:rsid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Promotion of Knesset-government policy.</w:t>
            </w:r>
          </w:p>
          <w:p w14:paraId="55974E04" w14:textId="77777777" w:rsidR="0021727C" w:rsidRDefault="0021727C" w:rsidP="0021727C">
            <w:pPr>
              <w:rPr>
                <w:rFonts w:ascii="Times New Roman" w:hAnsi="Times New Roman" w:cs="Times New Roman"/>
                <w:sz w:val="24"/>
                <w:szCs w:val="24"/>
              </w:rPr>
            </w:pPr>
          </w:p>
          <w:p w14:paraId="6732411E" w14:textId="237B0DE1" w:rsidR="0021727C" w:rsidRDefault="0021727C" w:rsidP="0021727C">
            <w:pPr>
              <w:rPr>
                <w:rFonts w:ascii="Times New Roman" w:hAnsi="Times New Roman" w:cs="Times New Roman"/>
                <w:sz w:val="24"/>
                <w:szCs w:val="24"/>
              </w:rPr>
            </w:pPr>
            <w:r>
              <w:rPr>
                <w:rFonts w:ascii="Times New Roman" w:hAnsi="Times New Roman" w:cs="Times New Roman"/>
                <w:sz w:val="24"/>
                <w:szCs w:val="24"/>
              </w:rPr>
              <w:t>Partners:</w:t>
            </w:r>
          </w:p>
          <w:p w14:paraId="49A0E933" w14:textId="77777777" w:rsid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Berl Katznelson Foundation + Mitvim, Peace Now, the </w:t>
            </w:r>
          </w:p>
          <w:p w14:paraId="475794A6" w14:textId="3A2C1EA8" w:rsidR="0021727C" w:rsidRDefault="0021727C" w:rsidP="0021727C">
            <w:pPr>
              <w:pStyle w:val="ListParagraph"/>
              <w:rPr>
                <w:rFonts w:ascii="Times New Roman" w:hAnsi="Times New Roman" w:cs="Times New Roman"/>
                <w:sz w:val="24"/>
                <w:szCs w:val="24"/>
              </w:rPr>
            </w:pPr>
            <w:r>
              <w:rPr>
                <w:rFonts w:ascii="Times New Roman" w:hAnsi="Times New Roman" w:cs="Times New Roman"/>
                <w:sz w:val="24"/>
                <w:szCs w:val="24"/>
              </w:rPr>
              <w:t>Geneva Initiative.</w:t>
            </w:r>
          </w:p>
          <w:p w14:paraId="2A9A30C1" w14:textId="1451463E" w:rsidR="0021727C" w:rsidRDefault="0021727C" w:rsidP="0021727C">
            <w:pPr>
              <w:rPr>
                <w:rFonts w:ascii="Times New Roman" w:hAnsi="Times New Roman" w:cs="Times New Roman"/>
                <w:sz w:val="24"/>
                <w:szCs w:val="24"/>
              </w:rPr>
            </w:pPr>
          </w:p>
          <w:p w14:paraId="7B6BB63B" w14:textId="60E06E15" w:rsidR="0021727C" w:rsidRDefault="0021727C" w:rsidP="0021727C">
            <w:pPr>
              <w:rPr>
                <w:rFonts w:ascii="Times New Roman" w:hAnsi="Times New Roman" w:cs="Times New Roman"/>
                <w:sz w:val="24"/>
                <w:szCs w:val="24"/>
              </w:rPr>
            </w:pPr>
            <w:r>
              <w:rPr>
                <w:rFonts w:ascii="Times New Roman" w:hAnsi="Times New Roman" w:cs="Times New Roman"/>
                <w:sz w:val="24"/>
                <w:szCs w:val="24"/>
              </w:rPr>
              <w:t>Desired intermediate outcomes:</w:t>
            </w:r>
          </w:p>
          <w:p w14:paraId="22ECF180" w14:textId="2103C081" w:rsid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Commitment of politicians on the left to Yesh Atid to the issue of construction and containment.</w:t>
            </w:r>
          </w:p>
          <w:p w14:paraId="2AA3C07E" w14:textId="5779ADEC" w:rsid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Expanding the number of Members of Knesset from the left who talk about a two-state political solution.</w:t>
            </w:r>
          </w:p>
          <w:p w14:paraId="3901955C" w14:textId="686AB624" w:rsidR="0021727C" w:rsidRP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adoption of a regional alliance solution with a political alliance for the Palestinians and its promotion by an alternative government.</w:t>
            </w:r>
          </w:p>
          <w:p w14:paraId="004BFE5E" w14:textId="218E349F" w:rsidR="0021727C" w:rsidRDefault="0021727C" w:rsidP="0021727C">
            <w:pPr>
              <w:rPr>
                <w:rFonts w:ascii="Times New Roman" w:hAnsi="Times New Roman" w:cs="Times New Roman"/>
                <w:sz w:val="24"/>
                <w:szCs w:val="24"/>
              </w:rPr>
            </w:pPr>
          </w:p>
        </w:tc>
        <w:tc>
          <w:tcPr>
            <w:tcW w:w="3634" w:type="dxa"/>
          </w:tcPr>
          <w:p w14:paraId="50B87B1E" w14:textId="77777777" w:rsidR="003314B0" w:rsidRDefault="0021727C" w:rsidP="00DA50B0">
            <w:pPr>
              <w:rPr>
                <w:rFonts w:ascii="Times New Roman" w:hAnsi="Times New Roman" w:cs="Times New Roman"/>
                <w:sz w:val="24"/>
                <w:szCs w:val="24"/>
              </w:rPr>
            </w:pPr>
            <w:r>
              <w:rPr>
                <w:rFonts w:ascii="Times New Roman" w:hAnsi="Times New Roman" w:cs="Times New Roman"/>
                <w:sz w:val="24"/>
                <w:szCs w:val="24"/>
              </w:rPr>
              <w:lastRenderedPageBreak/>
              <w:t>Objectives:</w:t>
            </w:r>
          </w:p>
          <w:p w14:paraId="27C98970" w14:textId="77777777" w:rsidR="0021727C" w:rsidRDefault="0021727C" w:rsidP="0021727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Curbing legislative and policy initiatives regarding annexation.</w:t>
            </w:r>
          </w:p>
          <w:p w14:paraId="0B507895" w14:textId="75645C73" w:rsidR="0021727C" w:rsidRDefault="0021727C" w:rsidP="0021727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Canceling the annexation of the Civil Administration to the Ministry of Defense and all the actions taken to promote annexation</w:t>
            </w:r>
            <w:r w:rsidR="00AA06F9">
              <w:rPr>
                <w:rFonts w:ascii="Times New Roman" w:hAnsi="Times New Roman" w:cs="Times New Roman"/>
                <w:sz w:val="24"/>
                <w:szCs w:val="24"/>
              </w:rPr>
              <w:t>,</w:t>
            </w:r>
            <w:r>
              <w:rPr>
                <w:rFonts w:ascii="Times New Roman" w:hAnsi="Times New Roman" w:cs="Times New Roman"/>
                <w:sz w:val="24"/>
                <w:szCs w:val="24"/>
              </w:rPr>
              <w:t xml:space="preserve"> given appropriate political conditions.</w:t>
            </w:r>
          </w:p>
          <w:p w14:paraId="57E7AE1B" w14:textId="77777777" w:rsidR="00AA06F9" w:rsidRDefault="00AA06F9" w:rsidP="00AA06F9">
            <w:pPr>
              <w:pStyle w:val="ListParagraph"/>
              <w:rPr>
                <w:rFonts w:ascii="Times New Roman" w:hAnsi="Times New Roman" w:cs="Times New Roman"/>
                <w:sz w:val="24"/>
                <w:szCs w:val="24"/>
              </w:rPr>
            </w:pPr>
          </w:p>
          <w:p w14:paraId="057BA45B" w14:textId="77777777" w:rsidR="0021727C" w:rsidRDefault="0021727C" w:rsidP="0021727C">
            <w:pPr>
              <w:rPr>
                <w:rFonts w:ascii="Times New Roman" w:hAnsi="Times New Roman" w:cs="Times New Roman"/>
                <w:sz w:val="24"/>
                <w:szCs w:val="24"/>
              </w:rPr>
            </w:pPr>
            <w:r>
              <w:rPr>
                <w:rFonts w:ascii="Times New Roman" w:hAnsi="Times New Roman" w:cs="Times New Roman"/>
                <w:sz w:val="24"/>
                <w:szCs w:val="24"/>
              </w:rPr>
              <w:t>Strategies:</w:t>
            </w:r>
          </w:p>
          <w:p w14:paraId="0AAAB281" w14:textId="77777777" w:rsid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Policy promotion</w:t>
            </w:r>
          </w:p>
          <w:p w14:paraId="6482B308" w14:textId="77777777" w:rsid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Legal – use of legal tools to stop deportations in the West Bank. </w:t>
            </w:r>
          </w:p>
          <w:p w14:paraId="673864EC" w14:textId="77777777" w:rsid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Development of sophisticated legal systems (such as the South Hebron Hills model).</w:t>
            </w:r>
          </w:p>
          <w:p w14:paraId="14D17D15" w14:textId="77777777" w:rsidR="0021727C" w:rsidRDefault="0021727C" w:rsidP="0021727C">
            <w:pPr>
              <w:rPr>
                <w:rFonts w:ascii="Times New Roman" w:hAnsi="Times New Roman" w:cs="Times New Roman"/>
                <w:sz w:val="24"/>
                <w:szCs w:val="24"/>
              </w:rPr>
            </w:pPr>
          </w:p>
          <w:p w14:paraId="5EAD7D9A" w14:textId="77777777" w:rsidR="0021727C" w:rsidRDefault="0021727C" w:rsidP="0021727C">
            <w:pPr>
              <w:rPr>
                <w:rFonts w:ascii="Times New Roman" w:hAnsi="Times New Roman" w:cs="Times New Roman"/>
                <w:sz w:val="24"/>
                <w:szCs w:val="24"/>
              </w:rPr>
            </w:pPr>
            <w:r>
              <w:rPr>
                <w:rFonts w:ascii="Times New Roman" w:hAnsi="Times New Roman" w:cs="Times New Roman"/>
                <w:sz w:val="24"/>
                <w:szCs w:val="24"/>
              </w:rPr>
              <w:t>Partners:</w:t>
            </w:r>
          </w:p>
          <w:p w14:paraId="5B845B29" w14:textId="77777777" w:rsidR="0021727C" w:rsidRDefault="0021727C" w:rsidP="00217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Joint lobbyists of the human rights organizations, the Civil Rights Association, the Hub for the Protection of Civil Space, the joint unit of the Berl Katznelson Foundation and Mitvim. In relation to Gaza – Gisha, Physicians for Human Rights.</w:t>
            </w:r>
          </w:p>
          <w:p w14:paraId="71A57420" w14:textId="77777777" w:rsidR="005917EF" w:rsidRDefault="0021727C" w:rsidP="005917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Legal – Yesh Din, Heqel, Peace Now, LEAP, </w:t>
            </w:r>
            <w:r w:rsidR="005917EF">
              <w:rPr>
                <w:rFonts w:ascii="Times New Roman" w:hAnsi="Times New Roman" w:cs="Times New Roman"/>
                <w:sz w:val="24"/>
                <w:szCs w:val="24"/>
              </w:rPr>
              <w:t>Bimkom, the Hub for the Protection of Civil Space.</w:t>
            </w:r>
          </w:p>
          <w:p w14:paraId="2E7AD43B" w14:textId="77777777" w:rsidR="005917EF" w:rsidRDefault="005917EF" w:rsidP="005917EF">
            <w:pPr>
              <w:rPr>
                <w:rFonts w:ascii="Times New Roman" w:hAnsi="Times New Roman" w:cs="Times New Roman"/>
                <w:sz w:val="24"/>
                <w:szCs w:val="24"/>
              </w:rPr>
            </w:pPr>
          </w:p>
          <w:p w14:paraId="111D9CB7" w14:textId="77777777" w:rsidR="005917EF" w:rsidRDefault="005917EF" w:rsidP="005917EF">
            <w:pPr>
              <w:rPr>
                <w:rFonts w:ascii="Times New Roman" w:hAnsi="Times New Roman" w:cs="Times New Roman"/>
                <w:sz w:val="24"/>
                <w:szCs w:val="24"/>
              </w:rPr>
            </w:pPr>
            <w:r>
              <w:rPr>
                <w:rFonts w:ascii="Times New Roman" w:hAnsi="Times New Roman" w:cs="Times New Roman"/>
                <w:sz w:val="24"/>
                <w:szCs w:val="24"/>
              </w:rPr>
              <w:t>Desired intermediate results:</w:t>
            </w:r>
          </w:p>
          <w:p w14:paraId="24083B89" w14:textId="77777777" w:rsidR="005917EF" w:rsidRDefault="005917EF" w:rsidP="005917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Cancelation of annexation measures (if there is a different government)</w:t>
            </w:r>
          </w:p>
          <w:p w14:paraId="27C05F52" w14:textId="77777777" w:rsidR="005917EF" w:rsidRDefault="005917EF" w:rsidP="005917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Restraining settler violence by the authorities through enforcement.</w:t>
            </w:r>
          </w:p>
          <w:p w14:paraId="7E69FCBD" w14:textId="626557FC" w:rsidR="0021727C" w:rsidRPr="005917EF" w:rsidRDefault="005917EF" w:rsidP="005917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courts prevent the deportation of Palestinian communities.</w:t>
            </w:r>
            <w:r w:rsidR="0021727C" w:rsidRPr="005917EF">
              <w:rPr>
                <w:rFonts w:ascii="Times New Roman" w:hAnsi="Times New Roman" w:cs="Times New Roman"/>
                <w:sz w:val="24"/>
                <w:szCs w:val="24"/>
              </w:rPr>
              <w:t xml:space="preserve"> </w:t>
            </w:r>
          </w:p>
        </w:tc>
      </w:tr>
      <w:tr w:rsidR="003314B0" w14:paraId="3C5836A3" w14:textId="77777777" w:rsidTr="00F07DE7">
        <w:tc>
          <w:tcPr>
            <w:tcW w:w="1555" w:type="dxa"/>
          </w:tcPr>
          <w:p w14:paraId="1FB3C371" w14:textId="62B89538" w:rsidR="003314B0" w:rsidRDefault="002B3BAE" w:rsidP="00DA50B0">
            <w:pPr>
              <w:rPr>
                <w:rFonts w:ascii="Times New Roman" w:hAnsi="Times New Roman" w:cs="Times New Roman"/>
                <w:sz w:val="24"/>
                <w:szCs w:val="24"/>
              </w:rPr>
            </w:pPr>
            <w:r>
              <w:rPr>
                <w:rFonts w:ascii="Times New Roman" w:hAnsi="Times New Roman" w:cs="Times New Roman"/>
                <w:sz w:val="24"/>
                <w:szCs w:val="24"/>
              </w:rPr>
              <w:t>International</w:t>
            </w:r>
          </w:p>
        </w:tc>
        <w:tc>
          <w:tcPr>
            <w:tcW w:w="3827" w:type="dxa"/>
          </w:tcPr>
          <w:p w14:paraId="5A25738C" w14:textId="77777777" w:rsidR="003314B0" w:rsidRDefault="002B3BAE" w:rsidP="00DA50B0">
            <w:pPr>
              <w:rPr>
                <w:rFonts w:ascii="Times New Roman" w:hAnsi="Times New Roman" w:cs="Times New Roman"/>
                <w:sz w:val="24"/>
                <w:szCs w:val="24"/>
              </w:rPr>
            </w:pPr>
            <w:r>
              <w:rPr>
                <w:rFonts w:ascii="Times New Roman" w:hAnsi="Times New Roman" w:cs="Times New Roman"/>
                <w:sz w:val="24"/>
                <w:szCs w:val="24"/>
              </w:rPr>
              <w:t>Objectives:</w:t>
            </w:r>
          </w:p>
          <w:p w14:paraId="43666E74" w14:textId="77777777" w:rsidR="002B3BAE" w:rsidRDefault="002B3BAE" w:rsidP="002B3BA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Coordination of international policy promotion efforts to promote a political horizon.</w:t>
            </w:r>
          </w:p>
          <w:p w14:paraId="7A80766F" w14:textId="77777777" w:rsidR="002B3BAE" w:rsidRDefault="002B3BAE" w:rsidP="002B3BA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Public work to create Israeli legitimacy for accepting international proposals, not isolation.</w:t>
            </w:r>
          </w:p>
          <w:p w14:paraId="54C8FCED" w14:textId="77777777" w:rsidR="002B3BAE" w:rsidRDefault="002B3BAE" w:rsidP="002B3BAE">
            <w:pPr>
              <w:rPr>
                <w:rFonts w:ascii="Times New Roman" w:hAnsi="Times New Roman" w:cs="Times New Roman"/>
                <w:sz w:val="24"/>
                <w:szCs w:val="24"/>
              </w:rPr>
            </w:pPr>
          </w:p>
          <w:p w14:paraId="48801234" w14:textId="77777777" w:rsidR="002B3BAE" w:rsidRDefault="002B3BAE" w:rsidP="002B3BAE">
            <w:pPr>
              <w:rPr>
                <w:rFonts w:ascii="Times New Roman" w:hAnsi="Times New Roman" w:cs="Times New Roman"/>
                <w:sz w:val="24"/>
                <w:szCs w:val="24"/>
              </w:rPr>
            </w:pPr>
            <w:r>
              <w:rPr>
                <w:rFonts w:ascii="Times New Roman" w:hAnsi="Times New Roman" w:cs="Times New Roman"/>
                <w:sz w:val="24"/>
                <w:szCs w:val="24"/>
              </w:rPr>
              <w:t>Partners:</w:t>
            </w:r>
          </w:p>
          <w:p w14:paraId="4E5D7DCC" w14:textId="1B9306BC" w:rsidR="002B3BAE" w:rsidRPr="002B3BAE" w:rsidRDefault="002B3BAE" w:rsidP="002B3BA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Mitvim, the Geneva Initiative, ECF, JSTREET, NIF-USA.</w:t>
            </w:r>
          </w:p>
        </w:tc>
        <w:tc>
          <w:tcPr>
            <w:tcW w:w="3634" w:type="dxa"/>
          </w:tcPr>
          <w:p w14:paraId="2CA51D25" w14:textId="77777777" w:rsidR="003314B0" w:rsidRDefault="002B3BAE" w:rsidP="00DA50B0">
            <w:pPr>
              <w:rPr>
                <w:rFonts w:ascii="Times New Roman" w:hAnsi="Times New Roman" w:cs="Times New Roman"/>
                <w:sz w:val="24"/>
                <w:szCs w:val="24"/>
              </w:rPr>
            </w:pPr>
            <w:r>
              <w:rPr>
                <w:rFonts w:ascii="Times New Roman" w:hAnsi="Times New Roman" w:cs="Times New Roman"/>
                <w:sz w:val="24"/>
                <w:szCs w:val="24"/>
              </w:rPr>
              <w:t>Objectives:</w:t>
            </w:r>
          </w:p>
          <w:p w14:paraId="083AC4B5" w14:textId="77777777" w:rsidR="002B3BAE" w:rsidRDefault="002B3BAE" w:rsidP="002B3BA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Containment of settler violence and population transfer, through support for Israeli forces working with international actors.</w:t>
            </w:r>
          </w:p>
          <w:p w14:paraId="183B0C4A" w14:textId="2A3E9015" w:rsidR="002B3BAE" w:rsidRDefault="002B3BAE" w:rsidP="002B3BA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Public work to create Israeli legitimacy for the steps that the international community takes </w:t>
            </w:r>
            <w:r w:rsidR="00AA06F9">
              <w:rPr>
                <w:rFonts w:ascii="Times New Roman" w:hAnsi="Times New Roman" w:cs="Times New Roman"/>
                <w:sz w:val="24"/>
                <w:szCs w:val="24"/>
              </w:rPr>
              <w:t>regarding</w:t>
            </w:r>
            <w:r>
              <w:rPr>
                <w:rFonts w:ascii="Times New Roman" w:hAnsi="Times New Roman" w:cs="Times New Roman"/>
                <w:sz w:val="24"/>
                <w:szCs w:val="24"/>
              </w:rPr>
              <w:t xml:space="preserve"> law violations, and preventing alignment with an isolation mentality.</w:t>
            </w:r>
          </w:p>
          <w:p w14:paraId="6F116B6A" w14:textId="77777777" w:rsidR="005D5472" w:rsidRDefault="005D5472" w:rsidP="005D5472">
            <w:pPr>
              <w:rPr>
                <w:rFonts w:ascii="Times New Roman" w:hAnsi="Times New Roman" w:cs="Times New Roman"/>
                <w:sz w:val="24"/>
                <w:szCs w:val="24"/>
              </w:rPr>
            </w:pPr>
          </w:p>
          <w:p w14:paraId="24FCEFF1" w14:textId="77777777" w:rsidR="005D5472" w:rsidRDefault="005D5472" w:rsidP="005D5472">
            <w:pPr>
              <w:rPr>
                <w:rFonts w:ascii="Times New Roman" w:hAnsi="Times New Roman" w:cs="Times New Roman"/>
                <w:sz w:val="24"/>
                <w:szCs w:val="24"/>
              </w:rPr>
            </w:pPr>
            <w:r>
              <w:rPr>
                <w:rFonts w:ascii="Times New Roman" w:hAnsi="Times New Roman" w:cs="Times New Roman"/>
                <w:sz w:val="24"/>
                <w:szCs w:val="24"/>
              </w:rPr>
              <w:t>Partners:</w:t>
            </w:r>
          </w:p>
          <w:p w14:paraId="73AFDA57" w14:textId="7F45DFB2" w:rsidR="005D5472" w:rsidRPr="005D5472" w:rsidRDefault="005D5472" w:rsidP="005D547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Ofek, </w:t>
            </w:r>
            <w:r w:rsidR="002308F0">
              <w:rPr>
                <w:rFonts w:ascii="Times New Roman" w:hAnsi="Times New Roman" w:cs="Times New Roman"/>
                <w:sz w:val="24"/>
                <w:szCs w:val="24"/>
              </w:rPr>
              <w:t>Shaqued Morag – joint lobbyist of human rights organizations in Brussels, Breaking the Silence, Peace Now, ECF.</w:t>
            </w:r>
          </w:p>
        </w:tc>
      </w:tr>
    </w:tbl>
    <w:p w14:paraId="5D8532FC" w14:textId="77777777" w:rsidR="003314B0" w:rsidRDefault="003314B0" w:rsidP="00DA50B0">
      <w:pPr>
        <w:rPr>
          <w:rFonts w:ascii="Times New Roman" w:hAnsi="Times New Roman" w:cs="Times New Roman"/>
          <w:sz w:val="24"/>
          <w:szCs w:val="24"/>
        </w:rPr>
      </w:pPr>
    </w:p>
    <w:p w14:paraId="0DD0A834" w14:textId="5E7C67D8" w:rsidR="005611BF" w:rsidRPr="005611BF" w:rsidRDefault="005611BF" w:rsidP="005611BF">
      <w:pPr>
        <w:jc w:val="both"/>
        <w:rPr>
          <w:rFonts w:ascii="Times New Roman" w:hAnsi="Times New Roman" w:cs="Times New Roman"/>
          <w:b/>
          <w:bCs/>
          <w:sz w:val="24"/>
          <w:szCs w:val="24"/>
        </w:rPr>
      </w:pPr>
      <w:r w:rsidRPr="005611BF">
        <w:rPr>
          <w:rFonts w:ascii="Times New Roman" w:hAnsi="Times New Roman" w:cs="Times New Roman"/>
          <w:b/>
          <w:bCs/>
          <w:sz w:val="24"/>
          <w:szCs w:val="24"/>
        </w:rPr>
        <w:t>8. What will the Fund’s Work</w:t>
      </w:r>
      <w:r w:rsidRPr="005611BF">
        <w:rPr>
          <w:rFonts w:ascii="Times New Roman" w:hAnsi="Times New Roman" w:cs="Times New Roman"/>
          <w:b/>
          <w:bCs/>
          <w:sz w:val="24"/>
          <w:szCs w:val="24"/>
        </w:rPr>
        <w:t xml:space="preserve"> (Grants and Shatil)</w:t>
      </w:r>
      <w:r w:rsidRPr="005611BF">
        <w:rPr>
          <w:rFonts w:ascii="Times New Roman" w:hAnsi="Times New Roman" w:cs="Times New Roman"/>
          <w:b/>
          <w:bCs/>
          <w:sz w:val="24"/>
          <w:szCs w:val="24"/>
        </w:rPr>
        <w:t xml:space="preserve"> Include as Part of the New Program?</w:t>
      </w:r>
    </w:p>
    <w:p w14:paraId="5D6BDB80" w14:textId="079B4D80" w:rsidR="005611BF" w:rsidRPr="00CA6227" w:rsidRDefault="005611BF" w:rsidP="00CA6227">
      <w:pPr>
        <w:pStyle w:val="ListParagraph"/>
        <w:numPr>
          <w:ilvl w:val="0"/>
          <w:numId w:val="8"/>
        </w:numPr>
        <w:rPr>
          <w:rFonts w:ascii="Times New Roman" w:hAnsi="Times New Roman" w:cs="Times New Roman"/>
          <w:sz w:val="24"/>
          <w:szCs w:val="24"/>
        </w:rPr>
      </w:pPr>
      <w:r w:rsidRPr="00CA6227">
        <w:rPr>
          <w:rFonts w:ascii="Times New Roman" w:hAnsi="Times New Roman" w:cs="Times New Roman"/>
          <w:sz w:val="24"/>
          <w:szCs w:val="24"/>
        </w:rPr>
        <w:t>Providing grants in accordance with the strategic plan.</w:t>
      </w:r>
    </w:p>
    <w:p w14:paraId="50E5517A" w14:textId="63B055C7" w:rsidR="005611BF" w:rsidRPr="00CA6227" w:rsidRDefault="005611BF" w:rsidP="00CA6227">
      <w:pPr>
        <w:pStyle w:val="ListParagraph"/>
        <w:numPr>
          <w:ilvl w:val="0"/>
          <w:numId w:val="8"/>
        </w:numPr>
        <w:rPr>
          <w:rFonts w:ascii="Times New Roman" w:hAnsi="Times New Roman" w:cs="Times New Roman"/>
          <w:sz w:val="24"/>
          <w:szCs w:val="24"/>
        </w:rPr>
      </w:pPr>
      <w:r w:rsidRPr="00CA6227">
        <w:rPr>
          <w:rFonts w:ascii="Times New Roman" w:hAnsi="Times New Roman" w:cs="Times New Roman"/>
          <w:sz w:val="24"/>
          <w:szCs w:val="24"/>
        </w:rPr>
        <w:t>Centraliz</w:t>
      </w:r>
      <w:r w:rsidR="004444D3">
        <w:rPr>
          <w:rFonts w:ascii="Times New Roman" w:hAnsi="Times New Roman" w:cs="Times New Roman"/>
          <w:sz w:val="24"/>
          <w:szCs w:val="24"/>
        </w:rPr>
        <w:t xml:space="preserve">ing </w:t>
      </w:r>
      <w:r w:rsidRPr="00CA6227">
        <w:rPr>
          <w:rFonts w:ascii="Times New Roman" w:hAnsi="Times New Roman" w:cs="Times New Roman"/>
          <w:sz w:val="24"/>
          <w:szCs w:val="24"/>
        </w:rPr>
        <w:t xml:space="preserve">support and </w:t>
      </w:r>
      <w:r w:rsidR="00AA06F9">
        <w:rPr>
          <w:rFonts w:ascii="Times New Roman" w:hAnsi="Times New Roman" w:cs="Times New Roman"/>
          <w:sz w:val="24"/>
          <w:szCs w:val="24"/>
        </w:rPr>
        <w:t xml:space="preserve">the </w:t>
      </w:r>
      <w:r w:rsidRPr="00CA6227">
        <w:rPr>
          <w:rFonts w:ascii="Times New Roman" w:hAnsi="Times New Roman" w:cs="Times New Roman"/>
          <w:sz w:val="24"/>
          <w:szCs w:val="24"/>
        </w:rPr>
        <w:t>protective envelope project for protective presence activists in the West Bank.</w:t>
      </w:r>
    </w:p>
    <w:p w14:paraId="140D8F99" w14:textId="39E75A7B" w:rsidR="005611BF" w:rsidRDefault="005611BF" w:rsidP="00CA6227">
      <w:pPr>
        <w:pStyle w:val="ListParagraph"/>
        <w:numPr>
          <w:ilvl w:val="0"/>
          <w:numId w:val="8"/>
        </w:numPr>
        <w:rPr>
          <w:rFonts w:ascii="Times New Roman" w:hAnsi="Times New Roman" w:cs="Times New Roman"/>
          <w:sz w:val="24"/>
          <w:szCs w:val="24"/>
        </w:rPr>
      </w:pPr>
      <w:r w:rsidRPr="00CA6227">
        <w:rPr>
          <w:rFonts w:ascii="Times New Roman" w:hAnsi="Times New Roman" w:cs="Times New Roman"/>
          <w:sz w:val="24"/>
          <w:szCs w:val="24"/>
        </w:rPr>
        <w:t>Co</w:t>
      </w:r>
      <w:r w:rsidR="00CA6227">
        <w:rPr>
          <w:rFonts w:ascii="Times New Roman" w:hAnsi="Times New Roman" w:cs="Times New Roman"/>
          <w:sz w:val="24"/>
          <w:szCs w:val="24"/>
        </w:rPr>
        <w:t>ordin</w:t>
      </w:r>
      <w:r w:rsidR="004444D3">
        <w:rPr>
          <w:rFonts w:ascii="Times New Roman" w:hAnsi="Times New Roman" w:cs="Times New Roman"/>
          <w:sz w:val="24"/>
          <w:szCs w:val="24"/>
        </w:rPr>
        <w:t xml:space="preserve">ating </w:t>
      </w:r>
      <w:r w:rsidRPr="00CA6227">
        <w:rPr>
          <w:rFonts w:ascii="Times New Roman" w:hAnsi="Times New Roman" w:cs="Times New Roman"/>
          <w:sz w:val="24"/>
          <w:szCs w:val="24"/>
        </w:rPr>
        <w:t>joint forums (CEOs’ forum, Political Horizon Forum, the Tent Camp coalition, activist groups</w:t>
      </w:r>
      <w:r w:rsidR="004444D3">
        <w:rPr>
          <w:rFonts w:ascii="Times New Roman" w:hAnsi="Times New Roman" w:cs="Times New Roman"/>
          <w:sz w:val="24"/>
          <w:szCs w:val="24"/>
        </w:rPr>
        <w:t>)</w:t>
      </w:r>
      <w:r w:rsidRPr="00CA6227">
        <w:rPr>
          <w:rFonts w:ascii="Times New Roman" w:hAnsi="Times New Roman" w:cs="Times New Roman"/>
          <w:sz w:val="24"/>
          <w:szCs w:val="24"/>
        </w:rPr>
        <w:t>.</w:t>
      </w:r>
    </w:p>
    <w:p w14:paraId="71947EE2" w14:textId="7ED7A807" w:rsidR="00CA6227" w:rsidRDefault="00CA6227" w:rsidP="00CA62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Creati</w:t>
      </w:r>
      <w:r w:rsidR="004444D3">
        <w:rPr>
          <w:rFonts w:ascii="Times New Roman" w:hAnsi="Times New Roman" w:cs="Times New Roman"/>
          <w:sz w:val="24"/>
          <w:szCs w:val="24"/>
        </w:rPr>
        <w:t>ng</w:t>
      </w:r>
      <w:r>
        <w:rPr>
          <w:rFonts w:ascii="Times New Roman" w:hAnsi="Times New Roman" w:cs="Times New Roman"/>
          <w:sz w:val="24"/>
          <w:szCs w:val="24"/>
        </w:rPr>
        <w:t xml:space="preserve"> useful connections between the action streams and various action strategies (e.g., connecting activists on the ground with Anti-Occupation Bloc activists, to generate partnerships and power multipliers, connecting actors in the occupation with those in the political-security domain.)</w:t>
      </w:r>
    </w:p>
    <w:p w14:paraId="28EAE6ED" w14:textId="73B3F705" w:rsidR="00CA6227" w:rsidRDefault="00CA6227" w:rsidP="00CA62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Recruiting and harnessing camp organizations for the general movement, creating effective information </w:t>
      </w:r>
      <w:r w:rsidR="004444D3">
        <w:rPr>
          <w:rFonts w:ascii="Times New Roman" w:hAnsi="Times New Roman" w:cs="Times New Roman"/>
          <w:sz w:val="24"/>
          <w:szCs w:val="24"/>
        </w:rPr>
        <w:t>channels.</w:t>
      </w:r>
    </w:p>
    <w:p w14:paraId="755D015B" w14:textId="4B77E399" w:rsidR="004444D3" w:rsidRDefault="004444D3" w:rsidP="00CA62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Assisting and providing flexible support for the growing forces on the ground; bolstering forces on the ground.</w:t>
      </w:r>
    </w:p>
    <w:p w14:paraId="40090FB1" w14:textId="13415331" w:rsidR="004444D3" w:rsidRDefault="004444D3" w:rsidP="00CA62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Managing a “joint headquarters” for synchronizing and coordinating actions in the “shared space” (activities and needs that are not met by a particular organization, synchronization between shared functions) (there is a question mark over this).</w:t>
      </w:r>
    </w:p>
    <w:p w14:paraId="49EBD473" w14:textId="1F32F8AA" w:rsidR="004444D3" w:rsidRPr="00CA6227" w:rsidRDefault="004444D3" w:rsidP="00CA62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Creating joint infrastructures for transferring information and activity.</w:t>
      </w:r>
    </w:p>
    <w:p w14:paraId="6C23653D" w14:textId="028CFCB7" w:rsidR="00CA6227" w:rsidRDefault="00CA6227" w:rsidP="00DA50B0">
      <w:pPr>
        <w:rPr>
          <w:rFonts w:ascii="Times New Roman" w:hAnsi="Times New Roman" w:cs="Times New Roman"/>
          <w:sz w:val="24"/>
          <w:szCs w:val="24"/>
        </w:rPr>
      </w:pPr>
    </w:p>
    <w:p w14:paraId="4F8D774F" w14:textId="77777777" w:rsidR="005611BF" w:rsidRPr="00DA50B0" w:rsidRDefault="005611BF" w:rsidP="00DA50B0">
      <w:pPr>
        <w:rPr>
          <w:rFonts w:ascii="Times New Roman" w:hAnsi="Times New Roman" w:cs="Times New Roman"/>
          <w:sz w:val="24"/>
          <w:szCs w:val="24"/>
        </w:rPr>
      </w:pPr>
    </w:p>
    <w:sectPr w:rsidR="005611BF" w:rsidRPr="00DA50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7-01T14:54:00Z" w:initials="J">
    <w:p w14:paraId="7813DDED" w14:textId="77777777" w:rsidR="00B45B40" w:rsidRDefault="00B45B40" w:rsidP="00B45B40">
      <w:pPr>
        <w:pStyle w:val="CommentText0"/>
      </w:pPr>
      <w:r>
        <w:rPr>
          <w:rStyle w:val="CommentReference"/>
        </w:rPr>
        <w:annotationRef/>
      </w:r>
      <w:r>
        <w:rPr>
          <w:lang w:val="en-GB"/>
        </w:rPr>
        <w:t>Is the intended meaning here “funding round”</w:t>
      </w:r>
    </w:p>
  </w:comment>
  <w:comment w:id="1" w:author="JJ" w:date="2024-07-01T15:11:00Z" w:initials="J">
    <w:p w14:paraId="0EBE35A7" w14:textId="77777777" w:rsidR="009F5604" w:rsidRDefault="009F5604" w:rsidP="009F5604">
      <w:pPr>
        <w:pStyle w:val="CommentText0"/>
      </w:pPr>
      <w:r>
        <w:rPr>
          <w:rStyle w:val="CommentReference"/>
        </w:rPr>
        <w:annotationRef/>
      </w:r>
      <w:hyperlink r:id="rId1" w:history="1">
        <w:r w:rsidRPr="00CD1458">
          <w:rPr>
            <w:rStyle w:val="Hyperlink"/>
          </w:rPr>
          <w:t>Mitvim - Wikipedia</w:t>
        </w:r>
      </w:hyperlink>
      <w:r>
        <w:t xml:space="preserve"> </w:t>
      </w:r>
    </w:p>
  </w:comment>
  <w:comment w:id="2" w:author="JJ" w:date="2024-07-01T16:29:00Z" w:initials="J">
    <w:p w14:paraId="1375C46A" w14:textId="62F8060F" w:rsidR="0089113D" w:rsidRDefault="0089113D" w:rsidP="0089113D">
      <w:pPr>
        <w:pStyle w:val="CommentText0"/>
      </w:pPr>
      <w:r>
        <w:rPr>
          <w:rStyle w:val="CommentReference"/>
        </w:rPr>
        <w:annotationRef/>
      </w:r>
      <w:r>
        <w:rPr>
          <w:lang w:val="en-GB"/>
        </w:rPr>
        <w:t>Is this the official title of a project – I cannot find it online.</w:t>
      </w:r>
    </w:p>
  </w:comment>
  <w:comment w:id="3" w:author="JJ" w:date="2024-04-09T13:44:00Z" w:initials="J">
    <w:p w14:paraId="7C430845" w14:textId="77777777" w:rsidR="004B2826" w:rsidRDefault="004B2826" w:rsidP="004B2826">
      <w:pPr>
        <w:pStyle w:val="CommentText0"/>
      </w:pPr>
      <w:r>
        <w:rPr>
          <w:rStyle w:val="CommentReference"/>
        </w:rPr>
        <w:annotationRef/>
      </w:r>
      <w:r>
        <w:rPr>
          <w:lang w:val="en-GB"/>
        </w:rPr>
        <w:t>Added by me to help the sentence work better in English</w:t>
      </w:r>
    </w:p>
  </w:comment>
  <w:comment w:id="4" w:author="JJ" w:date="2024-07-01T19:28:00Z" w:initials="J">
    <w:p w14:paraId="696AEE20" w14:textId="77777777" w:rsidR="004B2826" w:rsidRDefault="004B2826" w:rsidP="004B2826">
      <w:pPr>
        <w:pStyle w:val="CommentText0"/>
      </w:pPr>
      <w:r>
        <w:rPr>
          <w:rStyle w:val="CommentReference"/>
        </w:rPr>
        <w:annotationRef/>
      </w:r>
      <w:hyperlink r:id="rId2" w:history="1">
        <w:r w:rsidRPr="001524BE">
          <w:rPr>
            <w:rStyle w:val="Hyperlink"/>
          </w:rPr>
          <w:t>Haqel - In Defense of Human Rights</w:t>
        </w:r>
      </w:hyperlink>
      <w:r>
        <w:t xml:space="preserve"> </w:t>
      </w:r>
    </w:p>
  </w:comment>
  <w:comment w:id="5" w:author="JJ" w:date="2024-07-01T20:38:00Z" w:initials="J">
    <w:p w14:paraId="2A3675DA" w14:textId="77777777" w:rsidR="003204A4" w:rsidRDefault="003204A4" w:rsidP="003204A4">
      <w:pPr>
        <w:pStyle w:val="CommentText0"/>
      </w:pPr>
      <w:r>
        <w:rPr>
          <w:rStyle w:val="CommentReference"/>
        </w:rPr>
        <w:annotationRef/>
      </w:r>
      <w:r>
        <w:rPr>
          <w:lang w:val="en-GB"/>
        </w:rPr>
        <w:t>Is this the intended meaning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13DDED" w15:done="0"/>
  <w15:commentEx w15:paraId="0EBE35A7" w15:done="0"/>
  <w15:commentEx w15:paraId="1375C46A" w15:done="0"/>
  <w15:commentEx w15:paraId="7C430845" w15:done="0"/>
  <w15:commentEx w15:paraId="696AEE20" w15:done="0"/>
  <w15:commentEx w15:paraId="2A3675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D1D427" w16cex:dateUtc="2024-07-01T13:54:00Z"/>
  <w16cex:commentExtensible w16cex:durableId="30C89F02" w16cex:dateUtc="2024-07-01T14:11:00Z"/>
  <w16cex:commentExtensible w16cex:durableId="78F71B56" w16cex:dateUtc="2024-07-01T15:29:00Z"/>
  <w16cex:commentExtensible w16cex:durableId="025CFF95" w16cex:dateUtc="2024-04-09T12:44:00Z"/>
  <w16cex:commentExtensible w16cex:durableId="5877D836" w16cex:dateUtc="2024-07-01T18:28:00Z"/>
  <w16cex:commentExtensible w16cex:durableId="044DBE7C" w16cex:dateUtc="2024-07-01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13DDED" w16cid:durableId="2BD1D427"/>
  <w16cid:commentId w16cid:paraId="0EBE35A7" w16cid:durableId="30C89F02"/>
  <w16cid:commentId w16cid:paraId="1375C46A" w16cid:durableId="78F71B56"/>
  <w16cid:commentId w16cid:paraId="7C430845" w16cid:durableId="025CFF95"/>
  <w16cid:commentId w16cid:paraId="696AEE20" w16cid:durableId="5877D836"/>
  <w16cid:commentId w16cid:paraId="2A3675DA" w16cid:durableId="044DBE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2AAA"/>
    <w:multiLevelType w:val="hybridMultilevel"/>
    <w:tmpl w:val="FC8C3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D78AD"/>
    <w:multiLevelType w:val="hybridMultilevel"/>
    <w:tmpl w:val="4796A584"/>
    <w:lvl w:ilvl="0" w:tplc="1D6E667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436D3"/>
    <w:multiLevelType w:val="hybridMultilevel"/>
    <w:tmpl w:val="00FAB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312D3"/>
    <w:multiLevelType w:val="hybridMultilevel"/>
    <w:tmpl w:val="ABD47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96EC5"/>
    <w:multiLevelType w:val="hybridMultilevel"/>
    <w:tmpl w:val="A5183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D9476A"/>
    <w:multiLevelType w:val="hybridMultilevel"/>
    <w:tmpl w:val="BD807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157240"/>
    <w:multiLevelType w:val="hybridMultilevel"/>
    <w:tmpl w:val="7E389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266EC"/>
    <w:multiLevelType w:val="hybridMultilevel"/>
    <w:tmpl w:val="8B86FB54"/>
    <w:lvl w:ilvl="0" w:tplc="1D6E667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833544">
    <w:abstractNumId w:val="1"/>
  </w:num>
  <w:num w:numId="2" w16cid:durableId="1028028086">
    <w:abstractNumId w:val="0"/>
  </w:num>
  <w:num w:numId="3" w16cid:durableId="1452282414">
    <w:abstractNumId w:val="3"/>
  </w:num>
  <w:num w:numId="4" w16cid:durableId="1529492644">
    <w:abstractNumId w:val="2"/>
  </w:num>
  <w:num w:numId="5" w16cid:durableId="46228554">
    <w:abstractNumId w:val="5"/>
  </w:num>
  <w:num w:numId="6" w16cid:durableId="1763793424">
    <w:abstractNumId w:val="6"/>
  </w:num>
  <w:num w:numId="7" w16cid:durableId="453134611">
    <w:abstractNumId w:val="4"/>
  </w:num>
  <w:num w:numId="8" w16cid:durableId="6022272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E4"/>
    <w:rsid w:val="00097659"/>
    <w:rsid w:val="00184554"/>
    <w:rsid w:val="001D7F29"/>
    <w:rsid w:val="001F0140"/>
    <w:rsid w:val="0021727C"/>
    <w:rsid w:val="002308F0"/>
    <w:rsid w:val="0027376C"/>
    <w:rsid w:val="002B0829"/>
    <w:rsid w:val="002B3BAE"/>
    <w:rsid w:val="003204A4"/>
    <w:rsid w:val="003314B0"/>
    <w:rsid w:val="00394FF5"/>
    <w:rsid w:val="003F45E4"/>
    <w:rsid w:val="004444D3"/>
    <w:rsid w:val="00495B15"/>
    <w:rsid w:val="004B2826"/>
    <w:rsid w:val="004F7D90"/>
    <w:rsid w:val="00527592"/>
    <w:rsid w:val="005611BF"/>
    <w:rsid w:val="00576487"/>
    <w:rsid w:val="005917EF"/>
    <w:rsid w:val="005D5472"/>
    <w:rsid w:val="006167D2"/>
    <w:rsid w:val="00670751"/>
    <w:rsid w:val="006C62A3"/>
    <w:rsid w:val="006E5480"/>
    <w:rsid w:val="006E6A45"/>
    <w:rsid w:val="006F757C"/>
    <w:rsid w:val="007434BD"/>
    <w:rsid w:val="00764793"/>
    <w:rsid w:val="007A739C"/>
    <w:rsid w:val="007B6641"/>
    <w:rsid w:val="00817B7D"/>
    <w:rsid w:val="0089113D"/>
    <w:rsid w:val="00954D61"/>
    <w:rsid w:val="00994FD8"/>
    <w:rsid w:val="009A1896"/>
    <w:rsid w:val="009F5604"/>
    <w:rsid w:val="00A35F08"/>
    <w:rsid w:val="00A86035"/>
    <w:rsid w:val="00A914B7"/>
    <w:rsid w:val="00AA06F9"/>
    <w:rsid w:val="00B45B40"/>
    <w:rsid w:val="00B818F5"/>
    <w:rsid w:val="00BE6628"/>
    <w:rsid w:val="00CA6227"/>
    <w:rsid w:val="00DA50B0"/>
    <w:rsid w:val="00DB3AC4"/>
    <w:rsid w:val="00DE19FA"/>
    <w:rsid w:val="00E058BC"/>
    <w:rsid w:val="00E5000B"/>
    <w:rsid w:val="00EC3E9A"/>
    <w:rsid w:val="00EF548D"/>
    <w:rsid w:val="00F000FD"/>
    <w:rsid w:val="00F01ADE"/>
    <w:rsid w:val="00F07DE7"/>
    <w:rsid w:val="00F54B4B"/>
    <w:rsid w:val="00FB4A5F"/>
    <w:rsid w:val="00FD7B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9896"/>
  <w15:chartTrackingRefBased/>
  <w15:docId w15:val="{3384F6B8-5EDB-479E-9ED1-3C6C3F70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B45B40"/>
    <w:rPr>
      <w:sz w:val="16"/>
      <w:szCs w:val="16"/>
    </w:rPr>
  </w:style>
  <w:style w:type="paragraph" w:styleId="CommentSubject">
    <w:name w:val="annotation subject"/>
    <w:basedOn w:val="CommentText0"/>
    <w:next w:val="CommentText0"/>
    <w:link w:val="CommentSubjectChar"/>
    <w:uiPriority w:val="99"/>
    <w:semiHidden/>
    <w:unhideWhenUsed/>
    <w:rsid w:val="00B45B40"/>
    <w:rPr>
      <w:b/>
      <w:bCs/>
    </w:rPr>
  </w:style>
  <w:style w:type="character" w:customStyle="1" w:styleId="CommentSubjectChar">
    <w:name w:val="Comment Subject Char"/>
    <w:basedOn w:val="CommentTextChar"/>
    <w:link w:val="CommentSubject"/>
    <w:uiPriority w:val="99"/>
    <w:semiHidden/>
    <w:rsid w:val="00B45B40"/>
    <w:rPr>
      <w:b/>
      <w:bCs/>
      <w:sz w:val="20"/>
      <w:szCs w:val="20"/>
      <w:lang w:val="en-US"/>
    </w:rPr>
  </w:style>
  <w:style w:type="character" w:styleId="Hyperlink">
    <w:name w:val="Hyperlink"/>
    <w:basedOn w:val="DefaultParagraphFont"/>
    <w:uiPriority w:val="99"/>
    <w:unhideWhenUsed/>
    <w:rsid w:val="009F5604"/>
    <w:rPr>
      <w:color w:val="0563C1" w:themeColor="hyperlink"/>
      <w:u w:val="single"/>
    </w:rPr>
  </w:style>
  <w:style w:type="character" w:styleId="UnresolvedMention">
    <w:name w:val="Unresolved Mention"/>
    <w:basedOn w:val="DefaultParagraphFont"/>
    <w:uiPriority w:val="99"/>
    <w:semiHidden/>
    <w:unhideWhenUsed/>
    <w:rsid w:val="009F5604"/>
    <w:rPr>
      <w:color w:val="605E5C"/>
      <w:shd w:val="clear" w:color="auto" w:fill="E1DFDD"/>
    </w:rPr>
  </w:style>
  <w:style w:type="paragraph" w:styleId="ListParagraph">
    <w:name w:val="List Paragraph"/>
    <w:basedOn w:val="Normal"/>
    <w:uiPriority w:val="34"/>
    <w:qFormat/>
    <w:rsid w:val="009A1896"/>
    <w:pPr>
      <w:ind w:left="720"/>
      <w:contextualSpacing/>
    </w:pPr>
  </w:style>
  <w:style w:type="table" w:styleId="TableGrid">
    <w:name w:val="Table Grid"/>
    <w:basedOn w:val="TableNormal"/>
    <w:uiPriority w:val="39"/>
    <w:rsid w:val="0033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haqel.org.il/en" TargetMode="External"/><Relationship Id="rId1" Type="http://schemas.openxmlformats.org/officeDocument/2006/relationships/hyperlink" Target="https://en.wikipedia.org/wiki/Mitvim"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32</cp:revision>
  <dcterms:created xsi:type="dcterms:W3CDTF">2024-07-01T13:48:00Z</dcterms:created>
  <dcterms:modified xsi:type="dcterms:W3CDTF">2024-07-02T05:48:00Z</dcterms:modified>
</cp:coreProperties>
</file>