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47CE4" w14:textId="236394F0" w:rsidR="00E83BC9" w:rsidRPr="0058655F" w:rsidRDefault="006779AE" w:rsidP="00E00CB8">
      <w:pPr>
        <w:pStyle w:val="xxxmsonormal"/>
        <w:rPr>
          <w:rFonts w:ascii="Times New Roman" w:hAnsi="Times New Roman" w:cs="Times New Roman"/>
          <w:sz w:val="24"/>
          <w:szCs w:val="24"/>
        </w:rPr>
      </w:pPr>
      <w:commentRangeStart w:id="0"/>
      <w:r w:rsidRPr="006779AE">
        <w:rPr>
          <w:rFonts w:ascii="Times New Roman" w:hAnsi="Times New Roman" w:cs="Times New Roman"/>
          <w:sz w:val="24"/>
          <w:szCs w:val="24"/>
        </w:rPr>
        <w:t xml:space="preserve">We thank the reviewers for their helpful feedback and comments. Please find our responses below. </w:t>
      </w:r>
      <w:commentRangeEnd w:id="0"/>
      <w:r w:rsidR="003C1285">
        <w:rPr>
          <w:rStyle w:val="CommentReference"/>
          <w:rFonts w:asciiTheme="minorHAnsi" w:hAnsiTheme="minorHAnsi" w:cstheme="minorBidi"/>
          <w:lang w:eastAsia="en-US" w:bidi="he-IL"/>
        </w:rPr>
        <w:commentReference w:id="0"/>
      </w:r>
    </w:p>
    <w:p w14:paraId="3034B9D4" w14:textId="77777777" w:rsidR="00E83BC9" w:rsidRPr="0058655F" w:rsidRDefault="00E83BC9" w:rsidP="00E00CB8">
      <w:pPr>
        <w:rPr>
          <w:rFonts w:ascii="Times New Roman" w:hAnsi="Times New Roman" w:cs="Times New Roman"/>
          <w:u w:val="single"/>
        </w:rPr>
      </w:pPr>
    </w:p>
    <w:p w14:paraId="66AF62C2" w14:textId="75509A19" w:rsidR="00D70514" w:rsidRPr="0058655F" w:rsidRDefault="00D70514" w:rsidP="00E00CB8">
      <w:pPr>
        <w:rPr>
          <w:rFonts w:ascii="Times New Roman" w:hAnsi="Times New Roman" w:cs="Times New Roman"/>
          <w:u w:val="single"/>
        </w:rPr>
      </w:pPr>
      <w:r w:rsidRPr="0058655F">
        <w:rPr>
          <w:rFonts w:ascii="Times New Roman" w:hAnsi="Times New Roman" w:cs="Times New Roman"/>
          <w:u w:val="single"/>
        </w:rPr>
        <w:t>Reviewer 1:</w:t>
      </w:r>
    </w:p>
    <w:p w14:paraId="716CA196" w14:textId="77777777" w:rsidR="00D70514" w:rsidRPr="0058655F" w:rsidRDefault="00D70514" w:rsidP="00E00CB8">
      <w:pPr>
        <w:rPr>
          <w:rFonts w:ascii="Times New Roman" w:hAnsi="Times New Roman" w:cs="Times New Roman"/>
          <w:u w:val="single"/>
        </w:rPr>
      </w:pPr>
    </w:p>
    <w:p w14:paraId="6F7FF405" w14:textId="77777777" w:rsidR="00D70514" w:rsidRDefault="00D70514" w:rsidP="00E00CB8">
      <w:pPr>
        <w:pStyle w:val="ListParagraph"/>
        <w:numPr>
          <w:ilvl w:val="0"/>
          <w:numId w:val="1"/>
        </w:numPr>
        <w:spacing w:after="240"/>
        <w:ind w:left="714" w:hanging="357"/>
        <w:contextualSpacing w:val="0"/>
        <w:rPr>
          <w:rFonts w:ascii="Times New Roman" w:eastAsia="Times New Roman" w:hAnsi="Times New Roman" w:cs="Times New Roman"/>
        </w:rPr>
      </w:pPr>
      <w:r w:rsidRPr="0058655F">
        <w:rPr>
          <w:rFonts w:ascii="Times New Roman" w:eastAsia="Times New Roman" w:hAnsi="Times New Roman" w:cs="Times New Roman"/>
        </w:rPr>
        <w:t xml:space="preserve">“It is important to clarify that the study refers only to children with a non-neurogenic voiding disorder. I would like to suggest adding this information to title and objective.” </w:t>
      </w:r>
    </w:p>
    <w:p w14:paraId="013E1AF5" w14:textId="2D1940EE" w:rsidR="003867ED" w:rsidRPr="003867ED" w:rsidRDefault="003867ED" w:rsidP="00E00CB8">
      <w:pPr>
        <w:spacing w:after="240"/>
        <w:rPr>
          <w:rFonts w:ascii="Times New Roman" w:eastAsia="Times New Roman" w:hAnsi="Times New Roman" w:cs="Times New Roman"/>
          <w:color w:val="C00000"/>
        </w:rPr>
      </w:pPr>
      <w:r w:rsidRPr="003867ED">
        <w:rPr>
          <w:rFonts w:ascii="Times New Roman" w:hAnsi="Times New Roman" w:cs="Times New Roman"/>
          <w:color w:val="C00000"/>
        </w:rPr>
        <w:t xml:space="preserve">Response: </w:t>
      </w:r>
      <w:commentRangeStart w:id="1"/>
      <w:r w:rsidRPr="003867ED">
        <w:rPr>
          <w:rFonts w:ascii="Times New Roman" w:hAnsi="Times New Roman" w:cs="Times New Roman"/>
          <w:color w:val="C00000"/>
        </w:rPr>
        <w:t>We agree with the reviewer that this information is important</w:t>
      </w:r>
      <w:commentRangeEnd w:id="1"/>
      <w:r w:rsidR="00884590">
        <w:rPr>
          <w:rStyle w:val="CommentReference"/>
        </w:rPr>
        <w:commentReference w:id="1"/>
      </w:r>
      <w:r w:rsidRPr="003867ED">
        <w:rPr>
          <w:rFonts w:ascii="Times New Roman" w:hAnsi="Times New Roman" w:cs="Times New Roman"/>
          <w:color w:val="C00000"/>
        </w:rPr>
        <w:t xml:space="preserve">. However, </w:t>
      </w:r>
      <w:r w:rsidR="00D312C5">
        <w:rPr>
          <w:rFonts w:ascii="Times New Roman" w:hAnsi="Times New Roman" w:cs="Times New Roman"/>
          <w:color w:val="C00000"/>
        </w:rPr>
        <w:t xml:space="preserve">because </w:t>
      </w:r>
      <w:r w:rsidRPr="003867ED">
        <w:rPr>
          <w:rFonts w:ascii="Times New Roman" w:hAnsi="Times New Roman" w:cs="Times New Roman"/>
          <w:color w:val="C00000"/>
        </w:rPr>
        <w:t>it is c</w:t>
      </w:r>
      <w:r w:rsidRPr="003867ED">
        <w:rPr>
          <w:rFonts w:ascii="Times New Roman" w:eastAsia="Times New Roman" w:hAnsi="Times New Roman" w:cs="Times New Roman"/>
          <w:color w:val="C00000"/>
        </w:rPr>
        <w:t xml:space="preserve">learly stated in the study aims and the Methods section, we prefer to leave it out of the title, which is already considerably complex. </w:t>
      </w:r>
    </w:p>
    <w:p w14:paraId="77D214B7" w14:textId="0718F59F" w:rsidR="0017772F" w:rsidRPr="0096692D" w:rsidRDefault="003867ED" w:rsidP="00E00CB8">
      <w:pPr>
        <w:pStyle w:val="ListParagraph"/>
        <w:numPr>
          <w:ilvl w:val="0"/>
          <w:numId w:val="1"/>
        </w:numPr>
        <w:spacing w:after="240"/>
        <w:ind w:hanging="357"/>
        <w:contextualSpacing w:val="0"/>
        <w:rPr>
          <w:rFonts w:ascii="Times New Roman" w:eastAsia="Times New Roman" w:hAnsi="Times New Roman" w:cs="Times New Roman"/>
        </w:rPr>
      </w:pPr>
      <w:r w:rsidRPr="0096692D">
        <w:rPr>
          <w:rFonts w:ascii="Times New Roman" w:hAnsi="Times New Roman" w:cs="Times New Roman"/>
          <w:color w:val="000000" w:themeColor="text1"/>
        </w:rPr>
        <w:t>“</w:t>
      </w:r>
      <w:r w:rsidRPr="0096692D">
        <w:rPr>
          <w:rFonts w:ascii="Times New Roman" w:eastAsia="Times New Roman" w:hAnsi="Times New Roman" w:cs="Times New Roman"/>
        </w:rPr>
        <w:t>Although results were stratified by gender, they were not stratified by age, and it varied from 4 to 18 years of age</w:t>
      </w:r>
      <w:r w:rsidR="0017772F" w:rsidRPr="0096692D">
        <w:rPr>
          <w:rFonts w:ascii="Times New Roman" w:eastAsia="Times New Roman" w:hAnsi="Times New Roman" w:cs="Times New Roman"/>
        </w:rPr>
        <w:t xml:space="preserve">. </w:t>
      </w:r>
    </w:p>
    <w:p w14:paraId="41746BCE" w14:textId="0FD546F6" w:rsidR="006C153B" w:rsidRPr="00B05BFB" w:rsidRDefault="0017772F" w:rsidP="00E00CB8">
      <w:pPr>
        <w:spacing w:after="240"/>
        <w:rPr>
          <w:rFonts w:ascii="Times New Roman" w:eastAsia="Times New Roman" w:hAnsi="Times New Roman" w:cs="Times New Roman"/>
          <w:color w:val="C00000"/>
        </w:rPr>
      </w:pPr>
      <w:r w:rsidRPr="0058655F">
        <w:rPr>
          <w:rFonts w:ascii="Times New Roman" w:eastAsia="Times New Roman" w:hAnsi="Times New Roman" w:cs="Times New Roman"/>
          <w:color w:val="C00000"/>
        </w:rPr>
        <w:t xml:space="preserve">Response: As </w:t>
      </w:r>
      <w:r w:rsidR="00BE7281" w:rsidRPr="0058655F">
        <w:rPr>
          <w:rFonts w:ascii="Times New Roman" w:eastAsia="Times New Roman" w:hAnsi="Times New Roman" w:cs="Times New Roman"/>
          <w:color w:val="C00000"/>
        </w:rPr>
        <w:t>suggested</w:t>
      </w:r>
      <w:r w:rsidRPr="0058655F">
        <w:rPr>
          <w:rFonts w:ascii="Times New Roman" w:eastAsia="Times New Roman" w:hAnsi="Times New Roman" w:cs="Times New Roman"/>
          <w:color w:val="C00000"/>
        </w:rPr>
        <w:t xml:space="preserve"> by reviewer</w:t>
      </w:r>
      <w:r w:rsidR="00BE7281" w:rsidRPr="0058655F">
        <w:rPr>
          <w:rFonts w:ascii="Times New Roman" w:eastAsia="Times New Roman" w:hAnsi="Times New Roman" w:cs="Times New Roman"/>
          <w:color w:val="C00000"/>
        </w:rPr>
        <w:t xml:space="preserve">s </w:t>
      </w:r>
      <w:r w:rsidRPr="0058655F">
        <w:rPr>
          <w:rFonts w:ascii="Times New Roman" w:eastAsia="Times New Roman" w:hAnsi="Times New Roman" w:cs="Times New Roman"/>
          <w:color w:val="C00000"/>
        </w:rPr>
        <w:t xml:space="preserve">1 and 3, </w:t>
      </w:r>
      <w:r w:rsidR="00091071">
        <w:rPr>
          <w:rFonts w:ascii="Times New Roman" w:eastAsia="Times New Roman" w:hAnsi="Times New Roman" w:cs="Times New Roman"/>
          <w:color w:val="C00000"/>
        </w:rPr>
        <w:t xml:space="preserve">we </w:t>
      </w:r>
      <w:r w:rsidR="009E0018">
        <w:rPr>
          <w:rFonts w:ascii="Times New Roman" w:eastAsia="Times New Roman" w:hAnsi="Times New Roman" w:cs="Times New Roman"/>
          <w:color w:val="C00000"/>
        </w:rPr>
        <w:t xml:space="preserve">analyzed </w:t>
      </w:r>
      <w:r w:rsidR="00D44C09">
        <w:rPr>
          <w:rFonts w:ascii="Times New Roman" w:eastAsia="Times New Roman" w:hAnsi="Times New Roman" w:cs="Times New Roman"/>
          <w:color w:val="C00000"/>
        </w:rPr>
        <w:t xml:space="preserve">the </w:t>
      </w:r>
      <w:r w:rsidR="009E0018">
        <w:rPr>
          <w:rFonts w:ascii="Times New Roman" w:eastAsia="Times New Roman" w:hAnsi="Times New Roman" w:cs="Times New Roman"/>
          <w:color w:val="C00000"/>
        </w:rPr>
        <w:t xml:space="preserve">data </w:t>
      </w:r>
      <w:r w:rsidR="00091071">
        <w:rPr>
          <w:rFonts w:ascii="Times New Roman" w:eastAsia="Times New Roman" w:hAnsi="Times New Roman" w:cs="Times New Roman"/>
          <w:color w:val="C00000"/>
        </w:rPr>
        <w:t xml:space="preserve">stratified by age </w:t>
      </w:r>
      <w:r w:rsidRPr="0058655F">
        <w:rPr>
          <w:rFonts w:ascii="Times New Roman" w:eastAsia="Times New Roman" w:hAnsi="Times New Roman" w:cs="Times New Roman"/>
          <w:color w:val="C00000"/>
        </w:rPr>
        <w:t>(</w:t>
      </w:r>
      <w:r w:rsidR="00091071">
        <w:rPr>
          <w:rFonts w:ascii="Times New Roman" w:eastAsia="Times New Roman" w:hAnsi="Times New Roman" w:cs="Times New Roman"/>
          <w:color w:val="C00000"/>
        </w:rPr>
        <w:t>using</w:t>
      </w:r>
      <w:r w:rsidR="00BE7281" w:rsidRPr="0058655F">
        <w:rPr>
          <w:rFonts w:ascii="Times New Roman" w:eastAsia="Times New Roman" w:hAnsi="Times New Roman" w:cs="Times New Roman"/>
          <w:color w:val="C00000"/>
        </w:rPr>
        <w:t xml:space="preserve"> a cutoff point of</w:t>
      </w:r>
      <w:r w:rsidRPr="0058655F">
        <w:rPr>
          <w:rFonts w:ascii="Times New Roman" w:eastAsia="Times New Roman" w:hAnsi="Times New Roman" w:cs="Times New Roman"/>
          <w:color w:val="C00000"/>
        </w:rPr>
        <w:t xml:space="preserve"> 10 years</w:t>
      </w:r>
      <w:r w:rsidR="00BE7281" w:rsidRPr="0058655F">
        <w:rPr>
          <w:rFonts w:ascii="Times New Roman" w:eastAsia="Times New Roman" w:hAnsi="Times New Roman" w:cs="Times New Roman"/>
          <w:color w:val="C00000"/>
        </w:rPr>
        <w:t>)</w:t>
      </w:r>
      <w:r w:rsidR="003F1AFC">
        <w:rPr>
          <w:rFonts w:ascii="Times New Roman" w:eastAsia="Times New Roman" w:hAnsi="Times New Roman" w:cs="Times New Roman"/>
          <w:color w:val="C00000"/>
        </w:rPr>
        <w:t xml:space="preserve">. The </w:t>
      </w:r>
      <w:r w:rsidR="00945BFB">
        <w:rPr>
          <w:rFonts w:ascii="Times New Roman" w:eastAsia="Times New Roman" w:hAnsi="Times New Roman" w:cs="Times New Roman"/>
          <w:color w:val="C00000"/>
        </w:rPr>
        <w:t>analysis</w:t>
      </w:r>
      <w:r w:rsidR="00BE7281" w:rsidRPr="0058655F">
        <w:rPr>
          <w:rFonts w:ascii="Times New Roman" w:eastAsia="Times New Roman" w:hAnsi="Times New Roman" w:cs="Times New Roman"/>
          <w:color w:val="C00000"/>
        </w:rPr>
        <w:t xml:space="preserve"> is presented in the Results section and </w:t>
      </w:r>
      <w:r w:rsidR="00CE1E9A">
        <w:rPr>
          <w:rFonts w:ascii="Times New Roman" w:eastAsia="Times New Roman" w:hAnsi="Times New Roman" w:cs="Times New Roman"/>
          <w:color w:val="C00000"/>
        </w:rPr>
        <w:t xml:space="preserve">in the </w:t>
      </w:r>
      <w:r w:rsidR="00BE7281" w:rsidRPr="0058655F">
        <w:rPr>
          <w:rFonts w:ascii="Times New Roman" w:eastAsia="Times New Roman" w:hAnsi="Times New Roman" w:cs="Times New Roman"/>
          <w:color w:val="C00000"/>
        </w:rPr>
        <w:t>tables of the revised manuscript</w:t>
      </w:r>
      <w:r w:rsidRPr="0058655F">
        <w:rPr>
          <w:rFonts w:ascii="Times New Roman" w:eastAsia="Times New Roman" w:hAnsi="Times New Roman" w:cs="Times New Roman"/>
          <w:color w:val="C00000"/>
        </w:rPr>
        <w:t>.</w:t>
      </w:r>
      <w:r w:rsidR="0091627D" w:rsidRPr="0058655F">
        <w:rPr>
          <w:rFonts w:ascii="Times New Roman" w:eastAsia="Times New Roman" w:hAnsi="Times New Roman" w:cs="Times New Roman"/>
          <w:color w:val="C00000"/>
        </w:rPr>
        <w:t xml:space="preserve"> We found no differences between the two age groups in </w:t>
      </w:r>
      <w:commentRangeStart w:id="2"/>
      <w:r w:rsidR="0091627D" w:rsidRPr="0011061F">
        <w:rPr>
          <w:rFonts w:ascii="Times New Roman" w:eastAsia="Times New Roman" w:hAnsi="Times New Roman" w:cs="Times New Roman"/>
          <w:color w:val="C00000"/>
        </w:rPr>
        <w:t>children who managed to urinate</w:t>
      </w:r>
      <w:r w:rsidR="0091627D" w:rsidRPr="0058655F">
        <w:rPr>
          <w:rFonts w:ascii="Times New Roman" w:eastAsia="Times New Roman" w:hAnsi="Times New Roman" w:cs="Times New Roman"/>
          <w:color w:val="C00000"/>
        </w:rPr>
        <w:t xml:space="preserve"> </w:t>
      </w:r>
      <w:commentRangeEnd w:id="2"/>
      <w:r w:rsidR="00BE33EB">
        <w:rPr>
          <w:rStyle w:val="CommentReference"/>
        </w:rPr>
        <w:commentReference w:id="2"/>
      </w:r>
      <w:r w:rsidR="0091627D" w:rsidRPr="0058655F">
        <w:rPr>
          <w:rFonts w:ascii="Times New Roman" w:eastAsia="Times New Roman" w:hAnsi="Times New Roman" w:cs="Times New Roman"/>
          <w:color w:val="C00000"/>
        </w:rPr>
        <w:t xml:space="preserve">in </w:t>
      </w:r>
      <w:r w:rsidR="00657AF1">
        <w:rPr>
          <w:rFonts w:ascii="Times New Roman" w:eastAsia="Times New Roman" w:hAnsi="Times New Roman" w:cs="Times New Roman"/>
          <w:color w:val="C00000"/>
        </w:rPr>
        <w:t xml:space="preserve">either of </w:t>
      </w:r>
      <w:r w:rsidR="0091627D" w:rsidRPr="0058655F">
        <w:rPr>
          <w:rFonts w:ascii="Times New Roman" w:eastAsia="Times New Roman" w:hAnsi="Times New Roman" w:cs="Times New Roman"/>
          <w:color w:val="C00000"/>
        </w:rPr>
        <w:t>the two tests</w:t>
      </w:r>
      <w:r w:rsidR="00170B13">
        <w:rPr>
          <w:rFonts w:ascii="Times New Roman" w:eastAsia="Times New Roman" w:hAnsi="Times New Roman" w:cs="Times New Roman"/>
          <w:color w:val="C00000"/>
        </w:rPr>
        <w:t xml:space="preserve">. </w:t>
      </w:r>
      <w:r w:rsidR="00D861BA">
        <w:rPr>
          <w:rFonts w:ascii="Times New Roman" w:eastAsia="Times New Roman" w:hAnsi="Times New Roman" w:cs="Times New Roman"/>
          <w:color w:val="C00000"/>
        </w:rPr>
        <w:t>Also, there were no differences in t</w:t>
      </w:r>
      <w:r w:rsidR="00ED169F">
        <w:rPr>
          <w:rFonts w:ascii="Times New Roman" w:eastAsia="Times New Roman" w:hAnsi="Times New Roman" w:cs="Times New Roman"/>
          <w:color w:val="C00000"/>
        </w:rPr>
        <w:t>ests’ sensitivity between the two age groups.</w:t>
      </w:r>
      <w:r w:rsidR="0091627D" w:rsidRPr="0058655F">
        <w:rPr>
          <w:rFonts w:ascii="Times New Roman" w:eastAsia="Times New Roman" w:hAnsi="Times New Roman" w:cs="Times New Roman"/>
          <w:color w:val="C00000"/>
        </w:rPr>
        <w:t xml:space="preserve"> </w:t>
      </w:r>
    </w:p>
    <w:p w14:paraId="1D32DE48" w14:textId="47935E11" w:rsidR="0091627D" w:rsidRPr="00DE2F42" w:rsidRDefault="0091627D" w:rsidP="00DE2F42">
      <w:pPr>
        <w:spacing w:after="240"/>
        <w:ind w:left="720"/>
        <w:rPr>
          <w:rFonts w:ascii="Times New Roman" w:eastAsia="Times New Roman" w:hAnsi="Times New Roman" w:cs="Times New Roman"/>
          <w:color w:val="C00000"/>
        </w:rPr>
      </w:pPr>
      <w:commentRangeStart w:id="3"/>
      <w:r w:rsidRPr="00DE2F42">
        <w:rPr>
          <w:rFonts w:ascii="Times New Roman" w:eastAsia="Times New Roman" w:hAnsi="Times New Roman" w:cs="Times New Roman"/>
        </w:rPr>
        <w:t xml:space="preserve">The results shown that 41 (39%) children had vesicoureteral reflux, 9 (9%) underwent excision of a posterior urethral valve and 11 (10%) children underwent ureteral reimplantation </w:t>
      </w:r>
      <w:commentRangeEnd w:id="3"/>
      <w:r w:rsidR="00DE2F42">
        <w:rPr>
          <w:rStyle w:val="CommentReference"/>
        </w:rPr>
        <w:commentReference w:id="3"/>
      </w:r>
      <w:r w:rsidRPr="00DE2F42">
        <w:rPr>
          <w:rFonts w:ascii="Times New Roman" w:eastAsia="Times New Roman" w:hAnsi="Times New Roman" w:cs="Times New Roman"/>
        </w:rPr>
        <w:t xml:space="preserve">surgery. What about the other 43 children? </w:t>
      </w:r>
    </w:p>
    <w:p w14:paraId="21938618" w14:textId="55B669A6" w:rsidR="00BE7281" w:rsidRPr="0058655F" w:rsidRDefault="0091627D" w:rsidP="00E00CB8">
      <w:pPr>
        <w:spacing w:after="240"/>
        <w:rPr>
          <w:rFonts w:ascii="Times New Roman" w:eastAsia="Times New Roman" w:hAnsi="Times New Roman" w:cs="Times New Roman"/>
          <w:color w:val="C00000"/>
        </w:rPr>
      </w:pPr>
      <w:r w:rsidRPr="0058655F">
        <w:rPr>
          <w:rFonts w:ascii="Times New Roman" w:eastAsia="Times New Roman" w:hAnsi="Times New Roman" w:cs="Times New Roman"/>
          <w:color w:val="C00000"/>
        </w:rPr>
        <w:t>Response: The</w:t>
      </w:r>
      <w:r w:rsidR="00BD7B5C" w:rsidRPr="0058655F">
        <w:rPr>
          <w:rFonts w:ascii="Times New Roman" w:eastAsia="Times New Roman" w:hAnsi="Times New Roman" w:cs="Times New Roman"/>
          <w:color w:val="C00000"/>
        </w:rPr>
        <w:t>se</w:t>
      </w:r>
      <w:r w:rsidRPr="0058655F">
        <w:rPr>
          <w:rFonts w:ascii="Times New Roman" w:eastAsia="Times New Roman" w:hAnsi="Times New Roman" w:cs="Times New Roman"/>
          <w:color w:val="C00000"/>
        </w:rPr>
        <w:t xml:space="preserve"> number</w:t>
      </w:r>
      <w:r w:rsidR="00BD7B5C" w:rsidRPr="0058655F">
        <w:rPr>
          <w:rFonts w:ascii="Times New Roman" w:eastAsia="Times New Roman" w:hAnsi="Times New Roman" w:cs="Times New Roman"/>
          <w:color w:val="C00000"/>
        </w:rPr>
        <w:t>s</w:t>
      </w:r>
      <w:r w:rsidRPr="0058655F">
        <w:rPr>
          <w:rFonts w:ascii="Times New Roman" w:eastAsia="Times New Roman" w:hAnsi="Times New Roman" w:cs="Times New Roman"/>
          <w:color w:val="C00000"/>
        </w:rPr>
        <w:t xml:space="preserve"> </w:t>
      </w:r>
      <w:r w:rsidR="00BD7B5C" w:rsidRPr="0058655F">
        <w:rPr>
          <w:rFonts w:ascii="Times New Roman" w:eastAsia="Times New Roman" w:hAnsi="Times New Roman" w:cs="Times New Roman"/>
          <w:color w:val="C00000"/>
        </w:rPr>
        <w:t xml:space="preserve">were mentioned in the context of the participants' medical history. However, not all children had been diagnosed before the study; some children presented with symptoms and were tested </w:t>
      </w:r>
      <w:r w:rsidR="00C80F13" w:rsidRPr="0058655F">
        <w:rPr>
          <w:rFonts w:ascii="Times New Roman" w:eastAsia="Times New Roman" w:hAnsi="Times New Roman" w:cs="Times New Roman"/>
          <w:color w:val="C00000"/>
        </w:rPr>
        <w:t xml:space="preserve">here </w:t>
      </w:r>
      <w:r w:rsidR="00BD7B5C" w:rsidRPr="0058655F">
        <w:rPr>
          <w:rFonts w:ascii="Times New Roman" w:eastAsia="Times New Roman" w:hAnsi="Times New Roman" w:cs="Times New Roman"/>
          <w:color w:val="C00000"/>
        </w:rPr>
        <w:t>for diagnostic purposes. We</w:t>
      </w:r>
      <w:r w:rsidRPr="0058655F">
        <w:rPr>
          <w:rFonts w:ascii="Times New Roman" w:eastAsia="Times New Roman" w:hAnsi="Times New Roman" w:cs="Times New Roman"/>
          <w:color w:val="C00000"/>
        </w:rPr>
        <w:t xml:space="preserve"> agree that </w:t>
      </w:r>
      <w:r w:rsidR="00BD7B5C" w:rsidRPr="0058655F">
        <w:rPr>
          <w:rFonts w:ascii="Times New Roman" w:eastAsia="Times New Roman" w:hAnsi="Times New Roman" w:cs="Times New Roman"/>
          <w:color w:val="C00000"/>
        </w:rPr>
        <w:t xml:space="preserve">the presentation of medical history and symptoms in the </w:t>
      </w:r>
      <w:r w:rsidRPr="0058655F">
        <w:rPr>
          <w:rFonts w:ascii="Times New Roman" w:eastAsia="Times New Roman" w:hAnsi="Times New Roman" w:cs="Times New Roman"/>
          <w:color w:val="C00000"/>
        </w:rPr>
        <w:t xml:space="preserve">first part of the </w:t>
      </w:r>
      <w:r w:rsidR="00BD7B5C" w:rsidRPr="0058655F">
        <w:rPr>
          <w:rFonts w:ascii="Times New Roman" w:eastAsia="Times New Roman" w:hAnsi="Times New Roman" w:cs="Times New Roman"/>
          <w:color w:val="C00000"/>
        </w:rPr>
        <w:t>R</w:t>
      </w:r>
      <w:r w:rsidRPr="0058655F">
        <w:rPr>
          <w:rFonts w:ascii="Times New Roman" w:eastAsia="Times New Roman" w:hAnsi="Times New Roman" w:cs="Times New Roman"/>
          <w:color w:val="C00000"/>
        </w:rPr>
        <w:t xml:space="preserve">esults </w:t>
      </w:r>
      <w:r w:rsidR="005D7C88" w:rsidRPr="0058655F">
        <w:rPr>
          <w:rFonts w:ascii="Times New Roman" w:eastAsia="Times New Roman" w:hAnsi="Times New Roman" w:cs="Times New Roman"/>
          <w:color w:val="C00000"/>
        </w:rPr>
        <w:t>section was unclear, and we have revised it</w:t>
      </w:r>
      <w:r w:rsidRPr="0058655F">
        <w:rPr>
          <w:rFonts w:ascii="Times New Roman" w:eastAsia="Times New Roman" w:hAnsi="Times New Roman" w:cs="Times New Roman"/>
          <w:color w:val="C00000"/>
        </w:rPr>
        <w:t xml:space="preserve">. </w:t>
      </w:r>
    </w:p>
    <w:p w14:paraId="1D1855AF" w14:textId="612D0A7A" w:rsidR="00BE7281" w:rsidRPr="00E85DA4" w:rsidRDefault="00C80F13" w:rsidP="00E00CB8">
      <w:pPr>
        <w:pStyle w:val="ListParagraph"/>
        <w:numPr>
          <w:ilvl w:val="0"/>
          <w:numId w:val="1"/>
        </w:numPr>
        <w:spacing w:after="240"/>
        <w:rPr>
          <w:rFonts w:ascii="Times New Roman" w:eastAsia="Times New Roman" w:hAnsi="Times New Roman" w:cs="Times New Roman"/>
        </w:rPr>
      </w:pPr>
      <w:r w:rsidRPr="00E85DA4">
        <w:rPr>
          <w:rFonts w:ascii="Times New Roman" w:eastAsia="Times New Roman" w:hAnsi="Times New Roman" w:cs="Times New Roman"/>
        </w:rPr>
        <w:t>“However, the voiding curves of the UDS and non-invasive EMG uroflow tests were classified and compared by “three pediatric urologists highly experienced with interpreting such studies”. It is not clear if all three revised all exams and how did you decided which one to use, if a different interpretation raised among them.”</w:t>
      </w:r>
    </w:p>
    <w:p w14:paraId="1EF2366E" w14:textId="4EA7F6DB" w:rsidR="00C80F13" w:rsidRPr="0058655F" w:rsidRDefault="00C80F13" w:rsidP="00E00CB8">
      <w:pPr>
        <w:spacing w:after="240"/>
        <w:rPr>
          <w:rFonts w:ascii="Times New Roman" w:eastAsia="Times New Roman" w:hAnsi="Times New Roman" w:cs="Times New Roman"/>
          <w:color w:val="C00000"/>
        </w:rPr>
      </w:pPr>
      <w:r w:rsidRPr="0058655F">
        <w:rPr>
          <w:rFonts w:ascii="Times New Roman" w:eastAsia="Times New Roman" w:hAnsi="Times New Roman" w:cs="Times New Roman"/>
          <w:color w:val="C00000"/>
        </w:rPr>
        <w:t xml:space="preserve">Response: Not all three pediatric urologists were present during the tests. However, all three attended routine weekly departmental meetings </w:t>
      </w:r>
      <w:r w:rsidR="00596AEF">
        <w:rPr>
          <w:rFonts w:ascii="Times New Roman" w:eastAsia="Times New Roman" w:hAnsi="Times New Roman" w:cs="Times New Roman"/>
          <w:color w:val="C00000"/>
        </w:rPr>
        <w:t>to discuss</w:t>
      </w:r>
      <w:r w:rsidR="007E1E53">
        <w:rPr>
          <w:rFonts w:ascii="Times New Roman" w:eastAsia="Times New Roman" w:hAnsi="Times New Roman" w:cs="Times New Roman"/>
          <w:color w:val="C00000"/>
        </w:rPr>
        <w:t xml:space="preserve"> </w:t>
      </w:r>
      <w:r w:rsidR="00596AEF">
        <w:rPr>
          <w:rFonts w:ascii="Times New Roman" w:eastAsia="Times New Roman" w:hAnsi="Times New Roman" w:cs="Times New Roman"/>
          <w:color w:val="C00000"/>
        </w:rPr>
        <w:t xml:space="preserve">test results </w:t>
      </w:r>
      <w:r w:rsidR="007E1E53">
        <w:rPr>
          <w:rFonts w:ascii="Times New Roman" w:eastAsia="Times New Roman" w:hAnsi="Times New Roman" w:cs="Times New Roman"/>
          <w:color w:val="C00000"/>
        </w:rPr>
        <w:t xml:space="preserve">and </w:t>
      </w:r>
      <w:r w:rsidR="003253F4">
        <w:rPr>
          <w:rFonts w:ascii="Times New Roman" w:eastAsia="Times New Roman" w:hAnsi="Times New Roman" w:cs="Times New Roman"/>
          <w:color w:val="C00000"/>
        </w:rPr>
        <w:t xml:space="preserve">reach </w:t>
      </w:r>
      <w:r w:rsidR="00B260BD">
        <w:rPr>
          <w:rFonts w:ascii="Times New Roman" w:eastAsia="Times New Roman" w:hAnsi="Times New Roman" w:cs="Times New Roman"/>
          <w:color w:val="C00000"/>
        </w:rPr>
        <w:t>a consensus on diagnosis, classification,</w:t>
      </w:r>
      <w:r w:rsidR="000079C4">
        <w:rPr>
          <w:rFonts w:ascii="Times New Roman" w:eastAsia="Times New Roman" w:hAnsi="Times New Roman" w:cs="Times New Roman"/>
          <w:color w:val="C00000"/>
        </w:rPr>
        <w:t xml:space="preserve"> and </w:t>
      </w:r>
      <w:r w:rsidRPr="0058655F">
        <w:rPr>
          <w:rFonts w:ascii="Times New Roman" w:eastAsia="Times New Roman" w:hAnsi="Times New Roman" w:cs="Times New Roman"/>
          <w:color w:val="C00000"/>
        </w:rPr>
        <w:t xml:space="preserve">continued follow-up and treatment. We have added this information to the relevant part of the Method section. </w:t>
      </w:r>
    </w:p>
    <w:p w14:paraId="434909AA" w14:textId="77777777" w:rsidR="00FF7682" w:rsidRPr="0058655F" w:rsidRDefault="00FF7682" w:rsidP="00E00CB8">
      <w:pPr>
        <w:pStyle w:val="ListParagraph"/>
        <w:numPr>
          <w:ilvl w:val="0"/>
          <w:numId w:val="1"/>
        </w:numPr>
        <w:spacing w:after="240"/>
        <w:rPr>
          <w:rFonts w:ascii="Times New Roman" w:eastAsia="Times New Roman" w:hAnsi="Times New Roman" w:cs="Times New Roman"/>
        </w:rPr>
      </w:pPr>
      <w:r w:rsidRPr="0058655F">
        <w:rPr>
          <w:rFonts w:ascii="Times New Roman" w:eastAsia="Times New Roman" w:hAnsi="Times New Roman" w:cs="Times New Roman"/>
        </w:rPr>
        <w:t>“Also, it was interesting to learn that, in children with normal micturition curves, the results were the same in both tests. If the catheter was the only villain, one would expect a different conclusion. Is it possible that other factors, beside the catheter, are influencing the results?”</w:t>
      </w:r>
    </w:p>
    <w:p w14:paraId="7E3B9879" w14:textId="61D9EFC7" w:rsidR="00170C8A" w:rsidRPr="0058655F" w:rsidRDefault="00170C8A" w:rsidP="00E00CB8">
      <w:pPr>
        <w:spacing w:after="240"/>
        <w:rPr>
          <w:rFonts w:ascii="Times New Roman" w:eastAsia="Times New Roman" w:hAnsi="Times New Roman" w:cs="Times New Roman"/>
          <w:color w:val="C00000"/>
        </w:rPr>
      </w:pPr>
      <w:r w:rsidRPr="0058655F">
        <w:rPr>
          <w:rFonts w:ascii="Times New Roman" w:eastAsia="Times New Roman" w:hAnsi="Times New Roman" w:cs="Times New Roman"/>
          <w:color w:val="C00000"/>
        </w:rPr>
        <w:t>Response:</w:t>
      </w:r>
      <w:r w:rsidRPr="0058655F">
        <w:rPr>
          <w:rFonts w:ascii="Times New Roman" w:eastAsia="Times New Roman" w:hAnsi="Times New Roman" w:cs="Times New Roman"/>
        </w:rPr>
        <w:t xml:space="preserve"> </w:t>
      </w:r>
      <w:r w:rsidR="002B0ADF" w:rsidRPr="0058655F">
        <w:rPr>
          <w:rFonts w:ascii="Times New Roman" w:eastAsia="Times New Roman" w:hAnsi="Times New Roman" w:cs="Times New Roman"/>
          <w:color w:val="C00000"/>
        </w:rPr>
        <w:t>The fact that children with normal</w:t>
      </w:r>
      <w:r w:rsidR="00545950" w:rsidRPr="0058655F">
        <w:rPr>
          <w:rFonts w:ascii="Times New Roman" w:eastAsia="Times New Roman" w:hAnsi="Times New Roman" w:cs="Times New Roman"/>
          <w:color w:val="C00000"/>
        </w:rPr>
        <w:t>, bell-shaped</w:t>
      </w:r>
      <w:r w:rsidR="002B0ADF" w:rsidRPr="0058655F">
        <w:rPr>
          <w:rFonts w:ascii="Times New Roman" w:eastAsia="Times New Roman" w:hAnsi="Times New Roman" w:cs="Times New Roman"/>
          <w:color w:val="C00000"/>
        </w:rPr>
        <w:t xml:space="preserve"> micturition curves</w:t>
      </w:r>
      <w:r w:rsidR="00545950" w:rsidRPr="0058655F">
        <w:rPr>
          <w:rFonts w:ascii="Times New Roman" w:eastAsia="Times New Roman" w:hAnsi="Times New Roman" w:cs="Times New Roman"/>
          <w:color w:val="C00000"/>
        </w:rPr>
        <w:t xml:space="preserve"> appeared to be less affected </w:t>
      </w:r>
      <w:r w:rsidR="003846A7" w:rsidRPr="0058655F">
        <w:rPr>
          <w:rFonts w:ascii="Times New Roman" w:eastAsia="Times New Roman" w:hAnsi="Times New Roman" w:cs="Times New Roman"/>
          <w:color w:val="C00000"/>
        </w:rPr>
        <w:t xml:space="preserve">by the presence of the catheter is </w:t>
      </w:r>
      <w:r w:rsidR="00A9137D">
        <w:rPr>
          <w:rFonts w:ascii="Times New Roman" w:eastAsia="Times New Roman" w:hAnsi="Times New Roman" w:cs="Times New Roman"/>
          <w:color w:val="C00000"/>
        </w:rPr>
        <w:t>discusse</w:t>
      </w:r>
      <w:r w:rsidR="00B41E4A">
        <w:rPr>
          <w:rFonts w:ascii="Times New Roman" w:eastAsia="Times New Roman" w:hAnsi="Times New Roman" w:cs="Times New Roman"/>
          <w:color w:val="C00000"/>
        </w:rPr>
        <w:t xml:space="preserve">d </w:t>
      </w:r>
      <w:r w:rsidR="003846A7" w:rsidRPr="0058655F">
        <w:rPr>
          <w:rFonts w:ascii="Times New Roman" w:eastAsia="Times New Roman" w:hAnsi="Times New Roman" w:cs="Times New Roman"/>
          <w:color w:val="C00000"/>
        </w:rPr>
        <w:t xml:space="preserve">in the Discussion section. </w:t>
      </w:r>
      <w:r w:rsidR="00FA3D25" w:rsidRPr="0058655F">
        <w:rPr>
          <w:rFonts w:ascii="Times New Roman" w:eastAsia="Times New Roman" w:hAnsi="Times New Roman" w:cs="Times New Roman"/>
          <w:color w:val="C00000"/>
        </w:rPr>
        <w:t>We believe t</w:t>
      </w:r>
      <w:r w:rsidR="004D1D64" w:rsidRPr="0058655F">
        <w:rPr>
          <w:rFonts w:ascii="Times New Roman" w:eastAsia="Times New Roman" w:hAnsi="Times New Roman" w:cs="Times New Roman"/>
          <w:color w:val="C00000"/>
        </w:rPr>
        <w:t xml:space="preserve">he catheter </w:t>
      </w:r>
      <w:r w:rsidR="00333203">
        <w:rPr>
          <w:rFonts w:ascii="Times New Roman" w:eastAsia="Times New Roman" w:hAnsi="Times New Roman" w:cs="Times New Roman"/>
          <w:color w:val="C00000"/>
        </w:rPr>
        <w:t xml:space="preserve">has a </w:t>
      </w:r>
      <w:r w:rsidR="00625145">
        <w:rPr>
          <w:rFonts w:ascii="Times New Roman" w:eastAsia="Times New Roman" w:hAnsi="Times New Roman" w:cs="Times New Roman"/>
          <w:color w:val="C00000"/>
        </w:rPr>
        <w:t>critical</w:t>
      </w:r>
      <w:r w:rsidR="00333203">
        <w:rPr>
          <w:rFonts w:ascii="Times New Roman" w:eastAsia="Times New Roman" w:hAnsi="Times New Roman" w:cs="Times New Roman"/>
          <w:color w:val="C00000"/>
        </w:rPr>
        <w:t xml:space="preserve"> effect </w:t>
      </w:r>
      <w:r w:rsidR="00FB3C89">
        <w:rPr>
          <w:rFonts w:ascii="Times New Roman" w:eastAsia="Times New Roman" w:hAnsi="Times New Roman" w:cs="Times New Roman"/>
          <w:color w:val="C00000"/>
        </w:rPr>
        <w:t>on the quality of the test,</w:t>
      </w:r>
      <w:r w:rsidR="00F5208B" w:rsidRPr="0058655F">
        <w:rPr>
          <w:rFonts w:ascii="Times New Roman" w:eastAsia="Times New Roman" w:hAnsi="Times New Roman" w:cs="Times New Roman"/>
          <w:color w:val="C00000"/>
        </w:rPr>
        <w:t xml:space="preserve"> </w:t>
      </w:r>
      <w:r w:rsidR="00A81F04" w:rsidRPr="0058655F">
        <w:rPr>
          <w:rFonts w:ascii="Times New Roman" w:eastAsia="Times New Roman" w:hAnsi="Times New Roman" w:cs="Times New Roman"/>
          <w:color w:val="C00000"/>
        </w:rPr>
        <w:t xml:space="preserve">although it appears that </w:t>
      </w:r>
      <w:r w:rsidR="0015532A" w:rsidRPr="0058655F">
        <w:rPr>
          <w:rFonts w:ascii="Times New Roman" w:eastAsia="Times New Roman" w:hAnsi="Times New Roman" w:cs="Times New Roman"/>
          <w:color w:val="C00000"/>
        </w:rPr>
        <w:t xml:space="preserve">having </w:t>
      </w:r>
      <w:r w:rsidR="00505E19" w:rsidRPr="0058655F">
        <w:rPr>
          <w:rFonts w:ascii="Times New Roman" w:eastAsia="Times New Roman" w:hAnsi="Times New Roman" w:cs="Times New Roman"/>
          <w:color w:val="C00000"/>
        </w:rPr>
        <w:t xml:space="preserve">a </w:t>
      </w:r>
      <w:r w:rsidR="00502228" w:rsidRPr="0058655F">
        <w:rPr>
          <w:rFonts w:ascii="Times New Roman" w:eastAsia="Times New Roman" w:hAnsi="Times New Roman" w:cs="Times New Roman"/>
          <w:color w:val="C00000"/>
        </w:rPr>
        <w:t xml:space="preserve">normal </w:t>
      </w:r>
      <w:r w:rsidR="00505E19" w:rsidRPr="0058655F">
        <w:rPr>
          <w:rFonts w:ascii="Times New Roman" w:eastAsia="Times New Roman" w:hAnsi="Times New Roman" w:cs="Times New Roman"/>
          <w:color w:val="C00000"/>
        </w:rPr>
        <w:t>micturition curve</w:t>
      </w:r>
      <w:r w:rsidR="0015532A" w:rsidRPr="0058655F">
        <w:rPr>
          <w:rFonts w:ascii="Times New Roman" w:eastAsia="Times New Roman" w:hAnsi="Times New Roman" w:cs="Times New Roman"/>
          <w:color w:val="C00000"/>
        </w:rPr>
        <w:t xml:space="preserve"> </w:t>
      </w:r>
      <w:r w:rsidR="00EF3984" w:rsidRPr="0058655F">
        <w:rPr>
          <w:rFonts w:ascii="Times New Roman" w:eastAsia="Times New Roman" w:hAnsi="Times New Roman" w:cs="Times New Roman"/>
          <w:color w:val="C00000"/>
        </w:rPr>
        <w:t xml:space="preserve">can </w:t>
      </w:r>
      <w:r w:rsidR="004053F1" w:rsidRPr="0058655F">
        <w:rPr>
          <w:rFonts w:ascii="Times New Roman" w:eastAsia="Times New Roman" w:hAnsi="Times New Roman" w:cs="Times New Roman"/>
          <w:color w:val="C00000"/>
        </w:rPr>
        <w:t>compensate for the</w:t>
      </w:r>
      <w:r w:rsidR="00A256B9" w:rsidRPr="0058655F">
        <w:rPr>
          <w:rFonts w:ascii="Times New Roman" w:eastAsia="Times New Roman" w:hAnsi="Times New Roman" w:cs="Times New Roman"/>
          <w:color w:val="C00000"/>
        </w:rPr>
        <w:t xml:space="preserve"> catheter’s </w:t>
      </w:r>
      <w:r w:rsidR="004053F1" w:rsidRPr="0058655F">
        <w:rPr>
          <w:rFonts w:ascii="Times New Roman" w:eastAsia="Times New Roman" w:hAnsi="Times New Roman" w:cs="Times New Roman"/>
          <w:color w:val="C00000"/>
        </w:rPr>
        <w:t xml:space="preserve">detrimental effect. </w:t>
      </w:r>
      <w:r w:rsidR="00F5208B" w:rsidRPr="0058655F">
        <w:rPr>
          <w:rFonts w:ascii="Times New Roman" w:eastAsia="Times New Roman" w:hAnsi="Times New Roman" w:cs="Times New Roman"/>
          <w:color w:val="C00000"/>
        </w:rPr>
        <w:t xml:space="preserve"> </w:t>
      </w:r>
    </w:p>
    <w:p w14:paraId="280AB1D0" w14:textId="580D7A6D" w:rsidR="008B7813" w:rsidRPr="0058655F" w:rsidRDefault="00643976" w:rsidP="00E00CB8">
      <w:pPr>
        <w:spacing w:after="240"/>
        <w:rPr>
          <w:rFonts w:ascii="Times New Roman" w:eastAsia="Times New Roman" w:hAnsi="Times New Roman" w:cs="Times New Roman"/>
          <w:color w:val="C00000"/>
        </w:rPr>
      </w:pPr>
      <w:r w:rsidRPr="0058655F">
        <w:rPr>
          <w:rFonts w:ascii="Times New Roman" w:eastAsia="Times New Roman" w:hAnsi="Times New Roman" w:cs="Times New Roman"/>
          <w:color w:val="C00000"/>
        </w:rPr>
        <w:lastRenderedPageBreak/>
        <w:t xml:space="preserve">In children with </w:t>
      </w:r>
      <w:r w:rsidR="00B96DA8">
        <w:rPr>
          <w:rFonts w:ascii="Times New Roman" w:eastAsia="Times New Roman" w:hAnsi="Times New Roman" w:cs="Times New Roman"/>
          <w:color w:val="C00000"/>
        </w:rPr>
        <w:t>an</w:t>
      </w:r>
      <w:r w:rsidRPr="0058655F">
        <w:rPr>
          <w:rFonts w:ascii="Times New Roman" w:eastAsia="Times New Roman" w:hAnsi="Times New Roman" w:cs="Times New Roman"/>
          <w:color w:val="C00000"/>
        </w:rPr>
        <w:t xml:space="preserve"> </w:t>
      </w:r>
      <w:r w:rsidR="00351325">
        <w:rPr>
          <w:rFonts w:ascii="Times New Roman" w:eastAsia="Times New Roman" w:hAnsi="Times New Roman" w:cs="Times New Roman"/>
          <w:color w:val="C00000"/>
        </w:rPr>
        <w:t xml:space="preserve">abnormal </w:t>
      </w:r>
      <w:r w:rsidR="00CC4E87" w:rsidRPr="0058655F">
        <w:rPr>
          <w:rFonts w:ascii="Times New Roman" w:eastAsia="Times New Roman" w:hAnsi="Times New Roman" w:cs="Times New Roman"/>
          <w:color w:val="C00000"/>
        </w:rPr>
        <w:t xml:space="preserve">baseline micturition </w:t>
      </w:r>
      <w:r w:rsidR="00A30EE2" w:rsidRPr="0058655F">
        <w:rPr>
          <w:rFonts w:ascii="Times New Roman" w:eastAsia="Times New Roman" w:hAnsi="Times New Roman" w:cs="Times New Roman"/>
          <w:color w:val="C00000"/>
        </w:rPr>
        <w:t>curve</w:t>
      </w:r>
      <w:r w:rsidRPr="0058655F">
        <w:rPr>
          <w:rFonts w:ascii="Times New Roman" w:eastAsia="Times New Roman" w:hAnsi="Times New Roman" w:cs="Times New Roman"/>
          <w:color w:val="C00000"/>
        </w:rPr>
        <w:t xml:space="preserve">, the catheter </w:t>
      </w:r>
      <w:r w:rsidR="001B6398" w:rsidRPr="0058655F">
        <w:rPr>
          <w:rFonts w:ascii="Times New Roman" w:eastAsia="Times New Roman" w:hAnsi="Times New Roman" w:cs="Times New Roman"/>
          <w:color w:val="C00000"/>
        </w:rPr>
        <w:t xml:space="preserve">exacerbates </w:t>
      </w:r>
      <w:r w:rsidR="00C83542" w:rsidRPr="0058655F">
        <w:rPr>
          <w:rFonts w:ascii="Times New Roman" w:eastAsia="Times New Roman" w:hAnsi="Times New Roman" w:cs="Times New Roman"/>
          <w:color w:val="C00000"/>
        </w:rPr>
        <w:t xml:space="preserve">the existing problem and interferes with </w:t>
      </w:r>
      <w:r w:rsidRPr="0058655F">
        <w:rPr>
          <w:rFonts w:ascii="Times New Roman" w:eastAsia="Times New Roman" w:hAnsi="Times New Roman" w:cs="Times New Roman"/>
          <w:color w:val="C00000"/>
        </w:rPr>
        <w:t>pelvic muscle relaxation</w:t>
      </w:r>
      <w:r w:rsidR="00B95C8E" w:rsidRPr="0058655F">
        <w:rPr>
          <w:rFonts w:ascii="Times New Roman" w:eastAsia="Times New Roman" w:hAnsi="Times New Roman" w:cs="Times New Roman"/>
          <w:color w:val="C00000"/>
        </w:rPr>
        <w:t xml:space="preserve">, creating </w:t>
      </w:r>
      <w:r w:rsidR="00757C4B" w:rsidRPr="0058655F">
        <w:rPr>
          <w:rFonts w:ascii="Times New Roman" w:eastAsia="Times New Roman" w:hAnsi="Times New Roman" w:cs="Times New Roman"/>
          <w:color w:val="C00000"/>
        </w:rPr>
        <w:t>noticeable</w:t>
      </w:r>
      <w:r w:rsidR="006C0C04">
        <w:rPr>
          <w:rFonts w:ascii="Times New Roman" w:eastAsia="Times New Roman" w:hAnsi="Times New Roman" w:cs="Times New Roman"/>
          <w:color w:val="C00000"/>
        </w:rPr>
        <w:t>,</w:t>
      </w:r>
      <w:r w:rsidR="00757C4B" w:rsidRPr="0058655F">
        <w:rPr>
          <w:rFonts w:ascii="Times New Roman" w:eastAsia="Times New Roman" w:hAnsi="Times New Roman" w:cs="Times New Roman"/>
          <w:color w:val="C00000"/>
        </w:rPr>
        <w:t xml:space="preserve"> unfavorable changes </w:t>
      </w:r>
      <w:r w:rsidR="00B614E5" w:rsidRPr="0058655F">
        <w:rPr>
          <w:rFonts w:ascii="Times New Roman" w:eastAsia="Times New Roman" w:hAnsi="Times New Roman" w:cs="Times New Roman"/>
          <w:color w:val="C00000"/>
        </w:rPr>
        <w:t xml:space="preserve">in the </w:t>
      </w:r>
      <w:r w:rsidR="0065169A" w:rsidRPr="0058655F">
        <w:rPr>
          <w:rFonts w:ascii="Times New Roman" w:eastAsia="Times New Roman" w:hAnsi="Times New Roman" w:cs="Times New Roman"/>
          <w:color w:val="C00000"/>
        </w:rPr>
        <w:t>micturition</w:t>
      </w:r>
      <w:r w:rsidRPr="0058655F">
        <w:rPr>
          <w:rFonts w:ascii="Times New Roman" w:eastAsia="Times New Roman" w:hAnsi="Times New Roman" w:cs="Times New Roman"/>
          <w:color w:val="C00000"/>
        </w:rPr>
        <w:t xml:space="preserve"> curves</w:t>
      </w:r>
      <w:r w:rsidR="00B614E5" w:rsidRPr="00B51410">
        <w:rPr>
          <w:rFonts w:ascii="Times New Roman" w:eastAsia="Times New Roman" w:hAnsi="Times New Roman" w:cs="Times New Roman"/>
          <w:color w:val="C00000"/>
        </w:rPr>
        <w:t>.</w:t>
      </w:r>
      <w:r w:rsidRPr="00B51410">
        <w:rPr>
          <w:rFonts w:ascii="Times New Roman" w:eastAsia="Times New Roman" w:hAnsi="Times New Roman" w:cs="Times New Roman"/>
          <w:color w:val="C00000"/>
        </w:rPr>
        <w:t xml:space="preserve"> The </w:t>
      </w:r>
      <w:r w:rsidR="00B614E5" w:rsidRPr="00B51410">
        <w:rPr>
          <w:rFonts w:ascii="Times New Roman" w:eastAsia="Times New Roman" w:hAnsi="Times New Roman" w:cs="Times New Roman"/>
          <w:color w:val="C00000"/>
        </w:rPr>
        <w:t xml:space="preserve">only difference between the </w:t>
      </w:r>
      <w:r w:rsidRPr="00B51410">
        <w:rPr>
          <w:rFonts w:ascii="Times New Roman" w:eastAsia="Times New Roman" w:hAnsi="Times New Roman" w:cs="Times New Roman"/>
          <w:color w:val="C00000"/>
        </w:rPr>
        <w:t xml:space="preserve">PF </w:t>
      </w:r>
      <w:r w:rsidR="006A27A7" w:rsidRPr="00B51410">
        <w:rPr>
          <w:rFonts w:ascii="Times New Roman" w:eastAsia="Times New Roman" w:hAnsi="Times New Roman" w:cs="Times New Roman"/>
          <w:color w:val="C00000"/>
        </w:rPr>
        <w:t>and th</w:t>
      </w:r>
      <w:r w:rsidRPr="00B51410">
        <w:rPr>
          <w:rFonts w:ascii="Times New Roman" w:eastAsia="Times New Roman" w:hAnsi="Times New Roman" w:cs="Times New Roman"/>
          <w:color w:val="C00000"/>
        </w:rPr>
        <w:t>e</w:t>
      </w:r>
      <w:r w:rsidRPr="0058655F">
        <w:rPr>
          <w:rFonts w:ascii="Times New Roman" w:eastAsia="Times New Roman" w:hAnsi="Times New Roman" w:cs="Times New Roman"/>
          <w:color w:val="C00000"/>
        </w:rPr>
        <w:t xml:space="preserve"> non-invasive test</w:t>
      </w:r>
      <w:r w:rsidR="00DD6A54" w:rsidRPr="0058655F">
        <w:rPr>
          <w:rFonts w:ascii="Times New Roman" w:eastAsia="Times New Roman" w:hAnsi="Times New Roman" w:cs="Times New Roman"/>
          <w:color w:val="C00000"/>
        </w:rPr>
        <w:t>s</w:t>
      </w:r>
      <w:r w:rsidRPr="0058655F">
        <w:rPr>
          <w:rFonts w:ascii="Times New Roman" w:eastAsia="Times New Roman" w:hAnsi="Times New Roman" w:cs="Times New Roman"/>
          <w:color w:val="C00000"/>
        </w:rPr>
        <w:t xml:space="preserve"> </w:t>
      </w:r>
      <w:r w:rsidR="006A27A7" w:rsidRPr="0058655F">
        <w:rPr>
          <w:rFonts w:ascii="Times New Roman" w:eastAsia="Times New Roman" w:hAnsi="Times New Roman" w:cs="Times New Roman"/>
          <w:color w:val="C00000"/>
        </w:rPr>
        <w:t>is</w:t>
      </w:r>
      <w:r w:rsidRPr="0058655F">
        <w:rPr>
          <w:rFonts w:ascii="Times New Roman" w:eastAsia="Times New Roman" w:hAnsi="Times New Roman" w:cs="Times New Roman"/>
          <w:color w:val="C00000"/>
        </w:rPr>
        <w:t xml:space="preserve"> the presence of the catheter in the urethra</w:t>
      </w:r>
      <w:r w:rsidR="005F2AA2" w:rsidRPr="0058655F">
        <w:rPr>
          <w:rFonts w:ascii="Times New Roman" w:eastAsia="Times New Roman" w:hAnsi="Times New Roman" w:cs="Times New Roman"/>
          <w:color w:val="C00000"/>
        </w:rPr>
        <w:t>. Therefore</w:t>
      </w:r>
      <w:r w:rsidR="00E35773" w:rsidRPr="0058655F">
        <w:rPr>
          <w:rFonts w:ascii="Times New Roman" w:eastAsia="Times New Roman" w:hAnsi="Times New Roman" w:cs="Times New Roman"/>
          <w:color w:val="C00000"/>
        </w:rPr>
        <w:t xml:space="preserve">, </w:t>
      </w:r>
      <w:r w:rsidRPr="0058655F">
        <w:rPr>
          <w:rFonts w:ascii="Times New Roman" w:eastAsia="Times New Roman" w:hAnsi="Times New Roman" w:cs="Times New Roman"/>
          <w:color w:val="C00000"/>
        </w:rPr>
        <w:t xml:space="preserve">even if </w:t>
      </w:r>
      <w:r w:rsidR="00DD6A54" w:rsidRPr="0058655F">
        <w:rPr>
          <w:rFonts w:ascii="Times New Roman" w:eastAsia="Times New Roman" w:hAnsi="Times New Roman" w:cs="Times New Roman"/>
          <w:color w:val="C00000"/>
        </w:rPr>
        <w:t>other factors contribute</w:t>
      </w:r>
      <w:r w:rsidRPr="0058655F">
        <w:rPr>
          <w:rFonts w:ascii="Times New Roman" w:eastAsia="Times New Roman" w:hAnsi="Times New Roman" w:cs="Times New Roman"/>
          <w:color w:val="C00000"/>
        </w:rPr>
        <w:t xml:space="preserve"> to the difference in the results between the two tests, they </w:t>
      </w:r>
      <w:r w:rsidR="00E35773" w:rsidRPr="0058655F">
        <w:rPr>
          <w:rFonts w:ascii="Times New Roman" w:eastAsia="Times New Roman" w:hAnsi="Times New Roman" w:cs="Times New Roman"/>
          <w:color w:val="C00000"/>
        </w:rPr>
        <w:t>are unlikely to be independent</w:t>
      </w:r>
      <w:r w:rsidRPr="0058655F">
        <w:rPr>
          <w:rFonts w:ascii="Times New Roman" w:eastAsia="Times New Roman" w:hAnsi="Times New Roman" w:cs="Times New Roman"/>
          <w:color w:val="C00000"/>
        </w:rPr>
        <w:t xml:space="preserve">. </w:t>
      </w:r>
      <w:r w:rsidR="003A09A7" w:rsidRPr="0058655F">
        <w:rPr>
          <w:rFonts w:ascii="Times New Roman" w:eastAsia="Times New Roman" w:hAnsi="Times New Roman" w:cs="Times New Roman"/>
          <w:color w:val="C00000"/>
        </w:rPr>
        <w:t>In addition, w</w:t>
      </w:r>
      <w:r w:rsidRPr="0058655F">
        <w:rPr>
          <w:rFonts w:ascii="Times New Roman" w:eastAsia="Times New Roman" w:hAnsi="Times New Roman" w:cs="Times New Roman"/>
          <w:color w:val="C00000"/>
        </w:rPr>
        <w:t xml:space="preserve">e </w:t>
      </w:r>
      <w:r w:rsidR="009B0C09" w:rsidRPr="0058655F">
        <w:rPr>
          <w:rFonts w:ascii="Times New Roman" w:eastAsia="Times New Roman" w:hAnsi="Times New Roman" w:cs="Times New Roman"/>
          <w:color w:val="C00000"/>
        </w:rPr>
        <w:t xml:space="preserve">tested the hypothesis </w:t>
      </w:r>
      <w:r w:rsidR="00596EE5" w:rsidRPr="0058655F">
        <w:rPr>
          <w:rFonts w:ascii="Times New Roman" w:eastAsia="Times New Roman" w:hAnsi="Times New Roman" w:cs="Times New Roman"/>
          <w:color w:val="C00000"/>
        </w:rPr>
        <w:t xml:space="preserve">that </w:t>
      </w:r>
      <w:r w:rsidRPr="0058655F">
        <w:rPr>
          <w:rFonts w:ascii="Times New Roman" w:eastAsia="Times New Roman" w:hAnsi="Times New Roman" w:cs="Times New Roman"/>
          <w:color w:val="C00000"/>
        </w:rPr>
        <w:t xml:space="preserve">age and gender </w:t>
      </w:r>
      <w:r w:rsidR="009B0C09" w:rsidRPr="0058655F">
        <w:rPr>
          <w:rFonts w:ascii="Times New Roman" w:eastAsia="Times New Roman" w:hAnsi="Times New Roman" w:cs="Times New Roman"/>
          <w:color w:val="C00000"/>
        </w:rPr>
        <w:t xml:space="preserve">affect </w:t>
      </w:r>
      <w:r w:rsidR="00596EE5" w:rsidRPr="0058655F">
        <w:rPr>
          <w:rFonts w:ascii="Times New Roman" w:eastAsia="Times New Roman" w:hAnsi="Times New Roman" w:cs="Times New Roman"/>
          <w:color w:val="C00000"/>
        </w:rPr>
        <w:t xml:space="preserve">the </w:t>
      </w:r>
      <w:r w:rsidRPr="0058655F">
        <w:rPr>
          <w:rFonts w:ascii="Times New Roman" w:eastAsia="Times New Roman" w:hAnsi="Times New Roman" w:cs="Times New Roman"/>
          <w:color w:val="C00000"/>
        </w:rPr>
        <w:t>examination in the presence of a catheter</w:t>
      </w:r>
      <w:r w:rsidR="00EF0B16">
        <w:rPr>
          <w:rFonts w:ascii="Times New Roman" w:eastAsia="Times New Roman" w:hAnsi="Times New Roman" w:cs="Times New Roman"/>
          <w:color w:val="C00000"/>
        </w:rPr>
        <w:t>,</w:t>
      </w:r>
      <w:r w:rsidR="00596EE5" w:rsidRPr="0058655F">
        <w:rPr>
          <w:rFonts w:ascii="Times New Roman" w:eastAsia="Times New Roman" w:hAnsi="Times New Roman" w:cs="Times New Roman"/>
          <w:color w:val="C00000"/>
        </w:rPr>
        <w:t xml:space="preserve"> and </w:t>
      </w:r>
      <w:r w:rsidR="002E6CFF">
        <w:rPr>
          <w:rFonts w:ascii="Times New Roman" w:eastAsia="Times New Roman" w:hAnsi="Times New Roman" w:cs="Times New Roman"/>
          <w:color w:val="C00000"/>
        </w:rPr>
        <w:t xml:space="preserve">therefore, </w:t>
      </w:r>
      <w:r w:rsidR="00F73346">
        <w:rPr>
          <w:rFonts w:ascii="Times New Roman" w:eastAsia="Times New Roman" w:hAnsi="Times New Roman" w:cs="Times New Roman"/>
          <w:color w:val="C00000"/>
        </w:rPr>
        <w:t xml:space="preserve">we </w:t>
      </w:r>
      <w:r w:rsidRPr="0058655F">
        <w:rPr>
          <w:rFonts w:ascii="Times New Roman" w:eastAsia="Times New Roman" w:hAnsi="Times New Roman" w:cs="Times New Roman"/>
          <w:color w:val="C00000"/>
        </w:rPr>
        <w:t xml:space="preserve">stratified </w:t>
      </w:r>
      <w:r w:rsidR="00325E72" w:rsidRPr="0058655F">
        <w:rPr>
          <w:rFonts w:ascii="Times New Roman" w:eastAsia="Times New Roman" w:hAnsi="Times New Roman" w:cs="Times New Roman"/>
          <w:color w:val="C00000"/>
        </w:rPr>
        <w:t xml:space="preserve">the data </w:t>
      </w:r>
      <w:r w:rsidRPr="0058655F">
        <w:rPr>
          <w:rFonts w:ascii="Times New Roman" w:eastAsia="Times New Roman" w:hAnsi="Times New Roman" w:cs="Times New Roman"/>
          <w:color w:val="C00000"/>
        </w:rPr>
        <w:t>according to these variables.</w:t>
      </w:r>
    </w:p>
    <w:p w14:paraId="63F04D5C" w14:textId="2A97F3B1" w:rsidR="008B7813" w:rsidRPr="00F4586C" w:rsidRDefault="00D11897" w:rsidP="00E00CB8">
      <w:pPr>
        <w:pStyle w:val="ListParagraph"/>
        <w:numPr>
          <w:ilvl w:val="0"/>
          <w:numId w:val="1"/>
        </w:numPr>
        <w:spacing w:after="240"/>
        <w:rPr>
          <w:rFonts w:ascii="Times New Roman" w:eastAsia="Times New Roman" w:hAnsi="Times New Roman" w:cs="Times New Roman"/>
          <w:color w:val="C00000"/>
        </w:rPr>
      </w:pPr>
      <w:r w:rsidRPr="00F4586C">
        <w:rPr>
          <w:rFonts w:ascii="Times New Roman" w:eastAsia="Times New Roman" w:hAnsi="Times New Roman" w:cs="Times New Roman"/>
        </w:rPr>
        <w:t>“Although the conclusion gives us good information, it does not elucidate if the authors felt confident, based on the results, to say that EMG uroflowmetry utilizing a urethral catheter at the pressure flow phase IS, or IS NOT, a reliable test in children? Do you recommend EMG uroflowmetry WITHOUT a urethral catheter instead, as a more reliable test in children with non-neurogenic bladder?”</w:t>
      </w:r>
    </w:p>
    <w:p w14:paraId="6FCFB5BB" w14:textId="0DE09168" w:rsidR="00E02DA0" w:rsidRPr="0058655F" w:rsidRDefault="00D11897" w:rsidP="00E00CB8">
      <w:pPr>
        <w:spacing w:after="240"/>
        <w:rPr>
          <w:rFonts w:ascii="Times New Roman" w:eastAsia="Times New Roman" w:hAnsi="Times New Roman" w:cs="Times New Roman"/>
          <w:color w:val="C00000"/>
        </w:rPr>
      </w:pPr>
      <w:r w:rsidRPr="0058655F">
        <w:rPr>
          <w:rFonts w:ascii="Times New Roman" w:eastAsia="Times New Roman" w:hAnsi="Times New Roman" w:cs="Times New Roman"/>
          <w:color w:val="C00000"/>
        </w:rPr>
        <w:t xml:space="preserve">Response: </w:t>
      </w:r>
      <w:r w:rsidR="0093337B" w:rsidRPr="0058655F">
        <w:rPr>
          <w:rFonts w:ascii="Times New Roman" w:eastAsia="Times New Roman" w:hAnsi="Times New Roman" w:cs="Times New Roman"/>
          <w:color w:val="C00000"/>
        </w:rPr>
        <w:t xml:space="preserve">Our opening question is </w:t>
      </w:r>
      <w:r w:rsidR="00992C7A">
        <w:rPr>
          <w:rFonts w:ascii="Times New Roman" w:eastAsia="Times New Roman" w:hAnsi="Times New Roman" w:cs="Times New Roman"/>
          <w:color w:val="C00000"/>
        </w:rPr>
        <w:t>indeed provocative; therefore</w:t>
      </w:r>
      <w:r w:rsidR="00741BC3" w:rsidRPr="0058655F">
        <w:rPr>
          <w:rFonts w:ascii="Times New Roman" w:eastAsia="Times New Roman" w:hAnsi="Times New Roman" w:cs="Times New Roman"/>
          <w:color w:val="C00000"/>
        </w:rPr>
        <w:t>,</w:t>
      </w:r>
      <w:r w:rsidR="0093337B" w:rsidRPr="0058655F">
        <w:rPr>
          <w:rFonts w:ascii="Times New Roman" w:eastAsia="Times New Roman" w:hAnsi="Times New Roman" w:cs="Times New Roman"/>
          <w:color w:val="C00000"/>
        </w:rPr>
        <w:t xml:space="preserve"> we </w:t>
      </w:r>
      <w:r w:rsidR="002A0B28" w:rsidRPr="0058655F">
        <w:rPr>
          <w:rFonts w:ascii="Times New Roman" w:eastAsia="Times New Roman" w:hAnsi="Times New Roman" w:cs="Times New Roman"/>
          <w:color w:val="C00000"/>
        </w:rPr>
        <w:t xml:space="preserve">exercise caution and </w:t>
      </w:r>
      <w:r w:rsidR="00D6645F" w:rsidRPr="0058655F">
        <w:rPr>
          <w:rFonts w:ascii="Times New Roman" w:eastAsia="Times New Roman" w:hAnsi="Times New Roman" w:cs="Times New Roman"/>
          <w:color w:val="C00000"/>
        </w:rPr>
        <w:t xml:space="preserve">do not categorically recommend </w:t>
      </w:r>
      <w:r w:rsidR="0093337B" w:rsidRPr="0058655F">
        <w:rPr>
          <w:rFonts w:ascii="Times New Roman" w:eastAsia="Times New Roman" w:hAnsi="Times New Roman" w:cs="Times New Roman"/>
          <w:color w:val="C00000"/>
        </w:rPr>
        <w:t xml:space="preserve">a complete </w:t>
      </w:r>
      <w:r w:rsidR="0068206E" w:rsidRPr="0058655F">
        <w:rPr>
          <w:rFonts w:ascii="Times New Roman" w:eastAsia="Times New Roman" w:hAnsi="Times New Roman" w:cs="Times New Roman"/>
          <w:color w:val="C00000"/>
        </w:rPr>
        <w:t>revision</w:t>
      </w:r>
      <w:r w:rsidR="0093337B" w:rsidRPr="0058655F">
        <w:rPr>
          <w:rFonts w:ascii="Times New Roman" w:eastAsia="Times New Roman" w:hAnsi="Times New Roman" w:cs="Times New Roman"/>
          <w:color w:val="C00000"/>
        </w:rPr>
        <w:t xml:space="preserve"> of operating </w:t>
      </w:r>
      <w:r w:rsidR="00FD38A9" w:rsidRPr="0058655F">
        <w:rPr>
          <w:rFonts w:ascii="Times New Roman" w:eastAsia="Times New Roman" w:hAnsi="Times New Roman" w:cs="Times New Roman"/>
          <w:color w:val="C00000"/>
        </w:rPr>
        <w:t xml:space="preserve">procedures </w:t>
      </w:r>
      <w:r w:rsidR="0093337B" w:rsidRPr="0058655F">
        <w:rPr>
          <w:rFonts w:ascii="Times New Roman" w:eastAsia="Times New Roman" w:hAnsi="Times New Roman" w:cs="Times New Roman"/>
          <w:color w:val="C00000"/>
        </w:rPr>
        <w:t>and protocols. However, we conclude</w:t>
      </w:r>
      <w:r w:rsidR="009900C1" w:rsidRPr="0058655F">
        <w:rPr>
          <w:rFonts w:ascii="Times New Roman" w:eastAsia="Times New Roman" w:hAnsi="Times New Roman" w:cs="Times New Roman"/>
          <w:color w:val="C00000"/>
        </w:rPr>
        <w:t xml:space="preserve"> </w:t>
      </w:r>
      <w:r w:rsidR="0093337B" w:rsidRPr="0058655F">
        <w:rPr>
          <w:rFonts w:ascii="Times New Roman" w:eastAsia="Times New Roman" w:hAnsi="Times New Roman" w:cs="Times New Roman"/>
          <w:color w:val="C00000"/>
        </w:rPr>
        <w:t xml:space="preserve">that the PF test with a catheter is less accurate, and any pathological result must be </w:t>
      </w:r>
      <w:r w:rsidR="00357AFD" w:rsidRPr="0058655F">
        <w:rPr>
          <w:rFonts w:ascii="Times New Roman" w:eastAsia="Times New Roman" w:hAnsi="Times New Roman" w:cs="Times New Roman"/>
          <w:color w:val="C00000"/>
        </w:rPr>
        <w:t xml:space="preserve">further confirmed by </w:t>
      </w:r>
      <w:r w:rsidR="0093337B" w:rsidRPr="0058655F">
        <w:rPr>
          <w:rFonts w:ascii="Times New Roman" w:eastAsia="Times New Roman" w:hAnsi="Times New Roman" w:cs="Times New Roman"/>
          <w:color w:val="C00000"/>
        </w:rPr>
        <w:t xml:space="preserve">a non-invasive </w:t>
      </w:r>
      <w:r w:rsidR="006C3FD6" w:rsidRPr="0058655F">
        <w:rPr>
          <w:rFonts w:ascii="Times New Roman" w:eastAsia="Times New Roman" w:hAnsi="Times New Roman" w:cs="Times New Roman"/>
          <w:color w:val="C00000"/>
        </w:rPr>
        <w:t xml:space="preserve">micturition </w:t>
      </w:r>
      <w:r w:rsidR="0093337B" w:rsidRPr="0058655F">
        <w:rPr>
          <w:rFonts w:ascii="Times New Roman" w:eastAsia="Times New Roman" w:hAnsi="Times New Roman" w:cs="Times New Roman"/>
          <w:color w:val="C00000"/>
        </w:rPr>
        <w:t>test.</w:t>
      </w:r>
      <w:r w:rsidR="009E7C12" w:rsidRPr="0058655F">
        <w:rPr>
          <w:rFonts w:ascii="Times New Roman" w:eastAsia="Times New Roman" w:hAnsi="Times New Roman" w:cs="Times New Roman"/>
          <w:color w:val="C00000"/>
        </w:rPr>
        <w:t xml:space="preserve"> </w:t>
      </w:r>
    </w:p>
    <w:p w14:paraId="689F4925" w14:textId="77777777" w:rsidR="008D1E5C" w:rsidRPr="0058655F" w:rsidRDefault="008D1E5C" w:rsidP="00E00CB8">
      <w:pPr>
        <w:rPr>
          <w:rFonts w:ascii="Times New Roman" w:hAnsi="Times New Roman" w:cs="Times New Roman"/>
          <w:u w:val="single"/>
        </w:rPr>
      </w:pPr>
      <w:r w:rsidRPr="0058655F">
        <w:rPr>
          <w:rFonts w:ascii="Times New Roman" w:hAnsi="Times New Roman" w:cs="Times New Roman"/>
          <w:u w:val="single"/>
        </w:rPr>
        <w:t xml:space="preserve">Reviewer </w:t>
      </w:r>
      <w:r w:rsidRPr="0058655F">
        <w:rPr>
          <w:rFonts w:ascii="Times New Roman" w:hAnsi="Times New Roman" w:cs="Times New Roman"/>
          <w:u w:val="single"/>
          <w:rtl/>
        </w:rPr>
        <w:t>2</w:t>
      </w:r>
      <w:r w:rsidRPr="0058655F">
        <w:rPr>
          <w:rFonts w:ascii="Times New Roman" w:hAnsi="Times New Roman" w:cs="Times New Roman"/>
          <w:u w:val="single"/>
        </w:rPr>
        <w:t>:</w:t>
      </w:r>
    </w:p>
    <w:p w14:paraId="2BC6CEE3" w14:textId="6294A8FA" w:rsidR="008D1E5C" w:rsidRPr="00F4586C" w:rsidRDefault="008D1E5C" w:rsidP="00E00CB8">
      <w:pPr>
        <w:pStyle w:val="ListParagraph"/>
        <w:numPr>
          <w:ilvl w:val="0"/>
          <w:numId w:val="6"/>
        </w:numPr>
        <w:spacing w:before="240" w:after="240"/>
        <w:rPr>
          <w:rFonts w:ascii="Times New Roman" w:hAnsi="Times New Roman" w:cs="Times New Roman"/>
        </w:rPr>
      </w:pPr>
      <w:r w:rsidRPr="00F4586C">
        <w:rPr>
          <w:rFonts w:ascii="Times New Roman" w:hAnsi="Times New Roman" w:cs="Times New Roman"/>
        </w:rPr>
        <w:t xml:space="preserve">“I recommend the authors to examine the study by </w:t>
      </w:r>
      <w:proofErr w:type="spellStart"/>
      <w:r w:rsidRPr="00F4586C">
        <w:rPr>
          <w:rFonts w:ascii="Times New Roman" w:hAnsi="Times New Roman" w:cs="Times New Roman"/>
        </w:rPr>
        <w:t>Fugaru</w:t>
      </w:r>
      <w:proofErr w:type="spellEnd"/>
      <w:r w:rsidRPr="00F4586C">
        <w:rPr>
          <w:rFonts w:ascii="Times New Roman" w:hAnsi="Times New Roman" w:cs="Times New Roman"/>
        </w:rPr>
        <w:t xml:space="preserve"> et al. and discuss it with their own findings.”</w:t>
      </w:r>
    </w:p>
    <w:p w14:paraId="1CFA7249" w14:textId="2A1A4DEA" w:rsidR="00DC62CD" w:rsidRPr="0058655F" w:rsidRDefault="00085AE4" w:rsidP="00E00CB8">
      <w:pPr>
        <w:spacing w:after="240"/>
        <w:rPr>
          <w:rFonts w:ascii="Times New Roman" w:hAnsi="Times New Roman" w:cs="Times New Roman"/>
        </w:rPr>
      </w:pPr>
      <w:r w:rsidRPr="0058655F">
        <w:rPr>
          <w:rFonts w:ascii="Times New Roman" w:hAnsi="Times New Roman" w:cs="Times New Roman"/>
          <w:color w:val="C00000"/>
        </w:rPr>
        <w:t xml:space="preserve">Response: </w:t>
      </w:r>
      <w:r w:rsidR="004029FF" w:rsidRPr="0058655F">
        <w:rPr>
          <w:rFonts w:ascii="Times New Roman" w:hAnsi="Times New Roman" w:cs="Times New Roman"/>
          <w:color w:val="C00000"/>
        </w:rPr>
        <w:t xml:space="preserve">We agree with the reviewer that </w:t>
      </w:r>
      <w:r w:rsidR="004F74EC" w:rsidRPr="0058655F">
        <w:rPr>
          <w:rFonts w:ascii="Times New Roman" w:hAnsi="Times New Roman" w:cs="Times New Roman"/>
          <w:color w:val="C00000"/>
        </w:rPr>
        <w:t xml:space="preserve">the study by </w:t>
      </w:r>
      <w:proofErr w:type="spellStart"/>
      <w:r w:rsidR="004F74EC" w:rsidRPr="0058655F">
        <w:rPr>
          <w:rFonts w:ascii="Times New Roman" w:hAnsi="Times New Roman" w:cs="Times New Roman"/>
          <w:color w:val="C00000"/>
        </w:rPr>
        <w:t>Fugaru</w:t>
      </w:r>
      <w:proofErr w:type="spellEnd"/>
      <w:r w:rsidR="004F74EC" w:rsidRPr="0058655F">
        <w:rPr>
          <w:rFonts w:ascii="Times New Roman" w:hAnsi="Times New Roman" w:cs="Times New Roman"/>
          <w:color w:val="C00000"/>
        </w:rPr>
        <w:t xml:space="preserve"> et al., </w:t>
      </w:r>
      <w:r w:rsidR="00C33D28" w:rsidRPr="0058655F">
        <w:rPr>
          <w:rFonts w:ascii="Times New Roman" w:hAnsi="Times New Roman" w:cs="Times New Roman"/>
          <w:color w:val="C00000"/>
        </w:rPr>
        <w:t xml:space="preserve">although smaller than the current study, </w:t>
      </w:r>
      <w:r w:rsidR="00571A0D" w:rsidRPr="0058655F">
        <w:rPr>
          <w:rFonts w:ascii="Times New Roman" w:hAnsi="Times New Roman" w:cs="Times New Roman"/>
          <w:color w:val="C00000"/>
        </w:rPr>
        <w:t>pres</w:t>
      </w:r>
      <w:r w:rsidR="005161FB" w:rsidRPr="0058655F">
        <w:rPr>
          <w:rFonts w:ascii="Times New Roman" w:hAnsi="Times New Roman" w:cs="Times New Roman"/>
          <w:color w:val="C00000"/>
        </w:rPr>
        <w:t xml:space="preserve">ents </w:t>
      </w:r>
      <w:r w:rsidR="00571A0D" w:rsidRPr="0058655F">
        <w:rPr>
          <w:rFonts w:ascii="Times New Roman" w:hAnsi="Times New Roman" w:cs="Times New Roman"/>
          <w:color w:val="C00000"/>
        </w:rPr>
        <w:t xml:space="preserve">important </w:t>
      </w:r>
      <w:r w:rsidR="005161FB" w:rsidRPr="0058655F">
        <w:rPr>
          <w:rFonts w:ascii="Times New Roman" w:hAnsi="Times New Roman" w:cs="Times New Roman"/>
          <w:color w:val="C00000"/>
        </w:rPr>
        <w:t xml:space="preserve">findings that can </w:t>
      </w:r>
      <w:r w:rsidR="008F7AB0" w:rsidRPr="0058655F">
        <w:rPr>
          <w:rFonts w:ascii="Times New Roman" w:hAnsi="Times New Roman" w:cs="Times New Roman"/>
          <w:color w:val="C00000"/>
        </w:rPr>
        <w:t>complement</w:t>
      </w:r>
      <w:r w:rsidR="005161FB" w:rsidRPr="0058655F">
        <w:rPr>
          <w:rFonts w:ascii="Times New Roman" w:hAnsi="Times New Roman" w:cs="Times New Roman"/>
          <w:color w:val="C00000"/>
        </w:rPr>
        <w:t xml:space="preserve"> </w:t>
      </w:r>
      <w:r w:rsidR="00C23434" w:rsidRPr="0058655F">
        <w:rPr>
          <w:rFonts w:ascii="Times New Roman" w:hAnsi="Times New Roman" w:cs="Times New Roman"/>
          <w:color w:val="C00000"/>
        </w:rPr>
        <w:t xml:space="preserve">our own findings. </w:t>
      </w:r>
      <w:r w:rsidR="006E6681" w:rsidRPr="0058655F">
        <w:rPr>
          <w:rFonts w:ascii="Times New Roman" w:hAnsi="Times New Roman" w:cs="Times New Roman"/>
          <w:color w:val="C00000"/>
        </w:rPr>
        <w:t xml:space="preserve">The paragraph </w:t>
      </w:r>
      <w:r w:rsidR="004B0D5C" w:rsidRPr="0058655F">
        <w:rPr>
          <w:rFonts w:ascii="Times New Roman" w:hAnsi="Times New Roman" w:cs="Times New Roman"/>
          <w:color w:val="C00000"/>
        </w:rPr>
        <w:t>below has</w:t>
      </w:r>
      <w:r w:rsidR="006E6681" w:rsidRPr="0058655F">
        <w:rPr>
          <w:rFonts w:ascii="Times New Roman" w:hAnsi="Times New Roman" w:cs="Times New Roman"/>
          <w:color w:val="C00000"/>
        </w:rPr>
        <w:t xml:space="preserve"> been added to the Discussion</w:t>
      </w:r>
      <w:r w:rsidR="0011507D">
        <w:rPr>
          <w:rFonts w:ascii="Times New Roman" w:hAnsi="Times New Roman" w:cs="Times New Roman"/>
          <w:color w:val="C00000"/>
        </w:rPr>
        <w:t xml:space="preserve"> section</w:t>
      </w:r>
      <w:r w:rsidR="004B0D5C" w:rsidRPr="0058655F">
        <w:rPr>
          <w:rFonts w:ascii="Times New Roman" w:hAnsi="Times New Roman" w:cs="Times New Roman"/>
        </w:rPr>
        <w:t>.</w:t>
      </w:r>
      <w:r w:rsidR="00571A0D" w:rsidRPr="0058655F">
        <w:rPr>
          <w:rFonts w:ascii="Times New Roman" w:hAnsi="Times New Roman" w:cs="Times New Roman"/>
        </w:rPr>
        <w:t xml:space="preserve"> </w:t>
      </w:r>
    </w:p>
    <w:p w14:paraId="43F54AAB" w14:textId="3374A534" w:rsidR="00DC62CD" w:rsidRPr="0058655F" w:rsidRDefault="006116DC" w:rsidP="00E00CB8">
      <w:pPr>
        <w:rPr>
          <w:rFonts w:ascii="Times New Roman" w:hAnsi="Times New Roman" w:cs="Times New Roman"/>
          <w:color w:val="C00000"/>
        </w:rPr>
      </w:pPr>
      <w:r w:rsidRPr="0058655F">
        <w:rPr>
          <w:rFonts w:ascii="Times New Roman" w:hAnsi="Times New Roman" w:cs="Times New Roman"/>
          <w:color w:val="C00000"/>
        </w:rPr>
        <w:t>As mentioned</w:t>
      </w:r>
      <w:r w:rsidR="00193149" w:rsidRPr="0058655F">
        <w:rPr>
          <w:rFonts w:ascii="Times New Roman" w:hAnsi="Times New Roman" w:cs="Times New Roman"/>
          <w:color w:val="C00000"/>
        </w:rPr>
        <w:t xml:space="preserve"> above</w:t>
      </w:r>
      <w:r w:rsidRPr="0058655F">
        <w:rPr>
          <w:rFonts w:ascii="Times New Roman" w:hAnsi="Times New Roman" w:cs="Times New Roman"/>
          <w:color w:val="C00000"/>
        </w:rPr>
        <w:t xml:space="preserve">, </w:t>
      </w:r>
      <w:r w:rsidR="00D75260" w:rsidRPr="0058655F">
        <w:rPr>
          <w:rFonts w:ascii="Times New Roman" w:hAnsi="Times New Roman" w:cs="Times New Roman"/>
          <w:color w:val="C00000"/>
        </w:rPr>
        <w:t xml:space="preserve">studies that </w:t>
      </w:r>
      <w:r w:rsidRPr="0058655F">
        <w:rPr>
          <w:rFonts w:ascii="Times New Roman" w:hAnsi="Times New Roman" w:cs="Times New Roman"/>
          <w:color w:val="C00000"/>
        </w:rPr>
        <w:t>validat</w:t>
      </w:r>
      <w:r w:rsidR="00D75260" w:rsidRPr="0058655F">
        <w:rPr>
          <w:rFonts w:ascii="Times New Roman" w:hAnsi="Times New Roman" w:cs="Times New Roman"/>
          <w:color w:val="C00000"/>
        </w:rPr>
        <w:t>e</w:t>
      </w:r>
      <w:r w:rsidRPr="0058655F">
        <w:rPr>
          <w:rFonts w:ascii="Times New Roman" w:hAnsi="Times New Roman" w:cs="Times New Roman"/>
          <w:color w:val="C00000"/>
        </w:rPr>
        <w:t xml:space="preserve"> the PF test </w:t>
      </w:r>
      <w:r w:rsidR="007C566D" w:rsidRPr="0058655F">
        <w:rPr>
          <w:rFonts w:ascii="Times New Roman" w:hAnsi="Times New Roman" w:cs="Times New Roman"/>
          <w:color w:val="C00000"/>
        </w:rPr>
        <w:t xml:space="preserve">in children </w:t>
      </w:r>
      <w:r w:rsidRPr="0058655F">
        <w:rPr>
          <w:rFonts w:ascii="Times New Roman" w:hAnsi="Times New Roman" w:cs="Times New Roman"/>
          <w:color w:val="C00000"/>
        </w:rPr>
        <w:t xml:space="preserve">and </w:t>
      </w:r>
      <w:r w:rsidR="00D75260" w:rsidRPr="0058655F">
        <w:rPr>
          <w:rFonts w:ascii="Times New Roman" w:hAnsi="Times New Roman" w:cs="Times New Roman"/>
          <w:color w:val="C00000"/>
        </w:rPr>
        <w:t xml:space="preserve">compare it </w:t>
      </w:r>
      <w:r w:rsidR="00E744B9" w:rsidRPr="0058655F">
        <w:rPr>
          <w:rFonts w:ascii="Times New Roman" w:hAnsi="Times New Roman" w:cs="Times New Roman"/>
          <w:color w:val="C00000"/>
        </w:rPr>
        <w:t>to</w:t>
      </w:r>
      <w:r w:rsidRPr="0058655F">
        <w:rPr>
          <w:rFonts w:ascii="Times New Roman" w:hAnsi="Times New Roman" w:cs="Times New Roman"/>
          <w:color w:val="C00000"/>
        </w:rPr>
        <w:t xml:space="preserve"> </w:t>
      </w:r>
      <w:r w:rsidR="003E608F">
        <w:rPr>
          <w:rFonts w:ascii="Times New Roman" w:hAnsi="Times New Roman" w:cs="Times New Roman"/>
          <w:color w:val="C00000"/>
        </w:rPr>
        <w:t>u</w:t>
      </w:r>
      <w:r w:rsidRPr="0058655F">
        <w:rPr>
          <w:rFonts w:ascii="Times New Roman" w:hAnsi="Times New Roman" w:cs="Times New Roman"/>
          <w:color w:val="C00000"/>
        </w:rPr>
        <w:t xml:space="preserve">roflowmetry </w:t>
      </w:r>
      <w:r w:rsidR="00BB0C77">
        <w:rPr>
          <w:rFonts w:ascii="Times New Roman" w:hAnsi="Times New Roman" w:cs="Times New Roman"/>
          <w:color w:val="C00000"/>
        </w:rPr>
        <w:t xml:space="preserve">without a catheter </w:t>
      </w:r>
      <w:r w:rsidR="00C41A80" w:rsidRPr="0058655F">
        <w:rPr>
          <w:rFonts w:ascii="Times New Roman" w:hAnsi="Times New Roman" w:cs="Times New Roman"/>
          <w:color w:val="C00000"/>
        </w:rPr>
        <w:t xml:space="preserve">are </w:t>
      </w:r>
      <w:r w:rsidR="00BC2F33" w:rsidRPr="0058655F">
        <w:rPr>
          <w:rFonts w:ascii="Times New Roman" w:hAnsi="Times New Roman" w:cs="Times New Roman"/>
          <w:color w:val="C00000"/>
        </w:rPr>
        <w:t xml:space="preserve">largely missing from the </w:t>
      </w:r>
      <w:r w:rsidR="00D75260" w:rsidRPr="0058655F">
        <w:rPr>
          <w:rFonts w:ascii="Times New Roman" w:hAnsi="Times New Roman" w:cs="Times New Roman"/>
          <w:color w:val="C00000"/>
        </w:rPr>
        <w:t>clinical literature.</w:t>
      </w:r>
      <w:r w:rsidR="00F3566A" w:rsidRPr="0058655F">
        <w:rPr>
          <w:rFonts w:ascii="Times New Roman" w:hAnsi="Times New Roman" w:cs="Times New Roman"/>
          <w:color w:val="C00000"/>
        </w:rPr>
        <w:t xml:space="preserve"> One </w:t>
      </w:r>
      <w:r w:rsidR="00E43D7E" w:rsidRPr="0058655F">
        <w:rPr>
          <w:rFonts w:ascii="Times New Roman" w:hAnsi="Times New Roman" w:cs="Times New Roman"/>
          <w:color w:val="C00000"/>
        </w:rPr>
        <w:t xml:space="preserve">exception is a </w:t>
      </w:r>
      <w:r w:rsidR="00A15C6A" w:rsidRPr="0058655F">
        <w:rPr>
          <w:rFonts w:ascii="Times New Roman" w:hAnsi="Times New Roman" w:cs="Times New Roman"/>
          <w:color w:val="C00000"/>
        </w:rPr>
        <w:t xml:space="preserve">recent study </w:t>
      </w:r>
      <w:r w:rsidR="00547672" w:rsidRPr="0058655F">
        <w:rPr>
          <w:rFonts w:ascii="Times New Roman" w:hAnsi="Times New Roman" w:cs="Times New Roman"/>
          <w:color w:val="C00000"/>
        </w:rPr>
        <w:t xml:space="preserve">by </w:t>
      </w:r>
      <w:proofErr w:type="spellStart"/>
      <w:r w:rsidR="00547672" w:rsidRPr="0058655F">
        <w:rPr>
          <w:rFonts w:ascii="Times New Roman" w:hAnsi="Times New Roman" w:cs="Times New Roman"/>
          <w:color w:val="C00000"/>
        </w:rPr>
        <w:t>Fugaru</w:t>
      </w:r>
      <w:proofErr w:type="spellEnd"/>
      <w:r w:rsidR="00547672" w:rsidRPr="0058655F">
        <w:rPr>
          <w:rFonts w:ascii="Times New Roman" w:hAnsi="Times New Roman" w:cs="Times New Roman"/>
          <w:color w:val="C00000"/>
        </w:rPr>
        <w:t xml:space="preserve"> et al. (2023)</w:t>
      </w:r>
      <w:r w:rsidR="00D84749" w:rsidRPr="0058655F">
        <w:rPr>
          <w:rFonts w:ascii="Times New Roman" w:hAnsi="Times New Roman" w:cs="Times New Roman"/>
          <w:color w:val="C00000"/>
        </w:rPr>
        <w:t xml:space="preserve">, </w:t>
      </w:r>
      <w:r w:rsidR="00C4797A" w:rsidRPr="0058655F">
        <w:rPr>
          <w:rFonts w:ascii="Times New Roman" w:hAnsi="Times New Roman" w:cs="Times New Roman"/>
          <w:color w:val="C00000"/>
        </w:rPr>
        <w:t>which</w:t>
      </w:r>
      <w:r w:rsidR="00547672" w:rsidRPr="0058655F">
        <w:rPr>
          <w:rFonts w:ascii="Times New Roman" w:hAnsi="Times New Roman" w:cs="Times New Roman"/>
          <w:color w:val="C00000"/>
        </w:rPr>
        <w:t xml:space="preserve"> </w:t>
      </w:r>
      <w:r w:rsidR="00AB7945" w:rsidRPr="0058655F">
        <w:rPr>
          <w:rFonts w:ascii="Times New Roman" w:hAnsi="Times New Roman" w:cs="Times New Roman"/>
          <w:color w:val="C00000"/>
        </w:rPr>
        <w:t xml:space="preserve">examined the effect of </w:t>
      </w:r>
      <w:r w:rsidR="00D84749" w:rsidRPr="0058655F">
        <w:rPr>
          <w:rFonts w:ascii="Times New Roman" w:hAnsi="Times New Roman" w:cs="Times New Roman"/>
          <w:color w:val="C00000"/>
        </w:rPr>
        <w:t xml:space="preserve">urethral catheterization </w:t>
      </w:r>
      <w:r w:rsidR="00720F61" w:rsidRPr="0058655F">
        <w:rPr>
          <w:rFonts w:ascii="Times New Roman" w:hAnsi="Times New Roman" w:cs="Times New Roman"/>
          <w:color w:val="C00000"/>
        </w:rPr>
        <w:t xml:space="preserve">in </w:t>
      </w:r>
      <w:r w:rsidR="00AB7945" w:rsidRPr="0058655F">
        <w:rPr>
          <w:rFonts w:ascii="Times New Roman" w:hAnsi="Times New Roman" w:cs="Times New Roman"/>
          <w:color w:val="C00000"/>
        </w:rPr>
        <w:t xml:space="preserve">PF </w:t>
      </w:r>
      <w:r w:rsidR="00387261" w:rsidRPr="0058655F">
        <w:rPr>
          <w:rFonts w:ascii="Times New Roman" w:hAnsi="Times New Roman" w:cs="Times New Roman"/>
          <w:color w:val="C00000"/>
        </w:rPr>
        <w:t>compared</w:t>
      </w:r>
      <w:r w:rsidR="00056DEA" w:rsidRPr="0058655F">
        <w:rPr>
          <w:rFonts w:ascii="Times New Roman" w:hAnsi="Times New Roman" w:cs="Times New Roman"/>
          <w:color w:val="C00000"/>
        </w:rPr>
        <w:t xml:space="preserve"> </w:t>
      </w:r>
      <w:r w:rsidR="00AB7945" w:rsidRPr="0058655F">
        <w:rPr>
          <w:rFonts w:ascii="Times New Roman" w:hAnsi="Times New Roman" w:cs="Times New Roman"/>
          <w:color w:val="C00000"/>
        </w:rPr>
        <w:t xml:space="preserve">to uroflowmetry without a catheter in a group of 46 children. </w:t>
      </w:r>
      <w:r w:rsidR="00D40071" w:rsidRPr="0058655F">
        <w:rPr>
          <w:rFonts w:ascii="Times New Roman" w:hAnsi="Times New Roman" w:cs="Times New Roman"/>
          <w:color w:val="C00000"/>
        </w:rPr>
        <w:t>The stu</w:t>
      </w:r>
      <w:r w:rsidR="005378CB" w:rsidRPr="0058655F">
        <w:rPr>
          <w:rFonts w:ascii="Times New Roman" w:hAnsi="Times New Roman" w:cs="Times New Roman"/>
          <w:color w:val="C00000"/>
        </w:rPr>
        <w:t>dy did not exclude children with spinal issues</w:t>
      </w:r>
      <w:r w:rsidR="002B44F6" w:rsidRPr="0058655F">
        <w:rPr>
          <w:rFonts w:ascii="Times New Roman" w:hAnsi="Times New Roman" w:cs="Times New Roman"/>
          <w:color w:val="C00000"/>
        </w:rPr>
        <w:t xml:space="preserve">, </w:t>
      </w:r>
      <w:r w:rsidR="00D73622">
        <w:rPr>
          <w:rFonts w:ascii="Times New Roman" w:hAnsi="Times New Roman" w:cs="Times New Roman"/>
          <w:color w:val="C00000"/>
        </w:rPr>
        <w:t>which</w:t>
      </w:r>
      <w:r w:rsidR="002B44F6" w:rsidRPr="0058655F">
        <w:rPr>
          <w:rFonts w:ascii="Times New Roman" w:hAnsi="Times New Roman" w:cs="Times New Roman"/>
          <w:color w:val="C00000"/>
        </w:rPr>
        <w:t xml:space="preserve"> </w:t>
      </w:r>
      <w:r w:rsidR="005378CB" w:rsidRPr="0058655F">
        <w:rPr>
          <w:rFonts w:ascii="Times New Roman" w:hAnsi="Times New Roman" w:cs="Times New Roman"/>
          <w:color w:val="C00000"/>
        </w:rPr>
        <w:t xml:space="preserve">could indicate </w:t>
      </w:r>
      <w:r w:rsidR="00AD437E" w:rsidRPr="0058655F">
        <w:rPr>
          <w:rFonts w:ascii="Times New Roman" w:eastAsia="Times New Roman" w:hAnsi="Times New Roman" w:cs="Times New Roman"/>
          <w:color w:val="C00000"/>
        </w:rPr>
        <w:t>neurogenic voiding disorders</w:t>
      </w:r>
      <w:r w:rsidR="009365FB" w:rsidRPr="0058655F">
        <w:rPr>
          <w:rFonts w:ascii="Times New Roman" w:eastAsia="Times New Roman" w:hAnsi="Times New Roman" w:cs="Times New Roman"/>
          <w:color w:val="C00000"/>
        </w:rPr>
        <w:t>,</w:t>
      </w:r>
      <w:r w:rsidR="00B764BF" w:rsidRPr="0058655F">
        <w:rPr>
          <w:rFonts w:ascii="Times New Roman" w:eastAsia="Times New Roman" w:hAnsi="Times New Roman" w:cs="Times New Roman"/>
          <w:color w:val="C00000"/>
        </w:rPr>
        <w:t xml:space="preserve"> but excluded </w:t>
      </w:r>
      <w:r w:rsidR="001F2A39" w:rsidRPr="0058655F">
        <w:rPr>
          <w:rFonts w:ascii="Times New Roman" w:hAnsi="Times New Roman" w:cs="Times New Roman"/>
          <w:color w:val="C00000"/>
        </w:rPr>
        <w:t xml:space="preserve">children </w:t>
      </w:r>
      <w:r w:rsidR="00B02DFD" w:rsidRPr="0058655F">
        <w:rPr>
          <w:rFonts w:ascii="Times New Roman" w:hAnsi="Times New Roman" w:cs="Times New Roman"/>
          <w:color w:val="C00000"/>
        </w:rPr>
        <w:t xml:space="preserve">who </w:t>
      </w:r>
      <w:r w:rsidR="00F80439" w:rsidRPr="0058655F">
        <w:rPr>
          <w:rFonts w:ascii="Times New Roman" w:hAnsi="Times New Roman" w:cs="Times New Roman"/>
          <w:color w:val="C00000"/>
        </w:rPr>
        <w:t>could not</w:t>
      </w:r>
      <w:r w:rsidR="00B02DFD" w:rsidRPr="0058655F">
        <w:rPr>
          <w:rFonts w:ascii="Times New Roman" w:hAnsi="Times New Roman" w:cs="Times New Roman"/>
          <w:color w:val="C00000"/>
        </w:rPr>
        <w:t xml:space="preserve"> </w:t>
      </w:r>
      <w:r w:rsidR="00057CED" w:rsidRPr="0058655F">
        <w:rPr>
          <w:rFonts w:ascii="Times New Roman" w:hAnsi="Times New Roman" w:cs="Times New Roman"/>
          <w:color w:val="C00000"/>
        </w:rPr>
        <w:t xml:space="preserve">void spontaneously with the catheter in place. </w:t>
      </w:r>
      <w:proofErr w:type="spellStart"/>
      <w:r w:rsidR="00CA7AF3">
        <w:rPr>
          <w:rFonts w:ascii="Times New Roman" w:hAnsi="Times New Roman" w:cs="Times New Roman"/>
          <w:color w:val="C00000"/>
        </w:rPr>
        <w:t>Fugaru</w:t>
      </w:r>
      <w:proofErr w:type="spellEnd"/>
      <w:r w:rsidR="00CA7AF3">
        <w:rPr>
          <w:rFonts w:ascii="Times New Roman" w:hAnsi="Times New Roman" w:cs="Times New Roman"/>
          <w:color w:val="C00000"/>
        </w:rPr>
        <w:t xml:space="preserve"> et al. </w:t>
      </w:r>
      <w:r w:rsidR="002E66F8" w:rsidRPr="0058655F">
        <w:rPr>
          <w:rFonts w:ascii="Times New Roman" w:hAnsi="Times New Roman" w:cs="Times New Roman"/>
          <w:color w:val="C00000"/>
        </w:rPr>
        <w:t xml:space="preserve">found </w:t>
      </w:r>
      <w:r w:rsidR="00D14BB4" w:rsidRPr="0058655F">
        <w:rPr>
          <w:rFonts w:ascii="Times New Roman" w:hAnsi="Times New Roman" w:cs="Times New Roman"/>
          <w:color w:val="C00000"/>
        </w:rPr>
        <w:t xml:space="preserve">reduced </w:t>
      </w:r>
      <w:proofErr w:type="spellStart"/>
      <w:r w:rsidR="002E66F8" w:rsidRPr="0058655F">
        <w:rPr>
          <w:rFonts w:ascii="Times New Roman" w:hAnsi="Times New Roman" w:cs="Times New Roman"/>
          <w:color w:val="C00000"/>
        </w:rPr>
        <w:t>Qmax</w:t>
      </w:r>
      <w:proofErr w:type="spellEnd"/>
      <w:r w:rsidR="002E66F8" w:rsidRPr="0058655F">
        <w:rPr>
          <w:rFonts w:ascii="Times New Roman" w:hAnsi="Times New Roman" w:cs="Times New Roman"/>
          <w:color w:val="C00000"/>
        </w:rPr>
        <w:t xml:space="preserve"> and flow index during PF </w:t>
      </w:r>
      <w:r w:rsidR="00296F3D" w:rsidRPr="0058655F">
        <w:rPr>
          <w:rFonts w:ascii="Times New Roman" w:hAnsi="Times New Roman" w:cs="Times New Roman"/>
          <w:color w:val="C00000"/>
        </w:rPr>
        <w:t>compared</w:t>
      </w:r>
      <w:r w:rsidR="002E66F8" w:rsidRPr="0058655F">
        <w:rPr>
          <w:rFonts w:ascii="Times New Roman" w:hAnsi="Times New Roman" w:cs="Times New Roman"/>
          <w:color w:val="C00000"/>
        </w:rPr>
        <w:t xml:space="preserve"> to uroflowmetry without a catheter</w:t>
      </w:r>
      <w:r w:rsidR="00650DB5" w:rsidRPr="0058655F">
        <w:rPr>
          <w:rFonts w:ascii="Times New Roman" w:hAnsi="Times New Roman" w:cs="Times New Roman"/>
          <w:color w:val="C00000"/>
        </w:rPr>
        <w:t xml:space="preserve">. </w:t>
      </w:r>
      <w:r w:rsidR="009E306B" w:rsidRPr="0058655F">
        <w:rPr>
          <w:rFonts w:ascii="Times New Roman" w:hAnsi="Times New Roman" w:cs="Times New Roman"/>
          <w:color w:val="C00000"/>
        </w:rPr>
        <w:t xml:space="preserve"> </w:t>
      </w:r>
      <w:r w:rsidR="00CE037F" w:rsidRPr="0058655F">
        <w:rPr>
          <w:rFonts w:ascii="Times New Roman" w:hAnsi="Times New Roman" w:cs="Times New Roman"/>
          <w:color w:val="C00000"/>
        </w:rPr>
        <w:t xml:space="preserve">These </w:t>
      </w:r>
      <w:r w:rsidR="00674B91" w:rsidRPr="0058655F">
        <w:rPr>
          <w:rFonts w:ascii="Times New Roman" w:hAnsi="Times New Roman" w:cs="Times New Roman"/>
          <w:color w:val="C00000"/>
        </w:rPr>
        <w:t xml:space="preserve">findings are </w:t>
      </w:r>
      <w:r w:rsidR="0002260E" w:rsidRPr="0058655F">
        <w:rPr>
          <w:rFonts w:ascii="Times New Roman" w:hAnsi="Times New Roman" w:cs="Times New Roman"/>
          <w:color w:val="C00000"/>
        </w:rPr>
        <w:t xml:space="preserve">congruent with </w:t>
      </w:r>
      <w:r w:rsidR="002A27EA" w:rsidRPr="0058655F">
        <w:rPr>
          <w:rFonts w:ascii="Times New Roman" w:hAnsi="Times New Roman" w:cs="Times New Roman"/>
          <w:color w:val="C00000"/>
        </w:rPr>
        <w:t xml:space="preserve">studies in adults and with our current </w:t>
      </w:r>
      <w:r w:rsidR="007F790D" w:rsidRPr="0058655F">
        <w:rPr>
          <w:rFonts w:ascii="Times New Roman" w:hAnsi="Times New Roman" w:cs="Times New Roman"/>
          <w:color w:val="C00000"/>
        </w:rPr>
        <w:t>study</w:t>
      </w:r>
      <w:r w:rsidR="009E306B" w:rsidRPr="0058655F">
        <w:rPr>
          <w:rFonts w:ascii="Times New Roman" w:hAnsi="Times New Roman" w:cs="Times New Roman"/>
          <w:color w:val="C00000"/>
        </w:rPr>
        <w:t xml:space="preserve">. </w:t>
      </w:r>
      <w:r w:rsidR="007F790D" w:rsidRPr="0058655F">
        <w:rPr>
          <w:rFonts w:ascii="Times New Roman" w:hAnsi="Times New Roman" w:cs="Times New Roman"/>
          <w:color w:val="C00000"/>
        </w:rPr>
        <w:t xml:space="preserve"> </w:t>
      </w:r>
    </w:p>
    <w:p w14:paraId="135D5992" w14:textId="77777777" w:rsidR="00024E93" w:rsidRPr="0058655F" w:rsidRDefault="00024E93" w:rsidP="00E00CB8">
      <w:pPr>
        <w:rPr>
          <w:rFonts w:ascii="Times New Roman" w:hAnsi="Times New Roman" w:cs="Times New Roman"/>
          <w:color w:val="C00000"/>
        </w:rPr>
      </w:pPr>
    </w:p>
    <w:p w14:paraId="7A521E89" w14:textId="71BD1A67" w:rsidR="007F790D" w:rsidRPr="003064AC" w:rsidRDefault="00594B4D" w:rsidP="00E00CB8">
      <w:pPr>
        <w:pStyle w:val="ListParagraph"/>
        <w:numPr>
          <w:ilvl w:val="0"/>
          <w:numId w:val="6"/>
        </w:numPr>
        <w:spacing w:after="240"/>
        <w:rPr>
          <w:rFonts w:ascii="Times New Roman" w:hAnsi="Times New Roman" w:cs="Times New Roman"/>
          <w:color w:val="C00000"/>
        </w:rPr>
      </w:pPr>
      <w:r w:rsidRPr="003064AC">
        <w:rPr>
          <w:rFonts w:ascii="Times New Roman" w:hAnsi="Times New Roman" w:cs="Times New Roman"/>
        </w:rPr>
        <w:t xml:space="preserve">“I would like to see a comparison between </w:t>
      </w:r>
      <w:commentRangeStart w:id="4"/>
      <w:r w:rsidRPr="003064AC">
        <w:rPr>
          <w:rFonts w:ascii="Times New Roman" w:hAnsi="Times New Roman" w:cs="Times New Roman"/>
        </w:rPr>
        <w:t>the two studies</w:t>
      </w:r>
      <w:commentRangeEnd w:id="4"/>
      <w:r w:rsidR="003C16E8">
        <w:rPr>
          <w:rStyle w:val="CommentReference"/>
        </w:rPr>
        <w:commentReference w:id="4"/>
      </w:r>
      <w:r w:rsidRPr="003064AC">
        <w:rPr>
          <w:rFonts w:ascii="Times New Roman" w:hAnsi="Times New Roman" w:cs="Times New Roman"/>
        </w:rPr>
        <w:t>, not only of voiding pattern and EMG activity, but also of flow rates, voiding times, voiding volumes, PVR.”</w:t>
      </w:r>
    </w:p>
    <w:p w14:paraId="7413F86E" w14:textId="5E754415" w:rsidR="0066455C" w:rsidRPr="0058655F" w:rsidRDefault="0066455C" w:rsidP="00E00CB8">
      <w:pPr>
        <w:spacing w:after="240"/>
        <w:rPr>
          <w:rFonts w:ascii="Times New Roman" w:hAnsi="Times New Roman" w:cs="Times New Roman"/>
          <w:color w:val="C00000"/>
        </w:rPr>
      </w:pPr>
      <w:r w:rsidRPr="0058655F">
        <w:rPr>
          <w:rFonts w:ascii="Times New Roman" w:hAnsi="Times New Roman" w:cs="Times New Roman"/>
          <w:color w:val="C00000"/>
        </w:rPr>
        <w:t xml:space="preserve">Response: </w:t>
      </w:r>
      <w:r w:rsidR="003850C8">
        <w:rPr>
          <w:rFonts w:ascii="Times New Roman" w:hAnsi="Times New Roman" w:cs="Times New Roman"/>
          <w:color w:val="C00000"/>
        </w:rPr>
        <w:t xml:space="preserve">We </w:t>
      </w:r>
      <w:r w:rsidR="00A36BE5">
        <w:rPr>
          <w:rFonts w:ascii="Times New Roman" w:hAnsi="Times New Roman" w:cs="Times New Roman"/>
          <w:color w:val="C00000"/>
        </w:rPr>
        <w:t xml:space="preserve">have </w:t>
      </w:r>
      <w:r w:rsidR="0005452B" w:rsidRPr="00207492">
        <w:rPr>
          <w:rFonts w:ascii="Times New Roman" w:hAnsi="Times New Roman" w:cs="Times New Roman"/>
          <w:color w:val="C00000"/>
        </w:rPr>
        <w:t xml:space="preserve">performed </w:t>
      </w:r>
      <w:r w:rsidR="00B83FF3" w:rsidRPr="00207492">
        <w:rPr>
          <w:rFonts w:ascii="Times New Roman" w:hAnsi="Times New Roman" w:cs="Times New Roman"/>
          <w:color w:val="C00000"/>
        </w:rPr>
        <w:t xml:space="preserve">these comparisons </w:t>
      </w:r>
      <w:r w:rsidR="0005452B" w:rsidRPr="00207492">
        <w:rPr>
          <w:rFonts w:ascii="Times New Roman" w:hAnsi="Times New Roman" w:cs="Times New Roman"/>
          <w:color w:val="C00000"/>
        </w:rPr>
        <w:t>and</w:t>
      </w:r>
      <w:r w:rsidR="0005452B">
        <w:rPr>
          <w:rFonts w:ascii="Times New Roman" w:hAnsi="Times New Roman" w:cs="Times New Roman"/>
          <w:color w:val="C00000"/>
        </w:rPr>
        <w:t xml:space="preserve"> added them </w:t>
      </w:r>
      <w:r w:rsidRPr="0058655F">
        <w:rPr>
          <w:rFonts w:ascii="Times New Roman" w:hAnsi="Times New Roman" w:cs="Times New Roman"/>
          <w:color w:val="C00000"/>
        </w:rPr>
        <w:t xml:space="preserve">to the </w:t>
      </w:r>
      <w:r w:rsidR="008758F9" w:rsidRPr="0058655F">
        <w:rPr>
          <w:rFonts w:ascii="Times New Roman" w:hAnsi="Times New Roman" w:cs="Times New Roman"/>
          <w:color w:val="C00000"/>
        </w:rPr>
        <w:t>R</w:t>
      </w:r>
      <w:r w:rsidRPr="0058655F">
        <w:rPr>
          <w:rFonts w:ascii="Times New Roman" w:hAnsi="Times New Roman" w:cs="Times New Roman"/>
          <w:color w:val="C00000"/>
        </w:rPr>
        <w:t>esults</w:t>
      </w:r>
      <w:r w:rsidR="008758F9" w:rsidRPr="0058655F">
        <w:rPr>
          <w:rFonts w:ascii="Times New Roman" w:hAnsi="Times New Roman" w:cs="Times New Roman"/>
          <w:color w:val="C00000"/>
        </w:rPr>
        <w:t xml:space="preserve"> section</w:t>
      </w:r>
      <w:r w:rsidRPr="0058655F">
        <w:rPr>
          <w:rFonts w:ascii="Times New Roman" w:hAnsi="Times New Roman" w:cs="Times New Roman"/>
          <w:color w:val="C00000"/>
        </w:rPr>
        <w:t>.</w:t>
      </w:r>
    </w:p>
    <w:p w14:paraId="72EB7781" w14:textId="0997BA52" w:rsidR="007F790D" w:rsidRPr="0058655F" w:rsidRDefault="00985476" w:rsidP="00E00CB8">
      <w:pPr>
        <w:spacing w:after="240"/>
        <w:rPr>
          <w:rFonts w:ascii="Times New Roman" w:hAnsi="Times New Roman" w:cs="Times New Roman"/>
          <w:color w:val="C00000"/>
        </w:rPr>
      </w:pPr>
      <w:r w:rsidRPr="0058655F">
        <w:rPr>
          <w:rFonts w:ascii="Times New Roman" w:hAnsi="Times New Roman" w:cs="Times New Roman"/>
          <w:color w:val="C00000"/>
        </w:rPr>
        <w:t>C</w:t>
      </w:r>
      <w:r w:rsidR="0066455C" w:rsidRPr="0058655F">
        <w:rPr>
          <w:rFonts w:ascii="Times New Roman" w:hAnsi="Times New Roman" w:cs="Times New Roman"/>
          <w:color w:val="C00000"/>
        </w:rPr>
        <w:t>omparison of additional parameters between the PF test and the non-invasive EMG uroflowmetry test</w:t>
      </w:r>
      <w:r w:rsidR="00EC3134" w:rsidRPr="0058655F">
        <w:rPr>
          <w:rFonts w:ascii="Times New Roman" w:hAnsi="Times New Roman" w:cs="Times New Roman"/>
          <w:color w:val="C00000"/>
        </w:rPr>
        <w:t xml:space="preserve"> found </w:t>
      </w:r>
      <w:r w:rsidR="0066455C" w:rsidRPr="0058655F">
        <w:rPr>
          <w:rFonts w:ascii="Times New Roman" w:hAnsi="Times New Roman" w:cs="Times New Roman"/>
          <w:color w:val="C00000"/>
        </w:rPr>
        <w:t>significant difference</w:t>
      </w:r>
      <w:r w:rsidR="002663AD" w:rsidRPr="0058655F">
        <w:rPr>
          <w:rFonts w:ascii="Times New Roman" w:hAnsi="Times New Roman" w:cs="Times New Roman"/>
          <w:color w:val="C00000"/>
        </w:rPr>
        <w:t>s</w:t>
      </w:r>
      <w:r w:rsidR="0066455C" w:rsidRPr="0058655F">
        <w:rPr>
          <w:rFonts w:ascii="Times New Roman" w:hAnsi="Times New Roman" w:cs="Times New Roman"/>
          <w:color w:val="C00000"/>
        </w:rPr>
        <w:t xml:space="preserve"> in voided volume (209 vs. 165 ml</w:t>
      </w:r>
      <w:r w:rsidR="00DC369F" w:rsidRPr="0058655F">
        <w:rPr>
          <w:rFonts w:ascii="Times New Roman" w:hAnsi="Times New Roman" w:cs="Times New Roman"/>
          <w:color w:val="C00000"/>
        </w:rPr>
        <w:t>,</w:t>
      </w:r>
      <w:r w:rsidR="0066455C" w:rsidRPr="0058655F">
        <w:rPr>
          <w:rFonts w:ascii="Times New Roman" w:hAnsi="Times New Roman" w:cs="Times New Roman"/>
          <w:color w:val="C00000"/>
        </w:rPr>
        <w:t xml:space="preserve"> respectively, p-value 0.02), </w:t>
      </w:r>
      <w:proofErr w:type="spellStart"/>
      <w:r w:rsidR="0066455C" w:rsidRPr="0058655F">
        <w:rPr>
          <w:rFonts w:ascii="Times New Roman" w:hAnsi="Times New Roman" w:cs="Times New Roman"/>
          <w:color w:val="C00000"/>
        </w:rPr>
        <w:t>Qmax</w:t>
      </w:r>
      <w:proofErr w:type="spellEnd"/>
      <w:r w:rsidR="0066455C" w:rsidRPr="0058655F">
        <w:rPr>
          <w:rFonts w:ascii="Times New Roman" w:hAnsi="Times New Roman" w:cs="Times New Roman"/>
          <w:color w:val="C00000"/>
        </w:rPr>
        <w:t xml:space="preserve"> (11.9 vs. 16.6 ml/second</w:t>
      </w:r>
      <w:r w:rsidR="00DC369F" w:rsidRPr="0058655F">
        <w:rPr>
          <w:rFonts w:ascii="Times New Roman" w:hAnsi="Times New Roman" w:cs="Times New Roman"/>
          <w:color w:val="C00000"/>
        </w:rPr>
        <w:t>,</w:t>
      </w:r>
      <w:r w:rsidR="0066455C" w:rsidRPr="0058655F">
        <w:rPr>
          <w:rFonts w:ascii="Times New Roman" w:hAnsi="Times New Roman" w:cs="Times New Roman"/>
          <w:color w:val="C00000"/>
        </w:rPr>
        <w:t xml:space="preserve"> respectively, p-value 0.01) and flow time (32.4 vs. 17.9 seconds</w:t>
      </w:r>
      <w:r w:rsidR="00215917" w:rsidRPr="0058655F">
        <w:rPr>
          <w:rFonts w:ascii="Times New Roman" w:hAnsi="Times New Roman" w:cs="Times New Roman"/>
          <w:color w:val="C00000"/>
        </w:rPr>
        <w:t>,</w:t>
      </w:r>
      <w:r w:rsidR="0066455C" w:rsidRPr="0058655F">
        <w:rPr>
          <w:rFonts w:ascii="Times New Roman" w:hAnsi="Times New Roman" w:cs="Times New Roman"/>
          <w:color w:val="C00000"/>
        </w:rPr>
        <w:t xml:space="preserve"> respectively, p-value 0.03). </w:t>
      </w:r>
      <w:r w:rsidR="002F510A" w:rsidRPr="0058655F">
        <w:rPr>
          <w:rFonts w:ascii="Times New Roman" w:hAnsi="Times New Roman" w:cs="Times New Roman"/>
          <w:color w:val="C00000"/>
        </w:rPr>
        <w:t>In contrast,</w:t>
      </w:r>
      <w:r w:rsidRPr="0058655F">
        <w:rPr>
          <w:rFonts w:ascii="Times New Roman" w:hAnsi="Times New Roman" w:cs="Times New Roman"/>
          <w:color w:val="C00000"/>
        </w:rPr>
        <w:t xml:space="preserve"> residual volume </w:t>
      </w:r>
      <w:r w:rsidR="0066455C" w:rsidRPr="0058655F">
        <w:rPr>
          <w:rFonts w:ascii="Times New Roman" w:hAnsi="Times New Roman" w:cs="Times New Roman"/>
          <w:color w:val="C00000"/>
        </w:rPr>
        <w:t xml:space="preserve">was </w:t>
      </w:r>
      <w:r w:rsidR="002F510A" w:rsidRPr="0058655F">
        <w:rPr>
          <w:rFonts w:ascii="Times New Roman" w:hAnsi="Times New Roman" w:cs="Times New Roman"/>
          <w:color w:val="C00000"/>
        </w:rPr>
        <w:t xml:space="preserve">similar in </w:t>
      </w:r>
      <w:r w:rsidR="008D2847" w:rsidRPr="0058655F">
        <w:rPr>
          <w:rFonts w:ascii="Times New Roman" w:hAnsi="Times New Roman" w:cs="Times New Roman"/>
          <w:color w:val="C00000"/>
        </w:rPr>
        <w:t xml:space="preserve">the two tests </w:t>
      </w:r>
      <w:r w:rsidR="0066455C" w:rsidRPr="0058655F">
        <w:rPr>
          <w:rFonts w:ascii="Times New Roman" w:hAnsi="Times New Roman" w:cs="Times New Roman"/>
          <w:color w:val="C00000"/>
        </w:rPr>
        <w:t>(33 vs. 31 ml</w:t>
      </w:r>
      <w:r w:rsidR="002F510A" w:rsidRPr="0058655F">
        <w:rPr>
          <w:rFonts w:ascii="Times New Roman" w:hAnsi="Times New Roman" w:cs="Times New Roman"/>
          <w:color w:val="C00000"/>
        </w:rPr>
        <w:t>,</w:t>
      </w:r>
      <w:r w:rsidR="0066455C" w:rsidRPr="0058655F">
        <w:rPr>
          <w:rFonts w:ascii="Times New Roman" w:hAnsi="Times New Roman" w:cs="Times New Roman"/>
          <w:color w:val="C00000"/>
        </w:rPr>
        <w:t xml:space="preserve"> respectively, p-value 0.6).</w:t>
      </w:r>
    </w:p>
    <w:p w14:paraId="793FE879" w14:textId="77777777" w:rsidR="00366DC5" w:rsidRPr="0058655F" w:rsidRDefault="00366DC5" w:rsidP="00E00CB8">
      <w:pPr>
        <w:pStyle w:val="ListParagraph"/>
        <w:numPr>
          <w:ilvl w:val="0"/>
          <w:numId w:val="6"/>
        </w:numPr>
        <w:spacing w:after="240"/>
        <w:rPr>
          <w:rFonts w:ascii="Times New Roman" w:hAnsi="Times New Roman" w:cs="Times New Roman"/>
          <w:color w:val="000000" w:themeColor="text1"/>
        </w:rPr>
      </w:pPr>
      <w:r w:rsidRPr="0058655F">
        <w:rPr>
          <w:rFonts w:ascii="Times New Roman" w:hAnsi="Times New Roman" w:cs="Times New Roman"/>
          <w:color w:val="000000" w:themeColor="text1"/>
        </w:rPr>
        <w:lastRenderedPageBreak/>
        <w:t>“It was stated that 9 of the children included in the study had PUV. This is a very different pathology compared to others and makes the study group heterogeneous. I recommend removing the PUV patients and reanalyzing.”</w:t>
      </w:r>
    </w:p>
    <w:p w14:paraId="50508D0B" w14:textId="3AB1BDBE" w:rsidR="005067BA" w:rsidRPr="0058655F" w:rsidRDefault="007F45E2" w:rsidP="00E00CB8">
      <w:pPr>
        <w:spacing w:after="240"/>
        <w:rPr>
          <w:rFonts w:ascii="Times New Roman" w:hAnsi="Times New Roman" w:cs="Times New Roman"/>
          <w:color w:val="C00000"/>
        </w:rPr>
      </w:pPr>
      <w:r w:rsidRPr="0058655F">
        <w:rPr>
          <w:rFonts w:ascii="Times New Roman" w:hAnsi="Times New Roman" w:cs="Times New Roman"/>
          <w:color w:val="C00000"/>
        </w:rPr>
        <w:t xml:space="preserve">Response: </w:t>
      </w:r>
      <w:r w:rsidR="00750AC6" w:rsidRPr="0058655F">
        <w:rPr>
          <w:rFonts w:ascii="Times New Roman" w:hAnsi="Times New Roman" w:cs="Times New Roman"/>
          <w:color w:val="C00000"/>
        </w:rPr>
        <w:t>The</w:t>
      </w:r>
      <w:r w:rsidR="00D97351" w:rsidRPr="0058655F">
        <w:rPr>
          <w:rFonts w:ascii="Times New Roman" w:hAnsi="Times New Roman" w:cs="Times New Roman"/>
          <w:color w:val="C00000"/>
        </w:rPr>
        <w:t xml:space="preserve"> heterogeneity of the study group </w:t>
      </w:r>
      <w:r w:rsidR="00750AC6" w:rsidRPr="0058655F">
        <w:rPr>
          <w:rFonts w:ascii="Times New Roman" w:hAnsi="Times New Roman" w:cs="Times New Roman"/>
          <w:color w:val="C00000"/>
        </w:rPr>
        <w:t xml:space="preserve">is mentioned </w:t>
      </w:r>
      <w:r w:rsidR="00D97351" w:rsidRPr="0058655F">
        <w:rPr>
          <w:rFonts w:ascii="Times New Roman" w:hAnsi="Times New Roman" w:cs="Times New Roman"/>
          <w:color w:val="C00000"/>
        </w:rPr>
        <w:t xml:space="preserve">in the </w:t>
      </w:r>
      <w:r w:rsidR="00750AC6" w:rsidRPr="0058655F">
        <w:rPr>
          <w:rFonts w:ascii="Times New Roman" w:hAnsi="Times New Roman" w:cs="Times New Roman"/>
          <w:color w:val="C00000"/>
        </w:rPr>
        <w:t>D</w:t>
      </w:r>
      <w:r w:rsidR="00D97351" w:rsidRPr="0058655F">
        <w:rPr>
          <w:rFonts w:ascii="Times New Roman" w:hAnsi="Times New Roman" w:cs="Times New Roman"/>
          <w:color w:val="C00000"/>
        </w:rPr>
        <w:t>iscussion</w:t>
      </w:r>
      <w:r w:rsidR="001A7F08">
        <w:rPr>
          <w:rFonts w:ascii="Times New Roman" w:hAnsi="Times New Roman" w:cs="Times New Roman"/>
          <w:color w:val="C00000"/>
        </w:rPr>
        <w:t xml:space="preserve"> section</w:t>
      </w:r>
      <w:r w:rsidR="00750AC6" w:rsidRPr="0058655F">
        <w:rPr>
          <w:rFonts w:ascii="Times New Roman" w:hAnsi="Times New Roman" w:cs="Times New Roman"/>
          <w:color w:val="C00000"/>
        </w:rPr>
        <w:t xml:space="preserve">. </w:t>
      </w:r>
      <w:r w:rsidR="00EA563A" w:rsidRPr="0058655F">
        <w:rPr>
          <w:rFonts w:ascii="Times New Roman" w:hAnsi="Times New Roman" w:cs="Times New Roman"/>
          <w:color w:val="C00000"/>
        </w:rPr>
        <w:t xml:space="preserve">We consider </w:t>
      </w:r>
      <w:r w:rsidR="000E0786" w:rsidRPr="0058655F">
        <w:rPr>
          <w:rFonts w:ascii="Times New Roman" w:hAnsi="Times New Roman" w:cs="Times New Roman"/>
          <w:color w:val="C00000"/>
        </w:rPr>
        <w:t>heterogeneity</w:t>
      </w:r>
      <w:r w:rsidR="00EA563A" w:rsidRPr="0058655F">
        <w:rPr>
          <w:rFonts w:ascii="Times New Roman" w:hAnsi="Times New Roman" w:cs="Times New Roman"/>
          <w:color w:val="C00000"/>
        </w:rPr>
        <w:t xml:space="preserve"> a</w:t>
      </w:r>
      <w:r w:rsidR="00D97351" w:rsidRPr="0058655F">
        <w:rPr>
          <w:rFonts w:ascii="Times New Roman" w:hAnsi="Times New Roman" w:cs="Times New Roman"/>
          <w:color w:val="C00000"/>
        </w:rPr>
        <w:t xml:space="preserve"> strength of the study</w:t>
      </w:r>
      <w:r w:rsidR="00D821E2" w:rsidRPr="0058655F">
        <w:rPr>
          <w:rFonts w:ascii="Times New Roman" w:hAnsi="Times New Roman" w:cs="Times New Roman"/>
          <w:color w:val="C00000"/>
        </w:rPr>
        <w:t xml:space="preserve"> because </w:t>
      </w:r>
      <w:r w:rsidR="00D97351" w:rsidRPr="0058655F">
        <w:rPr>
          <w:rFonts w:ascii="Times New Roman" w:hAnsi="Times New Roman" w:cs="Times New Roman"/>
          <w:color w:val="C00000"/>
        </w:rPr>
        <w:t xml:space="preserve">the </w:t>
      </w:r>
      <w:r w:rsidR="00D821E2" w:rsidRPr="0058655F">
        <w:rPr>
          <w:rFonts w:ascii="Times New Roman" w:hAnsi="Times New Roman" w:cs="Times New Roman"/>
          <w:color w:val="C00000"/>
        </w:rPr>
        <w:t xml:space="preserve">inclusion </w:t>
      </w:r>
      <w:r w:rsidR="00D97351" w:rsidRPr="0058655F">
        <w:rPr>
          <w:rFonts w:ascii="Times New Roman" w:hAnsi="Times New Roman" w:cs="Times New Roman"/>
          <w:color w:val="C00000"/>
        </w:rPr>
        <w:t xml:space="preserve">of a diverse population </w:t>
      </w:r>
      <w:r w:rsidR="00716193" w:rsidRPr="0058655F">
        <w:rPr>
          <w:rFonts w:ascii="Times New Roman" w:hAnsi="Times New Roman" w:cs="Times New Roman"/>
          <w:color w:val="C00000"/>
        </w:rPr>
        <w:t xml:space="preserve">presenting </w:t>
      </w:r>
      <w:r w:rsidR="0060386F" w:rsidRPr="0058655F">
        <w:rPr>
          <w:rFonts w:ascii="Times New Roman" w:hAnsi="Times New Roman" w:cs="Times New Roman"/>
          <w:color w:val="C00000"/>
        </w:rPr>
        <w:t xml:space="preserve">with different </w:t>
      </w:r>
      <w:r w:rsidR="00D97351" w:rsidRPr="0058655F">
        <w:rPr>
          <w:rFonts w:ascii="Times New Roman" w:hAnsi="Times New Roman" w:cs="Times New Roman"/>
          <w:color w:val="C00000"/>
        </w:rPr>
        <w:t xml:space="preserve">urological disorders (apart from </w:t>
      </w:r>
      <w:r w:rsidR="001B74DE" w:rsidRPr="0058655F">
        <w:rPr>
          <w:rFonts w:ascii="Times New Roman" w:hAnsi="Times New Roman" w:cs="Times New Roman"/>
          <w:color w:val="C00000"/>
        </w:rPr>
        <w:t>the excluded neurological urinary disorders</w:t>
      </w:r>
      <w:r w:rsidR="00716193" w:rsidRPr="0058655F">
        <w:rPr>
          <w:rFonts w:ascii="Times New Roman" w:hAnsi="Times New Roman" w:cs="Times New Roman"/>
          <w:color w:val="C00000"/>
        </w:rPr>
        <w:t>)</w:t>
      </w:r>
      <w:r w:rsidR="000D2140" w:rsidRPr="0058655F">
        <w:rPr>
          <w:rFonts w:ascii="Times New Roman" w:hAnsi="Times New Roman" w:cs="Times New Roman"/>
          <w:color w:val="C00000"/>
        </w:rPr>
        <w:t xml:space="preserve"> </w:t>
      </w:r>
      <w:r w:rsidR="003F6590" w:rsidRPr="0058655F">
        <w:rPr>
          <w:rFonts w:ascii="Times New Roman" w:hAnsi="Times New Roman" w:cs="Times New Roman"/>
          <w:color w:val="C00000"/>
        </w:rPr>
        <w:t xml:space="preserve">provides </w:t>
      </w:r>
      <w:r w:rsidR="00CC447A">
        <w:rPr>
          <w:rFonts w:ascii="Times New Roman" w:hAnsi="Times New Roman" w:cs="Times New Roman"/>
          <w:color w:val="C00000"/>
        </w:rPr>
        <w:t xml:space="preserve">a </w:t>
      </w:r>
      <w:r w:rsidR="003A38DB" w:rsidRPr="0058655F">
        <w:rPr>
          <w:rFonts w:ascii="Times New Roman" w:hAnsi="Times New Roman" w:cs="Times New Roman"/>
          <w:color w:val="C00000"/>
        </w:rPr>
        <w:t>more reliable</w:t>
      </w:r>
      <w:r w:rsidR="003F6590" w:rsidRPr="0058655F">
        <w:rPr>
          <w:rFonts w:ascii="Times New Roman" w:hAnsi="Times New Roman" w:cs="Times New Roman"/>
          <w:color w:val="C00000"/>
        </w:rPr>
        <w:t xml:space="preserve"> validation of the PF test </w:t>
      </w:r>
      <w:r w:rsidR="005D0B1E" w:rsidRPr="0058655F">
        <w:rPr>
          <w:rFonts w:ascii="Times New Roman" w:hAnsi="Times New Roman" w:cs="Times New Roman"/>
          <w:color w:val="C00000"/>
        </w:rPr>
        <w:t xml:space="preserve">for </w:t>
      </w:r>
      <w:r w:rsidR="00D97351" w:rsidRPr="0058655F">
        <w:rPr>
          <w:rFonts w:ascii="Times New Roman" w:hAnsi="Times New Roman" w:cs="Times New Roman"/>
          <w:color w:val="C00000"/>
        </w:rPr>
        <w:t xml:space="preserve">different pathologies. It is important to note that </w:t>
      </w:r>
      <w:r w:rsidR="00273096" w:rsidRPr="0058655F">
        <w:rPr>
          <w:rFonts w:ascii="Times New Roman" w:hAnsi="Times New Roman" w:cs="Times New Roman"/>
          <w:color w:val="C00000"/>
        </w:rPr>
        <w:t>analysis was performed on the differences between the two tests for</w:t>
      </w:r>
      <w:r w:rsidR="00663C06" w:rsidRPr="0058655F">
        <w:rPr>
          <w:rFonts w:ascii="Times New Roman" w:hAnsi="Times New Roman" w:cs="Times New Roman"/>
          <w:color w:val="C00000"/>
        </w:rPr>
        <w:t xml:space="preserve"> </w:t>
      </w:r>
      <w:r w:rsidR="00D97351" w:rsidRPr="0058655F">
        <w:rPr>
          <w:rFonts w:ascii="Times New Roman" w:hAnsi="Times New Roman" w:cs="Times New Roman"/>
          <w:color w:val="C00000"/>
        </w:rPr>
        <w:t>each subject</w:t>
      </w:r>
      <w:r w:rsidR="00EE17DF" w:rsidRPr="0058655F">
        <w:rPr>
          <w:rFonts w:ascii="Times New Roman" w:hAnsi="Times New Roman" w:cs="Times New Roman"/>
          <w:color w:val="C00000"/>
        </w:rPr>
        <w:t>. Therefore</w:t>
      </w:r>
      <w:r w:rsidR="00783DFC" w:rsidRPr="0058655F">
        <w:rPr>
          <w:rFonts w:ascii="Times New Roman" w:hAnsi="Times New Roman" w:cs="Times New Roman"/>
          <w:color w:val="C00000"/>
        </w:rPr>
        <w:t xml:space="preserve">, even if PUV </w:t>
      </w:r>
      <w:r w:rsidR="00C51A3F" w:rsidRPr="0058655F">
        <w:rPr>
          <w:rFonts w:ascii="Times New Roman" w:hAnsi="Times New Roman" w:cs="Times New Roman"/>
          <w:color w:val="C00000"/>
        </w:rPr>
        <w:t>represents</w:t>
      </w:r>
      <w:r w:rsidR="00783DFC" w:rsidRPr="0058655F">
        <w:rPr>
          <w:rFonts w:ascii="Times New Roman" w:hAnsi="Times New Roman" w:cs="Times New Roman"/>
          <w:color w:val="C00000"/>
        </w:rPr>
        <w:t xml:space="preserve"> a unique pathology,</w:t>
      </w:r>
      <w:r w:rsidR="00D97351" w:rsidRPr="0058655F">
        <w:rPr>
          <w:rFonts w:ascii="Times New Roman" w:hAnsi="Times New Roman" w:cs="Times New Roman"/>
          <w:color w:val="C00000"/>
        </w:rPr>
        <w:t xml:space="preserve"> the </w:t>
      </w:r>
      <w:r w:rsidR="00CB3985">
        <w:rPr>
          <w:rFonts w:ascii="Times New Roman" w:hAnsi="Times New Roman" w:cs="Times New Roman"/>
          <w:color w:val="C00000"/>
        </w:rPr>
        <w:t>results from</w:t>
      </w:r>
      <w:r w:rsidR="00161B3F">
        <w:rPr>
          <w:rFonts w:ascii="Times New Roman" w:hAnsi="Times New Roman" w:cs="Times New Roman"/>
          <w:color w:val="C00000"/>
        </w:rPr>
        <w:t xml:space="preserve"> </w:t>
      </w:r>
      <w:r w:rsidR="00BF34C4">
        <w:rPr>
          <w:rFonts w:ascii="Times New Roman" w:hAnsi="Times New Roman" w:cs="Times New Roman"/>
          <w:color w:val="C00000"/>
        </w:rPr>
        <w:t xml:space="preserve">children with PUV </w:t>
      </w:r>
      <w:r w:rsidR="00823FE0" w:rsidRPr="0058655F">
        <w:rPr>
          <w:rFonts w:ascii="Times New Roman" w:hAnsi="Times New Roman" w:cs="Times New Roman"/>
          <w:color w:val="C00000"/>
        </w:rPr>
        <w:t xml:space="preserve">are unlikely to </w:t>
      </w:r>
      <w:r w:rsidR="00D97351" w:rsidRPr="0058655F">
        <w:rPr>
          <w:rFonts w:ascii="Times New Roman" w:hAnsi="Times New Roman" w:cs="Times New Roman"/>
          <w:color w:val="C00000"/>
        </w:rPr>
        <w:t xml:space="preserve">affect the </w:t>
      </w:r>
      <w:r w:rsidR="00DD1E34" w:rsidRPr="0058655F">
        <w:rPr>
          <w:rFonts w:ascii="Times New Roman" w:hAnsi="Times New Roman" w:cs="Times New Roman"/>
          <w:color w:val="C00000"/>
        </w:rPr>
        <w:t>group analysis</w:t>
      </w:r>
      <w:r w:rsidR="00762FD0">
        <w:rPr>
          <w:rFonts w:ascii="Times New Roman" w:hAnsi="Times New Roman" w:cs="Times New Roman"/>
          <w:color w:val="C00000"/>
        </w:rPr>
        <w:t xml:space="preserve">. </w:t>
      </w:r>
      <w:r w:rsidR="00AD3164">
        <w:rPr>
          <w:rFonts w:ascii="Times New Roman" w:hAnsi="Times New Roman" w:cs="Times New Roman"/>
          <w:color w:val="C00000"/>
        </w:rPr>
        <w:t>Furthermore, t</w:t>
      </w:r>
      <w:r w:rsidR="007C74FC">
        <w:rPr>
          <w:rFonts w:ascii="Times New Roman" w:hAnsi="Times New Roman" w:cs="Times New Roman"/>
          <w:color w:val="C00000"/>
        </w:rPr>
        <w:t xml:space="preserve">he inclusion of </w:t>
      </w:r>
      <w:r w:rsidR="005F1517">
        <w:rPr>
          <w:rFonts w:ascii="Times New Roman" w:hAnsi="Times New Roman" w:cs="Times New Roman"/>
          <w:color w:val="C00000"/>
        </w:rPr>
        <w:t xml:space="preserve">this group </w:t>
      </w:r>
      <w:r w:rsidR="007C74FC">
        <w:rPr>
          <w:rFonts w:ascii="Times New Roman" w:hAnsi="Times New Roman" w:cs="Times New Roman"/>
          <w:color w:val="C00000"/>
        </w:rPr>
        <w:t xml:space="preserve">provides </w:t>
      </w:r>
      <w:r w:rsidR="00A84E31">
        <w:rPr>
          <w:rFonts w:ascii="Times New Roman" w:hAnsi="Times New Roman" w:cs="Times New Roman"/>
          <w:color w:val="C00000"/>
        </w:rPr>
        <w:t xml:space="preserve">useful </w:t>
      </w:r>
      <w:r w:rsidR="007C74FC">
        <w:rPr>
          <w:rFonts w:ascii="Times New Roman" w:hAnsi="Times New Roman" w:cs="Times New Roman"/>
          <w:color w:val="C00000"/>
        </w:rPr>
        <w:t xml:space="preserve">information about the </w:t>
      </w:r>
      <w:r w:rsidR="005D6766" w:rsidRPr="0058655F">
        <w:rPr>
          <w:rFonts w:ascii="Times New Roman" w:hAnsi="Times New Roman" w:cs="Times New Roman"/>
          <w:color w:val="C00000"/>
        </w:rPr>
        <w:t>differences</w:t>
      </w:r>
      <w:r w:rsidR="00D97351" w:rsidRPr="0058655F">
        <w:rPr>
          <w:rFonts w:ascii="Times New Roman" w:hAnsi="Times New Roman" w:cs="Times New Roman"/>
          <w:color w:val="C00000"/>
        </w:rPr>
        <w:t xml:space="preserve"> between the tests in </w:t>
      </w:r>
      <w:r w:rsidR="007C74FC">
        <w:rPr>
          <w:rFonts w:ascii="Times New Roman" w:hAnsi="Times New Roman" w:cs="Times New Roman"/>
          <w:color w:val="C00000"/>
        </w:rPr>
        <w:t>these patients</w:t>
      </w:r>
      <w:r w:rsidR="00D97351" w:rsidRPr="0058655F">
        <w:rPr>
          <w:rFonts w:ascii="Times New Roman" w:hAnsi="Times New Roman" w:cs="Times New Roman"/>
          <w:color w:val="C00000"/>
        </w:rPr>
        <w:t>.</w:t>
      </w:r>
    </w:p>
    <w:p w14:paraId="64368F34" w14:textId="77777777" w:rsidR="00FE610C" w:rsidRPr="0058655F" w:rsidRDefault="00FE610C" w:rsidP="00E00CB8">
      <w:pPr>
        <w:pStyle w:val="ListParagraph"/>
        <w:numPr>
          <w:ilvl w:val="0"/>
          <w:numId w:val="6"/>
        </w:numPr>
        <w:spacing w:after="240"/>
        <w:rPr>
          <w:rFonts w:ascii="Times New Roman" w:hAnsi="Times New Roman" w:cs="Times New Roman"/>
          <w:color w:val="000000" w:themeColor="text1"/>
        </w:rPr>
      </w:pPr>
      <w:r w:rsidRPr="0058655F">
        <w:rPr>
          <w:rFonts w:ascii="Times New Roman" w:hAnsi="Times New Roman" w:cs="Times New Roman"/>
          <w:color w:val="000000" w:themeColor="text1"/>
        </w:rPr>
        <w:t>“The authors used the chi-square test to compare categorical values between two tests. However, it is understood that these two groups are dependent groups. Chi-square test is used to compare categorical values between independent groups. Mc-</w:t>
      </w:r>
      <w:proofErr w:type="spellStart"/>
      <w:r w:rsidRPr="0058655F">
        <w:rPr>
          <w:rFonts w:ascii="Times New Roman" w:hAnsi="Times New Roman" w:cs="Times New Roman"/>
          <w:color w:val="000000" w:themeColor="text1"/>
        </w:rPr>
        <w:t>Nemar</w:t>
      </w:r>
      <w:proofErr w:type="spellEnd"/>
      <w:r w:rsidRPr="0058655F">
        <w:rPr>
          <w:rFonts w:ascii="Times New Roman" w:hAnsi="Times New Roman" w:cs="Times New Roman"/>
          <w:color w:val="000000" w:themeColor="text1"/>
        </w:rPr>
        <w:t xml:space="preserve"> test is recommended for comparing categorical values between two dependent groups. I recommend to the authors reconsider the statistical analysis.”</w:t>
      </w:r>
    </w:p>
    <w:p w14:paraId="1FB0CAF6" w14:textId="0279C4AB" w:rsidR="00FE610C" w:rsidRDefault="007F45E2" w:rsidP="00E00CB8">
      <w:pPr>
        <w:spacing w:after="240"/>
        <w:rPr>
          <w:rFonts w:ascii="Times New Roman" w:eastAsia="Times New Roman" w:hAnsi="Times New Roman" w:cs="Times New Roman"/>
          <w:color w:val="C00000"/>
        </w:rPr>
      </w:pPr>
      <w:commentRangeStart w:id="5"/>
      <w:r w:rsidRPr="0058655F">
        <w:rPr>
          <w:rFonts w:ascii="Times New Roman" w:eastAsia="Times New Roman" w:hAnsi="Times New Roman" w:cs="Times New Roman"/>
          <w:color w:val="C00000"/>
        </w:rPr>
        <w:t xml:space="preserve">Response: </w:t>
      </w:r>
      <w:r w:rsidR="00381834" w:rsidRPr="0058655F">
        <w:rPr>
          <w:rFonts w:ascii="Times New Roman" w:eastAsia="Times New Roman" w:hAnsi="Times New Roman" w:cs="Times New Roman"/>
          <w:color w:val="C00000"/>
        </w:rPr>
        <w:t xml:space="preserve">We thank the reviewer for pointing out this error. </w:t>
      </w:r>
      <w:r w:rsidR="009825D5" w:rsidRPr="0058655F">
        <w:rPr>
          <w:rFonts w:ascii="Times New Roman" w:eastAsia="Times New Roman" w:hAnsi="Times New Roman" w:cs="Times New Roman"/>
          <w:color w:val="C00000"/>
        </w:rPr>
        <w:t>The statistical test used to compare t</w:t>
      </w:r>
      <w:r w:rsidR="00DE4846" w:rsidRPr="0058655F">
        <w:rPr>
          <w:rFonts w:ascii="Times New Roman" w:eastAsia="Times New Roman" w:hAnsi="Times New Roman" w:cs="Times New Roman"/>
          <w:color w:val="C00000"/>
        </w:rPr>
        <w:t xml:space="preserve">he categorical </w:t>
      </w:r>
      <w:r w:rsidR="00C375D6" w:rsidRPr="0058655F">
        <w:rPr>
          <w:rFonts w:ascii="Times New Roman" w:eastAsia="Times New Roman" w:hAnsi="Times New Roman" w:cs="Times New Roman"/>
          <w:color w:val="C00000"/>
        </w:rPr>
        <w:t xml:space="preserve">values between the dependent groups </w:t>
      </w:r>
      <w:r w:rsidR="0070119D" w:rsidRPr="0058655F">
        <w:rPr>
          <w:rFonts w:ascii="Times New Roman" w:eastAsia="Times New Roman" w:hAnsi="Times New Roman" w:cs="Times New Roman"/>
          <w:color w:val="C00000"/>
        </w:rPr>
        <w:t xml:space="preserve">was </w:t>
      </w:r>
      <w:r w:rsidR="006667E9" w:rsidRPr="0058655F">
        <w:rPr>
          <w:rFonts w:ascii="Times New Roman" w:eastAsia="Times New Roman" w:hAnsi="Times New Roman" w:cs="Times New Roman"/>
          <w:color w:val="C00000"/>
        </w:rPr>
        <w:t xml:space="preserve">indeed </w:t>
      </w:r>
      <w:r w:rsidR="00DD4B86" w:rsidRPr="0058655F">
        <w:rPr>
          <w:rFonts w:ascii="Times New Roman" w:eastAsia="Times New Roman" w:hAnsi="Times New Roman" w:cs="Times New Roman"/>
          <w:color w:val="C00000"/>
        </w:rPr>
        <w:t>McNemar</w:t>
      </w:r>
      <w:r w:rsidR="005168CD" w:rsidRPr="0058655F">
        <w:rPr>
          <w:rFonts w:ascii="Times New Roman" w:eastAsia="Times New Roman" w:hAnsi="Times New Roman" w:cs="Times New Roman"/>
          <w:color w:val="C00000"/>
        </w:rPr>
        <w:t>’s</w:t>
      </w:r>
      <w:r w:rsidR="00DD4B86" w:rsidRPr="0058655F">
        <w:rPr>
          <w:rFonts w:ascii="Times New Roman" w:eastAsia="Times New Roman" w:hAnsi="Times New Roman" w:cs="Times New Roman"/>
          <w:color w:val="C00000"/>
        </w:rPr>
        <w:t xml:space="preserve"> test</w:t>
      </w:r>
      <w:r w:rsidR="0070119D" w:rsidRPr="0058655F">
        <w:rPr>
          <w:rFonts w:ascii="Times New Roman" w:eastAsia="Times New Roman" w:hAnsi="Times New Roman" w:cs="Times New Roman"/>
          <w:color w:val="C00000"/>
        </w:rPr>
        <w:t>.</w:t>
      </w:r>
      <w:r w:rsidR="006667E9" w:rsidRPr="0058655F">
        <w:rPr>
          <w:rFonts w:ascii="Times New Roman" w:eastAsia="Times New Roman" w:hAnsi="Times New Roman" w:cs="Times New Roman"/>
          <w:color w:val="C00000"/>
        </w:rPr>
        <w:t xml:space="preserve"> </w:t>
      </w:r>
      <w:r w:rsidR="00617D6F" w:rsidRPr="0058655F">
        <w:rPr>
          <w:rFonts w:ascii="Times New Roman" w:eastAsia="Times New Roman" w:hAnsi="Times New Roman" w:cs="Times New Roman"/>
          <w:color w:val="C00000"/>
        </w:rPr>
        <w:t xml:space="preserve">The </w:t>
      </w:r>
      <w:r w:rsidR="00114E0E" w:rsidRPr="0058655F">
        <w:rPr>
          <w:rFonts w:ascii="Times New Roman" w:eastAsia="Times New Roman" w:hAnsi="Times New Roman" w:cs="Times New Roman"/>
          <w:color w:val="C00000"/>
        </w:rPr>
        <w:t>‘</w:t>
      </w:r>
      <w:r w:rsidR="00617D6F" w:rsidRPr="0058655F">
        <w:rPr>
          <w:rFonts w:ascii="Times New Roman" w:eastAsia="Times New Roman" w:hAnsi="Times New Roman" w:cs="Times New Roman"/>
          <w:color w:val="C00000"/>
        </w:rPr>
        <w:t>c</w:t>
      </w:r>
      <w:r w:rsidR="0063055E" w:rsidRPr="0058655F">
        <w:rPr>
          <w:rFonts w:ascii="Times New Roman" w:eastAsia="Times New Roman" w:hAnsi="Times New Roman" w:cs="Times New Roman"/>
          <w:color w:val="C00000"/>
        </w:rPr>
        <w:t>hi-s</w:t>
      </w:r>
      <w:r w:rsidR="00F02B58" w:rsidRPr="0058655F">
        <w:rPr>
          <w:rFonts w:ascii="Times New Roman" w:eastAsia="Times New Roman" w:hAnsi="Times New Roman" w:cs="Times New Roman"/>
          <w:color w:val="C00000"/>
        </w:rPr>
        <w:t xml:space="preserve">quare </w:t>
      </w:r>
      <w:r w:rsidR="00617D6F" w:rsidRPr="0058655F">
        <w:rPr>
          <w:rFonts w:ascii="Times New Roman" w:eastAsia="Times New Roman" w:hAnsi="Times New Roman" w:cs="Times New Roman"/>
          <w:color w:val="C00000"/>
        </w:rPr>
        <w:t>test</w:t>
      </w:r>
      <w:r w:rsidR="00114E0E" w:rsidRPr="0058655F">
        <w:rPr>
          <w:rFonts w:ascii="Times New Roman" w:eastAsia="Times New Roman" w:hAnsi="Times New Roman" w:cs="Times New Roman"/>
          <w:color w:val="C00000"/>
        </w:rPr>
        <w:t>’</w:t>
      </w:r>
      <w:r w:rsidR="00617D6F" w:rsidRPr="0058655F">
        <w:rPr>
          <w:rFonts w:ascii="Times New Roman" w:eastAsia="Times New Roman" w:hAnsi="Times New Roman" w:cs="Times New Roman"/>
          <w:color w:val="C00000"/>
        </w:rPr>
        <w:t xml:space="preserve"> mistakenly </w:t>
      </w:r>
      <w:r w:rsidR="00076594" w:rsidRPr="0058655F">
        <w:rPr>
          <w:rFonts w:ascii="Times New Roman" w:eastAsia="Times New Roman" w:hAnsi="Times New Roman" w:cs="Times New Roman"/>
          <w:color w:val="C00000"/>
        </w:rPr>
        <w:t xml:space="preserve">mentioned for this analysis in </w:t>
      </w:r>
      <w:r w:rsidR="00114E0E" w:rsidRPr="0058655F">
        <w:rPr>
          <w:rFonts w:ascii="Times New Roman" w:eastAsia="Times New Roman" w:hAnsi="Times New Roman" w:cs="Times New Roman"/>
          <w:color w:val="C00000"/>
        </w:rPr>
        <w:t xml:space="preserve">the Methods section has now been corrected. </w:t>
      </w:r>
      <w:commentRangeEnd w:id="5"/>
      <w:r w:rsidR="003562A2">
        <w:rPr>
          <w:rStyle w:val="CommentReference"/>
        </w:rPr>
        <w:commentReference w:id="5"/>
      </w:r>
    </w:p>
    <w:p w14:paraId="29F31CB2" w14:textId="77777777" w:rsidR="00CF4066" w:rsidRPr="00CF4066" w:rsidRDefault="00CF4066" w:rsidP="00CF4066">
      <w:pPr>
        <w:rPr>
          <w:rFonts w:ascii="Times New Roman" w:eastAsia="Times New Roman" w:hAnsi="Times New Roman" w:cs="Times New Roman"/>
          <w:color w:val="00B050"/>
        </w:rPr>
      </w:pPr>
      <w:commentRangeStart w:id="6"/>
      <w:r w:rsidRPr="00CF4066">
        <w:rPr>
          <w:rFonts w:ascii="Times New Roman" w:eastAsia="Times New Roman" w:hAnsi="Times New Roman" w:cs="Times New Roman"/>
          <w:color w:val="00B050"/>
        </w:rPr>
        <w:t>Response: We would like to note that the data analysis was supported by professional statistical consulting. A follow-up consultation to clarify the issue raised by the reviewer and further analysis confirmed that the test used for the categorical dependent variables was indeed McNemar’s test. The mistake originated from the chi-square distribution of the data. The error has been corrected.</w:t>
      </w:r>
      <w:commentRangeEnd w:id="6"/>
      <w:r w:rsidR="005004E1">
        <w:rPr>
          <w:rStyle w:val="CommentReference"/>
        </w:rPr>
        <w:commentReference w:id="6"/>
      </w:r>
    </w:p>
    <w:p w14:paraId="1699EBAD" w14:textId="77777777" w:rsidR="00CF4066" w:rsidRPr="00CF4066" w:rsidRDefault="00CF4066" w:rsidP="00E00CB8">
      <w:pPr>
        <w:spacing w:after="240"/>
        <w:rPr>
          <w:rFonts w:ascii="Times New Roman" w:eastAsia="Times New Roman" w:hAnsi="Times New Roman" w:cs="Times New Roman"/>
          <w:color w:val="00B050"/>
        </w:rPr>
      </w:pPr>
    </w:p>
    <w:p w14:paraId="7F882772" w14:textId="77777777" w:rsidR="008F6899" w:rsidRPr="0058655F" w:rsidRDefault="008F6899" w:rsidP="00E00CB8">
      <w:pPr>
        <w:rPr>
          <w:rFonts w:ascii="Times New Roman" w:hAnsi="Times New Roman" w:cs="Times New Roman"/>
          <w:u w:val="single"/>
        </w:rPr>
      </w:pPr>
      <w:r w:rsidRPr="0058655F">
        <w:rPr>
          <w:rFonts w:ascii="Times New Roman" w:hAnsi="Times New Roman" w:cs="Times New Roman"/>
          <w:u w:val="single"/>
        </w:rPr>
        <w:t>Reviewer 3:</w:t>
      </w:r>
    </w:p>
    <w:p w14:paraId="255E47D0" w14:textId="77777777" w:rsidR="008F6899" w:rsidRPr="0058655F" w:rsidRDefault="008F6899" w:rsidP="00E00CB8">
      <w:pPr>
        <w:rPr>
          <w:rFonts w:ascii="Times New Roman" w:hAnsi="Times New Roman" w:cs="Times New Roman"/>
          <w:u w:val="single"/>
        </w:rPr>
      </w:pPr>
    </w:p>
    <w:p w14:paraId="5B822DD2" w14:textId="6D6C4CCA" w:rsidR="001E25EC" w:rsidRPr="00F20877" w:rsidRDefault="008F6899" w:rsidP="00E00CB8">
      <w:pPr>
        <w:pStyle w:val="ListParagraph"/>
        <w:numPr>
          <w:ilvl w:val="0"/>
          <w:numId w:val="7"/>
        </w:numPr>
        <w:spacing w:after="240"/>
        <w:rPr>
          <w:rFonts w:ascii="Times New Roman" w:hAnsi="Times New Roman" w:cs="Times New Roman"/>
        </w:rPr>
      </w:pPr>
      <w:r w:rsidRPr="00F20877">
        <w:rPr>
          <w:rFonts w:ascii="Times New Roman" w:hAnsi="Times New Roman" w:cs="Times New Roman"/>
        </w:rPr>
        <w:t xml:space="preserve">“Although I found a wide range of samples in the study </w:t>
      </w:r>
      <w:proofErr w:type="gramStart"/>
      <w:r w:rsidRPr="00F20877">
        <w:rPr>
          <w:rFonts w:ascii="Times New Roman" w:hAnsi="Times New Roman" w:cs="Times New Roman"/>
        </w:rPr>
        <w:t>in regards to</w:t>
      </w:r>
      <w:proofErr w:type="gramEnd"/>
      <w:r w:rsidRPr="00F20877">
        <w:rPr>
          <w:rFonts w:ascii="Times New Roman" w:hAnsi="Times New Roman" w:cs="Times New Roman"/>
        </w:rPr>
        <w:t xml:space="preserve"> underlying conditions, I could not cover if there were neurogenic lower urinary tract dysfunction cases. It would be very interesting to compare neurogenic to non-neurogenic cases, of course the ones who can still urinate.”</w:t>
      </w:r>
    </w:p>
    <w:p w14:paraId="3EE3E0CE" w14:textId="00333446" w:rsidR="001E25EC" w:rsidRPr="0058655F" w:rsidRDefault="00D57A9C" w:rsidP="00E00CB8">
      <w:pPr>
        <w:spacing w:after="240"/>
        <w:rPr>
          <w:rFonts w:ascii="Times New Roman" w:hAnsi="Times New Roman" w:cs="Times New Roman"/>
        </w:rPr>
      </w:pPr>
      <w:r w:rsidRPr="0058655F">
        <w:rPr>
          <w:rFonts w:ascii="Times New Roman" w:hAnsi="Times New Roman" w:cs="Times New Roman"/>
          <w:color w:val="C00000"/>
        </w:rPr>
        <w:t xml:space="preserve">Response: </w:t>
      </w:r>
      <w:r w:rsidR="00664F18" w:rsidRPr="0058655F">
        <w:rPr>
          <w:rFonts w:ascii="Times New Roman" w:hAnsi="Times New Roman" w:cs="Times New Roman"/>
          <w:color w:val="C00000"/>
        </w:rPr>
        <w:t>O</w:t>
      </w:r>
      <w:r w:rsidRPr="0058655F">
        <w:rPr>
          <w:rFonts w:ascii="Times New Roman" w:hAnsi="Times New Roman" w:cs="Times New Roman"/>
          <w:color w:val="C00000"/>
        </w:rPr>
        <w:t xml:space="preserve">nly </w:t>
      </w:r>
      <w:r w:rsidR="009C7E91" w:rsidRPr="0058655F">
        <w:rPr>
          <w:rFonts w:ascii="Times New Roman" w:hAnsi="Times New Roman" w:cs="Times New Roman"/>
          <w:color w:val="C00000"/>
        </w:rPr>
        <w:t>children with</w:t>
      </w:r>
      <w:r w:rsidRPr="0058655F">
        <w:rPr>
          <w:rFonts w:ascii="Times New Roman" w:hAnsi="Times New Roman" w:cs="Times New Roman"/>
          <w:color w:val="C00000"/>
        </w:rPr>
        <w:t xml:space="preserve"> </w:t>
      </w:r>
      <w:r w:rsidR="00664F18" w:rsidRPr="0058655F">
        <w:rPr>
          <w:rFonts w:ascii="Times New Roman" w:eastAsia="Times New Roman" w:hAnsi="Times New Roman" w:cs="Times New Roman"/>
          <w:color w:val="C00000"/>
        </w:rPr>
        <w:t>non-neurogenic voiding disorder</w:t>
      </w:r>
      <w:r w:rsidR="009C7E91" w:rsidRPr="0058655F">
        <w:rPr>
          <w:rFonts w:ascii="Times New Roman" w:eastAsia="Times New Roman" w:hAnsi="Times New Roman" w:cs="Times New Roman"/>
          <w:color w:val="C00000"/>
        </w:rPr>
        <w:t xml:space="preserve">s </w:t>
      </w:r>
      <w:r w:rsidRPr="0058655F">
        <w:rPr>
          <w:rFonts w:ascii="Times New Roman" w:hAnsi="Times New Roman" w:cs="Times New Roman"/>
          <w:color w:val="C00000"/>
        </w:rPr>
        <w:t>were included</w:t>
      </w:r>
      <w:r w:rsidR="009C7E91" w:rsidRPr="0058655F">
        <w:rPr>
          <w:rFonts w:ascii="Times New Roman" w:hAnsi="Times New Roman" w:cs="Times New Roman"/>
          <w:color w:val="C00000"/>
        </w:rPr>
        <w:t xml:space="preserve"> in this study</w:t>
      </w:r>
      <w:r w:rsidRPr="0058655F">
        <w:rPr>
          <w:rFonts w:ascii="Times New Roman" w:hAnsi="Times New Roman" w:cs="Times New Roman"/>
          <w:color w:val="C00000"/>
        </w:rPr>
        <w:t xml:space="preserve">. </w:t>
      </w:r>
      <w:r w:rsidR="006B21D2" w:rsidRPr="0058655F">
        <w:rPr>
          <w:rFonts w:ascii="Times New Roman" w:hAnsi="Times New Roman" w:cs="Times New Roman"/>
          <w:color w:val="C00000"/>
        </w:rPr>
        <w:t>We agree that it would be inte</w:t>
      </w:r>
      <w:r w:rsidR="004D041E" w:rsidRPr="0058655F">
        <w:rPr>
          <w:rFonts w:ascii="Times New Roman" w:hAnsi="Times New Roman" w:cs="Times New Roman"/>
          <w:color w:val="C00000"/>
        </w:rPr>
        <w:t xml:space="preserve">resting to compare neurogenic to non-neurogenic cases, but this </w:t>
      </w:r>
      <w:r w:rsidR="00D610B8" w:rsidRPr="0058655F">
        <w:rPr>
          <w:rFonts w:ascii="Times New Roman" w:hAnsi="Times New Roman" w:cs="Times New Roman"/>
          <w:color w:val="C00000"/>
        </w:rPr>
        <w:t xml:space="preserve">was beyond the scope of the current </w:t>
      </w:r>
      <w:r w:rsidR="003B2C3D" w:rsidRPr="0058655F">
        <w:rPr>
          <w:rFonts w:ascii="Times New Roman" w:hAnsi="Times New Roman" w:cs="Times New Roman"/>
          <w:color w:val="C00000"/>
        </w:rPr>
        <w:t>study and</w:t>
      </w:r>
      <w:r w:rsidR="00D610B8" w:rsidRPr="0058655F">
        <w:rPr>
          <w:rFonts w:ascii="Times New Roman" w:hAnsi="Times New Roman" w:cs="Times New Roman"/>
          <w:color w:val="C00000"/>
        </w:rPr>
        <w:t xml:space="preserve"> </w:t>
      </w:r>
      <w:r w:rsidR="00360F6F" w:rsidRPr="0058655F">
        <w:rPr>
          <w:rFonts w:ascii="Times New Roman" w:hAnsi="Times New Roman" w:cs="Times New Roman"/>
          <w:color w:val="C00000"/>
        </w:rPr>
        <w:t>sh</w:t>
      </w:r>
      <w:r w:rsidR="00D610B8" w:rsidRPr="0058655F">
        <w:rPr>
          <w:rFonts w:ascii="Times New Roman" w:hAnsi="Times New Roman" w:cs="Times New Roman"/>
          <w:color w:val="C00000"/>
        </w:rPr>
        <w:t xml:space="preserve">ould be investigated in the future. </w:t>
      </w:r>
    </w:p>
    <w:p w14:paraId="6F47B83B" w14:textId="77777777" w:rsidR="003F4886" w:rsidRPr="0058655F" w:rsidRDefault="003F4886" w:rsidP="00E00CB8">
      <w:pPr>
        <w:pStyle w:val="ListParagraph"/>
        <w:numPr>
          <w:ilvl w:val="0"/>
          <w:numId w:val="7"/>
        </w:numPr>
        <w:rPr>
          <w:rFonts w:ascii="Times New Roman" w:hAnsi="Times New Roman" w:cs="Times New Roman"/>
          <w:color w:val="000000" w:themeColor="text1"/>
        </w:rPr>
      </w:pPr>
      <w:r w:rsidRPr="0058655F">
        <w:rPr>
          <w:rFonts w:ascii="Times New Roman" w:hAnsi="Times New Roman" w:cs="Times New Roman"/>
          <w:color w:val="000000" w:themeColor="text1"/>
        </w:rPr>
        <w:t>“The other interesting point is the ages of the patients since 8 Fr double lumen seems disturbing to children younger than 10 years old during urination. I would be very surprised if the age would not be found a confounding factor for a disturbed voiding.”</w:t>
      </w:r>
    </w:p>
    <w:p w14:paraId="6C6C99BD" w14:textId="77777777" w:rsidR="00360F6F" w:rsidRPr="0058655F" w:rsidRDefault="00360F6F" w:rsidP="00E00CB8">
      <w:pPr>
        <w:rPr>
          <w:rFonts w:ascii="Times New Roman" w:hAnsi="Times New Roman" w:cs="Times New Roman"/>
          <w:color w:val="000000" w:themeColor="text1"/>
        </w:rPr>
      </w:pPr>
    </w:p>
    <w:p w14:paraId="285693B1" w14:textId="77777777" w:rsidR="00574C3B" w:rsidRPr="00B05BFB" w:rsidRDefault="00574C3B" w:rsidP="00574C3B">
      <w:pPr>
        <w:spacing w:after="240"/>
        <w:rPr>
          <w:rFonts w:ascii="Times New Roman" w:eastAsia="Times New Roman" w:hAnsi="Times New Roman" w:cs="Times New Roman"/>
          <w:color w:val="C00000"/>
        </w:rPr>
      </w:pPr>
      <w:r w:rsidRPr="0058655F">
        <w:rPr>
          <w:rFonts w:ascii="Times New Roman" w:eastAsia="Times New Roman" w:hAnsi="Times New Roman" w:cs="Times New Roman"/>
          <w:color w:val="C00000"/>
        </w:rPr>
        <w:t xml:space="preserve">Response: As suggested by reviewers 1 and 3, </w:t>
      </w:r>
      <w:r>
        <w:rPr>
          <w:rFonts w:ascii="Times New Roman" w:eastAsia="Times New Roman" w:hAnsi="Times New Roman" w:cs="Times New Roman"/>
          <w:color w:val="C00000"/>
        </w:rPr>
        <w:t xml:space="preserve">we analyzed the data stratified by age </w:t>
      </w:r>
      <w:r w:rsidRPr="0058655F">
        <w:rPr>
          <w:rFonts w:ascii="Times New Roman" w:eastAsia="Times New Roman" w:hAnsi="Times New Roman" w:cs="Times New Roman"/>
          <w:color w:val="C00000"/>
        </w:rPr>
        <w:t>(</w:t>
      </w:r>
      <w:r>
        <w:rPr>
          <w:rFonts w:ascii="Times New Roman" w:eastAsia="Times New Roman" w:hAnsi="Times New Roman" w:cs="Times New Roman"/>
          <w:color w:val="C00000"/>
        </w:rPr>
        <w:t>using</w:t>
      </w:r>
      <w:r w:rsidRPr="0058655F">
        <w:rPr>
          <w:rFonts w:ascii="Times New Roman" w:eastAsia="Times New Roman" w:hAnsi="Times New Roman" w:cs="Times New Roman"/>
          <w:color w:val="C00000"/>
        </w:rPr>
        <w:t xml:space="preserve"> a cutoff point of 10 years)</w:t>
      </w:r>
      <w:r>
        <w:rPr>
          <w:rFonts w:ascii="Times New Roman" w:eastAsia="Times New Roman" w:hAnsi="Times New Roman" w:cs="Times New Roman"/>
          <w:color w:val="C00000"/>
        </w:rPr>
        <w:t>. The analysis</w:t>
      </w:r>
      <w:r w:rsidRPr="0058655F">
        <w:rPr>
          <w:rFonts w:ascii="Times New Roman" w:eastAsia="Times New Roman" w:hAnsi="Times New Roman" w:cs="Times New Roman"/>
          <w:color w:val="C00000"/>
        </w:rPr>
        <w:t xml:space="preserve"> is presented in the Results section and </w:t>
      </w:r>
      <w:r>
        <w:rPr>
          <w:rFonts w:ascii="Times New Roman" w:eastAsia="Times New Roman" w:hAnsi="Times New Roman" w:cs="Times New Roman"/>
          <w:color w:val="C00000"/>
        </w:rPr>
        <w:t xml:space="preserve">in the </w:t>
      </w:r>
      <w:r w:rsidRPr="0058655F">
        <w:rPr>
          <w:rFonts w:ascii="Times New Roman" w:eastAsia="Times New Roman" w:hAnsi="Times New Roman" w:cs="Times New Roman"/>
          <w:color w:val="C00000"/>
        </w:rPr>
        <w:t xml:space="preserve">tables of the revised manuscript. We found no differences between the two age groups in </w:t>
      </w:r>
      <w:commentRangeStart w:id="7"/>
      <w:r w:rsidRPr="0011061F">
        <w:rPr>
          <w:rFonts w:ascii="Times New Roman" w:eastAsia="Times New Roman" w:hAnsi="Times New Roman" w:cs="Times New Roman"/>
          <w:color w:val="C00000"/>
        </w:rPr>
        <w:t>children who managed to urinate</w:t>
      </w:r>
      <w:r w:rsidRPr="0058655F">
        <w:rPr>
          <w:rFonts w:ascii="Times New Roman" w:eastAsia="Times New Roman" w:hAnsi="Times New Roman" w:cs="Times New Roman"/>
          <w:color w:val="C00000"/>
        </w:rPr>
        <w:t xml:space="preserve"> </w:t>
      </w:r>
      <w:commentRangeEnd w:id="7"/>
      <w:r>
        <w:rPr>
          <w:rStyle w:val="CommentReference"/>
        </w:rPr>
        <w:commentReference w:id="7"/>
      </w:r>
      <w:r w:rsidRPr="0058655F">
        <w:rPr>
          <w:rFonts w:ascii="Times New Roman" w:eastAsia="Times New Roman" w:hAnsi="Times New Roman" w:cs="Times New Roman"/>
          <w:color w:val="C00000"/>
        </w:rPr>
        <w:t xml:space="preserve">in </w:t>
      </w:r>
      <w:r>
        <w:rPr>
          <w:rFonts w:ascii="Times New Roman" w:eastAsia="Times New Roman" w:hAnsi="Times New Roman" w:cs="Times New Roman"/>
          <w:color w:val="C00000"/>
        </w:rPr>
        <w:t xml:space="preserve">either of </w:t>
      </w:r>
      <w:r w:rsidRPr="0058655F">
        <w:rPr>
          <w:rFonts w:ascii="Times New Roman" w:eastAsia="Times New Roman" w:hAnsi="Times New Roman" w:cs="Times New Roman"/>
          <w:color w:val="C00000"/>
        </w:rPr>
        <w:t>the two tests</w:t>
      </w:r>
      <w:r>
        <w:rPr>
          <w:rFonts w:ascii="Times New Roman" w:eastAsia="Times New Roman" w:hAnsi="Times New Roman" w:cs="Times New Roman"/>
          <w:color w:val="C00000"/>
        </w:rPr>
        <w:t>. Also, there were no differences in tests’ sensitivity between the two age groups.</w:t>
      </w:r>
      <w:r w:rsidRPr="0058655F">
        <w:rPr>
          <w:rFonts w:ascii="Times New Roman" w:eastAsia="Times New Roman" w:hAnsi="Times New Roman" w:cs="Times New Roman"/>
          <w:color w:val="C00000"/>
        </w:rPr>
        <w:t xml:space="preserve"> </w:t>
      </w:r>
    </w:p>
    <w:p w14:paraId="6C44F21D" w14:textId="6C145A98" w:rsidR="00695056" w:rsidRPr="00F20877" w:rsidRDefault="00441684" w:rsidP="00E00CB8">
      <w:pPr>
        <w:pStyle w:val="ListParagraph"/>
        <w:numPr>
          <w:ilvl w:val="0"/>
          <w:numId w:val="7"/>
        </w:numPr>
        <w:spacing w:after="240"/>
        <w:rPr>
          <w:rFonts w:ascii="Times New Roman" w:hAnsi="Times New Roman" w:cs="Times New Roman"/>
          <w:color w:val="000000" w:themeColor="text1"/>
        </w:rPr>
      </w:pPr>
      <w:r w:rsidRPr="00F20877">
        <w:rPr>
          <w:rFonts w:ascii="Times New Roman" w:hAnsi="Times New Roman" w:cs="Times New Roman"/>
          <w:color w:val="000000" w:themeColor="text1"/>
        </w:rPr>
        <w:lastRenderedPageBreak/>
        <w:t>“Lastly, the pressure measurements during the start of the voiding and at the maximum flow during disturbed voiding compared to free flow patterns would be very interesting to study.”</w:t>
      </w:r>
    </w:p>
    <w:p w14:paraId="49BC4FBC" w14:textId="582B4798" w:rsidR="008F6A2F" w:rsidRPr="0058655F" w:rsidRDefault="00695056" w:rsidP="00E00CB8">
      <w:pPr>
        <w:spacing w:after="240"/>
        <w:rPr>
          <w:rFonts w:ascii="Times New Roman" w:hAnsi="Times New Roman" w:cs="Times New Roman"/>
          <w:color w:val="000000" w:themeColor="text1"/>
        </w:rPr>
      </w:pPr>
      <w:r w:rsidRPr="0058655F">
        <w:rPr>
          <w:rFonts w:ascii="Times New Roman" w:hAnsi="Times New Roman" w:cs="Times New Roman"/>
          <w:color w:val="C00000"/>
        </w:rPr>
        <w:t xml:space="preserve">Response: </w:t>
      </w:r>
      <w:r w:rsidR="001F0C70" w:rsidRPr="0058655F">
        <w:rPr>
          <w:rFonts w:ascii="Times New Roman" w:hAnsi="Times New Roman" w:cs="Times New Roman"/>
          <w:color w:val="C00000"/>
        </w:rPr>
        <w:t xml:space="preserve">We did not analyze </w:t>
      </w:r>
      <w:r w:rsidR="00677403" w:rsidRPr="0058655F">
        <w:rPr>
          <w:rFonts w:ascii="Times New Roman" w:hAnsi="Times New Roman" w:cs="Times New Roman"/>
          <w:color w:val="C00000"/>
        </w:rPr>
        <w:t xml:space="preserve">bladder pressures </w:t>
      </w:r>
      <w:r w:rsidR="00112A3D">
        <w:rPr>
          <w:rFonts w:ascii="Times New Roman" w:hAnsi="Times New Roman" w:cs="Times New Roman"/>
          <w:color w:val="C00000"/>
        </w:rPr>
        <w:t xml:space="preserve">because they can only be measured in the </w:t>
      </w:r>
      <w:r w:rsidR="003E0616">
        <w:rPr>
          <w:rFonts w:ascii="Times New Roman" w:hAnsi="Times New Roman" w:cs="Times New Roman"/>
          <w:color w:val="C00000"/>
        </w:rPr>
        <w:t xml:space="preserve">PF test </w:t>
      </w:r>
      <w:r w:rsidR="00112A3D">
        <w:rPr>
          <w:rFonts w:ascii="Times New Roman" w:hAnsi="Times New Roman" w:cs="Times New Roman"/>
          <w:color w:val="C00000"/>
        </w:rPr>
        <w:t xml:space="preserve">and not </w:t>
      </w:r>
      <w:r w:rsidR="00105E85">
        <w:rPr>
          <w:rFonts w:ascii="Times New Roman" w:hAnsi="Times New Roman" w:cs="Times New Roman"/>
          <w:color w:val="C00000"/>
        </w:rPr>
        <w:t xml:space="preserve">in </w:t>
      </w:r>
      <w:r w:rsidR="00112A3D">
        <w:rPr>
          <w:rFonts w:ascii="Times New Roman" w:hAnsi="Times New Roman" w:cs="Times New Roman"/>
          <w:color w:val="C00000"/>
        </w:rPr>
        <w:t>the uroflow test</w:t>
      </w:r>
      <w:r w:rsidR="00C76778">
        <w:rPr>
          <w:rFonts w:ascii="Times New Roman" w:hAnsi="Times New Roman" w:cs="Times New Roman"/>
          <w:color w:val="C00000"/>
        </w:rPr>
        <w:t xml:space="preserve"> and, therefore</w:t>
      </w:r>
      <w:r w:rsidR="003E0616">
        <w:rPr>
          <w:rFonts w:ascii="Times New Roman" w:hAnsi="Times New Roman" w:cs="Times New Roman"/>
          <w:color w:val="C00000"/>
        </w:rPr>
        <w:t>,</w:t>
      </w:r>
      <w:r w:rsidR="00C76778">
        <w:rPr>
          <w:rFonts w:ascii="Times New Roman" w:hAnsi="Times New Roman" w:cs="Times New Roman"/>
          <w:color w:val="C00000"/>
        </w:rPr>
        <w:t xml:space="preserve"> cannot be compared between the two tests.</w:t>
      </w:r>
      <w:r w:rsidRPr="0058655F">
        <w:rPr>
          <w:rFonts w:ascii="Times New Roman" w:hAnsi="Times New Roman" w:cs="Times New Roman"/>
          <w:color w:val="C00000"/>
        </w:rPr>
        <w:t xml:space="preserve"> </w:t>
      </w:r>
      <w:commentRangeStart w:id="8"/>
      <w:r w:rsidR="00EF3611">
        <w:rPr>
          <w:rFonts w:ascii="Times New Roman" w:hAnsi="Times New Roman" w:cs="Times New Roman"/>
          <w:color w:val="C00000"/>
        </w:rPr>
        <w:t xml:space="preserve">Bladder pressure </w:t>
      </w:r>
      <w:r w:rsidRPr="0058655F">
        <w:rPr>
          <w:rFonts w:ascii="Times New Roman" w:hAnsi="Times New Roman" w:cs="Times New Roman"/>
          <w:color w:val="C00000"/>
        </w:rPr>
        <w:t xml:space="preserve">is a unique and important </w:t>
      </w:r>
      <w:r w:rsidR="00CC0DDC" w:rsidRPr="0058655F">
        <w:rPr>
          <w:rFonts w:ascii="Times New Roman" w:hAnsi="Times New Roman" w:cs="Times New Roman"/>
          <w:color w:val="C00000"/>
        </w:rPr>
        <w:t>value provided by</w:t>
      </w:r>
      <w:r w:rsidRPr="0058655F">
        <w:rPr>
          <w:rFonts w:ascii="Times New Roman" w:hAnsi="Times New Roman" w:cs="Times New Roman"/>
          <w:color w:val="C00000"/>
        </w:rPr>
        <w:t xml:space="preserve"> the PF test </w:t>
      </w:r>
      <w:r w:rsidR="00CC0DDC" w:rsidRPr="0058655F">
        <w:rPr>
          <w:rFonts w:ascii="Times New Roman" w:hAnsi="Times New Roman" w:cs="Times New Roman"/>
          <w:color w:val="C00000"/>
        </w:rPr>
        <w:t xml:space="preserve">but not by </w:t>
      </w:r>
      <w:r w:rsidR="00E64BEB" w:rsidRPr="0058655F">
        <w:rPr>
          <w:rFonts w:ascii="Times New Roman" w:hAnsi="Times New Roman" w:cs="Times New Roman"/>
          <w:color w:val="C00000"/>
        </w:rPr>
        <w:t xml:space="preserve">the </w:t>
      </w:r>
      <w:r w:rsidRPr="0058655F">
        <w:rPr>
          <w:rFonts w:ascii="Times New Roman" w:hAnsi="Times New Roman" w:cs="Times New Roman"/>
          <w:color w:val="C00000"/>
        </w:rPr>
        <w:t xml:space="preserve">uroflow </w:t>
      </w:r>
      <w:r w:rsidR="00E64BEB" w:rsidRPr="0058655F">
        <w:rPr>
          <w:rFonts w:ascii="Times New Roman" w:hAnsi="Times New Roman" w:cs="Times New Roman"/>
          <w:color w:val="C00000"/>
        </w:rPr>
        <w:t xml:space="preserve">test. </w:t>
      </w:r>
      <w:commentRangeEnd w:id="8"/>
      <w:r w:rsidR="00935A5F">
        <w:rPr>
          <w:rStyle w:val="CommentReference"/>
        </w:rPr>
        <w:commentReference w:id="8"/>
      </w:r>
    </w:p>
    <w:p w14:paraId="5C9D78FA" w14:textId="51283677" w:rsidR="00E64BEB" w:rsidRPr="00F20877" w:rsidRDefault="006035F6" w:rsidP="00E00CB8">
      <w:pPr>
        <w:pStyle w:val="ListParagraph"/>
        <w:numPr>
          <w:ilvl w:val="0"/>
          <w:numId w:val="7"/>
        </w:numPr>
        <w:spacing w:after="240"/>
        <w:rPr>
          <w:rFonts w:ascii="Times New Roman" w:hAnsi="Times New Roman" w:cs="Times New Roman"/>
          <w:color w:val="000000" w:themeColor="text1"/>
        </w:rPr>
      </w:pPr>
      <w:r w:rsidRPr="00F20877">
        <w:rPr>
          <w:rFonts w:ascii="Times New Roman" w:hAnsi="Times New Roman" w:cs="Times New Roman"/>
          <w:color w:val="000000" w:themeColor="text1"/>
        </w:rPr>
        <w:t>“I noticed that almost no patients had high amounts of residual urine. Would it cause a bias observing only clinically normal n-aggressive cases?”</w:t>
      </w:r>
    </w:p>
    <w:p w14:paraId="0C45A038" w14:textId="15E07A52" w:rsidR="0028379B" w:rsidRPr="0058655F" w:rsidRDefault="00A565FC" w:rsidP="00E00CB8">
      <w:pPr>
        <w:rPr>
          <w:rFonts w:ascii="Times New Roman" w:hAnsi="Times New Roman" w:cs="Times New Roman"/>
          <w:color w:val="C00000"/>
        </w:rPr>
      </w:pPr>
      <w:r w:rsidRPr="0058655F">
        <w:rPr>
          <w:rFonts w:ascii="Times New Roman" w:hAnsi="Times New Roman" w:cs="Times New Roman"/>
          <w:color w:val="C00000"/>
        </w:rPr>
        <w:t>Response:</w:t>
      </w:r>
      <w:r w:rsidR="00A328B0">
        <w:rPr>
          <w:rFonts w:ascii="Times New Roman" w:hAnsi="Times New Roman" w:cs="Times New Roman"/>
          <w:color w:val="C00000"/>
        </w:rPr>
        <w:t xml:space="preserve"> </w:t>
      </w:r>
      <w:r w:rsidR="009A4F87" w:rsidRPr="0058655F">
        <w:rPr>
          <w:rFonts w:ascii="Times New Roman" w:hAnsi="Times New Roman" w:cs="Times New Roman"/>
          <w:color w:val="C00000"/>
        </w:rPr>
        <w:t xml:space="preserve">Children </w:t>
      </w:r>
      <w:r w:rsidR="009A4F87" w:rsidRPr="008409B8">
        <w:rPr>
          <w:rFonts w:ascii="Times New Roman" w:hAnsi="Times New Roman" w:cs="Times New Roman"/>
          <w:color w:val="C00000"/>
        </w:rPr>
        <w:t xml:space="preserve">with </w:t>
      </w:r>
      <w:commentRangeStart w:id="9"/>
      <w:r w:rsidR="00220D5C" w:rsidRPr="008409B8">
        <w:rPr>
          <w:rFonts w:ascii="Times New Roman" w:hAnsi="Times New Roman" w:cs="Times New Roman"/>
          <w:color w:val="C00000"/>
        </w:rPr>
        <w:t xml:space="preserve">high amounts </w:t>
      </w:r>
      <w:commentRangeEnd w:id="9"/>
      <w:r w:rsidR="00B073EE">
        <w:rPr>
          <w:rStyle w:val="CommentReference"/>
        </w:rPr>
        <w:commentReference w:id="9"/>
      </w:r>
      <w:r w:rsidR="00220D5C" w:rsidRPr="008409B8">
        <w:rPr>
          <w:rFonts w:ascii="Times New Roman" w:hAnsi="Times New Roman" w:cs="Times New Roman"/>
          <w:color w:val="C00000"/>
        </w:rPr>
        <w:t>of</w:t>
      </w:r>
      <w:r w:rsidR="00220D5C" w:rsidRPr="0058655F">
        <w:rPr>
          <w:rFonts w:ascii="Times New Roman" w:hAnsi="Times New Roman" w:cs="Times New Roman"/>
          <w:color w:val="C00000"/>
        </w:rPr>
        <w:t xml:space="preserve"> residual urine were excluded from the study because</w:t>
      </w:r>
      <w:r w:rsidR="00786ABD" w:rsidRPr="0058655F">
        <w:rPr>
          <w:rFonts w:ascii="Times New Roman" w:hAnsi="Times New Roman" w:cs="Times New Roman"/>
          <w:color w:val="C00000"/>
        </w:rPr>
        <w:t>,</w:t>
      </w:r>
      <w:r w:rsidR="00220D5C" w:rsidRPr="0058655F">
        <w:rPr>
          <w:rFonts w:ascii="Times New Roman" w:hAnsi="Times New Roman" w:cs="Times New Roman"/>
          <w:color w:val="C00000"/>
        </w:rPr>
        <w:t xml:space="preserve"> </w:t>
      </w:r>
      <w:r w:rsidR="00361C6B" w:rsidRPr="0058655F">
        <w:rPr>
          <w:rFonts w:ascii="Times New Roman" w:hAnsi="Times New Roman" w:cs="Times New Roman"/>
          <w:color w:val="C00000"/>
        </w:rPr>
        <w:t xml:space="preserve">according to ICCS, </w:t>
      </w:r>
      <w:r w:rsidRPr="0058655F">
        <w:rPr>
          <w:rFonts w:ascii="Times New Roman" w:hAnsi="Times New Roman" w:cs="Times New Roman"/>
          <w:color w:val="C00000"/>
        </w:rPr>
        <w:t xml:space="preserve">the PF </w:t>
      </w:r>
      <w:r w:rsidR="00361C6B" w:rsidRPr="0058655F">
        <w:rPr>
          <w:rFonts w:ascii="Times New Roman" w:hAnsi="Times New Roman" w:cs="Times New Roman"/>
          <w:color w:val="C00000"/>
        </w:rPr>
        <w:t>and</w:t>
      </w:r>
      <w:r w:rsidRPr="0058655F">
        <w:rPr>
          <w:rFonts w:ascii="Times New Roman" w:hAnsi="Times New Roman" w:cs="Times New Roman"/>
          <w:color w:val="C00000"/>
        </w:rPr>
        <w:t xml:space="preserve"> uroflow test</w:t>
      </w:r>
      <w:r w:rsidR="00361C6B" w:rsidRPr="0058655F">
        <w:rPr>
          <w:rFonts w:ascii="Times New Roman" w:hAnsi="Times New Roman" w:cs="Times New Roman"/>
          <w:color w:val="C00000"/>
        </w:rPr>
        <w:t>s</w:t>
      </w:r>
      <w:r w:rsidRPr="0058655F">
        <w:rPr>
          <w:rFonts w:ascii="Times New Roman" w:hAnsi="Times New Roman" w:cs="Times New Roman"/>
          <w:color w:val="C00000"/>
        </w:rPr>
        <w:t xml:space="preserve"> </w:t>
      </w:r>
      <w:r w:rsidR="00361C6B" w:rsidRPr="0058655F">
        <w:rPr>
          <w:rFonts w:ascii="Times New Roman" w:hAnsi="Times New Roman" w:cs="Times New Roman"/>
          <w:color w:val="C00000"/>
        </w:rPr>
        <w:t>are</w:t>
      </w:r>
      <w:r w:rsidRPr="0058655F">
        <w:rPr>
          <w:rFonts w:ascii="Times New Roman" w:hAnsi="Times New Roman" w:cs="Times New Roman"/>
          <w:color w:val="C00000"/>
        </w:rPr>
        <w:t xml:space="preserve"> reliable only </w:t>
      </w:r>
      <w:r w:rsidR="00490302" w:rsidRPr="0058655F">
        <w:rPr>
          <w:rFonts w:ascii="Times New Roman" w:hAnsi="Times New Roman" w:cs="Times New Roman"/>
          <w:color w:val="C00000"/>
        </w:rPr>
        <w:t>when</w:t>
      </w:r>
      <w:r w:rsidRPr="0058655F">
        <w:rPr>
          <w:rFonts w:ascii="Times New Roman" w:hAnsi="Times New Roman" w:cs="Times New Roman"/>
          <w:color w:val="C00000"/>
        </w:rPr>
        <w:t xml:space="preserve"> the voided volume </w:t>
      </w:r>
      <w:r w:rsidR="00952560" w:rsidRPr="0058655F">
        <w:rPr>
          <w:rFonts w:ascii="Times New Roman" w:hAnsi="Times New Roman" w:cs="Times New Roman"/>
          <w:color w:val="C00000"/>
        </w:rPr>
        <w:t>exceeds</w:t>
      </w:r>
      <w:r w:rsidRPr="0058655F">
        <w:rPr>
          <w:rFonts w:ascii="Times New Roman" w:hAnsi="Times New Roman" w:cs="Times New Roman"/>
          <w:color w:val="C00000"/>
        </w:rPr>
        <w:t xml:space="preserve"> 50% of the expected bladder capacity. </w:t>
      </w:r>
      <w:r w:rsidR="00FF1367" w:rsidRPr="0058655F">
        <w:rPr>
          <w:rFonts w:ascii="Times New Roman" w:hAnsi="Times New Roman" w:cs="Times New Roman"/>
          <w:color w:val="C00000"/>
        </w:rPr>
        <w:t xml:space="preserve">On balance, </w:t>
      </w:r>
      <w:r w:rsidR="0028379B" w:rsidRPr="0058655F">
        <w:rPr>
          <w:rFonts w:ascii="Times New Roman" w:hAnsi="Times New Roman" w:cs="Times New Roman"/>
          <w:color w:val="C00000"/>
        </w:rPr>
        <w:t xml:space="preserve">the increased reliability of our analysis </w:t>
      </w:r>
      <w:r w:rsidR="00EA1930" w:rsidRPr="0058655F">
        <w:rPr>
          <w:rFonts w:ascii="Times New Roman" w:hAnsi="Times New Roman" w:cs="Times New Roman"/>
          <w:color w:val="C00000"/>
        </w:rPr>
        <w:t xml:space="preserve">was more </w:t>
      </w:r>
      <w:r w:rsidR="00D904AE">
        <w:rPr>
          <w:rFonts w:ascii="Times New Roman" w:hAnsi="Times New Roman" w:cs="Times New Roman"/>
          <w:color w:val="C00000"/>
        </w:rPr>
        <w:t>important</w:t>
      </w:r>
      <w:r w:rsidR="00EA1930" w:rsidRPr="0058655F">
        <w:rPr>
          <w:rFonts w:ascii="Times New Roman" w:hAnsi="Times New Roman" w:cs="Times New Roman"/>
          <w:color w:val="C00000"/>
        </w:rPr>
        <w:t xml:space="preserve"> than the </w:t>
      </w:r>
      <w:r w:rsidR="00397D43" w:rsidRPr="0058655F">
        <w:rPr>
          <w:rFonts w:ascii="Times New Roman" w:hAnsi="Times New Roman" w:cs="Times New Roman"/>
          <w:color w:val="C00000"/>
        </w:rPr>
        <w:t>loss of information caused by the exclusion of these children from the study.</w:t>
      </w:r>
    </w:p>
    <w:p w14:paraId="34210E26" w14:textId="77777777" w:rsidR="00B87E18" w:rsidRPr="0058655F" w:rsidRDefault="00B87E18" w:rsidP="00E00CB8">
      <w:pPr>
        <w:bidi/>
        <w:rPr>
          <w:rFonts w:ascii="Times New Roman" w:hAnsi="Times New Roman" w:cs="Times New Roman"/>
          <w:color w:val="C00000"/>
          <w:rtl/>
        </w:rPr>
      </w:pPr>
    </w:p>
    <w:p w14:paraId="7328A696" w14:textId="500AD917" w:rsidR="00B87E18" w:rsidRPr="0058655F" w:rsidRDefault="00B87E18" w:rsidP="00E00CB8">
      <w:pPr>
        <w:pStyle w:val="ListParagraph"/>
        <w:numPr>
          <w:ilvl w:val="0"/>
          <w:numId w:val="7"/>
        </w:numPr>
        <w:spacing w:after="240"/>
        <w:rPr>
          <w:rFonts w:ascii="Times New Roman" w:hAnsi="Times New Roman" w:cs="Times New Roman"/>
          <w:color w:val="000000" w:themeColor="text1"/>
        </w:rPr>
      </w:pPr>
      <w:r w:rsidRPr="0058655F">
        <w:rPr>
          <w:rFonts w:ascii="Times New Roman" w:hAnsi="Times New Roman" w:cs="Times New Roman"/>
          <w:color w:val="000000" w:themeColor="text1"/>
        </w:rPr>
        <w:t xml:space="preserve">“Besides I would like to see if any abnormal voider would turn into a normal voider during pressure flows? This would open the dilemma of the gold standard validity of free </w:t>
      </w:r>
      <w:proofErr w:type="spellStart"/>
      <w:r w:rsidRPr="0058655F">
        <w:rPr>
          <w:rFonts w:ascii="Times New Roman" w:hAnsi="Times New Roman" w:cs="Times New Roman"/>
          <w:color w:val="000000" w:themeColor="text1"/>
        </w:rPr>
        <w:t>uroflowmetrics</w:t>
      </w:r>
      <w:proofErr w:type="spellEnd"/>
      <w:r w:rsidRPr="0058655F">
        <w:rPr>
          <w:rFonts w:ascii="Times New Roman" w:hAnsi="Times New Roman" w:cs="Times New Roman"/>
          <w:color w:val="000000" w:themeColor="text1"/>
        </w:rPr>
        <w:t>.”</w:t>
      </w:r>
    </w:p>
    <w:p w14:paraId="3E7ADDAD" w14:textId="606645DA" w:rsidR="00FE610C" w:rsidRDefault="00C41DDA" w:rsidP="00E00CB8">
      <w:pPr>
        <w:rPr>
          <w:rFonts w:ascii="Times New Roman" w:eastAsia="Times New Roman" w:hAnsi="Times New Roman" w:cs="Times New Roman"/>
          <w:color w:val="C00000"/>
        </w:rPr>
      </w:pPr>
      <w:r w:rsidRPr="0058655F">
        <w:rPr>
          <w:rFonts w:ascii="Times New Roman" w:eastAsia="Times New Roman" w:hAnsi="Times New Roman" w:cs="Times New Roman"/>
          <w:color w:val="C00000"/>
        </w:rPr>
        <w:t xml:space="preserve">Response: According to </w:t>
      </w:r>
      <w:r w:rsidR="005C2AC1" w:rsidRPr="0058655F">
        <w:rPr>
          <w:rFonts w:ascii="Times New Roman" w:eastAsia="Times New Roman" w:hAnsi="Times New Roman" w:cs="Times New Roman"/>
          <w:color w:val="C00000"/>
        </w:rPr>
        <w:t>our</w:t>
      </w:r>
      <w:r w:rsidRPr="0058655F">
        <w:rPr>
          <w:rFonts w:ascii="Times New Roman" w:eastAsia="Times New Roman" w:hAnsi="Times New Roman" w:cs="Times New Roman"/>
          <w:color w:val="C00000"/>
        </w:rPr>
        <w:t xml:space="preserve"> data</w:t>
      </w:r>
      <w:r w:rsidR="005C2AC1" w:rsidRPr="0058655F">
        <w:rPr>
          <w:rFonts w:ascii="Times New Roman" w:eastAsia="Times New Roman" w:hAnsi="Times New Roman" w:cs="Times New Roman"/>
          <w:color w:val="C00000"/>
        </w:rPr>
        <w:t>,</w:t>
      </w:r>
      <w:r w:rsidRPr="0058655F">
        <w:rPr>
          <w:rFonts w:ascii="Times New Roman" w:eastAsia="Times New Roman" w:hAnsi="Times New Roman" w:cs="Times New Roman"/>
          <w:color w:val="C00000"/>
        </w:rPr>
        <w:t xml:space="preserve"> no children </w:t>
      </w:r>
      <w:r w:rsidR="00C6411C">
        <w:rPr>
          <w:rFonts w:ascii="Times New Roman" w:eastAsia="Times New Roman" w:hAnsi="Times New Roman" w:cs="Times New Roman"/>
          <w:color w:val="C00000"/>
        </w:rPr>
        <w:t>had</w:t>
      </w:r>
      <w:r w:rsidR="008E33FE">
        <w:rPr>
          <w:rFonts w:ascii="Times New Roman" w:eastAsia="Times New Roman" w:hAnsi="Times New Roman" w:cs="Times New Roman"/>
          <w:color w:val="C00000"/>
        </w:rPr>
        <w:t xml:space="preserve"> </w:t>
      </w:r>
      <w:r w:rsidRPr="0058655F">
        <w:rPr>
          <w:rFonts w:ascii="Times New Roman" w:eastAsia="Times New Roman" w:hAnsi="Times New Roman" w:cs="Times New Roman"/>
          <w:color w:val="C00000"/>
        </w:rPr>
        <w:t xml:space="preserve">a normal bell-shaped </w:t>
      </w:r>
      <w:r w:rsidR="001A3E3C" w:rsidRPr="0058655F">
        <w:rPr>
          <w:rFonts w:ascii="Times New Roman" w:eastAsia="Times New Roman" w:hAnsi="Times New Roman" w:cs="Times New Roman"/>
          <w:color w:val="C00000"/>
        </w:rPr>
        <w:t xml:space="preserve">micturition curve </w:t>
      </w:r>
      <w:r w:rsidRPr="0058655F">
        <w:rPr>
          <w:rFonts w:ascii="Times New Roman" w:eastAsia="Times New Roman" w:hAnsi="Times New Roman" w:cs="Times New Roman"/>
          <w:color w:val="C00000"/>
        </w:rPr>
        <w:t xml:space="preserve">in the PF test </w:t>
      </w:r>
      <w:r w:rsidR="00E02F1B">
        <w:rPr>
          <w:rFonts w:ascii="Times New Roman" w:eastAsia="Times New Roman" w:hAnsi="Times New Roman" w:cs="Times New Roman"/>
          <w:color w:val="C00000"/>
        </w:rPr>
        <w:t xml:space="preserve">if they had </w:t>
      </w:r>
      <w:r w:rsidR="00E335DC" w:rsidRPr="00663DB8">
        <w:rPr>
          <w:rFonts w:ascii="Times New Roman" w:eastAsia="Times New Roman" w:hAnsi="Times New Roman" w:cs="Times New Roman"/>
          <w:color w:val="C00000"/>
        </w:rPr>
        <w:t xml:space="preserve">an </w:t>
      </w:r>
      <w:r w:rsidRPr="00663DB8">
        <w:rPr>
          <w:rFonts w:ascii="Times New Roman" w:eastAsia="Times New Roman" w:hAnsi="Times New Roman" w:cs="Times New Roman"/>
          <w:color w:val="C00000"/>
        </w:rPr>
        <w:t xml:space="preserve">abnormal </w:t>
      </w:r>
      <w:r w:rsidR="002A2982" w:rsidRPr="00663DB8">
        <w:rPr>
          <w:rFonts w:ascii="Times New Roman" w:eastAsia="Times New Roman" w:hAnsi="Times New Roman" w:cs="Times New Roman"/>
          <w:color w:val="C00000"/>
        </w:rPr>
        <w:t>one</w:t>
      </w:r>
      <w:r w:rsidRPr="00663DB8">
        <w:rPr>
          <w:rFonts w:ascii="Times New Roman" w:eastAsia="Times New Roman" w:hAnsi="Times New Roman" w:cs="Times New Roman"/>
          <w:color w:val="C00000"/>
        </w:rPr>
        <w:t xml:space="preserve"> in the</w:t>
      </w:r>
      <w:r w:rsidRPr="0058655F">
        <w:rPr>
          <w:rFonts w:ascii="Times New Roman" w:eastAsia="Times New Roman" w:hAnsi="Times New Roman" w:cs="Times New Roman"/>
          <w:color w:val="C00000"/>
        </w:rPr>
        <w:t xml:space="preserve"> non-invasive uroflow</w:t>
      </w:r>
      <w:r w:rsidR="00E335DC" w:rsidRPr="0058655F">
        <w:rPr>
          <w:rFonts w:ascii="Times New Roman" w:eastAsia="Times New Roman" w:hAnsi="Times New Roman" w:cs="Times New Roman"/>
          <w:color w:val="C00000"/>
        </w:rPr>
        <w:t xml:space="preserve"> test</w:t>
      </w:r>
      <w:r w:rsidRPr="0058655F">
        <w:rPr>
          <w:rFonts w:ascii="Times New Roman" w:eastAsia="Times New Roman" w:hAnsi="Times New Roman" w:cs="Times New Roman"/>
          <w:color w:val="C00000"/>
        </w:rPr>
        <w:t xml:space="preserve">. </w:t>
      </w:r>
      <w:r w:rsidR="001B5752" w:rsidRPr="0058655F">
        <w:rPr>
          <w:rFonts w:ascii="Times New Roman" w:eastAsia="Times New Roman" w:hAnsi="Times New Roman" w:cs="Times New Roman"/>
          <w:color w:val="C00000"/>
        </w:rPr>
        <w:t>Thus</w:t>
      </w:r>
      <w:r w:rsidRPr="0058655F">
        <w:rPr>
          <w:rFonts w:ascii="Times New Roman" w:eastAsia="Times New Roman" w:hAnsi="Times New Roman" w:cs="Times New Roman"/>
          <w:color w:val="C00000"/>
        </w:rPr>
        <w:t xml:space="preserve">, the choice of the non-invasive test as the </w:t>
      </w:r>
      <w:r w:rsidR="001B5752" w:rsidRPr="0058655F">
        <w:rPr>
          <w:rFonts w:ascii="Times New Roman" w:eastAsia="Times New Roman" w:hAnsi="Times New Roman" w:cs="Times New Roman"/>
          <w:color w:val="C00000"/>
        </w:rPr>
        <w:t>“</w:t>
      </w:r>
      <w:r w:rsidRPr="0058655F">
        <w:rPr>
          <w:rFonts w:ascii="Times New Roman" w:eastAsia="Times New Roman" w:hAnsi="Times New Roman" w:cs="Times New Roman"/>
          <w:color w:val="C00000"/>
        </w:rPr>
        <w:t>gold standard</w:t>
      </w:r>
      <w:r w:rsidR="001B5752" w:rsidRPr="0058655F">
        <w:rPr>
          <w:rFonts w:ascii="Times New Roman" w:eastAsia="Times New Roman" w:hAnsi="Times New Roman" w:cs="Times New Roman"/>
          <w:color w:val="C00000"/>
        </w:rPr>
        <w:t>”</w:t>
      </w:r>
      <w:r w:rsidRPr="0058655F">
        <w:rPr>
          <w:rFonts w:ascii="Times New Roman" w:eastAsia="Times New Roman" w:hAnsi="Times New Roman" w:cs="Times New Roman"/>
          <w:color w:val="C00000"/>
        </w:rPr>
        <w:t xml:space="preserve"> is justified</w:t>
      </w:r>
      <w:r w:rsidR="001B5752" w:rsidRPr="0058655F">
        <w:rPr>
          <w:rFonts w:ascii="Times New Roman" w:eastAsia="Times New Roman" w:hAnsi="Times New Roman" w:cs="Times New Roman"/>
          <w:color w:val="C00000"/>
        </w:rPr>
        <w:t>.</w:t>
      </w:r>
    </w:p>
    <w:sectPr w:rsidR="00FE610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orit Naot" w:date="2024-07-14T08:41:00Z" w:initials="DN">
    <w:p w14:paraId="13BADED4" w14:textId="77777777" w:rsidR="003C1285" w:rsidRDefault="003C1285" w:rsidP="003C1285">
      <w:pPr>
        <w:pStyle w:val="CommentText"/>
      </w:pPr>
      <w:r>
        <w:rPr>
          <w:rStyle w:val="CommentReference"/>
        </w:rPr>
        <w:annotationRef/>
      </w:r>
      <w:r>
        <w:rPr>
          <w:lang w:val="en-NZ"/>
        </w:rPr>
        <w:t>Please consider using this opening instead of the title in the original document.</w:t>
      </w:r>
    </w:p>
  </w:comment>
  <w:comment w:id="1" w:author="Dorit Naot" w:date="2024-07-13T12:30:00Z" w:initials="DN">
    <w:p w14:paraId="2018BABD" w14:textId="7D11D556" w:rsidR="00884590" w:rsidRDefault="00884590" w:rsidP="00884590">
      <w:pPr>
        <w:pStyle w:val="CommentText"/>
      </w:pPr>
      <w:r>
        <w:rPr>
          <w:rStyle w:val="CommentReference"/>
        </w:rPr>
        <w:annotationRef/>
      </w:r>
      <w:r>
        <w:rPr>
          <w:lang w:val="en-NZ"/>
        </w:rPr>
        <w:t>I have added ‘we agree...’ to several responses. It is optional.</w:t>
      </w:r>
    </w:p>
  </w:comment>
  <w:comment w:id="2" w:author="Dorit Naot" w:date="2024-07-13T12:42:00Z" w:initials="DN">
    <w:p w14:paraId="0A5613C8" w14:textId="77777777" w:rsidR="00BE33EB" w:rsidRDefault="00BE33EB" w:rsidP="00BE33EB">
      <w:pPr>
        <w:pStyle w:val="CommentText"/>
      </w:pPr>
      <w:r>
        <w:rPr>
          <w:rStyle w:val="CommentReference"/>
        </w:rPr>
        <w:annotationRef/>
      </w:r>
      <w:r>
        <w:rPr>
          <w:lang w:val="en-NZ"/>
        </w:rPr>
        <w:t>Please check that this is correct. The sentence</w:t>
      </w:r>
    </w:p>
    <w:p w14:paraId="23418DAA" w14:textId="77777777" w:rsidR="00BE33EB" w:rsidRDefault="00BE33EB" w:rsidP="00BE33EB">
      <w:pPr>
        <w:pStyle w:val="CommentText"/>
      </w:pPr>
      <w:r>
        <w:rPr>
          <w:rFonts w:hint="cs"/>
          <w:color w:val="C00000"/>
          <w:rtl/>
        </w:rPr>
        <w:t>לא</w:t>
      </w:r>
      <w:r>
        <w:rPr>
          <w:color w:val="C00000"/>
          <w:rtl/>
        </w:rPr>
        <w:t xml:space="preserve"> </w:t>
      </w:r>
      <w:r>
        <w:rPr>
          <w:rFonts w:hint="cs"/>
          <w:color w:val="C00000"/>
          <w:rtl/>
        </w:rPr>
        <w:t>היה</w:t>
      </w:r>
      <w:r>
        <w:rPr>
          <w:color w:val="C00000"/>
          <w:rtl/>
        </w:rPr>
        <w:t xml:space="preserve"> </w:t>
      </w:r>
      <w:r>
        <w:rPr>
          <w:rFonts w:hint="cs"/>
          <w:color w:val="C00000"/>
          <w:rtl/>
        </w:rPr>
        <w:t>הבדל</w:t>
      </w:r>
      <w:r>
        <w:rPr>
          <w:color w:val="C00000"/>
          <w:rtl/>
        </w:rPr>
        <w:t xml:space="preserve"> </w:t>
      </w:r>
      <w:r>
        <w:rPr>
          <w:rFonts w:hint="cs"/>
          <w:color w:val="C00000"/>
          <w:rtl/>
        </w:rPr>
        <w:t>בילדים</w:t>
      </w:r>
      <w:r>
        <w:rPr>
          <w:color w:val="C00000"/>
          <w:rtl/>
        </w:rPr>
        <w:t xml:space="preserve"> </w:t>
      </w:r>
      <w:r>
        <w:rPr>
          <w:rFonts w:hint="cs"/>
          <w:color w:val="C00000"/>
          <w:rtl/>
        </w:rPr>
        <w:t>שהצליחו</w:t>
      </w:r>
      <w:r>
        <w:rPr>
          <w:color w:val="C00000"/>
          <w:rtl/>
        </w:rPr>
        <w:t xml:space="preserve"> </w:t>
      </w:r>
      <w:r>
        <w:rPr>
          <w:rFonts w:hint="cs"/>
          <w:color w:val="C00000"/>
          <w:rtl/>
        </w:rPr>
        <w:t>להשתין</w:t>
      </w:r>
      <w:r>
        <w:rPr>
          <w:color w:val="C00000"/>
          <w:rtl/>
        </w:rPr>
        <w:t xml:space="preserve"> </w:t>
      </w:r>
      <w:r>
        <w:rPr>
          <w:rFonts w:hint="cs"/>
          <w:color w:val="C00000"/>
          <w:rtl/>
        </w:rPr>
        <w:t>בשתי</w:t>
      </w:r>
      <w:r>
        <w:rPr>
          <w:color w:val="C00000"/>
          <w:rtl/>
        </w:rPr>
        <w:t xml:space="preserve"> </w:t>
      </w:r>
      <w:r>
        <w:rPr>
          <w:rFonts w:hint="cs"/>
          <w:color w:val="C00000"/>
          <w:rtl/>
        </w:rPr>
        <w:t>הבדיקות</w:t>
      </w:r>
    </w:p>
    <w:p w14:paraId="24E47A77" w14:textId="77777777" w:rsidR="00BE33EB" w:rsidRDefault="00BE33EB" w:rsidP="00BE33EB">
      <w:pPr>
        <w:pStyle w:val="CommentText"/>
      </w:pPr>
      <w:r>
        <w:rPr>
          <w:lang w:val="en-NZ"/>
        </w:rPr>
        <w:t>was not entirely clear to me.</w:t>
      </w:r>
    </w:p>
    <w:p w14:paraId="6C3AFA8C" w14:textId="77777777" w:rsidR="00BE33EB" w:rsidRDefault="00BE33EB" w:rsidP="00BE33EB">
      <w:pPr>
        <w:pStyle w:val="CommentText"/>
      </w:pPr>
      <w:r>
        <w:rPr>
          <w:lang w:val="en-NZ"/>
        </w:rPr>
        <w:t xml:space="preserve">Is it the proportion of children who managed to urinate? </w:t>
      </w:r>
    </w:p>
    <w:p w14:paraId="0CF2D303" w14:textId="77777777" w:rsidR="00BE33EB" w:rsidRDefault="00BE33EB" w:rsidP="00BE33EB">
      <w:pPr>
        <w:pStyle w:val="CommentText"/>
      </w:pPr>
      <w:r>
        <w:rPr>
          <w:lang w:val="en-NZ"/>
        </w:rPr>
        <w:t>Would it be correct to say that age had no effect on the results? (instead of ‘there were no differences between the two age groups.’)</w:t>
      </w:r>
    </w:p>
  </w:comment>
  <w:comment w:id="3" w:author="Dorit Naot" w:date="2024-07-13T12:52:00Z" w:initials="DN">
    <w:p w14:paraId="0D69EA9B" w14:textId="77777777" w:rsidR="00DE2F42" w:rsidRDefault="00DE2F42" w:rsidP="00DE2F42">
      <w:pPr>
        <w:pStyle w:val="CommentText"/>
      </w:pPr>
      <w:r>
        <w:rPr>
          <w:rStyle w:val="CommentReference"/>
        </w:rPr>
        <w:annotationRef/>
      </w:r>
      <w:r>
        <w:rPr>
          <w:lang w:val="en-NZ"/>
        </w:rPr>
        <w:t>Should this be point (3) on the list?</w:t>
      </w:r>
    </w:p>
  </w:comment>
  <w:comment w:id="4" w:author="Dorit Naot" w:date="2024-07-13T12:59:00Z" w:initials="DN">
    <w:p w14:paraId="0615C4FB" w14:textId="77777777" w:rsidR="003C16E8" w:rsidRDefault="003C16E8" w:rsidP="003C16E8">
      <w:pPr>
        <w:pStyle w:val="CommentText"/>
      </w:pPr>
      <w:r>
        <w:rPr>
          <w:rStyle w:val="CommentReference"/>
        </w:rPr>
        <w:annotationRef/>
      </w:r>
      <w:r>
        <w:rPr>
          <w:lang w:val="en-NZ"/>
        </w:rPr>
        <w:t xml:space="preserve">I am not sure what are the ‘two studies’ here. It could be read as a comparison between the current study and the Fugaru study, whereas the response below compares between PF and EMG. I guess that is what the reviewer meant, but just wanted to point it out. </w:t>
      </w:r>
    </w:p>
  </w:comment>
  <w:comment w:id="5" w:author="Dorit Naot" w:date="2024-07-13T13:02:00Z" w:initials="DN">
    <w:p w14:paraId="2BA51EBE" w14:textId="77777777" w:rsidR="003562A2" w:rsidRDefault="003562A2" w:rsidP="003562A2">
      <w:pPr>
        <w:pStyle w:val="CommentText"/>
      </w:pPr>
      <w:r>
        <w:rPr>
          <w:rStyle w:val="CommentReference"/>
        </w:rPr>
        <w:annotationRef/>
      </w:r>
      <w:r>
        <w:rPr>
          <w:lang w:val="en-NZ"/>
        </w:rPr>
        <w:t xml:space="preserve">I have revised this response. I believe it is best to keep it straight forward: the analysis was correct, the test name in the methods was wrong...thanks for pointing it out. </w:t>
      </w:r>
    </w:p>
  </w:comment>
  <w:comment w:id="6" w:author="Dorit Naot" w:date="2024-07-14T09:03:00Z" w:initials="DN">
    <w:p w14:paraId="654F9C77" w14:textId="77777777" w:rsidR="005004E1" w:rsidRDefault="005004E1" w:rsidP="005004E1">
      <w:pPr>
        <w:pStyle w:val="CommentText"/>
      </w:pPr>
      <w:r>
        <w:rPr>
          <w:rStyle w:val="CommentReference"/>
        </w:rPr>
        <w:annotationRef/>
      </w:r>
      <w:r>
        <w:rPr>
          <w:lang w:val="en-NZ"/>
        </w:rPr>
        <w:t xml:space="preserve">This is the translation of the original response to this point. I suggest deleting it from the rebuttal letter, unless you decide to keep it and delete the alternative response above. </w:t>
      </w:r>
    </w:p>
  </w:comment>
  <w:comment w:id="7" w:author="Dorit Naot" w:date="2024-07-13T12:42:00Z" w:initials="DN">
    <w:p w14:paraId="7A833E6F" w14:textId="23A0E20B" w:rsidR="002B799B" w:rsidRDefault="00574C3B" w:rsidP="002B799B">
      <w:pPr>
        <w:pStyle w:val="CommentText"/>
      </w:pPr>
      <w:r>
        <w:rPr>
          <w:rStyle w:val="CommentReference"/>
        </w:rPr>
        <w:annotationRef/>
      </w:r>
      <w:r w:rsidR="002B799B">
        <w:rPr>
          <w:lang w:val="en-NZ"/>
        </w:rPr>
        <w:t>Please see the comment in the response to Reviewer 1 point 2.</w:t>
      </w:r>
    </w:p>
  </w:comment>
  <w:comment w:id="8" w:author="Dorit Naot" w:date="2024-07-13T13:05:00Z" w:initials="DN">
    <w:p w14:paraId="31F37B76" w14:textId="77777777" w:rsidR="00935A5F" w:rsidRDefault="00935A5F" w:rsidP="00935A5F">
      <w:pPr>
        <w:pStyle w:val="CommentText"/>
      </w:pPr>
      <w:r>
        <w:rPr>
          <w:rStyle w:val="CommentReference"/>
        </w:rPr>
        <w:annotationRef/>
      </w:r>
      <w:r>
        <w:rPr>
          <w:lang w:val="en-NZ"/>
        </w:rPr>
        <w:t>Consider deleting this sentence.</w:t>
      </w:r>
    </w:p>
  </w:comment>
  <w:comment w:id="9" w:author="Dorit Naot" w:date="2024-07-13T13:07:00Z" w:initials="DN">
    <w:p w14:paraId="3DDDDA09" w14:textId="77777777" w:rsidR="00B073EE" w:rsidRDefault="00B073EE" w:rsidP="00B073EE">
      <w:pPr>
        <w:pStyle w:val="CommentText"/>
      </w:pPr>
      <w:r>
        <w:rPr>
          <w:rStyle w:val="CommentReference"/>
        </w:rPr>
        <w:annotationRef/>
      </w:r>
      <w:r>
        <w:rPr>
          <w:lang w:val="en-NZ"/>
        </w:rPr>
        <w:t>I used the expression the reviewer used here. Is it correct, or should it be ‘large volumes’?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BADED4" w15:done="0"/>
  <w15:commentEx w15:paraId="2018BABD" w15:done="0"/>
  <w15:commentEx w15:paraId="0CF2D303" w15:done="0"/>
  <w15:commentEx w15:paraId="0D69EA9B" w15:done="0"/>
  <w15:commentEx w15:paraId="0615C4FB" w15:done="0"/>
  <w15:commentEx w15:paraId="2BA51EBE" w15:done="0"/>
  <w15:commentEx w15:paraId="654F9C77" w15:done="0"/>
  <w15:commentEx w15:paraId="7A833E6F" w15:done="0"/>
  <w15:commentEx w15:paraId="31F37B76" w15:done="0"/>
  <w15:commentEx w15:paraId="3DDDDA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CC4BFA" w16cex:dateUtc="2024-07-13T20:41:00Z"/>
  <w16cex:commentExtensible w16cex:durableId="15DA38F1" w16cex:dateUtc="2024-07-13T00:30:00Z"/>
  <w16cex:commentExtensible w16cex:durableId="7C6889DF" w16cex:dateUtc="2024-07-13T00:42:00Z"/>
  <w16cex:commentExtensible w16cex:durableId="7FE107B9" w16cex:dateUtc="2024-07-13T00:52:00Z"/>
  <w16cex:commentExtensible w16cex:durableId="7E1A9E37" w16cex:dateUtc="2024-07-13T00:59:00Z"/>
  <w16cex:commentExtensible w16cex:durableId="35D12B4B" w16cex:dateUtc="2024-07-13T01:02:00Z"/>
  <w16cex:commentExtensible w16cex:durableId="4D1171F1" w16cex:dateUtc="2024-07-13T21:03:00Z"/>
  <w16cex:commentExtensible w16cex:durableId="1786953E" w16cex:dateUtc="2024-07-13T00:42:00Z"/>
  <w16cex:commentExtensible w16cex:durableId="22300A39" w16cex:dateUtc="2024-07-13T01:05:00Z"/>
  <w16cex:commentExtensible w16cex:durableId="43A2C87B" w16cex:dateUtc="2024-07-13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BADED4" w16cid:durableId="02CC4BFA"/>
  <w16cid:commentId w16cid:paraId="2018BABD" w16cid:durableId="15DA38F1"/>
  <w16cid:commentId w16cid:paraId="0CF2D303" w16cid:durableId="7C6889DF"/>
  <w16cid:commentId w16cid:paraId="0D69EA9B" w16cid:durableId="7FE107B9"/>
  <w16cid:commentId w16cid:paraId="0615C4FB" w16cid:durableId="7E1A9E37"/>
  <w16cid:commentId w16cid:paraId="2BA51EBE" w16cid:durableId="35D12B4B"/>
  <w16cid:commentId w16cid:paraId="654F9C77" w16cid:durableId="4D1171F1"/>
  <w16cid:commentId w16cid:paraId="7A833E6F" w16cid:durableId="1786953E"/>
  <w16cid:commentId w16cid:paraId="31F37B76" w16cid:durableId="22300A39"/>
  <w16cid:commentId w16cid:paraId="3DDDDA09" w16cid:durableId="43A2C8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17EB1"/>
    <w:multiLevelType w:val="hybridMultilevel"/>
    <w:tmpl w:val="C07A959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216601"/>
    <w:multiLevelType w:val="hybridMultilevel"/>
    <w:tmpl w:val="3684E048"/>
    <w:lvl w:ilvl="0" w:tplc="B550473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14AE8"/>
    <w:multiLevelType w:val="hybridMultilevel"/>
    <w:tmpl w:val="946096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9552D9"/>
    <w:multiLevelType w:val="hybridMultilevel"/>
    <w:tmpl w:val="B7B66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05503"/>
    <w:multiLevelType w:val="hybridMultilevel"/>
    <w:tmpl w:val="9A6A5A42"/>
    <w:lvl w:ilvl="0" w:tplc="8214CB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94525"/>
    <w:multiLevelType w:val="hybridMultilevel"/>
    <w:tmpl w:val="D83AB4B0"/>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5AC90AA8"/>
    <w:multiLevelType w:val="hybridMultilevel"/>
    <w:tmpl w:val="9460968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EF4623A"/>
    <w:multiLevelType w:val="hybridMultilevel"/>
    <w:tmpl w:val="1610B94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78AC249D"/>
    <w:multiLevelType w:val="hybridMultilevel"/>
    <w:tmpl w:val="2DD4935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3045029">
    <w:abstractNumId w:val="4"/>
  </w:num>
  <w:num w:numId="2" w16cid:durableId="1694065918">
    <w:abstractNumId w:val="8"/>
  </w:num>
  <w:num w:numId="3" w16cid:durableId="629434844">
    <w:abstractNumId w:val="0"/>
  </w:num>
  <w:num w:numId="4" w16cid:durableId="1634288217">
    <w:abstractNumId w:val="2"/>
  </w:num>
  <w:num w:numId="5" w16cid:durableId="1897812535">
    <w:abstractNumId w:val="6"/>
  </w:num>
  <w:num w:numId="6" w16cid:durableId="115485676">
    <w:abstractNumId w:val="1"/>
  </w:num>
  <w:num w:numId="7" w16cid:durableId="145903244">
    <w:abstractNumId w:val="3"/>
  </w:num>
  <w:num w:numId="8" w16cid:durableId="938101226">
    <w:abstractNumId w:val="5"/>
  </w:num>
  <w:num w:numId="9" w16cid:durableId="162496808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rit Naot">
    <w15:presenceInfo w15:providerId="Windows Live" w15:userId="27c2be315c349b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14"/>
    <w:rsid w:val="000079C4"/>
    <w:rsid w:val="0002260E"/>
    <w:rsid w:val="00024E93"/>
    <w:rsid w:val="0005452B"/>
    <w:rsid w:val="00056DEA"/>
    <w:rsid w:val="00057CED"/>
    <w:rsid w:val="00076594"/>
    <w:rsid w:val="00085AE4"/>
    <w:rsid w:val="00087F10"/>
    <w:rsid w:val="00091071"/>
    <w:rsid w:val="0009209B"/>
    <w:rsid w:val="00096701"/>
    <w:rsid w:val="000A4D7C"/>
    <w:rsid w:val="000B6D69"/>
    <w:rsid w:val="000C4296"/>
    <w:rsid w:val="000D2140"/>
    <w:rsid w:val="000E0786"/>
    <w:rsid w:val="000E2432"/>
    <w:rsid w:val="000F1E22"/>
    <w:rsid w:val="00105E85"/>
    <w:rsid w:val="0011061F"/>
    <w:rsid w:val="00110CE5"/>
    <w:rsid w:val="00112A3D"/>
    <w:rsid w:val="00113FDB"/>
    <w:rsid w:val="00114E0E"/>
    <w:rsid w:val="0011507D"/>
    <w:rsid w:val="00120FC7"/>
    <w:rsid w:val="00122A33"/>
    <w:rsid w:val="00134FAF"/>
    <w:rsid w:val="00137E41"/>
    <w:rsid w:val="00145191"/>
    <w:rsid w:val="00145F25"/>
    <w:rsid w:val="00147303"/>
    <w:rsid w:val="0015532A"/>
    <w:rsid w:val="00161B3F"/>
    <w:rsid w:val="00170B13"/>
    <w:rsid w:val="00170C8A"/>
    <w:rsid w:val="0017772F"/>
    <w:rsid w:val="001923A6"/>
    <w:rsid w:val="00193149"/>
    <w:rsid w:val="001A3E3C"/>
    <w:rsid w:val="001A7F08"/>
    <w:rsid w:val="001B4D21"/>
    <w:rsid w:val="001B5752"/>
    <w:rsid w:val="001B6398"/>
    <w:rsid w:val="001B74DE"/>
    <w:rsid w:val="001C625F"/>
    <w:rsid w:val="001E25EC"/>
    <w:rsid w:val="001F0C70"/>
    <w:rsid w:val="001F2A39"/>
    <w:rsid w:val="00207492"/>
    <w:rsid w:val="00210198"/>
    <w:rsid w:val="002158FA"/>
    <w:rsid w:val="00215917"/>
    <w:rsid w:val="00220D5C"/>
    <w:rsid w:val="00244971"/>
    <w:rsid w:val="00261FEC"/>
    <w:rsid w:val="0026620F"/>
    <w:rsid w:val="002663AD"/>
    <w:rsid w:val="00273096"/>
    <w:rsid w:val="002774CD"/>
    <w:rsid w:val="0028379B"/>
    <w:rsid w:val="00290B36"/>
    <w:rsid w:val="00296F3D"/>
    <w:rsid w:val="002A0B28"/>
    <w:rsid w:val="002A27EA"/>
    <w:rsid w:val="002A2982"/>
    <w:rsid w:val="002A5AA1"/>
    <w:rsid w:val="002B0ADF"/>
    <w:rsid w:val="002B2F96"/>
    <w:rsid w:val="002B44F6"/>
    <w:rsid w:val="002B59B5"/>
    <w:rsid w:val="002B799B"/>
    <w:rsid w:val="002C13D4"/>
    <w:rsid w:val="002C4F62"/>
    <w:rsid w:val="002E66F8"/>
    <w:rsid w:val="002E6CFF"/>
    <w:rsid w:val="002F510A"/>
    <w:rsid w:val="00303305"/>
    <w:rsid w:val="003064AC"/>
    <w:rsid w:val="0031643A"/>
    <w:rsid w:val="00317885"/>
    <w:rsid w:val="00322901"/>
    <w:rsid w:val="003253F4"/>
    <w:rsid w:val="00325E72"/>
    <w:rsid w:val="00332AD5"/>
    <w:rsid w:val="00333203"/>
    <w:rsid w:val="00337DC5"/>
    <w:rsid w:val="00351325"/>
    <w:rsid w:val="003562A2"/>
    <w:rsid w:val="00357AFD"/>
    <w:rsid w:val="00360F6F"/>
    <w:rsid w:val="00361C6B"/>
    <w:rsid w:val="00362495"/>
    <w:rsid w:val="00366DC5"/>
    <w:rsid w:val="00372F3B"/>
    <w:rsid w:val="003753B6"/>
    <w:rsid w:val="00381834"/>
    <w:rsid w:val="0038343A"/>
    <w:rsid w:val="003846A7"/>
    <w:rsid w:val="003850C8"/>
    <w:rsid w:val="003867ED"/>
    <w:rsid w:val="00387261"/>
    <w:rsid w:val="00397D43"/>
    <w:rsid w:val="00397D46"/>
    <w:rsid w:val="003A09A7"/>
    <w:rsid w:val="003A38DB"/>
    <w:rsid w:val="003B2C3D"/>
    <w:rsid w:val="003C1285"/>
    <w:rsid w:val="003C16E8"/>
    <w:rsid w:val="003E0616"/>
    <w:rsid w:val="003E608F"/>
    <w:rsid w:val="003F1AFC"/>
    <w:rsid w:val="003F4886"/>
    <w:rsid w:val="003F6590"/>
    <w:rsid w:val="004029FF"/>
    <w:rsid w:val="004035C1"/>
    <w:rsid w:val="004053F1"/>
    <w:rsid w:val="00407B8D"/>
    <w:rsid w:val="00425A3B"/>
    <w:rsid w:val="00437ABB"/>
    <w:rsid w:val="00441684"/>
    <w:rsid w:val="004501A3"/>
    <w:rsid w:val="00461408"/>
    <w:rsid w:val="00490302"/>
    <w:rsid w:val="00493971"/>
    <w:rsid w:val="004B0D5C"/>
    <w:rsid w:val="004C4D3E"/>
    <w:rsid w:val="004D041E"/>
    <w:rsid w:val="004D1D64"/>
    <w:rsid w:val="004D39C8"/>
    <w:rsid w:val="004E6B44"/>
    <w:rsid w:val="004F6F5E"/>
    <w:rsid w:val="004F74EC"/>
    <w:rsid w:val="005004E1"/>
    <w:rsid w:val="00502228"/>
    <w:rsid w:val="00505E19"/>
    <w:rsid w:val="005067BA"/>
    <w:rsid w:val="0051583E"/>
    <w:rsid w:val="005161FB"/>
    <w:rsid w:val="005168CD"/>
    <w:rsid w:val="00522CBD"/>
    <w:rsid w:val="00533188"/>
    <w:rsid w:val="005378CB"/>
    <w:rsid w:val="00545950"/>
    <w:rsid w:val="00547672"/>
    <w:rsid w:val="005621E1"/>
    <w:rsid w:val="005716D1"/>
    <w:rsid w:val="00571A0D"/>
    <w:rsid w:val="00574C3B"/>
    <w:rsid w:val="00585C0F"/>
    <w:rsid w:val="0058655F"/>
    <w:rsid w:val="00594B4D"/>
    <w:rsid w:val="00596254"/>
    <w:rsid w:val="00596AEF"/>
    <w:rsid w:val="00596EE5"/>
    <w:rsid w:val="00597019"/>
    <w:rsid w:val="005A59C5"/>
    <w:rsid w:val="005B617A"/>
    <w:rsid w:val="005C2AC1"/>
    <w:rsid w:val="005D0B1E"/>
    <w:rsid w:val="005D6766"/>
    <w:rsid w:val="005D7C88"/>
    <w:rsid w:val="005F1517"/>
    <w:rsid w:val="005F21E9"/>
    <w:rsid w:val="005F2AA2"/>
    <w:rsid w:val="005F7C70"/>
    <w:rsid w:val="006035F6"/>
    <w:rsid w:val="0060386F"/>
    <w:rsid w:val="006116DC"/>
    <w:rsid w:val="00617D6F"/>
    <w:rsid w:val="00625145"/>
    <w:rsid w:val="00626F10"/>
    <w:rsid w:val="0063055E"/>
    <w:rsid w:val="00631986"/>
    <w:rsid w:val="00643976"/>
    <w:rsid w:val="00643EBB"/>
    <w:rsid w:val="00650DB5"/>
    <w:rsid w:val="0065169A"/>
    <w:rsid w:val="00657AF1"/>
    <w:rsid w:val="00663C06"/>
    <w:rsid w:val="00663DB8"/>
    <w:rsid w:val="00664228"/>
    <w:rsid w:val="0066455C"/>
    <w:rsid w:val="00664F18"/>
    <w:rsid w:val="006667E9"/>
    <w:rsid w:val="006727BE"/>
    <w:rsid w:val="00674B91"/>
    <w:rsid w:val="00677403"/>
    <w:rsid w:val="006779AE"/>
    <w:rsid w:val="0068206E"/>
    <w:rsid w:val="00695056"/>
    <w:rsid w:val="006A27A7"/>
    <w:rsid w:val="006A4EC8"/>
    <w:rsid w:val="006A696A"/>
    <w:rsid w:val="006B21D2"/>
    <w:rsid w:val="006B284B"/>
    <w:rsid w:val="006C0C04"/>
    <w:rsid w:val="006C153B"/>
    <w:rsid w:val="006C3FD6"/>
    <w:rsid w:val="006C7816"/>
    <w:rsid w:val="006D1CC9"/>
    <w:rsid w:val="006D5DAC"/>
    <w:rsid w:val="006E46B1"/>
    <w:rsid w:val="006E6681"/>
    <w:rsid w:val="006F0123"/>
    <w:rsid w:val="0070119D"/>
    <w:rsid w:val="00716193"/>
    <w:rsid w:val="00720F61"/>
    <w:rsid w:val="00741BC3"/>
    <w:rsid w:val="007456DA"/>
    <w:rsid w:val="00750AC6"/>
    <w:rsid w:val="00757C4B"/>
    <w:rsid w:val="00762FD0"/>
    <w:rsid w:val="007717C7"/>
    <w:rsid w:val="007833FB"/>
    <w:rsid w:val="00783DFC"/>
    <w:rsid w:val="00786ABD"/>
    <w:rsid w:val="00793024"/>
    <w:rsid w:val="007C105F"/>
    <w:rsid w:val="007C566D"/>
    <w:rsid w:val="007C74FC"/>
    <w:rsid w:val="007D1A04"/>
    <w:rsid w:val="007E1E53"/>
    <w:rsid w:val="007E558B"/>
    <w:rsid w:val="007F45E2"/>
    <w:rsid w:val="007F790D"/>
    <w:rsid w:val="008215CE"/>
    <w:rsid w:val="00823FE0"/>
    <w:rsid w:val="00827562"/>
    <w:rsid w:val="00840489"/>
    <w:rsid w:val="008409B8"/>
    <w:rsid w:val="00872844"/>
    <w:rsid w:val="008751B0"/>
    <w:rsid w:val="008758F9"/>
    <w:rsid w:val="00884590"/>
    <w:rsid w:val="00885A93"/>
    <w:rsid w:val="0088640D"/>
    <w:rsid w:val="00886920"/>
    <w:rsid w:val="008976A0"/>
    <w:rsid w:val="008B08CC"/>
    <w:rsid w:val="008B776D"/>
    <w:rsid w:val="008B7813"/>
    <w:rsid w:val="008D1E5C"/>
    <w:rsid w:val="008D2847"/>
    <w:rsid w:val="008D2C16"/>
    <w:rsid w:val="008D4D3B"/>
    <w:rsid w:val="008E33FE"/>
    <w:rsid w:val="008F6899"/>
    <w:rsid w:val="008F6A2F"/>
    <w:rsid w:val="008F7AB0"/>
    <w:rsid w:val="0091627D"/>
    <w:rsid w:val="009225DD"/>
    <w:rsid w:val="00925073"/>
    <w:rsid w:val="009279EB"/>
    <w:rsid w:val="00930EA5"/>
    <w:rsid w:val="0093337B"/>
    <w:rsid w:val="0093349F"/>
    <w:rsid w:val="00935A5F"/>
    <w:rsid w:val="009365FB"/>
    <w:rsid w:val="00943311"/>
    <w:rsid w:val="00943355"/>
    <w:rsid w:val="00945BFB"/>
    <w:rsid w:val="0095045F"/>
    <w:rsid w:val="00952560"/>
    <w:rsid w:val="009562D4"/>
    <w:rsid w:val="00956F61"/>
    <w:rsid w:val="0096092D"/>
    <w:rsid w:val="0096692D"/>
    <w:rsid w:val="009765D8"/>
    <w:rsid w:val="009825D5"/>
    <w:rsid w:val="00985476"/>
    <w:rsid w:val="00987F4A"/>
    <w:rsid w:val="009900C1"/>
    <w:rsid w:val="00992C7A"/>
    <w:rsid w:val="009A09E6"/>
    <w:rsid w:val="009A0B00"/>
    <w:rsid w:val="009A0FEB"/>
    <w:rsid w:val="009A4F87"/>
    <w:rsid w:val="009A581E"/>
    <w:rsid w:val="009B0C09"/>
    <w:rsid w:val="009B19A5"/>
    <w:rsid w:val="009B24A2"/>
    <w:rsid w:val="009C7E91"/>
    <w:rsid w:val="009D1450"/>
    <w:rsid w:val="009D3AAE"/>
    <w:rsid w:val="009D7C61"/>
    <w:rsid w:val="009E0018"/>
    <w:rsid w:val="009E306B"/>
    <w:rsid w:val="009E6052"/>
    <w:rsid w:val="009E7C12"/>
    <w:rsid w:val="00A11BE4"/>
    <w:rsid w:val="00A15C6A"/>
    <w:rsid w:val="00A256B9"/>
    <w:rsid w:val="00A30EE2"/>
    <w:rsid w:val="00A311F6"/>
    <w:rsid w:val="00A328B0"/>
    <w:rsid w:val="00A35C7C"/>
    <w:rsid w:val="00A369DC"/>
    <w:rsid w:val="00A36BE5"/>
    <w:rsid w:val="00A565FC"/>
    <w:rsid w:val="00A66723"/>
    <w:rsid w:val="00A71F1E"/>
    <w:rsid w:val="00A81F04"/>
    <w:rsid w:val="00A84E31"/>
    <w:rsid w:val="00A9137D"/>
    <w:rsid w:val="00AB0F65"/>
    <w:rsid w:val="00AB7945"/>
    <w:rsid w:val="00AC1791"/>
    <w:rsid w:val="00AD01D2"/>
    <w:rsid w:val="00AD3164"/>
    <w:rsid w:val="00AD34CB"/>
    <w:rsid w:val="00AD437E"/>
    <w:rsid w:val="00AD5628"/>
    <w:rsid w:val="00AF2517"/>
    <w:rsid w:val="00B02DFD"/>
    <w:rsid w:val="00B049D1"/>
    <w:rsid w:val="00B05BFB"/>
    <w:rsid w:val="00B073EE"/>
    <w:rsid w:val="00B23EE3"/>
    <w:rsid w:val="00B260BD"/>
    <w:rsid w:val="00B41E4A"/>
    <w:rsid w:val="00B51410"/>
    <w:rsid w:val="00B614E5"/>
    <w:rsid w:val="00B631FE"/>
    <w:rsid w:val="00B63A01"/>
    <w:rsid w:val="00B764BF"/>
    <w:rsid w:val="00B83FF3"/>
    <w:rsid w:val="00B87E18"/>
    <w:rsid w:val="00B95C8E"/>
    <w:rsid w:val="00B96DA8"/>
    <w:rsid w:val="00BA7D59"/>
    <w:rsid w:val="00BB0C77"/>
    <w:rsid w:val="00BB3C78"/>
    <w:rsid w:val="00BC2F33"/>
    <w:rsid w:val="00BD5599"/>
    <w:rsid w:val="00BD7B5C"/>
    <w:rsid w:val="00BE33BB"/>
    <w:rsid w:val="00BE33EB"/>
    <w:rsid w:val="00BE7281"/>
    <w:rsid w:val="00BF34C4"/>
    <w:rsid w:val="00C03795"/>
    <w:rsid w:val="00C1733A"/>
    <w:rsid w:val="00C20480"/>
    <w:rsid w:val="00C23434"/>
    <w:rsid w:val="00C26C88"/>
    <w:rsid w:val="00C31F39"/>
    <w:rsid w:val="00C33D28"/>
    <w:rsid w:val="00C34234"/>
    <w:rsid w:val="00C37173"/>
    <w:rsid w:val="00C375D6"/>
    <w:rsid w:val="00C40B7E"/>
    <w:rsid w:val="00C41A80"/>
    <w:rsid w:val="00C41DDA"/>
    <w:rsid w:val="00C4797A"/>
    <w:rsid w:val="00C51A3F"/>
    <w:rsid w:val="00C57156"/>
    <w:rsid w:val="00C603DC"/>
    <w:rsid w:val="00C6411C"/>
    <w:rsid w:val="00C67531"/>
    <w:rsid w:val="00C76778"/>
    <w:rsid w:val="00C80F13"/>
    <w:rsid w:val="00C83542"/>
    <w:rsid w:val="00C846C9"/>
    <w:rsid w:val="00C921AF"/>
    <w:rsid w:val="00CA7AF3"/>
    <w:rsid w:val="00CB0C6E"/>
    <w:rsid w:val="00CB3985"/>
    <w:rsid w:val="00CC0DDC"/>
    <w:rsid w:val="00CC447A"/>
    <w:rsid w:val="00CC4E87"/>
    <w:rsid w:val="00CE037F"/>
    <w:rsid w:val="00CE1E9A"/>
    <w:rsid w:val="00CE362A"/>
    <w:rsid w:val="00CE5A4C"/>
    <w:rsid w:val="00CF4066"/>
    <w:rsid w:val="00D01BF6"/>
    <w:rsid w:val="00D069DF"/>
    <w:rsid w:val="00D07C8C"/>
    <w:rsid w:val="00D11897"/>
    <w:rsid w:val="00D14261"/>
    <w:rsid w:val="00D14BB4"/>
    <w:rsid w:val="00D312C5"/>
    <w:rsid w:val="00D40071"/>
    <w:rsid w:val="00D402A8"/>
    <w:rsid w:val="00D44C09"/>
    <w:rsid w:val="00D57A9C"/>
    <w:rsid w:val="00D610B8"/>
    <w:rsid w:val="00D622A6"/>
    <w:rsid w:val="00D62357"/>
    <w:rsid w:val="00D6645F"/>
    <w:rsid w:val="00D70514"/>
    <w:rsid w:val="00D715DD"/>
    <w:rsid w:val="00D73622"/>
    <w:rsid w:val="00D75260"/>
    <w:rsid w:val="00D821E2"/>
    <w:rsid w:val="00D84749"/>
    <w:rsid w:val="00D861BA"/>
    <w:rsid w:val="00D904AE"/>
    <w:rsid w:val="00D97351"/>
    <w:rsid w:val="00DB217C"/>
    <w:rsid w:val="00DC369F"/>
    <w:rsid w:val="00DC62CD"/>
    <w:rsid w:val="00DC6A29"/>
    <w:rsid w:val="00DD1E34"/>
    <w:rsid w:val="00DD4B86"/>
    <w:rsid w:val="00DD6A54"/>
    <w:rsid w:val="00DE19F6"/>
    <w:rsid w:val="00DE2F42"/>
    <w:rsid w:val="00DE3DD5"/>
    <w:rsid w:val="00DE4846"/>
    <w:rsid w:val="00DF1895"/>
    <w:rsid w:val="00E00CB8"/>
    <w:rsid w:val="00E02DA0"/>
    <w:rsid w:val="00E02F1B"/>
    <w:rsid w:val="00E036A5"/>
    <w:rsid w:val="00E27C81"/>
    <w:rsid w:val="00E335DC"/>
    <w:rsid w:val="00E33DF4"/>
    <w:rsid w:val="00E35773"/>
    <w:rsid w:val="00E3699C"/>
    <w:rsid w:val="00E407F6"/>
    <w:rsid w:val="00E419BD"/>
    <w:rsid w:val="00E43D7E"/>
    <w:rsid w:val="00E64BEB"/>
    <w:rsid w:val="00E7124A"/>
    <w:rsid w:val="00E744B9"/>
    <w:rsid w:val="00E7742A"/>
    <w:rsid w:val="00E83BC9"/>
    <w:rsid w:val="00E85DA4"/>
    <w:rsid w:val="00E90F27"/>
    <w:rsid w:val="00EA1930"/>
    <w:rsid w:val="00EA563A"/>
    <w:rsid w:val="00EB64B2"/>
    <w:rsid w:val="00EC3134"/>
    <w:rsid w:val="00ED169F"/>
    <w:rsid w:val="00EE17DF"/>
    <w:rsid w:val="00EF0B16"/>
    <w:rsid w:val="00EF3611"/>
    <w:rsid w:val="00EF3984"/>
    <w:rsid w:val="00F022BC"/>
    <w:rsid w:val="00F02B58"/>
    <w:rsid w:val="00F11715"/>
    <w:rsid w:val="00F1471C"/>
    <w:rsid w:val="00F20877"/>
    <w:rsid w:val="00F24CB5"/>
    <w:rsid w:val="00F3566A"/>
    <w:rsid w:val="00F4586C"/>
    <w:rsid w:val="00F5208B"/>
    <w:rsid w:val="00F5315C"/>
    <w:rsid w:val="00F540CB"/>
    <w:rsid w:val="00F73346"/>
    <w:rsid w:val="00F76604"/>
    <w:rsid w:val="00F80439"/>
    <w:rsid w:val="00FA3D25"/>
    <w:rsid w:val="00FB3C89"/>
    <w:rsid w:val="00FD38A9"/>
    <w:rsid w:val="00FE610C"/>
    <w:rsid w:val="00FF1367"/>
    <w:rsid w:val="00FF4685"/>
    <w:rsid w:val="00FF76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67EF5"/>
  <w15:chartTrackingRefBased/>
  <w15:docId w15:val="{1F0DE768-CC59-48AD-B626-C1C2781D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14"/>
    <w:pPr>
      <w:spacing w:after="0" w:line="240" w:lineRule="auto"/>
    </w:pPr>
    <w:rPr>
      <w:kern w:val="0"/>
      <w:lang w:val="en-US" w:bidi="he-IL"/>
      <w14:ligatures w14:val="none"/>
    </w:rPr>
  </w:style>
  <w:style w:type="paragraph" w:styleId="Heading1">
    <w:name w:val="heading 1"/>
    <w:basedOn w:val="Normal"/>
    <w:next w:val="Normal"/>
    <w:link w:val="Heading1Char"/>
    <w:uiPriority w:val="9"/>
    <w:qFormat/>
    <w:rsid w:val="00D70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5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5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5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5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514"/>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D70514"/>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D70514"/>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D70514"/>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D70514"/>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D7051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D7051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D7051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D7051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D70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51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D70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51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D70514"/>
    <w:pPr>
      <w:spacing w:before="160"/>
      <w:jc w:val="center"/>
    </w:pPr>
    <w:rPr>
      <w:i/>
      <w:iCs/>
      <w:color w:val="404040" w:themeColor="text1" w:themeTint="BF"/>
    </w:rPr>
  </w:style>
  <w:style w:type="character" w:customStyle="1" w:styleId="QuoteChar">
    <w:name w:val="Quote Char"/>
    <w:basedOn w:val="DefaultParagraphFont"/>
    <w:link w:val="Quote"/>
    <w:uiPriority w:val="29"/>
    <w:rsid w:val="00D70514"/>
    <w:rPr>
      <w:i/>
      <w:iCs/>
      <w:color w:val="404040" w:themeColor="text1" w:themeTint="BF"/>
      <w:lang w:val="en-US"/>
    </w:rPr>
  </w:style>
  <w:style w:type="paragraph" w:styleId="ListParagraph">
    <w:name w:val="List Paragraph"/>
    <w:basedOn w:val="Normal"/>
    <w:uiPriority w:val="34"/>
    <w:qFormat/>
    <w:rsid w:val="00D70514"/>
    <w:pPr>
      <w:ind w:left="720"/>
      <w:contextualSpacing/>
    </w:pPr>
  </w:style>
  <w:style w:type="character" w:styleId="IntenseEmphasis">
    <w:name w:val="Intense Emphasis"/>
    <w:basedOn w:val="DefaultParagraphFont"/>
    <w:uiPriority w:val="21"/>
    <w:qFormat/>
    <w:rsid w:val="00D70514"/>
    <w:rPr>
      <w:i/>
      <w:iCs/>
      <w:color w:val="0F4761" w:themeColor="accent1" w:themeShade="BF"/>
    </w:rPr>
  </w:style>
  <w:style w:type="paragraph" w:styleId="IntenseQuote">
    <w:name w:val="Intense Quote"/>
    <w:basedOn w:val="Normal"/>
    <w:next w:val="Normal"/>
    <w:link w:val="IntenseQuoteChar"/>
    <w:uiPriority w:val="30"/>
    <w:qFormat/>
    <w:rsid w:val="00D70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514"/>
    <w:rPr>
      <w:i/>
      <w:iCs/>
      <w:color w:val="0F4761" w:themeColor="accent1" w:themeShade="BF"/>
      <w:lang w:val="en-US"/>
    </w:rPr>
  </w:style>
  <w:style w:type="character" w:styleId="IntenseReference">
    <w:name w:val="Intense Reference"/>
    <w:basedOn w:val="DefaultParagraphFont"/>
    <w:uiPriority w:val="32"/>
    <w:qFormat/>
    <w:rsid w:val="00D70514"/>
    <w:rPr>
      <w:b/>
      <w:bCs/>
      <w:smallCaps/>
      <w:color w:val="0F4761" w:themeColor="accent1" w:themeShade="BF"/>
      <w:spacing w:val="5"/>
    </w:rPr>
  </w:style>
  <w:style w:type="paragraph" w:customStyle="1" w:styleId="xxxmsonormal">
    <w:name w:val="x_xxmsonormal"/>
    <w:basedOn w:val="Normal"/>
    <w:rsid w:val="00E83BC9"/>
    <w:rPr>
      <w:rFonts w:ascii="Calibri" w:hAnsi="Calibri" w:cs="Calibri"/>
      <w:sz w:val="22"/>
      <w:szCs w:val="22"/>
      <w:lang w:eastAsia="en-NZ" w:bidi="ar-SA"/>
    </w:rPr>
  </w:style>
  <w:style w:type="character" w:styleId="CommentReference">
    <w:name w:val="annotation reference"/>
    <w:basedOn w:val="DefaultParagraphFont"/>
    <w:uiPriority w:val="99"/>
    <w:semiHidden/>
    <w:unhideWhenUsed/>
    <w:rsid w:val="00884590"/>
    <w:rPr>
      <w:sz w:val="16"/>
      <w:szCs w:val="16"/>
    </w:rPr>
  </w:style>
  <w:style w:type="paragraph" w:styleId="CommentText">
    <w:name w:val="annotation text"/>
    <w:basedOn w:val="Normal"/>
    <w:link w:val="CommentTextChar"/>
    <w:uiPriority w:val="99"/>
    <w:unhideWhenUsed/>
    <w:rsid w:val="00884590"/>
    <w:rPr>
      <w:sz w:val="20"/>
      <w:szCs w:val="20"/>
    </w:rPr>
  </w:style>
  <w:style w:type="character" w:customStyle="1" w:styleId="CommentTextChar">
    <w:name w:val="Comment Text Char"/>
    <w:basedOn w:val="DefaultParagraphFont"/>
    <w:link w:val="CommentText"/>
    <w:uiPriority w:val="99"/>
    <w:rsid w:val="00884590"/>
    <w:rPr>
      <w:kern w:val="0"/>
      <w:sz w:val="20"/>
      <w:szCs w:val="20"/>
      <w:lang w:val="en-US" w:bidi="he-IL"/>
      <w14:ligatures w14:val="none"/>
    </w:rPr>
  </w:style>
  <w:style w:type="paragraph" w:styleId="CommentSubject">
    <w:name w:val="annotation subject"/>
    <w:basedOn w:val="CommentText"/>
    <w:next w:val="CommentText"/>
    <w:link w:val="CommentSubjectChar"/>
    <w:uiPriority w:val="99"/>
    <w:semiHidden/>
    <w:unhideWhenUsed/>
    <w:rsid w:val="00884590"/>
    <w:rPr>
      <w:b/>
      <w:bCs/>
    </w:rPr>
  </w:style>
  <w:style w:type="character" w:customStyle="1" w:styleId="CommentSubjectChar">
    <w:name w:val="Comment Subject Char"/>
    <w:basedOn w:val="CommentTextChar"/>
    <w:link w:val="CommentSubject"/>
    <w:uiPriority w:val="99"/>
    <w:semiHidden/>
    <w:rsid w:val="00884590"/>
    <w:rPr>
      <w:b/>
      <w:bCs/>
      <w:kern w:val="0"/>
      <w:sz w:val="20"/>
      <w:szCs w:val="20"/>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1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F20D-28CC-4438-9540-FDDBB162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1732</Words>
  <Characters>9107</Characters>
  <Application>Microsoft Office Word</Application>
  <DocSecurity>0</DocSecurity>
  <Lines>149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Naot</dc:creator>
  <cp:keywords/>
  <dc:description/>
  <cp:lastModifiedBy>Dorit Naot</cp:lastModifiedBy>
  <cp:revision>470</cp:revision>
  <dcterms:created xsi:type="dcterms:W3CDTF">2024-07-11T20:54:00Z</dcterms:created>
  <dcterms:modified xsi:type="dcterms:W3CDTF">2024-07-13T21:03:00Z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0d6512ca-662b-4773-99d0-45013832d923</vt:lpwstr>
  </property>
</Properties>
</file>