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47CE4" w14:textId="236394F0" w:rsidR="00E83BC9" w:rsidRPr="0058655F" w:rsidRDefault="006779AE" w:rsidP="00E00CB8">
      <w:pPr>
        <w:pStyle w:val="xxxmsonormal"/>
        <w:rPr>
          <w:rFonts w:ascii="Times New Roman" w:hAnsi="Times New Roman" w:cs="Times New Roman"/>
          <w:sz w:val="24"/>
          <w:szCs w:val="24"/>
        </w:rPr>
      </w:pPr>
      <w:r w:rsidRPr="006779AE">
        <w:rPr>
          <w:rFonts w:ascii="Times New Roman" w:hAnsi="Times New Roman" w:cs="Times New Roman"/>
          <w:sz w:val="24"/>
          <w:szCs w:val="24"/>
        </w:rPr>
        <w:t xml:space="preserve">We thank the reviewers for their helpful feedback and comments. Please find our responses below. </w:t>
      </w:r>
    </w:p>
    <w:p w14:paraId="3034B9D4" w14:textId="77777777" w:rsidR="00E83BC9" w:rsidRPr="0058655F" w:rsidRDefault="00E83BC9" w:rsidP="00E00CB8">
      <w:pPr>
        <w:rPr>
          <w:rFonts w:ascii="Times New Roman" w:hAnsi="Times New Roman" w:cs="Times New Roman"/>
          <w:u w:val="single"/>
        </w:rPr>
      </w:pPr>
    </w:p>
    <w:p w14:paraId="66AF62C2" w14:textId="10A64C08" w:rsidR="00D70514" w:rsidRPr="0058655F" w:rsidRDefault="00D70514" w:rsidP="00E00CB8">
      <w:pPr>
        <w:rPr>
          <w:rFonts w:ascii="Times New Roman" w:hAnsi="Times New Roman" w:cs="Times New Roman"/>
          <w:u w:val="single"/>
        </w:rPr>
      </w:pPr>
      <w:r w:rsidRPr="0058655F">
        <w:rPr>
          <w:rFonts w:ascii="Times New Roman" w:hAnsi="Times New Roman" w:cs="Times New Roman"/>
          <w:u w:val="single"/>
        </w:rPr>
        <w:t xml:space="preserve">Reviewer </w:t>
      </w:r>
      <w:r w:rsidR="00716828">
        <w:rPr>
          <w:rFonts w:ascii="Times New Roman" w:hAnsi="Times New Roman" w:cs="Times New Roman" w:hint="cs"/>
          <w:u w:val="single"/>
          <w:rtl/>
        </w:rPr>
        <w:t>4</w:t>
      </w:r>
      <w:r w:rsidRPr="0058655F">
        <w:rPr>
          <w:rFonts w:ascii="Times New Roman" w:hAnsi="Times New Roman" w:cs="Times New Roman"/>
          <w:u w:val="single"/>
        </w:rPr>
        <w:t>:</w:t>
      </w:r>
    </w:p>
    <w:p w14:paraId="716CA196" w14:textId="77777777" w:rsidR="00D70514" w:rsidRPr="0058655F" w:rsidRDefault="00D70514" w:rsidP="00E00CB8">
      <w:pPr>
        <w:rPr>
          <w:rFonts w:ascii="Times New Roman" w:hAnsi="Times New Roman" w:cs="Times New Roman"/>
          <w:u w:val="single"/>
        </w:rPr>
      </w:pPr>
    </w:p>
    <w:p w14:paraId="277C8281" w14:textId="3E4D07A0" w:rsidR="00150DCE" w:rsidRPr="00F7078C" w:rsidRDefault="00D70514" w:rsidP="00150DCE">
      <w:pPr>
        <w:pStyle w:val="ListParagraph"/>
        <w:numPr>
          <w:ilvl w:val="0"/>
          <w:numId w:val="1"/>
        </w:numPr>
        <w:spacing w:after="240"/>
        <w:ind w:left="714" w:hanging="357"/>
        <w:contextualSpacing w:val="0"/>
        <w:rPr>
          <w:rFonts w:ascii="Times New Roman" w:eastAsia="Times New Roman" w:hAnsi="Times New Roman" w:cs="Times New Roman"/>
        </w:rPr>
      </w:pPr>
      <w:r w:rsidRPr="00150DCE">
        <w:rPr>
          <w:rFonts w:ascii="Times New Roman" w:eastAsia="Times New Roman" w:hAnsi="Times New Roman" w:cs="Times New Roman"/>
        </w:rPr>
        <w:t>“</w:t>
      </w:r>
      <w:r w:rsidR="00716828" w:rsidRPr="00150DCE">
        <w:rPr>
          <w:rFonts w:ascii="Times New Roman" w:eastAsia="Times New Roman" w:hAnsi="Times New Roman" w:cs="Times New Roman"/>
        </w:rPr>
        <w:t xml:space="preserve">Qualitative assessment of pelvic-floor muscle activity, voided volume, </w:t>
      </w:r>
      <w:proofErr w:type="spellStart"/>
      <w:r w:rsidR="00716828" w:rsidRPr="00150DCE">
        <w:rPr>
          <w:rFonts w:ascii="Times New Roman" w:eastAsia="Times New Roman" w:hAnsi="Times New Roman" w:cs="Times New Roman"/>
        </w:rPr>
        <w:t>Qmax</w:t>
      </w:r>
      <w:proofErr w:type="spellEnd"/>
      <w:r w:rsidR="00716828" w:rsidRPr="00150DCE">
        <w:rPr>
          <w:rFonts w:ascii="Times New Roman" w:eastAsia="Times New Roman" w:hAnsi="Times New Roman" w:cs="Times New Roman"/>
        </w:rPr>
        <w:t xml:space="preserve"> and residual urine volume were also recorded.</w:t>
      </w:r>
      <w:r w:rsidR="00716828" w:rsidRPr="00150DCE">
        <w:rPr>
          <w:rFonts w:ascii="Times New Roman" w:eastAsia="Times New Roman" w:hAnsi="Times New Roman" w:cs="Times New Roman"/>
        </w:rPr>
        <w:br/>
        <w:t xml:space="preserve">Q. VV, </w:t>
      </w:r>
      <w:proofErr w:type="spellStart"/>
      <w:r w:rsidR="00716828" w:rsidRPr="00150DCE">
        <w:rPr>
          <w:rFonts w:ascii="Times New Roman" w:eastAsia="Times New Roman" w:hAnsi="Times New Roman" w:cs="Times New Roman"/>
        </w:rPr>
        <w:t>Qmax</w:t>
      </w:r>
      <w:proofErr w:type="spellEnd"/>
      <w:r w:rsidR="00716828" w:rsidRPr="00150DCE">
        <w:rPr>
          <w:rFonts w:ascii="Times New Roman" w:eastAsia="Times New Roman" w:hAnsi="Times New Roman" w:cs="Times New Roman"/>
        </w:rPr>
        <w:t>, PVR are not qualitative results.</w:t>
      </w:r>
      <w:r w:rsidRPr="00150DCE">
        <w:rPr>
          <w:rFonts w:ascii="Times New Roman" w:eastAsia="Times New Roman" w:hAnsi="Times New Roman" w:cs="Times New Roman"/>
        </w:rPr>
        <w:t xml:space="preserve">” </w:t>
      </w:r>
    </w:p>
    <w:p w14:paraId="37E93FE5" w14:textId="333C8907" w:rsidR="00F7078C" w:rsidRPr="00F7078C" w:rsidRDefault="00F7078C" w:rsidP="00F7078C">
      <w:pPr>
        <w:spacing w:after="240"/>
        <w:rPr>
          <w:rFonts w:ascii="Times New Roman" w:eastAsia="Times New Roman" w:hAnsi="Times New Roman" w:cs="Times New Roman"/>
          <w:color w:val="C00000"/>
          <w:lang w:val="en-NZ"/>
        </w:rPr>
      </w:pPr>
      <w:r w:rsidRPr="00F7078C">
        <w:rPr>
          <w:rFonts w:ascii="Times New Roman" w:eastAsia="Times New Roman" w:hAnsi="Times New Roman" w:cs="Times New Roman"/>
          <w:color w:val="C00000"/>
          <w:lang w:val="en-NZ"/>
        </w:rPr>
        <w:t xml:space="preserve">Response: We thank the reviewer for the comment. The term ‘qualitative’ </w:t>
      </w:r>
      <w:r w:rsidR="003A78C4">
        <w:rPr>
          <w:rFonts w:ascii="Times New Roman" w:eastAsia="Times New Roman" w:hAnsi="Times New Roman" w:cs="Times New Roman"/>
          <w:color w:val="C00000"/>
          <w:lang w:val="en-NZ"/>
        </w:rPr>
        <w:t xml:space="preserve">refers only to </w:t>
      </w:r>
      <w:r w:rsidRPr="00F7078C">
        <w:rPr>
          <w:rFonts w:ascii="Times New Roman" w:eastAsia="Times New Roman" w:hAnsi="Times New Roman" w:cs="Times New Roman"/>
          <w:color w:val="C00000"/>
        </w:rPr>
        <w:t>pelvic-floor muscle activity</w:t>
      </w:r>
      <w:r w:rsidRPr="00F7078C">
        <w:rPr>
          <w:rFonts w:ascii="Times New Roman" w:eastAsia="Times New Roman" w:hAnsi="Times New Roman" w:cs="Times New Roman"/>
          <w:color w:val="C00000"/>
          <w:lang w:val="en-NZ"/>
        </w:rPr>
        <w:t xml:space="preserve">. We have revised this sentence </w:t>
      </w:r>
      <w:r w:rsidR="00426677">
        <w:rPr>
          <w:rFonts w:ascii="Times New Roman" w:eastAsia="Times New Roman" w:hAnsi="Times New Roman" w:cs="Times New Roman"/>
          <w:color w:val="C00000"/>
          <w:lang w:val="en-NZ"/>
        </w:rPr>
        <w:t xml:space="preserve">to distinguish between qualitative and quantitative </w:t>
      </w:r>
      <w:r w:rsidR="00EC449C">
        <w:rPr>
          <w:rFonts w:ascii="Times New Roman" w:eastAsia="Times New Roman" w:hAnsi="Times New Roman" w:cs="Times New Roman"/>
          <w:color w:val="C00000"/>
          <w:lang w:val="en-NZ"/>
        </w:rPr>
        <w:t xml:space="preserve">outcome </w:t>
      </w:r>
      <w:r w:rsidR="00426677">
        <w:rPr>
          <w:rFonts w:ascii="Times New Roman" w:eastAsia="Times New Roman" w:hAnsi="Times New Roman" w:cs="Times New Roman"/>
          <w:color w:val="C00000"/>
          <w:lang w:val="en-NZ"/>
        </w:rPr>
        <w:t>variables</w:t>
      </w:r>
      <w:r w:rsidRPr="00F7078C">
        <w:rPr>
          <w:rFonts w:ascii="Times New Roman" w:eastAsia="Times New Roman" w:hAnsi="Times New Roman" w:cs="Times New Roman"/>
          <w:color w:val="C00000"/>
          <w:lang w:val="en-NZ"/>
        </w:rPr>
        <w:t xml:space="preserve">. </w:t>
      </w:r>
    </w:p>
    <w:p w14:paraId="0D4DF743" w14:textId="72395024" w:rsidR="00671087" w:rsidRPr="000E3B76" w:rsidRDefault="003867ED" w:rsidP="00150DCE">
      <w:pPr>
        <w:pStyle w:val="ListParagraph"/>
        <w:numPr>
          <w:ilvl w:val="0"/>
          <w:numId w:val="1"/>
        </w:numPr>
        <w:spacing w:after="240"/>
        <w:ind w:hanging="357"/>
        <w:contextualSpacing w:val="0"/>
        <w:rPr>
          <w:rFonts w:ascii="Times New Roman" w:eastAsia="Times New Roman" w:hAnsi="Times New Roman" w:cs="Times New Roman"/>
        </w:rPr>
      </w:pPr>
      <w:r w:rsidRPr="0096692D">
        <w:rPr>
          <w:rFonts w:ascii="Times New Roman" w:hAnsi="Times New Roman" w:cs="Times New Roman"/>
          <w:color w:val="000000" w:themeColor="text1"/>
        </w:rPr>
        <w:t>“</w:t>
      </w:r>
      <w:r w:rsidR="00671087" w:rsidRPr="00671087">
        <w:rPr>
          <w:rFonts w:ascii="Times New Roman" w:eastAsia="Times New Roman" w:hAnsi="Times New Roman" w:cs="Times New Roman"/>
        </w:rPr>
        <w:t>Out of 104 children who underwent UDS and non-invasive EMG uroflow, 34 (33%) refused or could not void on UDS and voided only with non-invasive EMG uroflow.</w:t>
      </w:r>
      <w:r w:rsidR="00671087" w:rsidRPr="00671087">
        <w:rPr>
          <w:rFonts w:ascii="Times New Roman" w:eastAsia="Times New Roman" w:hAnsi="Times New Roman" w:cs="Times New Roman"/>
        </w:rPr>
        <w:br/>
        <w:t>Q. This rate of no voiding was quite high. Please compare your results to the other centers.</w:t>
      </w:r>
      <w:r w:rsidR="00671087">
        <w:rPr>
          <w:rFonts w:ascii="Times New Roman" w:eastAsia="Times New Roman" w:hAnsi="Times New Roman" w:cs="Times New Roman"/>
        </w:rPr>
        <w:t>”</w:t>
      </w:r>
    </w:p>
    <w:p w14:paraId="6C7F34D9" w14:textId="2CF11F03" w:rsidR="000E3B76" w:rsidRDefault="000E3B76" w:rsidP="000E3B76">
      <w:pPr>
        <w:spacing w:after="240"/>
        <w:rPr>
          <w:rFonts w:ascii="Times New Roman" w:eastAsia="Times New Roman" w:hAnsi="Times New Roman" w:cs="Times New Roman"/>
          <w:color w:val="C00000"/>
          <w:lang w:val="en-NZ"/>
        </w:rPr>
      </w:pPr>
      <w:r w:rsidRPr="000E3B76">
        <w:rPr>
          <w:rFonts w:ascii="Times New Roman" w:eastAsia="Times New Roman" w:hAnsi="Times New Roman" w:cs="Times New Roman"/>
          <w:color w:val="C00000"/>
          <w:lang w:val="en-NZ"/>
        </w:rPr>
        <w:t xml:space="preserve">Response: </w:t>
      </w:r>
      <w:r>
        <w:rPr>
          <w:rFonts w:ascii="Times New Roman" w:eastAsia="Times New Roman" w:hAnsi="Times New Roman" w:cs="Times New Roman"/>
          <w:color w:val="C00000"/>
          <w:lang w:val="en-NZ"/>
        </w:rPr>
        <w:t xml:space="preserve">As suggested by the reviewer, we compared the percentage of children who could not void on UDS in our study to </w:t>
      </w:r>
      <w:r w:rsidR="003A78C4">
        <w:rPr>
          <w:rFonts w:ascii="Times New Roman" w:eastAsia="Times New Roman" w:hAnsi="Times New Roman" w:cs="Times New Roman"/>
          <w:color w:val="C00000"/>
          <w:lang w:val="en-NZ"/>
        </w:rPr>
        <w:t xml:space="preserve">results from other </w:t>
      </w:r>
      <w:proofErr w:type="spellStart"/>
      <w:r w:rsidR="003A78C4">
        <w:rPr>
          <w:rFonts w:ascii="Times New Roman" w:eastAsia="Times New Roman" w:hAnsi="Times New Roman" w:cs="Times New Roman"/>
          <w:color w:val="C00000"/>
          <w:lang w:val="en-NZ"/>
        </w:rPr>
        <w:t>centers</w:t>
      </w:r>
      <w:proofErr w:type="spellEnd"/>
      <w:r>
        <w:rPr>
          <w:rFonts w:ascii="Times New Roman" w:eastAsia="Times New Roman" w:hAnsi="Times New Roman" w:cs="Times New Roman"/>
          <w:color w:val="C00000"/>
          <w:lang w:val="en-NZ"/>
        </w:rPr>
        <w:t>. The following sentences have been added to the Discussion</w:t>
      </w:r>
      <w:r w:rsidR="003A78C4">
        <w:rPr>
          <w:rFonts w:ascii="Times New Roman" w:eastAsia="Times New Roman" w:hAnsi="Times New Roman" w:cs="Times New Roman"/>
          <w:color w:val="C00000"/>
          <w:lang w:val="en-NZ"/>
        </w:rPr>
        <w:t xml:space="preserve"> section:</w:t>
      </w:r>
    </w:p>
    <w:p w14:paraId="57722D5F" w14:textId="1A92469A" w:rsidR="000E3B76" w:rsidRPr="000E3B76" w:rsidRDefault="000E3B76" w:rsidP="000E3B76">
      <w:pPr>
        <w:spacing w:after="240"/>
        <w:rPr>
          <w:rFonts w:ascii="Times New Roman" w:eastAsia="Times New Roman" w:hAnsi="Times New Roman" w:cs="Times New Roman"/>
          <w:color w:val="C00000"/>
          <w:lang w:val="en-NZ"/>
        </w:rPr>
      </w:pPr>
      <w:r>
        <w:rPr>
          <w:rFonts w:ascii="Times New Roman" w:eastAsia="Times New Roman" w:hAnsi="Times New Roman" w:cs="Times New Roman"/>
          <w:color w:val="C00000"/>
          <w:lang w:val="en-NZ"/>
        </w:rPr>
        <w:t xml:space="preserve">Similar studies that tested the effect of the catheter on pressure flow also found that a substantial proportion of children could not void </w:t>
      </w:r>
      <w:r w:rsidR="003A78C4">
        <w:rPr>
          <w:rFonts w:ascii="Times New Roman" w:eastAsia="Times New Roman" w:hAnsi="Times New Roman" w:cs="Times New Roman"/>
          <w:color w:val="C00000"/>
          <w:lang w:val="en-NZ"/>
        </w:rPr>
        <w:t>in the urodynamic test</w:t>
      </w:r>
      <w:r>
        <w:rPr>
          <w:rFonts w:ascii="Times New Roman" w:eastAsia="Times New Roman" w:hAnsi="Times New Roman" w:cs="Times New Roman"/>
          <w:color w:val="C00000"/>
          <w:lang w:val="en-NZ"/>
        </w:rPr>
        <w:t xml:space="preserve">. For example, in </w:t>
      </w:r>
      <w:r w:rsidR="00FA744E">
        <w:rPr>
          <w:rFonts w:ascii="Times New Roman" w:eastAsia="Times New Roman" w:hAnsi="Times New Roman" w:cs="Times New Roman"/>
          <w:color w:val="C00000"/>
          <w:lang w:val="en-NZ"/>
        </w:rPr>
        <w:t>a</w:t>
      </w:r>
      <w:r>
        <w:rPr>
          <w:rFonts w:ascii="Times New Roman" w:eastAsia="Times New Roman" w:hAnsi="Times New Roman" w:cs="Times New Roman"/>
          <w:color w:val="C00000"/>
          <w:lang w:val="en-NZ"/>
        </w:rPr>
        <w:t xml:space="preserve"> study by </w:t>
      </w:r>
      <w:proofErr w:type="spellStart"/>
      <w:r>
        <w:rPr>
          <w:rFonts w:ascii="Times New Roman" w:eastAsia="Times New Roman" w:hAnsi="Times New Roman" w:cs="Times New Roman"/>
          <w:color w:val="C00000"/>
          <w:lang w:val="en-NZ"/>
        </w:rPr>
        <w:t>Fugaru</w:t>
      </w:r>
      <w:proofErr w:type="spellEnd"/>
      <w:r>
        <w:rPr>
          <w:rFonts w:ascii="Times New Roman" w:eastAsia="Times New Roman" w:hAnsi="Times New Roman" w:cs="Times New Roman"/>
          <w:color w:val="C00000"/>
          <w:lang w:val="en-NZ"/>
        </w:rPr>
        <w:t xml:space="preserve"> et al., 15% of children who underwent UDS could not void in the presence of the </w:t>
      </w:r>
      <w:r w:rsidR="00FA744E">
        <w:rPr>
          <w:rFonts w:ascii="Times New Roman" w:eastAsia="Times New Roman" w:hAnsi="Times New Roman" w:cs="Times New Roman"/>
          <w:color w:val="C00000"/>
          <w:lang w:val="en-NZ"/>
        </w:rPr>
        <w:t>catheter</w:t>
      </w:r>
      <w:r>
        <w:rPr>
          <w:rFonts w:ascii="Times New Roman" w:eastAsia="Times New Roman" w:hAnsi="Times New Roman" w:cs="Times New Roman"/>
          <w:color w:val="C00000"/>
          <w:lang w:val="en-NZ"/>
        </w:rPr>
        <w:t xml:space="preserve">, and </w:t>
      </w:r>
      <w:r w:rsidR="00FA744E">
        <w:rPr>
          <w:rFonts w:ascii="Times New Roman" w:eastAsia="Times New Roman" w:hAnsi="Times New Roman" w:cs="Times New Roman"/>
          <w:color w:val="C00000"/>
          <w:lang w:val="en-NZ"/>
        </w:rPr>
        <w:t xml:space="preserve">therefore, </w:t>
      </w:r>
      <w:commentRangeStart w:id="0"/>
      <w:r w:rsidR="00FA744E">
        <w:rPr>
          <w:rFonts w:ascii="Times New Roman" w:eastAsia="Times New Roman" w:hAnsi="Times New Roman" w:cs="Times New Roman"/>
          <w:color w:val="C00000"/>
          <w:lang w:val="en-NZ"/>
        </w:rPr>
        <w:t>pressure flow has not been determined</w:t>
      </w:r>
      <w:commentRangeEnd w:id="0"/>
      <w:r w:rsidR="006005A6">
        <w:rPr>
          <w:rStyle w:val="CommentReference"/>
        </w:rPr>
        <w:commentReference w:id="0"/>
      </w:r>
      <w:r w:rsidR="00FA744E">
        <w:rPr>
          <w:rFonts w:ascii="Times New Roman" w:eastAsia="Times New Roman" w:hAnsi="Times New Roman" w:cs="Times New Roman"/>
          <w:color w:val="C00000"/>
          <w:lang w:val="en-NZ"/>
        </w:rPr>
        <w:t xml:space="preserve">.  </w:t>
      </w:r>
      <w:r>
        <w:rPr>
          <w:rFonts w:ascii="Times New Roman" w:eastAsia="Times New Roman" w:hAnsi="Times New Roman" w:cs="Times New Roman"/>
          <w:color w:val="C00000"/>
          <w:lang w:val="en-NZ"/>
        </w:rPr>
        <w:t xml:space="preserve">   </w:t>
      </w:r>
    </w:p>
    <w:p w14:paraId="1D1855AF" w14:textId="5F785E2C" w:rsidR="00BE7281" w:rsidRPr="00357841" w:rsidRDefault="00C80F13" w:rsidP="00150DCE">
      <w:pPr>
        <w:pStyle w:val="ListParagraph"/>
        <w:numPr>
          <w:ilvl w:val="0"/>
          <w:numId w:val="1"/>
        </w:numPr>
        <w:spacing w:after="240"/>
        <w:contextualSpacing w:val="0"/>
        <w:rPr>
          <w:rFonts w:ascii="Times New Roman" w:eastAsia="Times New Roman" w:hAnsi="Times New Roman" w:cs="Times New Roman"/>
        </w:rPr>
      </w:pPr>
      <w:r w:rsidRPr="00E85DA4">
        <w:rPr>
          <w:rFonts w:ascii="Times New Roman" w:eastAsia="Times New Roman" w:hAnsi="Times New Roman" w:cs="Times New Roman"/>
        </w:rPr>
        <w:t>“</w:t>
      </w:r>
      <w:r w:rsidR="00882D2A" w:rsidRPr="00882D2A">
        <w:rPr>
          <w:rFonts w:ascii="Times New Roman" w:eastAsia="Times New Roman" w:hAnsi="Times New Roman" w:cs="Times New Roman"/>
        </w:rPr>
        <w:t>UDS showed more children with staccato (32% vs. 16%) and elongated (21% vs. 11%) voiding curves than seen on non-invasive EMG uroflow (p-value=0.2 and p&lt;0.001, respectively).</w:t>
      </w:r>
      <w:r w:rsidR="00882D2A" w:rsidRPr="00882D2A">
        <w:rPr>
          <w:rFonts w:ascii="Times New Roman" w:eastAsia="Times New Roman" w:hAnsi="Times New Roman" w:cs="Times New Roman"/>
        </w:rPr>
        <w:br/>
        <w:t>Rate of staccato was statistically non-significant, while prolonged voiding time was significant. Please separate the two findings. Please provide the flow time difference. </w:t>
      </w:r>
      <w:proofErr w:type="spellStart"/>
      <w:r w:rsidR="00882D2A">
        <w:rPr>
          <w:rFonts w:ascii="Times New Roman" w:eastAsia="Times New Roman" w:hAnsi="Times New Roman" w:cs="Times New Roman"/>
        </w:rPr>
        <w:t>D</w:t>
      </w:r>
      <w:r w:rsidR="00882D2A" w:rsidRPr="00882D2A">
        <w:rPr>
          <w:rFonts w:ascii="Times New Roman" w:eastAsia="Times New Roman" w:hAnsi="Times New Roman" w:cs="Times New Roman"/>
        </w:rPr>
        <w:t>efintion</w:t>
      </w:r>
      <w:proofErr w:type="spellEnd"/>
      <w:r w:rsidR="00882D2A" w:rsidRPr="00882D2A">
        <w:rPr>
          <w:rFonts w:ascii="Times New Roman" w:eastAsia="Times New Roman" w:hAnsi="Times New Roman" w:cs="Times New Roman"/>
        </w:rPr>
        <w:t xml:space="preserve"> of prolonged voiding time should be provided</w:t>
      </w:r>
      <w:r w:rsidR="00882D2A">
        <w:rPr>
          <w:rFonts w:ascii="Times New Roman" w:eastAsia="Times New Roman" w:hAnsi="Times New Roman" w:cs="Times New Roman"/>
        </w:rPr>
        <w:t>.</w:t>
      </w:r>
      <w:r w:rsidRPr="00882D2A">
        <w:rPr>
          <w:rFonts w:ascii="Times New Roman" w:eastAsia="Times New Roman" w:hAnsi="Times New Roman" w:cs="Times New Roman"/>
        </w:rPr>
        <w:t>”</w:t>
      </w:r>
    </w:p>
    <w:p w14:paraId="5055C00D" w14:textId="74EF7680" w:rsidR="00357841" w:rsidRDefault="00357841" w:rsidP="00357841">
      <w:pPr>
        <w:spacing w:after="240"/>
        <w:rPr>
          <w:rFonts w:ascii="Times New Roman" w:eastAsia="Times New Roman" w:hAnsi="Times New Roman" w:cs="Times New Roman"/>
          <w:color w:val="C00000"/>
          <w:lang w:val="en-NZ"/>
        </w:rPr>
      </w:pPr>
      <w:r w:rsidRPr="00357841">
        <w:rPr>
          <w:rFonts w:ascii="Times New Roman" w:eastAsia="Times New Roman" w:hAnsi="Times New Roman" w:cs="Times New Roman"/>
          <w:color w:val="C00000"/>
          <w:lang w:val="en-NZ"/>
        </w:rPr>
        <w:t xml:space="preserve">Response: </w:t>
      </w:r>
      <w:r>
        <w:rPr>
          <w:rFonts w:ascii="Times New Roman" w:eastAsia="Times New Roman" w:hAnsi="Times New Roman" w:cs="Times New Roman"/>
          <w:color w:val="C00000"/>
          <w:lang w:val="en-NZ"/>
        </w:rPr>
        <w:t xml:space="preserve">We </w:t>
      </w:r>
      <w:r w:rsidR="00E34E8D">
        <w:rPr>
          <w:rFonts w:ascii="Times New Roman" w:eastAsia="Times New Roman" w:hAnsi="Times New Roman" w:cs="Times New Roman"/>
          <w:color w:val="C00000"/>
          <w:lang w:val="en-NZ"/>
        </w:rPr>
        <w:t xml:space="preserve">have </w:t>
      </w:r>
      <w:r>
        <w:rPr>
          <w:rFonts w:ascii="Times New Roman" w:eastAsia="Times New Roman" w:hAnsi="Times New Roman" w:cs="Times New Roman"/>
          <w:color w:val="C00000"/>
          <w:lang w:val="en-NZ"/>
        </w:rPr>
        <w:t xml:space="preserve">corrected the sentence according to the reviewer’s comment and </w:t>
      </w:r>
      <w:r w:rsidR="000C13C0">
        <w:rPr>
          <w:rFonts w:ascii="Times New Roman" w:eastAsia="Times New Roman" w:hAnsi="Times New Roman" w:cs="Times New Roman"/>
          <w:color w:val="C00000"/>
          <w:lang w:val="en-NZ"/>
        </w:rPr>
        <w:t>presented</w:t>
      </w:r>
      <w:r w:rsidR="00E34E8D">
        <w:rPr>
          <w:rFonts w:ascii="Times New Roman" w:eastAsia="Times New Roman" w:hAnsi="Times New Roman" w:cs="Times New Roman"/>
          <w:color w:val="C00000"/>
          <w:lang w:val="en-NZ"/>
        </w:rPr>
        <w:t xml:space="preserve"> </w:t>
      </w:r>
      <w:commentRangeStart w:id="1"/>
      <w:r w:rsidR="00B62A26">
        <w:rPr>
          <w:rFonts w:ascii="Times New Roman" w:eastAsia="Times New Roman" w:hAnsi="Times New Roman" w:cs="Times New Roman"/>
          <w:color w:val="C00000"/>
          <w:lang w:val="en-NZ"/>
        </w:rPr>
        <w:t>the</w:t>
      </w:r>
      <w:r w:rsidR="00E34E8D">
        <w:rPr>
          <w:rFonts w:ascii="Times New Roman" w:eastAsia="Times New Roman" w:hAnsi="Times New Roman" w:cs="Times New Roman"/>
          <w:color w:val="C00000"/>
          <w:lang w:val="en-NZ"/>
        </w:rPr>
        <w:t xml:space="preserve"> </w:t>
      </w:r>
      <w:r w:rsidR="000C13C0">
        <w:rPr>
          <w:rFonts w:ascii="Times New Roman" w:eastAsia="Times New Roman" w:hAnsi="Times New Roman" w:cs="Times New Roman"/>
          <w:color w:val="C00000"/>
          <w:lang w:val="en-NZ"/>
        </w:rPr>
        <w:t>percentages of children with</w:t>
      </w:r>
      <w:r w:rsidR="00B62A26">
        <w:rPr>
          <w:rFonts w:ascii="Times New Roman" w:eastAsia="Times New Roman" w:hAnsi="Times New Roman" w:cs="Times New Roman"/>
          <w:color w:val="C00000"/>
          <w:lang w:val="en-NZ"/>
        </w:rPr>
        <w:t xml:space="preserve"> </w:t>
      </w:r>
      <w:r w:rsidR="00E34E8D">
        <w:rPr>
          <w:rFonts w:ascii="Times New Roman" w:eastAsia="Times New Roman" w:hAnsi="Times New Roman" w:cs="Times New Roman"/>
          <w:color w:val="C00000"/>
          <w:lang w:val="en-NZ"/>
        </w:rPr>
        <w:t xml:space="preserve">the </w:t>
      </w:r>
      <w:r w:rsidR="00B62A26">
        <w:rPr>
          <w:rFonts w:ascii="Times New Roman" w:eastAsia="Times New Roman" w:hAnsi="Times New Roman" w:cs="Times New Roman"/>
          <w:color w:val="C00000"/>
          <w:lang w:val="en-NZ"/>
        </w:rPr>
        <w:t>staccato</w:t>
      </w:r>
      <w:r w:rsidR="00E34E8D">
        <w:rPr>
          <w:rFonts w:ascii="Times New Roman" w:eastAsia="Times New Roman" w:hAnsi="Times New Roman" w:cs="Times New Roman"/>
          <w:color w:val="C00000"/>
          <w:lang w:val="en-NZ"/>
        </w:rPr>
        <w:t xml:space="preserve"> and plateau curve</w:t>
      </w:r>
      <w:r w:rsidR="000C13C0">
        <w:rPr>
          <w:rFonts w:ascii="Times New Roman" w:eastAsia="Times New Roman" w:hAnsi="Times New Roman" w:cs="Times New Roman"/>
          <w:color w:val="C00000"/>
          <w:lang w:val="en-NZ"/>
        </w:rPr>
        <w:t>s separately</w:t>
      </w:r>
      <w:r w:rsidR="00B62A26">
        <w:rPr>
          <w:rFonts w:ascii="Times New Roman" w:eastAsia="Times New Roman" w:hAnsi="Times New Roman" w:cs="Times New Roman"/>
          <w:color w:val="C00000"/>
          <w:lang w:val="en-NZ"/>
        </w:rPr>
        <w:t xml:space="preserve">. </w:t>
      </w:r>
      <w:r>
        <w:rPr>
          <w:rFonts w:ascii="Times New Roman" w:eastAsia="Times New Roman" w:hAnsi="Times New Roman" w:cs="Times New Roman"/>
          <w:color w:val="C00000"/>
          <w:lang w:val="en-NZ"/>
        </w:rPr>
        <w:t xml:space="preserve"> </w:t>
      </w:r>
      <w:commentRangeEnd w:id="1"/>
      <w:r w:rsidR="00EC449C">
        <w:rPr>
          <w:rStyle w:val="CommentReference"/>
        </w:rPr>
        <w:commentReference w:id="1"/>
      </w:r>
    </w:p>
    <w:p w14:paraId="02EA721A" w14:textId="03B83519" w:rsidR="00B62A26" w:rsidRDefault="00B62A26" w:rsidP="00357841">
      <w:pPr>
        <w:spacing w:after="240"/>
        <w:rPr>
          <w:rFonts w:ascii="Times New Roman" w:eastAsia="Times New Roman" w:hAnsi="Times New Roman" w:cs="Times New Roman"/>
          <w:color w:val="C00000"/>
          <w:lang w:val="en-NZ"/>
        </w:rPr>
      </w:pPr>
      <w:r>
        <w:rPr>
          <w:rFonts w:ascii="Times New Roman" w:eastAsia="Times New Roman" w:hAnsi="Times New Roman" w:cs="Times New Roman"/>
          <w:color w:val="C00000"/>
          <w:lang w:val="en-NZ"/>
        </w:rPr>
        <w:t>Regarding the difference in flow time, the pressure flow test demonstrated a statistically significant difference in mean flow time (32.4 vs. 17.9 seconds</w:t>
      </w:r>
      <w:r w:rsidR="003A78C4">
        <w:rPr>
          <w:rFonts w:ascii="Times New Roman" w:eastAsia="Times New Roman" w:hAnsi="Times New Roman" w:cs="Times New Roman"/>
          <w:color w:val="C00000"/>
          <w:lang w:val="en-NZ"/>
        </w:rPr>
        <w:t xml:space="preserve"> in </w:t>
      </w:r>
      <w:commentRangeStart w:id="2"/>
      <w:r w:rsidR="003A78C4">
        <w:rPr>
          <w:rFonts w:ascii="Times New Roman" w:eastAsia="Times New Roman" w:hAnsi="Times New Roman" w:cs="Times New Roman"/>
          <w:color w:val="C00000"/>
          <w:lang w:val="en-NZ"/>
        </w:rPr>
        <w:t>UDS and non-invasive uroflow</w:t>
      </w:r>
      <w:commentRangeEnd w:id="2"/>
      <w:r w:rsidR="00C845B1">
        <w:rPr>
          <w:rStyle w:val="CommentReference"/>
        </w:rPr>
        <w:commentReference w:id="2"/>
      </w:r>
      <w:r w:rsidR="003A78C4">
        <w:rPr>
          <w:rFonts w:ascii="Times New Roman" w:eastAsia="Times New Roman" w:hAnsi="Times New Roman" w:cs="Times New Roman"/>
          <w:color w:val="C00000"/>
          <w:lang w:val="en-NZ"/>
        </w:rPr>
        <w:t>, respectively,</w:t>
      </w:r>
      <w:r>
        <w:rPr>
          <w:rFonts w:ascii="Times New Roman" w:eastAsia="Times New Roman" w:hAnsi="Times New Roman" w:cs="Times New Roman"/>
          <w:color w:val="C00000"/>
          <w:lang w:val="en-NZ"/>
        </w:rPr>
        <w:t xml:space="preserve"> p-value 0.03). </w:t>
      </w:r>
    </w:p>
    <w:p w14:paraId="3EADA712" w14:textId="351D5BD1" w:rsidR="00357841" w:rsidRPr="00357841" w:rsidRDefault="00B62A26" w:rsidP="00357841">
      <w:pPr>
        <w:spacing w:after="240"/>
        <w:rPr>
          <w:rFonts w:ascii="Times New Roman" w:eastAsia="Times New Roman" w:hAnsi="Times New Roman" w:cs="Times New Roman"/>
          <w:lang w:val="en-NZ"/>
        </w:rPr>
      </w:pPr>
      <w:r>
        <w:rPr>
          <w:rFonts w:ascii="Times New Roman" w:eastAsia="Times New Roman" w:hAnsi="Times New Roman" w:cs="Times New Roman"/>
          <w:color w:val="C00000"/>
          <w:lang w:val="en-NZ"/>
        </w:rPr>
        <w:t xml:space="preserve">In the Methods section, </w:t>
      </w:r>
      <w:r w:rsidR="00BF1B6D">
        <w:rPr>
          <w:rFonts w:ascii="Times New Roman" w:eastAsia="Times New Roman" w:hAnsi="Times New Roman" w:cs="Times New Roman"/>
          <w:color w:val="C00000"/>
          <w:lang w:val="en-NZ"/>
        </w:rPr>
        <w:t xml:space="preserve">we </w:t>
      </w:r>
      <w:r w:rsidR="00767351">
        <w:rPr>
          <w:rFonts w:ascii="Times New Roman" w:eastAsia="Times New Roman" w:hAnsi="Times New Roman" w:cs="Times New Roman"/>
          <w:color w:val="C00000"/>
          <w:lang w:val="en-NZ"/>
        </w:rPr>
        <w:t xml:space="preserve">clarified and </w:t>
      </w:r>
      <w:r w:rsidR="00BF1B6D">
        <w:rPr>
          <w:rFonts w:ascii="Times New Roman" w:eastAsia="Times New Roman" w:hAnsi="Times New Roman" w:cs="Times New Roman"/>
          <w:color w:val="C00000"/>
          <w:lang w:val="en-NZ"/>
        </w:rPr>
        <w:t xml:space="preserve">improved the definition </w:t>
      </w:r>
      <w:r>
        <w:rPr>
          <w:rFonts w:ascii="Times New Roman" w:eastAsia="Times New Roman" w:hAnsi="Times New Roman" w:cs="Times New Roman"/>
          <w:color w:val="C00000"/>
          <w:lang w:val="en-NZ"/>
        </w:rPr>
        <w:t>of the plateau curve</w:t>
      </w:r>
      <w:r w:rsidR="00BF1B6D">
        <w:rPr>
          <w:rFonts w:ascii="Times New Roman" w:eastAsia="Times New Roman" w:hAnsi="Times New Roman" w:cs="Times New Roman"/>
          <w:color w:val="C00000"/>
          <w:lang w:val="en-NZ"/>
        </w:rPr>
        <w:t xml:space="preserve"> and its </w:t>
      </w:r>
      <w:commentRangeStart w:id="3"/>
      <w:r w:rsidR="003852CB">
        <w:rPr>
          <w:rFonts w:ascii="Times New Roman" w:eastAsia="Times New Roman" w:hAnsi="Times New Roman" w:cs="Times New Roman"/>
          <w:color w:val="C00000"/>
          <w:lang w:val="en-NZ"/>
        </w:rPr>
        <w:t>meaning</w:t>
      </w:r>
      <w:commentRangeEnd w:id="3"/>
      <w:r w:rsidR="00B35787">
        <w:rPr>
          <w:rStyle w:val="CommentReference"/>
        </w:rPr>
        <w:commentReference w:id="3"/>
      </w:r>
      <w:r w:rsidR="00BF1B6D">
        <w:rPr>
          <w:rFonts w:ascii="Times New Roman" w:eastAsia="Times New Roman" w:hAnsi="Times New Roman" w:cs="Times New Roman"/>
          <w:color w:val="C00000"/>
          <w:lang w:val="en-NZ"/>
        </w:rPr>
        <w:t xml:space="preserve">. This </w:t>
      </w:r>
      <w:r w:rsidR="00D6280F">
        <w:rPr>
          <w:rFonts w:ascii="Times New Roman" w:eastAsia="Times New Roman" w:hAnsi="Times New Roman" w:cs="Times New Roman"/>
          <w:color w:val="C00000"/>
          <w:lang w:val="en-NZ"/>
        </w:rPr>
        <w:t>revision also corrected the term ‘elongated curve’ to ‘plateau,’</w:t>
      </w:r>
      <w:r w:rsidR="00BF1B6D">
        <w:rPr>
          <w:rFonts w:ascii="Times New Roman" w:eastAsia="Times New Roman" w:hAnsi="Times New Roman" w:cs="Times New Roman"/>
          <w:color w:val="C00000"/>
          <w:lang w:val="en-NZ"/>
        </w:rPr>
        <w:t xml:space="preserve"> as pointed out by the reviewer</w:t>
      </w:r>
      <w:r w:rsidR="00D6280F">
        <w:rPr>
          <w:rFonts w:ascii="Times New Roman" w:eastAsia="Times New Roman" w:hAnsi="Times New Roman" w:cs="Times New Roman"/>
          <w:color w:val="C00000"/>
          <w:lang w:val="en-NZ"/>
        </w:rPr>
        <w:t xml:space="preserve"> </w:t>
      </w:r>
      <w:r w:rsidR="00767351">
        <w:rPr>
          <w:rFonts w:ascii="Times New Roman" w:eastAsia="Times New Roman" w:hAnsi="Times New Roman" w:cs="Times New Roman"/>
          <w:color w:val="C00000"/>
          <w:lang w:val="en-NZ"/>
        </w:rPr>
        <w:t>in comment 6</w:t>
      </w:r>
      <w:r w:rsidR="00BF1B6D">
        <w:rPr>
          <w:rFonts w:ascii="Times New Roman" w:eastAsia="Times New Roman" w:hAnsi="Times New Roman" w:cs="Times New Roman"/>
          <w:color w:val="C00000"/>
          <w:lang w:val="en-NZ"/>
        </w:rPr>
        <w:t>.</w:t>
      </w:r>
    </w:p>
    <w:p w14:paraId="7420BBCD" w14:textId="740FA429" w:rsidR="005352BB" w:rsidRPr="005352BB" w:rsidRDefault="00FF7682" w:rsidP="00943379">
      <w:pPr>
        <w:pStyle w:val="ListParagraph"/>
        <w:numPr>
          <w:ilvl w:val="0"/>
          <w:numId w:val="1"/>
        </w:numPr>
        <w:contextualSpacing w:val="0"/>
        <w:rPr>
          <w:rFonts w:ascii="Times New Roman" w:eastAsia="Times New Roman" w:hAnsi="Times New Roman" w:cs="Times New Roman"/>
        </w:rPr>
      </w:pPr>
      <w:r w:rsidRPr="0058655F">
        <w:rPr>
          <w:rFonts w:ascii="Times New Roman" w:eastAsia="Times New Roman" w:hAnsi="Times New Roman" w:cs="Times New Roman"/>
        </w:rPr>
        <w:t>“</w:t>
      </w:r>
      <w:r w:rsidR="005352BB" w:rsidRPr="005352BB">
        <w:rPr>
          <w:rFonts w:ascii="Times New Roman" w:eastAsia="Times New Roman" w:hAnsi="Times New Roman" w:cs="Times New Roman"/>
        </w:rPr>
        <w:t>While 39 (55%) children were able to normally relax their pelvic floor muscles during voiding on the non-invasive EMG-uroflow, only 21 (30%) children were able to do so on UDS (p-value=0.5).</w:t>
      </w:r>
    </w:p>
    <w:p w14:paraId="766004E9" w14:textId="46ED5F89" w:rsidR="00BF1B6D" w:rsidRDefault="005352BB" w:rsidP="00BF1B6D">
      <w:pPr>
        <w:pStyle w:val="ListParagraph"/>
        <w:spacing w:after="240"/>
        <w:contextualSpacing w:val="0"/>
        <w:rPr>
          <w:rFonts w:ascii="Times New Roman" w:eastAsia="Times New Roman" w:hAnsi="Times New Roman" w:cs="Times New Roman"/>
        </w:rPr>
      </w:pPr>
      <w:r w:rsidRPr="005352BB">
        <w:rPr>
          <w:rFonts w:ascii="Times New Roman" w:eastAsia="Times New Roman" w:hAnsi="Times New Roman" w:cs="Times New Roman"/>
        </w:rPr>
        <w:t>Since p=0.5, there was no statistical difference, it is hard to make too much discussion on this issue.</w:t>
      </w:r>
      <w:r w:rsidR="00FF7682" w:rsidRPr="0058655F">
        <w:rPr>
          <w:rFonts w:ascii="Times New Roman" w:eastAsia="Times New Roman" w:hAnsi="Times New Roman" w:cs="Times New Roman"/>
        </w:rPr>
        <w:t>”</w:t>
      </w:r>
    </w:p>
    <w:p w14:paraId="76E1B1CF" w14:textId="31287579" w:rsidR="005352BB" w:rsidRPr="005352BB" w:rsidRDefault="005352BB" w:rsidP="00943379">
      <w:pPr>
        <w:pStyle w:val="ListParagraph"/>
        <w:contextualSpacing w:val="0"/>
        <w:rPr>
          <w:rFonts w:ascii="Times New Roman" w:eastAsia="Times New Roman" w:hAnsi="Times New Roman" w:cs="Times New Roman"/>
        </w:rPr>
      </w:pPr>
      <w:r>
        <w:rPr>
          <w:rFonts w:ascii="Times New Roman" w:eastAsia="Times New Roman" w:hAnsi="Times New Roman" w:cs="Times New Roman"/>
        </w:rPr>
        <w:lastRenderedPageBreak/>
        <w:t>“</w:t>
      </w:r>
      <w:r w:rsidRPr="005352BB">
        <w:rPr>
          <w:rFonts w:ascii="Times New Roman" w:eastAsia="Times New Roman" w:hAnsi="Times New Roman" w:cs="Times New Roman"/>
        </w:rPr>
        <w:t>We agree with the assumption that the urethral stimulation, pain, and anxiety caused by the urethral catheter interferes with children’s ability to relax the sphincter and pelvic floor muscles as is necessary for normal micturition.21 This is evident in our results as well, as 55% of children sufficiently relaxed pelvic floor muscles during noninvasive EMG uroflowmetry, while in the PF studies, 70% of children demonstrated increased pelvic floor muscle tension on EMG. Although not statistically significant, we suspect that this tendency implies difficulties to relax pelvic floor muscles with the catheter.</w:t>
      </w:r>
    </w:p>
    <w:p w14:paraId="7223DF1D" w14:textId="11A37501" w:rsidR="00150DCE" w:rsidRDefault="005352BB" w:rsidP="00150DCE">
      <w:pPr>
        <w:pStyle w:val="ListParagraph"/>
        <w:spacing w:after="240"/>
        <w:contextualSpacing w:val="0"/>
        <w:rPr>
          <w:rFonts w:ascii="Times New Roman" w:eastAsia="Times New Roman" w:hAnsi="Times New Roman" w:cs="Times New Roman"/>
        </w:rPr>
      </w:pPr>
      <w:r w:rsidRPr="005352BB">
        <w:rPr>
          <w:rFonts w:ascii="Times New Roman" w:eastAsia="Times New Roman" w:hAnsi="Times New Roman" w:cs="Times New Roman"/>
        </w:rPr>
        <w:t>If p&gt;0.05, it is difficult to make too much discussion. In addition, how did you define relax or un relax sphincter?</w:t>
      </w:r>
      <w:r>
        <w:rPr>
          <w:rFonts w:ascii="Times New Roman" w:eastAsia="Times New Roman" w:hAnsi="Times New Roman" w:cs="Times New Roman"/>
        </w:rPr>
        <w:t>”</w:t>
      </w:r>
    </w:p>
    <w:p w14:paraId="0B585CFE" w14:textId="0F741D04" w:rsidR="00662079" w:rsidRDefault="00662079" w:rsidP="00662079">
      <w:pPr>
        <w:spacing w:after="240"/>
        <w:rPr>
          <w:rFonts w:ascii="Times New Roman" w:eastAsia="Times New Roman" w:hAnsi="Times New Roman" w:cs="Times New Roman"/>
          <w:color w:val="C00000"/>
        </w:rPr>
      </w:pPr>
      <w:r w:rsidRPr="00BF1B6D">
        <w:rPr>
          <w:rFonts w:ascii="Times New Roman" w:eastAsia="Times New Roman" w:hAnsi="Times New Roman" w:cs="Times New Roman"/>
          <w:color w:val="C00000"/>
        </w:rPr>
        <w:t xml:space="preserve">Response: </w:t>
      </w:r>
      <w:r w:rsidR="003852CB">
        <w:rPr>
          <w:rFonts w:ascii="Times New Roman" w:eastAsia="Times New Roman" w:hAnsi="Times New Roman" w:cs="Times New Roman"/>
          <w:color w:val="C00000"/>
        </w:rPr>
        <w:t>The</w:t>
      </w:r>
      <w:r>
        <w:rPr>
          <w:rFonts w:ascii="Times New Roman" w:eastAsia="Times New Roman" w:hAnsi="Times New Roman" w:cs="Times New Roman"/>
          <w:color w:val="C00000"/>
        </w:rPr>
        <w:t xml:space="preserve"> reviewer </w:t>
      </w:r>
      <w:r w:rsidR="003852CB">
        <w:rPr>
          <w:rFonts w:ascii="Times New Roman" w:eastAsia="Times New Roman" w:hAnsi="Times New Roman" w:cs="Times New Roman"/>
          <w:color w:val="C00000"/>
        </w:rPr>
        <w:t xml:space="preserve">has </w:t>
      </w:r>
      <w:r>
        <w:rPr>
          <w:rFonts w:ascii="Times New Roman" w:eastAsia="Times New Roman" w:hAnsi="Times New Roman" w:cs="Times New Roman"/>
          <w:color w:val="C00000"/>
        </w:rPr>
        <w:t xml:space="preserve">correctly pointed out, and </w:t>
      </w:r>
      <w:r w:rsidR="00E52E2F">
        <w:rPr>
          <w:rFonts w:ascii="Times New Roman" w:eastAsia="Times New Roman" w:hAnsi="Times New Roman" w:cs="Times New Roman"/>
          <w:color w:val="C00000"/>
        </w:rPr>
        <w:t>we have also</w:t>
      </w:r>
      <w:r>
        <w:rPr>
          <w:rFonts w:ascii="Times New Roman" w:eastAsia="Times New Roman" w:hAnsi="Times New Roman" w:cs="Times New Roman"/>
          <w:color w:val="C00000"/>
        </w:rPr>
        <w:t xml:space="preserve"> </w:t>
      </w:r>
      <w:r w:rsidR="000841AD">
        <w:rPr>
          <w:rFonts w:ascii="Times New Roman" w:eastAsia="Times New Roman" w:hAnsi="Times New Roman" w:cs="Times New Roman"/>
          <w:color w:val="C00000"/>
        </w:rPr>
        <w:t>emphasized</w:t>
      </w:r>
      <w:r>
        <w:rPr>
          <w:rFonts w:ascii="Times New Roman" w:eastAsia="Times New Roman" w:hAnsi="Times New Roman" w:cs="Times New Roman"/>
          <w:color w:val="C00000"/>
        </w:rPr>
        <w:t xml:space="preserve"> in the Discussion section</w:t>
      </w:r>
      <w:r w:rsidR="000841AD">
        <w:rPr>
          <w:rFonts w:ascii="Times New Roman" w:eastAsia="Times New Roman" w:hAnsi="Times New Roman" w:cs="Times New Roman"/>
          <w:color w:val="C00000"/>
        </w:rPr>
        <w:t xml:space="preserve">, </w:t>
      </w:r>
      <w:r w:rsidR="00E52E2F">
        <w:rPr>
          <w:rFonts w:ascii="Times New Roman" w:eastAsia="Times New Roman" w:hAnsi="Times New Roman" w:cs="Times New Roman"/>
          <w:color w:val="C00000"/>
        </w:rPr>
        <w:t xml:space="preserve">that </w:t>
      </w:r>
      <w:r w:rsidR="000841AD">
        <w:rPr>
          <w:rFonts w:ascii="Times New Roman" w:eastAsia="Times New Roman" w:hAnsi="Times New Roman" w:cs="Times New Roman"/>
          <w:color w:val="C00000"/>
        </w:rPr>
        <w:t xml:space="preserve">there was no statistical difference in the pelvic floor muscle activity between the two tests, </w:t>
      </w:r>
      <w:commentRangeStart w:id="4"/>
      <w:r w:rsidR="00E52E2F">
        <w:rPr>
          <w:rFonts w:ascii="Times New Roman" w:eastAsia="Times New Roman" w:hAnsi="Times New Roman" w:cs="Times New Roman"/>
          <w:color w:val="C00000"/>
        </w:rPr>
        <w:t>as measured by EMG</w:t>
      </w:r>
      <w:commentRangeEnd w:id="4"/>
      <w:r w:rsidR="00CB1607">
        <w:rPr>
          <w:rStyle w:val="CommentReference"/>
        </w:rPr>
        <w:commentReference w:id="4"/>
      </w:r>
      <w:r w:rsidR="00E52E2F">
        <w:rPr>
          <w:rFonts w:ascii="Times New Roman" w:eastAsia="Times New Roman" w:hAnsi="Times New Roman" w:cs="Times New Roman"/>
          <w:color w:val="C00000"/>
        </w:rPr>
        <w:t xml:space="preserve">. </w:t>
      </w:r>
      <w:r w:rsidR="000841AD">
        <w:rPr>
          <w:rFonts w:ascii="Times New Roman" w:eastAsia="Times New Roman" w:hAnsi="Times New Roman" w:cs="Times New Roman"/>
          <w:color w:val="C00000"/>
        </w:rPr>
        <w:t>However, we discussed the non</w:t>
      </w:r>
      <w:r w:rsidR="00E52E2F">
        <w:rPr>
          <w:rFonts w:ascii="Times New Roman" w:eastAsia="Times New Roman" w:hAnsi="Times New Roman" w:cs="Times New Roman"/>
          <w:color w:val="C00000"/>
        </w:rPr>
        <w:t>-</w:t>
      </w:r>
      <w:r w:rsidR="000841AD">
        <w:rPr>
          <w:rFonts w:ascii="Times New Roman" w:eastAsia="Times New Roman" w:hAnsi="Times New Roman" w:cs="Times New Roman"/>
          <w:color w:val="C00000"/>
        </w:rPr>
        <w:t xml:space="preserve">significant trend because we found it intriguing. </w:t>
      </w:r>
    </w:p>
    <w:p w14:paraId="50F61389" w14:textId="094AE9E8" w:rsidR="00662079" w:rsidRDefault="00662079" w:rsidP="00202017">
      <w:pPr>
        <w:spacing w:after="240"/>
        <w:rPr>
          <w:rFonts w:ascii="Times New Roman" w:eastAsia="Times New Roman" w:hAnsi="Times New Roman" w:cs="Times New Roman"/>
        </w:rPr>
      </w:pPr>
      <w:r w:rsidRPr="00662079">
        <w:rPr>
          <w:rFonts w:ascii="Times New Roman" w:eastAsia="Times New Roman" w:hAnsi="Times New Roman" w:cs="Times New Roman"/>
          <w:color w:val="C00000"/>
        </w:rPr>
        <w:t xml:space="preserve">As described in the </w:t>
      </w:r>
      <w:r w:rsidR="000841AD">
        <w:rPr>
          <w:rFonts w:ascii="Times New Roman" w:eastAsia="Times New Roman" w:hAnsi="Times New Roman" w:cs="Times New Roman"/>
          <w:color w:val="C00000"/>
        </w:rPr>
        <w:t>M</w:t>
      </w:r>
      <w:r w:rsidRPr="00662079">
        <w:rPr>
          <w:rFonts w:ascii="Times New Roman" w:eastAsia="Times New Roman" w:hAnsi="Times New Roman" w:cs="Times New Roman"/>
          <w:color w:val="C00000"/>
        </w:rPr>
        <w:t xml:space="preserve">ethods </w:t>
      </w:r>
      <w:r w:rsidR="000841AD">
        <w:rPr>
          <w:rFonts w:ascii="Times New Roman" w:eastAsia="Times New Roman" w:hAnsi="Times New Roman" w:cs="Times New Roman"/>
          <w:color w:val="C00000"/>
        </w:rPr>
        <w:t xml:space="preserve">section, the </w:t>
      </w:r>
      <w:r w:rsidRPr="00662079">
        <w:rPr>
          <w:rFonts w:ascii="Times New Roman" w:eastAsia="Times New Roman" w:hAnsi="Times New Roman" w:cs="Times New Roman"/>
          <w:color w:val="C00000"/>
        </w:rPr>
        <w:t xml:space="preserve">assessment of pelvic floor </w:t>
      </w:r>
      <w:r w:rsidR="000841AD">
        <w:rPr>
          <w:rFonts w:ascii="Times New Roman" w:eastAsia="Times New Roman" w:hAnsi="Times New Roman" w:cs="Times New Roman"/>
          <w:color w:val="C00000"/>
        </w:rPr>
        <w:t>muscle</w:t>
      </w:r>
      <w:r w:rsidR="000841AD" w:rsidRPr="00662079">
        <w:rPr>
          <w:rFonts w:ascii="Times New Roman" w:eastAsia="Times New Roman" w:hAnsi="Times New Roman" w:cs="Times New Roman"/>
          <w:color w:val="C00000"/>
        </w:rPr>
        <w:t xml:space="preserve"> </w:t>
      </w:r>
      <w:r w:rsidRPr="00662079">
        <w:rPr>
          <w:rFonts w:ascii="Times New Roman" w:eastAsia="Times New Roman" w:hAnsi="Times New Roman" w:cs="Times New Roman"/>
          <w:color w:val="C00000"/>
        </w:rPr>
        <w:t xml:space="preserve">activity was qualitative and </w:t>
      </w:r>
      <w:r w:rsidR="00767351">
        <w:rPr>
          <w:rFonts w:ascii="Times New Roman" w:eastAsia="Times New Roman" w:hAnsi="Times New Roman" w:cs="Times New Roman"/>
          <w:color w:val="C00000"/>
        </w:rPr>
        <w:t xml:space="preserve">based </w:t>
      </w:r>
      <w:r w:rsidRPr="00662079">
        <w:rPr>
          <w:rFonts w:ascii="Times New Roman" w:eastAsia="Times New Roman" w:hAnsi="Times New Roman" w:cs="Times New Roman"/>
          <w:color w:val="C00000"/>
        </w:rPr>
        <w:t xml:space="preserve">on </w:t>
      </w:r>
      <w:r w:rsidR="000841AD">
        <w:rPr>
          <w:rFonts w:ascii="Times New Roman" w:eastAsia="Times New Roman" w:hAnsi="Times New Roman" w:cs="Times New Roman"/>
          <w:color w:val="C00000"/>
        </w:rPr>
        <w:t>the evaluation of</w:t>
      </w:r>
      <w:r w:rsidRPr="00662079">
        <w:rPr>
          <w:rFonts w:ascii="Times New Roman" w:eastAsia="Times New Roman" w:hAnsi="Times New Roman" w:cs="Times New Roman"/>
          <w:color w:val="C00000"/>
        </w:rPr>
        <w:t xml:space="preserve"> the EMG charts</w:t>
      </w:r>
      <w:r w:rsidR="00202017">
        <w:rPr>
          <w:rFonts w:ascii="Times New Roman" w:eastAsia="Times New Roman" w:hAnsi="Times New Roman" w:cs="Times New Roman"/>
          <w:color w:val="C00000"/>
        </w:rPr>
        <w:t>.</w:t>
      </w:r>
    </w:p>
    <w:p w14:paraId="5BFF7310" w14:textId="77777777" w:rsidR="00150DCE" w:rsidRPr="00202017" w:rsidRDefault="00D11897" w:rsidP="00150DCE">
      <w:pPr>
        <w:pStyle w:val="ListParagraph"/>
        <w:numPr>
          <w:ilvl w:val="0"/>
          <w:numId w:val="1"/>
        </w:numPr>
        <w:spacing w:before="240" w:after="240"/>
        <w:ind w:left="714" w:hanging="357"/>
        <w:contextualSpacing w:val="0"/>
        <w:rPr>
          <w:rFonts w:ascii="Times New Roman" w:hAnsi="Times New Roman" w:cs="Times New Roman"/>
        </w:rPr>
      </w:pPr>
      <w:r w:rsidRPr="00150DCE">
        <w:rPr>
          <w:rFonts w:ascii="Times New Roman" w:eastAsia="Times New Roman" w:hAnsi="Times New Roman" w:cs="Times New Roman"/>
        </w:rPr>
        <w:t>“</w:t>
      </w:r>
      <w:r w:rsidR="001356D3" w:rsidRPr="00150DCE">
        <w:rPr>
          <w:rFonts w:ascii="Times New Roman" w:eastAsia="Times New Roman" w:hAnsi="Times New Roman" w:cs="Times New Roman"/>
        </w:rPr>
        <w:t xml:space="preserve">Is staccato flow pattern correlated to non-relaxed EMG? The rate of staccato pattern was 32% in free uroflowmetry and </w:t>
      </w:r>
      <w:proofErr w:type="spellStart"/>
      <w:r w:rsidR="001356D3" w:rsidRPr="00150DCE">
        <w:rPr>
          <w:rFonts w:ascii="Times New Roman" w:eastAsia="Times New Roman" w:hAnsi="Times New Roman" w:cs="Times New Roman"/>
        </w:rPr>
        <w:t>non relaxed</w:t>
      </w:r>
      <w:proofErr w:type="spellEnd"/>
      <w:r w:rsidR="001356D3" w:rsidRPr="00150DCE">
        <w:rPr>
          <w:rFonts w:ascii="Times New Roman" w:eastAsia="Times New Roman" w:hAnsi="Times New Roman" w:cs="Times New Roman"/>
        </w:rPr>
        <w:t xml:space="preserve"> EMG in 45%.</w:t>
      </w:r>
      <w:r w:rsidRPr="00150DCE">
        <w:rPr>
          <w:rFonts w:ascii="Times New Roman" w:eastAsia="Times New Roman" w:hAnsi="Times New Roman" w:cs="Times New Roman"/>
        </w:rPr>
        <w:t>”</w:t>
      </w:r>
    </w:p>
    <w:p w14:paraId="4A94C5A1" w14:textId="1BDAE444" w:rsidR="00202017" w:rsidRPr="00202017" w:rsidRDefault="00202017" w:rsidP="00202017">
      <w:pPr>
        <w:spacing w:before="240" w:after="240"/>
        <w:rPr>
          <w:rFonts w:ascii="Times New Roman" w:hAnsi="Times New Roman" w:cs="Times New Roman"/>
          <w:lang w:val="en-NZ"/>
        </w:rPr>
      </w:pPr>
      <w:r w:rsidRPr="00202017">
        <w:rPr>
          <w:rFonts w:ascii="Times New Roman" w:hAnsi="Times New Roman" w:cs="Times New Roman"/>
          <w:color w:val="C00000"/>
          <w:lang w:val="en-NZ"/>
        </w:rPr>
        <w:t>Response:</w:t>
      </w:r>
      <w:r>
        <w:rPr>
          <w:rFonts w:ascii="Times New Roman" w:hAnsi="Times New Roman" w:cs="Times New Roman"/>
          <w:color w:val="C00000"/>
          <w:lang w:val="en-NZ"/>
        </w:rPr>
        <w:t xml:space="preserve"> Our results show that in the two uroflow tests, with and without </w:t>
      </w:r>
      <w:r w:rsidR="0051086D">
        <w:rPr>
          <w:rFonts w:ascii="Times New Roman" w:hAnsi="Times New Roman" w:cs="Times New Roman"/>
          <w:color w:val="C00000"/>
          <w:lang w:val="en-NZ"/>
        </w:rPr>
        <w:t>the catheter</w:t>
      </w:r>
      <w:r>
        <w:rPr>
          <w:rFonts w:ascii="Times New Roman" w:hAnsi="Times New Roman" w:cs="Times New Roman"/>
          <w:color w:val="C00000"/>
          <w:lang w:val="en-NZ"/>
        </w:rPr>
        <w:t xml:space="preserve">, the percentage of children with a bell-shaped </w:t>
      </w:r>
      <w:r w:rsidR="00767351">
        <w:rPr>
          <w:rFonts w:ascii="Times New Roman" w:hAnsi="Times New Roman" w:cs="Times New Roman"/>
          <w:color w:val="C00000"/>
          <w:lang w:val="en-NZ"/>
        </w:rPr>
        <w:t>micturition</w:t>
      </w:r>
      <w:r>
        <w:rPr>
          <w:rFonts w:ascii="Times New Roman" w:hAnsi="Times New Roman" w:cs="Times New Roman"/>
          <w:color w:val="C00000"/>
          <w:lang w:val="en-NZ"/>
        </w:rPr>
        <w:t xml:space="preserve"> curve was </w:t>
      </w:r>
      <w:proofErr w:type="gramStart"/>
      <w:r>
        <w:rPr>
          <w:rFonts w:ascii="Times New Roman" w:hAnsi="Times New Roman" w:cs="Times New Roman"/>
          <w:color w:val="C00000"/>
          <w:lang w:val="en-NZ"/>
        </w:rPr>
        <w:t>similar to</w:t>
      </w:r>
      <w:proofErr w:type="gramEnd"/>
      <w:r>
        <w:rPr>
          <w:rFonts w:ascii="Times New Roman" w:hAnsi="Times New Roman" w:cs="Times New Roman"/>
          <w:color w:val="C00000"/>
          <w:lang w:val="en-NZ"/>
        </w:rPr>
        <w:t xml:space="preserve"> </w:t>
      </w:r>
      <w:r w:rsidR="00426677">
        <w:rPr>
          <w:rFonts w:ascii="Times New Roman" w:hAnsi="Times New Roman" w:cs="Times New Roman"/>
          <w:color w:val="C00000"/>
          <w:lang w:val="en-NZ"/>
        </w:rPr>
        <w:t>that</w:t>
      </w:r>
      <w:r>
        <w:rPr>
          <w:rFonts w:ascii="Times New Roman" w:hAnsi="Times New Roman" w:cs="Times New Roman"/>
          <w:color w:val="C00000"/>
          <w:lang w:val="en-NZ"/>
        </w:rPr>
        <w:t xml:space="preserve"> of children with good relaxation of pelvic floor muscles measured by EMG. </w:t>
      </w:r>
      <w:r w:rsidR="002C5CB7">
        <w:rPr>
          <w:rFonts w:ascii="Times New Roman" w:hAnsi="Times New Roman" w:cs="Times New Roman"/>
          <w:color w:val="C00000"/>
          <w:lang w:val="en-NZ"/>
        </w:rPr>
        <w:t xml:space="preserve">In contrast, various abnormal micturition curves were observed in children who could not relax their pelvic floor muscles. </w:t>
      </w:r>
      <w:r w:rsidR="0051086D">
        <w:rPr>
          <w:rFonts w:ascii="Times New Roman" w:hAnsi="Times New Roman" w:cs="Times New Roman"/>
          <w:color w:val="C00000"/>
          <w:lang w:val="en-NZ"/>
        </w:rPr>
        <w:t>A high proportion of the abnormal curves were s</w:t>
      </w:r>
      <w:r w:rsidR="002C5CB7">
        <w:rPr>
          <w:rFonts w:ascii="Times New Roman" w:hAnsi="Times New Roman" w:cs="Times New Roman"/>
          <w:color w:val="C00000"/>
          <w:lang w:val="en-NZ"/>
        </w:rPr>
        <w:t>taccato curves</w:t>
      </w:r>
      <w:r w:rsidR="00A65484">
        <w:rPr>
          <w:rFonts w:ascii="Times New Roman" w:hAnsi="Times New Roman" w:cs="Times New Roman"/>
          <w:color w:val="C00000"/>
          <w:lang w:val="en-NZ"/>
        </w:rPr>
        <w:t>.</w:t>
      </w:r>
      <w:r w:rsidR="002C5CB7">
        <w:rPr>
          <w:rFonts w:ascii="Times New Roman" w:hAnsi="Times New Roman" w:cs="Times New Roman"/>
          <w:color w:val="C00000"/>
          <w:lang w:val="en-NZ"/>
        </w:rPr>
        <w:t xml:space="preserve"> These findings were not unexpected because a normal, bell-shaped micturition curve requires pelvic floor muscle relaxation.   </w:t>
      </w:r>
    </w:p>
    <w:p w14:paraId="2BC6CEE3" w14:textId="719AD58D" w:rsidR="008D1E5C" w:rsidRPr="00F75CD9" w:rsidRDefault="008D1E5C" w:rsidP="00150DCE">
      <w:pPr>
        <w:pStyle w:val="ListParagraph"/>
        <w:numPr>
          <w:ilvl w:val="0"/>
          <w:numId w:val="1"/>
        </w:numPr>
        <w:spacing w:before="240" w:after="240"/>
        <w:ind w:left="714" w:hanging="357"/>
        <w:contextualSpacing w:val="0"/>
        <w:rPr>
          <w:rFonts w:ascii="Times New Roman" w:hAnsi="Times New Roman" w:cs="Times New Roman"/>
        </w:rPr>
      </w:pPr>
      <w:r w:rsidRPr="00150DCE">
        <w:rPr>
          <w:rFonts w:ascii="Times New Roman" w:hAnsi="Times New Roman" w:cs="Times New Roman"/>
        </w:rPr>
        <w:t>“</w:t>
      </w:r>
      <w:proofErr w:type="gramStart"/>
      <w:r w:rsidR="003703A8" w:rsidRPr="00150DCE">
        <w:rPr>
          <w:rFonts w:ascii="Times New Roman" w:hAnsi="Times New Roman" w:cs="Times New Roman"/>
        </w:rPr>
        <w:t>elongated</w:t>
      </w:r>
      <w:proofErr w:type="gramEnd"/>
      <w:r w:rsidR="003703A8" w:rsidRPr="00150DCE">
        <w:rPr>
          <w:rFonts w:ascii="Times New Roman" w:hAnsi="Times New Roman" w:cs="Times New Roman"/>
        </w:rPr>
        <w:t xml:space="preserve"> curves. What is your definition? ICCS did not use this term. Do you mean plateau</w:t>
      </w:r>
      <w:r w:rsidR="003703A8" w:rsidRPr="00150DCE">
        <w:rPr>
          <w:rFonts w:ascii="Times New Roman" w:hAnsi="Times New Roman" w:cs="Times New Roman" w:hint="cs"/>
          <w:rtl/>
        </w:rPr>
        <w:t>?</w:t>
      </w:r>
      <w:r w:rsidRPr="00150DCE">
        <w:rPr>
          <w:rFonts w:ascii="Times New Roman" w:hAnsi="Times New Roman" w:cs="Times New Roman"/>
        </w:rPr>
        <w:t>”</w:t>
      </w:r>
    </w:p>
    <w:p w14:paraId="15C4A22D" w14:textId="12DB7C4C" w:rsidR="00415FFE" w:rsidRPr="00415FFE" w:rsidRDefault="00F75CD9" w:rsidP="00F75CD9">
      <w:pPr>
        <w:spacing w:before="240" w:after="240"/>
        <w:rPr>
          <w:rFonts w:ascii="Times New Roman" w:hAnsi="Times New Roman" w:cs="Times New Roman"/>
          <w:color w:val="C00000"/>
          <w:lang w:val="en-NZ"/>
        </w:rPr>
      </w:pPr>
      <w:r w:rsidRPr="00415FFE">
        <w:rPr>
          <w:rFonts w:ascii="Times New Roman" w:hAnsi="Times New Roman" w:cs="Times New Roman"/>
          <w:color w:val="C00000"/>
          <w:lang w:val="en-NZ"/>
        </w:rPr>
        <w:t xml:space="preserve">Response: </w:t>
      </w:r>
      <w:r w:rsidR="00415FFE" w:rsidRPr="00415FFE">
        <w:rPr>
          <w:rFonts w:ascii="Times New Roman" w:hAnsi="Times New Roman" w:cs="Times New Roman"/>
          <w:color w:val="C00000"/>
          <w:lang w:val="en-NZ"/>
        </w:rPr>
        <w:t xml:space="preserve">We accept the reviewer’s comment. We </w:t>
      </w:r>
      <w:r w:rsidR="009542D7">
        <w:rPr>
          <w:rFonts w:ascii="Times New Roman" w:hAnsi="Times New Roman" w:cs="Times New Roman"/>
          <w:color w:val="C00000"/>
          <w:lang w:val="en-NZ"/>
        </w:rPr>
        <w:t xml:space="preserve">have </w:t>
      </w:r>
      <w:r w:rsidR="00415FFE" w:rsidRPr="00415FFE">
        <w:rPr>
          <w:rFonts w:ascii="Times New Roman" w:hAnsi="Times New Roman" w:cs="Times New Roman"/>
          <w:color w:val="C00000"/>
          <w:lang w:val="en-NZ"/>
        </w:rPr>
        <w:t xml:space="preserve">changed the term ‘elongated’ to ‘plateau,’ and </w:t>
      </w:r>
      <w:r w:rsidR="00BF4083">
        <w:rPr>
          <w:rFonts w:ascii="Times New Roman" w:hAnsi="Times New Roman" w:cs="Times New Roman"/>
          <w:color w:val="C00000"/>
          <w:lang w:val="en-NZ"/>
        </w:rPr>
        <w:t xml:space="preserve">in the Methods section, </w:t>
      </w:r>
      <w:r w:rsidR="009668D2">
        <w:rPr>
          <w:rFonts w:ascii="Times New Roman" w:eastAsia="Times New Roman" w:hAnsi="Times New Roman" w:cs="Times New Roman"/>
          <w:color w:val="C00000"/>
          <w:lang w:val="en-NZ"/>
        </w:rPr>
        <w:t xml:space="preserve">we </w:t>
      </w:r>
      <w:r w:rsidR="009542D7">
        <w:rPr>
          <w:rFonts w:ascii="Times New Roman" w:eastAsia="Times New Roman" w:hAnsi="Times New Roman" w:cs="Times New Roman"/>
          <w:color w:val="C00000"/>
          <w:lang w:val="en-NZ"/>
        </w:rPr>
        <w:t xml:space="preserve">have </w:t>
      </w:r>
      <w:r w:rsidR="009668D2">
        <w:rPr>
          <w:rFonts w:ascii="Times New Roman" w:eastAsia="Times New Roman" w:hAnsi="Times New Roman" w:cs="Times New Roman"/>
          <w:color w:val="C00000"/>
          <w:lang w:val="en-NZ"/>
        </w:rPr>
        <w:t xml:space="preserve">clarified and improved the definition of the plateau curve and its </w:t>
      </w:r>
      <w:r w:rsidR="00BF4083">
        <w:rPr>
          <w:rFonts w:ascii="Times New Roman" w:eastAsia="Times New Roman" w:hAnsi="Times New Roman" w:cs="Times New Roman"/>
          <w:color w:val="C00000"/>
          <w:lang w:val="en-NZ"/>
        </w:rPr>
        <w:t>meaning</w:t>
      </w:r>
      <w:r w:rsidR="009668D2" w:rsidRPr="00415FFE">
        <w:rPr>
          <w:rFonts w:ascii="Times New Roman" w:hAnsi="Times New Roman" w:cs="Times New Roman"/>
          <w:color w:val="C00000"/>
          <w:lang w:val="en-NZ"/>
        </w:rPr>
        <w:t xml:space="preserve"> </w:t>
      </w:r>
      <w:r w:rsidR="00BF4083">
        <w:rPr>
          <w:rFonts w:ascii="Times New Roman" w:hAnsi="Times New Roman" w:cs="Times New Roman"/>
          <w:color w:val="C00000"/>
          <w:lang w:val="en-NZ"/>
        </w:rPr>
        <w:t>(as mentioned above)</w:t>
      </w:r>
      <w:r w:rsidR="00415FFE" w:rsidRPr="00415FFE">
        <w:rPr>
          <w:rFonts w:ascii="Times New Roman" w:hAnsi="Times New Roman" w:cs="Times New Roman"/>
          <w:color w:val="C00000"/>
          <w:lang w:val="en-NZ"/>
        </w:rPr>
        <w:t xml:space="preserve">. </w:t>
      </w:r>
    </w:p>
    <w:p w14:paraId="72EB7781" w14:textId="6752C602" w:rsidR="007F790D" w:rsidRPr="00415FFE" w:rsidRDefault="00594B4D" w:rsidP="00150DCE">
      <w:pPr>
        <w:pStyle w:val="ListParagraph"/>
        <w:numPr>
          <w:ilvl w:val="0"/>
          <w:numId w:val="1"/>
        </w:numPr>
        <w:spacing w:after="240"/>
        <w:ind w:left="714" w:hanging="357"/>
        <w:contextualSpacing w:val="0"/>
        <w:rPr>
          <w:rFonts w:ascii="Times New Roman" w:hAnsi="Times New Roman" w:cs="Times New Roman"/>
          <w:color w:val="C00000"/>
        </w:rPr>
      </w:pPr>
      <w:r w:rsidRPr="003064AC">
        <w:rPr>
          <w:rFonts w:ascii="Times New Roman" w:hAnsi="Times New Roman" w:cs="Times New Roman"/>
        </w:rPr>
        <w:t>“</w:t>
      </w:r>
      <w:r w:rsidR="003343E1" w:rsidRPr="003343E1">
        <w:rPr>
          <w:rFonts w:ascii="Times New Roman" w:hAnsi="Times New Roman" w:cs="Times New Roman"/>
        </w:rPr>
        <w:t>Table 1. Medical history + previous op=100% and symptoms =100%, So, please modify it to make the readers easy to read.</w:t>
      </w:r>
      <w:r w:rsidRPr="003064AC">
        <w:rPr>
          <w:rFonts w:ascii="Times New Roman" w:hAnsi="Times New Roman" w:cs="Times New Roman"/>
        </w:rPr>
        <w:t>”</w:t>
      </w:r>
    </w:p>
    <w:p w14:paraId="2429EA59" w14:textId="62E8F304" w:rsidR="00415FFE" w:rsidRPr="00415FFE" w:rsidRDefault="00415FFE" w:rsidP="00415FFE">
      <w:pPr>
        <w:spacing w:after="240"/>
        <w:rPr>
          <w:rFonts w:ascii="Times New Roman" w:hAnsi="Times New Roman" w:cs="Times New Roman"/>
          <w:color w:val="C00000"/>
        </w:rPr>
      </w:pPr>
      <w:r>
        <w:rPr>
          <w:rFonts w:ascii="Times New Roman" w:hAnsi="Times New Roman" w:cs="Times New Roman"/>
          <w:color w:val="C00000"/>
        </w:rPr>
        <w:t xml:space="preserve">Response: Table 1 has been revised according to the reviewer’s comment. </w:t>
      </w:r>
      <w:r w:rsidR="00426677">
        <w:rPr>
          <w:rFonts w:ascii="Times New Roman" w:hAnsi="Times New Roman" w:cs="Times New Roman"/>
          <w:color w:val="C00000"/>
        </w:rPr>
        <w:t>Of</w:t>
      </w:r>
      <w:r>
        <w:rPr>
          <w:rFonts w:ascii="Times New Roman" w:hAnsi="Times New Roman" w:cs="Times New Roman"/>
          <w:color w:val="C00000"/>
        </w:rPr>
        <w:t xml:space="preserve"> the 104 children, 28 had no medical history</w:t>
      </w:r>
      <w:r w:rsidR="00426677">
        <w:rPr>
          <w:rFonts w:ascii="Times New Roman" w:hAnsi="Times New Roman" w:cs="Times New Roman"/>
          <w:color w:val="C00000"/>
        </w:rPr>
        <w:t>,</w:t>
      </w:r>
      <w:r>
        <w:rPr>
          <w:rFonts w:ascii="Times New Roman" w:hAnsi="Times New Roman" w:cs="Times New Roman"/>
          <w:color w:val="C00000"/>
        </w:rPr>
        <w:t xml:space="preserve"> and 59 had no previous surgery. </w:t>
      </w:r>
      <w:proofErr w:type="gramStart"/>
      <w:r>
        <w:rPr>
          <w:rFonts w:ascii="Times New Roman" w:hAnsi="Times New Roman" w:cs="Times New Roman"/>
          <w:color w:val="C00000"/>
        </w:rPr>
        <w:t>These</w:t>
      </w:r>
      <w:proofErr w:type="gramEnd"/>
      <w:r>
        <w:rPr>
          <w:rFonts w:ascii="Times New Roman" w:hAnsi="Times New Roman" w:cs="Times New Roman"/>
          <w:color w:val="C00000"/>
        </w:rPr>
        <w:t xml:space="preserve"> data have been added for clarity </w:t>
      </w:r>
      <w:r w:rsidR="00B35787">
        <w:rPr>
          <w:rFonts w:ascii="Times New Roman" w:hAnsi="Times New Roman" w:cs="Times New Roman"/>
          <w:color w:val="C00000"/>
        </w:rPr>
        <w:t xml:space="preserve">and brought the total number of children to </w:t>
      </w:r>
      <w:r>
        <w:rPr>
          <w:rFonts w:ascii="Times New Roman" w:hAnsi="Times New Roman" w:cs="Times New Roman"/>
          <w:color w:val="C00000"/>
        </w:rPr>
        <w:t xml:space="preserve">100%. We also deleted </w:t>
      </w:r>
      <w:r w:rsidR="00426677">
        <w:rPr>
          <w:rFonts w:ascii="Times New Roman" w:hAnsi="Times New Roman" w:cs="Times New Roman"/>
          <w:color w:val="C00000"/>
        </w:rPr>
        <w:t>duplicate</w:t>
      </w:r>
      <w:r w:rsidR="0050187F">
        <w:rPr>
          <w:rFonts w:ascii="Times New Roman" w:hAnsi="Times New Roman" w:cs="Times New Roman"/>
          <w:color w:val="C00000"/>
        </w:rPr>
        <w:t xml:space="preserve"> symptoms in participants to bring the total to 100%.</w:t>
      </w:r>
      <w:r>
        <w:rPr>
          <w:rFonts w:ascii="Times New Roman" w:hAnsi="Times New Roman" w:cs="Times New Roman"/>
          <w:color w:val="C00000"/>
        </w:rPr>
        <w:t xml:space="preserve"> </w:t>
      </w:r>
    </w:p>
    <w:p w14:paraId="7F882772" w14:textId="7A1CEDDE" w:rsidR="008F6899" w:rsidRPr="0058655F" w:rsidRDefault="008F6899" w:rsidP="00E00CB8">
      <w:pPr>
        <w:rPr>
          <w:rFonts w:ascii="Times New Roman" w:hAnsi="Times New Roman" w:cs="Times New Roman"/>
          <w:u w:val="single"/>
        </w:rPr>
      </w:pPr>
      <w:r w:rsidRPr="0058655F">
        <w:rPr>
          <w:rFonts w:ascii="Times New Roman" w:hAnsi="Times New Roman" w:cs="Times New Roman"/>
          <w:u w:val="single"/>
        </w:rPr>
        <w:t xml:space="preserve">Reviewer </w:t>
      </w:r>
      <w:r w:rsidR="001173A0">
        <w:rPr>
          <w:rFonts w:ascii="Times New Roman" w:hAnsi="Times New Roman" w:cs="Times New Roman"/>
          <w:u w:val="single"/>
        </w:rPr>
        <w:t>5</w:t>
      </w:r>
      <w:r w:rsidRPr="0058655F">
        <w:rPr>
          <w:rFonts w:ascii="Times New Roman" w:hAnsi="Times New Roman" w:cs="Times New Roman"/>
          <w:u w:val="single"/>
        </w:rPr>
        <w:t>:</w:t>
      </w:r>
    </w:p>
    <w:p w14:paraId="255E47D0" w14:textId="77777777" w:rsidR="008F6899" w:rsidRPr="0058655F" w:rsidRDefault="008F6899" w:rsidP="00E00CB8">
      <w:pPr>
        <w:rPr>
          <w:rFonts w:ascii="Times New Roman" w:hAnsi="Times New Roman" w:cs="Times New Roman"/>
          <w:u w:val="single"/>
        </w:rPr>
      </w:pPr>
    </w:p>
    <w:p w14:paraId="5FD15D32" w14:textId="77777777" w:rsidR="00150DCE" w:rsidRPr="00AE2D16" w:rsidRDefault="00150DCE" w:rsidP="00150DCE">
      <w:pPr>
        <w:pStyle w:val="ListParagraph"/>
        <w:numPr>
          <w:ilvl w:val="0"/>
          <w:numId w:val="10"/>
        </w:numPr>
        <w:spacing w:after="240"/>
        <w:ind w:left="714" w:hanging="357"/>
        <w:contextualSpacing w:val="0"/>
        <w:rPr>
          <w:rFonts w:ascii="Times New Roman" w:hAnsi="Times New Roman" w:cs="Times New Roman"/>
        </w:rPr>
      </w:pPr>
      <w:r w:rsidRPr="00F20877">
        <w:rPr>
          <w:rFonts w:ascii="Times New Roman" w:hAnsi="Times New Roman" w:cs="Times New Roman"/>
        </w:rPr>
        <w:t>“</w:t>
      </w:r>
      <w:r w:rsidRPr="001173A0">
        <w:rPr>
          <w:rFonts w:ascii="Times New Roman" w:hAnsi="Times New Roman" w:cs="Times New Roman"/>
        </w:rPr>
        <w:t xml:space="preserve">What </w:t>
      </w:r>
      <w:proofErr w:type="spellStart"/>
      <w:r w:rsidRPr="001173A0">
        <w:rPr>
          <w:rFonts w:ascii="Times New Roman" w:hAnsi="Times New Roman" w:cs="Times New Roman"/>
        </w:rPr>
        <w:t>prepartory</w:t>
      </w:r>
      <w:proofErr w:type="spellEnd"/>
      <w:r w:rsidRPr="001173A0">
        <w:rPr>
          <w:rFonts w:ascii="Times New Roman" w:hAnsi="Times New Roman" w:cs="Times New Roman"/>
        </w:rPr>
        <w:t xml:space="preserve"> information was given to the children before their non-invasive uroflow regarding hydration before the actual test, as the invasive uroflow with the catheter was probably performed after the bladder was filled to its 'capacity' during </w:t>
      </w:r>
      <w:proofErr w:type="spellStart"/>
      <w:r w:rsidRPr="001173A0">
        <w:rPr>
          <w:rFonts w:ascii="Times New Roman" w:hAnsi="Times New Roman" w:cs="Times New Roman"/>
        </w:rPr>
        <w:t>cystometry</w:t>
      </w:r>
      <w:proofErr w:type="spellEnd"/>
      <w:r w:rsidRPr="001173A0">
        <w:rPr>
          <w:rFonts w:ascii="Times New Roman" w:hAnsi="Times New Roman" w:cs="Times New Roman"/>
        </w:rPr>
        <w:t xml:space="preserve">? Therefore, was there a difference in the volume of voided urine during </w:t>
      </w:r>
      <w:r w:rsidRPr="001173A0">
        <w:rPr>
          <w:rFonts w:ascii="Times New Roman" w:hAnsi="Times New Roman" w:cs="Times New Roman"/>
        </w:rPr>
        <w:lastRenderedPageBreak/>
        <w:t>non-invasive vs invasive uroflowmetry, and if so, could this have affected the findings?”</w:t>
      </w:r>
    </w:p>
    <w:p w14:paraId="573D089D" w14:textId="0BE05087" w:rsidR="00AE2D16" w:rsidRDefault="00AE2D16" w:rsidP="00AE2D16">
      <w:pPr>
        <w:spacing w:after="240"/>
        <w:rPr>
          <w:rFonts w:ascii="Times New Roman" w:hAnsi="Times New Roman" w:cs="Times New Roman"/>
          <w:color w:val="C00000"/>
          <w:lang w:val="en-NZ"/>
        </w:rPr>
      </w:pPr>
      <w:r>
        <w:rPr>
          <w:rFonts w:ascii="Times New Roman" w:hAnsi="Times New Roman" w:cs="Times New Roman"/>
          <w:color w:val="C00000"/>
          <w:lang w:val="en-NZ"/>
        </w:rPr>
        <w:t xml:space="preserve">Response: In response to this important comment, we have </w:t>
      </w:r>
      <w:r w:rsidR="006D34BE">
        <w:rPr>
          <w:rFonts w:ascii="Times New Roman" w:hAnsi="Times New Roman" w:cs="Times New Roman"/>
          <w:color w:val="C00000"/>
          <w:lang w:val="en-NZ"/>
        </w:rPr>
        <w:t xml:space="preserve">discussed </w:t>
      </w:r>
      <w:r>
        <w:rPr>
          <w:rFonts w:ascii="Times New Roman" w:hAnsi="Times New Roman" w:cs="Times New Roman"/>
          <w:color w:val="C00000"/>
          <w:lang w:val="en-NZ"/>
        </w:rPr>
        <w:t xml:space="preserve">the potential effect </w:t>
      </w:r>
      <w:r w:rsidR="00360D51">
        <w:rPr>
          <w:rFonts w:ascii="Times New Roman" w:hAnsi="Times New Roman" w:cs="Times New Roman"/>
          <w:color w:val="C00000"/>
          <w:lang w:val="en-NZ"/>
        </w:rPr>
        <w:t xml:space="preserve">of the procedures on the voided volume </w:t>
      </w:r>
      <w:r>
        <w:rPr>
          <w:rFonts w:ascii="Times New Roman" w:hAnsi="Times New Roman" w:cs="Times New Roman"/>
          <w:color w:val="C00000"/>
          <w:lang w:val="en-NZ"/>
        </w:rPr>
        <w:t xml:space="preserve">as a </w:t>
      </w:r>
      <w:r w:rsidR="00426677">
        <w:rPr>
          <w:rFonts w:ascii="Times New Roman" w:hAnsi="Times New Roman" w:cs="Times New Roman"/>
          <w:color w:val="C00000"/>
          <w:lang w:val="en-NZ"/>
        </w:rPr>
        <w:t>study limitation</w:t>
      </w:r>
      <w:r>
        <w:rPr>
          <w:rFonts w:ascii="Times New Roman" w:hAnsi="Times New Roman" w:cs="Times New Roman"/>
          <w:color w:val="C00000"/>
          <w:lang w:val="en-NZ"/>
        </w:rPr>
        <w:t xml:space="preserve">. </w:t>
      </w:r>
    </w:p>
    <w:p w14:paraId="26EEADF2" w14:textId="6B45410F" w:rsidR="00AE2D16" w:rsidRPr="00AE2D16" w:rsidRDefault="00801CCF" w:rsidP="00AE2D16">
      <w:pPr>
        <w:spacing w:after="240"/>
        <w:rPr>
          <w:rFonts w:ascii="Times New Roman" w:hAnsi="Times New Roman" w:cs="Times New Roman"/>
          <w:lang w:val="en-NZ"/>
        </w:rPr>
      </w:pPr>
      <w:r>
        <w:rPr>
          <w:rFonts w:ascii="Times New Roman" w:hAnsi="Times New Roman" w:cs="Times New Roman"/>
          <w:color w:val="C00000"/>
          <w:lang w:val="en-NZ"/>
        </w:rPr>
        <w:t xml:space="preserve">Another limitation of the study is </w:t>
      </w:r>
      <w:r w:rsidR="006D34BE">
        <w:rPr>
          <w:rFonts w:ascii="Times New Roman" w:hAnsi="Times New Roman" w:cs="Times New Roman"/>
          <w:color w:val="C00000"/>
          <w:lang w:val="en-NZ"/>
        </w:rPr>
        <w:t xml:space="preserve">the </w:t>
      </w:r>
      <w:r>
        <w:rPr>
          <w:rFonts w:ascii="Times New Roman" w:hAnsi="Times New Roman" w:cs="Times New Roman"/>
          <w:color w:val="C00000"/>
          <w:lang w:val="en-NZ"/>
        </w:rPr>
        <w:t xml:space="preserve">difference in voided volume between the two tests </w:t>
      </w:r>
      <w:r w:rsidR="0075741A">
        <w:rPr>
          <w:rFonts w:ascii="Times New Roman" w:hAnsi="Times New Roman" w:cs="Times New Roman"/>
          <w:color w:val="C00000"/>
          <w:lang w:val="en-NZ"/>
        </w:rPr>
        <w:t xml:space="preserve">because </w:t>
      </w:r>
      <w:r w:rsidR="00E72C38">
        <w:rPr>
          <w:rFonts w:ascii="Times New Roman" w:hAnsi="Times New Roman" w:cs="Times New Roman"/>
          <w:color w:val="C00000"/>
          <w:lang w:val="en-NZ"/>
        </w:rPr>
        <w:t xml:space="preserve">the amount of voided urine can potentially affect </w:t>
      </w:r>
      <w:r w:rsidR="0075741A">
        <w:rPr>
          <w:rFonts w:ascii="Times New Roman" w:hAnsi="Times New Roman" w:cs="Times New Roman"/>
          <w:color w:val="C00000"/>
          <w:lang w:val="en-NZ"/>
        </w:rPr>
        <w:t>the flow rate. The median voided volume was 44 mL lower in the non-invasive uroflow test than in the pressure flow test, most likely because</w:t>
      </w:r>
      <w:r w:rsidR="00360D51">
        <w:rPr>
          <w:rFonts w:ascii="Times New Roman" w:hAnsi="Times New Roman" w:cs="Times New Roman"/>
          <w:color w:val="C00000"/>
          <w:lang w:val="en-NZ"/>
        </w:rPr>
        <w:t xml:space="preserve"> the bladder was filled to </w:t>
      </w:r>
      <w:r w:rsidR="0075741A">
        <w:rPr>
          <w:rFonts w:ascii="Times New Roman" w:hAnsi="Times New Roman" w:cs="Times New Roman"/>
          <w:color w:val="C00000"/>
          <w:lang w:val="en-NZ"/>
        </w:rPr>
        <w:t>maxim</w:t>
      </w:r>
      <w:r w:rsidR="00222F98">
        <w:rPr>
          <w:rFonts w:ascii="Times New Roman" w:hAnsi="Times New Roman" w:cs="Times New Roman"/>
          <w:color w:val="C00000"/>
          <w:lang w:val="en-NZ"/>
        </w:rPr>
        <w:t>um</w:t>
      </w:r>
      <w:r w:rsidR="0075741A">
        <w:rPr>
          <w:rFonts w:ascii="Times New Roman" w:hAnsi="Times New Roman" w:cs="Times New Roman"/>
          <w:color w:val="C00000"/>
          <w:lang w:val="en-NZ"/>
        </w:rPr>
        <w:t xml:space="preserve"> capacity in the latter. </w:t>
      </w:r>
      <w:r w:rsidR="00032DB7">
        <w:rPr>
          <w:rFonts w:ascii="Times New Roman" w:hAnsi="Times New Roman" w:cs="Times New Roman"/>
          <w:color w:val="C00000"/>
          <w:lang w:val="en-NZ"/>
        </w:rPr>
        <w:t>T</w:t>
      </w:r>
      <w:r w:rsidR="00E1748E">
        <w:rPr>
          <w:rFonts w:ascii="Times New Roman" w:hAnsi="Times New Roman" w:cs="Times New Roman"/>
          <w:color w:val="C00000"/>
          <w:lang w:val="en-NZ"/>
        </w:rPr>
        <w:t>o</w:t>
      </w:r>
      <w:r w:rsidR="00032DB7">
        <w:rPr>
          <w:rFonts w:ascii="Times New Roman" w:hAnsi="Times New Roman" w:cs="Times New Roman"/>
          <w:color w:val="C00000"/>
          <w:lang w:val="en-NZ"/>
        </w:rPr>
        <w:t xml:space="preserve"> mitigate the </w:t>
      </w:r>
      <w:commentRangeStart w:id="5"/>
      <w:r w:rsidR="00370152">
        <w:rPr>
          <w:rFonts w:ascii="Times New Roman" w:hAnsi="Times New Roman" w:cs="Times New Roman"/>
          <w:color w:val="C00000"/>
          <w:lang w:val="en-NZ"/>
        </w:rPr>
        <w:t>potential effect of this confounding variable</w:t>
      </w:r>
      <w:commentRangeEnd w:id="5"/>
      <w:r w:rsidR="00370152">
        <w:rPr>
          <w:rStyle w:val="CommentReference"/>
        </w:rPr>
        <w:commentReference w:id="5"/>
      </w:r>
      <w:r w:rsidR="00E1748E">
        <w:rPr>
          <w:rFonts w:ascii="Times New Roman" w:hAnsi="Times New Roman" w:cs="Times New Roman"/>
          <w:color w:val="C00000"/>
          <w:lang w:val="en-NZ"/>
        </w:rPr>
        <w:t xml:space="preserve">, we excluded non-invasive uroflow tests that have not fulfilled the </w:t>
      </w:r>
      <w:r w:rsidR="00426677">
        <w:rPr>
          <w:rFonts w:ascii="Times New Roman" w:hAnsi="Times New Roman" w:cs="Times New Roman"/>
          <w:color w:val="C00000"/>
          <w:lang w:val="en-NZ"/>
        </w:rPr>
        <w:t xml:space="preserve">ICCS </w:t>
      </w:r>
      <w:r w:rsidR="00E1748E">
        <w:rPr>
          <w:rFonts w:ascii="Times New Roman" w:hAnsi="Times New Roman" w:cs="Times New Roman"/>
          <w:color w:val="C00000"/>
          <w:lang w:val="en-NZ"/>
        </w:rPr>
        <w:t xml:space="preserve">test </w:t>
      </w:r>
      <w:r w:rsidR="00360D51">
        <w:rPr>
          <w:rFonts w:ascii="Times New Roman" w:hAnsi="Times New Roman" w:cs="Times New Roman"/>
          <w:color w:val="C00000"/>
          <w:lang w:val="en-NZ"/>
        </w:rPr>
        <w:t xml:space="preserve">reliability </w:t>
      </w:r>
      <w:r w:rsidR="00E1748E">
        <w:rPr>
          <w:rFonts w:ascii="Times New Roman" w:hAnsi="Times New Roman" w:cs="Times New Roman"/>
          <w:color w:val="C00000"/>
          <w:lang w:val="en-NZ"/>
        </w:rPr>
        <w:t>criteria</w:t>
      </w:r>
      <w:r w:rsidR="00426489">
        <w:rPr>
          <w:rFonts w:ascii="Times New Roman" w:hAnsi="Times New Roman" w:cs="Times New Roman"/>
          <w:color w:val="C00000"/>
          <w:lang w:val="en-NZ"/>
        </w:rPr>
        <w:t xml:space="preserve"> </w:t>
      </w:r>
      <w:r w:rsidR="00E1748E">
        <w:rPr>
          <w:rFonts w:ascii="Times New Roman" w:hAnsi="Times New Roman" w:cs="Times New Roman"/>
          <w:color w:val="C00000"/>
          <w:lang w:val="en-NZ"/>
        </w:rPr>
        <w:t>of over 50% expected bladder capacity.</w:t>
      </w:r>
    </w:p>
    <w:p w14:paraId="6F47B83B" w14:textId="47E49C89" w:rsidR="003F4886" w:rsidRPr="0021297E" w:rsidRDefault="003F4886" w:rsidP="00150DCE">
      <w:pPr>
        <w:pStyle w:val="ListParagraph"/>
        <w:numPr>
          <w:ilvl w:val="0"/>
          <w:numId w:val="10"/>
        </w:numPr>
        <w:spacing w:after="240"/>
        <w:ind w:left="714" w:hanging="357"/>
        <w:contextualSpacing w:val="0"/>
        <w:rPr>
          <w:rFonts w:ascii="Times New Roman" w:hAnsi="Times New Roman" w:cs="Times New Roman"/>
          <w:color w:val="000000" w:themeColor="text1"/>
        </w:rPr>
      </w:pPr>
      <w:r w:rsidRPr="0058655F">
        <w:rPr>
          <w:rFonts w:ascii="Times New Roman" w:hAnsi="Times New Roman" w:cs="Times New Roman"/>
          <w:color w:val="000000" w:themeColor="text1"/>
        </w:rPr>
        <w:t>“</w:t>
      </w:r>
      <w:r w:rsidR="00D87302" w:rsidRPr="00D87302">
        <w:rPr>
          <w:rFonts w:ascii="Times New Roman" w:hAnsi="Times New Roman" w:cs="Times New Roman"/>
          <w:color w:val="000000" w:themeColor="text1"/>
        </w:rPr>
        <w:t>When did the boys with posterior urethral valves and those who had ureteral reimplant surgery have their surgery in relation to the time of their non-invasive and invasive uroflowmetry, as this may have affected the type of uroflow they exhibited at the time?</w:t>
      </w:r>
      <w:r w:rsidRPr="00D87302">
        <w:rPr>
          <w:rFonts w:ascii="Times New Roman" w:hAnsi="Times New Roman" w:cs="Times New Roman"/>
          <w:color w:val="000000" w:themeColor="text1"/>
        </w:rPr>
        <w:t>”</w:t>
      </w:r>
    </w:p>
    <w:p w14:paraId="22A4E61D" w14:textId="6408A764" w:rsidR="0021297E" w:rsidRPr="0021297E" w:rsidRDefault="0021297E" w:rsidP="0021297E">
      <w:pPr>
        <w:spacing w:after="240"/>
        <w:rPr>
          <w:rFonts w:ascii="Times New Roman" w:hAnsi="Times New Roman" w:cs="Times New Roman"/>
          <w:color w:val="C00000"/>
          <w:lang w:val="en-NZ"/>
        </w:rPr>
      </w:pPr>
      <w:r w:rsidRPr="0021297E">
        <w:rPr>
          <w:rFonts w:ascii="Times New Roman" w:hAnsi="Times New Roman" w:cs="Times New Roman"/>
          <w:color w:val="C00000"/>
          <w:lang w:val="en-NZ"/>
        </w:rPr>
        <w:t xml:space="preserve">Response: </w:t>
      </w:r>
      <w:r>
        <w:rPr>
          <w:rFonts w:ascii="Times New Roman" w:hAnsi="Times New Roman" w:cs="Times New Roman"/>
          <w:color w:val="C00000"/>
          <w:lang w:val="en-NZ"/>
        </w:rPr>
        <w:t>The timing of the u</w:t>
      </w:r>
      <w:r w:rsidRPr="0021297E">
        <w:rPr>
          <w:rFonts w:ascii="Times New Roman" w:hAnsi="Times New Roman" w:cs="Times New Roman"/>
          <w:color w:val="C00000"/>
          <w:lang w:val="en-NZ"/>
        </w:rPr>
        <w:t>roflow tests</w:t>
      </w:r>
      <w:r>
        <w:rPr>
          <w:rFonts w:ascii="Times New Roman" w:hAnsi="Times New Roman" w:cs="Times New Roman"/>
          <w:color w:val="C00000"/>
          <w:lang w:val="en-NZ"/>
        </w:rPr>
        <w:t>,</w:t>
      </w:r>
      <w:r w:rsidRPr="0021297E">
        <w:rPr>
          <w:rFonts w:ascii="Times New Roman" w:hAnsi="Times New Roman" w:cs="Times New Roman"/>
          <w:color w:val="C00000"/>
          <w:lang w:val="en-NZ"/>
        </w:rPr>
        <w:t xml:space="preserve"> with or without </w:t>
      </w:r>
      <w:r w:rsidR="00370152">
        <w:rPr>
          <w:rFonts w:ascii="Times New Roman" w:hAnsi="Times New Roman" w:cs="Times New Roman"/>
          <w:color w:val="C00000"/>
          <w:lang w:val="en-NZ"/>
        </w:rPr>
        <w:t xml:space="preserve">a </w:t>
      </w:r>
      <w:r w:rsidRPr="0021297E">
        <w:rPr>
          <w:rFonts w:ascii="Times New Roman" w:hAnsi="Times New Roman" w:cs="Times New Roman"/>
          <w:color w:val="C00000"/>
          <w:lang w:val="en-NZ"/>
        </w:rPr>
        <w:t>catheter</w:t>
      </w:r>
      <w:r>
        <w:rPr>
          <w:rFonts w:ascii="Times New Roman" w:hAnsi="Times New Roman" w:cs="Times New Roman"/>
          <w:color w:val="C00000"/>
          <w:lang w:val="en-NZ"/>
        </w:rPr>
        <w:t xml:space="preserve">, was </w:t>
      </w:r>
      <w:r w:rsidRPr="0021297E">
        <w:rPr>
          <w:rFonts w:ascii="Times New Roman" w:hAnsi="Times New Roman" w:cs="Times New Roman"/>
          <w:color w:val="C00000"/>
          <w:lang w:val="en-NZ"/>
        </w:rPr>
        <w:t>at least six months after surgical intervention</w:t>
      </w:r>
      <w:r>
        <w:rPr>
          <w:rFonts w:ascii="Times New Roman" w:hAnsi="Times New Roman" w:cs="Times New Roman"/>
          <w:color w:val="C00000"/>
          <w:lang w:val="en-NZ"/>
        </w:rPr>
        <w:t xml:space="preserve">. The interval between the two tests was less than a month, with no change </w:t>
      </w:r>
      <w:r w:rsidRPr="0021297E">
        <w:rPr>
          <w:rFonts w:ascii="Times New Roman" w:hAnsi="Times New Roman" w:cs="Times New Roman"/>
          <w:color w:val="C00000"/>
          <w:lang w:val="en-NZ"/>
        </w:rPr>
        <w:t xml:space="preserve">in </w:t>
      </w:r>
      <w:r w:rsidR="00E822FF">
        <w:rPr>
          <w:rFonts w:ascii="Times New Roman" w:hAnsi="Times New Roman" w:cs="Times New Roman"/>
          <w:color w:val="C00000"/>
          <w:lang w:val="en-NZ"/>
        </w:rPr>
        <w:t>treatment protocols</w:t>
      </w:r>
      <w:r w:rsidRPr="0021297E">
        <w:rPr>
          <w:rFonts w:ascii="Times New Roman" w:hAnsi="Times New Roman" w:cs="Times New Roman"/>
          <w:color w:val="C00000"/>
          <w:lang w:val="en-NZ"/>
        </w:rPr>
        <w:t xml:space="preserve"> </w:t>
      </w:r>
      <w:r>
        <w:rPr>
          <w:rFonts w:ascii="Times New Roman" w:hAnsi="Times New Roman" w:cs="Times New Roman"/>
          <w:color w:val="C00000"/>
          <w:lang w:val="en-NZ"/>
        </w:rPr>
        <w:t xml:space="preserve">during that time. </w:t>
      </w:r>
      <w:r w:rsidR="0080578F">
        <w:rPr>
          <w:rFonts w:ascii="Times New Roman" w:hAnsi="Times New Roman" w:cs="Times New Roman"/>
          <w:color w:val="C00000"/>
          <w:lang w:val="en-NZ"/>
        </w:rPr>
        <w:t xml:space="preserve">These points have been further clarified in the Methods section. We believe that this protocol is a strength of the study, as detailed in the Discussion section. </w:t>
      </w:r>
      <w:r w:rsidRPr="0021297E">
        <w:rPr>
          <w:rFonts w:ascii="Times New Roman" w:hAnsi="Times New Roman" w:cs="Times New Roman"/>
          <w:color w:val="C00000"/>
          <w:lang w:val="en-NZ"/>
        </w:rPr>
        <w:t xml:space="preserve"> </w:t>
      </w:r>
    </w:p>
    <w:p w14:paraId="6C44F21D" w14:textId="260CAE2A" w:rsidR="00695056" w:rsidRPr="007B7E03" w:rsidRDefault="00441684" w:rsidP="00150DCE">
      <w:pPr>
        <w:pStyle w:val="ListParagraph"/>
        <w:numPr>
          <w:ilvl w:val="0"/>
          <w:numId w:val="10"/>
        </w:numPr>
        <w:spacing w:after="240"/>
        <w:ind w:left="714" w:hanging="357"/>
        <w:contextualSpacing w:val="0"/>
        <w:rPr>
          <w:rFonts w:ascii="Times New Roman" w:hAnsi="Times New Roman" w:cs="Times New Roman"/>
          <w:color w:val="000000" w:themeColor="text1"/>
        </w:rPr>
      </w:pPr>
      <w:r w:rsidRPr="00F20877">
        <w:rPr>
          <w:rFonts w:ascii="Times New Roman" w:hAnsi="Times New Roman" w:cs="Times New Roman"/>
          <w:color w:val="000000" w:themeColor="text1"/>
        </w:rPr>
        <w:t>“</w:t>
      </w:r>
      <w:r w:rsidR="00476E31" w:rsidRPr="00476E31">
        <w:rPr>
          <w:rFonts w:ascii="Times New Roman" w:hAnsi="Times New Roman" w:cs="Times New Roman"/>
          <w:color w:val="000000" w:themeColor="text1"/>
        </w:rPr>
        <w:t>Several references are incomplete regarding authorship: references 8 &amp; 14 have only initials for the 2nd author and are missing additional names of other authors. Please complete the authorship for these references and review other references to ensure accurate authorship citations</w:t>
      </w:r>
      <w:r w:rsidRPr="00476E31">
        <w:rPr>
          <w:rFonts w:ascii="Times New Roman" w:hAnsi="Times New Roman" w:cs="Times New Roman"/>
          <w:color w:val="000000" w:themeColor="text1"/>
        </w:rPr>
        <w:t>.”</w:t>
      </w:r>
    </w:p>
    <w:p w14:paraId="2318A3DD" w14:textId="27E90F94" w:rsidR="007B7E03" w:rsidRPr="007B7E03" w:rsidRDefault="007B7E03" w:rsidP="007B7E03">
      <w:pPr>
        <w:spacing w:after="240"/>
        <w:rPr>
          <w:rFonts w:ascii="Times New Roman" w:hAnsi="Times New Roman" w:cs="Times New Roman"/>
          <w:color w:val="C00000"/>
          <w:lang w:val="en-NZ"/>
        </w:rPr>
      </w:pPr>
      <w:r w:rsidRPr="007B7E03">
        <w:rPr>
          <w:rFonts w:ascii="Times New Roman" w:hAnsi="Times New Roman" w:cs="Times New Roman"/>
          <w:color w:val="C00000"/>
          <w:lang w:val="en-NZ"/>
        </w:rPr>
        <w:t>Response:</w:t>
      </w:r>
      <w:r>
        <w:rPr>
          <w:rFonts w:ascii="Times New Roman" w:hAnsi="Times New Roman" w:cs="Times New Roman"/>
          <w:color w:val="C00000"/>
          <w:lang w:val="en-NZ"/>
        </w:rPr>
        <w:t xml:space="preserve"> We have reviewed all the references on the list and corrected the mistakes. </w:t>
      </w:r>
    </w:p>
    <w:p w14:paraId="34210E26" w14:textId="2459B083" w:rsidR="00B87E18" w:rsidRPr="007B7E03" w:rsidRDefault="006035F6" w:rsidP="00150DCE">
      <w:pPr>
        <w:pStyle w:val="ListParagraph"/>
        <w:numPr>
          <w:ilvl w:val="0"/>
          <w:numId w:val="10"/>
        </w:numPr>
        <w:spacing w:after="240"/>
        <w:ind w:left="714" w:hanging="357"/>
        <w:contextualSpacing w:val="0"/>
        <w:rPr>
          <w:rFonts w:ascii="Times New Roman" w:hAnsi="Times New Roman" w:cs="Times New Roman"/>
          <w:color w:val="000000" w:themeColor="text1"/>
        </w:rPr>
      </w:pPr>
      <w:r w:rsidRPr="00F20877">
        <w:rPr>
          <w:rFonts w:ascii="Times New Roman" w:hAnsi="Times New Roman" w:cs="Times New Roman"/>
          <w:color w:val="000000" w:themeColor="text1"/>
        </w:rPr>
        <w:t>“</w:t>
      </w:r>
      <w:r w:rsidR="00476E31" w:rsidRPr="00476E31">
        <w:rPr>
          <w:rFonts w:ascii="Times New Roman" w:hAnsi="Times New Roman" w:cs="Times New Roman"/>
          <w:color w:val="000000" w:themeColor="text1"/>
        </w:rPr>
        <w:t>In response to reviewer #1, comment 2, there is discordance between what the was written in the manuscript and what the authors answered in their response to the reviewer’s question. Can the authors correct this</w:t>
      </w:r>
      <w:r w:rsidRPr="00476E31">
        <w:rPr>
          <w:rFonts w:ascii="Times New Roman" w:hAnsi="Times New Roman" w:cs="Times New Roman"/>
          <w:color w:val="000000" w:themeColor="text1"/>
        </w:rPr>
        <w:t>?”</w:t>
      </w:r>
    </w:p>
    <w:p w14:paraId="36460D9C" w14:textId="56F5604C" w:rsidR="007B7E03" w:rsidRPr="007B7E03" w:rsidRDefault="007B7E03" w:rsidP="007B7E03">
      <w:pPr>
        <w:spacing w:after="240"/>
        <w:rPr>
          <w:rFonts w:ascii="Times New Roman" w:hAnsi="Times New Roman" w:cs="Times New Roman"/>
          <w:color w:val="C00000"/>
          <w:lang w:val="en-NZ"/>
        </w:rPr>
      </w:pPr>
      <w:r w:rsidRPr="007B7E03">
        <w:rPr>
          <w:rFonts w:ascii="Times New Roman" w:hAnsi="Times New Roman" w:cs="Times New Roman"/>
          <w:color w:val="C00000"/>
          <w:lang w:val="en-NZ"/>
        </w:rPr>
        <w:t xml:space="preserve">Response: </w:t>
      </w:r>
      <w:r>
        <w:rPr>
          <w:rFonts w:ascii="Times New Roman" w:hAnsi="Times New Roman" w:cs="Times New Roman"/>
          <w:color w:val="C00000"/>
          <w:lang w:val="en-NZ"/>
        </w:rPr>
        <w:t xml:space="preserve">We rephrased </w:t>
      </w:r>
      <w:r w:rsidR="00F57CA9">
        <w:rPr>
          <w:rFonts w:ascii="Times New Roman" w:hAnsi="Times New Roman" w:cs="Times New Roman"/>
          <w:color w:val="C00000"/>
          <w:lang w:val="en-NZ"/>
        </w:rPr>
        <w:t xml:space="preserve">the </w:t>
      </w:r>
      <w:r w:rsidR="00A27A10">
        <w:rPr>
          <w:rFonts w:ascii="Times New Roman" w:hAnsi="Times New Roman" w:cs="Times New Roman"/>
          <w:color w:val="C00000"/>
          <w:lang w:val="en-NZ"/>
        </w:rPr>
        <w:t xml:space="preserve">participants’ </w:t>
      </w:r>
      <w:r w:rsidR="00F57CA9">
        <w:rPr>
          <w:rFonts w:ascii="Times New Roman" w:hAnsi="Times New Roman" w:cs="Times New Roman"/>
          <w:color w:val="C00000"/>
          <w:lang w:val="en-NZ"/>
        </w:rPr>
        <w:t>medical and surgical histor</w:t>
      </w:r>
      <w:r w:rsidR="00426489">
        <w:rPr>
          <w:rFonts w:ascii="Times New Roman" w:hAnsi="Times New Roman" w:cs="Times New Roman"/>
          <w:color w:val="C00000"/>
          <w:lang w:val="en-NZ"/>
        </w:rPr>
        <w:t>ies</w:t>
      </w:r>
      <w:r w:rsidR="00F57CA9">
        <w:rPr>
          <w:rFonts w:ascii="Times New Roman" w:hAnsi="Times New Roman" w:cs="Times New Roman"/>
          <w:color w:val="C00000"/>
          <w:lang w:val="en-NZ"/>
        </w:rPr>
        <w:t xml:space="preserve"> in the Results section. This information is now congruent with the response to Reviewer 1.</w:t>
      </w:r>
    </w:p>
    <w:p w14:paraId="7328A696" w14:textId="38FE9706" w:rsidR="00B87E18" w:rsidRPr="00A27A10" w:rsidRDefault="00B87E18" w:rsidP="00150DCE">
      <w:pPr>
        <w:pStyle w:val="ListParagraph"/>
        <w:numPr>
          <w:ilvl w:val="0"/>
          <w:numId w:val="10"/>
        </w:numPr>
        <w:spacing w:after="240"/>
        <w:ind w:left="714" w:hanging="357"/>
        <w:contextualSpacing w:val="0"/>
        <w:rPr>
          <w:rFonts w:ascii="Times New Roman" w:hAnsi="Times New Roman" w:cs="Times New Roman"/>
          <w:color w:val="000000" w:themeColor="text1"/>
        </w:rPr>
      </w:pPr>
      <w:r w:rsidRPr="0058655F">
        <w:rPr>
          <w:rFonts w:ascii="Times New Roman" w:hAnsi="Times New Roman" w:cs="Times New Roman"/>
          <w:color w:val="000000" w:themeColor="text1"/>
        </w:rPr>
        <w:t>“</w:t>
      </w:r>
      <w:r w:rsidR="00D1782C" w:rsidRPr="00D1782C">
        <w:rPr>
          <w:rFonts w:ascii="Times New Roman" w:hAnsi="Times New Roman" w:cs="Times New Roman"/>
          <w:color w:val="000000" w:themeColor="text1"/>
        </w:rPr>
        <w:t>Reviewer #2, comment 3, a synopsis of the authors response should be added to the manuscript as future readers might have the same concerns.</w:t>
      </w:r>
      <w:r w:rsidRPr="00D1782C">
        <w:rPr>
          <w:rFonts w:ascii="Times New Roman" w:hAnsi="Times New Roman" w:cs="Times New Roman"/>
          <w:color w:val="000000" w:themeColor="text1"/>
        </w:rPr>
        <w:t>”</w:t>
      </w:r>
    </w:p>
    <w:p w14:paraId="7C6752DA" w14:textId="241AC6A0" w:rsidR="00A27A10" w:rsidRPr="00A27A10" w:rsidRDefault="00A27A10" w:rsidP="00A27A10">
      <w:pPr>
        <w:spacing w:after="240"/>
        <w:rPr>
          <w:rFonts w:ascii="Times New Roman" w:hAnsi="Times New Roman" w:cs="Times New Roman"/>
          <w:color w:val="C00000"/>
          <w:lang w:val="en-NZ"/>
        </w:rPr>
      </w:pPr>
      <w:r w:rsidRPr="00A27A10">
        <w:rPr>
          <w:rFonts w:ascii="Times New Roman" w:hAnsi="Times New Roman" w:cs="Times New Roman"/>
          <w:color w:val="C00000"/>
          <w:lang w:val="en-NZ"/>
        </w:rPr>
        <w:t xml:space="preserve">Response: As suggested by the reviewer, </w:t>
      </w:r>
      <w:commentRangeStart w:id="6"/>
      <w:r w:rsidRPr="00A27A10">
        <w:rPr>
          <w:rFonts w:ascii="Times New Roman" w:hAnsi="Times New Roman" w:cs="Times New Roman"/>
          <w:color w:val="C00000"/>
          <w:lang w:val="en-NZ"/>
        </w:rPr>
        <w:t xml:space="preserve">the response has been added to the </w:t>
      </w:r>
      <w:r>
        <w:rPr>
          <w:rFonts w:ascii="Times New Roman" w:hAnsi="Times New Roman" w:cs="Times New Roman"/>
          <w:color w:val="C00000"/>
          <w:lang w:val="en-NZ"/>
        </w:rPr>
        <w:t>D</w:t>
      </w:r>
      <w:r w:rsidRPr="00A27A10">
        <w:rPr>
          <w:rFonts w:ascii="Times New Roman" w:hAnsi="Times New Roman" w:cs="Times New Roman"/>
          <w:color w:val="C00000"/>
          <w:lang w:val="en-NZ"/>
        </w:rPr>
        <w:t xml:space="preserve">iscussion section. </w:t>
      </w:r>
      <w:commentRangeEnd w:id="6"/>
      <w:r w:rsidR="004852C8">
        <w:rPr>
          <w:rStyle w:val="CommentReference"/>
        </w:rPr>
        <w:commentReference w:id="6"/>
      </w:r>
    </w:p>
    <w:p w14:paraId="71059407" w14:textId="71CF2C69" w:rsidR="00442CE5" w:rsidRPr="00A27A10" w:rsidRDefault="00442CE5" w:rsidP="00150DCE">
      <w:pPr>
        <w:pStyle w:val="ListParagraph"/>
        <w:numPr>
          <w:ilvl w:val="0"/>
          <w:numId w:val="10"/>
        </w:numPr>
        <w:spacing w:after="240"/>
        <w:ind w:left="714" w:hanging="357"/>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Pr="00442CE5">
        <w:rPr>
          <w:rFonts w:ascii="Times New Roman" w:eastAsia="Times New Roman" w:hAnsi="Times New Roman" w:cs="Times New Roman"/>
          <w:color w:val="000000" w:themeColor="text1"/>
        </w:rPr>
        <w:t>Reviewer #3, comments 3 &amp; 4, the authors may want to add their responses to the end of the Discussion section, as ‘future directions’ for study.</w:t>
      </w:r>
      <w:r>
        <w:rPr>
          <w:rFonts w:ascii="Times New Roman" w:eastAsia="Times New Roman" w:hAnsi="Times New Roman" w:cs="Times New Roman"/>
          <w:color w:val="000000" w:themeColor="text1"/>
        </w:rPr>
        <w:t xml:space="preserve">” </w:t>
      </w:r>
    </w:p>
    <w:p w14:paraId="073F3B7F" w14:textId="665FFA87" w:rsidR="00A27A10" w:rsidRPr="00A27A10" w:rsidRDefault="00A27A10" w:rsidP="00A27A10">
      <w:pPr>
        <w:spacing w:after="240"/>
        <w:rPr>
          <w:rFonts w:ascii="Times New Roman" w:hAnsi="Times New Roman" w:cs="Times New Roman"/>
          <w:color w:val="C00000"/>
          <w:lang w:val="en-NZ"/>
        </w:rPr>
      </w:pPr>
      <w:r w:rsidRPr="00A27A10">
        <w:rPr>
          <w:rFonts w:ascii="Times New Roman" w:hAnsi="Times New Roman" w:cs="Times New Roman"/>
          <w:color w:val="C00000"/>
          <w:lang w:val="en-NZ"/>
        </w:rPr>
        <w:t xml:space="preserve">Response: As suggested by the reviewer, the main points have been added to the Discussion section. </w:t>
      </w:r>
    </w:p>
    <w:p w14:paraId="5DD5338A" w14:textId="4C0C2EAF" w:rsidR="008E5B62" w:rsidRPr="00A27A10" w:rsidRDefault="00442CE5" w:rsidP="00150DCE">
      <w:pPr>
        <w:pStyle w:val="ListParagraph"/>
        <w:numPr>
          <w:ilvl w:val="0"/>
          <w:numId w:val="10"/>
        </w:numPr>
        <w:spacing w:after="240"/>
        <w:ind w:left="714" w:hanging="357"/>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Pr="00442CE5">
        <w:rPr>
          <w:rFonts w:ascii="Times New Roman" w:eastAsia="Times New Roman" w:hAnsi="Times New Roman" w:cs="Times New Roman"/>
          <w:color w:val="000000" w:themeColor="text1"/>
        </w:rPr>
        <w:t>Reviewer #3, comment 5 is an important point that I think the authors’ response could (probably should) be added to their manuscript.</w:t>
      </w:r>
      <w:r>
        <w:rPr>
          <w:rFonts w:ascii="Times New Roman" w:eastAsia="Times New Roman" w:hAnsi="Times New Roman" w:cs="Times New Roman"/>
          <w:color w:val="000000" w:themeColor="text1"/>
        </w:rPr>
        <w:t>”</w:t>
      </w:r>
    </w:p>
    <w:p w14:paraId="0435CA71" w14:textId="77777777" w:rsidR="00A27A10" w:rsidRPr="00A27A10" w:rsidRDefault="00A27A10" w:rsidP="00A27A10">
      <w:pPr>
        <w:spacing w:after="240"/>
        <w:rPr>
          <w:rFonts w:ascii="Times New Roman" w:hAnsi="Times New Roman" w:cs="Times New Roman"/>
          <w:color w:val="C00000"/>
          <w:lang w:val="en-NZ"/>
        </w:rPr>
      </w:pPr>
      <w:r w:rsidRPr="00A27A10">
        <w:rPr>
          <w:rFonts w:ascii="Times New Roman" w:hAnsi="Times New Roman" w:cs="Times New Roman"/>
          <w:color w:val="C00000"/>
          <w:lang w:val="en-NZ"/>
        </w:rPr>
        <w:lastRenderedPageBreak/>
        <w:t xml:space="preserve">Response: As suggested by the reviewer, the response has been added to the Discussion section. </w:t>
      </w:r>
    </w:p>
    <w:p w14:paraId="3B967B12" w14:textId="7BDEA305" w:rsidR="00A27A10" w:rsidRPr="00A27A10" w:rsidRDefault="008E5B62" w:rsidP="00A27A10">
      <w:pPr>
        <w:pStyle w:val="ListParagraph"/>
        <w:numPr>
          <w:ilvl w:val="0"/>
          <w:numId w:val="10"/>
        </w:numPr>
        <w:spacing w:after="240"/>
        <w:ind w:left="714" w:hanging="357"/>
        <w:contextualSpacing w:val="0"/>
        <w:rPr>
          <w:rFonts w:ascii="Times New Roman" w:eastAsia="Times New Roman" w:hAnsi="Times New Roman" w:cs="Times New Roman"/>
          <w:color w:val="000000" w:themeColor="text1"/>
        </w:rPr>
      </w:pPr>
      <w:r w:rsidRPr="008E5B62">
        <w:rPr>
          <w:rFonts w:ascii="Times New Roman" w:eastAsia="Times New Roman" w:hAnsi="Times New Roman" w:cs="Times New Roman"/>
          <w:color w:val="000000" w:themeColor="text1"/>
        </w:rPr>
        <w:t>In Table #1, why aren’t the categories for ‘Medical Background’, ‘Previous Operations’, and ‘Symptoms’, adding up to 100%? Please correct.</w:t>
      </w:r>
    </w:p>
    <w:p w14:paraId="4F231D0F" w14:textId="64B5FB09" w:rsidR="00A27A10" w:rsidRPr="00A27A10" w:rsidRDefault="00A27A10" w:rsidP="00A27A10">
      <w:pPr>
        <w:spacing w:after="240"/>
        <w:rPr>
          <w:rFonts w:ascii="Times New Roman" w:eastAsia="Times New Roman" w:hAnsi="Times New Roman" w:cs="Times New Roman"/>
          <w:color w:val="C00000"/>
          <w:lang w:val="en-NZ"/>
        </w:rPr>
      </w:pPr>
      <w:r w:rsidRPr="00A27A10">
        <w:rPr>
          <w:rFonts w:ascii="Times New Roman" w:eastAsia="Times New Roman" w:hAnsi="Times New Roman" w:cs="Times New Roman"/>
          <w:color w:val="C00000"/>
          <w:lang w:val="en-NZ"/>
        </w:rPr>
        <w:t xml:space="preserve">Response: </w:t>
      </w:r>
      <w:r>
        <w:rPr>
          <w:rFonts w:ascii="Times New Roman" w:eastAsia="Times New Roman" w:hAnsi="Times New Roman" w:cs="Times New Roman"/>
          <w:color w:val="C00000"/>
          <w:lang w:val="en-NZ"/>
        </w:rPr>
        <w:t>Table 1 has been revised, a</w:t>
      </w:r>
      <w:r w:rsidRPr="00A27A10">
        <w:rPr>
          <w:rFonts w:ascii="Times New Roman" w:eastAsia="Times New Roman" w:hAnsi="Times New Roman" w:cs="Times New Roman"/>
          <w:color w:val="C00000"/>
          <w:lang w:val="en-NZ"/>
        </w:rPr>
        <w:t>s in our response to comment 7 by Reviewer 4 above</w:t>
      </w:r>
      <w:r>
        <w:rPr>
          <w:rFonts w:ascii="Times New Roman" w:eastAsia="Times New Roman" w:hAnsi="Times New Roman" w:cs="Times New Roman"/>
          <w:color w:val="C00000"/>
          <w:lang w:val="en-NZ"/>
        </w:rPr>
        <w:t xml:space="preserve">. </w:t>
      </w:r>
    </w:p>
    <w:p w14:paraId="5B30035D" w14:textId="42549101" w:rsidR="00370152" w:rsidRPr="00415FFE" w:rsidRDefault="00370152" w:rsidP="00370152">
      <w:pPr>
        <w:spacing w:after="240"/>
        <w:rPr>
          <w:rFonts w:ascii="Times New Roman" w:hAnsi="Times New Roman" w:cs="Times New Roman"/>
          <w:color w:val="C00000"/>
        </w:rPr>
      </w:pPr>
      <w:r>
        <w:rPr>
          <w:rFonts w:ascii="Times New Roman" w:hAnsi="Times New Roman" w:cs="Times New Roman"/>
          <w:color w:val="C00000"/>
        </w:rPr>
        <w:t xml:space="preserve">(Of the 104 children, 28 had no medical history, and 59 had no previous surgery. </w:t>
      </w:r>
      <w:proofErr w:type="gramStart"/>
      <w:r>
        <w:rPr>
          <w:rFonts w:ascii="Times New Roman" w:hAnsi="Times New Roman" w:cs="Times New Roman"/>
          <w:color w:val="C00000"/>
        </w:rPr>
        <w:t>These</w:t>
      </w:r>
      <w:proofErr w:type="gramEnd"/>
      <w:r>
        <w:rPr>
          <w:rFonts w:ascii="Times New Roman" w:hAnsi="Times New Roman" w:cs="Times New Roman"/>
          <w:color w:val="C00000"/>
        </w:rPr>
        <w:t xml:space="preserve"> data have been added for clarity and brought the total number of children to 100%. We also deleted duplicate symptoms in participants to bring the total to 100%.) </w:t>
      </w:r>
    </w:p>
    <w:p w14:paraId="71F2ED92" w14:textId="2E2AB0E8" w:rsidR="008E5B62" w:rsidRPr="00C66E72" w:rsidRDefault="008E5B62" w:rsidP="00150DCE">
      <w:pPr>
        <w:pStyle w:val="ListParagraph"/>
        <w:numPr>
          <w:ilvl w:val="0"/>
          <w:numId w:val="10"/>
        </w:numPr>
        <w:spacing w:after="240"/>
        <w:ind w:left="714" w:hanging="357"/>
        <w:contextualSpacing w:val="0"/>
        <w:rPr>
          <w:rFonts w:ascii="Times New Roman" w:eastAsia="Times New Roman" w:hAnsi="Times New Roman" w:cs="Times New Roman"/>
          <w:color w:val="000000" w:themeColor="text1"/>
        </w:rPr>
      </w:pPr>
      <w:r w:rsidRPr="008E5B62">
        <w:rPr>
          <w:rFonts w:ascii="Times New Roman" w:eastAsia="Times New Roman" w:hAnsi="Times New Roman" w:cs="Times New Roman"/>
          <w:color w:val="000000" w:themeColor="text1"/>
        </w:rPr>
        <w:t>In Table #3, under the column labeled “Children with Concordant Data”, what are the percentages after each number, reflective of? I assume it should be n = 70, but the authors need to more explicit of this in the legend.</w:t>
      </w:r>
    </w:p>
    <w:p w14:paraId="3C98E193" w14:textId="18422A3B" w:rsidR="00C66E72" w:rsidRPr="00C66E72" w:rsidRDefault="00C66E72" w:rsidP="00C66E72">
      <w:pPr>
        <w:spacing w:after="240"/>
        <w:rPr>
          <w:rFonts w:ascii="Times New Roman" w:eastAsia="Times New Roman" w:hAnsi="Times New Roman" w:cs="Times New Roman"/>
          <w:color w:val="C00000"/>
          <w:lang w:val="en-NZ"/>
        </w:rPr>
      </w:pPr>
      <w:r w:rsidRPr="00C66E72">
        <w:rPr>
          <w:rFonts w:ascii="Times New Roman" w:eastAsia="Times New Roman" w:hAnsi="Times New Roman" w:cs="Times New Roman"/>
          <w:color w:val="C00000"/>
          <w:lang w:val="en-NZ"/>
        </w:rPr>
        <w:t xml:space="preserve">Response: </w:t>
      </w:r>
      <w:r>
        <w:rPr>
          <w:rFonts w:ascii="Times New Roman" w:eastAsia="Times New Roman" w:hAnsi="Times New Roman" w:cs="Times New Roman"/>
          <w:color w:val="C00000"/>
          <w:lang w:val="en-NZ"/>
        </w:rPr>
        <w:t>The percentages are calculated from the total</w:t>
      </w:r>
      <w:r w:rsidR="00A45372">
        <w:rPr>
          <w:rFonts w:ascii="Times New Roman" w:eastAsia="Times New Roman" w:hAnsi="Times New Roman" w:cs="Times New Roman"/>
          <w:color w:val="C00000"/>
          <w:lang w:val="en-NZ"/>
        </w:rPr>
        <w:t xml:space="preserve"> of</w:t>
      </w:r>
      <w:r>
        <w:rPr>
          <w:rFonts w:ascii="Times New Roman" w:eastAsia="Times New Roman" w:hAnsi="Times New Roman" w:cs="Times New Roman"/>
          <w:color w:val="C00000"/>
          <w:lang w:val="en-NZ"/>
        </w:rPr>
        <w:t xml:space="preserve"> n=70. We have revised the information in the table column according to the reviewer’s comment. </w:t>
      </w:r>
    </w:p>
    <w:sectPr w:rsidR="00C66E72" w:rsidRPr="00C66E7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N" w:date="2024-08-14T19:36:00Z" w:initials="DN">
    <w:p w14:paraId="5AC9846E" w14:textId="77777777" w:rsidR="006005A6" w:rsidRDefault="006005A6" w:rsidP="006005A6">
      <w:pPr>
        <w:pStyle w:val="CommentText"/>
      </w:pPr>
      <w:r>
        <w:rPr>
          <w:rStyle w:val="CommentReference"/>
        </w:rPr>
        <w:annotationRef/>
      </w:r>
      <w:r>
        <w:rPr>
          <w:lang w:val="en-NZ"/>
        </w:rPr>
        <w:t xml:space="preserve">Was the pressure flow not determined at all, or only for the children who could not void? </w:t>
      </w:r>
    </w:p>
    <w:p w14:paraId="2FD10980" w14:textId="77777777" w:rsidR="006005A6" w:rsidRDefault="006005A6" w:rsidP="006005A6">
      <w:pPr>
        <w:pStyle w:val="CommentText"/>
      </w:pPr>
      <w:r>
        <w:rPr>
          <w:lang w:val="en-NZ"/>
        </w:rPr>
        <w:t>(...and therefore, pressure flow could not be determined for these children.)</w:t>
      </w:r>
    </w:p>
  </w:comment>
  <w:comment w:id="1" w:author="DN" w:date="2024-08-14T15:17:00Z" w:initials="DN">
    <w:p w14:paraId="2D531340" w14:textId="77777777" w:rsidR="003852CB" w:rsidRDefault="00EC449C" w:rsidP="003852CB">
      <w:pPr>
        <w:pStyle w:val="CommentText"/>
      </w:pPr>
      <w:r>
        <w:rPr>
          <w:rStyle w:val="CommentReference"/>
        </w:rPr>
        <w:annotationRef/>
      </w:r>
      <w:r w:rsidR="003852CB">
        <w:t xml:space="preserve">I am not sure if the revised version excludes the staccato values altogether or if the information appears in two different sentences.  </w:t>
      </w:r>
    </w:p>
  </w:comment>
  <w:comment w:id="2" w:author="DN" w:date="2024-08-14T15:20:00Z" w:initials="DN">
    <w:p w14:paraId="5BD6BA7F" w14:textId="1D46DDDF" w:rsidR="00C845B1" w:rsidRDefault="00C845B1" w:rsidP="00C845B1">
      <w:pPr>
        <w:pStyle w:val="CommentText"/>
      </w:pPr>
      <w:r>
        <w:rPr>
          <w:rStyle w:val="CommentReference"/>
        </w:rPr>
        <w:annotationRef/>
      </w:r>
      <w:r>
        <w:t>Please check that these tests are correct (the tests were not mentioned in Hebrew).</w:t>
      </w:r>
    </w:p>
  </w:comment>
  <w:comment w:id="3" w:author="DN" w:date="2024-08-14T20:06:00Z" w:initials="DN">
    <w:p w14:paraId="2BF09976" w14:textId="77777777" w:rsidR="00B35787" w:rsidRDefault="00B35787" w:rsidP="00B35787">
      <w:pPr>
        <w:pStyle w:val="CommentText"/>
      </w:pPr>
      <w:r>
        <w:rPr>
          <w:rStyle w:val="CommentReference"/>
        </w:rPr>
        <w:annotationRef/>
      </w:r>
      <w:r>
        <w:rPr>
          <w:lang w:val="en-NZ"/>
        </w:rPr>
        <w:t>Consider the word ‘implications’ instead of ‘meaning.’</w:t>
      </w:r>
    </w:p>
  </w:comment>
  <w:comment w:id="4" w:author="DN" w:date="2024-08-14T19:58:00Z" w:initials="DN">
    <w:p w14:paraId="4F19E7C1" w14:textId="77777777" w:rsidR="00A45372" w:rsidRDefault="00CB1607" w:rsidP="00A45372">
      <w:pPr>
        <w:pStyle w:val="CommentText"/>
      </w:pPr>
      <w:r>
        <w:rPr>
          <w:rStyle w:val="CommentReference"/>
        </w:rPr>
        <w:annotationRef/>
      </w:r>
      <w:r w:rsidR="00A45372">
        <w:rPr>
          <w:lang w:val="en-NZ"/>
        </w:rPr>
        <w:t xml:space="preserve">The Hebrew version adds ‘...and no conclusions could be drawn.’ However, I omitted this statement because it is not entirely accurate. With p&gt;0.05, the conclusion is that there is no difference between the tests. </w:t>
      </w:r>
    </w:p>
  </w:comment>
  <w:comment w:id="5" w:author="DN" w:date="2024-08-14T20:22:00Z" w:initials="DN">
    <w:p w14:paraId="56FA72E4" w14:textId="377640B8" w:rsidR="00370152" w:rsidRDefault="00370152" w:rsidP="00370152">
      <w:pPr>
        <w:pStyle w:val="CommentText"/>
      </w:pPr>
      <w:r>
        <w:rPr>
          <w:rStyle w:val="CommentReference"/>
        </w:rPr>
        <w:annotationRef/>
      </w:r>
      <w:r>
        <w:rPr>
          <w:lang w:val="en-NZ"/>
        </w:rPr>
        <w:t xml:space="preserve">I think it is more accurate to use the term ‘confounding variable’ instead of </w:t>
      </w:r>
    </w:p>
    <w:p w14:paraId="5ADDC340" w14:textId="77777777" w:rsidR="00370152" w:rsidRDefault="00370152" w:rsidP="00370152">
      <w:pPr>
        <w:pStyle w:val="CommentText"/>
      </w:pPr>
      <w:r>
        <w:rPr>
          <w:rFonts w:hint="cs"/>
          <w:color w:val="C00000"/>
          <w:rtl/>
        </w:rPr>
        <w:t>הפער</w:t>
      </w:r>
      <w:r>
        <w:rPr>
          <w:color w:val="C00000"/>
          <w:rtl/>
        </w:rPr>
        <w:t xml:space="preserve"> </w:t>
      </w:r>
      <w:r>
        <w:rPr>
          <w:rFonts w:hint="cs"/>
          <w:color w:val="C00000"/>
          <w:rtl/>
        </w:rPr>
        <w:t>המלאכותי</w:t>
      </w:r>
      <w:r>
        <w:rPr>
          <w:color w:val="C00000"/>
          <w:rtl/>
        </w:rPr>
        <w:t xml:space="preserve"> </w:t>
      </w:r>
    </w:p>
  </w:comment>
  <w:comment w:id="6" w:author="DN" w:date="2024-08-14T15:29:00Z" w:initials="DN">
    <w:p w14:paraId="7B076543" w14:textId="386EDBF4" w:rsidR="004852C8" w:rsidRDefault="004852C8" w:rsidP="004852C8">
      <w:pPr>
        <w:pStyle w:val="CommentText"/>
      </w:pPr>
      <w:r>
        <w:rPr>
          <w:rStyle w:val="CommentReference"/>
        </w:rPr>
        <w:annotationRef/>
      </w:r>
      <w:r>
        <w:t>It could be useful to add the page and line number where this information can be found in the revised manuscript. (This applies to all the responses that only state ‘has been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FD10980" w15:done="0"/>
  <w15:commentEx w15:paraId="2D531340" w15:done="0"/>
  <w15:commentEx w15:paraId="5BD6BA7F" w15:done="0"/>
  <w15:commentEx w15:paraId="2BF09976" w15:done="0"/>
  <w15:commentEx w15:paraId="4F19E7C1" w15:done="0"/>
  <w15:commentEx w15:paraId="5ADDC340" w15:done="0"/>
  <w15:commentEx w15:paraId="7B0765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078B6F4" w16cex:dateUtc="2024-08-14T07:36:00Z"/>
  <w16cex:commentExtensible w16cex:durableId="2B3C6AC9" w16cex:dateUtc="2024-08-14T03:17:00Z"/>
  <w16cex:commentExtensible w16cex:durableId="13DCA1E0" w16cex:dateUtc="2024-08-14T03:20:00Z"/>
  <w16cex:commentExtensible w16cex:durableId="1FCF447A" w16cex:dateUtc="2024-08-14T08:06:00Z"/>
  <w16cex:commentExtensible w16cex:durableId="0E74D872" w16cex:dateUtc="2024-08-14T07:58:00Z"/>
  <w16cex:commentExtensible w16cex:durableId="4555EC97" w16cex:dateUtc="2024-08-14T08:22:00Z"/>
  <w16cex:commentExtensible w16cex:durableId="571ADFB9" w16cex:dateUtc="2024-08-14T0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FD10980" w16cid:durableId="6078B6F4"/>
  <w16cid:commentId w16cid:paraId="2D531340" w16cid:durableId="2B3C6AC9"/>
  <w16cid:commentId w16cid:paraId="5BD6BA7F" w16cid:durableId="13DCA1E0"/>
  <w16cid:commentId w16cid:paraId="2BF09976" w16cid:durableId="1FCF447A"/>
  <w16cid:commentId w16cid:paraId="4F19E7C1" w16cid:durableId="0E74D872"/>
  <w16cid:commentId w16cid:paraId="5ADDC340" w16cid:durableId="4555EC97"/>
  <w16cid:commentId w16cid:paraId="7B076543" w16cid:durableId="571ADFB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17EB1"/>
    <w:multiLevelType w:val="hybridMultilevel"/>
    <w:tmpl w:val="C07A9594"/>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216601"/>
    <w:multiLevelType w:val="hybridMultilevel"/>
    <w:tmpl w:val="3684E048"/>
    <w:lvl w:ilvl="0" w:tplc="B550473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D14AE8"/>
    <w:multiLevelType w:val="hybridMultilevel"/>
    <w:tmpl w:val="9460968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29552D9"/>
    <w:multiLevelType w:val="hybridMultilevel"/>
    <w:tmpl w:val="B7B665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305503"/>
    <w:multiLevelType w:val="hybridMultilevel"/>
    <w:tmpl w:val="045A6318"/>
    <w:lvl w:ilvl="0" w:tplc="8214CB0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B94525"/>
    <w:multiLevelType w:val="hybridMultilevel"/>
    <w:tmpl w:val="D83AB4B0"/>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6" w15:restartNumberingAfterBreak="0">
    <w:nsid w:val="5A78720D"/>
    <w:multiLevelType w:val="hybridMultilevel"/>
    <w:tmpl w:val="B7B665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AC90AA8"/>
    <w:multiLevelType w:val="hybridMultilevel"/>
    <w:tmpl w:val="9460968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EF4623A"/>
    <w:multiLevelType w:val="hybridMultilevel"/>
    <w:tmpl w:val="1610B94C"/>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9" w15:restartNumberingAfterBreak="0">
    <w:nsid w:val="78AC249D"/>
    <w:multiLevelType w:val="hybridMultilevel"/>
    <w:tmpl w:val="2DD49354"/>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88309008">
    <w:abstractNumId w:val="4"/>
  </w:num>
  <w:num w:numId="2" w16cid:durableId="93286230">
    <w:abstractNumId w:val="9"/>
  </w:num>
  <w:num w:numId="3" w16cid:durableId="1603797636">
    <w:abstractNumId w:val="0"/>
  </w:num>
  <w:num w:numId="4" w16cid:durableId="263851406">
    <w:abstractNumId w:val="2"/>
  </w:num>
  <w:num w:numId="5" w16cid:durableId="1509757807">
    <w:abstractNumId w:val="7"/>
  </w:num>
  <w:num w:numId="6" w16cid:durableId="496842695">
    <w:abstractNumId w:val="1"/>
  </w:num>
  <w:num w:numId="7" w16cid:durableId="1749695043">
    <w:abstractNumId w:val="3"/>
  </w:num>
  <w:num w:numId="8" w16cid:durableId="1602837039">
    <w:abstractNumId w:val="5"/>
  </w:num>
  <w:num w:numId="9" w16cid:durableId="903878284">
    <w:abstractNumId w:val="8"/>
  </w:num>
  <w:num w:numId="10" w16cid:durableId="47063303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N">
    <w15:presenceInfo w15:providerId="None" w15:userId="D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514"/>
    <w:rsid w:val="000079C4"/>
    <w:rsid w:val="0001792A"/>
    <w:rsid w:val="0002260E"/>
    <w:rsid w:val="00024E93"/>
    <w:rsid w:val="00032DB7"/>
    <w:rsid w:val="0005452B"/>
    <w:rsid w:val="00056DEA"/>
    <w:rsid w:val="00057CED"/>
    <w:rsid w:val="00062CA3"/>
    <w:rsid w:val="00076594"/>
    <w:rsid w:val="000841AD"/>
    <w:rsid w:val="00085AE4"/>
    <w:rsid w:val="00087F10"/>
    <w:rsid w:val="00091071"/>
    <w:rsid w:val="0009209B"/>
    <w:rsid w:val="0009290F"/>
    <w:rsid w:val="00096701"/>
    <w:rsid w:val="000A4D7C"/>
    <w:rsid w:val="000B6D69"/>
    <w:rsid w:val="000C13C0"/>
    <w:rsid w:val="000C4296"/>
    <w:rsid w:val="000D2140"/>
    <w:rsid w:val="000D2EB6"/>
    <w:rsid w:val="000E0786"/>
    <w:rsid w:val="000E083D"/>
    <w:rsid w:val="000E2432"/>
    <w:rsid w:val="000E3B76"/>
    <w:rsid w:val="000F1E22"/>
    <w:rsid w:val="00105E85"/>
    <w:rsid w:val="0011061F"/>
    <w:rsid w:val="00110CE5"/>
    <w:rsid w:val="00112A3D"/>
    <w:rsid w:val="00113FDB"/>
    <w:rsid w:val="00114E0E"/>
    <w:rsid w:val="0011507D"/>
    <w:rsid w:val="001173A0"/>
    <w:rsid w:val="00120FC7"/>
    <w:rsid w:val="00122A33"/>
    <w:rsid w:val="00134FAF"/>
    <w:rsid w:val="001356D3"/>
    <w:rsid w:val="00137E41"/>
    <w:rsid w:val="00145191"/>
    <w:rsid w:val="00145F25"/>
    <w:rsid w:val="00147303"/>
    <w:rsid w:val="00150DCE"/>
    <w:rsid w:val="0015532A"/>
    <w:rsid w:val="00161B3F"/>
    <w:rsid w:val="00170B13"/>
    <w:rsid w:val="00170C8A"/>
    <w:rsid w:val="0017772F"/>
    <w:rsid w:val="001923A6"/>
    <w:rsid w:val="00193149"/>
    <w:rsid w:val="001A3E3C"/>
    <w:rsid w:val="001A7F08"/>
    <w:rsid w:val="001B4D21"/>
    <w:rsid w:val="001B5752"/>
    <w:rsid w:val="001B6398"/>
    <w:rsid w:val="001B74DE"/>
    <w:rsid w:val="001C625F"/>
    <w:rsid w:val="001E25EC"/>
    <w:rsid w:val="001F0C70"/>
    <w:rsid w:val="001F2A39"/>
    <w:rsid w:val="00202017"/>
    <w:rsid w:val="00207492"/>
    <w:rsid w:val="00210198"/>
    <w:rsid w:val="0021297E"/>
    <w:rsid w:val="002158FA"/>
    <w:rsid w:val="00215917"/>
    <w:rsid w:val="00220D5C"/>
    <w:rsid w:val="00222F98"/>
    <w:rsid w:val="00244971"/>
    <w:rsid w:val="00245F97"/>
    <w:rsid w:val="00261FEC"/>
    <w:rsid w:val="0026620F"/>
    <w:rsid w:val="002663AD"/>
    <w:rsid w:val="00273096"/>
    <w:rsid w:val="002774CD"/>
    <w:rsid w:val="0028379B"/>
    <w:rsid w:val="00290B36"/>
    <w:rsid w:val="00296F3D"/>
    <w:rsid w:val="002A0B28"/>
    <w:rsid w:val="002A27EA"/>
    <w:rsid w:val="002A2982"/>
    <w:rsid w:val="002A5AA1"/>
    <w:rsid w:val="002B0ADF"/>
    <w:rsid w:val="002B2F96"/>
    <w:rsid w:val="002B44F6"/>
    <w:rsid w:val="002B59B5"/>
    <w:rsid w:val="002B799B"/>
    <w:rsid w:val="002C13D4"/>
    <w:rsid w:val="002C4F62"/>
    <w:rsid w:val="002C5CB7"/>
    <w:rsid w:val="002E66F8"/>
    <w:rsid w:val="002E6CFF"/>
    <w:rsid w:val="002F510A"/>
    <w:rsid w:val="00303305"/>
    <w:rsid w:val="003064AC"/>
    <w:rsid w:val="0031643A"/>
    <w:rsid w:val="00317885"/>
    <w:rsid w:val="00322901"/>
    <w:rsid w:val="003253F4"/>
    <w:rsid w:val="00325E72"/>
    <w:rsid w:val="00332AD5"/>
    <w:rsid w:val="00333203"/>
    <w:rsid w:val="003343E1"/>
    <w:rsid w:val="00337DC5"/>
    <w:rsid w:val="00351325"/>
    <w:rsid w:val="003562A2"/>
    <w:rsid w:val="00357841"/>
    <w:rsid w:val="00357AFD"/>
    <w:rsid w:val="00360D51"/>
    <w:rsid w:val="00360F6F"/>
    <w:rsid w:val="00361C6B"/>
    <w:rsid w:val="00362495"/>
    <w:rsid w:val="00366DC5"/>
    <w:rsid w:val="00370152"/>
    <w:rsid w:val="003703A8"/>
    <w:rsid w:val="00372F3B"/>
    <w:rsid w:val="003753B6"/>
    <w:rsid w:val="00381834"/>
    <w:rsid w:val="0038343A"/>
    <w:rsid w:val="003846A7"/>
    <w:rsid w:val="003850C8"/>
    <w:rsid w:val="003852CB"/>
    <w:rsid w:val="003867ED"/>
    <w:rsid w:val="00387261"/>
    <w:rsid w:val="00397D43"/>
    <w:rsid w:val="00397D46"/>
    <w:rsid w:val="003A09A7"/>
    <w:rsid w:val="003A38DB"/>
    <w:rsid w:val="003A78C4"/>
    <w:rsid w:val="003B2C3D"/>
    <w:rsid w:val="003C1285"/>
    <w:rsid w:val="003C16E8"/>
    <w:rsid w:val="003D49D9"/>
    <w:rsid w:val="003E0616"/>
    <w:rsid w:val="003E608F"/>
    <w:rsid w:val="003F1AFC"/>
    <w:rsid w:val="003F4886"/>
    <w:rsid w:val="003F6590"/>
    <w:rsid w:val="004029FF"/>
    <w:rsid w:val="004035C1"/>
    <w:rsid w:val="004053F1"/>
    <w:rsid w:val="00407B8D"/>
    <w:rsid w:val="00415FFE"/>
    <w:rsid w:val="00425A3B"/>
    <w:rsid w:val="00426489"/>
    <w:rsid w:val="00426677"/>
    <w:rsid w:val="004314F5"/>
    <w:rsid w:val="00437ABB"/>
    <w:rsid w:val="00441684"/>
    <w:rsid w:val="00442CE5"/>
    <w:rsid w:val="004501A3"/>
    <w:rsid w:val="00457FCC"/>
    <w:rsid w:val="00461408"/>
    <w:rsid w:val="00476E31"/>
    <w:rsid w:val="004852C8"/>
    <w:rsid w:val="00490302"/>
    <w:rsid w:val="0049385D"/>
    <w:rsid w:val="00493971"/>
    <w:rsid w:val="004B0D5C"/>
    <w:rsid w:val="004C4D3E"/>
    <w:rsid w:val="004C6DA5"/>
    <w:rsid w:val="004D041E"/>
    <w:rsid w:val="004D1D64"/>
    <w:rsid w:val="004D39C8"/>
    <w:rsid w:val="004E6B44"/>
    <w:rsid w:val="004F6F5E"/>
    <w:rsid w:val="004F74EC"/>
    <w:rsid w:val="005004E1"/>
    <w:rsid w:val="0050187F"/>
    <w:rsid w:val="00502228"/>
    <w:rsid w:val="00505E19"/>
    <w:rsid w:val="005067BA"/>
    <w:rsid w:val="0051086D"/>
    <w:rsid w:val="0051583E"/>
    <w:rsid w:val="005161FB"/>
    <w:rsid w:val="005168CD"/>
    <w:rsid w:val="00522CBD"/>
    <w:rsid w:val="00533188"/>
    <w:rsid w:val="005352BB"/>
    <w:rsid w:val="005378CB"/>
    <w:rsid w:val="00545950"/>
    <w:rsid w:val="00547672"/>
    <w:rsid w:val="005621E1"/>
    <w:rsid w:val="005716D1"/>
    <w:rsid w:val="00571A0D"/>
    <w:rsid w:val="00574C3B"/>
    <w:rsid w:val="00585C0F"/>
    <w:rsid w:val="0058655F"/>
    <w:rsid w:val="00594B4D"/>
    <w:rsid w:val="00596254"/>
    <w:rsid w:val="00596AEF"/>
    <w:rsid w:val="00596EE5"/>
    <w:rsid w:val="00597019"/>
    <w:rsid w:val="005A59C5"/>
    <w:rsid w:val="005B2DEE"/>
    <w:rsid w:val="005B617A"/>
    <w:rsid w:val="005C2AC1"/>
    <w:rsid w:val="005D0B1E"/>
    <w:rsid w:val="005D6766"/>
    <w:rsid w:val="005D7C88"/>
    <w:rsid w:val="005F1517"/>
    <w:rsid w:val="005F21E9"/>
    <w:rsid w:val="005F2AA2"/>
    <w:rsid w:val="005F7C70"/>
    <w:rsid w:val="006005A6"/>
    <w:rsid w:val="006035F6"/>
    <w:rsid w:val="0060386F"/>
    <w:rsid w:val="006116DC"/>
    <w:rsid w:val="00617D6F"/>
    <w:rsid w:val="00625145"/>
    <w:rsid w:val="00626F10"/>
    <w:rsid w:val="0063055E"/>
    <w:rsid w:val="00631986"/>
    <w:rsid w:val="00643976"/>
    <w:rsid w:val="00643EBB"/>
    <w:rsid w:val="006469C0"/>
    <w:rsid w:val="00650DB5"/>
    <w:rsid w:val="0065169A"/>
    <w:rsid w:val="006571C2"/>
    <w:rsid w:val="00657AF1"/>
    <w:rsid w:val="00662079"/>
    <w:rsid w:val="00663C06"/>
    <w:rsid w:val="00663DB8"/>
    <w:rsid w:val="00664228"/>
    <w:rsid w:val="0066455C"/>
    <w:rsid w:val="00664F18"/>
    <w:rsid w:val="006667E9"/>
    <w:rsid w:val="00671087"/>
    <w:rsid w:val="006727BE"/>
    <w:rsid w:val="00674B91"/>
    <w:rsid w:val="00677403"/>
    <w:rsid w:val="006779AE"/>
    <w:rsid w:val="0068206E"/>
    <w:rsid w:val="00695056"/>
    <w:rsid w:val="006A27A7"/>
    <w:rsid w:val="006A4EC8"/>
    <w:rsid w:val="006A696A"/>
    <w:rsid w:val="006B21D2"/>
    <w:rsid w:val="006B284B"/>
    <w:rsid w:val="006C0C04"/>
    <w:rsid w:val="006C153B"/>
    <w:rsid w:val="006C3FD6"/>
    <w:rsid w:val="006C7816"/>
    <w:rsid w:val="006D1CC9"/>
    <w:rsid w:val="006D34BE"/>
    <w:rsid w:val="006D5DAC"/>
    <w:rsid w:val="006E46B1"/>
    <w:rsid w:val="006E6681"/>
    <w:rsid w:val="006F0123"/>
    <w:rsid w:val="0070119D"/>
    <w:rsid w:val="00716193"/>
    <w:rsid w:val="00716828"/>
    <w:rsid w:val="00720F61"/>
    <w:rsid w:val="00741BC3"/>
    <w:rsid w:val="007456DA"/>
    <w:rsid w:val="00750AC6"/>
    <w:rsid w:val="0075741A"/>
    <w:rsid w:val="00757C4B"/>
    <w:rsid w:val="00762FD0"/>
    <w:rsid w:val="00767351"/>
    <w:rsid w:val="007717C7"/>
    <w:rsid w:val="007833FB"/>
    <w:rsid w:val="00783DFC"/>
    <w:rsid w:val="00786ABD"/>
    <w:rsid w:val="00793024"/>
    <w:rsid w:val="007B7E03"/>
    <w:rsid w:val="007C105F"/>
    <w:rsid w:val="007C1BED"/>
    <w:rsid w:val="007C566D"/>
    <w:rsid w:val="007C74FC"/>
    <w:rsid w:val="007D1A04"/>
    <w:rsid w:val="007E1E53"/>
    <w:rsid w:val="007E558B"/>
    <w:rsid w:val="007F45E2"/>
    <w:rsid w:val="007F790D"/>
    <w:rsid w:val="00801CCF"/>
    <w:rsid w:val="0080578F"/>
    <w:rsid w:val="008215CE"/>
    <w:rsid w:val="00823FE0"/>
    <w:rsid w:val="00827562"/>
    <w:rsid w:val="00840489"/>
    <w:rsid w:val="008409B8"/>
    <w:rsid w:val="00866D5C"/>
    <w:rsid w:val="00872844"/>
    <w:rsid w:val="00874FDE"/>
    <w:rsid w:val="008751B0"/>
    <w:rsid w:val="008758F9"/>
    <w:rsid w:val="00882D2A"/>
    <w:rsid w:val="00884590"/>
    <w:rsid w:val="00885A93"/>
    <w:rsid w:val="0088640D"/>
    <w:rsid w:val="00886920"/>
    <w:rsid w:val="00893799"/>
    <w:rsid w:val="008976A0"/>
    <w:rsid w:val="008B08CC"/>
    <w:rsid w:val="008B776D"/>
    <w:rsid w:val="008B7813"/>
    <w:rsid w:val="008D1E5C"/>
    <w:rsid w:val="008D2847"/>
    <w:rsid w:val="008D2C16"/>
    <w:rsid w:val="008D4D3B"/>
    <w:rsid w:val="008E33FE"/>
    <w:rsid w:val="008E5B62"/>
    <w:rsid w:val="008F6899"/>
    <w:rsid w:val="008F6A2F"/>
    <w:rsid w:val="008F7AB0"/>
    <w:rsid w:val="0091627D"/>
    <w:rsid w:val="009225DD"/>
    <w:rsid w:val="00925073"/>
    <w:rsid w:val="009279EB"/>
    <w:rsid w:val="00930EA5"/>
    <w:rsid w:val="0093337B"/>
    <w:rsid w:val="0093349F"/>
    <w:rsid w:val="00935A5F"/>
    <w:rsid w:val="009365FB"/>
    <w:rsid w:val="00943311"/>
    <w:rsid w:val="00943355"/>
    <w:rsid w:val="00943379"/>
    <w:rsid w:val="00945BFB"/>
    <w:rsid w:val="0095045F"/>
    <w:rsid w:val="00952560"/>
    <w:rsid w:val="009542D7"/>
    <w:rsid w:val="009562D4"/>
    <w:rsid w:val="00956F61"/>
    <w:rsid w:val="0096092D"/>
    <w:rsid w:val="009668D2"/>
    <w:rsid w:val="0096692D"/>
    <w:rsid w:val="009765D8"/>
    <w:rsid w:val="009825D5"/>
    <w:rsid w:val="00985476"/>
    <w:rsid w:val="00987F4A"/>
    <w:rsid w:val="009900C1"/>
    <w:rsid w:val="00992C7A"/>
    <w:rsid w:val="009A09E6"/>
    <w:rsid w:val="009A0B00"/>
    <w:rsid w:val="009A0FEB"/>
    <w:rsid w:val="009A4F87"/>
    <w:rsid w:val="009A581E"/>
    <w:rsid w:val="009B0C09"/>
    <w:rsid w:val="009B19A5"/>
    <w:rsid w:val="009B24A2"/>
    <w:rsid w:val="009C7E91"/>
    <w:rsid w:val="009D1450"/>
    <w:rsid w:val="009D3AAE"/>
    <w:rsid w:val="009D7C61"/>
    <w:rsid w:val="009E0018"/>
    <w:rsid w:val="009E306B"/>
    <w:rsid w:val="009E6052"/>
    <w:rsid w:val="009E7C12"/>
    <w:rsid w:val="00A11BE4"/>
    <w:rsid w:val="00A15C6A"/>
    <w:rsid w:val="00A256B9"/>
    <w:rsid w:val="00A27A10"/>
    <w:rsid w:val="00A30EE2"/>
    <w:rsid w:val="00A311F6"/>
    <w:rsid w:val="00A328B0"/>
    <w:rsid w:val="00A353FD"/>
    <w:rsid w:val="00A35C7C"/>
    <w:rsid w:val="00A369DC"/>
    <w:rsid w:val="00A36BE5"/>
    <w:rsid w:val="00A45372"/>
    <w:rsid w:val="00A565FC"/>
    <w:rsid w:val="00A65484"/>
    <w:rsid w:val="00A66723"/>
    <w:rsid w:val="00A71F1E"/>
    <w:rsid w:val="00A818B6"/>
    <w:rsid w:val="00A81F04"/>
    <w:rsid w:val="00A84E31"/>
    <w:rsid w:val="00A9137D"/>
    <w:rsid w:val="00AB0F65"/>
    <w:rsid w:val="00AB2B98"/>
    <w:rsid w:val="00AB7945"/>
    <w:rsid w:val="00AC1791"/>
    <w:rsid w:val="00AD01D2"/>
    <w:rsid w:val="00AD3164"/>
    <w:rsid w:val="00AD34CB"/>
    <w:rsid w:val="00AD437E"/>
    <w:rsid w:val="00AD5628"/>
    <w:rsid w:val="00AE2D16"/>
    <w:rsid w:val="00AF2517"/>
    <w:rsid w:val="00B02DFD"/>
    <w:rsid w:val="00B049D1"/>
    <w:rsid w:val="00B05BFB"/>
    <w:rsid w:val="00B073EE"/>
    <w:rsid w:val="00B23EE3"/>
    <w:rsid w:val="00B260BD"/>
    <w:rsid w:val="00B35787"/>
    <w:rsid w:val="00B41E4A"/>
    <w:rsid w:val="00B51410"/>
    <w:rsid w:val="00B552DD"/>
    <w:rsid w:val="00B614E5"/>
    <w:rsid w:val="00B62A26"/>
    <w:rsid w:val="00B631FE"/>
    <w:rsid w:val="00B63A01"/>
    <w:rsid w:val="00B764BF"/>
    <w:rsid w:val="00B83FF3"/>
    <w:rsid w:val="00B87E18"/>
    <w:rsid w:val="00B95C8E"/>
    <w:rsid w:val="00B96DA8"/>
    <w:rsid w:val="00BA7D59"/>
    <w:rsid w:val="00BB0C77"/>
    <w:rsid w:val="00BB3C78"/>
    <w:rsid w:val="00BC127B"/>
    <w:rsid w:val="00BC2F33"/>
    <w:rsid w:val="00BD5599"/>
    <w:rsid w:val="00BD7B5C"/>
    <w:rsid w:val="00BE33BB"/>
    <w:rsid w:val="00BE33EB"/>
    <w:rsid w:val="00BE7281"/>
    <w:rsid w:val="00BF1B6D"/>
    <w:rsid w:val="00BF34C4"/>
    <w:rsid w:val="00BF4083"/>
    <w:rsid w:val="00C03795"/>
    <w:rsid w:val="00C151AA"/>
    <w:rsid w:val="00C1733A"/>
    <w:rsid w:val="00C20480"/>
    <w:rsid w:val="00C20D0F"/>
    <w:rsid w:val="00C23434"/>
    <w:rsid w:val="00C26C88"/>
    <w:rsid w:val="00C31F39"/>
    <w:rsid w:val="00C33D28"/>
    <w:rsid w:val="00C34234"/>
    <w:rsid w:val="00C37173"/>
    <w:rsid w:val="00C375D6"/>
    <w:rsid w:val="00C40B7E"/>
    <w:rsid w:val="00C41A80"/>
    <w:rsid w:val="00C41DDA"/>
    <w:rsid w:val="00C4797A"/>
    <w:rsid w:val="00C51A3F"/>
    <w:rsid w:val="00C57156"/>
    <w:rsid w:val="00C603DC"/>
    <w:rsid w:val="00C6411C"/>
    <w:rsid w:val="00C66E72"/>
    <w:rsid w:val="00C67531"/>
    <w:rsid w:val="00C76778"/>
    <w:rsid w:val="00C80F13"/>
    <w:rsid w:val="00C83542"/>
    <w:rsid w:val="00C845B1"/>
    <w:rsid w:val="00C846C9"/>
    <w:rsid w:val="00C921AF"/>
    <w:rsid w:val="00CA134F"/>
    <w:rsid w:val="00CA7AF3"/>
    <w:rsid w:val="00CB0C6E"/>
    <w:rsid w:val="00CB1607"/>
    <w:rsid w:val="00CB3985"/>
    <w:rsid w:val="00CC0DDC"/>
    <w:rsid w:val="00CC447A"/>
    <w:rsid w:val="00CC4E87"/>
    <w:rsid w:val="00CE037F"/>
    <w:rsid w:val="00CE1E9A"/>
    <w:rsid w:val="00CE362A"/>
    <w:rsid w:val="00CE5A4C"/>
    <w:rsid w:val="00CF4066"/>
    <w:rsid w:val="00CF4404"/>
    <w:rsid w:val="00D01BF6"/>
    <w:rsid w:val="00D069DF"/>
    <w:rsid w:val="00D07C8C"/>
    <w:rsid w:val="00D11897"/>
    <w:rsid w:val="00D14261"/>
    <w:rsid w:val="00D14BB4"/>
    <w:rsid w:val="00D1782C"/>
    <w:rsid w:val="00D312C5"/>
    <w:rsid w:val="00D40071"/>
    <w:rsid w:val="00D402A8"/>
    <w:rsid w:val="00D44C09"/>
    <w:rsid w:val="00D57A9C"/>
    <w:rsid w:val="00D610B8"/>
    <w:rsid w:val="00D622A6"/>
    <w:rsid w:val="00D62357"/>
    <w:rsid w:val="00D6280F"/>
    <w:rsid w:val="00D6645F"/>
    <w:rsid w:val="00D70514"/>
    <w:rsid w:val="00D715DD"/>
    <w:rsid w:val="00D73622"/>
    <w:rsid w:val="00D75260"/>
    <w:rsid w:val="00D821E2"/>
    <w:rsid w:val="00D84749"/>
    <w:rsid w:val="00D861BA"/>
    <w:rsid w:val="00D87302"/>
    <w:rsid w:val="00D903B7"/>
    <w:rsid w:val="00D904AE"/>
    <w:rsid w:val="00D97351"/>
    <w:rsid w:val="00DB217C"/>
    <w:rsid w:val="00DC369F"/>
    <w:rsid w:val="00DC62CD"/>
    <w:rsid w:val="00DC6A29"/>
    <w:rsid w:val="00DD1E34"/>
    <w:rsid w:val="00DD2173"/>
    <w:rsid w:val="00DD4B86"/>
    <w:rsid w:val="00DD6A54"/>
    <w:rsid w:val="00DE19F6"/>
    <w:rsid w:val="00DE2F42"/>
    <w:rsid w:val="00DE3DD5"/>
    <w:rsid w:val="00DE4846"/>
    <w:rsid w:val="00DF1895"/>
    <w:rsid w:val="00E00CB8"/>
    <w:rsid w:val="00E02DA0"/>
    <w:rsid w:val="00E02F1B"/>
    <w:rsid w:val="00E036A5"/>
    <w:rsid w:val="00E1748E"/>
    <w:rsid w:val="00E27C81"/>
    <w:rsid w:val="00E335DC"/>
    <w:rsid w:val="00E33DF4"/>
    <w:rsid w:val="00E34E8D"/>
    <w:rsid w:val="00E35773"/>
    <w:rsid w:val="00E3699C"/>
    <w:rsid w:val="00E407F6"/>
    <w:rsid w:val="00E419BD"/>
    <w:rsid w:val="00E43D7E"/>
    <w:rsid w:val="00E52E2F"/>
    <w:rsid w:val="00E64BEB"/>
    <w:rsid w:val="00E7124A"/>
    <w:rsid w:val="00E72C38"/>
    <w:rsid w:val="00E744B9"/>
    <w:rsid w:val="00E7742A"/>
    <w:rsid w:val="00E822FF"/>
    <w:rsid w:val="00E83BC9"/>
    <w:rsid w:val="00E85DA4"/>
    <w:rsid w:val="00E904FE"/>
    <w:rsid w:val="00E90F27"/>
    <w:rsid w:val="00E95E53"/>
    <w:rsid w:val="00E96558"/>
    <w:rsid w:val="00EA1930"/>
    <w:rsid w:val="00EA563A"/>
    <w:rsid w:val="00EB64B2"/>
    <w:rsid w:val="00EC3134"/>
    <w:rsid w:val="00EC449C"/>
    <w:rsid w:val="00ED169F"/>
    <w:rsid w:val="00EE17DF"/>
    <w:rsid w:val="00EF0B16"/>
    <w:rsid w:val="00EF3611"/>
    <w:rsid w:val="00EF3984"/>
    <w:rsid w:val="00F022BC"/>
    <w:rsid w:val="00F02B58"/>
    <w:rsid w:val="00F07413"/>
    <w:rsid w:val="00F11715"/>
    <w:rsid w:val="00F1471C"/>
    <w:rsid w:val="00F20877"/>
    <w:rsid w:val="00F24CB5"/>
    <w:rsid w:val="00F3566A"/>
    <w:rsid w:val="00F4586C"/>
    <w:rsid w:val="00F5208B"/>
    <w:rsid w:val="00F5315C"/>
    <w:rsid w:val="00F540CB"/>
    <w:rsid w:val="00F57CA9"/>
    <w:rsid w:val="00F60322"/>
    <w:rsid w:val="00F7078C"/>
    <w:rsid w:val="00F73346"/>
    <w:rsid w:val="00F75CD9"/>
    <w:rsid w:val="00F76604"/>
    <w:rsid w:val="00F80439"/>
    <w:rsid w:val="00FA3D25"/>
    <w:rsid w:val="00FA744E"/>
    <w:rsid w:val="00FB3C89"/>
    <w:rsid w:val="00FD38A9"/>
    <w:rsid w:val="00FE610C"/>
    <w:rsid w:val="00FF1367"/>
    <w:rsid w:val="00FF4685"/>
    <w:rsid w:val="00FF7682"/>
  </w:rsids>
  <m:mathPr>
    <m:mathFont m:val="Cambria Math"/>
    <m:brkBin m:val="before"/>
    <m:brkBinSub m:val="--"/>
    <m:smallFrac m:val="0"/>
    <m:dispDef/>
    <m:lMargin m:val="0"/>
    <m:rMargin m:val="0"/>
    <m:defJc m:val="centerGroup"/>
    <m:wrapIndent m:val="1440"/>
    <m:intLim m:val="subSup"/>
    <m:naryLim m:val="undOvr"/>
  </m:mathPr>
  <w:themeFontLang w:val="en-NZ"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F67EF5"/>
  <w15:chartTrackingRefBased/>
  <w15:docId w15:val="{1F0DE768-CC59-48AD-B626-C1C2781D8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514"/>
    <w:pPr>
      <w:spacing w:after="0" w:line="240" w:lineRule="auto"/>
    </w:pPr>
    <w:rPr>
      <w:kern w:val="0"/>
      <w:lang w:val="en-US" w:bidi="he-IL"/>
      <w14:ligatures w14:val="none"/>
    </w:rPr>
  </w:style>
  <w:style w:type="paragraph" w:styleId="Heading1">
    <w:name w:val="heading 1"/>
    <w:basedOn w:val="Normal"/>
    <w:next w:val="Normal"/>
    <w:link w:val="Heading1Char"/>
    <w:uiPriority w:val="9"/>
    <w:qFormat/>
    <w:rsid w:val="00D705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05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05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05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05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05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05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05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05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514"/>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D70514"/>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D70514"/>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D70514"/>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D70514"/>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D70514"/>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D70514"/>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D70514"/>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D70514"/>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D705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514"/>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D705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0514"/>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D70514"/>
    <w:pPr>
      <w:spacing w:before="160"/>
      <w:jc w:val="center"/>
    </w:pPr>
    <w:rPr>
      <w:i/>
      <w:iCs/>
      <w:color w:val="404040" w:themeColor="text1" w:themeTint="BF"/>
    </w:rPr>
  </w:style>
  <w:style w:type="character" w:customStyle="1" w:styleId="QuoteChar">
    <w:name w:val="Quote Char"/>
    <w:basedOn w:val="DefaultParagraphFont"/>
    <w:link w:val="Quote"/>
    <w:uiPriority w:val="29"/>
    <w:rsid w:val="00D70514"/>
    <w:rPr>
      <w:i/>
      <w:iCs/>
      <w:color w:val="404040" w:themeColor="text1" w:themeTint="BF"/>
      <w:lang w:val="en-US"/>
    </w:rPr>
  </w:style>
  <w:style w:type="paragraph" w:styleId="ListParagraph">
    <w:name w:val="List Paragraph"/>
    <w:basedOn w:val="Normal"/>
    <w:uiPriority w:val="34"/>
    <w:qFormat/>
    <w:rsid w:val="00D70514"/>
    <w:pPr>
      <w:ind w:left="720"/>
      <w:contextualSpacing/>
    </w:pPr>
  </w:style>
  <w:style w:type="character" w:styleId="IntenseEmphasis">
    <w:name w:val="Intense Emphasis"/>
    <w:basedOn w:val="DefaultParagraphFont"/>
    <w:uiPriority w:val="21"/>
    <w:qFormat/>
    <w:rsid w:val="00D70514"/>
    <w:rPr>
      <w:i/>
      <w:iCs/>
      <w:color w:val="0F4761" w:themeColor="accent1" w:themeShade="BF"/>
    </w:rPr>
  </w:style>
  <w:style w:type="paragraph" w:styleId="IntenseQuote">
    <w:name w:val="Intense Quote"/>
    <w:basedOn w:val="Normal"/>
    <w:next w:val="Normal"/>
    <w:link w:val="IntenseQuoteChar"/>
    <w:uiPriority w:val="30"/>
    <w:qFormat/>
    <w:rsid w:val="00D705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0514"/>
    <w:rPr>
      <w:i/>
      <w:iCs/>
      <w:color w:val="0F4761" w:themeColor="accent1" w:themeShade="BF"/>
      <w:lang w:val="en-US"/>
    </w:rPr>
  </w:style>
  <w:style w:type="character" w:styleId="IntenseReference">
    <w:name w:val="Intense Reference"/>
    <w:basedOn w:val="DefaultParagraphFont"/>
    <w:uiPriority w:val="32"/>
    <w:qFormat/>
    <w:rsid w:val="00D70514"/>
    <w:rPr>
      <w:b/>
      <w:bCs/>
      <w:smallCaps/>
      <w:color w:val="0F4761" w:themeColor="accent1" w:themeShade="BF"/>
      <w:spacing w:val="5"/>
    </w:rPr>
  </w:style>
  <w:style w:type="paragraph" w:customStyle="1" w:styleId="xxxmsonormal">
    <w:name w:val="x_xxmsonormal"/>
    <w:basedOn w:val="Normal"/>
    <w:rsid w:val="00E83BC9"/>
    <w:rPr>
      <w:rFonts w:ascii="Calibri" w:hAnsi="Calibri" w:cs="Calibri"/>
      <w:sz w:val="22"/>
      <w:szCs w:val="22"/>
      <w:lang w:eastAsia="en-NZ" w:bidi="ar-SA"/>
    </w:rPr>
  </w:style>
  <w:style w:type="character" w:styleId="CommentReference">
    <w:name w:val="annotation reference"/>
    <w:basedOn w:val="DefaultParagraphFont"/>
    <w:uiPriority w:val="99"/>
    <w:semiHidden/>
    <w:unhideWhenUsed/>
    <w:rsid w:val="00884590"/>
    <w:rPr>
      <w:sz w:val="16"/>
      <w:szCs w:val="16"/>
    </w:rPr>
  </w:style>
  <w:style w:type="paragraph" w:styleId="CommentText">
    <w:name w:val="annotation text"/>
    <w:basedOn w:val="Normal"/>
    <w:link w:val="CommentTextChar"/>
    <w:uiPriority w:val="99"/>
    <w:unhideWhenUsed/>
    <w:rsid w:val="00884590"/>
    <w:rPr>
      <w:sz w:val="20"/>
      <w:szCs w:val="20"/>
    </w:rPr>
  </w:style>
  <w:style w:type="character" w:customStyle="1" w:styleId="CommentTextChar">
    <w:name w:val="Comment Text Char"/>
    <w:basedOn w:val="DefaultParagraphFont"/>
    <w:link w:val="CommentText"/>
    <w:uiPriority w:val="99"/>
    <w:rsid w:val="00884590"/>
    <w:rPr>
      <w:kern w:val="0"/>
      <w:sz w:val="20"/>
      <w:szCs w:val="20"/>
      <w:lang w:val="en-US" w:bidi="he-IL"/>
      <w14:ligatures w14:val="none"/>
    </w:rPr>
  </w:style>
  <w:style w:type="paragraph" w:styleId="CommentSubject">
    <w:name w:val="annotation subject"/>
    <w:basedOn w:val="CommentText"/>
    <w:next w:val="CommentText"/>
    <w:link w:val="CommentSubjectChar"/>
    <w:uiPriority w:val="99"/>
    <w:semiHidden/>
    <w:unhideWhenUsed/>
    <w:rsid w:val="00884590"/>
    <w:rPr>
      <w:b/>
      <w:bCs/>
    </w:rPr>
  </w:style>
  <w:style w:type="character" w:customStyle="1" w:styleId="CommentSubjectChar">
    <w:name w:val="Comment Subject Char"/>
    <w:basedOn w:val="CommentTextChar"/>
    <w:link w:val="CommentSubject"/>
    <w:uiPriority w:val="99"/>
    <w:semiHidden/>
    <w:rsid w:val="00884590"/>
    <w:rPr>
      <w:b/>
      <w:bCs/>
      <w:kern w:val="0"/>
      <w:sz w:val="20"/>
      <w:szCs w:val="20"/>
      <w:lang w:val="en-US" w:bidi="he-IL"/>
      <w14:ligatures w14:val="none"/>
    </w:rPr>
  </w:style>
  <w:style w:type="paragraph" w:styleId="NormalWeb">
    <w:name w:val="Normal (Web)"/>
    <w:basedOn w:val="Normal"/>
    <w:uiPriority w:val="99"/>
    <w:unhideWhenUsed/>
    <w:rsid w:val="007C1BE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0606">
      <w:bodyDiv w:val="1"/>
      <w:marLeft w:val="0"/>
      <w:marRight w:val="0"/>
      <w:marTop w:val="0"/>
      <w:marBottom w:val="0"/>
      <w:divBdr>
        <w:top w:val="none" w:sz="0" w:space="0" w:color="auto"/>
        <w:left w:val="none" w:sz="0" w:space="0" w:color="auto"/>
        <w:bottom w:val="none" w:sz="0" w:space="0" w:color="auto"/>
        <w:right w:val="none" w:sz="0" w:space="0" w:color="auto"/>
      </w:divBdr>
    </w:div>
    <w:div w:id="12734609">
      <w:bodyDiv w:val="1"/>
      <w:marLeft w:val="0"/>
      <w:marRight w:val="0"/>
      <w:marTop w:val="0"/>
      <w:marBottom w:val="0"/>
      <w:divBdr>
        <w:top w:val="none" w:sz="0" w:space="0" w:color="auto"/>
        <w:left w:val="none" w:sz="0" w:space="0" w:color="auto"/>
        <w:bottom w:val="none" w:sz="0" w:space="0" w:color="auto"/>
        <w:right w:val="none" w:sz="0" w:space="0" w:color="auto"/>
      </w:divBdr>
    </w:div>
    <w:div w:id="77869671">
      <w:bodyDiv w:val="1"/>
      <w:marLeft w:val="0"/>
      <w:marRight w:val="0"/>
      <w:marTop w:val="0"/>
      <w:marBottom w:val="0"/>
      <w:divBdr>
        <w:top w:val="none" w:sz="0" w:space="0" w:color="auto"/>
        <w:left w:val="none" w:sz="0" w:space="0" w:color="auto"/>
        <w:bottom w:val="none" w:sz="0" w:space="0" w:color="auto"/>
        <w:right w:val="none" w:sz="0" w:space="0" w:color="auto"/>
      </w:divBdr>
    </w:div>
    <w:div w:id="138810536">
      <w:bodyDiv w:val="1"/>
      <w:marLeft w:val="0"/>
      <w:marRight w:val="0"/>
      <w:marTop w:val="0"/>
      <w:marBottom w:val="0"/>
      <w:divBdr>
        <w:top w:val="none" w:sz="0" w:space="0" w:color="auto"/>
        <w:left w:val="none" w:sz="0" w:space="0" w:color="auto"/>
        <w:bottom w:val="none" w:sz="0" w:space="0" w:color="auto"/>
        <w:right w:val="none" w:sz="0" w:space="0" w:color="auto"/>
      </w:divBdr>
    </w:div>
    <w:div w:id="241455714">
      <w:bodyDiv w:val="1"/>
      <w:marLeft w:val="0"/>
      <w:marRight w:val="0"/>
      <w:marTop w:val="0"/>
      <w:marBottom w:val="0"/>
      <w:divBdr>
        <w:top w:val="none" w:sz="0" w:space="0" w:color="auto"/>
        <w:left w:val="none" w:sz="0" w:space="0" w:color="auto"/>
        <w:bottom w:val="none" w:sz="0" w:space="0" w:color="auto"/>
        <w:right w:val="none" w:sz="0" w:space="0" w:color="auto"/>
      </w:divBdr>
    </w:div>
    <w:div w:id="291835228">
      <w:bodyDiv w:val="1"/>
      <w:marLeft w:val="0"/>
      <w:marRight w:val="0"/>
      <w:marTop w:val="0"/>
      <w:marBottom w:val="0"/>
      <w:divBdr>
        <w:top w:val="none" w:sz="0" w:space="0" w:color="auto"/>
        <w:left w:val="none" w:sz="0" w:space="0" w:color="auto"/>
        <w:bottom w:val="none" w:sz="0" w:space="0" w:color="auto"/>
        <w:right w:val="none" w:sz="0" w:space="0" w:color="auto"/>
      </w:divBdr>
    </w:div>
    <w:div w:id="382140876">
      <w:bodyDiv w:val="1"/>
      <w:marLeft w:val="0"/>
      <w:marRight w:val="0"/>
      <w:marTop w:val="0"/>
      <w:marBottom w:val="0"/>
      <w:divBdr>
        <w:top w:val="none" w:sz="0" w:space="0" w:color="auto"/>
        <w:left w:val="none" w:sz="0" w:space="0" w:color="auto"/>
        <w:bottom w:val="none" w:sz="0" w:space="0" w:color="auto"/>
        <w:right w:val="none" w:sz="0" w:space="0" w:color="auto"/>
      </w:divBdr>
    </w:div>
    <w:div w:id="463425698">
      <w:bodyDiv w:val="1"/>
      <w:marLeft w:val="0"/>
      <w:marRight w:val="0"/>
      <w:marTop w:val="0"/>
      <w:marBottom w:val="0"/>
      <w:divBdr>
        <w:top w:val="none" w:sz="0" w:space="0" w:color="auto"/>
        <w:left w:val="none" w:sz="0" w:space="0" w:color="auto"/>
        <w:bottom w:val="none" w:sz="0" w:space="0" w:color="auto"/>
        <w:right w:val="none" w:sz="0" w:space="0" w:color="auto"/>
      </w:divBdr>
    </w:div>
    <w:div w:id="484125538">
      <w:bodyDiv w:val="1"/>
      <w:marLeft w:val="0"/>
      <w:marRight w:val="0"/>
      <w:marTop w:val="0"/>
      <w:marBottom w:val="0"/>
      <w:divBdr>
        <w:top w:val="none" w:sz="0" w:space="0" w:color="auto"/>
        <w:left w:val="none" w:sz="0" w:space="0" w:color="auto"/>
        <w:bottom w:val="none" w:sz="0" w:space="0" w:color="auto"/>
        <w:right w:val="none" w:sz="0" w:space="0" w:color="auto"/>
      </w:divBdr>
    </w:div>
    <w:div w:id="622227925">
      <w:bodyDiv w:val="1"/>
      <w:marLeft w:val="0"/>
      <w:marRight w:val="0"/>
      <w:marTop w:val="0"/>
      <w:marBottom w:val="0"/>
      <w:divBdr>
        <w:top w:val="none" w:sz="0" w:space="0" w:color="auto"/>
        <w:left w:val="none" w:sz="0" w:space="0" w:color="auto"/>
        <w:bottom w:val="none" w:sz="0" w:space="0" w:color="auto"/>
        <w:right w:val="none" w:sz="0" w:space="0" w:color="auto"/>
      </w:divBdr>
    </w:div>
    <w:div w:id="642583788">
      <w:bodyDiv w:val="1"/>
      <w:marLeft w:val="0"/>
      <w:marRight w:val="0"/>
      <w:marTop w:val="0"/>
      <w:marBottom w:val="0"/>
      <w:divBdr>
        <w:top w:val="none" w:sz="0" w:space="0" w:color="auto"/>
        <w:left w:val="none" w:sz="0" w:space="0" w:color="auto"/>
        <w:bottom w:val="none" w:sz="0" w:space="0" w:color="auto"/>
        <w:right w:val="none" w:sz="0" w:space="0" w:color="auto"/>
      </w:divBdr>
    </w:div>
    <w:div w:id="710803793">
      <w:bodyDiv w:val="1"/>
      <w:marLeft w:val="0"/>
      <w:marRight w:val="0"/>
      <w:marTop w:val="0"/>
      <w:marBottom w:val="0"/>
      <w:divBdr>
        <w:top w:val="none" w:sz="0" w:space="0" w:color="auto"/>
        <w:left w:val="none" w:sz="0" w:space="0" w:color="auto"/>
        <w:bottom w:val="none" w:sz="0" w:space="0" w:color="auto"/>
        <w:right w:val="none" w:sz="0" w:space="0" w:color="auto"/>
      </w:divBdr>
    </w:div>
    <w:div w:id="735199966">
      <w:bodyDiv w:val="1"/>
      <w:marLeft w:val="0"/>
      <w:marRight w:val="0"/>
      <w:marTop w:val="0"/>
      <w:marBottom w:val="0"/>
      <w:divBdr>
        <w:top w:val="none" w:sz="0" w:space="0" w:color="auto"/>
        <w:left w:val="none" w:sz="0" w:space="0" w:color="auto"/>
        <w:bottom w:val="none" w:sz="0" w:space="0" w:color="auto"/>
        <w:right w:val="none" w:sz="0" w:space="0" w:color="auto"/>
      </w:divBdr>
    </w:div>
    <w:div w:id="823862610">
      <w:bodyDiv w:val="1"/>
      <w:marLeft w:val="0"/>
      <w:marRight w:val="0"/>
      <w:marTop w:val="0"/>
      <w:marBottom w:val="0"/>
      <w:divBdr>
        <w:top w:val="none" w:sz="0" w:space="0" w:color="auto"/>
        <w:left w:val="none" w:sz="0" w:space="0" w:color="auto"/>
        <w:bottom w:val="none" w:sz="0" w:space="0" w:color="auto"/>
        <w:right w:val="none" w:sz="0" w:space="0" w:color="auto"/>
      </w:divBdr>
    </w:div>
    <w:div w:id="866455142">
      <w:bodyDiv w:val="1"/>
      <w:marLeft w:val="0"/>
      <w:marRight w:val="0"/>
      <w:marTop w:val="0"/>
      <w:marBottom w:val="0"/>
      <w:divBdr>
        <w:top w:val="none" w:sz="0" w:space="0" w:color="auto"/>
        <w:left w:val="none" w:sz="0" w:space="0" w:color="auto"/>
        <w:bottom w:val="none" w:sz="0" w:space="0" w:color="auto"/>
        <w:right w:val="none" w:sz="0" w:space="0" w:color="auto"/>
      </w:divBdr>
    </w:div>
    <w:div w:id="882324226">
      <w:bodyDiv w:val="1"/>
      <w:marLeft w:val="0"/>
      <w:marRight w:val="0"/>
      <w:marTop w:val="0"/>
      <w:marBottom w:val="0"/>
      <w:divBdr>
        <w:top w:val="none" w:sz="0" w:space="0" w:color="auto"/>
        <w:left w:val="none" w:sz="0" w:space="0" w:color="auto"/>
        <w:bottom w:val="none" w:sz="0" w:space="0" w:color="auto"/>
        <w:right w:val="none" w:sz="0" w:space="0" w:color="auto"/>
      </w:divBdr>
    </w:div>
    <w:div w:id="988706735">
      <w:bodyDiv w:val="1"/>
      <w:marLeft w:val="0"/>
      <w:marRight w:val="0"/>
      <w:marTop w:val="0"/>
      <w:marBottom w:val="0"/>
      <w:divBdr>
        <w:top w:val="none" w:sz="0" w:space="0" w:color="auto"/>
        <w:left w:val="none" w:sz="0" w:space="0" w:color="auto"/>
        <w:bottom w:val="none" w:sz="0" w:space="0" w:color="auto"/>
        <w:right w:val="none" w:sz="0" w:space="0" w:color="auto"/>
      </w:divBdr>
    </w:div>
    <w:div w:id="1034889906">
      <w:bodyDiv w:val="1"/>
      <w:marLeft w:val="0"/>
      <w:marRight w:val="0"/>
      <w:marTop w:val="0"/>
      <w:marBottom w:val="0"/>
      <w:divBdr>
        <w:top w:val="none" w:sz="0" w:space="0" w:color="auto"/>
        <w:left w:val="none" w:sz="0" w:space="0" w:color="auto"/>
        <w:bottom w:val="none" w:sz="0" w:space="0" w:color="auto"/>
        <w:right w:val="none" w:sz="0" w:space="0" w:color="auto"/>
      </w:divBdr>
    </w:div>
    <w:div w:id="1063212392">
      <w:bodyDiv w:val="1"/>
      <w:marLeft w:val="0"/>
      <w:marRight w:val="0"/>
      <w:marTop w:val="0"/>
      <w:marBottom w:val="0"/>
      <w:divBdr>
        <w:top w:val="none" w:sz="0" w:space="0" w:color="auto"/>
        <w:left w:val="none" w:sz="0" w:space="0" w:color="auto"/>
        <w:bottom w:val="none" w:sz="0" w:space="0" w:color="auto"/>
        <w:right w:val="none" w:sz="0" w:space="0" w:color="auto"/>
      </w:divBdr>
    </w:div>
    <w:div w:id="1115829144">
      <w:bodyDiv w:val="1"/>
      <w:marLeft w:val="0"/>
      <w:marRight w:val="0"/>
      <w:marTop w:val="0"/>
      <w:marBottom w:val="0"/>
      <w:divBdr>
        <w:top w:val="none" w:sz="0" w:space="0" w:color="auto"/>
        <w:left w:val="none" w:sz="0" w:space="0" w:color="auto"/>
        <w:bottom w:val="none" w:sz="0" w:space="0" w:color="auto"/>
        <w:right w:val="none" w:sz="0" w:space="0" w:color="auto"/>
      </w:divBdr>
    </w:div>
    <w:div w:id="1230842212">
      <w:bodyDiv w:val="1"/>
      <w:marLeft w:val="0"/>
      <w:marRight w:val="0"/>
      <w:marTop w:val="0"/>
      <w:marBottom w:val="0"/>
      <w:divBdr>
        <w:top w:val="none" w:sz="0" w:space="0" w:color="auto"/>
        <w:left w:val="none" w:sz="0" w:space="0" w:color="auto"/>
        <w:bottom w:val="none" w:sz="0" w:space="0" w:color="auto"/>
        <w:right w:val="none" w:sz="0" w:space="0" w:color="auto"/>
      </w:divBdr>
    </w:div>
    <w:div w:id="1241333500">
      <w:bodyDiv w:val="1"/>
      <w:marLeft w:val="0"/>
      <w:marRight w:val="0"/>
      <w:marTop w:val="0"/>
      <w:marBottom w:val="0"/>
      <w:divBdr>
        <w:top w:val="none" w:sz="0" w:space="0" w:color="auto"/>
        <w:left w:val="none" w:sz="0" w:space="0" w:color="auto"/>
        <w:bottom w:val="none" w:sz="0" w:space="0" w:color="auto"/>
        <w:right w:val="none" w:sz="0" w:space="0" w:color="auto"/>
      </w:divBdr>
    </w:div>
    <w:div w:id="1411148646">
      <w:bodyDiv w:val="1"/>
      <w:marLeft w:val="0"/>
      <w:marRight w:val="0"/>
      <w:marTop w:val="0"/>
      <w:marBottom w:val="0"/>
      <w:divBdr>
        <w:top w:val="none" w:sz="0" w:space="0" w:color="auto"/>
        <w:left w:val="none" w:sz="0" w:space="0" w:color="auto"/>
        <w:bottom w:val="none" w:sz="0" w:space="0" w:color="auto"/>
        <w:right w:val="none" w:sz="0" w:space="0" w:color="auto"/>
      </w:divBdr>
    </w:div>
    <w:div w:id="1464957677">
      <w:bodyDiv w:val="1"/>
      <w:marLeft w:val="0"/>
      <w:marRight w:val="0"/>
      <w:marTop w:val="0"/>
      <w:marBottom w:val="0"/>
      <w:divBdr>
        <w:top w:val="none" w:sz="0" w:space="0" w:color="auto"/>
        <w:left w:val="none" w:sz="0" w:space="0" w:color="auto"/>
        <w:bottom w:val="none" w:sz="0" w:space="0" w:color="auto"/>
        <w:right w:val="none" w:sz="0" w:space="0" w:color="auto"/>
      </w:divBdr>
    </w:div>
    <w:div w:id="1481118962">
      <w:bodyDiv w:val="1"/>
      <w:marLeft w:val="0"/>
      <w:marRight w:val="0"/>
      <w:marTop w:val="0"/>
      <w:marBottom w:val="0"/>
      <w:divBdr>
        <w:top w:val="none" w:sz="0" w:space="0" w:color="auto"/>
        <w:left w:val="none" w:sz="0" w:space="0" w:color="auto"/>
        <w:bottom w:val="none" w:sz="0" w:space="0" w:color="auto"/>
        <w:right w:val="none" w:sz="0" w:space="0" w:color="auto"/>
      </w:divBdr>
    </w:div>
    <w:div w:id="1584606003">
      <w:bodyDiv w:val="1"/>
      <w:marLeft w:val="0"/>
      <w:marRight w:val="0"/>
      <w:marTop w:val="0"/>
      <w:marBottom w:val="0"/>
      <w:divBdr>
        <w:top w:val="none" w:sz="0" w:space="0" w:color="auto"/>
        <w:left w:val="none" w:sz="0" w:space="0" w:color="auto"/>
        <w:bottom w:val="none" w:sz="0" w:space="0" w:color="auto"/>
        <w:right w:val="none" w:sz="0" w:space="0" w:color="auto"/>
      </w:divBdr>
    </w:div>
    <w:div w:id="1647469733">
      <w:bodyDiv w:val="1"/>
      <w:marLeft w:val="0"/>
      <w:marRight w:val="0"/>
      <w:marTop w:val="0"/>
      <w:marBottom w:val="0"/>
      <w:divBdr>
        <w:top w:val="none" w:sz="0" w:space="0" w:color="auto"/>
        <w:left w:val="none" w:sz="0" w:space="0" w:color="auto"/>
        <w:bottom w:val="none" w:sz="0" w:space="0" w:color="auto"/>
        <w:right w:val="none" w:sz="0" w:space="0" w:color="auto"/>
      </w:divBdr>
    </w:div>
    <w:div w:id="1663191866">
      <w:bodyDiv w:val="1"/>
      <w:marLeft w:val="0"/>
      <w:marRight w:val="0"/>
      <w:marTop w:val="0"/>
      <w:marBottom w:val="0"/>
      <w:divBdr>
        <w:top w:val="none" w:sz="0" w:space="0" w:color="auto"/>
        <w:left w:val="none" w:sz="0" w:space="0" w:color="auto"/>
        <w:bottom w:val="none" w:sz="0" w:space="0" w:color="auto"/>
        <w:right w:val="none" w:sz="0" w:space="0" w:color="auto"/>
      </w:divBdr>
    </w:div>
    <w:div w:id="1730573095">
      <w:bodyDiv w:val="1"/>
      <w:marLeft w:val="0"/>
      <w:marRight w:val="0"/>
      <w:marTop w:val="0"/>
      <w:marBottom w:val="0"/>
      <w:divBdr>
        <w:top w:val="none" w:sz="0" w:space="0" w:color="auto"/>
        <w:left w:val="none" w:sz="0" w:space="0" w:color="auto"/>
        <w:bottom w:val="none" w:sz="0" w:space="0" w:color="auto"/>
        <w:right w:val="none" w:sz="0" w:space="0" w:color="auto"/>
      </w:divBdr>
    </w:div>
    <w:div w:id="1884246181">
      <w:bodyDiv w:val="1"/>
      <w:marLeft w:val="0"/>
      <w:marRight w:val="0"/>
      <w:marTop w:val="0"/>
      <w:marBottom w:val="0"/>
      <w:divBdr>
        <w:top w:val="none" w:sz="0" w:space="0" w:color="auto"/>
        <w:left w:val="none" w:sz="0" w:space="0" w:color="auto"/>
        <w:bottom w:val="none" w:sz="0" w:space="0" w:color="auto"/>
        <w:right w:val="none" w:sz="0" w:space="0" w:color="auto"/>
      </w:divBdr>
    </w:div>
    <w:div w:id="1938058288">
      <w:bodyDiv w:val="1"/>
      <w:marLeft w:val="0"/>
      <w:marRight w:val="0"/>
      <w:marTop w:val="0"/>
      <w:marBottom w:val="0"/>
      <w:divBdr>
        <w:top w:val="none" w:sz="0" w:space="0" w:color="auto"/>
        <w:left w:val="none" w:sz="0" w:space="0" w:color="auto"/>
        <w:bottom w:val="none" w:sz="0" w:space="0" w:color="auto"/>
        <w:right w:val="none" w:sz="0" w:space="0" w:color="auto"/>
      </w:divBdr>
    </w:div>
    <w:div w:id="1941722037">
      <w:bodyDiv w:val="1"/>
      <w:marLeft w:val="0"/>
      <w:marRight w:val="0"/>
      <w:marTop w:val="0"/>
      <w:marBottom w:val="0"/>
      <w:divBdr>
        <w:top w:val="none" w:sz="0" w:space="0" w:color="auto"/>
        <w:left w:val="none" w:sz="0" w:space="0" w:color="auto"/>
        <w:bottom w:val="none" w:sz="0" w:space="0" w:color="auto"/>
        <w:right w:val="none" w:sz="0" w:space="0" w:color="auto"/>
      </w:divBdr>
    </w:div>
    <w:div w:id="1957911221">
      <w:bodyDiv w:val="1"/>
      <w:marLeft w:val="0"/>
      <w:marRight w:val="0"/>
      <w:marTop w:val="0"/>
      <w:marBottom w:val="0"/>
      <w:divBdr>
        <w:top w:val="none" w:sz="0" w:space="0" w:color="auto"/>
        <w:left w:val="none" w:sz="0" w:space="0" w:color="auto"/>
        <w:bottom w:val="none" w:sz="0" w:space="0" w:color="auto"/>
        <w:right w:val="none" w:sz="0" w:space="0" w:color="auto"/>
      </w:divBdr>
    </w:div>
    <w:div w:id="2065593655">
      <w:bodyDiv w:val="1"/>
      <w:marLeft w:val="0"/>
      <w:marRight w:val="0"/>
      <w:marTop w:val="0"/>
      <w:marBottom w:val="0"/>
      <w:divBdr>
        <w:top w:val="none" w:sz="0" w:space="0" w:color="auto"/>
        <w:left w:val="none" w:sz="0" w:space="0" w:color="auto"/>
        <w:bottom w:val="none" w:sz="0" w:space="0" w:color="auto"/>
        <w:right w:val="none" w:sz="0" w:space="0" w:color="auto"/>
      </w:divBdr>
    </w:div>
    <w:div w:id="21188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7D698A8-2FBB-9F48-B0A8-AB3FC07B3D69}">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3F20D-28CC-4438-9540-FDDBB162E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1506</Words>
  <Characters>7906</Characters>
  <Application>Microsoft Office Word</Application>
  <DocSecurity>0</DocSecurity>
  <Lines>136</Lines>
  <Paragraphs>52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Dorit Naot</dc:creator>
  <cp:keywords/>
  <dc:description/>
  <cp:lastModifiedBy>DN</cp:lastModifiedBy>
  <cp:revision>3</cp:revision>
  <dcterms:created xsi:type="dcterms:W3CDTF">2024-08-14T08:25:00Z</dcterms:created>
  <dcterms:modified xsi:type="dcterms:W3CDTF">2024-08-14T08:41:00Z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0d6512ca-662b-4773-99d0-45013832d923</vt:lpwstr>
  </property>
  <property fmtid="{D5CDD505-2E9C-101B-9397-08002B2CF9AE}" pid="3" name="grammarly_documentId">
    <vt:lpwstr>documentId_2816</vt:lpwstr>
  </property>
  <property fmtid="{D5CDD505-2E9C-101B-9397-08002B2CF9AE}" pid="4" name="grammarly_documentContext">
    <vt:lpwstr>{"goals":[],"domain":"general","emotions":[],"dialect":"american"}</vt:lpwstr>
  </property>
</Properties>
</file>