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6AB1" w14:textId="77777777" w:rsidR="003D2033" w:rsidRPr="00F63A2C" w:rsidRDefault="003D2033" w:rsidP="00D7465E">
      <w:pPr>
        <w:shd w:val="clear" w:color="auto" w:fill="9CC2E5" w:themeFill="accent1" w:themeFillTint="99"/>
        <w:bidi w:val="0"/>
        <w:spacing w:line="360" w:lineRule="auto"/>
        <w:jc w:val="both"/>
        <w:rPr>
          <w:rFonts w:cstheme="minorHAnsi"/>
          <w:b/>
          <w:bCs/>
          <w:sz w:val="28"/>
          <w:szCs w:val="28"/>
          <w:rtl/>
        </w:rPr>
      </w:pPr>
      <w:r w:rsidRPr="00F63A2C">
        <w:rPr>
          <w:rFonts w:cstheme="minorHAnsi"/>
          <w:b/>
          <w:bCs/>
          <w:sz w:val="28"/>
          <w:szCs w:val="28"/>
        </w:rPr>
        <w:t>Evaluation Indicators within the Primary Logic Model for Evaluating the Urban95 Program in Tel Aviv-</w:t>
      </w:r>
      <w:r w:rsidR="00187113" w:rsidRPr="00F63A2C">
        <w:rPr>
          <w:rFonts w:cstheme="minorHAnsi"/>
          <w:b/>
          <w:bCs/>
          <w:sz w:val="28"/>
          <w:szCs w:val="28"/>
        </w:rPr>
        <w:t>Jaffa</w:t>
      </w:r>
      <w:r w:rsidRPr="00F63A2C">
        <w:rPr>
          <w:rFonts w:cstheme="minorHAnsi"/>
          <w:b/>
          <w:bCs/>
          <w:sz w:val="28"/>
          <w:szCs w:val="28"/>
        </w:rPr>
        <w:t xml:space="preserve"> – Phase 3</w:t>
      </w:r>
    </w:p>
    <w:p w14:paraId="6D3EC178" w14:textId="77777777" w:rsidR="003D2033" w:rsidRPr="00B156DA" w:rsidRDefault="003D2033" w:rsidP="00B156DA">
      <w:pPr>
        <w:bidi w:val="0"/>
        <w:spacing w:line="360" w:lineRule="auto"/>
        <w:jc w:val="both"/>
        <w:rPr>
          <w:rFonts w:cstheme="minorHAnsi"/>
          <w:b/>
          <w:bCs/>
          <w:sz w:val="24"/>
          <w:szCs w:val="24"/>
        </w:rPr>
      </w:pPr>
      <w:r w:rsidRPr="00F63A2C">
        <w:rPr>
          <w:rFonts w:cstheme="minorHAnsi"/>
          <w:b/>
          <w:bCs/>
          <w:sz w:val="24"/>
          <w:szCs w:val="24"/>
        </w:rPr>
        <w:t xml:space="preserve">The evaluation indicators for this phase are </w:t>
      </w:r>
      <w:r w:rsidR="00B156DA" w:rsidRPr="00B156DA">
        <w:rPr>
          <w:rFonts w:cstheme="minorHAnsi"/>
          <w:b/>
          <w:bCs/>
          <w:sz w:val="24"/>
          <w:szCs w:val="24"/>
        </w:rPr>
        <w:t>separated into short- and mid-term outcome indicators.</w:t>
      </w:r>
    </w:p>
    <w:p w14:paraId="1B910923" w14:textId="77777777" w:rsidR="00B156DA" w:rsidRPr="00F63A2C" w:rsidRDefault="00B156DA" w:rsidP="00B156DA">
      <w:pPr>
        <w:bidi w:val="0"/>
        <w:spacing w:line="360" w:lineRule="auto"/>
        <w:jc w:val="both"/>
        <w:rPr>
          <w:rFonts w:cstheme="minorHAnsi"/>
          <w:b/>
          <w:bCs/>
          <w:sz w:val="24"/>
          <w:szCs w:val="24"/>
        </w:rPr>
      </w:pPr>
      <w:r w:rsidRPr="00B156DA">
        <w:rPr>
          <w:rFonts w:cstheme="minorHAnsi"/>
          <w:sz w:val="24"/>
          <w:szCs w:val="24"/>
        </w:rPr>
        <w:t>Output indicators are regularly collected and measured by the Urban95 team at the Tel Aviv-Jaffa Municipality and are not included in the evaluation plan.</w:t>
      </w:r>
    </w:p>
    <w:p w14:paraId="261856D0" w14:textId="77777777" w:rsidR="00040644" w:rsidRPr="00D7465E" w:rsidRDefault="00040644" w:rsidP="00D7465E">
      <w:pPr>
        <w:shd w:val="clear" w:color="auto" w:fill="DEEAF6" w:themeFill="accent1" w:themeFillTint="33"/>
        <w:bidi w:val="0"/>
        <w:spacing w:line="360" w:lineRule="auto"/>
        <w:jc w:val="both"/>
        <w:rPr>
          <w:rFonts w:cstheme="minorHAnsi"/>
          <w:b/>
          <w:bCs/>
          <w:sz w:val="24"/>
          <w:szCs w:val="24"/>
        </w:rPr>
      </w:pPr>
      <w:r w:rsidRPr="00D7465E">
        <w:rPr>
          <w:rFonts w:cstheme="minorHAnsi"/>
          <w:b/>
          <w:bCs/>
          <w:sz w:val="24"/>
          <w:szCs w:val="24"/>
        </w:rPr>
        <w:t xml:space="preserve">Evaluation </w:t>
      </w:r>
      <w:r w:rsidR="00D7465E">
        <w:rPr>
          <w:rFonts w:cstheme="minorHAnsi"/>
          <w:b/>
          <w:bCs/>
          <w:sz w:val="24"/>
          <w:szCs w:val="24"/>
        </w:rPr>
        <w:t xml:space="preserve">Indicators among the Target Audience: </w:t>
      </w:r>
      <w:r w:rsidR="00A6452C" w:rsidRPr="00D7465E">
        <w:rPr>
          <w:rFonts w:cstheme="minorHAnsi"/>
          <w:b/>
          <w:bCs/>
          <w:sz w:val="24"/>
          <w:szCs w:val="24"/>
        </w:rPr>
        <w:t>Municipal</w:t>
      </w:r>
      <w:r w:rsidRPr="00D7465E">
        <w:rPr>
          <w:rFonts w:cstheme="minorHAnsi"/>
          <w:b/>
          <w:bCs/>
          <w:sz w:val="24"/>
          <w:szCs w:val="24"/>
        </w:rPr>
        <w:t xml:space="preserve"> </w:t>
      </w:r>
      <w:r w:rsidR="00D7465E">
        <w:rPr>
          <w:rFonts w:cstheme="minorHAnsi"/>
          <w:b/>
          <w:bCs/>
          <w:sz w:val="24"/>
          <w:szCs w:val="24"/>
        </w:rPr>
        <w:t>Officials</w:t>
      </w:r>
      <w:r w:rsidR="00282662" w:rsidRPr="00D7465E">
        <w:rPr>
          <w:rFonts w:cstheme="minorHAnsi"/>
          <w:b/>
          <w:bCs/>
          <w:sz w:val="24"/>
          <w:szCs w:val="24"/>
        </w:rPr>
        <w:t xml:space="preserve"> </w:t>
      </w:r>
      <w:r w:rsidRPr="00D7465E">
        <w:rPr>
          <w:rFonts w:cstheme="minorHAnsi"/>
          <w:b/>
          <w:bCs/>
          <w:sz w:val="24"/>
          <w:szCs w:val="24"/>
        </w:rPr>
        <w:t xml:space="preserve">and </w:t>
      </w:r>
      <w:r w:rsidR="00A6452C" w:rsidRPr="00D7465E">
        <w:rPr>
          <w:rFonts w:cstheme="minorHAnsi"/>
          <w:b/>
          <w:bCs/>
          <w:sz w:val="24"/>
          <w:szCs w:val="24"/>
        </w:rPr>
        <w:t>Fieldwork Professionals</w:t>
      </w:r>
    </w:p>
    <w:p w14:paraId="0EC72DE7" w14:textId="77777777" w:rsidR="00040644" w:rsidRPr="00F63A2C" w:rsidRDefault="00040644" w:rsidP="004B4E80">
      <w:pPr>
        <w:bidi w:val="0"/>
        <w:spacing w:line="360" w:lineRule="auto"/>
        <w:jc w:val="both"/>
        <w:rPr>
          <w:rFonts w:cstheme="minorHAnsi"/>
          <w:b/>
          <w:bCs/>
          <w:sz w:val="24"/>
          <w:szCs w:val="24"/>
        </w:rPr>
      </w:pPr>
      <w:r w:rsidRPr="00F63A2C">
        <w:rPr>
          <w:rFonts w:cstheme="minorHAnsi"/>
          <w:b/>
          <w:bCs/>
          <w:i/>
          <w:iCs/>
          <w:sz w:val="24"/>
          <w:szCs w:val="24"/>
        </w:rPr>
        <w:t>Output Indicators</w:t>
      </w:r>
      <w:r w:rsidRPr="00F63A2C">
        <w:rPr>
          <w:rFonts w:cstheme="minorHAnsi"/>
          <w:b/>
          <w:bCs/>
          <w:i/>
          <w:iCs/>
          <w:sz w:val="24"/>
          <w:szCs w:val="24"/>
          <w:rtl/>
        </w:rPr>
        <w:t>:</w:t>
      </w:r>
    </w:p>
    <w:p w14:paraId="0A389D36" w14:textId="37E29192" w:rsidR="00040644" w:rsidRPr="00F63A2C" w:rsidRDefault="00040644" w:rsidP="003C0412">
      <w:pPr>
        <w:bidi w:val="0"/>
        <w:spacing w:line="360" w:lineRule="auto"/>
        <w:jc w:val="both"/>
        <w:rPr>
          <w:rFonts w:cstheme="minorHAnsi"/>
          <w:sz w:val="24"/>
          <w:szCs w:val="24"/>
        </w:rPr>
      </w:pPr>
      <w:r w:rsidRPr="00F63A2C">
        <w:rPr>
          <w:rFonts w:cstheme="minorHAnsi"/>
          <w:sz w:val="24"/>
          <w:szCs w:val="24"/>
          <w:u w:val="single"/>
        </w:rPr>
        <w:t xml:space="preserve">The Urban95 team </w:t>
      </w:r>
      <w:r w:rsidR="00D7465E">
        <w:rPr>
          <w:rFonts w:cstheme="minorHAnsi"/>
          <w:sz w:val="24"/>
          <w:szCs w:val="24"/>
          <w:u w:val="single"/>
        </w:rPr>
        <w:t>is involved in decision-making on early childhood issues</w:t>
      </w:r>
      <w:r w:rsidRPr="00F63A2C">
        <w:rPr>
          <w:rFonts w:cstheme="minorHAnsi"/>
          <w:sz w:val="24"/>
          <w:szCs w:val="24"/>
        </w:rPr>
        <w:t xml:space="preserve"> –</w:t>
      </w:r>
      <w:r w:rsidR="003C0412">
        <w:rPr>
          <w:rFonts w:cstheme="minorHAnsi"/>
          <w:sz w:val="24"/>
          <w:szCs w:val="24"/>
        </w:rPr>
        <w:t xml:space="preserve"> I</w:t>
      </w:r>
      <w:r w:rsidRPr="00F63A2C">
        <w:rPr>
          <w:rFonts w:cstheme="minorHAnsi"/>
          <w:sz w:val="24"/>
          <w:szCs w:val="24"/>
        </w:rPr>
        <w:t xml:space="preserve">ncrease in the number of projects, discussions, and municipal processes related to early childhood in which the Urban95 team is invited to participate </w:t>
      </w:r>
      <w:r w:rsidR="00DF7987">
        <w:rPr>
          <w:rFonts w:cstheme="minorHAnsi"/>
          <w:sz w:val="24"/>
          <w:szCs w:val="24"/>
        </w:rPr>
        <w:t>in</w:t>
      </w:r>
      <w:r w:rsidRPr="00F63A2C">
        <w:rPr>
          <w:rFonts w:cstheme="minorHAnsi"/>
          <w:sz w:val="24"/>
          <w:szCs w:val="24"/>
        </w:rPr>
        <w:t xml:space="preserve"> </w:t>
      </w:r>
      <w:r w:rsidR="00DF7987">
        <w:rPr>
          <w:rFonts w:cstheme="minorHAnsi"/>
          <w:sz w:val="24"/>
          <w:szCs w:val="24"/>
        </w:rPr>
        <w:t>incorporating</w:t>
      </w:r>
      <w:r w:rsidRPr="00F63A2C">
        <w:rPr>
          <w:rFonts w:cstheme="minorHAnsi"/>
          <w:sz w:val="24"/>
          <w:szCs w:val="24"/>
        </w:rPr>
        <w:t xml:space="preserve"> the early childhood perspective in decision-making</w:t>
      </w:r>
      <w:r w:rsidRPr="00F63A2C">
        <w:rPr>
          <w:rFonts w:cstheme="minorHAnsi"/>
          <w:sz w:val="24"/>
          <w:szCs w:val="24"/>
          <w:rtl/>
        </w:rPr>
        <w:t>.</w:t>
      </w:r>
    </w:p>
    <w:p w14:paraId="38F3CD20" w14:textId="3805A969" w:rsidR="00040644" w:rsidRPr="004D1FDF" w:rsidRDefault="00E5218D" w:rsidP="006E72CB">
      <w:pPr>
        <w:bidi w:val="0"/>
        <w:spacing w:line="360" w:lineRule="auto"/>
        <w:jc w:val="both"/>
        <w:rPr>
          <w:rFonts w:cstheme="minorHAnsi"/>
          <w:sz w:val="24"/>
          <w:szCs w:val="24"/>
        </w:rPr>
      </w:pPr>
      <w:r>
        <w:rPr>
          <w:rFonts w:cstheme="minorHAnsi"/>
          <w:sz w:val="24"/>
          <w:szCs w:val="24"/>
          <w:u w:val="single"/>
        </w:rPr>
        <w:t>The e</w:t>
      </w:r>
      <w:r w:rsidR="00040644" w:rsidRPr="00F63A2C">
        <w:rPr>
          <w:rFonts w:cstheme="minorHAnsi"/>
          <w:sz w:val="24"/>
          <w:szCs w:val="24"/>
          <w:u w:val="single"/>
        </w:rPr>
        <w:t xml:space="preserve">xtent of </w:t>
      </w:r>
      <w:r w:rsidR="00282662" w:rsidRPr="00F63A2C">
        <w:rPr>
          <w:rFonts w:cstheme="minorHAnsi"/>
          <w:sz w:val="24"/>
          <w:szCs w:val="24"/>
          <w:u w:val="single"/>
        </w:rPr>
        <w:t>onboarding</w:t>
      </w:r>
      <w:r w:rsidR="00040644" w:rsidRPr="00F63A2C">
        <w:rPr>
          <w:rFonts w:cstheme="minorHAnsi"/>
          <w:sz w:val="24"/>
          <w:szCs w:val="24"/>
          <w:u w:val="single"/>
        </w:rPr>
        <w:t xml:space="preserve"> new municipal stakeholders in promoting early childhood issues (</w:t>
      </w:r>
      <w:r w:rsidR="00282662" w:rsidRPr="00F63A2C">
        <w:rPr>
          <w:rFonts w:cstheme="minorHAnsi"/>
          <w:sz w:val="24"/>
          <w:szCs w:val="24"/>
          <w:u w:val="single"/>
        </w:rPr>
        <w:t xml:space="preserve">from </w:t>
      </w:r>
      <w:r w:rsidR="003C0412">
        <w:rPr>
          <w:rFonts w:cstheme="minorHAnsi"/>
          <w:sz w:val="24"/>
          <w:szCs w:val="24"/>
          <w:u w:val="single"/>
        </w:rPr>
        <w:t xml:space="preserve">both collaborating </w:t>
      </w:r>
      <w:r w:rsidR="00282662" w:rsidRPr="00F63A2C">
        <w:rPr>
          <w:rFonts w:cstheme="minorHAnsi"/>
          <w:sz w:val="24"/>
          <w:szCs w:val="24"/>
          <w:u w:val="single"/>
        </w:rPr>
        <w:t>departments and those</w:t>
      </w:r>
      <w:r w:rsidR="00040644" w:rsidRPr="00F63A2C">
        <w:rPr>
          <w:rFonts w:cstheme="minorHAnsi"/>
          <w:sz w:val="24"/>
          <w:szCs w:val="24"/>
          <w:u w:val="single"/>
        </w:rPr>
        <w:t xml:space="preserve"> that have not</w:t>
      </w:r>
      <w:r w:rsidR="00282662" w:rsidRPr="00F63A2C">
        <w:rPr>
          <w:rFonts w:cstheme="minorHAnsi"/>
          <w:sz w:val="24"/>
          <w:szCs w:val="24"/>
          <w:u w:val="single"/>
        </w:rPr>
        <w:t xml:space="preserve"> yet </w:t>
      </w:r>
      <w:r w:rsidR="003C0412">
        <w:rPr>
          <w:rFonts w:cstheme="minorHAnsi"/>
          <w:sz w:val="24"/>
          <w:szCs w:val="24"/>
          <w:u w:val="single"/>
        </w:rPr>
        <w:t>dealt with the issue)</w:t>
      </w:r>
      <w:r w:rsidR="00282662" w:rsidRPr="00F63A2C">
        <w:rPr>
          <w:rFonts w:cstheme="minorHAnsi"/>
          <w:sz w:val="24"/>
          <w:szCs w:val="24"/>
        </w:rPr>
        <w:t xml:space="preserve"> </w:t>
      </w:r>
      <w:r>
        <w:rPr>
          <w:rFonts w:cstheme="minorHAnsi"/>
          <w:sz w:val="24"/>
          <w:szCs w:val="24"/>
        </w:rPr>
        <w:t>–</w:t>
      </w:r>
      <w:r w:rsidR="00282662" w:rsidRPr="00F63A2C">
        <w:rPr>
          <w:rFonts w:cstheme="minorHAnsi"/>
          <w:sz w:val="24"/>
          <w:szCs w:val="24"/>
        </w:rPr>
        <w:t xml:space="preserve"> </w:t>
      </w:r>
      <w:r>
        <w:rPr>
          <w:rFonts w:cstheme="minorHAnsi"/>
          <w:sz w:val="24"/>
          <w:szCs w:val="24"/>
        </w:rPr>
        <w:t>An i</w:t>
      </w:r>
      <w:r w:rsidR="00040644" w:rsidRPr="00F63A2C">
        <w:rPr>
          <w:rFonts w:cstheme="minorHAnsi"/>
          <w:sz w:val="24"/>
          <w:szCs w:val="24"/>
        </w:rPr>
        <w:t xml:space="preserve">ncrease </w:t>
      </w:r>
      <w:r>
        <w:rPr>
          <w:rFonts w:cstheme="minorHAnsi"/>
          <w:sz w:val="24"/>
          <w:szCs w:val="24"/>
        </w:rPr>
        <w:t xml:space="preserve">in </w:t>
      </w:r>
      <w:r w:rsidR="00040644" w:rsidRPr="00F63A2C">
        <w:rPr>
          <w:rFonts w:cstheme="minorHAnsi"/>
          <w:sz w:val="24"/>
          <w:szCs w:val="24"/>
        </w:rPr>
        <w:t>collaborations with various municipal departments, especially those that have not previously collaborated</w:t>
      </w:r>
      <w:r w:rsidR="003C0412">
        <w:rPr>
          <w:rFonts w:cstheme="minorHAnsi"/>
          <w:sz w:val="24"/>
          <w:szCs w:val="24"/>
        </w:rPr>
        <w:t xml:space="preserve"> with Urban9</w:t>
      </w:r>
      <w:r w:rsidR="006E72CB">
        <w:rPr>
          <w:rFonts w:cstheme="minorHAnsi"/>
          <w:sz w:val="24"/>
          <w:szCs w:val="24"/>
        </w:rPr>
        <w:t xml:space="preserve">5. </w:t>
      </w:r>
    </w:p>
    <w:p w14:paraId="7C111A6A" w14:textId="40AF6417" w:rsidR="005F6470" w:rsidRPr="00F63A2C" w:rsidRDefault="00DF7987" w:rsidP="001D0F16">
      <w:pPr>
        <w:bidi w:val="0"/>
        <w:spacing w:line="360" w:lineRule="auto"/>
        <w:jc w:val="both"/>
        <w:rPr>
          <w:rFonts w:cstheme="minorHAnsi"/>
          <w:sz w:val="24"/>
          <w:szCs w:val="24"/>
        </w:rPr>
      </w:pPr>
      <w:r>
        <w:rPr>
          <w:rFonts w:cstheme="minorHAnsi"/>
          <w:sz w:val="24"/>
          <w:szCs w:val="24"/>
          <w:u w:val="single"/>
        </w:rPr>
        <w:t>The extent</w:t>
      </w:r>
      <w:r w:rsidR="00040644" w:rsidRPr="00F63A2C">
        <w:rPr>
          <w:rFonts w:cstheme="minorHAnsi"/>
          <w:sz w:val="24"/>
          <w:szCs w:val="24"/>
          <w:u w:val="single"/>
        </w:rPr>
        <w:t xml:space="preserve"> of budget allocation for promoting early childhood </w:t>
      </w:r>
      <w:r w:rsidR="00644319" w:rsidRPr="00F63A2C">
        <w:rPr>
          <w:rFonts w:cstheme="minorHAnsi"/>
          <w:sz w:val="24"/>
          <w:szCs w:val="24"/>
          <w:u w:val="single"/>
        </w:rPr>
        <w:t xml:space="preserve">issues </w:t>
      </w:r>
      <w:r w:rsidR="00040644" w:rsidRPr="00F63A2C">
        <w:rPr>
          <w:rFonts w:cstheme="minorHAnsi"/>
          <w:sz w:val="24"/>
          <w:szCs w:val="24"/>
          <w:u w:val="single"/>
        </w:rPr>
        <w:t>in the city</w:t>
      </w:r>
      <w:r w:rsidR="00040644" w:rsidRPr="00F63A2C">
        <w:rPr>
          <w:rFonts w:cstheme="minorHAnsi"/>
          <w:sz w:val="24"/>
          <w:szCs w:val="24"/>
        </w:rPr>
        <w:t xml:space="preserve"> –</w:t>
      </w:r>
      <w:r w:rsidR="00A6452C" w:rsidRPr="00F63A2C">
        <w:rPr>
          <w:rFonts w:cstheme="minorHAnsi"/>
          <w:sz w:val="24"/>
          <w:szCs w:val="24"/>
        </w:rPr>
        <w:t xml:space="preserve"> </w:t>
      </w:r>
      <w:r w:rsidR="00E5218D">
        <w:rPr>
          <w:rFonts w:cstheme="minorHAnsi"/>
          <w:sz w:val="24"/>
          <w:szCs w:val="24"/>
        </w:rPr>
        <w:t xml:space="preserve">An </w:t>
      </w:r>
      <w:r w:rsidR="00040644" w:rsidRPr="00F63A2C">
        <w:rPr>
          <w:rFonts w:cstheme="minorHAnsi"/>
          <w:sz w:val="24"/>
          <w:szCs w:val="24"/>
        </w:rPr>
        <w:t>increase in budget allocation, designated positions, and other resources needed to promote projects and support the wellbeing of young children and their caregivers</w:t>
      </w:r>
      <w:r w:rsidR="001D0F16">
        <w:rPr>
          <w:rFonts w:cstheme="minorHAnsi"/>
          <w:sz w:val="24"/>
          <w:szCs w:val="24"/>
        </w:rPr>
        <w:t xml:space="preserve"> in the city</w:t>
      </w:r>
      <w:r w:rsidR="00040644" w:rsidRPr="00F63A2C">
        <w:rPr>
          <w:rFonts w:cstheme="minorHAnsi"/>
          <w:sz w:val="24"/>
          <w:szCs w:val="24"/>
        </w:rPr>
        <w:t>.</w:t>
      </w:r>
    </w:p>
    <w:p w14:paraId="372F53E3" w14:textId="24B86ED9" w:rsidR="00A6452C" w:rsidRPr="00F63A2C" w:rsidRDefault="00DF7987" w:rsidP="001D0F16">
      <w:pPr>
        <w:bidi w:val="0"/>
        <w:spacing w:line="360" w:lineRule="auto"/>
        <w:jc w:val="both"/>
        <w:rPr>
          <w:rFonts w:cstheme="minorHAnsi"/>
          <w:sz w:val="24"/>
          <w:szCs w:val="24"/>
        </w:rPr>
      </w:pPr>
      <w:r>
        <w:rPr>
          <w:rFonts w:cstheme="minorHAnsi"/>
          <w:sz w:val="24"/>
          <w:szCs w:val="24"/>
          <w:u w:val="single"/>
        </w:rPr>
        <w:t>The extent</w:t>
      </w:r>
      <w:r w:rsidR="00A6452C" w:rsidRPr="00F63A2C">
        <w:rPr>
          <w:rFonts w:cstheme="minorHAnsi"/>
          <w:sz w:val="24"/>
          <w:szCs w:val="24"/>
          <w:u w:val="single"/>
        </w:rPr>
        <w:t xml:space="preserve"> of requests for collaboration and consultation with the municipal Urban95 team</w:t>
      </w:r>
      <w:r w:rsidR="00A6452C" w:rsidRPr="00F63A2C">
        <w:rPr>
          <w:rFonts w:cstheme="minorHAnsi"/>
          <w:sz w:val="24"/>
          <w:szCs w:val="24"/>
        </w:rPr>
        <w:t xml:space="preserve"> – </w:t>
      </w:r>
      <w:r w:rsidR="00E5218D">
        <w:rPr>
          <w:rFonts w:cstheme="minorHAnsi"/>
          <w:sz w:val="24"/>
          <w:szCs w:val="24"/>
        </w:rPr>
        <w:t>An i</w:t>
      </w:r>
      <w:r w:rsidR="00A6452C" w:rsidRPr="00F63A2C">
        <w:rPr>
          <w:rFonts w:cstheme="minorHAnsi"/>
          <w:sz w:val="24"/>
          <w:szCs w:val="24"/>
        </w:rPr>
        <w:t xml:space="preserve">ncrease in the number of requests from officials across all municipal departments </w:t>
      </w:r>
      <w:r>
        <w:rPr>
          <w:rFonts w:cstheme="minorHAnsi"/>
          <w:sz w:val="24"/>
          <w:szCs w:val="24"/>
        </w:rPr>
        <w:t>to create new collaborations and seek</w:t>
      </w:r>
      <w:r w:rsidR="00A6452C" w:rsidRPr="00F63A2C">
        <w:rPr>
          <w:rFonts w:cstheme="minorHAnsi"/>
          <w:sz w:val="24"/>
          <w:szCs w:val="24"/>
        </w:rPr>
        <w:t xml:space="preserve"> advice </w:t>
      </w:r>
      <w:r w:rsidR="008C25EA" w:rsidRPr="00F63A2C">
        <w:rPr>
          <w:rFonts w:cstheme="minorHAnsi"/>
          <w:sz w:val="24"/>
          <w:szCs w:val="24"/>
        </w:rPr>
        <w:t xml:space="preserve">from the Urban95 team </w:t>
      </w:r>
      <w:r w:rsidR="001D0F16">
        <w:rPr>
          <w:rFonts w:cstheme="minorHAnsi"/>
          <w:sz w:val="24"/>
          <w:szCs w:val="24"/>
        </w:rPr>
        <w:t>on</w:t>
      </w:r>
      <w:r w:rsidR="008C25EA" w:rsidRPr="00F63A2C">
        <w:rPr>
          <w:rFonts w:cstheme="minorHAnsi"/>
          <w:sz w:val="24"/>
          <w:szCs w:val="24"/>
        </w:rPr>
        <w:t xml:space="preserve"> </w:t>
      </w:r>
      <w:r w:rsidR="00A6452C" w:rsidRPr="00F63A2C">
        <w:rPr>
          <w:rFonts w:cstheme="minorHAnsi"/>
          <w:sz w:val="24"/>
          <w:szCs w:val="24"/>
        </w:rPr>
        <w:t>incorporat</w:t>
      </w:r>
      <w:r w:rsidR="008C25EA" w:rsidRPr="00F63A2C">
        <w:rPr>
          <w:rFonts w:cstheme="minorHAnsi"/>
          <w:sz w:val="24"/>
          <w:szCs w:val="24"/>
        </w:rPr>
        <w:t>ing</w:t>
      </w:r>
      <w:r w:rsidR="00A6452C" w:rsidRPr="00F63A2C">
        <w:rPr>
          <w:rFonts w:cstheme="minorHAnsi"/>
          <w:sz w:val="24"/>
          <w:szCs w:val="24"/>
        </w:rPr>
        <w:t xml:space="preserve"> the early childhood perspective into specific projects</w:t>
      </w:r>
      <w:r w:rsidR="00A6452C" w:rsidRPr="00F63A2C">
        <w:rPr>
          <w:rFonts w:cstheme="minorHAnsi"/>
          <w:sz w:val="24"/>
          <w:szCs w:val="24"/>
          <w:rtl/>
        </w:rPr>
        <w:t>.</w:t>
      </w:r>
    </w:p>
    <w:p w14:paraId="2DB1FD37" w14:textId="33FCB269" w:rsidR="00A6452C" w:rsidRPr="00F63A2C" w:rsidRDefault="00A6452C" w:rsidP="001D0F16">
      <w:pPr>
        <w:bidi w:val="0"/>
        <w:spacing w:line="360" w:lineRule="auto"/>
        <w:jc w:val="both"/>
        <w:rPr>
          <w:rFonts w:cstheme="minorHAnsi"/>
          <w:sz w:val="24"/>
          <w:szCs w:val="24"/>
        </w:rPr>
      </w:pPr>
      <w:r w:rsidRPr="00F63A2C">
        <w:rPr>
          <w:rFonts w:cstheme="minorHAnsi"/>
          <w:sz w:val="24"/>
          <w:szCs w:val="24"/>
          <w:u w:val="single"/>
        </w:rPr>
        <w:t>Urban95 activities accompanied by internal municipal output measurement</w:t>
      </w:r>
      <w:r w:rsidRPr="00F63A2C">
        <w:rPr>
          <w:rFonts w:cstheme="minorHAnsi"/>
          <w:sz w:val="24"/>
          <w:szCs w:val="24"/>
        </w:rPr>
        <w:t xml:space="preserve"> –</w:t>
      </w:r>
      <w:r w:rsidR="008C25EA" w:rsidRPr="00F63A2C">
        <w:rPr>
          <w:rFonts w:cstheme="minorHAnsi"/>
          <w:sz w:val="24"/>
          <w:szCs w:val="24"/>
        </w:rPr>
        <w:t xml:space="preserve"> </w:t>
      </w:r>
      <w:r w:rsidR="00E5218D">
        <w:rPr>
          <w:rFonts w:cstheme="minorHAnsi"/>
          <w:sz w:val="24"/>
          <w:szCs w:val="24"/>
        </w:rPr>
        <w:t>An i</w:t>
      </w:r>
      <w:r w:rsidRPr="00F63A2C">
        <w:rPr>
          <w:rFonts w:cstheme="minorHAnsi"/>
          <w:sz w:val="24"/>
          <w:szCs w:val="24"/>
        </w:rPr>
        <w:t>ncrease in the collection of output data measur</w:t>
      </w:r>
      <w:r w:rsidR="008C25EA" w:rsidRPr="00F63A2C">
        <w:rPr>
          <w:rFonts w:cstheme="minorHAnsi"/>
          <w:sz w:val="24"/>
          <w:szCs w:val="24"/>
        </w:rPr>
        <w:t>ing</w:t>
      </w:r>
      <w:r w:rsidRPr="00F63A2C">
        <w:rPr>
          <w:rFonts w:cstheme="minorHAnsi"/>
          <w:sz w:val="24"/>
          <w:szCs w:val="24"/>
        </w:rPr>
        <w:t xml:space="preserve"> the various </w:t>
      </w:r>
      <w:r w:rsidR="008C25EA" w:rsidRPr="00F63A2C">
        <w:rPr>
          <w:rFonts w:cstheme="minorHAnsi"/>
          <w:sz w:val="24"/>
          <w:szCs w:val="24"/>
        </w:rPr>
        <w:t xml:space="preserve">Urban95 </w:t>
      </w:r>
      <w:r w:rsidRPr="00F63A2C">
        <w:rPr>
          <w:rFonts w:cstheme="minorHAnsi"/>
          <w:sz w:val="24"/>
          <w:szCs w:val="24"/>
        </w:rPr>
        <w:t>projects in Tel Aviv-</w:t>
      </w:r>
      <w:r w:rsidR="00187113" w:rsidRPr="00F63A2C">
        <w:rPr>
          <w:rFonts w:cstheme="minorHAnsi"/>
          <w:sz w:val="24"/>
          <w:szCs w:val="24"/>
        </w:rPr>
        <w:t>Jaffa</w:t>
      </w:r>
      <w:r w:rsidRPr="00F63A2C">
        <w:rPr>
          <w:rFonts w:cstheme="minorHAnsi"/>
          <w:sz w:val="24"/>
          <w:szCs w:val="24"/>
        </w:rPr>
        <w:t xml:space="preserve">, conducted by the </w:t>
      </w:r>
      <w:r w:rsidR="00187113" w:rsidRPr="00F63A2C">
        <w:rPr>
          <w:rFonts w:cstheme="minorHAnsi"/>
          <w:sz w:val="24"/>
          <w:szCs w:val="24"/>
        </w:rPr>
        <w:t xml:space="preserve">Urban95 </w:t>
      </w:r>
      <w:r w:rsidRPr="00F63A2C">
        <w:rPr>
          <w:rFonts w:cstheme="minorHAnsi"/>
          <w:sz w:val="24"/>
          <w:szCs w:val="24"/>
        </w:rPr>
        <w:t>team</w:t>
      </w:r>
      <w:r w:rsidRPr="00F63A2C">
        <w:rPr>
          <w:rFonts w:cstheme="minorHAnsi"/>
          <w:sz w:val="24"/>
          <w:szCs w:val="24"/>
          <w:rtl/>
        </w:rPr>
        <w:t>.</w:t>
      </w:r>
    </w:p>
    <w:p w14:paraId="204BE0FA" w14:textId="1205E549" w:rsidR="00A6452C" w:rsidRPr="00F63A2C" w:rsidRDefault="00DF7987" w:rsidP="00594AE9">
      <w:pPr>
        <w:bidi w:val="0"/>
        <w:spacing w:line="360" w:lineRule="auto"/>
        <w:jc w:val="both"/>
        <w:rPr>
          <w:rFonts w:cstheme="minorHAnsi"/>
          <w:sz w:val="24"/>
          <w:szCs w:val="24"/>
        </w:rPr>
      </w:pPr>
      <w:r>
        <w:rPr>
          <w:rFonts w:cstheme="minorHAnsi"/>
          <w:sz w:val="24"/>
          <w:szCs w:val="24"/>
          <w:u w:val="single"/>
        </w:rPr>
        <w:lastRenderedPageBreak/>
        <w:t>The e</w:t>
      </w:r>
      <w:r w:rsidR="00A6452C" w:rsidRPr="00F63A2C">
        <w:rPr>
          <w:rFonts w:cstheme="minorHAnsi"/>
          <w:sz w:val="24"/>
          <w:szCs w:val="24"/>
          <w:u w:val="single"/>
        </w:rPr>
        <w:t xml:space="preserve">xtent </w:t>
      </w:r>
      <w:r>
        <w:rPr>
          <w:rFonts w:cstheme="minorHAnsi"/>
          <w:sz w:val="24"/>
          <w:szCs w:val="24"/>
          <w:u w:val="single"/>
        </w:rPr>
        <w:t xml:space="preserve">of </w:t>
      </w:r>
      <w:r w:rsidR="00A6452C" w:rsidRPr="00F63A2C">
        <w:rPr>
          <w:rFonts w:cstheme="minorHAnsi"/>
          <w:sz w:val="24"/>
          <w:szCs w:val="24"/>
          <w:u w:val="single"/>
        </w:rPr>
        <w:t>municipal officials and professionals</w:t>
      </w:r>
      <w:r w:rsidR="001D0F16">
        <w:rPr>
          <w:rFonts w:cstheme="minorHAnsi"/>
          <w:sz w:val="24"/>
          <w:szCs w:val="24"/>
          <w:u w:val="single"/>
        </w:rPr>
        <w:t xml:space="preserve"> participating</w:t>
      </w:r>
      <w:r w:rsidR="00A6452C" w:rsidRPr="00F63A2C">
        <w:rPr>
          <w:rFonts w:cstheme="minorHAnsi"/>
          <w:sz w:val="24"/>
          <w:szCs w:val="24"/>
          <w:u w:val="single"/>
        </w:rPr>
        <w:t xml:space="preserve"> in training and education processes to acquire knowledge and tools from Israel and abroad</w:t>
      </w:r>
      <w:r w:rsidR="00A6452C" w:rsidRPr="00F63A2C">
        <w:rPr>
          <w:rFonts w:cstheme="minorHAnsi"/>
          <w:sz w:val="24"/>
          <w:szCs w:val="24"/>
          <w:rtl/>
        </w:rPr>
        <w:t>:</w:t>
      </w:r>
    </w:p>
    <w:p w14:paraId="1A02A0ED" w14:textId="465BC71D" w:rsidR="00A6452C" w:rsidRPr="00F63A2C" w:rsidRDefault="00DF7987" w:rsidP="00594AE9">
      <w:pPr>
        <w:pStyle w:val="ListParagraph"/>
        <w:numPr>
          <w:ilvl w:val="0"/>
          <w:numId w:val="1"/>
        </w:numPr>
        <w:bidi w:val="0"/>
        <w:spacing w:line="360" w:lineRule="auto"/>
        <w:jc w:val="both"/>
        <w:rPr>
          <w:rFonts w:cstheme="minorHAnsi"/>
          <w:sz w:val="24"/>
          <w:szCs w:val="24"/>
        </w:rPr>
      </w:pPr>
      <w:r>
        <w:rPr>
          <w:rFonts w:cstheme="minorHAnsi"/>
          <w:sz w:val="24"/>
          <w:szCs w:val="24"/>
        </w:rPr>
        <w:t>An i</w:t>
      </w:r>
      <w:r w:rsidR="00A6452C" w:rsidRPr="00F63A2C">
        <w:rPr>
          <w:rFonts w:cstheme="minorHAnsi"/>
          <w:sz w:val="24"/>
          <w:szCs w:val="24"/>
        </w:rPr>
        <w:t>ncrease</w:t>
      </w:r>
      <w:r>
        <w:rPr>
          <w:rFonts w:cstheme="minorHAnsi"/>
          <w:sz w:val="24"/>
          <w:szCs w:val="24"/>
        </w:rPr>
        <w:t xml:space="preserve"> in</w:t>
      </w:r>
      <w:r w:rsidR="00A6452C" w:rsidRPr="00F63A2C">
        <w:rPr>
          <w:rFonts w:cstheme="minorHAnsi"/>
          <w:sz w:val="24"/>
          <w:szCs w:val="24"/>
        </w:rPr>
        <w:t xml:space="preserve"> the number of training sessions, workshops, and seminars on early childhood issues for municipal officials and professional partners, </w:t>
      </w:r>
      <w:r w:rsidR="00594AE9">
        <w:rPr>
          <w:rFonts w:cstheme="minorHAnsi"/>
          <w:sz w:val="24"/>
          <w:szCs w:val="24"/>
        </w:rPr>
        <w:t>as well as</w:t>
      </w:r>
      <w:r w:rsidR="00A6452C" w:rsidRPr="00F63A2C">
        <w:rPr>
          <w:rFonts w:cstheme="minorHAnsi"/>
          <w:sz w:val="24"/>
          <w:szCs w:val="24"/>
        </w:rPr>
        <w:t xml:space="preserve"> the number of participants in these meetings</w:t>
      </w:r>
      <w:r w:rsidR="00A6452C" w:rsidRPr="00F63A2C">
        <w:rPr>
          <w:rFonts w:cstheme="minorHAnsi"/>
          <w:sz w:val="24"/>
          <w:szCs w:val="24"/>
          <w:rtl/>
        </w:rPr>
        <w:t>.</w:t>
      </w:r>
    </w:p>
    <w:p w14:paraId="71E47039" w14:textId="759EAB88" w:rsidR="00A6452C" w:rsidRPr="00F63A2C" w:rsidRDefault="00DF7987" w:rsidP="00594AE9">
      <w:pPr>
        <w:pStyle w:val="ListParagraph"/>
        <w:numPr>
          <w:ilvl w:val="0"/>
          <w:numId w:val="1"/>
        </w:numPr>
        <w:bidi w:val="0"/>
        <w:spacing w:line="360" w:lineRule="auto"/>
        <w:jc w:val="both"/>
        <w:rPr>
          <w:rFonts w:cstheme="minorHAnsi"/>
          <w:sz w:val="24"/>
          <w:szCs w:val="24"/>
        </w:rPr>
      </w:pPr>
      <w:r>
        <w:rPr>
          <w:rFonts w:cstheme="minorHAnsi"/>
          <w:sz w:val="24"/>
          <w:szCs w:val="24"/>
        </w:rPr>
        <w:t>An i</w:t>
      </w:r>
      <w:r w:rsidR="00A6452C" w:rsidRPr="00F63A2C">
        <w:rPr>
          <w:rFonts w:cstheme="minorHAnsi"/>
          <w:sz w:val="24"/>
          <w:szCs w:val="24"/>
        </w:rPr>
        <w:t xml:space="preserve">ncrease in the number of participants who report gaining knowledge and tools that enhance their understanding </w:t>
      </w:r>
      <w:r w:rsidR="00594AE9">
        <w:rPr>
          <w:rFonts w:cstheme="minorHAnsi"/>
          <w:sz w:val="24"/>
          <w:szCs w:val="24"/>
        </w:rPr>
        <w:t xml:space="preserve">of </w:t>
      </w:r>
      <w:r>
        <w:rPr>
          <w:rFonts w:cstheme="minorHAnsi"/>
          <w:sz w:val="24"/>
          <w:szCs w:val="24"/>
        </w:rPr>
        <w:t>early childhood development’s importance and</w:t>
      </w:r>
      <w:r w:rsidR="00594AE9">
        <w:rPr>
          <w:rFonts w:cstheme="minorHAnsi"/>
          <w:sz w:val="24"/>
          <w:szCs w:val="24"/>
        </w:rPr>
        <w:t xml:space="preserve"> ability </w:t>
      </w:r>
      <w:r w:rsidR="00A6452C" w:rsidRPr="00F63A2C">
        <w:rPr>
          <w:rFonts w:cstheme="minorHAnsi"/>
          <w:sz w:val="24"/>
          <w:szCs w:val="24"/>
        </w:rPr>
        <w:t>to promote early childhood initiatives.</w:t>
      </w:r>
    </w:p>
    <w:p w14:paraId="63B22986" w14:textId="77777777" w:rsidR="004C226D" w:rsidRPr="00F63A2C" w:rsidRDefault="004C226D" w:rsidP="004B4E80">
      <w:pPr>
        <w:bidi w:val="0"/>
        <w:spacing w:line="360" w:lineRule="auto"/>
        <w:jc w:val="both"/>
        <w:rPr>
          <w:rFonts w:cstheme="minorHAnsi"/>
          <w:b/>
          <w:bCs/>
          <w:i/>
          <w:iCs/>
          <w:sz w:val="24"/>
          <w:szCs w:val="24"/>
        </w:rPr>
      </w:pPr>
      <w:r w:rsidRPr="00F63A2C">
        <w:rPr>
          <w:rFonts w:cstheme="minorHAnsi"/>
          <w:b/>
          <w:bCs/>
          <w:i/>
          <w:iCs/>
          <w:sz w:val="24"/>
          <w:szCs w:val="24"/>
        </w:rPr>
        <w:t>Short-Term Evaluation Indicators</w:t>
      </w:r>
      <w:r w:rsidRPr="00F63A2C">
        <w:rPr>
          <w:rFonts w:cstheme="minorHAnsi"/>
          <w:b/>
          <w:bCs/>
          <w:i/>
          <w:iCs/>
          <w:sz w:val="24"/>
          <w:szCs w:val="24"/>
          <w:rtl/>
        </w:rPr>
        <w:t>:</w:t>
      </w:r>
    </w:p>
    <w:p w14:paraId="44EFEC65" w14:textId="3F912BA4" w:rsidR="004C226D" w:rsidRPr="00F63A2C" w:rsidRDefault="00091ABE" w:rsidP="00161577">
      <w:pPr>
        <w:bidi w:val="0"/>
        <w:spacing w:line="360" w:lineRule="auto"/>
        <w:jc w:val="both"/>
        <w:rPr>
          <w:rFonts w:cstheme="minorHAnsi"/>
          <w:sz w:val="24"/>
          <w:szCs w:val="24"/>
        </w:rPr>
      </w:pPr>
      <w:r w:rsidRPr="00091ABE">
        <w:rPr>
          <w:rFonts w:cstheme="minorHAnsi"/>
          <w:sz w:val="24"/>
          <w:szCs w:val="24"/>
          <w:u w:val="single"/>
        </w:rPr>
        <w:t>The Urban95 team is integral to strategy</w:t>
      </w:r>
      <w:r w:rsidR="00161577">
        <w:rPr>
          <w:rFonts w:cstheme="minorHAnsi"/>
          <w:sz w:val="24"/>
          <w:szCs w:val="24"/>
          <w:u w:val="single"/>
        </w:rPr>
        <w:t xml:space="preserve"> planning</w:t>
      </w:r>
      <w:r w:rsidRPr="00091ABE">
        <w:rPr>
          <w:rFonts w:cstheme="minorHAnsi"/>
          <w:sz w:val="24"/>
          <w:szCs w:val="24"/>
          <w:u w:val="single"/>
        </w:rPr>
        <w:t>, policy development, planning guidelines, programs, and decision-making on early childhood issues</w:t>
      </w:r>
      <w:r w:rsidR="005D15BF" w:rsidRPr="00F63A2C">
        <w:rPr>
          <w:rFonts w:cstheme="minorHAnsi"/>
          <w:sz w:val="24"/>
          <w:szCs w:val="24"/>
        </w:rPr>
        <w:t xml:space="preserve"> </w:t>
      </w:r>
      <w:r w:rsidR="004C226D" w:rsidRPr="00F63A2C">
        <w:rPr>
          <w:rFonts w:cstheme="minorHAnsi"/>
          <w:sz w:val="24"/>
          <w:szCs w:val="24"/>
        </w:rPr>
        <w:t>–</w:t>
      </w:r>
      <w:r w:rsidR="00161577">
        <w:rPr>
          <w:rFonts w:cstheme="minorHAnsi"/>
          <w:sz w:val="24"/>
          <w:szCs w:val="24"/>
        </w:rPr>
        <w:t xml:space="preserve"> </w:t>
      </w:r>
      <w:r w:rsidR="00DF7987">
        <w:rPr>
          <w:rFonts w:cstheme="minorHAnsi"/>
          <w:sz w:val="24"/>
          <w:szCs w:val="24"/>
        </w:rPr>
        <w:t>The extent</w:t>
      </w:r>
      <w:r w:rsidR="004C226D" w:rsidRPr="00F63A2C">
        <w:rPr>
          <w:rFonts w:cstheme="minorHAnsi"/>
          <w:sz w:val="24"/>
          <w:szCs w:val="24"/>
        </w:rPr>
        <w:t xml:space="preserve"> to which the Urban95 team is </w:t>
      </w:r>
      <w:r w:rsidR="00AA4FC1" w:rsidRPr="00F63A2C">
        <w:rPr>
          <w:rFonts w:cstheme="minorHAnsi"/>
          <w:sz w:val="24"/>
          <w:szCs w:val="24"/>
        </w:rPr>
        <w:t>asked</w:t>
      </w:r>
      <w:r w:rsidR="004C226D" w:rsidRPr="00F63A2C">
        <w:rPr>
          <w:rFonts w:cstheme="minorHAnsi"/>
          <w:sz w:val="24"/>
          <w:szCs w:val="24"/>
        </w:rPr>
        <w:t xml:space="preserve"> to </w:t>
      </w:r>
      <w:r w:rsidR="005F13B0" w:rsidRPr="00F63A2C">
        <w:rPr>
          <w:rFonts w:cstheme="minorHAnsi"/>
          <w:sz w:val="24"/>
          <w:szCs w:val="24"/>
        </w:rPr>
        <w:t>consult</w:t>
      </w:r>
      <w:r w:rsidR="00AA4FC1" w:rsidRPr="00F63A2C">
        <w:rPr>
          <w:rFonts w:cstheme="minorHAnsi"/>
          <w:sz w:val="24"/>
          <w:szCs w:val="24"/>
        </w:rPr>
        <w:t xml:space="preserve"> in</w:t>
      </w:r>
      <w:r w:rsidR="004C226D" w:rsidRPr="00F63A2C">
        <w:rPr>
          <w:rFonts w:cstheme="minorHAnsi"/>
          <w:sz w:val="24"/>
          <w:szCs w:val="24"/>
        </w:rPr>
        <w:t xml:space="preserve"> decision-making processes to ensure Urban95 principles are incorporated and considered when formulating municipal policies for </w:t>
      </w:r>
      <w:r w:rsidR="00AA4FC1" w:rsidRPr="00F63A2C">
        <w:rPr>
          <w:rFonts w:cstheme="minorHAnsi"/>
          <w:sz w:val="24"/>
          <w:szCs w:val="24"/>
        </w:rPr>
        <w:t>implementing</w:t>
      </w:r>
      <w:r w:rsidR="004C226D" w:rsidRPr="00F63A2C">
        <w:rPr>
          <w:rFonts w:cstheme="minorHAnsi"/>
          <w:sz w:val="24"/>
          <w:szCs w:val="24"/>
        </w:rPr>
        <w:t xml:space="preserve"> </w:t>
      </w:r>
      <w:r w:rsidR="00161577">
        <w:rPr>
          <w:rFonts w:cstheme="minorHAnsi"/>
          <w:sz w:val="24"/>
          <w:szCs w:val="24"/>
        </w:rPr>
        <w:t>relevant</w:t>
      </w:r>
      <w:r w:rsidR="00AA4FC1" w:rsidRPr="00F63A2C">
        <w:rPr>
          <w:rFonts w:cstheme="minorHAnsi"/>
          <w:sz w:val="24"/>
          <w:szCs w:val="24"/>
        </w:rPr>
        <w:t xml:space="preserve"> projects.</w:t>
      </w:r>
    </w:p>
    <w:p w14:paraId="434CBC0D" w14:textId="08BC8381" w:rsidR="004C226D" w:rsidRPr="00F63A2C" w:rsidRDefault="004C226D" w:rsidP="00656E8B">
      <w:pPr>
        <w:bidi w:val="0"/>
        <w:spacing w:line="360" w:lineRule="auto"/>
        <w:jc w:val="both"/>
        <w:rPr>
          <w:rFonts w:cstheme="minorHAnsi"/>
          <w:sz w:val="24"/>
          <w:szCs w:val="24"/>
        </w:rPr>
      </w:pPr>
      <w:r w:rsidRPr="00F63A2C">
        <w:rPr>
          <w:rFonts w:cstheme="minorHAnsi"/>
          <w:sz w:val="24"/>
          <w:szCs w:val="24"/>
          <w:u w:val="single"/>
        </w:rPr>
        <w:t xml:space="preserve">Promoting early childhood is </w:t>
      </w:r>
      <w:r w:rsidR="00A051B5" w:rsidRPr="00F63A2C">
        <w:rPr>
          <w:rFonts w:cstheme="minorHAnsi"/>
          <w:sz w:val="24"/>
          <w:szCs w:val="24"/>
          <w:u w:val="single"/>
        </w:rPr>
        <w:t>on the</w:t>
      </w:r>
      <w:r w:rsidRPr="00F63A2C">
        <w:rPr>
          <w:rFonts w:cstheme="minorHAnsi"/>
          <w:sz w:val="24"/>
          <w:szCs w:val="24"/>
          <w:u w:val="single"/>
        </w:rPr>
        <w:t xml:space="preserve"> municipal agenda, with </w:t>
      </w:r>
      <w:r w:rsidR="00656E8B">
        <w:rPr>
          <w:rFonts w:cstheme="minorHAnsi"/>
          <w:sz w:val="24"/>
          <w:szCs w:val="24"/>
          <w:u w:val="single"/>
        </w:rPr>
        <w:t xml:space="preserve">active engagement and coordination across </w:t>
      </w:r>
      <w:r w:rsidRPr="00F63A2C">
        <w:rPr>
          <w:rFonts w:cstheme="minorHAnsi"/>
          <w:sz w:val="24"/>
          <w:szCs w:val="24"/>
          <w:u w:val="single"/>
        </w:rPr>
        <w:t>various municipal units</w:t>
      </w:r>
      <w:r w:rsidR="00656E8B">
        <w:rPr>
          <w:rFonts w:cstheme="minorHAnsi"/>
          <w:sz w:val="24"/>
          <w:szCs w:val="24"/>
        </w:rPr>
        <w:t xml:space="preserve"> – </w:t>
      </w:r>
      <w:r w:rsidR="00DF7987">
        <w:rPr>
          <w:rFonts w:cstheme="minorHAnsi"/>
          <w:sz w:val="24"/>
          <w:szCs w:val="24"/>
        </w:rPr>
        <w:t>The extent</w:t>
      </w:r>
      <w:r w:rsidRPr="00F63A2C">
        <w:rPr>
          <w:rFonts w:cstheme="minorHAnsi"/>
          <w:sz w:val="24"/>
          <w:szCs w:val="24"/>
        </w:rPr>
        <w:t xml:space="preserve"> to which early childhood</w:t>
      </w:r>
      <w:r w:rsidR="00A051B5" w:rsidRPr="00F63A2C">
        <w:rPr>
          <w:rFonts w:cstheme="minorHAnsi"/>
          <w:sz w:val="24"/>
          <w:szCs w:val="24"/>
        </w:rPr>
        <w:t xml:space="preserve"> issues are</w:t>
      </w:r>
      <w:r w:rsidRPr="00F63A2C">
        <w:rPr>
          <w:rFonts w:cstheme="minorHAnsi"/>
          <w:sz w:val="24"/>
          <w:szCs w:val="24"/>
        </w:rPr>
        <w:t xml:space="preserve"> represented in the annual work plans of different municipal </w:t>
      </w:r>
      <w:r w:rsidR="009A4DC8" w:rsidRPr="00F63A2C">
        <w:rPr>
          <w:rFonts w:cstheme="minorHAnsi"/>
          <w:sz w:val="24"/>
          <w:szCs w:val="24"/>
        </w:rPr>
        <w:t>units</w:t>
      </w:r>
      <w:r w:rsidRPr="00F63A2C">
        <w:rPr>
          <w:rFonts w:cstheme="minorHAnsi"/>
          <w:sz w:val="24"/>
          <w:szCs w:val="24"/>
        </w:rPr>
        <w:t xml:space="preserve"> and executed through cross-</w:t>
      </w:r>
      <w:r w:rsidR="00766291" w:rsidRPr="00F63A2C">
        <w:rPr>
          <w:rFonts w:cstheme="minorHAnsi"/>
          <w:sz w:val="24"/>
          <w:szCs w:val="24"/>
        </w:rPr>
        <w:t>administrational</w:t>
      </w:r>
      <w:r w:rsidR="00A051B5" w:rsidRPr="00F63A2C">
        <w:rPr>
          <w:rFonts w:cstheme="minorHAnsi"/>
          <w:sz w:val="24"/>
          <w:szCs w:val="24"/>
        </w:rPr>
        <w:t xml:space="preserve"> collaboration</w:t>
      </w:r>
      <w:r w:rsidR="005866A0">
        <w:rPr>
          <w:rFonts w:cstheme="minorHAnsi"/>
          <w:sz w:val="24"/>
          <w:szCs w:val="24"/>
        </w:rPr>
        <w:t>s</w:t>
      </w:r>
      <w:r w:rsidR="00A051B5" w:rsidRPr="00F63A2C">
        <w:rPr>
          <w:rFonts w:cstheme="minorHAnsi"/>
          <w:sz w:val="24"/>
          <w:szCs w:val="24"/>
        </w:rPr>
        <w:t>.</w:t>
      </w:r>
    </w:p>
    <w:p w14:paraId="71D724FF" w14:textId="7A9B8430" w:rsidR="004C226D" w:rsidRPr="00F63A2C" w:rsidRDefault="00CC2DE9" w:rsidP="00515A2A">
      <w:pPr>
        <w:bidi w:val="0"/>
        <w:spacing w:line="360" w:lineRule="auto"/>
        <w:jc w:val="both"/>
        <w:rPr>
          <w:rFonts w:cstheme="minorHAnsi"/>
          <w:sz w:val="24"/>
          <w:szCs w:val="24"/>
        </w:rPr>
      </w:pPr>
      <w:r>
        <w:rPr>
          <w:rFonts w:cstheme="minorHAnsi"/>
          <w:sz w:val="24"/>
          <w:szCs w:val="24"/>
          <w:u w:val="single"/>
        </w:rPr>
        <w:t>Establishing inter</w:t>
      </w:r>
      <w:r w:rsidR="004C226D" w:rsidRPr="00F63A2C">
        <w:rPr>
          <w:rFonts w:cstheme="minorHAnsi"/>
          <w:sz w:val="24"/>
          <w:szCs w:val="24"/>
          <w:u w:val="single"/>
        </w:rPr>
        <w:t xml:space="preserve">departmental collaborations to promote early childhood </w:t>
      </w:r>
      <w:r w:rsidR="009A4DC8" w:rsidRPr="00F63A2C">
        <w:rPr>
          <w:rFonts w:cstheme="minorHAnsi"/>
          <w:sz w:val="24"/>
          <w:szCs w:val="24"/>
          <w:u w:val="single"/>
        </w:rPr>
        <w:t xml:space="preserve">issues </w:t>
      </w:r>
      <w:r w:rsidR="004C226D" w:rsidRPr="00F63A2C">
        <w:rPr>
          <w:rFonts w:cstheme="minorHAnsi"/>
          <w:sz w:val="24"/>
          <w:szCs w:val="24"/>
          <w:u w:val="single"/>
        </w:rPr>
        <w:t xml:space="preserve">while raising awareness </w:t>
      </w:r>
      <w:r w:rsidR="00F4342F">
        <w:rPr>
          <w:rFonts w:cstheme="minorHAnsi"/>
          <w:sz w:val="24"/>
          <w:szCs w:val="24"/>
          <w:u w:val="single"/>
        </w:rPr>
        <w:t>among</w:t>
      </w:r>
      <w:r w:rsidR="004C226D" w:rsidRPr="00F63A2C">
        <w:rPr>
          <w:rFonts w:cstheme="minorHAnsi"/>
          <w:sz w:val="24"/>
          <w:szCs w:val="24"/>
          <w:u w:val="single"/>
        </w:rPr>
        <w:t xml:space="preserve"> previously uninvolved </w:t>
      </w:r>
      <w:r w:rsidR="00766291" w:rsidRPr="00F63A2C">
        <w:rPr>
          <w:rFonts w:cstheme="minorHAnsi"/>
          <w:sz w:val="24"/>
          <w:szCs w:val="24"/>
          <w:u w:val="single"/>
        </w:rPr>
        <w:t>municipal entities</w:t>
      </w:r>
      <w:r w:rsidR="00766291" w:rsidRPr="00515A2A">
        <w:rPr>
          <w:rFonts w:cstheme="minorHAnsi"/>
          <w:sz w:val="24"/>
          <w:szCs w:val="24"/>
        </w:rPr>
        <w:t xml:space="preserve"> </w:t>
      </w:r>
      <w:r w:rsidR="004C226D" w:rsidRPr="00F63A2C">
        <w:rPr>
          <w:rFonts w:cstheme="minorHAnsi"/>
          <w:sz w:val="24"/>
          <w:szCs w:val="24"/>
        </w:rPr>
        <w:t xml:space="preserve">– </w:t>
      </w:r>
      <w:r w:rsidR="00DF7987">
        <w:rPr>
          <w:rFonts w:cstheme="minorHAnsi"/>
          <w:sz w:val="24"/>
          <w:szCs w:val="24"/>
        </w:rPr>
        <w:t>The extent</w:t>
      </w:r>
      <w:r w:rsidR="00515A2A" w:rsidRPr="00515A2A">
        <w:rPr>
          <w:rFonts w:cstheme="minorHAnsi"/>
          <w:sz w:val="24"/>
          <w:szCs w:val="24"/>
        </w:rPr>
        <w:t xml:space="preserve"> to which sustainable collaboration mechanisms have been established among municipal stakeholders, with proactive outreach to onboard previously uninvolved officials in joint initiative</w:t>
      </w:r>
      <w:r w:rsidR="00515A2A">
        <w:rPr>
          <w:rFonts w:cstheme="minorHAnsi"/>
          <w:sz w:val="24"/>
          <w:szCs w:val="24"/>
        </w:rPr>
        <w:t>s for advancing early childhood</w:t>
      </w:r>
      <w:r w:rsidR="004C226D" w:rsidRPr="00F63A2C">
        <w:rPr>
          <w:rFonts w:cstheme="minorHAnsi"/>
          <w:sz w:val="24"/>
          <w:szCs w:val="24"/>
          <w:rtl/>
        </w:rPr>
        <w:t>.</w:t>
      </w:r>
    </w:p>
    <w:p w14:paraId="65B34884" w14:textId="155194D4" w:rsidR="004C226D" w:rsidRPr="00F63A2C" w:rsidRDefault="008619A1" w:rsidP="008619A1">
      <w:pPr>
        <w:bidi w:val="0"/>
        <w:spacing w:line="360" w:lineRule="auto"/>
        <w:jc w:val="both"/>
        <w:rPr>
          <w:rFonts w:cstheme="minorHAnsi"/>
          <w:sz w:val="24"/>
          <w:szCs w:val="24"/>
        </w:rPr>
      </w:pPr>
      <w:r>
        <w:rPr>
          <w:rFonts w:cstheme="minorHAnsi"/>
          <w:sz w:val="24"/>
          <w:szCs w:val="24"/>
          <w:u w:val="single"/>
        </w:rPr>
        <w:t>Citywide e</w:t>
      </w:r>
      <w:r w:rsidR="00982A93" w:rsidRPr="00F63A2C">
        <w:rPr>
          <w:rFonts w:cstheme="minorHAnsi"/>
          <w:sz w:val="24"/>
          <w:szCs w:val="24"/>
          <w:u w:val="single"/>
        </w:rPr>
        <w:t>xecution</w:t>
      </w:r>
      <w:r w:rsidR="004C226D" w:rsidRPr="00F63A2C">
        <w:rPr>
          <w:rFonts w:cstheme="minorHAnsi"/>
          <w:sz w:val="24"/>
          <w:szCs w:val="24"/>
          <w:u w:val="single"/>
        </w:rPr>
        <w:t xml:space="preserve"> of </w:t>
      </w:r>
      <w:r>
        <w:rPr>
          <w:rFonts w:cstheme="minorHAnsi"/>
          <w:sz w:val="24"/>
          <w:szCs w:val="24"/>
          <w:u w:val="single"/>
        </w:rPr>
        <w:t xml:space="preserve">Urban95-inspired </w:t>
      </w:r>
      <w:r w:rsidR="004C226D" w:rsidRPr="00F63A2C">
        <w:rPr>
          <w:rFonts w:cstheme="minorHAnsi"/>
          <w:sz w:val="24"/>
          <w:szCs w:val="24"/>
          <w:u w:val="single"/>
        </w:rPr>
        <w:t>initiatives and projects</w:t>
      </w:r>
      <w:r>
        <w:rPr>
          <w:rFonts w:cstheme="minorHAnsi"/>
          <w:sz w:val="24"/>
          <w:szCs w:val="24"/>
          <w:u w:val="single"/>
        </w:rPr>
        <w:t xml:space="preserve"> </w:t>
      </w:r>
      <w:r w:rsidR="004C226D" w:rsidRPr="00F63A2C">
        <w:rPr>
          <w:rFonts w:cstheme="minorHAnsi"/>
          <w:sz w:val="24"/>
          <w:szCs w:val="24"/>
          <w:u w:val="single"/>
        </w:rPr>
        <w:t>(community services, public spaces), with a</w:t>
      </w:r>
      <w:r>
        <w:rPr>
          <w:rFonts w:cstheme="minorHAnsi"/>
          <w:sz w:val="24"/>
          <w:szCs w:val="24"/>
          <w:u w:val="single"/>
        </w:rPr>
        <w:t xml:space="preserve"> focus </w:t>
      </w:r>
      <w:r w:rsidR="004C226D" w:rsidRPr="00F63A2C">
        <w:rPr>
          <w:rFonts w:cstheme="minorHAnsi"/>
          <w:sz w:val="24"/>
          <w:szCs w:val="24"/>
          <w:u w:val="single"/>
        </w:rPr>
        <w:t>on vulnerable populations</w:t>
      </w:r>
      <w:r>
        <w:rPr>
          <w:rFonts w:cstheme="minorHAnsi"/>
          <w:sz w:val="24"/>
          <w:szCs w:val="24"/>
          <w:u w:val="single"/>
        </w:rPr>
        <w:t xml:space="preserve"> and</w:t>
      </w:r>
      <w:r w:rsidR="004C226D" w:rsidRPr="00F63A2C">
        <w:rPr>
          <w:rFonts w:cstheme="minorHAnsi"/>
          <w:sz w:val="24"/>
          <w:szCs w:val="24"/>
          <w:u w:val="single"/>
        </w:rPr>
        <w:t xml:space="preserve"> allocation of municipal resources</w:t>
      </w:r>
      <w:r w:rsidR="004C226D" w:rsidRPr="00F63A2C">
        <w:rPr>
          <w:rFonts w:cstheme="minorHAnsi"/>
          <w:sz w:val="24"/>
          <w:szCs w:val="24"/>
        </w:rPr>
        <w:t xml:space="preserve"> – </w:t>
      </w:r>
      <w:r w:rsidR="00E5218D">
        <w:rPr>
          <w:rFonts w:cstheme="minorHAnsi"/>
          <w:sz w:val="24"/>
          <w:szCs w:val="24"/>
        </w:rPr>
        <w:t>The e</w:t>
      </w:r>
      <w:r w:rsidR="00982A93" w:rsidRPr="00F63A2C">
        <w:rPr>
          <w:rFonts w:cstheme="minorHAnsi"/>
          <w:sz w:val="24"/>
          <w:szCs w:val="24"/>
        </w:rPr>
        <w:t>xtent</w:t>
      </w:r>
      <w:r w:rsidR="004C226D" w:rsidRPr="00F63A2C">
        <w:rPr>
          <w:rFonts w:cstheme="minorHAnsi"/>
          <w:sz w:val="24"/>
          <w:szCs w:val="24"/>
        </w:rPr>
        <w:t xml:space="preserve"> and variety of projects implemented by the municipality (including independent municipal initiatives funded by the city) aimed at improving services, solutions, and urban spaces across the city, particularly for vulnerable populations.</w:t>
      </w:r>
    </w:p>
    <w:p w14:paraId="29F1CFCA" w14:textId="29F5333B" w:rsidR="008C333A" w:rsidRPr="00F63A2C" w:rsidRDefault="008C333A" w:rsidP="00BD78C7">
      <w:pPr>
        <w:bidi w:val="0"/>
        <w:spacing w:line="360" w:lineRule="auto"/>
        <w:jc w:val="both"/>
        <w:rPr>
          <w:rFonts w:cstheme="minorHAnsi"/>
          <w:sz w:val="24"/>
          <w:szCs w:val="24"/>
        </w:rPr>
      </w:pPr>
      <w:r w:rsidRPr="00F63A2C">
        <w:rPr>
          <w:rFonts w:cstheme="minorHAnsi"/>
          <w:sz w:val="24"/>
          <w:szCs w:val="24"/>
          <w:u w:val="single"/>
        </w:rPr>
        <w:lastRenderedPageBreak/>
        <w:t xml:space="preserve">Project </w:t>
      </w:r>
      <w:r w:rsidR="008D52F6" w:rsidRPr="00F63A2C">
        <w:rPr>
          <w:rFonts w:cstheme="minorHAnsi"/>
          <w:sz w:val="24"/>
          <w:szCs w:val="24"/>
          <w:u w:val="single"/>
        </w:rPr>
        <w:t>i</w:t>
      </w:r>
      <w:r w:rsidRPr="00F63A2C">
        <w:rPr>
          <w:rFonts w:cstheme="minorHAnsi"/>
          <w:sz w:val="24"/>
          <w:szCs w:val="24"/>
          <w:u w:val="single"/>
        </w:rPr>
        <w:t xml:space="preserve">mplementation </w:t>
      </w:r>
      <w:r w:rsidR="00BD78C7">
        <w:rPr>
          <w:rFonts w:cstheme="minorHAnsi"/>
          <w:sz w:val="24"/>
          <w:szCs w:val="24"/>
          <w:u w:val="single"/>
        </w:rPr>
        <w:t>with</w:t>
      </w:r>
      <w:r w:rsidRPr="00F63A2C">
        <w:rPr>
          <w:rFonts w:cstheme="minorHAnsi"/>
          <w:sz w:val="24"/>
          <w:szCs w:val="24"/>
          <w:u w:val="single"/>
        </w:rPr>
        <w:t xml:space="preserve"> </w:t>
      </w:r>
      <w:r w:rsidR="008D52F6" w:rsidRPr="00F63A2C">
        <w:rPr>
          <w:rFonts w:cstheme="minorHAnsi"/>
          <w:sz w:val="24"/>
          <w:szCs w:val="24"/>
          <w:u w:val="single"/>
        </w:rPr>
        <w:t>o</w:t>
      </w:r>
      <w:r w:rsidRPr="00F63A2C">
        <w:rPr>
          <w:rFonts w:cstheme="minorHAnsi"/>
          <w:sz w:val="24"/>
          <w:szCs w:val="24"/>
          <w:u w:val="single"/>
        </w:rPr>
        <w:t xml:space="preserve">utput </w:t>
      </w:r>
      <w:r w:rsidR="008D52F6" w:rsidRPr="00F63A2C">
        <w:rPr>
          <w:rFonts w:cstheme="minorHAnsi"/>
          <w:sz w:val="24"/>
          <w:szCs w:val="24"/>
          <w:u w:val="single"/>
        </w:rPr>
        <w:t>m</w:t>
      </w:r>
      <w:r w:rsidRPr="00F63A2C">
        <w:rPr>
          <w:rFonts w:cstheme="minorHAnsi"/>
          <w:sz w:val="24"/>
          <w:szCs w:val="24"/>
          <w:u w:val="single"/>
        </w:rPr>
        <w:t xml:space="preserve">easurement by </w:t>
      </w:r>
      <w:r w:rsidR="008D52F6" w:rsidRPr="00F63A2C">
        <w:rPr>
          <w:rFonts w:cstheme="minorHAnsi"/>
          <w:sz w:val="24"/>
          <w:szCs w:val="24"/>
          <w:u w:val="single"/>
        </w:rPr>
        <w:t>m</w:t>
      </w:r>
      <w:r w:rsidRPr="00F63A2C">
        <w:rPr>
          <w:rFonts w:cstheme="minorHAnsi"/>
          <w:sz w:val="24"/>
          <w:szCs w:val="24"/>
          <w:u w:val="single"/>
        </w:rPr>
        <w:t xml:space="preserve">unicipal </w:t>
      </w:r>
      <w:r w:rsidR="008D52F6" w:rsidRPr="00F63A2C">
        <w:rPr>
          <w:rFonts w:cstheme="minorHAnsi"/>
          <w:sz w:val="24"/>
          <w:szCs w:val="24"/>
          <w:u w:val="single"/>
        </w:rPr>
        <w:t>o</w:t>
      </w:r>
      <w:r w:rsidRPr="00F63A2C">
        <w:rPr>
          <w:rFonts w:cstheme="minorHAnsi"/>
          <w:sz w:val="24"/>
          <w:szCs w:val="24"/>
          <w:u w:val="single"/>
        </w:rPr>
        <w:t>fficials and/or the Research Center</w:t>
      </w:r>
      <w:r w:rsidRPr="00F63A2C">
        <w:rPr>
          <w:rFonts w:cstheme="minorHAnsi"/>
          <w:sz w:val="24"/>
          <w:szCs w:val="24"/>
        </w:rPr>
        <w:t xml:space="preserve"> – </w:t>
      </w:r>
      <w:r w:rsidR="00E5218D">
        <w:rPr>
          <w:rFonts w:cstheme="minorHAnsi"/>
          <w:sz w:val="24"/>
          <w:szCs w:val="24"/>
        </w:rPr>
        <w:t>The e</w:t>
      </w:r>
      <w:r w:rsidR="00BD78C7" w:rsidRPr="00BD78C7">
        <w:rPr>
          <w:rFonts w:cstheme="minorHAnsi"/>
          <w:sz w:val="24"/>
          <w:szCs w:val="24"/>
        </w:rPr>
        <w:t xml:space="preserve">xecution of municipality-initiated early childhood projects with independent monitoring and output measurement by internal </w:t>
      </w:r>
      <w:r w:rsidR="00B04D0A">
        <w:rPr>
          <w:rFonts w:cstheme="minorHAnsi"/>
          <w:sz w:val="24"/>
          <w:szCs w:val="24"/>
        </w:rPr>
        <w:t xml:space="preserve">municipal </w:t>
      </w:r>
      <w:r w:rsidR="00BD78C7" w:rsidRPr="00BD78C7">
        <w:rPr>
          <w:rFonts w:cstheme="minorHAnsi"/>
          <w:sz w:val="24"/>
          <w:szCs w:val="24"/>
        </w:rPr>
        <w:t xml:space="preserve">entities </w:t>
      </w:r>
      <w:r w:rsidR="00BD78C7">
        <w:rPr>
          <w:rFonts w:cstheme="minorHAnsi"/>
          <w:sz w:val="24"/>
          <w:szCs w:val="24"/>
        </w:rPr>
        <w:t>such as</w:t>
      </w:r>
      <w:r w:rsidR="00BD78C7" w:rsidRPr="00BD78C7">
        <w:rPr>
          <w:rFonts w:cstheme="minorHAnsi"/>
          <w:sz w:val="24"/>
          <w:szCs w:val="24"/>
        </w:rPr>
        <w:t xml:space="preserve"> the Research Center.</w:t>
      </w:r>
    </w:p>
    <w:p w14:paraId="3CBD3813" w14:textId="2F639998" w:rsidR="008C333A" w:rsidRPr="00F63A2C" w:rsidRDefault="008D52F6" w:rsidP="00B04D0A">
      <w:pPr>
        <w:bidi w:val="0"/>
        <w:spacing w:line="360" w:lineRule="auto"/>
        <w:jc w:val="both"/>
        <w:rPr>
          <w:rFonts w:cstheme="minorHAnsi"/>
          <w:sz w:val="24"/>
          <w:szCs w:val="24"/>
        </w:rPr>
      </w:pPr>
      <w:r w:rsidRPr="00F63A2C">
        <w:rPr>
          <w:rFonts w:cstheme="minorHAnsi"/>
          <w:sz w:val="24"/>
          <w:szCs w:val="24"/>
          <w:u w:val="single"/>
        </w:rPr>
        <w:t xml:space="preserve">Initiating collaborations between municipal </w:t>
      </w:r>
      <w:r w:rsidR="00B60D69" w:rsidRPr="00F63A2C">
        <w:rPr>
          <w:rFonts w:cstheme="minorHAnsi"/>
          <w:sz w:val="24"/>
          <w:szCs w:val="24"/>
          <w:u w:val="single"/>
        </w:rPr>
        <w:t>officials</w:t>
      </w:r>
      <w:r w:rsidRPr="00F63A2C">
        <w:rPr>
          <w:rFonts w:cstheme="minorHAnsi"/>
          <w:sz w:val="24"/>
          <w:szCs w:val="24"/>
          <w:u w:val="single"/>
        </w:rPr>
        <w:t xml:space="preserve"> and external partners from the business/private sector to promote early childhood issues</w:t>
      </w:r>
      <w:r w:rsidRPr="00F63A2C">
        <w:rPr>
          <w:rFonts w:cstheme="minorHAnsi"/>
          <w:sz w:val="24"/>
          <w:szCs w:val="24"/>
        </w:rPr>
        <w:t xml:space="preserve"> –</w:t>
      </w:r>
      <w:r w:rsidR="00B04D0A">
        <w:rPr>
          <w:rFonts w:cstheme="minorHAnsi"/>
          <w:sz w:val="24"/>
          <w:szCs w:val="24"/>
        </w:rPr>
        <w:t xml:space="preserve"> </w:t>
      </w:r>
      <w:r w:rsidR="00E5218D">
        <w:rPr>
          <w:rFonts w:cstheme="minorHAnsi"/>
          <w:sz w:val="24"/>
          <w:szCs w:val="24"/>
        </w:rPr>
        <w:t>The e</w:t>
      </w:r>
      <w:r w:rsidRPr="00F63A2C">
        <w:rPr>
          <w:rFonts w:cstheme="minorHAnsi"/>
          <w:sz w:val="24"/>
          <w:szCs w:val="24"/>
        </w:rPr>
        <w:t>xtent of projects that involve collaborations with external partners from the business and/or private sector.</w:t>
      </w:r>
    </w:p>
    <w:p w14:paraId="421CF384" w14:textId="77777777" w:rsidR="00E0473A" w:rsidRPr="00F63A2C" w:rsidRDefault="00161E00" w:rsidP="004B4E80">
      <w:pPr>
        <w:bidi w:val="0"/>
        <w:spacing w:line="360" w:lineRule="auto"/>
        <w:jc w:val="both"/>
        <w:rPr>
          <w:rFonts w:cstheme="minorHAnsi"/>
          <w:b/>
          <w:bCs/>
          <w:i/>
          <w:iCs/>
          <w:sz w:val="24"/>
          <w:szCs w:val="24"/>
        </w:rPr>
      </w:pPr>
      <w:r w:rsidRPr="00EC251E">
        <w:rPr>
          <w:rFonts w:cstheme="minorHAnsi"/>
          <w:b/>
          <w:bCs/>
          <w:i/>
          <w:iCs/>
          <w:sz w:val="24"/>
          <w:szCs w:val="24"/>
        </w:rPr>
        <w:t>Mid</w:t>
      </w:r>
      <w:r w:rsidR="00E0473A" w:rsidRPr="00F63A2C">
        <w:rPr>
          <w:rFonts w:cstheme="minorHAnsi"/>
          <w:b/>
          <w:bCs/>
          <w:i/>
          <w:iCs/>
          <w:sz w:val="24"/>
          <w:szCs w:val="24"/>
        </w:rPr>
        <w:t>-Term Evaluation Indicators</w:t>
      </w:r>
      <w:r w:rsidR="00E0473A" w:rsidRPr="00F63A2C">
        <w:rPr>
          <w:rFonts w:cstheme="minorHAnsi"/>
          <w:b/>
          <w:bCs/>
          <w:i/>
          <w:iCs/>
          <w:sz w:val="24"/>
          <w:szCs w:val="24"/>
          <w:rtl/>
        </w:rPr>
        <w:t>:</w:t>
      </w:r>
    </w:p>
    <w:p w14:paraId="6BB6D4C9" w14:textId="0166D54B" w:rsidR="00E0473A" w:rsidRPr="00F63A2C" w:rsidRDefault="00815BDF" w:rsidP="00EF741B">
      <w:pPr>
        <w:bidi w:val="0"/>
        <w:spacing w:line="360" w:lineRule="auto"/>
        <w:jc w:val="both"/>
        <w:rPr>
          <w:rFonts w:cstheme="minorHAnsi"/>
          <w:sz w:val="24"/>
          <w:szCs w:val="24"/>
        </w:rPr>
      </w:pPr>
      <w:r w:rsidRPr="00F63A2C">
        <w:rPr>
          <w:rFonts w:cstheme="minorHAnsi"/>
          <w:sz w:val="24"/>
          <w:szCs w:val="24"/>
          <w:u w:val="single"/>
        </w:rPr>
        <w:t>Establishing</w:t>
      </w:r>
      <w:r w:rsidR="002E6C7B" w:rsidRPr="00F63A2C">
        <w:rPr>
          <w:rFonts w:cstheme="minorHAnsi"/>
          <w:sz w:val="24"/>
          <w:szCs w:val="24"/>
          <w:u w:val="single"/>
        </w:rPr>
        <w:t xml:space="preserve"> a clear early childhood policy across all municipal departments (includi</w:t>
      </w:r>
      <w:r w:rsidRPr="00F63A2C">
        <w:rPr>
          <w:rFonts w:cstheme="minorHAnsi"/>
          <w:sz w:val="24"/>
          <w:szCs w:val="24"/>
          <w:u w:val="single"/>
        </w:rPr>
        <w:t>ng those not directly involved)</w:t>
      </w:r>
      <w:r w:rsidR="002E6C7B" w:rsidRPr="00F63A2C">
        <w:rPr>
          <w:rFonts w:cstheme="minorHAnsi"/>
          <w:sz w:val="24"/>
          <w:szCs w:val="24"/>
          <w:u w:val="single"/>
        </w:rPr>
        <w:t xml:space="preserve"> and </w:t>
      </w:r>
      <w:r w:rsidRPr="00F63A2C">
        <w:rPr>
          <w:rFonts w:cstheme="minorHAnsi"/>
          <w:sz w:val="24"/>
          <w:szCs w:val="24"/>
          <w:u w:val="single"/>
        </w:rPr>
        <w:t>implementing</w:t>
      </w:r>
      <w:r w:rsidR="002E6C7B" w:rsidRPr="00F63A2C">
        <w:rPr>
          <w:rFonts w:cstheme="minorHAnsi"/>
          <w:sz w:val="24"/>
          <w:szCs w:val="24"/>
          <w:u w:val="single"/>
        </w:rPr>
        <w:t xml:space="preserve"> citywide projects</w:t>
      </w:r>
      <w:r w:rsidR="002E6C7B" w:rsidRPr="00F63A2C">
        <w:rPr>
          <w:rFonts w:cstheme="minorHAnsi"/>
          <w:sz w:val="24"/>
          <w:szCs w:val="24"/>
        </w:rPr>
        <w:t xml:space="preserve"> –</w:t>
      </w:r>
      <w:r w:rsidRPr="00F63A2C">
        <w:rPr>
          <w:rFonts w:cstheme="minorHAnsi"/>
          <w:sz w:val="24"/>
          <w:szCs w:val="24"/>
        </w:rPr>
        <w:t xml:space="preserve"> </w:t>
      </w:r>
      <w:r w:rsidR="00DF7987">
        <w:rPr>
          <w:rFonts w:cstheme="minorHAnsi"/>
          <w:sz w:val="24"/>
          <w:szCs w:val="24"/>
        </w:rPr>
        <w:t>The extent</w:t>
      </w:r>
      <w:r w:rsidR="00EF741B" w:rsidRPr="00EF741B">
        <w:rPr>
          <w:rFonts w:cstheme="minorHAnsi"/>
          <w:sz w:val="24"/>
          <w:szCs w:val="24"/>
        </w:rPr>
        <w:t xml:space="preserve"> to which work plans across all municipal units are aligned with the strategic early childhood master plan, which aims to create a holistic municipal policy with common language and goals across all areas of city life and for all populations. This also includes the extent to which early childhood projects are initiated and implemented on a citywide scale.</w:t>
      </w:r>
    </w:p>
    <w:p w14:paraId="600E07F2" w14:textId="6B8771F1" w:rsidR="00E0473A" w:rsidRPr="00F63A2C" w:rsidRDefault="00C379B6" w:rsidP="00B71770">
      <w:pPr>
        <w:bidi w:val="0"/>
        <w:spacing w:line="360" w:lineRule="auto"/>
        <w:jc w:val="both"/>
        <w:rPr>
          <w:rFonts w:cstheme="minorHAnsi"/>
          <w:sz w:val="24"/>
          <w:szCs w:val="24"/>
        </w:rPr>
      </w:pPr>
      <w:r w:rsidRPr="00F63A2C">
        <w:rPr>
          <w:rFonts w:cstheme="minorHAnsi"/>
          <w:sz w:val="24"/>
          <w:szCs w:val="24"/>
          <w:u w:val="single"/>
        </w:rPr>
        <w:t xml:space="preserve">Investment in </w:t>
      </w:r>
      <w:r w:rsidR="00B71770">
        <w:rPr>
          <w:rFonts w:cstheme="minorHAnsi"/>
          <w:sz w:val="24"/>
          <w:szCs w:val="24"/>
          <w:u w:val="single"/>
        </w:rPr>
        <w:t>urban</w:t>
      </w:r>
      <w:r w:rsidRPr="00F63A2C">
        <w:rPr>
          <w:rFonts w:cstheme="minorHAnsi"/>
          <w:sz w:val="24"/>
          <w:szCs w:val="24"/>
          <w:u w:val="single"/>
        </w:rPr>
        <w:t xml:space="preserve"> infrastructure, </w:t>
      </w:r>
      <w:r w:rsidR="00B71770">
        <w:rPr>
          <w:rFonts w:cstheme="minorHAnsi"/>
          <w:sz w:val="24"/>
          <w:szCs w:val="24"/>
          <w:u w:val="single"/>
        </w:rPr>
        <w:t>particularly</w:t>
      </w:r>
      <w:r w:rsidRPr="00F63A2C">
        <w:rPr>
          <w:rFonts w:cstheme="minorHAnsi"/>
          <w:sz w:val="24"/>
          <w:szCs w:val="24"/>
          <w:u w:val="single"/>
        </w:rPr>
        <w:t xml:space="preserve"> in vulnerable neighborhoods</w:t>
      </w:r>
      <w:r w:rsidRPr="00B71770">
        <w:rPr>
          <w:rFonts w:cstheme="minorHAnsi"/>
          <w:sz w:val="24"/>
          <w:szCs w:val="24"/>
        </w:rPr>
        <w:t xml:space="preserve"> </w:t>
      </w:r>
      <w:r w:rsidR="00E5218D">
        <w:rPr>
          <w:rFonts w:cstheme="minorHAnsi"/>
          <w:sz w:val="24"/>
          <w:szCs w:val="24"/>
        </w:rPr>
        <w:t>–</w:t>
      </w:r>
      <w:r w:rsidRPr="00F63A2C">
        <w:rPr>
          <w:rFonts w:cstheme="minorHAnsi"/>
          <w:sz w:val="24"/>
          <w:szCs w:val="24"/>
        </w:rPr>
        <w:t xml:space="preserve"> </w:t>
      </w:r>
      <w:r w:rsidR="00E5218D">
        <w:rPr>
          <w:rFonts w:cstheme="minorHAnsi"/>
          <w:sz w:val="24"/>
          <w:szCs w:val="24"/>
        </w:rPr>
        <w:t>The e</w:t>
      </w:r>
      <w:r w:rsidR="00EF741B" w:rsidRPr="00EF741B">
        <w:rPr>
          <w:rFonts w:cstheme="minorHAnsi"/>
          <w:sz w:val="24"/>
          <w:szCs w:val="24"/>
        </w:rPr>
        <w:t>xtent of resources allocated to urban infrastructure</w:t>
      </w:r>
      <w:r w:rsidR="00B71770">
        <w:rPr>
          <w:rFonts w:cstheme="minorHAnsi"/>
          <w:sz w:val="24"/>
          <w:szCs w:val="24"/>
        </w:rPr>
        <w:t>, particularly</w:t>
      </w:r>
      <w:r w:rsidR="00EF741B" w:rsidRPr="00EF741B">
        <w:rPr>
          <w:rFonts w:cstheme="minorHAnsi"/>
          <w:sz w:val="24"/>
          <w:szCs w:val="24"/>
        </w:rPr>
        <w:t xml:space="preserve"> in vulnerable neighborhoods</w:t>
      </w:r>
      <w:r w:rsidR="00B71770">
        <w:rPr>
          <w:rFonts w:cstheme="minorHAnsi"/>
          <w:sz w:val="24"/>
          <w:szCs w:val="24"/>
        </w:rPr>
        <w:t>,</w:t>
      </w:r>
      <w:r w:rsidR="00EF741B" w:rsidRPr="00EF741B">
        <w:rPr>
          <w:rFonts w:cstheme="minorHAnsi"/>
          <w:sz w:val="24"/>
          <w:szCs w:val="24"/>
        </w:rPr>
        <w:t xml:space="preserve"> to ensure safe use and extended stay for young children and their caregivers</w:t>
      </w:r>
      <w:r w:rsidR="00E0473A" w:rsidRPr="00F63A2C">
        <w:rPr>
          <w:rFonts w:cstheme="minorHAnsi"/>
          <w:sz w:val="24"/>
          <w:szCs w:val="24"/>
          <w:rtl/>
        </w:rPr>
        <w:t>.</w:t>
      </w:r>
    </w:p>
    <w:p w14:paraId="1553C288" w14:textId="77777777" w:rsidR="00E0473A" w:rsidRPr="00F63A2C" w:rsidRDefault="004640F5" w:rsidP="004B4E80">
      <w:pPr>
        <w:bidi w:val="0"/>
        <w:spacing w:line="360" w:lineRule="auto"/>
        <w:jc w:val="both"/>
        <w:rPr>
          <w:rFonts w:cstheme="minorHAnsi"/>
          <w:sz w:val="24"/>
          <w:szCs w:val="24"/>
        </w:rPr>
      </w:pPr>
      <w:r w:rsidRPr="004640F5">
        <w:rPr>
          <w:rFonts w:cstheme="minorHAnsi"/>
          <w:sz w:val="24"/>
          <w:szCs w:val="24"/>
          <w:u w:val="single"/>
        </w:rPr>
        <w:t>Integrating action models and building sustainable infrastructure to promote Urban95 values</w:t>
      </w:r>
      <w:r>
        <w:rPr>
          <w:rFonts w:cstheme="minorHAnsi"/>
          <w:sz w:val="24"/>
          <w:szCs w:val="24"/>
          <w:u w:val="single"/>
        </w:rPr>
        <w:t xml:space="preserve"> in the municipality</w:t>
      </w:r>
      <w:r w:rsidRPr="004640F5">
        <w:rPr>
          <w:rFonts w:cstheme="minorHAnsi"/>
          <w:sz w:val="24"/>
          <w:szCs w:val="24"/>
          <w:u w:val="single"/>
        </w:rPr>
        <w:t>, including mechanisms for knowledge collection and preservation</w:t>
      </w:r>
      <w:r w:rsidR="00E0473A" w:rsidRPr="00F63A2C">
        <w:rPr>
          <w:rFonts w:cstheme="minorHAnsi"/>
          <w:sz w:val="24"/>
          <w:szCs w:val="24"/>
          <w:rtl/>
        </w:rPr>
        <w:t>:</w:t>
      </w:r>
    </w:p>
    <w:p w14:paraId="495A994C" w14:textId="108F336A" w:rsidR="00E0473A" w:rsidRPr="00F63A2C" w:rsidRDefault="00DF7987" w:rsidP="00513AFF">
      <w:pPr>
        <w:pStyle w:val="ListParagraph"/>
        <w:numPr>
          <w:ilvl w:val="0"/>
          <w:numId w:val="1"/>
        </w:numPr>
        <w:bidi w:val="0"/>
        <w:spacing w:line="360" w:lineRule="auto"/>
        <w:jc w:val="both"/>
        <w:rPr>
          <w:rFonts w:cstheme="minorHAnsi"/>
          <w:sz w:val="24"/>
          <w:szCs w:val="24"/>
        </w:rPr>
      </w:pPr>
      <w:r>
        <w:rPr>
          <w:rFonts w:cstheme="minorHAnsi"/>
          <w:sz w:val="24"/>
          <w:szCs w:val="24"/>
        </w:rPr>
        <w:t>The i</w:t>
      </w:r>
      <w:r w:rsidR="00E0473A" w:rsidRPr="00F63A2C">
        <w:rPr>
          <w:rFonts w:cstheme="minorHAnsi"/>
          <w:sz w:val="24"/>
          <w:szCs w:val="24"/>
        </w:rPr>
        <w:t xml:space="preserve">ntegration of work mechanisms </w:t>
      </w:r>
      <w:r w:rsidR="00513AFF">
        <w:rPr>
          <w:rFonts w:cstheme="minorHAnsi"/>
          <w:sz w:val="24"/>
          <w:szCs w:val="24"/>
        </w:rPr>
        <w:t>involving</w:t>
      </w:r>
      <w:r w:rsidR="00E0473A" w:rsidRPr="00F63A2C">
        <w:rPr>
          <w:rFonts w:cstheme="minorHAnsi"/>
          <w:sz w:val="24"/>
          <w:szCs w:val="24"/>
        </w:rPr>
        <w:t xml:space="preserve"> cross-</w:t>
      </w:r>
      <w:r w:rsidR="00337681" w:rsidRPr="00F63A2C">
        <w:rPr>
          <w:rFonts w:cstheme="minorHAnsi"/>
          <w:sz w:val="24"/>
          <w:szCs w:val="24"/>
        </w:rPr>
        <w:t>administrational</w:t>
      </w:r>
      <w:r w:rsidR="00E0473A" w:rsidRPr="00F63A2C">
        <w:rPr>
          <w:rFonts w:cstheme="minorHAnsi"/>
          <w:sz w:val="24"/>
          <w:szCs w:val="24"/>
        </w:rPr>
        <w:t xml:space="preserve"> collaborations </w:t>
      </w:r>
      <w:r w:rsidR="00337681" w:rsidRPr="00F63A2C">
        <w:rPr>
          <w:rFonts w:cstheme="minorHAnsi"/>
          <w:sz w:val="24"/>
          <w:szCs w:val="24"/>
        </w:rPr>
        <w:t>conducted</w:t>
      </w:r>
      <w:r w:rsidR="00E0473A" w:rsidRPr="00F63A2C">
        <w:rPr>
          <w:rFonts w:cstheme="minorHAnsi"/>
          <w:sz w:val="24"/>
          <w:szCs w:val="24"/>
        </w:rPr>
        <w:t xml:space="preserve"> independently by </w:t>
      </w:r>
      <w:r w:rsidR="004640F5">
        <w:rPr>
          <w:rFonts w:cstheme="minorHAnsi"/>
          <w:sz w:val="24"/>
          <w:szCs w:val="24"/>
        </w:rPr>
        <w:t xml:space="preserve">the </w:t>
      </w:r>
      <w:r w:rsidR="00E0473A" w:rsidRPr="00F63A2C">
        <w:rPr>
          <w:rFonts w:cstheme="minorHAnsi"/>
          <w:sz w:val="24"/>
          <w:szCs w:val="24"/>
        </w:rPr>
        <w:t>various municipal units</w:t>
      </w:r>
      <w:r w:rsidR="00513AFF">
        <w:rPr>
          <w:rFonts w:cstheme="minorHAnsi"/>
          <w:sz w:val="24"/>
          <w:szCs w:val="24"/>
        </w:rPr>
        <w:t xml:space="preserve"> </w:t>
      </w:r>
      <w:r>
        <w:rPr>
          <w:rFonts w:cstheme="minorHAnsi"/>
          <w:sz w:val="24"/>
          <w:szCs w:val="24"/>
        </w:rPr>
        <w:t>to implement</w:t>
      </w:r>
      <w:r w:rsidR="00E0473A" w:rsidRPr="00F63A2C">
        <w:rPr>
          <w:rFonts w:cstheme="minorHAnsi"/>
          <w:sz w:val="24"/>
          <w:szCs w:val="24"/>
        </w:rPr>
        <w:t xml:space="preserve"> </w:t>
      </w:r>
      <w:r w:rsidR="00513AFF">
        <w:rPr>
          <w:rFonts w:cstheme="minorHAnsi"/>
          <w:sz w:val="24"/>
          <w:szCs w:val="24"/>
        </w:rPr>
        <w:t xml:space="preserve">early childhood </w:t>
      </w:r>
      <w:r w:rsidR="00E0473A" w:rsidRPr="00F63A2C">
        <w:rPr>
          <w:rFonts w:cstheme="minorHAnsi"/>
          <w:sz w:val="24"/>
          <w:szCs w:val="24"/>
        </w:rPr>
        <w:t>programs and projects</w:t>
      </w:r>
      <w:r w:rsidR="00337681" w:rsidRPr="00F63A2C">
        <w:rPr>
          <w:rFonts w:cstheme="minorHAnsi"/>
          <w:sz w:val="24"/>
          <w:szCs w:val="24"/>
        </w:rPr>
        <w:t xml:space="preserve"> </w:t>
      </w:r>
      <w:r w:rsidR="00E0473A" w:rsidRPr="00F63A2C">
        <w:rPr>
          <w:rFonts w:cstheme="minorHAnsi"/>
          <w:sz w:val="24"/>
          <w:szCs w:val="24"/>
        </w:rPr>
        <w:t>in the city</w:t>
      </w:r>
      <w:r w:rsidR="00E0473A" w:rsidRPr="00F63A2C">
        <w:rPr>
          <w:rFonts w:cstheme="minorHAnsi"/>
          <w:sz w:val="24"/>
          <w:szCs w:val="24"/>
          <w:rtl/>
        </w:rPr>
        <w:t>.</w:t>
      </w:r>
    </w:p>
    <w:p w14:paraId="33B7D3CC" w14:textId="1C5211D1" w:rsidR="00E0473A" w:rsidRPr="00F63A2C" w:rsidRDefault="00DF7987" w:rsidP="00D72F1E">
      <w:pPr>
        <w:pStyle w:val="ListParagraph"/>
        <w:numPr>
          <w:ilvl w:val="0"/>
          <w:numId w:val="1"/>
        </w:numPr>
        <w:bidi w:val="0"/>
        <w:spacing w:line="360" w:lineRule="auto"/>
        <w:jc w:val="both"/>
        <w:rPr>
          <w:rFonts w:cstheme="minorHAnsi"/>
          <w:sz w:val="24"/>
          <w:szCs w:val="24"/>
        </w:rPr>
      </w:pPr>
      <w:r>
        <w:rPr>
          <w:rFonts w:cstheme="minorHAnsi"/>
          <w:sz w:val="24"/>
          <w:szCs w:val="24"/>
        </w:rPr>
        <w:t>The e</w:t>
      </w:r>
      <w:r w:rsidR="00337681" w:rsidRPr="00F63A2C">
        <w:rPr>
          <w:rFonts w:cstheme="minorHAnsi"/>
          <w:sz w:val="24"/>
          <w:szCs w:val="24"/>
        </w:rPr>
        <w:t xml:space="preserve">xtent of professional knowledge sharing (documents, action models, and programs for </w:t>
      </w:r>
      <w:r w:rsidR="00D72F1E">
        <w:rPr>
          <w:rFonts w:cstheme="minorHAnsi"/>
          <w:sz w:val="24"/>
          <w:szCs w:val="24"/>
        </w:rPr>
        <w:t>instilling</w:t>
      </w:r>
      <w:r w:rsidR="003D583D" w:rsidRPr="00F63A2C">
        <w:rPr>
          <w:rFonts w:cstheme="minorHAnsi"/>
          <w:sz w:val="24"/>
          <w:szCs w:val="24"/>
        </w:rPr>
        <w:t xml:space="preserve"> policies</w:t>
      </w:r>
      <w:r w:rsidR="00337681" w:rsidRPr="00F63A2C">
        <w:rPr>
          <w:rFonts w:cstheme="minorHAnsi"/>
          <w:sz w:val="24"/>
          <w:szCs w:val="24"/>
        </w:rPr>
        <w:t xml:space="preserve">) among all municipal units, and the </w:t>
      </w:r>
      <w:r w:rsidR="00D72F1E">
        <w:rPr>
          <w:rFonts w:cstheme="minorHAnsi"/>
          <w:sz w:val="24"/>
          <w:szCs w:val="24"/>
        </w:rPr>
        <w:t>existence</w:t>
      </w:r>
      <w:r w:rsidR="00337681" w:rsidRPr="00F63A2C">
        <w:rPr>
          <w:rFonts w:cstheme="minorHAnsi"/>
          <w:sz w:val="24"/>
          <w:szCs w:val="24"/>
        </w:rPr>
        <w:t xml:space="preserve"> of a mechanism for collecting and preserving municipal data and knowledge on early childhood</w:t>
      </w:r>
      <w:r w:rsidR="00E0473A" w:rsidRPr="00F63A2C">
        <w:rPr>
          <w:rFonts w:cstheme="minorHAnsi"/>
          <w:sz w:val="24"/>
          <w:szCs w:val="24"/>
          <w:rtl/>
        </w:rPr>
        <w:t>.</w:t>
      </w:r>
    </w:p>
    <w:p w14:paraId="2E45151F" w14:textId="3344BCAA" w:rsidR="00E0473A" w:rsidRPr="00F63A2C" w:rsidRDefault="00D72F1E" w:rsidP="00D72F1E">
      <w:pPr>
        <w:bidi w:val="0"/>
        <w:spacing w:line="360" w:lineRule="auto"/>
        <w:jc w:val="both"/>
        <w:rPr>
          <w:rFonts w:cstheme="minorHAnsi"/>
          <w:sz w:val="24"/>
          <w:szCs w:val="24"/>
        </w:rPr>
      </w:pPr>
      <w:r>
        <w:rPr>
          <w:rFonts w:cstheme="minorHAnsi"/>
          <w:sz w:val="24"/>
          <w:szCs w:val="24"/>
          <w:u w:val="single"/>
        </w:rPr>
        <w:t>Long</w:t>
      </w:r>
      <w:r w:rsidR="00E0473A" w:rsidRPr="00F63A2C">
        <w:rPr>
          <w:rFonts w:cstheme="minorHAnsi"/>
          <w:sz w:val="24"/>
          <w:szCs w:val="24"/>
          <w:u w:val="single"/>
        </w:rPr>
        <w:t>-term plan</w:t>
      </w:r>
      <w:r>
        <w:rPr>
          <w:rFonts w:cstheme="minorHAnsi"/>
          <w:sz w:val="24"/>
          <w:szCs w:val="24"/>
          <w:u w:val="single"/>
        </w:rPr>
        <w:t>ning</w:t>
      </w:r>
      <w:r w:rsidR="00E0473A" w:rsidRPr="00F63A2C">
        <w:rPr>
          <w:rFonts w:cstheme="minorHAnsi"/>
          <w:sz w:val="24"/>
          <w:szCs w:val="24"/>
          <w:u w:val="single"/>
        </w:rPr>
        <w:t xml:space="preserve"> that </w:t>
      </w:r>
      <w:r w:rsidR="00DF7987">
        <w:rPr>
          <w:rFonts w:cstheme="minorHAnsi"/>
          <w:sz w:val="24"/>
          <w:szCs w:val="24"/>
          <w:u w:val="single"/>
        </w:rPr>
        <w:t>considers early childhood needs</w:t>
      </w:r>
      <w:r w:rsidR="00E0473A" w:rsidRPr="00F63A2C">
        <w:rPr>
          <w:rFonts w:cstheme="minorHAnsi"/>
          <w:sz w:val="24"/>
          <w:szCs w:val="24"/>
          <w:u w:val="single"/>
        </w:rPr>
        <w:t>, based on information and data</w:t>
      </w:r>
      <w:r w:rsidR="00816057" w:rsidRPr="00F63A2C">
        <w:rPr>
          <w:rFonts w:cstheme="minorHAnsi"/>
          <w:sz w:val="24"/>
          <w:szCs w:val="24"/>
          <w:u w:val="single"/>
        </w:rPr>
        <w:t xml:space="preserve"> collected</w:t>
      </w:r>
      <w:r w:rsidR="00E0473A" w:rsidRPr="00F63A2C">
        <w:rPr>
          <w:rFonts w:cstheme="minorHAnsi"/>
          <w:sz w:val="24"/>
          <w:szCs w:val="24"/>
          <w:u w:val="single"/>
        </w:rPr>
        <w:t xml:space="preserve"> </w:t>
      </w:r>
      <w:r w:rsidR="00816057" w:rsidRPr="00F63A2C">
        <w:rPr>
          <w:rFonts w:cstheme="minorHAnsi"/>
          <w:sz w:val="24"/>
          <w:szCs w:val="24"/>
          <w:u w:val="single"/>
        </w:rPr>
        <w:t>routinely</w:t>
      </w:r>
      <w:r w:rsidR="00816057" w:rsidRPr="00F63A2C">
        <w:rPr>
          <w:rFonts w:cstheme="minorHAnsi"/>
          <w:sz w:val="24"/>
          <w:szCs w:val="24"/>
        </w:rPr>
        <w:t xml:space="preserve"> </w:t>
      </w:r>
      <w:r w:rsidR="00E0473A" w:rsidRPr="00F63A2C">
        <w:rPr>
          <w:rFonts w:cstheme="minorHAnsi"/>
          <w:sz w:val="24"/>
          <w:szCs w:val="24"/>
        </w:rPr>
        <w:t>–</w:t>
      </w:r>
      <w:r w:rsidR="007E2DF0" w:rsidRPr="00F63A2C">
        <w:rPr>
          <w:rFonts w:cstheme="minorHAnsi"/>
          <w:sz w:val="24"/>
          <w:szCs w:val="24"/>
        </w:rPr>
        <w:t xml:space="preserve"> </w:t>
      </w:r>
      <w:r w:rsidR="00DF7987">
        <w:rPr>
          <w:rFonts w:cstheme="minorHAnsi"/>
          <w:sz w:val="24"/>
          <w:szCs w:val="24"/>
        </w:rPr>
        <w:t>The extent</w:t>
      </w:r>
      <w:r w:rsidR="00E0473A" w:rsidRPr="00F63A2C">
        <w:rPr>
          <w:rFonts w:cstheme="minorHAnsi"/>
          <w:sz w:val="24"/>
          <w:szCs w:val="24"/>
        </w:rPr>
        <w:t xml:space="preserve"> to which data and action models </w:t>
      </w:r>
      <w:r w:rsidR="00FA7588" w:rsidRPr="00F63A2C">
        <w:rPr>
          <w:rFonts w:cstheme="minorHAnsi"/>
          <w:sz w:val="24"/>
          <w:szCs w:val="24"/>
        </w:rPr>
        <w:t xml:space="preserve">designed to promote </w:t>
      </w:r>
      <w:r w:rsidR="00E0473A" w:rsidRPr="00F63A2C">
        <w:rPr>
          <w:rFonts w:cstheme="minorHAnsi"/>
          <w:sz w:val="24"/>
          <w:szCs w:val="24"/>
        </w:rPr>
        <w:t xml:space="preserve">early </w:t>
      </w:r>
      <w:r w:rsidR="00E0473A" w:rsidRPr="00F63A2C">
        <w:rPr>
          <w:rFonts w:cstheme="minorHAnsi"/>
          <w:sz w:val="24"/>
          <w:szCs w:val="24"/>
        </w:rPr>
        <w:lastRenderedPageBreak/>
        <w:t xml:space="preserve">childhood </w:t>
      </w:r>
      <w:r w:rsidR="009A36E9" w:rsidRPr="00F63A2C">
        <w:rPr>
          <w:rFonts w:cstheme="minorHAnsi"/>
          <w:sz w:val="24"/>
          <w:szCs w:val="24"/>
        </w:rPr>
        <w:t xml:space="preserve">issues </w:t>
      </w:r>
      <w:r w:rsidR="00E0473A" w:rsidRPr="00F63A2C">
        <w:rPr>
          <w:rFonts w:cstheme="minorHAnsi"/>
          <w:sz w:val="24"/>
          <w:szCs w:val="24"/>
        </w:rPr>
        <w:t xml:space="preserve">are integrated into long-term work plans across all municipal units, using </w:t>
      </w:r>
      <w:r w:rsidR="009A36E9" w:rsidRPr="00F63A2C">
        <w:rPr>
          <w:rFonts w:cstheme="minorHAnsi"/>
          <w:sz w:val="24"/>
          <w:szCs w:val="24"/>
        </w:rPr>
        <w:t xml:space="preserve">field-based </w:t>
      </w:r>
      <w:r w:rsidR="00E0473A" w:rsidRPr="00F63A2C">
        <w:rPr>
          <w:rFonts w:cstheme="minorHAnsi"/>
          <w:sz w:val="24"/>
          <w:szCs w:val="24"/>
        </w:rPr>
        <w:t>information and data</w:t>
      </w:r>
      <w:r w:rsidR="00E0473A" w:rsidRPr="00F63A2C">
        <w:rPr>
          <w:rFonts w:cstheme="minorHAnsi"/>
          <w:sz w:val="24"/>
          <w:szCs w:val="24"/>
          <w:rtl/>
        </w:rPr>
        <w:t>.</w:t>
      </w:r>
    </w:p>
    <w:p w14:paraId="2B482233" w14:textId="466505CD" w:rsidR="00E0473A" w:rsidRPr="00F63A2C" w:rsidRDefault="00E0473A" w:rsidP="00D72F1E">
      <w:pPr>
        <w:bidi w:val="0"/>
        <w:spacing w:line="360" w:lineRule="auto"/>
        <w:jc w:val="both"/>
        <w:rPr>
          <w:rFonts w:cstheme="minorHAnsi"/>
          <w:sz w:val="24"/>
          <w:szCs w:val="24"/>
        </w:rPr>
      </w:pPr>
      <w:r w:rsidRPr="00F63A2C">
        <w:rPr>
          <w:rFonts w:cstheme="minorHAnsi"/>
          <w:sz w:val="24"/>
          <w:szCs w:val="24"/>
          <w:u w:val="single"/>
        </w:rPr>
        <w:t>Physical infrastructure and public spaces adapted for early childhood</w:t>
      </w:r>
      <w:r w:rsidR="00E747B2" w:rsidRPr="00F63A2C">
        <w:rPr>
          <w:rFonts w:cstheme="minorHAnsi"/>
          <w:sz w:val="24"/>
          <w:szCs w:val="24"/>
          <w:u w:val="single"/>
        </w:rPr>
        <w:t xml:space="preserve"> needs</w:t>
      </w:r>
      <w:r w:rsidRPr="00F63A2C">
        <w:rPr>
          <w:rFonts w:cstheme="minorHAnsi"/>
          <w:sz w:val="24"/>
          <w:szCs w:val="24"/>
          <w:u w:val="single"/>
        </w:rPr>
        <w:t xml:space="preserve"> (gardens and play areas, prioritization of walkability, shade and clean air, noise reduction,</w:t>
      </w:r>
      <w:r w:rsidR="00E747B2" w:rsidRPr="00F63A2C">
        <w:rPr>
          <w:rFonts w:cstheme="minorHAnsi"/>
          <w:sz w:val="24"/>
          <w:szCs w:val="24"/>
          <w:u w:val="single"/>
        </w:rPr>
        <w:t xml:space="preserve"> and</w:t>
      </w:r>
      <w:r w:rsidRPr="00F63A2C">
        <w:rPr>
          <w:rFonts w:cstheme="minorHAnsi"/>
          <w:sz w:val="24"/>
          <w:szCs w:val="24"/>
          <w:u w:val="single"/>
        </w:rPr>
        <w:t xml:space="preserve"> urban nature)</w:t>
      </w:r>
      <w:r w:rsidRPr="00F63A2C">
        <w:rPr>
          <w:rFonts w:cstheme="minorHAnsi"/>
          <w:sz w:val="24"/>
          <w:szCs w:val="24"/>
        </w:rPr>
        <w:t xml:space="preserve"> –</w:t>
      </w:r>
      <w:r w:rsidR="00E747B2" w:rsidRPr="00F63A2C">
        <w:rPr>
          <w:rFonts w:cstheme="minorHAnsi"/>
        </w:rPr>
        <w:t xml:space="preserve"> </w:t>
      </w:r>
      <w:r w:rsidR="00DF7987">
        <w:rPr>
          <w:rFonts w:cstheme="minorHAnsi"/>
        </w:rPr>
        <w:t xml:space="preserve">An </w:t>
      </w:r>
      <w:r w:rsidR="00DF7987">
        <w:rPr>
          <w:rFonts w:cstheme="minorHAnsi"/>
          <w:sz w:val="24"/>
          <w:szCs w:val="24"/>
        </w:rPr>
        <w:t>i</w:t>
      </w:r>
      <w:r w:rsidR="00E747B2" w:rsidRPr="00F63A2C">
        <w:rPr>
          <w:rFonts w:cstheme="minorHAnsi"/>
          <w:sz w:val="24"/>
          <w:szCs w:val="24"/>
        </w:rPr>
        <w:t xml:space="preserve">ncrease </w:t>
      </w:r>
      <w:r w:rsidR="00DF7987">
        <w:rPr>
          <w:rFonts w:cstheme="minorHAnsi"/>
          <w:sz w:val="24"/>
          <w:szCs w:val="24"/>
        </w:rPr>
        <w:t>of</w:t>
      </w:r>
      <w:r w:rsidR="00E747B2" w:rsidRPr="00F63A2C">
        <w:rPr>
          <w:rFonts w:cstheme="minorHAnsi"/>
          <w:sz w:val="24"/>
          <w:szCs w:val="24"/>
        </w:rPr>
        <w:t xml:space="preserve"> public spaces offering pleasant and safe use (stay and mobility) for young children and caregivers</w:t>
      </w:r>
      <w:r w:rsidR="00D72F1E">
        <w:rPr>
          <w:rFonts w:cstheme="minorHAnsi"/>
          <w:sz w:val="24"/>
          <w:szCs w:val="24"/>
        </w:rPr>
        <w:t>. This includes a</w:t>
      </w:r>
      <w:r w:rsidRPr="00F63A2C">
        <w:rPr>
          <w:rFonts w:cstheme="minorHAnsi"/>
          <w:sz w:val="24"/>
          <w:szCs w:val="24"/>
        </w:rPr>
        <w:t>ccessible and shaded sidewalks</w:t>
      </w:r>
      <w:r w:rsidR="00E747B2" w:rsidRPr="00F63A2C">
        <w:rPr>
          <w:rFonts w:cstheme="minorHAnsi"/>
          <w:sz w:val="24"/>
          <w:szCs w:val="24"/>
        </w:rPr>
        <w:t>,</w:t>
      </w:r>
      <w:r w:rsidRPr="00F63A2C">
        <w:rPr>
          <w:rFonts w:cstheme="minorHAnsi"/>
          <w:sz w:val="24"/>
          <w:szCs w:val="24"/>
        </w:rPr>
        <w:t xml:space="preserve"> green areas, pedestrian-friendly streets and bike paths throughout the city, </w:t>
      </w:r>
      <w:r w:rsidR="00D72F1E">
        <w:rPr>
          <w:rFonts w:cstheme="minorHAnsi"/>
          <w:sz w:val="24"/>
          <w:szCs w:val="24"/>
        </w:rPr>
        <w:t xml:space="preserve">and </w:t>
      </w:r>
      <w:r w:rsidRPr="00F63A2C">
        <w:rPr>
          <w:rFonts w:cstheme="minorHAnsi"/>
          <w:sz w:val="24"/>
          <w:szCs w:val="24"/>
        </w:rPr>
        <w:t xml:space="preserve">playgrounds </w:t>
      </w:r>
      <w:r w:rsidR="00E747B2" w:rsidRPr="00F63A2C">
        <w:rPr>
          <w:rFonts w:cstheme="minorHAnsi"/>
          <w:sz w:val="24"/>
          <w:szCs w:val="24"/>
        </w:rPr>
        <w:t xml:space="preserve">designed and renewed </w:t>
      </w:r>
      <w:r w:rsidRPr="00F63A2C">
        <w:rPr>
          <w:rFonts w:cstheme="minorHAnsi"/>
          <w:sz w:val="24"/>
          <w:szCs w:val="24"/>
        </w:rPr>
        <w:t>a</w:t>
      </w:r>
      <w:r w:rsidR="00E747B2" w:rsidRPr="00F63A2C">
        <w:rPr>
          <w:rFonts w:cstheme="minorHAnsi"/>
          <w:sz w:val="24"/>
          <w:szCs w:val="24"/>
        </w:rPr>
        <w:t xml:space="preserve">ccording to Urban95 principles </w:t>
      </w:r>
      <w:r w:rsidR="00D72F1E">
        <w:rPr>
          <w:rFonts w:cstheme="minorHAnsi"/>
          <w:sz w:val="24"/>
          <w:szCs w:val="24"/>
        </w:rPr>
        <w:t>(</w:t>
      </w:r>
      <w:r w:rsidRPr="00F63A2C">
        <w:rPr>
          <w:rFonts w:cstheme="minorHAnsi"/>
          <w:sz w:val="24"/>
          <w:szCs w:val="24"/>
        </w:rPr>
        <w:t>particularly in the southern neighborhoods and Jaffa</w:t>
      </w:r>
      <w:r w:rsidR="00D72F1E">
        <w:rPr>
          <w:rFonts w:cstheme="minorHAnsi"/>
          <w:sz w:val="24"/>
          <w:szCs w:val="24"/>
        </w:rPr>
        <w:t>)</w:t>
      </w:r>
      <w:r w:rsidRPr="00F63A2C">
        <w:rPr>
          <w:rFonts w:cstheme="minorHAnsi"/>
          <w:sz w:val="24"/>
          <w:szCs w:val="24"/>
        </w:rPr>
        <w:t>.</w:t>
      </w:r>
    </w:p>
    <w:p w14:paraId="0954D380" w14:textId="77777777" w:rsidR="008B4C1D" w:rsidRPr="00F63A2C" w:rsidRDefault="008B4C1D" w:rsidP="004B4E80">
      <w:pPr>
        <w:bidi w:val="0"/>
        <w:spacing w:after="160" w:line="259" w:lineRule="auto"/>
        <w:jc w:val="both"/>
        <w:rPr>
          <w:rFonts w:cstheme="minorHAnsi"/>
          <w:sz w:val="24"/>
          <w:szCs w:val="24"/>
        </w:rPr>
      </w:pPr>
      <w:r w:rsidRPr="00F63A2C">
        <w:rPr>
          <w:rFonts w:cstheme="minorHAnsi"/>
          <w:sz w:val="24"/>
          <w:szCs w:val="24"/>
        </w:rPr>
        <w:br w:type="page"/>
      </w:r>
    </w:p>
    <w:p w14:paraId="1642883B" w14:textId="77777777" w:rsidR="008B4C1D" w:rsidRPr="008B4C1D" w:rsidRDefault="008B4C1D" w:rsidP="005347B4">
      <w:pPr>
        <w:shd w:val="clear" w:color="auto" w:fill="DBE5F1"/>
        <w:bidi w:val="0"/>
        <w:jc w:val="both"/>
        <w:rPr>
          <w:rFonts w:eastAsia="Calibri" w:cstheme="minorHAnsi"/>
          <w:b/>
          <w:bCs/>
          <w:sz w:val="24"/>
          <w:szCs w:val="24"/>
          <w:rtl/>
        </w:rPr>
      </w:pPr>
      <w:r w:rsidRPr="00F63A2C">
        <w:rPr>
          <w:rFonts w:eastAsia="Calibri" w:cstheme="minorHAnsi"/>
          <w:b/>
          <w:bCs/>
          <w:sz w:val="24"/>
          <w:szCs w:val="24"/>
        </w:rPr>
        <w:lastRenderedPageBreak/>
        <w:t xml:space="preserve">Evaluation Indicators </w:t>
      </w:r>
      <w:r w:rsidR="00154713">
        <w:rPr>
          <w:rFonts w:eastAsia="Calibri" w:cstheme="minorHAnsi"/>
          <w:b/>
          <w:bCs/>
          <w:sz w:val="24"/>
          <w:szCs w:val="24"/>
        </w:rPr>
        <w:t xml:space="preserve">among the Target Audience: </w:t>
      </w:r>
      <w:r w:rsidRPr="00F63A2C">
        <w:rPr>
          <w:rFonts w:eastAsia="Calibri" w:cstheme="minorHAnsi"/>
          <w:b/>
          <w:bCs/>
          <w:sz w:val="24"/>
          <w:szCs w:val="24"/>
        </w:rPr>
        <w:t xml:space="preserve">Residents and Their Children Aged </w:t>
      </w:r>
      <w:r w:rsidR="00205F84">
        <w:rPr>
          <w:rFonts w:eastAsia="Calibri" w:cstheme="minorHAnsi"/>
          <w:b/>
          <w:bCs/>
          <w:sz w:val="24"/>
          <w:szCs w:val="24"/>
        </w:rPr>
        <w:t>0-6</w:t>
      </w:r>
    </w:p>
    <w:p w14:paraId="1170F1CA" w14:textId="77777777" w:rsidR="008A6530" w:rsidRPr="00F63A2C" w:rsidRDefault="008A6530" w:rsidP="004B4E80">
      <w:pPr>
        <w:bidi w:val="0"/>
        <w:spacing w:line="360" w:lineRule="auto"/>
        <w:jc w:val="both"/>
        <w:rPr>
          <w:rFonts w:cstheme="minorHAnsi"/>
          <w:b/>
          <w:bCs/>
          <w:i/>
          <w:iCs/>
          <w:sz w:val="24"/>
          <w:szCs w:val="24"/>
        </w:rPr>
      </w:pPr>
      <w:r w:rsidRPr="00F63A2C">
        <w:rPr>
          <w:rFonts w:cstheme="minorHAnsi"/>
          <w:b/>
          <w:bCs/>
          <w:i/>
          <w:iCs/>
          <w:sz w:val="24"/>
          <w:szCs w:val="24"/>
        </w:rPr>
        <w:t>Output Indicators</w:t>
      </w:r>
      <w:r w:rsidRPr="00F63A2C">
        <w:rPr>
          <w:rFonts w:cstheme="minorHAnsi"/>
          <w:b/>
          <w:bCs/>
          <w:i/>
          <w:iCs/>
          <w:sz w:val="24"/>
          <w:szCs w:val="24"/>
          <w:rtl/>
        </w:rPr>
        <w:t>:</w:t>
      </w:r>
    </w:p>
    <w:p w14:paraId="34F88842" w14:textId="32EA6DC8" w:rsidR="008A6530" w:rsidRPr="00F63A2C" w:rsidRDefault="008A6530" w:rsidP="00343B78">
      <w:pPr>
        <w:bidi w:val="0"/>
        <w:spacing w:line="360" w:lineRule="auto"/>
        <w:jc w:val="both"/>
        <w:rPr>
          <w:rFonts w:cstheme="minorHAnsi"/>
          <w:sz w:val="24"/>
          <w:szCs w:val="24"/>
        </w:rPr>
      </w:pPr>
      <w:r w:rsidRPr="00917020">
        <w:rPr>
          <w:rFonts w:cstheme="minorHAnsi"/>
          <w:sz w:val="24"/>
          <w:szCs w:val="24"/>
          <w:u w:val="single"/>
        </w:rPr>
        <w:t xml:space="preserve">Significant consumption of early childhood content and services tailored to different communities, particularly in </w:t>
      </w:r>
      <w:r w:rsidR="00917020" w:rsidRPr="00917020">
        <w:rPr>
          <w:rFonts w:cstheme="minorHAnsi"/>
          <w:sz w:val="24"/>
          <w:szCs w:val="24"/>
          <w:u w:val="single"/>
        </w:rPr>
        <w:t>vulnerable</w:t>
      </w:r>
      <w:r w:rsidRPr="00917020">
        <w:rPr>
          <w:rFonts w:cstheme="minorHAnsi"/>
          <w:sz w:val="24"/>
          <w:szCs w:val="24"/>
          <w:u w:val="single"/>
        </w:rPr>
        <w:t xml:space="preserve"> neighborhoods</w:t>
      </w:r>
      <w:r w:rsidRPr="00F63A2C">
        <w:rPr>
          <w:rFonts w:cstheme="minorHAnsi"/>
          <w:sz w:val="24"/>
          <w:szCs w:val="24"/>
        </w:rPr>
        <w:t xml:space="preserve"> – </w:t>
      </w:r>
      <w:r w:rsidR="00E5218D">
        <w:rPr>
          <w:rFonts w:cstheme="minorHAnsi"/>
          <w:sz w:val="24"/>
          <w:szCs w:val="24"/>
        </w:rPr>
        <w:t>An i</w:t>
      </w:r>
      <w:r w:rsidRPr="00F63A2C">
        <w:rPr>
          <w:rFonts w:cstheme="minorHAnsi"/>
          <w:sz w:val="24"/>
          <w:szCs w:val="24"/>
        </w:rPr>
        <w:t xml:space="preserve">ncrease in the number of parents or primary caregivers who report using services and content adapted to their needs (linguistically and/or culturally) </w:t>
      </w:r>
      <w:r w:rsidR="00343B78">
        <w:rPr>
          <w:rFonts w:cstheme="minorHAnsi"/>
          <w:sz w:val="24"/>
          <w:szCs w:val="24"/>
        </w:rPr>
        <w:t>among all residents</w:t>
      </w:r>
      <w:r w:rsidR="00DF7987">
        <w:rPr>
          <w:rFonts w:cstheme="minorHAnsi"/>
          <w:sz w:val="24"/>
          <w:szCs w:val="24"/>
        </w:rPr>
        <w:t>, particularly</w:t>
      </w:r>
      <w:r w:rsidRPr="00F63A2C">
        <w:rPr>
          <w:rFonts w:cstheme="minorHAnsi"/>
          <w:sz w:val="24"/>
          <w:szCs w:val="24"/>
        </w:rPr>
        <w:t xml:space="preserve"> vulnerable populations.</w:t>
      </w:r>
    </w:p>
    <w:p w14:paraId="3D901675" w14:textId="5D2A2D62" w:rsidR="008A6530" w:rsidRDefault="008A6530" w:rsidP="005D238D">
      <w:pPr>
        <w:bidi w:val="0"/>
        <w:spacing w:line="360" w:lineRule="auto"/>
        <w:jc w:val="both"/>
        <w:rPr>
          <w:rFonts w:cstheme="minorHAnsi"/>
          <w:sz w:val="24"/>
          <w:szCs w:val="24"/>
        </w:rPr>
      </w:pPr>
      <w:r w:rsidRPr="007354C5">
        <w:rPr>
          <w:rFonts w:cstheme="minorHAnsi"/>
          <w:sz w:val="24"/>
          <w:szCs w:val="24"/>
          <w:u w:val="single"/>
        </w:rPr>
        <w:t xml:space="preserve">Satisfaction with the scope and </w:t>
      </w:r>
      <w:r w:rsidR="00444F85">
        <w:rPr>
          <w:rFonts w:cstheme="minorHAnsi"/>
          <w:sz w:val="24"/>
          <w:szCs w:val="24"/>
          <w:u w:val="single"/>
        </w:rPr>
        <w:t>range</w:t>
      </w:r>
      <w:r w:rsidRPr="007354C5">
        <w:rPr>
          <w:rFonts w:cstheme="minorHAnsi"/>
          <w:sz w:val="24"/>
          <w:szCs w:val="24"/>
          <w:u w:val="single"/>
        </w:rPr>
        <w:t xml:space="preserve"> of </w:t>
      </w:r>
      <w:r w:rsidR="00444F85">
        <w:rPr>
          <w:rFonts w:cstheme="minorHAnsi"/>
          <w:sz w:val="24"/>
          <w:szCs w:val="24"/>
          <w:u w:val="single"/>
        </w:rPr>
        <w:t xml:space="preserve">nearby subsidized </w:t>
      </w:r>
      <w:r w:rsidRPr="007354C5">
        <w:rPr>
          <w:rFonts w:cstheme="minorHAnsi"/>
          <w:sz w:val="24"/>
          <w:szCs w:val="24"/>
          <w:u w:val="single"/>
        </w:rPr>
        <w:t>services throughout the city</w:t>
      </w:r>
      <w:r w:rsidRPr="00F63A2C">
        <w:rPr>
          <w:rFonts w:cstheme="minorHAnsi"/>
          <w:sz w:val="24"/>
          <w:szCs w:val="24"/>
        </w:rPr>
        <w:t xml:space="preserve"> – </w:t>
      </w:r>
      <w:r w:rsidR="00E5218D">
        <w:rPr>
          <w:rFonts w:cstheme="minorHAnsi"/>
          <w:sz w:val="24"/>
          <w:szCs w:val="24"/>
        </w:rPr>
        <w:t>An i</w:t>
      </w:r>
      <w:r w:rsidRPr="00F63A2C">
        <w:rPr>
          <w:rFonts w:cstheme="minorHAnsi"/>
          <w:sz w:val="24"/>
          <w:szCs w:val="24"/>
        </w:rPr>
        <w:t xml:space="preserve">ncrease in the number of parents or primary caregivers </w:t>
      </w:r>
      <w:r w:rsidR="007354C5">
        <w:rPr>
          <w:rFonts w:cstheme="minorHAnsi"/>
          <w:sz w:val="24"/>
          <w:szCs w:val="24"/>
        </w:rPr>
        <w:t>expressing</w:t>
      </w:r>
      <w:r w:rsidRPr="00F63A2C">
        <w:rPr>
          <w:rFonts w:cstheme="minorHAnsi"/>
          <w:sz w:val="24"/>
          <w:szCs w:val="24"/>
        </w:rPr>
        <w:t xml:space="preserve"> high satisfaction </w:t>
      </w:r>
      <w:r w:rsidR="007354C5">
        <w:rPr>
          <w:rFonts w:cstheme="minorHAnsi"/>
          <w:sz w:val="24"/>
          <w:szCs w:val="24"/>
        </w:rPr>
        <w:t>with</w:t>
      </w:r>
      <w:r w:rsidRPr="00F63A2C">
        <w:rPr>
          <w:rFonts w:cstheme="minorHAnsi"/>
          <w:sz w:val="24"/>
          <w:szCs w:val="24"/>
        </w:rPr>
        <w:t xml:space="preserve"> </w:t>
      </w:r>
      <w:r w:rsidR="004667EB">
        <w:rPr>
          <w:rFonts w:cstheme="minorHAnsi"/>
          <w:sz w:val="24"/>
          <w:szCs w:val="24"/>
        </w:rPr>
        <w:t xml:space="preserve">the subsidized </w:t>
      </w:r>
      <w:r w:rsidRPr="00F63A2C">
        <w:rPr>
          <w:rFonts w:cstheme="minorHAnsi"/>
          <w:sz w:val="24"/>
          <w:szCs w:val="24"/>
        </w:rPr>
        <w:t xml:space="preserve">content and/or services </w:t>
      </w:r>
      <w:r w:rsidR="00444F85">
        <w:rPr>
          <w:rFonts w:cstheme="minorHAnsi"/>
          <w:sz w:val="24"/>
          <w:szCs w:val="24"/>
        </w:rPr>
        <w:t>available</w:t>
      </w:r>
      <w:r w:rsidR="007354C5">
        <w:rPr>
          <w:rFonts w:cstheme="minorHAnsi"/>
          <w:sz w:val="24"/>
          <w:szCs w:val="24"/>
        </w:rPr>
        <w:t xml:space="preserve"> n</w:t>
      </w:r>
      <w:r w:rsidRPr="00F63A2C">
        <w:rPr>
          <w:rFonts w:cstheme="minorHAnsi"/>
          <w:sz w:val="24"/>
          <w:szCs w:val="24"/>
        </w:rPr>
        <w:t>ear their homes</w:t>
      </w:r>
      <w:r w:rsidR="004667EB">
        <w:rPr>
          <w:rFonts w:cstheme="minorHAnsi"/>
          <w:sz w:val="24"/>
          <w:szCs w:val="24"/>
        </w:rPr>
        <w:t>, including</w:t>
      </w:r>
      <w:r w:rsidR="007354C5">
        <w:rPr>
          <w:rFonts w:cstheme="minorHAnsi"/>
          <w:sz w:val="24"/>
          <w:szCs w:val="24"/>
        </w:rPr>
        <w:t xml:space="preserve"> recommend</w:t>
      </w:r>
      <w:r w:rsidR="004667EB">
        <w:rPr>
          <w:rFonts w:cstheme="minorHAnsi"/>
          <w:sz w:val="24"/>
          <w:szCs w:val="24"/>
        </w:rPr>
        <w:t>ation</w:t>
      </w:r>
      <w:r w:rsidR="005D238D">
        <w:rPr>
          <w:rFonts w:cstheme="minorHAnsi"/>
          <w:sz w:val="24"/>
          <w:szCs w:val="24"/>
        </w:rPr>
        <w:t xml:space="preserve"> of services</w:t>
      </w:r>
      <w:r w:rsidRPr="00F63A2C">
        <w:rPr>
          <w:rFonts w:cstheme="minorHAnsi"/>
          <w:sz w:val="24"/>
          <w:szCs w:val="24"/>
        </w:rPr>
        <w:t xml:space="preserve"> to others</w:t>
      </w:r>
      <w:r w:rsidRPr="00F63A2C">
        <w:rPr>
          <w:rFonts w:cstheme="minorHAnsi"/>
          <w:sz w:val="24"/>
          <w:szCs w:val="24"/>
          <w:rtl/>
        </w:rPr>
        <w:t>.</w:t>
      </w:r>
    </w:p>
    <w:p w14:paraId="5BBA4F1C" w14:textId="35F28BDC" w:rsidR="008A6530" w:rsidRPr="00F63A2C" w:rsidRDefault="00E5218D" w:rsidP="005347B4">
      <w:pPr>
        <w:bidi w:val="0"/>
        <w:spacing w:line="360" w:lineRule="auto"/>
        <w:jc w:val="both"/>
        <w:rPr>
          <w:rFonts w:cstheme="minorHAnsi"/>
          <w:sz w:val="24"/>
          <w:szCs w:val="24"/>
        </w:rPr>
      </w:pPr>
      <w:r>
        <w:rPr>
          <w:rFonts w:cstheme="minorHAnsi"/>
          <w:sz w:val="24"/>
          <w:szCs w:val="24"/>
          <w:u w:val="single"/>
        </w:rPr>
        <w:t>The d</w:t>
      </w:r>
      <w:r w:rsidR="008A6530" w:rsidRPr="009523F7">
        <w:rPr>
          <w:rFonts w:cstheme="minorHAnsi"/>
          <w:sz w:val="24"/>
          <w:szCs w:val="24"/>
          <w:u w:val="single"/>
        </w:rPr>
        <w:t xml:space="preserve">evelopment of </w:t>
      </w:r>
      <w:r w:rsidR="005D238D">
        <w:rPr>
          <w:rFonts w:cstheme="minorHAnsi"/>
          <w:sz w:val="24"/>
          <w:szCs w:val="24"/>
          <w:u w:val="single"/>
        </w:rPr>
        <w:t>divisional</w:t>
      </w:r>
      <w:r w:rsidR="008A6530" w:rsidRPr="009523F7">
        <w:rPr>
          <w:rFonts w:cstheme="minorHAnsi"/>
          <w:sz w:val="24"/>
          <w:szCs w:val="24"/>
          <w:u w:val="single"/>
        </w:rPr>
        <w:t xml:space="preserve"> work plans </w:t>
      </w:r>
      <w:r w:rsidR="005347B4">
        <w:rPr>
          <w:rFonts w:cstheme="minorHAnsi"/>
          <w:sz w:val="24"/>
          <w:szCs w:val="24"/>
          <w:u w:val="single"/>
        </w:rPr>
        <w:t xml:space="preserve">together </w:t>
      </w:r>
      <w:r w:rsidR="008A6530" w:rsidRPr="009523F7">
        <w:rPr>
          <w:rFonts w:cstheme="minorHAnsi"/>
          <w:sz w:val="24"/>
          <w:szCs w:val="24"/>
          <w:u w:val="single"/>
        </w:rPr>
        <w:t xml:space="preserve">with community </w:t>
      </w:r>
      <w:r w:rsidR="003F6449" w:rsidRPr="009523F7">
        <w:rPr>
          <w:rFonts w:cstheme="minorHAnsi"/>
          <w:sz w:val="24"/>
          <w:szCs w:val="24"/>
          <w:u w:val="single"/>
        </w:rPr>
        <w:t>professionals</w:t>
      </w:r>
      <w:r w:rsidR="008A6530" w:rsidRPr="009523F7">
        <w:rPr>
          <w:rFonts w:cstheme="minorHAnsi"/>
          <w:sz w:val="24"/>
          <w:szCs w:val="24"/>
          <w:u w:val="single"/>
        </w:rPr>
        <w:t xml:space="preserve"> to provide </w:t>
      </w:r>
      <w:r w:rsidR="005347B4">
        <w:rPr>
          <w:rFonts w:cstheme="minorHAnsi"/>
          <w:sz w:val="24"/>
          <w:szCs w:val="24"/>
          <w:u w:val="single"/>
        </w:rPr>
        <w:t>content and services</w:t>
      </w:r>
      <w:r w:rsidR="008A6530" w:rsidRPr="009523F7">
        <w:rPr>
          <w:rFonts w:cstheme="minorHAnsi"/>
          <w:sz w:val="24"/>
          <w:szCs w:val="24"/>
          <w:u w:val="single"/>
        </w:rPr>
        <w:t xml:space="preserve"> tailored to the needs of various communities</w:t>
      </w:r>
      <w:r w:rsidR="008A6530" w:rsidRPr="00F63A2C">
        <w:rPr>
          <w:rFonts w:cstheme="minorHAnsi"/>
          <w:sz w:val="24"/>
          <w:szCs w:val="24"/>
        </w:rPr>
        <w:t xml:space="preserve"> –</w:t>
      </w:r>
      <w:r w:rsidR="00930613">
        <w:rPr>
          <w:rFonts w:cstheme="minorHAnsi"/>
          <w:sz w:val="24"/>
          <w:szCs w:val="24"/>
        </w:rPr>
        <w:t xml:space="preserve"> </w:t>
      </w:r>
      <w:r>
        <w:rPr>
          <w:rFonts w:cstheme="minorHAnsi"/>
          <w:sz w:val="24"/>
          <w:szCs w:val="24"/>
        </w:rPr>
        <w:t>The e</w:t>
      </w:r>
      <w:r w:rsidR="008A6530" w:rsidRPr="00F63A2C">
        <w:rPr>
          <w:rFonts w:cstheme="minorHAnsi"/>
          <w:sz w:val="24"/>
          <w:szCs w:val="24"/>
        </w:rPr>
        <w:t xml:space="preserve">xtent of developing departmental work plans that meet the needs of </w:t>
      </w:r>
      <w:r w:rsidR="005347B4">
        <w:rPr>
          <w:rFonts w:cstheme="minorHAnsi"/>
          <w:sz w:val="24"/>
          <w:szCs w:val="24"/>
        </w:rPr>
        <w:t>various</w:t>
      </w:r>
      <w:r w:rsidR="008A6530" w:rsidRPr="00F63A2C">
        <w:rPr>
          <w:rFonts w:cstheme="minorHAnsi"/>
          <w:sz w:val="24"/>
          <w:szCs w:val="24"/>
        </w:rPr>
        <w:t xml:space="preserve"> communities, as identified by community field</w:t>
      </w:r>
      <w:r w:rsidR="00930613">
        <w:rPr>
          <w:rFonts w:cstheme="minorHAnsi"/>
          <w:sz w:val="24"/>
          <w:szCs w:val="24"/>
        </w:rPr>
        <w:t>work professionals</w:t>
      </w:r>
      <w:r w:rsidR="008A6530" w:rsidRPr="00F63A2C">
        <w:rPr>
          <w:rFonts w:cstheme="minorHAnsi"/>
          <w:sz w:val="24"/>
          <w:szCs w:val="24"/>
        </w:rPr>
        <w:t xml:space="preserve"> who maintain regular contact with residents in </w:t>
      </w:r>
      <w:r w:rsidR="00930613">
        <w:rPr>
          <w:rFonts w:cstheme="minorHAnsi"/>
          <w:sz w:val="24"/>
          <w:szCs w:val="24"/>
        </w:rPr>
        <w:t>their area of activity</w:t>
      </w:r>
      <w:r w:rsidR="008A6530" w:rsidRPr="00F63A2C">
        <w:rPr>
          <w:rFonts w:cstheme="minorHAnsi"/>
          <w:sz w:val="24"/>
          <w:szCs w:val="24"/>
          <w:rtl/>
        </w:rPr>
        <w:t>.</w:t>
      </w:r>
    </w:p>
    <w:p w14:paraId="1579BF63" w14:textId="35DF53C8" w:rsidR="008A6530" w:rsidRPr="00F63A2C" w:rsidRDefault="00E5218D" w:rsidP="00026090">
      <w:pPr>
        <w:bidi w:val="0"/>
        <w:spacing w:line="360" w:lineRule="auto"/>
        <w:jc w:val="both"/>
        <w:rPr>
          <w:rFonts w:cstheme="minorHAnsi"/>
          <w:sz w:val="24"/>
          <w:szCs w:val="24"/>
        </w:rPr>
      </w:pPr>
      <w:r>
        <w:rPr>
          <w:rFonts w:cstheme="minorHAnsi"/>
          <w:sz w:val="24"/>
          <w:szCs w:val="24"/>
          <w:u w:val="single"/>
        </w:rPr>
        <w:t>The d</w:t>
      </w:r>
      <w:r w:rsidR="00B02471" w:rsidRPr="00B02471">
        <w:rPr>
          <w:rFonts w:cstheme="minorHAnsi"/>
          <w:sz w:val="24"/>
          <w:szCs w:val="24"/>
          <w:u w:val="single"/>
        </w:rPr>
        <w:t>evelopment and renovation of urban infrastructure to improve walkability and make public spaces accessible for youn</w:t>
      </w:r>
      <w:r w:rsidR="006D337B">
        <w:rPr>
          <w:rFonts w:cstheme="minorHAnsi"/>
          <w:sz w:val="24"/>
          <w:szCs w:val="24"/>
          <w:u w:val="single"/>
        </w:rPr>
        <w:t>g children and their caregivers</w:t>
      </w:r>
      <w:r w:rsidR="00B02471" w:rsidRPr="00B02471">
        <w:rPr>
          <w:rFonts w:cstheme="minorHAnsi"/>
          <w:sz w:val="24"/>
          <w:szCs w:val="24"/>
          <w:u w:val="single"/>
        </w:rPr>
        <w:t xml:space="preserve"> </w:t>
      </w:r>
      <w:r w:rsidR="006D337B">
        <w:rPr>
          <w:rFonts w:cstheme="minorHAnsi"/>
          <w:sz w:val="24"/>
          <w:szCs w:val="24"/>
          <w:u w:val="single"/>
        </w:rPr>
        <w:t>(</w:t>
      </w:r>
      <w:r w:rsidR="00B02471" w:rsidRPr="00B02471">
        <w:rPr>
          <w:rFonts w:cstheme="minorHAnsi"/>
          <w:sz w:val="24"/>
          <w:szCs w:val="24"/>
          <w:u w:val="single"/>
        </w:rPr>
        <w:t xml:space="preserve">including </w:t>
      </w:r>
      <w:r w:rsidR="00DF7987">
        <w:rPr>
          <w:rFonts w:cstheme="minorHAnsi"/>
          <w:sz w:val="24"/>
          <w:szCs w:val="24"/>
          <w:u w:val="single"/>
        </w:rPr>
        <w:t>“</w:t>
      </w:r>
      <w:r w:rsidR="00B02471" w:rsidRPr="00B02471">
        <w:rPr>
          <w:rFonts w:cstheme="minorHAnsi"/>
          <w:sz w:val="24"/>
          <w:szCs w:val="24"/>
          <w:u w:val="single"/>
        </w:rPr>
        <w:t>healthy city</w:t>
      </w:r>
      <w:r w:rsidR="00DF7987">
        <w:rPr>
          <w:rFonts w:cstheme="minorHAnsi"/>
          <w:sz w:val="24"/>
          <w:szCs w:val="24"/>
          <w:u w:val="single"/>
        </w:rPr>
        <w:t>”</w:t>
      </w:r>
      <w:r w:rsidR="00B02471" w:rsidRPr="00B02471">
        <w:rPr>
          <w:rFonts w:cstheme="minorHAnsi"/>
          <w:sz w:val="24"/>
          <w:szCs w:val="24"/>
          <w:u w:val="single"/>
        </w:rPr>
        <w:t xml:space="preserve"> initiatives and green-blue yards</w:t>
      </w:r>
      <w:r w:rsidR="006D337B">
        <w:rPr>
          <w:rFonts w:cstheme="minorHAnsi"/>
          <w:sz w:val="24"/>
          <w:szCs w:val="24"/>
          <w:u w:val="single"/>
        </w:rPr>
        <w:t xml:space="preserve"> in kindergartens)</w:t>
      </w:r>
      <w:r w:rsidR="008A6530" w:rsidRPr="00F63A2C">
        <w:rPr>
          <w:rFonts w:cstheme="minorHAnsi"/>
          <w:sz w:val="24"/>
          <w:szCs w:val="24"/>
        </w:rPr>
        <w:t xml:space="preserve"> – </w:t>
      </w:r>
      <w:r>
        <w:rPr>
          <w:rFonts w:cstheme="minorHAnsi"/>
          <w:sz w:val="24"/>
          <w:szCs w:val="24"/>
        </w:rPr>
        <w:t>An i</w:t>
      </w:r>
      <w:r w:rsidR="008A6530" w:rsidRPr="00F63A2C">
        <w:rPr>
          <w:rFonts w:cstheme="minorHAnsi"/>
          <w:sz w:val="24"/>
          <w:szCs w:val="24"/>
        </w:rPr>
        <w:t>ncrease in resource allocation for urban infrastructure development, renovation, and construction of public spaces adapted for sa</w:t>
      </w:r>
      <w:r w:rsidR="006D337B">
        <w:rPr>
          <w:rFonts w:cstheme="minorHAnsi"/>
          <w:sz w:val="24"/>
          <w:szCs w:val="24"/>
        </w:rPr>
        <w:t>fe and pleasant use (stay and mobility</w:t>
      </w:r>
      <w:r w:rsidR="008A6530" w:rsidRPr="00F63A2C">
        <w:rPr>
          <w:rFonts w:cstheme="minorHAnsi"/>
          <w:sz w:val="24"/>
          <w:szCs w:val="24"/>
        </w:rPr>
        <w:t xml:space="preserve">) </w:t>
      </w:r>
      <w:r w:rsidR="00026090">
        <w:rPr>
          <w:rFonts w:cstheme="minorHAnsi"/>
          <w:sz w:val="24"/>
          <w:szCs w:val="24"/>
        </w:rPr>
        <w:t>by</w:t>
      </w:r>
      <w:r w:rsidR="008A6530" w:rsidRPr="00F63A2C">
        <w:rPr>
          <w:rFonts w:cstheme="minorHAnsi"/>
          <w:sz w:val="24"/>
          <w:szCs w:val="24"/>
        </w:rPr>
        <w:t xml:space="preserve"> </w:t>
      </w:r>
      <w:r w:rsidR="00026090">
        <w:rPr>
          <w:rFonts w:cstheme="minorHAnsi"/>
          <w:sz w:val="24"/>
          <w:szCs w:val="24"/>
        </w:rPr>
        <w:t xml:space="preserve">young </w:t>
      </w:r>
      <w:r w:rsidR="008A6530" w:rsidRPr="00F63A2C">
        <w:rPr>
          <w:rFonts w:cstheme="minorHAnsi"/>
          <w:sz w:val="24"/>
          <w:szCs w:val="24"/>
        </w:rPr>
        <w:t>children and their caregivers</w:t>
      </w:r>
      <w:r w:rsidR="008A6530" w:rsidRPr="00F63A2C">
        <w:rPr>
          <w:rFonts w:cstheme="minorHAnsi"/>
          <w:sz w:val="24"/>
          <w:szCs w:val="24"/>
          <w:rtl/>
        </w:rPr>
        <w:t>.</w:t>
      </w:r>
    </w:p>
    <w:p w14:paraId="7AB0071D" w14:textId="5ED0079B" w:rsidR="008B4C1D" w:rsidRDefault="008A6530" w:rsidP="007430B3">
      <w:pPr>
        <w:bidi w:val="0"/>
        <w:spacing w:line="360" w:lineRule="auto"/>
        <w:jc w:val="both"/>
        <w:rPr>
          <w:rFonts w:cstheme="minorHAnsi"/>
          <w:sz w:val="24"/>
          <w:szCs w:val="24"/>
        </w:rPr>
      </w:pPr>
      <w:r w:rsidRPr="007430B3">
        <w:rPr>
          <w:rFonts w:cstheme="minorHAnsi"/>
          <w:sz w:val="24"/>
          <w:szCs w:val="24"/>
          <w:u w:val="single"/>
        </w:rPr>
        <w:t>All</w:t>
      </w:r>
      <w:r w:rsidRPr="00415998">
        <w:rPr>
          <w:rFonts w:cstheme="minorHAnsi"/>
          <w:sz w:val="24"/>
          <w:szCs w:val="24"/>
          <w:u w:val="single"/>
        </w:rPr>
        <w:t xml:space="preserve"> municipal information on early childhood is accessible to residents and presented </w:t>
      </w:r>
      <w:r w:rsidR="00415998" w:rsidRPr="00415998">
        <w:rPr>
          <w:rFonts w:cstheme="minorHAnsi"/>
          <w:sz w:val="24"/>
          <w:szCs w:val="24"/>
          <w:u w:val="single"/>
        </w:rPr>
        <w:t xml:space="preserve">clearly </w:t>
      </w:r>
      <w:r w:rsidRPr="00415998">
        <w:rPr>
          <w:rFonts w:cstheme="minorHAnsi"/>
          <w:sz w:val="24"/>
          <w:szCs w:val="24"/>
          <w:u w:val="single"/>
        </w:rPr>
        <w:t>on the municipal website</w:t>
      </w:r>
      <w:r w:rsidRPr="00F63A2C">
        <w:rPr>
          <w:rFonts w:cstheme="minorHAnsi"/>
          <w:sz w:val="24"/>
          <w:szCs w:val="24"/>
        </w:rPr>
        <w:t xml:space="preserve"> – Easy and clear navigation enabling the</w:t>
      </w:r>
      <w:r w:rsidR="00415998">
        <w:rPr>
          <w:rFonts w:cstheme="minorHAnsi"/>
          <w:sz w:val="24"/>
          <w:szCs w:val="24"/>
        </w:rPr>
        <w:t xml:space="preserve"> public </w:t>
      </w:r>
      <w:r w:rsidR="00E5218D">
        <w:rPr>
          <w:rFonts w:cstheme="minorHAnsi"/>
          <w:sz w:val="24"/>
          <w:szCs w:val="24"/>
        </w:rPr>
        <w:t>to find the information they need on early childhood topics easily</w:t>
      </w:r>
      <w:r w:rsidRPr="00F63A2C">
        <w:rPr>
          <w:rFonts w:cstheme="minorHAnsi"/>
          <w:sz w:val="24"/>
          <w:szCs w:val="24"/>
        </w:rPr>
        <w:t>.</w:t>
      </w:r>
    </w:p>
    <w:p w14:paraId="4E0DCEAF" w14:textId="77777777" w:rsidR="006813B9" w:rsidRPr="006813B9" w:rsidRDefault="006813B9" w:rsidP="004B4E80">
      <w:pPr>
        <w:bidi w:val="0"/>
        <w:spacing w:line="360" w:lineRule="auto"/>
        <w:jc w:val="both"/>
        <w:rPr>
          <w:rFonts w:cstheme="minorHAnsi"/>
          <w:b/>
          <w:bCs/>
          <w:i/>
          <w:iCs/>
          <w:sz w:val="24"/>
          <w:szCs w:val="24"/>
        </w:rPr>
      </w:pPr>
      <w:r w:rsidRPr="006813B9">
        <w:rPr>
          <w:rFonts w:cstheme="minorHAnsi"/>
          <w:b/>
          <w:bCs/>
          <w:i/>
          <w:iCs/>
          <w:sz w:val="24"/>
          <w:szCs w:val="24"/>
        </w:rPr>
        <w:t>Short-Term Evaluation Indicators</w:t>
      </w:r>
      <w:r w:rsidRPr="006813B9">
        <w:rPr>
          <w:rFonts w:cs="Calibri"/>
          <w:b/>
          <w:bCs/>
          <w:i/>
          <w:iCs/>
          <w:sz w:val="24"/>
          <w:szCs w:val="24"/>
          <w:rtl/>
        </w:rPr>
        <w:t>:</w:t>
      </w:r>
    </w:p>
    <w:p w14:paraId="02BEDFAD" w14:textId="77777777" w:rsidR="006813B9" w:rsidRPr="006813B9" w:rsidRDefault="006813B9" w:rsidP="002377FC">
      <w:pPr>
        <w:bidi w:val="0"/>
        <w:spacing w:line="360" w:lineRule="auto"/>
        <w:jc w:val="both"/>
        <w:rPr>
          <w:rFonts w:cstheme="minorHAnsi"/>
          <w:sz w:val="24"/>
          <w:szCs w:val="24"/>
        </w:rPr>
      </w:pPr>
      <w:r w:rsidRPr="006E5965">
        <w:rPr>
          <w:rFonts w:cstheme="minorHAnsi"/>
          <w:sz w:val="24"/>
          <w:szCs w:val="24"/>
          <w:u w:val="single"/>
        </w:rPr>
        <w:t>Maintaining high-</w:t>
      </w:r>
      <w:r w:rsidR="002377FC">
        <w:rPr>
          <w:rFonts w:cstheme="minorHAnsi"/>
          <w:sz w:val="24"/>
          <w:szCs w:val="24"/>
          <w:u w:val="single"/>
        </w:rPr>
        <w:t>quality</w:t>
      </w:r>
      <w:r w:rsidRPr="006E5965">
        <w:rPr>
          <w:rFonts w:cstheme="minorHAnsi"/>
          <w:sz w:val="24"/>
          <w:szCs w:val="24"/>
          <w:u w:val="single"/>
        </w:rPr>
        <w:t xml:space="preserve"> </w:t>
      </w:r>
      <w:r w:rsidR="007430B3" w:rsidRPr="006E5965">
        <w:rPr>
          <w:rFonts w:cstheme="minorHAnsi"/>
          <w:sz w:val="24"/>
          <w:szCs w:val="24"/>
          <w:u w:val="single"/>
        </w:rPr>
        <w:t xml:space="preserve">early childhood </w:t>
      </w:r>
      <w:r w:rsidRPr="006E5965">
        <w:rPr>
          <w:rFonts w:cstheme="minorHAnsi"/>
          <w:sz w:val="24"/>
          <w:szCs w:val="24"/>
          <w:u w:val="single"/>
        </w:rPr>
        <w:t xml:space="preserve">services close to home (community centers, </w:t>
      </w:r>
      <w:r w:rsidR="005A26EF">
        <w:rPr>
          <w:rFonts w:cstheme="minorHAnsi"/>
          <w:sz w:val="24"/>
          <w:szCs w:val="24"/>
          <w:u w:val="single"/>
        </w:rPr>
        <w:t>well-baby</w:t>
      </w:r>
      <w:r w:rsidRPr="006E5965">
        <w:rPr>
          <w:rFonts w:cstheme="minorHAnsi"/>
          <w:sz w:val="24"/>
          <w:szCs w:val="24"/>
          <w:u w:val="single"/>
        </w:rPr>
        <w:t xml:space="preserve"> clinics, libraries, etc.)</w:t>
      </w:r>
      <w:r w:rsidRPr="006813B9">
        <w:rPr>
          <w:rFonts w:cs="Calibri"/>
          <w:sz w:val="24"/>
          <w:szCs w:val="24"/>
          <w:rtl/>
        </w:rPr>
        <w:t>:</w:t>
      </w:r>
    </w:p>
    <w:p w14:paraId="6F97A9FD" w14:textId="59C3EE9E" w:rsidR="006813B9" w:rsidRPr="00E2118B" w:rsidRDefault="00E5218D" w:rsidP="004B4E80">
      <w:pPr>
        <w:pStyle w:val="ListParagraph"/>
        <w:numPr>
          <w:ilvl w:val="0"/>
          <w:numId w:val="1"/>
        </w:numPr>
        <w:bidi w:val="0"/>
        <w:spacing w:line="360" w:lineRule="auto"/>
        <w:jc w:val="both"/>
        <w:rPr>
          <w:rFonts w:cstheme="minorHAnsi"/>
          <w:sz w:val="24"/>
          <w:szCs w:val="24"/>
        </w:rPr>
      </w:pPr>
      <w:r>
        <w:rPr>
          <w:rFonts w:cstheme="minorHAnsi"/>
          <w:sz w:val="24"/>
          <w:szCs w:val="24"/>
        </w:rPr>
        <w:t>The n</w:t>
      </w:r>
      <w:r w:rsidR="006813B9" w:rsidRPr="00E2118B">
        <w:rPr>
          <w:rFonts w:cstheme="minorHAnsi"/>
          <w:sz w:val="24"/>
          <w:szCs w:val="24"/>
        </w:rPr>
        <w:t xml:space="preserve">umber of parents/primary caregivers </w:t>
      </w:r>
      <w:r w:rsidR="00AE1D88">
        <w:rPr>
          <w:rFonts w:cstheme="minorHAnsi"/>
          <w:sz w:val="24"/>
          <w:szCs w:val="24"/>
        </w:rPr>
        <w:t>who report</w:t>
      </w:r>
      <w:r w:rsidR="006813B9" w:rsidRPr="00E2118B">
        <w:rPr>
          <w:rFonts w:cstheme="minorHAnsi"/>
          <w:sz w:val="24"/>
          <w:szCs w:val="24"/>
        </w:rPr>
        <w:t xml:space="preserve"> </w:t>
      </w:r>
      <w:r w:rsidR="00E2118B">
        <w:rPr>
          <w:rFonts w:cstheme="minorHAnsi"/>
          <w:sz w:val="24"/>
          <w:szCs w:val="24"/>
        </w:rPr>
        <w:t>using</w:t>
      </w:r>
      <w:r w:rsidR="006813B9" w:rsidRPr="00E2118B">
        <w:rPr>
          <w:rFonts w:cstheme="minorHAnsi"/>
          <w:sz w:val="24"/>
          <w:szCs w:val="24"/>
        </w:rPr>
        <w:t xml:space="preserve"> municipal services near their home</w:t>
      </w:r>
      <w:r w:rsidR="006813B9" w:rsidRPr="00E2118B">
        <w:rPr>
          <w:rFonts w:cs="Calibri"/>
          <w:sz w:val="24"/>
          <w:szCs w:val="24"/>
          <w:rtl/>
        </w:rPr>
        <w:t>.</w:t>
      </w:r>
    </w:p>
    <w:p w14:paraId="28614D51" w14:textId="304D1E4F" w:rsidR="006813B9" w:rsidRPr="00E2118B" w:rsidRDefault="00E5218D" w:rsidP="004B4E80">
      <w:pPr>
        <w:pStyle w:val="ListParagraph"/>
        <w:numPr>
          <w:ilvl w:val="0"/>
          <w:numId w:val="1"/>
        </w:numPr>
        <w:bidi w:val="0"/>
        <w:spacing w:line="360" w:lineRule="auto"/>
        <w:jc w:val="both"/>
        <w:rPr>
          <w:rFonts w:cstheme="minorHAnsi"/>
          <w:sz w:val="24"/>
          <w:szCs w:val="24"/>
        </w:rPr>
      </w:pPr>
      <w:r>
        <w:rPr>
          <w:rFonts w:cstheme="minorHAnsi"/>
          <w:sz w:val="24"/>
          <w:szCs w:val="24"/>
        </w:rPr>
        <w:lastRenderedPageBreak/>
        <w:t>The n</w:t>
      </w:r>
      <w:r w:rsidR="006813B9" w:rsidRPr="00E2118B">
        <w:rPr>
          <w:rFonts w:cstheme="minorHAnsi"/>
          <w:sz w:val="24"/>
          <w:szCs w:val="24"/>
        </w:rPr>
        <w:t xml:space="preserve">umber of parents/primary caregivers </w:t>
      </w:r>
      <w:r w:rsidR="00AE1D88">
        <w:rPr>
          <w:rFonts w:cstheme="minorHAnsi"/>
          <w:sz w:val="24"/>
          <w:szCs w:val="24"/>
        </w:rPr>
        <w:t>who report</w:t>
      </w:r>
      <w:r w:rsidR="006813B9" w:rsidRPr="00E2118B">
        <w:rPr>
          <w:rFonts w:cstheme="minorHAnsi"/>
          <w:sz w:val="24"/>
          <w:szCs w:val="24"/>
        </w:rPr>
        <w:t xml:space="preserve"> satisfaction with the quality of the municipal services they received</w:t>
      </w:r>
      <w:r w:rsidR="006813B9" w:rsidRPr="00E2118B">
        <w:rPr>
          <w:rFonts w:cs="Calibri"/>
          <w:sz w:val="24"/>
          <w:szCs w:val="24"/>
          <w:rtl/>
        </w:rPr>
        <w:t>.</w:t>
      </w:r>
    </w:p>
    <w:p w14:paraId="37DFF751" w14:textId="6DC0B6E6" w:rsidR="006813B9" w:rsidRPr="006813B9" w:rsidRDefault="007430B3" w:rsidP="007430B3">
      <w:pPr>
        <w:bidi w:val="0"/>
        <w:spacing w:line="360" w:lineRule="auto"/>
        <w:jc w:val="both"/>
        <w:rPr>
          <w:rFonts w:cstheme="minorHAnsi"/>
          <w:sz w:val="24"/>
          <w:szCs w:val="24"/>
        </w:rPr>
      </w:pPr>
      <w:r w:rsidRPr="007430B3">
        <w:rPr>
          <w:rFonts w:cstheme="minorHAnsi"/>
          <w:sz w:val="24"/>
          <w:szCs w:val="24"/>
          <w:u w:val="single"/>
        </w:rPr>
        <w:t xml:space="preserve">The service package in vulnerable neighborhoods is tailored to </w:t>
      </w:r>
      <w:r>
        <w:rPr>
          <w:rFonts w:cstheme="minorHAnsi"/>
          <w:sz w:val="24"/>
          <w:szCs w:val="24"/>
          <w:u w:val="single"/>
        </w:rPr>
        <w:t>the</w:t>
      </w:r>
      <w:r w:rsidRPr="007430B3">
        <w:rPr>
          <w:rFonts w:cstheme="minorHAnsi"/>
          <w:sz w:val="24"/>
          <w:szCs w:val="24"/>
          <w:u w:val="single"/>
        </w:rPr>
        <w:t xml:space="preserve"> needs</w:t>
      </w:r>
      <w:r>
        <w:rPr>
          <w:rFonts w:cstheme="minorHAnsi"/>
          <w:sz w:val="24"/>
          <w:szCs w:val="24"/>
          <w:u w:val="single"/>
        </w:rPr>
        <w:t xml:space="preserve"> of the various communities</w:t>
      </w:r>
      <w:r w:rsidRPr="007430B3">
        <w:rPr>
          <w:rFonts w:cstheme="minorHAnsi"/>
          <w:sz w:val="24"/>
          <w:szCs w:val="24"/>
          <w:u w:val="single"/>
        </w:rPr>
        <w:t xml:space="preserve"> and offers a range of high-quality solutions </w:t>
      </w:r>
      <w:proofErr w:type="gramStart"/>
      <w:r w:rsidRPr="007430B3">
        <w:rPr>
          <w:rFonts w:cstheme="minorHAnsi"/>
          <w:sz w:val="24"/>
          <w:szCs w:val="24"/>
          <w:u w:val="single"/>
        </w:rPr>
        <w:t>similar to</w:t>
      </w:r>
      <w:proofErr w:type="gramEnd"/>
      <w:r w:rsidRPr="007430B3">
        <w:rPr>
          <w:rFonts w:cstheme="minorHAnsi"/>
          <w:sz w:val="24"/>
          <w:szCs w:val="24"/>
          <w:u w:val="single"/>
        </w:rPr>
        <w:t xml:space="preserve"> other parts of the city</w:t>
      </w:r>
      <w:r w:rsidR="006813B9" w:rsidRPr="006813B9">
        <w:rPr>
          <w:rFonts w:cs="Calibri"/>
          <w:sz w:val="24"/>
          <w:szCs w:val="24"/>
          <w:rtl/>
        </w:rPr>
        <w:t>:</w:t>
      </w:r>
    </w:p>
    <w:p w14:paraId="261F9E91" w14:textId="76DF82A8" w:rsidR="006813B9" w:rsidRPr="00E94B0F" w:rsidRDefault="00E5218D" w:rsidP="004B4E80">
      <w:pPr>
        <w:pStyle w:val="ListParagraph"/>
        <w:numPr>
          <w:ilvl w:val="0"/>
          <w:numId w:val="1"/>
        </w:numPr>
        <w:bidi w:val="0"/>
        <w:spacing w:line="360" w:lineRule="auto"/>
        <w:jc w:val="both"/>
        <w:rPr>
          <w:rFonts w:cstheme="minorHAnsi"/>
          <w:sz w:val="24"/>
          <w:szCs w:val="24"/>
        </w:rPr>
      </w:pPr>
      <w:r>
        <w:rPr>
          <w:rFonts w:cstheme="minorHAnsi"/>
          <w:sz w:val="24"/>
          <w:szCs w:val="24"/>
        </w:rPr>
        <w:t>The n</w:t>
      </w:r>
      <w:r w:rsidR="006813B9" w:rsidRPr="00E94B0F">
        <w:rPr>
          <w:rFonts w:cstheme="minorHAnsi"/>
          <w:sz w:val="24"/>
          <w:szCs w:val="24"/>
        </w:rPr>
        <w:t xml:space="preserve">umber of parents/primary caregivers living in </w:t>
      </w:r>
      <w:r w:rsidR="00AE1D88">
        <w:rPr>
          <w:rFonts w:cstheme="minorHAnsi"/>
          <w:sz w:val="24"/>
          <w:szCs w:val="24"/>
        </w:rPr>
        <w:t>vulnerable</w:t>
      </w:r>
      <w:r w:rsidR="006813B9" w:rsidRPr="00E94B0F">
        <w:rPr>
          <w:rFonts w:cstheme="minorHAnsi"/>
          <w:sz w:val="24"/>
          <w:szCs w:val="24"/>
        </w:rPr>
        <w:t xml:space="preserve"> neighborhoods who report using municipal services near their home that provide a comprehensive, diverse, and high-quality range of solutions</w:t>
      </w:r>
      <w:r w:rsidR="006813B9" w:rsidRPr="00E94B0F">
        <w:rPr>
          <w:rFonts w:cs="Calibri"/>
          <w:sz w:val="24"/>
          <w:szCs w:val="24"/>
          <w:rtl/>
        </w:rPr>
        <w:t>.</w:t>
      </w:r>
    </w:p>
    <w:p w14:paraId="2612E6BC" w14:textId="401BAF20" w:rsidR="006813B9" w:rsidRPr="00AE1D88" w:rsidRDefault="00E5218D" w:rsidP="00DE7A6F">
      <w:pPr>
        <w:pStyle w:val="ListParagraph"/>
        <w:numPr>
          <w:ilvl w:val="0"/>
          <w:numId w:val="1"/>
        </w:numPr>
        <w:bidi w:val="0"/>
        <w:spacing w:line="360" w:lineRule="auto"/>
        <w:jc w:val="both"/>
        <w:rPr>
          <w:rFonts w:cstheme="minorHAnsi"/>
          <w:sz w:val="24"/>
          <w:szCs w:val="24"/>
        </w:rPr>
      </w:pPr>
      <w:r>
        <w:rPr>
          <w:rFonts w:cstheme="minorHAnsi"/>
          <w:sz w:val="24"/>
          <w:szCs w:val="24"/>
        </w:rPr>
        <w:t>The number</w:t>
      </w:r>
      <w:r w:rsidR="007430B3" w:rsidRPr="007430B3">
        <w:rPr>
          <w:rFonts w:cstheme="minorHAnsi"/>
          <w:sz w:val="24"/>
          <w:szCs w:val="24"/>
        </w:rPr>
        <w:t xml:space="preserve"> of parents/</w:t>
      </w:r>
      <w:r w:rsidR="00DE7A6F">
        <w:rPr>
          <w:rFonts w:cstheme="minorHAnsi"/>
          <w:sz w:val="24"/>
          <w:szCs w:val="24"/>
        </w:rPr>
        <w:t xml:space="preserve">primary </w:t>
      </w:r>
      <w:r w:rsidR="007430B3" w:rsidRPr="007430B3">
        <w:rPr>
          <w:rFonts w:cstheme="minorHAnsi"/>
          <w:sz w:val="24"/>
          <w:szCs w:val="24"/>
        </w:rPr>
        <w:t xml:space="preserve">caregivers in vulnerable neighborhoods reporting satisfaction with </w:t>
      </w:r>
      <w:r w:rsidR="00DE7A6F">
        <w:rPr>
          <w:rFonts w:cstheme="minorHAnsi"/>
          <w:sz w:val="24"/>
          <w:szCs w:val="24"/>
        </w:rPr>
        <w:t xml:space="preserve">the </w:t>
      </w:r>
      <w:r w:rsidR="007430B3" w:rsidRPr="007430B3">
        <w:rPr>
          <w:rFonts w:cstheme="minorHAnsi"/>
          <w:sz w:val="24"/>
          <w:szCs w:val="24"/>
        </w:rPr>
        <w:t>services and content tailored to their needs (linguistically and/or culturally)</w:t>
      </w:r>
      <w:r w:rsidR="00DE7A6F">
        <w:rPr>
          <w:rFonts w:cstheme="minorHAnsi"/>
          <w:sz w:val="24"/>
          <w:szCs w:val="24"/>
        </w:rPr>
        <w:t xml:space="preserve"> available in their neighborhood</w:t>
      </w:r>
      <w:r w:rsidR="007430B3" w:rsidRPr="007430B3">
        <w:rPr>
          <w:rFonts w:cstheme="minorHAnsi"/>
          <w:sz w:val="24"/>
          <w:szCs w:val="24"/>
        </w:rPr>
        <w:t>.</w:t>
      </w:r>
    </w:p>
    <w:p w14:paraId="3E2A8DC4" w14:textId="25ACAE69" w:rsidR="006813B9" w:rsidRPr="006813B9" w:rsidRDefault="006813B9" w:rsidP="00DE7A6F">
      <w:pPr>
        <w:bidi w:val="0"/>
        <w:spacing w:line="360" w:lineRule="auto"/>
        <w:jc w:val="both"/>
        <w:rPr>
          <w:rFonts w:cstheme="minorHAnsi"/>
          <w:sz w:val="24"/>
          <w:szCs w:val="24"/>
        </w:rPr>
      </w:pPr>
      <w:r w:rsidRPr="00AE1D88">
        <w:rPr>
          <w:rFonts w:cstheme="minorHAnsi"/>
          <w:sz w:val="24"/>
          <w:szCs w:val="24"/>
          <w:u w:val="single"/>
        </w:rPr>
        <w:t xml:space="preserve">Young children and their caregivers use, </w:t>
      </w:r>
      <w:r w:rsidR="00110D34">
        <w:rPr>
          <w:rFonts w:cstheme="minorHAnsi"/>
          <w:sz w:val="24"/>
          <w:szCs w:val="24"/>
          <w:u w:val="single"/>
        </w:rPr>
        <w:t xml:space="preserve">move </w:t>
      </w:r>
      <w:r w:rsidR="00DE7A6F">
        <w:rPr>
          <w:rFonts w:cstheme="minorHAnsi"/>
          <w:sz w:val="24"/>
          <w:szCs w:val="24"/>
          <w:u w:val="single"/>
        </w:rPr>
        <w:t>around</w:t>
      </w:r>
      <w:r w:rsidRPr="00AE1D88">
        <w:rPr>
          <w:rFonts w:cstheme="minorHAnsi"/>
          <w:sz w:val="24"/>
          <w:szCs w:val="24"/>
          <w:u w:val="single"/>
        </w:rPr>
        <w:t>, and spend time in urban spaces adapted to their needs (</w:t>
      </w:r>
      <w:r w:rsidR="00DE7A6F">
        <w:rPr>
          <w:rFonts w:cstheme="minorHAnsi"/>
          <w:sz w:val="24"/>
          <w:szCs w:val="24"/>
          <w:u w:val="single"/>
        </w:rPr>
        <w:t>e.g.</w:t>
      </w:r>
      <w:r w:rsidR="00E5218D">
        <w:rPr>
          <w:rFonts w:cstheme="minorHAnsi"/>
          <w:sz w:val="24"/>
          <w:szCs w:val="24"/>
          <w:u w:val="single"/>
        </w:rPr>
        <w:t>,</w:t>
      </w:r>
      <w:r w:rsidRPr="00AE1D88">
        <w:rPr>
          <w:rFonts w:cstheme="minorHAnsi"/>
          <w:sz w:val="24"/>
          <w:szCs w:val="24"/>
          <w:u w:val="single"/>
        </w:rPr>
        <w:t xml:space="preserve"> </w:t>
      </w:r>
      <w:r w:rsidR="00DE7A6F">
        <w:rPr>
          <w:rFonts w:cstheme="minorHAnsi"/>
          <w:sz w:val="24"/>
          <w:szCs w:val="24"/>
          <w:u w:val="single"/>
        </w:rPr>
        <w:t>parks</w:t>
      </w:r>
      <w:r w:rsidRPr="00AE1D88">
        <w:rPr>
          <w:rFonts w:cstheme="minorHAnsi"/>
          <w:sz w:val="24"/>
          <w:szCs w:val="24"/>
          <w:u w:val="single"/>
        </w:rPr>
        <w:t xml:space="preserve"> and play areas, shaded walkable streets, kindergarten yards, and urban nature)</w:t>
      </w:r>
      <w:r w:rsidRPr="006813B9">
        <w:rPr>
          <w:rFonts w:cstheme="minorHAnsi"/>
          <w:sz w:val="24"/>
          <w:szCs w:val="24"/>
        </w:rPr>
        <w:t xml:space="preserve"> – </w:t>
      </w:r>
      <w:r w:rsidR="00E5218D">
        <w:rPr>
          <w:rFonts w:cstheme="minorHAnsi"/>
          <w:sz w:val="24"/>
          <w:szCs w:val="24"/>
        </w:rPr>
        <w:t>An i</w:t>
      </w:r>
      <w:r w:rsidRPr="006813B9">
        <w:rPr>
          <w:rFonts w:cstheme="minorHAnsi"/>
          <w:sz w:val="24"/>
          <w:szCs w:val="24"/>
        </w:rPr>
        <w:t>ncrease in the number of parents or primary caregivers using shaded, walkable urban spaces, parks, and playgrounds, and moving safely throughout the city</w:t>
      </w:r>
      <w:r w:rsidRPr="006813B9">
        <w:rPr>
          <w:rFonts w:cs="Calibri"/>
          <w:sz w:val="24"/>
          <w:szCs w:val="24"/>
          <w:rtl/>
        </w:rPr>
        <w:t>.</w:t>
      </w:r>
    </w:p>
    <w:p w14:paraId="018D7F62" w14:textId="43A93B51" w:rsidR="00415998" w:rsidRDefault="006813B9" w:rsidP="00FA7600">
      <w:pPr>
        <w:bidi w:val="0"/>
        <w:spacing w:line="360" w:lineRule="auto"/>
        <w:jc w:val="both"/>
        <w:rPr>
          <w:rFonts w:cstheme="minorHAnsi"/>
          <w:sz w:val="24"/>
          <w:szCs w:val="24"/>
        </w:rPr>
      </w:pPr>
      <w:r w:rsidRPr="00782C11">
        <w:rPr>
          <w:rFonts w:cstheme="minorHAnsi"/>
          <w:sz w:val="24"/>
          <w:szCs w:val="24"/>
          <w:u w:val="single"/>
        </w:rPr>
        <w:t xml:space="preserve">Strengthening </w:t>
      </w:r>
      <w:r w:rsidR="00782C11" w:rsidRPr="00782C11">
        <w:rPr>
          <w:rFonts w:cstheme="minorHAnsi"/>
          <w:sz w:val="24"/>
          <w:szCs w:val="24"/>
          <w:u w:val="single"/>
        </w:rPr>
        <w:t xml:space="preserve">the </w:t>
      </w:r>
      <w:r w:rsidRPr="00782C11">
        <w:rPr>
          <w:rFonts w:cstheme="minorHAnsi"/>
          <w:sz w:val="24"/>
          <w:szCs w:val="24"/>
          <w:u w:val="single"/>
        </w:rPr>
        <w:t xml:space="preserve">caregiver-child </w:t>
      </w:r>
      <w:r w:rsidR="0099374B">
        <w:rPr>
          <w:rFonts w:cstheme="minorHAnsi"/>
          <w:sz w:val="24"/>
          <w:szCs w:val="24"/>
          <w:u w:val="single"/>
        </w:rPr>
        <w:t>relationship</w:t>
      </w:r>
      <w:r w:rsidRPr="00782C11">
        <w:rPr>
          <w:rFonts w:cstheme="minorHAnsi"/>
          <w:sz w:val="24"/>
          <w:szCs w:val="24"/>
          <w:u w:val="single"/>
        </w:rPr>
        <w:t xml:space="preserve"> and encouraging joint play in public spaces and </w:t>
      </w:r>
      <w:r w:rsidR="00F76A6D">
        <w:rPr>
          <w:rFonts w:cstheme="minorHAnsi"/>
          <w:sz w:val="24"/>
          <w:szCs w:val="24"/>
          <w:u w:val="single"/>
        </w:rPr>
        <w:t>through municipal services</w:t>
      </w:r>
      <w:r w:rsidRPr="006813B9">
        <w:rPr>
          <w:rFonts w:cstheme="minorHAnsi"/>
          <w:sz w:val="24"/>
          <w:szCs w:val="24"/>
        </w:rPr>
        <w:t xml:space="preserve"> – </w:t>
      </w:r>
      <w:r w:rsidR="00E5218D">
        <w:rPr>
          <w:rFonts w:cstheme="minorHAnsi"/>
          <w:sz w:val="24"/>
          <w:szCs w:val="24"/>
        </w:rPr>
        <w:t>The d</w:t>
      </w:r>
      <w:r w:rsidRPr="006813B9">
        <w:rPr>
          <w:rFonts w:cstheme="minorHAnsi"/>
          <w:sz w:val="24"/>
          <w:szCs w:val="24"/>
        </w:rPr>
        <w:t>uration, frequency, and extent of caregiver</w:t>
      </w:r>
      <w:r w:rsidR="00782C11">
        <w:rPr>
          <w:rFonts w:cstheme="minorHAnsi"/>
          <w:sz w:val="24"/>
          <w:szCs w:val="24"/>
        </w:rPr>
        <w:t>-</w:t>
      </w:r>
      <w:r w:rsidRPr="006813B9">
        <w:rPr>
          <w:rFonts w:cstheme="minorHAnsi"/>
          <w:sz w:val="24"/>
          <w:szCs w:val="24"/>
        </w:rPr>
        <w:t>child</w:t>
      </w:r>
      <w:r w:rsidR="00782C11">
        <w:rPr>
          <w:rFonts w:cstheme="minorHAnsi"/>
          <w:sz w:val="24"/>
          <w:szCs w:val="24"/>
        </w:rPr>
        <w:t xml:space="preserve"> </w:t>
      </w:r>
      <w:r w:rsidR="00782C11" w:rsidRPr="006813B9">
        <w:rPr>
          <w:rFonts w:cstheme="minorHAnsi"/>
          <w:sz w:val="24"/>
          <w:szCs w:val="24"/>
        </w:rPr>
        <w:t>interaction</w:t>
      </w:r>
      <w:r w:rsidRPr="006813B9">
        <w:rPr>
          <w:rFonts w:cstheme="minorHAnsi"/>
          <w:sz w:val="24"/>
          <w:szCs w:val="24"/>
        </w:rPr>
        <w:t xml:space="preserve"> in public spaces, including community centers</w:t>
      </w:r>
      <w:r w:rsidR="00FA7600">
        <w:rPr>
          <w:rFonts w:cstheme="minorHAnsi"/>
          <w:sz w:val="24"/>
          <w:szCs w:val="24"/>
        </w:rPr>
        <w:t xml:space="preserve">, </w:t>
      </w:r>
      <w:r w:rsidRPr="006813B9">
        <w:rPr>
          <w:rFonts w:cstheme="minorHAnsi"/>
          <w:sz w:val="24"/>
          <w:szCs w:val="24"/>
        </w:rPr>
        <w:t xml:space="preserve">municipal services, as well as in parks, playgrounds, and </w:t>
      </w:r>
      <w:r w:rsidR="00782C11">
        <w:rPr>
          <w:rFonts w:cstheme="minorHAnsi"/>
          <w:sz w:val="24"/>
          <w:szCs w:val="24"/>
        </w:rPr>
        <w:t xml:space="preserve">while moving </w:t>
      </w:r>
      <w:r w:rsidR="00FA7600">
        <w:rPr>
          <w:rFonts w:cstheme="minorHAnsi"/>
          <w:sz w:val="24"/>
          <w:szCs w:val="24"/>
        </w:rPr>
        <w:t>through the city</w:t>
      </w:r>
      <w:r w:rsidRPr="006813B9">
        <w:rPr>
          <w:rFonts w:cstheme="minorHAnsi"/>
          <w:sz w:val="24"/>
          <w:szCs w:val="24"/>
        </w:rPr>
        <w:t>.</w:t>
      </w:r>
    </w:p>
    <w:p w14:paraId="2C5C8AA6" w14:textId="77777777" w:rsidR="0099374B" w:rsidRDefault="0099374B" w:rsidP="004B4E80">
      <w:pPr>
        <w:bidi w:val="0"/>
        <w:spacing w:line="360" w:lineRule="auto"/>
        <w:jc w:val="both"/>
        <w:rPr>
          <w:rFonts w:cs="Calibri"/>
          <w:sz w:val="24"/>
          <w:szCs w:val="24"/>
        </w:rPr>
      </w:pPr>
      <w:r w:rsidRPr="0099374B">
        <w:rPr>
          <w:rFonts w:cstheme="minorHAnsi"/>
          <w:sz w:val="24"/>
          <w:szCs w:val="24"/>
        </w:rPr>
        <w:t xml:space="preserve">Creating a community </w:t>
      </w:r>
      <w:r w:rsidR="00C4735C">
        <w:rPr>
          <w:rFonts w:cstheme="minorHAnsi"/>
          <w:sz w:val="24"/>
          <w:szCs w:val="24"/>
        </w:rPr>
        <w:t>network that</w:t>
      </w:r>
      <w:r w:rsidRPr="0099374B">
        <w:rPr>
          <w:rFonts w:cstheme="minorHAnsi"/>
          <w:sz w:val="24"/>
          <w:szCs w:val="24"/>
        </w:rPr>
        <w:t xml:space="preserve"> support</w:t>
      </w:r>
      <w:r w:rsidR="00C4735C">
        <w:rPr>
          <w:rFonts w:cstheme="minorHAnsi"/>
          <w:sz w:val="24"/>
          <w:szCs w:val="24"/>
        </w:rPr>
        <w:t>s</w:t>
      </w:r>
      <w:r w:rsidRPr="0099374B">
        <w:rPr>
          <w:rFonts w:cstheme="minorHAnsi"/>
          <w:sz w:val="24"/>
          <w:szCs w:val="24"/>
        </w:rPr>
        <w:t xml:space="preserve"> local initiatives and strengthen</w:t>
      </w:r>
      <w:r w:rsidR="00C4735C">
        <w:rPr>
          <w:rFonts w:cstheme="minorHAnsi"/>
          <w:sz w:val="24"/>
          <w:szCs w:val="24"/>
        </w:rPr>
        <w:t>s</w:t>
      </w:r>
      <w:r w:rsidRPr="0099374B">
        <w:rPr>
          <w:rFonts w:cstheme="minorHAnsi"/>
          <w:sz w:val="24"/>
          <w:szCs w:val="24"/>
        </w:rPr>
        <w:t xml:space="preserve"> the sense of social belonging among parents of young children</w:t>
      </w:r>
      <w:r w:rsidRPr="0099374B">
        <w:rPr>
          <w:rFonts w:cs="Calibri"/>
          <w:sz w:val="24"/>
          <w:szCs w:val="24"/>
          <w:rtl/>
        </w:rPr>
        <w:t>:</w:t>
      </w:r>
    </w:p>
    <w:p w14:paraId="753FD70C" w14:textId="77777777" w:rsidR="0099374B" w:rsidRPr="007D4C59" w:rsidRDefault="007D4C59" w:rsidP="00E36FA2">
      <w:pPr>
        <w:pStyle w:val="ListParagraph"/>
        <w:numPr>
          <w:ilvl w:val="0"/>
          <w:numId w:val="2"/>
        </w:numPr>
        <w:bidi w:val="0"/>
        <w:spacing w:line="360" w:lineRule="auto"/>
        <w:jc w:val="both"/>
        <w:rPr>
          <w:rFonts w:cstheme="minorHAnsi"/>
          <w:sz w:val="24"/>
          <w:szCs w:val="24"/>
        </w:rPr>
      </w:pPr>
      <w:r w:rsidRPr="007D4C59">
        <w:rPr>
          <w:rFonts w:cstheme="minorHAnsi"/>
          <w:sz w:val="24"/>
          <w:szCs w:val="24"/>
        </w:rPr>
        <w:t>Departmental f</w:t>
      </w:r>
      <w:r w:rsidR="0099374B" w:rsidRPr="007D4C59">
        <w:rPr>
          <w:rFonts w:cstheme="minorHAnsi"/>
          <w:sz w:val="24"/>
          <w:szCs w:val="24"/>
        </w:rPr>
        <w:t xml:space="preserve">ield </w:t>
      </w:r>
      <w:r w:rsidRPr="007D4C59">
        <w:rPr>
          <w:rFonts w:cstheme="minorHAnsi"/>
          <w:sz w:val="24"/>
          <w:szCs w:val="24"/>
        </w:rPr>
        <w:t>professionals</w:t>
      </w:r>
      <w:r w:rsidR="0099374B" w:rsidRPr="007D4C59">
        <w:rPr>
          <w:rFonts w:cstheme="minorHAnsi"/>
          <w:sz w:val="24"/>
          <w:szCs w:val="24"/>
        </w:rPr>
        <w:t xml:space="preserve"> </w:t>
      </w:r>
      <w:r w:rsidR="00E36FA2">
        <w:rPr>
          <w:rFonts w:cstheme="minorHAnsi"/>
          <w:sz w:val="24"/>
          <w:szCs w:val="24"/>
        </w:rPr>
        <w:t>promote</w:t>
      </w:r>
      <w:r w:rsidR="0099374B" w:rsidRPr="007D4C59">
        <w:rPr>
          <w:rFonts w:cstheme="minorHAnsi"/>
          <w:sz w:val="24"/>
          <w:szCs w:val="24"/>
        </w:rPr>
        <w:t xml:space="preserve"> community activities </w:t>
      </w:r>
      <w:r w:rsidR="00E36FA2" w:rsidRPr="007D4C59">
        <w:rPr>
          <w:rFonts w:cstheme="minorHAnsi"/>
          <w:sz w:val="24"/>
          <w:szCs w:val="24"/>
        </w:rPr>
        <w:t xml:space="preserve">and local initiatives for young children and their caregivers </w:t>
      </w:r>
      <w:r w:rsidR="0099374B" w:rsidRPr="007D4C59">
        <w:rPr>
          <w:rFonts w:cstheme="minorHAnsi"/>
          <w:sz w:val="24"/>
          <w:szCs w:val="24"/>
        </w:rPr>
        <w:t>in collaboration with residents, supported by community centers</w:t>
      </w:r>
      <w:r w:rsidR="0099374B" w:rsidRPr="007D4C59">
        <w:rPr>
          <w:rFonts w:cs="Calibri"/>
          <w:sz w:val="24"/>
          <w:szCs w:val="24"/>
          <w:rtl/>
        </w:rPr>
        <w:t>.</w:t>
      </w:r>
    </w:p>
    <w:p w14:paraId="2D29DD69" w14:textId="0B912A24" w:rsidR="0099374B" w:rsidRPr="007D4C59" w:rsidRDefault="00E5218D" w:rsidP="00217F5E">
      <w:pPr>
        <w:pStyle w:val="ListParagraph"/>
        <w:numPr>
          <w:ilvl w:val="0"/>
          <w:numId w:val="2"/>
        </w:numPr>
        <w:bidi w:val="0"/>
        <w:spacing w:line="360" w:lineRule="auto"/>
        <w:jc w:val="both"/>
        <w:rPr>
          <w:rFonts w:cstheme="minorHAnsi"/>
          <w:sz w:val="24"/>
          <w:szCs w:val="24"/>
        </w:rPr>
      </w:pPr>
      <w:r>
        <w:rPr>
          <w:rFonts w:cstheme="minorHAnsi"/>
          <w:sz w:val="24"/>
          <w:szCs w:val="24"/>
        </w:rPr>
        <w:t>An i</w:t>
      </w:r>
      <w:r w:rsidR="0099374B" w:rsidRPr="007D4C59">
        <w:rPr>
          <w:rFonts w:cstheme="minorHAnsi"/>
          <w:sz w:val="24"/>
          <w:szCs w:val="24"/>
        </w:rPr>
        <w:t>ncrease in</w:t>
      </w:r>
      <w:r w:rsidR="00217F5E">
        <w:rPr>
          <w:rFonts w:cstheme="minorHAnsi"/>
          <w:sz w:val="24"/>
          <w:szCs w:val="24"/>
        </w:rPr>
        <w:t xml:space="preserve"> </w:t>
      </w:r>
      <w:r w:rsidR="0099374B" w:rsidRPr="007D4C59">
        <w:rPr>
          <w:rFonts w:cstheme="minorHAnsi"/>
          <w:sz w:val="24"/>
          <w:szCs w:val="24"/>
        </w:rPr>
        <w:t xml:space="preserve">parents or primary caregivers reporting support, social </w:t>
      </w:r>
      <w:r w:rsidR="007D4C59">
        <w:rPr>
          <w:rFonts w:cstheme="minorHAnsi"/>
          <w:sz w:val="24"/>
          <w:szCs w:val="24"/>
        </w:rPr>
        <w:t>ties</w:t>
      </w:r>
      <w:r w:rsidR="0099374B" w:rsidRPr="007D4C59">
        <w:rPr>
          <w:rFonts w:cstheme="minorHAnsi"/>
          <w:sz w:val="24"/>
          <w:szCs w:val="24"/>
        </w:rPr>
        <w:t>, and a sense of belonging to the</w:t>
      </w:r>
      <w:r w:rsidR="00217F5E">
        <w:rPr>
          <w:rFonts w:cstheme="minorHAnsi"/>
          <w:sz w:val="24"/>
          <w:szCs w:val="24"/>
        </w:rPr>
        <w:t xml:space="preserve">ir </w:t>
      </w:r>
      <w:r w:rsidR="00DF7987">
        <w:rPr>
          <w:rFonts w:cstheme="minorHAnsi"/>
          <w:sz w:val="24"/>
          <w:szCs w:val="24"/>
        </w:rPr>
        <w:t>neighborhood’s</w:t>
      </w:r>
      <w:r w:rsidR="0099374B" w:rsidRPr="007D4C59">
        <w:rPr>
          <w:rFonts w:cstheme="minorHAnsi"/>
          <w:sz w:val="24"/>
          <w:szCs w:val="24"/>
        </w:rPr>
        <w:t xml:space="preserve"> parent community</w:t>
      </w:r>
      <w:r w:rsidR="0099374B" w:rsidRPr="007D4C59">
        <w:rPr>
          <w:rFonts w:cs="Calibri"/>
          <w:sz w:val="24"/>
          <w:szCs w:val="24"/>
          <w:rtl/>
        </w:rPr>
        <w:t>.</w:t>
      </w:r>
    </w:p>
    <w:p w14:paraId="3A1FD28C" w14:textId="77777777" w:rsidR="00782C11" w:rsidRDefault="00217F5E" w:rsidP="00535256">
      <w:pPr>
        <w:bidi w:val="0"/>
        <w:spacing w:line="360" w:lineRule="auto"/>
        <w:jc w:val="both"/>
        <w:rPr>
          <w:rFonts w:cstheme="minorHAnsi"/>
          <w:sz w:val="24"/>
          <w:szCs w:val="24"/>
        </w:rPr>
      </w:pPr>
      <w:r>
        <w:rPr>
          <w:rFonts w:cstheme="minorHAnsi"/>
          <w:sz w:val="24"/>
          <w:szCs w:val="24"/>
          <w:u w:val="single"/>
        </w:rPr>
        <w:lastRenderedPageBreak/>
        <w:t>I</w:t>
      </w:r>
      <w:r w:rsidR="0099374B" w:rsidRPr="007D4C59">
        <w:rPr>
          <w:rFonts w:cstheme="minorHAnsi"/>
          <w:sz w:val="24"/>
          <w:szCs w:val="24"/>
          <w:u w:val="single"/>
        </w:rPr>
        <w:t>nformation in the Early Childhood Lobby on the municipal website is regularly updated across all channels</w:t>
      </w:r>
      <w:r w:rsidR="0099374B" w:rsidRPr="0099374B">
        <w:rPr>
          <w:rFonts w:cstheme="minorHAnsi"/>
          <w:sz w:val="24"/>
          <w:szCs w:val="24"/>
        </w:rPr>
        <w:t>: The Early Childhood Lobby</w:t>
      </w:r>
      <w:r>
        <w:rPr>
          <w:rFonts w:cstheme="minorHAnsi"/>
          <w:sz w:val="24"/>
          <w:szCs w:val="24"/>
        </w:rPr>
        <w:t xml:space="preserve"> provides</w:t>
      </w:r>
      <w:r w:rsidR="0099374B" w:rsidRPr="0099374B">
        <w:rPr>
          <w:rFonts w:cstheme="minorHAnsi"/>
          <w:sz w:val="24"/>
          <w:szCs w:val="24"/>
        </w:rPr>
        <w:t xml:space="preserve"> updated and relevant information </w:t>
      </w:r>
      <w:r w:rsidR="00535256">
        <w:rPr>
          <w:rFonts w:cstheme="minorHAnsi"/>
          <w:sz w:val="24"/>
          <w:szCs w:val="24"/>
        </w:rPr>
        <w:t>on all</w:t>
      </w:r>
      <w:r w:rsidR="0099374B" w:rsidRPr="0099374B">
        <w:rPr>
          <w:rFonts w:cstheme="minorHAnsi"/>
          <w:sz w:val="24"/>
          <w:szCs w:val="24"/>
        </w:rPr>
        <w:t xml:space="preserve"> </w:t>
      </w:r>
      <w:r w:rsidR="007D4C59">
        <w:rPr>
          <w:rFonts w:cstheme="minorHAnsi"/>
          <w:sz w:val="24"/>
          <w:szCs w:val="24"/>
        </w:rPr>
        <w:t xml:space="preserve">early childhood </w:t>
      </w:r>
      <w:r w:rsidR="0099374B" w:rsidRPr="0099374B">
        <w:rPr>
          <w:rFonts w:cstheme="minorHAnsi"/>
          <w:sz w:val="24"/>
          <w:szCs w:val="24"/>
        </w:rPr>
        <w:t xml:space="preserve">activities and services </w:t>
      </w:r>
      <w:r w:rsidR="00535256">
        <w:rPr>
          <w:rFonts w:cstheme="minorHAnsi"/>
          <w:sz w:val="24"/>
          <w:szCs w:val="24"/>
        </w:rPr>
        <w:t>available</w:t>
      </w:r>
      <w:r w:rsidR="0099374B" w:rsidRPr="0099374B">
        <w:rPr>
          <w:rFonts w:cstheme="minorHAnsi"/>
          <w:sz w:val="24"/>
          <w:szCs w:val="24"/>
        </w:rPr>
        <w:t xml:space="preserve"> to residents.</w:t>
      </w:r>
    </w:p>
    <w:p w14:paraId="71DD10AF" w14:textId="77777777" w:rsidR="007D0A5D" w:rsidRPr="007D0A5D" w:rsidRDefault="007D0A5D" w:rsidP="004B4E80">
      <w:pPr>
        <w:bidi w:val="0"/>
        <w:spacing w:line="360" w:lineRule="auto"/>
        <w:jc w:val="both"/>
        <w:rPr>
          <w:rFonts w:cstheme="minorHAnsi"/>
          <w:b/>
          <w:bCs/>
          <w:i/>
          <w:iCs/>
          <w:sz w:val="24"/>
          <w:szCs w:val="24"/>
        </w:rPr>
      </w:pPr>
      <w:r w:rsidRPr="007D0A5D">
        <w:rPr>
          <w:rFonts w:cstheme="minorHAnsi"/>
          <w:b/>
          <w:bCs/>
          <w:i/>
          <w:iCs/>
          <w:sz w:val="24"/>
          <w:szCs w:val="24"/>
        </w:rPr>
        <w:t>M</w:t>
      </w:r>
      <w:r>
        <w:rPr>
          <w:rFonts w:cstheme="minorHAnsi"/>
          <w:b/>
          <w:bCs/>
          <w:i/>
          <w:iCs/>
          <w:sz w:val="24"/>
          <w:szCs w:val="24"/>
        </w:rPr>
        <w:t>id</w:t>
      </w:r>
      <w:r w:rsidRPr="007D0A5D">
        <w:rPr>
          <w:rFonts w:cstheme="minorHAnsi"/>
          <w:b/>
          <w:bCs/>
          <w:i/>
          <w:iCs/>
          <w:sz w:val="24"/>
          <w:szCs w:val="24"/>
        </w:rPr>
        <w:t>-Term Evaluation Indicators</w:t>
      </w:r>
      <w:r w:rsidRPr="007D0A5D">
        <w:rPr>
          <w:rFonts w:cs="Calibri"/>
          <w:b/>
          <w:bCs/>
          <w:i/>
          <w:iCs/>
          <w:sz w:val="24"/>
          <w:szCs w:val="24"/>
          <w:rtl/>
        </w:rPr>
        <w:t>:</w:t>
      </w:r>
    </w:p>
    <w:p w14:paraId="48D602E2" w14:textId="62A9424E" w:rsidR="007D0A5D" w:rsidRPr="007D0A5D" w:rsidRDefault="00DB5755" w:rsidP="002D0FDE">
      <w:pPr>
        <w:bidi w:val="0"/>
        <w:spacing w:line="360" w:lineRule="auto"/>
        <w:jc w:val="both"/>
        <w:rPr>
          <w:rFonts w:cstheme="minorHAnsi"/>
          <w:sz w:val="24"/>
          <w:szCs w:val="24"/>
        </w:rPr>
      </w:pPr>
      <w:r w:rsidRPr="00DB5755">
        <w:rPr>
          <w:rFonts w:cstheme="minorHAnsi"/>
          <w:sz w:val="24"/>
          <w:szCs w:val="24"/>
          <w:u w:val="single"/>
        </w:rPr>
        <w:t>Community and cultural institutions offer diverse, high-quality, subsidized solutions tailored to the needs of young children, their ca</w:t>
      </w:r>
      <w:r>
        <w:rPr>
          <w:rFonts w:cstheme="minorHAnsi"/>
          <w:sz w:val="24"/>
          <w:szCs w:val="24"/>
          <w:u w:val="single"/>
        </w:rPr>
        <w:t xml:space="preserve">regivers, and families </w:t>
      </w:r>
      <w:r w:rsidR="002D0FDE">
        <w:rPr>
          <w:rFonts w:cstheme="minorHAnsi"/>
          <w:sz w:val="24"/>
          <w:szCs w:val="24"/>
          <w:u w:val="single"/>
        </w:rPr>
        <w:t xml:space="preserve">across all population groups, </w:t>
      </w:r>
      <w:r>
        <w:rPr>
          <w:rFonts w:cstheme="minorHAnsi"/>
          <w:sz w:val="24"/>
          <w:szCs w:val="24"/>
          <w:u w:val="single"/>
        </w:rPr>
        <w:t>citywide</w:t>
      </w:r>
      <w:r w:rsidR="007D0A5D" w:rsidRPr="007D0A5D">
        <w:rPr>
          <w:rFonts w:cstheme="minorHAnsi"/>
          <w:sz w:val="24"/>
          <w:szCs w:val="24"/>
        </w:rPr>
        <w:t xml:space="preserve"> – </w:t>
      </w:r>
      <w:r w:rsidR="00E5218D">
        <w:rPr>
          <w:rFonts w:cstheme="minorHAnsi"/>
          <w:sz w:val="24"/>
          <w:szCs w:val="24"/>
        </w:rPr>
        <w:t>The n</w:t>
      </w:r>
      <w:r w:rsidR="002D0FDE" w:rsidRPr="002D0FDE">
        <w:rPr>
          <w:rFonts w:cstheme="minorHAnsi"/>
          <w:sz w:val="24"/>
          <w:szCs w:val="24"/>
        </w:rPr>
        <w:t>umber of parents or primary caregivers reporting that community institutions and the municipal system provide an optimal environment for raising young children, offering a variety of affordable, culturally, and linguistically adapted</w:t>
      </w:r>
      <w:r w:rsidR="002D0FDE">
        <w:rPr>
          <w:rFonts w:cstheme="minorHAnsi"/>
          <w:sz w:val="24"/>
          <w:szCs w:val="24"/>
        </w:rPr>
        <w:t xml:space="preserve"> activities and events citywide</w:t>
      </w:r>
      <w:r w:rsidR="007D0A5D" w:rsidRPr="007D0A5D">
        <w:rPr>
          <w:rFonts w:cs="Calibri"/>
          <w:sz w:val="24"/>
          <w:szCs w:val="24"/>
          <w:rtl/>
        </w:rPr>
        <w:t>.</w:t>
      </w:r>
    </w:p>
    <w:p w14:paraId="553974F0" w14:textId="10EDB912" w:rsidR="007D0A5D" w:rsidRPr="007D0A5D" w:rsidRDefault="00A84862" w:rsidP="00A84862">
      <w:pPr>
        <w:bidi w:val="0"/>
        <w:spacing w:line="360" w:lineRule="auto"/>
        <w:jc w:val="both"/>
        <w:rPr>
          <w:rFonts w:cstheme="minorHAnsi"/>
          <w:sz w:val="24"/>
          <w:szCs w:val="24"/>
        </w:rPr>
      </w:pPr>
      <w:r>
        <w:rPr>
          <w:rFonts w:cstheme="minorHAnsi"/>
          <w:sz w:val="24"/>
          <w:szCs w:val="24"/>
          <w:u w:val="single"/>
        </w:rPr>
        <w:t>Enhancing</w:t>
      </w:r>
      <w:r w:rsidR="007D0A5D" w:rsidRPr="00E81C65">
        <w:rPr>
          <w:rFonts w:cstheme="minorHAnsi"/>
          <w:sz w:val="24"/>
          <w:szCs w:val="24"/>
          <w:u w:val="single"/>
        </w:rPr>
        <w:t xml:space="preserve"> parental </w:t>
      </w:r>
      <w:r w:rsidR="00E81C65" w:rsidRPr="00E81C65">
        <w:rPr>
          <w:rFonts w:cstheme="minorHAnsi"/>
          <w:sz w:val="24"/>
          <w:szCs w:val="24"/>
          <w:u w:val="single"/>
        </w:rPr>
        <w:t>self-efficacy</w:t>
      </w:r>
      <w:r>
        <w:rPr>
          <w:rFonts w:cstheme="minorHAnsi"/>
          <w:sz w:val="24"/>
          <w:szCs w:val="24"/>
          <w:u w:val="single"/>
        </w:rPr>
        <w:t>,</w:t>
      </w:r>
      <w:r w:rsidR="007D0A5D" w:rsidRPr="00E81C65">
        <w:rPr>
          <w:rFonts w:cstheme="minorHAnsi"/>
          <w:sz w:val="24"/>
          <w:szCs w:val="24"/>
          <w:u w:val="single"/>
        </w:rPr>
        <w:t xml:space="preserve"> resilience</w:t>
      </w:r>
      <w:r>
        <w:rPr>
          <w:rFonts w:cstheme="minorHAnsi"/>
          <w:sz w:val="24"/>
          <w:szCs w:val="24"/>
          <w:u w:val="single"/>
        </w:rPr>
        <w:t>, and</w:t>
      </w:r>
      <w:r w:rsidR="007D0A5D" w:rsidRPr="00E81C65">
        <w:rPr>
          <w:rFonts w:cstheme="minorHAnsi"/>
          <w:sz w:val="24"/>
          <w:szCs w:val="24"/>
          <w:u w:val="single"/>
        </w:rPr>
        <w:t xml:space="preserve"> wellbeing among caregivers</w:t>
      </w:r>
      <w:r w:rsidR="00E81C65" w:rsidRPr="00E81C65">
        <w:rPr>
          <w:rFonts w:cstheme="minorHAnsi"/>
          <w:sz w:val="24"/>
          <w:szCs w:val="24"/>
          <w:u w:val="single"/>
        </w:rPr>
        <w:t xml:space="preserve"> of young children</w:t>
      </w:r>
      <w:r w:rsidR="007D0A5D" w:rsidRPr="007D0A5D">
        <w:rPr>
          <w:rFonts w:cstheme="minorHAnsi"/>
          <w:sz w:val="24"/>
          <w:szCs w:val="24"/>
        </w:rPr>
        <w:t xml:space="preserve"> –</w:t>
      </w:r>
      <w:r>
        <w:rPr>
          <w:rFonts w:cstheme="minorHAnsi"/>
          <w:sz w:val="24"/>
          <w:szCs w:val="24"/>
        </w:rPr>
        <w:t xml:space="preserve"> </w:t>
      </w:r>
      <w:r w:rsidR="003304B4">
        <w:rPr>
          <w:rFonts w:cstheme="minorHAnsi"/>
          <w:sz w:val="24"/>
          <w:szCs w:val="24"/>
        </w:rPr>
        <w:t>The n</w:t>
      </w:r>
      <w:r w:rsidR="007D0A5D" w:rsidRPr="007D0A5D">
        <w:rPr>
          <w:rFonts w:cstheme="minorHAnsi"/>
          <w:sz w:val="24"/>
          <w:szCs w:val="24"/>
        </w:rPr>
        <w:t>umber of parents or primary caregivers reporting</w:t>
      </w:r>
      <w:r w:rsidR="007D0A5D" w:rsidRPr="007D0A5D">
        <w:rPr>
          <w:rFonts w:cs="Calibri"/>
          <w:sz w:val="24"/>
          <w:szCs w:val="24"/>
          <w:rtl/>
        </w:rPr>
        <w:t>:</w:t>
      </w:r>
    </w:p>
    <w:p w14:paraId="1847F70D" w14:textId="75DE6F8F" w:rsidR="007D0A5D" w:rsidRPr="00E81C65" w:rsidRDefault="00A84862" w:rsidP="00EC251E">
      <w:pPr>
        <w:pStyle w:val="ListParagraph"/>
        <w:numPr>
          <w:ilvl w:val="0"/>
          <w:numId w:val="3"/>
        </w:numPr>
        <w:bidi w:val="0"/>
        <w:spacing w:line="360" w:lineRule="auto"/>
        <w:jc w:val="both"/>
        <w:rPr>
          <w:rFonts w:cstheme="minorHAnsi"/>
          <w:sz w:val="24"/>
          <w:szCs w:val="24"/>
        </w:rPr>
      </w:pPr>
      <w:r w:rsidRPr="00A84862">
        <w:rPr>
          <w:rFonts w:cstheme="minorHAnsi"/>
          <w:sz w:val="24"/>
          <w:szCs w:val="24"/>
        </w:rPr>
        <w:t>Gaining knowledge and tools to make independent, informed decisions about chi</w:t>
      </w:r>
      <w:r>
        <w:rPr>
          <w:rFonts w:cstheme="minorHAnsi"/>
          <w:sz w:val="24"/>
          <w:szCs w:val="24"/>
        </w:rPr>
        <w:t xml:space="preserve">ldcare and </w:t>
      </w:r>
      <w:r w:rsidR="00DF7987">
        <w:rPr>
          <w:rFonts w:cstheme="minorHAnsi"/>
          <w:sz w:val="24"/>
          <w:szCs w:val="24"/>
        </w:rPr>
        <w:t>children’s</w:t>
      </w:r>
      <w:r>
        <w:rPr>
          <w:rFonts w:cstheme="minorHAnsi"/>
          <w:sz w:val="24"/>
          <w:szCs w:val="24"/>
        </w:rPr>
        <w:t xml:space="preserve"> wellbeing</w:t>
      </w:r>
      <w:r w:rsidR="007D0A5D" w:rsidRPr="00E81C65">
        <w:rPr>
          <w:rFonts w:cs="Calibri"/>
          <w:sz w:val="24"/>
          <w:szCs w:val="24"/>
          <w:rtl/>
        </w:rPr>
        <w:t>.</w:t>
      </w:r>
    </w:p>
    <w:p w14:paraId="1BDD7BBA" w14:textId="5A2853BE" w:rsidR="007D0A5D" w:rsidRPr="00E81C65" w:rsidRDefault="00A84862" w:rsidP="00A84862">
      <w:pPr>
        <w:pStyle w:val="ListParagraph"/>
        <w:numPr>
          <w:ilvl w:val="0"/>
          <w:numId w:val="3"/>
        </w:numPr>
        <w:bidi w:val="0"/>
        <w:spacing w:line="360" w:lineRule="auto"/>
        <w:jc w:val="both"/>
        <w:rPr>
          <w:rFonts w:cstheme="minorHAnsi"/>
          <w:sz w:val="24"/>
          <w:szCs w:val="24"/>
        </w:rPr>
      </w:pPr>
      <w:r>
        <w:rPr>
          <w:rFonts w:cstheme="minorHAnsi"/>
          <w:sz w:val="24"/>
          <w:szCs w:val="24"/>
        </w:rPr>
        <w:t xml:space="preserve">An increase in </w:t>
      </w:r>
      <w:r w:rsidRPr="00A84862">
        <w:rPr>
          <w:rFonts w:cstheme="minorHAnsi"/>
          <w:sz w:val="24"/>
          <w:szCs w:val="24"/>
        </w:rPr>
        <w:t xml:space="preserve">parental self-efficacy </w:t>
      </w:r>
      <w:r w:rsidR="00E5218D">
        <w:rPr>
          <w:rFonts w:cstheme="minorHAnsi"/>
          <w:sz w:val="24"/>
          <w:szCs w:val="24"/>
        </w:rPr>
        <w:t>with</w:t>
      </w:r>
      <w:r w:rsidRPr="00A84862">
        <w:rPr>
          <w:rFonts w:cstheme="minorHAnsi"/>
          <w:sz w:val="24"/>
          <w:szCs w:val="24"/>
        </w:rPr>
        <w:t xml:space="preserve"> handling challenges and </w:t>
      </w:r>
      <w:r>
        <w:rPr>
          <w:rFonts w:cstheme="minorHAnsi"/>
          <w:sz w:val="24"/>
          <w:szCs w:val="24"/>
        </w:rPr>
        <w:t>o</w:t>
      </w:r>
      <w:r w:rsidRPr="00A84862">
        <w:rPr>
          <w:rFonts w:cstheme="minorHAnsi"/>
          <w:sz w:val="24"/>
          <w:szCs w:val="24"/>
        </w:rPr>
        <w:t>verall wellbeing.</w:t>
      </w:r>
    </w:p>
    <w:p w14:paraId="1AE0456C" w14:textId="77777777" w:rsidR="007D0A5D" w:rsidRPr="007D0A5D" w:rsidRDefault="007D0A5D" w:rsidP="00421D03">
      <w:pPr>
        <w:bidi w:val="0"/>
        <w:spacing w:line="360" w:lineRule="auto"/>
        <w:jc w:val="both"/>
        <w:rPr>
          <w:rFonts w:cstheme="minorHAnsi"/>
          <w:sz w:val="24"/>
          <w:szCs w:val="24"/>
        </w:rPr>
      </w:pPr>
      <w:r w:rsidRPr="00706392">
        <w:rPr>
          <w:rFonts w:cstheme="minorHAnsi"/>
          <w:sz w:val="24"/>
          <w:szCs w:val="24"/>
          <w:u w:val="single"/>
        </w:rPr>
        <w:t xml:space="preserve">Residents and their children enjoy accessible, pleasant, green, safe, and </w:t>
      </w:r>
      <w:r w:rsidR="00421D03">
        <w:rPr>
          <w:rFonts w:cstheme="minorHAnsi"/>
          <w:sz w:val="24"/>
          <w:szCs w:val="24"/>
          <w:u w:val="single"/>
        </w:rPr>
        <w:t>adapted</w:t>
      </w:r>
      <w:r w:rsidRPr="00706392">
        <w:rPr>
          <w:rFonts w:cstheme="minorHAnsi"/>
          <w:sz w:val="24"/>
          <w:szCs w:val="24"/>
          <w:u w:val="single"/>
        </w:rPr>
        <w:t xml:space="preserve"> public spaces, </w:t>
      </w:r>
      <w:r w:rsidR="00706392">
        <w:rPr>
          <w:rFonts w:cstheme="minorHAnsi"/>
          <w:sz w:val="24"/>
          <w:szCs w:val="24"/>
          <w:u w:val="single"/>
        </w:rPr>
        <w:t>particularly</w:t>
      </w:r>
      <w:r w:rsidRPr="00706392">
        <w:rPr>
          <w:rFonts w:cstheme="minorHAnsi"/>
          <w:sz w:val="24"/>
          <w:szCs w:val="24"/>
          <w:u w:val="single"/>
        </w:rPr>
        <w:t xml:space="preserve"> in </w:t>
      </w:r>
      <w:r w:rsidR="00706392">
        <w:rPr>
          <w:rFonts w:cstheme="minorHAnsi"/>
          <w:sz w:val="24"/>
          <w:szCs w:val="24"/>
          <w:u w:val="single"/>
        </w:rPr>
        <w:t>vulnerable</w:t>
      </w:r>
      <w:r w:rsidRPr="00706392">
        <w:rPr>
          <w:rFonts w:cstheme="minorHAnsi"/>
          <w:sz w:val="24"/>
          <w:szCs w:val="24"/>
          <w:u w:val="single"/>
        </w:rPr>
        <w:t xml:space="preserve"> neighborhoods</w:t>
      </w:r>
      <w:r w:rsidRPr="007D0A5D">
        <w:rPr>
          <w:rFonts w:cs="Calibri"/>
          <w:sz w:val="24"/>
          <w:szCs w:val="24"/>
          <w:rtl/>
        </w:rPr>
        <w:t>:</w:t>
      </w:r>
    </w:p>
    <w:p w14:paraId="28D3F237" w14:textId="2C2FB0E0" w:rsidR="007D0A5D" w:rsidRPr="00E2264B" w:rsidRDefault="00E5218D" w:rsidP="00421D03">
      <w:pPr>
        <w:pStyle w:val="ListParagraph"/>
        <w:numPr>
          <w:ilvl w:val="0"/>
          <w:numId w:val="1"/>
        </w:numPr>
        <w:bidi w:val="0"/>
        <w:spacing w:line="360" w:lineRule="auto"/>
        <w:jc w:val="both"/>
        <w:rPr>
          <w:rFonts w:cstheme="minorHAnsi"/>
          <w:sz w:val="24"/>
          <w:szCs w:val="24"/>
        </w:rPr>
      </w:pPr>
      <w:r>
        <w:rPr>
          <w:rFonts w:cstheme="minorHAnsi"/>
          <w:sz w:val="24"/>
          <w:szCs w:val="24"/>
        </w:rPr>
        <w:t>An i</w:t>
      </w:r>
      <w:r w:rsidR="00421D03" w:rsidRPr="00421D03">
        <w:rPr>
          <w:rFonts w:cstheme="minorHAnsi"/>
          <w:sz w:val="24"/>
          <w:szCs w:val="24"/>
        </w:rPr>
        <w:t>ncrease</w:t>
      </w:r>
      <w:r w:rsidR="00421D03">
        <w:rPr>
          <w:rFonts w:cstheme="minorHAnsi"/>
          <w:sz w:val="24"/>
          <w:szCs w:val="24"/>
        </w:rPr>
        <w:t xml:space="preserve"> in the</w:t>
      </w:r>
      <w:r w:rsidR="00421D03" w:rsidRPr="00421D03">
        <w:rPr>
          <w:rFonts w:cstheme="minorHAnsi"/>
          <w:sz w:val="24"/>
          <w:szCs w:val="24"/>
        </w:rPr>
        <w:t xml:space="preserve"> number of parents or primary caregivers, </w:t>
      </w:r>
      <w:r w:rsidR="00421D03">
        <w:rPr>
          <w:rFonts w:cstheme="minorHAnsi"/>
          <w:sz w:val="24"/>
          <w:szCs w:val="24"/>
        </w:rPr>
        <w:t>particularly</w:t>
      </w:r>
      <w:r w:rsidR="00421D03" w:rsidRPr="00421D03">
        <w:rPr>
          <w:rFonts w:cstheme="minorHAnsi"/>
          <w:sz w:val="24"/>
          <w:szCs w:val="24"/>
        </w:rPr>
        <w:t xml:space="preserve"> in vulnerable neighborhoods, reporting accessible, safe, green public spaces tailored to their needs</w:t>
      </w:r>
      <w:r w:rsidR="007D0A5D" w:rsidRPr="00E2264B">
        <w:rPr>
          <w:rFonts w:cs="Calibri"/>
          <w:sz w:val="24"/>
          <w:szCs w:val="24"/>
          <w:rtl/>
        </w:rPr>
        <w:t>.</w:t>
      </w:r>
    </w:p>
    <w:p w14:paraId="65FFE160" w14:textId="72D4F216" w:rsidR="007D0A5D" w:rsidRDefault="00E5218D" w:rsidP="004F68F3">
      <w:pPr>
        <w:pStyle w:val="ListParagraph"/>
        <w:numPr>
          <w:ilvl w:val="0"/>
          <w:numId w:val="1"/>
        </w:numPr>
        <w:bidi w:val="0"/>
        <w:spacing w:line="360" w:lineRule="auto"/>
        <w:jc w:val="both"/>
        <w:rPr>
          <w:rFonts w:cstheme="minorHAnsi"/>
          <w:sz w:val="24"/>
          <w:szCs w:val="24"/>
        </w:rPr>
      </w:pPr>
      <w:r>
        <w:rPr>
          <w:rFonts w:cstheme="minorHAnsi"/>
          <w:sz w:val="24"/>
          <w:szCs w:val="24"/>
        </w:rPr>
        <w:t>An i</w:t>
      </w:r>
      <w:r w:rsidR="007D0A5D" w:rsidRPr="00E2264B">
        <w:rPr>
          <w:rFonts w:cstheme="minorHAnsi"/>
          <w:sz w:val="24"/>
          <w:szCs w:val="24"/>
        </w:rPr>
        <w:t xml:space="preserve">ncrease in </w:t>
      </w:r>
      <w:r w:rsidR="00E2264B">
        <w:rPr>
          <w:rFonts w:cstheme="minorHAnsi"/>
          <w:sz w:val="24"/>
          <w:szCs w:val="24"/>
        </w:rPr>
        <w:t>safe and accessible mobility</w:t>
      </w:r>
      <w:r w:rsidR="007D0A5D" w:rsidRPr="00E2264B">
        <w:rPr>
          <w:rFonts w:cstheme="minorHAnsi"/>
          <w:sz w:val="24"/>
          <w:szCs w:val="24"/>
        </w:rPr>
        <w:t xml:space="preserve">, </w:t>
      </w:r>
      <w:r w:rsidR="00E2264B">
        <w:rPr>
          <w:rFonts w:cstheme="minorHAnsi"/>
          <w:sz w:val="24"/>
          <w:szCs w:val="24"/>
        </w:rPr>
        <w:t>particularly</w:t>
      </w:r>
      <w:r w:rsidR="007D0A5D" w:rsidRPr="00E2264B">
        <w:rPr>
          <w:rFonts w:cstheme="minorHAnsi"/>
          <w:sz w:val="24"/>
          <w:szCs w:val="24"/>
        </w:rPr>
        <w:t xml:space="preserve"> in </w:t>
      </w:r>
      <w:r w:rsidR="00E2264B">
        <w:rPr>
          <w:rFonts w:cstheme="minorHAnsi"/>
          <w:sz w:val="24"/>
          <w:szCs w:val="24"/>
        </w:rPr>
        <w:t>vulnerable</w:t>
      </w:r>
      <w:r w:rsidR="007D0A5D" w:rsidRPr="00E2264B">
        <w:rPr>
          <w:rFonts w:cstheme="minorHAnsi"/>
          <w:sz w:val="24"/>
          <w:szCs w:val="24"/>
        </w:rPr>
        <w:t xml:space="preserve"> neighborhoods.</w:t>
      </w:r>
    </w:p>
    <w:p w14:paraId="2475FEF6" w14:textId="77777777" w:rsidR="0000254D" w:rsidRDefault="0000254D" w:rsidP="004B4E80">
      <w:pPr>
        <w:bidi w:val="0"/>
        <w:spacing w:after="160" w:line="259" w:lineRule="auto"/>
        <w:jc w:val="both"/>
        <w:rPr>
          <w:rFonts w:cstheme="minorHAnsi"/>
          <w:sz w:val="24"/>
          <w:szCs w:val="24"/>
        </w:rPr>
      </w:pPr>
      <w:r>
        <w:rPr>
          <w:rFonts w:cstheme="minorHAnsi"/>
          <w:sz w:val="24"/>
          <w:szCs w:val="24"/>
        </w:rPr>
        <w:br w:type="page"/>
      </w:r>
    </w:p>
    <w:p w14:paraId="5DC2EA19" w14:textId="77777777" w:rsidR="0000254D" w:rsidRPr="0000254D" w:rsidRDefault="0000254D" w:rsidP="00A11566">
      <w:pPr>
        <w:shd w:val="clear" w:color="auto" w:fill="DBE5F1"/>
        <w:bidi w:val="0"/>
        <w:jc w:val="both"/>
        <w:rPr>
          <w:rFonts w:ascii="Calibri" w:eastAsia="Calibri" w:hAnsi="Calibri" w:cs="Calibri"/>
          <w:b/>
          <w:bCs/>
          <w:i/>
          <w:iCs/>
          <w:sz w:val="24"/>
          <w:szCs w:val="24"/>
          <w:rtl/>
        </w:rPr>
      </w:pPr>
      <w:r w:rsidRPr="0000254D">
        <w:rPr>
          <w:rFonts w:ascii="Calibri" w:eastAsia="Calibri" w:hAnsi="Calibri" w:cs="Calibri"/>
          <w:b/>
          <w:bCs/>
          <w:sz w:val="24"/>
          <w:szCs w:val="24"/>
        </w:rPr>
        <w:lastRenderedPageBreak/>
        <w:t xml:space="preserve">Evaluation Indicators </w:t>
      </w:r>
      <w:r w:rsidR="00000987">
        <w:rPr>
          <w:rFonts w:ascii="Calibri" w:eastAsia="Calibri" w:hAnsi="Calibri" w:cs="Calibri"/>
          <w:b/>
          <w:bCs/>
          <w:sz w:val="24"/>
          <w:szCs w:val="24"/>
        </w:rPr>
        <w:t>among the Target Audience:</w:t>
      </w:r>
      <w:r w:rsidRPr="0000254D">
        <w:rPr>
          <w:rFonts w:ascii="Calibri" w:eastAsia="Calibri" w:hAnsi="Calibri" w:cs="Calibri"/>
          <w:b/>
          <w:bCs/>
          <w:sz w:val="24"/>
          <w:szCs w:val="24"/>
        </w:rPr>
        <w:t xml:space="preserve"> </w:t>
      </w:r>
      <w:r w:rsidR="00A11566">
        <w:rPr>
          <w:rFonts w:ascii="Calibri" w:eastAsia="Calibri" w:hAnsi="Calibri" w:cs="Calibri"/>
          <w:b/>
          <w:bCs/>
          <w:sz w:val="24"/>
          <w:szCs w:val="24"/>
        </w:rPr>
        <w:t xml:space="preserve">External </w:t>
      </w:r>
      <w:r w:rsidRPr="0000254D">
        <w:rPr>
          <w:rFonts w:ascii="Calibri" w:eastAsia="Calibri" w:hAnsi="Calibri" w:cs="Calibri"/>
          <w:b/>
          <w:bCs/>
          <w:sz w:val="24"/>
          <w:szCs w:val="24"/>
        </w:rPr>
        <w:t xml:space="preserve">Officials and Decision-Makers </w:t>
      </w:r>
    </w:p>
    <w:p w14:paraId="199BACE8" w14:textId="77777777" w:rsidR="00B444C1" w:rsidRPr="00B444C1" w:rsidRDefault="00B444C1" w:rsidP="004B4E80">
      <w:pPr>
        <w:bidi w:val="0"/>
        <w:spacing w:line="360" w:lineRule="auto"/>
        <w:jc w:val="both"/>
        <w:rPr>
          <w:rFonts w:cstheme="minorHAnsi"/>
          <w:b/>
          <w:bCs/>
          <w:i/>
          <w:iCs/>
          <w:sz w:val="24"/>
          <w:szCs w:val="24"/>
        </w:rPr>
      </w:pPr>
      <w:r w:rsidRPr="00B444C1">
        <w:rPr>
          <w:rFonts w:cstheme="minorHAnsi"/>
          <w:b/>
          <w:bCs/>
          <w:i/>
          <w:iCs/>
          <w:sz w:val="24"/>
          <w:szCs w:val="24"/>
        </w:rPr>
        <w:t>Output Indicators</w:t>
      </w:r>
      <w:r w:rsidRPr="00B444C1">
        <w:rPr>
          <w:rFonts w:cs="Calibri"/>
          <w:b/>
          <w:bCs/>
          <w:i/>
          <w:iCs/>
          <w:sz w:val="24"/>
          <w:szCs w:val="24"/>
          <w:rtl/>
        </w:rPr>
        <w:t>:</w:t>
      </w:r>
    </w:p>
    <w:p w14:paraId="0445025F" w14:textId="4BBBD34B" w:rsidR="00B444C1" w:rsidRDefault="00B444C1" w:rsidP="00604776">
      <w:pPr>
        <w:bidi w:val="0"/>
        <w:spacing w:line="360" w:lineRule="auto"/>
        <w:jc w:val="both"/>
        <w:rPr>
          <w:rFonts w:cs="Calibri"/>
          <w:sz w:val="24"/>
          <w:szCs w:val="24"/>
        </w:rPr>
      </w:pPr>
      <w:r w:rsidRPr="001257DB">
        <w:rPr>
          <w:rFonts w:cstheme="minorHAnsi"/>
          <w:sz w:val="24"/>
          <w:szCs w:val="24"/>
          <w:u w:val="single"/>
        </w:rPr>
        <w:t>Increased user activity on the online knowledge platform, including insight</w:t>
      </w:r>
      <w:r w:rsidR="00604776">
        <w:rPr>
          <w:rFonts w:cstheme="minorHAnsi"/>
          <w:sz w:val="24"/>
          <w:szCs w:val="24"/>
          <w:u w:val="single"/>
        </w:rPr>
        <w:t xml:space="preserve"> </w:t>
      </w:r>
      <w:r w:rsidRPr="001257DB">
        <w:rPr>
          <w:rFonts w:cstheme="minorHAnsi"/>
          <w:sz w:val="24"/>
          <w:szCs w:val="24"/>
          <w:u w:val="single"/>
        </w:rPr>
        <w:t>s</w:t>
      </w:r>
      <w:r w:rsidR="00604776">
        <w:rPr>
          <w:rFonts w:cstheme="minorHAnsi"/>
          <w:sz w:val="24"/>
          <w:szCs w:val="24"/>
          <w:u w:val="single"/>
        </w:rPr>
        <w:t>haring</w:t>
      </w:r>
      <w:r w:rsidRPr="001257DB">
        <w:rPr>
          <w:rFonts w:cstheme="minorHAnsi"/>
          <w:sz w:val="24"/>
          <w:szCs w:val="24"/>
          <w:u w:val="single"/>
        </w:rPr>
        <w:t xml:space="preserve"> between municipalities</w:t>
      </w:r>
      <w:r w:rsidRPr="00B444C1">
        <w:rPr>
          <w:rFonts w:cstheme="minorHAnsi"/>
          <w:sz w:val="24"/>
          <w:szCs w:val="24"/>
        </w:rPr>
        <w:t xml:space="preserve"> –</w:t>
      </w:r>
      <w:r w:rsidR="001257DB">
        <w:rPr>
          <w:rFonts w:cstheme="minorHAnsi"/>
          <w:sz w:val="24"/>
          <w:szCs w:val="24"/>
        </w:rPr>
        <w:t xml:space="preserve"> </w:t>
      </w:r>
      <w:r w:rsidR="00E5218D">
        <w:rPr>
          <w:rFonts w:cstheme="minorHAnsi"/>
          <w:sz w:val="24"/>
          <w:szCs w:val="24"/>
        </w:rPr>
        <w:t>The l</w:t>
      </w:r>
      <w:r w:rsidR="00604776">
        <w:rPr>
          <w:rFonts w:cstheme="minorHAnsi"/>
          <w:sz w:val="24"/>
          <w:szCs w:val="24"/>
        </w:rPr>
        <w:t>evel</w:t>
      </w:r>
      <w:r w:rsidRPr="00B444C1">
        <w:rPr>
          <w:rFonts w:cstheme="minorHAnsi"/>
          <w:sz w:val="24"/>
          <w:szCs w:val="24"/>
        </w:rPr>
        <w:t xml:space="preserve"> of user activity on the online knowledge platform</w:t>
      </w:r>
      <w:r w:rsidR="00191EF1">
        <w:rPr>
          <w:rFonts w:cstheme="minorHAnsi"/>
          <w:sz w:val="24"/>
          <w:szCs w:val="24"/>
        </w:rPr>
        <w:t xml:space="preserve"> once it is launched</w:t>
      </w:r>
      <w:r w:rsidR="001257DB">
        <w:rPr>
          <w:rFonts w:cstheme="minorHAnsi"/>
          <w:sz w:val="24"/>
          <w:szCs w:val="24"/>
        </w:rPr>
        <w:t>,</w:t>
      </w:r>
      <w:r w:rsidRPr="00B444C1">
        <w:rPr>
          <w:rFonts w:cstheme="minorHAnsi"/>
          <w:sz w:val="24"/>
          <w:szCs w:val="24"/>
        </w:rPr>
        <w:t xml:space="preserve"> in</w:t>
      </w:r>
      <w:r w:rsidR="00604776">
        <w:rPr>
          <w:rFonts w:cstheme="minorHAnsi"/>
          <w:sz w:val="24"/>
          <w:szCs w:val="24"/>
        </w:rPr>
        <w:t>cluding</w:t>
      </w:r>
      <w:r w:rsidRPr="00B444C1">
        <w:rPr>
          <w:rFonts w:cstheme="minorHAnsi"/>
          <w:sz w:val="24"/>
          <w:szCs w:val="24"/>
        </w:rPr>
        <w:t xml:space="preserve"> </w:t>
      </w:r>
      <w:r w:rsidR="001257DB">
        <w:rPr>
          <w:rFonts w:cstheme="minorHAnsi"/>
          <w:sz w:val="24"/>
          <w:szCs w:val="24"/>
        </w:rPr>
        <w:t>comments</w:t>
      </w:r>
      <w:r w:rsidRPr="00B444C1">
        <w:rPr>
          <w:rFonts w:cstheme="minorHAnsi"/>
          <w:sz w:val="24"/>
          <w:szCs w:val="24"/>
        </w:rPr>
        <w:t xml:space="preserve"> on content by municipal officials from various authorities</w:t>
      </w:r>
      <w:r w:rsidRPr="00B444C1">
        <w:rPr>
          <w:rFonts w:cs="Calibri"/>
          <w:sz w:val="24"/>
          <w:szCs w:val="24"/>
          <w:rtl/>
        </w:rPr>
        <w:t>.</w:t>
      </w:r>
    </w:p>
    <w:p w14:paraId="6678B1EE" w14:textId="77777777" w:rsidR="00B444C1" w:rsidRPr="00B444C1" w:rsidRDefault="00B444C1" w:rsidP="00191EF1">
      <w:pPr>
        <w:bidi w:val="0"/>
        <w:spacing w:line="360" w:lineRule="auto"/>
        <w:jc w:val="both"/>
        <w:rPr>
          <w:rFonts w:cstheme="minorHAnsi"/>
          <w:sz w:val="24"/>
          <w:szCs w:val="24"/>
        </w:rPr>
      </w:pPr>
      <w:r w:rsidRPr="002A3793">
        <w:rPr>
          <w:rFonts w:cstheme="minorHAnsi"/>
          <w:sz w:val="24"/>
          <w:szCs w:val="24"/>
          <w:u w:val="single"/>
        </w:rPr>
        <w:t xml:space="preserve">Full </w:t>
      </w:r>
      <w:r w:rsidR="00191EF1">
        <w:rPr>
          <w:rFonts w:cstheme="minorHAnsi"/>
          <w:sz w:val="24"/>
          <w:szCs w:val="24"/>
          <w:u w:val="single"/>
        </w:rPr>
        <w:t xml:space="preserve">attendance </w:t>
      </w:r>
      <w:r w:rsidRPr="002A3793">
        <w:rPr>
          <w:rFonts w:cstheme="minorHAnsi"/>
          <w:sz w:val="24"/>
          <w:szCs w:val="24"/>
          <w:u w:val="single"/>
        </w:rPr>
        <w:t>and active participation of all selected team members in the preparatory meeting and tour days</w:t>
      </w:r>
      <w:r w:rsidRPr="00B444C1">
        <w:rPr>
          <w:rFonts w:cstheme="minorHAnsi"/>
          <w:sz w:val="24"/>
          <w:szCs w:val="24"/>
        </w:rPr>
        <w:t xml:space="preserve"> – </w:t>
      </w:r>
      <w:r w:rsidR="00191EF1" w:rsidRPr="00191EF1">
        <w:rPr>
          <w:rFonts w:cstheme="minorHAnsi"/>
          <w:sz w:val="24"/>
          <w:szCs w:val="24"/>
        </w:rPr>
        <w:t>Representatives from invited municipalities attend, participate, and coope</w:t>
      </w:r>
      <w:r w:rsidR="00191EF1">
        <w:rPr>
          <w:rFonts w:cstheme="minorHAnsi"/>
          <w:sz w:val="24"/>
          <w:szCs w:val="24"/>
        </w:rPr>
        <w:t>rate in all tour day activities</w:t>
      </w:r>
      <w:r w:rsidRPr="00B444C1">
        <w:rPr>
          <w:rFonts w:cs="Calibri"/>
          <w:sz w:val="24"/>
          <w:szCs w:val="24"/>
          <w:rtl/>
        </w:rPr>
        <w:t>.</w:t>
      </w:r>
    </w:p>
    <w:p w14:paraId="3F4ED2E0" w14:textId="77777777" w:rsidR="00B444C1" w:rsidRPr="00B444C1" w:rsidRDefault="00191EF1" w:rsidP="00191EF1">
      <w:pPr>
        <w:bidi w:val="0"/>
        <w:spacing w:line="360" w:lineRule="auto"/>
        <w:jc w:val="both"/>
        <w:rPr>
          <w:rFonts w:cstheme="minorHAnsi"/>
          <w:sz w:val="24"/>
          <w:szCs w:val="24"/>
        </w:rPr>
      </w:pPr>
      <w:r w:rsidRPr="00191EF1">
        <w:rPr>
          <w:rFonts w:cstheme="minorHAnsi"/>
          <w:sz w:val="24"/>
          <w:szCs w:val="24"/>
          <w:u w:val="single"/>
        </w:rPr>
        <w:t>Tour participants report high satisfaction, gaining new knowledge and tools to integrate Urban95 principles into their work, and feel inspired to implement similar inte</w:t>
      </w:r>
      <w:r>
        <w:rPr>
          <w:rFonts w:cstheme="minorHAnsi"/>
          <w:sz w:val="24"/>
          <w:szCs w:val="24"/>
          <w:u w:val="single"/>
        </w:rPr>
        <w:t>rventions in their municipality</w:t>
      </w:r>
      <w:r w:rsidR="00B444C1" w:rsidRPr="00B444C1">
        <w:rPr>
          <w:rFonts w:cstheme="minorHAnsi"/>
          <w:sz w:val="24"/>
          <w:szCs w:val="24"/>
        </w:rPr>
        <w:t xml:space="preserve"> – </w:t>
      </w:r>
      <w:r w:rsidRPr="00191EF1">
        <w:rPr>
          <w:rFonts w:cstheme="minorHAnsi"/>
          <w:sz w:val="24"/>
          <w:szCs w:val="24"/>
        </w:rPr>
        <w:t xml:space="preserve">Participants </w:t>
      </w:r>
      <w:r>
        <w:rPr>
          <w:rFonts w:cstheme="minorHAnsi"/>
          <w:sz w:val="24"/>
          <w:szCs w:val="24"/>
        </w:rPr>
        <w:t>are pleased</w:t>
      </w:r>
      <w:r w:rsidRPr="00191EF1">
        <w:rPr>
          <w:rFonts w:cstheme="minorHAnsi"/>
          <w:sz w:val="24"/>
          <w:szCs w:val="24"/>
        </w:rPr>
        <w:t xml:space="preserve"> with the tour and report gaining knowledge and tools </w:t>
      </w:r>
      <w:r>
        <w:rPr>
          <w:rFonts w:cstheme="minorHAnsi"/>
          <w:sz w:val="24"/>
          <w:szCs w:val="24"/>
        </w:rPr>
        <w:t>for</w:t>
      </w:r>
      <w:r w:rsidRPr="00191EF1">
        <w:rPr>
          <w:rFonts w:cstheme="minorHAnsi"/>
          <w:sz w:val="24"/>
          <w:szCs w:val="24"/>
        </w:rPr>
        <w:t xml:space="preserve"> implement</w:t>
      </w:r>
      <w:r>
        <w:rPr>
          <w:rFonts w:cstheme="minorHAnsi"/>
          <w:sz w:val="24"/>
          <w:szCs w:val="24"/>
        </w:rPr>
        <w:t>ing</w:t>
      </w:r>
      <w:r w:rsidRPr="00191EF1">
        <w:rPr>
          <w:rFonts w:cstheme="minorHAnsi"/>
          <w:sz w:val="24"/>
          <w:szCs w:val="24"/>
        </w:rPr>
        <w:t xml:space="preserve"> Urban95 principles in their municipal projects.</w:t>
      </w:r>
    </w:p>
    <w:p w14:paraId="4DFCA5EE" w14:textId="77777777" w:rsidR="00B444C1" w:rsidRPr="00B444C1" w:rsidRDefault="00EE5B72" w:rsidP="00EE5B72">
      <w:pPr>
        <w:bidi w:val="0"/>
        <w:spacing w:line="360" w:lineRule="auto"/>
        <w:jc w:val="both"/>
        <w:rPr>
          <w:rFonts w:cstheme="minorHAnsi"/>
          <w:sz w:val="24"/>
          <w:szCs w:val="24"/>
        </w:rPr>
      </w:pPr>
      <w:r w:rsidRPr="00EE5B72">
        <w:rPr>
          <w:rFonts w:cstheme="minorHAnsi"/>
          <w:sz w:val="24"/>
          <w:szCs w:val="24"/>
          <w:u w:val="single"/>
        </w:rPr>
        <w:t>Participating munici</w:t>
      </w:r>
      <w:r>
        <w:rPr>
          <w:rFonts w:cstheme="minorHAnsi"/>
          <w:sz w:val="24"/>
          <w:szCs w:val="24"/>
          <w:u w:val="single"/>
        </w:rPr>
        <w:t>pal teams meet their commitments</w:t>
      </w:r>
      <w:r w:rsidR="00B444C1" w:rsidRPr="00B444C1">
        <w:rPr>
          <w:rFonts w:cs="Calibri"/>
          <w:sz w:val="24"/>
          <w:szCs w:val="24"/>
          <w:rtl/>
        </w:rPr>
        <w:t>:</w:t>
      </w:r>
    </w:p>
    <w:p w14:paraId="70766B08" w14:textId="77777777" w:rsidR="00B444C1" w:rsidRPr="00552D08" w:rsidRDefault="00EE5B72" w:rsidP="00EE5B72">
      <w:pPr>
        <w:pStyle w:val="ListParagraph"/>
        <w:numPr>
          <w:ilvl w:val="0"/>
          <w:numId w:val="1"/>
        </w:numPr>
        <w:bidi w:val="0"/>
        <w:spacing w:line="360" w:lineRule="auto"/>
        <w:jc w:val="both"/>
        <w:rPr>
          <w:rFonts w:cstheme="minorHAnsi"/>
          <w:sz w:val="24"/>
          <w:szCs w:val="24"/>
        </w:rPr>
      </w:pPr>
      <w:r>
        <w:rPr>
          <w:rFonts w:cstheme="minorHAnsi"/>
          <w:sz w:val="24"/>
          <w:szCs w:val="24"/>
        </w:rPr>
        <w:t>Share</w:t>
      </w:r>
      <w:r w:rsidR="00B444C1" w:rsidRPr="00552D08">
        <w:rPr>
          <w:rFonts w:cstheme="minorHAnsi"/>
          <w:sz w:val="24"/>
          <w:szCs w:val="24"/>
        </w:rPr>
        <w:t xml:space="preserve"> insights </w:t>
      </w:r>
      <w:r>
        <w:rPr>
          <w:rFonts w:cstheme="minorHAnsi"/>
          <w:sz w:val="24"/>
          <w:szCs w:val="24"/>
        </w:rPr>
        <w:t>with</w:t>
      </w:r>
      <w:r w:rsidR="00B444C1" w:rsidRPr="00552D08">
        <w:rPr>
          <w:rFonts w:cstheme="minorHAnsi"/>
          <w:sz w:val="24"/>
          <w:szCs w:val="24"/>
        </w:rPr>
        <w:t xml:space="preserve"> other municipal officials, including </w:t>
      </w:r>
      <w:r>
        <w:rPr>
          <w:rFonts w:cstheme="minorHAnsi"/>
          <w:sz w:val="24"/>
          <w:szCs w:val="24"/>
        </w:rPr>
        <w:t xml:space="preserve">the municipal </w:t>
      </w:r>
      <w:r w:rsidR="00ED2544">
        <w:rPr>
          <w:rFonts w:cstheme="minorHAnsi"/>
          <w:sz w:val="24"/>
          <w:szCs w:val="24"/>
        </w:rPr>
        <w:t>leadership</w:t>
      </w:r>
      <w:r w:rsidR="00B444C1" w:rsidRPr="00552D08">
        <w:rPr>
          <w:rFonts w:cstheme="minorHAnsi"/>
          <w:sz w:val="24"/>
          <w:szCs w:val="24"/>
        </w:rPr>
        <w:t xml:space="preserve">, and </w:t>
      </w:r>
      <w:r>
        <w:rPr>
          <w:rFonts w:cstheme="minorHAnsi"/>
          <w:sz w:val="24"/>
          <w:szCs w:val="24"/>
        </w:rPr>
        <w:t>attend</w:t>
      </w:r>
      <w:r w:rsidR="00B444C1" w:rsidRPr="00552D08">
        <w:rPr>
          <w:rFonts w:cstheme="minorHAnsi"/>
          <w:sz w:val="24"/>
          <w:szCs w:val="24"/>
        </w:rPr>
        <w:t xml:space="preserve"> a </w:t>
      </w:r>
      <w:r w:rsidR="00ED2544" w:rsidRPr="00552D08">
        <w:rPr>
          <w:rFonts w:cstheme="minorHAnsi"/>
          <w:sz w:val="24"/>
          <w:szCs w:val="24"/>
        </w:rPr>
        <w:t xml:space="preserve">professional </w:t>
      </w:r>
      <w:r w:rsidR="00B444C1" w:rsidRPr="00552D08">
        <w:rPr>
          <w:rFonts w:cstheme="minorHAnsi"/>
          <w:sz w:val="24"/>
          <w:szCs w:val="24"/>
        </w:rPr>
        <w:t>follow-up meeting</w:t>
      </w:r>
      <w:r w:rsidR="00B444C1" w:rsidRPr="00552D08">
        <w:rPr>
          <w:rFonts w:cs="Calibri"/>
          <w:sz w:val="24"/>
          <w:szCs w:val="24"/>
          <w:rtl/>
        </w:rPr>
        <w:t>.</w:t>
      </w:r>
    </w:p>
    <w:p w14:paraId="09F50E5E" w14:textId="77777777" w:rsidR="00B444C1" w:rsidRPr="00ED2544" w:rsidRDefault="00B444C1" w:rsidP="00EE5B72">
      <w:pPr>
        <w:pStyle w:val="ListParagraph"/>
        <w:numPr>
          <w:ilvl w:val="0"/>
          <w:numId w:val="1"/>
        </w:numPr>
        <w:bidi w:val="0"/>
        <w:spacing w:line="360" w:lineRule="auto"/>
        <w:jc w:val="both"/>
        <w:rPr>
          <w:rFonts w:cstheme="minorHAnsi"/>
          <w:sz w:val="24"/>
          <w:szCs w:val="24"/>
        </w:rPr>
      </w:pPr>
      <w:r w:rsidRPr="00ED2544">
        <w:rPr>
          <w:rFonts w:cstheme="minorHAnsi"/>
          <w:sz w:val="24"/>
          <w:szCs w:val="24"/>
        </w:rPr>
        <w:t>Promot</w:t>
      </w:r>
      <w:r w:rsidR="00EE5B72">
        <w:rPr>
          <w:rFonts w:cstheme="minorHAnsi"/>
          <w:sz w:val="24"/>
          <w:szCs w:val="24"/>
        </w:rPr>
        <w:t>e</w:t>
      </w:r>
      <w:r w:rsidRPr="00ED2544">
        <w:rPr>
          <w:rFonts w:cstheme="minorHAnsi"/>
          <w:sz w:val="24"/>
          <w:szCs w:val="24"/>
        </w:rPr>
        <w:t xml:space="preserve"> initiatives and projects </w:t>
      </w:r>
      <w:r w:rsidR="00ED2544">
        <w:rPr>
          <w:rFonts w:cstheme="minorHAnsi"/>
          <w:sz w:val="24"/>
          <w:szCs w:val="24"/>
        </w:rPr>
        <w:t>benefit</w:t>
      </w:r>
      <w:r w:rsidR="00EE5B72">
        <w:rPr>
          <w:rFonts w:cstheme="minorHAnsi"/>
          <w:sz w:val="24"/>
          <w:szCs w:val="24"/>
        </w:rPr>
        <w:t>ting</w:t>
      </w:r>
      <w:r w:rsidR="00ED2544">
        <w:rPr>
          <w:rFonts w:cstheme="minorHAnsi"/>
          <w:sz w:val="24"/>
          <w:szCs w:val="24"/>
        </w:rPr>
        <w:t xml:space="preserve"> young children</w:t>
      </w:r>
      <w:r w:rsidRPr="00ED2544">
        <w:rPr>
          <w:rFonts w:cstheme="minorHAnsi"/>
          <w:sz w:val="24"/>
          <w:szCs w:val="24"/>
        </w:rPr>
        <w:t xml:space="preserve"> in </w:t>
      </w:r>
      <w:r w:rsidR="00ED2544">
        <w:rPr>
          <w:rFonts w:cstheme="minorHAnsi"/>
          <w:sz w:val="24"/>
          <w:szCs w:val="24"/>
        </w:rPr>
        <w:t>collaboration</w:t>
      </w:r>
      <w:r w:rsidRPr="00ED2544">
        <w:rPr>
          <w:rFonts w:cstheme="minorHAnsi"/>
          <w:sz w:val="24"/>
          <w:szCs w:val="24"/>
        </w:rPr>
        <w:t xml:space="preserve"> with other municipal </w:t>
      </w:r>
      <w:r w:rsidR="00ED2544">
        <w:rPr>
          <w:rFonts w:cstheme="minorHAnsi"/>
          <w:sz w:val="24"/>
          <w:szCs w:val="24"/>
        </w:rPr>
        <w:t>officials</w:t>
      </w:r>
      <w:r w:rsidRPr="00ED2544">
        <w:rPr>
          <w:rFonts w:cs="Calibri"/>
          <w:sz w:val="24"/>
          <w:szCs w:val="24"/>
          <w:rtl/>
        </w:rPr>
        <w:t>.</w:t>
      </w:r>
    </w:p>
    <w:p w14:paraId="1934D463" w14:textId="77777777" w:rsidR="0000254D" w:rsidRDefault="00EE5B72" w:rsidP="00E84245">
      <w:pPr>
        <w:pStyle w:val="ListParagraph"/>
        <w:numPr>
          <w:ilvl w:val="0"/>
          <w:numId w:val="1"/>
        </w:numPr>
        <w:bidi w:val="0"/>
        <w:spacing w:line="360" w:lineRule="auto"/>
        <w:jc w:val="both"/>
        <w:rPr>
          <w:rFonts w:cstheme="minorHAnsi"/>
          <w:sz w:val="24"/>
          <w:szCs w:val="24"/>
        </w:rPr>
      </w:pPr>
      <w:r>
        <w:rPr>
          <w:rFonts w:cstheme="minorHAnsi"/>
          <w:sz w:val="24"/>
          <w:szCs w:val="24"/>
        </w:rPr>
        <w:t xml:space="preserve">Update on </w:t>
      </w:r>
      <w:r w:rsidR="00B444C1" w:rsidRPr="00ED2544">
        <w:rPr>
          <w:rFonts w:cstheme="minorHAnsi"/>
          <w:sz w:val="24"/>
          <w:szCs w:val="24"/>
        </w:rPr>
        <w:t>developments</w:t>
      </w:r>
      <w:r>
        <w:rPr>
          <w:rFonts w:cstheme="minorHAnsi"/>
          <w:sz w:val="24"/>
          <w:szCs w:val="24"/>
        </w:rPr>
        <w:t xml:space="preserve"> in their city </w:t>
      </w:r>
      <w:r w:rsidR="00B444C1" w:rsidRPr="00ED2544">
        <w:rPr>
          <w:rFonts w:cstheme="minorHAnsi"/>
          <w:sz w:val="24"/>
          <w:szCs w:val="24"/>
        </w:rPr>
        <w:t>following the Urban95 Israel community group</w:t>
      </w:r>
      <w:r w:rsidR="00DD3BE3">
        <w:rPr>
          <w:rFonts w:cstheme="minorHAnsi"/>
          <w:sz w:val="24"/>
          <w:szCs w:val="24"/>
        </w:rPr>
        <w:t xml:space="preserve"> tour</w:t>
      </w:r>
      <w:r w:rsidR="00B444C1" w:rsidRPr="00ED2544">
        <w:rPr>
          <w:rFonts w:cstheme="minorHAnsi"/>
          <w:sz w:val="24"/>
          <w:szCs w:val="24"/>
        </w:rPr>
        <w:t xml:space="preserve"> </w:t>
      </w:r>
      <w:r w:rsidR="00DD3BE3">
        <w:rPr>
          <w:rFonts w:cstheme="minorHAnsi"/>
          <w:sz w:val="24"/>
          <w:szCs w:val="24"/>
        </w:rPr>
        <w:t xml:space="preserve">to </w:t>
      </w:r>
      <w:r>
        <w:rPr>
          <w:rFonts w:cstheme="minorHAnsi"/>
          <w:sz w:val="24"/>
          <w:szCs w:val="24"/>
        </w:rPr>
        <w:t>foster</w:t>
      </w:r>
      <w:r w:rsidR="00B444C1" w:rsidRPr="00ED2544">
        <w:rPr>
          <w:rFonts w:cstheme="minorHAnsi"/>
          <w:sz w:val="24"/>
          <w:szCs w:val="24"/>
        </w:rPr>
        <w:t xml:space="preserve"> peer learning and</w:t>
      </w:r>
      <w:r w:rsidR="00E84245">
        <w:rPr>
          <w:rFonts w:cstheme="minorHAnsi"/>
          <w:sz w:val="24"/>
          <w:szCs w:val="24"/>
        </w:rPr>
        <w:t xml:space="preserve"> gain</w:t>
      </w:r>
      <w:r>
        <w:rPr>
          <w:rFonts w:cstheme="minorHAnsi"/>
          <w:sz w:val="24"/>
          <w:szCs w:val="24"/>
        </w:rPr>
        <w:t xml:space="preserve"> further</w:t>
      </w:r>
      <w:r w:rsidR="00B444C1" w:rsidRPr="00ED2544">
        <w:rPr>
          <w:rFonts w:cstheme="minorHAnsi"/>
          <w:sz w:val="24"/>
          <w:szCs w:val="24"/>
        </w:rPr>
        <w:t xml:space="preserve"> inspiration.</w:t>
      </w:r>
    </w:p>
    <w:p w14:paraId="1AC4A233" w14:textId="77777777" w:rsidR="000347C1" w:rsidRPr="0025308B" w:rsidRDefault="000347C1" w:rsidP="004B4E80">
      <w:pPr>
        <w:bidi w:val="0"/>
        <w:spacing w:line="360" w:lineRule="auto"/>
        <w:jc w:val="both"/>
        <w:rPr>
          <w:rFonts w:cstheme="minorHAnsi"/>
          <w:b/>
          <w:bCs/>
          <w:i/>
          <w:iCs/>
          <w:sz w:val="24"/>
          <w:szCs w:val="24"/>
        </w:rPr>
      </w:pPr>
      <w:r w:rsidRPr="0025308B">
        <w:rPr>
          <w:rFonts w:cstheme="minorHAnsi"/>
          <w:b/>
          <w:bCs/>
          <w:i/>
          <w:iCs/>
          <w:sz w:val="24"/>
          <w:szCs w:val="24"/>
        </w:rPr>
        <w:t>Short-Term Evaluation Indicators</w:t>
      </w:r>
      <w:r w:rsidRPr="0025308B">
        <w:rPr>
          <w:rFonts w:cs="Calibri"/>
          <w:b/>
          <w:bCs/>
          <w:i/>
          <w:iCs/>
          <w:sz w:val="24"/>
          <w:szCs w:val="24"/>
          <w:rtl/>
        </w:rPr>
        <w:t>:</w:t>
      </w:r>
    </w:p>
    <w:p w14:paraId="048F35E7" w14:textId="77777777" w:rsidR="000347C1" w:rsidRDefault="00AC3DD6" w:rsidP="00AC3DD6">
      <w:pPr>
        <w:bidi w:val="0"/>
        <w:spacing w:line="360" w:lineRule="auto"/>
        <w:jc w:val="both"/>
        <w:rPr>
          <w:rFonts w:cs="Calibri"/>
          <w:sz w:val="24"/>
          <w:szCs w:val="24"/>
        </w:rPr>
      </w:pPr>
      <w:r w:rsidRPr="00AC3DD6">
        <w:rPr>
          <w:rFonts w:cstheme="minorHAnsi"/>
          <w:sz w:val="24"/>
          <w:szCs w:val="24"/>
          <w:u w:val="single"/>
        </w:rPr>
        <w:t>The early childhood knowledge platform, featuring case studies and intervention models from the Tel Aviv-Jaffa Urban95 program, supports other municipalities in learning and advancing the field</w:t>
      </w:r>
      <w:r w:rsidR="000347C1" w:rsidRPr="000347C1">
        <w:rPr>
          <w:rFonts w:cs="Calibri"/>
          <w:sz w:val="24"/>
          <w:szCs w:val="24"/>
          <w:rtl/>
        </w:rPr>
        <w:t>:</w:t>
      </w:r>
    </w:p>
    <w:p w14:paraId="05139B50" w14:textId="77777777" w:rsidR="000347C1" w:rsidRPr="007671A5" w:rsidRDefault="00AC3DD6" w:rsidP="00AC3DD6">
      <w:pPr>
        <w:pStyle w:val="ListParagraph"/>
        <w:numPr>
          <w:ilvl w:val="0"/>
          <w:numId w:val="1"/>
        </w:numPr>
        <w:bidi w:val="0"/>
        <w:spacing w:line="360" w:lineRule="auto"/>
        <w:jc w:val="both"/>
        <w:rPr>
          <w:rFonts w:cstheme="minorHAnsi"/>
          <w:sz w:val="24"/>
          <w:szCs w:val="24"/>
        </w:rPr>
      </w:pPr>
      <w:r w:rsidRPr="00AC3DD6">
        <w:rPr>
          <w:rFonts w:cstheme="minorHAnsi"/>
          <w:sz w:val="24"/>
          <w:szCs w:val="24"/>
        </w:rPr>
        <w:t xml:space="preserve">The online knowledge platform is accessible to professionals and contains an up-to-date repository of content, tools, and program </w:t>
      </w:r>
      <w:r>
        <w:rPr>
          <w:rFonts w:cstheme="minorHAnsi"/>
          <w:sz w:val="24"/>
          <w:szCs w:val="24"/>
        </w:rPr>
        <w:t>projects</w:t>
      </w:r>
      <w:r w:rsidR="000347C1" w:rsidRPr="007671A5">
        <w:rPr>
          <w:rFonts w:cs="Calibri"/>
          <w:sz w:val="24"/>
          <w:szCs w:val="24"/>
          <w:rtl/>
        </w:rPr>
        <w:t>.</w:t>
      </w:r>
    </w:p>
    <w:p w14:paraId="5C3A0EF9" w14:textId="17D87CDE" w:rsidR="000347C1" w:rsidRPr="007671A5" w:rsidRDefault="00E5218D" w:rsidP="00AC3DD6">
      <w:pPr>
        <w:pStyle w:val="ListParagraph"/>
        <w:numPr>
          <w:ilvl w:val="0"/>
          <w:numId w:val="1"/>
        </w:numPr>
        <w:bidi w:val="0"/>
        <w:spacing w:line="360" w:lineRule="auto"/>
        <w:jc w:val="both"/>
        <w:rPr>
          <w:rFonts w:cstheme="minorHAnsi"/>
          <w:sz w:val="24"/>
          <w:szCs w:val="24"/>
        </w:rPr>
      </w:pPr>
      <w:r>
        <w:rPr>
          <w:rFonts w:cstheme="minorHAnsi"/>
          <w:sz w:val="24"/>
          <w:szCs w:val="24"/>
        </w:rPr>
        <w:t>Use</w:t>
      </w:r>
      <w:r w:rsidR="00AC3DD6" w:rsidRPr="00AC3DD6">
        <w:rPr>
          <w:rFonts w:cstheme="minorHAnsi"/>
          <w:sz w:val="24"/>
          <w:szCs w:val="24"/>
        </w:rPr>
        <w:t xml:space="preserve"> of the platform by municipal representatives to learn about the needs of young children and caregivers in urban spaces and to gain i</w:t>
      </w:r>
      <w:r w:rsidR="00AC3DD6">
        <w:rPr>
          <w:rFonts w:cstheme="minorHAnsi"/>
          <w:sz w:val="24"/>
          <w:szCs w:val="24"/>
        </w:rPr>
        <w:t>nspiration for their own cities</w:t>
      </w:r>
      <w:r w:rsidR="000347C1" w:rsidRPr="007671A5">
        <w:rPr>
          <w:rFonts w:cs="Calibri"/>
          <w:sz w:val="24"/>
          <w:szCs w:val="24"/>
          <w:rtl/>
        </w:rPr>
        <w:t>.</w:t>
      </w:r>
    </w:p>
    <w:p w14:paraId="3A5D482A" w14:textId="5A2D2B9C" w:rsidR="000347C1" w:rsidRDefault="00B130AB" w:rsidP="00CC2DE9">
      <w:pPr>
        <w:bidi w:val="0"/>
        <w:spacing w:line="360" w:lineRule="auto"/>
        <w:jc w:val="both"/>
        <w:rPr>
          <w:rFonts w:cs="Calibri"/>
          <w:sz w:val="24"/>
          <w:szCs w:val="24"/>
        </w:rPr>
      </w:pPr>
      <w:r w:rsidRPr="00B130AB">
        <w:rPr>
          <w:rFonts w:cstheme="minorHAnsi"/>
          <w:sz w:val="24"/>
          <w:szCs w:val="24"/>
          <w:u w:val="single"/>
        </w:rPr>
        <w:lastRenderedPageBreak/>
        <w:t xml:space="preserve">Officials in partner municipalities have </w:t>
      </w:r>
      <w:r w:rsidR="00E5218D">
        <w:rPr>
          <w:rFonts w:cstheme="minorHAnsi"/>
          <w:sz w:val="24"/>
          <w:szCs w:val="24"/>
          <w:u w:val="single"/>
        </w:rPr>
        <w:t xml:space="preserve">the </w:t>
      </w:r>
      <w:r w:rsidRPr="00B130AB">
        <w:rPr>
          <w:rFonts w:cstheme="minorHAnsi"/>
          <w:sz w:val="24"/>
          <w:szCs w:val="24"/>
          <w:u w:val="single"/>
        </w:rPr>
        <w:t xml:space="preserve">knowledge and </w:t>
      </w:r>
      <w:r>
        <w:rPr>
          <w:rFonts w:cstheme="minorHAnsi"/>
          <w:sz w:val="24"/>
          <w:szCs w:val="24"/>
          <w:u w:val="single"/>
        </w:rPr>
        <w:t xml:space="preserve">an </w:t>
      </w:r>
      <w:r w:rsidRPr="00B130AB">
        <w:rPr>
          <w:rFonts w:cstheme="minorHAnsi"/>
          <w:sz w:val="24"/>
          <w:szCs w:val="24"/>
          <w:u w:val="single"/>
        </w:rPr>
        <w:t>understanding of early childhood needs and can adapt solut</w:t>
      </w:r>
      <w:r>
        <w:rPr>
          <w:rFonts w:cstheme="minorHAnsi"/>
          <w:sz w:val="24"/>
          <w:szCs w:val="24"/>
          <w:u w:val="single"/>
        </w:rPr>
        <w:t>ions to their local populations</w:t>
      </w:r>
      <w:r>
        <w:rPr>
          <w:rFonts w:cstheme="minorHAnsi"/>
          <w:sz w:val="24"/>
          <w:szCs w:val="24"/>
        </w:rPr>
        <w:t xml:space="preserve"> </w:t>
      </w:r>
      <w:r w:rsidR="000347C1" w:rsidRPr="00306031">
        <w:rPr>
          <w:rFonts w:cstheme="minorHAnsi"/>
          <w:sz w:val="24"/>
          <w:szCs w:val="24"/>
        </w:rPr>
        <w:t>–</w:t>
      </w:r>
      <w:r w:rsidR="00CC2DE9">
        <w:rPr>
          <w:rFonts w:cstheme="minorHAnsi"/>
          <w:sz w:val="24"/>
          <w:szCs w:val="24"/>
        </w:rPr>
        <w:t xml:space="preserve"> </w:t>
      </w:r>
      <w:r w:rsidR="00E5218D">
        <w:rPr>
          <w:rFonts w:cstheme="minorHAnsi"/>
          <w:sz w:val="24"/>
          <w:szCs w:val="24"/>
        </w:rPr>
        <w:t>The e</w:t>
      </w:r>
      <w:r w:rsidRPr="00B130AB">
        <w:rPr>
          <w:rFonts w:cstheme="minorHAnsi"/>
          <w:sz w:val="24"/>
          <w:szCs w:val="24"/>
        </w:rPr>
        <w:t xml:space="preserve">xtent to which municipal officials from participating municipalities gain knowledge, understanding, and tools to promote and tailor solutions </w:t>
      </w:r>
      <w:r>
        <w:rPr>
          <w:rFonts w:cstheme="minorHAnsi"/>
          <w:sz w:val="24"/>
          <w:szCs w:val="24"/>
        </w:rPr>
        <w:t>to meet</w:t>
      </w:r>
      <w:r w:rsidRPr="00B130AB">
        <w:rPr>
          <w:rFonts w:cstheme="minorHAnsi"/>
          <w:sz w:val="24"/>
          <w:szCs w:val="24"/>
        </w:rPr>
        <w:t xml:space="preserve"> </w:t>
      </w:r>
      <w:r>
        <w:rPr>
          <w:rFonts w:cstheme="minorHAnsi"/>
          <w:sz w:val="24"/>
          <w:szCs w:val="24"/>
        </w:rPr>
        <w:t>early childhood</w:t>
      </w:r>
      <w:r w:rsidRPr="00B130AB">
        <w:rPr>
          <w:rFonts w:cstheme="minorHAnsi"/>
          <w:sz w:val="24"/>
          <w:szCs w:val="24"/>
        </w:rPr>
        <w:t xml:space="preserve"> needs </w:t>
      </w:r>
      <w:r>
        <w:rPr>
          <w:rFonts w:cstheme="minorHAnsi"/>
          <w:sz w:val="24"/>
          <w:szCs w:val="24"/>
        </w:rPr>
        <w:t>in their cities</w:t>
      </w:r>
      <w:r w:rsidR="000347C1" w:rsidRPr="00306031">
        <w:rPr>
          <w:rFonts w:cs="Calibri"/>
          <w:sz w:val="24"/>
          <w:szCs w:val="24"/>
          <w:rtl/>
        </w:rPr>
        <w:t>.</w:t>
      </w:r>
    </w:p>
    <w:p w14:paraId="27A647B4" w14:textId="27BECFB1" w:rsidR="000347C1" w:rsidRPr="006767FB" w:rsidRDefault="006767FB" w:rsidP="00E34255">
      <w:pPr>
        <w:bidi w:val="0"/>
        <w:spacing w:line="360" w:lineRule="auto"/>
        <w:jc w:val="both"/>
        <w:rPr>
          <w:rFonts w:cstheme="minorHAnsi"/>
          <w:sz w:val="24"/>
          <w:szCs w:val="24"/>
        </w:rPr>
      </w:pPr>
      <w:r w:rsidRPr="006767FB">
        <w:rPr>
          <w:rFonts w:cstheme="minorHAnsi"/>
          <w:sz w:val="24"/>
          <w:szCs w:val="24"/>
          <w:u w:val="single"/>
        </w:rPr>
        <w:t>Establishing an organizational foundation for collaboration within a municipality</w:t>
      </w:r>
      <w:r>
        <w:rPr>
          <w:rFonts w:cstheme="minorHAnsi"/>
          <w:sz w:val="24"/>
          <w:szCs w:val="24"/>
          <w:u w:val="single"/>
        </w:rPr>
        <w:t xml:space="preserve"> (changing work routines)</w:t>
      </w:r>
      <w:r w:rsidRPr="006767FB">
        <w:rPr>
          <w:rFonts w:cstheme="minorHAnsi"/>
          <w:sz w:val="24"/>
          <w:szCs w:val="24"/>
        </w:rPr>
        <w:t xml:space="preserve"> </w:t>
      </w:r>
      <w:r w:rsidR="00E5218D">
        <w:rPr>
          <w:rFonts w:cstheme="minorHAnsi"/>
          <w:sz w:val="24"/>
          <w:szCs w:val="24"/>
        </w:rPr>
        <w:t>–</w:t>
      </w:r>
      <w:r w:rsidRPr="006767FB">
        <w:rPr>
          <w:rFonts w:cstheme="minorHAnsi"/>
          <w:sz w:val="24"/>
          <w:szCs w:val="24"/>
        </w:rPr>
        <w:t xml:space="preserve"> </w:t>
      </w:r>
      <w:r w:rsidR="00E5218D">
        <w:rPr>
          <w:rFonts w:cstheme="minorHAnsi"/>
          <w:sz w:val="24"/>
          <w:szCs w:val="24"/>
        </w:rPr>
        <w:t>The e</w:t>
      </w:r>
      <w:r w:rsidRPr="006767FB">
        <w:rPr>
          <w:rFonts w:cstheme="minorHAnsi"/>
          <w:sz w:val="24"/>
          <w:szCs w:val="24"/>
        </w:rPr>
        <w:t xml:space="preserve">xtent to which officials </w:t>
      </w:r>
      <w:r w:rsidR="00E34255">
        <w:rPr>
          <w:rFonts w:cstheme="minorHAnsi"/>
          <w:sz w:val="24"/>
          <w:szCs w:val="24"/>
        </w:rPr>
        <w:t>who participated in tours and training</w:t>
      </w:r>
      <w:r w:rsidRPr="006767FB">
        <w:rPr>
          <w:rFonts w:cstheme="minorHAnsi"/>
          <w:sz w:val="24"/>
          <w:szCs w:val="24"/>
        </w:rPr>
        <w:t xml:space="preserve"> onboard additional staff and create collaboration mechanisms between municipal units.</w:t>
      </w:r>
    </w:p>
    <w:p w14:paraId="31199311" w14:textId="5E32765E" w:rsidR="000347C1" w:rsidRDefault="00B43A88" w:rsidP="00083BF9">
      <w:pPr>
        <w:bidi w:val="0"/>
        <w:spacing w:line="360" w:lineRule="auto"/>
        <w:jc w:val="both"/>
        <w:rPr>
          <w:rFonts w:cs="Calibri"/>
          <w:sz w:val="24"/>
          <w:szCs w:val="24"/>
        </w:rPr>
      </w:pPr>
      <w:r w:rsidRPr="00B43A88">
        <w:rPr>
          <w:rFonts w:cstheme="minorHAnsi"/>
          <w:sz w:val="24"/>
          <w:szCs w:val="24"/>
          <w:u w:val="single"/>
        </w:rPr>
        <w:t xml:space="preserve">Early outputs in partner municipalities, </w:t>
      </w:r>
      <w:r w:rsidR="00CC2DE9">
        <w:rPr>
          <w:rFonts w:cstheme="minorHAnsi"/>
          <w:sz w:val="24"/>
          <w:szCs w:val="24"/>
          <w:u w:val="single"/>
        </w:rPr>
        <w:t>e.g.</w:t>
      </w:r>
      <w:r w:rsidR="00E5218D">
        <w:rPr>
          <w:rFonts w:cstheme="minorHAnsi"/>
          <w:sz w:val="24"/>
          <w:szCs w:val="24"/>
          <w:u w:val="single"/>
        </w:rPr>
        <w:t>,</w:t>
      </w:r>
      <w:r w:rsidRPr="00B43A88">
        <w:rPr>
          <w:rFonts w:cstheme="minorHAnsi"/>
          <w:sz w:val="24"/>
          <w:szCs w:val="24"/>
          <w:u w:val="single"/>
        </w:rPr>
        <w:t xml:space="preserve"> interdepartmental roundtables, pilot initiatives, and interventions to promote early childhood in muni</w:t>
      </w:r>
      <w:r>
        <w:rPr>
          <w:rFonts w:cstheme="minorHAnsi"/>
          <w:sz w:val="24"/>
          <w:szCs w:val="24"/>
          <w:u w:val="single"/>
        </w:rPr>
        <w:t>cipal services or public spaces</w:t>
      </w:r>
      <w:r>
        <w:rPr>
          <w:rFonts w:cstheme="minorHAnsi"/>
          <w:sz w:val="24"/>
          <w:szCs w:val="24"/>
        </w:rPr>
        <w:t xml:space="preserve"> -</w:t>
      </w:r>
      <w:r w:rsidRPr="00B43A88">
        <w:rPr>
          <w:rFonts w:cstheme="minorHAnsi"/>
          <w:sz w:val="24"/>
          <w:szCs w:val="24"/>
        </w:rPr>
        <w:t xml:space="preserve"> </w:t>
      </w:r>
      <w:r w:rsidR="00CC2DE9">
        <w:rPr>
          <w:rFonts w:cstheme="minorHAnsi"/>
          <w:sz w:val="24"/>
          <w:szCs w:val="24"/>
        </w:rPr>
        <w:t>O</w:t>
      </w:r>
      <w:r w:rsidRPr="00B43A88">
        <w:rPr>
          <w:rFonts w:cstheme="minorHAnsi"/>
          <w:sz w:val="24"/>
          <w:szCs w:val="24"/>
        </w:rPr>
        <w:t xml:space="preserve">fficials </w:t>
      </w:r>
      <w:r w:rsidR="00CC2DE9">
        <w:rPr>
          <w:rFonts w:cstheme="minorHAnsi"/>
          <w:sz w:val="24"/>
          <w:szCs w:val="24"/>
        </w:rPr>
        <w:t xml:space="preserve">who participated in tours and training </w:t>
      </w:r>
      <w:r w:rsidRPr="00B43A88">
        <w:rPr>
          <w:rFonts w:cstheme="minorHAnsi"/>
          <w:sz w:val="24"/>
          <w:szCs w:val="24"/>
        </w:rPr>
        <w:t xml:space="preserve">report launching </w:t>
      </w:r>
      <w:r w:rsidR="00083BF9">
        <w:rPr>
          <w:rFonts w:cstheme="minorHAnsi"/>
          <w:sz w:val="24"/>
          <w:szCs w:val="24"/>
        </w:rPr>
        <w:t xml:space="preserve">pilot </w:t>
      </w:r>
      <w:r w:rsidRPr="00B43A88">
        <w:rPr>
          <w:rFonts w:cstheme="minorHAnsi"/>
          <w:sz w:val="24"/>
          <w:szCs w:val="24"/>
        </w:rPr>
        <w:t>initiatives</w:t>
      </w:r>
      <w:r w:rsidR="00083BF9">
        <w:rPr>
          <w:rFonts w:cstheme="minorHAnsi"/>
          <w:sz w:val="24"/>
          <w:szCs w:val="24"/>
        </w:rPr>
        <w:t xml:space="preserve"> such as</w:t>
      </w:r>
      <w:r w:rsidRPr="00B43A88">
        <w:rPr>
          <w:rFonts w:cstheme="minorHAnsi"/>
          <w:sz w:val="24"/>
          <w:szCs w:val="24"/>
        </w:rPr>
        <w:t xml:space="preserve"> </w:t>
      </w:r>
      <w:r w:rsidR="00CC2DE9">
        <w:rPr>
          <w:rFonts w:cstheme="minorHAnsi"/>
          <w:sz w:val="24"/>
          <w:szCs w:val="24"/>
        </w:rPr>
        <w:t xml:space="preserve">municipal </w:t>
      </w:r>
      <w:r w:rsidRPr="00B43A88">
        <w:rPr>
          <w:rFonts w:cstheme="minorHAnsi"/>
          <w:sz w:val="24"/>
          <w:szCs w:val="24"/>
        </w:rPr>
        <w:t xml:space="preserve">roundtables, </w:t>
      </w:r>
      <w:r w:rsidR="00CC2DE9">
        <w:rPr>
          <w:rFonts w:cstheme="minorHAnsi"/>
          <w:sz w:val="24"/>
          <w:szCs w:val="24"/>
        </w:rPr>
        <w:t xml:space="preserve">content and </w:t>
      </w:r>
      <w:r w:rsidRPr="00B43A88">
        <w:rPr>
          <w:rFonts w:cstheme="minorHAnsi"/>
          <w:sz w:val="24"/>
          <w:szCs w:val="24"/>
        </w:rPr>
        <w:t>activities</w:t>
      </w:r>
      <w:r w:rsidR="00CC2DE9">
        <w:rPr>
          <w:rFonts w:cstheme="minorHAnsi"/>
          <w:sz w:val="24"/>
          <w:szCs w:val="24"/>
        </w:rPr>
        <w:t xml:space="preserve"> for residents</w:t>
      </w:r>
      <w:r w:rsidRPr="00B43A88">
        <w:rPr>
          <w:rFonts w:cstheme="minorHAnsi"/>
          <w:sz w:val="24"/>
          <w:szCs w:val="24"/>
        </w:rPr>
        <w:t>, and public space interventions</w:t>
      </w:r>
      <w:r w:rsidR="000347C1" w:rsidRPr="000347C1">
        <w:rPr>
          <w:rFonts w:cs="Calibri"/>
          <w:sz w:val="24"/>
          <w:szCs w:val="24"/>
          <w:rtl/>
        </w:rPr>
        <w:t>.</w:t>
      </w:r>
    </w:p>
    <w:p w14:paraId="3D2BC260" w14:textId="4E05F961" w:rsidR="000347C1" w:rsidRPr="000347C1" w:rsidRDefault="0068675E" w:rsidP="0068675E">
      <w:pPr>
        <w:bidi w:val="0"/>
        <w:spacing w:line="360" w:lineRule="auto"/>
        <w:jc w:val="both"/>
        <w:rPr>
          <w:rFonts w:cstheme="minorHAnsi"/>
          <w:sz w:val="24"/>
          <w:szCs w:val="24"/>
        </w:rPr>
      </w:pPr>
      <w:r>
        <w:rPr>
          <w:rFonts w:cstheme="minorHAnsi"/>
          <w:sz w:val="24"/>
          <w:szCs w:val="24"/>
          <w:u w:val="single"/>
        </w:rPr>
        <w:t>Modifying/</w:t>
      </w:r>
      <w:r w:rsidRPr="0068675E">
        <w:rPr>
          <w:rFonts w:cstheme="minorHAnsi"/>
          <w:sz w:val="24"/>
          <w:szCs w:val="24"/>
          <w:u w:val="single"/>
        </w:rPr>
        <w:t>Updating existing programs based on Urban95 principles, such as redesigning parks and play areas or modifying content in community services</w:t>
      </w:r>
      <w:r w:rsidR="000347C1" w:rsidRPr="00574679">
        <w:rPr>
          <w:rFonts w:cstheme="minorHAnsi"/>
          <w:sz w:val="24"/>
          <w:szCs w:val="24"/>
          <w:u w:val="single"/>
        </w:rPr>
        <w:t>)</w:t>
      </w:r>
      <w:r w:rsidR="000347C1" w:rsidRPr="000347C1">
        <w:rPr>
          <w:rFonts w:cstheme="minorHAnsi"/>
          <w:sz w:val="24"/>
          <w:szCs w:val="24"/>
        </w:rPr>
        <w:t xml:space="preserve"> – </w:t>
      </w:r>
      <w:r w:rsidR="003304B4">
        <w:rPr>
          <w:rFonts w:cstheme="minorHAnsi"/>
          <w:sz w:val="24"/>
          <w:szCs w:val="24"/>
        </w:rPr>
        <w:t>The e</w:t>
      </w:r>
      <w:r w:rsidR="000347C1" w:rsidRPr="000347C1">
        <w:rPr>
          <w:rFonts w:cstheme="minorHAnsi"/>
          <w:sz w:val="24"/>
          <w:szCs w:val="24"/>
        </w:rPr>
        <w:t xml:space="preserve">xtent to which existing municipal work plans and/or projects in </w:t>
      </w:r>
      <w:r w:rsidR="00574679">
        <w:rPr>
          <w:rFonts w:cstheme="minorHAnsi"/>
          <w:sz w:val="24"/>
          <w:szCs w:val="24"/>
        </w:rPr>
        <w:t xml:space="preserve">participating </w:t>
      </w:r>
      <w:r w:rsidR="000347C1" w:rsidRPr="000347C1">
        <w:rPr>
          <w:rFonts w:cstheme="minorHAnsi"/>
          <w:sz w:val="24"/>
          <w:szCs w:val="24"/>
        </w:rPr>
        <w:t xml:space="preserve">municipalities have been updated </w:t>
      </w:r>
      <w:r w:rsidR="00574679">
        <w:rPr>
          <w:rFonts w:cstheme="minorHAnsi"/>
          <w:sz w:val="24"/>
          <w:szCs w:val="24"/>
        </w:rPr>
        <w:t>to incorporate Urban9</w:t>
      </w:r>
      <w:r>
        <w:rPr>
          <w:rFonts w:cstheme="minorHAnsi"/>
          <w:sz w:val="24"/>
          <w:szCs w:val="24"/>
        </w:rPr>
        <w:t>5</w:t>
      </w:r>
      <w:r w:rsidR="00574679">
        <w:rPr>
          <w:rFonts w:cstheme="minorHAnsi"/>
          <w:sz w:val="24"/>
          <w:szCs w:val="24"/>
        </w:rPr>
        <w:t xml:space="preserve"> principles</w:t>
      </w:r>
      <w:r w:rsidR="000347C1" w:rsidRPr="000347C1">
        <w:rPr>
          <w:rFonts w:cs="Calibri"/>
          <w:sz w:val="24"/>
          <w:szCs w:val="24"/>
          <w:rtl/>
        </w:rPr>
        <w:t>.</w:t>
      </w:r>
    </w:p>
    <w:p w14:paraId="52CCB67D" w14:textId="3468D220" w:rsidR="00DD3BE3" w:rsidRDefault="000347C1" w:rsidP="00FD1496">
      <w:pPr>
        <w:bidi w:val="0"/>
        <w:spacing w:line="360" w:lineRule="auto"/>
        <w:jc w:val="both"/>
        <w:rPr>
          <w:rFonts w:cstheme="minorHAnsi"/>
          <w:sz w:val="24"/>
          <w:szCs w:val="24"/>
        </w:rPr>
      </w:pPr>
      <w:r w:rsidRPr="001C3A56">
        <w:rPr>
          <w:rFonts w:cstheme="minorHAnsi"/>
          <w:sz w:val="24"/>
          <w:szCs w:val="24"/>
          <w:u w:val="single"/>
        </w:rPr>
        <w:t>The Tel Aviv-</w:t>
      </w:r>
      <w:r w:rsidR="001C3A56" w:rsidRPr="001C3A56">
        <w:rPr>
          <w:rFonts w:cstheme="minorHAnsi"/>
          <w:sz w:val="24"/>
          <w:szCs w:val="24"/>
          <w:u w:val="single"/>
        </w:rPr>
        <w:t>Jaffa</w:t>
      </w:r>
      <w:r w:rsidRPr="001C3A56">
        <w:rPr>
          <w:rFonts w:cstheme="minorHAnsi"/>
          <w:sz w:val="24"/>
          <w:szCs w:val="24"/>
          <w:u w:val="single"/>
        </w:rPr>
        <w:t xml:space="preserve"> Municipality </w:t>
      </w:r>
      <w:r w:rsidR="00C73ADD">
        <w:rPr>
          <w:rFonts w:cstheme="minorHAnsi"/>
          <w:sz w:val="24"/>
          <w:szCs w:val="24"/>
          <w:u w:val="single"/>
        </w:rPr>
        <w:t>participates in</w:t>
      </w:r>
      <w:r w:rsidRPr="001C3A56">
        <w:rPr>
          <w:rFonts w:cstheme="minorHAnsi"/>
          <w:sz w:val="24"/>
          <w:szCs w:val="24"/>
          <w:u w:val="single"/>
        </w:rPr>
        <w:t xml:space="preserve"> an inter-municipal network for peer learning and knowledge sharing </w:t>
      </w:r>
      <w:r w:rsidR="00C73ADD">
        <w:rPr>
          <w:rFonts w:cstheme="minorHAnsi"/>
          <w:sz w:val="24"/>
          <w:szCs w:val="24"/>
          <w:u w:val="single"/>
        </w:rPr>
        <w:t xml:space="preserve">on implementing </w:t>
      </w:r>
      <w:r w:rsidRPr="001C3A56">
        <w:rPr>
          <w:rFonts w:cstheme="minorHAnsi"/>
          <w:sz w:val="24"/>
          <w:szCs w:val="24"/>
          <w:u w:val="single"/>
        </w:rPr>
        <w:t>Urban95 principles</w:t>
      </w:r>
      <w:r w:rsidRPr="000347C1">
        <w:rPr>
          <w:rFonts w:cstheme="minorHAnsi"/>
          <w:sz w:val="24"/>
          <w:szCs w:val="24"/>
        </w:rPr>
        <w:t xml:space="preserve"> – </w:t>
      </w:r>
      <w:r w:rsidR="00E5218D">
        <w:rPr>
          <w:rFonts w:cstheme="minorHAnsi"/>
          <w:sz w:val="24"/>
          <w:szCs w:val="24"/>
        </w:rPr>
        <w:t>The extent</w:t>
      </w:r>
      <w:r w:rsidRPr="000347C1">
        <w:rPr>
          <w:rFonts w:cstheme="minorHAnsi"/>
          <w:sz w:val="24"/>
          <w:szCs w:val="24"/>
        </w:rPr>
        <w:t xml:space="preserve"> to which the municipality shares </w:t>
      </w:r>
      <w:r w:rsidR="00C73ADD">
        <w:rPr>
          <w:rFonts w:cstheme="minorHAnsi"/>
          <w:sz w:val="24"/>
          <w:szCs w:val="24"/>
        </w:rPr>
        <w:t>expertise and examples</w:t>
      </w:r>
      <w:r w:rsidR="009D6495">
        <w:rPr>
          <w:rFonts w:cstheme="minorHAnsi"/>
          <w:sz w:val="24"/>
          <w:szCs w:val="24"/>
        </w:rPr>
        <w:t xml:space="preserve"> of projects </w:t>
      </w:r>
      <w:r w:rsidR="00FD1496">
        <w:rPr>
          <w:rFonts w:cstheme="minorHAnsi"/>
          <w:sz w:val="24"/>
          <w:szCs w:val="24"/>
        </w:rPr>
        <w:t>in Tel Aviv-Jaffa</w:t>
      </w:r>
      <w:r w:rsidR="009D6495">
        <w:rPr>
          <w:rFonts w:cstheme="minorHAnsi"/>
          <w:sz w:val="24"/>
          <w:szCs w:val="24"/>
        </w:rPr>
        <w:t xml:space="preserve">. </w:t>
      </w:r>
    </w:p>
    <w:p w14:paraId="1281BC8B" w14:textId="71DF0F57" w:rsidR="00735C8E" w:rsidRDefault="00A137B6" w:rsidP="00DF2814">
      <w:pPr>
        <w:bidi w:val="0"/>
        <w:spacing w:line="360" w:lineRule="auto"/>
        <w:jc w:val="both"/>
        <w:rPr>
          <w:rFonts w:cstheme="minorHAnsi"/>
          <w:sz w:val="24"/>
          <w:szCs w:val="24"/>
        </w:rPr>
      </w:pPr>
      <w:r w:rsidRPr="00A137B6">
        <w:rPr>
          <w:rFonts w:cstheme="minorHAnsi"/>
          <w:sz w:val="24"/>
          <w:szCs w:val="24"/>
          <w:u w:val="single"/>
        </w:rPr>
        <w:t xml:space="preserve">Tel Aviv-Yafo Municipality officials serve as a resource for planning inspiration and updated information (guidelines, programs, strategic planning, case studies, </w:t>
      </w:r>
      <w:r w:rsidR="00DF2814">
        <w:rPr>
          <w:rFonts w:cstheme="minorHAnsi"/>
          <w:sz w:val="24"/>
          <w:szCs w:val="24"/>
          <w:u w:val="single"/>
        </w:rPr>
        <w:t>and expert insights</w:t>
      </w:r>
      <w:r w:rsidRPr="00A137B6">
        <w:rPr>
          <w:rFonts w:cstheme="minorHAnsi"/>
          <w:sz w:val="24"/>
          <w:szCs w:val="24"/>
          <w:u w:val="single"/>
        </w:rPr>
        <w:t>)</w:t>
      </w:r>
      <w:r w:rsidRPr="00A137B6">
        <w:rPr>
          <w:rFonts w:cstheme="minorHAnsi"/>
          <w:sz w:val="24"/>
          <w:szCs w:val="24"/>
        </w:rPr>
        <w:t xml:space="preserve"> </w:t>
      </w:r>
      <w:r w:rsidR="003304B4">
        <w:rPr>
          <w:rFonts w:cstheme="minorHAnsi"/>
          <w:sz w:val="24"/>
          <w:szCs w:val="24"/>
        </w:rPr>
        <w:t>–</w:t>
      </w:r>
      <w:r w:rsidRPr="00A137B6">
        <w:rPr>
          <w:rFonts w:cstheme="minorHAnsi"/>
          <w:sz w:val="24"/>
          <w:szCs w:val="24"/>
        </w:rPr>
        <w:t xml:space="preserve"> </w:t>
      </w:r>
      <w:r w:rsidR="003304B4">
        <w:rPr>
          <w:rFonts w:cstheme="minorHAnsi"/>
          <w:sz w:val="24"/>
          <w:szCs w:val="24"/>
        </w:rPr>
        <w:t>The e</w:t>
      </w:r>
      <w:r w:rsidRPr="00A137B6">
        <w:rPr>
          <w:rFonts w:cstheme="minorHAnsi"/>
          <w:sz w:val="24"/>
          <w:szCs w:val="24"/>
        </w:rPr>
        <w:t xml:space="preserve">xtent to which the municipality shares its successful early childhood development </w:t>
      </w:r>
      <w:r w:rsidR="00DF2814" w:rsidRPr="00A137B6">
        <w:rPr>
          <w:rFonts w:cstheme="minorHAnsi"/>
          <w:sz w:val="24"/>
          <w:szCs w:val="24"/>
        </w:rPr>
        <w:t xml:space="preserve">models </w:t>
      </w:r>
      <w:r w:rsidRPr="00A137B6">
        <w:rPr>
          <w:rFonts w:cstheme="minorHAnsi"/>
          <w:sz w:val="24"/>
          <w:szCs w:val="24"/>
        </w:rPr>
        <w:t xml:space="preserve">and </w:t>
      </w:r>
      <w:r w:rsidR="00DF2814">
        <w:rPr>
          <w:rFonts w:cstheme="minorHAnsi"/>
          <w:sz w:val="24"/>
          <w:szCs w:val="24"/>
        </w:rPr>
        <w:t>offers</w:t>
      </w:r>
      <w:r w:rsidRPr="00A137B6">
        <w:rPr>
          <w:rFonts w:cstheme="minorHAnsi"/>
          <w:sz w:val="24"/>
          <w:szCs w:val="24"/>
        </w:rPr>
        <w:t xml:space="preserve"> consultation and learning</w:t>
      </w:r>
      <w:r w:rsidR="00DF2814">
        <w:rPr>
          <w:rFonts w:cstheme="minorHAnsi"/>
          <w:sz w:val="24"/>
          <w:szCs w:val="24"/>
        </w:rPr>
        <w:t xml:space="preserve"> opportunities</w:t>
      </w:r>
      <w:r w:rsidRPr="00A137B6">
        <w:rPr>
          <w:rFonts w:cstheme="minorHAnsi"/>
          <w:sz w:val="24"/>
          <w:szCs w:val="24"/>
        </w:rPr>
        <w:t>.</w:t>
      </w:r>
    </w:p>
    <w:p w14:paraId="162ADFE3" w14:textId="77777777" w:rsidR="004B4E80" w:rsidRPr="004B4E80" w:rsidRDefault="004B4E80" w:rsidP="004B4E80">
      <w:pPr>
        <w:bidi w:val="0"/>
        <w:spacing w:line="360" w:lineRule="auto"/>
        <w:jc w:val="both"/>
        <w:rPr>
          <w:rFonts w:cstheme="minorHAnsi"/>
          <w:b/>
          <w:bCs/>
          <w:i/>
          <w:iCs/>
          <w:sz w:val="24"/>
          <w:szCs w:val="24"/>
        </w:rPr>
      </w:pPr>
      <w:r w:rsidRPr="004B4E80">
        <w:rPr>
          <w:rFonts w:cstheme="minorHAnsi"/>
          <w:b/>
          <w:bCs/>
          <w:i/>
          <w:iCs/>
          <w:sz w:val="24"/>
          <w:szCs w:val="24"/>
        </w:rPr>
        <w:t>Mid-Term Evaluation Indicators</w:t>
      </w:r>
      <w:r w:rsidRPr="004B4E80">
        <w:rPr>
          <w:rFonts w:cs="Calibri"/>
          <w:b/>
          <w:bCs/>
          <w:i/>
          <w:iCs/>
          <w:sz w:val="24"/>
          <w:szCs w:val="24"/>
          <w:rtl/>
        </w:rPr>
        <w:t>:</w:t>
      </w:r>
    </w:p>
    <w:p w14:paraId="05DBD492" w14:textId="166584F8" w:rsidR="004B4E80" w:rsidRPr="004B4E80" w:rsidRDefault="00A31503" w:rsidP="00A31503">
      <w:pPr>
        <w:bidi w:val="0"/>
        <w:spacing w:line="360" w:lineRule="auto"/>
        <w:jc w:val="both"/>
        <w:rPr>
          <w:rFonts w:cstheme="minorHAnsi"/>
          <w:sz w:val="24"/>
          <w:szCs w:val="24"/>
        </w:rPr>
      </w:pPr>
      <w:r w:rsidRPr="00A31503">
        <w:rPr>
          <w:rFonts w:cstheme="minorHAnsi"/>
          <w:sz w:val="24"/>
          <w:szCs w:val="24"/>
          <w:u w:val="single"/>
        </w:rPr>
        <w:t xml:space="preserve">The program website is regularly maintained and updated, and is widely used by municipalities </w:t>
      </w:r>
      <w:r w:rsidR="003304B4">
        <w:rPr>
          <w:rFonts w:cstheme="minorHAnsi"/>
          <w:sz w:val="24"/>
          <w:szCs w:val="24"/>
          <w:u w:val="single"/>
        </w:rPr>
        <w:t>as well as</w:t>
      </w:r>
      <w:r w:rsidRPr="00A31503">
        <w:rPr>
          <w:rFonts w:cstheme="minorHAnsi"/>
          <w:sz w:val="24"/>
          <w:szCs w:val="24"/>
          <w:u w:val="single"/>
        </w:rPr>
        <w:t xml:space="preserve"> built environment professionals nationwide to learn and implement intervent</w:t>
      </w:r>
      <w:r>
        <w:rPr>
          <w:rFonts w:cstheme="minorHAnsi"/>
          <w:sz w:val="24"/>
          <w:szCs w:val="24"/>
          <w:u w:val="single"/>
        </w:rPr>
        <w:t>ions based on Urban95 principles</w:t>
      </w:r>
      <w:r w:rsidR="004B4E80" w:rsidRPr="004B4E80">
        <w:rPr>
          <w:rFonts w:cs="Calibri"/>
          <w:sz w:val="24"/>
          <w:szCs w:val="24"/>
          <w:rtl/>
        </w:rPr>
        <w:t>:</w:t>
      </w:r>
    </w:p>
    <w:p w14:paraId="5D7694FE" w14:textId="77777777" w:rsidR="004B4E80" w:rsidRPr="004A77ED" w:rsidRDefault="004B4E80" w:rsidP="004A77ED">
      <w:pPr>
        <w:pStyle w:val="ListParagraph"/>
        <w:numPr>
          <w:ilvl w:val="0"/>
          <w:numId w:val="1"/>
        </w:numPr>
        <w:bidi w:val="0"/>
        <w:spacing w:line="360" w:lineRule="auto"/>
        <w:jc w:val="both"/>
        <w:rPr>
          <w:rFonts w:cstheme="minorHAnsi"/>
          <w:sz w:val="24"/>
          <w:szCs w:val="24"/>
        </w:rPr>
      </w:pPr>
      <w:r w:rsidRPr="004A77ED">
        <w:rPr>
          <w:rFonts w:cstheme="minorHAnsi"/>
          <w:sz w:val="24"/>
          <w:szCs w:val="24"/>
        </w:rPr>
        <w:t>The program website is accessible to various municipalities and built environment professionals, with content updated frequently</w:t>
      </w:r>
      <w:r w:rsidRPr="004A77ED">
        <w:rPr>
          <w:rFonts w:cs="Calibri"/>
          <w:sz w:val="24"/>
          <w:szCs w:val="24"/>
          <w:rtl/>
        </w:rPr>
        <w:t>.</w:t>
      </w:r>
    </w:p>
    <w:p w14:paraId="293EB7B4" w14:textId="77777777" w:rsidR="004B4E80" w:rsidRPr="0088303A" w:rsidRDefault="0014526F" w:rsidP="0014526F">
      <w:pPr>
        <w:pStyle w:val="ListParagraph"/>
        <w:numPr>
          <w:ilvl w:val="0"/>
          <w:numId w:val="1"/>
        </w:numPr>
        <w:bidi w:val="0"/>
        <w:spacing w:line="360" w:lineRule="auto"/>
        <w:jc w:val="both"/>
        <w:rPr>
          <w:rFonts w:cstheme="minorHAnsi"/>
          <w:sz w:val="24"/>
          <w:szCs w:val="24"/>
        </w:rPr>
      </w:pPr>
      <w:r w:rsidRPr="0014526F">
        <w:rPr>
          <w:rFonts w:cstheme="minorHAnsi"/>
          <w:sz w:val="24"/>
          <w:szCs w:val="24"/>
        </w:rPr>
        <w:lastRenderedPageBreak/>
        <w:t>Website usage is monitored, including user sources, frequency, preferred content, and feedback.</w:t>
      </w:r>
    </w:p>
    <w:p w14:paraId="661A4FA7" w14:textId="43504142" w:rsidR="004B4E80" w:rsidRPr="004B4E80" w:rsidRDefault="004B4E80" w:rsidP="00EC251E">
      <w:pPr>
        <w:bidi w:val="0"/>
        <w:spacing w:line="360" w:lineRule="auto"/>
        <w:jc w:val="both"/>
        <w:rPr>
          <w:rFonts w:cstheme="minorHAnsi"/>
          <w:sz w:val="24"/>
          <w:szCs w:val="24"/>
        </w:rPr>
      </w:pPr>
      <w:r w:rsidRPr="0088303A">
        <w:rPr>
          <w:rFonts w:cstheme="minorHAnsi"/>
          <w:sz w:val="24"/>
          <w:szCs w:val="24"/>
          <w:u w:val="single"/>
        </w:rPr>
        <w:t xml:space="preserve">Early childhood is on the agenda of partner </w:t>
      </w:r>
      <w:r w:rsidR="00DF7987">
        <w:rPr>
          <w:rFonts w:cstheme="minorHAnsi"/>
          <w:sz w:val="24"/>
          <w:szCs w:val="24"/>
          <w:u w:val="single"/>
        </w:rPr>
        <w:t>municipalities’</w:t>
      </w:r>
      <w:r w:rsidRPr="0088303A">
        <w:rPr>
          <w:rFonts w:cstheme="minorHAnsi"/>
          <w:sz w:val="24"/>
          <w:szCs w:val="24"/>
          <w:u w:val="single"/>
        </w:rPr>
        <w:t xml:space="preserve"> leadership</w:t>
      </w:r>
      <w:r w:rsidR="00E5218D">
        <w:rPr>
          <w:rFonts w:cstheme="minorHAnsi"/>
          <w:sz w:val="24"/>
          <w:szCs w:val="24"/>
          <w:u w:val="single"/>
        </w:rPr>
        <w:t>,</w:t>
      </w:r>
      <w:r w:rsidRPr="0088303A">
        <w:rPr>
          <w:rFonts w:cstheme="minorHAnsi"/>
          <w:sz w:val="24"/>
          <w:szCs w:val="24"/>
          <w:u w:val="single"/>
        </w:rPr>
        <w:t xml:space="preserve"> and </w:t>
      </w:r>
      <w:r w:rsidR="006B0CBD">
        <w:rPr>
          <w:rFonts w:cstheme="minorHAnsi"/>
          <w:sz w:val="24"/>
          <w:szCs w:val="24"/>
          <w:u w:val="single"/>
        </w:rPr>
        <w:t>its</w:t>
      </w:r>
      <w:r w:rsidRPr="0088303A">
        <w:rPr>
          <w:rFonts w:cstheme="minorHAnsi"/>
          <w:sz w:val="24"/>
          <w:szCs w:val="24"/>
          <w:u w:val="single"/>
        </w:rPr>
        <w:t xml:space="preserve"> perspective is considered in existing projects across </w:t>
      </w:r>
      <w:r w:rsidR="006B0CBD">
        <w:rPr>
          <w:rFonts w:cstheme="minorHAnsi"/>
          <w:sz w:val="24"/>
          <w:szCs w:val="24"/>
          <w:u w:val="single"/>
        </w:rPr>
        <w:t>various</w:t>
      </w:r>
      <w:r w:rsidRPr="0088303A">
        <w:rPr>
          <w:rFonts w:cstheme="minorHAnsi"/>
          <w:sz w:val="24"/>
          <w:szCs w:val="24"/>
          <w:u w:val="single"/>
        </w:rPr>
        <w:t xml:space="preserve"> fields</w:t>
      </w:r>
      <w:r w:rsidRPr="0088303A">
        <w:rPr>
          <w:rFonts w:cstheme="minorHAnsi"/>
          <w:sz w:val="24"/>
          <w:szCs w:val="24"/>
        </w:rPr>
        <w:t xml:space="preserve"> </w:t>
      </w:r>
      <w:r w:rsidRPr="004B4E80">
        <w:rPr>
          <w:rFonts w:cstheme="minorHAnsi"/>
          <w:sz w:val="24"/>
          <w:szCs w:val="24"/>
        </w:rPr>
        <w:t>–</w:t>
      </w:r>
      <w:r w:rsidR="0088303A">
        <w:rPr>
          <w:rFonts w:cstheme="minorHAnsi"/>
          <w:sz w:val="24"/>
          <w:szCs w:val="24"/>
        </w:rPr>
        <w:t xml:space="preserve"> </w:t>
      </w:r>
      <w:r w:rsidR="00E5218D">
        <w:rPr>
          <w:rFonts w:cstheme="minorHAnsi"/>
          <w:sz w:val="24"/>
          <w:szCs w:val="24"/>
        </w:rPr>
        <w:t>The inclusion</w:t>
      </w:r>
      <w:r w:rsidR="006B0CBD" w:rsidRPr="006B0CBD">
        <w:rPr>
          <w:rFonts w:cstheme="minorHAnsi"/>
          <w:sz w:val="24"/>
          <w:szCs w:val="24"/>
        </w:rPr>
        <w:t xml:space="preserve"> of early childhood on partner </w:t>
      </w:r>
      <w:r w:rsidR="00DF7987">
        <w:rPr>
          <w:rFonts w:cstheme="minorHAnsi"/>
          <w:sz w:val="24"/>
          <w:szCs w:val="24"/>
        </w:rPr>
        <w:t>municipalities’</w:t>
      </w:r>
      <w:r w:rsidR="006B0CBD" w:rsidRPr="006B0CBD">
        <w:rPr>
          <w:rFonts w:cstheme="minorHAnsi"/>
          <w:sz w:val="24"/>
          <w:szCs w:val="24"/>
        </w:rPr>
        <w:t xml:space="preserve"> agendas is evident in policy discussions, decision-making, and project implementation</w:t>
      </w:r>
      <w:r w:rsidRPr="004B4E80">
        <w:rPr>
          <w:rFonts w:cs="Calibri"/>
          <w:sz w:val="24"/>
          <w:szCs w:val="24"/>
          <w:rtl/>
        </w:rPr>
        <w:t>.</w:t>
      </w:r>
    </w:p>
    <w:p w14:paraId="1A6E9CA7" w14:textId="0F87312A" w:rsidR="004B4E80" w:rsidRPr="004B4E80" w:rsidRDefault="00E5218D" w:rsidP="00B3375C">
      <w:pPr>
        <w:bidi w:val="0"/>
        <w:spacing w:line="360" w:lineRule="auto"/>
        <w:jc w:val="both"/>
        <w:rPr>
          <w:rFonts w:cstheme="minorHAnsi"/>
          <w:sz w:val="24"/>
          <w:szCs w:val="24"/>
        </w:rPr>
      </w:pPr>
      <w:r>
        <w:rPr>
          <w:rFonts w:cstheme="minorHAnsi"/>
          <w:sz w:val="24"/>
          <w:szCs w:val="24"/>
          <w:u w:val="single"/>
        </w:rPr>
        <w:t>The i</w:t>
      </w:r>
      <w:r w:rsidR="004B4E80" w:rsidRPr="0088303A">
        <w:rPr>
          <w:rFonts w:cstheme="minorHAnsi"/>
          <w:sz w:val="24"/>
          <w:szCs w:val="24"/>
          <w:u w:val="single"/>
        </w:rPr>
        <w:t xml:space="preserve">ntegration of </w:t>
      </w:r>
      <w:r w:rsidR="00B3375C">
        <w:rPr>
          <w:rFonts w:cstheme="minorHAnsi"/>
          <w:sz w:val="24"/>
          <w:szCs w:val="24"/>
          <w:u w:val="single"/>
        </w:rPr>
        <w:t xml:space="preserve">Urban95-inspired </w:t>
      </w:r>
      <w:r w:rsidR="004B4E80" w:rsidRPr="0088303A">
        <w:rPr>
          <w:rFonts w:cstheme="minorHAnsi"/>
          <w:sz w:val="24"/>
          <w:szCs w:val="24"/>
          <w:u w:val="single"/>
        </w:rPr>
        <w:t>work models</w:t>
      </w:r>
      <w:r w:rsidR="00B3375C">
        <w:rPr>
          <w:rFonts w:cstheme="minorHAnsi"/>
          <w:sz w:val="24"/>
          <w:szCs w:val="24"/>
          <w:u w:val="single"/>
        </w:rPr>
        <w:t xml:space="preserve"> </w:t>
      </w:r>
      <w:r w:rsidR="004B4E80" w:rsidRPr="0088303A">
        <w:rPr>
          <w:rFonts w:cstheme="minorHAnsi"/>
          <w:sz w:val="24"/>
          <w:szCs w:val="24"/>
          <w:u w:val="single"/>
        </w:rPr>
        <w:t>and collaboration mechanisms between officials in partner municipalities and external partners to promote early childhood</w:t>
      </w:r>
      <w:r w:rsidR="004B4E80" w:rsidRPr="004B4E80">
        <w:rPr>
          <w:rFonts w:cstheme="minorHAnsi"/>
          <w:sz w:val="24"/>
          <w:szCs w:val="24"/>
        </w:rPr>
        <w:t xml:space="preserve"> –</w:t>
      </w:r>
      <w:r w:rsidR="00B3375C">
        <w:rPr>
          <w:rFonts w:cstheme="minorHAnsi"/>
          <w:sz w:val="24"/>
          <w:szCs w:val="24"/>
        </w:rPr>
        <w:t xml:space="preserve"> </w:t>
      </w:r>
      <w:r>
        <w:rPr>
          <w:rFonts w:cstheme="minorHAnsi"/>
          <w:sz w:val="24"/>
          <w:szCs w:val="24"/>
        </w:rPr>
        <w:t>The extent</w:t>
      </w:r>
      <w:r w:rsidR="004B4E80" w:rsidRPr="004B4E80">
        <w:rPr>
          <w:rFonts w:cstheme="minorHAnsi"/>
          <w:sz w:val="24"/>
          <w:szCs w:val="24"/>
        </w:rPr>
        <w:t xml:space="preserve"> to which partners are </w:t>
      </w:r>
      <w:r w:rsidR="004770C4">
        <w:rPr>
          <w:rFonts w:cstheme="minorHAnsi"/>
          <w:sz w:val="24"/>
          <w:szCs w:val="24"/>
        </w:rPr>
        <w:t>onboarded</w:t>
      </w:r>
      <w:r w:rsidR="004B4E80" w:rsidRPr="004B4E80">
        <w:rPr>
          <w:rFonts w:cstheme="minorHAnsi"/>
          <w:sz w:val="24"/>
          <w:szCs w:val="24"/>
        </w:rPr>
        <w:t xml:space="preserve"> </w:t>
      </w:r>
      <w:r w:rsidR="00B3375C" w:rsidRPr="00B3375C">
        <w:rPr>
          <w:rFonts w:cstheme="minorHAnsi"/>
          <w:sz w:val="24"/>
          <w:szCs w:val="24"/>
        </w:rPr>
        <w:t xml:space="preserve">and a </w:t>
      </w:r>
      <w:r w:rsidR="00B3375C">
        <w:rPr>
          <w:rFonts w:cstheme="minorHAnsi"/>
          <w:sz w:val="24"/>
          <w:szCs w:val="24"/>
        </w:rPr>
        <w:t>collaborative</w:t>
      </w:r>
      <w:r w:rsidR="00B3375C" w:rsidRPr="00B3375C">
        <w:rPr>
          <w:rFonts w:cstheme="minorHAnsi"/>
          <w:sz w:val="24"/>
          <w:szCs w:val="24"/>
        </w:rPr>
        <w:t xml:space="preserve"> culture is established between stakeholders in partner municipalities and external partners to promote </w:t>
      </w:r>
      <w:r w:rsidR="00B3375C">
        <w:rPr>
          <w:rFonts w:cstheme="minorHAnsi"/>
          <w:sz w:val="24"/>
          <w:szCs w:val="24"/>
        </w:rPr>
        <w:t xml:space="preserve">early childhood </w:t>
      </w:r>
      <w:r w:rsidR="00B3375C" w:rsidRPr="00B3375C">
        <w:rPr>
          <w:rFonts w:cstheme="minorHAnsi"/>
          <w:sz w:val="24"/>
          <w:szCs w:val="24"/>
        </w:rPr>
        <w:t>initiatives.</w:t>
      </w:r>
    </w:p>
    <w:p w14:paraId="207C641F" w14:textId="6CE6C3F6" w:rsidR="004B4E80" w:rsidRDefault="00E5218D" w:rsidP="005B030A">
      <w:pPr>
        <w:bidi w:val="0"/>
        <w:spacing w:line="360" w:lineRule="auto"/>
        <w:jc w:val="both"/>
        <w:rPr>
          <w:rFonts w:cs="Calibri"/>
          <w:sz w:val="24"/>
          <w:szCs w:val="24"/>
        </w:rPr>
      </w:pPr>
      <w:r>
        <w:rPr>
          <w:rFonts w:cstheme="minorHAnsi"/>
          <w:sz w:val="24"/>
          <w:szCs w:val="24"/>
          <w:u w:val="single"/>
        </w:rPr>
        <w:t>The extent</w:t>
      </w:r>
      <w:r w:rsidR="00380260" w:rsidRPr="00380260">
        <w:rPr>
          <w:rFonts w:cstheme="minorHAnsi"/>
          <w:sz w:val="24"/>
          <w:szCs w:val="24"/>
          <w:u w:val="single"/>
        </w:rPr>
        <w:t xml:space="preserve"> to which municipal services and infrastructure in partner municipalities are adapted to </w:t>
      </w:r>
      <w:r w:rsidR="00380260">
        <w:rPr>
          <w:rFonts w:cstheme="minorHAnsi"/>
          <w:sz w:val="24"/>
          <w:szCs w:val="24"/>
          <w:u w:val="single"/>
        </w:rPr>
        <w:t>early childhood</w:t>
      </w:r>
      <w:r w:rsidR="00380260" w:rsidRPr="00380260">
        <w:rPr>
          <w:rFonts w:cstheme="minorHAnsi"/>
          <w:sz w:val="24"/>
          <w:szCs w:val="24"/>
          <w:u w:val="single"/>
        </w:rPr>
        <w:t xml:space="preserve"> needs based on Urban95 principles</w:t>
      </w:r>
      <w:r w:rsidR="001A4F90" w:rsidRPr="001A4F90">
        <w:rPr>
          <w:rFonts w:cstheme="minorHAnsi"/>
          <w:sz w:val="24"/>
          <w:szCs w:val="24"/>
        </w:rPr>
        <w:t xml:space="preserve"> </w:t>
      </w:r>
      <w:r w:rsidR="004B4E80" w:rsidRPr="004B4E80">
        <w:rPr>
          <w:rFonts w:cstheme="minorHAnsi"/>
          <w:sz w:val="24"/>
          <w:szCs w:val="24"/>
        </w:rPr>
        <w:t xml:space="preserve">– </w:t>
      </w:r>
      <w:r>
        <w:rPr>
          <w:rFonts w:cstheme="minorHAnsi"/>
          <w:sz w:val="24"/>
          <w:szCs w:val="24"/>
        </w:rPr>
        <w:t>An i</w:t>
      </w:r>
      <w:r w:rsidR="005B030A" w:rsidRPr="005B030A">
        <w:rPr>
          <w:rFonts w:cstheme="minorHAnsi"/>
          <w:sz w:val="24"/>
          <w:szCs w:val="24"/>
        </w:rPr>
        <w:t>ncrease</w:t>
      </w:r>
      <w:r w:rsidR="005B030A">
        <w:rPr>
          <w:rFonts w:cstheme="minorHAnsi"/>
          <w:sz w:val="24"/>
          <w:szCs w:val="24"/>
        </w:rPr>
        <w:t xml:space="preserve"> in the </w:t>
      </w:r>
      <w:r w:rsidR="005B030A" w:rsidRPr="005B030A">
        <w:rPr>
          <w:rFonts w:cstheme="minorHAnsi"/>
          <w:sz w:val="24"/>
          <w:szCs w:val="24"/>
        </w:rPr>
        <w:t xml:space="preserve">number of projects in partner municipalities </w:t>
      </w:r>
      <w:r w:rsidR="005B030A">
        <w:rPr>
          <w:rFonts w:cstheme="minorHAnsi"/>
          <w:sz w:val="24"/>
          <w:szCs w:val="24"/>
        </w:rPr>
        <w:t xml:space="preserve">for </w:t>
      </w:r>
      <w:r w:rsidR="005B030A" w:rsidRPr="005B030A">
        <w:rPr>
          <w:rFonts w:cstheme="minorHAnsi"/>
          <w:sz w:val="24"/>
          <w:szCs w:val="24"/>
        </w:rPr>
        <w:t>adapting urban infrastructure and expanding services to meet the needs of young children and their caregivers</w:t>
      </w:r>
      <w:r w:rsidR="004B4E80" w:rsidRPr="004B4E80">
        <w:rPr>
          <w:rFonts w:cs="Calibri"/>
          <w:sz w:val="24"/>
          <w:szCs w:val="24"/>
          <w:rtl/>
        </w:rPr>
        <w:t>.</w:t>
      </w:r>
    </w:p>
    <w:p w14:paraId="5F19CE9A" w14:textId="072B656E" w:rsidR="004B4E80" w:rsidRPr="004B4E80" w:rsidRDefault="00E5218D" w:rsidP="009F4F55">
      <w:pPr>
        <w:bidi w:val="0"/>
        <w:spacing w:line="360" w:lineRule="auto"/>
        <w:jc w:val="both"/>
        <w:rPr>
          <w:rFonts w:cstheme="minorHAnsi"/>
          <w:sz w:val="24"/>
          <w:szCs w:val="24"/>
        </w:rPr>
      </w:pPr>
      <w:r>
        <w:rPr>
          <w:rFonts w:cstheme="minorHAnsi"/>
          <w:sz w:val="24"/>
          <w:szCs w:val="24"/>
          <w:u w:val="single"/>
        </w:rPr>
        <w:t>The extent</w:t>
      </w:r>
      <w:r w:rsidR="00051A71" w:rsidRPr="00051A71">
        <w:rPr>
          <w:rFonts w:cstheme="minorHAnsi"/>
          <w:sz w:val="24"/>
          <w:szCs w:val="24"/>
          <w:u w:val="single"/>
        </w:rPr>
        <w:t xml:space="preserve"> of budget allocations and resources dedicated to promoting early childhood in partner municip</w:t>
      </w:r>
      <w:r w:rsidR="00051A71">
        <w:rPr>
          <w:rFonts w:cstheme="minorHAnsi"/>
          <w:sz w:val="24"/>
          <w:szCs w:val="24"/>
          <w:u w:val="single"/>
        </w:rPr>
        <w:t>alities</w:t>
      </w:r>
      <w:r w:rsidR="004B4E80" w:rsidRPr="004B4E80">
        <w:rPr>
          <w:rFonts w:cstheme="minorHAnsi"/>
          <w:sz w:val="24"/>
          <w:szCs w:val="24"/>
        </w:rPr>
        <w:t xml:space="preserve"> – </w:t>
      </w:r>
      <w:r>
        <w:rPr>
          <w:rFonts w:cstheme="minorHAnsi"/>
          <w:sz w:val="24"/>
          <w:szCs w:val="24"/>
        </w:rPr>
        <w:t>An i</w:t>
      </w:r>
      <w:r w:rsidR="004B4E80" w:rsidRPr="004B4E80">
        <w:rPr>
          <w:rFonts w:cstheme="minorHAnsi"/>
          <w:sz w:val="24"/>
          <w:szCs w:val="24"/>
        </w:rPr>
        <w:t xml:space="preserve">ncrease in the allocation of municipal resources and dedicated positions to advance projects and services </w:t>
      </w:r>
      <w:r w:rsidR="001A4F90">
        <w:rPr>
          <w:rFonts w:cstheme="minorHAnsi"/>
          <w:sz w:val="24"/>
          <w:szCs w:val="24"/>
        </w:rPr>
        <w:t>promot</w:t>
      </w:r>
      <w:r w:rsidR="009F4F55">
        <w:rPr>
          <w:rFonts w:cstheme="minorHAnsi"/>
          <w:sz w:val="24"/>
          <w:szCs w:val="24"/>
        </w:rPr>
        <w:t>ing</w:t>
      </w:r>
      <w:r w:rsidR="004B4E80" w:rsidRPr="004B4E80">
        <w:rPr>
          <w:rFonts w:cstheme="minorHAnsi"/>
          <w:sz w:val="24"/>
          <w:szCs w:val="24"/>
        </w:rPr>
        <w:t xml:space="preserve"> the wellbeing of young children and their caregivers</w:t>
      </w:r>
      <w:r w:rsidR="004B4E80" w:rsidRPr="004B4E80">
        <w:rPr>
          <w:rFonts w:cs="Calibri"/>
          <w:sz w:val="24"/>
          <w:szCs w:val="24"/>
          <w:rtl/>
        </w:rPr>
        <w:t>.</w:t>
      </w:r>
    </w:p>
    <w:p w14:paraId="7C17E5E0" w14:textId="77777777" w:rsidR="004B4E80" w:rsidRPr="004B4E80" w:rsidRDefault="009F4F55" w:rsidP="000517EB">
      <w:pPr>
        <w:bidi w:val="0"/>
        <w:spacing w:line="360" w:lineRule="auto"/>
        <w:jc w:val="both"/>
        <w:rPr>
          <w:rFonts w:cstheme="minorHAnsi"/>
          <w:sz w:val="24"/>
          <w:szCs w:val="24"/>
        </w:rPr>
      </w:pPr>
      <w:r w:rsidRPr="009F4F55">
        <w:rPr>
          <w:rFonts w:cstheme="minorHAnsi"/>
          <w:sz w:val="24"/>
          <w:szCs w:val="24"/>
          <w:u w:val="single"/>
        </w:rPr>
        <w:t>Establishment of a peer network among municipalities, with participants serving as ambassadors for the Urban95 program and its principles as an aspirational municipal goal</w:t>
      </w:r>
      <w:r w:rsidR="004B4E80" w:rsidRPr="004B4E80">
        <w:rPr>
          <w:rFonts w:cs="Calibri"/>
          <w:sz w:val="24"/>
          <w:szCs w:val="24"/>
          <w:rtl/>
        </w:rPr>
        <w:t>:</w:t>
      </w:r>
    </w:p>
    <w:p w14:paraId="3BDAACD9" w14:textId="5B1AE2D3" w:rsidR="004B4E80" w:rsidRPr="00130259" w:rsidRDefault="00E5218D" w:rsidP="00EA437B">
      <w:pPr>
        <w:pStyle w:val="ListParagraph"/>
        <w:numPr>
          <w:ilvl w:val="0"/>
          <w:numId w:val="1"/>
        </w:numPr>
        <w:bidi w:val="0"/>
        <w:spacing w:line="360" w:lineRule="auto"/>
        <w:jc w:val="both"/>
        <w:rPr>
          <w:rFonts w:cstheme="minorHAnsi"/>
          <w:sz w:val="24"/>
          <w:szCs w:val="24"/>
        </w:rPr>
      </w:pPr>
      <w:r>
        <w:rPr>
          <w:rFonts w:cstheme="minorHAnsi"/>
          <w:sz w:val="24"/>
          <w:szCs w:val="24"/>
        </w:rPr>
        <w:t>The e</w:t>
      </w:r>
      <w:r w:rsidR="004B4E80" w:rsidRPr="00130259">
        <w:rPr>
          <w:rFonts w:cstheme="minorHAnsi"/>
          <w:sz w:val="24"/>
          <w:szCs w:val="24"/>
        </w:rPr>
        <w:t xml:space="preserve">xtent of information sharing and mutual learning </w:t>
      </w:r>
      <w:r w:rsidR="00EA437B">
        <w:rPr>
          <w:rFonts w:cstheme="minorHAnsi"/>
          <w:sz w:val="24"/>
          <w:szCs w:val="24"/>
        </w:rPr>
        <w:t xml:space="preserve">among </w:t>
      </w:r>
      <w:r w:rsidR="004B4E80" w:rsidRPr="00130259">
        <w:rPr>
          <w:rFonts w:cstheme="minorHAnsi"/>
          <w:sz w:val="24"/>
          <w:szCs w:val="24"/>
        </w:rPr>
        <w:t xml:space="preserve">representatives of partner municipalities within and beyond the Urban95 Israel community, in </w:t>
      </w:r>
      <w:r w:rsidR="008B20C5">
        <w:rPr>
          <w:rFonts w:cstheme="minorHAnsi"/>
          <w:sz w:val="24"/>
          <w:szCs w:val="24"/>
        </w:rPr>
        <w:t>all matters related</w:t>
      </w:r>
      <w:r w:rsidR="004B4E80" w:rsidRPr="00130259">
        <w:rPr>
          <w:rFonts w:cstheme="minorHAnsi"/>
          <w:sz w:val="24"/>
          <w:szCs w:val="24"/>
        </w:rPr>
        <w:t xml:space="preserve"> to promoting </w:t>
      </w:r>
      <w:r w:rsidR="00EA437B">
        <w:rPr>
          <w:rFonts w:cstheme="minorHAnsi"/>
          <w:sz w:val="24"/>
          <w:szCs w:val="24"/>
        </w:rPr>
        <w:t xml:space="preserve">early childhood </w:t>
      </w:r>
      <w:r w:rsidR="004B4E80" w:rsidRPr="00130259">
        <w:rPr>
          <w:rFonts w:cstheme="minorHAnsi"/>
          <w:sz w:val="24"/>
          <w:szCs w:val="24"/>
        </w:rPr>
        <w:t>interventions and services</w:t>
      </w:r>
      <w:r w:rsidR="004B4E80" w:rsidRPr="00130259">
        <w:rPr>
          <w:rFonts w:cs="Calibri"/>
          <w:sz w:val="24"/>
          <w:szCs w:val="24"/>
          <w:rtl/>
        </w:rPr>
        <w:t>.</w:t>
      </w:r>
    </w:p>
    <w:p w14:paraId="4F25DF04" w14:textId="3BD85ECA" w:rsidR="004B4E80" w:rsidRPr="008B20C5" w:rsidRDefault="00E5218D" w:rsidP="005A1766">
      <w:pPr>
        <w:pStyle w:val="ListParagraph"/>
        <w:numPr>
          <w:ilvl w:val="0"/>
          <w:numId w:val="1"/>
        </w:numPr>
        <w:bidi w:val="0"/>
        <w:spacing w:line="360" w:lineRule="auto"/>
        <w:jc w:val="both"/>
        <w:rPr>
          <w:rFonts w:cstheme="minorHAnsi"/>
          <w:sz w:val="24"/>
          <w:szCs w:val="24"/>
        </w:rPr>
      </w:pPr>
      <w:r>
        <w:rPr>
          <w:rFonts w:cstheme="minorHAnsi"/>
          <w:sz w:val="24"/>
          <w:szCs w:val="24"/>
        </w:rPr>
        <w:t>The extent</w:t>
      </w:r>
      <w:r w:rsidR="007870A8" w:rsidRPr="007870A8">
        <w:rPr>
          <w:rFonts w:cstheme="minorHAnsi"/>
          <w:sz w:val="24"/>
          <w:szCs w:val="24"/>
        </w:rPr>
        <w:t xml:space="preserve"> to which representatives of partner municipalities introduce the Urban95 program to </w:t>
      </w:r>
      <w:r w:rsidR="006B7388">
        <w:rPr>
          <w:rFonts w:cstheme="minorHAnsi"/>
          <w:sz w:val="24"/>
          <w:szCs w:val="24"/>
        </w:rPr>
        <w:t>o</w:t>
      </w:r>
      <w:r w:rsidR="007870A8" w:rsidRPr="007870A8">
        <w:rPr>
          <w:rFonts w:cstheme="minorHAnsi"/>
          <w:sz w:val="24"/>
          <w:szCs w:val="24"/>
        </w:rPr>
        <w:t>fficials</w:t>
      </w:r>
      <w:r w:rsidR="006B7388">
        <w:rPr>
          <w:rFonts w:cstheme="minorHAnsi"/>
          <w:sz w:val="24"/>
          <w:szCs w:val="24"/>
        </w:rPr>
        <w:t xml:space="preserve"> from other municipalities</w:t>
      </w:r>
      <w:r w:rsidR="007870A8" w:rsidRPr="007870A8">
        <w:rPr>
          <w:rFonts w:cstheme="minorHAnsi"/>
          <w:sz w:val="24"/>
          <w:szCs w:val="24"/>
        </w:rPr>
        <w:t xml:space="preserve"> and share how their own municipal policies have evolve</w:t>
      </w:r>
      <w:r w:rsidR="007870A8">
        <w:rPr>
          <w:rFonts w:cstheme="minorHAnsi"/>
          <w:sz w:val="24"/>
          <w:szCs w:val="24"/>
        </w:rPr>
        <w:t xml:space="preserve">d </w:t>
      </w:r>
      <w:r>
        <w:rPr>
          <w:rFonts w:cstheme="minorHAnsi"/>
          <w:sz w:val="24"/>
          <w:szCs w:val="24"/>
        </w:rPr>
        <w:t>concerning</w:t>
      </w:r>
      <w:r w:rsidR="005A1766">
        <w:rPr>
          <w:rFonts w:cstheme="minorHAnsi"/>
          <w:sz w:val="24"/>
          <w:szCs w:val="24"/>
        </w:rPr>
        <w:t xml:space="preserve"> promoting</w:t>
      </w:r>
      <w:r w:rsidR="007870A8">
        <w:rPr>
          <w:rFonts w:cstheme="minorHAnsi"/>
          <w:sz w:val="24"/>
          <w:szCs w:val="24"/>
        </w:rPr>
        <w:t xml:space="preserve"> early childhood</w:t>
      </w:r>
      <w:r w:rsidR="005A1766">
        <w:rPr>
          <w:rFonts w:cs="Calibri"/>
          <w:sz w:val="24"/>
          <w:szCs w:val="24"/>
        </w:rPr>
        <w:t xml:space="preserve"> needs</w:t>
      </w:r>
    </w:p>
    <w:p w14:paraId="3D852811" w14:textId="77777777" w:rsidR="00E5218D" w:rsidRDefault="005A1766" w:rsidP="005A1766">
      <w:pPr>
        <w:bidi w:val="0"/>
        <w:spacing w:line="360" w:lineRule="auto"/>
        <w:jc w:val="both"/>
        <w:rPr>
          <w:rFonts w:cstheme="minorHAnsi"/>
          <w:sz w:val="24"/>
          <w:szCs w:val="24"/>
        </w:rPr>
      </w:pPr>
      <w:r w:rsidRPr="005A1766">
        <w:rPr>
          <w:rFonts w:cstheme="minorHAnsi"/>
          <w:sz w:val="24"/>
          <w:szCs w:val="24"/>
          <w:u w:val="single"/>
        </w:rPr>
        <w:lastRenderedPageBreak/>
        <w:t xml:space="preserve">Tel Aviv as a Lighthouse </w:t>
      </w:r>
      <w:r>
        <w:rPr>
          <w:rFonts w:cstheme="minorHAnsi"/>
          <w:sz w:val="24"/>
          <w:szCs w:val="24"/>
          <w:u w:val="single"/>
        </w:rPr>
        <w:t xml:space="preserve">- </w:t>
      </w:r>
      <w:r w:rsidRPr="005A1766">
        <w:rPr>
          <w:rFonts w:cstheme="minorHAnsi"/>
          <w:sz w:val="24"/>
          <w:szCs w:val="24"/>
          <w:u w:val="single"/>
        </w:rPr>
        <w:t xml:space="preserve">officials and departments in the Tel Aviv-Jaffa Municipality act as change agents and knowledge-sharing ambassadors of the Urban95 program nationally and </w:t>
      </w:r>
      <w:r>
        <w:rPr>
          <w:rFonts w:cstheme="minorHAnsi"/>
          <w:sz w:val="24"/>
          <w:szCs w:val="24"/>
          <w:u w:val="single"/>
        </w:rPr>
        <w:t>internationally</w:t>
      </w:r>
      <w:r w:rsidR="007870A8">
        <w:rPr>
          <w:rFonts w:cstheme="minorHAnsi"/>
          <w:sz w:val="24"/>
          <w:szCs w:val="24"/>
        </w:rPr>
        <w:t>:</w:t>
      </w:r>
      <w:r w:rsidR="004B4E80" w:rsidRPr="004B4E80">
        <w:rPr>
          <w:rFonts w:cstheme="minorHAnsi"/>
          <w:sz w:val="24"/>
          <w:szCs w:val="24"/>
        </w:rPr>
        <w:t xml:space="preserve"> </w:t>
      </w:r>
    </w:p>
    <w:p w14:paraId="7AE982A7" w14:textId="2BC56B54" w:rsidR="00752D1D" w:rsidRPr="00E5218D" w:rsidRDefault="00E5218D" w:rsidP="00E5218D">
      <w:pPr>
        <w:pStyle w:val="ListParagraph"/>
        <w:numPr>
          <w:ilvl w:val="0"/>
          <w:numId w:val="1"/>
        </w:numPr>
        <w:bidi w:val="0"/>
        <w:spacing w:line="360" w:lineRule="auto"/>
        <w:jc w:val="both"/>
        <w:rPr>
          <w:rFonts w:cstheme="minorHAnsi"/>
          <w:sz w:val="24"/>
          <w:szCs w:val="24"/>
        </w:rPr>
      </w:pPr>
      <w:r w:rsidRPr="00E5218D">
        <w:rPr>
          <w:rFonts w:cstheme="minorHAnsi"/>
          <w:sz w:val="24"/>
          <w:szCs w:val="24"/>
        </w:rPr>
        <w:t>The e</w:t>
      </w:r>
      <w:r w:rsidR="005A1766" w:rsidRPr="00E5218D">
        <w:rPr>
          <w:rFonts w:cstheme="minorHAnsi"/>
          <w:sz w:val="24"/>
          <w:szCs w:val="24"/>
        </w:rPr>
        <w:t>xtent to which officials in Tel Aviv-Jaffa share knowledge and tools with other municipalities and professionals, demonstrating successful practices and action models inspired by the Urban95 program.</w:t>
      </w:r>
    </w:p>
    <w:p w14:paraId="6B463794" w14:textId="77777777" w:rsidR="00A137B6" w:rsidRPr="007D4BB1" w:rsidRDefault="00A137B6" w:rsidP="004B4E80">
      <w:pPr>
        <w:bidi w:val="0"/>
        <w:spacing w:line="360" w:lineRule="auto"/>
        <w:jc w:val="both"/>
        <w:rPr>
          <w:rFonts w:cstheme="minorHAnsi"/>
          <w:sz w:val="24"/>
          <w:szCs w:val="24"/>
        </w:rPr>
      </w:pPr>
    </w:p>
    <w:sectPr w:rsidR="00A137B6" w:rsidRPr="007D4BB1" w:rsidSect="003F06F8">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D241" w14:textId="77777777" w:rsidR="00085B29" w:rsidRDefault="00085B29" w:rsidP="008B4C1D">
      <w:pPr>
        <w:spacing w:after="0" w:line="240" w:lineRule="auto"/>
      </w:pPr>
      <w:r>
        <w:separator/>
      </w:r>
    </w:p>
  </w:endnote>
  <w:endnote w:type="continuationSeparator" w:id="0">
    <w:p w14:paraId="4BB8E543" w14:textId="77777777" w:rsidR="00085B29" w:rsidRDefault="00085B29" w:rsidP="008B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2530201"/>
      <w:docPartObj>
        <w:docPartGallery w:val="Page Numbers (Bottom of Page)"/>
        <w:docPartUnique/>
      </w:docPartObj>
    </w:sdtPr>
    <w:sdtEndPr>
      <w:rPr>
        <w:noProof/>
      </w:rPr>
    </w:sdtEndPr>
    <w:sdtContent>
      <w:p w14:paraId="03D8D5D1" w14:textId="77777777" w:rsidR="005D238D" w:rsidRDefault="005D238D">
        <w:pPr>
          <w:pStyle w:val="Footer"/>
          <w:jc w:val="center"/>
        </w:pPr>
        <w:r>
          <w:fldChar w:fldCharType="begin"/>
        </w:r>
        <w:r>
          <w:instrText xml:space="preserve"> PAGE   \* MERGEFORMAT </w:instrText>
        </w:r>
        <w:r>
          <w:fldChar w:fldCharType="separate"/>
        </w:r>
        <w:r w:rsidR="002377FC">
          <w:rPr>
            <w:noProof/>
            <w:rtl/>
          </w:rPr>
          <w:t>1</w:t>
        </w:r>
        <w:r>
          <w:rPr>
            <w:noProof/>
          </w:rPr>
          <w:fldChar w:fldCharType="end"/>
        </w:r>
      </w:p>
    </w:sdtContent>
  </w:sdt>
  <w:p w14:paraId="308F5864" w14:textId="77777777" w:rsidR="005D238D" w:rsidRDefault="005D2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F6" w14:textId="77777777" w:rsidR="00085B29" w:rsidRDefault="00085B29" w:rsidP="008B4C1D">
      <w:pPr>
        <w:spacing w:after="0" w:line="240" w:lineRule="auto"/>
      </w:pPr>
      <w:r>
        <w:separator/>
      </w:r>
    </w:p>
  </w:footnote>
  <w:footnote w:type="continuationSeparator" w:id="0">
    <w:p w14:paraId="1D1506D8" w14:textId="77777777" w:rsidR="00085B29" w:rsidRDefault="00085B29" w:rsidP="008B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DE9"/>
    <w:multiLevelType w:val="hybridMultilevel"/>
    <w:tmpl w:val="D3C0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4B2"/>
    <w:multiLevelType w:val="hybridMultilevel"/>
    <w:tmpl w:val="42EE062A"/>
    <w:lvl w:ilvl="0" w:tplc="6BAE671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9302E"/>
    <w:multiLevelType w:val="hybridMultilevel"/>
    <w:tmpl w:val="1BB43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329498">
    <w:abstractNumId w:val="1"/>
  </w:num>
  <w:num w:numId="2" w16cid:durableId="1213926197">
    <w:abstractNumId w:val="0"/>
  </w:num>
  <w:num w:numId="3" w16cid:durableId="495077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AC"/>
    <w:rsid w:val="00000987"/>
    <w:rsid w:val="0000254D"/>
    <w:rsid w:val="00026090"/>
    <w:rsid w:val="000347C1"/>
    <w:rsid w:val="00040644"/>
    <w:rsid w:val="000517EB"/>
    <w:rsid w:val="00051A71"/>
    <w:rsid w:val="0006620B"/>
    <w:rsid w:val="00083BF9"/>
    <w:rsid w:val="00085B29"/>
    <w:rsid w:val="00091ABE"/>
    <w:rsid w:val="000A583D"/>
    <w:rsid w:val="000B4AAC"/>
    <w:rsid w:val="001050D2"/>
    <w:rsid w:val="00110D34"/>
    <w:rsid w:val="001257DB"/>
    <w:rsid w:val="00125AAF"/>
    <w:rsid w:val="00130259"/>
    <w:rsid w:val="0014526F"/>
    <w:rsid w:val="00154713"/>
    <w:rsid w:val="00161577"/>
    <w:rsid w:val="00161E00"/>
    <w:rsid w:val="00167228"/>
    <w:rsid w:val="001704F6"/>
    <w:rsid w:val="00187113"/>
    <w:rsid w:val="00191EF1"/>
    <w:rsid w:val="001A4F90"/>
    <w:rsid w:val="001C3A56"/>
    <w:rsid w:val="001D0F16"/>
    <w:rsid w:val="001D7940"/>
    <w:rsid w:val="00205F84"/>
    <w:rsid w:val="00217CDA"/>
    <w:rsid w:val="00217F5E"/>
    <w:rsid w:val="002377FC"/>
    <w:rsid w:val="0025308B"/>
    <w:rsid w:val="0027515C"/>
    <w:rsid w:val="00282662"/>
    <w:rsid w:val="002A3793"/>
    <w:rsid w:val="002D0FDE"/>
    <w:rsid w:val="002E6C7B"/>
    <w:rsid w:val="0030274B"/>
    <w:rsid w:val="00306031"/>
    <w:rsid w:val="00312C16"/>
    <w:rsid w:val="003304B4"/>
    <w:rsid w:val="00337681"/>
    <w:rsid w:val="00343B78"/>
    <w:rsid w:val="00380260"/>
    <w:rsid w:val="003C0412"/>
    <w:rsid w:val="003D2033"/>
    <w:rsid w:val="003D583D"/>
    <w:rsid w:val="003F06F8"/>
    <w:rsid w:val="003F6449"/>
    <w:rsid w:val="00410047"/>
    <w:rsid w:val="00415998"/>
    <w:rsid w:val="004219BD"/>
    <w:rsid w:val="00421D03"/>
    <w:rsid w:val="00444F85"/>
    <w:rsid w:val="004640F5"/>
    <w:rsid w:val="004667EB"/>
    <w:rsid w:val="004770C4"/>
    <w:rsid w:val="004A34AE"/>
    <w:rsid w:val="004A77ED"/>
    <w:rsid w:val="004B4E80"/>
    <w:rsid w:val="004C226D"/>
    <w:rsid w:val="004D1FDF"/>
    <w:rsid w:val="004D21C7"/>
    <w:rsid w:val="004F68F3"/>
    <w:rsid w:val="005106EF"/>
    <w:rsid w:val="00513AFF"/>
    <w:rsid w:val="00515A2A"/>
    <w:rsid w:val="005347B4"/>
    <w:rsid w:val="00535256"/>
    <w:rsid w:val="00552D08"/>
    <w:rsid w:val="00574679"/>
    <w:rsid w:val="00576FD1"/>
    <w:rsid w:val="005866A0"/>
    <w:rsid w:val="00594AE9"/>
    <w:rsid w:val="005A1766"/>
    <w:rsid w:val="005A26EF"/>
    <w:rsid w:val="005B030A"/>
    <w:rsid w:val="005D15BF"/>
    <w:rsid w:val="005D238D"/>
    <w:rsid w:val="005F13B0"/>
    <w:rsid w:val="005F2B7C"/>
    <w:rsid w:val="005F6470"/>
    <w:rsid w:val="00604776"/>
    <w:rsid w:val="00644319"/>
    <w:rsid w:val="006468E7"/>
    <w:rsid w:val="00656E8B"/>
    <w:rsid w:val="006767FB"/>
    <w:rsid w:val="006813B9"/>
    <w:rsid w:val="0068675E"/>
    <w:rsid w:val="006B0CBD"/>
    <w:rsid w:val="006B7388"/>
    <w:rsid w:val="006D337B"/>
    <w:rsid w:val="006E5965"/>
    <w:rsid w:val="006E72CB"/>
    <w:rsid w:val="00706392"/>
    <w:rsid w:val="007354C5"/>
    <w:rsid w:val="00735C8E"/>
    <w:rsid w:val="007430B3"/>
    <w:rsid w:val="00752D1D"/>
    <w:rsid w:val="007614C0"/>
    <w:rsid w:val="00766291"/>
    <w:rsid w:val="007671A5"/>
    <w:rsid w:val="00782C11"/>
    <w:rsid w:val="007870A8"/>
    <w:rsid w:val="007D0A5D"/>
    <w:rsid w:val="007D4BB1"/>
    <w:rsid w:val="007D4C59"/>
    <w:rsid w:val="007E2DF0"/>
    <w:rsid w:val="00803A75"/>
    <w:rsid w:val="00815BDF"/>
    <w:rsid w:val="00816057"/>
    <w:rsid w:val="008619A1"/>
    <w:rsid w:val="0088303A"/>
    <w:rsid w:val="008A6530"/>
    <w:rsid w:val="008B20C5"/>
    <w:rsid w:val="008B4C1D"/>
    <w:rsid w:val="008C25EA"/>
    <w:rsid w:val="008C333A"/>
    <w:rsid w:val="008D52F6"/>
    <w:rsid w:val="008E3A39"/>
    <w:rsid w:val="00917020"/>
    <w:rsid w:val="00930613"/>
    <w:rsid w:val="009523F7"/>
    <w:rsid w:val="00982273"/>
    <w:rsid w:val="00982A93"/>
    <w:rsid w:val="0099374B"/>
    <w:rsid w:val="009A36E9"/>
    <w:rsid w:val="009A4DC8"/>
    <w:rsid w:val="009D6495"/>
    <w:rsid w:val="009F4F55"/>
    <w:rsid w:val="00A051B5"/>
    <w:rsid w:val="00A11566"/>
    <w:rsid w:val="00A137B6"/>
    <w:rsid w:val="00A26F13"/>
    <w:rsid w:val="00A31503"/>
    <w:rsid w:val="00A47A9F"/>
    <w:rsid w:val="00A6452C"/>
    <w:rsid w:val="00A84799"/>
    <w:rsid w:val="00A84862"/>
    <w:rsid w:val="00AA4FC1"/>
    <w:rsid w:val="00AB097D"/>
    <w:rsid w:val="00AC3DD6"/>
    <w:rsid w:val="00AE1D88"/>
    <w:rsid w:val="00AF6CCB"/>
    <w:rsid w:val="00B02471"/>
    <w:rsid w:val="00B04D0A"/>
    <w:rsid w:val="00B130AB"/>
    <w:rsid w:val="00B156DA"/>
    <w:rsid w:val="00B3375C"/>
    <w:rsid w:val="00B3376F"/>
    <w:rsid w:val="00B43A88"/>
    <w:rsid w:val="00B444C1"/>
    <w:rsid w:val="00B60D69"/>
    <w:rsid w:val="00B71770"/>
    <w:rsid w:val="00BD7711"/>
    <w:rsid w:val="00BD78C7"/>
    <w:rsid w:val="00C379B6"/>
    <w:rsid w:val="00C4735C"/>
    <w:rsid w:val="00C73ADD"/>
    <w:rsid w:val="00CC2DE9"/>
    <w:rsid w:val="00D64846"/>
    <w:rsid w:val="00D72F1E"/>
    <w:rsid w:val="00D7465E"/>
    <w:rsid w:val="00D85115"/>
    <w:rsid w:val="00DB4AA1"/>
    <w:rsid w:val="00DB5755"/>
    <w:rsid w:val="00DD3BE3"/>
    <w:rsid w:val="00DE7A6F"/>
    <w:rsid w:val="00DF2814"/>
    <w:rsid w:val="00DF7987"/>
    <w:rsid w:val="00E0473A"/>
    <w:rsid w:val="00E06DCD"/>
    <w:rsid w:val="00E2118B"/>
    <w:rsid w:val="00E2264B"/>
    <w:rsid w:val="00E3192E"/>
    <w:rsid w:val="00E34255"/>
    <w:rsid w:val="00E36FA2"/>
    <w:rsid w:val="00E5218D"/>
    <w:rsid w:val="00E54AA9"/>
    <w:rsid w:val="00E65623"/>
    <w:rsid w:val="00E73A91"/>
    <w:rsid w:val="00E747B2"/>
    <w:rsid w:val="00E811A2"/>
    <w:rsid w:val="00E81C65"/>
    <w:rsid w:val="00E84245"/>
    <w:rsid w:val="00E85618"/>
    <w:rsid w:val="00E94B0F"/>
    <w:rsid w:val="00EA437B"/>
    <w:rsid w:val="00EC251E"/>
    <w:rsid w:val="00EC311E"/>
    <w:rsid w:val="00ED2544"/>
    <w:rsid w:val="00EE5B72"/>
    <w:rsid w:val="00EF741B"/>
    <w:rsid w:val="00F073C4"/>
    <w:rsid w:val="00F4342F"/>
    <w:rsid w:val="00F63A2C"/>
    <w:rsid w:val="00F72D8F"/>
    <w:rsid w:val="00F76A6D"/>
    <w:rsid w:val="00FA7588"/>
    <w:rsid w:val="00FA7600"/>
    <w:rsid w:val="00FD1496"/>
    <w:rsid w:val="00FE6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07C9"/>
  <w15:chartTrackingRefBased/>
  <w15:docId w15:val="{E043496B-357F-47C8-AA08-8F604A4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33"/>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A2"/>
    <w:pPr>
      <w:ind w:left="720"/>
      <w:contextualSpacing/>
    </w:pPr>
  </w:style>
  <w:style w:type="paragraph" w:styleId="Header">
    <w:name w:val="header"/>
    <w:basedOn w:val="Normal"/>
    <w:link w:val="HeaderChar"/>
    <w:uiPriority w:val="99"/>
    <w:unhideWhenUsed/>
    <w:rsid w:val="008B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1D"/>
  </w:style>
  <w:style w:type="paragraph" w:styleId="Footer">
    <w:name w:val="footer"/>
    <w:basedOn w:val="Normal"/>
    <w:link w:val="FooterChar"/>
    <w:uiPriority w:val="99"/>
    <w:unhideWhenUsed/>
    <w:rsid w:val="008B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942489-B140-3949-8D7A-C08DCEDFE02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11</Pages>
  <Words>2539</Words>
  <Characters>16282</Characters>
  <Application>Microsoft Office Word</Application>
  <DocSecurity>0</DocSecurity>
  <Lines>254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3</cp:revision>
  <dcterms:created xsi:type="dcterms:W3CDTF">2024-09-04T08:14:00Z</dcterms:created>
  <dcterms:modified xsi:type="dcterms:W3CDTF">2024-09-04T08:37:00Z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documentId_6783</vt:lpwstr>
  </property>
  <property fmtid="{D5CDD505-2E9C-101B-9397-08002B2CF9AE}" pid="3" name="grammarly_documentContext">
    <vt:lpwstr>{"goals":[],"domain":"general","emotions":[],"dialect":"american"}</vt:lpwstr>
  </property>
</Properties>
</file>