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0"/>
        <w:tblW w:w="0" w:type="auto"/>
        <w:tblLayout w:type="fixed"/>
        <w:tblLook w:val="04A0" w:firstRow="1" w:lastRow="0" w:firstColumn="1" w:lastColumn="0" w:noHBand="0" w:noVBand="1"/>
      </w:tblPr>
      <w:tblGrid>
        <w:gridCol w:w="5240"/>
        <w:gridCol w:w="4110"/>
      </w:tblGrid>
      <w:tr w:rsidR="00223E7F" w:rsidRPr="00223E7F" w14:paraId="22B84433" w14:textId="39233B97" w:rsidTr="00AE5B5F">
        <w:tc>
          <w:tcPr>
            <w:tcW w:w="5240" w:type="dxa"/>
          </w:tcPr>
          <w:p w14:paraId="415CDDDD" w14:textId="77777777" w:rsidR="00223E7F" w:rsidRPr="00223E7F" w:rsidRDefault="00223E7F" w:rsidP="000153E5">
            <w:pPr>
              <w:shd w:val="clear" w:color="auto" w:fill="FFFFFF"/>
              <w:spacing w:after="450" w:line="1050" w:lineRule="atLeast"/>
              <w:jc w:val="center"/>
              <w:outlineLvl w:val="0"/>
              <w:rPr>
                <w:rFonts w:ascii="Merriweather" w:eastAsia="Times New Roman" w:hAnsi="Merriweather" w:cs="Times New Roman"/>
                <w:color w:val="333333"/>
                <w:kern w:val="36"/>
                <w:sz w:val="60"/>
                <w:szCs w:val="60"/>
                <w14:ligatures w14:val="none"/>
              </w:rPr>
            </w:pPr>
            <w:r w:rsidRPr="00223E7F">
              <w:rPr>
                <w:rFonts w:ascii="Merriweather" w:eastAsia="Times New Roman" w:hAnsi="Merriweather" w:cs="Times New Roman"/>
                <w:color w:val="333333"/>
                <w:kern w:val="36"/>
                <w:sz w:val="60"/>
                <w:szCs w:val="60"/>
                <w14:ligatures w14:val="none"/>
              </w:rPr>
              <w:t>Genesis’ Two Creation Accounts Compiled and Interpreted as One</w:t>
            </w:r>
          </w:p>
        </w:tc>
        <w:tc>
          <w:tcPr>
            <w:tcW w:w="4110" w:type="dxa"/>
          </w:tcPr>
          <w:p w14:paraId="17B1DFCF" w14:textId="144C4181" w:rsidR="00223E7F" w:rsidRPr="00223E7F" w:rsidRDefault="00223E7F" w:rsidP="00223E7F">
            <w:pPr>
              <w:shd w:val="clear" w:color="auto" w:fill="FFFFFF"/>
              <w:bidi/>
              <w:spacing w:after="450" w:line="1050" w:lineRule="atLeast"/>
              <w:jc w:val="center"/>
              <w:outlineLvl w:val="0"/>
              <w:rPr>
                <w:rFonts w:ascii="Merriweather" w:eastAsia="Times New Roman" w:hAnsi="Merriweather" w:cs="Times New Roman" w:hint="cs"/>
                <w:color w:val="333333"/>
                <w:kern w:val="36"/>
                <w:sz w:val="60"/>
                <w:szCs w:val="60"/>
                <w:rtl/>
                <w:lang w:bidi="he-IL"/>
                <w14:ligatures w14:val="none"/>
              </w:rPr>
            </w:pPr>
            <w:r>
              <w:rPr>
                <w:rFonts w:ascii="Merriweather" w:eastAsia="Times New Roman" w:hAnsi="Merriweather" w:cs="Times New Roman" w:hint="cs"/>
                <w:color w:val="333333"/>
                <w:kern w:val="36"/>
                <w:sz w:val="60"/>
                <w:szCs w:val="60"/>
                <w:rtl/>
                <w:lang w:bidi="he-IL"/>
                <w14:ligatures w14:val="none"/>
              </w:rPr>
              <w:t>שני סיפורי הבריאה בבראשית כסיפור אחד</w:t>
            </w:r>
          </w:p>
        </w:tc>
      </w:tr>
      <w:tr w:rsidR="00223E7F" w:rsidRPr="00223E7F" w14:paraId="00BB4485" w14:textId="1DE3B469" w:rsidTr="00AE5B5F">
        <w:tc>
          <w:tcPr>
            <w:tcW w:w="5240" w:type="dxa"/>
          </w:tcPr>
          <w:p w14:paraId="121D14FF" w14:textId="77777777" w:rsidR="00223E7F" w:rsidRPr="00223E7F" w:rsidRDefault="00223E7F" w:rsidP="000153E5">
            <w:pPr>
              <w:shd w:val="clear" w:color="auto" w:fill="FFFFFF"/>
              <w:spacing w:after="150" w:line="555" w:lineRule="atLeast"/>
              <w:rPr>
                <w:rFonts w:ascii="Merriweather" w:eastAsia="Times New Roman" w:hAnsi="Merriweather" w:cs="Times New Roman"/>
                <w:color w:val="333333"/>
                <w:kern w:val="0"/>
                <w:sz w:val="30"/>
                <w:szCs w:val="30"/>
                <w14:ligatures w14:val="none"/>
              </w:rPr>
            </w:pPr>
            <w:r w:rsidRPr="00223E7F">
              <w:rPr>
                <w:rFonts w:ascii="Merriweather" w:eastAsia="Times New Roman" w:hAnsi="Merriweather" w:cs="Times New Roman"/>
                <w:color w:val="333333"/>
                <w:kern w:val="0"/>
                <w:sz w:val="30"/>
                <w:szCs w:val="30"/>
                <w14:ligatures w14:val="none"/>
              </w:rPr>
              <w:t xml:space="preserve">Already the editors of the Torah recognized the discrepancies between the two creation stories in Genesis 1 and 2–3 and made </w:t>
            </w:r>
            <w:proofErr w:type="spellStart"/>
            <w:r w:rsidRPr="00223E7F">
              <w:rPr>
                <w:rFonts w:ascii="Merriweather" w:eastAsia="Times New Roman" w:hAnsi="Merriweather" w:cs="Times New Roman"/>
                <w:color w:val="333333"/>
                <w:kern w:val="0"/>
                <w:sz w:val="30"/>
                <w:szCs w:val="30"/>
                <w14:ligatures w14:val="none"/>
              </w:rPr>
              <w:t>redactional</w:t>
            </w:r>
            <w:proofErr w:type="spellEnd"/>
            <w:r w:rsidRPr="00223E7F">
              <w:rPr>
                <w:rFonts w:ascii="Merriweather" w:eastAsia="Times New Roman" w:hAnsi="Merriweather" w:cs="Times New Roman"/>
                <w:color w:val="333333"/>
                <w:kern w:val="0"/>
                <w:sz w:val="30"/>
                <w:szCs w:val="30"/>
                <w14:ligatures w14:val="none"/>
              </w:rPr>
              <w:t xml:space="preserve"> alignments so the two stories would read better next to each other. Such awareness is also evident among the earliest interpreters of the Bible, including the book of Jubilees and the Septuagint.</w:t>
            </w:r>
          </w:p>
        </w:tc>
        <w:tc>
          <w:tcPr>
            <w:tcW w:w="4110" w:type="dxa"/>
          </w:tcPr>
          <w:p w14:paraId="438CDA10" w14:textId="7240E02D" w:rsidR="00223E7F" w:rsidRPr="00223E7F" w:rsidRDefault="00223E7F" w:rsidP="00C933BA">
            <w:pPr>
              <w:shd w:val="clear" w:color="auto" w:fill="FFFFFF"/>
              <w:bidi/>
              <w:spacing w:after="150" w:line="555" w:lineRule="atLeast"/>
              <w:rPr>
                <w:rFonts w:ascii="Merriweather" w:eastAsia="Times New Roman" w:hAnsi="Merriweather" w:cs="Times New Roman" w:hint="cs"/>
                <w:color w:val="333333"/>
                <w:kern w:val="0"/>
                <w:sz w:val="30"/>
                <w:szCs w:val="30"/>
                <w:rtl/>
                <w:lang w:bidi="he-IL"/>
                <w14:ligatures w14:val="none"/>
              </w:rPr>
            </w:pPr>
            <w:r>
              <w:rPr>
                <w:rFonts w:ascii="Merriweather" w:eastAsia="Times New Roman" w:hAnsi="Merriweather" w:cs="Times New Roman" w:hint="cs"/>
                <w:color w:val="333333"/>
                <w:kern w:val="0"/>
                <w:sz w:val="30"/>
                <w:szCs w:val="30"/>
                <w:rtl/>
                <w:lang w:bidi="he-IL"/>
                <w14:ligatures w14:val="none"/>
              </w:rPr>
              <w:t xml:space="preserve">עורכי התורה כבר עמדו על הסתירות בין שני סיפורי הבריאה בבראשית א ובבראשית ב–ג, והכניס שינויי עריכה כדי </w:t>
            </w:r>
            <w:r w:rsidR="00C933BA">
              <w:rPr>
                <w:rFonts w:ascii="Merriweather" w:eastAsia="Times New Roman" w:hAnsi="Merriweather" w:cs="Times New Roman" w:hint="cs"/>
                <w:color w:val="333333"/>
                <w:kern w:val="0"/>
                <w:sz w:val="30"/>
                <w:szCs w:val="30"/>
                <w:rtl/>
                <w:lang w:bidi="he-IL"/>
                <w14:ligatures w14:val="none"/>
              </w:rPr>
              <w:t>להקל את קריאת הסיפורים זה לצד זה. מודע</w:t>
            </w:r>
            <w:r w:rsidR="00D257D0">
              <w:rPr>
                <w:rFonts w:ascii="Merriweather" w:eastAsia="Times New Roman" w:hAnsi="Merriweather" w:cs="Times New Roman" w:hint="cs"/>
                <w:color w:val="333333"/>
                <w:kern w:val="0"/>
                <w:sz w:val="30"/>
                <w:szCs w:val="30"/>
                <w:rtl/>
                <w:lang w:bidi="he-IL"/>
                <w14:ligatures w14:val="none"/>
              </w:rPr>
              <w:t>ות מעין זו ניכרת גם אצל הראשונים שפירשו את המקרא, בהם ספר היובלים ותרגום השבעים.</w:t>
            </w:r>
          </w:p>
        </w:tc>
      </w:tr>
      <w:tr w:rsidR="00223E7F" w:rsidRPr="00223E7F" w14:paraId="63E30507" w14:textId="0D968151" w:rsidTr="00AE5B5F">
        <w:tc>
          <w:tcPr>
            <w:tcW w:w="5240" w:type="dxa"/>
          </w:tcPr>
          <w:p w14:paraId="2B40598A" w14:textId="77777777" w:rsidR="00223E7F" w:rsidRPr="00223E7F" w:rsidRDefault="00223E7F" w:rsidP="000153E5">
            <w:pPr>
              <w:shd w:val="clear" w:color="auto" w:fill="FFFFFF"/>
              <w:rPr>
                <w:rFonts w:ascii="Times New Roman" w:eastAsia="Times New Roman" w:hAnsi="Times New Roman" w:cs="Times New Roman"/>
                <w:color w:val="0000FF"/>
                <w:kern w:val="0"/>
                <w:sz w:val="23"/>
                <w:szCs w:val="23"/>
                <w14:ligatures w14:val="none"/>
              </w:rPr>
            </w:pPr>
            <w:r w:rsidRPr="00223E7F">
              <w:rPr>
                <w:rFonts w:ascii="Merriweather" w:eastAsia="Times New Roman" w:hAnsi="Merriweather" w:cs="Times New Roman"/>
                <w:color w:val="333333"/>
                <w:kern w:val="0"/>
                <w:sz w:val="23"/>
                <w:szCs w:val="23"/>
                <w14:ligatures w14:val="none"/>
              </w:rPr>
              <w:fldChar w:fldCharType="begin"/>
            </w:r>
            <w:r w:rsidRPr="00223E7F">
              <w:rPr>
                <w:rFonts w:ascii="Merriweather" w:eastAsia="Times New Roman" w:hAnsi="Merriweather" w:cs="Times New Roman"/>
                <w:color w:val="333333"/>
                <w:kern w:val="0"/>
                <w:sz w:val="23"/>
                <w:szCs w:val="23"/>
                <w14:ligatures w14:val="none"/>
              </w:rPr>
              <w:instrText>HYPERLINK "https://www.thetorah.com/author/konrad-schmid"</w:instrText>
            </w:r>
            <w:r w:rsidRPr="00223E7F">
              <w:rPr>
                <w:rFonts w:ascii="Merriweather" w:eastAsia="Times New Roman" w:hAnsi="Merriweather" w:cs="Times New Roman"/>
                <w:color w:val="333333"/>
                <w:kern w:val="0"/>
                <w:sz w:val="23"/>
                <w:szCs w:val="23"/>
                <w14:ligatures w14:val="none"/>
              </w:rPr>
              <w:fldChar w:fldCharType="separate"/>
            </w:r>
          </w:p>
          <w:p w14:paraId="5EB7D7F4" w14:textId="77777777" w:rsidR="00223E7F" w:rsidRPr="00223E7F" w:rsidRDefault="00223E7F" w:rsidP="000153E5">
            <w:pPr>
              <w:shd w:val="clear" w:color="auto" w:fill="FFFFFF"/>
              <w:spacing w:line="540" w:lineRule="atLeast"/>
              <w:ind w:right="240"/>
              <w:rPr>
                <w:rFonts w:ascii="Times New Roman" w:eastAsia="Times New Roman" w:hAnsi="Times New Roman" w:cs="Times New Roman"/>
                <w:kern w:val="0"/>
                <w:sz w:val="30"/>
                <w:szCs w:val="30"/>
                <w14:ligatures w14:val="none"/>
              </w:rPr>
            </w:pPr>
            <w:r w:rsidRPr="00223E7F">
              <w:rPr>
                <w:rFonts w:ascii="Merriweather" w:eastAsia="Times New Roman" w:hAnsi="Merriweather" w:cs="Times New Roman"/>
                <w:color w:val="0000FF"/>
                <w:kern w:val="0"/>
                <w:sz w:val="30"/>
                <w:szCs w:val="30"/>
                <w14:ligatures w14:val="none"/>
              </w:rPr>
              <w:t>Prof.</w:t>
            </w:r>
          </w:p>
          <w:p w14:paraId="4DE4824B" w14:textId="77777777" w:rsidR="00223E7F" w:rsidRPr="00223E7F" w:rsidRDefault="00223E7F" w:rsidP="000153E5">
            <w:pPr>
              <w:shd w:val="clear" w:color="auto" w:fill="FFFFFF"/>
              <w:spacing w:line="540" w:lineRule="atLeast"/>
              <w:ind w:right="240"/>
              <w:rPr>
                <w:rFonts w:ascii="Merriweather" w:eastAsia="Times New Roman" w:hAnsi="Merriweather" w:cs="Times New Roman"/>
                <w:color w:val="0000FF"/>
                <w:kern w:val="0"/>
                <w:sz w:val="30"/>
                <w:szCs w:val="30"/>
                <w14:ligatures w14:val="none"/>
              </w:rPr>
            </w:pPr>
            <w:r w:rsidRPr="00223E7F">
              <w:rPr>
                <w:rFonts w:ascii="Merriweather" w:eastAsia="Times New Roman" w:hAnsi="Merriweather" w:cs="Times New Roman"/>
                <w:color w:val="0000FF"/>
                <w:kern w:val="0"/>
                <w:sz w:val="30"/>
                <w:szCs w:val="30"/>
                <w14:ligatures w14:val="none"/>
              </w:rPr>
              <w:t xml:space="preserve">Konrad </w:t>
            </w:r>
            <w:proofErr w:type="spellStart"/>
            <w:r w:rsidRPr="00223E7F">
              <w:rPr>
                <w:rFonts w:ascii="Merriweather" w:eastAsia="Times New Roman" w:hAnsi="Merriweather" w:cs="Times New Roman"/>
                <w:color w:val="0000FF"/>
                <w:kern w:val="0"/>
                <w:sz w:val="30"/>
                <w:szCs w:val="30"/>
                <w14:ligatures w14:val="none"/>
              </w:rPr>
              <w:t>Schmid</w:t>
            </w:r>
            <w:proofErr w:type="spellEnd"/>
          </w:p>
          <w:p w14:paraId="526766E3" w14:textId="77777777" w:rsidR="00223E7F" w:rsidRPr="00223E7F" w:rsidRDefault="00223E7F" w:rsidP="000153E5">
            <w:pPr>
              <w:shd w:val="clear" w:color="auto" w:fill="FFFFFF"/>
              <w:rPr>
                <w:rFonts w:ascii="Merriweather" w:eastAsia="Times New Roman" w:hAnsi="Merriweather" w:cs="Times New Roman"/>
                <w:color w:val="333333"/>
                <w:kern w:val="0"/>
                <w:sz w:val="23"/>
                <w:szCs w:val="23"/>
                <w14:ligatures w14:val="none"/>
              </w:rPr>
            </w:pPr>
            <w:r w:rsidRPr="00223E7F">
              <w:rPr>
                <w:rFonts w:ascii="Merriweather" w:eastAsia="Times New Roman" w:hAnsi="Merriweather" w:cs="Times New Roman"/>
                <w:color w:val="333333"/>
                <w:kern w:val="0"/>
                <w:sz w:val="23"/>
                <w:szCs w:val="23"/>
                <w14:ligatures w14:val="none"/>
              </w:rPr>
              <w:fldChar w:fldCharType="end"/>
            </w:r>
          </w:p>
        </w:tc>
        <w:tc>
          <w:tcPr>
            <w:tcW w:w="4110" w:type="dxa"/>
          </w:tcPr>
          <w:p w14:paraId="61EBAA4F" w14:textId="2BBAD084" w:rsidR="00223E7F" w:rsidRPr="00223E7F" w:rsidRDefault="00223E7F" w:rsidP="00223E7F">
            <w:pPr>
              <w:shd w:val="clear" w:color="auto" w:fill="FFFFFF"/>
              <w:bidi/>
              <w:rPr>
                <w:rFonts w:ascii="Merriweather" w:eastAsia="Times New Roman" w:hAnsi="Merriweather" w:cs="Times New Roman" w:hint="cs"/>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פרופ' קונרד שמיד</w:t>
            </w:r>
          </w:p>
        </w:tc>
      </w:tr>
      <w:tr w:rsidR="00223E7F" w:rsidRPr="00223E7F" w14:paraId="466C2C09" w14:textId="28F18725" w:rsidTr="00AE5B5F">
        <w:tc>
          <w:tcPr>
            <w:tcW w:w="5240" w:type="dxa"/>
          </w:tcPr>
          <w:p w14:paraId="1744D355" w14:textId="77777777" w:rsidR="00223E7F" w:rsidRPr="00223E7F" w:rsidRDefault="00223E7F" w:rsidP="000153E5">
            <w:pPr>
              <w:shd w:val="clear" w:color="auto" w:fill="FFFFFF"/>
              <w:rPr>
                <w:rFonts w:ascii="Merriweather" w:eastAsia="Times New Roman" w:hAnsi="Merriweather" w:cs="Times New Roman"/>
                <w:color w:val="333333"/>
                <w:kern w:val="0"/>
                <w:sz w:val="23"/>
                <w:szCs w:val="23"/>
                <w14:ligatures w14:val="none"/>
              </w:rPr>
            </w:pPr>
            <w:r w:rsidRPr="00223E7F">
              <w:rPr>
                <w:rFonts w:ascii="Merriweather" w:eastAsia="Times New Roman" w:hAnsi="Merriweather" w:cs="Times New Roman"/>
                <w:noProof/>
                <w:color w:val="333333"/>
                <w:kern w:val="0"/>
                <w:sz w:val="23"/>
                <w:szCs w:val="23"/>
                <w:lang w:bidi="he-IL"/>
                <w14:ligatures w14:val="none"/>
              </w:rPr>
              <w:lastRenderedPageBreak/>
              <w:drawing>
                <wp:inline distT="0" distB="0" distL="0" distR="0" wp14:anchorId="55CB50EE" wp14:editId="73ECADD9">
                  <wp:extent cx="5943600" cy="4161790"/>
                  <wp:effectExtent l="0" t="0" r="0" b="0"/>
                  <wp:docPr id="17552432" name="Picture 2" descr="Genesis’ Two Creation Accounts Compiled and Interpreted as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sis’ Two Creation Accounts Compiled and Interpreted as O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161790"/>
                          </a:xfrm>
                          <a:prstGeom prst="rect">
                            <a:avLst/>
                          </a:prstGeom>
                          <a:noFill/>
                          <a:ln>
                            <a:noFill/>
                          </a:ln>
                        </pic:spPr>
                      </pic:pic>
                    </a:graphicData>
                  </a:graphic>
                </wp:inline>
              </w:drawing>
            </w:r>
          </w:p>
        </w:tc>
        <w:tc>
          <w:tcPr>
            <w:tcW w:w="4110" w:type="dxa"/>
          </w:tcPr>
          <w:p w14:paraId="54DA663D" w14:textId="77777777" w:rsidR="00223E7F" w:rsidRPr="00223E7F" w:rsidRDefault="00223E7F" w:rsidP="000153E5">
            <w:pPr>
              <w:shd w:val="clear" w:color="auto" w:fill="FFFFFF"/>
              <w:rPr>
                <w:rFonts w:ascii="Merriweather" w:eastAsia="Times New Roman" w:hAnsi="Merriweather" w:cs="Times New Roman"/>
                <w:noProof/>
                <w:color w:val="333333"/>
                <w:kern w:val="0"/>
                <w:sz w:val="23"/>
                <w:szCs w:val="23"/>
                <w:lang w:bidi="he-IL"/>
                <w14:ligatures w14:val="none"/>
              </w:rPr>
            </w:pPr>
          </w:p>
        </w:tc>
      </w:tr>
      <w:tr w:rsidR="00223E7F" w:rsidRPr="00223E7F" w14:paraId="05C03C26" w14:textId="59911D28" w:rsidTr="00AE5B5F">
        <w:tc>
          <w:tcPr>
            <w:tcW w:w="5240" w:type="dxa"/>
          </w:tcPr>
          <w:p w14:paraId="3EE22C09" w14:textId="77777777" w:rsidR="00223E7F" w:rsidRPr="00223E7F" w:rsidRDefault="00223E7F" w:rsidP="000153E5">
            <w:pPr>
              <w:shd w:val="clear" w:color="auto" w:fill="FFFFFF"/>
              <w:spacing w:after="150" w:line="420" w:lineRule="atLeast"/>
              <w:jc w:val="center"/>
              <w:rPr>
                <w:rFonts w:ascii="Merriweather" w:eastAsia="Times New Roman" w:hAnsi="Merriweather" w:cs="Times New Roman"/>
                <w:color w:val="333333"/>
                <w:kern w:val="0"/>
                <w:sz w:val="20"/>
                <w:szCs w:val="20"/>
                <w14:ligatures w14:val="none"/>
              </w:rPr>
            </w:pPr>
            <w:r w:rsidRPr="00223E7F">
              <w:rPr>
                <w:rFonts w:ascii="Merriweather" w:eastAsia="Times New Roman" w:hAnsi="Merriweather" w:cs="Times New Roman"/>
                <w:color w:val="333333"/>
                <w:kern w:val="0"/>
                <w:sz w:val="20"/>
                <w:szCs w:val="20"/>
                <w14:ligatures w14:val="none"/>
              </w:rPr>
              <w:t>The opening words of Genesis in the </w:t>
            </w:r>
            <w:r w:rsidRPr="00223E7F">
              <w:rPr>
                <w:rFonts w:ascii="Merriweather" w:eastAsia="Times New Roman" w:hAnsi="Merriweather" w:cs="Times New Roman"/>
                <w:i/>
                <w:iCs/>
                <w:color w:val="333333"/>
                <w:kern w:val="0"/>
                <w:sz w:val="20"/>
                <w:szCs w:val="20"/>
                <w14:ligatures w14:val="none"/>
              </w:rPr>
              <w:t>De Castro Pentateuch, </w:t>
            </w:r>
            <w:r w:rsidRPr="00223E7F">
              <w:rPr>
                <w:rFonts w:ascii="Merriweather" w:eastAsia="Times New Roman" w:hAnsi="Merriweather" w:cs="Times New Roman"/>
                <w:color w:val="333333"/>
                <w:kern w:val="0"/>
                <w:sz w:val="20"/>
                <w:szCs w:val="20"/>
                <w14:ligatures w14:val="none"/>
              </w:rPr>
              <w:t>Scribe</w:t>
            </w:r>
            <w:r w:rsidRPr="00223E7F">
              <w:rPr>
                <w:rFonts w:ascii="Merriweather" w:eastAsia="Times New Roman" w:hAnsi="Merriweather" w:cs="Times New Roman"/>
                <w:i/>
                <w:iCs/>
                <w:color w:val="333333"/>
                <w:kern w:val="0"/>
                <w:sz w:val="20"/>
                <w:szCs w:val="20"/>
                <w14:ligatures w14:val="none"/>
              </w:rPr>
              <w:t>:</w:t>
            </w:r>
            <w:r w:rsidRPr="00223E7F">
              <w:rPr>
                <w:rFonts w:ascii="Merriweather" w:eastAsia="Times New Roman" w:hAnsi="Merriweather" w:cs="Times New Roman"/>
                <w:color w:val="333333"/>
                <w:kern w:val="0"/>
                <w:sz w:val="20"/>
                <w:szCs w:val="20"/>
                <w14:ligatures w14:val="none"/>
              </w:rPr>
              <w:t> </w:t>
            </w:r>
            <w:proofErr w:type="spellStart"/>
            <w:r w:rsidRPr="00223E7F">
              <w:rPr>
                <w:rFonts w:ascii="Merriweather" w:eastAsia="Times New Roman" w:hAnsi="Merriweather" w:cs="Times New Roman"/>
                <w:color w:val="333333"/>
                <w:kern w:val="0"/>
                <w:sz w:val="20"/>
                <w:szCs w:val="20"/>
                <w14:ligatures w14:val="none"/>
              </w:rPr>
              <w:t>Netanel</w:t>
            </w:r>
            <w:proofErr w:type="spellEnd"/>
            <w:r w:rsidRPr="00223E7F">
              <w:rPr>
                <w:rFonts w:ascii="Merriweather" w:eastAsia="Times New Roman" w:hAnsi="Merriweather" w:cs="Times New Roman"/>
                <w:color w:val="333333"/>
                <w:kern w:val="0"/>
                <w:sz w:val="20"/>
                <w:szCs w:val="20"/>
                <w14:ligatures w14:val="none"/>
              </w:rPr>
              <w:t xml:space="preserve"> [ben] Daniel (?), </w:t>
            </w:r>
            <w:proofErr w:type="spellStart"/>
            <w:r w:rsidRPr="00223E7F">
              <w:rPr>
                <w:rFonts w:ascii="Merriweather" w:eastAsia="Times New Roman" w:hAnsi="Merriweather" w:cs="Times New Roman"/>
                <w:color w:val="333333"/>
                <w:kern w:val="0"/>
                <w:sz w:val="20"/>
                <w:szCs w:val="20"/>
                <w14:ligatures w14:val="none"/>
              </w:rPr>
              <w:t>Masorator</w:t>
            </w:r>
            <w:proofErr w:type="spellEnd"/>
            <w:r w:rsidRPr="00223E7F">
              <w:rPr>
                <w:rFonts w:ascii="Merriweather" w:eastAsia="Times New Roman" w:hAnsi="Merriweather" w:cs="Times New Roman"/>
                <w:color w:val="333333"/>
                <w:kern w:val="0"/>
                <w:sz w:val="20"/>
                <w:szCs w:val="20"/>
                <w14:ligatures w14:val="none"/>
              </w:rPr>
              <w:t>: Levi ben David Ha-Lev, 1344</w:t>
            </w:r>
            <w:r w:rsidRPr="00223E7F">
              <w:rPr>
                <w:rFonts w:ascii="Merriweather" w:eastAsia="Times New Roman" w:hAnsi="Merriweather" w:cs="Times New Roman"/>
                <w:i/>
                <w:iCs/>
                <w:color w:val="333333"/>
                <w:kern w:val="0"/>
                <w:sz w:val="20"/>
                <w:szCs w:val="20"/>
                <w14:ligatures w14:val="none"/>
              </w:rPr>
              <w:t>. Wikimedia</w:t>
            </w:r>
          </w:p>
        </w:tc>
        <w:tc>
          <w:tcPr>
            <w:tcW w:w="4110" w:type="dxa"/>
          </w:tcPr>
          <w:p w14:paraId="2F18700F" w14:textId="7D48FF6D" w:rsidR="00223E7F" w:rsidRPr="00223E7F" w:rsidRDefault="00D257D0" w:rsidP="00D257D0">
            <w:pPr>
              <w:shd w:val="clear" w:color="auto" w:fill="FFFFFF"/>
              <w:bidi/>
              <w:spacing w:after="150" w:line="420" w:lineRule="atLeast"/>
              <w:jc w:val="center"/>
              <w:rPr>
                <w:rFonts w:ascii="Merriweather" w:eastAsia="Times New Roman" w:hAnsi="Merriweather" w:cs="Times New Roman" w:hint="cs"/>
                <w:color w:val="333333"/>
                <w:kern w:val="0"/>
                <w:sz w:val="20"/>
                <w:szCs w:val="20"/>
                <w:rtl/>
                <w:lang w:bidi="he-IL"/>
                <w14:ligatures w14:val="none"/>
              </w:rPr>
            </w:pPr>
            <w:r>
              <w:rPr>
                <w:rFonts w:ascii="Merriweather" w:eastAsia="Times New Roman" w:hAnsi="Merriweather" w:cs="Times New Roman" w:hint="cs"/>
                <w:color w:val="333333"/>
                <w:kern w:val="0"/>
                <w:sz w:val="20"/>
                <w:szCs w:val="20"/>
                <w:rtl/>
                <w:lang w:bidi="he-IL"/>
                <w14:ligatures w14:val="none"/>
              </w:rPr>
              <w:t xml:space="preserve">מילות הפתיחה בספר בראשית בחומש דה קסטרו, הסופר: נתנאל [בן] דניאל (?), המסרן: לוי בן דוד הלוי, 1344. </w:t>
            </w:r>
            <w:proofErr w:type="spellStart"/>
            <w:r>
              <w:rPr>
                <w:rFonts w:ascii="Merriweather" w:eastAsia="Times New Roman" w:hAnsi="Merriweather" w:cs="Times New Roman" w:hint="cs"/>
                <w:color w:val="333333"/>
                <w:kern w:val="0"/>
                <w:sz w:val="20"/>
                <w:szCs w:val="20"/>
                <w:rtl/>
                <w:lang w:bidi="he-IL"/>
                <w14:ligatures w14:val="none"/>
              </w:rPr>
              <w:t>ויקימדיה</w:t>
            </w:r>
            <w:proofErr w:type="spellEnd"/>
          </w:p>
        </w:tc>
      </w:tr>
      <w:tr w:rsidR="00223E7F" w:rsidRPr="00223E7F" w14:paraId="62412ED5" w14:textId="578FB1D6" w:rsidTr="00AE5B5F">
        <w:tc>
          <w:tcPr>
            <w:tcW w:w="5240" w:type="dxa"/>
          </w:tcPr>
          <w:p w14:paraId="3AD04057" w14:textId="77777777" w:rsidR="00223E7F" w:rsidRPr="00223E7F" w:rsidRDefault="00223E7F" w:rsidP="000153E5">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223E7F">
              <w:rPr>
                <w:rFonts w:ascii="Merriweather" w:eastAsia="Times New Roman" w:hAnsi="Merriweather" w:cs="Times New Roman"/>
                <w:color w:val="000000"/>
                <w:kern w:val="0"/>
                <w:sz w:val="38"/>
                <w:szCs w:val="38"/>
                <w14:ligatures w14:val="none"/>
              </w:rPr>
              <w:t>One Flood, Two Creations</w:t>
            </w:r>
          </w:p>
        </w:tc>
        <w:tc>
          <w:tcPr>
            <w:tcW w:w="4110" w:type="dxa"/>
          </w:tcPr>
          <w:p w14:paraId="3EA63609" w14:textId="52BFA553" w:rsidR="00223E7F" w:rsidRPr="00223E7F" w:rsidRDefault="00D257D0" w:rsidP="00D257D0">
            <w:pPr>
              <w:shd w:val="clear" w:color="auto" w:fill="FFFFFF"/>
              <w:bidi/>
              <w:spacing w:before="210" w:after="210" w:line="630" w:lineRule="atLeast"/>
              <w:jc w:val="center"/>
              <w:outlineLvl w:val="1"/>
              <w:rPr>
                <w:rFonts w:ascii="Merriweather" w:eastAsia="Times New Roman" w:hAnsi="Merriweather" w:cs="Times New Roman" w:hint="cs"/>
                <w:color w:val="000000"/>
                <w:kern w:val="0"/>
                <w:sz w:val="38"/>
                <w:szCs w:val="38"/>
                <w:rtl/>
                <w:lang w:bidi="he-IL"/>
                <w14:ligatures w14:val="none"/>
              </w:rPr>
            </w:pPr>
            <w:r>
              <w:rPr>
                <w:rFonts w:ascii="Merriweather" w:eastAsia="Times New Roman" w:hAnsi="Merriweather" w:cs="Times New Roman" w:hint="cs"/>
                <w:color w:val="000000"/>
                <w:kern w:val="0"/>
                <w:sz w:val="38"/>
                <w:szCs w:val="38"/>
                <w:rtl/>
                <w:lang w:bidi="he-IL"/>
                <w14:ligatures w14:val="none"/>
              </w:rPr>
              <w:t>מבול אחד, שני סיפורי בריאה</w:t>
            </w:r>
          </w:p>
        </w:tc>
      </w:tr>
      <w:tr w:rsidR="00223E7F" w:rsidRPr="00223E7F" w14:paraId="38016AC3" w14:textId="0973C234" w:rsidTr="00AE5B5F">
        <w:tc>
          <w:tcPr>
            <w:tcW w:w="5240" w:type="dxa"/>
          </w:tcPr>
          <w:p w14:paraId="79AE8A6D" w14:textId="77777777" w:rsidR="00223E7F" w:rsidRPr="00223E7F" w:rsidRDefault="00223E7F" w:rsidP="000153E5">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223E7F">
              <w:rPr>
                <w:rFonts w:ascii="Merriweather" w:eastAsia="Times New Roman" w:hAnsi="Merriweather" w:cs="Times New Roman"/>
                <w:color w:val="000000"/>
                <w:kern w:val="0"/>
                <w:sz w:val="26"/>
                <w:szCs w:val="26"/>
                <w14:ligatures w14:val="none"/>
              </w:rPr>
              <w:t>Neither of the creation accounts—Genesis 1:1–2:4a, usually attributed to the Priestly source (P), and Genesis 2:4b–3:24, regarded as the Yahwist source (J) or as non-P—seems to be an updating (</w:t>
            </w:r>
            <w:proofErr w:type="spellStart"/>
            <w:r w:rsidRPr="00223E7F">
              <w:rPr>
                <w:rFonts w:ascii="Merriweather" w:eastAsia="Times New Roman" w:hAnsi="Merriweather" w:cs="Times New Roman"/>
                <w:i/>
                <w:iCs/>
                <w:color w:val="000000"/>
                <w:kern w:val="0"/>
                <w:sz w:val="26"/>
                <w:szCs w:val="26"/>
                <w14:ligatures w14:val="none"/>
              </w:rPr>
              <w:t>Fortschreibung</w:t>
            </w:r>
            <w:proofErr w:type="spellEnd"/>
            <w:r w:rsidRPr="00223E7F">
              <w:rPr>
                <w:rFonts w:ascii="Merriweather" w:eastAsia="Times New Roman" w:hAnsi="Merriweather" w:cs="Times New Roman"/>
                <w:color w:val="000000"/>
                <w:kern w:val="0"/>
                <w:sz w:val="26"/>
                <w:szCs w:val="26"/>
                <w14:ligatures w14:val="none"/>
              </w:rPr>
              <w:t>) of the other one.</w:t>
            </w:r>
            <w:r w:rsidRPr="00223E7F">
              <w:rPr>
                <w:rFonts w:ascii="Merriweather" w:eastAsia="Times New Roman" w:hAnsi="Merriweather" w:cs="Times New Roman"/>
                <w:color w:val="B22222"/>
                <w:kern w:val="0"/>
                <w:sz w:val="23"/>
                <w:szCs w:val="23"/>
                <w:vertAlign w:val="superscript"/>
                <w14:ligatures w14:val="none"/>
              </w:rPr>
              <w:t>[1]</w:t>
            </w:r>
            <w:r w:rsidRPr="00223E7F">
              <w:rPr>
                <w:rFonts w:ascii="Merriweather" w:eastAsia="Times New Roman" w:hAnsi="Merriweather" w:cs="Times New Roman"/>
                <w:color w:val="000000"/>
                <w:kern w:val="0"/>
                <w:sz w:val="26"/>
                <w:szCs w:val="26"/>
                <w14:ligatures w14:val="none"/>
              </w:rPr>
              <w:t xml:space="preserve"> Rather, they likely originated independently and were only secondarily juxtaposed, probably mainly because the </w:t>
            </w:r>
            <w:r w:rsidRPr="00223E7F">
              <w:rPr>
                <w:rFonts w:ascii="Merriweather" w:eastAsia="Times New Roman" w:hAnsi="Merriweather" w:cs="Times New Roman"/>
                <w:color w:val="000000"/>
                <w:kern w:val="0"/>
                <w:sz w:val="26"/>
                <w:szCs w:val="26"/>
                <w14:ligatures w14:val="none"/>
              </w:rPr>
              <w:lastRenderedPageBreak/>
              <w:t>composers of the Pentateuch did not want or did not dare to omit one of them.</w:t>
            </w:r>
            <w:r w:rsidRPr="00223E7F">
              <w:rPr>
                <w:rFonts w:ascii="Merriweather" w:eastAsia="Times New Roman" w:hAnsi="Merriweather" w:cs="Times New Roman"/>
                <w:color w:val="B22222"/>
                <w:kern w:val="0"/>
                <w:sz w:val="23"/>
                <w:szCs w:val="23"/>
                <w:vertAlign w:val="superscript"/>
                <w14:ligatures w14:val="none"/>
              </w:rPr>
              <w:t>[2]</w:t>
            </w:r>
          </w:p>
        </w:tc>
        <w:tc>
          <w:tcPr>
            <w:tcW w:w="4110" w:type="dxa"/>
          </w:tcPr>
          <w:p w14:paraId="38EDEA95" w14:textId="3DE51350" w:rsidR="00223E7F" w:rsidRPr="00223E7F" w:rsidRDefault="006519A2" w:rsidP="00C933BA">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lastRenderedPageBreak/>
              <w:t>שני סיפורי הבריאה – בראשית א:א–ב:ד</w:t>
            </w:r>
            <w:r w:rsidRPr="006519A2">
              <w:rPr>
                <w:rFonts w:ascii="Merriweather" w:eastAsia="Times New Roman" w:hAnsi="Merriweather" w:cs="Times New Roman" w:hint="cs"/>
                <w:color w:val="000000"/>
                <w:kern w:val="0"/>
                <w:sz w:val="26"/>
                <w:szCs w:val="26"/>
                <w:vertAlign w:val="superscript"/>
                <w:rtl/>
                <w:lang w:bidi="he-IL"/>
                <w14:ligatures w14:val="none"/>
              </w:rPr>
              <w:t>1</w:t>
            </w:r>
            <w:r>
              <w:rPr>
                <w:rFonts w:ascii="Merriweather" w:eastAsia="Times New Roman" w:hAnsi="Merriweather" w:cs="Times New Roman" w:hint="cs"/>
                <w:color w:val="000000"/>
                <w:kern w:val="0"/>
                <w:sz w:val="26"/>
                <w:szCs w:val="26"/>
                <w:rtl/>
                <w:lang w:bidi="he-IL"/>
                <w14:ligatures w14:val="none"/>
              </w:rPr>
              <w:t>, המיוחס בדרך כלל למקור הכוהני (</w:t>
            </w:r>
            <w:proofErr w:type="spellStart"/>
            <w:r>
              <w:rPr>
                <w:rFonts w:ascii="Merriweather" w:eastAsia="Times New Roman" w:hAnsi="Merriweather" w:cs="Times New Roman" w:hint="cs"/>
                <w:color w:val="000000"/>
                <w:kern w:val="0"/>
                <w:sz w:val="26"/>
                <w:szCs w:val="26"/>
                <w:rtl/>
                <w:lang w:bidi="he-IL"/>
                <w14:ligatures w14:val="none"/>
              </w:rPr>
              <w:t>ס"כ</w:t>
            </w:r>
            <w:proofErr w:type="spellEnd"/>
            <w:r>
              <w:rPr>
                <w:rFonts w:ascii="Merriweather" w:eastAsia="Times New Roman" w:hAnsi="Merriweather" w:cs="Times New Roman" w:hint="cs"/>
                <w:color w:val="000000"/>
                <w:kern w:val="0"/>
                <w:sz w:val="26"/>
                <w:szCs w:val="26"/>
                <w:rtl/>
                <w:lang w:bidi="he-IL"/>
                <w14:ligatures w14:val="none"/>
              </w:rPr>
              <w:t>) ובראשית ב:ד</w:t>
            </w:r>
            <w:r w:rsidRPr="006519A2">
              <w:rPr>
                <w:rFonts w:ascii="Merriweather" w:eastAsia="Times New Roman" w:hAnsi="Merriweather" w:cs="Times New Roman" w:hint="cs"/>
                <w:color w:val="000000"/>
                <w:kern w:val="0"/>
                <w:sz w:val="26"/>
                <w:szCs w:val="26"/>
                <w:vertAlign w:val="superscript"/>
                <w:rtl/>
                <w:lang w:bidi="he-IL"/>
                <w14:ligatures w14:val="none"/>
              </w:rPr>
              <w:t>2</w:t>
            </w:r>
            <w:r>
              <w:rPr>
                <w:rFonts w:ascii="Merriweather" w:eastAsia="Times New Roman" w:hAnsi="Merriweather" w:cs="Times New Roman" w:hint="cs"/>
                <w:color w:val="000000"/>
                <w:kern w:val="0"/>
                <w:sz w:val="26"/>
                <w:szCs w:val="26"/>
                <w:rtl/>
                <w:lang w:bidi="he-IL"/>
                <w14:ligatures w14:val="none"/>
              </w:rPr>
              <w:t>–ג:</w:t>
            </w:r>
            <w:r w:rsidR="008F0D46">
              <w:rPr>
                <w:rFonts w:ascii="Merriweather" w:eastAsia="Times New Roman" w:hAnsi="Merriweather" w:cs="Times New Roman" w:hint="cs"/>
                <w:color w:val="000000"/>
                <w:kern w:val="0"/>
                <w:sz w:val="26"/>
                <w:szCs w:val="26"/>
                <w:rtl/>
                <w:lang w:bidi="he-IL"/>
                <w14:ligatures w14:val="none"/>
              </w:rPr>
              <w:t xml:space="preserve">כד, הנחשב למקור </w:t>
            </w:r>
            <w:proofErr w:type="spellStart"/>
            <w:r w:rsidR="008F0D46">
              <w:rPr>
                <w:rFonts w:ascii="Merriweather" w:eastAsia="Times New Roman" w:hAnsi="Merriweather" w:cs="Times New Roman" w:hint="cs"/>
                <w:color w:val="000000"/>
                <w:kern w:val="0"/>
                <w:sz w:val="26"/>
                <w:szCs w:val="26"/>
                <w:rtl/>
                <w:lang w:bidi="he-IL"/>
                <w14:ligatures w14:val="none"/>
              </w:rPr>
              <w:t>הי־הויסטי</w:t>
            </w:r>
            <w:proofErr w:type="spellEnd"/>
            <w:r w:rsidR="008F0D46">
              <w:rPr>
                <w:rFonts w:ascii="Merriweather" w:eastAsia="Times New Roman" w:hAnsi="Merriweather" w:cs="Times New Roman" w:hint="cs"/>
                <w:color w:val="000000"/>
                <w:kern w:val="0"/>
                <w:sz w:val="26"/>
                <w:szCs w:val="26"/>
                <w:rtl/>
                <w:lang w:bidi="he-IL"/>
                <w14:ligatures w14:val="none"/>
              </w:rPr>
              <w:t xml:space="preserve"> או </w:t>
            </w:r>
            <w:proofErr w:type="spellStart"/>
            <w:r w:rsidR="008F0D46">
              <w:rPr>
                <w:rFonts w:ascii="Merriweather" w:eastAsia="Times New Roman" w:hAnsi="Merriweather" w:cs="Times New Roman" w:hint="cs"/>
                <w:color w:val="000000"/>
                <w:kern w:val="0"/>
                <w:sz w:val="26"/>
                <w:szCs w:val="26"/>
                <w:rtl/>
                <w:lang w:bidi="he-IL"/>
                <w14:ligatures w14:val="none"/>
              </w:rPr>
              <w:t>לא־ס"כ</w:t>
            </w:r>
            <w:proofErr w:type="spellEnd"/>
            <w:r w:rsidR="008F0D46">
              <w:rPr>
                <w:rFonts w:ascii="Merriweather" w:eastAsia="Times New Roman" w:hAnsi="Merriweather" w:cs="Times New Roman" w:hint="cs"/>
                <w:color w:val="000000"/>
                <w:kern w:val="0"/>
                <w:sz w:val="26"/>
                <w:szCs w:val="26"/>
                <w:rtl/>
                <w:lang w:bidi="he-IL"/>
                <w14:ligatures w14:val="none"/>
              </w:rPr>
              <w:t xml:space="preserve"> – אינם נראים כעדכון (</w:t>
            </w:r>
            <w:proofErr w:type="spellStart"/>
            <w:r w:rsidR="008F0D46" w:rsidRPr="00223E7F">
              <w:rPr>
                <w:rFonts w:ascii="Merriweather" w:eastAsia="Times New Roman" w:hAnsi="Merriweather" w:cs="Times New Roman"/>
                <w:i/>
                <w:iCs/>
                <w:color w:val="000000"/>
                <w:kern w:val="0"/>
                <w:sz w:val="26"/>
                <w:szCs w:val="26"/>
                <w14:ligatures w14:val="none"/>
              </w:rPr>
              <w:t>Fortschreibung</w:t>
            </w:r>
            <w:proofErr w:type="spellEnd"/>
            <w:r w:rsidR="008F0D46">
              <w:rPr>
                <w:rFonts w:ascii="Merriweather" w:eastAsia="Times New Roman" w:hAnsi="Merriweather" w:cs="Times New Roman" w:hint="cs"/>
                <w:color w:val="000000"/>
                <w:kern w:val="0"/>
                <w:sz w:val="26"/>
                <w:szCs w:val="26"/>
                <w:rtl/>
                <w:lang w:bidi="he-IL"/>
                <w14:ligatures w14:val="none"/>
              </w:rPr>
              <w:t>) של הסיפור האחר.</w:t>
            </w:r>
            <w:r w:rsidR="008F0D46" w:rsidRPr="008F0D46">
              <w:rPr>
                <w:rFonts w:ascii="Merriweather" w:eastAsia="Times New Roman" w:hAnsi="Merriweather" w:cs="Times New Roman" w:hint="cs"/>
                <w:color w:val="000000"/>
                <w:kern w:val="0"/>
                <w:sz w:val="26"/>
                <w:szCs w:val="26"/>
                <w:vertAlign w:val="superscript"/>
                <w:rtl/>
                <w:lang w:bidi="he-IL"/>
                <w14:ligatures w14:val="none"/>
              </w:rPr>
              <w:t>[1]</w:t>
            </w:r>
            <w:r w:rsidR="008F0D46">
              <w:rPr>
                <w:rFonts w:ascii="Merriweather" w:eastAsia="Times New Roman" w:hAnsi="Merriweather" w:cs="Times New Roman" w:hint="cs"/>
                <w:color w:val="000000"/>
                <w:kern w:val="0"/>
                <w:sz w:val="26"/>
                <w:szCs w:val="26"/>
                <w:rtl/>
                <w:lang w:bidi="he-IL"/>
                <w14:ligatures w14:val="none"/>
              </w:rPr>
              <w:t xml:space="preserve"> מסתבר שהם נוצרו בנפרד והוצבו זה לצד זה רק כעבור זמן, כנראה בעיקר משום שמחברי </w:t>
            </w:r>
            <w:r w:rsidR="008F0D46">
              <w:rPr>
                <w:rFonts w:ascii="Merriweather" w:eastAsia="Times New Roman" w:hAnsi="Merriweather" w:cs="Times New Roman" w:hint="cs"/>
                <w:color w:val="000000"/>
                <w:kern w:val="0"/>
                <w:sz w:val="26"/>
                <w:szCs w:val="26"/>
                <w:rtl/>
                <w:lang w:bidi="he-IL"/>
                <w14:ligatures w14:val="none"/>
              </w:rPr>
              <w:lastRenderedPageBreak/>
              <w:t>התורה לא רצו או לא העזו להשמיט אחד מהם.</w:t>
            </w:r>
            <w:r w:rsidR="008F0D46" w:rsidRPr="008F0D46">
              <w:rPr>
                <w:rFonts w:ascii="Merriweather" w:eastAsia="Times New Roman" w:hAnsi="Merriweather" w:cs="Times New Roman" w:hint="cs"/>
                <w:color w:val="000000"/>
                <w:kern w:val="0"/>
                <w:sz w:val="26"/>
                <w:szCs w:val="26"/>
                <w:vertAlign w:val="superscript"/>
                <w:rtl/>
                <w:lang w:bidi="he-IL"/>
                <w14:ligatures w14:val="none"/>
              </w:rPr>
              <w:t>[2]</w:t>
            </w:r>
          </w:p>
        </w:tc>
      </w:tr>
      <w:tr w:rsidR="00223E7F" w:rsidRPr="00223E7F" w14:paraId="5387DCBA" w14:textId="1A4D179E" w:rsidTr="00AE5B5F">
        <w:tc>
          <w:tcPr>
            <w:tcW w:w="5240" w:type="dxa"/>
          </w:tcPr>
          <w:p w14:paraId="29699BB9" w14:textId="77777777" w:rsidR="00223E7F" w:rsidRPr="00223E7F" w:rsidRDefault="00223E7F" w:rsidP="000153E5">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223E7F">
              <w:rPr>
                <w:rFonts w:ascii="Merriweather" w:eastAsia="Times New Roman" w:hAnsi="Merriweather" w:cs="Times New Roman"/>
                <w:color w:val="000000"/>
                <w:kern w:val="0"/>
                <w:sz w:val="26"/>
                <w:szCs w:val="26"/>
                <w14:ligatures w14:val="none"/>
              </w:rPr>
              <w:lastRenderedPageBreak/>
              <w:t xml:space="preserve">The compilers of the Pentateuch could have taken the approach of interweaving the two creation accounts by interleaving them, as they did with the P and non-P materials in the flood story (Gen 6–9). The two flood accounts, however, apparently were similar enough to </w:t>
            </w:r>
            <w:proofErr w:type="gramStart"/>
            <w:r w:rsidRPr="00223E7F">
              <w:rPr>
                <w:rFonts w:ascii="Merriweather" w:eastAsia="Times New Roman" w:hAnsi="Merriweather" w:cs="Times New Roman"/>
                <w:color w:val="000000"/>
                <w:kern w:val="0"/>
                <w:sz w:val="26"/>
                <w:szCs w:val="26"/>
                <w14:ligatures w14:val="none"/>
              </w:rPr>
              <w:t>be combined</w:t>
            </w:r>
            <w:proofErr w:type="gramEnd"/>
            <w:r w:rsidRPr="00223E7F">
              <w:rPr>
                <w:rFonts w:ascii="Merriweather" w:eastAsia="Times New Roman" w:hAnsi="Merriweather" w:cs="Times New Roman"/>
                <w:color w:val="000000"/>
                <w:kern w:val="0"/>
                <w:sz w:val="26"/>
                <w:szCs w:val="26"/>
                <w14:ligatures w14:val="none"/>
              </w:rPr>
              <w:t xml:space="preserve"> into one single narrative. In addition, the compilers probably wanted to avoid the possible impression that there were two big floods in the early history of humankind.</w:t>
            </w:r>
          </w:p>
        </w:tc>
        <w:tc>
          <w:tcPr>
            <w:tcW w:w="4110" w:type="dxa"/>
          </w:tcPr>
          <w:p w14:paraId="1A8FD8CD" w14:textId="45843FC1" w:rsidR="00223E7F" w:rsidRPr="00223E7F" w:rsidRDefault="00C933BA" w:rsidP="00C933BA">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מחברי</w:t>
            </w:r>
            <w:r w:rsidR="008F0D46">
              <w:rPr>
                <w:rFonts w:ascii="Merriweather" w:eastAsia="Times New Roman" w:hAnsi="Merriweather" w:cs="Times New Roman" w:hint="cs"/>
                <w:color w:val="000000"/>
                <w:kern w:val="0"/>
                <w:sz w:val="26"/>
                <w:szCs w:val="26"/>
                <w:rtl/>
                <w:lang w:bidi="he-IL"/>
                <w14:ligatures w14:val="none"/>
              </w:rPr>
              <w:t xml:space="preserve"> התורה יכלו לנקוט גישה של שזירת שני סיפורי הבריאה לסיפור אחד, כפי שעשו במקרה של חומרי </w:t>
            </w:r>
            <w:proofErr w:type="spellStart"/>
            <w:r w:rsidR="008F0D46">
              <w:rPr>
                <w:rFonts w:ascii="Merriweather" w:eastAsia="Times New Roman" w:hAnsi="Merriweather" w:cs="Times New Roman" w:hint="cs"/>
                <w:color w:val="000000"/>
                <w:kern w:val="0"/>
                <w:sz w:val="26"/>
                <w:szCs w:val="26"/>
                <w:rtl/>
                <w:lang w:bidi="he-IL"/>
                <w14:ligatures w14:val="none"/>
              </w:rPr>
              <w:t>ס"כ</w:t>
            </w:r>
            <w:proofErr w:type="spellEnd"/>
            <w:r w:rsidR="008F0D46">
              <w:rPr>
                <w:rFonts w:ascii="Merriweather" w:eastAsia="Times New Roman" w:hAnsi="Merriweather" w:cs="Times New Roman" w:hint="cs"/>
                <w:color w:val="000000"/>
                <w:kern w:val="0"/>
                <w:sz w:val="26"/>
                <w:szCs w:val="26"/>
                <w:rtl/>
                <w:lang w:bidi="he-IL"/>
                <w14:ligatures w14:val="none"/>
              </w:rPr>
              <w:t xml:space="preserve"> </w:t>
            </w:r>
            <w:proofErr w:type="spellStart"/>
            <w:r w:rsidR="008F0D46">
              <w:rPr>
                <w:rFonts w:ascii="Merriweather" w:eastAsia="Times New Roman" w:hAnsi="Merriweather" w:cs="Times New Roman" w:hint="cs"/>
                <w:color w:val="000000"/>
                <w:kern w:val="0"/>
                <w:sz w:val="26"/>
                <w:szCs w:val="26"/>
                <w:rtl/>
                <w:lang w:bidi="he-IL"/>
                <w14:ligatures w14:val="none"/>
              </w:rPr>
              <w:t>ולא־ס"כ</w:t>
            </w:r>
            <w:proofErr w:type="spellEnd"/>
            <w:r w:rsidR="008F0D46">
              <w:rPr>
                <w:rFonts w:ascii="Merriweather" w:eastAsia="Times New Roman" w:hAnsi="Merriweather" w:cs="Times New Roman" w:hint="cs"/>
                <w:color w:val="000000"/>
                <w:kern w:val="0"/>
                <w:sz w:val="26"/>
                <w:szCs w:val="26"/>
                <w:rtl/>
                <w:lang w:bidi="he-IL"/>
                <w14:ligatures w14:val="none"/>
              </w:rPr>
              <w:t xml:space="preserve"> בסיפור המבול (בראשית ו–ט). אולם נראה ששני סיפורי המבול המקוריים היו דומים דיים להתחבר לכדי סיפור אחד. נוסף על כך ה</w:t>
            </w:r>
            <w:r>
              <w:rPr>
                <w:rFonts w:ascii="Merriweather" w:eastAsia="Times New Roman" w:hAnsi="Merriweather" w:cs="Times New Roman" w:hint="cs"/>
                <w:color w:val="000000"/>
                <w:kern w:val="0"/>
                <w:sz w:val="26"/>
                <w:szCs w:val="26"/>
                <w:rtl/>
                <w:lang w:bidi="he-IL"/>
                <w14:ligatures w14:val="none"/>
              </w:rPr>
              <w:t>מחברי</w:t>
            </w:r>
            <w:r w:rsidR="008F0D46">
              <w:rPr>
                <w:rFonts w:ascii="Merriweather" w:eastAsia="Times New Roman" w:hAnsi="Merriweather" w:cs="Times New Roman" w:hint="cs"/>
                <w:color w:val="000000"/>
                <w:kern w:val="0"/>
                <w:sz w:val="26"/>
                <w:szCs w:val="26"/>
                <w:rtl/>
                <w:lang w:bidi="he-IL"/>
                <w14:ligatures w14:val="none"/>
              </w:rPr>
              <w:t>ם רצו כנראה למנוע את האפשרות שייווצר הרושם ששני מבולים גדולים אירעו בראשית ימי האנושות.</w:t>
            </w:r>
          </w:p>
        </w:tc>
      </w:tr>
      <w:tr w:rsidR="00223E7F" w:rsidRPr="00223E7F" w14:paraId="0AD48610" w14:textId="1B7CE021" w:rsidTr="00AE5B5F">
        <w:tc>
          <w:tcPr>
            <w:tcW w:w="5240" w:type="dxa"/>
          </w:tcPr>
          <w:p w14:paraId="1E2BA137" w14:textId="77777777" w:rsidR="00223E7F" w:rsidRPr="00223E7F" w:rsidRDefault="00223E7F" w:rsidP="000153E5">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223E7F">
              <w:rPr>
                <w:rFonts w:ascii="Merriweather" w:eastAsia="Times New Roman" w:hAnsi="Merriweather" w:cs="Times New Roman"/>
                <w:color w:val="000000"/>
                <w:kern w:val="0"/>
                <w:sz w:val="26"/>
                <w:szCs w:val="26"/>
                <w14:ligatures w14:val="none"/>
              </w:rPr>
              <w:t xml:space="preserve">By contrast, because the narrative structures of two creation accounts are so different, and because Genesis 1 has a cosmological focus, whereas Genesis 2–3 deals mainly with anthropological issues—namely, it focuses on the creation of people—the two sources </w:t>
            </w:r>
            <w:proofErr w:type="gramStart"/>
            <w:r w:rsidRPr="00223E7F">
              <w:rPr>
                <w:rFonts w:ascii="Merriweather" w:eastAsia="Times New Roman" w:hAnsi="Merriweather" w:cs="Times New Roman"/>
                <w:color w:val="000000"/>
                <w:kern w:val="0"/>
                <w:sz w:val="26"/>
                <w:szCs w:val="26"/>
                <w14:ligatures w14:val="none"/>
              </w:rPr>
              <w:t>could be juxtaposed</w:t>
            </w:r>
            <w:proofErr w:type="gramEnd"/>
            <w:r w:rsidRPr="00223E7F">
              <w:rPr>
                <w:rFonts w:ascii="Merriweather" w:eastAsia="Times New Roman" w:hAnsi="Merriweather" w:cs="Times New Roman"/>
                <w:color w:val="000000"/>
                <w:kern w:val="0"/>
                <w:sz w:val="26"/>
                <w:szCs w:val="26"/>
                <w14:ligatures w14:val="none"/>
              </w:rPr>
              <w:t>.</w:t>
            </w:r>
          </w:p>
        </w:tc>
        <w:tc>
          <w:tcPr>
            <w:tcW w:w="4110" w:type="dxa"/>
          </w:tcPr>
          <w:p w14:paraId="20AF198C" w14:textId="690DE09C" w:rsidR="00223E7F" w:rsidRPr="00223E7F" w:rsidRDefault="008F0D46" w:rsidP="008F0D46">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בניגוד לכך, היות שהמבנה הנרטיבי של שני סיפורי הבריאה שונה כל כך, והיות שבראשית א שם את הדגש בקוסמולוגיה ואילו הסיפור בבראשית ב–ג עוסק בעיקר בעניינים אנתרופולוגיים – </w:t>
            </w:r>
            <w:r w:rsidR="004A3477">
              <w:rPr>
                <w:rFonts w:ascii="Merriweather" w:eastAsia="Times New Roman" w:hAnsi="Merriweather" w:cs="Times New Roman" w:hint="cs"/>
                <w:color w:val="000000"/>
                <w:kern w:val="0"/>
                <w:sz w:val="26"/>
                <w:szCs w:val="26"/>
                <w:rtl/>
                <w:lang w:bidi="he-IL"/>
                <w14:ligatures w14:val="none"/>
              </w:rPr>
              <w:t>הוא מתמקד בריאת האנושות – אפשר היה לקבוע את שני המקורות בזה אחר זה.</w:t>
            </w:r>
          </w:p>
        </w:tc>
      </w:tr>
      <w:tr w:rsidR="00223E7F" w:rsidRPr="00223E7F" w14:paraId="0F1AF34D" w14:textId="7873D53D" w:rsidTr="00AE5B5F">
        <w:tc>
          <w:tcPr>
            <w:tcW w:w="5240" w:type="dxa"/>
          </w:tcPr>
          <w:p w14:paraId="1627C771" w14:textId="77777777" w:rsidR="00223E7F" w:rsidRPr="00223E7F" w:rsidRDefault="00223E7F" w:rsidP="000153E5">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223E7F">
              <w:rPr>
                <w:rFonts w:ascii="Merriweather" w:eastAsia="Times New Roman" w:hAnsi="Merriweather" w:cs="Times New Roman"/>
                <w:color w:val="000000"/>
                <w:kern w:val="0"/>
                <w:sz w:val="26"/>
                <w:szCs w:val="26"/>
                <w14:ligatures w14:val="none"/>
              </w:rPr>
              <w:t xml:space="preserve">Nevertheless, the narrative still lacks consistency and coherence. For example, the human beings are created twice, first as a pair in Genesis 1:27 and, again in a staggered sequence, in 2:7, 22, with a male created first, and then a female. The order of creation for </w:t>
            </w:r>
            <w:r w:rsidRPr="00223E7F">
              <w:rPr>
                <w:rFonts w:ascii="Merriweather" w:eastAsia="Times New Roman" w:hAnsi="Merriweather" w:cs="Times New Roman"/>
                <w:color w:val="000000"/>
                <w:kern w:val="0"/>
                <w:sz w:val="26"/>
                <w:szCs w:val="26"/>
                <w14:ligatures w14:val="none"/>
              </w:rPr>
              <w:lastRenderedPageBreak/>
              <w:t xml:space="preserve">plants and humans </w:t>
            </w:r>
            <w:proofErr w:type="gramStart"/>
            <w:r w:rsidRPr="00223E7F">
              <w:rPr>
                <w:rFonts w:ascii="Merriweather" w:eastAsia="Times New Roman" w:hAnsi="Merriweather" w:cs="Times New Roman"/>
                <w:color w:val="000000"/>
                <w:kern w:val="0"/>
                <w:sz w:val="26"/>
                <w:szCs w:val="26"/>
                <w14:ligatures w14:val="none"/>
              </w:rPr>
              <w:t>is also inverted</w:t>
            </w:r>
            <w:proofErr w:type="gramEnd"/>
            <w:r w:rsidRPr="00223E7F">
              <w:rPr>
                <w:rFonts w:ascii="Merriweather" w:eastAsia="Times New Roman" w:hAnsi="Merriweather" w:cs="Times New Roman"/>
                <w:color w:val="000000"/>
                <w:kern w:val="0"/>
                <w:sz w:val="26"/>
                <w:szCs w:val="26"/>
                <w14:ligatures w14:val="none"/>
              </w:rPr>
              <w:t xml:space="preserve"> compared to the previous chapter: Within Genesis 1, the plants are created on day three and the humans on day six, whereas in Genesis 2–3, there were not yet any plants when God created man.</w:t>
            </w:r>
          </w:p>
        </w:tc>
        <w:tc>
          <w:tcPr>
            <w:tcW w:w="4110" w:type="dxa"/>
          </w:tcPr>
          <w:p w14:paraId="0EC88D02" w14:textId="3641C287" w:rsidR="00223E7F" w:rsidRPr="00223E7F" w:rsidRDefault="004A3477" w:rsidP="00C933BA">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lastRenderedPageBreak/>
              <w:t xml:space="preserve">עם זאת, הסיפור עדיין לוקה בחוסר עקיבות ולכידות. לדוגמה, בני האדם נבראים פעמיים, תחילה כזוג בבראשית א:כז ואחר כך שוב, בשני שלבים – תחילה הזכר ואחר כך הנקבה – בבראשית ב:ז, </w:t>
            </w:r>
            <w:proofErr w:type="spellStart"/>
            <w:r>
              <w:rPr>
                <w:rFonts w:ascii="Merriweather" w:eastAsia="Times New Roman" w:hAnsi="Merriweather" w:cs="Times New Roman" w:hint="cs"/>
                <w:color w:val="000000"/>
                <w:kern w:val="0"/>
                <w:sz w:val="26"/>
                <w:szCs w:val="26"/>
                <w:rtl/>
                <w:lang w:bidi="he-IL"/>
                <w14:ligatures w14:val="none"/>
              </w:rPr>
              <w:t>כב</w:t>
            </w:r>
            <w:proofErr w:type="spellEnd"/>
            <w:r>
              <w:rPr>
                <w:rFonts w:ascii="Merriweather" w:eastAsia="Times New Roman" w:hAnsi="Merriweather" w:cs="Times New Roman" w:hint="cs"/>
                <w:color w:val="000000"/>
                <w:kern w:val="0"/>
                <w:sz w:val="26"/>
                <w:szCs w:val="26"/>
                <w:rtl/>
                <w:lang w:bidi="he-IL"/>
                <w14:ligatures w14:val="none"/>
              </w:rPr>
              <w:t xml:space="preserve">. גם סדר בריאת האדם והצמחים בבראשית ב הפוך מן הסדר בפרק </w:t>
            </w:r>
            <w:r>
              <w:rPr>
                <w:rFonts w:ascii="Merriweather" w:eastAsia="Times New Roman" w:hAnsi="Merriweather" w:cs="Times New Roman" w:hint="cs"/>
                <w:color w:val="000000"/>
                <w:kern w:val="0"/>
                <w:sz w:val="26"/>
                <w:szCs w:val="26"/>
                <w:rtl/>
                <w:lang w:bidi="he-IL"/>
                <w14:ligatures w14:val="none"/>
              </w:rPr>
              <w:lastRenderedPageBreak/>
              <w:t xml:space="preserve">הקודם. בבראשית א הצמחים נבראים ביום </w:t>
            </w:r>
            <w:r w:rsidR="00C933BA">
              <w:rPr>
                <w:rFonts w:ascii="Merriweather" w:eastAsia="Times New Roman" w:hAnsi="Merriweather" w:cs="Times New Roman" w:hint="cs"/>
                <w:color w:val="000000"/>
                <w:kern w:val="0"/>
                <w:sz w:val="26"/>
                <w:szCs w:val="26"/>
                <w:rtl/>
                <w:lang w:bidi="he-IL"/>
                <w14:ligatures w14:val="none"/>
              </w:rPr>
              <w:t xml:space="preserve">השלישי והאדם ביום השישי, ואילו על פי </w:t>
            </w:r>
            <w:r>
              <w:rPr>
                <w:rFonts w:ascii="Merriweather" w:eastAsia="Times New Roman" w:hAnsi="Merriweather" w:cs="Times New Roman" w:hint="cs"/>
                <w:color w:val="000000"/>
                <w:kern w:val="0"/>
                <w:sz w:val="26"/>
                <w:szCs w:val="26"/>
                <w:rtl/>
                <w:lang w:bidi="he-IL"/>
                <w14:ligatures w14:val="none"/>
              </w:rPr>
              <w:t>ב</w:t>
            </w:r>
            <w:r w:rsidR="00C933BA">
              <w:rPr>
                <w:rFonts w:ascii="Merriweather" w:eastAsia="Times New Roman" w:hAnsi="Merriweather" w:cs="Times New Roman" w:hint="cs"/>
                <w:color w:val="000000"/>
                <w:kern w:val="0"/>
                <w:sz w:val="26"/>
                <w:szCs w:val="26"/>
                <w:rtl/>
                <w:lang w:bidi="he-IL"/>
                <w14:ligatures w14:val="none"/>
              </w:rPr>
              <w:t>ראשית ב–ג</w:t>
            </w:r>
            <w:r>
              <w:rPr>
                <w:rFonts w:ascii="Merriweather" w:eastAsia="Times New Roman" w:hAnsi="Merriweather" w:cs="Times New Roman" w:hint="cs"/>
                <w:color w:val="000000"/>
                <w:kern w:val="0"/>
                <w:sz w:val="26"/>
                <w:szCs w:val="26"/>
                <w:rtl/>
                <w:lang w:bidi="he-IL"/>
                <w14:ligatures w14:val="none"/>
              </w:rPr>
              <w:t xml:space="preserve"> אין </w:t>
            </w:r>
            <w:r w:rsidR="00C933BA">
              <w:rPr>
                <w:rFonts w:ascii="Merriweather" w:eastAsia="Times New Roman" w:hAnsi="Merriweather" w:cs="Times New Roman" w:hint="cs"/>
                <w:color w:val="000000"/>
                <w:kern w:val="0"/>
                <w:sz w:val="26"/>
                <w:szCs w:val="26"/>
                <w:rtl/>
                <w:lang w:bidi="he-IL"/>
                <w14:ligatures w14:val="none"/>
              </w:rPr>
              <w:t>הצמחים טרם נבראו כאשר אלוהים ב</w:t>
            </w:r>
            <w:r>
              <w:rPr>
                <w:rFonts w:ascii="Merriweather" w:eastAsia="Times New Roman" w:hAnsi="Merriweather" w:cs="Times New Roman" w:hint="cs"/>
                <w:color w:val="000000"/>
                <w:kern w:val="0"/>
                <w:sz w:val="26"/>
                <w:szCs w:val="26"/>
                <w:rtl/>
                <w:lang w:bidi="he-IL"/>
                <w14:ligatures w14:val="none"/>
              </w:rPr>
              <w:t>רא את האדם.</w:t>
            </w:r>
          </w:p>
        </w:tc>
      </w:tr>
      <w:tr w:rsidR="00223E7F" w:rsidRPr="00223E7F" w14:paraId="193C9074" w14:textId="3ED64557" w:rsidTr="00AE5B5F">
        <w:tc>
          <w:tcPr>
            <w:tcW w:w="5240" w:type="dxa"/>
          </w:tcPr>
          <w:p w14:paraId="17F47BC2" w14:textId="30FDA7A8" w:rsidR="00223E7F" w:rsidRPr="00223E7F" w:rsidRDefault="00223E7F" w:rsidP="000153E5">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223E7F">
              <w:rPr>
                <w:rFonts w:ascii="Merriweather" w:eastAsia="Times New Roman" w:hAnsi="Merriweather" w:cs="Times New Roman"/>
                <w:color w:val="000000"/>
                <w:kern w:val="0"/>
                <w:sz w:val="26"/>
                <w:szCs w:val="26"/>
                <w14:ligatures w14:val="none"/>
              </w:rPr>
              <w:lastRenderedPageBreak/>
              <w:t xml:space="preserve">While the </w:t>
            </w:r>
            <w:r w:rsidR="004A3477">
              <w:rPr>
                <w:rFonts w:ascii="Merriweather" w:eastAsia="Times New Roman" w:hAnsi="Merriweather" w:cs="Times New Roman"/>
                <w:color w:val="000000"/>
                <w:kern w:val="0"/>
                <w:sz w:val="26"/>
                <w:szCs w:val="26"/>
                <w14:ligatures w14:val="none"/>
              </w:rPr>
              <w:pgNum/>
            </w:r>
            <w:proofErr w:type="spellStart"/>
            <w:r w:rsidR="004A3477">
              <w:rPr>
                <w:rFonts w:ascii="Merriweather" w:eastAsia="Times New Roman" w:hAnsi="Merriweather" w:cs="Times New Roman"/>
                <w:color w:val="000000"/>
                <w:kern w:val="0"/>
                <w:sz w:val="26"/>
                <w:szCs w:val="26"/>
                <w14:ligatures w14:val="none"/>
              </w:rPr>
              <w:t>entateuchal</w:t>
            </w:r>
            <w:proofErr w:type="spellEnd"/>
            <w:r w:rsidRPr="00223E7F">
              <w:rPr>
                <w:rFonts w:ascii="Merriweather" w:eastAsia="Times New Roman" w:hAnsi="Merriweather" w:cs="Times New Roman"/>
                <w:color w:val="000000"/>
                <w:kern w:val="0"/>
                <w:sz w:val="26"/>
                <w:szCs w:val="26"/>
                <w14:ligatures w14:val="none"/>
              </w:rPr>
              <w:t xml:space="preserve"> compilers did not extensively revise their sources to resolve such contradictions, the composition of Genesis 1–3 nevertheless shows clear signs of </w:t>
            </w:r>
            <w:proofErr w:type="spellStart"/>
            <w:r w:rsidRPr="00223E7F">
              <w:rPr>
                <w:rFonts w:ascii="Merriweather" w:eastAsia="Times New Roman" w:hAnsi="Merriweather" w:cs="Times New Roman"/>
                <w:color w:val="000000"/>
                <w:kern w:val="0"/>
                <w:sz w:val="26"/>
                <w:szCs w:val="26"/>
                <w14:ligatures w14:val="none"/>
              </w:rPr>
              <w:t>redactional</w:t>
            </w:r>
            <w:proofErr w:type="spellEnd"/>
            <w:r w:rsidRPr="00223E7F">
              <w:rPr>
                <w:rFonts w:ascii="Merriweather" w:eastAsia="Times New Roman" w:hAnsi="Merriweather" w:cs="Times New Roman"/>
                <w:color w:val="000000"/>
                <w:kern w:val="0"/>
                <w:sz w:val="26"/>
                <w:szCs w:val="26"/>
                <w14:ligatures w14:val="none"/>
              </w:rPr>
              <w:t xml:space="preserve"> alignment that serve to bind the two originally independent accounts closer together. One example </w:t>
            </w:r>
            <w:proofErr w:type="gramStart"/>
            <w:r w:rsidRPr="00223E7F">
              <w:rPr>
                <w:rFonts w:ascii="Merriweather" w:eastAsia="Times New Roman" w:hAnsi="Merriweather" w:cs="Times New Roman"/>
                <w:color w:val="000000"/>
                <w:kern w:val="0"/>
                <w:sz w:val="26"/>
                <w:szCs w:val="26"/>
                <w14:ligatures w14:val="none"/>
              </w:rPr>
              <w:t>is the somewhat surprising term used</w:t>
            </w:r>
            <w:proofErr w:type="gramEnd"/>
            <w:r w:rsidRPr="00223E7F">
              <w:rPr>
                <w:rFonts w:ascii="Merriweather" w:eastAsia="Times New Roman" w:hAnsi="Merriweather" w:cs="Times New Roman"/>
                <w:color w:val="000000"/>
                <w:kern w:val="0"/>
                <w:sz w:val="26"/>
                <w:szCs w:val="26"/>
                <w14:ligatures w14:val="none"/>
              </w:rPr>
              <w:t xml:space="preserve"> for God in the second account.</w:t>
            </w:r>
          </w:p>
        </w:tc>
        <w:tc>
          <w:tcPr>
            <w:tcW w:w="4110" w:type="dxa"/>
          </w:tcPr>
          <w:p w14:paraId="3D2EFC9D" w14:textId="3E8E2151" w:rsidR="00223E7F" w:rsidRPr="00223E7F" w:rsidRDefault="004A3477" w:rsidP="00307044">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אומנם </w:t>
            </w:r>
            <w:r w:rsidR="009C2415">
              <w:rPr>
                <w:rFonts w:ascii="Merriweather" w:eastAsia="Times New Roman" w:hAnsi="Merriweather" w:cs="Times New Roman" w:hint="cs"/>
                <w:color w:val="000000"/>
                <w:kern w:val="0"/>
                <w:sz w:val="26"/>
                <w:szCs w:val="26"/>
                <w:rtl/>
                <w:lang w:bidi="he-IL"/>
                <w14:ligatures w14:val="none"/>
              </w:rPr>
              <w:t>מחברי</w:t>
            </w:r>
            <w:r>
              <w:rPr>
                <w:rFonts w:ascii="Merriweather" w:eastAsia="Times New Roman" w:hAnsi="Merriweather" w:cs="Times New Roman" w:hint="cs"/>
                <w:color w:val="000000"/>
                <w:kern w:val="0"/>
                <w:sz w:val="26"/>
                <w:szCs w:val="26"/>
                <w:rtl/>
                <w:lang w:bidi="he-IL"/>
                <w14:ligatures w14:val="none"/>
              </w:rPr>
              <w:t xml:space="preserve"> המקרא לא הכניסו במקורות שעליהם הסתמכו שינויים מקיפים כדי ליישב סתירות מעין אלה, אך בכל זאת אפשר לזהות בבראשית א–ג </w:t>
            </w:r>
            <w:r w:rsidR="000F6BF4">
              <w:rPr>
                <w:rFonts w:ascii="Merriweather" w:eastAsia="Times New Roman" w:hAnsi="Merriweather" w:cs="Times New Roman" w:hint="cs"/>
                <w:color w:val="000000"/>
                <w:kern w:val="0"/>
                <w:sz w:val="26"/>
                <w:szCs w:val="26"/>
                <w:rtl/>
                <w:lang w:bidi="he-IL"/>
                <w14:ligatures w14:val="none"/>
              </w:rPr>
              <w:t>סימנים</w:t>
            </w:r>
            <w:r w:rsidR="00307044">
              <w:rPr>
                <w:rFonts w:ascii="Merriweather" w:eastAsia="Times New Roman" w:hAnsi="Merriweather" w:cs="Times New Roman" w:hint="cs"/>
                <w:color w:val="000000"/>
                <w:kern w:val="0"/>
                <w:sz w:val="26"/>
                <w:szCs w:val="26"/>
                <w:rtl/>
                <w:lang w:bidi="he-IL"/>
                <w14:ligatures w14:val="none"/>
              </w:rPr>
              <w:t xml:space="preserve"> ברורים </w:t>
            </w:r>
            <w:r w:rsidR="000F6BF4">
              <w:rPr>
                <w:rFonts w:ascii="Merriweather" w:eastAsia="Times New Roman" w:hAnsi="Merriweather" w:cs="Times New Roman" w:hint="cs"/>
                <w:color w:val="000000"/>
                <w:kern w:val="0"/>
                <w:sz w:val="26"/>
                <w:szCs w:val="26"/>
                <w:rtl/>
                <w:lang w:bidi="he-IL"/>
                <w14:ligatures w14:val="none"/>
              </w:rPr>
              <w:t>ל</w:t>
            </w:r>
            <w:r w:rsidR="00307044">
              <w:rPr>
                <w:rFonts w:ascii="Merriweather" w:eastAsia="Times New Roman" w:hAnsi="Merriweather" w:cs="Times New Roman" w:hint="cs"/>
                <w:color w:val="000000"/>
                <w:kern w:val="0"/>
                <w:sz w:val="26"/>
                <w:szCs w:val="26"/>
                <w:rtl/>
                <w:lang w:bidi="he-IL"/>
                <w14:ligatures w14:val="none"/>
              </w:rPr>
              <w:t>ה</w:t>
            </w:r>
            <w:r w:rsidR="000F6BF4">
              <w:rPr>
                <w:rFonts w:ascii="Merriweather" w:eastAsia="Times New Roman" w:hAnsi="Merriweather" w:cs="Times New Roman" w:hint="cs"/>
                <w:color w:val="000000"/>
                <w:kern w:val="0"/>
                <w:sz w:val="26"/>
                <w:szCs w:val="26"/>
                <w:rtl/>
                <w:lang w:bidi="he-IL"/>
                <w14:ligatures w14:val="none"/>
              </w:rPr>
              <w:t>ת</w:t>
            </w:r>
            <w:r w:rsidR="00307044">
              <w:rPr>
                <w:rFonts w:ascii="Merriweather" w:eastAsia="Times New Roman" w:hAnsi="Merriweather" w:cs="Times New Roman" w:hint="cs"/>
                <w:color w:val="000000"/>
                <w:kern w:val="0"/>
                <w:sz w:val="26"/>
                <w:szCs w:val="26"/>
                <w:rtl/>
                <w:lang w:bidi="he-IL"/>
                <w14:ligatures w14:val="none"/>
              </w:rPr>
              <w:t>א</w:t>
            </w:r>
            <w:r w:rsidR="000F6BF4">
              <w:rPr>
                <w:rFonts w:ascii="Merriweather" w:eastAsia="Times New Roman" w:hAnsi="Merriweather" w:cs="Times New Roman" w:hint="cs"/>
                <w:color w:val="000000"/>
                <w:kern w:val="0"/>
                <w:sz w:val="26"/>
                <w:szCs w:val="26"/>
                <w:rtl/>
                <w:lang w:bidi="he-IL"/>
                <w14:ligatures w14:val="none"/>
              </w:rPr>
              <w:t>מות שנועדו לחבר ולקרב זה לזה את שני הסיפורים שהיו נפרדים במקור. דוגמה אחת לכך היא הכינוי המפתיע למדי לאלוהים בסיפור השני.</w:t>
            </w:r>
          </w:p>
        </w:tc>
      </w:tr>
      <w:tr w:rsidR="00223E7F" w:rsidRPr="00223E7F" w14:paraId="65A25253" w14:textId="4E9DDCFD" w:rsidTr="00AE5B5F">
        <w:tc>
          <w:tcPr>
            <w:tcW w:w="5240" w:type="dxa"/>
          </w:tcPr>
          <w:p w14:paraId="437E76DA" w14:textId="77777777" w:rsidR="00223E7F" w:rsidRPr="00223E7F" w:rsidRDefault="00223E7F" w:rsidP="000153E5">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223E7F">
              <w:rPr>
                <w:rFonts w:ascii="Merriweather" w:eastAsia="Times New Roman" w:hAnsi="Merriweather" w:cs="Times New Roman"/>
                <w:color w:val="000000"/>
                <w:kern w:val="0"/>
                <w:sz w:val="38"/>
                <w:szCs w:val="38"/>
                <w14:ligatures w14:val="none"/>
              </w:rPr>
              <w:t xml:space="preserve">Why Not YHWH </w:t>
            </w:r>
            <w:proofErr w:type="spellStart"/>
            <w:r w:rsidRPr="00223E7F">
              <w:rPr>
                <w:rFonts w:ascii="Merriweather" w:eastAsia="Times New Roman" w:hAnsi="Merriweather" w:cs="Times New Roman"/>
                <w:color w:val="000000"/>
                <w:kern w:val="0"/>
                <w:sz w:val="38"/>
                <w:szCs w:val="38"/>
                <w14:ligatures w14:val="none"/>
              </w:rPr>
              <w:t>HaElohim</w:t>
            </w:r>
            <w:proofErr w:type="spellEnd"/>
            <w:r w:rsidRPr="00223E7F">
              <w:rPr>
                <w:rFonts w:ascii="Merriweather" w:eastAsia="Times New Roman" w:hAnsi="Merriweather" w:cs="Times New Roman"/>
                <w:color w:val="000000"/>
                <w:kern w:val="0"/>
                <w:sz w:val="38"/>
                <w:szCs w:val="38"/>
                <w14:ligatures w14:val="none"/>
              </w:rPr>
              <w:t>?</w:t>
            </w:r>
          </w:p>
        </w:tc>
        <w:tc>
          <w:tcPr>
            <w:tcW w:w="4110" w:type="dxa"/>
          </w:tcPr>
          <w:p w14:paraId="1933BA77" w14:textId="535D57FF" w:rsidR="00223E7F" w:rsidRPr="00223E7F" w:rsidRDefault="004A3477" w:rsidP="004A3477">
            <w:pPr>
              <w:shd w:val="clear" w:color="auto" w:fill="FFFFFF"/>
              <w:bidi/>
              <w:spacing w:before="210" w:after="210" w:line="630" w:lineRule="atLeast"/>
              <w:jc w:val="center"/>
              <w:outlineLvl w:val="1"/>
              <w:rPr>
                <w:rFonts w:ascii="Merriweather" w:eastAsia="Times New Roman" w:hAnsi="Merriweather" w:cs="Times New Roman" w:hint="cs"/>
                <w:color w:val="000000"/>
                <w:kern w:val="0"/>
                <w:sz w:val="38"/>
                <w:szCs w:val="38"/>
                <w:rtl/>
                <w:lang w:bidi="he-IL"/>
                <w14:ligatures w14:val="none"/>
              </w:rPr>
            </w:pPr>
            <w:r>
              <w:rPr>
                <w:rFonts w:ascii="Merriweather" w:eastAsia="Times New Roman" w:hAnsi="Merriweather" w:cs="Times New Roman" w:hint="cs"/>
                <w:color w:val="000000"/>
                <w:kern w:val="0"/>
                <w:sz w:val="38"/>
                <w:szCs w:val="38"/>
                <w:rtl/>
                <w:lang w:bidi="he-IL"/>
                <w14:ligatures w14:val="none"/>
              </w:rPr>
              <w:t xml:space="preserve">מדוע לא </w:t>
            </w:r>
            <w:r w:rsidR="00307044">
              <w:rPr>
                <w:rFonts w:ascii="Merriweather" w:eastAsia="Times New Roman" w:hAnsi="Merriweather" w:cs="Times New Roman" w:hint="cs"/>
                <w:color w:val="000000"/>
                <w:kern w:val="0"/>
                <w:sz w:val="38"/>
                <w:szCs w:val="38"/>
                <w:rtl/>
                <w:lang w:bidi="he-IL"/>
                <w14:ligatures w14:val="none"/>
              </w:rPr>
              <w:t>"</w:t>
            </w:r>
            <w:r>
              <w:rPr>
                <w:rFonts w:ascii="Merriweather" w:eastAsia="Times New Roman" w:hAnsi="Merriweather" w:cs="Times New Roman" w:hint="cs"/>
                <w:color w:val="000000"/>
                <w:kern w:val="0"/>
                <w:sz w:val="38"/>
                <w:szCs w:val="38"/>
                <w:rtl/>
                <w:lang w:bidi="he-IL"/>
                <w14:ligatures w14:val="none"/>
              </w:rPr>
              <w:t>י־הוה האלוהים</w:t>
            </w:r>
            <w:r w:rsidR="00307044">
              <w:rPr>
                <w:rFonts w:ascii="Merriweather" w:eastAsia="Times New Roman" w:hAnsi="Merriweather" w:cs="Times New Roman" w:hint="cs"/>
                <w:color w:val="000000"/>
                <w:kern w:val="0"/>
                <w:sz w:val="38"/>
                <w:szCs w:val="38"/>
                <w:rtl/>
                <w:lang w:bidi="he-IL"/>
                <w14:ligatures w14:val="none"/>
              </w:rPr>
              <w:t>"</w:t>
            </w:r>
            <w:r>
              <w:rPr>
                <w:rFonts w:ascii="Merriweather" w:eastAsia="Times New Roman" w:hAnsi="Merriweather" w:cs="Times New Roman" w:hint="cs"/>
                <w:color w:val="000000"/>
                <w:kern w:val="0"/>
                <w:sz w:val="38"/>
                <w:szCs w:val="38"/>
                <w:rtl/>
                <w:lang w:bidi="he-IL"/>
                <w14:ligatures w14:val="none"/>
              </w:rPr>
              <w:t>?</w:t>
            </w:r>
          </w:p>
        </w:tc>
      </w:tr>
      <w:tr w:rsidR="00223E7F" w:rsidRPr="00223E7F" w14:paraId="06D2B653" w14:textId="708537ED" w:rsidTr="00AE5B5F">
        <w:tc>
          <w:tcPr>
            <w:tcW w:w="5240" w:type="dxa"/>
          </w:tcPr>
          <w:p w14:paraId="1F3D1EC9" w14:textId="77777777" w:rsidR="00223E7F" w:rsidRPr="00223E7F" w:rsidRDefault="00223E7F" w:rsidP="000153E5">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223E7F">
              <w:rPr>
                <w:rFonts w:ascii="Merriweather" w:eastAsia="Times New Roman" w:hAnsi="Merriweather" w:cs="Times New Roman"/>
                <w:color w:val="000000"/>
                <w:kern w:val="0"/>
                <w:sz w:val="26"/>
                <w:szCs w:val="26"/>
                <w14:ligatures w14:val="none"/>
              </w:rPr>
              <w:t xml:space="preserve">In Genesis 1, God </w:t>
            </w:r>
            <w:proofErr w:type="gramStart"/>
            <w:r w:rsidRPr="00223E7F">
              <w:rPr>
                <w:rFonts w:ascii="Merriweather" w:eastAsia="Times New Roman" w:hAnsi="Merriweather" w:cs="Times New Roman"/>
                <w:color w:val="000000"/>
                <w:kern w:val="0"/>
                <w:sz w:val="26"/>
                <w:szCs w:val="26"/>
                <w14:ligatures w14:val="none"/>
              </w:rPr>
              <w:t>is identified</w:t>
            </w:r>
            <w:proofErr w:type="gramEnd"/>
            <w:r w:rsidRPr="00223E7F">
              <w:rPr>
                <w:rFonts w:ascii="Merriweather" w:eastAsia="Times New Roman" w:hAnsi="Merriweather" w:cs="Times New Roman"/>
                <w:color w:val="000000"/>
                <w:kern w:val="0"/>
                <w:sz w:val="26"/>
                <w:szCs w:val="26"/>
                <w14:ligatures w14:val="none"/>
              </w:rPr>
              <w:t xml:space="preserve"> as </w:t>
            </w:r>
            <w:proofErr w:type="spellStart"/>
            <w:r w:rsidRPr="00223E7F">
              <w:rPr>
                <w:rFonts w:ascii="Merriweather" w:eastAsia="Times New Roman" w:hAnsi="Merriweather" w:cs="Times New Roman"/>
                <w:color w:val="000000"/>
                <w:kern w:val="0"/>
                <w:sz w:val="26"/>
                <w:szCs w:val="26"/>
                <w:rtl/>
                <w:lang w:bidi="he-IL"/>
                <w14:ligatures w14:val="none"/>
              </w:rPr>
              <w:t>אֱלֹהִים</w:t>
            </w:r>
            <w:proofErr w:type="spellEnd"/>
            <w:r w:rsidRPr="00223E7F">
              <w:rPr>
                <w:rFonts w:ascii="Merriweather" w:eastAsia="Times New Roman" w:hAnsi="Merriweather" w:cs="Times New Roman"/>
                <w:color w:val="000000"/>
                <w:kern w:val="0"/>
                <w:sz w:val="26"/>
                <w:szCs w:val="26"/>
                <w14:ligatures w14:val="none"/>
              </w:rPr>
              <w:t xml:space="preserve">, “Elohim” (God), whereas Genesis 2–3 uses </w:t>
            </w:r>
            <w:r w:rsidRPr="00223E7F">
              <w:rPr>
                <w:rFonts w:ascii="Merriweather" w:eastAsia="Times New Roman" w:hAnsi="Merriweather" w:cs="Times New Roman"/>
                <w:color w:val="000000"/>
                <w:kern w:val="0"/>
                <w:sz w:val="26"/>
                <w:szCs w:val="26"/>
                <w:rtl/>
                <w:lang w:bidi="he-IL"/>
                <w14:ligatures w14:val="none"/>
              </w:rPr>
              <w:t xml:space="preserve">יְ־הוָה </w:t>
            </w:r>
            <w:proofErr w:type="spellStart"/>
            <w:r w:rsidRPr="00223E7F">
              <w:rPr>
                <w:rFonts w:ascii="Merriweather" w:eastAsia="Times New Roman" w:hAnsi="Merriweather" w:cs="Times New Roman"/>
                <w:color w:val="000000"/>
                <w:kern w:val="0"/>
                <w:sz w:val="26"/>
                <w:szCs w:val="26"/>
                <w:rtl/>
                <w:lang w:bidi="he-IL"/>
                <w14:ligatures w14:val="none"/>
              </w:rPr>
              <w:t>אֱלֹהִים</w:t>
            </w:r>
            <w:proofErr w:type="spellEnd"/>
            <w:r w:rsidRPr="00223E7F">
              <w:rPr>
                <w:rFonts w:ascii="Merriweather" w:eastAsia="Times New Roman" w:hAnsi="Merriweather" w:cs="Times New Roman"/>
                <w:color w:val="000000"/>
                <w:kern w:val="0"/>
                <w:sz w:val="26"/>
                <w:szCs w:val="26"/>
                <w14:ligatures w14:val="none"/>
              </w:rPr>
              <w:t>, “YHWH Elohim,” except in the dialogue between the woman and the snake, where both of them just speak of Elohim in their direct speeches.</w:t>
            </w:r>
          </w:p>
        </w:tc>
        <w:tc>
          <w:tcPr>
            <w:tcW w:w="4110" w:type="dxa"/>
          </w:tcPr>
          <w:p w14:paraId="41BF70FD" w14:textId="4BDFB04D" w:rsidR="00223E7F" w:rsidRPr="00223E7F" w:rsidRDefault="000F6BF4" w:rsidP="000F6BF4">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בבראשית א אלוהים מכונה "</w:t>
            </w:r>
            <w:proofErr w:type="spellStart"/>
            <w:r w:rsidRPr="00223E7F">
              <w:rPr>
                <w:rFonts w:ascii="Merriweather" w:eastAsia="Times New Roman" w:hAnsi="Merriweather" w:cs="Times New Roman"/>
                <w:color w:val="000000"/>
                <w:kern w:val="0"/>
                <w:sz w:val="26"/>
                <w:szCs w:val="26"/>
                <w:rtl/>
                <w:lang w:bidi="he-IL"/>
                <w14:ligatures w14:val="none"/>
              </w:rPr>
              <w:t>אֱלֹהִים</w:t>
            </w:r>
            <w:proofErr w:type="spellEnd"/>
            <w:r>
              <w:rPr>
                <w:rFonts w:ascii="Merriweather" w:eastAsia="Times New Roman" w:hAnsi="Merriweather" w:cs="Times New Roman" w:hint="cs"/>
                <w:color w:val="000000"/>
                <w:kern w:val="0"/>
                <w:sz w:val="26"/>
                <w:szCs w:val="26"/>
                <w:rtl/>
                <w:lang w:bidi="he-IL"/>
                <w14:ligatures w14:val="none"/>
              </w:rPr>
              <w:t>", ואילו בבראשית ב–ג מופיע הצירוף "י</w:t>
            </w:r>
            <w:r w:rsidRPr="00223E7F">
              <w:rPr>
                <w:rFonts w:ascii="Merriweather" w:eastAsia="Times New Roman" w:hAnsi="Merriweather" w:cs="Times New Roman"/>
                <w:color w:val="000000"/>
                <w:kern w:val="0"/>
                <w:sz w:val="26"/>
                <w:szCs w:val="26"/>
                <w:rtl/>
                <w:lang w:bidi="he-IL"/>
                <w14:ligatures w14:val="none"/>
              </w:rPr>
              <w:t xml:space="preserve">ְ־הוָה </w:t>
            </w:r>
            <w:proofErr w:type="spellStart"/>
            <w:r w:rsidRPr="00223E7F">
              <w:rPr>
                <w:rFonts w:ascii="Merriweather" w:eastAsia="Times New Roman" w:hAnsi="Merriweather" w:cs="Times New Roman"/>
                <w:color w:val="000000"/>
                <w:kern w:val="0"/>
                <w:sz w:val="26"/>
                <w:szCs w:val="26"/>
                <w:rtl/>
                <w:lang w:bidi="he-IL"/>
                <w14:ligatures w14:val="none"/>
              </w:rPr>
              <w:t>אֱלֹהִים</w:t>
            </w:r>
            <w:proofErr w:type="spellEnd"/>
            <w:r>
              <w:rPr>
                <w:rFonts w:ascii="Merriweather" w:eastAsia="Times New Roman" w:hAnsi="Merriweather" w:cs="Times New Roman" w:hint="cs"/>
                <w:color w:val="000000"/>
                <w:kern w:val="0"/>
                <w:sz w:val="26"/>
                <w:szCs w:val="26"/>
                <w:rtl/>
                <w:lang w:bidi="he-IL"/>
                <w14:ligatures w14:val="none"/>
              </w:rPr>
              <w:t>", מלבד בשיח בין האישה והנחש, שבו שניהם מדברים על "אלוהים" בדיבור הישיר המובא מפיהם.</w:t>
            </w:r>
          </w:p>
        </w:tc>
      </w:tr>
      <w:tr w:rsidR="00223E7F" w:rsidRPr="00223E7F" w14:paraId="67442CC2" w14:textId="685E7758" w:rsidTr="00AE5B5F">
        <w:tc>
          <w:tcPr>
            <w:tcW w:w="5240" w:type="dxa"/>
          </w:tcPr>
          <w:p w14:paraId="5CA9558F" w14:textId="77777777" w:rsidR="00223E7F" w:rsidRPr="00223E7F" w:rsidRDefault="00223E7F" w:rsidP="000153E5">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223E7F">
              <w:rPr>
                <w:rFonts w:ascii="Merriweather" w:eastAsia="Times New Roman" w:hAnsi="Merriweather" w:cs="Times New Roman"/>
                <w:color w:val="000000"/>
                <w:kern w:val="0"/>
                <w:sz w:val="26"/>
                <w:szCs w:val="26"/>
                <w14:ligatures w14:val="none"/>
              </w:rPr>
              <w:t xml:space="preserve">The usual and most plausible explanation is that the story in Genesis 2–3 originally used only “YHWH,” and that “Elohim” was added to clarify for readers that this “YHWH” was none </w:t>
            </w:r>
            <w:r w:rsidRPr="00223E7F">
              <w:rPr>
                <w:rFonts w:ascii="Merriweather" w:eastAsia="Times New Roman" w:hAnsi="Merriweather" w:cs="Times New Roman"/>
                <w:color w:val="000000"/>
                <w:kern w:val="0"/>
                <w:sz w:val="26"/>
                <w:szCs w:val="26"/>
                <w14:ligatures w14:val="none"/>
              </w:rPr>
              <w:lastRenderedPageBreak/>
              <w:t>other than the “Elohim” from Genesis 1.</w:t>
            </w:r>
            <w:r w:rsidRPr="00223E7F">
              <w:rPr>
                <w:rFonts w:ascii="Merriweather" w:eastAsia="Times New Roman" w:hAnsi="Merriweather" w:cs="Times New Roman"/>
                <w:color w:val="B22222"/>
                <w:kern w:val="0"/>
                <w:sz w:val="23"/>
                <w:szCs w:val="23"/>
                <w:vertAlign w:val="superscript"/>
                <w14:ligatures w14:val="none"/>
              </w:rPr>
              <w:t>[3]</w:t>
            </w:r>
            <w:r w:rsidRPr="00223E7F">
              <w:rPr>
                <w:rFonts w:ascii="Merriweather" w:eastAsia="Times New Roman" w:hAnsi="Merriweather" w:cs="Times New Roman"/>
                <w:color w:val="000000"/>
                <w:kern w:val="0"/>
                <w:sz w:val="26"/>
                <w:szCs w:val="26"/>
                <w14:ligatures w14:val="none"/>
              </w:rPr>
              <w:t> Grammatically, Elohim seems to function in apposition to YHWH.</w:t>
            </w:r>
            <w:r w:rsidRPr="00223E7F">
              <w:rPr>
                <w:rFonts w:ascii="Merriweather" w:eastAsia="Times New Roman" w:hAnsi="Merriweather" w:cs="Times New Roman"/>
                <w:color w:val="B22222"/>
                <w:kern w:val="0"/>
                <w:sz w:val="23"/>
                <w:szCs w:val="23"/>
                <w:vertAlign w:val="superscript"/>
                <w14:ligatures w14:val="none"/>
              </w:rPr>
              <w:t>[4]</w:t>
            </w:r>
            <w:r w:rsidRPr="00223E7F">
              <w:rPr>
                <w:rFonts w:ascii="Merriweather" w:eastAsia="Times New Roman" w:hAnsi="Merriweather" w:cs="Times New Roman"/>
                <w:color w:val="000000"/>
                <w:kern w:val="0"/>
                <w:sz w:val="26"/>
                <w:szCs w:val="26"/>
                <w14:ligatures w14:val="none"/>
              </w:rPr>
              <w:t xml:space="preserve"> This is important because an easier option would probably have been to speak of YHWH </w:t>
            </w:r>
            <w:proofErr w:type="spellStart"/>
            <w:r w:rsidRPr="00223E7F">
              <w:rPr>
                <w:rFonts w:ascii="Merriweather" w:eastAsia="Times New Roman" w:hAnsi="Merriweather" w:cs="Times New Roman"/>
                <w:color w:val="000000"/>
                <w:kern w:val="0"/>
                <w:sz w:val="26"/>
                <w:szCs w:val="26"/>
                <w14:ligatures w14:val="none"/>
              </w:rPr>
              <w:t>HaElohim</w:t>
            </w:r>
            <w:proofErr w:type="spellEnd"/>
            <w:r w:rsidRPr="00223E7F">
              <w:rPr>
                <w:rFonts w:ascii="Merriweather" w:eastAsia="Times New Roman" w:hAnsi="Merriweather" w:cs="Times New Roman"/>
                <w:color w:val="000000"/>
                <w:kern w:val="0"/>
                <w:sz w:val="26"/>
                <w:szCs w:val="26"/>
                <w14:ligatures w14:val="none"/>
              </w:rPr>
              <w:t xml:space="preserve">, like David </w:t>
            </w:r>
            <w:proofErr w:type="spellStart"/>
            <w:r w:rsidRPr="00223E7F">
              <w:rPr>
                <w:rFonts w:ascii="Merriweather" w:eastAsia="Times New Roman" w:hAnsi="Merriweather" w:cs="Times New Roman"/>
                <w:color w:val="000000"/>
                <w:kern w:val="0"/>
                <w:sz w:val="26"/>
                <w:szCs w:val="26"/>
                <w14:ligatures w14:val="none"/>
              </w:rPr>
              <w:t>HaMelekh</w:t>
            </w:r>
            <w:proofErr w:type="spellEnd"/>
            <w:r w:rsidRPr="00223E7F">
              <w:rPr>
                <w:rFonts w:ascii="Merriweather" w:eastAsia="Times New Roman" w:hAnsi="Merriweather" w:cs="Times New Roman"/>
                <w:color w:val="000000"/>
                <w:kern w:val="0"/>
                <w:sz w:val="26"/>
                <w:szCs w:val="26"/>
                <w14:ligatures w14:val="none"/>
              </w:rPr>
              <w:t xml:space="preserve"> (David the king; see, e.g., 1Chr 24:31) or </w:t>
            </w:r>
            <w:proofErr w:type="spellStart"/>
            <w:r w:rsidRPr="00223E7F">
              <w:rPr>
                <w:rFonts w:ascii="Merriweather" w:eastAsia="Times New Roman" w:hAnsi="Merriweather" w:cs="Times New Roman"/>
                <w:color w:val="000000"/>
                <w:kern w:val="0"/>
                <w:sz w:val="26"/>
                <w:szCs w:val="26"/>
                <w14:ligatures w14:val="none"/>
              </w:rPr>
              <w:t>Yeshayahu</w:t>
            </w:r>
            <w:proofErr w:type="spellEnd"/>
            <w:r w:rsidRPr="00223E7F">
              <w:rPr>
                <w:rFonts w:ascii="Merriweather" w:eastAsia="Times New Roman" w:hAnsi="Merriweather" w:cs="Times New Roman"/>
                <w:color w:val="000000"/>
                <w:kern w:val="0"/>
                <w:sz w:val="26"/>
                <w:szCs w:val="26"/>
                <w14:ligatures w14:val="none"/>
              </w:rPr>
              <w:t xml:space="preserve"> </w:t>
            </w:r>
            <w:proofErr w:type="spellStart"/>
            <w:r w:rsidRPr="00223E7F">
              <w:rPr>
                <w:rFonts w:ascii="Merriweather" w:eastAsia="Times New Roman" w:hAnsi="Merriweather" w:cs="Times New Roman"/>
                <w:color w:val="000000"/>
                <w:kern w:val="0"/>
                <w:sz w:val="26"/>
                <w:szCs w:val="26"/>
                <w14:ligatures w14:val="none"/>
              </w:rPr>
              <w:t>HaNavi</w:t>
            </w:r>
            <w:proofErr w:type="spellEnd"/>
            <w:r w:rsidRPr="00223E7F">
              <w:rPr>
                <w:rFonts w:ascii="Merriweather" w:eastAsia="Times New Roman" w:hAnsi="Merriweather" w:cs="Times New Roman"/>
                <w:color w:val="000000"/>
                <w:kern w:val="0"/>
                <w:sz w:val="26"/>
                <w:szCs w:val="26"/>
                <w14:ligatures w14:val="none"/>
              </w:rPr>
              <w:t>’ (Isaiah the prophet; e.g., Isa 37:2; 38:1).</w:t>
            </w:r>
            <w:r w:rsidRPr="00223E7F">
              <w:rPr>
                <w:rFonts w:ascii="Merriweather" w:eastAsia="Times New Roman" w:hAnsi="Merriweather" w:cs="Times New Roman"/>
                <w:color w:val="B22222"/>
                <w:kern w:val="0"/>
                <w:sz w:val="23"/>
                <w:szCs w:val="23"/>
                <w:vertAlign w:val="superscript"/>
                <w14:ligatures w14:val="none"/>
              </w:rPr>
              <w:t>[5]</w:t>
            </w:r>
            <w:r w:rsidRPr="00223E7F">
              <w:rPr>
                <w:rFonts w:ascii="Merriweather" w:eastAsia="Times New Roman" w:hAnsi="Merriweather" w:cs="Times New Roman"/>
                <w:color w:val="000000"/>
                <w:kern w:val="0"/>
                <w:sz w:val="26"/>
                <w:szCs w:val="26"/>
                <w14:ligatures w14:val="none"/>
              </w:rPr>
              <w:t> Nevertheless, the compiler of Genesis 1–3 decided to use YHWH Elohim, highlighting the shared identity of this deity in 2:4b–3:24 with the one from Genesis 1:1–2:4a, where Elohim is used without the article and thus seems to be employed like a proper name.</w:t>
            </w:r>
            <w:r w:rsidRPr="00223E7F">
              <w:rPr>
                <w:rFonts w:ascii="Merriweather" w:eastAsia="Times New Roman" w:hAnsi="Merriweather" w:cs="Times New Roman"/>
                <w:color w:val="B22222"/>
                <w:kern w:val="0"/>
                <w:sz w:val="23"/>
                <w:szCs w:val="23"/>
                <w:vertAlign w:val="superscript"/>
                <w14:ligatures w14:val="none"/>
              </w:rPr>
              <w:t>[6]</w:t>
            </w:r>
          </w:p>
        </w:tc>
        <w:tc>
          <w:tcPr>
            <w:tcW w:w="4110" w:type="dxa"/>
          </w:tcPr>
          <w:p w14:paraId="0B155838" w14:textId="0E0C1461" w:rsidR="00223E7F" w:rsidRPr="00223E7F" w:rsidRDefault="000F6BF4" w:rsidP="00307044">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lastRenderedPageBreak/>
              <w:t>ההסב</w:t>
            </w:r>
            <w:r w:rsidR="00273F2E">
              <w:rPr>
                <w:rFonts w:ascii="Merriweather" w:eastAsia="Times New Roman" w:hAnsi="Merriweather" w:cs="Times New Roman" w:hint="cs"/>
                <w:color w:val="000000"/>
                <w:kern w:val="0"/>
                <w:sz w:val="26"/>
                <w:szCs w:val="26"/>
                <w:rtl/>
                <w:lang w:bidi="he-IL"/>
                <w14:ligatures w14:val="none"/>
              </w:rPr>
              <w:t>ר</w:t>
            </w:r>
            <w:r>
              <w:rPr>
                <w:rFonts w:ascii="Merriweather" w:eastAsia="Times New Roman" w:hAnsi="Merriweather" w:cs="Times New Roman" w:hint="cs"/>
                <w:color w:val="000000"/>
                <w:kern w:val="0"/>
                <w:sz w:val="26"/>
                <w:szCs w:val="26"/>
                <w:rtl/>
                <w:lang w:bidi="he-IL"/>
                <w14:ligatures w14:val="none"/>
              </w:rPr>
              <w:t xml:space="preserve"> המקובל והמסתבר ביותר הוא שהסיפור בבראשית ב–ג השתמש במקור רק בכינוי "י־הוה", והכינוי "אלוהים" נו</w:t>
            </w:r>
            <w:r w:rsidR="00307044">
              <w:rPr>
                <w:rFonts w:ascii="Merriweather" w:eastAsia="Times New Roman" w:hAnsi="Merriweather" w:cs="Times New Roman" w:hint="cs"/>
                <w:color w:val="000000"/>
                <w:kern w:val="0"/>
                <w:sz w:val="26"/>
                <w:szCs w:val="26"/>
                <w:rtl/>
                <w:lang w:bidi="he-IL"/>
                <w14:ligatures w14:val="none"/>
              </w:rPr>
              <w:t xml:space="preserve">סף כדי להבהיר לקוראים </w:t>
            </w:r>
            <w:proofErr w:type="spellStart"/>
            <w:r w:rsidR="00307044">
              <w:rPr>
                <w:rFonts w:ascii="Merriweather" w:eastAsia="Times New Roman" w:hAnsi="Merriweather" w:cs="Times New Roman" w:hint="cs"/>
                <w:color w:val="000000"/>
                <w:kern w:val="0"/>
                <w:sz w:val="26"/>
                <w:szCs w:val="26"/>
                <w:rtl/>
                <w:lang w:bidi="he-IL"/>
                <w14:ligatures w14:val="none"/>
              </w:rPr>
              <w:t>ש"י־הוה</w:t>
            </w:r>
            <w:proofErr w:type="spellEnd"/>
            <w:r w:rsidR="00307044">
              <w:rPr>
                <w:rFonts w:ascii="Merriweather" w:eastAsia="Times New Roman" w:hAnsi="Merriweather" w:cs="Times New Roman" w:hint="cs"/>
                <w:color w:val="000000"/>
                <w:kern w:val="0"/>
                <w:sz w:val="26"/>
                <w:szCs w:val="26"/>
                <w:rtl/>
                <w:lang w:bidi="he-IL"/>
                <w14:ligatures w14:val="none"/>
              </w:rPr>
              <w:t>"</w:t>
            </w:r>
            <w:r>
              <w:rPr>
                <w:rFonts w:ascii="Merriweather" w:eastAsia="Times New Roman" w:hAnsi="Merriweather" w:cs="Times New Roman" w:hint="cs"/>
                <w:color w:val="000000"/>
                <w:kern w:val="0"/>
                <w:sz w:val="26"/>
                <w:szCs w:val="26"/>
                <w:rtl/>
                <w:lang w:bidi="he-IL"/>
                <w14:ligatures w14:val="none"/>
              </w:rPr>
              <w:t xml:space="preserve"> אי</w:t>
            </w:r>
            <w:r w:rsidR="00307044">
              <w:rPr>
                <w:rFonts w:ascii="Merriweather" w:eastAsia="Times New Roman" w:hAnsi="Merriweather" w:cs="Times New Roman" w:hint="cs"/>
                <w:color w:val="000000"/>
                <w:kern w:val="0"/>
                <w:sz w:val="26"/>
                <w:szCs w:val="26"/>
                <w:rtl/>
                <w:lang w:bidi="he-IL"/>
                <w14:ligatures w14:val="none"/>
              </w:rPr>
              <w:t xml:space="preserve">נו אלא </w:t>
            </w:r>
            <w:r w:rsidR="00307044">
              <w:rPr>
                <w:rFonts w:ascii="Merriweather" w:eastAsia="Times New Roman" w:hAnsi="Merriweather" w:cs="Times New Roman" w:hint="cs"/>
                <w:color w:val="000000"/>
                <w:kern w:val="0"/>
                <w:sz w:val="26"/>
                <w:szCs w:val="26"/>
                <w:rtl/>
                <w:lang w:bidi="he-IL"/>
                <w14:ligatures w14:val="none"/>
              </w:rPr>
              <w:lastRenderedPageBreak/>
              <w:t>"אלוהים" ה</w:t>
            </w:r>
            <w:r>
              <w:rPr>
                <w:rFonts w:ascii="Merriweather" w:eastAsia="Times New Roman" w:hAnsi="Merriweather" w:cs="Times New Roman" w:hint="cs"/>
                <w:color w:val="000000"/>
                <w:kern w:val="0"/>
                <w:sz w:val="26"/>
                <w:szCs w:val="26"/>
                <w:rtl/>
                <w:lang w:bidi="he-IL"/>
                <w14:ligatures w14:val="none"/>
              </w:rPr>
              <w:t>נזכר בבראשית א.</w:t>
            </w:r>
            <w:r w:rsidRPr="000F6BF4">
              <w:rPr>
                <w:rFonts w:ascii="Merriweather" w:eastAsia="Times New Roman" w:hAnsi="Merriweather" w:cs="Times New Roman" w:hint="cs"/>
                <w:color w:val="000000"/>
                <w:kern w:val="0"/>
                <w:sz w:val="26"/>
                <w:szCs w:val="26"/>
                <w:vertAlign w:val="superscript"/>
                <w:rtl/>
                <w:lang w:bidi="he-IL"/>
                <w14:ligatures w14:val="none"/>
              </w:rPr>
              <w:t>[3]</w:t>
            </w:r>
            <w:r w:rsidR="00B42956">
              <w:rPr>
                <w:rFonts w:ascii="Merriweather" w:eastAsia="Times New Roman" w:hAnsi="Merriweather" w:cs="Times New Roman" w:hint="cs"/>
                <w:color w:val="000000"/>
                <w:kern w:val="0"/>
                <w:sz w:val="26"/>
                <w:szCs w:val="26"/>
                <w:rtl/>
                <w:lang w:bidi="he-IL"/>
                <w14:ligatures w14:val="none"/>
              </w:rPr>
              <w:t xml:space="preserve"> מבחינה דקדוקית הכינוי "אלוהים" משמש כתמורה </w:t>
            </w:r>
            <w:proofErr w:type="spellStart"/>
            <w:r w:rsidR="00B42956">
              <w:rPr>
                <w:rFonts w:ascii="Merriweather" w:eastAsia="Times New Roman" w:hAnsi="Merriweather" w:cs="Times New Roman" w:hint="cs"/>
                <w:color w:val="000000"/>
                <w:kern w:val="0"/>
                <w:sz w:val="26"/>
                <w:szCs w:val="26"/>
                <w:rtl/>
                <w:lang w:bidi="he-IL"/>
                <w14:ligatures w14:val="none"/>
              </w:rPr>
              <w:t>ל"</w:t>
            </w:r>
            <w:r w:rsidR="00307044">
              <w:rPr>
                <w:rFonts w:ascii="Merriweather" w:eastAsia="Times New Roman" w:hAnsi="Merriweather" w:cs="Times New Roman" w:hint="cs"/>
                <w:color w:val="000000"/>
                <w:kern w:val="0"/>
                <w:sz w:val="26"/>
                <w:szCs w:val="26"/>
                <w:rtl/>
                <w:lang w:bidi="he-IL"/>
                <w14:ligatures w14:val="none"/>
              </w:rPr>
              <w:t>י־הוה</w:t>
            </w:r>
            <w:proofErr w:type="spellEnd"/>
            <w:r w:rsidR="00B42956">
              <w:rPr>
                <w:rFonts w:ascii="Merriweather" w:eastAsia="Times New Roman" w:hAnsi="Merriweather" w:cs="Times New Roman" w:hint="cs"/>
                <w:color w:val="000000"/>
                <w:kern w:val="0"/>
                <w:sz w:val="26"/>
                <w:szCs w:val="26"/>
                <w:rtl/>
                <w:lang w:bidi="he-IL"/>
                <w14:ligatures w14:val="none"/>
              </w:rPr>
              <w:t>".</w:t>
            </w:r>
            <w:r w:rsidR="00B42956" w:rsidRPr="00B42956">
              <w:rPr>
                <w:rFonts w:ascii="Merriweather" w:eastAsia="Times New Roman" w:hAnsi="Merriweather" w:cs="Times New Roman" w:hint="cs"/>
                <w:color w:val="000000"/>
                <w:kern w:val="0"/>
                <w:sz w:val="26"/>
                <w:szCs w:val="26"/>
                <w:vertAlign w:val="superscript"/>
                <w:rtl/>
                <w:lang w:bidi="he-IL"/>
                <w14:ligatures w14:val="none"/>
              </w:rPr>
              <w:t>[4]</w:t>
            </w:r>
            <w:r w:rsidR="00273F2E">
              <w:rPr>
                <w:rFonts w:ascii="Merriweather" w:eastAsia="Times New Roman" w:hAnsi="Merriweather" w:cs="Times New Roman" w:hint="cs"/>
                <w:color w:val="000000"/>
                <w:kern w:val="0"/>
                <w:sz w:val="26"/>
                <w:szCs w:val="26"/>
                <w:rtl/>
                <w:lang w:bidi="he-IL"/>
                <w14:ligatures w14:val="none"/>
              </w:rPr>
              <w:t xml:space="preserve"> זו נק</w:t>
            </w:r>
            <w:r w:rsidR="00307044">
              <w:rPr>
                <w:rFonts w:ascii="Merriweather" w:eastAsia="Times New Roman" w:hAnsi="Merriweather" w:cs="Times New Roman" w:hint="cs"/>
                <w:color w:val="000000"/>
                <w:kern w:val="0"/>
                <w:sz w:val="26"/>
                <w:szCs w:val="26"/>
                <w:rtl/>
                <w:lang w:bidi="he-IL"/>
                <w14:ligatures w14:val="none"/>
              </w:rPr>
              <w:t>ו</w:t>
            </w:r>
            <w:r w:rsidR="00273F2E">
              <w:rPr>
                <w:rFonts w:ascii="Merriweather" w:eastAsia="Times New Roman" w:hAnsi="Merriweather" w:cs="Times New Roman" w:hint="cs"/>
                <w:color w:val="000000"/>
                <w:kern w:val="0"/>
                <w:sz w:val="26"/>
                <w:szCs w:val="26"/>
                <w:rtl/>
                <w:lang w:bidi="he-IL"/>
                <w14:ligatures w14:val="none"/>
              </w:rPr>
              <w:t>דה שחשוב לעמוד עליה, כי היה קל יותר לדבר על "י־הוה האלוה</w:t>
            </w:r>
            <w:r w:rsidR="00307044">
              <w:rPr>
                <w:rFonts w:ascii="Merriweather" w:eastAsia="Times New Roman" w:hAnsi="Merriweather" w:cs="Times New Roman" w:hint="cs"/>
                <w:color w:val="000000"/>
                <w:kern w:val="0"/>
                <w:sz w:val="26"/>
                <w:szCs w:val="26"/>
                <w:rtl/>
                <w:lang w:bidi="he-IL"/>
                <w14:ligatures w14:val="none"/>
              </w:rPr>
              <w:t>י</w:t>
            </w:r>
            <w:r w:rsidR="00273F2E">
              <w:rPr>
                <w:rFonts w:ascii="Merriweather" w:eastAsia="Times New Roman" w:hAnsi="Merriweather" w:cs="Times New Roman" w:hint="cs"/>
                <w:color w:val="000000"/>
                <w:kern w:val="0"/>
                <w:sz w:val="26"/>
                <w:szCs w:val="26"/>
                <w:rtl/>
                <w:lang w:bidi="he-IL"/>
                <w14:ligatures w14:val="none"/>
              </w:rPr>
              <w:t>ם", במבנה של שם עצם ותוארו (כמו דוד המלך או ישעיהו הנביא).</w:t>
            </w:r>
            <w:r w:rsidR="00273F2E" w:rsidRPr="00273F2E">
              <w:rPr>
                <w:rFonts w:ascii="Merriweather" w:eastAsia="Times New Roman" w:hAnsi="Merriweather" w:cs="Times New Roman" w:hint="cs"/>
                <w:color w:val="000000"/>
                <w:kern w:val="0"/>
                <w:sz w:val="26"/>
                <w:szCs w:val="26"/>
                <w:vertAlign w:val="superscript"/>
                <w:rtl/>
                <w:lang w:bidi="he-IL"/>
                <w14:ligatures w14:val="none"/>
              </w:rPr>
              <w:t>[5]</w:t>
            </w:r>
            <w:r w:rsidR="00273F2E">
              <w:rPr>
                <w:rFonts w:ascii="Merriweather" w:eastAsia="Times New Roman" w:hAnsi="Merriweather" w:cs="Times New Roman" w:hint="cs"/>
                <w:color w:val="000000"/>
                <w:kern w:val="0"/>
                <w:sz w:val="26"/>
                <w:szCs w:val="26"/>
                <w:rtl/>
                <w:lang w:bidi="he-IL"/>
                <w14:ligatures w14:val="none"/>
              </w:rPr>
              <w:t xml:space="preserve"> אולם ה</w:t>
            </w:r>
            <w:r w:rsidR="00307044">
              <w:rPr>
                <w:rFonts w:ascii="Merriweather" w:eastAsia="Times New Roman" w:hAnsi="Merriweather" w:cs="Times New Roman" w:hint="cs"/>
                <w:color w:val="000000"/>
                <w:kern w:val="0"/>
                <w:sz w:val="26"/>
                <w:szCs w:val="26"/>
                <w:rtl/>
                <w:lang w:bidi="he-IL"/>
                <w14:ligatures w14:val="none"/>
              </w:rPr>
              <w:t>מחבר</w:t>
            </w:r>
            <w:r w:rsidR="00273F2E">
              <w:rPr>
                <w:rFonts w:ascii="Merriweather" w:eastAsia="Times New Roman" w:hAnsi="Merriweather" w:cs="Times New Roman" w:hint="cs"/>
                <w:color w:val="000000"/>
                <w:kern w:val="0"/>
                <w:sz w:val="26"/>
                <w:szCs w:val="26"/>
                <w:rtl/>
                <w:lang w:bidi="he-IL"/>
                <w14:ligatures w14:val="none"/>
              </w:rPr>
              <w:t xml:space="preserve"> של בראשית א–ג החליט לנקוט את הצירוף "י־הוה אלוהים", המדגיש שהאלוהות בבראשית ב:ד</w:t>
            </w:r>
            <w:r w:rsidR="00273F2E" w:rsidRPr="00273F2E">
              <w:rPr>
                <w:rFonts w:ascii="Merriweather" w:eastAsia="Times New Roman" w:hAnsi="Merriweather" w:cs="Times New Roman" w:hint="cs"/>
                <w:color w:val="000000"/>
                <w:kern w:val="0"/>
                <w:sz w:val="26"/>
                <w:szCs w:val="26"/>
                <w:vertAlign w:val="superscript"/>
                <w:rtl/>
                <w:lang w:bidi="he-IL"/>
                <w14:ligatures w14:val="none"/>
              </w:rPr>
              <w:t>2</w:t>
            </w:r>
            <w:r w:rsidR="00273F2E">
              <w:rPr>
                <w:rFonts w:ascii="Merriweather" w:eastAsia="Times New Roman" w:hAnsi="Merriweather" w:cs="Times New Roman" w:hint="cs"/>
                <w:color w:val="000000"/>
                <w:kern w:val="0"/>
                <w:sz w:val="26"/>
                <w:szCs w:val="26"/>
                <w:rtl/>
                <w:lang w:bidi="he-IL"/>
                <w14:ligatures w14:val="none"/>
              </w:rPr>
              <w:t xml:space="preserve">–ג:כד היא </w:t>
            </w:r>
            <w:proofErr w:type="spellStart"/>
            <w:r w:rsidR="00273F2E">
              <w:rPr>
                <w:rFonts w:ascii="Merriweather" w:eastAsia="Times New Roman" w:hAnsi="Merriweather" w:cs="Times New Roman" w:hint="cs"/>
                <w:color w:val="000000"/>
                <w:kern w:val="0"/>
                <w:sz w:val="26"/>
                <w:szCs w:val="26"/>
                <w:rtl/>
                <w:lang w:bidi="he-IL"/>
                <w14:ligatures w14:val="none"/>
              </w:rPr>
              <w:t>היא</w:t>
            </w:r>
            <w:proofErr w:type="spellEnd"/>
            <w:r w:rsidR="00273F2E">
              <w:rPr>
                <w:rFonts w:ascii="Merriweather" w:eastAsia="Times New Roman" w:hAnsi="Merriweather" w:cs="Times New Roman" w:hint="cs"/>
                <w:color w:val="000000"/>
                <w:kern w:val="0"/>
                <w:sz w:val="26"/>
                <w:szCs w:val="26"/>
                <w:rtl/>
                <w:lang w:bidi="he-IL"/>
                <w14:ligatures w14:val="none"/>
              </w:rPr>
              <w:t xml:space="preserve"> האלוהות בבראשית א:א–ב:ד</w:t>
            </w:r>
            <w:r w:rsidR="00273F2E" w:rsidRPr="00273F2E">
              <w:rPr>
                <w:rFonts w:ascii="Merriweather" w:eastAsia="Times New Roman" w:hAnsi="Merriweather" w:cs="Times New Roman" w:hint="cs"/>
                <w:color w:val="000000"/>
                <w:kern w:val="0"/>
                <w:sz w:val="26"/>
                <w:szCs w:val="26"/>
                <w:vertAlign w:val="superscript"/>
                <w:rtl/>
                <w:lang w:bidi="he-IL"/>
                <w14:ligatures w14:val="none"/>
              </w:rPr>
              <w:t>1</w:t>
            </w:r>
            <w:r w:rsidR="00273F2E">
              <w:rPr>
                <w:rFonts w:ascii="Merriweather" w:eastAsia="Times New Roman" w:hAnsi="Merriweather" w:cs="Times New Roman" w:hint="cs"/>
                <w:color w:val="000000"/>
                <w:kern w:val="0"/>
                <w:sz w:val="26"/>
                <w:szCs w:val="26"/>
                <w:rtl/>
                <w:lang w:bidi="he-IL"/>
                <w14:ligatures w14:val="none"/>
              </w:rPr>
              <w:t>, ששם הכינוי "אלוהים" מופיע ללא תווית היידוע ולפיכך מתפקד כשם פרטי.</w:t>
            </w:r>
            <w:r w:rsidR="00273F2E" w:rsidRPr="00273F2E">
              <w:rPr>
                <w:rFonts w:ascii="Merriweather" w:eastAsia="Times New Roman" w:hAnsi="Merriweather" w:cs="Times New Roman" w:hint="cs"/>
                <w:color w:val="000000"/>
                <w:kern w:val="0"/>
                <w:sz w:val="26"/>
                <w:szCs w:val="26"/>
                <w:vertAlign w:val="superscript"/>
                <w:rtl/>
                <w:lang w:bidi="he-IL"/>
                <w14:ligatures w14:val="none"/>
              </w:rPr>
              <w:t>[6]</w:t>
            </w:r>
          </w:p>
        </w:tc>
      </w:tr>
      <w:tr w:rsidR="00223E7F" w:rsidRPr="00223E7F" w14:paraId="71BFA1AE" w14:textId="4CE60960" w:rsidTr="00AE5B5F">
        <w:tc>
          <w:tcPr>
            <w:tcW w:w="5240" w:type="dxa"/>
          </w:tcPr>
          <w:p w14:paraId="3D75F833" w14:textId="77777777" w:rsidR="00223E7F" w:rsidRPr="00223E7F" w:rsidRDefault="00223E7F" w:rsidP="000153E5">
            <w:pPr>
              <w:shd w:val="clear" w:color="auto" w:fill="FFFFFF"/>
              <w:spacing w:before="300" w:after="150" w:line="450" w:lineRule="atLeast"/>
              <w:outlineLvl w:val="2"/>
              <w:rPr>
                <w:rFonts w:ascii="Merriweather" w:eastAsia="Times New Roman" w:hAnsi="Merriweather" w:cs="Times New Roman"/>
                <w:color w:val="000000"/>
                <w:kern w:val="0"/>
                <w:sz w:val="32"/>
                <w:szCs w:val="32"/>
                <w14:ligatures w14:val="none"/>
              </w:rPr>
            </w:pPr>
            <w:r w:rsidRPr="00223E7F">
              <w:rPr>
                <w:rFonts w:ascii="Merriweather" w:eastAsia="Times New Roman" w:hAnsi="Merriweather" w:cs="Times New Roman"/>
                <w:color w:val="000000"/>
                <w:kern w:val="0"/>
                <w:sz w:val="32"/>
                <w:szCs w:val="32"/>
                <w14:ligatures w14:val="none"/>
              </w:rPr>
              <w:lastRenderedPageBreak/>
              <w:t>God’s Universal Relevance</w:t>
            </w:r>
          </w:p>
        </w:tc>
        <w:tc>
          <w:tcPr>
            <w:tcW w:w="4110" w:type="dxa"/>
          </w:tcPr>
          <w:p w14:paraId="30028816" w14:textId="50493875" w:rsidR="00223E7F" w:rsidRPr="00223E7F" w:rsidRDefault="00307044" w:rsidP="00307044">
            <w:pPr>
              <w:shd w:val="clear" w:color="auto" w:fill="FFFFFF"/>
              <w:bidi/>
              <w:spacing w:before="300" w:after="150" w:line="450" w:lineRule="atLeast"/>
              <w:outlineLvl w:val="2"/>
              <w:rPr>
                <w:rFonts w:ascii="Merriweather" w:eastAsia="Times New Roman" w:hAnsi="Merriweather" w:cs="Times New Roman" w:hint="cs"/>
                <w:color w:val="000000"/>
                <w:kern w:val="0"/>
                <w:sz w:val="32"/>
                <w:szCs w:val="32"/>
                <w:rtl/>
                <w:lang w:bidi="he-IL"/>
                <w14:ligatures w14:val="none"/>
              </w:rPr>
            </w:pPr>
            <w:r>
              <w:rPr>
                <w:rFonts w:ascii="Merriweather" w:eastAsia="Times New Roman" w:hAnsi="Merriweather" w:cs="Times New Roman" w:hint="cs"/>
                <w:color w:val="000000"/>
                <w:kern w:val="0"/>
                <w:sz w:val="32"/>
                <w:szCs w:val="32"/>
                <w:rtl/>
                <w:lang w:bidi="he-IL"/>
                <w14:ligatures w14:val="none"/>
              </w:rPr>
              <w:t>אלוהי הכול</w:t>
            </w:r>
          </w:p>
        </w:tc>
      </w:tr>
      <w:tr w:rsidR="00223E7F" w:rsidRPr="00223E7F" w14:paraId="28EF783F" w14:textId="6C2B7028" w:rsidTr="00AE5B5F">
        <w:tc>
          <w:tcPr>
            <w:tcW w:w="5240" w:type="dxa"/>
          </w:tcPr>
          <w:p w14:paraId="5FAA724A" w14:textId="77777777" w:rsidR="00223E7F" w:rsidRPr="00223E7F" w:rsidRDefault="00223E7F" w:rsidP="000153E5">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223E7F">
              <w:rPr>
                <w:rFonts w:ascii="Merriweather" w:eastAsia="Times New Roman" w:hAnsi="Merriweather" w:cs="Times New Roman"/>
                <w:color w:val="000000"/>
                <w:kern w:val="0"/>
                <w:sz w:val="26"/>
                <w:szCs w:val="26"/>
                <w14:ligatures w14:val="none"/>
              </w:rPr>
              <w:t xml:space="preserve">An additional interpretive motivation for choosing the expression YHWH Elohim is the claimed universal relevance of Israel’s deity, YHWH. Outside of Genesis 2–3 YHWH Elohim </w:t>
            </w:r>
            <w:proofErr w:type="gramStart"/>
            <w:r w:rsidRPr="00223E7F">
              <w:rPr>
                <w:rFonts w:ascii="Merriweather" w:eastAsia="Times New Roman" w:hAnsi="Merriweather" w:cs="Times New Roman"/>
                <w:color w:val="000000"/>
                <w:kern w:val="0"/>
                <w:sz w:val="26"/>
                <w:szCs w:val="26"/>
                <w14:ligatures w14:val="none"/>
              </w:rPr>
              <w:t>is only attested</w:t>
            </w:r>
            <w:proofErr w:type="gramEnd"/>
            <w:r w:rsidRPr="00223E7F">
              <w:rPr>
                <w:rFonts w:ascii="Merriweather" w:eastAsia="Times New Roman" w:hAnsi="Merriweather" w:cs="Times New Roman"/>
                <w:color w:val="000000"/>
                <w:kern w:val="0"/>
                <w:sz w:val="26"/>
                <w:szCs w:val="26"/>
                <w14:ligatures w14:val="none"/>
              </w:rPr>
              <w:t xml:space="preserve"> twice. The first is when Moses speaks to Pharaoh:</w:t>
            </w:r>
          </w:p>
        </w:tc>
        <w:tc>
          <w:tcPr>
            <w:tcW w:w="4110" w:type="dxa"/>
          </w:tcPr>
          <w:p w14:paraId="597AA943" w14:textId="5A1DA44E" w:rsidR="00223E7F" w:rsidRPr="00223E7F" w:rsidRDefault="00273F2E" w:rsidP="00307044">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מניע פרשני נוסף לבח</w:t>
            </w:r>
            <w:r w:rsidR="00307044">
              <w:rPr>
                <w:rFonts w:ascii="Merriweather" w:eastAsia="Times New Roman" w:hAnsi="Merriweather" w:cs="Times New Roman" w:hint="cs"/>
                <w:color w:val="000000"/>
                <w:kern w:val="0"/>
                <w:sz w:val="26"/>
                <w:szCs w:val="26"/>
                <w:rtl/>
                <w:lang w:bidi="he-IL"/>
                <w14:ligatures w14:val="none"/>
              </w:rPr>
              <w:t>י</w:t>
            </w:r>
            <w:r>
              <w:rPr>
                <w:rFonts w:ascii="Merriweather" w:eastAsia="Times New Roman" w:hAnsi="Merriweather" w:cs="Times New Roman" w:hint="cs"/>
                <w:color w:val="000000"/>
                <w:kern w:val="0"/>
                <w:sz w:val="26"/>
                <w:szCs w:val="26"/>
                <w:rtl/>
                <w:lang w:bidi="he-IL"/>
                <w14:ligatures w14:val="none"/>
              </w:rPr>
              <w:t>רה בצירוף "י־הוה אלוהים</w:t>
            </w:r>
            <w:r w:rsidR="00307044">
              <w:rPr>
                <w:rFonts w:ascii="Merriweather" w:eastAsia="Times New Roman" w:hAnsi="Merriweather" w:cs="Times New Roman" w:hint="cs"/>
                <w:color w:val="000000"/>
                <w:kern w:val="0"/>
                <w:sz w:val="26"/>
                <w:szCs w:val="26"/>
                <w:rtl/>
                <w:lang w:bidi="he-IL"/>
                <w14:ligatures w14:val="none"/>
              </w:rPr>
              <w:t>"</w:t>
            </w:r>
            <w:r>
              <w:rPr>
                <w:rFonts w:ascii="Merriweather" w:eastAsia="Times New Roman" w:hAnsi="Merriweather" w:cs="Times New Roman" w:hint="cs"/>
                <w:color w:val="000000"/>
                <w:kern w:val="0"/>
                <w:sz w:val="26"/>
                <w:szCs w:val="26"/>
                <w:rtl/>
                <w:lang w:bidi="he-IL"/>
                <w14:ligatures w14:val="none"/>
              </w:rPr>
              <w:t xml:space="preserve"> הוא הטענה שאלוהי ישראל, י־הוה, הוא אלוהי כל העולם. </w:t>
            </w:r>
            <w:r w:rsidR="00307044">
              <w:rPr>
                <w:rFonts w:ascii="Merriweather" w:eastAsia="Times New Roman" w:hAnsi="Merriweather" w:cs="Times New Roman" w:hint="cs"/>
                <w:color w:val="000000"/>
                <w:kern w:val="0"/>
                <w:sz w:val="26"/>
                <w:szCs w:val="26"/>
                <w:rtl/>
                <w:lang w:bidi="he-IL"/>
                <w14:ligatures w14:val="none"/>
              </w:rPr>
              <w:t>הצירוף מופיע בשני מקומות בלבד</w:t>
            </w:r>
            <w:r w:rsidR="00307044">
              <w:rPr>
                <w:rFonts w:ascii="Merriweather" w:eastAsia="Times New Roman" w:hAnsi="Merriweather" w:cs="Times New Roman" w:hint="cs"/>
                <w:color w:val="000000"/>
                <w:kern w:val="0"/>
                <w:sz w:val="26"/>
                <w:szCs w:val="26"/>
                <w:rtl/>
                <w:lang w:bidi="he-IL"/>
                <w14:ligatures w14:val="none"/>
              </w:rPr>
              <w:t xml:space="preserve"> </w:t>
            </w:r>
            <w:r>
              <w:rPr>
                <w:rFonts w:ascii="Merriweather" w:eastAsia="Times New Roman" w:hAnsi="Merriweather" w:cs="Times New Roman" w:hint="cs"/>
                <w:color w:val="000000"/>
                <w:kern w:val="0"/>
                <w:sz w:val="26"/>
                <w:szCs w:val="26"/>
                <w:rtl/>
                <w:lang w:bidi="he-IL"/>
                <w14:ligatures w14:val="none"/>
              </w:rPr>
              <w:t>מחוץ לבראשית ב–ג. הראשון בהם הוא הוא דברי משה לפרעה:</w:t>
            </w:r>
          </w:p>
        </w:tc>
      </w:tr>
      <w:tr w:rsidR="00223E7F" w:rsidRPr="00223E7F" w14:paraId="3523560D" w14:textId="51BC5D8F" w:rsidTr="00AE5B5F">
        <w:tc>
          <w:tcPr>
            <w:tcW w:w="5240" w:type="dxa"/>
          </w:tcPr>
          <w:p w14:paraId="05E4C9EE" w14:textId="77777777" w:rsidR="00223E7F" w:rsidRPr="00223E7F" w:rsidRDefault="00223E7F" w:rsidP="000153E5">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223E7F">
              <w:rPr>
                <w:rFonts w:ascii="Merriweather" w:eastAsia="Times New Roman" w:hAnsi="Merriweather" w:cs="Times New Roman"/>
                <w:color w:val="000000"/>
                <w:kern w:val="0"/>
                <w:sz w:val="26"/>
                <w:szCs w:val="26"/>
                <w:rtl/>
                <w14:ligatures w14:val="none"/>
              </w:rPr>
              <w:t>‏</w:t>
            </w:r>
            <w:r w:rsidRPr="00223E7F">
              <w:rPr>
                <w:rFonts w:ascii="Merriweather" w:eastAsia="Times New Roman" w:hAnsi="Merriweather" w:cs="Times New Roman"/>
                <w:color w:val="000000"/>
                <w:kern w:val="0"/>
                <w:sz w:val="19"/>
                <w:szCs w:val="19"/>
                <w:vertAlign w:val="superscript"/>
                <w:rtl/>
                <w:lang w:bidi="he-IL"/>
                <w14:ligatures w14:val="none"/>
              </w:rPr>
              <w:t xml:space="preserve">שׁמות </w:t>
            </w:r>
            <w:proofErr w:type="gramStart"/>
            <w:r w:rsidRPr="00223E7F">
              <w:rPr>
                <w:rFonts w:ascii="Merriweather" w:eastAsia="Times New Roman" w:hAnsi="Merriweather" w:cs="Times New Roman"/>
                <w:color w:val="000000"/>
                <w:kern w:val="0"/>
                <w:sz w:val="19"/>
                <w:szCs w:val="19"/>
                <w:vertAlign w:val="superscript"/>
                <w:rtl/>
                <w:lang w:bidi="he-IL"/>
                <w14:ligatures w14:val="none"/>
              </w:rPr>
              <w:t>ט:ל</w:t>
            </w:r>
            <w:proofErr w:type="gramEnd"/>
            <w:r w:rsidRPr="00223E7F">
              <w:rPr>
                <w:rFonts w:ascii="Merriweather" w:eastAsia="Times New Roman" w:hAnsi="Merriweather" w:cs="Times New Roman"/>
                <w:color w:val="000000"/>
                <w:kern w:val="0"/>
                <w:sz w:val="26"/>
                <w:szCs w:val="26"/>
                <w:rtl/>
                <w14:ligatures w14:val="none"/>
              </w:rPr>
              <w:t> </w:t>
            </w:r>
            <w:r w:rsidRPr="00223E7F">
              <w:rPr>
                <w:rFonts w:ascii="Merriweather" w:eastAsia="Times New Roman" w:hAnsi="Merriweather" w:cs="Times New Roman"/>
                <w:color w:val="000000"/>
                <w:kern w:val="0"/>
                <w:sz w:val="26"/>
                <w:szCs w:val="26"/>
                <w:rtl/>
                <w:lang w:bidi="he-IL"/>
                <w14:ligatures w14:val="none"/>
              </w:rPr>
              <w:t xml:space="preserve">וְאַתָּה וַעֲבָדֶיךָ יָדַעְתִּי כִּי טֶרֶם </w:t>
            </w:r>
            <w:proofErr w:type="spellStart"/>
            <w:r w:rsidRPr="00223E7F">
              <w:rPr>
                <w:rFonts w:ascii="Merriweather" w:eastAsia="Times New Roman" w:hAnsi="Merriweather" w:cs="Times New Roman"/>
                <w:color w:val="000000"/>
                <w:kern w:val="0"/>
                <w:sz w:val="26"/>
                <w:szCs w:val="26"/>
                <w:rtl/>
                <w:lang w:bidi="he-IL"/>
                <w14:ligatures w14:val="none"/>
              </w:rPr>
              <w:t>תִּירְאוּן</w:t>
            </w:r>
            <w:proofErr w:type="spellEnd"/>
            <w:r w:rsidRPr="00223E7F">
              <w:rPr>
                <w:rFonts w:ascii="Merriweather" w:eastAsia="Times New Roman" w:hAnsi="Merriweather" w:cs="Times New Roman"/>
                <w:color w:val="000000"/>
                <w:kern w:val="0"/>
                <w:sz w:val="26"/>
                <w:szCs w:val="26"/>
                <w:rtl/>
                <w:lang w:bidi="he-IL"/>
                <w14:ligatures w14:val="none"/>
              </w:rPr>
              <w:t xml:space="preserve"> מִפְּנֵי יְ־הוָה </w:t>
            </w:r>
            <w:proofErr w:type="spellStart"/>
            <w:r w:rsidRPr="00223E7F">
              <w:rPr>
                <w:rFonts w:ascii="Merriweather" w:eastAsia="Times New Roman" w:hAnsi="Merriweather" w:cs="Times New Roman"/>
                <w:color w:val="000000"/>
                <w:kern w:val="0"/>
                <w:sz w:val="26"/>
                <w:szCs w:val="26"/>
                <w:rtl/>
                <w:lang w:bidi="he-IL"/>
                <w14:ligatures w14:val="none"/>
              </w:rPr>
              <w:t>אֱלֹהִים</w:t>
            </w:r>
            <w:proofErr w:type="spellEnd"/>
            <w:r w:rsidRPr="00223E7F">
              <w:rPr>
                <w:rFonts w:ascii="Merriweather" w:eastAsia="Times New Roman" w:hAnsi="Merriweather" w:cs="Times New Roman"/>
                <w:color w:val="000000"/>
                <w:kern w:val="0"/>
                <w:sz w:val="26"/>
                <w:szCs w:val="26"/>
                <w:rtl/>
                <w:lang w:bidi="he-IL"/>
                <w14:ligatures w14:val="none"/>
              </w:rPr>
              <w:t>.</w:t>
            </w:r>
          </w:p>
        </w:tc>
        <w:tc>
          <w:tcPr>
            <w:tcW w:w="4110" w:type="dxa"/>
          </w:tcPr>
          <w:p w14:paraId="425E1835" w14:textId="2F591455" w:rsidR="00223E7F" w:rsidRPr="00223E7F" w:rsidRDefault="004A3477" w:rsidP="000153E5">
            <w:pPr>
              <w:shd w:val="clear" w:color="auto" w:fill="FFFFFF"/>
              <w:bidi/>
              <w:spacing w:line="465" w:lineRule="atLeast"/>
              <w:textAlignment w:val="top"/>
              <w:rPr>
                <w:rFonts w:ascii="Merriweather" w:eastAsia="Times New Roman" w:hAnsi="Merriweather" w:cs="Times New Roman"/>
                <w:color w:val="000000"/>
                <w:kern w:val="0"/>
                <w:sz w:val="26"/>
                <w:szCs w:val="26"/>
                <w:rtl/>
                <w:lang w:bidi="he-IL"/>
                <w14:ligatures w14:val="none"/>
              </w:rPr>
            </w:pPr>
            <w:r w:rsidRPr="00223E7F">
              <w:rPr>
                <w:rFonts w:ascii="Merriweather" w:eastAsia="Times New Roman" w:hAnsi="Merriweather" w:cs="Times New Roman"/>
                <w:color w:val="000000"/>
                <w:kern w:val="0"/>
                <w:sz w:val="19"/>
                <w:szCs w:val="19"/>
                <w:vertAlign w:val="superscript"/>
                <w:rtl/>
                <w:lang w:bidi="he-IL"/>
                <w14:ligatures w14:val="none"/>
              </w:rPr>
              <w:t>שׁמות ט:ל</w:t>
            </w:r>
            <w:r w:rsidRPr="00223E7F">
              <w:rPr>
                <w:rFonts w:ascii="Merriweather" w:eastAsia="Times New Roman" w:hAnsi="Merriweather" w:cs="Times New Roman"/>
                <w:color w:val="000000"/>
                <w:kern w:val="0"/>
                <w:sz w:val="26"/>
                <w:szCs w:val="26"/>
                <w:rtl/>
                <w14:ligatures w14:val="none"/>
              </w:rPr>
              <w:t> </w:t>
            </w:r>
            <w:r w:rsidRPr="00223E7F">
              <w:rPr>
                <w:rFonts w:ascii="Merriweather" w:eastAsia="Times New Roman" w:hAnsi="Merriweather" w:cs="Times New Roman"/>
                <w:color w:val="000000"/>
                <w:kern w:val="0"/>
                <w:sz w:val="26"/>
                <w:szCs w:val="26"/>
                <w:rtl/>
                <w:lang w:bidi="he-IL"/>
                <w14:ligatures w14:val="none"/>
              </w:rPr>
              <w:t xml:space="preserve">וְאַתָּה וַעֲבָדֶיךָ יָדַעְתִּי כִּי טֶרֶם </w:t>
            </w:r>
            <w:proofErr w:type="spellStart"/>
            <w:r w:rsidRPr="00223E7F">
              <w:rPr>
                <w:rFonts w:ascii="Merriweather" w:eastAsia="Times New Roman" w:hAnsi="Merriweather" w:cs="Times New Roman"/>
                <w:color w:val="000000"/>
                <w:kern w:val="0"/>
                <w:sz w:val="26"/>
                <w:szCs w:val="26"/>
                <w:rtl/>
                <w:lang w:bidi="he-IL"/>
                <w14:ligatures w14:val="none"/>
              </w:rPr>
              <w:t>תִּירְאוּן</w:t>
            </w:r>
            <w:proofErr w:type="spellEnd"/>
            <w:r w:rsidRPr="00223E7F">
              <w:rPr>
                <w:rFonts w:ascii="Merriweather" w:eastAsia="Times New Roman" w:hAnsi="Merriweather" w:cs="Times New Roman"/>
                <w:color w:val="000000"/>
                <w:kern w:val="0"/>
                <w:sz w:val="26"/>
                <w:szCs w:val="26"/>
                <w:rtl/>
                <w:lang w:bidi="he-IL"/>
                <w14:ligatures w14:val="none"/>
              </w:rPr>
              <w:t xml:space="preserve"> מִפְּנֵי יְ־הוָה </w:t>
            </w:r>
            <w:proofErr w:type="spellStart"/>
            <w:r w:rsidRPr="00223E7F">
              <w:rPr>
                <w:rFonts w:ascii="Merriweather" w:eastAsia="Times New Roman" w:hAnsi="Merriweather" w:cs="Times New Roman"/>
                <w:color w:val="000000"/>
                <w:kern w:val="0"/>
                <w:sz w:val="26"/>
                <w:szCs w:val="26"/>
                <w:rtl/>
                <w:lang w:bidi="he-IL"/>
                <w14:ligatures w14:val="none"/>
              </w:rPr>
              <w:t>אֱלֹהִים</w:t>
            </w:r>
            <w:proofErr w:type="spellEnd"/>
            <w:r w:rsidRPr="00223E7F">
              <w:rPr>
                <w:rFonts w:ascii="Merriweather" w:eastAsia="Times New Roman" w:hAnsi="Merriweather" w:cs="Times New Roman"/>
                <w:color w:val="000000"/>
                <w:kern w:val="0"/>
                <w:sz w:val="26"/>
                <w:szCs w:val="26"/>
                <w:rtl/>
                <w:lang w:bidi="he-IL"/>
                <w14:ligatures w14:val="none"/>
              </w:rPr>
              <w:t>.</w:t>
            </w:r>
          </w:p>
        </w:tc>
      </w:tr>
      <w:tr w:rsidR="00223E7F" w:rsidRPr="00223E7F" w14:paraId="20F5F12C" w14:textId="3422639F" w:rsidTr="00AE5B5F">
        <w:tc>
          <w:tcPr>
            <w:tcW w:w="5240" w:type="dxa"/>
          </w:tcPr>
          <w:p w14:paraId="19B3C76A" w14:textId="77777777" w:rsidR="00223E7F" w:rsidRPr="00223E7F" w:rsidRDefault="00223E7F" w:rsidP="000153E5">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proofErr w:type="spellStart"/>
            <w:r w:rsidRPr="00223E7F">
              <w:rPr>
                <w:rFonts w:ascii="Merriweather" w:eastAsia="Times New Roman" w:hAnsi="Merriweather" w:cs="Times New Roman"/>
                <w:color w:val="000000"/>
                <w:kern w:val="0"/>
                <w:sz w:val="17"/>
                <w:szCs w:val="17"/>
                <w:vertAlign w:val="superscript"/>
                <w14:ligatures w14:val="none"/>
              </w:rPr>
              <w:t>Exod</w:t>
            </w:r>
            <w:proofErr w:type="spellEnd"/>
            <w:r w:rsidRPr="00223E7F">
              <w:rPr>
                <w:rFonts w:ascii="Merriweather" w:eastAsia="Times New Roman" w:hAnsi="Merriweather" w:cs="Times New Roman"/>
                <w:color w:val="000000"/>
                <w:kern w:val="0"/>
                <w:sz w:val="17"/>
                <w:szCs w:val="17"/>
                <w:vertAlign w:val="superscript"/>
                <w14:ligatures w14:val="none"/>
              </w:rPr>
              <w:t xml:space="preserve"> 9:30</w:t>
            </w:r>
            <w:r w:rsidRPr="00223E7F">
              <w:rPr>
                <w:rFonts w:ascii="Merriweather" w:eastAsia="Times New Roman" w:hAnsi="Merriweather" w:cs="Times New Roman"/>
                <w:color w:val="000000"/>
                <w:kern w:val="0"/>
                <w:sz w:val="23"/>
                <w:szCs w:val="23"/>
                <w14:ligatures w14:val="none"/>
              </w:rPr>
              <w:t> But as for you [Pharaoh] and your officials, I know that you do not yet fear YHWH Elohim.</w:t>
            </w:r>
          </w:p>
        </w:tc>
        <w:tc>
          <w:tcPr>
            <w:tcW w:w="4110" w:type="dxa"/>
          </w:tcPr>
          <w:p w14:paraId="26549326" w14:textId="77777777" w:rsidR="00223E7F" w:rsidRPr="00223E7F" w:rsidRDefault="00223E7F" w:rsidP="000153E5">
            <w:pPr>
              <w:shd w:val="clear" w:color="auto" w:fill="FFFFFF"/>
              <w:spacing w:line="465" w:lineRule="atLeast"/>
              <w:textAlignment w:val="top"/>
              <w:rPr>
                <w:rFonts w:ascii="Merriweather" w:eastAsia="Times New Roman" w:hAnsi="Merriweather" w:cs="Times New Roman"/>
                <w:color w:val="000000"/>
                <w:kern w:val="0"/>
                <w:sz w:val="17"/>
                <w:szCs w:val="17"/>
                <w:vertAlign w:val="superscript"/>
                <w14:ligatures w14:val="none"/>
              </w:rPr>
            </w:pPr>
          </w:p>
        </w:tc>
      </w:tr>
      <w:tr w:rsidR="00223E7F" w:rsidRPr="00223E7F" w14:paraId="1169971F" w14:textId="159DCEC2" w:rsidTr="00AE5B5F">
        <w:tc>
          <w:tcPr>
            <w:tcW w:w="5240" w:type="dxa"/>
          </w:tcPr>
          <w:p w14:paraId="1631D94A" w14:textId="77777777" w:rsidR="00223E7F" w:rsidRPr="00223E7F" w:rsidRDefault="00223E7F" w:rsidP="000153E5">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223E7F">
              <w:rPr>
                <w:rFonts w:ascii="Merriweather" w:eastAsia="Times New Roman" w:hAnsi="Merriweather" w:cs="Times New Roman"/>
                <w:color w:val="000000"/>
                <w:kern w:val="0"/>
                <w:sz w:val="26"/>
                <w:szCs w:val="26"/>
                <w14:ligatures w14:val="none"/>
              </w:rPr>
              <w:lastRenderedPageBreak/>
              <w:t>The second, in Jonah, a late biblical book, might have been inspired by the current shape of Genesis 1–3:</w:t>
            </w:r>
          </w:p>
        </w:tc>
        <w:tc>
          <w:tcPr>
            <w:tcW w:w="4110" w:type="dxa"/>
          </w:tcPr>
          <w:p w14:paraId="6211938F" w14:textId="3E35267E" w:rsidR="00223E7F" w:rsidRPr="00223E7F" w:rsidRDefault="00273F2E" w:rsidP="00307044">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ההיקרות השנייה מצויה בספר יונה, מספרי המקרא המאוחרים, וייתכן אפוא שהיא הושפעה מן הצורה הנוכחית של בראשית א–ג:</w:t>
            </w:r>
          </w:p>
        </w:tc>
      </w:tr>
      <w:tr w:rsidR="00223E7F" w:rsidRPr="00223E7F" w14:paraId="4BCC1823" w14:textId="5756BFCC" w:rsidTr="00AE5B5F">
        <w:tc>
          <w:tcPr>
            <w:tcW w:w="5240" w:type="dxa"/>
          </w:tcPr>
          <w:p w14:paraId="1AD72C52" w14:textId="77777777" w:rsidR="00223E7F" w:rsidRPr="00223E7F" w:rsidRDefault="00223E7F" w:rsidP="000153E5">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223E7F">
              <w:rPr>
                <w:rFonts w:ascii="Merriweather" w:eastAsia="Times New Roman" w:hAnsi="Merriweather" w:cs="Times New Roman"/>
                <w:color w:val="000000"/>
                <w:kern w:val="0"/>
                <w:sz w:val="26"/>
                <w:szCs w:val="26"/>
                <w:rtl/>
                <w14:ligatures w14:val="none"/>
              </w:rPr>
              <w:t>‏</w:t>
            </w:r>
            <w:r w:rsidRPr="00223E7F">
              <w:rPr>
                <w:rFonts w:ascii="Merriweather" w:eastAsia="Times New Roman" w:hAnsi="Merriweather" w:cs="Times New Roman"/>
                <w:color w:val="000000"/>
                <w:kern w:val="0"/>
                <w:sz w:val="19"/>
                <w:szCs w:val="19"/>
                <w:vertAlign w:val="superscript"/>
                <w:rtl/>
                <w:lang w:bidi="he-IL"/>
                <w14:ligatures w14:val="none"/>
              </w:rPr>
              <w:t xml:space="preserve">יונה </w:t>
            </w:r>
            <w:proofErr w:type="gramStart"/>
            <w:r w:rsidRPr="00223E7F">
              <w:rPr>
                <w:rFonts w:ascii="Merriweather" w:eastAsia="Times New Roman" w:hAnsi="Merriweather" w:cs="Times New Roman"/>
                <w:color w:val="000000"/>
                <w:kern w:val="0"/>
                <w:sz w:val="19"/>
                <w:szCs w:val="19"/>
                <w:vertAlign w:val="superscript"/>
                <w:rtl/>
                <w:lang w:bidi="he-IL"/>
                <w14:ligatures w14:val="none"/>
              </w:rPr>
              <w:t>ד:ו</w:t>
            </w:r>
            <w:proofErr w:type="gramEnd"/>
            <w:r w:rsidRPr="00223E7F">
              <w:rPr>
                <w:rFonts w:ascii="Merriweather" w:eastAsia="Times New Roman" w:hAnsi="Merriweather" w:cs="Times New Roman"/>
                <w:color w:val="000000"/>
                <w:kern w:val="0"/>
                <w:sz w:val="26"/>
                <w:szCs w:val="26"/>
                <w:rtl/>
                <w14:ligatures w14:val="none"/>
              </w:rPr>
              <w:t> </w:t>
            </w:r>
            <w:r w:rsidRPr="00223E7F">
              <w:rPr>
                <w:rFonts w:ascii="Merriweather" w:eastAsia="Times New Roman" w:hAnsi="Merriweather" w:cs="Times New Roman"/>
                <w:color w:val="000000"/>
                <w:kern w:val="0"/>
                <w:sz w:val="26"/>
                <w:szCs w:val="26"/>
                <w:rtl/>
                <w:lang w:bidi="he-IL"/>
                <w14:ligatures w14:val="none"/>
              </w:rPr>
              <w:t xml:space="preserve">וַיְמַן יְ־הוָה </w:t>
            </w:r>
            <w:proofErr w:type="spellStart"/>
            <w:r w:rsidRPr="00223E7F">
              <w:rPr>
                <w:rFonts w:ascii="Merriweather" w:eastAsia="Times New Roman" w:hAnsi="Merriweather" w:cs="Times New Roman"/>
                <w:color w:val="000000"/>
                <w:kern w:val="0"/>
                <w:sz w:val="26"/>
                <w:szCs w:val="26"/>
                <w:rtl/>
                <w:lang w:bidi="he-IL"/>
                <w14:ligatures w14:val="none"/>
              </w:rPr>
              <w:t>אֱלֹהִים</w:t>
            </w:r>
            <w:proofErr w:type="spellEnd"/>
            <w:r w:rsidRPr="00223E7F">
              <w:rPr>
                <w:rFonts w:ascii="Merriweather" w:eastAsia="Times New Roman" w:hAnsi="Merriweather" w:cs="Times New Roman"/>
                <w:color w:val="000000"/>
                <w:kern w:val="0"/>
                <w:sz w:val="26"/>
                <w:szCs w:val="26"/>
                <w:rtl/>
                <w:lang w:bidi="he-IL"/>
                <w14:ligatures w14:val="none"/>
              </w:rPr>
              <w:t xml:space="preserve"> קִיקָיוֹן וַיַּעַל מֵעַל לְיוֹנָה לִהְיוֹת צֵל עַל רֹאשׁוֹ לְהַצִּיל לוֹ מֵרָעָתוֹ וַיִּשְׂמַח יוֹנָה עַל הַקִּיקָיוֹן שִׂמְחָה גְדוֹלָה.</w:t>
            </w:r>
          </w:p>
        </w:tc>
        <w:tc>
          <w:tcPr>
            <w:tcW w:w="4110" w:type="dxa"/>
          </w:tcPr>
          <w:p w14:paraId="3608CFB3" w14:textId="20779985" w:rsidR="00223E7F" w:rsidRPr="00223E7F" w:rsidRDefault="004A3477" w:rsidP="000153E5">
            <w:pPr>
              <w:shd w:val="clear" w:color="auto" w:fill="FFFFFF"/>
              <w:bidi/>
              <w:spacing w:line="465" w:lineRule="atLeast"/>
              <w:textAlignment w:val="top"/>
              <w:rPr>
                <w:rFonts w:ascii="Merriweather" w:eastAsia="Times New Roman" w:hAnsi="Merriweather" w:cs="Times New Roman"/>
                <w:color w:val="000000"/>
                <w:kern w:val="0"/>
                <w:sz w:val="26"/>
                <w:szCs w:val="26"/>
                <w:rtl/>
                <w:lang w:bidi="he-IL"/>
                <w14:ligatures w14:val="none"/>
              </w:rPr>
            </w:pPr>
            <w:r w:rsidRPr="00223E7F">
              <w:rPr>
                <w:rFonts w:ascii="Merriweather" w:eastAsia="Times New Roman" w:hAnsi="Merriweather" w:cs="Times New Roman"/>
                <w:color w:val="000000"/>
                <w:kern w:val="0"/>
                <w:sz w:val="19"/>
                <w:szCs w:val="19"/>
                <w:vertAlign w:val="superscript"/>
                <w:rtl/>
                <w:lang w:bidi="he-IL"/>
                <w14:ligatures w14:val="none"/>
              </w:rPr>
              <w:t>יונה ד:ו</w:t>
            </w:r>
            <w:r w:rsidRPr="00223E7F">
              <w:rPr>
                <w:rFonts w:ascii="Merriweather" w:eastAsia="Times New Roman" w:hAnsi="Merriweather" w:cs="Times New Roman"/>
                <w:color w:val="000000"/>
                <w:kern w:val="0"/>
                <w:sz w:val="26"/>
                <w:szCs w:val="26"/>
                <w:rtl/>
                <w14:ligatures w14:val="none"/>
              </w:rPr>
              <w:t> </w:t>
            </w:r>
            <w:r w:rsidRPr="00223E7F">
              <w:rPr>
                <w:rFonts w:ascii="Merriweather" w:eastAsia="Times New Roman" w:hAnsi="Merriweather" w:cs="Times New Roman"/>
                <w:color w:val="000000"/>
                <w:kern w:val="0"/>
                <w:sz w:val="26"/>
                <w:szCs w:val="26"/>
                <w:rtl/>
                <w:lang w:bidi="he-IL"/>
                <w14:ligatures w14:val="none"/>
              </w:rPr>
              <w:t xml:space="preserve">וַיְמַן יְ־הוָה </w:t>
            </w:r>
            <w:proofErr w:type="spellStart"/>
            <w:r w:rsidRPr="00223E7F">
              <w:rPr>
                <w:rFonts w:ascii="Merriweather" w:eastAsia="Times New Roman" w:hAnsi="Merriweather" w:cs="Times New Roman"/>
                <w:color w:val="000000"/>
                <w:kern w:val="0"/>
                <w:sz w:val="26"/>
                <w:szCs w:val="26"/>
                <w:rtl/>
                <w:lang w:bidi="he-IL"/>
                <w14:ligatures w14:val="none"/>
              </w:rPr>
              <w:t>אֱלֹהִים</w:t>
            </w:r>
            <w:proofErr w:type="spellEnd"/>
            <w:r w:rsidRPr="00223E7F">
              <w:rPr>
                <w:rFonts w:ascii="Merriweather" w:eastAsia="Times New Roman" w:hAnsi="Merriweather" w:cs="Times New Roman"/>
                <w:color w:val="000000"/>
                <w:kern w:val="0"/>
                <w:sz w:val="26"/>
                <w:szCs w:val="26"/>
                <w:rtl/>
                <w:lang w:bidi="he-IL"/>
                <w14:ligatures w14:val="none"/>
              </w:rPr>
              <w:t xml:space="preserve"> קִיקָיוֹן וַיַּעַל מֵעַל לְיוֹנָה לִהְיוֹת צֵל עַל רֹאשׁוֹ לְהַצִּיל לוֹ מֵרָעָתוֹ וַיִּשְׂמַח יוֹנָה עַל הַקִּיקָיוֹן שִׂמְחָה גְדוֹלָה.</w:t>
            </w:r>
          </w:p>
        </w:tc>
      </w:tr>
      <w:tr w:rsidR="00223E7F" w:rsidRPr="00223E7F" w14:paraId="6882A71C" w14:textId="5D4B405F" w:rsidTr="00AE5B5F">
        <w:tc>
          <w:tcPr>
            <w:tcW w:w="5240" w:type="dxa"/>
          </w:tcPr>
          <w:p w14:paraId="1DC34D8C" w14:textId="77777777" w:rsidR="00223E7F" w:rsidRPr="00223E7F" w:rsidRDefault="00223E7F" w:rsidP="000153E5">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223E7F">
              <w:rPr>
                <w:rFonts w:ascii="Merriweather" w:eastAsia="Times New Roman" w:hAnsi="Merriweather" w:cs="Times New Roman"/>
                <w:color w:val="000000"/>
                <w:kern w:val="0"/>
                <w:sz w:val="17"/>
                <w:szCs w:val="17"/>
                <w:vertAlign w:val="superscript"/>
                <w14:ligatures w14:val="none"/>
              </w:rPr>
              <w:t>Jon 4:6</w:t>
            </w:r>
            <w:r w:rsidRPr="00223E7F">
              <w:rPr>
                <w:rFonts w:ascii="Merriweather" w:eastAsia="Times New Roman" w:hAnsi="Merriweather" w:cs="Times New Roman"/>
                <w:color w:val="000000"/>
                <w:kern w:val="0"/>
                <w:sz w:val="23"/>
                <w:szCs w:val="23"/>
                <w14:ligatures w14:val="none"/>
              </w:rPr>
              <w:t> YHWH Elohim appointed a bush, and made it come up over Jonah, to give shade over his head, to save him from his discomfort; so Jonah was very happy about the bush.</w:t>
            </w:r>
          </w:p>
        </w:tc>
        <w:tc>
          <w:tcPr>
            <w:tcW w:w="4110" w:type="dxa"/>
          </w:tcPr>
          <w:p w14:paraId="2AF171C7" w14:textId="77777777" w:rsidR="00223E7F" w:rsidRPr="00223E7F" w:rsidRDefault="00223E7F" w:rsidP="000153E5">
            <w:pPr>
              <w:shd w:val="clear" w:color="auto" w:fill="FFFFFF"/>
              <w:spacing w:line="465" w:lineRule="atLeast"/>
              <w:textAlignment w:val="top"/>
              <w:rPr>
                <w:rFonts w:ascii="Merriweather" w:eastAsia="Times New Roman" w:hAnsi="Merriweather" w:cs="Times New Roman"/>
                <w:color w:val="000000"/>
                <w:kern w:val="0"/>
                <w:sz w:val="17"/>
                <w:szCs w:val="17"/>
                <w:vertAlign w:val="superscript"/>
                <w14:ligatures w14:val="none"/>
              </w:rPr>
            </w:pPr>
          </w:p>
        </w:tc>
      </w:tr>
      <w:tr w:rsidR="00223E7F" w:rsidRPr="00223E7F" w14:paraId="164B2FBA" w14:textId="0BA69D0A" w:rsidTr="00AE5B5F">
        <w:tc>
          <w:tcPr>
            <w:tcW w:w="5240" w:type="dxa"/>
          </w:tcPr>
          <w:p w14:paraId="7751C04D" w14:textId="77777777" w:rsidR="00223E7F" w:rsidRPr="00223E7F" w:rsidRDefault="00223E7F" w:rsidP="000153E5">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223E7F">
              <w:rPr>
                <w:rFonts w:ascii="Merriweather" w:eastAsia="Times New Roman" w:hAnsi="Merriweather" w:cs="Times New Roman"/>
                <w:color w:val="000000"/>
                <w:kern w:val="0"/>
                <w:sz w:val="26"/>
                <w:szCs w:val="26"/>
                <w14:ligatures w14:val="none"/>
              </w:rPr>
              <w:t>Thus, the choice of YHWH Elohim seems to be inspired by universalistic theology.</w:t>
            </w:r>
            <w:r w:rsidRPr="00223E7F">
              <w:rPr>
                <w:rFonts w:ascii="Merriweather" w:eastAsia="Times New Roman" w:hAnsi="Merriweather" w:cs="Times New Roman"/>
                <w:color w:val="B22222"/>
                <w:kern w:val="0"/>
                <w:sz w:val="23"/>
                <w:szCs w:val="23"/>
                <w:vertAlign w:val="superscript"/>
                <w14:ligatures w14:val="none"/>
              </w:rPr>
              <w:t>[7]</w:t>
            </w:r>
          </w:p>
        </w:tc>
        <w:tc>
          <w:tcPr>
            <w:tcW w:w="4110" w:type="dxa"/>
          </w:tcPr>
          <w:p w14:paraId="11E32F86" w14:textId="49EE53A0" w:rsidR="00223E7F" w:rsidRPr="00223E7F" w:rsidRDefault="00455D8F" w:rsidP="00455D8F">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נראה אפוא שהבחירה בכינוי "י־הוה אלוהים" נבעה מתאולוגיה </w:t>
            </w:r>
            <w:proofErr w:type="spellStart"/>
            <w:r>
              <w:rPr>
                <w:rFonts w:ascii="Merriweather" w:eastAsia="Times New Roman" w:hAnsi="Merriweather" w:cs="Times New Roman" w:hint="cs"/>
                <w:color w:val="000000"/>
                <w:kern w:val="0"/>
                <w:sz w:val="26"/>
                <w:szCs w:val="26"/>
                <w:rtl/>
                <w:lang w:bidi="he-IL"/>
                <w14:ligatures w14:val="none"/>
              </w:rPr>
              <w:t>אוניברסליסטית</w:t>
            </w:r>
            <w:proofErr w:type="spellEnd"/>
            <w:r>
              <w:rPr>
                <w:rFonts w:ascii="Merriweather" w:eastAsia="Times New Roman" w:hAnsi="Merriweather" w:cs="Times New Roman" w:hint="cs"/>
                <w:color w:val="000000"/>
                <w:kern w:val="0"/>
                <w:sz w:val="26"/>
                <w:szCs w:val="26"/>
                <w:rtl/>
                <w:lang w:bidi="he-IL"/>
                <w14:ligatures w14:val="none"/>
              </w:rPr>
              <w:t>.</w:t>
            </w:r>
            <w:r w:rsidRPr="00455D8F">
              <w:rPr>
                <w:rFonts w:ascii="Merriweather" w:eastAsia="Times New Roman" w:hAnsi="Merriweather" w:cs="Times New Roman" w:hint="cs"/>
                <w:color w:val="000000"/>
                <w:kern w:val="0"/>
                <w:sz w:val="26"/>
                <w:szCs w:val="26"/>
                <w:vertAlign w:val="superscript"/>
                <w:rtl/>
                <w:lang w:bidi="he-IL"/>
                <w14:ligatures w14:val="none"/>
              </w:rPr>
              <w:t>[7]</w:t>
            </w:r>
          </w:p>
        </w:tc>
      </w:tr>
      <w:tr w:rsidR="00223E7F" w:rsidRPr="00223E7F" w14:paraId="1635BF8C" w14:textId="53A2E592" w:rsidTr="00AE5B5F">
        <w:tc>
          <w:tcPr>
            <w:tcW w:w="5240" w:type="dxa"/>
          </w:tcPr>
          <w:p w14:paraId="5D72BFD2" w14:textId="77777777" w:rsidR="00223E7F" w:rsidRPr="00223E7F" w:rsidRDefault="00223E7F" w:rsidP="000153E5">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223E7F">
              <w:rPr>
                <w:rFonts w:ascii="Merriweather" w:eastAsia="Times New Roman" w:hAnsi="Merriweather" w:cs="Times New Roman"/>
                <w:color w:val="000000"/>
                <w:kern w:val="0"/>
                <w:sz w:val="38"/>
                <w:szCs w:val="38"/>
                <w14:ligatures w14:val="none"/>
              </w:rPr>
              <w:t>The “Day” that YHWH Elohim Made Earth and Heaven</w:t>
            </w:r>
          </w:p>
        </w:tc>
        <w:tc>
          <w:tcPr>
            <w:tcW w:w="4110" w:type="dxa"/>
          </w:tcPr>
          <w:p w14:paraId="2B4DED3A" w14:textId="4A9EF36E" w:rsidR="00223E7F" w:rsidRPr="00223E7F" w:rsidRDefault="00455D8F" w:rsidP="00455D8F">
            <w:pPr>
              <w:shd w:val="clear" w:color="auto" w:fill="FFFFFF"/>
              <w:bidi/>
              <w:spacing w:before="210" w:after="210" w:line="630" w:lineRule="atLeast"/>
              <w:jc w:val="center"/>
              <w:outlineLvl w:val="1"/>
              <w:rPr>
                <w:rFonts w:ascii="Merriweather" w:eastAsia="Times New Roman" w:hAnsi="Merriweather" w:cs="Times New Roman" w:hint="cs"/>
                <w:color w:val="000000"/>
                <w:kern w:val="0"/>
                <w:sz w:val="38"/>
                <w:szCs w:val="38"/>
                <w:rtl/>
                <w:lang w:bidi="he-IL"/>
                <w14:ligatures w14:val="none"/>
              </w:rPr>
            </w:pPr>
            <w:r>
              <w:rPr>
                <w:rFonts w:ascii="Merriweather" w:eastAsia="Times New Roman" w:hAnsi="Merriweather" w:cs="Times New Roman" w:hint="cs"/>
                <w:color w:val="000000"/>
                <w:kern w:val="0"/>
                <w:sz w:val="38"/>
                <w:szCs w:val="38"/>
                <w:rtl/>
                <w:lang w:bidi="he-IL"/>
                <w14:ligatures w14:val="none"/>
              </w:rPr>
              <w:t>"יום" עשות י־הוה אלוהים ארץ ושמי</w:t>
            </w:r>
            <w:r w:rsidR="00F63CB2">
              <w:rPr>
                <w:rFonts w:ascii="Merriweather" w:eastAsia="Times New Roman" w:hAnsi="Merriweather" w:cs="Times New Roman" w:hint="cs"/>
                <w:color w:val="000000"/>
                <w:kern w:val="0"/>
                <w:sz w:val="38"/>
                <w:szCs w:val="38"/>
                <w:rtl/>
                <w:lang w:bidi="he-IL"/>
                <w14:ligatures w14:val="none"/>
              </w:rPr>
              <w:t>י</w:t>
            </w:r>
            <w:r>
              <w:rPr>
                <w:rFonts w:ascii="Merriweather" w:eastAsia="Times New Roman" w:hAnsi="Merriweather" w:cs="Times New Roman" w:hint="cs"/>
                <w:color w:val="000000"/>
                <w:kern w:val="0"/>
                <w:sz w:val="38"/>
                <w:szCs w:val="38"/>
                <w:rtl/>
                <w:lang w:bidi="he-IL"/>
                <w14:ligatures w14:val="none"/>
              </w:rPr>
              <w:t>ם</w:t>
            </w:r>
          </w:p>
        </w:tc>
      </w:tr>
      <w:tr w:rsidR="00223E7F" w:rsidRPr="00223E7F" w14:paraId="15939F97" w14:textId="6792A615" w:rsidTr="00AE5B5F">
        <w:tc>
          <w:tcPr>
            <w:tcW w:w="5240" w:type="dxa"/>
          </w:tcPr>
          <w:p w14:paraId="270212B0" w14:textId="77777777" w:rsidR="00223E7F" w:rsidRPr="00223E7F" w:rsidRDefault="00223E7F" w:rsidP="000153E5">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223E7F">
              <w:rPr>
                <w:rFonts w:ascii="Merriweather" w:eastAsia="Times New Roman" w:hAnsi="Merriweather" w:cs="Times New Roman"/>
                <w:color w:val="000000"/>
                <w:kern w:val="0"/>
                <w:sz w:val="26"/>
                <w:szCs w:val="26"/>
                <w14:ligatures w14:val="none"/>
              </w:rPr>
              <w:t>The most important compositional feature binding Genesis 1–3 together can be found at the very point where the two accounts are joined together:</w:t>
            </w:r>
          </w:p>
        </w:tc>
        <w:tc>
          <w:tcPr>
            <w:tcW w:w="4110" w:type="dxa"/>
          </w:tcPr>
          <w:p w14:paraId="7FFA4F90" w14:textId="331E093D" w:rsidR="00223E7F" w:rsidRPr="00223E7F" w:rsidRDefault="00054D2A" w:rsidP="00455D8F">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המאפיין החשוב ביותר המחבר את פרקים א–ג לכדי יחידה אחת מופיע בנקודת המפגש בין שני הסיפורים:</w:t>
            </w:r>
          </w:p>
        </w:tc>
      </w:tr>
      <w:tr w:rsidR="00223E7F" w:rsidRPr="00223E7F" w14:paraId="440265EE" w14:textId="40CB42A5" w:rsidTr="00AE5B5F">
        <w:tc>
          <w:tcPr>
            <w:tcW w:w="5240" w:type="dxa"/>
          </w:tcPr>
          <w:p w14:paraId="5B5E196E" w14:textId="77777777" w:rsidR="00223E7F" w:rsidRPr="00223E7F" w:rsidRDefault="00223E7F" w:rsidP="000153E5">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223E7F">
              <w:rPr>
                <w:rFonts w:ascii="Merriweather" w:eastAsia="Times New Roman" w:hAnsi="Merriweather" w:cs="Times New Roman"/>
                <w:color w:val="000000"/>
                <w:kern w:val="0"/>
                <w:sz w:val="26"/>
                <w:szCs w:val="26"/>
                <w:rtl/>
                <w14:ligatures w14:val="none"/>
              </w:rPr>
              <w:t>‏</w:t>
            </w:r>
            <w:r w:rsidRPr="00223E7F">
              <w:rPr>
                <w:rFonts w:ascii="Merriweather" w:eastAsia="Times New Roman" w:hAnsi="Merriweather" w:cs="Times New Roman"/>
                <w:color w:val="000000"/>
                <w:kern w:val="0"/>
                <w:sz w:val="19"/>
                <w:szCs w:val="19"/>
                <w:vertAlign w:val="superscript"/>
                <w:rtl/>
                <w:lang w:bidi="he-IL"/>
                <w14:ligatures w14:val="none"/>
              </w:rPr>
              <w:t xml:space="preserve">בראשׁית </w:t>
            </w:r>
            <w:proofErr w:type="gramStart"/>
            <w:r w:rsidRPr="00223E7F">
              <w:rPr>
                <w:rFonts w:ascii="Merriweather" w:eastAsia="Times New Roman" w:hAnsi="Merriweather" w:cs="Times New Roman"/>
                <w:color w:val="000000"/>
                <w:kern w:val="0"/>
                <w:sz w:val="19"/>
                <w:szCs w:val="19"/>
                <w:vertAlign w:val="superscript"/>
                <w:rtl/>
                <w:lang w:bidi="he-IL"/>
                <w14:ligatures w14:val="none"/>
              </w:rPr>
              <w:t>ב:ד</w:t>
            </w:r>
            <w:proofErr w:type="gramEnd"/>
            <w:r w:rsidRPr="00223E7F">
              <w:rPr>
                <w:rFonts w:ascii="Merriweather" w:eastAsia="Times New Roman" w:hAnsi="Merriweather" w:cs="Times New Roman"/>
                <w:color w:val="000000"/>
                <w:kern w:val="0"/>
                <w:sz w:val="26"/>
                <w:szCs w:val="26"/>
                <w:rtl/>
                <w14:ligatures w14:val="none"/>
              </w:rPr>
              <w:t> </w:t>
            </w:r>
            <w:r w:rsidRPr="00223E7F">
              <w:rPr>
                <w:rFonts w:ascii="Merriweather" w:eastAsia="Times New Roman" w:hAnsi="Merriweather" w:cs="Times New Roman"/>
                <w:color w:val="000000"/>
                <w:kern w:val="0"/>
                <w:sz w:val="26"/>
                <w:szCs w:val="26"/>
                <w:rtl/>
                <w:lang w:bidi="he-IL"/>
                <w14:ligatures w14:val="none"/>
              </w:rPr>
              <w:t xml:space="preserve">אֵלֶּה תוֹלְדוֹת הַשָּׁמַיִם וְהָאָרֶץ </w:t>
            </w:r>
            <w:proofErr w:type="spellStart"/>
            <w:r w:rsidRPr="00223E7F">
              <w:rPr>
                <w:rFonts w:ascii="Merriweather" w:eastAsia="Times New Roman" w:hAnsi="Merriweather" w:cs="Times New Roman"/>
                <w:color w:val="000000"/>
                <w:kern w:val="0"/>
                <w:sz w:val="26"/>
                <w:szCs w:val="26"/>
                <w:rtl/>
                <w:lang w:bidi="he-IL"/>
                <w14:ligatures w14:val="none"/>
              </w:rPr>
              <w:t>בְּהִבָּרְאָם</w:t>
            </w:r>
            <w:proofErr w:type="spellEnd"/>
            <w:r w:rsidRPr="00223E7F">
              <w:rPr>
                <w:rFonts w:ascii="Merriweather" w:eastAsia="Times New Roman" w:hAnsi="Merriweather" w:cs="Times New Roman"/>
                <w:color w:val="000000"/>
                <w:kern w:val="0"/>
                <w:sz w:val="26"/>
                <w:szCs w:val="26"/>
                <w:rtl/>
                <w14:ligatures w14:val="none"/>
              </w:rPr>
              <w:t> </w:t>
            </w:r>
            <w:r w:rsidRPr="00223E7F">
              <w:rPr>
                <w:rFonts w:ascii="Merriweather" w:eastAsia="Times New Roman" w:hAnsi="Merriweather" w:cs="Times New Roman"/>
                <w:b/>
                <w:bCs/>
                <w:color w:val="000000"/>
                <w:kern w:val="0"/>
                <w:sz w:val="26"/>
                <w:szCs w:val="26"/>
                <w:rtl/>
                <w:lang w:bidi="he-IL"/>
                <w14:ligatures w14:val="none"/>
              </w:rPr>
              <w:t>בְּיוֹם</w:t>
            </w:r>
            <w:r w:rsidRPr="00223E7F">
              <w:rPr>
                <w:rFonts w:ascii="Merriweather" w:eastAsia="Times New Roman" w:hAnsi="Merriweather" w:cs="Times New Roman"/>
                <w:color w:val="000000"/>
                <w:kern w:val="0"/>
                <w:sz w:val="26"/>
                <w:szCs w:val="26"/>
                <w:rtl/>
                <w14:ligatures w14:val="none"/>
              </w:rPr>
              <w:t> </w:t>
            </w:r>
            <w:r w:rsidRPr="00223E7F">
              <w:rPr>
                <w:rFonts w:ascii="Merriweather" w:eastAsia="Times New Roman" w:hAnsi="Merriweather" w:cs="Times New Roman"/>
                <w:color w:val="000000"/>
                <w:kern w:val="0"/>
                <w:sz w:val="26"/>
                <w:szCs w:val="26"/>
                <w:rtl/>
                <w:lang w:bidi="he-IL"/>
                <w14:ligatures w14:val="none"/>
              </w:rPr>
              <w:t>עֲשׂוֹת יְ־הוָה</w:t>
            </w:r>
            <w:r w:rsidRPr="00223E7F">
              <w:rPr>
                <w:rFonts w:ascii="Merriweather" w:eastAsia="Times New Roman" w:hAnsi="Merriweather" w:cs="Times New Roman"/>
                <w:b/>
                <w:bCs/>
                <w:color w:val="000000"/>
                <w:kern w:val="0"/>
                <w:sz w:val="26"/>
                <w:szCs w:val="26"/>
                <w:rtl/>
                <w14:ligatures w14:val="none"/>
              </w:rPr>
              <w:t> </w:t>
            </w:r>
            <w:proofErr w:type="spellStart"/>
            <w:r w:rsidRPr="00223E7F">
              <w:rPr>
                <w:rFonts w:ascii="Merriweather" w:eastAsia="Times New Roman" w:hAnsi="Merriweather" w:cs="Times New Roman"/>
                <w:color w:val="000000"/>
                <w:kern w:val="0"/>
                <w:sz w:val="26"/>
                <w:szCs w:val="26"/>
                <w:rtl/>
                <w:lang w:bidi="he-IL"/>
                <w14:ligatures w14:val="none"/>
              </w:rPr>
              <w:t>אֱלֹהִים</w:t>
            </w:r>
            <w:proofErr w:type="spellEnd"/>
            <w:r w:rsidRPr="00223E7F">
              <w:rPr>
                <w:rFonts w:ascii="Merriweather" w:eastAsia="Times New Roman" w:hAnsi="Merriweather" w:cs="Times New Roman"/>
                <w:color w:val="000000"/>
                <w:kern w:val="0"/>
                <w:sz w:val="26"/>
                <w:szCs w:val="26"/>
                <w:rtl/>
                <w:lang w:bidi="he-IL"/>
                <w14:ligatures w14:val="none"/>
              </w:rPr>
              <w:t xml:space="preserve"> אֶרֶץ וְשָׁמָיִם.</w:t>
            </w:r>
          </w:p>
        </w:tc>
        <w:tc>
          <w:tcPr>
            <w:tcW w:w="4110" w:type="dxa"/>
          </w:tcPr>
          <w:p w14:paraId="50C88D2E" w14:textId="31B9B713" w:rsidR="00223E7F" w:rsidRPr="00223E7F" w:rsidRDefault="004A3477" w:rsidP="000153E5">
            <w:pPr>
              <w:shd w:val="clear" w:color="auto" w:fill="FFFFFF"/>
              <w:bidi/>
              <w:spacing w:line="465" w:lineRule="atLeast"/>
              <w:textAlignment w:val="top"/>
              <w:rPr>
                <w:rFonts w:ascii="Merriweather" w:eastAsia="Times New Roman" w:hAnsi="Merriweather" w:cs="Times New Roman"/>
                <w:color w:val="000000"/>
                <w:kern w:val="0"/>
                <w:sz w:val="26"/>
                <w:szCs w:val="26"/>
                <w:rtl/>
                <w:lang w:bidi="he-IL"/>
                <w14:ligatures w14:val="none"/>
              </w:rPr>
            </w:pPr>
            <w:r w:rsidRPr="00223E7F">
              <w:rPr>
                <w:rFonts w:ascii="Merriweather" w:eastAsia="Times New Roman" w:hAnsi="Merriweather" w:cs="Times New Roman"/>
                <w:color w:val="000000"/>
                <w:kern w:val="0"/>
                <w:sz w:val="19"/>
                <w:szCs w:val="19"/>
                <w:vertAlign w:val="superscript"/>
                <w:rtl/>
                <w:lang w:bidi="he-IL"/>
                <w14:ligatures w14:val="none"/>
              </w:rPr>
              <w:t>בראשׁית ב:ד</w:t>
            </w:r>
            <w:r w:rsidRPr="00223E7F">
              <w:rPr>
                <w:rFonts w:ascii="Merriweather" w:eastAsia="Times New Roman" w:hAnsi="Merriweather" w:cs="Times New Roman"/>
                <w:color w:val="000000"/>
                <w:kern w:val="0"/>
                <w:sz w:val="26"/>
                <w:szCs w:val="26"/>
                <w:rtl/>
                <w14:ligatures w14:val="none"/>
              </w:rPr>
              <w:t> </w:t>
            </w:r>
            <w:r w:rsidRPr="00223E7F">
              <w:rPr>
                <w:rFonts w:ascii="Merriweather" w:eastAsia="Times New Roman" w:hAnsi="Merriweather" w:cs="Times New Roman"/>
                <w:color w:val="000000"/>
                <w:kern w:val="0"/>
                <w:sz w:val="26"/>
                <w:szCs w:val="26"/>
                <w:rtl/>
                <w:lang w:bidi="he-IL"/>
                <w14:ligatures w14:val="none"/>
              </w:rPr>
              <w:t xml:space="preserve">אֵלֶּה תוֹלְדוֹת הַשָּׁמַיִם וְהָאָרֶץ </w:t>
            </w:r>
            <w:proofErr w:type="spellStart"/>
            <w:r w:rsidRPr="00223E7F">
              <w:rPr>
                <w:rFonts w:ascii="Merriweather" w:eastAsia="Times New Roman" w:hAnsi="Merriweather" w:cs="Times New Roman"/>
                <w:color w:val="000000"/>
                <w:kern w:val="0"/>
                <w:sz w:val="26"/>
                <w:szCs w:val="26"/>
                <w:rtl/>
                <w:lang w:bidi="he-IL"/>
                <w14:ligatures w14:val="none"/>
              </w:rPr>
              <w:t>בְּהִבָּרְאָם</w:t>
            </w:r>
            <w:proofErr w:type="spellEnd"/>
            <w:r w:rsidRPr="00223E7F">
              <w:rPr>
                <w:rFonts w:ascii="Merriweather" w:eastAsia="Times New Roman" w:hAnsi="Merriweather" w:cs="Times New Roman"/>
                <w:color w:val="000000"/>
                <w:kern w:val="0"/>
                <w:sz w:val="26"/>
                <w:szCs w:val="26"/>
                <w:rtl/>
                <w14:ligatures w14:val="none"/>
              </w:rPr>
              <w:t> </w:t>
            </w:r>
            <w:r w:rsidRPr="00223E7F">
              <w:rPr>
                <w:rFonts w:ascii="Merriweather" w:eastAsia="Times New Roman" w:hAnsi="Merriweather" w:cs="Times New Roman"/>
                <w:b/>
                <w:bCs/>
                <w:color w:val="000000"/>
                <w:kern w:val="0"/>
                <w:sz w:val="26"/>
                <w:szCs w:val="26"/>
                <w:rtl/>
                <w:lang w:bidi="he-IL"/>
                <w14:ligatures w14:val="none"/>
              </w:rPr>
              <w:t>בְּיוֹם</w:t>
            </w:r>
            <w:r w:rsidRPr="00223E7F">
              <w:rPr>
                <w:rFonts w:ascii="Merriweather" w:eastAsia="Times New Roman" w:hAnsi="Merriweather" w:cs="Times New Roman"/>
                <w:color w:val="000000"/>
                <w:kern w:val="0"/>
                <w:sz w:val="26"/>
                <w:szCs w:val="26"/>
                <w:rtl/>
                <w14:ligatures w14:val="none"/>
              </w:rPr>
              <w:t> </w:t>
            </w:r>
            <w:r w:rsidRPr="00223E7F">
              <w:rPr>
                <w:rFonts w:ascii="Merriweather" w:eastAsia="Times New Roman" w:hAnsi="Merriweather" w:cs="Times New Roman"/>
                <w:color w:val="000000"/>
                <w:kern w:val="0"/>
                <w:sz w:val="26"/>
                <w:szCs w:val="26"/>
                <w:rtl/>
                <w:lang w:bidi="he-IL"/>
                <w14:ligatures w14:val="none"/>
              </w:rPr>
              <w:t>עֲשׂוֹת יְ־הוָה</w:t>
            </w:r>
            <w:r w:rsidRPr="00223E7F">
              <w:rPr>
                <w:rFonts w:ascii="Merriweather" w:eastAsia="Times New Roman" w:hAnsi="Merriweather" w:cs="Times New Roman"/>
                <w:b/>
                <w:bCs/>
                <w:color w:val="000000"/>
                <w:kern w:val="0"/>
                <w:sz w:val="26"/>
                <w:szCs w:val="26"/>
                <w:rtl/>
                <w14:ligatures w14:val="none"/>
              </w:rPr>
              <w:t> </w:t>
            </w:r>
            <w:proofErr w:type="spellStart"/>
            <w:r w:rsidRPr="00223E7F">
              <w:rPr>
                <w:rFonts w:ascii="Merriweather" w:eastAsia="Times New Roman" w:hAnsi="Merriweather" w:cs="Times New Roman"/>
                <w:color w:val="000000"/>
                <w:kern w:val="0"/>
                <w:sz w:val="26"/>
                <w:szCs w:val="26"/>
                <w:rtl/>
                <w:lang w:bidi="he-IL"/>
                <w14:ligatures w14:val="none"/>
              </w:rPr>
              <w:t>אֱלֹהִים</w:t>
            </w:r>
            <w:proofErr w:type="spellEnd"/>
            <w:r w:rsidRPr="00223E7F">
              <w:rPr>
                <w:rFonts w:ascii="Merriweather" w:eastAsia="Times New Roman" w:hAnsi="Merriweather" w:cs="Times New Roman"/>
                <w:color w:val="000000"/>
                <w:kern w:val="0"/>
                <w:sz w:val="26"/>
                <w:szCs w:val="26"/>
                <w:rtl/>
                <w:lang w:bidi="he-IL"/>
                <w14:ligatures w14:val="none"/>
              </w:rPr>
              <w:t xml:space="preserve"> אֶרֶץ וְשָׁמָיִם.</w:t>
            </w:r>
          </w:p>
        </w:tc>
      </w:tr>
      <w:tr w:rsidR="00223E7F" w:rsidRPr="00223E7F" w14:paraId="688F4C13" w14:textId="3A51BEE3" w:rsidTr="00AE5B5F">
        <w:tc>
          <w:tcPr>
            <w:tcW w:w="5240" w:type="dxa"/>
          </w:tcPr>
          <w:p w14:paraId="5A401C6C" w14:textId="77777777" w:rsidR="00223E7F" w:rsidRPr="00223E7F" w:rsidRDefault="00223E7F" w:rsidP="000153E5">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223E7F">
              <w:rPr>
                <w:rFonts w:ascii="Merriweather" w:eastAsia="Times New Roman" w:hAnsi="Merriweather" w:cs="Times New Roman"/>
                <w:color w:val="000000"/>
                <w:kern w:val="0"/>
                <w:sz w:val="17"/>
                <w:szCs w:val="17"/>
                <w:vertAlign w:val="superscript"/>
                <w14:ligatures w14:val="none"/>
              </w:rPr>
              <w:lastRenderedPageBreak/>
              <w:t>Gen 2:4</w:t>
            </w:r>
            <w:r w:rsidRPr="00223E7F">
              <w:rPr>
                <w:rFonts w:ascii="Merriweather" w:eastAsia="Times New Roman" w:hAnsi="Merriweather" w:cs="Times New Roman"/>
                <w:color w:val="000000"/>
                <w:kern w:val="0"/>
                <w:sz w:val="23"/>
                <w:szCs w:val="23"/>
                <w14:ligatures w14:val="none"/>
              </w:rPr>
              <w:t> These are the </w:t>
            </w:r>
            <w:proofErr w:type="spellStart"/>
            <w:r w:rsidRPr="00223E7F">
              <w:rPr>
                <w:rFonts w:ascii="Merriweather" w:eastAsia="Times New Roman" w:hAnsi="Merriweather" w:cs="Times New Roman"/>
                <w:i/>
                <w:iCs/>
                <w:color w:val="000000"/>
                <w:kern w:val="0"/>
                <w:sz w:val="23"/>
                <w:szCs w:val="23"/>
                <w14:ligatures w14:val="none"/>
              </w:rPr>
              <w:t>toledot</w:t>
            </w:r>
            <w:proofErr w:type="spellEnd"/>
            <w:r w:rsidRPr="00223E7F">
              <w:rPr>
                <w:rFonts w:ascii="Merriweather" w:eastAsia="Times New Roman" w:hAnsi="Merriweather" w:cs="Times New Roman"/>
                <w:color w:val="000000"/>
                <w:kern w:val="0"/>
                <w:sz w:val="23"/>
                <w:szCs w:val="23"/>
                <w14:ligatures w14:val="none"/>
              </w:rPr>
              <w:t xml:space="preserve"> of the heavens and the earth when they </w:t>
            </w:r>
            <w:proofErr w:type="gramStart"/>
            <w:r w:rsidRPr="00223E7F">
              <w:rPr>
                <w:rFonts w:ascii="Merriweather" w:eastAsia="Times New Roman" w:hAnsi="Merriweather" w:cs="Times New Roman"/>
                <w:color w:val="000000"/>
                <w:kern w:val="0"/>
                <w:sz w:val="23"/>
                <w:szCs w:val="23"/>
                <w14:ligatures w14:val="none"/>
              </w:rPr>
              <w:t>were created</w:t>
            </w:r>
            <w:proofErr w:type="gramEnd"/>
            <w:r w:rsidRPr="00223E7F">
              <w:rPr>
                <w:rFonts w:ascii="Merriweather" w:eastAsia="Times New Roman" w:hAnsi="Merriweather" w:cs="Times New Roman"/>
                <w:color w:val="000000"/>
                <w:kern w:val="0"/>
                <w:sz w:val="23"/>
                <w:szCs w:val="23"/>
                <w14:ligatures w14:val="none"/>
              </w:rPr>
              <w:t>. In the </w:t>
            </w:r>
            <w:r w:rsidRPr="00223E7F">
              <w:rPr>
                <w:rFonts w:ascii="Merriweather" w:eastAsia="Times New Roman" w:hAnsi="Merriweather" w:cs="Times New Roman"/>
                <w:b/>
                <w:bCs/>
                <w:color w:val="000000"/>
                <w:kern w:val="0"/>
                <w:sz w:val="23"/>
                <w:szCs w:val="23"/>
                <w14:ligatures w14:val="none"/>
              </w:rPr>
              <w:t>day/time</w:t>
            </w:r>
            <w:r w:rsidRPr="00223E7F">
              <w:rPr>
                <w:rFonts w:ascii="Merriweather" w:eastAsia="Times New Roman" w:hAnsi="Merriweather" w:cs="Times New Roman"/>
                <w:color w:val="000000"/>
                <w:kern w:val="0"/>
                <w:sz w:val="23"/>
                <w:szCs w:val="23"/>
                <w14:ligatures w14:val="none"/>
              </w:rPr>
              <w:t> that YHWH God made earth and heaven …</w:t>
            </w:r>
          </w:p>
        </w:tc>
        <w:tc>
          <w:tcPr>
            <w:tcW w:w="4110" w:type="dxa"/>
          </w:tcPr>
          <w:p w14:paraId="6D14CC06" w14:textId="77777777" w:rsidR="00223E7F" w:rsidRPr="00223E7F" w:rsidRDefault="00223E7F" w:rsidP="000153E5">
            <w:pPr>
              <w:shd w:val="clear" w:color="auto" w:fill="FFFFFF"/>
              <w:spacing w:line="465" w:lineRule="atLeast"/>
              <w:textAlignment w:val="top"/>
              <w:rPr>
                <w:rFonts w:ascii="Merriweather" w:eastAsia="Times New Roman" w:hAnsi="Merriweather" w:cs="Times New Roman"/>
                <w:color w:val="000000"/>
                <w:kern w:val="0"/>
                <w:sz w:val="17"/>
                <w:szCs w:val="17"/>
                <w:vertAlign w:val="superscript"/>
                <w14:ligatures w14:val="none"/>
              </w:rPr>
            </w:pPr>
          </w:p>
        </w:tc>
      </w:tr>
      <w:tr w:rsidR="00223E7F" w:rsidRPr="00223E7F" w14:paraId="5F123C39" w14:textId="51E3FFE9" w:rsidTr="00AE5B5F">
        <w:tc>
          <w:tcPr>
            <w:tcW w:w="5240" w:type="dxa"/>
          </w:tcPr>
          <w:p w14:paraId="5C6663DF" w14:textId="77777777" w:rsidR="00223E7F" w:rsidRPr="00223E7F" w:rsidRDefault="00223E7F" w:rsidP="000153E5">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223E7F">
              <w:rPr>
                <w:rFonts w:ascii="Merriweather" w:eastAsia="Times New Roman" w:hAnsi="Merriweather" w:cs="Times New Roman"/>
                <w:color w:val="000000"/>
                <w:kern w:val="0"/>
                <w:sz w:val="26"/>
                <w:szCs w:val="26"/>
                <w14:ligatures w14:val="none"/>
              </w:rPr>
              <w:t xml:space="preserve">The specific wording, </w:t>
            </w:r>
            <w:r w:rsidRPr="00223E7F">
              <w:rPr>
                <w:rFonts w:ascii="Merriweather" w:eastAsia="Times New Roman" w:hAnsi="Merriweather" w:cs="Times New Roman"/>
                <w:color w:val="000000"/>
                <w:kern w:val="0"/>
                <w:sz w:val="26"/>
                <w:szCs w:val="26"/>
                <w:rtl/>
                <w:lang w:bidi="he-IL"/>
                <w14:ligatures w14:val="none"/>
              </w:rPr>
              <w:t>בְּיוֹם</w:t>
            </w:r>
            <w:r w:rsidRPr="00223E7F">
              <w:rPr>
                <w:rFonts w:ascii="Merriweather" w:eastAsia="Times New Roman" w:hAnsi="Merriweather" w:cs="Times New Roman"/>
                <w:color w:val="000000"/>
                <w:kern w:val="0"/>
                <w:sz w:val="26"/>
                <w:szCs w:val="26"/>
                <w14:ligatures w14:val="none"/>
              </w:rPr>
              <w:t xml:space="preserve"> (</w:t>
            </w:r>
            <w:proofErr w:type="spellStart"/>
            <w:r w:rsidRPr="00223E7F">
              <w:rPr>
                <w:rFonts w:ascii="Merriweather" w:eastAsia="Times New Roman" w:hAnsi="Merriweather" w:cs="Times New Roman"/>
                <w:i/>
                <w:iCs/>
                <w:color w:val="000000"/>
                <w:kern w:val="0"/>
                <w:sz w:val="26"/>
                <w:szCs w:val="26"/>
                <w14:ligatures w14:val="none"/>
              </w:rPr>
              <w:t>beyom</w:t>
            </w:r>
            <w:proofErr w:type="spellEnd"/>
            <w:r w:rsidRPr="00223E7F">
              <w:rPr>
                <w:rFonts w:ascii="Merriweather" w:eastAsia="Times New Roman" w:hAnsi="Merriweather" w:cs="Times New Roman"/>
                <w:color w:val="000000"/>
                <w:kern w:val="0"/>
                <w:sz w:val="26"/>
                <w:szCs w:val="26"/>
                <w14:ligatures w14:val="none"/>
              </w:rPr>
              <w:t>), translated literally “in the day,” can also be understood more generally as “in the time.”</w:t>
            </w:r>
            <w:r w:rsidRPr="00223E7F">
              <w:rPr>
                <w:rFonts w:ascii="Merriweather" w:eastAsia="Times New Roman" w:hAnsi="Merriweather" w:cs="Times New Roman"/>
                <w:color w:val="B22222"/>
                <w:kern w:val="0"/>
                <w:sz w:val="23"/>
                <w:szCs w:val="23"/>
                <w:vertAlign w:val="superscript"/>
                <w14:ligatures w14:val="none"/>
              </w:rPr>
              <w:t>[8]</w:t>
            </w:r>
            <w:r w:rsidRPr="00223E7F">
              <w:rPr>
                <w:rFonts w:ascii="Merriweather" w:eastAsia="Times New Roman" w:hAnsi="Merriweather" w:cs="Times New Roman"/>
                <w:color w:val="000000"/>
                <w:kern w:val="0"/>
                <w:sz w:val="26"/>
                <w:szCs w:val="26"/>
                <w14:ligatures w14:val="none"/>
              </w:rPr>
              <w:t> </w:t>
            </w:r>
            <w:r w:rsidRPr="00223E7F">
              <w:rPr>
                <w:rFonts w:ascii="Merriweather" w:eastAsia="Times New Roman" w:hAnsi="Merriweather" w:cs="Times New Roman"/>
                <w:i/>
                <w:iCs/>
                <w:color w:val="000000"/>
                <w:kern w:val="0"/>
                <w:sz w:val="26"/>
                <w:szCs w:val="26"/>
                <w14:ligatures w14:val="none"/>
              </w:rPr>
              <w:t>Yom </w:t>
            </w:r>
            <w:r w:rsidRPr="00223E7F">
              <w:rPr>
                <w:rFonts w:ascii="Merriweather" w:eastAsia="Times New Roman" w:hAnsi="Merriweather" w:cs="Times New Roman"/>
                <w:color w:val="000000"/>
                <w:kern w:val="0"/>
                <w:sz w:val="26"/>
                <w:szCs w:val="26"/>
                <w14:ligatures w14:val="none"/>
              </w:rPr>
              <w:t>calls to mind the seven “days” from Genesis 1:1–2:3, but needs to be understood in a more fluid way: it is not here a single day, but denotes a longer amount of time.</w:t>
            </w:r>
          </w:p>
        </w:tc>
        <w:tc>
          <w:tcPr>
            <w:tcW w:w="4110" w:type="dxa"/>
          </w:tcPr>
          <w:p w14:paraId="32DD5FB1" w14:textId="0C745859" w:rsidR="00223E7F" w:rsidRPr="00223E7F" w:rsidRDefault="00054D2A" w:rsidP="00054D2A">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המילה "ביום" יכולה לשמש גם במשמעות "בעת" או "בזמן".</w:t>
            </w:r>
            <w:r w:rsidRPr="00054D2A">
              <w:rPr>
                <w:rFonts w:ascii="Merriweather" w:eastAsia="Times New Roman" w:hAnsi="Merriweather" w:cs="Times New Roman" w:hint="cs"/>
                <w:color w:val="000000"/>
                <w:kern w:val="0"/>
                <w:sz w:val="26"/>
                <w:szCs w:val="26"/>
                <w:vertAlign w:val="superscript"/>
                <w:rtl/>
                <w:lang w:bidi="he-IL"/>
                <w14:ligatures w14:val="none"/>
              </w:rPr>
              <w:t>[8]</w:t>
            </w:r>
            <w:r>
              <w:rPr>
                <w:rFonts w:ascii="Merriweather" w:eastAsia="Times New Roman" w:hAnsi="Merriweather" w:cs="Times New Roman" w:hint="cs"/>
                <w:color w:val="000000"/>
                <w:kern w:val="0"/>
                <w:sz w:val="26"/>
                <w:szCs w:val="26"/>
                <w:rtl/>
                <w:lang w:bidi="he-IL"/>
                <w14:ligatures w14:val="none"/>
              </w:rPr>
              <w:t xml:space="preserve"> המילה </w:t>
            </w:r>
            <w:r w:rsidR="00F63CB2">
              <w:rPr>
                <w:rFonts w:ascii="Merriweather" w:eastAsia="Times New Roman" w:hAnsi="Merriweather" w:cs="Times New Roman" w:hint="cs"/>
                <w:color w:val="000000"/>
                <w:kern w:val="0"/>
                <w:sz w:val="26"/>
                <w:szCs w:val="26"/>
                <w:rtl/>
                <w:lang w:bidi="he-IL"/>
                <w14:ligatures w14:val="none"/>
              </w:rPr>
              <w:t>"</w:t>
            </w:r>
            <w:r>
              <w:rPr>
                <w:rFonts w:ascii="Merriweather" w:eastAsia="Times New Roman" w:hAnsi="Merriweather" w:cs="Times New Roman" w:hint="cs"/>
                <w:color w:val="000000"/>
                <w:kern w:val="0"/>
                <w:sz w:val="26"/>
                <w:szCs w:val="26"/>
                <w:rtl/>
                <w:lang w:bidi="he-IL"/>
                <w14:ligatures w14:val="none"/>
              </w:rPr>
              <w:t>יום</w:t>
            </w:r>
            <w:r w:rsidR="00F63CB2">
              <w:rPr>
                <w:rFonts w:ascii="Merriweather" w:eastAsia="Times New Roman" w:hAnsi="Merriweather" w:cs="Times New Roman" w:hint="cs"/>
                <w:color w:val="000000"/>
                <w:kern w:val="0"/>
                <w:sz w:val="26"/>
                <w:szCs w:val="26"/>
                <w:rtl/>
                <w:lang w:bidi="he-IL"/>
                <w14:ligatures w14:val="none"/>
              </w:rPr>
              <w:t>"</w:t>
            </w:r>
            <w:r>
              <w:rPr>
                <w:rFonts w:ascii="Merriweather" w:eastAsia="Times New Roman" w:hAnsi="Merriweather" w:cs="Times New Roman" w:hint="cs"/>
                <w:color w:val="000000"/>
                <w:kern w:val="0"/>
                <w:sz w:val="26"/>
                <w:szCs w:val="26"/>
                <w:rtl/>
                <w:lang w:bidi="he-IL"/>
                <w14:ligatures w14:val="none"/>
              </w:rPr>
              <w:t xml:space="preserve"> מזכירה את שבעת ה"ימים" מבראשית א:א–ב:ג, אבל יש להבינה בצורה גמישה יותר: היא אינה מורה כאן על יום אחד אלא על פרק זמן ארוך יותר.</w:t>
            </w:r>
          </w:p>
        </w:tc>
      </w:tr>
      <w:tr w:rsidR="00223E7F" w:rsidRPr="00223E7F" w14:paraId="025B8E7F" w14:textId="71ACDF2A" w:rsidTr="00AE5B5F">
        <w:tc>
          <w:tcPr>
            <w:tcW w:w="5240" w:type="dxa"/>
          </w:tcPr>
          <w:p w14:paraId="599D4B38" w14:textId="77777777" w:rsidR="00223E7F" w:rsidRPr="00223E7F" w:rsidRDefault="00223E7F" w:rsidP="000153E5">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223E7F">
              <w:rPr>
                <w:rFonts w:ascii="Merriweather" w:eastAsia="Times New Roman" w:hAnsi="Merriweather" w:cs="Times New Roman"/>
                <w:color w:val="000000"/>
                <w:kern w:val="0"/>
                <w:sz w:val="26"/>
                <w:szCs w:val="26"/>
                <w14:ligatures w14:val="none"/>
              </w:rPr>
              <w:t xml:space="preserve">Genesis 2–3, then, does not relate to a specific day of Genesis 1, but to the creative acts recounted there in a more general way. This concept is particularly important to smooth out the contradiction of the double creation </w:t>
            </w:r>
            <w:proofErr w:type="gramStart"/>
            <w:r w:rsidRPr="00223E7F">
              <w:rPr>
                <w:rFonts w:ascii="Merriweather" w:eastAsia="Times New Roman" w:hAnsi="Merriweather" w:cs="Times New Roman"/>
                <w:color w:val="000000"/>
                <w:kern w:val="0"/>
                <w:sz w:val="26"/>
                <w:szCs w:val="26"/>
                <w14:ligatures w14:val="none"/>
              </w:rPr>
              <w:t>of mankind</w:t>
            </w:r>
            <w:proofErr w:type="gramEnd"/>
            <w:r w:rsidRPr="00223E7F">
              <w:rPr>
                <w:rFonts w:ascii="Merriweather" w:eastAsia="Times New Roman" w:hAnsi="Merriweather" w:cs="Times New Roman"/>
                <w:color w:val="000000"/>
                <w:kern w:val="0"/>
                <w:sz w:val="26"/>
                <w:szCs w:val="26"/>
                <w14:ligatures w14:val="none"/>
              </w:rPr>
              <w:t xml:space="preserve"> on one hand, and the corresponding alternating sequence of the creation of the plants and humans between the two accounts on the other hand.</w:t>
            </w:r>
          </w:p>
        </w:tc>
        <w:tc>
          <w:tcPr>
            <w:tcW w:w="4110" w:type="dxa"/>
          </w:tcPr>
          <w:p w14:paraId="0FFA549C" w14:textId="230A2B7F" w:rsidR="00223E7F" w:rsidRPr="00223E7F" w:rsidRDefault="00054D2A" w:rsidP="00F63CB2">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בבראשית ב–ג לא מדובר אפוא על אחד הימים הספציפיים המתוארים בבראשית א אלא על מעשי הבריאה כולם, ה</w:t>
            </w:r>
            <w:r w:rsidR="00F63CB2">
              <w:rPr>
                <w:rFonts w:ascii="Merriweather" w:eastAsia="Times New Roman" w:hAnsi="Merriweather" w:cs="Times New Roman" w:hint="cs"/>
                <w:color w:val="000000"/>
                <w:kern w:val="0"/>
                <w:sz w:val="26"/>
                <w:szCs w:val="26"/>
                <w:rtl/>
                <w:lang w:bidi="he-IL"/>
                <w14:ligatures w14:val="none"/>
              </w:rPr>
              <w:t>מתוארים</w:t>
            </w:r>
            <w:r>
              <w:rPr>
                <w:rFonts w:ascii="Merriweather" w:eastAsia="Times New Roman" w:hAnsi="Merriweather" w:cs="Times New Roman" w:hint="cs"/>
                <w:color w:val="000000"/>
                <w:kern w:val="0"/>
                <w:sz w:val="26"/>
                <w:szCs w:val="26"/>
                <w:rtl/>
                <w:lang w:bidi="he-IL"/>
                <w14:ligatures w14:val="none"/>
              </w:rPr>
              <w:t xml:space="preserve"> כאן בצורה כללית יותר. </w:t>
            </w:r>
            <w:r w:rsidR="00F63CB2">
              <w:rPr>
                <w:rFonts w:ascii="Merriweather" w:eastAsia="Times New Roman" w:hAnsi="Merriweather" w:cs="Times New Roman" w:hint="cs"/>
                <w:color w:val="000000"/>
                <w:kern w:val="0"/>
                <w:sz w:val="26"/>
                <w:szCs w:val="26"/>
                <w:rtl/>
                <w:lang w:bidi="he-IL"/>
                <w14:ligatures w14:val="none"/>
              </w:rPr>
              <w:t>רעיון</w:t>
            </w:r>
            <w:r w:rsidR="00B97EA2">
              <w:rPr>
                <w:rFonts w:ascii="Merriweather" w:eastAsia="Times New Roman" w:hAnsi="Merriweather" w:cs="Times New Roman" w:hint="cs"/>
                <w:color w:val="000000"/>
                <w:kern w:val="0"/>
                <w:sz w:val="26"/>
                <w:szCs w:val="26"/>
                <w:rtl/>
                <w:lang w:bidi="he-IL"/>
                <w14:ligatures w14:val="none"/>
              </w:rPr>
              <w:t xml:space="preserve"> ז</w:t>
            </w:r>
            <w:r w:rsidR="00F63CB2">
              <w:rPr>
                <w:rFonts w:ascii="Merriweather" w:eastAsia="Times New Roman" w:hAnsi="Merriweather" w:cs="Times New Roman" w:hint="cs"/>
                <w:color w:val="000000"/>
                <w:kern w:val="0"/>
                <w:sz w:val="26"/>
                <w:szCs w:val="26"/>
                <w:rtl/>
                <w:lang w:bidi="he-IL"/>
                <w14:ligatures w14:val="none"/>
              </w:rPr>
              <w:t>ה</w:t>
            </w:r>
            <w:r w:rsidR="00B97EA2">
              <w:rPr>
                <w:rFonts w:ascii="Merriweather" w:eastAsia="Times New Roman" w:hAnsi="Merriweather" w:cs="Times New Roman" w:hint="cs"/>
                <w:color w:val="000000"/>
                <w:kern w:val="0"/>
                <w:sz w:val="26"/>
                <w:szCs w:val="26"/>
                <w:rtl/>
                <w:lang w:bidi="he-IL"/>
                <w14:ligatures w14:val="none"/>
              </w:rPr>
              <w:t xml:space="preserve"> חשוב במיוחד ל</w:t>
            </w:r>
            <w:r w:rsidR="00F63CB2">
              <w:rPr>
                <w:rFonts w:ascii="Merriweather" w:eastAsia="Times New Roman" w:hAnsi="Merriweather" w:cs="Times New Roman" w:hint="cs"/>
                <w:color w:val="000000"/>
                <w:kern w:val="0"/>
                <w:sz w:val="26"/>
                <w:szCs w:val="26"/>
                <w:rtl/>
                <w:lang w:bidi="he-IL"/>
                <w14:ligatures w14:val="none"/>
              </w:rPr>
              <w:t>יישוב</w:t>
            </w:r>
            <w:r w:rsidR="00B97EA2">
              <w:rPr>
                <w:rFonts w:ascii="Merriweather" w:eastAsia="Times New Roman" w:hAnsi="Merriweather" w:cs="Times New Roman" w:hint="cs"/>
                <w:color w:val="000000"/>
                <w:kern w:val="0"/>
                <w:sz w:val="26"/>
                <w:szCs w:val="26"/>
                <w:rtl/>
                <w:lang w:bidi="he-IL"/>
                <w14:ligatures w14:val="none"/>
              </w:rPr>
              <w:t xml:space="preserve"> הסתירות בין שני סיפורי</w:t>
            </w:r>
            <w:r w:rsidR="00836219">
              <w:rPr>
                <w:rFonts w:ascii="Merriweather" w:eastAsia="Times New Roman" w:hAnsi="Merriweather" w:cs="Times New Roman" w:hint="cs"/>
                <w:color w:val="000000"/>
                <w:kern w:val="0"/>
                <w:sz w:val="26"/>
                <w:szCs w:val="26"/>
                <w:rtl/>
                <w:lang w:bidi="he-IL"/>
                <w14:ligatures w14:val="none"/>
              </w:rPr>
              <w:t xml:space="preserve"> בריאת האדם ולסדר השונה של בריאת האדם והצמחים בשני הסיפורים.</w:t>
            </w:r>
          </w:p>
        </w:tc>
      </w:tr>
      <w:tr w:rsidR="00223E7F" w:rsidRPr="00223E7F" w14:paraId="0DB01686" w14:textId="118C8C03" w:rsidTr="00AE5B5F">
        <w:tc>
          <w:tcPr>
            <w:tcW w:w="5240" w:type="dxa"/>
          </w:tcPr>
          <w:p w14:paraId="0D7647E0" w14:textId="77777777" w:rsidR="00223E7F" w:rsidRPr="00223E7F" w:rsidRDefault="00223E7F" w:rsidP="000153E5">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223E7F">
              <w:rPr>
                <w:rFonts w:ascii="Merriweather" w:eastAsia="Times New Roman" w:hAnsi="Merriweather" w:cs="Times New Roman"/>
                <w:color w:val="000000"/>
                <w:kern w:val="0"/>
                <w:sz w:val="26"/>
                <w:szCs w:val="26"/>
                <w14:ligatures w14:val="none"/>
              </w:rPr>
              <w:t>To be sure, the beginning of the second account in Gen 2:</w:t>
            </w:r>
            <w:proofErr w:type="gramStart"/>
            <w:r w:rsidRPr="00223E7F">
              <w:rPr>
                <w:rFonts w:ascii="Merriweather" w:eastAsia="Times New Roman" w:hAnsi="Merriweather" w:cs="Times New Roman"/>
                <w:color w:val="000000"/>
                <w:kern w:val="0"/>
                <w:sz w:val="26"/>
                <w:szCs w:val="26"/>
                <w14:ligatures w14:val="none"/>
              </w:rPr>
              <w:t xml:space="preserve">4b: </w:t>
            </w:r>
            <w:r w:rsidRPr="00223E7F">
              <w:rPr>
                <w:rFonts w:ascii="Merriweather" w:eastAsia="Times New Roman" w:hAnsi="Merriweather" w:cs="Times New Roman"/>
                <w:color w:val="000000"/>
                <w:kern w:val="0"/>
                <w:sz w:val="26"/>
                <w:szCs w:val="26"/>
                <w:rtl/>
                <w:lang w:bidi="he-IL"/>
                <w14:ligatures w14:val="none"/>
              </w:rPr>
              <w:t>בְּיוֹם</w:t>
            </w:r>
            <w:r w:rsidRPr="00223E7F">
              <w:rPr>
                <w:rFonts w:ascii="Merriweather" w:eastAsia="Times New Roman" w:hAnsi="Merriweather" w:cs="Times New Roman"/>
                <w:color w:val="000000"/>
                <w:kern w:val="0"/>
                <w:sz w:val="26"/>
                <w:szCs w:val="26"/>
                <w14:ligatures w14:val="none"/>
              </w:rPr>
              <w:t xml:space="preserve"> (</w:t>
            </w:r>
            <w:proofErr w:type="spellStart"/>
            <w:r w:rsidRPr="00223E7F">
              <w:rPr>
                <w:rFonts w:ascii="Merriweather" w:eastAsia="Times New Roman" w:hAnsi="Merriweather" w:cs="Times New Roman"/>
                <w:i/>
                <w:iCs/>
                <w:color w:val="000000"/>
                <w:kern w:val="0"/>
                <w:sz w:val="26"/>
                <w:szCs w:val="26"/>
                <w14:ligatures w14:val="none"/>
              </w:rPr>
              <w:t>beyom</w:t>
            </w:r>
            <w:proofErr w:type="spellEnd"/>
            <w:r w:rsidRPr="00223E7F">
              <w:rPr>
                <w:rFonts w:ascii="Merriweather" w:eastAsia="Times New Roman" w:hAnsi="Merriweather" w:cs="Times New Roman"/>
                <w:color w:val="000000"/>
                <w:kern w:val="0"/>
                <w:sz w:val="26"/>
                <w:szCs w:val="26"/>
                <w14:ligatures w14:val="none"/>
              </w:rPr>
              <w:t xml:space="preserve">) “in the day/time” is probably not </w:t>
            </w:r>
            <w:proofErr w:type="spellStart"/>
            <w:r w:rsidRPr="00223E7F">
              <w:rPr>
                <w:rFonts w:ascii="Merriweather" w:eastAsia="Times New Roman" w:hAnsi="Merriweather" w:cs="Times New Roman"/>
                <w:color w:val="000000"/>
                <w:kern w:val="0"/>
                <w:sz w:val="26"/>
                <w:szCs w:val="26"/>
                <w14:ligatures w14:val="none"/>
              </w:rPr>
              <w:t>redactional</w:t>
            </w:r>
            <w:proofErr w:type="spellEnd"/>
            <w:r w:rsidRPr="00223E7F">
              <w:rPr>
                <w:rFonts w:ascii="Merriweather" w:eastAsia="Times New Roman" w:hAnsi="Merriweather" w:cs="Times New Roman"/>
                <w:color w:val="000000"/>
                <w:kern w:val="0"/>
                <w:sz w:val="26"/>
                <w:szCs w:val="26"/>
                <w14:ligatures w14:val="none"/>
              </w:rPr>
              <w:t>, but might preserve the original wording of a formerly independent story</w:t>
            </w:r>
            <w:proofErr w:type="gramEnd"/>
            <w:r w:rsidRPr="00223E7F">
              <w:rPr>
                <w:rFonts w:ascii="Merriweather" w:eastAsia="Times New Roman" w:hAnsi="Merriweather" w:cs="Times New Roman"/>
                <w:color w:val="000000"/>
                <w:kern w:val="0"/>
                <w:sz w:val="26"/>
                <w:szCs w:val="26"/>
                <w14:ligatures w14:val="none"/>
              </w:rPr>
              <w:t xml:space="preserve">. </w:t>
            </w:r>
            <w:proofErr w:type="gramStart"/>
            <w:r w:rsidRPr="00223E7F">
              <w:rPr>
                <w:rFonts w:ascii="Merriweather" w:eastAsia="Times New Roman" w:hAnsi="Merriweather" w:cs="Times New Roman"/>
                <w:color w:val="000000"/>
                <w:kern w:val="0"/>
                <w:sz w:val="26"/>
                <w:szCs w:val="26"/>
                <w14:ligatures w14:val="none"/>
              </w:rPr>
              <w:t>But</w:t>
            </w:r>
            <w:proofErr w:type="gramEnd"/>
            <w:r w:rsidRPr="00223E7F">
              <w:rPr>
                <w:rFonts w:ascii="Merriweather" w:eastAsia="Times New Roman" w:hAnsi="Merriweather" w:cs="Times New Roman"/>
                <w:color w:val="000000"/>
                <w:kern w:val="0"/>
                <w:sz w:val="26"/>
                <w:szCs w:val="26"/>
                <w14:ligatures w14:val="none"/>
              </w:rPr>
              <w:t xml:space="preserve"> </w:t>
            </w:r>
            <w:proofErr w:type="spellStart"/>
            <w:r w:rsidRPr="00223E7F">
              <w:rPr>
                <w:rFonts w:ascii="Merriweather" w:eastAsia="Times New Roman" w:hAnsi="Merriweather" w:cs="Times New Roman"/>
                <w:color w:val="000000"/>
                <w:kern w:val="0"/>
                <w:sz w:val="26"/>
                <w:szCs w:val="26"/>
                <w14:ligatures w14:val="none"/>
              </w:rPr>
              <w:t>redactional</w:t>
            </w:r>
            <w:proofErr w:type="spellEnd"/>
            <w:r w:rsidRPr="00223E7F">
              <w:rPr>
                <w:rFonts w:ascii="Merriweather" w:eastAsia="Times New Roman" w:hAnsi="Merriweather" w:cs="Times New Roman"/>
                <w:color w:val="000000"/>
                <w:kern w:val="0"/>
                <w:sz w:val="26"/>
                <w:szCs w:val="26"/>
                <w14:ligatures w14:val="none"/>
              </w:rPr>
              <w:t xml:space="preserve"> processes do not always have to alter pre-existing texts. In this case, the beginning of the second creation account </w:t>
            </w:r>
            <w:proofErr w:type="gramStart"/>
            <w:r w:rsidRPr="00223E7F">
              <w:rPr>
                <w:rFonts w:ascii="Merriweather" w:eastAsia="Times New Roman" w:hAnsi="Merriweather" w:cs="Times New Roman"/>
                <w:color w:val="000000"/>
                <w:kern w:val="0"/>
                <w:sz w:val="26"/>
                <w:szCs w:val="26"/>
                <w14:ligatures w14:val="none"/>
              </w:rPr>
              <w:t xml:space="preserve">was </w:t>
            </w:r>
            <w:r w:rsidRPr="00223E7F">
              <w:rPr>
                <w:rFonts w:ascii="Merriweather" w:eastAsia="Times New Roman" w:hAnsi="Merriweather" w:cs="Times New Roman"/>
                <w:color w:val="000000"/>
                <w:kern w:val="0"/>
                <w:sz w:val="26"/>
                <w:szCs w:val="26"/>
                <w14:ligatures w14:val="none"/>
              </w:rPr>
              <w:lastRenderedPageBreak/>
              <w:t>already formulated</w:t>
            </w:r>
            <w:proofErr w:type="gramEnd"/>
            <w:r w:rsidRPr="00223E7F">
              <w:rPr>
                <w:rFonts w:ascii="Merriweather" w:eastAsia="Times New Roman" w:hAnsi="Merriweather" w:cs="Times New Roman"/>
                <w:color w:val="000000"/>
                <w:kern w:val="0"/>
                <w:sz w:val="26"/>
                <w:szCs w:val="26"/>
                <w14:ligatures w14:val="none"/>
              </w:rPr>
              <w:t xml:space="preserve"> in a way that the mere juxtaposition of Gen 1:1–2:3 and 2:4b-3:24 already sufficed to provide a not very elegant, but yet viable solution to the temporal contradictions between the two accounts.</w:t>
            </w:r>
          </w:p>
        </w:tc>
        <w:tc>
          <w:tcPr>
            <w:tcW w:w="4110" w:type="dxa"/>
          </w:tcPr>
          <w:p w14:paraId="57E4106D" w14:textId="114D6D84" w:rsidR="00223E7F" w:rsidRPr="00223E7F" w:rsidRDefault="00BE4175" w:rsidP="00F63CB2">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lastRenderedPageBreak/>
              <w:t>נכון, יש להניח שהמילה "ביום" בתחילת הסיפור השני (בראשית ב:ד</w:t>
            </w:r>
            <w:r w:rsidRPr="00BE4175">
              <w:rPr>
                <w:rFonts w:ascii="Merriweather" w:eastAsia="Times New Roman" w:hAnsi="Merriweather" w:cs="Times New Roman" w:hint="cs"/>
                <w:color w:val="000000"/>
                <w:kern w:val="0"/>
                <w:sz w:val="26"/>
                <w:szCs w:val="26"/>
                <w:vertAlign w:val="superscript"/>
                <w:rtl/>
                <w:lang w:bidi="he-IL"/>
                <w14:ligatures w14:val="none"/>
              </w:rPr>
              <w:t>2</w:t>
            </w:r>
            <w:r>
              <w:rPr>
                <w:rFonts w:ascii="Merriweather" w:eastAsia="Times New Roman" w:hAnsi="Merriweather" w:cs="Times New Roman" w:hint="cs"/>
                <w:color w:val="000000"/>
                <w:kern w:val="0"/>
                <w:sz w:val="26"/>
                <w:szCs w:val="26"/>
                <w:rtl/>
                <w:lang w:bidi="he-IL"/>
                <w14:ligatures w14:val="none"/>
              </w:rPr>
              <w:t>) לא נוספה בעת הערי</w:t>
            </w:r>
            <w:r w:rsidR="00F63CB2">
              <w:rPr>
                <w:rFonts w:ascii="Merriweather" w:eastAsia="Times New Roman" w:hAnsi="Merriweather" w:cs="Times New Roman" w:hint="cs"/>
                <w:color w:val="000000"/>
                <w:kern w:val="0"/>
                <w:sz w:val="26"/>
                <w:szCs w:val="26"/>
                <w:rtl/>
                <w:lang w:bidi="he-IL"/>
                <w14:ligatures w14:val="none"/>
              </w:rPr>
              <w:t>כ</w:t>
            </w:r>
            <w:r>
              <w:rPr>
                <w:rFonts w:ascii="Merriweather" w:eastAsia="Times New Roman" w:hAnsi="Merriweather" w:cs="Times New Roman" w:hint="cs"/>
                <w:color w:val="000000"/>
                <w:kern w:val="0"/>
                <w:sz w:val="26"/>
                <w:szCs w:val="26"/>
                <w:rtl/>
                <w:lang w:bidi="he-IL"/>
                <w14:ligatures w14:val="none"/>
              </w:rPr>
              <w:t>ה אלא משמרת את לשון הסיפור ה</w:t>
            </w:r>
            <w:r w:rsidR="00F63CB2">
              <w:rPr>
                <w:rFonts w:ascii="Merriweather" w:eastAsia="Times New Roman" w:hAnsi="Merriweather" w:cs="Times New Roman" w:hint="cs"/>
                <w:color w:val="000000"/>
                <w:kern w:val="0"/>
                <w:sz w:val="26"/>
                <w:szCs w:val="26"/>
                <w:rtl/>
                <w:lang w:bidi="he-IL"/>
                <w14:ligatures w14:val="none"/>
              </w:rPr>
              <w:t xml:space="preserve">עצמאי </w:t>
            </w:r>
            <w:r>
              <w:rPr>
                <w:rFonts w:ascii="Merriweather" w:eastAsia="Times New Roman" w:hAnsi="Merriweather" w:cs="Times New Roman" w:hint="cs"/>
                <w:color w:val="000000"/>
                <w:kern w:val="0"/>
                <w:sz w:val="26"/>
                <w:szCs w:val="26"/>
                <w:rtl/>
                <w:lang w:bidi="he-IL"/>
                <w14:ligatures w14:val="none"/>
              </w:rPr>
              <w:t>המקורי. אבל תהליכי עריכה אינם מ</w:t>
            </w:r>
            <w:r w:rsidR="00F63CB2">
              <w:rPr>
                <w:rFonts w:ascii="Merriweather" w:eastAsia="Times New Roman" w:hAnsi="Merriweather" w:cs="Times New Roman" w:hint="cs"/>
                <w:color w:val="000000"/>
                <w:kern w:val="0"/>
                <w:sz w:val="26"/>
                <w:szCs w:val="26"/>
                <w:rtl/>
                <w:lang w:bidi="he-IL"/>
                <w14:ligatures w14:val="none"/>
              </w:rPr>
              <w:t>חייבים</w:t>
            </w:r>
            <w:r>
              <w:rPr>
                <w:rFonts w:ascii="Merriweather" w:eastAsia="Times New Roman" w:hAnsi="Merriweather" w:cs="Times New Roman" w:hint="cs"/>
                <w:color w:val="000000"/>
                <w:kern w:val="0"/>
                <w:sz w:val="26"/>
                <w:szCs w:val="26"/>
                <w:rtl/>
                <w:lang w:bidi="he-IL"/>
                <w14:ligatures w14:val="none"/>
              </w:rPr>
              <w:t xml:space="preserve"> תמיד שינוי של הטקסטים המקוריים. במקרה זה, </w:t>
            </w:r>
            <w:r w:rsidR="00E642F6">
              <w:rPr>
                <w:rFonts w:ascii="Merriweather" w:eastAsia="Times New Roman" w:hAnsi="Merriweather" w:cs="Times New Roman" w:hint="cs"/>
                <w:color w:val="000000"/>
                <w:kern w:val="0"/>
                <w:sz w:val="26"/>
                <w:szCs w:val="26"/>
                <w:rtl/>
                <w:lang w:bidi="he-IL"/>
                <w14:ligatures w14:val="none"/>
              </w:rPr>
              <w:t xml:space="preserve">בזכות </w:t>
            </w:r>
            <w:r w:rsidR="00F63CB2">
              <w:rPr>
                <w:rFonts w:ascii="Merriweather" w:eastAsia="Times New Roman" w:hAnsi="Merriweather" w:cs="Times New Roman" w:hint="cs"/>
                <w:color w:val="000000"/>
                <w:kern w:val="0"/>
                <w:sz w:val="26"/>
                <w:szCs w:val="26"/>
                <w:rtl/>
                <w:lang w:bidi="he-IL"/>
                <w14:ligatures w14:val="none"/>
              </w:rPr>
              <w:t>לשון</w:t>
            </w:r>
            <w:r w:rsidR="00E642F6">
              <w:rPr>
                <w:rFonts w:ascii="Merriweather" w:eastAsia="Times New Roman" w:hAnsi="Merriweather" w:cs="Times New Roman" w:hint="cs"/>
                <w:color w:val="000000"/>
                <w:kern w:val="0"/>
                <w:sz w:val="26"/>
                <w:szCs w:val="26"/>
                <w:rtl/>
                <w:lang w:bidi="he-IL"/>
                <w14:ligatures w14:val="none"/>
              </w:rPr>
              <w:t xml:space="preserve"> </w:t>
            </w:r>
            <w:r w:rsidR="00F63CB2">
              <w:rPr>
                <w:rFonts w:ascii="Merriweather" w:eastAsia="Times New Roman" w:hAnsi="Merriweather" w:cs="Times New Roman" w:hint="cs"/>
                <w:color w:val="000000"/>
                <w:kern w:val="0"/>
                <w:sz w:val="26"/>
                <w:szCs w:val="26"/>
                <w:rtl/>
                <w:lang w:bidi="he-IL"/>
                <w14:ligatures w14:val="none"/>
              </w:rPr>
              <w:t>הפתיחה של</w:t>
            </w:r>
            <w:r w:rsidR="00E642F6">
              <w:rPr>
                <w:rFonts w:ascii="Merriweather" w:eastAsia="Times New Roman" w:hAnsi="Merriweather" w:cs="Times New Roman" w:hint="cs"/>
                <w:color w:val="000000"/>
                <w:kern w:val="0"/>
                <w:sz w:val="26"/>
                <w:szCs w:val="26"/>
                <w:rtl/>
                <w:lang w:bidi="he-IL"/>
                <w14:ligatures w14:val="none"/>
              </w:rPr>
              <w:t xml:space="preserve"> סיפור הבריאה השני, הצבת בראשית </w:t>
            </w:r>
            <w:r w:rsidR="00E642F6">
              <w:rPr>
                <w:rFonts w:ascii="Merriweather" w:eastAsia="Times New Roman" w:hAnsi="Merriweather" w:cs="Times New Roman" w:hint="cs"/>
                <w:color w:val="000000"/>
                <w:kern w:val="0"/>
                <w:sz w:val="26"/>
                <w:szCs w:val="26"/>
                <w:rtl/>
                <w:lang w:bidi="he-IL"/>
                <w14:ligatures w14:val="none"/>
              </w:rPr>
              <w:lastRenderedPageBreak/>
              <w:t>ב:ד</w:t>
            </w:r>
            <w:r w:rsidR="00E642F6" w:rsidRPr="00E642F6">
              <w:rPr>
                <w:rFonts w:ascii="Merriweather" w:eastAsia="Times New Roman" w:hAnsi="Merriweather" w:cs="Times New Roman" w:hint="cs"/>
                <w:color w:val="000000"/>
                <w:kern w:val="0"/>
                <w:sz w:val="26"/>
                <w:szCs w:val="26"/>
                <w:vertAlign w:val="superscript"/>
                <w:rtl/>
                <w:lang w:bidi="he-IL"/>
                <w14:ligatures w14:val="none"/>
              </w:rPr>
              <w:t>2</w:t>
            </w:r>
            <w:r w:rsidR="00E642F6">
              <w:rPr>
                <w:rFonts w:ascii="Merriweather" w:eastAsia="Times New Roman" w:hAnsi="Merriweather" w:cs="Times New Roman" w:hint="cs"/>
                <w:color w:val="000000"/>
                <w:kern w:val="0"/>
                <w:sz w:val="26"/>
                <w:szCs w:val="26"/>
                <w:rtl/>
                <w:lang w:bidi="he-IL"/>
                <w14:ligatures w14:val="none"/>
              </w:rPr>
              <w:t>–ג:כד אחרי בראשית א:א–ב:ג יצרה פתרון אפשרי (אף שלא אלגנטי) לבעיית הסתירות בין סדר האירועים בשני הסיפורים.</w:t>
            </w:r>
          </w:p>
        </w:tc>
      </w:tr>
      <w:tr w:rsidR="00223E7F" w:rsidRPr="00223E7F" w14:paraId="0058399C" w14:textId="63570E6C" w:rsidTr="00AE5B5F">
        <w:tc>
          <w:tcPr>
            <w:tcW w:w="5240" w:type="dxa"/>
          </w:tcPr>
          <w:p w14:paraId="375CDB5C" w14:textId="77777777" w:rsidR="00223E7F" w:rsidRPr="00223E7F" w:rsidRDefault="00223E7F" w:rsidP="000153E5">
            <w:pPr>
              <w:shd w:val="clear" w:color="auto" w:fill="FFFFFF"/>
              <w:spacing w:before="300" w:after="150" w:line="450" w:lineRule="atLeast"/>
              <w:outlineLvl w:val="2"/>
              <w:rPr>
                <w:rFonts w:ascii="Merriweather" w:eastAsia="Times New Roman" w:hAnsi="Merriweather" w:cs="Times New Roman"/>
                <w:color w:val="000000"/>
                <w:kern w:val="0"/>
                <w:sz w:val="32"/>
                <w:szCs w:val="32"/>
                <w14:ligatures w14:val="none"/>
              </w:rPr>
            </w:pPr>
            <w:r w:rsidRPr="00223E7F">
              <w:rPr>
                <w:rFonts w:ascii="Merriweather" w:eastAsia="Times New Roman" w:hAnsi="Merriweather" w:cs="Times New Roman"/>
                <w:color w:val="000000"/>
                <w:kern w:val="0"/>
                <w:sz w:val="32"/>
                <w:szCs w:val="32"/>
                <w14:ligatures w14:val="none"/>
              </w:rPr>
              <w:lastRenderedPageBreak/>
              <w:t>The Compilation Process</w:t>
            </w:r>
          </w:p>
        </w:tc>
        <w:tc>
          <w:tcPr>
            <w:tcW w:w="4110" w:type="dxa"/>
          </w:tcPr>
          <w:p w14:paraId="1DD1237F" w14:textId="5C2D1D96" w:rsidR="00223E7F" w:rsidRPr="00223E7F" w:rsidRDefault="00054D2A" w:rsidP="00F63CB2">
            <w:pPr>
              <w:shd w:val="clear" w:color="auto" w:fill="FFFFFF"/>
              <w:bidi/>
              <w:spacing w:before="300" w:after="150" w:line="450" w:lineRule="atLeast"/>
              <w:outlineLvl w:val="2"/>
              <w:rPr>
                <w:rFonts w:ascii="Merriweather" w:eastAsia="Times New Roman" w:hAnsi="Merriweather" w:cs="Times New Roman" w:hint="cs"/>
                <w:color w:val="000000"/>
                <w:kern w:val="0"/>
                <w:sz w:val="32"/>
                <w:szCs w:val="32"/>
                <w:rtl/>
                <w:lang w:bidi="he-IL"/>
                <w14:ligatures w14:val="none"/>
              </w:rPr>
            </w:pPr>
            <w:r>
              <w:rPr>
                <w:rFonts w:ascii="Merriweather" w:eastAsia="Times New Roman" w:hAnsi="Merriweather" w:cs="Times New Roman" w:hint="cs"/>
                <w:color w:val="000000"/>
                <w:kern w:val="0"/>
                <w:sz w:val="32"/>
                <w:szCs w:val="32"/>
                <w:rtl/>
                <w:lang w:bidi="he-IL"/>
                <w14:ligatures w14:val="none"/>
              </w:rPr>
              <w:t>תהליך ה</w:t>
            </w:r>
            <w:r w:rsidR="00F63CB2">
              <w:rPr>
                <w:rFonts w:ascii="Merriweather" w:eastAsia="Times New Roman" w:hAnsi="Merriweather" w:cs="Times New Roman" w:hint="cs"/>
                <w:color w:val="000000"/>
                <w:kern w:val="0"/>
                <w:sz w:val="32"/>
                <w:szCs w:val="32"/>
                <w:rtl/>
                <w:lang w:bidi="he-IL"/>
                <w14:ligatures w14:val="none"/>
              </w:rPr>
              <w:t>חיבור</w:t>
            </w:r>
          </w:p>
        </w:tc>
      </w:tr>
      <w:tr w:rsidR="00223E7F" w:rsidRPr="00223E7F" w14:paraId="3E2103C4" w14:textId="7B4B85F1" w:rsidTr="00AE5B5F">
        <w:tc>
          <w:tcPr>
            <w:tcW w:w="5240" w:type="dxa"/>
          </w:tcPr>
          <w:p w14:paraId="53A6B956" w14:textId="77777777" w:rsidR="00223E7F" w:rsidRPr="00223E7F" w:rsidRDefault="00223E7F" w:rsidP="000153E5">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223E7F">
              <w:rPr>
                <w:rFonts w:ascii="Merriweather" w:eastAsia="Times New Roman" w:hAnsi="Merriweather" w:cs="Times New Roman"/>
                <w:color w:val="000000"/>
                <w:kern w:val="0"/>
                <w:sz w:val="26"/>
                <w:szCs w:val="26"/>
                <w14:ligatures w14:val="none"/>
              </w:rPr>
              <w:t xml:space="preserve">The sources included in Genesis 1–3 were hardly reformulated or adjusted one to another when they </w:t>
            </w:r>
            <w:proofErr w:type="gramStart"/>
            <w:r w:rsidRPr="00223E7F">
              <w:rPr>
                <w:rFonts w:ascii="Merriweather" w:eastAsia="Times New Roman" w:hAnsi="Merriweather" w:cs="Times New Roman"/>
                <w:color w:val="000000"/>
                <w:kern w:val="0"/>
                <w:sz w:val="26"/>
                <w:szCs w:val="26"/>
                <w14:ligatures w14:val="none"/>
              </w:rPr>
              <w:t xml:space="preserve">were </w:t>
            </w:r>
            <w:proofErr w:type="spellStart"/>
            <w:r w:rsidRPr="00223E7F">
              <w:rPr>
                <w:rFonts w:ascii="Merriweather" w:eastAsia="Times New Roman" w:hAnsi="Merriweather" w:cs="Times New Roman"/>
                <w:color w:val="000000"/>
                <w:kern w:val="0"/>
                <w:sz w:val="26"/>
                <w:szCs w:val="26"/>
                <w14:ligatures w14:val="none"/>
              </w:rPr>
              <w:t>redactionally</w:t>
            </w:r>
            <w:proofErr w:type="spellEnd"/>
            <w:r w:rsidRPr="00223E7F">
              <w:rPr>
                <w:rFonts w:ascii="Merriweather" w:eastAsia="Times New Roman" w:hAnsi="Merriweather" w:cs="Times New Roman"/>
                <w:color w:val="000000"/>
                <w:kern w:val="0"/>
                <w:sz w:val="26"/>
                <w:szCs w:val="26"/>
                <w14:ligatures w14:val="none"/>
              </w:rPr>
              <w:t xml:space="preserve"> combined or subsequently reinterpreted</w:t>
            </w:r>
            <w:proofErr w:type="gramEnd"/>
            <w:r w:rsidRPr="00223E7F">
              <w:rPr>
                <w:rFonts w:ascii="Merriweather" w:eastAsia="Times New Roman" w:hAnsi="Merriweather" w:cs="Times New Roman"/>
                <w:color w:val="000000"/>
                <w:kern w:val="0"/>
                <w:sz w:val="26"/>
                <w:szCs w:val="26"/>
                <w14:ligatures w14:val="none"/>
              </w:rPr>
              <w:t xml:space="preserve">. Hermann </w:t>
            </w:r>
            <w:proofErr w:type="spellStart"/>
            <w:r w:rsidRPr="00223E7F">
              <w:rPr>
                <w:rFonts w:ascii="Merriweather" w:eastAsia="Times New Roman" w:hAnsi="Merriweather" w:cs="Times New Roman"/>
                <w:color w:val="000000"/>
                <w:kern w:val="0"/>
                <w:sz w:val="26"/>
                <w:szCs w:val="26"/>
                <w14:ligatures w14:val="none"/>
              </w:rPr>
              <w:t>Gunkel</w:t>
            </w:r>
            <w:proofErr w:type="spellEnd"/>
            <w:r w:rsidRPr="00223E7F">
              <w:rPr>
                <w:rFonts w:ascii="Merriweather" w:eastAsia="Times New Roman" w:hAnsi="Merriweather" w:cs="Times New Roman"/>
                <w:color w:val="000000"/>
                <w:kern w:val="0"/>
                <w:sz w:val="26"/>
                <w:szCs w:val="26"/>
                <w14:ligatures w14:val="none"/>
              </w:rPr>
              <w:t xml:space="preserve"> captured it quite well when he described the compositional processes in the book of Genesis as follows: “These collectors are not masters, but servants of their traditions.”</w:t>
            </w:r>
            <w:r w:rsidRPr="00223E7F">
              <w:rPr>
                <w:rFonts w:ascii="Merriweather" w:eastAsia="Times New Roman" w:hAnsi="Merriweather" w:cs="Times New Roman"/>
                <w:color w:val="B22222"/>
                <w:kern w:val="0"/>
                <w:sz w:val="23"/>
                <w:szCs w:val="23"/>
                <w:vertAlign w:val="superscript"/>
                <w14:ligatures w14:val="none"/>
              </w:rPr>
              <w:t>[9]</w:t>
            </w:r>
          </w:p>
        </w:tc>
        <w:tc>
          <w:tcPr>
            <w:tcW w:w="4110" w:type="dxa"/>
          </w:tcPr>
          <w:p w14:paraId="1B5E6158" w14:textId="48151677" w:rsidR="00223E7F" w:rsidRPr="00223E7F" w:rsidRDefault="00E642F6" w:rsidP="00F701A1">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המקורות הכלולים בבראשית א–ג כמעט לא עובדו או הותאמו זה לזה </w:t>
            </w:r>
            <w:r w:rsidR="00F63CB2">
              <w:rPr>
                <w:rFonts w:ascii="Merriweather" w:eastAsia="Times New Roman" w:hAnsi="Merriweather" w:cs="Times New Roman" w:hint="cs"/>
                <w:color w:val="000000"/>
                <w:kern w:val="0"/>
                <w:sz w:val="26"/>
                <w:szCs w:val="26"/>
                <w:rtl/>
                <w:lang w:bidi="he-IL"/>
                <w14:ligatures w14:val="none"/>
              </w:rPr>
              <w:t xml:space="preserve">כאשר חוברו יחד בתהליך העריכה וכאשר פירשו אותם. </w:t>
            </w:r>
            <w:r>
              <w:rPr>
                <w:rFonts w:ascii="Merriweather" w:eastAsia="Times New Roman" w:hAnsi="Merriweather" w:cs="Times New Roman" w:hint="cs"/>
                <w:color w:val="000000"/>
                <w:kern w:val="0"/>
                <w:sz w:val="26"/>
                <w:szCs w:val="26"/>
                <w:rtl/>
                <w:lang w:bidi="he-IL"/>
                <w14:ligatures w14:val="none"/>
              </w:rPr>
              <w:t xml:space="preserve">הרמן </w:t>
            </w:r>
            <w:proofErr w:type="spellStart"/>
            <w:r>
              <w:rPr>
                <w:rFonts w:ascii="Merriweather" w:eastAsia="Times New Roman" w:hAnsi="Merriweather" w:cs="Times New Roman" w:hint="cs"/>
                <w:color w:val="000000"/>
                <w:kern w:val="0"/>
                <w:sz w:val="26"/>
                <w:szCs w:val="26"/>
                <w:rtl/>
                <w:lang w:bidi="he-IL"/>
                <w14:ligatures w14:val="none"/>
              </w:rPr>
              <w:t>גונקל</w:t>
            </w:r>
            <w:proofErr w:type="spellEnd"/>
            <w:r>
              <w:rPr>
                <w:rFonts w:ascii="Merriweather" w:eastAsia="Times New Roman" w:hAnsi="Merriweather" w:cs="Times New Roman" w:hint="cs"/>
                <w:color w:val="000000"/>
                <w:kern w:val="0"/>
                <w:sz w:val="26"/>
                <w:szCs w:val="26"/>
                <w:rtl/>
                <w:lang w:bidi="he-IL"/>
                <w14:ligatures w14:val="none"/>
              </w:rPr>
              <w:t xml:space="preserve"> מתאר את המצב יפה בדבריו על תהליך העריכה של ספר בראשית: "ה</w:t>
            </w:r>
            <w:r w:rsidR="00F701A1">
              <w:rPr>
                <w:rFonts w:ascii="Merriweather" w:eastAsia="Times New Roman" w:hAnsi="Merriweather" w:cs="Times New Roman" w:hint="cs"/>
                <w:color w:val="000000"/>
                <w:kern w:val="0"/>
                <w:sz w:val="26"/>
                <w:szCs w:val="26"/>
                <w:rtl/>
                <w:lang w:bidi="he-IL"/>
                <w14:ligatures w14:val="none"/>
              </w:rPr>
              <w:t>מחברים</w:t>
            </w:r>
            <w:r>
              <w:rPr>
                <w:rFonts w:ascii="Merriweather" w:eastAsia="Times New Roman" w:hAnsi="Merriweather" w:cs="Times New Roman" w:hint="cs"/>
                <w:color w:val="000000"/>
                <w:kern w:val="0"/>
                <w:sz w:val="26"/>
                <w:szCs w:val="26"/>
                <w:rtl/>
                <w:lang w:bidi="he-IL"/>
                <w14:ligatures w14:val="none"/>
              </w:rPr>
              <w:t xml:space="preserve"> הללו אינם אדוני המסורות אלא משרתיהן".</w:t>
            </w:r>
            <w:r w:rsidRPr="00E642F6">
              <w:rPr>
                <w:rFonts w:ascii="Merriweather" w:eastAsia="Times New Roman" w:hAnsi="Merriweather" w:cs="Times New Roman" w:hint="cs"/>
                <w:color w:val="000000"/>
                <w:kern w:val="0"/>
                <w:sz w:val="26"/>
                <w:szCs w:val="26"/>
                <w:vertAlign w:val="superscript"/>
                <w:rtl/>
                <w:lang w:bidi="he-IL"/>
                <w14:ligatures w14:val="none"/>
              </w:rPr>
              <w:t>[9]</w:t>
            </w:r>
          </w:p>
        </w:tc>
      </w:tr>
      <w:tr w:rsidR="00223E7F" w:rsidRPr="00223E7F" w14:paraId="2228A5BB" w14:textId="0EC92AF0" w:rsidTr="00AE5B5F">
        <w:tc>
          <w:tcPr>
            <w:tcW w:w="5240" w:type="dxa"/>
          </w:tcPr>
          <w:p w14:paraId="139A512B" w14:textId="77777777" w:rsidR="00223E7F" w:rsidRPr="00223E7F" w:rsidRDefault="00223E7F" w:rsidP="000153E5">
            <w:pPr>
              <w:shd w:val="clear" w:color="auto" w:fill="FFFFFF"/>
              <w:spacing w:after="300" w:line="465" w:lineRule="atLeast"/>
              <w:rPr>
                <w:rFonts w:ascii="Merriweather" w:eastAsia="Times New Roman" w:hAnsi="Merriweather" w:cs="Times New Roman"/>
                <w:color w:val="000000"/>
                <w:kern w:val="0"/>
                <w:sz w:val="26"/>
                <w:szCs w:val="26"/>
                <w14:ligatures w14:val="none"/>
              </w:rPr>
            </w:pPr>
            <w:proofErr w:type="gramStart"/>
            <w:r w:rsidRPr="00223E7F">
              <w:rPr>
                <w:rFonts w:ascii="Merriweather" w:eastAsia="Times New Roman" w:hAnsi="Merriweather" w:cs="Times New Roman"/>
                <w:color w:val="000000"/>
                <w:kern w:val="0"/>
                <w:sz w:val="26"/>
                <w:szCs w:val="26"/>
                <w14:ligatures w14:val="none"/>
              </w:rPr>
              <w:t>And yet</w:t>
            </w:r>
            <w:proofErr w:type="gramEnd"/>
            <w:r w:rsidRPr="00223E7F">
              <w:rPr>
                <w:rFonts w:ascii="Merriweather" w:eastAsia="Times New Roman" w:hAnsi="Merriweather" w:cs="Times New Roman"/>
                <w:color w:val="000000"/>
                <w:kern w:val="0"/>
                <w:sz w:val="26"/>
                <w:szCs w:val="26"/>
                <w14:ligatures w14:val="none"/>
              </w:rPr>
              <w:t xml:space="preserve">, the presentation of these materials was not just mechanical in nature. The </w:t>
            </w:r>
            <w:proofErr w:type="spellStart"/>
            <w:r w:rsidRPr="00223E7F">
              <w:rPr>
                <w:rFonts w:ascii="Merriweather" w:eastAsia="Times New Roman" w:hAnsi="Merriweather" w:cs="Times New Roman"/>
                <w:color w:val="000000"/>
                <w:kern w:val="0"/>
                <w:sz w:val="26"/>
                <w:szCs w:val="26"/>
                <w14:ligatures w14:val="none"/>
              </w:rPr>
              <w:t>redactional</w:t>
            </w:r>
            <w:proofErr w:type="spellEnd"/>
            <w:r w:rsidRPr="00223E7F">
              <w:rPr>
                <w:rFonts w:ascii="Merriweather" w:eastAsia="Times New Roman" w:hAnsi="Merriweather" w:cs="Times New Roman"/>
                <w:color w:val="000000"/>
                <w:kern w:val="0"/>
                <w:sz w:val="26"/>
                <w:szCs w:val="26"/>
                <w14:ligatures w14:val="none"/>
              </w:rPr>
              <w:t xml:space="preserve"> alignments suggest that Genesis 1 </w:t>
            </w:r>
            <w:proofErr w:type="gramStart"/>
            <w:r w:rsidRPr="00223E7F">
              <w:rPr>
                <w:rFonts w:ascii="Merriweather" w:eastAsia="Times New Roman" w:hAnsi="Merriweather" w:cs="Times New Roman"/>
                <w:color w:val="000000"/>
                <w:kern w:val="0"/>
                <w:sz w:val="26"/>
                <w:szCs w:val="26"/>
                <w14:ligatures w14:val="none"/>
              </w:rPr>
              <w:t>was perceived</w:t>
            </w:r>
            <w:proofErr w:type="gramEnd"/>
            <w:r w:rsidRPr="00223E7F">
              <w:rPr>
                <w:rFonts w:ascii="Merriweather" w:eastAsia="Times New Roman" w:hAnsi="Merriweather" w:cs="Times New Roman"/>
                <w:color w:val="000000"/>
                <w:kern w:val="0"/>
                <w:sz w:val="26"/>
                <w:szCs w:val="26"/>
                <w14:ligatures w14:val="none"/>
              </w:rPr>
              <w:t xml:space="preserve"> as the master text and Genesis 2–3 was modestly adapted to it. This corresponds with the general role of P in Genesis and Exodus, providing the main narrative thread, into which the non-P material </w:t>
            </w:r>
            <w:proofErr w:type="gramStart"/>
            <w:r w:rsidRPr="00223E7F">
              <w:rPr>
                <w:rFonts w:ascii="Merriweather" w:eastAsia="Times New Roman" w:hAnsi="Merriweather" w:cs="Times New Roman"/>
                <w:color w:val="000000"/>
                <w:kern w:val="0"/>
                <w:sz w:val="26"/>
                <w:szCs w:val="26"/>
                <w14:ligatures w14:val="none"/>
              </w:rPr>
              <w:t>has been integrated</w:t>
            </w:r>
            <w:proofErr w:type="gramEnd"/>
            <w:r w:rsidRPr="00223E7F">
              <w:rPr>
                <w:rFonts w:ascii="Merriweather" w:eastAsia="Times New Roman" w:hAnsi="Merriweather" w:cs="Times New Roman"/>
                <w:color w:val="000000"/>
                <w:kern w:val="0"/>
                <w:sz w:val="26"/>
                <w:szCs w:val="26"/>
                <w14:ligatures w14:val="none"/>
              </w:rPr>
              <w:t>.</w:t>
            </w:r>
          </w:p>
        </w:tc>
        <w:tc>
          <w:tcPr>
            <w:tcW w:w="4110" w:type="dxa"/>
          </w:tcPr>
          <w:p w14:paraId="5680F4FB" w14:textId="58336C25" w:rsidR="00223E7F" w:rsidRPr="00223E7F" w:rsidRDefault="00E642F6" w:rsidP="00F701A1">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למרות כל זאת, דרך הצגת החומרי אינה </w:t>
            </w:r>
            <w:r w:rsidR="00F701A1">
              <w:rPr>
                <w:rFonts w:ascii="Merriweather" w:eastAsia="Times New Roman" w:hAnsi="Merriweather" w:cs="Times New Roman" w:hint="cs"/>
                <w:color w:val="000000"/>
                <w:kern w:val="0"/>
                <w:sz w:val="26"/>
                <w:szCs w:val="26"/>
                <w:rtl/>
                <w:lang w:bidi="he-IL"/>
                <w14:ligatures w14:val="none"/>
              </w:rPr>
              <w:t xml:space="preserve">בחירה </w:t>
            </w:r>
            <w:r>
              <w:rPr>
                <w:rFonts w:ascii="Merriweather" w:eastAsia="Times New Roman" w:hAnsi="Merriweather" w:cs="Times New Roman" w:hint="cs"/>
                <w:color w:val="000000"/>
                <w:kern w:val="0"/>
                <w:sz w:val="26"/>
                <w:szCs w:val="26"/>
                <w:rtl/>
                <w:lang w:bidi="he-IL"/>
                <w14:ligatures w14:val="none"/>
              </w:rPr>
              <w:t>טכנית</w:t>
            </w:r>
            <w:r w:rsidR="00F701A1">
              <w:rPr>
                <w:rFonts w:ascii="Merriweather" w:eastAsia="Times New Roman" w:hAnsi="Merriweather" w:cs="Times New Roman" w:hint="cs"/>
                <w:color w:val="000000"/>
                <w:kern w:val="0"/>
                <w:sz w:val="26"/>
                <w:szCs w:val="26"/>
                <w:rtl/>
                <w:lang w:bidi="he-IL"/>
                <w14:ligatures w14:val="none"/>
              </w:rPr>
              <w:t xml:space="preserve"> ותו לא</w:t>
            </w:r>
            <w:r>
              <w:rPr>
                <w:rFonts w:ascii="Merriweather" w:eastAsia="Times New Roman" w:hAnsi="Merriweather" w:cs="Times New Roman" w:hint="cs"/>
                <w:color w:val="000000"/>
                <w:kern w:val="0"/>
                <w:sz w:val="26"/>
                <w:szCs w:val="26"/>
                <w:rtl/>
                <w:lang w:bidi="he-IL"/>
                <w14:ligatures w14:val="none"/>
              </w:rPr>
              <w:t xml:space="preserve">. ההתאמות שנוספו בעריכה מלמדות שבראשית א נתפס כטקסט החשוב, והיחידה בראשית ב–ג עובדה קלות כדי להתאימה לו. מסקנה זו מתיישבת יפה עם תפקידו הכללי של </w:t>
            </w:r>
            <w:proofErr w:type="spellStart"/>
            <w:r>
              <w:rPr>
                <w:rFonts w:ascii="Merriweather" w:eastAsia="Times New Roman" w:hAnsi="Merriweather" w:cs="Times New Roman" w:hint="cs"/>
                <w:color w:val="000000"/>
                <w:kern w:val="0"/>
                <w:sz w:val="26"/>
                <w:szCs w:val="26"/>
                <w:rtl/>
                <w:lang w:bidi="he-IL"/>
                <w14:ligatures w14:val="none"/>
              </w:rPr>
              <w:t>ס"כ</w:t>
            </w:r>
            <w:proofErr w:type="spellEnd"/>
            <w:r>
              <w:rPr>
                <w:rFonts w:ascii="Merriweather" w:eastAsia="Times New Roman" w:hAnsi="Merriweather" w:cs="Times New Roman" w:hint="cs"/>
                <w:color w:val="000000"/>
                <w:kern w:val="0"/>
                <w:sz w:val="26"/>
                <w:szCs w:val="26"/>
                <w:rtl/>
                <w:lang w:bidi="he-IL"/>
                <w14:ligatures w14:val="none"/>
              </w:rPr>
              <w:t xml:space="preserve"> בספרים בראשית ושמות, שבהם הוא משמש כעור</w:t>
            </w:r>
            <w:r w:rsidR="00F701A1">
              <w:rPr>
                <w:rFonts w:ascii="Merriweather" w:eastAsia="Times New Roman" w:hAnsi="Merriweather" w:cs="Times New Roman" w:hint="cs"/>
                <w:color w:val="000000"/>
                <w:kern w:val="0"/>
                <w:sz w:val="26"/>
                <w:szCs w:val="26"/>
                <w:rtl/>
                <w:lang w:bidi="he-IL"/>
                <w14:ligatures w14:val="none"/>
              </w:rPr>
              <w:t>ק</w:t>
            </w:r>
            <w:r>
              <w:rPr>
                <w:rFonts w:ascii="Merriweather" w:eastAsia="Times New Roman" w:hAnsi="Merriweather" w:cs="Times New Roman" w:hint="cs"/>
                <w:color w:val="000000"/>
                <w:kern w:val="0"/>
                <w:sz w:val="26"/>
                <w:szCs w:val="26"/>
                <w:rtl/>
                <w:lang w:bidi="he-IL"/>
                <w14:ligatures w14:val="none"/>
              </w:rPr>
              <w:t xml:space="preserve"> הנרטיבי העיקרי שבו שולבו חומרים ממקורות אחרים. </w:t>
            </w:r>
          </w:p>
        </w:tc>
      </w:tr>
      <w:tr w:rsidR="00223E7F" w:rsidRPr="00223E7F" w14:paraId="754316DB" w14:textId="2C431913" w:rsidTr="00AE5B5F">
        <w:tc>
          <w:tcPr>
            <w:tcW w:w="5240" w:type="dxa"/>
          </w:tcPr>
          <w:p w14:paraId="0C6AB8E0" w14:textId="77777777" w:rsidR="00223E7F" w:rsidRPr="00223E7F" w:rsidRDefault="00223E7F" w:rsidP="000153E5">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223E7F">
              <w:rPr>
                <w:rFonts w:ascii="Merriweather" w:eastAsia="Times New Roman" w:hAnsi="Merriweather" w:cs="Times New Roman"/>
                <w:color w:val="000000"/>
                <w:kern w:val="0"/>
                <w:sz w:val="38"/>
                <w:szCs w:val="38"/>
                <w14:ligatures w14:val="none"/>
              </w:rPr>
              <w:lastRenderedPageBreak/>
              <w:t>Early Readings of Genesis 1–3</w:t>
            </w:r>
          </w:p>
        </w:tc>
        <w:tc>
          <w:tcPr>
            <w:tcW w:w="4110" w:type="dxa"/>
          </w:tcPr>
          <w:p w14:paraId="2525CA37" w14:textId="5958E96F" w:rsidR="00223E7F" w:rsidRPr="00223E7F" w:rsidRDefault="00E642F6" w:rsidP="00E642F6">
            <w:pPr>
              <w:shd w:val="clear" w:color="auto" w:fill="FFFFFF"/>
              <w:bidi/>
              <w:spacing w:before="210" w:after="210" w:line="630" w:lineRule="atLeast"/>
              <w:jc w:val="center"/>
              <w:outlineLvl w:val="1"/>
              <w:rPr>
                <w:rFonts w:ascii="Merriweather" w:eastAsia="Times New Roman" w:hAnsi="Merriweather" w:cs="Times New Roman" w:hint="cs"/>
                <w:color w:val="000000"/>
                <w:kern w:val="0"/>
                <w:sz w:val="38"/>
                <w:szCs w:val="38"/>
                <w:rtl/>
                <w:lang w:bidi="he-IL"/>
                <w14:ligatures w14:val="none"/>
              </w:rPr>
            </w:pPr>
            <w:r>
              <w:rPr>
                <w:rFonts w:ascii="Merriweather" w:eastAsia="Times New Roman" w:hAnsi="Merriweather" w:cs="Times New Roman" w:hint="cs"/>
                <w:color w:val="000000"/>
                <w:kern w:val="0"/>
                <w:sz w:val="38"/>
                <w:szCs w:val="38"/>
                <w:rtl/>
                <w:lang w:bidi="he-IL"/>
                <w14:ligatures w14:val="none"/>
              </w:rPr>
              <w:t>קריאות מוקדמות בבראשית א–ג</w:t>
            </w:r>
          </w:p>
        </w:tc>
      </w:tr>
      <w:tr w:rsidR="00223E7F" w:rsidRPr="00223E7F" w14:paraId="46780EEF" w14:textId="35CB716E" w:rsidTr="00AE5B5F">
        <w:tc>
          <w:tcPr>
            <w:tcW w:w="5240" w:type="dxa"/>
          </w:tcPr>
          <w:p w14:paraId="29D0B337" w14:textId="77777777" w:rsidR="00223E7F" w:rsidRPr="00223E7F" w:rsidRDefault="00223E7F" w:rsidP="000153E5">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223E7F">
              <w:rPr>
                <w:rFonts w:ascii="Merriweather" w:eastAsia="Times New Roman" w:hAnsi="Merriweather" w:cs="Times New Roman"/>
                <w:color w:val="000000"/>
                <w:kern w:val="0"/>
                <w:sz w:val="26"/>
                <w:szCs w:val="26"/>
                <w14:ligatures w14:val="none"/>
              </w:rPr>
              <w:t xml:space="preserve">The earliest interpreters of Genesis </w:t>
            </w:r>
            <w:proofErr w:type="gramStart"/>
            <w:r w:rsidRPr="00223E7F">
              <w:rPr>
                <w:rFonts w:ascii="Merriweather" w:eastAsia="Times New Roman" w:hAnsi="Merriweather" w:cs="Times New Roman"/>
                <w:color w:val="000000"/>
                <w:kern w:val="0"/>
                <w:sz w:val="26"/>
                <w:szCs w:val="26"/>
                <w14:ligatures w14:val="none"/>
              </w:rPr>
              <w:t>picked up on</w:t>
            </w:r>
            <w:proofErr w:type="gramEnd"/>
            <w:r w:rsidRPr="00223E7F">
              <w:rPr>
                <w:rFonts w:ascii="Merriweather" w:eastAsia="Times New Roman" w:hAnsi="Merriweather" w:cs="Times New Roman"/>
                <w:color w:val="000000"/>
                <w:kern w:val="0"/>
                <w:sz w:val="26"/>
                <w:szCs w:val="26"/>
                <w14:ligatures w14:val="none"/>
              </w:rPr>
              <w:t xml:space="preserve"> the challenges of reading these two stories as an integrated unit. Among the earliest examples is the book of Jubilees, probably a </w:t>
            </w:r>
            <w:proofErr w:type="spellStart"/>
            <w:r w:rsidRPr="00223E7F">
              <w:rPr>
                <w:rFonts w:ascii="Merriweather" w:eastAsia="Times New Roman" w:hAnsi="Merriweather" w:cs="Times New Roman"/>
                <w:color w:val="000000"/>
                <w:kern w:val="0"/>
                <w:sz w:val="26"/>
                <w:szCs w:val="26"/>
                <w14:ligatures w14:val="none"/>
              </w:rPr>
              <w:t>mid 2</w:t>
            </w:r>
            <w:r w:rsidRPr="00223E7F">
              <w:rPr>
                <w:rFonts w:ascii="Merriweather" w:eastAsia="Times New Roman" w:hAnsi="Merriweather" w:cs="Times New Roman"/>
                <w:color w:val="000000"/>
                <w:kern w:val="0"/>
                <w:sz w:val="19"/>
                <w:szCs w:val="19"/>
                <w:vertAlign w:val="superscript"/>
                <w14:ligatures w14:val="none"/>
              </w:rPr>
              <w:t>nd</w:t>
            </w:r>
            <w:proofErr w:type="spellEnd"/>
            <w:r w:rsidRPr="00223E7F">
              <w:rPr>
                <w:rFonts w:ascii="Merriweather" w:eastAsia="Times New Roman" w:hAnsi="Merriweather" w:cs="Times New Roman"/>
                <w:color w:val="000000"/>
                <w:kern w:val="0"/>
                <w:sz w:val="26"/>
                <w:szCs w:val="26"/>
                <w14:ligatures w14:val="none"/>
              </w:rPr>
              <w:t> century</w:t>
            </w:r>
            <w:r w:rsidRPr="00223E7F">
              <w:rPr>
                <w:rFonts w:ascii="Merriweather" w:eastAsia="Times New Roman" w:hAnsi="Merriweather" w:cs="Times New Roman"/>
                <w:smallCaps/>
                <w:color w:val="000000"/>
                <w:kern w:val="0"/>
                <w:sz w:val="26"/>
                <w:szCs w:val="26"/>
                <w14:ligatures w14:val="none"/>
              </w:rPr>
              <w:t> B.C.E</w:t>
            </w:r>
            <w:r w:rsidRPr="00223E7F">
              <w:rPr>
                <w:rFonts w:ascii="Merriweather" w:eastAsia="Times New Roman" w:hAnsi="Merriweather" w:cs="Times New Roman"/>
                <w:color w:val="000000"/>
                <w:kern w:val="0"/>
                <w:sz w:val="26"/>
                <w:szCs w:val="26"/>
                <w14:ligatures w14:val="none"/>
              </w:rPr>
              <w:t>. text, whose retelling of Genesis responds to several problems in the biblical version.</w:t>
            </w:r>
            <w:r w:rsidRPr="00223E7F">
              <w:rPr>
                <w:rFonts w:ascii="Merriweather" w:eastAsia="Times New Roman" w:hAnsi="Merriweather" w:cs="Times New Roman"/>
                <w:color w:val="B22222"/>
                <w:kern w:val="0"/>
                <w:sz w:val="23"/>
                <w:szCs w:val="23"/>
                <w:vertAlign w:val="superscript"/>
                <w14:ligatures w14:val="none"/>
              </w:rPr>
              <w:t>[10]</w:t>
            </w:r>
          </w:p>
        </w:tc>
        <w:tc>
          <w:tcPr>
            <w:tcW w:w="4110" w:type="dxa"/>
          </w:tcPr>
          <w:p w14:paraId="58CB4D72" w14:textId="1FD321D9" w:rsidR="00223E7F" w:rsidRPr="00223E7F" w:rsidRDefault="00E642F6" w:rsidP="00F701A1">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ראשוני המפרשים של ספר בראשית נתנו דעתם על האתגרים </w:t>
            </w:r>
            <w:r w:rsidR="007C0DE1">
              <w:rPr>
                <w:rFonts w:ascii="Merriweather" w:eastAsia="Times New Roman" w:hAnsi="Merriweather" w:cs="Times New Roman" w:hint="cs"/>
                <w:color w:val="000000"/>
                <w:kern w:val="0"/>
                <w:sz w:val="26"/>
                <w:szCs w:val="26"/>
                <w:rtl/>
                <w:lang w:bidi="he-IL"/>
                <w14:ligatures w14:val="none"/>
              </w:rPr>
              <w:t>הנלווים לקריאת שני הסיפורים כיחידה ספרותית אחת. עם הדוגמאות המו</w:t>
            </w:r>
            <w:r w:rsidR="00F701A1">
              <w:rPr>
                <w:rFonts w:ascii="Merriweather" w:eastAsia="Times New Roman" w:hAnsi="Merriweather" w:cs="Times New Roman" w:hint="cs"/>
                <w:color w:val="000000"/>
                <w:kern w:val="0"/>
                <w:sz w:val="26"/>
                <w:szCs w:val="26"/>
                <w:rtl/>
                <w:lang w:bidi="he-IL"/>
                <w14:ligatures w14:val="none"/>
              </w:rPr>
              <w:t>ק</w:t>
            </w:r>
            <w:r w:rsidR="007C0DE1">
              <w:rPr>
                <w:rFonts w:ascii="Merriweather" w:eastAsia="Times New Roman" w:hAnsi="Merriweather" w:cs="Times New Roman" w:hint="cs"/>
                <w:color w:val="000000"/>
                <w:kern w:val="0"/>
                <w:sz w:val="26"/>
                <w:szCs w:val="26"/>
                <w:rtl/>
                <w:lang w:bidi="he-IL"/>
                <w14:ligatures w14:val="none"/>
              </w:rPr>
              <w:t>דמות ביותר לפירושים הללו נמנה ספר היובלים, חיב</w:t>
            </w:r>
            <w:r w:rsidR="00F701A1">
              <w:rPr>
                <w:rFonts w:ascii="Merriweather" w:eastAsia="Times New Roman" w:hAnsi="Merriweather" w:cs="Times New Roman" w:hint="cs"/>
                <w:color w:val="000000"/>
                <w:kern w:val="0"/>
                <w:sz w:val="26"/>
                <w:szCs w:val="26"/>
                <w:rtl/>
                <w:lang w:bidi="he-IL"/>
                <w14:ligatures w14:val="none"/>
              </w:rPr>
              <w:t>ו</w:t>
            </w:r>
            <w:r w:rsidR="007C0DE1">
              <w:rPr>
                <w:rFonts w:ascii="Merriweather" w:eastAsia="Times New Roman" w:hAnsi="Merriweather" w:cs="Times New Roman" w:hint="cs"/>
                <w:color w:val="000000"/>
                <w:kern w:val="0"/>
                <w:sz w:val="26"/>
                <w:szCs w:val="26"/>
                <w:rtl/>
                <w:lang w:bidi="he-IL"/>
                <w14:ligatures w14:val="none"/>
              </w:rPr>
              <w:t>ר שנכתב ככל הנראה באמצע המאה השנייה לפני הספירה. גרסת ספר היובלים לבראשית מתמודדת עם כמה מן הבעיות שבגרסת המקרא.</w:t>
            </w:r>
            <w:r w:rsidR="007C0DE1" w:rsidRPr="007C0DE1">
              <w:rPr>
                <w:rFonts w:ascii="Merriweather" w:eastAsia="Times New Roman" w:hAnsi="Merriweather" w:cs="Times New Roman" w:hint="cs"/>
                <w:color w:val="000000"/>
                <w:kern w:val="0"/>
                <w:sz w:val="26"/>
                <w:szCs w:val="26"/>
                <w:vertAlign w:val="superscript"/>
                <w:rtl/>
                <w:lang w:bidi="he-IL"/>
                <w14:ligatures w14:val="none"/>
              </w:rPr>
              <w:t>[10]</w:t>
            </w:r>
          </w:p>
        </w:tc>
      </w:tr>
      <w:tr w:rsidR="00223E7F" w:rsidRPr="00223E7F" w14:paraId="1F4418F0" w14:textId="0A66E902" w:rsidTr="00AE5B5F">
        <w:tc>
          <w:tcPr>
            <w:tcW w:w="5240" w:type="dxa"/>
          </w:tcPr>
          <w:p w14:paraId="06E1CB62" w14:textId="77777777" w:rsidR="00223E7F" w:rsidRPr="00223E7F" w:rsidRDefault="00223E7F" w:rsidP="000153E5">
            <w:pPr>
              <w:shd w:val="clear" w:color="auto" w:fill="FFFFFF"/>
              <w:spacing w:before="150" w:after="150" w:line="450" w:lineRule="atLeast"/>
              <w:outlineLvl w:val="3"/>
              <w:rPr>
                <w:rFonts w:ascii="Merriweather" w:eastAsia="Times New Roman" w:hAnsi="Merriweather" w:cs="Times New Roman"/>
                <w:color w:val="000000"/>
                <w:kern w:val="0"/>
                <w:sz w:val="27"/>
                <w:szCs w:val="27"/>
                <w14:ligatures w14:val="none"/>
              </w:rPr>
            </w:pPr>
            <w:r w:rsidRPr="00223E7F">
              <w:rPr>
                <w:rFonts w:ascii="Merriweather" w:eastAsia="Times New Roman" w:hAnsi="Merriweather" w:cs="Times New Roman"/>
                <w:color w:val="000000"/>
                <w:kern w:val="0"/>
                <w:sz w:val="27"/>
                <w:szCs w:val="27"/>
                <w14:ligatures w14:val="none"/>
              </w:rPr>
              <w:t>1. Creation over two weeks</w:t>
            </w:r>
          </w:p>
        </w:tc>
        <w:tc>
          <w:tcPr>
            <w:tcW w:w="4110" w:type="dxa"/>
          </w:tcPr>
          <w:p w14:paraId="290595FE" w14:textId="4DDB60E2" w:rsidR="00223E7F" w:rsidRPr="00223E7F" w:rsidRDefault="00E642F6" w:rsidP="00E642F6">
            <w:pPr>
              <w:shd w:val="clear" w:color="auto" w:fill="FFFFFF"/>
              <w:bidi/>
              <w:spacing w:before="150" w:after="150" w:line="450" w:lineRule="atLeast"/>
              <w:outlineLvl w:val="3"/>
              <w:rPr>
                <w:rFonts w:ascii="Merriweather" w:eastAsia="Times New Roman" w:hAnsi="Merriweather" w:cs="Times New Roman" w:hint="cs"/>
                <w:color w:val="000000"/>
                <w:kern w:val="0"/>
                <w:sz w:val="27"/>
                <w:szCs w:val="27"/>
                <w:rtl/>
                <w:lang w:bidi="he-IL"/>
                <w14:ligatures w14:val="none"/>
              </w:rPr>
            </w:pPr>
            <w:r>
              <w:rPr>
                <w:rFonts w:ascii="Merriweather" w:eastAsia="Times New Roman" w:hAnsi="Merriweather" w:cs="Times New Roman" w:hint="cs"/>
                <w:color w:val="000000"/>
                <w:kern w:val="0"/>
                <w:sz w:val="27"/>
                <w:szCs w:val="27"/>
                <w:rtl/>
                <w:lang w:bidi="he-IL"/>
                <w14:ligatures w14:val="none"/>
              </w:rPr>
              <w:t>1. הבריאה נמשכה שבועיים</w:t>
            </w:r>
          </w:p>
        </w:tc>
      </w:tr>
      <w:tr w:rsidR="00223E7F" w:rsidRPr="00223E7F" w14:paraId="72D99BEA" w14:textId="565807D1" w:rsidTr="00AE5B5F">
        <w:tc>
          <w:tcPr>
            <w:tcW w:w="5240" w:type="dxa"/>
          </w:tcPr>
          <w:p w14:paraId="127D7AB8" w14:textId="77777777" w:rsidR="00223E7F" w:rsidRPr="00223E7F" w:rsidRDefault="00223E7F" w:rsidP="000153E5">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223E7F">
              <w:rPr>
                <w:rFonts w:ascii="Merriweather" w:eastAsia="Times New Roman" w:hAnsi="Merriweather" w:cs="Times New Roman"/>
                <w:color w:val="000000"/>
                <w:kern w:val="0"/>
                <w:sz w:val="26"/>
                <w:szCs w:val="26"/>
                <w14:ligatures w14:val="none"/>
              </w:rPr>
              <w:t>In Jubilees, after the seven days of creation, the events of Genesis 2–3 play out in a second week, beginning with the naming of the animals brought to Adam by the angels:</w:t>
            </w:r>
          </w:p>
        </w:tc>
        <w:tc>
          <w:tcPr>
            <w:tcW w:w="4110" w:type="dxa"/>
          </w:tcPr>
          <w:p w14:paraId="0A30AEE7" w14:textId="2DEEB492" w:rsidR="00223E7F" w:rsidRPr="00223E7F" w:rsidRDefault="00E642F6" w:rsidP="00E642F6">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על פי ספר היובלים, </w:t>
            </w:r>
            <w:r w:rsidR="007C0DE1">
              <w:rPr>
                <w:rFonts w:ascii="Merriweather" w:eastAsia="Times New Roman" w:hAnsi="Merriweather" w:cs="Times New Roman" w:hint="cs"/>
                <w:color w:val="000000"/>
                <w:kern w:val="0"/>
                <w:sz w:val="26"/>
                <w:szCs w:val="26"/>
                <w:rtl/>
                <w:lang w:bidi="he-IL"/>
                <w14:ligatures w14:val="none"/>
              </w:rPr>
              <w:t>האירועים המתוארים בבראשית ב–ג מתרחשים במשך שבוע נוסף אחרי שבעת ימי הבריאה. בתחילת השבוע הזה המלאכים מביאים את בעלי החיים לפני אדם, והוא קורא להם שמות:</w:t>
            </w:r>
          </w:p>
        </w:tc>
      </w:tr>
      <w:tr w:rsidR="00223E7F" w:rsidRPr="00223E7F" w14:paraId="14838A29" w14:textId="08B27C75" w:rsidTr="00AE5B5F">
        <w:tc>
          <w:tcPr>
            <w:tcW w:w="5240" w:type="dxa"/>
          </w:tcPr>
          <w:p w14:paraId="213F4D41" w14:textId="77777777" w:rsidR="00223E7F" w:rsidRPr="00223E7F" w:rsidRDefault="00223E7F" w:rsidP="000153E5">
            <w:pPr>
              <w:shd w:val="clear" w:color="auto" w:fill="FFFFFF"/>
              <w:spacing w:after="300" w:line="465" w:lineRule="atLeast"/>
              <w:rPr>
                <w:rFonts w:ascii="Merriweather" w:eastAsia="Times New Roman" w:hAnsi="Merriweather" w:cs="Times New Roman"/>
                <w:color w:val="000000"/>
                <w:kern w:val="0"/>
                <w:sz w:val="26"/>
                <w:szCs w:val="26"/>
                <w14:ligatures w14:val="none"/>
              </w:rPr>
            </w:pPr>
            <w:proofErr w:type="spellStart"/>
            <w:r w:rsidRPr="00223E7F">
              <w:rPr>
                <w:rFonts w:ascii="Merriweather" w:eastAsia="Times New Roman" w:hAnsi="Merriweather" w:cs="Times New Roman"/>
                <w:color w:val="000000"/>
                <w:kern w:val="0"/>
                <w:sz w:val="19"/>
                <w:szCs w:val="19"/>
                <w:vertAlign w:val="superscript"/>
                <w14:ligatures w14:val="none"/>
              </w:rPr>
              <w:t>Jub</w:t>
            </w:r>
            <w:proofErr w:type="spellEnd"/>
            <w:r w:rsidRPr="00223E7F">
              <w:rPr>
                <w:rFonts w:ascii="Merriweather" w:eastAsia="Times New Roman" w:hAnsi="Merriweather" w:cs="Times New Roman"/>
                <w:color w:val="000000"/>
                <w:kern w:val="0"/>
                <w:sz w:val="19"/>
                <w:szCs w:val="19"/>
                <w:vertAlign w:val="superscript"/>
                <w14:ligatures w14:val="none"/>
              </w:rPr>
              <w:t xml:space="preserve"> 3:1</w:t>
            </w:r>
            <w:r w:rsidRPr="00223E7F">
              <w:rPr>
                <w:rFonts w:ascii="Merriweather" w:eastAsia="Times New Roman" w:hAnsi="Merriweather" w:cs="Times New Roman"/>
                <w:color w:val="000000"/>
                <w:kern w:val="0"/>
                <w:sz w:val="26"/>
                <w:szCs w:val="26"/>
                <w14:ligatures w14:val="none"/>
              </w:rPr>
              <w:t>And in six days of the second week, by the word of the Lord, we brought to Adam all of the beasts, and all of the cattle, and all of the birds, and everything which moves on the earth, and everything which moves in the water, each one according to its kind, and each one according to its likeness:</w:t>
            </w:r>
          </w:p>
        </w:tc>
        <w:tc>
          <w:tcPr>
            <w:tcW w:w="4110" w:type="dxa"/>
          </w:tcPr>
          <w:p w14:paraId="425D523F" w14:textId="07BC7BF9" w:rsidR="00223E7F" w:rsidRPr="007C0DE1" w:rsidRDefault="007C0DE1" w:rsidP="007C0DE1">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19"/>
                <w:szCs w:val="19"/>
                <w:vertAlign w:val="superscript"/>
                <w:rtl/>
                <w:lang w:bidi="he-IL"/>
                <w14:ligatures w14:val="none"/>
              </w:rPr>
              <w:t xml:space="preserve">יובלים ג:1 </w:t>
            </w:r>
            <w:r>
              <w:rPr>
                <w:rFonts w:ascii="Merriweather" w:eastAsia="Times New Roman" w:hAnsi="Merriweather" w:cs="Times New Roman" w:hint="cs"/>
                <w:color w:val="000000"/>
                <w:kern w:val="0"/>
                <w:sz w:val="26"/>
                <w:szCs w:val="26"/>
                <w:rtl/>
                <w:lang w:bidi="he-IL"/>
                <w14:ligatures w14:val="none"/>
              </w:rPr>
              <w:t xml:space="preserve">וביום </w:t>
            </w:r>
            <w:proofErr w:type="spellStart"/>
            <w:r>
              <w:rPr>
                <w:rFonts w:ascii="Merriweather" w:eastAsia="Times New Roman" w:hAnsi="Merriweather" w:cs="Times New Roman" w:hint="cs"/>
                <w:color w:val="000000"/>
                <w:kern w:val="0"/>
                <w:sz w:val="26"/>
                <w:szCs w:val="26"/>
                <w:rtl/>
                <w:lang w:bidi="he-IL"/>
                <w14:ligatures w14:val="none"/>
              </w:rPr>
              <w:t>הששי</w:t>
            </w:r>
            <w:proofErr w:type="spellEnd"/>
            <w:r>
              <w:rPr>
                <w:rFonts w:ascii="Merriweather" w:eastAsia="Times New Roman" w:hAnsi="Merriweather" w:cs="Times New Roman" w:hint="cs"/>
                <w:color w:val="000000"/>
                <w:kern w:val="0"/>
                <w:sz w:val="26"/>
                <w:szCs w:val="26"/>
                <w:rtl/>
                <w:lang w:bidi="he-IL"/>
                <w14:ligatures w14:val="none"/>
              </w:rPr>
              <w:t xml:space="preserve"> בשבוע השני הבאנו, בדבר אלוהים, אל אדם את כול החיות ואת כול הבהמות ואת כול העוף, ואת כול הרומש על הארץ ואת כול השורץ במים למינם ולתבניתם. החיות ביום הראשון, הבהמות ביום השני, העוף ביום השלישי, כול הרומש </w:t>
            </w:r>
            <w:r>
              <w:rPr>
                <w:rFonts w:ascii="Merriweather" w:eastAsia="Times New Roman" w:hAnsi="Merriweather" w:cs="Times New Roman" w:hint="cs"/>
                <w:color w:val="000000"/>
                <w:kern w:val="0"/>
                <w:sz w:val="26"/>
                <w:szCs w:val="26"/>
                <w:rtl/>
                <w:lang w:bidi="he-IL"/>
                <w14:ligatures w14:val="none"/>
              </w:rPr>
              <w:lastRenderedPageBreak/>
              <w:t>על הארץ ביום הרביעי והשורץ במים ביום החמישי.</w:t>
            </w:r>
            <w:r w:rsidRPr="007C0DE1">
              <w:rPr>
                <w:rFonts w:ascii="Merriweather" w:eastAsia="Times New Roman" w:hAnsi="Merriweather" w:cs="Times New Roman" w:hint="cs"/>
                <w:color w:val="000000"/>
                <w:kern w:val="0"/>
                <w:sz w:val="26"/>
                <w:szCs w:val="26"/>
                <w:vertAlign w:val="superscript"/>
                <w:rtl/>
                <w:lang w:bidi="he-IL"/>
                <w14:ligatures w14:val="none"/>
              </w:rPr>
              <w:t>[11]</w:t>
            </w:r>
          </w:p>
        </w:tc>
      </w:tr>
      <w:tr w:rsidR="00223E7F" w:rsidRPr="00223E7F" w14:paraId="6E37DD22" w14:textId="11290824" w:rsidTr="00AE5B5F">
        <w:tc>
          <w:tcPr>
            <w:tcW w:w="5240" w:type="dxa"/>
          </w:tcPr>
          <w:p w14:paraId="15580EAE" w14:textId="77777777" w:rsidR="00223E7F" w:rsidRPr="00223E7F" w:rsidRDefault="00223E7F" w:rsidP="000153E5">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223E7F">
              <w:rPr>
                <w:rFonts w:ascii="Merriweather" w:eastAsia="Times New Roman" w:hAnsi="Merriweather" w:cs="Times New Roman"/>
                <w:color w:val="000000"/>
                <w:kern w:val="0"/>
                <w:sz w:val="26"/>
                <w:szCs w:val="26"/>
                <w14:ligatures w14:val="none"/>
              </w:rPr>
              <w:lastRenderedPageBreak/>
              <w:t>The beasts on the first day, and cattle on the second day, and the birds on the third day, and everything which moves upon the earth on the fourth day, and whatever moves in the water on the fifth day.</w:t>
            </w:r>
            <w:r w:rsidRPr="00223E7F">
              <w:rPr>
                <w:rFonts w:ascii="Merriweather" w:eastAsia="Times New Roman" w:hAnsi="Merriweather" w:cs="Times New Roman"/>
                <w:color w:val="B22222"/>
                <w:kern w:val="0"/>
                <w:sz w:val="23"/>
                <w:szCs w:val="23"/>
                <w:vertAlign w:val="superscript"/>
                <w14:ligatures w14:val="none"/>
              </w:rPr>
              <w:t>[11]</w:t>
            </w:r>
          </w:p>
        </w:tc>
        <w:tc>
          <w:tcPr>
            <w:tcW w:w="4110" w:type="dxa"/>
          </w:tcPr>
          <w:p w14:paraId="6E2A0AF7" w14:textId="77777777" w:rsidR="00223E7F" w:rsidRPr="00223E7F" w:rsidRDefault="00223E7F" w:rsidP="000153E5">
            <w:pPr>
              <w:shd w:val="clear" w:color="auto" w:fill="FFFFFF"/>
              <w:spacing w:after="300" w:line="465" w:lineRule="atLeast"/>
              <w:rPr>
                <w:rFonts w:ascii="Merriweather" w:eastAsia="Times New Roman" w:hAnsi="Merriweather" w:cs="Times New Roman"/>
                <w:color w:val="000000"/>
                <w:kern w:val="0"/>
                <w:sz w:val="26"/>
                <w:szCs w:val="26"/>
                <w14:ligatures w14:val="none"/>
              </w:rPr>
            </w:pPr>
          </w:p>
        </w:tc>
      </w:tr>
      <w:tr w:rsidR="00223E7F" w:rsidRPr="00223E7F" w14:paraId="4A953E68" w14:textId="5DF3A748" w:rsidTr="00AE5B5F">
        <w:tc>
          <w:tcPr>
            <w:tcW w:w="5240" w:type="dxa"/>
          </w:tcPr>
          <w:p w14:paraId="702B5CD5" w14:textId="77777777" w:rsidR="00223E7F" w:rsidRPr="00223E7F" w:rsidRDefault="00223E7F" w:rsidP="000153E5">
            <w:pPr>
              <w:shd w:val="clear" w:color="auto" w:fill="FFFFFF"/>
              <w:spacing w:before="150" w:after="150" w:line="450" w:lineRule="atLeast"/>
              <w:outlineLvl w:val="3"/>
              <w:rPr>
                <w:rFonts w:ascii="Merriweather" w:eastAsia="Times New Roman" w:hAnsi="Merriweather" w:cs="Times New Roman"/>
                <w:color w:val="000000"/>
                <w:kern w:val="0"/>
                <w:sz w:val="27"/>
                <w:szCs w:val="27"/>
                <w14:ligatures w14:val="none"/>
              </w:rPr>
            </w:pPr>
            <w:r w:rsidRPr="00223E7F">
              <w:rPr>
                <w:rFonts w:ascii="Merriweather" w:eastAsia="Times New Roman" w:hAnsi="Merriweather" w:cs="Times New Roman"/>
                <w:color w:val="000000"/>
                <w:kern w:val="0"/>
                <w:sz w:val="27"/>
                <w:szCs w:val="27"/>
                <w14:ligatures w14:val="none"/>
              </w:rPr>
              <w:t>2. Eve</w:t>
            </w:r>
          </w:p>
        </w:tc>
        <w:tc>
          <w:tcPr>
            <w:tcW w:w="4110" w:type="dxa"/>
          </w:tcPr>
          <w:p w14:paraId="6765513E" w14:textId="669F37BF" w:rsidR="00223E7F" w:rsidRPr="00223E7F" w:rsidRDefault="007C0DE1" w:rsidP="007C0DE1">
            <w:pPr>
              <w:shd w:val="clear" w:color="auto" w:fill="FFFFFF"/>
              <w:bidi/>
              <w:spacing w:before="150" w:after="150" w:line="450" w:lineRule="atLeast"/>
              <w:outlineLvl w:val="3"/>
              <w:rPr>
                <w:rFonts w:ascii="Merriweather" w:eastAsia="Times New Roman" w:hAnsi="Merriweather" w:cs="Times New Roman" w:hint="cs"/>
                <w:color w:val="000000"/>
                <w:kern w:val="0"/>
                <w:sz w:val="27"/>
                <w:szCs w:val="27"/>
                <w:rtl/>
                <w:lang w:bidi="he-IL"/>
                <w14:ligatures w14:val="none"/>
              </w:rPr>
            </w:pPr>
            <w:r>
              <w:rPr>
                <w:rFonts w:ascii="Merriweather" w:eastAsia="Times New Roman" w:hAnsi="Merriweather" w:cs="Times New Roman" w:hint="cs"/>
                <w:color w:val="000000"/>
                <w:kern w:val="0"/>
                <w:sz w:val="27"/>
                <w:szCs w:val="27"/>
                <w:rtl/>
                <w:lang w:bidi="he-IL"/>
                <w14:ligatures w14:val="none"/>
              </w:rPr>
              <w:t>2. חוה</w:t>
            </w:r>
          </w:p>
        </w:tc>
      </w:tr>
      <w:tr w:rsidR="00223E7F" w:rsidRPr="00223E7F" w14:paraId="2B823679" w14:textId="34EA9A6E" w:rsidTr="00AE5B5F">
        <w:tc>
          <w:tcPr>
            <w:tcW w:w="5240" w:type="dxa"/>
          </w:tcPr>
          <w:p w14:paraId="5A87EC54" w14:textId="77777777" w:rsidR="00223E7F" w:rsidRPr="00223E7F" w:rsidRDefault="00223E7F" w:rsidP="000153E5">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223E7F">
              <w:rPr>
                <w:rFonts w:ascii="Merriweather" w:eastAsia="Times New Roman" w:hAnsi="Merriweather" w:cs="Times New Roman"/>
                <w:color w:val="000000"/>
                <w:kern w:val="0"/>
                <w:sz w:val="26"/>
                <w:szCs w:val="26"/>
                <w14:ligatures w14:val="none"/>
              </w:rPr>
              <w:t>The woman is created in the man’s side or rib in week one, but is only brought to Adam in the second week:</w:t>
            </w:r>
          </w:p>
        </w:tc>
        <w:tc>
          <w:tcPr>
            <w:tcW w:w="4110" w:type="dxa"/>
          </w:tcPr>
          <w:p w14:paraId="27333ECF" w14:textId="37CEC4FA" w:rsidR="00223E7F" w:rsidRPr="00223E7F" w:rsidRDefault="007C0DE1" w:rsidP="007C0DE1">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האישה נבראה מצלעו של אדם בשבוע הראשון, אבל הובאה אל אדם רק בשבוע השני:</w:t>
            </w:r>
          </w:p>
        </w:tc>
      </w:tr>
      <w:tr w:rsidR="00223E7F" w:rsidRPr="00223E7F" w14:paraId="1FCF6691" w14:textId="73FD64A9" w:rsidTr="00AE5B5F">
        <w:tc>
          <w:tcPr>
            <w:tcW w:w="5240" w:type="dxa"/>
          </w:tcPr>
          <w:p w14:paraId="3D707F46" w14:textId="77777777" w:rsidR="00223E7F" w:rsidRPr="00223E7F" w:rsidRDefault="00223E7F" w:rsidP="000153E5">
            <w:pPr>
              <w:shd w:val="clear" w:color="auto" w:fill="FFFFFF"/>
              <w:spacing w:after="300" w:line="465" w:lineRule="atLeast"/>
              <w:rPr>
                <w:rFonts w:ascii="Merriweather" w:eastAsia="Times New Roman" w:hAnsi="Merriweather" w:cs="Times New Roman"/>
                <w:color w:val="000000"/>
                <w:kern w:val="0"/>
                <w:sz w:val="26"/>
                <w:szCs w:val="26"/>
                <w14:ligatures w14:val="none"/>
              </w:rPr>
            </w:pPr>
            <w:proofErr w:type="spellStart"/>
            <w:r w:rsidRPr="00223E7F">
              <w:rPr>
                <w:rFonts w:ascii="Merriweather" w:eastAsia="Times New Roman" w:hAnsi="Merriweather" w:cs="Times New Roman"/>
                <w:color w:val="000000"/>
                <w:kern w:val="0"/>
                <w:sz w:val="19"/>
                <w:szCs w:val="19"/>
                <w:vertAlign w:val="superscript"/>
                <w14:ligatures w14:val="none"/>
              </w:rPr>
              <w:t>Jub</w:t>
            </w:r>
            <w:proofErr w:type="spellEnd"/>
            <w:r w:rsidRPr="00223E7F">
              <w:rPr>
                <w:rFonts w:ascii="Merriweather" w:eastAsia="Times New Roman" w:hAnsi="Merriweather" w:cs="Times New Roman"/>
                <w:color w:val="000000"/>
                <w:kern w:val="0"/>
                <w:sz w:val="19"/>
                <w:szCs w:val="19"/>
                <w:vertAlign w:val="superscript"/>
                <w14:ligatures w14:val="none"/>
              </w:rPr>
              <w:t xml:space="preserve"> 3:8</w:t>
            </w:r>
            <w:r w:rsidRPr="00223E7F">
              <w:rPr>
                <w:rFonts w:ascii="Merriweather" w:eastAsia="Times New Roman" w:hAnsi="Merriweather" w:cs="Times New Roman"/>
                <w:color w:val="000000"/>
                <w:kern w:val="0"/>
                <w:sz w:val="26"/>
                <w:szCs w:val="26"/>
                <w14:ligatures w14:val="none"/>
              </w:rPr>
              <w:t xml:space="preserve"> In the first week Adam was created, </w:t>
            </w:r>
            <w:proofErr w:type="gramStart"/>
            <w:r w:rsidRPr="00223E7F">
              <w:rPr>
                <w:rFonts w:ascii="Merriweather" w:eastAsia="Times New Roman" w:hAnsi="Merriweather" w:cs="Times New Roman"/>
                <w:color w:val="000000"/>
                <w:kern w:val="0"/>
                <w:sz w:val="26"/>
                <w:szCs w:val="26"/>
                <w14:ligatures w14:val="none"/>
              </w:rPr>
              <w:t>and also</w:t>
            </w:r>
            <w:proofErr w:type="gramEnd"/>
            <w:r w:rsidRPr="00223E7F">
              <w:rPr>
                <w:rFonts w:ascii="Merriweather" w:eastAsia="Times New Roman" w:hAnsi="Merriweather" w:cs="Times New Roman"/>
                <w:color w:val="000000"/>
                <w:kern w:val="0"/>
                <w:sz w:val="26"/>
                <w:szCs w:val="26"/>
                <w14:ligatures w14:val="none"/>
              </w:rPr>
              <w:t xml:space="preserve"> the rib, his wife. And in the second week He showed her to him.</w:t>
            </w:r>
            <w:r w:rsidRPr="00223E7F">
              <w:rPr>
                <w:rFonts w:ascii="Merriweather" w:eastAsia="Times New Roman" w:hAnsi="Merriweather" w:cs="Times New Roman"/>
                <w:color w:val="B22222"/>
                <w:kern w:val="0"/>
                <w:sz w:val="23"/>
                <w:szCs w:val="23"/>
                <w:vertAlign w:val="superscript"/>
                <w14:ligatures w14:val="none"/>
              </w:rPr>
              <w:t>[12]</w:t>
            </w:r>
          </w:p>
        </w:tc>
        <w:tc>
          <w:tcPr>
            <w:tcW w:w="4110" w:type="dxa"/>
          </w:tcPr>
          <w:p w14:paraId="5B0BA2F3" w14:textId="7BDF209A" w:rsidR="00223E7F" w:rsidRPr="007C0DE1" w:rsidRDefault="00A00C92" w:rsidP="007C0DE1">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19"/>
                <w:szCs w:val="19"/>
                <w:vertAlign w:val="superscript"/>
                <w:rtl/>
                <w:lang w:bidi="he-IL"/>
                <w14:ligatures w14:val="none"/>
              </w:rPr>
              <w:t>יובלים ג:8</w:t>
            </w:r>
            <w:r w:rsidR="007C0DE1">
              <w:rPr>
                <w:rFonts w:ascii="Merriweather" w:eastAsia="Times New Roman" w:hAnsi="Merriweather" w:cs="Times New Roman" w:hint="cs"/>
                <w:color w:val="000000"/>
                <w:kern w:val="0"/>
                <w:sz w:val="19"/>
                <w:szCs w:val="19"/>
                <w:vertAlign w:val="superscript"/>
                <w:rtl/>
                <w:lang w:bidi="he-IL"/>
                <w14:ligatures w14:val="none"/>
              </w:rPr>
              <w:t xml:space="preserve"> </w:t>
            </w:r>
            <w:r w:rsidR="007C0DE1">
              <w:rPr>
                <w:rFonts w:ascii="Merriweather" w:eastAsia="Times New Roman" w:hAnsi="Merriweather" w:cs="Times New Roman" w:hint="cs"/>
                <w:color w:val="000000"/>
                <w:kern w:val="0"/>
                <w:sz w:val="26"/>
                <w:szCs w:val="26"/>
                <w:rtl/>
                <w:lang w:bidi="he-IL"/>
                <w14:ligatures w14:val="none"/>
              </w:rPr>
              <w:t>בשבוע הראשון נברא אדם וצלעו, היא אשתו, ובשבוע השנה הראה לו אותה.</w:t>
            </w:r>
            <w:r w:rsidR="007C0DE1" w:rsidRPr="007C0DE1">
              <w:rPr>
                <w:rFonts w:ascii="Merriweather" w:eastAsia="Times New Roman" w:hAnsi="Merriweather" w:cs="Times New Roman" w:hint="cs"/>
                <w:color w:val="000000"/>
                <w:kern w:val="0"/>
                <w:sz w:val="26"/>
                <w:szCs w:val="26"/>
                <w:vertAlign w:val="superscript"/>
                <w:rtl/>
                <w:lang w:bidi="he-IL"/>
                <w14:ligatures w14:val="none"/>
              </w:rPr>
              <w:t>[12]</w:t>
            </w:r>
          </w:p>
        </w:tc>
      </w:tr>
      <w:tr w:rsidR="00223E7F" w:rsidRPr="00223E7F" w14:paraId="4524B4CE" w14:textId="68773258" w:rsidTr="00AE5B5F">
        <w:tc>
          <w:tcPr>
            <w:tcW w:w="5240" w:type="dxa"/>
          </w:tcPr>
          <w:p w14:paraId="729E7CC0" w14:textId="77777777" w:rsidR="00223E7F" w:rsidRPr="00223E7F" w:rsidRDefault="00223E7F" w:rsidP="000153E5">
            <w:pPr>
              <w:shd w:val="clear" w:color="auto" w:fill="FFFFFF"/>
              <w:spacing w:before="150" w:after="150" w:line="450" w:lineRule="atLeast"/>
              <w:outlineLvl w:val="3"/>
              <w:rPr>
                <w:rFonts w:ascii="Merriweather" w:eastAsia="Times New Roman" w:hAnsi="Merriweather" w:cs="Times New Roman"/>
                <w:color w:val="000000"/>
                <w:kern w:val="0"/>
                <w:sz w:val="27"/>
                <w:szCs w:val="27"/>
                <w14:ligatures w14:val="none"/>
              </w:rPr>
            </w:pPr>
            <w:r w:rsidRPr="00223E7F">
              <w:rPr>
                <w:rFonts w:ascii="Merriweather" w:eastAsia="Times New Roman" w:hAnsi="Merriweather" w:cs="Times New Roman"/>
                <w:color w:val="000000"/>
                <w:kern w:val="0"/>
                <w:sz w:val="27"/>
                <w:szCs w:val="27"/>
                <w14:ligatures w14:val="none"/>
              </w:rPr>
              <w:t>3. Eden is created on the third day</w:t>
            </w:r>
          </w:p>
        </w:tc>
        <w:tc>
          <w:tcPr>
            <w:tcW w:w="4110" w:type="dxa"/>
          </w:tcPr>
          <w:p w14:paraId="3FD353A7" w14:textId="55178657" w:rsidR="00223E7F" w:rsidRPr="00223E7F" w:rsidRDefault="007C0DE1" w:rsidP="007C0DE1">
            <w:pPr>
              <w:shd w:val="clear" w:color="auto" w:fill="FFFFFF"/>
              <w:bidi/>
              <w:spacing w:before="150" w:after="150" w:line="450" w:lineRule="atLeast"/>
              <w:outlineLvl w:val="3"/>
              <w:rPr>
                <w:rFonts w:ascii="Merriweather" w:eastAsia="Times New Roman" w:hAnsi="Merriweather" w:cs="Times New Roman" w:hint="cs"/>
                <w:color w:val="000000"/>
                <w:kern w:val="0"/>
                <w:sz w:val="27"/>
                <w:szCs w:val="27"/>
                <w:rtl/>
                <w:lang w:bidi="he-IL"/>
                <w14:ligatures w14:val="none"/>
              </w:rPr>
            </w:pPr>
            <w:r>
              <w:rPr>
                <w:rFonts w:ascii="Merriweather" w:eastAsia="Times New Roman" w:hAnsi="Merriweather" w:cs="Times New Roman" w:hint="cs"/>
                <w:color w:val="000000"/>
                <w:kern w:val="0"/>
                <w:sz w:val="27"/>
                <w:szCs w:val="27"/>
                <w:rtl/>
                <w:lang w:bidi="he-IL"/>
                <w14:ligatures w14:val="none"/>
              </w:rPr>
              <w:t>3. גן עדן נברא ביום השלישי</w:t>
            </w:r>
          </w:p>
        </w:tc>
      </w:tr>
      <w:tr w:rsidR="00223E7F" w:rsidRPr="00223E7F" w14:paraId="26D161BA" w14:textId="293D06E9" w:rsidTr="00AE5B5F">
        <w:tc>
          <w:tcPr>
            <w:tcW w:w="5240" w:type="dxa"/>
          </w:tcPr>
          <w:p w14:paraId="2C3921C6" w14:textId="77777777" w:rsidR="00223E7F" w:rsidRPr="00223E7F" w:rsidRDefault="00223E7F" w:rsidP="000153E5">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223E7F">
              <w:rPr>
                <w:rFonts w:ascii="Merriweather" w:eastAsia="Times New Roman" w:hAnsi="Merriweather" w:cs="Times New Roman"/>
                <w:color w:val="000000"/>
                <w:kern w:val="0"/>
                <w:sz w:val="26"/>
                <w:szCs w:val="26"/>
                <w14:ligatures w14:val="none"/>
              </w:rPr>
              <w:t>Jubilees presents the creation of all plants as a unified divine action by adding the creation of the garden of Eden to its description of the third day of creation:</w:t>
            </w:r>
            <w:r w:rsidRPr="00223E7F">
              <w:rPr>
                <w:rFonts w:ascii="Merriweather" w:eastAsia="Times New Roman" w:hAnsi="Merriweather" w:cs="Times New Roman"/>
                <w:color w:val="B22222"/>
                <w:kern w:val="0"/>
                <w:sz w:val="23"/>
                <w:szCs w:val="23"/>
                <w:vertAlign w:val="superscript"/>
                <w14:ligatures w14:val="none"/>
              </w:rPr>
              <w:t>[13]</w:t>
            </w:r>
          </w:p>
        </w:tc>
        <w:tc>
          <w:tcPr>
            <w:tcW w:w="4110" w:type="dxa"/>
          </w:tcPr>
          <w:p w14:paraId="253ED8EF" w14:textId="788C658E" w:rsidR="00223E7F" w:rsidRPr="00223E7F" w:rsidRDefault="007C0DE1" w:rsidP="00A00C92">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ספר היובלים מוסיף את בריאת גן עדן לתיאור יום הבריאה השלישי, וכך </w:t>
            </w:r>
            <w:r w:rsidR="00E25AE4">
              <w:rPr>
                <w:rFonts w:ascii="Merriweather" w:eastAsia="Times New Roman" w:hAnsi="Merriweather" w:cs="Times New Roman" w:hint="cs"/>
                <w:color w:val="000000"/>
                <w:kern w:val="0"/>
                <w:sz w:val="26"/>
                <w:szCs w:val="26"/>
                <w:rtl/>
                <w:lang w:bidi="he-IL"/>
                <w14:ligatures w14:val="none"/>
              </w:rPr>
              <w:t>מציג את</w:t>
            </w:r>
            <w:r>
              <w:rPr>
                <w:rFonts w:ascii="Merriweather" w:eastAsia="Times New Roman" w:hAnsi="Merriweather" w:cs="Times New Roman" w:hint="cs"/>
                <w:color w:val="000000"/>
                <w:kern w:val="0"/>
                <w:sz w:val="26"/>
                <w:szCs w:val="26"/>
                <w:rtl/>
                <w:lang w:bidi="he-IL"/>
                <w14:ligatures w14:val="none"/>
              </w:rPr>
              <w:t xml:space="preserve"> </w:t>
            </w:r>
            <w:r w:rsidR="00A00C92">
              <w:rPr>
                <w:rFonts w:ascii="Merriweather" w:eastAsia="Times New Roman" w:hAnsi="Merriweather" w:cs="Times New Roman" w:hint="cs"/>
                <w:color w:val="000000"/>
                <w:kern w:val="0"/>
                <w:sz w:val="26"/>
                <w:szCs w:val="26"/>
                <w:rtl/>
                <w:lang w:bidi="he-IL"/>
                <w14:ligatures w14:val="none"/>
              </w:rPr>
              <w:t>בריאת כל הצמחים כפעולה אלוהית אחת:</w:t>
            </w:r>
            <w:r w:rsidR="00DD07BF" w:rsidRPr="00DD07BF">
              <w:rPr>
                <w:rFonts w:ascii="Merriweather" w:eastAsia="Times New Roman" w:hAnsi="Merriweather" w:cs="Times New Roman" w:hint="cs"/>
                <w:color w:val="000000"/>
                <w:kern w:val="0"/>
                <w:sz w:val="26"/>
                <w:szCs w:val="26"/>
                <w:vertAlign w:val="superscript"/>
                <w:rtl/>
                <w:lang w:bidi="he-IL"/>
                <w14:ligatures w14:val="none"/>
              </w:rPr>
              <w:t>[13]</w:t>
            </w:r>
          </w:p>
        </w:tc>
      </w:tr>
      <w:tr w:rsidR="00223E7F" w:rsidRPr="00223E7F" w14:paraId="708E40C4" w14:textId="77151CD1" w:rsidTr="00AE5B5F">
        <w:tc>
          <w:tcPr>
            <w:tcW w:w="5240" w:type="dxa"/>
          </w:tcPr>
          <w:p w14:paraId="499EEA45" w14:textId="77777777" w:rsidR="00223E7F" w:rsidRPr="00223E7F" w:rsidRDefault="00223E7F" w:rsidP="000153E5">
            <w:pPr>
              <w:shd w:val="clear" w:color="auto" w:fill="FFFFFF"/>
              <w:spacing w:after="300" w:line="465" w:lineRule="atLeast"/>
              <w:rPr>
                <w:rFonts w:ascii="Merriweather" w:eastAsia="Times New Roman" w:hAnsi="Merriweather" w:cs="Times New Roman"/>
                <w:color w:val="000000"/>
                <w:kern w:val="0"/>
                <w:sz w:val="26"/>
                <w:szCs w:val="26"/>
                <w14:ligatures w14:val="none"/>
              </w:rPr>
            </w:pPr>
            <w:proofErr w:type="spellStart"/>
            <w:r w:rsidRPr="00223E7F">
              <w:rPr>
                <w:rFonts w:ascii="Merriweather" w:eastAsia="Times New Roman" w:hAnsi="Merriweather" w:cs="Times New Roman"/>
                <w:color w:val="000000"/>
                <w:kern w:val="0"/>
                <w:sz w:val="19"/>
                <w:szCs w:val="19"/>
                <w:vertAlign w:val="superscript"/>
                <w14:ligatures w14:val="none"/>
              </w:rPr>
              <w:t>Jub</w:t>
            </w:r>
            <w:proofErr w:type="spellEnd"/>
            <w:r w:rsidRPr="00223E7F">
              <w:rPr>
                <w:rFonts w:ascii="Merriweather" w:eastAsia="Times New Roman" w:hAnsi="Merriweather" w:cs="Times New Roman"/>
                <w:color w:val="000000"/>
                <w:kern w:val="0"/>
                <w:sz w:val="19"/>
                <w:szCs w:val="19"/>
                <w:vertAlign w:val="superscript"/>
                <w14:ligatures w14:val="none"/>
              </w:rPr>
              <w:t xml:space="preserve"> 2:7</w:t>
            </w:r>
            <w:r w:rsidRPr="00223E7F">
              <w:rPr>
                <w:rFonts w:ascii="Merriweather" w:eastAsia="Times New Roman" w:hAnsi="Merriweather" w:cs="Times New Roman"/>
                <w:color w:val="000000"/>
                <w:kern w:val="0"/>
                <w:sz w:val="26"/>
                <w:szCs w:val="26"/>
                <w14:ligatures w14:val="none"/>
              </w:rPr>
              <w:t xml:space="preserve"> And on that day He created…everything that is eaten, and fruit-bearing trees, and (other) </w:t>
            </w:r>
            <w:r w:rsidRPr="00223E7F">
              <w:rPr>
                <w:rFonts w:ascii="Merriweather" w:eastAsia="Times New Roman" w:hAnsi="Merriweather" w:cs="Times New Roman"/>
                <w:color w:val="000000"/>
                <w:kern w:val="0"/>
                <w:sz w:val="26"/>
                <w:szCs w:val="26"/>
                <w14:ligatures w14:val="none"/>
              </w:rPr>
              <w:lastRenderedPageBreak/>
              <w:t>trees, and the garden of Eden in Eden…These…the Lord made on the third day.</w:t>
            </w:r>
          </w:p>
        </w:tc>
        <w:tc>
          <w:tcPr>
            <w:tcW w:w="4110" w:type="dxa"/>
          </w:tcPr>
          <w:p w14:paraId="7FFF6F83" w14:textId="01C65681" w:rsidR="00223E7F" w:rsidRPr="007C0DE1" w:rsidRDefault="00A00C92" w:rsidP="007C0DE1">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19"/>
                <w:szCs w:val="19"/>
                <w:vertAlign w:val="superscript"/>
                <w:rtl/>
                <w:lang w:bidi="he-IL"/>
                <w14:ligatures w14:val="none"/>
              </w:rPr>
              <w:lastRenderedPageBreak/>
              <w:t>יובלים ב:7</w:t>
            </w:r>
            <w:r w:rsidR="007C0DE1">
              <w:rPr>
                <w:rFonts w:ascii="Merriweather" w:eastAsia="Times New Roman" w:hAnsi="Merriweather" w:cs="Times New Roman" w:hint="cs"/>
                <w:color w:val="000000"/>
                <w:kern w:val="0"/>
                <w:sz w:val="19"/>
                <w:szCs w:val="19"/>
                <w:vertAlign w:val="superscript"/>
                <w:rtl/>
                <w:lang w:bidi="he-IL"/>
                <w14:ligatures w14:val="none"/>
              </w:rPr>
              <w:t xml:space="preserve"> </w:t>
            </w:r>
            <w:r>
              <w:rPr>
                <w:rFonts w:ascii="Merriweather" w:eastAsia="Times New Roman" w:hAnsi="Merriweather" w:cs="Times New Roman" w:hint="cs"/>
                <w:color w:val="000000"/>
                <w:kern w:val="0"/>
                <w:sz w:val="26"/>
                <w:szCs w:val="26"/>
                <w:rtl/>
                <w:lang w:bidi="he-IL"/>
                <w14:ligatures w14:val="none"/>
              </w:rPr>
              <w:t>וביום הזה ברא... וזרע מזריע למינו ואת כול הצמח ועץ עושה פרי</w:t>
            </w:r>
            <w:r w:rsidR="00F701A1">
              <w:rPr>
                <w:rFonts w:ascii="Merriweather" w:eastAsia="Times New Roman" w:hAnsi="Merriweather" w:cs="Times New Roman" w:hint="cs"/>
                <w:color w:val="000000"/>
                <w:kern w:val="0"/>
                <w:sz w:val="26"/>
                <w:szCs w:val="26"/>
                <w:rtl/>
                <w:lang w:bidi="he-IL"/>
                <w14:ligatures w14:val="none"/>
              </w:rPr>
              <w:t xml:space="preserve"> </w:t>
            </w:r>
            <w:r>
              <w:rPr>
                <w:rFonts w:ascii="Merriweather" w:eastAsia="Times New Roman" w:hAnsi="Merriweather" w:cs="Times New Roman" w:hint="cs"/>
                <w:color w:val="000000"/>
                <w:kern w:val="0"/>
                <w:sz w:val="26"/>
                <w:szCs w:val="26"/>
                <w:rtl/>
                <w:lang w:bidi="he-IL"/>
                <w14:ligatures w14:val="none"/>
              </w:rPr>
              <w:t xml:space="preserve">ואת </w:t>
            </w:r>
            <w:proofErr w:type="spellStart"/>
            <w:r>
              <w:rPr>
                <w:rFonts w:ascii="Merriweather" w:eastAsia="Times New Roman" w:hAnsi="Merriweather" w:cs="Times New Roman" w:hint="cs"/>
                <w:color w:val="000000"/>
                <w:kern w:val="0"/>
                <w:sz w:val="26"/>
                <w:szCs w:val="26"/>
                <w:rtl/>
                <w:lang w:bidi="he-IL"/>
                <w14:ligatures w14:val="none"/>
              </w:rPr>
              <w:t>היערים</w:t>
            </w:r>
            <w:proofErr w:type="spellEnd"/>
            <w:r>
              <w:rPr>
                <w:rFonts w:ascii="Merriweather" w:eastAsia="Times New Roman" w:hAnsi="Merriweather" w:cs="Times New Roman" w:hint="cs"/>
                <w:color w:val="000000"/>
                <w:kern w:val="0"/>
                <w:sz w:val="26"/>
                <w:szCs w:val="26"/>
                <w:rtl/>
                <w:lang w:bidi="he-IL"/>
                <w14:ligatures w14:val="none"/>
              </w:rPr>
              <w:t xml:space="preserve"> ואת גן עדן בעדן... את [אלה] עשה ביום השלישי.</w:t>
            </w:r>
          </w:p>
        </w:tc>
      </w:tr>
      <w:tr w:rsidR="00223E7F" w:rsidRPr="00223E7F" w14:paraId="650A52E0" w14:textId="056602E2" w:rsidTr="00AE5B5F">
        <w:tc>
          <w:tcPr>
            <w:tcW w:w="5240" w:type="dxa"/>
          </w:tcPr>
          <w:p w14:paraId="1C578808" w14:textId="77777777" w:rsidR="00223E7F" w:rsidRPr="00223E7F" w:rsidRDefault="00223E7F" w:rsidP="000153E5">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223E7F">
              <w:rPr>
                <w:rFonts w:ascii="Merriweather" w:eastAsia="Times New Roman" w:hAnsi="Merriweather" w:cs="Times New Roman"/>
                <w:color w:val="000000"/>
                <w:kern w:val="0"/>
                <w:sz w:val="26"/>
                <w:szCs w:val="26"/>
                <w14:ligatures w14:val="none"/>
              </w:rPr>
              <w:t>Jubilees thus also omits the biblical passage stating that no plants existed when God created the human (Gen 2:5–7).</w:t>
            </w:r>
            <w:r w:rsidRPr="00223E7F">
              <w:rPr>
                <w:rFonts w:ascii="Merriweather" w:eastAsia="Times New Roman" w:hAnsi="Merriweather" w:cs="Times New Roman"/>
                <w:color w:val="B22222"/>
                <w:kern w:val="0"/>
                <w:sz w:val="23"/>
                <w:szCs w:val="23"/>
                <w:vertAlign w:val="superscript"/>
                <w14:ligatures w14:val="none"/>
              </w:rPr>
              <w:t>[14]</w:t>
            </w:r>
          </w:p>
        </w:tc>
        <w:tc>
          <w:tcPr>
            <w:tcW w:w="4110" w:type="dxa"/>
          </w:tcPr>
          <w:p w14:paraId="3589492E" w14:textId="11A55E23" w:rsidR="00223E7F" w:rsidRPr="00223E7F" w:rsidRDefault="00A00C92" w:rsidP="00A00C92">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נוסף על כך ספר היובלים משמ</w:t>
            </w:r>
            <w:r w:rsidR="00873F74">
              <w:rPr>
                <w:rFonts w:ascii="Merriweather" w:eastAsia="Times New Roman" w:hAnsi="Merriweather" w:cs="Times New Roman" w:hint="cs"/>
                <w:color w:val="000000"/>
                <w:kern w:val="0"/>
                <w:sz w:val="26"/>
                <w:szCs w:val="26"/>
                <w:rtl/>
                <w:lang w:bidi="he-IL"/>
                <w14:ligatures w14:val="none"/>
              </w:rPr>
              <w:t>י</w:t>
            </w:r>
            <w:r>
              <w:rPr>
                <w:rFonts w:ascii="Merriweather" w:eastAsia="Times New Roman" w:hAnsi="Merriweather" w:cs="Times New Roman" w:hint="cs"/>
                <w:color w:val="000000"/>
                <w:kern w:val="0"/>
                <w:sz w:val="26"/>
                <w:szCs w:val="26"/>
                <w:rtl/>
                <w:lang w:bidi="he-IL"/>
                <w14:ligatures w14:val="none"/>
              </w:rPr>
              <w:t>ט את הקטע בתורה שבו נאמר שלא היו בעולם צמחים כאשר האדם נברא (בראשית ב:ה–ז).</w:t>
            </w:r>
            <w:r w:rsidRPr="00A00C92">
              <w:rPr>
                <w:rFonts w:ascii="Merriweather" w:eastAsia="Times New Roman" w:hAnsi="Merriweather" w:cs="Times New Roman" w:hint="cs"/>
                <w:color w:val="000000"/>
                <w:kern w:val="0"/>
                <w:sz w:val="26"/>
                <w:szCs w:val="26"/>
                <w:vertAlign w:val="superscript"/>
                <w:rtl/>
                <w:lang w:bidi="he-IL"/>
                <w14:ligatures w14:val="none"/>
              </w:rPr>
              <w:t>[14]</w:t>
            </w:r>
          </w:p>
        </w:tc>
      </w:tr>
      <w:tr w:rsidR="00223E7F" w:rsidRPr="00223E7F" w14:paraId="04694343" w14:textId="6EC94293" w:rsidTr="00AE5B5F">
        <w:tc>
          <w:tcPr>
            <w:tcW w:w="5240" w:type="dxa"/>
          </w:tcPr>
          <w:p w14:paraId="581A4F83" w14:textId="77777777" w:rsidR="00223E7F" w:rsidRPr="00223E7F" w:rsidRDefault="00223E7F" w:rsidP="000153E5">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223E7F">
              <w:rPr>
                <w:rFonts w:ascii="Merriweather" w:eastAsia="Times New Roman" w:hAnsi="Merriweather" w:cs="Times New Roman"/>
                <w:color w:val="000000"/>
                <w:kern w:val="0"/>
                <w:sz w:val="26"/>
                <w:szCs w:val="26"/>
                <w14:ligatures w14:val="none"/>
              </w:rPr>
              <w:t>Jubilees’ reading of the composite text of Genesis 1–3 seems to follow two main, but competing principles: On one hand, it perceives Genesis 1–3 as a continuous narrative that is supposed to follow a certain logic of coherence and consistency. On the other hand, Jubilees also retains the distinct imaginative worlds of Genesis 1 and 2–3 as much as possible.</w:t>
            </w:r>
          </w:p>
        </w:tc>
        <w:tc>
          <w:tcPr>
            <w:tcW w:w="4110" w:type="dxa"/>
          </w:tcPr>
          <w:p w14:paraId="3A0BEB94" w14:textId="54FFFE8B" w:rsidR="00223E7F" w:rsidRPr="00223E7F" w:rsidRDefault="009B5BAC" w:rsidP="000872A2">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נראה שספר היובלים קורא את הטקסט הערוך של בראשית א–ג על פי שני עקרונות מתחרים: מצד אחד, הוא רואה בבראשית א–ג סיפור רציף אחד שאמור להיות עקיב ולכיד. מצד שני, ספר היובלים משמר</w:t>
            </w:r>
            <w:r w:rsidR="000872A2">
              <w:rPr>
                <w:rFonts w:ascii="Merriweather" w:eastAsia="Times New Roman" w:hAnsi="Merriweather" w:cs="Times New Roman" w:hint="cs"/>
                <w:color w:val="000000"/>
                <w:kern w:val="0"/>
                <w:sz w:val="26"/>
                <w:szCs w:val="26"/>
                <w:rtl/>
                <w:lang w:bidi="he-IL"/>
                <w14:ligatures w14:val="none"/>
              </w:rPr>
              <w:t xml:space="preserve"> במידת האפשר</w:t>
            </w:r>
            <w:r>
              <w:rPr>
                <w:rFonts w:ascii="Merriweather" w:eastAsia="Times New Roman" w:hAnsi="Merriweather" w:cs="Times New Roman" w:hint="cs"/>
                <w:color w:val="000000"/>
                <w:kern w:val="0"/>
                <w:sz w:val="26"/>
                <w:szCs w:val="26"/>
                <w:rtl/>
                <w:lang w:bidi="he-IL"/>
                <w14:ligatures w14:val="none"/>
              </w:rPr>
              <w:t xml:space="preserve"> את עולם הדימויים ה</w:t>
            </w:r>
            <w:r w:rsidR="000872A2">
              <w:rPr>
                <w:rFonts w:ascii="Merriweather" w:eastAsia="Times New Roman" w:hAnsi="Merriweather" w:cs="Times New Roman" w:hint="cs"/>
                <w:color w:val="000000"/>
                <w:kern w:val="0"/>
                <w:sz w:val="26"/>
                <w:szCs w:val="26"/>
                <w:rtl/>
                <w:lang w:bidi="he-IL"/>
                <w14:ligatures w14:val="none"/>
              </w:rPr>
              <w:t>שונה של בראשית א ושל בראשית ב–ג.</w:t>
            </w:r>
          </w:p>
        </w:tc>
      </w:tr>
      <w:tr w:rsidR="00223E7F" w:rsidRPr="00223E7F" w14:paraId="7E3A34D8" w14:textId="76594F13" w:rsidTr="00AE5B5F">
        <w:tc>
          <w:tcPr>
            <w:tcW w:w="5240" w:type="dxa"/>
          </w:tcPr>
          <w:p w14:paraId="55461FAE" w14:textId="77777777" w:rsidR="00223E7F" w:rsidRPr="00223E7F" w:rsidRDefault="00223E7F" w:rsidP="000153E5">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223E7F">
              <w:rPr>
                <w:rFonts w:ascii="Merriweather" w:eastAsia="Times New Roman" w:hAnsi="Merriweather" w:cs="Times New Roman"/>
                <w:color w:val="000000"/>
                <w:kern w:val="0"/>
                <w:sz w:val="38"/>
                <w:szCs w:val="38"/>
                <w14:ligatures w14:val="none"/>
              </w:rPr>
              <w:t>Similar Readings in the Septuagint</w:t>
            </w:r>
          </w:p>
        </w:tc>
        <w:tc>
          <w:tcPr>
            <w:tcW w:w="4110" w:type="dxa"/>
          </w:tcPr>
          <w:p w14:paraId="5B3B8296" w14:textId="2D101D7C" w:rsidR="00223E7F" w:rsidRPr="00223E7F" w:rsidRDefault="00A00C92" w:rsidP="00A00C92">
            <w:pPr>
              <w:shd w:val="clear" w:color="auto" w:fill="FFFFFF"/>
              <w:bidi/>
              <w:spacing w:before="210" w:after="210" w:line="630" w:lineRule="atLeast"/>
              <w:jc w:val="center"/>
              <w:outlineLvl w:val="1"/>
              <w:rPr>
                <w:rFonts w:ascii="Merriweather" w:eastAsia="Times New Roman" w:hAnsi="Merriweather" w:cs="Times New Roman" w:hint="cs"/>
                <w:color w:val="000000"/>
                <w:kern w:val="0"/>
                <w:sz w:val="38"/>
                <w:szCs w:val="38"/>
                <w:rtl/>
                <w:lang w:bidi="he-IL"/>
                <w14:ligatures w14:val="none"/>
              </w:rPr>
            </w:pPr>
            <w:r>
              <w:rPr>
                <w:rFonts w:ascii="Merriweather" w:eastAsia="Times New Roman" w:hAnsi="Merriweather" w:cs="Times New Roman" w:hint="cs"/>
                <w:color w:val="000000"/>
                <w:kern w:val="0"/>
                <w:sz w:val="38"/>
                <w:szCs w:val="38"/>
                <w:rtl/>
                <w:lang w:bidi="he-IL"/>
                <w14:ligatures w14:val="none"/>
              </w:rPr>
              <w:t>קריאות דומות בתרגום השבעים</w:t>
            </w:r>
          </w:p>
        </w:tc>
      </w:tr>
      <w:tr w:rsidR="00223E7F" w:rsidRPr="00223E7F" w14:paraId="134B593C" w14:textId="150DA9E8" w:rsidTr="00AE5B5F">
        <w:tc>
          <w:tcPr>
            <w:tcW w:w="5240" w:type="dxa"/>
          </w:tcPr>
          <w:p w14:paraId="1A0A2C1F" w14:textId="77777777" w:rsidR="00223E7F" w:rsidRPr="00223E7F" w:rsidRDefault="00223E7F" w:rsidP="000153E5">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223E7F">
              <w:rPr>
                <w:rFonts w:ascii="Merriweather" w:eastAsia="Times New Roman" w:hAnsi="Merriweather" w:cs="Times New Roman"/>
                <w:color w:val="000000"/>
                <w:kern w:val="0"/>
                <w:sz w:val="26"/>
                <w:szCs w:val="26"/>
                <w14:ligatures w14:val="none"/>
              </w:rPr>
              <w:t xml:space="preserve">A similar interpretive approach from probably some 100 years before Jubilees </w:t>
            </w:r>
            <w:proofErr w:type="gramStart"/>
            <w:r w:rsidRPr="00223E7F">
              <w:rPr>
                <w:rFonts w:ascii="Merriweather" w:eastAsia="Times New Roman" w:hAnsi="Merriweather" w:cs="Times New Roman"/>
                <w:color w:val="000000"/>
                <w:kern w:val="0"/>
                <w:sz w:val="26"/>
                <w:szCs w:val="26"/>
                <w14:ligatures w14:val="none"/>
              </w:rPr>
              <w:t>is found</w:t>
            </w:r>
            <w:proofErr w:type="gramEnd"/>
            <w:r w:rsidRPr="00223E7F">
              <w:rPr>
                <w:rFonts w:ascii="Merriweather" w:eastAsia="Times New Roman" w:hAnsi="Merriweather" w:cs="Times New Roman"/>
                <w:color w:val="000000"/>
                <w:kern w:val="0"/>
                <w:sz w:val="26"/>
                <w:szCs w:val="26"/>
                <w14:ligatures w14:val="none"/>
              </w:rPr>
              <w:t xml:space="preserve"> in the Septuagint. The Masoretic Text (MT) describes day seven as the completion of the creative process:</w:t>
            </w:r>
          </w:p>
        </w:tc>
        <w:tc>
          <w:tcPr>
            <w:tcW w:w="4110" w:type="dxa"/>
          </w:tcPr>
          <w:p w14:paraId="483BF4F5" w14:textId="642ECDF3" w:rsidR="00223E7F" w:rsidRPr="00223E7F" w:rsidRDefault="00836219" w:rsidP="00836219">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גישה פרשנית דומה מצויה בתרגום השבעים, שקדם לספר היובלים במאה שנים בערך. נוסח המסורה מתאר את היום השביעי כהשלמה של תהליך הבריאה:</w:t>
            </w:r>
          </w:p>
        </w:tc>
      </w:tr>
      <w:tr w:rsidR="00223E7F" w:rsidRPr="00223E7F" w14:paraId="5C0D6FB5" w14:textId="3F314660" w:rsidTr="00AE5B5F">
        <w:tc>
          <w:tcPr>
            <w:tcW w:w="5240" w:type="dxa"/>
          </w:tcPr>
          <w:p w14:paraId="4CAB2092" w14:textId="77777777" w:rsidR="00223E7F" w:rsidRPr="00223E7F" w:rsidRDefault="00223E7F" w:rsidP="000153E5">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223E7F">
              <w:rPr>
                <w:rFonts w:ascii="Merriweather" w:eastAsia="Times New Roman" w:hAnsi="Merriweather" w:cs="Times New Roman"/>
                <w:color w:val="000000"/>
                <w:kern w:val="0"/>
                <w:sz w:val="19"/>
                <w:szCs w:val="19"/>
                <w:vertAlign w:val="superscript"/>
                <w:rtl/>
                <w:lang w:bidi="he-IL"/>
                <w14:ligatures w14:val="none"/>
              </w:rPr>
              <w:t>בראשׁית ב:ג</w:t>
            </w:r>
            <w:r w:rsidRPr="00223E7F">
              <w:rPr>
                <w:rFonts w:ascii="Merriweather" w:eastAsia="Times New Roman" w:hAnsi="Merriweather" w:cs="Times New Roman"/>
                <w:color w:val="000000"/>
                <w:kern w:val="0"/>
                <w:sz w:val="26"/>
                <w:szCs w:val="26"/>
                <w:rtl/>
                <w14:ligatures w14:val="none"/>
              </w:rPr>
              <w:t> </w:t>
            </w:r>
            <w:r w:rsidRPr="00223E7F">
              <w:rPr>
                <w:rFonts w:ascii="Merriweather" w:eastAsia="Times New Roman" w:hAnsi="Merriweather" w:cs="Times New Roman"/>
                <w:color w:val="000000"/>
                <w:kern w:val="0"/>
                <w:sz w:val="26"/>
                <w:szCs w:val="26"/>
                <w:rtl/>
                <w:lang w:bidi="he-IL"/>
                <w14:ligatures w14:val="none"/>
              </w:rPr>
              <w:t xml:space="preserve">וַיְבָרֶךְ </w:t>
            </w:r>
            <w:proofErr w:type="spellStart"/>
            <w:r w:rsidRPr="00223E7F">
              <w:rPr>
                <w:rFonts w:ascii="Merriweather" w:eastAsia="Times New Roman" w:hAnsi="Merriweather" w:cs="Times New Roman"/>
                <w:color w:val="000000"/>
                <w:kern w:val="0"/>
                <w:sz w:val="26"/>
                <w:szCs w:val="26"/>
                <w:rtl/>
                <w:lang w:bidi="he-IL"/>
                <w14:ligatures w14:val="none"/>
              </w:rPr>
              <w:t>אֱלֹהִים</w:t>
            </w:r>
            <w:proofErr w:type="spellEnd"/>
            <w:r w:rsidRPr="00223E7F">
              <w:rPr>
                <w:rFonts w:ascii="Merriweather" w:eastAsia="Times New Roman" w:hAnsi="Merriweather" w:cs="Times New Roman"/>
                <w:color w:val="000000"/>
                <w:kern w:val="0"/>
                <w:sz w:val="26"/>
                <w:szCs w:val="26"/>
                <w:rtl/>
                <w:lang w:bidi="he-IL"/>
                <w14:ligatures w14:val="none"/>
              </w:rPr>
              <w:t xml:space="preserve"> אֶת יוֹם הַשְּׁבִיעִי וַיְקַדֵּשׁ אֹתוֹ כִּי בוֹ שָׁבַת מִכָּל מְלַאכְתּוֹ</w:t>
            </w:r>
            <w:r w:rsidRPr="00223E7F">
              <w:rPr>
                <w:rFonts w:ascii="Merriweather" w:eastAsia="Times New Roman" w:hAnsi="Merriweather" w:cs="Times New Roman"/>
                <w:color w:val="000000"/>
                <w:kern w:val="0"/>
                <w:sz w:val="26"/>
                <w:szCs w:val="26"/>
                <w:rtl/>
                <w14:ligatures w14:val="none"/>
              </w:rPr>
              <w:t> </w:t>
            </w:r>
            <w:r w:rsidRPr="00223E7F">
              <w:rPr>
                <w:rFonts w:ascii="Merriweather" w:eastAsia="Times New Roman" w:hAnsi="Merriweather" w:cs="Times New Roman"/>
                <w:b/>
                <w:bCs/>
                <w:color w:val="000000"/>
                <w:kern w:val="0"/>
                <w:sz w:val="26"/>
                <w:szCs w:val="26"/>
                <w:rtl/>
                <w:lang w:bidi="he-IL"/>
                <w14:ligatures w14:val="none"/>
              </w:rPr>
              <w:t xml:space="preserve">אֲשֶׁר בָּרָא </w:t>
            </w:r>
            <w:proofErr w:type="spellStart"/>
            <w:r w:rsidRPr="00223E7F">
              <w:rPr>
                <w:rFonts w:ascii="Merriweather" w:eastAsia="Times New Roman" w:hAnsi="Merriweather" w:cs="Times New Roman"/>
                <w:b/>
                <w:bCs/>
                <w:color w:val="000000"/>
                <w:kern w:val="0"/>
                <w:sz w:val="26"/>
                <w:szCs w:val="26"/>
                <w:rtl/>
                <w:lang w:bidi="he-IL"/>
                <w14:ligatures w14:val="none"/>
              </w:rPr>
              <w:t>אֱלֹהִים</w:t>
            </w:r>
            <w:proofErr w:type="spellEnd"/>
            <w:r w:rsidRPr="00223E7F">
              <w:rPr>
                <w:rFonts w:ascii="Merriweather" w:eastAsia="Times New Roman" w:hAnsi="Merriweather" w:cs="Times New Roman"/>
                <w:b/>
                <w:bCs/>
                <w:color w:val="000000"/>
                <w:kern w:val="0"/>
                <w:sz w:val="26"/>
                <w:szCs w:val="26"/>
                <w:rtl/>
                <w:lang w:bidi="he-IL"/>
                <w14:ligatures w14:val="none"/>
              </w:rPr>
              <w:t xml:space="preserve"> לַעֲשׂוֹת</w:t>
            </w:r>
            <w:r w:rsidRPr="00223E7F">
              <w:rPr>
                <w:rFonts w:ascii="Merriweather" w:eastAsia="Times New Roman" w:hAnsi="Merriweather" w:cs="Times New Roman"/>
                <w:color w:val="000000"/>
                <w:kern w:val="0"/>
                <w:sz w:val="26"/>
                <w:szCs w:val="26"/>
                <w:rtl/>
                <w14:ligatures w14:val="none"/>
              </w:rPr>
              <w:t>.</w:t>
            </w:r>
          </w:p>
        </w:tc>
        <w:tc>
          <w:tcPr>
            <w:tcW w:w="4110" w:type="dxa"/>
          </w:tcPr>
          <w:p w14:paraId="6065B5E0" w14:textId="7157FD10" w:rsidR="00223E7F" w:rsidRPr="00223E7F" w:rsidRDefault="004A3477" w:rsidP="000153E5">
            <w:pPr>
              <w:shd w:val="clear" w:color="auto" w:fill="FFFFFF"/>
              <w:bidi/>
              <w:spacing w:line="465" w:lineRule="atLeast"/>
              <w:textAlignment w:val="top"/>
              <w:rPr>
                <w:rFonts w:ascii="Merriweather" w:eastAsia="Times New Roman" w:hAnsi="Merriweather" w:cs="Times New Roman"/>
                <w:color w:val="000000"/>
                <w:kern w:val="0"/>
                <w:sz w:val="19"/>
                <w:szCs w:val="19"/>
                <w:vertAlign w:val="superscript"/>
                <w:rtl/>
                <w14:ligatures w14:val="none"/>
              </w:rPr>
            </w:pPr>
            <w:r w:rsidRPr="00223E7F">
              <w:rPr>
                <w:rFonts w:ascii="Merriweather" w:eastAsia="Times New Roman" w:hAnsi="Merriweather" w:cs="Times New Roman"/>
                <w:color w:val="000000"/>
                <w:kern w:val="0"/>
                <w:sz w:val="19"/>
                <w:szCs w:val="19"/>
                <w:vertAlign w:val="superscript"/>
                <w:rtl/>
                <w:lang w:bidi="he-IL"/>
                <w14:ligatures w14:val="none"/>
              </w:rPr>
              <w:t>בראשׁית ב:ג</w:t>
            </w:r>
            <w:r w:rsidRPr="00223E7F">
              <w:rPr>
                <w:rFonts w:ascii="Merriweather" w:eastAsia="Times New Roman" w:hAnsi="Merriweather" w:cs="Times New Roman"/>
                <w:color w:val="000000"/>
                <w:kern w:val="0"/>
                <w:sz w:val="26"/>
                <w:szCs w:val="26"/>
                <w:rtl/>
                <w14:ligatures w14:val="none"/>
              </w:rPr>
              <w:t> </w:t>
            </w:r>
            <w:r w:rsidRPr="00223E7F">
              <w:rPr>
                <w:rFonts w:ascii="Merriweather" w:eastAsia="Times New Roman" w:hAnsi="Merriweather" w:cs="Times New Roman"/>
                <w:color w:val="000000"/>
                <w:kern w:val="0"/>
                <w:sz w:val="26"/>
                <w:szCs w:val="26"/>
                <w:rtl/>
                <w:lang w:bidi="he-IL"/>
                <w14:ligatures w14:val="none"/>
              </w:rPr>
              <w:t xml:space="preserve">וַיְבָרֶךְ </w:t>
            </w:r>
            <w:proofErr w:type="spellStart"/>
            <w:r w:rsidRPr="00223E7F">
              <w:rPr>
                <w:rFonts w:ascii="Merriweather" w:eastAsia="Times New Roman" w:hAnsi="Merriweather" w:cs="Times New Roman"/>
                <w:color w:val="000000"/>
                <w:kern w:val="0"/>
                <w:sz w:val="26"/>
                <w:szCs w:val="26"/>
                <w:rtl/>
                <w:lang w:bidi="he-IL"/>
                <w14:ligatures w14:val="none"/>
              </w:rPr>
              <w:t>אֱלֹהִים</w:t>
            </w:r>
            <w:proofErr w:type="spellEnd"/>
            <w:r w:rsidRPr="00223E7F">
              <w:rPr>
                <w:rFonts w:ascii="Merriweather" w:eastAsia="Times New Roman" w:hAnsi="Merriweather" w:cs="Times New Roman"/>
                <w:color w:val="000000"/>
                <w:kern w:val="0"/>
                <w:sz w:val="26"/>
                <w:szCs w:val="26"/>
                <w:rtl/>
                <w:lang w:bidi="he-IL"/>
                <w14:ligatures w14:val="none"/>
              </w:rPr>
              <w:t xml:space="preserve"> אֶת יוֹם הַשְּׁבִיעִי וַיְקַדֵּשׁ אֹתוֹ כִּי בוֹ שָׁבַת מִכָּל מְלַאכְתּוֹ</w:t>
            </w:r>
            <w:r w:rsidRPr="00223E7F">
              <w:rPr>
                <w:rFonts w:ascii="Merriweather" w:eastAsia="Times New Roman" w:hAnsi="Merriweather" w:cs="Times New Roman"/>
                <w:color w:val="000000"/>
                <w:kern w:val="0"/>
                <w:sz w:val="26"/>
                <w:szCs w:val="26"/>
                <w:rtl/>
                <w14:ligatures w14:val="none"/>
              </w:rPr>
              <w:t> </w:t>
            </w:r>
            <w:r w:rsidRPr="00223E7F">
              <w:rPr>
                <w:rFonts w:ascii="Merriweather" w:eastAsia="Times New Roman" w:hAnsi="Merriweather" w:cs="Times New Roman"/>
                <w:b/>
                <w:bCs/>
                <w:color w:val="000000"/>
                <w:kern w:val="0"/>
                <w:sz w:val="26"/>
                <w:szCs w:val="26"/>
                <w:rtl/>
                <w:lang w:bidi="he-IL"/>
                <w14:ligatures w14:val="none"/>
              </w:rPr>
              <w:t xml:space="preserve">אֲשֶׁר בָּרָא </w:t>
            </w:r>
            <w:proofErr w:type="spellStart"/>
            <w:r w:rsidRPr="00223E7F">
              <w:rPr>
                <w:rFonts w:ascii="Merriweather" w:eastAsia="Times New Roman" w:hAnsi="Merriweather" w:cs="Times New Roman"/>
                <w:b/>
                <w:bCs/>
                <w:color w:val="000000"/>
                <w:kern w:val="0"/>
                <w:sz w:val="26"/>
                <w:szCs w:val="26"/>
                <w:rtl/>
                <w:lang w:bidi="he-IL"/>
                <w14:ligatures w14:val="none"/>
              </w:rPr>
              <w:t>אֱלֹהִים</w:t>
            </w:r>
            <w:proofErr w:type="spellEnd"/>
            <w:r w:rsidRPr="00223E7F">
              <w:rPr>
                <w:rFonts w:ascii="Merriweather" w:eastAsia="Times New Roman" w:hAnsi="Merriweather" w:cs="Times New Roman"/>
                <w:b/>
                <w:bCs/>
                <w:color w:val="000000"/>
                <w:kern w:val="0"/>
                <w:sz w:val="26"/>
                <w:szCs w:val="26"/>
                <w:rtl/>
                <w:lang w:bidi="he-IL"/>
                <w14:ligatures w14:val="none"/>
              </w:rPr>
              <w:t xml:space="preserve"> לַעֲשׂוֹת</w:t>
            </w:r>
            <w:r w:rsidRPr="00223E7F">
              <w:rPr>
                <w:rFonts w:ascii="Merriweather" w:eastAsia="Times New Roman" w:hAnsi="Merriweather" w:cs="Times New Roman"/>
                <w:color w:val="000000"/>
                <w:kern w:val="0"/>
                <w:sz w:val="26"/>
                <w:szCs w:val="26"/>
                <w:rtl/>
                <w14:ligatures w14:val="none"/>
              </w:rPr>
              <w:t>.</w:t>
            </w:r>
          </w:p>
        </w:tc>
      </w:tr>
      <w:tr w:rsidR="00223E7F" w:rsidRPr="00223E7F" w14:paraId="3E15E81F" w14:textId="59C83763" w:rsidTr="00AE5B5F">
        <w:tc>
          <w:tcPr>
            <w:tcW w:w="5240" w:type="dxa"/>
          </w:tcPr>
          <w:p w14:paraId="19C1E25E" w14:textId="77777777" w:rsidR="00223E7F" w:rsidRPr="00223E7F" w:rsidRDefault="00223E7F" w:rsidP="000153E5">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223E7F">
              <w:rPr>
                <w:rFonts w:ascii="Merriweather" w:eastAsia="Times New Roman" w:hAnsi="Merriweather" w:cs="Times New Roman"/>
                <w:color w:val="000000"/>
                <w:kern w:val="0"/>
                <w:sz w:val="17"/>
                <w:szCs w:val="17"/>
                <w:vertAlign w:val="superscript"/>
                <w14:ligatures w14:val="none"/>
              </w:rPr>
              <w:lastRenderedPageBreak/>
              <w:t>Gen 2:3</w:t>
            </w:r>
            <w:r w:rsidRPr="00223E7F">
              <w:rPr>
                <w:rFonts w:ascii="Merriweather" w:eastAsia="Times New Roman" w:hAnsi="Merriweather" w:cs="Times New Roman"/>
                <w:color w:val="000000"/>
                <w:kern w:val="0"/>
                <w:sz w:val="23"/>
                <w:szCs w:val="23"/>
                <w14:ligatures w14:val="none"/>
              </w:rPr>
              <w:t> God blessed the seventh day and hallowed it, because on it he rested from all the work </w:t>
            </w:r>
            <w:r w:rsidRPr="00223E7F">
              <w:rPr>
                <w:rFonts w:ascii="Merriweather" w:eastAsia="Times New Roman" w:hAnsi="Merriweather" w:cs="Times New Roman"/>
                <w:b/>
                <w:bCs/>
                <w:color w:val="000000"/>
                <w:kern w:val="0"/>
                <w:sz w:val="23"/>
                <w:szCs w:val="23"/>
                <w14:ligatures w14:val="none"/>
              </w:rPr>
              <w:t>that God had created to do</w:t>
            </w:r>
            <w:r w:rsidRPr="00223E7F">
              <w:rPr>
                <w:rFonts w:ascii="Merriweather" w:eastAsia="Times New Roman" w:hAnsi="Merriweather" w:cs="Times New Roman"/>
                <w:color w:val="000000"/>
                <w:kern w:val="0"/>
                <w:sz w:val="23"/>
                <w:szCs w:val="23"/>
                <w14:ligatures w14:val="none"/>
              </w:rPr>
              <w:t>.</w:t>
            </w:r>
          </w:p>
        </w:tc>
        <w:tc>
          <w:tcPr>
            <w:tcW w:w="4110" w:type="dxa"/>
          </w:tcPr>
          <w:p w14:paraId="7101A914" w14:textId="7E212D0A" w:rsidR="00223E7F" w:rsidRPr="00B3650A" w:rsidRDefault="00223E7F" w:rsidP="00B3650A">
            <w:pPr>
              <w:shd w:val="clear" w:color="auto" w:fill="FFFFFF"/>
              <w:bidi/>
              <w:spacing w:line="465" w:lineRule="atLeast"/>
              <w:textAlignment w:val="top"/>
              <w:rPr>
                <w:rFonts w:ascii="Merriweather" w:eastAsia="Times New Roman" w:hAnsi="Merriweather" w:cs="Times New Roman" w:hint="cs"/>
                <w:color w:val="000000"/>
                <w:kern w:val="0"/>
                <w:sz w:val="23"/>
                <w:szCs w:val="23"/>
                <w:rtl/>
                <w:lang w:bidi="he-IL"/>
                <w14:ligatures w14:val="none"/>
              </w:rPr>
            </w:pPr>
          </w:p>
        </w:tc>
      </w:tr>
      <w:tr w:rsidR="00223E7F" w:rsidRPr="00223E7F" w14:paraId="0AF236F1" w14:textId="67C0557B" w:rsidTr="00AE5B5F">
        <w:tc>
          <w:tcPr>
            <w:tcW w:w="5240" w:type="dxa"/>
          </w:tcPr>
          <w:p w14:paraId="6976BB09" w14:textId="77777777" w:rsidR="00223E7F" w:rsidRPr="00223E7F" w:rsidRDefault="00223E7F" w:rsidP="000153E5">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223E7F">
              <w:rPr>
                <w:rFonts w:ascii="Merriweather" w:eastAsia="Times New Roman" w:hAnsi="Merriweather" w:cs="Times New Roman"/>
                <w:color w:val="000000"/>
                <w:kern w:val="0"/>
                <w:sz w:val="26"/>
                <w:szCs w:val="26"/>
                <w14:ligatures w14:val="none"/>
              </w:rPr>
              <w:t>The Septuagint changes the final phrase to present day 7 as a transition from the beginning of the creation to its continuation in Genesis 2–3:</w:t>
            </w:r>
            <w:r w:rsidRPr="00223E7F">
              <w:rPr>
                <w:rFonts w:ascii="Merriweather" w:eastAsia="Times New Roman" w:hAnsi="Merriweather" w:cs="Times New Roman"/>
                <w:color w:val="B22222"/>
                <w:kern w:val="0"/>
                <w:sz w:val="23"/>
                <w:szCs w:val="23"/>
                <w:vertAlign w:val="superscript"/>
                <w14:ligatures w14:val="none"/>
              </w:rPr>
              <w:t>[15]</w:t>
            </w:r>
          </w:p>
        </w:tc>
        <w:tc>
          <w:tcPr>
            <w:tcW w:w="4110" w:type="dxa"/>
          </w:tcPr>
          <w:p w14:paraId="589C3B34" w14:textId="69561067" w:rsidR="00223E7F" w:rsidRPr="00223E7F" w:rsidRDefault="00836219" w:rsidP="00D775E4">
            <w:pPr>
              <w:shd w:val="clear" w:color="auto" w:fill="FFFFFF"/>
              <w:bidi/>
              <w:spacing w:after="300" w:line="465" w:lineRule="atLeast"/>
              <w:rPr>
                <w:rFonts w:ascii="Merriweather" w:eastAsia="Times New Roman" w:hAnsi="Merriweather" w:cs="Times New Roman"/>
                <w:color w:val="000000"/>
                <w:kern w:val="0"/>
                <w:sz w:val="26"/>
                <w:szCs w:val="26"/>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תרגום השבעים משנה את </w:t>
            </w:r>
            <w:r w:rsidR="00D775E4">
              <w:rPr>
                <w:rFonts w:ascii="Merriweather" w:eastAsia="Times New Roman" w:hAnsi="Merriweather" w:cs="Times New Roman" w:hint="cs"/>
                <w:color w:val="000000"/>
                <w:kern w:val="0"/>
                <w:sz w:val="26"/>
                <w:szCs w:val="26"/>
                <w:rtl/>
                <w:lang w:bidi="he-IL"/>
                <w14:ligatures w14:val="none"/>
              </w:rPr>
              <w:t xml:space="preserve">סוף הפסוק </w:t>
            </w:r>
            <w:r>
              <w:rPr>
                <w:rFonts w:ascii="Merriweather" w:eastAsia="Times New Roman" w:hAnsi="Merriweather" w:cs="Times New Roman" w:hint="cs"/>
                <w:color w:val="000000"/>
                <w:kern w:val="0"/>
                <w:sz w:val="26"/>
                <w:szCs w:val="26"/>
                <w:rtl/>
                <w:lang w:bidi="he-IL"/>
                <w14:ligatures w14:val="none"/>
              </w:rPr>
              <w:t>ומתאר את היום השביעי כמעבר מתחילת הבריאה להמשכה בבראשית ב–ג:</w:t>
            </w:r>
            <w:r w:rsidRPr="00836219">
              <w:rPr>
                <w:rFonts w:ascii="Merriweather" w:eastAsia="Times New Roman" w:hAnsi="Merriweather" w:cs="Times New Roman" w:hint="cs"/>
                <w:color w:val="000000"/>
                <w:kern w:val="0"/>
                <w:sz w:val="26"/>
                <w:szCs w:val="26"/>
                <w:vertAlign w:val="superscript"/>
                <w:rtl/>
                <w:lang w:bidi="he-IL"/>
                <w14:ligatures w14:val="none"/>
              </w:rPr>
              <w:t>[15]</w:t>
            </w:r>
          </w:p>
        </w:tc>
      </w:tr>
      <w:tr w:rsidR="00223E7F" w:rsidRPr="00223E7F" w14:paraId="707AFE76" w14:textId="7C982CD4" w:rsidTr="00AE5B5F">
        <w:tc>
          <w:tcPr>
            <w:tcW w:w="5240" w:type="dxa"/>
          </w:tcPr>
          <w:p w14:paraId="093279E5" w14:textId="77777777" w:rsidR="00223E7F" w:rsidRPr="00223E7F" w:rsidRDefault="00223E7F" w:rsidP="000153E5">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223E7F">
              <w:rPr>
                <w:rFonts w:ascii="Merriweather" w:eastAsia="Times New Roman" w:hAnsi="Merriweather" w:cs="Times New Roman"/>
                <w:color w:val="000000"/>
                <w:kern w:val="0"/>
                <w:sz w:val="19"/>
                <w:szCs w:val="19"/>
                <w:vertAlign w:val="superscript"/>
                <w14:ligatures w14:val="none"/>
              </w:rPr>
              <w:t>Gen 2:3</w:t>
            </w:r>
            <w:r w:rsidRPr="00223E7F">
              <w:rPr>
                <w:rFonts w:ascii="Merriweather" w:eastAsia="Times New Roman" w:hAnsi="Merriweather" w:cs="Times New Roman"/>
                <w:color w:val="000000"/>
                <w:kern w:val="0"/>
                <w:sz w:val="26"/>
                <w:szCs w:val="26"/>
                <w14:ligatures w14:val="none"/>
              </w:rPr>
              <w:t> God blessed the seventh day and hallowed it, because on it he rested from all the work </w:t>
            </w:r>
            <w:r w:rsidRPr="00223E7F">
              <w:rPr>
                <w:rFonts w:ascii="Merriweather" w:eastAsia="Times New Roman" w:hAnsi="Merriweather" w:cs="Times New Roman"/>
                <w:b/>
                <w:bCs/>
                <w:color w:val="000000"/>
                <w:kern w:val="0"/>
                <w:sz w:val="26"/>
                <w:szCs w:val="26"/>
                <w14:ligatures w14:val="none"/>
              </w:rPr>
              <w:t>that God had begun to do</w:t>
            </w:r>
            <w:r w:rsidRPr="00223E7F">
              <w:rPr>
                <w:rFonts w:ascii="Merriweather" w:eastAsia="Times New Roman" w:hAnsi="Merriweather" w:cs="Times New Roman"/>
                <w:color w:val="000000"/>
                <w:kern w:val="0"/>
                <w:sz w:val="26"/>
                <w:szCs w:val="26"/>
                <w14:ligatures w14:val="none"/>
              </w:rPr>
              <w:t>.</w:t>
            </w:r>
            <w:r w:rsidRPr="00223E7F">
              <w:rPr>
                <w:rFonts w:ascii="Merriweather" w:eastAsia="Times New Roman" w:hAnsi="Merriweather" w:cs="Times New Roman"/>
                <w:color w:val="B22222"/>
                <w:kern w:val="0"/>
                <w:sz w:val="23"/>
                <w:szCs w:val="23"/>
                <w:vertAlign w:val="superscript"/>
                <w14:ligatures w14:val="none"/>
              </w:rPr>
              <w:t>[16]</w:t>
            </w:r>
          </w:p>
        </w:tc>
        <w:tc>
          <w:tcPr>
            <w:tcW w:w="4110" w:type="dxa"/>
          </w:tcPr>
          <w:p w14:paraId="74FCB347" w14:textId="3ACF6454" w:rsidR="00223E7F" w:rsidRPr="00B3650A" w:rsidRDefault="00B3650A" w:rsidP="00836219">
            <w:pPr>
              <w:shd w:val="clear" w:color="auto" w:fill="FFFFFF"/>
              <w:bidi/>
              <w:spacing w:after="300" w:line="465" w:lineRule="atLeast"/>
              <w:rPr>
                <w:rFonts w:ascii="Merriweather" w:eastAsia="Times New Roman" w:hAnsi="Merriweather" w:cs="Times New Roman" w:hint="cs"/>
                <w:color w:val="000000"/>
                <w:kern w:val="0"/>
                <w:sz w:val="23"/>
                <w:szCs w:val="23"/>
                <w:rtl/>
                <w:lang w:bidi="he-IL"/>
                <w14:ligatures w14:val="none"/>
              </w:rPr>
            </w:pPr>
            <w:proofErr w:type="spellStart"/>
            <w:r>
              <w:rPr>
                <w:rFonts w:ascii="Merriweather" w:eastAsia="Times New Roman" w:hAnsi="Merriweather" w:cs="Times New Roman" w:hint="cs"/>
                <w:color w:val="000000"/>
                <w:kern w:val="0"/>
                <w:sz w:val="17"/>
                <w:szCs w:val="17"/>
                <w:vertAlign w:val="superscript"/>
                <w:rtl/>
                <w:lang w:bidi="he-IL"/>
                <w14:ligatures w14:val="none"/>
              </w:rPr>
              <w:t>תה"ש</w:t>
            </w:r>
            <w:proofErr w:type="spellEnd"/>
            <w:r>
              <w:rPr>
                <w:rFonts w:ascii="Merriweather" w:eastAsia="Times New Roman" w:hAnsi="Merriweather" w:cs="Times New Roman" w:hint="cs"/>
                <w:color w:val="000000"/>
                <w:kern w:val="0"/>
                <w:sz w:val="17"/>
                <w:szCs w:val="17"/>
                <w:vertAlign w:val="superscript"/>
                <w:rtl/>
                <w:lang w:bidi="he-IL"/>
                <w14:ligatures w14:val="none"/>
              </w:rPr>
              <w:t xml:space="preserve"> בראשית ב:3</w:t>
            </w:r>
            <w:r>
              <w:rPr>
                <w:rFonts w:ascii="Merriweather" w:eastAsia="Times New Roman" w:hAnsi="Merriweather" w:cs="Times New Roman" w:hint="cs"/>
                <w:color w:val="000000"/>
                <w:kern w:val="0"/>
                <w:sz w:val="19"/>
                <w:szCs w:val="19"/>
                <w:vertAlign w:val="superscript"/>
                <w:rtl/>
                <w:lang w:bidi="he-IL"/>
                <w14:ligatures w14:val="none"/>
              </w:rPr>
              <w:t xml:space="preserve"> </w:t>
            </w:r>
            <w:r w:rsidRPr="00B3650A">
              <w:rPr>
                <w:rFonts w:ascii="Merriweather" w:eastAsia="Times New Roman" w:hAnsi="Merriweather" w:cs="Times New Roman" w:hint="cs"/>
                <w:color w:val="000000"/>
                <w:kern w:val="0"/>
                <w:sz w:val="26"/>
                <w:szCs w:val="26"/>
                <w:rtl/>
                <w:lang w:bidi="he-IL"/>
                <w14:ligatures w14:val="none"/>
              </w:rPr>
              <w:t xml:space="preserve">ובירך האל את היום השביעי, וקידש אותו, כי בו חדל מכל עבודותיו אשר </w:t>
            </w:r>
            <w:r w:rsidRPr="00B3650A">
              <w:rPr>
                <w:rFonts w:ascii="Merriweather" w:eastAsia="Times New Roman" w:hAnsi="Merriweather" w:cs="Times New Roman" w:hint="cs"/>
                <w:b/>
                <w:bCs/>
                <w:color w:val="000000"/>
                <w:kern w:val="0"/>
                <w:sz w:val="26"/>
                <w:szCs w:val="26"/>
                <w:rtl/>
                <w:lang w:bidi="he-IL"/>
                <w14:ligatures w14:val="none"/>
              </w:rPr>
              <w:t>התחיל</w:t>
            </w:r>
            <w:r w:rsidRPr="00B3650A">
              <w:rPr>
                <w:rFonts w:ascii="Merriweather" w:eastAsia="Times New Roman" w:hAnsi="Merriweather" w:cs="Times New Roman" w:hint="cs"/>
                <w:color w:val="000000"/>
                <w:kern w:val="0"/>
                <w:sz w:val="26"/>
                <w:szCs w:val="26"/>
                <w:rtl/>
                <w:lang w:bidi="he-IL"/>
                <w14:ligatures w14:val="none"/>
              </w:rPr>
              <w:t xml:space="preserve"> האל לעשות.</w:t>
            </w:r>
            <w:r w:rsidR="00E873E0" w:rsidRPr="00E873E0">
              <w:rPr>
                <w:rFonts w:ascii="Merriweather" w:eastAsia="Times New Roman" w:hAnsi="Merriweather" w:cs="Times New Roman" w:hint="cs"/>
                <w:color w:val="000000"/>
                <w:kern w:val="0"/>
                <w:sz w:val="23"/>
                <w:szCs w:val="23"/>
                <w:vertAlign w:val="superscript"/>
                <w:rtl/>
                <w:lang w:bidi="he-IL"/>
                <w14:ligatures w14:val="none"/>
              </w:rPr>
              <w:t>[16]</w:t>
            </w:r>
          </w:p>
        </w:tc>
      </w:tr>
      <w:tr w:rsidR="00223E7F" w:rsidRPr="00223E7F" w14:paraId="1FE54C4A" w14:textId="1D76AB26" w:rsidTr="00AE5B5F">
        <w:tc>
          <w:tcPr>
            <w:tcW w:w="5240" w:type="dxa"/>
          </w:tcPr>
          <w:p w14:paraId="3980DE84" w14:textId="77777777" w:rsidR="00223E7F" w:rsidRPr="00223E7F" w:rsidRDefault="00223E7F" w:rsidP="000153E5">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223E7F">
              <w:rPr>
                <w:rFonts w:ascii="Merriweather" w:eastAsia="Times New Roman" w:hAnsi="Merriweather" w:cs="Times New Roman"/>
                <w:color w:val="000000"/>
                <w:kern w:val="0"/>
                <w:sz w:val="26"/>
                <w:szCs w:val="26"/>
                <w14:ligatures w14:val="none"/>
              </w:rPr>
              <w:t xml:space="preserve">The relationship between the creation of the plants and the garden of Eden </w:t>
            </w:r>
            <w:proofErr w:type="gramStart"/>
            <w:r w:rsidRPr="00223E7F">
              <w:rPr>
                <w:rFonts w:ascii="Merriweather" w:eastAsia="Times New Roman" w:hAnsi="Merriweather" w:cs="Times New Roman"/>
                <w:color w:val="000000"/>
                <w:kern w:val="0"/>
                <w:sz w:val="26"/>
                <w:szCs w:val="26"/>
                <w14:ligatures w14:val="none"/>
              </w:rPr>
              <w:t>is solved</w:t>
            </w:r>
            <w:proofErr w:type="gramEnd"/>
            <w:r w:rsidRPr="00223E7F">
              <w:rPr>
                <w:rFonts w:ascii="Merriweather" w:eastAsia="Times New Roman" w:hAnsi="Merriweather" w:cs="Times New Roman"/>
                <w:color w:val="000000"/>
                <w:kern w:val="0"/>
                <w:sz w:val="26"/>
                <w:szCs w:val="26"/>
                <w14:ligatures w14:val="none"/>
              </w:rPr>
              <w:t xml:space="preserve"> in a different way than in Jubilees. The MT reads:</w:t>
            </w:r>
          </w:p>
        </w:tc>
        <w:tc>
          <w:tcPr>
            <w:tcW w:w="4110" w:type="dxa"/>
          </w:tcPr>
          <w:p w14:paraId="6C908A1F" w14:textId="2228478A" w:rsidR="00223E7F" w:rsidRPr="00223E7F" w:rsidRDefault="00D775E4" w:rsidP="00D775E4">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הפתרון </w:t>
            </w:r>
            <w:r w:rsidR="009B5BAC">
              <w:rPr>
                <w:rFonts w:ascii="Merriweather" w:eastAsia="Times New Roman" w:hAnsi="Merriweather" w:cs="Times New Roman" w:hint="cs"/>
                <w:color w:val="000000"/>
                <w:kern w:val="0"/>
                <w:sz w:val="26"/>
                <w:szCs w:val="26"/>
                <w:rtl/>
                <w:lang w:bidi="he-IL"/>
                <w14:ligatures w14:val="none"/>
              </w:rPr>
              <w:t xml:space="preserve">לבעיית היחס בין בריאת הצמחים וגן עדן </w:t>
            </w:r>
            <w:r>
              <w:rPr>
                <w:rFonts w:ascii="Merriweather" w:eastAsia="Times New Roman" w:hAnsi="Merriweather" w:cs="Times New Roman" w:hint="cs"/>
                <w:color w:val="000000"/>
                <w:kern w:val="0"/>
                <w:sz w:val="26"/>
                <w:szCs w:val="26"/>
                <w:rtl/>
                <w:lang w:bidi="he-IL"/>
                <w14:ligatures w14:val="none"/>
              </w:rPr>
              <w:t xml:space="preserve">שתרגום השבעים מציע </w:t>
            </w:r>
            <w:r w:rsidR="009B5BAC">
              <w:rPr>
                <w:rFonts w:ascii="Merriweather" w:eastAsia="Times New Roman" w:hAnsi="Merriweather" w:cs="Times New Roman" w:hint="cs"/>
                <w:color w:val="000000"/>
                <w:kern w:val="0"/>
                <w:sz w:val="26"/>
                <w:szCs w:val="26"/>
                <w:rtl/>
                <w:lang w:bidi="he-IL"/>
                <w14:ligatures w14:val="none"/>
              </w:rPr>
              <w:t xml:space="preserve">שונה מהפתרון שבספר היובלים. </w:t>
            </w:r>
            <w:r>
              <w:rPr>
                <w:rFonts w:ascii="Merriweather" w:eastAsia="Times New Roman" w:hAnsi="Merriweather" w:cs="Times New Roman" w:hint="cs"/>
                <w:color w:val="000000"/>
                <w:kern w:val="0"/>
                <w:sz w:val="26"/>
                <w:szCs w:val="26"/>
                <w:rtl/>
                <w:lang w:bidi="he-IL"/>
                <w14:ligatures w14:val="none"/>
              </w:rPr>
              <w:t>ב</w:t>
            </w:r>
            <w:r w:rsidR="009B5BAC">
              <w:rPr>
                <w:rFonts w:ascii="Merriweather" w:eastAsia="Times New Roman" w:hAnsi="Merriweather" w:cs="Times New Roman" w:hint="cs"/>
                <w:color w:val="000000"/>
                <w:kern w:val="0"/>
                <w:sz w:val="26"/>
                <w:szCs w:val="26"/>
                <w:rtl/>
                <w:lang w:bidi="he-IL"/>
                <w14:ligatures w14:val="none"/>
              </w:rPr>
              <w:t>נוסח המסורה נאמר כך:</w:t>
            </w:r>
          </w:p>
        </w:tc>
      </w:tr>
      <w:tr w:rsidR="00223E7F" w:rsidRPr="00223E7F" w14:paraId="06D09BB4" w14:textId="000FC5BF" w:rsidTr="00AE5B5F">
        <w:tc>
          <w:tcPr>
            <w:tcW w:w="5240" w:type="dxa"/>
          </w:tcPr>
          <w:p w14:paraId="3AAC80A9" w14:textId="77777777" w:rsidR="00223E7F" w:rsidRPr="00223E7F" w:rsidRDefault="00223E7F" w:rsidP="000153E5">
            <w:pPr>
              <w:shd w:val="clear" w:color="auto" w:fill="FFFFFF"/>
              <w:bidi/>
              <w:spacing w:line="465" w:lineRule="atLeast"/>
              <w:textAlignment w:val="top"/>
              <w:rPr>
                <w:rFonts w:ascii="Merriweather" w:eastAsia="Times New Roman" w:hAnsi="Merriweather" w:cs="Times New Roman"/>
                <w:color w:val="000000"/>
                <w:kern w:val="0"/>
                <w:sz w:val="26"/>
                <w:szCs w:val="26"/>
                <w14:ligatures w14:val="none"/>
              </w:rPr>
            </w:pPr>
            <w:r w:rsidRPr="00223E7F">
              <w:rPr>
                <w:rFonts w:ascii="Merriweather" w:eastAsia="Times New Roman" w:hAnsi="Merriweather" w:cs="Times New Roman"/>
                <w:color w:val="000000"/>
                <w:kern w:val="0"/>
                <w:sz w:val="19"/>
                <w:szCs w:val="19"/>
                <w:vertAlign w:val="superscript"/>
                <w:rtl/>
                <w:lang w:bidi="he-IL"/>
                <w14:ligatures w14:val="none"/>
              </w:rPr>
              <w:t>בראשׁית ב:ט</w:t>
            </w:r>
            <w:r w:rsidRPr="00223E7F">
              <w:rPr>
                <w:rFonts w:ascii="Merriweather" w:eastAsia="Times New Roman" w:hAnsi="Merriweather" w:cs="Times New Roman"/>
                <w:color w:val="000000"/>
                <w:kern w:val="0"/>
                <w:sz w:val="26"/>
                <w:szCs w:val="26"/>
                <w:rtl/>
                <w14:ligatures w14:val="none"/>
              </w:rPr>
              <w:t> </w:t>
            </w:r>
            <w:r w:rsidRPr="00223E7F">
              <w:rPr>
                <w:rFonts w:ascii="Merriweather" w:eastAsia="Times New Roman" w:hAnsi="Merriweather" w:cs="Times New Roman"/>
                <w:color w:val="000000"/>
                <w:kern w:val="0"/>
                <w:sz w:val="26"/>
                <w:szCs w:val="26"/>
                <w:rtl/>
                <w:lang w:bidi="he-IL"/>
                <w14:ligatures w14:val="none"/>
              </w:rPr>
              <w:t xml:space="preserve">וַיַּצְמַח יְ־הוָה </w:t>
            </w:r>
            <w:proofErr w:type="spellStart"/>
            <w:r w:rsidRPr="00223E7F">
              <w:rPr>
                <w:rFonts w:ascii="Merriweather" w:eastAsia="Times New Roman" w:hAnsi="Merriweather" w:cs="Times New Roman"/>
                <w:color w:val="000000"/>
                <w:kern w:val="0"/>
                <w:sz w:val="26"/>
                <w:szCs w:val="26"/>
                <w:rtl/>
                <w:lang w:bidi="he-IL"/>
                <w14:ligatures w14:val="none"/>
              </w:rPr>
              <w:t>אֱלֹהִים</w:t>
            </w:r>
            <w:proofErr w:type="spellEnd"/>
            <w:r w:rsidRPr="00223E7F">
              <w:rPr>
                <w:rFonts w:ascii="Merriweather" w:eastAsia="Times New Roman" w:hAnsi="Merriweather" w:cs="Times New Roman"/>
                <w:color w:val="000000"/>
                <w:kern w:val="0"/>
                <w:sz w:val="26"/>
                <w:szCs w:val="26"/>
                <w:rtl/>
                <w:lang w:bidi="he-IL"/>
                <w14:ligatures w14:val="none"/>
              </w:rPr>
              <w:t xml:space="preserve"> מִן הָאֲדָמָה כָּל עֵץ נֶחְמָד לְמַרְאֶה וְטוֹב לְמַאֲכָל וְעֵץ הַחַיִּים בְּתוֹךְ הַגָּן וְעֵץ הַדַּעַת טוֹב וָרָע.</w:t>
            </w:r>
          </w:p>
        </w:tc>
        <w:tc>
          <w:tcPr>
            <w:tcW w:w="4110" w:type="dxa"/>
          </w:tcPr>
          <w:p w14:paraId="7821D4E0" w14:textId="4EB629B3" w:rsidR="00223E7F" w:rsidRPr="00223E7F" w:rsidRDefault="004A3477" w:rsidP="000153E5">
            <w:pPr>
              <w:shd w:val="clear" w:color="auto" w:fill="FFFFFF"/>
              <w:bidi/>
              <w:spacing w:line="465" w:lineRule="atLeast"/>
              <w:textAlignment w:val="top"/>
              <w:rPr>
                <w:rFonts w:ascii="Merriweather" w:eastAsia="Times New Roman" w:hAnsi="Merriweather" w:cs="Times New Roman"/>
                <w:color w:val="000000"/>
                <w:kern w:val="0"/>
                <w:sz w:val="19"/>
                <w:szCs w:val="19"/>
                <w:vertAlign w:val="superscript"/>
                <w:rtl/>
                <w:lang w:bidi="he-IL"/>
                <w14:ligatures w14:val="none"/>
              </w:rPr>
            </w:pPr>
            <w:r w:rsidRPr="00223E7F">
              <w:rPr>
                <w:rFonts w:ascii="Merriweather" w:eastAsia="Times New Roman" w:hAnsi="Merriweather" w:cs="Times New Roman"/>
                <w:color w:val="000000"/>
                <w:kern w:val="0"/>
                <w:sz w:val="19"/>
                <w:szCs w:val="19"/>
                <w:vertAlign w:val="superscript"/>
                <w:rtl/>
                <w:lang w:bidi="he-IL"/>
                <w14:ligatures w14:val="none"/>
              </w:rPr>
              <w:t>בראשׁית ב:ט</w:t>
            </w:r>
            <w:r w:rsidRPr="00223E7F">
              <w:rPr>
                <w:rFonts w:ascii="Merriweather" w:eastAsia="Times New Roman" w:hAnsi="Merriweather" w:cs="Times New Roman"/>
                <w:color w:val="000000"/>
                <w:kern w:val="0"/>
                <w:sz w:val="26"/>
                <w:szCs w:val="26"/>
                <w:rtl/>
                <w14:ligatures w14:val="none"/>
              </w:rPr>
              <w:t> </w:t>
            </w:r>
            <w:r w:rsidRPr="00223E7F">
              <w:rPr>
                <w:rFonts w:ascii="Merriweather" w:eastAsia="Times New Roman" w:hAnsi="Merriweather" w:cs="Times New Roman"/>
                <w:color w:val="000000"/>
                <w:kern w:val="0"/>
                <w:sz w:val="26"/>
                <w:szCs w:val="26"/>
                <w:rtl/>
                <w:lang w:bidi="he-IL"/>
                <w14:ligatures w14:val="none"/>
              </w:rPr>
              <w:t xml:space="preserve">וַיַּצְמַח יְ־הוָה </w:t>
            </w:r>
            <w:proofErr w:type="spellStart"/>
            <w:r w:rsidRPr="00223E7F">
              <w:rPr>
                <w:rFonts w:ascii="Merriweather" w:eastAsia="Times New Roman" w:hAnsi="Merriweather" w:cs="Times New Roman"/>
                <w:color w:val="000000"/>
                <w:kern w:val="0"/>
                <w:sz w:val="26"/>
                <w:szCs w:val="26"/>
                <w:rtl/>
                <w:lang w:bidi="he-IL"/>
                <w14:ligatures w14:val="none"/>
              </w:rPr>
              <w:t>אֱלֹהִים</w:t>
            </w:r>
            <w:proofErr w:type="spellEnd"/>
            <w:r w:rsidRPr="00223E7F">
              <w:rPr>
                <w:rFonts w:ascii="Merriweather" w:eastAsia="Times New Roman" w:hAnsi="Merriweather" w:cs="Times New Roman"/>
                <w:color w:val="000000"/>
                <w:kern w:val="0"/>
                <w:sz w:val="26"/>
                <w:szCs w:val="26"/>
                <w:rtl/>
                <w:lang w:bidi="he-IL"/>
                <w14:ligatures w14:val="none"/>
              </w:rPr>
              <w:t xml:space="preserve"> מִן הָאֲדָמָה כָּל עֵץ נֶחְמָד לְמַרְאֶה וְטוֹב לְמַאֲכָל וְעֵץ הַחַיִּים בְּתוֹךְ הַגָּן וְעֵץ הַדַּעַת טוֹב וָרָע.</w:t>
            </w:r>
          </w:p>
        </w:tc>
      </w:tr>
      <w:tr w:rsidR="00223E7F" w:rsidRPr="00223E7F" w14:paraId="7CE00455" w14:textId="42749691" w:rsidTr="00AE5B5F">
        <w:tc>
          <w:tcPr>
            <w:tcW w:w="5240" w:type="dxa"/>
          </w:tcPr>
          <w:p w14:paraId="144A2E54" w14:textId="77777777" w:rsidR="00223E7F" w:rsidRPr="00223E7F" w:rsidRDefault="00223E7F" w:rsidP="000153E5">
            <w:pPr>
              <w:shd w:val="clear" w:color="auto" w:fill="FFFFFF"/>
              <w:spacing w:line="465" w:lineRule="atLeast"/>
              <w:textAlignment w:val="top"/>
              <w:rPr>
                <w:rFonts w:ascii="Merriweather" w:eastAsia="Times New Roman" w:hAnsi="Merriweather" w:cs="Times New Roman"/>
                <w:color w:val="000000"/>
                <w:kern w:val="0"/>
                <w:sz w:val="23"/>
                <w:szCs w:val="23"/>
                <w14:ligatures w14:val="none"/>
              </w:rPr>
            </w:pPr>
            <w:r w:rsidRPr="00223E7F">
              <w:rPr>
                <w:rFonts w:ascii="Merriweather" w:eastAsia="Times New Roman" w:hAnsi="Merriweather" w:cs="Times New Roman"/>
                <w:color w:val="000000"/>
                <w:kern w:val="0"/>
                <w:sz w:val="17"/>
                <w:szCs w:val="17"/>
                <w:vertAlign w:val="superscript"/>
                <w14:ligatures w14:val="none"/>
              </w:rPr>
              <w:t>Gen 2:9</w:t>
            </w:r>
            <w:r w:rsidRPr="00223E7F">
              <w:rPr>
                <w:rFonts w:ascii="Merriweather" w:eastAsia="Times New Roman" w:hAnsi="Merriweather" w:cs="Times New Roman"/>
                <w:color w:val="000000"/>
                <w:kern w:val="0"/>
                <w:sz w:val="23"/>
                <w:szCs w:val="23"/>
                <w14:ligatures w14:val="none"/>
              </w:rPr>
              <w:t> And out of the earth YHWH God made to grow every tree that is pleasant to the sight and good for food, the tree of life also in the midst of the garden, and the tree of the knowledge of good and evil.</w:t>
            </w:r>
          </w:p>
        </w:tc>
        <w:tc>
          <w:tcPr>
            <w:tcW w:w="4110" w:type="dxa"/>
          </w:tcPr>
          <w:p w14:paraId="0DC11B36" w14:textId="77777777" w:rsidR="00223E7F" w:rsidRPr="00223E7F" w:rsidRDefault="00223E7F" w:rsidP="000153E5">
            <w:pPr>
              <w:shd w:val="clear" w:color="auto" w:fill="FFFFFF"/>
              <w:spacing w:line="465" w:lineRule="atLeast"/>
              <w:textAlignment w:val="top"/>
              <w:rPr>
                <w:rFonts w:ascii="Merriweather" w:eastAsia="Times New Roman" w:hAnsi="Merriweather" w:cs="Times New Roman"/>
                <w:color w:val="000000"/>
                <w:kern w:val="0"/>
                <w:sz w:val="17"/>
                <w:szCs w:val="17"/>
                <w:vertAlign w:val="superscript"/>
                <w14:ligatures w14:val="none"/>
              </w:rPr>
            </w:pPr>
          </w:p>
        </w:tc>
      </w:tr>
      <w:tr w:rsidR="00223E7F" w:rsidRPr="00223E7F" w14:paraId="32290EF7" w14:textId="443D94A0" w:rsidTr="00AE5B5F">
        <w:tc>
          <w:tcPr>
            <w:tcW w:w="5240" w:type="dxa"/>
          </w:tcPr>
          <w:p w14:paraId="39133D72" w14:textId="77777777" w:rsidR="00223E7F" w:rsidRPr="00223E7F" w:rsidRDefault="00223E7F" w:rsidP="000153E5">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223E7F">
              <w:rPr>
                <w:rFonts w:ascii="Merriweather" w:eastAsia="Times New Roman" w:hAnsi="Merriweather" w:cs="Times New Roman"/>
                <w:color w:val="000000"/>
                <w:kern w:val="0"/>
                <w:sz w:val="26"/>
                <w:szCs w:val="26"/>
                <w14:ligatures w14:val="none"/>
              </w:rPr>
              <w:t xml:space="preserve">The Septuagint adds the particle </w:t>
            </w:r>
            <w:proofErr w:type="spellStart"/>
            <w:r w:rsidRPr="00223E7F">
              <w:rPr>
                <w:rFonts w:ascii="Times New Roman" w:eastAsia="Times New Roman" w:hAnsi="Times New Roman" w:cs="Times New Roman"/>
                <w:color w:val="000000"/>
                <w:kern w:val="0"/>
                <w:sz w:val="26"/>
                <w:szCs w:val="26"/>
                <w14:ligatures w14:val="none"/>
              </w:rPr>
              <w:t>ἔτι</w:t>
            </w:r>
            <w:proofErr w:type="spellEnd"/>
            <w:r w:rsidRPr="00223E7F">
              <w:rPr>
                <w:rFonts w:ascii="Merriweather" w:eastAsia="Times New Roman" w:hAnsi="Merriweather" w:cs="Times New Roman"/>
                <w:color w:val="000000"/>
                <w:kern w:val="0"/>
                <w:sz w:val="26"/>
                <w:szCs w:val="26"/>
                <w14:ligatures w14:val="none"/>
              </w:rPr>
              <w:t xml:space="preserve">, meaning </w:t>
            </w:r>
            <w:r w:rsidRPr="00223E7F">
              <w:rPr>
                <w:rFonts w:ascii="Merriweather" w:eastAsia="Times New Roman" w:hAnsi="Merriweather" w:cs="Merriweather"/>
                <w:color w:val="000000"/>
                <w:kern w:val="0"/>
                <w:sz w:val="26"/>
                <w:szCs w:val="26"/>
                <w14:ligatures w14:val="none"/>
              </w:rPr>
              <w:t>“</w:t>
            </w:r>
            <w:r w:rsidRPr="00223E7F">
              <w:rPr>
                <w:rFonts w:ascii="Merriweather" w:eastAsia="Times New Roman" w:hAnsi="Merriweather" w:cs="Times New Roman"/>
                <w:color w:val="000000"/>
                <w:kern w:val="0"/>
                <w:sz w:val="26"/>
                <w:szCs w:val="26"/>
                <w14:ligatures w14:val="none"/>
              </w:rPr>
              <w:t>further,</w:t>
            </w:r>
            <w:r w:rsidRPr="00223E7F">
              <w:rPr>
                <w:rFonts w:ascii="Merriweather" w:eastAsia="Times New Roman" w:hAnsi="Merriweather" w:cs="Merriweather"/>
                <w:color w:val="000000"/>
                <w:kern w:val="0"/>
                <w:sz w:val="26"/>
                <w:szCs w:val="26"/>
                <w14:ligatures w14:val="none"/>
              </w:rPr>
              <w:t>”</w:t>
            </w:r>
            <w:r w:rsidRPr="00223E7F">
              <w:rPr>
                <w:rFonts w:ascii="Merriweather" w:eastAsia="Times New Roman" w:hAnsi="Merriweather" w:cs="Times New Roman"/>
                <w:color w:val="000000"/>
                <w:kern w:val="0"/>
                <w:sz w:val="26"/>
                <w:szCs w:val="26"/>
                <w14:ligatures w14:val="none"/>
              </w:rPr>
              <w:t xml:space="preserve"> or </w:t>
            </w:r>
            <w:r w:rsidRPr="00223E7F">
              <w:rPr>
                <w:rFonts w:ascii="Merriweather" w:eastAsia="Times New Roman" w:hAnsi="Merriweather" w:cs="Merriweather"/>
                <w:color w:val="000000"/>
                <w:kern w:val="0"/>
                <w:sz w:val="26"/>
                <w:szCs w:val="26"/>
                <w14:ligatures w14:val="none"/>
              </w:rPr>
              <w:t>“</w:t>
            </w:r>
            <w:r w:rsidRPr="00223E7F">
              <w:rPr>
                <w:rFonts w:ascii="Merriweather" w:eastAsia="Times New Roman" w:hAnsi="Merriweather" w:cs="Times New Roman"/>
                <w:color w:val="000000"/>
                <w:kern w:val="0"/>
                <w:sz w:val="26"/>
                <w:szCs w:val="26"/>
                <w14:ligatures w14:val="none"/>
              </w:rPr>
              <w:t>additionally</w:t>
            </w:r>
            <w:r w:rsidRPr="00223E7F">
              <w:rPr>
                <w:rFonts w:ascii="Merriweather" w:eastAsia="Times New Roman" w:hAnsi="Merriweather" w:cs="Merriweather"/>
                <w:color w:val="000000"/>
                <w:kern w:val="0"/>
                <w:sz w:val="26"/>
                <w:szCs w:val="26"/>
                <w14:ligatures w14:val="none"/>
              </w:rPr>
              <w:t>”</w:t>
            </w:r>
            <w:r w:rsidRPr="00223E7F">
              <w:rPr>
                <w:rFonts w:ascii="Merriweather" w:eastAsia="Times New Roman" w:hAnsi="Merriweather" w:cs="Times New Roman"/>
                <w:color w:val="000000"/>
                <w:kern w:val="0"/>
                <w:sz w:val="26"/>
                <w:szCs w:val="26"/>
                <w14:ligatures w14:val="none"/>
              </w:rPr>
              <w:t>:</w:t>
            </w:r>
          </w:p>
        </w:tc>
        <w:tc>
          <w:tcPr>
            <w:tcW w:w="4110" w:type="dxa"/>
          </w:tcPr>
          <w:p w14:paraId="097B85D6" w14:textId="2FF32AD6" w:rsidR="00223E7F" w:rsidRPr="00B3650A" w:rsidRDefault="00B3650A" w:rsidP="00B3650A">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בתרגום השבעים נוספה המילית </w:t>
            </w:r>
            <w:proofErr w:type="spellStart"/>
            <w:r w:rsidRPr="00223E7F">
              <w:rPr>
                <w:rFonts w:ascii="Times New Roman" w:eastAsia="Times New Roman" w:hAnsi="Times New Roman" w:cs="Times New Roman"/>
                <w:color w:val="000000"/>
                <w:kern w:val="0"/>
                <w:sz w:val="26"/>
                <w:szCs w:val="26"/>
                <w14:ligatures w14:val="none"/>
              </w:rPr>
              <w:t>ἔτι</w:t>
            </w:r>
            <w:proofErr w:type="spellEnd"/>
            <w:r>
              <w:rPr>
                <w:rFonts w:ascii="Merriweather" w:eastAsia="Times New Roman" w:hAnsi="Merriweather" w:cs="Times New Roman" w:hint="cs"/>
                <w:color w:val="000000"/>
                <w:kern w:val="0"/>
                <w:sz w:val="26"/>
                <w:szCs w:val="26"/>
                <w:rtl/>
                <w:lang w:bidi="he-IL"/>
                <w14:ligatures w14:val="none"/>
              </w:rPr>
              <w:t>, שמשמעותה היא "עוד":</w:t>
            </w:r>
          </w:p>
        </w:tc>
      </w:tr>
      <w:tr w:rsidR="00223E7F" w:rsidRPr="00223E7F" w14:paraId="02644A79" w14:textId="62CA0FB3" w:rsidTr="00AE5B5F">
        <w:tc>
          <w:tcPr>
            <w:tcW w:w="5240" w:type="dxa"/>
          </w:tcPr>
          <w:p w14:paraId="6C2FD752" w14:textId="77777777" w:rsidR="00223E7F" w:rsidRPr="00223E7F" w:rsidRDefault="00223E7F" w:rsidP="000153E5">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223E7F">
              <w:rPr>
                <w:rFonts w:ascii="Merriweather" w:eastAsia="Times New Roman" w:hAnsi="Merriweather" w:cs="Times New Roman"/>
                <w:color w:val="000000"/>
                <w:kern w:val="0"/>
                <w:sz w:val="19"/>
                <w:szCs w:val="19"/>
                <w:vertAlign w:val="superscript"/>
                <w14:ligatures w14:val="none"/>
              </w:rPr>
              <w:t>LXX Gen 2:9</w:t>
            </w:r>
            <w:r w:rsidRPr="00223E7F">
              <w:rPr>
                <w:rFonts w:ascii="Merriweather" w:eastAsia="Times New Roman" w:hAnsi="Merriweather" w:cs="Times New Roman"/>
                <w:color w:val="000000"/>
                <w:kern w:val="0"/>
                <w:sz w:val="26"/>
                <w:szCs w:val="26"/>
                <w14:ligatures w14:val="none"/>
              </w:rPr>
              <w:t> And out of the earth the God made </w:t>
            </w:r>
            <w:r w:rsidRPr="00223E7F">
              <w:rPr>
                <w:rFonts w:ascii="Merriweather" w:eastAsia="Times New Roman" w:hAnsi="Merriweather" w:cs="Times New Roman"/>
                <w:b/>
                <w:bCs/>
                <w:color w:val="000000"/>
                <w:kern w:val="0"/>
                <w:sz w:val="26"/>
                <w:szCs w:val="26"/>
                <w14:ligatures w14:val="none"/>
              </w:rPr>
              <w:t>additionally</w:t>
            </w:r>
            <w:r w:rsidRPr="00223E7F">
              <w:rPr>
                <w:rFonts w:ascii="Merriweather" w:eastAsia="Times New Roman" w:hAnsi="Merriweather" w:cs="Times New Roman"/>
                <w:color w:val="000000"/>
                <w:kern w:val="0"/>
                <w:sz w:val="26"/>
                <w:szCs w:val="26"/>
                <w14:ligatures w14:val="none"/>
              </w:rPr>
              <w:t> (</w:t>
            </w:r>
            <w:proofErr w:type="spellStart"/>
            <w:r w:rsidRPr="00223E7F">
              <w:rPr>
                <w:rFonts w:ascii="Times New Roman" w:eastAsia="Times New Roman" w:hAnsi="Times New Roman" w:cs="Times New Roman"/>
                <w:color w:val="000000"/>
                <w:kern w:val="0"/>
                <w:sz w:val="26"/>
                <w:szCs w:val="26"/>
                <w14:ligatures w14:val="none"/>
              </w:rPr>
              <w:t>ἔτι</w:t>
            </w:r>
            <w:proofErr w:type="spellEnd"/>
            <w:r w:rsidRPr="00223E7F">
              <w:rPr>
                <w:rFonts w:ascii="Merriweather" w:eastAsia="Times New Roman" w:hAnsi="Merriweather" w:cs="Times New Roman"/>
                <w:color w:val="000000"/>
                <w:kern w:val="0"/>
                <w:sz w:val="26"/>
                <w:szCs w:val="26"/>
                <w14:ligatures w14:val="none"/>
              </w:rPr>
              <w:t>) to grow every tree</w:t>
            </w:r>
            <w:r w:rsidRPr="00223E7F">
              <w:rPr>
                <w:rFonts w:ascii="Merriweather" w:eastAsia="Times New Roman" w:hAnsi="Merriweather" w:cs="Merriweather"/>
                <w:color w:val="000000"/>
                <w:kern w:val="0"/>
                <w:sz w:val="26"/>
                <w:szCs w:val="26"/>
                <w14:ligatures w14:val="none"/>
              </w:rPr>
              <w:t>…</w:t>
            </w:r>
            <w:r w:rsidRPr="00223E7F">
              <w:rPr>
                <w:rFonts w:ascii="Merriweather" w:eastAsia="Times New Roman" w:hAnsi="Merriweather" w:cs="Times New Roman"/>
                <w:color w:val="000000"/>
                <w:kern w:val="0"/>
                <w:sz w:val="26"/>
                <w:szCs w:val="26"/>
                <w14:ligatures w14:val="none"/>
              </w:rPr>
              <w:t>.</w:t>
            </w:r>
            <w:r w:rsidRPr="00223E7F">
              <w:rPr>
                <w:rFonts w:ascii="Merriweather" w:eastAsia="Times New Roman" w:hAnsi="Merriweather" w:cs="Times New Roman"/>
                <w:color w:val="B22222"/>
                <w:kern w:val="0"/>
                <w:sz w:val="23"/>
                <w:szCs w:val="23"/>
                <w:vertAlign w:val="superscript"/>
                <w14:ligatures w14:val="none"/>
              </w:rPr>
              <w:t>[17]</w:t>
            </w:r>
          </w:p>
        </w:tc>
        <w:tc>
          <w:tcPr>
            <w:tcW w:w="4110" w:type="dxa"/>
          </w:tcPr>
          <w:p w14:paraId="7CC91F43" w14:textId="4148C4A8" w:rsidR="00223E7F" w:rsidRPr="00B3650A" w:rsidRDefault="00B3650A" w:rsidP="00B3650A">
            <w:pPr>
              <w:shd w:val="clear" w:color="auto" w:fill="FFFFFF"/>
              <w:bidi/>
              <w:spacing w:after="300" w:line="465" w:lineRule="atLeast"/>
              <w:rPr>
                <w:rFonts w:ascii="Merriweather" w:eastAsia="Times New Roman" w:hAnsi="Merriweather" w:cs="Times New Roman" w:hint="cs"/>
                <w:color w:val="000000"/>
                <w:kern w:val="0"/>
                <w:sz w:val="23"/>
                <w:szCs w:val="23"/>
                <w:rtl/>
                <w:lang w:bidi="he-IL"/>
                <w14:ligatures w14:val="none"/>
              </w:rPr>
            </w:pPr>
            <w:proofErr w:type="spellStart"/>
            <w:r>
              <w:rPr>
                <w:rFonts w:ascii="Merriweather" w:eastAsia="Times New Roman" w:hAnsi="Merriweather" w:cs="Times New Roman" w:hint="cs"/>
                <w:color w:val="000000"/>
                <w:kern w:val="0"/>
                <w:sz w:val="19"/>
                <w:szCs w:val="19"/>
                <w:vertAlign w:val="superscript"/>
                <w:rtl/>
                <w:lang w:bidi="he-IL"/>
                <w14:ligatures w14:val="none"/>
              </w:rPr>
              <w:t>תה"ש</w:t>
            </w:r>
            <w:proofErr w:type="spellEnd"/>
            <w:r>
              <w:rPr>
                <w:rFonts w:ascii="Merriweather" w:eastAsia="Times New Roman" w:hAnsi="Merriweather" w:cs="Times New Roman" w:hint="cs"/>
                <w:color w:val="000000"/>
                <w:kern w:val="0"/>
                <w:sz w:val="19"/>
                <w:szCs w:val="19"/>
                <w:vertAlign w:val="superscript"/>
                <w:rtl/>
                <w:lang w:bidi="he-IL"/>
                <w14:ligatures w14:val="none"/>
              </w:rPr>
              <w:t xml:space="preserve"> בראשית ב:ט </w:t>
            </w:r>
            <w:r>
              <w:rPr>
                <w:rFonts w:ascii="Merriweather" w:eastAsia="Times New Roman" w:hAnsi="Merriweather" w:cs="Times New Roman" w:hint="cs"/>
                <w:color w:val="000000"/>
                <w:kern w:val="0"/>
                <w:sz w:val="26"/>
                <w:szCs w:val="26"/>
                <w:rtl/>
                <w:lang w:bidi="he-IL"/>
                <w14:ligatures w14:val="none"/>
              </w:rPr>
              <w:t>והצמיח האל</w:t>
            </w:r>
            <w:r w:rsidRPr="00B3650A">
              <w:rPr>
                <w:rFonts w:ascii="Merriweather" w:eastAsia="Times New Roman" w:hAnsi="Merriweather" w:cs="Times New Roman" w:hint="cs"/>
                <w:color w:val="000000"/>
                <w:kern w:val="0"/>
                <w:sz w:val="26"/>
                <w:szCs w:val="26"/>
                <w:rtl/>
                <w:lang w:bidi="he-IL"/>
                <w14:ligatures w14:val="none"/>
              </w:rPr>
              <w:t xml:space="preserve"> </w:t>
            </w:r>
            <w:r w:rsidRPr="00B3650A">
              <w:rPr>
                <w:rFonts w:ascii="Merriweather" w:eastAsia="Times New Roman" w:hAnsi="Merriweather" w:cs="Times New Roman" w:hint="cs"/>
                <w:b/>
                <w:bCs/>
                <w:color w:val="000000"/>
                <w:kern w:val="0"/>
                <w:sz w:val="26"/>
                <w:szCs w:val="26"/>
                <w:rtl/>
                <w:lang w:bidi="he-IL"/>
                <w14:ligatures w14:val="none"/>
              </w:rPr>
              <w:t>עוד</w:t>
            </w:r>
            <w:r w:rsidRPr="00B3650A">
              <w:rPr>
                <w:rFonts w:ascii="Merriweather" w:eastAsia="Times New Roman" w:hAnsi="Merriweather" w:cs="Times New Roman" w:hint="cs"/>
                <w:color w:val="000000"/>
                <w:kern w:val="0"/>
                <w:sz w:val="26"/>
                <w:szCs w:val="26"/>
                <w:rtl/>
                <w:lang w:bidi="he-IL"/>
                <w14:ligatures w14:val="none"/>
              </w:rPr>
              <w:t xml:space="preserve"> מן האדמה...</w:t>
            </w:r>
            <w:r>
              <w:rPr>
                <w:rFonts w:ascii="Merriweather" w:eastAsia="Times New Roman" w:hAnsi="Merriweather" w:cs="Times New Roman" w:hint="cs"/>
                <w:color w:val="000000"/>
                <w:kern w:val="0"/>
                <w:sz w:val="23"/>
                <w:szCs w:val="23"/>
                <w:rtl/>
                <w:lang w:bidi="he-IL"/>
                <w14:ligatures w14:val="none"/>
              </w:rPr>
              <w:t xml:space="preserve"> </w:t>
            </w:r>
            <w:r w:rsidR="00E873E0" w:rsidRPr="00E873E0">
              <w:rPr>
                <w:rFonts w:ascii="Merriweather" w:eastAsia="Times New Roman" w:hAnsi="Merriweather" w:cs="Times New Roman" w:hint="cs"/>
                <w:color w:val="000000"/>
                <w:kern w:val="0"/>
                <w:sz w:val="23"/>
                <w:szCs w:val="23"/>
                <w:vertAlign w:val="superscript"/>
                <w:rtl/>
                <w:lang w:bidi="he-IL"/>
                <w14:ligatures w14:val="none"/>
              </w:rPr>
              <w:t>[17]</w:t>
            </w:r>
          </w:p>
        </w:tc>
      </w:tr>
      <w:tr w:rsidR="00223E7F" w:rsidRPr="00223E7F" w14:paraId="275DD0E2" w14:textId="4AC15A5B" w:rsidTr="00AE5B5F">
        <w:tc>
          <w:tcPr>
            <w:tcW w:w="5240" w:type="dxa"/>
          </w:tcPr>
          <w:p w14:paraId="5C89A3CD" w14:textId="77777777" w:rsidR="00223E7F" w:rsidRPr="00223E7F" w:rsidRDefault="00223E7F" w:rsidP="000153E5">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223E7F">
              <w:rPr>
                <w:rFonts w:ascii="Merriweather" w:eastAsia="Times New Roman" w:hAnsi="Merriweather" w:cs="Times New Roman"/>
                <w:color w:val="000000"/>
                <w:kern w:val="0"/>
                <w:sz w:val="26"/>
                <w:szCs w:val="26"/>
                <w14:ligatures w14:val="none"/>
              </w:rPr>
              <w:lastRenderedPageBreak/>
              <w:t>This change harmonizes Genesis 2:9 with the creation of the plants on day 3 in Genesis 1: God made additional trees grow besides those which had already been created.</w:t>
            </w:r>
            <w:r w:rsidRPr="00223E7F">
              <w:rPr>
                <w:rFonts w:ascii="Merriweather" w:eastAsia="Times New Roman" w:hAnsi="Merriweather" w:cs="Times New Roman"/>
                <w:color w:val="B22222"/>
                <w:kern w:val="0"/>
                <w:sz w:val="23"/>
                <w:szCs w:val="23"/>
                <w:vertAlign w:val="superscript"/>
                <w14:ligatures w14:val="none"/>
              </w:rPr>
              <w:t>[18]</w:t>
            </w:r>
          </w:p>
        </w:tc>
        <w:tc>
          <w:tcPr>
            <w:tcW w:w="4110" w:type="dxa"/>
          </w:tcPr>
          <w:p w14:paraId="76B42933" w14:textId="13B96651" w:rsidR="00223E7F" w:rsidRPr="00223E7F" w:rsidRDefault="00B3650A" w:rsidP="00E602DD">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שינוי זה מ</w:t>
            </w:r>
            <w:r w:rsidR="00E602DD">
              <w:rPr>
                <w:rFonts w:ascii="Merriweather" w:eastAsia="Times New Roman" w:hAnsi="Merriweather" w:cs="Times New Roman" w:hint="cs"/>
                <w:color w:val="000000"/>
                <w:kern w:val="0"/>
                <w:sz w:val="26"/>
                <w:szCs w:val="26"/>
                <w:rtl/>
                <w:lang w:bidi="he-IL"/>
                <w14:ligatures w14:val="none"/>
              </w:rPr>
              <w:t xml:space="preserve">יישב את האמור בבראשית ב:ט עם </w:t>
            </w:r>
            <w:r>
              <w:rPr>
                <w:rFonts w:ascii="Merriweather" w:eastAsia="Times New Roman" w:hAnsi="Merriweather" w:cs="Times New Roman" w:hint="cs"/>
                <w:color w:val="000000"/>
                <w:kern w:val="0"/>
                <w:sz w:val="26"/>
                <w:szCs w:val="26"/>
                <w:rtl/>
                <w:lang w:bidi="he-IL"/>
                <w14:ligatures w14:val="none"/>
              </w:rPr>
              <w:t>בריאת הצמחים ביום השלישי על פי בראשית א: אלוהים הצמיח עצים נוספים על העצים שכבר נבראו.</w:t>
            </w:r>
            <w:r w:rsidRPr="00B3650A">
              <w:rPr>
                <w:rFonts w:ascii="Merriweather" w:eastAsia="Times New Roman" w:hAnsi="Merriweather" w:cs="Times New Roman" w:hint="cs"/>
                <w:color w:val="000000"/>
                <w:kern w:val="0"/>
                <w:sz w:val="26"/>
                <w:szCs w:val="26"/>
                <w:vertAlign w:val="superscript"/>
                <w:rtl/>
                <w:lang w:bidi="he-IL"/>
                <w14:ligatures w14:val="none"/>
              </w:rPr>
              <w:t>[18]</w:t>
            </w:r>
          </w:p>
        </w:tc>
      </w:tr>
      <w:tr w:rsidR="00223E7F" w:rsidRPr="00223E7F" w14:paraId="4401EBF1" w14:textId="789D890D" w:rsidTr="00AE5B5F">
        <w:tc>
          <w:tcPr>
            <w:tcW w:w="5240" w:type="dxa"/>
          </w:tcPr>
          <w:p w14:paraId="55233DAD" w14:textId="77777777" w:rsidR="00223E7F" w:rsidRPr="00223E7F" w:rsidRDefault="00223E7F" w:rsidP="000153E5">
            <w:pPr>
              <w:shd w:val="clear" w:color="auto" w:fill="FFFFFF"/>
              <w:spacing w:before="210" w:after="210" w:line="630" w:lineRule="atLeast"/>
              <w:jc w:val="center"/>
              <w:outlineLvl w:val="1"/>
              <w:rPr>
                <w:rFonts w:ascii="Merriweather" w:eastAsia="Times New Roman" w:hAnsi="Merriweather" w:cs="Times New Roman"/>
                <w:color w:val="000000"/>
                <w:kern w:val="0"/>
                <w:sz w:val="38"/>
                <w:szCs w:val="38"/>
                <w14:ligatures w14:val="none"/>
              </w:rPr>
            </w:pPr>
            <w:r w:rsidRPr="00223E7F">
              <w:rPr>
                <w:rFonts w:ascii="Merriweather" w:eastAsia="Times New Roman" w:hAnsi="Merriweather" w:cs="Times New Roman"/>
                <w:color w:val="000000"/>
                <w:kern w:val="0"/>
                <w:sz w:val="38"/>
                <w:szCs w:val="38"/>
                <w14:ligatures w14:val="none"/>
              </w:rPr>
              <w:t>Reading and Rereading the Pentateuch</w:t>
            </w:r>
          </w:p>
        </w:tc>
        <w:tc>
          <w:tcPr>
            <w:tcW w:w="4110" w:type="dxa"/>
          </w:tcPr>
          <w:p w14:paraId="4E9FBDEB" w14:textId="477038D1" w:rsidR="00223E7F" w:rsidRPr="00223E7F" w:rsidRDefault="00AE5B5F" w:rsidP="009B5BAC">
            <w:pPr>
              <w:shd w:val="clear" w:color="auto" w:fill="FFFFFF"/>
              <w:bidi/>
              <w:spacing w:before="210" w:after="210" w:line="630" w:lineRule="atLeast"/>
              <w:jc w:val="center"/>
              <w:outlineLvl w:val="1"/>
              <w:rPr>
                <w:rFonts w:ascii="Merriweather" w:eastAsia="Times New Roman" w:hAnsi="Merriweather" w:cs="Times New Roman" w:hint="cs"/>
                <w:color w:val="000000"/>
                <w:kern w:val="0"/>
                <w:sz w:val="38"/>
                <w:szCs w:val="38"/>
                <w:rtl/>
                <w:lang w:bidi="he-IL"/>
                <w14:ligatures w14:val="none"/>
              </w:rPr>
            </w:pPr>
            <w:r>
              <w:rPr>
                <w:rFonts w:ascii="Merriweather" w:eastAsia="Times New Roman" w:hAnsi="Merriweather" w:cs="Times New Roman" w:hint="cs"/>
                <w:color w:val="000000"/>
                <w:kern w:val="0"/>
                <w:sz w:val="38"/>
                <w:szCs w:val="38"/>
                <w:rtl/>
                <w:lang w:bidi="he-IL"/>
                <w14:ligatures w14:val="none"/>
              </w:rPr>
              <w:t>התורה נקראת שוב ושוב</w:t>
            </w:r>
          </w:p>
        </w:tc>
      </w:tr>
      <w:tr w:rsidR="00223E7F" w:rsidRPr="00223E7F" w14:paraId="63DDFF87" w14:textId="6145C67F" w:rsidTr="00AE5B5F">
        <w:tc>
          <w:tcPr>
            <w:tcW w:w="5240" w:type="dxa"/>
          </w:tcPr>
          <w:p w14:paraId="18C54B14" w14:textId="77777777" w:rsidR="00223E7F" w:rsidRPr="00223E7F" w:rsidRDefault="00223E7F" w:rsidP="000153E5">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223E7F">
              <w:rPr>
                <w:rFonts w:ascii="Merriweather" w:eastAsia="Times New Roman" w:hAnsi="Merriweather" w:cs="Times New Roman"/>
                <w:color w:val="000000"/>
                <w:kern w:val="0"/>
                <w:sz w:val="26"/>
                <w:szCs w:val="26"/>
                <w14:ligatures w14:val="none"/>
              </w:rPr>
              <w:t>Reading Genesis 1–3—and this is, of course, true for the Pentateuch as a whole—requires an openness to perceive its complex and composite nature. Its nature as a composite text may be one of the most important reasons for its survival over centuries.</w:t>
            </w:r>
            <w:r w:rsidRPr="00223E7F">
              <w:rPr>
                <w:rFonts w:ascii="Merriweather" w:eastAsia="Times New Roman" w:hAnsi="Merriweather" w:cs="Times New Roman"/>
                <w:color w:val="B22222"/>
                <w:kern w:val="0"/>
                <w:sz w:val="23"/>
                <w:szCs w:val="23"/>
                <w:vertAlign w:val="superscript"/>
                <w14:ligatures w14:val="none"/>
              </w:rPr>
              <w:t>[19]</w:t>
            </w:r>
            <w:r w:rsidRPr="00223E7F">
              <w:rPr>
                <w:rFonts w:ascii="Merriweather" w:eastAsia="Times New Roman" w:hAnsi="Merriweather" w:cs="Times New Roman"/>
                <w:color w:val="000000"/>
                <w:kern w:val="0"/>
                <w:sz w:val="26"/>
                <w:szCs w:val="26"/>
                <w14:ligatures w14:val="none"/>
              </w:rPr>
              <w:t xml:space="preserve"> The Pentateuch’s density as a text, and specifically its </w:t>
            </w:r>
            <w:proofErr w:type="spellStart"/>
            <w:r w:rsidRPr="00223E7F">
              <w:rPr>
                <w:rFonts w:ascii="Merriweather" w:eastAsia="Times New Roman" w:hAnsi="Merriweather" w:cs="Times New Roman"/>
                <w:color w:val="000000"/>
                <w:kern w:val="0"/>
                <w:sz w:val="26"/>
                <w:szCs w:val="26"/>
                <w14:ligatures w14:val="none"/>
              </w:rPr>
              <w:t>redactionally</w:t>
            </w:r>
            <w:proofErr w:type="spellEnd"/>
            <w:r w:rsidRPr="00223E7F">
              <w:rPr>
                <w:rFonts w:ascii="Merriweather" w:eastAsia="Times New Roman" w:hAnsi="Merriweather" w:cs="Times New Roman"/>
                <w:color w:val="000000"/>
                <w:kern w:val="0"/>
                <w:sz w:val="26"/>
                <w:szCs w:val="26"/>
                <w14:ligatures w14:val="none"/>
              </w:rPr>
              <w:t xml:space="preserve"> aligned inclusion of a variety of different perspectives, made it interesting to re-read and re-interpret over many centuries.</w:t>
            </w:r>
            <w:r w:rsidRPr="00223E7F">
              <w:rPr>
                <w:rFonts w:ascii="Merriweather" w:eastAsia="Times New Roman" w:hAnsi="Merriweather" w:cs="Times New Roman"/>
                <w:color w:val="B22222"/>
                <w:kern w:val="0"/>
                <w:sz w:val="23"/>
                <w:szCs w:val="23"/>
                <w:vertAlign w:val="superscript"/>
                <w14:ligatures w14:val="none"/>
              </w:rPr>
              <w:t>[20]</w:t>
            </w:r>
          </w:p>
        </w:tc>
        <w:tc>
          <w:tcPr>
            <w:tcW w:w="4110" w:type="dxa"/>
          </w:tcPr>
          <w:p w14:paraId="4CDCE614" w14:textId="22DA1D04" w:rsidR="00223E7F" w:rsidRPr="00223E7F" w:rsidRDefault="00EE4343" w:rsidP="00EE4343">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t xml:space="preserve">כדי לקרוא את </w:t>
            </w:r>
            <w:r w:rsidR="009B5BAC">
              <w:rPr>
                <w:rFonts w:ascii="Merriweather" w:eastAsia="Times New Roman" w:hAnsi="Merriweather" w:cs="Times New Roman" w:hint="cs"/>
                <w:color w:val="000000"/>
                <w:kern w:val="0"/>
                <w:sz w:val="26"/>
                <w:szCs w:val="26"/>
                <w:rtl/>
                <w:lang w:bidi="he-IL"/>
                <w14:ligatures w14:val="none"/>
              </w:rPr>
              <w:t xml:space="preserve">פרקים א–ג בבראשית כמות שהם </w:t>
            </w:r>
            <w:r>
              <w:rPr>
                <w:rFonts w:ascii="Merriweather" w:eastAsia="Times New Roman" w:hAnsi="Merriweather" w:cs="Times New Roman" w:hint="cs"/>
                <w:color w:val="000000"/>
                <w:kern w:val="0"/>
                <w:sz w:val="26"/>
                <w:szCs w:val="26"/>
                <w:rtl/>
                <w:lang w:bidi="he-IL"/>
                <w14:ligatures w14:val="none"/>
              </w:rPr>
              <w:t xml:space="preserve">– והוא הדין כמובן בתורה כולה – יש צורך לגלות </w:t>
            </w:r>
            <w:r w:rsidR="009B5BAC">
              <w:rPr>
                <w:rFonts w:ascii="Merriweather" w:eastAsia="Times New Roman" w:hAnsi="Merriweather" w:cs="Times New Roman" w:hint="cs"/>
                <w:color w:val="000000"/>
                <w:kern w:val="0"/>
                <w:sz w:val="26"/>
                <w:szCs w:val="26"/>
                <w:rtl/>
                <w:lang w:bidi="he-IL"/>
                <w14:ligatures w14:val="none"/>
              </w:rPr>
              <w:t xml:space="preserve">נכונות </w:t>
            </w:r>
            <w:r>
              <w:rPr>
                <w:rFonts w:ascii="Merriweather" w:eastAsia="Times New Roman" w:hAnsi="Merriweather" w:cs="Times New Roman" w:hint="cs"/>
                <w:color w:val="000000"/>
                <w:kern w:val="0"/>
                <w:sz w:val="26"/>
                <w:szCs w:val="26"/>
                <w:rtl/>
                <w:lang w:bidi="he-IL"/>
                <w14:ligatures w14:val="none"/>
              </w:rPr>
              <w:t>להתמודד</w:t>
            </w:r>
            <w:r w:rsidR="009B5BAC">
              <w:rPr>
                <w:rFonts w:ascii="Merriweather" w:eastAsia="Times New Roman" w:hAnsi="Merriweather" w:cs="Times New Roman" w:hint="cs"/>
                <w:color w:val="000000"/>
                <w:kern w:val="0"/>
                <w:sz w:val="26"/>
                <w:szCs w:val="26"/>
                <w:rtl/>
                <w:lang w:bidi="he-IL"/>
                <w14:ligatures w14:val="none"/>
              </w:rPr>
              <w:t xml:space="preserve"> </w:t>
            </w:r>
            <w:r>
              <w:rPr>
                <w:rFonts w:ascii="Merriweather" w:eastAsia="Times New Roman" w:hAnsi="Merriweather" w:cs="Times New Roman" w:hint="cs"/>
                <w:color w:val="000000"/>
                <w:kern w:val="0"/>
                <w:sz w:val="26"/>
                <w:szCs w:val="26"/>
                <w:rtl/>
                <w:lang w:bidi="he-IL"/>
                <w14:ligatures w14:val="none"/>
              </w:rPr>
              <w:t>עם</w:t>
            </w:r>
            <w:r w:rsidR="009B5BAC">
              <w:rPr>
                <w:rFonts w:ascii="Merriweather" w:eastAsia="Times New Roman" w:hAnsi="Merriweather" w:cs="Times New Roman" w:hint="cs"/>
                <w:color w:val="000000"/>
                <w:kern w:val="0"/>
                <w:sz w:val="26"/>
                <w:szCs w:val="26"/>
                <w:rtl/>
                <w:lang w:bidi="he-IL"/>
                <w14:ligatures w14:val="none"/>
              </w:rPr>
              <w:t xml:space="preserve"> אופייה המורכב של היחידה </w:t>
            </w:r>
            <w:r>
              <w:rPr>
                <w:rFonts w:ascii="Merriweather" w:eastAsia="Times New Roman" w:hAnsi="Merriweather" w:cs="Times New Roman" w:hint="cs"/>
                <w:color w:val="000000"/>
                <w:kern w:val="0"/>
                <w:sz w:val="26"/>
                <w:szCs w:val="26"/>
                <w:rtl/>
                <w:lang w:bidi="he-IL"/>
                <w14:ligatures w14:val="none"/>
              </w:rPr>
              <w:t>ועם</w:t>
            </w:r>
            <w:r w:rsidR="009B5BAC">
              <w:rPr>
                <w:rFonts w:ascii="Merriweather" w:eastAsia="Times New Roman" w:hAnsi="Merriweather" w:cs="Times New Roman" w:hint="cs"/>
                <w:color w:val="000000"/>
                <w:kern w:val="0"/>
                <w:sz w:val="26"/>
                <w:szCs w:val="26"/>
                <w:rtl/>
                <w:lang w:bidi="he-IL"/>
                <w14:ligatures w14:val="none"/>
              </w:rPr>
              <w:t xml:space="preserve"> היותה פרי </w:t>
            </w:r>
            <w:r>
              <w:rPr>
                <w:rFonts w:ascii="Merriweather" w:eastAsia="Times New Roman" w:hAnsi="Merriweather" w:cs="Times New Roman" w:hint="cs"/>
                <w:color w:val="000000"/>
                <w:kern w:val="0"/>
                <w:sz w:val="26"/>
                <w:szCs w:val="26"/>
                <w:rtl/>
                <w:lang w:bidi="he-IL"/>
                <w14:ligatures w14:val="none"/>
              </w:rPr>
              <w:t xml:space="preserve">חיבור </w:t>
            </w:r>
            <w:r w:rsidR="009B5BAC">
              <w:rPr>
                <w:rFonts w:ascii="Merriweather" w:eastAsia="Times New Roman" w:hAnsi="Merriweather" w:cs="Times New Roman" w:hint="cs"/>
                <w:color w:val="000000"/>
                <w:kern w:val="0"/>
                <w:sz w:val="26"/>
                <w:szCs w:val="26"/>
                <w:rtl/>
                <w:lang w:bidi="he-IL"/>
                <w14:ligatures w14:val="none"/>
              </w:rPr>
              <w:t xml:space="preserve">של מקורות שונים. </w:t>
            </w:r>
            <w:r w:rsidR="00AE5B5F">
              <w:rPr>
                <w:rFonts w:ascii="Merriweather" w:eastAsia="Times New Roman" w:hAnsi="Merriweather" w:cs="Times New Roman" w:hint="cs"/>
                <w:color w:val="000000"/>
                <w:kern w:val="0"/>
                <w:sz w:val="26"/>
                <w:szCs w:val="26"/>
                <w:rtl/>
                <w:lang w:bidi="he-IL"/>
                <w14:ligatures w14:val="none"/>
              </w:rPr>
              <w:t>ייתכן שהעובדה ש</w:t>
            </w:r>
            <w:r>
              <w:rPr>
                <w:rFonts w:ascii="Merriweather" w:eastAsia="Times New Roman" w:hAnsi="Merriweather" w:cs="Times New Roman" w:hint="cs"/>
                <w:color w:val="000000"/>
                <w:kern w:val="0"/>
                <w:sz w:val="26"/>
                <w:szCs w:val="26"/>
                <w:rtl/>
                <w:lang w:bidi="he-IL"/>
                <w14:ligatures w14:val="none"/>
              </w:rPr>
              <w:t xml:space="preserve">היחידה </w:t>
            </w:r>
            <w:r w:rsidR="00AE5B5F">
              <w:rPr>
                <w:rFonts w:ascii="Merriweather" w:eastAsia="Times New Roman" w:hAnsi="Merriweather" w:cs="Times New Roman" w:hint="cs"/>
                <w:color w:val="000000"/>
                <w:kern w:val="0"/>
                <w:sz w:val="26"/>
                <w:szCs w:val="26"/>
                <w:rtl/>
                <w:lang w:bidi="he-IL"/>
                <w14:ligatures w14:val="none"/>
              </w:rPr>
              <w:t>התבססה על מקורות שונים היא אחת הסיבות החשובות לכך ששרדה במ</w:t>
            </w:r>
            <w:bookmarkStart w:id="0" w:name="_GoBack"/>
            <w:bookmarkEnd w:id="0"/>
            <w:r w:rsidR="00AE5B5F">
              <w:rPr>
                <w:rFonts w:ascii="Merriweather" w:eastAsia="Times New Roman" w:hAnsi="Merriweather" w:cs="Times New Roman" w:hint="cs"/>
                <w:color w:val="000000"/>
                <w:kern w:val="0"/>
                <w:sz w:val="26"/>
                <w:szCs w:val="26"/>
                <w:rtl/>
                <w:lang w:bidi="he-IL"/>
                <w14:ligatures w14:val="none"/>
              </w:rPr>
              <w:t>שך מאות שנים.</w:t>
            </w:r>
            <w:r w:rsidR="00AE5B5F" w:rsidRPr="00AE5B5F">
              <w:rPr>
                <w:rFonts w:ascii="Merriweather" w:eastAsia="Times New Roman" w:hAnsi="Merriweather" w:cs="Times New Roman" w:hint="cs"/>
                <w:color w:val="000000"/>
                <w:kern w:val="0"/>
                <w:sz w:val="26"/>
                <w:szCs w:val="26"/>
                <w:vertAlign w:val="superscript"/>
                <w:rtl/>
                <w:lang w:bidi="he-IL"/>
                <w14:ligatures w14:val="none"/>
              </w:rPr>
              <w:t>[19]</w:t>
            </w:r>
            <w:r w:rsidR="00AE5B5F">
              <w:rPr>
                <w:rFonts w:ascii="Merriweather" w:eastAsia="Times New Roman" w:hAnsi="Merriweather" w:cs="Times New Roman" w:hint="cs"/>
                <w:color w:val="000000"/>
                <w:kern w:val="0"/>
                <w:sz w:val="26"/>
                <w:szCs w:val="26"/>
                <w:rtl/>
                <w:lang w:bidi="he-IL"/>
                <w14:ligatures w14:val="none"/>
              </w:rPr>
              <w:t xml:space="preserve"> בזכות הדחיסות הרבה של התורה, ובפרט בזכות העובדה שיש בה נקודות מבט שונות שנערכו לכדי חיבור אחד, התורה מעניינת ומזמינה להוסיף </w:t>
            </w:r>
            <w:r w:rsidR="00B34B61">
              <w:rPr>
                <w:rFonts w:ascii="Merriweather" w:eastAsia="Times New Roman" w:hAnsi="Merriweather" w:cs="Times New Roman" w:hint="cs"/>
                <w:color w:val="000000"/>
                <w:kern w:val="0"/>
                <w:sz w:val="26"/>
                <w:szCs w:val="26"/>
                <w:rtl/>
                <w:lang w:bidi="he-IL"/>
                <w14:ligatures w14:val="none"/>
              </w:rPr>
              <w:t>ל</w:t>
            </w:r>
            <w:r w:rsidR="00AE5B5F">
              <w:rPr>
                <w:rFonts w:ascii="Merriweather" w:eastAsia="Times New Roman" w:hAnsi="Merriweather" w:cs="Times New Roman" w:hint="cs"/>
                <w:color w:val="000000"/>
                <w:kern w:val="0"/>
                <w:sz w:val="26"/>
                <w:szCs w:val="26"/>
                <w:rtl/>
                <w:lang w:bidi="he-IL"/>
                <w14:ligatures w14:val="none"/>
              </w:rPr>
              <w:t>קרוא בה ולפרש אותה במשך מאות רבות של שנים.</w:t>
            </w:r>
            <w:r w:rsidR="00AE5B5F" w:rsidRPr="00AE5B5F">
              <w:rPr>
                <w:rFonts w:ascii="Merriweather" w:eastAsia="Times New Roman" w:hAnsi="Merriweather" w:cs="Times New Roman" w:hint="cs"/>
                <w:color w:val="000000"/>
                <w:kern w:val="0"/>
                <w:sz w:val="26"/>
                <w:szCs w:val="26"/>
                <w:vertAlign w:val="superscript"/>
                <w:rtl/>
                <w:lang w:bidi="he-IL"/>
                <w14:ligatures w14:val="none"/>
              </w:rPr>
              <w:t>[20]</w:t>
            </w:r>
          </w:p>
        </w:tc>
      </w:tr>
      <w:tr w:rsidR="00223E7F" w:rsidRPr="00223E7F" w14:paraId="6FEEBCEF" w14:textId="51737557" w:rsidTr="00AE5B5F">
        <w:tc>
          <w:tcPr>
            <w:tcW w:w="5240" w:type="dxa"/>
          </w:tcPr>
          <w:p w14:paraId="56A0BFE6" w14:textId="77777777" w:rsidR="00223E7F" w:rsidRPr="00223E7F" w:rsidRDefault="00223E7F" w:rsidP="000153E5">
            <w:pPr>
              <w:shd w:val="clear" w:color="auto" w:fill="FFFFFF"/>
              <w:spacing w:after="300" w:line="465" w:lineRule="atLeast"/>
              <w:rPr>
                <w:rFonts w:ascii="Merriweather" w:eastAsia="Times New Roman" w:hAnsi="Merriweather" w:cs="Times New Roman"/>
                <w:color w:val="000000"/>
                <w:kern w:val="0"/>
                <w:sz w:val="26"/>
                <w:szCs w:val="26"/>
                <w14:ligatures w14:val="none"/>
              </w:rPr>
            </w:pPr>
            <w:r w:rsidRPr="00223E7F">
              <w:rPr>
                <w:rFonts w:ascii="Merriweather" w:eastAsia="Times New Roman" w:hAnsi="Merriweather" w:cs="Times New Roman"/>
                <w:color w:val="000000"/>
                <w:kern w:val="0"/>
                <w:sz w:val="26"/>
                <w:szCs w:val="26"/>
                <w14:ligatures w14:val="none"/>
              </w:rPr>
              <w:t xml:space="preserve">Without the constant process of </w:t>
            </w:r>
            <w:proofErr w:type="gramStart"/>
            <w:r w:rsidRPr="00223E7F">
              <w:rPr>
                <w:rFonts w:ascii="Merriweather" w:eastAsia="Times New Roman" w:hAnsi="Merriweather" w:cs="Times New Roman"/>
                <w:color w:val="000000"/>
                <w:kern w:val="0"/>
                <w:sz w:val="26"/>
                <w:szCs w:val="26"/>
                <w14:ligatures w14:val="none"/>
              </w:rPr>
              <w:t>having been read</w:t>
            </w:r>
            <w:proofErr w:type="gramEnd"/>
            <w:r w:rsidRPr="00223E7F">
              <w:rPr>
                <w:rFonts w:ascii="Merriweather" w:eastAsia="Times New Roman" w:hAnsi="Merriweather" w:cs="Times New Roman"/>
                <w:color w:val="000000"/>
                <w:kern w:val="0"/>
                <w:sz w:val="26"/>
                <w:szCs w:val="26"/>
                <w14:ligatures w14:val="none"/>
              </w:rPr>
              <w:t xml:space="preserve">, copied, and commented upon, the Pentateuch may well have been forgotten shortly after its composition. Perhaps </w:t>
            </w:r>
            <w:proofErr w:type="gramStart"/>
            <w:r w:rsidRPr="00223E7F">
              <w:rPr>
                <w:rFonts w:ascii="Merriweather" w:eastAsia="Times New Roman" w:hAnsi="Merriweather" w:cs="Times New Roman"/>
                <w:color w:val="000000"/>
                <w:kern w:val="0"/>
                <w:sz w:val="26"/>
                <w:szCs w:val="26"/>
                <w14:ligatures w14:val="none"/>
              </w:rPr>
              <w:t>then</w:t>
            </w:r>
            <w:proofErr w:type="gramEnd"/>
            <w:r w:rsidRPr="00223E7F">
              <w:rPr>
                <w:rFonts w:ascii="Merriweather" w:eastAsia="Times New Roman" w:hAnsi="Merriweather" w:cs="Times New Roman"/>
                <w:color w:val="000000"/>
                <w:kern w:val="0"/>
                <w:sz w:val="26"/>
                <w:szCs w:val="26"/>
                <w14:ligatures w14:val="none"/>
              </w:rPr>
              <w:t xml:space="preserve"> we would only know of it much as we know of many other texts from the ancient Near East—</w:t>
            </w:r>
            <w:r w:rsidRPr="00223E7F">
              <w:rPr>
                <w:rFonts w:ascii="Merriweather" w:eastAsia="Times New Roman" w:hAnsi="Merriweather" w:cs="Times New Roman"/>
                <w:color w:val="000000"/>
                <w:kern w:val="0"/>
                <w:sz w:val="26"/>
                <w:szCs w:val="26"/>
                <w14:ligatures w14:val="none"/>
              </w:rPr>
              <w:lastRenderedPageBreak/>
              <w:t>through the coincidence of an archaeological finding.</w:t>
            </w:r>
          </w:p>
        </w:tc>
        <w:tc>
          <w:tcPr>
            <w:tcW w:w="4110" w:type="dxa"/>
          </w:tcPr>
          <w:p w14:paraId="55696FE8" w14:textId="332E5496" w:rsidR="00223E7F" w:rsidRPr="00223E7F" w:rsidRDefault="00AE5B5F" w:rsidP="00EE4343">
            <w:pPr>
              <w:shd w:val="clear" w:color="auto" w:fill="FFFFFF"/>
              <w:bidi/>
              <w:spacing w:after="300" w:line="465" w:lineRule="atLeast"/>
              <w:rPr>
                <w:rFonts w:ascii="Merriweather" w:eastAsia="Times New Roman" w:hAnsi="Merriweather" w:cs="Times New Roman" w:hint="cs"/>
                <w:color w:val="000000"/>
                <w:kern w:val="0"/>
                <w:sz w:val="26"/>
                <w:szCs w:val="26"/>
                <w:rtl/>
                <w:lang w:bidi="he-IL"/>
                <w14:ligatures w14:val="none"/>
              </w:rPr>
            </w:pPr>
            <w:r>
              <w:rPr>
                <w:rFonts w:ascii="Merriweather" w:eastAsia="Times New Roman" w:hAnsi="Merriweather" w:cs="Times New Roman" w:hint="cs"/>
                <w:color w:val="000000"/>
                <w:kern w:val="0"/>
                <w:sz w:val="26"/>
                <w:szCs w:val="26"/>
                <w:rtl/>
                <w:lang w:bidi="he-IL"/>
                <w14:ligatures w14:val="none"/>
              </w:rPr>
              <w:lastRenderedPageBreak/>
              <w:t xml:space="preserve">אלמלא התהליך המתמיד של קריאה, העתקה ופרשנות, ייתכן בהחלט שהתורה הייתה נשכחת זמן קצר אחרי התחברותה. </w:t>
            </w:r>
            <w:r w:rsidR="00EE4343">
              <w:rPr>
                <w:rFonts w:ascii="Merriweather" w:eastAsia="Times New Roman" w:hAnsi="Merriweather" w:cs="Times New Roman" w:hint="cs"/>
                <w:color w:val="000000"/>
                <w:kern w:val="0"/>
                <w:sz w:val="26"/>
                <w:szCs w:val="26"/>
                <w:rtl/>
                <w:lang w:bidi="he-IL"/>
                <w14:ligatures w14:val="none"/>
              </w:rPr>
              <w:t>אילו כך אירע</w:t>
            </w:r>
            <w:r>
              <w:rPr>
                <w:rFonts w:ascii="Merriweather" w:eastAsia="Times New Roman" w:hAnsi="Merriweather" w:cs="Times New Roman" w:hint="cs"/>
                <w:color w:val="000000"/>
                <w:kern w:val="0"/>
                <w:sz w:val="26"/>
                <w:szCs w:val="26"/>
                <w:rtl/>
                <w:lang w:bidi="he-IL"/>
                <w14:ligatures w14:val="none"/>
              </w:rPr>
              <w:t>, ייתכן שכמו טקסטים רב</w:t>
            </w:r>
            <w:r w:rsidR="00EE4343">
              <w:rPr>
                <w:rFonts w:ascii="Merriweather" w:eastAsia="Times New Roman" w:hAnsi="Merriweather" w:cs="Times New Roman" w:hint="cs"/>
                <w:color w:val="000000"/>
                <w:kern w:val="0"/>
                <w:sz w:val="26"/>
                <w:szCs w:val="26"/>
                <w:rtl/>
                <w:lang w:bidi="he-IL"/>
                <w14:ligatures w14:val="none"/>
              </w:rPr>
              <w:t>י</w:t>
            </w:r>
            <w:r>
              <w:rPr>
                <w:rFonts w:ascii="Merriweather" w:eastAsia="Times New Roman" w:hAnsi="Merriweather" w:cs="Times New Roman" w:hint="cs"/>
                <w:color w:val="000000"/>
                <w:kern w:val="0"/>
                <w:sz w:val="26"/>
                <w:szCs w:val="26"/>
                <w:rtl/>
                <w:lang w:bidi="he-IL"/>
                <w14:ligatures w14:val="none"/>
              </w:rPr>
              <w:t>ם אחרים מן המזרח הקדום, היינו מכירים אותה במקרה, בזכות ממצא ארכאולוגי.</w:t>
            </w:r>
          </w:p>
        </w:tc>
      </w:tr>
      <w:tr w:rsidR="00223E7F" w:rsidRPr="00223E7F" w14:paraId="1F24E8B6" w14:textId="48F7074C" w:rsidTr="00AE5B5F">
        <w:tc>
          <w:tcPr>
            <w:tcW w:w="5240" w:type="dxa"/>
          </w:tcPr>
          <w:p w14:paraId="34D3099F" w14:textId="77777777" w:rsidR="00223E7F" w:rsidRPr="00223E7F" w:rsidRDefault="00223E7F" w:rsidP="004A3477">
            <w:pPr>
              <w:numPr>
                <w:ilvl w:val="0"/>
                <w:numId w:val="1"/>
              </w:numPr>
              <w:shd w:val="clear" w:color="auto" w:fill="FFFFFF"/>
              <w:spacing w:line="480" w:lineRule="auto"/>
              <w:rPr>
                <w:rFonts w:ascii="Merriweather" w:eastAsia="Times New Roman" w:hAnsi="Merriweather" w:cs="Times New Roman"/>
                <w:color w:val="333333"/>
                <w:kern w:val="0"/>
                <w:sz w:val="23"/>
                <w:szCs w:val="23"/>
                <w:rtl/>
                <w14:ligatures w14:val="none"/>
              </w:rPr>
            </w:pPr>
            <w:r w:rsidRPr="00223E7F">
              <w:rPr>
                <w:rFonts w:ascii="Merriweather" w:eastAsia="Times New Roman" w:hAnsi="Merriweather" w:cs="Times New Roman"/>
                <w:color w:val="333333"/>
                <w:kern w:val="0"/>
                <w:sz w:val="23"/>
                <w:szCs w:val="23"/>
                <w14:ligatures w14:val="none"/>
              </w:rPr>
              <w:t>The term “source” denotes here a formerly independent literary text.</w:t>
            </w:r>
          </w:p>
        </w:tc>
        <w:tc>
          <w:tcPr>
            <w:tcW w:w="4110" w:type="dxa"/>
          </w:tcPr>
          <w:p w14:paraId="47DFDDA7" w14:textId="3E42FE0D" w:rsidR="00223E7F" w:rsidRPr="00223E7F" w:rsidRDefault="004A3477" w:rsidP="004A3477">
            <w:pPr>
              <w:shd w:val="clear" w:color="auto" w:fill="FFFFFF"/>
              <w:bidi/>
              <w:spacing w:line="480" w:lineRule="auto"/>
              <w:rPr>
                <w:rFonts w:ascii="Merriweather" w:eastAsia="Times New Roman" w:hAnsi="Merriweather" w:cs="Times New Roman" w:hint="cs"/>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1. המנוח "מקור" מציין כאן טקסט ספרותי שהיה עצמאי לפני שהוכנס לתורה.</w:t>
            </w:r>
          </w:p>
        </w:tc>
      </w:tr>
      <w:tr w:rsidR="00223E7F" w:rsidRPr="00223E7F" w14:paraId="378A2039" w14:textId="724730D9" w:rsidTr="00AE5B5F">
        <w:tc>
          <w:tcPr>
            <w:tcW w:w="5240" w:type="dxa"/>
          </w:tcPr>
          <w:p w14:paraId="660060B0" w14:textId="77777777" w:rsidR="00223E7F" w:rsidRPr="00223E7F" w:rsidRDefault="00223E7F" w:rsidP="004A3477">
            <w:pPr>
              <w:numPr>
                <w:ilvl w:val="0"/>
                <w:numId w:val="1"/>
              </w:numPr>
              <w:shd w:val="clear" w:color="auto" w:fill="FFFFFF"/>
              <w:spacing w:line="480" w:lineRule="auto"/>
              <w:rPr>
                <w:rFonts w:ascii="Merriweather" w:eastAsia="Times New Roman" w:hAnsi="Merriweather" w:cs="Times New Roman"/>
                <w:color w:val="333333"/>
                <w:kern w:val="0"/>
                <w:sz w:val="23"/>
                <w:szCs w:val="23"/>
                <w14:ligatures w14:val="none"/>
              </w:rPr>
            </w:pPr>
            <w:r w:rsidRPr="00223E7F">
              <w:rPr>
                <w:rFonts w:ascii="Merriweather" w:eastAsia="Times New Roman" w:hAnsi="Merriweather" w:cs="Times New Roman"/>
                <w:color w:val="333333"/>
                <w:kern w:val="0"/>
                <w:sz w:val="23"/>
                <w:szCs w:val="23"/>
                <w14:ligatures w14:val="none"/>
              </w:rPr>
              <w:t xml:space="preserve">The creation accounts in Genesis 1–3 are among the best known and most extensively studied texts of the Bible. See, e.g., among the more recent treatments, Walter </w:t>
            </w:r>
            <w:proofErr w:type="spellStart"/>
            <w:r w:rsidRPr="00223E7F">
              <w:rPr>
                <w:rFonts w:ascii="Merriweather" w:eastAsia="Times New Roman" w:hAnsi="Merriweather" w:cs="Times New Roman"/>
                <w:color w:val="333333"/>
                <w:kern w:val="0"/>
                <w:sz w:val="23"/>
                <w:szCs w:val="23"/>
                <w14:ligatures w14:val="none"/>
              </w:rPr>
              <w:t>Bührer</w:t>
            </w:r>
            <w:proofErr w:type="spellEnd"/>
            <w:r w:rsidRPr="00223E7F">
              <w:rPr>
                <w:rFonts w:ascii="Merriweather" w:eastAsia="Times New Roman" w:hAnsi="Merriweather" w:cs="Times New Roman"/>
                <w:color w:val="333333"/>
                <w:kern w:val="0"/>
                <w:sz w:val="23"/>
                <w:szCs w:val="23"/>
                <w14:ligatures w14:val="none"/>
              </w:rPr>
              <w:t>, </w:t>
            </w:r>
            <w:r w:rsidRPr="00223E7F">
              <w:rPr>
                <w:rFonts w:ascii="Merriweather" w:eastAsia="Times New Roman" w:hAnsi="Merriweather" w:cs="Times New Roman"/>
                <w:i/>
                <w:iCs/>
                <w:color w:val="333333"/>
                <w:kern w:val="0"/>
                <w:sz w:val="23"/>
                <w:szCs w:val="23"/>
                <w14:ligatures w14:val="none"/>
              </w:rPr>
              <w:t xml:space="preserve">Am </w:t>
            </w:r>
            <w:proofErr w:type="spellStart"/>
            <w:r w:rsidRPr="00223E7F">
              <w:rPr>
                <w:rFonts w:ascii="Merriweather" w:eastAsia="Times New Roman" w:hAnsi="Merriweather" w:cs="Times New Roman"/>
                <w:i/>
                <w:iCs/>
                <w:color w:val="333333"/>
                <w:kern w:val="0"/>
                <w:sz w:val="23"/>
                <w:szCs w:val="23"/>
                <w14:ligatures w14:val="none"/>
              </w:rPr>
              <w:t>Anfang</w:t>
            </w:r>
            <w:proofErr w:type="spellEnd"/>
            <w:r w:rsidRPr="00223E7F">
              <w:rPr>
                <w:rFonts w:ascii="Merriweather" w:eastAsia="Times New Roman" w:hAnsi="Merriweather" w:cs="Times New Roman"/>
                <w:i/>
                <w:iCs/>
                <w:color w:val="333333"/>
                <w:kern w:val="0"/>
                <w:sz w:val="23"/>
                <w:szCs w:val="23"/>
                <w14:ligatures w14:val="none"/>
              </w:rPr>
              <w:t xml:space="preserve">...: </w:t>
            </w:r>
            <w:proofErr w:type="spellStart"/>
            <w:r w:rsidRPr="00223E7F">
              <w:rPr>
                <w:rFonts w:ascii="Merriweather" w:eastAsia="Times New Roman" w:hAnsi="Merriweather" w:cs="Times New Roman"/>
                <w:i/>
                <w:iCs/>
                <w:color w:val="333333"/>
                <w:kern w:val="0"/>
                <w:sz w:val="23"/>
                <w:szCs w:val="23"/>
                <w14:ligatures w14:val="none"/>
              </w:rPr>
              <w:t>Untersuchungen</w:t>
            </w:r>
            <w:proofErr w:type="spellEnd"/>
            <w:r w:rsidRPr="00223E7F">
              <w:rPr>
                <w:rFonts w:ascii="Merriweather" w:eastAsia="Times New Roman" w:hAnsi="Merriweather" w:cs="Times New Roman"/>
                <w:i/>
                <w:iCs/>
                <w:color w:val="333333"/>
                <w:kern w:val="0"/>
                <w:sz w:val="23"/>
                <w:szCs w:val="23"/>
                <w14:ligatures w14:val="none"/>
              </w:rPr>
              <w:t xml:space="preserve"> </w:t>
            </w:r>
            <w:proofErr w:type="spellStart"/>
            <w:r w:rsidRPr="00223E7F">
              <w:rPr>
                <w:rFonts w:ascii="Merriweather" w:eastAsia="Times New Roman" w:hAnsi="Merriweather" w:cs="Times New Roman"/>
                <w:i/>
                <w:iCs/>
                <w:color w:val="333333"/>
                <w:kern w:val="0"/>
                <w:sz w:val="23"/>
                <w:szCs w:val="23"/>
                <w14:ligatures w14:val="none"/>
              </w:rPr>
              <w:t>zur</w:t>
            </w:r>
            <w:proofErr w:type="spellEnd"/>
            <w:r w:rsidRPr="00223E7F">
              <w:rPr>
                <w:rFonts w:ascii="Merriweather" w:eastAsia="Times New Roman" w:hAnsi="Merriweather" w:cs="Times New Roman"/>
                <w:i/>
                <w:iCs/>
                <w:color w:val="333333"/>
                <w:kern w:val="0"/>
                <w:sz w:val="23"/>
                <w:szCs w:val="23"/>
                <w14:ligatures w14:val="none"/>
              </w:rPr>
              <w:t xml:space="preserve"> </w:t>
            </w:r>
            <w:proofErr w:type="spellStart"/>
            <w:r w:rsidRPr="00223E7F">
              <w:rPr>
                <w:rFonts w:ascii="Merriweather" w:eastAsia="Times New Roman" w:hAnsi="Merriweather" w:cs="Times New Roman"/>
                <w:i/>
                <w:iCs/>
                <w:color w:val="333333"/>
                <w:kern w:val="0"/>
                <w:sz w:val="23"/>
                <w:szCs w:val="23"/>
                <w14:ligatures w14:val="none"/>
              </w:rPr>
              <w:t>Textgenese</w:t>
            </w:r>
            <w:proofErr w:type="spellEnd"/>
            <w:r w:rsidRPr="00223E7F">
              <w:rPr>
                <w:rFonts w:ascii="Merriweather" w:eastAsia="Times New Roman" w:hAnsi="Merriweather" w:cs="Times New Roman"/>
                <w:i/>
                <w:iCs/>
                <w:color w:val="333333"/>
                <w:kern w:val="0"/>
                <w:sz w:val="23"/>
                <w:szCs w:val="23"/>
                <w14:ligatures w14:val="none"/>
              </w:rPr>
              <w:t xml:space="preserve"> und </w:t>
            </w:r>
            <w:proofErr w:type="spellStart"/>
            <w:r w:rsidRPr="00223E7F">
              <w:rPr>
                <w:rFonts w:ascii="Merriweather" w:eastAsia="Times New Roman" w:hAnsi="Merriweather" w:cs="Times New Roman"/>
                <w:i/>
                <w:iCs/>
                <w:color w:val="333333"/>
                <w:kern w:val="0"/>
                <w:sz w:val="23"/>
                <w:szCs w:val="23"/>
                <w14:ligatures w14:val="none"/>
              </w:rPr>
              <w:t>zur</w:t>
            </w:r>
            <w:proofErr w:type="spellEnd"/>
            <w:r w:rsidRPr="00223E7F">
              <w:rPr>
                <w:rFonts w:ascii="Merriweather" w:eastAsia="Times New Roman" w:hAnsi="Merriweather" w:cs="Times New Roman"/>
                <w:i/>
                <w:iCs/>
                <w:color w:val="333333"/>
                <w:kern w:val="0"/>
                <w:sz w:val="23"/>
                <w:szCs w:val="23"/>
                <w14:ligatures w14:val="none"/>
              </w:rPr>
              <w:t xml:space="preserve"> </w:t>
            </w:r>
            <w:proofErr w:type="spellStart"/>
            <w:r w:rsidRPr="00223E7F">
              <w:rPr>
                <w:rFonts w:ascii="Merriweather" w:eastAsia="Times New Roman" w:hAnsi="Merriweather" w:cs="Times New Roman"/>
                <w:i/>
                <w:iCs/>
                <w:color w:val="333333"/>
                <w:kern w:val="0"/>
                <w:sz w:val="23"/>
                <w:szCs w:val="23"/>
                <w14:ligatures w14:val="none"/>
              </w:rPr>
              <w:t>relativ-chronologischen</w:t>
            </w:r>
            <w:proofErr w:type="spellEnd"/>
            <w:r w:rsidRPr="00223E7F">
              <w:rPr>
                <w:rFonts w:ascii="Merriweather" w:eastAsia="Times New Roman" w:hAnsi="Merriweather" w:cs="Times New Roman"/>
                <w:i/>
                <w:iCs/>
                <w:color w:val="333333"/>
                <w:kern w:val="0"/>
                <w:sz w:val="23"/>
                <w:szCs w:val="23"/>
                <w14:ligatures w14:val="none"/>
              </w:rPr>
              <w:t xml:space="preserve"> </w:t>
            </w:r>
            <w:proofErr w:type="spellStart"/>
            <w:r w:rsidRPr="00223E7F">
              <w:rPr>
                <w:rFonts w:ascii="Merriweather" w:eastAsia="Times New Roman" w:hAnsi="Merriweather" w:cs="Times New Roman"/>
                <w:i/>
                <w:iCs/>
                <w:color w:val="333333"/>
                <w:kern w:val="0"/>
                <w:sz w:val="23"/>
                <w:szCs w:val="23"/>
                <w14:ligatures w14:val="none"/>
              </w:rPr>
              <w:t>Einordnung</w:t>
            </w:r>
            <w:proofErr w:type="spellEnd"/>
            <w:r w:rsidRPr="00223E7F">
              <w:rPr>
                <w:rFonts w:ascii="Merriweather" w:eastAsia="Times New Roman" w:hAnsi="Merriweather" w:cs="Times New Roman"/>
                <w:i/>
                <w:iCs/>
                <w:color w:val="333333"/>
                <w:kern w:val="0"/>
                <w:sz w:val="23"/>
                <w:szCs w:val="23"/>
                <w14:ligatures w14:val="none"/>
              </w:rPr>
              <w:t xml:space="preserve"> von Gen 1–3</w:t>
            </w:r>
            <w:r w:rsidRPr="00223E7F">
              <w:rPr>
                <w:rFonts w:ascii="Merriweather" w:eastAsia="Times New Roman" w:hAnsi="Merriweather" w:cs="Times New Roman"/>
                <w:color w:val="333333"/>
                <w:kern w:val="0"/>
                <w:sz w:val="23"/>
                <w:szCs w:val="23"/>
                <w14:ligatures w14:val="none"/>
              </w:rPr>
              <w:t>, FRLANT 256 (</w:t>
            </w:r>
            <w:proofErr w:type="spellStart"/>
            <w:r w:rsidRPr="00223E7F">
              <w:rPr>
                <w:rFonts w:ascii="Merriweather" w:eastAsia="Times New Roman" w:hAnsi="Merriweather" w:cs="Times New Roman"/>
                <w:color w:val="333333"/>
                <w:kern w:val="0"/>
                <w:sz w:val="23"/>
                <w:szCs w:val="23"/>
                <w14:ligatures w14:val="none"/>
              </w:rPr>
              <w:t>Göttingen</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Merriweather" w:eastAsia="Times New Roman" w:hAnsi="Merriweather" w:cs="Times New Roman"/>
                <w:color w:val="333333"/>
                <w:kern w:val="0"/>
                <w:sz w:val="23"/>
                <w:szCs w:val="23"/>
                <w14:ligatures w14:val="none"/>
              </w:rPr>
              <w:t>Vandenhoeck</w:t>
            </w:r>
            <w:proofErr w:type="spellEnd"/>
            <w:r w:rsidRPr="00223E7F">
              <w:rPr>
                <w:rFonts w:ascii="Merriweather" w:eastAsia="Times New Roman" w:hAnsi="Merriweather" w:cs="Times New Roman"/>
                <w:color w:val="333333"/>
                <w:kern w:val="0"/>
                <w:sz w:val="23"/>
                <w:szCs w:val="23"/>
                <w14:ligatures w14:val="none"/>
              </w:rPr>
              <w:t xml:space="preserve"> &amp; </w:t>
            </w:r>
            <w:proofErr w:type="spellStart"/>
            <w:r w:rsidRPr="00223E7F">
              <w:rPr>
                <w:rFonts w:ascii="Merriweather" w:eastAsia="Times New Roman" w:hAnsi="Merriweather" w:cs="Times New Roman"/>
                <w:color w:val="333333"/>
                <w:kern w:val="0"/>
                <w:sz w:val="23"/>
                <w:szCs w:val="23"/>
                <w14:ligatures w14:val="none"/>
              </w:rPr>
              <w:t>Ruprecht</w:t>
            </w:r>
            <w:proofErr w:type="spellEnd"/>
            <w:r w:rsidRPr="00223E7F">
              <w:rPr>
                <w:rFonts w:ascii="Merriweather" w:eastAsia="Times New Roman" w:hAnsi="Merriweather" w:cs="Times New Roman"/>
                <w:color w:val="333333"/>
                <w:kern w:val="0"/>
                <w:sz w:val="23"/>
                <w:szCs w:val="23"/>
                <w14:ligatures w14:val="none"/>
              </w:rPr>
              <w:t xml:space="preserve">, 2014); Jan C. </w:t>
            </w:r>
            <w:proofErr w:type="spellStart"/>
            <w:r w:rsidRPr="00223E7F">
              <w:rPr>
                <w:rFonts w:ascii="Merriweather" w:eastAsia="Times New Roman" w:hAnsi="Merriweather" w:cs="Times New Roman"/>
                <w:color w:val="333333"/>
                <w:kern w:val="0"/>
                <w:sz w:val="23"/>
                <w:szCs w:val="23"/>
                <w14:ligatures w14:val="none"/>
              </w:rPr>
              <w:t>Gertz</w:t>
            </w:r>
            <w:proofErr w:type="spellEnd"/>
            <w:r w:rsidRPr="00223E7F">
              <w:rPr>
                <w:rFonts w:ascii="Merriweather" w:eastAsia="Times New Roman" w:hAnsi="Merriweather" w:cs="Times New Roman"/>
                <w:color w:val="333333"/>
                <w:kern w:val="0"/>
                <w:sz w:val="23"/>
                <w:szCs w:val="23"/>
                <w14:ligatures w14:val="none"/>
              </w:rPr>
              <w:t>, </w:t>
            </w:r>
            <w:r w:rsidRPr="00223E7F">
              <w:rPr>
                <w:rFonts w:ascii="Merriweather" w:eastAsia="Times New Roman" w:hAnsi="Merriweather" w:cs="Times New Roman"/>
                <w:i/>
                <w:iCs/>
                <w:color w:val="333333"/>
                <w:kern w:val="0"/>
                <w:sz w:val="23"/>
                <w:szCs w:val="23"/>
                <w14:ligatures w14:val="none"/>
              </w:rPr>
              <w:t xml:space="preserve">Das </w:t>
            </w:r>
            <w:proofErr w:type="spellStart"/>
            <w:r w:rsidRPr="00223E7F">
              <w:rPr>
                <w:rFonts w:ascii="Merriweather" w:eastAsia="Times New Roman" w:hAnsi="Merriweather" w:cs="Times New Roman"/>
                <w:i/>
                <w:iCs/>
                <w:color w:val="333333"/>
                <w:kern w:val="0"/>
                <w:sz w:val="23"/>
                <w:szCs w:val="23"/>
                <w14:ligatures w14:val="none"/>
              </w:rPr>
              <w:t>erste</w:t>
            </w:r>
            <w:proofErr w:type="spellEnd"/>
            <w:r w:rsidRPr="00223E7F">
              <w:rPr>
                <w:rFonts w:ascii="Merriweather" w:eastAsia="Times New Roman" w:hAnsi="Merriweather" w:cs="Times New Roman"/>
                <w:i/>
                <w:iCs/>
                <w:color w:val="333333"/>
                <w:kern w:val="0"/>
                <w:sz w:val="23"/>
                <w:szCs w:val="23"/>
                <w14:ligatures w14:val="none"/>
              </w:rPr>
              <w:t xml:space="preserve"> </w:t>
            </w:r>
            <w:proofErr w:type="spellStart"/>
            <w:r w:rsidRPr="00223E7F">
              <w:rPr>
                <w:rFonts w:ascii="Merriweather" w:eastAsia="Times New Roman" w:hAnsi="Merriweather" w:cs="Times New Roman"/>
                <w:i/>
                <w:iCs/>
                <w:color w:val="333333"/>
                <w:kern w:val="0"/>
                <w:sz w:val="23"/>
                <w:szCs w:val="23"/>
                <w14:ligatures w14:val="none"/>
              </w:rPr>
              <w:t>Buch</w:t>
            </w:r>
            <w:proofErr w:type="spellEnd"/>
            <w:r w:rsidRPr="00223E7F">
              <w:rPr>
                <w:rFonts w:ascii="Merriweather" w:eastAsia="Times New Roman" w:hAnsi="Merriweather" w:cs="Times New Roman"/>
                <w:i/>
                <w:iCs/>
                <w:color w:val="333333"/>
                <w:kern w:val="0"/>
                <w:sz w:val="23"/>
                <w:szCs w:val="23"/>
                <w14:ligatures w14:val="none"/>
              </w:rPr>
              <w:t xml:space="preserve"> </w:t>
            </w:r>
            <w:proofErr w:type="spellStart"/>
            <w:r w:rsidRPr="00223E7F">
              <w:rPr>
                <w:rFonts w:ascii="Merriweather" w:eastAsia="Times New Roman" w:hAnsi="Merriweather" w:cs="Times New Roman"/>
                <w:i/>
                <w:iCs/>
                <w:color w:val="333333"/>
                <w:kern w:val="0"/>
                <w:sz w:val="23"/>
                <w:szCs w:val="23"/>
                <w14:ligatures w14:val="none"/>
              </w:rPr>
              <w:t>Mose</w:t>
            </w:r>
            <w:proofErr w:type="spellEnd"/>
            <w:r w:rsidRPr="00223E7F">
              <w:rPr>
                <w:rFonts w:ascii="Merriweather" w:eastAsia="Times New Roman" w:hAnsi="Merriweather" w:cs="Times New Roman"/>
                <w:i/>
                <w:iCs/>
                <w:color w:val="333333"/>
                <w:kern w:val="0"/>
                <w:sz w:val="23"/>
                <w:szCs w:val="23"/>
                <w14:ligatures w14:val="none"/>
              </w:rPr>
              <w:t xml:space="preserve"> (Genesis): Die </w:t>
            </w:r>
            <w:proofErr w:type="spellStart"/>
            <w:r w:rsidRPr="00223E7F">
              <w:rPr>
                <w:rFonts w:ascii="Merriweather" w:eastAsia="Times New Roman" w:hAnsi="Merriweather" w:cs="Times New Roman"/>
                <w:i/>
                <w:iCs/>
                <w:color w:val="333333"/>
                <w:kern w:val="0"/>
                <w:sz w:val="23"/>
                <w:szCs w:val="23"/>
                <w14:ligatures w14:val="none"/>
              </w:rPr>
              <w:t>Urgeschichte</w:t>
            </w:r>
            <w:proofErr w:type="spellEnd"/>
            <w:r w:rsidRPr="00223E7F">
              <w:rPr>
                <w:rFonts w:ascii="Merriweather" w:eastAsia="Times New Roman" w:hAnsi="Merriweather" w:cs="Times New Roman"/>
                <w:i/>
                <w:iCs/>
                <w:color w:val="333333"/>
                <w:kern w:val="0"/>
                <w:sz w:val="23"/>
                <w:szCs w:val="23"/>
                <w14:ligatures w14:val="none"/>
              </w:rPr>
              <w:t xml:space="preserve"> Gen 1–11,</w:t>
            </w:r>
            <w:r w:rsidRPr="00223E7F">
              <w:rPr>
                <w:rFonts w:ascii="Merriweather" w:eastAsia="Times New Roman" w:hAnsi="Merriweather" w:cs="Times New Roman"/>
                <w:color w:val="333333"/>
                <w:kern w:val="0"/>
                <w:sz w:val="23"/>
                <w:szCs w:val="23"/>
                <w14:ligatures w14:val="none"/>
              </w:rPr>
              <w:t> ATD 1 (</w:t>
            </w:r>
            <w:proofErr w:type="spellStart"/>
            <w:r w:rsidRPr="00223E7F">
              <w:rPr>
                <w:rFonts w:ascii="Merriweather" w:eastAsia="Times New Roman" w:hAnsi="Merriweather" w:cs="Times New Roman"/>
                <w:color w:val="333333"/>
                <w:kern w:val="0"/>
                <w:sz w:val="23"/>
                <w:szCs w:val="23"/>
                <w14:ligatures w14:val="none"/>
              </w:rPr>
              <w:t>Göttingen</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Merriweather" w:eastAsia="Times New Roman" w:hAnsi="Merriweather" w:cs="Times New Roman"/>
                <w:color w:val="333333"/>
                <w:kern w:val="0"/>
                <w:sz w:val="23"/>
                <w:szCs w:val="23"/>
                <w14:ligatures w14:val="none"/>
              </w:rPr>
              <w:t>Vandenhoeck</w:t>
            </w:r>
            <w:proofErr w:type="spellEnd"/>
            <w:r w:rsidRPr="00223E7F">
              <w:rPr>
                <w:rFonts w:ascii="Merriweather" w:eastAsia="Times New Roman" w:hAnsi="Merriweather" w:cs="Times New Roman"/>
                <w:color w:val="333333"/>
                <w:kern w:val="0"/>
                <w:sz w:val="23"/>
                <w:szCs w:val="23"/>
                <w14:ligatures w14:val="none"/>
              </w:rPr>
              <w:t xml:space="preserve"> &amp; </w:t>
            </w:r>
            <w:proofErr w:type="spellStart"/>
            <w:r w:rsidRPr="00223E7F">
              <w:rPr>
                <w:rFonts w:ascii="Merriweather" w:eastAsia="Times New Roman" w:hAnsi="Merriweather" w:cs="Times New Roman"/>
                <w:color w:val="333333"/>
                <w:kern w:val="0"/>
                <w:sz w:val="23"/>
                <w:szCs w:val="23"/>
                <w14:ligatures w14:val="none"/>
              </w:rPr>
              <w:t>Ruprecht</w:t>
            </w:r>
            <w:proofErr w:type="spellEnd"/>
            <w:r w:rsidRPr="00223E7F">
              <w:rPr>
                <w:rFonts w:ascii="Merriweather" w:eastAsia="Times New Roman" w:hAnsi="Merriweather" w:cs="Times New Roman"/>
                <w:color w:val="333333"/>
                <w:kern w:val="0"/>
                <w:sz w:val="23"/>
                <w:szCs w:val="23"/>
                <w14:ligatures w14:val="none"/>
              </w:rPr>
              <w:t xml:space="preserve">, 2018); David </w:t>
            </w:r>
            <w:proofErr w:type="spellStart"/>
            <w:r w:rsidRPr="00223E7F">
              <w:rPr>
                <w:rFonts w:ascii="Merriweather" w:eastAsia="Times New Roman" w:hAnsi="Merriweather" w:cs="Times New Roman"/>
                <w:color w:val="333333"/>
                <w:kern w:val="0"/>
                <w:sz w:val="23"/>
                <w:szCs w:val="23"/>
                <w14:ligatures w14:val="none"/>
              </w:rPr>
              <w:t>Carr</w:t>
            </w:r>
            <w:proofErr w:type="spellEnd"/>
            <w:r w:rsidRPr="00223E7F">
              <w:rPr>
                <w:rFonts w:ascii="Merriweather" w:eastAsia="Times New Roman" w:hAnsi="Merriweather" w:cs="Times New Roman"/>
                <w:color w:val="333333"/>
                <w:kern w:val="0"/>
                <w:sz w:val="23"/>
                <w:szCs w:val="23"/>
                <w14:ligatures w14:val="none"/>
              </w:rPr>
              <w:t>, </w:t>
            </w:r>
            <w:r w:rsidRPr="00223E7F">
              <w:rPr>
                <w:rFonts w:ascii="Merriweather" w:eastAsia="Times New Roman" w:hAnsi="Merriweather" w:cs="Times New Roman"/>
                <w:i/>
                <w:iCs/>
                <w:color w:val="333333"/>
                <w:kern w:val="0"/>
                <w:sz w:val="23"/>
                <w:szCs w:val="23"/>
                <w14:ligatures w14:val="none"/>
              </w:rPr>
              <w:t>Genesis 1–11</w:t>
            </w:r>
            <w:r w:rsidRPr="00223E7F">
              <w:rPr>
                <w:rFonts w:ascii="Merriweather" w:eastAsia="Times New Roman" w:hAnsi="Merriweather" w:cs="Times New Roman"/>
                <w:color w:val="333333"/>
                <w:kern w:val="0"/>
                <w:sz w:val="23"/>
                <w:szCs w:val="23"/>
                <w14:ligatures w14:val="none"/>
              </w:rPr>
              <w:t xml:space="preserve">, IECOT (Stuttgart: </w:t>
            </w:r>
            <w:proofErr w:type="spellStart"/>
            <w:r w:rsidRPr="00223E7F">
              <w:rPr>
                <w:rFonts w:ascii="Merriweather" w:eastAsia="Times New Roman" w:hAnsi="Merriweather" w:cs="Times New Roman"/>
                <w:color w:val="333333"/>
                <w:kern w:val="0"/>
                <w:sz w:val="23"/>
                <w:szCs w:val="23"/>
                <w14:ligatures w14:val="none"/>
              </w:rPr>
              <w:t>Kohlhammer</w:t>
            </w:r>
            <w:proofErr w:type="spellEnd"/>
            <w:r w:rsidRPr="00223E7F">
              <w:rPr>
                <w:rFonts w:ascii="Merriweather" w:eastAsia="Times New Roman" w:hAnsi="Merriweather" w:cs="Times New Roman"/>
                <w:color w:val="333333"/>
                <w:kern w:val="0"/>
                <w:sz w:val="23"/>
                <w:szCs w:val="23"/>
                <w14:ligatures w14:val="none"/>
              </w:rPr>
              <w:t>, 2021). It is even possible to state that—besides the critical division between First and Second Isaiah—this literary division of Genesis 1–3 is one of the only two generally accepted diachronic hypothesis in biblical scholarship.</w:t>
            </w:r>
          </w:p>
        </w:tc>
        <w:tc>
          <w:tcPr>
            <w:tcW w:w="4110" w:type="dxa"/>
          </w:tcPr>
          <w:p w14:paraId="7F7721ED" w14:textId="427A33A1" w:rsidR="00223E7F" w:rsidRDefault="004A3477" w:rsidP="00EE4343">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2. סיפורי הבריאה בבראשית א–ג נמנים עם הטקסטים המקראיים</w:t>
            </w:r>
            <w:r w:rsidR="00BE4175">
              <w:rPr>
                <w:rFonts w:ascii="Merriweather" w:eastAsia="Times New Roman" w:hAnsi="Merriweather" w:cs="Times New Roman" w:hint="cs"/>
                <w:color w:val="333333"/>
                <w:kern w:val="0"/>
                <w:sz w:val="23"/>
                <w:szCs w:val="23"/>
                <w:rtl/>
                <w:lang w:bidi="he-IL"/>
                <w14:ligatures w14:val="none"/>
              </w:rPr>
              <w:t xml:space="preserve"> </w:t>
            </w:r>
            <w:r w:rsidR="00EE4343">
              <w:rPr>
                <w:rFonts w:ascii="Merriweather" w:eastAsia="Times New Roman" w:hAnsi="Merriweather" w:cs="Times New Roman" w:hint="cs"/>
                <w:color w:val="333333"/>
                <w:kern w:val="0"/>
                <w:sz w:val="23"/>
                <w:szCs w:val="23"/>
                <w:rtl/>
                <w:lang w:bidi="he-IL"/>
                <w14:ligatures w14:val="none"/>
              </w:rPr>
              <w:t>המוכרים והנ</w:t>
            </w:r>
            <w:r w:rsidR="00BE4175">
              <w:rPr>
                <w:rFonts w:ascii="Merriweather" w:eastAsia="Times New Roman" w:hAnsi="Merriweather" w:cs="Times New Roman" w:hint="cs"/>
                <w:color w:val="333333"/>
                <w:kern w:val="0"/>
                <w:sz w:val="23"/>
                <w:szCs w:val="23"/>
                <w:rtl/>
                <w:lang w:bidi="he-IL"/>
                <w14:ligatures w14:val="none"/>
              </w:rPr>
              <w:t>חקרים ביותר. למחקרים מן התקופה האחרונה ראו למשל:</w:t>
            </w:r>
          </w:p>
          <w:p w14:paraId="26AC11A9" w14:textId="77777777" w:rsidR="00BE4175" w:rsidRDefault="00BE4175" w:rsidP="00BE4175">
            <w:pPr>
              <w:shd w:val="clear" w:color="auto" w:fill="FFFFFF"/>
              <w:spacing w:line="480" w:lineRule="auto"/>
              <w:rPr>
                <w:rFonts w:ascii="Merriweather" w:eastAsia="Times New Roman" w:hAnsi="Merriweather" w:cs="Times New Roman"/>
                <w:color w:val="333333"/>
                <w:kern w:val="0"/>
                <w:sz w:val="23"/>
                <w:szCs w:val="23"/>
                <w:lang w:bidi="he-IL"/>
                <w14:ligatures w14:val="none"/>
              </w:rPr>
            </w:pPr>
            <w:r w:rsidRPr="00223E7F">
              <w:rPr>
                <w:rFonts w:ascii="Merriweather" w:eastAsia="Times New Roman" w:hAnsi="Merriweather" w:cs="Times New Roman"/>
                <w:color w:val="333333"/>
                <w:kern w:val="0"/>
                <w:sz w:val="23"/>
                <w:szCs w:val="23"/>
                <w14:ligatures w14:val="none"/>
              </w:rPr>
              <w:t xml:space="preserve">Walter </w:t>
            </w:r>
            <w:proofErr w:type="spellStart"/>
            <w:r w:rsidRPr="00223E7F">
              <w:rPr>
                <w:rFonts w:ascii="Merriweather" w:eastAsia="Times New Roman" w:hAnsi="Merriweather" w:cs="Times New Roman"/>
                <w:color w:val="333333"/>
                <w:kern w:val="0"/>
                <w:sz w:val="23"/>
                <w:szCs w:val="23"/>
                <w14:ligatures w14:val="none"/>
              </w:rPr>
              <w:t>Bührer</w:t>
            </w:r>
            <w:proofErr w:type="spellEnd"/>
            <w:r w:rsidRPr="00223E7F">
              <w:rPr>
                <w:rFonts w:ascii="Merriweather" w:eastAsia="Times New Roman" w:hAnsi="Merriweather" w:cs="Times New Roman"/>
                <w:color w:val="333333"/>
                <w:kern w:val="0"/>
                <w:sz w:val="23"/>
                <w:szCs w:val="23"/>
                <w14:ligatures w14:val="none"/>
              </w:rPr>
              <w:t>, </w:t>
            </w:r>
            <w:r w:rsidRPr="00223E7F">
              <w:rPr>
                <w:rFonts w:ascii="Merriweather" w:eastAsia="Times New Roman" w:hAnsi="Merriweather" w:cs="Times New Roman"/>
                <w:i/>
                <w:iCs/>
                <w:color w:val="333333"/>
                <w:kern w:val="0"/>
                <w:sz w:val="23"/>
                <w:szCs w:val="23"/>
                <w14:ligatures w14:val="none"/>
              </w:rPr>
              <w:t xml:space="preserve">Am </w:t>
            </w:r>
            <w:proofErr w:type="spellStart"/>
            <w:r w:rsidRPr="00223E7F">
              <w:rPr>
                <w:rFonts w:ascii="Merriweather" w:eastAsia="Times New Roman" w:hAnsi="Merriweather" w:cs="Times New Roman"/>
                <w:i/>
                <w:iCs/>
                <w:color w:val="333333"/>
                <w:kern w:val="0"/>
                <w:sz w:val="23"/>
                <w:szCs w:val="23"/>
                <w14:ligatures w14:val="none"/>
              </w:rPr>
              <w:t>Anfang</w:t>
            </w:r>
            <w:proofErr w:type="spellEnd"/>
            <w:r w:rsidRPr="00223E7F">
              <w:rPr>
                <w:rFonts w:ascii="Merriweather" w:eastAsia="Times New Roman" w:hAnsi="Merriweather" w:cs="Times New Roman"/>
                <w:i/>
                <w:iCs/>
                <w:color w:val="333333"/>
                <w:kern w:val="0"/>
                <w:sz w:val="23"/>
                <w:szCs w:val="23"/>
                <w14:ligatures w14:val="none"/>
              </w:rPr>
              <w:t xml:space="preserve">...: </w:t>
            </w:r>
            <w:proofErr w:type="spellStart"/>
            <w:r w:rsidRPr="00223E7F">
              <w:rPr>
                <w:rFonts w:ascii="Merriweather" w:eastAsia="Times New Roman" w:hAnsi="Merriweather" w:cs="Times New Roman"/>
                <w:i/>
                <w:iCs/>
                <w:color w:val="333333"/>
                <w:kern w:val="0"/>
                <w:sz w:val="23"/>
                <w:szCs w:val="23"/>
                <w14:ligatures w14:val="none"/>
              </w:rPr>
              <w:t>Untersuchungen</w:t>
            </w:r>
            <w:proofErr w:type="spellEnd"/>
            <w:r w:rsidRPr="00223E7F">
              <w:rPr>
                <w:rFonts w:ascii="Merriweather" w:eastAsia="Times New Roman" w:hAnsi="Merriweather" w:cs="Times New Roman"/>
                <w:i/>
                <w:iCs/>
                <w:color w:val="333333"/>
                <w:kern w:val="0"/>
                <w:sz w:val="23"/>
                <w:szCs w:val="23"/>
                <w14:ligatures w14:val="none"/>
              </w:rPr>
              <w:t xml:space="preserve"> </w:t>
            </w:r>
            <w:proofErr w:type="spellStart"/>
            <w:r w:rsidRPr="00223E7F">
              <w:rPr>
                <w:rFonts w:ascii="Merriweather" w:eastAsia="Times New Roman" w:hAnsi="Merriweather" w:cs="Times New Roman"/>
                <w:i/>
                <w:iCs/>
                <w:color w:val="333333"/>
                <w:kern w:val="0"/>
                <w:sz w:val="23"/>
                <w:szCs w:val="23"/>
                <w14:ligatures w14:val="none"/>
              </w:rPr>
              <w:t>zur</w:t>
            </w:r>
            <w:proofErr w:type="spellEnd"/>
            <w:r w:rsidRPr="00223E7F">
              <w:rPr>
                <w:rFonts w:ascii="Merriweather" w:eastAsia="Times New Roman" w:hAnsi="Merriweather" w:cs="Times New Roman"/>
                <w:i/>
                <w:iCs/>
                <w:color w:val="333333"/>
                <w:kern w:val="0"/>
                <w:sz w:val="23"/>
                <w:szCs w:val="23"/>
                <w14:ligatures w14:val="none"/>
              </w:rPr>
              <w:t xml:space="preserve"> </w:t>
            </w:r>
            <w:proofErr w:type="spellStart"/>
            <w:r w:rsidRPr="00223E7F">
              <w:rPr>
                <w:rFonts w:ascii="Merriweather" w:eastAsia="Times New Roman" w:hAnsi="Merriweather" w:cs="Times New Roman"/>
                <w:i/>
                <w:iCs/>
                <w:color w:val="333333"/>
                <w:kern w:val="0"/>
                <w:sz w:val="23"/>
                <w:szCs w:val="23"/>
                <w14:ligatures w14:val="none"/>
              </w:rPr>
              <w:t>Textgenese</w:t>
            </w:r>
            <w:proofErr w:type="spellEnd"/>
            <w:r w:rsidRPr="00223E7F">
              <w:rPr>
                <w:rFonts w:ascii="Merriweather" w:eastAsia="Times New Roman" w:hAnsi="Merriweather" w:cs="Times New Roman"/>
                <w:i/>
                <w:iCs/>
                <w:color w:val="333333"/>
                <w:kern w:val="0"/>
                <w:sz w:val="23"/>
                <w:szCs w:val="23"/>
                <w14:ligatures w14:val="none"/>
              </w:rPr>
              <w:t xml:space="preserve"> und </w:t>
            </w:r>
            <w:proofErr w:type="spellStart"/>
            <w:r w:rsidRPr="00223E7F">
              <w:rPr>
                <w:rFonts w:ascii="Merriweather" w:eastAsia="Times New Roman" w:hAnsi="Merriweather" w:cs="Times New Roman"/>
                <w:i/>
                <w:iCs/>
                <w:color w:val="333333"/>
                <w:kern w:val="0"/>
                <w:sz w:val="23"/>
                <w:szCs w:val="23"/>
                <w14:ligatures w14:val="none"/>
              </w:rPr>
              <w:t>zur</w:t>
            </w:r>
            <w:proofErr w:type="spellEnd"/>
            <w:r w:rsidRPr="00223E7F">
              <w:rPr>
                <w:rFonts w:ascii="Merriweather" w:eastAsia="Times New Roman" w:hAnsi="Merriweather" w:cs="Times New Roman"/>
                <w:i/>
                <w:iCs/>
                <w:color w:val="333333"/>
                <w:kern w:val="0"/>
                <w:sz w:val="23"/>
                <w:szCs w:val="23"/>
                <w14:ligatures w14:val="none"/>
              </w:rPr>
              <w:t xml:space="preserve"> </w:t>
            </w:r>
            <w:proofErr w:type="spellStart"/>
            <w:r w:rsidRPr="00223E7F">
              <w:rPr>
                <w:rFonts w:ascii="Merriweather" w:eastAsia="Times New Roman" w:hAnsi="Merriweather" w:cs="Times New Roman"/>
                <w:i/>
                <w:iCs/>
                <w:color w:val="333333"/>
                <w:kern w:val="0"/>
                <w:sz w:val="23"/>
                <w:szCs w:val="23"/>
                <w14:ligatures w14:val="none"/>
              </w:rPr>
              <w:t>relativ-chronologischen</w:t>
            </w:r>
            <w:proofErr w:type="spellEnd"/>
            <w:r w:rsidRPr="00223E7F">
              <w:rPr>
                <w:rFonts w:ascii="Merriweather" w:eastAsia="Times New Roman" w:hAnsi="Merriweather" w:cs="Times New Roman"/>
                <w:i/>
                <w:iCs/>
                <w:color w:val="333333"/>
                <w:kern w:val="0"/>
                <w:sz w:val="23"/>
                <w:szCs w:val="23"/>
                <w14:ligatures w14:val="none"/>
              </w:rPr>
              <w:t xml:space="preserve"> </w:t>
            </w:r>
            <w:proofErr w:type="spellStart"/>
            <w:r w:rsidRPr="00223E7F">
              <w:rPr>
                <w:rFonts w:ascii="Merriweather" w:eastAsia="Times New Roman" w:hAnsi="Merriweather" w:cs="Times New Roman"/>
                <w:i/>
                <w:iCs/>
                <w:color w:val="333333"/>
                <w:kern w:val="0"/>
                <w:sz w:val="23"/>
                <w:szCs w:val="23"/>
                <w14:ligatures w14:val="none"/>
              </w:rPr>
              <w:t>Einordnung</w:t>
            </w:r>
            <w:proofErr w:type="spellEnd"/>
            <w:r w:rsidRPr="00223E7F">
              <w:rPr>
                <w:rFonts w:ascii="Merriweather" w:eastAsia="Times New Roman" w:hAnsi="Merriweather" w:cs="Times New Roman"/>
                <w:i/>
                <w:iCs/>
                <w:color w:val="333333"/>
                <w:kern w:val="0"/>
                <w:sz w:val="23"/>
                <w:szCs w:val="23"/>
                <w14:ligatures w14:val="none"/>
              </w:rPr>
              <w:t xml:space="preserve"> von Gen 1–3</w:t>
            </w:r>
            <w:r w:rsidRPr="00223E7F">
              <w:rPr>
                <w:rFonts w:ascii="Merriweather" w:eastAsia="Times New Roman" w:hAnsi="Merriweather" w:cs="Times New Roman"/>
                <w:color w:val="333333"/>
                <w:kern w:val="0"/>
                <w:sz w:val="23"/>
                <w:szCs w:val="23"/>
                <w14:ligatures w14:val="none"/>
              </w:rPr>
              <w:t>, FRLANT 256 (</w:t>
            </w:r>
            <w:proofErr w:type="spellStart"/>
            <w:r w:rsidRPr="00223E7F">
              <w:rPr>
                <w:rFonts w:ascii="Merriweather" w:eastAsia="Times New Roman" w:hAnsi="Merriweather" w:cs="Times New Roman"/>
                <w:color w:val="333333"/>
                <w:kern w:val="0"/>
                <w:sz w:val="23"/>
                <w:szCs w:val="23"/>
                <w14:ligatures w14:val="none"/>
              </w:rPr>
              <w:t>Göttingen</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Merriweather" w:eastAsia="Times New Roman" w:hAnsi="Merriweather" w:cs="Times New Roman"/>
                <w:color w:val="333333"/>
                <w:kern w:val="0"/>
                <w:sz w:val="23"/>
                <w:szCs w:val="23"/>
                <w14:ligatures w14:val="none"/>
              </w:rPr>
              <w:t>Vandenhoeck</w:t>
            </w:r>
            <w:proofErr w:type="spellEnd"/>
            <w:r w:rsidRPr="00223E7F">
              <w:rPr>
                <w:rFonts w:ascii="Merriweather" w:eastAsia="Times New Roman" w:hAnsi="Merriweather" w:cs="Times New Roman"/>
                <w:color w:val="333333"/>
                <w:kern w:val="0"/>
                <w:sz w:val="23"/>
                <w:szCs w:val="23"/>
                <w14:ligatures w14:val="none"/>
              </w:rPr>
              <w:t xml:space="preserve"> &amp; </w:t>
            </w:r>
            <w:proofErr w:type="spellStart"/>
            <w:r w:rsidRPr="00223E7F">
              <w:rPr>
                <w:rFonts w:ascii="Merriweather" w:eastAsia="Times New Roman" w:hAnsi="Merriweather" w:cs="Times New Roman"/>
                <w:color w:val="333333"/>
                <w:kern w:val="0"/>
                <w:sz w:val="23"/>
                <w:szCs w:val="23"/>
                <w14:ligatures w14:val="none"/>
              </w:rPr>
              <w:t>Ruprecht</w:t>
            </w:r>
            <w:proofErr w:type="spellEnd"/>
            <w:r w:rsidRPr="00223E7F">
              <w:rPr>
                <w:rFonts w:ascii="Merriweather" w:eastAsia="Times New Roman" w:hAnsi="Merriweather" w:cs="Times New Roman"/>
                <w:color w:val="333333"/>
                <w:kern w:val="0"/>
                <w:sz w:val="23"/>
                <w:szCs w:val="23"/>
                <w14:ligatures w14:val="none"/>
              </w:rPr>
              <w:t xml:space="preserve">, 2014); Jan C. </w:t>
            </w:r>
            <w:proofErr w:type="spellStart"/>
            <w:r w:rsidRPr="00223E7F">
              <w:rPr>
                <w:rFonts w:ascii="Merriweather" w:eastAsia="Times New Roman" w:hAnsi="Merriweather" w:cs="Times New Roman"/>
                <w:color w:val="333333"/>
                <w:kern w:val="0"/>
                <w:sz w:val="23"/>
                <w:szCs w:val="23"/>
                <w14:ligatures w14:val="none"/>
              </w:rPr>
              <w:t>Gertz</w:t>
            </w:r>
            <w:proofErr w:type="spellEnd"/>
            <w:r w:rsidRPr="00223E7F">
              <w:rPr>
                <w:rFonts w:ascii="Merriweather" w:eastAsia="Times New Roman" w:hAnsi="Merriweather" w:cs="Times New Roman"/>
                <w:color w:val="333333"/>
                <w:kern w:val="0"/>
                <w:sz w:val="23"/>
                <w:szCs w:val="23"/>
                <w14:ligatures w14:val="none"/>
              </w:rPr>
              <w:t>, </w:t>
            </w:r>
            <w:r w:rsidRPr="00223E7F">
              <w:rPr>
                <w:rFonts w:ascii="Merriweather" w:eastAsia="Times New Roman" w:hAnsi="Merriweather" w:cs="Times New Roman"/>
                <w:i/>
                <w:iCs/>
                <w:color w:val="333333"/>
                <w:kern w:val="0"/>
                <w:sz w:val="23"/>
                <w:szCs w:val="23"/>
                <w14:ligatures w14:val="none"/>
              </w:rPr>
              <w:t xml:space="preserve">Das </w:t>
            </w:r>
            <w:proofErr w:type="spellStart"/>
            <w:r w:rsidRPr="00223E7F">
              <w:rPr>
                <w:rFonts w:ascii="Merriweather" w:eastAsia="Times New Roman" w:hAnsi="Merriweather" w:cs="Times New Roman"/>
                <w:i/>
                <w:iCs/>
                <w:color w:val="333333"/>
                <w:kern w:val="0"/>
                <w:sz w:val="23"/>
                <w:szCs w:val="23"/>
                <w14:ligatures w14:val="none"/>
              </w:rPr>
              <w:t>erste</w:t>
            </w:r>
            <w:proofErr w:type="spellEnd"/>
            <w:r w:rsidRPr="00223E7F">
              <w:rPr>
                <w:rFonts w:ascii="Merriweather" w:eastAsia="Times New Roman" w:hAnsi="Merriweather" w:cs="Times New Roman"/>
                <w:i/>
                <w:iCs/>
                <w:color w:val="333333"/>
                <w:kern w:val="0"/>
                <w:sz w:val="23"/>
                <w:szCs w:val="23"/>
                <w14:ligatures w14:val="none"/>
              </w:rPr>
              <w:t xml:space="preserve"> </w:t>
            </w:r>
            <w:proofErr w:type="spellStart"/>
            <w:r w:rsidRPr="00223E7F">
              <w:rPr>
                <w:rFonts w:ascii="Merriweather" w:eastAsia="Times New Roman" w:hAnsi="Merriweather" w:cs="Times New Roman"/>
                <w:i/>
                <w:iCs/>
                <w:color w:val="333333"/>
                <w:kern w:val="0"/>
                <w:sz w:val="23"/>
                <w:szCs w:val="23"/>
                <w14:ligatures w14:val="none"/>
              </w:rPr>
              <w:t>Buch</w:t>
            </w:r>
            <w:proofErr w:type="spellEnd"/>
            <w:r w:rsidRPr="00223E7F">
              <w:rPr>
                <w:rFonts w:ascii="Merriweather" w:eastAsia="Times New Roman" w:hAnsi="Merriweather" w:cs="Times New Roman"/>
                <w:i/>
                <w:iCs/>
                <w:color w:val="333333"/>
                <w:kern w:val="0"/>
                <w:sz w:val="23"/>
                <w:szCs w:val="23"/>
                <w14:ligatures w14:val="none"/>
              </w:rPr>
              <w:t xml:space="preserve"> </w:t>
            </w:r>
            <w:proofErr w:type="spellStart"/>
            <w:r w:rsidRPr="00223E7F">
              <w:rPr>
                <w:rFonts w:ascii="Merriweather" w:eastAsia="Times New Roman" w:hAnsi="Merriweather" w:cs="Times New Roman"/>
                <w:i/>
                <w:iCs/>
                <w:color w:val="333333"/>
                <w:kern w:val="0"/>
                <w:sz w:val="23"/>
                <w:szCs w:val="23"/>
                <w14:ligatures w14:val="none"/>
              </w:rPr>
              <w:t>Mose</w:t>
            </w:r>
            <w:proofErr w:type="spellEnd"/>
            <w:r w:rsidRPr="00223E7F">
              <w:rPr>
                <w:rFonts w:ascii="Merriweather" w:eastAsia="Times New Roman" w:hAnsi="Merriweather" w:cs="Times New Roman"/>
                <w:i/>
                <w:iCs/>
                <w:color w:val="333333"/>
                <w:kern w:val="0"/>
                <w:sz w:val="23"/>
                <w:szCs w:val="23"/>
                <w14:ligatures w14:val="none"/>
              </w:rPr>
              <w:t xml:space="preserve"> (Genesis): Die </w:t>
            </w:r>
            <w:proofErr w:type="spellStart"/>
            <w:r w:rsidRPr="00223E7F">
              <w:rPr>
                <w:rFonts w:ascii="Merriweather" w:eastAsia="Times New Roman" w:hAnsi="Merriweather" w:cs="Times New Roman"/>
                <w:i/>
                <w:iCs/>
                <w:color w:val="333333"/>
                <w:kern w:val="0"/>
                <w:sz w:val="23"/>
                <w:szCs w:val="23"/>
                <w14:ligatures w14:val="none"/>
              </w:rPr>
              <w:t>Urgeschichte</w:t>
            </w:r>
            <w:proofErr w:type="spellEnd"/>
            <w:r w:rsidRPr="00223E7F">
              <w:rPr>
                <w:rFonts w:ascii="Merriweather" w:eastAsia="Times New Roman" w:hAnsi="Merriweather" w:cs="Times New Roman"/>
                <w:i/>
                <w:iCs/>
                <w:color w:val="333333"/>
                <w:kern w:val="0"/>
                <w:sz w:val="23"/>
                <w:szCs w:val="23"/>
                <w14:ligatures w14:val="none"/>
              </w:rPr>
              <w:t xml:space="preserve"> Gen 1–11,</w:t>
            </w:r>
            <w:r w:rsidRPr="00223E7F">
              <w:rPr>
                <w:rFonts w:ascii="Merriweather" w:eastAsia="Times New Roman" w:hAnsi="Merriweather" w:cs="Times New Roman"/>
                <w:color w:val="333333"/>
                <w:kern w:val="0"/>
                <w:sz w:val="23"/>
                <w:szCs w:val="23"/>
                <w14:ligatures w14:val="none"/>
              </w:rPr>
              <w:t> ATD 1 (</w:t>
            </w:r>
            <w:proofErr w:type="spellStart"/>
            <w:r w:rsidRPr="00223E7F">
              <w:rPr>
                <w:rFonts w:ascii="Merriweather" w:eastAsia="Times New Roman" w:hAnsi="Merriweather" w:cs="Times New Roman"/>
                <w:color w:val="333333"/>
                <w:kern w:val="0"/>
                <w:sz w:val="23"/>
                <w:szCs w:val="23"/>
                <w14:ligatures w14:val="none"/>
              </w:rPr>
              <w:t>Göttingen</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Merriweather" w:eastAsia="Times New Roman" w:hAnsi="Merriweather" w:cs="Times New Roman"/>
                <w:color w:val="333333"/>
                <w:kern w:val="0"/>
                <w:sz w:val="23"/>
                <w:szCs w:val="23"/>
                <w14:ligatures w14:val="none"/>
              </w:rPr>
              <w:t>Vandenhoeck</w:t>
            </w:r>
            <w:proofErr w:type="spellEnd"/>
            <w:r w:rsidRPr="00223E7F">
              <w:rPr>
                <w:rFonts w:ascii="Merriweather" w:eastAsia="Times New Roman" w:hAnsi="Merriweather" w:cs="Times New Roman"/>
                <w:color w:val="333333"/>
                <w:kern w:val="0"/>
                <w:sz w:val="23"/>
                <w:szCs w:val="23"/>
                <w14:ligatures w14:val="none"/>
              </w:rPr>
              <w:t xml:space="preserve"> &amp; </w:t>
            </w:r>
            <w:proofErr w:type="spellStart"/>
            <w:r w:rsidRPr="00223E7F">
              <w:rPr>
                <w:rFonts w:ascii="Merriweather" w:eastAsia="Times New Roman" w:hAnsi="Merriweather" w:cs="Times New Roman"/>
                <w:color w:val="333333"/>
                <w:kern w:val="0"/>
                <w:sz w:val="23"/>
                <w:szCs w:val="23"/>
                <w14:ligatures w14:val="none"/>
              </w:rPr>
              <w:t>Ruprecht</w:t>
            </w:r>
            <w:proofErr w:type="spellEnd"/>
            <w:r w:rsidRPr="00223E7F">
              <w:rPr>
                <w:rFonts w:ascii="Merriweather" w:eastAsia="Times New Roman" w:hAnsi="Merriweather" w:cs="Times New Roman"/>
                <w:color w:val="333333"/>
                <w:kern w:val="0"/>
                <w:sz w:val="23"/>
                <w:szCs w:val="23"/>
                <w14:ligatures w14:val="none"/>
              </w:rPr>
              <w:t xml:space="preserve">, 2018); David </w:t>
            </w:r>
            <w:proofErr w:type="spellStart"/>
            <w:r w:rsidRPr="00223E7F">
              <w:rPr>
                <w:rFonts w:ascii="Merriweather" w:eastAsia="Times New Roman" w:hAnsi="Merriweather" w:cs="Times New Roman"/>
                <w:color w:val="333333"/>
                <w:kern w:val="0"/>
                <w:sz w:val="23"/>
                <w:szCs w:val="23"/>
                <w14:ligatures w14:val="none"/>
              </w:rPr>
              <w:t>Carr</w:t>
            </w:r>
            <w:proofErr w:type="spellEnd"/>
            <w:r w:rsidRPr="00223E7F">
              <w:rPr>
                <w:rFonts w:ascii="Merriweather" w:eastAsia="Times New Roman" w:hAnsi="Merriweather" w:cs="Times New Roman"/>
                <w:color w:val="333333"/>
                <w:kern w:val="0"/>
                <w:sz w:val="23"/>
                <w:szCs w:val="23"/>
                <w14:ligatures w14:val="none"/>
              </w:rPr>
              <w:t>, </w:t>
            </w:r>
            <w:r w:rsidRPr="00223E7F">
              <w:rPr>
                <w:rFonts w:ascii="Merriweather" w:eastAsia="Times New Roman" w:hAnsi="Merriweather" w:cs="Times New Roman"/>
                <w:i/>
                <w:iCs/>
                <w:color w:val="333333"/>
                <w:kern w:val="0"/>
                <w:sz w:val="23"/>
                <w:szCs w:val="23"/>
                <w14:ligatures w14:val="none"/>
              </w:rPr>
              <w:t>Genesis 1–11</w:t>
            </w:r>
            <w:r w:rsidRPr="00223E7F">
              <w:rPr>
                <w:rFonts w:ascii="Merriweather" w:eastAsia="Times New Roman" w:hAnsi="Merriweather" w:cs="Times New Roman"/>
                <w:color w:val="333333"/>
                <w:kern w:val="0"/>
                <w:sz w:val="23"/>
                <w:szCs w:val="23"/>
                <w14:ligatures w14:val="none"/>
              </w:rPr>
              <w:t xml:space="preserve">, IECOT (Stuttgart: </w:t>
            </w:r>
            <w:proofErr w:type="spellStart"/>
            <w:r w:rsidRPr="00223E7F">
              <w:rPr>
                <w:rFonts w:ascii="Merriweather" w:eastAsia="Times New Roman" w:hAnsi="Merriweather" w:cs="Times New Roman"/>
                <w:color w:val="333333"/>
                <w:kern w:val="0"/>
                <w:sz w:val="23"/>
                <w:szCs w:val="23"/>
                <w14:ligatures w14:val="none"/>
              </w:rPr>
              <w:t>Kohlhammer</w:t>
            </w:r>
            <w:proofErr w:type="spellEnd"/>
            <w:r w:rsidRPr="00223E7F">
              <w:rPr>
                <w:rFonts w:ascii="Merriweather" w:eastAsia="Times New Roman" w:hAnsi="Merriweather" w:cs="Times New Roman"/>
                <w:color w:val="333333"/>
                <w:kern w:val="0"/>
                <w:sz w:val="23"/>
                <w:szCs w:val="23"/>
                <w14:ligatures w14:val="none"/>
              </w:rPr>
              <w:t>, 2021).</w:t>
            </w:r>
          </w:p>
          <w:p w14:paraId="3029E53A" w14:textId="0EB3A6FA" w:rsidR="00BE4175" w:rsidRPr="00223E7F" w:rsidRDefault="00BE4175" w:rsidP="00BE4175">
            <w:pPr>
              <w:shd w:val="clear" w:color="auto" w:fill="FFFFFF"/>
              <w:bidi/>
              <w:spacing w:line="480" w:lineRule="auto"/>
              <w:rPr>
                <w:rFonts w:ascii="Merriweather" w:eastAsia="Times New Roman" w:hAnsi="Merriweather" w:cs="Times New Roman" w:hint="cs"/>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אפשר אפילו לומר שהחלוקה הספרותית של בראשית א–ג היא אחת משתי ההשערות הדיאכרוניות היחידות במחקר המקרא המקובלות על הכול, נוסף על החלוקה לישעיה הראשון וישעיה השני. </w:t>
            </w:r>
          </w:p>
        </w:tc>
      </w:tr>
      <w:tr w:rsidR="00223E7F" w:rsidRPr="00223E7F" w14:paraId="106B47B8" w14:textId="524BA73A" w:rsidTr="00AE5B5F">
        <w:tc>
          <w:tcPr>
            <w:tcW w:w="5240" w:type="dxa"/>
          </w:tcPr>
          <w:p w14:paraId="4902EDD8" w14:textId="77777777" w:rsidR="00223E7F" w:rsidRPr="00223E7F" w:rsidRDefault="00223E7F" w:rsidP="004A3477">
            <w:pPr>
              <w:numPr>
                <w:ilvl w:val="0"/>
                <w:numId w:val="1"/>
              </w:numPr>
              <w:shd w:val="clear" w:color="auto" w:fill="FFFFFF"/>
              <w:spacing w:line="480" w:lineRule="auto"/>
              <w:rPr>
                <w:rFonts w:ascii="Merriweather" w:eastAsia="Times New Roman" w:hAnsi="Merriweather" w:cs="Times New Roman"/>
                <w:color w:val="333333"/>
                <w:kern w:val="0"/>
                <w:sz w:val="23"/>
                <w:szCs w:val="23"/>
                <w14:ligatures w14:val="none"/>
              </w:rPr>
            </w:pPr>
            <w:r w:rsidRPr="00223E7F">
              <w:rPr>
                <w:rFonts w:ascii="Merriweather" w:eastAsia="Times New Roman" w:hAnsi="Merriweather" w:cs="Times New Roman"/>
                <w:color w:val="333333"/>
                <w:kern w:val="0"/>
                <w:sz w:val="23"/>
                <w:szCs w:val="23"/>
                <w14:ligatures w14:val="none"/>
              </w:rPr>
              <w:t xml:space="preserve">See </w:t>
            </w:r>
            <w:proofErr w:type="spellStart"/>
            <w:r w:rsidRPr="00223E7F">
              <w:rPr>
                <w:rFonts w:ascii="Merriweather" w:eastAsia="Times New Roman" w:hAnsi="Merriweather" w:cs="Times New Roman"/>
                <w:color w:val="333333"/>
                <w:kern w:val="0"/>
                <w:sz w:val="23"/>
                <w:szCs w:val="23"/>
                <w14:ligatures w14:val="none"/>
              </w:rPr>
              <w:t>Gertz</w:t>
            </w:r>
            <w:proofErr w:type="spellEnd"/>
            <w:r w:rsidRPr="00223E7F">
              <w:rPr>
                <w:rFonts w:ascii="Merriweather" w:eastAsia="Times New Roman" w:hAnsi="Merriweather" w:cs="Times New Roman"/>
                <w:color w:val="333333"/>
                <w:kern w:val="0"/>
                <w:sz w:val="23"/>
                <w:szCs w:val="23"/>
                <w14:ligatures w14:val="none"/>
              </w:rPr>
              <w:t>, </w:t>
            </w:r>
            <w:r w:rsidRPr="00223E7F">
              <w:rPr>
                <w:rFonts w:ascii="Merriweather" w:eastAsia="Times New Roman" w:hAnsi="Merriweather" w:cs="Times New Roman"/>
                <w:i/>
                <w:iCs/>
                <w:color w:val="333333"/>
                <w:kern w:val="0"/>
                <w:sz w:val="23"/>
                <w:szCs w:val="23"/>
                <w14:ligatures w14:val="none"/>
              </w:rPr>
              <w:t xml:space="preserve">Das </w:t>
            </w:r>
            <w:proofErr w:type="spellStart"/>
            <w:r w:rsidRPr="00223E7F">
              <w:rPr>
                <w:rFonts w:ascii="Merriweather" w:eastAsia="Times New Roman" w:hAnsi="Merriweather" w:cs="Times New Roman"/>
                <w:i/>
                <w:iCs/>
                <w:color w:val="333333"/>
                <w:kern w:val="0"/>
                <w:sz w:val="23"/>
                <w:szCs w:val="23"/>
                <w14:ligatures w14:val="none"/>
              </w:rPr>
              <w:t>erste</w:t>
            </w:r>
            <w:proofErr w:type="spellEnd"/>
            <w:r w:rsidRPr="00223E7F">
              <w:rPr>
                <w:rFonts w:ascii="Merriweather" w:eastAsia="Times New Roman" w:hAnsi="Merriweather" w:cs="Times New Roman"/>
                <w:i/>
                <w:iCs/>
                <w:color w:val="333333"/>
                <w:kern w:val="0"/>
                <w:sz w:val="23"/>
                <w:szCs w:val="23"/>
                <w14:ligatures w14:val="none"/>
              </w:rPr>
              <w:t xml:space="preserve"> </w:t>
            </w:r>
            <w:proofErr w:type="spellStart"/>
            <w:r w:rsidRPr="00223E7F">
              <w:rPr>
                <w:rFonts w:ascii="Merriweather" w:eastAsia="Times New Roman" w:hAnsi="Merriweather" w:cs="Times New Roman"/>
                <w:i/>
                <w:iCs/>
                <w:color w:val="333333"/>
                <w:kern w:val="0"/>
                <w:sz w:val="23"/>
                <w:szCs w:val="23"/>
                <w14:ligatures w14:val="none"/>
              </w:rPr>
              <w:t>Buch</w:t>
            </w:r>
            <w:proofErr w:type="spellEnd"/>
            <w:r w:rsidRPr="00223E7F">
              <w:rPr>
                <w:rFonts w:ascii="Merriweather" w:eastAsia="Times New Roman" w:hAnsi="Merriweather" w:cs="Times New Roman"/>
                <w:i/>
                <w:iCs/>
                <w:color w:val="333333"/>
                <w:kern w:val="0"/>
                <w:sz w:val="23"/>
                <w:szCs w:val="23"/>
                <w14:ligatures w14:val="none"/>
              </w:rPr>
              <w:t xml:space="preserve"> </w:t>
            </w:r>
            <w:proofErr w:type="spellStart"/>
            <w:r w:rsidRPr="00223E7F">
              <w:rPr>
                <w:rFonts w:ascii="Merriweather" w:eastAsia="Times New Roman" w:hAnsi="Merriweather" w:cs="Times New Roman"/>
                <w:i/>
                <w:iCs/>
                <w:color w:val="333333"/>
                <w:kern w:val="0"/>
                <w:sz w:val="23"/>
                <w:szCs w:val="23"/>
                <w14:ligatures w14:val="none"/>
              </w:rPr>
              <w:t>Mose</w:t>
            </w:r>
            <w:proofErr w:type="spellEnd"/>
            <w:r w:rsidRPr="00223E7F">
              <w:rPr>
                <w:rFonts w:ascii="Merriweather" w:eastAsia="Times New Roman" w:hAnsi="Merriweather" w:cs="Times New Roman"/>
                <w:i/>
                <w:iCs/>
                <w:color w:val="333333"/>
                <w:kern w:val="0"/>
                <w:sz w:val="23"/>
                <w:szCs w:val="23"/>
                <w14:ligatures w14:val="none"/>
              </w:rPr>
              <w:t xml:space="preserve"> (Genesis)</w:t>
            </w:r>
            <w:r w:rsidRPr="00223E7F">
              <w:rPr>
                <w:rFonts w:ascii="Merriweather" w:eastAsia="Times New Roman" w:hAnsi="Merriweather" w:cs="Times New Roman"/>
                <w:color w:val="333333"/>
                <w:kern w:val="0"/>
                <w:sz w:val="23"/>
                <w:szCs w:val="23"/>
                <w14:ligatures w14:val="none"/>
              </w:rPr>
              <w:t>, 96–97.</w:t>
            </w:r>
          </w:p>
        </w:tc>
        <w:tc>
          <w:tcPr>
            <w:tcW w:w="4110" w:type="dxa"/>
          </w:tcPr>
          <w:p w14:paraId="79C3A768" w14:textId="77777777" w:rsidR="00223E7F" w:rsidRDefault="004A3477" w:rsidP="004A3477">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3. ראו:</w:t>
            </w:r>
          </w:p>
          <w:p w14:paraId="3B5B4F03" w14:textId="190ACF6F" w:rsidR="004A3477" w:rsidRPr="00223E7F" w:rsidRDefault="004A3477" w:rsidP="004A3477">
            <w:pPr>
              <w:shd w:val="clear" w:color="auto" w:fill="FFFFFF"/>
              <w:spacing w:line="480" w:lineRule="auto"/>
              <w:rPr>
                <w:rFonts w:ascii="Merriweather" w:eastAsia="Times New Roman" w:hAnsi="Merriweather" w:cs="Times New Roman"/>
                <w:color w:val="333333"/>
                <w:kern w:val="0"/>
                <w:sz w:val="23"/>
                <w:szCs w:val="23"/>
                <w:lang w:bidi="he-IL"/>
                <w14:ligatures w14:val="none"/>
              </w:rPr>
            </w:pPr>
            <w:proofErr w:type="spellStart"/>
            <w:r w:rsidRPr="00223E7F">
              <w:rPr>
                <w:rFonts w:ascii="Merriweather" w:eastAsia="Times New Roman" w:hAnsi="Merriweather" w:cs="Times New Roman"/>
                <w:color w:val="333333"/>
                <w:kern w:val="0"/>
                <w:sz w:val="23"/>
                <w:szCs w:val="23"/>
                <w14:ligatures w14:val="none"/>
              </w:rPr>
              <w:lastRenderedPageBreak/>
              <w:t>Gertz</w:t>
            </w:r>
            <w:proofErr w:type="spellEnd"/>
            <w:r w:rsidRPr="00223E7F">
              <w:rPr>
                <w:rFonts w:ascii="Merriweather" w:eastAsia="Times New Roman" w:hAnsi="Merriweather" w:cs="Times New Roman"/>
                <w:color w:val="333333"/>
                <w:kern w:val="0"/>
                <w:sz w:val="23"/>
                <w:szCs w:val="23"/>
                <w14:ligatures w14:val="none"/>
              </w:rPr>
              <w:t>, </w:t>
            </w:r>
            <w:r w:rsidRPr="00223E7F">
              <w:rPr>
                <w:rFonts w:ascii="Merriweather" w:eastAsia="Times New Roman" w:hAnsi="Merriweather" w:cs="Times New Roman"/>
                <w:i/>
                <w:iCs/>
                <w:color w:val="333333"/>
                <w:kern w:val="0"/>
                <w:sz w:val="23"/>
                <w:szCs w:val="23"/>
                <w14:ligatures w14:val="none"/>
              </w:rPr>
              <w:t xml:space="preserve">Das </w:t>
            </w:r>
            <w:proofErr w:type="spellStart"/>
            <w:r w:rsidRPr="00223E7F">
              <w:rPr>
                <w:rFonts w:ascii="Merriweather" w:eastAsia="Times New Roman" w:hAnsi="Merriweather" w:cs="Times New Roman"/>
                <w:i/>
                <w:iCs/>
                <w:color w:val="333333"/>
                <w:kern w:val="0"/>
                <w:sz w:val="23"/>
                <w:szCs w:val="23"/>
                <w14:ligatures w14:val="none"/>
              </w:rPr>
              <w:t>erste</w:t>
            </w:r>
            <w:proofErr w:type="spellEnd"/>
            <w:r w:rsidRPr="00223E7F">
              <w:rPr>
                <w:rFonts w:ascii="Merriweather" w:eastAsia="Times New Roman" w:hAnsi="Merriweather" w:cs="Times New Roman"/>
                <w:i/>
                <w:iCs/>
                <w:color w:val="333333"/>
                <w:kern w:val="0"/>
                <w:sz w:val="23"/>
                <w:szCs w:val="23"/>
                <w14:ligatures w14:val="none"/>
              </w:rPr>
              <w:t xml:space="preserve"> </w:t>
            </w:r>
            <w:proofErr w:type="spellStart"/>
            <w:r w:rsidRPr="00223E7F">
              <w:rPr>
                <w:rFonts w:ascii="Merriweather" w:eastAsia="Times New Roman" w:hAnsi="Merriweather" w:cs="Times New Roman"/>
                <w:i/>
                <w:iCs/>
                <w:color w:val="333333"/>
                <w:kern w:val="0"/>
                <w:sz w:val="23"/>
                <w:szCs w:val="23"/>
                <w14:ligatures w14:val="none"/>
              </w:rPr>
              <w:t>Buch</w:t>
            </w:r>
            <w:proofErr w:type="spellEnd"/>
            <w:r w:rsidRPr="00223E7F">
              <w:rPr>
                <w:rFonts w:ascii="Merriweather" w:eastAsia="Times New Roman" w:hAnsi="Merriweather" w:cs="Times New Roman"/>
                <w:i/>
                <w:iCs/>
                <w:color w:val="333333"/>
                <w:kern w:val="0"/>
                <w:sz w:val="23"/>
                <w:szCs w:val="23"/>
                <w14:ligatures w14:val="none"/>
              </w:rPr>
              <w:t xml:space="preserve"> </w:t>
            </w:r>
            <w:proofErr w:type="spellStart"/>
            <w:r w:rsidRPr="00223E7F">
              <w:rPr>
                <w:rFonts w:ascii="Merriweather" w:eastAsia="Times New Roman" w:hAnsi="Merriweather" w:cs="Times New Roman"/>
                <w:i/>
                <w:iCs/>
                <w:color w:val="333333"/>
                <w:kern w:val="0"/>
                <w:sz w:val="23"/>
                <w:szCs w:val="23"/>
                <w14:ligatures w14:val="none"/>
              </w:rPr>
              <w:t>Mose</w:t>
            </w:r>
            <w:proofErr w:type="spellEnd"/>
            <w:r w:rsidRPr="00223E7F">
              <w:rPr>
                <w:rFonts w:ascii="Merriweather" w:eastAsia="Times New Roman" w:hAnsi="Merriweather" w:cs="Times New Roman"/>
                <w:i/>
                <w:iCs/>
                <w:color w:val="333333"/>
                <w:kern w:val="0"/>
                <w:sz w:val="23"/>
                <w:szCs w:val="23"/>
                <w14:ligatures w14:val="none"/>
              </w:rPr>
              <w:t xml:space="preserve"> (Genesis)</w:t>
            </w:r>
            <w:r w:rsidRPr="00223E7F">
              <w:rPr>
                <w:rFonts w:ascii="Merriweather" w:eastAsia="Times New Roman" w:hAnsi="Merriweather" w:cs="Times New Roman"/>
                <w:color w:val="333333"/>
                <w:kern w:val="0"/>
                <w:sz w:val="23"/>
                <w:szCs w:val="23"/>
                <w14:ligatures w14:val="none"/>
              </w:rPr>
              <w:t>, 96–97.</w:t>
            </w:r>
          </w:p>
        </w:tc>
      </w:tr>
      <w:tr w:rsidR="00223E7F" w:rsidRPr="00223E7F" w14:paraId="06DAC4E6" w14:textId="38F2F1FE" w:rsidTr="00AE5B5F">
        <w:tc>
          <w:tcPr>
            <w:tcW w:w="5240" w:type="dxa"/>
          </w:tcPr>
          <w:p w14:paraId="7EAB25EC" w14:textId="77777777" w:rsidR="00223E7F" w:rsidRPr="00223E7F" w:rsidRDefault="00223E7F" w:rsidP="004A3477">
            <w:pPr>
              <w:numPr>
                <w:ilvl w:val="0"/>
                <w:numId w:val="1"/>
              </w:numPr>
              <w:shd w:val="clear" w:color="auto" w:fill="FFFFFF"/>
              <w:spacing w:line="480" w:lineRule="auto"/>
              <w:rPr>
                <w:rFonts w:ascii="Merriweather" w:eastAsia="Times New Roman" w:hAnsi="Merriweather" w:cs="Times New Roman"/>
                <w:color w:val="333333"/>
                <w:kern w:val="0"/>
                <w:sz w:val="23"/>
                <w:szCs w:val="23"/>
                <w14:ligatures w14:val="none"/>
              </w:rPr>
            </w:pPr>
            <w:r w:rsidRPr="00223E7F">
              <w:rPr>
                <w:rFonts w:ascii="Merriweather" w:eastAsia="Times New Roman" w:hAnsi="Merriweather" w:cs="Times New Roman"/>
                <w:color w:val="333333"/>
                <w:kern w:val="0"/>
                <w:sz w:val="23"/>
                <w:szCs w:val="23"/>
                <w14:ligatures w14:val="none"/>
              </w:rPr>
              <w:lastRenderedPageBreak/>
              <w:t xml:space="preserve">An </w:t>
            </w:r>
            <w:proofErr w:type="spellStart"/>
            <w:r w:rsidRPr="00223E7F">
              <w:rPr>
                <w:rFonts w:ascii="Merriweather" w:eastAsia="Times New Roman" w:hAnsi="Merriweather" w:cs="Times New Roman"/>
                <w:color w:val="333333"/>
                <w:kern w:val="0"/>
                <w:sz w:val="23"/>
                <w:szCs w:val="23"/>
                <w14:ligatures w14:val="none"/>
              </w:rPr>
              <w:t>apposition</w:t>
            </w:r>
            <w:proofErr w:type="spellEnd"/>
            <w:r w:rsidRPr="00223E7F">
              <w:rPr>
                <w:rFonts w:ascii="Merriweather" w:eastAsia="Times New Roman" w:hAnsi="Merriweather" w:cs="Times New Roman"/>
                <w:color w:val="333333"/>
                <w:kern w:val="0"/>
                <w:sz w:val="23"/>
                <w:szCs w:val="23"/>
                <w14:ligatures w14:val="none"/>
              </w:rPr>
              <w:t xml:space="preserve"> is the direct juxtaposition of two nouns [in the unbound, not the construct state, where the first modifies the second. Often in </w:t>
            </w:r>
            <w:proofErr w:type="gramStart"/>
            <w:r w:rsidRPr="00223E7F">
              <w:rPr>
                <w:rFonts w:ascii="Merriweather" w:eastAsia="Times New Roman" w:hAnsi="Merriweather" w:cs="Times New Roman"/>
                <w:color w:val="333333"/>
                <w:kern w:val="0"/>
                <w:sz w:val="23"/>
                <w:szCs w:val="23"/>
                <w14:ligatures w14:val="none"/>
              </w:rPr>
              <w:t>English</w:t>
            </w:r>
            <w:proofErr w:type="gramEnd"/>
            <w:r w:rsidRPr="00223E7F">
              <w:rPr>
                <w:rFonts w:ascii="Merriweather" w:eastAsia="Times New Roman" w:hAnsi="Merriweather" w:cs="Times New Roman"/>
                <w:color w:val="333333"/>
                <w:kern w:val="0"/>
                <w:sz w:val="23"/>
                <w:szCs w:val="23"/>
                <w14:ligatures w14:val="none"/>
              </w:rPr>
              <w:t xml:space="preserve"> the word “namely” could be put between these two words. See Paul </w:t>
            </w:r>
            <w:proofErr w:type="spellStart"/>
            <w:r w:rsidRPr="00223E7F">
              <w:rPr>
                <w:rFonts w:ascii="Merriweather" w:eastAsia="Times New Roman" w:hAnsi="Merriweather" w:cs="Times New Roman"/>
                <w:color w:val="333333"/>
                <w:kern w:val="0"/>
                <w:sz w:val="23"/>
                <w:szCs w:val="23"/>
                <w14:ligatures w14:val="none"/>
              </w:rPr>
              <w:t>Joüon</w:t>
            </w:r>
            <w:proofErr w:type="spellEnd"/>
            <w:r w:rsidRPr="00223E7F">
              <w:rPr>
                <w:rFonts w:ascii="Merriweather" w:eastAsia="Times New Roman" w:hAnsi="Merriweather" w:cs="Times New Roman"/>
                <w:color w:val="333333"/>
                <w:kern w:val="0"/>
                <w:sz w:val="23"/>
                <w:szCs w:val="23"/>
                <w14:ligatures w14:val="none"/>
              </w:rPr>
              <w:t xml:space="preserve"> and </w:t>
            </w:r>
            <w:proofErr w:type="spellStart"/>
            <w:r w:rsidRPr="00223E7F">
              <w:rPr>
                <w:rFonts w:ascii="Merriweather" w:eastAsia="Times New Roman" w:hAnsi="Merriweather" w:cs="Times New Roman"/>
                <w:color w:val="333333"/>
                <w:kern w:val="0"/>
                <w:sz w:val="23"/>
                <w:szCs w:val="23"/>
                <w14:ligatures w14:val="none"/>
              </w:rPr>
              <w:t>Tamitsu</w:t>
            </w:r>
            <w:proofErr w:type="spellEnd"/>
            <w:r w:rsidRPr="00223E7F">
              <w:rPr>
                <w:rFonts w:ascii="Merriweather" w:eastAsia="Times New Roman" w:hAnsi="Merriweather" w:cs="Times New Roman"/>
                <w:color w:val="333333"/>
                <w:kern w:val="0"/>
                <w:sz w:val="23"/>
                <w:szCs w:val="23"/>
                <w14:ligatures w14:val="none"/>
              </w:rPr>
              <w:t xml:space="preserve"> Muraoka, </w:t>
            </w:r>
            <w:r w:rsidRPr="00223E7F">
              <w:rPr>
                <w:rFonts w:ascii="Merriweather" w:eastAsia="Times New Roman" w:hAnsi="Merriweather" w:cs="Times New Roman"/>
                <w:i/>
                <w:iCs/>
                <w:color w:val="333333"/>
                <w:kern w:val="0"/>
                <w:sz w:val="23"/>
                <w:szCs w:val="23"/>
                <w14:ligatures w14:val="none"/>
              </w:rPr>
              <w:t>A Grammar of Biblical Hebrew</w:t>
            </w:r>
            <w:r w:rsidRPr="00223E7F">
              <w:rPr>
                <w:rFonts w:ascii="Merriweather" w:eastAsia="Times New Roman" w:hAnsi="Merriweather" w:cs="Times New Roman"/>
                <w:color w:val="333333"/>
                <w:kern w:val="0"/>
                <w:sz w:val="23"/>
                <w:szCs w:val="23"/>
                <w14:ligatures w14:val="none"/>
              </w:rPr>
              <w:t>, 3</w:t>
            </w:r>
            <w:r w:rsidRPr="00223E7F">
              <w:rPr>
                <w:rFonts w:ascii="Merriweather" w:eastAsia="Times New Roman" w:hAnsi="Merriweather" w:cs="Times New Roman"/>
                <w:color w:val="333333"/>
                <w:kern w:val="0"/>
                <w:sz w:val="17"/>
                <w:szCs w:val="17"/>
                <w:vertAlign w:val="superscript"/>
                <w14:ligatures w14:val="none"/>
              </w:rPr>
              <w:t>rd</w:t>
            </w:r>
            <w:r w:rsidRPr="00223E7F">
              <w:rPr>
                <w:rFonts w:ascii="Merriweather" w:eastAsia="Times New Roman" w:hAnsi="Merriweather" w:cs="Times New Roman"/>
                <w:color w:val="333333"/>
                <w:kern w:val="0"/>
                <w:sz w:val="23"/>
                <w:szCs w:val="23"/>
                <w14:ligatures w14:val="none"/>
              </w:rPr>
              <w:t> reprint of 2</w:t>
            </w:r>
            <w:r w:rsidRPr="00223E7F">
              <w:rPr>
                <w:rFonts w:ascii="Merriweather" w:eastAsia="Times New Roman" w:hAnsi="Merriweather" w:cs="Times New Roman"/>
                <w:color w:val="333333"/>
                <w:kern w:val="0"/>
                <w:sz w:val="17"/>
                <w:szCs w:val="17"/>
                <w:vertAlign w:val="superscript"/>
                <w14:ligatures w14:val="none"/>
              </w:rPr>
              <w:t>nd</w:t>
            </w:r>
            <w:r w:rsidRPr="00223E7F">
              <w:rPr>
                <w:rFonts w:ascii="Merriweather" w:eastAsia="Times New Roman" w:hAnsi="Merriweather" w:cs="Times New Roman"/>
                <w:color w:val="333333"/>
                <w:kern w:val="0"/>
                <w:sz w:val="23"/>
                <w:szCs w:val="23"/>
                <w14:ligatures w14:val="none"/>
              </w:rPr>
              <w:t xml:space="preserve"> ed. with corrections, </w:t>
            </w:r>
            <w:proofErr w:type="spellStart"/>
            <w:r w:rsidRPr="00223E7F">
              <w:rPr>
                <w:rFonts w:ascii="Merriweather" w:eastAsia="Times New Roman" w:hAnsi="Merriweather" w:cs="Times New Roman"/>
                <w:color w:val="333333"/>
                <w:kern w:val="0"/>
                <w:sz w:val="23"/>
                <w:szCs w:val="23"/>
                <w14:ligatures w14:val="none"/>
              </w:rPr>
              <w:t>Subsidia</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Merriweather" w:eastAsia="Times New Roman" w:hAnsi="Merriweather" w:cs="Times New Roman"/>
                <w:color w:val="333333"/>
                <w:kern w:val="0"/>
                <w:sz w:val="23"/>
                <w:szCs w:val="23"/>
                <w14:ligatures w14:val="none"/>
              </w:rPr>
              <w:t>Biblica</w:t>
            </w:r>
            <w:proofErr w:type="spellEnd"/>
            <w:r w:rsidRPr="00223E7F">
              <w:rPr>
                <w:rFonts w:ascii="Merriweather" w:eastAsia="Times New Roman" w:hAnsi="Merriweather" w:cs="Times New Roman"/>
                <w:color w:val="333333"/>
                <w:kern w:val="0"/>
                <w:sz w:val="23"/>
                <w:szCs w:val="23"/>
                <w14:ligatures w14:val="none"/>
              </w:rPr>
              <w:t xml:space="preserve"> 27 (Roma: G&amp;B press, 2011), §131.</w:t>
            </w:r>
          </w:p>
        </w:tc>
        <w:tc>
          <w:tcPr>
            <w:tcW w:w="4110" w:type="dxa"/>
          </w:tcPr>
          <w:p w14:paraId="5FD45070" w14:textId="77777777" w:rsidR="00223E7F" w:rsidRDefault="00AE5B5F" w:rsidP="00AE5B5F">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4. על התמורה בעברית המקראית ראו:</w:t>
            </w:r>
          </w:p>
          <w:p w14:paraId="5B3A7730" w14:textId="7E527418" w:rsidR="00AE5B5F" w:rsidRPr="00223E7F" w:rsidRDefault="00AE5B5F" w:rsidP="00AE5B5F">
            <w:pPr>
              <w:shd w:val="clear" w:color="auto" w:fill="FFFFFF"/>
              <w:spacing w:line="480" w:lineRule="auto"/>
              <w:rPr>
                <w:rFonts w:ascii="Merriweather" w:eastAsia="Times New Roman" w:hAnsi="Merriweather" w:cs="Times New Roman" w:hint="cs"/>
                <w:color w:val="333333"/>
                <w:kern w:val="0"/>
                <w:sz w:val="23"/>
                <w:szCs w:val="23"/>
                <w:lang w:bidi="he-IL"/>
                <w14:ligatures w14:val="none"/>
              </w:rPr>
            </w:pPr>
            <w:r w:rsidRPr="00223E7F">
              <w:rPr>
                <w:rFonts w:ascii="Merriweather" w:eastAsia="Times New Roman" w:hAnsi="Merriweather" w:cs="Times New Roman"/>
                <w:color w:val="333333"/>
                <w:kern w:val="0"/>
                <w:sz w:val="23"/>
                <w:szCs w:val="23"/>
                <w14:ligatures w14:val="none"/>
              </w:rPr>
              <w:t xml:space="preserve">Paul </w:t>
            </w:r>
            <w:proofErr w:type="spellStart"/>
            <w:r w:rsidRPr="00223E7F">
              <w:rPr>
                <w:rFonts w:ascii="Merriweather" w:eastAsia="Times New Roman" w:hAnsi="Merriweather" w:cs="Times New Roman"/>
                <w:color w:val="333333"/>
                <w:kern w:val="0"/>
                <w:sz w:val="23"/>
                <w:szCs w:val="23"/>
                <w14:ligatures w14:val="none"/>
              </w:rPr>
              <w:t>Joüon</w:t>
            </w:r>
            <w:proofErr w:type="spellEnd"/>
            <w:r w:rsidRPr="00223E7F">
              <w:rPr>
                <w:rFonts w:ascii="Merriweather" w:eastAsia="Times New Roman" w:hAnsi="Merriweather" w:cs="Times New Roman"/>
                <w:color w:val="333333"/>
                <w:kern w:val="0"/>
                <w:sz w:val="23"/>
                <w:szCs w:val="23"/>
                <w14:ligatures w14:val="none"/>
              </w:rPr>
              <w:t xml:space="preserve"> and </w:t>
            </w:r>
            <w:proofErr w:type="spellStart"/>
            <w:r w:rsidRPr="00223E7F">
              <w:rPr>
                <w:rFonts w:ascii="Merriweather" w:eastAsia="Times New Roman" w:hAnsi="Merriweather" w:cs="Times New Roman"/>
                <w:color w:val="333333"/>
                <w:kern w:val="0"/>
                <w:sz w:val="23"/>
                <w:szCs w:val="23"/>
                <w14:ligatures w14:val="none"/>
              </w:rPr>
              <w:t>Tamitsu</w:t>
            </w:r>
            <w:proofErr w:type="spellEnd"/>
            <w:r w:rsidRPr="00223E7F">
              <w:rPr>
                <w:rFonts w:ascii="Merriweather" w:eastAsia="Times New Roman" w:hAnsi="Merriweather" w:cs="Times New Roman"/>
                <w:color w:val="333333"/>
                <w:kern w:val="0"/>
                <w:sz w:val="23"/>
                <w:szCs w:val="23"/>
                <w14:ligatures w14:val="none"/>
              </w:rPr>
              <w:t xml:space="preserve"> Muraoka, </w:t>
            </w:r>
            <w:r w:rsidRPr="00223E7F">
              <w:rPr>
                <w:rFonts w:ascii="Merriweather" w:eastAsia="Times New Roman" w:hAnsi="Merriweather" w:cs="Times New Roman"/>
                <w:i/>
                <w:iCs/>
                <w:color w:val="333333"/>
                <w:kern w:val="0"/>
                <w:sz w:val="23"/>
                <w:szCs w:val="23"/>
                <w14:ligatures w14:val="none"/>
              </w:rPr>
              <w:t>A Grammar of Biblical Hebrew</w:t>
            </w:r>
            <w:r w:rsidRPr="00223E7F">
              <w:rPr>
                <w:rFonts w:ascii="Merriweather" w:eastAsia="Times New Roman" w:hAnsi="Merriweather" w:cs="Times New Roman"/>
                <w:color w:val="333333"/>
                <w:kern w:val="0"/>
                <w:sz w:val="23"/>
                <w:szCs w:val="23"/>
                <w14:ligatures w14:val="none"/>
              </w:rPr>
              <w:t>, 3</w:t>
            </w:r>
            <w:r w:rsidRPr="00223E7F">
              <w:rPr>
                <w:rFonts w:ascii="Merriweather" w:eastAsia="Times New Roman" w:hAnsi="Merriweather" w:cs="Times New Roman"/>
                <w:color w:val="333333"/>
                <w:kern w:val="0"/>
                <w:sz w:val="17"/>
                <w:szCs w:val="17"/>
                <w:vertAlign w:val="superscript"/>
                <w14:ligatures w14:val="none"/>
              </w:rPr>
              <w:t>rd</w:t>
            </w:r>
            <w:r w:rsidRPr="00223E7F">
              <w:rPr>
                <w:rFonts w:ascii="Merriweather" w:eastAsia="Times New Roman" w:hAnsi="Merriweather" w:cs="Times New Roman"/>
                <w:color w:val="333333"/>
                <w:kern w:val="0"/>
                <w:sz w:val="23"/>
                <w:szCs w:val="23"/>
                <w14:ligatures w14:val="none"/>
              </w:rPr>
              <w:t> reprint of 2</w:t>
            </w:r>
            <w:r w:rsidRPr="00223E7F">
              <w:rPr>
                <w:rFonts w:ascii="Merriweather" w:eastAsia="Times New Roman" w:hAnsi="Merriweather" w:cs="Times New Roman"/>
                <w:color w:val="333333"/>
                <w:kern w:val="0"/>
                <w:sz w:val="17"/>
                <w:szCs w:val="17"/>
                <w:vertAlign w:val="superscript"/>
                <w14:ligatures w14:val="none"/>
              </w:rPr>
              <w:t>nd</w:t>
            </w:r>
            <w:r w:rsidRPr="00223E7F">
              <w:rPr>
                <w:rFonts w:ascii="Merriweather" w:eastAsia="Times New Roman" w:hAnsi="Merriweather" w:cs="Times New Roman"/>
                <w:color w:val="333333"/>
                <w:kern w:val="0"/>
                <w:sz w:val="23"/>
                <w:szCs w:val="23"/>
                <w14:ligatures w14:val="none"/>
              </w:rPr>
              <w:t xml:space="preserve"> ed. with corrections, </w:t>
            </w:r>
            <w:proofErr w:type="spellStart"/>
            <w:r w:rsidRPr="00223E7F">
              <w:rPr>
                <w:rFonts w:ascii="Merriweather" w:eastAsia="Times New Roman" w:hAnsi="Merriweather" w:cs="Times New Roman"/>
                <w:color w:val="333333"/>
                <w:kern w:val="0"/>
                <w:sz w:val="23"/>
                <w:szCs w:val="23"/>
                <w14:ligatures w14:val="none"/>
              </w:rPr>
              <w:t>Subsidia</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Merriweather" w:eastAsia="Times New Roman" w:hAnsi="Merriweather" w:cs="Times New Roman"/>
                <w:color w:val="333333"/>
                <w:kern w:val="0"/>
                <w:sz w:val="23"/>
                <w:szCs w:val="23"/>
                <w14:ligatures w14:val="none"/>
              </w:rPr>
              <w:t>Biblica</w:t>
            </w:r>
            <w:proofErr w:type="spellEnd"/>
            <w:r w:rsidRPr="00223E7F">
              <w:rPr>
                <w:rFonts w:ascii="Merriweather" w:eastAsia="Times New Roman" w:hAnsi="Merriweather" w:cs="Times New Roman"/>
                <w:color w:val="333333"/>
                <w:kern w:val="0"/>
                <w:sz w:val="23"/>
                <w:szCs w:val="23"/>
                <w14:ligatures w14:val="none"/>
              </w:rPr>
              <w:t xml:space="preserve"> 27 (Roma: G&amp;B press, 2011), §131.</w:t>
            </w:r>
          </w:p>
        </w:tc>
      </w:tr>
      <w:tr w:rsidR="00223E7F" w:rsidRPr="00223E7F" w14:paraId="1E9FA9D6" w14:textId="6CFB4513" w:rsidTr="00AE5B5F">
        <w:tc>
          <w:tcPr>
            <w:tcW w:w="5240" w:type="dxa"/>
          </w:tcPr>
          <w:p w14:paraId="11C07044" w14:textId="77777777" w:rsidR="00223E7F" w:rsidRPr="00223E7F" w:rsidRDefault="00223E7F" w:rsidP="004A3477">
            <w:pPr>
              <w:numPr>
                <w:ilvl w:val="0"/>
                <w:numId w:val="1"/>
              </w:numPr>
              <w:shd w:val="clear" w:color="auto" w:fill="FFFFFF"/>
              <w:spacing w:line="480" w:lineRule="auto"/>
              <w:rPr>
                <w:rFonts w:ascii="Merriweather" w:eastAsia="Times New Roman" w:hAnsi="Merriweather" w:cs="Times New Roman"/>
                <w:color w:val="333333"/>
                <w:kern w:val="0"/>
                <w:sz w:val="23"/>
                <w:szCs w:val="23"/>
                <w14:ligatures w14:val="none"/>
              </w:rPr>
            </w:pPr>
            <w:r w:rsidRPr="00223E7F">
              <w:rPr>
                <w:rFonts w:ascii="Merriweather" w:eastAsia="Times New Roman" w:hAnsi="Merriweather" w:cs="Times New Roman"/>
                <w:color w:val="333333"/>
                <w:kern w:val="0"/>
                <w:sz w:val="23"/>
                <w:szCs w:val="23"/>
                <w14:ligatures w14:val="none"/>
              </w:rPr>
              <w:t xml:space="preserve">See </w:t>
            </w:r>
            <w:proofErr w:type="spellStart"/>
            <w:r w:rsidRPr="00223E7F">
              <w:rPr>
                <w:rFonts w:ascii="Merriweather" w:eastAsia="Times New Roman" w:hAnsi="Merriweather" w:cs="Times New Roman"/>
                <w:color w:val="333333"/>
                <w:kern w:val="0"/>
                <w:sz w:val="23"/>
                <w:szCs w:val="23"/>
                <w14:ligatures w14:val="none"/>
              </w:rPr>
              <w:t>Carr</w:t>
            </w:r>
            <w:proofErr w:type="spellEnd"/>
            <w:r w:rsidRPr="00223E7F">
              <w:rPr>
                <w:rFonts w:ascii="Merriweather" w:eastAsia="Times New Roman" w:hAnsi="Merriweather" w:cs="Times New Roman"/>
                <w:color w:val="333333"/>
                <w:kern w:val="0"/>
                <w:sz w:val="23"/>
                <w:szCs w:val="23"/>
                <w14:ligatures w14:val="none"/>
              </w:rPr>
              <w:t>, </w:t>
            </w:r>
            <w:r w:rsidRPr="00223E7F">
              <w:rPr>
                <w:rFonts w:ascii="Merriweather" w:eastAsia="Times New Roman" w:hAnsi="Merriweather" w:cs="Times New Roman"/>
                <w:i/>
                <w:iCs/>
                <w:color w:val="333333"/>
                <w:kern w:val="0"/>
                <w:sz w:val="23"/>
                <w:szCs w:val="23"/>
                <w14:ligatures w14:val="none"/>
              </w:rPr>
              <w:t>Genesis 1–11</w:t>
            </w:r>
            <w:r w:rsidRPr="00223E7F">
              <w:rPr>
                <w:rFonts w:ascii="Merriweather" w:eastAsia="Times New Roman" w:hAnsi="Merriweather" w:cs="Times New Roman"/>
                <w:color w:val="333333"/>
                <w:kern w:val="0"/>
                <w:sz w:val="23"/>
                <w:szCs w:val="23"/>
                <w14:ligatures w14:val="none"/>
              </w:rPr>
              <w:t>, 88.</w:t>
            </w:r>
          </w:p>
        </w:tc>
        <w:tc>
          <w:tcPr>
            <w:tcW w:w="4110" w:type="dxa"/>
          </w:tcPr>
          <w:p w14:paraId="70F7131C" w14:textId="77777777" w:rsidR="00223E7F" w:rsidRDefault="00BE4175" w:rsidP="00BE4175">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5. ראו:</w:t>
            </w:r>
          </w:p>
          <w:p w14:paraId="7E95E588" w14:textId="6B6542E5" w:rsidR="00BE4175" w:rsidRPr="00223E7F" w:rsidRDefault="00BE4175" w:rsidP="00BE4175">
            <w:pPr>
              <w:shd w:val="clear" w:color="auto" w:fill="FFFFFF"/>
              <w:spacing w:line="480" w:lineRule="auto"/>
              <w:rPr>
                <w:rFonts w:ascii="Merriweather" w:eastAsia="Times New Roman" w:hAnsi="Merriweather" w:cs="Times New Roman"/>
                <w:color w:val="333333"/>
                <w:kern w:val="0"/>
                <w:sz w:val="23"/>
                <w:szCs w:val="23"/>
                <w:lang w:bidi="he-IL"/>
                <w14:ligatures w14:val="none"/>
              </w:rPr>
            </w:pPr>
            <w:proofErr w:type="spellStart"/>
            <w:r w:rsidRPr="00223E7F">
              <w:rPr>
                <w:rFonts w:ascii="Merriweather" w:eastAsia="Times New Roman" w:hAnsi="Merriweather" w:cs="Times New Roman"/>
                <w:color w:val="333333"/>
                <w:kern w:val="0"/>
                <w:sz w:val="23"/>
                <w:szCs w:val="23"/>
                <w14:ligatures w14:val="none"/>
              </w:rPr>
              <w:t>Carr</w:t>
            </w:r>
            <w:proofErr w:type="spellEnd"/>
            <w:r w:rsidRPr="00223E7F">
              <w:rPr>
                <w:rFonts w:ascii="Merriweather" w:eastAsia="Times New Roman" w:hAnsi="Merriweather" w:cs="Times New Roman"/>
                <w:color w:val="333333"/>
                <w:kern w:val="0"/>
                <w:sz w:val="23"/>
                <w:szCs w:val="23"/>
                <w14:ligatures w14:val="none"/>
              </w:rPr>
              <w:t>, </w:t>
            </w:r>
            <w:r w:rsidRPr="00223E7F">
              <w:rPr>
                <w:rFonts w:ascii="Merriweather" w:eastAsia="Times New Roman" w:hAnsi="Merriweather" w:cs="Times New Roman"/>
                <w:i/>
                <w:iCs/>
                <w:color w:val="333333"/>
                <w:kern w:val="0"/>
                <w:sz w:val="23"/>
                <w:szCs w:val="23"/>
                <w14:ligatures w14:val="none"/>
              </w:rPr>
              <w:t>Genesis 1–11</w:t>
            </w:r>
            <w:r w:rsidRPr="00223E7F">
              <w:rPr>
                <w:rFonts w:ascii="Merriweather" w:eastAsia="Times New Roman" w:hAnsi="Merriweather" w:cs="Times New Roman"/>
                <w:color w:val="333333"/>
                <w:kern w:val="0"/>
                <w:sz w:val="23"/>
                <w:szCs w:val="23"/>
                <w14:ligatures w14:val="none"/>
              </w:rPr>
              <w:t>, 88.</w:t>
            </w:r>
          </w:p>
        </w:tc>
      </w:tr>
      <w:tr w:rsidR="00223E7F" w:rsidRPr="00223E7F" w14:paraId="23556565" w14:textId="57938785" w:rsidTr="00AE5B5F">
        <w:tc>
          <w:tcPr>
            <w:tcW w:w="5240" w:type="dxa"/>
          </w:tcPr>
          <w:p w14:paraId="6E433501" w14:textId="77777777" w:rsidR="00223E7F" w:rsidRPr="00223E7F" w:rsidRDefault="00223E7F" w:rsidP="004A3477">
            <w:pPr>
              <w:numPr>
                <w:ilvl w:val="0"/>
                <w:numId w:val="1"/>
              </w:numPr>
              <w:shd w:val="clear" w:color="auto" w:fill="FFFFFF"/>
              <w:spacing w:line="480" w:lineRule="auto"/>
              <w:rPr>
                <w:rFonts w:ascii="Merriweather" w:eastAsia="Times New Roman" w:hAnsi="Merriweather" w:cs="Times New Roman"/>
                <w:color w:val="333333"/>
                <w:kern w:val="0"/>
                <w:sz w:val="23"/>
                <w:szCs w:val="23"/>
                <w14:ligatures w14:val="none"/>
              </w:rPr>
            </w:pPr>
            <w:r w:rsidRPr="00223E7F">
              <w:rPr>
                <w:rFonts w:ascii="Merriweather" w:eastAsia="Times New Roman" w:hAnsi="Merriweather" w:cs="Times New Roman"/>
                <w:color w:val="333333"/>
                <w:kern w:val="0"/>
                <w:sz w:val="23"/>
                <w:szCs w:val="23"/>
                <w14:ligatures w14:val="none"/>
              </w:rPr>
              <w:t xml:space="preserve">In addition, within the story itself, the designation YHWH Elohim differentiates YHWH from the other, non-divine actors in Genesis 2–3; see </w:t>
            </w:r>
            <w:proofErr w:type="spellStart"/>
            <w:r w:rsidRPr="00223E7F">
              <w:rPr>
                <w:rFonts w:ascii="Merriweather" w:eastAsia="Times New Roman" w:hAnsi="Merriweather" w:cs="Times New Roman"/>
                <w:color w:val="333333"/>
                <w:kern w:val="0"/>
                <w:sz w:val="23"/>
                <w:szCs w:val="23"/>
                <w14:ligatures w14:val="none"/>
              </w:rPr>
              <w:t>Carr</w:t>
            </w:r>
            <w:proofErr w:type="spellEnd"/>
            <w:r w:rsidRPr="00223E7F">
              <w:rPr>
                <w:rFonts w:ascii="Merriweather" w:eastAsia="Times New Roman" w:hAnsi="Merriweather" w:cs="Times New Roman"/>
                <w:color w:val="333333"/>
                <w:kern w:val="0"/>
                <w:sz w:val="23"/>
                <w:szCs w:val="23"/>
                <w14:ligatures w14:val="none"/>
              </w:rPr>
              <w:t>, </w:t>
            </w:r>
            <w:r w:rsidRPr="00223E7F">
              <w:rPr>
                <w:rFonts w:ascii="Merriweather" w:eastAsia="Times New Roman" w:hAnsi="Merriweather" w:cs="Times New Roman"/>
                <w:i/>
                <w:iCs/>
                <w:color w:val="333333"/>
                <w:kern w:val="0"/>
                <w:sz w:val="23"/>
                <w:szCs w:val="23"/>
                <w14:ligatures w14:val="none"/>
              </w:rPr>
              <w:t>Genesis 1–11</w:t>
            </w:r>
            <w:r w:rsidRPr="00223E7F">
              <w:rPr>
                <w:rFonts w:ascii="Merriweather" w:eastAsia="Times New Roman" w:hAnsi="Merriweather" w:cs="Times New Roman"/>
                <w:color w:val="333333"/>
                <w:kern w:val="0"/>
                <w:sz w:val="23"/>
                <w:szCs w:val="23"/>
                <w14:ligatures w14:val="none"/>
              </w:rPr>
              <w:t>, 101–102.</w:t>
            </w:r>
          </w:p>
        </w:tc>
        <w:tc>
          <w:tcPr>
            <w:tcW w:w="4110" w:type="dxa"/>
          </w:tcPr>
          <w:p w14:paraId="4CE81426" w14:textId="789F61D7" w:rsidR="00223E7F" w:rsidRDefault="00BE4175" w:rsidP="00EE4343">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6. נוסף על כך, הכינוי "י־הוה אלוהים" מבדיל </w:t>
            </w:r>
            <w:r>
              <w:rPr>
                <w:rFonts w:ascii="Merriweather" w:eastAsia="Times New Roman" w:hAnsi="Merriweather" w:cs="Times New Roman" w:hint="cs"/>
                <w:color w:val="333333"/>
                <w:kern w:val="0"/>
                <w:sz w:val="23"/>
                <w:szCs w:val="23"/>
                <w:rtl/>
                <w:lang w:bidi="he-IL"/>
                <w14:ligatures w14:val="none"/>
              </w:rPr>
              <w:t>ב</w:t>
            </w:r>
            <w:r w:rsidR="00EE4343">
              <w:rPr>
                <w:rFonts w:ascii="Merriweather" w:eastAsia="Times New Roman" w:hAnsi="Merriweather" w:cs="Times New Roman" w:hint="cs"/>
                <w:color w:val="333333"/>
                <w:kern w:val="0"/>
                <w:sz w:val="23"/>
                <w:szCs w:val="23"/>
                <w:rtl/>
                <w:lang w:bidi="he-IL"/>
                <w14:ligatures w14:val="none"/>
              </w:rPr>
              <w:t>תוך ה</w:t>
            </w:r>
            <w:r>
              <w:rPr>
                <w:rFonts w:ascii="Merriweather" w:eastAsia="Times New Roman" w:hAnsi="Merriweather" w:cs="Times New Roman" w:hint="cs"/>
                <w:color w:val="333333"/>
                <w:kern w:val="0"/>
                <w:sz w:val="23"/>
                <w:szCs w:val="23"/>
                <w:rtl/>
                <w:lang w:bidi="he-IL"/>
                <w14:ligatures w14:val="none"/>
              </w:rPr>
              <w:t xml:space="preserve">סיפור עצמו </w:t>
            </w:r>
            <w:r>
              <w:rPr>
                <w:rFonts w:ascii="Merriweather" w:eastAsia="Times New Roman" w:hAnsi="Merriweather" w:cs="Times New Roman" w:hint="cs"/>
                <w:color w:val="333333"/>
                <w:kern w:val="0"/>
                <w:sz w:val="23"/>
                <w:szCs w:val="23"/>
                <w:rtl/>
                <w:lang w:bidi="he-IL"/>
                <w14:ligatures w14:val="none"/>
              </w:rPr>
              <w:t xml:space="preserve">בין י־הוה ובין </w:t>
            </w:r>
            <w:r w:rsidR="00EE4343">
              <w:rPr>
                <w:rFonts w:ascii="Merriweather" w:eastAsia="Times New Roman" w:hAnsi="Merriweather" w:cs="Times New Roman" w:hint="cs"/>
                <w:color w:val="333333"/>
                <w:kern w:val="0"/>
                <w:sz w:val="23"/>
                <w:szCs w:val="23"/>
                <w:rtl/>
                <w:lang w:bidi="he-IL"/>
                <w14:ligatures w14:val="none"/>
              </w:rPr>
              <w:t>דמויות אחרות</w:t>
            </w:r>
            <w:r>
              <w:rPr>
                <w:rFonts w:ascii="Merriweather" w:eastAsia="Times New Roman" w:hAnsi="Merriweather" w:cs="Times New Roman" w:hint="cs"/>
                <w:color w:val="333333"/>
                <w:kern w:val="0"/>
                <w:sz w:val="23"/>
                <w:szCs w:val="23"/>
                <w:rtl/>
                <w:lang w:bidi="he-IL"/>
                <w14:ligatures w14:val="none"/>
              </w:rPr>
              <w:t xml:space="preserve">, </w:t>
            </w:r>
            <w:proofErr w:type="spellStart"/>
            <w:r>
              <w:rPr>
                <w:rFonts w:ascii="Merriweather" w:eastAsia="Times New Roman" w:hAnsi="Merriweather" w:cs="Times New Roman" w:hint="cs"/>
                <w:color w:val="333333"/>
                <w:kern w:val="0"/>
                <w:sz w:val="23"/>
                <w:szCs w:val="23"/>
                <w:rtl/>
                <w:lang w:bidi="he-IL"/>
                <w14:ligatures w14:val="none"/>
              </w:rPr>
              <w:t>לא־</w:t>
            </w:r>
            <w:r w:rsidR="00EE4343">
              <w:rPr>
                <w:rFonts w:ascii="Merriweather" w:eastAsia="Times New Roman" w:hAnsi="Merriweather" w:cs="Times New Roman" w:hint="cs"/>
                <w:color w:val="333333"/>
                <w:kern w:val="0"/>
                <w:sz w:val="23"/>
                <w:szCs w:val="23"/>
                <w:rtl/>
                <w:lang w:bidi="he-IL"/>
                <w14:ligatures w14:val="none"/>
              </w:rPr>
              <w:t>אלוהיות</w:t>
            </w:r>
            <w:proofErr w:type="spellEnd"/>
            <w:r>
              <w:rPr>
                <w:rFonts w:ascii="Merriweather" w:eastAsia="Times New Roman" w:hAnsi="Merriweather" w:cs="Times New Roman" w:hint="cs"/>
                <w:color w:val="333333"/>
                <w:kern w:val="0"/>
                <w:sz w:val="23"/>
                <w:szCs w:val="23"/>
                <w:rtl/>
                <w:lang w:bidi="he-IL"/>
                <w14:ligatures w14:val="none"/>
              </w:rPr>
              <w:t>, בבראשית ב–ג; ראו:</w:t>
            </w:r>
          </w:p>
          <w:p w14:paraId="51C2CF8F" w14:textId="294B9754" w:rsidR="00BE4175" w:rsidRPr="00223E7F" w:rsidRDefault="00BE4175" w:rsidP="00BE4175">
            <w:pPr>
              <w:shd w:val="clear" w:color="auto" w:fill="FFFFFF"/>
              <w:spacing w:line="480" w:lineRule="auto"/>
              <w:rPr>
                <w:rFonts w:ascii="Merriweather" w:eastAsia="Times New Roman" w:hAnsi="Merriweather" w:cs="Times New Roman"/>
                <w:color w:val="333333"/>
                <w:kern w:val="0"/>
                <w:sz w:val="23"/>
                <w:szCs w:val="23"/>
                <w:lang w:bidi="he-IL"/>
                <w14:ligatures w14:val="none"/>
              </w:rPr>
            </w:pPr>
            <w:proofErr w:type="spellStart"/>
            <w:r w:rsidRPr="00223E7F">
              <w:rPr>
                <w:rFonts w:ascii="Merriweather" w:eastAsia="Times New Roman" w:hAnsi="Merriweather" w:cs="Times New Roman"/>
                <w:color w:val="333333"/>
                <w:kern w:val="0"/>
                <w:sz w:val="23"/>
                <w:szCs w:val="23"/>
                <w14:ligatures w14:val="none"/>
              </w:rPr>
              <w:t>Carr</w:t>
            </w:r>
            <w:proofErr w:type="spellEnd"/>
            <w:r w:rsidRPr="00223E7F">
              <w:rPr>
                <w:rFonts w:ascii="Merriweather" w:eastAsia="Times New Roman" w:hAnsi="Merriweather" w:cs="Times New Roman"/>
                <w:color w:val="333333"/>
                <w:kern w:val="0"/>
                <w:sz w:val="23"/>
                <w:szCs w:val="23"/>
                <w14:ligatures w14:val="none"/>
              </w:rPr>
              <w:t>, </w:t>
            </w:r>
            <w:r w:rsidRPr="00223E7F">
              <w:rPr>
                <w:rFonts w:ascii="Merriweather" w:eastAsia="Times New Roman" w:hAnsi="Merriweather" w:cs="Times New Roman"/>
                <w:i/>
                <w:iCs/>
                <w:color w:val="333333"/>
                <w:kern w:val="0"/>
                <w:sz w:val="23"/>
                <w:szCs w:val="23"/>
                <w14:ligatures w14:val="none"/>
              </w:rPr>
              <w:t>Genesis 1–11</w:t>
            </w:r>
            <w:r w:rsidRPr="00223E7F">
              <w:rPr>
                <w:rFonts w:ascii="Merriweather" w:eastAsia="Times New Roman" w:hAnsi="Merriweather" w:cs="Times New Roman"/>
                <w:color w:val="333333"/>
                <w:kern w:val="0"/>
                <w:sz w:val="23"/>
                <w:szCs w:val="23"/>
                <w14:ligatures w14:val="none"/>
              </w:rPr>
              <w:t>, 101–102.</w:t>
            </w:r>
          </w:p>
        </w:tc>
      </w:tr>
      <w:tr w:rsidR="00223E7F" w:rsidRPr="00223E7F" w14:paraId="3D93ABA2" w14:textId="39A17D69" w:rsidTr="00AE5B5F">
        <w:tc>
          <w:tcPr>
            <w:tcW w:w="5240" w:type="dxa"/>
          </w:tcPr>
          <w:p w14:paraId="1E1F9B40" w14:textId="77777777" w:rsidR="00223E7F" w:rsidRPr="00223E7F" w:rsidRDefault="00223E7F" w:rsidP="004A3477">
            <w:pPr>
              <w:numPr>
                <w:ilvl w:val="0"/>
                <w:numId w:val="1"/>
              </w:numPr>
              <w:shd w:val="clear" w:color="auto" w:fill="FFFFFF"/>
              <w:spacing w:line="480" w:lineRule="auto"/>
              <w:rPr>
                <w:rFonts w:ascii="Merriweather" w:eastAsia="Times New Roman" w:hAnsi="Merriweather" w:cs="Times New Roman"/>
                <w:color w:val="333333"/>
                <w:kern w:val="0"/>
                <w:sz w:val="23"/>
                <w:szCs w:val="23"/>
                <w14:ligatures w14:val="none"/>
              </w:rPr>
            </w:pPr>
            <w:r w:rsidRPr="00223E7F">
              <w:rPr>
                <w:rFonts w:ascii="Merriweather" w:eastAsia="Times New Roman" w:hAnsi="Merriweather" w:cs="Times New Roman"/>
                <w:color w:val="333333"/>
                <w:kern w:val="0"/>
                <w:sz w:val="23"/>
                <w:szCs w:val="23"/>
                <w14:ligatures w14:val="none"/>
              </w:rPr>
              <w:t>Similar expressions that seem to reflect the universal theology at the temple in Jerusalem might also have influenced the choice of YHWH Elohim in Genesis:</w:t>
            </w:r>
          </w:p>
        </w:tc>
        <w:tc>
          <w:tcPr>
            <w:tcW w:w="4110" w:type="dxa"/>
          </w:tcPr>
          <w:p w14:paraId="03550488" w14:textId="15385AB7" w:rsidR="00223E7F" w:rsidRPr="00223E7F" w:rsidRDefault="00BE4175" w:rsidP="00BE4175">
            <w:pPr>
              <w:shd w:val="clear" w:color="auto" w:fill="FFFFFF"/>
              <w:bidi/>
              <w:spacing w:line="480" w:lineRule="auto"/>
              <w:rPr>
                <w:rFonts w:ascii="Merriweather" w:eastAsia="Times New Roman" w:hAnsi="Merriweather" w:cs="Times New Roman" w:hint="cs"/>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7. ייתכן שגם צירופים אחרים המשקפים את התאולוגיה האוניברסלית של המקדש בירושלים השפיעו על הבחירה בכינוי "י־הוה אלוהים" בבראשית:</w:t>
            </w:r>
          </w:p>
        </w:tc>
      </w:tr>
      <w:tr w:rsidR="00223E7F" w:rsidRPr="00223E7F" w14:paraId="6EB96DC7" w14:textId="6F9B91A5" w:rsidTr="00AE5B5F">
        <w:tc>
          <w:tcPr>
            <w:tcW w:w="5240" w:type="dxa"/>
          </w:tcPr>
          <w:p w14:paraId="652C4755" w14:textId="77777777" w:rsidR="00223E7F" w:rsidRPr="00223E7F" w:rsidRDefault="00223E7F" w:rsidP="004A3477">
            <w:pPr>
              <w:shd w:val="clear" w:color="auto" w:fill="FFFFFF"/>
              <w:bidi/>
              <w:spacing w:line="435" w:lineRule="atLeast"/>
              <w:textAlignment w:val="top"/>
              <w:rPr>
                <w:rFonts w:ascii="Merriweather" w:eastAsia="Times New Roman" w:hAnsi="Merriweather" w:cs="Times New Roman"/>
                <w:color w:val="333333"/>
                <w:kern w:val="0"/>
                <w:sz w:val="26"/>
                <w:szCs w:val="26"/>
                <w14:ligatures w14:val="none"/>
              </w:rPr>
            </w:pPr>
            <w:r w:rsidRPr="00223E7F">
              <w:rPr>
                <w:rFonts w:ascii="Merriweather" w:eastAsia="Times New Roman" w:hAnsi="Merriweather" w:cs="Times New Roman"/>
                <w:color w:val="333333"/>
                <w:kern w:val="0"/>
                <w:sz w:val="26"/>
                <w:szCs w:val="26"/>
                <w:rtl/>
                <w14:ligatures w14:val="none"/>
              </w:rPr>
              <w:t>‏</w:t>
            </w:r>
            <w:r w:rsidRPr="00223E7F">
              <w:rPr>
                <w:rFonts w:ascii="Merriweather" w:eastAsia="Times New Roman" w:hAnsi="Merriweather" w:cs="Times New Roman"/>
                <w:color w:val="333333"/>
                <w:kern w:val="0"/>
                <w:sz w:val="19"/>
                <w:szCs w:val="19"/>
                <w:vertAlign w:val="superscript"/>
                <w:rtl/>
                <w:lang w:bidi="he-IL"/>
                <w14:ligatures w14:val="none"/>
              </w:rPr>
              <w:t xml:space="preserve">תהלים </w:t>
            </w:r>
            <w:proofErr w:type="gramStart"/>
            <w:r w:rsidRPr="00223E7F">
              <w:rPr>
                <w:rFonts w:ascii="Merriweather" w:eastAsia="Times New Roman" w:hAnsi="Merriweather" w:cs="Times New Roman"/>
                <w:color w:val="333333"/>
                <w:kern w:val="0"/>
                <w:sz w:val="19"/>
                <w:szCs w:val="19"/>
                <w:vertAlign w:val="superscript"/>
                <w:rtl/>
                <w:lang w:bidi="he-IL"/>
                <w14:ligatures w14:val="none"/>
              </w:rPr>
              <w:t>נ:א</w:t>
            </w:r>
            <w:proofErr w:type="gramEnd"/>
            <w:r w:rsidRPr="00223E7F">
              <w:rPr>
                <w:rFonts w:ascii="Merriweather" w:eastAsia="Times New Roman" w:hAnsi="Merriweather" w:cs="Times New Roman"/>
                <w:color w:val="333333"/>
                <w:kern w:val="0"/>
                <w:sz w:val="26"/>
                <w:szCs w:val="26"/>
                <w:rtl/>
                <w14:ligatures w14:val="none"/>
              </w:rPr>
              <w:t> </w:t>
            </w:r>
            <w:r w:rsidRPr="00223E7F">
              <w:rPr>
                <w:rFonts w:ascii="Merriweather" w:eastAsia="Times New Roman" w:hAnsi="Merriweather" w:cs="Times New Roman"/>
                <w:b/>
                <w:bCs/>
                <w:color w:val="333333"/>
                <w:kern w:val="0"/>
                <w:sz w:val="26"/>
                <w:szCs w:val="26"/>
                <w:rtl/>
                <w:lang w:bidi="he-IL"/>
                <w14:ligatures w14:val="none"/>
              </w:rPr>
              <w:t xml:space="preserve">אֵל </w:t>
            </w:r>
            <w:proofErr w:type="spellStart"/>
            <w:r w:rsidRPr="00223E7F">
              <w:rPr>
                <w:rFonts w:ascii="Merriweather" w:eastAsia="Times New Roman" w:hAnsi="Merriweather" w:cs="Times New Roman"/>
                <w:b/>
                <w:bCs/>
                <w:color w:val="333333"/>
                <w:kern w:val="0"/>
                <w:sz w:val="26"/>
                <w:szCs w:val="26"/>
                <w:rtl/>
                <w:lang w:bidi="he-IL"/>
                <w14:ligatures w14:val="none"/>
              </w:rPr>
              <w:t>אֱלֹהִים</w:t>
            </w:r>
            <w:proofErr w:type="spellEnd"/>
            <w:r w:rsidRPr="00223E7F">
              <w:rPr>
                <w:rFonts w:ascii="Merriweather" w:eastAsia="Times New Roman" w:hAnsi="Merriweather" w:cs="Times New Roman"/>
                <w:b/>
                <w:bCs/>
                <w:color w:val="333333"/>
                <w:kern w:val="0"/>
                <w:sz w:val="26"/>
                <w:szCs w:val="26"/>
                <w:rtl/>
                <w:lang w:bidi="he-IL"/>
                <w14:ligatures w14:val="none"/>
              </w:rPr>
              <w:t xml:space="preserve"> יְ־הוָה</w:t>
            </w:r>
            <w:r w:rsidRPr="00223E7F">
              <w:rPr>
                <w:rFonts w:ascii="Merriweather" w:eastAsia="Times New Roman" w:hAnsi="Merriweather" w:cs="Times New Roman"/>
                <w:b/>
                <w:bCs/>
                <w:color w:val="333333"/>
                <w:kern w:val="0"/>
                <w:sz w:val="26"/>
                <w:szCs w:val="26"/>
                <w:rtl/>
                <w14:ligatures w14:val="none"/>
              </w:rPr>
              <w:t> </w:t>
            </w:r>
            <w:r w:rsidRPr="00223E7F">
              <w:rPr>
                <w:rFonts w:ascii="Merriweather" w:eastAsia="Times New Roman" w:hAnsi="Merriweather" w:cs="Times New Roman"/>
                <w:color w:val="333333"/>
                <w:kern w:val="0"/>
                <w:sz w:val="26"/>
                <w:szCs w:val="26"/>
                <w:rtl/>
                <w:lang w:bidi="he-IL"/>
                <w14:ligatures w14:val="none"/>
              </w:rPr>
              <w:t xml:space="preserve">דִּבֶּר וַיִּקְרָא אָרֶץ מִמִּזְרַח שֶׁמֶשׁ עַד </w:t>
            </w:r>
            <w:proofErr w:type="spellStart"/>
            <w:r w:rsidRPr="00223E7F">
              <w:rPr>
                <w:rFonts w:ascii="Merriweather" w:eastAsia="Times New Roman" w:hAnsi="Merriweather" w:cs="Times New Roman"/>
                <w:color w:val="333333"/>
                <w:kern w:val="0"/>
                <w:sz w:val="26"/>
                <w:szCs w:val="26"/>
                <w:rtl/>
                <w:lang w:bidi="he-IL"/>
                <w14:ligatures w14:val="none"/>
              </w:rPr>
              <w:t>מְבֹאו</w:t>
            </w:r>
            <w:proofErr w:type="spellEnd"/>
            <w:r w:rsidRPr="00223E7F">
              <w:rPr>
                <w:rFonts w:ascii="Merriweather" w:eastAsia="Times New Roman" w:hAnsi="Merriweather" w:cs="Times New Roman"/>
                <w:color w:val="333333"/>
                <w:kern w:val="0"/>
                <w:sz w:val="26"/>
                <w:szCs w:val="26"/>
                <w:rtl/>
                <w:lang w:bidi="he-IL"/>
                <w14:ligatures w14:val="none"/>
              </w:rPr>
              <w:t>ֹ.</w:t>
            </w:r>
          </w:p>
        </w:tc>
        <w:tc>
          <w:tcPr>
            <w:tcW w:w="4110" w:type="dxa"/>
          </w:tcPr>
          <w:p w14:paraId="3E2F68A5" w14:textId="2543724D" w:rsidR="00223E7F" w:rsidRPr="00223E7F" w:rsidRDefault="00D257D0" w:rsidP="004A3477">
            <w:pPr>
              <w:shd w:val="clear" w:color="auto" w:fill="FFFFFF"/>
              <w:bidi/>
              <w:spacing w:line="435" w:lineRule="atLeast"/>
              <w:textAlignment w:val="top"/>
              <w:rPr>
                <w:rFonts w:ascii="Merriweather" w:eastAsia="Times New Roman" w:hAnsi="Merriweather" w:cs="Times New Roman" w:hint="cs"/>
                <w:color w:val="333333"/>
                <w:kern w:val="0"/>
                <w:sz w:val="26"/>
                <w:szCs w:val="26"/>
                <w:rtl/>
                <w:lang w:bidi="he-IL"/>
                <w14:ligatures w14:val="none"/>
              </w:rPr>
            </w:pPr>
            <w:r w:rsidRPr="00223E7F">
              <w:rPr>
                <w:rFonts w:ascii="Merriweather" w:eastAsia="Times New Roman" w:hAnsi="Merriweather" w:cs="Times New Roman"/>
                <w:color w:val="333333"/>
                <w:kern w:val="0"/>
                <w:sz w:val="19"/>
                <w:szCs w:val="19"/>
                <w:vertAlign w:val="superscript"/>
                <w:rtl/>
                <w:lang w:bidi="he-IL"/>
                <w14:ligatures w14:val="none"/>
              </w:rPr>
              <w:t>תהלים נ:א</w:t>
            </w:r>
            <w:r w:rsidRPr="00223E7F">
              <w:rPr>
                <w:rFonts w:ascii="Merriweather" w:eastAsia="Times New Roman" w:hAnsi="Merriweather" w:cs="Times New Roman"/>
                <w:color w:val="333333"/>
                <w:kern w:val="0"/>
                <w:sz w:val="26"/>
                <w:szCs w:val="26"/>
                <w:rtl/>
                <w14:ligatures w14:val="none"/>
              </w:rPr>
              <w:t> </w:t>
            </w:r>
            <w:r w:rsidRPr="00223E7F">
              <w:rPr>
                <w:rFonts w:ascii="Merriweather" w:eastAsia="Times New Roman" w:hAnsi="Merriweather" w:cs="Times New Roman"/>
                <w:b/>
                <w:bCs/>
                <w:color w:val="333333"/>
                <w:kern w:val="0"/>
                <w:sz w:val="26"/>
                <w:szCs w:val="26"/>
                <w:rtl/>
                <w:lang w:bidi="he-IL"/>
                <w14:ligatures w14:val="none"/>
              </w:rPr>
              <w:t xml:space="preserve">אֵל </w:t>
            </w:r>
            <w:proofErr w:type="spellStart"/>
            <w:r w:rsidRPr="00223E7F">
              <w:rPr>
                <w:rFonts w:ascii="Merriweather" w:eastAsia="Times New Roman" w:hAnsi="Merriweather" w:cs="Times New Roman"/>
                <w:b/>
                <w:bCs/>
                <w:color w:val="333333"/>
                <w:kern w:val="0"/>
                <w:sz w:val="26"/>
                <w:szCs w:val="26"/>
                <w:rtl/>
                <w:lang w:bidi="he-IL"/>
                <w14:ligatures w14:val="none"/>
              </w:rPr>
              <w:t>אֱלֹהִים</w:t>
            </w:r>
            <w:proofErr w:type="spellEnd"/>
            <w:r w:rsidRPr="00223E7F">
              <w:rPr>
                <w:rFonts w:ascii="Merriweather" w:eastAsia="Times New Roman" w:hAnsi="Merriweather" w:cs="Times New Roman"/>
                <w:b/>
                <w:bCs/>
                <w:color w:val="333333"/>
                <w:kern w:val="0"/>
                <w:sz w:val="26"/>
                <w:szCs w:val="26"/>
                <w:rtl/>
                <w:lang w:bidi="he-IL"/>
                <w14:ligatures w14:val="none"/>
              </w:rPr>
              <w:t xml:space="preserve"> יְ־הוָה</w:t>
            </w:r>
            <w:r w:rsidRPr="00223E7F">
              <w:rPr>
                <w:rFonts w:ascii="Merriweather" w:eastAsia="Times New Roman" w:hAnsi="Merriweather" w:cs="Times New Roman"/>
                <w:b/>
                <w:bCs/>
                <w:color w:val="333333"/>
                <w:kern w:val="0"/>
                <w:sz w:val="26"/>
                <w:szCs w:val="26"/>
                <w:rtl/>
                <w14:ligatures w14:val="none"/>
              </w:rPr>
              <w:t> </w:t>
            </w:r>
            <w:r w:rsidRPr="00223E7F">
              <w:rPr>
                <w:rFonts w:ascii="Merriweather" w:eastAsia="Times New Roman" w:hAnsi="Merriweather" w:cs="Times New Roman"/>
                <w:color w:val="333333"/>
                <w:kern w:val="0"/>
                <w:sz w:val="26"/>
                <w:szCs w:val="26"/>
                <w:rtl/>
                <w:lang w:bidi="he-IL"/>
                <w14:ligatures w14:val="none"/>
              </w:rPr>
              <w:t xml:space="preserve">דִּבֶּר וַיִּקְרָא אָרֶץ מִמִּזְרַח שֶׁמֶשׁ עַד </w:t>
            </w:r>
            <w:proofErr w:type="spellStart"/>
            <w:r w:rsidRPr="00223E7F">
              <w:rPr>
                <w:rFonts w:ascii="Merriweather" w:eastAsia="Times New Roman" w:hAnsi="Merriweather" w:cs="Times New Roman"/>
                <w:color w:val="333333"/>
                <w:kern w:val="0"/>
                <w:sz w:val="26"/>
                <w:szCs w:val="26"/>
                <w:rtl/>
                <w:lang w:bidi="he-IL"/>
                <w14:ligatures w14:val="none"/>
              </w:rPr>
              <w:t>מְבֹאו</w:t>
            </w:r>
            <w:proofErr w:type="spellEnd"/>
            <w:r w:rsidRPr="00223E7F">
              <w:rPr>
                <w:rFonts w:ascii="Merriweather" w:eastAsia="Times New Roman" w:hAnsi="Merriweather" w:cs="Times New Roman"/>
                <w:color w:val="333333"/>
                <w:kern w:val="0"/>
                <w:sz w:val="26"/>
                <w:szCs w:val="26"/>
                <w:rtl/>
                <w:lang w:bidi="he-IL"/>
                <w14:ligatures w14:val="none"/>
              </w:rPr>
              <w:t>ֹ.</w:t>
            </w:r>
          </w:p>
        </w:tc>
      </w:tr>
      <w:tr w:rsidR="00223E7F" w:rsidRPr="00223E7F" w14:paraId="086BFA5E" w14:textId="559567D0" w:rsidTr="00AE5B5F">
        <w:tc>
          <w:tcPr>
            <w:tcW w:w="5240" w:type="dxa"/>
          </w:tcPr>
          <w:p w14:paraId="11CD34B7" w14:textId="77777777" w:rsidR="00223E7F" w:rsidRPr="00223E7F" w:rsidRDefault="00223E7F" w:rsidP="004A3477">
            <w:pPr>
              <w:shd w:val="clear" w:color="auto" w:fill="FFFFFF"/>
              <w:spacing w:line="435" w:lineRule="atLeast"/>
              <w:textAlignment w:val="top"/>
              <w:rPr>
                <w:rFonts w:ascii="Merriweather" w:eastAsia="Times New Roman" w:hAnsi="Merriweather" w:cs="Times New Roman"/>
                <w:color w:val="333333"/>
                <w:kern w:val="0"/>
                <w:sz w:val="23"/>
                <w:szCs w:val="23"/>
                <w14:ligatures w14:val="none"/>
              </w:rPr>
            </w:pPr>
            <w:r w:rsidRPr="00223E7F">
              <w:rPr>
                <w:rFonts w:ascii="Merriweather" w:eastAsia="Times New Roman" w:hAnsi="Merriweather" w:cs="Times New Roman"/>
                <w:color w:val="333333"/>
                <w:kern w:val="0"/>
                <w:sz w:val="17"/>
                <w:szCs w:val="17"/>
                <w:vertAlign w:val="superscript"/>
                <w14:ligatures w14:val="none"/>
              </w:rPr>
              <w:lastRenderedPageBreak/>
              <w:t>Ps 50:1</w:t>
            </w:r>
            <w:r w:rsidRPr="00223E7F">
              <w:rPr>
                <w:rFonts w:ascii="Merriweather" w:eastAsia="Times New Roman" w:hAnsi="Merriweather" w:cs="Times New Roman"/>
                <w:color w:val="333333"/>
                <w:kern w:val="0"/>
                <w:sz w:val="23"/>
                <w:szCs w:val="23"/>
                <w14:ligatures w14:val="none"/>
              </w:rPr>
              <w:t> </w:t>
            </w:r>
            <w:r w:rsidRPr="00223E7F">
              <w:rPr>
                <w:rFonts w:ascii="Merriweather" w:eastAsia="Times New Roman" w:hAnsi="Merriweather" w:cs="Times New Roman"/>
                <w:b/>
                <w:bCs/>
                <w:color w:val="333333"/>
                <w:kern w:val="0"/>
                <w:sz w:val="23"/>
                <w:szCs w:val="23"/>
                <w14:ligatures w14:val="none"/>
              </w:rPr>
              <w:t>El Elohim YHWH</w:t>
            </w:r>
            <w:r w:rsidRPr="00223E7F">
              <w:rPr>
                <w:rFonts w:ascii="Merriweather" w:eastAsia="Times New Roman" w:hAnsi="Merriweather" w:cs="Times New Roman"/>
                <w:color w:val="333333"/>
                <w:kern w:val="0"/>
                <w:sz w:val="23"/>
                <w:szCs w:val="23"/>
                <w14:ligatures w14:val="none"/>
              </w:rPr>
              <w:t> speaks and summons the earth from the rising of the sun to its setting.</w:t>
            </w:r>
          </w:p>
        </w:tc>
        <w:tc>
          <w:tcPr>
            <w:tcW w:w="4110" w:type="dxa"/>
          </w:tcPr>
          <w:p w14:paraId="5FBC689B" w14:textId="77777777" w:rsidR="00223E7F" w:rsidRPr="00223E7F" w:rsidRDefault="00223E7F" w:rsidP="004A3477">
            <w:pPr>
              <w:shd w:val="clear" w:color="auto" w:fill="FFFFFF"/>
              <w:spacing w:line="435" w:lineRule="atLeast"/>
              <w:textAlignment w:val="top"/>
              <w:rPr>
                <w:rFonts w:ascii="Merriweather" w:eastAsia="Times New Roman" w:hAnsi="Merriweather" w:cs="Times New Roman"/>
                <w:color w:val="333333"/>
                <w:kern w:val="0"/>
                <w:sz w:val="17"/>
                <w:szCs w:val="17"/>
                <w:vertAlign w:val="superscript"/>
                <w14:ligatures w14:val="none"/>
              </w:rPr>
            </w:pPr>
          </w:p>
        </w:tc>
      </w:tr>
      <w:tr w:rsidR="00223E7F" w:rsidRPr="00223E7F" w14:paraId="16CF6D7D" w14:textId="0E905087" w:rsidTr="00AE5B5F">
        <w:tc>
          <w:tcPr>
            <w:tcW w:w="5240" w:type="dxa"/>
          </w:tcPr>
          <w:p w14:paraId="7C279D6E" w14:textId="77777777" w:rsidR="00223E7F" w:rsidRPr="00223E7F" w:rsidRDefault="00223E7F" w:rsidP="004A3477">
            <w:pPr>
              <w:shd w:val="clear" w:color="auto" w:fill="FFFFFF"/>
              <w:bidi/>
              <w:spacing w:line="435" w:lineRule="atLeast"/>
              <w:textAlignment w:val="top"/>
              <w:rPr>
                <w:rFonts w:ascii="Merriweather" w:eastAsia="Times New Roman" w:hAnsi="Merriweather" w:cs="Times New Roman"/>
                <w:color w:val="333333"/>
                <w:kern w:val="0"/>
                <w:sz w:val="26"/>
                <w:szCs w:val="26"/>
                <w14:ligatures w14:val="none"/>
              </w:rPr>
            </w:pPr>
            <w:r w:rsidRPr="00223E7F">
              <w:rPr>
                <w:rFonts w:ascii="Merriweather" w:eastAsia="Times New Roman" w:hAnsi="Merriweather" w:cs="Times New Roman"/>
                <w:color w:val="333333"/>
                <w:kern w:val="0"/>
                <w:sz w:val="26"/>
                <w:szCs w:val="26"/>
                <w:rtl/>
                <w14:ligatures w14:val="none"/>
              </w:rPr>
              <w:t>‏</w:t>
            </w:r>
            <w:r w:rsidRPr="00223E7F">
              <w:rPr>
                <w:rFonts w:ascii="Merriweather" w:eastAsia="Times New Roman" w:hAnsi="Merriweather" w:cs="Times New Roman"/>
                <w:color w:val="333333"/>
                <w:kern w:val="0"/>
                <w:sz w:val="19"/>
                <w:szCs w:val="19"/>
                <w:vertAlign w:val="superscript"/>
                <w:rtl/>
                <w:lang w:bidi="he-IL"/>
                <w14:ligatures w14:val="none"/>
              </w:rPr>
              <w:t xml:space="preserve">בראשׁית </w:t>
            </w:r>
            <w:proofErr w:type="spellStart"/>
            <w:proofErr w:type="gramStart"/>
            <w:r w:rsidRPr="00223E7F">
              <w:rPr>
                <w:rFonts w:ascii="Merriweather" w:eastAsia="Times New Roman" w:hAnsi="Merriweather" w:cs="Times New Roman"/>
                <w:color w:val="333333"/>
                <w:kern w:val="0"/>
                <w:sz w:val="19"/>
                <w:szCs w:val="19"/>
                <w:vertAlign w:val="superscript"/>
                <w:rtl/>
                <w:lang w:bidi="he-IL"/>
                <w14:ligatures w14:val="none"/>
              </w:rPr>
              <w:t>יד:כב</w:t>
            </w:r>
            <w:proofErr w:type="spellEnd"/>
            <w:proofErr w:type="gramEnd"/>
            <w:r w:rsidRPr="00223E7F">
              <w:rPr>
                <w:rFonts w:ascii="Merriweather" w:eastAsia="Times New Roman" w:hAnsi="Merriweather" w:cs="Times New Roman"/>
                <w:color w:val="333333"/>
                <w:kern w:val="0"/>
                <w:sz w:val="26"/>
                <w:szCs w:val="26"/>
                <w:rtl/>
                <w14:ligatures w14:val="none"/>
              </w:rPr>
              <w:t> </w:t>
            </w:r>
            <w:r w:rsidRPr="00223E7F">
              <w:rPr>
                <w:rFonts w:ascii="Merriweather" w:eastAsia="Times New Roman" w:hAnsi="Merriweather" w:cs="Times New Roman"/>
                <w:color w:val="333333"/>
                <w:kern w:val="0"/>
                <w:sz w:val="26"/>
                <w:szCs w:val="26"/>
                <w:rtl/>
                <w:lang w:bidi="he-IL"/>
                <w14:ligatures w14:val="none"/>
              </w:rPr>
              <w:t xml:space="preserve">וַיֹּאמֶר אַבְרָם אֶל מֶלֶךְ סְדֹם </w:t>
            </w:r>
            <w:proofErr w:type="spellStart"/>
            <w:r w:rsidRPr="00223E7F">
              <w:rPr>
                <w:rFonts w:ascii="Merriweather" w:eastAsia="Times New Roman" w:hAnsi="Merriweather" w:cs="Times New Roman"/>
                <w:color w:val="333333"/>
                <w:kern w:val="0"/>
                <w:sz w:val="26"/>
                <w:szCs w:val="26"/>
                <w:rtl/>
                <w:lang w:bidi="he-IL"/>
                <w14:ligatures w14:val="none"/>
              </w:rPr>
              <w:t>הֲרִימֹתִי</w:t>
            </w:r>
            <w:proofErr w:type="spellEnd"/>
            <w:r w:rsidRPr="00223E7F">
              <w:rPr>
                <w:rFonts w:ascii="Merriweather" w:eastAsia="Times New Roman" w:hAnsi="Merriweather" w:cs="Times New Roman"/>
                <w:color w:val="333333"/>
                <w:kern w:val="0"/>
                <w:sz w:val="26"/>
                <w:szCs w:val="26"/>
                <w:rtl/>
                <w:lang w:bidi="he-IL"/>
                <w14:ligatures w14:val="none"/>
              </w:rPr>
              <w:t xml:space="preserve"> יָדִי אֶל</w:t>
            </w:r>
            <w:r w:rsidRPr="00223E7F">
              <w:rPr>
                <w:rFonts w:ascii="Merriweather" w:eastAsia="Times New Roman" w:hAnsi="Merriweather" w:cs="Times New Roman"/>
                <w:b/>
                <w:bCs/>
                <w:color w:val="333333"/>
                <w:kern w:val="0"/>
                <w:sz w:val="26"/>
                <w:szCs w:val="26"/>
                <w:rtl/>
                <w14:ligatures w14:val="none"/>
              </w:rPr>
              <w:t> </w:t>
            </w:r>
            <w:r w:rsidRPr="00223E7F">
              <w:rPr>
                <w:rFonts w:ascii="Merriweather" w:eastAsia="Times New Roman" w:hAnsi="Merriweather" w:cs="Times New Roman"/>
                <w:b/>
                <w:bCs/>
                <w:color w:val="333333"/>
                <w:kern w:val="0"/>
                <w:sz w:val="26"/>
                <w:szCs w:val="26"/>
                <w:rtl/>
                <w:lang w:bidi="he-IL"/>
                <w14:ligatures w14:val="none"/>
              </w:rPr>
              <w:t>יְ־הוָה אֵל עֶלְיוֹן</w:t>
            </w:r>
            <w:r w:rsidRPr="00223E7F">
              <w:rPr>
                <w:rFonts w:ascii="Merriweather" w:eastAsia="Times New Roman" w:hAnsi="Merriweather" w:cs="Times New Roman"/>
                <w:b/>
                <w:bCs/>
                <w:color w:val="333333"/>
                <w:kern w:val="0"/>
                <w:sz w:val="26"/>
                <w:szCs w:val="26"/>
                <w:rtl/>
                <w14:ligatures w14:val="none"/>
              </w:rPr>
              <w:t> </w:t>
            </w:r>
            <w:r w:rsidRPr="00223E7F">
              <w:rPr>
                <w:rFonts w:ascii="Merriweather" w:eastAsia="Times New Roman" w:hAnsi="Merriweather" w:cs="Times New Roman"/>
                <w:color w:val="333333"/>
                <w:kern w:val="0"/>
                <w:sz w:val="26"/>
                <w:szCs w:val="26"/>
                <w:rtl/>
                <w:lang w:bidi="he-IL"/>
                <w14:ligatures w14:val="none"/>
              </w:rPr>
              <w:t>קֹנֵה שָׁמַיִם וָאָרֶץ.</w:t>
            </w:r>
          </w:p>
        </w:tc>
        <w:tc>
          <w:tcPr>
            <w:tcW w:w="4110" w:type="dxa"/>
          </w:tcPr>
          <w:p w14:paraId="516E0569" w14:textId="0C23B5DA" w:rsidR="00223E7F" w:rsidRPr="00223E7F" w:rsidRDefault="006519A2" w:rsidP="004A3477">
            <w:pPr>
              <w:shd w:val="clear" w:color="auto" w:fill="FFFFFF"/>
              <w:bidi/>
              <w:spacing w:line="435" w:lineRule="atLeast"/>
              <w:textAlignment w:val="top"/>
              <w:rPr>
                <w:rFonts w:ascii="Merriweather" w:eastAsia="Times New Roman" w:hAnsi="Merriweather" w:cs="Times New Roman"/>
                <w:color w:val="333333"/>
                <w:kern w:val="0"/>
                <w:sz w:val="26"/>
                <w:szCs w:val="26"/>
                <w:rtl/>
                <w:lang w:bidi="he-IL"/>
                <w14:ligatures w14:val="none"/>
              </w:rPr>
            </w:pPr>
            <w:r w:rsidRPr="00223E7F">
              <w:rPr>
                <w:rFonts w:ascii="Merriweather" w:eastAsia="Times New Roman" w:hAnsi="Merriweather" w:cs="Times New Roman"/>
                <w:color w:val="333333"/>
                <w:kern w:val="0"/>
                <w:sz w:val="19"/>
                <w:szCs w:val="19"/>
                <w:vertAlign w:val="superscript"/>
                <w:rtl/>
                <w:lang w:bidi="he-IL"/>
                <w14:ligatures w14:val="none"/>
              </w:rPr>
              <w:t xml:space="preserve">בראשׁית </w:t>
            </w:r>
            <w:proofErr w:type="spellStart"/>
            <w:r w:rsidRPr="00223E7F">
              <w:rPr>
                <w:rFonts w:ascii="Merriweather" w:eastAsia="Times New Roman" w:hAnsi="Merriweather" w:cs="Times New Roman"/>
                <w:color w:val="333333"/>
                <w:kern w:val="0"/>
                <w:sz w:val="19"/>
                <w:szCs w:val="19"/>
                <w:vertAlign w:val="superscript"/>
                <w:rtl/>
                <w:lang w:bidi="he-IL"/>
                <w14:ligatures w14:val="none"/>
              </w:rPr>
              <w:t>יד:כב</w:t>
            </w:r>
            <w:proofErr w:type="spellEnd"/>
            <w:r w:rsidRPr="00223E7F">
              <w:rPr>
                <w:rFonts w:ascii="Merriweather" w:eastAsia="Times New Roman" w:hAnsi="Merriweather" w:cs="Times New Roman"/>
                <w:color w:val="333333"/>
                <w:kern w:val="0"/>
                <w:sz w:val="26"/>
                <w:szCs w:val="26"/>
                <w:rtl/>
                <w14:ligatures w14:val="none"/>
              </w:rPr>
              <w:t> </w:t>
            </w:r>
            <w:r w:rsidRPr="00223E7F">
              <w:rPr>
                <w:rFonts w:ascii="Merriweather" w:eastAsia="Times New Roman" w:hAnsi="Merriweather" w:cs="Times New Roman"/>
                <w:color w:val="333333"/>
                <w:kern w:val="0"/>
                <w:sz w:val="26"/>
                <w:szCs w:val="26"/>
                <w:rtl/>
                <w:lang w:bidi="he-IL"/>
                <w14:ligatures w14:val="none"/>
              </w:rPr>
              <w:t xml:space="preserve">וַיֹּאמֶר אַבְרָם אֶל מֶלֶךְ סְדֹם </w:t>
            </w:r>
            <w:proofErr w:type="spellStart"/>
            <w:r w:rsidRPr="00223E7F">
              <w:rPr>
                <w:rFonts w:ascii="Merriweather" w:eastAsia="Times New Roman" w:hAnsi="Merriweather" w:cs="Times New Roman"/>
                <w:color w:val="333333"/>
                <w:kern w:val="0"/>
                <w:sz w:val="26"/>
                <w:szCs w:val="26"/>
                <w:rtl/>
                <w:lang w:bidi="he-IL"/>
                <w14:ligatures w14:val="none"/>
              </w:rPr>
              <w:t>הֲרִימֹתִי</w:t>
            </w:r>
            <w:proofErr w:type="spellEnd"/>
            <w:r w:rsidRPr="00223E7F">
              <w:rPr>
                <w:rFonts w:ascii="Merriweather" w:eastAsia="Times New Roman" w:hAnsi="Merriweather" w:cs="Times New Roman"/>
                <w:color w:val="333333"/>
                <w:kern w:val="0"/>
                <w:sz w:val="26"/>
                <w:szCs w:val="26"/>
                <w:rtl/>
                <w:lang w:bidi="he-IL"/>
                <w14:ligatures w14:val="none"/>
              </w:rPr>
              <w:t xml:space="preserve"> יָדִי אֶל</w:t>
            </w:r>
            <w:r w:rsidRPr="00223E7F">
              <w:rPr>
                <w:rFonts w:ascii="Merriweather" w:eastAsia="Times New Roman" w:hAnsi="Merriweather" w:cs="Times New Roman"/>
                <w:b/>
                <w:bCs/>
                <w:color w:val="333333"/>
                <w:kern w:val="0"/>
                <w:sz w:val="26"/>
                <w:szCs w:val="26"/>
                <w:rtl/>
                <w14:ligatures w14:val="none"/>
              </w:rPr>
              <w:t> </w:t>
            </w:r>
            <w:r w:rsidRPr="00223E7F">
              <w:rPr>
                <w:rFonts w:ascii="Merriweather" w:eastAsia="Times New Roman" w:hAnsi="Merriweather" w:cs="Times New Roman"/>
                <w:b/>
                <w:bCs/>
                <w:color w:val="333333"/>
                <w:kern w:val="0"/>
                <w:sz w:val="26"/>
                <w:szCs w:val="26"/>
                <w:rtl/>
                <w:lang w:bidi="he-IL"/>
                <w14:ligatures w14:val="none"/>
              </w:rPr>
              <w:t>יְ־הוָה אֵל עֶלְיוֹן</w:t>
            </w:r>
            <w:r w:rsidRPr="00223E7F">
              <w:rPr>
                <w:rFonts w:ascii="Merriweather" w:eastAsia="Times New Roman" w:hAnsi="Merriweather" w:cs="Times New Roman"/>
                <w:b/>
                <w:bCs/>
                <w:color w:val="333333"/>
                <w:kern w:val="0"/>
                <w:sz w:val="26"/>
                <w:szCs w:val="26"/>
                <w:rtl/>
                <w14:ligatures w14:val="none"/>
              </w:rPr>
              <w:t> </w:t>
            </w:r>
            <w:r w:rsidRPr="00223E7F">
              <w:rPr>
                <w:rFonts w:ascii="Merriweather" w:eastAsia="Times New Roman" w:hAnsi="Merriweather" w:cs="Times New Roman"/>
                <w:color w:val="333333"/>
                <w:kern w:val="0"/>
                <w:sz w:val="26"/>
                <w:szCs w:val="26"/>
                <w:rtl/>
                <w:lang w:bidi="he-IL"/>
                <w14:ligatures w14:val="none"/>
              </w:rPr>
              <w:t>קֹנֵה שָׁמַיִם וָאָרֶץ.</w:t>
            </w:r>
          </w:p>
        </w:tc>
      </w:tr>
      <w:tr w:rsidR="00223E7F" w:rsidRPr="00223E7F" w14:paraId="3D566397" w14:textId="0F36EEDB" w:rsidTr="00AE5B5F">
        <w:tc>
          <w:tcPr>
            <w:tcW w:w="5240" w:type="dxa"/>
          </w:tcPr>
          <w:p w14:paraId="7DF50F3C" w14:textId="77777777" w:rsidR="00223E7F" w:rsidRPr="00223E7F" w:rsidRDefault="00223E7F" w:rsidP="004A3477">
            <w:pPr>
              <w:shd w:val="clear" w:color="auto" w:fill="FFFFFF"/>
              <w:spacing w:line="435" w:lineRule="atLeast"/>
              <w:textAlignment w:val="top"/>
              <w:rPr>
                <w:rFonts w:ascii="Merriweather" w:eastAsia="Times New Roman" w:hAnsi="Merriweather" w:cs="Times New Roman"/>
                <w:color w:val="333333"/>
                <w:kern w:val="0"/>
                <w:sz w:val="23"/>
                <w:szCs w:val="23"/>
                <w14:ligatures w14:val="none"/>
              </w:rPr>
            </w:pPr>
            <w:r w:rsidRPr="00223E7F">
              <w:rPr>
                <w:rFonts w:ascii="Merriweather" w:eastAsia="Times New Roman" w:hAnsi="Merriweather" w:cs="Times New Roman"/>
                <w:color w:val="333333"/>
                <w:kern w:val="0"/>
                <w:sz w:val="17"/>
                <w:szCs w:val="17"/>
                <w:vertAlign w:val="superscript"/>
                <w14:ligatures w14:val="none"/>
              </w:rPr>
              <w:t>Gen 14:22</w:t>
            </w:r>
            <w:r w:rsidRPr="00223E7F">
              <w:rPr>
                <w:rFonts w:ascii="Merriweather" w:eastAsia="Times New Roman" w:hAnsi="Merriweather" w:cs="Times New Roman"/>
                <w:color w:val="333333"/>
                <w:kern w:val="0"/>
                <w:sz w:val="23"/>
                <w:szCs w:val="23"/>
                <w14:ligatures w14:val="none"/>
              </w:rPr>
              <w:t> And Abram said to the king of Sodom, “I have sworn to </w:t>
            </w:r>
            <w:r w:rsidRPr="00223E7F">
              <w:rPr>
                <w:rFonts w:ascii="Merriweather" w:eastAsia="Times New Roman" w:hAnsi="Merriweather" w:cs="Times New Roman"/>
                <w:b/>
                <w:bCs/>
                <w:color w:val="333333"/>
                <w:kern w:val="0"/>
                <w:sz w:val="23"/>
                <w:szCs w:val="23"/>
                <w14:ligatures w14:val="none"/>
              </w:rPr>
              <w:t xml:space="preserve">YHWH El </w:t>
            </w:r>
            <w:proofErr w:type="spellStart"/>
            <w:r w:rsidRPr="00223E7F">
              <w:rPr>
                <w:rFonts w:ascii="Merriweather" w:eastAsia="Times New Roman" w:hAnsi="Merriweather" w:cs="Times New Roman"/>
                <w:b/>
                <w:bCs/>
                <w:color w:val="333333"/>
                <w:kern w:val="0"/>
                <w:sz w:val="23"/>
                <w:szCs w:val="23"/>
                <w14:ligatures w14:val="none"/>
              </w:rPr>
              <w:t>Elyon</w:t>
            </w:r>
            <w:proofErr w:type="spellEnd"/>
            <w:r w:rsidRPr="00223E7F">
              <w:rPr>
                <w:rFonts w:ascii="Merriweather" w:eastAsia="Times New Roman" w:hAnsi="Merriweather" w:cs="Times New Roman"/>
                <w:color w:val="333333"/>
                <w:kern w:val="0"/>
                <w:sz w:val="23"/>
                <w:szCs w:val="23"/>
                <w14:ligatures w14:val="none"/>
              </w:rPr>
              <w:t>, maker of heaven and earth.</w:t>
            </w:r>
          </w:p>
        </w:tc>
        <w:tc>
          <w:tcPr>
            <w:tcW w:w="4110" w:type="dxa"/>
          </w:tcPr>
          <w:p w14:paraId="4976023A" w14:textId="77777777" w:rsidR="00223E7F" w:rsidRPr="00223E7F" w:rsidRDefault="00223E7F" w:rsidP="004A3477">
            <w:pPr>
              <w:shd w:val="clear" w:color="auto" w:fill="FFFFFF"/>
              <w:spacing w:line="435" w:lineRule="atLeast"/>
              <w:textAlignment w:val="top"/>
              <w:rPr>
                <w:rFonts w:ascii="Merriweather" w:eastAsia="Times New Roman" w:hAnsi="Merriweather" w:cs="Times New Roman"/>
                <w:color w:val="333333"/>
                <w:kern w:val="0"/>
                <w:sz w:val="17"/>
                <w:szCs w:val="17"/>
                <w:vertAlign w:val="superscript"/>
                <w14:ligatures w14:val="none"/>
              </w:rPr>
            </w:pPr>
          </w:p>
        </w:tc>
      </w:tr>
      <w:tr w:rsidR="00223E7F" w:rsidRPr="00223E7F" w14:paraId="74CF37DF" w14:textId="02A33E3F" w:rsidTr="00AE5B5F">
        <w:tc>
          <w:tcPr>
            <w:tcW w:w="5240" w:type="dxa"/>
          </w:tcPr>
          <w:p w14:paraId="3C250F78" w14:textId="77777777" w:rsidR="00223E7F" w:rsidRPr="00223E7F" w:rsidRDefault="00223E7F" w:rsidP="004A3477">
            <w:pPr>
              <w:shd w:val="clear" w:color="auto" w:fill="FFFFFF"/>
              <w:bidi/>
              <w:spacing w:line="435" w:lineRule="atLeast"/>
              <w:textAlignment w:val="top"/>
              <w:rPr>
                <w:rFonts w:ascii="Merriweather" w:eastAsia="Times New Roman" w:hAnsi="Merriweather" w:cs="Times New Roman"/>
                <w:color w:val="333333"/>
                <w:kern w:val="0"/>
                <w:sz w:val="26"/>
                <w:szCs w:val="26"/>
                <w14:ligatures w14:val="none"/>
              </w:rPr>
            </w:pPr>
            <w:r w:rsidRPr="00223E7F">
              <w:rPr>
                <w:rFonts w:ascii="Merriweather" w:eastAsia="Times New Roman" w:hAnsi="Merriweather" w:cs="Times New Roman"/>
                <w:color w:val="333333"/>
                <w:kern w:val="0"/>
                <w:sz w:val="26"/>
                <w:szCs w:val="26"/>
                <w:rtl/>
                <w14:ligatures w14:val="none"/>
              </w:rPr>
              <w:t>‏</w:t>
            </w:r>
            <w:r w:rsidRPr="00223E7F">
              <w:rPr>
                <w:rFonts w:ascii="Merriweather" w:eastAsia="Times New Roman" w:hAnsi="Merriweather" w:cs="Times New Roman"/>
                <w:color w:val="333333"/>
                <w:kern w:val="0"/>
                <w:sz w:val="19"/>
                <w:szCs w:val="19"/>
                <w:vertAlign w:val="superscript"/>
                <w:rtl/>
                <w:lang w:bidi="he-IL"/>
                <w14:ligatures w14:val="none"/>
              </w:rPr>
              <w:t xml:space="preserve">תהלים </w:t>
            </w:r>
            <w:proofErr w:type="gramStart"/>
            <w:r w:rsidRPr="00223E7F">
              <w:rPr>
                <w:rFonts w:ascii="Merriweather" w:eastAsia="Times New Roman" w:hAnsi="Merriweather" w:cs="Times New Roman"/>
                <w:color w:val="333333"/>
                <w:kern w:val="0"/>
                <w:sz w:val="19"/>
                <w:szCs w:val="19"/>
                <w:vertAlign w:val="superscript"/>
                <w:rtl/>
                <w:lang w:bidi="he-IL"/>
                <w14:ligatures w14:val="none"/>
              </w:rPr>
              <w:t>ז:יח</w:t>
            </w:r>
            <w:proofErr w:type="gramEnd"/>
            <w:r w:rsidRPr="00223E7F">
              <w:rPr>
                <w:rFonts w:ascii="Merriweather" w:eastAsia="Times New Roman" w:hAnsi="Merriweather" w:cs="Times New Roman"/>
                <w:color w:val="333333"/>
                <w:kern w:val="0"/>
                <w:sz w:val="26"/>
                <w:szCs w:val="26"/>
                <w:rtl/>
                <w14:ligatures w14:val="none"/>
              </w:rPr>
              <w:t> </w:t>
            </w:r>
            <w:r w:rsidRPr="00223E7F">
              <w:rPr>
                <w:rFonts w:ascii="Merriweather" w:eastAsia="Times New Roman" w:hAnsi="Merriweather" w:cs="Times New Roman"/>
                <w:color w:val="333333"/>
                <w:kern w:val="0"/>
                <w:sz w:val="26"/>
                <w:szCs w:val="26"/>
                <w:rtl/>
                <w:lang w:bidi="he-IL"/>
                <w14:ligatures w14:val="none"/>
              </w:rPr>
              <w:t>אוֹדֶה יְ־הוָה</w:t>
            </w:r>
            <w:r w:rsidRPr="00223E7F">
              <w:rPr>
                <w:rFonts w:ascii="Merriweather" w:eastAsia="Times New Roman" w:hAnsi="Merriweather" w:cs="Times New Roman"/>
                <w:b/>
                <w:bCs/>
                <w:color w:val="333333"/>
                <w:kern w:val="0"/>
                <w:sz w:val="26"/>
                <w:szCs w:val="26"/>
                <w:rtl/>
                <w14:ligatures w14:val="none"/>
              </w:rPr>
              <w:t> </w:t>
            </w:r>
            <w:r w:rsidRPr="00223E7F">
              <w:rPr>
                <w:rFonts w:ascii="Merriweather" w:eastAsia="Times New Roman" w:hAnsi="Merriweather" w:cs="Times New Roman"/>
                <w:color w:val="333333"/>
                <w:kern w:val="0"/>
                <w:sz w:val="26"/>
                <w:szCs w:val="26"/>
                <w:rtl/>
                <w:lang w:bidi="he-IL"/>
                <w14:ligatures w14:val="none"/>
              </w:rPr>
              <w:t xml:space="preserve">כְּצִדְקוֹ </w:t>
            </w:r>
            <w:proofErr w:type="spellStart"/>
            <w:r w:rsidRPr="00223E7F">
              <w:rPr>
                <w:rFonts w:ascii="Merriweather" w:eastAsia="Times New Roman" w:hAnsi="Merriweather" w:cs="Times New Roman"/>
                <w:color w:val="333333"/>
                <w:kern w:val="0"/>
                <w:sz w:val="26"/>
                <w:szCs w:val="26"/>
                <w:rtl/>
                <w:lang w:bidi="he-IL"/>
                <w14:ligatures w14:val="none"/>
              </w:rPr>
              <w:t>וַאֲזַמְּרָה</w:t>
            </w:r>
            <w:proofErr w:type="spellEnd"/>
            <w:r w:rsidRPr="00223E7F">
              <w:rPr>
                <w:rFonts w:ascii="Merriweather" w:eastAsia="Times New Roman" w:hAnsi="Merriweather" w:cs="Times New Roman"/>
                <w:color w:val="333333"/>
                <w:kern w:val="0"/>
                <w:sz w:val="26"/>
                <w:szCs w:val="26"/>
                <w:rtl/>
                <w:lang w:bidi="he-IL"/>
                <w14:ligatures w14:val="none"/>
              </w:rPr>
              <w:t xml:space="preserve"> שֵׁם</w:t>
            </w:r>
            <w:r w:rsidRPr="00223E7F">
              <w:rPr>
                <w:rFonts w:ascii="Merriweather" w:eastAsia="Times New Roman" w:hAnsi="Merriweather" w:cs="Times New Roman"/>
                <w:color w:val="333333"/>
                <w:kern w:val="0"/>
                <w:sz w:val="26"/>
                <w:szCs w:val="26"/>
                <w:rtl/>
                <w14:ligatures w14:val="none"/>
              </w:rPr>
              <w:t> </w:t>
            </w:r>
            <w:r w:rsidRPr="00223E7F">
              <w:rPr>
                <w:rFonts w:ascii="Merriweather" w:eastAsia="Times New Roman" w:hAnsi="Merriweather" w:cs="Times New Roman"/>
                <w:b/>
                <w:bCs/>
                <w:color w:val="333333"/>
                <w:kern w:val="0"/>
                <w:sz w:val="26"/>
                <w:szCs w:val="26"/>
                <w:rtl/>
                <w:lang w:bidi="he-IL"/>
                <w14:ligatures w14:val="none"/>
              </w:rPr>
              <w:t>יְ־הוָה עֶלְיוֹן</w:t>
            </w:r>
            <w:r w:rsidRPr="00223E7F">
              <w:rPr>
                <w:rFonts w:ascii="Merriweather" w:eastAsia="Times New Roman" w:hAnsi="Merriweather" w:cs="Times New Roman"/>
                <w:color w:val="333333"/>
                <w:kern w:val="0"/>
                <w:sz w:val="26"/>
                <w:szCs w:val="26"/>
                <w:rtl/>
                <w14:ligatures w14:val="none"/>
              </w:rPr>
              <w:t>.</w:t>
            </w:r>
          </w:p>
        </w:tc>
        <w:tc>
          <w:tcPr>
            <w:tcW w:w="4110" w:type="dxa"/>
          </w:tcPr>
          <w:p w14:paraId="4B97A378" w14:textId="341F48B3" w:rsidR="00223E7F" w:rsidRPr="00223E7F" w:rsidRDefault="006519A2" w:rsidP="004A3477">
            <w:pPr>
              <w:shd w:val="clear" w:color="auto" w:fill="FFFFFF"/>
              <w:bidi/>
              <w:spacing w:line="435" w:lineRule="atLeast"/>
              <w:textAlignment w:val="top"/>
              <w:rPr>
                <w:rFonts w:ascii="Merriweather" w:eastAsia="Times New Roman" w:hAnsi="Merriweather" w:cs="Times New Roman"/>
                <w:color w:val="333333"/>
                <w:kern w:val="0"/>
                <w:sz w:val="26"/>
                <w:szCs w:val="26"/>
                <w:rtl/>
                <w14:ligatures w14:val="none"/>
              </w:rPr>
            </w:pPr>
            <w:r w:rsidRPr="00223E7F">
              <w:rPr>
                <w:rFonts w:ascii="Merriweather" w:eastAsia="Times New Roman" w:hAnsi="Merriweather" w:cs="Times New Roman"/>
                <w:color w:val="333333"/>
                <w:kern w:val="0"/>
                <w:sz w:val="19"/>
                <w:szCs w:val="19"/>
                <w:vertAlign w:val="superscript"/>
                <w:rtl/>
                <w:lang w:bidi="he-IL"/>
                <w14:ligatures w14:val="none"/>
              </w:rPr>
              <w:t>תהלים ז:יח</w:t>
            </w:r>
            <w:r w:rsidRPr="00223E7F">
              <w:rPr>
                <w:rFonts w:ascii="Merriweather" w:eastAsia="Times New Roman" w:hAnsi="Merriweather" w:cs="Times New Roman"/>
                <w:color w:val="333333"/>
                <w:kern w:val="0"/>
                <w:sz w:val="26"/>
                <w:szCs w:val="26"/>
                <w:rtl/>
                <w14:ligatures w14:val="none"/>
              </w:rPr>
              <w:t> </w:t>
            </w:r>
            <w:r w:rsidRPr="00223E7F">
              <w:rPr>
                <w:rFonts w:ascii="Merriweather" w:eastAsia="Times New Roman" w:hAnsi="Merriweather" w:cs="Times New Roman"/>
                <w:color w:val="333333"/>
                <w:kern w:val="0"/>
                <w:sz w:val="26"/>
                <w:szCs w:val="26"/>
                <w:rtl/>
                <w:lang w:bidi="he-IL"/>
                <w14:ligatures w14:val="none"/>
              </w:rPr>
              <w:t>אוֹדֶה יְ־הוָה</w:t>
            </w:r>
            <w:r w:rsidRPr="00223E7F">
              <w:rPr>
                <w:rFonts w:ascii="Merriweather" w:eastAsia="Times New Roman" w:hAnsi="Merriweather" w:cs="Times New Roman"/>
                <w:b/>
                <w:bCs/>
                <w:color w:val="333333"/>
                <w:kern w:val="0"/>
                <w:sz w:val="26"/>
                <w:szCs w:val="26"/>
                <w:rtl/>
                <w14:ligatures w14:val="none"/>
              </w:rPr>
              <w:t> </w:t>
            </w:r>
            <w:r w:rsidRPr="00223E7F">
              <w:rPr>
                <w:rFonts w:ascii="Merriweather" w:eastAsia="Times New Roman" w:hAnsi="Merriweather" w:cs="Times New Roman"/>
                <w:color w:val="333333"/>
                <w:kern w:val="0"/>
                <w:sz w:val="26"/>
                <w:szCs w:val="26"/>
                <w:rtl/>
                <w:lang w:bidi="he-IL"/>
                <w14:ligatures w14:val="none"/>
              </w:rPr>
              <w:t xml:space="preserve">כְּצִדְקוֹ </w:t>
            </w:r>
            <w:proofErr w:type="spellStart"/>
            <w:r w:rsidRPr="00223E7F">
              <w:rPr>
                <w:rFonts w:ascii="Merriweather" w:eastAsia="Times New Roman" w:hAnsi="Merriweather" w:cs="Times New Roman"/>
                <w:color w:val="333333"/>
                <w:kern w:val="0"/>
                <w:sz w:val="26"/>
                <w:szCs w:val="26"/>
                <w:rtl/>
                <w:lang w:bidi="he-IL"/>
                <w14:ligatures w14:val="none"/>
              </w:rPr>
              <w:t>וַאֲזַמְּרָה</w:t>
            </w:r>
            <w:proofErr w:type="spellEnd"/>
            <w:r w:rsidRPr="00223E7F">
              <w:rPr>
                <w:rFonts w:ascii="Merriweather" w:eastAsia="Times New Roman" w:hAnsi="Merriweather" w:cs="Times New Roman"/>
                <w:color w:val="333333"/>
                <w:kern w:val="0"/>
                <w:sz w:val="26"/>
                <w:szCs w:val="26"/>
                <w:rtl/>
                <w:lang w:bidi="he-IL"/>
                <w14:ligatures w14:val="none"/>
              </w:rPr>
              <w:t xml:space="preserve"> שֵׁם</w:t>
            </w:r>
            <w:r w:rsidRPr="00223E7F">
              <w:rPr>
                <w:rFonts w:ascii="Merriweather" w:eastAsia="Times New Roman" w:hAnsi="Merriweather" w:cs="Times New Roman"/>
                <w:color w:val="333333"/>
                <w:kern w:val="0"/>
                <w:sz w:val="26"/>
                <w:szCs w:val="26"/>
                <w:rtl/>
                <w14:ligatures w14:val="none"/>
              </w:rPr>
              <w:t> </w:t>
            </w:r>
            <w:r w:rsidRPr="00223E7F">
              <w:rPr>
                <w:rFonts w:ascii="Merriweather" w:eastAsia="Times New Roman" w:hAnsi="Merriweather" w:cs="Times New Roman"/>
                <w:b/>
                <w:bCs/>
                <w:color w:val="333333"/>
                <w:kern w:val="0"/>
                <w:sz w:val="26"/>
                <w:szCs w:val="26"/>
                <w:rtl/>
                <w:lang w:bidi="he-IL"/>
                <w14:ligatures w14:val="none"/>
              </w:rPr>
              <w:t>יְ־הוָה עֶלְיוֹן</w:t>
            </w:r>
            <w:r w:rsidRPr="00223E7F">
              <w:rPr>
                <w:rFonts w:ascii="Merriweather" w:eastAsia="Times New Roman" w:hAnsi="Merriweather" w:cs="Times New Roman"/>
                <w:color w:val="333333"/>
                <w:kern w:val="0"/>
                <w:sz w:val="26"/>
                <w:szCs w:val="26"/>
                <w:rtl/>
                <w14:ligatures w14:val="none"/>
              </w:rPr>
              <w:t>.</w:t>
            </w:r>
          </w:p>
        </w:tc>
      </w:tr>
      <w:tr w:rsidR="00223E7F" w:rsidRPr="00223E7F" w14:paraId="467F97A9" w14:textId="67E8DD0F" w:rsidTr="00AE5B5F">
        <w:tc>
          <w:tcPr>
            <w:tcW w:w="5240" w:type="dxa"/>
          </w:tcPr>
          <w:p w14:paraId="1D6F00D4" w14:textId="77777777" w:rsidR="00223E7F" w:rsidRPr="00223E7F" w:rsidRDefault="00223E7F" w:rsidP="004A3477">
            <w:pPr>
              <w:shd w:val="clear" w:color="auto" w:fill="FFFFFF"/>
              <w:spacing w:line="435" w:lineRule="atLeast"/>
              <w:textAlignment w:val="top"/>
              <w:rPr>
                <w:rFonts w:ascii="Merriweather" w:eastAsia="Times New Roman" w:hAnsi="Merriweather" w:cs="Times New Roman"/>
                <w:color w:val="333333"/>
                <w:kern w:val="0"/>
                <w:sz w:val="23"/>
                <w:szCs w:val="23"/>
                <w14:ligatures w14:val="none"/>
              </w:rPr>
            </w:pPr>
            <w:r w:rsidRPr="00223E7F">
              <w:rPr>
                <w:rFonts w:ascii="Merriweather" w:eastAsia="Times New Roman" w:hAnsi="Merriweather" w:cs="Times New Roman"/>
                <w:color w:val="333333"/>
                <w:kern w:val="0"/>
                <w:sz w:val="17"/>
                <w:szCs w:val="17"/>
                <w:vertAlign w:val="superscript"/>
                <w14:ligatures w14:val="none"/>
              </w:rPr>
              <w:t>Ps 7:18</w:t>
            </w:r>
            <w:r w:rsidRPr="00223E7F">
              <w:rPr>
                <w:rFonts w:ascii="Merriweather" w:eastAsia="Times New Roman" w:hAnsi="Merriweather" w:cs="Times New Roman"/>
                <w:color w:val="333333"/>
                <w:kern w:val="0"/>
                <w:sz w:val="23"/>
                <w:szCs w:val="23"/>
                <w14:ligatures w14:val="none"/>
              </w:rPr>
              <w:t> I will give to YHWH the thanks due to his righteousness, and I will sing praise to the name of </w:t>
            </w:r>
            <w:r w:rsidRPr="00223E7F">
              <w:rPr>
                <w:rFonts w:ascii="Merriweather" w:eastAsia="Times New Roman" w:hAnsi="Merriweather" w:cs="Times New Roman"/>
                <w:b/>
                <w:bCs/>
                <w:color w:val="333333"/>
                <w:kern w:val="0"/>
                <w:sz w:val="23"/>
                <w:szCs w:val="23"/>
                <w14:ligatures w14:val="none"/>
              </w:rPr>
              <w:t xml:space="preserve">YHWH </w:t>
            </w:r>
            <w:proofErr w:type="spellStart"/>
            <w:r w:rsidRPr="00223E7F">
              <w:rPr>
                <w:rFonts w:ascii="Merriweather" w:eastAsia="Times New Roman" w:hAnsi="Merriweather" w:cs="Times New Roman"/>
                <w:b/>
                <w:bCs/>
                <w:color w:val="333333"/>
                <w:kern w:val="0"/>
                <w:sz w:val="23"/>
                <w:szCs w:val="23"/>
                <w14:ligatures w14:val="none"/>
              </w:rPr>
              <w:t>Elyon</w:t>
            </w:r>
            <w:proofErr w:type="spellEnd"/>
            <w:r w:rsidRPr="00223E7F">
              <w:rPr>
                <w:rFonts w:ascii="Merriweather" w:eastAsia="Times New Roman" w:hAnsi="Merriweather" w:cs="Times New Roman"/>
                <w:color w:val="333333"/>
                <w:kern w:val="0"/>
                <w:sz w:val="23"/>
                <w:szCs w:val="23"/>
                <w14:ligatures w14:val="none"/>
              </w:rPr>
              <w:t>.</w:t>
            </w:r>
          </w:p>
        </w:tc>
        <w:tc>
          <w:tcPr>
            <w:tcW w:w="4110" w:type="dxa"/>
          </w:tcPr>
          <w:p w14:paraId="6B75662F" w14:textId="77777777" w:rsidR="00223E7F" w:rsidRPr="00223E7F" w:rsidRDefault="00223E7F" w:rsidP="004A3477">
            <w:pPr>
              <w:shd w:val="clear" w:color="auto" w:fill="FFFFFF"/>
              <w:spacing w:line="435" w:lineRule="atLeast"/>
              <w:textAlignment w:val="top"/>
              <w:rPr>
                <w:rFonts w:ascii="Merriweather" w:eastAsia="Times New Roman" w:hAnsi="Merriweather" w:cs="Times New Roman"/>
                <w:color w:val="333333"/>
                <w:kern w:val="0"/>
                <w:sz w:val="17"/>
                <w:szCs w:val="17"/>
                <w:vertAlign w:val="superscript"/>
                <w14:ligatures w14:val="none"/>
              </w:rPr>
            </w:pPr>
          </w:p>
        </w:tc>
      </w:tr>
      <w:tr w:rsidR="00223E7F" w:rsidRPr="00223E7F" w14:paraId="5A4D4051" w14:textId="11DDFBD5" w:rsidTr="00AE5B5F">
        <w:tc>
          <w:tcPr>
            <w:tcW w:w="5240" w:type="dxa"/>
          </w:tcPr>
          <w:p w14:paraId="27EA15A6" w14:textId="77777777" w:rsidR="00223E7F" w:rsidRPr="00223E7F" w:rsidRDefault="00223E7F" w:rsidP="004A3477">
            <w:pPr>
              <w:shd w:val="clear" w:color="auto" w:fill="FFFFFF"/>
              <w:spacing w:after="150" w:line="480" w:lineRule="auto"/>
              <w:rPr>
                <w:rFonts w:ascii="Merriweather" w:eastAsia="Times New Roman" w:hAnsi="Merriweather" w:cs="Times New Roman"/>
                <w:color w:val="333333"/>
                <w:kern w:val="0"/>
                <w:sz w:val="23"/>
                <w:szCs w:val="23"/>
                <w14:ligatures w14:val="none"/>
              </w:rPr>
            </w:pPr>
            <w:r w:rsidRPr="00223E7F">
              <w:rPr>
                <w:rFonts w:ascii="Merriweather" w:eastAsia="Times New Roman" w:hAnsi="Merriweather" w:cs="Times New Roman"/>
                <w:color w:val="333333"/>
                <w:kern w:val="0"/>
                <w:sz w:val="23"/>
                <w:szCs w:val="23"/>
                <w14:ligatures w14:val="none"/>
              </w:rPr>
              <w:t xml:space="preserve">For YHWH </w:t>
            </w:r>
            <w:proofErr w:type="spellStart"/>
            <w:r w:rsidRPr="00223E7F">
              <w:rPr>
                <w:rFonts w:ascii="Merriweather" w:eastAsia="Times New Roman" w:hAnsi="Merriweather" w:cs="Times New Roman"/>
                <w:color w:val="333333"/>
                <w:kern w:val="0"/>
                <w:sz w:val="23"/>
                <w:szCs w:val="23"/>
                <w14:ligatures w14:val="none"/>
              </w:rPr>
              <w:t>Elyon</w:t>
            </w:r>
            <w:proofErr w:type="spellEnd"/>
            <w:r w:rsidRPr="00223E7F">
              <w:rPr>
                <w:rFonts w:ascii="Merriweather" w:eastAsia="Times New Roman" w:hAnsi="Merriweather" w:cs="Times New Roman"/>
                <w:color w:val="333333"/>
                <w:kern w:val="0"/>
                <w:sz w:val="23"/>
                <w:szCs w:val="23"/>
                <w14:ligatures w14:val="none"/>
              </w:rPr>
              <w:t xml:space="preserve"> see also Ps 47:3 and Ps 97:9</w:t>
            </w:r>
            <w:proofErr w:type="gramStart"/>
            <w:r w:rsidRPr="00223E7F">
              <w:rPr>
                <w:rFonts w:ascii="Merriweather" w:eastAsia="Times New Roman" w:hAnsi="Merriweather" w:cs="Times New Roman"/>
                <w:color w:val="333333"/>
                <w:kern w:val="0"/>
                <w:sz w:val="23"/>
                <w:szCs w:val="23"/>
                <w14:ligatures w14:val="none"/>
              </w:rPr>
              <w:t>;</w:t>
            </w:r>
            <w:proofErr w:type="gramEnd"/>
            <w:r w:rsidRPr="00223E7F">
              <w:rPr>
                <w:rFonts w:ascii="Merriweather" w:eastAsia="Times New Roman" w:hAnsi="Merriweather" w:cs="Times New Roman"/>
                <w:color w:val="333333"/>
                <w:kern w:val="0"/>
                <w:sz w:val="23"/>
                <w:szCs w:val="23"/>
                <w14:ligatures w14:val="none"/>
              </w:rPr>
              <w:t xml:space="preserve"> for YHWH Elohim Genesis 2:10–15 within Genesis 2–3 and Joshua 22:22.</w:t>
            </w:r>
          </w:p>
        </w:tc>
        <w:tc>
          <w:tcPr>
            <w:tcW w:w="4110" w:type="dxa"/>
          </w:tcPr>
          <w:p w14:paraId="0C12DD71" w14:textId="7066BC33" w:rsidR="00223E7F" w:rsidRPr="00223E7F" w:rsidRDefault="00836169" w:rsidP="00836169">
            <w:pPr>
              <w:shd w:val="clear" w:color="auto" w:fill="FFFFFF"/>
              <w:bidi/>
              <w:spacing w:after="150" w:line="480" w:lineRule="auto"/>
              <w:rPr>
                <w:rFonts w:ascii="Merriweather" w:eastAsia="Times New Roman" w:hAnsi="Merriweather" w:cs="Times New Roman" w:hint="cs"/>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לצירוף "י־הוה עליון" ראו גם תהילים </w:t>
            </w:r>
            <w:proofErr w:type="spellStart"/>
            <w:r>
              <w:rPr>
                <w:rFonts w:ascii="Merriweather" w:eastAsia="Times New Roman" w:hAnsi="Merriweather" w:cs="Times New Roman" w:hint="cs"/>
                <w:color w:val="333333"/>
                <w:kern w:val="0"/>
                <w:sz w:val="23"/>
                <w:szCs w:val="23"/>
                <w:rtl/>
                <w:lang w:bidi="he-IL"/>
                <w14:ligatures w14:val="none"/>
              </w:rPr>
              <w:t>מז:ג</w:t>
            </w:r>
            <w:proofErr w:type="spellEnd"/>
            <w:r>
              <w:rPr>
                <w:rFonts w:ascii="Merriweather" w:eastAsia="Times New Roman" w:hAnsi="Merriweather" w:cs="Times New Roman" w:hint="cs"/>
                <w:color w:val="333333"/>
                <w:kern w:val="0"/>
                <w:sz w:val="23"/>
                <w:szCs w:val="23"/>
                <w:rtl/>
                <w:lang w:bidi="he-IL"/>
                <w14:ligatures w14:val="none"/>
              </w:rPr>
              <w:t xml:space="preserve">, </w:t>
            </w:r>
            <w:proofErr w:type="spellStart"/>
            <w:r>
              <w:rPr>
                <w:rFonts w:ascii="Merriweather" w:eastAsia="Times New Roman" w:hAnsi="Merriweather" w:cs="Times New Roman" w:hint="cs"/>
                <w:color w:val="333333"/>
                <w:kern w:val="0"/>
                <w:sz w:val="23"/>
                <w:szCs w:val="23"/>
                <w:rtl/>
                <w:lang w:bidi="he-IL"/>
                <w14:ligatures w14:val="none"/>
              </w:rPr>
              <w:t>צז:ט</w:t>
            </w:r>
            <w:proofErr w:type="spellEnd"/>
            <w:r>
              <w:rPr>
                <w:rFonts w:ascii="Merriweather" w:eastAsia="Times New Roman" w:hAnsi="Merriweather" w:cs="Times New Roman" w:hint="cs"/>
                <w:color w:val="333333"/>
                <w:kern w:val="0"/>
                <w:sz w:val="23"/>
                <w:szCs w:val="23"/>
                <w:rtl/>
                <w:lang w:bidi="he-IL"/>
                <w14:ligatures w14:val="none"/>
              </w:rPr>
              <w:t xml:space="preserve">; לצירוף "י־הוה אלוהים" ראו בראשית ב:י–טו </w:t>
            </w:r>
            <w:r w:rsidR="00AC6179">
              <w:rPr>
                <w:rFonts w:ascii="Merriweather" w:eastAsia="Times New Roman" w:hAnsi="Merriweather" w:cs="Times New Roman" w:hint="cs"/>
                <w:color w:val="333333"/>
                <w:kern w:val="0"/>
                <w:sz w:val="23"/>
                <w:szCs w:val="23"/>
                <w:rtl/>
                <w:lang w:bidi="he-IL"/>
                <w14:ligatures w14:val="none"/>
              </w:rPr>
              <w:t>(</w:t>
            </w:r>
            <w:r>
              <w:rPr>
                <w:rFonts w:ascii="Merriweather" w:eastAsia="Times New Roman" w:hAnsi="Merriweather" w:cs="Times New Roman" w:hint="cs"/>
                <w:color w:val="333333"/>
                <w:kern w:val="0"/>
                <w:sz w:val="23"/>
                <w:szCs w:val="23"/>
                <w:rtl/>
                <w:lang w:bidi="he-IL"/>
                <w14:ligatures w14:val="none"/>
              </w:rPr>
              <w:t>בתוך בראשית ב–ג</w:t>
            </w:r>
            <w:r w:rsidR="00AC6179">
              <w:rPr>
                <w:rFonts w:ascii="Merriweather" w:eastAsia="Times New Roman" w:hAnsi="Merriweather" w:cs="Times New Roman" w:hint="cs"/>
                <w:color w:val="333333"/>
                <w:kern w:val="0"/>
                <w:sz w:val="23"/>
                <w:szCs w:val="23"/>
                <w:rtl/>
                <w:lang w:bidi="he-IL"/>
                <w14:ligatures w14:val="none"/>
              </w:rPr>
              <w:t>)</w:t>
            </w:r>
            <w:r>
              <w:rPr>
                <w:rFonts w:ascii="Merriweather" w:eastAsia="Times New Roman" w:hAnsi="Merriweather" w:cs="Times New Roman" w:hint="cs"/>
                <w:color w:val="333333"/>
                <w:kern w:val="0"/>
                <w:sz w:val="23"/>
                <w:szCs w:val="23"/>
                <w:rtl/>
                <w:lang w:bidi="he-IL"/>
                <w14:ligatures w14:val="none"/>
              </w:rPr>
              <w:t xml:space="preserve"> וכן יהושע </w:t>
            </w:r>
            <w:proofErr w:type="spellStart"/>
            <w:r>
              <w:rPr>
                <w:rFonts w:ascii="Merriweather" w:eastAsia="Times New Roman" w:hAnsi="Merriweather" w:cs="Times New Roman" w:hint="cs"/>
                <w:color w:val="333333"/>
                <w:kern w:val="0"/>
                <w:sz w:val="23"/>
                <w:szCs w:val="23"/>
                <w:rtl/>
                <w:lang w:bidi="he-IL"/>
                <w14:ligatures w14:val="none"/>
              </w:rPr>
              <w:t>כב:כב</w:t>
            </w:r>
            <w:proofErr w:type="spellEnd"/>
            <w:r>
              <w:rPr>
                <w:rFonts w:ascii="Merriweather" w:eastAsia="Times New Roman" w:hAnsi="Merriweather" w:cs="Times New Roman" w:hint="cs"/>
                <w:color w:val="333333"/>
                <w:kern w:val="0"/>
                <w:sz w:val="23"/>
                <w:szCs w:val="23"/>
                <w:rtl/>
                <w:lang w:bidi="he-IL"/>
                <w14:ligatures w14:val="none"/>
              </w:rPr>
              <w:t>.</w:t>
            </w:r>
          </w:p>
        </w:tc>
      </w:tr>
      <w:tr w:rsidR="00223E7F" w:rsidRPr="00223E7F" w14:paraId="5BFE5911" w14:textId="4AC60155" w:rsidTr="00AE5B5F">
        <w:tc>
          <w:tcPr>
            <w:tcW w:w="5240" w:type="dxa"/>
          </w:tcPr>
          <w:p w14:paraId="60A95A69" w14:textId="77777777" w:rsidR="00223E7F" w:rsidRPr="00223E7F" w:rsidRDefault="00223E7F" w:rsidP="004A3477">
            <w:pPr>
              <w:numPr>
                <w:ilvl w:val="0"/>
                <w:numId w:val="1"/>
              </w:numPr>
              <w:shd w:val="clear" w:color="auto" w:fill="FFFFFF"/>
              <w:spacing w:line="480" w:lineRule="auto"/>
              <w:rPr>
                <w:rFonts w:ascii="Merriweather" w:eastAsia="Times New Roman" w:hAnsi="Merriweather" w:cs="Times New Roman"/>
                <w:color w:val="333333"/>
                <w:kern w:val="0"/>
                <w:sz w:val="23"/>
                <w:szCs w:val="23"/>
                <w14:ligatures w14:val="none"/>
              </w:rPr>
            </w:pPr>
            <w:r w:rsidRPr="00223E7F">
              <w:rPr>
                <w:rFonts w:ascii="Merriweather" w:eastAsia="Times New Roman" w:hAnsi="Merriweather" w:cs="Times New Roman"/>
                <w:color w:val="333333"/>
                <w:kern w:val="0"/>
                <w:sz w:val="23"/>
                <w:szCs w:val="23"/>
                <w14:ligatures w14:val="none"/>
              </w:rPr>
              <w:t>For this use, see Exodus 6:28; Numbers 3:1; Isaiah 11:16; Ezekiel 28:13.</w:t>
            </w:r>
          </w:p>
        </w:tc>
        <w:tc>
          <w:tcPr>
            <w:tcW w:w="4110" w:type="dxa"/>
          </w:tcPr>
          <w:p w14:paraId="292DE615" w14:textId="25CB6D70" w:rsidR="00223E7F" w:rsidRPr="00223E7F" w:rsidRDefault="00836169" w:rsidP="00836169">
            <w:pPr>
              <w:shd w:val="clear" w:color="auto" w:fill="FFFFFF"/>
              <w:bidi/>
              <w:spacing w:line="480" w:lineRule="auto"/>
              <w:rPr>
                <w:rFonts w:ascii="Merriweather" w:eastAsia="Times New Roman" w:hAnsi="Merriweather" w:cs="Times New Roman" w:hint="cs"/>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8. </w:t>
            </w:r>
            <w:r w:rsidR="00EF69CB">
              <w:rPr>
                <w:rFonts w:ascii="Merriweather" w:eastAsia="Times New Roman" w:hAnsi="Merriweather" w:cs="Times New Roman" w:hint="cs"/>
                <w:color w:val="333333"/>
                <w:kern w:val="0"/>
                <w:sz w:val="23"/>
                <w:szCs w:val="23"/>
                <w:rtl/>
                <w:lang w:bidi="he-IL"/>
                <w14:ligatures w14:val="none"/>
              </w:rPr>
              <w:t>לשימוש במילה במובן זה ראו שמות ו:כח; במדבר ג:א</w:t>
            </w:r>
            <w:r w:rsidR="00B94E36">
              <w:rPr>
                <w:rFonts w:ascii="Merriweather" w:eastAsia="Times New Roman" w:hAnsi="Merriweather" w:cs="Times New Roman" w:hint="cs"/>
                <w:color w:val="333333"/>
                <w:kern w:val="0"/>
                <w:sz w:val="23"/>
                <w:szCs w:val="23"/>
                <w:rtl/>
                <w:lang w:bidi="he-IL"/>
                <w14:ligatures w14:val="none"/>
              </w:rPr>
              <w:t>;</w:t>
            </w:r>
            <w:r w:rsidR="00EF69CB">
              <w:rPr>
                <w:rFonts w:ascii="Merriweather" w:eastAsia="Times New Roman" w:hAnsi="Merriweather" w:cs="Times New Roman" w:hint="cs"/>
                <w:color w:val="333333"/>
                <w:kern w:val="0"/>
                <w:sz w:val="23"/>
                <w:szCs w:val="23"/>
                <w:rtl/>
                <w:lang w:bidi="he-IL"/>
                <w14:ligatures w14:val="none"/>
              </w:rPr>
              <w:t xml:space="preserve"> ישעיה </w:t>
            </w:r>
            <w:proofErr w:type="spellStart"/>
            <w:r w:rsidR="00EF69CB">
              <w:rPr>
                <w:rFonts w:ascii="Merriweather" w:eastAsia="Times New Roman" w:hAnsi="Merriweather" w:cs="Times New Roman" w:hint="cs"/>
                <w:color w:val="333333"/>
                <w:kern w:val="0"/>
                <w:sz w:val="23"/>
                <w:szCs w:val="23"/>
                <w:rtl/>
                <w:lang w:bidi="he-IL"/>
                <w14:ligatures w14:val="none"/>
              </w:rPr>
              <w:t>יא:טו</w:t>
            </w:r>
            <w:proofErr w:type="spellEnd"/>
            <w:r w:rsidR="00EF69CB">
              <w:rPr>
                <w:rFonts w:ascii="Merriweather" w:eastAsia="Times New Roman" w:hAnsi="Merriweather" w:cs="Times New Roman" w:hint="cs"/>
                <w:color w:val="333333"/>
                <w:kern w:val="0"/>
                <w:sz w:val="23"/>
                <w:szCs w:val="23"/>
                <w:rtl/>
                <w:lang w:bidi="he-IL"/>
                <w14:ligatures w14:val="none"/>
              </w:rPr>
              <w:t xml:space="preserve">; יחזקאל </w:t>
            </w:r>
            <w:proofErr w:type="spellStart"/>
            <w:r w:rsidR="00EF69CB">
              <w:rPr>
                <w:rFonts w:ascii="Merriweather" w:eastAsia="Times New Roman" w:hAnsi="Merriweather" w:cs="Times New Roman" w:hint="cs"/>
                <w:color w:val="333333"/>
                <w:kern w:val="0"/>
                <w:sz w:val="23"/>
                <w:szCs w:val="23"/>
                <w:rtl/>
                <w:lang w:bidi="he-IL"/>
                <w14:ligatures w14:val="none"/>
              </w:rPr>
              <w:t>כח:יג</w:t>
            </w:r>
            <w:proofErr w:type="spellEnd"/>
            <w:r w:rsidR="00EF69CB">
              <w:rPr>
                <w:rFonts w:ascii="Merriweather" w:eastAsia="Times New Roman" w:hAnsi="Merriweather" w:cs="Times New Roman" w:hint="cs"/>
                <w:color w:val="333333"/>
                <w:kern w:val="0"/>
                <w:sz w:val="23"/>
                <w:szCs w:val="23"/>
                <w:rtl/>
                <w:lang w:bidi="he-IL"/>
                <w14:ligatures w14:val="none"/>
              </w:rPr>
              <w:t>.</w:t>
            </w:r>
          </w:p>
        </w:tc>
      </w:tr>
      <w:tr w:rsidR="00223E7F" w:rsidRPr="00223E7F" w14:paraId="235A6CCE" w14:textId="60E0830D" w:rsidTr="00AE5B5F">
        <w:tc>
          <w:tcPr>
            <w:tcW w:w="5240" w:type="dxa"/>
          </w:tcPr>
          <w:p w14:paraId="47ABC2BB" w14:textId="77777777" w:rsidR="00223E7F" w:rsidRPr="00223E7F" w:rsidRDefault="00223E7F" w:rsidP="004A3477">
            <w:pPr>
              <w:numPr>
                <w:ilvl w:val="0"/>
                <w:numId w:val="1"/>
              </w:numPr>
              <w:shd w:val="clear" w:color="auto" w:fill="FFFFFF"/>
              <w:spacing w:line="480" w:lineRule="auto"/>
              <w:rPr>
                <w:rFonts w:ascii="Merriweather" w:eastAsia="Times New Roman" w:hAnsi="Merriweather" w:cs="Times New Roman"/>
                <w:color w:val="333333"/>
                <w:kern w:val="0"/>
                <w:sz w:val="23"/>
                <w:szCs w:val="23"/>
                <w14:ligatures w14:val="none"/>
              </w:rPr>
            </w:pPr>
            <w:r w:rsidRPr="00223E7F">
              <w:rPr>
                <w:rFonts w:ascii="Merriweather" w:eastAsia="Times New Roman" w:hAnsi="Merriweather" w:cs="Times New Roman"/>
                <w:color w:val="333333"/>
                <w:kern w:val="0"/>
                <w:sz w:val="23"/>
                <w:szCs w:val="23"/>
                <w14:ligatures w14:val="none"/>
              </w:rPr>
              <w:t>“</w:t>
            </w:r>
            <w:proofErr w:type="spellStart"/>
            <w:r w:rsidRPr="00223E7F">
              <w:rPr>
                <w:rFonts w:ascii="Merriweather" w:eastAsia="Times New Roman" w:hAnsi="Merriweather" w:cs="Times New Roman"/>
                <w:color w:val="333333"/>
                <w:kern w:val="0"/>
                <w:sz w:val="23"/>
                <w:szCs w:val="23"/>
                <w14:ligatures w14:val="none"/>
              </w:rPr>
              <w:t>Diese</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Merriweather" w:eastAsia="Times New Roman" w:hAnsi="Merriweather" w:cs="Times New Roman"/>
                <w:color w:val="333333"/>
                <w:kern w:val="0"/>
                <w:sz w:val="23"/>
                <w:szCs w:val="23"/>
                <w14:ligatures w14:val="none"/>
              </w:rPr>
              <w:t>Sammler</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proofErr w:type="gramStart"/>
            <w:r w:rsidRPr="00223E7F">
              <w:rPr>
                <w:rFonts w:ascii="Merriweather" w:eastAsia="Times New Roman" w:hAnsi="Merriweather" w:cs="Times New Roman"/>
                <w:color w:val="333333"/>
                <w:kern w:val="0"/>
                <w:sz w:val="23"/>
                <w:szCs w:val="23"/>
                <w14:ligatures w14:val="none"/>
              </w:rPr>
              <w:t>sind</w:t>
            </w:r>
            <w:proofErr w:type="spellEnd"/>
            <w:proofErr w:type="gramEnd"/>
            <w:r w:rsidRPr="00223E7F">
              <w:rPr>
                <w:rFonts w:ascii="Merriweather" w:eastAsia="Times New Roman" w:hAnsi="Merriweather" w:cs="Times New Roman"/>
                <w:color w:val="333333"/>
                <w:kern w:val="0"/>
                <w:sz w:val="23"/>
                <w:szCs w:val="23"/>
                <w14:ligatures w14:val="none"/>
              </w:rPr>
              <w:t xml:space="preserve"> also </w:t>
            </w:r>
            <w:proofErr w:type="spellStart"/>
            <w:r w:rsidRPr="00223E7F">
              <w:rPr>
                <w:rFonts w:ascii="Merriweather" w:eastAsia="Times New Roman" w:hAnsi="Merriweather" w:cs="Times New Roman"/>
                <w:color w:val="333333"/>
                <w:kern w:val="0"/>
                <w:sz w:val="23"/>
                <w:szCs w:val="23"/>
                <w14:ligatures w14:val="none"/>
              </w:rPr>
              <w:t>nicht</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Merriweather" w:eastAsia="Times New Roman" w:hAnsi="Merriweather" w:cs="Times New Roman"/>
                <w:color w:val="333333"/>
                <w:kern w:val="0"/>
                <w:sz w:val="23"/>
                <w:szCs w:val="23"/>
                <w14:ligatures w14:val="none"/>
              </w:rPr>
              <w:t>Herren</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Merriweather" w:eastAsia="Times New Roman" w:hAnsi="Merriweather" w:cs="Times New Roman"/>
                <w:color w:val="333333"/>
                <w:kern w:val="0"/>
                <w:sz w:val="23"/>
                <w:szCs w:val="23"/>
                <w14:ligatures w14:val="none"/>
              </w:rPr>
              <w:t>sondern</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Merriweather" w:eastAsia="Times New Roman" w:hAnsi="Merriweather" w:cs="Times New Roman"/>
                <w:color w:val="333333"/>
                <w:kern w:val="0"/>
                <w:sz w:val="23"/>
                <w:szCs w:val="23"/>
                <w14:ligatures w14:val="none"/>
              </w:rPr>
              <w:t>Diener</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Merriweather" w:eastAsia="Times New Roman" w:hAnsi="Merriweather" w:cs="Times New Roman"/>
                <w:color w:val="333333"/>
                <w:kern w:val="0"/>
                <w:sz w:val="23"/>
                <w:szCs w:val="23"/>
                <w14:ligatures w14:val="none"/>
              </w:rPr>
              <w:t>ihrer</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Merriweather" w:eastAsia="Times New Roman" w:hAnsi="Merriweather" w:cs="Times New Roman"/>
                <w:color w:val="333333"/>
                <w:kern w:val="0"/>
                <w:sz w:val="23"/>
                <w:szCs w:val="23"/>
                <w14:ligatures w14:val="none"/>
              </w:rPr>
              <w:t>Stoffe</w:t>
            </w:r>
            <w:proofErr w:type="spellEnd"/>
            <w:r w:rsidRPr="00223E7F">
              <w:rPr>
                <w:rFonts w:ascii="Merriweather" w:eastAsia="Times New Roman" w:hAnsi="Merriweather" w:cs="Times New Roman"/>
                <w:color w:val="333333"/>
                <w:kern w:val="0"/>
                <w:sz w:val="23"/>
                <w:szCs w:val="23"/>
                <w14:ligatures w14:val="none"/>
              </w:rPr>
              <w:t xml:space="preserve">.” See Hermann </w:t>
            </w:r>
            <w:proofErr w:type="spellStart"/>
            <w:r w:rsidRPr="00223E7F">
              <w:rPr>
                <w:rFonts w:ascii="Merriweather" w:eastAsia="Times New Roman" w:hAnsi="Merriweather" w:cs="Times New Roman"/>
                <w:color w:val="333333"/>
                <w:kern w:val="0"/>
                <w:sz w:val="23"/>
                <w:szCs w:val="23"/>
                <w14:ligatures w14:val="none"/>
              </w:rPr>
              <w:t>Gunkel</w:t>
            </w:r>
            <w:proofErr w:type="spellEnd"/>
            <w:r w:rsidRPr="00223E7F">
              <w:rPr>
                <w:rFonts w:ascii="Merriweather" w:eastAsia="Times New Roman" w:hAnsi="Merriweather" w:cs="Times New Roman"/>
                <w:color w:val="333333"/>
                <w:kern w:val="0"/>
                <w:sz w:val="23"/>
                <w:szCs w:val="23"/>
                <w14:ligatures w14:val="none"/>
              </w:rPr>
              <w:t>, </w:t>
            </w:r>
            <w:r w:rsidRPr="00223E7F">
              <w:rPr>
                <w:rFonts w:ascii="Merriweather" w:eastAsia="Times New Roman" w:hAnsi="Merriweather" w:cs="Times New Roman"/>
                <w:i/>
                <w:iCs/>
                <w:color w:val="333333"/>
                <w:kern w:val="0"/>
                <w:sz w:val="23"/>
                <w:szCs w:val="23"/>
                <w14:ligatures w14:val="none"/>
              </w:rPr>
              <w:t>Genesis</w:t>
            </w:r>
            <w:r w:rsidRPr="00223E7F">
              <w:rPr>
                <w:rFonts w:ascii="Merriweather" w:eastAsia="Times New Roman" w:hAnsi="Merriweather" w:cs="Times New Roman"/>
                <w:color w:val="333333"/>
                <w:kern w:val="0"/>
                <w:sz w:val="23"/>
                <w:szCs w:val="23"/>
                <w14:ligatures w14:val="none"/>
              </w:rPr>
              <w:t>, HKAT I/1 (</w:t>
            </w:r>
            <w:proofErr w:type="spellStart"/>
            <w:r w:rsidRPr="00223E7F">
              <w:rPr>
                <w:rFonts w:ascii="Merriweather" w:eastAsia="Times New Roman" w:hAnsi="Merriweather" w:cs="Times New Roman"/>
                <w:color w:val="333333"/>
                <w:kern w:val="0"/>
                <w:sz w:val="23"/>
                <w:szCs w:val="23"/>
                <w14:ligatures w14:val="none"/>
              </w:rPr>
              <w:t>Göttingen</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Merriweather" w:eastAsia="Times New Roman" w:hAnsi="Merriweather" w:cs="Times New Roman"/>
                <w:color w:val="333333"/>
                <w:kern w:val="0"/>
                <w:sz w:val="23"/>
                <w:szCs w:val="23"/>
                <w14:ligatures w14:val="none"/>
              </w:rPr>
              <w:t>Vandenhoeck</w:t>
            </w:r>
            <w:proofErr w:type="spellEnd"/>
            <w:r w:rsidRPr="00223E7F">
              <w:rPr>
                <w:rFonts w:ascii="Merriweather" w:eastAsia="Times New Roman" w:hAnsi="Merriweather" w:cs="Times New Roman"/>
                <w:color w:val="333333"/>
                <w:kern w:val="0"/>
                <w:sz w:val="23"/>
                <w:szCs w:val="23"/>
                <w14:ligatures w14:val="none"/>
              </w:rPr>
              <w:t xml:space="preserve"> &amp; </w:t>
            </w:r>
            <w:proofErr w:type="spellStart"/>
            <w:r w:rsidRPr="00223E7F">
              <w:rPr>
                <w:rFonts w:ascii="Merriweather" w:eastAsia="Times New Roman" w:hAnsi="Merriweather" w:cs="Times New Roman"/>
                <w:color w:val="333333"/>
                <w:kern w:val="0"/>
                <w:sz w:val="23"/>
                <w:szCs w:val="23"/>
                <w14:ligatures w14:val="none"/>
              </w:rPr>
              <w:t>Ruprecht</w:t>
            </w:r>
            <w:proofErr w:type="spellEnd"/>
            <w:r w:rsidRPr="00223E7F">
              <w:rPr>
                <w:rFonts w:ascii="Merriweather" w:eastAsia="Times New Roman" w:hAnsi="Merriweather" w:cs="Times New Roman"/>
                <w:color w:val="333333"/>
                <w:kern w:val="0"/>
                <w:sz w:val="23"/>
                <w:szCs w:val="23"/>
                <w14:ligatures w14:val="none"/>
              </w:rPr>
              <w:t>, </w:t>
            </w:r>
            <w:r w:rsidRPr="00223E7F">
              <w:rPr>
                <w:rFonts w:ascii="Merriweather" w:eastAsia="Times New Roman" w:hAnsi="Merriweather" w:cs="Times New Roman"/>
                <w:color w:val="333333"/>
                <w:kern w:val="0"/>
                <w:sz w:val="17"/>
                <w:szCs w:val="17"/>
                <w:vertAlign w:val="superscript"/>
                <w14:ligatures w14:val="none"/>
              </w:rPr>
              <w:t>6</w:t>
            </w:r>
            <w:r w:rsidRPr="00223E7F">
              <w:rPr>
                <w:rFonts w:ascii="Merriweather" w:eastAsia="Times New Roman" w:hAnsi="Merriweather" w:cs="Times New Roman"/>
                <w:color w:val="333333"/>
                <w:kern w:val="0"/>
                <w:sz w:val="23"/>
                <w:szCs w:val="23"/>
                <w14:ligatures w14:val="none"/>
              </w:rPr>
              <w:t>1964 [= </w:t>
            </w:r>
            <w:r w:rsidRPr="00223E7F">
              <w:rPr>
                <w:rFonts w:ascii="Merriweather" w:eastAsia="Times New Roman" w:hAnsi="Merriweather" w:cs="Times New Roman"/>
                <w:color w:val="333333"/>
                <w:kern w:val="0"/>
                <w:sz w:val="17"/>
                <w:szCs w:val="17"/>
                <w:vertAlign w:val="superscript"/>
                <w14:ligatures w14:val="none"/>
              </w:rPr>
              <w:t>3</w:t>
            </w:r>
            <w:r w:rsidRPr="00223E7F">
              <w:rPr>
                <w:rFonts w:ascii="Merriweather" w:eastAsia="Times New Roman" w:hAnsi="Merriweather" w:cs="Times New Roman"/>
                <w:color w:val="333333"/>
                <w:kern w:val="0"/>
                <w:sz w:val="23"/>
                <w:szCs w:val="23"/>
                <w14:ligatures w14:val="none"/>
              </w:rPr>
              <w:t>1910]), XL; English Translation: </w:t>
            </w:r>
            <w:r w:rsidRPr="00223E7F">
              <w:rPr>
                <w:rFonts w:ascii="Merriweather" w:eastAsia="Times New Roman" w:hAnsi="Merriweather" w:cs="Times New Roman"/>
                <w:i/>
                <w:iCs/>
                <w:color w:val="333333"/>
                <w:kern w:val="0"/>
                <w:sz w:val="23"/>
                <w:szCs w:val="23"/>
                <w14:ligatures w14:val="none"/>
              </w:rPr>
              <w:t xml:space="preserve">Genesis: Translated and Interpreted by Hermann </w:t>
            </w:r>
            <w:proofErr w:type="spellStart"/>
            <w:r w:rsidRPr="00223E7F">
              <w:rPr>
                <w:rFonts w:ascii="Merriweather" w:eastAsia="Times New Roman" w:hAnsi="Merriweather" w:cs="Times New Roman"/>
                <w:i/>
                <w:iCs/>
                <w:color w:val="333333"/>
                <w:kern w:val="0"/>
                <w:sz w:val="23"/>
                <w:szCs w:val="23"/>
                <w14:ligatures w14:val="none"/>
              </w:rPr>
              <w:t>Gunkel</w:t>
            </w:r>
            <w:proofErr w:type="spellEnd"/>
            <w:r w:rsidRPr="00223E7F">
              <w:rPr>
                <w:rFonts w:ascii="Merriweather" w:eastAsia="Times New Roman" w:hAnsi="Merriweather" w:cs="Times New Roman"/>
                <w:color w:val="333333"/>
                <w:kern w:val="0"/>
                <w:sz w:val="23"/>
                <w:szCs w:val="23"/>
                <w14:ligatures w14:val="none"/>
              </w:rPr>
              <w:t>, trans. Mark E. Biddle, Mercer Library of Biblical Studies (Macon: Mercer University Press, 1997), XL. For this reason, the neo-</w:t>
            </w:r>
            <w:r w:rsidRPr="00223E7F">
              <w:rPr>
                <w:rFonts w:ascii="Merriweather" w:eastAsia="Times New Roman" w:hAnsi="Merriweather" w:cs="Times New Roman"/>
                <w:color w:val="333333"/>
                <w:kern w:val="0"/>
                <w:sz w:val="23"/>
                <w:szCs w:val="23"/>
                <w14:ligatures w14:val="none"/>
              </w:rPr>
              <w:lastRenderedPageBreak/>
              <w:t xml:space="preserve">documentarian approach insists on the term “compiler” for the composers of the Pentateuch; see e.g. Joel S. Baden, “Redactor or </w:t>
            </w:r>
            <w:proofErr w:type="spellStart"/>
            <w:r w:rsidRPr="00223E7F">
              <w:rPr>
                <w:rFonts w:ascii="Merriweather" w:eastAsia="Times New Roman" w:hAnsi="Merriweather" w:cs="Times New Roman"/>
                <w:color w:val="333333"/>
                <w:kern w:val="0"/>
                <w:sz w:val="23"/>
                <w:szCs w:val="23"/>
                <w14:ligatures w14:val="none"/>
              </w:rPr>
              <w:t>Rabbenu</w:t>
            </w:r>
            <w:proofErr w:type="spellEnd"/>
            <w:r w:rsidRPr="00223E7F">
              <w:rPr>
                <w:rFonts w:ascii="Merriweather" w:eastAsia="Times New Roman" w:hAnsi="Merriweather" w:cs="Times New Roman"/>
                <w:color w:val="333333"/>
                <w:kern w:val="0"/>
                <w:sz w:val="23"/>
                <w:szCs w:val="23"/>
                <w14:ligatures w14:val="none"/>
              </w:rPr>
              <w:t>? Revisiting an Old Question of Identity,” in </w:t>
            </w:r>
            <w:r w:rsidRPr="00223E7F">
              <w:rPr>
                <w:rFonts w:ascii="Merriweather" w:eastAsia="Times New Roman" w:hAnsi="Merriweather" w:cs="Times New Roman"/>
                <w:i/>
                <w:iCs/>
                <w:color w:val="333333"/>
                <w:kern w:val="0"/>
                <w:sz w:val="23"/>
                <w:szCs w:val="23"/>
                <w14:ligatures w14:val="none"/>
              </w:rPr>
              <w:t>Sibyls, Scriptures, and Scrolls: John Collins at Seventy</w:t>
            </w:r>
            <w:r w:rsidRPr="00223E7F">
              <w:rPr>
                <w:rFonts w:ascii="Merriweather" w:eastAsia="Times New Roman" w:hAnsi="Merriweather" w:cs="Times New Roman"/>
                <w:color w:val="333333"/>
                <w:kern w:val="0"/>
                <w:sz w:val="23"/>
                <w:szCs w:val="23"/>
                <w14:ligatures w14:val="none"/>
              </w:rPr>
              <w:t>, ed.</w:t>
            </w:r>
            <w:r w:rsidRPr="00223E7F">
              <w:rPr>
                <w:rFonts w:ascii="Merriweather" w:eastAsia="Times New Roman" w:hAnsi="Merriweather" w:cs="Times New Roman"/>
                <w:i/>
                <w:iCs/>
                <w:color w:val="333333"/>
                <w:kern w:val="0"/>
                <w:sz w:val="23"/>
                <w:szCs w:val="23"/>
                <w14:ligatures w14:val="none"/>
              </w:rPr>
              <w:t> </w:t>
            </w:r>
            <w:r w:rsidRPr="00223E7F">
              <w:rPr>
                <w:rFonts w:ascii="Merriweather" w:eastAsia="Times New Roman" w:hAnsi="Merriweather" w:cs="Times New Roman"/>
                <w:color w:val="333333"/>
                <w:kern w:val="0"/>
                <w:sz w:val="23"/>
                <w:szCs w:val="23"/>
                <w14:ligatures w14:val="none"/>
              </w:rPr>
              <w:t xml:space="preserve">Joel S. Baden et al., </w:t>
            </w:r>
            <w:proofErr w:type="spellStart"/>
            <w:r w:rsidRPr="00223E7F">
              <w:rPr>
                <w:rFonts w:ascii="Merriweather" w:eastAsia="Times New Roman" w:hAnsi="Merriweather" w:cs="Times New Roman"/>
                <w:color w:val="333333"/>
                <w:kern w:val="0"/>
                <w:sz w:val="23"/>
                <w:szCs w:val="23"/>
                <w14:ligatures w14:val="none"/>
              </w:rPr>
              <w:t>JSJSup</w:t>
            </w:r>
            <w:proofErr w:type="spellEnd"/>
            <w:r w:rsidRPr="00223E7F">
              <w:rPr>
                <w:rFonts w:ascii="Merriweather" w:eastAsia="Times New Roman" w:hAnsi="Merriweather" w:cs="Times New Roman"/>
                <w:color w:val="333333"/>
                <w:kern w:val="0"/>
                <w:sz w:val="23"/>
                <w:szCs w:val="23"/>
                <w14:ligatures w14:val="none"/>
              </w:rPr>
              <w:t xml:space="preserve"> 175/1 (Leiden: Brill, 2017), 1:96–112, particularly 110.</w:t>
            </w:r>
          </w:p>
        </w:tc>
        <w:tc>
          <w:tcPr>
            <w:tcW w:w="4110" w:type="dxa"/>
          </w:tcPr>
          <w:p w14:paraId="4626A272" w14:textId="77777777" w:rsidR="00223E7F" w:rsidRDefault="00AE5B5F" w:rsidP="00AE5B5F">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lastRenderedPageBreak/>
              <w:t>9. במקור:</w:t>
            </w:r>
          </w:p>
          <w:p w14:paraId="19005228" w14:textId="77777777" w:rsidR="00AE5B5F" w:rsidRDefault="00AE5B5F" w:rsidP="00AE5B5F">
            <w:pPr>
              <w:shd w:val="clear" w:color="auto" w:fill="FFFFFF"/>
              <w:spacing w:line="480" w:lineRule="auto"/>
              <w:rPr>
                <w:rFonts w:ascii="Merriweather" w:eastAsia="Times New Roman" w:hAnsi="Merriweather" w:cs="Times New Roman"/>
                <w:color w:val="333333"/>
                <w:kern w:val="0"/>
                <w:sz w:val="23"/>
                <w:szCs w:val="23"/>
                <w:lang w:bidi="he-IL"/>
                <w14:ligatures w14:val="none"/>
              </w:rPr>
            </w:pPr>
            <w:r w:rsidRPr="00223E7F">
              <w:rPr>
                <w:rFonts w:ascii="Merriweather" w:eastAsia="Times New Roman" w:hAnsi="Merriweather" w:cs="Times New Roman"/>
                <w:color w:val="333333"/>
                <w:kern w:val="0"/>
                <w:sz w:val="23"/>
                <w:szCs w:val="23"/>
                <w14:ligatures w14:val="none"/>
              </w:rPr>
              <w:t>“</w:t>
            </w:r>
            <w:proofErr w:type="spellStart"/>
            <w:r w:rsidRPr="00223E7F">
              <w:rPr>
                <w:rFonts w:ascii="Merriweather" w:eastAsia="Times New Roman" w:hAnsi="Merriweather" w:cs="Times New Roman"/>
                <w:color w:val="333333"/>
                <w:kern w:val="0"/>
                <w:sz w:val="23"/>
                <w:szCs w:val="23"/>
                <w14:ligatures w14:val="none"/>
              </w:rPr>
              <w:t>Diese</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Merriweather" w:eastAsia="Times New Roman" w:hAnsi="Merriweather" w:cs="Times New Roman"/>
                <w:color w:val="333333"/>
                <w:kern w:val="0"/>
                <w:sz w:val="23"/>
                <w:szCs w:val="23"/>
                <w14:ligatures w14:val="none"/>
              </w:rPr>
              <w:t>Sammler</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Merriweather" w:eastAsia="Times New Roman" w:hAnsi="Merriweather" w:cs="Times New Roman"/>
                <w:color w:val="333333"/>
                <w:kern w:val="0"/>
                <w:sz w:val="23"/>
                <w:szCs w:val="23"/>
                <w14:ligatures w14:val="none"/>
              </w:rPr>
              <w:t>sind</w:t>
            </w:r>
            <w:proofErr w:type="spellEnd"/>
            <w:r w:rsidRPr="00223E7F">
              <w:rPr>
                <w:rFonts w:ascii="Merriweather" w:eastAsia="Times New Roman" w:hAnsi="Merriweather" w:cs="Times New Roman"/>
                <w:color w:val="333333"/>
                <w:kern w:val="0"/>
                <w:sz w:val="23"/>
                <w:szCs w:val="23"/>
                <w14:ligatures w14:val="none"/>
              </w:rPr>
              <w:t xml:space="preserve"> also </w:t>
            </w:r>
            <w:proofErr w:type="spellStart"/>
            <w:r w:rsidRPr="00223E7F">
              <w:rPr>
                <w:rFonts w:ascii="Merriweather" w:eastAsia="Times New Roman" w:hAnsi="Merriweather" w:cs="Times New Roman"/>
                <w:color w:val="333333"/>
                <w:kern w:val="0"/>
                <w:sz w:val="23"/>
                <w:szCs w:val="23"/>
                <w14:ligatures w14:val="none"/>
              </w:rPr>
              <w:t>nicht</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Merriweather" w:eastAsia="Times New Roman" w:hAnsi="Merriweather" w:cs="Times New Roman"/>
                <w:color w:val="333333"/>
                <w:kern w:val="0"/>
                <w:sz w:val="23"/>
                <w:szCs w:val="23"/>
                <w14:ligatures w14:val="none"/>
              </w:rPr>
              <w:t>Herren</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Merriweather" w:eastAsia="Times New Roman" w:hAnsi="Merriweather" w:cs="Times New Roman"/>
                <w:color w:val="333333"/>
                <w:kern w:val="0"/>
                <w:sz w:val="23"/>
                <w:szCs w:val="23"/>
                <w14:ligatures w14:val="none"/>
              </w:rPr>
              <w:t>sondern</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Merriweather" w:eastAsia="Times New Roman" w:hAnsi="Merriweather" w:cs="Times New Roman"/>
                <w:color w:val="333333"/>
                <w:kern w:val="0"/>
                <w:sz w:val="23"/>
                <w:szCs w:val="23"/>
                <w14:ligatures w14:val="none"/>
              </w:rPr>
              <w:t>Diener</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Merriweather" w:eastAsia="Times New Roman" w:hAnsi="Merriweather" w:cs="Times New Roman"/>
                <w:color w:val="333333"/>
                <w:kern w:val="0"/>
                <w:sz w:val="23"/>
                <w:szCs w:val="23"/>
                <w14:ligatures w14:val="none"/>
              </w:rPr>
              <w:t>ihrer</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Merriweather" w:eastAsia="Times New Roman" w:hAnsi="Merriweather" w:cs="Times New Roman"/>
                <w:color w:val="333333"/>
                <w:kern w:val="0"/>
                <w:sz w:val="23"/>
                <w:szCs w:val="23"/>
                <w14:ligatures w14:val="none"/>
              </w:rPr>
              <w:t>Stoffe</w:t>
            </w:r>
            <w:proofErr w:type="spellEnd"/>
            <w:r w:rsidRPr="00223E7F">
              <w:rPr>
                <w:rFonts w:ascii="Merriweather" w:eastAsia="Times New Roman" w:hAnsi="Merriweather" w:cs="Times New Roman"/>
                <w:color w:val="333333"/>
                <w:kern w:val="0"/>
                <w:sz w:val="23"/>
                <w:szCs w:val="23"/>
                <w14:ligatures w14:val="none"/>
              </w:rPr>
              <w:t>.”</w:t>
            </w:r>
            <w:r>
              <w:rPr>
                <w:rFonts w:ascii="Merriweather" w:eastAsia="Times New Roman" w:hAnsi="Merriweather" w:cs="Times New Roman"/>
                <w:color w:val="333333"/>
                <w:kern w:val="0"/>
                <w:sz w:val="23"/>
                <w:szCs w:val="23"/>
                <w:lang w:bidi="he-IL"/>
                <w14:ligatures w14:val="none"/>
              </w:rPr>
              <w:t xml:space="preserve"> (</w:t>
            </w:r>
            <w:r w:rsidRPr="00223E7F">
              <w:rPr>
                <w:rFonts w:ascii="Merriweather" w:eastAsia="Times New Roman" w:hAnsi="Merriweather" w:cs="Times New Roman"/>
                <w:color w:val="333333"/>
                <w:kern w:val="0"/>
                <w:sz w:val="23"/>
                <w:szCs w:val="23"/>
                <w14:ligatures w14:val="none"/>
              </w:rPr>
              <w:t xml:space="preserve">Hermann </w:t>
            </w:r>
            <w:proofErr w:type="spellStart"/>
            <w:r w:rsidRPr="00223E7F">
              <w:rPr>
                <w:rFonts w:ascii="Merriweather" w:eastAsia="Times New Roman" w:hAnsi="Merriweather" w:cs="Times New Roman"/>
                <w:color w:val="333333"/>
                <w:kern w:val="0"/>
                <w:sz w:val="23"/>
                <w:szCs w:val="23"/>
                <w14:ligatures w14:val="none"/>
              </w:rPr>
              <w:t>Gunkel</w:t>
            </w:r>
            <w:proofErr w:type="spellEnd"/>
            <w:r w:rsidRPr="00223E7F">
              <w:rPr>
                <w:rFonts w:ascii="Merriweather" w:eastAsia="Times New Roman" w:hAnsi="Merriweather" w:cs="Times New Roman"/>
                <w:color w:val="333333"/>
                <w:kern w:val="0"/>
                <w:sz w:val="23"/>
                <w:szCs w:val="23"/>
                <w14:ligatures w14:val="none"/>
              </w:rPr>
              <w:t>, </w:t>
            </w:r>
            <w:r w:rsidRPr="00223E7F">
              <w:rPr>
                <w:rFonts w:ascii="Merriweather" w:eastAsia="Times New Roman" w:hAnsi="Merriweather" w:cs="Times New Roman"/>
                <w:i/>
                <w:iCs/>
                <w:color w:val="333333"/>
                <w:kern w:val="0"/>
                <w:sz w:val="23"/>
                <w:szCs w:val="23"/>
                <w14:ligatures w14:val="none"/>
              </w:rPr>
              <w:t>Genesis</w:t>
            </w:r>
            <w:r>
              <w:rPr>
                <w:rFonts w:ascii="Merriweather" w:eastAsia="Times New Roman" w:hAnsi="Merriweather" w:cs="Times New Roman"/>
                <w:color w:val="333333"/>
                <w:kern w:val="0"/>
                <w:sz w:val="23"/>
                <w:szCs w:val="23"/>
                <w14:ligatures w14:val="none"/>
              </w:rPr>
              <w:t>, HKAT I/1 [</w:t>
            </w:r>
            <w:proofErr w:type="spellStart"/>
            <w:r w:rsidRPr="00223E7F">
              <w:rPr>
                <w:rFonts w:ascii="Merriweather" w:eastAsia="Times New Roman" w:hAnsi="Merriweather" w:cs="Times New Roman"/>
                <w:color w:val="333333"/>
                <w:kern w:val="0"/>
                <w:sz w:val="23"/>
                <w:szCs w:val="23"/>
                <w14:ligatures w14:val="none"/>
              </w:rPr>
              <w:t>Göttingen</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Merriweather" w:eastAsia="Times New Roman" w:hAnsi="Merriweather" w:cs="Times New Roman"/>
                <w:color w:val="333333"/>
                <w:kern w:val="0"/>
                <w:sz w:val="23"/>
                <w:szCs w:val="23"/>
                <w14:ligatures w14:val="none"/>
              </w:rPr>
              <w:t>Vandenhoeck</w:t>
            </w:r>
            <w:proofErr w:type="spellEnd"/>
            <w:r w:rsidRPr="00223E7F">
              <w:rPr>
                <w:rFonts w:ascii="Merriweather" w:eastAsia="Times New Roman" w:hAnsi="Merriweather" w:cs="Times New Roman"/>
                <w:color w:val="333333"/>
                <w:kern w:val="0"/>
                <w:sz w:val="23"/>
                <w:szCs w:val="23"/>
                <w14:ligatures w14:val="none"/>
              </w:rPr>
              <w:t xml:space="preserve"> &amp; </w:t>
            </w:r>
            <w:proofErr w:type="spellStart"/>
            <w:r w:rsidRPr="00223E7F">
              <w:rPr>
                <w:rFonts w:ascii="Merriweather" w:eastAsia="Times New Roman" w:hAnsi="Merriweather" w:cs="Times New Roman"/>
                <w:color w:val="333333"/>
                <w:kern w:val="0"/>
                <w:sz w:val="23"/>
                <w:szCs w:val="23"/>
                <w14:ligatures w14:val="none"/>
              </w:rPr>
              <w:t>Ruprecht</w:t>
            </w:r>
            <w:proofErr w:type="spellEnd"/>
            <w:r w:rsidRPr="00223E7F">
              <w:rPr>
                <w:rFonts w:ascii="Merriweather" w:eastAsia="Times New Roman" w:hAnsi="Merriweather" w:cs="Times New Roman"/>
                <w:color w:val="333333"/>
                <w:kern w:val="0"/>
                <w:sz w:val="23"/>
                <w:szCs w:val="23"/>
                <w14:ligatures w14:val="none"/>
              </w:rPr>
              <w:t>, </w:t>
            </w:r>
            <w:r w:rsidRPr="00223E7F">
              <w:rPr>
                <w:rFonts w:ascii="Merriweather" w:eastAsia="Times New Roman" w:hAnsi="Merriweather" w:cs="Times New Roman"/>
                <w:color w:val="333333"/>
                <w:kern w:val="0"/>
                <w:sz w:val="17"/>
                <w:szCs w:val="17"/>
                <w:vertAlign w:val="superscript"/>
                <w14:ligatures w14:val="none"/>
              </w:rPr>
              <w:t>6</w:t>
            </w:r>
            <w:r>
              <w:rPr>
                <w:rFonts w:ascii="Merriweather" w:eastAsia="Times New Roman" w:hAnsi="Merriweather" w:cs="Times New Roman"/>
                <w:color w:val="333333"/>
                <w:kern w:val="0"/>
                <w:sz w:val="23"/>
                <w:szCs w:val="23"/>
                <w14:ligatures w14:val="none"/>
              </w:rPr>
              <w:t>1964 (</w:t>
            </w:r>
            <w:r w:rsidRPr="00223E7F">
              <w:rPr>
                <w:rFonts w:ascii="Merriweather" w:eastAsia="Times New Roman" w:hAnsi="Merriweather" w:cs="Times New Roman"/>
                <w:color w:val="333333"/>
                <w:kern w:val="0"/>
                <w:sz w:val="23"/>
                <w:szCs w:val="23"/>
                <w14:ligatures w14:val="none"/>
              </w:rPr>
              <w:t>= </w:t>
            </w:r>
            <w:r w:rsidRPr="00223E7F">
              <w:rPr>
                <w:rFonts w:ascii="Merriweather" w:eastAsia="Times New Roman" w:hAnsi="Merriweather" w:cs="Times New Roman"/>
                <w:color w:val="333333"/>
                <w:kern w:val="0"/>
                <w:sz w:val="17"/>
                <w:szCs w:val="17"/>
                <w:vertAlign w:val="superscript"/>
                <w14:ligatures w14:val="none"/>
              </w:rPr>
              <w:t>3</w:t>
            </w:r>
            <w:r w:rsidRPr="00223E7F">
              <w:rPr>
                <w:rFonts w:ascii="Merriweather" w:eastAsia="Times New Roman" w:hAnsi="Merriweather" w:cs="Times New Roman"/>
                <w:color w:val="333333"/>
                <w:kern w:val="0"/>
                <w:sz w:val="23"/>
                <w:szCs w:val="23"/>
                <w14:ligatures w14:val="none"/>
              </w:rPr>
              <w:t>1910), XL</w:t>
            </w:r>
            <w:r>
              <w:rPr>
                <w:rFonts w:ascii="Merriweather" w:eastAsia="Times New Roman" w:hAnsi="Merriweather" w:cs="Times New Roman"/>
                <w:color w:val="333333"/>
                <w:kern w:val="0"/>
                <w:sz w:val="23"/>
                <w:szCs w:val="23"/>
                <w:lang w:bidi="he-IL"/>
                <w14:ligatures w14:val="none"/>
              </w:rPr>
              <w:t>].</w:t>
            </w:r>
          </w:p>
          <w:p w14:paraId="5B0D9BE2" w14:textId="77777777" w:rsidR="00AE5B5F" w:rsidRDefault="00AE5B5F" w:rsidP="00AE5B5F">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לתרגום לאנגלית ראו:</w:t>
            </w:r>
          </w:p>
          <w:p w14:paraId="513F6BFC" w14:textId="77777777" w:rsidR="00AE5B5F" w:rsidRDefault="00AE5B5F" w:rsidP="00AE5B5F">
            <w:pPr>
              <w:shd w:val="clear" w:color="auto" w:fill="FFFFFF"/>
              <w:spacing w:line="480" w:lineRule="auto"/>
              <w:rPr>
                <w:rFonts w:ascii="Merriweather" w:eastAsia="Times New Roman" w:hAnsi="Merriweather" w:cs="Times New Roman"/>
                <w:color w:val="333333"/>
                <w:kern w:val="0"/>
                <w:sz w:val="23"/>
                <w:szCs w:val="23"/>
                <w:lang w:bidi="he-IL"/>
                <w14:ligatures w14:val="none"/>
              </w:rPr>
            </w:pPr>
            <w:r w:rsidRPr="00223E7F">
              <w:rPr>
                <w:rFonts w:ascii="Merriweather" w:eastAsia="Times New Roman" w:hAnsi="Merriweather" w:cs="Times New Roman"/>
                <w:i/>
                <w:iCs/>
                <w:color w:val="333333"/>
                <w:kern w:val="0"/>
                <w:sz w:val="23"/>
                <w:szCs w:val="23"/>
                <w14:ligatures w14:val="none"/>
              </w:rPr>
              <w:t xml:space="preserve">Genesis: Translated and Interpreted by Hermann </w:t>
            </w:r>
            <w:proofErr w:type="spellStart"/>
            <w:r w:rsidRPr="00223E7F">
              <w:rPr>
                <w:rFonts w:ascii="Merriweather" w:eastAsia="Times New Roman" w:hAnsi="Merriweather" w:cs="Times New Roman"/>
                <w:i/>
                <w:iCs/>
                <w:color w:val="333333"/>
                <w:kern w:val="0"/>
                <w:sz w:val="23"/>
                <w:szCs w:val="23"/>
                <w14:ligatures w14:val="none"/>
              </w:rPr>
              <w:t>Gunkel</w:t>
            </w:r>
            <w:proofErr w:type="spellEnd"/>
            <w:r w:rsidRPr="00223E7F">
              <w:rPr>
                <w:rFonts w:ascii="Merriweather" w:eastAsia="Times New Roman" w:hAnsi="Merriweather" w:cs="Times New Roman"/>
                <w:color w:val="333333"/>
                <w:kern w:val="0"/>
                <w:sz w:val="23"/>
                <w:szCs w:val="23"/>
                <w14:ligatures w14:val="none"/>
              </w:rPr>
              <w:t xml:space="preserve">, trans. Mark E. Biddle, </w:t>
            </w:r>
            <w:r w:rsidRPr="00223E7F">
              <w:rPr>
                <w:rFonts w:ascii="Merriweather" w:eastAsia="Times New Roman" w:hAnsi="Merriweather" w:cs="Times New Roman"/>
                <w:color w:val="333333"/>
                <w:kern w:val="0"/>
                <w:sz w:val="23"/>
                <w:szCs w:val="23"/>
                <w14:ligatures w14:val="none"/>
              </w:rPr>
              <w:lastRenderedPageBreak/>
              <w:t>Mercer Library of Biblical Studies (Macon: Mercer University Press, 1997), XL.</w:t>
            </w:r>
          </w:p>
          <w:p w14:paraId="049BBB3E" w14:textId="3D20F81D" w:rsidR="00AE5B5F" w:rsidRDefault="00AE5B5F" w:rsidP="00E25AE4">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מסיבה זו </w:t>
            </w:r>
            <w:r w:rsidR="00415B45">
              <w:rPr>
                <w:rFonts w:ascii="Merriweather" w:eastAsia="Times New Roman" w:hAnsi="Merriweather" w:cs="Times New Roman" w:hint="cs"/>
                <w:color w:val="333333"/>
                <w:kern w:val="0"/>
                <w:sz w:val="23"/>
                <w:szCs w:val="23"/>
                <w:rtl/>
                <w:lang w:bidi="he-IL"/>
                <w14:ligatures w14:val="none"/>
              </w:rPr>
              <w:t xml:space="preserve">תומכי </w:t>
            </w:r>
            <w:r>
              <w:rPr>
                <w:rFonts w:ascii="Merriweather" w:eastAsia="Times New Roman" w:hAnsi="Merriweather" w:cs="Times New Roman" w:hint="cs"/>
                <w:color w:val="333333"/>
                <w:kern w:val="0"/>
                <w:sz w:val="23"/>
                <w:szCs w:val="23"/>
                <w:rtl/>
                <w:lang w:bidi="he-IL"/>
                <w14:ligatures w14:val="none"/>
              </w:rPr>
              <w:t>השערת התעודות החדשה</w:t>
            </w:r>
            <w:r w:rsidR="00415B45">
              <w:rPr>
                <w:rFonts w:ascii="Merriweather" w:eastAsia="Times New Roman" w:hAnsi="Merriweather" w:cs="Times New Roman" w:hint="cs"/>
                <w:color w:val="333333"/>
                <w:kern w:val="0"/>
                <w:sz w:val="23"/>
                <w:szCs w:val="23"/>
                <w:rtl/>
                <w:lang w:bidi="he-IL"/>
                <w14:ligatures w14:val="none"/>
              </w:rPr>
              <w:t xml:space="preserve"> מתעקשים על שימוש במונח "מחבר"</w:t>
            </w:r>
            <w:r w:rsidR="000B3B82">
              <w:rPr>
                <w:rFonts w:ascii="Merriweather" w:eastAsia="Times New Roman" w:hAnsi="Merriweather" w:cs="Times New Roman" w:hint="cs"/>
                <w:color w:val="333333"/>
                <w:kern w:val="0"/>
                <w:sz w:val="23"/>
                <w:szCs w:val="23"/>
                <w:rtl/>
                <w:lang w:bidi="he-IL"/>
                <w14:ligatures w14:val="none"/>
              </w:rPr>
              <w:t xml:space="preserve"> (</w:t>
            </w:r>
            <w:r w:rsidR="000B3B82">
              <w:rPr>
                <w:rFonts w:ascii="Merriweather" w:eastAsia="Times New Roman" w:hAnsi="Merriweather" w:cs="Times New Roman"/>
                <w:color w:val="333333"/>
                <w:kern w:val="0"/>
                <w:sz w:val="23"/>
                <w:szCs w:val="23"/>
                <w:lang w:bidi="he-IL"/>
                <w14:ligatures w14:val="none"/>
              </w:rPr>
              <w:t>compiler</w:t>
            </w:r>
            <w:r w:rsidR="000B3B82">
              <w:rPr>
                <w:rFonts w:ascii="Merriweather" w:eastAsia="Times New Roman" w:hAnsi="Merriweather" w:cs="Times New Roman" w:hint="cs"/>
                <w:color w:val="333333"/>
                <w:kern w:val="0"/>
                <w:sz w:val="23"/>
                <w:szCs w:val="23"/>
                <w:rtl/>
                <w:lang w:bidi="he-IL"/>
                <w14:ligatures w14:val="none"/>
              </w:rPr>
              <w:t>)</w:t>
            </w:r>
            <w:r w:rsidR="00415B45">
              <w:rPr>
                <w:rFonts w:ascii="Merriweather" w:eastAsia="Times New Roman" w:hAnsi="Merriweather" w:cs="Times New Roman" w:hint="cs"/>
                <w:color w:val="333333"/>
                <w:kern w:val="0"/>
                <w:sz w:val="23"/>
                <w:szCs w:val="23"/>
                <w:rtl/>
                <w:lang w:bidi="he-IL"/>
                <w14:ligatures w14:val="none"/>
              </w:rPr>
              <w:t xml:space="preserve"> ככינוי לאנש</w:t>
            </w:r>
            <w:r w:rsidR="00B94E36">
              <w:rPr>
                <w:rFonts w:ascii="Merriweather" w:eastAsia="Times New Roman" w:hAnsi="Merriweather" w:cs="Times New Roman" w:hint="cs"/>
                <w:color w:val="333333"/>
                <w:kern w:val="0"/>
                <w:sz w:val="23"/>
                <w:szCs w:val="23"/>
                <w:rtl/>
                <w:lang w:bidi="he-IL"/>
                <w14:ligatures w14:val="none"/>
              </w:rPr>
              <w:t>ים שצירפו זה לזה את המקורות שמהם</w:t>
            </w:r>
            <w:r w:rsidR="00415B45">
              <w:rPr>
                <w:rFonts w:ascii="Merriweather" w:eastAsia="Times New Roman" w:hAnsi="Merriweather" w:cs="Times New Roman" w:hint="cs"/>
                <w:color w:val="333333"/>
                <w:kern w:val="0"/>
                <w:sz w:val="23"/>
                <w:szCs w:val="23"/>
                <w:rtl/>
                <w:lang w:bidi="he-IL"/>
                <w14:ligatures w14:val="none"/>
              </w:rPr>
              <w:t xml:space="preserve"> הורכב</w:t>
            </w:r>
            <w:r w:rsidR="00B94E36">
              <w:rPr>
                <w:rFonts w:ascii="Merriweather" w:eastAsia="Times New Roman" w:hAnsi="Merriweather" w:cs="Times New Roman" w:hint="cs"/>
                <w:color w:val="333333"/>
                <w:kern w:val="0"/>
                <w:sz w:val="23"/>
                <w:szCs w:val="23"/>
                <w:rtl/>
                <w:lang w:bidi="he-IL"/>
                <w14:ligatures w14:val="none"/>
              </w:rPr>
              <w:t>ה התורה</w:t>
            </w:r>
            <w:r w:rsidR="00415B45">
              <w:rPr>
                <w:rFonts w:ascii="Merriweather" w:eastAsia="Times New Roman" w:hAnsi="Merriweather" w:cs="Times New Roman" w:hint="cs"/>
                <w:color w:val="333333"/>
                <w:kern w:val="0"/>
                <w:sz w:val="23"/>
                <w:szCs w:val="23"/>
                <w:rtl/>
                <w:lang w:bidi="he-IL"/>
                <w14:ligatures w14:val="none"/>
              </w:rPr>
              <w:t>. ראו למשל:</w:t>
            </w:r>
          </w:p>
          <w:p w14:paraId="2010783F" w14:textId="040B52CE" w:rsidR="00415B45" w:rsidRPr="00AE5B5F" w:rsidRDefault="00415B45" w:rsidP="00415B45">
            <w:pPr>
              <w:shd w:val="clear" w:color="auto" w:fill="FFFFFF"/>
              <w:spacing w:line="480" w:lineRule="auto"/>
              <w:rPr>
                <w:rFonts w:ascii="Merriweather" w:eastAsia="Times New Roman" w:hAnsi="Merriweather" w:cs="Times New Roman"/>
                <w:color w:val="333333"/>
                <w:kern w:val="0"/>
                <w:sz w:val="23"/>
                <w:szCs w:val="23"/>
                <w:lang w:bidi="he-IL"/>
                <w14:ligatures w14:val="none"/>
              </w:rPr>
            </w:pPr>
            <w:r w:rsidRPr="00223E7F">
              <w:rPr>
                <w:rFonts w:ascii="Merriweather" w:eastAsia="Times New Roman" w:hAnsi="Merriweather" w:cs="Times New Roman"/>
                <w:color w:val="333333"/>
                <w:kern w:val="0"/>
                <w:sz w:val="23"/>
                <w:szCs w:val="23"/>
                <w14:ligatures w14:val="none"/>
              </w:rPr>
              <w:t xml:space="preserve">Joel S. Baden, “Redactor or </w:t>
            </w:r>
            <w:proofErr w:type="spellStart"/>
            <w:r w:rsidRPr="00223E7F">
              <w:rPr>
                <w:rFonts w:ascii="Merriweather" w:eastAsia="Times New Roman" w:hAnsi="Merriweather" w:cs="Times New Roman"/>
                <w:color w:val="333333"/>
                <w:kern w:val="0"/>
                <w:sz w:val="23"/>
                <w:szCs w:val="23"/>
                <w14:ligatures w14:val="none"/>
              </w:rPr>
              <w:t>Rabbenu</w:t>
            </w:r>
            <w:proofErr w:type="spellEnd"/>
            <w:r w:rsidRPr="00223E7F">
              <w:rPr>
                <w:rFonts w:ascii="Merriweather" w:eastAsia="Times New Roman" w:hAnsi="Merriweather" w:cs="Times New Roman"/>
                <w:color w:val="333333"/>
                <w:kern w:val="0"/>
                <w:sz w:val="23"/>
                <w:szCs w:val="23"/>
                <w14:ligatures w14:val="none"/>
              </w:rPr>
              <w:t>? Revisiting an Old Question of Identity,” in </w:t>
            </w:r>
            <w:r w:rsidRPr="00223E7F">
              <w:rPr>
                <w:rFonts w:ascii="Merriweather" w:eastAsia="Times New Roman" w:hAnsi="Merriweather" w:cs="Times New Roman"/>
                <w:i/>
                <w:iCs/>
                <w:color w:val="333333"/>
                <w:kern w:val="0"/>
                <w:sz w:val="23"/>
                <w:szCs w:val="23"/>
                <w14:ligatures w14:val="none"/>
              </w:rPr>
              <w:t>Sibyls, Scriptures, and Scrolls: John Collins at Seventy</w:t>
            </w:r>
            <w:r w:rsidRPr="00223E7F">
              <w:rPr>
                <w:rFonts w:ascii="Merriweather" w:eastAsia="Times New Roman" w:hAnsi="Merriweather" w:cs="Times New Roman"/>
                <w:color w:val="333333"/>
                <w:kern w:val="0"/>
                <w:sz w:val="23"/>
                <w:szCs w:val="23"/>
                <w14:ligatures w14:val="none"/>
              </w:rPr>
              <w:t>, ed.</w:t>
            </w:r>
            <w:r w:rsidRPr="00223E7F">
              <w:rPr>
                <w:rFonts w:ascii="Merriweather" w:eastAsia="Times New Roman" w:hAnsi="Merriweather" w:cs="Times New Roman"/>
                <w:i/>
                <w:iCs/>
                <w:color w:val="333333"/>
                <w:kern w:val="0"/>
                <w:sz w:val="23"/>
                <w:szCs w:val="23"/>
                <w14:ligatures w14:val="none"/>
              </w:rPr>
              <w:t> </w:t>
            </w:r>
            <w:r w:rsidRPr="00223E7F">
              <w:rPr>
                <w:rFonts w:ascii="Merriweather" w:eastAsia="Times New Roman" w:hAnsi="Merriweather" w:cs="Times New Roman"/>
                <w:color w:val="333333"/>
                <w:kern w:val="0"/>
                <w:sz w:val="23"/>
                <w:szCs w:val="23"/>
                <w14:ligatures w14:val="none"/>
              </w:rPr>
              <w:t xml:space="preserve">Joel S. Baden et al., </w:t>
            </w:r>
            <w:proofErr w:type="spellStart"/>
            <w:r w:rsidRPr="00223E7F">
              <w:rPr>
                <w:rFonts w:ascii="Merriweather" w:eastAsia="Times New Roman" w:hAnsi="Merriweather" w:cs="Times New Roman"/>
                <w:color w:val="333333"/>
                <w:kern w:val="0"/>
                <w:sz w:val="23"/>
                <w:szCs w:val="23"/>
                <w14:ligatures w14:val="none"/>
              </w:rPr>
              <w:t>JSJSup</w:t>
            </w:r>
            <w:proofErr w:type="spellEnd"/>
            <w:r w:rsidRPr="00223E7F">
              <w:rPr>
                <w:rFonts w:ascii="Merriweather" w:eastAsia="Times New Roman" w:hAnsi="Merriweather" w:cs="Times New Roman"/>
                <w:color w:val="333333"/>
                <w:kern w:val="0"/>
                <w:sz w:val="23"/>
                <w:szCs w:val="23"/>
                <w14:ligatures w14:val="none"/>
              </w:rPr>
              <w:t xml:space="preserve"> 175/1 (Leiden: Brill, 2017), 1:96–112, particularly 110.</w:t>
            </w:r>
          </w:p>
        </w:tc>
      </w:tr>
      <w:tr w:rsidR="00223E7F" w:rsidRPr="00223E7F" w14:paraId="0EA34791" w14:textId="32E1B94B" w:rsidTr="00AE5B5F">
        <w:tc>
          <w:tcPr>
            <w:tcW w:w="5240" w:type="dxa"/>
          </w:tcPr>
          <w:p w14:paraId="5F0CF1C0" w14:textId="3C5C8646" w:rsidR="00223E7F" w:rsidRPr="00223E7F" w:rsidRDefault="00223E7F" w:rsidP="004A3477">
            <w:pPr>
              <w:numPr>
                <w:ilvl w:val="0"/>
                <w:numId w:val="1"/>
              </w:numPr>
              <w:shd w:val="clear" w:color="auto" w:fill="FFFFFF"/>
              <w:spacing w:line="480" w:lineRule="auto"/>
              <w:rPr>
                <w:rFonts w:ascii="Merriweather" w:eastAsia="Times New Roman" w:hAnsi="Merriweather" w:cs="Times New Roman"/>
                <w:color w:val="333333"/>
                <w:kern w:val="0"/>
                <w:sz w:val="23"/>
                <w:szCs w:val="23"/>
                <w14:ligatures w14:val="none"/>
              </w:rPr>
            </w:pPr>
            <w:r w:rsidRPr="00223E7F">
              <w:rPr>
                <w:rFonts w:ascii="Merriweather" w:eastAsia="Times New Roman" w:hAnsi="Merriweather" w:cs="Times New Roman"/>
                <w:color w:val="333333"/>
                <w:kern w:val="0"/>
                <w:sz w:val="23"/>
                <w:szCs w:val="23"/>
                <w14:ligatures w14:val="none"/>
              </w:rPr>
              <w:t>Jubilees is also composite, and has a complex history of composition; see Michael Segal, </w:t>
            </w:r>
            <w:r w:rsidRPr="00223E7F">
              <w:rPr>
                <w:rFonts w:ascii="Merriweather" w:eastAsia="Times New Roman" w:hAnsi="Merriweather" w:cs="Times New Roman"/>
                <w:i/>
                <w:iCs/>
                <w:color w:val="333333"/>
                <w:kern w:val="0"/>
                <w:sz w:val="23"/>
                <w:szCs w:val="23"/>
                <w14:ligatures w14:val="none"/>
              </w:rPr>
              <w:t>The Book of Jubilees: Rewritten Bible, Redaction, Ideology and Theology</w:t>
            </w:r>
            <w:r w:rsidRPr="00223E7F">
              <w:rPr>
                <w:rFonts w:ascii="Merriweather" w:eastAsia="Times New Roman" w:hAnsi="Merriweather" w:cs="Times New Roman"/>
                <w:color w:val="333333"/>
                <w:kern w:val="0"/>
                <w:sz w:val="23"/>
                <w:szCs w:val="23"/>
                <w14:ligatures w14:val="none"/>
              </w:rPr>
              <w:t>, JSJ.S 117 (Leiden: Brill, 2007).</w:t>
            </w:r>
          </w:p>
        </w:tc>
        <w:tc>
          <w:tcPr>
            <w:tcW w:w="4110" w:type="dxa"/>
          </w:tcPr>
          <w:p w14:paraId="40769CED" w14:textId="753B8CB4" w:rsidR="00223E7F" w:rsidRDefault="00BC7703" w:rsidP="00517658">
            <w:pPr>
              <w:shd w:val="clear" w:color="auto" w:fill="FFFFFF"/>
              <w:bidi/>
              <w:spacing w:line="480" w:lineRule="auto"/>
              <w:rPr>
                <w:rFonts w:ascii="Merriweather" w:eastAsia="Times New Roman" w:hAnsi="Merriweather" w:cs="Times New Roman" w:hint="cs"/>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10. גם ספר היובלים </w:t>
            </w:r>
            <w:r w:rsidR="00517658">
              <w:rPr>
                <w:rFonts w:ascii="Merriweather" w:eastAsia="Times New Roman" w:hAnsi="Merriweather" w:cs="Times New Roman" w:hint="cs"/>
                <w:color w:val="333333"/>
                <w:kern w:val="0"/>
                <w:sz w:val="23"/>
                <w:szCs w:val="23"/>
                <w:rtl/>
                <w:lang w:bidi="he-IL"/>
                <w14:ligatures w14:val="none"/>
              </w:rPr>
              <w:t>מורכב מכמה מק</w:t>
            </w:r>
            <w:r w:rsidR="000B3B82">
              <w:rPr>
                <w:rFonts w:ascii="Merriweather" w:eastAsia="Times New Roman" w:hAnsi="Merriweather" w:cs="Times New Roman" w:hint="cs"/>
                <w:color w:val="333333"/>
                <w:kern w:val="0"/>
                <w:sz w:val="23"/>
                <w:szCs w:val="23"/>
                <w:rtl/>
                <w:lang w:bidi="he-IL"/>
                <w14:ligatures w14:val="none"/>
              </w:rPr>
              <w:t>ו</w:t>
            </w:r>
            <w:r w:rsidR="00517658">
              <w:rPr>
                <w:rFonts w:ascii="Merriweather" w:eastAsia="Times New Roman" w:hAnsi="Merriweather" w:cs="Times New Roman" w:hint="cs"/>
                <w:color w:val="333333"/>
                <w:kern w:val="0"/>
                <w:sz w:val="23"/>
                <w:szCs w:val="23"/>
                <w:rtl/>
                <w:lang w:bidi="he-IL"/>
                <w14:ligatures w14:val="none"/>
              </w:rPr>
              <w:t>רות וההיסטוריה של חיבורו מורכבת. ראו:</w:t>
            </w:r>
          </w:p>
          <w:p w14:paraId="188E32C3" w14:textId="5D521141" w:rsidR="00BC7703" w:rsidRPr="00223E7F" w:rsidRDefault="00BC7703" w:rsidP="00BC7703">
            <w:pPr>
              <w:shd w:val="clear" w:color="auto" w:fill="FFFFFF"/>
              <w:spacing w:line="480" w:lineRule="auto"/>
              <w:rPr>
                <w:rFonts w:ascii="Merriweather" w:eastAsia="Times New Roman" w:hAnsi="Merriweather" w:cs="Times New Roman"/>
                <w:color w:val="333333"/>
                <w:kern w:val="0"/>
                <w:sz w:val="23"/>
                <w:szCs w:val="23"/>
                <w:lang w:bidi="he-IL"/>
                <w14:ligatures w14:val="none"/>
              </w:rPr>
            </w:pPr>
            <w:r w:rsidRPr="00223E7F">
              <w:rPr>
                <w:rFonts w:ascii="Merriweather" w:eastAsia="Times New Roman" w:hAnsi="Merriweather" w:cs="Times New Roman"/>
                <w:color w:val="333333"/>
                <w:kern w:val="0"/>
                <w:sz w:val="23"/>
                <w:szCs w:val="23"/>
                <w14:ligatures w14:val="none"/>
              </w:rPr>
              <w:t>Michael Segal, </w:t>
            </w:r>
            <w:r w:rsidRPr="00223E7F">
              <w:rPr>
                <w:rFonts w:ascii="Merriweather" w:eastAsia="Times New Roman" w:hAnsi="Merriweather" w:cs="Times New Roman"/>
                <w:i/>
                <w:iCs/>
                <w:color w:val="333333"/>
                <w:kern w:val="0"/>
                <w:sz w:val="23"/>
                <w:szCs w:val="23"/>
                <w14:ligatures w14:val="none"/>
              </w:rPr>
              <w:t>The Book of Jubilees: Rewritten Bible, Redaction, Ideology and Theology</w:t>
            </w:r>
            <w:r w:rsidRPr="00223E7F">
              <w:rPr>
                <w:rFonts w:ascii="Merriweather" w:eastAsia="Times New Roman" w:hAnsi="Merriweather" w:cs="Times New Roman"/>
                <w:color w:val="333333"/>
                <w:kern w:val="0"/>
                <w:sz w:val="23"/>
                <w:szCs w:val="23"/>
                <w14:ligatures w14:val="none"/>
              </w:rPr>
              <w:t>, JSJ.S 117 (Leiden: Brill, 2007).</w:t>
            </w:r>
          </w:p>
        </w:tc>
      </w:tr>
      <w:tr w:rsidR="00223E7F" w:rsidRPr="00223E7F" w14:paraId="168BF313" w14:textId="223E2561" w:rsidTr="00AE5B5F">
        <w:tc>
          <w:tcPr>
            <w:tcW w:w="5240" w:type="dxa"/>
          </w:tcPr>
          <w:p w14:paraId="28FD3FF9" w14:textId="77777777" w:rsidR="00223E7F" w:rsidRPr="00223E7F" w:rsidRDefault="00223E7F" w:rsidP="004A3477">
            <w:pPr>
              <w:numPr>
                <w:ilvl w:val="0"/>
                <w:numId w:val="1"/>
              </w:numPr>
              <w:shd w:val="clear" w:color="auto" w:fill="FFFFFF"/>
              <w:spacing w:line="480" w:lineRule="auto"/>
              <w:rPr>
                <w:rFonts w:ascii="Merriweather" w:eastAsia="Times New Roman" w:hAnsi="Merriweather" w:cs="Times New Roman"/>
                <w:color w:val="333333"/>
                <w:kern w:val="0"/>
                <w:sz w:val="23"/>
                <w:szCs w:val="23"/>
                <w14:ligatures w14:val="none"/>
              </w:rPr>
            </w:pPr>
            <w:r w:rsidRPr="00223E7F">
              <w:rPr>
                <w:rFonts w:ascii="Merriweather" w:eastAsia="Times New Roman" w:hAnsi="Merriweather" w:cs="Times New Roman"/>
                <w:color w:val="333333"/>
                <w:kern w:val="0"/>
                <w:sz w:val="23"/>
                <w:szCs w:val="23"/>
                <w14:ligatures w14:val="none"/>
              </w:rPr>
              <w:t>Translations follow James Kugel, “Jubilees,” in </w:t>
            </w:r>
            <w:r w:rsidRPr="00223E7F">
              <w:rPr>
                <w:rFonts w:ascii="Merriweather" w:eastAsia="Times New Roman" w:hAnsi="Merriweather" w:cs="Times New Roman"/>
                <w:i/>
                <w:iCs/>
                <w:color w:val="333333"/>
                <w:kern w:val="0"/>
                <w:sz w:val="23"/>
                <w:szCs w:val="23"/>
                <w14:ligatures w14:val="none"/>
              </w:rPr>
              <w:t>Outside the Bible: Ancient Jewish Writings Related to Scripture</w:t>
            </w:r>
            <w:r w:rsidRPr="00223E7F">
              <w:rPr>
                <w:rFonts w:ascii="Merriweather" w:eastAsia="Times New Roman" w:hAnsi="Merriweather" w:cs="Times New Roman"/>
                <w:color w:val="333333"/>
                <w:kern w:val="0"/>
                <w:sz w:val="23"/>
                <w:szCs w:val="23"/>
                <w14:ligatures w14:val="none"/>
              </w:rPr>
              <w:t>, ed. Louis H. Feldman et al. (Philadelphia: The Jewish Publication Society, 2013), 272–465, 290.</w:t>
            </w:r>
          </w:p>
        </w:tc>
        <w:tc>
          <w:tcPr>
            <w:tcW w:w="4110" w:type="dxa"/>
          </w:tcPr>
          <w:p w14:paraId="452CB91A" w14:textId="1935BC2E" w:rsidR="00223E7F" w:rsidRPr="00223E7F" w:rsidRDefault="00BC7703" w:rsidP="00BC7703">
            <w:pPr>
              <w:shd w:val="clear" w:color="auto" w:fill="FFFFFF"/>
              <w:bidi/>
              <w:spacing w:line="480" w:lineRule="auto"/>
              <w:rPr>
                <w:rFonts w:ascii="Merriweather" w:eastAsia="Times New Roman" w:hAnsi="Merriweather" w:cs="Times New Roman" w:hint="cs"/>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11. המובאות מתוך </w:t>
            </w:r>
            <w:r w:rsidR="00D34E99">
              <w:rPr>
                <w:rFonts w:ascii="Merriweather" w:eastAsia="Times New Roman" w:hAnsi="Merriweather" w:cs="Times New Roman" w:hint="cs"/>
                <w:color w:val="333333"/>
                <w:kern w:val="0"/>
                <w:sz w:val="23"/>
                <w:szCs w:val="23"/>
                <w:rtl/>
                <w:lang w:bidi="he-IL"/>
                <w14:ligatures w14:val="none"/>
              </w:rPr>
              <w:t xml:space="preserve">ספר היובלים: מבוא, תרגום ופירוש (מהדורת כנה </w:t>
            </w:r>
            <w:proofErr w:type="spellStart"/>
            <w:r w:rsidR="00D34E99">
              <w:rPr>
                <w:rFonts w:ascii="Merriweather" w:eastAsia="Times New Roman" w:hAnsi="Merriweather" w:cs="Times New Roman" w:hint="cs"/>
                <w:color w:val="333333"/>
                <w:kern w:val="0"/>
                <w:sz w:val="23"/>
                <w:szCs w:val="23"/>
                <w:rtl/>
                <w:lang w:bidi="he-IL"/>
                <w14:ligatures w14:val="none"/>
              </w:rPr>
              <w:t>ורמן</w:t>
            </w:r>
            <w:proofErr w:type="spellEnd"/>
            <w:r w:rsidR="00D34E99">
              <w:rPr>
                <w:rFonts w:ascii="Merriweather" w:eastAsia="Times New Roman" w:hAnsi="Merriweather" w:cs="Times New Roman" w:hint="cs"/>
                <w:color w:val="333333"/>
                <w:kern w:val="0"/>
                <w:sz w:val="23"/>
                <w:szCs w:val="23"/>
                <w:rtl/>
                <w:lang w:bidi="he-IL"/>
                <w14:ligatures w14:val="none"/>
              </w:rPr>
              <w:t>; ירושלים: יד יצחק בן צבי, 2015), עמ' 147, 178–179.</w:t>
            </w:r>
          </w:p>
        </w:tc>
      </w:tr>
      <w:tr w:rsidR="00223E7F" w:rsidRPr="00223E7F" w14:paraId="130B53D1" w14:textId="5FC6037E" w:rsidTr="00AE5B5F">
        <w:tc>
          <w:tcPr>
            <w:tcW w:w="5240" w:type="dxa"/>
          </w:tcPr>
          <w:p w14:paraId="11F8DB8C" w14:textId="77777777" w:rsidR="00223E7F" w:rsidRPr="00223E7F" w:rsidRDefault="00223E7F" w:rsidP="004A3477">
            <w:pPr>
              <w:numPr>
                <w:ilvl w:val="0"/>
                <w:numId w:val="1"/>
              </w:numPr>
              <w:shd w:val="clear" w:color="auto" w:fill="FFFFFF"/>
              <w:spacing w:line="480" w:lineRule="auto"/>
              <w:rPr>
                <w:rFonts w:ascii="Merriweather" w:eastAsia="Times New Roman" w:hAnsi="Merriweather" w:cs="Times New Roman"/>
                <w:color w:val="333333"/>
                <w:kern w:val="0"/>
                <w:sz w:val="23"/>
                <w:szCs w:val="23"/>
                <w14:ligatures w14:val="none"/>
              </w:rPr>
            </w:pPr>
            <w:r w:rsidRPr="00223E7F">
              <w:rPr>
                <w:rFonts w:ascii="Merriweather" w:eastAsia="Times New Roman" w:hAnsi="Merriweather" w:cs="Times New Roman"/>
                <w:color w:val="333333"/>
                <w:kern w:val="0"/>
                <w:sz w:val="23"/>
                <w:szCs w:val="23"/>
                <w14:ligatures w14:val="none"/>
              </w:rPr>
              <w:lastRenderedPageBreak/>
              <w:t>See the apt description of James Kugel, </w:t>
            </w:r>
            <w:r w:rsidRPr="00223E7F">
              <w:rPr>
                <w:rFonts w:ascii="Merriweather" w:eastAsia="Times New Roman" w:hAnsi="Merriweather" w:cs="Times New Roman"/>
                <w:i/>
                <w:iCs/>
                <w:color w:val="333333"/>
                <w:kern w:val="0"/>
                <w:sz w:val="23"/>
                <w:szCs w:val="23"/>
                <w14:ligatures w14:val="none"/>
              </w:rPr>
              <w:t>A Walk Through Jubilees</w:t>
            </w:r>
            <w:r w:rsidRPr="00223E7F">
              <w:rPr>
                <w:rFonts w:ascii="Merriweather" w:eastAsia="Times New Roman" w:hAnsi="Merriweather" w:cs="Times New Roman"/>
                <w:color w:val="333333"/>
                <w:kern w:val="0"/>
                <w:sz w:val="23"/>
                <w:szCs w:val="23"/>
                <w14:ligatures w14:val="none"/>
              </w:rPr>
              <w:t>, JSJ.S 156 (Leiden: Brill, 2021), 37–38:</w:t>
            </w:r>
          </w:p>
        </w:tc>
        <w:tc>
          <w:tcPr>
            <w:tcW w:w="4110" w:type="dxa"/>
          </w:tcPr>
          <w:p w14:paraId="4A80EBF0" w14:textId="3E4826E6" w:rsidR="00223E7F" w:rsidRPr="00223E7F" w:rsidRDefault="00BC7703" w:rsidP="00D34E99">
            <w:pPr>
              <w:shd w:val="clear" w:color="auto" w:fill="FFFFFF"/>
              <w:bidi/>
              <w:spacing w:line="480" w:lineRule="auto"/>
              <w:rPr>
                <w:rFonts w:ascii="Merriweather" w:eastAsia="Times New Roman" w:hAnsi="Merriweather" w:cs="Times New Roman" w:hint="cs"/>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12. ראו את תיאורו ה</w:t>
            </w:r>
            <w:r w:rsidR="00D34E99">
              <w:rPr>
                <w:rFonts w:ascii="Merriweather" w:eastAsia="Times New Roman" w:hAnsi="Merriweather" w:cs="Times New Roman" w:hint="cs"/>
                <w:color w:val="333333"/>
                <w:kern w:val="0"/>
                <w:sz w:val="23"/>
                <w:szCs w:val="23"/>
                <w:rtl/>
                <w:lang w:bidi="he-IL"/>
                <w14:ligatures w14:val="none"/>
              </w:rPr>
              <w:t>בהיר של ג'יימס קוגל (</w:t>
            </w:r>
            <w:r w:rsidR="00D34E99" w:rsidRPr="00223E7F">
              <w:rPr>
                <w:rFonts w:ascii="Merriweather" w:eastAsia="Times New Roman" w:hAnsi="Merriweather" w:cs="Times New Roman"/>
                <w:color w:val="333333"/>
                <w:kern w:val="0"/>
                <w:sz w:val="23"/>
                <w:szCs w:val="23"/>
                <w14:ligatures w14:val="none"/>
              </w:rPr>
              <w:t>James Kugel, </w:t>
            </w:r>
            <w:r w:rsidR="00D34E99" w:rsidRPr="00223E7F">
              <w:rPr>
                <w:rFonts w:ascii="Merriweather" w:eastAsia="Times New Roman" w:hAnsi="Merriweather" w:cs="Times New Roman"/>
                <w:i/>
                <w:iCs/>
                <w:color w:val="333333"/>
                <w:kern w:val="0"/>
                <w:sz w:val="23"/>
                <w:szCs w:val="23"/>
                <w14:ligatures w14:val="none"/>
              </w:rPr>
              <w:t>A Walk Through Jubilees</w:t>
            </w:r>
            <w:r w:rsidR="00D34E99">
              <w:rPr>
                <w:rFonts w:ascii="Merriweather" w:eastAsia="Times New Roman" w:hAnsi="Merriweather" w:cs="Times New Roman"/>
                <w:color w:val="333333"/>
                <w:kern w:val="0"/>
                <w:sz w:val="23"/>
                <w:szCs w:val="23"/>
                <w14:ligatures w14:val="none"/>
              </w:rPr>
              <w:t>, JSJ.S 156 [</w:t>
            </w:r>
            <w:r w:rsidR="00D34E99" w:rsidRPr="00223E7F">
              <w:rPr>
                <w:rFonts w:ascii="Merriweather" w:eastAsia="Times New Roman" w:hAnsi="Merriweather" w:cs="Times New Roman"/>
                <w:color w:val="333333"/>
                <w:kern w:val="0"/>
                <w:sz w:val="23"/>
                <w:szCs w:val="23"/>
                <w14:ligatures w14:val="none"/>
              </w:rPr>
              <w:t>Leiden: Brill, 2021</w:t>
            </w:r>
            <w:r w:rsidR="00D34E99">
              <w:rPr>
                <w:rFonts w:ascii="Merriweather" w:eastAsia="Times New Roman" w:hAnsi="Merriweather" w:cs="Times New Roman"/>
                <w:color w:val="333333"/>
                <w:kern w:val="0"/>
                <w:sz w:val="23"/>
                <w:szCs w:val="23"/>
                <w14:ligatures w14:val="none"/>
              </w:rPr>
              <w:t>]</w:t>
            </w:r>
            <w:r w:rsidR="00D34E99" w:rsidRPr="00223E7F">
              <w:rPr>
                <w:rFonts w:ascii="Merriweather" w:eastAsia="Times New Roman" w:hAnsi="Merriweather" w:cs="Times New Roman"/>
                <w:color w:val="333333"/>
                <w:kern w:val="0"/>
                <w:sz w:val="23"/>
                <w:szCs w:val="23"/>
                <w14:ligatures w14:val="none"/>
              </w:rPr>
              <w:t>, 37–38</w:t>
            </w:r>
            <w:r w:rsidR="00D34E99">
              <w:rPr>
                <w:rFonts w:ascii="Merriweather" w:eastAsia="Times New Roman" w:hAnsi="Merriweather" w:cs="Times New Roman" w:hint="cs"/>
                <w:color w:val="333333"/>
                <w:kern w:val="0"/>
                <w:sz w:val="23"/>
                <w:szCs w:val="23"/>
                <w:rtl/>
                <w:lang w:bidi="he-IL"/>
                <w14:ligatures w14:val="none"/>
              </w:rPr>
              <w:t>):</w:t>
            </w:r>
          </w:p>
        </w:tc>
      </w:tr>
      <w:tr w:rsidR="00223E7F" w:rsidRPr="00223E7F" w14:paraId="419E4A99" w14:textId="4EE836FF" w:rsidTr="00AE5B5F">
        <w:tc>
          <w:tcPr>
            <w:tcW w:w="5240" w:type="dxa"/>
          </w:tcPr>
          <w:p w14:paraId="349B371E" w14:textId="77777777" w:rsidR="00223E7F" w:rsidRPr="00223E7F" w:rsidRDefault="00223E7F" w:rsidP="004A3477">
            <w:pPr>
              <w:shd w:val="clear" w:color="auto" w:fill="FFFFFF"/>
              <w:spacing w:after="150" w:line="480" w:lineRule="auto"/>
              <w:rPr>
                <w:rFonts w:ascii="Merriweather" w:eastAsia="Times New Roman" w:hAnsi="Merriweather" w:cs="Times New Roman"/>
                <w:color w:val="333333"/>
                <w:kern w:val="0"/>
                <w:sz w:val="23"/>
                <w:szCs w:val="23"/>
                <w14:ligatures w14:val="none"/>
              </w:rPr>
            </w:pPr>
            <w:r w:rsidRPr="00223E7F">
              <w:rPr>
                <w:rFonts w:ascii="Merriweather" w:eastAsia="Times New Roman" w:hAnsi="Merriweather" w:cs="Times New Roman"/>
                <w:color w:val="333333"/>
                <w:kern w:val="0"/>
                <w:sz w:val="23"/>
                <w:szCs w:val="23"/>
                <w14:ligatures w14:val="none"/>
              </w:rPr>
              <w:t xml:space="preserve">Adam and Eve </w:t>
            </w:r>
            <w:proofErr w:type="gramStart"/>
            <w:r w:rsidRPr="00223E7F">
              <w:rPr>
                <w:rFonts w:ascii="Merriweather" w:eastAsia="Times New Roman" w:hAnsi="Merriweather" w:cs="Times New Roman"/>
                <w:color w:val="333333"/>
                <w:kern w:val="0"/>
                <w:sz w:val="23"/>
                <w:szCs w:val="23"/>
                <w14:ligatures w14:val="none"/>
              </w:rPr>
              <w:t>were both created</w:t>
            </w:r>
            <w:proofErr w:type="gramEnd"/>
            <w:r w:rsidRPr="00223E7F">
              <w:rPr>
                <w:rFonts w:ascii="Merriweather" w:eastAsia="Times New Roman" w:hAnsi="Merriweather" w:cs="Times New Roman"/>
                <w:color w:val="333333"/>
                <w:kern w:val="0"/>
                <w:sz w:val="23"/>
                <w:szCs w:val="23"/>
                <w14:ligatures w14:val="none"/>
              </w:rPr>
              <w:t xml:space="preserve"> in the first week, he says, but Eve’s creation actually occurred in two stages. In the first week Adam and his wife—the rib—were created: In other words, Eve at that point was just “the rib,” a kind of little humanoid inside of Adam. That is why Gen 1:27 could say that “male and female He created them” when referring to the creation of Adam—the female was still inside the male; it was only in the second week that God took this female “rib” out and shaped her into a mate for Adam; then He showed her to him.</w:t>
            </w:r>
          </w:p>
        </w:tc>
        <w:tc>
          <w:tcPr>
            <w:tcW w:w="4110" w:type="dxa"/>
          </w:tcPr>
          <w:p w14:paraId="3D92A230" w14:textId="3CC65288" w:rsidR="00223E7F" w:rsidRPr="00223E7F" w:rsidRDefault="00D34E99" w:rsidP="000B3B82">
            <w:pPr>
              <w:shd w:val="clear" w:color="auto" w:fill="FFFFFF"/>
              <w:bidi/>
              <w:spacing w:after="150" w:line="480" w:lineRule="auto"/>
              <w:rPr>
                <w:rFonts w:ascii="Merriweather" w:eastAsia="Times New Roman" w:hAnsi="Merriweather" w:cs="Times New Roman" w:hint="cs"/>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אדם וחוה נבראו שניהם בשבוע הראשון, הוא אומר, אבל חוה נבראה למעשה בשני שלבים.</w:t>
            </w:r>
            <w:r w:rsidR="00BB249D">
              <w:rPr>
                <w:rFonts w:ascii="Merriweather" w:eastAsia="Times New Roman" w:hAnsi="Merriweather" w:cs="Times New Roman" w:hint="cs"/>
                <w:color w:val="333333"/>
                <w:kern w:val="0"/>
                <w:sz w:val="23"/>
                <w:szCs w:val="23"/>
                <w:rtl/>
                <w:lang w:bidi="he-IL"/>
                <w14:ligatures w14:val="none"/>
              </w:rPr>
              <w:t xml:space="preserve"> בשבוע הראשון נבראו אדם </w:t>
            </w:r>
            <w:proofErr w:type="spellStart"/>
            <w:r w:rsidR="00BB249D">
              <w:rPr>
                <w:rFonts w:ascii="Merriweather" w:eastAsia="Times New Roman" w:hAnsi="Merriweather" w:cs="Times New Roman" w:hint="cs"/>
                <w:color w:val="333333"/>
                <w:kern w:val="0"/>
                <w:sz w:val="23"/>
                <w:szCs w:val="23"/>
                <w:rtl/>
                <w:lang w:bidi="he-IL"/>
                <w14:ligatures w14:val="none"/>
              </w:rPr>
              <w:t>ואשתו־</w:t>
            </w:r>
            <w:r>
              <w:rPr>
                <w:rFonts w:ascii="Merriweather" w:eastAsia="Times New Roman" w:hAnsi="Merriweather" w:cs="Times New Roman" w:hint="cs"/>
                <w:color w:val="333333"/>
                <w:kern w:val="0"/>
                <w:sz w:val="23"/>
                <w:szCs w:val="23"/>
                <w:rtl/>
                <w:lang w:bidi="he-IL"/>
                <w14:ligatures w14:val="none"/>
              </w:rPr>
              <w:t>צלעו</w:t>
            </w:r>
            <w:proofErr w:type="spellEnd"/>
            <w:r>
              <w:rPr>
                <w:rFonts w:ascii="Merriweather" w:eastAsia="Times New Roman" w:hAnsi="Merriweather" w:cs="Times New Roman" w:hint="cs"/>
                <w:color w:val="333333"/>
                <w:kern w:val="0"/>
                <w:sz w:val="23"/>
                <w:szCs w:val="23"/>
                <w:rtl/>
                <w:lang w:bidi="he-IL"/>
                <w14:ligatures w14:val="none"/>
              </w:rPr>
              <w:t>: במילים אחרות, בשלב זה חוה</w:t>
            </w:r>
            <w:r w:rsidR="000B3B82">
              <w:rPr>
                <w:rFonts w:ascii="Merriweather" w:eastAsia="Times New Roman" w:hAnsi="Merriweather" w:cs="Times New Roman" w:hint="cs"/>
                <w:color w:val="333333"/>
                <w:kern w:val="0"/>
                <w:sz w:val="23"/>
                <w:szCs w:val="23"/>
                <w:rtl/>
                <w:lang w:bidi="he-IL"/>
                <w14:ligatures w14:val="none"/>
              </w:rPr>
              <w:t xml:space="preserve"> אינה אלא "צלע", מעין יצור </w:t>
            </w:r>
            <w:proofErr w:type="spellStart"/>
            <w:r w:rsidR="000B3B82">
              <w:rPr>
                <w:rFonts w:ascii="Merriweather" w:eastAsia="Times New Roman" w:hAnsi="Merriweather" w:cs="Times New Roman" w:hint="cs"/>
                <w:color w:val="333333"/>
                <w:kern w:val="0"/>
                <w:sz w:val="23"/>
                <w:szCs w:val="23"/>
                <w:rtl/>
                <w:lang w:bidi="he-IL"/>
                <w14:ligatures w14:val="none"/>
              </w:rPr>
              <w:t>דמוי־</w:t>
            </w:r>
            <w:r>
              <w:rPr>
                <w:rFonts w:ascii="Merriweather" w:eastAsia="Times New Roman" w:hAnsi="Merriweather" w:cs="Times New Roman" w:hint="cs"/>
                <w:color w:val="333333"/>
                <w:kern w:val="0"/>
                <w:sz w:val="23"/>
                <w:szCs w:val="23"/>
                <w:rtl/>
                <w:lang w:bidi="he-IL"/>
                <w14:ligatures w14:val="none"/>
              </w:rPr>
              <w:t>אדם</w:t>
            </w:r>
            <w:proofErr w:type="spellEnd"/>
            <w:r>
              <w:rPr>
                <w:rFonts w:ascii="Merriweather" w:eastAsia="Times New Roman" w:hAnsi="Merriweather" w:cs="Times New Roman" w:hint="cs"/>
                <w:color w:val="333333"/>
                <w:kern w:val="0"/>
                <w:sz w:val="23"/>
                <w:szCs w:val="23"/>
                <w:rtl/>
                <w:lang w:bidi="he-IL"/>
                <w14:ligatures w14:val="none"/>
              </w:rPr>
              <w:t xml:space="preserve"> קטן </w:t>
            </w:r>
            <w:r w:rsidR="000B3B82">
              <w:rPr>
                <w:rFonts w:ascii="Merriweather" w:eastAsia="Times New Roman" w:hAnsi="Merriweather" w:cs="Times New Roman" w:hint="cs"/>
                <w:color w:val="333333"/>
                <w:kern w:val="0"/>
                <w:sz w:val="23"/>
                <w:szCs w:val="23"/>
                <w:rtl/>
                <w:lang w:bidi="he-IL"/>
                <w14:ligatures w14:val="none"/>
              </w:rPr>
              <w:t xml:space="preserve">המצוי </w:t>
            </w:r>
            <w:r>
              <w:rPr>
                <w:rFonts w:ascii="Merriweather" w:eastAsia="Times New Roman" w:hAnsi="Merriweather" w:cs="Times New Roman" w:hint="cs"/>
                <w:color w:val="333333"/>
                <w:kern w:val="0"/>
                <w:sz w:val="23"/>
                <w:szCs w:val="23"/>
                <w:rtl/>
                <w:lang w:bidi="he-IL"/>
                <w14:ligatures w14:val="none"/>
              </w:rPr>
              <w:t xml:space="preserve">בתוך אדם. מסיבה </w:t>
            </w:r>
            <w:r w:rsidR="000B3B82">
              <w:rPr>
                <w:rFonts w:ascii="Merriweather" w:eastAsia="Times New Roman" w:hAnsi="Merriweather" w:cs="Times New Roman" w:hint="cs"/>
                <w:color w:val="333333"/>
                <w:kern w:val="0"/>
                <w:sz w:val="23"/>
                <w:szCs w:val="23"/>
                <w:rtl/>
                <w:lang w:bidi="he-IL"/>
                <w14:ligatures w14:val="none"/>
              </w:rPr>
              <w:t xml:space="preserve">זו יכול הכתוב </w:t>
            </w:r>
            <w:r>
              <w:rPr>
                <w:rFonts w:ascii="Merriweather" w:eastAsia="Times New Roman" w:hAnsi="Merriweather" w:cs="Times New Roman" w:hint="cs"/>
                <w:color w:val="333333"/>
                <w:kern w:val="0"/>
                <w:sz w:val="23"/>
                <w:szCs w:val="23"/>
                <w:rtl/>
                <w:lang w:bidi="he-IL"/>
                <w14:ligatures w14:val="none"/>
              </w:rPr>
              <w:t xml:space="preserve">בבראשית א:כז </w:t>
            </w:r>
            <w:r w:rsidR="000B3B82">
              <w:rPr>
                <w:rFonts w:ascii="Merriweather" w:eastAsia="Times New Roman" w:hAnsi="Merriweather" w:cs="Times New Roman" w:hint="cs"/>
                <w:color w:val="333333"/>
                <w:kern w:val="0"/>
                <w:sz w:val="23"/>
                <w:szCs w:val="23"/>
                <w:rtl/>
                <w:lang w:bidi="he-IL"/>
                <w14:ligatures w14:val="none"/>
              </w:rPr>
              <w:t xml:space="preserve">לומר </w:t>
            </w:r>
            <w:r w:rsidR="000B3B82">
              <w:rPr>
                <w:rFonts w:ascii="Merriweather" w:eastAsia="Times New Roman" w:hAnsi="Merriweather" w:cs="Times New Roman" w:hint="cs"/>
                <w:color w:val="333333"/>
                <w:kern w:val="0"/>
                <w:sz w:val="23"/>
                <w:szCs w:val="23"/>
                <w:rtl/>
                <w:lang w:bidi="he-IL"/>
                <w14:ligatures w14:val="none"/>
              </w:rPr>
              <w:t xml:space="preserve">בתיאור בריאת אדם </w:t>
            </w:r>
            <w:r>
              <w:rPr>
                <w:rFonts w:ascii="Merriweather" w:eastAsia="Times New Roman" w:hAnsi="Merriweather" w:cs="Times New Roman" w:hint="cs"/>
                <w:color w:val="333333"/>
                <w:kern w:val="0"/>
                <w:sz w:val="23"/>
                <w:szCs w:val="23"/>
                <w:rtl/>
                <w:lang w:bidi="he-IL"/>
                <w14:ligatures w14:val="none"/>
              </w:rPr>
              <w:t>"זכר ונקבה ברא אותם"– הנקבה נמצאה עדיין בתוך הזכר. רק בשבוע השני</w:t>
            </w:r>
            <w:r w:rsidR="00BB249D">
              <w:rPr>
                <w:rFonts w:ascii="Merriweather" w:eastAsia="Times New Roman" w:hAnsi="Merriweather" w:cs="Times New Roman" w:hint="cs"/>
                <w:color w:val="333333"/>
                <w:kern w:val="0"/>
                <w:sz w:val="23"/>
                <w:szCs w:val="23"/>
                <w:rtl/>
                <w:lang w:bidi="he-IL"/>
                <w14:ligatures w14:val="none"/>
              </w:rPr>
              <w:t xml:space="preserve"> לקח אלוהים את ה"צלע" הנקבה ועיצב ממנו בת זוג לאדם, ואז הוא הראה לו אותה.</w:t>
            </w:r>
          </w:p>
        </w:tc>
      </w:tr>
      <w:tr w:rsidR="00223E7F" w:rsidRPr="00223E7F" w14:paraId="5C6B5E9B" w14:textId="3D64E534" w:rsidTr="00AE5B5F">
        <w:tc>
          <w:tcPr>
            <w:tcW w:w="5240" w:type="dxa"/>
          </w:tcPr>
          <w:p w14:paraId="70A09B1B" w14:textId="77777777" w:rsidR="00223E7F" w:rsidRPr="00223E7F" w:rsidRDefault="00223E7F" w:rsidP="004A3477">
            <w:pPr>
              <w:numPr>
                <w:ilvl w:val="0"/>
                <w:numId w:val="1"/>
              </w:numPr>
              <w:shd w:val="clear" w:color="auto" w:fill="FFFFFF"/>
              <w:spacing w:line="480" w:lineRule="auto"/>
              <w:rPr>
                <w:rFonts w:ascii="Merriweather" w:eastAsia="Times New Roman" w:hAnsi="Merriweather" w:cs="Times New Roman"/>
                <w:color w:val="333333"/>
                <w:kern w:val="0"/>
                <w:sz w:val="23"/>
                <w:szCs w:val="23"/>
                <w14:ligatures w14:val="none"/>
              </w:rPr>
            </w:pPr>
            <w:r w:rsidRPr="00223E7F">
              <w:rPr>
                <w:rFonts w:ascii="Merriweather" w:eastAsia="Times New Roman" w:hAnsi="Merriweather" w:cs="Times New Roman"/>
                <w:color w:val="333333"/>
                <w:kern w:val="0"/>
                <w:sz w:val="23"/>
                <w:szCs w:val="23"/>
                <w14:ligatures w14:val="none"/>
              </w:rPr>
              <w:t xml:space="preserve">James C. </w:t>
            </w:r>
            <w:proofErr w:type="spellStart"/>
            <w:r w:rsidRPr="00223E7F">
              <w:rPr>
                <w:rFonts w:ascii="Merriweather" w:eastAsia="Times New Roman" w:hAnsi="Merriweather" w:cs="Times New Roman"/>
                <w:color w:val="333333"/>
                <w:kern w:val="0"/>
                <w:sz w:val="23"/>
                <w:szCs w:val="23"/>
                <w14:ligatures w14:val="none"/>
              </w:rPr>
              <w:t>VanderKam</w:t>
            </w:r>
            <w:proofErr w:type="spellEnd"/>
            <w:r w:rsidRPr="00223E7F">
              <w:rPr>
                <w:rFonts w:ascii="Merriweather" w:eastAsia="Times New Roman" w:hAnsi="Merriweather" w:cs="Times New Roman"/>
                <w:color w:val="333333"/>
                <w:kern w:val="0"/>
                <w:sz w:val="23"/>
                <w:szCs w:val="23"/>
                <w14:ligatures w14:val="none"/>
              </w:rPr>
              <w:t>, “Genesis 1 in Jubilees 2,” </w:t>
            </w:r>
            <w:r w:rsidRPr="00223E7F">
              <w:rPr>
                <w:rFonts w:ascii="Merriweather" w:eastAsia="Times New Roman" w:hAnsi="Merriweather" w:cs="Times New Roman"/>
                <w:i/>
                <w:iCs/>
                <w:color w:val="333333"/>
                <w:kern w:val="0"/>
                <w:sz w:val="23"/>
                <w:szCs w:val="23"/>
                <w14:ligatures w14:val="none"/>
              </w:rPr>
              <w:t>DSD</w:t>
            </w:r>
            <w:r w:rsidRPr="00223E7F">
              <w:rPr>
                <w:rFonts w:ascii="Merriweather" w:eastAsia="Times New Roman" w:hAnsi="Merriweather" w:cs="Times New Roman"/>
                <w:color w:val="333333"/>
                <w:kern w:val="0"/>
                <w:sz w:val="23"/>
                <w:szCs w:val="23"/>
                <w14:ligatures w14:val="none"/>
              </w:rPr>
              <w:t> 1 (1994): 300–321.</w:t>
            </w:r>
          </w:p>
        </w:tc>
        <w:tc>
          <w:tcPr>
            <w:tcW w:w="4110" w:type="dxa"/>
          </w:tcPr>
          <w:p w14:paraId="5E6BCF44" w14:textId="77777777" w:rsidR="00223E7F" w:rsidRDefault="004A3477" w:rsidP="004A3477">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13. ראו:</w:t>
            </w:r>
          </w:p>
          <w:p w14:paraId="62B9C698" w14:textId="21945E83" w:rsidR="004A3477" w:rsidRPr="00223E7F" w:rsidRDefault="004A3477" w:rsidP="004A3477">
            <w:pPr>
              <w:shd w:val="clear" w:color="auto" w:fill="FFFFFF"/>
              <w:bidi/>
              <w:spacing w:line="480" w:lineRule="auto"/>
              <w:rPr>
                <w:rFonts w:ascii="Merriweather" w:eastAsia="Times New Roman" w:hAnsi="Merriweather" w:cs="Times New Roman" w:hint="cs"/>
                <w:color w:val="333333"/>
                <w:kern w:val="0"/>
                <w:sz w:val="23"/>
                <w:szCs w:val="23"/>
                <w:rtl/>
                <w:lang w:bidi="he-IL"/>
                <w14:ligatures w14:val="none"/>
              </w:rPr>
            </w:pPr>
            <w:r w:rsidRPr="00223E7F">
              <w:rPr>
                <w:rFonts w:ascii="Merriweather" w:eastAsia="Times New Roman" w:hAnsi="Merriweather" w:cs="Times New Roman"/>
                <w:color w:val="333333"/>
                <w:kern w:val="0"/>
                <w:sz w:val="23"/>
                <w:szCs w:val="23"/>
                <w14:ligatures w14:val="none"/>
              </w:rPr>
              <w:t xml:space="preserve">James C. </w:t>
            </w:r>
            <w:proofErr w:type="spellStart"/>
            <w:r w:rsidRPr="00223E7F">
              <w:rPr>
                <w:rFonts w:ascii="Merriweather" w:eastAsia="Times New Roman" w:hAnsi="Merriweather" w:cs="Times New Roman"/>
                <w:color w:val="333333"/>
                <w:kern w:val="0"/>
                <w:sz w:val="23"/>
                <w:szCs w:val="23"/>
                <w14:ligatures w14:val="none"/>
              </w:rPr>
              <w:t>VanderKam</w:t>
            </w:r>
            <w:proofErr w:type="spellEnd"/>
            <w:r w:rsidRPr="00223E7F">
              <w:rPr>
                <w:rFonts w:ascii="Merriweather" w:eastAsia="Times New Roman" w:hAnsi="Merriweather" w:cs="Times New Roman"/>
                <w:color w:val="333333"/>
                <w:kern w:val="0"/>
                <w:sz w:val="23"/>
                <w:szCs w:val="23"/>
                <w14:ligatures w14:val="none"/>
              </w:rPr>
              <w:t>, “Genesis 1 in Jubilees 2,” </w:t>
            </w:r>
            <w:r w:rsidRPr="00223E7F">
              <w:rPr>
                <w:rFonts w:ascii="Merriweather" w:eastAsia="Times New Roman" w:hAnsi="Merriweather" w:cs="Times New Roman"/>
                <w:i/>
                <w:iCs/>
                <w:color w:val="333333"/>
                <w:kern w:val="0"/>
                <w:sz w:val="23"/>
                <w:szCs w:val="23"/>
                <w14:ligatures w14:val="none"/>
              </w:rPr>
              <w:t>DSD</w:t>
            </w:r>
            <w:r w:rsidRPr="00223E7F">
              <w:rPr>
                <w:rFonts w:ascii="Merriweather" w:eastAsia="Times New Roman" w:hAnsi="Merriweather" w:cs="Times New Roman"/>
                <w:color w:val="333333"/>
                <w:kern w:val="0"/>
                <w:sz w:val="23"/>
                <w:szCs w:val="23"/>
                <w14:ligatures w14:val="none"/>
              </w:rPr>
              <w:t> 1 (1994): 300–321.</w:t>
            </w:r>
          </w:p>
        </w:tc>
      </w:tr>
      <w:tr w:rsidR="00223E7F" w:rsidRPr="00223E7F" w14:paraId="4BC3F3DA" w14:textId="0C0492BC" w:rsidTr="00AE5B5F">
        <w:tc>
          <w:tcPr>
            <w:tcW w:w="5240" w:type="dxa"/>
          </w:tcPr>
          <w:p w14:paraId="1E194DA2" w14:textId="77777777" w:rsidR="00223E7F" w:rsidRPr="00223E7F" w:rsidRDefault="00223E7F" w:rsidP="004A3477">
            <w:pPr>
              <w:numPr>
                <w:ilvl w:val="0"/>
                <w:numId w:val="1"/>
              </w:numPr>
              <w:shd w:val="clear" w:color="auto" w:fill="FFFFFF"/>
              <w:spacing w:line="480" w:lineRule="auto"/>
              <w:rPr>
                <w:rFonts w:ascii="Merriweather" w:eastAsia="Times New Roman" w:hAnsi="Merriweather" w:cs="Times New Roman"/>
                <w:color w:val="333333"/>
                <w:kern w:val="0"/>
                <w:sz w:val="23"/>
                <w:szCs w:val="23"/>
                <w14:ligatures w14:val="none"/>
              </w:rPr>
            </w:pPr>
          </w:p>
        </w:tc>
        <w:tc>
          <w:tcPr>
            <w:tcW w:w="4110" w:type="dxa"/>
          </w:tcPr>
          <w:p w14:paraId="267DDDC9" w14:textId="53FA7CDD" w:rsidR="00223E7F" w:rsidRPr="00223E7F" w:rsidRDefault="004A3477" w:rsidP="004A3477">
            <w:pPr>
              <w:shd w:val="clear" w:color="auto" w:fill="FFFFFF"/>
              <w:bidi/>
              <w:spacing w:line="480" w:lineRule="auto"/>
              <w:rPr>
                <w:rFonts w:ascii="Merriweather" w:eastAsia="Times New Roman" w:hAnsi="Merriweather" w:cs="Times New Roman" w:hint="cs"/>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14.</w:t>
            </w:r>
          </w:p>
        </w:tc>
      </w:tr>
      <w:tr w:rsidR="00223E7F" w:rsidRPr="00223E7F" w14:paraId="30EC8310" w14:textId="45B2374B" w:rsidTr="00AE5B5F">
        <w:tc>
          <w:tcPr>
            <w:tcW w:w="5240" w:type="dxa"/>
          </w:tcPr>
          <w:p w14:paraId="376ECE48" w14:textId="77777777" w:rsidR="00223E7F" w:rsidRPr="00223E7F" w:rsidRDefault="00223E7F" w:rsidP="004A3477">
            <w:pPr>
              <w:shd w:val="clear" w:color="auto" w:fill="FFFFFF"/>
              <w:bidi/>
              <w:spacing w:line="435" w:lineRule="atLeast"/>
              <w:textAlignment w:val="top"/>
              <w:rPr>
                <w:rFonts w:ascii="Merriweather" w:eastAsia="Times New Roman" w:hAnsi="Merriweather" w:cs="Times New Roman"/>
                <w:color w:val="333333"/>
                <w:kern w:val="0"/>
                <w:sz w:val="26"/>
                <w:szCs w:val="26"/>
                <w14:ligatures w14:val="none"/>
              </w:rPr>
            </w:pPr>
            <w:r w:rsidRPr="00223E7F">
              <w:rPr>
                <w:rFonts w:ascii="Merriweather" w:eastAsia="Times New Roman" w:hAnsi="Merriweather" w:cs="Times New Roman"/>
                <w:color w:val="333333"/>
                <w:kern w:val="0"/>
                <w:sz w:val="26"/>
                <w:szCs w:val="26"/>
                <w:rtl/>
                <w14:ligatures w14:val="none"/>
              </w:rPr>
              <w:t>‏</w:t>
            </w:r>
            <w:r w:rsidRPr="00223E7F">
              <w:rPr>
                <w:rFonts w:ascii="Merriweather" w:eastAsia="Times New Roman" w:hAnsi="Merriweather" w:cs="Times New Roman"/>
                <w:color w:val="333333"/>
                <w:kern w:val="0"/>
                <w:sz w:val="19"/>
                <w:szCs w:val="19"/>
                <w:vertAlign w:val="superscript"/>
                <w:rtl/>
                <w:lang w:bidi="he-IL"/>
                <w14:ligatures w14:val="none"/>
              </w:rPr>
              <w:t xml:space="preserve">בראשׁית </w:t>
            </w:r>
            <w:proofErr w:type="gramStart"/>
            <w:r w:rsidRPr="00223E7F">
              <w:rPr>
                <w:rFonts w:ascii="Merriweather" w:eastAsia="Times New Roman" w:hAnsi="Merriweather" w:cs="Times New Roman"/>
                <w:color w:val="333333"/>
                <w:kern w:val="0"/>
                <w:sz w:val="19"/>
                <w:szCs w:val="19"/>
                <w:vertAlign w:val="superscript"/>
                <w:rtl/>
                <w:lang w:bidi="he-IL"/>
                <w14:ligatures w14:val="none"/>
              </w:rPr>
              <w:t>ב:ה</w:t>
            </w:r>
            <w:proofErr w:type="gramEnd"/>
            <w:r w:rsidRPr="00223E7F">
              <w:rPr>
                <w:rFonts w:ascii="Merriweather" w:eastAsia="Times New Roman" w:hAnsi="Merriweather" w:cs="Times New Roman"/>
                <w:color w:val="333333"/>
                <w:kern w:val="0"/>
                <w:sz w:val="26"/>
                <w:szCs w:val="26"/>
                <w:rtl/>
                <w14:ligatures w14:val="none"/>
              </w:rPr>
              <w:t> </w:t>
            </w:r>
            <w:r w:rsidRPr="00223E7F">
              <w:rPr>
                <w:rFonts w:ascii="Merriweather" w:eastAsia="Times New Roman" w:hAnsi="Merriweather" w:cs="Times New Roman"/>
                <w:color w:val="333333"/>
                <w:kern w:val="0"/>
                <w:sz w:val="26"/>
                <w:szCs w:val="26"/>
                <w:rtl/>
                <w:lang w:bidi="he-IL"/>
                <w14:ligatures w14:val="none"/>
              </w:rPr>
              <w:t>וְכֹל שִׂיחַ הַשָּׂדֶה טֶרֶם יִהְיֶה בָאָרֶץ וְכָל עֵשֶׂב הַשָּׂדֶה טֶרֶם יִצְמָח... וְאָדָם אַיִן לַעֲבֹד אֶת הָאֲדָמָה...</w:t>
            </w:r>
            <w:r w:rsidRPr="00223E7F">
              <w:rPr>
                <w:rFonts w:ascii="Merriweather" w:eastAsia="Times New Roman" w:hAnsi="Merriweather" w:cs="Times New Roman"/>
                <w:color w:val="333333"/>
                <w:kern w:val="0"/>
                <w:sz w:val="26"/>
                <w:szCs w:val="26"/>
                <w:rtl/>
                <w14:ligatures w14:val="none"/>
              </w:rPr>
              <w:t> </w:t>
            </w:r>
            <w:r w:rsidRPr="00223E7F">
              <w:rPr>
                <w:rFonts w:ascii="Merriweather" w:eastAsia="Times New Roman" w:hAnsi="Merriweather" w:cs="Times New Roman"/>
                <w:color w:val="333333"/>
                <w:kern w:val="0"/>
                <w:sz w:val="19"/>
                <w:szCs w:val="19"/>
                <w:vertAlign w:val="superscript"/>
                <w:rtl/>
                <w:lang w:bidi="he-IL"/>
                <w14:ligatures w14:val="none"/>
              </w:rPr>
              <w:t>ב:ז</w:t>
            </w:r>
            <w:r w:rsidRPr="00223E7F">
              <w:rPr>
                <w:rFonts w:ascii="Merriweather" w:eastAsia="Times New Roman" w:hAnsi="Merriweather" w:cs="Times New Roman"/>
                <w:color w:val="333333"/>
                <w:kern w:val="0"/>
                <w:sz w:val="26"/>
                <w:szCs w:val="26"/>
                <w:rtl/>
                <w14:ligatures w14:val="none"/>
              </w:rPr>
              <w:t> </w:t>
            </w:r>
            <w:r w:rsidRPr="00223E7F">
              <w:rPr>
                <w:rFonts w:ascii="Merriweather" w:eastAsia="Times New Roman" w:hAnsi="Merriweather" w:cs="Times New Roman"/>
                <w:color w:val="333333"/>
                <w:kern w:val="0"/>
                <w:sz w:val="26"/>
                <w:szCs w:val="26"/>
                <w:rtl/>
                <w:lang w:bidi="he-IL"/>
                <w14:ligatures w14:val="none"/>
              </w:rPr>
              <w:t xml:space="preserve">וַיִּיצֶר יְ־הוָה </w:t>
            </w:r>
            <w:proofErr w:type="spellStart"/>
            <w:r w:rsidRPr="00223E7F">
              <w:rPr>
                <w:rFonts w:ascii="Merriweather" w:eastAsia="Times New Roman" w:hAnsi="Merriweather" w:cs="Times New Roman"/>
                <w:color w:val="333333"/>
                <w:kern w:val="0"/>
                <w:sz w:val="26"/>
                <w:szCs w:val="26"/>
                <w:rtl/>
                <w:lang w:bidi="he-IL"/>
                <w14:ligatures w14:val="none"/>
              </w:rPr>
              <w:t>אֱלֹהִים</w:t>
            </w:r>
            <w:proofErr w:type="spellEnd"/>
            <w:r w:rsidRPr="00223E7F">
              <w:rPr>
                <w:rFonts w:ascii="Merriweather" w:eastAsia="Times New Roman" w:hAnsi="Merriweather" w:cs="Times New Roman"/>
                <w:color w:val="333333"/>
                <w:kern w:val="0"/>
                <w:sz w:val="26"/>
                <w:szCs w:val="26"/>
                <w:rtl/>
                <w:lang w:bidi="he-IL"/>
                <w14:ligatures w14:val="none"/>
              </w:rPr>
              <w:t xml:space="preserve"> אֶת הָאָדָם.</w:t>
            </w:r>
          </w:p>
        </w:tc>
        <w:tc>
          <w:tcPr>
            <w:tcW w:w="4110" w:type="dxa"/>
          </w:tcPr>
          <w:p w14:paraId="610018D4" w14:textId="081DB3DB" w:rsidR="00223E7F" w:rsidRPr="00223E7F" w:rsidRDefault="004A3477" w:rsidP="004A3477">
            <w:pPr>
              <w:shd w:val="clear" w:color="auto" w:fill="FFFFFF"/>
              <w:bidi/>
              <w:spacing w:line="435" w:lineRule="atLeast"/>
              <w:textAlignment w:val="top"/>
              <w:rPr>
                <w:rFonts w:ascii="Merriweather" w:eastAsia="Times New Roman" w:hAnsi="Merriweather" w:cs="Times New Roman"/>
                <w:color w:val="333333"/>
                <w:kern w:val="0"/>
                <w:sz w:val="26"/>
                <w:szCs w:val="26"/>
                <w:rtl/>
                <w:lang w:bidi="he-IL"/>
                <w14:ligatures w14:val="none"/>
              </w:rPr>
            </w:pPr>
            <w:r w:rsidRPr="00223E7F">
              <w:rPr>
                <w:rFonts w:ascii="Merriweather" w:eastAsia="Times New Roman" w:hAnsi="Merriweather" w:cs="Times New Roman"/>
                <w:color w:val="333333"/>
                <w:kern w:val="0"/>
                <w:sz w:val="19"/>
                <w:szCs w:val="19"/>
                <w:vertAlign w:val="superscript"/>
                <w:rtl/>
                <w:lang w:bidi="he-IL"/>
                <w14:ligatures w14:val="none"/>
              </w:rPr>
              <w:t>בראשׁית ב:ה</w:t>
            </w:r>
            <w:r w:rsidRPr="00223E7F">
              <w:rPr>
                <w:rFonts w:ascii="Merriweather" w:eastAsia="Times New Roman" w:hAnsi="Merriweather" w:cs="Times New Roman"/>
                <w:color w:val="333333"/>
                <w:kern w:val="0"/>
                <w:sz w:val="26"/>
                <w:szCs w:val="26"/>
                <w:rtl/>
                <w14:ligatures w14:val="none"/>
              </w:rPr>
              <w:t> </w:t>
            </w:r>
            <w:r w:rsidRPr="00223E7F">
              <w:rPr>
                <w:rFonts w:ascii="Merriweather" w:eastAsia="Times New Roman" w:hAnsi="Merriweather" w:cs="Times New Roman"/>
                <w:color w:val="333333"/>
                <w:kern w:val="0"/>
                <w:sz w:val="26"/>
                <w:szCs w:val="26"/>
                <w:rtl/>
                <w:lang w:bidi="he-IL"/>
                <w14:ligatures w14:val="none"/>
              </w:rPr>
              <w:t>וְכֹל שִׂיחַ הַשָּׂדֶה טֶרֶם יִהְיֶה בָאָרֶץ וְכָל עֵשֶׂב הַשָּׂדֶה טֶרֶם יִצְמָח... וְאָדָם אַיִן לַעֲבֹד אֶת הָאֲדָמָה...</w:t>
            </w:r>
            <w:r w:rsidRPr="00223E7F">
              <w:rPr>
                <w:rFonts w:ascii="Merriweather" w:eastAsia="Times New Roman" w:hAnsi="Merriweather" w:cs="Times New Roman"/>
                <w:color w:val="333333"/>
                <w:kern w:val="0"/>
                <w:sz w:val="26"/>
                <w:szCs w:val="26"/>
                <w:rtl/>
                <w14:ligatures w14:val="none"/>
              </w:rPr>
              <w:t> </w:t>
            </w:r>
            <w:r w:rsidRPr="00223E7F">
              <w:rPr>
                <w:rFonts w:ascii="Merriweather" w:eastAsia="Times New Roman" w:hAnsi="Merriweather" w:cs="Times New Roman"/>
                <w:color w:val="333333"/>
                <w:kern w:val="0"/>
                <w:sz w:val="19"/>
                <w:szCs w:val="19"/>
                <w:vertAlign w:val="superscript"/>
                <w:rtl/>
                <w:lang w:bidi="he-IL"/>
                <w14:ligatures w14:val="none"/>
              </w:rPr>
              <w:t>ב:ז</w:t>
            </w:r>
            <w:r w:rsidRPr="00223E7F">
              <w:rPr>
                <w:rFonts w:ascii="Merriweather" w:eastAsia="Times New Roman" w:hAnsi="Merriweather" w:cs="Times New Roman"/>
                <w:color w:val="333333"/>
                <w:kern w:val="0"/>
                <w:sz w:val="26"/>
                <w:szCs w:val="26"/>
                <w:rtl/>
                <w14:ligatures w14:val="none"/>
              </w:rPr>
              <w:t> </w:t>
            </w:r>
            <w:r w:rsidRPr="00223E7F">
              <w:rPr>
                <w:rFonts w:ascii="Merriweather" w:eastAsia="Times New Roman" w:hAnsi="Merriweather" w:cs="Times New Roman"/>
                <w:color w:val="333333"/>
                <w:kern w:val="0"/>
                <w:sz w:val="26"/>
                <w:szCs w:val="26"/>
                <w:rtl/>
                <w:lang w:bidi="he-IL"/>
                <w14:ligatures w14:val="none"/>
              </w:rPr>
              <w:t xml:space="preserve">וַיִּיצֶר יְ־הוָה </w:t>
            </w:r>
            <w:proofErr w:type="spellStart"/>
            <w:r w:rsidRPr="00223E7F">
              <w:rPr>
                <w:rFonts w:ascii="Merriweather" w:eastAsia="Times New Roman" w:hAnsi="Merriweather" w:cs="Times New Roman"/>
                <w:color w:val="333333"/>
                <w:kern w:val="0"/>
                <w:sz w:val="26"/>
                <w:szCs w:val="26"/>
                <w:rtl/>
                <w:lang w:bidi="he-IL"/>
                <w14:ligatures w14:val="none"/>
              </w:rPr>
              <w:t>אֱלֹהִים</w:t>
            </w:r>
            <w:proofErr w:type="spellEnd"/>
            <w:r w:rsidRPr="00223E7F">
              <w:rPr>
                <w:rFonts w:ascii="Merriweather" w:eastAsia="Times New Roman" w:hAnsi="Merriweather" w:cs="Times New Roman"/>
                <w:color w:val="333333"/>
                <w:kern w:val="0"/>
                <w:sz w:val="26"/>
                <w:szCs w:val="26"/>
                <w:rtl/>
                <w:lang w:bidi="he-IL"/>
                <w14:ligatures w14:val="none"/>
              </w:rPr>
              <w:t xml:space="preserve"> אֶת הָאָדָם.</w:t>
            </w:r>
          </w:p>
        </w:tc>
      </w:tr>
      <w:tr w:rsidR="00223E7F" w:rsidRPr="00223E7F" w14:paraId="7FE50C58" w14:textId="6244F847" w:rsidTr="00AE5B5F">
        <w:tc>
          <w:tcPr>
            <w:tcW w:w="5240" w:type="dxa"/>
          </w:tcPr>
          <w:p w14:paraId="1A59BE45" w14:textId="77777777" w:rsidR="00223E7F" w:rsidRPr="00223E7F" w:rsidRDefault="00223E7F" w:rsidP="004A3477">
            <w:pPr>
              <w:shd w:val="clear" w:color="auto" w:fill="FFFFFF"/>
              <w:spacing w:line="435" w:lineRule="atLeast"/>
              <w:textAlignment w:val="top"/>
              <w:rPr>
                <w:rFonts w:ascii="Merriweather" w:eastAsia="Times New Roman" w:hAnsi="Merriweather" w:cs="Times New Roman"/>
                <w:color w:val="333333"/>
                <w:kern w:val="0"/>
                <w:sz w:val="23"/>
                <w:szCs w:val="23"/>
                <w14:ligatures w14:val="none"/>
              </w:rPr>
            </w:pPr>
            <w:r w:rsidRPr="00223E7F">
              <w:rPr>
                <w:rFonts w:ascii="Merriweather" w:eastAsia="Times New Roman" w:hAnsi="Merriweather" w:cs="Times New Roman"/>
                <w:color w:val="333333"/>
                <w:kern w:val="0"/>
                <w:sz w:val="17"/>
                <w:szCs w:val="17"/>
                <w:vertAlign w:val="superscript"/>
                <w14:ligatures w14:val="none"/>
              </w:rPr>
              <w:t>Gen 2:5</w:t>
            </w:r>
            <w:r w:rsidRPr="00223E7F">
              <w:rPr>
                <w:rFonts w:ascii="Merriweather" w:eastAsia="Times New Roman" w:hAnsi="Merriweather" w:cs="Times New Roman"/>
                <w:color w:val="333333"/>
                <w:kern w:val="0"/>
                <w:sz w:val="23"/>
                <w:szCs w:val="23"/>
                <w14:ligatures w14:val="none"/>
              </w:rPr>
              <w:t> When no plant of the field was yet in the earth and no herb of the field had yet sprung up…, and there was no human to serve the land… </w:t>
            </w:r>
            <w:r w:rsidRPr="00223E7F">
              <w:rPr>
                <w:rFonts w:ascii="Merriweather" w:eastAsia="Times New Roman" w:hAnsi="Merriweather" w:cs="Times New Roman"/>
                <w:color w:val="333333"/>
                <w:kern w:val="0"/>
                <w:sz w:val="17"/>
                <w:szCs w:val="17"/>
                <w:vertAlign w:val="superscript"/>
                <w14:ligatures w14:val="none"/>
              </w:rPr>
              <w:t>2:7</w:t>
            </w:r>
            <w:r w:rsidRPr="00223E7F">
              <w:rPr>
                <w:rFonts w:ascii="Merriweather" w:eastAsia="Times New Roman" w:hAnsi="Merriweather" w:cs="Times New Roman"/>
                <w:color w:val="333333"/>
                <w:kern w:val="0"/>
                <w:sz w:val="23"/>
                <w:szCs w:val="23"/>
                <w14:ligatures w14:val="none"/>
              </w:rPr>
              <w:t> then YHWH Elohim formed the human.</w:t>
            </w:r>
          </w:p>
        </w:tc>
        <w:tc>
          <w:tcPr>
            <w:tcW w:w="4110" w:type="dxa"/>
          </w:tcPr>
          <w:p w14:paraId="0AF5A3DF" w14:textId="77777777" w:rsidR="00223E7F" w:rsidRPr="00223E7F" w:rsidRDefault="00223E7F" w:rsidP="004A3477">
            <w:pPr>
              <w:shd w:val="clear" w:color="auto" w:fill="FFFFFF"/>
              <w:spacing w:line="435" w:lineRule="atLeast"/>
              <w:textAlignment w:val="top"/>
              <w:rPr>
                <w:rFonts w:ascii="Merriweather" w:eastAsia="Times New Roman" w:hAnsi="Merriweather" w:cs="Times New Roman"/>
                <w:color w:val="333333"/>
                <w:kern w:val="0"/>
                <w:sz w:val="17"/>
                <w:szCs w:val="17"/>
                <w:vertAlign w:val="superscript"/>
                <w14:ligatures w14:val="none"/>
              </w:rPr>
            </w:pPr>
          </w:p>
        </w:tc>
      </w:tr>
      <w:tr w:rsidR="00223E7F" w:rsidRPr="00223E7F" w14:paraId="4D32FF48" w14:textId="0C9C60F4" w:rsidTr="00AE5B5F">
        <w:tc>
          <w:tcPr>
            <w:tcW w:w="5240" w:type="dxa"/>
          </w:tcPr>
          <w:p w14:paraId="11177D6A" w14:textId="77777777" w:rsidR="00223E7F" w:rsidRPr="00223E7F" w:rsidRDefault="00223E7F" w:rsidP="004A3477">
            <w:pPr>
              <w:numPr>
                <w:ilvl w:val="0"/>
                <w:numId w:val="1"/>
              </w:numPr>
              <w:shd w:val="clear" w:color="auto" w:fill="FFFFFF"/>
              <w:spacing w:line="480" w:lineRule="auto"/>
              <w:rPr>
                <w:rFonts w:ascii="Merriweather" w:eastAsia="Times New Roman" w:hAnsi="Merriweather" w:cs="Times New Roman"/>
                <w:color w:val="333333"/>
                <w:kern w:val="0"/>
                <w:sz w:val="23"/>
                <w:szCs w:val="23"/>
                <w14:ligatures w14:val="none"/>
              </w:rPr>
            </w:pPr>
            <w:r w:rsidRPr="00223E7F">
              <w:rPr>
                <w:rFonts w:ascii="Merriweather" w:eastAsia="Times New Roman" w:hAnsi="Merriweather" w:cs="Times New Roman"/>
                <w:color w:val="333333"/>
                <w:kern w:val="0"/>
                <w:sz w:val="23"/>
                <w:szCs w:val="23"/>
                <w14:ligatures w14:val="none"/>
              </w:rPr>
              <w:lastRenderedPageBreak/>
              <w:t xml:space="preserve">This understanding of Genesis 1–3 is likewise present in Jubilees, and </w:t>
            </w:r>
            <w:proofErr w:type="gramStart"/>
            <w:r w:rsidRPr="00223E7F">
              <w:rPr>
                <w:rFonts w:ascii="Merriweather" w:eastAsia="Times New Roman" w:hAnsi="Merriweather" w:cs="Times New Roman"/>
                <w:color w:val="333333"/>
                <w:kern w:val="0"/>
                <w:sz w:val="23"/>
                <w:szCs w:val="23"/>
                <w14:ligatures w14:val="none"/>
              </w:rPr>
              <w:t>is also</w:t>
            </w:r>
            <w:proofErr w:type="gramEnd"/>
            <w:r w:rsidRPr="00223E7F">
              <w:rPr>
                <w:rFonts w:ascii="Merriweather" w:eastAsia="Times New Roman" w:hAnsi="Merriweather" w:cs="Times New Roman"/>
                <w:color w:val="333333"/>
                <w:kern w:val="0"/>
                <w:sz w:val="23"/>
                <w:szCs w:val="23"/>
                <w14:ligatures w14:val="none"/>
              </w:rPr>
              <w:t xml:space="preserve"> be found in Philo and Josephus. </w:t>
            </w:r>
            <w:proofErr w:type="gramStart"/>
            <w:r w:rsidRPr="00223E7F">
              <w:rPr>
                <w:rFonts w:ascii="Merriweather" w:eastAsia="Times New Roman" w:hAnsi="Merriweather" w:cs="Times New Roman"/>
                <w:color w:val="333333"/>
                <w:kern w:val="0"/>
                <w:sz w:val="23"/>
                <w:szCs w:val="23"/>
                <w14:ligatures w14:val="none"/>
              </w:rPr>
              <w:t xml:space="preserve">One verse earlier, in Genesis 2:2, the Septuagint changes </w:t>
            </w:r>
            <w:proofErr w:type="spellStart"/>
            <w:r w:rsidRPr="00223E7F">
              <w:rPr>
                <w:rFonts w:ascii="Merriweather" w:eastAsia="Times New Roman" w:hAnsi="Merriweather" w:cs="Times New Roman"/>
                <w:color w:val="333333"/>
                <w:kern w:val="0"/>
                <w:sz w:val="23"/>
                <w:szCs w:val="23"/>
                <w:rtl/>
                <w:lang w:bidi="he-IL"/>
                <w14:ligatures w14:val="none"/>
              </w:rPr>
              <w:t>וַיְכַ֤ל</w:t>
            </w:r>
            <w:proofErr w:type="spellEnd"/>
            <w:r w:rsidRPr="00223E7F">
              <w:rPr>
                <w:rFonts w:ascii="Merriweather" w:eastAsia="Times New Roman" w:hAnsi="Merriweather" w:cs="Times New Roman"/>
                <w:color w:val="333333"/>
                <w:kern w:val="0"/>
                <w:sz w:val="23"/>
                <w:szCs w:val="23"/>
                <w:rtl/>
                <w:lang w:bidi="he-IL"/>
                <w14:ligatures w14:val="none"/>
              </w:rPr>
              <w:t xml:space="preserve"> </w:t>
            </w:r>
            <w:proofErr w:type="spellStart"/>
            <w:r w:rsidRPr="00223E7F">
              <w:rPr>
                <w:rFonts w:ascii="Merriweather" w:eastAsia="Times New Roman" w:hAnsi="Merriweather" w:cs="Times New Roman"/>
                <w:color w:val="333333"/>
                <w:kern w:val="0"/>
                <w:sz w:val="23"/>
                <w:szCs w:val="23"/>
                <w:rtl/>
                <w:lang w:bidi="he-IL"/>
                <w14:ligatures w14:val="none"/>
              </w:rPr>
              <w:t>אֱלֹהִים</w:t>
            </w:r>
            <w:proofErr w:type="spellEnd"/>
            <w:r w:rsidRPr="00223E7F">
              <w:rPr>
                <w:rFonts w:ascii="Merriweather" w:eastAsia="Times New Roman" w:hAnsi="Merriweather" w:cs="Times New Roman"/>
                <w:color w:val="333333"/>
                <w:kern w:val="0"/>
                <w:sz w:val="23"/>
                <w:szCs w:val="23"/>
                <w:rtl/>
                <w:lang w:bidi="he-IL"/>
                <w14:ligatures w14:val="none"/>
              </w:rPr>
              <w:t>֙ בַּיּ֣וֹם הַשְּׁבִיעִ֔י מְלַאכְתּ֖וֹ אֲשֶׁ֣ר עָשָׂ֑ה</w:t>
            </w:r>
            <w:r w:rsidRPr="00223E7F">
              <w:rPr>
                <w:rFonts w:ascii="Merriweather" w:eastAsia="Times New Roman" w:hAnsi="Merriweather" w:cs="Times New Roman"/>
                <w:color w:val="333333"/>
                <w:kern w:val="0"/>
                <w:sz w:val="23"/>
                <w:szCs w:val="23"/>
                <w14:ligatures w14:val="none"/>
              </w:rPr>
              <w:t xml:space="preserve"> “and on the seventh day God finished the work that he had done” to </w:t>
            </w:r>
            <w:r w:rsidRPr="00223E7F">
              <w:rPr>
                <w:rFonts w:ascii="Cambria" w:eastAsia="Times New Roman" w:hAnsi="Cambria" w:cs="Cambria"/>
                <w:color w:val="333333"/>
                <w:kern w:val="0"/>
                <w:sz w:val="23"/>
                <w:szCs w:val="23"/>
                <w14:ligatures w14:val="none"/>
              </w:rPr>
              <w:t>καὶ</w:t>
            </w:r>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Cambria" w:eastAsia="Times New Roman" w:hAnsi="Cambria" w:cs="Cambria"/>
                <w:color w:val="333333"/>
                <w:kern w:val="0"/>
                <w:sz w:val="23"/>
                <w:szCs w:val="23"/>
                <w14:ligatures w14:val="none"/>
              </w:rPr>
              <w:t>συνετέλεσεν</w:t>
            </w:r>
            <w:proofErr w:type="spellEnd"/>
            <w:r w:rsidRPr="00223E7F">
              <w:rPr>
                <w:rFonts w:ascii="Merriweather" w:eastAsia="Times New Roman" w:hAnsi="Merriweather" w:cs="Times New Roman"/>
                <w:color w:val="333333"/>
                <w:kern w:val="0"/>
                <w:sz w:val="23"/>
                <w:szCs w:val="23"/>
                <w14:ligatures w14:val="none"/>
              </w:rPr>
              <w:t xml:space="preserve"> </w:t>
            </w:r>
            <w:r w:rsidRPr="00223E7F">
              <w:rPr>
                <w:rFonts w:ascii="Times New Roman" w:eastAsia="Times New Roman" w:hAnsi="Times New Roman" w:cs="Times New Roman"/>
                <w:color w:val="333333"/>
                <w:kern w:val="0"/>
                <w:sz w:val="23"/>
                <w:szCs w:val="23"/>
                <w14:ligatures w14:val="none"/>
              </w:rPr>
              <w:t>ὁ</w:t>
            </w:r>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Cambria" w:eastAsia="Times New Roman" w:hAnsi="Cambria" w:cs="Cambria"/>
                <w:color w:val="333333"/>
                <w:kern w:val="0"/>
                <w:sz w:val="23"/>
                <w:szCs w:val="23"/>
                <w14:ligatures w14:val="none"/>
              </w:rPr>
              <w:t>θεὸς</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Times New Roman" w:eastAsia="Times New Roman" w:hAnsi="Times New Roman" w:cs="Times New Roman"/>
                <w:color w:val="333333"/>
                <w:kern w:val="0"/>
                <w:sz w:val="23"/>
                <w:szCs w:val="23"/>
                <w14:ligatures w14:val="none"/>
              </w:rPr>
              <w:t>ἐν</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Cambria" w:eastAsia="Times New Roman" w:hAnsi="Cambria" w:cs="Cambria"/>
                <w:color w:val="333333"/>
                <w:kern w:val="0"/>
                <w:sz w:val="23"/>
                <w:szCs w:val="23"/>
                <w14:ligatures w14:val="none"/>
              </w:rPr>
              <w:t>τῇ</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Times New Roman" w:eastAsia="Times New Roman" w:hAnsi="Times New Roman" w:cs="Times New Roman"/>
                <w:color w:val="333333"/>
                <w:kern w:val="0"/>
                <w:sz w:val="23"/>
                <w:szCs w:val="23"/>
                <w14:ligatures w14:val="none"/>
              </w:rPr>
              <w:t>ἡ</w:t>
            </w:r>
            <w:r w:rsidRPr="00223E7F">
              <w:rPr>
                <w:rFonts w:ascii="Merriweather" w:eastAsia="Times New Roman" w:hAnsi="Merriweather" w:cs="Merriweather"/>
                <w:color w:val="333333"/>
                <w:kern w:val="0"/>
                <w:sz w:val="23"/>
                <w:szCs w:val="23"/>
                <w14:ligatures w14:val="none"/>
              </w:rPr>
              <w:t>μ</w:t>
            </w:r>
            <w:r w:rsidRPr="00223E7F">
              <w:rPr>
                <w:rFonts w:ascii="Times New Roman" w:eastAsia="Times New Roman" w:hAnsi="Times New Roman" w:cs="Times New Roman"/>
                <w:color w:val="333333"/>
                <w:kern w:val="0"/>
                <w:sz w:val="23"/>
                <w:szCs w:val="23"/>
                <w14:ligatures w14:val="none"/>
              </w:rPr>
              <w:t>έρᾳ</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Cambria" w:eastAsia="Times New Roman" w:hAnsi="Cambria" w:cs="Cambria"/>
                <w:color w:val="333333"/>
                <w:kern w:val="0"/>
                <w:sz w:val="23"/>
                <w:szCs w:val="23"/>
                <w14:ligatures w14:val="none"/>
              </w:rPr>
              <w:t>τῇ</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Times New Roman" w:eastAsia="Times New Roman" w:hAnsi="Times New Roman" w:cs="Times New Roman"/>
                <w:color w:val="333333"/>
                <w:kern w:val="0"/>
                <w:sz w:val="23"/>
                <w:szCs w:val="23"/>
                <w14:ligatures w14:val="none"/>
              </w:rPr>
              <w:t>ἕκτῃ</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Cambria" w:eastAsia="Times New Roman" w:hAnsi="Cambria" w:cs="Cambria"/>
                <w:color w:val="333333"/>
                <w:kern w:val="0"/>
                <w:sz w:val="23"/>
                <w:szCs w:val="23"/>
                <w14:ligatures w14:val="none"/>
              </w:rPr>
              <w:t>τὰ</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Times New Roman" w:eastAsia="Times New Roman" w:hAnsi="Times New Roman" w:cs="Times New Roman"/>
                <w:color w:val="333333"/>
                <w:kern w:val="0"/>
                <w:sz w:val="23"/>
                <w:szCs w:val="23"/>
                <w14:ligatures w14:val="none"/>
              </w:rPr>
              <w:t>ἔργ</w:t>
            </w:r>
            <w:proofErr w:type="spellEnd"/>
            <w:r w:rsidRPr="00223E7F">
              <w:rPr>
                <w:rFonts w:ascii="Times New Roman" w:eastAsia="Times New Roman" w:hAnsi="Times New Roman" w:cs="Times New Roman"/>
                <w:color w:val="333333"/>
                <w:kern w:val="0"/>
                <w:sz w:val="23"/>
                <w:szCs w:val="23"/>
                <w14:ligatures w14:val="none"/>
              </w:rPr>
              <w:t>α</w:t>
            </w:r>
            <w:r w:rsidRPr="00223E7F">
              <w:rPr>
                <w:rFonts w:ascii="Merriweather" w:eastAsia="Times New Roman" w:hAnsi="Merriweather" w:cs="Times New Roman"/>
                <w:color w:val="333333"/>
                <w:kern w:val="0"/>
                <w:sz w:val="23"/>
                <w:szCs w:val="23"/>
                <w14:ligatures w14:val="none"/>
              </w:rPr>
              <w:t xml:space="preserve"> </w:t>
            </w:r>
            <w:r w:rsidRPr="00223E7F">
              <w:rPr>
                <w:rFonts w:ascii="Cambria" w:eastAsia="Times New Roman" w:hAnsi="Cambria" w:cs="Cambria"/>
                <w:color w:val="333333"/>
                <w:kern w:val="0"/>
                <w:sz w:val="23"/>
                <w:szCs w:val="23"/>
                <w14:ligatures w14:val="none"/>
              </w:rPr>
              <w:t>α</w:t>
            </w:r>
            <w:proofErr w:type="spellStart"/>
            <w:r w:rsidRPr="00223E7F">
              <w:rPr>
                <w:rFonts w:ascii="Cambria" w:eastAsia="Times New Roman" w:hAnsi="Cambria" w:cs="Cambria"/>
                <w:color w:val="333333"/>
                <w:kern w:val="0"/>
                <w:sz w:val="23"/>
                <w:szCs w:val="23"/>
                <w14:ligatures w14:val="none"/>
              </w:rPr>
              <w:t>ὐτοῦ</w:t>
            </w:r>
            <w:proofErr w:type="spellEnd"/>
            <w:r w:rsidRPr="00223E7F">
              <w:rPr>
                <w:rFonts w:ascii="Merriweather" w:eastAsia="Times New Roman" w:hAnsi="Merriweather" w:cs="Times New Roman"/>
                <w:color w:val="333333"/>
                <w:kern w:val="0"/>
                <w:sz w:val="23"/>
                <w:szCs w:val="23"/>
                <w14:ligatures w14:val="none"/>
              </w:rPr>
              <w:t xml:space="preserve"> </w:t>
            </w:r>
            <w:r w:rsidRPr="00223E7F">
              <w:rPr>
                <w:rFonts w:ascii="Times New Roman" w:eastAsia="Times New Roman" w:hAnsi="Times New Roman" w:cs="Times New Roman"/>
                <w:color w:val="333333"/>
                <w:kern w:val="0"/>
                <w:sz w:val="23"/>
                <w:szCs w:val="23"/>
                <w14:ligatures w14:val="none"/>
              </w:rPr>
              <w:t>ἃ</w:t>
            </w:r>
            <w:r w:rsidRPr="00223E7F">
              <w:rPr>
                <w:rFonts w:ascii="Merriweather" w:eastAsia="Times New Roman" w:hAnsi="Merriweather" w:cs="Times New Roman"/>
                <w:color w:val="333333"/>
                <w:kern w:val="0"/>
                <w:sz w:val="23"/>
                <w:szCs w:val="23"/>
                <w14:ligatures w14:val="none"/>
              </w:rPr>
              <w:t xml:space="preserve"> </w:t>
            </w:r>
            <w:r w:rsidRPr="00223E7F">
              <w:rPr>
                <w:rFonts w:ascii="Times New Roman" w:eastAsia="Times New Roman" w:hAnsi="Times New Roman" w:cs="Times New Roman"/>
                <w:color w:val="333333"/>
                <w:kern w:val="0"/>
                <w:sz w:val="23"/>
                <w:szCs w:val="23"/>
                <w14:ligatures w14:val="none"/>
              </w:rPr>
              <w:t>ἐ</w:t>
            </w:r>
            <w:r w:rsidRPr="00223E7F">
              <w:rPr>
                <w:rFonts w:ascii="Merriweather" w:eastAsia="Times New Roman" w:hAnsi="Merriweather" w:cs="Merriweather"/>
                <w:color w:val="333333"/>
                <w:kern w:val="0"/>
                <w:sz w:val="23"/>
                <w:szCs w:val="23"/>
                <w14:ligatures w14:val="none"/>
              </w:rPr>
              <w:t>π</w:t>
            </w:r>
            <w:proofErr w:type="spellStart"/>
            <w:r w:rsidRPr="00223E7F">
              <w:rPr>
                <w:rFonts w:ascii="Cambria" w:eastAsia="Times New Roman" w:hAnsi="Cambria" w:cs="Cambria"/>
                <w:color w:val="333333"/>
                <w:kern w:val="0"/>
                <w:sz w:val="23"/>
                <w:szCs w:val="23"/>
                <w14:ligatures w14:val="none"/>
              </w:rPr>
              <w:t>οίησεν</w:t>
            </w:r>
            <w:proofErr w:type="spellEnd"/>
            <w:r w:rsidRPr="00223E7F">
              <w:rPr>
                <w:rFonts w:ascii="Merriweather" w:eastAsia="Times New Roman" w:hAnsi="Merriweather" w:cs="Times New Roman"/>
                <w:color w:val="333333"/>
                <w:kern w:val="0"/>
                <w:sz w:val="23"/>
                <w:szCs w:val="23"/>
                <w14:ligatures w14:val="none"/>
              </w:rPr>
              <w:t xml:space="preserve"> </w:t>
            </w:r>
            <w:r w:rsidRPr="00223E7F">
              <w:rPr>
                <w:rFonts w:ascii="Merriweather" w:eastAsia="Times New Roman" w:hAnsi="Merriweather" w:cs="Merriweather"/>
                <w:color w:val="333333"/>
                <w:kern w:val="0"/>
                <w:sz w:val="23"/>
                <w:szCs w:val="23"/>
                <w14:ligatures w14:val="none"/>
              </w:rPr>
              <w:t>“</w:t>
            </w:r>
            <w:r w:rsidRPr="00223E7F">
              <w:rPr>
                <w:rFonts w:ascii="Merriweather" w:eastAsia="Times New Roman" w:hAnsi="Merriweather" w:cs="Times New Roman"/>
                <w:color w:val="333333"/>
                <w:kern w:val="0"/>
                <w:sz w:val="23"/>
                <w:szCs w:val="23"/>
                <w14:ligatures w14:val="none"/>
              </w:rPr>
              <w:t>and on the sixth day God finished the work that he had done</w:t>
            </w:r>
            <w:r w:rsidRPr="00223E7F">
              <w:rPr>
                <w:rFonts w:ascii="Merriweather" w:eastAsia="Times New Roman" w:hAnsi="Merriweather" w:cs="Merriweather"/>
                <w:color w:val="333333"/>
                <w:kern w:val="0"/>
                <w:sz w:val="23"/>
                <w:szCs w:val="23"/>
                <w14:ligatures w14:val="none"/>
              </w:rPr>
              <w:t>”</w:t>
            </w:r>
            <w:r w:rsidRPr="00223E7F">
              <w:rPr>
                <w:rFonts w:ascii="Merriweather" w:eastAsia="Times New Roman" w:hAnsi="Merriweather" w:cs="Times New Roman"/>
                <w:color w:val="333333"/>
                <w:kern w:val="0"/>
                <w:sz w:val="23"/>
                <w:szCs w:val="23"/>
                <w14:ligatures w14:val="none"/>
              </w:rPr>
              <w:t xml:space="preserve"> which is a smoother reading, but nevertheless probably secondary, because it does not acknowledge the quality of God</w:t>
            </w:r>
            <w:r w:rsidRPr="00223E7F">
              <w:rPr>
                <w:rFonts w:ascii="Merriweather" w:eastAsia="Times New Roman" w:hAnsi="Merriweather" w:cs="Merriweather"/>
                <w:color w:val="333333"/>
                <w:kern w:val="0"/>
                <w:sz w:val="23"/>
                <w:szCs w:val="23"/>
                <w14:ligatures w14:val="none"/>
              </w:rPr>
              <w:t>’</w:t>
            </w:r>
            <w:r w:rsidRPr="00223E7F">
              <w:rPr>
                <w:rFonts w:ascii="Merriweather" w:eastAsia="Times New Roman" w:hAnsi="Merriweather" w:cs="Times New Roman"/>
                <w:color w:val="333333"/>
                <w:kern w:val="0"/>
                <w:sz w:val="23"/>
                <w:szCs w:val="23"/>
                <w14:ligatures w14:val="none"/>
              </w:rPr>
              <w:t>s rest on the seventh day as a work equal to all other of his creational activities beforehand.</w:t>
            </w:r>
            <w:proofErr w:type="gramEnd"/>
          </w:p>
        </w:tc>
        <w:tc>
          <w:tcPr>
            <w:tcW w:w="4110" w:type="dxa"/>
          </w:tcPr>
          <w:p w14:paraId="1FAD2837" w14:textId="52209DC6" w:rsidR="00223E7F" w:rsidRDefault="004A3477" w:rsidP="00757CEB">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 xml:space="preserve">15. </w:t>
            </w:r>
            <w:r w:rsidR="00BB249D">
              <w:rPr>
                <w:rFonts w:ascii="Merriweather" w:eastAsia="Times New Roman" w:hAnsi="Merriweather" w:cs="Times New Roman" w:hint="cs"/>
                <w:color w:val="333333"/>
                <w:kern w:val="0"/>
                <w:sz w:val="23"/>
                <w:szCs w:val="23"/>
                <w:rtl/>
                <w:lang w:bidi="he-IL"/>
                <w14:ligatures w14:val="none"/>
              </w:rPr>
              <w:t xml:space="preserve">הבנה זו של בראשית א–ג מצויה גם בספר היובלים, וכן אצל פילון </w:t>
            </w:r>
            <w:proofErr w:type="spellStart"/>
            <w:r w:rsidR="00BB249D">
              <w:rPr>
                <w:rFonts w:ascii="Merriweather" w:eastAsia="Times New Roman" w:hAnsi="Merriweather" w:cs="Times New Roman" w:hint="cs"/>
                <w:color w:val="333333"/>
                <w:kern w:val="0"/>
                <w:sz w:val="23"/>
                <w:szCs w:val="23"/>
                <w:rtl/>
                <w:lang w:bidi="he-IL"/>
                <w14:ligatures w14:val="none"/>
              </w:rPr>
              <w:t>האלכסנדרוני</w:t>
            </w:r>
            <w:proofErr w:type="spellEnd"/>
            <w:r w:rsidR="00BB249D">
              <w:rPr>
                <w:rFonts w:ascii="Merriweather" w:eastAsia="Times New Roman" w:hAnsi="Merriweather" w:cs="Times New Roman" w:hint="cs"/>
                <w:color w:val="333333"/>
                <w:kern w:val="0"/>
                <w:sz w:val="23"/>
                <w:szCs w:val="23"/>
                <w:rtl/>
                <w:lang w:bidi="he-IL"/>
                <w14:ligatures w14:val="none"/>
              </w:rPr>
              <w:t xml:space="preserve"> ואצל </w:t>
            </w:r>
            <w:proofErr w:type="spellStart"/>
            <w:r w:rsidR="00BB249D">
              <w:rPr>
                <w:rFonts w:ascii="Merriweather" w:eastAsia="Times New Roman" w:hAnsi="Merriweather" w:cs="Times New Roman" w:hint="cs"/>
                <w:color w:val="333333"/>
                <w:kern w:val="0"/>
                <w:sz w:val="23"/>
                <w:szCs w:val="23"/>
                <w:rtl/>
                <w:lang w:bidi="he-IL"/>
                <w14:ligatures w14:val="none"/>
              </w:rPr>
              <w:t>יוספוס</w:t>
            </w:r>
            <w:proofErr w:type="spellEnd"/>
            <w:r w:rsidR="00BB249D">
              <w:rPr>
                <w:rFonts w:ascii="Merriweather" w:eastAsia="Times New Roman" w:hAnsi="Merriweather" w:cs="Times New Roman" w:hint="cs"/>
                <w:color w:val="333333"/>
                <w:kern w:val="0"/>
                <w:sz w:val="23"/>
                <w:szCs w:val="23"/>
                <w:rtl/>
                <w:lang w:bidi="he-IL"/>
                <w14:ligatures w14:val="none"/>
              </w:rPr>
              <w:t xml:space="preserve"> </w:t>
            </w:r>
            <w:proofErr w:type="spellStart"/>
            <w:r w:rsidR="00BB249D">
              <w:rPr>
                <w:rFonts w:ascii="Merriweather" w:eastAsia="Times New Roman" w:hAnsi="Merriweather" w:cs="Times New Roman" w:hint="cs"/>
                <w:color w:val="333333"/>
                <w:kern w:val="0"/>
                <w:sz w:val="23"/>
                <w:szCs w:val="23"/>
                <w:rtl/>
                <w:lang w:bidi="he-IL"/>
                <w14:ligatures w14:val="none"/>
              </w:rPr>
              <w:t>פלוויוס</w:t>
            </w:r>
            <w:proofErr w:type="spellEnd"/>
            <w:r w:rsidR="00BB249D">
              <w:rPr>
                <w:rFonts w:ascii="Merriweather" w:eastAsia="Times New Roman" w:hAnsi="Merriweather" w:cs="Times New Roman" w:hint="cs"/>
                <w:color w:val="333333"/>
                <w:kern w:val="0"/>
                <w:sz w:val="23"/>
                <w:szCs w:val="23"/>
                <w:rtl/>
                <w:lang w:bidi="he-IL"/>
                <w14:ligatures w14:val="none"/>
              </w:rPr>
              <w:t>. פסוק אחד לפני הפסוק שלנו, בבראשית ב:ב, מכניס תרגום השבעים שינוי נוסף. בנוסח המסורה נאמר "</w:t>
            </w:r>
            <w:proofErr w:type="spellStart"/>
            <w:r w:rsidR="00BB249D" w:rsidRPr="00223E7F">
              <w:rPr>
                <w:rFonts w:ascii="Merriweather" w:eastAsia="Times New Roman" w:hAnsi="Merriweather" w:cs="Times New Roman"/>
                <w:color w:val="333333"/>
                <w:kern w:val="0"/>
                <w:sz w:val="23"/>
                <w:szCs w:val="23"/>
                <w:rtl/>
                <w:lang w:bidi="he-IL"/>
                <w14:ligatures w14:val="none"/>
              </w:rPr>
              <w:t>וַיְכַ֤ל</w:t>
            </w:r>
            <w:proofErr w:type="spellEnd"/>
            <w:r w:rsidR="00BB249D" w:rsidRPr="00223E7F">
              <w:rPr>
                <w:rFonts w:ascii="Merriweather" w:eastAsia="Times New Roman" w:hAnsi="Merriweather" w:cs="Times New Roman"/>
                <w:color w:val="333333"/>
                <w:kern w:val="0"/>
                <w:sz w:val="23"/>
                <w:szCs w:val="23"/>
                <w:rtl/>
                <w:lang w:bidi="he-IL"/>
                <w14:ligatures w14:val="none"/>
              </w:rPr>
              <w:t xml:space="preserve"> </w:t>
            </w:r>
            <w:proofErr w:type="spellStart"/>
            <w:r w:rsidR="00BB249D" w:rsidRPr="00223E7F">
              <w:rPr>
                <w:rFonts w:ascii="Merriweather" w:eastAsia="Times New Roman" w:hAnsi="Merriweather" w:cs="Times New Roman"/>
                <w:color w:val="333333"/>
                <w:kern w:val="0"/>
                <w:sz w:val="23"/>
                <w:szCs w:val="23"/>
                <w:rtl/>
                <w:lang w:bidi="he-IL"/>
                <w14:ligatures w14:val="none"/>
              </w:rPr>
              <w:t>אֱלֹהִים</w:t>
            </w:r>
            <w:proofErr w:type="spellEnd"/>
            <w:r w:rsidR="00BB249D" w:rsidRPr="00223E7F">
              <w:rPr>
                <w:rFonts w:ascii="Merriweather" w:eastAsia="Times New Roman" w:hAnsi="Merriweather" w:cs="Times New Roman"/>
                <w:color w:val="333333"/>
                <w:kern w:val="0"/>
                <w:sz w:val="23"/>
                <w:szCs w:val="23"/>
                <w:rtl/>
                <w:lang w:bidi="he-IL"/>
                <w14:ligatures w14:val="none"/>
              </w:rPr>
              <w:t xml:space="preserve">֙ בַּיּ֣וֹם </w:t>
            </w:r>
            <w:r w:rsidR="00BB249D" w:rsidRPr="00BB249D">
              <w:rPr>
                <w:rFonts w:ascii="Merriweather" w:eastAsia="Times New Roman" w:hAnsi="Merriweather" w:cs="Times New Roman"/>
                <w:b/>
                <w:bCs/>
                <w:color w:val="333333"/>
                <w:kern w:val="0"/>
                <w:sz w:val="23"/>
                <w:szCs w:val="23"/>
                <w:rtl/>
                <w:lang w:bidi="he-IL"/>
                <w14:ligatures w14:val="none"/>
              </w:rPr>
              <w:t>הַשְּׁבִיעִ֔י</w:t>
            </w:r>
            <w:r w:rsidR="00BB249D" w:rsidRPr="00223E7F">
              <w:rPr>
                <w:rFonts w:ascii="Merriweather" w:eastAsia="Times New Roman" w:hAnsi="Merriweather" w:cs="Times New Roman"/>
                <w:color w:val="333333"/>
                <w:kern w:val="0"/>
                <w:sz w:val="23"/>
                <w:szCs w:val="23"/>
                <w:rtl/>
                <w:lang w:bidi="he-IL"/>
                <w14:ligatures w14:val="none"/>
              </w:rPr>
              <w:t xml:space="preserve"> מְלַאכְתּ֖וֹ אֲשֶׁ֣ר עָשָׂ֑ה</w:t>
            </w:r>
            <w:r w:rsidR="00BB249D">
              <w:rPr>
                <w:rFonts w:ascii="Merriweather" w:eastAsia="Times New Roman" w:hAnsi="Merriweather" w:cs="Times New Roman" w:hint="cs"/>
                <w:color w:val="333333"/>
                <w:kern w:val="0"/>
                <w:sz w:val="23"/>
                <w:szCs w:val="23"/>
                <w:rtl/>
                <w:lang w:bidi="he-IL"/>
                <w14:ligatures w14:val="none"/>
              </w:rPr>
              <w:t xml:space="preserve">", ואילו בתרגום השבעים כתוב </w:t>
            </w:r>
            <w:r w:rsidR="00BB249D" w:rsidRPr="00223E7F">
              <w:rPr>
                <w:rFonts w:ascii="Cambria" w:eastAsia="Times New Roman" w:hAnsi="Cambria" w:cs="Cambria"/>
                <w:color w:val="333333"/>
                <w:kern w:val="0"/>
                <w:sz w:val="23"/>
                <w:szCs w:val="23"/>
                <w14:ligatures w14:val="none"/>
              </w:rPr>
              <w:t>καὶ</w:t>
            </w:r>
            <w:r w:rsidR="00BB249D" w:rsidRPr="00223E7F">
              <w:rPr>
                <w:rFonts w:ascii="Merriweather" w:eastAsia="Times New Roman" w:hAnsi="Merriweather" w:cs="Times New Roman"/>
                <w:color w:val="333333"/>
                <w:kern w:val="0"/>
                <w:sz w:val="23"/>
                <w:szCs w:val="23"/>
                <w14:ligatures w14:val="none"/>
              </w:rPr>
              <w:t xml:space="preserve"> </w:t>
            </w:r>
            <w:proofErr w:type="spellStart"/>
            <w:r w:rsidR="00BB249D" w:rsidRPr="00223E7F">
              <w:rPr>
                <w:rFonts w:ascii="Cambria" w:eastAsia="Times New Roman" w:hAnsi="Cambria" w:cs="Cambria"/>
                <w:color w:val="333333"/>
                <w:kern w:val="0"/>
                <w:sz w:val="23"/>
                <w:szCs w:val="23"/>
                <w14:ligatures w14:val="none"/>
              </w:rPr>
              <w:t>συνετέλεσεν</w:t>
            </w:r>
            <w:proofErr w:type="spellEnd"/>
            <w:r w:rsidR="00BB249D" w:rsidRPr="00223E7F">
              <w:rPr>
                <w:rFonts w:ascii="Merriweather" w:eastAsia="Times New Roman" w:hAnsi="Merriweather" w:cs="Times New Roman"/>
                <w:color w:val="333333"/>
                <w:kern w:val="0"/>
                <w:sz w:val="23"/>
                <w:szCs w:val="23"/>
                <w14:ligatures w14:val="none"/>
              </w:rPr>
              <w:t xml:space="preserve"> </w:t>
            </w:r>
            <w:r w:rsidR="00BB249D" w:rsidRPr="00223E7F">
              <w:rPr>
                <w:rFonts w:ascii="Times New Roman" w:eastAsia="Times New Roman" w:hAnsi="Times New Roman" w:cs="Times New Roman"/>
                <w:color w:val="333333"/>
                <w:kern w:val="0"/>
                <w:sz w:val="23"/>
                <w:szCs w:val="23"/>
                <w14:ligatures w14:val="none"/>
              </w:rPr>
              <w:t>ὁ</w:t>
            </w:r>
            <w:r w:rsidR="00BB249D" w:rsidRPr="00223E7F">
              <w:rPr>
                <w:rFonts w:ascii="Merriweather" w:eastAsia="Times New Roman" w:hAnsi="Merriweather" w:cs="Times New Roman"/>
                <w:color w:val="333333"/>
                <w:kern w:val="0"/>
                <w:sz w:val="23"/>
                <w:szCs w:val="23"/>
                <w14:ligatures w14:val="none"/>
              </w:rPr>
              <w:t xml:space="preserve"> </w:t>
            </w:r>
            <w:proofErr w:type="spellStart"/>
            <w:r w:rsidR="00BB249D" w:rsidRPr="00223E7F">
              <w:rPr>
                <w:rFonts w:ascii="Cambria" w:eastAsia="Times New Roman" w:hAnsi="Cambria" w:cs="Cambria"/>
                <w:color w:val="333333"/>
                <w:kern w:val="0"/>
                <w:sz w:val="23"/>
                <w:szCs w:val="23"/>
                <w14:ligatures w14:val="none"/>
              </w:rPr>
              <w:t>θεὸς</w:t>
            </w:r>
            <w:proofErr w:type="spellEnd"/>
            <w:r w:rsidR="00BB249D" w:rsidRPr="00223E7F">
              <w:rPr>
                <w:rFonts w:ascii="Merriweather" w:eastAsia="Times New Roman" w:hAnsi="Merriweather" w:cs="Times New Roman"/>
                <w:color w:val="333333"/>
                <w:kern w:val="0"/>
                <w:sz w:val="23"/>
                <w:szCs w:val="23"/>
                <w14:ligatures w14:val="none"/>
              </w:rPr>
              <w:t xml:space="preserve"> </w:t>
            </w:r>
            <w:proofErr w:type="spellStart"/>
            <w:r w:rsidR="00BB249D" w:rsidRPr="00223E7F">
              <w:rPr>
                <w:rFonts w:ascii="Times New Roman" w:eastAsia="Times New Roman" w:hAnsi="Times New Roman" w:cs="Times New Roman"/>
                <w:color w:val="333333"/>
                <w:kern w:val="0"/>
                <w:sz w:val="23"/>
                <w:szCs w:val="23"/>
                <w14:ligatures w14:val="none"/>
              </w:rPr>
              <w:t>ἐν</w:t>
            </w:r>
            <w:proofErr w:type="spellEnd"/>
            <w:r w:rsidR="00BB249D" w:rsidRPr="00223E7F">
              <w:rPr>
                <w:rFonts w:ascii="Merriweather" w:eastAsia="Times New Roman" w:hAnsi="Merriweather" w:cs="Times New Roman"/>
                <w:color w:val="333333"/>
                <w:kern w:val="0"/>
                <w:sz w:val="23"/>
                <w:szCs w:val="23"/>
                <w14:ligatures w14:val="none"/>
              </w:rPr>
              <w:t xml:space="preserve"> </w:t>
            </w:r>
            <w:proofErr w:type="spellStart"/>
            <w:r w:rsidR="00BB249D" w:rsidRPr="00223E7F">
              <w:rPr>
                <w:rFonts w:ascii="Cambria" w:eastAsia="Times New Roman" w:hAnsi="Cambria" w:cs="Cambria"/>
                <w:color w:val="333333"/>
                <w:kern w:val="0"/>
                <w:sz w:val="23"/>
                <w:szCs w:val="23"/>
                <w14:ligatures w14:val="none"/>
              </w:rPr>
              <w:t>τῇ</w:t>
            </w:r>
            <w:proofErr w:type="spellEnd"/>
            <w:r w:rsidR="00BB249D" w:rsidRPr="00223E7F">
              <w:rPr>
                <w:rFonts w:ascii="Merriweather" w:eastAsia="Times New Roman" w:hAnsi="Merriweather" w:cs="Times New Roman"/>
                <w:color w:val="333333"/>
                <w:kern w:val="0"/>
                <w:sz w:val="23"/>
                <w:szCs w:val="23"/>
                <w14:ligatures w14:val="none"/>
              </w:rPr>
              <w:t xml:space="preserve"> </w:t>
            </w:r>
            <w:proofErr w:type="spellStart"/>
            <w:r w:rsidR="00BB249D" w:rsidRPr="00223E7F">
              <w:rPr>
                <w:rFonts w:ascii="Times New Roman" w:eastAsia="Times New Roman" w:hAnsi="Times New Roman" w:cs="Times New Roman"/>
                <w:color w:val="333333"/>
                <w:kern w:val="0"/>
                <w:sz w:val="23"/>
                <w:szCs w:val="23"/>
                <w14:ligatures w14:val="none"/>
              </w:rPr>
              <w:t>ἡ</w:t>
            </w:r>
            <w:r w:rsidR="00BB249D" w:rsidRPr="00223E7F">
              <w:rPr>
                <w:rFonts w:ascii="Merriweather" w:eastAsia="Times New Roman" w:hAnsi="Merriweather" w:cs="Merriweather"/>
                <w:color w:val="333333"/>
                <w:kern w:val="0"/>
                <w:sz w:val="23"/>
                <w:szCs w:val="23"/>
                <w14:ligatures w14:val="none"/>
              </w:rPr>
              <w:t>μ</w:t>
            </w:r>
            <w:r w:rsidR="00BB249D" w:rsidRPr="00223E7F">
              <w:rPr>
                <w:rFonts w:ascii="Times New Roman" w:eastAsia="Times New Roman" w:hAnsi="Times New Roman" w:cs="Times New Roman"/>
                <w:color w:val="333333"/>
                <w:kern w:val="0"/>
                <w:sz w:val="23"/>
                <w:szCs w:val="23"/>
                <w14:ligatures w14:val="none"/>
              </w:rPr>
              <w:t>έρᾳ</w:t>
            </w:r>
            <w:proofErr w:type="spellEnd"/>
            <w:r w:rsidR="00BB249D" w:rsidRPr="00223E7F">
              <w:rPr>
                <w:rFonts w:ascii="Merriweather" w:eastAsia="Times New Roman" w:hAnsi="Merriweather" w:cs="Times New Roman"/>
                <w:color w:val="333333"/>
                <w:kern w:val="0"/>
                <w:sz w:val="23"/>
                <w:szCs w:val="23"/>
                <w14:ligatures w14:val="none"/>
              </w:rPr>
              <w:t xml:space="preserve"> </w:t>
            </w:r>
            <w:proofErr w:type="spellStart"/>
            <w:r w:rsidR="00BB249D" w:rsidRPr="00223E7F">
              <w:rPr>
                <w:rFonts w:ascii="Cambria" w:eastAsia="Times New Roman" w:hAnsi="Cambria" w:cs="Cambria"/>
                <w:color w:val="333333"/>
                <w:kern w:val="0"/>
                <w:sz w:val="23"/>
                <w:szCs w:val="23"/>
                <w14:ligatures w14:val="none"/>
              </w:rPr>
              <w:t>τῇ</w:t>
            </w:r>
            <w:proofErr w:type="spellEnd"/>
            <w:r w:rsidR="00BB249D" w:rsidRPr="00223E7F">
              <w:rPr>
                <w:rFonts w:ascii="Merriweather" w:eastAsia="Times New Roman" w:hAnsi="Merriweather" w:cs="Times New Roman"/>
                <w:color w:val="333333"/>
                <w:kern w:val="0"/>
                <w:sz w:val="23"/>
                <w:szCs w:val="23"/>
                <w14:ligatures w14:val="none"/>
              </w:rPr>
              <w:t xml:space="preserve"> </w:t>
            </w:r>
            <w:proofErr w:type="spellStart"/>
            <w:r w:rsidR="00BB249D" w:rsidRPr="00223E7F">
              <w:rPr>
                <w:rFonts w:ascii="Times New Roman" w:eastAsia="Times New Roman" w:hAnsi="Times New Roman" w:cs="Times New Roman"/>
                <w:color w:val="333333"/>
                <w:kern w:val="0"/>
                <w:sz w:val="23"/>
                <w:szCs w:val="23"/>
                <w14:ligatures w14:val="none"/>
              </w:rPr>
              <w:t>ἕκτῃ</w:t>
            </w:r>
            <w:proofErr w:type="spellEnd"/>
            <w:r w:rsidR="00BB249D" w:rsidRPr="00223E7F">
              <w:rPr>
                <w:rFonts w:ascii="Merriweather" w:eastAsia="Times New Roman" w:hAnsi="Merriweather" w:cs="Times New Roman"/>
                <w:color w:val="333333"/>
                <w:kern w:val="0"/>
                <w:sz w:val="23"/>
                <w:szCs w:val="23"/>
                <w14:ligatures w14:val="none"/>
              </w:rPr>
              <w:t xml:space="preserve"> </w:t>
            </w:r>
            <w:proofErr w:type="spellStart"/>
            <w:r w:rsidR="00BB249D" w:rsidRPr="00223E7F">
              <w:rPr>
                <w:rFonts w:ascii="Cambria" w:eastAsia="Times New Roman" w:hAnsi="Cambria" w:cs="Cambria"/>
                <w:color w:val="333333"/>
                <w:kern w:val="0"/>
                <w:sz w:val="23"/>
                <w:szCs w:val="23"/>
                <w14:ligatures w14:val="none"/>
              </w:rPr>
              <w:t>τὰ</w:t>
            </w:r>
            <w:proofErr w:type="spellEnd"/>
            <w:r w:rsidR="00BB249D" w:rsidRPr="00223E7F">
              <w:rPr>
                <w:rFonts w:ascii="Merriweather" w:eastAsia="Times New Roman" w:hAnsi="Merriweather" w:cs="Times New Roman"/>
                <w:color w:val="333333"/>
                <w:kern w:val="0"/>
                <w:sz w:val="23"/>
                <w:szCs w:val="23"/>
                <w14:ligatures w14:val="none"/>
              </w:rPr>
              <w:t xml:space="preserve"> </w:t>
            </w:r>
            <w:proofErr w:type="spellStart"/>
            <w:r w:rsidR="00BB249D" w:rsidRPr="00223E7F">
              <w:rPr>
                <w:rFonts w:ascii="Times New Roman" w:eastAsia="Times New Roman" w:hAnsi="Times New Roman" w:cs="Times New Roman"/>
                <w:color w:val="333333"/>
                <w:kern w:val="0"/>
                <w:sz w:val="23"/>
                <w:szCs w:val="23"/>
                <w14:ligatures w14:val="none"/>
              </w:rPr>
              <w:t>ἔργ</w:t>
            </w:r>
            <w:proofErr w:type="spellEnd"/>
            <w:r w:rsidR="00BB249D" w:rsidRPr="00223E7F">
              <w:rPr>
                <w:rFonts w:ascii="Times New Roman" w:eastAsia="Times New Roman" w:hAnsi="Times New Roman" w:cs="Times New Roman"/>
                <w:color w:val="333333"/>
                <w:kern w:val="0"/>
                <w:sz w:val="23"/>
                <w:szCs w:val="23"/>
                <w14:ligatures w14:val="none"/>
              </w:rPr>
              <w:t>α</w:t>
            </w:r>
            <w:r w:rsidR="00BB249D" w:rsidRPr="00223E7F">
              <w:rPr>
                <w:rFonts w:ascii="Merriweather" w:eastAsia="Times New Roman" w:hAnsi="Merriweather" w:cs="Times New Roman"/>
                <w:color w:val="333333"/>
                <w:kern w:val="0"/>
                <w:sz w:val="23"/>
                <w:szCs w:val="23"/>
                <w14:ligatures w14:val="none"/>
              </w:rPr>
              <w:t xml:space="preserve"> </w:t>
            </w:r>
            <w:r w:rsidR="00BB249D" w:rsidRPr="00223E7F">
              <w:rPr>
                <w:rFonts w:ascii="Cambria" w:eastAsia="Times New Roman" w:hAnsi="Cambria" w:cs="Cambria"/>
                <w:color w:val="333333"/>
                <w:kern w:val="0"/>
                <w:sz w:val="23"/>
                <w:szCs w:val="23"/>
                <w14:ligatures w14:val="none"/>
              </w:rPr>
              <w:t>α</w:t>
            </w:r>
            <w:proofErr w:type="spellStart"/>
            <w:r w:rsidR="00BB249D" w:rsidRPr="00223E7F">
              <w:rPr>
                <w:rFonts w:ascii="Cambria" w:eastAsia="Times New Roman" w:hAnsi="Cambria" w:cs="Cambria"/>
                <w:color w:val="333333"/>
                <w:kern w:val="0"/>
                <w:sz w:val="23"/>
                <w:szCs w:val="23"/>
                <w14:ligatures w14:val="none"/>
              </w:rPr>
              <w:t>ὐτοῦ</w:t>
            </w:r>
            <w:proofErr w:type="spellEnd"/>
            <w:r w:rsidR="00BB249D" w:rsidRPr="00223E7F">
              <w:rPr>
                <w:rFonts w:ascii="Merriweather" w:eastAsia="Times New Roman" w:hAnsi="Merriweather" w:cs="Times New Roman"/>
                <w:color w:val="333333"/>
                <w:kern w:val="0"/>
                <w:sz w:val="23"/>
                <w:szCs w:val="23"/>
                <w14:ligatures w14:val="none"/>
              </w:rPr>
              <w:t xml:space="preserve"> </w:t>
            </w:r>
            <w:r w:rsidR="00BB249D" w:rsidRPr="00223E7F">
              <w:rPr>
                <w:rFonts w:ascii="Times New Roman" w:eastAsia="Times New Roman" w:hAnsi="Times New Roman" w:cs="Times New Roman"/>
                <w:color w:val="333333"/>
                <w:kern w:val="0"/>
                <w:sz w:val="23"/>
                <w:szCs w:val="23"/>
                <w14:ligatures w14:val="none"/>
              </w:rPr>
              <w:t>ἃ</w:t>
            </w:r>
            <w:r w:rsidR="00BB249D" w:rsidRPr="00223E7F">
              <w:rPr>
                <w:rFonts w:ascii="Merriweather" w:eastAsia="Times New Roman" w:hAnsi="Merriweather" w:cs="Times New Roman"/>
                <w:color w:val="333333"/>
                <w:kern w:val="0"/>
                <w:sz w:val="23"/>
                <w:szCs w:val="23"/>
                <w14:ligatures w14:val="none"/>
              </w:rPr>
              <w:t xml:space="preserve"> </w:t>
            </w:r>
            <w:r w:rsidR="00BB249D" w:rsidRPr="00223E7F">
              <w:rPr>
                <w:rFonts w:ascii="Times New Roman" w:eastAsia="Times New Roman" w:hAnsi="Times New Roman" w:cs="Times New Roman"/>
                <w:color w:val="333333"/>
                <w:kern w:val="0"/>
                <w:sz w:val="23"/>
                <w:szCs w:val="23"/>
                <w14:ligatures w14:val="none"/>
              </w:rPr>
              <w:t>ἐ</w:t>
            </w:r>
            <w:r w:rsidR="00BB249D" w:rsidRPr="00223E7F">
              <w:rPr>
                <w:rFonts w:ascii="Merriweather" w:eastAsia="Times New Roman" w:hAnsi="Merriweather" w:cs="Merriweather"/>
                <w:color w:val="333333"/>
                <w:kern w:val="0"/>
                <w:sz w:val="23"/>
                <w:szCs w:val="23"/>
                <w14:ligatures w14:val="none"/>
              </w:rPr>
              <w:t>π</w:t>
            </w:r>
            <w:proofErr w:type="spellStart"/>
            <w:r w:rsidR="00BB249D" w:rsidRPr="00223E7F">
              <w:rPr>
                <w:rFonts w:ascii="Cambria" w:eastAsia="Times New Roman" w:hAnsi="Cambria" w:cs="Cambria"/>
                <w:color w:val="333333"/>
                <w:kern w:val="0"/>
                <w:sz w:val="23"/>
                <w:szCs w:val="23"/>
                <w14:ligatures w14:val="none"/>
              </w:rPr>
              <w:t>οίησεν</w:t>
            </w:r>
            <w:proofErr w:type="spellEnd"/>
            <w:r w:rsidR="00BB249D">
              <w:rPr>
                <w:rFonts w:ascii="Merriweather" w:eastAsia="Times New Roman" w:hAnsi="Merriweather" w:cs="Times New Roman" w:hint="cs"/>
                <w:color w:val="333333"/>
                <w:kern w:val="0"/>
                <w:sz w:val="23"/>
                <w:szCs w:val="23"/>
                <w:rtl/>
                <w:lang w:bidi="he-IL"/>
                <w14:ligatures w14:val="none"/>
              </w:rPr>
              <w:t xml:space="preserve"> ("והאל סיים ביום </w:t>
            </w:r>
            <w:r w:rsidR="00BB249D" w:rsidRPr="00BB249D">
              <w:rPr>
                <w:rFonts w:ascii="Merriweather" w:eastAsia="Times New Roman" w:hAnsi="Merriweather" w:cs="Times New Roman" w:hint="cs"/>
                <w:b/>
                <w:bCs/>
                <w:color w:val="333333"/>
                <w:kern w:val="0"/>
                <w:sz w:val="23"/>
                <w:szCs w:val="23"/>
                <w:rtl/>
                <w:lang w:bidi="he-IL"/>
                <w14:ligatures w14:val="none"/>
              </w:rPr>
              <w:t>השישי</w:t>
            </w:r>
            <w:r w:rsidR="00BB249D">
              <w:rPr>
                <w:rFonts w:ascii="Merriweather" w:eastAsia="Times New Roman" w:hAnsi="Merriweather" w:cs="Times New Roman" w:hint="cs"/>
                <w:color w:val="333333"/>
                <w:kern w:val="0"/>
                <w:sz w:val="23"/>
                <w:szCs w:val="23"/>
                <w:rtl/>
                <w:lang w:bidi="he-IL"/>
                <w14:ligatures w14:val="none"/>
              </w:rPr>
              <w:t xml:space="preserve"> את עבודותיו אשר עשה, וחדל ביום השביעי מכל עבודותיו אשר עשה"</w:t>
            </w:r>
            <w:r w:rsidR="00757CEB">
              <w:rPr>
                <w:rFonts w:ascii="Merriweather" w:eastAsia="Times New Roman" w:hAnsi="Merriweather" w:cs="Times New Roman" w:hint="cs"/>
                <w:color w:val="333333"/>
                <w:kern w:val="0"/>
                <w:sz w:val="23"/>
                <w:szCs w:val="23"/>
                <w:rtl/>
                <w:lang w:bidi="he-IL"/>
                <w14:ligatures w14:val="none"/>
              </w:rPr>
              <w:t>)</w:t>
            </w:r>
            <w:r w:rsidR="00BB249D">
              <w:rPr>
                <w:rFonts w:ascii="Merriweather" w:eastAsia="Times New Roman" w:hAnsi="Merriweather" w:cs="Times New Roman" w:hint="cs"/>
                <w:color w:val="333333"/>
                <w:kern w:val="0"/>
                <w:sz w:val="23"/>
                <w:szCs w:val="23"/>
                <w:rtl/>
                <w:lang w:bidi="he-IL"/>
                <w14:ligatures w14:val="none"/>
              </w:rPr>
              <w:t xml:space="preserve">. גרסת תרגום השבעים </w:t>
            </w:r>
            <w:r w:rsidR="00757CEB">
              <w:rPr>
                <w:rFonts w:ascii="Merriweather" w:eastAsia="Times New Roman" w:hAnsi="Merriweather" w:cs="Times New Roman" w:hint="cs"/>
                <w:color w:val="333333"/>
                <w:kern w:val="0"/>
                <w:sz w:val="23"/>
                <w:szCs w:val="23"/>
                <w:rtl/>
                <w:lang w:bidi="he-IL"/>
                <w14:ligatures w14:val="none"/>
              </w:rPr>
              <w:t>יוצר טקסט קולח</w:t>
            </w:r>
            <w:r w:rsidR="00BB249D">
              <w:rPr>
                <w:rFonts w:ascii="Merriweather" w:eastAsia="Times New Roman" w:hAnsi="Merriweather" w:cs="Times New Roman" w:hint="cs"/>
                <w:color w:val="333333"/>
                <w:kern w:val="0"/>
                <w:sz w:val="23"/>
                <w:szCs w:val="23"/>
                <w:rtl/>
                <w:lang w:bidi="he-IL"/>
                <w14:ligatures w14:val="none"/>
              </w:rPr>
              <w:t xml:space="preserve"> יותר, אבל מסתבר שהיא אינה מקורית משום שהיא אינה מציגה את מנוחת אלוהים ביום השביעי כמלאכה השקולה לכל מעשי הבריאה בימים הקודמים.</w:t>
            </w:r>
          </w:p>
          <w:p w14:paraId="66403A4B" w14:textId="15DE9940" w:rsidR="00E873E0" w:rsidRPr="00BB249D" w:rsidRDefault="00E873E0" w:rsidP="00E873E0">
            <w:pPr>
              <w:shd w:val="clear" w:color="auto" w:fill="FFFFFF"/>
              <w:bidi/>
              <w:spacing w:line="480" w:lineRule="auto"/>
              <w:rPr>
                <w:rFonts w:ascii="Merriweather" w:eastAsia="Times New Roman" w:hAnsi="Merriweather" w:cs="Times New Roman" w:hint="cs"/>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התרגום לעברית</w:t>
            </w:r>
            <w:r w:rsidR="00757CEB">
              <w:rPr>
                <w:rFonts w:ascii="Merriweather" w:eastAsia="Times New Roman" w:hAnsi="Merriweather" w:cs="Times New Roman" w:hint="cs"/>
                <w:color w:val="333333"/>
                <w:kern w:val="0"/>
                <w:sz w:val="23"/>
                <w:szCs w:val="23"/>
                <w:rtl/>
                <w:lang w:bidi="he-IL"/>
                <w14:ligatures w14:val="none"/>
              </w:rPr>
              <w:t xml:space="preserve"> של המובאות מתרגום השבעים לקוחות</w:t>
            </w:r>
            <w:r>
              <w:rPr>
                <w:rFonts w:ascii="Merriweather" w:eastAsia="Times New Roman" w:hAnsi="Merriweather" w:cs="Times New Roman" w:hint="cs"/>
                <w:color w:val="333333"/>
                <w:kern w:val="0"/>
                <w:sz w:val="23"/>
                <w:szCs w:val="23"/>
                <w:rtl/>
                <w:lang w:bidi="he-IL"/>
                <w14:ligatures w14:val="none"/>
              </w:rPr>
              <w:t xml:space="preserve"> מתוך משה צפור, תרגום השבעים לספר בראשית (רמת גן: אוניברסיטת בר אילן, תשס"ו).</w:t>
            </w:r>
          </w:p>
        </w:tc>
      </w:tr>
      <w:tr w:rsidR="00223E7F" w:rsidRPr="00223E7F" w14:paraId="7C3C744B" w14:textId="49093E4A" w:rsidTr="00AE5B5F">
        <w:tc>
          <w:tcPr>
            <w:tcW w:w="5240" w:type="dxa"/>
          </w:tcPr>
          <w:p w14:paraId="38785AB4" w14:textId="77777777" w:rsidR="00223E7F" w:rsidRPr="00223E7F" w:rsidRDefault="00223E7F" w:rsidP="004A3477">
            <w:pPr>
              <w:numPr>
                <w:ilvl w:val="0"/>
                <w:numId w:val="1"/>
              </w:numPr>
              <w:shd w:val="clear" w:color="auto" w:fill="FFFFFF"/>
              <w:spacing w:line="480" w:lineRule="auto"/>
              <w:rPr>
                <w:rFonts w:ascii="Merriweather" w:eastAsia="Times New Roman" w:hAnsi="Merriweather" w:cs="Times New Roman"/>
                <w:color w:val="333333"/>
                <w:kern w:val="0"/>
                <w:sz w:val="23"/>
                <w:szCs w:val="23"/>
                <w14:ligatures w14:val="none"/>
              </w:rPr>
            </w:pPr>
            <w:proofErr w:type="gramStart"/>
            <w:r w:rsidRPr="00223E7F">
              <w:rPr>
                <w:rFonts w:ascii="Cambria" w:eastAsia="Times New Roman" w:hAnsi="Cambria" w:cs="Cambria"/>
                <w:color w:val="333333"/>
                <w:kern w:val="0"/>
                <w:sz w:val="23"/>
                <w:szCs w:val="23"/>
                <w14:ligatures w14:val="none"/>
              </w:rPr>
              <w:t>καὶ</w:t>
            </w:r>
            <w:proofErr w:type="gram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Cambria" w:eastAsia="Times New Roman" w:hAnsi="Cambria" w:cs="Cambria"/>
                <w:color w:val="333333"/>
                <w:kern w:val="0"/>
                <w:sz w:val="23"/>
                <w:szCs w:val="23"/>
                <w14:ligatures w14:val="none"/>
              </w:rPr>
              <w:t>ηὐλόγησεν</w:t>
            </w:r>
            <w:proofErr w:type="spellEnd"/>
            <w:r w:rsidRPr="00223E7F">
              <w:rPr>
                <w:rFonts w:ascii="Merriweather" w:eastAsia="Times New Roman" w:hAnsi="Merriweather" w:cs="Times New Roman"/>
                <w:color w:val="333333"/>
                <w:kern w:val="0"/>
                <w:sz w:val="23"/>
                <w:szCs w:val="23"/>
                <w14:ligatures w14:val="none"/>
              </w:rPr>
              <w:t xml:space="preserve"> </w:t>
            </w:r>
            <w:r w:rsidRPr="00223E7F">
              <w:rPr>
                <w:rFonts w:ascii="Times New Roman" w:eastAsia="Times New Roman" w:hAnsi="Times New Roman" w:cs="Times New Roman"/>
                <w:color w:val="333333"/>
                <w:kern w:val="0"/>
                <w:sz w:val="23"/>
                <w:szCs w:val="23"/>
                <w14:ligatures w14:val="none"/>
              </w:rPr>
              <w:t>ὁ</w:t>
            </w:r>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Cambria" w:eastAsia="Times New Roman" w:hAnsi="Cambria" w:cs="Cambria"/>
                <w:color w:val="333333"/>
                <w:kern w:val="0"/>
                <w:sz w:val="23"/>
                <w:szCs w:val="23"/>
                <w14:ligatures w14:val="none"/>
              </w:rPr>
              <w:t>θεὸς</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Cambria" w:eastAsia="Times New Roman" w:hAnsi="Cambria" w:cs="Cambria"/>
                <w:color w:val="333333"/>
                <w:kern w:val="0"/>
                <w:sz w:val="23"/>
                <w:szCs w:val="23"/>
                <w14:ligatures w14:val="none"/>
              </w:rPr>
              <w:t>τὴν</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Times New Roman" w:eastAsia="Times New Roman" w:hAnsi="Times New Roman" w:cs="Times New Roman"/>
                <w:color w:val="333333"/>
                <w:kern w:val="0"/>
                <w:sz w:val="23"/>
                <w:szCs w:val="23"/>
                <w14:ligatures w14:val="none"/>
              </w:rPr>
              <w:t>ἡ</w:t>
            </w:r>
            <w:r w:rsidRPr="00223E7F">
              <w:rPr>
                <w:rFonts w:ascii="Merriweather" w:eastAsia="Times New Roman" w:hAnsi="Merriweather" w:cs="Merriweather"/>
                <w:color w:val="333333"/>
                <w:kern w:val="0"/>
                <w:sz w:val="23"/>
                <w:szCs w:val="23"/>
                <w14:ligatures w14:val="none"/>
              </w:rPr>
              <w:t>μ</w:t>
            </w:r>
            <w:r w:rsidRPr="00223E7F">
              <w:rPr>
                <w:rFonts w:ascii="Times New Roman" w:eastAsia="Times New Roman" w:hAnsi="Times New Roman" w:cs="Times New Roman"/>
                <w:color w:val="333333"/>
                <w:kern w:val="0"/>
                <w:sz w:val="23"/>
                <w:szCs w:val="23"/>
                <w14:ligatures w14:val="none"/>
              </w:rPr>
              <w:t>έρ</w:t>
            </w:r>
            <w:proofErr w:type="spellEnd"/>
            <w:r w:rsidRPr="00223E7F">
              <w:rPr>
                <w:rFonts w:ascii="Times New Roman" w:eastAsia="Times New Roman" w:hAnsi="Times New Roman" w:cs="Times New Roman"/>
                <w:color w:val="333333"/>
                <w:kern w:val="0"/>
                <w:sz w:val="23"/>
                <w:szCs w:val="23"/>
                <w14:ligatures w14:val="none"/>
              </w:rPr>
              <w:t>αν</w:t>
            </w:r>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Cambria" w:eastAsia="Times New Roman" w:hAnsi="Cambria" w:cs="Cambria"/>
                <w:color w:val="333333"/>
                <w:kern w:val="0"/>
                <w:sz w:val="23"/>
                <w:szCs w:val="23"/>
                <w14:ligatures w14:val="none"/>
              </w:rPr>
              <w:t>τὴν</w:t>
            </w:r>
            <w:proofErr w:type="spellEnd"/>
            <w:r w:rsidRPr="00223E7F">
              <w:rPr>
                <w:rFonts w:ascii="Merriweather" w:eastAsia="Times New Roman" w:hAnsi="Merriweather" w:cs="Times New Roman"/>
                <w:color w:val="333333"/>
                <w:kern w:val="0"/>
                <w:sz w:val="23"/>
                <w:szCs w:val="23"/>
                <w14:ligatures w14:val="none"/>
              </w:rPr>
              <w:t xml:space="preserve"> </w:t>
            </w:r>
            <w:r w:rsidRPr="00223E7F">
              <w:rPr>
                <w:rFonts w:ascii="Times New Roman" w:eastAsia="Times New Roman" w:hAnsi="Times New Roman" w:cs="Times New Roman"/>
                <w:color w:val="333333"/>
                <w:kern w:val="0"/>
                <w:sz w:val="23"/>
                <w:szCs w:val="23"/>
                <w14:ligatures w14:val="none"/>
              </w:rPr>
              <w:t>ἑβ</w:t>
            </w:r>
            <w:proofErr w:type="spellStart"/>
            <w:r w:rsidRPr="00223E7F">
              <w:rPr>
                <w:rFonts w:ascii="Times New Roman" w:eastAsia="Times New Roman" w:hAnsi="Times New Roman" w:cs="Times New Roman"/>
                <w:color w:val="333333"/>
                <w:kern w:val="0"/>
                <w:sz w:val="23"/>
                <w:szCs w:val="23"/>
                <w14:ligatures w14:val="none"/>
              </w:rPr>
              <w:t>δό</w:t>
            </w:r>
            <w:r w:rsidRPr="00223E7F">
              <w:rPr>
                <w:rFonts w:ascii="Merriweather" w:eastAsia="Times New Roman" w:hAnsi="Merriweather" w:cs="Merriweather"/>
                <w:color w:val="333333"/>
                <w:kern w:val="0"/>
                <w:sz w:val="23"/>
                <w:szCs w:val="23"/>
                <w14:ligatures w14:val="none"/>
              </w:rPr>
              <w:t>μ</w:t>
            </w:r>
            <w:r w:rsidRPr="00223E7F">
              <w:rPr>
                <w:rFonts w:ascii="Cambria" w:eastAsia="Times New Roman" w:hAnsi="Cambria" w:cs="Cambria"/>
                <w:color w:val="333333"/>
                <w:kern w:val="0"/>
                <w:sz w:val="23"/>
                <w:szCs w:val="23"/>
                <w14:ligatures w14:val="none"/>
              </w:rPr>
              <w:t>ην</w:t>
            </w:r>
            <w:proofErr w:type="spellEnd"/>
            <w:r w:rsidRPr="00223E7F">
              <w:rPr>
                <w:rFonts w:ascii="Merriweather" w:eastAsia="Times New Roman" w:hAnsi="Merriweather" w:cs="Times New Roman"/>
                <w:color w:val="333333"/>
                <w:kern w:val="0"/>
                <w:sz w:val="23"/>
                <w:szCs w:val="23"/>
                <w14:ligatures w14:val="none"/>
              </w:rPr>
              <w:t xml:space="preserve"> </w:t>
            </w:r>
            <w:r w:rsidRPr="00223E7F">
              <w:rPr>
                <w:rFonts w:ascii="Cambria" w:eastAsia="Times New Roman" w:hAnsi="Cambria" w:cs="Cambria"/>
                <w:color w:val="333333"/>
                <w:kern w:val="0"/>
                <w:sz w:val="23"/>
                <w:szCs w:val="23"/>
                <w14:ligatures w14:val="none"/>
              </w:rPr>
              <w:t>καὶ</w:t>
            </w:r>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Times New Roman" w:eastAsia="Times New Roman" w:hAnsi="Times New Roman" w:cs="Times New Roman"/>
                <w:color w:val="333333"/>
                <w:kern w:val="0"/>
                <w:sz w:val="23"/>
                <w:szCs w:val="23"/>
                <w14:ligatures w14:val="none"/>
              </w:rPr>
              <w:t>ἡγί</w:t>
            </w:r>
            <w:proofErr w:type="spellEnd"/>
            <w:r w:rsidRPr="00223E7F">
              <w:rPr>
                <w:rFonts w:ascii="Times New Roman" w:eastAsia="Times New Roman" w:hAnsi="Times New Roman" w:cs="Times New Roman"/>
                <w:color w:val="333333"/>
                <w:kern w:val="0"/>
                <w:sz w:val="23"/>
                <w:szCs w:val="23"/>
                <w14:ligatures w14:val="none"/>
              </w:rPr>
              <w:t>ασεν</w:t>
            </w:r>
            <w:r w:rsidRPr="00223E7F">
              <w:rPr>
                <w:rFonts w:ascii="Merriweather" w:eastAsia="Times New Roman" w:hAnsi="Merriweather" w:cs="Times New Roman"/>
                <w:color w:val="333333"/>
                <w:kern w:val="0"/>
                <w:sz w:val="23"/>
                <w:szCs w:val="23"/>
                <w14:ligatures w14:val="none"/>
              </w:rPr>
              <w:t xml:space="preserve"> </w:t>
            </w:r>
            <w:r w:rsidRPr="00223E7F">
              <w:rPr>
                <w:rFonts w:ascii="Cambria" w:eastAsia="Times New Roman" w:hAnsi="Cambria" w:cs="Cambria"/>
                <w:color w:val="333333"/>
                <w:kern w:val="0"/>
                <w:sz w:val="23"/>
                <w:szCs w:val="23"/>
                <w14:ligatures w14:val="none"/>
              </w:rPr>
              <w:t>α</w:t>
            </w:r>
            <w:proofErr w:type="spellStart"/>
            <w:r w:rsidRPr="00223E7F">
              <w:rPr>
                <w:rFonts w:ascii="Cambria" w:eastAsia="Times New Roman" w:hAnsi="Cambria" w:cs="Cambria"/>
                <w:color w:val="333333"/>
                <w:kern w:val="0"/>
                <w:sz w:val="23"/>
                <w:szCs w:val="23"/>
                <w14:ligatures w14:val="none"/>
              </w:rPr>
              <w:t>ὐτήν</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Times New Roman" w:eastAsia="Times New Roman" w:hAnsi="Times New Roman" w:cs="Times New Roman"/>
                <w:color w:val="333333"/>
                <w:kern w:val="0"/>
                <w:sz w:val="23"/>
                <w:szCs w:val="23"/>
                <w14:ligatures w14:val="none"/>
              </w:rPr>
              <w:t>ὅτι</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Times New Roman" w:eastAsia="Times New Roman" w:hAnsi="Times New Roman" w:cs="Times New Roman"/>
                <w:color w:val="333333"/>
                <w:kern w:val="0"/>
                <w:sz w:val="23"/>
                <w:szCs w:val="23"/>
                <w14:ligatures w14:val="none"/>
              </w:rPr>
              <w:t>ἐν</w:t>
            </w:r>
            <w:proofErr w:type="spellEnd"/>
            <w:r w:rsidRPr="00223E7F">
              <w:rPr>
                <w:rFonts w:ascii="Merriweather" w:eastAsia="Times New Roman" w:hAnsi="Merriweather" w:cs="Times New Roman"/>
                <w:color w:val="333333"/>
                <w:kern w:val="0"/>
                <w:sz w:val="23"/>
                <w:szCs w:val="23"/>
                <w14:ligatures w14:val="none"/>
              </w:rPr>
              <w:t xml:space="preserve"> </w:t>
            </w:r>
            <w:r w:rsidRPr="00223E7F">
              <w:rPr>
                <w:rFonts w:ascii="Cambria" w:eastAsia="Times New Roman" w:hAnsi="Cambria" w:cs="Cambria"/>
                <w:color w:val="333333"/>
                <w:kern w:val="0"/>
                <w:sz w:val="23"/>
                <w:szCs w:val="23"/>
                <w14:ligatures w14:val="none"/>
              </w:rPr>
              <w:t>α</w:t>
            </w:r>
            <w:proofErr w:type="spellStart"/>
            <w:r w:rsidRPr="00223E7F">
              <w:rPr>
                <w:rFonts w:ascii="Cambria" w:eastAsia="Times New Roman" w:hAnsi="Cambria" w:cs="Cambria"/>
                <w:color w:val="333333"/>
                <w:kern w:val="0"/>
                <w:sz w:val="23"/>
                <w:szCs w:val="23"/>
                <w14:ligatures w14:val="none"/>
              </w:rPr>
              <w:t>ὐτῇ</w:t>
            </w:r>
            <w:proofErr w:type="spellEnd"/>
            <w:r w:rsidRPr="00223E7F">
              <w:rPr>
                <w:rFonts w:ascii="Merriweather" w:eastAsia="Times New Roman" w:hAnsi="Merriweather" w:cs="Times New Roman"/>
                <w:color w:val="333333"/>
                <w:kern w:val="0"/>
                <w:sz w:val="23"/>
                <w:szCs w:val="23"/>
                <w14:ligatures w14:val="none"/>
              </w:rPr>
              <w:t xml:space="preserve"> </w:t>
            </w:r>
            <w:r w:rsidRPr="00223E7F">
              <w:rPr>
                <w:rFonts w:ascii="Cambria" w:eastAsia="Times New Roman" w:hAnsi="Cambria" w:cs="Cambria"/>
                <w:color w:val="333333"/>
                <w:kern w:val="0"/>
                <w:sz w:val="23"/>
                <w:szCs w:val="23"/>
                <w14:ligatures w14:val="none"/>
              </w:rPr>
              <w:t>κα</w:t>
            </w:r>
            <w:proofErr w:type="spellStart"/>
            <w:r w:rsidRPr="00223E7F">
              <w:rPr>
                <w:rFonts w:ascii="Cambria" w:eastAsia="Times New Roman" w:hAnsi="Cambria" w:cs="Cambria"/>
                <w:color w:val="333333"/>
                <w:kern w:val="0"/>
                <w:sz w:val="23"/>
                <w:szCs w:val="23"/>
                <w14:ligatures w14:val="none"/>
              </w:rPr>
              <w:t>τέ</w:t>
            </w:r>
            <w:proofErr w:type="spellEnd"/>
            <w:r w:rsidRPr="00223E7F">
              <w:rPr>
                <w:rFonts w:ascii="Merriweather" w:eastAsia="Times New Roman" w:hAnsi="Merriweather" w:cs="Merriweather"/>
                <w:color w:val="333333"/>
                <w:kern w:val="0"/>
                <w:sz w:val="23"/>
                <w:szCs w:val="23"/>
                <w14:ligatures w14:val="none"/>
              </w:rPr>
              <w:t>π</w:t>
            </w:r>
            <w:r w:rsidRPr="00223E7F">
              <w:rPr>
                <w:rFonts w:ascii="Cambria" w:eastAsia="Times New Roman" w:hAnsi="Cambria" w:cs="Cambria"/>
                <w:color w:val="333333"/>
                <w:kern w:val="0"/>
                <w:sz w:val="23"/>
                <w:szCs w:val="23"/>
                <w14:ligatures w14:val="none"/>
              </w:rPr>
              <w:t>αυσεν</w:t>
            </w:r>
            <w:r w:rsidRPr="00223E7F">
              <w:rPr>
                <w:rFonts w:ascii="Merriweather" w:eastAsia="Times New Roman" w:hAnsi="Merriweather" w:cs="Times New Roman"/>
                <w:color w:val="333333"/>
                <w:kern w:val="0"/>
                <w:sz w:val="23"/>
                <w:szCs w:val="23"/>
                <w14:ligatures w14:val="none"/>
              </w:rPr>
              <w:t xml:space="preserve"> </w:t>
            </w:r>
            <w:r w:rsidRPr="00223E7F">
              <w:rPr>
                <w:rFonts w:ascii="Times New Roman" w:eastAsia="Times New Roman" w:hAnsi="Times New Roman" w:cs="Times New Roman"/>
                <w:color w:val="333333"/>
                <w:kern w:val="0"/>
                <w:sz w:val="23"/>
                <w:szCs w:val="23"/>
                <w14:ligatures w14:val="none"/>
              </w:rPr>
              <w:t>ἀ</w:t>
            </w:r>
            <w:r w:rsidRPr="00223E7F">
              <w:rPr>
                <w:rFonts w:ascii="Merriweather" w:eastAsia="Times New Roman" w:hAnsi="Merriweather" w:cs="Merriweather"/>
                <w:color w:val="333333"/>
                <w:kern w:val="0"/>
                <w:sz w:val="23"/>
                <w:szCs w:val="23"/>
                <w14:ligatures w14:val="none"/>
              </w:rPr>
              <w:t>π</w:t>
            </w:r>
            <w:r w:rsidRPr="00223E7F">
              <w:rPr>
                <w:rFonts w:ascii="Times New Roman" w:eastAsia="Times New Roman" w:hAnsi="Times New Roman" w:cs="Times New Roman"/>
                <w:color w:val="333333"/>
                <w:kern w:val="0"/>
                <w:sz w:val="23"/>
                <w:szCs w:val="23"/>
                <w14:ligatures w14:val="none"/>
              </w:rPr>
              <w:t>ὸ</w:t>
            </w:r>
            <w:r w:rsidRPr="00223E7F">
              <w:rPr>
                <w:rFonts w:ascii="Merriweather" w:eastAsia="Times New Roman" w:hAnsi="Merriweather" w:cs="Times New Roman"/>
                <w:color w:val="333333"/>
                <w:kern w:val="0"/>
                <w:sz w:val="23"/>
                <w:szCs w:val="23"/>
                <w14:ligatures w14:val="none"/>
              </w:rPr>
              <w:t xml:space="preserve"> </w:t>
            </w:r>
            <w:r w:rsidRPr="00223E7F">
              <w:rPr>
                <w:rFonts w:ascii="Merriweather" w:eastAsia="Times New Roman" w:hAnsi="Merriweather" w:cs="Merriweather"/>
                <w:color w:val="333333"/>
                <w:kern w:val="0"/>
                <w:sz w:val="23"/>
                <w:szCs w:val="23"/>
                <w14:ligatures w14:val="none"/>
              </w:rPr>
              <w:t>π</w:t>
            </w:r>
            <w:proofErr w:type="spellStart"/>
            <w:r w:rsidRPr="00223E7F">
              <w:rPr>
                <w:rFonts w:ascii="Times New Roman" w:eastAsia="Times New Roman" w:hAnsi="Times New Roman" w:cs="Times New Roman"/>
                <w:color w:val="333333"/>
                <w:kern w:val="0"/>
                <w:sz w:val="23"/>
                <w:szCs w:val="23"/>
                <w14:ligatures w14:val="none"/>
              </w:rPr>
              <w:t>άντων</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Cambria" w:eastAsia="Times New Roman" w:hAnsi="Cambria" w:cs="Cambria"/>
                <w:color w:val="333333"/>
                <w:kern w:val="0"/>
                <w:sz w:val="23"/>
                <w:szCs w:val="23"/>
                <w14:ligatures w14:val="none"/>
              </w:rPr>
              <w:t>τῶν</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Times New Roman" w:eastAsia="Times New Roman" w:hAnsi="Times New Roman" w:cs="Times New Roman"/>
                <w:color w:val="333333"/>
                <w:kern w:val="0"/>
                <w:sz w:val="23"/>
                <w:szCs w:val="23"/>
                <w14:ligatures w14:val="none"/>
              </w:rPr>
              <w:t>ἔργων</w:t>
            </w:r>
            <w:proofErr w:type="spellEnd"/>
            <w:r w:rsidRPr="00223E7F">
              <w:rPr>
                <w:rFonts w:ascii="Merriweather" w:eastAsia="Times New Roman" w:hAnsi="Merriweather" w:cs="Times New Roman"/>
                <w:color w:val="333333"/>
                <w:kern w:val="0"/>
                <w:sz w:val="23"/>
                <w:szCs w:val="23"/>
                <w14:ligatures w14:val="none"/>
              </w:rPr>
              <w:t xml:space="preserve"> </w:t>
            </w:r>
            <w:r w:rsidRPr="00223E7F">
              <w:rPr>
                <w:rFonts w:ascii="Cambria" w:eastAsia="Times New Roman" w:hAnsi="Cambria" w:cs="Cambria"/>
                <w:color w:val="333333"/>
                <w:kern w:val="0"/>
                <w:sz w:val="23"/>
                <w:szCs w:val="23"/>
                <w14:ligatures w14:val="none"/>
              </w:rPr>
              <w:t>α</w:t>
            </w:r>
            <w:proofErr w:type="spellStart"/>
            <w:r w:rsidRPr="00223E7F">
              <w:rPr>
                <w:rFonts w:ascii="Cambria" w:eastAsia="Times New Roman" w:hAnsi="Cambria" w:cs="Cambria"/>
                <w:color w:val="333333"/>
                <w:kern w:val="0"/>
                <w:sz w:val="23"/>
                <w:szCs w:val="23"/>
                <w14:ligatures w14:val="none"/>
              </w:rPr>
              <w:t>ὐτοῦ</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Times New Roman" w:eastAsia="Times New Roman" w:hAnsi="Times New Roman" w:cs="Times New Roman"/>
                <w:color w:val="333333"/>
                <w:kern w:val="0"/>
                <w:sz w:val="23"/>
                <w:szCs w:val="23"/>
                <w14:ligatures w14:val="none"/>
              </w:rPr>
              <w:t>ὧν</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Times New Roman" w:eastAsia="Times New Roman" w:hAnsi="Times New Roman" w:cs="Times New Roman"/>
                <w:color w:val="333333"/>
                <w:kern w:val="0"/>
                <w:sz w:val="23"/>
                <w:szCs w:val="23"/>
                <w14:ligatures w14:val="none"/>
              </w:rPr>
              <w:t>ἤρξ</w:t>
            </w:r>
            <w:proofErr w:type="spellEnd"/>
            <w:r w:rsidRPr="00223E7F">
              <w:rPr>
                <w:rFonts w:ascii="Times New Roman" w:eastAsia="Times New Roman" w:hAnsi="Times New Roman" w:cs="Times New Roman"/>
                <w:color w:val="333333"/>
                <w:kern w:val="0"/>
                <w:sz w:val="23"/>
                <w:szCs w:val="23"/>
                <w14:ligatures w14:val="none"/>
              </w:rPr>
              <w:t>ατο</w:t>
            </w:r>
            <w:r w:rsidRPr="00223E7F">
              <w:rPr>
                <w:rFonts w:ascii="Merriweather" w:eastAsia="Times New Roman" w:hAnsi="Merriweather" w:cs="Times New Roman"/>
                <w:color w:val="333333"/>
                <w:kern w:val="0"/>
                <w:sz w:val="23"/>
                <w:szCs w:val="23"/>
                <w14:ligatures w14:val="none"/>
              </w:rPr>
              <w:t xml:space="preserve"> </w:t>
            </w:r>
            <w:r w:rsidRPr="00223E7F">
              <w:rPr>
                <w:rFonts w:ascii="Times New Roman" w:eastAsia="Times New Roman" w:hAnsi="Times New Roman" w:cs="Times New Roman"/>
                <w:color w:val="333333"/>
                <w:kern w:val="0"/>
                <w:sz w:val="23"/>
                <w:szCs w:val="23"/>
                <w14:ligatures w14:val="none"/>
              </w:rPr>
              <w:t>ὁ</w:t>
            </w:r>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Cambria" w:eastAsia="Times New Roman" w:hAnsi="Cambria" w:cs="Cambria"/>
                <w:color w:val="333333"/>
                <w:kern w:val="0"/>
                <w:sz w:val="23"/>
                <w:szCs w:val="23"/>
                <w14:ligatures w14:val="none"/>
              </w:rPr>
              <w:t>θεὸς</w:t>
            </w:r>
            <w:proofErr w:type="spellEnd"/>
            <w:r w:rsidRPr="00223E7F">
              <w:rPr>
                <w:rFonts w:ascii="Merriweather" w:eastAsia="Times New Roman" w:hAnsi="Merriweather" w:cs="Times New Roman"/>
                <w:color w:val="333333"/>
                <w:kern w:val="0"/>
                <w:sz w:val="23"/>
                <w:szCs w:val="23"/>
                <w14:ligatures w14:val="none"/>
              </w:rPr>
              <w:t xml:space="preserve"> </w:t>
            </w:r>
            <w:r w:rsidRPr="00223E7F">
              <w:rPr>
                <w:rFonts w:ascii="Merriweather" w:eastAsia="Times New Roman" w:hAnsi="Merriweather" w:cs="Merriweather"/>
                <w:color w:val="333333"/>
                <w:kern w:val="0"/>
                <w:sz w:val="23"/>
                <w:szCs w:val="23"/>
                <w14:ligatures w14:val="none"/>
              </w:rPr>
              <w:t>π</w:t>
            </w:r>
            <w:proofErr w:type="spellStart"/>
            <w:r w:rsidRPr="00223E7F">
              <w:rPr>
                <w:rFonts w:ascii="Cambria" w:eastAsia="Times New Roman" w:hAnsi="Cambria" w:cs="Cambria"/>
                <w:color w:val="333333"/>
                <w:kern w:val="0"/>
                <w:sz w:val="23"/>
                <w:szCs w:val="23"/>
                <w14:ligatures w14:val="none"/>
              </w:rPr>
              <w:t>οιῆσ</w:t>
            </w:r>
            <w:proofErr w:type="spellEnd"/>
            <w:r w:rsidRPr="00223E7F">
              <w:rPr>
                <w:rFonts w:ascii="Cambria" w:eastAsia="Times New Roman" w:hAnsi="Cambria" w:cs="Cambria"/>
                <w:color w:val="333333"/>
                <w:kern w:val="0"/>
                <w:sz w:val="23"/>
                <w:szCs w:val="23"/>
                <w14:ligatures w14:val="none"/>
              </w:rPr>
              <w:t>αι</w:t>
            </w:r>
            <w:r w:rsidRPr="00223E7F">
              <w:rPr>
                <w:rFonts w:ascii="Merriweather" w:eastAsia="Times New Roman" w:hAnsi="Merriweather" w:cs="Times New Roman"/>
                <w:color w:val="333333"/>
                <w:kern w:val="0"/>
                <w:sz w:val="23"/>
                <w:szCs w:val="23"/>
                <w14:ligatures w14:val="none"/>
              </w:rPr>
              <w:t xml:space="preserve">. The text-critical attestation is </w:t>
            </w:r>
            <w:proofErr w:type="gramStart"/>
            <w:r w:rsidRPr="00223E7F">
              <w:rPr>
                <w:rFonts w:ascii="Merriweather" w:eastAsia="Times New Roman" w:hAnsi="Merriweather" w:cs="Times New Roman"/>
                <w:color w:val="333333"/>
                <w:kern w:val="0"/>
                <w:sz w:val="23"/>
                <w:szCs w:val="23"/>
                <w14:ligatures w14:val="none"/>
              </w:rPr>
              <w:t>fairly unambiguous</w:t>
            </w:r>
            <w:proofErr w:type="gramEnd"/>
            <w:r w:rsidRPr="00223E7F">
              <w:rPr>
                <w:rFonts w:ascii="Merriweather" w:eastAsia="Times New Roman" w:hAnsi="Merriweather" w:cs="Times New Roman"/>
                <w:color w:val="333333"/>
                <w:kern w:val="0"/>
                <w:sz w:val="23"/>
                <w:szCs w:val="23"/>
                <w14:ligatures w14:val="none"/>
              </w:rPr>
              <w:t xml:space="preserve">, see James W. </w:t>
            </w:r>
            <w:proofErr w:type="spellStart"/>
            <w:r w:rsidRPr="00223E7F">
              <w:rPr>
                <w:rFonts w:ascii="Merriweather" w:eastAsia="Times New Roman" w:hAnsi="Merriweather" w:cs="Times New Roman"/>
                <w:color w:val="333333"/>
                <w:kern w:val="0"/>
                <w:sz w:val="23"/>
                <w:szCs w:val="23"/>
                <w14:ligatures w14:val="none"/>
              </w:rPr>
              <w:t>Wevers</w:t>
            </w:r>
            <w:proofErr w:type="spellEnd"/>
            <w:r w:rsidRPr="00223E7F">
              <w:rPr>
                <w:rFonts w:ascii="Merriweather" w:eastAsia="Times New Roman" w:hAnsi="Merriweather" w:cs="Times New Roman"/>
                <w:color w:val="333333"/>
                <w:kern w:val="0"/>
                <w:sz w:val="23"/>
                <w:szCs w:val="23"/>
                <w14:ligatures w14:val="none"/>
              </w:rPr>
              <w:t>,</w:t>
            </w:r>
            <w:r w:rsidRPr="00223E7F">
              <w:rPr>
                <w:rFonts w:ascii="Merriweather" w:eastAsia="Times New Roman" w:hAnsi="Merriweather" w:cs="Merriweather"/>
                <w:color w:val="333333"/>
                <w:kern w:val="0"/>
                <w:sz w:val="23"/>
                <w:szCs w:val="23"/>
                <w14:ligatures w14:val="none"/>
              </w:rPr>
              <w:t> </w:t>
            </w:r>
            <w:r w:rsidRPr="00223E7F">
              <w:rPr>
                <w:rFonts w:ascii="Merriweather" w:eastAsia="Times New Roman" w:hAnsi="Merriweather" w:cs="Times New Roman"/>
                <w:i/>
                <w:iCs/>
                <w:color w:val="333333"/>
                <w:kern w:val="0"/>
                <w:sz w:val="23"/>
                <w:szCs w:val="23"/>
                <w14:ligatures w14:val="none"/>
              </w:rPr>
              <w:t>Genesis</w:t>
            </w:r>
            <w:r w:rsidRPr="00223E7F">
              <w:rPr>
                <w:rFonts w:ascii="Merriweather" w:eastAsia="Times New Roman" w:hAnsi="Merriweather" w:cs="Times New Roman"/>
                <w:color w:val="333333"/>
                <w:kern w:val="0"/>
                <w:sz w:val="23"/>
                <w:szCs w:val="23"/>
                <w14:ligatures w14:val="none"/>
              </w:rPr>
              <w:t> (</w:t>
            </w:r>
            <w:proofErr w:type="spellStart"/>
            <w:r w:rsidRPr="00223E7F">
              <w:rPr>
                <w:rFonts w:ascii="Merriweather" w:eastAsia="Times New Roman" w:hAnsi="Merriweather" w:cs="Times New Roman"/>
                <w:color w:val="333333"/>
                <w:kern w:val="0"/>
                <w:sz w:val="23"/>
                <w:szCs w:val="23"/>
                <w14:ligatures w14:val="none"/>
              </w:rPr>
              <w:t>Göttingen</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Merriweather" w:eastAsia="Times New Roman" w:hAnsi="Merriweather" w:cs="Times New Roman"/>
                <w:color w:val="333333"/>
                <w:kern w:val="0"/>
                <w:sz w:val="23"/>
                <w:szCs w:val="23"/>
                <w14:ligatures w14:val="none"/>
              </w:rPr>
              <w:t>Vandenhoeck</w:t>
            </w:r>
            <w:proofErr w:type="spellEnd"/>
            <w:r w:rsidRPr="00223E7F">
              <w:rPr>
                <w:rFonts w:ascii="Merriweather" w:eastAsia="Times New Roman" w:hAnsi="Merriweather" w:cs="Times New Roman"/>
                <w:color w:val="333333"/>
                <w:kern w:val="0"/>
                <w:sz w:val="23"/>
                <w:szCs w:val="23"/>
                <w14:ligatures w14:val="none"/>
              </w:rPr>
              <w:t xml:space="preserve"> &amp; </w:t>
            </w:r>
            <w:proofErr w:type="spellStart"/>
            <w:r w:rsidRPr="00223E7F">
              <w:rPr>
                <w:rFonts w:ascii="Merriweather" w:eastAsia="Times New Roman" w:hAnsi="Merriweather" w:cs="Times New Roman"/>
                <w:color w:val="333333"/>
                <w:kern w:val="0"/>
                <w:sz w:val="23"/>
                <w:szCs w:val="23"/>
                <w14:ligatures w14:val="none"/>
              </w:rPr>
              <w:t>Ruprecht</w:t>
            </w:r>
            <w:proofErr w:type="spellEnd"/>
            <w:r w:rsidRPr="00223E7F">
              <w:rPr>
                <w:rFonts w:ascii="Merriweather" w:eastAsia="Times New Roman" w:hAnsi="Merriweather" w:cs="Times New Roman"/>
                <w:color w:val="333333"/>
                <w:kern w:val="0"/>
                <w:sz w:val="23"/>
                <w:szCs w:val="23"/>
                <w14:ligatures w14:val="none"/>
              </w:rPr>
              <w:t xml:space="preserve">, 1984), 83. This </w:t>
            </w:r>
            <w:r w:rsidRPr="00223E7F">
              <w:rPr>
                <w:rFonts w:ascii="Merriweather" w:eastAsia="Times New Roman" w:hAnsi="Merriweather" w:cs="Times New Roman"/>
                <w:color w:val="333333"/>
                <w:kern w:val="0"/>
                <w:sz w:val="23"/>
                <w:szCs w:val="23"/>
                <w14:ligatures w14:val="none"/>
              </w:rPr>
              <w:lastRenderedPageBreak/>
              <w:t xml:space="preserve">understanding of Genesis 1–3 is likewise present in Jubilees, but </w:t>
            </w:r>
            <w:proofErr w:type="gramStart"/>
            <w:r w:rsidRPr="00223E7F">
              <w:rPr>
                <w:rFonts w:ascii="Merriweather" w:eastAsia="Times New Roman" w:hAnsi="Merriweather" w:cs="Times New Roman"/>
                <w:color w:val="333333"/>
                <w:kern w:val="0"/>
                <w:sz w:val="23"/>
                <w:szCs w:val="23"/>
                <w14:ligatures w14:val="none"/>
              </w:rPr>
              <w:t>can also be found</w:t>
            </w:r>
            <w:proofErr w:type="gramEnd"/>
            <w:r w:rsidRPr="00223E7F">
              <w:rPr>
                <w:rFonts w:ascii="Merriweather" w:eastAsia="Times New Roman" w:hAnsi="Merriweather" w:cs="Times New Roman"/>
                <w:color w:val="333333"/>
                <w:kern w:val="0"/>
                <w:sz w:val="23"/>
                <w:szCs w:val="23"/>
                <w14:ligatures w14:val="none"/>
              </w:rPr>
              <w:t xml:space="preserve"> in Philo and Josephus.</w:t>
            </w:r>
          </w:p>
        </w:tc>
        <w:tc>
          <w:tcPr>
            <w:tcW w:w="4110" w:type="dxa"/>
          </w:tcPr>
          <w:p w14:paraId="6278A26C" w14:textId="77777777" w:rsidR="00223E7F" w:rsidRPr="00E873E0" w:rsidRDefault="00BC7703" w:rsidP="00BC7703">
            <w:pPr>
              <w:shd w:val="clear" w:color="auto" w:fill="FFFFFF"/>
              <w:bidi/>
              <w:spacing w:line="480" w:lineRule="auto"/>
              <w:rPr>
                <w:rFonts w:asciiTheme="majorBidi" w:eastAsia="Times New Roman" w:hAnsiTheme="majorBidi" w:cstheme="majorBidi"/>
                <w:color w:val="333333"/>
                <w:kern w:val="0"/>
                <w:sz w:val="23"/>
                <w:szCs w:val="23"/>
                <w:rtl/>
                <w:lang w:bidi="he-IL"/>
                <w14:ligatures w14:val="none"/>
              </w:rPr>
            </w:pPr>
            <w:r w:rsidRPr="00E873E0">
              <w:rPr>
                <w:rFonts w:asciiTheme="majorBidi" w:eastAsia="Times New Roman" w:hAnsiTheme="majorBidi" w:cstheme="majorBidi"/>
                <w:color w:val="333333"/>
                <w:kern w:val="0"/>
                <w:sz w:val="23"/>
                <w:szCs w:val="23"/>
                <w:rtl/>
                <w:lang w:bidi="he-IL"/>
                <w14:ligatures w14:val="none"/>
              </w:rPr>
              <w:lastRenderedPageBreak/>
              <w:t>16.</w:t>
            </w:r>
          </w:p>
          <w:p w14:paraId="630CB4AC" w14:textId="77777777" w:rsidR="00BC7703" w:rsidRDefault="00BC7703" w:rsidP="00BC7703">
            <w:pPr>
              <w:shd w:val="clear" w:color="auto" w:fill="FFFFFF"/>
              <w:spacing w:line="480" w:lineRule="auto"/>
              <w:rPr>
                <w:rFonts w:ascii="Cambria" w:eastAsia="Times New Roman" w:hAnsi="Cambria"/>
                <w:color w:val="333333"/>
                <w:kern w:val="0"/>
                <w:sz w:val="23"/>
                <w:szCs w:val="23"/>
                <w:lang w:bidi="he-IL"/>
                <w14:ligatures w14:val="none"/>
              </w:rPr>
            </w:pPr>
            <w:proofErr w:type="gramStart"/>
            <w:r w:rsidRPr="00223E7F">
              <w:rPr>
                <w:rFonts w:ascii="Cambria" w:eastAsia="Times New Roman" w:hAnsi="Cambria" w:cs="Cambria"/>
                <w:color w:val="333333"/>
                <w:kern w:val="0"/>
                <w:sz w:val="23"/>
                <w:szCs w:val="23"/>
                <w14:ligatures w14:val="none"/>
              </w:rPr>
              <w:t>καὶ</w:t>
            </w:r>
            <w:proofErr w:type="gram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Cambria" w:eastAsia="Times New Roman" w:hAnsi="Cambria" w:cs="Cambria"/>
                <w:color w:val="333333"/>
                <w:kern w:val="0"/>
                <w:sz w:val="23"/>
                <w:szCs w:val="23"/>
                <w14:ligatures w14:val="none"/>
              </w:rPr>
              <w:t>ηὐλόγησεν</w:t>
            </w:r>
            <w:proofErr w:type="spellEnd"/>
            <w:r w:rsidRPr="00223E7F">
              <w:rPr>
                <w:rFonts w:ascii="Merriweather" w:eastAsia="Times New Roman" w:hAnsi="Merriweather" w:cs="Times New Roman"/>
                <w:color w:val="333333"/>
                <w:kern w:val="0"/>
                <w:sz w:val="23"/>
                <w:szCs w:val="23"/>
                <w14:ligatures w14:val="none"/>
              </w:rPr>
              <w:t xml:space="preserve"> </w:t>
            </w:r>
            <w:r w:rsidRPr="00223E7F">
              <w:rPr>
                <w:rFonts w:ascii="Times New Roman" w:eastAsia="Times New Roman" w:hAnsi="Times New Roman" w:cs="Times New Roman"/>
                <w:color w:val="333333"/>
                <w:kern w:val="0"/>
                <w:sz w:val="23"/>
                <w:szCs w:val="23"/>
                <w14:ligatures w14:val="none"/>
              </w:rPr>
              <w:t>ὁ</w:t>
            </w:r>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Cambria" w:eastAsia="Times New Roman" w:hAnsi="Cambria" w:cs="Cambria"/>
                <w:color w:val="333333"/>
                <w:kern w:val="0"/>
                <w:sz w:val="23"/>
                <w:szCs w:val="23"/>
                <w14:ligatures w14:val="none"/>
              </w:rPr>
              <w:t>θεὸς</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Cambria" w:eastAsia="Times New Roman" w:hAnsi="Cambria" w:cs="Cambria"/>
                <w:color w:val="333333"/>
                <w:kern w:val="0"/>
                <w:sz w:val="23"/>
                <w:szCs w:val="23"/>
                <w14:ligatures w14:val="none"/>
              </w:rPr>
              <w:t>τὴν</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Times New Roman" w:eastAsia="Times New Roman" w:hAnsi="Times New Roman" w:cs="Times New Roman"/>
                <w:color w:val="333333"/>
                <w:kern w:val="0"/>
                <w:sz w:val="23"/>
                <w:szCs w:val="23"/>
                <w14:ligatures w14:val="none"/>
              </w:rPr>
              <w:t>ἡ</w:t>
            </w:r>
            <w:r w:rsidRPr="00223E7F">
              <w:rPr>
                <w:rFonts w:ascii="Merriweather" w:eastAsia="Times New Roman" w:hAnsi="Merriweather" w:cs="Merriweather"/>
                <w:color w:val="333333"/>
                <w:kern w:val="0"/>
                <w:sz w:val="23"/>
                <w:szCs w:val="23"/>
                <w14:ligatures w14:val="none"/>
              </w:rPr>
              <w:t>μ</w:t>
            </w:r>
            <w:r w:rsidRPr="00223E7F">
              <w:rPr>
                <w:rFonts w:ascii="Times New Roman" w:eastAsia="Times New Roman" w:hAnsi="Times New Roman" w:cs="Times New Roman"/>
                <w:color w:val="333333"/>
                <w:kern w:val="0"/>
                <w:sz w:val="23"/>
                <w:szCs w:val="23"/>
                <w14:ligatures w14:val="none"/>
              </w:rPr>
              <w:t>έρ</w:t>
            </w:r>
            <w:proofErr w:type="spellEnd"/>
            <w:r w:rsidRPr="00223E7F">
              <w:rPr>
                <w:rFonts w:ascii="Times New Roman" w:eastAsia="Times New Roman" w:hAnsi="Times New Roman" w:cs="Times New Roman"/>
                <w:color w:val="333333"/>
                <w:kern w:val="0"/>
                <w:sz w:val="23"/>
                <w:szCs w:val="23"/>
                <w14:ligatures w14:val="none"/>
              </w:rPr>
              <w:t>αν</w:t>
            </w:r>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Cambria" w:eastAsia="Times New Roman" w:hAnsi="Cambria" w:cs="Cambria"/>
                <w:color w:val="333333"/>
                <w:kern w:val="0"/>
                <w:sz w:val="23"/>
                <w:szCs w:val="23"/>
                <w14:ligatures w14:val="none"/>
              </w:rPr>
              <w:t>τὴν</w:t>
            </w:r>
            <w:proofErr w:type="spellEnd"/>
            <w:r w:rsidRPr="00223E7F">
              <w:rPr>
                <w:rFonts w:ascii="Merriweather" w:eastAsia="Times New Roman" w:hAnsi="Merriweather" w:cs="Times New Roman"/>
                <w:color w:val="333333"/>
                <w:kern w:val="0"/>
                <w:sz w:val="23"/>
                <w:szCs w:val="23"/>
                <w14:ligatures w14:val="none"/>
              </w:rPr>
              <w:t xml:space="preserve"> </w:t>
            </w:r>
            <w:r w:rsidRPr="00223E7F">
              <w:rPr>
                <w:rFonts w:ascii="Times New Roman" w:eastAsia="Times New Roman" w:hAnsi="Times New Roman" w:cs="Times New Roman"/>
                <w:color w:val="333333"/>
                <w:kern w:val="0"/>
                <w:sz w:val="23"/>
                <w:szCs w:val="23"/>
                <w14:ligatures w14:val="none"/>
              </w:rPr>
              <w:t>ἑβ</w:t>
            </w:r>
            <w:proofErr w:type="spellStart"/>
            <w:r w:rsidRPr="00223E7F">
              <w:rPr>
                <w:rFonts w:ascii="Times New Roman" w:eastAsia="Times New Roman" w:hAnsi="Times New Roman" w:cs="Times New Roman"/>
                <w:color w:val="333333"/>
                <w:kern w:val="0"/>
                <w:sz w:val="23"/>
                <w:szCs w:val="23"/>
                <w14:ligatures w14:val="none"/>
              </w:rPr>
              <w:t>δό</w:t>
            </w:r>
            <w:r w:rsidRPr="00223E7F">
              <w:rPr>
                <w:rFonts w:ascii="Merriweather" w:eastAsia="Times New Roman" w:hAnsi="Merriweather" w:cs="Merriweather"/>
                <w:color w:val="333333"/>
                <w:kern w:val="0"/>
                <w:sz w:val="23"/>
                <w:szCs w:val="23"/>
                <w14:ligatures w14:val="none"/>
              </w:rPr>
              <w:t>μ</w:t>
            </w:r>
            <w:r w:rsidRPr="00223E7F">
              <w:rPr>
                <w:rFonts w:ascii="Cambria" w:eastAsia="Times New Roman" w:hAnsi="Cambria" w:cs="Cambria"/>
                <w:color w:val="333333"/>
                <w:kern w:val="0"/>
                <w:sz w:val="23"/>
                <w:szCs w:val="23"/>
                <w14:ligatures w14:val="none"/>
              </w:rPr>
              <w:t>ην</w:t>
            </w:r>
            <w:proofErr w:type="spellEnd"/>
            <w:r w:rsidRPr="00223E7F">
              <w:rPr>
                <w:rFonts w:ascii="Merriweather" w:eastAsia="Times New Roman" w:hAnsi="Merriweather" w:cs="Times New Roman"/>
                <w:color w:val="333333"/>
                <w:kern w:val="0"/>
                <w:sz w:val="23"/>
                <w:szCs w:val="23"/>
                <w14:ligatures w14:val="none"/>
              </w:rPr>
              <w:t xml:space="preserve"> </w:t>
            </w:r>
            <w:r w:rsidRPr="00223E7F">
              <w:rPr>
                <w:rFonts w:ascii="Cambria" w:eastAsia="Times New Roman" w:hAnsi="Cambria" w:cs="Cambria"/>
                <w:color w:val="333333"/>
                <w:kern w:val="0"/>
                <w:sz w:val="23"/>
                <w:szCs w:val="23"/>
                <w14:ligatures w14:val="none"/>
              </w:rPr>
              <w:t>καὶ</w:t>
            </w:r>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Times New Roman" w:eastAsia="Times New Roman" w:hAnsi="Times New Roman" w:cs="Times New Roman"/>
                <w:color w:val="333333"/>
                <w:kern w:val="0"/>
                <w:sz w:val="23"/>
                <w:szCs w:val="23"/>
                <w14:ligatures w14:val="none"/>
              </w:rPr>
              <w:t>ἡγί</w:t>
            </w:r>
            <w:proofErr w:type="spellEnd"/>
            <w:r w:rsidRPr="00223E7F">
              <w:rPr>
                <w:rFonts w:ascii="Times New Roman" w:eastAsia="Times New Roman" w:hAnsi="Times New Roman" w:cs="Times New Roman"/>
                <w:color w:val="333333"/>
                <w:kern w:val="0"/>
                <w:sz w:val="23"/>
                <w:szCs w:val="23"/>
                <w14:ligatures w14:val="none"/>
              </w:rPr>
              <w:t>ασεν</w:t>
            </w:r>
            <w:r w:rsidRPr="00223E7F">
              <w:rPr>
                <w:rFonts w:ascii="Merriweather" w:eastAsia="Times New Roman" w:hAnsi="Merriweather" w:cs="Times New Roman"/>
                <w:color w:val="333333"/>
                <w:kern w:val="0"/>
                <w:sz w:val="23"/>
                <w:szCs w:val="23"/>
                <w14:ligatures w14:val="none"/>
              </w:rPr>
              <w:t xml:space="preserve"> </w:t>
            </w:r>
            <w:r w:rsidRPr="00223E7F">
              <w:rPr>
                <w:rFonts w:ascii="Cambria" w:eastAsia="Times New Roman" w:hAnsi="Cambria" w:cs="Cambria"/>
                <w:color w:val="333333"/>
                <w:kern w:val="0"/>
                <w:sz w:val="23"/>
                <w:szCs w:val="23"/>
                <w14:ligatures w14:val="none"/>
              </w:rPr>
              <w:t>α</w:t>
            </w:r>
            <w:proofErr w:type="spellStart"/>
            <w:r w:rsidRPr="00223E7F">
              <w:rPr>
                <w:rFonts w:ascii="Cambria" w:eastAsia="Times New Roman" w:hAnsi="Cambria" w:cs="Cambria"/>
                <w:color w:val="333333"/>
                <w:kern w:val="0"/>
                <w:sz w:val="23"/>
                <w:szCs w:val="23"/>
                <w14:ligatures w14:val="none"/>
              </w:rPr>
              <w:t>ὐτήν</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Times New Roman" w:eastAsia="Times New Roman" w:hAnsi="Times New Roman" w:cs="Times New Roman"/>
                <w:color w:val="333333"/>
                <w:kern w:val="0"/>
                <w:sz w:val="23"/>
                <w:szCs w:val="23"/>
                <w14:ligatures w14:val="none"/>
              </w:rPr>
              <w:t>ὅτι</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Times New Roman" w:eastAsia="Times New Roman" w:hAnsi="Times New Roman" w:cs="Times New Roman"/>
                <w:color w:val="333333"/>
                <w:kern w:val="0"/>
                <w:sz w:val="23"/>
                <w:szCs w:val="23"/>
                <w14:ligatures w14:val="none"/>
              </w:rPr>
              <w:t>ἐν</w:t>
            </w:r>
            <w:proofErr w:type="spellEnd"/>
            <w:r w:rsidRPr="00223E7F">
              <w:rPr>
                <w:rFonts w:ascii="Merriweather" w:eastAsia="Times New Roman" w:hAnsi="Merriweather" w:cs="Times New Roman"/>
                <w:color w:val="333333"/>
                <w:kern w:val="0"/>
                <w:sz w:val="23"/>
                <w:szCs w:val="23"/>
                <w14:ligatures w14:val="none"/>
              </w:rPr>
              <w:t xml:space="preserve"> </w:t>
            </w:r>
            <w:r w:rsidRPr="00223E7F">
              <w:rPr>
                <w:rFonts w:ascii="Cambria" w:eastAsia="Times New Roman" w:hAnsi="Cambria" w:cs="Cambria"/>
                <w:color w:val="333333"/>
                <w:kern w:val="0"/>
                <w:sz w:val="23"/>
                <w:szCs w:val="23"/>
                <w14:ligatures w14:val="none"/>
              </w:rPr>
              <w:t>α</w:t>
            </w:r>
            <w:proofErr w:type="spellStart"/>
            <w:r w:rsidRPr="00223E7F">
              <w:rPr>
                <w:rFonts w:ascii="Cambria" w:eastAsia="Times New Roman" w:hAnsi="Cambria" w:cs="Cambria"/>
                <w:color w:val="333333"/>
                <w:kern w:val="0"/>
                <w:sz w:val="23"/>
                <w:szCs w:val="23"/>
                <w14:ligatures w14:val="none"/>
              </w:rPr>
              <w:t>ὐτῇ</w:t>
            </w:r>
            <w:proofErr w:type="spellEnd"/>
            <w:r w:rsidRPr="00223E7F">
              <w:rPr>
                <w:rFonts w:ascii="Merriweather" w:eastAsia="Times New Roman" w:hAnsi="Merriweather" w:cs="Times New Roman"/>
                <w:color w:val="333333"/>
                <w:kern w:val="0"/>
                <w:sz w:val="23"/>
                <w:szCs w:val="23"/>
                <w14:ligatures w14:val="none"/>
              </w:rPr>
              <w:t xml:space="preserve"> </w:t>
            </w:r>
            <w:r w:rsidRPr="00223E7F">
              <w:rPr>
                <w:rFonts w:ascii="Cambria" w:eastAsia="Times New Roman" w:hAnsi="Cambria" w:cs="Cambria"/>
                <w:color w:val="333333"/>
                <w:kern w:val="0"/>
                <w:sz w:val="23"/>
                <w:szCs w:val="23"/>
                <w14:ligatures w14:val="none"/>
              </w:rPr>
              <w:t>κα</w:t>
            </w:r>
            <w:proofErr w:type="spellStart"/>
            <w:r w:rsidRPr="00223E7F">
              <w:rPr>
                <w:rFonts w:ascii="Cambria" w:eastAsia="Times New Roman" w:hAnsi="Cambria" w:cs="Cambria"/>
                <w:color w:val="333333"/>
                <w:kern w:val="0"/>
                <w:sz w:val="23"/>
                <w:szCs w:val="23"/>
                <w14:ligatures w14:val="none"/>
              </w:rPr>
              <w:t>τέ</w:t>
            </w:r>
            <w:proofErr w:type="spellEnd"/>
            <w:r w:rsidRPr="00223E7F">
              <w:rPr>
                <w:rFonts w:ascii="Merriweather" w:eastAsia="Times New Roman" w:hAnsi="Merriweather" w:cs="Merriweather"/>
                <w:color w:val="333333"/>
                <w:kern w:val="0"/>
                <w:sz w:val="23"/>
                <w:szCs w:val="23"/>
                <w14:ligatures w14:val="none"/>
              </w:rPr>
              <w:t>π</w:t>
            </w:r>
            <w:r w:rsidRPr="00223E7F">
              <w:rPr>
                <w:rFonts w:ascii="Cambria" w:eastAsia="Times New Roman" w:hAnsi="Cambria" w:cs="Cambria"/>
                <w:color w:val="333333"/>
                <w:kern w:val="0"/>
                <w:sz w:val="23"/>
                <w:szCs w:val="23"/>
                <w14:ligatures w14:val="none"/>
              </w:rPr>
              <w:t>αυσεν</w:t>
            </w:r>
            <w:r w:rsidRPr="00223E7F">
              <w:rPr>
                <w:rFonts w:ascii="Merriweather" w:eastAsia="Times New Roman" w:hAnsi="Merriweather" w:cs="Times New Roman"/>
                <w:color w:val="333333"/>
                <w:kern w:val="0"/>
                <w:sz w:val="23"/>
                <w:szCs w:val="23"/>
                <w14:ligatures w14:val="none"/>
              </w:rPr>
              <w:t xml:space="preserve"> </w:t>
            </w:r>
            <w:r w:rsidRPr="00223E7F">
              <w:rPr>
                <w:rFonts w:ascii="Times New Roman" w:eastAsia="Times New Roman" w:hAnsi="Times New Roman" w:cs="Times New Roman"/>
                <w:color w:val="333333"/>
                <w:kern w:val="0"/>
                <w:sz w:val="23"/>
                <w:szCs w:val="23"/>
                <w14:ligatures w14:val="none"/>
              </w:rPr>
              <w:t>ἀ</w:t>
            </w:r>
            <w:r w:rsidRPr="00223E7F">
              <w:rPr>
                <w:rFonts w:ascii="Merriweather" w:eastAsia="Times New Roman" w:hAnsi="Merriweather" w:cs="Merriweather"/>
                <w:color w:val="333333"/>
                <w:kern w:val="0"/>
                <w:sz w:val="23"/>
                <w:szCs w:val="23"/>
                <w14:ligatures w14:val="none"/>
              </w:rPr>
              <w:t>π</w:t>
            </w:r>
            <w:r w:rsidRPr="00223E7F">
              <w:rPr>
                <w:rFonts w:ascii="Times New Roman" w:eastAsia="Times New Roman" w:hAnsi="Times New Roman" w:cs="Times New Roman"/>
                <w:color w:val="333333"/>
                <w:kern w:val="0"/>
                <w:sz w:val="23"/>
                <w:szCs w:val="23"/>
                <w14:ligatures w14:val="none"/>
              </w:rPr>
              <w:t>ὸ</w:t>
            </w:r>
            <w:r w:rsidRPr="00223E7F">
              <w:rPr>
                <w:rFonts w:ascii="Merriweather" w:eastAsia="Times New Roman" w:hAnsi="Merriweather" w:cs="Times New Roman"/>
                <w:color w:val="333333"/>
                <w:kern w:val="0"/>
                <w:sz w:val="23"/>
                <w:szCs w:val="23"/>
                <w14:ligatures w14:val="none"/>
              </w:rPr>
              <w:t xml:space="preserve"> </w:t>
            </w:r>
            <w:r w:rsidRPr="00223E7F">
              <w:rPr>
                <w:rFonts w:ascii="Merriweather" w:eastAsia="Times New Roman" w:hAnsi="Merriweather" w:cs="Merriweather"/>
                <w:color w:val="333333"/>
                <w:kern w:val="0"/>
                <w:sz w:val="23"/>
                <w:szCs w:val="23"/>
                <w14:ligatures w14:val="none"/>
              </w:rPr>
              <w:t>π</w:t>
            </w:r>
            <w:proofErr w:type="spellStart"/>
            <w:r w:rsidRPr="00223E7F">
              <w:rPr>
                <w:rFonts w:ascii="Times New Roman" w:eastAsia="Times New Roman" w:hAnsi="Times New Roman" w:cs="Times New Roman"/>
                <w:color w:val="333333"/>
                <w:kern w:val="0"/>
                <w:sz w:val="23"/>
                <w:szCs w:val="23"/>
                <w14:ligatures w14:val="none"/>
              </w:rPr>
              <w:t>άντων</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Cambria" w:eastAsia="Times New Roman" w:hAnsi="Cambria" w:cs="Cambria"/>
                <w:color w:val="333333"/>
                <w:kern w:val="0"/>
                <w:sz w:val="23"/>
                <w:szCs w:val="23"/>
                <w14:ligatures w14:val="none"/>
              </w:rPr>
              <w:t>τῶν</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Times New Roman" w:eastAsia="Times New Roman" w:hAnsi="Times New Roman" w:cs="Times New Roman"/>
                <w:color w:val="333333"/>
                <w:kern w:val="0"/>
                <w:sz w:val="23"/>
                <w:szCs w:val="23"/>
                <w14:ligatures w14:val="none"/>
              </w:rPr>
              <w:t>ἔργων</w:t>
            </w:r>
            <w:proofErr w:type="spellEnd"/>
            <w:r w:rsidRPr="00223E7F">
              <w:rPr>
                <w:rFonts w:ascii="Merriweather" w:eastAsia="Times New Roman" w:hAnsi="Merriweather" w:cs="Times New Roman"/>
                <w:color w:val="333333"/>
                <w:kern w:val="0"/>
                <w:sz w:val="23"/>
                <w:szCs w:val="23"/>
                <w14:ligatures w14:val="none"/>
              </w:rPr>
              <w:t xml:space="preserve"> </w:t>
            </w:r>
            <w:r w:rsidRPr="00223E7F">
              <w:rPr>
                <w:rFonts w:ascii="Cambria" w:eastAsia="Times New Roman" w:hAnsi="Cambria" w:cs="Cambria"/>
                <w:color w:val="333333"/>
                <w:kern w:val="0"/>
                <w:sz w:val="23"/>
                <w:szCs w:val="23"/>
                <w14:ligatures w14:val="none"/>
              </w:rPr>
              <w:t>α</w:t>
            </w:r>
            <w:proofErr w:type="spellStart"/>
            <w:r w:rsidRPr="00223E7F">
              <w:rPr>
                <w:rFonts w:ascii="Cambria" w:eastAsia="Times New Roman" w:hAnsi="Cambria" w:cs="Cambria"/>
                <w:color w:val="333333"/>
                <w:kern w:val="0"/>
                <w:sz w:val="23"/>
                <w:szCs w:val="23"/>
                <w14:ligatures w14:val="none"/>
              </w:rPr>
              <w:t>ὐτοῦ</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Times New Roman" w:eastAsia="Times New Roman" w:hAnsi="Times New Roman" w:cs="Times New Roman"/>
                <w:color w:val="333333"/>
                <w:kern w:val="0"/>
                <w:sz w:val="23"/>
                <w:szCs w:val="23"/>
                <w14:ligatures w14:val="none"/>
              </w:rPr>
              <w:t>ὧν</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Times New Roman" w:eastAsia="Times New Roman" w:hAnsi="Times New Roman" w:cs="Times New Roman"/>
                <w:color w:val="333333"/>
                <w:kern w:val="0"/>
                <w:sz w:val="23"/>
                <w:szCs w:val="23"/>
                <w14:ligatures w14:val="none"/>
              </w:rPr>
              <w:t>ἤρξ</w:t>
            </w:r>
            <w:proofErr w:type="spellEnd"/>
            <w:r w:rsidRPr="00223E7F">
              <w:rPr>
                <w:rFonts w:ascii="Times New Roman" w:eastAsia="Times New Roman" w:hAnsi="Times New Roman" w:cs="Times New Roman"/>
                <w:color w:val="333333"/>
                <w:kern w:val="0"/>
                <w:sz w:val="23"/>
                <w:szCs w:val="23"/>
                <w14:ligatures w14:val="none"/>
              </w:rPr>
              <w:t>ατο</w:t>
            </w:r>
            <w:r w:rsidRPr="00223E7F">
              <w:rPr>
                <w:rFonts w:ascii="Merriweather" w:eastAsia="Times New Roman" w:hAnsi="Merriweather" w:cs="Times New Roman"/>
                <w:color w:val="333333"/>
                <w:kern w:val="0"/>
                <w:sz w:val="23"/>
                <w:szCs w:val="23"/>
                <w14:ligatures w14:val="none"/>
              </w:rPr>
              <w:t xml:space="preserve"> </w:t>
            </w:r>
            <w:r w:rsidRPr="00223E7F">
              <w:rPr>
                <w:rFonts w:ascii="Times New Roman" w:eastAsia="Times New Roman" w:hAnsi="Times New Roman" w:cs="Times New Roman"/>
                <w:color w:val="333333"/>
                <w:kern w:val="0"/>
                <w:sz w:val="23"/>
                <w:szCs w:val="23"/>
                <w14:ligatures w14:val="none"/>
              </w:rPr>
              <w:t>ὁ</w:t>
            </w:r>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Cambria" w:eastAsia="Times New Roman" w:hAnsi="Cambria" w:cs="Cambria"/>
                <w:color w:val="333333"/>
                <w:kern w:val="0"/>
                <w:sz w:val="23"/>
                <w:szCs w:val="23"/>
                <w14:ligatures w14:val="none"/>
              </w:rPr>
              <w:t>θεὸς</w:t>
            </w:r>
            <w:proofErr w:type="spellEnd"/>
            <w:r w:rsidRPr="00223E7F">
              <w:rPr>
                <w:rFonts w:ascii="Merriweather" w:eastAsia="Times New Roman" w:hAnsi="Merriweather" w:cs="Times New Roman"/>
                <w:color w:val="333333"/>
                <w:kern w:val="0"/>
                <w:sz w:val="23"/>
                <w:szCs w:val="23"/>
                <w14:ligatures w14:val="none"/>
              </w:rPr>
              <w:t xml:space="preserve"> </w:t>
            </w:r>
            <w:r w:rsidRPr="00223E7F">
              <w:rPr>
                <w:rFonts w:ascii="Merriweather" w:eastAsia="Times New Roman" w:hAnsi="Merriweather" w:cs="Merriweather"/>
                <w:color w:val="333333"/>
                <w:kern w:val="0"/>
                <w:sz w:val="23"/>
                <w:szCs w:val="23"/>
                <w14:ligatures w14:val="none"/>
              </w:rPr>
              <w:t>π</w:t>
            </w:r>
            <w:proofErr w:type="spellStart"/>
            <w:r w:rsidRPr="00223E7F">
              <w:rPr>
                <w:rFonts w:ascii="Cambria" w:eastAsia="Times New Roman" w:hAnsi="Cambria" w:cs="Cambria"/>
                <w:color w:val="333333"/>
                <w:kern w:val="0"/>
                <w:sz w:val="23"/>
                <w:szCs w:val="23"/>
                <w14:ligatures w14:val="none"/>
              </w:rPr>
              <w:t>οιῆσ</w:t>
            </w:r>
            <w:proofErr w:type="spellEnd"/>
            <w:r w:rsidRPr="00223E7F">
              <w:rPr>
                <w:rFonts w:ascii="Cambria" w:eastAsia="Times New Roman" w:hAnsi="Cambria" w:cs="Cambria"/>
                <w:color w:val="333333"/>
                <w:kern w:val="0"/>
                <w:sz w:val="23"/>
                <w:szCs w:val="23"/>
                <w14:ligatures w14:val="none"/>
              </w:rPr>
              <w:t>αι</w:t>
            </w:r>
            <w:r w:rsidRPr="00223E7F">
              <w:rPr>
                <w:rFonts w:ascii="Merriweather" w:eastAsia="Times New Roman" w:hAnsi="Merriweather" w:cs="Times New Roman"/>
                <w:color w:val="333333"/>
                <w:kern w:val="0"/>
                <w:sz w:val="23"/>
                <w:szCs w:val="23"/>
                <w14:ligatures w14:val="none"/>
              </w:rPr>
              <w:t>.</w:t>
            </w:r>
          </w:p>
          <w:p w14:paraId="6DD7A919" w14:textId="77777777" w:rsidR="00BC7703" w:rsidRDefault="005B0BB2" w:rsidP="00BC7703">
            <w:pPr>
              <w:shd w:val="clear" w:color="auto" w:fill="FFFFFF"/>
              <w:bidi/>
              <w:spacing w:line="480" w:lineRule="auto"/>
              <w:rPr>
                <w:rFonts w:asciiTheme="majorBidi" w:eastAsia="Times New Roman" w:hAnsiTheme="majorBidi" w:cstheme="majorBidi"/>
                <w:color w:val="333333"/>
                <w:kern w:val="0"/>
                <w:sz w:val="23"/>
                <w:szCs w:val="23"/>
                <w:rtl/>
                <w:lang w:bidi="he-IL"/>
                <w14:ligatures w14:val="none"/>
              </w:rPr>
            </w:pPr>
            <w:r>
              <w:rPr>
                <w:rFonts w:asciiTheme="majorBidi" w:eastAsia="Times New Roman" w:hAnsiTheme="majorBidi" w:cstheme="majorBidi" w:hint="cs"/>
                <w:color w:val="333333"/>
                <w:kern w:val="0"/>
                <w:sz w:val="23"/>
                <w:szCs w:val="23"/>
                <w:rtl/>
                <w:lang w:bidi="he-IL"/>
                <w14:ligatures w14:val="none"/>
              </w:rPr>
              <w:t>הראיות מביקורת המקורות חד משמעיות למדי. ראו:</w:t>
            </w:r>
          </w:p>
          <w:p w14:paraId="5136D7CA" w14:textId="4001350D" w:rsidR="005B0BB2" w:rsidRDefault="005B0BB2" w:rsidP="005B0BB2">
            <w:pPr>
              <w:shd w:val="clear" w:color="auto" w:fill="FFFFFF"/>
              <w:spacing w:line="480" w:lineRule="auto"/>
              <w:rPr>
                <w:rFonts w:asciiTheme="majorBidi" w:eastAsia="Times New Roman" w:hAnsiTheme="majorBidi" w:cstheme="majorBidi"/>
                <w:color w:val="333333"/>
                <w:kern w:val="0"/>
                <w:sz w:val="23"/>
                <w:szCs w:val="23"/>
                <w:lang w:bidi="he-IL"/>
                <w14:ligatures w14:val="none"/>
              </w:rPr>
            </w:pPr>
            <w:r w:rsidRPr="00223E7F">
              <w:rPr>
                <w:rFonts w:ascii="Merriweather" w:eastAsia="Times New Roman" w:hAnsi="Merriweather" w:cs="Times New Roman"/>
                <w:color w:val="333333"/>
                <w:kern w:val="0"/>
                <w:sz w:val="23"/>
                <w:szCs w:val="23"/>
                <w14:ligatures w14:val="none"/>
              </w:rPr>
              <w:lastRenderedPageBreak/>
              <w:t xml:space="preserve">James W. </w:t>
            </w:r>
            <w:proofErr w:type="spellStart"/>
            <w:r w:rsidRPr="00223E7F">
              <w:rPr>
                <w:rFonts w:ascii="Merriweather" w:eastAsia="Times New Roman" w:hAnsi="Merriweather" w:cs="Times New Roman"/>
                <w:color w:val="333333"/>
                <w:kern w:val="0"/>
                <w:sz w:val="23"/>
                <w:szCs w:val="23"/>
                <w14:ligatures w14:val="none"/>
              </w:rPr>
              <w:t>Wevers</w:t>
            </w:r>
            <w:proofErr w:type="spellEnd"/>
            <w:r w:rsidRPr="00223E7F">
              <w:rPr>
                <w:rFonts w:ascii="Merriweather" w:eastAsia="Times New Roman" w:hAnsi="Merriweather" w:cs="Times New Roman"/>
                <w:color w:val="333333"/>
                <w:kern w:val="0"/>
                <w:sz w:val="23"/>
                <w:szCs w:val="23"/>
                <w14:ligatures w14:val="none"/>
              </w:rPr>
              <w:t>,</w:t>
            </w:r>
            <w:r w:rsidRPr="00223E7F">
              <w:rPr>
                <w:rFonts w:ascii="Merriweather" w:eastAsia="Times New Roman" w:hAnsi="Merriweather" w:cs="Merriweather"/>
                <w:color w:val="333333"/>
                <w:kern w:val="0"/>
                <w:sz w:val="23"/>
                <w:szCs w:val="23"/>
                <w14:ligatures w14:val="none"/>
              </w:rPr>
              <w:t> </w:t>
            </w:r>
            <w:r w:rsidRPr="00223E7F">
              <w:rPr>
                <w:rFonts w:ascii="Merriweather" w:eastAsia="Times New Roman" w:hAnsi="Merriweather" w:cs="Times New Roman"/>
                <w:i/>
                <w:iCs/>
                <w:color w:val="333333"/>
                <w:kern w:val="0"/>
                <w:sz w:val="23"/>
                <w:szCs w:val="23"/>
                <w14:ligatures w14:val="none"/>
              </w:rPr>
              <w:t>Genesis</w:t>
            </w:r>
            <w:r w:rsidRPr="00223E7F">
              <w:rPr>
                <w:rFonts w:ascii="Merriweather" w:eastAsia="Times New Roman" w:hAnsi="Merriweather" w:cs="Times New Roman"/>
                <w:color w:val="333333"/>
                <w:kern w:val="0"/>
                <w:sz w:val="23"/>
                <w:szCs w:val="23"/>
                <w14:ligatures w14:val="none"/>
              </w:rPr>
              <w:t> (</w:t>
            </w:r>
            <w:proofErr w:type="spellStart"/>
            <w:r w:rsidRPr="00223E7F">
              <w:rPr>
                <w:rFonts w:ascii="Merriweather" w:eastAsia="Times New Roman" w:hAnsi="Merriweather" w:cs="Times New Roman"/>
                <w:color w:val="333333"/>
                <w:kern w:val="0"/>
                <w:sz w:val="23"/>
                <w:szCs w:val="23"/>
                <w14:ligatures w14:val="none"/>
              </w:rPr>
              <w:t>Göttingen</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Merriweather" w:eastAsia="Times New Roman" w:hAnsi="Merriweather" w:cs="Times New Roman"/>
                <w:color w:val="333333"/>
                <w:kern w:val="0"/>
                <w:sz w:val="23"/>
                <w:szCs w:val="23"/>
                <w14:ligatures w14:val="none"/>
              </w:rPr>
              <w:t>Vandenhoeck</w:t>
            </w:r>
            <w:proofErr w:type="spellEnd"/>
            <w:r w:rsidRPr="00223E7F">
              <w:rPr>
                <w:rFonts w:ascii="Merriweather" w:eastAsia="Times New Roman" w:hAnsi="Merriweather" w:cs="Times New Roman"/>
                <w:color w:val="333333"/>
                <w:kern w:val="0"/>
                <w:sz w:val="23"/>
                <w:szCs w:val="23"/>
                <w14:ligatures w14:val="none"/>
              </w:rPr>
              <w:t xml:space="preserve"> &amp; </w:t>
            </w:r>
            <w:proofErr w:type="spellStart"/>
            <w:r w:rsidRPr="00223E7F">
              <w:rPr>
                <w:rFonts w:ascii="Merriweather" w:eastAsia="Times New Roman" w:hAnsi="Merriweather" w:cs="Times New Roman"/>
                <w:color w:val="333333"/>
                <w:kern w:val="0"/>
                <w:sz w:val="23"/>
                <w:szCs w:val="23"/>
                <w14:ligatures w14:val="none"/>
              </w:rPr>
              <w:t>Ruprecht</w:t>
            </w:r>
            <w:proofErr w:type="spellEnd"/>
            <w:r w:rsidRPr="00223E7F">
              <w:rPr>
                <w:rFonts w:ascii="Merriweather" w:eastAsia="Times New Roman" w:hAnsi="Merriweather" w:cs="Times New Roman"/>
                <w:color w:val="333333"/>
                <w:kern w:val="0"/>
                <w:sz w:val="23"/>
                <w:szCs w:val="23"/>
                <w14:ligatures w14:val="none"/>
              </w:rPr>
              <w:t>, 1984), 83.</w:t>
            </w:r>
          </w:p>
          <w:p w14:paraId="02A77E12" w14:textId="511948B9" w:rsidR="005B0BB2" w:rsidRPr="00BC7703" w:rsidRDefault="005B0BB2" w:rsidP="005B0BB2">
            <w:pPr>
              <w:shd w:val="clear" w:color="auto" w:fill="FFFFFF"/>
              <w:bidi/>
              <w:spacing w:line="480" w:lineRule="auto"/>
              <w:rPr>
                <w:rFonts w:asciiTheme="majorBidi" w:eastAsia="Times New Roman" w:hAnsiTheme="majorBidi" w:cstheme="majorBidi" w:hint="cs"/>
                <w:color w:val="333333"/>
                <w:kern w:val="0"/>
                <w:sz w:val="23"/>
                <w:szCs w:val="23"/>
                <w:rtl/>
                <w:lang w:bidi="he-IL"/>
                <w14:ligatures w14:val="none"/>
              </w:rPr>
            </w:pPr>
            <w:r>
              <w:rPr>
                <w:rFonts w:asciiTheme="majorBidi" w:eastAsia="Times New Roman" w:hAnsiTheme="majorBidi" w:cstheme="majorBidi" w:hint="cs"/>
                <w:color w:val="333333"/>
                <w:kern w:val="0"/>
                <w:sz w:val="23"/>
                <w:szCs w:val="23"/>
                <w:rtl/>
                <w:lang w:bidi="he-IL"/>
                <w14:ligatures w14:val="none"/>
              </w:rPr>
              <w:t xml:space="preserve">הבנה מעין זו של בראשית א–ג מצויה גם בספר היובלים, וכן אצל פילון </w:t>
            </w:r>
            <w:proofErr w:type="spellStart"/>
            <w:r>
              <w:rPr>
                <w:rFonts w:asciiTheme="majorBidi" w:eastAsia="Times New Roman" w:hAnsiTheme="majorBidi" w:cstheme="majorBidi" w:hint="cs"/>
                <w:color w:val="333333"/>
                <w:kern w:val="0"/>
                <w:sz w:val="23"/>
                <w:szCs w:val="23"/>
                <w:rtl/>
                <w:lang w:bidi="he-IL"/>
                <w14:ligatures w14:val="none"/>
              </w:rPr>
              <w:t>ויוספוס</w:t>
            </w:r>
            <w:proofErr w:type="spellEnd"/>
            <w:r>
              <w:rPr>
                <w:rFonts w:asciiTheme="majorBidi" w:eastAsia="Times New Roman" w:hAnsiTheme="majorBidi" w:cstheme="majorBidi" w:hint="cs"/>
                <w:color w:val="333333"/>
                <w:kern w:val="0"/>
                <w:sz w:val="23"/>
                <w:szCs w:val="23"/>
                <w:rtl/>
                <w:lang w:bidi="he-IL"/>
                <w14:ligatures w14:val="none"/>
              </w:rPr>
              <w:t xml:space="preserve"> </w:t>
            </w:r>
            <w:proofErr w:type="spellStart"/>
            <w:r>
              <w:rPr>
                <w:rFonts w:asciiTheme="majorBidi" w:eastAsia="Times New Roman" w:hAnsiTheme="majorBidi" w:cstheme="majorBidi" w:hint="cs"/>
                <w:color w:val="333333"/>
                <w:kern w:val="0"/>
                <w:sz w:val="23"/>
                <w:szCs w:val="23"/>
                <w:rtl/>
                <w:lang w:bidi="he-IL"/>
                <w14:ligatures w14:val="none"/>
              </w:rPr>
              <w:t>פלוויוס</w:t>
            </w:r>
            <w:proofErr w:type="spellEnd"/>
            <w:r>
              <w:rPr>
                <w:rFonts w:asciiTheme="majorBidi" w:eastAsia="Times New Roman" w:hAnsiTheme="majorBidi" w:cstheme="majorBidi" w:hint="cs"/>
                <w:color w:val="333333"/>
                <w:kern w:val="0"/>
                <w:sz w:val="23"/>
                <w:szCs w:val="23"/>
                <w:rtl/>
                <w:lang w:bidi="he-IL"/>
                <w14:ligatures w14:val="none"/>
              </w:rPr>
              <w:t>.</w:t>
            </w:r>
          </w:p>
        </w:tc>
      </w:tr>
      <w:tr w:rsidR="00223E7F" w:rsidRPr="00223E7F" w14:paraId="43913BE9" w14:textId="6E9C1C34" w:rsidTr="00AE5B5F">
        <w:tc>
          <w:tcPr>
            <w:tcW w:w="5240" w:type="dxa"/>
          </w:tcPr>
          <w:p w14:paraId="36465756" w14:textId="48FBF641" w:rsidR="00223E7F" w:rsidRPr="00223E7F" w:rsidRDefault="00223E7F" w:rsidP="004A3477">
            <w:pPr>
              <w:numPr>
                <w:ilvl w:val="0"/>
                <w:numId w:val="1"/>
              </w:numPr>
              <w:shd w:val="clear" w:color="auto" w:fill="FFFFFF"/>
              <w:spacing w:line="480" w:lineRule="auto"/>
              <w:rPr>
                <w:rFonts w:ascii="Merriweather" w:eastAsia="Times New Roman" w:hAnsi="Merriweather" w:cs="Times New Roman"/>
                <w:color w:val="333333"/>
                <w:kern w:val="0"/>
                <w:sz w:val="23"/>
                <w:szCs w:val="23"/>
                <w14:ligatures w14:val="none"/>
              </w:rPr>
            </w:pPr>
            <w:proofErr w:type="gramStart"/>
            <w:r w:rsidRPr="00223E7F">
              <w:rPr>
                <w:rFonts w:ascii="Cambria" w:eastAsia="Times New Roman" w:hAnsi="Cambria" w:cs="Cambria"/>
                <w:color w:val="333333"/>
                <w:kern w:val="0"/>
                <w:sz w:val="23"/>
                <w:szCs w:val="23"/>
                <w14:ligatures w14:val="none"/>
              </w:rPr>
              <w:t>καὶ</w:t>
            </w:r>
            <w:proofErr w:type="gram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Times New Roman" w:eastAsia="Times New Roman" w:hAnsi="Times New Roman" w:cs="Times New Roman"/>
                <w:color w:val="333333"/>
                <w:kern w:val="0"/>
                <w:sz w:val="23"/>
                <w:szCs w:val="23"/>
                <w14:ligatures w14:val="none"/>
              </w:rPr>
              <w:t>ἐξ</w:t>
            </w:r>
            <w:proofErr w:type="spellEnd"/>
            <w:r w:rsidRPr="00223E7F">
              <w:rPr>
                <w:rFonts w:ascii="Times New Roman" w:eastAsia="Times New Roman" w:hAnsi="Times New Roman" w:cs="Times New Roman"/>
                <w:color w:val="333333"/>
                <w:kern w:val="0"/>
                <w:sz w:val="23"/>
                <w:szCs w:val="23"/>
                <w14:ligatures w14:val="none"/>
              </w:rPr>
              <w:t>ανέτειλεν</w:t>
            </w:r>
            <w:r w:rsidRPr="00223E7F">
              <w:rPr>
                <w:rFonts w:ascii="Merriweather" w:eastAsia="Times New Roman" w:hAnsi="Merriweather" w:cs="Times New Roman"/>
                <w:color w:val="333333"/>
                <w:kern w:val="0"/>
                <w:sz w:val="23"/>
                <w:szCs w:val="23"/>
                <w14:ligatures w14:val="none"/>
              </w:rPr>
              <w:t xml:space="preserve"> </w:t>
            </w:r>
            <w:r w:rsidRPr="00223E7F">
              <w:rPr>
                <w:rFonts w:ascii="Times New Roman" w:eastAsia="Times New Roman" w:hAnsi="Times New Roman" w:cs="Times New Roman"/>
                <w:color w:val="333333"/>
                <w:kern w:val="0"/>
                <w:sz w:val="23"/>
                <w:szCs w:val="23"/>
                <w14:ligatures w14:val="none"/>
              </w:rPr>
              <w:t>ὁ</w:t>
            </w:r>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Cambria" w:eastAsia="Times New Roman" w:hAnsi="Cambria" w:cs="Cambria"/>
                <w:color w:val="333333"/>
                <w:kern w:val="0"/>
                <w:sz w:val="23"/>
                <w:szCs w:val="23"/>
                <w14:ligatures w14:val="none"/>
              </w:rPr>
              <w:t>θεὸς</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Times New Roman" w:eastAsia="Times New Roman" w:hAnsi="Times New Roman" w:cs="Times New Roman"/>
                <w:color w:val="333333"/>
                <w:kern w:val="0"/>
                <w:sz w:val="23"/>
                <w:szCs w:val="23"/>
                <w14:ligatures w14:val="none"/>
              </w:rPr>
              <w:t>ἔτι</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Times New Roman" w:eastAsia="Times New Roman" w:hAnsi="Times New Roman" w:cs="Times New Roman"/>
                <w:color w:val="333333"/>
                <w:kern w:val="0"/>
                <w:sz w:val="23"/>
                <w:szCs w:val="23"/>
                <w14:ligatures w14:val="none"/>
              </w:rPr>
              <w:t>ἐκ</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Cambria" w:eastAsia="Times New Roman" w:hAnsi="Cambria" w:cs="Cambria"/>
                <w:color w:val="333333"/>
                <w:kern w:val="0"/>
                <w:sz w:val="23"/>
                <w:szCs w:val="23"/>
                <w14:ligatures w14:val="none"/>
              </w:rPr>
              <w:t>τῆς</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Cambria" w:eastAsia="Times New Roman" w:hAnsi="Cambria" w:cs="Cambria"/>
                <w:color w:val="333333"/>
                <w:kern w:val="0"/>
                <w:sz w:val="23"/>
                <w:szCs w:val="23"/>
                <w14:ligatures w14:val="none"/>
              </w:rPr>
              <w:t>γῆς</w:t>
            </w:r>
            <w:proofErr w:type="spellEnd"/>
            <w:r w:rsidRPr="00223E7F">
              <w:rPr>
                <w:rFonts w:ascii="Merriweather" w:eastAsia="Times New Roman" w:hAnsi="Merriweather" w:cs="Times New Roman"/>
                <w:color w:val="333333"/>
                <w:kern w:val="0"/>
                <w:sz w:val="23"/>
                <w:szCs w:val="23"/>
                <w14:ligatures w14:val="none"/>
              </w:rPr>
              <w:t xml:space="preserve"> </w:t>
            </w:r>
            <w:r w:rsidRPr="00223E7F">
              <w:rPr>
                <w:rFonts w:ascii="Merriweather" w:eastAsia="Times New Roman" w:hAnsi="Merriweather" w:cs="Merriweather"/>
                <w:color w:val="333333"/>
                <w:kern w:val="0"/>
                <w:sz w:val="23"/>
                <w:szCs w:val="23"/>
                <w14:ligatures w14:val="none"/>
              </w:rPr>
              <w:t>π</w:t>
            </w:r>
            <w:proofErr w:type="spellStart"/>
            <w:r w:rsidRPr="00223E7F">
              <w:rPr>
                <w:rFonts w:ascii="Times New Roman" w:eastAsia="Times New Roman" w:hAnsi="Times New Roman" w:cs="Times New Roman"/>
                <w:color w:val="333333"/>
                <w:kern w:val="0"/>
                <w:sz w:val="23"/>
                <w:szCs w:val="23"/>
                <w14:ligatures w14:val="none"/>
              </w:rPr>
              <w:t>ᾶν</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Cambria" w:eastAsia="Times New Roman" w:hAnsi="Cambria" w:cs="Cambria"/>
                <w:color w:val="333333"/>
                <w:kern w:val="0"/>
                <w:sz w:val="23"/>
                <w:szCs w:val="23"/>
                <w14:ligatures w14:val="none"/>
              </w:rPr>
              <w:t>ξύλον</w:t>
            </w:r>
            <w:proofErr w:type="spellEnd"/>
            <w:r w:rsidRPr="00223E7F">
              <w:rPr>
                <w:rFonts w:ascii="Merriweather" w:eastAsia="Times New Roman" w:hAnsi="Merriweather" w:cs="Merriweather"/>
                <w:color w:val="333333"/>
                <w:kern w:val="0"/>
                <w:sz w:val="23"/>
                <w:szCs w:val="23"/>
                <w14:ligatures w14:val="none"/>
              </w:rPr>
              <w:t>…</w:t>
            </w:r>
            <w:r w:rsidRPr="00223E7F">
              <w:rPr>
                <w:rFonts w:ascii="Merriweather" w:eastAsia="Times New Roman" w:hAnsi="Merriweather" w:cs="Times New Roman"/>
                <w:color w:val="333333"/>
                <w:kern w:val="0"/>
                <w:sz w:val="23"/>
                <w:szCs w:val="23"/>
                <w14:ligatures w14:val="none"/>
              </w:rPr>
              <w:t xml:space="preserve">. See </w:t>
            </w:r>
            <w:proofErr w:type="spellStart"/>
            <w:r w:rsidRPr="00223E7F">
              <w:rPr>
                <w:rFonts w:ascii="Merriweather" w:eastAsia="Times New Roman" w:hAnsi="Merriweather" w:cs="Times New Roman"/>
                <w:color w:val="333333"/>
                <w:kern w:val="0"/>
                <w:sz w:val="23"/>
                <w:szCs w:val="23"/>
                <w14:ligatures w14:val="none"/>
              </w:rPr>
              <w:t>Wevers</w:t>
            </w:r>
            <w:proofErr w:type="spellEnd"/>
            <w:r w:rsidRPr="00223E7F">
              <w:rPr>
                <w:rFonts w:ascii="Merriweather" w:eastAsia="Times New Roman" w:hAnsi="Merriweather" w:cs="Times New Roman"/>
                <w:color w:val="333333"/>
                <w:kern w:val="0"/>
                <w:sz w:val="23"/>
                <w:szCs w:val="23"/>
                <w14:ligatures w14:val="none"/>
              </w:rPr>
              <w:t>,</w:t>
            </w:r>
            <w:r w:rsidRPr="00223E7F">
              <w:rPr>
                <w:rFonts w:ascii="Merriweather" w:eastAsia="Times New Roman" w:hAnsi="Merriweather" w:cs="Merriweather"/>
                <w:color w:val="333333"/>
                <w:kern w:val="0"/>
                <w:sz w:val="23"/>
                <w:szCs w:val="23"/>
                <w14:ligatures w14:val="none"/>
              </w:rPr>
              <w:t> </w:t>
            </w:r>
            <w:r w:rsidRPr="00223E7F">
              <w:rPr>
                <w:rFonts w:ascii="Merriweather" w:eastAsia="Times New Roman" w:hAnsi="Merriweather" w:cs="Times New Roman"/>
                <w:i/>
                <w:iCs/>
                <w:color w:val="333333"/>
                <w:kern w:val="0"/>
                <w:sz w:val="23"/>
                <w:szCs w:val="23"/>
                <w14:ligatures w14:val="none"/>
              </w:rPr>
              <w:t>Genesis</w:t>
            </w:r>
            <w:r w:rsidRPr="00223E7F">
              <w:rPr>
                <w:rFonts w:ascii="Merriweather" w:eastAsia="Times New Roman" w:hAnsi="Merriweather" w:cs="Times New Roman"/>
                <w:color w:val="333333"/>
                <w:kern w:val="0"/>
                <w:sz w:val="23"/>
                <w:szCs w:val="23"/>
                <w14:ligatures w14:val="none"/>
              </w:rPr>
              <w:t xml:space="preserve">, 84. The Hebrew counterpart to </w:t>
            </w:r>
            <w:proofErr w:type="spellStart"/>
            <w:r w:rsidRPr="00223E7F">
              <w:rPr>
                <w:rFonts w:ascii="Times New Roman" w:eastAsia="Times New Roman" w:hAnsi="Times New Roman" w:cs="Times New Roman"/>
                <w:color w:val="333333"/>
                <w:kern w:val="0"/>
                <w:sz w:val="23"/>
                <w:szCs w:val="23"/>
                <w14:ligatures w14:val="none"/>
              </w:rPr>
              <w:t>ἔτι</w:t>
            </w:r>
            <w:proofErr w:type="spellEnd"/>
            <w:r w:rsidRPr="00223E7F">
              <w:rPr>
                <w:rFonts w:ascii="Merriweather" w:eastAsia="Times New Roman" w:hAnsi="Merriweather" w:cs="Times New Roman"/>
                <w:color w:val="333333"/>
                <w:kern w:val="0"/>
                <w:sz w:val="23"/>
                <w:szCs w:val="23"/>
                <w14:ligatures w14:val="none"/>
              </w:rPr>
              <w:t xml:space="preserve"> would be something like </w:t>
            </w:r>
            <w:r w:rsidRPr="00223E7F">
              <w:rPr>
                <w:rFonts w:ascii="Merriweather" w:eastAsia="Times New Roman" w:hAnsi="Merriweather" w:cs="Times New Roman"/>
                <w:color w:val="333333"/>
                <w:kern w:val="0"/>
                <w:sz w:val="23"/>
                <w:szCs w:val="23"/>
                <w:rtl/>
                <w:lang w:bidi="he-IL"/>
                <w14:ligatures w14:val="none"/>
              </w:rPr>
              <w:t>עוֹד</w:t>
            </w:r>
            <w:r w:rsidRPr="00223E7F">
              <w:rPr>
                <w:rFonts w:ascii="Merriweather" w:eastAsia="Times New Roman" w:hAnsi="Merriweather" w:cs="Times New Roman"/>
                <w:color w:val="333333"/>
                <w:kern w:val="0"/>
                <w:sz w:val="23"/>
                <w:szCs w:val="23"/>
                <w14:ligatures w14:val="none"/>
              </w:rPr>
              <w:t xml:space="preserve"> (</w:t>
            </w:r>
            <w:r w:rsidRPr="00223E7F">
              <w:rPr>
                <w:rFonts w:ascii="Merriweather" w:eastAsia="Times New Roman" w:hAnsi="Merriweather" w:cs="Times New Roman"/>
                <w:i/>
                <w:iCs/>
                <w:color w:val="333333"/>
                <w:kern w:val="0"/>
                <w:sz w:val="23"/>
                <w:szCs w:val="23"/>
                <w14:ligatures w14:val="none"/>
              </w:rPr>
              <w:t>‘od</w:t>
            </w:r>
            <w:r w:rsidRPr="00223E7F">
              <w:rPr>
                <w:rFonts w:ascii="Merriweather" w:eastAsia="Times New Roman" w:hAnsi="Merriweather" w:cs="Times New Roman"/>
                <w:color w:val="333333"/>
                <w:kern w:val="0"/>
                <w:sz w:val="23"/>
                <w:szCs w:val="23"/>
                <w14:ligatures w14:val="none"/>
              </w:rPr>
              <w:t>).</w:t>
            </w:r>
          </w:p>
        </w:tc>
        <w:tc>
          <w:tcPr>
            <w:tcW w:w="4110" w:type="dxa"/>
          </w:tcPr>
          <w:p w14:paraId="35D9975B" w14:textId="77777777" w:rsidR="00223E7F" w:rsidRPr="00BC7703" w:rsidRDefault="00BC7703" w:rsidP="004A3477">
            <w:pPr>
              <w:shd w:val="clear" w:color="auto" w:fill="FFFFFF"/>
              <w:bidi/>
              <w:spacing w:line="480" w:lineRule="auto"/>
              <w:rPr>
                <w:rFonts w:asciiTheme="majorBidi" w:eastAsia="Times New Roman" w:hAnsiTheme="majorBidi" w:cstheme="majorBidi"/>
                <w:color w:val="333333"/>
                <w:kern w:val="0"/>
                <w:sz w:val="23"/>
                <w:szCs w:val="23"/>
                <w:rtl/>
                <w:lang w:bidi="he-IL"/>
                <w14:ligatures w14:val="none"/>
              </w:rPr>
            </w:pPr>
            <w:r w:rsidRPr="00BC7703">
              <w:rPr>
                <w:rFonts w:asciiTheme="majorBidi" w:eastAsia="Times New Roman" w:hAnsiTheme="majorBidi" w:cstheme="majorBidi"/>
                <w:color w:val="333333"/>
                <w:kern w:val="0"/>
                <w:sz w:val="23"/>
                <w:szCs w:val="23"/>
                <w:rtl/>
                <w:lang w:bidi="he-IL"/>
                <w14:ligatures w14:val="none"/>
              </w:rPr>
              <w:t>17.</w:t>
            </w:r>
          </w:p>
          <w:p w14:paraId="58F6E6A2" w14:textId="77777777" w:rsidR="00BC7703" w:rsidRDefault="00BC7703" w:rsidP="00BC7703">
            <w:pPr>
              <w:shd w:val="clear" w:color="auto" w:fill="FFFFFF"/>
              <w:spacing w:line="480" w:lineRule="auto"/>
              <w:rPr>
                <w:rFonts w:ascii="Cambria" w:eastAsia="Times New Roman" w:hAnsi="Cambria"/>
                <w:color w:val="333333"/>
                <w:kern w:val="0"/>
                <w:sz w:val="23"/>
                <w:szCs w:val="23"/>
                <w:lang w:bidi="he-IL"/>
                <w14:ligatures w14:val="none"/>
              </w:rPr>
            </w:pPr>
            <w:proofErr w:type="gramStart"/>
            <w:r w:rsidRPr="00223E7F">
              <w:rPr>
                <w:rFonts w:ascii="Cambria" w:eastAsia="Times New Roman" w:hAnsi="Cambria" w:cs="Cambria"/>
                <w:color w:val="333333"/>
                <w:kern w:val="0"/>
                <w:sz w:val="23"/>
                <w:szCs w:val="23"/>
                <w14:ligatures w14:val="none"/>
              </w:rPr>
              <w:t>καὶ</w:t>
            </w:r>
            <w:proofErr w:type="gram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Times New Roman" w:eastAsia="Times New Roman" w:hAnsi="Times New Roman" w:cs="Times New Roman"/>
                <w:color w:val="333333"/>
                <w:kern w:val="0"/>
                <w:sz w:val="23"/>
                <w:szCs w:val="23"/>
                <w14:ligatures w14:val="none"/>
              </w:rPr>
              <w:t>ἐξ</w:t>
            </w:r>
            <w:proofErr w:type="spellEnd"/>
            <w:r w:rsidRPr="00223E7F">
              <w:rPr>
                <w:rFonts w:ascii="Times New Roman" w:eastAsia="Times New Roman" w:hAnsi="Times New Roman" w:cs="Times New Roman"/>
                <w:color w:val="333333"/>
                <w:kern w:val="0"/>
                <w:sz w:val="23"/>
                <w:szCs w:val="23"/>
                <w14:ligatures w14:val="none"/>
              </w:rPr>
              <w:t>ανέτειλεν</w:t>
            </w:r>
            <w:r w:rsidRPr="00223E7F">
              <w:rPr>
                <w:rFonts w:ascii="Merriweather" w:eastAsia="Times New Roman" w:hAnsi="Merriweather" w:cs="Times New Roman"/>
                <w:color w:val="333333"/>
                <w:kern w:val="0"/>
                <w:sz w:val="23"/>
                <w:szCs w:val="23"/>
                <w14:ligatures w14:val="none"/>
              </w:rPr>
              <w:t xml:space="preserve"> </w:t>
            </w:r>
            <w:r w:rsidRPr="00223E7F">
              <w:rPr>
                <w:rFonts w:ascii="Times New Roman" w:eastAsia="Times New Roman" w:hAnsi="Times New Roman" w:cs="Times New Roman"/>
                <w:color w:val="333333"/>
                <w:kern w:val="0"/>
                <w:sz w:val="23"/>
                <w:szCs w:val="23"/>
                <w14:ligatures w14:val="none"/>
              </w:rPr>
              <w:t>ὁ</w:t>
            </w:r>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Cambria" w:eastAsia="Times New Roman" w:hAnsi="Cambria" w:cs="Cambria"/>
                <w:color w:val="333333"/>
                <w:kern w:val="0"/>
                <w:sz w:val="23"/>
                <w:szCs w:val="23"/>
                <w14:ligatures w14:val="none"/>
              </w:rPr>
              <w:t>θεὸς</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Times New Roman" w:eastAsia="Times New Roman" w:hAnsi="Times New Roman" w:cs="Times New Roman"/>
                <w:color w:val="333333"/>
                <w:kern w:val="0"/>
                <w:sz w:val="23"/>
                <w:szCs w:val="23"/>
                <w14:ligatures w14:val="none"/>
              </w:rPr>
              <w:t>ἔτι</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Times New Roman" w:eastAsia="Times New Roman" w:hAnsi="Times New Roman" w:cs="Times New Roman"/>
                <w:color w:val="333333"/>
                <w:kern w:val="0"/>
                <w:sz w:val="23"/>
                <w:szCs w:val="23"/>
                <w14:ligatures w14:val="none"/>
              </w:rPr>
              <w:t>ἐκ</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Cambria" w:eastAsia="Times New Roman" w:hAnsi="Cambria" w:cs="Cambria"/>
                <w:color w:val="333333"/>
                <w:kern w:val="0"/>
                <w:sz w:val="23"/>
                <w:szCs w:val="23"/>
                <w14:ligatures w14:val="none"/>
              </w:rPr>
              <w:t>τῆς</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Cambria" w:eastAsia="Times New Roman" w:hAnsi="Cambria" w:cs="Cambria"/>
                <w:color w:val="333333"/>
                <w:kern w:val="0"/>
                <w:sz w:val="23"/>
                <w:szCs w:val="23"/>
                <w14:ligatures w14:val="none"/>
              </w:rPr>
              <w:t>γῆς</w:t>
            </w:r>
            <w:proofErr w:type="spellEnd"/>
            <w:r w:rsidRPr="00223E7F">
              <w:rPr>
                <w:rFonts w:ascii="Merriweather" w:eastAsia="Times New Roman" w:hAnsi="Merriweather" w:cs="Times New Roman"/>
                <w:color w:val="333333"/>
                <w:kern w:val="0"/>
                <w:sz w:val="23"/>
                <w:szCs w:val="23"/>
                <w14:ligatures w14:val="none"/>
              </w:rPr>
              <w:t xml:space="preserve"> </w:t>
            </w:r>
            <w:r w:rsidRPr="00223E7F">
              <w:rPr>
                <w:rFonts w:ascii="Merriweather" w:eastAsia="Times New Roman" w:hAnsi="Merriweather" w:cs="Merriweather"/>
                <w:color w:val="333333"/>
                <w:kern w:val="0"/>
                <w:sz w:val="23"/>
                <w:szCs w:val="23"/>
                <w14:ligatures w14:val="none"/>
              </w:rPr>
              <w:t>π</w:t>
            </w:r>
            <w:proofErr w:type="spellStart"/>
            <w:r w:rsidRPr="00223E7F">
              <w:rPr>
                <w:rFonts w:ascii="Times New Roman" w:eastAsia="Times New Roman" w:hAnsi="Times New Roman" w:cs="Times New Roman"/>
                <w:color w:val="333333"/>
                <w:kern w:val="0"/>
                <w:sz w:val="23"/>
                <w:szCs w:val="23"/>
                <w14:ligatures w14:val="none"/>
              </w:rPr>
              <w:t>ᾶν</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Cambria" w:eastAsia="Times New Roman" w:hAnsi="Cambria" w:cs="Cambria"/>
                <w:color w:val="333333"/>
                <w:kern w:val="0"/>
                <w:sz w:val="23"/>
                <w:szCs w:val="23"/>
                <w14:ligatures w14:val="none"/>
              </w:rPr>
              <w:t>ξύλον</w:t>
            </w:r>
            <w:proofErr w:type="spellEnd"/>
            <w:r w:rsidRPr="00223E7F">
              <w:rPr>
                <w:rFonts w:ascii="Merriweather" w:eastAsia="Times New Roman" w:hAnsi="Merriweather" w:cs="Merriweather"/>
                <w:color w:val="333333"/>
                <w:kern w:val="0"/>
                <w:sz w:val="23"/>
                <w:szCs w:val="23"/>
                <w14:ligatures w14:val="none"/>
              </w:rPr>
              <w:t>…</w:t>
            </w:r>
            <w:r w:rsidRPr="00223E7F">
              <w:rPr>
                <w:rFonts w:ascii="Merriweather" w:eastAsia="Times New Roman" w:hAnsi="Merriweather" w:cs="Times New Roman"/>
                <w:color w:val="333333"/>
                <w:kern w:val="0"/>
                <w:sz w:val="23"/>
                <w:szCs w:val="23"/>
                <w14:ligatures w14:val="none"/>
              </w:rPr>
              <w:t>.</w:t>
            </w:r>
          </w:p>
          <w:p w14:paraId="52014374" w14:textId="77777777" w:rsidR="00BC7703" w:rsidRPr="00BC7703" w:rsidRDefault="00BC7703" w:rsidP="00BC7703">
            <w:pPr>
              <w:shd w:val="clear" w:color="auto" w:fill="FFFFFF"/>
              <w:bidi/>
              <w:spacing w:line="480" w:lineRule="auto"/>
              <w:rPr>
                <w:rFonts w:asciiTheme="majorBidi" w:eastAsia="Times New Roman" w:hAnsiTheme="majorBidi" w:cstheme="majorBidi"/>
                <w:color w:val="333333"/>
                <w:kern w:val="0"/>
                <w:sz w:val="23"/>
                <w:szCs w:val="23"/>
                <w:rtl/>
                <w:lang w:bidi="he-IL"/>
                <w14:ligatures w14:val="none"/>
              </w:rPr>
            </w:pPr>
            <w:r w:rsidRPr="00BC7703">
              <w:rPr>
                <w:rFonts w:asciiTheme="majorBidi" w:eastAsia="Times New Roman" w:hAnsiTheme="majorBidi" w:cstheme="majorBidi"/>
                <w:color w:val="333333"/>
                <w:kern w:val="0"/>
                <w:sz w:val="23"/>
                <w:szCs w:val="23"/>
                <w:rtl/>
                <w:lang w:bidi="he-IL"/>
                <w14:ligatures w14:val="none"/>
              </w:rPr>
              <w:t>ראו:</w:t>
            </w:r>
          </w:p>
          <w:p w14:paraId="5F56188C" w14:textId="77777777" w:rsidR="00BC7703" w:rsidRDefault="00BC7703" w:rsidP="00BC7703">
            <w:pPr>
              <w:shd w:val="clear" w:color="auto" w:fill="FFFFFF"/>
              <w:spacing w:line="480" w:lineRule="auto"/>
              <w:rPr>
                <w:rFonts w:ascii="Cambria" w:eastAsia="Times New Roman" w:hAnsi="Cambria"/>
                <w:color w:val="333333"/>
                <w:kern w:val="0"/>
                <w:sz w:val="23"/>
                <w:szCs w:val="23"/>
                <w:lang w:bidi="he-IL"/>
                <w14:ligatures w14:val="none"/>
              </w:rPr>
            </w:pPr>
            <w:proofErr w:type="spellStart"/>
            <w:r w:rsidRPr="00223E7F">
              <w:rPr>
                <w:rFonts w:ascii="Merriweather" w:eastAsia="Times New Roman" w:hAnsi="Merriweather" w:cs="Times New Roman"/>
                <w:color w:val="333333"/>
                <w:kern w:val="0"/>
                <w:sz w:val="23"/>
                <w:szCs w:val="23"/>
                <w14:ligatures w14:val="none"/>
              </w:rPr>
              <w:t>Wevers</w:t>
            </w:r>
            <w:proofErr w:type="spellEnd"/>
            <w:r w:rsidRPr="00223E7F">
              <w:rPr>
                <w:rFonts w:ascii="Merriweather" w:eastAsia="Times New Roman" w:hAnsi="Merriweather" w:cs="Times New Roman"/>
                <w:color w:val="333333"/>
                <w:kern w:val="0"/>
                <w:sz w:val="23"/>
                <w:szCs w:val="23"/>
                <w14:ligatures w14:val="none"/>
              </w:rPr>
              <w:t>,</w:t>
            </w:r>
            <w:r w:rsidRPr="00223E7F">
              <w:rPr>
                <w:rFonts w:ascii="Merriweather" w:eastAsia="Times New Roman" w:hAnsi="Merriweather" w:cs="Merriweather"/>
                <w:color w:val="333333"/>
                <w:kern w:val="0"/>
                <w:sz w:val="23"/>
                <w:szCs w:val="23"/>
                <w14:ligatures w14:val="none"/>
              </w:rPr>
              <w:t> </w:t>
            </w:r>
            <w:r w:rsidRPr="00223E7F">
              <w:rPr>
                <w:rFonts w:ascii="Merriweather" w:eastAsia="Times New Roman" w:hAnsi="Merriweather" w:cs="Times New Roman"/>
                <w:i/>
                <w:iCs/>
                <w:color w:val="333333"/>
                <w:kern w:val="0"/>
                <w:sz w:val="23"/>
                <w:szCs w:val="23"/>
                <w14:ligatures w14:val="none"/>
              </w:rPr>
              <w:t>Genesis</w:t>
            </w:r>
            <w:r w:rsidRPr="00223E7F">
              <w:rPr>
                <w:rFonts w:ascii="Merriweather" w:eastAsia="Times New Roman" w:hAnsi="Merriweather" w:cs="Times New Roman"/>
                <w:color w:val="333333"/>
                <w:kern w:val="0"/>
                <w:sz w:val="23"/>
                <w:szCs w:val="23"/>
                <w14:ligatures w14:val="none"/>
              </w:rPr>
              <w:t>, 84.</w:t>
            </w:r>
          </w:p>
          <w:p w14:paraId="75F2E269" w14:textId="192DB991" w:rsidR="00BC7703" w:rsidRPr="00BC7703" w:rsidRDefault="00BC7703" w:rsidP="00BC7703">
            <w:pPr>
              <w:shd w:val="clear" w:color="auto" w:fill="FFFFFF"/>
              <w:bidi/>
              <w:spacing w:line="480" w:lineRule="auto"/>
              <w:rPr>
                <w:rFonts w:asciiTheme="majorBidi" w:eastAsia="Times New Roman" w:hAnsiTheme="majorBidi" w:cstheme="majorBidi"/>
                <w:color w:val="333333"/>
                <w:kern w:val="0"/>
                <w:sz w:val="23"/>
                <w:szCs w:val="23"/>
                <w:rtl/>
                <w:lang w:bidi="he-IL"/>
                <w14:ligatures w14:val="none"/>
              </w:rPr>
            </w:pPr>
            <w:r w:rsidRPr="00BC7703">
              <w:rPr>
                <w:rFonts w:asciiTheme="majorBidi" w:eastAsia="Times New Roman" w:hAnsiTheme="majorBidi" w:cstheme="majorBidi"/>
                <w:color w:val="333333"/>
                <w:kern w:val="0"/>
                <w:sz w:val="23"/>
                <w:szCs w:val="23"/>
                <w:rtl/>
                <w:lang w:bidi="he-IL"/>
                <w14:ligatures w14:val="none"/>
              </w:rPr>
              <w:t>ה</w:t>
            </w:r>
            <w:r>
              <w:rPr>
                <w:rFonts w:asciiTheme="majorBidi" w:eastAsia="Times New Roman" w:hAnsiTheme="majorBidi" w:cstheme="majorBidi" w:hint="cs"/>
                <w:color w:val="333333"/>
                <w:kern w:val="0"/>
                <w:sz w:val="23"/>
                <w:szCs w:val="23"/>
                <w:rtl/>
                <w:lang w:bidi="he-IL"/>
                <w14:ligatures w14:val="none"/>
              </w:rPr>
              <w:t>חלופה</w:t>
            </w:r>
            <w:r w:rsidRPr="00BC7703">
              <w:rPr>
                <w:rFonts w:asciiTheme="majorBidi" w:eastAsia="Times New Roman" w:hAnsiTheme="majorBidi" w:cstheme="majorBidi"/>
                <w:color w:val="333333"/>
                <w:kern w:val="0"/>
                <w:sz w:val="23"/>
                <w:szCs w:val="23"/>
                <w:rtl/>
                <w:lang w:bidi="he-IL"/>
                <w14:ligatures w14:val="none"/>
              </w:rPr>
              <w:t xml:space="preserve"> העברית הקרובה ביותר למילה </w:t>
            </w:r>
            <w:proofErr w:type="spellStart"/>
            <w:r w:rsidRPr="00BC7703">
              <w:rPr>
                <w:rFonts w:asciiTheme="majorBidi" w:eastAsia="Times New Roman" w:hAnsiTheme="majorBidi" w:cstheme="majorBidi"/>
                <w:color w:val="333333"/>
                <w:kern w:val="0"/>
                <w:sz w:val="23"/>
                <w:szCs w:val="23"/>
                <w14:ligatures w14:val="none"/>
              </w:rPr>
              <w:t>ἔτι</w:t>
            </w:r>
            <w:proofErr w:type="spellEnd"/>
            <w:r w:rsidRPr="00BC7703">
              <w:rPr>
                <w:rFonts w:asciiTheme="majorBidi" w:eastAsia="Times New Roman" w:hAnsiTheme="majorBidi" w:cstheme="majorBidi"/>
                <w:color w:val="333333"/>
                <w:kern w:val="0"/>
                <w:sz w:val="23"/>
                <w:szCs w:val="23"/>
                <w:rtl/>
                <w:lang w:bidi="he-IL"/>
                <w14:ligatures w14:val="none"/>
              </w:rPr>
              <w:t xml:space="preserve"> היא "עוד".</w:t>
            </w:r>
          </w:p>
        </w:tc>
      </w:tr>
      <w:tr w:rsidR="00223E7F" w:rsidRPr="00223E7F" w14:paraId="5A39AF79" w14:textId="01E4E017" w:rsidTr="00AE5B5F">
        <w:tc>
          <w:tcPr>
            <w:tcW w:w="5240" w:type="dxa"/>
          </w:tcPr>
          <w:p w14:paraId="35B41FEE" w14:textId="77777777" w:rsidR="00223E7F" w:rsidRPr="00223E7F" w:rsidRDefault="00223E7F" w:rsidP="004A3477">
            <w:pPr>
              <w:numPr>
                <w:ilvl w:val="0"/>
                <w:numId w:val="1"/>
              </w:numPr>
              <w:shd w:val="clear" w:color="auto" w:fill="FFFFFF"/>
              <w:spacing w:line="480" w:lineRule="auto"/>
              <w:rPr>
                <w:rFonts w:ascii="Merriweather" w:eastAsia="Times New Roman" w:hAnsi="Merriweather" w:cs="Times New Roman"/>
                <w:color w:val="333333"/>
                <w:kern w:val="0"/>
                <w:sz w:val="23"/>
                <w:szCs w:val="23"/>
                <w14:ligatures w14:val="none"/>
              </w:rPr>
            </w:pPr>
            <w:r w:rsidRPr="00223E7F">
              <w:rPr>
                <w:rFonts w:ascii="Merriweather" w:eastAsia="Times New Roman" w:hAnsi="Merriweather" w:cs="Times New Roman"/>
                <w:color w:val="333333"/>
                <w:kern w:val="0"/>
                <w:sz w:val="23"/>
                <w:szCs w:val="23"/>
                <w14:ligatures w14:val="none"/>
              </w:rPr>
              <w:t>There is no need to discuss in detail whether these small differences go back to the translator or his </w:t>
            </w:r>
            <w:proofErr w:type="spellStart"/>
            <w:r w:rsidRPr="00223E7F">
              <w:rPr>
                <w:rFonts w:ascii="Merriweather" w:eastAsia="Times New Roman" w:hAnsi="Merriweather" w:cs="Times New Roman"/>
                <w:i/>
                <w:iCs/>
                <w:color w:val="333333"/>
                <w:kern w:val="0"/>
                <w:sz w:val="23"/>
                <w:szCs w:val="23"/>
                <w14:ligatures w14:val="none"/>
              </w:rPr>
              <w:t>Vorlage</w:t>
            </w:r>
            <w:proofErr w:type="spellEnd"/>
            <w:r w:rsidRPr="00223E7F">
              <w:rPr>
                <w:rFonts w:ascii="Merriweather" w:eastAsia="Times New Roman" w:hAnsi="Merriweather" w:cs="Times New Roman"/>
                <w:color w:val="333333"/>
                <w:kern w:val="0"/>
                <w:sz w:val="23"/>
                <w:szCs w:val="23"/>
                <w14:ligatures w14:val="none"/>
              </w:rPr>
              <w:t>; the important point is that we are dealing with an early reading of the Pentateuch.</w:t>
            </w:r>
          </w:p>
        </w:tc>
        <w:tc>
          <w:tcPr>
            <w:tcW w:w="4110" w:type="dxa"/>
          </w:tcPr>
          <w:p w14:paraId="44759544" w14:textId="0D6EAF3C" w:rsidR="00223E7F" w:rsidRPr="00223E7F" w:rsidRDefault="005B0BB2" w:rsidP="005B0BB2">
            <w:pPr>
              <w:shd w:val="clear" w:color="auto" w:fill="FFFFFF"/>
              <w:bidi/>
              <w:spacing w:line="480" w:lineRule="auto"/>
              <w:rPr>
                <w:rFonts w:ascii="Merriweather" w:eastAsia="Times New Roman" w:hAnsi="Merriweather" w:cs="Times New Roman" w:hint="cs"/>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18. אין צורך לדון בפרוטרוט בשאלה אם מקור ההבדלים הקטנים הללו במתרגם או במקור שעמד לפניו; הנקודה החשובה היא שיש לפנינו קריאה מוקדמת בתורה.</w:t>
            </w:r>
          </w:p>
        </w:tc>
      </w:tr>
      <w:tr w:rsidR="00223E7F" w:rsidRPr="00223E7F" w14:paraId="0D51581A" w14:textId="6DEC3369" w:rsidTr="00AE5B5F">
        <w:tc>
          <w:tcPr>
            <w:tcW w:w="5240" w:type="dxa"/>
          </w:tcPr>
          <w:p w14:paraId="720D8FC4" w14:textId="77777777" w:rsidR="00223E7F" w:rsidRPr="00223E7F" w:rsidRDefault="00223E7F" w:rsidP="004A3477">
            <w:pPr>
              <w:numPr>
                <w:ilvl w:val="0"/>
                <w:numId w:val="1"/>
              </w:numPr>
              <w:shd w:val="clear" w:color="auto" w:fill="FFFFFF"/>
              <w:spacing w:line="480" w:lineRule="auto"/>
              <w:rPr>
                <w:rFonts w:ascii="Merriweather" w:eastAsia="Times New Roman" w:hAnsi="Merriweather" w:cs="Times New Roman"/>
                <w:color w:val="333333"/>
                <w:kern w:val="0"/>
                <w:sz w:val="23"/>
                <w:szCs w:val="23"/>
                <w14:ligatures w14:val="none"/>
              </w:rPr>
            </w:pPr>
            <w:r w:rsidRPr="00223E7F">
              <w:rPr>
                <w:rFonts w:ascii="Merriweather" w:eastAsia="Times New Roman" w:hAnsi="Merriweather" w:cs="Times New Roman"/>
                <w:color w:val="333333"/>
                <w:kern w:val="0"/>
                <w:sz w:val="23"/>
                <w:szCs w:val="23"/>
                <w14:ligatures w14:val="none"/>
              </w:rPr>
              <w:t xml:space="preserve">Regarding the historical hermeneutics of the Pentateuch as a composite text, the classics from de </w:t>
            </w:r>
            <w:proofErr w:type="spellStart"/>
            <w:r w:rsidRPr="00223E7F">
              <w:rPr>
                <w:rFonts w:ascii="Merriweather" w:eastAsia="Times New Roman" w:hAnsi="Merriweather" w:cs="Times New Roman"/>
                <w:color w:val="333333"/>
                <w:kern w:val="0"/>
                <w:sz w:val="23"/>
                <w:szCs w:val="23"/>
                <w14:ligatures w14:val="none"/>
              </w:rPr>
              <w:t>Wette</w:t>
            </w:r>
            <w:proofErr w:type="spellEnd"/>
            <w:r w:rsidRPr="00223E7F">
              <w:rPr>
                <w:rFonts w:ascii="Merriweather" w:eastAsia="Times New Roman" w:hAnsi="Merriweather" w:cs="Times New Roman"/>
                <w:color w:val="333333"/>
                <w:kern w:val="0"/>
                <w:sz w:val="23"/>
                <w:szCs w:val="23"/>
                <w14:ligatures w14:val="none"/>
              </w:rPr>
              <w:t xml:space="preserve"> to </w:t>
            </w:r>
            <w:proofErr w:type="spellStart"/>
            <w:r w:rsidRPr="00223E7F">
              <w:rPr>
                <w:rFonts w:ascii="Merriweather" w:eastAsia="Times New Roman" w:hAnsi="Merriweather" w:cs="Times New Roman"/>
                <w:color w:val="333333"/>
                <w:kern w:val="0"/>
                <w:sz w:val="23"/>
                <w:szCs w:val="23"/>
                <w14:ligatures w14:val="none"/>
              </w:rPr>
              <w:t>Gunkel</w:t>
            </w:r>
            <w:proofErr w:type="spellEnd"/>
            <w:r w:rsidRPr="00223E7F">
              <w:rPr>
                <w:rFonts w:ascii="Merriweather" w:eastAsia="Times New Roman" w:hAnsi="Merriweather" w:cs="Times New Roman"/>
                <w:color w:val="333333"/>
                <w:kern w:val="0"/>
                <w:sz w:val="23"/>
                <w:szCs w:val="23"/>
                <w14:ligatures w14:val="none"/>
              </w:rPr>
              <w:t xml:space="preserve"> are largely silent. Ernst Axel </w:t>
            </w:r>
            <w:proofErr w:type="spellStart"/>
            <w:r w:rsidRPr="00223E7F">
              <w:rPr>
                <w:rFonts w:ascii="Merriweather" w:eastAsia="Times New Roman" w:hAnsi="Merriweather" w:cs="Times New Roman"/>
                <w:color w:val="333333"/>
                <w:kern w:val="0"/>
                <w:sz w:val="23"/>
                <w:szCs w:val="23"/>
                <w14:ligatures w14:val="none"/>
              </w:rPr>
              <w:t>Knauf</w:t>
            </w:r>
            <w:proofErr w:type="spellEnd"/>
            <w:r w:rsidRPr="00223E7F">
              <w:rPr>
                <w:rFonts w:ascii="Merriweather" w:eastAsia="Times New Roman" w:hAnsi="Merriweather" w:cs="Times New Roman"/>
                <w:color w:val="333333"/>
                <w:kern w:val="0"/>
                <w:sz w:val="23"/>
                <w:szCs w:val="23"/>
                <w14:ligatures w14:val="none"/>
              </w:rPr>
              <w:t xml:space="preserve">, however, offers a short, stimulating discussion of how the inclusion of Priestly and </w:t>
            </w:r>
            <w:proofErr w:type="spellStart"/>
            <w:r w:rsidRPr="00223E7F">
              <w:rPr>
                <w:rFonts w:ascii="Merriweather" w:eastAsia="Times New Roman" w:hAnsi="Merriweather" w:cs="Times New Roman"/>
                <w:color w:val="333333"/>
                <w:kern w:val="0"/>
                <w:sz w:val="23"/>
                <w:szCs w:val="23"/>
                <w14:ligatures w14:val="none"/>
              </w:rPr>
              <w:t>Deuteronomistic</w:t>
            </w:r>
            <w:proofErr w:type="spellEnd"/>
            <w:r w:rsidRPr="00223E7F">
              <w:rPr>
                <w:rFonts w:ascii="Merriweather" w:eastAsia="Times New Roman" w:hAnsi="Merriweather" w:cs="Times New Roman"/>
                <w:color w:val="333333"/>
                <w:kern w:val="0"/>
                <w:sz w:val="23"/>
                <w:szCs w:val="23"/>
                <w14:ligatures w14:val="none"/>
              </w:rPr>
              <w:t>, but also of post-Priestly and post-</w:t>
            </w:r>
            <w:proofErr w:type="spellStart"/>
            <w:r w:rsidRPr="00223E7F">
              <w:rPr>
                <w:rFonts w:ascii="Merriweather" w:eastAsia="Times New Roman" w:hAnsi="Merriweather" w:cs="Times New Roman"/>
                <w:color w:val="333333"/>
                <w:kern w:val="0"/>
                <w:sz w:val="23"/>
                <w:szCs w:val="23"/>
                <w14:ligatures w14:val="none"/>
              </w:rPr>
              <w:t>Deuteronomistic</w:t>
            </w:r>
            <w:proofErr w:type="spellEnd"/>
            <w:r w:rsidRPr="00223E7F">
              <w:rPr>
                <w:rFonts w:ascii="Merriweather" w:eastAsia="Times New Roman" w:hAnsi="Merriweather" w:cs="Times New Roman"/>
                <w:color w:val="333333"/>
                <w:kern w:val="0"/>
                <w:sz w:val="23"/>
                <w:szCs w:val="23"/>
                <w14:ligatures w14:val="none"/>
              </w:rPr>
              <w:t xml:space="preserve"> texts created the Pentateuch as a complex literary </w:t>
            </w:r>
            <w:r w:rsidRPr="00223E7F">
              <w:rPr>
                <w:rFonts w:ascii="Merriweather" w:eastAsia="Times New Roman" w:hAnsi="Merriweather" w:cs="Times New Roman"/>
                <w:color w:val="333333"/>
                <w:kern w:val="0"/>
                <w:sz w:val="23"/>
                <w:szCs w:val="23"/>
                <w14:ligatures w14:val="none"/>
              </w:rPr>
              <w:lastRenderedPageBreak/>
              <w:t xml:space="preserve">unit that envisions a readership that is able, even forced, to engage with a variety of non-aligned perspectives when dealing with the Pentateuch. See Ernst Axel </w:t>
            </w:r>
            <w:proofErr w:type="spellStart"/>
            <w:r w:rsidRPr="00223E7F">
              <w:rPr>
                <w:rFonts w:ascii="Merriweather" w:eastAsia="Times New Roman" w:hAnsi="Merriweather" w:cs="Times New Roman"/>
                <w:color w:val="333333"/>
                <w:kern w:val="0"/>
                <w:sz w:val="23"/>
                <w:szCs w:val="23"/>
                <w14:ligatures w14:val="none"/>
              </w:rPr>
              <w:t>Knauf</w:t>
            </w:r>
            <w:proofErr w:type="spellEnd"/>
            <w:r w:rsidRPr="00223E7F">
              <w:rPr>
                <w:rFonts w:ascii="Merriweather" w:eastAsia="Times New Roman" w:hAnsi="Merriweather" w:cs="Times New Roman"/>
                <w:color w:val="333333"/>
                <w:kern w:val="0"/>
                <w:sz w:val="23"/>
                <w:szCs w:val="23"/>
                <w14:ligatures w14:val="none"/>
              </w:rPr>
              <w:t>, “</w:t>
            </w:r>
            <w:proofErr w:type="spellStart"/>
            <w:r w:rsidRPr="00223E7F">
              <w:rPr>
                <w:rFonts w:ascii="Merriweather" w:eastAsia="Times New Roman" w:hAnsi="Merriweather" w:cs="Times New Roman"/>
                <w:color w:val="333333"/>
                <w:kern w:val="0"/>
                <w:sz w:val="23"/>
                <w:szCs w:val="23"/>
                <w14:ligatures w14:val="none"/>
              </w:rPr>
              <w:t>Audiatur</w:t>
            </w:r>
            <w:proofErr w:type="spellEnd"/>
            <w:r w:rsidRPr="00223E7F">
              <w:rPr>
                <w:rFonts w:ascii="Merriweather" w:eastAsia="Times New Roman" w:hAnsi="Merriweather" w:cs="Times New Roman"/>
                <w:color w:val="333333"/>
                <w:kern w:val="0"/>
                <w:sz w:val="23"/>
                <w:szCs w:val="23"/>
                <w14:ligatures w14:val="none"/>
              </w:rPr>
              <w:t xml:space="preserve"> </w:t>
            </w:r>
            <w:proofErr w:type="gramStart"/>
            <w:r w:rsidRPr="00223E7F">
              <w:rPr>
                <w:rFonts w:ascii="Merriweather" w:eastAsia="Times New Roman" w:hAnsi="Merriweather" w:cs="Times New Roman"/>
                <w:color w:val="333333"/>
                <w:kern w:val="0"/>
                <w:sz w:val="23"/>
                <w:szCs w:val="23"/>
                <w14:ligatures w14:val="none"/>
              </w:rPr>
              <w:t>et</w:t>
            </w:r>
            <w:proofErr w:type="gram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Merriweather" w:eastAsia="Times New Roman" w:hAnsi="Merriweather" w:cs="Times New Roman"/>
                <w:color w:val="333333"/>
                <w:kern w:val="0"/>
                <w:sz w:val="23"/>
                <w:szCs w:val="23"/>
                <w14:ligatures w14:val="none"/>
              </w:rPr>
              <w:t>altera</w:t>
            </w:r>
            <w:proofErr w:type="spellEnd"/>
            <w:r w:rsidRPr="00223E7F">
              <w:rPr>
                <w:rFonts w:ascii="Merriweather" w:eastAsia="Times New Roman" w:hAnsi="Merriweather" w:cs="Times New Roman"/>
                <w:color w:val="333333"/>
                <w:kern w:val="0"/>
                <w:sz w:val="23"/>
                <w:szCs w:val="23"/>
                <w14:ligatures w14:val="none"/>
              </w:rPr>
              <w:t xml:space="preserve"> pars: </w:t>
            </w:r>
            <w:proofErr w:type="spellStart"/>
            <w:r w:rsidRPr="00223E7F">
              <w:rPr>
                <w:rFonts w:ascii="Merriweather" w:eastAsia="Times New Roman" w:hAnsi="Merriweather" w:cs="Times New Roman"/>
                <w:color w:val="333333"/>
                <w:kern w:val="0"/>
                <w:sz w:val="23"/>
                <w:szCs w:val="23"/>
                <w14:ligatures w14:val="none"/>
              </w:rPr>
              <w:t>Zur</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Merriweather" w:eastAsia="Times New Roman" w:hAnsi="Merriweather" w:cs="Times New Roman"/>
                <w:color w:val="333333"/>
                <w:kern w:val="0"/>
                <w:sz w:val="23"/>
                <w:szCs w:val="23"/>
                <w14:ligatures w14:val="none"/>
              </w:rPr>
              <w:t>Logik</w:t>
            </w:r>
            <w:proofErr w:type="spellEnd"/>
            <w:r w:rsidRPr="00223E7F">
              <w:rPr>
                <w:rFonts w:ascii="Merriweather" w:eastAsia="Times New Roman" w:hAnsi="Merriweather" w:cs="Times New Roman"/>
                <w:color w:val="333333"/>
                <w:kern w:val="0"/>
                <w:sz w:val="23"/>
                <w:szCs w:val="23"/>
                <w14:ligatures w14:val="none"/>
              </w:rPr>
              <w:t xml:space="preserve"> der </w:t>
            </w:r>
            <w:proofErr w:type="spellStart"/>
            <w:r w:rsidRPr="00223E7F">
              <w:rPr>
                <w:rFonts w:ascii="Merriweather" w:eastAsia="Times New Roman" w:hAnsi="Merriweather" w:cs="Times New Roman"/>
                <w:color w:val="333333"/>
                <w:kern w:val="0"/>
                <w:sz w:val="23"/>
                <w:szCs w:val="23"/>
                <w14:ligatures w14:val="none"/>
              </w:rPr>
              <w:t>Pentateuchredaktion</w:t>
            </w:r>
            <w:proofErr w:type="spellEnd"/>
            <w:r w:rsidRPr="00223E7F">
              <w:rPr>
                <w:rFonts w:ascii="Merriweather" w:eastAsia="Times New Roman" w:hAnsi="Merriweather" w:cs="Times New Roman"/>
                <w:color w:val="333333"/>
                <w:kern w:val="0"/>
                <w:sz w:val="23"/>
                <w:szCs w:val="23"/>
                <w14:ligatures w14:val="none"/>
              </w:rPr>
              <w:t>,” </w:t>
            </w:r>
            <w:proofErr w:type="spellStart"/>
            <w:r w:rsidRPr="00223E7F">
              <w:rPr>
                <w:rFonts w:ascii="Merriweather" w:eastAsia="Times New Roman" w:hAnsi="Merriweather" w:cs="Times New Roman"/>
                <w:i/>
                <w:iCs/>
                <w:color w:val="333333"/>
                <w:kern w:val="0"/>
                <w:sz w:val="23"/>
                <w:szCs w:val="23"/>
                <w14:ligatures w14:val="none"/>
              </w:rPr>
              <w:t>BiKi</w:t>
            </w:r>
            <w:proofErr w:type="spellEnd"/>
            <w:r w:rsidRPr="00223E7F">
              <w:rPr>
                <w:rFonts w:ascii="Merriweather" w:eastAsia="Times New Roman" w:hAnsi="Merriweather" w:cs="Times New Roman"/>
                <w:color w:val="333333"/>
                <w:kern w:val="0"/>
                <w:sz w:val="23"/>
                <w:szCs w:val="23"/>
                <w14:ligatures w14:val="none"/>
              </w:rPr>
              <w:t> 53 (1998): 118–126.</w:t>
            </w:r>
          </w:p>
        </w:tc>
        <w:tc>
          <w:tcPr>
            <w:tcW w:w="4110" w:type="dxa"/>
          </w:tcPr>
          <w:p w14:paraId="25B25D11" w14:textId="4B2D5C4C" w:rsidR="00223E7F" w:rsidRDefault="005B0BB2" w:rsidP="005417B0">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lastRenderedPageBreak/>
              <w:t xml:space="preserve">19. החוקרים הקלאסיים, מדה ותה </w:t>
            </w:r>
            <w:proofErr w:type="spellStart"/>
            <w:r>
              <w:rPr>
                <w:rFonts w:ascii="Merriweather" w:eastAsia="Times New Roman" w:hAnsi="Merriweather" w:cs="Times New Roman" w:hint="cs"/>
                <w:color w:val="333333"/>
                <w:kern w:val="0"/>
                <w:sz w:val="23"/>
                <w:szCs w:val="23"/>
                <w:rtl/>
                <w:lang w:bidi="he-IL"/>
                <w14:ligatures w14:val="none"/>
              </w:rPr>
              <w:t>לגונקל</w:t>
            </w:r>
            <w:proofErr w:type="spellEnd"/>
            <w:r>
              <w:rPr>
                <w:rFonts w:ascii="Merriweather" w:eastAsia="Times New Roman" w:hAnsi="Merriweather" w:cs="Times New Roman" w:hint="cs"/>
                <w:color w:val="333333"/>
                <w:kern w:val="0"/>
                <w:sz w:val="23"/>
                <w:szCs w:val="23"/>
                <w:rtl/>
                <w:lang w:bidi="he-IL"/>
                <w14:ligatures w14:val="none"/>
              </w:rPr>
              <w:t xml:space="preserve">, אינם עוסקים כמעט בהיסטוריה ההרמנויטית של התורה. ארנסט אקסל </w:t>
            </w:r>
            <w:proofErr w:type="spellStart"/>
            <w:r>
              <w:rPr>
                <w:rFonts w:ascii="Merriweather" w:eastAsia="Times New Roman" w:hAnsi="Merriweather" w:cs="Times New Roman" w:hint="cs"/>
                <w:color w:val="333333"/>
                <w:kern w:val="0"/>
                <w:sz w:val="23"/>
                <w:szCs w:val="23"/>
                <w:rtl/>
                <w:lang w:bidi="he-IL"/>
                <w14:ligatures w14:val="none"/>
              </w:rPr>
              <w:t>קנאוף</w:t>
            </w:r>
            <w:proofErr w:type="spellEnd"/>
            <w:r>
              <w:rPr>
                <w:rFonts w:ascii="Merriweather" w:eastAsia="Times New Roman" w:hAnsi="Merriweather" w:cs="Times New Roman" w:hint="cs"/>
                <w:color w:val="333333"/>
                <w:kern w:val="0"/>
                <w:sz w:val="23"/>
                <w:szCs w:val="23"/>
                <w:rtl/>
                <w:lang w:bidi="he-IL"/>
                <w14:ligatures w14:val="none"/>
              </w:rPr>
              <w:t xml:space="preserve"> מציע </w:t>
            </w:r>
            <w:r w:rsidR="005417B0">
              <w:rPr>
                <w:rFonts w:ascii="Merriweather" w:eastAsia="Times New Roman" w:hAnsi="Merriweather" w:cs="Times New Roman" w:hint="cs"/>
                <w:color w:val="333333"/>
                <w:kern w:val="0"/>
                <w:sz w:val="23"/>
                <w:szCs w:val="23"/>
                <w:rtl/>
                <w:lang w:bidi="he-IL"/>
                <w14:ligatures w14:val="none"/>
              </w:rPr>
              <w:t>תיאור</w:t>
            </w:r>
            <w:r>
              <w:rPr>
                <w:rFonts w:ascii="Merriweather" w:eastAsia="Times New Roman" w:hAnsi="Merriweather" w:cs="Times New Roman" w:hint="cs"/>
                <w:color w:val="333333"/>
                <w:kern w:val="0"/>
                <w:sz w:val="23"/>
                <w:szCs w:val="23"/>
                <w:rtl/>
                <w:lang w:bidi="he-IL"/>
                <w14:ligatures w14:val="none"/>
              </w:rPr>
              <w:t xml:space="preserve"> קצר ומרתק שלפיו שילובם של טקסטי</w:t>
            </w:r>
            <w:r w:rsidR="005417B0">
              <w:rPr>
                <w:rFonts w:ascii="Merriweather" w:eastAsia="Times New Roman" w:hAnsi="Merriweather" w:cs="Times New Roman" w:hint="cs"/>
                <w:color w:val="333333"/>
                <w:kern w:val="0"/>
                <w:sz w:val="23"/>
                <w:szCs w:val="23"/>
                <w:rtl/>
                <w:lang w:bidi="he-IL"/>
                <w14:ligatures w14:val="none"/>
              </w:rPr>
              <w:t>ם כוהניים</w:t>
            </w:r>
            <w:r>
              <w:rPr>
                <w:rFonts w:ascii="Merriweather" w:eastAsia="Times New Roman" w:hAnsi="Merriweather" w:cs="Times New Roman" w:hint="cs"/>
                <w:color w:val="333333"/>
                <w:kern w:val="0"/>
                <w:sz w:val="23"/>
                <w:szCs w:val="23"/>
                <w:rtl/>
                <w:lang w:bidi="he-IL"/>
                <w14:ligatures w14:val="none"/>
              </w:rPr>
              <w:t xml:space="preserve"> </w:t>
            </w:r>
            <w:proofErr w:type="spellStart"/>
            <w:r>
              <w:rPr>
                <w:rFonts w:ascii="Merriweather" w:eastAsia="Times New Roman" w:hAnsi="Merriweather" w:cs="Times New Roman" w:hint="cs"/>
                <w:color w:val="333333"/>
                <w:kern w:val="0"/>
                <w:sz w:val="23"/>
                <w:szCs w:val="23"/>
                <w:rtl/>
                <w:lang w:bidi="he-IL"/>
                <w14:ligatures w14:val="none"/>
              </w:rPr>
              <w:t>ודויטרונומיסטיים</w:t>
            </w:r>
            <w:proofErr w:type="spellEnd"/>
            <w:r w:rsidR="005417B0">
              <w:rPr>
                <w:rFonts w:ascii="Merriweather" w:eastAsia="Times New Roman" w:hAnsi="Merriweather" w:cs="Times New Roman" w:hint="cs"/>
                <w:color w:val="333333"/>
                <w:kern w:val="0"/>
                <w:sz w:val="23"/>
                <w:szCs w:val="23"/>
                <w:rtl/>
                <w:lang w:bidi="he-IL"/>
                <w14:ligatures w14:val="none"/>
              </w:rPr>
              <w:t>, אך גם</w:t>
            </w:r>
            <w:r>
              <w:rPr>
                <w:rFonts w:ascii="Merriweather" w:eastAsia="Times New Roman" w:hAnsi="Merriweather" w:cs="Times New Roman" w:hint="cs"/>
                <w:color w:val="333333"/>
                <w:kern w:val="0"/>
                <w:sz w:val="23"/>
                <w:szCs w:val="23"/>
                <w:rtl/>
                <w:lang w:bidi="he-IL"/>
                <w14:ligatures w14:val="none"/>
              </w:rPr>
              <w:t xml:space="preserve"> </w:t>
            </w:r>
            <w:r w:rsidR="00B34B61">
              <w:rPr>
                <w:rFonts w:ascii="Merriweather" w:eastAsia="Times New Roman" w:hAnsi="Merriweather" w:cs="Times New Roman" w:hint="cs"/>
                <w:color w:val="333333"/>
                <w:kern w:val="0"/>
                <w:sz w:val="23"/>
                <w:szCs w:val="23"/>
                <w:rtl/>
                <w:lang w:bidi="he-IL"/>
                <w14:ligatures w14:val="none"/>
              </w:rPr>
              <w:t xml:space="preserve">טקסטים </w:t>
            </w:r>
            <w:proofErr w:type="spellStart"/>
            <w:r w:rsidR="00B34B61">
              <w:rPr>
                <w:rFonts w:ascii="Merriweather" w:eastAsia="Times New Roman" w:hAnsi="Merriweather" w:cs="Times New Roman" w:hint="cs"/>
                <w:color w:val="333333"/>
                <w:kern w:val="0"/>
                <w:sz w:val="23"/>
                <w:szCs w:val="23"/>
                <w:rtl/>
                <w:lang w:bidi="he-IL"/>
                <w14:ligatures w14:val="none"/>
              </w:rPr>
              <w:t>בתר־כוהניים</w:t>
            </w:r>
            <w:proofErr w:type="spellEnd"/>
            <w:r w:rsidR="00B34B61">
              <w:rPr>
                <w:rFonts w:ascii="Merriweather" w:eastAsia="Times New Roman" w:hAnsi="Merriweather" w:cs="Times New Roman" w:hint="cs"/>
                <w:color w:val="333333"/>
                <w:kern w:val="0"/>
                <w:sz w:val="23"/>
                <w:szCs w:val="23"/>
                <w:rtl/>
                <w:lang w:bidi="he-IL"/>
                <w14:ligatures w14:val="none"/>
              </w:rPr>
              <w:t xml:space="preserve"> </w:t>
            </w:r>
            <w:proofErr w:type="spellStart"/>
            <w:r w:rsidR="00B34B61">
              <w:rPr>
                <w:rFonts w:ascii="Merriweather" w:eastAsia="Times New Roman" w:hAnsi="Merriweather" w:cs="Times New Roman" w:hint="cs"/>
                <w:color w:val="333333"/>
                <w:kern w:val="0"/>
                <w:sz w:val="23"/>
                <w:szCs w:val="23"/>
                <w:rtl/>
                <w:lang w:bidi="he-IL"/>
                <w14:ligatures w14:val="none"/>
              </w:rPr>
              <w:t>ובתר־דויטרונומיסטיים</w:t>
            </w:r>
            <w:proofErr w:type="spellEnd"/>
            <w:r w:rsidR="005417B0">
              <w:rPr>
                <w:rFonts w:ascii="Merriweather" w:eastAsia="Times New Roman" w:hAnsi="Merriweather" w:cs="Times New Roman" w:hint="cs"/>
                <w:color w:val="333333"/>
                <w:kern w:val="0"/>
                <w:sz w:val="23"/>
                <w:szCs w:val="23"/>
                <w:rtl/>
                <w:lang w:bidi="he-IL"/>
                <w14:ligatures w14:val="none"/>
              </w:rPr>
              <w:t>,</w:t>
            </w:r>
            <w:r w:rsidR="00B34B61">
              <w:rPr>
                <w:rFonts w:ascii="Merriweather" w:eastAsia="Times New Roman" w:hAnsi="Merriweather" w:cs="Times New Roman" w:hint="cs"/>
                <w:color w:val="333333"/>
                <w:kern w:val="0"/>
                <w:sz w:val="23"/>
                <w:szCs w:val="23"/>
                <w:rtl/>
                <w:lang w:bidi="he-IL"/>
                <w14:ligatures w14:val="none"/>
              </w:rPr>
              <w:t xml:space="preserve"> הוביל להתעצבות התורה כיחידה ספרותית המשווה לנגד עינ</w:t>
            </w:r>
            <w:r w:rsidR="005417B0">
              <w:rPr>
                <w:rFonts w:ascii="Merriweather" w:eastAsia="Times New Roman" w:hAnsi="Merriweather" w:cs="Times New Roman" w:hint="cs"/>
                <w:color w:val="333333"/>
                <w:kern w:val="0"/>
                <w:sz w:val="23"/>
                <w:szCs w:val="23"/>
                <w:rtl/>
                <w:lang w:bidi="he-IL"/>
                <w14:ligatures w14:val="none"/>
              </w:rPr>
              <w:t xml:space="preserve">יה קהל קוראים </w:t>
            </w:r>
            <w:r w:rsidR="005417B0">
              <w:rPr>
                <w:rFonts w:ascii="Merriweather" w:eastAsia="Times New Roman" w:hAnsi="Merriweather" w:cs="Times New Roman" w:hint="cs"/>
                <w:color w:val="333333"/>
                <w:kern w:val="0"/>
                <w:sz w:val="23"/>
                <w:szCs w:val="23"/>
                <w:rtl/>
                <w:lang w:bidi="he-IL"/>
                <w14:ligatures w14:val="none"/>
              </w:rPr>
              <w:lastRenderedPageBreak/>
              <w:t>המסוגל ואפילו נדרש</w:t>
            </w:r>
            <w:r w:rsidR="00B34B61">
              <w:rPr>
                <w:rFonts w:ascii="Merriweather" w:eastAsia="Times New Roman" w:hAnsi="Merriweather" w:cs="Times New Roman" w:hint="cs"/>
                <w:color w:val="333333"/>
                <w:kern w:val="0"/>
                <w:sz w:val="23"/>
                <w:szCs w:val="23"/>
                <w:rtl/>
                <w:lang w:bidi="he-IL"/>
                <w14:ligatures w14:val="none"/>
              </w:rPr>
              <w:t xml:space="preserve"> להתמודד עם כמה נקודות מבט שאינן מתיישבות זו עם זו. ראו:</w:t>
            </w:r>
          </w:p>
          <w:p w14:paraId="197D2E98" w14:textId="3D65B339" w:rsidR="00B34B61" w:rsidRPr="00223E7F" w:rsidRDefault="00B34B61" w:rsidP="00B34B61">
            <w:pPr>
              <w:shd w:val="clear" w:color="auto" w:fill="FFFFFF"/>
              <w:spacing w:line="480" w:lineRule="auto"/>
              <w:rPr>
                <w:rFonts w:ascii="Merriweather" w:eastAsia="Times New Roman" w:hAnsi="Merriweather" w:cs="Times New Roman"/>
                <w:color w:val="333333"/>
                <w:kern w:val="0"/>
                <w:sz w:val="23"/>
                <w:szCs w:val="23"/>
                <w:lang w:bidi="he-IL"/>
                <w14:ligatures w14:val="none"/>
              </w:rPr>
            </w:pPr>
            <w:r w:rsidRPr="00223E7F">
              <w:rPr>
                <w:rFonts w:ascii="Merriweather" w:eastAsia="Times New Roman" w:hAnsi="Merriweather" w:cs="Times New Roman"/>
                <w:color w:val="333333"/>
                <w:kern w:val="0"/>
                <w:sz w:val="23"/>
                <w:szCs w:val="23"/>
                <w14:ligatures w14:val="none"/>
              </w:rPr>
              <w:t xml:space="preserve">Ernst Axel </w:t>
            </w:r>
            <w:proofErr w:type="spellStart"/>
            <w:r w:rsidRPr="00223E7F">
              <w:rPr>
                <w:rFonts w:ascii="Merriweather" w:eastAsia="Times New Roman" w:hAnsi="Merriweather" w:cs="Times New Roman"/>
                <w:color w:val="333333"/>
                <w:kern w:val="0"/>
                <w:sz w:val="23"/>
                <w:szCs w:val="23"/>
                <w14:ligatures w14:val="none"/>
              </w:rPr>
              <w:t>Knauf</w:t>
            </w:r>
            <w:proofErr w:type="spellEnd"/>
            <w:r w:rsidRPr="00223E7F">
              <w:rPr>
                <w:rFonts w:ascii="Merriweather" w:eastAsia="Times New Roman" w:hAnsi="Merriweather" w:cs="Times New Roman"/>
                <w:color w:val="333333"/>
                <w:kern w:val="0"/>
                <w:sz w:val="23"/>
                <w:szCs w:val="23"/>
                <w14:ligatures w14:val="none"/>
              </w:rPr>
              <w:t>, “</w:t>
            </w:r>
            <w:proofErr w:type="spellStart"/>
            <w:r w:rsidRPr="00223E7F">
              <w:rPr>
                <w:rFonts w:ascii="Merriweather" w:eastAsia="Times New Roman" w:hAnsi="Merriweather" w:cs="Times New Roman"/>
                <w:color w:val="333333"/>
                <w:kern w:val="0"/>
                <w:sz w:val="23"/>
                <w:szCs w:val="23"/>
                <w14:ligatures w14:val="none"/>
              </w:rPr>
              <w:t>Audiatur</w:t>
            </w:r>
            <w:proofErr w:type="spellEnd"/>
            <w:r w:rsidRPr="00223E7F">
              <w:rPr>
                <w:rFonts w:ascii="Merriweather" w:eastAsia="Times New Roman" w:hAnsi="Merriweather" w:cs="Times New Roman"/>
                <w:color w:val="333333"/>
                <w:kern w:val="0"/>
                <w:sz w:val="23"/>
                <w:szCs w:val="23"/>
                <w14:ligatures w14:val="none"/>
              </w:rPr>
              <w:t xml:space="preserve"> et </w:t>
            </w:r>
            <w:proofErr w:type="spellStart"/>
            <w:r w:rsidRPr="00223E7F">
              <w:rPr>
                <w:rFonts w:ascii="Merriweather" w:eastAsia="Times New Roman" w:hAnsi="Merriweather" w:cs="Times New Roman"/>
                <w:color w:val="333333"/>
                <w:kern w:val="0"/>
                <w:sz w:val="23"/>
                <w:szCs w:val="23"/>
                <w14:ligatures w14:val="none"/>
              </w:rPr>
              <w:t>altera</w:t>
            </w:r>
            <w:proofErr w:type="spellEnd"/>
            <w:r w:rsidRPr="00223E7F">
              <w:rPr>
                <w:rFonts w:ascii="Merriweather" w:eastAsia="Times New Roman" w:hAnsi="Merriweather" w:cs="Times New Roman"/>
                <w:color w:val="333333"/>
                <w:kern w:val="0"/>
                <w:sz w:val="23"/>
                <w:szCs w:val="23"/>
                <w14:ligatures w14:val="none"/>
              </w:rPr>
              <w:t xml:space="preserve"> pars: </w:t>
            </w:r>
            <w:proofErr w:type="spellStart"/>
            <w:r w:rsidRPr="00223E7F">
              <w:rPr>
                <w:rFonts w:ascii="Merriweather" w:eastAsia="Times New Roman" w:hAnsi="Merriweather" w:cs="Times New Roman"/>
                <w:color w:val="333333"/>
                <w:kern w:val="0"/>
                <w:sz w:val="23"/>
                <w:szCs w:val="23"/>
                <w14:ligatures w14:val="none"/>
              </w:rPr>
              <w:t>Zur</w:t>
            </w:r>
            <w:proofErr w:type="spellEnd"/>
            <w:r w:rsidRPr="00223E7F">
              <w:rPr>
                <w:rFonts w:ascii="Merriweather" w:eastAsia="Times New Roman" w:hAnsi="Merriweather" w:cs="Times New Roman"/>
                <w:color w:val="333333"/>
                <w:kern w:val="0"/>
                <w:sz w:val="23"/>
                <w:szCs w:val="23"/>
                <w14:ligatures w14:val="none"/>
              </w:rPr>
              <w:t xml:space="preserve"> </w:t>
            </w:r>
            <w:proofErr w:type="spellStart"/>
            <w:r w:rsidRPr="00223E7F">
              <w:rPr>
                <w:rFonts w:ascii="Merriweather" w:eastAsia="Times New Roman" w:hAnsi="Merriweather" w:cs="Times New Roman"/>
                <w:color w:val="333333"/>
                <w:kern w:val="0"/>
                <w:sz w:val="23"/>
                <w:szCs w:val="23"/>
                <w14:ligatures w14:val="none"/>
              </w:rPr>
              <w:t>Logik</w:t>
            </w:r>
            <w:proofErr w:type="spellEnd"/>
            <w:r w:rsidRPr="00223E7F">
              <w:rPr>
                <w:rFonts w:ascii="Merriweather" w:eastAsia="Times New Roman" w:hAnsi="Merriweather" w:cs="Times New Roman"/>
                <w:color w:val="333333"/>
                <w:kern w:val="0"/>
                <w:sz w:val="23"/>
                <w:szCs w:val="23"/>
                <w14:ligatures w14:val="none"/>
              </w:rPr>
              <w:t xml:space="preserve"> der </w:t>
            </w:r>
            <w:proofErr w:type="spellStart"/>
            <w:r w:rsidRPr="00223E7F">
              <w:rPr>
                <w:rFonts w:ascii="Merriweather" w:eastAsia="Times New Roman" w:hAnsi="Merriweather" w:cs="Times New Roman"/>
                <w:color w:val="333333"/>
                <w:kern w:val="0"/>
                <w:sz w:val="23"/>
                <w:szCs w:val="23"/>
                <w14:ligatures w14:val="none"/>
              </w:rPr>
              <w:t>Pentateuchredaktion</w:t>
            </w:r>
            <w:proofErr w:type="spellEnd"/>
            <w:r w:rsidRPr="00223E7F">
              <w:rPr>
                <w:rFonts w:ascii="Merriweather" w:eastAsia="Times New Roman" w:hAnsi="Merriweather" w:cs="Times New Roman"/>
                <w:color w:val="333333"/>
                <w:kern w:val="0"/>
                <w:sz w:val="23"/>
                <w:szCs w:val="23"/>
                <w14:ligatures w14:val="none"/>
              </w:rPr>
              <w:t>,” </w:t>
            </w:r>
            <w:proofErr w:type="spellStart"/>
            <w:r w:rsidRPr="00223E7F">
              <w:rPr>
                <w:rFonts w:ascii="Merriweather" w:eastAsia="Times New Roman" w:hAnsi="Merriweather" w:cs="Times New Roman"/>
                <w:i/>
                <w:iCs/>
                <w:color w:val="333333"/>
                <w:kern w:val="0"/>
                <w:sz w:val="23"/>
                <w:szCs w:val="23"/>
                <w14:ligatures w14:val="none"/>
              </w:rPr>
              <w:t>BiKi</w:t>
            </w:r>
            <w:proofErr w:type="spellEnd"/>
            <w:r w:rsidRPr="00223E7F">
              <w:rPr>
                <w:rFonts w:ascii="Merriweather" w:eastAsia="Times New Roman" w:hAnsi="Merriweather" w:cs="Times New Roman"/>
                <w:color w:val="333333"/>
                <w:kern w:val="0"/>
                <w:sz w:val="23"/>
                <w:szCs w:val="23"/>
                <w14:ligatures w14:val="none"/>
              </w:rPr>
              <w:t> 53 (1998): 118–126.</w:t>
            </w:r>
          </w:p>
        </w:tc>
      </w:tr>
      <w:tr w:rsidR="00223E7F" w:rsidRPr="00223E7F" w14:paraId="15075818" w14:textId="727142F9" w:rsidTr="00AE5B5F">
        <w:tc>
          <w:tcPr>
            <w:tcW w:w="5240" w:type="dxa"/>
          </w:tcPr>
          <w:p w14:paraId="04ADA7B4" w14:textId="77777777" w:rsidR="00223E7F" w:rsidRPr="00223E7F" w:rsidRDefault="00223E7F" w:rsidP="004A3477">
            <w:pPr>
              <w:numPr>
                <w:ilvl w:val="0"/>
                <w:numId w:val="1"/>
              </w:numPr>
              <w:shd w:val="clear" w:color="auto" w:fill="FFFFFF"/>
              <w:spacing w:line="480" w:lineRule="auto"/>
              <w:rPr>
                <w:rFonts w:ascii="Merriweather" w:eastAsia="Times New Roman" w:hAnsi="Merriweather" w:cs="Times New Roman"/>
                <w:color w:val="333333"/>
                <w:kern w:val="0"/>
                <w:sz w:val="23"/>
                <w:szCs w:val="23"/>
                <w14:ligatures w14:val="none"/>
              </w:rPr>
            </w:pPr>
            <w:r w:rsidRPr="00223E7F">
              <w:rPr>
                <w:rFonts w:ascii="Merriweather" w:eastAsia="Times New Roman" w:hAnsi="Merriweather" w:cs="Times New Roman"/>
                <w:color w:val="333333"/>
                <w:kern w:val="0"/>
                <w:sz w:val="23"/>
                <w:szCs w:val="23"/>
                <w14:ligatures w14:val="none"/>
              </w:rPr>
              <w:lastRenderedPageBreak/>
              <w:t xml:space="preserve">One can also speak of “ambiguity” not merely as a literary feature, but as a hermeneutical principle of the Pentateuch’s composite outlook. Thomas Bauer, a scholar of Islamic studies at the University of </w:t>
            </w:r>
            <w:proofErr w:type="spellStart"/>
            <w:r w:rsidRPr="00223E7F">
              <w:rPr>
                <w:rFonts w:ascii="Merriweather" w:eastAsia="Times New Roman" w:hAnsi="Merriweather" w:cs="Times New Roman"/>
                <w:color w:val="333333"/>
                <w:kern w:val="0"/>
                <w:sz w:val="23"/>
                <w:szCs w:val="23"/>
                <w14:ligatures w14:val="none"/>
              </w:rPr>
              <w:t>Münster</w:t>
            </w:r>
            <w:proofErr w:type="spellEnd"/>
            <w:r w:rsidRPr="00223E7F">
              <w:rPr>
                <w:rFonts w:ascii="Merriweather" w:eastAsia="Times New Roman" w:hAnsi="Merriweather" w:cs="Times New Roman"/>
                <w:color w:val="333333"/>
                <w:kern w:val="0"/>
                <w:sz w:val="23"/>
                <w:szCs w:val="23"/>
                <w14:ligatures w14:val="none"/>
              </w:rPr>
              <w:t xml:space="preserve">, described the intellectual approach of premodern Islam to reality as “Die </w:t>
            </w:r>
            <w:proofErr w:type="spellStart"/>
            <w:r w:rsidRPr="00223E7F">
              <w:rPr>
                <w:rFonts w:ascii="Merriweather" w:eastAsia="Times New Roman" w:hAnsi="Merriweather" w:cs="Times New Roman"/>
                <w:color w:val="333333"/>
                <w:kern w:val="0"/>
                <w:sz w:val="23"/>
                <w:szCs w:val="23"/>
                <w14:ligatures w14:val="none"/>
              </w:rPr>
              <w:t>Kultur</w:t>
            </w:r>
            <w:proofErr w:type="spellEnd"/>
            <w:r w:rsidRPr="00223E7F">
              <w:rPr>
                <w:rFonts w:ascii="Merriweather" w:eastAsia="Times New Roman" w:hAnsi="Merriweather" w:cs="Times New Roman"/>
                <w:color w:val="333333"/>
                <w:kern w:val="0"/>
                <w:sz w:val="23"/>
                <w:szCs w:val="23"/>
                <w14:ligatures w14:val="none"/>
              </w:rPr>
              <w:t xml:space="preserve"> der </w:t>
            </w:r>
            <w:proofErr w:type="spellStart"/>
            <w:r w:rsidRPr="00223E7F">
              <w:rPr>
                <w:rFonts w:ascii="Merriweather" w:eastAsia="Times New Roman" w:hAnsi="Merriweather" w:cs="Times New Roman"/>
                <w:color w:val="333333"/>
                <w:kern w:val="0"/>
                <w:sz w:val="23"/>
                <w:szCs w:val="23"/>
                <w14:ligatures w14:val="none"/>
              </w:rPr>
              <w:t>Ambiguität</w:t>
            </w:r>
            <w:proofErr w:type="spellEnd"/>
            <w:r w:rsidRPr="00223E7F">
              <w:rPr>
                <w:rFonts w:ascii="Merriweather" w:eastAsia="Times New Roman" w:hAnsi="Merriweather" w:cs="Times New Roman"/>
                <w:color w:val="333333"/>
                <w:kern w:val="0"/>
                <w:sz w:val="23"/>
                <w:szCs w:val="23"/>
                <w14:ligatures w14:val="none"/>
              </w:rPr>
              <w:t xml:space="preserve">” (“The Culture of Ambiguity”). In his view, Islam—but also other ancient cultures—did not necessarily strive to make any intellectual, social, or political ambiguity unequivocal in order to live with it. Rather, they tried to balance ambiguities to maintain different (and sometimes even contradicting) but still legitimate perspectives side by side. In the case of Islam, it was only by the process of the “Islamization of Islam” that this culture of </w:t>
            </w:r>
            <w:r w:rsidRPr="00223E7F">
              <w:rPr>
                <w:rFonts w:ascii="Merriweather" w:eastAsia="Times New Roman" w:hAnsi="Merriweather" w:cs="Times New Roman"/>
                <w:color w:val="333333"/>
                <w:kern w:val="0"/>
                <w:sz w:val="23"/>
                <w:szCs w:val="23"/>
                <w14:ligatures w14:val="none"/>
              </w:rPr>
              <w:lastRenderedPageBreak/>
              <w:t xml:space="preserve">ambiguity </w:t>
            </w:r>
            <w:proofErr w:type="gramStart"/>
            <w:r w:rsidRPr="00223E7F">
              <w:rPr>
                <w:rFonts w:ascii="Merriweather" w:eastAsia="Times New Roman" w:hAnsi="Merriweather" w:cs="Times New Roman"/>
                <w:color w:val="333333"/>
                <w:kern w:val="0"/>
                <w:sz w:val="23"/>
                <w:szCs w:val="23"/>
                <w14:ligatures w14:val="none"/>
              </w:rPr>
              <w:t>was challenged and in certain parts of the Islamic tradition finally lost</w:t>
            </w:r>
            <w:proofErr w:type="gramEnd"/>
            <w:r w:rsidRPr="00223E7F">
              <w:rPr>
                <w:rFonts w:ascii="Merriweather" w:eastAsia="Times New Roman" w:hAnsi="Merriweather" w:cs="Times New Roman"/>
                <w:color w:val="333333"/>
                <w:kern w:val="0"/>
                <w:sz w:val="23"/>
                <w:szCs w:val="23"/>
                <w14:ligatures w14:val="none"/>
              </w:rPr>
              <w:t xml:space="preserve">. The ancient authors who composed their texts, however, rather strove to maintain various philosophical and theological dimensions of the text in the sense of Bauer and this was at the expense of the overall </w:t>
            </w:r>
            <w:proofErr w:type="gramStart"/>
            <w:r w:rsidRPr="00223E7F">
              <w:rPr>
                <w:rFonts w:ascii="Merriweather" w:eastAsia="Times New Roman" w:hAnsi="Merriweather" w:cs="Times New Roman"/>
                <w:color w:val="333333"/>
                <w:kern w:val="0"/>
                <w:sz w:val="23"/>
                <w:szCs w:val="23"/>
                <w14:ligatures w14:val="none"/>
              </w:rPr>
              <w:t>coherence which</w:t>
            </w:r>
            <w:proofErr w:type="gramEnd"/>
            <w:r w:rsidRPr="00223E7F">
              <w:rPr>
                <w:rFonts w:ascii="Merriweather" w:eastAsia="Times New Roman" w:hAnsi="Merriweather" w:cs="Times New Roman"/>
                <w:color w:val="333333"/>
                <w:kern w:val="0"/>
                <w:sz w:val="23"/>
                <w:szCs w:val="23"/>
                <w14:ligatures w14:val="none"/>
              </w:rPr>
              <w:t>, however, might not have been even lamented as an expense in their own view. See Thomas Bauer, </w:t>
            </w:r>
            <w:r w:rsidRPr="00223E7F">
              <w:rPr>
                <w:rFonts w:ascii="Merriweather" w:eastAsia="Times New Roman" w:hAnsi="Merriweather" w:cs="Times New Roman"/>
                <w:i/>
                <w:iCs/>
                <w:color w:val="333333"/>
                <w:kern w:val="0"/>
                <w:sz w:val="23"/>
                <w:szCs w:val="23"/>
                <w14:ligatures w14:val="none"/>
              </w:rPr>
              <w:t xml:space="preserve">Die </w:t>
            </w:r>
            <w:proofErr w:type="spellStart"/>
            <w:r w:rsidRPr="00223E7F">
              <w:rPr>
                <w:rFonts w:ascii="Merriweather" w:eastAsia="Times New Roman" w:hAnsi="Merriweather" w:cs="Times New Roman"/>
                <w:i/>
                <w:iCs/>
                <w:color w:val="333333"/>
                <w:kern w:val="0"/>
                <w:sz w:val="23"/>
                <w:szCs w:val="23"/>
                <w14:ligatures w14:val="none"/>
              </w:rPr>
              <w:t>Kultur</w:t>
            </w:r>
            <w:proofErr w:type="spellEnd"/>
            <w:r w:rsidRPr="00223E7F">
              <w:rPr>
                <w:rFonts w:ascii="Merriweather" w:eastAsia="Times New Roman" w:hAnsi="Merriweather" w:cs="Times New Roman"/>
                <w:i/>
                <w:iCs/>
                <w:color w:val="333333"/>
                <w:kern w:val="0"/>
                <w:sz w:val="23"/>
                <w:szCs w:val="23"/>
                <w14:ligatures w14:val="none"/>
              </w:rPr>
              <w:t xml:space="preserve"> der </w:t>
            </w:r>
            <w:proofErr w:type="spellStart"/>
            <w:r w:rsidRPr="00223E7F">
              <w:rPr>
                <w:rFonts w:ascii="Merriweather" w:eastAsia="Times New Roman" w:hAnsi="Merriweather" w:cs="Times New Roman"/>
                <w:i/>
                <w:iCs/>
                <w:color w:val="333333"/>
                <w:kern w:val="0"/>
                <w:sz w:val="23"/>
                <w:szCs w:val="23"/>
                <w14:ligatures w14:val="none"/>
              </w:rPr>
              <w:t>Ambiguität</w:t>
            </w:r>
            <w:proofErr w:type="spellEnd"/>
            <w:r w:rsidRPr="00223E7F">
              <w:rPr>
                <w:rFonts w:ascii="Merriweather" w:eastAsia="Times New Roman" w:hAnsi="Merriweather" w:cs="Times New Roman"/>
                <w:i/>
                <w:iCs/>
                <w:color w:val="333333"/>
                <w:kern w:val="0"/>
                <w:sz w:val="23"/>
                <w:szCs w:val="23"/>
                <w14:ligatures w14:val="none"/>
              </w:rPr>
              <w:t xml:space="preserve">: </w:t>
            </w:r>
            <w:proofErr w:type="spellStart"/>
            <w:r w:rsidRPr="00223E7F">
              <w:rPr>
                <w:rFonts w:ascii="Merriweather" w:eastAsia="Times New Roman" w:hAnsi="Merriweather" w:cs="Times New Roman"/>
                <w:i/>
                <w:iCs/>
                <w:color w:val="333333"/>
                <w:kern w:val="0"/>
                <w:sz w:val="23"/>
                <w:szCs w:val="23"/>
                <w14:ligatures w14:val="none"/>
              </w:rPr>
              <w:t>Eine</w:t>
            </w:r>
            <w:proofErr w:type="spellEnd"/>
            <w:r w:rsidRPr="00223E7F">
              <w:rPr>
                <w:rFonts w:ascii="Merriweather" w:eastAsia="Times New Roman" w:hAnsi="Merriweather" w:cs="Times New Roman"/>
                <w:i/>
                <w:iCs/>
                <w:color w:val="333333"/>
                <w:kern w:val="0"/>
                <w:sz w:val="23"/>
                <w:szCs w:val="23"/>
                <w14:ligatures w14:val="none"/>
              </w:rPr>
              <w:t xml:space="preserve"> </w:t>
            </w:r>
            <w:proofErr w:type="spellStart"/>
            <w:r w:rsidRPr="00223E7F">
              <w:rPr>
                <w:rFonts w:ascii="Merriweather" w:eastAsia="Times New Roman" w:hAnsi="Merriweather" w:cs="Times New Roman"/>
                <w:i/>
                <w:iCs/>
                <w:color w:val="333333"/>
                <w:kern w:val="0"/>
                <w:sz w:val="23"/>
                <w:szCs w:val="23"/>
                <w14:ligatures w14:val="none"/>
              </w:rPr>
              <w:t>andere</w:t>
            </w:r>
            <w:proofErr w:type="spellEnd"/>
            <w:r w:rsidRPr="00223E7F">
              <w:rPr>
                <w:rFonts w:ascii="Merriweather" w:eastAsia="Times New Roman" w:hAnsi="Merriweather" w:cs="Times New Roman"/>
                <w:i/>
                <w:iCs/>
                <w:color w:val="333333"/>
                <w:kern w:val="0"/>
                <w:sz w:val="23"/>
                <w:szCs w:val="23"/>
                <w14:ligatures w14:val="none"/>
              </w:rPr>
              <w:t xml:space="preserve"> Geschichte des </w:t>
            </w:r>
            <w:proofErr w:type="spellStart"/>
            <w:r w:rsidRPr="00223E7F">
              <w:rPr>
                <w:rFonts w:ascii="Merriweather" w:eastAsia="Times New Roman" w:hAnsi="Merriweather" w:cs="Times New Roman"/>
                <w:i/>
                <w:iCs/>
                <w:color w:val="333333"/>
                <w:kern w:val="0"/>
                <w:sz w:val="23"/>
                <w:szCs w:val="23"/>
                <w14:ligatures w14:val="none"/>
              </w:rPr>
              <w:t>Islams</w:t>
            </w:r>
            <w:proofErr w:type="spellEnd"/>
            <w:r w:rsidRPr="00223E7F">
              <w:rPr>
                <w:rFonts w:ascii="Merriweather" w:eastAsia="Times New Roman" w:hAnsi="Merriweather" w:cs="Times New Roman"/>
                <w:color w:val="333333"/>
                <w:kern w:val="0"/>
                <w:sz w:val="23"/>
                <w:szCs w:val="23"/>
                <w14:ligatures w14:val="none"/>
              </w:rPr>
              <w:t xml:space="preserve">, 6th ed. (Frankfurt am Main: </w:t>
            </w:r>
            <w:proofErr w:type="spellStart"/>
            <w:r w:rsidRPr="00223E7F">
              <w:rPr>
                <w:rFonts w:ascii="Merriweather" w:eastAsia="Times New Roman" w:hAnsi="Merriweather" w:cs="Times New Roman"/>
                <w:color w:val="333333"/>
                <w:kern w:val="0"/>
                <w:sz w:val="23"/>
                <w:szCs w:val="23"/>
                <w14:ligatures w14:val="none"/>
              </w:rPr>
              <w:t>Verlag</w:t>
            </w:r>
            <w:proofErr w:type="spellEnd"/>
            <w:r w:rsidRPr="00223E7F">
              <w:rPr>
                <w:rFonts w:ascii="Merriweather" w:eastAsia="Times New Roman" w:hAnsi="Merriweather" w:cs="Times New Roman"/>
                <w:color w:val="333333"/>
                <w:kern w:val="0"/>
                <w:sz w:val="23"/>
                <w:szCs w:val="23"/>
                <w14:ligatures w14:val="none"/>
              </w:rPr>
              <w:t xml:space="preserve"> der </w:t>
            </w:r>
            <w:proofErr w:type="spellStart"/>
            <w:r w:rsidRPr="00223E7F">
              <w:rPr>
                <w:rFonts w:ascii="Merriweather" w:eastAsia="Times New Roman" w:hAnsi="Merriweather" w:cs="Times New Roman"/>
                <w:color w:val="333333"/>
                <w:kern w:val="0"/>
                <w:sz w:val="23"/>
                <w:szCs w:val="23"/>
                <w14:ligatures w14:val="none"/>
              </w:rPr>
              <w:t>Weltreligionen</w:t>
            </w:r>
            <w:proofErr w:type="spellEnd"/>
            <w:r w:rsidRPr="00223E7F">
              <w:rPr>
                <w:rFonts w:ascii="Merriweather" w:eastAsia="Times New Roman" w:hAnsi="Merriweather" w:cs="Times New Roman"/>
                <w:color w:val="333333"/>
                <w:kern w:val="0"/>
                <w:sz w:val="23"/>
                <w:szCs w:val="23"/>
                <w14:ligatures w14:val="none"/>
              </w:rPr>
              <w:t>, 2019); and his </w:t>
            </w:r>
            <w:r w:rsidRPr="00223E7F">
              <w:rPr>
                <w:rFonts w:ascii="Merriweather" w:eastAsia="Times New Roman" w:hAnsi="Merriweather" w:cs="Times New Roman"/>
                <w:i/>
                <w:iCs/>
                <w:color w:val="333333"/>
                <w:kern w:val="0"/>
                <w:sz w:val="23"/>
                <w:szCs w:val="23"/>
                <w14:ligatures w14:val="none"/>
              </w:rPr>
              <w:t xml:space="preserve">Die </w:t>
            </w:r>
            <w:proofErr w:type="spellStart"/>
            <w:r w:rsidRPr="00223E7F">
              <w:rPr>
                <w:rFonts w:ascii="Merriweather" w:eastAsia="Times New Roman" w:hAnsi="Merriweather" w:cs="Times New Roman"/>
                <w:i/>
                <w:iCs/>
                <w:color w:val="333333"/>
                <w:kern w:val="0"/>
                <w:sz w:val="23"/>
                <w:szCs w:val="23"/>
                <w14:ligatures w14:val="none"/>
              </w:rPr>
              <w:t>Vereindeutigung</w:t>
            </w:r>
            <w:proofErr w:type="spellEnd"/>
            <w:r w:rsidRPr="00223E7F">
              <w:rPr>
                <w:rFonts w:ascii="Merriweather" w:eastAsia="Times New Roman" w:hAnsi="Merriweather" w:cs="Times New Roman"/>
                <w:i/>
                <w:iCs/>
                <w:color w:val="333333"/>
                <w:kern w:val="0"/>
                <w:sz w:val="23"/>
                <w:szCs w:val="23"/>
                <w14:ligatures w14:val="none"/>
              </w:rPr>
              <w:t xml:space="preserve"> der Welt: </w:t>
            </w:r>
            <w:proofErr w:type="spellStart"/>
            <w:r w:rsidRPr="00223E7F">
              <w:rPr>
                <w:rFonts w:ascii="Merriweather" w:eastAsia="Times New Roman" w:hAnsi="Merriweather" w:cs="Times New Roman"/>
                <w:i/>
                <w:iCs/>
                <w:color w:val="333333"/>
                <w:kern w:val="0"/>
                <w:sz w:val="23"/>
                <w:szCs w:val="23"/>
                <w14:ligatures w14:val="none"/>
              </w:rPr>
              <w:t>Über</w:t>
            </w:r>
            <w:proofErr w:type="spellEnd"/>
            <w:r w:rsidRPr="00223E7F">
              <w:rPr>
                <w:rFonts w:ascii="Merriweather" w:eastAsia="Times New Roman" w:hAnsi="Merriweather" w:cs="Times New Roman"/>
                <w:i/>
                <w:iCs/>
                <w:color w:val="333333"/>
                <w:kern w:val="0"/>
                <w:sz w:val="23"/>
                <w:szCs w:val="23"/>
                <w14:ligatures w14:val="none"/>
              </w:rPr>
              <w:t xml:space="preserve"> den </w:t>
            </w:r>
            <w:proofErr w:type="spellStart"/>
            <w:r w:rsidRPr="00223E7F">
              <w:rPr>
                <w:rFonts w:ascii="Merriweather" w:eastAsia="Times New Roman" w:hAnsi="Merriweather" w:cs="Times New Roman"/>
                <w:i/>
                <w:iCs/>
                <w:color w:val="333333"/>
                <w:kern w:val="0"/>
                <w:sz w:val="23"/>
                <w:szCs w:val="23"/>
                <w14:ligatures w14:val="none"/>
              </w:rPr>
              <w:t>Verlust</w:t>
            </w:r>
            <w:proofErr w:type="spellEnd"/>
            <w:r w:rsidRPr="00223E7F">
              <w:rPr>
                <w:rFonts w:ascii="Merriweather" w:eastAsia="Times New Roman" w:hAnsi="Merriweather" w:cs="Times New Roman"/>
                <w:i/>
                <w:iCs/>
                <w:color w:val="333333"/>
                <w:kern w:val="0"/>
                <w:sz w:val="23"/>
                <w:szCs w:val="23"/>
                <w14:ligatures w14:val="none"/>
              </w:rPr>
              <w:t xml:space="preserve"> </w:t>
            </w:r>
            <w:proofErr w:type="gramStart"/>
            <w:r w:rsidRPr="00223E7F">
              <w:rPr>
                <w:rFonts w:ascii="Merriweather" w:eastAsia="Times New Roman" w:hAnsi="Merriweather" w:cs="Times New Roman"/>
                <w:i/>
                <w:iCs/>
                <w:color w:val="333333"/>
                <w:kern w:val="0"/>
                <w:sz w:val="23"/>
                <w:szCs w:val="23"/>
                <w14:ligatures w14:val="none"/>
              </w:rPr>
              <w:t>an</w:t>
            </w:r>
            <w:proofErr w:type="gramEnd"/>
            <w:r w:rsidRPr="00223E7F">
              <w:rPr>
                <w:rFonts w:ascii="Merriweather" w:eastAsia="Times New Roman" w:hAnsi="Merriweather" w:cs="Times New Roman"/>
                <w:i/>
                <w:iCs/>
                <w:color w:val="333333"/>
                <w:kern w:val="0"/>
                <w:sz w:val="23"/>
                <w:szCs w:val="23"/>
                <w14:ligatures w14:val="none"/>
              </w:rPr>
              <w:t xml:space="preserve"> </w:t>
            </w:r>
            <w:proofErr w:type="spellStart"/>
            <w:r w:rsidRPr="00223E7F">
              <w:rPr>
                <w:rFonts w:ascii="Merriweather" w:eastAsia="Times New Roman" w:hAnsi="Merriweather" w:cs="Times New Roman"/>
                <w:i/>
                <w:iCs/>
                <w:color w:val="333333"/>
                <w:kern w:val="0"/>
                <w:sz w:val="23"/>
                <w:szCs w:val="23"/>
                <w14:ligatures w14:val="none"/>
              </w:rPr>
              <w:t>Mehrdeutigkeit</w:t>
            </w:r>
            <w:proofErr w:type="spellEnd"/>
            <w:r w:rsidRPr="00223E7F">
              <w:rPr>
                <w:rFonts w:ascii="Merriweather" w:eastAsia="Times New Roman" w:hAnsi="Merriweather" w:cs="Times New Roman"/>
                <w:i/>
                <w:iCs/>
                <w:color w:val="333333"/>
                <w:kern w:val="0"/>
                <w:sz w:val="23"/>
                <w:szCs w:val="23"/>
                <w14:ligatures w14:val="none"/>
              </w:rPr>
              <w:t xml:space="preserve"> und </w:t>
            </w:r>
            <w:proofErr w:type="spellStart"/>
            <w:r w:rsidRPr="00223E7F">
              <w:rPr>
                <w:rFonts w:ascii="Merriweather" w:eastAsia="Times New Roman" w:hAnsi="Merriweather" w:cs="Times New Roman"/>
                <w:i/>
                <w:iCs/>
                <w:color w:val="333333"/>
                <w:kern w:val="0"/>
                <w:sz w:val="23"/>
                <w:szCs w:val="23"/>
                <w14:ligatures w14:val="none"/>
              </w:rPr>
              <w:t>Vielfalt</w:t>
            </w:r>
            <w:proofErr w:type="spellEnd"/>
            <w:r w:rsidRPr="00223E7F">
              <w:rPr>
                <w:rFonts w:ascii="Merriweather" w:eastAsia="Times New Roman" w:hAnsi="Merriweather" w:cs="Times New Roman"/>
                <w:color w:val="333333"/>
                <w:kern w:val="0"/>
                <w:sz w:val="23"/>
                <w:szCs w:val="23"/>
                <w14:ligatures w14:val="none"/>
              </w:rPr>
              <w:t xml:space="preserve"> (Leipzig: </w:t>
            </w:r>
            <w:proofErr w:type="spellStart"/>
            <w:r w:rsidRPr="00223E7F">
              <w:rPr>
                <w:rFonts w:ascii="Merriweather" w:eastAsia="Times New Roman" w:hAnsi="Merriweather" w:cs="Times New Roman"/>
                <w:color w:val="333333"/>
                <w:kern w:val="0"/>
                <w:sz w:val="23"/>
                <w:szCs w:val="23"/>
                <w14:ligatures w14:val="none"/>
              </w:rPr>
              <w:t>Reclam</w:t>
            </w:r>
            <w:proofErr w:type="spellEnd"/>
            <w:r w:rsidRPr="00223E7F">
              <w:rPr>
                <w:rFonts w:ascii="Merriweather" w:eastAsia="Times New Roman" w:hAnsi="Merriweather" w:cs="Times New Roman"/>
                <w:color w:val="333333"/>
                <w:kern w:val="0"/>
                <w:sz w:val="23"/>
                <w:szCs w:val="23"/>
                <w14:ligatures w14:val="none"/>
              </w:rPr>
              <w:t>, 2018).</w:t>
            </w:r>
          </w:p>
        </w:tc>
        <w:tc>
          <w:tcPr>
            <w:tcW w:w="4110" w:type="dxa"/>
          </w:tcPr>
          <w:p w14:paraId="2B2C266F" w14:textId="78BD0B20" w:rsidR="00223E7F" w:rsidRDefault="00B34B61" w:rsidP="005417B0">
            <w:pPr>
              <w:shd w:val="clear" w:color="auto" w:fill="FFFFFF"/>
              <w:bidi/>
              <w:spacing w:line="480" w:lineRule="auto"/>
              <w:rPr>
                <w:rFonts w:ascii="Merriweather" w:eastAsia="Times New Roman" w:hAnsi="Merriweather" w:cs="Times New Roman" w:hint="cs"/>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lastRenderedPageBreak/>
              <w:t xml:space="preserve">20. אפשר לדבר על "עמימות" לא רק כמאפיין ספרותי אלא כעיקרון הרמנויטי של התורה כחיבור המורכב ממקורות שונים. תומאס </w:t>
            </w:r>
            <w:proofErr w:type="spellStart"/>
            <w:r>
              <w:rPr>
                <w:rFonts w:ascii="Merriweather" w:eastAsia="Times New Roman" w:hAnsi="Merriweather" w:cs="Times New Roman" w:hint="cs"/>
                <w:color w:val="333333"/>
                <w:kern w:val="0"/>
                <w:sz w:val="23"/>
                <w:szCs w:val="23"/>
                <w:rtl/>
                <w:lang w:bidi="he-IL"/>
                <w14:ligatures w14:val="none"/>
              </w:rPr>
              <w:t>באואר</w:t>
            </w:r>
            <w:proofErr w:type="spellEnd"/>
            <w:r>
              <w:rPr>
                <w:rFonts w:ascii="Merriweather" w:eastAsia="Times New Roman" w:hAnsi="Merriweather" w:cs="Times New Roman" w:hint="cs"/>
                <w:color w:val="333333"/>
                <w:kern w:val="0"/>
                <w:sz w:val="23"/>
                <w:szCs w:val="23"/>
                <w:rtl/>
                <w:lang w:bidi="he-IL"/>
                <w14:ligatures w14:val="none"/>
              </w:rPr>
              <w:t>, חוקר אסלאם מאוניברסיט</w:t>
            </w:r>
            <w:r w:rsidR="005417B0">
              <w:rPr>
                <w:rFonts w:ascii="Merriweather" w:eastAsia="Times New Roman" w:hAnsi="Merriweather" w:cs="Times New Roman" w:hint="cs"/>
                <w:color w:val="333333"/>
                <w:kern w:val="0"/>
                <w:sz w:val="23"/>
                <w:szCs w:val="23"/>
                <w:rtl/>
                <w:lang w:bidi="he-IL"/>
                <w14:ligatures w14:val="none"/>
              </w:rPr>
              <w:t>ת</w:t>
            </w:r>
            <w:r>
              <w:rPr>
                <w:rFonts w:ascii="Merriweather" w:eastAsia="Times New Roman" w:hAnsi="Merriweather" w:cs="Times New Roman" w:hint="cs"/>
                <w:color w:val="333333"/>
                <w:kern w:val="0"/>
                <w:sz w:val="23"/>
                <w:szCs w:val="23"/>
                <w:rtl/>
                <w:lang w:bidi="he-IL"/>
                <w14:ligatures w14:val="none"/>
              </w:rPr>
              <w:t xml:space="preserve"> </w:t>
            </w:r>
            <w:proofErr w:type="spellStart"/>
            <w:r>
              <w:rPr>
                <w:rFonts w:ascii="Merriweather" w:eastAsia="Times New Roman" w:hAnsi="Merriweather" w:cs="Times New Roman" w:hint="cs"/>
                <w:color w:val="333333"/>
                <w:kern w:val="0"/>
                <w:sz w:val="23"/>
                <w:szCs w:val="23"/>
                <w:rtl/>
                <w:lang w:bidi="he-IL"/>
                <w14:ligatures w14:val="none"/>
              </w:rPr>
              <w:t>מינסטר</w:t>
            </w:r>
            <w:proofErr w:type="spellEnd"/>
            <w:r>
              <w:rPr>
                <w:rFonts w:ascii="Merriweather" w:eastAsia="Times New Roman" w:hAnsi="Merriweather" w:cs="Times New Roman" w:hint="cs"/>
                <w:color w:val="333333"/>
                <w:kern w:val="0"/>
                <w:sz w:val="23"/>
                <w:szCs w:val="23"/>
                <w:rtl/>
                <w:lang w:bidi="he-IL"/>
                <w14:ligatures w14:val="none"/>
              </w:rPr>
              <w:t xml:space="preserve">, תיאר את גישתו האינטלקטואלית של האסלאם </w:t>
            </w:r>
            <w:proofErr w:type="spellStart"/>
            <w:r>
              <w:rPr>
                <w:rFonts w:ascii="Merriweather" w:eastAsia="Times New Roman" w:hAnsi="Merriweather" w:cs="Times New Roman" w:hint="cs"/>
                <w:color w:val="333333"/>
                <w:kern w:val="0"/>
                <w:sz w:val="23"/>
                <w:szCs w:val="23"/>
                <w:rtl/>
                <w:lang w:bidi="he-IL"/>
                <w14:ligatures w14:val="none"/>
              </w:rPr>
              <w:t>הקדם־מודרני</w:t>
            </w:r>
            <w:proofErr w:type="spellEnd"/>
            <w:r>
              <w:rPr>
                <w:rFonts w:ascii="Merriweather" w:eastAsia="Times New Roman" w:hAnsi="Merriweather" w:cs="Times New Roman" w:hint="cs"/>
                <w:color w:val="333333"/>
                <w:kern w:val="0"/>
                <w:sz w:val="23"/>
                <w:szCs w:val="23"/>
                <w:rtl/>
                <w:lang w:bidi="he-IL"/>
                <w14:ligatures w14:val="none"/>
              </w:rPr>
              <w:t xml:space="preserve"> למציאות כ"תרבות של עמימות" (</w:t>
            </w:r>
            <w:r w:rsidRPr="00223E7F">
              <w:rPr>
                <w:rFonts w:ascii="Merriweather" w:eastAsia="Times New Roman" w:hAnsi="Merriweather" w:cs="Times New Roman"/>
                <w:color w:val="333333"/>
                <w:kern w:val="0"/>
                <w:sz w:val="23"/>
                <w:szCs w:val="23"/>
                <w14:ligatures w14:val="none"/>
              </w:rPr>
              <w:t xml:space="preserve">“Die </w:t>
            </w:r>
            <w:proofErr w:type="spellStart"/>
            <w:r w:rsidRPr="00223E7F">
              <w:rPr>
                <w:rFonts w:ascii="Merriweather" w:eastAsia="Times New Roman" w:hAnsi="Merriweather" w:cs="Times New Roman"/>
                <w:color w:val="333333"/>
                <w:kern w:val="0"/>
                <w:sz w:val="23"/>
                <w:szCs w:val="23"/>
                <w14:ligatures w14:val="none"/>
              </w:rPr>
              <w:t>Kultur</w:t>
            </w:r>
            <w:proofErr w:type="spellEnd"/>
            <w:r w:rsidRPr="00223E7F">
              <w:rPr>
                <w:rFonts w:ascii="Merriweather" w:eastAsia="Times New Roman" w:hAnsi="Merriweather" w:cs="Times New Roman"/>
                <w:color w:val="333333"/>
                <w:kern w:val="0"/>
                <w:sz w:val="23"/>
                <w:szCs w:val="23"/>
                <w14:ligatures w14:val="none"/>
              </w:rPr>
              <w:t xml:space="preserve"> der </w:t>
            </w:r>
            <w:proofErr w:type="spellStart"/>
            <w:r w:rsidRPr="00223E7F">
              <w:rPr>
                <w:rFonts w:ascii="Merriweather" w:eastAsia="Times New Roman" w:hAnsi="Merriweather" w:cs="Times New Roman"/>
                <w:color w:val="333333"/>
                <w:kern w:val="0"/>
                <w:sz w:val="23"/>
                <w:szCs w:val="23"/>
                <w14:ligatures w14:val="none"/>
              </w:rPr>
              <w:t>Ambiguität</w:t>
            </w:r>
            <w:proofErr w:type="spellEnd"/>
            <w:r w:rsidRPr="00223E7F">
              <w:rPr>
                <w:rFonts w:ascii="Merriweather" w:eastAsia="Times New Roman" w:hAnsi="Merriweather" w:cs="Times New Roman"/>
                <w:color w:val="333333"/>
                <w:kern w:val="0"/>
                <w:sz w:val="23"/>
                <w:szCs w:val="23"/>
                <w14:ligatures w14:val="none"/>
              </w:rPr>
              <w:t>”</w:t>
            </w:r>
            <w:r>
              <w:rPr>
                <w:rFonts w:ascii="Merriweather" w:eastAsia="Times New Roman" w:hAnsi="Merriweather" w:cs="Times New Roman" w:hint="cs"/>
                <w:color w:val="333333"/>
                <w:kern w:val="0"/>
                <w:sz w:val="23"/>
                <w:szCs w:val="23"/>
                <w:rtl/>
                <w:lang w:bidi="he-IL"/>
                <w14:ligatures w14:val="none"/>
              </w:rPr>
              <w:t xml:space="preserve">). לשיטתו, האסלאם – וכן תרבויות קדומות אחרות – לא ראה </w:t>
            </w:r>
            <w:r w:rsidR="005417B0">
              <w:rPr>
                <w:rFonts w:ascii="Merriweather" w:eastAsia="Times New Roman" w:hAnsi="Merriweather" w:cs="Times New Roman" w:hint="cs"/>
                <w:color w:val="333333"/>
                <w:kern w:val="0"/>
                <w:sz w:val="23"/>
                <w:szCs w:val="23"/>
                <w:rtl/>
                <w:lang w:bidi="he-IL"/>
                <w14:ligatures w14:val="none"/>
              </w:rPr>
              <w:t>בהכרח צורך ליישב כ</w:t>
            </w:r>
            <w:r>
              <w:rPr>
                <w:rFonts w:ascii="Merriweather" w:eastAsia="Times New Roman" w:hAnsi="Merriweather" w:cs="Times New Roman" w:hint="cs"/>
                <w:color w:val="333333"/>
                <w:kern w:val="0"/>
                <w:sz w:val="23"/>
                <w:szCs w:val="23"/>
                <w:rtl/>
                <w:lang w:bidi="he-IL"/>
                <w14:ligatures w14:val="none"/>
              </w:rPr>
              <w:t>ל עמימות אינטלקטואלית, חברתית או מדינית. תחת זאת הם ביקשו ליצור איזון המאפשר לנקודות מבט שונות (ולעיתים אף סותרות) אך לגיטימיות להתקיים</w:t>
            </w:r>
            <w:r w:rsidR="005417B0">
              <w:rPr>
                <w:rFonts w:ascii="Merriweather" w:eastAsia="Times New Roman" w:hAnsi="Merriweather" w:cs="Times New Roman" w:hint="cs"/>
                <w:color w:val="333333"/>
                <w:kern w:val="0"/>
                <w:sz w:val="23"/>
                <w:szCs w:val="23"/>
                <w:rtl/>
                <w:lang w:bidi="he-IL"/>
                <w14:ligatures w14:val="none"/>
              </w:rPr>
              <w:t xml:space="preserve"> זו לצד זו. במקרה של האסלאם, </w:t>
            </w:r>
            <w:r>
              <w:rPr>
                <w:rFonts w:ascii="Merriweather" w:eastAsia="Times New Roman" w:hAnsi="Merriweather" w:cs="Times New Roman" w:hint="cs"/>
                <w:color w:val="333333"/>
                <w:kern w:val="0"/>
                <w:sz w:val="23"/>
                <w:szCs w:val="23"/>
                <w:rtl/>
                <w:lang w:bidi="he-IL"/>
                <w14:ligatures w14:val="none"/>
              </w:rPr>
              <w:t xml:space="preserve">תהליך ה"אסלאמיזציה של האסלאם" קרא </w:t>
            </w:r>
            <w:r w:rsidR="00B741EF">
              <w:rPr>
                <w:rFonts w:ascii="Merriweather" w:eastAsia="Times New Roman" w:hAnsi="Merriweather" w:cs="Times New Roman" w:hint="cs"/>
                <w:color w:val="333333"/>
                <w:kern w:val="0"/>
                <w:sz w:val="23"/>
                <w:szCs w:val="23"/>
                <w:rtl/>
                <w:lang w:bidi="he-IL"/>
                <w14:ligatures w14:val="none"/>
              </w:rPr>
              <w:t>תיגר על תרבות העמימות הזו והביא</w:t>
            </w:r>
            <w:r>
              <w:rPr>
                <w:rFonts w:ascii="Merriweather" w:eastAsia="Times New Roman" w:hAnsi="Merriweather" w:cs="Times New Roman" w:hint="cs"/>
                <w:color w:val="333333"/>
                <w:kern w:val="0"/>
                <w:sz w:val="23"/>
                <w:szCs w:val="23"/>
                <w:rtl/>
                <w:lang w:bidi="he-IL"/>
                <w14:ligatures w14:val="none"/>
              </w:rPr>
              <w:t xml:space="preserve"> לידי </w:t>
            </w:r>
            <w:r w:rsidR="005417B0">
              <w:rPr>
                <w:rFonts w:ascii="Merriweather" w:eastAsia="Times New Roman" w:hAnsi="Merriweather" w:cs="Times New Roman" w:hint="cs"/>
                <w:color w:val="333333"/>
                <w:kern w:val="0"/>
                <w:sz w:val="23"/>
                <w:szCs w:val="23"/>
                <w:rtl/>
                <w:lang w:bidi="he-IL"/>
                <w14:ligatures w14:val="none"/>
              </w:rPr>
              <w:t>כך שנעלמה</w:t>
            </w:r>
            <w:r>
              <w:rPr>
                <w:rFonts w:ascii="Merriweather" w:eastAsia="Times New Roman" w:hAnsi="Merriweather" w:cs="Times New Roman" w:hint="cs"/>
                <w:color w:val="333333"/>
                <w:kern w:val="0"/>
                <w:sz w:val="23"/>
                <w:szCs w:val="23"/>
                <w:rtl/>
                <w:lang w:bidi="he-IL"/>
                <w14:ligatures w14:val="none"/>
              </w:rPr>
              <w:t xml:space="preserve"> כליל מחלקים מסוימים במסורת</w:t>
            </w:r>
            <w:r w:rsidR="004A6B1E">
              <w:rPr>
                <w:rFonts w:ascii="Merriweather" w:eastAsia="Times New Roman" w:hAnsi="Merriweather" w:cs="Times New Roman" w:hint="cs"/>
                <w:color w:val="333333"/>
                <w:kern w:val="0"/>
                <w:sz w:val="23"/>
                <w:szCs w:val="23"/>
                <w:rtl/>
                <w:lang w:bidi="he-IL"/>
                <w14:ligatures w14:val="none"/>
              </w:rPr>
              <w:t xml:space="preserve"> האסלאמית. המחברים הקדומים </w:t>
            </w:r>
            <w:r w:rsidR="00B741EF">
              <w:rPr>
                <w:rFonts w:ascii="Merriweather" w:eastAsia="Times New Roman" w:hAnsi="Merriweather" w:cs="Times New Roman" w:hint="cs"/>
                <w:color w:val="333333"/>
                <w:kern w:val="0"/>
                <w:sz w:val="23"/>
                <w:szCs w:val="23"/>
                <w:rtl/>
                <w:lang w:bidi="he-IL"/>
                <w14:ligatures w14:val="none"/>
              </w:rPr>
              <w:t xml:space="preserve">שאפו לשמר בטקסטים שכתבו היבטים פילוסופיים ותאולוגיים </w:t>
            </w:r>
            <w:r w:rsidR="00B741EF">
              <w:rPr>
                <w:rFonts w:ascii="Merriweather" w:eastAsia="Times New Roman" w:hAnsi="Merriweather" w:cs="Times New Roman" w:hint="cs"/>
                <w:color w:val="333333"/>
                <w:kern w:val="0"/>
                <w:sz w:val="23"/>
                <w:szCs w:val="23"/>
                <w:rtl/>
                <w:lang w:bidi="he-IL"/>
                <w14:ligatures w14:val="none"/>
              </w:rPr>
              <w:lastRenderedPageBreak/>
              <w:t xml:space="preserve">שונים במובן </w:t>
            </w:r>
            <w:proofErr w:type="spellStart"/>
            <w:r w:rsidR="00B741EF">
              <w:rPr>
                <w:rFonts w:ascii="Merriweather" w:eastAsia="Times New Roman" w:hAnsi="Merriweather" w:cs="Times New Roman" w:hint="cs"/>
                <w:color w:val="333333"/>
                <w:kern w:val="0"/>
                <w:sz w:val="23"/>
                <w:szCs w:val="23"/>
                <w:rtl/>
                <w:lang w:bidi="he-IL"/>
                <w14:ligatures w14:val="none"/>
              </w:rPr>
              <w:t>שבאואר</w:t>
            </w:r>
            <w:proofErr w:type="spellEnd"/>
            <w:r w:rsidR="00B741EF">
              <w:rPr>
                <w:rFonts w:ascii="Merriweather" w:eastAsia="Times New Roman" w:hAnsi="Merriweather" w:cs="Times New Roman" w:hint="cs"/>
                <w:color w:val="333333"/>
                <w:kern w:val="0"/>
                <w:sz w:val="23"/>
                <w:szCs w:val="23"/>
                <w:rtl/>
                <w:lang w:bidi="he-IL"/>
                <w14:ligatures w14:val="none"/>
              </w:rPr>
              <w:t xml:space="preserve"> מדבר עליו. אומנם מטרה זו פגעה בלכידות הכללית של הטקסט, אך ייתכן שמחבריו המקוריים כלל לא ראו בכך טעם לפגם.</w:t>
            </w:r>
          </w:p>
          <w:p w14:paraId="6C9CFD25" w14:textId="77777777" w:rsidR="00C420A6" w:rsidRDefault="00C420A6" w:rsidP="00C420A6">
            <w:pPr>
              <w:shd w:val="clear" w:color="auto" w:fill="FFFFFF"/>
              <w:bidi/>
              <w:spacing w:line="480" w:lineRule="auto"/>
              <w:rPr>
                <w:rFonts w:ascii="Merriweather" w:eastAsia="Times New Roman" w:hAnsi="Merriweather" w:cs="Times New Roman"/>
                <w:color w:val="333333"/>
                <w:kern w:val="0"/>
                <w:sz w:val="23"/>
                <w:szCs w:val="23"/>
                <w:rtl/>
                <w:lang w:bidi="he-IL"/>
                <w14:ligatures w14:val="none"/>
              </w:rPr>
            </w:pPr>
            <w:r>
              <w:rPr>
                <w:rFonts w:ascii="Merriweather" w:eastAsia="Times New Roman" w:hAnsi="Merriweather" w:cs="Times New Roman" w:hint="cs"/>
                <w:color w:val="333333"/>
                <w:kern w:val="0"/>
                <w:sz w:val="23"/>
                <w:szCs w:val="23"/>
                <w:rtl/>
                <w:lang w:bidi="he-IL"/>
                <w14:ligatures w14:val="none"/>
              </w:rPr>
              <w:t>ראו:</w:t>
            </w:r>
          </w:p>
          <w:p w14:paraId="7E234EC7" w14:textId="06A82930" w:rsidR="00C420A6" w:rsidRPr="00B34B61" w:rsidRDefault="00C420A6" w:rsidP="00C420A6">
            <w:pPr>
              <w:shd w:val="clear" w:color="auto" w:fill="FFFFFF"/>
              <w:spacing w:line="480" w:lineRule="auto"/>
              <w:rPr>
                <w:rFonts w:ascii="Merriweather" w:eastAsia="Times New Roman" w:hAnsi="Merriweather" w:cs="Times New Roman"/>
                <w:color w:val="333333"/>
                <w:kern w:val="0"/>
                <w:sz w:val="23"/>
                <w:szCs w:val="23"/>
                <w:lang w:bidi="he-IL"/>
                <w14:ligatures w14:val="none"/>
              </w:rPr>
            </w:pPr>
            <w:r w:rsidRPr="00223E7F">
              <w:rPr>
                <w:rFonts w:ascii="Merriweather" w:eastAsia="Times New Roman" w:hAnsi="Merriweather" w:cs="Times New Roman"/>
                <w:color w:val="333333"/>
                <w:kern w:val="0"/>
                <w:sz w:val="23"/>
                <w:szCs w:val="23"/>
                <w14:ligatures w14:val="none"/>
              </w:rPr>
              <w:t>Thomas Bauer, </w:t>
            </w:r>
            <w:r w:rsidRPr="00223E7F">
              <w:rPr>
                <w:rFonts w:ascii="Merriweather" w:eastAsia="Times New Roman" w:hAnsi="Merriweather" w:cs="Times New Roman"/>
                <w:i/>
                <w:iCs/>
                <w:color w:val="333333"/>
                <w:kern w:val="0"/>
                <w:sz w:val="23"/>
                <w:szCs w:val="23"/>
                <w14:ligatures w14:val="none"/>
              </w:rPr>
              <w:t xml:space="preserve">Die </w:t>
            </w:r>
            <w:proofErr w:type="spellStart"/>
            <w:r w:rsidRPr="00223E7F">
              <w:rPr>
                <w:rFonts w:ascii="Merriweather" w:eastAsia="Times New Roman" w:hAnsi="Merriweather" w:cs="Times New Roman"/>
                <w:i/>
                <w:iCs/>
                <w:color w:val="333333"/>
                <w:kern w:val="0"/>
                <w:sz w:val="23"/>
                <w:szCs w:val="23"/>
                <w14:ligatures w14:val="none"/>
              </w:rPr>
              <w:t>Kultur</w:t>
            </w:r>
            <w:proofErr w:type="spellEnd"/>
            <w:r w:rsidRPr="00223E7F">
              <w:rPr>
                <w:rFonts w:ascii="Merriweather" w:eastAsia="Times New Roman" w:hAnsi="Merriweather" w:cs="Times New Roman"/>
                <w:i/>
                <w:iCs/>
                <w:color w:val="333333"/>
                <w:kern w:val="0"/>
                <w:sz w:val="23"/>
                <w:szCs w:val="23"/>
                <w14:ligatures w14:val="none"/>
              </w:rPr>
              <w:t xml:space="preserve"> der </w:t>
            </w:r>
            <w:proofErr w:type="spellStart"/>
            <w:r w:rsidRPr="00223E7F">
              <w:rPr>
                <w:rFonts w:ascii="Merriweather" w:eastAsia="Times New Roman" w:hAnsi="Merriweather" w:cs="Times New Roman"/>
                <w:i/>
                <w:iCs/>
                <w:color w:val="333333"/>
                <w:kern w:val="0"/>
                <w:sz w:val="23"/>
                <w:szCs w:val="23"/>
                <w14:ligatures w14:val="none"/>
              </w:rPr>
              <w:t>Ambiguität</w:t>
            </w:r>
            <w:proofErr w:type="spellEnd"/>
            <w:r w:rsidRPr="00223E7F">
              <w:rPr>
                <w:rFonts w:ascii="Merriweather" w:eastAsia="Times New Roman" w:hAnsi="Merriweather" w:cs="Times New Roman"/>
                <w:i/>
                <w:iCs/>
                <w:color w:val="333333"/>
                <w:kern w:val="0"/>
                <w:sz w:val="23"/>
                <w:szCs w:val="23"/>
                <w14:ligatures w14:val="none"/>
              </w:rPr>
              <w:t xml:space="preserve">: </w:t>
            </w:r>
            <w:proofErr w:type="spellStart"/>
            <w:r w:rsidRPr="00223E7F">
              <w:rPr>
                <w:rFonts w:ascii="Merriweather" w:eastAsia="Times New Roman" w:hAnsi="Merriweather" w:cs="Times New Roman"/>
                <w:i/>
                <w:iCs/>
                <w:color w:val="333333"/>
                <w:kern w:val="0"/>
                <w:sz w:val="23"/>
                <w:szCs w:val="23"/>
                <w14:ligatures w14:val="none"/>
              </w:rPr>
              <w:t>Eine</w:t>
            </w:r>
            <w:proofErr w:type="spellEnd"/>
            <w:r w:rsidRPr="00223E7F">
              <w:rPr>
                <w:rFonts w:ascii="Merriweather" w:eastAsia="Times New Roman" w:hAnsi="Merriweather" w:cs="Times New Roman"/>
                <w:i/>
                <w:iCs/>
                <w:color w:val="333333"/>
                <w:kern w:val="0"/>
                <w:sz w:val="23"/>
                <w:szCs w:val="23"/>
                <w14:ligatures w14:val="none"/>
              </w:rPr>
              <w:t xml:space="preserve"> </w:t>
            </w:r>
            <w:proofErr w:type="spellStart"/>
            <w:r w:rsidRPr="00223E7F">
              <w:rPr>
                <w:rFonts w:ascii="Merriweather" w:eastAsia="Times New Roman" w:hAnsi="Merriweather" w:cs="Times New Roman"/>
                <w:i/>
                <w:iCs/>
                <w:color w:val="333333"/>
                <w:kern w:val="0"/>
                <w:sz w:val="23"/>
                <w:szCs w:val="23"/>
                <w14:ligatures w14:val="none"/>
              </w:rPr>
              <w:t>andere</w:t>
            </w:r>
            <w:proofErr w:type="spellEnd"/>
            <w:r w:rsidRPr="00223E7F">
              <w:rPr>
                <w:rFonts w:ascii="Merriweather" w:eastAsia="Times New Roman" w:hAnsi="Merriweather" w:cs="Times New Roman"/>
                <w:i/>
                <w:iCs/>
                <w:color w:val="333333"/>
                <w:kern w:val="0"/>
                <w:sz w:val="23"/>
                <w:szCs w:val="23"/>
                <w14:ligatures w14:val="none"/>
              </w:rPr>
              <w:t xml:space="preserve"> Geschichte des </w:t>
            </w:r>
            <w:proofErr w:type="spellStart"/>
            <w:r w:rsidRPr="00223E7F">
              <w:rPr>
                <w:rFonts w:ascii="Merriweather" w:eastAsia="Times New Roman" w:hAnsi="Merriweather" w:cs="Times New Roman"/>
                <w:i/>
                <w:iCs/>
                <w:color w:val="333333"/>
                <w:kern w:val="0"/>
                <w:sz w:val="23"/>
                <w:szCs w:val="23"/>
                <w14:ligatures w14:val="none"/>
              </w:rPr>
              <w:t>Islams</w:t>
            </w:r>
            <w:proofErr w:type="spellEnd"/>
            <w:r w:rsidRPr="00223E7F">
              <w:rPr>
                <w:rFonts w:ascii="Merriweather" w:eastAsia="Times New Roman" w:hAnsi="Merriweather" w:cs="Times New Roman"/>
                <w:color w:val="333333"/>
                <w:kern w:val="0"/>
                <w:sz w:val="23"/>
                <w:szCs w:val="23"/>
                <w14:ligatures w14:val="none"/>
              </w:rPr>
              <w:t xml:space="preserve">, 6th ed. (Frankfurt am Main: </w:t>
            </w:r>
            <w:proofErr w:type="spellStart"/>
            <w:r w:rsidRPr="00223E7F">
              <w:rPr>
                <w:rFonts w:ascii="Merriweather" w:eastAsia="Times New Roman" w:hAnsi="Merriweather" w:cs="Times New Roman"/>
                <w:color w:val="333333"/>
                <w:kern w:val="0"/>
                <w:sz w:val="23"/>
                <w:szCs w:val="23"/>
                <w14:ligatures w14:val="none"/>
              </w:rPr>
              <w:t>Verlag</w:t>
            </w:r>
            <w:proofErr w:type="spellEnd"/>
            <w:r w:rsidRPr="00223E7F">
              <w:rPr>
                <w:rFonts w:ascii="Merriweather" w:eastAsia="Times New Roman" w:hAnsi="Merriweather" w:cs="Times New Roman"/>
                <w:color w:val="333333"/>
                <w:kern w:val="0"/>
                <w:sz w:val="23"/>
                <w:szCs w:val="23"/>
                <w14:ligatures w14:val="none"/>
              </w:rPr>
              <w:t xml:space="preserve"> der </w:t>
            </w:r>
            <w:proofErr w:type="spellStart"/>
            <w:r w:rsidRPr="00223E7F">
              <w:rPr>
                <w:rFonts w:ascii="Merriweather" w:eastAsia="Times New Roman" w:hAnsi="Merriweather" w:cs="Times New Roman"/>
                <w:color w:val="333333"/>
                <w:kern w:val="0"/>
                <w:sz w:val="23"/>
                <w:szCs w:val="23"/>
                <w14:ligatures w14:val="none"/>
              </w:rPr>
              <w:t>Weltreligionen</w:t>
            </w:r>
            <w:proofErr w:type="spellEnd"/>
            <w:r w:rsidRPr="00223E7F">
              <w:rPr>
                <w:rFonts w:ascii="Merriweather" w:eastAsia="Times New Roman" w:hAnsi="Merriweather" w:cs="Times New Roman"/>
                <w:color w:val="333333"/>
                <w:kern w:val="0"/>
                <w:sz w:val="23"/>
                <w:szCs w:val="23"/>
                <w14:ligatures w14:val="none"/>
              </w:rPr>
              <w:t>, 2019); </w:t>
            </w:r>
            <w:r w:rsidRPr="00223E7F">
              <w:rPr>
                <w:rFonts w:ascii="Merriweather" w:eastAsia="Times New Roman" w:hAnsi="Merriweather" w:cs="Times New Roman"/>
                <w:i/>
                <w:iCs/>
                <w:color w:val="333333"/>
                <w:kern w:val="0"/>
                <w:sz w:val="23"/>
                <w:szCs w:val="23"/>
                <w14:ligatures w14:val="none"/>
              </w:rPr>
              <w:t xml:space="preserve">Die </w:t>
            </w:r>
            <w:proofErr w:type="spellStart"/>
            <w:r w:rsidRPr="00223E7F">
              <w:rPr>
                <w:rFonts w:ascii="Merriweather" w:eastAsia="Times New Roman" w:hAnsi="Merriweather" w:cs="Times New Roman"/>
                <w:i/>
                <w:iCs/>
                <w:color w:val="333333"/>
                <w:kern w:val="0"/>
                <w:sz w:val="23"/>
                <w:szCs w:val="23"/>
                <w14:ligatures w14:val="none"/>
              </w:rPr>
              <w:t>Vereindeutigung</w:t>
            </w:r>
            <w:proofErr w:type="spellEnd"/>
            <w:r w:rsidRPr="00223E7F">
              <w:rPr>
                <w:rFonts w:ascii="Merriweather" w:eastAsia="Times New Roman" w:hAnsi="Merriweather" w:cs="Times New Roman"/>
                <w:i/>
                <w:iCs/>
                <w:color w:val="333333"/>
                <w:kern w:val="0"/>
                <w:sz w:val="23"/>
                <w:szCs w:val="23"/>
                <w14:ligatures w14:val="none"/>
              </w:rPr>
              <w:t xml:space="preserve"> der Welt: </w:t>
            </w:r>
            <w:proofErr w:type="spellStart"/>
            <w:r w:rsidRPr="00223E7F">
              <w:rPr>
                <w:rFonts w:ascii="Merriweather" w:eastAsia="Times New Roman" w:hAnsi="Merriweather" w:cs="Times New Roman"/>
                <w:i/>
                <w:iCs/>
                <w:color w:val="333333"/>
                <w:kern w:val="0"/>
                <w:sz w:val="23"/>
                <w:szCs w:val="23"/>
                <w14:ligatures w14:val="none"/>
              </w:rPr>
              <w:t>Über</w:t>
            </w:r>
            <w:proofErr w:type="spellEnd"/>
            <w:r w:rsidRPr="00223E7F">
              <w:rPr>
                <w:rFonts w:ascii="Merriweather" w:eastAsia="Times New Roman" w:hAnsi="Merriweather" w:cs="Times New Roman"/>
                <w:i/>
                <w:iCs/>
                <w:color w:val="333333"/>
                <w:kern w:val="0"/>
                <w:sz w:val="23"/>
                <w:szCs w:val="23"/>
                <w14:ligatures w14:val="none"/>
              </w:rPr>
              <w:t xml:space="preserve"> den </w:t>
            </w:r>
            <w:proofErr w:type="spellStart"/>
            <w:r w:rsidRPr="00223E7F">
              <w:rPr>
                <w:rFonts w:ascii="Merriweather" w:eastAsia="Times New Roman" w:hAnsi="Merriweather" w:cs="Times New Roman"/>
                <w:i/>
                <w:iCs/>
                <w:color w:val="333333"/>
                <w:kern w:val="0"/>
                <w:sz w:val="23"/>
                <w:szCs w:val="23"/>
                <w14:ligatures w14:val="none"/>
              </w:rPr>
              <w:t>Verlust</w:t>
            </w:r>
            <w:proofErr w:type="spellEnd"/>
            <w:r w:rsidRPr="00223E7F">
              <w:rPr>
                <w:rFonts w:ascii="Merriweather" w:eastAsia="Times New Roman" w:hAnsi="Merriweather" w:cs="Times New Roman"/>
                <w:i/>
                <w:iCs/>
                <w:color w:val="333333"/>
                <w:kern w:val="0"/>
                <w:sz w:val="23"/>
                <w:szCs w:val="23"/>
                <w14:ligatures w14:val="none"/>
              </w:rPr>
              <w:t xml:space="preserve"> </w:t>
            </w:r>
            <w:proofErr w:type="gramStart"/>
            <w:r w:rsidRPr="00223E7F">
              <w:rPr>
                <w:rFonts w:ascii="Merriweather" w:eastAsia="Times New Roman" w:hAnsi="Merriweather" w:cs="Times New Roman"/>
                <w:i/>
                <w:iCs/>
                <w:color w:val="333333"/>
                <w:kern w:val="0"/>
                <w:sz w:val="23"/>
                <w:szCs w:val="23"/>
                <w14:ligatures w14:val="none"/>
              </w:rPr>
              <w:t>an</w:t>
            </w:r>
            <w:proofErr w:type="gramEnd"/>
            <w:r w:rsidRPr="00223E7F">
              <w:rPr>
                <w:rFonts w:ascii="Merriweather" w:eastAsia="Times New Roman" w:hAnsi="Merriweather" w:cs="Times New Roman"/>
                <w:i/>
                <w:iCs/>
                <w:color w:val="333333"/>
                <w:kern w:val="0"/>
                <w:sz w:val="23"/>
                <w:szCs w:val="23"/>
                <w14:ligatures w14:val="none"/>
              </w:rPr>
              <w:t xml:space="preserve"> </w:t>
            </w:r>
            <w:proofErr w:type="spellStart"/>
            <w:r w:rsidRPr="00223E7F">
              <w:rPr>
                <w:rFonts w:ascii="Merriweather" w:eastAsia="Times New Roman" w:hAnsi="Merriweather" w:cs="Times New Roman"/>
                <w:i/>
                <w:iCs/>
                <w:color w:val="333333"/>
                <w:kern w:val="0"/>
                <w:sz w:val="23"/>
                <w:szCs w:val="23"/>
                <w14:ligatures w14:val="none"/>
              </w:rPr>
              <w:t>Mehrdeutigkeit</w:t>
            </w:r>
            <w:proofErr w:type="spellEnd"/>
            <w:r w:rsidRPr="00223E7F">
              <w:rPr>
                <w:rFonts w:ascii="Merriweather" w:eastAsia="Times New Roman" w:hAnsi="Merriweather" w:cs="Times New Roman"/>
                <w:i/>
                <w:iCs/>
                <w:color w:val="333333"/>
                <w:kern w:val="0"/>
                <w:sz w:val="23"/>
                <w:szCs w:val="23"/>
                <w14:ligatures w14:val="none"/>
              </w:rPr>
              <w:t xml:space="preserve"> und </w:t>
            </w:r>
            <w:proofErr w:type="spellStart"/>
            <w:r w:rsidRPr="00223E7F">
              <w:rPr>
                <w:rFonts w:ascii="Merriweather" w:eastAsia="Times New Roman" w:hAnsi="Merriweather" w:cs="Times New Roman"/>
                <w:i/>
                <w:iCs/>
                <w:color w:val="333333"/>
                <w:kern w:val="0"/>
                <w:sz w:val="23"/>
                <w:szCs w:val="23"/>
                <w14:ligatures w14:val="none"/>
              </w:rPr>
              <w:t>Vielfalt</w:t>
            </w:r>
            <w:proofErr w:type="spellEnd"/>
            <w:r w:rsidRPr="00223E7F">
              <w:rPr>
                <w:rFonts w:ascii="Merriweather" w:eastAsia="Times New Roman" w:hAnsi="Merriweather" w:cs="Times New Roman"/>
                <w:color w:val="333333"/>
                <w:kern w:val="0"/>
                <w:sz w:val="23"/>
                <w:szCs w:val="23"/>
                <w14:ligatures w14:val="none"/>
              </w:rPr>
              <w:t xml:space="preserve"> (Leipzig: </w:t>
            </w:r>
            <w:proofErr w:type="spellStart"/>
            <w:r w:rsidRPr="00223E7F">
              <w:rPr>
                <w:rFonts w:ascii="Merriweather" w:eastAsia="Times New Roman" w:hAnsi="Merriweather" w:cs="Times New Roman"/>
                <w:color w:val="333333"/>
                <w:kern w:val="0"/>
                <w:sz w:val="23"/>
                <w:szCs w:val="23"/>
                <w14:ligatures w14:val="none"/>
              </w:rPr>
              <w:t>Reclam</w:t>
            </w:r>
            <w:proofErr w:type="spellEnd"/>
            <w:r w:rsidRPr="00223E7F">
              <w:rPr>
                <w:rFonts w:ascii="Merriweather" w:eastAsia="Times New Roman" w:hAnsi="Merriweather" w:cs="Times New Roman"/>
                <w:color w:val="333333"/>
                <w:kern w:val="0"/>
                <w:sz w:val="23"/>
                <w:szCs w:val="23"/>
                <w14:ligatures w14:val="none"/>
              </w:rPr>
              <w:t>, 2018).</w:t>
            </w:r>
          </w:p>
        </w:tc>
      </w:tr>
    </w:tbl>
    <w:p w14:paraId="43481C12" w14:textId="77777777" w:rsidR="00B26DFF" w:rsidRDefault="00B26DFF" w:rsidP="00223E7F"/>
    <w:sectPr w:rsidR="00B26D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Merriweather">
    <w:altName w:val="Times New Roman"/>
    <w:charset w:val="00"/>
    <w:family w:val="auto"/>
    <w:pitch w:val="variable"/>
    <w:sig w:usb0="00000001" w:usb1="00000002"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93505"/>
    <w:multiLevelType w:val="multilevel"/>
    <w:tmpl w:val="70F49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7QwMDOwMDa0MDSxMLJU0lEKTi0uzszPAykwrAUA2bEa1iwAAAA="/>
  </w:docVars>
  <w:rsids>
    <w:rsidRoot w:val="00106CB2"/>
    <w:rsid w:val="00054D2A"/>
    <w:rsid w:val="000872A2"/>
    <w:rsid w:val="000B3B82"/>
    <w:rsid w:val="000F6BF4"/>
    <w:rsid w:val="00106CB2"/>
    <w:rsid w:val="00223E7F"/>
    <w:rsid w:val="00273F2E"/>
    <w:rsid w:val="00307044"/>
    <w:rsid w:val="003D0B8F"/>
    <w:rsid w:val="00415B45"/>
    <w:rsid w:val="00455D8F"/>
    <w:rsid w:val="004A3477"/>
    <w:rsid w:val="004A6B1E"/>
    <w:rsid w:val="00517658"/>
    <w:rsid w:val="005417B0"/>
    <w:rsid w:val="005B0BB2"/>
    <w:rsid w:val="006519A2"/>
    <w:rsid w:val="00757CEB"/>
    <w:rsid w:val="007C0DE1"/>
    <w:rsid w:val="00836169"/>
    <w:rsid w:val="00836219"/>
    <w:rsid w:val="00860A5D"/>
    <w:rsid w:val="00873F74"/>
    <w:rsid w:val="008F0D46"/>
    <w:rsid w:val="009B5BAC"/>
    <w:rsid w:val="009C2415"/>
    <w:rsid w:val="00A00C92"/>
    <w:rsid w:val="00AC6179"/>
    <w:rsid w:val="00AE5B5F"/>
    <w:rsid w:val="00B243F6"/>
    <w:rsid w:val="00B26DFF"/>
    <w:rsid w:val="00B34B61"/>
    <w:rsid w:val="00B3650A"/>
    <w:rsid w:val="00B42956"/>
    <w:rsid w:val="00B741EF"/>
    <w:rsid w:val="00B94E36"/>
    <w:rsid w:val="00B97EA2"/>
    <w:rsid w:val="00BA4EEE"/>
    <w:rsid w:val="00BB249D"/>
    <w:rsid w:val="00BC7703"/>
    <w:rsid w:val="00BE4175"/>
    <w:rsid w:val="00C420A6"/>
    <w:rsid w:val="00C933BA"/>
    <w:rsid w:val="00D257D0"/>
    <w:rsid w:val="00D34E99"/>
    <w:rsid w:val="00D775E4"/>
    <w:rsid w:val="00DD07BF"/>
    <w:rsid w:val="00E25AE4"/>
    <w:rsid w:val="00E602DD"/>
    <w:rsid w:val="00E642F6"/>
    <w:rsid w:val="00E873E0"/>
    <w:rsid w:val="00EE4343"/>
    <w:rsid w:val="00EF69CB"/>
    <w:rsid w:val="00F63CB2"/>
    <w:rsid w:val="00F701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C81A42"/>
  <w15:chartTrackingRefBased/>
  <w15:docId w15:val="{F13928DB-908C-4E38-86E2-1A4280D0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06C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106C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106CB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unhideWhenUsed/>
    <w:qFormat/>
    <w:rsid w:val="00106CB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06CB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06CB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06CB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06CB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06CB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106CB2"/>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rsid w:val="00106CB2"/>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rsid w:val="00106CB2"/>
    <w:rPr>
      <w:rFonts w:eastAsiaTheme="majorEastAsia" w:cstheme="majorBidi"/>
      <w:color w:val="0F4761" w:themeColor="accent1" w:themeShade="BF"/>
      <w:sz w:val="28"/>
      <w:szCs w:val="28"/>
    </w:rPr>
  </w:style>
  <w:style w:type="character" w:customStyle="1" w:styleId="40">
    <w:name w:val="כותרת 4 תו"/>
    <w:basedOn w:val="a0"/>
    <w:link w:val="4"/>
    <w:uiPriority w:val="9"/>
    <w:rsid w:val="00106CB2"/>
    <w:rPr>
      <w:rFonts w:eastAsiaTheme="majorEastAsia" w:cstheme="majorBidi"/>
      <w:i/>
      <w:iCs/>
      <w:color w:val="0F4761" w:themeColor="accent1" w:themeShade="BF"/>
    </w:rPr>
  </w:style>
  <w:style w:type="character" w:customStyle="1" w:styleId="50">
    <w:name w:val="כותרת 5 תו"/>
    <w:basedOn w:val="a0"/>
    <w:link w:val="5"/>
    <w:uiPriority w:val="9"/>
    <w:semiHidden/>
    <w:rsid w:val="00106CB2"/>
    <w:rPr>
      <w:rFonts w:eastAsiaTheme="majorEastAsia" w:cstheme="majorBidi"/>
      <w:color w:val="0F4761" w:themeColor="accent1" w:themeShade="BF"/>
    </w:rPr>
  </w:style>
  <w:style w:type="character" w:customStyle="1" w:styleId="60">
    <w:name w:val="כותרת 6 תו"/>
    <w:basedOn w:val="a0"/>
    <w:link w:val="6"/>
    <w:uiPriority w:val="9"/>
    <w:semiHidden/>
    <w:rsid w:val="00106CB2"/>
    <w:rPr>
      <w:rFonts w:eastAsiaTheme="majorEastAsia" w:cstheme="majorBidi"/>
      <w:i/>
      <w:iCs/>
      <w:color w:val="595959" w:themeColor="text1" w:themeTint="A6"/>
    </w:rPr>
  </w:style>
  <w:style w:type="character" w:customStyle="1" w:styleId="70">
    <w:name w:val="כותרת 7 תו"/>
    <w:basedOn w:val="a0"/>
    <w:link w:val="7"/>
    <w:uiPriority w:val="9"/>
    <w:semiHidden/>
    <w:rsid w:val="00106CB2"/>
    <w:rPr>
      <w:rFonts w:eastAsiaTheme="majorEastAsia" w:cstheme="majorBidi"/>
      <w:color w:val="595959" w:themeColor="text1" w:themeTint="A6"/>
    </w:rPr>
  </w:style>
  <w:style w:type="character" w:customStyle="1" w:styleId="80">
    <w:name w:val="כותרת 8 תו"/>
    <w:basedOn w:val="a0"/>
    <w:link w:val="8"/>
    <w:uiPriority w:val="9"/>
    <w:semiHidden/>
    <w:rsid w:val="00106CB2"/>
    <w:rPr>
      <w:rFonts w:eastAsiaTheme="majorEastAsia" w:cstheme="majorBidi"/>
      <w:i/>
      <w:iCs/>
      <w:color w:val="272727" w:themeColor="text1" w:themeTint="D8"/>
    </w:rPr>
  </w:style>
  <w:style w:type="character" w:customStyle="1" w:styleId="90">
    <w:name w:val="כותרת 9 תו"/>
    <w:basedOn w:val="a0"/>
    <w:link w:val="9"/>
    <w:uiPriority w:val="9"/>
    <w:semiHidden/>
    <w:rsid w:val="00106CB2"/>
    <w:rPr>
      <w:rFonts w:eastAsiaTheme="majorEastAsia" w:cstheme="majorBidi"/>
      <w:color w:val="272727" w:themeColor="text1" w:themeTint="D8"/>
    </w:rPr>
  </w:style>
  <w:style w:type="paragraph" w:styleId="a3">
    <w:name w:val="Title"/>
    <w:basedOn w:val="a"/>
    <w:next w:val="a"/>
    <w:link w:val="a4"/>
    <w:uiPriority w:val="10"/>
    <w:qFormat/>
    <w:rsid w:val="00106C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106C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6CB2"/>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106CB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106CB2"/>
    <w:pPr>
      <w:spacing w:before="160"/>
      <w:jc w:val="center"/>
    </w:pPr>
    <w:rPr>
      <w:i/>
      <w:iCs/>
      <w:color w:val="404040" w:themeColor="text1" w:themeTint="BF"/>
    </w:rPr>
  </w:style>
  <w:style w:type="character" w:customStyle="1" w:styleId="a8">
    <w:name w:val="ציטוט תו"/>
    <w:basedOn w:val="a0"/>
    <w:link w:val="a7"/>
    <w:uiPriority w:val="29"/>
    <w:rsid w:val="00106CB2"/>
    <w:rPr>
      <w:i/>
      <w:iCs/>
      <w:color w:val="404040" w:themeColor="text1" w:themeTint="BF"/>
    </w:rPr>
  </w:style>
  <w:style w:type="paragraph" w:styleId="a9">
    <w:name w:val="List Paragraph"/>
    <w:basedOn w:val="a"/>
    <w:uiPriority w:val="34"/>
    <w:qFormat/>
    <w:rsid w:val="00106CB2"/>
    <w:pPr>
      <w:ind w:left="720"/>
      <w:contextualSpacing/>
    </w:pPr>
  </w:style>
  <w:style w:type="character" w:styleId="aa">
    <w:name w:val="Intense Emphasis"/>
    <w:basedOn w:val="a0"/>
    <w:uiPriority w:val="21"/>
    <w:qFormat/>
    <w:rsid w:val="00106CB2"/>
    <w:rPr>
      <w:i/>
      <w:iCs/>
      <w:color w:val="0F4761" w:themeColor="accent1" w:themeShade="BF"/>
    </w:rPr>
  </w:style>
  <w:style w:type="paragraph" w:styleId="ab">
    <w:name w:val="Intense Quote"/>
    <w:basedOn w:val="a"/>
    <w:next w:val="a"/>
    <w:link w:val="ac"/>
    <w:uiPriority w:val="30"/>
    <w:qFormat/>
    <w:rsid w:val="00106C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106CB2"/>
    <w:rPr>
      <w:i/>
      <w:iCs/>
      <w:color w:val="0F4761" w:themeColor="accent1" w:themeShade="BF"/>
    </w:rPr>
  </w:style>
  <w:style w:type="character" w:styleId="ad">
    <w:name w:val="Intense Reference"/>
    <w:basedOn w:val="a0"/>
    <w:uiPriority w:val="32"/>
    <w:qFormat/>
    <w:rsid w:val="00106CB2"/>
    <w:rPr>
      <w:b/>
      <w:bCs/>
      <w:smallCaps/>
      <w:color w:val="0F4761" w:themeColor="accent1" w:themeShade="BF"/>
      <w:spacing w:val="5"/>
    </w:rPr>
  </w:style>
  <w:style w:type="paragraph" w:styleId="NormalWeb">
    <w:name w:val="Normal (Web)"/>
    <w:basedOn w:val="a"/>
    <w:uiPriority w:val="99"/>
    <w:semiHidden/>
    <w:unhideWhenUsed/>
    <w:rsid w:val="00106CB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a0"/>
    <w:uiPriority w:val="99"/>
    <w:semiHidden/>
    <w:unhideWhenUsed/>
    <w:rsid w:val="00106CB2"/>
    <w:rPr>
      <w:color w:val="0000FF"/>
      <w:u w:val="single"/>
    </w:rPr>
  </w:style>
  <w:style w:type="paragraph" w:customStyle="1" w:styleId="name-big">
    <w:name w:val="name-big"/>
    <w:basedOn w:val="a"/>
    <w:rsid w:val="00106CB2"/>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side-box-head">
    <w:name w:val="side-box-head"/>
    <w:basedOn w:val="a"/>
    <w:rsid w:val="00106CB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ae">
    <w:name w:val="Emphasis"/>
    <w:basedOn w:val="a0"/>
    <w:uiPriority w:val="20"/>
    <w:qFormat/>
    <w:rsid w:val="00106CB2"/>
    <w:rPr>
      <w:i/>
      <w:iCs/>
    </w:rPr>
  </w:style>
  <w:style w:type="character" w:styleId="af">
    <w:name w:val="Strong"/>
    <w:basedOn w:val="a0"/>
    <w:uiPriority w:val="22"/>
    <w:qFormat/>
    <w:rsid w:val="00106CB2"/>
    <w:rPr>
      <w:b/>
      <w:bCs/>
    </w:rPr>
  </w:style>
  <w:style w:type="paragraph" w:customStyle="1" w:styleId="small-sorce">
    <w:name w:val="small-sorce"/>
    <w:basedOn w:val="a"/>
    <w:rsid w:val="00106CB2"/>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ootnote-item">
    <w:name w:val="footnote-item"/>
    <w:basedOn w:val="a"/>
    <w:rsid w:val="00106CB2"/>
    <w:pPr>
      <w:spacing w:before="100" w:beforeAutospacing="1" w:after="100" w:afterAutospacing="1" w:line="240" w:lineRule="auto"/>
    </w:pPr>
    <w:rPr>
      <w:rFonts w:ascii="Times New Roman" w:eastAsia="Times New Roman" w:hAnsi="Times New Roman" w:cs="Times New Roman"/>
      <w:kern w:val="0"/>
      <w14:ligatures w14:val="none"/>
    </w:rPr>
  </w:style>
  <w:style w:type="table" w:styleId="af0">
    <w:name w:val="Table Grid"/>
    <w:basedOn w:val="a1"/>
    <w:uiPriority w:val="39"/>
    <w:rsid w:val="00223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293556">
      <w:bodyDiv w:val="1"/>
      <w:marLeft w:val="0"/>
      <w:marRight w:val="0"/>
      <w:marTop w:val="0"/>
      <w:marBottom w:val="0"/>
      <w:divBdr>
        <w:top w:val="none" w:sz="0" w:space="0" w:color="auto"/>
        <w:left w:val="none" w:sz="0" w:space="0" w:color="auto"/>
        <w:bottom w:val="none" w:sz="0" w:space="0" w:color="auto"/>
        <w:right w:val="none" w:sz="0" w:space="0" w:color="auto"/>
      </w:divBdr>
      <w:divsChild>
        <w:div w:id="879711664">
          <w:marLeft w:val="0"/>
          <w:marRight w:val="0"/>
          <w:marTop w:val="0"/>
          <w:marBottom w:val="0"/>
          <w:divBdr>
            <w:top w:val="none" w:sz="0" w:space="0" w:color="auto"/>
            <w:left w:val="none" w:sz="0" w:space="0" w:color="auto"/>
            <w:bottom w:val="none" w:sz="0" w:space="0" w:color="auto"/>
            <w:right w:val="none" w:sz="0" w:space="0" w:color="auto"/>
          </w:divBdr>
          <w:divsChild>
            <w:div w:id="1709329433">
              <w:marLeft w:val="0"/>
              <w:marRight w:val="0"/>
              <w:marTop w:val="0"/>
              <w:marBottom w:val="0"/>
              <w:divBdr>
                <w:top w:val="none" w:sz="0" w:space="0" w:color="auto"/>
                <w:left w:val="none" w:sz="0" w:space="0" w:color="auto"/>
                <w:bottom w:val="none" w:sz="0" w:space="0" w:color="auto"/>
                <w:right w:val="none" w:sz="0" w:space="0" w:color="auto"/>
              </w:divBdr>
            </w:div>
            <w:div w:id="543755711">
              <w:marLeft w:val="0"/>
              <w:marRight w:val="150"/>
              <w:marTop w:val="0"/>
              <w:marBottom w:val="0"/>
              <w:divBdr>
                <w:top w:val="none" w:sz="0" w:space="0" w:color="auto"/>
                <w:left w:val="none" w:sz="0" w:space="0" w:color="auto"/>
                <w:bottom w:val="none" w:sz="0" w:space="0" w:color="auto"/>
                <w:right w:val="none" w:sz="0" w:space="0" w:color="auto"/>
              </w:divBdr>
            </w:div>
            <w:div w:id="1271818997">
              <w:marLeft w:val="-1950"/>
              <w:marRight w:val="-1950"/>
              <w:marTop w:val="0"/>
              <w:marBottom w:val="0"/>
              <w:divBdr>
                <w:top w:val="none" w:sz="0" w:space="0" w:color="auto"/>
                <w:left w:val="none" w:sz="0" w:space="0" w:color="auto"/>
                <w:bottom w:val="none" w:sz="0" w:space="0" w:color="auto"/>
                <w:right w:val="none" w:sz="0" w:space="0" w:color="auto"/>
              </w:divBdr>
              <w:divsChild>
                <w:div w:id="367029096">
                  <w:marLeft w:val="300"/>
                  <w:marRight w:val="0"/>
                  <w:marTop w:val="0"/>
                  <w:marBottom w:val="0"/>
                  <w:divBdr>
                    <w:top w:val="none" w:sz="0" w:space="0" w:color="auto"/>
                    <w:left w:val="none" w:sz="0" w:space="0" w:color="auto"/>
                    <w:bottom w:val="none" w:sz="0" w:space="0" w:color="auto"/>
                    <w:right w:val="none" w:sz="0" w:space="0" w:color="auto"/>
                  </w:divBdr>
                  <w:divsChild>
                    <w:div w:id="2057315323">
                      <w:marLeft w:val="0"/>
                      <w:marRight w:val="0"/>
                      <w:marTop w:val="375"/>
                      <w:marBottom w:val="0"/>
                      <w:divBdr>
                        <w:top w:val="none" w:sz="0" w:space="0" w:color="auto"/>
                        <w:left w:val="none" w:sz="0" w:space="0" w:color="auto"/>
                        <w:bottom w:val="none" w:sz="0" w:space="0" w:color="auto"/>
                        <w:right w:val="none" w:sz="0" w:space="0" w:color="auto"/>
                      </w:divBdr>
                    </w:div>
                    <w:div w:id="1470316125">
                      <w:marLeft w:val="0"/>
                      <w:marRight w:val="0"/>
                      <w:marTop w:val="0"/>
                      <w:marBottom w:val="420"/>
                      <w:divBdr>
                        <w:top w:val="none" w:sz="0" w:space="0" w:color="auto"/>
                        <w:left w:val="none" w:sz="0" w:space="0" w:color="auto"/>
                        <w:bottom w:val="none" w:sz="0" w:space="0" w:color="auto"/>
                        <w:right w:val="none" w:sz="0" w:space="0" w:color="auto"/>
                      </w:divBdr>
                    </w:div>
                  </w:divsChild>
                </w:div>
                <w:div w:id="1120104781">
                  <w:marLeft w:val="0"/>
                  <w:marRight w:val="0"/>
                  <w:marTop w:val="420"/>
                  <w:marBottom w:val="0"/>
                  <w:divBdr>
                    <w:top w:val="none" w:sz="0" w:space="0" w:color="auto"/>
                    <w:left w:val="none" w:sz="0" w:space="0" w:color="auto"/>
                    <w:bottom w:val="none" w:sz="0" w:space="0" w:color="auto"/>
                    <w:right w:val="none" w:sz="0" w:space="0" w:color="auto"/>
                  </w:divBdr>
                  <w:divsChild>
                    <w:div w:id="829367400">
                      <w:marLeft w:val="0"/>
                      <w:marRight w:val="0"/>
                      <w:marTop w:val="0"/>
                      <w:marBottom w:val="0"/>
                      <w:divBdr>
                        <w:top w:val="none" w:sz="0" w:space="0" w:color="auto"/>
                        <w:left w:val="none" w:sz="0" w:space="0" w:color="auto"/>
                        <w:bottom w:val="none" w:sz="0" w:space="0" w:color="auto"/>
                        <w:right w:val="none" w:sz="0" w:space="0" w:color="auto"/>
                      </w:divBdr>
                      <w:divsChild>
                        <w:div w:id="798645656">
                          <w:marLeft w:val="0"/>
                          <w:marRight w:val="0"/>
                          <w:marTop w:val="0"/>
                          <w:marBottom w:val="0"/>
                          <w:divBdr>
                            <w:top w:val="none" w:sz="0" w:space="0" w:color="auto"/>
                            <w:left w:val="none" w:sz="0" w:space="0" w:color="auto"/>
                            <w:bottom w:val="none" w:sz="0" w:space="0" w:color="auto"/>
                            <w:right w:val="none" w:sz="0" w:space="0" w:color="auto"/>
                          </w:divBdr>
                          <w:divsChild>
                            <w:div w:id="57451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270155">
              <w:marLeft w:val="0"/>
              <w:marRight w:val="0"/>
              <w:marTop w:val="0"/>
              <w:marBottom w:val="150"/>
              <w:divBdr>
                <w:top w:val="none" w:sz="0" w:space="0" w:color="auto"/>
                <w:left w:val="none" w:sz="0" w:space="0" w:color="auto"/>
                <w:bottom w:val="none" w:sz="0" w:space="0" w:color="auto"/>
                <w:right w:val="none" w:sz="0" w:space="0" w:color="auto"/>
              </w:divBdr>
            </w:div>
            <w:div w:id="1759984085">
              <w:marLeft w:val="0"/>
              <w:marRight w:val="0"/>
              <w:marTop w:val="0"/>
              <w:marBottom w:val="0"/>
              <w:divBdr>
                <w:top w:val="none" w:sz="0" w:space="0" w:color="auto"/>
                <w:left w:val="none" w:sz="0" w:space="0" w:color="auto"/>
                <w:bottom w:val="none" w:sz="0" w:space="0" w:color="auto"/>
                <w:right w:val="none" w:sz="0" w:space="0" w:color="auto"/>
              </w:divBdr>
              <w:divsChild>
                <w:div w:id="1189486288">
                  <w:blockQuote w:val="1"/>
                  <w:marLeft w:val="0"/>
                  <w:marRight w:val="0"/>
                  <w:marTop w:val="0"/>
                  <w:marBottom w:val="300"/>
                  <w:divBdr>
                    <w:top w:val="none" w:sz="0" w:space="0" w:color="auto"/>
                    <w:left w:val="none" w:sz="0" w:space="0" w:color="auto"/>
                    <w:bottom w:val="none" w:sz="0" w:space="0" w:color="auto"/>
                    <w:right w:val="none" w:sz="0" w:space="0" w:color="auto"/>
                  </w:divBdr>
                </w:div>
                <w:div w:id="605695087">
                  <w:blockQuote w:val="1"/>
                  <w:marLeft w:val="0"/>
                  <w:marRight w:val="0"/>
                  <w:marTop w:val="0"/>
                  <w:marBottom w:val="300"/>
                  <w:divBdr>
                    <w:top w:val="none" w:sz="0" w:space="0" w:color="auto"/>
                    <w:left w:val="none" w:sz="0" w:space="0" w:color="auto"/>
                    <w:bottom w:val="none" w:sz="0" w:space="0" w:color="auto"/>
                    <w:right w:val="none" w:sz="0" w:space="0" w:color="auto"/>
                  </w:divBdr>
                </w:div>
                <w:div w:id="869100630">
                  <w:blockQuote w:val="1"/>
                  <w:marLeft w:val="0"/>
                  <w:marRight w:val="0"/>
                  <w:marTop w:val="0"/>
                  <w:marBottom w:val="300"/>
                  <w:divBdr>
                    <w:top w:val="none" w:sz="0" w:space="0" w:color="auto"/>
                    <w:left w:val="none" w:sz="0" w:space="0" w:color="auto"/>
                    <w:bottom w:val="none" w:sz="0" w:space="0" w:color="auto"/>
                    <w:right w:val="none" w:sz="0" w:space="0" w:color="auto"/>
                  </w:divBdr>
                </w:div>
                <w:div w:id="934089690">
                  <w:blockQuote w:val="1"/>
                  <w:marLeft w:val="0"/>
                  <w:marRight w:val="0"/>
                  <w:marTop w:val="0"/>
                  <w:marBottom w:val="300"/>
                  <w:divBdr>
                    <w:top w:val="none" w:sz="0" w:space="0" w:color="auto"/>
                    <w:left w:val="none" w:sz="0" w:space="0" w:color="auto"/>
                    <w:bottom w:val="none" w:sz="0" w:space="0" w:color="auto"/>
                    <w:right w:val="none" w:sz="0" w:space="0" w:color="auto"/>
                  </w:divBdr>
                </w:div>
                <w:div w:id="850485345">
                  <w:blockQuote w:val="1"/>
                  <w:marLeft w:val="0"/>
                  <w:marRight w:val="0"/>
                  <w:marTop w:val="0"/>
                  <w:marBottom w:val="300"/>
                  <w:divBdr>
                    <w:top w:val="none" w:sz="0" w:space="0" w:color="auto"/>
                    <w:left w:val="none" w:sz="0" w:space="0" w:color="auto"/>
                    <w:bottom w:val="none" w:sz="0" w:space="0" w:color="auto"/>
                    <w:right w:val="none" w:sz="0" w:space="0" w:color="auto"/>
                  </w:divBdr>
                </w:div>
                <w:div w:id="235632955">
                  <w:blockQuote w:val="1"/>
                  <w:marLeft w:val="0"/>
                  <w:marRight w:val="0"/>
                  <w:marTop w:val="0"/>
                  <w:marBottom w:val="300"/>
                  <w:divBdr>
                    <w:top w:val="none" w:sz="0" w:space="0" w:color="auto"/>
                    <w:left w:val="none" w:sz="0" w:space="0" w:color="auto"/>
                    <w:bottom w:val="none" w:sz="0" w:space="0" w:color="auto"/>
                    <w:right w:val="none" w:sz="0" w:space="0" w:color="auto"/>
                  </w:divBdr>
                </w:div>
                <w:div w:id="283678">
                  <w:blockQuote w:val="1"/>
                  <w:marLeft w:val="0"/>
                  <w:marRight w:val="0"/>
                  <w:marTop w:val="0"/>
                  <w:marBottom w:val="300"/>
                  <w:divBdr>
                    <w:top w:val="none" w:sz="0" w:space="0" w:color="auto"/>
                    <w:left w:val="none" w:sz="0" w:space="0" w:color="auto"/>
                    <w:bottom w:val="none" w:sz="0" w:space="0" w:color="auto"/>
                    <w:right w:val="none" w:sz="0" w:space="0" w:color="auto"/>
                  </w:divBdr>
                </w:div>
                <w:div w:id="544608521">
                  <w:blockQuote w:val="1"/>
                  <w:marLeft w:val="0"/>
                  <w:marRight w:val="0"/>
                  <w:marTop w:val="0"/>
                  <w:marBottom w:val="300"/>
                  <w:divBdr>
                    <w:top w:val="none" w:sz="0" w:space="0" w:color="auto"/>
                    <w:left w:val="none" w:sz="0" w:space="0" w:color="auto"/>
                    <w:bottom w:val="none" w:sz="0" w:space="0" w:color="auto"/>
                    <w:right w:val="none" w:sz="0" w:space="0" w:color="auto"/>
                  </w:divBdr>
                </w:div>
                <w:div w:id="376974337">
                  <w:blockQuote w:val="1"/>
                  <w:marLeft w:val="0"/>
                  <w:marRight w:val="0"/>
                  <w:marTop w:val="0"/>
                  <w:marBottom w:val="300"/>
                  <w:divBdr>
                    <w:top w:val="none" w:sz="0" w:space="0" w:color="auto"/>
                    <w:left w:val="none" w:sz="0" w:space="0" w:color="auto"/>
                    <w:bottom w:val="none" w:sz="0" w:space="0" w:color="auto"/>
                    <w:right w:val="none" w:sz="0" w:space="0" w:color="auto"/>
                  </w:divBdr>
                </w:div>
                <w:div w:id="111197679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97511224">
          <w:marLeft w:val="0"/>
          <w:marRight w:val="150"/>
          <w:marTop w:val="0"/>
          <w:marBottom w:val="0"/>
          <w:divBdr>
            <w:top w:val="none" w:sz="0" w:space="0" w:color="auto"/>
            <w:left w:val="none" w:sz="0" w:space="0" w:color="auto"/>
            <w:bottom w:val="none" w:sz="0" w:space="0" w:color="auto"/>
            <w:right w:val="none" w:sz="0" w:space="0" w:color="auto"/>
          </w:divBdr>
        </w:div>
        <w:div w:id="375546309">
          <w:marLeft w:val="0"/>
          <w:marRight w:val="0"/>
          <w:marTop w:val="0"/>
          <w:marBottom w:val="0"/>
          <w:divBdr>
            <w:top w:val="none" w:sz="0" w:space="0" w:color="auto"/>
            <w:left w:val="none" w:sz="0" w:space="0" w:color="auto"/>
            <w:bottom w:val="none" w:sz="0" w:space="0" w:color="auto"/>
            <w:right w:val="none" w:sz="0" w:space="0" w:color="auto"/>
          </w:divBdr>
          <w:divsChild>
            <w:div w:id="913931617">
              <w:marLeft w:val="0"/>
              <w:marRight w:val="0"/>
              <w:marTop w:val="0"/>
              <w:marBottom w:val="0"/>
              <w:divBdr>
                <w:top w:val="none" w:sz="0" w:space="0" w:color="auto"/>
                <w:left w:val="none" w:sz="0" w:space="0" w:color="auto"/>
                <w:bottom w:val="none" w:sz="0" w:space="0" w:color="auto"/>
                <w:right w:val="none" w:sz="0" w:space="0" w:color="auto"/>
              </w:divBdr>
            </w:div>
            <w:div w:id="760562336">
              <w:marLeft w:val="0"/>
              <w:marRight w:val="0"/>
              <w:marTop w:val="0"/>
              <w:marBottom w:val="0"/>
              <w:divBdr>
                <w:top w:val="none" w:sz="0" w:space="0" w:color="auto"/>
                <w:left w:val="none" w:sz="0" w:space="0" w:color="auto"/>
                <w:bottom w:val="none" w:sz="0" w:space="0" w:color="auto"/>
                <w:right w:val="none" w:sz="0" w:space="0" w:color="auto"/>
              </w:divBdr>
              <w:divsChild>
                <w:div w:id="1896427465">
                  <w:blockQuote w:val="1"/>
                  <w:marLeft w:val="0"/>
                  <w:marRight w:val="0"/>
                  <w:marTop w:val="0"/>
                  <w:marBottom w:val="300"/>
                  <w:divBdr>
                    <w:top w:val="none" w:sz="0" w:space="0" w:color="auto"/>
                    <w:left w:val="none" w:sz="0" w:space="0" w:color="auto"/>
                    <w:bottom w:val="none" w:sz="0" w:space="0" w:color="auto"/>
                    <w:right w:val="none" w:sz="0" w:space="0" w:color="auto"/>
                  </w:divBdr>
                </w:div>
                <w:div w:id="1063797837">
                  <w:blockQuote w:val="1"/>
                  <w:marLeft w:val="0"/>
                  <w:marRight w:val="0"/>
                  <w:marTop w:val="0"/>
                  <w:marBottom w:val="300"/>
                  <w:divBdr>
                    <w:top w:val="none" w:sz="0" w:space="0" w:color="auto"/>
                    <w:left w:val="none" w:sz="0" w:space="0" w:color="auto"/>
                    <w:bottom w:val="none" w:sz="0" w:space="0" w:color="auto"/>
                    <w:right w:val="none" w:sz="0" w:space="0" w:color="auto"/>
                  </w:divBdr>
                </w:div>
                <w:div w:id="1631127535">
                  <w:blockQuote w:val="1"/>
                  <w:marLeft w:val="0"/>
                  <w:marRight w:val="0"/>
                  <w:marTop w:val="0"/>
                  <w:marBottom w:val="300"/>
                  <w:divBdr>
                    <w:top w:val="none" w:sz="0" w:space="0" w:color="auto"/>
                    <w:left w:val="none" w:sz="0" w:space="0" w:color="auto"/>
                    <w:bottom w:val="none" w:sz="0" w:space="0" w:color="auto"/>
                    <w:right w:val="none" w:sz="0" w:space="0" w:color="auto"/>
                  </w:divBdr>
                </w:div>
                <w:div w:id="1399791425">
                  <w:blockQuote w:val="1"/>
                  <w:marLeft w:val="0"/>
                  <w:marRight w:val="0"/>
                  <w:marTop w:val="0"/>
                  <w:marBottom w:val="300"/>
                  <w:divBdr>
                    <w:top w:val="none" w:sz="0" w:space="0" w:color="auto"/>
                    <w:left w:val="none" w:sz="0" w:space="0" w:color="auto"/>
                    <w:bottom w:val="none" w:sz="0" w:space="0" w:color="auto"/>
                    <w:right w:val="none" w:sz="0" w:space="0" w:color="auto"/>
                  </w:divBdr>
                </w:div>
                <w:div w:id="251356785">
                  <w:blockQuote w:val="1"/>
                  <w:marLeft w:val="0"/>
                  <w:marRight w:val="0"/>
                  <w:marTop w:val="0"/>
                  <w:marBottom w:val="300"/>
                  <w:divBdr>
                    <w:top w:val="none" w:sz="0" w:space="0" w:color="auto"/>
                    <w:left w:val="none" w:sz="0" w:space="0" w:color="auto"/>
                    <w:bottom w:val="none" w:sz="0" w:space="0" w:color="auto"/>
                    <w:right w:val="none" w:sz="0" w:space="0" w:color="auto"/>
                  </w:divBdr>
                </w:div>
                <w:div w:id="617033318">
                  <w:blockQuote w:val="1"/>
                  <w:marLeft w:val="0"/>
                  <w:marRight w:val="0"/>
                  <w:marTop w:val="0"/>
                  <w:marBottom w:val="300"/>
                  <w:divBdr>
                    <w:top w:val="none" w:sz="0" w:space="0" w:color="auto"/>
                    <w:left w:val="none" w:sz="0" w:space="0" w:color="auto"/>
                    <w:bottom w:val="none" w:sz="0" w:space="0" w:color="auto"/>
                    <w:right w:val="none" w:sz="0" w:space="0" w:color="auto"/>
                  </w:divBdr>
                </w:div>
                <w:div w:id="425735448">
                  <w:blockQuote w:val="1"/>
                  <w:marLeft w:val="0"/>
                  <w:marRight w:val="0"/>
                  <w:marTop w:val="0"/>
                  <w:marBottom w:val="300"/>
                  <w:divBdr>
                    <w:top w:val="none" w:sz="0" w:space="0" w:color="auto"/>
                    <w:left w:val="none" w:sz="0" w:space="0" w:color="auto"/>
                    <w:bottom w:val="none" w:sz="0" w:space="0" w:color="auto"/>
                    <w:right w:val="none" w:sz="0" w:space="0" w:color="auto"/>
                  </w:divBdr>
                </w:div>
                <w:div w:id="185395339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349B3-4A58-4887-BDB9-B6276C44E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5664</Words>
  <Characters>28325</Characters>
  <Application>Microsoft Office Word</Application>
  <DocSecurity>0</DocSecurity>
  <Lines>236</Lines>
  <Paragraphs>67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lana.burganski@gmail.com</cp:lastModifiedBy>
  <cp:revision>2</cp:revision>
  <dcterms:created xsi:type="dcterms:W3CDTF">2024-10-08T14:32:00Z</dcterms:created>
  <dcterms:modified xsi:type="dcterms:W3CDTF">2024-10-08T14:32:00Z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5f578be6-76df-4f2c-b1ed-7ea52d7f23ef</vt:lpwstr>
  </property>
</Properties>
</file>