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38F9" w14:textId="0BC9D217" w:rsidR="00C813BF" w:rsidRPr="00C813BF" w:rsidRDefault="00C813BF" w:rsidP="004D5597">
      <w:pPr>
        <w:spacing w:line="276" w:lineRule="auto"/>
        <w:rPr>
          <w:sz w:val="22"/>
          <w:szCs w:val="22"/>
        </w:rPr>
      </w:pPr>
      <w:r w:rsidRPr="009E6D09">
        <w:rPr>
          <w:sz w:val="22"/>
          <w:szCs w:val="22"/>
        </w:rPr>
        <w:t>The</w:t>
      </w:r>
      <w:r>
        <w:rPr>
          <w:sz w:val="22"/>
          <w:szCs w:val="22"/>
        </w:rPr>
        <w:t xml:space="preserve"> strengths of the proposal are </w:t>
      </w:r>
      <w:r w:rsidRPr="009E6D09">
        <w:rPr>
          <w:sz w:val="22"/>
          <w:szCs w:val="22"/>
        </w:rPr>
        <w:t xml:space="preserve">the </w:t>
      </w:r>
      <w:r>
        <w:rPr>
          <w:sz w:val="22"/>
          <w:szCs w:val="22"/>
        </w:rPr>
        <w:t>importan</w:t>
      </w:r>
      <w:r w:rsidR="008E2220">
        <w:rPr>
          <w:sz w:val="22"/>
          <w:szCs w:val="22"/>
        </w:rPr>
        <w:t xml:space="preserve">ce of the investigated </w:t>
      </w:r>
      <w:r w:rsidRPr="009E6D09">
        <w:rPr>
          <w:sz w:val="22"/>
          <w:szCs w:val="22"/>
        </w:rPr>
        <w:t>topic</w:t>
      </w:r>
      <w:r>
        <w:rPr>
          <w:sz w:val="22"/>
          <w:szCs w:val="22"/>
        </w:rPr>
        <w:t xml:space="preserve"> and </w:t>
      </w:r>
      <w:r w:rsidRPr="009E6D0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solid </w:t>
      </w:r>
      <w:r w:rsidRPr="009E6D09">
        <w:rPr>
          <w:sz w:val="22"/>
          <w:szCs w:val="22"/>
        </w:rPr>
        <w:t xml:space="preserve">experimental plan </w:t>
      </w:r>
      <w:r>
        <w:rPr>
          <w:sz w:val="22"/>
          <w:szCs w:val="22"/>
        </w:rPr>
        <w:t xml:space="preserve">that is likely to advance our understanding of neuronal mechanisms that operate in PTSD. </w:t>
      </w:r>
      <w:r w:rsidR="00AE52BE">
        <w:rPr>
          <w:sz w:val="22"/>
          <w:szCs w:val="22"/>
        </w:rPr>
        <w:t xml:space="preserve">Combining the manipulation </w:t>
      </w:r>
      <w:r w:rsidR="00997018">
        <w:rPr>
          <w:sz w:val="22"/>
          <w:szCs w:val="22"/>
        </w:rPr>
        <w:t xml:space="preserve">of </w:t>
      </w:r>
      <w:r w:rsidR="00AE52BE">
        <w:rPr>
          <w:sz w:val="22"/>
          <w:szCs w:val="22"/>
        </w:rPr>
        <w:t xml:space="preserve">neuronal pathways </w:t>
      </w:r>
      <w:r w:rsidR="00997018">
        <w:rPr>
          <w:sz w:val="22"/>
          <w:szCs w:val="22"/>
        </w:rPr>
        <w:t xml:space="preserve">activity </w:t>
      </w:r>
      <w:r w:rsidR="00AE52BE">
        <w:rPr>
          <w:sz w:val="22"/>
          <w:szCs w:val="22"/>
        </w:rPr>
        <w:t xml:space="preserve">with behavioral tests </w:t>
      </w:r>
      <w:r w:rsidR="00997018">
        <w:rPr>
          <w:sz w:val="22"/>
          <w:szCs w:val="22"/>
        </w:rPr>
        <w:t xml:space="preserve">is a powerful approach for determining </w:t>
      </w:r>
      <w:r w:rsidR="00AE52BE">
        <w:rPr>
          <w:sz w:val="22"/>
          <w:szCs w:val="22"/>
        </w:rPr>
        <w:t>cause-and-effect relationships</w:t>
      </w:r>
      <w:r w:rsidR="00997018">
        <w:rPr>
          <w:sz w:val="22"/>
          <w:szCs w:val="22"/>
        </w:rPr>
        <w:t xml:space="preserve"> between specific brain activity and PTSD-like behavior.</w:t>
      </w:r>
      <w:r w:rsidR="00AE52BE">
        <w:rPr>
          <w:sz w:val="22"/>
          <w:szCs w:val="22"/>
        </w:rPr>
        <w:t xml:space="preserve"> </w:t>
      </w:r>
      <w:r>
        <w:rPr>
          <w:sz w:val="22"/>
          <w:szCs w:val="22"/>
        </w:rPr>
        <w:t>Additionally</w:t>
      </w:r>
      <w:r w:rsidRPr="00C813BF">
        <w:rPr>
          <w:sz w:val="22"/>
          <w:szCs w:val="22"/>
        </w:rPr>
        <w:t>, as</w:t>
      </w:r>
      <w:r>
        <w:rPr>
          <w:sz w:val="22"/>
          <w:szCs w:val="22"/>
        </w:rPr>
        <w:t xml:space="preserve"> </w:t>
      </w:r>
      <w:r w:rsidRPr="00C813BF">
        <w:rPr>
          <w:sz w:val="22"/>
          <w:szCs w:val="22"/>
        </w:rPr>
        <w:t>in my earlier email, the preliminary results</w:t>
      </w:r>
      <w:r>
        <w:rPr>
          <w:sz w:val="22"/>
          <w:szCs w:val="22"/>
        </w:rPr>
        <w:t xml:space="preserve"> and the group’s established track record in this field further strengthen</w:t>
      </w:r>
      <w:r w:rsidRPr="00C813BF">
        <w:rPr>
          <w:sz w:val="22"/>
          <w:szCs w:val="22"/>
        </w:rPr>
        <w:t xml:space="preserve"> the proposal.</w:t>
      </w:r>
      <w:r w:rsidR="003E62E9">
        <w:rPr>
          <w:sz w:val="22"/>
          <w:szCs w:val="22"/>
        </w:rPr>
        <w:t xml:space="preserve"> </w:t>
      </w:r>
      <w:r>
        <w:rPr>
          <w:sz w:val="22"/>
          <w:szCs w:val="22"/>
        </w:rPr>
        <w:t>Below</w:t>
      </w:r>
      <w:r w:rsidRPr="00C813BF">
        <w:rPr>
          <w:sz w:val="22"/>
          <w:szCs w:val="22"/>
        </w:rPr>
        <w:t xml:space="preserve">, I have outlined a few areas where the proposal </w:t>
      </w:r>
      <w:r w:rsidR="003E62E9">
        <w:rPr>
          <w:sz w:val="22"/>
          <w:szCs w:val="22"/>
        </w:rPr>
        <w:t>could be improved</w:t>
      </w:r>
      <w:r w:rsidR="00AF1A2A">
        <w:rPr>
          <w:sz w:val="22"/>
          <w:szCs w:val="22"/>
        </w:rPr>
        <w:t xml:space="preserve"> and</w:t>
      </w:r>
      <w:r w:rsidRPr="00C813BF">
        <w:rPr>
          <w:sz w:val="22"/>
          <w:szCs w:val="22"/>
        </w:rPr>
        <w:t xml:space="preserve"> some suggestions for addressing these points.</w:t>
      </w:r>
    </w:p>
    <w:p w14:paraId="36E1D3CF" w14:textId="030836FD" w:rsidR="005C50E2" w:rsidRPr="007A4D36" w:rsidRDefault="005C50E2" w:rsidP="00FB4896">
      <w:pPr>
        <w:pStyle w:val="Style1"/>
        <w:ind w:left="284" w:hanging="284"/>
      </w:pPr>
      <w:r w:rsidRPr="007A4D36">
        <w:t xml:space="preserve">Structure </w:t>
      </w:r>
    </w:p>
    <w:p w14:paraId="60AC0F57" w14:textId="0C2D4E95" w:rsidR="00C501DC" w:rsidRDefault="005C50E2" w:rsidP="004D5597">
      <w:pPr>
        <w:spacing w:line="276" w:lineRule="auto"/>
        <w:rPr>
          <w:sz w:val="22"/>
          <w:szCs w:val="22"/>
        </w:rPr>
      </w:pPr>
      <w:r w:rsidRPr="00C12B50">
        <w:rPr>
          <w:sz w:val="22"/>
          <w:szCs w:val="22"/>
        </w:rPr>
        <w:t xml:space="preserve">The structure of several sections of the proposal </w:t>
      </w:r>
      <w:r w:rsidR="00B00A34">
        <w:rPr>
          <w:sz w:val="22"/>
          <w:szCs w:val="22"/>
        </w:rPr>
        <w:t>does not follow the conventional structure of a grant proposal and requires</w:t>
      </w:r>
      <w:r w:rsidR="00A81FEA" w:rsidRPr="00C12B50">
        <w:rPr>
          <w:sz w:val="22"/>
          <w:szCs w:val="22"/>
        </w:rPr>
        <w:t xml:space="preserve"> a reviewer to spend time looking for specific information they might expect to be presented elsewhere. </w:t>
      </w:r>
      <w:r w:rsidR="00C501DC">
        <w:rPr>
          <w:sz w:val="22"/>
          <w:szCs w:val="22"/>
        </w:rPr>
        <w:t xml:space="preserve">One noticeable omission is the lack of an overview of the experimental plan. The three aims of the project should be presented in the Scientific Abstract and again under section B: Research Objectives and Expected Significance. </w:t>
      </w:r>
    </w:p>
    <w:p w14:paraId="683B789E" w14:textId="03830809" w:rsidR="003E010F" w:rsidRDefault="003E010F" w:rsidP="004D559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Below, I </w:t>
      </w:r>
      <w:r w:rsidR="00786108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highlighted structural problems in various sections of the proposal. </w:t>
      </w:r>
    </w:p>
    <w:p w14:paraId="02B4CE18" w14:textId="00835A5E" w:rsidR="003E010F" w:rsidRPr="00EF1C3E" w:rsidRDefault="00FB4896" w:rsidP="00EF1C3E">
      <w:pPr>
        <w:pStyle w:val="Style2"/>
      </w:pPr>
      <w:r w:rsidRPr="00EF1C3E">
        <w:t>SCIENTIFIC ABSTRACT</w:t>
      </w:r>
    </w:p>
    <w:p w14:paraId="1539EE58" w14:textId="18B06C09" w:rsidR="003E010F" w:rsidRPr="00011861" w:rsidRDefault="003E010F" w:rsidP="004D5597">
      <w:pPr>
        <w:spacing w:after="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This section </w:t>
      </w:r>
      <w:r w:rsidRPr="00011861">
        <w:rPr>
          <w:sz w:val="22"/>
          <w:szCs w:val="22"/>
        </w:rPr>
        <w:t>would be more effective if it followed the standard structure</w:t>
      </w:r>
      <w:r>
        <w:rPr>
          <w:sz w:val="22"/>
          <w:szCs w:val="22"/>
        </w:rPr>
        <w:t>. In the attached document</w:t>
      </w:r>
      <w:r w:rsidR="00AF1A2A">
        <w:rPr>
          <w:sz w:val="22"/>
          <w:szCs w:val="22"/>
        </w:rPr>
        <w:t>,</w:t>
      </w:r>
      <w:r>
        <w:rPr>
          <w:sz w:val="22"/>
          <w:szCs w:val="22"/>
        </w:rPr>
        <w:t xml:space="preserve"> ‘Scientific Abstract,’ please find a </w:t>
      </w:r>
      <w:r w:rsidR="007A4D36">
        <w:rPr>
          <w:sz w:val="22"/>
          <w:szCs w:val="22"/>
        </w:rPr>
        <w:t xml:space="preserve">suggested </w:t>
      </w:r>
      <w:r>
        <w:rPr>
          <w:sz w:val="22"/>
          <w:szCs w:val="22"/>
        </w:rPr>
        <w:t xml:space="preserve">revised version of this section. I used information from </w:t>
      </w:r>
      <w:r w:rsidR="007A4D36">
        <w:rPr>
          <w:sz w:val="22"/>
          <w:szCs w:val="22"/>
        </w:rPr>
        <w:t>various</w:t>
      </w:r>
      <w:r>
        <w:rPr>
          <w:sz w:val="22"/>
          <w:szCs w:val="22"/>
        </w:rPr>
        <w:t xml:space="preserve"> sections of the proposal to construct the abstract, and because of the extensive revisions, it was impossible to use </w:t>
      </w:r>
      <w:r w:rsidR="00C501DC">
        <w:rPr>
          <w:sz w:val="22"/>
          <w:szCs w:val="22"/>
        </w:rPr>
        <w:t>track changes</w:t>
      </w:r>
      <w:r>
        <w:rPr>
          <w:sz w:val="22"/>
          <w:szCs w:val="22"/>
        </w:rPr>
        <w:t xml:space="preserve"> in a meaningful way. Several points in the Scientific Abstract require your input: I have labeled these in blue font and square brackets. </w:t>
      </w:r>
    </w:p>
    <w:p w14:paraId="3D7E00A5" w14:textId="7BE16CF0" w:rsidR="00985A35" w:rsidRPr="00C12B50" w:rsidRDefault="00985A35" w:rsidP="004D5597">
      <w:pPr>
        <w:pStyle w:val="Style2"/>
        <w:spacing w:before="240"/>
      </w:pPr>
      <w:r w:rsidRPr="00C12B50">
        <w:t>A</w:t>
      </w:r>
      <w:r w:rsidR="00981898">
        <w:t>)</w:t>
      </w:r>
      <w:r w:rsidRPr="00C12B50">
        <w:t xml:space="preserve"> </w:t>
      </w:r>
      <w:r w:rsidR="009668AE" w:rsidRPr="00C12B50">
        <w:t>SCIENTIFIC BACKGROUND</w:t>
      </w:r>
    </w:p>
    <w:p w14:paraId="0D6CF843" w14:textId="77777777" w:rsidR="007A4D36" w:rsidRPr="007A4D36" w:rsidRDefault="00D21D18" w:rsidP="004D5597">
      <w:pPr>
        <w:pStyle w:val="ListParagraph"/>
        <w:numPr>
          <w:ilvl w:val="0"/>
          <w:numId w:val="2"/>
        </w:numPr>
        <w:spacing w:after="0" w:line="276" w:lineRule="auto"/>
        <w:rPr>
          <w:sz w:val="22"/>
          <w:szCs w:val="22"/>
        </w:rPr>
      </w:pPr>
      <w:r w:rsidRPr="007A4D36">
        <w:rPr>
          <w:sz w:val="22"/>
          <w:szCs w:val="22"/>
        </w:rPr>
        <w:t>It is highly recommended to start this section with a</w:t>
      </w:r>
      <w:r w:rsidR="008A6663" w:rsidRPr="007A4D36">
        <w:rPr>
          <w:sz w:val="22"/>
          <w:szCs w:val="22"/>
        </w:rPr>
        <w:t xml:space="preserve"> clear </w:t>
      </w:r>
      <w:r w:rsidR="007A4D36" w:rsidRPr="007A4D36">
        <w:rPr>
          <w:sz w:val="22"/>
          <w:szCs w:val="22"/>
        </w:rPr>
        <w:t xml:space="preserve">(short) </w:t>
      </w:r>
      <w:r w:rsidR="008A6663" w:rsidRPr="007A4D36">
        <w:rPr>
          <w:sz w:val="22"/>
          <w:szCs w:val="22"/>
        </w:rPr>
        <w:t xml:space="preserve">overview paragraph </w:t>
      </w:r>
      <w:r w:rsidRPr="007A4D36">
        <w:rPr>
          <w:sz w:val="22"/>
          <w:szCs w:val="22"/>
        </w:rPr>
        <w:t xml:space="preserve">that </w:t>
      </w:r>
      <w:r w:rsidR="008A6663" w:rsidRPr="007A4D36">
        <w:rPr>
          <w:sz w:val="22"/>
          <w:szCs w:val="22"/>
        </w:rPr>
        <w:t>set</w:t>
      </w:r>
      <w:r w:rsidRPr="007A4D36">
        <w:rPr>
          <w:sz w:val="22"/>
          <w:szCs w:val="22"/>
        </w:rPr>
        <w:t>s</w:t>
      </w:r>
      <w:r w:rsidR="008A6663" w:rsidRPr="007A4D36">
        <w:rPr>
          <w:sz w:val="22"/>
          <w:szCs w:val="22"/>
        </w:rPr>
        <w:t xml:space="preserve"> the stage for the proposal</w:t>
      </w:r>
      <w:r w:rsidRPr="007A4D36">
        <w:rPr>
          <w:sz w:val="22"/>
          <w:szCs w:val="22"/>
        </w:rPr>
        <w:t xml:space="preserve">. </w:t>
      </w:r>
      <w:r w:rsidR="007A4D36" w:rsidRPr="007A4D36">
        <w:rPr>
          <w:sz w:val="22"/>
          <w:szCs w:val="22"/>
        </w:rPr>
        <w:t xml:space="preserve">For example: </w:t>
      </w:r>
    </w:p>
    <w:p w14:paraId="6E38D2F7" w14:textId="6017D5AB" w:rsidR="008A6663" w:rsidRDefault="008A6663" w:rsidP="004D5597">
      <w:pPr>
        <w:spacing w:after="0" w:line="276" w:lineRule="auto"/>
        <w:ind w:left="360"/>
        <w:rPr>
          <w:sz w:val="22"/>
          <w:szCs w:val="22"/>
        </w:rPr>
      </w:pPr>
      <w:r w:rsidRPr="00C12B50">
        <w:rPr>
          <w:sz w:val="22"/>
          <w:szCs w:val="22"/>
        </w:rPr>
        <w:t xml:space="preserve">This study aims to substantially advance our understanding of the molecular mechanisms that contribute to </w:t>
      </w:r>
      <w:r w:rsidR="00D21D18" w:rsidRPr="007A4D36">
        <w:rPr>
          <w:color w:val="156082" w:themeColor="accent1"/>
          <w:sz w:val="22"/>
          <w:szCs w:val="22"/>
        </w:rPr>
        <w:t>[</w:t>
      </w:r>
      <w:r w:rsidRPr="007A4D36">
        <w:rPr>
          <w:color w:val="156082" w:themeColor="accent1"/>
          <w:sz w:val="22"/>
          <w:szCs w:val="22"/>
        </w:rPr>
        <w:t>…PTSD</w:t>
      </w:r>
      <w:r w:rsidR="00D21D18" w:rsidRPr="007A4D36">
        <w:rPr>
          <w:color w:val="156082" w:themeColor="accent1"/>
          <w:sz w:val="22"/>
          <w:szCs w:val="22"/>
        </w:rPr>
        <w:t>]</w:t>
      </w:r>
      <w:r w:rsidRPr="00C12B50">
        <w:rPr>
          <w:sz w:val="22"/>
          <w:szCs w:val="22"/>
        </w:rPr>
        <w:t>. PTSD is</w:t>
      </w:r>
      <w:r w:rsidRPr="007A4D36">
        <w:rPr>
          <w:color w:val="156082" w:themeColor="accent1"/>
          <w:sz w:val="22"/>
          <w:szCs w:val="22"/>
        </w:rPr>
        <w:t xml:space="preserve"> </w:t>
      </w:r>
      <w:r w:rsidR="00D21D18" w:rsidRPr="007A4D36">
        <w:rPr>
          <w:color w:val="156082" w:themeColor="accent1"/>
          <w:sz w:val="22"/>
          <w:szCs w:val="22"/>
        </w:rPr>
        <w:t>[</w:t>
      </w:r>
      <w:r w:rsidRPr="007A4D36">
        <w:rPr>
          <w:color w:val="156082" w:themeColor="accent1"/>
          <w:sz w:val="22"/>
          <w:szCs w:val="22"/>
        </w:rPr>
        <w:t>…common and serious</w:t>
      </w:r>
      <w:r w:rsidR="00D21D18" w:rsidRPr="007A4D36">
        <w:rPr>
          <w:color w:val="156082" w:themeColor="accent1"/>
          <w:sz w:val="22"/>
          <w:szCs w:val="22"/>
        </w:rPr>
        <w:t>]</w:t>
      </w:r>
      <w:r w:rsidRPr="00C12B50">
        <w:rPr>
          <w:sz w:val="22"/>
          <w:szCs w:val="22"/>
        </w:rPr>
        <w:t xml:space="preserve">. </w:t>
      </w:r>
      <w:r w:rsidR="00D21D18" w:rsidRPr="007A4D36">
        <w:rPr>
          <w:color w:val="156082" w:themeColor="accent1"/>
          <w:sz w:val="22"/>
          <w:szCs w:val="22"/>
        </w:rPr>
        <w:t>[</w:t>
      </w:r>
      <w:r w:rsidRPr="007A4D36">
        <w:rPr>
          <w:color w:val="156082" w:themeColor="accent1"/>
          <w:sz w:val="22"/>
          <w:szCs w:val="22"/>
        </w:rPr>
        <w:t>Th</w:t>
      </w:r>
      <w:r w:rsidR="00D21D18" w:rsidRPr="007A4D36">
        <w:rPr>
          <w:color w:val="156082" w:themeColor="accent1"/>
          <w:sz w:val="22"/>
          <w:szCs w:val="22"/>
        </w:rPr>
        <w:t>e study</w:t>
      </w:r>
      <w:r w:rsidRPr="007A4D36">
        <w:rPr>
          <w:color w:val="156082" w:themeColor="accent1"/>
          <w:sz w:val="22"/>
          <w:szCs w:val="22"/>
        </w:rPr>
        <w:t xml:space="preserve"> is original and innovative</w:t>
      </w:r>
      <w:r w:rsidR="00D21D18" w:rsidRPr="007A4D36">
        <w:rPr>
          <w:color w:val="156082" w:themeColor="accent1"/>
          <w:sz w:val="22"/>
          <w:szCs w:val="22"/>
        </w:rPr>
        <w:t>…]</w:t>
      </w:r>
      <w:r w:rsidRPr="00C12B50">
        <w:rPr>
          <w:sz w:val="22"/>
          <w:szCs w:val="22"/>
        </w:rPr>
        <w:t xml:space="preserve"> This project builds on the strong track record of </w:t>
      </w:r>
      <w:r w:rsidR="00A840DB" w:rsidRPr="007A4D36">
        <w:rPr>
          <w:color w:val="156082" w:themeColor="accent1"/>
          <w:sz w:val="22"/>
          <w:szCs w:val="22"/>
        </w:rPr>
        <w:t>[</w:t>
      </w:r>
      <w:r w:rsidRPr="007A4D36">
        <w:rPr>
          <w:color w:val="156082" w:themeColor="accent1"/>
          <w:sz w:val="22"/>
          <w:szCs w:val="22"/>
        </w:rPr>
        <w:t>the research group in this field</w:t>
      </w:r>
      <w:r w:rsidR="00D21D18" w:rsidRPr="007A4D36">
        <w:rPr>
          <w:color w:val="156082" w:themeColor="accent1"/>
          <w:sz w:val="22"/>
          <w:szCs w:val="22"/>
        </w:rPr>
        <w:t>]</w:t>
      </w:r>
      <w:r w:rsidRPr="00C12B50">
        <w:rPr>
          <w:sz w:val="22"/>
          <w:szCs w:val="22"/>
        </w:rPr>
        <w:t>.</w:t>
      </w:r>
    </w:p>
    <w:p w14:paraId="026D1E8A" w14:textId="77777777" w:rsidR="007A4D36" w:rsidRDefault="007A4D36" w:rsidP="004D5597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A4D36">
        <w:rPr>
          <w:sz w:val="22"/>
          <w:szCs w:val="22"/>
        </w:rPr>
        <w:t>It would be useful to introduce the HPA axis</w:t>
      </w:r>
      <w:r w:rsidR="002D1587" w:rsidRPr="007A4D36">
        <w:rPr>
          <w:sz w:val="22"/>
          <w:szCs w:val="22"/>
        </w:rPr>
        <w:t xml:space="preserve"> </w:t>
      </w:r>
      <w:r w:rsidRPr="007A4D36">
        <w:rPr>
          <w:sz w:val="22"/>
          <w:szCs w:val="22"/>
        </w:rPr>
        <w:t xml:space="preserve">here. </w:t>
      </w:r>
    </w:p>
    <w:p w14:paraId="19848D06" w14:textId="0CF5FF2F" w:rsidR="00DF0616" w:rsidRPr="00C12B50" w:rsidRDefault="00DF0616" w:rsidP="004D5597">
      <w:pPr>
        <w:pStyle w:val="Style2"/>
      </w:pPr>
      <w:r w:rsidRPr="00C12B50">
        <w:t>B</w:t>
      </w:r>
      <w:r w:rsidR="00981898">
        <w:t>)</w:t>
      </w:r>
      <w:r w:rsidRPr="00C12B50">
        <w:t xml:space="preserve"> </w:t>
      </w:r>
      <w:r w:rsidR="00B00A34" w:rsidRPr="00C12B50">
        <w:t>RESEARCH OBJECTIVES A</w:t>
      </w:r>
      <w:r w:rsidR="00B00A34" w:rsidRPr="007A4D36">
        <w:t>ND EXPECTED SIGNIFICANCE</w:t>
      </w:r>
    </w:p>
    <w:p w14:paraId="6E019D25" w14:textId="4FD0784F" w:rsidR="00DF0616" w:rsidRPr="00981898" w:rsidRDefault="000B2E1C" w:rsidP="004D5597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981898">
        <w:rPr>
          <w:sz w:val="22"/>
          <w:szCs w:val="22"/>
        </w:rPr>
        <w:t xml:space="preserve">This is usually a shorter section that states the </w:t>
      </w:r>
      <w:r w:rsidR="009668AE" w:rsidRPr="00981898">
        <w:rPr>
          <w:sz w:val="22"/>
          <w:szCs w:val="22"/>
        </w:rPr>
        <w:t>general hypothesis/ objective</w:t>
      </w:r>
      <w:r w:rsidRPr="00981898">
        <w:rPr>
          <w:sz w:val="22"/>
          <w:szCs w:val="22"/>
        </w:rPr>
        <w:t xml:space="preserve"> followed by the </w:t>
      </w:r>
      <w:r w:rsidR="009668AE" w:rsidRPr="00981898">
        <w:rPr>
          <w:sz w:val="22"/>
          <w:szCs w:val="22"/>
        </w:rPr>
        <w:t>specific</w:t>
      </w:r>
      <w:r w:rsidR="00DF0616" w:rsidRPr="00981898">
        <w:rPr>
          <w:sz w:val="22"/>
          <w:szCs w:val="22"/>
        </w:rPr>
        <w:t xml:space="preserve"> study aims</w:t>
      </w:r>
      <w:r w:rsidRPr="00981898">
        <w:rPr>
          <w:sz w:val="22"/>
          <w:szCs w:val="22"/>
        </w:rPr>
        <w:t>.</w:t>
      </w:r>
      <w:r w:rsidR="009668AE" w:rsidRPr="00981898">
        <w:rPr>
          <w:sz w:val="22"/>
          <w:szCs w:val="22"/>
        </w:rPr>
        <w:t xml:space="preserve"> </w:t>
      </w:r>
      <w:r w:rsidRPr="00981898">
        <w:rPr>
          <w:sz w:val="22"/>
          <w:szCs w:val="22"/>
        </w:rPr>
        <w:t xml:space="preserve">The preliminary experiments do not fit here very well. In the revised version, they have been moved to section C under Aim 1. </w:t>
      </w:r>
    </w:p>
    <w:p w14:paraId="24A63E72" w14:textId="0326F833" w:rsidR="00DF0616" w:rsidRPr="00981898" w:rsidRDefault="000B2E1C" w:rsidP="004D5597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981898">
        <w:rPr>
          <w:sz w:val="22"/>
          <w:szCs w:val="22"/>
        </w:rPr>
        <w:t>You could further modify this section by adding a specific subheading</w:t>
      </w:r>
      <w:r w:rsidR="00AF1A2A">
        <w:rPr>
          <w:sz w:val="22"/>
          <w:szCs w:val="22"/>
        </w:rPr>
        <w:t>,</w:t>
      </w:r>
      <w:r w:rsidRPr="00981898">
        <w:rPr>
          <w:sz w:val="22"/>
          <w:szCs w:val="22"/>
        </w:rPr>
        <w:t xml:space="preserve"> ‘</w:t>
      </w:r>
      <w:r w:rsidR="009668AE" w:rsidRPr="00981898">
        <w:rPr>
          <w:sz w:val="22"/>
          <w:szCs w:val="22"/>
        </w:rPr>
        <w:t>The expected significance</w:t>
      </w:r>
      <w:r w:rsidRPr="00981898">
        <w:rPr>
          <w:sz w:val="22"/>
          <w:szCs w:val="22"/>
        </w:rPr>
        <w:t xml:space="preserve">.’  </w:t>
      </w:r>
      <w:r w:rsidR="009668AE" w:rsidRPr="00981898">
        <w:rPr>
          <w:sz w:val="22"/>
          <w:szCs w:val="22"/>
        </w:rPr>
        <w:t xml:space="preserve">It is important to suggest how this project can lead to future </w:t>
      </w:r>
      <w:r w:rsidR="00851885" w:rsidRPr="00981898">
        <w:rPr>
          <w:sz w:val="22"/>
          <w:szCs w:val="22"/>
        </w:rPr>
        <w:t>studies, and a</w:t>
      </w:r>
      <w:r w:rsidR="00DF0616" w:rsidRPr="00981898">
        <w:rPr>
          <w:sz w:val="22"/>
          <w:szCs w:val="22"/>
        </w:rPr>
        <w:t xml:space="preserve">lthough the ISF only funds basic science projects, </w:t>
      </w:r>
      <w:r w:rsidR="00851885" w:rsidRPr="00981898">
        <w:rPr>
          <w:sz w:val="22"/>
          <w:szCs w:val="22"/>
        </w:rPr>
        <w:t>it is reasonable to indicate potential</w:t>
      </w:r>
      <w:r w:rsidR="009668AE" w:rsidRPr="00981898">
        <w:rPr>
          <w:sz w:val="22"/>
          <w:szCs w:val="22"/>
        </w:rPr>
        <w:t xml:space="preserve"> clinical relevance</w:t>
      </w:r>
      <w:r w:rsidR="00851885" w:rsidRPr="00981898">
        <w:rPr>
          <w:sz w:val="22"/>
          <w:szCs w:val="22"/>
        </w:rPr>
        <w:t>.</w:t>
      </w:r>
    </w:p>
    <w:p w14:paraId="63F4360B" w14:textId="77777777" w:rsidR="004D5597" w:rsidRDefault="004D5597" w:rsidP="004D5597">
      <w:pPr>
        <w:spacing w:before="240" w:after="0" w:line="276" w:lineRule="auto"/>
        <w:jc w:val="both"/>
        <w:rPr>
          <w:b/>
          <w:bCs/>
          <w:spacing w:val="-10"/>
          <w:sz w:val="22"/>
          <w:szCs w:val="22"/>
        </w:rPr>
      </w:pPr>
    </w:p>
    <w:p w14:paraId="2C035193" w14:textId="77777777" w:rsidR="004D5597" w:rsidRDefault="004D5597" w:rsidP="004D5597">
      <w:pPr>
        <w:spacing w:before="240" w:after="0" w:line="276" w:lineRule="auto"/>
        <w:jc w:val="both"/>
        <w:rPr>
          <w:b/>
          <w:bCs/>
          <w:spacing w:val="-10"/>
          <w:sz w:val="22"/>
          <w:szCs w:val="22"/>
        </w:rPr>
      </w:pPr>
    </w:p>
    <w:p w14:paraId="46FBB0F8" w14:textId="2ACA3FEE" w:rsidR="00981898" w:rsidRDefault="00981898" w:rsidP="00EF1C3E">
      <w:pPr>
        <w:pStyle w:val="Style2"/>
      </w:pPr>
      <w:r w:rsidRPr="001B791D">
        <w:lastRenderedPageBreak/>
        <w:t>C) DETAILED DESCRIPTION OF THE PROPOSED RESEARCH:</w:t>
      </w:r>
      <w:r w:rsidRPr="00BA14B6">
        <w:t xml:space="preserve"> </w:t>
      </w:r>
    </w:p>
    <w:p w14:paraId="5E4B1C8F" w14:textId="729A8E44" w:rsidR="004D5597" w:rsidRPr="00433EFB" w:rsidRDefault="004D5597" w:rsidP="00FB4896">
      <w:pPr>
        <w:pStyle w:val="ListParagraph"/>
        <w:numPr>
          <w:ilvl w:val="0"/>
          <w:numId w:val="8"/>
        </w:numPr>
        <w:spacing w:after="0" w:line="276" w:lineRule="auto"/>
        <w:rPr>
          <w:sz w:val="22"/>
          <w:szCs w:val="22"/>
        </w:rPr>
      </w:pPr>
      <w:r w:rsidRPr="00433EFB">
        <w:rPr>
          <w:sz w:val="22"/>
          <w:szCs w:val="22"/>
        </w:rPr>
        <w:t xml:space="preserve">The subheadings in this section were labeled with capital letters </w:t>
      </w:r>
      <w:r w:rsidR="00433EFB">
        <w:rPr>
          <w:sz w:val="22"/>
          <w:szCs w:val="22"/>
        </w:rPr>
        <w:t xml:space="preserve">and titles </w:t>
      </w:r>
      <w:r w:rsidRPr="00433EFB">
        <w:rPr>
          <w:sz w:val="22"/>
          <w:szCs w:val="22"/>
        </w:rPr>
        <w:t xml:space="preserve">(for example, ‘A) The Neurobiological Basis of PSS-induced Resilient and Vulnerable Phenotypes Linked to the ZI). In the revised version, I suggested labeling the sections under ‘Aim 1,’ ‘Aim 2,’ etc. </w:t>
      </w:r>
    </w:p>
    <w:p w14:paraId="62A460E7" w14:textId="0E6CB4C7" w:rsidR="004D5597" w:rsidRDefault="004D5597" w:rsidP="00433EFB">
      <w:pPr>
        <w:pStyle w:val="ListParagraph"/>
        <w:numPr>
          <w:ilvl w:val="0"/>
          <w:numId w:val="8"/>
        </w:numPr>
        <w:spacing w:before="240" w:after="0" w:line="276" w:lineRule="auto"/>
        <w:rPr>
          <w:sz w:val="22"/>
          <w:szCs w:val="22"/>
        </w:rPr>
      </w:pPr>
      <w:r w:rsidRPr="00433EFB">
        <w:rPr>
          <w:sz w:val="22"/>
          <w:szCs w:val="22"/>
        </w:rPr>
        <w:t xml:space="preserve">The preliminary results that were presented under section C now appear here under Specific Aim 1a. The numbering of the following aims has been changed accordingly. </w:t>
      </w:r>
    </w:p>
    <w:p w14:paraId="2CB1B249" w14:textId="7EABD633" w:rsidR="00D04453" w:rsidRPr="00433EFB" w:rsidRDefault="00D04453" w:rsidP="00433EFB">
      <w:pPr>
        <w:pStyle w:val="ListParagraph"/>
        <w:numPr>
          <w:ilvl w:val="0"/>
          <w:numId w:val="8"/>
        </w:numPr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structure of sections Aim 2 has been revised: Specific Aims B2, B3, B4, and B5 are now under Aim 2b to avoid repetition. </w:t>
      </w:r>
    </w:p>
    <w:p w14:paraId="29ACCCE4" w14:textId="77777777" w:rsidR="00FB4896" w:rsidRDefault="00FB4896" w:rsidP="0075371B">
      <w:pPr>
        <w:pStyle w:val="Style1"/>
        <w:spacing w:before="240"/>
        <w:ind w:left="284" w:hanging="284"/>
        <w:rPr>
          <w:lang w:val="en-NZ"/>
        </w:rPr>
      </w:pPr>
      <w:r w:rsidRPr="00C12B50">
        <w:rPr>
          <w:lang w:val="en-NZ"/>
        </w:rPr>
        <w:t>Format</w:t>
      </w:r>
      <w:r>
        <w:rPr>
          <w:lang w:val="en-NZ"/>
        </w:rPr>
        <w:t>ting</w:t>
      </w:r>
    </w:p>
    <w:p w14:paraId="653D0671" w14:textId="739DCC8E" w:rsidR="00FB4896" w:rsidRPr="005E72E4" w:rsidRDefault="00FB4896" w:rsidP="00FB4896">
      <w:pPr>
        <w:pStyle w:val="ListParagraph"/>
        <w:numPr>
          <w:ilvl w:val="0"/>
          <w:numId w:val="10"/>
        </w:numPr>
        <w:rPr>
          <w:sz w:val="22"/>
          <w:szCs w:val="22"/>
          <w:lang w:val="en-NZ"/>
        </w:rPr>
      </w:pPr>
      <w:r w:rsidRPr="005E72E4">
        <w:rPr>
          <w:sz w:val="22"/>
          <w:szCs w:val="22"/>
          <w:lang w:val="en-NZ"/>
        </w:rPr>
        <w:t xml:space="preserve">Please change the page margins: it should be 2 cm on all sides. I have corrected it in the attached document, but if you </w:t>
      </w:r>
      <w:r w:rsidR="00AF1A2A">
        <w:rPr>
          <w:sz w:val="22"/>
          <w:szCs w:val="22"/>
          <w:lang w:val="en-NZ"/>
        </w:rPr>
        <w:t>use</w:t>
      </w:r>
      <w:r w:rsidRPr="005E72E4">
        <w:rPr>
          <w:sz w:val="22"/>
          <w:szCs w:val="22"/>
          <w:lang w:val="en-NZ"/>
        </w:rPr>
        <w:t xml:space="preserve"> a different file, please correct the margins. </w:t>
      </w:r>
    </w:p>
    <w:p w14:paraId="712CFF0E" w14:textId="77777777" w:rsidR="00FB4896" w:rsidRPr="005E72E4" w:rsidRDefault="00FB4896" w:rsidP="00FB4896">
      <w:pPr>
        <w:pStyle w:val="ListParagraph"/>
        <w:numPr>
          <w:ilvl w:val="0"/>
          <w:numId w:val="10"/>
        </w:numPr>
        <w:rPr>
          <w:sz w:val="22"/>
          <w:szCs w:val="22"/>
          <w:lang w:val="en-NZ"/>
        </w:rPr>
      </w:pPr>
      <w:r w:rsidRPr="005E72E4">
        <w:rPr>
          <w:sz w:val="22"/>
          <w:szCs w:val="22"/>
          <w:lang w:val="en-NZ"/>
        </w:rPr>
        <w:t xml:space="preserve">Some figures are too wide and do not fit into the page. </w:t>
      </w:r>
    </w:p>
    <w:p w14:paraId="6641AC67" w14:textId="4E31E9EA" w:rsidR="00FB4896" w:rsidRPr="005E72E4" w:rsidRDefault="00FB4896" w:rsidP="00FB4896">
      <w:pPr>
        <w:pStyle w:val="ListParagraph"/>
        <w:numPr>
          <w:ilvl w:val="0"/>
          <w:numId w:val="10"/>
        </w:numPr>
        <w:rPr>
          <w:sz w:val="22"/>
          <w:szCs w:val="22"/>
          <w:lang w:val="en-NZ"/>
        </w:rPr>
      </w:pPr>
      <w:r w:rsidRPr="005E72E4">
        <w:rPr>
          <w:sz w:val="22"/>
          <w:szCs w:val="22"/>
          <w:lang w:val="en-NZ"/>
        </w:rPr>
        <w:t xml:space="preserve">The indentations are inconsistent, with first-line indentations in some paragraphs and not others. This can be fixed when the document is closer to its final form. </w:t>
      </w:r>
    </w:p>
    <w:p w14:paraId="007FD00D" w14:textId="77777777" w:rsidR="00FB4896" w:rsidRPr="00C12B50" w:rsidRDefault="00FB4896" w:rsidP="00FB4896">
      <w:pPr>
        <w:pStyle w:val="Style1"/>
        <w:ind w:left="284" w:hanging="284"/>
      </w:pPr>
      <w:r w:rsidRPr="00C12B50">
        <w:t>Inconsistencies</w:t>
      </w:r>
    </w:p>
    <w:p w14:paraId="425D3407" w14:textId="7BC6EEE3" w:rsidR="00FB4896" w:rsidRPr="00EF1C3E" w:rsidRDefault="00FB4896" w:rsidP="00FB4896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F1C3E">
        <w:rPr>
          <w:sz w:val="22"/>
          <w:szCs w:val="22"/>
        </w:rPr>
        <w:t xml:space="preserve">The behavioral tests used in the study are the EPM, ASR, and freezing response to trauma </w:t>
      </w:r>
      <w:r w:rsidR="00AB0A08">
        <w:rPr>
          <w:sz w:val="22"/>
          <w:szCs w:val="22"/>
        </w:rPr>
        <w:t>reminders</w:t>
      </w:r>
      <w:r w:rsidRPr="00EF1C3E">
        <w:rPr>
          <w:sz w:val="22"/>
          <w:szCs w:val="22"/>
        </w:rPr>
        <w:t>. However, when referring to behavioral outcomes, the text is inconsistent and mention</w:t>
      </w:r>
      <w:r w:rsidRPr="00EF1C3E">
        <w:rPr>
          <w:i/>
          <w:iCs/>
          <w:sz w:val="22"/>
          <w:szCs w:val="22"/>
        </w:rPr>
        <w:t>s ‘..fear, anxiety, and PTSD-related behaviors,’ ‘stress an</w:t>
      </w:r>
      <w:r w:rsidRPr="00EF1C3E">
        <w:rPr>
          <w:iCs/>
          <w:sz w:val="22"/>
          <w:szCs w:val="22"/>
        </w:rPr>
        <w:t>d anxiety responses to PSS,’ ‘</w:t>
      </w:r>
      <w:r w:rsidRPr="00EF1C3E">
        <w:rPr>
          <w:sz w:val="22"/>
          <w:szCs w:val="22"/>
        </w:rPr>
        <w:t xml:space="preserve">PTSD-related behaviors,’ and other descriptors. It would be best to use the same nomenclature throughout.  </w:t>
      </w:r>
    </w:p>
    <w:p w14:paraId="0CA1B7F4" w14:textId="77777777" w:rsidR="00FB4896" w:rsidRPr="00EF1C3E" w:rsidRDefault="00FB4896" w:rsidP="00FB4896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F1C3E">
        <w:rPr>
          <w:sz w:val="22"/>
          <w:szCs w:val="22"/>
        </w:rPr>
        <w:t xml:space="preserve">PSS protocol—In several places, the duration of the exposure is 10 minutes, and in others, it is 15 minutes (including the red arrows in the figures).  </w:t>
      </w:r>
    </w:p>
    <w:p w14:paraId="331ACE8D" w14:textId="77777777" w:rsidR="00FB4896" w:rsidRPr="00C12B50" w:rsidRDefault="00FB4896" w:rsidP="00FB4896">
      <w:pPr>
        <w:pStyle w:val="Style1"/>
        <w:ind w:left="284" w:hanging="284"/>
      </w:pPr>
      <w:r>
        <w:t>Figures</w:t>
      </w:r>
    </w:p>
    <w:p w14:paraId="2672D8EE" w14:textId="77777777" w:rsidR="00FB4896" w:rsidRPr="00244148" w:rsidRDefault="00FB4896" w:rsidP="00FB4896">
      <w:pPr>
        <w:spacing w:after="0" w:line="276" w:lineRule="auto"/>
        <w:ind w:firstLine="360"/>
        <w:rPr>
          <w:b/>
          <w:bCs/>
          <w:sz w:val="22"/>
          <w:szCs w:val="22"/>
        </w:rPr>
      </w:pPr>
      <w:r w:rsidRPr="00244148">
        <w:rPr>
          <w:b/>
          <w:bCs/>
          <w:sz w:val="22"/>
          <w:szCs w:val="22"/>
        </w:rPr>
        <w:t>Figure 1</w:t>
      </w:r>
    </w:p>
    <w:p w14:paraId="1EF8F6E8" w14:textId="77777777" w:rsidR="00FB4896" w:rsidRPr="00244148" w:rsidRDefault="00FB4896" w:rsidP="00FB4896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244148">
        <w:rPr>
          <w:sz w:val="22"/>
          <w:szCs w:val="22"/>
        </w:rPr>
        <w:t xml:space="preserve">The diagram is small and difficult to read. Consider increasing the diagram size and presenting the legend underneath it.  </w:t>
      </w:r>
    </w:p>
    <w:p w14:paraId="5024F0F5" w14:textId="77777777" w:rsidR="00FB4896" w:rsidRPr="00244148" w:rsidRDefault="00FB4896" w:rsidP="00FB4896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244148">
        <w:rPr>
          <w:sz w:val="22"/>
          <w:szCs w:val="22"/>
        </w:rPr>
        <w:t xml:space="preserve">EMP should be corrected to EPM. </w:t>
      </w:r>
    </w:p>
    <w:p w14:paraId="343CB634" w14:textId="77777777" w:rsidR="00FB4896" w:rsidRDefault="00FB4896" w:rsidP="00FB4896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244148">
        <w:rPr>
          <w:sz w:val="22"/>
          <w:szCs w:val="22"/>
        </w:rPr>
        <w:t xml:space="preserve">The published figure (Neuropharmacology 2012) had a horizontal line dividing sections A and B. It was easier to understand the figure with the line; without it, ‘A’ appears to refer only to the box on the left. I suggest you add the line here.  </w:t>
      </w:r>
    </w:p>
    <w:p w14:paraId="1826C282" w14:textId="77777777" w:rsidR="00FB4896" w:rsidRDefault="00FB4896" w:rsidP="00FB4896">
      <w:pPr>
        <w:spacing w:after="0" w:line="276" w:lineRule="auto"/>
        <w:ind w:firstLine="360"/>
        <w:rPr>
          <w:b/>
          <w:bCs/>
          <w:sz w:val="22"/>
          <w:szCs w:val="22"/>
        </w:rPr>
      </w:pPr>
      <w:r w:rsidRPr="00244148">
        <w:rPr>
          <w:b/>
          <w:bCs/>
          <w:sz w:val="22"/>
          <w:szCs w:val="22"/>
        </w:rPr>
        <w:t>Figure 6</w:t>
      </w:r>
    </w:p>
    <w:p w14:paraId="2200B1FF" w14:textId="77777777" w:rsidR="00FB4896" w:rsidRDefault="00FB4896" w:rsidP="00FB4896">
      <w:pPr>
        <w:pStyle w:val="ListParagraph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EF1C3E">
        <w:rPr>
          <w:sz w:val="22"/>
          <w:szCs w:val="22"/>
        </w:rPr>
        <w:t>This is a helpful figure that could perhaps appear earlier under Specific Aim 2. The diagram could be improved.</w:t>
      </w:r>
    </w:p>
    <w:p w14:paraId="1911977C" w14:textId="50831ABE" w:rsidR="007E678C" w:rsidRDefault="007E678C" w:rsidP="0075371B">
      <w:pPr>
        <w:pStyle w:val="Style1"/>
        <w:spacing w:before="240"/>
        <w:ind w:left="284" w:hanging="284"/>
      </w:pPr>
      <w:r>
        <w:t>Other comments</w:t>
      </w:r>
    </w:p>
    <w:p w14:paraId="75931252" w14:textId="7BC51D9B" w:rsidR="004A3BE4" w:rsidRPr="0068586B" w:rsidRDefault="004A3BE4" w:rsidP="0075371B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8586B">
        <w:rPr>
          <w:rFonts w:cstheme="majorBidi"/>
          <w:spacing w:val="-2"/>
          <w:sz w:val="22"/>
          <w:szCs w:val="22"/>
        </w:rPr>
        <w:t>The knowledge gap the project aims to address could perhaps be specified more explicitly under section B (Research objectives and expected significance). The literature review quotes studies that found that ZI is involved in fear responses: ‘…</w:t>
      </w:r>
      <w:r w:rsidRPr="0068586B">
        <w:rPr>
          <w:sz w:val="22"/>
          <w:szCs w:val="22"/>
        </w:rPr>
        <w:t xml:space="preserve">suppress generalization and enhance fear extinction,’ ‘…discriminating fearful from non-fearful stimuli,’ and others. Could you specify what is already known about the ZI role in the pathophysiology of fear and what </w:t>
      </w:r>
      <w:r w:rsidR="00F3412B" w:rsidRPr="0068586B">
        <w:rPr>
          <w:sz w:val="22"/>
          <w:szCs w:val="22"/>
        </w:rPr>
        <w:t>the gap is?</w:t>
      </w:r>
    </w:p>
    <w:p w14:paraId="0699CD6C" w14:textId="149EA9C0" w:rsidR="004A3BE4" w:rsidRPr="0068586B" w:rsidRDefault="004A3BE4" w:rsidP="0075371B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8586B">
        <w:rPr>
          <w:sz w:val="22"/>
          <w:szCs w:val="22"/>
        </w:rPr>
        <w:lastRenderedPageBreak/>
        <w:t xml:space="preserve">The proposal </w:t>
      </w:r>
      <w:r w:rsidR="00F3412B" w:rsidRPr="0068586B">
        <w:rPr>
          <w:sz w:val="22"/>
          <w:szCs w:val="22"/>
        </w:rPr>
        <w:t xml:space="preserve">suggests </w:t>
      </w:r>
      <w:r w:rsidRPr="0068586B">
        <w:rPr>
          <w:sz w:val="22"/>
          <w:szCs w:val="22"/>
        </w:rPr>
        <w:t xml:space="preserve">that ZI operates in parallel to </w:t>
      </w:r>
      <w:r w:rsidR="00F3412B" w:rsidRPr="0068586B">
        <w:rPr>
          <w:sz w:val="22"/>
          <w:szCs w:val="22"/>
        </w:rPr>
        <w:t>the prefrontal cortex-amygdala-hippocampus circuit</w:t>
      </w:r>
      <w:r w:rsidRPr="0068586B">
        <w:rPr>
          <w:sz w:val="22"/>
          <w:szCs w:val="22"/>
        </w:rPr>
        <w:t xml:space="preserve"> in processing fear and anxiety. Is ‘in parallel’ specific enough? Do you hypothesize an upstream-downstream relation? Or a communication mechanism between the two pathways? </w:t>
      </w:r>
    </w:p>
    <w:p w14:paraId="6B47928E" w14:textId="0D13271F" w:rsidR="004A3BE4" w:rsidRPr="0068586B" w:rsidRDefault="00F3412B" w:rsidP="0075371B">
      <w:pPr>
        <w:pStyle w:val="ListParagraph"/>
        <w:numPr>
          <w:ilvl w:val="0"/>
          <w:numId w:val="16"/>
        </w:numPr>
        <w:spacing w:line="276" w:lineRule="auto"/>
        <w:rPr>
          <w:rFonts w:cstheme="majorBidi"/>
          <w:spacing w:val="-2"/>
          <w:sz w:val="22"/>
          <w:szCs w:val="22"/>
        </w:rPr>
      </w:pPr>
      <w:r w:rsidRPr="0068586B">
        <w:rPr>
          <w:rFonts w:cstheme="majorBidi"/>
          <w:spacing w:val="-2"/>
          <w:sz w:val="22"/>
          <w:szCs w:val="22"/>
        </w:rPr>
        <w:t xml:space="preserve">In several places, ZI is hypothesized to contribute to the pathophysiology of fear (or maladaptive responses to threat). Do you also hypothesize that it plays a role in normal physiology? Has this role </w:t>
      </w:r>
      <w:r w:rsidR="0068586B" w:rsidRPr="0068586B">
        <w:rPr>
          <w:rFonts w:cstheme="majorBidi"/>
          <w:spacing w:val="-2"/>
          <w:sz w:val="22"/>
          <w:szCs w:val="22"/>
        </w:rPr>
        <w:t>already been established, and are you</w:t>
      </w:r>
      <w:r w:rsidRPr="0068586B">
        <w:rPr>
          <w:rFonts w:cstheme="majorBidi"/>
          <w:spacing w:val="-2"/>
          <w:sz w:val="22"/>
          <w:szCs w:val="22"/>
        </w:rPr>
        <w:t xml:space="preserve"> only testing pathophysiology</w:t>
      </w:r>
      <w:r w:rsidR="0068586B" w:rsidRPr="0068586B">
        <w:rPr>
          <w:rFonts w:cstheme="majorBidi"/>
          <w:spacing w:val="-2"/>
          <w:sz w:val="22"/>
          <w:szCs w:val="22"/>
        </w:rPr>
        <w:t xml:space="preserve"> here</w:t>
      </w:r>
      <w:r w:rsidRPr="0068586B">
        <w:rPr>
          <w:rFonts w:cstheme="majorBidi"/>
          <w:spacing w:val="-2"/>
          <w:sz w:val="22"/>
          <w:szCs w:val="22"/>
        </w:rPr>
        <w:t xml:space="preserve">? </w:t>
      </w:r>
    </w:p>
    <w:p w14:paraId="33CE48B9" w14:textId="661EEE0B" w:rsidR="004A3BE4" w:rsidRPr="0068586B" w:rsidRDefault="00AF1A2A" w:rsidP="0075371B">
      <w:pPr>
        <w:pStyle w:val="ListParagraph"/>
        <w:numPr>
          <w:ilvl w:val="0"/>
          <w:numId w:val="16"/>
        </w:numPr>
        <w:spacing w:line="276" w:lineRule="auto"/>
        <w:rPr>
          <w:rFonts w:cstheme="majorBidi"/>
          <w:spacing w:val="-2"/>
          <w:sz w:val="22"/>
          <w:szCs w:val="22"/>
        </w:rPr>
      </w:pPr>
      <w:r w:rsidRPr="0068586B">
        <w:rPr>
          <w:rFonts w:cstheme="majorBidi"/>
          <w:spacing w:val="-2"/>
          <w:sz w:val="22"/>
          <w:szCs w:val="22"/>
        </w:rPr>
        <w:t>The proposal uses a long list of a</w:t>
      </w:r>
      <w:r w:rsidR="004A3BE4" w:rsidRPr="0068586B">
        <w:rPr>
          <w:rFonts w:cstheme="majorBidi"/>
          <w:spacing w:val="-2"/>
          <w:sz w:val="22"/>
          <w:szCs w:val="22"/>
        </w:rPr>
        <w:t>bbreviations</w:t>
      </w:r>
      <w:r w:rsidRPr="0068586B">
        <w:rPr>
          <w:rFonts w:cstheme="majorBidi"/>
          <w:spacing w:val="-2"/>
          <w:sz w:val="22"/>
          <w:szCs w:val="22"/>
        </w:rPr>
        <w:t xml:space="preserve">. It is generally recommended to keep the number of abbreviations to a minimum, but I am not sure it is possible here. </w:t>
      </w:r>
    </w:p>
    <w:p w14:paraId="3F3F44E1" w14:textId="01D6BFA2" w:rsidR="001D1212" w:rsidRPr="0068586B" w:rsidRDefault="00AF1A2A" w:rsidP="0075371B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8586B">
        <w:rPr>
          <w:sz w:val="22"/>
          <w:szCs w:val="22"/>
        </w:rPr>
        <w:t>The epidemiology of PTSD is only presented very briefly and generally</w:t>
      </w:r>
      <w:r w:rsidRPr="0068586B">
        <w:rPr>
          <w:b/>
          <w:bCs/>
          <w:sz w:val="22"/>
          <w:szCs w:val="22"/>
        </w:rPr>
        <w:t xml:space="preserve"> </w:t>
      </w:r>
      <w:r w:rsidRPr="0068586B">
        <w:rPr>
          <w:sz w:val="22"/>
          <w:szCs w:val="22"/>
        </w:rPr>
        <w:t xml:space="preserve">(…millions of people globally.) It might be good to include some estimates of PTSD prevalence while acknowledging that this is a basic science project. </w:t>
      </w:r>
    </w:p>
    <w:p w14:paraId="2198EC05" w14:textId="77777777" w:rsidR="00EF1C3E" w:rsidRDefault="00EF1C3E" w:rsidP="004D5597">
      <w:pPr>
        <w:spacing w:line="276" w:lineRule="auto"/>
        <w:rPr>
          <w:sz w:val="22"/>
          <w:szCs w:val="22"/>
        </w:rPr>
      </w:pPr>
    </w:p>
    <w:p w14:paraId="4C45804B" w14:textId="77777777" w:rsidR="00EF1C3E" w:rsidRDefault="00EF1C3E" w:rsidP="004D5597">
      <w:pPr>
        <w:spacing w:line="276" w:lineRule="auto"/>
        <w:rPr>
          <w:sz w:val="22"/>
          <w:szCs w:val="22"/>
        </w:rPr>
      </w:pPr>
    </w:p>
    <w:sectPr w:rsidR="00EF1C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699A5" w14:textId="77777777" w:rsidR="0068586B" w:rsidRDefault="0068586B" w:rsidP="0068586B">
      <w:pPr>
        <w:spacing w:after="0" w:line="240" w:lineRule="auto"/>
      </w:pPr>
      <w:r>
        <w:separator/>
      </w:r>
    </w:p>
  </w:endnote>
  <w:endnote w:type="continuationSeparator" w:id="0">
    <w:p w14:paraId="3C803275" w14:textId="77777777" w:rsidR="0068586B" w:rsidRDefault="0068586B" w:rsidP="0068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01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F55E5" w14:textId="101BC471" w:rsidR="0068586B" w:rsidRDefault="006858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CB764" w14:textId="77777777" w:rsidR="0068586B" w:rsidRDefault="00685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6B56" w14:textId="77777777" w:rsidR="0068586B" w:rsidRDefault="0068586B" w:rsidP="0068586B">
      <w:pPr>
        <w:spacing w:after="0" w:line="240" w:lineRule="auto"/>
      </w:pPr>
      <w:r>
        <w:separator/>
      </w:r>
    </w:p>
  </w:footnote>
  <w:footnote w:type="continuationSeparator" w:id="0">
    <w:p w14:paraId="47E5F6B8" w14:textId="77777777" w:rsidR="0068586B" w:rsidRDefault="0068586B" w:rsidP="0068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E6"/>
    <w:multiLevelType w:val="hybridMultilevel"/>
    <w:tmpl w:val="32B6F3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A0735"/>
    <w:multiLevelType w:val="hybridMultilevel"/>
    <w:tmpl w:val="0B8428D6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175C5"/>
    <w:multiLevelType w:val="hybridMultilevel"/>
    <w:tmpl w:val="9BD838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5131"/>
    <w:multiLevelType w:val="hybridMultilevel"/>
    <w:tmpl w:val="FC142F78"/>
    <w:lvl w:ilvl="0" w:tplc="0800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2D68"/>
    <w:multiLevelType w:val="hybridMultilevel"/>
    <w:tmpl w:val="48C06A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26824"/>
    <w:multiLevelType w:val="hybridMultilevel"/>
    <w:tmpl w:val="053899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704A"/>
    <w:multiLevelType w:val="hybridMultilevel"/>
    <w:tmpl w:val="9C4C808E"/>
    <w:lvl w:ilvl="0" w:tplc="FB50B234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8E0"/>
    <w:multiLevelType w:val="hybridMultilevel"/>
    <w:tmpl w:val="05669E12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12A5"/>
    <w:multiLevelType w:val="hybridMultilevel"/>
    <w:tmpl w:val="173A6F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66CB"/>
    <w:multiLevelType w:val="hybridMultilevel"/>
    <w:tmpl w:val="7AFA39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165BB"/>
    <w:multiLevelType w:val="hybridMultilevel"/>
    <w:tmpl w:val="7AFA3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55758"/>
    <w:multiLevelType w:val="hybridMultilevel"/>
    <w:tmpl w:val="3B964B00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2094A"/>
    <w:multiLevelType w:val="hybridMultilevel"/>
    <w:tmpl w:val="0F3E31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6A91"/>
    <w:multiLevelType w:val="hybridMultilevel"/>
    <w:tmpl w:val="F582FF6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12C2D"/>
    <w:multiLevelType w:val="hybridMultilevel"/>
    <w:tmpl w:val="DD12B2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E1984"/>
    <w:multiLevelType w:val="hybridMultilevel"/>
    <w:tmpl w:val="F0A442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90205">
    <w:abstractNumId w:val="4"/>
  </w:num>
  <w:num w:numId="2" w16cid:durableId="1404640812">
    <w:abstractNumId w:val="9"/>
  </w:num>
  <w:num w:numId="3" w16cid:durableId="78525789">
    <w:abstractNumId w:val="10"/>
  </w:num>
  <w:num w:numId="4" w16cid:durableId="311712617">
    <w:abstractNumId w:val="7"/>
  </w:num>
  <w:num w:numId="5" w16cid:durableId="245961129">
    <w:abstractNumId w:val="6"/>
  </w:num>
  <w:num w:numId="6" w16cid:durableId="1756435799">
    <w:abstractNumId w:val="13"/>
  </w:num>
  <w:num w:numId="7" w16cid:durableId="1910655981">
    <w:abstractNumId w:val="8"/>
  </w:num>
  <w:num w:numId="8" w16cid:durableId="1062367708">
    <w:abstractNumId w:val="14"/>
  </w:num>
  <w:num w:numId="9" w16cid:durableId="602032058">
    <w:abstractNumId w:val="15"/>
  </w:num>
  <w:num w:numId="10" w16cid:durableId="1338927589">
    <w:abstractNumId w:val="12"/>
  </w:num>
  <w:num w:numId="11" w16cid:durableId="1159157319">
    <w:abstractNumId w:val="5"/>
  </w:num>
  <w:num w:numId="12" w16cid:durableId="58594855">
    <w:abstractNumId w:val="0"/>
  </w:num>
  <w:num w:numId="13" w16cid:durableId="688750560">
    <w:abstractNumId w:val="1"/>
  </w:num>
  <w:num w:numId="14" w16cid:durableId="1692413506">
    <w:abstractNumId w:val="11"/>
  </w:num>
  <w:num w:numId="15" w16cid:durableId="1022895116">
    <w:abstractNumId w:val="2"/>
  </w:num>
  <w:num w:numId="16" w16cid:durableId="88448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3E"/>
    <w:rsid w:val="00011861"/>
    <w:rsid w:val="00026561"/>
    <w:rsid w:val="0003228A"/>
    <w:rsid w:val="000361CE"/>
    <w:rsid w:val="000B2E1C"/>
    <w:rsid w:val="001463A6"/>
    <w:rsid w:val="001D1212"/>
    <w:rsid w:val="002125CC"/>
    <w:rsid w:val="00244148"/>
    <w:rsid w:val="002517BF"/>
    <w:rsid w:val="0027674C"/>
    <w:rsid w:val="002944C7"/>
    <w:rsid w:val="002A7BE8"/>
    <w:rsid w:val="002D1587"/>
    <w:rsid w:val="003408F7"/>
    <w:rsid w:val="003964F5"/>
    <w:rsid w:val="003B33A5"/>
    <w:rsid w:val="003E010F"/>
    <w:rsid w:val="003E62E9"/>
    <w:rsid w:val="00401870"/>
    <w:rsid w:val="00433EFB"/>
    <w:rsid w:val="00482C8F"/>
    <w:rsid w:val="00494265"/>
    <w:rsid w:val="004A3BE4"/>
    <w:rsid w:val="004D2966"/>
    <w:rsid w:val="004D5597"/>
    <w:rsid w:val="004F7051"/>
    <w:rsid w:val="0051341C"/>
    <w:rsid w:val="00581F7D"/>
    <w:rsid w:val="005A2041"/>
    <w:rsid w:val="005A59C5"/>
    <w:rsid w:val="005A73C6"/>
    <w:rsid w:val="005C50E2"/>
    <w:rsid w:val="005D0C59"/>
    <w:rsid w:val="005E4530"/>
    <w:rsid w:val="005E72E4"/>
    <w:rsid w:val="00627BD2"/>
    <w:rsid w:val="00634D3E"/>
    <w:rsid w:val="0063634C"/>
    <w:rsid w:val="0068586B"/>
    <w:rsid w:val="00690146"/>
    <w:rsid w:val="00693AE2"/>
    <w:rsid w:val="006A4C4A"/>
    <w:rsid w:val="00721AE9"/>
    <w:rsid w:val="0075371B"/>
    <w:rsid w:val="00786108"/>
    <w:rsid w:val="007A1F52"/>
    <w:rsid w:val="007A4D36"/>
    <w:rsid w:val="007E678C"/>
    <w:rsid w:val="00811174"/>
    <w:rsid w:val="00851885"/>
    <w:rsid w:val="008634F4"/>
    <w:rsid w:val="0087038F"/>
    <w:rsid w:val="008732BA"/>
    <w:rsid w:val="008A6663"/>
    <w:rsid w:val="008C5FF7"/>
    <w:rsid w:val="008E2220"/>
    <w:rsid w:val="008F2987"/>
    <w:rsid w:val="008F7247"/>
    <w:rsid w:val="00915D6E"/>
    <w:rsid w:val="009668AE"/>
    <w:rsid w:val="00981898"/>
    <w:rsid w:val="00984080"/>
    <w:rsid w:val="00985A35"/>
    <w:rsid w:val="00997018"/>
    <w:rsid w:val="009C1A58"/>
    <w:rsid w:val="009D45B2"/>
    <w:rsid w:val="009E6D09"/>
    <w:rsid w:val="009F6B08"/>
    <w:rsid w:val="00A65571"/>
    <w:rsid w:val="00A81FEA"/>
    <w:rsid w:val="00A840DB"/>
    <w:rsid w:val="00A861B0"/>
    <w:rsid w:val="00A87688"/>
    <w:rsid w:val="00AB0A08"/>
    <w:rsid w:val="00AE52BE"/>
    <w:rsid w:val="00AF13B0"/>
    <w:rsid w:val="00AF1A2A"/>
    <w:rsid w:val="00B00A34"/>
    <w:rsid w:val="00B07ED6"/>
    <w:rsid w:val="00B16C33"/>
    <w:rsid w:val="00B21563"/>
    <w:rsid w:val="00B66AE9"/>
    <w:rsid w:val="00BC2928"/>
    <w:rsid w:val="00BD5599"/>
    <w:rsid w:val="00BE5275"/>
    <w:rsid w:val="00C12B50"/>
    <w:rsid w:val="00C501DC"/>
    <w:rsid w:val="00C80F99"/>
    <w:rsid w:val="00C813BF"/>
    <w:rsid w:val="00C846C9"/>
    <w:rsid w:val="00C92E13"/>
    <w:rsid w:val="00CB08CB"/>
    <w:rsid w:val="00CD76D4"/>
    <w:rsid w:val="00CD7FC4"/>
    <w:rsid w:val="00CF0D2E"/>
    <w:rsid w:val="00D04453"/>
    <w:rsid w:val="00D0682C"/>
    <w:rsid w:val="00D16B49"/>
    <w:rsid w:val="00D21D18"/>
    <w:rsid w:val="00D65776"/>
    <w:rsid w:val="00DF0616"/>
    <w:rsid w:val="00EA323D"/>
    <w:rsid w:val="00EF1C3E"/>
    <w:rsid w:val="00F024AD"/>
    <w:rsid w:val="00F3412B"/>
    <w:rsid w:val="00FB4896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8FB0F"/>
  <w15:chartTrackingRefBased/>
  <w15:docId w15:val="{0EE921D2-3F7F-49C3-8381-0516296D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D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D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3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D3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D3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D3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D3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D3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D3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34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D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D3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3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D3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34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D3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34D3E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link w:val="Style1Char"/>
    <w:qFormat/>
    <w:rsid w:val="00AB0A08"/>
    <w:pPr>
      <w:numPr>
        <w:numId w:val="5"/>
      </w:numPr>
      <w:spacing w:after="0" w:line="276" w:lineRule="auto"/>
    </w:pPr>
    <w:rPr>
      <w:b/>
      <w:bCs/>
      <w:color w:val="153D63" w:themeColor="text2" w:themeTint="E6"/>
      <w:szCs w:val="22"/>
      <w:u w:val="single"/>
    </w:rPr>
  </w:style>
  <w:style w:type="character" w:customStyle="1" w:styleId="Style1Char">
    <w:name w:val="Style1 Char"/>
    <w:basedOn w:val="DefaultParagraphFont"/>
    <w:link w:val="Style1"/>
    <w:rsid w:val="00AB0A08"/>
    <w:rPr>
      <w:b/>
      <w:bCs/>
      <w:color w:val="153D63" w:themeColor="text2" w:themeTint="E6"/>
      <w:szCs w:val="22"/>
      <w:u w:val="single"/>
      <w:lang w:val="en-US"/>
    </w:rPr>
  </w:style>
  <w:style w:type="paragraph" w:customStyle="1" w:styleId="Style2">
    <w:name w:val="Style2"/>
    <w:basedOn w:val="Normal"/>
    <w:link w:val="Style2Char"/>
    <w:qFormat/>
    <w:rsid w:val="000B2E1C"/>
    <w:pPr>
      <w:spacing w:after="0" w:line="276" w:lineRule="auto"/>
    </w:pPr>
    <w:rPr>
      <w:b/>
      <w:bCs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0B2E1C"/>
    <w:rPr>
      <w:b/>
      <w:bCs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E0D0-1981-4F76-BE81-2AAFEC89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1020</Words>
  <Characters>5331</Characters>
  <Application>Microsoft Office Word</Application>
  <DocSecurity>0</DocSecurity>
  <Lines>95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5</cp:revision>
  <dcterms:created xsi:type="dcterms:W3CDTF">2024-10-16T04:26:00Z</dcterms:created>
  <dcterms:modified xsi:type="dcterms:W3CDTF">2024-10-16T04:50:00Z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c828db23-846a-4a3b-bd8e-d3fd3546bb92</vt:lpwstr>
  </property>
</Properties>
</file>