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54" w:rsidRDefault="00051054"/>
    <w:tbl>
      <w:tblPr>
        <w:tblStyle w:val="a5"/>
        <w:tblW w:w="15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75"/>
        <w:gridCol w:w="2370"/>
        <w:gridCol w:w="2505"/>
        <w:gridCol w:w="2280"/>
        <w:gridCol w:w="6975"/>
      </w:tblGrid>
      <w:tr w:rsidR="00051054">
        <w:trPr>
          <w:trHeight w:val="480"/>
        </w:trPr>
        <w:tc>
          <w:tcPr>
            <w:tcW w:w="12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51054" w:rsidRDefault="00DE275E">
            <w:pPr>
              <w:widowControl w:val="0"/>
              <w:pBdr>
                <w:top w:val="nil"/>
                <w:left w:val="nil"/>
                <w:bottom w:val="nil"/>
                <w:right w:val="nil"/>
                <w:between w:val="nil"/>
              </w:pBdr>
              <w:spacing w:line="240" w:lineRule="auto"/>
              <w:rPr>
                <w:b/>
              </w:rPr>
            </w:pPr>
            <w:r>
              <w:rPr>
                <w:b/>
              </w:rPr>
              <w:t>Position</w:t>
            </w:r>
          </w:p>
        </w:tc>
        <w:tc>
          <w:tcPr>
            <w:tcW w:w="237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51054" w:rsidRDefault="00DE275E">
            <w:pPr>
              <w:widowControl w:val="0"/>
              <w:spacing w:line="240" w:lineRule="auto"/>
              <w:rPr>
                <w:b/>
              </w:rPr>
            </w:pPr>
            <w:r>
              <w:rPr>
                <w:b/>
              </w:rPr>
              <w:t>Period</w:t>
            </w:r>
          </w:p>
        </w:tc>
        <w:tc>
          <w:tcPr>
            <w:tcW w:w="250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51054" w:rsidRDefault="00DE275E">
            <w:pPr>
              <w:widowControl w:val="0"/>
              <w:pBdr>
                <w:top w:val="nil"/>
                <w:left w:val="nil"/>
                <w:bottom w:val="nil"/>
                <w:right w:val="nil"/>
                <w:between w:val="nil"/>
              </w:pBdr>
              <w:spacing w:line="240" w:lineRule="auto"/>
              <w:rPr>
                <w:b/>
              </w:rPr>
            </w:pPr>
            <w:r>
              <w:rPr>
                <w:b/>
              </w:rPr>
              <w:t>Title</w:t>
            </w:r>
          </w:p>
        </w:tc>
        <w:tc>
          <w:tcPr>
            <w:tcW w:w="228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51054" w:rsidRDefault="00DE275E">
            <w:pPr>
              <w:widowControl w:val="0"/>
              <w:spacing w:line="240" w:lineRule="auto"/>
              <w:rPr>
                <w:b/>
              </w:rPr>
            </w:pPr>
            <w:r>
              <w:rPr>
                <w:b/>
              </w:rPr>
              <w:t>Subtitle</w:t>
            </w:r>
          </w:p>
        </w:tc>
        <w:tc>
          <w:tcPr>
            <w:tcW w:w="697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051054" w:rsidRDefault="00DE275E">
            <w:pPr>
              <w:widowControl w:val="0"/>
              <w:pBdr>
                <w:top w:val="nil"/>
                <w:left w:val="nil"/>
                <w:bottom w:val="nil"/>
                <w:right w:val="nil"/>
                <w:between w:val="nil"/>
              </w:pBdr>
              <w:spacing w:line="240" w:lineRule="auto"/>
              <w:rPr>
                <w:b/>
              </w:rPr>
            </w:pPr>
            <w:r>
              <w:rPr>
                <w:b/>
              </w:rPr>
              <w:t>Left Description</w:t>
            </w:r>
          </w:p>
        </w:tc>
      </w:tr>
      <w:tr w:rsidR="00051054">
        <w:tc>
          <w:tcPr>
            <w:tcW w:w="127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1</w:t>
            </w: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1</w:t>
            </w:r>
            <w:r>
              <w:rPr>
                <w:rFonts w:ascii="Consolas" w:eastAsia="Consolas" w:hAnsi="Consolas" w:cs="Consolas"/>
                <w:sz w:val="20"/>
                <w:szCs w:val="20"/>
                <w:vertAlign w:val="superscript"/>
              </w:rPr>
              <w:t>st</w:t>
            </w:r>
            <w:r>
              <w:rPr>
                <w:rFonts w:ascii="Consolas" w:eastAsia="Consolas" w:hAnsi="Consolas" w:cs="Consolas"/>
                <w:sz w:val="20"/>
                <w:szCs w:val="20"/>
              </w:rPr>
              <w:t xml:space="preserve"> century AD</w:t>
            </w:r>
          </w:p>
        </w:tc>
        <w:tc>
          <w:tcPr>
            <w:tcW w:w="250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Nazareth at the Time of Jesus</w:t>
            </w:r>
          </w:p>
        </w:tc>
        <w:tc>
          <w:tcPr>
            <w:tcW w:w="6975" w:type="dxa"/>
            <w:tcBorders>
              <w:top w:val="single" w:sz="12" w:space="0" w:color="000000"/>
              <w:bottom w:val="single" w:sz="6" w:space="0" w:color="CCCCCC"/>
              <w:right w:val="single" w:sz="6" w:space="0" w:color="CCCCCC"/>
            </w:tcBorders>
            <w:shd w:val="clear" w:color="auto" w:fill="auto"/>
            <w:tcMar>
              <w:top w:w="100" w:type="dxa"/>
              <w:left w:w="100" w:type="dxa"/>
              <w:bottom w:w="100" w:type="dxa"/>
              <w:right w:w="100" w:type="dxa"/>
            </w:tcMar>
          </w:tcPr>
          <w:p w:rsidR="00051054" w:rsidRDefault="00DE275E">
            <w:pPr>
              <w:widowControl w:val="0"/>
            </w:pPr>
            <w:r>
              <w:rPr>
                <w:rFonts w:ascii="Consolas" w:eastAsia="Consolas" w:hAnsi="Consolas" w:cs="Consolas"/>
                <w:sz w:val="20"/>
                <w:szCs w:val="20"/>
              </w:rPr>
              <w:t>The House of Mary</w:t>
            </w:r>
          </w:p>
        </w:tc>
      </w:tr>
      <w:tr w:rsidR="00051054">
        <w:tc>
          <w:tcPr>
            <w:tcW w:w="1275"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1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Pr="00A969BB" w:rsidRDefault="00A969BB" w:rsidP="001F36D7">
            <w:pPr>
              <w:widowControl w:val="0"/>
              <w:bidi/>
              <w:rPr>
                <w:rFonts w:ascii="Consolas" w:eastAsia="Consolas" w:hAnsi="Consolas" w:cstheme="minorBidi"/>
                <w:sz w:val="20"/>
                <w:szCs w:val="20"/>
                <w:lang w:bidi="he-IL"/>
              </w:rPr>
            </w:pPr>
            <w:r w:rsidRPr="00A969BB">
              <w:rPr>
                <w:rFonts w:ascii="Consolas" w:eastAsia="Consolas" w:hAnsi="Consolas" w:cstheme="minorBidi" w:hint="cs"/>
                <w:sz w:val="20"/>
                <w:szCs w:val="20"/>
                <w:rtl/>
                <w:lang w:bidi="he-IL"/>
              </w:rPr>
              <w:t>המאה ה</w:t>
            </w:r>
            <w:r w:rsidR="001F36D7">
              <w:rPr>
                <w:rFonts w:ascii="Consolas" w:eastAsia="Consolas" w:hAnsi="Consolas" w:cstheme="minorBidi" w:hint="cs"/>
                <w:sz w:val="20"/>
                <w:szCs w:val="20"/>
                <w:rtl/>
                <w:lang w:bidi="he-IL"/>
              </w:rPr>
              <w:t xml:space="preserve">-1 </w:t>
            </w:r>
            <w:r w:rsidRPr="00A969BB">
              <w:rPr>
                <w:rFonts w:ascii="Consolas" w:eastAsia="Consolas" w:hAnsi="Consolas" w:cstheme="minorBidi" w:hint="cs"/>
                <w:sz w:val="20"/>
                <w:szCs w:val="20"/>
                <w:rtl/>
                <w:lang w:bidi="he-IL"/>
              </w:rPr>
              <w:t>לספירה</w:t>
            </w:r>
          </w:p>
        </w:tc>
        <w:tc>
          <w:tcPr>
            <w:tcW w:w="2505"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כנסיית הבשורה</w:t>
            </w:r>
          </w:p>
        </w:tc>
        <w:tc>
          <w:tcPr>
            <w:tcW w:w="2280"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נצרת בתקופת ישו</w:t>
            </w:r>
          </w:p>
        </w:tc>
        <w:tc>
          <w:tcPr>
            <w:tcW w:w="6975" w:type="dxa"/>
            <w:tcBorders>
              <w:top w:val="single" w:sz="6" w:space="0" w:color="CCCCCC"/>
              <w:right w:val="single" w:sz="6" w:space="0" w:color="CCCCCC"/>
            </w:tcBorders>
            <w:shd w:val="clear" w:color="auto" w:fill="auto"/>
            <w:tcMar>
              <w:top w:w="100" w:type="dxa"/>
              <w:left w:w="100" w:type="dxa"/>
              <w:bottom w:w="100" w:type="dxa"/>
              <w:right w:w="100" w:type="dxa"/>
            </w:tcMar>
          </w:tcPr>
          <w:p w:rsidR="00051054" w:rsidRPr="00A969BB" w:rsidRDefault="0002011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ביתה של מרים הבתולה</w:t>
            </w:r>
          </w:p>
        </w:tc>
      </w:tr>
      <w:tr w:rsidR="00051054">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2</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1</w:t>
            </w:r>
            <w:r>
              <w:rPr>
                <w:rFonts w:ascii="Consolas" w:eastAsia="Consolas" w:hAnsi="Consolas" w:cs="Consolas"/>
                <w:sz w:val="20"/>
                <w:szCs w:val="20"/>
                <w:vertAlign w:val="superscript"/>
              </w:rPr>
              <w:t>st</w:t>
            </w:r>
            <w:r>
              <w:rPr>
                <w:rFonts w:ascii="Consolas" w:eastAsia="Consolas" w:hAnsi="Consolas" w:cs="Consolas"/>
                <w:sz w:val="20"/>
                <w:szCs w:val="20"/>
              </w:rPr>
              <w:t>-4</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AD</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The Site of the Annunciation in Early Christianity</w:t>
            </w:r>
          </w:p>
        </w:tc>
        <w:tc>
          <w:tcPr>
            <w:tcW w:w="6975" w:type="dxa"/>
            <w:tcBorders>
              <w:bottom w:val="single" w:sz="6" w:space="0" w:color="CCCCCC"/>
              <w:right w:val="single" w:sz="6" w:space="0" w:color="CCCCCC"/>
            </w:tcBorders>
            <w:shd w:val="clear" w:color="auto" w:fill="auto"/>
            <w:tcMar>
              <w:top w:w="100" w:type="dxa"/>
              <w:left w:w="100" w:type="dxa"/>
              <w:bottom w:w="100" w:type="dxa"/>
              <w:right w:w="10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By the beginning of the 4</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the House of Mary had become a focal point for pilgrimages. A Judeo-Christian house of worship was built next to it.</w:t>
            </w:r>
          </w:p>
        </w:tc>
      </w:tr>
      <w:tr w:rsidR="00051054">
        <w:tc>
          <w:tcPr>
            <w:tcW w:w="1275"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2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sidRPr="00A969BB">
              <w:rPr>
                <w:rFonts w:ascii="Consolas" w:eastAsia="Consolas" w:hAnsi="Consolas" w:cstheme="minorBidi" w:hint="cs"/>
                <w:sz w:val="20"/>
                <w:szCs w:val="20"/>
                <w:rtl/>
                <w:lang w:bidi="he-IL"/>
              </w:rPr>
              <w:t>המאה ה-1 עד המאה ה-4 לספירה</w:t>
            </w:r>
          </w:p>
        </w:tc>
        <w:tc>
          <w:tcPr>
            <w:tcW w:w="2505"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כנסיית הבשורה</w:t>
            </w:r>
          </w:p>
        </w:tc>
        <w:tc>
          <w:tcPr>
            <w:tcW w:w="2280"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 xml:space="preserve">אתר </w:t>
            </w:r>
            <w:r w:rsidRPr="004E53CA">
              <w:rPr>
                <w:rFonts w:ascii="Consolas" w:eastAsia="Consolas" w:hAnsi="Consolas" w:cstheme="minorBidi" w:hint="cs"/>
                <w:sz w:val="20"/>
                <w:szCs w:val="20"/>
                <w:rtl/>
                <w:lang w:bidi="he-IL"/>
              </w:rPr>
              <w:t>הבשורה בראשית הנצרות</w:t>
            </w:r>
          </w:p>
        </w:tc>
        <w:tc>
          <w:tcPr>
            <w:tcW w:w="6975" w:type="dxa"/>
            <w:tcBorders>
              <w:top w:val="single" w:sz="6" w:space="0" w:color="CCCCCC"/>
              <w:right w:val="single" w:sz="6" w:space="0" w:color="CCCCCC"/>
            </w:tcBorders>
            <w:shd w:val="clear" w:color="auto" w:fill="auto"/>
            <w:tcMar>
              <w:top w:w="100" w:type="dxa"/>
              <w:left w:w="100" w:type="dxa"/>
              <w:bottom w:w="100" w:type="dxa"/>
              <w:right w:w="100" w:type="dxa"/>
            </w:tcMar>
          </w:tcPr>
          <w:p w:rsidR="00051054" w:rsidRPr="00A969BB" w:rsidRDefault="0002011B" w:rsidP="0002011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בראשית המאה ה-4 לספירה, ביתה של מרים היה לאתר עלייה לרגל מרכזי. במקום התגלו שרידיו של מבנה פולחן יהודי-נוצרי מוקדם.</w:t>
            </w:r>
          </w:p>
        </w:tc>
      </w:tr>
      <w:tr w:rsidR="00051054">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3</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4</w:t>
            </w:r>
            <w:r>
              <w:rPr>
                <w:rFonts w:ascii="Consolas" w:eastAsia="Consolas" w:hAnsi="Consolas" w:cs="Consolas"/>
                <w:sz w:val="20"/>
                <w:szCs w:val="20"/>
                <w:vertAlign w:val="superscript"/>
              </w:rPr>
              <w:t>th</w:t>
            </w:r>
            <w:r>
              <w:rPr>
                <w:rFonts w:ascii="Consolas" w:eastAsia="Consolas" w:hAnsi="Consolas" w:cs="Consolas"/>
                <w:sz w:val="20"/>
                <w:szCs w:val="20"/>
              </w:rPr>
              <w:t>-5</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 AD</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Byzantine Basilica</w:t>
            </w:r>
          </w:p>
        </w:tc>
        <w:tc>
          <w:tcPr>
            <w:tcW w:w="6975" w:type="dxa"/>
            <w:tcBorders>
              <w:bottom w:val="single" w:sz="6" w:space="0" w:color="CCCCCC"/>
              <w:right w:val="single" w:sz="6" w:space="0" w:color="CCCCCC"/>
            </w:tcBorders>
            <w:shd w:val="clear" w:color="auto" w:fill="auto"/>
            <w:tcMar>
              <w:top w:w="100" w:type="dxa"/>
              <w:left w:w="100" w:type="dxa"/>
              <w:bottom w:w="100" w:type="dxa"/>
              <w:right w:w="100" w:type="dxa"/>
            </w:tcMar>
          </w:tcPr>
          <w:p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330s</w:t>
            </w:r>
            <w:r>
              <w:rPr>
                <w:rFonts w:ascii="Consolas" w:eastAsia="Consolas" w:hAnsi="Consolas" w:cs="Consolas"/>
                <w:sz w:val="20"/>
                <w:szCs w:val="20"/>
              </w:rPr>
              <w:t>: Emperor Constantine commissioned Joseph, a convert from Judaism and the governor of Tiberias, to build a basilica over the House of Mary to replace the Judeo-Christian structure. It is unclear if Joseph succeeded in this task.</w:t>
            </w:r>
          </w:p>
          <w:p w:rsidR="00051054" w:rsidRDefault="00051054">
            <w:pPr>
              <w:widowControl w:val="0"/>
              <w:rPr>
                <w:rFonts w:ascii="Consolas" w:eastAsia="Consolas" w:hAnsi="Consolas" w:cs="Consolas"/>
                <w:sz w:val="20"/>
                <w:szCs w:val="20"/>
              </w:rPr>
            </w:pPr>
          </w:p>
          <w:p w:rsidR="00051054" w:rsidRDefault="00DE275E">
            <w:pPr>
              <w:widowControl w:val="0"/>
              <w:rPr>
                <w:rFonts w:ascii="Consolas" w:eastAsia="Consolas" w:hAnsi="Consolas" w:cs="Consolas"/>
                <w:b/>
              </w:rPr>
            </w:pPr>
            <w:r>
              <w:rPr>
                <w:rFonts w:ascii="Consolas" w:eastAsia="Consolas" w:hAnsi="Consolas" w:cs="Consolas"/>
                <w:sz w:val="20"/>
                <w:szCs w:val="20"/>
              </w:rPr>
              <w:t>A small basilica was erected next to the site of the House of Mary in the early 5</w:t>
            </w:r>
            <w:r>
              <w:rPr>
                <w:rFonts w:ascii="Consolas" w:eastAsia="Consolas" w:hAnsi="Consolas" w:cs="Consolas"/>
                <w:sz w:val="20"/>
                <w:szCs w:val="20"/>
                <w:vertAlign w:val="superscript"/>
              </w:rPr>
              <w:t>th</w:t>
            </w:r>
            <w:r>
              <w:rPr>
                <w:rFonts w:ascii="Consolas" w:eastAsia="Consolas" w:hAnsi="Consolas" w:cs="Consolas"/>
                <w:sz w:val="20"/>
                <w:szCs w:val="20"/>
              </w:rPr>
              <w:t xml:space="preserve"> century.</w:t>
            </w:r>
          </w:p>
        </w:tc>
      </w:tr>
      <w:tr w:rsidR="00051054">
        <w:tc>
          <w:tcPr>
            <w:tcW w:w="1275"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3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sidRPr="00A969BB">
              <w:rPr>
                <w:rFonts w:ascii="Consolas" w:eastAsia="Consolas" w:hAnsi="Consolas" w:cstheme="minorBidi" w:hint="cs"/>
                <w:sz w:val="20"/>
                <w:szCs w:val="20"/>
                <w:rtl/>
                <w:lang w:bidi="he-IL"/>
              </w:rPr>
              <w:t>המאה ה-4 עד המאה ה-5 לספירה</w:t>
            </w:r>
          </w:p>
        </w:tc>
        <w:tc>
          <w:tcPr>
            <w:tcW w:w="2505"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כנסיית הבשורה</w:t>
            </w:r>
          </w:p>
        </w:tc>
        <w:tc>
          <w:tcPr>
            <w:tcW w:w="2280" w:type="dxa"/>
            <w:tcBorders>
              <w:top w:val="single" w:sz="6" w:space="0" w:color="CCCCCC"/>
              <w:left w:val="single" w:sz="6" w:space="0" w:color="CCCCCC"/>
              <w:right w:val="single" w:sz="6" w:space="0" w:color="CCCCCC"/>
            </w:tcBorders>
            <w:tcMar>
              <w:top w:w="40" w:type="dxa"/>
              <w:left w:w="40" w:type="dxa"/>
              <w:bottom w:w="40" w:type="dxa"/>
              <w:right w:w="40" w:type="dxa"/>
            </w:tcMar>
          </w:tcPr>
          <w:p w:rsidR="00051054" w:rsidRPr="00A969BB" w:rsidRDefault="001F36D7" w:rsidP="001F36D7">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הכנסייה</w:t>
            </w:r>
            <w:r w:rsidR="00A969BB">
              <w:rPr>
                <w:rFonts w:ascii="Consolas" w:eastAsia="Consolas" w:hAnsi="Consolas" w:cstheme="minorBidi" w:hint="cs"/>
                <w:sz w:val="20"/>
                <w:szCs w:val="20"/>
                <w:rtl/>
                <w:lang w:bidi="he-IL"/>
              </w:rPr>
              <w:t xml:space="preserve"> הביזנטית</w:t>
            </w:r>
          </w:p>
        </w:tc>
        <w:tc>
          <w:tcPr>
            <w:tcW w:w="6975" w:type="dxa"/>
            <w:tcBorders>
              <w:top w:val="single" w:sz="6" w:space="0" w:color="CCCCCC"/>
              <w:right w:val="single" w:sz="6" w:space="0" w:color="CCCCCC"/>
            </w:tcBorders>
            <w:shd w:val="clear" w:color="auto" w:fill="auto"/>
            <w:tcMar>
              <w:top w:w="100" w:type="dxa"/>
              <w:left w:w="100" w:type="dxa"/>
              <w:bottom w:w="100" w:type="dxa"/>
              <w:right w:w="100" w:type="dxa"/>
            </w:tcMar>
          </w:tcPr>
          <w:p w:rsidR="00051054" w:rsidRDefault="0002011B" w:rsidP="009C7F1C">
            <w:pPr>
              <w:widowControl w:val="0"/>
              <w:bidi/>
              <w:rPr>
                <w:rFonts w:ascii="Consolas" w:eastAsia="Consolas" w:hAnsi="Consolas" w:cstheme="minorBidi"/>
                <w:sz w:val="20"/>
                <w:szCs w:val="20"/>
                <w:rtl/>
                <w:lang w:bidi="he-IL"/>
              </w:rPr>
            </w:pPr>
            <w:r w:rsidRPr="001F36D7">
              <w:rPr>
                <w:rFonts w:ascii="Consolas" w:eastAsia="Consolas" w:hAnsi="Consolas" w:cstheme="minorBidi" w:hint="cs"/>
                <w:b/>
                <w:bCs/>
                <w:sz w:val="20"/>
                <w:szCs w:val="20"/>
                <w:rtl/>
                <w:lang w:bidi="he-IL"/>
              </w:rPr>
              <w:t>שנות השלושים</w:t>
            </w:r>
            <w:r w:rsidR="009C7F1C">
              <w:rPr>
                <w:rFonts w:ascii="Consolas" w:eastAsia="Consolas" w:hAnsi="Consolas" w:cstheme="minorBidi" w:hint="cs"/>
                <w:b/>
                <w:bCs/>
                <w:sz w:val="20"/>
                <w:szCs w:val="20"/>
                <w:rtl/>
                <w:lang w:bidi="he-IL"/>
              </w:rPr>
              <w:t xml:space="preserve"> של </w:t>
            </w:r>
            <w:r w:rsidRPr="001F36D7">
              <w:rPr>
                <w:rFonts w:ascii="Consolas" w:eastAsia="Consolas" w:hAnsi="Consolas" w:cstheme="minorBidi" w:hint="cs"/>
                <w:b/>
                <w:bCs/>
                <w:sz w:val="20"/>
                <w:szCs w:val="20"/>
                <w:rtl/>
                <w:lang w:bidi="he-IL"/>
              </w:rPr>
              <w:t xml:space="preserve">המאה ה-4 לספירה: </w:t>
            </w:r>
            <w:r>
              <w:rPr>
                <w:rFonts w:ascii="Consolas" w:eastAsia="Consolas" w:hAnsi="Consolas" w:cstheme="minorBidi" w:hint="cs"/>
                <w:sz w:val="20"/>
                <w:szCs w:val="20"/>
                <w:rtl/>
                <w:lang w:bidi="he-IL"/>
              </w:rPr>
              <w:t xml:space="preserve">הקיסר קונסטנטינוס </w:t>
            </w:r>
            <w:r w:rsidR="00710614">
              <w:rPr>
                <w:rFonts w:ascii="Consolas" w:eastAsia="Consolas" w:hAnsi="Consolas" w:cstheme="minorBidi" w:hint="cs"/>
                <w:sz w:val="20"/>
                <w:szCs w:val="20"/>
                <w:rtl/>
                <w:lang w:bidi="he-IL"/>
              </w:rPr>
              <w:t>מ</w:t>
            </w:r>
            <w:r w:rsidR="001F36D7">
              <w:rPr>
                <w:rFonts w:ascii="Consolas" w:eastAsia="Consolas" w:hAnsi="Consolas" w:cstheme="minorBidi" w:hint="cs"/>
                <w:sz w:val="20"/>
                <w:szCs w:val="20"/>
                <w:rtl/>
                <w:lang w:bidi="he-IL"/>
              </w:rPr>
              <w:t>מנ</w:t>
            </w:r>
            <w:r w:rsidR="00710614">
              <w:rPr>
                <w:rFonts w:ascii="Consolas" w:eastAsia="Consolas" w:hAnsi="Consolas" w:cstheme="minorBidi" w:hint="cs"/>
                <w:sz w:val="20"/>
                <w:szCs w:val="20"/>
                <w:rtl/>
                <w:lang w:bidi="he-IL"/>
              </w:rPr>
              <w:t>ה את יוסף, יהודי שהמיר את דתו לנצ</w:t>
            </w:r>
            <w:r w:rsidR="00BA04A2">
              <w:rPr>
                <w:rFonts w:ascii="Consolas" w:eastAsia="Consolas" w:hAnsi="Consolas" w:cstheme="minorBidi" w:hint="cs"/>
                <w:sz w:val="20"/>
                <w:szCs w:val="20"/>
                <w:rtl/>
                <w:lang w:bidi="he-IL"/>
              </w:rPr>
              <w:t>רות, להקים כנסייה בביתה של מרים</w:t>
            </w:r>
            <w:r w:rsidR="00710614">
              <w:rPr>
                <w:rFonts w:ascii="Consolas" w:eastAsia="Consolas" w:hAnsi="Consolas" w:cstheme="minorBidi" w:hint="cs"/>
                <w:sz w:val="20"/>
                <w:szCs w:val="20"/>
                <w:rtl/>
                <w:lang w:bidi="he-IL"/>
              </w:rPr>
              <w:t xml:space="preserve"> במקום מבנה הפולחן היהודי-נוצרי. לא </w:t>
            </w:r>
            <w:r w:rsidR="004E53CA">
              <w:rPr>
                <w:rFonts w:ascii="Consolas" w:eastAsia="Consolas" w:hAnsi="Consolas" w:cstheme="minorBidi" w:hint="cs"/>
                <w:sz w:val="20"/>
                <w:szCs w:val="20"/>
                <w:rtl/>
                <w:lang w:bidi="he-IL"/>
              </w:rPr>
              <w:t xml:space="preserve">ידוע </w:t>
            </w:r>
            <w:r w:rsidR="00710614">
              <w:rPr>
                <w:rFonts w:ascii="Consolas" w:eastAsia="Consolas" w:hAnsi="Consolas" w:cstheme="minorBidi" w:hint="cs"/>
                <w:sz w:val="20"/>
                <w:szCs w:val="20"/>
                <w:rtl/>
                <w:lang w:bidi="he-IL"/>
              </w:rPr>
              <w:t xml:space="preserve">אם יוסף </w:t>
            </w:r>
            <w:r w:rsidR="004E53CA">
              <w:rPr>
                <w:rFonts w:ascii="Consolas" w:eastAsia="Consolas" w:hAnsi="Consolas" w:cstheme="minorBidi" w:hint="cs"/>
                <w:sz w:val="20"/>
                <w:szCs w:val="20"/>
                <w:rtl/>
                <w:lang w:bidi="he-IL"/>
              </w:rPr>
              <w:t xml:space="preserve">אכן </w:t>
            </w:r>
            <w:r w:rsidR="00710614">
              <w:rPr>
                <w:rFonts w:ascii="Consolas" w:eastAsia="Consolas" w:hAnsi="Consolas" w:cstheme="minorBidi" w:hint="cs"/>
                <w:sz w:val="20"/>
                <w:szCs w:val="20"/>
                <w:rtl/>
                <w:lang w:bidi="he-IL"/>
              </w:rPr>
              <w:t>ה</w:t>
            </w:r>
            <w:r w:rsidR="001F36D7">
              <w:rPr>
                <w:rFonts w:ascii="Consolas" w:eastAsia="Consolas" w:hAnsi="Consolas" w:cstheme="minorBidi" w:hint="cs"/>
                <w:sz w:val="20"/>
                <w:szCs w:val="20"/>
                <w:rtl/>
                <w:lang w:bidi="he-IL"/>
              </w:rPr>
              <w:t xml:space="preserve">שלים את </w:t>
            </w:r>
            <w:r w:rsidR="00710614">
              <w:rPr>
                <w:rFonts w:ascii="Consolas" w:eastAsia="Consolas" w:hAnsi="Consolas" w:cstheme="minorBidi" w:hint="cs"/>
                <w:sz w:val="20"/>
                <w:szCs w:val="20"/>
                <w:rtl/>
                <w:lang w:bidi="he-IL"/>
              </w:rPr>
              <w:t>משימתו.</w:t>
            </w:r>
          </w:p>
          <w:p w:rsidR="00710614" w:rsidRDefault="00710614" w:rsidP="00710614">
            <w:pPr>
              <w:widowControl w:val="0"/>
              <w:bidi/>
              <w:rPr>
                <w:rFonts w:ascii="Consolas" w:eastAsia="Consolas" w:hAnsi="Consolas" w:cstheme="minorBidi"/>
                <w:sz w:val="20"/>
                <w:szCs w:val="20"/>
                <w:rtl/>
                <w:lang w:bidi="he-IL"/>
              </w:rPr>
            </w:pPr>
          </w:p>
          <w:p w:rsidR="00710614" w:rsidRPr="00A969BB" w:rsidRDefault="00710614" w:rsidP="00710614">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כנסייה קטנה הוקמה בסמוך לבית מרים בראשית המאה ה-5 לספירה.</w:t>
            </w:r>
          </w:p>
        </w:tc>
      </w:tr>
      <w:tr w:rsidR="00051054">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4</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614-1109</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Persian Conquest and Muslim Rule</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614</w:t>
            </w:r>
            <w:r>
              <w:rPr>
                <w:rFonts w:ascii="Consolas" w:eastAsia="Consolas" w:hAnsi="Consolas" w:cs="Consolas"/>
                <w:sz w:val="20"/>
                <w:szCs w:val="20"/>
              </w:rPr>
              <w:t>: The church may have suffered damage during the Persian invasion.</w:t>
            </w:r>
          </w:p>
          <w:p w:rsidR="00051054" w:rsidRDefault="00051054">
            <w:pPr>
              <w:widowControl w:val="0"/>
              <w:rPr>
                <w:rFonts w:ascii="Consolas" w:eastAsia="Consolas" w:hAnsi="Consolas" w:cs="Consolas"/>
                <w:sz w:val="20"/>
                <w:szCs w:val="20"/>
              </w:rPr>
            </w:pPr>
          </w:p>
          <w:p w:rsidR="00051054" w:rsidRDefault="00DE275E">
            <w:pPr>
              <w:widowControl w:val="0"/>
              <w:rPr>
                <w:rFonts w:ascii="Consolas" w:eastAsia="Consolas" w:hAnsi="Consolas" w:cs="Consolas"/>
                <w:b/>
                <w:sz w:val="20"/>
                <w:szCs w:val="20"/>
              </w:rPr>
            </w:pPr>
            <w:r>
              <w:rPr>
                <w:rFonts w:ascii="Consolas" w:eastAsia="Consolas" w:hAnsi="Consolas" w:cs="Consolas"/>
                <w:b/>
                <w:sz w:val="20"/>
                <w:szCs w:val="20"/>
              </w:rPr>
              <w:t>638</w:t>
            </w:r>
            <w:r>
              <w:rPr>
                <w:rFonts w:ascii="Consolas" w:eastAsia="Consolas" w:hAnsi="Consolas" w:cs="Consolas"/>
                <w:sz w:val="20"/>
                <w:szCs w:val="20"/>
              </w:rPr>
              <w:t>: The site of the Annunciation was likely untouched during the Islamic conquest.</w:t>
            </w:r>
          </w:p>
        </w:tc>
      </w:tr>
      <w:tr w:rsidR="00051054">
        <w:tc>
          <w:tcPr>
            <w:tcW w:w="1275" w:type="dxa"/>
            <w:tcBorders>
              <w:left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4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1109-614</w:t>
            </w:r>
          </w:p>
        </w:tc>
        <w:tc>
          <w:tcPr>
            <w:tcW w:w="2505" w:type="dxa"/>
            <w:tcBorders>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כנסיית הבשורה</w:t>
            </w:r>
          </w:p>
        </w:tc>
        <w:tc>
          <w:tcPr>
            <w:tcW w:w="2280" w:type="dxa"/>
            <w:tcBorders>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הכיבוש הפרסי והמוסלמי</w:t>
            </w:r>
          </w:p>
        </w:tc>
        <w:tc>
          <w:tcPr>
            <w:tcW w:w="6975" w:type="dxa"/>
            <w:tcBorders>
              <w:left w:val="single" w:sz="6" w:space="0" w:color="CCCCCC"/>
              <w:right w:val="single" w:sz="6" w:space="0" w:color="CCCCCC"/>
            </w:tcBorders>
            <w:tcMar>
              <w:top w:w="40" w:type="dxa"/>
              <w:left w:w="40" w:type="dxa"/>
              <w:bottom w:w="40" w:type="dxa"/>
              <w:right w:w="40" w:type="dxa"/>
            </w:tcMar>
          </w:tcPr>
          <w:p w:rsidR="00051054" w:rsidRPr="00710614" w:rsidRDefault="00710614" w:rsidP="004E53CA">
            <w:pPr>
              <w:widowControl w:val="0"/>
              <w:bidi/>
              <w:rPr>
                <w:rFonts w:ascii="Consolas" w:eastAsia="Consolas" w:hAnsi="Consolas" w:cstheme="minorBidi"/>
                <w:sz w:val="20"/>
                <w:szCs w:val="20"/>
                <w:rtl/>
                <w:lang w:bidi="he-IL"/>
              </w:rPr>
            </w:pPr>
            <w:r>
              <w:rPr>
                <w:rFonts w:ascii="Consolas" w:eastAsia="Consolas" w:hAnsi="Consolas" w:cstheme="minorBidi" w:hint="cs"/>
                <w:b/>
                <w:bCs/>
                <w:sz w:val="20"/>
                <w:szCs w:val="20"/>
                <w:rtl/>
                <w:lang w:bidi="he-IL"/>
              </w:rPr>
              <w:t>614:</w:t>
            </w:r>
            <w:r>
              <w:rPr>
                <w:rFonts w:ascii="Consolas" w:eastAsia="Consolas" w:hAnsi="Consolas" w:cstheme="minorBidi" w:hint="cs"/>
                <w:sz w:val="20"/>
                <w:szCs w:val="20"/>
                <w:rtl/>
                <w:lang w:bidi="he-IL"/>
              </w:rPr>
              <w:t xml:space="preserve"> הכנסייה </w:t>
            </w:r>
            <w:r w:rsidR="004E53CA">
              <w:rPr>
                <w:rFonts w:ascii="Consolas" w:eastAsia="Consolas" w:hAnsi="Consolas" w:cstheme="minorBidi" w:hint="cs"/>
                <w:sz w:val="20"/>
                <w:szCs w:val="20"/>
                <w:rtl/>
                <w:lang w:bidi="he-IL"/>
              </w:rPr>
              <w:t xml:space="preserve">ככל הנראה </w:t>
            </w:r>
            <w:r>
              <w:rPr>
                <w:rFonts w:ascii="Consolas" w:eastAsia="Consolas" w:hAnsi="Consolas" w:cstheme="minorBidi" w:hint="cs"/>
                <w:sz w:val="20"/>
                <w:szCs w:val="20"/>
                <w:rtl/>
                <w:lang w:bidi="he-IL"/>
              </w:rPr>
              <w:t xml:space="preserve">ניזוקה </w:t>
            </w:r>
            <w:r w:rsidR="004E53CA">
              <w:rPr>
                <w:rFonts w:ascii="Consolas" w:eastAsia="Consolas" w:hAnsi="Consolas" w:cstheme="minorBidi" w:hint="cs"/>
                <w:sz w:val="20"/>
                <w:szCs w:val="20"/>
                <w:rtl/>
                <w:lang w:bidi="he-IL"/>
              </w:rPr>
              <w:t xml:space="preserve">מעט </w:t>
            </w:r>
            <w:r>
              <w:rPr>
                <w:rFonts w:ascii="Consolas" w:eastAsia="Consolas" w:hAnsi="Consolas" w:cstheme="minorBidi" w:hint="cs"/>
                <w:sz w:val="20"/>
                <w:szCs w:val="20"/>
                <w:rtl/>
                <w:lang w:bidi="he-IL"/>
              </w:rPr>
              <w:t xml:space="preserve">במהלך </w:t>
            </w:r>
            <w:r w:rsidRPr="004E53CA">
              <w:rPr>
                <w:rFonts w:ascii="Consolas" w:eastAsia="Consolas" w:hAnsi="Consolas" w:cstheme="minorBidi" w:hint="cs"/>
                <w:sz w:val="20"/>
                <w:szCs w:val="20"/>
                <w:rtl/>
                <w:lang w:bidi="he-IL"/>
              </w:rPr>
              <w:t>הפלישה</w:t>
            </w:r>
            <w:r>
              <w:rPr>
                <w:rFonts w:ascii="Consolas" w:eastAsia="Consolas" w:hAnsi="Consolas" w:cstheme="minorBidi" w:hint="cs"/>
                <w:sz w:val="20"/>
                <w:szCs w:val="20"/>
                <w:rtl/>
                <w:lang w:bidi="he-IL"/>
              </w:rPr>
              <w:t xml:space="preserve"> הפרסית לארץ ישראל.</w:t>
            </w:r>
          </w:p>
          <w:p w:rsidR="00710614" w:rsidRDefault="00710614" w:rsidP="00710614">
            <w:pPr>
              <w:widowControl w:val="0"/>
              <w:bidi/>
              <w:rPr>
                <w:rFonts w:ascii="Consolas" w:eastAsia="Consolas" w:hAnsi="Consolas" w:cstheme="minorBidi"/>
                <w:b/>
                <w:bCs/>
                <w:sz w:val="20"/>
                <w:szCs w:val="20"/>
                <w:rtl/>
                <w:lang w:bidi="he-IL"/>
              </w:rPr>
            </w:pPr>
          </w:p>
          <w:p w:rsidR="00710614" w:rsidRPr="00710614" w:rsidRDefault="00710614" w:rsidP="006D16BA">
            <w:pPr>
              <w:widowControl w:val="0"/>
              <w:bidi/>
              <w:rPr>
                <w:rFonts w:ascii="Consolas" w:eastAsia="Consolas" w:hAnsi="Consolas" w:cstheme="minorBidi"/>
                <w:sz w:val="20"/>
                <w:szCs w:val="20"/>
                <w:lang w:bidi="he-IL"/>
              </w:rPr>
            </w:pPr>
            <w:r>
              <w:rPr>
                <w:rFonts w:ascii="Consolas" w:eastAsia="Consolas" w:hAnsi="Consolas" w:cstheme="minorBidi" w:hint="cs"/>
                <w:b/>
                <w:bCs/>
                <w:sz w:val="20"/>
                <w:szCs w:val="20"/>
                <w:rtl/>
                <w:lang w:bidi="he-IL"/>
              </w:rPr>
              <w:t>638:</w:t>
            </w:r>
            <w:r>
              <w:rPr>
                <w:rFonts w:ascii="Consolas" w:eastAsia="Consolas" w:hAnsi="Consolas" w:cstheme="minorBidi" w:hint="cs"/>
                <w:sz w:val="20"/>
                <w:szCs w:val="20"/>
                <w:rtl/>
                <w:lang w:bidi="he-IL"/>
              </w:rPr>
              <w:t xml:space="preserve"> </w:t>
            </w:r>
            <w:commentRangeStart w:id="0"/>
            <w:r w:rsidR="006D16BA">
              <w:rPr>
                <w:rFonts w:ascii="Consolas" w:eastAsia="Consolas" w:hAnsi="Consolas" w:cstheme="minorBidi" w:hint="cs"/>
                <w:sz w:val="20"/>
                <w:szCs w:val="20"/>
                <w:rtl/>
                <w:lang w:bidi="he-IL"/>
              </w:rPr>
              <w:t xml:space="preserve">מרבית העדויות מצביעות על כך </w:t>
            </w:r>
            <w:commentRangeEnd w:id="0"/>
            <w:r w:rsidR="006D16BA">
              <w:rPr>
                <w:rStyle w:val="aa"/>
                <w:rtl/>
              </w:rPr>
              <w:commentReference w:id="0"/>
            </w:r>
            <w:r w:rsidR="006D16BA">
              <w:rPr>
                <w:rFonts w:ascii="Consolas" w:eastAsia="Consolas" w:hAnsi="Consolas" w:cstheme="minorBidi" w:hint="cs"/>
                <w:sz w:val="20"/>
                <w:szCs w:val="20"/>
                <w:rtl/>
                <w:lang w:bidi="he-IL"/>
              </w:rPr>
              <w:t>ש</w:t>
            </w:r>
            <w:r>
              <w:rPr>
                <w:rFonts w:ascii="Consolas" w:eastAsia="Consolas" w:hAnsi="Consolas" w:cstheme="minorBidi" w:hint="cs"/>
                <w:sz w:val="20"/>
                <w:szCs w:val="20"/>
                <w:rtl/>
                <w:lang w:bidi="he-IL"/>
              </w:rPr>
              <w:t xml:space="preserve">אתר הבשורה לא </w:t>
            </w:r>
            <w:r w:rsidR="004E53CA">
              <w:rPr>
                <w:rFonts w:ascii="Consolas" w:eastAsia="Consolas" w:hAnsi="Consolas" w:cstheme="minorBidi" w:hint="cs"/>
                <w:sz w:val="20"/>
                <w:szCs w:val="20"/>
                <w:rtl/>
                <w:lang w:bidi="he-IL"/>
              </w:rPr>
              <w:t>נפגע</w:t>
            </w:r>
            <w:r>
              <w:rPr>
                <w:rFonts w:ascii="Consolas" w:eastAsia="Consolas" w:hAnsi="Consolas" w:cstheme="minorBidi" w:hint="cs"/>
                <w:sz w:val="20"/>
                <w:szCs w:val="20"/>
                <w:rtl/>
                <w:lang w:bidi="he-IL"/>
              </w:rPr>
              <w:t xml:space="preserve"> במהלך הכיבוש המוסלמי.</w:t>
            </w:r>
          </w:p>
        </w:tc>
      </w:tr>
      <w:tr w:rsidR="00051054">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lastRenderedPageBreak/>
              <w:t>5</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1109-1263</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Crusader Cathedral</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1009-1187</w:t>
            </w:r>
            <w:r>
              <w:rPr>
                <w:rFonts w:ascii="Consolas" w:eastAsia="Consolas" w:hAnsi="Consolas" w:cs="Consolas"/>
                <w:sz w:val="20"/>
                <w:szCs w:val="20"/>
              </w:rPr>
              <w:t>: After the Crusaders conquered the Holy Land, Nazareth became a diocese with its own bishop, and so a large cathedral was built that covered the entire area of the grotto.</w:t>
            </w:r>
          </w:p>
          <w:p w:rsidR="00051054" w:rsidRDefault="00051054">
            <w:pPr>
              <w:widowControl w:val="0"/>
              <w:rPr>
                <w:rFonts w:ascii="Consolas" w:eastAsia="Consolas" w:hAnsi="Consolas" w:cs="Consolas"/>
                <w:sz w:val="20"/>
                <w:szCs w:val="20"/>
              </w:rPr>
            </w:pPr>
          </w:p>
          <w:p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1187</w:t>
            </w:r>
            <w:r>
              <w:rPr>
                <w:rFonts w:ascii="Consolas" w:eastAsia="Consolas" w:hAnsi="Consolas" w:cs="Consolas"/>
                <w:sz w:val="20"/>
                <w:szCs w:val="20"/>
              </w:rPr>
              <w:t>: Saladin’s conquest of Nazareth led to the expulsion of the Latin Christians, but the Church of the Annunciation was untouched.</w:t>
            </w:r>
          </w:p>
          <w:p w:rsidR="00051054" w:rsidRDefault="00051054">
            <w:pPr>
              <w:widowControl w:val="0"/>
              <w:rPr>
                <w:rFonts w:ascii="Consolas" w:eastAsia="Consolas" w:hAnsi="Consolas" w:cs="Consolas"/>
                <w:sz w:val="20"/>
                <w:szCs w:val="20"/>
              </w:rPr>
            </w:pPr>
          </w:p>
          <w:p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1229-1263</w:t>
            </w:r>
            <w:r>
              <w:rPr>
                <w:rFonts w:ascii="Consolas" w:eastAsia="Consolas" w:hAnsi="Consolas" w:cs="Consolas"/>
                <w:sz w:val="20"/>
                <w:szCs w:val="20"/>
              </w:rPr>
              <w:t>: The Treaty of Jaffa granted free access to Nazareth for Latin pilgrims.</w:t>
            </w:r>
          </w:p>
        </w:tc>
      </w:tr>
      <w:tr w:rsidR="00051054">
        <w:tc>
          <w:tcPr>
            <w:tcW w:w="1275" w:type="dxa"/>
            <w:tcBorders>
              <w:left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5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1263-1109</w:t>
            </w:r>
          </w:p>
        </w:tc>
        <w:tc>
          <w:tcPr>
            <w:tcW w:w="2505" w:type="dxa"/>
            <w:tcBorders>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כנסיית הבשורה</w:t>
            </w:r>
          </w:p>
        </w:tc>
        <w:tc>
          <w:tcPr>
            <w:tcW w:w="2280" w:type="dxa"/>
            <w:tcBorders>
              <w:left w:val="single" w:sz="6" w:space="0" w:color="CCCCCC"/>
              <w:right w:val="single" w:sz="6" w:space="0" w:color="CCCCCC"/>
            </w:tcBorders>
            <w:tcMar>
              <w:top w:w="40" w:type="dxa"/>
              <w:left w:w="40" w:type="dxa"/>
              <w:bottom w:w="40" w:type="dxa"/>
              <w:right w:w="40" w:type="dxa"/>
            </w:tcMar>
          </w:tcPr>
          <w:p w:rsidR="00051054" w:rsidRPr="00A969BB" w:rsidRDefault="00A969BB" w:rsidP="001F36D7">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ה</w:t>
            </w:r>
            <w:r w:rsidR="001F36D7">
              <w:rPr>
                <w:rFonts w:ascii="Consolas" w:eastAsia="Consolas" w:hAnsi="Consolas" w:cstheme="minorBidi" w:hint="cs"/>
                <w:sz w:val="20"/>
                <w:szCs w:val="20"/>
                <w:rtl/>
                <w:lang w:bidi="he-IL"/>
              </w:rPr>
              <w:t>כנסייה</w:t>
            </w:r>
            <w:r>
              <w:rPr>
                <w:rFonts w:ascii="Consolas" w:eastAsia="Consolas" w:hAnsi="Consolas" w:cstheme="minorBidi" w:hint="cs"/>
                <w:sz w:val="20"/>
                <w:szCs w:val="20"/>
                <w:rtl/>
                <w:lang w:bidi="he-IL"/>
              </w:rPr>
              <w:t xml:space="preserve"> הצלבנית</w:t>
            </w:r>
          </w:p>
        </w:tc>
        <w:tc>
          <w:tcPr>
            <w:tcW w:w="6975" w:type="dxa"/>
            <w:tcBorders>
              <w:left w:val="single" w:sz="6" w:space="0" w:color="CCCCCC"/>
              <w:right w:val="single" w:sz="6" w:space="0" w:color="CCCCCC"/>
            </w:tcBorders>
            <w:tcMar>
              <w:top w:w="40" w:type="dxa"/>
              <w:left w:w="40" w:type="dxa"/>
              <w:bottom w:w="40" w:type="dxa"/>
              <w:right w:w="40" w:type="dxa"/>
            </w:tcMar>
          </w:tcPr>
          <w:p w:rsidR="00710614" w:rsidRPr="00710614" w:rsidRDefault="00710614" w:rsidP="004E53CA">
            <w:pPr>
              <w:widowControl w:val="0"/>
              <w:bidi/>
              <w:rPr>
                <w:rFonts w:ascii="Consolas" w:eastAsia="Consolas" w:hAnsi="Consolas" w:cstheme="minorBidi"/>
                <w:sz w:val="20"/>
                <w:szCs w:val="20"/>
                <w:rtl/>
                <w:lang w:bidi="he-IL"/>
              </w:rPr>
            </w:pPr>
            <w:r>
              <w:rPr>
                <w:rFonts w:ascii="Consolas" w:eastAsia="Consolas" w:hAnsi="Consolas" w:cstheme="minorBidi" w:hint="cs"/>
                <w:b/>
                <w:bCs/>
                <w:sz w:val="20"/>
                <w:szCs w:val="20"/>
                <w:rtl/>
                <w:lang w:bidi="he-IL"/>
              </w:rPr>
              <w:t>1187-1009:</w:t>
            </w:r>
            <w:r>
              <w:rPr>
                <w:rFonts w:ascii="Consolas" w:eastAsia="Consolas" w:hAnsi="Consolas" w:cstheme="minorBidi" w:hint="cs"/>
                <w:sz w:val="20"/>
                <w:szCs w:val="20"/>
                <w:rtl/>
                <w:lang w:bidi="he-IL"/>
              </w:rPr>
              <w:t xml:space="preserve"> הצלבנים כובשים את ארץ הקודש ונצרת</w:t>
            </w:r>
            <w:r w:rsidR="001F36D7">
              <w:rPr>
                <w:rFonts w:ascii="Consolas" w:eastAsia="Consolas" w:hAnsi="Consolas" w:cstheme="minorBidi" w:hint="cs"/>
                <w:sz w:val="20"/>
                <w:szCs w:val="20"/>
                <w:rtl/>
                <w:lang w:bidi="he-IL"/>
              </w:rPr>
              <w:t xml:space="preserve"> הופכה לדיוקסיה עם בישוף משלה. </w:t>
            </w:r>
            <w:r>
              <w:rPr>
                <w:rFonts w:ascii="Consolas" w:eastAsia="Consolas" w:hAnsi="Consolas" w:cstheme="minorBidi" w:hint="cs"/>
                <w:sz w:val="20"/>
                <w:szCs w:val="20"/>
                <w:rtl/>
                <w:lang w:bidi="he-IL"/>
              </w:rPr>
              <w:t xml:space="preserve">מוקמת כנסייה גדולה </w:t>
            </w:r>
            <w:r w:rsidR="004E53CA">
              <w:rPr>
                <w:rFonts w:ascii="Consolas" w:eastAsia="Consolas" w:hAnsi="Consolas" w:cstheme="minorBidi" w:hint="cs"/>
                <w:sz w:val="20"/>
                <w:szCs w:val="20"/>
                <w:rtl/>
                <w:lang w:bidi="he-IL"/>
              </w:rPr>
              <w:t xml:space="preserve">שניצבת מעל </w:t>
            </w:r>
            <w:r>
              <w:rPr>
                <w:rFonts w:ascii="Consolas" w:eastAsia="Consolas" w:hAnsi="Consolas" w:cstheme="minorBidi" w:hint="cs"/>
                <w:sz w:val="20"/>
                <w:szCs w:val="20"/>
                <w:rtl/>
                <w:lang w:bidi="he-IL"/>
              </w:rPr>
              <w:t>כל שטח מערת הבשורה.</w:t>
            </w:r>
          </w:p>
          <w:p w:rsidR="00710614" w:rsidRDefault="00710614" w:rsidP="00710614">
            <w:pPr>
              <w:widowControl w:val="0"/>
              <w:bidi/>
              <w:rPr>
                <w:rFonts w:ascii="Consolas" w:eastAsia="Consolas" w:hAnsi="Consolas" w:cstheme="minorBidi"/>
                <w:b/>
                <w:bCs/>
                <w:sz w:val="20"/>
                <w:szCs w:val="20"/>
                <w:rtl/>
                <w:lang w:bidi="he-IL"/>
              </w:rPr>
            </w:pPr>
          </w:p>
          <w:p w:rsidR="00710614" w:rsidRPr="00710614" w:rsidRDefault="00710614" w:rsidP="001F36D7">
            <w:pPr>
              <w:widowControl w:val="0"/>
              <w:bidi/>
              <w:rPr>
                <w:rFonts w:ascii="Consolas" w:eastAsia="Consolas" w:hAnsi="Consolas" w:cstheme="minorBidi"/>
                <w:sz w:val="20"/>
                <w:szCs w:val="20"/>
                <w:rtl/>
                <w:lang w:bidi="he-IL"/>
              </w:rPr>
            </w:pPr>
            <w:r>
              <w:rPr>
                <w:rFonts w:ascii="Consolas" w:eastAsia="Consolas" w:hAnsi="Consolas" w:cstheme="minorBidi" w:hint="cs"/>
                <w:b/>
                <w:bCs/>
                <w:sz w:val="20"/>
                <w:szCs w:val="20"/>
                <w:rtl/>
                <w:lang w:bidi="he-IL"/>
              </w:rPr>
              <w:t>1187:</w:t>
            </w:r>
            <w:r>
              <w:rPr>
                <w:rFonts w:ascii="Consolas" w:eastAsia="Consolas" w:hAnsi="Consolas" w:cstheme="minorBidi" w:hint="cs"/>
                <w:sz w:val="20"/>
                <w:szCs w:val="20"/>
                <w:rtl/>
                <w:lang w:bidi="he-IL"/>
              </w:rPr>
              <w:t xml:space="preserve"> </w:t>
            </w:r>
            <w:r w:rsidR="00F43ACA">
              <w:rPr>
                <w:rFonts w:ascii="Consolas" w:eastAsia="Consolas" w:hAnsi="Consolas" w:cstheme="minorBidi" w:hint="cs"/>
                <w:sz w:val="20"/>
                <w:szCs w:val="20"/>
                <w:rtl/>
                <w:lang w:bidi="he-IL"/>
              </w:rPr>
              <w:t>צ</w:t>
            </w:r>
            <w:r>
              <w:rPr>
                <w:rFonts w:ascii="Consolas" w:eastAsia="Consolas" w:hAnsi="Consolas" w:cstheme="minorBidi" w:hint="cs"/>
                <w:sz w:val="20"/>
                <w:szCs w:val="20"/>
                <w:rtl/>
                <w:lang w:bidi="he-IL"/>
              </w:rPr>
              <w:t>לאח-א-דין כובש את נצרת ומגרש את הקהילה הנוצרית לטינית</w:t>
            </w:r>
            <w:r w:rsidR="004E53CA">
              <w:rPr>
                <w:rFonts w:ascii="Consolas" w:eastAsia="Consolas" w:hAnsi="Consolas" w:cstheme="minorBidi" w:hint="cs"/>
                <w:sz w:val="20"/>
                <w:szCs w:val="20"/>
                <w:rtl/>
                <w:lang w:bidi="he-IL"/>
              </w:rPr>
              <w:t xml:space="preserve"> מהמקום</w:t>
            </w:r>
            <w:r>
              <w:rPr>
                <w:rFonts w:ascii="Consolas" w:eastAsia="Consolas" w:hAnsi="Consolas" w:cstheme="minorBidi" w:hint="cs"/>
                <w:sz w:val="20"/>
                <w:szCs w:val="20"/>
                <w:rtl/>
                <w:lang w:bidi="he-IL"/>
              </w:rPr>
              <w:t>, אך אינו פוגע בכנסיית הבשורה.</w:t>
            </w:r>
          </w:p>
          <w:p w:rsidR="00710614" w:rsidRDefault="00710614" w:rsidP="00710614">
            <w:pPr>
              <w:widowControl w:val="0"/>
              <w:bidi/>
              <w:rPr>
                <w:rFonts w:ascii="Consolas" w:eastAsia="Consolas" w:hAnsi="Consolas" w:cstheme="minorBidi"/>
                <w:b/>
                <w:bCs/>
                <w:sz w:val="20"/>
                <w:szCs w:val="20"/>
                <w:rtl/>
                <w:lang w:bidi="he-IL"/>
              </w:rPr>
            </w:pPr>
          </w:p>
          <w:p w:rsidR="00710614" w:rsidRPr="00710614" w:rsidRDefault="00710614" w:rsidP="00D52285">
            <w:pPr>
              <w:widowControl w:val="0"/>
              <w:bidi/>
              <w:rPr>
                <w:rFonts w:ascii="Consolas" w:eastAsia="Consolas" w:hAnsi="Consolas" w:cstheme="minorBidi"/>
                <w:sz w:val="20"/>
                <w:szCs w:val="20"/>
                <w:lang w:bidi="he-IL"/>
              </w:rPr>
            </w:pPr>
            <w:r>
              <w:rPr>
                <w:rFonts w:ascii="Consolas" w:eastAsia="Consolas" w:hAnsi="Consolas" w:cstheme="minorBidi" w:hint="cs"/>
                <w:b/>
                <w:bCs/>
                <w:sz w:val="20"/>
                <w:szCs w:val="20"/>
                <w:rtl/>
                <w:lang w:bidi="he-IL"/>
              </w:rPr>
              <w:t xml:space="preserve">1263-1229: </w:t>
            </w:r>
            <w:r w:rsidR="00D52873" w:rsidRPr="00FC5A35">
              <w:rPr>
                <w:rFonts w:ascii="Consolas" w:eastAsia="Consolas" w:hAnsi="Consolas" w:cstheme="minorBidi" w:hint="cs"/>
                <w:sz w:val="20"/>
                <w:szCs w:val="20"/>
                <w:rtl/>
                <w:lang w:bidi="he-IL"/>
              </w:rPr>
              <w:t>הסכם יפו</w:t>
            </w:r>
            <w:r w:rsidR="00D52873">
              <w:rPr>
                <w:rFonts w:ascii="Consolas" w:eastAsia="Consolas" w:hAnsi="Consolas" w:cstheme="minorBidi" w:hint="cs"/>
                <w:sz w:val="20"/>
                <w:szCs w:val="20"/>
                <w:rtl/>
                <w:lang w:bidi="he-IL"/>
              </w:rPr>
              <w:t xml:space="preserve"> מעניק לעולי רגל לטינים</w:t>
            </w:r>
            <w:r w:rsidR="00D52285">
              <w:rPr>
                <w:rFonts w:ascii="Consolas" w:eastAsia="Consolas" w:hAnsi="Consolas" w:cstheme="minorBidi" w:hint="cs"/>
                <w:sz w:val="20"/>
                <w:szCs w:val="20"/>
                <w:rtl/>
                <w:lang w:bidi="he-IL"/>
              </w:rPr>
              <w:t xml:space="preserve"> גישה חופשית לנצרת.</w:t>
            </w:r>
          </w:p>
        </w:tc>
      </w:tr>
      <w:tr w:rsidR="00051054">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6</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1263-1730</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Crusader Cathedral</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1263</w:t>
            </w:r>
            <w:r>
              <w:rPr>
                <w:rFonts w:ascii="Consolas" w:eastAsia="Consolas" w:hAnsi="Consolas" w:cs="Consolas"/>
                <w:sz w:val="20"/>
                <w:szCs w:val="20"/>
              </w:rPr>
              <w:t>, Sultan Baybars’ army captured Nazareth and destroyed most of the Crusader cathedral. However, the grotto at the site of the House of Mary was spared, and small groups of Christian pilgrims continued to visit it.</w:t>
            </w:r>
          </w:p>
          <w:p w:rsidR="00051054" w:rsidRDefault="00051054">
            <w:pPr>
              <w:widowControl w:val="0"/>
              <w:rPr>
                <w:rFonts w:ascii="Consolas" w:eastAsia="Consolas" w:hAnsi="Consolas" w:cs="Consolas"/>
                <w:sz w:val="20"/>
                <w:szCs w:val="20"/>
              </w:rPr>
            </w:pPr>
          </w:p>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 xml:space="preserve">In </w:t>
            </w:r>
            <w:r>
              <w:rPr>
                <w:rFonts w:ascii="Consolas" w:eastAsia="Consolas" w:hAnsi="Consolas" w:cs="Consolas"/>
                <w:b/>
                <w:sz w:val="20"/>
                <w:szCs w:val="20"/>
              </w:rPr>
              <w:t>1620</w:t>
            </w:r>
            <w:r>
              <w:rPr>
                <w:rFonts w:ascii="Consolas" w:eastAsia="Consolas" w:hAnsi="Consolas" w:cs="Consolas"/>
                <w:sz w:val="20"/>
                <w:szCs w:val="20"/>
              </w:rPr>
              <w:t xml:space="preserve">, Fakhr ad-Din, the Druze emir of Sidon, gave the site of the Annunciation back to the Franciscans, but a new church was not built on the ruins of the Crusader church until </w:t>
            </w:r>
            <w:r>
              <w:rPr>
                <w:rFonts w:ascii="Consolas" w:eastAsia="Consolas" w:hAnsi="Consolas" w:cs="Consolas"/>
                <w:b/>
                <w:sz w:val="20"/>
                <w:szCs w:val="20"/>
              </w:rPr>
              <w:t>1730</w:t>
            </w:r>
            <w:r>
              <w:rPr>
                <w:rFonts w:ascii="Consolas" w:eastAsia="Consolas" w:hAnsi="Consolas" w:cs="Consolas"/>
                <w:sz w:val="20"/>
                <w:szCs w:val="20"/>
              </w:rPr>
              <w:t>.</w:t>
            </w:r>
          </w:p>
        </w:tc>
      </w:tr>
      <w:tr w:rsidR="00051054">
        <w:tc>
          <w:tcPr>
            <w:tcW w:w="1275" w:type="dxa"/>
            <w:tcBorders>
              <w:left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6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1730-1263</w:t>
            </w:r>
          </w:p>
        </w:tc>
        <w:tc>
          <w:tcPr>
            <w:tcW w:w="2505" w:type="dxa"/>
            <w:tcBorders>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כנסיית הבשורה</w:t>
            </w:r>
          </w:p>
        </w:tc>
        <w:tc>
          <w:tcPr>
            <w:tcW w:w="2280" w:type="dxa"/>
            <w:tcBorders>
              <w:left w:val="single" w:sz="6" w:space="0" w:color="CCCCCC"/>
              <w:right w:val="single" w:sz="6" w:space="0" w:color="CCCCCC"/>
            </w:tcBorders>
            <w:tcMar>
              <w:top w:w="40" w:type="dxa"/>
              <w:left w:w="40" w:type="dxa"/>
              <w:bottom w:w="40" w:type="dxa"/>
              <w:right w:w="40" w:type="dxa"/>
            </w:tcMar>
          </w:tcPr>
          <w:p w:rsidR="00051054" w:rsidRPr="00A969BB" w:rsidRDefault="00A969BB" w:rsidP="001F36D7">
            <w:pPr>
              <w:widowControl w:val="0"/>
              <w:bidi/>
              <w:rPr>
                <w:rFonts w:ascii="Consolas" w:eastAsia="Consolas" w:hAnsi="Consolas" w:cstheme="minorBidi"/>
                <w:sz w:val="20"/>
                <w:szCs w:val="20"/>
                <w:lang w:bidi="he-IL"/>
              </w:rPr>
            </w:pPr>
            <w:r w:rsidRPr="00A969BB">
              <w:rPr>
                <w:rFonts w:ascii="Consolas" w:eastAsia="Consolas" w:hAnsi="Consolas" w:cstheme="minorBidi" w:hint="cs"/>
                <w:sz w:val="20"/>
                <w:szCs w:val="20"/>
                <w:rtl/>
                <w:lang w:bidi="he-IL"/>
              </w:rPr>
              <w:t>ה</w:t>
            </w:r>
            <w:r w:rsidR="001F36D7">
              <w:rPr>
                <w:rFonts w:ascii="Consolas" w:eastAsia="Consolas" w:hAnsi="Consolas" w:cstheme="minorBidi" w:hint="cs"/>
                <w:sz w:val="20"/>
                <w:szCs w:val="20"/>
                <w:rtl/>
                <w:lang w:bidi="he-IL"/>
              </w:rPr>
              <w:t xml:space="preserve">כנסייה </w:t>
            </w:r>
            <w:r w:rsidRPr="00A969BB">
              <w:rPr>
                <w:rFonts w:ascii="Consolas" w:eastAsia="Consolas" w:hAnsi="Consolas" w:cstheme="minorBidi" w:hint="cs"/>
                <w:sz w:val="20"/>
                <w:szCs w:val="20"/>
                <w:rtl/>
                <w:lang w:bidi="he-IL"/>
              </w:rPr>
              <w:t>הצלבנית</w:t>
            </w:r>
          </w:p>
        </w:tc>
        <w:tc>
          <w:tcPr>
            <w:tcW w:w="6975" w:type="dxa"/>
            <w:tcBorders>
              <w:left w:val="single" w:sz="6" w:space="0" w:color="CCCCCC"/>
              <w:right w:val="single" w:sz="6" w:space="0" w:color="CCCCCC"/>
            </w:tcBorders>
            <w:tcMar>
              <w:top w:w="40" w:type="dxa"/>
              <w:left w:w="40" w:type="dxa"/>
              <w:bottom w:w="40" w:type="dxa"/>
              <w:right w:w="40" w:type="dxa"/>
            </w:tcMar>
          </w:tcPr>
          <w:p w:rsidR="00051054" w:rsidRDefault="00D52873" w:rsidP="00A969BB">
            <w:pPr>
              <w:widowControl w:val="0"/>
              <w:bidi/>
              <w:rPr>
                <w:rFonts w:ascii="Consolas" w:eastAsia="Consolas" w:hAnsi="Consolas" w:cstheme="minorBidi"/>
                <w:sz w:val="20"/>
                <w:szCs w:val="20"/>
                <w:rtl/>
                <w:lang w:bidi="he-IL"/>
              </w:rPr>
            </w:pPr>
            <w:r>
              <w:rPr>
                <w:rFonts w:ascii="Consolas" w:eastAsia="Consolas" w:hAnsi="Consolas" w:cstheme="minorBidi" w:hint="cs"/>
                <w:sz w:val="20"/>
                <w:szCs w:val="20"/>
                <w:rtl/>
                <w:lang w:bidi="he-IL"/>
              </w:rPr>
              <w:t xml:space="preserve">בשנת </w:t>
            </w:r>
            <w:r>
              <w:rPr>
                <w:rFonts w:ascii="Consolas" w:eastAsia="Consolas" w:hAnsi="Consolas" w:cstheme="minorBidi" w:hint="cs"/>
                <w:b/>
                <w:bCs/>
                <w:sz w:val="20"/>
                <w:szCs w:val="20"/>
                <w:rtl/>
                <w:lang w:bidi="he-IL"/>
              </w:rPr>
              <w:t>1263</w:t>
            </w:r>
            <w:r>
              <w:rPr>
                <w:rFonts w:ascii="Consolas" w:eastAsia="Consolas" w:hAnsi="Consolas" w:cstheme="minorBidi" w:hint="cs"/>
                <w:sz w:val="20"/>
                <w:szCs w:val="20"/>
                <w:rtl/>
                <w:lang w:bidi="he-IL"/>
              </w:rPr>
              <w:t>, הסולטן ביברס כובש את נצרת ומחריב את רוב המבנים של הכנסייה הצלבנית. המערה המסמלת את ביתה של מרים נותרה שלמה, וקבוצות קטנו</w:t>
            </w:r>
            <w:r w:rsidR="001F36D7">
              <w:rPr>
                <w:rFonts w:ascii="Consolas" w:eastAsia="Consolas" w:hAnsi="Consolas" w:cstheme="minorBidi" w:hint="cs"/>
                <w:sz w:val="20"/>
                <w:szCs w:val="20"/>
                <w:rtl/>
                <w:lang w:bidi="he-IL"/>
              </w:rPr>
              <w:t>ת של עולי רגל נוצרים מוסיפות לפקוד אות</w:t>
            </w:r>
            <w:r>
              <w:rPr>
                <w:rFonts w:ascii="Consolas" w:eastAsia="Consolas" w:hAnsi="Consolas" w:cstheme="minorBidi" w:hint="cs"/>
                <w:sz w:val="20"/>
                <w:szCs w:val="20"/>
                <w:rtl/>
                <w:lang w:bidi="he-IL"/>
              </w:rPr>
              <w:t>ה.</w:t>
            </w:r>
          </w:p>
          <w:p w:rsidR="00D52873" w:rsidRDefault="00D52873" w:rsidP="00D52873">
            <w:pPr>
              <w:widowControl w:val="0"/>
              <w:bidi/>
              <w:rPr>
                <w:rFonts w:ascii="Consolas" w:eastAsia="Consolas" w:hAnsi="Consolas" w:cstheme="minorBidi"/>
                <w:sz w:val="20"/>
                <w:szCs w:val="20"/>
                <w:rtl/>
                <w:lang w:bidi="he-IL"/>
              </w:rPr>
            </w:pPr>
          </w:p>
          <w:p w:rsidR="00D52873" w:rsidRPr="00D52873" w:rsidRDefault="00D52873" w:rsidP="00097CF9">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 xml:space="preserve">בשנת </w:t>
            </w:r>
            <w:r>
              <w:rPr>
                <w:rFonts w:ascii="Consolas" w:eastAsia="Consolas" w:hAnsi="Consolas" w:cstheme="minorBidi" w:hint="cs"/>
                <w:b/>
                <w:bCs/>
                <w:sz w:val="20"/>
                <w:szCs w:val="20"/>
                <w:rtl/>
                <w:lang w:bidi="he-IL"/>
              </w:rPr>
              <w:t>1620</w:t>
            </w:r>
            <w:r>
              <w:rPr>
                <w:rFonts w:ascii="Consolas" w:eastAsia="Consolas" w:hAnsi="Consolas" w:cstheme="minorBidi" w:hint="cs"/>
                <w:sz w:val="20"/>
                <w:szCs w:val="20"/>
                <w:rtl/>
                <w:lang w:bidi="he-IL"/>
              </w:rPr>
              <w:t>, פ'חר א-דין</w:t>
            </w:r>
            <w:r w:rsidR="00097CF9">
              <w:rPr>
                <w:rFonts w:ascii="Consolas" w:eastAsia="Consolas" w:hAnsi="Consolas" w:cstheme="minorBidi" w:hint="cs"/>
                <w:sz w:val="20"/>
                <w:szCs w:val="20"/>
                <w:rtl/>
                <w:lang w:bidi="he-IL"/>
              </w:rPr>
              <w:t xml:space="preserve"> </w:t>
            </w:r>
            <w:commentRangeStart w:id="1"/>
            <w:r w:rsidR="00097CF9">
              <w:rPr>
                <w:rFonts w:ascii="Consolas" w:eastAsia="Consolas" w:hAnsi="Consolas" w:cstheme="minorBidi" w:hint="cs"/>
                <w:sz w:val="20"/>
                <w:szCs w:val="20"/>
                <w:rtl/>
                <w:lang w:bidi="he-IL"/>
              </w:rPr>
              <w:t>השני</w:t>
            </w:r>
            <w:commentRangeEnd w:id="1"/>
            <w:r w:rsidR="00097CF9">
              <w:rPr>
                <w:rStyle w:val="aa"/>
                <w:rtl/>
              </w:rPr>
              <w:commentReference w:id="1"/>
            </w:r>
            <w:r>
              <w:rPr>
                <w:rFonts w:ascii="Consolas" w:eastAsia="Consolas" w:hAnsi="Consolas" w:cstheme="minorBidi" w:hint="cs"/>
                <w:sz w:val="20"/>
                <w:szCs w:val="20"/>
                <w:rtl/>
                <w:lang w:bidi="he-IL"/>
              </w:rPr>
              <w:t xml:space="preserve">, אמיר דרוזי </w:t>
            </w:r>
            <w:r w:rsidRPr="00097CF9">
              <w:rPr>
                <w:rFonts w:ascii="Consolas" w:eastAsia="Consolas" w:hAnsi="Consolas" w:cstheme="minorBidi" w:hint="cs"/>
                <w:sz w:val="20"/>
                <w:szCs w:val="20"/>
                <w:rtl/>
                <w:lang w:bidi="he-IL"/>
              </w:rPr>
              <w:t>אשר שלט</w:t>
            </w:r>
            <w:r>
              <w:rPr>
                <w:rFonts w:ascii="Consolas" w:eastAsia="Consolas" w:hAnsi="Consolas" w:cstheme="minorBidi" w:hint="cs"/>
                <w:sz w:val="20"/>
                <w:szCs w:val="20"/>
                <w:rtl/>
                <w:lang w:bidi="he-IL"/>
              </w:rPr>
              <w:t xml:space="preserve"> בשטח </w:t>
            </w:r>
            <w:r w:rsidR="001F36D7">
              <w:rPr>
                <w:rFonts w:ascii="Consolas" w:eastAsia="Consolas" w:hAnsi="Consolas" w:cstheme="minorBidi" w:hint="cs"/>
                <w:sz w:val="20"/>
                <w:szCs w:val="20"/>
                <w:rtl/>
                <w:lang w:bidi="he-IL"/>
              </w:rPr>
              <w:t>שבין ביירות</w:t>
            </w:r>
            <w:r w:rsidR="00097CF9">
              <w:rPr>
                <w:rFonts w:ascii="Consolas" w:eastAsia="Consolas" w:hAnsi="Consolas" w:cstheme="minorBidi" w:hint="cs"/>
                <w:sz w:val="20"/>
                <w:szCs w:val="20"/>
                <w:rtl/>
                <w:lang w:bidi="he-IL"/>
              </w:rPr>
              <w:t xml:space="preserve"> ל</w:t>
            </w:r>
            <w:r w:rsidR="001F36D7">
              <w:rPr>
                <w:rFonts w:ascii="Consolas" w:eastAsia="Consolas" w:hAnsi="Consolas" w:cstheme="minorBidi" w:hint="cs"/>
                <w:sz w:val="20"/>
                <w:szCs w:val="20"/>
                <w:rtl/>
                <w:lang w:bidi="he-IL"/>
              </w:rPr>
              <w:t xml:space="preserve">בית שאן, העניק </w:t>
            </w:r>
            <w:r>
              <w:rPr>
                <w:rFonts w:ascii="Consolas" w:eastAsia="Consolas" w:hAnsi="Consolas" w:cstheme="minorBidi" w:hint="cs"/>
                <w:sz w:val="20"/>
                <w:szCs w:val="20"/>
                <w:rtl/>
                <w:lang w:bidi="he-IL"/>
              </w:rPr>
              <w:t>לפרנציסקאנים</w:t>
            </w:r>
            <w:r w:rsidR="001F36D7">
              <w:rPr>
                <w:rFonts w:ascii="Consolas" w:eastAsia="Consolas" w:hAnsi="Consolas" w:cstheme="minorBidi" w:hint="cs"/>
                <w:sz w:val="20"/>
                <w:szCs w:val="20"/>
                <w:rtl/>
                <w:lang w:bidi="he-IL"/>
              </w:rPr>
              <w:t xml:space="preserve"> אישור</w:t>
            </w:r>
            <w:r>
              <w:rPr>
                <w:rFonts w:ascii="Consolas" w:eastAsia="Consolas" w:hAnsi="Consolas" w:cstheme="minorBidi" w:hint="cs"/>
                <w:sz w:val="20"/>
                <w:szCs w:val="20"/>
                <w:rtl/>
                <w:lang w:bidi="he-IL"/>
              </w:rPr>
              <w:t xml:space="preserve"> ל</w:t>
            </w:r>
            <w:r w:rsidR="001F36D7">
              <w:rPr>
                <w:rFonts w:ascii="Consolas" w:eastAsia="Consolas" w:hAnsi="Consolas" w:cstheme="minorBidi" w:hint="cs"/>
                <w:sz w:val="20"/>
                <w:szCs w:val="20"/>
                <w:rtl/>
                <w:lang w:bidi="he-IL"/>
              </w:rPr>
              <w:t>בנות</w:t>
            </w:r>
            <w:r>
              <w:rPr>
                <w:rFonts w:ascii="Consolas" w:eastAsia="Consolas" w:hAnsi="Consolas" w:cstheme="minorBidi" w:hint="cs"/>
                <w:sz w:val="20"/>
                <w:szCs w:val="20"/>
                <w:rtl/>
                <w:lang w:bidi="he-IL"/>
              </w:rPr>
              <w:t xml:space="preserve"> מחדש את כנסיית הבשורה, עם זאת, רק בשנת </w:t>
            </w:r>
            <w:r>
              <w:rPr>
                <w:rFonts w:ascii="Consolas" w:eastAsia="Consolas" w:hAnsi="Consolas" w:cstheme="minorBidi" w:hint="cs"/>
                <w:b/>
                <w:bCs/>
                <w:sz w:val="20"/>
                <w:szCs w:val="20"/>
                <w:rtl/>
                <w:lang w:bidi="he-IL"/>
              </w:rPr>
              <w:t>1730</w:t>
            </w:r>
            <w:r>
              <w:rPr>
                <w:rFonts w:ascii="Consolas" w:eastAsia="Consolas" w:hAnsi="Consolas" w:cstheme="minorBidi" w:hint="cs"/>
                <w:sz w:val="20"/>
                <w:szCs w:val="20"/>
                <w:rtl/>
                <w:lang w:bidi="he-IL"/>
              </w:rPr>
              <w:t xml:space="preserve"> עלה בידם של הנזירים להקים במקום כנסייה חדשה על חורבותיו של המבנה הצלבני.</w:t>
            </w:r>
          </w:p>
        </w:tc>
      </w:tr>
      <w:tr w:rsidR="00051054">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7</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1730-1969</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Early Franciscan Church</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Unlike the previous buildings, the first Franciscan church faced the north. The grotto was housed in a semi-crypt below the main altar and could be accessed via a stairway.</w:t>
            </w:r>
          </w:p>
          <w:p w:rsidR="00051054" w:rsidRDefault="00051054">
            <w:pPr>
              <w:widowControl w:val="0"/>
              <w:rPr>
                <w:rFonts w:ascii="Consolas" w:eastAsia="Consolas" w:hAnsi="Consolas" w:cs="Consolas"/>
                <w:sz w:val="20"/>
                <w:szCs w:val="20"/>
              </w:rPr>
            </w:pPr>
          </w:p>
          <w:p w:rsidR="00051054" w:rsidRDefault="00DE275E">
            <w:pPr>
              <w:widowControl w:val="0"/>
              <w:rPr>
                <w:rFonts w:ascii="Consolas" w:eastAsia="Consolas" w:hAnsi="Consolas" w:cs="Consolas"/>
                <w:sz w:val="20"/>
                <w:szCs w:val="20"/>
              </w:rPr>
            </w:pPr>
            <w:r>
              <w:rPr>
                <w:rFonts w:ascii="Consolas" w:eastAsia="Consolas" w:hAnsi="Consolas" w:cs="Consolas"/>
                <w:b/>
                <w:sz w:val="20"/>
                <w:szCs w:val="20"/>
              </w:rPr>
              <w:t>1877</w:t>
            </w:r>
            <w:r>
              <w:rPr>
                <w:rFonts w:ascii="Consolas" w:eastAsia="Consolas" w:hAnsi="Consolas" w:cs="Consolas"/>
                <w:sz w:val="20"/>
                <w:szCs w:val="20"/>
              </w:rPr>
              <w:t>: As the number of pilgrims to Nazareth increased, the Franciscans expanded the church.</w:t>
            </w:r>
          </w:p>
        </w:tc>
      </w:tr>
      <w:tr w:rsidR="00051054">
        <w:tc>
          <w:tcPr>
            <w:tcW w:w="1275" w:type="dxa"/>
            <w:tcBorders>
              <w:left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lastRenderedPageBreak/>
              <w:t>7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rsidR="00051054" w:rsidRPr="00A969BB" w:rsidRDefault="001F36D7"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1969-1730</w:t>
            </w:r>
          </w:p>
        </w:tc>
        <w:tc>
          <w:tcPr>
            <w:tcW w:w="2505" w:type="dxa"/>
            <w:tcBorders>
              <w:left w:val="single" w:sz="6" w:space="0" w:color="CCCCCC"/>
              <w:right w:val="single" w:sz="6" w:space="0" w:color="CCCCCC"/>
            </w:tcBorders>
            <w:tcMar>
              <w:top w:w="40" w:type="dxa"/>
              <w:left w:w="40" w:type="dxa"/>
              <w:bottom w:w="40" w:type="dxa"/>
              <w:right w:w="40" w:type="dxa"/>
            </w:tcMar>
          </w:tcPr>
          <w:p w:rsidR="00051054" w:rsidRDefault="00A969BB" w:rsidP="00A969BB">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כנסיית הבשורה</w:t>
            </w:r>
          </w:p>
        </w:tc>
        <w:tc>
          <w:tcPr>
            <w:tcW w:w="2280" w:type="dxa"/>
            <w:tcBorders>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sidRPr="00A969BB">
              <w:rPr>
                <w:rFonts w:ascii="Consolas" w:eastAsia="Consolas" w:hAnsi="Consolas" w:cstheme="minorBidi" w:hint="cs"/>
                <w:sz w:val="20"/>
                <w:szCs w:val="20"/>
                <w:rtl/>
                <w:lang w:bidi="he-IL"/>
              </w:rPr>
              <w:t>המנזר הפרנציסקני</w:t>
            </w:r>
          </w:p>
        </w:tc>
        <w:tc>
          <w:tcPr>
            <w:tcW w:w="6975" w:type="dxa"/>
            <w:tcBorders>
              <w:left w:val="single" w:sz="6" w:space="0" w:color="CCCCCC"/>
              <w:right w:val="single" w:sz="6" w:space="0" w:color="CCCCCC"/>
            </w:tcBorders>
            <w:tcMar>
              <w:top w:w="40" w:type="dxa"/>
              <w:left w:w="40" w:type="dxa"/>
              <w:bottom w:w="40" w:type="dxa"/>
              <w:right w:w="40" w:type="dxa"/>
            </w:tcMar>
          </w:tcPr>
          <w:p w:rsidR="00051054" w:rsidRDefault="00097CF9" w:rsidP="006D16BA">
            <w:pPr>
              <w:widowControl w:val="0"/>
              <w:bidi/>
              <w:rPr>
                <w:rFonts w:ascii="Consolas" w:eastAsia="Consolas" w:hAnsi="Consolas" w:cstheme="minorBidi"/>
                <w:sz w:val="20"/>
                <w:szCs w:val="20"/>
                <w:rtl/>
                <w:lang w:bidi="he-IL"/>
              </w:rPr>
            </w:pPr>
            <w:r>
              <w:rPr>
                <w:rFonts w:ascii="Consolas" w:eastAsia="Consolas" w:hAnsi="Consolas" w:cstheme="minorBidi" w:hint="cs"/>
                <w:sz w:val="20"/>
                <w:szCs w:val="20"/>
                <w:rtl/>
                <w:lang w:bidi="he-IL"/>
              </w:rPr>
              <w:t xml:space="preserve">בניגוד למבנים הקודמים שניצבו במקום, </w:t>
            </w:r>
            <w:r w:rsidR="001F36D7">
              <w:rPr>
                <w:rFonts w:ascii="Consolas" w:eastAsia="Consolas" w:hAnsi="Consolas" w:cstheme="minorBidi" w:hint="cs"/>
                <w:sz w:val="20"/>
                <w:szCs w:val="20"/>
                <w:rtl/>
                <w:lang w:bidi="he-IL"/>
              </w:rPr>
              <w:t>הכנסייה הפרנציסקאנית</w:t>
            </w:r>
            <w:r>
              <w:rPr>
                <w:rFonts w:ascii="Consolas" w:eastAsia="Consolas" w:hAnsi="Consolas" w:cstheme="minorBidi" w:hint="cs"/>
                <w:sz w:val="20"/>
                <w:szCs w:val="20"/>
                <w:rtl/>
                <w:lang w:bidi="he-IL"/>
              </w:rPr>
              <w:t xml:space="preserve"> פנתה צפונה.</w:t>
            </w:r>
            <w:r w:rsidR="006D16BA">
              <w:rPr>
                <w:rFonts w:ascii="Consolas" w:eastAsia="Consolas" w:hAnsi="Consolas" w:cstheme="minorBidi" w:hint="cs"/>
                <w:sz w:val="20"/>
                <w:szCs w:val="20"/>
                <w:rtl/>
                <w:lang w:bidi="he-IL"/>
              </w:rPr>
              <w:t xml:space="preserve"> מעל מערת הבשורה הוקם המזבח המרכזי</w:t>
            </w:r>
            <w:r w:rsidR="0002011B">
              <w:rPr>
                <w:rFonts w:ascii="Consolas" w:eastAsia="Consolas" w:hAnsi="Consolas" w:cstheme="minorBidi" w:hint="cs"/>
                <w:sz w:val="20"/>
                <w:szCs w:val="20"/>
                <w:rtl/>
                <w:lang w:bidi="he-IL"/>
              </w:rPr>
              <w:t xml:space="preserve"> </w:t>
            </w:r>
            <w:r w:rsidR="006D16BA">
              <w:rPr>
                <w:rFonts w:ascii="Consolas" w:eastAsia="Consolas" w:hAnsi="Consolas" w:cstheme="minorBidi" w:hint="cs"/>
                <w:sz w:val="20"/>
                <w:szCs w:val="20"/>
                <w:rtl/>
                <w:lang w:bidi="he-IL"/>
              </w:rPr>
              <w:t xml:space="preserve">של הכנסייה וגרם מדרגות הוביל את המבקרים אל החלל </w:t>
            </w:r>
            <w:commentRangeStart w:id="2"/>
            <w:r w:rsidR="006D16BA">
              <w:rPr>
                <w:rFonts w:ascii="Consolas" w:eastAsia="Consolas" w:hAnsi="Consolas" w:cstheme="minorBidi" w:hint="cs"/>
                <w:sz w:val="20"/>
                <w:szCs w:val="20"/>
                <w:rtl/>
                <w:lang w:bidi="he-IL"/>
              </w:rPr>
              <w:t xml:space="preserve">דמוי הקריפטה </w:t>
            </w:r>
            <w:commentRangeEnd w:id="2"/>
            <w:r w:rsidR="006D16BA">
              <w:rPr>
                <w:rStyle w:val="aa"/>
                <w:rtl/>
              </w:rPr>
              <w:commentReference w:id="2"/>
            </w:r>
            <w:r w:rsidR="006D16BA">
              <w:rPr>
                <w:rFonts w:ascii="Consolas" w:eastAsia="Consolas" w:hAnsi="Consolas" w:cstheme="minorBidi" w:hint="cs"/>
                <w:sz w:val="20"/>
                <w:szCs w:val="20"/>
                <w:rtl/>
                <w:lang w:bidi="he-IL"/>
              </w:rPr>
              <w:t>שבו שכנה המערה.</w:t>
            </w:r>
          </w:p>
          <w:p w:rsidR="0002011B" w:rsidRDefault="0002011B" w:rsidP="0002011B">
            <w:pPr>
              <w:widowControl w:val="0"/>
              <w:bidi/>
              <w:rPr>
                <w:rFonts w:ascii="Consolas" w:eastAsia="Consolas" w:hAnsi="Consolas" w:cstheme="minorBidi"/>
                <w:sz w:val="20"/>
                <w:szCs w:val="20"/>
                <w:rtl/>
                <w:lang w:bidi="he-IL"/>
              </w:rPr>
            </w:pPr>
          </w:p>
          <w:p w:rsidR="0002011B" w:rsidRPr="0002011B" w:rsidRDefault="0002011B" w:rsidP="00097CF9">
            <w:pPr>
              <w:widowControl w:val="0"/>
              <w:bidi/>
              <w:rPr>
                <w:rFonts w:ascii="Consolas" w:eastAsia="Consolas" w:hAnsi="Consolas" w:cstheme="minorBidi"/>
                <w:sz w:val="20"/>
                <w:szCs w:val="20"/>
                <w:lang w:bidi="he-IL"/>
              </w:rPr>
            </w:pPr>
            <w:r>
              <w:rPr>
                <w:rFonts w:ascii="Consolas" w:eastAsia="Consolas" w:hAnsi="Consolas" w:cstheme="minorBidi" w:hint="cs"/>
                <w:b/>
                <w:bCs/>
                <w:sz w:val="20"/>
                <w:szCs w:val="20"/>
                <w:rtl/>
                <w:lang w:bidi="he-IL"/>
              </w:rPr>
              <w:t>1877</w:t>
            </w:r>
            <w:r>
              <w:rPr>
                <w:rFonts w:ascii="Consolas" w:eastAsia="Consolas" w:hAnsi="Consolas" w:cstheme="minorBidi" w:hint="cs"/>
                <w:sz w:val="20"/>
                <w:szCs w:val="20"/>
                <w:rtl/>
                <w:lang w:bidi="he-IL"/>
              </w:rPr>
              <w:t xml:space="preserve">: בעקבות זרם הולך וגובר של עולי רגל, </w:t>
            </w:r>
            <w:r w:rsidR="00097CF9">
              <w:rPr>
                <w:rFonts w:ascii="Consolas" w:eastAsia="Consolas" w:hAnsi="Consolas" w:cstheme="minorBidi" w:hint="cs"/>
                <w:sz w:val="20"/>
                <w:szCs w:val="20"/>
                <w:rtl/>
                <w:lang w:bidi="he-IL"/>
              </w:rPr>
              <w:t xml:space="preserve">שיפצו והרחיבו </w:t>
            </w:r>
            <w:r>
              <w:rPr>
                <w:rFonts w:ascii="Consolas" w:eastAsia="Consolas" w:hAnsi="Consolas" w:cstheme="minorBidi" w:hint="cs"/>
                <w:sz w:val="20"/>
                <w:szCs w:val="20"/>
                <w:rtl/>
                <w:lang w:bidi="he-IL"/>
              </w:rPr>
              <w:t>הפרנציסקנים את הכנסייה.</w:t>
            </w:r>
          </w:p>
        </w:tc>
      </w:tr>
      <w:tr w:rsidR="00051054">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8</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1969 - Present</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New Basilica of the Annunciation</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Franciscans built the current basilica in honor of the 100</w:t>
            </w:r>
            <w:r>
              <w:rPr>
                <w:rFonts w:ascii="Consolas" w:eastAsia="Consolas" w:hAnsi="Consolas" w:cs="Consolas"/>
                <w:sz w:val="20"/>
                <w:szCs w:val="20"/>
                <w:vertAlign w:val="superscript"/>
              </w:rPr>
              <w:t>th</w:t>
            </w:r>
            <w:r>
              <w:rPr>
                <w:rFonts w:ascii="Consolas" w:eastAsia="Consolas" w:hAnsi="Consolas" w:cs="Consolas"/>
                <w:sz w:val="20"/>
                <w:szCs w:val="20"/>
              </w:rPr>
              <w:t xml:space="preserve"> anniversary of the proclamation of the dogma of the Immaculate Conception (</w:t>
            </w:r>
            <w:r>
              <w:rPr>
                <w:rFonts w:ascii="Consolas" w:eastAsia="Consolas" w:hAnsi="Consolas" w:cs="Consolas"/>
                <w:b/>
                <w:sz w:val="20"/>
                <w:szCs w:val="20"/>
              </w:rPr>
              <w:t>1854</w:t>
            </w:r>
            <w:r>
              <w:rPr>
                <w:rFonts w:ascii="Consolas" w:eastAsia="Consolas" w:hAnsi="Consolas" w:cs="Consolas"/>
                <w:sz w:val="20"/>
                <w:szCs w:val="20"/>
              </w:rPr>
              <w:t>).</w:t>
            </w:r>
          </w:p>
        </w:tc>
      </w:tr>
      <w:tr w:rsidR="00051054">
        <w:tc>
          <w:tcPr>
            <w:tcW w:w="1275" w:type="dxa"/>
            <w:tcBorders>
              <w:left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8 [</w:t>
            </w:r>
            <w:r w:rsidR="00E60051">
              <w:rPr>
                <w:rFonts w:ascii="Consolas" w:eastAsia="Consolas" w:hAnsi="Consolas" w:cs="Consolas"/>
                <w:sz w:val="20"/>
                <w:szCs w:val="20"/>
              </w:rPr>
              <w:t>HE</w:t>
            </w:r>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rsidR="00051054" w:rsidRPr="00A969BB" w:rsidRDefault="00A969BB" w:rsidP="00A969BB">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1969 - היום</w:t>
            </w:r>
          </w:p>
        </w:tc>
        <w:tc>
          <w:tcPr>
            <w:tcW w:w="2505" w:type="dxa"/>
            <w:tcBorders>
              <w:left w:val="single" w:sz="6" w:space="0" w:color="CCCCCC"/>
              <w:right w:val="single" w:sz="6" w:space="0" w:color="CCCCCC"/>
            </w:tcBorders>
            <w:tcMar>
              <w:top w:w="40" w:type="dxa"/>
              <w:left w:w="40" w:type="dxa"/>
              <w:bottom w:w="40" w:type="dxa"/>
              <w:right w:w="40" w:type="dxa"/>
            </w:tcMar>
          </w:tcPr>
          <w:p w:rsidR="00051054" w:rsidRDefault="00A969BB" w:rsidP="00A969BB">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כנסיית הבשורה</w:t>
            </w:r>
          </w:p>
        </w:tc>
        <w:tc>
          <w:tcPr>
            <w:tcW w:w="2280" w:type="dxa"/>
            <w:tcBorders>
              <w:left w:val="single" w:sz="6" w:space="0" w:color="CCCCCC"/>
              <w:right w:val="single" w:sz="6" w:space="0" w:color="CCCCCC"/>
            </w:tcBorders>
            <w:tcMar>
              <w:top w:w="40" w:type="dxa"/>
              <w:left w:w="40" w:type="dxa"/>
              <w:bottom w:w="40" w:type="dxa"/>
              <w:right w:w="40" w:type="dxa"/>
            </w:tcMar>
          </w:tcPr>
          <w:p w:rsidR="00051054" w:rsidRPr="0002011B" w:rsidRDefault="00A969BB" w:rsidP="00FC5A35">
            <w:pPr>
              <w:widowControl w:val="0"/>
              <w:bidi/>
              <w:rPr>
                <w:rFonts w:ascii="Consolas" w:eastAsia="Consolas" w:hAnsi="Consolas" w:cstheme="minorBidi"/>
                <w:sz w:val="20"/>
                <w:szCs w:val="20"/>
                <w:lang w:bidi="he-IL"/>
              </w:rPr>
            </w:pPr>
            <w:r>
              <w:rPr>
                <w:rFonts w:ascii="Consolas" w:eastAsia="Consolas" w:hAnsi="Consolas" w:cstheme="minorBidi" w:hint="cs"/>
                <w:sz w:val="20"/>
                <w:szCs w:val="20"/>
                <w:rtl/>
                <w:lang w:bidi="he-IL"/>
              </w:rPr>
              <w:t xml:space="preserve">כנסיית הבשורה </w:t>
            </w:r>
            <w:r w:rsidR="00FC5A35">
              <w:rPr>
                <w:rFonts w:ascii="Consolas" w:eastAsia="Consolas" w:hAnsi="Consolas" w:cstheme="minorBidi"/>
                <w:sz w:val="20"/>
                <w:szCs w:val="20"/>
                <w:rtl/>
                <w:lang w:bidi="he-IL"/>
              </w:rPr>
              <w:t>–</w:t>
            </w:r>
            <w:r w:rsidR="00FC5A35">
              <w:rPr>
                <w:rFonts w:ascii="Consolas" w:eastAsia="Consolas" w:hAnsi="Consolas" w:cstheme="minorBidi" w:hint="cs"/>
                <w:sz w:val="20"/>
                <w:szCs w:val="20"/>
                <w:rtl/>
                <w:lang w:bidi="he-IL"/>
              </w:rPr>
              <w:t xml:space="preserve"> המבנה הנוכחי</w:t>
            </w:r>
          </w:p>
        </w:tc>
        <w:tc>
          <w:tcPr>
            <w:tcW w:w="6975" w:type="dxa"/>
            <w:tcBorders>
              <w:left w:val="single" w:sz="6" w:space="0" w:color="CCCCCC"/>
              <w:right w:val="single" w:sz="6" w:space="0" w:color="CCCCCC"/>
            </w:tcBorders>
            <w:tcMar>
              <w:top w:w="40" w:type="dxa"/>
              <w:left w:w="40" w:type="dxa"/>
              <w:bottom w:w="40" w:type="dxa"/>
              <w:right w:w="40" w:type="dxa"/>
            </w:tcMar>
          </w:tcPr>
          <w:p w:rsidR="00051054" w:rsidRPr="0002011B" w:rsidRDefault="0002011B" w:rsidP="00097CF9">
            <w:pPr>
              <w:widowControl w:val="0"/>
              <w:bidi/>
              <w:rPr>
                <w:rFonts w:ascii="Consolas" w:eastAsia="Consolas" w:hAnsi="Consolas" w:cstheme="minorBidi"/>
                <w:sz w:val="20"/>
                <w:szCs w:val="20"/>
                <w:lang w:bidi="he-IL"/>
              </w:rPr>
            </w:pPr>
            <w:r w:rsidRPr="0002011B">
              <w:rPr>
                <w:rFonts w:ascii="Consolas" w:eastAsia="Consolas" w:hAnsi="Consolas" w:cstheme="minorBidi" w:hint="cs"/>
                <w:sz w:val="20"/>
                <w:szCs w:val="20"/>
                <w:rtl/>
                <w:lang w:bidi="he-IL"/>
              </w:rPr>
              <w:t xml:space="preserve">הפרנציסקנים </w:t>
            </w:r>
            <w:r w:rsidR="001F36D7">
              <w:rPr>
                <w:rFonts w:ascii="Consolas" w:eastAsia="Consolas" w:hAnsi="Consolas" w:cstheme="minorBidi" w:hint="cs"/>
                <w:sz w:val="20"/>
                <w:szCs w:val="20"/>
                <w:rtl/>
                <w:lang w:bidi="he-IL"/>
              </w:rPr>
              <w:t>הקימו את המבנה הנוכחי</w:t>
            </w:r>
            <w:r w:rsidR="00097CF9">
              <w:rPr>
                <w:rFonts w:ascii="Consolas" w:eastAsia="Consolas" w:hAnsi="Consolas" w:cstheme="minorBidi" w:hint="cs"/>
                <w:sz w:val="20"/>
                <w:szCs w:val="20"/>
                <w:rtl/>
                <w:lang w:bidi="he-IL"/>
              </w:rPr>
              <w:t xml:space="preserve"> של </w:t>
            </w:r>
            <w:r w:rsidR="00097CF9" w:rsidRPr="00097CF9">
              <w:rPr>
                <w:rFonts w:ascii="Consolas" w:eastAsia="Consolas" w:hAnsi="Consolas" w:cstheme="minorBidi" w:hint="cs"/>
                <w:sz w:val="20"/>
                <w:szCs w:val="20"/>
                <w:rtl/>
                <w:lang w:bidi="he-IL"/>
              </w:rPr>
              <w:t>הכנסייה</w:t>
            </w:r>
            <w:r w:rsidRPr="00097CF9">
              <w:rPr>
                <w:rFonts w:ascii="Consolas" w:eastAsia="Consolas" w:hAnsi="Consolas" w:cstheme="minorBidi" w:hint="cs"/>
                <w:sz w:val="20"/>
                <w:szCs w:val="20"/>
                <w:rtl/>
                <w:lang w:bidi="he-IL"/>
              </w:rPr>
              <w:t xml:space="preserve"> ל</w:t>
            </w:r>
            <w:r w:rsidR="00FC5A35" w:rsidRPr="00097CF9">
              <w:rPr>
                <w:rFonts w:ascii="Consolas" w:eastAsia="Consolas" w:hAnsi="Consolas" w:cstheme="minorBidi" w:hint="cs"/>
                <w:sz w:val="20"/>
                <w:szCs w:val="20"/>
                <w:rtl/>
                <w:lang w:bidi="he-IL"/>
              </w:rPr>
              <w:t xml:space="preserve">רגל </w:t>
            </w:r>
            <w:r w:rsidRPr="00097CF9">
              <w:rPr>
                <w:rFonts w:ascii="Consolas" w:eastAsia="Consolas" w:hAnsi="Consolas" w:cstheme="minorBidi" w:hint="cs"/>
                <w:sz w:val="20"/>
                <w:szCs w:val="20"/>
                <w:rtl/>
                <w:lang w:bidi="he-IL"/>
              </w:rPr>
              <w:t>100</w:t>
            </w:r>
            <w:r>
              <w:rPr>
                <w:rFonts w:ascii="Consolas" w:eastAsia="Consolas" w:hAnsi="Consolas" w:cstheme="minorBidi" w:hint="cs"/>
                <w:sz w:val="20"/>
                <w:szCs w:val="20"/>
                <w:rtl/>
                <w:lang w:bidi="he-IL"/>
              </w:rPr>
              <w:t xml:space="preserve"> שנה</w:t>
            </w:r>
            <w:r w:rsidR="00097CF9">
              <w:rPr>
                <w:rFonts w:ascii="Consolas" w:eastAsia="Consolas" w:hAnsi="Consolas" w:cstheme="minorBidi" w:hint="cs"/>
                <w:sz w:val="20"/>
                <w:szCs w:val="20"/>
                <w:rtl/>
                <w:lang w:bidi="he-IL"/>
              </w:rPr>
              <w:t xml:space="preserve"> לקביעת </w:t>
            </w:r>
            <w:r>
              <w:rPr>
                <w:rFonts w:ascii="Consolas" w:eastAsia="Consolas" w:hAnsi="Consolas" w:cstheme="minorBidi" w:hint="cs"/>
                <w:sz w:val="20"/>
                <w:szCs w:val="20"/>
                <w:rtl/>
                <w:lang w:bidi="he-IL"/>
              </w:rPr>
              <w:t>ה</w:t>
            </w:r>
            <w:r w:rsidR="00097CF9">
              <w:rPr>
                <w:rFonts w:ascii="Consolas" w:eastAsia="Consolas" w:hAnsi="Consolas" w:cstheme="minorBidi" w:hint="cs"/>
                <w:sz w:val="20"/>
                <w:szCs w:val="20"/>
                <w:rtl/>
                <w:lang w:bidi="he-IL"/>
              </w:rPr>
              <w:t>התעברות</w:t>
            </w:r>
            <w:r>
              <w:rPr>
                <w:rFonts w:ascii="Consolas" w:eastAsia="Consolas" w:hAnsi="Consolas" w:cstheme="minorBidi" w:hint="cs"/>
                <w:sz w:val="20"/>
                <w:szCs w:val="20"/>
                <w:rtl/>
                <w:lang w:bidi="he-IL"/>
              </w:rPr>
              <w:t xml:space="preserve"> ללא חטא כדוגמה מחייבת (1854).</w:t>
            </w:r>
          </w:p>
        </w:tc>
      </w:tr>
      <w:tr w:rsidR="00051054">
        <w:tc>
          <w:tcPr>
            <w:tcW w:w="12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9</w:t>
            </w:r>
          </w:p>
        </w:tc>
        <w:tc>
          <w:tcPr>
            <w:tcW w:w="237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1969 - Present</w:t>
            </w:r>
          </w:p>
        </w:tc>
        <w:tc>
          <w:tcPr>
            <w:tcW w:w="250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sz w:val="20"/>
                <w:szCs w:val="20"/>
              </w:rPr>
            </w:pPr>
            <w:r>
              <w:rPr>
                <w:rFonts w:ascii="Consolas" w:eastAsia="Consolas" w:hAnsi="Consolas" w:cs="Consolas"/>
                <w:sz w:val="20"/>
                <w:szCs w:val="20"/>
              </w:rPr>
              <w:t>BASILICA OF THE ANNUNCIATION</w:t>
            </w:r>
          </w:p>
        </w:tc>
        <w:tc>
          <w:tcPr>
            <w:tcW w:w="2280"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The New Basilica of the Annunciation</w:t>
            </w:r>
          </w:p>
        </w:tc>
        <w:tc>
          <w:tcPr>
            <w:tcW w:w="6975" w:type="dxa"/>
            <w:tcBorders>
              <w:left w:val="single" w:sz="6" w:space="0" w:color="CCCCCC"/>
              <w:bottom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 xml:space="preserve">The new basilica was inaugurated in </w:t>
            </w:r>
            <w:r>
              <w:rPr>
                <w:rFonts w:ascii="Consolas" w:eastAsia="Consolas" w:hAnsi="Consolas" w:cs="Consolas"/>
                <w:b/>
                <w:sz w:val="20"/>
                <w:szCs w:val="20"/>
              </w:rPr>
              <w:t>1969</w:t>
            </w:r>
            <w:r>
              <w:rPr>
                <w:rFonts w:ascii="Consolas" w:eastAsia="Consolas" w:hAnsi="Consolas" w:cs="Consolas"/>
                <w:sz w:val="20"/>
                <w:szCs w:val="20"/>
              </w:rPr>
              <w:t>, five years after Pope Paul VI became the first Pope to visit Nazareth and the Holy Land.</w:t>
            </w:r>
          </w:p>
        </w:tc>
      </w:tr>
      <w:tr w:rsidR="00051054">
        <w:tc>
          <w:tcPr>
            <w:tcW w:w="1275" w:type="dxa"/>
            <w:tcBorders>
              <w:left w:val="single" w:sz="6" w:space="0" w:color="CCCCCC"/>
              <w:right w:val="single" w:sz="6" w:space="0" w:color="CCCCCC"/>
            </w:tcBorders>
            <w:tcMar>
              <w:top w:w="40" w:type="dxa"/>
              <w:left w:w="40" w:type="dxa"/>
              <w:bottom w:w="40" w:type="dxa"/>
              <w:right w:w="40" w:type="dxa"/>
            </w:tcMar>
          </w:tcPr>
          <w:p w:rsidR="00051054" w:rsidRDefault="00DE275E">
            <w:pPr>
              <w:widowControl w:val="0"/>
              <w:rPr>
                <w:rFonts w:ascii="Consolas" w:eastAsia="Consolas" w:hAnsi="Consolas" w:cs="Consolas"/>
                <w:sz w:val="20"/>
                <w:szCs w:val="20"/>
              </w:rPr>
            </w:pPr>
            <w:r>
              <w:rPr>
                <w:rFonts w:ascii="Consolas" w:eastAsia="Consolas" w:hAnsi="Consolas" w:cs="Consolas"/>
                <w:sz w:val="20"/>
                <w:szCs w:val="20"/>
              </w:rPr>
              <w:t>9 [</w:t>
            </w:r>
            <w:r w:rsidR="00E60051">
              <w:rPr>
                <w:rFonts w:ascii="Consolas" w:eastAsia="Consolas" w:hAnsi="Consolas" w:cs="Consolas"/>
                <w:sz w:val="20"/>
                <w:szCs w:val="20"/>
              </w:rPr>
              <w:t>HE</w:t>
            </w:r>
            <w:bookmarkStart w:id="3" w:name="_GoBack"/>
            <w:bookmarkEnd w:id="3"/>
            <w:r>
              <w:rPr>
                <w:rFonts w:ascii="Consolas" w:eastAsia="Consolas" w:hAnsi="Consolas" w:cs="Consolas"/>
                <w:sz w:val="20"/>
                <w:szCs w:val="20"/>
              </w:rPr>
              <w:t>]</w:t>
            </w:r>
          </w:p>
        </w:tc>
        <w:tc>
          <w:tcPr>
            <w:tcW w:w="2370" w:type="dxa"/>
            <w:tcBorders>
              <w:left w:val="single" w:sz="6" w:space="0" w:color="CCCCCC"/>
              <w:right w:val="single" w:sz="6" w:space="0" w:color="CCCCCC"/>
            </w:tcBorders>
            <w:tcMar>
              <w:top w:w="40" w:type="dxa"/>
              <w:left w:w="40" w:type="dxa"/>
              <w:bottom w:w="40" w:type="dxa"/>
              <w:right w:w="40" w:type="dxa"/>
            </w:tcMar>
          </w:tcPr>
          <w:p w:rsidR="00051054" w:rsidRDefault="00A969BB" w:rsidP="00A969BB">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1969 - היום</w:t>
            </w:r>
          </w:p>
        </w:tc>
        <w:tc>
          <w:tcPr>
            <w:tcW w:w="2505" w:type="dxa"/>
            <w:tcBorders>
              <w:left w:val="single" w:sz="6" w:space="0" w:color="CCCCCC"/>
              <w:right w:val="single" w:sz="6" w:space="0" w:color="CCCCCC"/>
            </w:tcBorders>
            <w:tcMar>
              <w:top w:w="40" w:type="dxa"/>
              <w:left w:w="40" w:type="dxa"/>
              <w:bottom w:w="40" w:type="dxa"/>
              <w:right w:w="40" w:type="dxa"/>
            </w:tcMar>
          </w:tcPr>
          <w:p w:rsidR="00051054" w:rsidRDefault="00A969BB" w:rsidP="00A969BB">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כנסיית הבשורה</w:t>
            </w:r>
          </w:p>
        </w:tc>
        <w:tc>
          <w:tcPr>
            <w:tcW w:w="2280" w:type="dxa"/>
            <w:tcBorders>
              <w:left w:val="single" w:sz="6" w:space="0" w:color="CCCCCC"/>
              <w:right w:val="single" w:sz="6" w:space="0" w:color="CCCCCC"/>
            </w:tcBorders>
            <w:tcMar>
              <w:top w:w="40" w:type="dxa"/>
              <w:left w:w="40" w:type="dxa"/>
              <w:bottom w:w="40" w:type="dxa"/>
              <w:right w:w="40" w:type="dxa"/>
            </w:tcMar>
          </w:tcPr>
          <w:p w:rsidR="00051054" w:rsidRDefault="00FC5A35" w:rsidP="00A969BB">
            <w:pPr>
              <w:widowControl w:val="0"/>
              <w:bidi/>
              <w:rPr>
                <w:rFonts w:ascii="Consolas" w:eastAsia="Consolas" w:hAnsi="Consolas" w:cs="Consolas"/>
                <w:sz w:val="20"/>
                <w:szCs w:val="20"/>
              </w:rPr>
            </w:pPr>
            <w:r>
              <w:rPr>
                <w:rFonts w:ascii="Consolas" w:eastAsia="Consolas" w:hAnsi="Consolas" w:cstheme="minorBidi" w:hint="cs"/>
                <w:sz w:val="20"/>
                <w:szCs w:val="20"/>
                <w:rtl/>
                <w:lang w:bidi="he-IL"/>
              </w:rPr>
              <w:t xml:space="preserve">כנסיית הבשורה </w:t>
            </w:r>
            <w:r>
              <w:rPr>
                <w:rFonts w:ascii="Consolas" w:eastAsia="Consolas" w:hAnsi="Consolas" w:cstheme="minorBidi"/>
                <w:sz w:val="20"/>
                <w:szCs w:val="20"/>
                <w:rtl/>
                <w:lang w:bidi="he-IL"/>
              </w:rPr>
              <w:t>–</w:t>
            </w:r>
            <w:r>
              <w:rPr>
                <w:rFonts w:ascii="Consolas" w:eastAsia="Consolas" w:hAnsi="Consolas" w:cstheme="minorBidi" w:hint="cs"/>
                <w:sz w:val="20"/>
                <w:szCs w:val="20"/>
                <w:rtl/>
                <w:lang w:bidi="he-IL"/>
              </w:rPr>
              <w:t xml:space="preserve"> המבנה הנוכחי</w:t>
            </w:r>
          </w:p>
        </w:tc>
        <w:tc>
          <w:tcPr>
            <w:tcW w:w="6975" w:type="dxa"/>
            <w:tcBorders>
              <w:left w:val="single" w:sz="6" w:space="0" w:color="CCCCCC"/>
              <w:right w:val="single" w:sz="6" w:space="0" w:color="CCCCCC"/>
            </w:tcBorders>
            <w:tcMar>
              <w:top w:w="40" w:type="dxa"/>
              <w:left w:w="40" w:type="dxa"/>
              <w:bottom w:w="40" w:type="dxa"/>
              <w:right w:w="40" w:type="dxa"/>
            </w:tcMar>
          </w:tcPr>
          <w:p w:rsidR="00051054" w:rsidRPr="0002011B" w:rsidRDefault="00A969BB" w:rsidP="00097CF9">
            <w:pPr>
              <w:widowControl w:val="0"/>
              <w:bidi/>
              <w:rPr>
                <w:rFonts w:ascii="Consolas" w:eastAsia="Consolas" w:hAnsi="Consolas" w:cstheme="minorBidi"/>
                <w:sz w:val="20"/>
                <w:szCs w:val="20"/>
                <w:lang w:bidi="he-IL"/>
              </w:rPr>
            </w:pPr>
            <w:r w:rsidRPr="0002011B">
              <w:rPr>
                <w:rFonts w:ascii="Consolas" w:eastAsia="Consolas" w:hAnsi="Consolas" w:cstheme="minorBidi" w:hint="cs"/>
                <w:sz w:val="20"/>
                <w:szCs w:val="20"/>
                <w:rtl/>
                <w:lang w:bidi="he-IL"/>
              </w:rPr>
              <w:t xml:space="preserve">הכנסייה החדשה נחנכה בשנת 1969, חמש שנים לאחר </w:t>
            </w:r>
            <w:r w:rsidR="00097CF9">
              <w:rPr>
                <w:rFonts w:ascii="Consolas" w:eastAsia="Consolas" w:hAnsi="Consolas" w:cstheme="minorBidi" w:hint="cs"/>
                <w:sz w:val="20"/>
                <w:szCs w:val="20"/>
                <w:rtl/>
                <w:lang w:bidi="he-IL"/>
              </w:rPr>
              <w:t>ש</w:t>
            </w:r>
            <w:r w:rsidRPr="0002011B">
              <w:rPr>
                <w:rFonts w:ascii="Consolas" w:eastAsia="Consolas" w:hAnsi="Consolas" w:cstheme="minorBidi" w:hint="cs"/>
                <w:sz w:val="20"/>
                <w:szCs w:val="20"/>
                <w:rtl/>
                <w:lang w:bidi="he-IL"/>
              </w:rPr>
              <w:t>האפיפיור פאולוס השישי ב</w:t>
            </w:r>
            <w:r w:rsidR="00097CF9">
              <w:rPr>
                <w:rFonts w:ascii="Consolas" w:eastAsia="Consolas" w:hAnsi="Consolas" w:cstheme="minorBidi" w:hint="cs"/>
                <w:sz w:val="20"/>
                <w:szCs w:val="20"/>
                <w:rtl/>
                <w:lang w:bidi="he-IL"/>
              </w:rPr>
              <w:t>יקר ב</w:t>
            </w:r>
            <w:r w:rsidRPr="0002011B">
              <w:rPr>
                <w:rFonts w:ascii="Consolas" w:eastAsia="Consolas" w:hAnsi="Consolas" w:cstheme="minorBidi" w:hint="cs"/>
                <w:sz w:val="20"/>
                <w:szCs w:val="20"/>
                <w:rtl/>
                <w:lang w:bidi="he-IL"/>
              </w:rPr>
              <w:t>נצרת ובארץ הקודש</w:t>
            </w:r>
            <w:r w:rsidR="00097CF9">
              <w:rPr>
                <w:rFonts w:ascii="Consolas" w:eastAsia="Consolas" w:hAnsi="Consolas" w:cstheme="minorBidi" w:hint="cs"/>
                <w:sz w:val="20"/>
                <w:szCs w:val="20"/>
                <w:rtl/>
                <w:lang w:bidi="he-IL"/>
              </w:rPr>
              <w:t xml:space="preserve"> במה שנודע כביקור האפיפיורי הראשון במדינת ישראל.</w:t>
            </w:r>
          </w:p>
        </w:tc>
      </w:tr>
    </w:tbl>
    <w:p w:rsidR="00051054" w:rsidRDefault="00051054"/>
    <w:sectPr w:rsidR="00051054" w:rsidSect="006F5EA5">
      <w:headerReference w:type="default" r:id="rId7"/>
      <w:pgSz w:w="16838" w:h="11906"/>
      <w:pgMar w:top="720" w:right="720" w:bottom="720" w:left="720" w:header="720" w:footer="720" w:gutter="0"/>
      <w:pgNumType w:start="1"/>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a" w:date="2019-05-23T17:46:00Z" w:initials="m">
    <w:p w:rsidR="006D16BA" w:rsidRDefault="006D16BA" w:rsidP="006D16BA">
      <w:pPr>
        <w:pStyle w:val="ab"/>
        <w:bidi/>
        <w:rPr>
          <w:rFonts w:hint="cs"/>
          <w:lang w:bidi="he-IL"/>
        </w:rPr>
      </w:pPr>
      <w:r>
        <w:rPr>
          <w:rStyle w:val="aa"/>
        </w:rPr>
        <w:annotationRef/>
      </w:r>
      <w:r>
        <w:rPr>
          <w:rFonts w:hint="cs"/>
          <w:rtl/>
          <w:lang w:bidi="he-IL"/>
        </w:rPr>
        <w:t>הניסוח המקורי מעט מעורפל, יש לוודא שהתרגום נאמן לכוונת המחבר.</w:t>
      </w:r>
    </w:p>
  </w:comment>
  <w:comment w:id="1" w:author="mia" w:date="2019-05-22T12:49:00Z" w:initials="m">
    <w:p w:rsidR="00097CF9" w:rsidRDefault="00097CF9" w:rsidP="007443D5">
      <w:pPr>
        <w:pStyle w:val="ab"/>
        <w:bidi/>
        <w:rPr>
          <w:lang w:bidi="he-IL"/>
        </w:rPr>
      </w:pPr>
      <w:r>
        <w:rPr>
          <w:rStyle w:val="aa"/>
        </w:rPr>
        <w:annotationRef/>
      </w:r>
      <w:r>
        <w:rPr>
          <w:rFonts w:hint="cs"/>
          <w:rtl/>
          <w:lang w:bidi="he-IL"/>
        </w:rPr>
        <w:t>תוספת שלי</w:t>
      </w:r>
      <w:r w:rsidR="007443D5">
        <w:rPr>
          <w:rFonts w:hint="cs"/>
          <w:rtl/>
          <w:lang w:bidi="he-IL"/>
        </w:rPr>
        <w:t>, לטעמי תורמת להבנה של הקורא.</w:t>
      </w:r>
    </w:p>
  </w:comment>
  <w:comment w:id="2" w:author="mia" w:date="2019-05-23T17:52:00Z" w:initials="m">
    <w:p w:rsidR="006D16BA" w:rsidRDefault="006D16BA" w:rsidP="006D16BA">
      <w:pPr>
        <w:pStyle w:val="ab"/>
        <w:bidi/>
        <w:rPr>
          <w:rFonts w:hint="cs"/>
          <w:lang w:bidi="he-IL"/>
        </w:rPr>
      </w:pPr>
      <w:r>
        <w:rPr>
          <w:rStyle w:val="aa"/>
        </w:rPr>
        <w:annotationRef/>
      </w:r>
      <w:r>
        <w:rPr>
          <w:rFonts w:hint="cs"/>
          <w:rtl/>
          <w:lang w:bidi="he-IL"/>
        </w:rPr>
        <w:t xml:space="preserve">יש לוודא שאכן זו הכוונה.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98F" w:rsidRDefault="00F3598F">
      <w:pPr>
        <w:spacing w:line="240" w:lineRule="auto"/>
      </w:pPr>
      <w:r>
        <w:separator/>
      </w:r>
    </w:p>
  </w:endnote>
  <w:endnote w:type="continuationSeparator" w:id="1">
    <w:p w:rsidR="00F3598F" w:rsidRDefault="00F359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98F" w:rsidRDefault="00F3598F">
      <w:pPr>
        <w:spacing w:line="240" w:lineRule="auto"/>
      </w:pPr>
      <w:r>
        <w:separator/>
      </w:r>
    </w:p>
  </w:footnote>
  <w:footnote w:type="continuationSeparator" w:id="1">
    <w:p w:rsidR="00F3598F" w:rsidRDefault="00F3598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054" w:rsidRDefault="00DE275E">
    <w:pPr>
      <w:jc w:val="center"/>
      <w:rPr>
        <w:b/>
        <w:sz w:val="24"/>
        <w:szCs w:val="24"/>
      </w:rPr>
    </w:pPr>
    <w:r>
      <w:rPr>
        <w:b/>
        <w:sz w:val="24"/>
        <w:szCs w:val="24"/>
      </w:rPr>
      <w:t>APP 5 - BASILICA OF THE ANNUNCIATION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051054"/>
    <w:rsid w:val="0002011B"/>
    <w:rsid w:val="00051054"/>
    <w:rsid w:val="00086263"/>
    <w:rsid w:val="00097CF9"/>
    <w:rsid w:val="00185FAB"/>
    <w:rsid w:val="001F36D7"/>
    <w:rsid w:val="002D21F9"/>
    <w:rsid w:val="00477CD6"/>
    <w:rsid w:val="004E53CA"/>
    <w:rsid w:val="006D16BA"/>
    <w:rsid w:val="006F5EA5"/>
    <w:rsid w:val="00710614"/>
    <w:rsid w:val="007443D5"/>
    <w:rsid w:val="00860E01"/>
    <w:rsid w:val="008F0944"/>
    <w:rsid w:val="009C7F1C"/>
    <w:rsid w:val="00A87656"/>
    <w:rsid w:val="00A969BB"/>
    <w:rsid w:val="00B6662A"/>
    <w:rsid w:val="00BA04A2"/>
    <w:rsid w:val="00CA4EEC"/>
    <w:rsid w:val="00D52285"/>
    <w:rsid w:val="00D52873"/>
    <w:rsid w:val="00DE275E"/>
    <w:rsid w:val="00E35523"/>
    <w:rsid w:val="00E60051"/>
    <w:rsid w:val="00F3598F"/>
    <w:rsid w:val="00F43ACA"/>
    <w:rsid w:val="00F8435A"/>
    <w:rsid w:val="00FB56DD"/>
    <w:rsid w:val="00FC5A35"/>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EA5"/>
  </w:style>
  <w:style w:type="paragraph" w:styleId="1">
    <w:name w:val="heading 1"/>
    <w:basedOn w:val="a"/>
    <w:next w:val="a"/>
    <w:uiPriority w:val="9"/>
    <w:qFormat/>
    <w:rsid w:val="006F5EA5"/>
    <w:pPr>
      <w:keepNext/>
      <w:keepLines/>
      <w:spacing w:before="400" w:after="120"/>
      <w:outlineLvl w:val="0"/>
    </w:pPr>
    <w:rPr>
      <w:sz w:val="40"/>
      <w:szCs w:val="40"/>
    </w:rPr>
  </w:style>
  <w:style w:type="paragraph" w:styleId="2">
    <w:name w:val="heading 2"/>
    <w:basedOn w:val="a"/>
    <w:next w:val="a"/>
    <w:uiPriority w:val="9"/>
    <w:semiHidden/>
    <w:unhideWhenUsed/>
    <w:qFormat/>
    <w:rsid w:val="006F5EA5"/>
    <w:pPr>
      <w:keepNext/>
      <w:keepLines/>
      <w:spacing w:before="360" w:after="120"/>
      <w:outlineLvl w:val="1"/>
    </w:pPr>
    <w:rPr>
      <w:sz w:val="32"/>
      <w:szCs w:val="32"/>
    </w:rPr>
  </w:style>
  <w:style w:type="paragraph" w:styleId="3">
    <w:name w:val="heading 3"/>
    <w:basedOn w:val="a"/>
    <w:next w:val="a"/>
    <w:uiPriority w:val="9"/>
    <w:semiHidden/>
    <w:unhideWhenUsed/>
    <w:qFormat/>
    <w:rsid w:val="006F5EA5"/>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6F5EA5"/>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6F5EA5"/>
    <w:pPr>
      <w:keepNext/>
      <w:keepLines/>
      <w:spacing w:before="240" w:after="80"/>
      <w:outlineLvl w:val="4"/>
    </w:pPr>
    <w:rPr>
      <w:color w:val="666666"/>
    </w:rPr>
  </w:style>
  <w:style w:type="paragraph" w:styleId="6">
    <w:name w:val="heading 6"/>
    <w:basedOn w:val="a"/>
    <w:next w:val="a"/>
    <w:uiPriority w:val="9"/>
    <w:semiHidden/>
    <w:unhideWhenUsed/>
    <w:qFormat/>
    <w:rsid w:val="006F5EA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6F5EA5"/>
    <w:pPr>
      <w:keepNext/>
      <w:keepLines/>
      <w:spacing w:after="60"/>
    </w:pPr>
    <w:rPr>
      <w:sz w:val="52"/>
      <w:szCs w:val="52"/>
    </w:rPr>
  </w:style>
  <w:style w:type="paragraph" w:styleId="a4">
    <w:name w:val="Subtitle"/>
    <w:basedOn w:val="a"/>
    <w:next w:val="a"/>
    <w:uiPriority w:val="11"/>
    <w:qFormat/>
    <w:rsid w:val="006F5EA5"/>
    <w:pPr>
      <w:keepNext/>
      <w:keepLines/>
      <w:spacing w:after="320"/>
    </w:pPr>
    <w:rPr>
      <w:color w:val="666666"/>
      <w:sz w:val="30"/>
      <w:szCs w:val="30"/>
    </w:rPr>
  </w:style>
  <w:style w:type="table" w:customStyle="1" w:styleId="a5">
    <w:basedOn w:val="a1"/>
    <w:rsid w:val="006F5EA5"/>
    <w:tblPr>
      <w:tblStyleRowBandSize w:val="1"/>
      <w:tblStyleColBandSize w:val="1"/>
      <w:tblInd w:w="0" w:type="dxa"/>
      <w:tblCellMar>
        <w:top w:w="100" w:type="dxa"/>
        <w:left w:w="100" w:type="dxa"/>
        <w:bottom w:w="100" w:type="dxa"/>
        <w:right w:w="100" w:type="dxa"/>
      </w:tblCellMar>
    </w:tblPr>
  </w:style>
  <w:style w:type="paragraph" w:styleId="a6">
    <w:name w:val="header"/>
    <w:basedOn w:val="a"/>
    <w:link w:val="a7"/>
    <w:uiPriority w:val="99"/>
    <w:semiHidden/>
    <w:unhideWhenUsed/>
    <w:rsid w:val="00A969BB"/>
    <w:pPr>
      <w:tabs>
        <w:tab w:val="center" w:pos="4680"/>
        <w:tab w:val="right" w:pos="9360"/>
      </w:tabs>
      <w:spacing w:line="240" w:lineRule="auto"/>
    </w:pPr>
  </w:style>
  <w:style w:type="character" w:customStyle="1" w:styleId="a7">
    <w:name w:val="כותרת עליונה תו"/>
    <w:basedOn w:val="a0"/>
    <w:link w:val="a6"/>
    <w:uiPriority w:val="99"/>
    <w:semiHidden/>
    <w:rsid w:val="00A969BB"/>
  </w:style>
  <w:style w:type="paragraph" w:styleId="a8">
    <w:name w:val="footer"/>
    <w:basedOn w:val="a"/>
    <w:link w:val="a9"/>
    <w:uiPriority w:val="99"/>
    <w:semiHidden/>
    <w:unhideWhenUsed/>
    <w:rsid w:val="00A969BB"/>
    <w:pPr>
      <w:tabs>
        <w:tab w:val="center" w:pos="4680"/>
        <w:tab w:val="right" w:pos="9360"/>
      </w:tabs>
      <w:spacing w:line="240" w:lineRule="auto"/>
    </w:pPr>
  </w:style>
  <w:style w:type="character" w:customStyle="1" w:styleId="a9">
    <w:name w:val="כותרת תחתונה תו"/>
    <w:basedOn w:val="a0"/>
    <w:link w:val="a8"/>
    <w:uiPriority w:val="99"/>
    <w:semiHidden/>
    <w:rsid w:val="00A969BB"/>
  </w:style>
  <w:style w:type="character" w:styleId="aa">
    <w:name w:val="annotation reference"/>
    <w:basedOn w:val="a0"/>
    <w:uiPriority w:val="99"/>
    <w:semiHidden/>
    <w:unhideWhenUsed/>
    <w:rsid w:val="00097CF9"/>
    <w:rPr>
      <w:sz w:val="16"/>
      <w:szCs w:val="16"/>
    </w:rPr>
  </w:style>
  <w:style w:type="paragraph" w:styleId="ab">
    <w:name w:val="annotation text"/>
    <w:basedOn w:val="a"/>
    <w:link w:val="ac"/>
    <w:uiPriority w:val="99"/>
    <w:semiHidden/>
    <w:unhideWhenUsed/>
    <w:rsid w:val="00097CF9"/>
    <w:pPr>
      <w:spacing w:line="240" w:lineRule="auto"/>
    </w:pPr>
    <w:rPr>
      <w:sz w:val="20"/>
      <w:szCs w:val="20"/>
    </w:rPr>
  </w:style>
  <w:style w:type="character" w:customStyle="1" w:styleId="ac">
    <w:name w:val="טקסט הערה תו"/>
    <w:basedOn w:val="a0"/>
    <w:link w:val="ab"/>
    <w:uiPriority w:val="99"/>
    <w:semiHidden/>
    <w:rsid w:val="00097CF9"/>
    <w:rPr>
      <w:sz w:val="20"/>
      <w:szCs w:val="20"/>
    </w:rPr>
  </w:style>
  <w:style w:type="paragraph" w:styleId="ad">
    <w:name w:val="annotation subject"/>
    <w:basedOn w:val="ab"/>
    <w:next w:val="ab"/>
    <w:link w:val="ae"/>
    <w:uiPriority w:val="99"/>
    <w:semiHidden/>
    <w:unhideWhenUsed/>
    <w:rsid w:val="00097CF9"/>
    <w:rPr>
      <w:b/>
      <w:bCs/>
    </w:rPr>
  </w:style>
  <w:style w:type="character" w:customStyle="1" w:styleId="ae">
    <w:name w:val="נושא הערה תו"/>
    <w:basedOn w:val="ac"/>
    <w:link w:val="ad"/>
    <w:uiPriority w:val="99"/>
    <w:semiHidden/>
    <w:rsid w:val="00097CF9"/>
    <w:rPr>
      <w:b/>
      <w:bCs/>
    </w:rPr>
  </w:style>
  <w:style w:type="paragraph" w:styleId="af">
    <w:name w:val="Balloon Text"/>
    <w:basedOn w:val="a"/>
    <w:link w:val="af0"/>
    <w:uiPriority w:val="99"/>
    <w:semiHidden/>
    <w:unhideWhenUsed/>
    <w:rsid w:val="00097CF9"/>
    <w:pPr>
      <w:spacing w:line="240" w:lineRule="auto"/>
    </w:pPr>
    <w:rPr>
      <w:rFonts w:ascii="Tahoma" w:hAnsi="Tahoma" w:cs="Tahoma"/>
      <w:sz w:val="16"/>
      <w:szCs w:val="16"/>
    </w:rPr>
  </w:style>
  <w:style w:type="character" w:customStyle="1" w:styleId="af0">
    <w:name w:val="טקסט בלונים תו"/>
    <w:basedOn w:val="a0"/>
    <w:link w:val="af"/>
    <w:uiPriority w:val="99"/>
    <w:semiHidden/>
    <w:rsid w:val="00097C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744</Words>
  <Characters>4241</Characters>
  <Application>Microsoft Office Word</Application>
  <DocSecurity>0</DocSecurity>
  <Lines>35</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mia</cp:lastModifiedBy>
  <cp:revision>15</cp:revision>
  <dcterms:created xsi:type="dcterms:W3CDTF">2019-05-01T15:33:00Z</dcterms:created>
  <dcterms:modified xsi:type="dcterms:W3CDTF">2019-05-23T14:52:00Z</dcterms:modified>
</cp:coreProperties>
</file>