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EDEA4" w14:textId="255B928E" w:rsidR="00B14C3C" w:rsidRDefault="00B14C3C" w:rsidP="00B14C3C">
      <w:pPr>
        <w:bidi w:val="0"/>
        <w:rPr>
          <w:rFonts w:ascii="David" w:hAnsi="David" w:cs="David"/>
          <w:b/>
          <w:bCs/>
          <w:sz w:val="28"/>
          <w:szCs w:val="28"/>
        </w:rPr>
      </w:pPr>
      <w:bookmarkStart w:id="0" w:name="_GoBack"/>
      <w:bookmarkEnd w:id="0"/>
      <w:r>
        <w:rPr>
          <w:rFonts w:ascii="David" w:hAnsi="David" w:cs="David"/>
          <w:b/>
          <w:bCs/>
          <w:sz w:val="28"/>
          <w:szCs w:val="28"/>
        </w:rPr>
        <w:t>Abstract</w:t>
      </w:r>
    </w:p>
    <w:p w14:paraId="71683B03" w14:textId="5434D5BF" w:rsidR="006F22A6" w:rsidRDefault="00EE2412" w:rsidP="00D537E5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</w:t>
      </w:r>
      <w:r w:rsidR="006F22A6">
        <w:rPr>
          <w:rFonts w:ascii="David" w:hAnsi="David" w:cs="David"/>
          <w:sz w:val="24"/>
          <w:szCs w:val="24"/>
        </w:rPr>
        <w:t xml:space="preserve">any studies indicate that the leading method in teaching a musical instrument </w:t>
      </w:r>
      <w:r w:rsidR="00213B7C">
        <w:rPr>
          <w:rFonts w:ascii="David" w:hAnsi="David" w:cs="David"/>
          <w:sz w:val="24"/>
          <w:szCs w:val="24"/>
        </w:rPr>
        <w:t xml:space="preserve">today </w:t>
      </w:r>
      <w:r w:rsidR="006F22A6">
        <w:rPr>
          <w:rFonts w:ascii="David" w:hAnsi="David" w:cs="David"/>
          <w:sz w:val="24"/>
          <w:szCs w:val="24"/>
        </w:rPr>
        <w:t xml:space="preserve">is the traditional classical </w:t>
      </w:r>
      <w:r w:rsidR="00213B7C">
        <w:rPr>
          <w:rFonts w:ascii="David" w:hAnsi="David" w:cs="David"/>
          <w:sz w:val="24"/>
          <w:szCs w:val="24"/>
        </w:rPr>
        <w:t>one</w:t>
      </w:r>
      <w:r>
        <w:rPr>
          <w:rFonts w:ascii="David" w:hAnsi="David" w:cs="David"/>
          <w:sz w:val="24"/>
          <w:szCs w:val="24"/>
        </w:rPr>
        <w:t xml:space="preserve">: </w:t>
      </w:r>
      <w:r w:rsidR="006F22A6">
        <w:rPr>
          <w:rFonts w:ascii="David" w:hAnsi="David" w:cs="David"/>
          <w:sz w:val="24"/>
          <w:szCs w:val="24"/>
        </w:rPr>
        <w:t>learning to play notes.</w:t>
      </w:r>
      <w:r>
        <w:rPr>
          <w:rFonts w:ascii="David" w:hAnsi="David" w:cs="David"/>
          <w:sz w:val="24"/>
          <w:szCs w:val="24"/>
        </w:rPr>
        <w:t xml:space="preserve"> </w:t>
      </w:r>
      <w:r w:rsidR="006F22A6">
        <w:rPr>
          <w:rFonts w:ascii="David" w:hAnsi="David" w:cs="David"/>
          <w:sz w:val="24"/>
          <w:szCs w:val="24"/>
        </w:rPr>
        <w:t xml:space="preserve">When this is the </w:t>
      </w:r>
      <w:r w:rsidR="00116809">
        <w:rPr>
          <w:rFonts w:ascii="David" w:hAnsi="David" w:cs="David"/>
          <w:sz w:val="24"/>
          <w:szCs w:val="24"/>
        </w:rPr>
        <w:t xml:space="preserve">principal </w:t>
      </w:r>
      <w:r w:rsidR="006E1FF9">
        <w:rPr>
          <w:rFonts w:ascii="David" w:hAnsi="David" w:cs="David"/>
          <w:sz w:val="24"/>
          <w:szCs w:val="24"/>
        </w:rPr>
        <w:t xml:space="preserve">skill </w:t>
      </w:r>
      <w:r w:rsidR="006C54E3">
        <w:rPr>
          <w:rFonts w:ascii="David" w:hAnsi="David" w:cs="David"/>
          <w:sz w:val="24"/>
          <w:szCs w:val="24"/>
        </w:rPr>
        <w:t xml:space="preserve">that is </w:t>
      </w:r>
      <w:r w:rsidR="006E1FF9">
        <w:rPr>
          <w:rFonts w:ascii="David" w:hAnsi="David" w:cs="David"/>
          <w:sz w:val="24"/>
          <w:szCs w:val="24"/>
        </w:rPr>
        <w:t xml:space="preserve">imparted </w:t>
      </w:r>
      <w:r w:rsidR="006F22A6">
        <w:rPr>
          <w:rFonts w:ascii="David" w:hAnsi="David" w:cs="David"/>
          <w:sz w:val="24"/>
          <w:szCs w:val="24"/>
        </w:rPr>
        <w:t xml:space="preserve">in </w:t>
      </w:r>
      <w:r w:rsidR="006E1FF9">
        <w:rPr>
          <w:rFonts w:ascii="David" w:hAnsi="David" w:cs="David"/>
          <w:sz w:val="24"/>
          <w:szCs w:val="24"/>
        </w:rPr>
        <w:t>teaching an instrument</w:t>
      </w:r>
      <w:r w:rsidR="006F22A6">
        <w:rPr>
          <w:rFonts w:ascii="David" w:hAnsi="David" w:cs="David"/>
          <w:sz w:val="24"/>
          <w:szCs w:val="24"/>
        </w:rPr>
        <w:t>, other skills such as improvisation and</w:t>
      </w:r>
      <w:r w:rsidR="00151D0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playing by ear </w:t>
      </w:r>
      <w:r w:rsidR="006F22A6">
        <w:rPr>
          <w:rFonts w:ascii="David" w:hAnsi="David" w:cs="David"/>
          <w:sz w:val="24"/>
          <w:szCs w:val="24"/>
        </w:rPr>
        <w:t xml:space="preserve">are almost totally neglected or are limited to a </w:t>
      </w:r>
      <w:r w:rsidR="00116809">
        <w:rPr>
          <w:rFonts w:ascii="David" w:hAnsi="David" w:cs="David"/>
          <w:sz w:val="24"/>
          <w:szCs w:val="24"/>
        </w:rPr>
        <w:t xml:space="preserve">particular </w:t>
      </w:r>
      <w:r w:rsidR="008D0FB8">
        <w:rPr>
          <w:rFonts w:ascii="David" w:hAnsi="David" w:cs="David"/>
          <w:sz w:val="24"/>
          <w:szCs w:val="24"/>
        </w:rPr>
        <w:t xml:space="preserve">genre </w:t>
      </w:r>
      <w:r w:rsidR="006F22A6">
        <w:rPr>
          <w:rFonts w:ascii="David" w:hAnsi="David" w:cs="David"/>
          <w:sz w:val="24"/>
          <w:szCs w:val="24"/>
        </w:rPr>
        <w:t xml:space="preserve">such as </w:t>
      </w:r>
      <w:r w:rsidR="00D3077B">
        <w:rPr>
          <w:rFonts w:ascii="David" w:hAnsi="David" w:cs="David"/>
          <w:sz w:val="24"/>
          <w:szCs w:val="24"/>
        </w:rPr>
        <w:t>jazz</w:t>
      </w:r>
      <w:r w:rsidR="006F22A6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="008E1EB4">
        <w:rPr>
          <w:rFonts w:ascii="David" w:hAnsi="David" w:cs="David"/>
          <w:sz w:val="24"/>
          <w:szCs w:val="24"/>
        </w:rPr>
        <w:t>Al</w:t>
      </w:r>
      <w:r w:rsidR="006F22A6">
        <w:rPr>
          <w:rFonts w:ascii="David" w:hAnsi="David" w:cs="David"/>
          <w:sz w:val="24"/>
          <w:szCs w:val="24"/>
        </w:rPr>
        <w:t xml:space="preserve">though many scholars </w:t>
      </w:r>
      <w:r w:rsidR="00FF0F50">
        <w:rPr>
          <w:rFonts w:ascii="David" w:hAnsi="David" w:cs="David"/>
          <w:sz w:val="24"/>
          <w:szCs w:val="24"/>
        </w:rPr>
        <w:t xml:space="preserve">stress </w:t>
      </w:r>
      <w:r w:rsidR="006F22A6">
        <w:rPr>
          <w:rFonts w:ascii="David" w:hAnsi="David" w:cs="David"/>
          <w:sz w:val="24"/>
          <w:szCs w:val="24"/>
        </w:rPr>
        <w:t xml:space="preserve">the importance of additional skills that </w:t>
      </w:r>
      <w:r w:rsidR="008E1EB4">
        <w:rPr>
          <w:rFonts w:ascii="David" w:hAnsi="David" w:cs="David"/>
          <w:sz w:val="24"/>
          <w:szCs w:val="24"/>
        </w:rPr>
        <w:t xml:space="preserve">any </w:t>
      </w:r>
      <w:r w:rsidR="00FF0F50">
        <w:rPr>
          <w:rFonts w:ascii="David" w:hAnsi="David" w:cs="David"/>
          <w:sz w:val="24"/>
          <w:szCs w:val="24"/>
        </w:rPr>
        <w:t xml:space="preserve">musician </w:t>
      </w:r>
      <w:r w:rsidR="008E1EB4">
        <w:rPr>
          <w:rFonts w:ascii="David" w:hAnsi="David" w:cs="David"/>
          <w:sz w:val="24"/>
          <w:szCs w:val="24"/>
        </w:rPr>
        <w:t xml:space="preserve">needs </w:t>
      </w:r>
      <w:r w:rsidR="006F22A6">
        <w:rPr>
          <w:rFonts w:ascii="David" w:hAnsi="David" w:cs="David"/>
          <w:sz w:val="24"/>
          <w:szCs w:val="24"/>
        </w:rPr>
        <w:t xml:space="preserve">irrespective of genre or instrument, many teachers </w:t>
      </w:r>
      <w:r w:rsidR="00FF0F50">
        <w:rPr>
          <w:rFonts w:ascii="David" w:hAnsi="David" w:cs="David"/>
          <w:sz w:val="24"/>
          <w:szCs w:val="24"/>
        </w:rPr>
        <w:t xml:space="preserve">stick </w:t>
      </w:r>
      <w:r w:rsidR="006F22A6">
        <w:rPr>
          <w:rFonts w:ascii="David" w:hAnsi="David" w:cs="David"/>
          <w:sz w:val="24"/>
          <w:szCs w:val="24"/>
        </w:rPr>
        <w:t>to teaching works from not</w:t>
      </w:r>
      <w:r w:rsidR="002469A0">
        <w:rPr>
          <w:rFonts w:ascii="David" w:hAnsi="David" w:cs="David"/>
          <w:sz w:val="24"/>
          <w:szCs w:val="24"/>
        </w:rPr>
        <w:t>es</w:t>
      </w:r>
      <w:r w:rsidR="006E1FF9">
        <w:rPr>
          <w:rFonts w:ascii="David" w:hAnsi="David" w:cs="David"/>
          <w:sz w:val="24"/>
          <w:szCs w:val="24"/>
        </w:rPr>
        <w:t>,</w:t>
      </w:r>
      <w:r w:rsidR="00FF0F50" w:rsidRPr="00FF0F50">
        <w:rPr>
          <w:rFonts w:ascii="David" w:hAnsi="David" w:cs="David"/>
          <w:sz w:val="24"/>
          <w:szCs w:val="24"/>
        </w:rPr>
        <w:t xml:space="preserve"> </w:t>
      </w:r>
      <w:r w:rsidR="00D537E5">
        <w:rPr>
          <w:rFonts w:ascii="David" w:hAnsi="David" w:cs="David"/>
          <w:sz w:val="24"/>
          <w:szCs w:val="24"/>
        </w:rPr>
        <w:t xml:space="preserve">almost without </w:t>
      </w:r>
      <w:r w:rsidR="00FF0F50">
        <w:rPr>
          <w:rFonts w:ascii="David" w:hAnsi="David" w:cs="David"/>
          <w:sz w:val="24"/>
          <w:szCs w:val="24"/>
        </w:rPr>
        <w:t>exception</w:t>
      </w:r>
      <w:r w:rsidR="006F22A6">
        <w:rPr>
          <w:rFonts w:ascii="David" w:hAnsi="David" w:cs="David"/>
          <w:sz w:val="24"/>
          <w:szCs w:val="24"/>
        </w:rPr>
        <w:t>.</w:t>
      </w:r>
    </w:p>
    <w:p w14:paraId="23834C42" w14:textId="2701C1C2" w:rsidR="006F22A6" w:rsidRDefault="006F22A6" w:rsidP="006466B3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This study</w:t>
      </w:r>
      <w:r w:rsidR="00151D0C">
        <w:rPr>
          <w:rFonts w:ascii="David" w:hAnsi="David" w:cs="David"/>
          <w:sz w:val="24"/>
          <w:szCs w:val="24"/>
        </w:rPr>
        <w:t xml:space="preserve"> examines the way we music teachers </w:t>
      </w:r>
      <w:r w:rsidR="00C96708">
        <w:rPr>
          <w:rFonts w:ascii="David" w:hAnsi="David" w:cs="David"/>
          <w:sz w:val="24"/>
          <w:szCs w:val="24"/>
        </w:rPr>
        <w:t>are educating</w:t>
      </w:r>
      <w:r w:rsidR="00151D0C">
        <w:rPr>
          <w:rFonts w:ascii="David" w:hAnsi="David" w:cs="David"/>
          <w:sz w:val="24"/>
          <w:szCs w:val="24"/>
        </w:rPr>
        <w:t xml:space="preserve"> the next generation of musicians and suggests </w:t>
      </w:r>
      <w:r w:rsidR="00C96708">
        <w:rPr>
          <w:rFonts w:ascii="David" w:hAnsi="David" w:cs="David"/>
          <w:sz w:val="24"/>
          <w:szCs w:val="24"/>
        </w:rPr>
        <w:t xml:space="preserve">that we </w:t>
      </w:r>
      <w:r w:rsidR="00FC34B6">
        <w:rPr>
          <w:rFonts w:ascii="David" w:hAnsi="David" w:cs="David"/>
          <w:sz w:val="24"/>
          <w:szCs w:val="24"/>
        </w:rPr>
        <w:t xml:space="preserve">reexamine </w:t>
      </w:r>
      <w:r w:rsidR="00151D0C">
        <w:rPr>
          <w:rFonts w:ascii="David" w:hAnsi="David" w:cs="David"/>
          <w:sz w:val="24"/>
          <w:szCs w:val="24"/>
        </w:rPr>
        <w:t xml:space="preserve">the form of study and the skills </w:t>
      </w:r>
      <w:r w:rsidR="00C96708">
        <w:rPr>
          <w:rFonts w:ascii="David" w:hAnsi="David" w:cs="David"/>
          <w:sz w:val="24"/>
          <w:szCs w:val="24"/>
        </w:rPr>
        <w:t xml:space="preserve">that we </w:t>
      </w:r>
      <w:r w:rsidR="00151D0C">
        <w:rPr>
          <w:rFonts w:ascii="David" w:hAnsi="David" w:cs="David"/>
          <w:sz w:val="24"/>
          <w:szCs w:val="24"/>
        </w:rPr>
        <w:t>wish to develop in our pupils.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FC34B6">
        <w:rPr>
          <w:rFonts w:ascii="David" w:hAnsi="David" w:cs="David"/>
          <w:sz w:val="24"/>
          <w:szCs w:val="24"/>
        </w:rPr>
        <w:t xml:space="preserve">The </w:t>
      </w:r>
      <w:r w:rsidR="00151D0C">
        <w:rPr>
          <w:rFonts w:ascii="David" w:hAnsi="David" w:cs="David"/>
          <w:sz w:val="24"/>
          <w:szCs w:val="24"/>
        </w:rPr>
        <w:t xml:space="preserve">purpose </w:t>
      </w:r>
      <w:r w:rsidR="00FC34B6">
        <w:rPr>
          <w:rFonts w:ascii="David" w:hAnsi="David" w:cs="David"/>
          <w:sz w:val="24"/>
          <w:szCs w:val="24"/>
        </w:rPr>
        <w:t xml:space="preserve">of the study </w:t>
      </w:r>
      <w:r w:rsidR="00151D0C">
        <w:rPr>
          <w:rFonts w:ascii="David" w:hAnsi="David" w:cs="David"/>
          <w:sz w:val="24"/>
          <w:szCs w:val="24"/>
        </w:rPr>
        <w:t xml:space="preserve">is to examine the effect of </w:t>
      </w:r>
      <w:r w:rsidR="00781EB1">
        <w:rPr>
          <w:rFonts w:ascii="David" w:hAnsi="David" w:cs="David"/>
          <w:sz w:val="24"/>
          <w:szCs w:val="24"/>
        </w:rPr>
        <w:t xml:space="preserve">instrumental instruction </w:t>
      </w:r>
      <w:r w:rsidR="0096102B">
        <w:rPr>
          <w:rFonts w:ascii="David" w:hAnsi="David" w:cs="David"/>
          <w:sz w:val="24"/>
          <w:szCs w:val="24"/>
        </w:rPr>
        <w:t xml:space="preserve">via </w:t>
      </w:r>
      <w:r w:rsidR="00151D0C">
        <w:rPr>
          <w:rFonts w:ascii="David" w:hAnsi="David" w:cs="David"/>
          <w:sz w:val="24"/>
          <w:szCs w:val="24"/>
        </w:rPr>
        <w:t xml:space="preserve">skills such as improvisation and </w:t>
      </w:r>
      <w:r w:rsidR="009850B6">
        <w:rPr>
          <w:rFonts w:ascii="David" w:hAnsi="David" w:cs="David"/>
          <w:sz w:val="24"/>
          <w:szCs w:val="24"/>
        </w:rPr>
        <w:t xml:space="preserve">playing by ear </w:t>
      </w:r>
      <w:r w:rsidR="00151D0C">
        <w:rPr>
          <w:rFonts w:ascii="David" w:hAnsi="David" w:cs="David"/>
          <w:sz w:val="24"/>
          <w:szCs w:val="24"/>
        </w:rPr>
        <w:t xml:space="preserve">as against reading notes </w:t>
      </w:r>
      <w:r w:rsidR="006466B3">
        <w:rPr>
          <w:rFonts w:ascii="David" w:hAnsi="David" w:cs="David"/>
          <w:sz w:val="24"/>
          <w:szCs w:val="24"/>
        </w:rPr>
        <w:t xml:space="preserve">at </w:t>
      </w:r>
      <w:r w:rsidR="00EF74B1">
        <w:rPr>
          <w:rFonts w:ascii="David" w:hAnsi="David" w:cs="David"/>
          <w:sz w:val="24"/>
          <w:szCs w:val="24"/>
        </w:rPr>
        <w:t xml:space="preserve">the </w:t>
      </w:r>
      <w:r w:rsidR="006466B3">
        <w:rPr>
          <w:rFonts w:ascii="David" w:hAnsi="David" w:cs="David"/>
          <w:sz w:val="24"/>
          <w:szCs w:val="24"/>
        </w:rPr>
        <w:t xml:space="preserve">outset </w:t>
      </w:r>
      <w:r w:rsidR="000400F2">
        <w:rPr>
          <w:rFonts w:ascii="David" w:hAnsi="David" w:cs="David"/>
          <w:sz w:val="24"/>
          <w:szCs w:val="24"/>
        </w:rPr>
        <w:t>of music lessons</w:t>
      </w:r>
      <w:r w:rsidR="00151D0C">
        <w:rPr>
          <w:rFonts w:ascii="David" w:hAnsi="David" w:cs="David"/>
          <w:sz w:val="24"/>
          <w:szCs w:val="24"/>
        </w:rPr>
        <w:t xml:space="preserve">, and </w:t>
      </w:r>
      <w:r w:rsidR="00764341">
        <w:rPr>
          <w:rFonts w:ascii="David" w:hAnsi="David" w:cs="David"/>
          <w:sz w:val="24"/>
          <w:szCs w:val="24"/>
        </w:rPr>
        <w:t xml:space="preserve">the effect of these skills </w:t>
      </w:r>
      <w:r w:rsidR="00151D0C">
        <w:rPr>
          <w:rFonts w:ascii="David" w:hAnsi="David" w:cs="David"/>
          <w:sz w:val="24"/>
          <w:szCs w:val="24"/>
        </w:rPr>
        <w:t xml:space="preserve">on the sense of release and freedom in </w:t>
      </w:r>
      <w:r w:rsidR="00764341">
        <w:rPr>
          <w:rFonts w:ascii="David" w:hAnsi="David" w:cs="David"/>
          <w:sz w:val="24"/>
          <w:szCs w:val="24"/>
        </w:rPr>
        <w:t xml:space="preserve">the adult musician’s </w:t>
      </w:r>
      <w:r w:rsidR="00151D0C">
        <w:rPr>
          <w:rFonts w:ascii="David" w:hAnsi="David" w:cs="David"/>
          <w:sz w:val="24"/>
          <w:szCs w:val="24"/>
        </w:rPr>
        <w:t>playing.</w:t>
      </w:r>
    </w:p>
    <w:p w14:paraId="75A9866E" w14:textId="46805407" w:rsidR="00151D0C" w:rsidRDefault="00781EB1" w:rsidP="00906599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</w:t>
      </w:r>
      <w:r w:rsidR="00A701CA">
        <w:rPr>
          <w:rFonts w:ascii="David" w:hAnsi="David" w:cs="David"/>
          <w:sz w:val="24"/>
          <w:szCs w:val="24"/>
        </w:rPr>
        <w:t>eventy-six musicians participated</w:t>
      </w:r>
      <w:r w:rsidR="00151D0C">
        <w:rPr>
          <w:rFonts w:ascii="David" w:hAnsi="David" w:cs="David"/>
          <w:sz w:val="24"/>
          <w:szCs w:val="24"/>
        </w:rPr>
        <w:t xml:space="preserve"> in </w:t>
      </w:r>
      <w:r w:rsidR="00764341">
        <w:rPr>
          <w:rFonts w:ascii="David" w:hAnsi="David" w:cs="David"/>
          <w:sz w:val="24"/>
          <w:szCs w:val="24"/>
        </w:rPr>
        <w:t xml:space="preserve">this </w:t>
      </w:r>
      <w:r w:rsidR="00151D0C">
        <w:rPr>
          <w:rFonts w:ascii="David" w:hAnsi="David" w:cs="David"/>
          <w:sz w:val="24"/>
          <w:szCs w:val="24"/>
        </w:rPr>
        <w:t>study</w:t>
      </w:r>
      <w:r>
        <w:rPr>
          <w:rFonts w:ascii="David" w:hAnsi="David" w:cs="David"/>
          <w:sz w:val="24"/>
          <w:szCs w:val="24"/>
        </w:rPr>
        <w:t xml:space="preserve">. They </w:t>
      </w:r>
      <w:r w:rsidR="00A701CA">
        <w:rPr>
          <w:rFonts w:ascii="David" w:hAnsi="David" w:cs="David"/>
          <w:sz w:val="24"/>
          <w:szCs w:val="24"/>
        </w:rPr>
        <w:t xml:space="preserve">filled in </w:t>
      </w:r>
      <w:r w:rsidR="00151D0C">
        <w:rPr>
          <w:rFonts w:ascii="David" w:hAnsi="David" w:cs="David"/>
          <w:sz w:val="24"/>
          <w:szCs w:val="24"/>
        </w:rPr>
        <w:t>questionnaires composed of twenty-two closed items (</w:t>
      </w:r>
      <w:r w:rsidR="00EF28B3" w:rsidRPr="00EF28B3">
        <w:rPr>
          <w:rFonts w:ascii="David" w:hAnsi="David" w:cs="David"/>
          <w:sz w:val="24"/>
          <w:szCs w:val="24"/>
          <w:highlight w:val="yellow"/>
        </w:rPr>
        <w:t xml:space="preserve">in which participants were </w:t>
      </w:r>
      <w:r w:rsidR="00EF28B3" w:rsidRPr="00EF28B3">
        <w:rPr>
          <w:rFonts w:ascii="David" w:hAnsi="David" w:cs="David"/>
          <w:sz w:val="24"/>
          <w:szCs w:val="24"/>
          <w:highlight w:val="yellow"/>
        </w:rPr>
        <w:t xml:space="preserve">allowed </w:t>
      </w:r>
      <w:r w:rsidR="00EF28B3" w:rsidRPr="00EF28B3">
        <w:rPr>
          <w:rFonts w:ascii="David" w:hAnsi="David" w:cs="David"/>
          <w:sz w:val="24"/>
          <w:szCs w:val="24"/>
          <w:highlight w:val="yellow"/>
        </w:rPr>
        <w:t xml:space="preserve">to add </w:t>
      </w:r>
      <w:r w:rsidR="00D3077B" w:rsidRPr="00EF28B3">
        <w:rPr>
          <w:rFonts w:ascii="David" w:hAnsi="David" w:cs="David"/>
          <w:sz w:val="24"/>
          <w:szCs w:val="24"/>
          <w:highlight w:val="yellow"/>
        </w:rPr>
        <w:t>detail</w:t>
      </w:r>
      <w:r w:rsidR="00EF28B3" w:rsidRPr="00EF28B3">
        <w:rPr>
          <w:rFonts w:ascii="David" w:hAnsi="David" w:cs="David"/>
          <w:sz w:val="24"/>
          <w:szCs w:val="24"/>
          <w:highlight w:val="yellow"/>
        </w:rPr>
        <w:t>s</w:t>
      </w:r>
      <w:r w:rsidR="00D3077B" w:rsidRPr="00EF28B3">
        <w:rPr>
          <w:rFonts w:ascii="David" w:hAnsi="David" w:cs="David"/>
          <w:sz w:val="24"/>
          <w:szCs w:val="24"/>
          <w:highlight w:val="yellow"/>
        </w:rPr>
        <w:t xml:space="preserve"> </w:t>
      </w:r>
      <w:r w:rsidR="00151D0C" w:rsidRPr="00EF28B3">
        <w:rPr>
          <w:rFonts w:ascii="David" w:hAnsi="David" w:cs="David"/>
          <w:sz w:val="24"/>
          <w:szCs w:val="24"/>
          <w:highlight w:val="yellow"/>
        </w:rPr>
        <w:t xml:space="preserve">in </w:t>
      </w:r>
      <w:r w:rsidR="00EF28B3" w:rsidRPr="00EF28B3">
        <w:rPr>
          <w:rFonts w:ascii="David" w:hAnsi="David" w:cs="David"/>
          <w:sz w:val="24"/>
          <w:szCs w:val="24"/>
          <w:highlight w:val="yellow"/>
        </w:rPr>
        <w:t xml:space="preserve">an </w:t>
      </w:r>
      <w:r w:rsidR="00151D0C" w:rsidRPr="00EF28B3">
        <w:rPr>
          <w:rFonts w:ascii="David" w:hAnsi="David" w:cs="David"/>
          <w:sz w:val="24"/>
          <w:szCs w:val="24"/>
          <w:highlight w:val="yellow"/>
        </w:rPr>
        <w:t xml:space="preserve">open form </w:t>
      </w:r>
      <w:r w:rsidR="00151D0C" w:rsidRPr="00D3077B">
        <w:rPr>
          <w:rFonts w:ascii="David" w:hAnsi="David" w:cs="David"/>
          <w:sz w:val="24"/>
          <w:szCs w:val="24"/>
          <w:highlight w:val="yellow"/>
        </w:rPr>
        <w:t>[</w:t>
      </w:r>
      <w:r w:rsidR="00D3077B" w:rsidRPr="00D3077B">
        <w:rPr>
          <w:rFonts w:ascii="David" w:hAnsi="David" w:cs="David" w:hint="cs"/>
          <w:sz w:val="24"/>
          <w:szCs w:val="24"/>
          <w:highlight w:val="yellow"/>
          <w:rtl/>
        </w:rPr>
        <w:t>כן?</w:t>
      </w:r>
      <w:r w:rsidR="00151D0C" w:rsidRPr="00D3077B">
        <w:rPr>
          <w:rFonts w:ascii="David" w:hAnsi="David" w:cs="David"/>
          <w:sz w:val="24"/>
          <w:szCs w:val="24"/>
          <w:highlight w:val="yellow"/>
        </w:rPr>
        <w:t>]</w:t>
      </w:r>
      <w:r w:rsidR="00151D0C">
        <w:rPr>
          <w:rFonts w:ascii="David" w:hAnsi="David" w:cs="David"/>
          <w:sz w:val="24"/>
          <w:szCs w:val="24"/>
        </w:rPr>
        <w:t>).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The questionnaire was divided into three main </w:t>
      </w:r>
      <w:r w:rsidR="00A701CA">
        <w:rPr>
          <w:rFonts w:ascii="David" w:hAnsi="David" w:cs="David"/>
          <w:sz w:val="24"/>
          <w:szCs w:val="24"/>
        </w:rPr>
        <w:t>parts</w:t>
      </w:r>
      <w:r w:rsidR="00151D0C"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The </w:t>
      </w:r>
      <w:r w:rsidR="00A701CA">
        <w:rPr>
          <w:rFonts w:ascii="David" w:hAnsi="David" w:cs="David"/>
          <w:sz w:val="24"/>
          <w:szCs w:val="24"/>
        </w:rPr>
        <w:t>items in Part 1 probe</w:t>
      </w:r>
      <w:r>
        <w:rPr>
          <w:rFonts w:ascii="David" w:hAnsi="David" w:cs="David"/>
          <w:sz w:val="24"/>
          <w:szCs w:val="24"/>
        </w:rPr>
        <w:t>d</w:t>
      </w:r>
      <w:r w:rsidR="00A701CA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>participants</w:t>
      </w:r>
      <w:r>
        <w:rPr>
          <w:rFonts w:ascii="David" w:hAnsi="David" w:cs="David"/>
          <w:sz w:val="24"/>
          <w:szCs w:val="24"/>
        </w:rPr>
        <w:t>’</w:t>
      </w:r>
      <w:r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background </w:t>
      </w:r>
      <w:r>
        <w:rPr>
          <w:rFonts w:ascii="David" w:hAnsi="David" w:cs="David"/>
          <w:sz w:val="24"/>
          <w:szCs w:val="24"/>
        </w:rPr>
        <w:t>in learning to play instruments</w:t>
      </w:r>
      <w:r w:rsidR="00F54463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and </w:t>
      </w:r>
      <w:r w:rsidR="00F54463">
        <w:rPr>
          <w:rFonts w:ascii="David" w:hAnsi="David" w:cs="David"/>
          <w:sz w:val="24"/>
          <w:szCs w:val="24"/>
        </w:rPr>
        <w:t>ask</w:t>
      </w:r>
      <w:r>
        <w:rPr>
          <w:rFonts w:ascii="David" w:hAnsi="David" w:cs="David"/>
          <w:sz w:val="24"/>
          <w:szCs w:val="24"/>
        </w:rPr>
        <w:t>ed</w:t>
      </w:r>
      <w:r w:rsidR="00F54463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>whether they learned in the traditional manner or in alternative ways.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The middle part of the questionnaire </w:t>
      </w:r>
      <w:r w:rsidR="00204F9E">
        <w:rPr>
          <w:rFonts w:ascii="David" w:hAnsi="David" w:cs="David"/>
          <w:sz w:val="24"/>
          <w:szCs w:val="24"/>
        </w:rPr>
        <w:t xml:space="preserve">investigated </w:t>
      </w:r>
      <w:r w:rsidR="00151D0C">
        <w:rPr>
          <w:rFonts w:ascii="David" w:hAnsi="David" w:cs="David"/>
          <w:sz w:val="24"/>
          <w:szCs w:val="24"/>
        </w:rPr>
        <w:t xml:space="preserve">the skills that were learned in the lessons and </w:t>
      </w:r>
      <w:r>
        <w:rPr>
          <w:rFonts w:ascii="David" w:hAnsi="David" w:cs="David"/>
          <w:sz w:val="24"/>
          <w:szCs w:val="24"/>
        </w:rPr>
        <w:t xml:space="preserve">asked </w:t>
      </w:r>
      <w:r w:rsidR="00926407">
        <w:rPr>
          <w:rFonts w:ascii="David" w:hAnsi="David" w:cs="David"/>
          <w:sz w:val="24"/>
          <w:szCs w:val="24"/>
        </w:rPr>
        <w:t xml:space="preserve">which of them </w:t>
      </w:r>
      <w:r w:rsidR="00B52368">
        <w:rPr>
          <w:rFonts w:ascii="David" w:hAnsi="David" w:cs="David"/>
          <w:sz w:val="24"/>
          <w:szCs w:val="24"/>
        </w:rPr>
        <w:t>predominated</w:t>
      </w:r>
      <w:r w:rsidR="00926407">
        <w:rPr>
          <w:rFonts w:ascii="David" w:hAnsi="David" w:cs="David"/>
          <w:sz w:val="24"/>
          <w:szCs w:val="24"/>
        </w:rPr>
        <w:t xml:space="preserve"> </w:t>
      </w:r>
      <w:r w:rsidR="00151D0C">
        <w:rPr>
          <w:rFonts w:ascii="David" w:hAnsi="David" w:cs="David"/>
          <w:sz w:val="24"/>
          <w:szCs w:val="24"/>
        </w:rPr>
        <w:t xml:space="preserve">in instrumental </w:t>
      </w:r>
      <w:r>
        <w:rPr>
          <w:rFonts w:ascii="David" w:hAnsi="David" w:cs="David"/>
          <w:sz w:val="24"/>
          <w:szCs w:val="24"/>
        </w:rPr>
        <w:t xml:space="preserve">instruction </w:t>
      </w:r>
      <w:r w:rsidR="00151D0C">
        <w:rPr>
          <w:rFonts w:ascii="David" w:hAnsi="David" w:cs="David"/>
          <w:sz w:val="24"/>
          <w:szCs w:val="24"/>
        </w:rPr>
        <w:t>over the years</w:t>
      </w:r>
      <w:r w:rsidR="00325320">
        <w:rPr>
          <w:rFonts w:ascii="David" w:hAnsi="David" w:cs="David"/>
          <w:sz w:val="24"/>
          <w:szCs w:val="24"/>
        </w:rPr>
        <w:t>.</w:t>
      </w:r>
      <w:r w:rsidR="00151D0C">
        <w:rPr>
          <w:rFonts w:ascii="David" w:hAnsi="David" w:cs="David"/>
          <w:sz w:val="24"/>
          <w:szCs w:val="24"/>
        </w:rPr>
        <w:t xml:space="preserve"> (</w:t>
      </w:r>
      <w:r w:rsidR="00325320">
        <w:rPr>
          <w:rFonts w:ascii="David" w:hAnsi="David" w:cs="David"/>
          <w:sz w:val="24"/>
          <w:szCs w:val="24"/>
        </w:rPr>
        <w:t>T</w:t>
      </w:r>
      <w:r w:rsidR="00151D0C">
        <w:rPr>
          <w:rFonts w:ascii="David" w:hAnsi="David" w:cs="David"/>
          <w:sz w:val="24"/>
          <w:szCs w:val="24"/>
        </w:rPr>
        <w:t xml:space="preserve">he skills examined were </w:t>
      </w:r>
      <w:r w:rsidR="000D4A98">
        <w:rPr>
          <w:rFonts w:ascii="David" w:hAnsi="David" w:cs="David"/>
          <w:sz w:val="24"/>
          <w:szCs w:val="24"/>
        </w:rPr>
        <w:t>reading notes</w:t>
      </w:r>
      <w:r w:rsidR="00B52368">
        <w:rPr>
          <w:rFonts w:ascii="David" w:hAnsi="David" w:cs="David"/>
          <w:sz w:val="24"/>
          <w:szCs w:val="24"/>
        </w:rPr>
        <w:t>, improvising</w:t>
      </w:r>
      <w:r w:rsidR="000D4A98">
        <w:rPr>
          <w:rFonts w:ascii="David" w:hAnsi="David" w:cs="David"/>
          <w:sz w:val="24"/>
          <w:szCs w:val="24"/>
        </w:rPr>
        <w:t xml:space="preserve">, </w:t>
      </w:r>
      <w:r w:rsidR="00CA3D72">
        <w:rPr>
          <w:rFonts w:ascii="David" w:hAnsi="David" w:cs="David"/>
          <w:sz w:val="24"/>
          <w:szCs w:val="24"/>
        </w:rPr>
        <w:t>playing by ear</w:t>
      </w:r>
      <w:r w:rsidR="000D4A98">
        <w:rPr>
          <w:rFonts w:ascii="David" w:hAnsi="David" w:cs="David"/>
          <w:sz w:val="24"/>
          <w:szCs w:val="24"/>
        </w:rPr>
        <w:t>, motion</w:t>
      </w:r>
      <w:r w:rsidR="00CF5433">
        <w:rPr>
          <w:rFonts w:ascii="David" w:hAnsi="David" w:cs="David"/>
          <w:sz w:val="24"/>
          <w:szCs w:val="24"/>
        </w:rPr>
        <w:t>,</w:t>
      </w:r>
      <w:r w:rsidR="000D4A98">
        <w:rPr>
          <w:rFonts w:ascii="David" w:hAnsi="David" w:cs="David"/>
          <w:sz w:val="24"/>
          <w:szCs w:val="24"/>
        </w:rPr>
        <w:t xml:space="preserve"> and </w:t>
      </w:r>
      <w:r w:rsidR="00EF28B3">
        <w:rPr>
          <w:rFonts w:ascii="David" w:hAnsi="David" w:cs="David"/>
          <w:sz w:val="24"/>
          <w:szCs w:val="24"/>
        </w:rPr>
        <w:t>singing</w:t>
      </w:r>
      <w:r w:rsidR="00292788">
        <w:rPr>
          <w:rFonts w:ascii="David" w:hAnsi="David" w:cs="David"/>
          <w:sz w:val="24"/>
          <w:szCs w:val="24"/>
        </w:rPr>
        <w:t>.</w:t>
      </w:r>
      <w:r w:rsidR="000D4A98">
        <w:rPr>
          <w:rFonts w:ascii="David" w:hAnsi="David" w:cs="David"/>
          <w:sz w:val="24"/>
          <w:szCs w:val="24"/>
        </w:rPr>
        <w:t>)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0D4A98">
        <w:rPr>
          <w:rFonts w:ascii="David" w:hAnsi="David" w:cs="David"/>
          <w:sz w:val="24"/>
          <w:szCs w:val="24"/>
        </w:rPr>
        <w:t xml:space="preserve">In the last part of the questionnaire, the participants </w:t>
      </w:r>
      <w:r w:rsidR="00EF28B3">
        <w:rPr>
          <w:rFonts w:ascii="David" w:hAnsi="David" w:cs="David"/>
          <w:sz w:val="24"/>
          <w:szCs w:val="24"/>
        </w:rPr>
        <w:t xml:space="preserve">attested to </w:t>
      </w:r>
      <w:r w:rsidR="000D4A98">
        <w:rPr>
          <w:rFonts w:ascii="David" w:hAnsi="David" w:cs="David"/>
          <w:sz w:val="24"/>
          <w:szCs w:val="24"/>
        </w:rPr>
        <w:t>themselves</w:t>
      </w:r>
      <w:r w:rsidR="00EF28B3">
        <w:rPr>
          <w:rFonts w:ascii="David" w:hAnsi="David" w:cs="David"/>
          <w:sz w:val="24"/>
          <w:szCs w:val="24"/>
        </w:rPr>
        <w:t>,</w:t>
      </w:r>
      <w:r w:rsidR="000D4A98">
        <w:rPr>
          <w:rFonts w:ascii="David" w:hAnsi="David" w:cs="David"/>
          <w:sz w:val="24"/>
          <w:szCs w:val="24"/>
        </w:rPr>
        <w:t xml:space="preserve"> </w:t>
      </w:r>
      <w:r w:rsidR="00CF5433">
        <w:rPr>
          <w:rFonts w:ascii="David" w:hAnsi="David" w:cs="David"/>
          <w:sz w:val="24"/>
          <w:szCs w:val="24"/>
        </w:rPr>
        <w:t xml:space="preserve">noting </w:t>
      </w:r>
      <w:r w:rsidR="000D4A98">
        <w:rPr>
          <w:rFonts w:ascii="David" w:hAnsi="David" w:cs="David"/>
          <w:sz w:val="24"/>
          <w:szCs w:val="24"/>
        </w:rPr>
        <w:t xml:space="preserve">whether they </w:t>
      </w:r>
      <w:r w:rsidR="00CF5433">
        <w:rPr>
          <w:rFonts w:ascii="David" w:hAnsi="David" w:cs="David"/>
          <w:sz w:val="24"/>
          <w:szCs w:val="24"/>
        </w:rPr>
        <w:t xml:space="preserve">were proficient in </w:t>
      </w:r>
      <w:r w:rsidR="000D4A98">
        <w:rPr>
          <w:rFonts w:ascii="David" w:hAnsi="David" w:cs="David"/>
          <w:sz w:val="24"/>
          <w:szCs w:val="24"/>
        </w:rPr>
        <w:t>the various skills as adult musicians and players</w:t>
      </w:r>
      <w:r>
        <w:rPr>
          <w:rFonts w:ascii="David" w:hAnsi="David" w:cs="David"/>
          <w:sz w:val="24"/>
          <w:szCs w:val="24"/>
        </w:rPr>
        <w:t xml:space="preserve"> of instruments</w:t>
      </w:r>
      <w:r w:rsidR="00F614B9" w:rsidRPr="00F614B9">
        <w:rPr>
          <w:rFonts w:ascii="David" w:hAnsi="David" w:cs="David"/>
          <w:sz w:val="24"/>
          <w:szCs w:val="24"/>
        </w:rPr>
        <w:t xml:space="preserve"> </w:t>
      </w:r>
      <w:r w:rsidR="00F614B9">
        <w:rPr>
          <w:rFonts w:ascii="David" w:hAnsi="David" w:cs="David"/>
          <w:sz w:val="24"/>
          <w:szCs w:val="24"/>
        </w:rPr>
        <w:t>today</w:t>
      </w:r>
      <w:r w:rsidR="000D4A98"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0D4A98">
        <w:rPr>
          <w:rFonts w:ascii="David" w:hAnsi="David" w:cs="David"/>
          <w:sz w:val="24"/>
          <w:szCs w:val="24"/>
        </w:rPr>
        <w:t xml:space="preserve">The purpose of this </w:t>
      </w:r>
      <w:r w:rsidR="00292788">
        <w:rPr>
          <w:rFonts w:ascii="David" w:hAnsi="David" w:cs="David"/>
          <w:sz w:val="24"/>
          <w:szCs w:val="24"/>
        </w:rPr>
        <w:t xml:space="preserve">step </w:t>
      </w:r>
      <w:r w:rsidR="000D4A98">
        <w:rPr>
          <w:rFonts w:ascii="David" w:hAnsi="David" w:cs="David"/>
          <w:sz w:val="24"/>
          <w:szCs w:val="24"/>
        </w:rPr>
        <w:t xml:space="preserve">was to determine </w:t>
      </w:r>
      <w:r w:rsidR="0083754B">
        <w:rPr>
          <w:rFonts w:ascii="David" w:hAnsi="David" w:cs="David"/>
          <w:sz w:val="24"/>
          <w:szCs w:val="24"/>
        </w:rPr>
        <w:t xml:space="preserve">how </w:t>
      </w:r>
      <w:r w:rsidR="00292788">
        <w:rPr>
          <w:rFonts w:ascii="David" w:hAnsi="David" w:cs="David"/>
          <w:sz w:val="24"/>
          <w:szCs w:val="24"/>
        </w:rPr>
        <w:t xml:space="preserve">free and open </w:t>
      </w:r>
      <w:r w:rsidR="0083754B">
        <w:rPr>
          <w:rFonts w:ascii="David" w:hAnsi="David" w:cs="David"/>
          <w:sz w:val="24"/>
          <w:szCs w:val="24"/>
        </w:rPr>
        <w:t>the participant</w:t>
      </w:r>
      <w:r w:rsidR="00F614B9">
        <w:rPr>
          <w:rFonts w:ascii="David" w:hAnsi="David" w:cs="David"/>
          <w:sz w:val="24"/>
          <w:szCs w:val="24"/>
        </w:rPr>
        <w:t>s</w:t>
      </w:r>
      <w:r w:rsidR="0083754B">
        <w:rPr>
          <w:rFonts w:ascii="David" w:hAnsi="David" w:cs="David"/>
          <w:sz w:val="24"/>
          <w:szCs w:val="24"/>
        </w:rPr>
        <w:t xml:space="preserve"> felt </w:t>
      </w:r>
      <w:r w:rsidR="000D4A98">
        <w:rPr>
          <w:rFonts w:ascii="David" w:hAnsi="David" w:cs="David"/>
          <w:sz w:val="24"/>
          <w:szCs w:val="24"/>
        </w:rPr>
        <w:t>in playing spontaneously,</w:t>
      </w:r>
      <w:r w:rsidR="00D76A15">
        <w:rPr>
          <w:rFonts w:ascii="David" w:hAnsi="David" w:cs="David"/>
          <w:sz w:val="24"/>
          <w:szCs w:val="24"/>
        </w:rPr>
        <w:t xml:space="preserve"> mostly in the company of others, as against </w:t>
      </w:r>
      <w:r w:rsidR="0083754B">
        <w:rPr>
          <w:rFonts w:ascii="David" w:hAnsi="David" w:cs="David"/>
          <w:sz w:val="24"/>
          <w:szCs w:val="24"/>
        </w:rPr>
        <w:t xml:space="preserve">a </w:t>
      </w:r>
      <w:r w:rsidR="00D76A15">
        <w:rPr>
          <w:rFonts w:ascii="David" w:hAnsi="David" w:cs="David"/>
          <w:sz w:val="24"/>
          <w:szCs w:val="24"/>
        </w:rPr>
        <w:t>sense of close</w:t>
      </w:r>
      <w:r w:rsidR="000164D3">
        <w:rPr>
          <w:rFonts w:ascii="David" w:hAnsi="David" w:cs="David"/>
          <w:sz w:val="24"/>
          <w:szCs w:val="24"/>
        </w:rPr>
        <w:t>d</w:t>
      </w:r>
      <w:r w:rsidR="00D76A15">
        <w:rPr>
          <w:rFonts w:ascii="David" w:hAnsi="David" w:cs="David"/>
          <w:sz w:val="24"/>
          <w:szCs w:val="24"/>
        </w:rPr>
        <w:t>ness and avoidance of situations that are not foreknown or for which preparations were not made.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D76A15">
        <w:rPr>
          <w:rFonts w:ascii="David" w:hAnsi="David" w:cs="David"/>
          <w:sz w:val="24"/>
          <w:szCs w:val="24"/>
        </w:rPr>
        <w:t xml:space="preserve">In analyzing the data, the participants were </w:t>
      </w:r>
      <w:r w:rsidR="00C6142A">
        <w:rPr>
          <w:rFonts w:ascii="David" w:hAnsi="David" w:cs="David"/>
          <w:sz w:val="24"/>
          <w:szCs w:val="24"/>
        </w:rPr>
        <w:t xml:space="preserve">sorted </w:t>
      </w:r>
      <w:r w:rsidR="00D76A15">
        <w:rPr>
          <w:rFonts w:ascii="David" w:hAnsi="David" w:cs="David"/>
          <w:sz w:val="24"/>
          <w:szCs w:val="24"/>
        </w:rPr>
        <w:t xml:space="preserve">into two groups: “open and </w:t>
      </w:r>
      <w:r w:rsidR="0061151E">
        <w:rPr>
          <w:rFonts w:ascii="David" w:hAnsi="David" w:cs="David"/>
          <w:sz w:val="24"/>
          <w:szCs w:val="24"/>
        </w:rPr>
        <w:t>uninhibited</w:t>
      </w:r>
      <w:r w:rsidR="00D76A15">
        <w:rPr>
          <w:rFonts w:ascii="David" w:hAnsi="David" w:cs="David"/>
          <w:sz w:val="24"/>
          <w:szCs w:val="24"/>
        </w:rPr>
        <w:t xml:space="preserve">” </w:t>
      </w:r>
      <w:r w:rsidR="00C6142A">
        <w:rPr>
          <w:rFonts w:ascii="David" w:hAnsi="David" w:cs="David"/>
          <w:sz w:val="24"/>
          <w:szCs w:val="24"/>
        </w:rPr>
        <w:t xml:space="preserve">and </w:t>
      </w:r>
      <w:r w:rsidR="00D76A15">
        <w:rPr>
          <w:rFonts w:ascii="David" w:hAnsi="David" w:cs="David"/>
          <w:sz w:val="24"/>
          <w:szCs w:val="24"/>
        </w:rPr>
        <w:t>“closed and inhibited</w:t>
      </w:r>
      <w:r w:rsidR="00C6142A">
        <w:rPr>
          <w:rFonts w:ascii="David" w:hAnsi="David" w:cs="David"/>
          <w:sz w:val="24"/>
          <w:szCs w:val="24"/>
        </w:rPr>
        <w:t>.</w:t>
      </w:r>
      <w:r w:rsidR="00D76A15">
        <w:rPr>
          <w:rFonts w:ascii="David" w:hAnsi="David" w:cs="David"/>
          <w:sz w:val="24"/>
          <w:szCs w:val="24"/>
        </w:rPr>
        <w:t>” In addition to the questionnaires,</w:t>
      </w:r>
      <w:r w:rsidR="00E07665">
        <w:rPr>
          <w:rFonts w:ascii="David" w:hAnsi="David" w:cs="David"/>
          <w:sz w:val="24"/>
          <w:szCs w:val="24"/>
        </w:rPr>
        <w:t xml:space="preserve"> twenty-one participants were interviewed in order to</w:t>
      </w:r>
      <w:r w:rsidR="000D0886">
        <w:rPr>
          <w:rFonts w:ascii="David" w:hAnsi="David" w:cs="David"/>
          <w:sz w:val="24"/>
          <w:szCs w:val="24"/>
        </w:rPr>
        <w:t xml:space="preserve"> further elucidate </w:t>
      </w:r>
      <w:r w:rsidR="00E07665">
        <w:rPr>
          <w:rFonts w:ascii="David" w:hAnsi="David" w:cs="David"/>
          <w:sz w:val="24"/>
          <w:szCs w:val="24"/>
        </w:rPr>
        <w:t xml:space="preserve">their responses on the questionnaire and </w:t>
      </w:r>
      <w:r w:rsidR="00906599">
        <w:rPr>
          <w:rFonts w:ascii="David" w:hAnsi="David" w:cs="David"/>
          <w:sz w:val="24"/>
          <w:szCs w:val="24"/>
        </w:rPr>
        <w:t xml:space="preserve">yield </w:t>
      </w:r>
      <w:r w:rsidR="00E07665">
        <w:rPr>
          <w:rFonts w:ascii="David" w:hAnsi="David" w:cs="David"/>
          <w:sz w:val="24"/>
          <w:szCs w:val="24"/>
        </w:rPr>
        <w:t>a clearer picture of some of the details.</w:t>
      </w:r>
    </w:p>
    <w:p w14:paraId="300828D1" w14:textId="3DE80895" w:rsidR="00E07665" w:rsidRDefault="0031728C" w:rsidP="008060FE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is hypothesized </w:t>
      </w:r>
      <w:r w:rsidR="00E07665">
        <w:rPr>
          <w:rFonts w:ascii="David" w:hAnsi="David" w:cs="David"/>
          <w:sz w:val="24"/>
          <w:szCs w:val="24"/>
        </w:rPr>
        <w:t xml:space="preserve">in </w:t>
      </w:r>
      <w:r>
        <w:rPr>
          <w:rFonts w:ascii="David" w:hAnsi="David" w:cs="David"/>
          <w:sz w:val="24"/>
          <w:szCs w:val="24"/>
        </w:rPr>
        <w:t xml:space="preserve">this </w:t>
      </w:r>
      <w:r w:rsidR="00E07665">
        <w:rPr>
          <w:rFonts w:ascii="David" w:hAnsi="David" w:cs="David"/>
          <w:sz w:val="24"/>
          <w:szCs w:val="24"/>
        </w:rPr>
        <w:t xml:space="preserve">study that learning to play an instrument </w:t>
      </w:r>
      <w:r>
        <w:rPr>
          <w:rFonts w:ascii="David" w:hAnsi="David" w:cs="David"/>
          <w:sz w:val="24"/>
          <w:szCs w:val="24"/>
        </w:rPr>
        <w:t xml:space="preserve">at an </w:t>
      </w:r>
      <w:r w:rsidR="00E07665">
        <w:rPr>
          <w:rFonts w:ascii="David" w:hAnsi="David" w:cs="David"/>
          <w:sz w:val="24"/>
          <w:szCs w:val="24"/>
        </w:rPr>
        <w:t xml:space="preserve">early age </w:t>
      </w:r>
      <w:r w:rsidR="008060FE">
        <w:rPr>
          <w:rFonts w:ascii="David" w:hAnsi="David" w:cs="David"/>
          <w:sz w:val="24"/>
          <w:szCs w:val="24"/>
        </w:rPr>
        <w:t xml:space="preserve">in a way </w:t>
      </w:r>
      <w:r w:rsidR="00E07665">
        <w:rPr>
          <w:rFonts w:ascii="David" w:hAnsi="David" w:cs="David"/>
          <w:sz w:val="24"/>
          <w:szCs w:val="24"/>
        </w:rPr>
        <w:t xml:space="preserve">that centers </w:t>
      </w:r>
      <w:r w:rsidR="008060FE">
        <w:rPr>
          <w:rFonts w:ascii="David" w:hAnsi="David" w:cs="David"/>
          <w:sz w:val="24"/>
          <w:szCs w:val="24"/>
        </w:rPr>
        <w:t xml:space="preserve">solely </w:t>
      </w:r>
      <w:r w:rsidR="00E07665">
        <w:rPr>
          <w:rFonts w:ascii="David" w:hAnsi="David" w:cs="David"/>
          <w:sz w:val="24"/>
          <w:szCs w:val="24"/>
        </w:rPr>
        <w:t xml:space="preserve">on reading and study of notes, without developing </w:t>
      </w:r>
      <w:r w:rsidR="008060FE">
        <w:rPr>
          <w:rFonts w:ascii="David" w:hAnsi="David" w:cs="David"/>
          <w:sz w:val="24"/>
          <w:szCs w:val="24"/>
        </w:rPr>
        <w:t xml:space="preserve">improvisation and </w:t>
      </w:r>
      <w:r w:rsidR="008060FE">
        <w:rPr>
          <w:rFonts w:ascii="David" w:hAnsi="David" w:cs="David"/>
          <w:sz w:val="24"/>
          <w:szCs w:val="24"/>
        </w:rPr>
        <w:t>playing-by-</w:t>
      </w:r>
      <w:r w:rsidR="008060FE">
        <w:rPr>
          <w:rFonts w:ascii="David" w:hAnsi="David" w:cs="David"/>
          <w:sz w:val="24"/>
          <w:szCs w:val="24"/>
        </w:rPr>
        <w:t>ear</w:t>
      </w:r>
      <w:r w:rsidR="008060FE">
        <w:rPr>
          <w:rFonts w:ascii="David" w:hAnsi="David" w:cs="David"/>
          <w:sz w:val="24"/>
          <w:szCs w:val="24"/>
        </w:rPr>
        <w:t xml:space="preserve"> </w:t>
      </w:r>
      <w:r w:rsidR="00E07665">
        <w:rPr>
          <w:rFonts w:ascii="David" w:hAnsi="David" w:cs="David"/>
          <w:sz w:val="24"/>
          <w:szCs w:val="24"/>
        </w:rPr>
        <w:t xml:space="preserve">skills and encouraging creativity, </w:t>
      </w:r>
      <w:r w:rsidR="008060FE">
        <w:rPr>
          <w:rFonts w:ascii="David" w:hAnsi="David" w:cs="David"/>
          <w:sz w:val="24"/>
          <w:szCs w:val="24"/>
        </w:rPr>
        <w:t>induces fixation and avoidance of uninhibited playing without notes</w:t>
      </w:r>
      <w:r w:rsidR="008060FE">
        <w:rPr>
          <w:rFonts w:ascii="David" w:hAnsi="David" w:cs="David"/>
          <w:sz w:val="24"/>
          <w:szCs w:val="24"/>
        </w:rPr>
        <w:t xml:space="preserve"> among adult musicians</w:t>
      </w:r>
      <w:r w:rsidR="008060FE">
        <w:rPr>
          <w:rFonts w:ascii="David" w:hAnsi="David" w:cs="David"/>
          <w:sz w:val="24"/>
          <w:szCs w:val="24"/>
        </w:rPr>
        <w:t>.</w:t>
      </w:r>
    </w:p>
    <w:p w14:paraId="2AFE68CE" w14:textId="7176E8B3" w:rsidR="002F0CB3" w:rsidRDefault="002F0CB3" w:rsidP="00BD3BFB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At the general level, </w:t>
      </w:r>
      <w:r w:rsidR="008B5BE8">
        <w:rPr>
          <w:rFonts w:ascii="David" w:hAnsi="David" w:cs="David"/>
          <w:sz w:val="24"/>
          <w:szCs w:val="24"/>
        </w:rPr>
        <w:t xml:space="preserve">it </w:t>
      </w:r>
      <w:r>
        <w:rPr>
          <w:rFonts w:ascii="David" w:hAnsi="David" w:cs="David"/>
          <w:sz w:val="24"/>
          <w:szCs w:val="24"/>
        </w:rPr>
        <w:t>is found that</w:t>
      </w:r>
      <w:r w:rsidR="00CE452F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the traditional classical method of </w:t>
      </w:r>
      <w:r w:rsidR="00CE452F">
        <w:rPr>
          <w:rFonts w:ascii="David" w:hAnsi="David" w:cs="David"/>
          <w:sz w:val="24"/>
          <w:szCs w:val="24"/>
        </w:rPr>
        <w:t xml:space="preserve">instrumental </w:t>
      </w:r>
      <w:r w:rsidR="00CE452F">
        <w:rPr>
          <w:rFonts w:ascii="David" w:hAnsi="David" w:cs="David"/>
          <w:sz w:val="24"/>
          <w:szCs w:val="24"/>
        </w:rPr>
        <w:t xml:space="preserve">instruction </w:t>
      </w:r>
      <w:r>
        <w:rPr>
          <w:rFonts w:ascii="David" w:hAnsi="David" w:cs="David"/>
          <w:sz w:val="24"/>
          <w:szCs w:val="24"/>
        </w:rPr>
        <w:t xml:space="preserve">by notes is </w:t>
      </w:r>
      <w:r w:rsidR="00CE452F">
        <w:rPr>
          <w:rFonts w:ascii="David" w:hAnsi="David" w:cs="David"/>
          <w:sz w:val="24"/>
          <w:szCs w:val="24"/>
        </w:rPr>
        <w:t xml:space="preserve">indeed </w:t>
      </w:r>
      <w:r>
        <w:rPr>
          <w:rFonts w:ascii="David" w:hAnsi="David" w:cs="David"/>
          <w:sz w:val="24"/>
          <w:szCs w:val="24"/>
        </w:rPr>
        <w:t xml:space="preserve">popular among the participants and that a large majority </w:t>
      </w:r>
      <w:r>
        <w:rPr>
          <w:rFonts w:ascii="David" w:hAnsi="David" w:cs="David"/>
          <w:sz w:val="24"/>
          <w:szCs w:val="24"/>
        </w:rPr>
        <w:lastRenderedPageBreak/>
        <w:t>of the</w:t>
      </w:r>
      <w:r w:rsidR="00E840A6">
        <w:rPr>
          <w:rFonts w:ascii="David" w:hAnsi="David" w:cs="David"/>
          <w:sz w:val="24"/>
          <w:szCs w:val="24"/>
        </w:rPr>
        <w:t>m</w:t>
      </w:r>
      <w:r>
        <w:rPr>
          <w:rFonts w:ascii="David" w:hAnsi="David" w:cs="David"/>
          <w:sz w:val="24"/>
          <w:szCs w:val="24"/>
        </w:rPr>
        <w:t xml:space="preserve"> received traditional education of this kind.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C2691A">
        <w:rPr>
          <w:rFonts w:ascii="David" w:hAnsi="David" w:cs="David"/>
          <w:sz w:val="24"/>
          <w:szCs w:val="24"/>
        </w:rPr>
        <w:t>The participants</w:t>
      </w:r>
      <w:r>
        <w:rPr>
          <w:rFonts w:ascii="David" w:hAnsi="David" w:cs="David"/>
          <w:sz w:val="24"/>
          <w:szCs w:val="24"/>
        </w:rPr>
        <w:t xml:space="preserve"> </w:t>
      </w:r>
      <w:r w:rsidR="00C2691A">
        <w:rPr>
          <w:rFonts w:ascii="David" w:hAnsi="David" w:cs="David"/>
          <w:sz w:val="24"/>
          <w:szCs w:val="24"/>
        </w:rPr>
        <w:t xml:space="preserve">in this group </w:t>
      </w:r>
      <w:r w:rsidR="00A95A04">
        <w:rPr>
          <w:rFonts w:ascii="David" w:hAnsi="David" w:cs="David"/>
          <w:sz w:val="24"/>
          <w:szCs w:val="24"/>
        </w:rPr>
        <w:t xml:space="preserve">admitted </w:t>
      </w:r>
      <w:r>
        <w:rPr>
          <w:rFonts w:ascii="David" w:hAnsi="David" w:cs="David"/>
          <w:sz w:val="24"/>
          <w:szCs w:val="24"/>
        </w:rPr>
        <w:t xml:space="preserve">that they </w:t>
      </w:r>
      <w:r w:rsidR="00AD6A67">
        <w:rPr>
          <w:rFonts w:ascii="David" w:hAnsi="David" w:cs="David"/>
          <w:sz w:val="24"/>
          <w:szCs w:val="24"/>
        </w:rPr>
        <w:t xml:space="preserve">avoid </w:t>
      </w:r>
      <w:r>
        <w:rPr>
          <w:rFonts w:ascii="David" w:hAnsi="David" w:cs="David"/>
          <w:sz w:val="24"/>
          <w:szCs w:val="24"/>
        </w:rPr>
        <w:t xml:space="preserve">spontaneous playing and feel </w:t>
      </w:r>
      <w:r w:rsidR="00AD6A67">
        <w:rPr>
          <w:rFonts w:ascii="David" w:hAnsi="David" w:cs="David"/>
          <w:sz w:val="24"/>
          <w:szCs w:val="24"/>
        </w:rPr>
        <w:t>un</w:t>
      </w:r>
      <w:r>
        <w:rPr>
          <w:rFonts w:ascii="David" w:hAnsi="David" w:cs="David"/>
          <w:sz w:val="24"/>
          <w:szCs w:val="24"/>
        </w:rPr>
        <w:t xml:space="preserve">comfortable </w:t>
      </w:r>
      <w:r w:rsidR="00AD6A67">
        <w:rPr>
          <w:rFonts w:ascii="David" w:hAnsi="David" w:cs="David"/>
          <w:sz w:val="24"/>
          <w:szCs w:val="24"/>
        </w:rPr>
        <w:t xml:space="preserve">about </w:t>
      </w:r>
      <w:r w:rsidR="00CA3D72">
        <w:rPr>
          <w:rFonts w:ascii="David" w:hAnsi="David" w:cs="David"/>
          <w:sz w:val="24"/>
          <w:szCs w:val="24"/>
        </w:rPr>
        <w:t>playing by ear</w:t>
      </w:r>
      <w:r>
        <w:rPr>
          <w:rFonts w:ascii="David" w:hAnsi="David" w:cs="David"/>
          <w:sz w:val="24"/>
          <w:szCs w:val="24"/>
        </w:rPr>
        <w:t xml:space="preserve"> or improvising.</w:t>
      </w:r>
      <w:r w:rsidR="00EE2412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The</w:t>
      </w:r>
      <w:r w:rsidR="00C2691A">
        <w:rPr>
          <w:rFonts w:ascii="David" w:hAnsi="David" w:cs="David"/>
          <w:sz w:val="24"/>
          <w:szCs w:val="24"/>
        </w:rPr>
        <w:t xml:space="preserve">y </w:t>
      </w:r>
      <w:r>
        <w:rPr>
          <w:rFonts w:ascii="David" w:hAnsi="David" w:cs="David"/>
          <w:sz w:val="24"/>
          <w:szCs w:val="24"/>
        </w:rPr>
        <w:t xml:space="preserve">were </w:t>
      </w:r>
      <w:r w:rsidR="00C2691A">
        <w:rPr>
          <w:rFonts w:ascii="David" w:hAnsi="David" w:cs="David"/>
          <w:sz w:val="24"/>
          <w:szCs w:val="24"/>
        </w:rPr>
        <w:t xml:space="preserve">placed in </w:t>
      </w:r>
      <w:r>
        <w:rPr>
          <w:rFonts w:ascii="David" w:hAnsi="David" w:cs="David"/>
          <w:sz w:val="24"/>
          <w:szCs w:val="24"/>
        </w:rPr>
        <w:t xml:space="preserve">the “closed and inhibited” </w:t>
      </w:r>
      <w:r w:rsidR="00C2691A">
        <w:rPr>
          <w:rFonts w:ascii="David" w:hAnsi="David" w:cs="David"/>
          <w:sz w:val="24"/>
          <w:szCs w:val="24"/>
        </w:rPr>
        <w:t>category</w:t>
      </w:r>
      <w:r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When the skills learned in their instrument</w:t>
      </w:r>
      <w:r w:rsidR="00AD6A67">
        <w:rPr>
          <w:rFonts w:ascii="David" w:hAnsi="David" w:cs="David"/>
          <w:sz w:val="24"/>
          <w:szCs w:val="24"/>
        </w:rPr>
        <w:t>al</w:t>
      </w:r>
      <w:r>
        <w:rPr>
          <w:rFonts w:ascii="David" w:hAnsi="David" w:cs="David"/>
          <w:sz w:val="24"/>
          <w:szCs w:val="24"/>
        </w:rPr>
        <w:t xml:space="preserve"> lessons were checked, it was found that, indeed, </w:t>
      </w:r>
      <w:r w:rsidR="00430C34">
        <w:rPr>
          <w:rFonts w:ascii="David" w:hAnsi="David" w:cs="David"/>
          <w:sz w:val="24"/>
          <w:szCs w:val="24"/>
        </w:rPr>
        <w:t xml:space="preserve">members of </w:t>
      </w:r>
      <w:r>
        <w:rPr>
          <w:rFonts w:ascii="David" w:hAnsi="David" w:cs="David"/>
          <w:sz w:val="24"/>
          <w:szCs w:val="24"/>
        </w:rPr>
        <w:t>the “open and uninhibited” group developed additional skills</w:t>
      </w:r>
      <w:r w:rsidR="00430C34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such as improvisation and </w:t>
      </w:r>
      <w:r w:rsidR="00CA3D72">
        <w:rPr>
          <w:rFonts w:ascii="David" w:hAnsi="David" w:cs="David"/>
          <w:sz w:val="24"/>
          <w:szCs w:val="24"/>
        </w:rPr>
        <w:t>playing by ear</w:t>
      </w:r>
      <w:r w:rsidR="00430C34">
        <w:rPr>
          <w:rFonts w:ascii="David" w:hAnsi="David" w:cs="David"/>
          <w:sz w:val="24"/>
          <w:szCs w:val="24"/>
        </w:rPr>
        <w:t>,</w:t>
      </w:r>
      <w:r w:rsidR="00430C34">
        <w:rPr>
          <w:rFonts w:ascii="David" w:hAnsi="David" w:cs="David"/>
          <w:sz w:val="24"/>
          <w:szCs w:val="24"/>
        </w:rPr>
        <w:t xml:space="preserve"> more meaningfully</w:t>
      </w:r>
      <w:r>
        <w:rPr>
          <w:rFonts w:ascii="David" w:hAnsi="David" w:cs="David"/>
          <w:sz w:val="24"/>
          <w:szCs w:val="24"/>
        </w:rPr>
        <w:t xml:space="preserve"> than </w:t>
      </w:r>
      <w:r w:rsidR="00430C34">
        <w:rPr>
          <w:rFonts w:ascii="David" w:hAnsi="David" w:cs="David"/>
          <w:sz w:val="24"/>
          <w:szCs w:val="24"/>
        </w:rPr>
        <w:t xml:space="preserve">did those in </w:t>
      </w:r>
      <w:r>
        <w:rPr>
          <w:rFonts w:ascii="David" w:hAnsi="David" w:cs="David"/>
          <w:sz w:val="24"/>
          <w:szCs w:val="24"/>
        </w:rPr>
        <w:t xml:space="preserve">the </w:t>
      </w:r>
      <w:r w:rsidR="00430C34">
        <w:rPr>
          <w:rFonts w:ascii="David" w:hAnsi="David" w:cs="David"/>
          <w:sz w:val="24"/>
          <w:szCs w:val="24"/>
        </w:rPr>
        <w:t>“closed and inhibited</w:t>
      </w:r>
      <w:proofErr w:type="gramStart"/>
      <w:r w:rsidR="00430C34">
        <w:rPr>
          <w:rFonts w:ascii="David" w:hAnsi="David" w:cs="David"/>
          <w:sz w:val="24"/>
          <w:szCs w:val="24"/>
        </w:rPr>
        <w:t xml:space="preserve">” </w:t>
      </w:r>
      <w:r w:rsidR="00430C34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group</w:t>
      </w:r>
      <w:proofErr w:type="gramEnd"/>
      <w:r w:rsidR="00430C34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In a more thorough</w:t>
      </w:r>
      <w:r w:rsidR="00430C34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check of the results, the data were examined from different angles and the information was cross-referenced in various ways.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E60CCC">
        <w:rPr>
          <w:rFonts w:ascii="David" w:hAnsi="David" w:cs="David"/>
          <w:sz w:val="24"/>
          <w:szCs w:val="24"/>
        </w:rPr>
        <w:t xml:space="preserve">Here, too, </w:t>
      </w:r>
      <w:r w:rsidR="00386828">
        <w:rPr>
          <w:rFonts w:ascii="David" w:hAnsi="David" w:cs="David"/>
          <w:sz w:val="24"/>
          <w:szCs w:val="24"/>
        </w:rPr>
        <w:t xml:space="preserve">a connection </w:t>
      </w:r>
      <w:r w:rsidR="00E60CCC">
        <w:rPr>
          <w:rFonts w:ascii="David" w:hAnsi="David" w:cs="David"/>
          <w:sz w:val="24"/>
          <w:szCs w:val="24"/>
        </w:rPr>
        <w:t xml:space="preserve">was found almost every time between skills </w:t>
      </w:r>
      <w:r w:rsidR="00386828">
        <w:rPr>
          <w:rFonts w:ascii="David" w:hAnsi="David" w:cs="David"/>
          <w:sz w:val="24"/>
          <w:szCs w:val="24"/>
        </w:rPr>
        <w:t xml:space="preserve">imparted </w:t>
      </w:r>
      <w:r w:rsidR="00E60CCC">
        <w:rPr>
          <w:rFonts w:ascii="David" w:hAnsi="David" w:cs="David"/>
          <w:sz w:val="24"/>
          <w:szCs w:val="24"/>
        </w:rPr>
        <w:t xml:space="preserve">in </w:t>
      </w:r>
      <w:r w:rsidR="00386828">
        <w:rPr>
          <w:rFonts w:ascii="David" w:hAnsi="David" w:cs="David"/>
          <w:sz w:val="24"/>
          <w:szCs w:val="24"/>
        </w:rPr>
        <w:t xml:space="preserve">music </w:t>
      </w:r>
      <w:r w:rsidR="00E60CCC">
        <w:rPr>
          <w:rFonts w:ascii="David" w:hAnsi="David" w:cs="David"/>
          <w:sz w:val="24"/>
          <w:szCs w:val="24"/>
        </w:rPr>
        <w:t xml:space="preserve">lessons and the level of openness and lack of inhibition that the </w:t>
      </w:r>
      <w:r w:rsidR="00386828">
        <w:rPr>
          <w:rFonts w:ascii="David" w:hAnsi="David" w:cs="David"/>
          <w:sz w:val="24"/>
          <w:szCs w:val="24"/>
        </w:rPr>
        <w:t xml:space="preserve">participating </w:t>
      </w:r>
      <w:r w:rsidR="00E60CCC">
        <w:rPr>
          <w:rFonts w:ascii="David" w:hAnsi="David" w:cs="David"/>
          <w:sz w:val="24"/>
          <w:szCs w:val="24"/>
        </w:rPr>
        <w:t>musician</w:t>
      </w:r>
      <w:r w:rsidR="00386828">
        <w:rPr>
          <w:rFonts w:ascii="David" w:hAnsi="David" w:cs="David"/>
          <w:sz w:val="24"/>
          <w:szCs w:val="24"/>
        </w:rPr>
        <w:t>s</w:t>
      </w:r>
      <w:r w:rsidR="00E60CCC">
        <w:rPr>
          <w:rFonts w:ascii="David" w:hAnsi="David" w:cs="David"/>
          <w:sz w:val="24"/>
          <w:szCs w:val="24"/>
        </w:rPr>
        <w:t xml:space="preserve"> felt about the</w:t>
      </w:r>
      <w:r w:rsidR="00386828">
        <w:rPr>
          <w:rFonts w:ascii="David" w:hAnsi="David" w:cs="David"/>
          <w:sz w:val="24"/>
          <w:szCs w:val="24"/>
        </w:rPr>
        <w:t>ir</w:t>
      </w:r>
      <w:r w:rsidR="00E60CCC">
        <w:rPr>
          <w:rFonts w:ascii="David" w:hAnsi="David" w:cs="David"/>
          <w:sz w:val="24"/>
          <w:szCs w:val="24"/>
        </w:rPr>
        <w:t xml:space="preserve"> instrument</w:t>
      </w:r>
      <w:r w:rsidR="00386828">
        <w:rPr>
          <w:rFonts w:ascii="David" w:hAnsi="David" w:cs="David"/>
          <w:sz w:val="24"/>
          <w:szCs w:val="24"/>
        </w:rPr>
        <w:t>s</w:t>
      </w:r>
      <w:r w:rsidR="00E60CCC">
        <w:rPr>
          <w:rFonts w:ascii="David" w:hAnsi="David" w:cs="David"/>
          <w:sz w:val="24"/>
          <w:szCs w:val="24"/>
        </w:rPr>
        <w:t xml:space="preserve"> today, in a </w:t>
      </w:r>
      <w:r w:rsidR="00311D9F">
        <w:rPr>
          <w:rFonts w:ascii="David" w:hAnsi="David" w:cs="David"/>
          <w:sz w:val="24"/>
          <w:szCs w:val="24"/>
        </w:rPr>
        <w:t xml:space="preserve">way </w:t>
      </w:r>
      <w:r w:rsidR="00E60CCC">
        <w:rPr>
          <w:rFonts w:ascii="David" w:hAnsi="David" w:cs="David"/>
          <w:sz w:val="24"/>
          <w:szCs w:val="24"/>
        </w:rPr>
        <w:t>that fits the hypothesis of this study.</w:t>
      </w:r>
    </w:p>
    <w:p w14:paraId="0F07C878" w14:textId="6C818964" w:rsidR="00E60CCC" w:rsidRDefault="008E5DC9" w:rsidP="000F413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is also found that a </w:t>
      </w:r>
      <w:r w:rsidR="00E60CCC">
        <w:rPr>
          <w:rFonts w:ascii="David" w:hAnsi="David" w:cs="David"/>
          <w:sz w:val="24"/>
          <w:szCs w:val="24"/>
        </w:rPr>
        <w:t xml:space="preserve">connection </w:t>
      </w:r>
      <w:r>
        <w:rPr>
          <w:rFonts w:ascii="David" w:hAnsi="David" w:cs="David"/>
          <w:sz w:val="24"/>
          <w:szCs w:val="24"/>
        </w:rPr>
        <w:t xml:space="preserve">exists between </w:t>
      </w:r>
      <w:r w:rsidR="00E60CCC">
        <w:rPr>
          <w:rFonts w:ascii="David" w:hAnsi="David" w:cs="David"/>
          <w:sz w:val="24"/>
          <w:szCs w:val="24"/>
        </w:rPr>
        <w:t>the musical instrument, the number of instruments that the participant plays, and the age</w:t>
      </w:r>
      <w:r>
        <w:rPr>
          <w:rFonts w:ascii="David" w:hAnsi="David" w:cs="David"/>
          <w:sz w:val="24"/>
          <w:szCs w:val="24"/>
        </w:rPr>
        <w:t xml:space="preserve"> at </w:t>
      </w:r>
      <w:r w:rsidR="00E60CCC">
        <w:rPr>
          <w:rFonts w:ascii="David" w:hAnsi="David" w:cs="David"/>
          <w:sz w:val="24"/>
          <w:szCs w:val="24"/>
        </w:rPr>
        <w:t xml:space="preserve">which </w:t>
      </w:r>
      <w:r w:rsidR="00BD3BFB">
        <w:rPr>
          <w:rFonts w:ascii="David" w:hAnsi="David" w:cs="David"/>
          <w:sz w:val="24"/>
          <w:szCs w:val="24"/>
        </w:rPr>
        <w:t>t</w:t>
      </w:r>
      <w:r>
        <w:rPr>
          <w:rFonts w:ascii="David" w:hAnsi="David" w:cs="David"/>
          <w:sz w:val="24"/>
          <w:szCs w:val="24"/>
        </w:rPr>
        <w:t>he</w:t>
      </w:r>
      <w:r w:rsidR="00BD3BFB">
        <w:rPr>
          <w:rFonts w:ascii="David" w:hAnsi="David" w:cs="David"/>
          <w:sz w:val="24"/>
          <w:szCs w:val="24"/>
        </w:rPr>
        <w:t xml:space="preserve"> participant </w:t>
      </w:r>
      <w:r>
        <w:rPr>
          <w:rFonts w:ascii="David" w:hAnsi="David" w:cs="David"/>
          <w:sz w:val="24"/>
          <w:szCs w:val="24"/>
        </w:rPr>
        <w:t xml:space="preserve">began </w:t>
      </w:r>
      <w:r w:rsidR="00E60CCC">
        <w:rPr>
          <w:rFonts w:ascii="David" w:hAnsi="David" w:cs="David"/>
          <w:sz w:val="24"/>
          <w:szCs w:val="24"/>
        </w:rPr>
        <w:t xml:space="preserve">to learn the instrument and </w:t>
      </w:r>
      <w:r w:rsidR="00BD3BFB">
        <w:rPr>
          <w:rFonts w:ascii="David" w:hAnsi="David" w:cs="David"/>
          <w:sz w:val="24"/>
          <w:szCs w:val="24"/>
        </w:rPr>
        <w:t xml:space="preserve">her or his </w:t>
      </w:r>
      <w:r w:rsidR="00E60CCC">
        <w:rPr>
          <w:rFonts w:ascii="David" w:hAnsi="David" w:cs="David"/>
          <w:sz w:val="24"/>
          <w:szCs w:val="24"/>
        </w:rPr>
        <w:t>level of openness today.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E60CCC">
        <w:rPr>
          <w:rFonts w:ascii="David" w:hAnsi="David" w:cs="David"/>
          <w:sz w:val="24"/>
          <w:szCs w:val="24"/>
        </w:rPr>
        <w:t xml:space="preserve">Rather significantly, pianists </w:t>
      </w:r>
      <w:r w:rsidR="00B91F58">
        <w:rPr>
          <w:rFonts w:ascii="David" w:hAnsi="David" w:cs="David"/>
          <w:sz w:val="24"/>
          <w:szCs w:val="24"/>
        </w:rPr>
        <w:t xml:space="preserve">constitute </w:t>
      </w:r>
      <w:r w:rsidR="00E60CCC">
        <w:rPr>
          <w:rFonts w:ascii="David" w:hAnsi="David" w:cs="David"/>
          <w:sz w:val="24"/>
          <w:szCs w:val="24"/>
        </w:rPr>
        <w:t xml:space="preserve">the largest </w:t>
      </w:r>
      <w:r w:rsidR="00B91F58">
        <w:rPr>
          <w:rFonts w:ascii="David" w:hAnsi="David" w:cs="David"/>
          <w:sz w:val="24"/>
          <w:szCs w:val="24"/>
        </w:rPr>
        <w:t xml:space="preserve">group of </w:t>
      </w:r>
      <w:r w:rsidR="00E60CCC">
        <w:rPr>
          <w:rFonts w:ascii="David" w:hAnsi="David" w:cs="David"/>
          <w:sz w:val="24"/>
          <w:szCs w:val="24"/>
        </w:rPr>
        <w:t xml:space="preserve">participants who </w:t>
      </w:r>
      <w:r w:rsidR="00B91F58">
        <w:rPr>
          <w:rFonts w:ascii="David" w:hAnsi="David" w:cs="David"/>
          <w:sz w:val="24"/>
          <w:szCs w:val="24"/>
        </w:rPr>
        <w:t xml:space="preserve">state </w:t>
      </w:r>
      <w:r w:rsidR="00E60CCC">
        <w:rPr>
          <w:rFonts w:ascii="David" w:hAnsi="David" w:cs="David"/>
          <w:sz w:val="24"/>
          <w:szCs w:val="24"/>
        </w:rPr>
        <w:t>that they do not feel open, free, and uninhibited in playing the</w:t>
      </w:r>
      <w:r w:rsidR="00B91F58">
        <w:rPr>
          <w:rFonts w:ascii="David" w:hAnsi="David" w:cs="David"/>
          <w:sz w:val="24"/>
          <w:szCs w:val="24"/>
        </w:rPr>
        <w:t>ir</w:t>
      </w:r>
      <w:r w:rsidR="00E60CCC">
        <w:rPr>
          <w:rFonts w:ascii="David" w:hAnsi="David" w:cs="David"/>
          <w:sz w:val="24"/>
          <w:szCs w:val="24"/>
        </w:rPr>
        <w:t xml:space="preserve"> instrument in situations of spontaneity and improvisation.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643FBB">
        <w:rPr>
          <w:rFonts w:ascii="David" w:hAnsi="David" w:cs="David"/>
          <w:sz w:val="24"/>
          <w:szCs w:val="24"/>
        </w:rPr>
        <w:t xml:space="preserve">They are also </w:t>
      </w:r>
      <w:r w:rsidR="00E60CCC">
        <w:rPr>
          <w:rFonts w:ascii="David" w:hAnsi="David" w:cs="David"/>
          <w:sz w:val="24"/>
          <w:szCs w:val="24"/>
        </w:rPr>
        <w:t xml:space="preserve">the largest group </w:t>
      </w:r>
      <w:r w:rsidR="00643FBB">
        <w:rPr>
          <w:rFonts w:ascii="David" w:hAnsi="David" w:cs="David"/>
          <w:sz w:val="24"/>
          <w:szCs w:val="24"/>
        </w:rPr>
        <w:t xml:space="preserve">that </w:t>
      </w:r>
      <w:r w:rsidR="00E60CCC">
        <w:rPr>
          <w:rFonts w:ascii="David" w:hAnsi="David" w:cs="David"/>
          <w:sz w:val="24"/>
          <w:szCs w:val="24"/>
        </w:rPr>
        <w:t>learned in the traditional way</w:t>
      </w:r>
      <w:r w:rsidR="00643FBB">
        <w:rPr>
          <w:rFonts w:ascii="David" w:hAnsi="David" w:cs="David"/>
          <w:sz w:val="24"/>
          <w:szCs w:val="24"/>
        </w:rPr>
        <w:t xml:space="preserve">, with </w:t>
      </w:r>
      <w:r w:rsidR="00E60CCC">
        <w:rPr>
          <w:rFonts w:ascii="David" w:hAnsi="David" w:cs="David"/>
          <w:sz w:val="24"/>
          <w:szCs w:val="24"/>
        </w:rPr>
        <w:t xml:space="preserve">reading notes as a meaningful and central part of </w:t>
      </w:r>
      <w:r w:rsidR="00643FBB">
        <w:rPr>
          <w:rFonts w:ascii="David" w:hAnsi="David" w:cs="David"/>
          <w:sz w:val="24"/>
          <w:szCs w:val="24"/>
        </w:rPr>
        <w:t xml:space="preserve">lesson </w:t>
      </w:r>
      <w:r w:rsidR="00E60CCC">
        <w:rPr>
          <w:rFonts w:ascii="David" w:hAnsi="David" w:cs="David"/>
          <w:sz w:val="24"/>
          <w:szCs w:val="24"/>
        </w:rPr>
        <w:t xml:space="preserve">content </w:t>
      </w:r>
      <w:r w:rsidR="00643FBB">
        <w:rPr>
          <w:rFonts w:ascii="David" w:hAnsi="David" w:cs="David"/>
          <w:sz w:val="24"/>
          <w:szCs w:val="24"/>
        </w:rPr>
        <w:t xml:space="preserve">and </w:t>
      </w:r>
      <w:r w:rsidR="001B7723">
        <w:rPr>
          <w:rFonts w:ascii="David" w:hAnsi="David" w:cs="David"/>
          <w:sz w:val="24"/>
          <w:szCs w:val="24"/>
        </w:rPr>
        <w:t>other skills</w:t>
      </w:r>
      <w:r w:rsidR="001B7723">
        <w:rPr>
          <w:rFonts w:ascii="David" w:hAnsi="David" w:cs="David"/>
          <w:sz w:val="24"/>
          <w:szCs w:val="24"/>
        </w:rPr>
        <w:t xml:space="preserve"> </w:t>
      </w:r>
      <w:r w:rsidR="00643FBB">
        <w:rPr>
          <w:rFonts w:ascii="David" w:hAnsi="David" w:cs="David"/>
          <w:sz w:val="24"/>
          <w:szCs w:val="24"/>
        </w:rPr>
        <w:t>neglect</w:t>
      </w:r>
      <w:r w:rsidR="001B7723">
        <w:rPr>
          <w:rFonts w:ascii="David" w:hAnsi="David" w:cs="David"/>
          <w:sz w:val="24"/>
          <w:szCs w:val="24"/>
        </w:rPr>
        <w:t>ed</w:t>
      </w:r>
      <w:r w:rsidR="001B6E8F"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B6E8F">
        <w:rPr>
          <w:rFonts w:ascii="David" w:hAnsi="David" w:cs="David"/>
          <w:sz w:val="24"/>
          <w:szCs w:val="24"/>
        </w:rPr>
        <w:t xml:space="preserve">In contrast, </w:t>
      </w:r>
      <w:r w:rsidR="0053158D">
        <w:rPr>
          <w:rFonts w:ascii="David" w:hAnsi="David" w:cs="David"/>
          <w:sz w:val="24"/>
          <w:szCs w:val="24"/>
        </w:rPr>
        <w:t xml:space="preserve">large percentages of guitarists </w:t>
      </w:r>
      <w:r w:rsidR="000F4132">
        <w:rPr>
          <w:rFonts w:ascii="David" w:hAnsi="David" w:cs="David"/>
          <w:sz w:val="24"/>
          <w:szCs w:val="24"/>
        </w:rPr>
        <w:t>we</w:t>
      </w:r>
      <w:r w:rsidR="0053158D">
        <w:rPr>
          <w:rFonts w:ascii="David" w:hAnsi="David" w:cs="David"/>
          <w:sz w:val="24"/>
          <w:szCs w:val="24"/>
        </w:rPr>
        <w:t>re found</w:t>
      </w:r>
      <w:r w:rsidR="0053158D">
        <w:rPr>
          <w:rFonts w:ascii="David" w:hAnsi="David" w:cs="David"/>
          <w:sz w:val="24"/>
          <w:szCs w:val="24"/>
        </w:rPr>
        <w:t xml:space="preserve"> among </w:t>
      </w:r>
      <w:r w:rsidR="001B6E8F">
        <w:rPr>
          <w:rFonts w:ascii="David" w:hAnsi="David" w:cs="David"/>
          <w:sz w:val="24"/>
          <w:szCs w:val="24"/>
        </w:rPr>
        <w:t xml:space="preserve">musicians </w:t>
      </w:r>
      <w:r w:rsidR="0053158D">
        <w:rPr>
          <w:rFonts w:ascii="David" w:hAnsi="David" w:cs="David"/>
          <w:sz w:val="24"/>
          <w:szCs w:val="24"/>
        </w:rPr>
        <w:t xml:space="preserve">who are </w:t>
      </w:r>
      <w:r w:rsidR="001B6E8F">
        <w:rPr>
          <w:rFonts w:ascii="David" w:hAnsi="David" w:cs="David"/>
          <w:sz w:val="24"/>
          <w:szCs w:val="24"/>
        </w:rPr>
        <w:t xml:space="preserve">defined as “open and uninhibited” and </w:t>
      </w:r>
      <w:r w:rsidR="001B7723">
        <w:rPr>
          <w:rFonts w:ascii="David" w:hAnsi="David" w:cs="David"/>
          <w:sz w:val="24"/>
          <w:szCs w:val="24"/>
        </w:rPr>
        <w:t xml:space="preserve">who </w:t>
      </w:r>
      <w:r w:rsidR="001B6E8F">
        <w:rPr>
          <w:rFonts w:ascii="David" w:hAnsi="David" w:cs="David"/>
          <w:sz w:val="24"/>
          <w:szCs w:val="24"/>
        </w:rPr>
        <w:t>learn</w:t>
      </w:r>
      <w:r w:rsidR="001B7723">
        <w:rPr>
          <w:rFonts w:ascii="David" w:hAnsi="David" w:cs="David"/>
          <w:sz w:val="24"/>
          <w:szCs w:val="24"/>
        </w:rPr>
        <w:t>ed</w:t>
      </w:r>
      <w:r w:rsidR="001B6E8F">
        <w:rPr>
          <w:rFonts w:ascii="David" w:hAnsi="David" w:cs="David"/>
          <w:sz w:val="24"/>
          <w:szCs w:val="24"/>
        </w:rPr>
        <w:t xml:space="preserve"> to play in less formal ways.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1B6E8F">
        <w:rPr>
          <w:rFonts w:ascii="David" w:hAnsi="David" w:cs="David"/>
          <w:sz w:val="24"/>
          <w:szCs w:val="24"/>
        </w:rPr>
        <w:t xml:space="preserve">As for the age at which they began to learn the instrument, </w:t>
      </w:r>
      <w:r w:rsidR="008C1625">
        <w:rPr>
          <w:rFonts w:ascii="David" w:hAnsi="David" w:cs="David"/>
          <w:sz w:val="24"/>
          <w:szCs w:val="24"/>
        </w:rPr>
        <w:t xml:space="preserve">specifically </w:t>
      </w:r>
      <w:r w:rsidR="0053158D">
        <w:rPr>
          <w:rFonts w:ascii="David" w:hAnsi="David" w:cs="David"/>
          <w:sz w:val="24"/>
          <w:szCs w:val="24"/>
        </w:rPr>
        <w:t xml:space="preserve">those who </w:t>
      </w:r>
      <w:r w:rsidR="000F4132">
        <w:rPr>
          <w:rFonts w:ascii="David" w:hAnsi="David" w:cs="David"/>
          <w:sz w:val="24"/>
          <w:szCs w:val="24"/>
        </w:rPr>
        <w:t xml:space="preserve">started </w:t>
      </w:r>
      <w:r w:rsidR="001B6E8F">
        <w:rPr>
          <w:rFonts w:ascii="David" w:hAnsi="David" w:cs="David"/>
          <w:sz w:val="24"/>
          <w:szCs w:val="24"/>
        </w:rPr>
        <w:t>to learn the</w:t>
      </w:r>
      <w:r w:rsidR="0053158D">
        <w:rPr>
          <w:rFonts w:ascii="David" w:hAnsi="David" w:cs="David"/>
          <w:sz w:val="24"/>
          <w:szCs w:val="24"/>
        </w:rPr>
        <w:t>ir</w:t>
      </w:r>
      <w:r w:rsidR="001B6E8F">
        <w:rPr>
          <w:rFonts w:ascii="David" w:hAnsi="David" w:cs="David"/>
          <w:sz w:val="24"/>
          <w:szCs w:val="24"/>
        </w:rPr>
        <w:t xml:space="preserve"> instrument</w:t>
      </w:r>
      <w:r w:rsidR="0053158D">
        <w:rPr>
          <w:rFonts w:ascii="David" w:hAnsi="David" w:cs="David"/>
          <w:sz w:val="24"/>
          <w:szCs w:val="24"/>
        </w:rPr>
        <w:t>s</w:t>
      </w:r>
      <w:r w:rsidR="001B6E8F">
        <w:rPr>
          <w:rFonts w:ascii="David" w:hAnsi="David" w:cs="David"/>
          <w:sz w:val="24"/>
          <w:szCs w:val="24"/>
        </w:rPr>
        <w:t xml:space="preserve"> relatively late in life feel less open in playing uninhibited</w:t>
      </w:r>
      <w:r w:rsidR="0012795C">
        <w:rPr>
          <w:rFonts w:ascii="David" w:hAnsi="David" w:cs="David"/>
          <w:sz w:val="24"/>
          <w:szCs w:val="24"/>
        </w:rPr>
        <w:t>ly</w:t>
      </w:r>
      <w:r w:rsidR="001B6E8F">
        <w:rPr>
          <w:rFonts w:ascii="David" w:hAnsi="David" w:cs="David"/>
          <w:sz w:val="24"/>
          <w:szCs w:val="24"/>
        </w:rPr>
        <w:t xml:space="preserve"> today than </w:t>
      </w:r>
      <w:r w:rsidR="0053158D">
        <w:rPr>
          <w:rFonts w:ascii="David" w:hAnsi="David" w:cs="David"/>
          <w:sz w:val="24"/>
          <w:szCs w:val="24"/>
        </w:rPr>
        <w:t xml:space="preserve">do those in </w:t>
      </w:r>
      <w:r w:rsidR="001B6E8F">
        <w:rPr>
          <w:rFonts w:ascii="David" w:hAnsi="David" w:cs="David"/>
          <w:sz w:val="24"/>
          <w:szCs w:val="24"/>
        </w:rPr>
        <w:t xml:space="preserve">the </w:t>
      </w:r>
      <w:r w:rsidR="0012795C">
        <w:rPr>
          <w:rFonts w:ascii="David" w:hAnsi="David" w:cs="David"/>
          <w:sz w:val="24"/>
          <w:szCs w:val="24"/>
        </w:rPr>
        <w:t xml:space="preserve">corresponding </w:t>
      </w:r>
      <w:r w:rsidR="001B6E8F">
        <w:rPr>
          <w:rFonts w:ascii="David" w:hAnsi="David" w:cs="David"/>
          <w:sz w:val="24"/>
          <w:szCs w:val="24"/>
        </w:rPr>
        <w:t>group</w:t>
      </w:r>
      <w:r w:rsidR="0012795C">
        <w:rPr>
          <w:rFonts w:ascii="David" w:hAnsi="David" w:cs="David"/>
          <w:sz w:val="24"/>
          <w:szCs w:val="24"/>
        </w:rPr>
        <w:t xml:space="preserve"> that began to learn an instrument at an early age.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8C1625">
        <w:rPr>
          <w:rFonts w:ascii="David" w:hAnsi="David" w:cs="David"/>
          <w:sz w:val="24"/>
          <w:szCs w:val="24"/>
        </w:rPr>
        <w:t>Contrarily</w:t>
      </w:r>
      <w:r w:rsidR="0012795C">
        <w:rPr>
          <w:rFonts w:ascii="David" w:hAnsi="David" w:cs="David"/>
          <w:sz w:val="24"/>
          <w:szCs w:val="24"/>
        </w:rPr>
        <w:t xml:space="preserve">, the number of instruments that a participant plays </w:t>
      </w:r>
      <w:r w:rsidR="008C1625">
        <w:rPr>
          <w:rFonts w:ascii="David" w:hAnsi="David" w:cs="David"/>
          <w:sz w:val="24"/>
          <w:szCs w:val="24"/>
        </w:rPr>
        <w:t xml:space="preserve">appears to have </w:t>
      </w:r>
      <w:r w:rsidR="0012795C">
        <w:rPr>
          <w:rFonts w:ascii="David" w:hAnsi="David" w:cs="David"/>
          <w:sz w:val="24"/>
          <w:szCs w:val="24"/>
        </w:rPr>
        <w:t xml:space="preserve">no </w:t>
      </w:r>
      <w:proofErr w:type="gramStart"/>
      <w:r w:rsidR="0012795C">
        <w:rPr>
          <w:rFonts w:ascii="David" w:hAnsi="David" w:cs="David"/>
          <w:sz w:val="24"/>
          <w:szCs w:val="24"/>
        </w:rPr>
        <w:t>effect</w:t>
      </w:r>
      <w:proofErr w:type="gramEnd"/>
      <w:r w:rsidR="0012795C">
        <w:rPr>
          <w:rFonts w:ascii="David" w:hAnsi="David" w:cs="David"/>
          <w:sz w:val="24"/>
          <w:szCs w:val="24"/>
        </w:rPr>
        <w:t xml:space="preserve"> whatsoever on the sense of playing uninhibitedly.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8C24AE">
        <w:rPr>
          <w:rFonts w:ascii="David" w:hAnsi="David" w:cs="David"/>
          <w:sz w:val="24"/>
          <w:szCs w:val="24"/>
        </w:rPr>
        <w:t xml:space="preserve">That is, there is no proof </w:t>
      </w:r>
      <w:r w:rsidR="0012795C">
        <w:rPr>
          <w:rFonts w:ascii="David" w:hAnsi="David" w:cs="David"/>
          <w:sz w:val="24"/>
          <w:szCs w:val="24"/>
        </w:rPr>
        <w:t>that a musician who learn</w:t>
      </w:r>
      <w:r w:rsidR="00294E78">
        <w:rPr>
          <w:rFonts w:ascii="David" w:hAnsi="David" w:cs="David"/>
          <w:sz w:val="24"/>
          <w:szCs w:val="24"/>
        </w:rPr>
        <w:t>s</w:t>
      </w:r>
      <w:r w:rsidR="0012795C">
        <w:rPr>
          <w:rFonts w:ascii="David" w:hAnsi="David" w:cs="David"/>
          <w:sz w:val="24"/>
          <w:szCs w:val="24"/>
        </w:rPr>
        <w:t xml:space="preserve"> to play more than one instrument </w:t>
      </w:r>
      <w:r w:rsidR="00294E78">
        <w:rPr>
          <w:rFonts w:ascii="David" w:hAnsi="David" w:cs="David"/>
          <w:sz w:val="24"/>
          <w:szCs w:val="24"/>
        </w:rPr>
        <w:t xml:space="preserve">will </w:t>
      </w:r>
      <w:r w:rsidR="0012795C">
        <w:rPr>
          <w:rFonts w:ascii="David" w:hAnsi="David" w:cs="David"/>
          <w:sz w:val="24"/>
          <w:szCs w:val="24"/>
        </w:rPr>
        <w:t>feel less open an</w:t>
      </w:r>
      <w:r w:rsidR="00294E78">
        <w:rPr>
          <w:rFonts w:ascii="David" w:hAnsi="David" w:cs="David"/>
          <w:sz w:val="24"/>
          <w:szCs w:val="24"/>
        </w:rPr>
        <w:t>d</w:t>
      </w:r>
      <w:r w:rsidR="0012795C">
        <w:rPr>
          <w:rFonts w:ascii="David" w:hAnsi="David" w:cs="David"/>
          <w:sz w:val="24"/>
          <w:szCs w:val="24"/>
        </w:rPr>
        <w:t xml:space="preserve"> uninhibited in improvisation or </w:t>
      </w:r>
      <w:r w:rsidR="00CA3D72">
        <w:rPr>
          <w:rFonts w:ascii="David" w:hAnsi="David" w:cs="David"/>
          <w:sz w:val="24"/>
          <w:szCs w:val="24"/>
        </w:rPr>
        <w:t>playing by ear</w:t>
      </w:r>
      <w:r w:rsidR="0012795C">
        <w:rPr>
          <w:rFonts w:ascii="David" w:hAnsi="David" w:cs="David"/>
          <w:sz w:val="24"/>
          <w:szCs w:val="24"/>
        </w:rPr>
        <w:t>.</w:t>
      </w:r>
    </w:p>
    <w:p w14:paraId="3F2DF762" w14:textId="130D7448" w:rsidR="00294E78" w:rsidRDefault="008C24AE" w:rsidP="008C24AE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294E78">
        <w:rPr>
          <w:rFonts w:ascii="David" w:hAnsi="David" w:cs="David"/>
          <w:sz w:val="24"/>
          <w:szCs w:val="24"/>
        </w:rPr>
        <w:t>he interview</w:t>
      </w:r>
      <w:r>
        <w:rPr>
          <w:rFonts w:ascii="David" w:hAnsi="David" w:cs="David"/>
          <w:sz w:val="24"/>
          <w:szCs w:val="24"/>
        </w:rPr>
        <w:t>s</w:t>
      </w:r>
      <w:r w:rsidR="00294E7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brought </w:t>
      </w:r>
      <w:r w:rsidR="00294E78">
        <w:rPr>
          <w:rFonts w:ascii="David" w:hAnsi="David" w:cs="David"/>
          <w:sz w:val="24"/>
          <w:szCs w:val="24"/>
        </w:rPr>
        <w:t xml:space="preserve">six </w:t>
      </w:r>
      <w:r>
        <w:rPr>
          <w:rFonts w:ascii="David" w:hAnsi="David" w:cs="David"/>
          <w:sz w:val="24"/>
          <w:szCs w:val="24"/>
        </w:rPr>
        <w:t xml:space="preserve">important </w:t>
      </w:r>
      <w:r w:rsidR="00294E78">
        <w:rPr>
          <w:rFonts w:ascii="David" w:hAnsi="David" w:cs="David"/>
          <w:sz w:val="24"/>
          <w:szCs w:val="24"/>
        </w:rPr>
        <w:t xml:space="preserve">matters </w:t>
      </w:r>
      <w:r>
        <w:rPr>
          <w:rFonts w:ascii="David" w:hAnsi="David" w:cs="David"/>
          <w:sz w:val="24"/>
          <w:szCs w:val="24"/>
        </w:rPr>
        <w:t>to the fore</w:t>
      </w:r>
      <w:r w:rsidR="00294E78">
        <w:rPr>
          <w:rFonts w:ascii="David" w:hAnsi="David" w:cs="David"/>
          <w:sz w:val="24"/>
          <w:szCs w:val="24"/>
        </w:rPr>
        <w:t>:</w:t>
      </w:r>
    </w:p>
    <w:p w14:paraId="40C98499" w14:textId="53779940" w:rsidR="00294E78" w:rsidRPr="00927270" w:rsidRDefault="00927270" w:rsidP="00804E7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927270">
        <w:rPr>
          <w:rFonts w:ascii="David" w:hAnsi="David" w:cs="David"/>
          <w:sz w:val="24"/>
          <w:szCs w:val="24"/>
        </w:rPr>
        <w:t xml:space="preserve">Criticism of the method of study </w:t>
      </w:r>
      <w:r w:rsidR="00804E74">
        <w:rPr>
          <w:rFonts w:ascii="David" w:hAnsi="David" w:cs="David"/>
          <w:sz w:val="24"/>
          <w:szCs w:val="24"/>
        </w:rPr>
        <w:t xml:space="preserve">invoked </w:t>
      </w:r>
      <w:r w:rsidRPr="00927270">
        <w:rPr>
          <w:rFonts w:ascii="David" w:hAnsi="David" w:cs="David"/>
          <w:sz w:val="24"/>
          <w:szCs w:val="24"/>
        </w:rPr>
        <w:t>at the beginning</w:t>
      </w:r>
      <w:r w:rsidR="00804E74">
        <w:rPr>
          <w:rFonts w:ascii="David" w:hAnsi="David" w:cs="David"/>
          <w:sz w:val="24"/>
          <w:szCs w:val="24"/>
        </w:rPr>
        <w:t xml:space="preserve"> of music education</w:t>
      </w:r>
      <w:r w:rsidRPr="00927270">
        <w:rPr>
          <w:rFonts w:ascii="David" w:hAnsi="David" w:cs="David"/>
          <w:sz w:val="24"/>
          <w:szCs w:val="24"/>
        </w:rPr>
        <w:t xml:space="preserve">, </w:t>
      </w:r>
      <w:r w:rsidR="00804E74">
        <w:rPr>
          <w:rFonts w:ascii="David" w:hAnsi="David" w:cs="David"/>
          <w:sz w:val="24"/>
          <w:szCs w:val="24"/>
        </w:rPr>
        <w:t xml:space="preserve">manifested </w:t>
      </w:r>
      <w:r w:rsidRPr="00927270">
        <w:rPr>
          <w:rFonts w:ascii="David" w:hAnsi="David" w:cs="David"/>
          <w:sz w:val="24"/>
          <w:szCs w:val="24"/>
        </w:rPr>
        <w:t xml:space="preserve">mainly </w:t>
      </w:r>
      <w:r w:rsidR="00804E74">
        <w:rPr>
          <w:rFonts w:ascii="David" w:hAnsi="David" w:cs="David"/>
          <w:sz w:val="24"/>
          <w:szCs w:val="24"/>
        </w:rPr>
        <w:t xml:space="preserve">in </w:t>
      </w:r>
      <w:r w:rsidRPr="00927270">
        <w:rPr>
          <w:rFonts w:ascii="David" w:hAnsi="David" w:cs="David"/>
          <w:sz w:val="24"/>
          <w:szCs w:val="24"/>
        </w:rPr>
        <w:t xml:space="preserve">frustration over the inability to </w:t>
      </w:r>
      <w:r>
        <w:rPr>
          <w:rFonts w:ascii="David" w:hAnsi="David" w:cs="David"/>
          <w:sz w:val="24"/>
          <w:szCs w:val="24"/>
        </w:rPr>
        <w:t xml:space="preserve">play </w:t>
      </w:r>
      <w:r w:rsidRPr="00927270">
        <w:rPr>
          <w:rFonts w:ascii="David" w:hAnsi="David" w:cs="David"/>
          <w:sz w:val="24"/>
          <w:szCs w:val="24"/>
        </w:rPr>
        <w:t xml:space="preserve">the instrument </w:t>
      </w:r>
      <w:r>
        <w:rPr>
          <w:rFonts w:ascii="David" w:hAnsi="David" w:cs="David"/>
          <w:sz w:val="24"/>
          <w:szCs w:val="24"/>
        </w:rPr>
        <w:t xml:space="preserve">uninhibitedly </w:t>
      </w:r>
      <w:r w:rsidRPr="00927270">
        <w:rPr>
          <w:rFonts w:ascii="David" w:hAnsi="David" w:cs="David"/>
          <w:sz w:val="24"/>
          <w:szCs w:val="24"/>
        </w:rPr>
        <w:t>today.</w:t>
      </w:r>
    </w:p>
    <w:p w14:paraId="3D69346B" w14:textId="1C8C3972" w:rsidR="00927270" w:rsidRDefault="00927270" w:rsidP="00804E7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 role of personality</w:t>
      </w:r>
      <w:r w:rsidR="00804E74">
        <w:rPr>
          <w:rFonts w:ascii="David" w:hAnsi="David" w:cs="David"/>
          <w:sz w:val="24"/>
          <w:szCs w:val="24"/>
        </w:rPr>
        <w:t>/</w:t>
      </w:r>
      <w:r>
        <w:rPr>
          <w:rFonts w:ascii="David" w:hAnsi="David" w:cs="David"/>
          <w:sz w:val="24"/>
          <w:szCs w:val="24"/>
        </w:rPr>
        <w:t>genetic</w:t>
      </w:r>
      <w:r w:rsidR="00804E74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 xml:space="preserve"> in the sense of freedom and lack of inhibition </w:t>
      </w:r>
      <w:r w:rsidR="00804E74">
        <w:rPr>
          <w:rFonts w:ascii="David" w:hAnsi="David" w:cs="David"/>
          <w:sz w:val="24"/>
          <w:szCs w:val="24"/>
        </w:rPr>
        <w:t xml:space="preserve">in relating to </w:t>
      </w:r>
      <w:r>
        <w:rPr>
          <w:rFonts w:ascii="David" w:hAnsi="David" w:cs="David"/>
          <w:sz w:val="24"/>
          <w:szCs w:val="24"/>
        </w:rPr>
        <w:t>the instrument</w:t>
      </w:r>
      <w:r w:rsidR="00804E74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and </w:t>
      </w:r>
      <w:proofErr w:type="gramStart"/>
      <w:r>
        <w:rPr>
          <w:rFonts w:ascii="David" w:hAnsi="David" w:cs="David"/>
          <w:sz w:val="24"/>
          <w:szCs w:val="24"/>
        </w:rPr>
        <w:t>its</w:t>
      </w:r>
      <w:proofErr w:type="gramEnd"/>
      <w:r>
        <w:rPr>
          <w:rFonts w:ascii="David" w:hAnsi="David" w:cs="David"/>
          <w:sz w:val="24"/>
          <w:szCs w:val="24"/>
        </w:rPr>
        <w:t xml:space="preserve"> opposite—a sense of closedness and inhibition.</w:t>
      </w:r>
    </w:p>
    <w:p w14:paraId="5352C695" w14:textId="70118659" w:rsidR="00927270" w:rsidRDefault="00927270" w:rsidP="00E83B6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sense of being free and uninhibited as against closed</w:t>
      </w:r>
      <w:r w:rsidR="00E83B64">
        <w:rPr>
          <w:rFonts w:ascii="David" w:hAnsi="David" w:cs="David"/>
          <w:sz w:val="24"/>
          <w:szCs w:val="24"/>
        </w:rPr>
        <w:t>ness</w:t>
      </w:r>
      <w:r>
        <w:rPr>
          <w:rFonts w:ascii="David" w:hAnsi="David" w:cs="David"/>
          <w:sz w:val="24"/>
          <w:szCs w:val="24"/>
        </w:rPr>
        <w:t xml:space="preserve"> and avoidance in </w:t>
      </w:r>
      <w:r w:rsidR="00232B75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direct context of the instrument and the </w:t>
      </w:r>
      <w:r w:rsidR="00E83B64">
        <w:rPr>
          <w:rFonts w:ascii="David" w:hAnsi="David" w:cs="David"/>
          <w:sz w:val="24"/>
          <w:szCs w:val="24"/>
        </w:rPr>
        <w:t>style of playing</w:t>
      </w:r>
      <w:r>
        <w:rPr>
          <w:rFonts w:ascii="David" w:hAnsi="David" w:cs="David"/>
          <w:sz w:val="24"/>
          <w:szCs w:val="24"/>
        </w:rPr>
        <w:t>.</w:t>
      </w:r>
    </w:p>
    <w:p w14:paraId="10DBAB9B" w14:textId="4F938EA8" w:rsidR="00927270" w:rsidRDefault="00927270" w:rsidP="000C163B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Slight</w:t>
      </w:r>
      <w:r w:rsidR="00E83B64">
        <w:rPr>
          <w:rFonts w:ascii="David" w:hAnsi="David" w:cs="David"/>
          <w:sz w:val="24"/>
          <w:szCs w:val="24"/>
        </w:rPr>
        <w:t xml:space="preserve"> confusion</w:t>
      </w:r>
      <w:r w:rsidR="000C163B">
        <w:rPr>
          <w:rFonts w:ascii="David" w:hAnsi="David" w:cs="David"/>
          <w:sz w:val="24"/>
          <w:szCs w:val="24"/>
        </w:rPr>
        <w:t xml:space="preserve"> in the interviews</w:t>
      </w:r>
      <w:r w:rsidR="00E83B64">
        <w:rPr>
          <w:rFonts w:ascii="David" w:hAnsi="David" w:cs="David"/>
          <w:sz w:val="24"/>
          <w:szCs w:val="24"/>
        </w:rPr>
        <w:t xml:space="preserve">—some </w:t>
      </w:r>
      <w:r>
        <w:rPr>
          <w:rFonts w:ascii="David" w:hAnsi="David" w:cs="David"/>
          <w:sz w:val="24"/>
          <w:szCs w:val="24"/>
        </w:rPr>
        <w:t xml:space="preserve">participants </w:t>
      </w:r>
      <w:r w:rsidR="00E83B64">
        <w:rPr>
          <w:rFonts w:ascii="David" w:hAnsi="David" w:cs="David"/>
          <w:sz w:val="24"/>
          <w:szCs w:val="24"/>
        </w:rPr>
        <w:t xml:space="preserve">were reluctant </w:t>
      </w:r>
      <w:r>
        <w:rPr>
          <w:rFonts w:ascii="David" w:hAnsi="David" w:cs="David"/>
          <w:sz w:val="24"/>
          <w:szCs w:val="24"/>
        </w:rPr>
        <w:t xml:space="preserve">to </w:t>
      </w:r>
      <w:r w:rsidR="000C163B">
        <w:rPr>
          <w:rFonts w:ascii="David" w:hAnsi="David" w:cs="David"/>
          <w:sz w:val="24"/>
          <w:szCs w:val="24"/>
        </w:rPr>
        <w:t xml:space="preserve">divulge </w:t>
      </w:r>
      <w:r>
        <w:rPr>
          <w:rFonts w:ascii="David" w:hAnsi="David" w:cs="David"/>
          <w:sz w:val="24"/>
          <w:szCs w:val="24"/>
        </w:rPr>
        <w:t>their level of openness and gave vague answers.</w:t>
      </w:r>
    </w:p>
    <w:p w14:paraId="470CE971" w14:textId="04E18719" w:rsidR="00927270" w:rsidRDefault="00C07D64" w:rsidP="00C07D6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lastRenderedPageBreak/>
        <w:t xml:space="preserve">Correspondence </w:t>
      </w:r>
      <w:r w:rsidR="00927270">
        <w:rPr>
          <w:rFonts w:ascii="David" w:hAnsi="David" w:cs="David"/>
          <w:sz w:val="24"/>
          <w:szCs w:val="24"/>
        </w:rPr>
        <w:t>between the development of instrumental skills at an early age and the sense of being able to play the instrument freely and uninhibitedly today.</w:t>
      </w:r>
    </w:p>
    <w:p w14:paraId="2587B19A" w14:textId="50E0E8F3" w:rsidR="00927270" w:rsidRDefault="00927270" w:rsidP="0017610C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The effect of age at the beginning of </w:t>
      </w:r>
      <w:r w:rsidR="000C163B">
        <w:rPr>
          <w:rFonts w:ascii="David" w:hAnsi="David" w:cs="David"/>
          <w:sz w:val="24"/>
          <w:szCs w:val="24"/>
        </w:rPr>
        <w:t xml:space="preserve">instrumental instruction </w:t>
      </w:r>
      <w:r>
        <w:rPr>
          <w:rFonts w:ascii="David" w:hAnsi="David" w:cs="David"/>
          <w:sz w:val="24"/>
          <w:szCs w:val="24"/>
        </w:rPr>
        <w:t>on the sense of freedom and lack of inhibition.</w:t>
      </w:r>
    </w:p>
    <w:p w14:paraId="61D34427" w14:textId="3B4726EB" w:rsidR="00927270" w:rsidRDefault="00927270" w:rsidP="004A612B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this part of the study, </w:t>
      </w:r>
      <w:r w:rsidR="0017610C">
        <w:rPr>
          <w:rFonts w:ascii="David" w:hAnsi="David" w:cs="David"/>
          <w:sz w:val="24"/>
          <w:szCs w:val="24"/>
        </w:rPr>
        <w:t xml:space="preserve">the interviews </w:t>
      </w:r>
      <w:r w:rsidR="00EA69AC">
        <w:rPr>
          <w:rFonts w:ascii="David" w:hAnsi="David" w:cs="David"/>
          <w:sz w:val="24"/>
          <w:szCs w:val="24"/>
        </w:rPr>
        <w:t xml:space="preserve">lent greater clarity to </w:t>
      </w:r>
      <w:r>
        <w:rPr>
          <w:rFonts w:ascii="David" w:hAnsi="David" w:cs="David"/>
          <w:sz w:val="24"/>
          <w:szCs w:val="24"/>
        </w:rPr>
        <w:t xml:space="preserve">some responses to the questionnaire </w:t>
      </w:r>
      <w:r w:rsidR="0017610C">
        <w:rPr>
          <w:rFonts w:ascii="David" w:hAnsi="David" w:cs="David"/>
          <w:sz w:val="24"/>
          <w:szCs w:val="24"/>
        </w:rPr>
        <w:t xml:space="preserve">and allowed </w:t>
      </w:r>
      <w:r w:rsidR="004A612B">
        <w:rPr>
          <w:rFonts w:ascii="David" w:hAnsi="David" w:cs="David"/>
          <w:sz w:val="24"/>
          <w:szCs w:val="24"/>
        </w:rPr>
        <w:t xml:space="preserve">my analysis to be </w:t>
      </w:r>
      <w:r>
        <w:rPr>
          <w:rFonts w:ascii="David" w:hAnsi="David" w:cs="David"/>
          <w:sz w:val="24"/>
          <w:szCs w:val="24"/>
        </w:rPr>
        <w:t>more thorough.</w:t>
      </w:r>
    </w:p>
    <w:p w14:paraId="36BC8895" w14:textId="202773E1" w:rsidR="00927270" w:rsidRDefault="00927270" w:rsidP="006A194C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sum, </w:t>
      </w:r>
      <w:r w:rsidR="00837E25">
        <w:rPr>
          <w:rFonts w:ascii="David" w:hAnsi="David" w:cs="David"/>
          <w:sz w:val="24"/>
          <w:szCs w:val="24"/>
        </w:rPr>
        <w:t xml:space="preserve">my </w:t>
      </w:r>
      <w:r w:rsidR="00416D1E">
        <w:rPr>
          <w:rFonts w:ascii="David" w:hAnsi="David" w:cs="David"/>
          <w:sz w:val="24"/>
          <w:szCs w:val="24"/>
        </w:rPr>
        <w:t xml:space="preserve">analysis of the </w:t>
      </w:r>
      <w:r w:rsidR="00837E25">
        <w:rPr>
          <w:rFonts w:ascii="David" w:hAnsi="David" w:cs="David"/>
          <w:sz w:val="24"/>
          <w:szCs w:val="24"/>
        </w:rPr>
        <w:t xml:space="preserve">participants’ </w:t>
      </w:r>
      <w:r w:rsidR="00416D1E">
        <w:rPr>
          <w:rFonts w:ascii="David" w:hAnsi="David" w:cs="David"/>
          <w:sz w:val="24"/>
          <w:szCs w:val="24"/>
        </w:rPr>
        <w:t xml:space="preserve">responses </w:t>
      </w:r>
      <w:r w:rsidR="00837E25">
        <w:rPr>
          <w:rFonts w:ascii="David" w:hAnsi="David" w:cs="David"/>
          <w:sz w:val="24"/>
          <w:szCs w:val="24"/>
        </w:rPr>
        <w:t xml:space="preserve">on the </w:t>
      </w:r>
      <w:r w:rsidR="00416D1E">
        <w:rPr>
          <w:rFonts w:ascii="David" w:hAnsi="David" w:cs="David"/>
          <w:sz w:val="24"/>
          <w:szCs w:val="24"/>
        </w:rPr>
        <w:t>questionnaire</w:t>
      </w:r>
      <w:r w:rsidR="00837E25">
        <w:rPr>
          <w:rFonts w:ascii="David" w:hAnsi="David" w:cs="David"/>
          <w:sz w:val="24"/>
          <w:szCs w:val="24"/>
        </w:rPr>
        <w:t xml:space="preserve"> </w:t>
      </w:r>
      <w:r w:rsidR="00416D1E">
        <w:rPr>
          <w:rFonts w:ascii="David" w:hAnsi="David" w:cs="David"/>
          <w:sz w:val="24"/>
          <w:szCs w:val="24"/>
        </w:rPr>
        <w:t xml:space="preserve">and </w:t>
      </w:r>
      <w:r w:rsidR="00837E25">
        <w:rPr>
          <w:rFonts w:ascii="David" w:hAnsi="David" w:cs="David"/>
          <w:sz w:val="24"/>
          <w:szCs w:val="24"/>
        </w:rPr>
        <w:t xml:space="preserve">in </w:t>
      </w:r>
      <w:r w:rsidR="00416D1E">
        <w:rPr>
          <w:rFonts w:ascii="David" w:hAnsi="David" w:cs="David"/>
          <w:sz w:val="24"/>
          <w:szCs w:val="24"/>
        </w:rPr>
        <w:t xml:space="preserve">the interviews </w:t>
      </w:r>
      <w:r w:rsidR="00BB0E8C">
        <w:rPr>
          <w:rFonts w:ascii="David" w:hAnsi="David" w:cs="David"/>
          <w:sz w:val="24"/>
          <w:szCs w:val="24"/>
        </w:rPr>
        <w:t xml:space="preserve">leaves no doubt </w:t>
      </w:r>
      <w:r w:rsidR="00416D1E">
        <w:rPr>
          <w:rFonts w:ascii="David" w:hAnsi="David" w:cs="David"/>
          <w:sz w:val="24"/>
          <w:szCs w:val="24"/>
        </w:rPr>
        <w:t xml:space="preserve">that the method of study and the skills taught an early age strongly affect the sense of openness, freedom, and lack of inhibition that </w:t>
      </w:r>
      <w:r w:rsidR="00837E25">
        <w:rPr>
          <w:rFonts w:ascii="David" w:hAnsi="David" w:cs="David"/>
          <w:sz w:val="24"/>
          <w:szCs w:val="24"/>
        </w:rPr>
        <w:t xml:space="preserve">musicians </w:t>
      </w:r>
      <w:r w:rsidR="00416D1E">
        <w:rPr>
          <w:rFonts w:ascii="David" w:hAnsi="David" w:cs="David"/>
          <w:sz w:val="24"/>
          <w:szCs w:val="24"/>
        </w:rPr>
        <w:t xml:space="preserve">feel about playing </w:t>
      </w:r>
      <w:r w:rsidR="00837E25">
        <w:rPr>
          <w:rFonts w:ascii="David" w:hAnsi="David" w:cs="David"/>
          <w:sz w:val="24"/>
          <w:szCs w:val="24"/>
        </w:rPr>
        <w:t xml:space="preserve">their </w:t>
      </w:r>
      <w:r w:rsidR="00416D1E">
        <w:rPr>
          <w:rFonts w:ascii="David" w:hAnsi="David" w:cs="David"/>
          <w:sz w:val="24"/>
          <w:szCs w:val="24"/>
        </w:rPr>
        <w:t>instrument</w:t>
      </w:r>
      <w:r w:rsidR="00837E25">
        <w:rPr>
          <w:rFonts w:ascii="David" w:hAnsi="David" w:cs="David"/>
          <w:sz w:val="24"/>
          <w:szCs w:val="24"/>
        </w:rPr>
        <w:t>s</w:t>
      </w:r>
      <w:r w:rsidR="00416D1E">
        <w:rPr>
          <w:rFonts w:ascii="David" w:hAnsi="David" w:cs="David"/>
          <w:sz w:val="24"/>
          <w:szCs w:val="24"/>
        </w:rPr>
        <w:t xml:space="preserve"> as adult</w:t>
      </w:r>
      <w:r w:rsidR="00837E25">
        <w:rPr>
          <w:rFonts w:ascii="David" w:hAnsi="David" w:cs="David"/>
          <w:sz w:val="24"/>
          <w:szCs w:val="24"/>
        </w:rPr>
        <w:t>s</w:t>
      </w:r>
      <w:r w:rsidR="006A194C">
        <w:rPr>
          <w:rFonts w:ascii="David" w:hAnsi="David" w:cs="David"/>
          <w:sz w:val="24"/>
          <w:szCs w:val="24"/>
        </w:rPr>
        <w:t>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BB0E8C">
        <w:rPr>
          <w:rFonts w:ascii="David" w:hAnsi="David" w:cs="David"/>
          <w:sz w:val="24"/>
          <w:szCs w:val="24"/>
        </w:rPr>
        <w:t xml:space="preserve">By implication, </w:t>
      </w:r>
      <w:r w:rsidR="007A11FD">
        <w:rPr>
          <w:rFonts w:ascii="David" w:hAnsi="David" w:cs="David"/>
          <w:sz w:val="24"/>
          <w:szCs w:val="24"/>
        </w:rPr>
        <w:t>music teacher</w:t>
      </w:r>
      <w:r w:rsidR="004A612B">
        <w:rPr>
          <w:rFonts w:ascii="David" w:hAnsi="David" w:cs="David"/>
          <w:sz w:val="24"/>
          <w:szCs w:val="24"/>
        </w:rPr>
        <w:t>s</w:t>
      </w:r>
      <w:r w:rsidR="007A11FD">
        <w:rPr>
          <w:rFonts w:ascii="David" w:hAnsi="David" w:cs="David"/>
          <w:sz w:val="24"/>
          <w:szCs w:val="24"/>
        </w:rPr>
        <w:t xml:space="preserve"> </w:t>
      </w:r>
      <w:r w:rsidR="007A11FD">
        <w:rPr>
          <w:rFonts w:ascii="David" w:hAnsi="David" w:cs="David"/>
          <w:sz w:val="24"/>
          <w:szCs w:val="24"/>
        </w:rPr>
        <w:t xml:space="preserve">bear </w:t>
      </w:r>
      <w:r w:rsidR="00356CD7">
        <w:rPr>
          <w:rFonts w:ascii="David" w:hAnsi="David" w:cs="David"/>
          <w:sz w:val="24"/>
          <w:szCs w:val="24"/>
        </w:rPr>
        <w:t xml:space="preserve">immense responsibility </w:t>
      </w:r>
      <w:r w:rsidR="007A11FD">
        <w:rPr>
          <w:rFonts w:ascii="David" w:hAnsi="David" w:cs="David"/>
          <w:sz w:val="24"/>
          <w:szCs w:val="24"/>
        </w:rPr>
        <w:t xml:space="preserve">for </w:t>
      </w:r>
      <w:r w:rsidR="00356CD7">
        <w:rPr>
          <w:rFonts w:ascii="David" w:hAnsi="David" w:cs="David"/>
          <w:sz w:val="24"/>
          <w:szCs w:val="24"/>
        </w:rPr>
        <w:t xml:space="preserve">the form and </w:t>
      </w:r>
      <w:r w:rsidR="007A11FD">
        <w:rPr>
          <w:rFonts w:ascii="David" w:hAnsi="David" w:cs="David"/>
          <w:sz w:val="24"/>
          <w:szCs w:val="24"/>
        </w:rPr>
        <w:t xml:space="preserve">manner in which </w:t>
      </w:r>
      <w:r w:rsidR="00356CD7">
        <w:rPr>
          <w:rFonts w:ascii="David" w:hAnsi="David" w:cs="David"/>
          <w:sz w:val="24"/>
          <w:szCs w:val="24"/>
        </w:rPr>
        <w:t xml:space="preserve">they choose to educate young musicians who </w:t>
      </w:r>
      <w:r w:rsidR="004A612B">
        <w:rPr>
          <w:rFonts w:ascii="David" w:hAnsi="David" w:cs="David"/>
          <w:sz w:val="24"/>
          <w:szCs w:val="24"/>
        </w:rPr>
        <w:t xml:space="preserve">receive </w:t>
      </w:r>
      <w:r w:rsidR="00356CD7">
        <w:rPr>
          <w:rFonts w:ascii="David" w:hAnsi="David" w:cs="David"/>
          <w:sz w:val="24"/>
          <w:szCs w:val="24"/>
        </w:rPr>
        <w:t>instrumental instruction from them.</w:t>
      </w:r>
      <w:r w:rsidR="00EE2412">
        <w:rPr>
          <w:rFonts w:ascii="David" w:hAnsi="David" w:cs="David"/>
          <w:sz w:val="24"/>
          <w:szCs w:val="24"/>
        </w:rPr>
        <w:t xml:space="preserve"> </w:t>
      </w:r>
      <w:r w:rsidR="00356CD7">
        <w:rPr>
          <w:rFonts w:ascii="David" w:hAnsi="David" w:cs="David"/>
          <w:sz w:val="24"/>
          <w:szCs w:val="24"/>
        </w:rPr>
        <w:t>Encouraging creativity, improvisation,</w:t>
      </w:r>
      <w:r w:rsidR="00CA3D72">
        <w:rPr>
          <w:rFonts w:ascii="David" w:hAnsi="David" w:cs="David"/>
          <w:sz w:val="24"/>
          <w:szCs w:val="24"/>
        </w:rPr>
        <w:t xml:space="preserve"> playing by ear</w:t>
      </w:r>
      <w:r w:rsidR="00356CD7">
        <w:rPr>
          <w:rFonts w:ascii="David" w:hAnsi="David" w:cs="David"/>
          <w:sz w:val="24"/>
          <w:szCs w:val="24"/>
        </w:rPr>
        <w:t xml:space="preserve">, song, or motion in instrumental lessons </w:t>
      </w:r>
      <w:r w:rsidR="00CC34B7">
        <w:rPr>
          <w:rFonts w:ascii="David" w:hAnsi="David" w:cs="David"/>
          <w:sz w:val="24"/>
          <w:szCs w:val="24"/>
        </w:rPr>
        <w:t xml:space="preserve">at </w:t>
      </w:r>
      <w:r w:rsidR="00356CD7">
        <w:rPr>
          <w:rFonts w:ascii="David" w:hAnsi="David" w:cs="David"/>
          <w:sz w:val="24"/>
          <w:szCs w:val="24"/>
        </w:rPr>
        <w:t xml:space="preserve">an early age will undoubtedly </w:t>
      </w:r>
      <w:r w:rsidR="00CC34B7">
        <w:rPr>
          <w:rFonts w:ascii="David" w:hAnsi="David" w:cs="David"/>
          <w:sz w:val="24"/>
          <w:szCs w:val="24"/>
        </w:rPr>
        <w:t xml:space="preserve">evolve </w:t>
      </w:r>
      <w:r w:rsidR="00356CD7">
        <w:rPr>
          <w:rFonts w:ascii="David" w:hAnsi="David" w:cs="David"/>
          <w:sz w:val="24"/>
          <w:szCs w:val="24"/>
        </w:rPr>
        <w:t xml:space="preserve">the beginning musician </w:t>
      </w:r>
      <w:r w:rsidR="00CC34B7">
        <w:rPr>
          <w:rFonts w:ascii="David" w:hAnsi="David" w:cs="David"/>
          <w:sz w:val="24"/>
          <w:szCs w:val="24"/>
        </w:rPr>
        <w:t>in</w:t>
      </w:r>
      <w:r w:rsidR="00356CD7">
        <w:rPr>
          <w:rFonts w:ascii="David" w:hAnsi="David" w:cs="David"/>
          <w:sz w:val="24"/>
          <w:szCs w:val="24"/>
        </w:rPr>
        <w:t xml:space="preserve">to an adult musician </w:t>
      </w:r>
      <w:r w:rsidR="00CC34B7">
        <w:rPr>
          <w:rFonts w:ascii="David" w:hAnsi="David" w:cs="David"/>
          <w:sz w:val="24"/>
          <w:szCs w:val="24"/>
        </w:rPr>
        <w:t xml:space="preserve">who can </w:t>
      </w:r>
      <w:r w:rsidR="00356CD7">
        <w:rPr>
          <w:rFonts w:ascii="David" w:hAnsi="David" w:cs="David"/>
          <w:sz w:val="24"/>
          <w:szCs w:val="24"/>
        </w:rPr>
        <w:t>express</w:t>
      </w:r>
      <w:r w:rsidR="00CC34B7">
        <w:rPr>
          <w:rFonts w:ascii="David" w:hAnsi="David" w:cs="David"/>
          <w:sz w:val="24"/>
          <w:szCs w:val="24"/>
        </w:rPr>
        <w:t xml:space="preserve"> </w:t>
      </w:r>
      <w:r w:rsidR="00356CD7">
        <w:rPr>
          <w:rFonts w:ascii="David" w:hAnsi="David" w:cs="David"/>
          <w:sz w:val="24"/>
          <w:szCs w:val="24"/>
        </w:rPr>
        <w:t>him or herself via the instrument and use it freely and enjoyably.</w:t>
      </w:r>
    </w:p>
    <w:p w14:paraId="5AB89150" w14:textId="77777777" w:rsidR="00F5628F" w:rsidRDefault="00F5628F" w:rsidP="00F5628F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sectPr w:rsidR="00F5628F" w:rsidSect="00863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0DBA"/>
    <w:multiLevelType w:val="hybridMultilevel"/>
    <w:tmpl w:val="D938BDA6"/>
    <w:lvl w:ilvl="0" w:tplc="C5A004F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54"/>
    <w:rsid w:val="000164D3"/>
    <w:rsid w:val="00020845"/>
    <w:rsid w:val="00020D9E"/>
    <w:rsid w:val="000377DD"/>
    <w:rsid w:val="000400F2"/>
    <w:rsid w:val="00052136"/>
    <w:rsid w:val="0008703D"/>
    <w:rsid w:val="00096B0E"/>
    <w:rsid w:val="000A29B6"/>
    <w:rsid w:val="000C163B"/>
    <w:rsid w:val="000D0886"/>
    <w:rsid w:val="000D4A98"/>
    <w:rsid w:val="000F4132"/>
    <w:rsid w:val="00116809"/>
    <w:rsid w:val="0012795C"/>
    <w:rsid w:val="00145554"/>
    <w:rsid w:val="00151D0C"/>
    <w:rsid w:val="0017610C"/>
    <w:rsid w:val="00195325"/>
    <w:rsid w:val="001B6E8F"/>
    <w:rsid w:val="001B7723"/>
    <w:rsid w:val="00204F9E"/>
    <w:rsid w:val="00212690"/>
    <w:rsid w:val="00213B7C"/>
    <w:rsid w:val="00217EF7"/>
    <w:rsid w:val="00232B75"/>
    <w:rsid w:val="00232D72"/>
    <w:rsid w:val="002469A0"/>
    <w:rsid w:val="002720D8"/>
    <w:rsid w:val="00281ED9"/>
    <w:rsid w:val="00292788"/>
    <w:rsid w:val="00294E78"/>
    <w:rsid w:val="002A3EE3"/>
    <w:rsid w:val="002B1303"/>
    <w:rsid w:val="002D5D40"/>
    <w:rsid w:val="002E0251"/>
    <w:rsid w:val="002E3109"/>
    <w:rsid w:val="002F0CB3"/>
    <w:rsid w:val="002F1A8C"/>
    <w:rsid w:val="002F3A08"/>
    <w:rsid w:val="002F4922"/>
    <w:rsid w:val="00303B7C"/>
    <w:rsid w:val="00304F9B"/>
    <w:rsid w:val="00311D9F"/>
    <w:rsid w:val="0031728C"/>
    <w:rsid w:val="00325320"/>
    <w:rsid w:val="00325F0A"/>
    <w:rsid w:val="00333FBD"/>
    <w:rsid w:val="0034677D"/>
    <w:rsid w:val="00356CD7"/>
    <w:rsid w:val="00361979"/>
    <w:rsid w:val="00386828"/>
    <w:rsid w:val="003921DB"/>
    <w:rsid w:val="003B665C"/>
    <w:rsid w:val="003D76BE"/>
    <w:rsid w:val="00401AB2"/>
    <w:rsid w:val="00405399"/>
    <w:rsid w:val="00416D1E"/>
    <w:rsid w:val="00430C34"/>
    <w:rsid w:val="00463FD0"/>
    <w:rsid w:val="00486131"/>
    <w:rsid w:val="004A612B"/>
    <w:rsid w:val="004E3D0D"/>
    <w:rsid w:val="004F6253"/>
    <w:rsid w:val="00507FDE"/>
    <w:rsid w:val="0053158D"/>
    <w:rsid w:val="00540879"/>
    <w:rsid w:val="00554853"/>
    <w:rsid w:val="005A3D60"/>
    <w:rsid w:val="005E58E2"/>
    <w:rsid w:val="0061151E"/>
    <w:rsid w:val="0061162A"/>
    <w:rsid w:val="00615B31"/>
    <w:rsid w:val="00635AD3"/>
    <w:rsid w:val="006437D3"/>
    <w:rsid w:val="00643FBB"/>
    <w:rsid w:val="006466B3"/>
    <w:rsid w:val="00657354"/>
    <w:rsid w:val="00673330"/>
    <w:rsid w:val="00673F57"/>
    <w:rsid w:val="006806E3"/>
    <w:rsid w:val="006868C3"/>
    <w:rsid w:val="00697BA9"/>
    <w:rsid w:val="006A194C"/>
    <w:rsid w:val="006C10E3"/>
    <w:rsid w:val="006C54E3"/>
    <w:rsid w:val="006D16B5"/>
    <w:rsid w:val="006D18EF"/>
    <w:rsid w:val="006E1FF9"/>
    <w:rsid w:val="006F22A6"/>
    <w:rsid w:val="00732CD3"/>
    <w:rsid w:val="00734ECB"/>
    <w:rsid w:val="007569D3"/>
    <w:rsid w:val="00764341"/>
    <w:rsid w:val="00781EB1"/>
    <w:rsid w:val="007A11FD"/>
    <w:rsid w:val="007B0164"/>
    <w:rsid w:val="007B0658"/>
    <w:rsid w:val="007D6CCF"/>
    <w:rsid w:val="007F146C"/>
    <w:rsid w:val="007F1639"/>
    <w:rsid w:val="007F37CB"/>
    <w:rsid w:val="00804E74"/>
    <w:rsid w:val="008060FE"/>
    <w:rsid w:val="00814122"/>
    <w:rsid w:val="0083754B"/>
    <w:rsid w:val="00837E25"/>
    <w:rsid w:val="00863DEB"/>
    <w:rsid w:val="00880299"/>
    <w:rsid w:val="008A3733"/>
    <w:rsid w:val="008B5BE8"/>
    <w:rsid w:val="008C1625"/>
    <w:rsid w:val="008C24AE"/>
    <w:rsid w:val="008D0FB8"/>
    <w:rsid w:val="008D420F"/>
    <w:rsid w:val="008E1EB4"/>
    <w:rsid w:val="008E5DC9"/>
    <w:rsid w:val="00906599"/>
    <w:rsid w:val="009136BA"/>
    <w:rsid w:val="0091670D"/>
    <w:rsid w:val="00926407"/>
    <w:rsid w:val="00927270"/>
    <w:rsid w:val="009446F7"/>
    <w:rsid w:val="0096102B"/>
    <w:rsid w:val="00963EF4"/>
    <w:rsid w:val="009735B3"/>
    <w:rsid w:val="009850B6"/>
    <w:rsid w:val="00992C57"/>
    <w:rsid w:val="00992D3D"/>
    <w:rsid w:val="00995AD0"/>
    <w:rsid w:val="009C4F14"/>
    <w:rsid w:val="009F281F"/>
    <w:rsid w:val="009F4BED"/>
    <w:rsid w:val="00A061D7"/>
    <w:rsid w:val="00A37C0C"/>
    <w:rsid w:val="00A701CA"/>
    <w:rsid w:val="00A70A8B"/>
    <w:rsid w:val="00A7797E"/>
    <w:rsid w:val="00A95A04"/>
    <w:rsid w:val="00AB5B97"/>
    <w:rsid w:val="00AD6A67"/>
    <w:rsid w:val="00B14A59"/>
    <w:rsid w:val="00B14C3C"/>
    <w:rsid w:val="00B215CF"/>
    <w:rsid w:val="00B446C2"/>
    <w:rsid w:val="00B52368"/>
    <w:rsid w:val="00B82165"/>
    <w:rsid w:val="00B91F58"/>
    <w:rsid w:val="00B91F96"/>
    <w:rsid w:val="00B95954"/>
    <w:rsid w:val="00BB0E8C"/>
    <w:rsid w:val="00BD125C"/>
    <w:rsid w:val="00BD3BFB"/>
    <w:rsid w:val="00C07D64"/>
    <w:rsid w:val="00C2691A"/>
    <w:rsid w:val="00C330DE"/>
    <w:rsid w:val="00C6142A"/>
    <w:rsid w:val="00C62897"/>
    <w:rsid w:val="00C70C46"/>
    <w:rsid w:val="00C756B2"/>
    <w:rsid w:val="00C96708"/>
    <w:rsid w:val="00CA3D72"/>
    <w:rsid w:val="00CC34B7"/>
    <w:rsid w:val="00CE452F"/>
    <w:rsid w:val="00CF5433"/>
    <w:rsid w:val="00D138E9"/>
    <w:rsid w:val="00D14AF3"/>
    <w:rsid w:val="00D3077B"/>
    <w:rsid w:val="00D537E5"/>
    <w:rsid w:val="00D76A15"/>
    <w:rsid w:val="00D81BFB"/>
    <w:rsid w:val="00DB2F6F"/>
    <w:rsid w:val="00DF1A3F"/>
    <w:rsid w:val="00E065E5"/>
    <w:rsid w:val="00E07665"/>
    <w:rsid w:val="00E3160D"/>
    <w:rsid w:val="00E47A9A"/>
    <w:rsid w:val="00E60CCC"/>
    <w:rsid w:val="00E8092F"/>
    <w:rsid w:val="00E83B64"/>
    <w:rsid w:val="00E840A6"/>
    <w:rsid w:val="00EA69AC"/>
    <w:rsid w:val="00EE2412"/>
    <w:rsid w:val="00EF28B3"/>
    <w:rsid w:val="00EF74B1"/>
    <w:rsid w:val="00F049DD"/>
    <w:rsid w:val="00F04BDC"/>
    <w:rsid w:val="00F54463"/>
    <w:rsid w:val="00F5628F"/>
    <w:rsid w:val="00F614B9"/>
    <w:rsid w:val="00F64B1D"/>
    <w:rsid w:val="00F83F9A"/>
    <w:rsid w:val="00FC0169"/>
    <w:rsid w:val="00FC34B6"/>
    <w:rsid w:val="00FF0F50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E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04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BD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04BD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B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DC"/>
    <w:rPr>
      <w:rFonts w:ascii="Tahoma" w:hAnsi="Tahoma" w:cs="Tahom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B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04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BD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04BD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B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DC"/>
    <w:rPr>
      <w:rFonts w:ascii="Tahoma" w:hAnsi="Tahoma" w:cs="Tahom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B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2BD9-C4E3-4BBE-BDC4-E442A7BF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שירה שוורץ</dc:creator>
  <cp:lastModifiedBy>user</cp:lastModifiedBy>
  <cp:revision>120</cp:revision>
  <dcterms:created xsi:type="dcterms:W3CDTF">2019-04-14T17:46:00Z</dcterms:created>
  <dcterms:modified xsi:type="dcterms:W3CDTF">2019-04-15T05:34:00Z</dcterms:modified>
</cp:coreProperties>
</file>