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28" w:rsidRDefault="00397145" w:rsidP="002F478F">
      <w:pPr>
        <w:pStyle w:val="PS"/>
        <w:rPr>
          <w:lang w:bidi="he-IL"/>
        </w:rPr>
      </w:pPr>
      <w:r>
        <w:t>I am thrilled to be here with you today</w:t>
      </w:r>
      <w:r w:rsidR="002F478F">
        <w:t>—t</w:t>
      </w:r>
      <w:r>
        <w:t>hrilled because of the</w:t>
      </w:r>
      <w:r w:rsidR="004C6B9F">
        <w:t xml:space="preserve"> gripping </w:t>
      </w:r>
      <w:r>
        <w:rPr>
          <w:lang w:bidi="he-IL"/>
        </w:rPr>
        <w:t>context that Edmund de Waal has created for us, thrilled because it</w:t>
      </w:r>
      <w:r w:rsidR="004C6B9F">
        <w:rPr>
          <w:lang w:bidi="he-IL"/>
        </w:rPr>
        <w:t xml:space="preserve"> gives us </w:t>
      </w:r>
      <w:r>
        <w:rPr>
          <w:lang w:bidi="he-IL"/>
        </w:rPr>
        <w:t>an opportunity to think together as a group about books and libraries, words a</w:t>
      </w:r>
      <w:r w:rsidR="004C6B9F">
        <w:rPr>
          <w:lang w:bidi="he-IL"/>
        </w:rPr>
        <w:t>n</w:t>
      </w:r>
      <w:r>
        <w:rPr>
          <w:lang w:bidi="he-IL"/>
        </w:rPr>
        <w:t xml:space="preserve">d art. I wish to speak with </w:t>
      </w:r>
      <w:r w:rsidR="004C6B9F">
        <w:rPr>
          <w:lang w:bidi="he-IL"/>
        </w:rPr>
        <w:t>y</w:t>
      </w:r>
      <w:r>
        <w:rPr>
          <w:lang w:bidi="he-IL"/>
        </w:rPr>
        <w:t>ou about</w:t>
      </w:r>
      <w:r w:rsidR="004C6B9F">
        <w:rPr>
          <w:lang w:bidi="he-IL"/>
        </w:rPr>
        <w:t xml:space="preserve"> </w:t>
      </w:r>
      <w:r>
        <w:rPr>
          <w:lang w:bidi="he-IL"/>
        </w:rPr>
        <w:t xml:space="preserve">dangerous </w:t>
      </w:r>
      <w:proofErr w:type="gramStart"/>
      <w:r>
        <w:rPr>
          <w:lang w:bidi="he-IL"/>
        </w:rPr>
        <w:t>words,</w:t>
      </w:r>
      <w:proofErr w:type="gramEnd"/>
      <w:r>
        <w:rPr>
          <w:lang w:bidi="he-IL"/>
        </w:rPr>
        <w:t xml:space="preserve"> words that people would like to gag</w:t>
      </w:r>
      <w:r w:rsidR="004C6B9F">
        <w:rPr>
          <w:lang w:bidi="he-IL"/>
        </w:rPr>
        <w:t xml:space="preserve"> and</w:t>
      </w:r>
      <w:r>
        <w:rPr>
          <w:lang w:bidi="he-IL"/>
        </w:rPr>
        <w:t xml:space="preserve"> erase, words that people would like to burn. </w:t>
      </w:r>
      <w:proofErr w:type="gramStart"/>
      <w:r>
        <w:rPr>
          <w:lang w:bidi="he-IL"/>
        </w:rPr>
        <w:t>About violence against words.</w:t>
      </w:r>
      <w:proofErr w:type="gramEnd"/>
    </w:p>
    <w:p w:rsidR="00397145" w:rsidRDefault="00397145" w:rsidP="003743AB">
      <w:pPr>
        <w:pStyle w:val="PS"/>
        <w:rPr>
          <w:lang w:bidi="he-IL"/>
        </w:rPr>
      </w:pPr>
      <w:r>
        <w:rPr>
          <w:lang w:bidi="he-IL"/>
        </w:rPr>
        <w:t>Half an hour’s walk from here</w:t>
      </w:r>
      <w:r w:rsidR="000B25D7">
        <w:rPr>
          <w:lang w:bidi="he-IL"/>
        </w:rPr>
        <w:t xml:space="preserve"> is</w:t>
      </w:r>
      <w:r>
        <w:rPr>
          <w:lang w:bidi="he-IL"/>
        </w:rPr>
        <w:t xml:space="preserve"> </w:t>
      </w:r>
      <w:r w:rsidR="000B25D7">
        <w:rPr>
          <w:lang w:bidi="he-IL"/>
        </w:rPr>
        <w:t>St. Mark’s Square</w:t>
      </w:r>
      <w:r>
        <w:rPr>
          <w:lang w:bidi="he-IL"/>
        </w:rPr>
        <w:t xml:space="preserve">, where people burned thousands of volumes of Talmud and Jewish holy </w:t>
      </w:r>
      <w:r w:rsidR="000B25D7">
        <w:rPr>
          <w:lang w:bidi="he-IL"/>
        </w:rPr>
        <w:t>writings one autumn day in 1568</w:t>
      </w:r>
      <w:r>
        <w:rPr>
          <w:lang w:bidi="he-IL"/>
        </w:rPr>
        <w:t xml:space="preserve">. </w:t>
      </w:r>
      <w:r w:rsidR="000B25D7">
        <w:rPr>
          <w:lang w:bidi="he-IL"/>
        </w:rPr>
        <w:t xml:space="preserve">Many of those books, I assume, </w:t>
      </w:r>
      <w:r>
        <w:rPr>
          <w:lang w:bidi="he-IL"/>
        </w:rPr>
        <w:t xml:space="preserve">were </w:t>
      </w:r>
      <w:r w:rsidR="000B25D7">
        <w:rPr>
          <w:lang w:bidi="he-IL"/>
        </w:rPr>
        <w:t xml:space="preserve">delivered </w:t>
      </w:r>
      <w:r w:rsidR="00AD393E">
        <w:rPr>
          <w:lang w:bidi="he-IL"/>
        </w:rPr>
        <w:t>from the ghetto</w:t>
      </w:r>
      <w:r w:rsidR="000B25D7" w:rsidRPr="000B25D7">
        <w:rPr>
          <w:lang w:bidi="he-IL"/>
        </w:rPr>
        <w:t xml:space="preserve"> </w:t>
      </w:r>
      <w:r w:rsidR="000B25D7">
        <w:rPr>
          <w:lang w:bidi="he-IL"/>
        </w:rPr>
        <w:t>in carts and boats</w:t>
      </w:r>
      <w:r w:rsidR="00AD393E">
        <w:rPr>
          <w:lang w:bidi="he-IL"/>
        </w:rPr>
        <w:t>. They were torched by order of Pope Julius III</w:t>
      </w:r>
      <w:r w:rsidR="000B25D7">
        <w:rPr>
          <w:lang w:bidi="he-IL"/>
        </w:rPr>
        <w:t xml:space="preserve">, </w:t>
      </w:r>
      <w:r w:rsidR="00AD393E">
        <w:rPr>
          <w:lang w:bidi="he-IL"/>
        </w:rPr>
        <w:t xml:space="preserve">after someone </w:t>
      </w:r>
      <w:r w:rsidR="000773BF">
        <w:rPr>
          <w:lang w:bidi="he-IL"/>
        </w:rPr>
        <w:t xml:space="preserve">denounced </w:t>
      </w:r>
      <w:r w:rsidR="00AD393E">
        <w:rPr>
          <w:lang w:bidi="he-IL"/>
        </w:rPr>
        <w:t>the Talmud as full of</w:t>
      </w:r>
      <w:r w:rsidR="000773BF">
        <w:rPr>
          <w:lang w:bidi="he-IL"/>
        </w:rPr>
        <w:t xml:space="preserve"> blasphemy </w:t>
      </w:r>
      <w:r w:rsidR="00AD393E">
        <w:rPr>
          <w:lang w:bidi="he-IL"/>
        </w:rPr>
        <w:t>against Jesus. That was a lie, of course: fake news, a libel. It happened at the p</w:t>
      </w:r>
      <w:r w:rsidR="00E03C74">
        <w:rPr>
          <w:lang w:bidi="he-IL"/>
        </w:rPr>
        <w:t>e</w:t>
      </w:r>
      <w:r w:rsidR="00AD393E">
        <w:rPr>
          <w:lang w:bidi="he-IL"/>
        </w:rPr>
        <w:t>ak of a great efflorescence of Hebrew printing in northern Italy</w:t>
      </w:r>
      <w:r w:rsidR="000773BF">
        <w:rPr>
          <w:lang w:bidi="he-IL"/>
        </w:rPr>
        <w:t>. A</w:t>
      </w:r>
      <w:r w:rsidR="003743AB">
        <w:rPr>
          <w:lang w:bidi="he-IL"/>
        </w:rPr>
        <w:t>t</w:t>
      </w:r>
      <w:r w:rsidR="000773BF">
        <w:rPr>
          <w:lang w:bidi="he-IL"/>
        </w:rPr>
        <w:t xml:space="preserve"> that time, 150 </w:t>
      </w:r>
      <w:r w:rsidR="009A16C2">
        <w:rPr>
          <w:lang w:bidi="he-IL"/>
        </w:rPr>
        <w:t>print shops</w:t>
      </w:r>
      <w:r w:rsidR="00AD393E">
        <w:rPr>
          <w:lang w:bidi="he-IL"/>
        </w:rPr>
        <w:t xml:space="preserve"> </w:t>
      </w:r>
      <w:r w:rsidR="000773BF">
        <w:rPr>
          <w:lang w:bidi="he-IL"/>
        </w:rPr>
        <w:t xml:space="preserve">in Venice alone </w:t>
      </w:r>
      <w:r w:rsidR="003743AB">
        <w:rPr>
          <w:lang w:bidi="he-IL"/>
        </w:rPr>
        <w:t xml:space="preserve">were </w:t>
      </w:r>
      <w:r w:rsidR="00AD393E">
        <w:rPr>
          <w:lang w:bidi="he-IL"/>
        </w:rPr>
        <w:t>put</w:t>
      </w:r>
      <w:r w:rsidR="003743AB">
        <w:rPr>
          <w:lang w:bidi="he-IL"/>
        </w:rPr>
        <w:t>ting</w:t>
      </w:r>
      <w:r w:rsidR="00AD393E">
        <w:rPr>
          <w:lang w:bidi="he-IL"/>
        </w:rPr>
        <w:t xml:space="preserve"> out Hebrew books, not long after printing had been invented in Germany. The People of the Book </w:t>
      </w:r>
      <w:r w:rsidR="00D83A1D">
        <w:rPr>
          <w:lang w:bidi="he-IL"/>
        </w:rPr>
        <w:t xml:space="preserve">seized </w:t>
      </w:r>
      <w:r w:rsidR="00AD393E">
        <w:rPr>
          <w:lang w:bidi="he-IL"/>
        </w:rPr>
        <w:t>the opportunity to disseminate books by means</w:t>
      </w:r>
      <w:r w:rsidR="00D318A1">
        <w:rPr>
          <w:lang w:bidi="he-IL"/>
        </w:rPr>
        <w:t xml:space="preserve"> </w:t>
      </w:r>
      <w:r w:rsidR="00AD393E">
        <w:rPr>
          <w:lang w:bidi="he-IL"/>
        </w:rPr>
        <w:t xml:space="preserve">of the new invention. There were </w:t>
      </w:r>
      <w:r w:rsidR="000E783A">
        <w:rPr>
          <w:lang w:bidi="he-IL"/>
        </w:rPr>
        <w:t>e</w:t>
      </w:r>
      <w:r w:rsidR="00AD393E">
        <w:rPr>
          <w:lang w:bidi="he-IL"/>
        </w:rPr>
        <w:t xml:space="preserve">nough consumers of Hebrew books to make the business of printing and distributing </w:t>
      </w:r>
      <w:r w:rsidR="000773BF">
        <w:rPr>
          <w:lang w:bidi="he-IL"/>
        </w:rPr>
        <w:t xml:space="preserve">them </w:t>
      </w:r>
      <w:r w:rsidR="00AD393E">
        <w:rPr>
          <w:lang w:bidi="he-IL"/>
        </w:rPr>
        <w:t xml:space="preserve">profitable. </w:t>
      </w:r>
      <w:r w:rsidR="000773BF">
        <w:rPr>
          <w:lang w:bidi="he-IL"/>
        </w:rPr>
        <w:t xml:space="preserve">All of this </w:t>
      </w:r>
      <w:r w:rsidR="00AD393E">
        <w:rPr>
          <w:lang w:bidi="he-IL"/>
        </w:rPr>
        <w:t>success, however, was a two-edged sword</w:t>
      </w:r>
      <w:r w:rsidR="000773BF">
        <w:rPr>
          <w:lang w:bidi="he-IL"/>
        </w:rPr>
        <w:t>;</w:t>
      </w:r>
      <w:r w:rsidR="00AD393E">
        <w:rPr>
          <w:lang w:bidi="he-IL"/>
        </w:rPr>
        <w:t xml:space="preserve"> the whole enterprise toppled because of a commercial </w:t>
      </w:r>
      <w:r w:rsidR="009A16C2">
        <w:rPr>
          <w:lang w:bidi="he-IL"/>
        </w:rPr>
        <w:t>conflict</w:t>
      </w:r>
      <w:r w:rsidR="00AD393E">
        <w:rPr>
          <w:lang w:bidi="he-IL"/>
        </w:rPr>
        <w:t xml:space="preserve"> between two print shops. This was the source of the denunciation to the Pope. The book</w:t>
      </w:r>
      <w:r w:rsidR="000E783A">
        <w:rPr>
          <w:lang w:bidi="he-IL"/>
        </w:rPr>
        <w:t>-</w:t>
      </w:r>
      <w:r w:rsidR="00AD393E">
        <w:rPr>
          <w:lang w:bidi="he-IL"/>
        </w:rPr>
        <w:t>burning fest in Venice was just the start—after Venice, additional thousands of volumes of Jewish scriptures were burned in Rome, Bologna, Ancona, Ferrara, Rav</w:t>
      </w:r>
      <w:r w:rsidR="00CC654E">
        <w:rPr>
          <w:lang w:bidi="he-IL"/>
        </w:rPr>
        <w:t>enna</w:t>
      </w:r>
      <w:r w:rsidR="00AD393E">
        <w:rPr>
          <w:lang w:bidi="he-IL"/>
        </w:rPr>
        <w:t xml:space="preserve">, and Mantua, </w:t>
      </w:r>
      <w:r w:rsidR="00CC654E">
        <w:rPr>
          <w:lang w:bidi="he-IL"/>
        </w:rPr>
        <w:t xml:space="preserve">and then on the islands of </w:t>
      </w:r>
      <w:r w:rsidR="00AD393E">
        <w:rPr>
          <w:lang w:bidi="he-IL"/>
        </w:rPr>
        <w:t>Crete and Corfu</w:t>
      </w:r>
      <w:r w:rsidR="00CC654E">
        <w:rPr>
          <w:lang w:bidi="he-IL"/>
        </w:rPr>
        <w:t xml:space="preserve">. There was nothing novel about </w:t>
      </w:r>
      <w:r w:rsidR="000773BF">
        <w:rPr>
          <w:lang w:bidi="he-IL"/>
        </w:rPr>
        <w:t>this</w:t>
      </w:r>
      <w:r w:rsidR="00CC654E">
        <w:rPr>
          <w:lang w:bidi="he-IL"/>
        </w:rPr>
        <w:t xml:space="preserve">; Jewish holy writings had been </w:t>
      </w:r>
      <w:r w:rsidR="00737D0A">
        <w:rPr>
          <w:lang w:bidi="he-IL"/>
        </w:rPr>
        <w:t xml:space="preserve">set afire </w:t>
      </w:r>
      <w:r w:rsidR="00CC654E">
        <w:rPr>
          <w:lang w:bidi="he-IL"/>
        </w:rPr>
        <w:t>elsewhere long before printing was invented.</w:t>
      </w:r>
    </w:p>
    <w:p w:rsidR="0022472F" w:rsidRDefault="003743AB" w:rsidP="00D73D38">
      <w:pPr>
        <w:pStyle w:val="PS"/>
        <w:rPr>
          <w:lang w:bidi="he-IL"/>
        </w:rPr>
      </w:pPr>
      <w:r>
        <w:rPr>
          <w:lang w:bidi="he-IL"/>
        </w:rPr>
        <w:t>When h</w:t>
      </w:r>
      <w:r w:rsidR="00CC654E">
        <w:rPr>
          <w:lang w:bidi="he-IL"/>
        </w:rPr>
        <w:t>undreds of books printed on paper go up in flames</w:t>
      </w:r>
      <w:r>
        <w:rPr>
          <w:lang w:bidi="he-IL"/>
        </w:rPr>
        <w:t xml:space="preserve">, </w:t>
      </w:r>
      <w:r w:rsidR="00957F2A">
        <w:rPr>
          <w:lang w:bidi="he-IL"/>
        </w:rPr>
        <w:t xml:space="preserve">they make </w:t>
      </w:r>
      <w:r>
        <w:rPr>
          <w:lang w:bidi="he-IL"/>
        </w:rPr>
        <w:t xml:space="preserve">a </w:t>
      </w:r>
      <w:r w:rsidR="00CC654E">
        <w:rPr>
          <w:lang w:bidi="he-IL"/>
        </w:rPr>
        <w:t xml:space="preserve">big fire. </w:t>
      </w:r>
      <w:r>
        <w:rPr>
          <w:lang w:bidi="he-IL"/>
        </w:rPr>
        <w:t>When m</w:t>
      </w:r>
      <w:r w:rsidR="00CC654E">
        <w:rPr>
          <w:lang w:bidi="he-IL"/>
        </w:rPr>
        <w:t>anuscrip</w:t>
      </w:r>
      <w:r>
        <w:rPr>
          <w:lang w:bidi="he-IL"/>
        </w:rPr>
        <w:t>t</w:t>
      </w:r>
      <w:r w:rsidR="00CC654E">
        <w:rPr>
          <w:lang w:bidi="he-IL"/>
        </w:rPr>
        <w:t>s on parchment are burned</w:t>
      </w:r>
      <w:r>
        <w:rPr>
          <w:lang w:bidi="he-IL"/>
        </w:rPr>
        <w:t>—</w:t>
      </w:r>
      <w:r w:rsidR="00CC654E">
        <w:rPr>
          <w:lang w:bidi="he-IL"/>
        </w:rPr>
        <w:t>and there were some of them in the heap</w:t>
      </w:r>
      <w:r w:rsidR="00D73D38">
        <w:rPr>
          <w:lang w:bidi="he-IL"/>
        </w:rPr>
        <w:t>:</w:t>
      </w:r>
      <w:r w:rsidR="00CC654E">
        <w:rPr>
          <w:lang w:bidi="he-IL"/>
        </w:rPr>
        <w:t xml:space="preserve"> </w:t>
      </w:r>
      <w:r>
        <w:rPr>
          <w:lang w:bidi="he-IL"/>
        </w:rPr>
        <w:t>T</w:t>
      </w:r>
      <w:r w:rsidR="00CC654E">
        <w:rPr>
          <w:lang w:bidi="he-IL"/>
        </w:rPr>
        <w:t>orah scrolls, for example</w:t>
      </w:r>
      <w:r>
        <w:rPr>
          <w:lang w:bidi="he-IL"/>
        </w:rPr>
        <w:t xml:space="preserve">—it is </w:t>
      </w:r>
      <w:r w:rsidR="00CC654E">
        <w:rPr>
          <w:lang w:bidi="he-IL"/>
        </w:rPr>
        <w:t xml:space="preserve">another story. The historian </w:t>
      </w:r>
      <w:r w:rsidR="00D83A1D" w:rsidRPr="00D83A1D">
        <w:t>Simon Schama</w:t>
      </w:r>
      <w:r w:rsidR="0025027F">
        <w:t>,</w:t>
      </w:r>
      <w:r w:rsidR="00CC654E">
        <w:rPr>
          <w:lang w:bidi="he-IL"/>
        </w:rPr>
        <w:t xml:space="preserve"> </w:t>
      </w:r>
      <w:r w:rsidR="0025027F">
        <w:rPr>
          <w:lang w:bidi="he-IL"/>
        </w:rPr>
        <w:t>i</w:t>
      </w:r>
      <w:r w:rsidR="00CC654E">
        <w:rPr>
          <w:lang w:bidi="he-IL"/>
        </w:rPr>
        <w:t xml:space="preserve">n his book </w:t>
      </w:r>
      <w:r w:rsidR="00CC654E">
        <w:rPr>
          <w:i/>
          <w:iCs/>
          <w:lang w:bidi="he-IL"/>
        </w:rPr>
        <w:t>The Story of the Jews</w:t>
      </w:r>
      <w:r w:rsidR="0025027F">
        <w:rPr>
          <w:i/>
          <w:iCs/>
          <w:lang w:bidi="he-IL"/>
        </w:rPr>
        <w:t>,</w:t>
      </w:r>
      <w:r w:rsidR="0025027F" w:rsidRPr="0025027F">
        <w:rPr>
          <w:lang w:bidi="he-IL"/>
        </w:rPr>
        <w:t xml:space="preserve"> </w:t>
      </w:r>
      <w:r w:rsidR="0025027F">
        <w:rPr>
          <w:lang w:bidi="he-IL"/>
        </w:rPr>
        <w:t>describes</w:t>
      </w:r>
      <w:r w:rsidR="00CC654E">
        <w:rPr>
          <w:lang w:bidi="he-IL"/>
        </w:rPr>
        <w:t xml:space="preserve"> the </w:t>
      </w:r>
      <w:r w:rsidR="0025027F">
        <w:rPr>
          <w:lang w:bidi="he-IL"/>
        </w:rPr>
        <w:t xml:space="preserve">incineration </w:t>
      </w:r>
      <w:r w:rsidR="00CC654E">
        <w:rPr>
          <w:lang w:bidi="he-IL"/>
        </w:rPr>
        <w:t xml:space="preserve">of thousands of Jewish manuscripts </w:t>
      </w:r>
      <w:r w:rsidR="00737D0A">
        <w:rPr>
          <w:lang w:bidi="he-IL"/>
        </w:rPr>
        <w:t>in a public square in Paris:</w:t>
      </w:r>
    </w:p>
    <w:p w:rsidR="0022472F" w:rsidRDefault="00737D0A" w:rsidP="0022472F">
      <w:pPr>
        <w:pStyle w:val="IQ"/>
      </w:pPr>
      <w:r>
        <w:t>It take</w:t>
      </w:r>
      <w:r w:rsidR="0022472F">
        <w:t xml:space="preserve">s a while </w:t>
      </w:r>
      <w:r>
        <w:t xml:space="preserve">to </w:t>
      </w:r>
      <w:r w:rsidR="0022472F">
        <w:t xml:space="preserve">reduce </w:t>
      </w:r>
      <w:r>
        <w:t xml:space="preserve">parchment, </w:t>
      </w:r>
      <w:r w:rsidR="0022472F">
        <w:t>vellum</w:t>
      </w:r>
      <w:r>
        <w:t xml:space="preserve"> and ink </w:t>
      </w:r>
      <w:r w:rsidR="0022472F">
        <w:t xml:space="preserve">to </w:t>
      </w:r>
      <w:r>
        <w:t xml:space="preserve">ash. </w:t>
      </w:r>
      <w:r w:rsidR="0022472F">
        <w:t xml:space="preserve">[…] </w:t>
      </w:r>
      <w:r>
        <w:t xml:space="preserve">Animal skins resist their </w:t>
      </w:r>
      <w:r w:rsidR="0022472F">
        <w:t xml:space="preserve">destruction, smouldering as they curl and shrivel, surrendering to the incineration </w:t>
      </w:r>
      <w:r w:rsidR="00A77834">
        <w:t xml:space="preserve">only after </w:t>
      </w:r>
      <w:r w:rsidR="0022472F">
        <w:t xml:space="preserve">releasing </w:t>
      </w:r>
      <w:r w:rsidR="00A77834">
        <w:t xml:space="preserve">beads of </w:t>
      </w:r>
      <w:r w:rsidR="0022472F">
        <w:t xml:space="preserve">vestigial oil locked within </w:t>
      </w:r>
      <w:r w:rsidR="00A77834">
        <w:t xml:space="preserve">the </w:t>
      </w:r>
      <w:r w:rsidR="0020314A">
        <w:t>dermis</w:t>
      </w:r>
      <w:r w:rsidR="0022472F">
        <w:t>.</w:t>
      </w:r>
      <w:r w:rsidR="0020314A">
        <w:t xml:space="preserve"> </w:t>
      </w:r>
      <w:r w:rsidR="0022472F">
        <w:t>[</w:t>
      </w:r>
      <w:r w:rsidR="00A77834">
        <w:t>…</w:t>
      </w:r>
      <w:r w:rsidR="0022472F">
        <w:t>]</w:t>
      </w:r>
      <w:r w:rsidR="00A77834">
        <w:t xml:space="preserve"> At night</w:t>
      </w:r>
      <w:r w:rsidR="0022472F">
        <w:t xml:space="preserve"> they took on an amber </w:t>
      </w:r>
      <w:r w:rsidR="00A77834">
        <w:t>glow</w:t>
      </w:r>
      <w:r w:rsidR="0022472F">
        <w:t>,</w:t>
      </w:r>
      <w:r w:rsidR="00A77834">
        <w:t xml:space="preserve"> thicken</w:t>
      </w:r>
      <w:r w:rsidR="0022472F">
        <w:t>ing</w:t>
      </w:r>
      <w:r w:rsidR="00A77834">
        <w:t xml:space="preserve"> the </w:t>
      </w:r>
      <w:r w:rsidR="0022472F">
        <w:t xml:space="preserve">Paris </w:t>
      </w:r>
      <w:r w:rsidR="00A77834">
        <w:t xml:space="preserve">air with a </w:t>
      </w:r>
      <w:r w:rsidR="0022472F">
        <w:t xml:space="preserve">sweetish animal stink. […] </w:t>
      </w:r>
      <w:r w:rsidR="00A77834">
        <w:t>Hebrew letters</w:t>
      </w:r>
      <w:r w:rsidR="0022472F">
        <w:t xml:space="preserve">, their </w:t>
      </w:r>
      <w:r w:rsidR="00A77834">
        <w:t xml:space="preserve">edges </w:t>
      </w:r>
      <w:r w:rsidR="0022472F">
        <w:t xml:space="preserve">lit with </w:t>
      </w:r>
      <w:r w:rsidR="00A77834">
        <w:t xml:space="preserve">curls of </w:t>
      </w:r>
      <w:r w:rsidR="0022472F">
        <w:t>fire</w:t>
      </w:r>
      <w:r w:rsidR="00A77834">
        <w:t xml:space="preserve">, </w:t>
      </w:r>
      <w:r w:rsidR="0022472F">
        <w:t>would do an aerial dance over</w:t>
      </w:r>
      <w:r w:rsidR="00A77834">
        <w:t xml:space="preserve"> the </w:t>
      </w:r>
      <w:r w:rsidR="0022472F">
        <w:t xml:space="preserve">crowd before descending on the heads of canting friars </w:t>
      </w:r>
      <w:r w:rsidR="00A77834">
        <w:t xml:space="preserve">like </w:t>
      </w:r>
      <w:r w:rsidR="0022472F">
        <w:t xml:space="preserve">slots of </w:t>
      </w:r>
      <w:r w:rsidR="0014654E">
        <w:t>soot.</w:t>
      </w:r>
    </w:p>
    <w:p w:rsidR="00CC654E" w:rsidRDefault="0022472F" w:rsidP="00E149BD">
      <w:pPr>
        <w:pStyle w:val="PS"/>
        <w:rPr>
          <w:lang w:bidi="he-IL"/>
        </w:rPr>
      </w:pPr>
      <w:r>
        <w:t xml:space="preserve">Let us bear </w:t>
      </w:r>
      <w:r w:rsidR="003743AB">
        <w:t xml:space="preserve">something </w:t>
      </w:r>
      <w:r>
        <w:t xml:space="preserve">in </w:t>
      </w:r>
      <w:r w:rsidR="00F75FB7">
        <w:t>mind</w:t>
      </w:r>
      <w:r w:rsidR="0014654E">
        <w:t xml:space="preserve">: the Jews treat </w:t>
      </w:r>
      <w:proofErr w:type="gramStart"/>
      <w:r w:rsidR="0014654E">
        <w:t>holy scriptures</w:t>
      </w:r>
      <w:proofErr w:type="gramEnd"/>
      <w:r w:rsidR="0014654E">
        <w:t xml:space="preserve"> in </w:t>
      </w:r>
      <w:r w:rsidR="007A099E">
        <w:t>H</w:t>
      </w:r>
      <w:r w:rsidR="0014654E">
        <w:t xml:space="preserve">ebrew </w:t>
      </w:r>
      <w:r w:rsidR="007A099E">
        <w:t xml:space="preserve">with the awed reverence </w:t>
      </w:r>
      <w:r w:rsidR="003743AB">
        <w:t xml:space="preserve">that they would devote to </w:t>
      </w:r>
      <w:r w:rsidR="007A099E">
        <w:t>peo</w:t>
      </w:r>
      <w:r w:rsidR="003743AB">
        <w:t>p</w:t>
      </w:r>
      <w:r w:rsidR="007A099E">
        <w:t xml:space="preserve">le’s bodies. </w:t>
      </w:r>
      <w:r w:rsidR="003743AB">
        <w:t>When s</w:t>
      </w:r>
      <w:r w:rsidR="007A099E">
        <w:t>uch books wear out</w:t>
      </w:r>
      <w:r w:rsidR="003743AB">
        <w:t>, they</w:t>
      </w:r>
      <w:r w:rsidR="007A099E">
        <w:t xml:space="preserve"> are buried in a formal rite. </w:t>
      </w:r>
      <w:r w:rsidR="003743AB">
        <w:t xml:space="preserve">Burning </w:t>
      </w:r>
      <w:r w:rsidR="007A099E">
        <w:t>a book written in Hebrew is like burning a living body on the pyre. The connection between b</w:t>
      </w:r>
      <w:r w:rsidR="003743AB">
        <w:t>o</w:t>
      </w:r>
      <w:r w:rsidR="007A099E">
        <w:t>ok</w:t>
      </w:r>
      <w:r w:rsidR="003743AB">
        <w:t>-</w:t>
      </w:r>
      <w:r w:rsidR="007A099E">
        <w:t xml:space="preserve">burning and people-burning </w:t>
      </w:r>
      <w:r w:rsidR="003743AB">
        <w:t xml:space="preserve">also </w:t>
      </w:r>
      <w:r w:rsidR="007A099E">
        <w:t>accompanie</w:t>
      </w:r>
      <w:r w:rsidR="003743AB">
        <w:t>s</w:t>
      </w:r>
      <w:r w:rsidR="007A099E">
        <w:t xml:space="preserve"> us at this conference and is etched into the walls of the artistic oeuvre that Edmund </w:t>
      </w:r>
      <w:r w:rsidR="007A099E">
        <w:rPr>
          <w:lang w:bidi="he-IL"/>
        </w:rPr>
        <w:t xml:space="preserve">de Waal has created for </w:t>
      </w:r>
      <w:r w:rsidR="00E149BD">
        <w:rPr>
          <w:lang w:bidi="he-IL"/>
        </w:rPr>
        <w:t>u</w:t>
      </w:r>
      <w:r w:rsidR="007A099E">
        <w:rPr>
          <w:lang w:bidi="he-IL"/>
        </w:rPr>
        <w:t>s here</w:t>
      </w:r>
      <w:r w:rsidR="00E149BD">
        <w:rPr>
          <w:lang w:bidi="he-IL"/>
        </w:rPr>
        <w:t xml:space="preserve">—to which we </w:t>
      </w:r>
      <w:r w:rsidR="007A099E">
        <w:rPr>
          <w:lang w:bidi="he-IL"/>
        </w:rPr>
        <w:t>will return presently.</w:t>
      </w:r>
    </w:p>
    <w:p w:rsidR="007A099E" w:rsidRDefault="007A099E" w:rsidP="00DC74B6">
      <w:pPr>
        <w:pStyle w:val="PS"/>
        <w:rPr>
          <w:lang w:bidi="he-IL"/>
        </w:rPr>
      </w:pPr>
      <w:r>
        <w:rPr>
          <w:lang w:bidi="he-IL"/>
        </w:rPr>
        <w:t>Now</w:t>
      </w:r>
      <w:r w:rsidR="003B7E1D">
        <w:rPr>
          <w:lang w:bidi="he-IL"/>
        </w:rPr>
        <w:t xml:space="preserve">, </w:t>
      </w:r>
      <w:r>
        <w:rPr>
          <w:lang w:bidi="he-IL"/>
        </w:rPr>
        <w:t xml:space="preserve">picture the </w:t>
      </w:r>
      <w:r w:rsidR="008908B5">
        <w:rPr>
          <w:lang w:bidi="he-IL"/>
        </w:rPr>
        <w:t>Franz-Josef-Platz</w:t>
      </w:r>
      <w:r>
        <w:rPr>
          <w:lang w:bidi="he-IL"/>
        </w:rPr>
        <w:t xml:space="preserve"> in Berlin on the night of May 10, 1933. Imagine </w:t>
      </w:r>
      <w:r w:rsidR="001251D2">
        <w:rPr>
          <w:lang w:bidi="he-IL"/>
        </w:rPr>
        <w:t>torches and flame</w:t>
      </w:r>
      <w:r w:rsidR="003B7E1D">
        <w:rPr>
          <w:lang w:bidi="he-IL"/>
        </w:rPr>
        <w:t>s</w:t>
      </w:r>
      <w:r w:rsidR="001251D2">
        <w:rPr>
          <w:lang w:bidi="he-IL"/>
        </w:rPr>
        <w:t xml:space="preserve">. You hear the beating of drums. You hear the roaring of thousands of frothing students </w:t>
      </w:r>
      <w:r w:rsidR="00DC74B6">
        <w:rPr>
          <w:lang w:bidi="he-IL"/>
        </w:rPr>
        <w:t xml:space="preserve">as their </w:t>
      </w:r>
      <w:r w:rsidR="001251D2">
        <w:rPr>
          <w:lang w:bidi="he-IL"/>
        </w:rPr>
        <w:t>pr</w:t>
      </w:r>
      <w:r w:rsidR="003B7E1D">
        <w:rPr>
          <w:lang w:bidi="he-IL"/>
        </w:rPr>
        <w:t>o</w:t>
      </w:r>
      <w:r w:rsidR="001251D2">
        <w:rPr>
          <w:lang w:bidi="he-IL"/>
        </w:rPr>
        <w:t>fessors lead</w:t>
      </w:r>
      <w:r w:rsidR="00DC74B6">
        <w:rPr>
          <w:lang w:bidi="he-IL"/>
        </w:rPr>
        <w:t xml:space="preserve"> and urge</w:t>
      </w:r>
      <w:r w:rsidR="001251D2">
        <w:rPr>
          <w:lang w:bidi="he-IL"/>
        </w:rPr>
        <w:t xml:space="preserve"> them on. Crazed with hate, they hurl 20,000 </w:t>
      </w:r>
      <w:r w:rsidR="001251D2" w:rsidRPr="00D83942">
        <w:rPr>
          <w:szCs w:val="24"/>
        </w:rPr>
        <w:t>books</w:t>
      </w:r>
      <w:r w:rsidR="003B7E1D">
        <w:rPr>
          <w:szCs w:val="24"/>
        </w:rPr>
        <w:t>,</w:t>
      </w:r>
      <w:r w:rsidR="001251D2" w:rsidRPr="00D83942">
        <w:rPr>
          <w:szCs w:val="24"/>
        </w:rPr>
        <w:t xml:space="preserve"> written by </w:t>
      </w:r>
      <w:r w:rsidR="003B7E1D">
        <w:rPr>
          <w:szCs w:val="24"/>
        </w:rPr>
        <w:t xml:space="preserve">Jewish, </w:t>
      </w:r>
      <w:r w:rsidR="001251D2" w:rsidRPr="00D83942">
        <w:rPr>
          <w:szCs w:val="24"/>
        </w:rPr>
        <w:t>pacifist, religious, classical liberal, anarchist, socialist, immigrants and communist authors</w:t>
      </w:r>
      <w:r w:rsidR="001251D2">
        <w:rPr>
          <w:lang w:bidi="he-IL"/>
        </w:rPr>
        <w:t xml:space="preserve"> into the flames. Two thirds of them were Jew</w:t>
      </w:r>
      <w:r w:rsidR="003B7E1D">
        <w:rPr>
          <w:lang w:bidi="he-IL"/>
        </w:rPr>
        <w:t>ish</w:t>
      </w:r>
      <w:r w:rsidR="001251D2">
        <w:rPr>
          <w:lang w:bidi="he-IL"/>
        </w:rPr>
        <w:t xml:space="preserve">. Many </w:t>
      </w:r>
      <w:r w:rsidR="003B7E1D">
        <w:rPr>
          <w:lang w:bidi="he-IL"/>
        </w:rPr>
        <w:t>of them went into exile</w:t>
      </w:r>
      <w:r w:rsidR="001251D2">
        <w:rPr>
          <w:lang w:bidi="he-IL"/>
        </w:rPr>
        <w:t xml:space="preserve"> and are part of de Waal’s Library of Exile.</w:t>
      </w:r>
    </w:p>
    <w:p w:rsidR="001251D2" w:rsidRDefault="001251D2" w:rsidP="002E0855">
      <w:pPr>
        <w:pStyle w:val="PS"/>
        <w:rPr>
          <w:lang w:bidi="he-IL"/>
        </w:rPr>
      </w:pPr>
      <w:r>
        <w:rPr>
          <w:lang w:bidi="he-IL"/>
        </w:rPr>
        <w:t xml:space="preserve">Imagine </w:t>
      </w:r>
      <w:r w:rsidR="002E0855">
        <w:rPr>
          <w:lang w:bidi="he-IL"/>
        </w:rPr>
        <w:t>Goebbels,</w:t>
      </w:r>
      <w:r w:rsidR="002E0855" w:rsidRPr="002E0855">
        <w:rPr>
          <w:lang w:bidi="he-IL"/>
        </w:rPr>
        <w:t xml:space="preserve"> </w:t>
      </w:r>
      <w:r w:rsidR="002E0855">
        <w:rPr>
          <w:lang w:bidi="he-IL"/>
        </w:rPr>
        <w:t xml:space="preserve">the Nazi Minister of Propaganda, attending </w:t>
      </w:r>
      <w:r>
        <w:rPr>
          <w:lang w:bidi="he-IL"/>
        </w:rPr>
        <w:t>that same re</w:t>
      </w:r>
      <w:r w:rsidR="002E0855">
        <w:rPr>
          <w:lang w:bidi="he-IL"/>
        </w:rPr>
        <w:t>volting</w:t>
      </w:r>
      <w:r>
        <w:rPr>
          <w:lang w:bidi="he-IL"/>
        </w:rPr>
        <w:t>, stupid occasion, orating and telling the students:</w:t>
      </w:r>
    </w:p>
    <w:p w:rsidR="00F03904" w:rsidRPr="00D83942" w:rsidRDefault="00F03904" w:rsidP="00457CBE">
      <w:pPr>
        <w:pStyle w:val="IQ"/>
      </w:pPr>
      <w:r w:rsidRPr="00D83942">
        <w:t>The era of extreme Jewish intellectualism is now at an end. The future German man will not just be a man of books, but a man of character. And thus you do well in this midnight hour to commit to the flames the evil spirit of the past. Here the intellectual foundation of the November Republic is sinking to the ground, but from this wreckage the phoenix of a new spirit will triumphantly rise.</w:t>
      </w:r>
      <w:r>
        <w:t xml:space="preserve"> Remember the Phoenix. </w:t>
      </w:r>
      <w:r>
        <w:lastRenderedPageBreak/>
        <w:t>The</w:t>
      </w:r>
      <w:r w:rsidRPr="00D83942">
        <w:t xml:space="preserve">y threw to the flames books by Bebel, </w:t>
      </w:r>
      <w:proofErr w:type="gramStart"/>
      <w:r w:rsidRPr="00D83942">
        <w:t>Rathenau ,</w:t>
      </w:r>
      <w:proofErr w:type="gramEnd"/>
      <w:r w:rsidRPr="00D83942">
        <w:t xml:space="preserve"> Einstein, Freud, Brecht, Brod, Döblin, Kaiser, the Mann brothers, Zweig,</w:t>
      </w:r>
      <w:r w:rsidR="00457CBE">
        <w:t xml:space="preserve"> </w:t>
      </w:r>
      <w:r w:rsidRPr="00D83942">
        <w:t>Remarque, Schnitzler, Hoffmannsthal, Kästner,</w:t>
      </w:r>
      <w:r w:rsidR="00457CBE">
        <w:t xml:space="preserve"> </w:t>
      </w:r>
      <w:r w:rsidRPr="00D83942">
        <w:t>Kraus, Lasker-Schüler,</w:t>
      </w:r>
      <w:r w:rsidR="00457CBE">
        <w:t xml:space="preserve"> </w:t>
      </w:r>
      <w:r w:rsidRPr="00D83942">
        <w:t>Werfel, Tucholsky and many others.</w:t>
      </w:r>
    </w:p>
    <w:p w:rsidR="001251D2" w:rsidRDefault="00457CBE" w:rsidP="008A33FD">
      <w:pPr>
        <w:pStyle w:val="PS"/>
      </w:pPr>
      <w:r>
        <w:t>A curtain of black smoke descended on</w:t>
      </w:r>
      <w:r w:rsidR="008A33FD">
        <w:t xml:space="preserve"> </w:t>
      </w:r>
      <w:r>
        <w:t>Western civilization</w:t>
      </w:r>
      <w:r w:rsidR="00B100C9">
        <w:t>. F</w:t>
      </w:r>
      <w:r>
        <w:t>or the Jews</w:t>
      </w:r>
      <w:r w:rsidR="00B100C9">
        <w:t>,</w:t>
      </w:r>
      <w:r>
        <w:t xml:space="preserve"> it was truly the beginning of the end.</w:t>
      </w:r>
    </w:p>
    <w:p w:rsidR="00457CBE" w:rsidRDefault="00457CBE" w:rsidP="00C74C23">
      <w:pPr>
        <w:pStyle w:val="PS"/>
      </w:pPr>
      <w:r>
        <w:t xml:space="preserve">When you visit that square today (under its new name, </w:t>
      </w:r>
      <w:r w:rsidR="00B84099">
        <w:t>the Bebelplatz</w:t>
      </w:r>
      <w:r>
        <w:t>), you see fr</w:t>
      </w:r>
      <w:r w:rsidR="00605DE1">
        <w:t>o</w:t>
      </w:r>
      <w:r>
        <w:t xml:space="preserve">m a distance a white light </w:t>
      </w:r>
      <w:r w:rsidR="00605DE1">
        <w:t xml:space="preserve">erupting </w:t>
      </w:r>
      <w:r>
        <w:t>from a window torn into the floor of the squ</w:t>
      </w:r>
      <w:r w:rsidR="003B2364">
        <w:t>a</w:t>
      </w:r>
      <w:r>
        <w:t>re. If you approach, you</w:t>
      </w:r>
      <w:r w:rsidR="00605DE1">
        <w:t xml:space="preserve"> will </w:t>
      </w:r>
      <w:r>
        <w:t xml:space="preserve">always see someone </w:t>
      </w:r>
      <w:r w:rsidR="00605DE1">
        <w:t xml:space="preserve">crouching </w:t>
      </w:r>
      <w:r>
        <w:t>and staring down</w:t>
      </w:r>
      <w:r w:rsidR="00605DE1">
        <w:t>w</w:t>
      </w:r>
      <w:r>
        <w:t>ard. It</w:t>
      </w:r>
      <w:r w:rsidR="0021483D">
        <w:t xml:space="preserve"> i</w:t>
      </w:r>
      <w:r>
        <w:t>s not a pleasant, beckoning</w:t>
      </w:r>
      <w:r w:rsidR="00605DE1">
        <w:t>,</w:t>
      </w:r>
      <w:r>
        <w:t xml:space="preserve"> homey light</w:t>
      </w:r>
      <w:r w:rsidR="00C74C23">
        <w:t xml:space="preserve"> but </w:t>
      </w:r>
      <w:r>
        <w:t xml:space="preserve">an eternal light of cold neon, like in </w:t>
      </w:r>
      <w:r w:rsidR="00273EF3">
        <w:t>the morgue of a</w:t>
      </w:r>
      <w:r>
        <w:t xml:space="preserve"> hospital.</w:t>
      </w:r>
      <w:r w:rsidR="003B2364">
        <w:t xml:space="preserve"> Below, an abyss gapes. Only </w:t>
      </w:r>
      <w:r w:rsidR="00605DE1">
        <w:t xml:space="preserve">the slab of </w:t>
      </w:r>
      <w:r w:rsidR="003B2364">
        <w:t xml:space="preserve">glass </w:t>
      </w:r>
      <w:r w:rsidR="00605DE1">
        <w:t xml:space="preserve">on which one stands keeps </w:t>
      </w:r>
      <w:r w:rsidR="003B2364">
        <w:t xml:space="preserve">one </w:t>
      </w:r>
      <w:r w:rsidR="00605DE1">
        <w:t xml:space="preserve">from </w:t>
      </w:r>
      <w:r w:rsidR="003B2364">
        <w:t xml:space="preserve">plunging into it. </w:t>
      </w:r>
      <w:r w:rsidR="00605DE1">
        <w:t xml:space="preserve">It </w:t>
      </w:r>
      <w:r w:rsidR="003B2364">
        <w:t>is a work of art</w:t>
      </w:r>
      <w:r w:rsidR="00F03F8D">
        <w:t xml:space="preserve">, created by </w:t>
      </w:r>
      <w:r w:rsidR="003B2364">
        <w:t>the Israeli sculptor Micha Ullman in 1995. Ullman’s parents,</w:t>
      </w:r>
      <w:r w:rsidR="003B2364" w:rsidRPr="003B2364">
        <w:t xml:space="preserve"> </w:t>
      </w:r>
      <w:r w:rsidR="003B2364">
        <w:t>like many others, fled from Germany immediately after the book-burning of May 1933 and started over as immigrants in Israel. Micha Ullman was already born in Tel Aviv, the second generation of the exiles. The work</w:t>
      </w:r>
      <w:r w:rsidR="00DA6FE1">
        <w:t>,</w:t>
      </w:r>
      <w:r w:rsidR="003B2364">
        <w:t xml:space="preserve"> called </w:t>
      </w:r>
      <w:r w:rsidR="005D087E">
        <w:t>“</w:t>
      </w:r>
      <w:r w:rsidR="003B2364">
        <w:t>Bibliothek,</w:t>
      </w:r>
      <w:r w:rsidR="005D087E">
        <w:t>”</w:t>
      </w:r>
      <w:r w:rsidR="003B2364">
        <w:t xml:space="preserve"> won a contest </w:t>
      </w:r>
      <w:r w:rsidR="00DA6FE1">
        <w:t xml:space="preserve">that the City of Berlin </w:t>
      </w:r>
      <w:r w:rsidR="00605DE1">
        <w:t xml:space="preserve">held for a memorial to </w:t>
      </w:r>
      <w:r w:rsidR="003B2364">
        <w:t>the book-burning event in May 1933. Ullman lik</w:t>
      </w:r>
      <w:r w:rsidR="00DA6FE1">
        <w:t>e</w:t>
      </w:r>
      <w:r w:rsidR="003B2364">
        <w:t xml:space="preserve">s to call it a </w:t>
      </w:r>
      <w:r w:rsidR="005D087E">
        <w:t>“</w:t>
      </w:r>
      <w:r w:rsidR="003B2364">
        <w:t>miniment.</w:t>
      </w:r>
      <w:r w:rsidR="005D087E">
        <w:t>”</w:t>
      </w:r>
      <w:r w:rsidR="003B2364">
        <w:t xml:space="preserve"> It</w:t>
      </w:r>
      <w:r w:rsidR="00AA1893">
        <w:t xml:space="preserve"> i</w:t>
      </w:r>
      <w:r w:rsidR="003B2364">
        <w:t xml:space="preserve">s not an imposing statue. It does not </w:t>
      </w:r>
      <w:r w:rsidR="00605DE1">
        <w:t xml:space="preserve">stand out </w:t>
      </w:r>
      <w:r w:rsidR="003B2364">
        <w:t>and make itself visible from afar. On the contrary: it is concealed, mute.</w:t>
      </w:r>
    </w:p>
    <w:p w:rsidR="00F603C4" w:rsidRPr="00D83942" w:rsidRDefault="005D087E" w:rsidP="00BF7934">
      <w:pPr>
        <w:pStyle w:val="PS"/>
      </w:pPr>
      <w:r>
        <w:t>“</w:t>
      </w:r>
      <w:r w:rsidR="00F603C4">
        <w:t>Bibliothek</w:t>
      </w:r>
      <w:r>
        <w:t>”</w:t>
      </w:r>
      <w:r w:rsidR="00F603C4" w:rsidRPr="00D83942">
        <w:t xml:space="preserve"> is an empty underground library in the shape of a square white room set into the floor of the plaza. Inside this library there is nothing but empty shelves which will forever remain bare. They evoke the void created by the burning of the books, all of which, 20,000, might have fit on its vacant shelves</w:t>
      </w:r>
      <w:r w:rsidR="00F603C4" w:rsidRPr="00D83942">
        <w:rPr>
          <w:rFonts w:cs="Arial"/>
          <w:rtl/>
        </w:rPr>
        <w:t>.</w:t>
      </w:r>
    </w:p>
    <w:p w:rsidR="003B2364" w:rsidRDefault="00D71ED6" w:rsidP="00123819">
      <w:pPr>
        <w:pStyle w:val="PS"/>
      </w:pPr>
      <w:r>
        <w:t xml:space="preserve">Ullman’s memorial </w:t>
      </w:r>
      <w:r w:rsidR="00832D3A">
        <w:t xml:space="preserve">creates </w:t>
      </w:r>
      <w:r>
        <w:t>a thought-prov</w:t>
      </w:r>
      <w:r w:rsidR="00832D3A">
        <w:t>o</w:t>
      </w:r>
      <w:r>
        <w:t xml:space="preserve">king connection between the physical space and the void left by </w:t>
      </w:r>
      <w:r w:rsidR="00832D3A">
        <w:t xml:space="preserve">the </w:t>
      </w:r>
      <w:r>
        <w:t xml:space="preserve">books and </w:t>
      </w:r>
      <w:r w:rsidR="001E0915">
        <w:t xml:space="preserve">the </w:t>
      </w:r>
      <w:r>
        <w:t>people who had been murdered or exile</w:t>
      </w:r>
      <w:r w:rsidR="001E0915">
        <w:t>d</w:t>
      </w:r>
      <w:r>
        <w:t xml:space="preserve">. It is a library of </w:t>
      </w:r>
      <w:r w:rsidR="001E0915">
        <w:t>nihility</w:t>
      </w:r>
      <w:r>
        <w:t xml:space="preserve">. Ullman wished to express the spiritual </w:t>
      </w:r>
      <w:r w:rsidR="00E64D0E">
        <w:t xml:space="preserve">silence </w:t>
      </w:r>
      <w:r>
        <w:t xml:space="preserve">that </w:t>
      </w:r>
      <w:r w:rsidR="00EB3D71">
        <w:t xml:space="preserve">this </w:t>
      </w:r>
      <w:r w:rsidR="001E0915">
        <w:t xml:space="preserve">nihility </w:t>
      </w:r>
      <w:r w:rsidR="00EB3D71">
        <w:t xml:space="preserve">brought upon </w:t>
      </w:r>
      <w:r>
        <w:t>Germany</w:t>
      </w:r>
      <w:r w:rsidR="00832D3A" w:rsidRPr="00832D3A">
        <w:t xml:space="preserve"> </w:t>
      </w:r>
      <w:r w:rsidR="00832D3A">
        <w:t>in 1933</w:t>
      </w:r>
      <w:r w:rsidR="00933B00">
        <w:t>: a</w:t>
      </w:r>
      <w:r w:rsidR="00B65B8E">
        <w:t xml:space="preserve">n empty white tomb </w:t>
      </w:r>
      <w:r w:rsidR="00123819">
        <w:t xml:space="preserve">dug </w:t>
      </w:r>
      <w:r w:rsidR="00B65B8E">
        <w:t>into the soil of Berlin.</w:t>
      </w:r>
    </w:p>
    <w:p w:rsidR="00B65B8E" w:rsidRDefault="00B65B8E" w:rsidP="00994A02">
      <w:pPr>
        <w:pStyle w:val="PS"/>
        <w:rPr>
          <w:rFonts w:cs="Arial"/>
          <w:szCs w:val="24"/>
        </w:rPr>
      </w:pPr>
      <w:r>
        <w:t>Thomas Mann left Germany when the Nazis rose to power, roughly when Micha Ullman’s parents left it, and became a German author in exile. His firs</w:t>
      </w:r>
      <w:r w:rsidR="00621A29">
        <w:t>t</w:t>
      </w:r>
      <w:r>
        <w:t xml:space="preserve"> b</w:t>
      </w:r>
      <w:r w:rsidR="008219B3">
        <w:t>o</w:t>
      </w:r>
      <w:r>
        <w:t xml:space="preserve">ok, the monumental </w:t>
      </w:r>
      <w:r w:rsidR="005A142E" w:rsidRPr="008219B3">
        <w:rPr>
          <w:rFonts w:cs="Arial"/>
          <w:i/>
          <w:iCs/>
          <w:szCs w:val="24"/>
        </w:rPr>
        <w:t>Buddenbrooks: Verfall einer Familie</w:t>
      </w:r>
      <w:r w:rsidR="005A142E">
        <w:rPr>
          <w:rFonts w:cs="Arial"/>
          <w:szCs w:val="24"/>
        </w:rPr>
        <w:t xml:space="preserve"> (</w:t>
      </w:r>
      <w:r w:rsidR="008219B3" w:rsidRPr="008177AD">
        <w:rPr>
          <w:rFonts w:cs="Arial"/>
          <w:szCs w:val="24"/>
        </w:rPr>
        <w:t>Buddenbrooks:</w:t>
      </w:r>
      <w:r w:rsidR="008219B3">
        <w:rPr>
          <w:rFonts w:cs="Arial"/>
          <w:szCs w:val="24"/>
        </w:rPr>
        <w:t xml:space="preserve"> the decline of a family)</w:t>
      </w:r>
      <w:r w:rsidR="001E0915">
        <w:rPr>
          <w:rFonts w:cs="Arial"/>
          <w:szCs w:val="24"/>
        </w:rPr>
        <w:t xml:space="preserve"> </w:t>
      </w:r>
      <w:r w:rsidR="00621A29">
        <w:rPr>
          <w:rFonts w:cs="Arial"/>
          <w:szCs w:val="24"/>
        </w:rPr>
        <w:t xml:space="preserve">(incidentally, written mostly during </w:t>
      </w:r>
      <w:r w:rsidR="00933E6B">
        <w:rPr>
          <w:rFonts w:cs="Arial"/>
          <w:szCs w:val="24"/>
        </w:rPr>
        <w:t xml:space="preserve">a stay </w:t>
      </w:r>
      <w:r w:rsidR="00621A29">
        <w:rPr>
          <w:rFonts w:cs="Arial"/>
          <w:szCs w:val="24"/>
        </w:rPr>
        <w:t xml:space="preserve">several years </w:t>
      </w:r>
      <w:r w:rsidR="00933E6B">
        <w:rPr>
          <w:rFonts w:cs="Arial"/>
          <w:szCs w:val="24"/>
        </w:rPr>
        <w:t xml:space="preserve">long </w:t>
      </w:r>
      <w:r w:rsidR="00621A29">
        <w:rPr>
          <w:rFonts w:cs="Arial"/>
          <w:szCs w:val="24"/>
        </w:rPr>
        <w:t>in Venice)</w:t>
      </w:r>
      <w:r w:rsidR="005C381A">
        <w:rPr>
          <w:rFonts w:cs="Arial"/>
          <w:szCs w:val="24"/>
        </w:rPr>
        <w:t>,</w:t>
      </w:r>
      <w:r w:rsidR="00621A29">
        <w:rPr>
          <w:rFonts w:cs="Arial"/>
          <w:szCs w:val="24"/>
        </w:rPr>
        <w:t xml:space="preserve"> was hurled into the flames at the </w:t>
      </w:r>
      <w:r w:rsidR="008908B5">
        <w:rPr>
          <w:rFonts w:cs="Arial"/>
          <w:szCs w:val="24"/>
        </w:rPr>
        <w:t>Franz-Josef-Platz</w:t>
      </w:r>
      <w:r w:rsidR="00621A29">
        <w:rPr>
          <w:rFonts w:cs="Arial"/>
          <w:szCs w:val="24"/>
        </w:rPr>
        <w:t xml:space="preserve"> that same May 10 </w:t>
      </w:r>
      <w:r w:rsidR="00933E6B">
        <w:rPr>
          <w:rFonts w:cs="Arial"/>
          <w:szCs w:val="24"/>
        </w:rPr>
        <w:t xml:space="preserve">in order to punish Mann </w:t>
      </w:r>
      <w:r w:rsidR="00621A29">
        <w:rPr>
          <w:rFonts w:cs="Arial"/>
          <w:szCs w:val="24"/>
        </w:rPr>
        <w:t>for having publicly expressed his disgust with National Socialism.</w:t>
      </w:r>
      <w:r w:rsidR="00933E6B">
        <w:rPr>
          <w:rFonts w:cs="Arial"/>
          <w:szCs w:val="24"/>
        </w:rPr>
        <w:t xml:space="preserve"> </w:t>
      </w:r>
      <w:r w:rsidR="00621A29">
        <w:rPr>
          <w:rFonts w:cs="Arial"/>
          <w:szCs w:val="24"/>
        </w:rPr>
        <w:t xml:space="preserve">Afterwards, in one of </w:t>
      </w:r>
      <w:r w:rsidR="00933E6B">
        <w:rPr>
          <w:rFonts w:cs="Arial"/>
          <w:szCs w:val="24"/>
        </w:rPr>
        <w:t xml:space="preserve">his </w:t>
      </w:r>
      <w:r w:rsidR="00621A29">
        <w:rPr>
          <w:rFonts w:cs="Arial"/>
          <w:szCs w:val="24"/>
        </w:rPr>
        <w:t xml:space="preserve">talks on American radio </w:t>
      </w:r>
      <w:r w:rsidR="00933E6B">
        <w:rPr>
          <w:rFonts w:cs="Arial"/>
          <w:szCs w:val="24"/>
        </w:rPr>
        <w:t xml:space="preserve">during </w:t>
      </w:r>
      <w:r w:rsidR="00621A29">
        <w:rPr>
          <w:rFonts w:cs="Arial"/>
          <w:szCs w:val="24"/>
        </w:rPr>
        <w:t xml:space="preserve">World War II, he recounted </w:t>
      </w:r>
      <w:r w:rsidR="00933E6B">
        <w:rPr>
          <w:rFonts w:cs="Arial"/>
          <w:szCs w:val="24"/>
        </w:rPr>
        <w:t xml:space="preserve">having </w:t>
      </w:r>
      <w:r w:rsidR="00621A29">
        <w:rPr>
          <w:rFonts w:cs="Arial"/>
          <w:szCs w:val="24"/>
        </w:rPr>
        <w:t xml:space="preserve">received a parcel in the mail </w:t>
      </w:r>
      <w:r w:rsidR="00965800">
        <w:rPr>
          <w:rFonts w:cs="Arial"/>
          <w:szCs w:val="24"/>
        </w:rPr>
        <w:t xml:space="preserve">in the summer of 1933 </w:t>
      </w:r>
      <w:r w:rsidR="00621A29">
        <w:rPr>
          <w:rFonts w:cs="Arial"/>
          <w:szCs w:val="24"/>
        </w:rPr>
        <w:t>and</w:t>
      </w:r>
      <w:r w:rsidR="00933E6B">
        <w:rPr>
          <w:rFonts w:cs="Arial"/>
          <w:szCs w:val="24"/>
        </w:rPr>
        <w:t xml:space="preserve">, opening it, </w:t>
      </w:r>
      <w:r w:rsidR="001D605A">
        <w:rPr>
          <w:rFonts w:cs="Arial"/>
          <w:szCs w:val="24"/>
        </w:rPr>
        <w:t xml:space="preserve">released </w:t>
      </w:r>
      <w:r w:rsidR="00933E6B">
        <w:rPr>
          <w:rFonts w:cs="Arial"/>
          <w:szCs w:val="24"/>
        </w:rPr>
        <w:t xml:space="preserve">a </w:t>
      </w:r>
      <w:r w:rsidR="00994A02">
        <w:rPr>
          <w:rFonts w:cs="Arial"/>
          <w:szCs w:val="24"/>
        </w:rPr>
        <w:t>stre</w:t>
      </w:r>
      <w:bookmarkStart w:id="0" w:name="_GoBack"/>
      <w:bookmarkEnd w:id="0"/>
      <w:r w:rsidR="00994A02">
        <w:rPr>
          <w:rFonts w:cs="Arial"/>
          <w:szCs w:val="24"/>
        </w:rPr>
        <w:t xml:space="preserve">am </w:t>
      </w:r>
      <w:r w:rsidR="00933E6B">
        <w:rPr>
          <w:rFonts w:cs="Arial"/>
          <w:szCs w:val="24"/>
        </w:rPr>
        <w:t xml:space="preserve">of </w:t>
      </w:r>
      <w:r w:rsidR="00621A29">
        <w:rPr>
          <w:rFonts w:cs="Arial"/>
          <w:szCs w:val="24"/>
        </w:rPr>
        <w:t>bla</w:t>
      </w:r>
      <w:r w:rsidR="00965800">
        <w:rPr>
          <w:rFonts w:cs="Arial"/>
          <w:szCs w:val="24"/>
        </w:rPr>
        <w:t>c</w:t>
      </w:r>
      <w:r w:rsidR="00621A29">
        <w:rPr>
          <w:rFonts w:cs="Arial"/>
          <w:szCs w:val="24"/>
        </w:rPr>
        <w:t>k ash</w:t>
      </w:r>
      <w:r w:rsidR="00965800">
        <w:rPr>
          <w:rFonts w:cs="Arial"/>
          <w:szCs w:val="24"/>
        </w:rPr>
        <w:t>es</w:t>
      </w:r>
      <w:r w:rsidR="00621A29">
        <w:rPr>
          <w:rFonts w:cs="Arial"/>
          <w:szCs w:val="24"/>
        </w:rPr>
        <w:t xml:space="preserve"> and sooty bits of paper. They were residues of his book that the sender had gathered up from the floor </w:t>
      </w:r>
      <w:r w:rsidR="00DB1DB0">
        <w:rPr>
          <w:rFonts w:cs="Arial"/>
          <w:szCs w:val="24"/>
        </w:rPr>
        <w:t>of the Franz-Josef-Platz</w:t>
      </w:r>
      <w:r w:rsidR="00A34F48">
        <w:rPr>
          <w:rFonts w:cs="Arial"/>
          <w:szCs w:val="24"/>
        </w:rPr>
        <w:t xml:space="preserve"> on the morning of May 11, 1933. </w:t>
      </w:r>
      <w:r w:rsidR="003C05F3">
        <w:rPr>
          <w:rFonts w:cs="Arial"/>
          <w:szCs w:val="24"/>
        </w:rPr>
        <w:t xml:space="preserve">To salvage </w:t>
      </w:r>
      <w:r w:rsidR="00A34F48">
        <w:rPr>
          <w:rFonts w:cs="Arial"/>
          <w:szCs w:val="24"/>
        </w:rPr>
        <w:t>vestiges of books from this auto-da-f</w:t>
      </w:r>
      <w:r w:rsidR="003C05F3">
        <w:rPr>
          <w:rFonts w:cs="Arial"/>
          <w:szCs w:val="24"/>
        </w:rPr>
        <w:t>é,</w:t>
      </w:r>
      <w:r w:rsidR="00236F93">
        <w:rPr>
          <w:rFonts w:cs="Arial"/>
          <w:szCs w:val="24"/>
        </w:rPr>
        <w:t xml:space="preserve"> a </w:t>
      </w:r>
      <w:r w:rsidR="00A34F48">
        <w:rPr>
          <w:rFonts w:cs="Arial"/>
          <w:szCs w:val="24"/>
        </w:rPr>
        <w:t>rescue instinc</w:t>
      </w:r>
      <w:r w:rsidR="00236F93">
        <w:rPr>
          <w:rFonts w:cs="Arial"/>
          <w:szCs w:val="24"/>
        </w:rPr>
        <w:t>t worthy</w:t>
      </w:r>
      <w:r w:rsidR="00A34F48">
        <w:rPr>
          <w:rFonts w:cs="Arial"/>
          <w:szCs w:val="24"/>
        </w:rPr>
        <w:t xml:space="preserve"> of bibliophiles </w:t>
      </w:r>
      <w:r w:rsidR="00236F93">
        <w:rPr>
          <w:rFonts w:cs="Arial"/>
          <w:szCs w:val="24"/>
        </w:rPr>
        <w:t>a</w:t>
      </w:r>
      <w:r w:rsidR="00A34F48">
        <w:rPr>
          <w:rFonts w:cs="Arial"/>
          <w:szCs w:val="24"/>
        </w:rPr>
        <w:t>nd keepers of memory</w:t>
      </w:r>
      <w:r w:rsidR="003C05F3">
        <w:rPr>
          <w:rFonts w:cs="Arial"/>
          <w:szCs w:val="24"/>
        </w:rPr>
        <w:t xml:space="preserve"> is needed</w:t>
      </w:r>
      <w:r w:rsidR="00A34F48">
        <w:rPr>
          <w:rFonts w:cs="Arial"/>
          <w:szCs w:val="24"/>
        </w:rPr>
        <w:t xml:space="preserve">. </w:t>
      </w:r>
      <w:r w:rsidR="003C05F3">
        <w:rPr>
          <w:rFonts w:cs="Arial"/>
          <w:szCs w:val="24"/>
        </w:rPr>
        <w:t>S</w:t>
      </w:r>
      <w:r w:rsidR="00A34F48">
        <w:rPr>
          <w:rFonts w:cs="Arial"/>
          <w:szCs w:val="24"/>
        </w:rPr>
        <w:t>uch pages</w:t>
      </w:r>
      <w:r w:rsidR="003C05F3">
        <w:rPr>
          <w:rFonts w:cs="Arial"/>
          <w:szCs w:val="24"/>
        </w:rPr>
        <w:t>,</w:t>
      </w:r>
      <w:r w:rsidR="00A34F48">
        <w:rPr>
          <w:rFonts w:cs="Arial"/>
          <w:szCs w:val="24"/>
        </w:rPr>
        <w:t xml:space="preserve"> glean</w:t>
      </w:r>
      <w:r w:rsidR="003C05F3">
        <w:rPr>
          <w:rFonts w:cs="Arial"/>
          <w:szCs w:val="24"/>
        </w:rPr>
        <w:t xml:space="preserve">ed from </w:t>
      </w:r>
      <w:r w:rsidR="00A34F48">
        <w:rPr>
          <w:rFonts w:cs="Arial"/>
          <w:szCs w:val="24"/>
        </w:rPr>
        <w:t>that Berlin conflagration</w:t>
      </w:r>
      <w:r w:rsidR="003C05F3">
        <w:rPr>
          <w:rFonts w:cs="Arial"/>
          <w:szCs w:val="24"/>
        </w:rPr>
        <w:t>, are found in the collection of the Israel National Library</w:t>
      </w:r>
      <w:r w:rsidR="00A34F48">
        <w:rPr>
          <w:rFonts w:cs="Arial"/>
          <w:szCs w:val="24"/>
        </w:rPr>
        <w:t xml:space="preserve">. The clouds reflected in the window of Ullman’s empty library sometimes look like smoke, and Ullman remembered </w:t>
      </w:r>
      <w:r w:rsidR="003C05F3">
        <w:rPr>
          <w:rFonts w:cs="Arial"/>
          <w:szCs w:val="24"/>
        </w:rPr>
        <w:t xml:space="preserve">Mann’s </w:t>
      </w:r>
      <w:r w:rsidR="00A34F48">
        <w:rPr>
          <w:rFonts w:cs="Arial"/>
          <w:szCs w:val="24"/>
        </w:rPr>
        <w:t xml:space="preserve">story when he installed smoke-like impressions that </w:t>
      </w:r>
      <w:r w:rsidR="003C05F3">
        <w:rPr>
          <w:rFonts w:cs="Arial"/>
          <w:szCs w:val="24"/>
        </w:rPr>
        <w:t xml:space="preserve">are </w:t>
      </w:r>
      <w:r w:rsidR="00A34F48">
        <w:rPr>
          <w:rFonts w:cs="Arial"/>
          <w:szCs w:val="24"/>
        </w:rPr>
        <w:t>commentaries, as it were, on his work.</w:t>
      </w:r>
    </w:p>
    <w:p w:rsidR="00A34F48" w:rsidRDefault="00A34F48" w:rsidP="00907AF2">
      <w:pPr>
        <w:pStyle w:val="PS"/>
        <w:rPr>
          <w:lang w:bidi="he-IL"/>
        </w:rPr>
      </w:pPr>
      <w:r>
        <w:rPr>
          <w:rFonts w:cs="Arial"/>
          <w:szCs w:val="24"/>
        </w:rPr>
        <w:t>When Heinrich Heine wrote</w:t>
      </w:r>
      <w:r w:rsidR="00765500">
        <w:rPr>
          <w:rFonts w:cs="Arial"/>
          <w:szCs w:val="24"/>
        </w:rPr>
        <w:t>,</w:t>
      </w:r>
      <w:r>
        <w:rPr>
          <w:rFonts w:cs="Arial"/>
          <w:szCs w:val="24"/>
        </w:rPr>
        <w:t xml:space="preserve"> </w:t>
      </w:r>
      <w:r w:rsidR="003C05F3">
        <w:rPr>
          <w:rFonts w:cs="Arial"/>
          <w:szCs w:val="24"/>
        </w:rPr>
        <w:t xml:space="preserve">in his play </w:t>
      </w:r>
      <w:r w:rsidR="003C05F3" w:rsidRPr="00D7521B">
        <w:rPr>
          <w:i/>
          <w:iCs/>
        </w:rPr>
        <w:t>Almansor</w:t>
      </w:r>
      <w:r w:rsidR="00765500">
        <w:rPr>
          <w:i/>
          <w:iCs/>
        </w:rPr>
        <w:t>,</w:t>
      </w:r>
      <w:r>
        <w:rPr>
          <w:rFonts w:cs="Arial"/>
          <w:szCs w:val="24"/>
        </w:rPr>
        <w:t xml:space="preserve"> </w:t>
      </w:r>
      <w:r w:rsidR="005D087E">
        <w:rPr>
          <w:rFonts w:cs="Arial"/>
          <w:szCs w:val="24"/>
        </w:rPr>
        <w:t>“</w:t>
      </w:r>
      <w:r w:rsidR="00E42590">
        <w:rPr>
          <w:rFonts w:cs="Arial"/>
          <w:szCs w:val="24"/>
        </w:rPr>
        <w:t>Where they burn books, they will</w:t>
      </w:r>
      <w:r w:rsidR="00D7521B">
        <w:rPr>
          <w:rFonts w:cs="Arial"/>
          <w:szCs w:val="24"/>
        </w:rPr>
        <w:t>, in the end,</w:t>
      </w:r>
      <w:r w:rsidR="00E42590">
        <w:rPr>
          <w:rFonts w:cs="Arial"/>
          <w:szCs w:val="24"/>
        </w:rPr>
        <w:t xml:space="preserve"> burn </w:t>
      </w:r>
      <w:r w:rsidR="00D7521B">
        <w:rPr>
          <w:rFonts w:cs="Arial"/>
          <w:szCs w:val="24"/>
        </w:rPr>
        <w:t>human beings,</w:t>
      </w:r>
      <w:r w:rsidR="005D087E">
        <w:rPr>
          <w:rFonts w:cs="Arial"/>
          <w:szCs w:val="24"/>
        </w:rPr>
        <w:t>”</w:t>
      </w:r>
      <w:r w:rsidR="00D7521B">
        <w:rPr>
          <w:rFonts w:cs="Arial"/>
          <w:szCs w:val="24"/>
        </w:rPr>
        <w:t xml:space="preserve"> </w:t>
      </w:r>
      <w:r w:rsidR="00193FE6">
        <w:rPr>
          <w:rFonts w:cs="Arial"/>
          <w:szCs w:val="24"/>
        </w:rPr>
        <w:t xml:space="preserve">he knew what he was </w:t>
      </w:r>
      <w:r w:rsidR="003C05F3">
        <w:rPr>
          <w:rFonts w:cs="Arial"/>
          <w:szCs w:val="24"/>
        </w:rPr>
        <w:t>t</w:t>
      </w:r>
      <w:r w:rsidR="00193FE6">
        <w:rPr>
          <w:rFonts w:cs="Arial"/>
          <w:szCs w:val="24"/>
        </w:rPr>
        <w:t xml:space="preserve">alking about. </w:t>
      </w:r>
      <w:r w:rsidR="00193FE6">
        <w:rPr>
          <w:lang w:bidi="he-IL"/>
        </w:rPr>
        <w:t xml:space="preserve">Edmund de Waal </w:t>
      </w:r>
      <w:r w:rsidR="00907AF2">
        <w:rPr>
          <w:lang w:bidi="he-IL"/>
        </w:rPr>
        <w:t xml:space="preserve">affixed </w:t>
      </w:r>
      <w:r w:rsidR="00193FE6">
        <w:rPr>
          <w:lang w:bidi="he-IL"/>
        </w:rPr>
        <w:t xml:space="preserve">Heine’s </w:t>
      </w:r>
      <w:r w:rsidR="003C05F3">
        <w:rPr>
          <w:lang w:bidi="he-IL"/>
        </w:rPr>
        <w:t xml:space="preserve">words to </w:t>
      </w:r>
      <w:r w:rsidR="00193FE6">
        <w:rPr>
          <w:lang w:bidi="he-IL"/>
        </w:rPr>
        <w:t>the walls of his Library of Exile</w:t>
      </w:r>
      <w:r w:rsidR="003C05F3">
        <w:rPr>
          <w:lang w:bidi="he-IL"/>
        </w:rPr>
        <w:t>,</w:t>
      </w:r>
      <w:r w:rsidR="003C05F3" w:rsidRPr="003C05F3">
        <w:rPr>
          <w:lang w:bidi="he-IL"/>
        </w:rPr>
        <w:t xml:space="preserve"> </w:t>
      </w:r>
      <w:r w:rsidR="003C05F3">
        <w:rPr>
          <w:lang w:bidi="he-IL"/>
        </w:rPr>
        <w:t>our inspiration for this session,</w:t>
      </w:r>
      <w:r w:rsidR="003C05F3" w:rsidRPr="003C05F3">
        <w:rPr>
          <w:lang w:bidi="he-IL"/>
        </w:rPr>
        <w:t xml:space="preserve"> </w:t>
      </w:r>
      <w:r w:rsidR="003C05F3">
        <w:rPr>
          <w:lang w:bidi="he-IL"/>
        </w:rPr>
        <w:t>in porcelain letters</w:t>
      </w:r>
      <w:r w:rsidR="00193FE6">
        <w:rPr>
          <w:lang w:bidi="he-IL"/>
        </w:rPr>
        <w:t xml:space="preserve">. He certainly knew what he was talking about because this sentence proved </w:t>
      </w:r>
      <w:r w:rsidR="003C05F3">
        <w:rPr>
          <w:lang w:bidi="he-IL"/>
        </w:rPr>
        <w:t xml:space="preserve">to be </w:t>
      </w:r>
      <w:r w:rsidR="00193FE6">
        <w:rPr>
          <w:lang w:bidi="he-IL"/>
        </w:rPr>
        <w:t>a ghastly prophecy.</w:t>
      </w:r>
    </w:p>
    <w:p w:rsidR="00193FE6" w:rsidRDefault="00765500" w:rsidP="00765500">
      <w:pPr>
        <w:pStyle w:val="PS"/>
        <w:rPr>
          <w:lang w:bidi="he-IL"/>
        </w:rPr>
      </w:pPr>
      <w:r>
        <w:rPr>
          <w:lang w:bidi="he-IL"/>
        </w:rPr>
        <w:t xml:space="preserve">Today, </w:t>
      </w:r>
      <w:r w:rsidR="00193FE6">
        <w:rPr>
          <w:lang w:bidi="he-IL"/>
        </w:rPr>
        <w:t>Heine’s aphorism is engraved like a gray mot</w:t>
      </w:r>
      <w:r w:rsidR="00953F90">
        <w:rPr>
          <w:lang w:bidi="he-IL"/>
        </w:rPr>
        <w:t>t</w:t>
      </w:r>
      <w:r w:rsidR="00193FE6">
        <w:rPr>
          <w:lang w:bidi="he-IL"/>
        </w:rPr>
        <w:t xml:space="preserve">o on </w:t>
      </w:r>
      <w:r>
        <w:rPr>
          <w:lang w:bidi="he-IL"/>
        </w:rPr>
        <w:t xml:space="preserve">a </w:t>
      </w:r>
      <w:r w:rsidR="00193FE6">
        <w:rPr>
          <w:lang w:bidi="he-IL"/>
        </w:rPr>
        <w:t xml:space="preserve">sign </w:t>
      </w:r>
      <w:r>
        <w:rPr>
          <w:lang w:bidi="he-IL"/>
        </w:rPr>
        <w:t xml:space="preserve">at </w:t>
      </w:r>
      <w:r w:rsidR="00193FE6">
        <w:rPr>
          <w:lang w:bidi="he-IL"/>
        </w:rPr>
        <w:t xml:space="preserve">the square </w:t>
      </w:r>
      <w:r>
        <w:rPr>
          <w:lang w:bidi="he-IL"/>
        </w:rPr>
        <w:t xml:space="preserve">that abuts </w:t>
      </w:r>
      <w:r w:rsidR="00193FE6">
        <w:rPr>
          <w:lang w:bidi="he-IL"/>
        </w:rPr>
        <w:t>Ullman’s work</w:t>
      </w:r>
      <w:r>
        <w:rPr>
          <w:lang w:bidi="he-IL"/>
        </w:rPr>
        <w:t>. It is meant</w:t>
      </w:r>
      <w:r w:rsidR="00193FE6">
        <w:rPr>
          <w:lang w:bidi="he-IL"/>
        </w:rPr>
        <w:t xml:space="preserve"> to remind us that</w:t>
      </w:r>
      <w:r>
        <w:rPr>
          <w:lang w:bidi="he-IL"/>
        </w:rPr>
        <w:t>,</w:t>
      </w:r>
      <w:r w:rsidR="00193FE6">
        <w:rPr>
          <w:lang w:bidi="he-IL"/>
        </w:rPr>
        <w:t xml:space="preserve"> a few years after the book-</w:t>
      </w:r>
      <w:r>
        <w:rPr>
          <w:lang w:bidi="he-IL"/>
        </w:rPr>
        <w:t>b</w:t>
      </w:r>
      <w:r w:rsidR="00193FE6">
        <w:rPr>
          <w:lang w:bidi="he-IL"/>
        </w:rPr>
        <w:t>urning</w:t>
      </w:r>
      <w:r>
        <w:rPr>
          <w:lang w:bidi="he-IL"/>
        </w:rPr>
        <w:t>,</w:t>
      </w:r>
      <w:r w:rsidR="00193FE6">
        <w:rPr>
          <w:lang w:bidi="he-IL"/>
        </w:rPr>
        <w:t xml:space="preserve"> Nazi Germany</w:t>
      </w:r>
      <w:r w:rsidRPr="00765500">
        <w:rPr>
          <w:lang w:bidi="he-IL"/>
        </w:rPr>
        <w:t xml:space="preserve"> </w:t>
      </w:r>
      <w:r>
        <w:rPr>
          <w:lang w:bidi="he-IL"/>
        </w:rPr>
        <w:t xml:space="preserve">began to </w:t>
      </w:r>
      <w:r w:rsidR="00EC7F52">
        <w:rPr>
          <w:lang w:bidi="he-IL"/>
        </w:rPr>
        <w:t>exterminate</w:t>
      </w:r>
      <w:r>
        <w:rPr>
          <w:lang w:bidi="he-IL"/>
        </w:rPr>
        <w:t xml:space="preserve"> people with considerable </w:t>
      </w:r>
      <w:r w:rsidR="00193FE6">
        <w:rPr>
          <w:lang w:bidi="he-IL"/>
        </w:rPr>
        <w:t>enthusiasm. After the</w:t>
      </w:r>
      <w:r>
        <w:rPr>
          <w:lang w:bidi="he-IL"/>
        </w:rPr>
        <w:t>y finished off the</w:t>
      </w:r>
      <w:r w:rsidR="00193FE6">
        <w:rPr>
          <w:lang w:bidi="he-IL"/>
        </w:rPr>
        <w:t xml:space="preserve"> books, they incinerated European </w:t>
      </w:r>
      <w:r>
        <w:rPr>
          <w:lang w:bidi="he-IL"/>
        </w:rPr>
        <w:t>J</w:t>
      </w:r>
      <w:r w:rsidR="00193FE6">
        <w:rPr>
          <w:lang w:bidi="he-IL"/>
        </w:rPr>
        <w:t>ewry and its culture</w:t>
      </w:r>
      <w:r>
        <w:rPr>
          <w:lang w:bidi="he-IL"/>
        </w:rPr>
        <w:t xml:space="preserve"> in what </w:t>
      </w:r>
      <w:r w:rsidR="00F92A44">
        <w:rPr>
          <w:lang w:bidi="he-IL"/>
        </w:rPr>
        <w:t xml:space="preserve">was </w:t>
      </w:r>
      <w:r w:rsidR="00193FE6">
        <w:rPr>
          <w:lang w:bidi="he-IL"/>
        </w:rPr>
        <w:t xml:space="preserve">the greatest </w:t>
      </w:r>
      <w:r>
        <w:rPr>
          <w:lang w:bidi="he-IL"/>
        </w:rPr>
        <w:t xml:space="preserve">incineration operation </w:t>
      </w:r>
      <w:r w:rsidR="00193FE6">
        <w:rPr>
          <w:lang w:bidi="he-IL"/>
        </w:rPr>
        <w:t>of them all, the absolute, the Holocaust.</w:t>
      </w:r>
    </w:p>
    <w:p w:rsidR="00193FE6" w:rsidRDefault="00193FE6" w:rsidP="00BF7C76">
      <w:pPr>
        <w:pStyle w:val="PS"/>
        <w:rPr>
          <w:lang w:bidi="he-IL"/>
        </w:rPr>
      </w:pPr>
      <w:r>
        <w:rPr>
          <w:lang w:bidi="he-IL"/>
        </w:rPr>
        <w:t>When the glass that covers the sculpture</w:t>
      </w:r>
      <w:r w:rsidR="00765500">
        <w:rPr>
          <w:lang w:bidi="he-IL"/>
        </w:rPr>
        <w:t xml:space="preserve"> is </w:t>
      </w:r>
      <w:r w:rsidR="009D011E">
        <w:rPr>
          <w:lang w:bidi="he-IL"/>
        </w:rPr>
        <w:t>used for standing</w:t>
      </w:r>
      <w:r>
        <w:rPr>
          <w:lang w:bidi="he-IL"/>
        </w:rPr>
        <w:t xml:space="preserve">, it serves as both a window and a mirror. The viewers see themselves within the sculpture. They </w:t>
      </w:r>
      <w:r w:rsidR="009D011E">
        <w:rPr>
          <w:lang w:bidi="he-IL"/>
        </w:rPr>
        <w:t xml:space="preserve">behold </w:t>
      </w:r>
      <w:r>
        <w:rPr>
          <w:lang w:bidi="he-IL"/>
        </w:rPr>
        <w:t xml:space="preserve">the empty bookshelves but the shelves also </w:t>
      </w:r>
      <w:r w:rsidR="00765500">
        <w:rPr>
          <w:lang w:bidi="he-IL"/>
        </w:rPr>
        <w:t xml:space="preserve">evoke </w:t>
      </w:r>
      <w:r>
        <w:rPr>
          <w:lang w:bidi="he-IL"/>
        </w:rPr>
        <w:t xml:space="preserve">the sleeping bunks of </w:t>
      </w:r>
      <w:r w:rsidR="009D011E">
        <w:rPr>
          <w:lang w:bidi="he-IL"/>
        </w:rPr>
        <w:t xml:space="preserve">prisoners </w:t>
      </w:r>
      <w:r>
        <w:rPr>
          <w:lang w:bidi="he-IL"/>
        </w:rPr>
        <w:t>in Nazi death camps</w:t>
      </w:r>
      <w:r w:rsidR="009D011E">
        <w:rPr>
          <w:lang w:bidi="he-IL"/>
        </w:rPr>
        <w:t>. T</w:t>
      </w:r>
      <w:r>
        <w:rPr>
          <w:lang w:bidi="he-IL"/>
        </w:rPr>
        <w:t xml:space="preserve">he memory of the gas </w:t>
      </w:r>
      <w:r>
        <w:rPr>
          <w:lang w:bidi="he-IL"/>
        </w:rPr>
        <w:lastRenderedPageBreak/>
        <w:t>chambers of Auschwitz-</w:t>
      </w:r>
      <w:r w:rsidR="00EC7F52">
        <w:rPr>
          <w:lang w:bidi="he-IL"/>
        </w:rPr>
        <w:t>Birkenau</w:t>
      </w:r>
      <w:r>
        <w:rPr>
          <w:lang w:bidi="he-IL"/>
        </w:rPr>
        <w:t xml:space="preserve">, as </w:t>
      </w:r>
      <w:r w:rsidR="009D011E">
        <w:rPr>
          <w:lang w:bidi="he-IL"/>
        </w:rPr>
        <w:t xml:space="preserve">they </w:t>
      </w:r>
      <w:r>
        <w:rPr>
          <w:lang w:bidi="he-IL"/>
        </w:rPr>
        <w:t xml:space="preserve">appear from the executioner’s </w:t>
      </w:r>
      <w:r w:rsidR="009D011E">
        <w:rPr>
          <w:lang w:bidi="he-IL"/>
        </w:rPr>
        <w:t xml:space="preserve">point of view on </w:t>
      </w:r>
      <w:r>
        <w:rPr>
          <w:lang w:bidi="he-IL"/>
        </w:rPr>
        <w:t xml:space="preserve">the roof of the building, accompanied Ullman </w:t>
      </w:r>
      <w:r w:rsidR="00D7721B">
        <w:rPr>
          <w:lang w:bidi="he-IL"/>
        </w:rPr>
        <w:t xml:space="preserve">as </w:t>
      </w:r>
      <w:r>
        <w:rPr>
          <w:lang w:bidi="he-IL"/>
        </w:rPr>
        <w:t>he conceived his work</w:t>
      </w:r>
      <w:r w:rsidR="00D7721B">
        <w:rPr>
          <w:lang w:bidi="he-IL"/>
        </w:rPr>
        <w:t>.</w:t>
      </w:r>
      <w:r>
        <w:rPr>
          <w:lang w:bidi="he-IL"/>
        </w:rPr>
        <w:t xml:space="preserve"> </w:t>
      </w:r>
      <w:r w:rsidR="00D7721B">
        <w:rPr>
          <w:lang w:bidi="he-IL"/>
        </w:rPr>
        <w:t xml:space="preserve">The </w:t>
      </w:r>
      <w:r w:rsidR="00311A4D">
        <w:rPr>
          <w:lang w:bidi="he-IL"/>
        </w:rPr>
        <w:t xml:space="preserve">surface </w:t>
      </w:r>
      <w:r w:rsidR="00D7721B">
        <w:rPr>
          <w:lang w:bidi="he-IL"/>
        </w:rPr>
        <w:t xml:space="preserve">of the slab of glass </w:t>
      </w:r>
      <w:r w:rsidR="001F7342">
        <w:rPr>
          <w:lang w:bidi="he-IL"/>
        </w:rPr>
        <w:t>adsorbs</w:t>
      </w:r>
      <w:r w:rsidR="00D7721B">
        <w:rPr>
          <w:lang w:bidi="he-IL"/>
        </w:rPr>
        <w:t>, like a photograph</w:t>
      </w:r>
      <w:r w:rsidR="00DB1216">
        <w:rPr>
          <w:lang w:bidi="he-IL"/>
        </w:rPr>
        <w:t>ic</w:t>
      </w:r>
      <w:r w:rsidR="00D72F85">
        <w:rPr>
          <w:lang w:bidi="he-IL"/>
        </w:rPr>
        <w:t xml:space="preserve"> film</w:t>
      </w:r>
      <w:r w:rsidR="00D7721B">
        <w:rPr>
          <w:lang w:bidi="he-IL"/>
        </w:rPr>
        <w:t xml:space="preserve">, a testimony, </w:t>
      </w:r>
      <w:r w:rsidR="001F7342">
        <w:rPr>
          <w:lang w:bidi="he-IL"/>
        </w:rPr>
        <w:t xml:space="preserve">or </w:t>
      </w:r>
      <w:r w:rsidR="00D7721B">
        <w:rPr>
          <w:lang w:bidi="he-IL"/>
        </w:rPr>
        <w:t xml:space="preserve">a </w:t>
      </w:r>
      <w:r w:rsidR="00267AFC">
        <w:rPr>
          <w:lang w:bidi="he-IL"/>
        </w:rPr>
        <w:t xml:space="preserve">trace of memory, </w:t>
      </w:r>
      <w:r w:rsidR="00311A4D">
        <w:rPr>
          <w:lang w:bidi="he-IL"/>
        </w:rPr>
        <w:t xml:space="preserve">pictures of </w:t>
      </w:r>
      <w:proofErr w:type="gramStart"/>
      <w:r w:rsidR="00311A4D">
        <w:rPr>
          <w:lang w:bidi="he-IL"/>
        </w:rPr>
        <w:t>who</w:t>
      </w:r>
      <w:proofErr w:type="gramEnd"/>
      <w:r w:rsidR="00311A4D">
        <w:rPr>
          <w:lang w:bidi="he-IL"/>
        </w:rPr>
        <w:t xml:space="preserve"> we are, who we were, </w:t>
      </w:r>
      <w:r w:rsidR="004A1724">
        <w:rPr>
          <w:lang w:bidi="he-IL"/>
        </w:rPr>
        <w:t>who</w:t>
      </w:r>
      <w:r w:rsidR="00311A4D">
        <w:rPr>
          <w:lang w:bidi="he-IL"/>
        </w:rPr>
        <w:t xml:space="preserve"> is behind us and who is in front of us, </w:t>
      </w:r>
      <w:r w:rsidR="004A1724">
        <w:rPr>
          <w:lang w:bidi="he-IL"/>
        </w:rPr>
        <w:t xml:space="preserve">the sky over us and the abyss below. The white room is not only a library, not only a gas chamber, but also a camera obscura. Even the emptiest library, one </w:t>
      </w:r>
      <w:r w:rsidR="0080617F">
        <w:rPr>
          <w:lang w:bidi="he-IL"/>
        </w:rPr>
        <w:t xml:space="preserve">that has been emptied </w:t>
      </w:r>
      <w:r w:rsidR="004A1724">
        <w:rPr>
          <w:lang w:bidi="he-IL"/>
        </w:rPr>
        <w:t xml:space="preserve">of culture as though by a mighty vacuum cleaner, </w:t>
      </w:r>
      <w:r w:rsidR="00085DC6">
        <w:rPr>
          <w:lang w:bidi="he-IL"/>
        </w:rPr>
        <w:t xml:space="preserve">is </w:t>
      </w:r>
      <w:r w:rsidR="0080617F">
        <w:rPr>
          <w:lang w:bidi="he-IL"/>
        </w:rPr>
        <w:t xml:space="preserve">packed with </w:t>
      </w:r>
      <w:r w:rsidR="00085DC6">
        <w:rPr>
          <w:lang w:bidi="he-IL"/>
        </w:rPr>
        <w:t>documentation of a cultural condition, such as that</w:t>
      </w:r>
      <w:r w:rsidR="00933E6B">
        <w:rPr>
          <w:lang w:bidi="he-IL"/>
        </w:rPr>
        <w:t xml:space="preserve"> </w:t>
      </w:r>
      <w:r w:rsidR="00085DC6">
        <w:rPr>
          <w:lang w:bidi="he-IL"/>
        </w:rPr>
        <w:t xml:space="preserve">typified by the burning of books </w:t>
      </w:r>
      <w:r w:rsidR="0080617F">
        <w:rPr>
          <w:lang w:bidi="he-IL"/>
        </w:rPr>
        <w:t xml:space="preserve">and of </w:t>
      </w:r>
      <w:r w:rsidR="00085DC6">
        <w:rPr>
          <w:lang w:bidi="he-IL"/>
        </w:rPr>
        <w:t>peop</w:t>
      </w:r>
      <w:r w:rsidR="0080617F">
        <w:rPr>
          <w:lang w:bidi="he-IL"/>
        </w:rPr>
        <w:t>le</w:t>
      </w:r>
      <w:r w:rsidR="00085DC6">
        <w:rPr>
          <w:lang w:bidi="he-IL"/>
        </w:rPr>
        <w:t xml:space="preserve">, by their exclusion from reality, by their nullification. What remains is the </w:t>
      </w:r>
      <w:r w:rsidR="00B9319D">
        <w:rPr>
          <w:lang w:bidi="he-IL"/>
        </w:rPr>
        <w:t>viewer</w:t>
      </w:r>
      <w:r w:rsidR="00085DC6">
        <w:rPr>
          <w:lang w:bidi="he-IL"/>
        </w:rPr>
        <w:t xml:space="preserve">. In </w:t>
      </w:r>
      <w:r w:rsidR="00BF7C76">
        <w:rPr>
          <w:lang w:bidi="he-IL"/>
        </w:rPr>
        <w:t>effect</w:t>
      </w:r>
      <w:r w:rsidR="00085DC6">
        <w:rPr>
          <w:lang w:bidi="he-IL"/>
        </w:rPr>
        <w:t xml:space="preserve">, the </w:t>
      </w:r>
      <w:r w:rsidR="00B9319D">
        <w:rPr>
          <w:lang w:bidi="he-IL"/>
        </w:rPr>
        <w:t>viewer</w:t>
      </w:r>
      <w:r w:rsidR="00B9319D">
        <w:rPr>
          <w:lang w:bidi="he-IL"/>
        </w:rPr>
        <w:t xml:space="preserve"> </w:t>
      </w:r>
      <w:r w:rsidR="00085DC6">
        <w:rPr>
          <w:lang w:bidi="he-IL"/>
        </w:rPr>
        <w:t xml:space="preserve">is the monument. </w:t>
      </w:r>
      <w:r w:rsidR="0080617F">
        <w:rPr>
          <w:lang w:bidi="he-IL"/>
        </w:rPr>
        <w:t>In 1949</w:t>
      </w:r>
      <w:r w:rsidR="0080617F">
        <w:rPr>
          <w:lang w:bidi="he-IL"/>
        </w:rPr>
        <w:t>,</w:t>
      </w:r>
      <w:r w:rsidR="0080617F">
        <w:rPr>
          <w:lang w:bidi="he-IL"/>
        </w:rPr>
        <w:t xml:space="preserve"> </w:t>
      </w:r>
      <w:r w:rsidR="0080617F">
        <w:rPr>
          <w:lang w:bidi="he-IL"/>
        </w:rPr>
        <w:t>t</w:t>
      </w:r>
      <w:r w:rsidR="00085DC6">
        <w:rPr>
          <w:lang w:bidi="he-IL"/>
        </w:rPr>
        <w:t>he philosopher Theodor Adorno</w:t>
      </w:r>
      <w:r w:rsidR="00D50E20">
        <w:rPr>
          <w:lang w:bidi="he-IL"/>
        </w:rPr>
        <w:t xml:space="preserve"> </w:t>
      </w:r>
      <w:r w:rsidR="0080617F">
        <w:rPr>
          <w:lang w:bidi="he-IL"/>
        </w:rPr>
        <w:t xml:space="preserve">commented </w:t>
      </w:r>
      <w:r w:rsidR="00D50E20">
        <w:rPr>
          <w:lang w:bidi="he-IL"/>
        </w:rPr>
        <w:t xml:space="preserve">that </w:t>
      </w:r>
      <w:r w:rsidR="005D087E">
        <w:rPr>
          <w:lang w:bidi="he-IL"/>
        </w:rPr>
        <w:t>“</w:t>
      </w:r>
      <w:r w:rsidR="0080617F">
        <w:rPr>
          <w:lang w:bidi="he-IL"/>
        </w:rPr>
        <w:t>T</w:t>
      </w:r>
      <w:r w:rsidR="00D50E20">
        <w:rPr>
          <w:lang w:bidi="he-IL"/>
        </w:rPr>
        <w:t xml:space="preserve">o write </w:t>
      </w:r>
      <w:r w:rsidR="0080617F">
        <w:rPr>
          <w:lang w:bidi="he-IL"/>
        </w:rPr>
        <w:t xml:space="preserve">poetry </w:t>
      </w:r>
      <w:r w:rsidR="00D50E20">
        <w:rPr>
          <w:lang w:bidi="he-IL"/>
        </w:rPr>
        <w:t>after Auschwitz is barbar</w:t>
      </w:r>
      <w:r w:rsidR="0080617F">
        <w:rPr>
          <w:lang w:bidi="he-IL"/>
        </w:rPr>
        <w:t>ic.</w:t>
      </w:r>
      <w:r w:rsidR="005D087E">
        <w:rPr>
          <w:lang w:bidi="he-IL"/>
        </w:rPr>
        <w:t>”</w:t>
      </w:r>
      <w:r w:rsidR="00D50E20">
        <w:rPr>
          <w:lang w:bidi="he-IL"/>
        </w:rPr>
        <w:t xml:space="preserve"> (</w:t>
      </w:r>
      <w:r w:rsidR="0080617F">
        <w:rPr>
          <w:lang w:bidi="he-IL"/>
        </w:rPr>
        <w:t>H</w:t>
      </w:r>
      <w:r w:rsidR="00D50E20">
        <w:rPr>
          <w:lang w:bidi="he-IL"/>
        </w:rPr>
        <w:t>e rephrased that later on…</w:t>
      </w:r>
      <w:r w:rsidR="0080617F">
        <w:rPr>
          <w:lang w:bidi="he-IL"/>
        </w:rPr>
        <w:t>.</w:t>
      </w:r>
      <w:r w:rsidR="00D50E20">
        <w:rPr>
          <w:lang w:bidi="he-IL"/>
        </w:rPr>
        <w:t xml:space="preserve">) Ullman’s work </w:t>
      </w:r>
      <w:r w:rsidR="0080617F">
        <w:rPr>
          <w:lang w:bidi="he-IL"/>
        </w:rPr>
        <w:t xml:space="preserve">proves </w:t>
      </w:r>
      <w:r w:rsidR="00D50E20">
        <w:rPr>
          <w:lang w:bidi="he-IL"/>
        </w:rPr>
        <w:t xml:space="preserve">that silence is powerful artistic material: With silence, one can say a great deal. Rabbi Menahem of Kotsk </w:t>
      </w:r>
      <w:r w:rsidR="0080617F">
        <w:rPr>
          <w:lang w:bidi="he-IL"/>
        </w:rPr>
        <w:t>put it this way</w:t>
      </w:r>
      <w:r w:rsidR="00D50E20">
        <w:rPr>
          <w:lang w:bidi="he-IL"/>
        </w:rPr>
        <w:t xml:space="preserve">: </w:t>
      </w:r>
      <w:r w:rsidR="005D087E">
        <w:rPr>
          <w:lang w:bidi="he-IL"/>
        </w:rPr>
        <w:t>“</w:t>
      </w:r>
      <w:r w:rsidR="00D50E20">
        <w:rPr>
          <w:lang w:bidi="he-IL"/>
        </w:rPr>
        <w:t>When someone has something to shout about and wishes to cry out but cannot, it is the greatest outcry.</w:t>
      </w:r>
      <w:r w:rsidR="005D087E">
        <w:rPr>
          <w:lang w:bidi="he-IL"/>
        </w:rPr>
        <w:t>”</w:t>
      </w:r>
    </w:p>
    <w:p w:rsidR="00D50E20" w:rsidRDefault="00423522" w:rsidP="006039B2">
      <w:pPr>
        <w:pStyle w:val="PS"/>
        <w:rPr>
          <w:lang w:bidi="he-IL"/>
        </w:rPr>
      </w:pPr>
      <w:r>
        <w:rPr>
          <w:lang w:bidi="he-IL"/>
        </w:rPr>
        <w:t xml:space="preserve">But </w:t>
      </w:r>
      <w:r w:rsidR="00D50E20">
        <w:rPr>
          <w:lang w:bidi="he-IL"/>
        </w:rPr>
        <w:t xml:space="preserve">Ullman’s library, </w:t>
      </w:r>
      <w:r w:rsidR="00D63DE1">
        <w:rPr>
          <w:lang w:bidi="he-IL"/>
        </w:rPr>
        <w:t xml:space="preserve">constructed from </w:t>
      </w:r>
      <w:r w:rsidR="00D50E20">
        <w:rPr>
          <w:lang w:bidi="he-IL"/>
        </w:rPr>
        <w:t xml:space="preserve">a vacuum, reminds us </w:t>
      </w:r>
      <w:r>
        <w:rPr>
          <w:lang w:bidi="he-IL"/>
        </w:rPr>
        <w:t>with vehemence</w:t>
      </w:r>
      <w:r w:rsidR="00D50E20">
        <w:rPr>
          <w:lang w:bidi="he-IL"/>
        </w:rPr>
        <w:t xml:space="preserve"> that the attempts to incinerate the spirit failed because spirit is inflammable</w:t>
      </w:r>
      <w:r w:rsidR="006039B2">
        <w:rPr>
          <w:lang w:bidi="he-IL"/>
        </w:rPr>
        <w:t>. I</w:t>
      </w:r>
      <w:r w:rsidR="00D50E20">
        <w:rPr>
          <w:lang w:bidi="he-IL"/>
        </w:rPr>
        <w:t xml:space="preserve">dea </w:t>
      </w:r>
      <w:r w:rsidR="006039B2">
        <w:rPr>
          <w:lang w:bidi="he-IL"/>
        </w:rPr>
        <w:t xml:space="preserve">is </w:t>
      </w:r>
      <w:r w:rsidR="00D50E20">
        <w:rPr>
          <w:lang w:bidi="he-IL"/>
        </w:rPr>
        <w:t>stronger than flame</w:t>
      </w:r>
      <w:r w:rsidR="006039B2">
        <w:rPr>
          <w:lang w:bidi="he-IL"/>
        </w:rPr>
        <w:t>; m</w:t>
      </w:r>
      <w:r w:rsidR="00D50E20">
        <w:rPr>
          <w:lang w:bidi="he-IL"/>
        </w:rPr>
        <w:t xml:space="preserve">emory </w:t>
      </w:r>
      <w:r w:rsidR="006039B2">
        <w:rPr>
          <w:lang w:bidi="he-IL"/>
        </w:rPr>
        <w:t xml:space="preserve">is </w:t>
      </w:r>
      <w:r w:rsidR="00D50E20">
        <w:rPr>
          <w:lang w:bidi="he-IL"/>
        </w:rPr>
        <w:t>stronger than flame.</w:t>
      </w:r>
      <w:r w:rsidR="00933E6B">
        <w:rPr>
          <w:lang w:bidi="he-IL"/>
        </w:rPr>
        <w:t xml:space="preserve"> </w:t>
      </w:r>
      <w:r w:rsidR="00D50E20">
        <w:rPr>
          <w:lang w:bidi="he-IL"/>
        </w:rPr>
        <w:t xml:space="preserve">Copies of books continued to be preserved </w:t>
      </w:r>
      <w:r w:rsidR="006039B2">
        <w:rPr>
          <w:lang w:bidi="he-IL"/>
        </w:rPr>
        <w:t xml:space="preserve">in </w:t>
      </w:r>
      <w:r w:rsidR="00D50E20">
        <w:rPr>
          <w:lang w:bidi="he-IL"/>
        </w:rPr>
        <w:t>libraries</w:t>
      </w:r>
      <w:r w:rsidR="006039B2">
        <w:rPr>
          <w:lang w:bidi="he-IL"/>
        </w:rPr>
        <w:t>. T</w:t>
      </w:r>
      <w:r w:rsidR="00D50E20">
        <w:rPr>
          <w:lang w:bidi="he-IL"/>
        </w:rPr>
        <w:t xml:space="preserve">hey are remembered; the authors who wrote them continued to live and produce even in exile, and </w:t>
      </w:r>
      <w:r w:rsidR="006039B2">
        <w:rPr>
          <w:lang w:bidi="he-IL"/>
        </w:rPr>
        <w:t xml:space="preserve">to </w:t>
      </w:r>
      <w:r w:rsidR="00D50E20">
        <w:rPr>
          <w:lang w:bidi="he-IL"/>
        </w:rPr>
        <w:t>enrich humankind in spite of the arsonists.</w:t>
      </w:r>
      <w:r w:rsidR="00933E6B">
        <w:rPr>
          <w:lang w:bidi="he-IL"/>
        </w:rPr>
        <w:t xml:space="preserve"> </w:t>
      </w:r>
      <w:r w:rsidR="00D50E20">
        <w:rPr>
          <w:lang w:bidi="he-IL"/>
        </w:rPr>
        <w:t>That is the message of the phoenix.</w:t>
      </w:r>
    </w:p>
    <w:p w:rsidR="00D50E20" w:rsidRDefault="00F36AED" w:rsidP="00E9679F">
      <w:pPr>
        <w:pStyle w:val="PS"/>
        <w:rPr>
          <w:lang w:bidi="he-IL"/>
        </w:rPr>
      </w:pPr>
      <w:r>
        <w:rPr>
          <w:lang w:bidi="he-IL"/>
        </w:rPr>
        <w:t>F</w:t>
      </w:r>
      <w:r w:rsidR="00D60A81">
        <w:rPr>
          <w:lang w:bidi="he-IL"/>
        </w:rPr>
        <w:t xml:space="preserve">ire </w:t>
      </w:r>
      <w:r>
        <w:rPr>
          <w:lang w:bidi="he-IL"/>
        </w:rPr>
        <w:t>has</w:t>
      </w:r>
      <w:r w:rsidR="00D60A81">
        <w:rPr>
          <w:lang w:bidi="he-IL"/>
        </w:rPr>
        <w:t xml:space="preserve"> always </w:t>
      </w:r>
      <w:r>
        <w:rPr>
          <w:lang w:bidi="he-IL"/>
        </w:rPr>
        <w:t xml:space="preserve">been an important weapon in </w:t>
      </w:r>
      <w:r w:rsidR="00D60A81">
        <w:rPr>
          <w:lang w:bidi="he-IL"/>
        </w:rPr>
        <w:t>the war on epidemics.</w:t>
      </w:r>
      <w:r w:rsidR="00933E6B">
        <w:rPr>
          <w:lang w:bidi="he-IL"/>
        </w:rPr>
        <w:t xml:space="preserve"> </w:t>
      </w:r>
      <w:r w:rsidR="00D60A81">
        <w:rPr>
          <w:lang w:bidi="he-IL"/>
        </w:rPr>
        <w:t>When</w:t>
      </w:r>
      <w:r>
        <w:rPr>
          <w:lang w:bidi="he-IL"/>
        </w:rPr>
        <w:t>ever</w:t>
      </w:r>
      <w:r w:rsidR="00D60A81">
        <w:rPr>
          <w:lang w:bidi="he-IL"/>
        </w:rPr>
        <w:t xml:space="preserve"> a dangerous illness spread </w:t>
      </w:r>
      <w:r>
        <w:rPr>
          <w:lang w:bidi="he-IL"/>
        </w:rPr>
        <w:t>and threatened</w:t>
      </w:r>
      <w:r w:rsidR="00D60A81">
        <w:rPr>
          <w:lang w:bidi="he-IL"/>
        </w:rPr>
        <w:t xml:space="preserve"> to wipe out large population centers, </w:t>
      </w:r>
      <w:r>
        <w:rPr>
          <w:lang w:bidi="he-IL"/>
        </w:rPr>
        <w:t xml:space="preserve">things that had been in contact with the illness </w:t>
      </w:r>
      <w:r>
        <w:rPr>
          <w:lang w:bidi="he-IL"/>
        </w:rPr>
        <w:t xml:space="preserve">were </w:t>
      </w:r>
      <w:r w:rsidR="00D60A81">
        <w:rPr>
          <w:lang w:bidi="he-IL"/>
        </w:rPr>
        <w:t xml:space="preserve">consigned to </w:t>
      </w:r>
      <w:r>
        <w:rPr>
          <w:lang w:bidi="he-IL"/>
        </w:rPr>
        <w:t xml:space="preserve">public </w:t>
      </w:r>
      <w:r w:rsidR="00D60A81">
        <w:rPr>
          <w:lang w:bidi="he-IL"/>
        </w:rPr>
        <w:t>bonfires in order to destroy them together with the bacillus that infected them.</w:t>
      </w:r>
      <w:r w:rsidR="00933E6B">
        <w:rPr>
          <w:lang w:bidi="he-IL"/>
        </w:rPr>
        <w:t xml:space="preserve"> </w:t>
      </w:r>
      <w:r w:rsidR="00BE457F">
        <w:rPr>
          <w:lang w:bidi="he-IL"/>
        </w:rPr>
        <w:t>P</w:t>
      </w:r>
      <w:r w:rsidR="00D60A81">
        <w:rPr>
          <w:lang w:bidi="he-IL"/>
        </w:rPr>
        <w:t xml:space="preserve">ublic burning of books is a symbolic gesture and a declaration that the ideas and thoughts </w:t>
      </w:r>
      <w:r w:rsidR="00D00B75">
        <w:rPr>
          <w:lang w:bidi="he-IL"/>
        </w:rPr>
        <w:t xml:space="preserve">promoted by </w:t>
      </w:r>
      <w:r w:rsidR="00D60A81">
        <w:rPr>
          <w:lang w:bidi="he-IL"/>
        </w:rPr>
        <w:t xml:space="preserve">certain books </w:t>
      </w:r>
      <w:r w:rsidR="001A64FA">
        <w:rPr>
          <w:lang w:bidi="he-IL"/>
        </w:rPr>
        <w:t xml:space="preserve">are a scourge that imperils </w:t>
      </w:r>
      <w:r w:rsidR="00D60A81">
        <w:rPr>
          <w:lang w:bidi="he-IL"/>
        </w:rPr>
        <w:t>the community.</w:t>
      </w:r>
      <w:r w:rsidR="00933E6B">
        <w:rPr>
          <w:lang w:bidi="he-IL"/>
        </w:rPr>
        <w:t xml:space="preserve"> </w:t>
      </w:r>
      <w:r w:rsidR="00D60A81">
        <w:rPr>
          <w:lang w:bidi="he-IL"/>
        </w:rPr>
        <w:t>The idea of annihilating certain people, to</w:t>
      </w:r>
      <w:r w:rsidR="00120A6C">
        <w:rPr>
          <w:lang w:bidi="he-IL"/>
        </w:rPr>
        <w:t>o—</w:t>
      </w:r>
      <w:r w:rsidR="00D60A81">
        <w:rPr>
          <w:lang w:bidi="he-IL"/>
        </w:rPr>
        <w:t>Jews, for instance</w:t>
      </w:r>
      <w:r w:rsidR="00120A6C">
        <w:rPr>
          <w:lang w:bidi="he-IL"/>
        </w:rPr>
        <w:t>—</w:t>
      </w:r>
      <w:r w:rsidR="00D60A81">
        <w:rPr>
          <w:lang w:bidi="he-IL"/>
        </w:rPr>
        <w:t xml:space="preserve">is born of the same urgency, the same need to </w:t>
      </w:r>
      <w:r w:rsidR="00E9679F">
        <w:rPr>
          <w:lang w:bidi="he-IL"/>
        </w:rPr>
        <w:t xml:space="preserve">make </w:t>
      </w:r>
      <w:r w:rsidR="00D60A81">
        <w:rPr>
          <w:lang w:bidi="he-IL"/>
        </w:rPr>
        <w:t xml:space="preserve">the lethal virus </w:t>
      </w:r>
      <w:r w:rsidR="00E9679F">
        <w:rPr>
          <w:lang w:bidi="he-IL"/>
        </w:rPr>
        <w:t xml:space="preserve">go away </w:t>
      </w:r>
      <w:r w:rsidR="00D60A81">
        <w:rPr>
          <w:lang w:bidi="he-IL"/>
        </w:rPr>
        <w:t>once and for all.</w:t>
      </w:r>
    </w:p>
    <w:p w:rsidR="00A75BAC" w:rsidRDefault="001A64FA" w:rsidP="001A64FA">
      <w:pPr>
        <w:pStyle w:val="PS"/>
      </w:pPr>
      <w:r>
        <w:rPr>
          <w:lang w:bidi="he-IL"/>
        </w:rPr>
        <w:t xml:space="preserve">Here we </w:t>
      </w:r>
      <w:r w:rsidR="00A75BAC">
        <w:rPr>
          <w:lang w:bidi="he-IL"/>
        </w:rPr>
        <w:t xml:space="preserve">see here a scene from </w:t>
      </w:r>
      <w:r w:rsidR="00F22EF9" w:rsidRPr="00F22EF9">
        <w:t>Luchino Visconti</w:t>
      </w:r>
      <w:r w:rsidR="00A75BAC">
        <w:rPr>
          <w:lang w:bidi="he-IL"/>
        </w:rPr>
        <w:t xml:space="preserve">’s film </w:t>
      </w:r>
      <w:r w:rsidR="00A75BAC">
        <w:rPr>
          <w:i/>
          <w:iCs/>
          <w:lang w:bidi="he-IL"/>
        </w:rPr>
        <w:t xml:space="preserve">Death in </w:t>
      </w:r>
      <w:r w:rsidR="00F22EF9">
        <w:rPr>
          <w:i/>
          <w:iCs/>
          <w:lang w:bidi="he-IL"/>
        </w:rPr>
        <w:t>V</w:t>
      </w:r>
      <w:r w:rsidR="00A75BAC">
        <w:rPr>
          <w:i/>
          <w:iCs/>
          <w:lang w:bidi="he-IL"/>
        </w:rPr>
        <w:t xml:space="preserve">enice. </w:t>
      </w:r>
      <w:r w:rsidR="00F22EF9">
        <w:rPr>
          <w:lang w:bidi="he-IL"/>
        </w:rPr>
        <w:t>V</w:t>
      </w:r>
      <w:r w:rsidR="00A75BAC" w:rsidRPr="00A75BAC">
        <w:t>i</w:t>
      </w:r>
      <w:r w:rsidR="00A75BAC">
        <w:t>s</w:t>
      </w:r>
      <w:r w:rsidR="00F22EF9">
        <w:t>c</w:t>
      </w:r>
      <w:r w:rsidR="00A75BAC" w:rsidRPr="00A75BAC">
        <w:t>onti translated Thomas</w:t>
      </w:r>
      <w:r w:rsidR="00A75BAC">
        <w:t xml:space="preserve"> Mann’s novel </w:t>
      </w:r>
      <w:r w:rsidR="00F22EF9">
        <w:rPr>
          <w:i/>
          <w:iCs/>
        </w:rPr>
        <w:t>D</w:t>
      </w:r>
      <w:r w:rsidR="00025D32">
        <w:rPr>
          <w:i/>
          <w:iCs/>
        </w:rPr>
        <w:t>eath in Venice</w:t>
      </w:r>
      <w:r w:rsidR="00025D32">
        <w:t xml:space="preserve"> </w:t>
      </w:r>
      <w:r w:rsidR="00F22EF9" w:rsidRPr="00A75BAC">
        <w:t>into cinematic language</w:t>
      </w:r>
      <w:r w:rsidR="00F22EF9">
        <w:t>,</w:t>
      </w:r>
      <w:r w:rsidR="00F22EF9" w:rsidRPr="00A75BAC">
        <w:t xml:space="preserve"> </w:t>
      </w:r>
      <w:r w:rsidR="00025D32">
        <w:t xml:space="preserve">and </w:t>
      </w:r>
      <w:r w:rsidR="00F22EF9">
        <w:t xml:space="preserve">I would like </w:t>
      </w:r>
      <w:r>
        <w:t xml:space="preserve">to take </w:t>
      </w:r>
      <w:r w:rsidR="00025D32">
        <w:t xml:space="preserve">a few minutes, </w:t>
      </w:r>
      <w:r>
        <w:t>as we confront</w:t>
      </w:r>
      <w:r w:rsidR="009D54E7">
        <w:t xml:space="preserve"> </w:t>
      </w:r>
      <w:r w:rsidR="00025D32">
        <w:t xml:space="preserve">the flame of this hellish </w:t>
      </w:r>
      <w:r w:rsidR="009D54E7">
        <w:t>scene</w:t>
      </w:r>
      <w:r w:rsidR="00025D32">
        <w:t xml:space="preserve">, to draw a connection </w:t>
      </w:r>
      <w:r w:rsidR="009D54E7">
        <w:t xml:space="preserve">among </w:t>
      </w:r>
      <w:r w:rsidR="00025D32">
        <w:t>Thomas Mann, Venice, the motif of the epidemic, and anti</w:t>
      </w:r>
      <w:r w:rsidR="009D54E7">
        <w:t>s</w:t>
      </w:r>
      <w:r w:rsidR="00025D32">
        <w:t>emitism.</w:t>
      </w:r>
    </w:p>
    <w:p w:rsidR="00025D32" w:rsidRDefault="00025D32" w:rsidP="00A03A1C">
      <w:pPr>
        <w:pStyle w:val="PS"/>
      </w:pPr>
      <w:r>
        <w:t xml:space="preserve">The cholera epidemic that </w:t>
      </w:r>
      <w:r w:rsidR="001A64FA">
        <w:t xml:space="preserve">battered </w:t>
      </w:r>
      <w:r>
        <w:t>the Venetians at the time of the Art Bien</w:t>
      </w:r>
      <w:r w:rsidR="00A458B3">
        <w:t>na</w:t>
      </w:r>
      <w:r>
        <w:t>le is the hero</w:t>
      </w:r>
      <w:r w:rsidR="005B6BAF">
        <w:t>ine</w:t>
      </w:r>
      <w:r>
        <w:t xml:space="preserve"> of </w:t>
      </w:r>
      <w:r w:rsidRPr="00025D32">
        <w:rPr>
          <w:i/>
          <w:iCs/>
        </w:rPr>
        <w:t>Death in Venice,</w:t>
      </w:r>
      <w:r>
        <w:t xml:space="preserve"> </w:t>
      </w:r>
      <w:r w:rsidR="005B6BAF">
        <w:t xml:space="preserve">which I consider the most </w:t>
      </w:r>
      <w:r w:rsidR="003F0276">
        <w:t xml:space="preserve">polished and </w:t>
      </w:r>
      <w:r w:rsidR="005B6BAF">
        <w:t xml:space="preserve">complete opus of its </w:t>
      </w:r>
      <w:r w:rsidR="003F0276">
        <w:t>kind.</w:t>
      </w:r>
      <w:r w:rsidR="00933E6B">
        <w:t xml:space="preserve"> </w:t>
      </w:r>
      <w:r w:rsidR="003F0276">
        <w:t xml:space="preserve">The plot is the product of Mann’s </w:t>
      </w:r>
      <w:r w:rsidR="000B69AB">
        <w:t xml:space="preserve">stay </w:t>
      </w:r>
      <w:r w:rsidR="003F0276">
        <w:t xml:space="preserve">in Venice in May 1911 and the </w:t>
      </w:r>
      <w:r w:rsidR="000B69AB">
        <w:t xml:space="preserve">sequence </w:t>
      </w:r>
      <w:r w:rsidR="003F0276">
        <w:t xml:space="preserve">of real events that he experienced here. The </w:t>
      </w:r>
      <w:r w:rsidR="006109FD">
        <w:t xml:space="preserve">Oriental </w:t>
      </w:r>
      <w:r w:rsidR="003F0276">
        <w:t xml:space="preserve">origin of </w:t>
      </w:r>
      <w:r w:rsidR="00661958">
        <w:t xml:space="preserve">the plague </w:t>
      </w:r>
      <w:r w:rsidR="003F0276">
        <w:t>is emphasized in the book.</w:t>
      </w:r>
      <w:r w:rsidR="00933E6B">
        <w:t xml:space="preserve"> </w:t>
      </w:r>
      <w:r w:rsidR="00661958">
        <w:t xml:space="preserve">The epidemic </w:t>
      </w:r>
      <w:r w:rsidR="00E32276">
        <w:t>i</w:t>
      </w:r>
      <w:r w:rsidR="003F0276">
        <w:t xml:space="preserve">s born </w:t>
      </w:r>
      <w:r w:rsidR="00661958">
        <w:t xml:space="preserve">in </w:t>
      </w:r>
      <w:r w:rsidR="003F0276">
        <w:t xml:space="preserve">the marshes along the Ganges, </w:t>
      </w:r>
      <w:r w:rsidR="00E32276">
        <w:t xml:space="preserve">whence </w:t>
      </w:r>
      <w:r w:rsidR="003F0276">
        <w:t xml:space="preserve">it makes </w:t>
      </w:r>
      <w:r w:rsidR="00E32276">
        <w:t xml:space="preserve">its </w:t>
      </w:r>
      <w:r w:rsidR="003F0276">
        <w:t xml:space="preserve">way </w:t>
      </w:r>
      <w:r w:rsidR="003F0276" w:rsidRPr="00E32276">
        <w:t>slowly</w:t>
      </w:r>
      <w:r w:rsidR="003F0276">
        <w:t xml:space="preserve"> through Persia and the Middle East to the West.</w:t>
      </w:r>
      <w:r w:rsidR="00933E6B">
        <w:t xml:space="preserve"> </w:t>
      </w:r>
      <w:r w:rsidR="003F0276">
        <w:t xml:space="preserve">The story draws a clear parallel between the </w:t>
      </w:r>
      <w:r w:rsidR="00A458B3">
        <w:t>O</w:t>
      </w:r>
      <w:r w:rsidR="003F0276">
        <w:t>riental disease and Dionysus</w:t>
      </w:r>
      <w:r w:rsidR="00FD7DE1">
        <w:t xml:space="preserve">, savage sexuality, drunkenness, and insensibility. The </w:t>
      </w:r>
      <w:r w:rsidR="005D087E">
        <w:t>“</w:t>
      </w:r>
      <w:r w:rsidR="00FD7DE1">
        <w:t>foreign god</w:t>
      </w:r>
      <w:r w:rsidR="005D087E">
        <w:t>”</w:t>
      </w:r>
      <w:r w:rsidR="00FD7DE1">
        <w:t xml:space="preserve"> </w:t>
      </w:r>
      <w:r w:rsidR="00661958">
        <w:t>who</w:t>
      </w:r>
      <w:r w:rsidR="00FD7DE1">
        <w:t xml:space="preserve">, according to the mythology, </w:t>
      </w:r>
      <w:r w:rsidR="00661958">
        <w:t xml:space="preserve">is born </w:t>
      </w:r>
      <w:r w:rsidR="00FD7DE1">
        <w:t xml:space="preserve">in the </w:t>
      </w:r>
      <w:r w:rsidR="001B26A0">
        <w:t>E</w:t>
      </w:r>
      <w:r w:rsidR="00FD7DE1">
        <w:t xml:space="preserve">ast, takes over </w:t>
      </w:r>
      <w:r w:rsidR="00546815">
        <w:t xml:space="preserve">the </w:t>
      </w:r>
      <w:r w:rsidR="00FD7DE1">
        <w:t>psyche and the hallucinations of the famed author Gustav</w:t>
      </w:r>
      <w:r w:rsidR="00FD7DE1" w:rsidRPr="00FD7DE1">
        <w:t xml:space="preserve"> von Aschenbach</w:t>
      </w:r>
      <w:r w:rsidR="00FD7DE1">
        <w:t xml:space="preserve">, who </w:t>
      </w:r>
      <w:r w:rsidR="00070D5B">
        <w:t xml:space="preserve">is </w:t>
      </w:r>
      <w:r w:rsidR="00546815">
        <w:t>v</w:t>
      </w:r>
      <w:r w:rsidR="00070D5B">
        <w:t>acationing</w:t>
      </w:r>
      <w:r w:rsidR="00FD7DE1">
        <w:t xml:space="preserve"> in Venice.</w:t>
      </w:r>
      <w:r w:rsidR="006E48B8">
        <w:t xml:space="preserve"> In </w:t>
      </w:r>
      <w:r w:rsidR="00FD7DE1">
        <w:t xml:space="preserve">the first chapter, </w:t>
      </w:r>
      <w:r w:rsidR="00FD7DE1" w:rsidRPr="00FD7DE1">
        <w:t>Aschenbach</w:t>
      </w:r>
      <w:r w:rsidR="00FD7DE1">
        <w:t xml:space="preserve"> is described as someone who </w:t>
      </w:r>
      <w:r w:rsidR="00977F55">
        <w:t xml:space="preserve">places </w:t>
      </w:r>
      <w:r w:rsidR="00FD7DE1">
        <w:t xml:space="preserve">his emotions and urges </w:t>
      </w:r>
      <w:r w:rsidR="00977F55">
        <w:t xml:space="preserve">under the strict control of </w:t>
      </w:r>
      <w:r w:rsidR="00FD7DE1">
        <w:t>his intellect.</w:t>
      </w:r>
      <w:r w:rsidR="00933E6B">
        <w:t xml:space="preserve"> </w:t>
      </w:r>
      <w:r w:rsidR="00116C32">
        <w:t xml:space="preserve">The </w:t>
      </w:r>
      <w:r w:rsidR="00977F55">
        <w:t xml:space="preserve">plot continues </w:t>
      </w:r>
      <w:r w:rsidR="007644EC">
        <w:t xml:space="preserve">by recounting </w:t>
      </w:r>
      <w:r w:rsidR="00116C32">
        <w:t xml:space="preserve">the decline of this so-perfect model of </w:t>
      </w:r>
      <w:r w:rsidR="00977F55">
        <w:t>the W</w:t>
      </w:r>
      <w:r w:rsidR="00116C32">
        <w:t>estern bourgeoisie.</w:t>
      </w:r>
      <w:r w:rsidR="00933E6B">
        <w:t xml:space="preserve"> </w:t>
      </w:r>
      <w:r w:rsidR="000C3E33">
        <w:t xml:space="preserve">Slowly </w:t>
      </w:r>
      <w:r w:rsidR="000C3E33">
        <w:t>t</w:t>
      </w:r>
      <w:r w:rsidR="007644EC">
        <w:t xml:space="preserve">he hero </w:t>
      </w:r>
      <w:r w:rsidR="000C3E33">
        <w:t xml:space="preserve">loses his ability </w:t>
      </w:r>
      <w:r w:rsidR="007644EC">
        <w:t xml:space="preserve">to </w:t>
      </w:r>
      <w:r w:rsidR="00116C32">
        <w:t xml:space="preserve">restrain </w:t>
      </w:r>
      <w:r w:rsidR="007644EC">
        <w:t xml:space="preserve">himself from </w:t>
      </w:r>
      <w:r w:rsidR="00116C32">
        <w:t xml:space="preserve">falling in </w:t>
      </w:r>
      <w:r w:rsidR="007644EC">
        <w:t>love with a beautiful boy, losing</w:t>
      </w:r>
      <w:r w:rsidR="00116C32">
        <w:t xml:space="preserve"> his sanity, and </w:t>
      </w:r>
      <w:r w:rsidR="007644EC">
        <w:t>dying</w:t>
      </w:r>
      <w:r w:rsidR="00116C32">
        <w:t xml:space="preserve"> from the illness.</w:t>
      </w:r>
      <w:r w:rsidR="00933E6B">
        <w:t xml:space="preserve"> </w:t>
      </w:r>
      <w:r w:rsidR="00116C32">
        <w:t xml:space="preserve">The integration of </w:t>
      </w:r>
      <w:r w:rsidR="007644EC">
        <w:t xml:space="preserve">the </w:t>
      </w:r>
      <w:r w:rsidR="00116C32">
        <w:t>exotic East</w:t>
      </w:r>
      <w:r w:rsidR="007644EC">
        <w:t xml:space="preserve"> with</w:t>
      </w:r>
      <w:r w:rsidR="00933E6B">
        <w:t xml:space="preserve"> </w:t>
      </w:r>
      <w:r w:rsidR="00116C32">
        <w:t xml:space="preserve">otherness, a world of </w:t>
      </w:r>
      <w:r w:rsidR="00BC3EB4">
        <w:t xml:space="preserve">disorientation </w:t>
      </w:r>
      <w:r w:rsidR="00116C32">
        <w:t xml:space="preserve">and </w:t>
      </w:r>
      <w:r w:rsidR="00A03A1C">
        <w:t xml:space="preserve">bacchanalian fantasies </w:t>
      </w:r>
      <w:r w:rsidR="00642C0B">
        <w:t>find</w:t>
      </w:r>
      <w:r w:rsidR="007644EC">
        <w:t>s</w:t>
      </w:r>
      <w:r w:rsidR="00642C0B">
        <w:t xml:space="preserve"> its spatial expression in Venice. </w:t>
      </w:r>
      <w:r w:rsidR="00BC3EB4">
        <w:t>In the book</w:t>
      </w:r>
      <w:r w:rsidR="00BC3EB4">
        <w:t>,</w:t>
      </w:r>
      <w:r w:rsidR="00BC3EB4">
        <w:t xml:space="preserve"> </w:t>
      </w:r>
      <w:r w:rsidR="00BC3EB4">
        <w:t>i</w:t>
      </w:r>
      <w:r w:rsidR="00642C0B">
        <w:t xml:space="preserve">t metamorphoses from the </w:t>
      </w:r>
      <w:r w:rsidR="00BC3EB4">
        <w:t xml:space="preserve">epitome </w:t>
      </w:r>
      <w:r w:rsidR="00642C0B">
        <w:t xml:space="preserve">of exalted beauty and inspiration into an </w:t>
      </w:r>
      <w:r w:rsidR="00EC7F52">
        <w:t>Orientalist</w:t>
      </w:r>
      <w:r w:rsidR="00642C0B">
        <w:t xml:space="preserve"> hell dominated by disease, falsehood</w:t>
      </w:r>
      <w:r w:rsidR="00BC3EB4">
        <w:t>, a</w:t>
      </w:r>
      <w:r w:rsidR="00642C0B">
        <w:t>nd death.</w:t>
      </w:r>
    </w:p>
    <w:p w:rsidR="00642C0B" w:rsidRDefault="00642C0B" w:rsidP="009B0747">
      <w:pPr>
        <w:pStyle w:val="PS"/>
      </w:pPr>
      <w:r>
        <w:t xml:space="preserve">Death </w:t>
      </w:r>
      <w:r w:rsidR="00E17BF1">
        <w:t xml:space="preserve">lives </w:t>
      </w:r>
      <w:r>
        <w:t xml:space="preserve">in Venice and </w:t>
      </w:r>
      <w:r w:rsidR="00E17BF1">
        <w:t xml:space="preserve">lays in ambush </w:t>
      </w:r>
      <w:r>
        <w:t>for Aschenbach and his beloved</w:t>
      </w:r>
      <w:r w:rsidR="00E17BF1">
        <w:t xml:space="preserve">: </w:t>
      </w:r>
      <w:r>
        <w:t>this is the meaning of</w:t>
      </w:r>
      <w:r w:rsidR="006724AB">
        <w:rPr>
          <w:i/>
          <w:iCs/>
        </w:rPr>
        <w:t xml:space="preserve"> D</w:t>
      </w:r>
      <w:r>
        <w:rPr>
          <w:i/>
          <w:iCs/>
        </w:rPr>
        <w:t>eath in Venice.</w:t>
      </w:r>
      <w:r w:rsidR="00933E6B">
        <w:t xml:space="preserve"> </w:t>
      </w:r>
      <w:r w:rsidR="00E17BF1">
        <w:t xml:space="preserve">Its </w:t>
      </w:r>
      <w:r>
        <w:t>agents have threatening, grotesque</w:t>
      </w:r>
      <w:r w:rsidR="00E17BF1">
        <w:t>,</w:t>
      </w:r>
      <w:r>
        <w:t xml:space="preserve"> and </w:t>
      </w:r>
      <w:r w:rsidR="00E17BF1">
        <w:t>disturbing features</w:t>
      </w:r>
      <w:r>
        <w:t>.</w:t>
      </w:r>
      <w:r w:rsidR="00933E6B">
        <w:t xml:space="preserve"> </w:t>
      </w:r>
      <w:r w:rsidR="007B2238">
        <w:t xml:space="preserve">These </w:t>
      </w:r>
      <w:r>
        <w:t>characters</w:t>
      </w:r>
      <w:r w:rsidR="007B2238">
        <w:t>, which</w:t>
      </w:r>
      <w:r>
        <w:t xml:space="preserve"> </w:t>
      </w:r>
      <w:r w:rsidR="00965380">
        <w:t xml:space="preserve">propel </w:t>
      </w:r>
      <w:r>
        <w:t xml:space="preserve">the plot, </w:t>
      </w:r>
      <w:r w:rsidR="007B2238">
        <w:t xml:space="preserve">have </w:t>
      </w:r>
      <w:r>
        <w:t xml:space="preserve">the commonality </w:t>
      </w:r>
      <w:r w:rsidR="007B2238">
        <w:t xml:space="preserve">of </w:t>
      </w:r>
      <w:r>
        <w:t>being different expressions of characters from the mythological repertoire of the kingdom of death</w:t>
      </w:r>
      <w:r w:rsidR="00C87F96">
        <w:t>.</w:t>
      </w:r>
      <w:r w:rsidR="00933E6B">
        <w:t xml:space="preserve"> </w:t>
      </w:r>
      <w:r w:rsidR="00566CB7">
        <w:t>A</w:t>
      </w:r>
      <w:r w:rsidR="006724AB">
        <w:t xml:space="preserve">n unexpected element </w:t>
      </w:r>
      <w:r w:rsidR="00566CB7">
        <w:t xml:space="preserve">recurs </w:t>
      </w:r>
      <w:r w:rsidR="006724AB">
        <w:lastRenderedPageBreak/>
        <w:t>in all of them: the</w:t>
      </w:r>
      <w:r w:rsidR="002A7DEF">
        <w:t>ir</w:t>
      </w:r>
      <w:r w:rsidR="006724AB">
        <w:t xml:space="preserve"> ruddy hair.</w:t>
      </w:r>
      <w:r w:rsidR="00933E6B">
        <w:t xml:space="preserve"> </w:t>
      </w:r>
      <w:r w:rsidR="006724AB">
        <w:t xml:space="preserve">Here, too, </w:t>
      </w:r>
      <w:r w:rsidR="006724AB" w:rsidRPr="00F22EF9">
        <w:t>Visconti</w:t>
      </w:r>
      <w:r w:rsidR="009C7223">
        <w:t xml:space="preserve"> </w:t>
      </w:r>
      <w:r w:rsidR="00F268B9">
        <w:t xml:space="preserve">can </w:t>
      </w:r>
      <w:r w:rsidR="009C7223">
        <w:t>serve as an expert witness.</w:t>
      </w:r>
      <w:r w:rsidR="00933E6B">
        <w:t xml:space="preserve"> </w:t>
      </w:r>
      <w:r w:rsidR="009C7223">
        <w:t xml:space="preserve">The flames </w:t>
      </w:r>
      <w:r w:rsidR="009B0747">
        <w:t xml:space="preserve">grab them by </w:t>
      </w:r>
      <w:r w:rsidR="009C7223">
        <w:t>their hair.</w:t>
      </w:r>
    </w:p>
    <w:p w:rsidR="009C7223" w:rsidRDefault="009C7223" w:rsidP="00ED0581">
      <w:pPr>
        <w:pStyle w:val="PS"/>
        <w:rPr>
          <w:lang w:bidi="he-IL"/>
        </w:rPr>
      </w:pPr>
      <w:r>
        <w:t xml:space="preserve">In southern and </w:t>
      </w:r>
      <w:r w:rsidR="00A57C81">
        <w:t>c</w:t>
      </w:r>
      <w:r>
        <w:t>entral Europe, red was the color of Satan.</w:t>
      </w:r>
      <w:r w:rsidR="00933E6B">
        <w:t xml:space="preserve"> </w:t>
      </w:r>
      <w:r w:rsidR="00A57C81">
        <w:t xml:space="preserve">Red hair </w:t>
      </w:r>
      <w:r>
        <w:t>was considered a sign of bestial sexual lust and moral degeneracy</w:t>
      </w:r>
      <w:r w:rsidR="00A57C81">
        <w:t xml:space="preserve">, </w:t>
      </w:r>
      <w:r>
        <w:t xml:space="preserve">the mark of witches, werewolves, and </w:t>
      </w:r>
      <w:r>
        <w:rPr>
          <w:lang w:bidi="he-IL"/>
        </w:rPr>
        <w:t>vampires</w:t>
      </w:r>
      <w:r w:rsidR="009B0747">
        <w:rPr>
          <w:lang w:bidi="he-IL"/>
        </w:rPr>
        <w:t>—a</w:t>
      </w:r>
      <w:r w:rsidR="005147AA">
        <w:rPr>
          <w:lang w:bidi="he-IL"/>
        </w:rPr>
        <w:t>nd also of Jew</w:t>
      </w:r>
      <w:r w:rsidR="00447878">
        <w:rPr>
          <w:lang w:bidi="he-IL"/>
        </w:rPr>
        <w:t>s, p</w:t>
      </w:r>
      <w:r w:rsidR="005147AA">
        <w:rPr>
          <w:lang w:bidi="he-IL"/>
        </w:rPr>
        <w:t xml:space="preserve">articularly bad and treacherous Jews. </w:t>
      </w:r>
      <w:r w:rsidR="00447878">
        <w:rPr>
          <w:lang w:bidi="he-IL"/>
        </w:rPr>
        <w:t xml:space="preserve">Take </w:t>
      </w:r>
      <w:r w:rsidR="00825DC4">
        <w:rPr>
          <w:lang w:bidi="he-IL"/>
        </w:rPr>
        <w:t>Judas</w:t>
      </w:r>
      <w:r w:rsidR="005147AA">
        <w:rPr>
          <w:lang w:bidi="he-IL"/>
        </w:rPr>
        <w:t xml:space="preserve"> Escariot.</w:t>
      </w:r>
      <w:r w:rsidR="00933E6B">
        <w:rPr>
          <w:lang w:bidi="he-IL"/>
        </w:rPr>
        <w:t xml:space="preserve"> </w:t>
      </w:r>
      <w:r w:rsidR="00471BD4">
        <w:rPr>
          <w:lang w:bidi="he-IL"/>
        </w:rPr>
        <w:t xml:space="preserve">Art </w:t>
      </w:r>
      <w:r w:rsidR="005147AA">
        <w:rPr>
          <w:lang w:bidi="he-IL"/>
        </w:rPr>
        <w:t xml:space="preserve">history </w:t>
      </w:r>
      <w:r w:rsidR="00471BD4">
        <w:rPr>
          <w:lang w:bidi="he-IL"/>
        </w:rPr>
        <w:t xml:space="preserve">abounds </w:t>
      </w:r>
      <w:r w:rsidR="005147AA">
        <w:rPr>
          <w:lang w:bidi="he-IL"/>
        </w:rPr>
        <w:t xml:space="preserve">with accounts of the </w:t>
      </w:r>
      <w:r w:rsidR="00471BD4">
        <w:rPr>
          <w:lang w:bidi="he-IL"/>
        </w:rPr>
        <w:t xml:space="preserve">apostle </w:t>
      </w:r>
      <w:r w:rsidR="005147AA">
        <w:rPr>
          <w:lang w:bidi="he-IL"/>
        </w:rPr>
        <w:t xml:space="preserve">who betrayed Jesus due to greed, a classic metaphor for the </w:t>
      </w:r>
      <w:r w:rsidR="00EC7F52">
        <w:rPr>
          <w:lang w:bidi="he-IL"/>
        </w:rPr>
        <w:t>archetypical</w:t>
      </w:r>
      <w:r w:rsidR="005147AA">
        <w:rPr>
          <w:lang w:bidi="he-IL"/>
        </w:rPr>
        <w:t xml:space="preserve"> Jew as red-hea</w:t>
      </w:r>
      <w:r w:rsidR="00471BD4">
        <w:rPr>
          <w:lang w:bidi="he-IL"/>
        </w:rPr>
        <w:t>d</w:t>
      </w:r>
      <w:r w:rsidR="005147AA">
        <w:rPr>
          <w:lang w:bidi="he-IL"/>
        </w:rPr>
        <w:t>ed—the color of fire, blood, and Satan.</w:t>
      </w:r>
      <w:r w:rsidR="00933E6B">
        <w:rPr>
          <w:lang w:bidi="he-IL"/>
        </w:rPr>
        <w:t xml:space="preserve"> </w:t>
      </w:r>
      <w:r w:rsidR="00E80F37">
        <w:rPr>
          <w:lang w:bidi="he-IL"/>
        </w:rPr>
        <w:t xml:space="preserve">And lest we forget </w:t>
      </w:r>
      <w:r w:rsidR="005147AA">
        <w:rPr>
          <w:lang w:bidi="he-IL"/>
        </w:rPr>
        <w:t>that we</w:t>
      </w:r>
      <w:r w:rsidR="00E80F37">
        <w:rPr>
          <w:lang w:bidi="he-IL"/>
        </w:rPr>
        <w:t xml:space="preserve"> a</w:t>
      </w:r>
      <w:r w:rsidR="005147AA">
        <w:rPr>
          <w:lang w:bidi="he-IL"/>
        </w:rPr>
        <w:t>re in Venice</w:t>
      </w:r>
      <w:r w:rsidR="00E80F37">
        <w:rPr>
          <w:lang w:bidi="he-IL"/>
        </w:rPr>
        <w:t>—</w:t>
      </w:r>
      <w:r w:rsidR="005147AA">
        <w:rPr>
          <w:lang w:bidi="he-IL"/>
        </w:rPr>
        <w:t xml:space="preserve">in the first production of Shakespeare’s </w:t>
      </w:r>
      <w:r w:rsidR="00E80F37" w:rsidRPr="00E80F37">
        <w:rPr>
          <w:i/>
          <w:iCs/>
          <w:lang w:bidi="he-IL"/>
        </w:rPr>
        <w:t>T</w:t>
      </w:r>
      <w:r w:rsidR="005147AA" w:rsidRPr="00E80F37">
        <w:rPr>
          <w:i/>
          <w:iCs/>
          <w:lang w:bidi="he-IL"/>
        </w:rPr>
        <w:t xml:space="preserve">he </w:t>
      </w:r>
      <w:r w:rsidR="00E80F37" w:rsidRPr="00E80F37">
        <w:rPr>
          <w:i/>
          <w:iCs/>
          <w:lang w:bidi="he-IL"/>
        </w:rPr>
        <w:t>M</w:t>
      </w:r>
      <w:r w:rsidR="005147AA" w:rsidRPr="00E80F37">
        <w:rPr>
          <w:i/>
          <w:iCs/>
          <w:lang w:bidi="he-IL"/>
        </w:rPr>
        <w:t xml:space="preserve">erchant of </w:t>
      </w:r>
      <w:r w:rsidR="00E80F37" w:rsidRPr="00E80F37">
        <w:rPr>
          <w:i/>
          <w:iCs/>
          <w:lang w:bidi="he-IL"/>
        </w:rPr>
        <w:t>Venice</w:t>
      </w:r>
      <w:r w:rsidR="00E80F37">
        <w:rPr>
          <w:lang w:bidi="he-IL"/>
        </w:rPr>
        <w:t xml:space="preserve"> in </w:t>
      </w:r>
      <w:r w:rsidR="005147AA">
        <w:rPr>
          <w:lang w:bidi="he-IL"/>
        </w:rPr>
        <w:t xml:space="preserve">1605, the </w:t>
      </w:r>
      <w:r w:rsidR="005C3239">
        <w:rPr>
          <w:lang w:bidi="he-IL"/>
        </w:rPr>
        <w:t xml:space="preserve">Shylock </w:t>
      </w:r>
      <w:r w:rsidR="005147AA">
        <w:rPr>
          <w:lang w:bidi="he-IL"/>
        </w:rPr>
        <w:t xml:space="preserve">character was played in the red wig and false nose </w:t>
      </w:r>
      <w:r w:rsidR="00ED0581">
        <w:rPr>
          <w:lang w:bidi="he-IL"/>
        </w:rPr>
        <w:t xml:space="preserve">that </w:t>
      </w:r>
      <w:r w:rsidR="005147AA">
        <w:rPr>
          <w:lang w:bidi="he-IL"/>
        </w:rPr>
        <w:t xml:space="preserve">villainous Jewish characters </w:t>
      </w:r>
      <w:r w:rsidR="00ED0581">
        <w:rPr>
          <w:lang w:bidi="he-IL"/>
        </w:rPr>
        <w:t xml:space="preserve">wore </w:t>
      </w:r>
      <w:r w:rsidR="005147AA">
        <w:rPr>
          <w:lang w:bidi="he-IL"/>
        </w:rPr>
        <w:t>in the medieval Mystery plays.</w:t>
      </w:r>
      <w:r w:rsidR="00E80F37">
        <w:rPr>
          <w:lang w:bidi="he-IL"/>
        </w:rPr>
        <w:t xml:space="preserve"> </w:t>
      </w:r>
      <w:r w:rsidR="007B3F99">
        <w:rPr>
          <w:lang w:bidi="he-IL"/>
        </w:rPr>
        <w:t xml:space="preserve">There have been </w:t>
      </w:r>
      <w:r w:rsidR="00DC25C8">
        <w:rPr>
          <w:lang w:bidi="he-IL"/>
        </w:rPr>
        <w:t>many red-haired Shylocks in the h</w:t>
      </w:r>
      <w:r w:rsidR="007B3F99">
        <w:rPr>
          <w:lang w:bidi="he-IL"/>
        </w:rPr>
        <w:t>i</w:t>
      </w:r>
      <w:r w:rsidR="00DC25C8">
        <w:rPr>
          <w:lang w:bidi="he-IL"/>
        </w:rPr>
        <w:t xml:space="preserve">story of </w:t>
      </w:r>
      <w:r w:rsidR="007B3F99">
        <w:rPr>
          <w:lang w:bidi="he-IL"/>
        </w:rPr>
        <w:t xml:space="preserve">the </w:t>
      </w:r>
      <w:r w:rsidR="00DC25C8">
        <w:rPr>
          <w:lang w:bidi="he-IL"/>
        </w:rPr>
        <w:t xml:space="preserve">dramatization of this work. </w:t>
      </w:r>
      <w:r w:rsidR="007B3F99">
        <w:rPr>
          <w:lang w:bidi="he-IL"/>
        </w:rPr>
        <w:t xml:space="preserve">Take </w:t>
      </w:r>
      <w:r w:rsidR="00DC25C8">
        <w:rPr>
          <w:lang w:bidi="he-IL"/>
        </w:rPr>
        <w:t xml:space="preserve">the great British actor </w:t>
      </w:r>
      <w:r w:rsidR="005F4809">
        <w:rPr>
          <w:lang w:bidi="he-IL"/>
        </w:rPr>
        <w:t xml:space="preserve">Garth </w:t>
      </w:r>
      <w:r w:rsidR="007B3F99">
        <w:rPr>
          <w:lang w:bidi="he-IL"/>
        </w:rPr>
        <w:t xml:space="preserve">Anderson in his </w:t>
      </w:r>
      <w:r w:rsidR="007B3F99">
        <w:rPr>
          <w:lang w:bidi="he-IL"/>
        </w:rPr>
        <w:t>highly successful one-man performance of his own work</w:t>
      </w:r>
      <w:r w:rsidR="007B3F99">
        <w:rPr>
          <w:lang w:bidi="he-IL"/>
        </w:rPr>
        <w:t>,</w:t>
      </w:r>
      <w:r w:rsidR="007B3F99">
        <w:rPr>
          <w:lang w:bidi="he-IL"/>
        </w:rPr>
        <w:t xml:space="preserve"> titled </w:t>
      </w:r>
      <w:r w:rsidR="007B3F99">
        <w:rPr>
          <w:i/>
          <w:iCs/>
          <w:lang w:bidi="he-IL"/>
        </w:rPr>
        <w:t>Shylock</w:t>
      </w:r>
      <w:r w:rsidR="007B3F99">
        <w:rPr>
          <w:i/>
          <w:iCs/>
          <w:lang w:bidi="he-IL"/>
        </w:rPr>
        <w:t>,</w:t>
      </w:r>
      <w:r w:rsidR="007B3F99">
        <w:rPr>
          <w:lang w:bidi="he-IL"/>
        </w:rPr>
        <w:t xml:space="preserve"> </w:t>
      </w:r>
      <w:r w:rsidR="00DC25C8">
        <w:rPr>
          <w:lang w:bidi="he-IL"/>
        </w:rPr>
        <w:t xml:space="preserve">at the </w:t>
      </w:r>
      <w:r w:rsidR="007B3F99" w:rsidRPr="005F4809">
        <w:t>Edinburgh</w:t>
      </w:r>
      <w:r w:rsidR="007B3F99">
        <w:rPr>
          <w:lang w:bidi="he-IL"/>
        </w:rPr>
        <w:t xml:space="preserve"> </w:t>
      </w:r>
      <w:r w:rsidR="00DC25C8">
        <w:rPr>
          <w:lang w:bidi="he-IL"/>
        </w:rPr>
        <w:t>theater festival in 1998</w:t>
      </w:r>
      <w:r w:rsidR="005F4809">
        <w:rPr>
          <w:i/>
          <w:iCs/>
          <w:lang w:bidi="he-IL"/>
        </w:rPr>
        <w:t>.</w:t>
      </w:r>
    </w:p>
    <w:p w:rsidR="005F4809" w:rsidRDefault="005F4809" w:rsidP="003A5DC7">
      <w:pPr>
        <w:pStyle w:val="PS"/>
        <w:rPr>
          <w:lang w:bidi="he-IL"/>
        </w:rPr>
      </w:pPr>
      <w:r>
        <w:rPr>
          <w:lang w:bidi="he-IL"/>
        </w:rPr>
        <w:t xml:space="preserve">I now wish to </w:t>
      </w:r>
      <w:r w:rsidR="004F69BE">
        <w:rPr>
          <w:lang w:bidi="he-IL"/>
        </w:rPr>
        <w:t xml:space="preserve">take a </w:t>
      </w:r>
      <w:r>
        <w:rPr>
          <w:lang w:bidi="he-IL"/>
        </w:rPr>
        <w:t xml:space="preserve">theoretical </w:t>
      </w:r>
      <w:r w:rsidR="004F69BE">
        <w:rPr>
          <w:lang w:bidi="he-IL"/>
        </w:rPr>
        <w:t xml:space="preserve">bold leap and claim that the plot of </w:t>
      </w:r>
      <w:r w:rsidR="004F69BE">
        <w:rPr>
          <w:i/>
          <w:iCs/>
          <w:lang w:bidi="he-IL"/>
        </w:rPr>
        <w:t xml:space="preserve">Death in Venice </w:t>
      </w:r>
      <w:r w:rsidR="004F69BE" w:rsidRPr="004F69BE">
        <w:t>draws on antisemitic</w:t>
      </w:r>
      <w:r w:rsidR="004F69BE">
        <w:rPr>
          <w:i/>
          <w:iCs/>
          <w:lang w:bidi="he-IL"/>
        </w:rPr>
        <w:t xml:space="preserve"> </w:t>
      </w:r>
      <w:r w:rsidR="004F69BE">
        <w:rPr>
          <w:lang w:bidi="he-IL"/>
        </w:rPr>
        <w:t>stereotypes</w:t>
      </w:r>
      <w:r w:rsidR="007B3F99">
        <w:rPr>
          <w:lang w:bidi="he-IL"/>
        </w:rPr>
        <w:t xml:space="preserve">, that </w:t>
      </w:r>
      <w:r w:rsidR="004F69BE">
        <w:rPr>
          <w:lang w:bidi="he-IL"/>
        </w:rPr>
        <w:t xml:space="preserve">the emotional platform on which the plot rests and the description </w:t>
      </w:r>
      <w:r w:rsidR="00F17391">
        <w:rPr>
          <w:lang w:bidi="he-IL"/>
        </w:rPr>
        <w:t xml:space="preserve">of </w:t>
      </w:r>
      <w:r w:rsidR="004F69BE">
        <w:rPr>
          <w:lang w:bidi="he-IL"/>
        </w:rPr>
        <w:t xml:space="preserve">the characters in the book </w:t>
      </w:r>
      <w:r w:rsidR="007B3F99">
        <w:rPr>
          <w:lang w:bidi="he-IL"/>
        </w:rPr>
        <w:t>are built</w:t>
      </w:r>
      <w:r w:rsidR="004F69BE">
        <w:rPr>
          <w:lang w:bidi="he-IL"/>
        </w:rPr>
        <w:t xml:space="preserve">, </w:t>
      </w:r>
      <w:r w:rsidR="004F69BE" w:rsidRPr="00E33E36">
        <w:rPr>
          <w:i/>
          <w:iCs/>
          <w:lang w:bidi="he-IL"/>
        </w:rPr>
        <w:t>inter alia,</w:t>
      </w:r>
      <w:r w:rsidR="004F69BE">
        <w:rPr>
          <w:lang w:bidi="he-IL"/>
        </w:rPr>
        <w:t xml:space="preserve"> o</w:t>
      </w:r>
      <w:r w:rsidR="007B3F99">
        <w:rPr>
          <w:lang w:bidi="he-IL"/>
        </w:rPr>
        <w:t>n</w:t>
      </w:r>
      <w:r w:rsidR="004F69BE">
        <w:rPr>
          <w:lang w:bidi="he-IL"/>
        </w:rPr>
        <w:t xml:space="preserve"> Europeans’ primeval fear of Jews</w:t>
      </w:r>
      <w:r w:rsidR="007F7137">
        <w:rPr>
          <w:lang w:bidi="he-IL"/>
        </w:rPr>
        <w:t>—t</w:t>
      </w:r>
      <w:r w:rsidR="004F69BE">
        <w:rPr>
          <w:lang w:bidi="he-IL"/>
        </w:rPr>
        <w:t xml:space="preserve">he combination of foreignness, otherness, and menace </w:t>
      </w:r>
      <w:r w:rsidR="007F7137">
        <w:rPr>
          <w:lang w:bidi="he-IL"/>
        </w:rPr>
        <w:t xml:space="preserve">that </w:t>
      </w:r>
      <w:r w:rsidR="004F69BE">
        <w:rPr>
          <w:lang w:bidi="he-IL"/>
        </w:rPr>
        <w:t xml:space="preserve">Jews </w:t>
      </w:r>
      <w:r w:rsidR="007F7137">
        <w:rPr>
          <w:lang w:bidi="he-IL"/>
        </w:rPr>
        <w:t xml:space="preserve">share with </w:t>
      </w:r>
      <w:r w:rsidR="004F69BE">
        <w:rPr>
          <w:lang w:bidi="he-IL"/>
        </w:rPr>
        <w:t>the</w:t>
      </w:r>
      <w:r w:rsidR="007B3F99">
        <w:rPr>
          <w:lang w:bidi="he-IL"/>
        </w:rPr>
        <w:t>ir</w:t>
      </w:r>
      <w:r w:rsidR="004F69BE">
        <w:rPr>
          <w:lang w:bidi="he-IL"/>
        </w:rPr>
        <w:t xml:space="preserve"> Orient</w:t>
      </w:r>
      <w:r w:rsidR="007B3F99">
        <w:rPr>
          <w:lang w:bidi="he-IL"/>
        </w:rPr>
        <w:t>al origin</w:t>
      </w:r>
      <w:r w:rsidR="007F7137">
        <w:rPr>
          <w:lang w:bidi="he-IL"/>
        </w:rPr>
        <w:t xml:space="preserve">, </w:t>
      </w:r>
      <w:r w:rsidR="003A5DC7">
        <w:rPr>
          <w:lang w:bidi="he-IL"/>
        </w:rPr>
        <w:t xml:space="preserve">like </w:t>
      </w:r>
      <w:r w:rsidR="004F69BE">
        <w:rPr>
          <w:lang w:bidi="he-IL"/>
        </w:rPr>
        <w:t xml:space="preserve">the vile </w:t>
      </w:r>
      <w:r w:rsidR="007F7137">
        <w:rPr>
          <w:lang w:bidi="he-IL"/>
        </w:rPr>
        <w:t xml:space="preserve">plague </w:t>
      </w:r>
      <w:r w:rsidR="004F69BE">
        <w:rPr>
          <w:lang w:bidi="he-IL"/>
        </w:rPr>
        <w:t>that threatens Europe.</w:t>
      </w:r>
    </w:p>
    <w:p w:rsidR="004F69BE" w:rsidRDefault="004F69BE" w:rsidP="009F2602">
      <w:pPr>
        <w:pStyle w:val="PS"/>
        <w:rPr>
          <w:lang w:bidi="he-IL"/>
        </w:rPr>
      </w:pPr>
      <w:r>
        <w:rPr>
          <w:lang w:bidi="he-IL"/>
        </w:rPr>
        <w:t>Since the birth of modern antisemitism</w:t>
      </w:r>
      <w:r w:rsidR="00F17391">
        <w:rPr>
          <w:lang w:bidi="he-IL"/>
        </w:rPr>
        <w:t xml:space="preserve">, the folk metaphor </w:t>
      </w:r>
      <w:r w:rsidR="001155C7">
        <w:rPr>
          <w:lang w:bidi="he-IL"/>
        </w:rPr>
        <w:t>has persisted</w:t>
      </w:r>
      <w:r w:rsidR="001155C7">
        <w:rPr>
          <w:lang w:bidi="he-IL"/>
        </w:rPr>
        <w:t xml:space="preserve"> </w:t>
      </w:r>
      <w:r w:rsidR="00F17391">
        <w:rPr>
          <w:lang w:bidi="he-IL"/>
        </w:rPr>
        <w:t>of the Jews as a kind of human virus</w:t>
      </w:r>
      <w:r w:rsidR="001155C7">
        <w:rPr>
          <w:lang w:bidi="he-IL"/>
        </w:rPr>
        <w:t>—</w:t>
      </w:r>
      <w:r w:rsidR="00F17391">
        <w:rPr>
          <w:lang w:bidi="he-IL"/>
        </w:rPr>
        <w:t xml:space="preserve">carriers of a dangerous illness, a cancer that </w:t>
      </w:r>
      <w:r w:rsidR="001155C7">
        <w:rPr>
          <w:lang w:bidi="he-IL"/>
        </w:rPr>
        <w:t xml:space="preserve">eats away at </w:t>
      </w:r>
      <w:r w:rsidR="00F17391">
        <w:rPr>
          <w:lang w:bidi="he-IL"/>
        </w:rPr>
        <w:t xml:space="preserve">the Western identity and </w:t>
      </w:r>
      <w:r w:rsidR="001155C7">
        <w:rPr>
          <w:lang w:bidi="he-IL"/>
        </w:rPr>
        <w:t>essence. L</w:t>
      </w:r>
      <w:r w:rsidR="00F17391">
        <w:rPr>
          <w:lang w:bidi="he-IL"/>
        </w:rPr>
        <w:t>ike the plague</w:t>
      </w:r>
      <w:r w:rsidR="001155C7">
        <w:rPr>
          <w:lang w:bidi="he-IL"/>
        </w:rPr>
        <w:t>,</w:t>
      </w:r>
      <w:r w:rsidR="00F17391">
        <w:rPr>
          <w:lang w:bidi="he-IL"/>
        </w:rPr>
        <w:t xml:space="preserve"> they are geographically borderless and rootless and</w:t>
      </w:r>
      <w:r w:rsidR="001155C7">
        <w:rPr>
          <w:lang w:bidi="he-IL"/>
        </w:rPr>
        <w:t>,</w:t>
      </w:r>
      <w:r w:rsidR="00F17391">
        <w:rPr>
          <w:lang w:bidi="he-IL"/>
        </w:rPr>
        <w:t xml:space="preserve"> like it, they have often been perceived as carriers of violence and even death.</w:t>
      </w:r>
    </w:p>
    <w:p w:rsidR="00F17391" w:rsidRDefault="00A46FA5" w:rsidP="0021117B">
      <w:pPr>
        <w:pStyle w:val="PS"/>
        <w:rPr>
          <w:szCs w:val="24"/>
        </w:rPr>
      </w:pPr>
      <w:r>
        <w:rPr>
          <w:lang w:bidi="he-IL"/>
        </w:rPr>
        <w:t xml:space="preserve">The </w:t>
      </w:r>
      <w:r w:rsidR="001155C7">
        <w:rPr>
          <w:lang w:bidi="he-IL"/>
        </w:rPr>
        <w:t xml:space="preserve">linkage </w:t>
      </w:r>
      <w:r>
        <w:rPr>
          <w:lang w:bidi="he-IL"/>
        </w:rPr>
        <w:t xml:space="preserve">of </w:t>
      </w:r>
      <w:r w:rsidR="00F17391">
        <w:rPr>
          <w:lang w:bidi="he-IL"/>
        </w:rPr>
        <w:t>Mann</w:t>
      </w:r>
      <w:r>
        <w:rPr>
          <w:lang w:bidi="he-IL"/>
        </w:rPr>
        <w:t xml:space="preserve"> </w:t>
      </w:r>
      <w:r w:rsidR="00F17391">
        <w:rPr>
          <w:lang w:bidi="he-IL"/>
        </w:rPr>
        <w:t>with antisemitism anger</w:t>
      </w:r>
      <w:r>
        <w:rPr>
          <w:lang w:bidi="he-IL"/>
        </w:rPr>
        <w:t>e</w:t>
      </w:r>
      <w:r w:rsidR="00F17391">
        <w:rPr>
          <w:lang w:bidi="he-IL"/>
        </w:rPr>
        <w:t>d many of his admirers</w:t>
      </w:r>
      <w:r>
        <w:rPr>
          <w:lang w:bidi="he-IL"/>
        </w:rPr>
        <w:t xml:space="preserve">. </w:t>
      </w:r>
      <w:r w:rsidR="0021117B">
        <w:rPr>
          <w:lang w:bidi="he-IL"/>
        </w:rPr>
        <w:t>To his credit, a</w:t>
      </w:r>
      <w:r w:rsidR="00F17391">
        <w:rPr>
          <w:lang w:bidi="he-IL"/>
        </w:rPr>
        <w:t>fter all</w:t>
      </w:r>
      <w:r>
        <w:rPr>
          <w:lang w:bidi="he-IL"/>
        </w:rPr>
        <w:t>,</w:t>
      </w:r>
      <w:r w:rsidR="00F17391">
        <w:rPr>
          <w:lang w:bidi="he-IL"/>
        </w:rPr>
        <w:t xml:space="preserve"> there is much evidence </w:t>
      </w:r>
      <w:r w:rsidR="0021117B">
        <w:rPr>
          <w:lang w:bidi="he-IL"/>
        </w:rPr>
        <w:t xml:space="preserve">to </w:t>
      </w:r>
      <w:r w:rsidR="00F17391">
        <w:rPr>
          <w:lang w:bidi="he-IL"/>
        </w:rPr>
        <w:t xml:space="preserve">the contrary: </w:t>
      </w:r>
      <w:r w:rsidR="001155C7">
        <w:rPr>
          <w:lang w:bidi="he-IL"/>
        </w:rPr>
        <w:t>H</w:t>
      </w:r>
      <w:r w:rsidR="00F17391">
        <w:rPr>
          <w:lang w:bidi="he-IL"/>
        </w:rPr>
        <w:t>is wife was of Jewish origin</w:t>
      </w:r>
      <w:r w:rsidR="001155C7">
        <w:rPr>
          <w:lang w:bidi="he-IL"/>
        </w:rPr>
        <w:t>. I</w:t>
      </w:r>
      <w:r w:rsidR="00F17391">
        <w:rPr>
          <w:lang w:bidi="he-IL"/>
        </w:rPr>
        <w:t>n 1937</w:t>
      </w:r>
      <w:r w:rsidR="001155C7">
        <w:rPr>
          <w:lang w:bidi="he-IL"/>
        </w:rPr>
        <w:t>,</w:t>
      </w:r>
      <w:r w:rsidR="00F17391">
        <w:rPr>
          <w:lang w:bidi="he-IL"/>
        </w:rPr>
        <w:t xml:space="preserve"> he </w:t>
      </w:r>
      <w:r w:rsidR="00A57C2E" w:rsidRPr="00D83942">
        <w:rPr>
          <w:szCs w:val="24"/>
        </w:rPr>
        <w:t xml:space="preserve">publicly </w:t>
      </w:r>
      <w:r w:rsidR="00A57C2E">
        <w:rPr>
          <w:szCs w:val="24"/>
        </w:rPr>
        <w:t>d</w:t>
      </w:r>
      <w:r w:rsidR="00A57C2E" w:rsidRPr="00D83942">
        <w:rPr>
          <w:szCs w:val="24"/>
        </w:rPr>
        <w:t>enounced the Nazi regime and its virulent anti</w:t>
      </w:r>
      <w:r w:rsidR="00A57C2E">
        <w:rPr>
          <w:szCs w:val="24"/>
        </w:rPr>
        <w:t>s</w:t>
      </w:r>
      <w:r w:rsidR="00A57C2E" w:rsidRPr="00D83942">
        <w:rPr>
          <w:szCs w:val="24"/>
        </w:rPr>
        <w:t>emitism and declared his sympathy with the German Jewish writers in exile</w:t>
      </w:r>
      <w:r w:rsidR="00A57C2E">
        <w:rPr>
          <w:szCs w:val="24"/>
        </w:rPr>
        <w:t xml:space="preserve">; </w:t>
      </w:r>
      <w:r>
        <w:rPr>
          <w:szCs w:val="24"/>
        </w:rPr>
        <w:t xml:space="preserve">in </w:t>
      </w:r>
      <w:r w:rsidRPr="00A46FA5">
        <w:rPr>
          <w:i/>
          <w:iCs/>
          <w:szCs w:val="24"/>
        </w:rPr>
        <w:t>Joseph and His Brothers,</w:t>
      </w:r>
      <w:r>
        <w:rPr>
          <w:szCs w:val="24"/>
        </w:rPr>
        <w:t xml:space="preserve"> which he began to write back in 1930, he presents Jewry as an exemplary society. As he worked on this book, he </w:t>
      </w:r>
      <w:r w:rsidR="001155C7">
        <w:rPr>
          <w:szCs w:val="24"/>
        </w:rPr>
        <w:t xml:space="preserve">studied </w:t>
      </w:r>
      <w:r>
        <w:rPr>
          <w:szCs w:val="24"/>
        </w:rPr>
        <w:t>Jewish culture in depth and even visited Palestine for that purpose</w:t>
      </w:r>
      <w:r w:rsidR="006C04EF">
        <w:rPr>
          <w:szCs w:val="24"/>
        </w:rPr>
        <w:t xml:space="preserve">. </w:t>
      </w:r>
      <w:r w:rsidR="001155C7">
        <w:rPr>
          <w:szCs w:val="24"/>
        </w:rPr>
        <w:t>I</w:t>
      </w:r>
      <w:r w:rsidR="006C04EF">
        <w:rPr>
          <w:szCs w:val="24"/>
        </w:rPr>
        <w:t>n his young years</w:t>
      </w:r>
      <w:r w:rsidR="001155C7">
        <w:rPr>
          <w:szCs w:val="24"/>
        </w:rPr>
        <w:t>, however,</w:t>
      </w:r>
      <w:r w:rsidR="006C04EF">
        <w:rPr>
          <w:szCs w:val="24"/>
        </w:rPr>
        <w:t xml:space="preserve"> Mann </w:t>
      </w:r>
      <w:r w:rsidR="00B5785C">
        <w:rPr>
          <w:szCs w:val="24"/>
        </w:rPr>
        <w:t xml:space="preserve">was </w:t>
      </w:r>
      <w:r w:rsidR="006C04EF">
        <w:rPr>
          <w:szCs w:val="24"/>
        </w:rPr>
        <w:t>an anti-pacifist</w:t>
      </w:r>
      <w:r w:rsidR="006B7D02">
        <w:rPr>
          <w:szCs w:val="24"/>
        </w:rPr>
        <w:t>ic</w:t>
      </w:r>
      <w:r w:rsidR="006C04EF">
        <w:rPr>
          <w:szCs w:val="24"/>
        </w:rPr>
        <w:t xml:space="preserve"> German </w:t>
      </w:r>
      <w:r w:rsidR="005C41D9">
        <w:rPr>
          <w:szCs w:val="24"/>
        </w:rPr>
        <w:t>nationalist</w:t>
      </w:r>
      <w:r w:rsidR="006C04EF">
        <w:rPr>
          <w:szCs w:val="24"/>
        </w:rPr>
        <w:t>. In his early works—</w:t>
      </w:r>
      <w:r w:rsidR="006C04EF">
        <w:rPr>
          <w:i/>
          <w:iCs/>
          <w:szCs w:val="24"/>
        </w:rPr>
        <w:t xml:space="preserve">Buddenbrooks, Tristan, </w:t>
      </w:r>
      <w:r w:rsidR="006C04EF" w:rsidRPr="005C41D9">
        <w:t>and</w:t>
      </w:r>
      <w:r w:rsidR="006C04EF">
        <w:rPr>
          <w:i/>
          <w:iCs/>
          <w:szCs w:val="24"/>
        </w:rPr>
        <w:t xml:space="preserve"> </w:t>
      </w:r>
      <w:r w:rsidR="005C41D9">
        <w:rPr>
          <w:i/>
          <w:iCs/>
          <w:szCs w:val="24"/>
        </w:rPr>
        <w:t>Royal Highness</w:t>
      </w:r>
      <w:r w:rsidR="00B5272A">
        <w:rPr>
          <w:i/>
          <w:iCs/>
          <w:szCs w:val="24"/>
        </w:rPr>
        <w:t>—</w:t>
      </w:r>
      <w:r w:rsidR="006C04EF">
        <w:rPr>
          <w:szCs w:val="24"/>
        </w:rPr>
        <w:t>he crafted his Jew</w:t>
      </w:r>
      <w:r w:rsidR="00B5785C">
        <w:rPr>
          <w:szCs w:val="24"/>
        </w:rPr>
        <w:t>i</w:t>
      </w:r>
      <w:r w:rsidR="006C04EF">
        <w:rPr>
          <w:szCs w:val="24"/>
        </w:rPr>
        <w:t xml:space="preserve">sh characters by </w:t>
      </w:r>
      <w:r w:rsidR="00B5272A">
        <w:rPr>
          <w:szCs w:val="24"/>
        </w:rPr>
        <w:t xml:space="preserve">invoking </w:t>
      </w:r>
      <w:r w:rsidR="006C04EF">
        <w:rPr>
          <w:szCs w:val="24"/>
        </w:rPr>
        <w:t xml:space="preserve">external and internal markers that reflect and confirm antisemitic prejudices that he </w:t>
      </w:r>
      <w:r w:rsidR="00B5272A">
        <w:rPr>
          <w:szCs w:val="24"/>
        </w:rPr>
        <w:t>harbored</w:t>
      </w:r>
      <w:r w:rsidR="006C04EF">
        <w:rPr>
          <w:szCs w:val="24"/>
        </w:rPr>
        <w:t>, at least in his early career. I accept the conclusion of several Mann researchers who cl</w:t>
      </w:r>
      <w:r w:rsidR="00C66FBE">
        <w:rPr>
          <w:szCs w:val="24"/>
        </w:rPr>
        <w:t>a</w:t>
      </w:r>
      <w:r w:rsidR="006C04EF">
        <w:rPr>
          <w:szCs w:val="24"/>
        </w:rPr>
        <w:t xml:space="preserve">im that </w:t>
      </w:r>
      <w:r w:rsidR="00C66FBE">
        <w:rPr>
          <w:szCs w:val="24"/>
        </w:rPr>
        <w:t xml:space="preserve">even though Mann </w:t>
      </w:r>
      <w:r w:rsidR="005D087E">
        <w:rPr>
          <w:szCs w:val="24"/>
        </w:rPr>
        <w:t>“</w:t>
      </w:r>
      <w:r w:rsidR="00C66FBE">
        <w:rPr>
          <w:szCs w:val="24"/>
        </w:rPr>
        <w:t xml:space="preserve">was definitely not a zealous antisemite, nevertheless one cannot truly understand and </w:t>
      </w:r>
      <w:r w:rsidR="00EC7F52">
        <w:rPr>
          <w:szCs w:val="24"/>
        </w:rPr>
        <w:t>properly</w:t>
      </w:r>
      <w:r w:rsidR="00C66FBE">
        <w:rPr>
          <w:szCs w:val="24"/>
        </w:rPr>
        <w:t xml:space="preserve"> describe some of his stories without the antisemitic background.</w:t>
      </w:r>
      <w:r w:rsidR="00B5272A">
        <w:rPr>
          <w:szCs w:val="24"/>
        </w:rPr>
        <w:t>”</w:t>
      </w:r>
    </w:p>
    <w:p w:rsidR="00C66FBE" w:rsidRDefault="00C66FBE" w:rsidP="00EC7F52">
      <w:pPr>
        <w:pStyle w:val="PS"/>
        <w:rPr>
          <w:szCs w:val="24"/>
        </w:rPr>
      </w:pPr>
      <w:r>
        <w:rPr>
          <w:szCs w:val="24"/>
        </w:rPr>
        <w:t>Thus far</w:t>
      </w:r>
      <w:r w:rsidR="008C65B9">
        <w:rPr>
          <w:szCs w:val="24"/>
        </w:rPr>
        <w:t>,</w:t>
      </w:r>
      <w:r>
        <w:rPr>
          <w:szCs w:val="24"/>
        </w:rPr>
        <w:t xml:space="preserve"> I have told you a story of Venice, about fire, plague, violence, and exile. </w:t>
      </w:r>
      <w:r w:rsidR="008C65B9">
        <w:rPr>
          <w:szCs w:val="24"/>
        </w:rPr>
        <w:t>P</w:t>
      </w:r>
      <w:r>
        <w:rPr>
          <w:szCs w:val="24"/>
        </w:rPr>
        <w:t xml:space="preserve">arts </w:t>
      </w:r>
      <w:r w:rsidR="00E5020D">
        <w:rPr>
          <w:szCs w:val="24"/>
        </w:rPr>
        <w:t>o</w:t>
      </w:r>
      <w:r>
        <w:rPr>
          <w:szCs w:val="24"/>
        </w:rPr>
        <w:t>f this story</w:t>
      </w:r>
      <w:r w:rsidR="008C65B9">
        <w:rPr>
          <w:szCs w:val="24"/>
        </w:rPr>
        <w:t>, however,</w:t>
      </w:r>
      <w:r>
        <w:rPr>
          <w:szCs w:val="24"/>
        </w:rPr>
        <w:t xml:space="preserve"> </w:t>
      </w:r>
      <w:r w:rsidR="008C65B9">
        <w:rPr>
          <w:szCs w:val="24"/>
        </w:rPr>
        <w:t xml:space="preserve">offer some </w:t>
      </w:r>
      <w:r w:rsidR="00EC7F52">
        <w:rPr>
          <w:szCs w:val="24"/>
        </w:rPr>
        <w:t xml:space="preserve">chance </w:t>
      </w:r>
      <w:r w:rsidR="008C65B9">
        <w:rPr>
          <w:szCs w:val="24"/>
        </w:rPr>
        <w:t xml:space="preserve">of </w:t>
      </w:r>
      <w:r w:rsidR="00E5020D">
        <w:rPr>
          <w:szCs w:val="24"/>
        </w:rPr>
        <w:t>a</w:t>
      </w:r>
      <w:r w:rsidR="00933E6B">
        <w:rPr>
          <w:szCs w:val="24"/>
        </w:rPr>
        <w:t xml:space="preserve"> </w:t>
      </w:r>
      <w:r w:rsidR="00E5020D">
        <w:rPr>
          <w:szCs w:val="24"/>
        </w:rPr>
        <w:t>happy end</w:t>
      </w:r>
      <w:r w:rsidR="008C65B9">
        <w:rPr>
          <w:szCs w:val="24"/>
        </w:rPr>
        <w:t>ing</w:t>
      </w:r>
      <w:r w:rsidR="00E5020D">
        <w:rPr>
          <w:szCs w:val="24"/>
        </w:rPr>
        <w:t xml:space="preserve">. This conference of </w:t>
      </w:r>
      <w:r w:rsidR="00871ED8">
        <w:rPr>
          <w:szCs w:val="24"/>
        </w:rPr>
        <w:t>ours</w:t>
      </w:r>
      <w:r w:rsidR="00E5020D">
        <w:rPr>
          <w:szCs w:val="24"/>
        </w:rPr>
        <w:t xml:space="preserve">, after all, </w:t>
      </w:r>
      <w:r w:rsidR="00457F37">
        <w:rPr>
          <w:szCs w:val="24"/>
        </w:rPr>
        <w:t xml:space="preserve">rides </w:t>
      </w:r>
      <w:r w:rsidR="00E5020D">
        <w:rPr>
          <w:szCs w:val="24"/>
        </w:rPr>
        <w:t>under the wings of the phoenix metaphors.</w:t>
      </w:r>
    </w:p>
    <w:p w:rsidR="00E5020D" w:rsidRDefault="00586A1D" w:rsidP="00527B30">
      <w:pPr>
        <w:pStyle w:val="PS"/>
        <w:rPr>
          <w:szCs w:val="24"/>
        </w:rPr>
      </w:pPr>
      <w:r>
        <w:rPr>
          <w:szCs w:val="24"/>
        </w:rPr>
        <w:t>T</w:t>
      </w:r>
      <w:r w:rsidR="00E5020D">
        <w:rPr>
          <w:szCs w:val="24"/>
        </w:rPr>
        <w:t xml:space="preserve">he lesson </w:t>
      </w:r>
      <w:r>
        <w:rPr>
          <w:szCs w:val="24"/>
        </w:rPr>
        <w:t xml:space="preserve">that </w:t>
      </w:r>
      <w:r>
        <w:rPr>
          <w:szCs w:val="24"/>
        </w:rPr>
        <w:t xml:space="preserve">Micha Ullman </w:t>
      </w:r>
      <w:r>
        <w:rPr>
          <w:szCs w:val="24"/>
        </w:rPr>
        <w:t xml:space="preserve">invites us </w:t>
      </w:r>
      <w:r w:rsidR="00E5020D">
        <w:rPr>
          <w:szCs w:val="24"/>
        </w:rPr>
        <w:t>to learn from his bookles</w:t>
      </w:r>
      <w:r>
        <w:rPr>
          <w:szCs w:val="24"/>
        </w:rPr>
        <w:t>s</w:t>
      </w:r>
      <w:r w:rsidR="00E5020D">
        <w:rPr>
          <w:szCs w:val="24"/>
        </w:rPr>
        <w:t xml:space="preserve"> library</w:t>
      </w:r>
      <w:r>
        <w:rPr>
          <w:szCs w:val="24"/>
        </w:rPr>
        <w:t>,</w:t>
      </w:r>
      <w:r w:rsidRPr="00586A1D">
        <w:rPr>
          <w:szCs w:val="24"/>
        </w:rPr>
        <w:t xml:space="preserve"> </w:t>
      </w:r>
      <w:r>
        <w:rPr>
          <w:szCs w:val="24"/>
        </w:rPr>
        <w:t>as w</w:t>
      </w:r>
      <w:r>
        <w:rPr>
          <w:szCs w:val="24"/>
        </w:rPr>
        <w:t>e have seen</w:t>
      </w:r>
      <w:r>
        <w:rPr>
          <w:szCs w:val="24"/>
        </w:rPr>
        <w:t>,</w:t>
      </w:r>
      <w:r>
        <w:rPr>
          <w:szCs w:val="24"/>
        </w:rPr>
        <w:t xml:space="preserve"> </w:t>
      </w:r>
      <w:r w:rsidR="00E5020D">
        <w:rPr>
          <w:szCs w:val="24"/>
        </w:rPr>
        <w:t xml:space="preserve">is that the spirit is non-combustible. It cannot be incinerated </w:t>
      </w:r>
      <w:r>
        <w:rPr>
          <w:szCs w:val="24"/>
        </w:rPr>
        <w:t>no matter how often one tries</w:t>
      </w:r>
      <w:r w:rsidR="00E5020D">
        <w:rPr>
          <w:szCs w:val="24"/>
        </w:rPr>
        <w:t>. And the Jews kn</w:t>
      </w:r>
      <w:r>
        <w:rPr>
          <w:szCs w:val="24"/>
        </w:rPr>
        <w:t>o</w:t>
      </w:r>
      <w:r w:rsidR="00E5020D">
        <w:rPr>
          <w:szCs w:val="24"/>
        </w:rPr>
        <w:t xml:space="preserve">w so well how to salvage texts. </w:t>
      </w:r>
      <w:r>
        <w:rPr>
          <w:szCs w:val="24"/>
        </w:rPr>
        <w:t xml:space="preserve">Perhaps they know this </w:t>
      </w:r>
      <w:r w:rsidR="00E5020D">
        <w:rPr>
          <w:szCs w:val="24"/>
        </w:rPr>
        <w:t>better than anything</w:t>
      </w:r>
      <w:r>
        <w:rPr>
          <w:szCs w:val="24"/>
        </w:rPr>
        <w:t xml:space="preserve"> else</w:t>
      </w:r>
      <w:r w:rsidR="00E5020D">
        <w:rPr>
          <w:szCs w:val="24"/>
        </w:rPr>
        <w:t xml:space="preserve">. </w:t>
      </w:r>
      <w:r>
        <w:rPr>
          <w:szCs w:val="24"/>
        </w:rPr>
        <w:t>I</w:t>
      </w:r>
      <w:r w:rsidR="00E5020D">
        <w:rPr>
          <w:szCs w:val="24"/>
        </w:rPr>
        <w:t>n all the</w:t>
      </w:r>
      <w:r>
        <w:rPr>
          <w:szCs w:val="24"/>
        </w:rPr>
        <w:t>ir</w:t>
      </w:r>
      <w:r w:rsidR="00E5020D">
        <w:rPr>
          <w:szCs w:val="24"/>
        </w:rPr>
        <w:t xml:space="preserve"> exil</w:t>
      </w:r>
      <w:r>
        <w:rPr>
          <w:szCs w:val="24"/>
        </w:rPr>
        <w:t>e</w:t>
      </w:r>
      <w:r w:rsidR="00E5020D">
        <w:rPr>
          <w:szCs w:val="24"/>
        </w:rPr>
        <w:t>s, deportations, escapes</w:t>
      </w:r>
      <w:r>
        <w:rPr>
          <w:szCs w:val="24"/>
        </w:rPr>
        <w:t>,</w:t>
      </w:r>
      <w:r w:rsidR="00E5020D">
        <w:rPr>
          <w:szCs w:val="24"/>
        </w:rPr>
        <w:t xml:space="preserve"> and wanderings, </w:t>
      </w:r>
      <w:r>
        <w:rPr>
          <w:szCs w:val="24"/>
        </w:rPr>
        <w:t>t</w:t>
      </w:r>
      <w:r>
        <w:rPr>
          <w:szCs w:val="24"/>
        </w:rPr>
        <w:t xml:space="preserve">hey took with them </w:t>
      </w:r>
      <w:r w:rsidR="00E5020D">
        <w:rPr>
          <w:szCs w:val="24"/>
        </w:rPr>
        <w:t>one thing</w:t>
      </w:r>
      <w:r w:rsidR="00657590">
        <w:rPr>
          <w:szCs w:val="24"/>
        </w:rPr>
        <w:t xml:space="preserve"> above all</w:t>
      </w:r>
      <w:r w:rsidR="00E5020D">
        <w:rPr>
          <w:szCs w:val="24"/>
        </w:rPr>
        <w:t xml:space="preserve">: texts. </w:t>
      </w:r>
      <w:r w:rsidR="00657590">
        <w:rPr>
          <w:szCs w:val="24"/>
        </w:rPr>
        <w:t>T</w:t>
      </w:r>
      <w:r w:rsidR="00E5020D">
        <w:rPr>
          <w:szCs w:val="24"/>
        </w:rPr>
        <w:t>hese texts migrated fr</w:t>
      </w:r>
      <w:r w:rsidR="00657590">
        <w:rPr>
          <w:szCs w:val="24"/>
        </w:rPr>
        <w:t>o</w:t>
      </w:r>
      <w:r w:rsidR="00E5020D">
        <w:rPr>
          <w:szCs w:val="24"/>
        </w:rPr>
        <w:t>m Tiberias to Aleppo and from Aleppo to London</w:t>
      </w:r>
      <w:r w:rsidR="00E03C74">
        <w:rPr>
          <w:szCs w:val="24"/>
        </w:rPr>
        <w:t xml:space="preserve"> and from London to New York, from Egypt to Singapore and from </w:t>
      </w:r>
      <w:r w:rsidR="001D605A">
        <w:rPr>
          <w:szCs w:val="24"/>
        </w:rPr>
        <w:t>Singapore</w:t>
      </w:r>
      <w:r w:rsidR="00E03C74">
        <w:rPr>
          <w:szCs w:val="24"/>
        </w:rPr>
        <w:t xml:space="preserve"> to Mexico </w:t>
      </w:r>
      <w:r w:rsidR="00B34D32">
        <w:rPr>
          <w:szCs w:val="24"/>
        </w:rPr>
        <w:t>C</w:t>
      </w:r>
      <w:r w:rsidR="00E03C74">
        <w:rPr>
          <w:szCs w:val="24"/>
        </w:rPr>
        <w:t xml:space="preserve">ity and from Mexico City to Toronto. Many of them </w:t>
      </w:r>
      <w:r w:rsidR="00B34D32">
        <w:rPr>
          <w:szCs w:val="24"/>
        </w:rPr>
        <w:t xml:space="preserve">have </w:t>
      </w:r>
      <w:r w:rsidR="00E03C74">
        <w:rPr>
          <w:szCs w:val="24"/>
        </w:rPr>
        <w:t>gathered over the years in the cellars of the I</w:t>
      </w:r>
      <w:r w:rsidR="00B34D32">
        <w:rPr>
          <w:szCs w:val="24"/>
        </w:rPr>
        <w:t>s</w:t>
      </w:r>
      <w:r w:rsidR="00E03C74">
        <w:rPr>
          <w:szCs w:val="24"/>
        </w:rPr>
        <w:t>rael National Library in Jerusalem</w:t>
      </w:r>
      <w:r w:rsidR="00527B30">
        <w:rPr>
          <w:szCs w:val="24"/>
        </w:rPr>
        <w:t xml:space="preserve">, pooling </w:t>
      </w:r>
      <w:r w:rsidR="00E03C74">
        <w:rPr>
          <w:szCs w:val="24"/>
        </w:rPr>
        <w:t xml:space="preserve">like water in </w:t>
      </w:r>
      <w:r w:rsidR="00527B30">
        <w:rPr>
          <w:szCs w:val="24"/>
        </w:rPr>
        <w:t xml:space="preserve">the Library’s </w:t>
      </w:r>
      <w:r w:rsidR="00E03C74">
        <w:rPr>
          <w:szCs w:val="24"/>
        </w:rPr>
        <w:t>basements</w:t>
      </w:r>
      <w:r w:rsidR="00933E6B">
        <w:rPr>
          <w:szCs w:val="24"/>
        </w:rPr>
        <w:t xml:space="preserve"> </w:t>
      </w:r>
      <w:r w:rsidR="00E03C74">
        <w:rPr>
          <w:szCs w:val="24"/>
        </w:rPr>
        <w:t>and reading rooms.</w:t>
      </w:r>
    </w:p>
    <w:p w:rsidR="00E03C74" w:rsidRDefault="00BD66C5" w:rsidP="009D5D84">
      <w:pPr>
        <w:pStyle w:val="PS"/>
        <w:rPr>
          <w:szCs w:val="24"/>
        </w:rPr>
      </w:pPr>
      <w:r>
        <w:rPr>
          <w:szCs w:val="24"/>
        </w:rPr>
        <w:t>O</w:t>
      </w:r>
      <w:r w:rsidR="00E03C74">
        <w:rPr>
          <w:szCs w:val="24"/>
        </w:rPr>
        <w:t xml:space="preserve">ne may say </w:t>
      </w:r>
      <w:r>
        <w:rPr>
          <w:szCs w:val="24"/>
        </w:rPr>
        <w:t xml:space="preserve">poetically </w:t>
      </w:r>
      <w:r w:rsidR="00E03C74">
        <w:rPr>
          <w:szCs w:val="24"/>
        </w:rPr>
        <w:t xml:space="preserve">that </w:t>
      </w:r>
      <w:r w:rsidR="009D5D84">
        <w:rPr>
          <w:szCs w:val="24"/>
        </w:rPr>
        <w:t xml:space="preserve">they have been </w:t>
      </w:r>
      <w:r w:rsidR="00E03C74">
        <w:rPr>
          <w:szCs w:val="24"/>
        </w:rPr>
        <w:t xml:space="preserve">joined </w:t>
      </w:r>
      <w:r w:rsidR="009D5D84">
        <w:rPr>
          <w:szCs w:val="24"/>
        </w:rPr>
        <w:t xml:space="preserve">by </w:t>
      </w:r>
      <w:r w:rsidR="00E03C74">
        <w:rPr>
          <w:szCs w:val="24"/>
        </w:rPr>
        <w:t xml:space="preserve">the billions of Hebrew letters that </w:t>
      </w:r>
      <w:r w:rsidR="009D5D84">
        <w:rPr>
          <w:szCs w:val="24"/>
        </w:rPr>
        <w:t xml:space="preserve">wafted into </w:t>
      </w:r>
      <w:r w:rsidR="00E03C74">
        <w:rPr>
          <w:szCs w:val="24"/>
        </w:rPr>
        <w:t>the air</w:t>
      </w:r>
      <w:r w:rsidR="00987AED">
        <w:rPr>
          <w:szCs w:val="24"/>
        </w:rPr>
        <w:t xml:space="preserve"> </w:t>
      </w:r>
      <w:r w:rsidR="009D5D84">
        <w:rPr>
          <w:szCs w:val="24"/>
        </w:rPr>
        <w:t xml:space="preserve">as </w:t>
      </w:r>
      <w:r w:rsidR="00677A6F">
        <w:rPr>
          <w:szCs w:val="24"/>
        </w:rPr>
        <w:t xml:space="preserve">the great libraries </w:t>
      </w:r>
      <w:r w:rsidR="009D5D84">
        <w:rPr>
          <w:szCs w:val="24"/>
        </w:rPr>
        <w:t xml:space="preserve">were burnt, </w:t>
      </w:r>
      <w:r w:rsidR="00677A6F">
        <w:rPr>
          <w:szCs w:val="24"/>
        </w:rPr>
        <w:t xml:space="preserve">and </w:t>
      </w:r>
      <w:r w:rsidR="009D5D84">
        <w:rPr>
          <w:szCs w:val="24"/>
        </w:rPr>
        <w:t xml:space="preserve">that </w:t>
      </w:r>
      <w:r w:rsidR="00677A6F">
        <w:rPr>
          <w:szCs w:val="24"/>
        </w:rPr>
        <w:t xml:space="preserve">all of them, together, </w:t>
      </w:r>
      <w:r w:rsidR="009D5D84">
        <w:rPr>
          <w:szCs w:val="24"/>
        </w:rPr>
        <w:t xml:space="preserve">have been </w:t>
      </w:r>
      <w:r w:rsidR="00677A6F">
        <w:rPr>
          <w:szCs w:val="24"/>
        </w:rPr>
        <w:t>preser</w:t>
      </w:r>
      <w:r w:rsidR="009D5D84">
        <w:rPr>
          <w:szCs w:val="24"/>
        </w:rPr>
        <w:t>v</w:t>
      </w:r>
      <w:r w:rsidR="00677A6F">
        <w:rPr>
          <w:szCs w:val="24"/>
        </w:rPr>
        <w:t xml:space="preserve">ed in </w:t>
      </w:r>
      <w:r w:rsidR="009D5D84">
        <w:rPr>
          <w:szCs w:val="24"/>
        </w:rPr>
        <w:t xml:space="preserve">that </w:t>
      </w:r>
      <w:r w:rsidR="00677A6F">
        <w:rPr>
          <w:szCs w:val="24"/>
        </w:rPr>
        <w:t xml:space="preserve">great </w:t>
      </w:r>
      <w:r w:rsidR="009D5D84">
        <w:rPr>
          <w:szCs w:val="24"/>
        </w:rPr>
        <w:t xml:space="preserve">repository </w:t>
      </w:r>
      <w:r w:rsidR="00677A6F">
        <w:rPr>
          <w:szCs w:val="24"/>
        </w:rPr>
        <w:t>of the Jewish spirit, the greatest depository of writi</w:t>
      </w:r>
      <w:r w:rsidR="009D5D84">
        <w:rPr>
          <w:szCs w:val="24"/>
        </w:rPr>
        <w:t xml:space="preserve">ngs </w:t>
      </w:r>
      <w:r w:rsidR="00677A6F">
        <w:rPr>
          <w:szCs w:val="24"/>
        </w:rPr>
        <w:t xml:space="preserve">and texts that the Jews </w:t>
      </w:r>
      <w:r w:rsidR="009D5D84">
        <w:rPr>
          <w:szCs w:val="24"/>
        </w:rPr>
        <w:t xml:space="preserve">have written </w:t>
      </w:r>
      <w:r w:rsidR="00677A6F">
        <w:rPr>
          <w:szCs w:val="24"/>
        </w:rPr>
        <w:t xml:space="preserve">and read over the generations. </w:t>
      </w:r>
      <w:r w:rsidR="00F0196B">
        <w:rPr>
          <w:szCs w:val="24"/>
        </w:rPr>
        <w:t>M</w:t>
      </w:r>
      <w:r w:rsidR="00F0196B" w:rsidRPr="00D83942">
        <w:rPr>
          <w:szCs w:val="24"/>
        </w:rPr>
        <w:t xml:space="preserve">any of </w:t>
      </w:r>
      <w:r w:rsidR="00F0196B">
        <w:rPr>
          <w:szCs w:val="24"/>
        </w:rPr>
        <w:t xml:space="preserve">these books were </w:t>
      </w:r>
      <w:r w:rsidR="00F0196B" w:rsidRPr="00D83942">
        <w:rPr>
          <w:szCs w:val="24"/>
        </w:rPr>
        <w:t xml:space="preserve">rescued from the flames and gathered from the four corners of the </w:t>
      </w:r>
      <w:r w:rsidR="009D5D84">
        <w:rPr>
          <w:szCs w:val="24"/>
        </w:rPr>
        <w:t xml:space="preserve">world </w:t>
      </w:r>
      <w:r w:rsidR="00F0196B">
        <w:rPr>
          <w:szCs w:val="24"/>
        </w:rPr>
        <w:t xml:space="preserve">by the National Library's staff over the years. </w:t>
      </w:r>
      <w:r w:rsidR="009D5D84">
        <w:rPr>
          <w:szCs w:val="24"/>
        </w:rPr>
        <w:t xml:space="preserve">In this sense, </w:t>
      </w:r>
      <w:r w:rsidR="009D5D84">
        <w:rPr>
          <w:szCs w:val="24"/>
        </w:rPr>
        <w:t>t</w:t>
      </w:r>
      <w:r w:rsidR="00F0196B">
        <w:rPr>
          <w:szCs w:val="24"/>
        </w:rPr>
        <w:t>he Israel National Library may be the last haven of the spirit.</w:t>
      </w:r>
    </w:p>
    <w:p w:rsidR="008C44D1" w:rsidRDefault="00C94CE3" w:rsidP="00FA7012">
      <w:pPr>
        <w:pStyle w:val="PS"/>
      </w:pPr>
      <w:r>
        <w:lastRenderedPageBreak/>
        <w:t>T</w:t>
      </w:r>
      <w:r w:rsidR="00F0196B">
        <w:t>he National Library</w:t>
      </w:r>
      <w:r w:rsidRPr="00C94CE3">
        <w:t xml:space="preserve"> </w:t>
      </w:r>
      <w:r>
        <w:t>campus</w:t>
      </w:r>
      <w:r w:rsidR="00F0196B">
        <w:t xml:space="preserve">, designed by Hertzog and de Meuron of Basel, </w:t>
      </w:r>
      <w:r>
        <w:t>is n</w:t>
      </w:r>
      <w:r>
        <w:t xml:space="preserve">ow under construction in Jerusalem </w:t>
      </w:r>
      <w:r>
        <w:t xml:space="preserve">and will </w:t>
      </w:r>
      <w:r w:rsidR="00F0196B">
        <w:t>be dedicated three years fro</w:t>
      </w:r>
      <w:r w:rsidR="00F703CE">
        <w:t>m</w:t>
      </w:r>
      <w:r w:rsidR="00F0196B">
        <w:t xml:space="preserve"> now. </w:t>
      </w:r>
      <w:r w:rsidR="00FA7012">
        <w:t xml:space="preserve">Stationed </w:t>
      </w:r>
      <w:r w:rsidR="00FA7012">
        <w:t>a</w:t>
      </w:r>
      <w:r w:rsidR="00F0196B">
        <w:t xml:space="preserve">t </w:t>
      </w:r>
      <w:r w:rsidR="00545381">
        <w:t xml:space="preserve">its </w:t>
      </w:r>
      <w:r w:rsidR="00F0196B">
        <w:t xml:space="preserve">entrance will be a symbolic response to </w:t>
      </w:r>
      <w:r w:rsidR="00B84099" w:rsidRPr="00D83942">
        <w:t>the spine-chilling emptiness, absence and void of</w:t>
      </w:r>
      <w:r w:rsidR="00B84099">
        <w:t xml:space="preserve"> Micha Ullman's Bibliotheque</w:t>
      </w:r>
      <w:r w:rsidR="00933E6B">
        <w:t xml:space="preserve"> </w:t>
      </w:r>
      <w:r w:rsidR="00B84099" w:rsidRPr="00D83942">
        <w:t xml:space="preserve">Berlin; </w:t>
      </w:r>
      <w:r w:rsidR="00B84099">
        <w:t>to the</w:t>
      </w:r>
      <w:r w:rsidR="00B84099" w:rsidRPr="00D83942">
        <w:t xml:space="preserve"> constant, cold, artificial man-made light emanating as a perpetual memorial light from the common grave in </w:t>
      </w:r>
      <w:r w:rsidR="00B84099">
        <w:t>B</w:t>
      </w:r>
      <w:r w:rsidR="00B84099" w:rsidRPr="00D83942">
        <w:t xml:space="preserve">ebel </w:t>
      </w:r>
      <w:r w:rsidR="00B84099">
        <w:t>P</w:t>
      </w:r>
      <w:r w:rsidR="00B84099" w:rsidRPr="00D83942">
        <w:t>latz</w:t>
      </w:r>
      <w:r w:rsidR="008C44D1">
        <w:t xml:space="preserve">. </w:t>
      </w:r>
    </w:p>
    <w:p w:rsidR="00B84099" w:rsidRDefault="008C44D1" w:rsidP="00FA7012">
      <w:pPr>
        <w:pStyle w:val="PS"/>
      </w:pPr>
      <w:r>
        <w:t xml:space="preserve">Naturally Micha Ullman was called to the task and he is working now on a large work called </w:t>
      </w:r>
      <w:r w:rsidR="005D087E">
        <w:t>“</w:t>
      </w:r>
      <w:r>
        <w:t>Letters of Light</w:t>
      </w:r>
      <w:r w:rsidR="005D087E">
        <w:t>”</w:t>
      </w:r>
      <w:r>
        <w:t>—</w:t>
      </w:r>
      <w:r w:rsidR="00B84099" w:rsidRPr="00D83942">
        <w:t>a</w:t>
      </w:r>
      <w:r w:rsidR="00B84099">
        <w:t>n</w:t>
      </w:r>
      <w:r w:rsidR="00B84099" w:rsidRPr="00D83942">
        <w:t xml:space="preserve"> environmental sculptural work based on the 22 letters of Hebrew script carved out in stone with both aboveground and subterranean elements. </w:t>
      </w:r>
    </w:p>
    <w:p w:rsidR="00B84099" w:rsidRPr="00D83942" w:rsidRDefault="00B84099" w:rsidP="002C03BA">
      <w:pPr>
        <w:pStyle w:val="PS"/>
      </w:pPr>
      <w:r w:rsidRPr="007F0834">
        <w:t>The letters are formed from the spaces between the stones. These spaces allow light to pass through, appearing as letters amidst the stones' shadows. The letters open and close, lengthening and shortening throughout the day in accordance with the shifting angle and height of the sun.</w:t>
      </w:r>
      <w:r w:rsidR="00933E6B">
        <w:t xml:space="preserve"> </w:t>
      </w:r>
    </w:p>
    <w:p w:rsidR="00B84099" w:rsidRPr="00D83942" w:rsidRDefault="00B84099" w:rsidP="00740A48">
      <w:pPr>
        <w:pStyle w:val="PS"/>
      </w:pPr>
      <w:r w:rsidRPr="00D83942">
        <w:t xml:space="preserve">The letters carved out of stone in Ullman’s work allow for physical passage through them. Their shadows intermingle with the shadow of the observer walking among them. The visitor is transformed into an active element of the work itself, just as in the traditional library space readers wander among the printed letters of the </w:t>
      </w:r>
      <w:r>
        <w:t>books</w:t>
      </w:r>
      <w:r w:rsidRPr="00D83942">
        <w:t xml:space="preserve"> on the shelves. The scholar George Steiner likes to say that </w:t>
      </w:r>
      <w:r w:rsidR="005D087E">
        <w:t>“</w:t>
      </w:r>
      <w:r w:rsidRPr="00D83942">
        <w:t>the Jew inhabits the text</w:t>
      </w:r>
      <w:r w:rsidR="00740A48">
        <w:t>.</w:t>
      </w:r>
      <w:r w:rsidR="005D087E">
        <w:t>”</w:t>
      </w:r>
      <w:r w:rsidRPr="00D83942">
        <w:t xml:space="preserve"> Ullman’s work will be a living and symbolic expression of this thought experiencing script and the combination of letters as a real place, as a home</w:t>
      </w:r>
      <w:r w:rsidRPr="00D83942">
        <w:rPr>
          <w:rtl/>
        </w:rPr>
        <w:t>.</w:t>
      </w:r>
    </w:p>
    <w:p w:rsidR="00B84099" w:rsidRPr="00D83942" w:rsidRDefault="00B84099" w:rsidP="00740A48">
      <w:pPr>
        <w:pStyle w:val="PS"/>
      </w:pPr>
      <w:r w:rsidRPr="00D83942">
        <w:t>The stones are evocative of the pages of a book. The shade moves throughout the day from west to east, like the turning of a page. Ullman’s circle of stones is a living experience of eternal page turning, like the books in the Library itself, the pages of which are continually turned by a myriad of readers, transforming it into a beating heart of culture</w:t>
      </w:r>
      <w:r w:rsidRPr="00D83942">
        <w:rPr>
          <w:rtl/>
        </w:rPr>
        <w:t xml:space="preserve">. </w:t>
      </w:r>
    </w:p>
    <w:p w:rsidR="00B84099" w:rsidRPr="00D83942" w:rsidRDefault="00B84099" w:rsidP="002C03BA">
      <w:pPr>
        <w:pStyle w:val="PS"/>
      </w:pPr>
      <w:r w:rsidRPr="00D83942">
        <w:t xml:space="preserve">At the center of the circle appears the letter </w:t>
      </w:r>
      <w:r w:rsidR="005D087E">
        <w:t>“</w:t>
      </w:r>
      <w:r w:rsidRPr="00D83942">
        <w:t>A</w:t>
      </w:r>
      <w:r w:rsidR="005D087E">
        <w:t>”</w:t>
      </w:r>
      <w:r w:rsidRPr="00D83942">
        <w:t xml:space="preserve"> in three languages: the Hebrew </w:t>
      </w:r>
      <w:r w:rsidR="005D087E">
        <w:t>“</w:t>
      </w:r>
      <w:r w:rsidRPr="00D83942">
        <w:rPr>
          <w:i/>
          <w:iCs/>
        </w:rPr>
        <w:t>aleph</w:t>
      </w:r>
      <w:r w:rsidR="005D087E">
        <w:t>,”</w:t>
      </w:r>
      <w:r w:rsidRPr="00D83942">
        <w:t xml:space="preserve"> the Arabic </w:t>
      </w:r>
      <w:r w:rsidR="005D087E">
        <w:t>“</w:t>
      </w:r>
      <w:r w:rsidRPr="00D83942">
        <w:rPr>
          <w:i/>
          <w:iCs/>
        </w:rPr>
        <w:t>alif</w:t>
      </w:r>
      <w:r w:rsidR="005D087E">
        <w:t>”</w:t>
      </w:r>
      <w:r w:rsidR="00933E6B">
        <w:t xml:space="preserve"> </w:t>
      </w:r>
      <w:r>
        <w:t xml:space="preserve">and </w:t>
      </w:r>
      <w:r w:rsidRPr="00D83942">
        <w:t xml:space="preserve">the Latin </w:t>
      </w:r>
      <w:r w:rsidR="005D087E">
        <w:t>“</w:t>
      </w:r>
      <w:r w:rsidRPr="00D83942">
        <w:t>A</w:t>
      </w:r>
      <w:r w:rsidR="005D087E">
        <w:t>”</w:t>
      </w:r>
      <w:r w:rsidRPr="00D83942">
        <w:t xml:space="preserve">. In </w:t>
      </w:r>
      <w:r w:rsidR="005D087E">
        <w:t>“</w:t>
      </w:r>
      <w:r w:rsidRPr="00D83942">
        <w:t>Letters of Light</w:t>
      </w:r>
      <w:r w:rsidR="005D087E">
        <w:t>,”</w:t>
      </w:r>
      <w:r w:rsidRPr="00D83942">
        <w:t xml:space="preserve"> these three horizontal letters made of glass offer open windows to the subterranean space below. Sunlight penetrating these windows creates a lights show comprised of the three letters, the forms of which change based on the location of the sun from morning until evening and according to the changing of the seasons. The language is born each day anew. </w:t>
      </w:r>
    </w:p>
    <w:p w:rsidR="00B84099" w:rsidRDefault="00B84099" w:rsidP="002C03BA">
      <w:pPr>
        <w:pStyle w:val="PS"/>
      </w:pPr>
      <w:r w:rsidRPr="00AB5114">
        <w:t>These letters composed of sounds, consonants, vowels and symbols provide a universal foundation for every saying, message, contract and covenant, every creation, every conceptualization, all wisdom and information, every testimony and every memory.</w:t>
      </w:r>
      <w:r w:rsidR="00933E6B">
        <w:t xml:space="preserve"> </w:t>
      </w:r>
      <w:r>
        <w:t>After all o</w:t>
      </w:r>
      <w:r w:rsidRPr="00AB5114">
        <w:t>nly that which can be defined in letters and words can be known, understood and truly exist for us</w:t>
      </w:r>
      <w:r w:rsidRPr="00AB5114">
        <w:rPr>
          <w:rtl/>
        </w:rPr>
        <w:t>.</w:t>
      </w:r>
    </w:p>
    <w:p w:rsidR="00B84099" w:rsidRPr="00AB5114" w:rsidRDefault="00B84099" w:rsidP="00E575BD">
      <w:pPr>
        <w:pStyle w:val="PS"/>
      </w:pPr>
      <w:r w:rsidRPr="00AB5114">
        <w:t xml:space="preserve">The use of </w:t>
      </w:r>
      <w:r>
        <w:t xml:space="preserve">that </w:t>
      </w:r>
      <w:r w:rsidRPr="00AB5114">
        <w:t xml:space="preserve">finite number of written symbols, these twenty-two Hebrew letters is infinite and eternal. </w:t>
      </w:r>
      <w:r w:rsidRPr="00D83942">
        <w:t>The millions of works preserved in the National Library’s storerooms and available in its reading rooms and online are woven out of those same ancient letters of the Hebrew, Arabic and Latin alphabets represented in Ullman’s work.</w:t>
      </w:r>
      <w:r w:rsidRPr="00D83942">
        <w:rPr>
          <w:rFonts w:cs="Arial"/>
          <w:rtl/>
        </w:rPr>
        <w:t xml:space="preserve"> </w:t>
      </w:r>
      <w:proofErr w:type="gramStart"/>
      <w:r>
        <w:t>When you come to think of it is a real wonder.</w:t>
      </w:r>
      <w:proofErr w:type="gramEnd"/>
      <w:r w:rsidRPr="00AB5114">
        <w:rPr>
          <w:rtl/>
        </w:rPr>
        <w:t xml:space="preserve"> </w:t>
      </w:r>
    </w:p>
    <w:p w:rsidR="00B84099" w:rsidRDefault="00B84099" w:rsidP="005D087E">
      <w:pPr>
        <w:pStyle w:val="PS"/>
        <w:jc w:val="both"/>
      </w:pPr>
      <w:r>
        <w:t>J</w:t>
      </w:r>
      <w:r w:rsidRPr="00D83942">
        <w:t>ust as readers in the Library become enveloped in the written word</w:t>
      </w:r>
      <w:r>
        <w:t>,</w:t>
      </w:r>
      <w:r w:rsidRPr="00D83942">
        <w:t xml:space="preserve"> </w:t>
      </w:r>
      <w:r>
        <w:t>t</w:t>
      </w:r>
      <w:r w:rsidRPr="00D83942">
        <w:t xml:space="preserve">his eternal cycle of the creation and birth of language must be seen as the triumphant response from Jerusalem to the silence of nothingness and emptiness embodied in Ullman’s work </w:t>
      </w:r>
      <w:r w:rsidR="005D087E">
        <w:t>“</w:t>
      </w:r>
      <w:r w:rsidRPr="00D83942">
        <w:t>Library</w:t>
      </w:r>
      <w:r w:rsidR="005D087E">
        <w:t>”</w:t>
      </w:r>
      <w:r w:rsidRPr="00D83942">
        <w:t xml:space="preserve"> in Berlin</w:t>
      </w:r>
      <w:r>
        <w:t>. It will be a response to the burning of millions of books over the centuries and tangible proof to what I have repeatedly emphasized in the last half hour: the spirit cannot be burnt.</w:t>
      </w:r>
      <w:r w:rsidRPr="00D83942">
        <w:t xml:space="preserve"> </w:t>
      </w:r>
    </w:p>
    <w:p w:rsidR="00E575BD" w:rsidRDefault="00E575BD" w:rsidP="005D087E">
      <w:pPr>
        <w:pStyle w:val="PS"/>
        <w:jc w:val="both"/>
      </w:pPr>
    </w:p>
    <w:sectPr w:rsidR="00E575BD"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DF" w:rsidRDefault="00C770DF">
      <w:r>
        <w:separator/>
      </w:r>
    </w:p>
  </w:endnote>
  <w:endnote w:type="continuationSeparator" w:id="0">
    <w:p w:rsidR="00C770DF" w:rsidRDefault="00C7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1E" w:rsidRDefault="009D011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9D011E" w:rsidRDefault="009D011E">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1E" w:rsidRDefault="009D011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94A02">
      <w:rPr>
        <w:rStyle w:val="PageNumber"/>
        <w:noProof/>
      </w:rPr>
      <w:t>2</w:t>
    </w:r>
    <w:r>
      <w:rPr>
        <w:rStyle w:val="PageNumber"/>
      </w:rPr>
      <w:fldChar w:fldCharType="end"/>
    </w:r>
  </w:p>
  <w:p w:rsidR="009D011E" w:rsidRPr="00C447EE" w:rsidRDefault="009D011E"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DF" w:rsidRDefault="00C770DF">
      <w:r>
        <w:separator/>
      </w:r>
    </w:p>
  </w:footnote>
  <w:footnote w:type="continuationSeparator" w:id="0">
    <w:p w:rsidR="00C770DF" w:rsidRDefault="00C77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C5"/>
    <w:multiLevelType w:val="multilevel"/>
    <w:tmpl w:val="23AA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282C"/>
    <w:multiLevelType w:val="multilevel"/>
    <w:tmpl w:val="B22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56C3E"/>
    <w:multiLevelType w:val="multilevel"/>
    <w:tmpl w:val="AB6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9664C"/>
    <w:multiLevelType w:val="multilevel"/>
    <w:tmpl w:val="740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C4736"/>
    <w:multiLevelType w:val="multilevel"/>
    <w:tmpl w:val="5EE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0658A"/>
    <w:multiLevelType w:val="multilevel"/>
    <w:tmpl w:val="75C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145B4"/>
    <w:multiLevelType w:val="multilevel"/>
    <w:tmpl w:val="BAD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25C3C"/>
    <w:multiLevelType w:val="multilevel"/>
    <w:tmpl w:val="54D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C128A"/>
    <w:multiLevelType w:val="multilevel"/>
    <w:tmpl w:val="CD4E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17D46"/>
    <w:multiLevelType w:val="multilevel"/>
    <w:tmpl w:val="8FB6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658F1"/>
    <w:multiLevelType w:val="multilevel"/>
    <w:tmpl w:val="AC2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2473A"/>
    <w:multiLevelType w:val="multilevel"/>
    <w:tmpl w:val="7DA6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B7417"/>
    <w:multiLevelType w:val="multilevel"/>
    <w:tmpl w:val="BC80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7167A"/>
    <w:multiLevelType w:val="multilevel"/>
    <w:tmpl w:val="D36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050F4"/>
    <w:multiLevelType w:val="multilevel"/>
    <w:tmpl w:val="D30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4"/>
  </w:num>
  <w:num w:numId="4">
    <w:abstractNumId w:val="9"/>
  </w:num>
  <w:num w:numId="5">
    <w:abstractNumId w:val="12"/>
  </w:num>
  <w:num w:numId="6">
    <w:abstractNumId w:val="2"/>
  </w:num>
  <w:num w:numId="7">
    <w:abstractNumId w:val="10"/>
  </w:num>
  <w:num w:numId="8">
    <w:abstractNumId w:val="13"/>
  </w:num>
  <w:num w:numId="9">
    <w:abstractNumId w:val="11"/>
  </w:num>
  <w:num w:numId="10">
    <w:abstractNumId w:val="5"/>
  </w:num>
  <w:num w:numId="11">
    <w:abstractNumId w:val="8"/>
  </w:num>
  <w:num w:numId="12">
    <w:abstractNumId w:val="0"/>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D3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27"/>
    <w:rsid w:val="00030C62"/>
    <w:rsid w:val="000310A2"/>
    <w:rsid w:val="000314A8"/>
    <w:rsid w:val="00031631"/>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4B2"/>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AD7"/>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5B"/>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3BF"/>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DC6"/>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5D7"/>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9AB"/>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33"/>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0FFC"/>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83A"/>
    <w:rsid w:val="000E7AB6"/>
    <w:rsid w:val="000E7B0B"/>
    <w:rsid w:val="000E7B25"/>
    <w:rsid w:val="000E7B3A"/>
    <w:rsid w:val="000E7BD4"/>
    <w:rsid w:val="000E7CA6"/>
    <w:rsid w:val="000E7DA4"/>
    <w:rsid w:val="000F01B4"/>
    <w:rsid w:val="000F05B7"/>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6D8"/>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5C7"/>
    <w:rsid w:val="001159E8"/>
    <w:rsid w:val="00115A82"/>
    <w:rsid w:val="00115FD6"/>
    <w:rsid w:val="001160A7"/>
    <w:rsid w:val="001164CA"/>
    <w:rsid w:val="00116906"/>
    <w:rsid w:val="00116943"/>
    <w:rsid w:val="00116AF7"/>
    <w:rsid w:val="00116C32"/>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A6C"/>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19"/>
    <w:rsid w:val="001238A0"/>
    <w:rsid w:val="00123C6B"/>
    <w:rsid w:val="00123D4B"/>
    <w:rsid w:val="00123FC6"/>
    <w:rsid w:val="001245DE"/>
    <w:rsid w:val="001246DB"/>
    <w:rsid w:val="00124817"/>
    <w:rsid w:val="0012482F"/>
    <w:rsid w:val="00124A6F"/>
    <w:rsid w:val="00124B43"/>
    <w:rsid w:val="001251BB"/>
    <w:rsid w:val="001251D2"/>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54E"/>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3FE6"/>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4FA"/>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6A0"/>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5A"/>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15"/>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342"/>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4A"/>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17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83D"/>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2F"/>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91C"/>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6F93"/>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27F"/>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AFC"/>
    <w:rsid w:val="00267C41"/>
    <w:rsid w:val="00267D21"/>
    <w:rsid w:val="00267E2C"/>
    <w:rsid w:val="002706B3"/>
    <w:rsid w:val="00270E51"/>
    <w:rsid w:val="00270E8D"/>
    <w:rsid w:val="0027120D"/>
    <w:rsid w:val="00271539"/>
    <w:rsid w:val="00271A3F"/>
    <w:rsid w:val="00271B02"/>
    <w:rsid w:val="00271C1C"/>
    <w:rsid w:val="00271D37"/>
    <w:rsid w:val="00271E8E"/>
    <w:rsid w:val="00271FCA"/>
    <w:rsid w:val="002721DB"/>
    <w:rsid w:val="00272585"/>
    <w:rsid w:val="00272833"/>
    <w:rsid w:val="002728A5"/>
    <w:rsid w:val="00272E80"/>
    <w:rsid w:val="00272F0D"/>
    <w:rsid w:val="00273117"/>
    <w:rsid w:val="0027316C"/>
    <w:rsid w:val="00273185"/>
    <w:rsid w:val="00273316"/>
    <w:rsid w:val="002735D7"/>
    <w:rsid w:val="00273C05"/>
    <w:rsid w:val="00273D70"/>
    <w:rsid w:val="00273EF3"/>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B4"/>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DEF"/>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3BA"/>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5"/>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78F"/>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A4D"/>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6B4"/>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EE1"/>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3AB"/>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B99"/>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50C"/>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145"/>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DC7"/>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4"/>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1D"/>
    <w:rsid w:val="003B7EB4"/>
    <w:rsid w:val="003B7F85"/>
    <w:rsid w:val="003C0136"/>
    <w:rsid w:val="003C0339"/>
    <w:rsid w:val="003C05F3"/>
    <w:rsid w:val="003C0714"/>
    <w:rsid w:val="003C0C1F"/>
    <w:rsid w:val="003C0D46"/>
    <w:rsid w:val="003C0E37"/>
    <w:rsid w:val="003C1037"/>
    <w:rsid w:val="003C116D"/>
    <w:rsid w:val="003C15B2"/>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276"/>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522"/>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78"/>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57CBE"/>
    <w:rsid w:val="00457F37"/>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BD4"/>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24"/>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B9F"/>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9BE"/>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7AA"/>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B30"/>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381"/>
    <w:rsid w:val="005456B3"/>
    <w:rsid w:val="0054570A"/>
    <w:rsid w:val="005457B0"/>
    <w:rsid w:val="005457C1"/>
    <w:rsid w:val="00545897"/>
    <w:rsid w:val="00545991"/>
    <w:rsid w:val="00545CA8"/>
    <w:rsid w:val="00545D34"/>
    <w:rsid w:val="00545D4C"/>
    <w:rsid w:val="00546058"/>
    <w:rsid w:val="00546815"/>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CB7"/>
    <w:rsid w:val="00566FEC"/>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71C"/>
    <w:rsid w:val="00584A6C"/>
    <w:rsid w:val="00584D62"/>
    <w:rsid w:val="00584E58"/>
    <w:rsid w:val="005851E3"/>
    <w:rsid w:val="005854D0"/>
    <w:rsid w:val="005859B6"/>
    <w:rsid w:val="00585CAA"/>
    <w:rsid w:val="00585CC3"/>
    <w:rsid w:val="00585D30"/>
    <w:rsid w:val="00586004"/>
    <w:rsid w:val="00586094"/>
    <w:rsid w:val="00586964"/>
    <w:rsid w:val="00586A1D"/>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2E"/>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BAF"/>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239"/>
    <w:rsid w:val="005C37AC"/>
    <w:rsid w:val="005C381A"/>
    <w:rsid w:val="005C3B1C"/>
    <w:rsid w:val="005C3B53"/>
    <w:rsid w:val="005C3B87"/>
    <w:rsid w:val="005C3F58"/>
    <w:rsid w:val="005C3FD2"/>
    <w:rsid w:val="005C404A"/>
    <w:rsid w:val="005C40EA"/>
    <w:rsid w:val="005C41D9"/>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87E"/>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B0"/>
    <w:rsid w:val="005F3B8B"/>
    <w:rsid w:val="005F3C66"/>
    <w:rsid w:val="005F3CF4"/>
    <w:rsid w:val="005F3EF8"/>
    <w:rsid w:val="005F3FD5"/>
    <w:rsid w:val="005F41AB"/>
    <w:rsid w:val="005F4240"/>
    <w:rsid w:val="005F4552"/>
    <w:rsid w:val="005F4809"/>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9B2"/>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5DE1"/>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9FD"/>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A29"/>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0AA"/>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C0B"/>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590"/>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958"/>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4AB"/>
    <w:rsid w:val="006728AE"/>
    <w:rsid w:val="00672960"/>
    <w:rsid w:val="006729A7"/>
    <w:rsid w:val="00672B52"/>
    <w:rsid w:val="00672ECF"/>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6F"/>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B79"/>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02"/>
    <w:rsid w:val="006B7DAD"/>
    <w:rsid w:val="006B7E46"/>
    <w:rsid w:val="006B7ED1"/>
    <w:rsid w:val="006C00F1"/>
    <w:rsid w:val="006C04EF"/>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8B8"/>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4D72"/>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D0A"/>
    <w:rsid w:val="00737F9B"/>
    <w:rsid w:val="007401CA"/>
    <w:rsid w:val="00740256"/>
    <w:rsid w:val="007403CE"/>
    <w:rsid w:val="00740A48"/>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4EC"/>
    <w:rsid w:val="007645DF"/>
    <w:rsid w:val="007645EE"/>
    <w:rsid w:val="0076462C"/>
    <w:rsid w:val="007648C2"/>
    <w:rsid w:val="00764B61"/>
    <w:rsid w:val="00764F2E"/>
    <w:rsid w:val="0076500A"/>
    <w:rsid w:val="0076528E"/>
    <w:rsid w:val="007653E2"/>
    <w:rsid w:val="007653EA"/>
    <w:rsid w:val="00765500"/>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99E"/>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238"/>
    <w:rsid w:val="007B2312"/>
    <w:rsid w:val="007B293D"/>
    <w:rsid w:val="007B2A38"/>
    <w:rsid w:val="007B2EC4"/>
    <w:rsid w:val="007B2FF7"/>
    <w:rsid w:val="007B397D"/>
    <w:rsid w:val="007B3A2F"/>
    <w:rsid w:val="007B3D6E"/>
    <w:rsid w:val="007B3F99"/>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7BC"/>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137"/>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7F"/>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9B3"/>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DC4"/>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3A"/>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9EC"/>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ED8"/>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8B5"/>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033"/>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3FD"/>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B3"/>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4D1"/>
    <w:rsid w:val="008C49BC"/>
    <w:rsid w:val="008C4AAE"/>
    <w:rsid w:val="008C4B62"/>
    <w:rsid w:val="008C524F"/>
    <w:rsid w:val="008C5321"/>
    <w:rsid w:val="008C5355"/>
    <w:rsid w:val="008C5702"/>
    <w:rsid w:val="008C593D"/>
    <w:rsid w:val="008C6161"/>
    <w:rsid w:val="008C6195"/>
    <w:rsid w:val="008C6332"/>
    <w:rsid w:val="008C65A8"/>
    <w:rsid w:val="008C65B9"/>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E7C"/>
    <w:rsid w:val="00906F9F"/>
    <w:rsid w:val="0090752C"/>
    <w:rsid w:val="00907AF2"/>
    <w:rsid w:val="00907BB9"/>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00"/>
    <w:rsid w:val="00933B85"/>
    <w:rsid w:val="00933E6B"/>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3F90"/>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57F2A"/>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380"/>
    <w:rsid w:val="00965800"/>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55"/>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67F"/>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AED"/>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A02"/>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6C2"/>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747"/>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23"/>
    <w:rsid w:val="009C7246"/>
    <w:rsid w:val="009C750E"/>
    <w:rsid w:val="009C761F"/>
    <w:rsid w:val="009C7741"/>
    <w:rsid w:val="009C779E"/>
    <w:rsid w:val="009C794C"/>
    <w:rsid w:val="009C7BAD"/>
    <w:rsid w:val="009C7CBE"/>
    <w:rsid w:val="009C7E41"/>
    <w:rsid w:val="009C7E82"/>
    <w:rsid w:val="009C7F42"/>
    <w:rsid w:val="009D011E"/>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4E7"/>
    <w:rsid w:val="009D556A"/>
    <w:rsid w:val="009D5597"/>
    <w:rsid w:val="009D573A"/>
    <w:rsid w:val="009D5A20"/>
    <w:rsid w:val="009D5B5B"/>
    <w:rsid w:val="009D5D48"/>
    <w:rsid w:val="009D5D84"/>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02"/>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A1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4F48"/>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8B3"/>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6FA5"/>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C2E"/>
    <w:rsid w:val="00A57C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BAC"/>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834"/>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893"/>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93E"/>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0C9"/>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D32"/>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2A"/>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85C"/>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B8E"/>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099"/>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9D"/>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533"/>
    <w:rsid w:val="00BA1B45"/>
    <w:rsid w:val="00BA1C5D"/>
    <w:rsid w:val="00BA1CEE"/>
    <w:rsid w:val="00BA1DD5"/>
    <w:rsid w:val="00BA248B"/>
    <w:rsid w:val="00BA27F0"/>
    <w:rsid w:val="00BA2842"/>
    <w:rsid w:val="00BA2A74"/>
    <w:rsid w:val="00BA2AB0"/>
    <w:rsid w:val="00BA2D2B"/>
    <w:rsid w:val="00BA2DD0"/>
    <w:rsid w:val="00BA2DEF"/>
    <w:rsid w:val="00BA2E8C"/>
    <w:rsid w:val="00BA308C"/>
    <w:rsid w:val="00BA30DE"/>
    <w:rsid w:val="00BA318F"/>
    <w:rsid w:val="00BA374E"/>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B4"/>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6C5"/>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57F"/>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934"/>
    <w:rsid w:val="00BF7AAB"/>
    <w:rsid w:val="00BF7C76"/>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8E"/>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6FBE"/>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3"/>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0DF"/>
    <w:rsid w:val="00C7715A"/>
    <w:rsid w:val="00C77559"/>
    <w:rsid w:val="00C778C3"/>
    <w:rsid w:val="00C7792C"/>
    <w:rsid w:val="00C779EE"/>
    <w:rsid w:val="00C77BE5"/>
    <w:rsid w:val="00C800E7"/>
    <w:rsid w:val="00C8024A"/>
    <w:rsid w:val="00C80255"/>
    <w:rsid w:val="00C80308"/>
    <w:rsid w:val="00C8054D"/>
    <w:rsid w:val="00C808B1"/>
    <w:rsid w:val="00C8096C"/>
    <w:rsid w:val="00C809E5"/>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87F96"/>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CE3"/>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24"/>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4E"/>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B75"/>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8A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0E20"/>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A81"/>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DE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1ED6"/>
    <w:rsid w:val="00D72120"/>
    <w:rsid w:val="00D7215E"/>
    <w:rsid w:val="00D722AD"/>
    <w:rsid w:val="00D723EF"/>
    <w:rsid w:val="00D72455"/>
    <w:rsid w:val="00D726CA"/>
    <w:rsid w:val="00D7296D"/>
    <w:rsid w:val="00D729B4"/>
    <w:rsid w:val="00D729F8"/>
    <w:rsid w:val="00D72B81"/>
    <w:rsid w:val="00D72DF2"/>
    <w:rsid w:val="00D72F85"/>
    <w:rsid w:val="00D73218"/>
    <w:rsid w:val="00D73376"/>
    <w:rsid w:val="00D733C4"/>
    <w:rsid w:val="00D7343D"/>
    <w:rsid w:val="00D734A5"/>
    <w:rsid w:val="00D73687"/>
    <w:rsid w:val="00D73747"/>
    <w:rsid w:val="00D73A54"/>
    <w:rsid w:val="00D73BF1"/>
    <w:rsid w:val="00D73C98"/>
    <w:rsid w:val="00D73CE4"/>
    <w:rsid w:val="00D73D38"/>
    <w:rsid w:val="00D73F07"/>
    <w:rsid w:val="00D73F6A"/>
    <w:rsid w:val="00D74029"/>
    <w:rsid w:val="00D7442F"/>
    <w:rsid w:val="00D746EC"/>
    <w:rsid w:val="00D74ABB"/>
    <w:rsid w:val="00D74B86"/>
    <w:rsid w:val="00D75208"/>
    <w:rsid w:val="00D7521B"/>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21B"/>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A1D"/>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1E7"/>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6FE1"/>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216"/>
    <w:rsid w:val="00DB164E"/>
    <w:rsid w:val="00DB180F"/>
    <w:rsid w:val="00DB1832"/>
    <w:rsid w:val="00DB18A0"/>
    <w:rsid w:val="00DB18CD"/>
    <w:rsid w:val="00DB18FB"/>
    <w:rsid w:val="00DB1980"/>
    <w:rsid w:val="00DB1CB1"/>
    <w:rsid w:val="00DB1D0F"/>
    <w:rsid w:val="00DB1DB0"/>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5C8"/>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4B6"/>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22"/>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C74"/>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49BD"/>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BF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276"/>
    <w:rsid w:val="00E32340"/>
    <w:rsid w:val="00E3267C"/>
    <w:rsid w:val="00E32B12"/>
    <w:rsid w:val="00E3303E"/>
    <w:rsid w:val="00E330B7"/>
    <w:rsid w:val="00E335D7"/>
    <w:rsid w:val="00E339B5"/>
    <w:rsid w:val="00E33AE6"/>
    <w:rsid w:val="00E33B90"/>
    <w:rsid w:val="00E33E36"/>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590"/>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20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BD"/>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D0E"/>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0F37"/>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79F"/>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D71"/>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C7F52"/>
    <w:rsid w:val="00ED0581"/>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A78"/>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6B"/>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904"/>
    <w:rsid w:val="00F03C40"/>
    <w:rsid w:val="00F03D73"/>
    <w:rsid w:val="00F03E6E"/>
    <w:rsid w:val="00F03F88"/>
    <w:rsid w:val="00F03F8D"/>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391"/>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2EF9"/>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8B9"/>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AED"/>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3C4"/>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3CE"/>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7"/>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0FB"/>
    <w:rsid w:val="00F87861"/>
    <w:rsid w:val="00F87877"/>
    <w:rsid w:val="00F8791C"/>
    <w:rsid w:val="00F87A76"/>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A44"/>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012"/>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21"/>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DE1"/>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81EE-78B7-480B-9390-C3829B13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3622</Words>
  <Characters>17533</Characters>
  <Application>Microsoft Office Word</Application>
  <DocSecurity>0</DocSecurity>
  <Lines>240</Lines>
  <Paragraphs>44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211</cp:revision>
  <cp:lastPrinted>2019-07-25T04:54:00Z</cp:lastPrinted>
  <dcterms:created xsi:type="dcterms:W3CDTF">2019-08-04T09:03:00Z</dcterms:created>
  <dcterms:modified xsi:type="dcterms:W3CDTF">2019-08-04T14:11:00Z</dcterms:modified>
</cp:coreProperties>
</file>