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E87D6" w14:textId="76BE8C41" w:rsidR="00462D70" w:rsidRPr="00B23D6F" w:rsidRDefault="00EF7E5E" w:rsidP="00CA5DA9">
      <w:pPr>
        <w:bidi w:val="0"/>
        <w:spacing w:line="480" w:lineRule="auto"/>
        <w:ind w:left="-284"/>
        <w:jc w:val="center"/>
        <w:rPr>
          <w:rFonts w:asciiTheme="majorBidi" w:hAnsiTheme="majorBidi" w:cstheme="majorBidi"/>
          <w:b/>
          <w:bCs/>
          <w:sz w:val="24"/>
          <w:szCs w:val="24"/>
        </w:rPr>
      </w:pPr>
      <w:bookmarkStart w:id="0" w:name="OLE_LINK57"/>
      <w:bookmarkStart w:id="1" w:name="OLE_LINK58"/>
      <w:r w:rsidRPr="00B23D6F">
        <w:rPr>
          <w:rFonts w:asciiTheme="majorBidi" w:hAnsiTheme="majorBidi" w:cstheme="majorBidi"/>
          <w:b/>
          <w:bCs/>
          <w:sz w:val="24"/>
          <w:szCs w:val="24"/>
        </w:rPr>
        <w:t xml:space="preserve">Characteristics of </w:t>
      </w:r>
      <w:r w:rsidR="00CD519E">
        <w:rPr>
          <w:rFonts w:asciiTheme="majorBidi" w:hAnsiTheme="majorBidi" w:cstheme="majorBidi"/>
          <w:b/>
          <w:bCs/>
          <w:sz w:val="24"/>
          <w:szCs w:val="24"/>
        </w:rPr>
        <w:t>c</w:t>
      </w:r>
      <w:r w:rsidRPr="00B23D6F">
        <w:rPr>
          <w:rFonts w:asciiTheme="majorBidi" w:hAnsiTheme="majorBidi" w:cstheme="majorBidi"/>
          <w:b/>
          <w:bCs/>
          <w:sz w:val="24"/>
          <w:szCs w:val="24"/>
        </w:rPr>
        <w:t xml:space="preserve">lassroom </w:t>
      </w:r>
      <w:r w:rsidR="00CD519E">
        <w:rPr>
          <w:rFonts w:asciiTheme="majorBidi" w:hAnsiTheme="majorBidi" w:cstheme="majorBidi"/>
          <w:b/>
          <w:bCs/>
          <w:sz w:val="24"/>
          <w:szCs w:val="24"/>
        </w:rPr>
        <w:t>d</w:t>
      </w:r>
      <w:r w:rsidRPr="00B23D6F">
        <w:rPr>
          <w:rFonts w:asciiTheme="majorBidi" w:hAnsiTheme="majorBidi" w:cstheme="majorBidi"/>
          <w:b/>
          <w:bCs/>
          <w:sz w:val="24"/>
          <w:szCs w:val="24"/>
        </w:rPr>
        <w:t xml:space="preserve">iscourse </w:t>
      </w:r>
      <w:r w:rsidR="00761F98" w:rsidRPr="00B23D6F">
        <w:rPr>
          <w:rFonts w:asciiTheme="majorBidi" w:hAnsiTheme="majorBidi" w:cstheme="majorBidi"/>
          <w:b/>
          <w:bCs/>
          <w:sz w:val="24"/>
          <w:szCs w:val="24"/>
        </w:rPr>
        <w:t>i</w:t>
      </w:r>
      <w:r w:rsidRPr="00B23D6F">
        <w:rPr>
          <w:rFonts w:asciiTheme="majorBidi" w:hAnsiTheme="majorBidi" w:cstheme="majorBidi"/>
          <w:b/>
          <w:bCs/>
          <w:sz w:val="24"/>
          <w:szCs w:val="24"/>
        </w:rPr>
        <w:t xml:space="preserve">n </w:t>
      </w:r>
      <w:r w:rsidR="00CD519E">
        <w:rPr>
          <w:rFonts w:asciiTheme="majorBidi" w:hAnsiTheme="majorBidi" w:cstheme="majorBidi"/>
          <w:b/>
          <w:bCs/>
          <w:sz w:val="24"/>
          <w:szCs w:val="24"/>
        </w:rPr>
        <w:t>p</w:t>
      </w:r>
      <w:r w:rsidR="003E1262" w:rsidRPr="00B23D6F">
        <w:rPr>
          <w:rFonts w:asciiTheme="majorBidi" w:hAnsiTheme="majorBidi" w:cstheme="majorBidi"/>
          <w:b/>
          <w:bCs/>
          <w:sz w:val="24"/>
          <w:szCs w:val="24"/>
        </w:rPr>
        <w:t xml:space="preserve">hysics </w:t>
      </w:r>
      <w:r w:rsidR="00CD519E">
        <w:rPr>
          <w:rFonts w:asciiTheme="majorBidi" w:hAnsiTheme="majorBidi" w:cstheme="majorBidi"/>
          <w:b/>
          <w:bCs/>
          <w:sz w:val="24"/>
          <w:szCs w:val="24"/>
        </w:rPr>
        <w:t>l</w:t>
      </w:r>
      <w:r w:rsidR="003E1262" w:rsidRPr="00B23D6F">
        <w:rPr>
          <w:rFonts w:asciiTheme="majorBidi" w:hAnsiTheme="majorBidi" w:cstheme="majorBidi"/>
          <w:b/>
          <w:bCs/>
          <w:sz w:val="24"/>
          <w:szCs w:val="24"/>
        </w:rPr>
        <w:t>essons</w:t>
      </w:r>
    </w:p>
    <w:bookmarkEnd w:id="0"/>
    <w:bookmarkEnd w:id="1"/>
    <w:p w14:paraId="44BE4136" w14:textId="409F6E80" w:rsidR="000425DC" w:rsidRPr="00B23D6F" w:rsidRDefault="00EF7E5E" w:rsidP="009E5FA3">
      <w:pPr>
        <w:bidi w:val="0"/>
        <w:spacing w:line="480" w:lineRule="auto"/>
        <w:ind w:left="-284"/>
        <w:jc w:val="center"/>
        <w:rPr>
          <w:rFonts w:asciiTheme="majorBidi" w:hAnsiTheme="majorBidi" w:cstheme="majorBidi"/>
          <w:b/>
          <w:bCs/>
          <w:sz w:val="24"/>
          <w:szCs w:val="24"/>
        </w:rPr>
      </w:pPr>
      <w:r w:rsidRPr="00B23D6F">
        <w:rPr>
          <w:rFonts w:asciiTheme="majorBidi" w:hAnsiTheme="majorBidi" w:cstheme="majorBidi"/>
          <w:b/>
          <w:bCs/>
          <w:sz w:val="24"/>
          <w:szCs w:val="24"/>
        </w:rPr>
        <w:t>Abstract</w:t>
      </w:r>
    </w:p>
    <w:p w14:paraId="3F5EEC22" w14:textId="02DACF65" w:rsidR="00EF7E5E" w:rsidRDefault="00EF7E5E" w:rsidP="00C04150">
      <w:pPr>
        <w:bidi w:val="0"/>
        <w:spacing w:after="0" w:line="480" w:lineRule="auto"/>
        <w:ind w:left="-284"/>
        <w:jc w:val="both"/>
        <w:rPr>
          <w:rFonts w:asciiTheme="majorBidi" w:hAnsiTheme="majorBidi" w:cstheme="majorBidi"/>
          <w:sz w:val="24"/>
          <w:szCs w:val="24"/>
        </w:rPr>
      </w:pPr>
      <w:bookmarkStart w:id="2" w:name="OLE_LINK74"/>
      <w:r w:rsidRPr="00B23D6F">
        <w:rPr>
          <w:rFonts w:asciiTheme="majorBidi" w:hAnsiTheme="majorBidi" w:cstheme="majorBidi"/>
          <w:sz w:val="24"/>
          <w:szCs w:val="24"/>
        </w:rPr>
        <w:t xml:space="preserve">Discourse is the teacher’s </w:t>
      </w:r>
      <w:r w:rsidR="00FF3F03" w:rsidRPr="00B23D6F">
        <w:rPr>
          <w:rFonts w:asciiTheme="majorBidi" w:hAnsiTheme="majorBidi" w:cstheme="majorBidi"/>
          <w:sz w:val="24"/>
          <w:szCs w:val="24"/>
        </w:rPr>
        <w:t xml:space="preserve">principal </w:t>
      </w:r>
      <w:r w:rsidRPr="00B23D6F">
        <w:rPr>
          <w:rFonts w:asciiTheme="majorBidi" w:hAnsiTheme="majorBidi" w:cstheme="majorBidi"/>
          <w:sz w:val="24"/>
          <w:szCs w:val="24"/>
        </w:rPr>
        <w:t>pedagogical tool in class.</w:t>
      </w:r>
      <w:r w:rsidR="006271DA" w:rsidRPr="00B23D6F">
        <w:rPr>
          <w:rFonts w:asciiTheme="majorBidi" w:hAnsiTheme="majorBidi" w:cstheme="majorBidi"/>
          <w:sz w:val="24"/>
          <w:szCs w:val="24"/>
        </w:rPr>
        <w:t xml:space="preserve"> </w:t>
      </w:r>
      <w:bookmarkStart w:id="3" w:name="OLE_LINK196"/>
      <w:bookmarkStart w:id="4" w:name="OLE_LINK197"/>
      <w:r w:rsidRPr="00B23D6F">
        <w:rPr>
          <w:rFonts w:asciiTheme="majorBidi" w:hAnsiTheme="majorBidi" w:cstheme="majorBidi"/>
          <w:sz w:val="24"/>
          <w:szCs w:val="24"/>
        </w:rPr>
        <w:t>The purpose of th</w:t>
      </w:r>
      <w:r w:rsidR="00C04AF9" w:rsidRPr="00B23D6F">
        <w:rPr>
          <w:rFonts w:asciiTheme="majorBidi" w:hAnsiTheme="majorBidi" w:cstheme="majorBidi"/>
          <w:sz w:val="24"/>
          <w:szCs w:val="24"/>
        </w:rPr>
        <w:t>is</w:t>
      </w:r>
      <w:r w:rsidRPr="00B23D6F">
        <w:rPr>
          <w:rFonts w:asciiTheme="majorBidi" w:hAnsiTheme="majorBidi" w:cstheme="majorBidi"/>
          <w:sz w:val="24"/>
          <w:szCs w:val="24"/>
        </w:rPr>
        <w:t xml:space="preserve"> study </w:t>
      </w:r>
      <w:r w:rsidR="005D22BD" w:rsidRPr="00B23D6F">
        <w:rPr>
          <w:rFonts w:asciiTheme="majorBidi" w:hAnsiTheme="majorBidi" w:cstheme="majorBidi"/>
          <w:sz w:val="24"/>
          <w:szCs w:val="24"/>
        </w:rPr>
        <w:t>wa</w:t>
      </w:r>
      <w:r w:rsidRPr="00B23D6F">
        <w:rPr>
          <w:rFonts w:asciiTheme="majorBidi" w:hAnsiTheme="majorBidi" w:cstheme="majorBidi"/>
          <w:sz w:val="24"/>
          <w:szCs w:val="24"/>
        </w:rPr>
        <w:t xml:space="preserve">s to </w:t>
      </w:r>
      <w:r w:rsidR="002F6BFF"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 xml:space="preserve">characteristics of the classroom discourse in </w:t>
      </w:r>
      <w:r w:rsidR="003B3448" w:rsidRPr="00B23D6F">
        <w:rPr>
          <w:rFonts w:asciiTheme="majorBidi" w:hAnsiTheme="majorBidi" w:cstheme="majorBidi"/>
          <w:sz w:val="24"/>
          <w:szCs w:val="24"/>
        </w:rPr>
        <w:t xml:space="preserve">lessons on </w:t>
      </w:r>
      <w:r w:rsidRPr="00B23D6F">
        <w:rPr>
          <w:rFonts w:asciiTheme="majorBidi" w:hAnsiTheme="majorBidi" w:cstheme="majorBidi"/>
          <w:sz w:val="24"/>
          <w:szCs w:val="24"/>
        </w:rPr>
        <w:t>physics.</w:t>
      </w:r>
      <w:r w:rsidR="006271DA" w:rsidRPr="00B23D6F">
        <w:rPr>
          <w:rFonts w:asciiTheme="majorBidi" w:hAnsiTheme="majorBidi" w:cstheme="majorBidi"/>
          <w:sz w:val="24"/>
          <w:szCs w:val="24"/>
        </w:rPr>
        <w:t xml:space="preserve"> </w:t>
      </w:r>
      <w:bookmarkEnd w:id="3"/>
      <w:bookmarkEnd w:id="4"/>
      <w:r w:rsidR="00390A3B" w:rsidRPr="00B23D6F">
        <w:rPr>
          <w:rFonts w:asciiTheme="majorBidi" w:hAnsiTheme="majorBidi" w:cstheme="majorBidi"/>
          <w:sz w:val="24"/>
          <w:szCs w:val="24"/>
        </w:rPr>
        <w:t>The c</w:t>
      </w:r>
      <w:r w:rsidR="0090530D" w:rsidRPr="00B23D6F">
        <w:rPr>
          <w:rFonts w:asciiTheme="majorBidi" w:hAnsiTheme="majorBidi" w:cstheme="majorBidi"/>
          <w:sz w:val="24"/>
          <w:szCs w:val="24"/>
        </w:rPr>
        <w:t>lassroom discourse</w:t>
      </w:r>
      <w:r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Pr="00B23D6F">
        <w:rPr>
          <w:rFonts w:asciiTheme="majorBidi" w:hAnsiTheme="majorBidi" w:cstheme="majorBidi"/>
          <w:sz w:val="24"/>
          <w:szCs w:val="24"/>
        </w:rPr>
        <w:t xml:space="preserve">s </w:t>
      </w:r>
      <w:r w:rsidR="00694431" w:rsidRPr="00B23D6F">
        <w:rPr>
          <w:rFonts w:asciiTheme="majorBidi" w:hAnsiTheme="majorBidi" w:cstheme="majorBidi"/>
          <w:sz w:val="24"/>
          <w:szCs w:val="24"/>
        </w:rPr>
        <w:t xml:space="preserve">studied </w:t>
      </w:r>
      <w:r w:rsidR="00390A3B" w:rsidRPr="00B23D6F">
        <w:rPr>
          <w:rFonts w:asciiTheme="majorBidi" w:hAnsiTheme="majorBidi" w:cstheme="majorBidi"/>
          <w:sz w:val="24"/>
          <w:szCs w:val="24"/>
        </w:rPr>
        <w:t xml:space="preserve">in </w:t>
      </w:r>
      <w:r w:rsidRPr="00B23D6F">
        <w:rPr>
          <w:rFonts w:asciiTheme="majorBidi" w:hAnsiTheme="majorBidi" w:cstheme="majorBidi"/>
          <w:sz w:val="24"/>
          <w:szCs w:val="24"/>
        </w:rPr>
        <w:t>five classes</w:t>
      </w:r>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at five high schools in Israel, </w:t>
      </w:r>
      <w:r w:rsidRPr="00B23D6F">
        <w:rPr>
          <w:rFonts w:asciiTheme="majorBidi" w:hAnsiTheme="majorBidi" w:cstheme="majorBidi"/>
          <w:sz w:val="24"/>
          <w:szCs w:val="24"/>
        </w:rPr>
        <w:t>110 students</w:t>
      </w:r>
      <w:r w:rsidR="00390A3B" w:rsidRPr="00B23D6F">
        <w:rPr>
          <w:rFonts w:asciiTheme="majorBidi" w:hAnsiTheme="majorBidi" w:cstheme="majorBidi"/>
          <w:sz w:val="24"/>
          <w:szCs w:val="24"/>
        </w:rPr>
        <w:t xml:space="preserve"> in all</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694431" w:rsidRPr="00B23D6F">
        <w:rPr>
          <w:rFonts w:asciiTheme="majorBidi" w:hAnsiTheme="majorBidi" w:cstheme="majorBidi"/>
          <w:sz w:val="24"/>
          <w:szCs w:val="24"/>
        </w:rPr>
        <w:t xml:space="preserve">discursive </w:t>
      </w:r>
      <w:r w:rsidRPr="00B23D6F">
        <w:rPr>
          <w:rFonts w:asciiTheme="majorBidi" w:hAnsiTheme="majorBidi" w:cstheme="majorBidi"/>
          <w:sz w:val="24"/>
          <w:szCs w:val="24"/>
        </w:rPr>
        <w:t xml:space="preserve">characteristics examined </w:t>
      </w:r>
      <w:r w:rsidR="005D22BD" w:rsidRPr="00B23D6F">
        <w:rPr>
          <w:rFonts w:asciiTheme="majorBidi" w:hAnsiTheme="majorBidi" w:cstheme="majorBidi"/>
          <w:sz w:val="24"/>
          <w:szCs w:val="24"/>
        </w:rPr>
        <w:t>we</w:t>
      </w:r>
      <w:r w:rsidRPr="00B23D6F">
        <w:rPr>
          <w:rFonts w:asciiTheme="majorBidi" w:hAnsiTheme="majorBidi" w:cstheme="majorBidi"/>
          <w:sz w:val="24"/>
          <w:szCs w:val="24"/>
        </w:rPr>
        <w:t xml:space="preserve">re patterns of discourse episodes and their frequency in each lesson, </w:t>
      </w:r>
      <w:r w:rsidR="00785BBB" w:rsidRPr="00B23D6F">
        <w:rPr>
          <w:rFonts w:asciiTheme="majorBidi" w:hAnsiTheme="majorBidi" w:cstheme="majorBidi"/>
          <w:sz w:val="24"/>
          <w:szCs w:val="24"/>
        </w:rPr>
        <w:t xml:space="preserve">the </w:t>
      </w:r>
      <w:r w:rsidRPr="00B23D6F">
        <w:rPr>
          <w:rFonts w:asciiTheme="majorBidi" w:hAnsiTheme="majorBidi" w:cstheme="majorBidi"/>
          <w:sz w:val="24"/>
          <w:szCs w:val="24"/>
        </w:rPr>
        <w:t xml:space="preserve">initiator of discourse (teacher </w:t>
      </w:r>
      <w:r w:rsidR="00390A3B" w:rsidRPr="00B23D6F">
        <w:rPr>
          <w:rFonts w:asciiTheme="majorBidi" w:hAnsiTheme="majorBidi" w:cstheme="majorBidi"/>
          <w:sz w:val="24"/>
          <w:szCs w:val="24"/>
        </w:rPr>
        <w:t>or</w:t>
      </w:r>
      <w:r w:rsidR="00022280"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student), </w:t>
      </w:r>
      <w:r w:rsidR="00022280" w:rsidRPr="00B23D6F">
        <w:rPr>
          <w:rFonts w:asciiTheme="majorBidi" w:hAnsiTheme="majorBidi" w:cstheme="majorBidi"/>
          <w:sz w:val="24"/>
          <w:szCs w:val="24"/>
        </w:rPr>
        <w:t xml:space="preserve">and </w:t>
      </w:r>
      <w:r w:rsidRPr="00B23D6F">
        <w:rPr>
          <w:rFonts w:asciiTheme="majorBidi" w:hAnsiTheme="majorBidi" w:cstheme="majorBidi"/>
          <w:sz w:val="24"/>
          <w:szCs w:val="24"/>
        </w:rPr>
        <w:t>types, frequency, and initiator</w:t>
      </w:r>
      <w:r w:rsidR="00022280" w:rsidRPr="00B23D6F">
        <w:rPr>
          <w:rFonts w:asciiTheme="majorBidi" w:hAnsiTheme="majorBidi" w:cstheme="majorBidi"/>
          <w:sz w:val="24"/>
          <w:szCs w:val="24"/>
        </w:rPr>
        <w:t>s</w:t>
      </w:r>
      <w:r w:rsidRPr="00B23D6F">
        <w:rPr>
          <w:rFonts w:asciiTheme="majorBidi" w:hAnsiTheme="majorBidi" w:cstheme="majorBidi"/>
          <w:sz w:val="24"/>
          <w:szCs w:val="24"/>
        </w:rPr>
        <w:t xml:space="preserve"> of questions</w:t>
      </w:r>
      <w:r w:rsidR="00390A3B" w:rsidRPr="00B23D6F">
        <w:rPr>
          <w:rFonts w:asciiTheme="majorBidi" w:hAnsiTheme="majorBidi" w:cstheme="majorBidi"/>
          <w:sz w:val="24"/>
          <w:szCs w:val="24"/>
        </w:rPr>
        <w:t xml:space="preserve"> asked</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54398" w:rsidRPr="00B23D6F">
        <w:rPr>
          <w:rFonts w:asciiTheme="majorBidi" w:hAnsiTheme="majorBidi" w:cstheme="majorBidi"/>
          <w:sz w:val="24"/>
          <w:szCs w:val="24"/>
        </w:rPr>
        <w:t>Altogether</w:t>
      </w:r>
      <w:r w:rsidRPr="00B23D6F">
        <w:rPr>
          <w:rFonts w:asciiTheme="majorBidi" w:hAnsiTheme="majorBidi" w:cstheme="majorBidi"/>
          <w:sz w:val="24"/>
          <w:szCs w:val="24"/>
        </w:rPr>
        <w:t xml:space="preserve">, </w:t>
      </w:r>
      <w:r w:rsidR="00A54398" w:rsidRPr="00B23D6F">
        <w:rPr>
          <w:rFonts w:asciiTheme="majorBidi" w:hAnsiTheme="majorBidi" w:cstheme="majorBidi"/>
          <w:sz w:val="24"/>
          <w:szCs w:val="24"/>
        </w:rPr>
        <w:t xml:space="preserve">seventeen </w:t>
      </w:r>
      <w:r w:rsidRPr="00B23D6F">
        <w:rPr>
          <w:rFonts w:asciiTheme="majorBidi" w:hAnsiTheme="majorBidi" w:cstheme="majorBidi"/>
          <w:sz w:val="24"/>
          <w:szCs w:val="24"/>
        </w:rPr>
        <w:t xml:space="preserve">lessons </w:t>
      </w:r>
      <w:r w:rsidR="00A54398" w:rsidRPr="00B23D6F">
        <w:rPr>
          <w:rFonts w:asciiTheme="majorBidi" w:hAnsiTheme="majorBidi" w:cstheme="majorBidi"/>
          <w:sz w:val="24"/>
          <w:szCs w:val="24"/>
        </w:rPr>
        <w:t xml:space="preserve">comprising </w:t>
      </w:r>
      <w:r w:rsidRPr="00B23D6F">
        <w:rPr>
          <w:rFonts w:asciiTheme="majorBidi" w:hAnsiTheme="majorBidi" w:cstheme="majorBidi"/>
          <w:sz w:val="24"/>
          <w:szCs w:val="24"/>
        </w:rPr>
        <w:t>373 discourse episodes and 1,892 questions</w:t>
      </w:r>
      <w:r w:rsidR="00A54398"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we</w:t>
      </w:r>
      <w:r w:rsidR="00A54398" w:rsidRPr="00B23D6F">
        <w:rPr>
          <w:rFonts w:asciiTheme="majorBidi" w:hAnsiTheme="majorBidi" w:cstheme="majorBidi"/>
          <w:sz w:val="24"/>
          <w:szCs w:val="24"/>
        </w:rPr>
        <w:t>re analyzed</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5" w:name="OLE_LINK198"/>
      <w:bookmarkStart w:id="6" w:name="OLE_LINK199"/>
      <w:r w:rsidRPr="00B23D6F">
        <w:rPr>
          <w:rFonts w:asciiTheme="majorBidi" w:hAnsiTheme="majorBidi" w:cstheme="majorBidi"/>
          <w:sz w:val="24"/>
          <w:szCs w:val="24"/>
        </w:rPr>
        <w:t xml:space="preserve">The findings show that despite variance in teachers’ and students’ traits, </w:t>
      </w:r>
      <w:r w:rsidR="0090530D" w:rsidRPr="00B23D6F">
        <w:rPr>
          <w:rFonts w:asciiTheme="majorBidi" w:hAnsiTheme="majorBidi" w:cstheme="majorBidi"/>
          <w:sz w:val="24"/>
          <w:szCs w:val="24"/>
        </w:rPr>
        <w:t xml:space="preserve">all lessons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 similar</w:t>
      </w:r>
      <w:r w:rsidRPr="00B23D6F">
        <w:rPr>
          <w:rFonts w:asciiTheme="majorBidi" w:hAnsiTheme="majorBidi" w:cstheme="majorBidi"/>
          <w:sz w:val="24"/>
          <w:szCs w:val="24"/>
        </w:rPr>
        <w:t xml:space="preserve"> in various </w:t>
      </w:r>
      <w:r w:rsidR="0090530D" w:rsidRPr="00B23D6F">
        <w:rPr>
          <w:rFonts w:asciiTheme="majorBidi" w:hAnsiTheme="majorBidi" w:cstheme="majorBidi"/>
          <w:sz w:val="24"/>
          <w:szCs w:val="24"/>
        </w:rPr>
        <w:t xml:space="preserve">discourse </w:t>
      </w:r>
      <w:r w:rsidRPr="00B23D6F">
        <w:rPr>
          <w:rFonts w:asciiTheme="majorBidi" w:hAnsiTheme="majorBidi" w:cstheme="majorBidi"/>
          <w:sz w:val="24"/>
          <w:szCs w:val="24"/>
        </w:rPr>
        <w:t>parameters.</w:t>
      </w:r>
      <w:bookmarkEnd w:id="5"/>
      <w:bookmarkEnd w:id="6"/>
      <w:r w:rsidRPr="00B23D6F">
        <w:rPr>
          <w:rFonts w:asciiTheme="majorBidi" w:hAnsiTheme="majorBidi" w:cstheme="majorBidi"/>
          <w:sz w:val="24"/>
          <w:szCs w:val="24"/>
        </w:rPr>
        <w:t xml:space="preserve"> </w:t>
      </w:r>
      <w:bookmarkStart w:id="7" w:name="OLE_LINK205"/>
      <w:r w:rsidRPr="00B23D6F">
        <w:rPr>
          <w:rFonts w:asciiTheme="majorBidi" w:hAnsiTheme="majorBidi" w:cstheme="majorBidi"/>
          <w:sz w:val="24"/>
          <w:szCs w:val="24"/>
        </w:rPr>
        <w:t xml:space="preserve">Most </w:t>
      </w:r>
      <w:r w:rsidR="0090530D" w:rsidRPr="00B23D6F">
        <w:rPr>
          <w:rFonts w:asciiTheme="majorBidi" w:hAnsiTheme="majorBidi" w:cstheme="majorBidi"/>
          <w:sz w:val="24"/>
          <w:szCs w:val="24"/>
        </w:rPr>
        <w:t>classroom discourse</w:t>
      </w:r>
      <w:r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Pr="00B23D6F">
        <w:rPr>
          <w:rFonts w:asciiTheme="majorBidi" w:hAnsiTheme="majorBidi" w:cstheme="majorBidi"/>
          <w:sz w:val="24"/>
          <w:szCs w:val="24"/>
        </w:rPr>
        <w:t>s dynamic and continual</w:t>
      </w:r>
      <w:r w:rsidR="00390A3B" w:rsidRPr="00B23D6F">
        <w:rPr>
          <w:rFonts w:asciiTheme="majorBidi" w:hAnsiTheme="majorBidi" w:cstheme="majorBidi"/>
          <w:sz w:val="24"/>
          <w:szCs w:val="24"/>
        </w:rPr>
        <w:t>;</w:t>
      </w:r>
      <w:r w:rsidRPr="00B23D6F">
        <w:rPr>
          <w:rFonts w:asciiTheme="majorBidi" w:hAnsiTheme="majorBidi" w:cstheme="majorBidi"/>
          <w:sz w:val="24"/>
          <w:szCs w:val="24"/>
        </w:rPr>
        <w:t xml:space="preserve"> many questions </w:t>
      </w:r>
      <w:r w:rsidR="005D22BD" w:rsidRPr="00B23D6F">
        <w:rPr>
          <w:rFonts w:asciiTheme="majorBidi" w:hAnsiTheme="majorBidi" w:cstheme="majorBidi"/>
          <w:sz w:val="24"/>
          <w:szCs w:val="24"/>
        </w:rPr>
        <w:t>we</w:t>
      </w:r>
      <w:r w:rsidRPr="00B23D6F">
        <w:rPr>
          <w:rFonts w:asciiTheme="majorBidi" w:hAnsiTheme="majorBidi" w:cstheme="majorBidi"/>
          <w:sz w:val="24"/>
          <w:szCs w:val="24"/>
        </w:rPr>
        <w:t>re asked</w:t>
      </w:r>
      <w:r w:rsidR="0090530D" w:rsidRPr="00B23D6F">
        <w:rPr>
          <w:rFonts w:asciiTheme="majorBidi" w:hAnsiTheme="majorBidi" w:cstheme="majorBidi"/>
          <w:sz w:val="24"/>
          <w:szCs w:val="24"/>
        </w:rPr>
        <w:t xml:space="preserve"> and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w:t>
      </w:r>
      <w:r w:rsidRPr="00B23D6F">
        <w:rPr>
          <w:rFonts w:asciiTheme="majorBidi" w:hAnsiTheme="majorBidi" w:cstheme="majorBidi"/>
          <w:sz w:val="24"/>
          <w:szCs w:val="24"/>
        </w:rPr>
        <w:t xml:space="preserve"> of </w:t>
      </w:r>
      <w:r w:rsidR="00390A3B" w:rsidRPr="00B23D6F">
        <w:rPr>
          <w:rFonts w:asciiTheme="majorBidi" w:hAnsiTheme="majorBidi" w:cstheme="majorBidi"/>
          <w:sz w:val="24"/>
          <w:szCs w:val="24"/>
        </w:rPr>
        <w:t xml:space="preserve">diverse </w:t>
      </w:r>
      <w:r w:rsidRPr="00B23D6F">
        <w:rPr>
          <w:rFonts w:asciiTheme="majorBidi" w:hAnsiTheme="majorBidi" w:cstheme="majorBidi"/>
          <w:sz w:val="24"/>
          <w:szCs w:val="24"/>
        </w:rPr>
        <w:t xml:space="preserve">types that </w:t>
      </w:r>
      <w:r w:rsidR="00390A3B" w:rsidRPr="00B23D6F">
        <w:rPr>
          <w:rFonts w:asciiTheme="majorBidi" w:hAnsiTheme="majorBidi" w:cstheme="majorBidi"/>
          <w:sz w:val="24"/>
          <w:szCs w:val="24"/>
        </w:rPr>
        <w:t>induce</w:t>
      </w:r>
      <w:r w:rsidR="005D22BD" w:rsidRPr="00B23D6F">
        <w:rPr>
          <w:rFonts w:asciiTheme="majorBidi" w:hAnsiTheme="majorBidi" w:cstheme="majorBidi"/>
          <w:sz w:val="24"/>
          <w:szCs w:val="24"/>
        </w:rPr>
        <w:t>d</w:t>
      </w:r>
      <w:r w:rsidR="00390A3B" w:rsidRPr="00B23D6F">
        <w:rPr>
          <w:rFonts w:asciiTheme="majorBidi" w:hAnsiTheme="majorBidi" w:cstheme="majorBidi"/>
          <w:sz w:val="24"/>
          <w:szCs w:val="24"/>
        </w:rPr>
        <w:t xml:space="preserve"> large </w:t>
      </w:r>
      <w:proofErr w:type="gramStart"/>
      <w:r w:rsidR="00390A3B" w:rsidRPr="00B23D6F">
        <w:rPr>
          <w:rFonts w:asciiTheme="majorBidi" w:hAnsiTheme="majorBidi" w:cstheme="majorBidi"/>
          <w:sz w:val="24"/>
          <w:szCs w:val="24"/>
        </w:rPr>
        <w:t>numbers</w:t>
      </w:r>
      <w:proofErr w:type="gramEnd"/>
      <w:r w:rsidR="00390A3B" w:rsidRPr="00B23D6F">
        <w:rPr>
          <w:rFonts w:asciiTheme="majorBidi" w:hAnsiTheme="majorBidi" w:cstheme="majorBidi"/>
          <w:sz w:val="24"/>
          <w:szCs w:val="24"/>
        </w:rPr>
        <w:t xml:space="preserve"> of </w:t>
      </w:r>
      <w:r w:rsidRPr="00B23D6F">
        <w:rPr>
          <w:rFonts w:asciiTheme="majorBidi" w:hAnsiTheme="majorBidi" w:cstheme="majorBidi"/>
          <w:sz w:val="24"/>
          <w:szCs w:val="24"/>
        </w:rPr>
        <w:t xml:space="preserve">discourse </w:t>
      </w:r>
      <w:r w:rsidR="0090530D" w:rsidRPr="00B23D6F">
        <w:rPr>
          <w:rFonts w:asciiTheme="majorBidi" w:hAnsiTheme="majorBidi" w:cstheme="majorBidi"/>
          <w:sz w:val="24"/>
          <w:szCs w:val="24"/>
        </w:rPr>
        <w:t>episodes</w:t>
      </w:r>
      <w:r w:rsidRPr="00B23D6F">
        <w:rPr>
          <w:rFonts w:asciiTheme="majorBidi" w:hAnsiTheme="majorBidi" w:cstheme="majorBidi"/>
          <w:sz w:val="24"/>
          <w:szCs w:val="24"/>
        </w:rPr>
        <w:t xml:space="preserve">. </w:t>
      </w:r>
      <w:bookmarkEnd w:id="7"/>
      <w:r w:rsidRPr="00B23D6F">
        <w:rPr>
          <w:rFonts w:asciiTheme="majorBidi" w:hAnsiTheme="majorBidi" w:cstheme="majorBidi"/>
          <w:sz w:val="24"/>
          <w:szCs w:val="24"/>
        </w:rPr>
        <w:t>The lessons differ</w:t>
      </w:r>
      <w:r w:rsidR="005D22BD" w:rsidRPr="00B23D6F">
        <w:rPr>
          <w:rFonts w:asciiTheme="majorBidi" w:hAnsiTheme="majorBidi" w:cstheme="majorBidi"/>
          <w:sz w:val="24"/>
          <w:szCs w:val="24"/>
        </w:rPr>
        <w:t>ed</w:t>
      </w:r>
      <w:r w:rsidR="00BD0374"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mainly in the number </w:t>
      </w:r>
      <w:r w:rsidR="00390A3B" w:rsidRPr="00B23D6F">
        <w:rPr>
          <w:rFonts w:asciiTheme="majorBidi" w:hAnsiTheme="majorBidi" w:cstheme="majorBidi"/>
          <w:sz w:val="24"/>
          <w:szCs w:val="24"/>
        </w:rPr>
        <w:t>of teacher-initiated high</w:t>
      </w:r>
      <w:r w:rsidR="00F9478D" w:rsidRPr="00B23D6F">
        <w:rPr>
          <w:rFonts w:asciiTheme="majorBidi" w:hAnsiTheme="majorBidi" w:cstheme="majorBidi"/>
          <w:sz w:val="24"/>
          <w:szCs w:val="24"/>
        </w:rPr>
        <w:t>er</w:t>
      </w:r>
      <w:r w:rsidR="00390A3B" w:rsidRPr="00B23D6F">
        <w:rPr>
          <w:rFonts w:asciiTheme="majorBidi" w:hAnsiTheme="majorBidi" w:cstheme="majorBidi"/>
          <w:sz w:val="24"/>
          <w:szCs w:val="24"/>
        </w:rPr>
        <w:t>-order</w:t>
      </w:r>
      <w:r w:rsidR="00F9478D" w:rsidRPr="00B23D6F">
        <w:rPr>
          <w:rFonts w:asciiTheme="majorBidi" w:hAnsiTheme="majorBidi" w:cstheme="majorBidi"/>
          <w:sz w:val="24"/>
          <w:szCs w:val="24"/>
        </w:rPr>
        <w:t xml:space="preserve"> </w:t>
      </w:r>
      <w:r w:rsidRPr="00B23D6F">
        <w:rPr>
          <w:rFonts w:asciiTheme="majorBidi" w:hAnsiTheme="majorBidi" w:cstheme="majorBidi"/>
          <w:sz w:val="24"/>
          <w:szCs w:val="24"/>
        </w:rPr>
        <w:t>thinking questions and the number of open</w:t>
      </w:r>
      <w:r w:rsidR="00634B0C"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episodes</w:t>
      </w:r>
      <w:r w:rsidR="00390A3B" w:rsidRPr="00B23D6F">
        <w:rPr>
          <w:rFonts w:asciiTheme="majorBidi" w:hAnsiTheme="majorBidi" w:cstheme="majorBidi"/>
          <w:sz w:val="24"/>
          <w:szCs w:val="24"/>
        </w:rPr>
        <w:t>—</w:t>
      </w:r>
      <w:r w:rsidR="00BD0374" w:rsidRPr="00B23D6F">
        <w:rPr>
          <w:rFonts w:asciiTheme="majorBidi" w:hAnsiTheme="majorBidi" w:cstheme="majorBidi"/>
          <w:sz w:val="24"/>
          <w:szCs w:val="24"/>
        </w:rPr>
        <w:t>elements indicative of dialogic teaching.</w:t>
      </w:r>
      <w:r w:rsidR="006271DA"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 xml:space="preserve">However, </w:t>
      </w:r>
      <w:bookmarkStart w:id="8" w:name="OLE_LINK200"/>
      <w:bookmarkStart w:id="9" w:name="OLE_LINK201"/>
      <w:bookmarkStart w:id="10" w:name="OLE_LINK202"/>
      <w:r w:rsidR="00BD0374" w:rsidRPr="00B23D6F">
        <w:rPr>
          <w:rFonts w:asciiTheme="majorBidi" w:hAnsiTheme="majorBidi" w:cstheme="majorBidi"/>
          <w:sz w:val="24"/>
          <w:szCs w:val="24"/>
        </w:rPr>
        <w:t>even among t</w:t>
      </w:r>
      <w:r w:rsidR="00390A3B" w:rsidRPr="00B23D6F">
        <w:rPr>
          <w:rFonts w:asciiTheme="majorBidi" w:hAnsiTheme="majorBidi" w:cstheme="majorBidi"/>
          <w:sz w:val="24"/>
          <w:szCs w:val="24"/>
        </w:rPr>
        <w:t>eachers who ask</w:t>
      </w:r>
      <w:r w:rsidR="005D22BD" w:rsidRPr="00B23D6F">
        <w:rPr>
          <w:rFonts w:asciiTheme="majorBidi" w:hAnsiTheme="majorBidi" w:cstheme="majorBidi"/>
          <w:sz w:val="24"/>
          <w:szCs w:val="24"/>
        </w:rPr>
        <w:t>ed</w:t>
      </w:r>
      <w:r w:rsidR="00390A3B" w:rsidRPr="00B23D6F">
        <w:rPr>
          <w:rFonts w:asciiTheme="majorBidi" w:hAnsiTheme="majorBidi" w:cstheme="majorBidi"/>
          <w:sz w:val="24"/>
          <w:szCs w:val="24"/>
        </w:rPr>
        <w:t xml:space="preserve"> more </w:t>
      </w:r>
      <w:r w:rsidR="00503014" w:rsidRPr="00B23D6F">
        <w:rPr>
          <w:rFonts w:asciiTheme="majorBidi" w:hAnsiTheme="majorBidi" w:cstheme="majorBidi"/>
          <w:sz w:val="24"/>
          <w:szCs w:val="24"/>
        </w:rPr>
        <w:t xml:space="preserve">high-order </w:t>
      </w:r>
      <w:r w:rsidR="00BD0374" w:rsidRPr="00B23D6F">
        <w:rPr>
          <w:rFonts w:asciiTheme="majorBidi" w:hAnsiTheme="majorBidi" w:cstheme="majorBidi"/>
          <w:sz w:val="24"/>
          <w:szCs w:val="24"/>
        </w:rPr>
        <w:t>questions</w:t>
      </w:r>
      <w:r w:rsidR="00671041"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and initiate</w:t>
      </w:r>
      <w:r w:rsidR="005D22BD" w:rsidRPr="00B23D6F">
        <w:rPr>
          <w:rFonts w:asciiTheme="majorBidi" w:hAnsiTheme="majorBidi" w:cstheme="majorBidi"/>
          <w:sz w:val="24"/>
          <w:szCs w:val="24"/>
        </w:rPr>
        <w:t>d</w:t>
      </w:r>
      <w:r w:rsidR="00BD0374"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BD0374" w:rsidRPr="00B23D6F">
        <w:rPr>
          <w:rFonts w:asciiTheme="majorBidi" w:hAnsiTheme="majorBidi" w:cstheme="majorBidi"/>
          <w:sz w:val="24"/>
          <w:szCs w:val="24"/>
        </w:rPr>
        <w:t xml:space="preserve"> with high</w:t>
      </w:r>
      <w:r w:rsidR="00144AB3" w:rsidRPr="00B23D6F">
        <w:rPr>
          <w:rFonts w:asciiTheme="majorBidi" w:hAnsiTheme="majorBidi" w:cstheme="majorBidi"/>
          <w:sz w:val="24"/>
          <w:szCs w:val="24"/>
        </w:rPr>
        <w:t>er</w:t>
      </w:r>
      <w:r w:rsidR="00BD0374" w:rsidRPr="00B23D6F">
        <w:rPr>
          <w:rFonts w:asciiTheme="majorBidi" w:hAnsiTheme="majorBidi" w:cstheme="majorBidi"/>
          <w:sz w:val="24"/>
          <w:szCs w:val="24"/>
        </w:rPr>
        <w:t xml:space="preserve"> frequency, the discourse episodes </w:t>
      </w:r>
      <w:r w:rsidR="005D22BD" w:rsidRPr="00B23D6F">
        <w:rPr>
          <w:rFonts w:asciiTheme="majorBidi" w:hAnsiTheme="majorBidi" w:cstheme="majorBidi"/>
          <w:sz w:val="24"/>
          <w:szCs w:val="24"/>
        </w:rPr>
        <w:t>we</w:t>
      </w:r>
      <w:r w:rsidR="00BD0374" w:rsidRPr="00B23D6F">
        <w:rPr>
          <w:rFonts w:asciiTheme="majorBidi" w:hAnsiTheme="majorBidi" w:cstheme="majorBidi"/>
          <w:sz w:val="24"/>
          <w:szCs w:val="24"/>
        </w:rPr>
        <w:t xml:space="preserve">re </w:t>
      </w:r>
      <w:r w:rsidR="00DE63AF" w:rsidRPr="00B23D6F">
        <w:rPr>
          <w:rFonts w:asciiTheme="majorBidi" w:hAnsiTheme="majorBidi" w:cstheme="majorBidi"/>
          <w:sz w:val="24"/>
          <w:szCs w:val="24"/>
        </w:rPr>
        <w:t>brief and</w:t>
      </w:r>
      <w:r w:rsidR="00144AB3" w:rsidRPr="00B23D6F">
        <w:rPr>
          <w:rFonts w:asciiTheme="majorBidi" w:hAnsiTheme="majorBidi" w:cstheme="majorBidi"/>
          <w:sz w:val="24"/>
          <w:szCs w:val="24"/>
        </w:rPr>
        <w:t xml:space="preserve"> rarely </w:t>
      </w:r>
      <w:r w:rsidR="00DE63AF" w:rsidRPr="00B23D6F">
        <w:rPr>
          <w:rFonts w:asciiTheme="majorBidi" w:hAnsiTheme="majorBidi" w:cstheme="majorBidi"/>
          <w:sz w:val="24"/>
          <w:szCs w:val="24"/>
        </w:rPr>
        <w:t>led to meaningful discussions and deep thinking.</w:t>
      </w:r>
      <w:bookmarkEnd w:id="8"/>
      <w:bookmarkEnd w:id="9"/>
      <w:bookmarkEnd w:id="10"/>
      <w:r w:rsidR="006271DA" w:rsidRPr="00B23D6F">
        <w:rPr>
          <w:rFonts w:asciiTheme="majorBidi" w:hAnsiTheme="majorBidi" w:cstheme="majorBidi"/>
          <w:sz w:val="24"/>
          <w:szCs w:val="24"/>
        </w:rPr>
        <w:t xml:space="preserve"> </w:t>
      </w:r>
      <w:r w:rsidR="00A80D2B" w:rsidRPr="00B23D6F">
        <w:rPr>
          <w:rFonts w:asciiTheme="majorBidi" w:hAnsiTheme="majorBidi" w:cstheme="majorBidi"/>
          <w:sz w:val="24"/>
          <w:szCs w:val="24"/>
        </w:rPr>
        <w:t xml:space="preserve">Investing </w:t>
      </w:r>
      <w:r w:rsidR="00DE63AF" w:rsidRPr="00B23D6F">
        <w:rPr>
          <w:rFonts w:asciiTheme="majorBidi" w:hAnsiTheme="majorBidi" w:cstheme="majorBidi"/>
          <w:sz w:val="24"/>
          <w:szCs w:val="24"/>
        </w:rPr>
        <w:t xml:space="preserve">more </w:t>
      </w:r>
      <w:r w:rsidR="00A80D2B" w:rsidRPr="00B23D6F">
        <w:rPr>
          <w:rFonts w:asciiTheme="majorBidi" w:hAnsiTheme="majorBidi" w:cstheme="majorBidi"/>
          <w:sz w:val="24"/>
          <w:szCs w:val="24"/>
        </w:rPr>
        <w:t xml:space="preserve">in </w:t>
      </w:r>
      <w:r w:rsidR="00DE63AF" w:rsidRPr="00B23D6F">
        <w:rPr>
          <w:rFonts w:asciiTheme="majorBidi" w:hAnsiTheme="majorBidi" w:cstheme="majorBidi"/>
          <w:sz w:val="24"/>
          <w:szCs w:val="24"/>
        </w:rPr>
        <w:t xml:space="preserve">dialogic discourse may abet </w:t>
      </w:r>
      <w:r w:rsidR="00144AB3" w:rsidRPr="00B23D6F">
        <w:rPr>
          <w:rFonts w:asciiTheme="majorBidi" w:hAnsiTheme="majorBidi" w:cstheme="majorBidi"/>
          <w:sz w:val="24"/>
          <w:szCs w:val="24"/>
        </w:rPr>
        <w:t xml:space="preserve">the building of </w:t>
      </w:r>
      <w:r w:rsidR="00DE63AF" w:rsidRPr="00B23D6F">
        <w:rPr>
          <w:rFonts w:asciiTheme="majorBidi" w:hAnsiTheme="majorBidi" w:cstheme="majorBidi"/>
          <w:sz w:val="24"/>
          <w:szCs w:val="24"/>
        </w:rPr>
        <w:t>knowledge</w:t>
      </w:r>
      <w:r w:rsidR="00144AB3" w:rsidRPr="00B23D6F">
        <w:rPr>
          <w:rFonts w:asciiTheme="majorBidi" w:hAnsiTheme="majorBidi" w:cstheme="majorBidi"/>
          <w:sz w:val="24"/>
          <w:szCs w:val="24"/>
        </w:rPr>
        <w:t xml:space="preserve"> </w:t>
      </w:r>
      <w:r w:rsidR="00DE63AF" w:rsidRPr="00B23D6F">
        <w:rPr>
          <w:rFonts w:asciiTheme="majorBidi" w:hAnsiTheme="majorBidi" w:cstheme="majorBidi"/>
          <w:sz w:val="24"/>
          <w:szCs w:val="24"/>
        </w:rPr>
        <w:t>and effective learning of abstract ideas in a challenging subject such as physics.</w:t>
      </w:r>
    </w:p>
    <w:bookmarkEnd w:id="2"/>
    <w:p w14:paraId="4220421C" w14:textId="77777777" w:rsidR="00F32E63" w:rsidRPr="00B23D6F" w:rsidRDefault="00F32E63" w:rsidP="00C04150">
      <w:pPr>
        <w:bidi w:val="0"/>
        <w:spacing w:after="0" w:line="480" w:lineRule="auto"/>
        <w:ind w:left="-284"/>
        <w:jc w:val="both"/>
        <w:rPr>
          <w:rFonts w:asciiTheme="majorBidi" w:hAnsiTheme="majorBidi" w:cstheme="majorBidi"/>
          <w:sz w:val="24"/>
          <w:szCs w:val="24"/>
        </w:rPr>
      </w:pPr>
    </w:p>
    <w:p w14:paraId="36611112" w14:textId="7AF6CDD1" w:rsidR="00E456E2" w:rsidRDefault="00E456E2" w:rsidP="00E456E2">
      <w:pPr>
        <w:bidi w:val="0"/>
        <w:spacing w:line="480" w:lineRule="auto"/>
        <w:ind w:left="-284"/>
        <w:jc w:val="both"/>
        <w:rPr>
          <w:rFonts w:asciiTheme="majorBidi" w:hAnsiTheme="majorBidi" w:cstheme="majorBidi"/>
          <w:sz w:val="24"/>
          <w:szCs w:val="24"/>
        </w:rPr>
      </w:pPr>
      <w:r w:rsidRPr="007202EB">
        <w:rPr>
          <w:rFonts w:asciiTheme="majorBidi" w:hAnsiTheme="majorBidi" w:cstheme="majorBidi"/>
          <w:b/>
          <w:bCs/>
          <w:sz w:val="24"/>
          <w:szCs w:val="24"/>
        </w:rPr>
        <w:t>Keywords</w:t>
      </w:r>
      <w:r w:rsidRPr="00B23D6F">
        <w:rPr>
          <w:rFonts w:asciiTheme="majorBidi" w:hAnsiTheme="majorBidi" w:cstheme="majorBidi"/>
          <w:sz w:val="24"/>
          <w:szCs w:val="24"/>
        </w:rPr>
        <w:t>: classroom discourse, closed discourse</w:t>
      </w:r>
      <w:r>
        <w:rPr>
          <w:rFonts w:asciiTheme="majorBidi" w:hAnsiTheme="majorBidi" w:cstheme="majorBidi"/>
          <w:sz w:val="24"/>
          <w:szCs w:val="24"/>
        </w:rPr>
        <w:t>,</w:t>
      </w:r>
      <w:r w:rsidRPr="00B23D6F">
        <w:rPr>
          <w:rFonts w:asciiTheme="majorBidi" w:hAnsiTheme="majorBidi" w:cstheme="majorBidi"/>
          <w:sz w:val="24"/>
          <w:szCs w:val="24"/>
        </w:rPr>
        <w:t xml:space="preserve"> dialogic discourse, higher-order thinking questions, open discourse</w:t>
      </w:r>
      <w:r>
        <w:rPr>
          <w:rFonts w:asciiTheme="majorBidi" w:hAnsiTheme="majorBidi" w:cstheme="majorBidi"/>
          <w:sz w:val="24"/>
          <w:szCs w:val="24"/>
        </w:rPr>
        <w:t>.</w:t>
      </w:r>
    </w:p>
    <w:p w14:paraId="6A95027D" w14:textId="77777777" w:rsidR="00F32E63" w:rsidRPr="00B23D6F" w:rsidRDefault="00F32E63" w:rsidP="00C04150">
      <w:pPr>
        <w:bidi w:val="0"/>
        <w:spacing w:line="480" w:lineRule="auto"/>
        <w:ind w:left="-284"/>
        <w:jc w:val="both"/>
        <w:rPr>
          <w:rFonts w:asciiTheme="majorBidi" w:hAnsiTheme="majorBidi" w:cstheme="majorBidi"/>
          <w:sz w:val="24"/>
          <w:szCs w:val="24"/>
        </w:rPr>
      </w:pPr>
    </w:p>
    <w:p w14:paraId="3C80315D" w14:textId="6023D13B" w:rsidR="0090530D" w:rsidRPr="00B23D6F" w:rsidRDefault="00DC1656" w:rsidP="005E64DF">
      <w:pPr>
        <w:keepNext/>
        <w:bidi w:val="0"/>
        <w:spacing w:line="480" w:lineRule="auto"/>
        <w:ind w:left="-288"/>
        <w:jc w:val="center"/>
        <w:rPr>
          <w:rFonts w:asciiTheme="majorBidi" w:hAnsiTheme="majorBidi" w:cstheme="majorBidi"/>
          <w:b/>
          <w:bCs/>
          <w:sz w:val="24"/>
          <w:szCs w:val="24"/>
        </w:rPr>
      </w:pPr>
      <w:r>
        <w:rPr>
          <w:rFonts w:asciiTheme="majorBidi" w:hAnsiTheme="majorBidi" w:cstheme="majorBidi"/>
          <w:b/>
          <w:bCs/>
          <w:sz w:val="24"/>
          <w:szCs w:val="24"/>
        </w:rPr>
        <w:lastRenderedPageBreak/>
        <w:t>Introduction</w:t>
      </w:r>
    </w:p>
    <w:p w14:paraId="6C20BD85" w14:textId="7D5A2739" w:rsidR="00B627CA" w:rsidRDefault="0090530D" w:rsidP="00D37E25">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Enhancing </w:t>
      </w:r>
      <w:r w:rsidR="00144AB3" w:rsidRPr="00B23D6F">
        <w:rPr>
          <w:rFonts w:asciiTheme="majorBidi" w:hAnsiTheme="majorBidi" w:cstheme="majorBidi"/>
          <w:sz w:val="24"/>
          <w:szCs w:val="24"/>
        </w:rPr>
        <w:t xml:space="preserve">the teaching of </w:t>
      </w:r>
      <w:r w:rsidRPr="00B23D6F">
        <w:rPr>
          <w:rFonts w:asciiTheme="majorBidi" w:hAnsiTheme="majorBidi" w:cstheme="majorBidi"/>
          <w:sz w:val="24"/>
          <w:szCs w:val="24"/>
        </w:rPr>
        <w:t xml:space="preserve">science and mathematics has been a </w:t>
      </w:r>
      <w:r w:rsidR="00144AB3" w:rsidRPr="00B23D6F">
        <w:rPr>
          <w:rFonts w:asciiTheme="majorBidi" w:hAnsiTheme="majorBidi" w:cstheme="majorBidi"/>
          <w:sz w:val="24"/>
          <w:szCs w:val="24"/>
        </w:rPr>
        <w:t xml:space="preserve">major </w:t>
      </w:r>
      <w:r w:rsidRPr="00B23D6F">
        <w:rPr>
          <w:rFonts w:asciiTheme="majorBidi" w:hAnsiTheme="majorBidi" w:cstheme="majorBidi"/>
          <w:sz w:val="24"/>
          <w:szCs w:val="24"/>
        </w:rPr>
        <w:t xml:space="preserve">goal in many countries’ education policies since the early 1960s </w:t>
      </w:r>
      <w:r w:rsidR="002F295A" w:rsidRPr="002F295A">
        <w:rPr>
          <w:rFonts w:ascii="Times New Roman" w:hAnsi="Times New Roman" w:cs="Times New Roman"/>
          <w:sz w:val="24"/>
          <w:szCs w:val="24"/>
        </w:rPr>
        <w:t>(Kilpatrick, 2012)</w:t>
      </w:r>
      <w:r w:rsidR="002F295A">
        <w:rPr>
          <w:rFonts w:asciiTheme="majorBidi" w:hAnsiTheme="majorBidi" w:cstheme="majorBidi" w:hint="cs"/>
          <w:bCs/>
          <w:sz w:val="24"/>
          <w:szCs w:val="24"/>
          <w:rtl/>
        </w:rPr>
        <w:t xml:space="preserve"> </w:t>
      </w:r>
      <w:r w:rsidRPr="00B23D6F">
        <w:rPr>
          <w:rFonts w:asciiTheme="majorBidi" w:hAnsiTheme="majorBidi" w:cstheme="majorBidi"/>
          <w:sz w:val="24"/>
          <w:szCs w:val="24"/>
        </w:rPr>
        <w:t xml:space="preserve">and much effort has been invested in </w:t>
      </w:r>
      <w:r w:rsidR="00144AB3" w:rsidRPr="00B23D6F">
        <w:rPr>
          <w:rFonts w:asciiTheme="majorBidi" w:hAnsiTheme="majorBidi" w:cstheme="majorBidi"/>
          <w:sz w:val="24"/>
          <w:szCs w:val="24"/>
        </w:rPr>
        <w:t xml:space="preserve">alternative </w:t>
      </w:r>
      <w:r w:rsidRPr="00B23D6F">
        <w:rPr>
          <w:rFonts w:asciiTheme="majorBidi" w:hAnsiTheme="majorBidi" w:cstheme="majorBidi"/>
          <w:sz w:val="24"/>
          <w:szCs w:val="24"/>
        </w:rPr>
        <w:t xml:space="preserve">proposals for the advancement of learning, teaching, and thinking in science </w:t>
      </w:r>
      <w:proofErr w:type="gramStart"/>
      <w:r w:rsidRPr="00B23D6F">
        <w:rPr>
          <w:rFonts w:asciiTheme="majorBidi" w:hAnsiTheme="majorBidi" w:cstheme="majorBidi"/>
          <w:sz w:val="24"/>
          <w:szCs w:val="24"/>
        </w:rPr>
        <w:t>educatio</w:t>
      </w:r>
      <w:r w:rsidR="005E64DF">
        <w:rPr>
          <w:rFonts w:asciiTheme="majorBidi" w:hAnsiTheme="majorBidi" w:cstheme="majorBidi"/>
          <w:sz w:val="24"/>
          <w:szCs w:val="24"/>
        </w:rPr>
        <w:t xml:space="preserve">n </w:t>
      </w:r>
      <w:r w:rsidR="00BE7283">
        <w:rPr>
          <w:rFonts w:ascii="Times New Roman" w:hAnsi="Times New Roman" w:cs="Times New Roman" w:hint="cs"/>
          <w:sz w:val="24"/>
          <w:szCs w:val="24"/>
          <w:rtl/>
        </w:rPr>
        <w:t>)</w:t>
      </w:r>
      <w:r w:rsidR="0000119A" w:rsidRPr="0000119A">
        <w:rPr>
          <w:rFonts w:ascii="Times New Roman" w:hAnsi="Times New Roman" w:cs="Times New Roman"/>
          <w:sz w:val="24"/>
          <w:szCs w:val="24"/>
        </w:rPr>
        <w:t>Bransford</w:t>
      </w:r>
      <w:proofErr w:type="gramEnd"/>
      <w:r w:rsidR="0000119A" w:rsidRPr="0000119A">
        <w:rPr>
          <w:rFonts w:ascii="Times New Roman" w:hAnsi="Times New Roman" w:cs="Times New Roman"/>
          <w:sz w:val="24"/>
          <w:szCs w:val="24"/>
        </w:rPr>
        <w:t>, Brown, &amp; Cocking, 2000; Reiser, Duschl, Schweingruber, &amp; Shouse, 2007</w:t>
      </w:r>
      <w:r w:rsidR="00BE7283">
        <w:rPr>
          <w:rFonts w:ascii="Times New Roman" w:hAnsi="Times New Roman" w:cs="Times New Roman" w:hint="cs"/>
          <w:sz w:val="24"/>
          <w:szCs w:val="24"/>
          <w:rtl/>
        </w:rPr>
        <w:t>(</w:t>
      </w:r>
      <w:r w:rsidRPr="00B23D6F">
        <w:rPr>
          <w:rFonts w:asciiTheme="majorBidi" w:hAnsiTheme="majorBidi" w:cstheme="majorBidi"/>
          <w:sz w:val="24"/>
          <w:szCs w:val="24"/>
        </w:rPr>
        <w:t>.</w:t>
      </w:r>
      <w:r w:rsidR="005E64DF">
        <w:rPr>
          <w:rFonts w:asciiTheme="majorBidi" w:hAnsiTheme="majorBidi" w:cstheme="majorBidi"/>
          <w:sz w:val="24"/>
          <w:szCs w:val="24"/>
        </w:rPr>
        <w:t xml:space="preserve"> The current study analyzes the classroom discourse in physics lessons. It is important to investigate classroom discourse because both theoretical and empirical </w:t>
      </w:r>
      <w:proofErr w:type="gramStart"/>
      <w:r w:rsidR="005E64DF">
        <w:rPr>
          <w:rFonts w:asciiTheme="majorBidi" w:hAnsiTheme="majorBidi" w:cstheme="majorBidi"/>
          <w:sz w:val="24"/>
          <w:szCs w:val="24"/>
        </w:rPr>
        <w:t>research on classroom discourse patterns serve</w:t>
      </w:r>
      <w:proofErr w:type="gramEnd"/>
      <w:r w:rsidR="005E64DF">
        <w:rPr>
          <w:rFonts w:asciiTheme="majorBidi" w:hAnsiTheme="majorBidi" w:cstheme="majorBidi"/>
          <w:sz w:val="24"/>
          <w:szCs w:val="24"/>
        </w:rPr>
        <w:t xml:space="preserve"> as bases for understanding how children learn in class (Mercer 2008). </w:t>
      </w:r>
      <w:r w:rsidRPr="00B23D6F">
        <w:rPr>
          <w:rFonts w:asciiTheme="majorBidi" w:hAnsiTheme="majorBidi" w:cstheme="majorBidi"/>
          <w:sz w:val="24"/>
          <w:szCs w:val="24"/>
        </w:rPr>
        <w:t xml:space="preserve">Teaching is an interactive process </w:t>
      </w:r>
      <w:r w:rsidR="00A516DA" w:rsidRPr="00B23D6F">
        <w:rPr>
          <w:rFonts w:asciiTheme="majorBidi" w:hAnsiTheme="majorBidi" w:cstheme="majorBidi"/>
          <w:sz w:val="24"/>
          <w:szCs w:val="24"/>
        </w:rPr>
        <w:t>and classroom discourse is its operative mechanism</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Studies </w:t>
      </w:r>
      <w:r w:rsidR="00A516DA" w:rsidRPr="00B23D6F">
        <w:rPr>
          <w:rFonts w:asciiTheme="majorBidi" w:hAnsiTheme="majorBidi" w:cstheme="majorBidi"/>
          <w:sz w:val="24"/>
          <w:szCs w:val="24"/>
        </w:rPr>
        <w:t xml:space="preserve">stress </w:t>
      </w:r>
      <w:r w:rsidRPr="00B23D6F">
        <w:rPr>
          <w:rFonts w:asciiTheme="majorBidi" w:hAnsiTheme="majorBidi" w:cstheme="majorBidi"/>
          <w:sz w:val="24"/>
          <w:szCs w:val="24"/>
        </w:rPr>
        <w:t>the importance of research on discourse in science education and demonstrate its cruciality for understanding science</w:t>
      </w:r>
      <w:r w:rsidR="00A73893">
        <w:rPr>
          <w:rFonts w:asciiTheme="majorBidi" w:hAnsiTheme="majorBidi" w:cstheme="majorBidi"/>
          <w:sz w:val="24"/>
          <w:szCs w:val="24"/>
        </w:rPr>
        <w:t>.</w:t>
      </w:r>
      <w:r w:rsidR="009C5209">
        <w:rPr>
          <w:rFonts w:asciiTheme="majorBidi" w:hAnsiTheme="majorBidi" w:cstheme="majorBidi"/>
          <w:sz w:val="24"/>
          <w:szCs w:val="24"/>
        </w:rPr>
        <w:t xml:space="preserve"> </w:t>
      </w:r>
    </w:p>
    <w:p w14:paraId="0F016295" w14:textId="2DDC9015" w:rsidR="00D37E25" w:rsidRDefault="005E64DF" w:rsidP="00D37E25">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Classroom discourse in teaching science may have a direct effect on students’ understanding of concepts, phenomena, and processes, </w:t>
      </w:r>
      <w:r w:rsidR="00D37E25">
        <w:rPr>
          <w:rFonts w:asciiTheme="majorBidi" w:hAnsiTheme="majorBidi" w:cstheme="majorBidi"/>
          <w:sz w:val="24"/>
          <w:szCs w:val="24"/>
        </w:rPr>
        <w:t xml:space="preserve">and on </w:t>
      </w:r>
      <w:r>
        <w:rPr>
          <w:rFonts w:asciiTheme="majorBidi" w:hAnsiTheme="majorBidi" w:cstheme="majorBidi"/>
          <w:sz w:val="24"/>
          <w:szCs w:val="24"/>
        </w:rPr>
        <w:t>their ability to enunciate arguments, draw conclusions, and solve problems (</w:t>
      </w:r>
      <w:r w:rsidRPr="0000119A">
        <w:rPr>
          <w:rFonts w:ascii="Times New Roman" w:hAnsi="Times New Roman" w:cs="Times New Roman"/>
          <w:bCs/>
          <w:sz w:val="24"/>
          <w:szCs w:val="24"/>
        </w:rPr>
        <w:t>Hogstrom, Ottander, &amp; Benckert, 2010; Mortimer &amp; Scott, 2003; Thompson et al., 2016</w:t>
      </w:r>
      <w:r>
        <w:rPr>
          <w:rFonts w:ascii="Times New Roman" w:hAnsi="Times New Roman" w:cs="Times New Roman"/>
          <w:bCs/>
          <w:sz w:val="24"/>
          <w:szCs w:val="24"/>
        </w:rPr>
        <w:t xml:space="preserve">). A fruitful and dialogic classroom discourse allows teachers to assess </w:t>
      </w:r>
      <w:r w:rsidR="00D37E25">
        <w:rPr>
          <w:rFonts w:ascii="Times New Roman" w:hAnsi="Times New Roman" w:cs="Times New Roman"/>
          <w:bCs/>
          <w:sz w:val="24"/>
          <w:szCs w:val="24"/>
        </w:rPr>
        <w:t xml:space="preserve">their students’ understanding </w:t>
      </w:r>
      <w:r>
        <w:rPr>
          <w:rFonts w:ascii="Times New Roman" w:hAnsi="Times New Roman" w:cs="Times New Roman"/>
          <w:bCs/>
          <w:sz w:val="24"/>
          <w:szCs w:val="24"/>
        </w:rPr>
        <w:t>continually, as they teach, and to give them immediate feedback</w:t>
      </w:r>
      <w:r w:rsidR="00D37E25">
        <w:rPr>
          <w:rFonts w:ascii="Times New Roman" w:hAnsi="Times New Roman" w:cs="Times New Roman"/>
          <w:bCs/>
          <w:sz w:val="24"/>
          <w:szCs w:val="24"/>
        </w:rPr>
        <w:t>. It may also play an important role in detecting misunderstandings and may abet conceptual change (</w:t>
      </w:r>
      <w:r w:rsidR="00D37E25">
        <w:rPr>
          <w:rFonts w:asciiTheme="majorBidi" w:hAnsiTheme="majorBidi" w:cstheme="majorBidi"/>
          <w:sz w:val="24"/>
          <w:szCs w:val="24"/>
        </w:rPr>
        <w:t>Mercer &amp; Littleton, 2007).</w:t>
      </w:r>
    </w:p>
    <w:p w14:paraId="21CB66D3" w14:textId="2F4E0A15" w:rsidR="0090530D" w:rsidRPr="00B23D6F" w:rsidRDefault="00264830" w:rsidP="00D37E25">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 </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 xml:space="preserve">Even though </w:t>
      </w:r>
      <w:r w:rsidR="0090530D" w:rsidRPr="00B23D6F">
        <w:rPr>
          <w:rFonts w:asciiTheme="majorBidi" w:hAnsiTheme="majorBidi" w:cstheme="majorBidi"/>
          <w:sz w:val="24"/>
          <w:szCs w:val="24"/>
        </w:rPr>
        <w:t>the importance of the quality of the classroom discourse and its utility for effective learning</w:t>
      </w:r>
      <w:r w:rsidR="00A516DA" w:rsidRPr="00B23D6F">
        <w:rPr>
          <w:rFonts w:asciiTheme="majorBidi" w:hAnsiTheme="majorBidi" w:cstheme="majorBidi"/>
          <w:sz w:val="24"/>
          <w:szCs w:val="24"/>
        </w:rPr>
        <w:t xml:space="preserve"> are widely acknowledged</w:t>
      </w:r>
      <w:r w:rsidR="0090530D" w:rsidRPr="00B23D6F">
        <w:rPr>
          <w:rFonts w:asciiTheme="majorBidi" w:hAnsiTheme="majorBidi" w:cstheme="majorBidi"/>
          <w:sz w:val="24"/>
          <w:szCs w:val="24"/>
        </w:rPr>
        <w:t>, not enough is being done to improve this discourse.</w:t>
      </w:r>
      <w:r w:rsidR="006271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 xml:space="preserve">The potential of </w:t>
      </w:r>
      <w:r w:rsidR="00A516DA" w:rsidRPr="00B23D6F">
        <w:rPr>
          <w:rFonts w:asciiTheme="majorBidi" w:hAnsiTheme="majorBidi" w:cstheme="majorBidi"/>
          <w:sz w:val="24"/>
          <w:szCs w:val="24"/>
        </w:rPr>
        <w:t xml:space="preserve">classroom </w:t>
      </w:r>
      <w:r w:rsidR="0090530D" w:rsidRPr="00B23D6F">
        <w:rPr>
          <w:rFonts w:asciiTheme="majorBidi" w:hAnsiTheme="majorBidi" w:cstheme="majorBidi"/>
          <w:sz w:val="24"/>
          <w:szCs w:val="24"/>
        </w:rPr>
        <w:t xml:space="preserve">discourse is </w:t>
      </w:r>
      <w:bookmarkStart w:id="11" w:name="OLE_LINK3"/>
      <w:bookmarkStart w:id="12" w:name="OLE_LINK5"/>
      <w:r w:rsidR="00A516DA" w:rsidRPr="00B23D6F">
        <w:rPr>
          <w:rFonts w:asciiTheme="majorBidi" w:hAnsiTheme="majorBidi" w:cstheme="majorBidi"/>
          <w:sz w:val="24"/>
          <w:szCs w:val="24"/>
        </w:rPr>
        <w:t>underused</w:t>
      </w:r>
      <w:bookmarkEnd w:id="11"/>
      <w:bookmarkEnd w:id="12"/>
      <w:r w:rsidR="00A516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in most classrooms in most parts of the world and in most teaching time</w:t>
      </w:r>
      <w:r w:rsidR="00903A9B" w:rsidRPr="00B23D6F">
        <w:rPr>
          <w:rFonts w:asciiTheme="majorBidi" w:hAnsiTheme="majorBidi" w:cstheme="majorBidi"/>
          <w:sz w:val="24"/>
          <w:szCs w:val="24"/>
        </w:rPr>
        <w:t xml:space="preserve"> </w:t>
      </w:r>
      <w:r w:rsidR="0000119A" w:rsidRPr="0000119A">
        <w:rPr>
          <w:rFonts w:ascii="Times New Roman" w:hAnsi="Times New Roman" w:cs="Times New Roman"/>
          <w:bCs/>
          <w:sz w:val="24"/>
          <w:szCs w:val="24"/>
        </w:rPr>
        <w:t>(Mercer &amp; Dawes, 2008</w:t>
      </w:r>
      <w:r w:rsidR="00BE7283">
        <w:rPr>
          <w:rFonts w:ascii="Times New Roman" w:hAnsi="Times New Roman" w:cs="Times New Roman"/>
          <w:bCs/>
          <w:sz w:val="24"/>
          <w:szCs w:val="24"/>
        </w:rPr>
        <w:t>).</w:t>
      </w:r>
    </w:p>
    <w:p w14:paraId="43E77ADD" w14:textId="2663BD61" w:rsidR="0090530D" w:rsidRDefault="0090530D" w:rsidP="00D37E25">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Various studies </w:t>
      </w:r>
      <w:r w:rsidR="00A516DA" w:rsidRPr="00B23D6F">
        <w:rPr>
          <w:rFonts w:asciiTheme="majorBidi" w:hAnsiTheme="majorBidi" w:cstheme="majorBidi"/>
          <w:sz w:val="24"/>
          <w:szCs w:val="24"/>
        </w:rPr>
        <w:t xml:space="preserve">examine </w:t>
      </w:r>
      <w:r w:rsidRPr="00B23D6F">
        <w:rPr>
          <w:rFonts w:asciiTheme="majorBidi" w:hAnsiTheme="majorBidi" w:cstheme="majorBidi"/>
          <w:sz w:val="24"/>
          <w:szCs w:val="24"/>
        </w:rPr>
        <w:t>the effect of intervention programs on classroom discourse</w:t>
      </w:r>
      <w:r w:rsidR="00D44B1C">
        <w:rPr>
          <w:rFonts w:asciiTheme="majorBidi" w:hAnsiTheme="majorBidi" w:cstheme="majorBidi"/>
          <w:sz w:val="24"/>
          <w:szCs w:val="24"/>
        </w:rPr>
        <w:t xml:space="preserve"> </w:t>
      </w:r>
      <w:r w:rsidR="0041254E">
        <w:rPr>
          <w:rFonts w:ascii="Times New Roman" w:hAnsi="Times New Roman" w:cs="Times New Roman"/>
          <w:bCs/>
          <w:sz w:val="24"/>
          <w:szCs w:val="24"/>
        </w:rPr>
        <w:t>(</w:t>
      </w:r>
      <w:r w:rsidR="0000119A" w:rsidRPr="0000119A">
        <w:rPr>
          <w:rFonts w:ascii="Times New Roman" w:hAnsi="Times New Roman" w:cs="Times New Roman"/>
          <w:bCs/>
          <w:sz w:val="24"/>
          <w:szCs w:val="24"/>
        </w:rPr>
        <w:t>Howe et al., 2007; Mercer &amp; Sams, 2006; Ruthven et al., 2017</w:t>
      </w:r>
      <w:r w:rsidR="0041254E">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Fewer studies, however, track </w:t>
      </w:r>
      <w:r w:rsidR="00A516DA" w:rsidRPr="00B23D6F">
        <w:rPr>
          <w:rFonts w:asciiTheme="majorBidi" w:hAnsiTheme="majorBidi" w:cstheme="majorBidi"/>
          <w:sz w:val="24"/>
          <w:szCs w:val="24"/>
        </w:rPr>
        <w:t xml:space="preserve">the kind of </w:t>
      </w:r>
      <w:r w:rsidRPr="00B23D6F">
        <w:rPr>
          <w:rFonts w:asciiTheme="majorBidi" w:hAnsiTheme="majorBidi" w:cstheme="majorBidi"/>
          <w:sz w:val="24"/>
          <w:szCs w:val="24"/>
        </w:rPr>
        <w:t xml:space="preserve">classroom discourse </w:t>
      </w:r>
      <w:r w:rsidR="00A516DA" w:rsidRPr="00B23D6F">
        <w:rPr>
          <w:rFonts w:asciiTheme="majorBidi" w:hAnsiTheme="majorBidi" w:cstheme="majorBidi"/>
          <w:sz w:val="24"/>
          <w:szCs w:val="24"/>
        </w:rPr>
        <w:t xml:space="preserve">that ensues </w:t>
      </w:r>
      <w:r w:rsidRPr="00B23D6F">
        <w:rPr>
          <w:rFonts w:asciiTheme="majorBidi" w:hAnsiTheme="majorBidi" w:cstheme="majorBidi"/>
          <w:sz w:val="24"/>
          <w:szCs w:val="24"/>
        </w:rPr>
        <w:t xml:space="preserve">without outside intervention and describe </w:t>
      </w:r>
      <w:r w:rsidRPr="00B23D6F">
        <w:rPr>
          <w:rFonts w:asciiTheme="majorBidi" w:hAnsiTheme="majorBidi" w:cstheme="majorBidi"/>
          <w:sz w:val="24"/>
          <w:szCs w:val="24"/>
        </w:rPr>
        <w:lastRenderedPageBreak/>
        <w:t xml:space="preserve">discourse that </w:t>
      </w:r>
      <w:r w:rsidR="00A516DA" w:rsidRPr="00B23D6F">
        <w:rPr>
          <w:rFonts w:asciiTheme="majorBidi" w:hAnsiTheme="majorBidi" w:cstheme="majorBidi"/>
          <w:sz w:val="24"/>
          <w:szCs w:val="24"/>
        </w:rPr>
        <w:t xml:space="preserve">occurs </w:t>
      </w:r>
      <w:r w:rsidRPr="00B23D6F">
        <w:rPr>
          <w:rFonts w:asciiTheme="majorBidi" w:hAnsiTheme="majorBidi" w:cstheme="majorBidi"/>
          <w:sz w:val="24"/>
          <w:szCs w:val="24"/>
        </w:rPr>
        <w:t>naturally in class.</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S</w:t>
      </w:r>
      <w:r w:rsidRPr="00B23D6F">
        <w:rPr>
          <w:rFonts w:asciiTheme="majorBidi" w:hAnsiTheme="majorBidi" w:cstheme="majorBidi"/>
          <w:sz w:val="24"/>
          <w:szCs w:val="24"/>
        </w:rPr>
        <w:t xml:space="preserve">tudies that investigate the classroom discourse in physics lessons, </w:t>
      </w:r>
      <w:r w:rsidR="00A516DA" w:rsidRPr="00B23D6F">
        <w:rPr>
          <w:rFonts w:asciiTheme="majorBidi" w:hAnsiTheme="majorBidi" w:cstheme="majorBidi"/>
          <w:sz w:val="24"/>
          <w:szCs w:val="24"/>
        </w:rPr>
        <w:t xml:space="preserve">a subject </w:t>
      </w:r>
      <w:r w:rsidRPr="00B23D6F">
        <w:rPr>
          <w:rFonts w:asciiTheme="majorBidi" w:hAnsiTheme="majorBidi" w:cstheme="majorBidi"/>
          <w:sz w:val="24"/>
          <w:szCs w:val="24"/>
        </w:rPr>
        <w:t>considered challenging</w:t>
      </w:r>
      <w:r w:rsidR="00A516DA" w:rsidRPr="00B23D6F">
        <w:rPr>
          <w:rFonts w:asciiTheme="majorBidi" w:hAnsiTheme="majorBidi" w:cstheme="majorBidi"/>
          <w:sz w:val="24"/>
          <w:szCs w:val="24"/>
        </w:rPr>
        <w:t>, are also few</w:t>
      </w:r>
      <w:r w:rsidRPr="00B23D6F">
        <w:rPr>
          <w:rFonts w:asciiTheme="majorBidi" w:hAnsiTheme="majorBidi" w:cstheme="majorBidi"/>
          <w:sz w:val="24"/>
          <w:szCs w:val="24"/>
        </w:rPr>
        <w:t xml:space="preserve">. Not many students </w:t>
      </w:r>
      <w:r w:rsidR="00A225D7" w:rsidRPr="00B23D6F">
        <w:rPr>
          <w:rFonts w:asciiTheme="majorBidi" w:hAnsiTheme="majorBidi" w:cstheme="majorBidi"/>
          <w:sz w:val="24"/>
          <w:szCs w:val="24"/>
        </w:rPr>
        <w:t xml:space="preserve">elect </w:t>
      </w:r>
      <w:r w:rsidRPr="00B23D6F">
        <w:rPr>
          <w:rFonts w:asciiTheme="majorBidi" w:hAnsiTheme="majorBidi" w:cstheme="majorBidi"/>
          <w:sz w:val="24"/>
          <w:szCs w:val="24"/>
        </w:rPr>
        <w:t xml:space="preserve">to </w:t>
      </w:r>
      <w:bookmarkStart w:id="13" w:name="OLE_LINK125"/>
      <w:bookmarkStart w:id="14" w:name="OLE_LINK126"/>
      <w:r w:rsidR="00671041" w:rsidRPr="00B23D6F">
        <w:rPr>
          <w:rFonts w:asciiTheme="majorBidi" w:hAnsiTheme="majorBidi" w:cstheme="majorBidi"/>
          <w:sz w:val="24"/>
          <w:szCs w:val="24"/>
        </w:rPr>
        <w:t>study physics</w:t>
      </w:r>
      <w:bookmarkEnd w:id="13"/>
      <w:bookmarkEnd w:id="14"/>
      <w:r w:rsidRPr="00B23D6F">
        <w:rPr>
          <w:rFonts w:asciiTheme="majorBidi" w:hAnsiTheme="majorBidi" w:cstheme="majorBidi"/>
          <w:sz w:val="24"/>
          <w:szCs w:val="24"/>
        </w:rPr>
        <w:t xml:space="preserve"> in high school or </w:t>
      </w:r>
      <w:r w:rsidR="003F4BBE" w:rsidRPr="00B23D6F">
        <w:rPr>
          <w:rFonts w:asciiTheme="majorBidi" w:hAnsiTheme="majorBidi" w:cstheme="majorBidi"/>
          <w:sz w:val="24"/>
          <w:szCs w:val="24"/>
        </w:rPr>
        <w:t xml:space="preserve">in </w:t>
      </w:r>
      <w:r w:rsidRPr="00B23D6F">
        <w:rPr>
          <w:rFonts w:asciiTheme="majorBidi" w:hAnsiTheme="majorBidi" w:cstheme="majorBidi"/>
          <w:sz w:val="24"/>
          <w:szCs w:val="24"/>
        </w:rPr>
        <w:t>higher education</w:t>
      </w:r>
      <w:r w:rsidR="00A516DA" w:rsidRPr="00B23D6F">
        <w:rPr>
          <w:rFonts w:asciiTheme="majorBidi" w:hAnsiTheme="majorBidi" w:cstheme="majorBidi"/>
          <w:sz w:val="24"/>
          <w:szCs w:val="24"/>
        </w:rPr>
        <w:t xml:space="preserve">. Thus, </w:t>
      </w:r>
      <w:r w:rsidR="00A225D7" w:rsidRPr="00B23D6F">
        <w:rPr>
          <w:rFonts w:asciiTheme="majorBidi" w:hAnsiTheme="majorBidi" w:cstheme="majorBidi"/>
          <w:sz w:val="24"/>
          <w:szCs w:val="24"/>
        </w:rPr>
        <w:t xml:space="preserve">investigating discourse in physics lessons is </w:t>
      </w:r>
      <w:r w:rsidR="00A516DA" w:rsidRPr="00B23D6F">
        <w:rPr>
          <w:rFonts w:asciiTheme="majorBidi" w:hAnsiTheme="majorBidi" w:cstheme="majorBidi"/>
          <w:sz w:val="24"/>
          <w:szCs w:val="24"/>
        </w:rPr>
        <w:t xml:space="preserve">an </w:t>
      </w:r>
      <w:r w:rsidR="00A225D7" w:rsidRPr="00B23D6F">
        <w:rPr>
          <w:rFonts w:asciiTheme="majorBidi" w:hAnsiTheme="majorBidi" w:cstheme="majorBidi"/>
          <w:sz w:val="24"/>
          <w:szCs w:val="24"/>
        </w:rPr>
        <w:t xml:space="preserve">important </w:t>
      </w:r>
      <w:r w:rsidR="00A516DA" w:rsidRPr="00B23D6F">
        <w:rPr>
          <w:rFonts w:asciiTheme="majorBidi" w:hAnsiTheme="majorBidi" w:cstheme="majorBidi"/>
          <w:sz w:val="24"/>
          <w:szCs w:val="24"/>
        </w:rPr>
        <w:t xml:space="preserve">step </w:t>
      </w:r>
      <w:r w:rsidR="00A225D7" w:rsidRPr="00B23D6F">
        <w:rPr>
          <w:rFonts w:asciiTheme="majorBidi" w:hAnsiTheme="majorBidi" w:cstheme="majorBidi"/>
          <w:sz w:val="24"/>
          <w:szCs w:val="24"/>
        </w:rPr>
        <w:t>that may help encourage youngsters to study physics.</w:t>
      </w:r>
    </w:p>
    <w:p w14:paraId="2034DDBB" w14:textId="1A5B61BF" w:rsidR="008C7A48" w:rsidRPr="00B23D6F" w:rsidRDefault="008C7A48" w:rsidP="008C7A48">
      <w:pPr>
        <w:bidi w:val="0"/>
        <w:spacing w:line="480" w:lineRule="auto"/>
        <w:ind w:firstLine="720"/>
        <w:contextualSpacing/>
        <w:jc w:val="both"/>
        <w:rPr>
          <w:rFonts w:asciiTheme="majorBidi" w:hAnsiTheme="majorBidi" w:cstheme="majorBidi"/>
          <w:sz w:val="24"/>
          <w:szCs w:val="24"/>
        </w:rPr>
      </w:pPr>
    </w:p>
    <w:p w14:paraId="01904EB9" w14:textId="302FF185" w:rsidR="00D37E25" w:rsidRDefault="00A225D7" w:rsidP="00DB4972">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Traditional</w:t>
      </w:r>
      <w:r w:rsidR="00B65E91">
        <w:rPr>
          <w:rFonts w:asciiTheme="majorBidi" w:hAnsiTheme="majorBidi" w:cstheme="majorBidi"/>
          <w:sz w:val="24"/>
          <w:szCs w:val="24"/>
        </w:rPr>
        <w:t xml:space="preserve"> teacher-</w:t>
      </w:r>
      <w:r w:rsidR="00AE4BA6" w:rsidRPr="00B23D6F">
        <w:rPr>
          <w:rFonts w:asciiTheme="majorBidi" w:hAnsiTheme="majorBidi" w:cstheme="majorBidi"/>
          <w:sz w:val="24"/>
          <w:szCs w:val="24"/>
        </w:rPr>
        <w:t>centered</w:t>
      </w:r>
      <w:r w:rsidRPr="00B23D6F">
        <w:rPr>
          <w:rFonts w:asciiTheme="majorBidi" w:hAnsiTheme="majorBidi" w:cstheme="majorBidi"/>
          <w:sz w:val="24"/>
          <w:szCs w:val="24"/>
        </w:rPr>
        <w:t xml:space="preserve"> </w:t>
      </w:r>
      <w:bookmarkStart w:id="15" w:name="OLE_LINK132"/>
      <w:bookmarkStart w:id="16" w:name="OLE_LINK133"/>
      <w:r w:rsidRPr="00B23D6F">
        <w:rPr>
          <w:rFonts w:asciiTheme="majorBidi" w:hAnsiTheme="majorBidi" w:cstheme="majorBidi"/>
          <w:sz w:val="24"/>
          <w:szCs w:val="24"/>
        </w:rPr>
        <w:t>teaching</w:t>
      </w:r>
      <w:bookmarkEnd w:id="15"/>
      <w:bookmarkEnd w:id="16"/>
      <w:r w:rsidR="00AE4BA6" w:rsidRPr="00B23D6F">
        <w:rPr>
          <w:rFonts w:asciiTheme="majorBidi" w:hAnsiTheme="majorBidi" w:cstheme="majorBidi"/>
          <w:sz w:val="24"/>
          <w:szCs w:val="24"/>
        </w:rPr>
        <w:t xml:space="preserve"> or frontal teaching </w:t>
      </w:r>
      <w:r w:rsidR="00155C52" w:rsidRPr="00B23D6F">
        <w:rPr>
          <w:rFonts w:asciiTheme="majorBidi" w:hAnsiTheme="majorBidi" w:cstheme="majorBidi"/>
          <w:sz w:val="24"/>
          <w:szCs w:val="24"/>
        </w:rPr>
        <w:t xml:space="preserve">is still </w:t>
      </w:r>
      <w:r w:rsidRPr="00B23D6F">
        <w:rPr>
          <w:rFonts w:asciiTheme="majorBidi" w:hAnsiTheme="majorBidi" w:cstheme="majorBidi"/>
          <w:sz w:val="24"/>
          <w:szCs w:val="24"/>
        </w:rPr>
        <w:t>common</w:t>
      </w:r>
      <w:r w:rsidR="00B65E91">
        <w:rPr>
          <w:rFonts w:asciiTheme="majorBidi" w:hAnsiTheme="majorBidi" w:cstheme="majorBidi"/>
          <w:sz w:val="24"/>
          <w:szCs w:val="24"/>
        </w:rPr>
        <w:t xml:space="preserve"> </w:t>
      </w:r>
      <w:r w:rsidRPr="00B23D6F">
        <w:rPr>
          <w:rFonts w:asciiTheme="majorBidi" w:hAnsiTheme="majorBidi" w:cstheme="majorBidi"/>
          <w:sz w:val="24"/>
          <w:szCs w:val="24"/>
        </w:rPr>
        <w:t>in most c</w:t>
      </w:r>
      <w:r w:rsidR="0041254E">
        <w:rPr>
          <w:rFonts w:asciiTheme="majorBidi" w:hAnsiTheme="majorBidi" w:cstheme="majorBidi"/>
          <w:sz w:val="24"/>
          <w:szCs w:val="24"/>
        </w:rPr>
        <w:t xml:space="preserve">lassrooms in Israel and abroad </w:t>
      </w:r>
      <w:r w:rsidR="0041254E">
        <w:rPr>
          <w:rFonts w:ascii="Times New Roman" w:hAnsi="Times New Roman" w:cs="Times New Roman"/>
          <w:bCs/>
          <w:sz w:val="24"/>
          <w:szCs w:val="24"/>
        </w:rPr>
        <w:t>(</w:t>
      </w:r>
      <w:r w:rsidR="00D44B1C" w:rsidRPr="00D44B1C">
        <w:rPr>
          <w:rFonts w:ascii="Times New Roman" w:hAnsi="Times New Roman" w:cs="Times New Roman"/>
          <w:bCs/>
          <w:sz w:val="24"/>
          <w:szCs w:val="24"/>
        </w:rPr>
        <w:t>Goodlad, 1983; Wells, 1999</w:t>
      </w:r>
      <w:r w:rsidR="0041254E">
        <w:rPr>
          <w:rFonts w:ascii="Times New Roman" w:hAnsi="Times New Roman" w:cs="Times New Roman"/>
          <w:bCs/>
          <w:sz w:val="24"/>
          <w:szCs w:val="24"/>
        </w:rPr>
        <w:t>),</w:t>
      </w:r>
      <w:r w:rsidRPr="00B23D6F">
        <w:rPr>
          <w:rFonts w:asciiTheme="majorBidi" w:hAnsiTheme="majorBidi" w:cstheme="majorBidi"/>
          <w:sz w:val="24"/>
          <w:szCs w:val="24"/>
        </w:rPr>
        <w:t xml:space="preserve"> hence the immense importance of research on whole-class discourse. </w:t>
      </w:r>
      <w:r w:rsidR="00B65E91">
        <w:rPr>
          <w:rFonts w:asciiTheme="majorBidi" w:hAnsiTheme="majorBidi" w:cstheme="majorBidi"/>
          <w:sz w:val="24"/>
          <w:szCs w:val="24"/>
        </w:rPr>
        <w:t>A</w:t>
      </w:r>
      <w:r w:rsidR="00D37E25">
        <w:rPr>
          <w:rFonts w:asciiTheme="majorBidi" w:hAnsiTheme="majorBidi" w:cstheme="majorBidi"/>
          <w:sz w:val="24"/>
          <w:szCs w:val="24"/>
        </w:rPr>
        <w:t xml:space="preserve">nalysis and recognition of patterns of whole-class discourse are among the most sensitive instruments </w:t>
      </w:r>
      <w:r w:rsidR="00B65E91">
        <w:rPr>
          <w:rFonts w:asciiTheme="majorBidi" w:hAnsiTheme="majorBidi" w:cstheme="majorBidi"/>
          <w:sz w:val="24"/>
          <w:szCs w:val="24"/>
        </w:rPr>
        <w:t xml:space="preserve">by </w:t>
      </w:r>
      <w:r w:rsidR="00D37E25">
        <w:rPr>
          <w:rFonts w:asciiTheme="majorBidi" w:hAnsiTheme="majorBidi" w:cstheme="majorBidi"/>
          <w:sz w:val="24"/>
          <w:szCs w:val="24"/>
        </w:rPr>
        <w:t>which teaching method</w:t>
      </w:r>
      <w:r w:rsidR="00B65E91">
        <w:rPr>
          <w:rFonts w:asciiTheme="majorBidi" w:hAnsiTheme="majorBidi" w:cstheme="majorBidi"/>
          <w:sz w:val="24"/>
          <w:szCs w:val="24"/>
        </w:rPr>
        <w:t>s</w:t>
      </w:r>
      <w:r w:rsidR="00D37E25">
        <w:rPr>
          <w:rFonts w:asciiTheme="majorBidi" w:hAnsiTheme="majorBidi" w:cstheme="majorBidi"/>
          <w:sz w:val="24"/>
          <w:szCs w:val="24"/>
        </w:rPr>
        <w:t xml:space="preserve"> and perception</w:t>
      </w:r>
      <w:r w:rsidR="00B65E91">
        <w:rPr>
          <w:rFonts w:asciiTheme="majorBidi" w:hAnsiTheme="majorBidi" w:cstheme="majorBidi"/>
          <w:sz w:val="24"/>
          <w:szCs w:val="24"/>
        </w:rPr>
        <w:t>s can be evaluated</w:t>
      </w:r>
      <w:r w:rsidR="00D37E25">
        <w:rPr>
          <w:rFonts w:asciiTheme="majorBidi" w:hAnsiTheme="majorBidi" w:cstheme="majorBidi"/>
          <w:sz w:val="24"/>
          <w:szCs w:val="24"/>
        </w:rPr>
        <w:t xml:space="preserve">. </w:t>
      </w:r>
      <w:r w:rsidR="00B65E91">
        <w:rPr>
          <w:rFonts w:asciiTheme="majorBidi" w:hAnsiTheme="majorBidi" w:cstheme="majorBidi"/>
          <w:sz w:val="24"/>
          <w:szCs w:val="24"/>
        </w:rPr>
        <w:t>T</w:t>
      </w:r>
      <w:r w:rsidR="00D37E25">
        <w:rPr>
          <w:rFonts w:asciiTheme="majorBidi" w:hAnsiTheme="majorBidi" w:cstheme="majorBidi"/>
          <w:sz w:val="24"/>
          <w:szCs w:val="24"/>
        </w:rPr>
        <w:t xml:space="preserve">eachers who </w:t>
      </w:r>
      <w:r w:rsidR="00B65E91">
        <w:rPr>
          <w:rFonts w:asciiTheme="majorBidi" w:hAnsiTheme="majorBidi" w:cstheme="majorBidi"/>
          <w:sz w:val="24"/>
          <w:szCs w:val="24"/>
        </w:rPr>
        <w:t xml:space="preserve">see </w:t>
      </w:r>
      <w:r w:rsidR="00D37E25">
        <w:rPr>
          <w:rFonts w:asciiTheme="majorBidi" w:hAnsiTheme="majorBidi" w:cstheme="majorBidi"/>
          <w:sz w:val="24"/>
          <w:szCs w:val="24"/>
        </w:rPr>
        <w:t xml:space="preserve">learning as a socio-communicative process will encourage their students to </w:t>
      </w:r>
      <w:r w:rsidR="00B65E91">
        <w:rPr>
          <w:rFonts w:asciiTheme="majorBidi" w:hAnsiTheme="majorBidi" w:cstheme="majorBidi"/>
          <w:sz w:val="24"/>
          <w:szCs w:val="24"/>
        </w:rPr>
        <w:t xml:space="preserve">get </w:t>
      </w:r>
      <w:r w:rsidR="00D37E25">
        <w:rPr>
          <w:rFonts w:asciiTheme="majorBidi" w:hAnsiTheme="majorBidi" w:cstheme="majorBidi"/>
          <w:sz w:val="24"/>
          <w:szCs w:val="24"/>
        </w:rPr>
        <w:t>involve</w:t>
      </w:r>
      <w:r w:rsidR="00B65E91">
        <w:rPr>
          <w:rFonts w:asciiTheme="majorBidi" w:hAnsiTheme="majorBidi" w:cstheme="majorBidi"/>
          <w:sz w:val="24"/>
          <w:szCs w:val="24"/>
        </w:rPr>
        <w:t>d</w:t>
      </w:r>
      <w:r w:rsidR="00D37E25">
        <w:rPr>
          <w:rFonts w:asciiTheme="majorBidi" w:hAnsiTheme="majorBidi" w:cstheme="majorBidi"/>
          <w:sz w:val="24"/>
          <w:szCs w:val="24"/>
        </w:rPr>
        <w:t xml:space="preserve"> in the classroom discourse. Teachers who </w:t>
      </w:r>
      <w:r w:rsidR="00B65E91">
        <w:rPr>
          <w:rFonts w:asciiTheme="majorBidi" w:hAnsiTheme="majorBidi" w:cstheme="majorBidi"/>
          <w:sz w:val="24"/>
          <w:szCs w:val="24"/>
        </w:rPr>
        <w:t xml:space="preserve">invoke </w:t>
      </w:r>
      <w:r w:rsidR="00D37E25">
        <w:rPr>
          <w:rFonts w:asciiTheme="majorBidi" w:hAnsiTheme="majorBidi" w:cstheme="majorBidi"/>
          <w:sz w:val="24"/>
          <w:szCs w:val="24"/>
        </w:rPr>
        <w:t xml:space="preserve">a continuum of questions and answers not only to </w:t>
      </w:r>
      <w:r w:rsidR="00B65E91">
        <w:rPr>
          <w:rFonts w:asciiTheme="majorBidi" w:hAnsiTheme="majorBidi" w:cstheme="majorBidi"/>
          <w:sz w:val="24"/>
          <w:szCs w:val="24"/>
        </w:rPr>
        <w:t xml:space="preserve">check </w:t>
      </w:r>
      <w:r w:rsidR="00D37E25">
        <w:rPr>
          <w:rFonts w:asciiTheme="majorBidi" w:hAnsiTheme="majorBidi" w:cstheme="majorBidi"/>
          <w:sz w:val="24"/>
          <w:szCs w:val="24"/>
        </w:rPr>
        <w:t>students’</w:t>
      </w:r>
      <w:r w:rsidR="00B65E91">
        <w:rPr>
          <w:rFonts w:asciiTheme="majorBidi" w:hAnsiTheme="majorBidi" w:cstheme="majorBidi"/>
          <w:sz w:val="24"/>
          <w:szCs w:val="24"/>
        </w:rPr>
        <w:t xml:space="preserve"> </w:t>
      </w:r>
      <w:r w:rsidR="00D37E25">
        <w:rPr>
          <w:rFonts w:asciiTheme="majorBidi" w:hAnsiTheme="majorBidi" w:cstheme="majorBidi"/>
          <w:sz w:val="24"/>
          <w:szCs w:val="24"/>
        </w:rPr>
        <w:t xml:space="preserve">knowledge but also to </w:t>
      </w:r>
      <w:r w:rsidR="00B65E91">
        <w:rPr>
          <w:rFonts w:asciiTheme="majorBidi" w:hAnsiTheme="majorBidi" w:cstheme="majorBidi"/>
          <w:sz w:val="24"/>
          <w:szCs w:val="24"/>
        </w:rPr>
        <w:t>encourage them to develop</w:t>
      </w:r>
      <w:r w:rsidR="00D37E25">
        <w:rPr>
          <w:rFonts w:asciiTheme="majorBidi" w:hAnsiTheme="majorBidi" w:cstheme="majorBidi"/>
          <w:sz w:val="24"/>
          <w:szCs w:val="24"/>
        </w:rPr>
        <w:t xml:space="preserve"> new insights</w:t>
      </w:r>
      <w:r w:rsidR="00B65E91">
        <w:rPr>
          <w:rFonts w:asciiTheme="majorBidi" w:hAnsiTheme="majorBidi" w:cstheme="majorBidi"/>
          <w:sz w:val="24"/>
          <w:szCs w:val="24"/>
        </w:rPr>
        <w:t xml:space="preserve">,  master </w:t>
      </w:r>
      <w:r w:rsidR="00D37E25">
        <w:rPr>
          <w:rFonts w:asciiTheme="majorBidi" w:hAnsiTheme="majorBidi" w:cstheme="majorBidi"/>
          <w:sz w:val="24"/>
          <w:szCs w:val="24"/>
        </w:rPr>
        <w:t>problem-solving processes</w:t>
      </w:r>
      <w:r w:rsidR="00B65E91">
        <w:rPr>
          <w:rFonts w:asciiTheme="majorBidi" w:hAnsiTheme="majorBidi" w:cstheme="majorBidi"/>
          <w:sz w:val="24"/>
          <w:szCs w:val="24"/>
        </w:rPr>
        <w:t>,</w:t>
      </w:r>
      <w:r w:rsidR="00D37E25">
        <w:rPr>
          <w:rFonts w:asciiTheme="majorBidi" w:hAnsiTheme="majorBidi" w:cstheme="majorBidi"/>
          <w:sz w:val="24"/>
          <w:szCs w:val="24"/>
        </w:rPr>
        <w:t xml:space="preserve"> and </w:t>
      </w:r>
      <w:r w:rsidR="00B65E91">
        <w:rPr>
          <w:rFonts w:asciiTheme="majorBidi" w:hAnsiTheme="majorBidi" w:cstheme="majorBidi"/>
          <w:sz w:val="24"/>
          <w:szCs w:val="24"/>
        </w:rPr>
        <w:t xml:space="preserve">acquire </w:t>
      </w:r>
      <w:r w:rsidR="00D37E25">
        <w:rPr>
          <w:rFonts w:asciiTheme="majorBidi" w:hAnsiTheme="majorBidi" w:cstheme="majorBidi"/>
          <w:sz w:val="24"/>
          <w:szCs w:val="24"/>
        </w:rPr>
        <w:t xml:space="preserve">learning strategies will </w:t>
      </w:r>
      <w:r w:rsidR="00B65E91">
        <w:rPr>
          <w:rFonts w:asciiTheme="majorBidi" w:hAnsiTheme="majorBidi" w:cstheme="majorBidi"/>
          <w:sz w:val="24"/>
          <w:szCs w:val="24"/>
        </w:rPr>
        <w:t xml:space="preserve">elicit </w:t>
      </w:r>
      <w:r w:rsidR="00D37E25">
        <w:rPr>
          <w:rFonts w:asciiTheme="majorBidi" w:hAnsiTheme="majorBidi" w:cstheme="majorBidi"/>
          <w:sz w:val="24"/>
          <w:szCs w:val="24"/>
        </w:rPr>
        <w:t>an open and dialogic discourse. Such a discourse</w:t>
      </w:r>
      <w:r w:rsidR="00B65E91">
        <w:rPr>
          <w:rFonts w:asciiTheme="majorBidi" w:hAnsiTheme="majorBidi" w:cstheme="majorBidi"/>
          <w:sz w:val="24"/>
          <w:szCs w:val="24"/>
        </w:rPr>
        <w:t>, which</w:t>
      </w:r>
      <w:r w:rsidR="00D37E25">
        <w:rPr>
          <w:rFonts w:asciiTheme="majorBidi" w:hAnsiTheme="majorBidi" w:cstheme="majorBidi"/>
          <w:sz w:val="24"/>
          <w:szCs w:val="24"/>
        </w:rPr>
        <w:t xml:space="preserve"> emphasizes a constructive approach to learning, </w:t>
      </w:r>
      <w:r w:rsidR="00B65E91">
        <w:rPr>
          <w:rFonts w:asciiTheme="majorBidi" w:hAnsiTheme="majorBidi" w:cstheme="majorBidi"/>
          <w:sz w:val="24"/>
          <w:szCs w:val="24"/>
        </w:rPr>
        <w:t xml:space="preserve">is </w:t>
      </w:r>
      <w:r w:rsidR="00D37E25">
        <w:rPr>
          <w:rFonts w:asciiTheme="majorBidi" w:hAnsiTheme="majorBidi" w:cstheme="majorBidi"/>
          <w:sz w:val="24"/>
          <w:szCs w:val="24"/>
        </w:rPr>
        <w:t xml:space="preserve">differentiated from the closed discourse typified by brief feedback </w:t>
      </w:r>
      <w:r w:rsidR="00B65E91">
        <w:rPr>
          <w:rFonts w:asciiTheme="majorBidi" w:hAnsiTheme="majorBidi" w:cstheme="majorBidi"/>
          <w:sz w:val="24"/>
          <w:szCs w:val="24"/>
        </w:rPr>
        <w:t xml:space="preserve">by the teacher </w:t>
      </w:r>
      <w:r w:rsidR="00D37E25">
        <w:rPr>
          <w:rFonts w:asciiTheme="majorBidi" w:hAnsiTheme="majorBidi" w:cstheme="majorBidi"/>
          <w:sz w:val="24"/>
          <w:szCs w:val="24"/>
        </w:rPr>
        <w:t>and teacher’s dominance in the learning process (</w:t>
      </w:r>
      <w:r w:rsidR="00D37E25">
        <w:rPr>
          <w:rFonts w:ascii="Times-Roman" w:hAnsi="Times-Roman" w:cs="Times-Roman"/>
          <w:sz w:val="24"/>
          <w:szCs w:val="24"/>
        </w:rPr>
        <w:t xml:space="preserve">Rojas-Drummond &amp; Mercer, 2004; </w:t>
      </w:r>
      <w:r w:rsidR="00D37E25" w:rsidRPr="0000119A">
        <w:rPr>
          <w:rFonts w:ascii="Times New Roman" w:hAnsi="Times New Roman" w:cs="Times New Roman"/>
          <w:bCs/>
          <w:sz w:val="24"/>
          <w:szCs w:val="24"/>
        </w:rPr>
        <w:t>Mortimer &amp; Scott, 2003</w:t>
      </w:r>
      <w:r w:rsidR="00D37E25">
        <w:rPr>
          <w:rFonts w:asciiTheme="majorBidi" w:hAnsiTheme="majorBidi" w:cstheme="majorBidi"/>
          <w:sz w:val="24"/>
          <w:szCs w:val="24"/>
        </w:rPr>
        <w:t>).</w:t>
      </w:r>
    </w:p>
    <w:p w14:paraId="0A5522B5" w14:textId="55E23D2B" w:rsidR="00897652" w:rsidRDefault="00A225D7" w:rsidP="00897652">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purpose of this study is to </w:t>
      </w:r>
      <w:r w:rsidR="00155C52"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the characteristics of classroom discourse in frontal physics lessons</w:t>
      </w:r>
      <w:r w:rsidR="00155C52" w:rsidRPr="00B23D6F">
        <w:rPr>
          <w:rFonts w:asciiTheme="majorBidi" w:hAnsiTheme="majorBidi" w:cstheme="majorBidi"/>
          <w:sz w:val="24"/>
          <w:szCs w:val="24"/>
        </w:rPr>
        <w:t>—natural</w:t>
      </w:r>
      <w:r w:rsidR="00271776" w:rsidRPr="00B23D6F">
        <w:rPr>
          <w:rFonts w:asciiTheme="majorBidi" w:hAnsiTheme="majorBidi" w:cstheme="majorBidi"/>
          <w:sz w:val="24"/>
          <w:szCs w:val="24"/>
        </w:rPr>
        <w:t>,</w:t>
      </w:r>
      <w:r w:rsidR="00155C52" w:rsidRPr="00B23D6F">
        <w:rPr>
          <w:rFonts w:asciiTheme="majorBidi" w:hAnsiTheme="majorBidi" w:cstheme="majorBidi"/>
          <w:sz w:val="24"/>
          <w:szCs w:val="24"/>
        </w:rPr>
        <w:t xml:space="preserve"> </w:t>
      </w:r>
      <w:r w:rsidR="00271776" w:rsidRPr="00B23D6F">
        <w:rPr>
          <w:rFonts w:asciiTheme="majorBidi" w:hAnsiTheme="majorBidi" w:cstheme="majorBidi"/>
          <w:sz w:val="24"/>
          <w:szCs w:val="24"/>
        </w:rPr>
        <w:t>uninterrupted</w:t>
      </w:r>
      <w:r w:rsidR="00671041"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in class</w:t>
      </w:r>
      <w:r w:rsidR="00155C52" w:rsidRPr="00B23D6F">
        <w:rPr>
          <w:rFonts w:asciiTheme="majorBidi" w:hAnsiTheme="majorBidi" w:cstheme="majorBidi"/>
          <w:sz w:val="24"/>
          <w:szCs w:val="24"/>
        </w:rPr>
        <w:t>,</w:t>
      </w:r>
      <w:r w:rsidRPr="00B23D6F">
        <w:rPr>
          <w:rFonts w:asciiTheme="majorBidi" w:hAnsiTheme="majorBidi" w:cstheme="majorBidi"/>
          <w:sz w:val="24"/>
          <w:szCs w:val="24"/>
        </w:rPr>
        <w:t xml:space="preserve"> among students and teachers who </w:t>
      </w:r>
      <w:r w:rsidR="001A65CC" w:rsidRPr="00B23D6F">
        <w:rPr>
          <w:rFonts w:asciiTheme="majorBidi" w:hAnsiTheme="majorBidi" w:cstheme="majorBidi"/>
          <w:sz w:val="24"/>
          <w:szCs w:val="24"/>
        </w:rPr>
        <w:t xml:space="preserve">exhibit </w:t>
      </w:r>
      <w:r w:rsidR="00903A9B" w:rsidRPr="00B23D6F">
        <w:rPr>
          <w:rFonts w:asciiTheme="majorBidi" w:hAnsiTheme="majorBidi" w:cstheme="majorBidi"/>
          <w:sz w:val="24"/>
          <w:szCs w:val="24"/>
        </w:rPr>
        <w:t xml:space="preserve">a </w:t>
      </w:r>
      <w:r w:rsidRPr="00B23D6F">
        <w:rPr>
          <w:rFonts w:asciiTheme="majorBidi" w:hAnsiTheme="majorBidi" w:cstheme="majorBidi"/>
          <w:sz w:val="24"/>
          <w:szCs w:val="24"/>
        </w:rPr>
        <w:t>vari</w:t>
      </w:r>
      <w:r w:rsidR="00903A9B" w:rsidRPr="00B23D6F">
        <w:rPr>
          <w:rFonts w:asciiTheme="majorBidi" w:hAnsiTheme="majorBidi" w:cstheme="majorBidi"/>
          <w:sz w:val="24"/>
          <w:szCs w:val="24"/>
        </w:rPr>
        <w:t>ety of</w:t>
      </w:r>
      <w:r w:rsidRPr="00B23D6F">
        <w:rPr>
          <w:rFonts w:asciiTheme="majorBidi" w:hAnsiTheme="majorBidi" w:cstheme="majorBidi"/>
          <w:sz w:val="24"/>
          <w:szCs w:val="24"/>
        </w:rPr>
        <w:t xml:space="preserve"> traits.</w:t>
      </w:r>
      <w:r w:rsidR="00897652">
        <w:rPr>
          <w:rFonts w:asciiTheme="majorBidi" w:hAnsiTheme="majorBidi" w:cstheme="majorBidi"/>
          <w:sz w:val="24"/>
          <w:szCs w:val="24"/>
        </w:rPr>
        <w:t xml:space="preserve"> Teachers’ understanding of their discourse patterns as reflections of the way they perceive their teaching is the key to promoting more learning-effective discourse patterns.</w:t>
      </w:r>
    </w:p>
    <w:p w14:paraId="611B3DEA" w14:textId="4D38A5CC" w:rsidR="00A225D7" w:rsidRPr="00B23D6F" w:rsidRDefault="00DC1656" w:rsidP="004015BE">
      <w:pPr>
        <w:keepNext/>
        <w:bidi w:val="0"/>
        <w:spacing w:line="480" w:lineRule="auto"/>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Characteristics </w:t>
      </w:r>
      <w:r w:rsidR="00563C43">
        <w:rPr>
          <w:rFonts w:asciiTheme="majorBidi" w:hAnsiTheme="majorBidi" w:cstheme="majorBidi"/>
          <w:b/>
          <w:bCs/>
          <w:sz w:val="24"/>
          <w:szCs w:val="24"/>
        </w:rPr>
        <w:t>of</w:t>
      </w:r>
      <w:r>
        <w:rPr>
          <w:rFonts w:asciiTheme="majorBidi" w:hAnsiTheme="majorBidi" w:cstheme="majorBidi"/>
          <w:b/>
          <w:bCs/>
          <w:sz w:val="24"/>
          <w:szCs w:val="24"/>
        </w:rPr>
        <w:t xml:space="preserve"> </w:t>
      </w:r>
      <w:r w:rsidR="004015BE">
        <w:rPr>
          <w:rFonts w:asciiTheme="majorBidi" w:hAnsiTheme="majorBidi" w:cstheme="majorBidi"/>
          <w:b/>
          <w:bCs/>
          <w:sz w:val="24"/>
          <w:szCs w:val="24"/>
        </w:rPr>
        <w:t>c</w:t>
      </w:r>
      <w:r>
        <w:rPr>
          <w:rFonts w:asciiTheme="majorBidi" w:hAnsiTheme="majorBidi" w:cstheme="majorBidi"/>
          <w:b/>
          <w:bCs/>
          <w:sz w:val="24"/>
          <w:szCs w:val="24"/>
        </w:rPr>
        <w:t xml:space="preserve">lassroom </w:t>
      </w:r>
      <w:r w:rsidR="004015BE">
        <w:rPr>
          <w:rFonts w:asciiTheme="majorBidi" w:hAnsiTheme="majorBidi" w:cstheme="majorBidi"/>
          <w:b/>
          <w:bCs/>
          <w:sz w:val="24"/>
          <w:szCs w:val="24"/>
        </w:rPr>
        <w:t>d</w:t>
      </w:r>
      <w:r>
        <w:rPr>
          <w:rFonts w:asciiTheme="majorBidi" w:hAnsiTheme="majorBidi" w:cstheme="majorBidi"/>
          <w:b/>
          <w:bCs/>
          <w:sz w:val="24"/>
          <w:szCs w:val="24"/>
        </w:rPr>
        <w:t>iscourse</w:t>
      </w:r>
    </w:p>
    <w:p w14:paraId="156224C2" w14:textId="021DBB48" w:rsidR="000851AF" w:rsidRPr="00B23D6F" w:rsidRDefault="007E3229"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Research on classroom discourse has attracted </w:t>
      </w:r>
      <w:r w:rsidR="006C2C93" w:rsidRPr="00B23D6F">
        <w:rPr>
          <w:rFonts w:asciiTheme="majorBidi" w:hAnsiTheme="majorBidi" w:cstheme="majorBidi"/>
          <w:sz w:val="24"/>
          <w:szCs w:val="24"/>
        </w:rPr>
        <w:t xml:space="preserve">growing interest in </w:t>
      </w:r>
      <w:r w:rsidRPr="00B23D6F">
        <w:rPr>
          <w:rFonts w:asciiTheme="majorBidi" w:hAnsiTheme="majorBidi" w:cstheme="majorBidi"/>
          <w:sz w:val="24"/>
          <w:szCs w:val="24"/>
        </w:rPr>
        <w:t xml:space="preserve">recent years </w:t>
      </w:r>
      <w:r w:rsidR="006C2C93" w:rsidRPr="00B23D6F">
        <w:rPr>
          <w:rFonts w:asciiTheme="majorBidi" w:hAnsiTheme="majorBidi" w:cstheme="majorBidi"/>
          <w:sz w:val="24"/>
          <w:szCs w:val="24"/>
        </w:rPr>
        <w:t xml:space="preserve">and </w:t>
      </w:r>
      <w:r w:rsidRPr="00B23D6F">
        <w:rPr>
          <w:rFonts w:asciiTheme="majorBidi" w:hAnsiTheme="majorBidi" w:cstheme="majorBidi"/>
          <w:sz w:val="24"/>
          <w:szCs w:val="24"/>
        </w:rPr>
        <w:t xml:space="preserve">has </w:t>
      </w:r>
      <w:r w:rsidR="006C2C93" w:rsidRPr="00B23D6F">
        <w:rPr>
          <w:rFonts w:asciiTheme="majorBidi" w:hAnsiTheme="majorBidi" w:cstheme="majorBidi"/>
          <w:sz w:val="24"/>
          <w:szCs w:val="24"/>
        </w:rPr>
        <w:t xml:space="preserve">demonstrated its importance in science education and its </w:t>
      </w:r>
      <w:bookmarkStart w:id="17" w:name="OLE_LINK4"/>
      <w:r w:rsidR="006C2C93" w:rsidRPr="00B23D6F">
        <w:rPr>
          <w:rFonts w:asciiTheme="majorBidi" w:hAnsiTheme="majorBidi" w:cstheme="majorBidi"/>
          <w:sz w:val="24"/>
          <w:szCs w:val="24"/>
        </w:rPr>
        <w:t>cruciality</w:t>
      </w:r>
      <w:bookmarkEnd w:id="17"/>
      <w:r w:rsidR="006C2C93" w:rsidRPr="00B23D6F">
        <w:rPr>
          <w:rFonts w:asciiTheme="majorBidi" w:hAnsiTheme="majorBidi" w:cstheme="majorBidi"/>
          <w:sz w:val="24"/>
          <w:szCs w:val="24"/>
        </w:rPr>
        <w:t xml:space="preserve"> for understanding the </w:t>
      </w:r>
      <w:r w:rsidR="006C2C93" w:rsidRPr="00B23D6F">
        <w:rPr>
          <w:rFonts w:asciiTheme="majorBidi" w:hAnsiTheme="majorBidi" w:cstheme="majorBidi"/>
          <w:sz w:val="24"/>
          <w:szCs w:val="24"/>
        </w:rPr>
        <w:lastRenderedPageBreak/>
        <w:t>nature of science</w:t>
      </w:r>
      <w:r w:rsidR="00D44B1C">
        <w:rPr>
          <w:rFonts w:asciiTheme="majorBidi" w:hAnsiTheme="majorBidi" w:cstheme="majorBidi"/>
          <w:sz w:val="24"/>
          <w:szCs w:val="24"/>
        </w:rPr>
        <w:t xml:space="preserve">   </w:t>
      </w:r>
      <w:r w:rsidR="0000119A" w:rsidRPr="0000119A">
        <w:rPr>
          <w:rFonts w:ascii="Times New Roman" w:hAnsi="Times New Roman" w:cs="Times New Roman"/>
          <w:bCs/>
          <w:sz w:val="24"/>
          <w:szCs w:val="24"/>
        </w:rPr>
        <w:t xml:space="preserve">(Hogstrom et al., 2010; </w:t>
      </w:r>
      <w:bookmarkStart w:id="18" w:name="OLE_LINK6"/>
      <w:bookmarkStart w:id="19" w:name="OLE_LINK7"/>
      <w:r w:rsidR="0000119A" w:rsidRPr="0000119A">
        <w:rPr>
          <w:rFonts w:ascii="Times New Roman" w:hAnsi="Times New Roman" w:cs="Times New Roman"/>
          <w:bCs/>
          <w:sz w:val="24"/>
          <w:szCs w:val="24"/>
        </w:rPr>
        <w:t>Mortimer &amp; Scott, 2003</w:t>
      </w:r>
      <w:bookmarkEnd w:id="18"/>
      <w:bookmarkEnd w:id="19"/>
      <w:r w:rsidR="0000119A" w:rsidRPr="0000119A">
        <w:rPr>
          <w:rFonts w:ascii="Times New Roman" w:hAnsi="Times New Roman" w:cs="Times New Roman"/>
          <w:bCs/>
          <w:sz w:val="24"/>
          <w:szCs w:val="24"/>
        </w:rPr>
        <w:t>; Roychoudhury &amp; Roth, 1996; Thompson et al., 2016)</w:t>
      </w:r>
      <w:r w:rsidR="006C2C93"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study </w:t>
      </w:r>
      <w:r w:rsidR="006C2C93" w:rsidRPr="00B23D6F">
        <w:rPr>
          <w:rFonts w:asciiTheme="majorBidi" w:hAnsiTheme="majorBidi" w:cstheme="majorBidi"/>
          <w:sz w:val="24"/>
          <w:szCs w:val="24"/>
        </w:rPr>
        <w:t xml:space="preserve">of classroom discourse </w:t>
      </w:r>
      <w:r w:rsidR="00347006" w:rsidRPr="00B23D6F">
        <w:rPr>
          <w:rFonts w:asciiTheme="majorBidi" w:hAnsiTheme="majorBidi" w:cstheme="majorBidi"/>
          <w:sz w:val="24"/>
          <w:szCs w:val="24"/>
        </w:rPr>
        <w:t xml:space="preserve">reflects </w:t>
      </w:r>
      <w:r w:rsidR="006C2C93"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 xml:space="preserve">conceptual change in science education, </w:t>
      </w:r>
      <w:r w:rsidRPr="00B23D6F">
        <w:rPr>
          <w:rFonts w:asciiTheme="majorBidi" w:hAnsiTheme="majorBidi" w:cstheme="majorBidi"/>
          <w:sz w:val="24"/>
          <w:szCs w:val="24"/>
        </w:rPr>
        <w:t xml:space="preserve">in which it is considered </w:t>
      </w:r>
      <w:r w:rsidR="000851AF" w:rsidRPr="00B23D6F">
        <w:rPr>
          <w:rFonts w:asciiTheme="majorBidi" w:hAnsiTheme="majorBidi" w:cstheme="majorBidi"/>
          <w:sz w:val="24"/>
          <w:szCs w:val="24"/>
        </w:rPr>
        <w:t>importan</w:t>
      </w:r>
      <w:r w:rsidRPr="00B23D6F">
        <w:rPr>
          <w:rFonts w:asciiTheme="majorBidi" w:hAnsiTheme="majorBidi" w:cstheme="majorBidi"/>
          <w:sz w:val="24"/>
          <w:szCs w:val="24"/>
        </w:rPr>
        <w:t xml:space="preserve">t to relate </w:t>
      </w:r>
      <w:r w:rsidR="000851AF" w:rsidRPr="00B23D6F">
        <w:rPr>
          <w:rFonts w:asciiTheme="majorBidi" w:hAnsiTheme="majorBidi" w:cstheme="majorBidi"/>
          <w:sz w:val="24"/>
          <w:szCs w:val="24"/>
        </w:rPr>
        <w:t xml:space="preserve">not only to the </w:t>
      </w:r>
      <w:r w:rsidRPr="00B23D6F">
        <w:rPr>
          <w:rFonts w:asciiTheme="majorBidi" w:hAnsiTheme="majorBidi" w:cstheme="majorBidi"/>
          <w:sz w:val="24"/>
          <w:szCs w:val="24"/>
        </w:rPr>
        <w:t xml:space="preserve">individual student’s </w:t>
      </w:r>
      <w:r w:rsidR="000851AF" w:rsidRPr="00B23D6F">
        <w:rPr>
          <w:rFonts w:asciiTheme="majorBidi" w:hAnsiTheme="majorBidi" w:cstheme="majorBidi"/>
          <w:sz w:val="24"/>
          <w:szCs w:val="24"/>
        </w:rPr>
        <w:t xml:space="preserve">learning </w:t>
      </w:r>
      <w:r w:rsidRPr="00B23D6F">
        <w:rPr>
          <w:rFonts w:asciiTheme="majorBidi" w:hAnsiTheme="majorBidi" w:cstheme="majorBidi"/>
          <w:sz w:val="24"/>
          <w:szCs w:val="24"/>
        </w:rPr>
        <w:t>and comprehension but</w:t>
      </w:r>
      <w:r w:rsidR="000851AF" w:rsidRPr="00B23D6F">
        <w:rPr>
          <w:rFonts w:asciiTheme="majorBidi" w:hAnsiTheme="majorBidi" w:cstheme="majorBidi"/>
          <w:sz w:val="24"/>
          <w:szCs w:val="24"/>
        </w:rPr>
        <w:t xml:space="preserve"> also to the dialogue and discourse that take shape in the social context of the science class</w:t>
      </w:r>
      <w:r w:rsidR="00D44B1C">
        <w:rPr>
          <w:rFonts w:asciiTheme="majorBidi" w:hAnsiTheme="majorBidi" w:cstheme="majorBidi"/>
          <w:sz w:val="24"/>
          <w:szCs w:val="24"/>
        </w:rPr>
        <w:t xml:space="preserve"> </w:t>
      </w:r>
      <w:r w:rsidR="0000119A" w:rsidRPr="0000119A">
        <w:rPr>
          <w:rFonts w:ascii="Times New Roman" w:hAnsi="Times New Roman" w:cs="Times New Roman"/>
          <w:bCs/>
          <w:sz w:val="24"/>
          <w:szCs w:val="24"/>
        </w:rPr>
        <w:t>(Duit &amp; Treagust, 2003)</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The study of science is</w:t>
      </w:r>
      <w:r w:rsidRPr="00B23D6F">
        <w:rPr>
          <w:rFonts w:asciiTheme="majorBidi" w:hAnsiTheme="majorBidi" w:cstheme="majorBidi"/>
          <w:sz w:val="24"/>
          <w:szCs w:val="24"/>
        </w:rPr>
        <w:t xml:space="preserve"> </w:t>
      </w:r>
      <w:r w:rsidR="00904C7C" w:rsidRPr="00B23D6F">
        <w:rPr>
          <w:rFonts w:asciiTheme="majorBidi" w:hAnsiTheme="majorBidi" w:cstheme="majorBidi"/>
          <w:sz w:val="24"/>
          <w:szCs w:val="24"/>
        </w:rPr>
        <w:t xml:space="preserve">in fact </w:t>
      </w:r>
      <w:r w:rsidR="000851AF" w:rsidRPr="00B23D6F">
        <w:rPr>
          <w:rFonts w:asciiTheme="majorBidi" w:hAnsiTheme="majorBidi" w:cstheme="majorBidi"/>
          <w:sz w:val="24"/>
          <w:szCs w:val="24"/>
        </w:rPr>
        <w:t xml:space="preserve">a discursive process, in which </w:t>
      </w:r>
      <w:r w:rsidR="00A977F2" w:rsidRPr="00B23D6F">
        <w:rPr>
          <w:rFonts w:asciiTheme="majorBidi" w:hAnsiTheme="majorBidi" w:cstheme="majorBidi"/>
          <w:sz w:val="24"/>
          <w:szCs w:val="24"/>
        </w:rPr>
        <w:t xml:space="preserve">the </w:t>
      </w:r>
      <w:r w:rsidR="0080089D" w:rsidRPr="00B23D6F">
        <w:rPr>
          <w:rFonts w:asciiTheme="majorBidi" w:hAnsiTheme="majorBidi" w:cstheme="majorBidi"/>
          <w:sz w:val="24"/>
          <w:szCs w:val="24"/>
        </w:rPr>
        <w:t xml:space="preserve">investigation </w:t>
      </w:r>
      <w:r w:rsidR="00A977F2" w:rsidRPr="00B23D6F">
        <w:rPr>
          <w:rFonts w:asciiTheme="majorBidi" w:hAnsiTheme="majorBidi" w:cstheme="majorBidi"/>
          <w:sz w:val="24"/>
          <w:szCs w:val="24"/>
        </w:rPr>
        <w:t xml:space="preserve">of </w:t>
      </w:r>
      <w:r w:rsidR="000851AF" w:rsidRPr="00B23D6F">
        <w:rPr>
          <w:rFonts w:asciiTheme="majorBidi" w:hAnsiTheme="majorBidi" w:cstheme="majorBidi"/>
          <w:sz w:val="24"/>
          <w:szCs w:val="24"/>
        </w:rPr>
        <w:t xml:space="preserve">scientific ideas and ways of </w:t>
      </w:r>
      <w:r w:rsidR="00053C6E" w:rsidRPr="00B23D6F">
        <w:rPr>
          <w:rFonts w:asciiTheme="majorBidi" w:hAnsiTheme="majorBidi" w:cstheme="majorBidi"/>
          <w:sz w:val="24"/>
          <w:szCs w:val="24"/>
        </w:rPr>
        <w:t xml:space="preserve">reasoning </w:t>
      </w:r>
      <w:r w:rsidR="00A977F2" w:rsidRPr="00B23D6F">
        <w:rPr>
          <w:rFonts w:asciiTheme="majorBidi" w:hAnsiTheme="majorBidi" w:cstheme="majorBidi"/>
          <w:sz w:val="24"/>
          <w:szCs w:val="24"/>
        </w:rPr>
        <w:t xml:space="preserve">takes place </w:t>
      </w:r>
      <w:r w:rsidR="0080089D" w:rsidRPr="00B23D6F">
        <w:rPr>
          <w:rFonts w:asciiTheme="majorBidi" w:hAnsiTheme="majorBidi" w:cstheme="majorBidi"/>
          <w:sz w:val="24"/>
          <w:szCs w:val="24"/>
        </w:rPr>
        <w:t xml:space="preserve">in parallel processes of </w:t>
      </w:r>
      <w:r w:rsidR="000851AF" w:rsidRPr="00B23D6F">
        <w:rPr>
          <w:rFonts w:asciiTheme="majorBidi" w:hAnsiTheme="majorBidi" w:cstheme="majorBidi"/>
          <w:sz w:val="24"/>
          <w:szCs w:val="24"/>
        </w:rPr>
        <w:t xml:space="preserve">social interaction </w:t>
      </w:r>
      <w:r w:rsidR="00A977F2" w:rsidRPr="00B23D6F">
        <w:rPr>
          <w:rFonts w:asciiTheme="majorBidi" w:hAnsiTheme="majorBidi" w:cstheme="majorBidi"/>
          <w:sz w:val="24"/>
          <w:szCs w:val="24"/>
        </w:rPr>
        <w:t xml:space="preserve">and </w:t>
      </w:r>
      <w:r w:rsidR="000851AF" w:rsidRPr="00B23D6F">
        <w:rPr>
          <w:rFonts w:asciiTheme="majorBidi" w:hAnsiTheme="majorBidi" w:cstheme="majorBidi"/>
          <w:sz w:val="24"/>
          <w:szCs w:val="24"/>
        </w:rPr>
        <w:t>individual activity</w:t>
      </w:r>
      <w:r w:rsidR="00A977F2" w:rsidRPr="00B23D6F">
        <w:rPr>
          <w:rFonts w:asciiTheme="majorBidi" w:hAnsiTheme="majorBidi" w:cstheme="majorBidi"/>
          <w:sz w:val="24"/>
          <w:szCs w:val="24"/>
        </w:rPr>
        <w:t xml:space="preserve">. This convergence </w:t>
      </w:r>
      <w:r w:rsidR="000851AF" w:rsidRPr="00B23D6F">
        <w:rPr>
          <w:rFonts w:asciiTheme="majorBidi" w:hAnsiTheme="majorBidi" w:cstheme="majorBidi"/>
          <w:sz w:val="24"/>
          <w:szCs w:val="24"/>
        </w:rPr>
        <w:t>offer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advantages for the learning process and the developm</w:t>
      </w:r>
      <w:r w:rsidR="003A0F25">
        <w:rPr>
          <w:rFonts w:asciiTheme="majorBidi" w:hAnsiTheme="majorBidi" w:cstheme="majorBidi"/>
          <w:sz w:val="24"/>
          <w:szCs w:val="24"/>
        </w:rPr>
        <w:t>ent of scientific understanding</w:t>
      </w:r>
      <w:r w:rsidR="003A0F25">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t>Mercer, Dawes, Wegerif, &amp; Sams, 2004</w:t>
      </w:r>
      <w:r w:rsidR="003A0F25">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It has been found that the way teacher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conduct the discourse may influence </w:t>
      </w:r>
      <w:r w:rsidR="00A977F2" w:rsidRPr="00B23D6F">
        <w:rPr>
          <w:rFonts w:asciiTheme="majorBidi" w:hAnsiTheme="majorBidi" w:cstheme="majorBidi"/>
          <w:sz w:val="24"/>
          <w:szCs w:val="24"/>
        </w:rPr>
        <w:t xml:space="preserve">the </w:t>
      </w:r>
      <w:r w:rsidR="00396F4A" w:rsidRPr="00B23D6F">
        <w:rPr>
          <w:rFonts w:asciiTheme="majorBidi" w:hAnsiTheme="majorBidi" w:cstheme="majorBidi"/>
          <w:sz w:val="24"/>
          <w:szCs w:val="24"/>
        </w:rPr>
        <w:t xml:space="preserve">manner in which </w:t>
      </w:r>
      <w:r w:rsidR="000851AF" w:rsidRPr="00B23D6F">
        <w:rPr>
          <w:rFonts w:asciiTheme="majorBidi" w:hAnsiTheme="majorBidi" w:cstheme="majorBidi"/>
          <w:sz w:val="24"/>
          <w:szCs w:val="24"/>
        </w:rPr>
        <w:t>students</w:t>
      </w:r>
      <w:r w:rsidR="00A977F2" w:rsidRPr="00B23D6F">
        <w:rPr>
          <w:rFonts w:asciiTheme="majorBidi" w:hAnsiTheme="majorBidi" w:cstheme="majorBidi"/>
          <w:sz w:val="24"/>
          <w:szCs w:val="24"/>
        </w:rPr>
        <w:t xml:space="preserve"> speak and interact as they </w:t>
      </w:r>
      <w:r w:rsidR="000851AF" w:rsidRPr="00B23D6F">
        <w:rPr>
          <w:rFonts w:asciiTheme="majorBidi" w:hAnsiTheme="majorBidi" w:cstheme="majorBidi"/>
          <w:sz w:val="24"/>
          <w:szCs w:val="24"/>
        </w:rPr>
        <w:t>learn</w:t>
      </w:r>
      <w:r w:rsidR="00A977F2"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 xml:space="preserve">and </w:t>
      </w:r>
      <w:r w:rsidR="00A977F2" w:rsidRPr="00B23D6F">
        <w:rPr>
          <w:rFonts w:asciiTheme="majorBidi" w:hAnsiTheme="majorBidi" w:cstheme="majorBidi"/>
          <w:sz w:val="24"/>
          <w:szCs w:val="24"/>
        </w:rPr>
        <w:t xml:space="preserve">may </w:t>
      </w:r>
      <w:r w:rsidR="000851AF" w:rsidRPr="00B23D6F">
        <w:rPr>
          <w:rFonts w:asciiTheme="majorBidi" w:hAnsiTheme="majorBidi" w:cstheme="majorBidi"/>
          <w:sz w:val="24"/>
          <w:szCs w:val="24"/>
        </w:rPr>
        <w:t xml:space="preserve">also </w:t>
      </w:r>
      <w:r w:rsidR="00A977F2" w:rsidRPr="00B23D6F">
        <w:rPr>
          <w:rFonts w:asciiTheme="majorBidi" w:hAnsiTheme="majorBidi" w:cstheme="majorBidi"/>
          <w:sz w:val="24"/>
          <w:szCs w:val="24"/>
        </w:rPr>
        <w:t xml:space="preserve">affect </w:t>
      </w:r>
      <w:r w:rsidR="000851AF" w:rsidRPr="00B23D6F">
        <w:rPr>
          <w:rFonts w:asciiTheme="majorBidi" w:hAnsiTheme="majorBidi" w:cstheme="majorBidi"/>
          <w:sz w:val="24"/>
          <w:szCs w:val="24"/>
        </w:rPr>
        <w:t>their a</w:t>
      </w:r>
      <w:r w:rsidR="000851AF" w:rsidRPr="00517C89">
        <w:rPr>
          <w:rFonts w:asciiTheme="majorBidi" w:hAnsiTheme="majorBidi" w:cstheme="majorBidi"/>
          <w:sz w:val="24"/>
          <w:szCs w:val="24"/>
        </w:rPr>
        <w:t>bilit</w:t>
      </w:r>
      <w:r w:rsidR="000851AF" w:rsidRPr="00B23D6F">
        <w:rPr>
          <w:rFonts w:asciiTheme="majorBidi" w:hAnsiTheme="majorBidi" w:cstheme="majorBidi"/>
          <w:sz w:val="24"/>
          <w:szCs w:val="24"/>
        </w:rPr>
        <w:t>y to “talk science”</w:t>
      </w:r>
      <w:r w:rsidR="00517C89">
        <w:rPr>
          <w:rFonts w:asciiTheme="majorBidi" w:hAnsiTheme="majorBidi" w:cstheme="majorBidi"/>
          <w:sz w:val="24"/>
          <w:szCs w:val="24"/>
        </w:rPr>
        <w:t xml:space="preserve"> </w:t>
      </w:r>
      <w:r w:rsidR="003A0F25">
        <w:rPr>
          <w:rFonts w:ascii="Times New Roman" w:hAnsi="Times New Roman" w:cs="Times New Roman"/>
          <w:bCs/>
          <w:sz w:val="24"/>
          <w:szCs w:val="24"/>
        </w:rPr>
        <w:t>(</w:t>
      </w:r>
      <w:r w:rsidR="0000119A" w:rsidRPr="0000119A">
        <w:rPr>
          <w:rFonts w:ascii="Times New Roman" w:hAnsi="Times New Roman" w:cs="Times New Roman"/>
          <w:bCs/>
          <w:sz w:val="24"/>
          <w:szCs w:val="24"/>
        </w:rPr>
        <w:t>Nussbaum &amp; Edwards, 2011</w:t>
      </w:r>
      <w:r w:rsidR="003A0F25">
        <w:rPr>
          <w:rFonts w:ascii="Times New Roman" w:hAnsi="Times New Roman" w:cs="Times New Roman"/>
          <w:bCs/>
          <w:sz w:val="24"/>
          <w:szCs w:val="24"/>
        </w:rPr>
        <w:t>).</w:t>
      </w:r>
      <w:r w:rsidR="00E87C5C"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Many studies have been written about teaching approach</w:t>
      </w:r>
      <w:r w:rsidR="005733F6" w:rsidRPr="00B23D6F">
        <w:rPr>
          <w:rFonts w:asciiTheme="majorBidi" w:hAnsiTheme="majorBidi" w:cstheme="majorBidi"/>
          <w:sz w:val="24"/>
          <w:szCs w:val="24"/>
        </w:rPr>
        <w:t>es</w:t>
      </w:r>
      <w:r w:rsidR="000851AF" w:rsidRPr="00B23D6F">
        <w:rPr>
          <w:rFonts w:asciiTheme="majorBidi" w:hAnsiTheme="majorBidi" w:cstheme="majorBidi"/>
          <w:sz w:val="24"/>
          <w:szCs w:val="24"/>
        </w:rPr>
        <w:t xml:space="preserve"> based on </w:t>
      </w:r>
      <w:r w:rsidR="005C264A" w:rsidRPr="00B23D6F">
        <w:rPr>
          <w:rFonts w:asciiTheme="majorBidi" w:hAnsiTheme="majorBidi" w:cstheme="majorBidi"/>
          <w:sz w:val="24"/>
          <w:szCs w:val="24"/>
        </w:rPr>
        <w:t xml:space="preserve">the </w:t>
      </w:r>
      <w:r w:rsidR="000851AF" w:rsidRPr="00B23D6F">
        <w:rPr>
          <w:rFonts w:asciiTheme="majorBidi" w:hAnsiTheme="majorBidi" w:cstheme="majorBidi"/>
          <w:sz w:val="24"/>
          <w:szCs w:val="24"/>
        </w:rPr>
        <w:t xml:space="preserve">discourse </w:t>
      </w:r>
      <w:r w:rsidR="00BE4143" w:rsidRPr="00B23D6F">
        <w:rPr>
          <w:rFonts w:asciiTheme="majorBidi" w:hAnsiTheme="majorBidi" w:cstheme="majorBidi"/>
          <w:sz w:val="24"/>
          <w:szCs w:val="24"/>
        </w:rPr>
        <w:t xml:space="preserve">that unfolds in </w:t>
      </w:r>
      <w:r w:rsidR="005C264A"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science class</w:t>
      </w:r>
      <w:r w:rsidR="005733F6" w:rsidRPr="00B23D6F">
        <w:rPr>
          <w:rFonts w:asciiTheme="majorBidi" w:hAnsiTheme="majorBidi" w:cstheme="majorBidi"/>
          <w:sz w:val="24"/>
          <w:szCs w:val="24"/>
        </w:rPr>
        <w:t>room</w:t>
      </w:r>
      <w:r w:rsidR="000851AF" w:rsidRPr="00B23D6F">
        <w:rPr>
          <w:rFonts w:asciiTheme="majorBidi" w:hAnsiTheme="majorBidi" w:cstheme="majorBidi"/>
          <w:sz w:val="24"/>
          <w:szCs w:val="24"/>
        </w:rPr>
        <w:t xml:space="preserve"> where students </w:t>
      </w:r>
      <w:r w:rsidR="00BE4143" w:rsidRPr="00B23D6F">
        <w:rPr>
          <w:rFonts w:asciiTheme="majorBidi" w:hAnsiTheme="majorBidi" w:cstheme="majorBidi"/>
          <w:sz w:val="24"/>
          <w:szCs w:val="24"/>
        </w:rPr>
        <w:t xml:space="preserve">learn collectively, e.g., </w:t>
      </w:r>
      <w:r w:rsidR="00116FD2" w:rsidRPr="00B23D6F">
        <w:rPr>
          <w:rFonts w:asciiTheme="majorBidi" w:hAnsiTheme="majorBidi" w:cstheme="majorBidi"/>
          <w:sz w:val="24"/>
          <w:szCs w:val="24"/>
        </w:rPr>
        <w:t xml:space="preserve">group learning and models of argumentation </w:t>
      </w:r>
      <w:r w:rsidR="007C5C74">
        <w:rPr>
          <w:rFonts w:ascii="Times New Roman" w:hAnsi="Times New Roman" w:cs="Times New Roman"/>
          <w:bCs/>
          <w:sz w:val="24"/>
          <w:szCs w:val="24"/>
        </w:rPr>
        <w:t>(</w:t>
      </w:r>
      <w:r w:rsidR="0000119A" w:rsidRPr="0000119A">
        <w:rPr>
          <w:rFonts w:ascii="Times New Roman" w:hAnsi="Times New Roman" w:cs="Times New Roman"/>
          <w:bCs/>
          <w:sz w:val="24"/>
          <w:szCs w:val="24"/>
        </w:rPr>
        <w:t>Duschl &amp; Osborne, 2002; Kim &amp; Hand, 2015</w:t>
      </w:r>
      <w:r w:rsidR="007C5C74">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00116FD2" w:rsidRPr="00B23D6F">
        <w:rPr>
          <w:rFonts w:asciiTheme="majorBidi" w:hAnsiTheme="majorBidi" w:cstheme="majorBidi"/>
          <w:sz w:val="24"/>
          <w:szCs w:val="24"/>
        </w:rPr>
        <w:t xml:space="preserve">Fewer studies, however, </w:t>
      </w:r>
      <w:r w:rsidR="00BD4FFD" w:rsidRPr="00B23D6F">
        <w:rPr>
          <w:rFonts w:asciiTheme="majorBidi" w:hAnsiTheme="majorBidi" w:cstheme="majorBidi"/>
          <w:sz w:val="24"/>
          <w:szCs w:val="24"/>
        </w:rPr>
        <w:t xml:space="preserve">concern themselves </w:t>
      </w:r>
      <w:r w:rsidR="00116FD2" w:rsidRPr="00B23D6F">
        <w:rPr>
          <w:rFonts w:asciiTheme="majorBidi" w:hAnsiTheme="majorBidi" w:cstheme="majorBidi"/>
          <w:sz w:val="24"/>
          <w:szCs w:val="24"/>
        </w:rPr>
        <w:t>with discourse at the whole-class level.</w:t>
      </w:r>
    </w:p>
    <w:p w14:paraId="4F8626CC" w14:textId="57BAE43A" w:rsidR="00BD4FFD" w:rsidRPr="00B23D6F" w:rsidRDefault="00BD4FFD"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Effective whole-class discourse is quite a challenge.</w:t>
      </w:r>
      <w:r w:rsidR="006271DA" w:rsidRPr="00B23D6F">
        <w:rPr>
          <w:rFonts w:asciiTheme="majorBidi" w:hAnsiTheme="majorBidi" w:cstheme="majorBidi"/>
          <w:sz w:val="24"/>
          <w:szCs w:val="24"/>
        </w:rPr>
        <w:t xml:space="preserve"> </w:t>
      </w:r>
      <w:r w:rsidR="003F1604" w:rsidRPr="00B23D6F">
        <w:rPr>
          <w:rFonts w:asciiTheme="majorBidi" w:hAnsiTheme="majorBidi" w:cstheme="majorBidi"/>
          <w:sz w:val="24"/>
          <w:szCs w:val="24"/>
        </w:rPr>
        <w:t>D</w:t>
      </w:r>
      <w:r w:rsidRPr="00B23D6F">
        <w:rPr>
          <w:rFonts w:asciiTheme="majorBidi" w:hAnsiTheme="majorBidi" w:cstheme="majorBidi"/>
          <w:sz w:val="24"/>
          <w:szCs w:val="24"/>
        </w:rPr>
        <w:t xml:space="preserve">iscourse between </w:t>
      </w:r>
      <w:r w:rsidR="00BE414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and a class may be examined </w:t>
      </w:r>
      <w:r w:rsidR="002E482D" w:rsidRPr="00B23D6F">
        <w:rPr>
          <w:rFonts w:asciiTheme="majorBidi" w:hAnsiTheme="majorBidi" w:cstheme="majorBidi"/>
          <w:sz w:val="24"/>
          <w:szCs w:val="24"/>
        </w:rPr>
        <w:t xml:space="preserve">in view of </w:t>
      </w:r>
      <w:r w:rsidR="00BE4143" w:rsidRPr="00B23D6F">
        <w:rPr>
          <w:rFonts w:asciiTheme="majorBidi" w:hAnsiTheme="majorBidi" w:cstheme="majorBidi"/>
          <w:sz w:val="24"/>
          <w:szCs w:val="24"/>
        </w:rPr>
        <w:t xml:space="preserve">the </w:t>
      </w:r>
      <w:r w:rsidR="002E482D" w:rsidRPr="00B23D6F">
        <w:rPr>
          <w:rFonts w:asciiTheme="majorBidi" w:hAnsiTheme="majorBidi" w:cstheme="majorBidi"/>
          <w:sz w:val="24"/>
          <w:szCs w:val="24"/>
        </w:rPr>
        <w:t xml:space="preserve">extent </w:t>
      </w:r>
      <w:r w:rsidRPr="00B23D6F">
        <w:rPr>
          <w:rFonts w:asciiTheme="majorBidi" w:hAnsiTheme="majorBidi" w:cstheme="majorBidi"/>
          <w:sz w:val="24"/>
          <w:szCs w:val="24"/>
        </w:rPr>
        <w:t xml:space="preserve">of involvement </w:t>
      </w:r>
      <w:r w:rsidR="002E482D" w:rsidRPr="00B23D6F">
        <w:rPr>
          <w:rFonts w:asciiTheme="majorBidi" w:hAnsiTheme="majorBidi" w:cstheme="majorBidi"/>
          <w:sz w:val="24"/>
          <w:szCs w:val="24"/>
        </w:rPr>
        <w:t xml:space="preserve">in </w:t>
      </w:r>
      <w:r w:rsidRPr="00B23D6F">
        <w:rPr>
          <w:rFonts w:asciiTheme="majorBidi" w:hAnsiTheme="majorBidi" w:cstheme="majorBidi"/>
          <w:sz w:val="24"/>
          <w:szCs w:val="24"/>
        </w:rPr>
        <w:t xml:space="preserve">and </w:t>
      </w:r>
      <w:r w:rsidR="002E482D" w:rsidRPr="00B23D6F">
        <w:rPr>
          <w:rFonts w:asciiTheme="majorBidi" w:hAnsiTheme="majorBidi" w:cstheme="majorBidi"/>
          <w:sz w:val="24"/>
          <w:szCs w:val="24"/>
        </w:rPr>
        <w:t xml:space="preserve">leadership of the discourse </w:t>
      </w:r>
      <w:r w:rsidRPr="00B23D6F">
        <w:rPr>
          <w:rFonts w:asciiTheme="majorBidi" w:hAnsiTheme="majorBidi" w:cstheme="majorBidi"/>
          <w:sz w:val="24"/>
          <w:szCs w:val="24"/>
        </w:rPr>
        <w:t>by the teacher or the students as the lesson progress</w:t>
      </w:r>
      <w:r w:rsidR="00BE4143" w:rsidRPr="00B23D6F">
        <w:rPr>
          <w:rFonts w:asciiTheme="majorBidi" w:hAnsiTheme="majorBidi" w:cstheme="majorBidi"/>
          <w:sz w:val="24"/>
          <w:szCs w:val="24"/>
        </w:rPr>
        <w:t>e</w:t>
      </w:r>
      <w:r w:rsidRPr="00B23D6F">
        <w:rPr>
          <w:rFonts w:asciiTheme="majorBidi" w:hAnsiTheme="majorBidi" w:cstheme="majorBidi"/>
          <w:sz w:val="24"/>
          <w:szCs w:val="24"/>
        </w:rPr>
        <w:t>s.</w:t>
      </w:r>
      <w:r w:rsidR="006271DA" w:rsidRPr="00B23D6F">
        <w:rPr>
          <w:rFonts w:asciiTheme="majorBidi" w:hAnsiTheme="majorBidi" w:cstheme="majorBidi"/>
          <w:sz w:val="24"/>
          <w:szCs w:val="24"/>
        </w:rPr>
        <w:t xml:space="preserve"> </w:t>
      </w:r>
      <w:r w:rsidR="002E482D" w:rsidRPr="00B23D6F">
        <w:rPr>
          <w:rFonts w:asciiTheme="majorBidi" w:hAnsiTheme="majorBidi" w:cstheme="majorBidi"/>
          <w:sz w:val="24"/>
          <w:szCs w:val="24"/>
        </w:rPr>
        <w:t>Th</w:t>
      </w:r>
      <w:r w:rsidR="0044513D" w:rsidRPr="00B23D6F">
        <w:rPr>
          <w:rFonts w:asciiTheme="majorBidi" w:hAnsiTheme="majorBidi" w:cstheme="majorBidi"/>
          <w:sz w:val="24"/>
          <w:szCs w:val="24"/>
        </w:rPr>
        <w:t>is</w:t>
      </w:r>
      <w:r w:rsidR="002E482D" w:rsidRPr="00B23D6F">
        <w:rPr>
          <w:rFonts w:asciiTheme="majorBidi" w:hAnsiTheme="majorBidi" w:cstheme="majorBidi"/>
          <w:sz w:val="24"/>
          <w:szCs w:val="24"/>
        </w:rPr>
        <w:t xml:space="preserve"> range may begin with </w:t>
      </w:r>
      <w:r w:rsidRPr="00B23D6F">
        <w:rPr>
          <w:rFonts w:asciiTheme="majorBidi" w:hAnsiTheme="majorBidi" w:cstheme="majorBidi"/>
          <w:sz w:val="24"/>
          <w:szCs w:val="24"/>
        </w:rPr>
        <w:t xml:space="preserve">a “lecture” approach, in which the teacher controls the contents and progression of the lesson, </w:t>
      </w:r>
      <w:r w:rsidR="006D659D" w:rsidRPr="00B23D6F">
        <w:rPr>
          <w:rFonts w:asciiTheme="majorBidi" w:hAnsiTheme="majorBidi" w:cstheme="majorBidi"/>
          <w:sz w:val="24"/>
          <w:szCs w:val="24"/>
        </w:rPr>
        <w:t xml:space="preserve">via </w:t>
      </w:r>
      <w:r w:rsidRPr="00B23D6F">
        <w:rPr>
          <w:rFonts w:asciiTheme="majorBidi" w:hAnsiTheme="majorBidi" w:cstheme="majorBidi"/>
          <w:sz w:val="24"/>
          <w:szCs w:val="24"/>
        </w:rPr>
        <w:t xml:space="preserve">encouraging </w:t>
      </w:r>
      <w:r w:rsidR="006D659D" w:rsidRPr="00B23D6F">
        <w:rPr>
          <w:rFonts w:asciiTheme="majorBidi" w:hAnsiTheme="majorBidi" w:cstheme="majorBidi"/>
          <w:sz w:val="24"/>
          <w:szCs w:val="24"/>
        </w:rPr>
        <w:t xml:space="preserve">students to ask </w:t>
      </w:r>
      <w:r w:rsidRPr="00B23D6F">
        <w:rPr>
          <w:rFonts w:asciiTheme="majorBidi" w:hAnsiTheme="majorBidi" w:cstheme="majorBidi"/>
          <w:sz w:val="24"/>
          <w:szCs w:val="24"/>
        </w:rPr>
        <w:t xml:space="preserve">questions </w:t>
      </w:r>
      <w:r w:rsidR="006D659D" w:rsidRPr="00B23D6F">
        <w:rPr>
          <w:rFonts w:asciiTheme="majorBidi" w:hAnsiTheme="majorBidi" w:cstheme="majorBidi"/>
          <w:sz w:val="24"/>
          <w:szCs w:val="24"/>
        </w:rPr>
        <w:t xml:space="preserve">in order to </w:t>
      </w:r>
      <w:r w:rsidR="003F1604" w:rsidRPr="00B23D6F">
        <w:rPr>
          <w:rFonts w:asciiTheme="majorBidi" w:hAnsiTheme="majorBidi" w:cstheme="majorBidi"/>
          <w:sz w:val="24"/>
          <w:szCs w:val="24"/>
        </w:rPr>
        <w:t xml:space="preserve">stimulate </w:t>
      </w:r>
      <w:r w:rsidRPr="00B23D6F">
        <w:rPr>
          <w:rFonts w:asciiTheme="majorBidi" w:hAnsiTheme="majorBidi" w:cstheme="majorBidi"/>
          <w:sz w:val="24"/>
          <w:szCs w:val="24"/>
        </w:rPr>
        <w:t>discussion and elicit</w:t>
      </w:r>
      <w:r w:rsidR="006D659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different viewpoints, to </w:t>
      </w:r>
      <w:r w:rsidR="006D659D" w:rsidRPr="00B23D6F">
        <w:rPr>
          <w:rFonts w:asciiTheme="majorBidi" w:hAnsiTheme="majorBidi" w:cstheme="majorBidi"/>
          <w:sz w:val="24"/>
          <w:szCs w:val="24"/>
        </w:rPr>
        <w:t xml:space="preserve">a model of </w:t>
      </w:r>
      <w:r w:rsidRPr="00B23D6F">
        <w:rPr>
          <w:rFonts w:asciiTheme="majorBidi" w:hAnsiTheme="majorBidi" w:cstheme="majorBidi"/>
          <w:sz w:val="24"/>
          <w:szCs w:val="24"/>
        </w:rPr>
        <w:t xml:space="preserve">teaching </w:t>
      </w:r>
      <w:r w:rsidR="006D659D" w:rsidRPr="00B23D6F">
        <w:rPr>
          <w:rFonts w:asciiTheme="majorBidi" w:hAnsiTheme="majorBidi" w:cstheme="majorBidi"/>
          <w:sz w:val="24"/>
          <w:szCs w:val="24"/>
        </w:rPr>
        <w:t xml:space="preserve">that allows </w:t>
      </w:r>
      <w:r w:rsidRPr="00B23D6F">
        <w:rPr>
          <w:rFonts w:asciiTheme="majorBidi" w:hAnsiTheme="majorBidi" w:cstheme="majorBidi"/>
          <w:sz w:val="24"/>
          <w:szCs w:val="24"/>
        </w:rPr>
        <w:t xml:space="preserve">students to contribute equally to constructing the course of the lesson </w:t>
      </w:r>
      <w:r w:rsidR="007C5C74">
        <w:rPr>
          <w:rFonts w:ascii="Times New Roman" w:hAnsi="Times New Roman" w:cs="Times New Roman"/>
          <w:bCs/>
          <w:sz w:val="24"/>
          <w:szCs w:val="24"/>
        </w:rPr>
        <w:t>(</w:t>
      </w:r>
      <w:r w:rsidR="0000119A" w:rsidRPr="0000119A">
        <w:rPr>
          <w:rFonts w:ascii="Times New Roman" w:hAnsi="Times New Roman" w:cs="Times New Roman"/>
          <w:bCs/>
          <w:sz w:val="24"/>
          <w:szCs w:val="24"/>
        </w:rPr>
        <w:t>Alexander, 2008; Tanner, Jones, Kennewell, &amp; Beauchamp, 2005</w:t>
      </w:r>
      <w:r w:rsidR="007C5C74">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 last-mentioned approach</w:t>
      </w:r>
      <w:r w:rsidR="00B314EB" w:rsidRPr="00B23D6F">
        <w:rPr>
          <w:rFonts w:asciiTheme="majorBidi" w:hAnsiTheme="majorBidi" w:cstheme="majorBidi"/>
          <w:sz w:val="24"/>
          <w:szCs w:val="24"/>
        </w:rPr>
        <w:t xml:space="preserve"> </w:t>
      </w:r>
      <w:r w:rsidR="006D659D" w:rsidRPr="00B23D6F">
        <w:rPr>
          <w:rFonts w:asciiTheme="majorBidi" w:hAnsiTheme="majorBidi" w:cstheme="majorBidi"/>
          <w:sz w:val="24"/>
          <w:szCs w:val="24"/>
        </w:rPr>
        <w:t xml:space="preserve">reflects the epitome of </w:t>
      </w:r>
      <w:r w:rsidR="008919B2" w:rsidRPr="00B23D6F">
        <w:rPr>
          <w:rFonts w:asciiTheme="majorBidi" w:hAnsiTheme="majorBidi" w:cstheme="majorBidi"/>
          <w:sz w:val="24"/>
          <w:szCs w:val="24"/>
        </w:rPr>
        <w:t>“dialogic teaching</w:t>
      </w:r>
      <w:r w:rsidR="006D659D" w:rsidRPr="00B23D6F">
        <w:rPr>
          <w:rFonts w:asciiTheme="majorBidi" w:hAnsiTheme="majorBidi" w:cstheme="majorBidi"/>
          <w:sz w:val="24"/>
          <w:szCs w:val="24"/>
        </w:rPr>
        <w:t>,</w:t>
      </w:r>
      <w:r w:rsidR="008919B2" w:rsidRPr="00B23D6F">
        <w:rPr>
          <w:rFonts w:asciiTheme="majorBidi" w:hAnsiTheme="majorBidi" w:cstheme="majorBidi"/>
          <w:sz w:val="24"/>
          <w:szCs w:val="24"/>
        </w:rPr>
        <w:t>” in which exchange</w:t>
      </w:r>
      <w:r w:rsidR="006D659D" w:rsidRPr="00B23D6F">
        <w:rPr>
          <w:rFonts w:asciiTheme="majorBidi" w:hAnsiTheme="majorBidi" w:cstheme="majorBidi"/>
          <w:sz w:val="24"/>
          <w:szCs w:val="24"/>
        </w:rPr>
        <w:t>s</w:t>
      </w:r>
      <w:r w:rsidR="008919B2" w:rsidRPr="00B23D6F">
        <w:rPr>
          <w:rFonts w:asciiTheme="majorBidi" w:hAnsiTheme="majorBidi" w:cstheme="majorBidi"/>
          <w:sz w:val="24"/>
          <w:szCs w:val="24"/>
        </w:rPr>
        <w:t xml:space="preserve"> of ideas </w:t>
      </w:r>
      <w:r w:rsidR="006D659D" w:rsidRPr="00B23D6F">
        <w:rPr>
          <w:rFonts w:asciiTheme="majorBidi" w:hAnsiTheme="majorBidi" w:cstheme="majorBidi"/>
          <w:sz w:val="24"/>
          <w:szCs w:val="24"/>
        </w:rPr>
        <w:t xml:space="preserve">take place </w:t>
      </w:r>
      <w:r w:rsidR="008919B2" w:rsidRPr="00B23D6F">
        <w:rPr>
          <w:rFonts w:asciiTheme="majorBidi" w:hAnsiTheme="majorBidi" w:cstheme="majorBidi"/>
          <w:sz w:val="24"/>
          <w:szCs w:val="24"/>
        </w:rPr>
        <w:t>between the teacher and the students and among the students themselves.</w:t>
      </w:r>
      <w:r w:rsidR="006271DA"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D</w:t>
      </w:r>
      <w:r w:rsidR="008919B2" w:rsidRPr="00B23D6F">
        <w:rPr>
          <w:rFonts w:asciiTheme="majorBidi" w:hAnsiTheme="majorBidi" w:cstheme="majorBidi"/>
          <w:sz w:val="24"/>
          <w:szCs w:val="24"/>
        </w:rPr>
        <w:t>ialogic teaching that encourages open</w:t>
      </w:r>
      <w:r w:rsidR="00260909"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 xml:space="preserve">classroom </w:t>
      </w:r>
      <w:r w:rsidR="008919B2" w:rsidRPr="00B23D6F">
        <w:rPr>
          <w:rFonts w:asciiTheme="majorBidi" w:hAnsiTheme="majorBidi" w:cstheme="majorBidi"/>
          <w:sz w:val="24"/>
          <w:szCs w:val="24"/>
        </w:rPr>
        <w:t xml:space="preserve">discourse </w:t>
      </w:r>
      <w:r w:rsidR="00B41AE2" w:rsidRPr="00B23D6F">
        <w:rPr>
          <w:rFonts w:asciiTheme="majorBidi" w:hAnsiTheme="majorBidi" w:cstheme="majorBidi"/>
          <w:sz w:val="24"/>
          <w:szCs w:val="24"/>
        </w:rPr>
        <w:t xml:space="preserve">has been described </w:t>
      </w:r>
      <w:r w:rsidR="008919B2" w:rsidRPr="00B23D6F">
        <w:rPr>
          <w:rFonts w:asciiTheme="majorBidi" w:hAnsiTheme="majorBidi" w:cstheme="majorBidi"/>
          <w:sz w:val="24"/>
          <w:szCs w:val="24"/>
        </w:rPr>
        <w:t xml:space="preserve">as </w:t>
      </w:r>
      <w:r w:rsidR="00B41AE2" w:rsidRPr="00B23D6F">
        <w:rPr>
          <w:rFonts w:asciiTheme="majorBidi" w:hAnsiTheme="majorBidi" w:cstheme="majorBidi"/>
          <w:sz w:val="24"/>
          <w:szCs w:val="24"/>
        </w:rPr>
        <w:t xml:space="preserve">a </w:t>
      </w:r>
      <w:r w:rsidR="008919B2" w:rsidRPr="00B23D6F">
        <w:rPr>
          <w:rFonts w:asciiTheme="majorBidi" w:hAnsiTheme="majorBidi" w:cstheme="majorBidi"/>
          <w:sz w:val="24"/>
          <w:szCs w:val="24"/>
        </w:rPr>
        <w:lastRenderedPageBreak/>
        <w:t xml:space="preserve">reflective and critical </w:t>
      </w:r>
      <w:r w:rsidR="00B41AE2" w:rsidRPr="00B23D6F">
        <w:rPr>
          <w:rFonts w:asciiTheme="majorBidi" w:hAnsiTheme="majorBidi" w:cstheme="majorBidi"/>
          <w:sz w:val="24"/>
          <w:szCs w:val="24"/>
        </w:rPr>
        <w:t xml:space="preserve">form of </w:t>
      </w:r>
      <w:r w:rsidR="008919B2" w:rsidRPr="00B23D6F">
        <w:rPr>
          <w:rFonts w:asciiTheme="majorBidi" w:hAnsiTheme="majorBidi" w:cstheme="majorBidi"/>
          <w:sz w:val="24"/>
          <w:szCs w:val="24"/>
        </w:rPr>
        <w:t xml:space="preserve">teaching and learning that promotes meaningful learning </w:t>
      </w:r>
      <w:r w:rsidR="007C5C74">
        <w:rPr>
          <w:rFonts w:ascii="Times New Roman" w:hAnsi="Times New Roman" w:cs="Times New Roman"/>
          <w:bCs/>
          <w:sz w:val="24"/>
          <w:szCs w:val="24"/>
        </w:rPr>
        <w:t>(</w:t>
      </w:r>
      <w:r w:rsidR="0000119A" w:rsidRPr="0000119A">
        <w:rPr>
          <w:rFonts w:ascii="Times New Roman" w:hAnsi="Times New Roman" w:cs="Times New Roman"/>
          <w:bCs/>
          <w:sz w:val="24"/>
          <w:szCs w:val="24"/>
        </w:rPr>
        <w:t>Ford &amp; Wargo, 2012; Pimentel &amp; McNeill, 2013</w:t>
      </w:r>
      <w:r w:rsidR="007C5C74">
        <w:rPr>
          <w:rFonts w:asciiTheme="majorBidi" w:hAnsiTheme="majorBidi" w:cstheme="majorBidi"/>
          <w:sz w:val="24"/>
          <w:szCs w:val="24"/>
        </w:rPr>
        <w:t>)</w:t>
      </w:r>
      <w:r w:rsidR="008919B2" w:rsidRPr="00B23D6F">
        <w:rPr>
          <w:rFonts w:asciiTheme="majorBidi" w:hAnsiTheme="majorBidi" w:cstheme="majorBidi"/>
          <w:sz w:val="24"/>
          <w:szCs w:val="24"/>
        </w:rPr>
        <w:t>.</w:t>
      </w:r>
    </w:p>
    <w:p w14:paraId="2A6021B3" w14:textId="5D135F58" w:rsidR="00616AA6" w:rsidRPr="00B23D6F" w:rsidRDefault="00616AA6"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In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special emphasis is placed on</w:t>
      </w:r>
      <w:r w:rsidR="00271776" w:rsidRPr="00B23D6F">
        <w:rPr>
          <w:rFonts w:asciiTheme="majorBidi" w:hAnsiTheme="majorBidi" w:cstheme="majorBidi"/>
          <w:sz w:val="24"/>
          <w:szCs w:val="24"/>
        </w:rPr>
        <w:t xml:space="preserve"> conceptual</w:t>
      </w:r>
      <w:r w:rsidRPr="00B23D6F">
        <w:rPr>
          <w:rFonts w:asciiTheme="majorBidi" w:hAnsiTheme="majorBidi" w:cstheme="majorBidi"/>
          <w:sz w:val="24"/>
          <w:szCs w:val="24"/>
        </w:rPr>
        <w:t xml:space="preserve"> flexibility</w:t>
      </w:r>
      <w:r w:rsidR="00EE5E96" w:rsidRPr="00B23D6F">
        <w:rPr>
          <w:rFonts w:asciiTheme="majorBidi" w:hAnsiTheme="majorBidi" w:cstheme="majorBidi"/>
          <w:sz w:val="24"/>
          <w:szCs w:val="24"/>
        </w:rPr>
        <w:t xml:space="preserve">. This model, in contrast to </w:t>
      </w:r>
      <w:r w:rsidRPr="00B23D6F">
        <w:rPr>
          <w:rFonts w:asciiTheme="majorBidi" w:hAnsiTheme="majorBidi" w:cstheme="majorBidi"/>
          <w:sz w:val="24"/>
          <w:szCs w:val="24"/>
        </w:rPr>
        <w:t>traditional teaching</w:t>
      </w:r>
      <w:r w:rsidR="00EE5E96" w:rsidRPr="00B23D6F">
        <w:rPr>
          <w:rFonts w:asciiTheme="majorBidi" w:hAnsiTheme="majorBidi" w:cstheme="majorBidi"/>
          <w:sz w:val="24"/>
          <w:szCs w:val="24"/>
        </w:rPr>
        <w:t xml:space="preserve"> that focuses on the teacher and presents</w:t>
      </w:r>
      <w:r w:rsidRPr="00B23D6F">
        <w:rPr>
          <w:rFonts w:asciiTheme="majorBidi" w:hAnsiTheme="majorBidi" w:cstheme="majorBidi"/>
          <w:sz w:val="24"/>
          <w:szCs w:val="24"/>
        </w:rPr>
        <w:t xml:space="preserve"> only his or her outlook</w:t>
      </w:r>
      <w:r w:rsidR="00EE5E9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encourages a range of perspectives and ideas </w:t>
      </w:r>
      <w:r w:rsidR="006F34DD">
        <w:rPr>
          <w:rFonts w:ascii="Times New Roman" w:hAnsi="Times New Roman" w:cs="Times New Roman"/>
          <w:bCs/>
          <w:sz w:val="24"/>
          <w:szCs w:val="24"/>
        </w:rPr>
        <w:t>(</w:t>
      </w:r>
      <w:r w:rsidR="0000119A" w:rsidRPr="0000119A">
        <w:rPr>
          <w:rFonts w:ascii="Times New Roman" w:hAnsi="Times New Roman" w:cs="Times New Roman"/>
          <w:bCs/>
          <w:sz w:val="24"/>
          <w:szCs w:val="24"/>
        </w:rPr>
        <w:t>Scott, Philip H., Mortimer, &amp; Aguiar, 2006</w:t>
      </w:r>
      <w:r w:rsidR="006F34DD">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science teaching, </w:t>
      </w:r>
      <w:r w:rsidR="00EE5E96" w:rsidRPr="00B23D6F">
        <w:rPr>
          <w:rFonts w:asciiTheme="majorBidi" w:hAnsiTheme="majorBidi" w:cstheme="majorBidi"/>
          <w:sz w:val="24"/>
          <w:szCs w:val="24"/>
        </w:rPr>
        <w:t>d</w:t>
      </w:r>
      <w:r w:rsidRPr="00B23D6F">
        <w:rPr>
          <w:rFonts w:asciiTheme="majorBidi" w:hAnsiTheme="majorBidi" w:cstheme="majorBidi"/>
          <w:sz w:val="24"/>
          <w:szCs w:val="24"/>
        </w:rPr>
        <w:t>ialogic discourse has become a central characteristic.</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widespread recognition of the importance of constructive learning and the realization that students develop alternative ways of grasping scientific concepts has led to emphasis on the need for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through which the teacher can influence </w:t>
      </w:r>
      <w:r w:rsidR="00421E35" w:rsidRPr="00B23D6F">
        <w:rPr>
          <w:rFonts w:asciiTheme="majorBidi" w:hAnsiTheme="majorBidi" w:cstheme="majorBidi"/>
          <w:sz w:val="24"/>
          <w:szCs w:val="24"/>
        </w:rPr>
        <w:t>the shaping of</w:t>
      </w:r>
      <w:r w:rsidR="006F34DD">
        <w:rPr>
          <w:rFonts w:asciiTheme="majorBidi" w:hAnsiTheme="majorBidi" w:cstheme="majorBidi"/>
          <w:sz w:val="24"/>
          <w:szCs w:val="24"/>
        </w:rPr>
        <w:t xml:space="preserve"> students’ conceptual outlooks</w:t>
      </w:r>
      <w:r w:rsidR="006F34DD">
        <w:rPr>
          <w:rFonts w:ascii="Times New Roman" w:hAnsi="Times New Roman" w:cs="Times New Roman"/>
          <w:bCs/>
          <w:sz w:val="24"/>
          <w:szCs w:val="24"/>
        </w:rPr>
        <w:t xml:space="preserve">  (</w:t>
      </w:r>
      <w:r w:rsidR="00517C89" w:rsidRPr="00517C89">
        <w:rPr>
          <w:rFonts w:ascii="Times New Roman" w:hAnsi="Times New Roman" w:cs="Times New Roman"/>
          <w:bCs/>
          <w:sz w:val="24"/>
          <w:szCs w:val="24"/>
        </w:rPr>
        <w:t>Ruthven et al., 2017</w:t>
      </w:r>
      <w:r w:rsidR="006F34DD">
        <w:rPr>
          <w:rFonts w:asciiTheme="majorBidi" w:hAnsiTheme="majorBidi" w:cstheme="majorBidi"/>
          <w:sz w:val="24"/>
          <w:szCs w:val="24"/>
        </w:rPr>
        <w:t>)</w:t>
      </w:r>
      <w:r w:rsidRPr="00B23D6F">
        <w:rPr>
          <w:rFonts w:asciiTheme="majorBidi" w:hAnsiTheme="majorBidi" w:cstheme="majorBidi"/>
          <w:sz w:val="24"/>
          <w:szCs w:val="24"/>
        </w:rPr>
        <w:t>.</w:t>
      </w:r>
    </w:p>
    <w:p w14:paraId="306F4162" w14:textId="633CD75C" w:rsidR="00616AA6" w:rsidRPr="00B23D6F" w:rsidRDefault="00616AA6"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According to Scott et al.</w:t>
      </w:r>
      <w:r w:rsidR="001E70D6">
        <w:rPr>
          <w:rFonts w:asciiTheme="majorBidi" w:hAnsiTheme="majorBidi" w:cstheme="majorBidi"/>
          <w:sz w:val="24"/>
          <w:szCs w:val="24"/>
        </w:rPr>
        <w:t xml:space="preserve"> (2006)</w:t>
      </w:r>
      <w:r w:rsidRPr="00B23D6F">
        <w:rPr>
          <w:rFonts w:asciiTheme="majorBidi" w:hAnsiTheme="majorBidi" w:cstheme="majorBidi"/>
          <w:sz w:val="24"/>
          <w:szCs w:val="24"/>
        </w:rPr>
        <w:t xml:space="preserve">, the teacher–student discourse </w:t>
      </w:r>
      <w:r w:rsidR="00405DEA" w:rsidRPr="00B23D6F">
        <w:rPr>
          <w:rFonts w:asciiTheme="majorBidi" w:hAnsiTheme="majorBidi" w:cstheme="majorBidi"/>
          <w:sz w:val="24"/>
          <w:szCs w:val="24"/>
        </w:rPr>
        <w:t xml:space="preserve">features </w:t>
      </w:r>
      <w:r w:rsidRPr="00B23D6F">
        <w:rPr>
          <w:rFonts w:asciiTheme="majorBidi" w:hAnsiTheme="majorBidi" w:cstheme="majorBidi"/>
          <w:sz w:val="24"/>
          <w:szCs w:val="24"/>
        </w:rPr>
        <w:t xml:space="preserve">continual </w:t>
      </w:r>
      <w:r w:rsidR="00D837CA" w:rsidRPr="00B23D6F">
        <w:rPr>
          <w:rFonts w:asciiTheme="majorBidi" w:hAnsiTheme="majorBidi" w:cstheme="majorBidi"/>
          <w:sz w:val="24"/>
          <w:szCs w:val="24"/>
        </w:rPr>
        <w:t xml:space="preserve">tension </w:t>
      </w:r>
      <w:r w:rsidRPr="00B23D6F">
        <w:rPr>
          <w:rFonts w:asciiTheme="majorBidi" w:hAnsiTheme="majorBidi" w:cstheme="majorBidi"/>
          <w:sz w:val="24"/>
          <w:szCs w:val="24"/>
        </w:rPr>
        <w:t xml:space="preserve">between the dimension of teacher authoritarianism and salience and </w:t>
      </w:r>
      <w:r w:rsidR="00D837CA" w:rsidRPr="00B23D6F">
        <w:rPr>
          <w:rFonts w:asciiTheme="majorBidi" w:hAnsiTheme="majorBidi" w:cstheme="majorBidi"/>
          <w:sz w:val="24"/>
          <w:szCs w:val="24"/>
        </w:rPr>
        <w:t xml:space="preserve">that of </w:t>
      </w:r>
      <w:r w:rsidRPr="00B23D6F">
        <w:rPr>
          <w:rFonts w:asciiTheme="majorBidi" w:hAnsiTheme="majorBidi" w:cstheme="majorBidi"/>
          <w:sz w:val="24"/>
          <w:szCs w:val="24"/>
        </w:rPr>
        <w:t>dialogue.</w:t>
      </w:r>
      <w:r w:rsidR="006271DA" w:rsidRPr="00B23D6F">
        <w:rPr>
          <w:rFonts w:asciiTheme="majorBidi" w:hAnsiTheme="majorBidi" w:cstheme="majorBidi"/>
          <w:sz w:val="24"/>
          <w:szCs w:val="24"/>
        </w:rPr>
        <w:t xml:space="preserve"> </w:t>
      </w:r>
      <w:r w:rsidR="00D837CA" w:rsidRPr="00B23D6F">
        <w:rPr>
          <w:rFonts w:asciiTheme="majorBidi" w:hAnsiTheme="majorBidi" w:cstheme="majorBidi"/>
          <w:sz w:val="24"/>
          <w:szCs w:val="24"/>
        </w:rPr>
        <w:t xml:space="preserve">Any </w:t>
      </w:r>
      <w:r w:rsidR="00902FAB" w:rsidRPr="00B23D6F">
        <w:rPr>
          <w:rFonts w:asciiTheme="majorBidi" w:hAnsiTheme="majorBidi" w:cstheme="majorBidi"/>
          <w:sz w:val="24"/>
          <w:szCs w:val="24"/>
        </w:rPr>
        <w:t xml:space="preserve">sequence </w:t>
      </w:r>
      <w:r w:rsidR="00E5702B" w:rsidRPr="00B23D6F">
        <w:rPr>
          <w:rFonts w:asciiTheme="majorBidi" w:hAnsiTheme="majorBidi" w:cstheme="majorBidi"/>
          <w:sz w:val="24"/>
          <w:szCs w:val="24"/>
        </w:rPr>
        <w:t xml:space="preserve">of </w:t>
      </w:r>
      <w:r w:rsidRPr="00B23D6F">
        <w:rPr>
          <w:rFonts w:asciiTheme="majorBidi" w:hAnsiTheme="majorBidi" w:cstheme="majorBidi"/>
          <w:sz w:val="24"/>
          <w:szCs w:val="24"/>
        </w:rPr>
        <w:t>a science lesson, they say, should accommodate both dimensions in order to induce meaningful learning</w:t>
      </w:r>
      <w:r w:rsidR="00D837CA" w:rsidRPr="00B23D6F">
        <w:rPr>
          <w:rFonts w:asciiTheme="majorBidi" w:hAnsiTheme="majorBidi" w:cstheme="majorBidi"/>
          <w:sz w:val="24"/>
          <w:szCs w:val="24"/>
        </w:rPr>
        <w:t xml:space="preserve"> tailored to </w:t>
      </w:r>
      <w:r w:rsidRPr="00B23D6F">
        <w:rPr>
          <w:rFonts w:asciiTheme="majorBidi" w:hAnsiTheme="majorBidi" w:cstheme="majorBidi"/>
          <w:sz w:val="24"/>
          <w:szCs w:val="24"/>
        </w:rPr>
        <w:t xml:space="preserve">the </w:t>
      </w:r>
      <w:r w:rsidR="00D837CA" w:rsidRPr="00B23D6F">
        <w:rPr>
          <w:rFonts w:asciiTheme="majorBidi" w:hAnsiTheme="majorBidi" w:cstheme="majorBidi"/>
          <w:sz w:val="24"/>
          <w:szCs w:val="24"/>
        </w:rPr>
        <w:t xml:space="preserve">purpose </w:t>
      </w:r>
      <w:r w:rsidRPr="00B23D6F">
        <w:rPr>
          <w:rFonts w:asciiTheme="majorBidi" w:hAnsiTheme="majorBidi" w:cstheme="majorBidi"/>
          <w:sz w:val="24"/>
          <w:szCs w:val="24"/>
        </w:rPr>
        <w:t>of the learning.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Authoritative interaction may </w:t>
      </w:r>
      <w:r w:rsidR="00D000C9" w:rsidRPr="00B23D6F">
        <w:rPr>
          <w:rFonts w:asciiTheme="majorBidi" w:hAnsiTheme="majorBidi" w:cstheme="majorBidi"/>
          <w:sz w:val="24"/>
          <w:szCs w:val="24"/>
        </w:rPr>
        <w:t xml:space="preserve">induce </w:t>
      </w:r>
      <w:r w:rsidRPr="00B23D6F">
        <w:rPr>
          <w:rFonts w:asciiTheme="majorBidi" w:hAnsiTheme="majorBidi" w:cstheme="majorBidi"/>
          <w:sz w:val="24"/>
          <w:szCs w:val="24"/>
        </w:rPr>
        <w:t xml:space="preserve">dialogue </w:t>
      </w:r>
      <w:r w:rsidR="00D000C9" w:rsidRPr="00B23D6F">
        <w:rPr>
          <w:rFonts w:asciiTheme="majorBidi" w:hAnsiTheme="majorBidi" w:cstheme="majorBidi"/>
          <w:sz w:val="24"/>
          <w:szCs w:val="24"/>
        </w:rPr>
        <w:t xml:space="preserve">or may have the </w:t>
      </w:r>
      <w:r w:rsidRPr="00B23D6F">
        <w:rPr>
          <w:rFonts w:asciiTheme="majorBidi" w:hAnsiTheme="majorBidi" w:cstheme="majorBidi"/>
          <w:sz w:val="24"/>
          <w:szCs w:val="24"/>
        </w:rPr>
        <w:t>opposite</w:t>
      </w:r>
      <w:r w:rsidR="00D000C9" w:rsidRPr="00B23D6F">
        <w:rPr>
          <w:rFonts w:asciiTheme="majorBidi" w:hAnsiTheme="majorBidi" w:cstheme="majorBidi"/>
          <w:sz w:val="24"/>
          <w:szCs w:val="24"/>
        </w:rPr>
        <w:t xml:space="preserve"> outcome</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certain situations, </w:t>
      </w:r>
      <w:r w:rsidR="00D000C9" w:rsidRPr="00B23D6F">
        <w:rPr>
          <w:rFonts w:asciiTheme="majorBidi" w:hAnsiTheme="majorBidi" w:cstheme="majorBidi"/>
          <w:sz w:val="24"/>
          <w:szCs w:val="24"/>
        </w:rPr>
        <w:t xml:space="preserve">vibrant </w:t>
      </w:r>
      <w:r w:rsidRPr="00B23D6F">
        <w:rPr>
          <w:rFonts w:asciiTheme="majorBidi" w:hAnsiTheme="majorBidi" w:cstheme="majorBidi"/>
          <w:sz w:val="24"/>
          <w:szCs w:val="24"/>
        </w:rPr>
        <w:t xml:space="preserve">interaction may </w:t>
      </w:r>
      <w:r w:rsidR="00D000C9" w:rsidRPr="00B23D6F">
        <w:rPr>
          <w:rFonts w:asciiTheme="majorBidi" w:hAnsiTheme="majorBidi" w:cstheme="majorBidi"/>
          <w:sz w:val="24"/>
          <w:szCs w:val="24"/>
        </w:rPr>
        <w:t xml:space="preserve">occur </w:t>
      </w:r>
      <w:r w:rsidRPr="00B23D6F">
        <w:rPr>
          <w:rFonts w:asciiTheme="majorBidi" w:hAnsiTheme="majorBidi" w:cstheme="majorBidi"/>
          <w:sz w:val="24"/>
          <w:szCs w:val="24"/>
        </w:rPr>
        <w:t xml:space="preserve">in which the teacher’s authoritarianism and viewpoint are </w:t>
      </w:r>
      <w:r w:rsidR="00D000C9" w:rsidRPr="00B23D6F">
        <w:rPr>
          <w:rFonts w:asciiTheme="majorBidi" w:hAnsiTheme="majorBidi" w:cstheme="majorBidi"/>
          <w:sz w:val="24"/>
          <w:szCs w:val="24"/>
        </w:rPr>
        <w:t xml:space="preserve">definitively </w:t>
      </w:r>
      <w:r w:rsidRPr="00B23D6F">
        <w:rPr>
          <w:rFonts w:asciiTheme="majorBidi" w:hAnsiTheme="majorBidi" w:cstheme="majorBidi"/>
          <w:sz w:val="24"/>
          <w:szCs w:val="24"/>
        </w:rPr>
        <w:t>non-dominant (</w:t>
      </w:r>
      <w:r w:rsidR="00D000C9" w:rsidRPr="00B23D6F">
        <w:rPr>
          <w:rFonts w:asciiTheme="majorBidi" w:hAnsiTheme="majorBidi" w:cstheme="majorBidi"/>
          <w:sz w:val="24"/>
          <w:szCs w:val="24"/>
        </w:rPr>
        <w:t>in what</w:t>
      </w:r>
      <w:r w:rsidR="00DC3B05" w:rsidRPr="00B23D6F">
        <w:rPr>
          <w:rFonts w:asciiTheme="majorBidi" w:hAnsiTheme="majorBidi" w:cstheme="majorBidi"/>
          <w:sz w:val="24"/>
          <w:szCs w:val="24"/>
          <w:rtl/>
        </w:rPr>
        <w:t xml:space="preserve"> </w:t>
      </w:r>
      <w:r w:rsidR="00DC3B05" w:rsidRPr="00B23D6F">
        <w:rPr>
          <w:rFonts w:asciiTheme="majorBidi" w:hAnsiTheme="majorBidi" w:cstheme="majorBidi"/>
          <w:sz w:val="24"/>
          <w:szCs w:val="24"/>
        </w:rPr>
        <w:t xml:space="preserve">Scott et al. </w:t>
      </w:r>
      <w:r w:rsidRPr="00B23D6F">
        <w:rPr>
          <w:rFonts w:asciiTheme="majorBidi" w:hAnsiTheme="majorBidi" w:cstheme="majorBidi"/>
          <w:sz w:val="24"/>
          <w:szCs w:val="24"/>
        </w:rPr>
        <w:t>call interactive/dialogic</w:t>
      </w:r>
      <w:r w:rsidR="00D000C9" w:rsidRPr="00B23D6F">
        <w:rPr>
          <w:rFonts w:asciiTheme="majorBidi" w:hAnsiTheme="majorBidi" w:cstheme="majorBidi"/>
          <w:sz w:val="24"/>
          <w:szCs w:val="24"/>
        </w:rPr>
        <w:t xml:space="preserve"> interaction</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D000C9" w:rsidRPr="00B23D6F">
        <w:rPr>
          <w:rFonts w:asciiTheme="majorBidi" w:hAnsiTheme="majorBidi" w:cstheme="majorBidi"/>
          <w:sz w:val="24"/>
          <w:szCs w:val="24"/>
        </w:rPr>
        <w:t>In o</w:t>
      </w:r>
      <w:r w:rsidRPr="00B23D6F">
        <w:rPr>
          <w:rFonts w:asciiTheme="majorBidi" w:hAnsiTheme="majorBidi" w:cstheme="majorBidi"/>
          <w:sz w:val="24"/>
          <w:szCs w:val="24"/>
        </w:rPr>
        <w:t xml:space="preserve">ther </w:t>
      </w:r>
      <w:r w:rsidR="00D000C9" w:rsidRPr="00B23D6F">
        <w:rPr>
          <w:rFonts w:asciiTheme="majorBidi" w:hAnsiTheme="majorBidi" w:cstheme="majorBidi"/>
          <w:sz w:val="24"/>
          <w:szCs w:val="24"/>
        </w:rPr>
        <w:t xml:space="preserve">possible </w:t>
      </w:r>
      <w:r w:rsidRPr="00B23D6F">
        <w:rPr>
          <w:rFonts w:asciiTheme="majorBidi" w:hAnsiTheme="majorBidi" w:cstheme="majorBidi"/>
          <w:sz w:val="24"/>
          <w:szCs w:val="24"/>
        </w:rPr>
        <w:t xml:space="preserve">situations, however, </w:t>
      </w:r>
      <w:r w:rsidR="00D000C9"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presents various and diverse outlooks that typify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without </w:t>
      </w:r>
      <w:r w:rsidR="00D000C9" w:rsidRPr="00B23D6F">
        <w:rPr>
          <w:rFonts w:asciiTheme="majorBidi" w:hAnsiTheme="majorBidi" w:cstheme="majorBidi"/>
          <w:sz w:val="24"/>
          <w:szCs w:val="24"/>
        </w:rPr>
        <w:t xml:space="preserve">engaging the students in </w:t>
      </w:r>
      <w:r w:rsidR="00DA1B08" w:rsidRPr="00B23D6F">
        <w:rPr>
          <w:rFonts w:asciiTheme="majorBidi" w:hAnsiTheme="majorBidi" w:cstheme="majorBidi"/>
          <w:sz w:val="24"/>
          <w:szCs w:val="24"/>
        </w:rPr>
        <w:t>discourse.</w:t>
      </w:r>
      <w:r w:rsidR="006271DA" w:rsidRPr="00B23D6F">
        <w:rPr>
          <w:rFonts w:asciiTheme="majorBidi" w:hAnsiTheme="majorBidi" w:cstheme="majorBidi"/>
          <w:sz w:val="24"/>
          <w:szCs w:val="24"/>
        </w:rPr>
        <w:t xml:space="preserve"> </w:t>
      </w:r>
      <w:r w:rsidR="00DA1B08" w:rsidRPr="00B23D6F">
        <w:rPr>
          <w:rFonts w:asciiTheme="majorBidi" w:hAnsiTheme="majorBidi" w:cstheme="majorBidi"/>
          <w:sz w:val="24"/>
          <w:szCs w:val="24"/>
        </w:rPr>
        <w:t xml:space="preserve">Therefore, </w:t>
      </w:r>
      <w:r w:rsidR="00C15365" w:rsidRPr="00B23D6F">
        <w:rPr>
          <w:rFonts w:asciiTheme="majorBidi" w:hAnsiTheme="majorBidi" w:cstheme="majorBidi"/>
          <w:sz w:val="24"/>
          <w:szCs w:val="24"/>
        </w:rPr>
        <w:t xml:space="preserve">to attain </w:t>
      </w:r>
      <w:r w:rsidR="00DA1B08" w:rsidRPr="00B23D6F">
        <w:rPr>
          <w:rFonts w:asciiTheme="majorBidi" w:hAnsiTheme="majorBidi" w:cstheme="majorBidi"/>
          <w:sz w:val="24"/>
          <w:szCs w:val="24"/>
        </w:rPr>
        <w:t>a deeper understanding of classroom discourse</w:t>
      </w:r>
      <w:r w:rsidR="00C15365" w:rsidRPr="00B23D6F">
        <w:rPr>
          <w:rFonts w:asciiTheme="majorBidi" w:hAnsiTheme="majorBidi" w:cstheme="majorBidi"/>
          <w:sz w:val="24"/>
          <w:szCs w:val="24"/>
        </w:rPr>
        <w:t>,</w:t>
      </w:r>
      <w:r w:rsidR="00DA1B08" w:rsidRPr="00B23D6F">
        <w:rPr>
          <w:rFonts w:asciiTheme="majorBidi" w:hAnsiTheme="majorBidi" w:cstheme="majorBidi"/>
          <w:sz w:val="24"/>
          <w:szCs w:val="24"/>
        </w:rPr>
        <w:t xml:space="preserve"> additional characteristics, such as the structure of the discourse</w:t>
      </w:r>
      <w:r w:rsidR="00C15365" w:rsidRPr="00B23D6F">
        <w:rPr>
          <w:rFonts w:asciiTheme="majorBidi" w:hAnsiTheme="majorBidi" w:cstheme="majorBidi"/>
          <w:sz w:val="24"/>
          <w:szCs w:val="24"/>
        </w:rPr>
        <w:t>, should be addressed</w:t>
      </w:r>
      <w:r w:rsidR="00DA1B08" w:rsidRPr="00B23D6F">
        <w:rPr>
          <w:rFonts w:asciiTheme="majorBidi" w:hAnsiTheme="majorBidi" w:cstheme="majorBidi"/>
          <w:sz w:val="24"/>
          <w:szCs w:val="24"/>
        </w:rPr>
        <w:t>.</w:t>
      </w:r>
    </w:p>
    <w:p w14:paraId="4E6FD47C" w14:textId="5753B14E" w:rsidR="00DA1B08" w:rsidRPr="00B23D6F" w:rsidRDefault="00DA1B08" w:rsidP="00AF6212">
      <w:pPr>
        <w:keepNext/>
        <w:bidi w:val="0"/>
        <w:spacing w:line="480" w:lineRule="auto"/>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Structure of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755B73C7" w14:textId="1FD33A77" w:rsidR="00DA1B08" w:rsidRPr="00B23D6F" w:rsidRDefault="005C612F"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A conspicuous pattern of dialogue</w:t>
      </w:r>
      <w:r w:rsidR="00E62891" w:rsidRPr="00B23D6F">
        <w:rPr>
          <w:rFonts w:asciiTheme="majorBidi" w:hAnsiTheme="majorBidi" w:cstheme="majorBidi"/>
          <w:sz w:val="24"/>
          <w:szCs w:val="24"/>
        </w:rPr>
        <w:t xml:space="preserve">-building </w:t>
      </w:r>
      <w:r w:rsidRPr="00B23D6F">
        <w:rPr>
          <w:rFonts w:asciiTheme="majorBidi" w:hAnsiTheme="majorBidi" w:cstheme="majorBidi"/>
          <w:sz w:val="24"/>
          <w:szCs w:val="24"/>
        </w:rPr>
        <w:t xml:space="preserve">in science classes is the </w:t>
      </w:r>
      <w:r w:rsidR="00E62891" w:rsidRPr="00B23D6F">
        <w:rPr>
          <w:rFonts w:asciiTheme="majorBidi" w:hAnsiTheme="majorBidi" w:cstheme="majorBidi"/>
          <w:sz w:val="24"/>
          <w:szCs w:val="24"/>
        </w:rPr>
        <w:t>three-stage</w:t>
      </w:r>
      <w:r w:rsidRPr="00B23D6F">
        <w:rPr>
          <w:rFonts w:asciiTheme="majorBidi" w:hAnsiTheme="majorBidi" w:cstheme="majorBidi"/>
          <w:sz w:val="24"/>
          <w:szCs w:val="24"/>
        </w:rPr>
        <w:t xml:space="preserve"> </w:t>
      </w:r>
      <w:r w:rsidR="00E62891" w:rsidRPr="00B23D6F">
        <w:rPr>
          <w:rFonts w:asciiTheme="majorBidi" w:hAnsiTheme="majorBidi" w:cstheme="majorBidi"/>
          <w:sz w:val="24"/>
          <w:szCs w:val="24"/>
        </w:rPr>
        <w:t xml:space="preserve">heuristic </w:t>
      </w:r>
      <w:r w:rsidRPr="00B23D6F">
        <w:rPr>
          <w:rFonts w:asciiTheme="majorBidi" w:hAnsiTheme="majorBidi" w:cstheme="majorBidi"/>
          <w:sz w:val="24"/>
          <w:szCs w:val="24"/>
        </w:rPr>
        <w:t xml:space="preserve">first described by </w:t>
      </w:r>
      <w:r w:rsidR="001E70D6" w:rsidRPr="001E70D6">
        <w:rPr>
          <w:rFonts w:ascii="Times New Roman" w:hAnsi="Times New Roman" w:cs="Times New Roman"/>
          <w:bCs/>
          <w:sz w:val="24"/>
          <w:szCs w:val="24"/>
        </w:rPr>
        <w:t>Mehan</w:t>
      </w:r>
      <w:r w:rsidR="00E111FD">
        <w:rPr>
          <w:rFonts w:ascii="Times New Roman" w:hAnsi="Times New Roman" w:cs="Times New Roman"/>
          <w:bCs/>
          <w:sz w:val="24"/>
          <w:szCs w:val="24"/>
        </w:rPr>
        <w:t xml:space="preserve"> (</w:t>
      </w:r>
      <w:r w:rsidR="001E70D6" w:rsidRPr="001E70D6">
        <w:rPr>
          <w:rFonts w:ascii="Times New Roman" w:hAnsi="Times New Roman" w:cs="Times New Roman"/>
          <w:bCs/>
          <w:sz w:val="24"/>
          <w:szCs w:val="24"/>
        </w:rPr>
        <w:t>1979</w:t>
      </w:r>
      <w:r w:rsidR="00E111FD">
        <w:rPr>
          <w:rFonts w:ascii="Times New Roman" w:hAnsi="Times New Roman" w:cs="Times New Roman"/>
          <w:bCs/>
          <w:sz w:val="24"/>
          <w:szCs w:val="24"/>
        </w:rPr>
        <w:t xml:space="preserve">), </w:t>
      </w:r>
      <w:r w:rsidRPr="00B23D6F">
        <w:rPr>
          <w:rFonts w:asciiTheme="majorBidi" w:hAnsiTheme="majorBidi" w:cstheme="majorBidi"/>
          <w:sz w:val="24"/>
          <w:szCs w:val="24"/>
        </w:rPr>
        <w:t>comprised of</w:t>
      </w:r>
      <w:r w:rsidR="00E62891" w:rsidRPr="00B23D6F">
        <w:rPr>
          <w:rFonts w:asciiTheme="majorBidi" w:hAnsiTheme="majorBidi" w:cstheme="majorBidi"/>
          <w:sz w:val="24"/>
          <w:szCs w:val="24"/>
        </w:rPr>
        <w:t xml:space="preserve"> a point or a question</w:t>
      </w:r>
      <w:r w:rsidR="00A539A4" w:rsidRPr="00B23D6F">
        <w:rPr>
          <w:rFonts w:asciiTheme="majorBidi" w:hAnsiTheme="majorBidi" w:cstheme="majorBidi"/>
          <w:sz w:val="24"/>
          <w:szCs w:val="24"/>
        </w:rPr>
        <w:t xml:space="preserve"> being raised</w:t>
      </w:r>
      <w:r w:rsidR="00E62891" w:rsidRPr="00B23D6F">
        <w:rPr>
          <w:rFonts w:asciiTheme="majorBidi" w:hAnsiTheme="majorBidi" w:cstheme="majorBidi"/>
          <w:sz w:val="24"/>
          <w:szCs w:val="24"/>
        </w:rPr>
        <w:t xml:space="preserve"> by </w:t>
      </w:r>
      <w:r w:rsidR="00095B07" w:rsidRPr="00B23D6F">
        <w:rPr>
          <w:rFonts w:asciiTheme="majorBidi" w:hAnsiTheme="majorBidi" w:cstheme="majorBidi"/>
          <w:sz w:val="24"/>
          <w:szCs w:val="24"/>
        </w:rPr>
        <w:t>a</w:t>
      </w:r>
      <w:r w:rsidR="00E62891" w:rsidRPr="00B23D6F">
        <w:rPr>
          <w:rFonts w:asciiTheme="majorBidi" w:hAnsiTheme="majorBidi" w:cstheme="majorBidi"/>
          <w:sz w:val="24"/>
          <w:szCs w:val="24"/>
        </w:rPr>
        <w:t xml:space="preserve"> teacher</w:t>
      </w:r>
      <w:r w:rsidRPr="00B23D6F">
        <w:rPr>
          <w:rFonts w:asciiTheme="majorBidi" w:hAnsiTheme="majorBidi" w:cstheme="majorBidi"/>
          <w:sz w:val="24"/>
          <w:szCs w:val="24"/>
        </w:rPr>
        <w:t xml:space="preserve">, </w:t>
      </w:r>
      <w:r w:rsidR="00982110" w:rsidRPr="00B23D6F">
        <w:rPr>
          <w:rFonts w:asciiTheme="majorBidi" w:hAnsiTheme="majorBidi" w:cstheme="majorBidi"/>
          <w:sz w:val="24"/>
          <w:szCs w:val="24"/>
        </w:rPr>
        <w:t xml:space="preserve">student’s </w:t>
      </w:r>
      <w:r w:rsidR="00E62891" w:rsidRPr="00B23D6F">
        <w:rPr>
          <w:rFonts w:asciiTheme="majorBidi" w:hAnsiTheme="majorBidi" w:cstheme="majorBidi"/>
          <w:sz w:val="24"/>
          <w:szCs w:val="24"/>
        </w:rPr>
        <w:t>response</w:t>
      </w:r>
      <w:r w:rsidRPr="00B23D6F">
        <w:rPr>
          <w:rFonts w:asciiTheme="majorBidi" w:hAnsiTheme="majorBidi" w:cstheme="majorBidi"/>
          <w:sz w:val="24"/>
          <w:szCs w:val="24"/>
        </w:rPr>
        <w:t xml:space="preserve">, and </w:t>
      </w:r>
      <w:r w:rsidR="00982110" w:rsidRPr="00B23D6F">
        <w:rPr>
          <w:rFonts w:asciiTheme="majorBidi" w:hAnsiTheme="majorBidi" w:cstheme="majorBidi"/>
          <w:sz w:val="24"/>
          <w:szCs w:val="24"/>
        </w:rPr>
        <w:t xml:space="preserve">teacher’s </w:t>
      </w:r>
      <w:r w:rsidRPr="00B23D6F">
        <w:rPr>
          <w:rFonts w:asciiTheme="majorBidi" w:hAnsiTheme="majorBidi" w:cstheme="majorBidi"/>
          <w:sz w:val="24"/>
          <w:szCs w:val="24"/>
        </w:rPr>
        <w:t>feedback.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is known as I</w:t>
      </w:r>
      <w:r w:rsidR="006D3130" w:rsidRPr="00B23D6F">
        <w:rPr>
          <w:rFonts w:asciiTheme="majorBidi" w:hAnsiTheme="majorBidi" w:cstheme="majorBidi"/>
          <w:sz w:val="24"/>
          <w:szCs w:val="24"/>
        </w:rPr>
        <w:t>R</w:t>
      </w:r>
      <w:r w:rsidRPr="00B23D6F">
        <w:rPr>
          <w:rFonts w:asciiTheme="majorBidi" w:hAnsiTheme="majorBidi" w:cstheme="majorBidi"/>
          <w:sz w:val="24"/>
          <w:szCs w:val="24"/>
        </w:rPr>
        <w:t>E</w:t>
      </w:r>
      <w:r w:rsidR="00E62891" w:rsidRPr="00B23D6F">
        <w:rPr>
          <w:rFonts w:asciiTheme="majorBidi" w:hAnsiTheme="majorBidi" w:cstheme="majorBidi"/>
          <w:sz w:val="24"/>
          <w:szCs w:val="24"/>
        </w:rPr>
        <w:t>—</w:t>
      </w:r>
      <w:r w:rsidRPr="00B23D6F">
        <w:rPr>
          <w:rFonts w:asciiTheme="majorBidi" w:hAnsiTheme="majorBidi" w:cstheme="majorBidi"/>
          <w:sz w:val="24"/>
          <w:szCs w:val="24"/>
        </w:rPr>
        <w:t>I=initiates; R=</w:t>
      </w:r>
      <w:r w:rsidR="00E62891" w:rsidRPr="00B23D6F">
        <w:rPr>
          <w:rFonts w:asciiTheme="majorBidi" w:hAnsiTheme="majorBidi" w:cstheme="majorBidi"/>
          <w:sz w:val="24"/>
          <w:szCs w:val="24"/>
        </w:rPr>
        <w:t>s</w:t>
      </w:r>
      <w:r w:rsidRPr="00B23D6F">
        <w:rPr>
          <w:rFonts w:asciiTheme="majorBidi" w:hAnsiTheme="majorBidi" w:cstheme="majorBidi"/>
          <w:sz w:val="24"/>
          <w:szCs w:val="24"/>
        </w:rPr>
        <w:t xml:space="preserve">tudent </w:t>
      </w:r>
      <w:r w:rsidRPr="00B23D6F">
        <w:rPr>
          <w:rFonts w:asciiTheme="majorBidi" w:hAnsiTheme="majorBidi" w:cstheme="majorBidi"/>
          <w:sz w:val="24"/>
          <w:szCs w:val="24"/>
        </w:rPr>
        <w:lastRenderedPageBreak/>
        <w:t>responds; and E=teacher evaluates</w:t>
      </w:r>
      <w:r w:rsidR="00E111FD">
        <w:rPr>
          <w:rFonts w:asciiTheme="majorBidi" w:hAnsiTheme="majorBidi" w:cstheme="majorBidi"/>
          <w:sz w:val="24"/>
          <w:szCs w:val="24"/>
        </w:rPr>
        <w:t xml:space="preserve">. </w:t>
      </w:r>
      <w:r w:rsidR="0000119A" w:rsidRPr="0000119A">
        <w:rPr>
          <w:rFonts w:ascii="Times New Roman" w:hAnsi="Times New Roman" w:cs="Times New Roman"/>
          <w:bCs/>
          <w:sz w:val="24"/>
          <w:szCs w:val="24"/>
        </w:rPr>
        <w:t>Gamoran &amp; Nystrand</w:t>
      </w:r>
      <w:r w:rsidR="00E111FD">
        <w:rPr>
          <w:rFonts w:ascii="Times New Roman" w:hAnsi="Times New Roman" w:cs="Times New Roman"/>
          <w:bCs/>
          <w:sz w:val="24"/>
          <w:szCs w:val="24"/>
        </w:rPr>
        <w:t xml:space="preserve"> (</w:t>
      </w:r>
      <w:bookmarkStart w:id="20" w:name="OLE_LINK31"/>
      <w:bookmarkStart w:id="21" w:name="OLE_LINK32"/>
      <w:r w:rsidR="0000119A" w:rsidRPr="0000119A">
        <w:rPr>
          <w:rFonts w:ascii="Times New Roman" w:hAnsi="Times New Roman" w:cs="Times New Roman"/>
          <w:bCs/>
          <w:sz w:val="24"/>
          <w:szCs w:val="24"/>
        </w:rPr>
        <w:t>1991</w:t>
      </w:r>
      <w:bookmarkStart w:id="22" w:name="OLE_LINK30"/>
      <w:bookmarkEnd w:id="20"/>
      <w:bookmarkEnd w:id="21"/>
      <w:r w:rsidR="00E111FD">
        <w:rPr>
          <w:rFonts w:ascii="Times New Roman" w:hAnsi="Times New Roman" w:cs="Times New Roman"/>
          <w:bCs/>
          <w:sz w:val="24"/>
          <w:szCs w:val="24"/>
        </w:rPr>
        <w:t>)</w:t>
      </w:r>
      <w:r w:rsidR="003D1EA0">
        <w:rPr>
          <w:rFonts w:asciiTheme="majorBidi" w:hAnsiTheme="majorBidi" w:cstheme="majorBidi"/>
          <w:sz w:val="24"/>
          <w:szCs w:val="24"/>
        </w:rPr>
        <w:t xml:space="preserve"> </w:t>
      </w:r>
      <w:r w:rsidR="00445329" w:rsidRPr="009153A5">
        <w:rPr>
          <w:rFonts w:asciiTheme="majorBidi" w:hAnsiTheme="majorBidi" w:cstheme="majorBidi"/>
          <w:sz w:val="24"/>
          <w:szCs w:val="24"/>
        </w:rPr>
        <w:t xml:space="preserve">sort </w:t>
      </w:r>
      <w:bookmarkEnd w:id="22"/>
      <w:r w:rsidR="00445329" w:rsidRPr="009153A5">
        <w:rPr>
          <w:rFonts w:asciiTheme="majorBidi" w:hAnsiTheme="majorBidi" w:cstheme="majorBidi"/>
          <w:sz w:val="24"/>
          <w:szCs w:val="24"/>
        </w:rPr>
        <w:t>teacher</w:t>
      </w:r>
      <w:r w:rsidR="00E62891"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feedback into two levels: low and high.</w:t>
      </w:r>
      <w:r w:rsidR="006271DA"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L</w:t>
      </w:r>
      <w:r w:rsidR="00445329" w:rsidRPr="00B23D6F">
        <w:rPr>
          <w:rFonts w:asciiTheme="majorBidi" w:hAnsiTheme="majorBidi" w:cstheme="majorBidi"/>
          <w:sz w:val="24"/>
          <w:szCs w:val="24"/>
        </w:rPr>
        <w:t>ow</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is given, for example, by repeating the student’s words and affirming his or her response.</w:t>
      </w:r>
      <w:r w:rsidR="006271DA" w:rsidRPr="00B23D6F">
        <w:rPr>
          <w:rFonts w:asciiTheme="majorBidi" w:hAnsiTheme="majorBidi" w:cstheme="majorBidi"/>
          <w:sz w:val="24"/>
          <w:szCs w:val="24"/>
        </w:rPr>
        <w:t xml:space="preserve"> </w:t>
      </w:r>
      <w:r w:rsidR="00445329" w:rsidRPr="00B23D6F">
        <w:rPr>
          <w:rFonts w:asciiTheme="majorBidi" w:hAnsiTheme="majorBidi" w:cstheme="majorBidi"/>
          <w:sz w:val="24"/>
          <w:szCs w:val="24"/>
        </w:rPr>
        <w:t>In high</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the teacher integrates the student’s response into the continuation of </w:t>
      </w:r>
      <w:r w:rsidR="00812365" w:rsidRPr="00B23D6F">
        <w:rPr>
          <w:rFonts w:asciiTheme="majorBidi" w:hAnsiTheme="majorBidi" w:cstheme="majorBidi"/>
          <w:sz w:val="24"/>
          <w:szCs w:val="24"/>
        </w:rPr>
        <w:t xml:space="preserve">his or </w:t>
      </w:r>
      <w:r w:rsidR="00445329" w:rsidRPr="00B23D6F">
        <w:rPr>
          <w:rFonts w:asciiTheme="majorBidi" w:hAnsiTheme="majorBidi" w:cstheme="majorBidi"/>
          <w:sz w:val="24"/>
          <w:szCs w:val="24"/>
        </w:rPr>
        <w:t xml:space="preserve">her remarks and </w:t>
      </w:r>
      <w:r w:rsidR="00C23E8F" w:rsidRPr="00B23D6F">
        <w:rPr>
          <w:rFonts w:asciiTheme="majorBidi" w:hAnsiTheme="majorBidi" w:cstheme="majorBidi"/>
          <w:sz w:val="24"/>
          <w:szCs w:val="24"/>
        </w:rPr>
        <w:t xml:space="preserve">further </w:t>
      </w:r>
      <w:r w:rsidR="00445329" w:rsidRPr="00B23D6F">
        <w:rPr>
          <w:rFonts w:asciiTheme="majorBidi" w:hAnsiTheme="majorBidi" w:cstheme="majorBidi"/>
          <w:sz w:val="24"/>
          <w:szCs w:val="24"/>
        </w:rPr>
        <w:t xml:space="preserve">expands </w:t>
      </w:r>
      <w:r w:rsidR="00E62891" w:rsidRPr="00B23D6F">
        <w:rPr>
          <w:rFonts w:asciiTheme="majorBidi" w:hAnsiTheme="majorBidi" w:cstheme="majorBidi"/>
          <w:sz w:val="24"/>
          <w:szCs w:val="24"/>
        </w:rPr>
        <w:t xml:space="preserve">on it </w:t>
      </w:r>
      <w:r w:rsidR="00445329" w:rsidRPr="00B23D6F">
        <w:rPr>
          <w:rFonts w:asciiTheme="majorBidi" w:hAnsiTheme="majorBidi" w:cstheme="majorBidi"/>
          <w:sz w:val="24"/>
          <w:szCs w:val="24"/>
        </w:rPr>
        <w:t xml:space="preserve">or asks a question pursuant to it. </w:t>
      </w:r>
      <w:r w:rsidR="00A32836" w:rsidRPr="00B23D6F">
        <w:rPr>
          <w:rFonts w:asciiTheme="majorBidi" w:hAnsiTheme="majorBidi" w:cstheme="majorBidi"/>
          <w:sz w:val="24"/>
          <w:szCs w:val="24"/>
        </w:rPr>
        <w:t>B</w:t>
      </w:r>
      <w:r w:rsidR="00445329" w:rsidRPr="00B23D6F">
        <w:rPr>
          <w:rFonts w:asciiTheme="majorBidi" w:hAnsiTheme="majorBidi" w:cstheme="majorBidi"/>
          <w:sz w:val="24"/>
          <w:szCs w:val="24"/>
        </w:rPr>
        <w:t xml:space="preserve">y </w:t>
      </w:r>
      <w:r w:rsidR="00383172" w:rsidRPr="00B23D6F">
        <w:rPr>
          <w:rFonts w:asciiTheme="majorBidi" w:hAnsiTheme="majorBidi" w:cstheme="majorBidi"/>
          <w:sz w:val="24"/>
          <w:szCs w:val="24"/>
        </w:rPr>
        <w:t xml:space="preserve">basing their statement on </w:t>
      </w:r>
      <w:r w:rsidR="00445329" w:rsidRPr="00B23D6F">
        <w:rPr>
          <w:rFonts w:asciiTheme="majorBidi" w:hAnsiTheme="majorBidi" w:cstheme="majorBidi"/>
          <w:sz w:val="24"/>
          <w:szCs w:val="24"/>
        </w:rPr>
        <w:t>student</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response</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teachers </w:t>
      </w:r>
      <w:r w:rsidR="00383172" w:rsidRPr="00B23D6F">
        <w:rPr>
          <w:rFonts w:asciiTheme="majorBidi" w:hAnsiTheme="majorBidi" w:cstheme="majorBidi"/>
          <w:sz w:val="24"/>
          <w:szCs w:val="24"/>
        </w:rPr>
        <w:t xml:space="preserve">send </w:t>
      </w:r>
      <w:r w:rsidR="00445329" w:rsidRPr="00B23D6F">
        <w:rPr>
          <w:rFonts w:asciiTheme="majorBidi" w:hAnsiTheme="majorBidi" w:cstheme="majorBidi"/>
          <w:sz w:val="24"/>
          <w:szCs w:val="24"/>
        </w:rPr>
        <w:t>a message that identifies students</w:t>
      </w:r>
      <w:r w:rsidR="00383172" w:rsidRPr="00B23D6F">
        <w:rPr>
          <w:rFonts w:asciiTheme="majorBidi" w:hAnsiTheme="majorBidi" w:cstheme="majorBidi"/>
          <w:sz w:val="24"/>
          <w:szCs w:val="24"/>
        </w:rPr>
        <w:t>’</w:t>
      </w:r>
      <w:r w:rsidR="00445329" w:rsidRPr="00B23D6F">
        <w:rPr>
          <w:rFonts w:asciiTheme="majorBidi" w:hAnsiTheme="majorBidi" w:cstheme="majorBidi"/>
          <w:sz w:val="24"/>
          <w:szCs w:val="24"/>
        </w:rPr>
        <w:t xml:space="preserve"> contribution to the class discussion, to learning, and to the joint construction of knowledge that a dialogic discourse may </w:t>
      </w:r>
      <w:r w:rsidR="00383172" w:rsidRPr="00B23D6F">
        <w:rPr>
          <w:rFonts w:asciiTheme="majorBidi" w:hAnsiTheme="majorBidi" w:cstheme="majorBidi"/>
          <w:sz w:val="24"/>
          <w:szCs w:val="24"/>
        </w:rPr>
        <w:t>elicit</w:t>
      </w:r>
      <w:r w:rsidR="00445329" w:rsidRPr="00B23D6F">
        <w:rPr>
          <w:rFonts w:asciiTheme="majorBidi" w:hAnsiTheme="majorBidi" w:cstheme="majorBidi"/>
          <w:sz w:val="24"/>
          <w:szCs w:val="24"/>
        </w:rPr>
        <w:t>.</w:t>
      </w:r>
    </w:p>
    <w:p w14:paraId="7FFCE9F3" w14:textId="3DFE1611" w:rsidR="00445329" w:rsidRPr="00B23D6F" w:rsidRDefault="00B50823" w:rsidP="002665A6">
      <w:pPr>
        <w:bidi w:val="0"/>
        <w:spacing w:line="480" w:lineRule="auto"/>
        <w:ind w:firstLine="720"/>
        <w:contextualSpacing/>
        <w:jc w:val="both"/>
        <w:rPr>
          <w:rFonts w:asciiTheme="majorBidi" w:hAnsiTheme="majorBidi" w:cstheme="majorBidi"/>
          <w:sz w:val="24"/>
          <w:szCs w:val="24"/>
        </w:rPr>
      </w:pPr>
      <w:r w:rsidRPr="00AC6CE9">
        <w:rPr>
          <w:rFonts w:asciiTheme="majorBidi" w:hAnsiTheme="majorBidi" w:cstheme="majorBidi"/>
          <w:sz w:val="24"/>
          <w:szCs w:val="24"/>
        </w:rPr>
        <w:t>If so, in high</w:t>
      </w:r>
      <w:r w:rsidR="00730D60" w:rsidRPr="00AC6CE9">
        <w:rPr>
          <w:rFonts w:asciiTheme="majorBidi" w:hAnsiTheme="majorBidi" w:cstheme="majorBidi"/>
          <w:sz w:val="24"/>
          <w:szCs w:val="24"/>
        </w:rPr>
        <w:t>er</w:t>
      </w:r>
      <w:r w:rsidRPr="00AC6CE9">
        <w:rPr>
          <w:rFonts w:asciiTheme="majorBidi" w:hAnsiTheme="majorBidi" w:cstheme="majorBidi"/>
          <w:sz w:val="24"/>
          <w:szCs w:val="24"/>
        </w:rPr>
        <w:t xml:space="preserve">-order feedback, when the teacher responds to a student’s remarks with a question and the student </w:t>
      </w:r>
      <w:r w:rsidR="00DB2DAE" w:rsidRPr="00AC6CE9">
        <w:rPr>
          <w:rFonts w:asciiTheme="majorBidi" w:hAnsiTheme="majorBidi" w:cstheme="majorBidi"/>
          <w:sz w:val="24"/>
          <w:szCs w:val="24"/>
        </w:rPr>
        <w:t xml:space="preserve">reacts </w:t>
      </w:r>
      <w:r w:rsidRPr="00AC6CE9">
        <w:rPr>
          <w:rFonts w:asciiTheme="majorBidi" w:hAnsiTheme="majorBidi" w:cstheme="majorBidi"/>
          <w:sz w:val="24"/>
          <w:szCs w:val="24"/>
        </w:rPr>
        <w:t>repeatedly to the teacher’s words, or when several students respond and the teacher instigates an open discussion, a multi-</w:t>
      </w:r>
      <w:r w:rsidR="00383172" w:rsidRPr="00AC6CE9">
        <w:rPr>
          <w:rFonts w:asciiTheme="majorBidi" w:hAnsiTheme="majorBidi" w:cstheme="majorBidi"/>
          <w:sz w:val="24"/>
          <w:szCs w:val="24"/>
        </w:rPr>
        <w:t xml:space="preserve">stage </w:t>
      </w:r>
      <w:r w:rsidRPr="00AC6CE9">
        <w:rPr>
          <w:rFonts w:asciiTheme="majorBidi" w:hAnsiTheme="majorBidi" w:cstheme="majorBidi"/>
          <w:sz w:val="24"/>
          <w:szCs w:val="24"/>
        </w:rPr>
        <w:t xml:space="preserve">discourse continuum </w:t>
      </w:r>
      <w:r w:rsidR="00383172" w:rsidRPr="00AC6CE9">
        <w:rPr>
          <w:rFonts w:asciiTheme="majorBidi" w:hAnsiTheme="majorBidi" w:cstheme="majorBidi"/>
          <w:sz w:val="24"/>
          <w:szCs w:val="24"/>
        </w:rPr>
        <w:t>is produced</w:t>
      </w:r>
      <w:r w:rsidR="003D1EA0" w:rsidRPr="00AC6CE9">
        <w:rPr>
          <w:rFonts w:asciiTheme="majorBidi" w:hAnsiTheme="majorBidi" w:cstheme="majorBidi"/>
          <w:sz w:val="24"/>
          <w:szCs w:val="24"/>
        </w:rPr>
        <w:t xml:space="preserve"> </w:t>
      </w:r>
      <w:r w:rsidR="003D1EA0" w:rsidRPr="00AC6CE9">
        <w:rPr>
          <w:rFonts w:ascii="Times New Roman" w:hAnsi="Times New Roman" w:cs="Times New Roman"/>
          <w:bCs/>
          <w:sz w:val="24"/>
          <w:szCs w:val="24"/>
        </w:rPr>
        <w:t>(</w:t>
      </w:r>
      <w:r w:rsidR="00971D77" w:rsidRPr="00AC6CE9">
        <w:rPr>
          <w:rFonts w:ascii="Times New Roman" w:hAnsi="Times New Roman" w:cs="Times New Roman"/>
          <w:bCs/>
          <w:sz w:val="24"/>
          <w:szCs w:val="24"/>
        </w:rPr>
        <w:t>Scott, Philip H. et al., 2006</w:t>
      </w:r>
      <w:r w:rsidR="003D1EA0" w:rsidRPr="00AC6CE9">
        <w:rPr>
          <w:rFonts w:ascii="Times New Roman" w:hAnsi="Times New Roman" w:cs="Times New Roman"/>
          <w:bCs/>
          <w:sz w:val="24"/>
          <w:szCs w:val="24"/>
        </w:rPr>
        <w:t>)</w:t>
      </w:r>
      <w:r w:rsidRPr="00AC6CE9">
        <w:rPr>
          <w:rFonts w:asciiTheme="majorBidi" w:hAnsiTheme="majorBidi" w:cstheme="majorBidi"/>
          <w:sz w:val="24"/>
          <w:szCs w:val="24"/>
        </w:rPr>
        <w:t>.</w:t>
      </w:r>
      <w:r w:rsidR="006271DA" w:rsidRPr="00AC6CE9">
        <w:rPr>
          <w:rFonts w:asciiTheme="majorBidi" w:hAnsiTheme="majorBidi" w:cstheme="majorBidi"/>
          <w:sz w:val="24"/>
          <w:szCs w:val="24"/>
        </w:rPr>
        <w:t xml:space="preserve"> </w:t>
      </w:r>
      <w:r w:rsidR="00383172" w:rsidRPr="00AC6CE9">
        <w:rPr>
          <w:rFonts w:asciiTheme="majorBidi" w:hAnsiTheme="majorBidi" w:cstheme="majorBidi"/>
          <w:sz w:val="24"/>
          <w:szCs w:val="24"/>
        </w:rPr>
        <w:t xml:space="preserve">This kind of </w:t>
      </w:r>
      <w:r w:rsidRPr="00AC6CE9">
        <w:rPr>
          <w:rFonts w:asciiTheme="majorBidi" w:hAnsiTheme="majorBidi" w:cstheme="majorBidi"/>
          <w:sz w:val="24"/>
          <w:szCs w:val="24"/>
        </w:rPr>
        <w:t>dialogic discourse is typified by a chain of open</w:t>
      </w:r>
      <w:r w:rsidR="00260909" w:rsidRPr="00AC6CE9">
        <w:rPr>
          <w:rFonts w:asciiTheme="majorBidi" w:hAnsiTheme="majorBidi" w:cstheme="majorBidi"/>
          <w:sz w:val="24"/>
          <w:szCs w:val="24"/>
        </w:rPr>
        <w:t xml:space="preserve"> </w:t>
      </w:r>
      <w:r w:rsidRPr="00AC6CE9">
        <w:rPr>
          <w:rFonts w:asciiTheme="majorBidi" w:hAnsiTheme="majorBidi" w:cstheme="majorBidi"/>
          <w:sz w:val="24"/>
          <w:szCs w:val="24"/>
        </w:rPr>
        <w:t xml:space="preserve">continua and has fewer IRE </w:t>
      </w:r>
      <w:r w:rsidR="00383172" w:rsidRPr="00AC6CE9">
        <w:rPr>
          <w:rFonts w:asciiTheme="majorBidi" w:hAnsiTheme="majorBidi" w:cstheme="majorBidi"/>
          <w:sz w:val="24"/>
          <w:szCs w:val="24"/>
        </w:rPr>
        <w:t xml:space="preserve">sequences </w:t>
      </w:r>
      <w:r w:rsidRPr="00AC6CE9">
        <w:rPr>
          <w:rFonts w:asciiTheme="majorBidi" w:hAnsiTheme="majorBidi" w:cstheme="majorBidi"/>
          <w:sz w:val="24"/>
          <w:szCs w:val="24"/>
        </w:rPr>
        <w:t xml:space="preserve">that </w:t>
      </w:r>
      <w:r w:rsidR="00E76CC6" w:rsidRPr="00AC6CE9">
        <w:rPr>
          <w:rFonts w:asciiTheme="majorBidi" w:hAnsiTheme="majorBidi" w:cstheme="majorBidi"/>
          <w:sz w:val="24"/>
          <w:szCs w:val="24"/>
        </w:rPr>
        <w:t xml:space="preserve">stop </w:t>
      </w:r>
      <w:r w:rsidR="00383172" w:rsidRPr="00AC6CE9">
        <w:rPr>
          <w:rFonts w:asciiTheme="majorBidi" w:hAnsiTheme="majorBidi" w:cstheme="majorBidi"/>
          <w:sz w:val="24"/>
          <w:szCs w:val="24"/>
        </w:rPr>
        <w:t xml:space="preserve">once </w:t>
      </w:r>
      <w:r w:rsidRPr="00AC6CE9">
        <w:rPr>
          <w:rFonts w:asciiTheme="majorBidi" w:hAnsiTheme="majorBidi" w:cstheme="majorBidi"/>
          <w:sz w:val="24"/>
          <w:szCs w:val="24"/>
        </w:rPr>
        <w:t xml:space="preserve">the teacher </w:t>
      </w:r>
      <w:r w:rsidR="00383172" w:rsidRPr="00AC6CE9">
        <w:rPr>
          <w:rFonts w:asciiTheme="majorBidi" w:hAnsiTheme="majorBidi" w:cstheme="majorBidi"/>
          <w:sz w:val="24"/>
          <w:szCs w:val="24"/>
        </w:rPr>
        <w:t xml:space="preserve">obtains </w:t>
      </w:r>
      <w:r w:rsidRPr="00AC6CE9">
        <w:rPr>
          <w:rFonts w:asciiTheme="majorBidi" w:hAnsiTheme="majorBidi" w:cstheme="majorBidi"/>
          <w:sz w:val="24"/>
          <w:szCs w:val="24"/>
        </w:rPr>
        <w:t xml:space="preserve">the response </w:t>
      </w:r>
      <w:r w:rsidR="000D0B39" w:rsidRPr="00AC6CE9">
        <w:rPr>
          <w:rFonts w:asciiTheme="majorBidi" w:hAnsiTheme="majorBidi" w:cstheme="majorBidi"/>
          <w:sz w:val="24"/>
          <w:szCs w:val="24"/>
        </w:rPr>
        <w:t xml:space="preserve">that </w:t>
      </w:r>
      <w:r w:rsidR="00812365" w:rsidRPr="00AC6CE9">
        <w:rPr>
          <w:rFonts w:asciiTheme="majorBidi" w:hAnsiTheme="majorBidi" w:cstheme="majorBidi"/>
          <w:sz w:val="24"/>
          <w:szCs w:val="24"/>
        </w:rPr>
        <w:t xml:space="preserve">he or </w:t>
      </w:r>
      <w:r w:rsidR="000D0B39" w:rsidRPr="00AC6CE9">
        <w:rPr>
          <w:rFonts w:asciiTheme="majorBidi" w:hAnsiTheme="majorBidi" w:cstheme="majorBidi"/>
          <w:sz w:val="24"/>
          <w:szCs w:val="24"/>
        </w:rPr>
        <w:t>she expects</w:t>
      </w:r>
      <w:r w:rsidR="00383172" w:rsidRPr="00AC6CE9">
        <w:rPr>
          <w:rFonts w:asciiTheme="majorBidi" w:hAnsiTheme="majorBidi" w:cstheme="majorBidi"/>
          <w:sz w:val="24"/>
          <w:szCs w:val="24"/>
        </w:rPr>
        <w:t xml:space="preserve">—sequences that inhibit students in </w:t>
      </w:r>
      <w:r w:rsidR="000D0B39" w:rsidRPr="00AC6CE9">
        <w:rPr>
          <w:rFonts w:asciiTheme="majorBidi" w:hAnsiTheme="majorBidi" w:cstheme="majorBidi"/>
          <w:sz w:val="24"/>
          <w:szCs w:val="24"/>
        </w:rPr>
        <w:t xml:space="preserve">creating new knowledge </w:t>
      </w:r>
      <w:r w:rsidR="00383172" w:rsidRPr="00AC6CE9">
        <w:rPr>
          <w:rFonts w:asciiTheme="majorBidi" w:hAnsiTheme="majorBidi" w:cstheme="majorBidi"/>
          <w:sz w:val="24"/>
          <w:szCs w:val="24"/>
        </w:rPr>
        <w:t xml:space="preserve">on their </w:t>
      </w:r>
      <w:r w:rsidR="000D0B39" w:rsidRPr="00AC6CE9">
        <w:rPr>
          <w:rFonts w:asciiTheme="majorBidi" w:hAnsiTheme="majorBidi" w:cstheme="majorBidi"/>
          <w:sz w:val="24"/>
          <w:szCs w:val="24"/>
        </w:rPr>
        <w:t xml:space="preserve">own </w:t>
      </w:r>
      <w:r w:rsidR="001E70D6" w:rsidRPr="00AC6CE9">
        <w:rPr>
          <w:rFonts w:asciiTheme="majorBidi" w:hAnsiTheme="majorBidi" w:cstheme="majorBidi"/>
          <w:sz w:val="24"/>
          <w:szCs w:val="24"/>
        </w:rPr>
        <w:t xml:space="preserve">terms </w:t>
      </w:r>
      <w:r w:rsidR="00AC6CE9" w:rsidRPr="00AC6CE9">
        <w:rPr>
          <w:rFonts w:ascii="Times New Roman" w:hAnsi="Times New Roman" w:cs="Times New Roman"/>
          <w:bCs/>
          <w:sz w:val="24"/>
          <w:szCs w:val="24"/>
        </w:rPr>
        <w:t>(</w:t>
      </w:r>
      <w:r w:rsidR="0000119A" w:rsidRPr="00AC6CE9">
        <w:rPr>
          <w:rFonts w:ascii="Times New Roman" w:hAnsi="Times New Roman" w:cs="Times New Roman"/>
          <w:bCs/>
          <w:sz w:val="24"/>
          <w:szCs w:val="24"/>
        </w:rPr>
        <w:t>Christodoulou &amp; Osborne, 2014</w:t>
      </w:r>
      <w:r w:rsidR="00AC6CE9" w:rsidRPr="00AC6CE9">
        <w:rPr>
          <w:rFonts w:ascii="Times New Roman" w:hAnsi="Times New Roman" w:cs="Times New Roman" w:hint="cs"/>
          <w:bCs/>
          <w:sz w:val="24"/>
          <w:szCs w:val="24"/>
          <w:rtl/>
        </w:rPr>
        <w:t>(</w:t>
      </w:r>
      <w:r w:rsidR="00AC6CE9" w:rsidRPr="00AC6CE9">
        <w:rPr>
          <w:rFonts w:asciiTheme="majorBidi" w:hAnsiTheme="majorBidi" w:cstheme="majorBidi"/>
          <w:sz w:val="24"/>
          <w:szCs w:val="24"/>
        </w:rPr>
        <w:t>.</w:t>
      </w:r>
      <w:r w:rsidR="006271DA" w:rsidRPr="00AC6CE9">
        <w:rPr>
          <w:rFonts w:asciiTheme="majorBidi" w:hAnsiTheme="majorBidi" w:cstheme="majorBidi"/>
          <w:sz w:val="24"/>
          <w:szCs w:val="24"/>
        </w:rPr>
        <w:t xml:space="preserve"> </w:t>
      </w:r>
      <w:r w:rsidR="000E59A4" w:rsidRPr="00AC6CE9">
        <w:rPr>
          <w:rFonts w:asciiTheme="majorBidi" w:hAnsiTheme="majorBidi" w:cstheme="majorBidi"/>
          <w:sz w:val="24"/>
          <w:szCs w:val="24"/>
        </w:rPr>
        <w:t xml:space="preserve">In the view of </w:t>
      </w:r>
      <w:r w:rsidR="000D0B39" w:rsidRPr="00AC6CE9">
        <w:rPr>
          <w:rFonts w:asciiTheme="majorBidi" w:hAnsiTheme="majorBidi" w:cstheme="majorBidi"/>
          <w:sz w:val="24"/>
          <w:szCs w:val="24"/>
        </w:rPr>
        <w:t>McNeil</w:t>
      </w:r>
      <w:r w:rsidR="000E59A4" w:rsidRPr="00AC6CE9">
        <w:rPr>
          <w:rFonts w:asciiTheme="majorBidi" w:hAnsiTheme="majorBidi" w:cstheme="majorBidi"/>
          <w:sz w:val="24"/>
          <w:szCs w:val="24"/>
        </w:rPr>
        <w:t>l</w:t>
      </w:r>
      <w:r w:rsidR="000D0B39" w:rsidRPr="00AC6CE9">
        <w:rPr>
          <w:rFonts w:asciiTheme="majorBidi" w:hAnsiTheme="majorBidi" w:cstheme="majorBidi"/>
          <w:sz w:val="24"/>
          <w:szCs w:val="24"/>
        </w:rPr>
        <w:t xml:space="preserve"> et al.</w:t>
      </w:r>
      <w:r w:rsidR="009153A5" w:rsidRPr="00AC6CE9">
        <w:rPr>
          <w:rFonts w:asciiTheme="majorBidi" w:hAnsiTheme="majorBidi" w:cstheme="majorBidi"/>
          <w:bCs/>
          <w:sz w:val="24"/>
          <w:szCs w:val="24"/>
          <w:rtl/>
        </w:rPr>
        <w:t xml:space="preserve"> </w:t>
      </w:r>
      <w:r w:rsidR="00AC6CE9" w:rsidRPr="00AC6CE9">
        <w:rPr>
          <w:rFonts w:ascii="Times New Roman" w:hAnsi="Times New Roman" w:cs="Times New Roman"/>
          <w:bCs/>
          <w:sz w:val="24"/>
          <w:szCs w:val="24"/>
        </w:rPr>
        <w:t>(</w:t>
      </w:r>
      <w:r w:rsidR="0000119A" w:rsidRPr="00AC6CE9">
        <w:rPr>
          <w:rFonts w:ascii="Times New Roman" w:hAnsi="Times New Roman" w:cs="Times New Roman"/>
          <w:bCs/>
          <w:sz w:val="24"/>
          <w:szCs w:val="24"/>
        </w:rPr>
        <w:t>2010</w:t>
      </w:r>
      <w:r w:rsidR="00AC6CE9" w:rsidRPr="00AC6CE9">
        <w:rPr>
          <w:rFonts w:asciiTheme="majorBidi" w:hAnsiTheme="majorBidi" w:cstheme="majorBidi"/>
          <w:sz w:val="24"/>
          <w:szCs w:val="24"/>
        </w:rPr>
        <w:t>)</w:t>
      </w:r>
      <w:r w:rsidR="000F23CB">
        <w:rPr>
          <w:rFonts w:asciiTheme="majorBidi" w:hAnsiTheme="majorBidi" w:cstheme="majorBidi"/>
          <w:sz w:val="24"/>
          <w:szCs w:val="24"/>
        </w:rPr>
        <w:t>,</w:t>
      </w:r>
      <w:r w:rsidR="00AC6CE9" w:rsidRPr="00AC6CE9">
        <w:rPr>
          <w:rFonts w:asciiTheme="majorBidi" w:hAnsiTheme="majorBidi" w:cstheme="majorBidi"/>
          <w:sz w:val="24"/>
          <w:szCs w:val="24"/>
        </w:rPr>
        <w:t xml:space="preserve"> </w:t>
      </w:r>
      <w:r w:rsidR="000D0B39" w:rsidRPr="00AC6CE9">
        <w:rPr>
          <w:rFonts w:asciiTheme="majorBidi" w:hAnsiTheme="majorBidi" w:cstheme="majorBidi"/>
          <w:sz w:val="24"/>
          <w:szCs w:val="24"/>
        </w:rPr>
        <w:t>science</w:t>
      </w:r>
      <w:r w:rsidR="000E59A4" w:rsidRPr="00AC6CE9">
        <w:rPr>
          <w:rFonts w:asciiTheme="majorBidi" w:hAnsiTheme="majorBidi" w:cstheme="majorBidi"/>
          <w:sz w:val="24"/>
          <w:szCs w:val="24"/>
        </w:rPr>
        <w:t xml:space="preserve"> i</w:t>
      </w:r>
      <w:r w:rsidR="000D0B39" w:rsidRPr="00AC6CE9">
        <w:rPr>
          <w:rFonts w:asciiTheme="majorBidi" w:hAnsiTheme="majorBidi" w:cstheme="majorBidi"/>
          <w:sz w:val="24"/>
          <w:szCs w:val="24"/>
        </w:rPr>
        <w:t>s learned through a process in which students participate in a discourse, challeng</w:t>
      </w:r>
      <w:r w:rsidR="000E59A4" w:rsidRPr="00AC6CE9">
        <w:rPr>
          <w:rFonts w:asciiTheme="majorBidi" w:hAnsiTheme="majorBidi" w:cstheme="majorBidi"/>
          <w:sz w:val="24"/>
          <w:szCs w:val="24"/>
        </w:rPr>
        <w:t xml:space="preserve">e and </w:t>
      </w:r>
      <w:r w:rsidR="000D0B39" w:rsidRPr="00AC6CE9">
        <w:rPr>
          <w:rFonts w:asciiTheme="majorBidi" w:hAnsiTheme="majorBidi" w:cstheme="majorBidi"/>
          <w:sz w:val="24"/>
          <w:szCs w:val="24"/>
        </w:rPr>
        <w:t xml:space="preserve">criticize the ideas </w:t>
      </w:r>
      <w:r w:rsidR="000E59A4" w:rsidRPr="00AC6CE9">
        <w:rPr>
          <w:rFonts w:asciiTheme="majorBidi" w:hAnsiTheme="majorBidi" w:cstheme="majorBidi"/>
          <w:sz w:val="24"/>
          <w:szCs w:val="24"/>
        </w:rPr>
        <w:t>of the teacher and of their fellow students</w:t>
      </w:r>
      <w:r w:rsidR="000D0B39" w:rsidRPr="00AC6CE9">
        <w:rPr>
          <w:rFonts w:asciiTheme="majorBidi" w:hAnsiTheme="majorBidi" w:cstheme="majorBidi"/>
          <w:sz w:val="24"/>
          <w:szCs w:val="24"/>
        </w:rPr>
        <w:t xml:space="preserve">, and </w:t>
      </w:r>
      <w:r w:rsidR="00383172" w:rsidRPr="00AC6CE9">
        <w:rPr>
          <w:rFonts w:asciiTheme="majorBidi" w:hAnsiTheme="majorBidi" w:cstheme="majorBidi"/>
          <w:sz w:val="24"/>
          <w:szCs w:val="24"/>
        </w:rPr>
        <w:t>play an important role</w:t>
      </w:r>
      <w:r w:rsidR="000E59A4" w:rsidRPr="00AC6CE9">
        <w:rPr>
          <w:rFonts w:asciiTheme="majorBidi" w:hAnsiTheme="majorBidi" w:cstheme="majorBidi"/>
          <w:sz w:val="24"/>
          <w:szCs w:val="24"/>
        </w:rPr>
        <w:t xml:space="preserve"> </w:t>
      </w:r>
      <w:r w:rsidR="000D0B39" w:rsidRPr="00AC6CE9">
        <w:rPr>
          <w:rFonts w:asciiTheme="majorBidi" w:hAnsiTheme="majorBidi" w:cstheme="majorBidi"/>
          <w:sz w:val="24"/>
          <w:szCs w:val="24"/>
        </w:rPr>
        <w:t>in the development of the discussion.</w:t>
      </w:r>
    </w:p>
    <w:p w14:paraId="060C9BE6" w14:textId="77777777" w:rsidR="00D661F1" w:rsidRDefault="000E59A4" w:rsidP="002665A6">
      <w:pPr>
        <w:bidi w:val="0"/>
        <w:spacing w:line="480" w:lineRule="auto"/>
        <w:ind w:firstLine="720"/>
        <w:contextualSpacing/>
        <w:jc w:val="both"/>
        <w:rPr>
          <w:rFonts w:ascii="Times New Roman" w:hAnsi="Times New Roman" w:cs="Times New Roman"/>
          <w:bCs/>
          <w:sz w:val="24"/>
          <w:szCs w:val="24"/>
        </w:rPr>
      </w:pPr>
      <w:r w:rsidRPr="00B23D6F">
        <w:rPr>
          <w:rFonts w:asciiTheme="majorBidi" w:hAnsiTheme="majorBidi" w:cstheme="majorBidi"/>
          <w:sz w:val="24"/>
          <w:szCs w:val="24"/>
        </w:rPr>
        <w:t xml:space="preserve">In a discourse grounded in numerous IRE </w:t>
      </w:r>
      <w:r w:rsidR="00F50ECF" w:rsidRPr="00B23D6F">
        <w:rPr>
          <w:rFonts w:asciiTheme="majorBidi" w:hAnsiTheme="majorBidi" w:cstheme="majorBidi"/>
          <w:sz w:val="24"/>
          <w:szCs w:val="24"/>
        </w:rPr>
        <w:t xml:space="preserve">iterations, </w:t>
      </w:r>
      <w:r w:rsidRPr="00B23D6F">
        <w:rPr>
          <w:rFonts w:asciiTheme="majorBidi" w:hAnsiTheme="majorBidi" w:cstheme="majorBidi"/>
          <w:sz w:val="24"/>
          <w:szCs w:val="24"/>
        </w:rPr>
        <w:t xml:space="preserve">the teacher is dominant, facilitates the class in the direction of his </w:t>
      </w:r>
      <w:r w:rsidR="001D3421" w:rsidRPr="00B23D6F">
        <w:rPr>
          <w:rFonts w:asciiTheme="majorBidi" w:hAnsiTheme="majorBidi" w:cstheme="majorBidi"/>
          <w:sz w:val="24"/>
          <w:szCs w:val="24"/>
        </w:rPr>
        <w:t xml:space="preserve">or her </w:t>
      </w:r>
      <w:r w:rsidRPr="00B23D6F">
        <w:rPr>
          <w:rFonts w:asciiTheme="majorBidi" w:hAnsiTheme="majorBidi" w:cstheme="majorBidi"/>
          <w:sz w:val="24"/>
          <w:szCs w:val="24"/>
        </w:rPr>
        <w:t xml:space="preserve">choosing, and focuses on </w:t>
      </w:r>
      <w:r w:rsidR="00D067C1" w:rsidRPr="00B23D6F">
        <w:rPr>
          <w:rFonts w:asciiTheme="majorBidi" w:hAnsiTheme="majorBidi" w:cstheme="majorBidi"/>
          <w:sz w:val="24"/>
          <w:szCs w:val="24"/>
        </w:rPr>
        <w:t xml:space="preserve">eliciting </w:t>
      </w:r>
      <w:r w:rsidRPr="00B23D6F">
        <w:rPr>
          <w:rFonts w:asciiTheme="majorBidi" w:hAnsiTheme="majorBidi" w:cstheme="majorBidi"/>
          <w:sz w:val="24"/>
          <w:szCs w:val="24"/>
        </w:rPr>
        <w:t>right answer</w:t>
      </w:r>
      <w:r w:rsidR="00D067C1" w:rsidRPr="00B23D6F">
        <w:rPr>
          <w:rFonts w:asciiTheme="majorBidi" w:hAnsiTheme="majorBidi" w:cstheme="majorBidi"/>
          <w:sz w:val="24"/>
          <w:szCs w:val="24"/>
        </w:rPr>
        <w:t>s</w:t>
      </w:r>
      <w:r w:rsidRPr="00B23D6F">
        <w:rPr>
          <w:rFonts w:asciiTheme="majorBidi" w:hAnsiTheme="majorBidi" w:cstheme="majorBidi"/>
          <w:sz w:val="24"/>
          <w:szCs w:val="24"/>
        </w:rPr>
        <w:t xml:space="preserve"> from students irrespective of the depth of their understanding.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closed</w:t>
      </w:r>
      <w:r w:rsidR="00260909"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pattern </w:t>
      </w:r>
      <w:r w:rsidR="00F16CF5" w:rsidRPr="00B23D6F">
        <w:rPr>
          <w:rFonts w:asciiTheme="majorBidi" w:hAnsiTheme="majorBidi" w:cstheme="majorBidi"/>
          <w:sz w:val="24"/>
          <w:szCs w:val="24"/>
        </w:rPr>
        <w:t>is highly common in high-school science classes</w:t>
      </w:r>
      <w:r w:rsidR="004A5F3A"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where </w:t>
      </w:r>
      <w:r w:rsidR="00F16CF5" w:rsidRPr="00B23D6F">
        <w:rPr>
          <w:rFonts w:asciiTheme="majorBidi" w:hAnsiTheme="majorBidi" w:cstheme="majorBidi"/>
          <w:sz w:val="24"/>
          <w:szCs w:val="24"/>
        </w:rPr>
        <w:t xml:space="preserve">many teachers strive to obtain fixed responses </w:t>
      </w:r>
      <w:r w:rsidR="00D661F1">
        <w:rPr>
          <w:rFonts w:ascii="Times New Roman" w:hAnsi="Times New Roman" w:cs="Times New Roman"/>
          <w:bCs/>
          <w:sz w:val="24"/>
          <w:szCs w:val="24"/>
        </w:rPr>
        <w:t>(</w:t>
      </w:r>
      <w:r w:rsidR="0000119A" w:rsidRPr="0000119A">
        <w:rPr>
          <w:rFonts w:ascii="Times New Roman" w:hAnsi="Times New Roman" w:cs="Times New Roman"/>
          <w:bCs/>
          <w:sz w:val="24"/>
          <w:szCs w:val="24"/>
        </w:rPr>
        <w:t>Polman &amp; Pea, 2001</w:t>
      </w:r>
      <w:r w:rsidR="00D661F1">
        <w:rPr>
          <w:rFonts w:ascii="Times New Roman" w:hAnsi="Times New Roman" w:cs="Times New Roman"/>
          <w:bCs/>
          <w:sz w:val="24"/>
          <w:szCs w:val="24"/>
        </w:rPr>
        <w:t>).</w:t>
      </w:r>
    </w:p>
    <w:p w14:paraId="16F6917F" w14:textId="6E313407" w:rsidR="00F16CF5" w:rsidRPr="00B23D6F" w:rsidRDefault="00D661F1" w:rsidP="002665A6">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According to</w:t>
      </w:r>
      <w:r w:rsidR="00DC1324">
        <w:rPr>
          <w:rFonts w:ascii="Times New Roman" w:hAnsi="Times New Roman" w:cs="Times New Roman"/>
          <w:bCs/>
          <w:sz w:val="24"/>
          <w:szCs w:val="24"/>
        </w:rPr>
        <w:t xml:space="preserve"> </w:t>
      </w:r>
      <w:r w:rsidR="001E70D6" w:rsidRPr="001E70D6">
        <w:rPr>
          <w:rFonts w:ascii="Times New Roman" w:hAnsi="Times New Roman" w:cs="Times New Roman"/>
          <w:bCs/>
          <w:sz w:val="24"/>
          <w:szCs w:val="24"/>
        </w:rPr>
        <w:t xml:space="preserve">Wells </w:t>
      </w:r>
      <w:r>
        <w:rPr>
          <w:rFonts w:ascii="Times New Roman" w:hAnsi="Times New Roman" w:cs="Times New Roman"/>
          <w:bCs/>
          <w:sz w:val="24"/>
          <w:szCs w:val="24"/>
        </w:rPr>
        <w:t>(199</w:t>
      </w:r>
      <w:r>
        <w:rPr>
          <w:rFonts w:asciiTheme="majorBidi" w:hAnsiTheme="majorBidi" w:cstheme="majorBidi"/>
          <w:sz w:val="24"/>
          <w:szCs w:val="24"/>
        </w:rPr>
        <w:t>9)</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three-stage </w:t>
      </w:r>
      <w:smartTag w:uri="urn:schemas-microsoft-com:office:smarttags" w:element="stockticker">
        <w:r w:rsidR="00F16CF5" w:rsidRPr="00B23D6F">
          <w:rPr>
            <w:rFonts w:asciiTheme="majorBidi" w:hAnsiTheme="majorBidi" w:cstheme="majorBidi"/>
            <w:sz w:val="24"/>
            <w:szCs w:val="24"/>
          </w:rPr>
          <w:t>IRE</w:t>
        </w:r>
      </w:smartTag>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sequences </w:t>
      </w:r>
      <w:r w:rsidR="00F16CF5" w:rsidRPr="00B23D6F">
        <w:rPr>
          <w:rFonts w:asciiTheme="majorBidi" w:hAnsiTheme="majorBidi" w:cstheme="majorBidi"/>
          <w:sz w:val="24"/>
          <w:szCs w:val="24"/>
        </w:rPr>
        <w:t xml:space="preserve">should not be </w:t>
      </w:r>
      <w:r w:rsidR="009A658D" w:rsidRPr="00B23D6F">
        <w:rPr>
          <w:rFonts w:asciiTheme="majorBidi" w:hAnsiTheme="majorBidi" w:cstheme="majorBidi"/>
          <w:sz w:val="24"/>
          <w:szCs w:val="24"/>
        </w:rPr>
        <w:t xml:space="preserve">characterized </w:t>
      </w:r>
      <w:r w:rsidR="00F16CF5" w:rsidRPr="00B23D6F">
        <w:rPr>
          <w:rFonts w:asciiTheme="majorBidi" w:hAnsiTheme="majorBidi" w:cstheme="majorBidi"/>
          <w:sz w:val="24"/>
          <w:szCs w:val="24"/>
        </w:rPr>
        <w:t xml:space="preserve">as desirable or undesirable </w:t>
      </w:r>
      <w:r w:rsidR="009A658D" w:rsidRPr="00B23D6F">
        <w:rPr>
          <w:rFonts w:asciiTheme="majorBidi" w:hAnsiTheme="majorBidi" w:cstheme="majorBidi"/>
          <w:sz w:val="24"/>
          <w:szCs w:val="24"/>
        </w:rPr>
        <w:t xml:space="preserve">forms of </w:t>
      </w:r>
      <w:r w:rsidR="00F16CF5" w:rsidRPr="00B23D6F">
        <w:rPr>
          <w:rFonts w:asciiTheme="majorBidi" w:hAnsiTheme="majorBidi" w:cstheme="majorBidi"/>
          <w:sz w:val="24"/>
          <w:szCs w:val="24"/>
        </w:rPr>
        <w:t>discourse</w:t>
      </w:r>
      <w:r w:rsidR="009A658D" w:rsidRPr="00B23D6F">
        <w:rPr>
          <w:rFonts w:asciiTheme="majorBidi" w:hAnsiTheme="majorBidi" w:cstheme="majorBidi"/>
          <w:sz w:val="24"/>
          <w:szCs w:val="24"/>
        </w:rPr>
        <w:t xml:space="preserve">; instead, they </w:t>
      </w:r>
      <w:r w:rsidR="00F16CF5" w:rsidRPr="00B23D6F">
        <w:rPr>
          <w:rFonts w:asciiTheme="majorBidi" w:hAnsiTheme="majorBidi" w:cstheme="majorBidi"/>
          <w:sz w:val="24"/>
          <w:szCs w:val="24"/>
        </w:rPr>
        <w:t>should be judged by the</w:t>
      </w:r>
      <w:r w:rsidR="009A658D" w:rsidRPr="00B23D6F">
        <w:rPr>
          <w:rFonts w:asciiTheme="majorBidi" w:hAnsiTheme="majorBidi" w:cstheme="majorBidi"/>
          <w:sz w:val="24"/>
          <w:szCs w:val="24"/>
        </w:rPr>
        <w:t>ir intended</w:t>
      </w:r>
      <w:r w:rsidR="00F16CF5"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lastRenderedPageBreak/>
        <w:t xml:space="preserve">purpose in each </w:t>
      </w:r>
      <w:bookmarkStart w:id="23" w:name="OLE_LINK86"/>
      <w:bookmarkStart w:id="24" w:name="OLE_LINK87"/>
      <w:r w:rsidR="00F16CF5" w:rsidRPr="00B23D6F">
        <w:rPr>
          <w:rFonts w:asciiTheme="majorBidi" w:hAnsiTheme="majorBidi" w:cstheme="majorBidi"/>
          <w:sz w:val="24"/>
          <w:szCs w:val="24"/>
        </w:rPr>
        <w:t>stage of the lesson</w:t>
      </w:r>
      <w:bookmarkEnd w:id="23"/>
      <w:bookmarkEnd w:id="24"/>
      <w:r w:rsidR="00F16CF5"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The</w:t>
      </w:r>
      <w:r w:rsidR="009A658D" w:rsidRPr="00B23D6F">
        <w:rPr>
          <w:rFonts w:asciiTheme="majorBidi" w:hAnsiTheme="majorBidi" w:cstheme="majorBidi"/>
          <w:sz w:val="24"/>
          <w:szCs w:val="24"/>
        </w:rPr>
        <w:t>se</w:t>
      </w:r>
      <w:r w:rsidR="00F16CF5" w:rsidRPr="00B23D6F">
        <w:rPr>
          <w:rFonts w:asciiTheme="majorBidi" w:hAnsiTheme="majorBidi" w:cstheme="majorBidi"/>
          <w:sz w:val="24"/>
          <w:szCs w:val="24"/>
        </w:rPr>
        <w:t xml:space="preserve"> stages may have different goals</w:t>
      </w:r>
      <w:r w:rsidR="009A658D" w:rsidRPr="00B23D6F">
        <w:rPr>
          <w:rFonts w:asciiTheme="majorBidi" w:hAnsiTheme="majorBidi" w:cstheme="majorBidi"/>
          <w:sz w:val="24"/>
          <w:szCs w:val="24"/>
        </w:rPr>
        <w:t xml:space="preserve"> that are </w:t>
      </w:r>
      <w:r w:rsidR="00F16CF5" w:rsidRPr="00B23D6F">
        <w:rPr>
          <w:rFonts w:asciiTheme="majorBidi" w:hAnsiTheme="majorBidi" w:cstheme="majorBidi"/>
          <w:sz w:val="24"/>
          <w:szCs w:val="24"/>
        </w:rPr>
        <w:t>determine</w:t>
      </w:r>
      <w:r w:rsidR="009A658D" w:rsidRPr="00B23D6F">
        <w:rPr>
          <w:rFonts w:asciiTheme="majorBidi" w:hAnsiTheme="majorBidi" w:cstheme="majorBidi"/>
          <w:sz w:val="24"/>
          <w:szCs w:val="24"/>
        </w:rPr>
        <w:t>d</w:t>
      </w:r>
      <w:r w:rsidR="00F16CF5" w:rsidRPr="00B23D6F">
        <w:rPr>
          <w:rFonts w:asciiTheme="majorBidi" w:hAnsiTheme="majorBidi" w:cstheme="majorBidi"/>
          <w:sz w:val="24"/>
          <w:szCs w:val="24"/>
        </w:rPr>
        <w:t xml:space="preserve"> in accordance with the goals of the classroom discourse</w:t>
      </w:r>
      <w:r w:rsidR="001E70D6">
        <w:rPr>
          <w:rFonts w:asciiTheme="majorBidi" w:hAnsiTheme="majorBidi" w:cstheme="majorBidi"/>
          <w:sz w:val="24"/>
          <w:szCs w:val="24"/>
        </w:rPr>
        <w:t xml:space="preserve"> </w:t>
      </w:r>
      <w:r w:rsidR="00DC1324">
        <w:rPr>
          <w:rFonts w:ascii="Times New Roman" w:hAnsi="Times New Roman" w:cs="Times New Roman"/>
          <w:bCs/>
          <w:sz w:val="24"/>
          <w:szCs w:val="24"/>
        </w:rPr>
        <w:t>(</w:t>
      </w:r>
      <w:r w:rsidR="0000119A" w:rsidRPr="0000119A">
        <w:rPr>
          <w:rFonts w:ascii="Times New Roman" w:hAnsi="Times New Roman" w:cs="Times New Roman"/>
          <w:bCs/>
          <w:sz w:val="24"/>
          <w:szCs w:val="24"/>
        </w:rPr>
        <w:t>Mortimer &amp; Scott, 2003</w:t>
      </w:r>
      <w:r w:rsidR="00DC1324">
        <w:rPr>
          <w:rFonts w:asciiTheme="majorBidi" w:hAnsiTheme="majorBidi" w:cstheme="majorBidi"/>
          <w:sz w:val="24"/>
          <w:szCs w:val="24"/>
        </w:rPr>
        <w:t xml:space="preserve">). </w:t>
      </w:r>
      <w:r w:rsidR="009A658D" w:rsidRPr="00B23D6F">
        <w:rPr>
          <w:rFonts w:asciiTheme="majorBidi" w:hAnsiTheme="majorBidi" w:cstheme="majorBidi"/>
          <w:sz w:val="24"/>
          <w:szCs w:val="24"/>
        </w:rPr>
        <w:t>A</w:t>
      </w:r>
      <w:r w:rsidR="00F16CF5" w:rsidRPr="00B23D6F">
        <w:rPr>
          <w:rFonts w:asciiTheme="majorBidi" w:hAnsiTheme="majorBidi" w:cstheme="majorBidi"/>
          <w:sz w:val="24"/>
          <w:szCs w:val="24"/>
        </w:rPr>
        <w:t xml:space="preserve">bundant use of </w:t>
      </w:r>
      <w:smartTag w:uri="urn:schemas-microsoft-com:office:smarttags" w:element="stockticker">
        <w:r w:rsidR="00F16CF5" w:rsidRPr="00B23D6F">
          <w:rPr>
            <w:rFonts w:asciiTheme="majorBidi" w:hAnsiTheme="majorBidi" w:cstheme="majorBidi"/>
            <w:sz w:val="24"/>
            <w:szCs w:val="24"/>
          </w:rPr>
          <w:t>IRE</w:t>
        </w:r>
      </w:smartTag>
      <w:r w:rsidR="00F16CF5"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 xml:space="preserve">sequences, however, </w:t>
      </w:r>
      <w:r w:rsidR="00F16CF5" w:rsidRPr="00B23D6F">
        <w:rPr>
          <w:rFonts w:asciiTheme="majorBidi" w:hAnsiTheme="majorBidi" w:cstheme="majorBidi"/>
          <w:sz w:val="24"/>
          <w:szCs w:val="24"/>
        </w:rPr>
        <w:t xml:space="preserve">may </w:t>
      </w:r>
      <w:r w:rsidR="009A658D" w:rsidRPr="00B23D6F">
        <w:rPr>
          <w:rFonts w:asciiTheme="majorBidi" w:hAnsiTheme="majorBidi" w:cstheme="majorBidi"/>
          <w:sz w:val="24"/>
          <w:szCs w:val="24"/>
        </w:rPr>
        <w:t xml:space="preserve">suggest that the </w:t>
      </w:r>
      <w:r w:rsidR="00F16CF5" w:rsidRPr="00B23D6F">
        <w:rPr>
          <w:rFonts w:asciiTheme="majorBidi" w:hAnsiTheme="majorBidi" w:cstheme="majorBidi"/>
          <w:sz w:val="24"/>
          <w:szCs w:val="24"/>
        </w:rPr>
        <w:t>teacher</w:t>
      </w:r>
      <w:r w:rsidR="009A658D" w:rsidRPr="00B23D6F">
        <w:rPr>
          <w:rFonts w:asciiTheme="majorBidi" w:hAnsiTheme="majorBidi" w:cstheme="majorBidi"/>
          <w:sz w:val="24"/>
          <w:szCs w:val="24"/>
        </w:rPr>
        <w:t xml:space="preserve"> perceives</w:t>
      </w:r>
      <w:r w:rsidR="00C23E8F" w:rsidRPr="00B23D6F">
        <w:rPr>
          <w:rFonts w:asciiTheme="majorBidi" w:hAnsiTheme="majorBidi" w:cstheme="majorBidi"/>
          <w:sz w:val="24"/>
          <w:szCs w:val="24"/>
        </w:rPr>
        <w:t xml:space="preserve"> learning </w:t>
      </w:r>
      <w:r w:rsidR="00F16CF5" w:rsidRPr="00B23D6F">
        <w:rPr>
          <w:rFonts w:asciiTheme="majorBidi" w:hAnsiTheme="majorBidi" w:cstheme="majorBidi"/>
          <w:sz w:val="24"/>
          <w:szCs w:val="24"/>
        </w:rPr>
        <w:t xml:space="preserve">as </w:t>
      </w:r>
      <w:r w:rsidR="009A658D" w:rsidRPr="00B23D6F">
        <w:rPr>
          <w:rFonts w:asciiTheme="majorBidi" w:hAnsiTheme="majorBidi" w:cstheme="majorBidi"/>
          <w:sz w:val="24"/>
          <w:szCs w:val="24"/>
        </w:rPr>
        <w:t>the memorization of</w:t>
      </w:r>
      <w:r w:rsidR="00F16CF5" w:rsidRPr="00B23D6F">
        <w:rPr>
          <w:rFonts w:asciiTheme="majorBidi" w:hAnsiTheme="majorBidi" w:cstheme="majorBidi"/>
          <w:sz w:val="24"/>
          <w:szCs w:val="24"/>
        </w:rPr>
        <w:t xml:space="preserve"> set</w:t>
      </w:r>
      <w:r w:rsidR="009A658D" w:rsidRPr="00B23D6F">
        <w:rPr>
          <w:rFonts w:asciiTheme="majorBidi" w:hAnsiTheme="majorBidi" w:cstheme="majorBidi"/>
          <w:sz w:val="24"/>
          <w:szCs w:val="24"/>
        </w:rPr>
        <w:t>s</w:t>
      </w:r>
      <w:r w:rsidR="00F16CF5" w:rsidRPr="00B23D6F">
        <w:rPr>
          <w:rFonts w:asciiTheme="majorBidi" w:hAnsiTheme="majorBidi" w:cstheme="majorBidi"/>
          <w:sz w:val="24"/>
          <w:szCs w:val="24"/>
        </w:rPr>
        <w:t xml:space="preserve"> of facts.</w:t>
      </w:r>
      <w:r w:rsidR="006271DA"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 xml:space="preserve">Most questions </w:t>
      </w:r>
      <w:r w:rsidR="009A658D" w:rsidRPr="00B23D6F">
        <w:rPr>
          <w:rFonts w:asciiTheme="majorBidi" w:hAnsiTheme="majorBidi" w:cstheme="majorBidi"/>
          <w:sz w:val="24"/>
          <w:szCs w:val="24"/>
        </w:rPr>
        <w:t xml:space="preserve">asked </w:t>
      </w:r>
      <w:r w:rsidR="00F16CF5" w:rsidRPr="00B23D6F">
        <w:rPr>
          <w:rFonts w:asciiTheme="majorBidi" w:hAnsiTheme="majorBidi" w:cstheme="majorBidi"/>
          <w:sz w:val="24"/>
          <w:szCs w:val="24"/>
        </w:rPr>
        <w:t xml:space="preserve">in </w:t>
      </w:r>
      <w:r w:rsidR="009A658D" w:rsidRPr="00B23D6F">
        <w:rPr>
          <w:rFonts w:asciiTheme="majorBidi" w:hAnsiTheme="majorBidi" w:cstheme="majorBidi"/>
          <w:sz w:val="24"/>
          <w:szCs w:val="24"/>
        </w:rPr>
        <w:t xml:space="preserve">these three-stage sequences </w:t>
      </w:r>
      <w:r w:rsidR="00F16CF5" w:rsidRPr="00B23D6F">
        <w:rPr>
          <w:rFonts w:asciiTheme="majorBidi" w:hAnsiTheme="majorBidi" w:cstheme="majorBidi"/>
          <w:sz w:val="24"/>
          <w:szCs w:val="24"/>
        </w:rPr>
        <w:t xml:space="preserve">are short </w:t>
      </w:r>
      <w:r w:rsidR="009A658D" w:rsidRPr="00B23D6F">
        <w:rPr>
          <w:rFonts w:asciiTheme="majorBidi" w:hAnsiTheme="majorBidi" w:cstheme="majorBidi"/>
          <w:sz w:val="24"/>
          <w:szCs w:val="24"/>
        </w:rPr>
        <w:t xml:space="preserve">and </w:t>
      </w:r>
      <w:r w:rsidR="00A844FD" w:rsidRPr="00B23D6F">
        <w:rPr>
          <w:rFonts w:asciiTheme="majorBidi" w:hAnsiTheme="majorBidi" w:cstheme="majorBidi"/>
          <w:sz w:val="24"/>
          <w:szCs w:val="24"/>
        </w:rPr>
        <w:t xml:space="preserve">entail </w:t>
      </w:r>
      <w:r w:rsidR="00F16CF5" w:rsidRPr="00B23D6F">
        <w:rPr>
          <w:rFonts w:asciiTheme="majorBidi" w:hAnsiTheme="majorBidi" w:cstheme="majorBidi"/>
          <w:sz w:val="24"/>
          <w:szCs w:val="24"/>
        </w:rPr>
        <w:t>memorization</w:t>
      </w:r>
      <w:r w:rsidR="009A658D" w:rsidRPr="00B23D6F">
        <w:rPr>
          <w:rFonts w:asciiTheme="majorBidi" w:hAnsiTheme="majorBidi" w:cstheme="majorBidi"/>
          <w:sz w:val="24"/>
          <w:szCs w:val="24"/>
        </w:rPr>
        <w:t xml:space="preserve">; </w:t>
      </w:r>
      <w:r w:rsidR="00F16CF5" w:rsidRPr="00B23D6F">
        <w:rPr>
          <w:rFonts w:asciiTheme="majorBidi" w:hAnsiTheme="majorBidi" w:cstheme="majorBidi"/>
          <w:sz w:val="24"/>
          <w:szCs w:val="24"/>
        </w:rPr>
        <w:t xml:space="preserve">the teacher uses </w:t>
      </w:r>
      <w:r w:rsidR="00A844FD" w:rsidRPr="00B23D6F">
        <w:rPr>
          <w:rFonts w:asciiTheme="majorBidi" w:hAnsiTheme="majorBidi" w:cstheme="majorBidi"/>
          <w:sz w:val="24"/>
          <w:szCs w:val="24"/>
        </w:rPr>
        <w:t xml:space="preserve">the short answers </w:t>
      </w:r>
      <w:r w:rsidR="00F16CF5" w:rsidRPr="00B23D6F">
        <w:rPr>
          <w:rFonts w:asciiTheme="majorBidi" w:hAnsiTheme="majorBidi" w:cstheme="majorBidi"/>
          <w:sz w:val="24"/>
          <w:szCs w:val="24"/>
        </w:rPr>
        <w:t xml:space="preserve">to prime students to </w:t>
      </w:r>
      <w:r w:rsidR="009A658D" w:rsidRPr="00B23D6F">
        <w:rPr>
          <w:rFonts w:asciiTheme="majorBidi" w:hAnsiTheme="majorBidi" w:cstheme="majorBidi"/>
          <w:sz w:val="24"/>
          <w:szCs w:val="24"/>
        </w:rPr>
        <w:t xml:space="preserve">respond to </w:t>
      </w:r>
      <w:r w:rsidR="00F16CF5" w:rsidRPr="00B23D6F">
        <w:rPr>
          <w:rFonts w:asciiTheme="majorBidi" w:hAnsiTheme="majorBidi" w:cstheme="majorBidi"/>
          <w:sz w:val="24"/>
          <w:szCs w:val="24"/>
        </w:rPr>
        <w:t>question</w:t>
      </w:r>
      <w:r w:rsidR="009A658D" w:rsidRPr="00B23D6F">
        <w:rPr>
          <w:rFonts w:asciiTheme="majorBidi" w:hAnsiTheme="majorBidi" w:cstheme="majorBidi"/>
          <w:sz w:val="24"/>
          <w:szCs w:val="24"/>
        </w:rPr>
        <w:t>s</w:t>
      </w:r>
      <w:r w:rsidR="00F16CF5" w:rsidRPr="00B23D6F">
        <w:rPr>
          <w:rFonts w:asciiTheme="majorBidi" w:hAnsiTheme="majorBidi" w:cstheme="majorBidi"/>
          <w:sz w:val="24"/>
          <w:szCs w:val="24"/>
        </w:rPr>
        <w:t xml:space="preserve"> </w:t>
      </w:r>
      <w:r w:rsidR="00B14B23" w:rsidRPr="00B23D6F">
        <w:rPr>
          <w:rFonts w:asciiTheme="majorBidi" w:hAnsiTheme="majorBidi" w:cstheme="majorBidi"/>
          <w:sz w:val="24"/>
          <w:szCs w:val="24"/>
        </w:rPr>
        <w:t xml:space="preserve">for </w:t>
      </w:r>
      <w:r w:rsidR="00F16CF5" w:rsidRPr="00B23D6F">
        <w:rPr>
          <w:rFonts w:asciiTheme="majorBidi" w:hAnsiTheme="majorBidi" w:cstheme="majorBidi"/>
          <w:sz w:val="24"/>
          <w:szCs w:val="24"/>
        </w:rPr>
        <w:t xml:space="preserve">which the teacher </w:t>
      </w:r>
      <w:r w:rsidR="00C23E8F" w:rsidRPr="00B23D6F">
        <w:rPr>
          <w:rFonts w:asciiTheme="majorBidi" w:hAnsiTheme="majorBidi" w:cstheme="majorBidi"/>
          <w:sz w:val="24"/>
          <w:szCs w:val="24"/>
        </w:rPr>
        <w:t>expects a certain</w:t>
      </w:r>
      <w:r w:rsidR="00F16CF5" w:rsidRPr="00B23D6F">
        <w:rPr>
          <w:rFonts w:asciiTheme="majorBidi" w:hAnsiTheme="majorBidi" w:cstheme="majorBidi"/>
          <w:sz w:val="24"/>
          <w:szCs w:val="24"/>
        </w:rPr>
        <w:t xml:space="preserve"> answer and to evaluate students</w:t>
      </w:r>
      <w:r w:rsidR="00B14B23"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knowledge </w:t>
      </w:r>
      <w:r w:rsidR="00DC1324">
        <w:rPr>
          <w:rFonts w:ascii="Times New Roman" w:hAnsi="Times New Roman" w:cs="Times New Roman"/>
          <w:bCs/>
          <w:sz w:val="24"/>
          <w:szCs w:val="24"/>
        </w:rPr>
        <w:t>(</w:t>
      </w:r>
      <w:r w:rsidR="001E70D6" w:rsidRPr="001E70D6">
        <w:rPr>
          <w:rFonts w:ascii="Times New Roman" w:hAnsi="Times New Roman" w:cs="Times New Roman"/>
          <w:bCs/>
          <w:sz w:val="24"/>
          <w:szCs w:val="24"/>
        </w:rPr>
        <w:t>Mercer, 2008</w:t>
      </w:r>
      <w:r w:rsidR="00DC1324">
        <w:rPr>
          <w:rFonts w:asciiTheme="majorBidi" w:hAnsiTheme="majorBidi" w:cstheme="majorBidi"/>
          <w:sz w:val="24"/>
          <w:szCs w:val="24"/>
        </w:rPr>
        <w:t>)</w:t>
      </w:r>
      <w:r w:rsidR="00F16CF5" w:rsidRPr="00B23D6F">
        <w:rPr>
          <w:rFonts w:asciiTheme="majorBidi" w:hAnsiTheme="majorBidi" w:cstheme="majorBidi"/>
          <w:sz w:val="24"/>
          <w:szCs w:val="24"/>
        </w:rPr>
        <w:t>.</w:t>
      </w:r>
    </w:p>
    <w:p w14:paraId="00E73991" w14:textId="2301214F" w:rsidR="00F16CF5" w:rsidRPr="00B23D6F" w:rsidRDefault="00F16CF5" w:rsidP="00AF6212">
      <w:pPr>
        <w:keepNext/>
        <w:bidi w:val="0"/>
        <w:spacing w:line="480" w:lineRule="auto"/>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Questions </w:t>
      </w:r>
      <w:r w:rsidR="00751B26">
        <w:rPr>
          <w:rFonts w:asciiTheme="majorBidi" w:hAnsiTheme="majorBidi" w:cstheme="majorBidi"/>
          <w:b/>
          <w:bCs/>
          <w:sz w:val="24"/>
          <w:szCs w:val="24"/>
        </w:rPr>
        <w:t>a</w:t>
      </w:r>
      <w:r w:rsidR="003E1262" w:rsidRPr="00B23D6F">
        <w:rPr>
          <w:rFonts w:asciiTheme="majorBidi" w:hAnsiTheme="majorBidi" w:cstheme="majorBidi"/>
          <w:b/>
          <w:bCs/>
          <w:sz w:val="24"/>
          <w:szCs w:val="24"/>
        </w:rPr>
        <w:t xml:space="preserve">sked </w:t>
      </w:r>
      <w:r w:rsidRPr="00B23D6F">
        <w:rPr>
          <w:rFonts w:asciiTheme="majorBidi" w:hAnsiTheme="majorBidi" w:cstheme="majorBidi"/>
          <w:b/>
          <w:bCs/>
          <w:sz w:val="24"/>
          <w:szCs w:val="24"/>
        </w:rPr>
        <w:t xml:space="preserve">in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1115CE87" w14:textId="45754383" w:rsidR="00F16CF5" w:rsidRPr="00DC7EF1" w:rsidRDefault="00D711F9"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most common way of developing a classroom discourse is </w:t>
      </w:r>
      <w:r w:rsidR="006D4BD9" w:rsidRPr="00B23D6F">
        <w:rPr>
          <w:rFonts w:asciiTheme="majorBidi" w:hAnsiTheme="majorBidi" w:cstheme="majorBidi"/>
          <w:sz w:val="24"/>
          <w:szCs w:val="24"/>
        </w:rPr>
        <w:t xml:space="preserve">by asking </w:t>
      </w:r>
      <w:r w:rsidRPr="00B23D6F">
        <w:rPr>
          <w:rFonts w:asciiTheme="majorBidi" w:hAnsiTheme="majorBidi" w:cstheme="majorBidi"/>
          <w:sz w:val="24"/>
          <w:szCs w:val="24"/>
        </w:rPr>
        <w:t>questions</w:t>
      </w:r>
      <w:r w:rsidR="006D4BD9"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A </w:t>
      </w:r>
      <w:r w:rsidRPr="00B23D6F">
        <w:rPr>
          <w:rFonts w:asciiTheme="majorBidi" w:hAnsiTheme="majorBidi" w:cstheme="majorBidi"/>
          <w:sz w:val="24"/>
          <w:szCs w:val="24"/>
        </w:rPr>
        <w:t>teacher’s questions help to structure students</w:t>
      </w:r>
      <w:r w:rsidR="00A844FD"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and gradually to </w:t>
      </w:r>
      <w:r w:rsidR="00A844FD" w:rsidRPr="00B23D6F">
        <w:rPr>
          <w:rFonts w:asciiTheme="majorBidi" w:hAnsiTheme="majorBidi" w:cstheme="majorBidi"/>
          <w:sz w:val="24"/>
          <w:szCs w:val="24"/>
        </w:rPr>
        <w:t xml:space="preserve">bring </w:t>
      </w:r>
      <w:r w:rsidRPr="00B23D6F">
        <w:rPr>
          <w:rFonts w:asciiTheme="majorBidi" w:hAnsiTheme="majorBidi" w:cstheme="majorBidi"/>
          <w:sz w:val="24"/>
          <w:szCs w:val="24"/>
        </w:rPr>
        <w:t>information</w:t>
      </w:r>
      <w:r w:rsidR="00A844FD" w:rsidRPr="00B23D6F">
        <w:rPr>
          <w:rFonts w:asciiTheme="majorBidi" w:hAnsiTheme="majorBidi" w:cstheme="majorBidi"/>
          <w:sz w:val="24"/>
          <w:szCs w:val="24"/>
        </w:rPr>
        <w:t xml:space="preserve"> into clear focus</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They </w:t>
      </w:r>
      <w:r w:rsidRPr="00B23D6F">
        <w:rPr>
          <w:rFonts w:asciiTheme="majorBidi" w:hAnsiTheme="majorBidi" w:cstheme="majorBidi"/>
          <w:sz w:val="24"/>
          <w:szCs w:val="24"/>
        </w:rPr>
        <w:t>help student</w:t>
      </w:r>
      <w:r w:rsidR="00A844FD" w:rsidRPr="00B23D6F">
        <w:rPr>
          <w:rFonts w:asciiTheme="majorBidi" w:hAnsiTheme="majorBidi" w:cstheme="majorBidi"/>
          <w:sz w:val="24"/>
          <w:szCs w:val="24"/>
        </w:rPr>
        <w:t>s</w:t>
      </w:r>
      <w:r w:rsidRPr="00B23D6F">
        <w:rPr>
          <w:rFonts w:asciiTheme="majorBidi" w:hAnsiTheme="majorBidi" w:cstheme="majorBidi"/>
          <w:sz w:val="24"/>
          <w:szCs w:val="24"/>
        </w:rPr>
        <w:t xml:space="preserve"> to focus and </w:t>
      </w:r>
      <w:r w:rsidR="00A844FD" w:rsidRPr="00B23D6F">
        <w:rPr>
          <w:rFonts w:asciiTheme="majorBidi" w:hAnsiTheme="majorBidi" w:cstheme="majorBidi"/>
          <w:sz w:val="24"/>
          <w:szCs w:val="24"/>
        </w:rPr>
        <w:t xml:space="preserve">elucidate </w:t>
      </w:r>
      <w:r w:rsidRPr="00B23D6F">
        <w:rPr>
          <w:rFonts w:asciiTheme="majorBidi" w:hAnsiTheme="majorBidi" w:cstheme="majorBidi"/>
          <w:sz w:val="24"/>
          <w:szCs w:val="24"/>
        </w:rPr>
        <w:t>their thinking, develop the</w:t>
      </w:r>
      <w:r w:rsidR="00A61FAB" w:rsidRPr="00B23D6F">
        <w:rPr>
          <w:rFonts w:asciiTheme="majorBidi" w:hAnsiTheme="majorBidi" w:cstheme="majorBidi"/>
          <w:sz w:val="24"/>
          <w:szCs w:val="24"/>
        </w:rPr>
        <w:t>ir</w:t>
      </w:r>
      <w:r w:rsidRPr="00B23D6F">
        <w:rPr>
          <w:rFonts w:asciiTheme="majorBidi" w:hAnsiTheme="majorBidi" w:cstheme="majorBidi"/>
          <w:sz w:val="24"/>
          <w:szCs w:val="24"/>
        </w:rPr>
        <w:t xml:space="preserve"> ability to present grounded arguments, and even whet </w:t>
      </w:r>
      <w:r w:rsidR="00A61FAB" w:rsidRPr="00B23D6F">
        <w:rPr>
          <w:rFonts w:asciiTheme="majorBidi" w:hAnsiTheme="majorBidi" w:cstheme="majorBidi"/>
          <w:sz w:val="24"/>
          <w:szCs w:val="24"/>
        </w:rPr>
        <w:t xml:space="preserve">their </w:t>
      </w:r>
      <w:r w:rsidRPr="00B23D6F">
        <w:rPr>
          <w:rFonts w:asciiTheme="majorBidi" w:hAnsiTheme="majorBidi" w:cstheme="majorBidi"/>
          <w:sz w:val="24"/>
          <w:szCs w:val="24"/>
        </w:rPr>
        <w:t>learning m</w:t>
      </w:r>
      <w:r w:rsidRPr="00F43AAD">
        <w:rPr>
          <w:rFonts w:asciiTheme="majorBidi" w:hAnsiTheme="majorBidi" w:cstheme="majorBidi"/>
          <w:sz w:val="24"/>
          <w:szCs w:val="24"/>
        </w:rPr>
        <w:t>otivat</w:t>
      </w:r>
      <w:r w:rsidRPr="00B23D6F">
        <w:rPr>
          <w:rFonts w:asciiTheme="majorBidi" w:hAnsiTheme="majorBidi" w:cstheme="majorBidi"/>
          <w:sz w:val="24"/>
          <w:szCs w:val="24"/>
        </w:rPr>
        <w:t>ion</w:t>
      </w:r>
      <w:r w:rsidR="00380FC3">
        <w:rPr>
          <w:rFonts w:asciiTheme="majorBidi" w:hAnsiTheme="majorBidi" w:cstheme="majorBidi"/>
          <w:sz w:val="24"/>
          <w:szCs w:val="24"/>
        </w:rPr>
        <w:t xml:space="preserve"> </w:t>
      </w:r>
      <w:r w:rsidR="00AD7BE4">
        <w:rPr>
          <w:rFonts w:ascii="Times New Roman" w:hAnsi="Times New Roman" w:cs="Times New Roman"/>
          <w:bCs/>
          <w:sz w:val="24"/>
          <w:szCs w:val="24"/>
        </w:rPr>
        <w:t>(</w:t>
      </w:r>
      <w:r w:rsidR="0000119A" w:rsidRPr="0000119A">
        <w:rPr>
          <w:rFonts w:ascii="Times New Roman" w:hAnsi="Times New Roman" w:cs="Times New Roman"/>
          <w:bCs/>
          <w:sz w:val="24"/>
          <w:szCs w:val="24"/>
        </w:rPr>
        <w:t>Chin &amp; Kayalvizhi, 2005</w:t>
      </w:r>
      <w:r w:rsidR="00AD7BE4">
        <w:rPr>
          <w:rFonts w:asciiTheme="majorBidi" w:hAnsiTheme="majorBidi" w:cstheme="majorBidi"/>
          <w:sz w:val="24"/>
          <w:szCs w:val="24"/>
        </w:rPr>
        <w:t>).</w:t>
      </w:r>
      <w:r w:rsidR="00380FC3">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particularly those </w:t>
      </w:r>
      <w:r w:rsidR="00A844FD" w:rsidRPr="00B23D6F">
        <w:rPr>
          <w:rFonts w:asciiTheme="majorBidi" w:hAnsiTheme="majorBidi" w:cstheme="majorBidi"/>
          <w:sz w:val="24"/>
          <w:szCs w:val="24"/>
        </w:rPr>
        <w:t xml:space="preserve">that look for </w:t>
      </w:r>
      <w:r w:rsidR="00705110" w:rsidRPr="00B23D6F">
        <w:rPr>
          <w:rFonts w:asciiTheme="majorBidi" w:hAnsiTheme="majorBidi" w:cstheme="majorBidi"/>
          <w:sz w:val="24"/>
          <w:szCs w:val="24"/>
        </w:rPr>
        <w:t xml:space="preserve">depth, indicate </w:t>
      </w:r>
      <w:r w:rsidR="00A844FD" w:rsidRPr="00B23D6F">
        <w:rPr>
          <w:rFonts w:asciiTheme="majorBidi" w:hAnsiTheme="majorBidi" w:cstheme="majorBidi"/>
          <w:sz w:val="24"/>
          <w:szCs w:val="24"/>
        </w:rPr>
        <w:t xml:space="preserve">their thinking about the topic and mark an attempt to </w:t>
      </w:r>
      <w:r w:rsidR="00705110" w:rsidRPr="00B23D6F">
        <w:rPr>
          <w:rFonts w:asciiTheme="majorBidi" w:hAnsiTheme="majorBidi" w:cstheme="majorBidi"/>
          <w:sz w:val="24"/>
          <w:szCs w:val="24"/>
        </w:rPr>
        <w:t xml:space="preserve">link ideas </w:t>
      </w:r>
      <w:r w:rsidR="00A844FD" w:rsidRPr="00B23D6F">
        <w:rPr>
          <w:rFonts w:asciiTheme="majorBidi" w:hAnsiTheme="majorBidi" w:cstheme="majorBidi"/>
          <w:sz w:val="24"/>
          <w:szCs w:val="24"/>
        </w:rPr>
        <w:t xml:space="preserve">with </w:t>
      </w:r>
      <w:r w:rsidR="00705110" w:rsidRPr="00B23D6F">
        <w:rPr>
          <w:rFonts w:asciiTheme="majorBidi" w:hAnsiTheme="majorBidi" w:cstheme="majorBidi"/>
          <w:sz w:val="24"/>
          <w:szCs w:val="24"/>
        </w:rPr>
        <w:t>existing knowledge</w:t>
      </w:r>
      <w:r w:rsidR="00A844FD" w:rsidRPr="00B23D6F">
        <w:rPr>
          <w:rFonts w:asciiTheme="majorBidi" w:hAnsiTheme="majorBidi" w:cstheme="majorBidi"/>
          <w:sz w:val="24"/>
          <w:szCs w:val="24"/>
        </w:rPr>
        <w:t xml:space="preserve"> and seek comprehension</w:t>
      </w:r>
      <w:r w:rsidR="00705110" w:rsidRPr="00B23D6F">
        <w:rPr>
          <w:rFonts w:asciiTheme="majorBidi" w:hAnsiTheme="majorBidi" w:cstheme="majorBidi"/>
          <w:sz w:val="24"/>
          <w:szCs w:val="24"/>
        </w:rPr>
        <w:t xml:space="preserve"> </w:t>
      </w:r>
      <w:r w:rsidR="00DC7EF1">
        <w:rPr>
          <w:rFonts w:ascii="Times New Roman" w:hAnsi="Times New Roman" w:cs="Times New Roman"/>
          <w:bCs/>
          <w:sz w:val="24"/>
          <w:szCs w:val="24"/>
        </w:rPr>
        <w:t>(F</w:t>
      </w:r>
      <w:r w:rsidR="0000119A" w:rsidRPr="0000119A">
        <w:rPr>
          <w:rFonts w:ascii="Times New Roman" w:hAnsi="Times New Roman" w:cs="Times New Roman"/>
          <w:bCs/>
          <w:sz w:val="24"/>
          <w:szCs w:val="24"/>
        </w:rPr>
        <w:t>rtak &amp; Ruiz-Primo, 2008</w:t>
      </w:r>
      <w:r w:rsidR="00DC7EF1">
        <w:rPr>
          <w:rFonts w:ascii="Times New Roman" w:hAnsi="Times New Roman" w:cs="Times New Roman"/>
          <w:bCs/>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also </w:t>
      </w:r>
      <w:r w:rsidR="00A844FD" w:rsidRPr="00B23D6F">
        <w:rPr>
          <w:rFonts w:asciiTheme="majorBidi" w:hAnsiTheme="majorBidi" w:cstheme="majorBidi"/>
          <w:sz w:val="24"/>
          <w:szCs w:val="24"/>
        </w:rPr>
        <w:t xml:space="preserve">alert </w:t>
      </w:r>
      <w:r w:rsidR="00705110" w:rsidRPr="00B23D6F">
        <w:rPr>
          <w:rFonts w:asciiTheme="majorBidi" w:hAnsiTheme="majorBidi" w:cstheme="majorBidi"/>
          <w:sz w:val="24"/>
          <w:szCs w:val="24"/>
        </w:rPr>
        <w:t>teacher</w:t>
      </w:r>
      <w:r w:rsidR="00A844FD" w:rsidRPr="00B23D6F">
        <w:rPr>
          <w:rFonts w:asciiTheme="majorBidi" w:hAnsiTheme="majorBidi" w:cstheme="majorBidi"/>
          <w:sz w:val="24"/>
          <w:szCs w:val="24"/>
        </w:rPr>
        <w:t xml:space="preserve">s to </w:t>
      </w:r>
      <w:r w:rsidR="00705110" w:rsidRPr="00B23D6F">
        <w:rPr>
          <w:rFonts w:asciiTheme="majorBidi" w:hAnsiTheme="majorBidi" w:cstheme="majorBidi"/>
          <w:sz w:val="24"/>
          <w:szCs w:val="24"/>
        </w:rPr>
        <w:t xml:space="preserve">the quality of their knowledge, reveal </w:t>
      </w:r>
      <w:r w:rsidR="00A844FD" w:rsidRPr="00B23D6F">
        <w:rPr>
          <w:rFonts w:asciiTheme="majorBidi" w:hAnsiTheme="majorBidi" w:cstheme="majorBidi"/>
          <w:sz w:val="24"/>
          <w:szCs w:val="24"/>
        </w:rPr>
        <w:t>their</w:t>
      </w:r>
      <w:r w:rsidR="00A868A0" w:rsidRPr="00B23D6F">
        <w:rPr>
          <w:rFonts w:asciiTheme="majorBidi" w:hAnsiTheme="majorBidi" w:cstheme="majorBidi"/>
          <w:sz w:val="24"/>
          <w:szCs w:val="24"/>
        </w:rPr>
        <w:t xml:space="preserve"> misconceptions</w:t>
      </w:r>
      <w:r w:rsidR="00705110" w:rsidRPr="00B23D6F">
        <w:rPr>
          <w:rFonts w:asciiTheme="majorBidi" w:hAnsiTheme="majorBidi" w:cstheme="majorBidi"/>
          <w:sz w:val="24"/>
          <w:szCs w:val="24"/>
        </w:rPr>
        <w:t>, indicate what the</w:t>
      </w:r>
      <w:r w:rsidR="00A844FD" w:rsidRPr="00B23D6F">
        <w:rPr>
          <w:rFonts w:asciiTheme="majorBidi" w:hAnsiTheme="majorBidi" w:cstheme="majorBidi"/>
          <w:sz w:val="24"/>
          <w:szCs w:val="24"/>
        </w:rPr>
        <w:t>y</w:t>
      </w:r>
      <w:r w:rsidR="00705110" w:rsidRPr="00B23D6F">
        <w:rPr>
          <w:rFonts w:asciiTheme="majorBidi" w:hAnsiTheme="majorBidi" w:cstheme="majorBidi"/>
          <w:sz w:val="24"/>
          <w:szCs w:val="24"/>
        </w:rPr>
        <w:t xml:space="preserve"> want to know, and may even change the direction of teaching in the lesson</w:t>
      </w:r>
      <w:r w:rsidR="00DC7EF1">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t>Chin &amp; Osborne, 2008; Watts, Gould, &amp; Alsop, 1997</w:t>
      </w:r>
      <w:r w:rsidR="00DC7EF1">
        <w:rPr>
          <w:rFonts w:asciiTheme="majorBidi" w:hAnsiTheme="majorBidi" w:cstheme="majorBidi"/>
          <w:sz w:val="24"/>
          <w:szCs w:val="24"/>
        </w:rPr>
        <w:t>).</w:t>
      </w:r>
    </w:p>
    <w:p w14:paraId="3AFC6706" w14:textId="1ADC02C8" w:rsidR="00C50957" w:rsidRPr="00B23D6F" w:rsidRDefault="00CB403E"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One way of sorting t</w:t>
      </w:r>
      <w:r w:rsidR="00705110" w:rsidRPr="00B23D6F">
        <w:rPr>
          <w:rFonts w:asciiTheme="majorBidi" w:hAnsiTheme="majorBidi" w:cstheme="majorBidi"/>
          <w:sz w:val="24"/>
          <w:szCs w:val="24"/>
        </w:rPr>
        <w:t xml:space="preserve">ypes </w:t>
      </w:r>
      <w:r w:rsidR="003A0A9F" w:rsidRPr="00B23D6F">
        <w:rPr>
          <w:rFonts w:asciiTheme="majorBidi" w:hAnsiTheme="majorBidi" w:cstheme="majorBidi"/>
          <w:sz w:val="24"/>
          <w:szCs w:val="24"/>
        </w:rPr>
        <w:t xml:space="preserve">and levels </w:t>
      </w:r>
      <w:r w:rsidR="00705110" w:rsidRPr="00B23D6F">
        <w:rPr>
          <w:rFonts w:asciiTheme="majorBidi" w:hAnsiTheme="majorBidi" w:cstheme="majorBidi"/>
          <w:sz w:val="24"/>
          <w:szCs w:val="24"/>
        </w:rPr>
        <w:t xml:space="preserve">of questions </w:t>
      </w:r>
      <w:r w:rsidRPr="00B23D6F">
        <w:rPr>
          <w:rFonts w:asciiTheme="majorBidi" w:hAnsiTheme="majorBidi" w:cstheme="majorBidi"/>
          <w:sz w:val="24"/>
          <w:szCs w:val="24"/>
        </w:rPr>
        <w:t xml:space="preserve">is </w:t>
      </w:r>
      <w:r w:rsidR="006D1972" w:rsidRPr="00B23D6F">
        <w:rPr>
          <w:rFonts w:asciiTheme="majorBidi" w:hAnsiTheme="majorBidi" w:cstheme="majorBidi"/>
          <w:sz w:val="24"/>
          <w:szCs w:val="24"/>
        </w:rPr>
        <w:t xml:space="preserve">by </w:t>
      </w:r>
      <w:r w:rsidR="00705110" w:rsidRPr="00B23D6F">
        <w:rPr>
          <w:rFonts w:asciiTheme="majorBidi" w:hAnsiTheme="majorBidi" w:cstheme="majorBidi"/>
          <w:sz w:val="24"/>
          <w:szCs w:val="24"/>
        </w:rPr>
        <w:t>the level of thinking that is needed to answer them.</w:t>
      </w:r>
      <w:r w:rsidR="006271DA" w:rsidRPr="00B23D6F">
        <w:rPr>
          <w:rFonts w:asciiTheme="majorBidi" w:hAnsiTheme="majorBidi" w:cstheme="majorBidi"/>
          <w:sz w:val="24"/>
          <w:szCs w:val="24"/>
        </w:rPr>
        <w:t xml:space="preserve"> </w:t>
      </w:r>
      <w:r w:rsidR="00705110" w:rsidRPr="00B23D6F">
        <w:rPr>
          <w:rFonts w:asciiTheme="majorBidi" w:hAnsiTheme="majorBidi" w:cstheme="majorBidi"/>
          <w:sz w:val="24"/>
          <w:szCs w:val="24"/>
        </w:rPr>
        <w:t xml:space="preserve">One </w:t>
      </w:r>
      <w:r w:rsidR="00360CE9" w:rsidRPr="00B23D6F">
        <w:rPr>
          <w:rFonts w:asciiTheme="majorBidi" w:hAnsiTheme="majorBidi" w:cstheme="majorBidi"/>
          <w:sz w:val="24"/>
          <w:szCs w:val="24"/>
        </w:rPr>
        <w:t xml:space="preserve">familiar </w:t>
      </w:r>
      <w:r w:rsidR="00705110" w:rsidRPr="00B23D6F">
        <w:rPr>
          <w:rFonts w:asciiTheme="majorBidi" w:hAnsiTheme="majorBidi" w:cstheme="majorBidi"/>
          <w:sz w:val="24"/>
          <w:szCs w:val="24"/>
        </w:rPr>
        <w:t xml:space="preserve">sorting method is </w:t>
      </w:r>
      <w:r w:rsidR="00360CE9" w:rsidRPr="00B23D6F">
        <w:rPr>
          <w:rFonts w:asciiTheme="majorBidi" w:hAnsiTheme="majorBidi" w:cstheme="majorBidi"/>
          <w:sz w:val="24"/>
          <w:szCs w:val="24"/>
        </w:rPr>
        <w:t xml:space="preserve">predicated </w:t>
      </w:r>
      <w:r w:rsidR="00705110" w:rsidRPr="00B23D6F">
        <w:rPr>
          <w:rFonts w:asciiTheme="majorBidi" w:hAnsiTheme="majorBidi" w:cstheme="majorBidi"/>
          <w:sz w:val="24"/>
          <w:szCs w:val="24"/>
        </w:rPr>
        <w:t xml:space="preserve">on </w:t>
      </w:r>
      <w:r w:rsidR="00705110" w:rsidRPr="00AF4E40">
        <w:rPr>
          <w:rFonts w:asciiTheme="majorBidi" w:hAnsiTheme="majorBidi" w:cstheme="majorBidi"/>
          <w:sz w:val="24"/>
          <w:szCs w:val="24"/>
        </w:rPr>
        <w:t>Bloom’s</w:t>
      </w:r>
      <w:r w:rsidR="00705110" w:rsidRPr="00B23D6F">
        <w:rPr>
          <w:rFonts w:asciiTheme="majorBidi" w:hAnsiTheme="majorBidi" w:cstheme="majorBidi"/>
          <w:sz w:val="24"/>
          <w:szCs w:val="24"/>
        </w:rPr>
        <w:t xml:space="preserve"> taxonomy</w:t>
      </w:r>
      <w:r w:rsidR="00AF4E40">
        <w:rPr>
          <w:rFonts w:asciiTheme="majorBidi" w:hAnsiTheme="majorBidi" w:cstheme="majorBidi"/>
          <w:sz w:val="24"/>
          <w:szCs w:val="24"/>
        </w:rPr>
        <w:t xml:space="preserve"> (1956)</w:t>
      </w:r>
      <w:r w:rsidR="0000119A" w:rsidRPr="0000119A">
        <w:rPr>
          <w:rFonts w:ascii="Times New Roman" w:hAnsi="Times New Roman" w:cs="Times New Roman"/>
          <w:bCs/>
          <w:sz w:val="24"/>
          <w:szCs w:val="24"/>
        </w:rPr>
        <w:t>,</w:t>
      </w:r>
      <w:r w:rsidR="00AF4E40">
        <w:rPr>
          <w:rFonts w:asciiTheme="majorBidi" w:hAnsiTheme="majorBidi" w:cstheme="majorBidi"/>
          <w:sz w:val="24"/>
          <w:szCs w:val="24"/>
        </w:rPr>
        <w:t xml:space="preserve"> </w:t>
      </w:r>
      <w:r w:rsidR="009C2E99" w:rsidRPr="00B23D6F">
        <w:rPr>
          <w:rFonts w:asciiTheme="majorBidi" w:hAnsiTheme="majorBidi" w:cstheme="majorBidi"/>
          <w:sz w:val="24"/>
          <w:szCs w:val="24"/>
        </w:rPr>
        <w:t>which offers a hierarchy of questions ranging from knowledge questions, expressing the lowest order of thinking, to comprehension questions, application, analysis, synthesis, and evaluation</w:t>
      </w:r>
      <w:r w:rsidR="00705110" w:rsidRPr="00B23D6F">
        <w:rPr>
          <w:rFonts w:asciiTheme="majorBidi" w:hAnsiTheme="majorBidi" w:cstheme="majorBidi"/>
          <w:sz w:val="24"/>
          <w:szCs w:val="24"/>
        </w:rPr>
        <w:t>. A</w:t>
      </w:r>
      <w:r w:rsidR="00705110" w:rsidRPr="00125018">
        <w:rPr>
          <w:rFonts w:asciiTheme="majorBidi" w:hAnsiTheme="majorBidi" w:cstheme="majorBidi"/>
          <w:sz w:val="24"/>
          <w:szCs w:val="24"/>
        </w:rPr>
        <w:t>nderson</w:t>
      </w:r>
      <w:r w:rsidR="00705110" w:rsidRPr="00B23D6F">
        <w:rPr>
          <w:rFonts w:asciiTheme="majorBidi" w:hAnsiTheme="majorBidi" w:cstheme="majorBidi"/>
          <w:sz w:val="24"/>
          <w:szCs w:val="24"/>
        </w:rPr>
        <w:t xml:space="preserve"> et al</w:t>
      </w:r>
      <w:r w:rsidR="00125018">
        <w:rPr>
          <w:rFonts w:ascii="Times New Roman" w:hAnsi="Times New Roman" w:cs="Times New Roman"/>
          <w:bCs/>
          <w:sz w:val="24"/>
          <w:szCs w:val="24"/>
        </w:rPr>
        <w:t>. (2001)</w:t>
      </w:r>
      <w:r w:rsidR="00410BB9" w:rsidRPr="00B23D6F">
        <w:rPr>
          <w:rFonts w:asciiTheme="majorBidi" w:hAnsiTheme="majorBidi" w:cstheme="majorBidi"/>
          <w:bCs/>
          <w:sz w:val="24"/>
          <w:szCs w:val="24"/>
          <w:rtl/>
        </w:rPr>
        <w:t xml:space="preserve"> </w:t>
      </w:r>
      <w:r w:rsidR="00705110" w:rsidRPr="00B23D6F">
        <w:rPr>
          <w:rFonts w:asciiTheme="majorBidi" w:hAnsiTheme="majorBidi" w:cstheme="majorBidi"/>
          <w:sz w:val="24"/>
          <w:szCs w:val="24"/>
        </w:rPr>
        <w:t>revised this taxonomy</w:t>
      </w:r>
      <w:r w:rsidR="00360CE9" w:rsidRPr="00B23D6F">
        <w:rPr>
          <w:rFonts w:asciiTheme="majorBidi" w:hAnsiTheme="majorBidi" w:cstheme="majorBidi"/>
          <w:sz w:val="24"/>
          <w:szCs w:val="24"/>
        </w:rPr>
        <w:t xml:space="preserve"> by emphasizing</w:t>
      </w:r>
      <w:r w:rsidR="00705110" w:rsidRPr="00B23D6F">
        <w:rPr>
          <w:rFonts w:asciiTheme="majorBidi" w:hAnsiTheme="majorBidi" w:cstheme="majorBidi"/>
          <w:sz w:val="24"/>
          <w:szCs w:val="24"/>
        </w:rPr>
        <w:t xml:space="preserve"> the differences between the cognitive processes and </w:t>
      </w:r>
      <w:r w:rsidR="00360CE9" w:rsidRPr="00B23D6F">
        <w:rPr>
          <w:rFonts w:asciiTheme="majorBidi" w:hAnsiTheme="majorBidi" w:cstheme="majorBidi"/>
          <w:sz w:val="24"/>
          <w:szCs w:val="24"/>
        </w:rPr>
        <w:t xml:space="preserve">classifying questions along an axis of </w:t>
      </w:r>
      <w:r w:rsidR="00C50957" w:rsidRPr="00B23D6F">
        <w:rPr>
          <w:rFonts w:asciiTheme="majorBidi" w:hAnsiTheme="majorBidi" w:cstheme="majorBidi"/>
          <w:sz w:val="24"/>
          <w:szCs w:val="24"/>
        </w:rPr>
        <w:t>remember, understand, apply, analy</w:t>
      </w:r>
      <w:r w:rsidR="00952D9B" w:rsidRPr="00B23D6F">
        <w:rPr>
          <w:rFonts w:asciiTheme="majorBidi" w:hAnsiTheme="majorBidi" w:cstheme="majorBidi"/>
          <w:sz w:val="24"/>
          <w:szCs w:val="24"/>
        </w:rPr>
        <w:t>z</w:t>
      </w:r>
      <w:r w:rsidR="00C50957" w:rsidRPr="00B23D6F">
        <w:rPr>
          <w:rFonts w:asciiTheme="majorBidi" w:hAnsiTheme="majorBidi" w:cstheme="majorBidi"/>
          <w:sz w:val="24"/>
          <w:szCs w:val="24"/>
        </w:rPr>
        <w:t>e, evaluate, and create.</w:t>
      </w:r>
      <w:r w:rsidR="006271DA" w:rsidRPr="00B23D6F">
        <w:rPr>
          <w:rFonts w:asciiTheme="majorBidi" w:hAnsiTheme="majorBidi" w:cstheme="majorBidi"/>
          <w:sz w:val="24"/>
          <w:szCs w:val="24"/>
        </w:rPr>
        <w:t xml:space="preserve"> </w:t>
      </w:r>
    </w:p>
    <w:p w14:paraId="38925BDE" w14:textId="04253BEF" w:rsidR="00705110" w:rsidRPr="00B23D6F" w:rsidRDefault="00C73EF3"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lastRenderedPageBreak/>
        <w:t>In a</w:t>
      </w:r>
      <w:r w:rsidR="00C50957" w:rsidRPr="00B23D6F">
        <w:rPr>
          <w:rFonts w:asciiTheme="majorBidi" w:hAnsiTheme="majorBidi" w:cstheme="majorBidi"/>
          <w:sz w:val="24"/>
          <w:szCs w:val="24"/>
        </w:rPr>
        <w:t>nother perspective on sorting questions</w:t>
      </w:r>
      <w:r w:rsidRPr="00B23D6F">
        <w:rPr>
          <w:rFonts w:asciiTheme="majorBidi" w:hAnsiTheme="majorBidi" w:cstheme="majorBidi"/>
          <w:sz w:val="24"/>
          <w:szCs w:val="24"/>
        </w:rPr>
        <w:t>,</w:t>
      </w:r>
      <w:r w:rsidR="00C50957" w:rsidRPr="00B23D6F">
        <w:rPr>
          <w:rFonts w:asciiTheme="majorBidi" w:hAnsiTheme="majorBidi" w:cstheme="majorBidi"/>
          <w:sz w:val="24"/>
          <w:szCs w:val="24"/>
        </w:rPr>
        <w:t xml:space="preserve"> three categories </w:t>
      </w:r>
      <w:r w:rsidRPr="00B23D6F">
        <w:rPr>
          <w:rFonts w:asciiTheme="majorBidi" w:hAnsiTheme="majorBidi" w:cstheme="majorBidi"/>
          <w:sz w:val="24"/>
          <w:szCs w:val="24"/>
        </w:rPr>
        <w:t>are proposed,</w:t>
      </w:r>
      <w:r w:rsidR="000F23CB">
        <w:rPr>
          <w:rFonts w:asciiTheme="majorBidi" w:hAnsiTheme="majorBidi" w:cstheme="majorBidi"/>
          <w:sz w:val="24"/>
          <w:szCs w:val="24"/>
        </w:rPr>
        <w:t xml:space="preserve"> </w:t>
      </w:r>
      <w:r w:rsidRPr="00B23D6F">
        <w:rPr>
          <w:rFonts w:asciiTheme="majorBidi" w:hAnsiTheme="majorBidi" w:cstheme="majorBidi"/>
          <w:sz w:val="24"/>
          <w:szCs w:val="24"/>
        </w:rPr>
        <w:t xml:space="preserve">each capturing a </w:t>
      </w:r>
      <w:r w:rsidR="00C50957" w:rsidRPr="00B23D6F">
        <w:rPr>
          <w:rFonts w:asciiTheme="majorBidi" w:hAnsiTheme="majorBidi" w:cstheme="majorBidi"/>
          <w:sz w:val="24"/>
          <w:szCs w:val="24"/>
        </w:rPr>
        <w:t>distinct stage in the process of comprehension and conceptual change among students</w:t>
      </w:r>
      <w:r w:rsidR="001B7A31">
        <w:rPr>
          <w:rFonts w:asciiTheme="majorBidi" w:hAnsiTheme="majorBidi" w:cstheme="majorBidi"/>
          <w:sz w:val="24"/>
          <w:szCs w:val="24"/>
        </w:rPr>
        <w:t xml:space="preserve"> </w:t>
      </w:r>
      <w:r w:rsidR="00125018">
        <w:rPr>
          <w:rFonts w:ascii="Times New Roman" w:hAnsi="Times New Roman" w:cs="Times New Roman"/>
          <w:bCs/>
          <w:sz w:val="24"/>
          <w:szCs w:val="24"/>
        </w:rPr>
        <w:t>(</w:t>
      </w:r>
      <w:r w:rsidR="001B7A31" w:rsidRPr="001B7A31">
        <w:rPr>
          <w:rFonts w:ascii="Times New Roman" w:hAnsi="Times New Roman" w:cs="Times New Roman"/>
          <w:bCs/>
          <w:sz w:val="24"/>
          <w:szCs w:val="24"/>
        </w:rPr>
        <w:t>Watts et al., 1997</w:t>
      </w:r>
      <w:r w:rsidR="00125018">
        <w:rPr>
          <w:rFonts w:ascii="Times New Roman" w:hAnsi="Times New Roman" w:cs="Times New Roman"/>
          <w:bCs/>
          <w:sz w:val="24"/>
          <w:szCs w:val="24"/>
        </w:rPr>
        <w:t>)</w:t>
      </w:r>
      <w:r w:rsidR="00C50957" w:rsidRPr="00B23D6F">
        <w:rPr>
          <w:rFonts w:asciiTheme="majorBidi" w:hAnsiTheme="majorBidi" w:cstheme="majorBidi"/>
          <w:sz w:val="24"/>
          <w:szCs w:val="24"/>
        </w:rPr>
        <w:t xml:space="preserve">: consolidation questions, </w:t>
      </w:r>
      <w:r w:rsidRPr="00B23D6F">
        <w:rPr>
          <w:rFonts w:asciiTheme="majorBidi" w:hAnsiTheme="majorBidi" w:cstheme="majorBidi"/>
          <w:sz w:val="24"/>
          <w:szCs w:val="24"/>
        </w:rPr>
        <w:t xml:space="preserve">in which </w:t>
      </w:r>
      <w:r w:rsidR="00C50957" w:rsidRPr="00B23D6F">
        <w:rPr>
          <w:rFonts w:asciiTheme="majorBidi" w:hAnsiTheme="majorBidi" w:cstheme="majorBidi"/>
          <w:sz w:val="24"/>
          <w:szCs w:val="24"/>
        </w:rPr>
        <w:t>students confirm and elucidate information in order to understand a new idea; exploration questions, in which they wish to broaden and exam</w:t>
      </w:r>
      <w:r w:rsidR="00952D9B" w:rsidRPr="00B23D6F">
        <w:rPr>
          <w:rFonts w:asciiTheme="majorBidi" w:hAnsiTheme="majorBidi" w:cstheme="majorBidi"/>
          <w:sz w:val="24"/>
          <w:szCs w:val="24"/>
        </w:rPr>
        <w:t>ine</w:t>
      </w:r>
      <w:r w:rsidR="00C50957" w:rsidRPr="00B23D6F">
        <w:rPr>
          <w:rFonts w:asciiTheme="majorBidi" w:hAnsiTheme="majorBidi" w:cstheme="majorBidi"/>
          <w:sz w:val="24"/>
          <w:szCs w:val="24"/>
        </w:rPr>
        <w:t xml:space="preserve"> their knowledge, and elaboration questions, in which </w:t>
      </w:r>
      <w:r w:rsidRPr="00B23D6F">
        <w:rPr>
          <w:rFonts w:asciiTheme="majorBidi" w:hAnsiTheme="majorBidi" w:cstheme="majorBidi"/>
          <w:sz w:val="24"/>
          <w:szCs w:val="24"/>
        </w:rPr>
        <w:t xml:space="preserve">they attempt </w:t>
      </w:r>
      <w:r w:rsidR="00952D9B" w:rsidRPr="00B23D6F">
        <w:rPr>
          <w:rFonts w:asciiTheme="majorBidi" w:hAnsiTheme="majorBidi" w:cstheme="majorBidi"/>
          <w:sz w:val="24"/>
          <w:szCs w:val="24"/>
        </w:rPr>
        <w:t xml:space="preserve">to </w:t>
      </w:r>
      <w:r w:rsidR="00C50957" w:rsidRPr="00B23D6F">
        <w:rPr>
          <w:rFonts w:asciiTheme="majorBidi" w:hAnsiTheme="majorBidi" w:cstheme="majorBidi"/>
          <w:sz w:val="24"/>
          <w:szCs w:val="24"/>
        </w:rPr>
        <w:t>confront arguments, resolve conflicts, and examine ideas from all directions.</w:t>
      </w:r>
    </w:p>
    <w:p w14:paraId="0D7C2043" w14:textId="517D7BA8" w:rsidR="00BB22FB" w:rsidRPr="00B23D6F" w:rsidRDefault="00C50957"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another taxonomy, a general distinction is made between low</w:t>
      </w:r>
      <w:r w:rsidR="00952D9B" w:rsidRPr="00B23D6F">
        <w:rPr>
          <w:rFonts w:asciiTheme="majorBidi" w:hAnsiTheme="majorBidi" w:cstheme="majorBidi"/>
          <w:sz w:val="24"/>
          <w:szCs w:val="24"/>
        </w:rPr>
        <w:t>er</w:t>
      </w:r>
      <w:r w:rsidRPr="00B23D6F">
        <w:rPr>
          <w:rFonts w:asciiTheme="majorBidi" w:hAnsiTheme="majorBidi" w:cstheme="majorBidi"/>
          <w:sz w:val="24"/>
          <w:szCs w:val="24"/>
        </w:rPr>
        <w:t>-order</w:t>
      </w:r>
      <w:r w:rsidR="00952D9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w:t>
      </w:r>
      <w:r w:rsidR="00715267" w:rsidRPr="00B23D6F">
        <w:rPr>
          <w:rFonts w:asciiTheme="majorBidi" w:hAnsiTheme="majorBidi" w:cstheme="majorBidi"/>
          <w:sz w:val="24"/>
          <w:szCs w:val="24"/>
        </w:rPr>
        <w:t>which exam</w:t>
      </w:r>
      <w:r w:rsidR="00C73EF3" w:rsidRPr="00B23D6F">
        <w:rPr>
          <w:rFonts w:asciiTheme="majorBidi" w:hAnsiTheme="majorBidi" w:cstheme="majorBidi"/>
          <w:sz w:val="24"/>
          <w:szCs w:val="24"/>
        </w:rPr>
        <w:t>ine</w:t>
      </w:r>
      <w:r w:rsidR="00715267" w:rsidRPr="00B23D6F">
        <w:rPr>
          <w:rFonts w:asciiTheme="majorBidi" w:hAnsiTheme="majorBidi" w:cstheme="majorBidi"/>
          <w:sz w:val="24"/>
          <w:szCs w:val="24"/>
        </w:rPr>
        <w:t xml:space="preserve"> factual knowledge</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usually the kind retrieved from memory and </w:t>
      </w:r>
      <w:r w:rsidR="00653159" w:rsidRPr="00B23D6F">
        <w:rPr>
          <w:rFonts w:asciiTheme="majorBidi" w:hAnsiTheme="majorBidi" w:cstheme="majorBidi"/>
          <w:sz w:val="24"/>
          <w:szCs w:val="24"/>
        </w:rPr>
        <w:t xml:space="preserve">related to </w:t>
      </w:r>
      <w:r w:rsidR="00715267" w:rsidRPr="00B23D6F">
        <w:rPr>
          <w:rFonts w:asciiTheme="majorBidi" w:hAnsiTheme="majorBidi" w:cstheme="majorBidi"/>
          <w:sz w:val="24"/>
          <w:szCs w:val="24"/>
        </w:rPr>
        <w:t>something already learned</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and questions that entail high</w:t>
      </w:r>
      <w:r w:rsidR="00F158D8" w:rsidRPr="00B23D6F">
        <w:rPr>
          <w:rFonts w:asciiTheme="majorBidi" w:hAnsiTheme="majorBidi" w:cstheme="majorBidi"/>
          <w:sz w:val="24"/>
          <w:szCs w:val="24"/>
        </w:rPr>
        <w:t>er</w:t>
      </w:r>
      <w:r w:rsidR="00715267" w:rsidRPr="00B23D6F">
        <w:rPr>
          <w:rFonts w:asciiTheme="majorBidi" w:hAnsiTheme="majorBidi" w:cstheme="majorBidi"/>
          <w:sz w:val="24"/>
          <w:szCs w:val="24"/>
        </w:rPr>
        <w:t>-order thinking.</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Questions of the latter type require comprehension and the ability to anal</w:t>
      </w:r>
      <w:r w:rsidR="00B71BC5">
        <w:rPr>
          <w:rFonts w:asciiTheme="majorBidi" w:hAnsiTheme="majorBidi" w:cstheme="majorBidi"/>
          <w:sz w:val="24"/>
          <w:szCs w:val="24"/>
        </w:rPr>
        <w:t>yze, generalize, and synthesize</w:t>
      </w:r>
      <w:r w:rsidR="00EE460D">
        <w:rPr>
          <w:rFonts w:ascii="Times New Roman" w:hAnsi="Times New Roman" w:cs="Times New Roman"/>
          <w:bCs/>
          <w:sz w:val="24"/>
          <w:szCs w:val="24"/>
        </w:rPr>
        <w:t xml:space="preserve"> (</w:t>
      </w:r>
      <w:r w:rsidR="00B71BC5" w:rsidRPr="00B71BC5">
        <w:rPr>
          <w:rFonts w:ascii="Times New Roman" w:hAnsi="Times New Roman" w:cs="Times New Roman"/>
          <w:bCs/>
          <w:sz w:val="24"/>
          <w:szCs w:val="24"/>
        </w:rPr>
        <w:t>Zohar, 2004</w:t>
      </w:r>
      <w:r w:rsidR="00EE460D">
        <w:rPr>
          <w:rFonts w:asciiTheme="majorBidi" w:hAnsiTheme="majorBidi" w:cstheme="majorBidi"/>
          <w:sz w:val="24"/>
          <w:szCs w:val="24"/>
        </w:rPr>
        <w:t>)</w:t>
      </w:r>
      <w:r w:rsidR="00B71BC5">
        <w:rPr>
          <w:rFonts w:asciiTheme="majorBidi" w:hAnsiTheme="majorBidi" w:cstheme="majorBidi"/>
          <w:sz w:val="24"/>
          <w:szCs w:val="24"/>
        </w:rPr>
        <w:t xml:space="preserve">. </w:t>
      </w:r>
      <w:r w:rsidR="00C73EF3" w:rsidRPr="00B23D6F">
        <w:rPr>
          <w:rFonts w:asciiTheme="majorBidi" w:hAnsiTheme="majorBidi" w:cstheme="majorBidi"/>
          <w:sz w:val="24"/>
          <w:szCs w:val="24"/>
        </w:rPr>
        <w:t>In an earlier and v</w:t>
      </w:r>
      <w:r w:rsidR="00715267" w:rsidRPr="00B23D6F">
        <w:rPr>
          <w:rFonts w:asciiTheme="majorBidi" w:hAnsiTheme="majorBidi" w:cstheme="majorBidi"/>
          <w:sz w:val="24"/>
          <w:szCs w:val="24"/>
        </w:rPr>
        <w:t>ery similar taxonomy</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 two broad categories of questions are presented: confirmation questions and transformation questions.</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 xml:space="preserve">Confirmation questions are those meant to elucidate information and define and explain concepts; transformation questions </w:t>
      </w:r>
      <w:r w:rsidR="00C73EF3" w:rsidRPr="00B23D6F">
        <w:rPr>
          <w:rFonts w:asciiTheme="majorBidi" w:hAnsiTheme="majorBidi" w:cstheme="majorBidi"/>
          <w:sz w:val="24"/>
          <w:szCs w:val="24"/>
        </w:rPr>
        <w:t xml:space="preserve">concern </w:t>
      </w:r>
      <w:r w:rsidR="00715267" w:rsidRPr="00B23D6F">
        <w:rPr>
          <w:rFonts w:asciiTheme="majorBidi" w:hAnsiTheme="majorBidi" w:cstheme="majorBidi"/>
          <w:sz w:val="24"/>
          <w:szCs w:val="24"/>
        </w:rPr>
        <w:t>reconstructing and reorganizing the studen</w:t>
      </w:r>
      <w:r w:rsidR="00B71BC5">
        <w:rPr>
          <w:rFonts w:asciiTheme="majorBidi" w:hAnsiTheme="majorBidi" w:cstheme="majorBidi"/>
          <w:sz w:val="24"/>
          <w:szCs w:val="24"/>
        </w:rPr>
        <w:t xml:space="preserve">t’s knowledge and </w:t>
      </w:r>
      <w:r w:rsidR="00B71BC5" w:rsidRPr="00815B00">
        <w:rPr>
          <w:rFonts w:asciiTheme="majorBidi" w:hAnsiTheme="majorBidi" w:cstheme="majorBidi"/>
          <w:sz w:val="24"/>
          <w:szCs w:val="24"/>
        </w:rPr>
        <w:t>comprehension</w:t>
      </w:r>
      <w:r w:rsidR="001A02D0">
        <w:rPr>
          <w:rFonts w:ascii="Times New Roman" w:hAnsi="Times New Roman" w:cs="Times New Roman"/>
          <w:bCs/>
          <w:sz w:val="24"/>
          <w:szCs w:val="24"/>
        </w:rPr>
        <w:t xml:space="preserve"> (</w:t>
      </w:r>
      <w:r w:rsidR="0000119A" w:rsidRPr="0000119A">
        <w:rPr>
          <w:rFonts w:ascii="Times New Roman" w:hAnsi="Times New Roman" w:cs="Times New Roman"/>
          <w:bCs/>
          <w:sz w:val="24"/>
          <w:szCs w:val="24"/>
        </w:rPr>
        <w:t>De Jesus, Teixeira-Dias, &amp; Watts, 2003</w:t>
      </w:r>
      <w:r w:rsidR="001A02D0">
        <w:rPr>
          <w:rFonts w:asciiTheme="majorBidi" w:hAnsiTheme="majorBidi" w:cstheme="majorBidi"/>
          <w:sz w:val="24"/>
          <w:szCs w:val="24"/>
        </w:rPr>
        <w:t>)</w:t>
      </w:r>
      <w:r w:rsidR="00715267"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Transformation questions</w:t>
      </w:r>
      <w:r w:rsidR="00DD0A5F" w:rsidRPr="00B23D6F">
        <w:rPr>
          <w:rFonts w:asciiTheme="majorBidi" w:hAnsiTheme="majorBidi" w:cstheme="majorBidi"/>
          <w:sz w:val="24"/>
          <w:szCs w:val="24"/>
        </w:rPr>
        <w:t xml:space="preserve"> are </w:t>
      </w:r>
      <w:r w:rsidR="00BB22FB" w:rsidRPr="00B23D6F">
        <w:rPr>
          <w:rFonts w:asciiTheme="majorBidi" w:hAnsiTheme="majorBidi" w:cstheme="majorBidi"/>
          <w:sz w:val="24"/>
          <w:szCs w:val="24"/>
        </w:rPr>
        <w:t>high-order</w:t>
      </w:r>
      <w:r w:rsidR="003E4348" w:rsidRPr="00B23D6F">
        <w:rPr>
          <w:rFonts w:asciiTheme="majorBidi" w:hAnsiTheme="majorBidi" w:cstheme="majorBidi"/>
          <w:sz w:val="24"/>
          <w:szCs w:val="24"/>
        </w:rPr>
        <w:t xml:space="preserve"> </w:t>
      </w:r>
      <w:r w:rsidR="00BB22FB" w:rsidRPr="00B23D6F">
        <w:rPr>
          <w:rFonts w:asciiTheme="majorBidi" w:hAnsiTheme="majorBidi" w:cstheme="majorBidi"/>
          <w:sz w:val="24"/>
          <w:szCs w:val="24"/>
        </w:rPr>
        <w:t xml:space="preserve">thinking questions that include </w:t>
      </w:r>
      <w:r w:rsidR="00EA2E26" w:rsidRPr="00B23D6F">
        <w:rPr>
          <w:rFonts w:asciiTheme="majorBidi" w:hAnsiTheme="majorBidi" w:cstheme="majorBidi"/>
          <w:sz w:val="24"/>
          <w:szCs w:val="24"/>
        </w:rPr>
        <w:t xml:space="preserve">the </w:t>
      </w:r>
      <w:r w:rsidR="00BB22FB" w:rsidRPr="00B23D6F">
        <w:rPr>
          <w:rFonts w:asciiTheme="majorBidi" w:hAnsiTheme="majorBidi" w:cstheme="majorBidi"/>
          <w:sz w:val="24"/>
          <w:szCs w:val="24"/>
        </w:rPr>
        <w:t xml:space="preserve">analysis, synthesis, and evaluation that appear in the taxonomies of Bloom and </w:t>
      </w:r>
      <w:r w:rsidR="00E5058E" w:rsidRPr="00B23D6F">
        <w:rPr>
          <w:rFonts w:asciiTheme="majorBidi" w:hAnsiTheme="majorBidi" w:cstheme="majorBidi"/>
          <w:sz w:val="24"/>
          <w:szCs w:val="24"/>
        </w:rPr>
        <w:t xml:space="preserve">of </w:t>
      </w:r>
      <w:r w:rsidR="00BB22FB" w:rsidRPr="00B23D6F">
        <w:rPr>
          <w:rFonts w:asciiTheme="majorBidi" w:hAnsiTheme="majorBidi" w:cstheme="majorBidi"/>
          <w:sz w:val="24"/>
          <w:szCs w:val="24"/>
        </w:rPr>
        <w:t xml:space="preserve">Anderson and </w:t>
      </w:r>
      <w:r w:rsidR="00E5058E" w:rsidRPr="00B23D6F">
        <w:rPr>
          <w:rFonts w:asciiTheme="majorBidi" w:hAnsiTheme="majorBidi" w:cstheme="majorBidi"/>
          <w:sz w:val="24"/>
          <w:szCs w:val="24"/>
        </w:rPr>
        <w:t>Krathwohl</w:t>
      </w:r>
      <w:r w:rsidR="00BB22FB" w:rsidRPr="00B23D6F">
        <w:rPr>
          <w:rFonts w:asciiTheme="majorBidi" w:hAnsiTheme="majorBidi" w:cstheme="majorBidi"/>
          <w:sz w:val="24"/>
          <w:szCs w:val="24"/>
        </w:rPr>
        <w:t>.</w:t>
      </w:r>
    </w:p>
    <w:p w14:paraId="1EE00F54" w14:textId="55E7BAE4" w:rsidR="001A02D0" w:rsidRDefault="00BB22FB"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Transformation questions are of particular importance in creating fruitful classroom discourse.</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more challenging </w:t>
      </w:r>
      <w:r w:rsidR="00E5058E"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question is and the more subversive </w:t>
      </w:r>
      <w:r w:rsidR="00E5058E" w:rsidRPr="00B23D6F">
        <w:rPr>
          <w:rFonts w:asciiTheme="majorBidi" w:hAnsiTheme="majorBidi" w:cstheme="majorBidi"/>
          <w:sz w:val="24"/>
          <w:szCs w:val="24"/>
        </w:rPr>
        <w:t xml:space="preserve">it is </w:t>
      </w:r>
      <w:r w:rsidRPr="00B23D6F">
        <w:rPr>
          <w:rFonts w:asciiTheme="majorBidi" w:hAnsiTheme="majorBidi" w:cstheme="majorBidi"/>
          <w:sz w:val="24"/>
          <w:szCs w:val="24"/>
        </w:rPr>
        <w:t xml:space="preserve">of existing views, the more likely it </w:t>
      </w:r>
      <w:r w:rsidR="008E07F5" w:rsidRPr="00B23D6F">
        <w:rPr>
          <w:rFonts w:asciiTheme="majorBidi" w:hAnsiTheme="majorBidi" w:cstheme="majorBidi"/>
          <w:sz w:val="24"/>
          <w:szCs w:val="24"/>
        </w:rPr>
        <w:t>is to</w:t>
      </w:r>
      <w:r w:rsidRPr="00B23D6F">
        <w:rPr>
          <w:rFonts w:asciiTheme="majorBidi" w:hAnsiTheme="majorBidi" w:cstheme="majorBidi"/>
          <w:sz w:val="24"/>
          <w:szCs w:val="24"/>
        </w:rPr>
        <w:t xml:space="preserve"> trigger debate and draw more st</w:t>
      </w:r>
      <w:r w:rsidR="00971D77">
        <w:rPr>
          <w:rFonts w:asciiTheme="majorBidi" w:hAnsiTheme="majorBidi" w:cstheme="majorBidi"/>
          <w:sz w:val="24"/>
          <w:szCs w:val="24"/>
        </w:rPr>
        <w:t xml:space="preserve">udents into classroom discourse </w:t>
      </w:r>
      <w:r w:rsidR="001A02D0">
        <w:rPr>
          <w:rFonts w:ascii="Times New Roman" w:hAnsi="Times New Roman" w:cs="Times New Roman"/>
          <w:bCs/>
          <w:sz w:val="24"/>
          <w:szCs w:val="24"/>
        </w:rPr>
        <w:t>(</w:t>
      </w:r>
      <w:r w:rsidR="00971D77" w:rsidRPr="00971D77">
        <w:rPr>
          <w:rFonts w:ascii="Times New Roman" w:hAnsi="Times New Roman" w:cs="Times New Roman"/>
          <w:bCs/>
          <w:sz w:val="24"/>
          <w:szCs w:val="24"/>
        </w:rPr>
        <w:t>Scott, Phil, 2008</w:t>
      </w:r>
      <w:r w:rsidR="001A02D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D1BA2" w:rsidRPr="00B23D6F">
        <w:rPr>
          <w:rFonts w:asciiTheme="majorBidi" w:hAnsiTheme="majorBidi" w:cstheme="majorBidi"/>
          <w:sz w:val="24"/>
          <w:szCs w:val="24"/>
        </w:rPr>
        <w:t>O</w:t>
      </w:r>
      <w:r w:rsidR="00260909" w:rsidRPr="00B23D6F">
        <w:rPr>
          <w:rFonts w:asciiTheme="majorBidi" w:hAnsiTheme="majorBidi" w:cstheme="majorBidi"/>
          <w:sz w:val="24"/>
          <w:szCs w:val="24"/>
        </w:rPr>
        <w:t>pen discourse</w:t>
      </w:r>
      <w:r w:rsidRPr="00B23D6F">
        <w:rPr>
          <w:rFonts w:asciiTheme="majorBidi" w:hAnsiTheme="majorBidi" w:cstheme="majorBidi"/>
          <w:sz w:val="24"/>
          <w:szCs w:val="24"/>
        </w:rPr>
        <w:t xml:space="preserve"> cannot be based only on rhetorical questions that resolve </w:t>
      </w:r>
      <w:r w:rsidR="00813A88"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one foreknown answer; it must include questions that elicit different responses and </w:t>
      </w:r>
      <w:r w:rsidR="00813A88" w:rsidRPr="00B23D6F">
        <w:rPr>
          <w:rFonts w:asciiTheme="majorBidi" w:hAnsiTheme="majorBidi" w:cstheme="majorBidi"/>
          <w:sz w:val="24"/>
          <w:szCs w:val="24"/>
        </w:rPr>
        <w:t xml:space="preserve">present </w:t>
      </w:r>
      <w:r w:rsidRPr="00B23D6F">
        <w:rPr>
          <w:rFonts w:asciiTheme="majorBidi" w:hAnsiTheme="majorBidi" w:cstheme="majorBidi"/>
          <w:sz w:val="24"/>
          <w:szCs w:val="24"/>
        </w:rPr>
        <w:t xml:space="preserve">the teacher’s stance </w:t>
      </w:r>
      <w:r w:rsidR="00813A88" w:rsidRPr="00B23D6F">
        <w:rPr>
          <w:rFonts w:asciiTheme="majorBidi" w:hAnsiTheme="majorBidi" w:cstheme="majorBidi"/>
          <w:sz w:val="24"/>
          <w:szCs w:val="24"/>
        </w:rPr>
        <w:t>as one of many</w:t>
      </w:r>
      <w:r w:rsidRPr="00B23D6F">
        <w:rPr>
          <w:rFonts w:asciiTheme="majorBidi" w:hAnsiTheme="majorBidi" w:cstheme="majorBidi"/>
          <w:sz w:val="24"/>
          <w:szCs w:val="24"/>
        </w:rPr>
        <w:t xml:space="preserve"> </w:t>
      </w:r>
      <w:r w:rsidR="001A02D0">
        <w:rPr>
          <w:rFonts w:ascii="Times New Roman" w:hAnsi="Times New Roman" w:cs="Times New Roman"/>
          <w:bCs/>
          <w:sz w:val="24"/>
          <w:szCs w:val="24"/>
        </w:rPr>
        <w:t>(Christodoulou &amp; Osborne, 2014</w:t>
      </w:r>
      <w:r w:rsidR="001A02D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Confirmation questions, in contrast, </w:t>
      </w:r>
      <w:r w:rsidR="001D1BA2" w:rsidRPr="00B23D6F">
        <w:rPr>
          <w:rFonts w:asciiTheme="majorBidi" w:hAnsiTheme="majorBidi" w:cstheme="majorBidi"/>
          <w:sz w:val="24"/>
          <w:szCs w:val="24"/>
        </w:rPr>
        <w:t xml:space="preserve">may crimp students’ discourse </w:t>
      </w:r>
      <w:r w:rsidR="00742D17" w:rsidRPr="00B23D6F">
        <w:rPr>
          <w:rFonts w:asciiTheme="majorBidi" w:hAnsiTheme="majorBidi" w:cstheme="majorBidi"/>
          <w:sz w:val="24"/>
          <w:szCs w:val="24"/>
        </w:rPr>
        <w:t>and</w:t>
      </w:r>
      <w:r w:rsidR="00357F8F" w:rsidRPr="00B23D6F">
        <w:rPr>
          <w:rFonts w:asciiTheme="majorBidi" w:hAnsiTheme="majorBidi" w:cstheme="majorBidi"/>
          <w:sz w:val="24"/>
          <w:szCs w:val="24"/>
        </w:rPr>
        <w:t xml:space="preserve"> </w:t>
      </w:r>
      <w:r w:rsidRPr="00B23D6F">
        <w:rPr>
          <w:rFonts w:asciiTheme="majorBidi" w:hAnsiTheme="majorBidi" w:cstheme="majorBidi"/>
          <w:sz w:val="24"/>
          <w:szCs w:val="24"/>
        </w:rPr>
        <w:t>entail</w:t>
      </w:r>
      <w:r w:rsidR="00357F8F" w:rsidRPr="00B23D6F">
        <w:rPr>
          <w:rFonts w:asciiTheme="majorBidi" w:hAnsiTheme="majorBidi" w:cstheme="majorBidi"/>
          <w:sz w:val="24"/>
          <w:szCs w:val="24"/>
        </w:rPr>
        <w:t>s</w:t>
      </w:r>
      <w:r w:rsidRPr="00B23D6F">
        <w:rPr>
          <w:rFonts w:asciiTheme="majorBidi" w:hAnsiTheme="majorBidi" w:cstheme="majorBidi"/>
          <w:sz w:val="24"/>
          <w:szCs w:val="24"/>
        </w:rPr>
        <w:t xml:space="preserve"> rapid recollection of facts and </w:t>
      </w:r>
      <w:r w:rsidR="008B7E76" w:rsidRPr="00B23D6F">
        <w:rPr>
          <w:rFonts w:asciiTheme="majorBidi" w:hAnsiTheme="majorBidi" w:cstheme="majorBidi"/>
          <w:sz w:val="24"/>
          <w:szCs w:val="24"/>
        </w:rPr>
        <w:t xml:space="preserve">using </w:t>
      </w:r>
      <w:r w:rsidRPr="00B23D6F">
        <w:rPr>
          <w:rFonts w:asciiTheme="majorBidi" w:hAnsiTheme="majorBidi" w:cstheme="majorBidi"/>
          <w:sz w:val="24"/>
          <w:szCs w:val="24"/>
        </w:rPr>
        <w:t xml:space="preserve">IRE </w:t>
      </w:r>
      <w:r w:rsidR="001D1BA2" w:rsidRPr="00B23D6F">
        <w:rPr>
          <w:rFonts w:asciiTheme="majorBidi" w:hAnsiTheme="majorBidi" w:cstheme="majorBidi"/>
          <w:sz w:val="24"/>
          <w:szCs w:val="24"/>
        </w:rPr>
        <w:t>sequences</w:t>
      </w:r>
      <w:r w:rsidR="00022359" w:rsidRPr="00B23D6F">
        <w:rPr>
          <w:rFonts w:asciiTheme="majorBidi" w:hAnsiTheme="majorBidi" w:cstheme="majorBidi"/>
          <w:sz w:val="24"/>
          <w:szCs w:val="24"/>
        </w:rPr>
        <w:t xml:space="preserve"> </w:t>
      </w:r>
      <w:r w:rsidR="001A02D0">
        <w:rPr>
          <w:rFonts w:ascii="Times New Roman" w:hAnsi="Times New Roman" w:cs="Times New Roman"/>
          <w:bCs/>
          <w:sz w:val="24"/>
          <w:szCs w:val="24"/>
        </w:rPr>
        <w:t>(</w:t>
      </w:r>
      <w:r w:rsidR="0000119A" w:rsidRPr="0000119A">
        <w:rPr>
          <w:rFonts w:ascii="Times New Roman" w:hAnsi="Times New Roman" w:cs="Times New Roman"/>
          <w:bCs/>
          <w:sz w:val="24"/>
          <w:szCs w:val="24"/>
        </w:rPr>
        <w:t>Galton, Hargre</w:t>
      </w:r>
      <w:r w:rsidR="001A02D0">
        <w:rPr>
          <w:rFonts w:ascii="Times New Roman" w:hAnsi="Times New Roman" w:cs="Times New Roman"/>
          <w:bCs/>
          <w:sz w:val="24"/>
          <w:szCs w:val="24"/>
        </w:rPr>
        <w:t>aves, Comber, Wall, &amp; Pell, 1999).</w:t>
      </w:r>
    </w:p>
    <w:p w14:paraId="78FC24EA" w14:textId="09AC9CDB" w:rsidR="00022359" w:rsidRPr="00B23D6F" w:rsidRDefault="00022359" w:rsidP="0007728B">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lastRenderedPageBreak/>
        <w:t>Studies show that</w:t>
      </w:r>
      <w:r w:rsidR="008B7E76" w:rsidRPr="00B23D6F">
        <w:rPr>
          <w:rFonts w:asciiTheme="majorBidi" w:hAnsiTheme="majorBidi" w:cstheme="majorBidi"/>
          <w:sz w:val="24"/>
          <w:szCs w:val="24"/>
        </w:rPr>
        <w:t>,</w:t>
      </w:r>
      <w:r w:rsidR="00B35CF9" w:rsidRPr="00B23D6F">
        <w:rPr>
          <w:rFonts w:asciiTheme="majorBidi" w:hAnsiTheme="majorBidi" w:cstheme="majorBidi"/>
          <w:sz w:val="24"/>
          <w:szCs w:val="24"/>
        </w:rPr>
        <w:t xml:space="preserve"> notwithstanding their importance, high-order</w:t>
      </w:r>
      <w:r w:rsidR="006623C3"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thinking questions </w:t>
      </w:r>
      <w:r w:rsidR="0019472C" w:rsidRPr="00B23D6F">
        <w:rPr>
          <w:rFonts w:asciiTheme="majorBidi" w:hAnsiTheme="majorBidi" w:cstheme="majorBidi"/>
          <w:sz w:val="24"/>
          <w:szCs w:val="24"/>
        </w:rPr>
        <w:t xml:space="preserve">are infrequent </w:t>
      </w:r>
      <w:r w:rsidR="00B35CF9" w:rsidRPr="00B23D6F">
        <w:rPr>
          <w:rFonts w:asciiTheme="majorBidi" w:hAnsiTheme="majorBidi" w:cstheme="majorBidi"/>
          <w:sz w:val="24"/>
          <w:szCs w:val="24"/>
        </w:rPr>
        <w:t>in frontal</w:t>
      </w:r>
      <w:r w:rsidR="00AE4BA6" w:rsidRPr="00B23D6F">
        <w:rPr>
          <w:rFonts w:asciiTheme="majorBidi" w:hAnsiTheme="majorBidi" w:cstheme="majorBidi"/>
          <w:sz w:val="24"/>
          <w:szCs w:val="24"/>
        </w:rPr>
        <w:t>, teacher-centered</w:t>
      </w:r>
      <w:r w:rsidR="00B35CF9" w:rsidRPr="00B23D6F">
        <w:rPr>
          <w:rFonts w:asciiTheme="majorBidi" w:hAnsiTheme="majorBidi" w:cstheme="majorBidi"/>
          <w:sz w:val="24"/>
          <w:szCs w:val="24"/>
        </w:rPr>
        <w:t xml:space="preserve"> lessons </w:t>
      </w:r>
      <w:r w:rsidR="009C5978">
        <w:rPr>
          <w:rFonts w:ascii="Times New Roman" w:hAnsi="Times New Roman" w:cs="Times New Roman"/>
          <w:bCs/>
          <w:sz w:val="24"/>
          <w:szCs w:val="24"/>
        </w:rPr>
        <w:t>(</w:t>
      </w:r>
      <w:r w:rsidR="00971D77" w:rsidRPr="00971D77">
        <w:rPr>
          <w:rFonts w:ascii="Times New Roman" w:hAnsi="Times New Roman" w:cs="Times New Roman"/>
          <w:bCs/>
          <w:sz w:val="24"/>
          <w:szCs w:val="24"/>
        </w:rPr>
        <w:t>Alexander, 2008</w:t>
      </w:r>
      <w:r w:rsidR="009C5978">
        <w:rPr>
          <w:rFonts w:asciiTheme="majorBidi" w:hAnsiTheme="majorBidi" w:cstheme="majorBidi"/>
          <w:sz w:val="24"/>
          <w:szCs w:val="24"/>
        </w:rPr>
        <w:t>)</w:t>
      </w:r>
      <w:r w:rsidR="005B70DB"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Teachers do not </w:t>
      </w:r>
      <w:r w:rsidR="0019472C" w:rsidRPr="00B23D6F">
        <w:rPr>
          <w:rFonts w:asciiTheme="majorBidi" w:hAnsiTheme="majorBidi" w:cstheme="majorBidi"/>
          <w:sz w:val="24"/>
          <w:szCs w:val="24"/>
        </w:rPr>
        <w:t xml:space="preserve">often ask </w:t>
      </w:r>
      <w:r w:rsidR="00B35CF9" w:rsidRPr="00B23D6F">
        <w:rPr>
          <w:rFonts w:asciiTheme="majorBidi" w:hAnsiTheme="majorBidi" w:cstheme="majorBidi"/>
          <w:sz w:val="24"/>
          <w:szCs w:val="24"/>
        </w:rPr>
        <w:t>thinking questions</w:t>
      </w:r>
      <w:r w:rsidR="00EC1A74" w:rsidRPr="00B23D6F">
        <w:rPr>
          <w:rFonts w:asciiTheme="majorBidi" w:hAnsiTheme="majorBidi" w:cstheme="majorBidi"/>
          <w:bCs/>
          <w:sz w:val="24"/>
          <w:szCs w:val="24"/>
          <w:rtl/>
        </w:rPr>
        <w:t xml:space="preserve"> </w:t>
      </w:r>
      <w:r w:rsidR="009C5978">
        <w:rPr>
          <w:rFonts w:ascii="Times New Roman" w:hAnsi="Times New Roman" w:cs="Times New Roman"/>
          <w:bCs/>
          <w:sz w:val="24"/>
          <w:szCs w:val="24"/>
        </w:rPr>
        <w:t>(</w:t>
      </w:r>
      <w:r w:rsidR="00971D77" w:rsidRPr="00971D77">
        <w:rPr>
          <w:rFonts w:ascii="Times New Roman" w:hAnsi="Times New Roman" w:cs="Times New Roman"/>
          <w:bCs/>
          <w:sz w:val="24"/>
          <w:szCs w:val="24"/>
        </w:rPr>
        <w:t>Barnes, 2010</w:t>
      </w:r>
      <w:r w:rsidR="009C5978">
        <w:rPr>
          <w:rFonts w:asciiTheme="majorBidi" w:hAnsiTheme="majorBidi" w:cstheme="majorBidi"/>
          <w:sz w:val="24"/>
          <w:szCs w:val="24"/>
        </w:rPr>
        <w:t>)</w:t>
      </w:r>
      <w:r w:rsidR="006623C3" w:rsidRPr="00B23D6F">
        <w:rPr>
          <w:rFonts w:asciiTheme="majorBidi" w:hAnsiTheme="majorBidi" w:cstheme="majorBidi"/>
          <w:sz w:val="24"/>
          <w:szCs w:val="24"/>
        </w:rPr>
        <w:t>,</w:t>
      </w:r>
      <w:r w:rsidR="00EC1A74"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and most questions </w:t>
      </w:r>
      <w:r w:rsidR="0019472C" w:rsidRPr="00B23D6F">
        <w:rPr>
          <w:rFonts w:asciiTheme="majorBidi" w:hAnsiTheme="majorBidi" w:cstheme="majorBidi"/>
          <w:sz w:val="24"/>
          <w:szCs w:val="24"/>
        </w:rPr>
        <w:t xml:space="preserve">that students ask </w:t>
      </w:r>
      <w:r w:rsidR="00B35CF9" w:rsidRPr="00B23D6F">
        <w:rPr>
          <w:rFonts w:asciiTheme="majorBidi" w:hAnsiTheme="majorBidi" w:cstheme="majorBidi"/>
          <w:sz w:val="24"/>
          <w:szCs w:val="24"/>
        </w:rPr>
        <w:t xml:space="preserve">in class are confirmation questions about basic knowledge that entail repetition and clarification of information </w:t>
      </w:r>
      <w:r w:rsidR="009C5978">
        <w:rPr>
          <w:rFonts w:ascii="Times New Roman" w:hAnsi="Times New Roman" w:cs="Times New Roman"/>
          <w:bCs/>
          <w:sz w:val="24"/>
          <w:szCs w:val="24"/>
        </w:rPr>
        <w:t>(</w:t>
      </w:r>
      <w:r w:rsidR="0000119A" w:rsidRPr="0000119A">
        <w:rPr>
          <w:rFonts w:ascii="Times New Roman" w:hAnsi="Times New Roman" w:cs="Times New Roman"/>
          <w:bCs/>
          <w:sz w:val="24"/>
          <w:szCs w:val="24"/>
        </w:rPr>
        <w:t>Chin &amp; Brown, 2002; Middlecamp &amp; Nickel, 2005</w:t>
      </w:r>
      <w:r w:rsidR="009C5978">
        <w:rPr>
          <w:rFonts w:ascii="Times New Roman" w:hAnsi="Times New Roman" w:cs="Times New Roman"/>
          <w:bCs/>
          <w:sz w:val="24"/>
          <w:szCs w:val="24"/>
        </w:rPr>
        <w:t>).</w:t>
      </w:r>
      <w:r w:rsidR="00B35CF9" w:rsidRPr="00B23D6F">
        <w:rPr>
          <w:rFonts w:asciiTheme="majorBidi" w:hAnsiTheme="majorBidi" w:cstheme="majorBidi"/>
          <w:sz w:val="24"/>
          <w:szCs w:val="24"/>
        </w:rPr>
        <w:t xml:space="preserve"> </w:t>
      </w:r>
      <w:r w:rsidR="00B35CF9" w:rsidRPr="009C5978">
        <w:rPr>
          <w:rFonts w:asciiTheme="majorBidi" w:hAnsiTheme="majorBidi" w:cstheme="majorBidi"/>
          <w:sz w:val="24"/>
          <w:szCs w:val="24"/>
        </w:rPr>
        <w:t>Nystrand</w:t>
      </w:r>
      <w:r w:rsidR="00B35CF9" w:rsidRPr="00B23D6F">
        <w:rPr>
          <w:rFonts w:asciiTheme="majorBidi" w:hAnsiTheme="majorBidi" w:cstheme="majorBidi"/>
          <w:sz w:val="24"/>
          <w:szCs w:val="24"/>
        </w:rPr>
        <w:t xml:space="preserve"> et al.</w:t>
      </w:r>
      <w:r w:rsidR="009C5978">
        <w:rPr>
          <w:rFonts w:ascii="Times New Roman" w:hAnsi="Times New Roman" w:cs="Times New Roman"/>
          <w:bCs/>
          <w:sz w:val="24"/>
          <w:szCs w:val="24"/>
        </w:rPr>
        <w:t xml:space="preserve">(2003) </w:t>
      </w:r>
      <w:r w:rsidR="00303302" w:rsidRPr="00B23D6F">
        <w:rPr>
          <w:rFonts w:asciiTheme="majorBidi" w:hAnsiTheme="majorBidi" w:cstheme="majorBidi"/>
          <w:sz w:val="24"/>
          <w:szCs w:val="24"/>
        </w:rPr>
        <w:t xml:space="preserve"> </w:t>
      </w:r>
      <w:r w:rsidR="0019472C" w:rsidRPr="00B23D6F">
        <w:rPr>
          <w:rFonts w:asciiTheme="majorBidi" w:hAnsiTheme="majorBidi" w:cstheme="majorBidi"/>
          <w:sz w:val="24"/>
          <w:szCs w:val="24"/>
        </w:rPr>
        <w:t xml:space="preserve">find </w:t>
      </w:r>
      <w:r w:rsidR="008D52FD" w:rsidRPr="00B23D6F">
        <w:rPr>
          <w:rFonts w:asciiTheme="majorBidi" w:hAnsiTheme="majorBidi" w:cstheme="majorBidi"/>
          <w:sz w:val="24"/>
          <w:szCs w:val="24"/>
        </w:rPr>
        <w:t xml:space="preserve">that fruitful dialogic classroom discourse is uncommon, lasts fifty seconds on average in eighth grade and fifteen seconds in ninth grade, and usually </w:t>
      </w:r>
      <w:r w:rsidR="00A46547" w:rsidRPr="00B23D6F">
        <w:rPr>
          <w:rFonts w:asciiTheme="majorBidi" w:hAnsiTheme="majorBidi" w:cstheme="majorBidi"/>
          <w:sz w:val="24"/>
          <w:szCs w:val="24"/>
        </w:rPr>
        <w:t xml:space="preserve">comes about after the teacher or the students ask </w:t>
      </w:r>
      <w:r w:rsidR="008157E8" w:rsidRPr="00B23D6F">
        <w:rPr>
          <w:rFonts w:asciiTheme="majorBidi" w:hAnsiTheme="majorBidi" w:cstheme="majorBidi"/>
          <w:sz w:val="24"/>
          <w:szCs w:val="24"/>
        </w:rPr>
        <w:t xml:space="preserve">authentic </w:t>
      </w:r>
      <w:r w:rsidR="008D52FD" w:rsidRPr="00B23D6F">
        <w:rPr>
          <w:rFonts w:asciiTheme="majorBidi" w:hAnsiTheme="majorBidi" w:cstheme="majorBidi"/>
          <w:sz w:val="24"/>
          <w:szCs w:val="24"/>
        </w:rPr>
        <w:t>open-ended questions</w:t>
      </w:r>
      <w:r w:rsidR="008157E8" w:rsidRPr="00B23D6F">
        <w:rPr>
          <w:rFonts w:asciiTheme="majorBidi" w:hAnsiTheme="majorBidi" w:cstheme="majorBidi"/>
          <w:sz w:val="24"/>
          <w:szCs w:val="24"/>
        </w:rPr>
        <w:t>.</w:t>
      </w:r>
    </w:p>
    <w:p w14:paraId="431EECFC" w14:textId="0CD5802E" w:rsidR="008157E8" w:rsidRPr="00B23D6F" w:rsidRDefault="008157E8" w:rsidP="00AF6212">
      <w:pPr>
        <w:keepNext/>
        <w:bidi w:val="0"/>
        <w:spacing w:line="480" w:lineRule="auto"/>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Goals of the </w:t>
      </w:r>
      <w:r w:rsidR="00751B26">
        <w:rPr>
          <w:rFonts w:asciiTheme="majorBidi" w:hAnsiTheme="majorBidi" w:cstheme="majorBidi"/>
          <w:b/>
          <w:bCs/>
          <w:sz w:val="24"/>
          <w:szCs w:val="24"/>
        </w:rPr>
        <w:t>s</w:t>
      </w:r>
      <w:r w:rsidRPr="00B23D6F">
        <w:rPr>
          <w:rFonts w:asciiTheme="majorBidi" w:hAnsiTheme="majorBidi" w:cstheme="majorBidi"/>
          <w:b/>
          <w:bCs/>
          <w:sz w:val="24"/>
          <w:szCs w:val="24"/>
        </w:rPr>
        <w:t xml:space="preserve">tudy </w:t>
      </w:r>
    </w:p>
    <w:p w14:paraId="282A026F" w14:textId="1339477D" w:rsidR="00850C65" w:rsidRDefault="008157E8" w:rsidP="00850C65">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purpose of </w:t>
      </w:r>
      <w:r w:rsidR="00A46547" w:rsidRPr="00B23D6F">
        <w:rPr>
          <w:rFonts w:asciiTheme="majorBidi" w:hAnsiTheme="majorBidi" w:cstheme="majorBidi"/>
          <w:sz w:val="24"/>
          <w:szCs w:val="24"/>
        </w:rPr>
        <w:t xml:space="preserve">this </w:t>
      </w:r>
      <w:r w:rsidRPr="00B23D6F">
        <w:rPr>
          <w:rFonts w:asciiTheme="majorBidi" w:hAnsiTheme="majorBidi" w:cstheme="majorBidi"/>
          <w:sz w:val="24"/>
          <w:szCs w:val="24"/>
        </w:rPr>
        <w:t xml:space="preserve">study is to learn about the characteristics of classroom discourse in physics lessons </w:t>
      </w:r>
      <w:r w:rsidR="00A46547" w:rsidRPr="00B23D6F">
        <w:rPr>
          <w:rFonts w:asciiTheme="majorBidi" w:hAnsiTheme="majorBidi" w:cstheme="majorBidi"/>
          <w:sz w:val="24"/>
          <w:szCs w:val="24"/>
        </w:rPr>
        <w:t xml:space="preserve">taught by </w:t>
      </w:r>
      <w:r w:rsidRPr="00B23D6F">
        <w:rPr>
          <w:rFonts w:asciiTheme="majorBidi" w:hAnsiTheme="majorBidi" w:cstheme="majorBidi"/>
          <w:sz w:val="24"/>
          <w:szCs w:val="24"/>
        </w:rPr>
        <w:t xml:space="preserve">five different teachers </w:t>
      </w:r>
      <w:r w:rsidR="00A46547"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students </w:t>
      </w:r>
      <w:r w:rsidR="00A46547" w:rsidRPr="00B23D6F">
        <w:rPr>
          <w:rFonts w:asciiTheme="majorBidi" w:hAnsiTheme="majorBidi" w:cstheme="majorBidi"/>
          <w:sz w:val="24"/>
          <w:szCs w:val="24"/>
        </w:rPr>
        <w:t xml:space="preserve">of differing </w:t>
      </w:r>
      <w:r w:rsidRPr="00B23D6F">
        <w:rPr>
          <w:rFonts w:asciiTheme="majorBidi" w:hAnsiTheme="majorBidi" w:cstheme="majorBidi"/>
          <w:sz w:val="24"/>
          <w:szCs w:val="24"/>
        </w:rPr>
        <w:t>characteristics.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We analyzed various aspects of the classroom discourse</w:t>
      </w:r>
      <w:r w:rsidR="00FD4E82" w:rsidRPr="00B23D6F">
        <w:rPr>
          <w:rFonts w:asciiTheme="majorBidi" w:hAnsiTheme="majorBidi" w:cstheme="majorBidi"/>
          <w:sz w:val="24"/>
          <w:szCs w:val="24"/>
        </w:rPr>
        <w:t>,</w:t>
      </w:r>
      <w:r w:rsidRPr="00B23D6F">
        <w:rPr>
          <w:rFonts w:asciiTheme="majorBidi" w:hAnsiTheme="majorBidi" w:cstheme="majorBidi"/>
          <w:sz w:val="24"/>
          <w:szCs w:val="24"/>
        </w:rPr>
        <w:t xml:space="preserve"> ask</w:t>
      </w:r>
      <w:r w:rsidR="00FD4E82" w:rsidRPr="00B23D6F">
        <w:rPr>
          <w:rFonts w:asciiTheme="majorBidi" w:hAnsiTheme="majorBidi" w:cstheme="majorBidi"/>
          <w:sz w:val="24"/>
          <w:szCs w:val="24"/>
        </w:rPr>
        <w:t>ing</w:t>
      </w:r>
      <w:r w:rsidRPr="00B23D6F">
        <w:rPr>
          <w:rFonts w:asciiTheme="majorBidi" w:hAnsiTheme="majorBidi" w:cstheme="majorBidi"/>
          <w:sz w:val="24"/>
          <w:szCs w:val="24"/>
        </w:rPr>
        <w:t xml:space="preserve"> wh</w:t>
      </w:r>
      <w:r w:rsidR="00FD4E82" w:rsidRPr="00B23D6F">
        <w:rPr>
          <w:rFonts w:asciiTheme="majorBidi" w:hAnsiTheme="majorBidi" w:cstheme="majorBidi"/>
          <w:sz w:val="24"/>
          <w:szCs w:val="24"/>
        </w:rPr>
        <w:t>at common characteristics they share</w:t>
      </w:r>
      <w:r w:rsidR="00A4654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despite the differences </w:t>
      </w:r>
      <w:r w:rsidR="00850C65">
        <w:rPr>
          <w:rFonts w:asciiTheme="majorBidi" w:hAnsiTheme="majorBidi" w:cstheme="majorBidi"/>
          <w:sz w:val="24"/>
          <w:szCs w:val="24"/>
        </w:rPr>
        <w:t xml:space="preserve">among </w:t>
      </w:r>
      <w:r w:rsidRPr="00B23D6F">
        <w:rPr>
          <w:rFonts w:asciiTheme="majorBidi" w:hAnsiTheme="majorBidi" w:cstheme="majorBidi"/>
          <w:sz w:val="24"/>
          <w:szCs w:val="24"/>
        </w:rPr>
        <w:t>and diversity of the research participants.</w:t>
      </w:r>
      <w:r w:rsidR="006271DA" w:rsidRPr="00B23D6F">
        <w:rPr>
          <w:rFonts w:asciiTheme="majorBidi" w:hAnsiTheme="majorBidi" w:cstheme="majorBidi"/>
          <w:sz w:val="24"/>
          <w:szCs w:val="24"/>
        </w:rPr>
        <w:t xml:space="preserve"> </w:t>
      </w:r>
      <w:r w:rsidR="00850C65">
        <w:rPr>
          <w:rFonts w:asciiTheme="majorBidi" w:hAnsiTheme="majorBidi" w:cstheme="majorBidi"/>
          <w:sz w:val="24"/>
          <w:szCs w:val="24"/>
        </w:rPr>
        <w:t xml:space="preserve"> We asked whether it is possible to detect typical discourse patterns among the physics teachers that may originate mainly in the characteristics of the discipline of physics and the way teachers perceive physics teaching, as opposed to other factors.</w:t>
      </w:r>
    </w:p>
    <w:p w14:paraId="17783F95" w14:textId="74DDE35E" w:rsidR="00850C65" w:rsidRDefault="0007728B" w:rsidP="004015BE">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Various factors </w:t>
      </w:r>
      <w:r w:rsidR="004015BE">
        <w:rPr>
          <w:rFonts w:asciiTheme="majorBidi" w:hAnsiTheme="majorBidi" w:cstheme="majorBidi"/>
          <w:sz w:val="24"/>
          <w:szCs w:val="24"/>
        </w:rPr>
        <w:t xml:space="preserve">participate </w:t>
      </w:r>
      <w:r>
        <w:rPr>
          <w:rFonts w:asciiTheme="majorBidi" w:hAnsiTheme="majorBidi" w:cstheme="majorBidi"/>
          <w:sz w:val="24"/>
          <w:szCs w:val="24"/>
        </w:rPr>
        <w:t>in and have an effect on the classroom discourse. Therefore, comparison of the characteristics of the discourse in different classes may abet the development of meaningful elements that affect the quality of the discourse in physics lessons and, in turn, the quality of learning.</w:t>
      </w:r>
    </w:p>
    <w:p w14:paraId="21EAADEC" w14:textId="7F688089" w:rsidR="008157E8" w:rsidRPr="00B23D6F" w:rsidRDefault="008157E8" w:rsidP="004015BE">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The discourse episodes in each lesson were investigated</w:t>
      </w:r>
      <w:r w:rsidR="0020616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sorted </w:t>
      </w:r>
      <w:r w:rsidR="0020616A" w:rsidRPr="00B23D6F">
        <w:rPr>
          <w:rFonts w:asciiTheme="majorBidi" w:hAnsiTheme="majorBidi" w:cstheme="majorBidi"/>
          <w:sz w:val="24"/>
          <w:szCs w:val="24"/>
        </w:rPr>
        <w:t xml:space="preserve">by </w:t>
      </w:r>
      <w:r w:rsidRPr="00B23D6F">
        <w:rPr>
          <w:rFonts w:asciiTheme="majorBidi" w:hAnsiTheme="majorBidi" w:cstheme="majorBidi"/>
          <w:sz w:val="24"/>
          <w:szCs w:val="24"/>
        </w:rPr>
        <w:t>initiator (teach</w:t>
      </w:r>
      <w:r w:rsidR="0020616A" w:rsidRPr="00B23D6F">
        <w:rPr>
          <w:rFonts w:asciiTheme="majorBidi" w:hAnsiTheme="majorBidi" w:cstheme="majorBidi"/>
          <w:sz w:val="24"/>
          <w:szCs w:val="24"/>
        </w:rPr>
        <w:t>er</w:t>
      </w:r>
      <w:r w:rsidRPr="00B23D6F">
        <w:rPr>
          <w:rFonts w:asciiTheme="majorBidi" w:hAnsiTheme="majorBidi" w:cstheme="majorBidi"/>
          <w:sz w:val="24"/>
          <w:szCs w:val="24"/>
        </w:rPr>
        <w:t xml:space="preserve"> or student), and </w:t>
      </w:r>
      <w:r w:rsidR="0020616A" w:rsidRPr="00B23D6F">
        <w:rPr>
          <w:rFonts w:asciiTheme="majorBidi" w:hAnsiTheme="majorBidi" w:cstheme="majorBidi"/>
          <w:sz w:val="24"/>
          <w:szCs w:val="24"/>
        </w:rPr>
        <w:t xml:space="preserve">analyzed for </w:t>
      </w:r>
      <w:r w:rsidRPr="00B23D6F">
        <w:rPr>
          <w:rFonts w:asciiTheme="majorBidi" w:hAnsiTheme="majorBidi" w:cstheme="majorBidi"/>
          <w:sz w:val="24"/>
          <w:szCs w:val="24"/>
        </w:rPr>
        <w:t>their</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patterns.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As most classroom discourse revolves around questions raised by teacher</w:t>
      </w:r>
      <w:r w:rsidR="002C2A66" w:rsidRPr="00B23D6F">
        <w:rPr>
          <w:rFonts w:asciiTheme="majorBidi" w:hAnsiTheme="majorBidi" w:cstheme="majorBidi"/>
          <w:sz w:val="24"/>
          <w:szCs w:val="24"/>
        </w:rPr>
        <w:t>s</w:t>
      </w:r>
      <w:r w:rsidRPr="00B23D6F">
        <w:rPr>
          <w:rFonts w:asciiTheme="majorBidi" w:hAnsiTheme="majorBidi" w:cstheme="majorBidi"/>
          <w:sz w:val="24"/>
          <w:szCs w:val="24"/>
        </w:rPr>
        <w:t xml:space="preserve"> or students, the types and frequency of the</w:t>
      </w:r>
      <w:r w:rsidR="006F34D6" w:rsidRPr="00B23D6F">
        <w:rPr>
          <w:rFonts w:asciiTheme="majorBidi" w:hAnsiTheme="majorBidi" w:cstheme="majorBidi"/>
          <w:sz w:val="24"/>
          <w:szCs w:val="24"/>
        </w:rPr>
        <w:t xml:space="preserve"> </w:t>
      </w:r>
      <w:r w:rsidRPr="00B23D6F">
        <w:rPr>
          <w:rFonts w:asciiTheme="majorBidi" w:hAnsiTheme="majorBidi" w:cstheme="majorBidi"/>
          <w:sz w:val="24"/>
          <w:szCs w:val="24"/>
        </w:rPr>
        <w:t>questions were analyzed as well.</w:t>
      </w:r>
    </w:p>
    <w:p w14:paraId="3567144E" w14:textId="3194836E" w:rsidR="00F14CA2" w:rsidRPr="00B23D6F" w:rsidRDefault="0054639C" w:rsidP="004015BE">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Our </w:t>
      </w:r>
      <w:r w:rsidR="00F14CA2" w:rsidRPr="00B23D6F">
        <w:rPr>
          <w:rFonts w:asciiTheme="majorBidi" w:hAnsiTheme="majorBidi" w:cstheme="majorBidi"/>
          <w:sz w:val="24"/>
          <w:szCs w:val="24"/>
        </w:rPr>
        <w:t>research questions</w:t>
      </w:r>
      <w:r w:rsidRPr="00B23D6F">
        <w:rPr>
          <w:rFonts w:asciiTheme="majorBidi" w:hAnsiTheme="majorBidi" w:cstheme="majorBidi"/>
          <w:sz w:val="24"/>
          <w:szCs w:val="24"/>
        </w:rPr>
        <w:t xml:space="preserve"> were the following</w:t>
      </w:r>
      <w:r w:rsidR="00F14CA2" w:rsidRPr="00B23D6F">
        <w:rPr>
          <w:rFonts w:asciiTheme="majorBidi" w:hAnsiTheme="majorBidi" w:cstheme="majorBidi"/>
          <w:sz w:val="24"/>
          <w:szCs w:val="24"/>
        </w:rPr>
        <w:t>:</w:t>
      </w:r>
    </w:p>
    <w:p w14:paraId="5775C170" w14:textId="532B1A37" w:rsidR="00F14CA2" w:rsidRPr="00B23D6F" w:rsidRDefault="00D81E11" w:rsidP="00AF6212">
      <w:pPr>
        <w:pStyle w:val="ListParagraph"/>
        <w:numPr>
          <w:ilvl w:val="0"/>
          <w:numId w:val="5"/>
        </w:numPr>
        <w:bidi w:val="0"/>
        <w:spacing w:line="480" w:lineRule="auto"/>
        <w:ind w:left="284" w:hanging="284"/>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What classroom discourse patterns </w:t>
      </w:r>
      <w:r w:rsidR="00963A42" w:rsidRPr="00B23D6F">
        <w:rPr>
          <w:rFonts w:asciiTheme="majorBidi" w:hAnsiTheme="majorBidi" w:cstheme="majorBidi"/>
          <w:sz w:val="24"/>
          <w:szCs w:val="24"/>
        </w:rPr>
        <w:t xml:space="preserve">come to light </w:t>
      </w:r>
      <w:r w:rsidRPr="00B23D6F">
        <w:rPr>
          <w:rFonts w:asciiTheme="majorBidi" w:hAnsiTheme="majorBidi" w:cstheme="majorBidi"/>
          <w:sz w:val="24"/>
          <w:szCs w:val="24"/>
        </w:rPr>
        <w:t>and how frequently are they encountered?</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Who initiate</w:t>
      </w:r>
      <w:r w:rsidR="00963A42" w:rsidRPr="00B23D6F">
        <w:rPr>
          <w:rFonts w:asciiTheme="majorBidi" w:hAnsiTheme="majorBidi" w:cstheme="majorBidi"/>
          <w:sz w:val="24"/>
          <w:szCs w:val="24"/>
        </w:rPr>
        <w:t>s</w:t>
      </w:r>
      <w:r w:rsidRPr="00B23D6F">
        <w:rPr>
          <w:rFonts w:asciiTheme="majorBidi" w:hAnsiTheme="majorBidi" w:cstheme="majorBidi"/>
          <w:sz w:val="24"/>
          <w:szCs w:val="24"/>
        </w:rPr>
        <w:t xml:space="preserve"> the discourse episodes in each class and is there a significant similarity or difference among the classes?</w:t>
      </w:r>
    </w:p>
    <w:p w14:paraId="42225858" w14:textId="199C3FB4" w:rsidR="00D81E11" w:rsidRPr="00B23D6F" w:rsidRDefault="00D81E11" w:rsidP="00AF6212">
      <w:pPr>
        <w:pStyle w:val="ListParagraph"/>
        <w:numPr>
          <w:ilvl w:val="0"/>
          <w:numId w:val="5"/>
        </w:numPr>
        <w:bidi w:val="0"/>
        <w:spacing w:line="480" w:lineRule="auto"/>
        <w:ind w:left="284" w:hanging="284"/>
        <w:jc w:val="both"/>
        <w:rPr>
          <w:rFonts w:asciiTheme="majorBidi" w:hAnsiTheme="majorBidi" w:cstheme="majorBidi"/>
          <w:sz w:val="24"/>
          <w:szCs w:val="24"/>
        </w:rPr>
      </w:pPr>
      <w:r w:rsidRPr="00B23D6F">
        <w:rPr>
          <w:rFonts w:asciiTheme="majorBidi" w:hAnsiTheme="majorBidi" w:cstheme="majorBidi"/>
          <w:sz w:val="24"/>
          <w:szCs w:val="24"/>
        </w:rPr>
        <w:t>What kinds of questions did the teacher and the students in each class</w:t>
      </w:r>
      <w:r w:rsidR="00AD2CA5" w:rsidRPr="00B23D6F">
        <w:rPr>
          <w:rFonts w:asciiTheme="majorBidi" w:hAnsiTheme="majorBidi" w:cstheme="majorBidi"/>
          <w:sz w:val="24"/>
          <w:szCs w:val="24"/>
        </w:rPr>
        <w:t xml:space="preserve"> and ask?</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Is </w:t>
      </w:r>
      <w:r w:rsidR="006F34D6" w:rsidRPr="00B23D6F">
        <w:rPr>
          <w:rFonts w:asciiTheme="majorBidi" w:hAnsiTheme="majorBidi" w:cstheme="majorBidi"/>
          <w:sz w:val="24"/>
          <w:szCs w:val="24"/>
        </w:rPr>
        <w:t xml:space="preserve">there a </w:t>
      </w:r>
      <w:r w:rsidR="00AD2CA5" w:rsidRPr="00B23D6F">
        <w:rPr>
          <w:rFonts w:asciiTheme="majorBidi" w:hAnsiTheme="majorBidi" w:cstheme="majorBidi"/>
          <w:sz w:val="24"/>
          <w:szCs w:val="24"/>
        </w:rPr>
        <w:t>significant similarity or dissimilarity among the classes?</w:t>
      </w:r>
    </w:p>
    <w:p w14:paraId="073B3ED4" w14:textId="43F8EF4E" w:rsidR="00AD2CA5" w:rsidRPr="00B23D6F" w:rsidRDefault="00DC1656" w:rsidP="002665A6">
      <w:pPr>
        <w:keepNext/>
        <w:bidi w:val="0"/>
        <w:spacing w:line="480" w:lineRule="auto"/>
        <w:ind w:firstLine="720"/>
        <w:contextualSpacing/>
        <w:jc w:val="center"/>
        <w:rPr>
          <w:rFonts w:asciiTheme="majorBidi" w:hAnsiTheme="majorBidi" w:cstheme="majorBidi"/>
          <w:b/>
          <w:bCs/>
          <w:sz w:val="24"/>
          <w:szCs w:val="24"/>
        </w:rPr>
      </w:pPr>
      <w:r>
        <w:rPr>
          <w:rFonts w:asciiTheme="majorBidi" w:hAnsiTheme="majorBidi" w:cstheme="majorBidi"/>
          <w:b/>
          <w:bCs/>
          <w:sz w:val="24"/>
          <w:szCs w:val="24"/>
        </w:rPr>
        <w:t>Methodology</w:t>
      </w:r>
    </w:p>
    <w:p w14:paraId="70721E5D" w14:textId="6503C115" w:rsidR="00AD2CA5" w:rsidRPr="00CD519E" w:rsidRDefault="00AD2CA5" w:rsidP="00AF6212">
      <w:pPr>
        <w:keepNext/>
        <w:bidi w:val="0"/>
        <w:spacing w:line="480" w:lineRule="auto"/>
        <w:contextualSpacing/>
        <w:jc w:val="both"/>
        <w:rPr>
          <w:rFonts w:asciiTheme="majorBidi" w:hAnsiTheme="majorBidi" w:cstheme="majorBidi"/>
          <w:b/>
          <w:bCs/>
          <w:sz w:val="24"/>
          <w:szCs w:val="24"/>
        </w:rPr>
      </w:pPr>
      <w:r w:rsidRPr="00CD519E">
        <w:rPr>
          <w:rFonts w:asciiTheme="majorBidi" w:hAnsiTheme="majorBidi" w:cstheme="majorBidi"/>
          <w:b/>
          <w:bCs/>
          <w:sz w:val="24"/>
          <w:szCs w:val="24"/>
        </w:rPr>
        <w:t>Design</w:t>
      </w:r>
    </w:p>
    <w:p w14:paraId="5C1320AA" w14:textId="42DD3D3C" w:rsidR="00AD2CA5" w:rsidRPr="00B23D6F" w:rsidRDefault="007F4263" w:rsidP="00AF6212">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We examined </w:t>
      </w:r>
      <w:r w:rsidR="003E1262" w:rsidRPr="00B23D6F">
        <w:rPr>
          <w:rFonts w:asciiTheme="majorBidi" w:hAnsiTheme="majorBidi" w:cstheme="majorBidi"/>
          <w:sz w:val="24"/>
          <w:szCs w:val="24"/>
        </w:rPr>
        <w:t>classroom discourse in high-</w:t>
      </w:r>
      <w:r w:rsidR="00AD2CA5" w:rsidRPr="00B23D6F">
        <w:rPr>
          <w:rFonts w:asciiTheme="majorBidi" w:hAnsiTheme="majorBidi" w:cstheme="majorBidi"/>
          <w:sz w:val="24"/>
          <w:szCs w:val="24"/>
        </w:rPr>
        <w:t xml:space="preserve">school physics lessons </w:t>
      </w:r>
      <w:r w:rsidR="003E1262" w:rsidRPr="00B23D6F">
        <w:rPr>
          <w:rFonts w:asciiTheme="majorBidi" w:hAnsiTheme="majorBidi" w:cstheme="majorBidi"/>
          <w:sz w:val="24"/>
          <w:szCs w:val="24"/>
        </w:rPr>
        <w:t xml:space="preserve">as it unfolded naturally </w:t>
      </w:r>
      <w:r w:rsidR="00AD2CA5" w:rsidRPr="00B23D6F">
        <w:rPr>
          <w:rFonts w:asciiTheme="majorBidi" w:hAnsiTheme="majorBidi" w:cstheme="majorBidi"/>
          <w:sz w:val="24"/>
          <w:szCs w:val="24"/>
        </w:rPr>
        <w:t>and without outside intervention.</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study </w:t>
      </w:r>
      <w:r w:rsidR="0006701B" w:rsidRPr="00B23D6F">
        <w:rPr>
          <w:rFonts w:asciiTheme="majorBidi" w:hAnsiTheme="majorBidi" w:cstheme="majorBidi"/>
          <w:sz w:val="24"/>
          <w:szCs w:val="24"/>
        </w:rPr>
        <w:t xml:space="preserve">used </w:t>
      </w:r>
      <w:r w:rsidR="00AD2CA5" w:rsidRPr="00B23D6F">
        <w:rPr>
          <w:rFonts w:asciiTheme="majorBidi" w:hAnsiTheme="majorBidi" w:cstheme="majorBidi"/>
          <w:sz w:val="24"/>
          <w:szCs w:val="24"/>
        </w:rPr>
        <w:t xml:space="preserve">a mixed </w:t>
      </w:r>
      <w:r w:rsidR="003E1262" w:rsidRPr="00B23D6F">
        <w:rPr>
          <w:rFonts w:asciiTheme="majorBidi" w:hAnsiTheme="majorBidi" w:cstheme="majorBidi"/>
          <w:sz w:val="24"/>
          <w:szCs w:val="24"/>
        </w:rPr>
        <w:t xml:space="preserve">quantitative-qualitative </w:t>
      </w:r>
      <w:r w:rsidR="00AD2CA5" w:rsidRPr="00B23D6F">
        <w:rPr>
          <w:rFonts w:asciiTheme="majorBidi" w:hAnsiTheme="majorBidi" w:cstheme="majorBidi"/>
          <w:sz w:val="24"/>
          <w:szCs w:val="24"/>
        </w:rPr>
        <w:t>paradigm</w:t>
      </w:r>
      <w:r w:rsidR="003E1262"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based on five case studies. </w:t>
      </w:r>
      <w:r w:rsidR="003E1262" w:rsidRPr="00B23D6F">
        <w:rPr>
          <w:rFonts w:asciiTheme="majorBidi" w:hAnsiTheme="majorBidi" w:cstheme="majorBidi"/>
          <w:sz w:val="24"/>
          <w:szCs w:val="24"/>
        </w:rPr>
        <w:t>Our</w:t>
      </w:r>
      <w:r w:rsidR="00AD2CA5" w:rsidRPr="00B23D6F">
        <w:rPr>
          <w:rFonts w:asciiTheme="majorBidi" w:hAnsiTheme="majorBidi" w:cstheme="majorBidi"/>
          <w:sz w:val="24"/>
          <w:szCs w:val="24"/>
        </w:rPr>
        <w:t xml:space="preserve"> quantitative and qualitative analysis of various aspects of discourse in five different classes yielded a broad picture of verbal interaction in class.</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parameters that we examined were the number of words </w:t>
      </w:r>
      <w:r w:rsidR="003E1262" w:rsidRPr="00B23D6F">
        <w:rPr>
          <w:rFonts w:asciiTheme="majorBidi" w:hAnsiTheme="majorBidi" w:cstheme="majorBidi"/>
          <w:sz w:val="24"/>
          <w:szCs w:val="24"/>
        </w:rPr>
        <w:t xml:space="preserve">stated by </w:t>
      </w:r>
      <w:r w:rsidR="00AD2CA5" w:rsidRPr="00B23D6F">
        <w:rPr>
          <w:rFonts w:asciiTheme="majorBidi" w:hAnsiTheme="majorBidi" w:cstheme="majorBidi"/>
          <w:sz w:val="24"/>
          <w:szCs w:val="24"/>
        </w:rPr>
        <w:t xml:space="preserve">teacher and students, the number of lesson segments in which students took part in discourse—discourse episodes—the identity of the instigator of each discourse episode </w:t>
      </w:r>
      <w:r w:rsidR="003E1262" w:rsidRPr="00B23D6F">
        <w:rPr>
          <w:rFonts w:asciiTheme="majorBidi" w:hAnsiTheme="majorBidi" w:cstheme="majorBidi"/>
          <w:sz w:val="24"/>
          <w:szCs w:val="24"/>
        </w:rPr>
        <w:t xml:space="preserve">in </w:t>
      </w:r>
      <w:r w:rsidR="00AD2CA5" w:rsidRPr="00B23D6F">
        <w:rPr>
          <w:rFonts w:asciiTheme="majorBidi" w:hAnsiTheme="majorBidi" w:cstheme="majorBidi"/>
          <w:sz w:val="24"/>
          <w:szCs w:val="24"/>
        </w:rPr>
        <w:t xml:space="preserve">each lesson, </w:t>
      </w:r>
      <w:r w:rsidR="008955AD" w:rsidRPr="00B23D6F">
        <w:rPr>
          <w:rFonts w:asciiTheme="majorBidi" w:hAnsiTheme="majorBidi" w:cstheme="majorBidi"/>
          <w:sz w:val="24"/>
          <w:szCs w:val="24"/>
        </w:rPr>
        <w:t xml:space="preserve">a profile of the discourse pattern in each episode, </w:t>
      </w:r>
      <w:r w:rsidR="003E1262" w:rsidRPr="00B23D6F">
        <w:rPr>
          <w:rFonts w:asciiTheme="majorBidi" w:hAnsiTheme="majorBidi" w:cstheme="majorBidi"/>
          <w:sz w:val="24"/>
          <w:szCs w:val="24"/>
        </w:rPr>
        <w:t xml:space="preserve">and </w:t>
      </w:r>
      <w:r w:rsidR="008955AD" w:rsidRPr="00B23D6F">
        <w:rPr>
          <w:rFonts w:asciiTheme="majorBidi" w:hAnsiTheme="majorBidi" w:cstheme="majorBidi"/>
          <w:sz w:val="24"/>
          <w:szCs w:val="24"/>
        </w:rPr>
        <w:t>the number and type of questions that the teacher and the students asked in each lesson.</w:t>
      </w:r>
    </w:p>
    <w:p w14:paraId="4368B455" w14:textId="77777777" w:rsidR="00B2703B" w:rsidRPr="009E5FA3" w:rsidRDefault="00B2703B" w:rsidP="004015BE">
      <w:pPr>
        <w:keepNext/>
        <w:bidi w:val="0"/>
        <w:spacing w:line="480" w:lineRule="auto"/>
        <w:contextualSpacing/>
        <w:jc w:val="both"/>
        <w:rPr>
          <w:rFonts w:asciiTheme="majorBidi" w:hAnsiTheme="majorBidi" w:cstheme="majorBidi"/>
          <w:b/>
          <w:bCs/>
          <w:sz w:val="24"/>
          <w:szCs w:val="24"/>
        </w:rPr>
      </w:pPr>
      <w:bookmarkStart w:id="25" w:name="OLE_LINK28"/>
      <w:bookmarkStart w:id="26" w:name="OLE_LINK33"/>
      <w:r w:rsidRPr="009E5FA3">
        <w:rPr>
          <w:rFonts w:asciiTheme="majorBidi" w:hAnsiTheme="majorBidi" w:cstheme="majorBidi"/>
          <w:b/>
          <w:bCs/>
          <w:sz w:val="24"/>
          <w:szCs w:val="24"/>
        </w:rPr>
        <w:t>Participants and Setting</w:t>
      </w:r>
    </w:p>
    <w:bookmarkEnd w:id="25"/>
    <w:bookmarkEnd w:id="26"/>
    <w:p w14:paraId="42B3F3BC" w14:textId="39693641" w:rsidR="008955AD" w:rsidRPr="00B23D6F" w:rsidRDefault="007C41A6" w:rsidP="004015BE">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Five classes comprising five physics teachers and 110 students participated in the study. The classes were in five different high schools in </w:t>
      </w:r>
      <w:r w:rsidR="003E1262" w:rsidRPr="00B23D6F">
        <w:rPr>
          <w:rFonts w:asciiTheme="majorBidi" w:hAnsiTheme="majorBidi" w:cstheme="majorBidi"/>
          <w:sz w:val="24"/>
          <w:szCs w:val="24"/>
        </w:rPr>
        <w:t>c</w:t>
      </w:r>
      <w:r w:rsidRPr="00B23D6F">
        <w:rPr>
          <w:rFonts w:asciiTheme="majorBidi" w:hAnsiTheme="majorBidi" w:cstheme="majorBidi"/>
          <w:sz w:val="24"/>
          <w:szCs w:val="24"/>
        </w:rPr>
        <w:t>e</w:t>
      </w:r>
      <w:bookmarkStart w:id="27" w:name="OLE_LINK15"/>
      <w:bookmarkStart w:id="28" w:name="OLE_LINK16"/>
      <w:r w:rsidRPr="00B23D6F">
        <w:rPr>
          <w:rFonts w:asciiTheme="majorBidi" w:hAnsiTheme="majorBidi" w:cstheme="majorBidi"/>
          <w:sz w:val="24"/>
          <w:szCs w:val="24"/>
        </w:rPr>
        <w:t xml:space="preserve">ntral </w:t>
      </w:r>
      <w:bookmarkEnd w:id="27"/>
      <w:bookmarkEnd w:id="28"/>
      <w:r w:rsidRPr="00B23D6F">
        <w:rPr>
          <w:rFonts w:asciiTheme="majorBidi" w:hAnsiTheme="majorBidi" w:cstheme="majorBidi"/>
          <w:sz w:val="24"/>
          <w:szCs w:val="24"/>
        </w:rPr>
        <w:t xml:space="preserve">and </w:t>
      </w:r>
      <w:r w:rsidR="003E1262" w:rsidRPr="00B23D6F">
        <w:rPr>
          <w:rFonts w:asciiTheme="majorBidi" w:hAnsiTheme="majorBidi" w:cstheme="majorBidi"/>
          <w:sz w:val="24"/>
          <w:szCs w:val="24"/>
        </w:rPr>
        <w:t>s</w:t>
      </w:r>
      <w:r w:rsidRPr="00B23D6F">
        <w:rPr>
          <w:rFonts w:asciiTheme="majorBidi" w:hAnsiTheme="majorBidi" w:cstheme="majorBidi"/>
          <w:sz w:val="24"/>
          <w:szCs w:val="24"/>
        </w:rPr>
        <w:t xml:space="preserve">outhern Israel. </w:t>
      </w:r>
      <w:r w:rsidR="004015BE">
        <w:rPr>
          <w:rFonts w:asciiTheme="majorBidi" w:hAnsiTheme="majorBidi" w:cstheme="majorBidi"/>
          <w:sz w:val="24"/>
          <w:szCs w:val="24"/>
        </w:rPr>
        <w:t xml:space="preserve"> The participating schools represent two important sectors of the Israeli education system: the religious and the secular. Three of the schools belong to the religious school system and are attended by girls only; two are secular and are attended by boys and girls together. T</w:t>
      </w:r>
      <w:r w:rsidRPr="00B23D6F">
        <w:rPr>
          <w:rFonts w:asciiTheme="majorBidi" w:hAnsiTheme="majorBidi" w:cstheme="majorBidi"/>
          <w:sz w:val="24"/>
          <w:szCs w:val="24"/>
        </w:rPr>
        <w:t xml:space="preserve">hirty </w:t>
      </w:r>
      <w:r w:rsidR="00960DEC" w:rsidRPr="00B23D6F">
        <w:rPr>
          <w:rFonts w:asciiTheme="majorBidi" w:hAnsiTheme="majorBidi" w:cstheme="majorBidi"/>
          <w:sz w:val="24"/>
          <w:szCs w:val="24"/>
        </w:rPr>
        <w:t xml:space="preserve">physics </w:t>
      </w:r>
      <w:r w:rsidRPr="00B23D6F">
        <w:rPr>
          <w:rFonts w:asciiTheme="majorBidi" w:hAnsiTheme="majorBidi" w:cstheme="majorBidi"/>
          <w:sz w:val="24"/>
          <w:szCs w:val="24"/>
        </w:rPr>
        <w:t>teachers were contacted</w:t>
      </w:r>
      <w:r w:rsidR="00960DEC" w:rsidRPr="00B23D6F">
        <w:rPr>
          <w:rFonts w:asciiTheme="majorBidi" w:hAnsiTheme="majorBidi" w:cstheme="majorBidi"/>
          <w:sz w:val="24"/>
          <w:szCs w:val="24"/>
        </w:rPr>
        <w:t xml:space="preserve">; only five of them agreed to participate in the study. These teachers </w:t>
      </w:r>
      <w:r w:rsidR="003E1262" w:rsidRPr="00B23D6F">
        <w:rPr>
          <w:rFonts w:asciiTheme="majorBidi" w:hAnsiTheme="majorBidi" w:cstheme="majorBidi"/>
          <w:sz w:val="24"/>
          <w:szCs w:val="24"/>
        </w:rPr>
        <w:t xml:space="preserve">gave </w:t>
      </w:r>
      <w:r w:rsidR="00960DEC" w:rsidRPr="00B23D6F">
        <w:rPr>
          <w:rFonts w:asciiTheme="majorBidi" w:hAnsiTheme="majorBidi" w:cstheme="majorBidi"/>
          <w:sz w:val="24"/>
          <w:szCs w:val="24"/>
        </w:rPr>
        <w:t xml:space="preserve">us </w:t>
      </w:r>
      <w:r w:rsidR="003E1262" w:rsidRPr="00B23D6F">
        <w:rPr>
          <w:rFonts w:asciiTheme="majorBidi" w:hAnsiTheme="majorBidi" w:cstheme="majorBidi"/>
          <w:sz w:val="24"/>
          <w:szCs w:val="24"/>
        </w:rPr>
        <w:t xml:space="preserve">permission </w:t>
      </w:r>
      <w:r w:rsidR="00960DEC" w:rsidRPr="00B23D6F">
        <w:rPr>
          <w:rFonts w:asciiTheme="majorBidi" w:hAnsiTheme="majorBidi" w:cstheme="majorBidi"/>
          <w:sz w:val="24"/>
          <w:szCs w:val="24"/>
        </w:rPr>
        <w:t xml:space="preserve">to </w:t>
      </w:r>
      <w:r w:rsidR="00FD4E82" w:rsidRPr="00B23D6F">
        <w:rPr>
          <w:rFonts w:asciiTheme="majorBidi" w:hAnsiTheme="majorBidi" w:cstheme="majorBidi"/>
          <w:sz w:val="24"/>
          <w:szCs w:val="24"/>
        </w:rPr>
        <w:t>use audio-</w:t>
      </w:r>
      <w:r w:rsidR="00960DEC" w:rsidRPr="00B23D6F">
        <w:rPr>
          <w:rFonts w:asciiTheme="majorBidi" w:hAnsiTheme="majorBidi" w:cstheme="majorBidi"/>
          <w:sz w:val="24"/>
          <w:szCs w:val="24"/>
        </w:rPr>
        <w:t>record</w:t>
      </w:r>
      <w:r w:rsidR="00FD4E82" w:rsidRPr="00B23D6F">
        <w:rPr>
          <w:rFonts w:asciiTheme="majorBidi" w:hAnsiTheme="majorBidi" w:cstheme="majorBidi"/>
          <w:sz w:val="24"/>
          <w:szCs w:val="24"/>
        </w:rPr>
        <w:t>ing to document</w:t>
      </w:r>
      <w:r w:rsidR="00960DEC" w:rsidRPr="00B23D6F">
        <w:rPr>
          <w:rFonts w:asciiTheme="majorBidi" w:hAnsiTheme="majorBidi" w:cstheme="majorBidi"/>
          <w:sz w:val="24"/>
          <w:szCs w:val="24"/>
        </w:rPr>
        <w:t xml:space="preserve"> their lessons in class but asked us not to </w:t>
      </w:r>
      <w:r w:rsidR="00FD4E82" w:rsidRPr="00B23D6F">
        <w:rPr>
          <w:rFonts w:asciiTheme="majorBidi" w:hAnsiTheme="majorBidi" w:cstheme="majorBidi"/>
          <w:sz w:val="24"/>
          <w:szCs w:val="24"/>
        </w:rPr>
        <w:t>film</w:t>
      </w:r>
      <w:r w:rsidR="00960DEC" w:rsidRPr="00B23D6F">
        <w:rPr>
          <w:rFonts w:asciiTheme="majorBidi" w:hAnsiTheme="majorBidi" w:cstheme="majorBidi"/>
          <w:sz w:val="24"/>
          <w:szCs w:val="24"/>
        </w:rPr>
        <w:t xml:space="preserve">. </w:t>
      </w:r>
      <w:r w:rsidR="00BD56B1" w:rsidRPr="00B23D6F">
        <w:rPr>
          <w:rFonts w:asciiTheme="majorBidi" w:hAnsiTheme="majorBidi" w:cstheme="majorBidi"/>
          <w:sz w:val="24"/>
          <w:szCs w:val="24"/>
        </w:rPr>
        <w:lastRenderedPageBreak/>
        <w:t>The camera, they claimed, might affect the natural atmosphere and the class discourse. They did, however, tell their students that the lessons would be recorded for research purposes.</w:t>
      </w:r>
    </w:p>
    <w:p w14:paraId="26149313" w14:textId="164AFC3A" w:rsidR="00BD56B1" w:rsidRPr="00B23D6F" w:rsidRDefault="00BD56B1" w:rsidP="002665A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itemizes each teacher’s characteristics. Three </w:t>
      </w:r>
      <w:r w:rsidR="00D86368" w:rsidRPr="00B23D6F">
        <w:rPr>
          <w:rFonts w:asciiTheme="majorBidi" w:hAnsiTheme="majorBidi" w:cstheme="majorBidi"/>
          <w:sz w:val="24"/>
          <w:szCs w:val="24"/>
        </w:rPr>
        <w:t>female</w:t>
      </w:r>
      <w:r w:rsidRPr="00B23D6F">
        <w:rPr>
          <w:rFonts w:asciiTheme="majorBidi" w:hAnsiTheme="majorBidi" w:cstheme="majorBidi"/>
          <w:sz w:val="24"/>
          <w:szCs w:val="24"/>
        </w:rPr>
        <w:t xml:space="preserve"> teachers and two male teachers</w:t>
      </w:r>
      <w:r w:rsidR="00D86368" w:rsidRPr="00B23D6F">
        <w:rPr>
          <w:rFonts w:asciiTheme="majorBidi" w:hAnsiTheme="majorBidi" w:cstheme="majorBidi"/>
          <w:sz w:val="24"/>
          <w:szCs w:val="24"/>
        </w:rPr>
        <w:t>,</w:t>
      </w:r>
      <w:r w:rsidRPr="00B23D6F">
        <w:rPr>
          <w:rFonts w:asciiTheme="majorBidi" w:hAnsiTheme="majorBidi" w:cstheme="majorBidi"/>
          <w:sz w:val="24"/>
          <w:szCs w:val="24"/>
        </w:rPr>
        <w:t xml:space="preserve"> </w:t>
      </w:r>
      <w:r w:rsidR="00104054" w:rsidRPr="00B23D6F">
        <w:rPr>
          <w:rFonts w:asciiTheme="majorBidi" w:hAnsiTheme="majorBidi" w:cstheme="majorBidi"/>
          <w:sz w:val="24"/>
          <w:szCs w:val="24"/>
        </w:rPr>
        <w:t>aged 30–49</w:t>
      </w:r>
      <w:r w:rsidR="00D86368" w:rsidRPr="00B23D6F">
        <w:rPr>
          <w:rFonts w:asciiTheme="majorBidi" w:hAnsiTheme="majorBidi" w:cstheme="majorBidi"/>
          <w:sz w:val="24"/>
          <w:szCs w:val="24"/>
        </w:rPr>
        <w:t>,</w:t>
      </w:r>
      <w:r w:rsidR="00104054" w:rsidRPr="00B23D6F">
        <w:rPr>
          <w:rFonts w:asciiTheme="majorBidi" w:hAnsiTheme="majorBidi" w:cstheme="majorBidi"/>
          <w:sz w:val="24"/>
          <w:szCs w:val="24"/>
        </w:rPr>
        <w:t xml:space="preserve"> </w:t>
      </w:r>
      <w:r w:rsidRPr="00B23D6F">
        <w:rPr>
          <w:rFonts w:asciiTheme="majorBidi" w:hAnsiTheme="majorBidi" w:cstheme="majorBidi"/>
          <w:sz w:val="24"/>
          <w:szCs w:val="24"/>
        </w:rPr>
        <w:t>took part in the study</w:t>
      </w:r>
      <w:r w:rsidR="00104054" w:rsidRPr="00B23D6F">
        <w:rPr>
          <w:rFonts w:asciiTheme="majorBidi" w:hAnsiTheme="majorBidi" w:cstheme="majorBidi"/>
          <w:sz w:val="24"/>
          <w:szCs w:val="24"/>
        </w:rPr>
        <w:t xml:space="preserve">. All had </w:t>
      </w:r>
      <w:r w:rsidRPr="00B23D6F">
        <w:rPr>
          <w:rFonts w:asciiTheme="majorBidi" w:hAnsiTheme="majorBidi" w:cstheme="majorBidi"/>
          <w:sz w:val="24"/>
          <w:szCs w:val="24"/>
        </w:rPr>
        <w:t>academic credentials in physics and at least four years’ experience in teaching the subject.</w:t>
      </w:r>
    </w:p>
    <w:p w14:paraId="7AD9F938" w14:textId="77777777" w:rsidR="00EB057A" w:rsidRDefault="00EB057A" w:rsidP="0029189E">
      <w:pPr>
        <w:bidi w:val="0"/>
        <w:spacing w:line="360" w:lineRule="auto"/>
        <w:ind w:left="426"/>
        <w:contextualSpacing/>
        <w:rPr>
          <w:rFonts w:asciiTheme="majorBidi" w:hAnsiTheme="majorBidi" w:cstheme="majorBidi"/>
          <w:sz w:val="24"/>
          <w:szCs w:val="24"/>
        </w:rPr>
      </w:pPr>
      <w:r>
        <w:rPr>
          <w:rFonts w:asciiTheme="majorBidi" w:hAnsiTheme="majorBidi" w:cstheme="majorBidi"/>
          <w:sz w:val="24"/>
          <w:szCs w:val="24"/>
        </w:rPr>
        <w:t xml:space="preserve">Table 1: </w:t>
      </w:r>
      <w:r w:rsidRPr="00EB057A">
        <w:rPr>
          <w:rFonts w:asciiTheme="majorBidi" w:hAnsiTheme="majorBidi" w:cstheme="majorBidi"/>
          <w:i/>
          <w:iCs/>
          <w:sz w:val="24"/>
          <w:szCs w:val="24"/>
        </w:rPr>
        <w:t>Teacher</w:t>
      </w:r>
      <w:r>
        <w:rPr>
          <w:rFonts w:asciiTheme="majorBidi" w:hAnsiTheme="majorBidi" w:cstheme="majorBidi"/>
          <w:sz w:val="24"/>
          <w:szCs w:val="24"/>
        </w:rPr>
        <w:t xml:space="preserve"> </w:t>
      </w:r>
      <w:r w:rsidRPr="00EB057A">
        <w:rPr>
          <w:rFonts w:asciiTheme="majorBidi" w:hAnsiTheme="majorBidi" w:cstheme="majorBidi"/>
          <w:i/>
          <w:iCs/>
          <w:sz w:val="24"/>
          <w:szCs w:val="24"/>
        </w:rPr>
        <w:t>Characteristics</w:t>
      </w:r>
    </w:p>
    <w:tbl>
      <w:tblPr>
        <w:tblStyle w:val="TableGridLight1"/>
        <w:bidiVisual/>
        <w:tblW w:w="0" w:type="auto"/>
        <w:jc w:val="right"/>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84"/>
        <w:gridCol w:w="2436"/>
        <w:gridCol w:w="1567"/>
        <w:gridCol w:w="1134"/>
        <w:gridCol w:w="883"/>
        <w:gridCol w:w="1102"/>
      </w:tblGrid>
      <w:tr w:rsidR="006F06E1" w:rsidRPr="0029189E" w14:paraId="2E1CCD5A" w14:textId="77777777" w:rsidTr="006F06E1">
        <w:trPr>
          <w:jc w:val="right"/>
        </w:trPr>
        <w:tc>
          <w:tcPr>
            <w:tcW w:w="1184" w:type="dxa"/>
            <w:tcBorders>
              <w:top w:val="single" w:sz="4" w:space="0" w:color="auto"/>
              <w:left w:val="nil"/>
              <w:bottom w:val="single" w:sz="4" w:space="0" w:color="auto"/>
              <w:right w:val="nil"/>
            </w:tcBorders>
            <w:hideMark/>
          </w:tcPr>
          <w:p w14:paraId="301D256A" w14:textId="77777777" w:rsidR="006F06E1" w:rsidRPr="0029189E" w:rsidRDefault="006F06E1" w:rsidP="0029189E">
            <w:pPr>
              <w:bidi w:val="0"/>
              <w:contextualSpacing/>
              <w:rPr>
                <w:rFonts w:asciiTheme="majorBidi" w:hAnsiTheme="majorBidi" w:cstheme="majorBidi"/>
              </w:rPr>
            </w:pPr>
            <w:r w:rsidRPr="0029189E">
              <w:rPr>
                <w:rFonts w:asciiTheme="majorBidi" w:hAnsiTheme="majorBidi" w:cstheme="majorBidi"/>
              </w:rPr>
              <w:t>% of full-time post</w:t>
            </w:r>
          </w:p>
        </w:tc>
        <w:tc>
          <w:tcPr>
            <w:tcW w:w="2436" w:type="dxa"/>
            <w:tcBorders>
              <w:top w:val="single" w:sz="4" w:space="0" w:color="auto"/>
              <w:left w:val="nil"/>
              <w:bottom w:val="single" w:sz="4" w:space="0" w:color="auto"/>
              <w:right w:val="nil"/>
            </w:tcBorders>
            <w:hideMark/>
          </w:tcPr>
          <w:p w14:paraId="69310ED9"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Education</w:t>
            </w:r>
          </w:p>
        </w:tc>
        <w:tc>
          <w:tcPr>
            <w:tcW w:w="1567" w:type="dxa"/>
            <w:tcBorders>
              <w:top w:val="single" w:sz="4" w:space="0" w:color="auto"/>
              <w:left w:val="nil"/>
              <w:bottom w:val="single" w:sz="4" w:space="0" w:color="auto"/>
              <w:right w:val="nil"/>
            </w:tcBorders>
            <w:hideMark/>
          </w:tcPr>
          <w:p w14:paraId="1A1395A4"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Experience in teaching physics (years)</w:t>
            </w:r>
          </w:p>
        </w:tc>
        <w:tc>
          <w:tcPr>
            <w:tcW w:w="1134" w:type="dxa"/>
            <w:tcBorders>
              <w:top w:val="single" w:sz="4" w:space="0" w:color="auto"/>
              <w:left w:val="nil"/>
              <w:bottom w:val="single" w:sz="4" w:space="0" w:color="auto"/>
              <w:right w:val="nil"/>
            </w:tcBorders>
            <w:hideMark/>
          </w:tcPr>
          <w:p w14:paraId="7C608340"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Age</w:t>
            </w:r>
          </w:p>
        </w:tc>
        <w:tc>
          <w:tcPr>
            <w:tcW w:w="883" w:type="dxa"/>
            <w:tcBorders>
              <w:top w:val="single" w:sz="4" w:space="0" w:color="auto"/>
              <w:left w:val="nil"/>
              <w:bottom w:val="single" w:sz="4" w:space="0" w:color="auto"/>
              <w:right w:val="nil"/>
            </w:tcBorders>
            <w:hideMark/>
          </w:tcPr>
          <w:p w14:paraId="1D9823D1"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Gender</w:t>
            </w:r>
          </w:p>
        </w:tc>
        <w:tc>
          <w:tcPr>
            <w:tcW w:w="1102" w:type="dxa"/>
            <w:tcBorders>
              <w:top w:val="single" w:sz="4" w:space="0" w:color="auto"/>
              <w:left w:val="nil"/>
              <w:bottom w:val="single" w:sz="4" w:space="0" w:color="auto"/>
              <w:right w:val="nil"/>
            </w:tcBorders>
            <w:hideMark/>
          </w:tcPr>
          <w:p w14:paraId="70A2BC40"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Teacher</w:t>
            </w:r>
          </w:p>
        </w:tc>
      </w:tr>
      <w:tr w:rsidR="006F06E1" w:rsidRPr="0029189E" w14:paraId="5B6F5D9B" w14:textId="77777777" w:rsidTr="006F06E1">
        <w:trPr>
          <w:jc w:val="right"/>
        </w:trPr>
        <w:tc>
          <w:tcPr>
            <w:tcW w:w="1184" w:type="dxa"/>
            <w:tcBorders>
              <w:top w:val="single" w:sz="4" w:space="0" w:color="auto"/>
              <w:left w:val="nil"/>
              <w:bottom w:val="single" w:sz="4" w:space="0" w:color="auto"/>
              <w:right w:val="nil"/>
            </w:tcBorders>
            <w:hideMark/>
          </w:tcPr>
          <w:p w14:paraId="21FEB0F7"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80</w:t>
            </w:r>
          </w:p>
        </w:tc>
        <w:tc>
          <w:tcPr>
            <w:tcW w:w="2436" w:type="dxa"/>
            <w:tcBorders>
              <w:top w:val="single" w:sz="4" w:space="0" w:color="auto"/>
              <w:left w:val="nil"/>
              <w:bottom w:val="single" w:sz="4" w:space="0" w:color="auto"/>
              <w:right w:val="nil"/>
            </w:tcBorders>
            <w:hideMark/>
          </w:tcPr>
          <w:p w14:paraId="42D7C135"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Electronics engineer, masters in science education</w:t>
            </w:r>
          </w:p>
        </w:tc>
        <w:tc>
          <w:tcPr>
            <w:tcW w:w="1567" w:type="dxa"/>
            <w:tcBorders>
              <w:top w:val="single" w:sz="4" w:space="0" w:color="auto"/>
              <w:left w:val="nil"/>
              <w:bottom w:val="single" w:sz="4" w:space="0" w:color="auto"/>
              <w:right w:val="nil"/>
            </w:tcBorders>
            <w:hideMark/>
          </w:tcPr>
          <w:p w14:paraId="6A1BE10C"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4</w:t>
            </w:r>
          </w:p>
        </w:tc>
        <w:tc>
          <w:tcPr>
            <w:tcW w:w="1134" w:type="dxa"/>
            <w:tcBorders>
              <w:top w:val="single" w:sz="4" w:space="0" w:color="auto"/>
              <w:left w:val="nil"/>
              <w:bottom w:val="single" w:sz="4" w:space="0" w:color="auto"/>
              <w:right w:val="nil"/>
            </w:tcBorders>
            <w:hideMark/>
          </w:tcPr>
          <w:p w14:paraId="4A957E8C"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38</w:t>
            </w:r>
          </w:p>
        </w:tc>
        <w:tc>
          <w:tcPr>
            <w:tcW w:w="883" w:type="dxa"/>
            <w:tcBorders>
              <w:top w:val="single" w:sz="4" w:space="0" w:color="auto"/>
              <w:left w:val="nil"/>
              <w:bottom w:val="single" w:sz="4" w:space="0" w:color="auto"/>
              <w:right w:val="nil"/>
            </w:tcBorders>
            <w:hideMark/>
          </w:tcPr>
          <w:p w14:paraId="64249DFE"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Male</w:t>
            </w:r>
          </w:p>
        </w:tc>
        <w:tc>
          <w:tcPr>
            <w:tcW w:w="1102" w:type="dxa"/>
            <w:tcBorders>
              <w:top w:val="single" w:sz="4" w:space="0" w:color="auto"/>
              <w:left w:val="nil"/>
              <w:bottom w:val="single" w:sz="4" w:space="0" w:color="auto"/>
              <w:right w:val="nil"/>
            </w:tcBorders>
            <w:hideMark/>
          </w:tcPr>
          <w:p w14:paraId="6BCE1102"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Ger</w:t>
            </w:r>
          </w:p>
        </w:tc>
      </w:tr>
      <w:tr w:rsidR="006F06E1" w:rsidRPr="0029189E" w14:paraId="5831DEEE" w14:textId="77777777" w:rsidTr="006F06E1">
        <w:trPr>
          <w:jc w:val="right"/>
        </w:trPr>
        <w:tc>
          <w:tcPr>
            <w:tcW w:w="1184" w:type="dxa"/>
            <w:tcBorders>
              <w:top w:val="single" w:sz="4" w:space="0" w:color="auto"/>
              <w:left w:val="nil"/>
              <w:bottom w:val="single" w:sz="4" w:space="0" w:color="auto"/>
              <w:right w:val="nil"/>
            </w:tcBorders>
            <w:hideMark/>
          </w:tcPr>
          <w:p w14:paraId="5A66E217"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100</w:t>
            </w:r>
          </w:p>
        </w:tc>
        <w:tc>
          <w:tcPr>
            <w:tcW w:w="2436" w:type="dxa"/>
            <w:tcBorders>
              <w:top w:val="single" w:sz="4" w:space="0" w:color="auto"/>
              <w:left w:val="nil"/>
              <w:bottom w:val="single" w:sz="4" w:space="0" w:color="auto"/>
              <w:right w:val="nil"/>
            </w:tcBorders>
            <w:hideMark/>
          </w:tcPr>
          <w:p w14:paraId="37FC83F1"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Master’s degree in physics</w:t>
            </w:r>
          </w:p>
        </w:tc>
        <w:tc>
          <w:tcPr>
            <w:tcW w:w="1567" w:type="dxa"/>
            <w:tcBorders>
              <w:top w:val="single" w:sz="4" w:space="0" w:color="auto"/>
              <w:left w:val="nil"/>
              <w:bottom w:val="single" w:sz="4" w:space="0" w:color="auto"/>
              <w:right w:val="nil"/>
            </w:tcBorders>
            <w:hideMark/>
          </w:tcPr>
          <w:p w14:paraId="6D5E8A7E"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26</w:t>
            </w:r>
          </w:p>
        </w:tc>
        <w:tc>
          <w:tcPr>
            <w:tcW w:w="1134" w:type="dxa"/>
            <w:tcBorders>
              <w:top w:val="single" w:sz="4" w:space="0" w:color="auto"/>
              <w:left w:val="nil"/>
              <w:bottom w:val="single" w:sz="4" w:space="0" w:color="auto"/>
              <w:right w:val="nil"/>
            </w:tcBorders>
            <w:hideMark/>
          </w:tcPr>
          <w:p w14:paraId="5EF3EAB9"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49</w:t>
            </w:r>
          </w:p>
        </w:tc>
        <w:tc>
          <w:tcPr>
            <w:tcW w:w="883" w:type="dxa"/>
            <w:tcBorders>
              <w:top w:val="single" w:sz="4" w:space="0" w:color="auto"/>
              <w:left w:val="nil"/>
              <w:bottom w:val="single" w:sz="4" w:space="0" w:color="auto"/>
              <w:right w:val="nil"/>
            </w:tcBorders>
            <w:hideMark/>
          </w:tcPr>
          <w:p w14:paraId="4E80AB39"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Female</w:t>
            </w:r>
          </w:p>
        </w:tc>
        <w:tc>
          <w:tcPr>
            <w:tcW w:w="1102" w:type="dxa"/>
            <w:tcBorders>
              <w:top w:val="single" w:sz="4" w:space="0" w:color="auto"/>
              <w:left w:val="nil"/>
              <w:bottom w:val="single" w:sz="4" w:space="0" w:color="auto"/>
              <w:right w:val="nil"/>
            </w:tcBorders>
            <w:hideMark/>
          </w:tcPr>
          <w:p w14:paraId="393598C0"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Shem</w:t>
            </w:r>
          </w:p>
        </w:tc>
      </w:tr>
      <w:tr w:rsidR="006F06E1" w:rsidRPr="0029189E" w14:paraId="2E0EA842" w14:textId="77777777" w:rsidTr="006F06E1">
        <w:trPr>
          <w:jc w:val="right"/>
        </w:trPr>
        <w:tc>
          <w:tcPr>
            <w:tcW w:w="1184" w:type="dxa"/>
            <w:tcBorders>
              <w:top w:val="single" w:sz="4" w:space="0" w:color="auto"/>
              <w:left w:val="nil"/>
              <w:bottom w:val="single" w:sz="4" w:space="0" w:color="auto"/>
              <w:right w:val="nil"/>
            </w:tcBorders>
            <w:hideMark/>
          </w:tcPr>
          <w:p w14:paraId="0C4240DB"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100</w:t>
            </w:r>
          </w:p>
        </w:tc>
        <w:tc>
          <w:tcPr>
            <w:tcW w:w="2436" w:type="dxa"/>
            <w:tcBorders>
              <w:top w:val="single" w:sz="4" w:space="0" w:color="auto"/>
              <w:left w:val="nil"/>
              <w:bottom w:val="single" w:sz="4" w:space="0" w:color="auto"/>
              <w:right w:val="nil"/>
            </w:tcBorders>
            <w:hideMark/>
          </w:tcPr>
          <w:p w14:paraId="64BED6B7"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Master’s degree in physics</w:t>
            </w:r>
          </w:p>
        </w:tc>
        <w:tc>
          <w:tcPr>
            <w:tcW w:w="1567" w:type="dxa"/>
            <w:tcBorders>
              <w:top w:val="single" w:sz="4" w:space="0" w:color="auto"/>
              <w:left w:val="nil"/>
              <w:bottom w:val="single" w:sz="4" w:space="0" w:color="auto"/>
              <w:right w:val="nil"/>
            </w:tcBorders>
            <w:hideMark/>
          </w:tcPr>
          <w:p w14:paraId="08401D6D" w14:textId="77777777" w:rsidR="006F06E1" w:rsidRPr="0029189E" w:rsidRDefault="006F06E1" w:rsidP="0029189E">
            <w:pPr>
              <w:tabs>
                <w:tab w:val="center" w:pos="675"/>
              </w:tabs>
              <w:bidi w:val="0"/>
              <w:contextualSpacing/>
              <w:jc w:val="both"/>
              <w:rPr>
                <w:rFonts w:asciiTheme="majorBidi" w:hAnsiTheme="majorBidi" w:cstheme="majorBidi"/>
                <w:rtl/>
              </w:rPr>
            </w:pPr>
            <w:r w:rsidRPr="0029189E">
              <w:rPr>
                <w:rFonts w:asciiTheme="majorBidi" w:hAnsiTheme="majorBidi" w:cstheme="majorBidi"/>
              </w:rPr>
              <w:t>8</w:t>
            </w:r>
            <w:r w:rsidRPr="0029189E">
              <w:rPr>
                <w:rFonts w:asciiTheme="majorBidi" w:hAnsiTheme="majorBidi" w:cstheme="majorBidi"/>
              </w:rPr>
              <w:tab/>
            </w:r>
          </w:p>
        </w:tc>
        <w:tc>
          <w:tcPr>
            <w:tcW w:w="1134" w:type="dxa"/>
            <w:tcBorders>
              <w:top w:val="single" w:sz="4" w:space="0" w:color="auto"/>
              <w:left w:val="nil"/>
              <w:bottom w:val="single" w:sz="4" w:space="0" w:color="auto"/>
              <w:right w:val="nil"/>
            </w:tcBorders>
            <w:hideMark/>
          </w:tcPr>
          <w:p w14:paraId="1EB58424"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32</w:t>
            </w:r>
          </w:p>
        </w:tc>
        <w:tc>
          <w:tcPr>
            <w:tcW w:w="883" w:type="dxa"/>
            <w:tcBorders>
              <w:top w:val="single" w:sz="4" w:space="0" w:color="auto"/>
              <w:left w:val="nil"/>
              <w:bottom w:val="single" w:sz="4" w:space="0" w:color="auto"/>
              <w:right w:val="nil"/>
            </w:tcBorders>
            <w:hideMark/>
          </w:tcPr>
          <w:p w14:paraId="349B0CA1"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Female</w:t>
            </w:r>
          </w:p>
        </w:tc>
        <w:tc>
          <w:tcPr>
            <w:tcW w:w="1102" w:type="dxa"/>
            <w:tcBorders>
              <w:top w:val="single" w:sz="4" w:space="0" w:color="auto"/>
              <w:left w:val="nil"/>
              <w:bottom w:val="single" w:sz="4" w:space="0" w:color="auto"/>
              <w:right w:val="nil"/>
            </w:tcBorders>
            <w:hideMark/>
          </w:tcPr>
          <w:p w14:paraId="3B405521"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Adi</w:t>
            </w:r>
          </w:p>
        </w:tc>
      </w:tr>
      <w:tr w:rsidR="006F06E1" w:rsidRPr="0029189E" w14:paraId="23C0725C" w14:textId="77777777" w:rsidTr="006F06E1">
        <w:trPr>
          <w:jc w:val="right"/>
        </w:trPr>
        <w:tc>
          <w:tcPr>
            <w:tcW w:w="1184" w:type="dxa"/>
            <w:tcBorders>
              <w:top w:val="single" w:sz="4" w:space="0" w:color="auto"/>
              <w:left w:val="nil"/>
              <w:bottom w:val="single" w:sz="4" w:space="0" w:color="auto"/>
              <w:right w:val="nil"/>
            </w:tcBorders>
            <w:hideMark/>
          </w:tcPr>
          <w:p w14:paraId="0359BA95"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100</w:t>
            </w:r>
          </w:p>
        </w:tc>
        <w:tc>
          <w:tcPr>
            <w:tcW w:w="2436" w:type="dxa"/>
            <w:tcBorders>
              <w:top w:val="single" w:sz="4" w:space="0" w:color="auto"/>
              <w:left w:val="nil"/>
              <w:bottom w:val="single" w:sz="4" w:space="0" w:color="auto"/>
              <w:right w:val="nil"/>
            </w:tcBorders>
            <w:hideMark/>
          </w:tcPr>
          <w:p w14:paraId="24578800"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Engineer with master’s degree in science education</w:t>
            </w:r>
          </w:p>
        </w:tc>
        <w:tc>
          <w:tcPr>
            <w:tcW w:w="1567" w:type="dxa"/>
            <w:tcBorders>
              <w:top w:val="single" w:sz="4" w:space="0" w:color="auto"/>
              <w:left w:val="nil"/>
              <w:bottom w:val="single" w:sz="4" w:space="0" w:color="auto"/>
              <w:right w:val="nil"/>
            </w:tcBorders>
            <w:hideMark/>
          </w:tcPr>
          <w:p w14:paraId="4D091F5F"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7</w:t>
            </w:r>
          </w:p>
        </w:tc>
        <w:tc>
          <w:tcPr>
            <w:tcW w:w="1134" w:type="dxa"/>
            <w:tcBorders>
              <w:top w:val="single" w:sz="4" w:space="0" w:color="auto"/>
              <w:left w:val="nil"/>
              <w:bottom w:val="single" w:sz="4" w:space="0" w:color="auto"/>
              <w:right w:val="nil"/>
            </w:tcBorders>
            <w:hideMark/>
          </w:tcPr>
          <w:p w14:paraId="72056244"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35</w:t>
            </w:r>
          </w:p>
        </w:tc>
        <w:tc>
          <w:tcPr>
            <w:tcW w:w="883" w:type="dxa"/>
            <w:tcBorders>
              <w:top w:val="single" w:sz="4" w:space="0" w:color="auto"/>
              <w:left w:val="nil"/>
              <w:bottom w:val="single" w:sz="4" w:space="0" w:color="auto"/>
              <w:right w:val="nil"/>
            </w:tcBorders>
            <w:hideMark/>
          </w:tcPr>
          <w:p w14:paraId="5397B3FA"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Female</w:t>
            </w:r>
          </w:p>
        </w:tc>
        <w:tc>
          <w:tcPr>
            <w:tcW w:w="1102" w:type="dxa"/>
            <w:tcBorders>
              <w:top w:val="single" w:sz="4" w:space="0" w:color="auto"/>
              <w:left w:val="nil"/>
              <w:bottom w:val="single" w:sz="4" w:space="0" w:color="auto"/>
              <w:right w:val="nil"/>
            </w:tcBorders>
            <w:hideMark/>
          </w:tcPr>
          <w:p w14:paraId="7DE05F99"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Nur</w:t>
            </w:r>
          </w:p>
        </w:tc>
      </w:tr>
      <w:tr w:rsidR="006F06E1" w:rsidRPr="0029189E" w14:paraId="6950A46D" w14:textId="77777777" w:rsidTr="006F06E1">
        <w:trPr>
          <w:jc w:val="right"/>
        </w:trPr>
        <w:tc>
          <w:tcPr>
            <w:tcW w:w="1184" w:type="dxa"/>
            <w:tcBorders>
              <w:top w:val="single" w:sz="4" w:space="0" w:color="auto"/>
              <w:left w:val="nil"/>
              <w:bottom w:val="single" w:sz="4" w:space="0" w:color="auto"/>
              <w:right w:val="nil"/>
            </w:tcBorders>
            <w:hideMark/>
          </w:tcPr>
          <w:p w14:paraId="28EFFDFA" w14:textId="77777777" w:rsidR="006F06E1" w:rsidRPr="0029189E" w:rsidRDefault="006F06E1" w:rsidP="0029189E">
            <w:pPr>
              <w:tabs>
                <w:tab w:val="decimal" w:pos="556"/>
              </w:tabs>
              <w:bidi w:val="0"/>
              <w:contextualSpacing/>
              <w:jc w:val="both"/>
              <w:rPr>
                <w:rFonts w:asciiTheme="majorBidi" w:hAnsiTheme="majorBidi" w:cstheme="majorBidi"/>
                <w:rtl/>
              </w:rPr>
            </w:pPr>
            <w:r w:rsidRPr="0029189E">
              <w:rPr>
                <w:rFonts w:asciiTheme="majorBidi" w:hAnsiTheme="majorBidi" w:cstheme="majorBidi"/>
              </w:rPr>
              <w:t>40</w:t>
            </w:r>
          </w:p>
        </w:tc>
        <w:tc>
          <w:tcPr>
            <w:tcW w:w="2436" w:type="dxa"/>
            <w:tcBorders>
              <w:top w:val="single" w:sz="4" w:space="0" w:color="auto"/>
              <w:left w:val="nil"/>
              <w:bottom w:val="single" w:sz="4" w:space="0" w:color="auto"/>
              <w:right w:val="nil"/>
            </w:tcBorders>
            <w:hideMark/>
          </w:tcPr>
          <w:p w14:paraId="19EF2F66" w14:textId="77777777" w:rsidR="006F06E1" w:rsidRPr="0029189E" w:rsidRDefault="006F06E1" w:rsidP="0029189E">
            <w:pPr>
              <w:bidi w:val="0"/>
              <w:contextualSpacing/>
              <w:rPr>
                <w:rFonts w:asciiTheme="majorBidi" w:hAnsiTheme="majorBidi" w:cstheme="majorBidi"/>
                <w:rtl/>
              </w:rPr>
            </w:pPr>
            <w:r w:rsidRPr="0029189E">
              <w:rPr>
                <w:rFonts w:asciiTheme="majorBidi" w:hAnsiTheme="majorBidi" w:cstheme="majorBidi"/>
              </w:rPr>
              <w:t>Masters in neuroscience, Ph.D. in teaching physics</w:t>
            </w:r>
          </w:p>
        </w:tc>
        <w:tc>
          <w:tcPr>
            <w:tcW w:w="1567" w:type="dxa"/>
            <w:tcBorders>
              <w:top w:val="single" w:sz="4" w:space="0" w:color="auto"/>
              <w:left w:val="nil"/>
              <w:bottom w:val="single" w:sz="4" w:space="0" w:color="auto"/>
              <w:right w:val="nil"/>
            </w:tcBorders>
            <w:hideMark/>
          </w:tcPr>
          <w:p w14:paraId="07FA0BCA"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6</w:t>
            </w:r>
          </w:p>
        </w:tc>
        <w:tc>
          <w:tcPr>
            <w:tcW w:w="1134" w:type="dxa"/>
            <w:tcBorders>
              <w:top w:val="single" w:sz="4" w:space="0" w:color="auto"/>
              <w:left w:val="nil"/>
              <w:bottom w:val="single" w:sz="4" w:space="0" w:color="auto"/>
              <w:right w:val="nil"/>
            </w:tcBorders>
            <w:hideMark/>
          </w:tcPr>
          <w:p w14:paraId="1EA2EC8C"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30</w:t>
            </w:r>
          </w:p>
        </w:tc>
        <w:tc>
          <w:tcPr>
            <w:tcW w:w="883" w:type="dxa"/>
            <w:tcBorders>
              <w:top w:val="single" w:sz="4" w:space="0" w:color="auto"/>
              <w:left w:val="nil"/>
              <w:bottom w:val="single" w:sz="4" w:space="0" w:color="auto"/>
              <w:right w:val="nil"/>
            </w:tcBorders>
            <w:hideMark/>
          </w:tcPr>
          <w:p w14:paraId="6B59781F" w14:textId="77777777" w:rsidR="006F06E1" w:rsidRPr="0029189E" w:rsidRDefault="006F06E1" w:rsidP="0029189E">
            <w:pPr>
              <w:bidi w:val="0"/>
              <w:contextualSpacing/>
              <w:jc w:val="both"/>
              <w:rPr>
                <w:rFonts w:asciiTheme="majorBidi" w:hAnsiTheme="majorBidi" w:cstheme="majorBidi"/>
                <w:rtl/>
              </w:rPr>
            </w:pPr>
            <w:r w:rsidRPr="0029189E">
              <w:rPr>
                <w:rFonts w:asciiTheme="majorBidi" w:hAnsiTheme="majorBidi" w:cstheme="majorBidi"/>
              </w:rPr>
              <w:t>Male</w:t>
            </w:r>
          </w:p>
        </w:tc>
        <w:tc>
          <w:tcPr>
            <w:tcW w:w="1102" w:type="dxa"/>
            <w:tcBorders>
              <w:top w:val="single" w:sz="4" w:space="0" w:color="auto"/>
              <w:left w:val="nil"/>
              <w:bottom w:val="single" w:sz="4" w:space="0" w:color="auto"/>
              <w:right w:val="nil"/>
            </w:tcBorders>
            <w:hideMark/>
          </w:tcPr>
          <w:p w14:paraId="62621F1E" w14:textId="77777777" w:rsidR="006F06E1" w:rsidRPr="0029189E" w:rsidRDefault="006F06E1" w:rsidP="0029189E">
            <w:pPr>
              <w:bidi w:val="0"/>
              <w:contextualSpacing/>
              <w:jc w:val="both"/>
              <w:rPr>
                <w:rFonts w:asciiTheme="majorBidi" w:hAnsiTheme="majorBidi" w:cstheme="majorBidi"/>
              </w:rPr>
            </w:pPr>
            <w:r w:rsidRPr="0029189E">
              <w:rPr>
                <w:rFonts w:asciiTheme="majorBidi" w:hAnsiTheme="majorBidi" w:cstheme="majorBidi"/>
              </w:rPr>
              <w:t>Asaf</w:t>
            </w:r>
          </w:p>
        </w:tc>
      </w:tr>
    </w:tbl>
    <w:p w14:paraId="56DD68DD" w14:textId="77777777" w:rsidR="006F06E1" w:rsidRPr="00B23D6F" w:rsidRDefault="006F06E1" w:rsidP="0029189E">
      <w:pPr>
        <w:bidi w:val="0"/>
        <w:spacing w:line="480" w:lineRule="auto"/>
        <w:ind w:left="-284"/>
        <w:contextualSpacing/>
        <w:jc w:val="both"/>
        <w:rPr>
          <w:rFonts w:asciiTheme="majorBidi" w:hAnsiTheme="majorBidi" w:cstheme="majorBidi"/>
          <w:sz w:val="24"/>
          <w:szCs w:val="24"/>
        </w:rPr>
      </w:pPr>
    </w:p>
    <w:p w14:paraId="4D9B7863" w14:textId="74D8CD51" w:rsidR="00BD56B1" w:rsidRPr="00B23D6F" w:rsidRDefault="00BD56B1" w:rsidP="006F5D4C">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presents the characteristics of each teacher’s students, class, and school. </w:t>
      </w:r>
      <w:r w:rsidR="00357F8F" w:rsidRPr="00B23D6F">
        <w:rPr>
          <w:rFonts w:asciiTheme="majorBidi" w:hAnsiTheme="majorBidi" w:cstheme="majorBidi"/>
          <w:sz w:val="24"/>
          <w:szCs w:val="24"/>
        </w:rPr>
        <w:t xml:space="preserve">The </w:t>
      </w:r>
      <w:r w:rsidR="00284206" w:rsidRPr="00B23D6F">
        <w:rPr>
          <w:rFonts w:asciiTheme="majorBidi" w:hAnsiTheme="majorBidi" w:cstheme="majorBidi"/>
          <w:sz w:val="24"/>
          <w:szCs w:val="24"/>
        </w:rPr>
        <w:t xml:space="preserve">students were aged </w:t>
      </w:r>
      <w:r w:rsidR="006C7D8B" w:rsidRPr="00B23D6F">
        <w:rPr>
          <w:rFonts w:asciiTheme="majorBidi" w:hAnsiTheme="majorBidi" w:cstheme="majorBidi"/>
          <w:sz w:val="24"/>
          <w:szCs w:val="24"/>
        </w:rPr>
        <w:t xml:space="preserve">14-18 </w:t>
      </w:r>
      <w:r w:rsidR="00284206" w:rsidRPr="00B23D6F">
        <w:rPr>
          <w:rFonts w:asciiTheme="majorBidi" w:hAnsiTheme="majorBidi" w:cstheme="majorBidi"/>
          <w:sz w:val="24"/>
          <w:szCs w:val="24"/>
        </w:rPr>
        <w:t xml:space="preserve">and attended schools of various characteristics. Two classes </w:t>
      </w:r>
      <w:r w:rsidR="00D160B4" w:rsidRPr="00B23D6F">
        <w:rPr>
          <w:rFonts w:asciiTheme="majorBidi" w:hAnsiTheme="majorBidi" w:cstheme="majorBidi"/>
          <w:sz w:val="24"/>
          <w:szCs w:val="24"/>
        </w:rPr>
        <w:t xml:space="preserve">were </w:t>
      </w:r>
      <w:r w:rsidR="00605900" w:rsidRPr="00B23D6F">
        <w:rPr>
          <w:rFonts w:asciiTheme="majorBidi" w:hAnsiTheme="majorBidi" w:cstheme="majorBidi"/>
          <w:sz w:val="24"/>
          <w:szCs w:val="24"/>
        </w:rPr>
        <w:t xml:space="preserve">gender-integrated and belonged to </w:t>
      </w:r>
      <w:r w:rsidR="00D160B4" w:rsidRPr="00B23D6F">
        <w:rPr>
          <w:rFonts w:asciiTheme="majorBidi" w:hAnsiTheme="majorBidi" w:cstheme="majorBidi"/>
          <w:sz w:val="24"/>
          <w:szCs w:val="24"/>
        </w:rPr>
        <w:t>non-religious schools</w:t>
      </w:r>
      <w:r w:rsidR="00605900" w:rsidRPr="00B23D6F">
        <w:rPr>
          <w:rFonts w:asciiTheme="majorBidi" w:hAnsiTheme="majorBidi" w:cstheme="majorBidi"/>
          <w:sz w:val="24"/>
          <w:szCs w:val="24"/>
        </w:rPr>
        <w:t>;</w:t>
      </w:r>
      <w:r w:rsidR="00D160B4" w:rsidRPr="00B23D6F">
        <w:rPr>
          <w:rFonts w:asciiTheme="majorBidi" w:hAnsiTheme="majorBidi" w:cstheme="majorBidi"/>
          <w:sz w:val="24"/>
          <w:szCs w:val="24"/>
        </w:rPr>
        <w:t xml:space="preserve"> in three classes there were girls only</w:t>
      </w:r>
      <w:r w:rsidR="00605900" w:rsidRPr="00B23D6F">
        <w:rPr>
          <w:rFonts w:asciiTheme="majorBidi" w:hAnsiTheme="majorBidi" w:cstheme="majorBidi"/>
          <w:sz w:val="24"/>
          <w:szCs w:val="24"/>
        </w:rPr>
        <w:t xml:space="preserve"> and the schools </w:t>
      </w:r>
      <w:r w:rsidR="00D86368" w:rsidRPr="00B23D6F">
        <w:rPr>
          <w:rFonts w:asciiTheme="majorBidi" w:hAnsiTheme="majorBidi" w:cstheme="majorBidi"/>
          <w:sz w:val="24"/>
          <w:szCs w:val="24"/>
        </w:rPr>
        <w:t>were part of</w:t>
      </w:r>
      <w:r w:rsidR="00605900" w:rsidRPr="00B23D6F">
        <w:rPr>
          <w:rFonts w:asciiTheme="majorBidi" w:hAnsiTheme="majorBidi" w:cstheme="majorBidi"/>
          <w:sz w:val="24"/>
          <w:szCs w:val="24"/>
        </w:rPr>
        <w:t xml:space="preserve"> the religious school system</w:t>
      </w:r>
      <w:r w:rsidR="00D160B4"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605900" w:rsidRPr="00B23D6F">
        <w:rPr>
          <w:rFonts w:asciiTheme="majorBidi" w:hAnsiTheme="majorBidi" w:cstheme="majorBidi"/>
          <w:sz w:val="24"/>
          <w:szCs w:val="24"/>
        </w:rPr>
        <w:t>Enrolled in t</w:t>
      </w:r>
      <w:r w:rsidR="00D160B4" w:rsidRPr="00B23D6F">
        <w:rPr>
          <w:rFonts w:asciiTheme="majorBidi" w:hAnsiTheme="majorBidi" w:cstheme="majorBidi"/>
          <w:sz w:val="24"/>
          <w:szCs w:val="24"/>
        </w:rPr>
        <w:t>he two integrated classes (taught by Nur and</w:t>
      </w:r>
      <w:r w:rsidR="00DD78DC" w:rsidRPr="00B23D6F">
        <w:rPr>
          <w:rFonts w:asciiTheme="majorBidi" w:hAnsiTheme="majorBidi" w:cstheme="majorBidi"/>
          <w:sz w:val="24"/>
          <w:szCs w:val="24"/>
        </w:rPr>
        <w:t xml:space="preserve"> Asaf</w:t>
      </w:r>
      <w:r w:rsidR="00D160B4" w:rsidRPr="00B23D6F">
        <w:rPr>
          <w:rFonts w:asciiTheme="majorBidi" w:hAnsiTheme="majorBidi" w:cstheme="majorBidi"/>
          <w:sz w:val="24"/>
          <w:szCs w:val="24"/>
        </w:rPr>
        <w:t xml:space="preserve">) were outstanding </w:t>
      </w:r>
      <w:r w:rsidR="00605900" w:rsidRPr="00B23D6F">
        <w:rPr>
          <w:rFonts w:asciiTheme="majorBidi" w:hAnsiTheme="majorBidi" w:cstheme="majorBidi"/>
          <w:sz w:val="24"/>
          <w:szCs w:val="24"/>
        </w:rPr>
        <w:t xml:space="preserve">physics </w:t>
      </w:r>
      <w:r w:rsidR="00D160B4" w:rsidRPr="00B23D6F">
        <w:rPr>
          <w:rFonts w:asciiTheme="majorBidi" w:hAnsiTheme="majorBidi" w:cstheme="majorBidi"/>
          <w:sz w:val="24"/>
          <w:szCs w:val="24"/>
        </w:rPr>
        <w:t xml:space="preserve">students who had been screened and </w:t>
      </w:r>
      <w:r w:rsidR="00605900" w:rsidRPr="00B23D6F">
        <w:rPr>
          <w:rFonts w:asciiTheme="majorBidi" w:hAnsiTheme="majorBidi" w:cstheme="majorBidi"/>
          <w:sz w:val="24"/>
          <w:szCs w:val="24"/>
        </w:rPr>
        <w:t xml:space="preserve">chosen </w:t>
      </w:r>
      <w:r w:rsidR="00C464A1" w:rsidRPr="00B23D6F">
        <w:rPr>
          <w:rFonts w:asciiTheme="majorBidi" w:hAnsiTheme="majorBidi" w:cstheme="majorBidi"/>
          <w:sz w:val="24"/>
          <w:szCs w:val="24"/>
        </w:rPr>
        <w:t xml:space="preserve">to </w:t>
      </w:r>
      <w:r w:rsidR="00D94DF5" w:rsidRPr="00B23D6F">
        <w:rPr>
          <w:rFonts w:asciiTheme="majorBidi" w:hAnsiTheme="majorBidi" w:cstheme="majorBidi"/>
          <w:sz w:val="24"/>
          <w:szCs w:val="24"/>
        </w:rPr>
        <w:t>be part of</w:t>
      </w:r>
      <w:r w:rsidR="00C464A1"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a</w:t>
      </w:r>
      <w:r w:rsidR="00D94DF5" w:rsidRPr="00B23D6F">
        <w:rPr>
          <w:rFonts w:asciiTheme="majorBidi" w:hAnsiTheme="majorBidi" w:cstheme="majorBidi"/>
          <w:sz w:val="24"/>
          <w:szCs w:val="24"/>
        </w:rPr>
        <w:t>n advanced</w:t>
      </w:r>
      <w:r w:rsidR="00605900"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class.</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There was also variance in the topics of study</w:t>
      </w:r>
      <w:r w:rsidR="000F5ECB"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in each class</w:t>
      </w:r>
      <w:r w:rsidR="000F5ECB" w:rsidRPr="00B23D6F">
        <w:rPr>
          <w:rFonts w:asciiTheme="majorBidi" w:hAnsiTheme="majorBidi" w:cstheme="majorBidi"/>
          <w:sz w:val="24"/>
          <w:szCs w:val="24"/>
        </w:rPr>
        <w:t xml:space="preserve">, the </w:t>
      </w:r>
      <w:r w:rsidR="00D160B4" w:rsidRPr="00B23D6F">
        <w:rPr>
          <w:rFonts w:asciiTheme="majorBidi" w:hAnsiTheme="majorBidi" w:cstheme="majorBidi"/>
          <w:sz w:val="24"/>
          <w:szCs w:val="24"/>
        </w:rPr>
        <w:t xml:space="preserve">topic </w:t>
      </w:r>
      <w:r w:rsidR="000F5ECB" w:rsidRPr="00B23D6F">
        <w:rPr>
          <w:rFonts w:asciiTheme="majorBidi" w:hAnsiTheme="majorBidi" w:cstheme="majorBidi"/>
          <w:sz w:val="24"/>
          <w:szCs w:val="24"/>
        </w:rPr>
        <w:t xml:space="preserve">chosen accorded </w:t>
      </w:r>
      <w:r w:rsidR="00D160B4" w:rsidRPr="00B23D6F">
        <w:rPr>
          <w:rFonts w:asciiTheme="majorBidi" w:hAnsiTheme="majorBidi" w:cstheme="majorBidi"/>
          <w:sz w:val="24"/>
          <w:szCs w:val="24"/>
        </w:rPr>
        <w:t>with the students’ age, the curriculum, and the teacher’s decision.</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 xml:space="preserve">Common among all students was that they had </w:t>
      </w:r>
      <w:r w:rsidR="000F5ECB" w:rsidRPr="00B23D6F">
        <w:rPr>
          <w:rFonts w:asciiTheme="majorBidi" w:hAnsiTheme="majorBidi" w:cstheme="majorBidi"/>
          <w:sz w:val="24"/>
          <w:szCs w:val="24"/>
        </w:rPr>
        <w:t xml:space="preserve">elected </w:t>
      </w:r>
      <w:r w:rsidR="00D160B4" w:rsidRPr="00B23D6F">
        <w:rPr>
          <w:rFonts w:asciiTheme="majorBidi" w:hAnsiTheme="majorBidi" w:cstheme="majorBidi"/>
          <w:sz w:val="24"/>
          <w:szCs w:val="24"/>
        </w:rPr>
        <w:t>to study physics at an expanded level.</w:t>
      </w:r>
    </w:p>
    <w:p w14:paraId="68E01C84" w14:textId="4C572D13" w:rsidR="00D160B4" w:rsidRDefault="00D160B4" w:rsidP="006F5D4C">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lessons were all frontal; there were no laboratory </w:t>
      </w:r>
      <w:r w:rsidR="00A50532"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or exercise lessons in which most </w:t>
      </w:r>
      <w:r w:rsidR="00D94DF5" w:rsidRPr="00B23D6F">
        <w:rPr>
          <w:rFonts w:asciiTheme="majorBidi" w:hAnsiTheme="majorBidi" w:cstheme="majorBidi"/>
          <w:sz w:val="24"/>
          <w:szCs w:val="24"/>
        </w:rPr>
        <w:t xml:space="preserve">of the </w:t>
      </w:r>
      <w:r w:rsidRPr="00B23D6F">
        <w:rPr>
          <w:rFonts w:asciiTheme="majorBidi" w:hAnsiTheme="majorBidi" w:cstheme="majorBidi"/>
          <w:sz w:val="24"/>
          <w:szCs w:val="24"/>
        </w:rPr>
        <w:t xml:space="preserve">time </w:t>
      </w:r>
      <w:r w:rsidR="00A50532" w:rsidRPr="00B23D6F">
        <w:rPr>
          <w:rFonts w:asciiTheme="majorBidi" w:hAnsiTheme="majorBidi" w:cstheme="majorBidi"/>
          <w:sz w:val="24"/>
          <w:szCs w:val="24"/>
        </w:rPr>
        <w:t xml:space="preserve">would be </w:t>
      </w:r>
      <w:r w:rsidRPr="00B23D6F">
        <w:rPr>
          <w:rFonts w:asciiTheme="majorBidi" w:hAnsiTheme="majorBidi" w:cstheme="majorBidi"/>
          <w:sz w:val="24"/>
          <w:szCs w:val="24"/>
        </w:rPr>
        <w:t>devoted to students’ work.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students </w:t>
      </w:r>
      <w:r w:rsidR="00CA795E" w:rsidRPr="00B23D6F">
        <w:rPr>
          <w:rFonts w:asciiTheme="majorBidi" w:hAnsiTheme="majorBidi" w:cstheme="majorBidi"/>
          <w:sz w:val="24"/>
          <w:szCs w:val="24"/>
        </w:rPr>
        <w:t xml:space="preserve">sat </w:t>
      </w:r>
      <w:r w:rsidRPr="00B23D6F">
        <w:rPr>
          <w:rFonts w:asciiTheme="majorBidi" w:hAnsiTheme="majorBidi" w:cstheme="majorBidi"/>
          <w:sz w:val="24"/>
          <w:szCs w:val="24"/>
        </w:rPr>
        <w:t xml:space="preserve">in </w:t>
      </w:r>
      <w:r w:rsidR="00D94DF5" w:rsidRPr="00B23D6F">
        <w:rPr>
          <w:rFonts w:asciiTheme="majorBidi" w:hAnsiTheme="majorBidi" w:cstheme="majorBidi"/>
          <w:sz w:val="24"/>
          <w:szCs w:val="24"/>
        </w:rPr>
        <w:t>rows</w:t>
      </w:r>
      <w:r w:rsidRPr="00B23D6F">
        <w:rPr>
          <w:rFonts w:asciiTheme="majorBidi" w:hAnsiTheme="majorBidi" w:cstheme="majorBidi"/>
          <w:sz w:val="24"/>
          <w:szCs w:val="24"/>
        </w:rPr>
        <w:t>.</w:t>
      </w:r>
    </w:p>
    <w:p w14:paraId="75729A4B" w14:textId="14534052" w:rsidR="00705E88" w:rsidRPr="00B6739D" w:rsidRDefault="00705E88" w:rsidP="004015BE">
      <w:pPr>
        <w:tabs>
          <w:tab w:val="left" w:pos="3844"/>
        </w:tabs>
        <w:bidi w:val="0"/>
        <w:contextualSpacing/>
        <w:jc w:val="both"/>
        <w:rPr>
          <w:rFonts w:asciiTheme="majorBidi" w:hAnsiTheme="majorBidi" w:cstheme="majorBidi"/>
          <w:i/>
          <w:iCs/>
          <w:sz w:val="24"/>
          <w:szCs w:val="24"/>
        </w:rPr>
      </w:pPr>
      <w:r w:rsidRPr="00B6739D">
        <w:rPr>
          <w:rFonts w:asciiTheme="majorBidi" w:hAnsiTheme="majorBidi" w:cstheme="majorBidi"/>
          <w:sz w:val="24"/>
          <w:szCs w:val="24"/>
        </w:rPr>
        <w:lastRenderedPageBreak/>
        <w:t>Table</w:t>
      </w:r>
      <w:r w:rsidRPr="00B6739D">
        <w:rPr>
          <w:rFonts w:asciiTheme="majorBidi" w:hAnsiTheme="majorBidi" w:cstheme="majorBidi"/>
          <w:i/>
          <w:iCs/>
          <w:sz w:val="24"/>
          <w:szCs w:val="24"/>
        </w:rPr>
        <w:t xml:space="preserve"> </w:t>
      </w:r>
      <w:r w:rsidRPr="00B6739D">
        <w:rPr>
          <w:rFonts w:asciiTheme="majorBidi" w:hAnsiTheme="majorBidi" w:cstheme="majorBidi"/>
          <w:sz w:val="24"/>
          <w:szCs w:val="24"/>
        </w:rPr>
        <w:t>2:</w:t>
      </w:r>
      <w:r w:rsidRPr="00B6739D">
        <w:rPr>
          <w:rFonts w:asciiTheme="majorBidi" w:hAnsiTheme="majorBidi" w:cstheme="majorBidi"/>
          <w:i/>
          <w:iCs/>
          <w:sz w:val="24"/>
          <w:szCs w:val="24"/>
        </w:rPr>
        <w:t xml:space="preserve"> Student, School, and Subject Characteristics</w:t>
      </w:r>
    </w:p>
    <w:tbl>
      <w:tblPr>
        <w:tblStyle w:val="PlainTable2"/>
        <w:tblW w:w="0" w:type="auto"/>
        <w:tblBorders>
          <w:top w:val="single" w:sz="4" w:space="0" w:color="auto"/>
          <w:bottom w:val="single" w:sz="4" w:space="0" w:color="auto"/>
          <w:insideH w:val="single" w:sz="4" w:space="0" w:color="000000"/>
        </w:tblBorders>
        <w:tblLook w:val="04A0" w:firstRow="1" w:lastRow="0" w:firstColumn="1" w:lastColumn="0" w:noHBand="0" w:noVBand="1"/>
      </w:tblPr>
      <w:tblGrid>
        <w:gridCol w:w="961"/>
        <w:gridCol w:w="1024"/>
        <w:gridCol w:w="1271"/>
        <w:gridCol w:w="2147"/>
        <w:gridCol w:w="1554"/>
        <w:gridCol w:w="1475"/>
      </w:tblGrid>
      <w:tr w:rsidR="00334483" w:rsidRPr="0029189E" w14:paraId="70A53FDE" w14:textId="77777777" w:rsidTr="00334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auto"/>
              <w:left w:val="nil"/>
              <w:bottom w:val="single" w:sz="4" w:space="0" w:color="000000"/>
              <w:right w:val="nil"/>
            </w:tcBorders>
            <w:hideMark/>
          </w:tcPr>
          <w:p w14:paraId="4BB4E1AA"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Class</w:t>
            </w:r>
          </w:p>
        </w:tc>
        <w:tc>
          <w:tcPr>
            <w:tcW w:w="1024" w:type="dxa"/>
            <w:tcBorders>
              <w:top w:val="single" w:sz="4" w:space="0" w:color="auto"/>
              <w:left w:val="nil"/>
              <w:bottom w:val="single" w:sz="4" w:space="0" w:color="000000"/>
              <w:right w:val="nil"/>
            </w:tcBorders>
            <w:hideMark/>
          </w:tcPr>
          <w:p w14:paraId="754210D2"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Age</w:t>
            </w:r>
          </w:p>
        </w:tc>
        <w:tc>
          <w:tcPr>
            <w:tcW w:w="1271" w:type="dxa"/>
            <w:tcBorders>
              <w:top w:val="single" w:sz="4" w:space="0" w:color="auto"/>
              <w:left w:val="nil"/>
              <w:bottom w:val="single" w:sz="4" w:space="0" w:color="000000"/>
              <w:right w:val="nil"/>
            </w:tcBorders>
            <w:hideMark/>
          </w:tcPr>
          <w:p w14:paraId="028C2EDF"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Students (N) and gender</w:t>
            </w:r>
          </w:p>
        </w:tc>
        <w:tc>
          <w:tcPr>
            <w:tcW w:w="2147" w:type="dxa"/>
            <w:tcBorders>
              <w:top w:val="single" w:sz="4" w:space="0" w:color="auto"/>
              <w:left w:val="nil"/>
              <w:bottom w:val="single" w:sz="4" w:space="0" w:color="000000"/>
              <w:right w:val="nil"/>
            </w:tcBorders>
            <w:hideMark/>
          </w:tcPr>
          <w:p w14:paraId="56EEC7C0"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Characteristics of students in class</w:t>
            </w:r>
          </w:p>
        </w:tc>
        <w:tc>
          <w:tcPr>
            <w:tcW w:w="1474" w:type="dxa"/>
            <w:tcBorders>
              <w:top w:val="single" w:sz="4" w:space="0" w:color="auto"/>
              <w:left w:val="nil"/>
              <w:bottom w:val="single" w:sz="4" w:space="0" w:color="000000"/>
              <w:right w:val="nil"/>
            </w:tcBorders>
            <w:hideMark/>
          </w:tcPr>
          <w:p w14:paraId="2171E712" w14:textId="77777777" w:rsidR="00334483" w:rsidRPr="0029189E" w:rsidRDefault="00334483" w:rsidP="0029189E">
            <w:pPr>
              <w:bidi w:val="0"/>
              <w:contextualSpacing/>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Topics of study in lesson</w:t>
            </w:r>
          </w:p>
        </w:tc>
        <w:tc>
          <w:tcPr>
            <w:tcW w:w="1419" w:type="dxa"/>
            <w:tcBorders>
              <w:top w:val="single" w:sz="4" w:space="0" w:color="auto"/>
              <w:left w:val="nil"/>
              <w:bottom w:val="single" w:sz="4" w:space="0" w:color="000000"/>
              <w:right w:val="nil"/>
            </w:tcBorders>
            <w:hideMark/>
          </w:tcPr>
          <w:p w14:paraId="29BA719C" w14:textId="77777777" w:rsidR="00334483" w:rsidRPr="0029189E" w:rsidRDefault="00334483" w:rsidP="0029189E">
            <w:pPr>
              <w:bidi w:val="0"/>
              <w:contextualSpacing/>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29189E">
              <w:rPr>
                <w:rFonts w:asciiTheme="majorBidi" w:hAnsiTheme="majorBidi" w:cstheme="majorBidi"/>
                <w:b w:val="0"/>
                <w:bCs w:val="0"/>
              </w:rPr>
              <w:t>Location and characteristics of school</w:t>
            </w:r>
          </w:p>
        </w:tc>
      </w:tr>
      <w:tr w:rsidR="00334483" w:rsidRPr="0029189E" w14:paraId="5B1ADBC1" w14:textId="77777777" w:rsidTr="00334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0E900B75"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Ger</w:t>
            </w:r>
          </w:p>
        </w:tc>
        <w:tc>
          <w:tcPr>
            <w:tcW w:w="1024" w:type="dxa"/>
            <w:tcBorders>
              <w:top w:val="single" w:sz="4" w:space="0" w:color="000000"/>
              <w:left w:val="nil"/>
              <w:bottom w:val="single" w:sz="4" w:space="0" w:color="000000"/>
              <w:right w:val="nil"/>
            </w:tcBorders>
            <w:hideMark/>
          </w:tcPr>
          <w:p w14:paraId="471438E2"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16–17,</w:t>
            </w:r>
            <w:r w:rsidRPr="0029189E">
              <w:rPr>
                <w:rFonts w:asciiTheme="majorBidi" w:hAnsiTheme="majorBidi" w:cstheme="majorBidi"/>
              </w:rPr>
              <w:br/>
              <w:t>11</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6DD70479"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 girls</w:t>
            </w:r>
          </w:p>
        </w:tc>
        <w:tc>
          <w:tcPr>
            <w:tcW w:w="2147" w:type="dxa"/>
            <w:tcBorders>
              <w:top w:val="single" w:sz="4" w:space="0" w:color="000000"/>
              <w:left w:val="nil"/>
              <w:bottom w:val="single" w:sz="4" w:space="0" w:color="000000"/>
              <w:right w:val="nil"/>
            </w:tcBorders>
            <w:hideMark/>
          </w:tcPr>
          <w:p w14:paraId="6CD39602"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High socioeconomic status, preparing for matriculation in physics at 5-point level</w:t>
            </w:r>
          </w:p>
        </w:tc>
        <w:tc>
          <w:tcPr>
            <w:tcW w:w="1474" w:type="dxa"/>
            <w:tcBorders>
              <w:top w:val="single" w:sz="4" w:space="0" w:color="000000"/>
              <w:left w:val="nil"/>
              <w:bottom w:val="single" w:sz="4" w:space="0" w:color="000000"/>
              <w:right w:val="nil"/>
            </w:tcBorders>
            <w:hideMark/>
          </w:tcPr>
          <w:p w14:paraId="0C2EB4E7" w14:textId="77777777" w:rsidR="00334483" w:rsidRPr="0029189E" w:rsidRDefault="00334483" w:rsidP="0029189E">
            <w:pPr>
              <w:bidi w:val="0"/>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Newton’s laws, voltage, normal kinematics, friction</w:t>
            </w:r>
          </w:p>
        </w:tc>
        <w:tc>
          <w:tcPr>
            <w:tcW w:w="1419" w:type="dxa"/>
            <w:tcBorders>
              <w:top w:val="single" w:sz="4" w:space="0" w:color="000000"/>
              <w:left w:val="nil"/>
              <w:bottom w:val="single" w:sz="4" w:space="0" w:color="000000"/>
              <w:right w:val="nil"/>
            </w:tcBorders>
            <w:hideMark/>
          </w:tcPr>
          <w:p w14:paraId="76DEC43A"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Religious girls’ high school in central Israel</w:t>
            </w:r>
          </w:p>
        </w:tc>
      </w:tr>
      <w:tr w:rsidR="00334483" w:rsidRPr="0029189E" w14:paraId="3F6B1D1E" w14:textId="77777777" w:rsidTr="00334483">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306D7087"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Shem</w:t>
            </w:r>
          </w:p>
        </w:tc>
        <w:tc>
          <w:tcPr>
            <w:tcW w:w="1024" w:type="dxa"/>
            <w:tcBorders>
              <w:top w:val="single" w:sz="4" w:space="0" w:color="000000"/>
              <w:left w:val="nil"/>
              <w:bottom w:val="single" w:sz="4" w:space="0" w:color="000000"/>
              <w:right w:val="nil"/>
            </w:tcBorders>
            <w:hideMark/>
          </w:tcPr>
          <w:p w14:paraId="7182B6B8"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 xml:space="preserve">17–18, </w:t>
            </w:r>
            <w:r w:rsidRPr="0029189E">
              <w:rPr>
                <w:rFonts w:asciiTheme="majorBidi" w:hAnsiTheme="majorBidi" w:cstheme="majorBidi"/>
              </w:rPr>
              <w:br/>
              <w:t>12</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3EA89C37"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 girls</w:t>
            </w:r>
          </w:p>
        </w:tc>
        <w:tc>
          <w:tcPr>
            <w:tcW w:w="2147" w:type="dxa"/>
            <w:tcBorders>
              <w:top w:val="single" w:sz="4" w:space="0" w:color="000000"/>
              <w:left w:val="nil"/>
              <w:bottom w:val="single" w:sz="4" w:space="0" w:color="000000"/>
              <w:right w:val="nil"/>
            </w:tcBorders>
            <w:hideMark/>
          </w:tcPr>
          <w:p w14:paraId="657DCF0F"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Medium socioeconomic status, preparing for matriculation in physics at 5-point level</w:t>
            </w:r>
          </w:p>
        </w:tc>
        <w:tc>
          <w:tcPr>
            <w:tcW w:w="1474" w:type="dxa"/>
            <w:tcBorders>
              <w:top w:val="single" w:sz="4" w:space="0" w:color="000000"/>
              <w:left w:val="nil"/>
              <w:bottom w:val="single" w:sz="4" w:space="0" w:color="000000"/>
              <w:right w:val="nil"/>
            </w:tcBorders>
            <w:hideMark/>
          </w:tcPr>
          <w:p w14:paraId="267D4D90"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Receptor discharge/load, in-line and parallel connecting of resistors, complex circuits</w:t>
            </w:r>
          </w:p>
        </w:tc>
        <w:tc>
          <w:tcPr>
            <w:tcW w:w="1419" w:type="dxa"/>
            <w:tcBorders>
              <w:top w:val="single" w:sz="4" w:space="0" w:color="000000"/>
              <w:left w:val="nil"/>
              <w:bottom w:val="single" w:sz="4" w:space="0" w:color="000000"/>
              <w:right w:val="nil"/>
            </w:tcBorders>
            <w:hideMark/>
          </w:tcPr>
          <w:p w14:paraId="3015625B"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Religious girls’ high school in southern Israel</w:t>
            </w:r>
          </w:p>
        </w:tc>
      </w:tr>
      <w:tr w:rsidR="00334483" w:rsidRPr="0029189E" w14:paraId="156C03AE" w14:textId="77777777" w:rsidTr="00334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0B48DC7F"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Adi</w:t>
            </w:r>
          </w:p>
        </w:tc>
        <w:tc>
          <w:tcPr>
            <w:tcW w:w="1024" w:type="dxa"/>
            <w:tcBorders>
              <w:top w:val="single" w:sz="4" w:space="0" w:color="000000"/>
              <w:left w:val="nil"/>
              <w:bottom w:val="single" w:sz="4" w:space="0" w:color="000000"/>
              <w:right w:val="nil"/>
            </w:tcBorders>
            <w:hideMark/>
          </w:tcPr>
          <w:p w14:paraId="053FAA64"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 xml:space="preserve">17–18, </w:t>
            </w:r>
            <w:r w:rsidRPr="0029189E">
              <w:rPr>
                <w:rFonts w:asciiTheme="majorBidi" w:hAnsiTheme="majorBidi" w:cstheme="majorBidi"/>
              </w:rPr>
              <w:br/>
              <w:t>12</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76785EEB"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22 girls</w:t>
            </w:r>
          </w:p>
        </w:tc>
        <w:tc>
          <w:tcPr>
            <w:tcW w:w="2147" w:type="dxa"/>
            <w:tcBorders>
              <w:top w:val="single" w:sz="4" w:space="0" w:color="000000"/>
              <w:left w:val="nil"/>
              <w:bottom w:val="single" w:sz="4" w:space="0" w:color="000000"/>
              <w:right w:val="nil"/>
            </w:tcBorders>
            <w:hideMark/>
          </w:tcPr>
          <w:p w14:paraId="02DE5E1A"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High socioeconomic status, preparing for matriculation in physics at 5-point level</w:t>
            </w:r>
          </w:p>
        </w:tc>
        <w:tc>
          <w:tcPr>
            <w:tcW w:w="1474" w:type="dxa"/>
            <w:tcBorders>
              <w:top w:val="single" w:sz="4" w:space="0" w:color="000000"/>
              <w:left w:val="nil"/>
              <w:bottom w:val="single" w:sz="4" w:space="0" w:color="000000"/>
              <w:right w:val="nil"/>
            </w:tcBorders>
            <w:hideMark/>
          </w:tcPr>
          <w:p w14:paraId="27CCC152" w14:textId="77777777" w:rsidR="00334483" w:rsidRPr="0029189E" w:rsidRDefault="00334483" w:rsidP="0029189E">
            <w:pPr>
              <w:bidi w:val="0"/>
              <w:contextualSpacing/>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Kinematics, Newton’s laws, electrical circuits</w:t>
            </w:r>
          </w:p>
        </w:tc>
        <w:tc>
          <w:tcPr>
            <w:tcW w:w="1419" w:type="dxa"/>
            <w:tcBorders>
              <w:top w:val="single" w:sz="4" w:space="0" w:color="000000"/>
              <w:left w:val="nil"/>
              <w:bottom w:val="single" w:sz="4" w:space="0" w:color="000000"/>
              <w:right w:val="nil"/>
            </w:tcBorders>
            <w:hideMark/>
          </w:tcPr>
          <w:p w14:paraId="75213144"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Religious girls’ high school in central Israel</w:t>
            </w:r>
          </w:p>
        </w:tc>
      </w:tr>
      <w:tr w:rsidR="00334483" w:rsidRPr="0029189E" w14:paraId="2C1F58E4" w14:textId="77777777" w:rsidTr="00334483">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000000"/>
              <w:right w:val="nil"/>
            </w:tcBorders>
            <w:hideMark/>
          </w:tcPr>
          <w:p w14:paraId="6BD5D4FE" w14:textId="77777777" w:rsidR="00334483" w:rsidRPr="0029189E" w:rsidRDefault="00334483" w:rsidP="0029189E">
            <w:pPr>
              <w:bidi w:val="0"/>
              <w:contextualSpacing/>
              <w:jc w:val="both"/>
              <w:rPr>
                <w:rFonts w:asciiTheme="majorBidi" w:hAnsiTheme="majorBidi" w:cstheme="majorBidi"/>
                <w:b w:val="0"/>
                <w:bCs w:val="0"/>
              </w:rPr>
            </w:pPr>
            <w:r w:rsidRPr="0029189E">
              <w:rPr>
                <w:rFonts w:asciiTheme="majorBidi" w:hAnsiTheme="majorBidi" w:cstheme="majorBidi"/>
                <w:b w:val="0"/>
                <w:bCs w:val="0"/>
              </w:rPr>
              <w:t>Nur</w:t>
            </w:r>
          </w:p>
        </w:tc>
        <w:tc>
          <w:tcPr>
            <w:tcW w:w="1024" w:type="dxa"/>
            <w:tcBorders>
              <w:top w:val="single" w:sz="4" w:space="0" w:color="000000"/>
              <w:left w:val="nil"/>
              <w:bottom w:val="single" w:sz="4" w:space="0" w:color="000000"/>
              <w:right w:val="nil"/>
            </w:tcBorders>
            <w:hideMark/>
          </w:tcPr>
          <w:p w14:paraId="0559099D"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 xml:space="preserve">14–15, </w:t>
            </w:r>
            <w:r w:rsidRPr="0029189E">
              <w:rPr>
                <w:rFonts w:asciiTheme="majorBidi" w:hAnsiTheme="majorBidi" w:cstheme="majorBidi"/>
              </w:rPr>
              <w:br/>
              <w:t>9</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000000"/>
              <w:right w:val="nil"/>
            </w:tcBorders>
            <w:hideMark/>
          </w:tcPr>
          <w:p w14:paraId="43D290E5"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 boys and girls</w:t>
            </w:r>
          </w:p>
        </w:tc>
        <w:tc>
          <w:tcPr>
            <w:tcW w:w="2147" w:type="dxa"/>
            <w:tcBorders>
              <w:top w:val="single" w:sz="4" w:space="0" w:color="000000"/>
              <w:left w:val="nil"/>
              <w:bottom w:val="single" w:sz="4" w:space="0" w:color="000000"/>
              <w:right w:val="nil"/>
            </w:tcBorders>
            <w:hideMark/>
          </w:tcPr>
          <w:p w14:paraId="000D7843"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Middle-high socioeconomic status, scientific reserve class, outstanding students</w:t>
            </w:r>
          </w:p>
        </w:tc>
        <w:tc>
          <w:tcPr>
            <w:tcW w:w="1474" w:type="dxa"/>
            <w:tcBorders>
              <w:top w:val="single" w:sz="4" w:space="0" w:color="000000"/>
              <w:left w:val="nil"/>
              <w:bottom w:val="single" w:sz="4" w:space="0" w:color="000000"/>
              <w:right w:val="nil"/>
            </w:tcBorders>
            <w:hideMark/>
          </w:tcPr>
          <w:p w14:paraId="1FCB585E"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Mechanical motion, Newton’s laws, kinetic energy, coils</w:t>
            </w:r>
          </w:p>
        </w:tc>
        <w:tc>
          <w:tcPr>
            <w:tcW w:w="1419" w:type="dxa"/>
            <w:tcBorders>
              <w:top w:val="single" w:sz="4" w:space="0" w:color="000000"/>
              <w:left w:val="nil"/>
              <w:bottom w:val="single" w:sz="4" w:space="0" w:color="000000"/>
              <w:right w:val="nil"/>
            </w:tcBorders>
            <w:hideMark/>
          </w:tcPr>
          <w:p w14:paraId="5709C033" w14:textId="77777777" w:rsidR="00334483" w:rsidRPr="0029189E" w:rsidRDefault="00334483" w:rsidP="0029189E">
            <w:pPr>
              <w:bidi w:val="0"/>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Non-religious high school in southern Israel</w:t>
            </w:r>
          </w:p>
        </w:tc>
      </w:tr>
      <w:tr w:rsidR="00334483" w:rsidRPr="0029189E" w14:paraId="13B2D5CA" w14:textId="77777777" w:rsidTr="00334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Borders>
              <w:top w:val="single" w:sz="4" w:space="0" w:color="000000"/>
              <w:left w:val="nil"/>
              <w:bottom w:val="single" w:sz="4" w:space="0" w:color="auto"/>
              <w:right w:val="nil"/>
            </w:tcBorders>
            <w:hideMark/>
          </w:tcPr>
          <w:p w14:paraId="49A2000A" w14:textId="77777777" w:rsidR="00334483" w:rsidRPr="0029189E" w:rsidRDefault="00334483" w:rsidP="0029189E">
            <w:pPr>
              <w:bidi w:val="0"/>
              <w:contextualSpacing/>
              <w:jc w:val="both"/>
              <w:rPr>
                <w:rFonts w:asciiTheme="majorBidi" w:hAnsiTheme="majorBidi" w:cstheme="majorBidi"/>
                <w:b w:val="0"/>
                <w:bCs w:val="0"/>
                <w:rtl/>
              </w:rPr>
            </w:pPr>
            <w:r w:rsidRPr="0029189E">
              <w:rPr>
                <w:rFonts w:asciiTheme="majorBidi" w:hAnsiTheme="majorBidi" w:cstheme="majorBidi"/>
                <w:b w:val="0"/>
                <w:bCs w:val="0"/>
              </w:rPr>
              <w:t>Asaf</w:t>
            </w:r>
          </w:p>
        </w:tc>
        <w:tc>
          <w:tcPr>
            <w:tcW w:w="1024" w:type="dxa"/>
            <w:tcBorders>
              <w:top w:val="single" w:sz="4" w:space="0" w:color="000000"/>
              <w:left w:val="nil"/>
              <w:bottom w:val="single" w:sz="4" w:space="0" w:color="auto"/>
              <w:right w:val="nil"/>
            </w:tcBorders>
            <w:hideMark/>
          </w:tcPr>
          <w:p w14:paraId="66E857F9"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15–16,</w:t>
            </w:r>
            <w:r w:rsidRPr="0029189E">
              <w:rPr>
                <w:rFonts w:asciiTheme="majorBidi" w:hAnsiTheme="majorBidi" w:cstheme="majorBidi"/>
              </w:rPr>
              <w:br/>
              <w:t>11</w:t>
            </w:r>
            <w:r w:rsidRPr="0029189E">
              <w:rPr>
                <w:rFonts w:asciiTheme="majorBidi" w:hAnsiTheme="majorBidi" w:cstheme="majorBidi"/>
                <w:vertAlign w:val="superscript"/>
              </w:rPr>
              <w:t>th</w:t>
            </w:r>
            <w:r w:rsidRPr="0029189E">
              <w:rPr>
                <w:rFonts w:asciiTheme="majorBidi" w:hAnsiTheme="majorBidi" w:cstheme="majorBidi"/>
              </w:rPr>
              <w:t xml:space="preserve"> grade</w:t>
            </w:r>
          </w:p>
        </w:tc>
        <w:tc>
          <w:tcPr>
            <w:tcW w:w="1271" w:type="dxa"/>
            <w:tcBorders>
              <w:top w:val="single" w:sz="4" w:space="0" w:color="000000"/>
              <w:left w:val="nil"/>
              <w:bottom w:val="single" w:sz="4" w:space="0" w:color="auto"/>
              <w:right w:val="nil"/>
            </w:tcBorders>
            <w:hideMark/>
          </w:tcPr>
          <w:p w14:paraId="7A83CB36"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 boys and girls</w:t>
            </w:r>
          </w:p>
        </w:tc>
        <w:tc>
          <w:tcPr>
            <w:tcW w:w="2147" w:type="dxa"/>
            <w:tcBorders>
              <w:top w:val="single" w:sz="4" w:space="0" w:color="000000"/>
              <w:left w:val="nil"/>
              <w:bottom w:val="single" w:sz="4" w:space="0" w:color="auto"/>
              <w:right w:val="nil"/>
            </w:tcBorders>
            <w:hideMark/>
          </w:tcPr>
          <w:p w14:paraId="2D17DC11"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High socioeconomic status, class for outstanding physics students</w:t>
            </w:r>
          </w:p>
        </w:tc>
        <w:tc>
          <w:tcPr>
            <w:tcW w:w="1474" w:type="dxa"/>
            <w:tcBorders>
              <w:top w:val="single" w:sz="4" w:space="0" w:color="000000"/>
              <w:left w:val="nil"/>
              <w:bottom w:val="single" w:sz="4" w:space="0" w:color="auto"/>
              <w:right w:val="nil"/>
            </w:tcBorders>
            <w:hideMark/>
          </w:tcPr>
          <w:p w14:paraId="07623EFD"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Optics, refraction in various media, lenses</w:t>
            </w:r>
          </w:p>
        </w:tc>
        <w:tc>
          <w:tcPr>
            <w:tcW w:w="1419" w:type="dxa"/>
            <w:tcBorders>
              <w:top w:val="single" w:sz="4" w:space="0" w:color="000000"/>
              <w:left w:val="nil"/>
              <w:bottom w:val="single" w:sz="4" w:space="0" w:color="auto"/>
              <w:right w:val="nil"/>
            </w:tcBorders>
            <w:hideMark/>
          </w:tcPr>
          <w:p w14:paraId="5F1715F9" w14:textId="77777777" w:rsidR="00334483" w:rsidRPr="0029189E" w:rsidRDefault="00334483" w:rsidP="0029189E">
            <w:pPr>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Non-religious scientific high school in central Israel</w:t>
            </w:r>
          </w:p>
        </w:tc>
      </w:tr>
    </w:tbl>
    <w:p w14:paraId="69C17986" w14:textId="7C1C604B" w:rsidR="00691680" w:rsidRPr="00B23D6F" w:rsidRDefault="00691680" w:rsidP="006F5D4C">
      <w:pPr>
        <w:keepNext/>
        <w:bidi w:val="0"/>
        <w:spacing w:line="480" w:lineRule="auto"/>
        <w:ind w:left="-284"/>
        <w:contextualSpacing/>
        <w:jc w:val="both"/>
        <w:rPr>
          <w:rFonts w:asciiTheme="majorBidi" w:hAnsiTheme="majorBidi" w:cstheme="majorBidi"/>
          <w:b/>
          <w:bCs/>
          <w:sz w:val="24"/>
          <w:szCs w:val="24"/>
        </w:rPr>
      </w:pPr>
      <w:r w:rsidRPr="00B23D6F">
        <w:rPr>
          <w:rFonts w:asciiTheme="majorBidi" w:hAnsiTheme="majorBidi" w:cstheme="majorBidi"/>
          <w:b/>
          <w:bCs/>
          <w:sz w:val="24"/>
          <w:szCs w:val="24"/>
        </w:rPr>
        <w:t xml:space="preserve">Data </w:t>
      </w:r>
      <w:r w:rsidR="00751B26">
        <w:rPr>
          <w:rFonts w:asciiTheme="majorBidi" w:hAnsiTheme="majorBidi" w:cstheme="majorBidi"/>
          <w:b/>
          <w:bCs/>
          <w:sz w:val="24"/>
          <w:szCs w:val="24"/>
        </w:rPr>
        <w:t>a</w:t>
      </w:r>
      <w:r w:rsidRPr="00B23D6F">
        <w:rPr>
          <w:rFonts w:asciiTheme="majorBidi" w:hAnsiTheme="majorBidi" w:cstheme="majorBidi"/>
          <w:b/>
          <w:bCs/>
          <w:sz w:val="24"/>
          <w:szCs w:val="24"/>
        </w:rPr>
        <w:t>nalysis</w:t>
      </w:r>
    </w:p>
    <w:p w14:paraId="1FB4F223" w14:textId="33BAA116" w:rsidR="00D160B4" w:rsidRPr="00B23D6F" w:rsidRDefault="00D160B4" w:rsidP="004015BE">
      <w:pPr>
        <w:pStyle w:val="pc"/>
        <w:spacing w:line="480" w:lineRule="auto"/>
        <w:ind w:left="-284"/>
        <w:contextualSpacing/>
        <w:jc w:val="both"/>
        <w:rPr>
          <w:rFonts w:asciiTheme="majorBidi" w:hAnsiTheme="majorBidi" w:cstheme="majorBidi"/>
          <w:b w:val="0"/>
          <w:bCs w:val="0"/>
        </w:rPr>
      </w:pPr>
      <w:r w:rsidRPr="00B23D6F">
        <w:rPr>
          <w:rFonts w:asciiTheme="majorBidi" w:hAnsiTheme="majorBidi" w:cstheme="majorBidi"/>
          <w:b w:val="0"/>
          <w:bCs w:val="0"/>
        </w:rPr>
        <w:t>Seventeen lessons were recorded, three or four consecutive</w:t>
      </w:r>
      <w:r w:rsidR="00D94DF5" w:rsidRPr="00B23D6F">
        <w:rPr>
          <w:rFonts w:asciiTheme="majorBidi" w:hAnsiTheme="majorBidi" w:cstheme="majorBidi"/>
          <w:b w:val="0"/>
          <w:bCs w:val="0"/>
        </w:rPr>
        <w:t xml:space="preserve"> lessons with a class for</w:t>
      </w:r>
      <w:r w:rsidRPr="00B23D6F">
        <w:rPr>
          <w:rFonts w:asciiTheme="majorBidi" w:hAnsiTheme="majorBidi" w:cstheme="majorBidi"/>
          <w:b w:val="0"/>
          <w:bCs w:val="0"/>
        </w:rPr>
        <w:t xml:space="preserve"> each teacher (four lessons for </w:t>
      </w:r>
      <w:r w:rsidR="00BE79C3" w:rsidRPr="00B23D6F">
        <w:rPr>
          <w:rFonts w:asciiTheme="majorBidi" w:hAnsiTheme="majorBidi" w:cstheme="majorBidi"/>
          <w:b w:val="0"/>
          <w:bCs w:val="0"/>
        </w:rPr>
        <w:t xml:space="preserve">Ger </w:t>
      </w:r>
      <w:r w:rsidRPr="00B23D6F">
        <w:rPr>
          <w:rFonts w:asciiTheme="majorBidi" w:hAnsiTheme="majorBidi" w:cstheme="majorBidi"/>
          <w:b w:val="0"/>
          <w:bCs w:val="0"/>
        </w:rPr>
        <w:t>and Adi and three for Shem, Nur, and</w:t>
      </w:r>
      <w:r w:rsidR="009A0E85" w:rsidRPr="00B23D6F">
        <w:rPr>
          <w:rFonts w:asciiTheme="majorBidi" w:hAnsiTheme="majorBidi" w:cstheme="majorBidi"/>
          <w:b w:val="0"/>
          <w:bCs w:val="0"/>
        </w:rPr>
        <w:t xml:space="preserve"> </w:t>
      </w:r>
      <w:r w:rsidR="00DD78DC" w:rsidRPr="00B23D6F">
        <w:rPr>
          <w:rFonts w:asciiTheme="majorBidi" w:hAnsiTheme="majorBidi" w:cstheme="majorBidi"/>
          <w:b w:val="0"/>
          <w:bCs w:val="0"/>
        </w:rPr>
        <w:t>Asaf</w:t>
      </w:r>
      <w:r w:rsidRPr="00B23D6F">
        <w:rPr>
          <w:rFonts w:asciiTheme="majorBidi" w:hAnsiTheme="majorBidi" w:cstheme="majorBidi"/>
          <w:b w:val="0"/>
          <w:bCs w:val="0"/>
        </w:rPr>
        <w:t xml:space="preserve">). </w:t>
      </w:r>
      <w:r w:rsidR="004015BE">
        <w:rPr>
          <w:rFonts w:asciiTheme="majorBidi" w:hAnsiTheme="majorBidi" w:cstheme="majorBidi"/>
          <w:b w:val="0"/>
          <w:bCs w:val="0"/>
        </w:rPr>
        <w:t xml:space="preserve"> Care was taken to choose successive lessons, the topic being introduced in the first lesson being the one that introduced given more intensive treatment in the ensuing; it was also necessary to obtain a range of questions and discourse patterns that were directly influenced by the goals and continuity of the lesson. </w:t>
      </w:r>
      <w:r w:rsidRPr="00B23D6F">
        <w:rPr>
          <w:rFonts w:asciiTheme="majorBidi" w:hAnsiTheme="majorBidi" w:cstheme="majorBidi"/>
          <w:b w:val="0"/>
          <w:bCs w:val="0"/>
        </w:rPr>
        <w:t xml:space="preserve">Each lesson was forty-five minutes long and was fully transcribed in the following way: </w:t>
      </w:r>
      <w:r w:rsidR="009A0E85" w:rsidRPr="00B23D6F">
        <w:rPr>
          <w:rFonts w:asciiTheme="majorBidi" w:hAnsiTheme="majorBidi" w:cstheme="majorBidi"/>
          <w:b w:val="0"/>
          <w:bCs w:val="0"/>
        </w:rPr>
        <w:t xml:space="preserve">it </w:t>
      </w:r>
      <w:r w:rsidRPr="00B23D6F">
        <w:rPr>
          <w:rFonts w:asciiTheme="majorBidi" w:hAnsiTheme="majorBidi" w:cstheme="majorBidi"/>
          <w:b w:val="0"/>
          <w:bCs w:val="0"/>
        </w:rPr>
        <w:t xml:space="preserve">was divided into one-minute segments and </w:t>
      </w:r>
      <w:r w:rsidR="009A0E85" w:rsidRPr="00B23D6F">
        <w:rPr>
          <w:rFonts w:asciiTheme="majorBidi" w:hAnsiTheme="majorBidi" w:cstheme="majorBidi"/>
          <w:b w:val="0"/>
          <w:bCs w:val="0"/>
        </w:rPr>
        <w:t xml:space="preserve">everything stated during that time interval </w:t>
      </w:r>
      <w:r w:rsidR="001C0C0A" w:rsidRPr="00B23D6F">
        <w:rPr>
          <w:rFonts w:asciiTheme="majorBidi" w:hAnsiTheme="majorBidi" w:cstheme="majorBidi"/>
          <w:b w:val="0"/>
          <w:bCs w:val="0"/>
        </w:rPr>
        <w:t>was written</w:t>
      </w:r>
      <w:r w:rsidR="009A0E85" w:rsidRPr="00B23D6F">
        <w:rPr>
          <w:rFonts w:asciiTheme="majorBidi" w:hAnsiTheme="majorBidi" w:cstheme="majorBidi"/>
          <w:b w:val="0"/>
          <w:bCs w:val="0"/>
        </w:rPr>
        <w:t xml:space="preserve"> down</w:t>
      </w:r>
      <w:r w:rsidR="001C0C0A" w:rsidRPr="00B23D6F">
        <w:rPr>
          <w:rFonts w:asciiTheme="majorBidi" w:hAnsiTheme="majorBidi" w:cstheme="majorBidi"/>
          <w:b w:val="0"/>
          <w:bCs w:val="0"/>
        </w:rPr>
        <w:t xml:space="preserve">, with </w:t>
      </w:r>
      <w:r w:rsidR="009A0E85" w:rsidRPr="00B23D6F">
        <w:rPr>
          <w:rFonts w:asciiTheme="majorBidi" w:hAnsiTheme="majorBidi" w:cstheme="majorBidi"/>
          <w:b w:val="0"/>
          <w:bCs w:val="0"/>
        </w:rPr>
        <w:t>the speaker—teacher or student—identified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When </w:t>
      </w:r>
      <w:r w:rsidR="00620088" w:rsidRPr="00B23D6F">
        <w:rPr>
          <w:rFonts w:asciiTheme="majorBidi" w:hAnsiTheme="majorBidi" w:cstheme="majorBidi"/>
          <w:b w:val="0"/>
          <w:bCs w:val="0"/>
        </w:rPr>
        <w:t xml:space="preserve">more than one </w:t>
      </w:r>
      <w:r w:rsidR="001C0C0A" w:rsidRPr="00B23D6F">
        <w:rPr>
          <w:rFonts w:asciiTheme="majorBidi" w:hAnsiTheme="majorBidi" w:cstheme="majorBidi"/>
          <w:b w:val="0"/>
          <w:bCs w:val="0"/>
        </w:rPr>
        <w:t xml:space="preserve">student took part in the discourse, </w:t>
      </w:r>
      <w:r w:rsidR="00620088" w:rsidRPr="00B23D6F">
        <w:rPr>
          <w:rFonts w:asciiTheme="majorBidi" w:hAnsiTheme="majorBidi" w:cstheme="majorBidi"/>
          <w:b w:val="0"/>
          <w:bCs w:val="0"/>
        </w:rPr>
        <w:t xml:space="preserve">the </w:t>
      </w:r>
      <w:r w:rsidR="001C0C0A" w:rsidRPr="00B23D6F">
        <w:rPr>
          <w:rFonts w:asciiTheme="majorBidi" w:hAnsiTheme="majorBidi" w:cstheme="majorBidi"/>
          <w:b w:val="0"/>
          <w:bCs w:val="0"/>
        </w:rPr>
        <w:t xml:space="preserve">remarks </w:t>
      </w:r>
      <w:r w:rsidR="00620088" w:rsidRPr="00B23D6F">
        <w:rPr>
          <w:rFonts w:asciiTheme="majorBidi" w:hAnsiTheme="majorBidi" w:cstheme="majorBidi"/>
          <w:b w:val="0"/>
          <w:bCs w:val="0"/>
        </w:rPr>
        <w:t xml:space="preserve">of each </w:t>
      </w:r>
      <w:r w:rsidR="001C0C0A" w:rsidRPr="00B23D6F">
        <w:rPr>
          <w:rFonts w:asciiTheme="majorBidi" w:hAnsiTheme="majorBidi" w:cstheme="majorBidi"/>
          <w:b w:val="0"/>
          <w:bCs w:val="0"/>
        </w:rPr>
        <w:t>were marked in different colors for differentiation purposes.</w:t>
      </w:r>
    </w:p>
    <w:p w14:paraId="7535308C" w14:textId="49F6287D" w:rsidR="001C0C0A" w:rsidRPr="00B23D6F" w:rsidRDefault="00D94DF5" w:rsidP="006F5D4C">
      <w:pPr>
        <w:pStyle w:val="pc"/>
        <w:spacing w:line="480" w:lineRule="auto"/>
        <w:ind w:firstLine="720"/>
        <w:contextualSpacing/>
        <w:jc w:val="both"/>
        <w:rPr>
          <w:rFonts w:asciiTheme="majorBidi" w:hAnsiTheme="majorBidi" w:cstheme="majorBidi"/>
          <w:b w:val="0"/>
          <w:bCs w:val="0"/>
        </w:rPr>
      </w:pPr>
      <w:r w:rsidRPr="00B23D6F">
        <w:rPr>
          <w:rFonts w:asciiTheme="majorBidi" w:hAnsiTheme="majorBidi" w:cstheme="majorBidi"/>
          <w:b w:val="0"/>
          <w:bCs w:val="0"/>
        </w:rPr>
        <w:lastRenderedPageBreak/>
        <w:t>For every lesson, t</w:t>
      </w:r>
      <w:r w:rsidR="001C0C0A" w:rsidRPr="00B23D6F">
        <w:rPr>
          <w:rFonts w:asciiTheme="majorBidi" w:hAnsiTheme="majorBidi" w:cstheme="majorBidi"/>
          <w:b w:val="0"/>
          <w:bCs w:val="0"/>
        </w:rPr>
        <w:t xml:space="preserve">he words enunciated by each teacher and </w:t>
      </w:r>
      <w:r w:rsidRPr="00B23D6F">
        <w:rPr>
          <w:rFonts w:asciiTheme="majorBidi" w:hAnsiTheme="majorBidi" w:cstheme="majorBidi"/>
          <w:b w:val="0"/>
          <w:bCs w:val="0"/>
        </w:rPr>
        <w:t xml:space="preserve">their </w:t>
      </w:r>
      <w:r w:rsidR="00251F32" w:rsidRPr="00B23D6F">
        <w:rPr>
          <w:rFonts w:asciiTheme="majorBidi" w:hAnsiTheme="majorBidi" w:cstheme="majorBidi"/>
          <w:b w:val="0"/>
          <w:bCs w:val="0"/>
        </w:rPr>
        <w:t>student</w:t>
      </w:r>
      <w:r w:rsidRPr="00B23D6F">
        <w:rPr>
          <w:rFonts w:asciiTheme="majorBidi" w:hAnsiTheme="majorBidi" w:cstheme="majorBidi"/>
          <w:b w:val="0"/>
          <w:bCs w:val="0"/>
        </w:rPr>
        <w:t>s</w:t>
      </w:r>
      <w:r w:rsidR="00251F32" w:rsidRPr="00B23D6F">
        <w:rPr>
          <w:rFonts w:asciiTheme="majorBidi" w:hAnsiTheme="majorBidi" w:cstheme="majorBidi"/>
          <w:b w:val="0"/>
          <w:bCs w:val="0"/>
        </w:rPr>
        <w:t xml:space="preserve"> </w:t>
      </w:r>
      <w:r w:rsidR="001C0C0A" w:rsidRPr="00B23D6F">
        <w:rPr>
          <w:rFonts w:asciiTheme="majorBidi" w:hAnsiTheme="majorBidi" w:cstheme="majorBidi"/>
          <w:b w:val="0"/>
          <w:bCs w:val="0"/>
        </w:rPr>
        <w:t>were counted</w:t>
      </w:r>
      <w:r w:rsidRPr="00B23D6F">
        <w:rPr>
          <w:rFonts w:asciiTheme="majorBidi" w:hAnsiTheme="majorBidi" w:cstheme="majorBidi"/>
          <w:b w:val="0"/>
          <w:bCs w:val="0"/>
        </w:rPr>
        <w:t>;</w:t>
      </w:r>
      <w:r w:rsidR="001C0C0A" w:rsidRPr="00B23D6F">
        <w:rPr>
          <w:rFonts w:asciiTheme="majorBidi" w:hAnsiTheme="majorBidi" w:cstheme="majorBidi"/>
          <w:b w:val="0"/>
          <w:bCs w:val="0"/>
        </w:rPr>
        <w:t xml:space="preserve"> </w:t>
      </w:r>
      <w:r w:rsidR="00402D46" w:rsidRPr="00B23D6F">
        <w:rPr>
          <w:rFonts w:asciiTheme="majorBidi" w:hAnsiTheme="majorBidi" w:cstheme="majorBidi"/>
          <w:b w:val="0"/>
          <w:bCs w:val="0"/>
        </w:rPr>
        <w:t xml:space="preserve">we calculated </w:t>
      </w:r>
      <w:r w:rsidRPr="00B23D6F">
        <w:rPr>
          <w:rFonts w:asciiTheme="majorBidi" w:hAnsiTheme="majorBidi" w:cstheme="majorBidi"/>
          <w:b w:val="0"/>
          <w:bCs w:val="0"/>
        </w:rPr>
        <w:t>the</w:t>
      </w:r>
      <w:r w:rsidR="001C0C0A" w:rsidRPr="00B23D6F">
        <w:rPr>
          <w:rFonts w:asciiTheme="majorBidi" w:hAnsiTheme="majorBidi" w:cstheme="majorBidi"/>
          <w:b w:val="0"/>
          <w:bCs w:val="0"/>
        </w:rPr>
        <w:t xml:space="preserve"> average</w:t>
      </w:r>
      <w:r w:rsidRPr="00B23D6F">
        <w:rPr>
          <w:rFonts w:asciiTheme="majorBidi" w:hAnsiTheme="majorBidi" w:cstheme="majorBidi"/>
          <w:b w:val="0"/>
          <w:bCs w:val="0"/>
        </w:rPr>
        <w:t xml:space="preserve"> number of</w:t>
      </w:r>
      <w:r w:rsidR="001C0C0A" w:rsidRPr="00B23D6F">
        <w:rPr>
          <w:rFonts w:asciiTheme="majorBidi" w:hAnsiTheme="majorBidi" w:cstheme="majorBidi"/>
          <w:b w:val="0"/>
          <w:bCs w:val="0"/>
        </w:rPr>
        <w:t xml:space="preserve"> words </w:t>
      </w:r>
      <w:r w:rsidR="00402D46" w:rsidRPr="00B23D6F">
        <w:rPr>
          <w:rFonts w:asciiTheme="majorBidi" w:hAnsiTheme="majorBidi" w:cstheme="majorBidi"/>
          <w:b w:val="0"/>
          <w:bCs w:val="0"/>
        </w:rPr>
        <w:t>said by each</w:t>
      </w:r>
      <w:r w:rsidR="001C0C0A" w:rsidRPr="00B23D6F">
        <w:rPr>
          <w:rFonts w:asciiTheme="majorBidi" w:hAnsiTheme="majorBidi" w:cstheme="majorBidi"/>
          <w:b w:val="0"/>
          <w:bCs w:val="0"/>
        </w:rPr>
        <w:t xml:space="preserve"> teacher and </w:t>
      </w:r>
      <w:r w:rsidR="00402D46" w:rsidRPr="00B23D6F">
        <w:rPr>
          <w:rFonts w:asciiTheme="majorBidi" w:hAnsiTheme="majorBidi" w:cstheme="majorBidi"/>
          <w:b w:val="0"/>
          <w:bCs w:val="0"/>
        </w:rPr>
        <w:t xml:space="preserve">their </w:t>
      </w:r>
      <w:r w:rsidR="001C0C0A" w:rsidRPr="00B23D6F">
        <w:rPr>
          <w:rFonts w:asciiTheme="majorBidi" w:hAnsiTheme="majorBidi" w:cstheme="majorBidi"/>
          <w:b w:val="0"/>
          <w:bCs w:val="0"/>
        </w:rPr>
        <w:t>student</w:t>
      </w:r>
      <w:r w:rsidR="00402D46" w:rsidRPr="00B23D6F">
        <w:rPr>
          <w:rFonts w:asciiTheme="majorBidi" w:hAnsiTheme="majorBidi" w:cstheme="majorBidi"/>
          <w:b w:val="0"/>
          <w:bCs w:val="0"/>
        </w:rPr>
        <w:t>s over the course of</w:t>
      </w:r>
      <w:r w:rsidR="001C0C0A" w:rsidRPr="00B23D6F">
        <w:rPr>
          <w:rFonts w:asciiTheme="majorBidi" w:hAnsiTheme="majorBidi" w:cstheme="majorBidi"/>
          <w:b w:val="0"/>
          <w:bCs w:val="0"/>
        </w:rPr>
        <w:t xml:space="preserve"> three or four lessons.</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The total number of words in a lesson range</w:t>
      </w:r>
      <w:r w:rsidR="009A0E85" w:rsidRPr="00B23D6F">
        <w:rPr>
          <w:rFonts w:asciiTheme="majorBidi" w:hAnsiTheme="majorBidi" w:cstheme="majorBidi"/>
          <w:b w:val="0"/>
          <w:bCs w:val="0"/>
        </w:rPr>
        <w:t>d</w:t>
      </w:r>
      <w:r w:rsidR="001C0C0A" w:rsidRPr="00B23D6F">
        <w:rPr>
          <w:rFonts w:asciiTheme="majorBidi" w:hAnsiTheme="majorBidi" w:cstheme="majorBidi"/>
          <w:b w:val="0"/>
          <w:bCs w:val="0"/>
        </w:rPr>
        <w:t xml:space="preserve"> from </w:t>
      </w:r>
      <w:r w:rsidR="00402D46" w:rsidRPr="00B23D6F">
        <w:rPr>
          <w:rFonts w:asciiTheme="majorBidi" w:hAnsiTheme="majorBidi" w:cstheme="majorBidi"/>
          <w:b w:val="0"/>
          <w:bCs w:val="0"/>
        </w:rPr>
        <w:t>approximately</w:t>
      </w:r>
      <w:r w:rsidR="001C0C0A" w:rsidRPr="00B23D6F">
        <w:rPr>
          <w:rFonts w:asciiTheme="majorBidi" w:hAnsiTheme="majorBidi" w:cstheme="majorBidi"/>
          <w:b w:val="0"/>
          <w:bCs w:val="0"/>
        </w:rPr>
        <w:t xml:space="preserve"> 3,000 to 5,000.</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Disciplinary remarks or procedural words were not counted; only words related to the content taught</w:t>
      </w:r>
      <w:r w:rsidR="009A0E85" w:rsidRPr="00B23D6F">
        <w:rPr>
          <w:rFonts w:asciiTheme="majorBidi" w:hAnsiTheme="majorBidi" w:cstheme="majorBidi"/>
          <w:b w:val="0"/>
          <w:bCs w:val="0"/>
        </w:rPr>
        <w:t xml:space="preserve"> were included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In addition, we examined how many minutes of classroom time involved student discussio</w:t>
      </w:r>
      <w:r w:rsidR="009A0E85" w:rsidRPr="00B23D6F">
        <w:rPr>
          <w:rFonts w:asciiTheme="majorBidi" w:hAnsiTheme="majorBidi" w:cstheme="majorBidi"/>
          <w:b w:val="0"/>
          <w:bCs w:val="0"/>
        </w:rPr>
        <w:t xml:space="preserve">n; this allowed us to </w:t>
      </w:r>
      <w:r w:rsidR="001C0C0A" w:rsidRPr="00B23D6F">
        <w:rPr>
          <w:rFonts w:asciiTheme="majorBidi" w:hAnsiTheme="majorBidi" w:cstheme="majorBidi"/>
          <w:b w:val="0"/>
          <w:bCs w:val="0"/>
        </w:rPr>
        <w:t>determine how continual the students’ speaking was.</w:t>
      </w:r>
    </w:p>
    <w:p w14:paraId="242EB7F2" w14:textId="7CBC25F1" w:rsidR="00D91693" w:rsidRPr="00073E59" w:rsidRDefault="001C0C0A" w:rsidP="00DB4972">
      <w:pPr>
        <w:pStyle w:val="pc"/>
        <w:spacing w:line="480" w:lineRule="auto"/>
        <w:ind w:firstLine="720"/>
        <w:contextualSpacing/>
        <w:jc w:val="both"/>
        <w:rPr>
          <w:rtl/>
        </w:rPr>
      </w:pPr>
      <w:r w:rsidRPr="00B23D6F">
        <w:rPr>
          <w:rFonts w:asciiTheme="majorBidi" w:hAnsiTheme="majorBidi" w:cstheme="majorBidi"/>
          <w:b w:val="0"/>
          <w:bCs w:val="0"/>
        </w:rPr>
        <w:t>In addition, we analyzed the discourse episodes that took place in each lesson.</w:t>
      </w:r>
      <w:r w:rsidR="006271DA" w:rsidRPr="00B23D6F">
        <w:rPr>
          <w:rFonts w:asciiTheme="majorBidi" w:hAnsiTheme="majorBidi" w:cstheme="majorBidi"/>
          <w:b w:val="0"/>
          <w:bCs w:val="0"/>
        </w:rPr>
        <w:t xml:space="preserve"> </w:t>
      </w:r>
      <w:r w:rsidR="00344F6D" w:rsidRPr="00B23D6F">
        <w:rPr>
          <w:rFonts w:asciiTheme="majorBidi" w:hAnsiTheme="majorBidi" w:cstheme="majorBidi"/>
          <w:b w:val="0"/>
          <w:bCs w:val="0"/>
        </w:rPr>
        <w:t>We defined a</w:t>
      </w:r>
      <w:r w:rsidRPr="00B23D6F">
        <w:rPr>
          <w:rFonts w:asciiTheme="majorBidi" w:hAnsiTheme="majorBidi" w:cstheme="majorBidi"/>
          <w:b w:val="0"/>
          <w:bCs w:val="0"/>
        </w:rPr>
        <w:t xml:space="preserve"> discourse episode as a</w:t>
      </w:r>
      <w:r w:rsidR="00344F6D" w:rsidRPr="00B23D6F">
        <w:rPr>
          <w:rFonts w:asciiTheme="majorBidi" w:hAnsiTheme="majorBidi" w:cstheme="majorBidi"/>
          <w:b w:val="0"/>
          <w:bCs w:val="0"/>
        </w:rPr>
        <w:t xml:space="preserve"> speech </w:t>
      </w:r>
      <w:r w:rsidRPr="00B23D6F">
        <w:rPr>
          <w:rFonts w:asciiTheme="majorBidi" w:hAnsiTheme="majorBidi" w:cstheme="majorBidi"/>
          <w:b w:val="0"/>
          <w:bCs w:val="0"/>
        </w:rPr>
        <w:t>event between the teacher and one or more students or between two or more students, associated with the topic taught.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The</w:t>
      </w:r>
      <w:r w:rsidR="00344F6D" w:rsidRPr="00B23D6F">
        <w:rPr>
          <w:rFonts w:asciiTheme="majorBidi" w:hAnsiTheme="majorBidi" w:cstheme="majorBidi"/>
          <w:b w:val="0"/>
          <w:bCs w:val="0"/>
        </w:rPr>
        <w:t xml:space="preserve"> </w:t>
      </w:r>
      <w:r w:rsidRPr="00B23D6F">
        <w:rPr>
          <w:rFonts w:asciiTheme="majorBidi" w:hAnsiTheme="majorBidi" w:cstheme="majorBidi"/>
          <w:b w:val="0"/>
          <w:bCs w:val="0"/>
        </w:rPr>
        <w:t xml:space="preserve">discourse episodes </w:t>
      </w:r>
      <w:r w:rsidR="00344F6D" w:rsidRPr="00B23D6F">
        <w:rPr>
          <w:rFonts w:asciiTheme="majorBidi" w:hAnsiTheme="majorBidi" w:cstheme="majorBidi"/>
          <w:b w:val="0"/>
          <w:bCs w:val="0"/>
        </w:rPr>
        <w:t>identified are familiar and recurrent</w:t>
      </w:r>
      <w:r w:rsidRPr="00B23D6F">
        <w:rPr>
          <w:rFonts w:asciiTheme="majorBidi" w:hAnsiTheme="majorBidi" w:cstheme="majorBidi"/>
          <w:b w:val="0"/>
          <w:bCs w:val="0"/>
        </w:rPr>
        <w:t xml:space="preserve"> in most classes </w:t>
      </w:r>
      <w:r w:rsidR="000F09C8">
        <w:rPr>
          <w:rFonts w:ascii="Times New Roman" w:hAnsi="Times New Roman" w:cs="Times New Roman"/>
          <w:b w:val="0"/>
        </w:rPr>
        <w:t>(</w:t>
      </w:r>
      <w:r w:rsidR="0000119A" w:rsidRPr="0000119A">
        <w:rPr>
          <w:rFonts w:ascii="Times New Roman" w:hAnsi="Times New Roman" w:cs="Times New Roman"/>
          <w:b w:val="0"/>
        </w:rPr>
        <w:t>Leinhardt &amp; Steele, 2005</w:t>
      </w:r>
      <w:r w:rsidR="000F09C8">
        <w:rPr>
          <w:rFonts w:ascii="Times New Roman" w:hAnsi="Times New Roman" w:cs="Times New Roman"/>
          <w:b w:val="0"/>
        </w:rPr>
        <w: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 episode </w:t>
      </w:r>
      <w:r w:rsidR="0074657B" w:rsidRPr="00B23D6F">
        <w:rPr>
          <w:rFonts w:asciiTheme="majorBidi" w:hAnsiTheme="majorBidi" w:cstheme="majorBidi"/>
          <w:b w:val="0"/>
          <w:bCs w:val="0"/>
        </w:rPr>
        <w:t xml:space="preserve">may be </w:t>
      </w:r>
      <w:r w:rsidR="00344F6D" w:rsidRPr="00B23D6F">
        <w:rPr>
          <w:rFonts w:asciiTheme="majorBidi" w:hAnsiTheme="majorBidi" w:cstheme="majorBidi"/>
          <w:b w:val="0"/>
          <w:bCs w:val="0"/>
        </w:rPr>
        <w:t xml:space="preserve">one that exhibits </w:t>
      </w:r>
      <w:r w:rsidR="00970362" w:rsidRPr="00B23D6F">
        <w:rPr>
          <w:rFonts w:asciiTheme="majorBidi" w:hAnsiTheme="majorBidi" w:cstheme="majorBidi"/>
          <w:b w:val="0"/>
          <w:bCs w:val="0"/>
        </w:rPr>
        <w:t xml:space="preserve">the IRE pattern, i.e.,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very </w:t>
      </w:r>
      <w:r w:rsidR="0074657B" w:rsidRPr="00B23D6F">
        <w:rPr>
          <w:rFonts w:asciiTheme="majorBidi" w:hAnsiTheme="majorBidi" w:cstheme="majorBidi"/>
          <w:b w:val="0"/>
          <w:bCs w:val="0"/>
        </w:rPr>
        <w:t>brief episode in which</w:t>
      </w:r>
      <w:r w:rsidR="00970362" w:rsidRPr="00B23D6F">
        <w:rPr>
          <w:rFonts w:asciiTheme="majorBidi" w:hAnsiTheme="majorBidi" w:cstheme="majorBidi"/>
          <w:b w:val="0"/>
          <w:bCs w:val="0"/>
        </w:rPr>
        <w:t xml:space="preserve">, for example, a student asks a clarification question and the teacher answers and then immediately goes back to teaching; or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more </w:t>
      </w:r>
      <w:bookmarkStart w:id="29" w:name="OLE_LINK88"/>
      <w:bookmarkStart w:id="30" w:name="OLE_LINK89"/>
      <w:r w:rsidR="00970362" w:rsidRPr="00B23D6F">
        <w:rPr>
          <w:rFonts w:asciiTheme="majorBidi" w:hAnsiTheme="majorBidi" w:cstheme="majorBidi"/>
          <w:b w:val="0"/>
          <w:bCs w:val="0"/>
        </w:rPr>
        <w:t>protracted</w:t>
      </w:r>
      <w:bookmarkEnd w:id="29"/>
      <w:bookmarkEnd w:id="30"/>
      <w:r w:rsidR="00970362" w:rsidRPr="00B23D6F">
        <w:rPr>
          <w:rFonts w:asciiTheme="majorBidi" w:hAnsiTheme="majorBidi" w:cstheme="majorBidi"/>
          <w:b w:val="0"/>
          <w:bCs w:val="0"/>
        </w:rPr>
        <w:t xml:space="preserve"> </w:t>
      </w:r>
      <w:r w:rsidR="0074657B" w:rsidRPr="00B23D6F">
        <w:rPr>
          <w:rFonts w:asciiTheme="majorBidi" w:hAnsiTheme="majorBidi" w:cstheme="majorBidi"/>
          <w:b w:val="0"/>
          <w:bCs w:val="0"/>
        </w:rPr>
        <w:t xml:space="preserve">episode in which </w:t>
      </w:r>
      <w:r w:rsidR="00225428" w:rsidRPr="00B23D6F">
        <w:rPr>
          <w:rFonts w:asciiTheme="majorBidi" w:hAnsiTheme="majorBidi" w:cstheme="majorBidi"/>
          <w:b w:val="0"/>
          <w:bCs w:val="0"/>
        </w:rPr>
        <w:t>different students are involved in discourse.</w:t>
      </w:r>
      <w:r w:rsidR="006271DA" w:rsidRPr="00B23D6F">
        <w:rPr>
          <w:rFonts w:asciiTheme="majorBidi" w:hAnsiTheme="majorBidi" w:cstheme="majorBidi"/>
          <w:b w:val="0"/>
          <w:bCs w:val="0"/>
        </w:rPr>
        <w:t xml:space="preserve"> </w:t>
      </w:r>
      <w:bookmarkStart w:id="31" w:name="OLE_LINK17"/>
      <w:r w:rsidR="00225428" w:rsidRPr="00623B60">
        <w:rPr>
          <w:rFonts w:asciiTheme="majorBidi" w:hAnsiTheme="majorBidi" w:cstheme="majorBidi"/>
          <w:b w:val="0"/>
          <w:bCs w:val="0"/>
        </w:rPr>
        <w:t xml:space="preserve">An episode was identified </w:t>
      </w:r>
      <w:r w:rsidR="0074657B" w:rsidRPr="00623B60">
        <w:rPr>
          <w:rFonts w:asciiTheme="majorBidi" w:hAnsiTheme="majorBidi" w:cstheme="majorBidi"/>
          <w:b w:val="0"/>
          <w:bCs w:val="0"/>
        </w:rPr>
        <w:t xml:space="preserve">and </w:t>
      </w:r>
      <w:r w:rsidR="00225428" w:rsidRPr="00623B60">
        <w:rPr>
          <w:rFonts w:asciiTheme="majorBidi" w:hAnsiTheme="majorBidi" w:cstheme="majorBidi"/>
          <w:b w:val="0"/>
          <w:bCs w:val="0"/>
        </w:rPr>
        <w:t>counted</w:t>
      </w:r>
      <w:r w:rsidR="00225428" w:rsidRPr="00B23D6F">
        <w:rPr>
          <w:rFonts w:asciiTheme="majorBidi" w:hAnsiTheme="majorBidi" w:cstheme="majorBidi"/>
          <w:b w:val="0"/>
          <w:bCs w:val="0"/>
        </w:rPr>
        <w:t xml:space="preserve"> when</w:t>
      </w:r>
      <w:r w:rsidR="008F3C42" w:rsidRPr="00B23D6F">
        <w:rPr>
          <w:rFonts w:asciiTheme="majorBidi" w:hAnsiTheme="majorBidi" w:cstheme="majorBidi"/>
          <w:b w:val="0"/>
          <w:bCs w:val="0"/>
        </w:rPr>
        <w:t xml:space="preserve"> the dialogic or multi-participant </w:t>
      </w:r>
      <w:r w:rsidR="00225428" w:rsidRPr="00B23D6F">
        <w:rPr>
          <w:rFonts w:asciiTheme="majorBidi" w:hAnsiTheme="majorBidi" w:cstheme="majorBidi"/>
          <w:b w:val="0"/>
          <w:bCs w:val="0"/>
        </w:rPr>
        <w:t>discourse ended</w:t>
      </w:r>
      <w:r w:rsidR="00402D46" w:rsidRPr="00B23D6F">
        <w:rPr>
          <w:rFonts w:asciiTheme="majorBidi" w:hAnsiTheme="majorBidi" w:cstheme="majorBidi"/>
          <w:b w:val="0"/>
          <w:bCs w:val="0"/>
        </w:rPr>
        <w:t xml:space="preserve"> and</w:t>
      </w:r>
      <w:r w:rsidR="00225428" w:rsidRPr="00B23D6F">
        <w:rPr>
          <w:rFonts w:asciiTheme="majorBidi" w:hAnsiTheme="majorBidi" w:cstheme="majorBidi"/>
          <w:b w:val="0"/>
          <w:bCs w:val="0"/>
        </w:rPr>
        <w:t xml:space="preserve"> the teacher continued </w:t>
      </w:r>
      <w:r w:rsidR="008F3C42" w:rsidRPr="00B23D6F">
        <w:rPr>
          <w:rFonts w:asciiTheme="majorBidi" w:hAnsiTheme="majorBidi" w:cstheme="majorBidi"/>
          <w:b w:val="0"/>
          <w:bCs w:val="0"/>
        </w:rPr>
        <w:t xml:space="preserve">to teach </w:t>
      </w:r>
      <w:r w:rsidR="00B65AE4" w:rsidRPr="00B23D6F">
        <w:rPr>
          <w:rFonts w:asciiTheme="majorBidi" w:hAnsiTheme="majorBidi" w:cstheme="majorBidi"/>
          <w:b w:val="0"/>
          <w:bCs w:val="0"/>
        </w:rPr>
        <w:t xml:space="preserve">the topic </w:t>
      </w:r>
      <w:r w:rsidR="008F3C42" w:rsidRPr="00B23D6F">
        <w:rPr>
          <w:rFonts w:asciiTheme="majorBidi" w:hAnsiTheme="majorBidi" w:cstheme="majorBidi"/>
          <w:b w:val="0"/>
          <w:bCs w:val="0"/>
        </w:rPr>
        <w:t>at hand</w:t>
      </w:r>
      <w:r w:rsidR="009D72EF" w:rsidRPr="00B23D6F">
        <w:rPr>
          <w:rFonts w:asciiTheme="majorBidi" w:hAnsiTheme="majorBidi" w:cstheme="majorBidi"/>
          <w:b w:val="0"/>
          <w:bCs w:val="0"/>
        </w:rPr>
        <w:t>.</w:t>
      </w:r>
      <w:r w:rsidR="008F3C42" w:rsidRPr="00B23D6F">
        <w:rPr>
          <w:rFonts w:asciiTheme="majorBidi" w:hAnsiTheme="majorBidi" w:cstheme="majorBidi"/>
          <w:b w:val="0"/>
          <w:bCs w:val="0"/>
        </w:rPr>
        <w:t xml:space="preserve"> </w:t>
      </w:r>
      <w:r w:rsidR="009D72EF" w:rsidRPr="00B23D6F">
        <w:rPr>
          <w:rFonts w:asciiTheme="majorBidi" w:hAnsiTheme="majorBidi" w:cstheme="majorBidi"/>
          <w:b w:val="0"/>
          <w:bCs w:val="0"/>
        </w:rPr>
        <w:t>T</w:t>
      </w:r>
      <w:r w:rsidR="00005879" w:rsidRPr="00B23D6F">
        <w:rPr>
          <w:rFonts w:asciiTheme="majorBidi" w:hAnsiTheme="majorBidi" w:cstheme="majorBidi"/>
          <w:b w:val="0"/>
          <w:bCs w:val="0"/>
        </w:rPr>
        <w:t xml:space="preserve">he </w:t>
      </w:r>
      <w:r w:rsidR="006B4BC6" w:rsidRPr="00B23D6F">
        <w:rPr>
          <w:rFonts w:asciiTheme="majorBidi" w:hAnsiTheme="majorBidi" w:cstheme="majorBidi"/>
          <w:b w:val="0"/>
          <w:bCs w:val="0"/>
        </w:rPr>
        <w:t xml:space="preserve">next </w:t>
      </w:r>
      <w:r w:rsidR="00005879" w:rsidRPr="00B23D6F">
        <w:rPr>
          <w:rFonts w:asciiTheme="majorBidi" w:hAnsiTheme="majorBidi" w:cstheme="majorBidi"/>
          <w:b w:val="0"/>
          <w:bCs w:val="0"/>
        </w:rPr>
        <w:t xml:space="preserve">episode </w:t>
      </w:r>
      <w:r w:rsidR="00B55FD3" w:rsidRPr="00B23D6F">
        <w:rPr>
          <w:rFonts w:asciiTheme="majorBidi" w:hAnsiTheme="majorBidi" w:cstheme="majorBidi"/>
          <w:b w:val="0"/>
          <w:bCs w:val="0"/>
        </w:rPr>
        <w:t xml:space="preserve">related to </w:t>
      </w:r>
      <w:r w:rsidR="00005879" w:rsidRPr="00B23D6F">
        <w:rPr>
          <w:rFonts w:asciiTheme="majorBidi" w:hAnsiTheme="majorBidi" w:cstheme="majorBidi"/>
          <w:b w:val="0"/>
          <w:bCs w:val="0"/>
        </w:rPr>
        <w:t xml:space="preserve">a different topic or appeared after </w:t>
      </w:r>
      <w:r w:rsidR="00B55FD3" w:rsidRPr="00B23D6F">
        <w:rPr>
          <w:rFonts w:asciiTheme="majorBidi" w:hAnsiTheme="majorBidi" w:cstheme="majorBidi"/>
          <w:b w:val="0"/>
          <w:bCs w:val="0"/>
        </w:rPr>
        <w:t>a lengthy spell</w:t>
      </w:r>
      <w:r w:rsidR="00073E59">
        <w:rPr>
          <w:rFonts w:asciiTheme="majorBidi" w:hAnsiTheme="majorBidi" w:cstheme="majorBidi"/>
          <w:b w:val="0"/>
          <w:bCs w:val="0"/>
        </w:rPr>
        <w:t>—at least five minutes—</w:t>
      </w:r>
      <w:r w:rsidR="00005879" w:rsidRPr="00B23D6F">
        <w:rPr>
          <w:rFonts w:asciiTheme="majorBidi" w:hAnsiTheme="majorBidi" w:cstheme="majorBidi"/>
          <w:b w:val="0"/>
          <w:bCs w:val="0"/>
        </w:rPr>
        <w:t>in which only the teacher spoke</w:t>
      </w:r>
      <w:bookmarkEnd w:id="31"/>
      <w:r w:rsidR="00005879" w:rsidRPr="00B23D6F">
        <w:rPr>
          <w:rFonts w:asciiTheme="majorBidi" w:hAnsiTheme="majorBidi" w:cstheme="majorBidi"/>
          <w:b w:val="0"/>
          <w:bCs w:val="0"/>
        </w:rPr>
        <w:t>.</w:t>
      </w:r>
      <w:r w:rsidR="00073E59">
        <w:rPr>
          <w:rFonts w:asciiTheme="majorBidi" w:hAnsiTheme="majorBidi" w:cstheme="majorBidi"/>
          <w:b w:val="0"/>
          <w:bCs w:val="0"/>
        </w:rPr>
        <w:t xml:space="preserve"> In fact, most classroom discourse episodes were differentiated from each other because they dealt with different subtopics. Different episodes in the flow of a lesson were usually separated into speaking by a teacher or a student about a new subtopic because the teachers hardly ever spoke uninterruptedly for five minutes. An episode usually appeared after a teacher or a student asked a question; a discourse—almost always brief—was conducted about it, and an answer was given.  Additional questions about the same aspect or flowing from it, if any, were included in the same episode, which was numbered as a single episode. If, however, the teacher began to explain a new aspect of the topic, asked questions </w:t>
      </w:r>
      <w:r w:rsidR="00073E59">
        <w:rPr>
          <w:rFonts w:asciiTheme="majorBidi" w:hAnsiTheme="majorBidi" w:cstheme="majorBidi"/>
          <w:b w:val="0"/>
          <w:bCs w:val="0"/>
        </w:rPr>
        <w:lastRenderedPageBreak/>
        <w:t>about the new aspect, and a discourse evolved</w:t>
      </w:r>
      <w:r w:rsidR="00073E59" w:rsidRPr="00073E59">
        <w:rPr>
          <w:rFonts w:asciiTheme="majorBidi" w:hAnsiTheme="majorBidi" w:cstheme="majorBidi"/>
          <w:b w:val="0"/>
          <w:bCs w:val="0"/>
        </w:rPr>
        <w:t xml:space="preserve"> </w:t>
      </w:r>
      <w:r w:rsidR="00073E59">
        <w:rPr>
          <w:rFonts w:asciiTheme="majorBidi" w:hAnsiTheme="majorBidi" w:cstheme="majorBidi"/>
          <w:b w:val="0"/>
          <w:bCs w:val="0"/>
        </w:rPr>
        <w:t>again, this discourse was counted as an additional episode.</w:t>
      </w:r>
      <w:r w:rsidR="00073E59" w:rsidRPr="00073E59">
        <w:t xml:space="preserve"> </w:t>
      </w:r>
    </w:p>
    <w:p w14:paraId="7B836733" w14:textId="1FE618AB" w:rsidR="001C0C0A" w:rsidRPr="00B23D6F" w:rsidRDefault="00005879" w:rsidP="006F5D4C">
      <w:pPr>
        <w:pStyle w:val="pc"/>
        <w:spacing w:line="480" w:lineRule="auto"/>
        <w:ind w:firstLine="720"/>
        <w:contextualSpacing/>
        <w:jc w:val="both"/>
        <w:rPr>
          <w:rFonts w:asciiTheme="majorBidi" w:hAnsiTheme="majorBidi" w:cstheme="majorBidi"/>
          <w:b w:val="0"/>
          <w:bCs w:val="0"/>
        </w:rPr>
      </w:pPr>
      <w:r w:rsidRPr="00B23D6F">
        <w:rPr>
          <w:rFonts w:asciiTheme="majorBidi" w:hAnsiTheme="majorBidi" w:cstheme="majorBidi"/>
          <w:b w:val="0"/>
          <w:bCs w:val="0"/>
        </w:rPr>
        <w:t xml:space="preserve">Each discourse episode was analyzed on the basis of two criteria: who initiated </w:t>
      </w:r>
      <w:r w:rsidR="00CB2649" w:rsidRPr="00B23D6F">
        <w:rPr>
          <w:rFonts w:asciiTheme="majorBidi" w:hAnsiTheme="majorBidi" w:cstheme="majorBidi"/>
          <w:b w:val="0"/>
          <w:bCs w:val="0"/>
        </w:rPr>
        <w:t>it</w:t>
      </w:r>
      <w:r w:rsidRPr="00B23D6F">
        <w:rPr>
          <w:rFonts w:asciiTheme="majorBidi" w:hAnsiTheme="majorBidi" w:cstheme="majorBidi"/>
          <w:b w:val="0"/>
          <w:bCs w:val="0"/>
        </w:rPr>
        <w:t>—teacher or student</w:t>
      </w:r>
      <w:r w:rsidR="00155D2B" w:rsidRPr="00B23D6F">
        <w:rPr>
          <w:rFonts w:asciiTheme="majorBidi" w:hAnsiTheme="majorBidi" w:cstheme="majorBidi"/>
          <w:b w:val="0"/>
          <w:bCs w:val="0"/>
        </w:rPr>
        <w:t>—</w:t>
      </w:r>
      <w:r w:rsidRPr="00B23D6F">
        <w:rPr>
          <w:rFonts w:asciiTheme="majorBidi" w:hAnsiTheme="majorBidi" w:cstheme="majorBidi"/>
          <w:b w:val="0"/>
          <w:bCs w:val="0"/>
        </w:rPr>
        <w:t xml:space="preserve">and the pattern of </w:t>
      </w:r>
      <w:r w:rsidR="00D37949" w:rsidRPr="00B23D6F">
        <w:rPr>
          <w:rFonts w:asciiTheme="majorBidi" w:hAnsiTheme="majorBidi" w:cstheme="majorBidi"/>
          <w:b w:val="0"/>
          <w:bCs w:val="0"/>
        </w:rPr>
        <w:t>dis</w:t>
      </w:r>
      <w:r w:rsidRPr="00B23D6F">
        <w:rPr>
          <w:rFonts w:asciiTheme="majorBidi" w:hAnsiTheme="majorBidi" w:cstheme="majorBidi"/>
          <w:b w:val="0"/>
          <w:bCs w:val="0"/>
        </w:rPr>
        <w:t xml:space="preserve">course </w:t>
      </w:r>
      <w:r w:rsidR="000F09C8">
        <w:rPr>
          <w:rFonts w:ascii="Times New Roman" w:hAnsi="Times New Roman" w:cs="Times New Roman"/>
          <w:b w:val="0"/>
        </w:rPr>
        <w:t>(</w:t>
      </w:r>
      <w:r w:rsidR="00971D77" w:rsidRPr="00971D77">
        <w:rPr>
          <w:rFonts w:ascii="Times New Roman" w:hAnsi="Times New Roman" w:cs="Times New Roman"/>
          <w:b w:val="0"/>
        </w:rPr>
        <w:t>Scott, Philip H. et al., 2006</w:t>
      </w:r>
      <w:r w:rsidR="000F09C8">
        <w:rPr>
          <w:rFonts w:asciiTheme="majorBidi" w:hAnsiTheme="majorBidi" w:cstheme="majorBidi"/>
          <w:b w:val="0"/>
          <w:bCs w:val="0"/>
        </w:rPr>
        <w:t>)</w:t>
      </w:r>
      <w:r w:rsidRPr="00B23D6F">
        <w:rPr>
          <w:rFonts w:asciiTheme="majorBidi" w:hAnsiTheme="majorBidi" w:cstheme="majorBidi"/>
          <w:b w:val="0"/>
          <w:bCs w:val="0"/>
        </w:rPr>
        <w:t xml:space="preserve">: </w:t>
      </w:r>
      <w:r w:rsidR="001E4620" w:rsidRPr="00B23D6F">
        <w:rPr>
          <w:rFonts w:asciiTheme="majorBidi" w:hAnsiTheme="majorBidi" w:cstheme="majorBidi"/>
          <w:b w:val="0"/>
          <w:bCs w:val="0"/>
        </w:rPr>
        <w:t xml:space="preserve">a </w:t>
      </w:r>
      <w:r w:rsidR="00E62891" w:rsidRPr="00B23D6F">
        <w:rPr>
          <w:rFonts w:asciiTheme="majorBidi" w:hAnsiTheme="majorBidi" w:cstheme="majorBidi"/>
          <w:b w:val="0"/>
          <w:bCs w:val="0"/>
        </w:rPr>
        <w:t>three-stage</w:t>
      </w:r>
      <w:r w:rsidRPr="00B23D6F">
        <w:rPr>
          <w:rFonts w:asciiTheme="majorBidi" w:hAnsiTheme="majorBidi" w:cstheme="majorBidi"/>
          <w:b w:val="0"/>
          <w:bCs w:val="0"/>
        </w:rPr>
        <w:t xml:space="preserve"> IRE </w:t>
      </w:r>
      <w:r w:rsidR="00FD633F" w:rsidRPr="00B23D6F">
        <w:rPr>
          <w:rFonts w:asciiTheme="majorBidi" w:hAnsiTheme="majorBidi" w:cstheme="majorBidi"/>
          <w:b w:val="0"/>
          <w:bCs w:val="0"/>
        </w:rPr>
        <w:t>sequence</w:t>
      </w:r>
      <w:r w:rsidRPr="00B23D6F">
        <w:rPr>
          <w:rFonts w:asciiTheme="majorBidi" w:hAnsiTheme="majorBidi" w:cstheme="majorBidi"/>
          <w:b w:val="0"/>
          <w:bCs w:val="0"/>
        </w:rPr>
        <w:t xml:space="preserve"> or</w:t>
      </w:r>
      <w:r w:rsidR="00AE2A7D"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 </w:t>
      </w:r>
      <w:r w:rsidR="00AE2A7D" w:rsidRPr="00B23D6F">
        <w:rPr>
          <w:rFonts w:asciiTheme="majorBidi" w:hAnsiTheme="majorBidi" w:cstheme="majorBidi"/>
          <w:b w:val="0"/>
          <w:bCs w:val="0"/>
        </w:rPr>
        <w:t>multi-</w:t>
      </w:r>
      <w:r w:rsidR="00FD633F" w:rsidRPr="00B23D6F">
        <w:rPr>
          <w:rFonts w:asciiTheme="majorBidi" w:hAnsiTheme="majorBidi" w:cstheme="majorBidi"/>
          <w:b w:val="0"/>
          <w:bCs w:val="0"/>
        </w:rPr>
        <w:t xml:space="preserve">stage pattern that comprised </w:t>
      </w:r>
      <w:r w:rsidR="00AE2A7D" w:rsidRPr="00B23D6F">
        <w:rPr>
          <w:rFonts w:asciiTheme="majorBidi" w:hAnsiTheme="majorBidi" w:cstheme="majorBidi"/>
          <w:b w:val="0"/>
          <w:bCs w:val="0"/>
        </w:rPr>
        <w:t>a chain of interactions or involved several students.</w:t>
      </w:r>
      <w:r w:rsidR="006271DA" w:rsidRPr="00B23D6F">
        <w:rPr>
          <w:rFonts w:asciiTheme="majorBidi" w:hAnsiTheme="majorBidi" w:cstheme="majorBidi"/>
          <w:b w:val="0"/>
          <w:bCs w:val="0"/>
        </w:rPr>
        <w:t xml:space="preserve"> </w:t>
      </w:r>
      <w:r w:rsidR="00FD633F" w:rsidRPr="00B23D6F">
        <w:rPr>
          <w:rFonts w:asciiTheme="majorBidi" w:hAnsiTheme="majorBidi" w:cstheme="majorBidi"/>
          <w:b w:val="0"/>
          <w:bCs w:val="0"/>
        </w:rPr>
        <w:t>We categorized t</w:t>
      </w:r>
      <w:r w:rsidR="00AE2A7D" w:rsidRPr="00B23D6F">
        <w:rPr>
          <w:rFonts w:asciiTheme="majorBidi" w:hAnsiTheme="majorBidi" w:cstheme="majorBidi"/>
          <w:b w:val="0"/>
          <w:bCs w:val="0"/>
        </w:rPr>
        <w:t>he first pattern of discourse as closed</w:t>
      </w:r>
      <w:r w:rsidR="009D72EF" w:rsidRPr="00B23D6F">
        <w:rPr>
          <w:rFonts w:asciiTheme="majorBidi" w:hAnsiTheme="majorBidi" w:cstheme="majorBidi"/>
          <w:b w:val="0"/>
          <w:bCs w:val="0"/>
        </w:rPr>
        <w:t>,</w:t>
      </w:r>
      <w:r w:rsidR="00260909"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and defined </w:t>
      </w:r>
      <w:r w:rsidR="00AE2A7D" w:rsidRPr="00B23D6F">
        <w:rPr>
          <w:rFonts w:asciiTheme="majorBidi" w:hAnsiTheme="majorBidi" w:cstheme="majorBidi"/>
          <w:b w:val="0"/>
          <w:bCs w:val="0"/>
        </w:rPr>
        <w:t xml:space="preserve">all other episodes </w:t>
      </w:r>
      <w:r w:rsidR="00FD633F" w:rsidRPr="00B23D6F">
        <w:rPr>
          <w:rFonts w:asciiTheme="majorBidi" w:hAnsiTheme="majorBidi" w:cstheme="majorBidi"/>
          <w:b w:val="0"/>
          <w:bCs w:val="0"/>
        </w:rPr>
        <w:t xml:space="preserve">as </w:t>
      </w:r>
      <w:r w:rsidR="00AE2A7D" w:rsidRPr="00B23D6F">
        <w:rPr>
          <w:rFonts w:asciiTheme="majorBidi" w:hAnsiTheme="majorBidi" w:cstheme="majorBidi"/>
          <w:b w:val="0"/>
          <w:bCs w:val="0"/>
        </w:rPr>
        <w:t>open.</w:t>
      </w:r>
      <w:r w:rsidR="006271DA" w:rsidRPr="00B23D6F">
        <w:rPr>
          <w:rFonts w:asciiTheme="majorBidi" w:hAnsiTheme="majorBidi" w:cstheme="majorBidi"/>
          <w:b w:val="0"/>
          <w:bCs w:val="0"/>
        </w:rPr>
        <w:t xml:space="preserve"> </w:t>
      </w:r>
      <w:r w:rsidR="00B64056" w:rsidRPr="00B23D6F">
        <w:rPr>
          <w:rFonts w:asciiTheme="majorBidi" w:hAnsiTheme="majorBidi" w:cstheme="majorBidi"/>
          <w:b w:val="0"/>
          <w:bCs w:val="0"/>
        </w:rPr>
        <w:t xml:space="preserve">We </w:t>
      </w:r>
      <w:r w:rsidR="000F2A49" w:rsidRPr="00B23D6F">
        <w:rPr>
          <w:rFonts w:asciiTheme="majorBidi" w:hAnsiTheme="majorBidi" w:cstheme="majorBidi"/>
          <w:b w:val="0"/>
          <w:bCs w:val="0"/>
        </w:rPr>
        <w:t xml:space="preserve">subjected </w:t>
      </w:r>
      <w:r w:rsidR="00B64056" w:rsidRPr="00B23D6F">
        <w:rPr>
          <w:rFonts w:asciiTheme="majorBidi" w:hAnsiTheme="majorBidi" w:cstheme="majorBidi"/>
          <w:b w:val="0"/>
          <w:bCs w:val="0"/>
        </w:rPr>
        <w:t xml:space="preserve">the </w:t>
      </w:r>
      <w:r w:rsidR="00AA35FF" w:rsidRPr="00B23D6F">
        <w:rPr>
          <w:rFonts w:asciiTheme="majorBidi" w:hAnsiTheme="majorBidi" w:cstheme="majorBidi"/>
          <w:b w:val="0"/>
          <w:bCs w:val="0"/>
        </w:rPr>
        <w:t>open</w:t>
      </w:r>
      <w:r w:rsidR="00634B0C" w:rsidRPr="00B23D6F">
        <w:rPr>
          <w:rFonts w:asciiTheme="majorBidi" w:hAnsiTheme="majorBidi" w:cstheme="majorBidi"/>
          <w:b w:val="0"/>
          <w:bCs w:val="0"/>
        </w:rPr>
        <w:t xml:space="preserve"> </w:t>
      </w:r>
      <w:r w:rsidR="00260909" w:rsidRPr="00B23D6F">
        <w:rPr>
          <w:rFonts w:asciiTheme="majorBidi" w:hAnsiTheme="majorBidi" w:cstheme="majorBidi"/>
          <w:b w:val="0"/>
          <w:bCs w:val="0"/>
        </w:rPr>
        <w:t>discourse</w:t>
      </w:r>
      <w:r w:rsidR="00B64056" w:rsidRPr="00B23D6F">
        <w:rPr>
          <w:rFonts w:asciiTheme="majorBidi" w:hAnsiTheme="majorBidi" w:cstheme="majorBidi"/>
          <w:b w:val="0"/>
          <w:bCs w:val="0"/>
        </w:rPr>
        <w:t xml:space="preserve"> episodes </w:t>
      </w:r>
      <w:r w:rsidR="00FD633F" w:rsidRPr="00B23D6F">
        <w:rPr>
          <w:rFonts w:asciiTheme="majorBidi" w:hAnsiTheme="majorBidi" w:cstheme="majorBidi"/>
          <w:b w:val="0"/>
          <w:bCs w:val="0"/>
        </w:rPr>
        <w:t xml:space="preserve">to </w:t>
      </w:r>
      <w:r w:rsidR="000F2A49" w:rsidRPr="00B23D6F">
        <w:rPr>
          <w:rFonts w:asciiTheme="majorBidi" w:hAnsiTheme="majorBidi" w:cstheme="majorBidi"/>
          <w:b w:val="0"/>
          <w:bCs w:val="0"/>
        </w:rPr>
        <w:t xml:space="preserve">an additional analysis in order </w:t>
      </w:r>
      <w:r w:rsidR="00AA35FF" w:rsidRPr="00B23D6F">
        <w:rPr>
          <w:rFonts w:asciiTheme="majorBidi" w:hAnsiTheme="majorBidi" w:cstheme="majorBidi"/>
          <w:b w:val="0"/>
          <w:bCs w:val="0"/>
        </w:rPr>
        <w:t xml:space="preserve">to </w:t>
      </w:r>
      <w:r w:rsidR="00FD633F" w:rsidRPr="00B23D6F">
        <w:rPr>
          <w:rFonts w:asciiTheme="majorBidi" w:hAnsiTheme="majorBidi" w:cstheme="majorBidi"/>
          <w:b w:val="0"/>
          <w:bCs w:val="0"/>
        </w:rPr>
        <w:t xml:space="preserve">distinguish </w:t>
      </w:r>
      <w:r w:rsidR="00106C93" w:rsidRPr="00B23D6F">
        <w:rPr>
          <w:rFonts w:asciiTheme="majorBidi" w:hAnsiTheme="majorBidi" w:cstheme="majorBidi"/>
          <w:b w:val="0"/>
          <w:bCs w:val="0"/>
        </w:rPr>
        <w:t xml:space="preserve">between </w:t>
      </w:r>
      <w:r w:rsidR="00FD633F" w:rsidRPr="00B23D6F">
        <w:rPr>
          <w:rFonts w:asciiTheme="majorBidi" w:hAnsiTheme="majorBidi" w:cstheme="majorBidi"/>
          <w:b w:val="0"/>
          <w:bCs w:val="0"/>
        </w:rPr>
        <w:t xml:space="preserve">those </w:t>
      </w:r>
      <w:r w:rsidR="00106C93" w:rsidRPr="00B23D6F">
        <w:rPr>
          <w:rFonts w:asciiTheme="majorBidi" w:hAnsiTheme="majorBidi" w:cstheme="majorBidi"/>
          <w:b w:val="0"/>
          <w:bCs w:val="0"/>
        </w:rPr>
        <w:t>in which only one</w:t>
      </w:r>
      <w:r w:rsidR="00D37949" w:rsidRPr="00B23D6F">
        <w:rPr>
          <w:rFonts w:asciiTheme="majorBidi" w:hAnsiTheme="majorBidi" w:cstheme="majorBidi"/>
          <w:b w:val="0"/>
          <w:bCs w:val="0"/>
        </w:rPr>
        <w:t xml:space="preserve"> </w:t>
      </w:r>
      <w:r w:rsidR="00106C93" w:rsidRPr="00B23D6F">
        <w:rPr>
          <w:rFonts w:asciiTheme="majorBidi" w:hAnsiTheme="majorBidi" w:cstheme="majorBidi"/>
          <w:b w:val="0"/>
          <w:bCs w:val="0"/>
        </w:rPr>
        <w:t>or two students participate</w:t>
      </w:r>
      <w:r w:rsidR="00FD633F" w:rsidRPr="00B23D6F">
        <w:rPr>
          <w:rFonts w:asciiTheme="majorBidi" w:hAnsiTheme="majorBidi" w:cstheme="majorBidi"/>
          <w:b w:val="0"/>
          <w:bCs w:val="0"/>
        </w:rPr>
        <w:t>d</w:t>
      </w:r>
      <w:r w:rsidR="00106C93" w:rsidRPr="00B23D6F">
        <w:rPr>
          <w:rFonts w:asciiTheme="majorBidi" w:hAnsiTheme="majorBidi" w:cstheme="majorBidi"/>
          <w:b w:val="0"/>
          <w:bCs w:val="0"/>
        </w:rPr>
        <w:t xml:space="preserve"> and </w:t>
      </w:r>
      <w:r w:rsidR="00FD633F" w:rsidRPr="00B23D6F">
        <w:rPr>
          <w:rFonts w:asciiTheme="majorBidi" w:hAnsiTheme="majorBidi" w:cstheme="majorBidi"/>
          <w:b w:val="0"/>
          <w:bCs w:val="0"/>
        </w:rPr>
        <w:t xml:space="preserve">those </w:t>
      </w:r>
      <w:r w:rsidR="00F24F36" w:rsidRPr="00B23D6F">
        <w:rPr>
          <w:rFonts w:asciiTheme="majorBidi" w:hAnsiTheme="majorBidi" w:cstheme="majorBidi"/>
          <w:b w:val="0"/>
          <w:bCs w:val="0"/>
        </w:rPr>
        <w:t xml:space="preserve">in which two or three students took part and </w:t>
      </w:r>
      <w:r w:rsidR="00FD633F" w:rsidRPr="00B23D6F">
        <w:rPr>
          <w:rFonts w:asciiTheme="majorBidi" w:hAnsiTheme="majorBidi" w:cstheme="majorBidi"/>
          <w:b w:val="0"/>
          <w:bCs w:val="0"/>
        </w:rPr>
        <w:t xml:space="preserve">that </w:t>
      </w:r>
      <w:r w:rsidR="00106C93" w:rsidRPr="00B23D6F">
        <w:rPr>
          <w:rFonts w:asciiTheme="majorBidi" w:hAnsiTheme="majorBidi" w:cstheme="majorBidi"/>
          <w:b w:val="0"/>
          <w:bCs w:val="0"/>
        </w:rPr>
        <w:t xml:space="preserve">lasted more than </w:t>
      </w:r>
      <w:r w:rsidR="00FD633F" w:rsidRPr="00B23D6F">
        <w:rPr>
          <w:rFonts w:asciiTheme="majorBidi" w:hAnsiTheme="majorBidi" w:cstheme="majorBidi"/>
          <w:b w:val="0"/>
          <w:bCs w:val="0"/>
        </w:rPr>
        <w:t xml:space="preserve">thirty </w:t>
      </w:r>
      <w:r w:rsidR="00106C93" w:rsidRPr="00B23D6F">
        <w:rPr>
          <w:rFonts w:asciiTheme="majorBidi" w:hAnsiTheme="majorBidi" w:cstheme="majorBidi"/>
          <w:b w:val="0"/>
          <w:bCs w:val="0"/>
        </w:rPr>
        <w:t>seconds.</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W</w:t>
      </w:r>
      <w:r w:rsidR="00106C93" w:rsidRPr="00B23D6F">
        <w:rPr>
          <w:rFonts w:asciiTheme="majorBidi" w:hAnsiTheme="majorBidi" w:cstheme="majorBidi"/>
          <w:b w:val="0"/>
          <w:bCs w:val="0"/>
        </w:rPr>
        <w:t xml:space="preserve">e categorized </w:t>
      </w:r>
      <w:r w:rsidR="000F2A49" w:rsidRPr="00B23D6F">
        <w:rPr>
          <w:rFonts w:asciiTheme="majorBidi" w:hAnsiTheme="majorBidi" w:cstheme="majorBidi"/>
          <w:b w:val="0"/>
          <w:bCs w:val="0"/>
        </w:rPr>
        <w:t xml:space="preserve">the latter </w:t>
      </w:r>
      <w:r w:rsidR="00106C93" w:rsidRPr="00B23D6F">
        <w:rPr>
          <w:rFonts w:asciiTheme="majorBidi" w:hAnsiTheme="majorBidi" w:cstheme="majorBidi"/>
          <w:b w:val="0"/>
          <w:bCs w:val="0"/>
        </w:rPr>
        <w:t xml:space="preserve">as multi-participant </w:t>
      </w:r>
      <w:r w:rsidR="00260909" w:rsidRPr="00B23D6F">
        <w:rPr>
          <w:rFonts w:asciiTheme="majorBidi" w:hAnsiTheme="majorBidi" w:cstheme="majorBidi"/>
          <w:b w:val="0"/>
          <w:bCs w:val="0"/>
        </w:rPr>
        <w:t>open discourse</w:t>
      </w:r>
      <w:r w:rsidR="00AA35FF" w:rsidRPr="00B23D6F">
        <w:rPr>
          <w:rFonts w:asciiTheme="majorBidi" w:hAnsiTheme="majorBidi" w:cstheme="majorBidi"/>
          <w:b w:val="0"/>
          <w:bCs w:val="0"/>
        </w:rPr>
        <w:t xml:space="preserve"> episodes</w:t>
      </w:r>
      <w:r w:rsidR="00106C93"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There were dozens of discourse episodes i</w:t>
      </w:r>
      <w:r w:rsidR="00106C93" w:rsidRPr="00B23D6F">
        <w:rPr>
          <w:rFonts w:asciiTheme="majorBidi" w:hAnsiTheme="majorBidi" w:cstheme="majorBidi"/>
          <w:b w:val="0"/>
          <w:bCs w:val="0"/>
        </w:rPr>
        <w:t>n each lesson</w:t>
      </w:r>
      <w:r w:rsidR="000F2A49" w:rsidRPr="00B23D6F">
        <w:rPr>
          <w:rFonts w:asciiTheme="majorBidi" w:hAnsiTheme="majorBidi" w:cstheme="majorBidi"/>
          <w:b w:val="0"/>
          <w:bCs w:val="0"/>
        </w:rPr>
        <w:t>;</w:t>
      </w:r>
      <w:r w:rsidR="00106C93" w:rsidRPr="00B23D6F">
        <w:rPr>
          <w:rFonts w:asciiTheme="majorBidi" w:hAnsiTheme="majorBidi" w:cstheme="majorBidi"/>
          <w:b w:val="0"/>
          <w:bCs w:val="0"/>
        </w:rPr>
        <w:t xml:space="preserve"> we analyzed 373 episodes</w:t>
      </w:r>
      <w:r w:rsidR="000F2A49" w:rsidRPr="00B23D6F">
        <w:rPr>
          <w:rFonts w:asciiTheme="majorBidi" w:hAnsiTheme="majorBidi" w:cstheme="majorBidi"/>
          <w:b w:val="0"/>
          <w:bCs w:val="0"/>
        </w:rPr>
        <w:t xml:space="preserve"> altogether</w:t>
      </w:r>
      <w:r w:rsidR="00106C93" w:rsidRPr="00B23D6F">
        <w:rPr>
          <w:rFonts w:asciiTheme="majorBidi" w:hAnsiTheme="majorBidi" w:cstheme="majorBidi"/>
          <w:b w:val="0"/>
          <w:bCs w:val="0"/>
        </w:rPr>
        <w:t xml:space="preserve">. </w:t>
      </w:r>
      <w:r w:rsidR="005A7146" w:rsidRPr="00B23D6F">
        <w:rPr>
          <w:rFonts w:asciiTheme="majorBidi" w:hAnsiTheme="majorBidi" w:cstheme="majorBidi"/>
          <w:b w:val="0"/>
          <w:bCs w:val="0"/>
        </w:rPr>
        <w:t>A</w:t>
      </w:r>
      <w:r w:rsidR="00106C93" w:rsidRPr="00B23D6F">
        <w:rPr>
          <w:rFonts w:asciiTheme="majorBidi" w:hAnsiTheme="majorBidi" w:cstheme="majorBidi"/>
          <w:b w:val="0"/>
          <w:bCs w:val="0"/>
        </w:rPr>
        <w:t xml:space="preserve">gain, it is important to stress that only discourse episodes associated with </w:t>
      </w:r>
      <w:r w:rsidR="009D72EF" w:rsidRPr="00B23D6F">
        <w:rPr>
          <w:rFonts w:asciiTheme="majorBidi" w:hAnsiTheme="majorBidi" w:cstheme="majorBidi"/>
          <w:b w:val="0"/>
          <w:bCs w:val="0"/>
        </w:rPr>
        <w:t xml:space="preserve">the content of the </w:t>
      </w:r>
      <w:r w:rsidR="005A7146" w:rsidRPr="00B23D6F">
        <w:rPr>
          <w:rFonts w:asciiTheme="majorBidi" w:hAnsiTheme="majorBidi" w:cstheme="majorBidi"/>
          <w:b w:val="0"/>
          <w:bCs w:val="0"/>
        </w:rPr>
        <w:t xml:space="preserve">lesson </w:t>
      </w:r>
      <w:r w:rsidR="00106C93" w:rsidRPr="00B23D6F">
        <w:rPr>
          <w:rFonts w:asciiTheme="majorBidi" w:hAnsiTheme="majorBidi" w:cstheme="majorBidi"/>
          <w:b w:val="0"/>
          <w:bCs w:val="0"/>
        </w:rPr>
        <w:t>were counted and analyzed.</w:t>
      </w:r>
    </w:p>
    <w:p w14:paraId="3B4DC200" w14:textId="35097CA8" w:rsidR="00A54380" w:rsidRPr="00B23D6F" w:rsidRDefault="00A54380" w:rsidP="002665A6">
      <w:pPr>
        <w:pStyle w:val="pc"/>
        <w:spacing w:line="480" w:lineRule="auto"/>
        <w:ind w:firstLine="720"/>
        <w:contextualSpacing/>
        <w:jc w:val="both"/>
        <w:rPr>
          <w:rFonts w:asciiTheme="majorBidi" w:hAnsiTheme="majorBidi" w:cstheme="majorBidi"/>
          <w:b w:val="0"/>
          <w:bCs w:val="0"/>
        </w:rPr>
      </w:pPr>
      <w:r w:rsidRPr="00B23D6F">
        <w:rPr>
          <w:rFonts w:asciiTheme="majorBidi" w:hAnsiTheme="majorBidi" w:cstheme="majorBidi"/>
          <w:b w:val="0"/>
          <w:bCs w:val="0"/>
        </w:rPr>
        <w:t xml:space="preserve">As most of the classroom discourse episodes </w:t>
      </w:r>
      <w:r w:rsidR="00F32ADD" w:rsidRPr="00B23D6F">
        <w:rPr>
          <w:rFonts w:asciiTheme="majorBidi" w:hAnsiTheme="majorBidi" w:cstheme="majorBidi"/>
          <w:b w:val="0"/>
          <w:bCs w:val="0"/>
        </w:rPr>
        <w:t xml:space="preserve">were outgrowths of </w:t>
      </w:r>
      <w:r w:rsidRPr="00B23D6F">
        <w:rPr>
          <w:rFonts w:asciiTheme="majorBidi" w:hAnsiTheme="majorBidi" w:cstheme="majorBidi"/>
          <w:b w:val="0"/>
          <w:bCs w:val="0"/>
        </w:rPr>
        <w:t xml:space="preserve">questions and </w:t>
      </w:r>
      <w:r w:rsidR="00F32ADD" w:rsidRPr="00B23D6F">
        <w:rPr>
          <w:rFonts w:asciiTheme="majorBidi" w:hAnsiTheme="majorBidi" w:cstheme="majorBidi"/>
          <w:b w:val="0"/>
          <w:bCs w:val="0"/>
        </w:rPr>
        <w:t xml:space="preserve">based on questions, </w:t>
      </w:r>
      <w:r w:rsidRPr="00B23D6F">
        <w:rPr>
          <w:rFonts w:asciiTheme="majorBidi" w:hAnsiTheme="majorBidi" w:cstheme="majorBidi"/>
          <w:b w:val="0"/>
          <w:bCs w:val="0"/>
        </w:rPr>
        <w:t>we analyzed all questions in each lesson</w:t>
      </w:r>
      <w:r w:rsidR="00F32ADD" w:rsidRPr="00B23D6F">
        <w:rPr>
          <w:rFonts w:asciiTheme="majorBidi" w:hAnsiTheme="majorBidi" w:cstheme="majorBidi"/>
          <w:b w:val="0"/>
          <w:bCs w:val="0"/>
        </w:rPr>
        <w:t xml:space="preserve"> </w:t>
      </w:r>
      <w:r w:rsidR="00B02E50" w:rsidRPr="00B23D6F">
        <w:rPr>
          <w:rFonts w:asciiTheme="majorBidi" w:hAnsiTheme="majorBidi" w:cstheme="majorBidi"/>
          <w:b w:val="0"/>
          <w:bCs w:val="0"/>
        </w:rPr>
        <w:t xml:space="preserve">in order </w:t>
      </w:r>
      <w:r w:rsidR="00F32ADD" w:rsidRPr="00B23D6F">
        <w:rPr>
          <w:rFonts w:asciiTheme="majorBidi" w:hAnsiTheme="majorBidi" w:cstheme="majorBidi"/>
          <w:b w:val="0"/>
          <w:bCs w:val="0"/>
        </w:rPr>
        <w:t xml:space="preserve">to check </w:t>
      </w:r>
      <w:r w:rsidRPr="00B23D6F">
        <w:rPr>
          <w:rFonts w:asciiTheme="majorBidi" w:hAnsiTheme="majorBidi" w:cstheme="majorBidi"/>
          <w:b w:val="0"/>
          <w:bCs w:val="0"/>
        </w:rPr>
        <w:t xml:space="preserve">the frequency of </w:t>
      </w:r>
      <w:r w:rsidR="00733A67" w:rsidRPr="00B23D6F">
        <w:rPr>
          <w:rFonts w:asciiTheme="majorBidi" w:hAnsiTheme="majorBidi" w:cstheme="majorBidi"/>
          <w:b w:val="0"/>
          <w:bCs w:val="0"/>
        </w:rPr>
        <w:t xml:space="preserve">all </w:t>
      </w:r>
      <w:r w:rsidRPr="00B23D6F">
        <w:rPr>
          <w:rFonts w:asciiTheme="majorBidi" w:hAnsiTheme="majorBidi" w:cstheme="majorBidi"/>
          <w:b w:val="0"/>
          <w:bCs w:val="0"/>
        </w:rPr>
        <w:t>teacher questions and student</w:t>
      </w:r>
      <w:r w:rsidR="00733A67" w:rsidRPr="00B23D6F">
        <w:rPr>
          <w:rFonts w:asciiTheme="majorBidi" w:hAnsiTheme="majorBidi" w:cstheme="majorBidi"/>
          <w:b w:val="0"/>
          <w:bCs w:val="0"/>
        </w:rPr>
        <w:t xml:space="preserve"> </w:t>
      </w:r>
      <w:r w:rsidRPr="00B23D6F">
        <w:rPr>
          <w:rFonts w:asciiTheme="majorBidi" w:hAnsiTheme="majorBidi" w:cstheme="majorBidi"/>
          <w:b w:val="0"/>
          <w:bCs w:val="0"/>
        </w:rPr>
        <w:t xml:space="preserve">questions and </w:t>
      </w:r>
      <w:r w:rsidR="00733A67"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define each question by </w:t>
      </w:r>
      <w:r w:rsidRPr="00B23D6F">
        <w:rPr>
          <w:rFonts w:asciiTheme="majorBidi" w:hAnsiTheme="majorBidi" w:cstheme="majorBidi"/>
          <w:b w:val="0"/>
          <w:bCs w:val="0"/>
        </w:rPr>
        <w:t>type.</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determine </w:t>
      </w:r>
      <w:r w:rsidRPr="00B23D6F">
        <w:rPr>
          <w:rFonts w:asciiTheme="majorBidi" w:hAnsiTheme="majorBidi" w:cstheme="majorBidi"/>
          <w:b w:val="0"/>
          <w:bCs w:val="0"/>
        </w:rPr>
        <w:t xml:space="preserve">the types of questions, we used the taxonomy of </w:t>
      </w:r>
      <w:r w:rsidR="0028776E" w:rsidRPr="0028776E">
        <w:rPr>
          <w:rFonts w:ascii="Times New Roman" w:hAnsi="Times New Roman" w:cs="Times New Roman"/>
          <w:b w:val="0"/>
        </w:rPr>
        <w:t>De Jesus</w:t>
      </w:r>
      <w:r w:rsidR="004E2CE7">
        <w:rPr>
          <w:rFonts w:ascii="Times New Roman" w:hAnsi="Times New Roman" w:cs="Times New Roman"/>
          <w:b w:val="0"/>
        </w:rPr>
        <w:t xml:space="preserve"> Pedrosa et al. (</w:t>
      </w:r>
      <w:r w:rsidR="0028776E" w:rsidRPr="0028776E">
        <w:rPr>
          <w:rFonts w:ascii="Times New Roman" w:hAnsi="Times New Roman" w:cs="Times New Roman"/>
          <w:b w:val="0"/>
        </w:rPr>
        <w:t>2003</w:t>
      </w:r>
      <w:r w:rsidR="004E2CE7">
        <w:rPr>
          <w:rFonts w:asciiTheme="majorBidi" w:hAnsiTheme="majorBidi" w:cstheme="majorBidi"/>
          <w:b w:val="0"/>
          <w:bCs w:val="0"/>
        </w:rPr>
        <w:t>)</w:t>
      </w:r>
      <w:r w:rsidR="0008548B" w:rsidRPr="00B23D6F">
        <w:rPr>
          <w:rFonts w:asciiTheme="majorBidi" w:hAnsiTheme="majorBidi" w:cstheme="majorBidi"/>
          <w:b w:val="0"/>
          <w:bCs w:val="0"/>
        </w:rPr>
        <w:t>,</w:t>
      </w:r>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who divided questions into two main groups: confirmation questions, meant to clarify</w:t>
      </w:r>
      <w:r w:rsidR="001F6A76" w:rsidRPr="00B23D6F">
        <w:rPr>
          <w:rFonts w:asciiTheme="majorBidi" w:hAnsiTheme="majorBidi" w:cstheme="majorBidi"/>
          <w:b w:val="0"/>
          <w:bCs w:val="0"/>
        </w:rPr>
        <w:t>, define, and explain</w:t>
      </w:r>
      <w:r w:rsidR="0008548B" w:rsidRPr="00B23D6F">
        <w:rPr>
          <w:rFonts w:asciiTheme="majorBidi" w:hAnsiTheme="majorBidi" w:cstheme="majorBidi"/>
          <w:b w:val="0"/>
          <w:bCs w:val="0"/>
        </w:rPr>
        <w:t xml:space="preserve"> information, and transformation questions, high-order</w:t>
      </w:r>
      <w:r w:rsidR="009D72EF" w:rsidRPr="00B23D6F">
        <w:rPr>
          <w:rFonts w:asciiTheme="majorBidi" w:hAnsiTheme="majorBidi" w:cstheme="majorBidi"/>
          <w:b w:val="0"/>
          <w:bCs w:val="0"/>
        </w:rPr>
        <w:t xml:space="preserve"> </w:t>
      </w:r>
      <w:r w:rsidR="001F6A76" w:rsidRPr="00B23D6F">
        <w:rPr>
          <w:rFonts w:asciiTheme="majorBidi" w:hAnsiTheme="majorBidi" w:cstheme="majorBidi"/>
          <w:b w:val="0"/>
          <w:bCs w:val="0"/>
        </w:rPr>
        <w:t xml:space="preserve">thinking </w:t>
      </w:r>
      <w:r w:rsidR="0008548B" w:rsidRPr="00B23D6F">
        <w:rPr>
          <w:rFonts w:asciiTheme="majorBidi" w:hAnsiTheme="majorBidi" w:cstheme="majorBidi"/>
          <w:b w:val="0"/>
          <w:bCs w:val="0"/>
        </w:rPr>
        <w:t xml:space="preserve">questions that </w:t>
      </w:r>
      <w:r w:rsidR="001F6A76" w:rsidRPr="00B23D6F">
        <w:rPr>
          <w:rFonts w:asciiTheme="majorBidi" w:hAnsiTheme="majorBidi" w:cstheme="majorBidi"/>
          <w:b w:val="0"/>
          <w:bCs w:val="0"/>
        </w:rPr>
        <w:t xml:space="preserve">blend </w:t>
      </w:r>
      <w:r w:rsidR="0008548B" w:rsidRPr="00B23D6F">
        <w:rPr>
          <w:rFonts w:asciiTheme="majorBidi" w:hAnsiTheme="majorBidi" w:cstheme="majorBidi"/>
          <w:b w:val="0"/>
          <w:bCs w:val="0"/>
        </w:rPr>
        <w:t>comprehension and reconstruction of knowledge.</w:t>
      </w:r>
      <w:r w:rsidR="006271DA" w:rsidRPr="00B23D6F">
        <w:rPr>
          <w:rFonts w:asciiTheme="majorBidi" w:hAnsiTheme="majorBidi" w:cstheme="majorBidi"/>
          <w:b w:val="0"/>
          <w:bCs w:val="0"/>
        </w:rPr>
        <w:t xml:space="preserve"> </w:t>
      </w:r>
      <w:r w:rsidR="0008548B" w:rsidRPr="00B23D6F">
        <w:rPr>
          <w:rFonts w:asciiTheme="majorBidi" w:hAnsiTheme="majorBidi" w:cstheme="majorBidi"/>
          <w:b w:val="0"/>
          <w:bCs w:val="0"/>
        </w:rPr>
        <w:t>Altogether, we analyzed 1</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892 questions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912 confirmation and 980 transformation</w:t>
      </w:r>
      <w:r w:rsidR="009D72EF" w:rsidRPr="00B23D6F">
        <w:rPr>
          <w:rFonts w:asciiTheme="majorBidi" w:hAnsiTheme="majorBidi" w:cstheme="majorBidi"/>
          <w:b w:val="0"/>
          <w:bCs w:val="0"/>
        </w:rPr>
        <w:t xml:space="preserve"> questions</w:t>
      </w:r>
      <w:r w:rsidR="0008548B"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8548B" w:rsidRPr="00B23D6F">
        <w:rPr>
          <w:rFonts w:asciiTheme="majorBidi" w:hAnsiTheme="majorBidi" w:cstheme="majorBidi"/>
          <w:b w:val="0"/>
          <w:bCs w:val="0"/>
        </w:rPr>
        <w:t>Each of the two authors sorted the question</w:t>
      </w:r>
      <w:r w:rsidR="001F6A76" w:rsidRPr="00B23D6F">
        <w:rPr>
          <w:rFonts w:asciiTheme="majorBidi" w:hAnsiTheme="majorBidi" w:cstheme="majorBidi"/>
          <w:b w:val="0"/>
          <w:bCs w:val="0"/>
        </w:rPr>
        <w:t>s</w:t>
      </w:r>
      <w:r w:rsidR="0008548B" w:rsidRPr="00B23D6F">
        <w:rPr>
          <w:rFonts w:asciiTheme="majorBidi" w:hAnsiTheme="majorBidi" w:cstheme="majorBidi"/>
          <w:b w:val="0"/>
          <w:bCs w:val="0"/>
        </w:rPr>
        <w:t xml:space="preserve"> separately</w:t>
      </w:r>
      <w:r w:rsidR="001F6A76" w:rsidRPr="00B23D6F">
        <w:rPr>
          <w:rFonts w:asciiTheme="majorBidi" w:hAnsiTheme="majorBidi" w:cstheme="majorBidi"/>
          <w:b w:val="0"/>
          <w:bCs w:val="0"/>
        </w:rPr>
        <w:t xml:space="preserve">; </w:t>
      </w:r>
      <w:r w:rsidR="0008548B" w:rsidRPr="00B23D6F">
        <w:rPr>
          <w:rFonts w:asciiTheme="majorBidi" w:hAnsiTheme="majorBidi" w:cstheme="majorBidi"/>
          <w:b w:val="0"/>
          <w:bCs w:val="0"/>
        </w:rPr>
        <w:t>afterwards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 xml:space="preserve">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compared the </w:t>
      </w:r>
      <w:r w:rsidR="00D95C49" w:rsidRPr="00B23D6F">
        <w:rPr>
          <w:rFonts w:asciiTheme="majorBidi" w:hAnsiTheme="majorBidi" w:cstheme="majorBidi"/>
          <w:b w:val="0"/>
          <w:bCs w:val="0"/>
        </w:rPr>
        <w:t>outcomes</w:t>
      </w:r>
      <w:r w:rsidR="0008548B"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A</w:t>
      </w:r>
      <w:r w:rsidR="00F26915" w:rsidRPr="00B23D6F">
        <w:rPr>
          <w:rFonts w:asciiTheme="majorBidi" w:hAnsiTheme="majorBidi" w:cstheme="majorBidi"/>
          <w:b w:val="0"/>
          <w:bCs w:val="0"/>
        </w:rPr>
        <w:t xml:space="preserve">n </w:t>
      </w:r>
      <w:r w:rsidR="0008548B" w:rsidRPr="00B23D6F">
        <w:rPr>
          <w:rFonts w:asciiTheme="majorBidi" w:hAnsiTheme="majorBidi" w:cstheme="majorBidi"/>
          <w:b w:val="0"/>
          <w:bCs w:val="0"/>
        </w:rPr>
        <w:t>85</w:t>
      </w:r>
      <w:r w:rsidR="001F6A76" w:rsidRPr="00B23D6F">
        <w:rPr>
          <w:rFonts w:asciiTheme="majorBidi" w:hAnsiTheme="majorBidi" w:cstheme="majorBidi"/>
          <w:b w:val="0"/>
          <w:bCs w:val="0"/>
        </w:rPr>
        <w:t xml:space="preserve"> percent</w:t>
      </w:r>
      <w:r w:rsidR="0008548B" w:rsidRPr="00B23D6F">
        <w:rPr>
          <w:rFonts w:asciiTheme="majorBidi" w:hAnsiTheme="majorBidi" w:cstheme="majorBidi"/>
          <w:b w:val="0"/>
          <w:bCs w:val="0"/>
        </w:rPr>
        <w:t xml:space="preserve"> fit</w:t>
      </w:r>
      <w:r w:rsidR="00F26915" w:rsidRPr="00B23D6F">
        <w:rPr>
          <w:rFonts w:asciiTheme="majorBidi" w:hAnsiTheme="majorBidi" w:cstheme="majorBidi"/>
          <w:b w:val="0"/>
          <w:bCs w:val="0"/>
        </w:rPr>
        <w:t xml:space="preserve"> was found </w:t>
      </w:r>
      <w:r w:rsidR="0008548B" w:rsidRPr="00B23D6F">
        <w:rPr>
          <w:rFonts w:asciiTheme="majorBidi" w:hAnsiTheme="majorBidi" w:cstheme="majorBidi"/>
          <w:b w:val="0"/>
          <w:bCs w:val="0"/>
        </w:rPr>
        <w:t>between the</w:t>
      </w:r>
      <w:r w:rsidR="00C31FD5" w:rsidRPr="00B23D6F">
        <w:rPr>
          <w:rFonts w:asciiTheme="majorBidi" w:hAnsiTheme="majorBidi" w:cstheme="majorBidi"/>
          <w:b w:val="0"/>
          <w:bCs w:val="0"/>
        </w:rPr>
        <w:t xml:space="preserve"> </w:t>
      </w:r>
      <w:r w:rsidR="0008548B" w:rsidRPr="00B23D6F">
        <w:rPr>
          <w:rFonts w:asciiTheme="majorBidi" w:hAnsiTheme="majorBidi" w:cstheme="majorBidi"/>
          <w:b w:val="0"/>
          <w:bCs w:val="0"/>
        </w:rPr>
        <w:t>sorting</w:t>
      </w:r>
      <w:r w:rsidR="001F6A76" w:rsidRPr="00B23D6F">
        <w:rPr>
          <w:rFonts w:asciiTheme="majorBidi" w:hAnsiTheme="majorBidi" w:cstheme="majorBidi"/>
          <w:b w:val="0"/>
          <w:bCs w:val="0"/>
        </w:rPr>
        <w:t>s</w:t>
      </w:r>
      <w:r w:rsidR="00E525B9" w:rsidRPr="00B23D6F">
        <w:rPr>
          <w:rFonts w:asciiTheme="majorBidi" w:hAnsiTheme="majorBidi" w:cstheme="majorBidi"/>
          <w:b w:val="0"/>
          <w:bCs w:val="0"/>
        </w:rPr>
        <w:t>,</w:t>
      </w:r>
      <w:r w:rsidR="0008548B" w:rsidRPr="00B23D6F">
        <w:rPr>
          <w:rFonts w:asciiTheme="majorBidi" w:hAnsiTheme="majorBidi" w:cstheme="majorBidi"/>
          <w:b w:val="0"/>
          <w:bCs w:val="0"/>
        </w:rPr>
        <w:t xml:space="preserve"> </w:t>
      </w:r>
      <w:r w:rsidR="00C31FD5" w:rsidRPr="00B23D6F">
        <w:rPr>
          <w:rFonts w:asciiTheme="majorBidi" w:hAnsiTheme="majorBidi" w:cstheme="majorBidi"/>
          <w:b w:val="0"/>
          <w:bCs w:val="0"/>
        </w:rPr>
        <w:t xml:space="preserve">and </w:t>
      </w:r>
      <w:r w:rsidR="00E525B9"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discussed </w:t>
      </w:r>
      <w:r w:rsidR="0008548B" w:rsidRPr="00B23D6F">
        <w:rPr>
          <w:rFonts w:asciiTheme="majorBidi" w:hAnsiTheme="majorBidi" w:cstheme="majorBidi"/>
          <w:b w:val="0"/>
          <w:bCs w:val="0"/>
        </w:rPr>
        <w:t xml:space="preserve">the others until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attained </w:t>
      </w:r>
      <w:r w:rsidR="0008548B" w:rsidRPr="00B23D6F">
        <w:rPr>
          <w:rFonts w:asciiTheme="majorBidi" w:hAnsiTheme="majorBidi" w:cstheme="majorBidi"/>
          <w:b w:val="0"/>
          <w:bCs w:val="0"/>
        </w:rPr>
        <w:t>consensus.</w:t>
      </w:r>
    </w:p>
    <w:p w14:paraId="3B5777E9" w14:textId="54AF5DAC" w:rsidR="0008548B" w:rsidRPr="00B23D6F" w:rsidRDefault="0008548B" w:rsidP="002665A6">
      <w:pPr>
        <w:pStyle w:val="pc"/>
        <w:spacing w:line="480" w:lineRule="auto"/>
        <w:ind w:firstLine="720"/>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rPr>
        <w:t xml:space="preserve">To check variance among the classes in respect of the various parameters, we ran a one-way analysis of variance (ANOVA) </w:t>
      </w:r>
      <w:r w:rsidRPr="00B23D6F">
        <w:rPr>
          <w:rFonts w:asciiTheme="majorBidi" w:hAnsiTheme="majorBidi" w:cstheme="majorBidi"/>
          <w:b w:val="0"/>
          <w:bCs w:val="0"/>
          <w:shd w:val="clear" w:color="auto" w:fill="FFFFFF"/>
        </w:rPr>
        <w:t xml:space="preserve">with </w:t>
      </w:r>
      <w:r w:rsidR="00E91453"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 xml:space="preserve"> categories (low, high, medium). </w:t>
      </w:r>
      <w:r w:rsidR="006F0CCD"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 xml:space="preserve">e </w:t>
      </w:r>
      <w:r w:rsidR="006F0CCD" w:rsidRPr="00B23D6F">
        <w:rPr>
          <w:rFonts w:asciiTheme="majorBidi" w:hAnsiTheme="majorBidi" w:cstheme="majorBidi"/>
          <w:b w:val="0"/>
          <w:bCs w:val="0"/>
          <w:shd w:val="clear" w:color="auto" w:fill="FFFFFF"/>
        </w:rPr>
        <w:t xml:space="preserve">then </w:t>
      </w:r>
      <w:r w:rsidRPr="00B23D6F">
        <w:rPr>
          <w:rFonts w:asciiTheme="majorBidi" w:hAnsiTheme="majorBidi" w:cstheme="majorBidi"/>
          <w:b w:val="0"/>
          <w:bCs w:val="0"/>
          <w:shd w:val="clear" w:color="auto" w:fill="FFFFFF"/>
        </w:rPr>
        <w:lastRenderedPageBreak/>
        <w:t xml:space="preserve">ran a post-hoc analysis to determine </w:t>
      </w:r>
      <w:r w:rsidR="006F0CCD" w:rsidRPr="00B23D6F">
        <w:rPr>
          <w:rFonts w:asciiTheme="majorBidi" w:hAnsiTheme="majorBidi" w:cstheme="majorBidi"/>
          <w:b w:val="0"/>
          <w:bCs w:val="0"/>
          <w:shd w:val="clear" w:color="auto" w:fill="FFFFFF"/>
        </w:rPr>
        <w:t xml:space="preserve">whether </w:t>
      </w:r>
      <w:r w:rsidRPr="00B23D6F">
        <w:rPr>
          <w:rFonts w:asciiTheme="majorBidi" w:hAnsiTheme="majorBidi" w:cstheme="majorBidi"/>
          <w:b w:val="0"/>
          <w:bCs w:val="0"/>
          <w:shd w:val="clear" w:color="auto" w:fill="FFFFFF"/>
        </w:rPr>
        <w:t xml:space="preserve">a statistically significant effect </w:t>
      </w:r>
      <w:r w:rsidR="006F0CCD" w:rsidRPr="00B23D6F">
        <w:rPr>
          <w:rFonts w:asciiTheme="majorBidi" w:hAnsiTheme="majorBidi" w:cstheme="majorBidi"/>
          <w:b w:val="0"/>
          <w:bCs w:val="0"/>
          <w:shd w:val="clear" w:color="auto" w:fill="FFFFFF"/>
        </w:rPr>
        <w:t xml:space="preserve">existed </w:t>
      </w:r>
      <w:r w:rsidRPr="00B23D6F">
        <w:rPr>
          <w:rFonts w:asciiTheme="majorBidi" w:hAnsiTheme="majorBidi" w:cstheme="majorBidi"/>
          <w:b w:val="0"/>
          <w:bCs w:val="0"/>
          <w:shd w:val="clear" w:color="auto" w:fill="FFFFFF"/>
        </w:rPr>
        <w:t>among any of the five classes, using a Duncan adjustment for multiple testing.</w:t>
      </w:r>
    </w:p>
    <w:p w14:paraId="699C05EC" w14:textId="543C3A29" w:rsidR="0008548B" w:rsidRPr="00B23D6F" w:rsidRDefault="00DC1656" w:rsidP="009E5FA3">
      <w:pPr>
        <w:pStyle w:val="pc"/>
        <w:keepNext/>
        <w:spacing w:line="480" w:lineRule="auto"/>
        <w:ind w:left="-284"/>
        <w:jc w:val="center"/>
        <w:rPr>
          <w:rFonts w:asciiTheme="majorBidi" w:hAnsiTheme="majorBidi" w:cstheme="majorBidi"/>
          <w:shd w:val="clear" w:color="auto" w:fill="FFFFFF"/>
        </w:rPr>
      </w:pPr>
      <w:r>
        <w:rPr>
          <w:rFonts w:asciiTheme="majorBidi" w:hAnsiTheme="majorBidi" w:cstheme="majorBidi"/>
          <w:shd w:val="clear" w:color="auto" w:fill="FFFFFF"/>
        </w:rPr>
        <w:t>Finding</w:t>
      </w:r>
    </w:p>
    <w:p w14:paraId="7E461B64" w14:textId="799ACF0E" w:rsidR="0008548B" w:rsidRPr="00CD519E" w:rsidRDefault="0008548B" w:rsidP="006F5D4C">
      <w:pPr>
        <w:pStyle w:val="pc"/>
        <w:keepNext/>
        <w:spacing w:line="480" w:lineRule="auto"/>
        <w:contextualSpacing/>
        <w:jc w:val="both"/>
        <w:rPr>
          <w:rFonts w:asciiTheme="majorBidi" w:hAnsiTheme="majorBidi" w:cstheme="majorBidi"/>
          <w:shd w:val="clear" w:color="auto" w:fill="FFFFFF"/>
        </w:rPr>
      </w:pPr>
      <w:r w:rsidRPr="00CD519E">
        <w:rPr>
          <w:rFonts w:asciiTheme="majorBidi" w:hAnsiTheme="majorBidi" w:cstheme="majorBidi"/>
          <w:shd w:val="clear" w:color="auto" w:fill="FFFFFF"/>
        </w:rPr>
        <w:t xml:space="preserve">Classroom </w:t>
      </w:r>
      <w:r w:rsidR="00751B26">
        <w:rPr>
          <w:rFonts w:asciiTheme="majorBidi" w:hAnsiTheme="majorBidi" w:cstheme="majorBidi"/>
          <w:shd w:val="clear" w:color="auto" w:fill="FFFFFF"/>
        </w:rPr>
        <w:t>d</w:t>
      </w:r>
      <w:r w:rsidR="00D95C49" w:rsidRPr="00CD519E">
        <w:rPr>
          <w:rFonts w:asciiTheme="majorBidi" w:hAnsiTheme="majorBidi" w:cstheme="majorBidi"/>
          <w:shd w:val="clear" w:color="auto" w:fill="FFFFFF"/>
        </w:rPr>
        <w:t xml:space="preserve">iscourse </w:t>
      </w:r>
      <w:r w:rsidR="00751B26">
        <w:rPr>
          <w:rFonts w:asciiTheme="majorBidi" w:hAnsiTheme="majorBidi" w:cstheme="majorBidi"/>
          <w:shd w:val="clear" w:color="auto" w:fill="FFFFFF"/>
        </w:rPr>
        <w:t>e</w:t>
      </w:r>
      <w:r w:rsidR="00D95C49" w:rsidRPr="00CD519E">
        <w:rPr>
          <w:rFonts w:asciiTheme="majorBidi" w:hAnsiTheme="majorBidi" w:cstheme="majorBidi"/>
          <w:shd w:val="clear" w:color="auto" w:fill="FFFFFF"/>
        </w:rPr>
        <w:t>pisodes</w:t>
      </w:r>
    </w:p>
    <w:p w14:paraId="55CF907D" w14:textId="0403EF8B" w:rsidR="0008548B" w:rsidRDefault="0008548B" w:rsidP="006F5D4C">
      <w:pPr>
        <w:pStyle w:val="pc"/>
        <w:spacing w:line="480" w:lineRule="auto"/>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The analysis of discourse episodes in each class is summarized in 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Although the classes were </w:t>
      </w:r>
      <w:r w:rsidR="00F862D4" w:rsidRPr="00B23D6F">
        <w:rPr>
          <w:rFonts w:asciiTheme="majorBidi" w:hAnsiTheme="majorBidi" w:cstheme="majorBidi"/>
          <w:b w:val="0"/>
          <w:bCs w:val="0"/>
          <w:shd w:val="clear" w:color="auto" w:fill="FFFFFF"/>
        </w:rPr>
        <w:t>quite</w:t>
      </w:r>
      <w:r w:rsidR="004A0FA4" w:rsidRPr="00B23D6F">
        <w:rPr>
          <w:rFonts w:asciiTheme="majorBidi" w:hAnsiTheme="majorBidi" w:cstheme="majorBidi"/>
          <w:b w:val="0"/>
          <w:bCs w:val="0"/>
          <w:shd w:val="clear" w:color="auto" w:fill="FFFFFF"/>
        </w:rPr>
        <w:t xml:space="preserve"> different, we found, to our surprise, strong similarity in several parameters of the classroom discourse.</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For example, despite the differences among the classes in students’ background and age, </w:t>
      </w:r>
      <w:r w:rsidR="001776B1" w:rsidRPr="00B23D6F">
        <w:rPr>
          <w:rFonts w:asciiTheme="majorBidi" w:hAnsiTheme="majorBidi" w:cstheme="majorBidi"/>
          <w:b w:val="0"/>
          <w:bCs w:val="0"/>
          <w:shd w:val="clear" w:color="auto" w:fill="FFFFFF"/>
        </w:rPr>
        <w:t xml:space="preserve">type of </w:t>
      </w:r>
      <w:r w:rsidR="004A0FA4" w:rsidRPr="00B23D6F">
        <w:rPr>
          <w:rFonts w:asciiTheme="majorBidi" w:hAnsiTheme="majorBidi" w:cstheme="majorBidi"/>
          <w:b w:val="0"/>
          <w:bCs w:val="0"/>
          <w:shd w:val="clear" w:color="auto" w:fill="FFFFFF"/>
        </w:rPr>
        <w:t xml:space="preserve">school, topic of study, gender, teacher’s seniority, and other </w:t>
      </w:r>
      <w:r w:rsidR="001776B1" w:rsidRPr="00B23D6F">
        <w:rPr>
          <w:rFonts w:asciiTheme="majorBidi" w:hAnsiTheme="majorBidi" w:cstheme="majorBidi"/>
          <w:b w:val="0"/>
          <w:bCs w:val="0"/>
          <w:shd w:val="clear" w:color="auto" w:fill="FFFFFF"/>
        </w:rPr>
        <w:t>characteristics</w:t>
      </w:r>
      <w:r w:rsidR="004A0FA4" w:rsidRPr="00B23D6F">
        <w:rPr>
          <w:rFonts w:asciiTheme="majorBidi" w:hAnsiTheme="majorBidi" w:cstheme="majorBidi"/>
          <w:b w:val="0"/>
          <w:bCs w:val="0"/>
          <w:shd w:val="clear" w:color="auto" w:fill="FFFFFF"/>
        </w:rPr>
        <w:t xml:space="preserve">, we found no statistically significant difference in </w:t>
      </w:r>
      <w:r w:rsidR="001776B1" w:rsidRPr="00B23D6F">
        <w:rPr>
          <w:rFonts w:asciiTheme="majorBidi" w:hAnsiTheme="majorBidi" w:cstheme="majorBidi"/>
          <w:b w:val="0"/>
          <w:bCs w:val="0"/>
          <w:shd w:val="clear" w:color="auto" w:fill="FFFFFF"/>
        </w:rPr>
        <w:t xml:space="preserve">the </w:t>
      </w:r>
      <w:r w:rsidR="004A0FA4" w:rsidRPr="00B23D6F">
        <w:rPr>
          <w:rFonts w:asciiTheme="majorBidi" w:hAnsiTheme="majorBidi" w:cstheme="majorBidi"/>
          <w:b w:val="0"/>
          <w:bCs w:val="0"/>
          <w:shd w:val="clear" w:color="auto" w:fill="FFFFFF"/>
        </w:rPr>
        <w:t xml:space="preserve">number of words </w:t>
      </w:r>
      <w:r w:rsidR="001776B1" w:rsidRPr="00B23D6F">
        <w:rPr>
          <w:rFonts w:asciiTheme="majorBidi" w:hAnsiTheme="majorBidi" w:cstheme="majorBidi"/>
          <w:b w:val="0"/>
          <w:bCs w:val="0"/>
          <w:shd w:val="clear" w:color="auto" w:fill="FFFFFF"/>
        </w:rPr>
        <w:t xml:space="preserve">that </w:t>
      </w:r>
      <w:r w:rsidR="004A0FA4" w:rsidRPr="00B23D6F">
        <w:rPr>
          <w:rFonts w:asciiTheme="majorBidi" w:hAnsiTheme="majorBidi" w:cstheme="majorBidi"/>
          <w:b w:val="0"/>
          <w:bCs w:val="0"/>
          <w:shd w:val="clear" w:color="auto" w:fill="FFFFFF"/>
        </w:rPr>
        <w:t xml:space="preserve">students in the various classes </w:t>
      </w:r>
      <w:r w:rsidR="001776B1" w:rsidRPr="00B23D6F">
        <w:rPr>
          <w:rFonts w:asciiTheme="majorBidi" w:hAnsiTheme="majorBidi" w:cstheme="majorBidi"/>
          <w:b w:val="0"/>
          <w:bCs w:val="0"/>
          <w:shd w:val="clear" w:color="auto" w:fill="FFFFFF"/>
        </w:rPr>
        <w:t xml:space="preserve">uttered and </w:t>
      </w:r>
      <w:r w:rsidR="004A0FA4" w:rsidRPr="00B23D6F">
        <w:rPr>
          <w:rFonts w:asciiTheme="majorBidi" w:hAnsiTheme="majorBidi" w:cstheme="majorBidi"/>
          <w:b w:val="0"/>
          <w:bCs w:val="0"/>
          <w:shd w:val="clear" w:color="auto" w:fill="FFFFFF"/>
        </w:rPr>
        <w:t xml:space="preserve">the average number of discourse episodes </w:t>
      </w:r>
      <w:r w:rsidR="001776B1" w:rsidRPr="00B23D6F">
        <w:rPr>
          <w:rFonts w:asciiTheme="majorBidi" w:hAnsiTheme="majorBidi" w:cstheme="majorBidi"/>
          <w:b w:val="0"/>
          <w:bCs w:val="0"/>
          <w:shd w:val="clear" w:color="auto" w:fill="FFFFFF"/>
        </w:rPr>
        <w:t xml:space="preserve">per </w:t>
      </w:r>
      <w:r w:rsidR="004A0FA4" w:rsidRPr="00B23D6F">
        <w:rPr>
          <w:rFonts w:asciiTheme="majorBidi" w:hAnsiTheme="majorBidi" w:cstheme="majorBidi"/>
          <w:b w:val="0"/>
          <w:bCs w:val="0"/>
          <w:shd w:val="clear" w:color="auto" w:fill="FFFFFF"/>
        </w:rPr>
        <w:t>class.</w:t>
      </w:r>
      <w:r w:rsidR="006271DA" w:rsidRPr="00B23D6F">
        <w:rPr>
          <w:rFonts w:asciiTheme="majorBidi" w:hAnsiTheme="majorBidi" w:cstheme="majorBidi"/>
          <w:b w:val="0"/>
          <w:bCs w:val="0"/>
          <w:shd w:val="clear" w:color="auto" w:fill="FFFFFF"/>
        </w:rPr>
        <w:t xml:space="preserve"> </w:t>
      </w:r>
      <w:r w:rsidR="001776B1" w:rsidRPr="00B23D6F">
        <w:rPr>
          <w:rFonts w:asciiTheme="majorBidi" w:hAnsiTheme="majorBidi" w:cstheme="majorBidi"/>
          <w:b w:val="0"/>
          <w:bCs w:val="0"/>
          <w:shd w:val="clear" w:color="auto" w:fill="FFFFFF"/>
        </w:rPr>
        <w:t>A</w:t>
      </w:r>
      <w:r w:rsidR="004A0FA4" w:rsidRPr="00B23D6F">
        <w:rPr>
          <w:rFonts w:asciiTheme="majorBidi" w:hAnsiTheme="majorBidi" w:cstheme="majorBidi"/>
          <w:b w:val="0"/>
          <w:bCs w:val="0"/>
          <w:shd w:val="clear" w:color="auto" w:fill="FFFFFF"/>
        </w:rPr>
        <w:t>ll five classes</w:t>
      </w:r>
      <w:r w:rsidR="001776B1" w:rsidRPr="00B23D6F">
        <w:rPr>
          <w:rFonts w:asciiTheme="majorBidi" w:hAnsiTheme="majorBidi" w:cstheme="majorBidi"/>
          <w:b w:val="0"/>
          <w:bCs w:val="0"/>
          <w:shd w:val="clear" w:color="auto" w:fill="FFFFFF"/>
        </w:rPr>
        <w:t xml:space="preserve"> engaged in </w:t>
      </w:r>
      <w:r w:rsidR="004A0FA4" w:rsidRPr="00B23D6F">
        <w:rPr>
          <w:rFonts w:asciiTheme="majorBidi" w:hAnsiTheme="majorBidi" w:cstheme="majorBidi"/>
          <w:b w:val="0"/>
          <w:bCs w:val="0"/>
          <w:shd w:val="clear" w:color="auto" w:fill="FFFFFF"/>
        </w:rPr>
        <w:t>lively discourse, with 18–26 discourse episodes in each class on average.</w:t>
      </w:r>
    </w:p>
    <w:p w14:paraId="71A6EE8A" w14:textId="78AFAB47" w:rsidR="004A0FA4" w:rsidRPr="000967DB" w:rsidRDefault="000967DB" w:rsidP="000967DB">
      <w:pPr>
        <w:pStyle w:val="pc"/>
        <w:spacing w:line="480" w:lineRule="auto"/>
        <w:ind w:left="720"/>
        <w:jc w:val="both"/>
        <w:rPr>
          <w:rFonts w:asciiTheme="majorBidi" w:hAnsiTheme="majorBidi" w:cstheme="majorBidi"/>
          <w:b w:val="0"/>
          <w:bCs w:val="0"/>
          <w:shd w:val="clear" w:color="auto" w:fill="FFFFFF"/>
        </w:rPr>
      </w:pPr>
      <w:r w:rsidRPr="000967DB">
        <w:rPr>
          <w:rFonts w:asciiTheme="majorBidi" w:hAnsiTheme="majorBidi" w:cstheme="majorBidi"/>
          <w:b w:val="0"/>
          <w:bCs w:val="0"/>
        </w:rPr>
        <w:t xml:space="preserve">Table 3: </w:t>
      </w:r>
      <w:r w:rsidRPr="000967DB">
        <w:rPr>
          <w:rFonts w:asciiTheme="majorBidi" w:hAnsiTheme="majorBidi" w:cstheme="majorBidi"/>
          <w:b w:val="0"/>
          <w:bCs w:val="0"/>
          <w:i/>
          <w:iCs/>
        </w:rPr>
        <w:t>Analysis</w:t>
      </w:r>
      <w:r w:rsidRPr="000967DB">
        <w:rPr>
          <w:rFonts w:asciiTheme="majorBidi" w:hAnsiTheme="majorBidi" w:cstheme="majorBidi"/>
          <w:b w:val="0"/>
          <w:bCs w:val="0"/>
        </w:rPr>
        <w:t xml:space="preserve"> </w:t>
      </w:r>
      <w:r w:rsidRPr="000967DB">
        <w:rPr>
          <w:rFonts w:asciiTheme="majorBidi" w:hAnsiTheme="majorBidi" w:cstheme="majorBidi"/>
          <w:b w:val="0"/>
          <w:bCs w:val="0"/>
          <w:i/>
          <w:iCs/>
        </w:rPr>
        <w:t>of Classroom</w:t>
      </w:r>
      <w:r w:rsidRPr="000967DB">
        <w:rPr>
          <w:rFonts w:asciiTheme="majorBidi" w:hAnsiTheme="majorBidi" w:cstheme="majorBidi"/>
          <w:b w:val="0"/>
          <w:bCs w:val="0"/>
        </w:rPr>
        <w:t xml:space="preserve"> </w:t>
      </w:r>
      <w:r w:rsidRPr="000967DB">
        <w:rPr>
          <w:rFonts w:asciiTheme="majorBidi" w:hAnsiTheme="majorBidi" w:cstheme="majorBidi"/>
          <w:b w:val="0"/>
          <w:bCs w:val="0"/>
          <w:i/>
          <w:iCs/>
        </w:rPr>
        <w:t>Discourse Episodes</w:t>
      </w:r>
    </w:p>
    <w:tbl>
      <w:tblPr>
        <w:tblStyle w:val="ListTable2"/>
        <w:tblW w:w="0" w:type="auto"/>
        <w:tblBorders>
          <w:top w:val="single" w:sz="4" w:space="0" w:color="000000"/>
        </w:tblBorders>
        <w:shd w:val="clear" w:color="auto" w:fill="FFFFFF" w:themeFill="background1"/>
        <w:tblLook w:val="04A0" w:firstRow="1" w:lastRow="0" w:firstColumn="1" w:lastColumn="0" w:noHBand="0" w:noVBand="1"/>
      </w:tblPr>
      <w:tblGrid>
        <w:gridCol w:w="1273"/>
        <w:gridCol w:w="1154"/>
        <w:gridCol w:w="1121"/>
        <w:gridCol w:w="1198"/>
        <w:gridCol w:w="1114"/>
        <w:gridCol w:w="1155"/>
        <w:gridCol w:w="941"/>
        <w:gridCol w:w="721"/>
      </w:tblGrid>
      <w:tr w:rsidR="00B6739D" w:rsidRPr="0029189E" w14:paraId="46F1D897" w14:textId="77777777" w:rsidTr="00035DA3">
        <w:trPr>
          <w:gridAfter w:val="2"/>
          <w:cnfStyle w:val="100000000000" w:firstRow="1" w:lastRow="0" w:firstColumn="0" w:lastColumn="0" w:oddVBand="0" w:evenVBand="0" w:oddHBand="0" w:evenHBand="0" w:firstRowFirstColumn="0" w:firstRowLastColumn="0" w:lastRowFirstColumn="0" w:lastRowLastColumn="0"/>
          <w:wAfter w:w="1599" w:type="dxa"/>
        </w:trPr>
        <w:tc>
          <w:tcPr>
            <w:cnfStyle w:val="001000000000" w:firstRow="0" w:lastRow="0" w:firstColumn="1" w:lastColumn="0" w:oddVBand="0" w:evenVBand="0" w:oddHBand="0" w:evenHBand="0" w:firstRowFirstColumn="0" w:firstRowLastColumn="0" w:lastRowFirstColumn="0" w:lastRowLastColumn="0"/>
            <w:tcW w:w="1188" w:type="dxa"/>
            <w:vMerge w:val="restart"/>
            <w:tcBorders>
              <w:top w:val="single" w:sz="4" w:space="0" w:color="auto"/>
              <w:left w:val="nil"/>
              <w:bottom w:val="single" w:sz="4" w:space="0" w:color="000000"/>
              <w:right w:val="nil"/>
            </w:tcBorders>
            <w:shd w:val="clear" w:color="auto" w:fill="FFFFFF" w:themeFill="background1"/>
            <w:hideMark/>
          </w:tcPr>
          <w:p w14:paraId="39746293" w14:textId="77777777" w:rsidR="00B6739D" w:rsidRPr="0029189E" w:rsidRDefault="00B6739D" w:rsidP="00035DA3">
            <w:pPr>
              <w:bidi w:val="0"/>
              <w:jc w:val="both"/>
              <w:rPr>
                <w:rFonts w:asciiTheme="majorBidi" w:hAnsiTheme="majorBidi" w:cstheme="majorBidi"/>
                <w:b w:val="0"/>
                <w:bCs w:val="0"/>
                <w:rtl/>
              </w:rPr>
            </w:pPr>
            <w:r w:rsidRPr="0029189E">
              <w:rPr>
                <w:rFonts w:asciiTheme="majorBidi" w:hAnsiTheme="majorBidi" w:cstheme="majorBidi"/>
                <w:b w:val="0"/>
                <w:bCs w:val="0"/>
              </w:rPr>
              <w:t>Discourse episodes</w:t>
            </w:r>
          </w:p>
        </w:tc>
        <w:tc>
          <w:tcPr>
            <w:tcW w:w="5584" w:type="dxa"/>
            <w:gridSpan w:val="5"/>
            <w:tcBorders>
              <w:top w:val="single" w:sz="4" w:space="0" w:color="auto"/>
              <w:left w:val="nil"/>
              <w:bottom w:val="single" w:sz="4" w:space="0" w:color="666666" w:themeColor="text1" w:themeTint="99"/>
              <w:right w:val="nil"/>
            </w:tcBorders>
            <w:shd w:val="clear" w:color="auto" w:fill="FFFFFF" w:themeFill="background1"/>
            <w:hideMark/>
          </w:tcPr>
          <w:p w14:paraId="40F660F1" w14:textId="77777777" w:rsidR="00B6739D" w:rsidRPr="0029189E" w:rsidRDefault="00B6739D" w:rsidP="00035DA3">
            <w:pPr>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Pr>
            </w:pPr>
            <w:r w:rsidRPr="0029189E">
              <w:rPr>
                <w:rFonts w:asciiTheme="majorBidi" w:hAnsiTheme="majorBidi" w:cstheme="majorBidi"/>
                <w:b w:val="0"/>
                <w:bCs w:val="0"/>
                <w:i/>
                <w:iCs/>
              </w:rPr>
              <w:t>Mean (SD)</w:t>
            </w:r>
          </w:p>
        </w:tc>
      </w:tr>
      <w:tr w:rsidR="00B6739D" w:rsidRPr="0029189E" w14:paraId="26671201"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nil"/>
              <w:bottom w:val="single" w:sz="4" w:space="0" w:color="000000"/>
              <w:right w:val="nil"/>
            </w:tcBorders>
            <w:shd w:val="clear" w:color="auto" w:fill="FFFFFF" w:themeFill="background1"/>
            <w:vAlign w:val="center"/>
            <w:hideMark/>
          </w:tcPr>
          <w:p w14:paraId="470EE6EE" w14:textId="77777777" w:rsidR="00B6739D" w:rsidRPr="0029189E" w:rsidRDefault="00B6739D" w:rsidP="00035DA3">
            <w:pPr>
              <w:bidi w:val="0"/>
              <w:rPr>
                <w:rFonts w:asciiTheme="majorBidi" w:hAnsiTheme="majorBidi" w:cstheme="majorBidi"/>
                <w:b w:val="0"/>
                <w:bCs w:val="0"/>
              </w:rPr>
            </w:pPr>
          </w:p>
        </w:tc>
        <w:tc>
          <w:tcPr>
            <w:tcW w:w="1154" w:type="dxa"/>
            <w:tcBorders>
              <w:top w:val="single" w:sz="4" w:space="0" w:color="000000"/>
              <w:left w:val="nil"/>
              <w:bottom w:val="single" w:sz="4" w:space="0" w:color="000000"/>
              <w:right w:val="nil"/>
            </w:tcBorders>
            <w:shd w:val="clear" w:color="auto" w:fill="FFFFFF" w:themeFill="background1"/>
            <w:hideMark/>
          </w:tcPr>
          <w:p w14:paraId="21BE1CA4"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Ger</w:t>
            </w:r>
          </w:p>
        </w:tc>
        <w:tc>
          <w:tcPr>
            <w:tcW w:w="0" w:type="auto"/>
            <w:tcBorders>
              <w:top w:val="single" w:sz="4" w:space="0" w:color="000000"/>
              <w:left w:val="nil"/>
              <w:bottom w:val="single" w:sz="4" w:space="0" w:color="000000"/>
              <w:right w:val="nil"/>
            </w:tcBorders>
            <w:shd w:val="clear" w:color="auto" w:fill="FFFFFF" w:themeFill="background1"/>
            <w:hideMark/>
          </w:tcPr>
          <w:p w14:paraId="155D93CD"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Shem</w:t>
            </w:r>
          </w:p>
        </w:tc>
        <w:tc>
          <w:tcPr>
            <w:tcW w:w="0" w:type="auto"/>
            <w:tcBorders>
              <w:top w:val="single" w:sz="4" w:space="0" w:color="000000"/>
              <w:left w:val="nil"/>
              <w:bottom w:val="single" w:sz="4" w:space="0" w:color="000000"/>
              <w:right w:val="nil"/>
            </w:tcBorders>
            <w:shd w:val="clear" w:color="auto" w:fill="FFFFFF" w:themeFill="background1"/>
            <w:hideMark/>
          </w:tcPr>
          <w:p w14:paraId="41FBD93E"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Adi</w:t>
            </w:r>
          </w:p>
        </w:tc>
        <w:tc>
          <w:tcPr>
            <w:tcW w:w="0" w:type="auto"/>
            <w:tcBorders>
              <w:top w:val="single" w:sz="4" w:space="0" w:color="000000"/>
              <w:left w:val="nil"/>
              <w:bottom w:val="single" w:sz="4" w:space="0" w:color="000000"/>
              <w:right w:val="nil"/>
            </w:tcBorders>
            <w:shd w:val="clear" w:color="auto" w:fill="FFFFFF" w:themeFill="background1"/>
            <w:hideMark/>
          </w:tcPr>
          <w:p w14:paraId="75C9FB15"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Nur</w:t>
            </w:r>
          </w:p>
        </w:tc>
        <w:tc>
          <w:tcPr>
            <w:tcW w:w="1155" w:type="dxa"/>
            <w:tcBorders>
              <w:top w:val="single" w:sz="4" w:space="0" w:color="000000"/>
              <w:left w:val="nil"/>
              <w:bottom w:val="single" w:sz="4" w:space="0" w:color="000000"/>
              <w:right w:val="nil"/>
            </w:tcBorders>
            <w:shd w:val="clear" w:color="auto" w:fill="FFFFFF" w:themeFill="background1"/>
            <w:hideMark/>
          </w:tcPr>
          <w:p w14:paraId="60B2537B"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Asaf</w:t>
            </w:r>
          </w:p>
        </w:tc>
        <w:tc>
          <w:tcPr>
            <w:tcW w:w="0" w:type="auto"/>
            <w:tcBorders>
              <w:top w:val="single" w:sz="4" w:space="0" w:color="000000"/>
              <w:left w:val="nil"/>
              <w:bottom w:val="single" w:sz="4" w:space="0" w:color="000000"/>
              <w:right w:val="nil"/>
            </w:tcBorders>
            <w:shd w:val="clear" w:color="auto" w:fill="FFFFFF" w:themeFill="background1"/>
            <w:hideMark/>
          </w:tcPr>
          <w:p w14:paraId="34398374"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Pr>
            </w:pPr>
            <w:r w:rsidRPr="0029189E">
              <w:rPr>
                <w:rFonts w:asciiTheme="majorBidi" w:hAnsiTheme="majorBidi" w:cstheme="majorBidi"/>
                <w:i/>
                <w:iCs/>
              </w:rPr>
              <w:t>f</w:t>
            </w:r>
          </w:p>
        </w:tc>
        <w:tc>
          <w:tcPr>
            <w:tcW w:w="713" w:type="dxa"/>
            <w:tcBorders>
              <w:top w:val="single" w:sz="4" w:space="0" w:color="000000"/>
              <w:left w:val="nil"/>
              <w:bottom w:val="single" w:sz="4" w:space="0" w:color="000000"/>
              <w:right w:val="nil"/>
            </w:tcBorders>
            <w:shd w:val="clear" w:color="auto" w:fill="FFFFFF" w:themeFill="background1"/>
            <w:hideMark/>
          </w:tcPr>
          <w:p w14:paraId="1D74D6F4" w14:textId="77777777" w:rsidR="00B6739D" w:rsidRPr="0029189E" w:rsidRDefault="00B6739D" w:rsidP="00035DA3">
            <w:pPr>
              <w:spacing w:line="276"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rtl/>
              </w:rPr>
            </w:pPr>
            <w:r w:rsidRPr="0029189E">
              <w:rPr>
                <w:rFonts w:asciiTheme="majorBidi" w:hAnsiTheme="majorBidi" w:cstheme="majorBidi"/>
                <w:i/>
                <w:iCs/>
              </w:rPr>
              <w:t>Sig.</w:t>
            </w:r>
          </w:p>
        </w:tc>
      </w:tr>
      <w:tr w:rsidR="00B6739D" w:rsidRPr="0029189E" w14:paraId="242E6D66"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5B2A6F27"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Total student words</w:t>
            </w:r>
          </w:p>
        </w:tc>
        <w:tc>
          <w:tcPr>
            <w:tcW w:w="1154" w:type="dxa"/>
            <w:tcBorders>
              <w:top w:val="single" w:sz="4" w:space="0" w:color="000000"/>
              <w:left w:val="nil"/>
              <w:bottom w:val="single" w:sz="4" w:space="0" w:color="000000"/>
              <w:right w:val="nil"/>
            </w:tcBorders>
            <w:shd w:val="clear" w:color="auto" w:fill="FFFFFF" w:themeFill="background1"/>
            <w:hideMark/>
          </w:tcPr>
          <w:p w14:paraId="05F70D4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796.75</w:t>
            </w:r>
          </w:p>
          <w:p w14:paraId="71C4212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(512.62)</w:t>
            </w:r>
          </w:p>
        </w:tc>
        <w:tc>
          <w:tcPr>
            <w:tcW w:w="0" w:type="auto"/>
            <w:tcBorders>
              <w:top w:val="single" w:sz="4" w:space="0" w:color="000000"/>
              <w:left w:val="nil"/>
              <w:bottom w:val="single" w:sz="4" w:space="0" w:color="000000"/>
              <w:right w:val="nil"/>
            </w:tcBorders>
            <w:shd w:val="clear" w:color="auto" w:fill="FFFFFF" w:themeFill="background1"/>
            <w:hideMark/>
          </w:tcPr>
          <w:p w14:paraId="0C39756C"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1225.33</w:t>
            </w:r>
          </w:p>
          <w:p w14:paraId="135A5B0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(337.06)</w:t>
            </w:r>
          </w:p>
        </w:tc>
        <w:tc>
          <w:tcPr>
            <w:tcW w:w="0" w:type="auto"/>
            <w:tcBorders>
              <w:top w:val="single" w:sz="4" w:space="0" w:color="000000"/>
              <w:left w:val="nil"/>
              <w:bottom w:val="single" w:sz="4" w:space="0" w:color="000000"/>
              <w:right w:val="nil"/>
            </w:tcBorders>
            <w:shd w:val="clear" w:color="auto" w:fill="FFFFFF" w:themeFill="background1"/>
            <w:hideMark/>
          </w:tcPr>
          <w:p w14:paraId="0C629DC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1401.25</w:t>
            </w:r>
          </w:p>
          <w:p w14:paraId="3E4C3975"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(1489.62)</w:t>
            </w:r>
          </w:p>
        </w:tc>
        <w:tc>
          <w:tcPr>
            <w:tcW w:w="0" w:type="auto"/>
            <w:tcBorders>
              <w:top w:val="single" w:sz="4" w:space="0" w:color="000000"/>
              <w:left w:val="nil"/>
              <w:bottom w:val="single" w:sz="4" w:space="0" w:color="000000"/>
              <w:right w:val="nil"/>
            </w:tcBorders>
            <w:shd w:val="clear" w:color="auto" w:fill="FFFFFF" w:themeFill="background1"/>
            <w:hideMark/>
          </w:tcPr>
          <w:p w14:paraId="0D4506A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922.00</w:t>
            </w:r>
          </w:p>
          <w:p w14:paraId="2C1C597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(465.15)</w:t>
            </w:r>
          </w:p>
        </w:tc>
        <w:tc>
          <w:tcPr>
            <w:tcW w:w="1155" w:type="dxa"/>
            <w:tcBorders>
              <w:top w:val="single" w:sz="4" w:space="0" w:color="000000"/>
              <w:left w:val="nil"/>
              <w:bottom w:val="single" w:sz="4" w:space="0" w:color="000000"/>
              <w:right w:val="nil"/>
            </w:tcBorders>
            <w:shd w:val="clear" w:color="auto" w:fill="FFFFFF" w:themeFill="background1"/>
            <w:hideMark/>
          </w:tcPr>
          <w:p w14:paraId="56A19B59"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1407.33</w:t>
            </w:r>
          </w:p>
          <w:p w14:paraId="10D1931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(292.76)</w:t>
            </w:r>
          </w:p>
        </w:tc>
        <w:tc>
          <w:tcPr>
            <w:tcW w:w="0" w:type="auto"/>
            <w:tcBorders>
              <w:top w:val="single" w:sz="4" w:space="0" w:color="000000"/>
              <w:left w:val="nil"/>
              <w:bottom w:val="single" w:sz="4" w:space="0" w:color="000000"/>
              <w:right w:val="nil"/>
            </w:tcBorders>
            <w:shd w:val="clear" w:color="auto" w:fill="FFFFFF" w:themeFill="background1"/>
            <w:hideMark/>
          </w:tcPr>
          <w:p w14:paraId="53052A4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.41</w:t>
            </w:r>
          </w:p>
        </w:tc>
        <w:tc>
          <w:tcPr>
            <w:tcW w:w="713" w:type="dxa"/>
            <w:tcBorders>
              <w:top w:val="single" w:sz="4" w:space="0" w:color="000000"/>
              <w:left w:val="nil"/>
              <w:bottom w:val="single" w:sz="4" w:space="0" w:color="000000"/>
              <w:right w:val="nil"/>
            </w:tcBorders>
            <w:shd w:val="clear" w:color="auto" w:fill="FFFFFF" w:themeFill="background1"/>
            <w:hideMark/>
          </w:tcPr>
          <w:p w14:paraId="0832E95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.80</w:t>
            </w:r>
          </w:p>
        </w:tc>
      </w:tr>
      <w:tr w:rsidR="00B6739D" w:rsidRPr="0029189E" w14:paraId="6B3DDFD0"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24279DC6"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Total teacher words</w:t>
            </w:r>
          </w:p>
        </w:tc>
        <w:tc>
          <w:tcPr>
            <w:tcW w:w="1154" w:type="dxa"/>
            <w:tcBorders>
              <w:top w:val="single" w:sz="4" w:space="0" w:color="000000"/>
              <w:left w:val="nil"/>
              <w:bottom w:val="single" w:sz="4" w:space="0" w:color="000000"/>
              <w:right w:val="nil"/>
            </w:tcBorders>
            <w:shd w:val="clear" w:color="auto" w:fill="FFFFFF" w:themeFill="background1"/>
            <w:hideMark/>
          </w:tcPr>
          <w:p w14:paraId="1EDC85D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vertAlign w:val="superscript"/>
              </w:rPr>
              <w:t>a</w:t>
            </w:r>
            <w:r w:rsidRPr="0029189E">
              <w:rPr>
                <w:rFonts w:asciiTheme="majorBidi" w:hAnsiTheme="majorBidi" w:cstheme="majorBidi"/>
              </w:rPr>
              <w:t>2313.75</w:t>
            </w:r>
          </w:p>
          <w:p w14:paraId="0D07DCA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(452.43)</w:t>
            </w:r>
          </w:p>
        </w:tc>
        <w:tc>
          <w:tcPr>
            <w:tcW w:w="0" w:type="auto"/>
            <w:tcBorders>
              <w:top w:val="single" w:sz="4" w:space="0" w:color="000000"/>
              <w:left w:val="nil"/>
              <w:bottom w:val="single" w:sz="4" w:space="0" w:color="000000"/>
              <w:right w:val="nil"/>
            </w:tcBorders>
            <w:shd w:val="clear" w:color="auto" w:fill="FFFFFF" w:themeFill="background1"/>
            <w:hideMark/>
          </w:tcPr>
          <w:p w14:paraId="01A7DD9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3740.67</w:t>
            </w:r>
          </w:p>
          <w:p w14:paraId="1FEBA55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(279.19)</w:t>
            </w:r>
          </w:p>
        </w:tc>
        <w:tc>
          <w:tcPr>
            <w:tcW w:w="0" w:type="auto"/>
            <w:tcBorders>
              <w:top w:val="single" w:sz="4" w:space="0" w:color="000000"/>
              <w:left w:val="nil"/>
              <w:bottom w:val="single" w:sz="4" w:space="0" w:color="000000"/>
              <w:right w:val="nil"/>
            </w:tcBorders>
            <w:shd w:val="clear" w:color="auto" w:fill="FFFFFF" w:themeFill="background1"/>
            <w:hideMark/>
          </w:tcPr>
          <w:p w14:paraId="2E32039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3391.75</w:t>
            </w:r>
          </w:p>
          <w:p w14:paraId="4FC1BF05"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(367.79)</w:t>
            </w:r>
          </w:p>
        </w:tc>
        <w:tc>
          <w:tcPr>
            <w:tcW w:w="0" w:type="auto"/>
            <w:tcBorders>
              <w:top w:val="single" w:sz="4" w:space="0" w:color="000000"/>
              <w:left w:val="nil"/>
              <w:bottom w:val="single" w:sz="4" w:space="0" w:color="000000"/>
              <w:right w:val="nil"/>
            </w:tcBorders>
            <w:shd w:val="clear" w:color="auto" w:fill="FFFFFF" w:themeFill="background1"/>
            <w:hideMark/>
          </w:tcPr>
          <w:p w14:paraId="56C9F340"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2192.33</w:t>
            </w:r>
          </w:p>
          <w:p w14:paraId="1C85CAE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(591.76)</w:t>
            </w:r>
          </w:p>
        </w:tc>
        <w:tc>
          <w:tcPr>
            <w:tcW w:w="1155" w:type="dxa"/>
            <w:tcBorders>
              <w:top w:val="single" w:sz="4" w:space="0" w:color="000000"/>
              <w:left w:val="nil"/>
              <w:bottom w:val="single" w:sz="4" w:space="0" w:color="000000"/>
              <w:right w:val="nil"/>
            </w:tcBorders>
            <w:shd w:val="clear" w:color="auto" w:fill="FFFFFF" w:themeFill="background1"/>
            <w:hideMark/>
          </w:tcPr>
          <w:p w14:paraId="53C59B9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2359.00</w:t>
            </w:r>
          </w:p>
          <w:p w14:paraId="5EEDE47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(468.89)</w:t>
            </w:r>
          </w:p>
        </w:tc>
        <w:tc>
          <w:tcPr>
            <w:tcW w:w="0" w:type="auto"/>
            <w:tcBorders>
              <w:top w:val="single" w:sz="4" w:space="0" w:color="000000"/>
              <w:left w:val="nil"/>
              <w:bottom w:val="single" w:sz="4" w:space="0" w:color="000000"/>
              <w:right w:val="nil"/>
            </w:tcBorders>
            <w:shd w:val="clear" w:color="auto" w:fill="FFFFFF" w:themeFill="background1"/>
            <w:hideMark/>
          </w:tcPr>
          <w:p w14:paraId="67636EF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**8.67</w:t>
            </w:r>
          </w:p>
        </w:tc>
        <w:tc>
          <w:tcPr>
            <w:tcW w:w="713" w:type="dxa"/>
            <w:tcBorders>
              <w:top w:val="single" w:sz="4" w:space="0" w:color="000000"/>
              <w:left w:val="nil"/>
              <w:bottom w:val="single" w:sz="4" w:space="0" w:color="000000"/>
              <w:right w:val="nil"/>
            </w:tcBorders>
            <w:shd w:val="clear" w:color="auto" w:fill="FFFFFF" w:themeFill="background1"/>
            <w:hideMark/>
          </w:tcPr>
          <w:p w14:paraId="6CA4041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.002</w:t>
            </w:r>
          </w:p>
        </w:tc>
      </w:tr>
      <w:tr w:rsidR="00B6739D" w:rsidRPr="0029189E" w14:paraId="6E27810F"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3FC01956"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Total discourse episodes</w:t>
            </w:r>
          </w:p>
        </w:tc>
        <w:tc>
          <w:tcPr>
            <w:tcW w:w="1154" w:type="dxa"/>
            <w:tcBorders>
              <w:top w:val="single" w:sz="4" w:space="0" w:color="000000"/>
              <w:left w:val="nil"/>
              <w:bottom w:val="single" w:sz="4" w:space="0" w:color="000000"/>
              <w:right w:val="nil"/>
            </w:tcBorders>
            <w:shd w:val="clear" w:color="auto" w:fill="FFFFFF" w:themeFill="background1"/>
            <w:hideMark/>
          </w:tcPr>
          <w:p w14:paraId="4798CBF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20.00</w:t>
            </w:r>
          </w:p>
          <w:p w14:paraId="4BD48BE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(4.55)</w:t>
            </w:r>
          </w:p>
        </w:tc>
        <w:tc>
          <w:tcPr>
            <w:tcW w:w="0" w:type="auto"/>
            <w:tcBorders>
              <w:top w:val="single" w:sz="4" w:space="0" w:color="000000"/>
              <w:left w:val="nil"/>
              <w:bottom w:val="single" w:sz="4" w:space="0" w:color="000000"/>
              <w:right w:val="nil"/>
            </w:tcBorders>
            <w:shd w:val="clear" w:color="auto" w:fill="FFFFFF" w:themeFill="background1"/>
            <w:hideMark/>
          </w:tcPr>
          <w:p w14:paraId="3408155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24.00</w:t>
            </w:r>
          </w:p>
          <w:p w14:paraId="35270D62"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(2.65)</w:t>
            </w:r>
          </w:p>
        </w:tc>
        <w:tc>
          <w:tcPr>
            <w:tcW w:w="0" w:type="auto"/>
            <w:tcBorders>
              <w:top w:val="single" w:sz="4" w:space="0" w:color="000000"/>
              <w:left w:val="nil"/>
              <w:bottom w:val="single" w:sz="4" w:space="0" w:color="000000"/>
              <w:right w:val="nil"/>
            </w:tcBorders>
            <w:shd w:val="clear" w:color="auto" w:fill="FFFFFF" w:themeFill="background1"/>
            <w:hideMark/>
          </w:tcPr>
          <w:p w14:paraId="3639489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22.00</w:t>
            </w:r>
          </w:p>
          <w:p w14:paraId="4EA2701E"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(9.49)</w:t>
            </w:r>
          </w:p>
        </w:tc>
        <w:tc>
          <w:tcPr>
            <w:tcW w:w="0" w:type="auto"/>
            <w:tcBorders>
              <w:top w:val="single" w:sz="4" w:space="0" w:color="000000"/>
              <w:left w:val="nil"/>
              <w:bottom w:val="single" w:sz="4" w:space="0" w:color="000000"/>
              <w:right w:val="nil"/>
            </w:tcBorders>
            <w:shd w:val="clear" w:color="auto" w:fill="FFFFFF" w:themeFill="background1"/>
            <w:hideMark/>
          </w:tcPr>
          <w:p w14:paraId="48B40FA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18.00</w:t>
            </w:r>
          </w:p>
          <w:p w14:paraId="3EC8806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(5.57)</w:t>
            </w:r>
          </w:p>
        </w:tc>
        <w:tc>
          <w:tcPr>
            <w:tcW w:w="1155" w:type="dxa"/>
            <w:tcBorders>
              <w:top w:val="single" w:sz="4" w:space="0" w:color="000000"/>
              <w:left w:val="nil"/>
              <w:bottom w:val="single" w:sz="4" w:space="0" w:color="000000"/>
              <w:right w:val="nil"/>
            </w:tcBorders>
            <w:shd w:val="clear" w:color="auto" w:fill="FFFFFF" w:themeFill="background1"/>
            <w:hideMark/>
          </w:tcPr>
          <w:p w14:paraId="2CF4003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26.33</w:t>
            </w:r>
          </w:p>
          <w:p w14:paraId="27B8E1F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(4.51)</w:t>
            </w:r>
          </w:p>
        </w:tc>
        <w:tc>
          <w:tcPr>
            <w:tcW w:w="0" w:type="auto"/>
            <w:tcBorders>
              <w:top w:val="single" w:sz="4" w:space="0" w:color="000000"/>
              <w:left w:val="nil"/>
              <w:bottom w:val="single" w:sz="4" w:space="0" w:color="000000"/>
              <w:right w:val="nil"/>
            </w:tcBorders>
            <w:shd w:val="clear" w:color="auto" w:fill="FFFFFF" w:themeFill="background1"/>
            <w:hideMark/>
          </w:tcPr>
          <w:p w14:paraId="7AC0E1F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.88</w:t>
            </w:r>
          </w:p>
        </w:tc>
        <w:tc>
          <w:tcPr>
            <w:tcW w:w="713" w:type="dxa"/>
            <w:tcBorders>
              <w:top w:val="single" w:sz="4" w:space="0" w:color="000000"/>
              <w:left w:val="nil"/>
              <w:bottom w:val="single" w:sz="4" w:space="0" w:color="000000"/>
              <w:right w:val="nil"/>
            </w:tcBorders>
            <w:shd w:val="clear" w:color="auto" w:fill="FFFFFF" w:themeFill="background1"/>
            <w:hideMark/>
          </w:tcPr>
          <w:p w14:paraId="54A8E35E"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.50</w:t>
            </w:r>
          </w:p>
        </w:tc>
      </w:tr>
      <w:tr w:rsidR="00B6739D" w:rsidRPr="0029189E" w14:paraId="3CD96660"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C8F1C93"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 xml:space="preserve">Closed discourse episodes </w:t>
            </w:r>
          </w:p>
        </w:tc>
        <w:tc>
          <w:tcPr>
            <w:tcW w:w="1154" w:type="dxa"/>
            <w:tcBorders>
              <w:top w:val="single" w:sz="4" w:space="0" w:color="000000"/>
              <w:left w:val="nil"/>
              <w:bottom w:val="single" w:sz="4" w:space="0" w:color="000000"/>
              <w:right w:val="nil"/>
            </w:tcBorders>
            <w:shd w:val="clear" w:color="auto" w:fill="FFFFFF" w:themeFill="background1"/>
          </w:tcPr>
          <w:p w14:paraId="1948249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9.50</w:t>
            </w:r>
          </w:p>
          <w:p w14:paraId="7FB1ACE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(2.65)</w:t>
            </w:r>
          </w:p>
          <w:p w14:paraId="5E43A64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6450171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8.33</w:t>
            </w:r>
          </w:p>
          <w:p w14:paraId="6F939B6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0CBCF55E"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13.50</w:t>
            </w:r>
          </w:p>
          <w:p w14:paraId="481DC6E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(13.48)</w:t>
            </w:r>
          </w:p>
        </w:tc>
        <w:tc>
          <w:tcPr>
            <w:tcW w:w="0" w:type="auto"/>
            <w:tcBorders>
              <w:top w:val="single" w:sz="4" w:space="0" w:color="000000"/>
              <w:left w:val="nil"/>
              <w:bottom w:val="single" w:sz="4" w:space="0" w:color="000000"/>
              <w:right w:val="nil"/>
            </w:tcBorders>
            <w:shd w:val="clear" w:color="auto" w:fill="FFFFFF" w:themeFill="background1"/>
            <w:hideMark/>
          </w:tcPr>
          <w:p w14:paraId="39637444"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12.00</w:t>
            </w:r>
          </w:p>
          <w:p w14:paraId="377015F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(4.00)</w:t>
            </w:r>
          </w:p>
        </w:tc>
        <w:tc>
          <w:tcPr>
            <w:tcW w:w="1155" w:type="dxa"/>
            <w:tcBorders>
              <w:top w:val="single" w:sz="4" w:space="0" w:color="000000"/>
              <w:left w:val="nil"/>
              <w:bottom w:val="single" w:sz="4" w:space="0" w:color="000000"/>
              <w:right w:val="nil"/>
            </w:tcBorders>
            <w:shd w:val="clear" w:color="auto" w:fill="FFFFFF" w:themeFill="background1"/>
            <w:hideMark/>
          </w:tcPr>
          <w:p w14:paraId="6207869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10.00</w:t>
            </w:r>
          </w:p>
          <w:p w14:paraId="55C30AD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(4.31)</w:t>
            </w:r>
          </w:p>
        </w:tc>
        <w:tc>
          <w:tcPr>
            <w:tcW w:w="0" w:type="auto"/>
            <w:tcBorders>
              <w:top w:val="single" w:sz="4" w:space="0" w:color="000000"/>
              <w:left w:val="nil"/>
              <w:bottom w:val="single" w:sz="4" w:space="0" w:color="000000"/>
              <w:right w:val="nil"/>
            </w:tcBorders>
            <w:shd w:val="clear" w:color="auto" w:fill="FFFFFF" w:themeFill="background1"/>
            <w:hideMark/>
          </w:tcPr>
          <w:p w14:paraId="3684F9C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.28</w:t>
            </w:r>
          </w:p>
        </w:tc>
        <w:tc>
          <w:tcPr>
            <w:tcW w:w="713" w:type="dxa"/>
            <w:tcBorders>
              <w:top w:val="single" w:sz="4" w:space="0" w:color="000000"/>
              <w:left w:val="nil"/>
              <w:bottom w:val="single" w:sz="4" w:space="0" w:color="000000"/>
              <w:right w:val="nil"/>
            </w:tcBorders>
            <w:shd w:val="clear" w:color="auto" w:fill="FFFFFF" w:themeFill="background1"/>
            <w:hideMark/>
          </w:tcPr>
          <w:p w14:paraId="26704A2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.88</w:t>
            </w:r>
          </w:p>
        </w:tc>
      </w:tr>
      <w:tr w:rsidR="00B6739D" w:rsidRPr="0029189E" w14:paraId="365F5D36"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B395128"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Open discourse episodes</w:t>
            </w:r>
          </w:p>
        </w:tc>
        <w:tc>
          <w:tcPr>
            <w:tcW w:w="1154" w:type="dxa"/>
            <w:tcBorders>
              <w:top w:val="single" w:sz="4" w:space="0" w:color="000000"/>
              <w:left w:val="nil"/>
              <w:bottom w:val="single" w:sz="4" w:space="0" w:color="000000"/>
              <w:right w:val="nil"/>
            </w:tcBorders>
            <w:shd w:val="clear" w:color="auto" w:fill="FFFFFF" w:themeFill="background1"/>
          </w:tcPr>
          <w:p w14:paraId="60EB550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29189E">
              <w:rPr>
                <w:rFonts w:asciiTheme="majorBidi" w:hAnsiTheme="majorBidi" w:cstheme="majorBidi"/>
                <w:vertAlign w:val="superscript"/>
              </w:rPr>
              <w:t>a,b</w:t>
            </w:r>
            <w:r w:rsidRPr="0029189E">
              <w:rPr>
                <w:rFonts w:asciiTheme="majorBidi" w:hAnsiTheme="majorBidi" w:cstheme="majorBidi"/>
              </w:rPr>
              <w:t>10.50</w:t>
            </w:r>
          </w:p>
          <w:p w14:paraId="3F29E42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(3.00)</w:t>
            </w:r>
          </w:p>
          <w:p w14:paraId="45229A9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5B9248D5"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15.67</w:t>
            </w:r>
          </w:p>
          <w:p w14:paraId="1600FE6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(3.05)</w:t>
            </w:r>
          </w:p>
        </w:tc>
        <w:tc>
          <w:tcPr>
            <w:tcW w:w="0" w:type="auto"/>
            <w:tcBorders>
              <w:top w:val="single" w:sz="4" w:space="0" w:color="000000"/>
              <w:left w:val="nil"/>
              <w:bottom w:val="single" w:sz="4" w:space="0" w:color="000000"/>
              <w:right w:val="nil"/>
            </w:tcBorders>
            <w:shd w:val="clear" w:color="auto" w:fill="FFFFFF" w:themeFill="background1"/>
            <w:hideMark/>
          </w:tcPr>
          <w:p w14:paraId="3F2B916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8.50</w:t>
            </w:r>
          </w:p>
          <w:p w14:paraId="0575DEC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(8.74)</w:t>
            </w:r>
          </w:p>
        </w:tc>
        <w:tc>
          <w:tcPr>
            <w:tcW w:w="0" w:type="auto"/>
            <w:tcBorders>
              <w:top w:val="single" w:sz="4" w:space="0" w:color="000000"/>
              <w:left w:val="nil"/>
              <w:bottom w:val="single" w:sz="4" w:space="0" w:color="000000"/>
              <w:right w:val="nil"/>
            </w:tcBorders>
            <w:shd w:val="clear" w:color="auto" w:fill="FFFFFF" w:themeFill="background1"/>
            <w:hideMark/>
          </w:tcPr>
          <w:p w14:paraId="15F15C2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6.00</w:t>
            </w:r>
          </w:p>
          <w:p w14:paraId="676828EA"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21F68B6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16.33</w:t>
            </w:r>
          </w:p>
          <w:p w14:paraId="0A4F961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2A3D9A6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*2.68</w:t>
            </w:r>
          </w:p>
        </w:tc>
        <w:tc>
          <w:tcPr>
            <w:tcW w:w="713" w:type="dxa"/>
            <w:tcBorders>
              <w:top w:val="single" w:sz="4" w:space="0" w:color="000000"/>
              <w:left w:val="nil"/>
              <w:bottom w:val="single" w:sz="4" w:space="0" w:color="000000"/>
              <w:right w:val="nil"/>
            </w:tcBorders>
            <w:shd w:val="clear" w:color="auto" w:fill="FFFFFF" w:themeFill="background1"/>
          </w:tcPr>
          <w:p w14:paraId="1858C459"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.056</w:t>
            </w:r>
          </w:p>
          <w:p w14:paraId="207151E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B6739D" w:rsidRPr="0029189E" w14:paraId="3E6D3771"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0387C21A"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Open multi-participant discourse</w:t>
            </w:r>
          </w:p>
        </w:tc>
        <w:tc>
          <w:tcPr>
            <w:tcW w:w="1154" w:type="dxa"/>
            <w:tcBorders>
              <w:top w:val="single" w:sz="4" w:space="0" w:color="000000"/>
              <w:left w:val="nil"/>
              <w:bottom w:val="single" w:sz="4" w:space="0" w:color="000000"/>
              <w:right w:val="nil"/>
            </w:tcBorders>
            <w:shd w:val="clear" w:color="auto" w:fill="FFFFFF" w:themeFill="background1"/>
            <w:hideMark/>
          </w:tcPr>
          <w:p w14:paraId="0A2E1EF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2.50</w:t>
            </w:r>
          </w:p>
          <w:p w14:paraId="2667849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(.57)</w:t>
            </w:r>
          </w:p>
        </w:tc>
        <w:tc>
          <w:tcPr>
            <w:tcW w:w="0" w:type="auto"/>
            <w:tcBorders>
              <w:top w:val="single" w:sz="4" w:space="0" w:color="000000"/>
              <w:left w:val="nil"/>
              <w:bottom w:val="single" w:sz="4" w:space="0" w:color="000000"/>
              <w:right w:val="nil"/>
            </w:tcBorders>
            <w:shd w:val="clear" w:color="auto" w:fill="FFFFFF" w:themeFill="background1"/>
            <w:hideMark/>
          </w:tcPr>
          <w:p w14:paraId="6C563C9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4.67</w:t>
            </w:r>
          </w:p>
          <w:p w14:paraId="435E6AD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183627D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2.25</w:t>
            </w:r>
          </w:p>
          <w:p w14:paraId="70A3BD4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(2.87)</w:t>
            </w:r>
          </w:p>
        </w:tc>
        <w:tc>
          <w:tcPr>
            <w:tcW w:w="0" w:type="auto"/>
            <w:tcBorders>
              <w:top w:val="single" w:sz="4" w:space="0" w:color="000000"/>
              <w:left w:val="nil"/>
              <w:bottom w:val="single" w:sz="4" w:space="0" w:color="000000"/>
              <w:right w:val="nil"/>
            </w:tcBorders>
            <w:shd w:val="clear" w:color="auto" w:fill="FFFFFF" w:themeFill="background1"/>
            <w:hideMark/>
          </w:tcPr>
          <w:p w14:paraId="54A1E40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1.33</w:t>
            </w:r>
          </w:p>
          <w:p w14:paraId="61B69FA9"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(1.15)</w:t>
            </w:r>
          </w:p>
        </w:tc>
        <w:tc>
          <w:tcPr>
            <w:tcW w:w="1155" w:type="dxa"/>
            <w:tcBorders>
              <w:top w:val="single" w:sz="4" w:space="0" w:color="000000"/>
              <w:left w:val="nil"/>
              <w:bottom w:val="single" w:sz="4" w:space="0" w:color="000000"/>
              <w:right w:val="nil"/>
            </w:tcBorders>
            <w:shd w:val="clear" w:color="auto" w:fill="FFFFFF" w:themeFill="background1"/>
            <w:hideMark/>
          </w:tcPr>
          <w:p w14:paraId="3618078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3.00</w:t>
            </w:r>
          </w:p>
          <w:p w14:paraId="52E5F73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(1.00)</w:t>
            </w:r>
          </w:p>
        </w:tc>
        <w:tc>
          <w:tcPr>
            <w:tcW w:w="0" w:type="auto"/>
            <w:tcBorders>
              <w:top w:val="single" w:sz="4" w:space="0" w:color="000000"/>
              <w:left w:val="nil"/>
              <w:bottom w:val="single" w:sz="4" w:space="0" w:color="000000"/>
              <w:right w:val="nil"/>
            </w:tcBorders>
            <w:shd w:val="clear" w:color="auto" w:fill="FFFFFF" w:themeFill="background1"/>
            <w:hideMark/>
          </w:tcPr>
          <w:p w14:paraId="5B4B1BF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29189E">
              <w:rPr>
                <w:rFonts w:asciiTheme="majorBidi" w:hAnsiTheme="majorBidi" w:cstheme="majorBidi"/>
              </w:rPr>
              <w:t>1.58</w:t>
            </w:r>
          </w:p>
        </w:tc>
        <w:tc>
          <w:tcPr>
            <w:tcW w:w="713" w:type="dxa"/>
            <w:tcBorders>
              <w:top w:val="single" w:sz="4" w:space="0" w:color="000000"/>
              <w:left w:val="nil"/>
              <w:bottom w:val="single" w:sz="4" w:space="0" w:color="000000"/>
              <w:right w:val="nil"/>
            </w:tcBorders>
            <w:shd w:val="clear" w:color="auto" w:fill="FFFFFF" w:themeFill="background1"/>
            <w:hideMark/>
          </w:tcPr>
          <w:p w14:paraId="6B7D3BD4"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.24</w:t>
            </w:r>
          </w:p>
        </w:tc>
      </w:tr>
      <w:tr w:rsidR="00B6739D" w:rsidRPr="0029189E" w14:paraId="5BE83862"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EF4B49A"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 xml:space="preserve">Teacher-initiated </w:t>
            </w:r>
            <w:r w:rsidRPr="0029189E">
              <w:rPr>
                <w:rFonts w:asciiTheme="majorBidi" w:hAnsiTheme="majorBidi" w:cstheme="majorBidi"/>
                <w:b w:val="0"/>
                <w:bCs w:val="0"/>
              </w:rPr>
              <w:lastRenderedPageBreak/>
              <w:t>discourse</w:t>
            </w:r>
          </w:p>
        </w:tc>
        <w:tc>
          <w:tcPr>
            <w:tcW w:w="1154" w:type="dxa"/>
            <w:tcBorders>
              <w:top w:val="single" w:sz="4" w:space="0" w:color="000000"/>
              <w:left w:val="nil"/>
              <w:bottom w:val="single" w:sz="4" w:space="0" w:color="000000"/>
              <w:right w:val="nil"/>
            </w:tcBorders>
            <w:shd w:val="clear" w:color="auto" w:fill="FFFFFF" w:themeFill="background1"/>
          </w:tcPr>
          <w:p w14:paraId="0CC16DE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lastRenderedPageBreak/>
              <w:t>11.75</w:t>
            </w:r>
          </w:p>
          <w:p w14:paraId="73A14D57"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(.96)</w:t>
            </w:r>
          </w:p>
          <w:p w14:paraId="0E21056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23DA2C7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lastRenderedPageBreak/>
              <w:t>10.33</w:t>
            </w:r>
          </w:p>
          <w:p w14:paraId="03E9CE52"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(.58)</w:t>
            </w:r>
          </w:p>
        </w:tc>
        <w:tc>
          <w:tcPr>
            <w:tcW w:w="0" w:type="auto"/>
            <w:tcBorders>
              <w:top w:val="single" w:sz="4" w:space="0" w:color="000000"/>
              <w:left w:val="nil"/>
              <w:bottom w:val="single" w:sz="4" w:space="0" w:color="000000"/>
              <w:right w:val="nil"/>
            </w:tcBorders>
            <w:shd w:val="clear" w:color="auto" w:fill="FFFFFF" w:themeFill="background1"/>
            <w:hideMark/>
          </w:tcPr>
          <w:p w14:paraId="3B9CCC8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13.75</w:t>
            </w:r>
          </w:p>
          <w:p w14:paraId="095EF505"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(6.60)</w:t>
            </w:r>
          </w:p>
        </w:tc>
        <w:tc>
          <w:tcPr>
            <w:tcW w:w="0" w:type="auto"/>
            <w:tcBorders>
              <w:top w:val="single" w:sz="4" w:space="0" w:color="000000"/>
              <w:left w:val="nil"/>
              <w:bottom w:val="single" w:sz="4" w:space="0" w:color="000000"/>
              <w:right w:val="nil"/>
            </w:tcBorders>
            <w:shd w:val="clear" w:color="auto" w:fill="FFFFFF" w:themeFill="background1"/>
            <w:hideMark/>
          </w:tcPr>
          <w:p w14:paraId="1AEA671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16.00</w:t>
            </w:r>
          </w:p>
          <w:p w14:paraId="2D8249AE"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(4.0)</w:t>
            </w:r>
          </w:p>
        </w:tc>
        <w:tc>
          <w:tcPr>
            <w:tcW w:w="1155" w:type="dxa"/>
            <w:tcBorders>
              <w:top w:val="single" w:sz="4" w:space="0" w:color="000000"/>
              <w:left w:val="nil"/>
              <w:bottom w:val="single" w:sz="4" w:space="0" w:color="000000"/>
              <w:right w:val="nil"/>
            </w:tcBorders>
            <w:shd w:val="clear" w:color="auto" w:fill="FFFFFF" w:themeFill="background1"/>
            <w:hideMark/>
          </w:tcPr>
          <w:p w14:paraId="7A516E0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12.67</w:t>
            </w:r>
          </w:p>
          <w:p w14:paraId="20F5F56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(2.08)</w:t>
            </w:r>
          </w:p>
        </w:tc>
        <w:tc>
          <w:tcPr>
            <w:tcW w:w="0" w:type="auto"/>
            <w:tcBorders>
              <w:top w:val="single" w:sz="4" w:space="0" w:color="000000"/>
              <w:left w:val="nil"/>
              <w:bottom w:val="single" w:sz="4" w:space="0" w:color="000000"/>
              <w:right w:val="nil"/>
            </w:tcBorders>
            <w:shd w:val="clear" w:color="auto" w:fill="FFFFFF" w:themeFill="background1"/>
            <w:hideMark/>
          </w:tcPr>
          <w:p w14:paraId="16D35BF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.98</w:t>
            </w:r>
          </w:p>
        </w:tc>
        <w:tc>
          <w:tcPr>
            <w:tcW w:w="713" w:type="dxa"/>
            <w:tcBorders>
              <w:top w:val="single" w:sz="4" w:space="0" w:color="000000"/>
              <w:left w:val="nil"/>
              <w:bottom w:val="single" w:sz="4" w:space="0" w:color="000000"/>
              <w:right w:val="nil"/>
            </w:tcBorders>
            <w:shd w:val="clear" w:color="auto" w:fill="FFFFFF" w:themeFill="background1"/>
            <w:hideMark/>
          </w:tcPr>
          <w:p w14:paraId="457CB2E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.46</w:t>
            </w:r>
          </w:p>
        </w:tc>
      </w:tr>
      <w:tr w:rsidR="00B6739D" w:rsidRPr="0029189E" w14:paraId="382D0F77"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76C7FA17"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lastRenderedPageBreak/>
              <w:t>Teacher-initiated closed discourse</w:t>
            </w:r>
          </w:p>
        </w:tc>
        <w:tc>
          <w:tcPr>
            <w:tcW w:w="1154" w:type="dxa"/>
            <w:tcBorders>
              <w:top w:val="single" w:sz="4" w:space="0" w:color="000000"/>
              <w:left w:val="nil"/>
              <w:bottom w:val="single" w:sz="4" w:space="0" w:color="000000"/>
              <w:right w:val="nil"/>
            </w:tcBorders>
            <w:shd w:val="clear" w:color="auto" w:fill="FFFFFF" w:themeFill="background1"/>
          </w:tcPr>
          <w:p w14:paraId="70D2332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4.25</w:t>
            </w:r>
          </w:p>
          <w:p w14:paraId="4B0211B3"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(1.50)</w:t>
            </w:r>
          </w:p>
          <w:p w14:paraId="296DDD7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76D5E51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1.67</w:t>
            </w:r>
          </w:p>
          <w:p w14:paraId="06C35CE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(.58)</w:t>
            </w:r>
          </w:p>
        </w:tc>
        <w:tc>
          <w:tcPr>
            <w:tcW w:w="0" w:type="auto"/>
            <w:tcBorders>
              <w:top w:val="single" w:sz="4" w:space="0" w:color="000000"/>
              <w:left w:val="nil"/>
              <w:bottom w:val="single" w:sz="4" w:space="0" w:color="000000"/>
              <w:right w:val="nil"/>
            </w:tcBorders>
            <w:shd w:val="clear" w:color="auto" w:fill="FFFFFF" w:themeFill="background1"/>
            <w:hideMark/>
          </w:tcPr>
          <w:p w14:paraId="0FD0F6B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8.25</w:t>
            </w:r>
          </w:p>
          <w:p w14:paraId="5E96C085"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(9.60)</w:t>
            </w:r>
          </w:p>
        </w:tc>
        <w:tc>
          <w:tcPr>
            <w:tcW w:w="0" w:type="auto"/>
            <w:tcBorders>
              <w:top w:val="single" w:sz="4" w:space="0" w:color="000000"/>
              <w:left w:val="nil"/>
              <w:bottom w:val="single" w:sz="4" w:space="0" w:color="000000"/>
              <w:right w:val="nil"/>
            </w:tcBorders>
            <w:shd w:val="clear" w:color="auto" w:fill="FFFFFF" w:themeFill="background1"/>
            <w:hideMark/>
          </w:tcPr>
          <w:p w14:paraId="5864A4E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10.00</w:t>
            </w:r>
          </w:p>
          <w:p w14:paraId="2818068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(2.67)</w:t>
            </w:r>
          </w:p>
        </w:tc>
        <w:tc>
          <w:tcPr>
            <w:tcW w:w="1155" w:type="dxa"/>
            <w:tcBorders>
              <w:top w:val="single" w:sz="4" w:space="0" w:color="000000"/>
              <w:left w:val="nil"/>
              <w:bottom w:val="single" w:sz="4" w:space="0" w:color="000000"/>
              <w:right w:val="nil"/>
            </w:tcBorders>
            <w:shd w:val="clear" w:color="auto" w:fill="FFFFFF" w:themeFill="background1"/>
            <w:hideMark/>
          </w:tcPr>
          <w:p w14:paraId="3CBFD24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2.33</w:t>
            </w:r>
          </w:p>
          <w:p w14:paraId="25F3723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(1.53)</w:t>
            </w:r>
          </w:p>
        </w:tc>
        <w:tc>
          <w:tcPr>
            <w:tcW w:w="0" w:type="auto"/>
            <w:tcBorders>
              <w:top w:val="single" w:sz="4" w:space="0" w:color="000000"/>
              <w:left w:val="nil"/>
              <w:bottom w:val="single" w:sz="4" w:space="0" w:color="000000"/>
              <w:right w:val="nil"/>
            </w:tcBorders>
            <w:shd w:val="clear" w:color="auto" w:fill="FFFFFF" w:themeFill="background1"/>
            <w:hideMark/>
          </w:tcPr>
          <w:p w14:paraId="07729D0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1.70</w:t>
            </w:r>
          </w:p>
        </w:tc>
        <w:tc>
          <w:tcPr>
            <w:tcW w:w="713" w:type="dxa"/>
            <w:tcBorders>
              <w:top w:val="single" w:sz="4" w:space="0" w:color="000000"/>
              <w:left w:val="nil"/>
              <w:bottom w:val="single" w:sz="4" w:space="0" w:color="000000"/>
              <w:right w:val="nil"/>
            </w:tcBorders>
            <w:shd w:val="clear" w:color="auto" w:fill="FFFFFF" w:themeFill="background1"/>
            <w:hideMark/>
          </w:tcPr>
          <w:p w14:paraId="52FFBE1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.21</w:t>
            </w:r>
          </w:p>
        </w:tc>
      </w:tr>
      <w:tr w:rsidR="00B6739D" w:rsidRPr="0029189E" w14:paraId="5DCA92F7"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33B71329"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Teacher-initiated open discourse</w:t>
            </w:r>
          </w:p>
        </w:tc>
        <w:tc>
          <w:tcPr>
            <w:tcW w:w="1154" w:type="dxa"/>
            <w:tcBorders>
              <w:top w:val="single" w:sz="4" w:space="0" w:color="000000"/>
              <w:left w:val="nil"/>
              <w:bottom w:val="single" w:sz="4" w:space="0" w:color="000000"/>
              <w:right w:val="nil"/>
            </w:tcBorders>
            <w:shd w:val="clear" w:color="auto" w:fill="FFFFFF" w:themeFill="background1"/>
          </w:tcPr>
          <w:p w14:paraId="1166D7F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7.50</w:t>
            </w:r>
          </w:p>
          <w:p w14:paraId="317746C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(2.38)</w:t>
            </w:r>
          </w:p>
          <w:p w14:paraId="47E29D9A"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5BC4F2F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8.67</w:t>
            </w:r>
          </w:p>
          <w:p w14:paraId="2DA9B54A"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(1.15)</w:t>
            </w:r>
          </w:p>
        </w:tc>
        <w:tc>
          <w:tcPr>
            <w:tcW w:w="0" w:type="auto"/>
            <w:tcBorders>
              <w:top w:val="single" w:sz="4" w:space="0" w:color="000000"/>
              <w:left w:val="nil"/>
              <w:bottom w:val="single" w:sz="4" w:space="0" w:color="000000"/>
              <w:right w:val="nil"/>
            </w:tcBorders>
            <w:shd w:val="clear" w:color="auto" w:fill="FFFFFF" w:themeFill="background1"/>
            <w:hideMark/>
          </w:tcPr>
          <w:p w14:paraId="629C9D4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5.50</w:t>
            </w:r>
          </w:p>
          <w:p w14:paraId="2D4A1B3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(4.04)</w:t>
            </w:r>
          </w:p>
        </w:tc>
        <w:tc>
          <w:tcPr>
            <w:tcW w:w="0" w:type="auto"/>
            <w:tcBorders>
              <w:top w:val="single" w:sz="4" w:space="0" w:color="000000"/>
              <w:left w:val="nil"/>
              <w:bottom w:val="single" w:sz="4" w:space="0" w:color="000000"/>
              <w:right w:val="nil"/>
            </w:tcBorders>
            <w:shd w:val="clear" w:color="auto" w:fill="FFFFFF" w:themeFill="background1"/>
            <w:hideMark/>
          </w:tcPr>
          <w:p w14:paraId="0F01BFF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6.00</w:t>
            </w:r>
          </w:p>
          <w:p w14:paraId="512EB4DC"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07DD2A0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11.33</w:t>
            </w:r>
          </w:p>
          <w:p w14:paraId="4AA0FFD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(.58)</w:t>
            </w:r>
          </w:p>
        </w:tc>
        <w:tc>
          <w:tcPr>
            <w:tcW w:w="0" w:type="auto"/>
            <w:tcBorders>
              <w:top w:val="single" w:sz="4" w:space="0" w:color="000000"/>
              <w:left w:val="nil"/>
              <w:bottom w:val="single" w:sz="4" w:space="0" w:color="000000"/>
              <w:right w:val="nil"/>
            </w:tcBorders>
            <w:shd w:val="clear" w:color="auto" w:fill="FFFFFF" w:themeFill="background1"/>
            <w:hideMark/>
          </w:tcPr>
          <w:p w14:paraId="1D82C926"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*2.43</w:t>
            </w:r>
          </w:p>
        </w:tc>
        <w:tc>
          <w:tcPr>
            <w:tcW w:w="713" w:type="dxa"/>
            <w:tcBorders>
              <w:top w:val="single" w:sz="4" w:space="0" w:color="000000"/>
              <w:left w:val="nil"/>
              <w:bottom w:val="single" w:sz="4" w:space="0" w:color="000000"/>
              <w:right w:val="nil"/>
            </w:tcBorders>
            <w:shd w:val="clear" w:color="auto" w:fill="FFFFFF" w:themeFill="background1"/>
            <w:hideMark/>
          </w:tcPr>
          <w:p w14:paraId="3D6B709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.057</w:t>
            </w:r>
          </w:p>
        </w:tc>
      </w:tr>
      <w:tr w:rsidR="00B6739D" w:rsidRPr="0029189E" w14:paraId="34CF26F4"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3F74E639"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Student-initiated discourse</w:t>
            </w:r>
          </w:p>
        </w:tc>
        <w:tc>
          <w:tcPr>
            <w:tcW w:w="1154" w:type="dxa"/>
            <w:tcBorders>
              <w:top w:val="single" w:sz="4" w:space="0" w:color="000000"/>
              <w:left w:val="nil"/>
              <w:bottom w:val="single" w:sz="4" w:space="0" w:color="000000"/>
              <w:right w:val="nil"/>
            </w:tcBorders>
            <w:shd w:val="clear" w:color="auto" w:fill="FFFFFF" w:themeFill="background1"/>
          </w:tcPr>
          <w:p w14:paraId="02B0E00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8.25</w:t>
            </w:r>
          </w:p>
          <w:p w14:paraId="568FB679"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(4.19)</w:t>
            </w:r>
          </w:p>
          <w:p w14:paraId="62582DCD"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6BE20D40"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13.67</w:t>
            </w:r>
          </w:p>
          <w:p w14:paraId="5A235326"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(2.31)</w:t>
            </w:r>
          </w:p>
        </w:tc>
        <w:tc>
          <w:tcPr>
            <w:tcW w:w="0" w:type="auto"/>
            <w:tcBorders>
              <w:top w:val="single" w:sz="4" w:space="0" w:color="000000"/>
              <w:left w:val="nil"/>
              <w:bottom w:val="single" w:sz="4" w:space="0" w:color="000000"/>
              <w:right w:val="nil"/>
            </w:tcBorders>
            <w:shd w:val="clear" w:color="auto" w:fill="FFFFFF" w:themeFill="background1"/>
            <w:hideMark/>
          </w:tcPr>
          <w:p w14:paraId="1839BF3C"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8.25</w:t>
            </w:r>
          </w:p>
          <w:p w14:paraId="7A6A1FE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(5.68)</w:t>
            </w:r>
          </w:p>
        </w:tc>
        <w:tc>
          <w:tcPr>
            <w:tcW w:w="0" w:type="auto"/>
            <w:tcBorders>
              <w:top w:val="single" w:sz="4" w:space="0" w:color="000000"/>
              <w:left w:val="nil"/>
              <w:bottom w:val="single" w:sz="4" w:space="0" w:color="000000"/>
              <w:right w:val="nil"/>
            </w:tcBorders>
            <w:shd w:val="clear" w:color="auto" w:fill="FFFFFF" w:themeFill="background1"/>
            <w:hideMark/>
          </w:tcPr>
          <w:p w14:paraId="54561F0E"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2.00</w:t>
            </w:r>
          </w:p>
          <w:p w14:paraId="06F242F7"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16FFC045"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13.67</w:t>
            </w:r>
          </w:p>
          <w:p w14:paraId="6C7FD5EE"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(3.21)</w:t>
            </w:r>
          </w:p>
        </w:tc>
        <w:tc>
          <w:tcPr>
            <w:tcW w:w="0" w:type="auto"/>
            <w:tcBorders>
              <w:top w:val="single" w:sz="4" w:space="0" w:color="000000"/>
              <w:left w:val="nil"/>
              <w:bottom w:val="single" w:sz="4" w:space="0" w:color="000000"/>
              <w:right w:val="nil"/>
            </w:tcBorders>
            <w:shd w:val="clear" w:color="auto" w:fill="FFFFFF" w:themeFill="background1"/>
            <w:hideMark/>
          </w:tcPr>
          <w:p w14:paraId="7F3EF48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*4.53</w:t>
            </w:r>
          </w:p>
        </w:tc>
        <w:tc>
          <w:tcPr>
            <w:tcW w:w="713" w:type="dxa"/>
            <w:tcBorders>
              <w:top w:val="single" w:sz="4" w:space="0" w:color="000000"/>
              <w:left w:val="nil"/>
              <w:bottom w:val="single" w:sz="4" w:space="0" w:color="000000"/>
              <w:right w:val="nil"/>
            </w:tcBorders>
            <w:shd w:val="clear" w:color="auto" w:fill="FFFFFF" w:themeFill="background1"/>
            <w:hideMark/>
          </w:tcPr>
          <w:p w14:paraId="2D37128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.018</w:t>
            </w:r>
          </w:p>
        </w:tc>
      </w:tr>
      <w:tr w:rsidR="00B6739D" w:rsidRPr="0029189E" w14:paraId="10D622A7" w14:textId="77777777" w:rsidTr="00B6739D">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000000"/>
              <w:right w:val="nil"/>
            </w:tcBorders>
            <w:shd w:val="clear" w:color="auto" w:fill="FFFFFF" w:themeFill="background1"/>
            <w:hideMark/>
          </w:tcPr>
          <w:p w14:paraId="0A162AEC"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Student-initiated closed discourse</w:t>
            </w:r>
          </w:p>
        </w:tc>
        <w:tc>
          <w:tcPr>
            <w:tcW w:w="1154" w:type="dxa"/>
            <w:tcBorders>
              <w:top w:val="single" w:sz="4" w:space="0" w:color="000000"/>
              <w:left w:val="nil"/>
              <w:bottom w:val="single" w:sz="4" w:space="0" w:color="000000"/>
              <w:right w:val="nil"/>
            </w:tcBorders>
            <w:shd w:val="clear" w:color="auto" w:fill="FFFFFF" w:themeFill="background1"/>
          </w:tcPr>
          <w:p w14:paraId="0F794FC4"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5.50</w:t>
            </w:r>
          </w:p>
          <w:p w14:paraId="3BF5D63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(3.11)</w:t>
            </w:r>
          </w:p>
          <w:p w14:paraId="6128B94D"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000000"/>
              <w:right w:val="nil"/>
            </w:tcBorders>
            <w:shd w:val="clear" w:color="auto" w:fill="FFFFFF" w:themeFill="background1"/>
            <w:hideMark/>
          </w:tcPr>
          <w:p w14:paraId="7259A253"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6.67</w:t>
            </w:r>
          </w:p>
          <w:p w14:paraId="73B544C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(1.15)</w:t>
            </w:r>
          </w:p>
        </w:tc>
        <w:tc>
          <w:tcPr>
            <w:tcW w:w="0" w:type="auto"/>
            <w:tcBorders>
              <w:top w:val="single" w:sz="4" w:space="0" w:color="000000"/>
              <w:left w:val="nil"/>
              <w:bottom w:val="single" w:sz="4" w:space="0" w:color="000000"/>
              <w:right w:val="nil"/>
            </w:tcBorders>
            <w:shd w:val="clear" w:color="auto" w:fill="FFFFFF" w:themeFill="background1"/>
            <w:hideMark/>
          </w:tcPr>
          <w:p w14:paraId="0C1DA06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5.25</w:t>
            </w:r>
          </w:p>
          <w:p w14:paraId="679E615C"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(4.99)</w:t>
            </w:r>
          </w:p>
        </w:tc>
        <w:tc>
          <w:tcPr>
            <w:tcW w:w="0" w:type="auto"/>
            <w:tcBorders>
              <w:top w:val="single" w:sz="4" w:space="0" w:color="000000"/>
              <w:left w:val="nil"/>
              <w:bottom w:val="single" w:sz="4" w:space="0" w:color="000000"/>
              <w:right w:val="nil"/>
            </w:tcBorders>
            <w:shd w:val="clear" w:color="auto" w:fill="FFFFFF" w:themeFill="background1"/>
            <w:hideMark/>
          </w:tcPr>
          <w:p w14:paraId="4209E222"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2.00</w:t>
            </w:r>
          </w:p>
          <w:p w14:paraId="103518C8"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1155" w:type="dxa"/>
            <w:tcBorders>
              <w:top w:val="single" w:sz="4" w:space="0" w:color="000000"/>
              <w:left w:val="nil"/>
              <w:bottom w:val="single" w:sz="4" w:space="0" w:color="000000"/>
              <w:right w:val="nil"/>
            </w:tcBorders>
            <w:shd w:val="clear" w:color="auto" w:fill="FFFFFF" w:themeFill="background1"/>
            <w:hideMark/>
          </w:tcPr>
          <w:p w14:paraId="60046FBF"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7.67</w:t>
            </w:r>
          </w:p>
          <w:p w14:paraId="253FC9FB"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(3.05)</w:t>
            </w:r>
          </w:p>
        </w:tc>
        <w:tc>
          <w:tcPr>
            <w:tcW w:w="0" w:type="auto"/>
            <w:tcBorders>
              <w:top w:val="single" w:sz="4" w:space="0" w:color="000000"/>
              <w:left w:val="nil"/>
              <w:bottom w:val="single" w:sz="4" w:space="0" w:color="000000"/>
              <w:right w:val="nil"/>
            </w:tcBorders>
            <w:shd w:val="clear" w:color="auto" w:fill="FFFFFF" w:themeFill="background1"/>
            <w:hideMark/>
          </w:tcPr>
          <w:p w14:paraId="1B3462A0"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1.26</w:t>
            </w:r>
          </w:p>
        </w:tc>
        <w:tc>
          <w:tcPr>
            <w:tcW w:w="713" w:type="dxa"/>
            <w:tcBorders>
              <w:top w:val="single" w:sz="4" w:space="0" w:color="000000"/>
              <w:left w:val="nil"/>
              <w:bottom w:val="single" w:sz="4" w:space="0" w:color="000000"/>
              <w:right w:val="nil"/>
            </w:tcBorders>
            <w:shd w:val="clear" w:color="auto" w:fill="FFFFFF" w:themeFill="background1"/>
            <w:hideMark/>
          </w:tcPr>
          <w:p w14:paraId="43B84FB1" w14:textId="77777777" w:rsidR="00B6739D" w:rsidRPr="0029189E" w:rsidRDefault="00B6739D" w:rsidP="00035DA3">
            <w:pPr>
              <w:spacing w:line="276" w:lineRule="auto"/>
              <w:ind w:left="60" w:right="6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.34</w:t>
            </w:r>
          </w:p>
        </w:tc>
      </w:tr>
      <w:tr w:rsidR="00B6739D" w:rsidRPr="0029189E" w14:paraId="2559A234" w14:textId="77777777" w:rsidTr="00B673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Borders>
              <w:top w:val="single" w:sz="4" w:space="0" w:color="000000"/>
              <w:left w:val="nil"/>
              <w:bottom w:val="single" w:sz="4" w:space="0" w:color="auto"/>
              <w:right w:val="nil"/>
            </w:tcBorders>
            <w:shd w:val="clear" w:color="auto" w:fill="FFFFFF" w:themeFill="background1"/>
            <w:hideMark/>
          </w:tcPr>
          <w:p w14:paraId="01FC22FC" w14:textId="77777777" w:rsidR="00B6739D" w:rsidRPr="0029189E" w:rsidRDefault="00B6739D" w:rsidP="00035DA3">
            <w:pPr>
              <w:bidi w:val="0"/>
              <w:ind w:left="58" w:right="58"/>
              <w:jc w:val="both"/>
              <w:rPr>
                <w:rFonts w:asciiTheme="majorBidi" w:hAnsiTheme="majorBidi" w:cstheme="majorBidi"/>
                <w:b w:val="0"/>
                <w:bCs w:val="0"/>
              </w:rPr>
            </w:pPr>
            <w:r w:rsidRPr="0029189E">
              <w:rPr>
                <w:rFonts w:asciiTheme="majorBidi" w:hAnsiTheme="majorBidi" w:cstheme="majorBidi"/>
                <w:b w:val="0"/>
                <w:bCs w:val="0"/>
              </w:rPr>
              <w:t>Student-initiated open discourse</w:t>
            </w:r>
          </w:p>
        </w:tc>
        <w:tc>
          <w:tcPr>
            <w:tcW w:w="1154" w:type="dxa"/>
            <w:tcBorders>
              <w:top w:val="single" w:sz="4" w:space="0" w:color="000000"/>
              <w:left w:val="nil"/>
              <w:bottom w:val="single" w:sz="4" w:space="0" w:color="auto"/>
              <w:right w:val="nil"/>
            </w:tcBorders>
            <w:shd w:val="clear" w:color="auto" w:fill="FFFFFF" w:themeFill="background1"/>
          </w:tcPr>
          <w:p w14:paraId="40D6C78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2.75</w:t>
            </w:r>
          </w:p>
          <w:p w14:paraId="0AB09548"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(1.26)</w:t>
            </w:r>
          </w:p>
          <w:p w14:paraId="335BA77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0" w:type="auto"/>
            <w:tcBorders>
              <w:top w:val="single" w:sz="4" w:space="0" w:color="000000"/>
              <w:left w:val="nil"/>
              <w:bottom w:val="single" w:sz="4" w:space="0" w:color="auto"/>
              <w:right w:val="nil"/>
            </w:tcBorders>
            <w:shd w:val="clear" w:color="auto" w:fill="FFFFFF" w:themeFill="background1"/>
            <w:hideMark/>
          </w:tcPr>
          <w:p w14:paraId="5E34AF43"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7.00</w:t>
            </w:r>
          </w:p>
          <w:p w14:paraId="2634832B"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(2.00)</w:t>
            </w:r>
          </w:p>
        </w:tc>
        <w:tc>
          <w:tcPr>
            <w:tcW w:w="0" w:type="auto"/>
            <w:tcBorders>
              <w:top w:val="single" w:sz="4" w:space="0" w:color="000000"/>
              <w:left w:val="nil"/>
              <w:bottom w:val="single" w:sz="4" w:space="0" w:color="auto"/>
              <w:right w:val="nil"/>
            </w:tcBorders>
            <w:shd w:val="clear" w:color="auto" w:fill="FFFFFF" w:themeFill="background1"/>
            <w:hideMark/>
          </w:tcPr>
          <w:p w14:paraId="4798DCB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3.00</w:t>
            </w:r>
          </w:p>
          <w:p w14:paraId="4E57447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(4.76)</w:t>
            </w:r>
          </w:p>
        </w:tc>
        <w:tc>
          <w:tcPr>
            <w:tcW w:w="0" w:type="auto"/>
            <w:tcBorders>
              <w:top w:val="single" w:sz="4" w:space="0" w:color="000000"/>
              <w:left w:val="nil"/>
              <w:bottom w:val="single" w:sz="4" w:space="0" w:color="auto"/>
              <w:right w:val="nil"/>
            </w:tcBorders>
            <w:shd w:val="clear" w:color="auto" w:fill="FFFFFF" w:themeFill="background1"/>
            <w:hideMark/>
          </w:tcPr>
          <w:p w14:paraId="04EB9FF2"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.00</w:t>
            </w:r>
          </w:p>
          <w:p w14:paraId="5E63B84A"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(.00)</w:t>
            </w:r>
          </w:p>
        </w:tc>
        <w:tc>
          <w:tcPr>
            <w:tcW w:w="1155" w:type="dxa"/>
            <w:tcBorders>
              <w:top w:val="single" w:sz="4" w:space="0" w:color="000000"/>
              <w:left w:val="nil"/>
              <w:bottom w:val="single" w:sz="4" w:space="0" w:color="auto"/>
              <w:right w:val="nil"/>
            </w:tcBorders>
            <w:shd w:val="clear" w:color="auto" w:fill="FFFFFF" w:themeFill="background1"/>
            <w:hideMark/>
          </w:tcPr>
          <w:p w14:paraId="32A1E39F"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6.00</w:t>
            </w:r>
          </w:p>
          <w:p w14:paraId="07A62474"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(1.73)</w:t>
            </w:r>
          </w:p>
        </w:tc>
        <w:tc>
          <w:tcPr>
            <w:tcW w:w="0" w:type="auto"/>
            <w:tcBorders>
              <w:top w:val="single" w:sz="4" w:space="0" w:color="000000"/>
              <w:left w:val="nil"/>
              <w:bottom w:val="single" w:sz="4" w:space="0" w:color="auto"/>
              <w:right w:val="nil"/>
            </w:tcBorders>
            <w:shd w:val="clear" w:color="auto" w:fill="FFFFFF" w:themeFill="background1"/>
            <w:hideMark/>
          </w:tcPr>
          <w:p w14:paraId="0BD139E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*3.29</w:t>
            </w:r>
          </w:p>
        </w:tc>
        <w:tc>
          <w:tcPr>
            <w:tcW w:w="713" w:type="dxa"/>
            <w:tcBorders>
              <w:top w:val="single" w:sz="4" w:space="0" w:color="000000"/>
              <w:left w:val="nil"/>
              <w:bottom w:val="single" w:sz="4" w:space="0" w:color="auto"/>
              <w:right w:val="nil"/>
            </w:tcBorders>
            <w:shd w:val="clear" w:color="auto" w:fill="FFFFFF" w:themeFill="background1"/>
            <w:hideMark/>
          </w:tcPr>
          <w:p w14:paraId="74A62801" w14:textId="77777777" w:rsidR="00B6739D" w:rsidRPr="0029189E" w:rsidRDefault="00B6739D" w:rsidP="00035DA3">
            <w:pPr>
              <w:spacing w:line="276"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29189E">
              <w:rPr>
                <w:rFonts w:asciiTheme="majorBidi" w:hAnsiTheme="majorBidi" w:cstheme="majorBidi"/>
              </w:rPr>
              <w:t>.049</w:t>
            </w:r>
          </w:p>
        </w:tc>
      </w:tr>
    </w:tbl>
    <w:p w14:paraId="5F679102" w14:textId="77777777" w:rsidR="00B6739D" w:rsidRPr="0029189E" w:rsidRDefault="00B6739D" w:rsidP="00B6739D">
      <w:pPr>
        <w:bidi w:val="0"/>
        <w:spacing w:line="360" w:lineRule="auto"/>
        <w:jc w:val="both"/>
        <w:rPr>
          <w:rFonts w:asciiTheme="majorBidi" w:hAnsiTheme="majorBidi" w:cstheme="majorBidi"/>
        </w:rPr>
      </w:pPr>
      <w:r w:rsidRPr="0029189E">
        <w:rPr>
          <w:rFonts w:asciiTheme="majorBidi" w:hAnsiTheme="majorBidi" w:cstheme="majorBidi"/>
        </w:rPr>
        <w:t xml:space="preserve">Post-hoc tests—homogeneous subsets by </w:t>
      </w:r>
      <w:r w:rsidRPr="0029189E">
        <w:rPr>
          <w:rFonts w:asciiTheme="majorBidi" w:hAnsiTheme="majorBidi" w:cstheme="majorBidi"/>
          <w:shd w:val="clear" w:color="auto" w:fill="FFFFFF"/>
        </w:rPr>
        <w:t>Duncan</w:t>
      </w:r>
      <w:r w:rsidRPr="0029189E">
        <w:rPr>
          <w:rFonts w:asciiTheme="majorBidi" w:hAnsiTheme="majorBidi" w:cstheme="majorBidi"/>
        </w:rPr>
        <w:t>: a=Low Mean; b=High Mean; a,b=Medium Mean</w:t>
      </w:r>
    </w:p>
    <w:p w14:paraId="476ED59E" w14:textId="298D203B" w:rsidR="00966915" w:rsidRPr="00B23D6F" w:rsidRDefault="00966915" w:rsidP="002665A6">
      <w:pPr>
        <w:pStyle w:val="pc"/>
        <w:spacing w:line="480" w:lineRule="auto"/>
        <w:ind w:firstLine="720"/>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In addition, despite perceptible differences among the classes in the average number of </w:t>
      </w:r>
      <w:r w:rsidR="00260909" w:rsidRPr="00B23D6F">
        <w:rPr>
          <w:rFonts w:asciiTheme="majorBidi" w:hAnsiTheme="majorBidi" w:cstheme="majorBidi"/>
          <w:b w:val="0"/>
          <w:bCs w:val="0"/>
          <w:shd w:val="clear" w:color="auto" w:fill="FFFFFF"/>
        </w:rPr>
        <w:t>closed</w:t>
      </w:r>
      <w:r w:rsidR="00F862D4" w:rsidRPr="00B23D6F">
        <w:rPr>
          <w:rFonts w:asciiTheme="majorBidi" w:hAnsiTheme="majorBidi" w:cstheme="majorBidi"/>
          <w:b w:val="0"/>
          <w:bCs w:val="0"/>
          <w:shd w:val="clear" w:color="auto" w:fill="FFFFFF"/>
        </w:rPr>
        <w:t xml:space="preserve"> </w:t>
      </w:r>
      <w:r w:rsidR="00260909" w:rsidRPr="00B23D6F">
        <w:rPr>
          <w:rFonts w:asciiTheme="majorBidi" w:hAnsiTheme="majorBidi" w:cstheme="majorBidi"/>
          <w:b w:val="0"/>
          <w:bCs w:val="0"/>
          <w:shd w:val="clear" w:color="auto" w:fill="FFFFFF"/>
        </w:rPr>
        <w:t>discourse</w:t>
      </w:r>
      <w:r w:rsidRPr="00B23D6F">
        <w:rPr>
          <w:rFonts w:asciiTheme="majorBidi" w:hAnsiTheme="majorBidi" w:cstheme="majorBidi"/>
          <w:b w:val="0"/>
          <w:bCs w:val="0"/>
          <w:shd w:val="clear" w:color="auto" w:fill="FFFFFF"/>
        </w:rPr>
        <w:t xml:space="preserve"> </w:t>
      </w:r>
      <w:r w:rsidR="00392227" w:rsidRPr="00B23D6F">
        <w:rPr>
          <w:rFonts w:asciiTheme="majorBidi" w:hAnsiTheme="majorBidi" w:cstheme="majorBidi"/>
          <w:b w:val="0"/>
          <w:bCs w:val="0"/>
          <w:shd w:val="clear" w:color="auto" w:fill="FFFFFF"/>
        </w:rPr>
        <w:t xml:space="preserve">episodes </w:t>
      </w:r>
      <w:r w:rsidRPr="00B23D6F">
        <w:rPr>
          <w:rFonts w:asciiTheme="majorBidi" w:hAnsiTheme="majorBidi" w:cstheme="majorBidi"/>
          <w:b w:val="0"/>
          <w:bCs w:val="0"/>
          <w:shd w:val="clear" w:color="auto" w:fill="FFFFFF"/>
        </w:rPr>
        <w:t>initiated by teacher or students, the differences were not found</w:t>
      </w:r>
      <w:r w:rsidR="00F862D4" w:rsidRPr="00B23D6F">
        <w:rPr>
          <w:rFonts w:asciiTheme="majorBidi" w:hAnsiTheme="majorBidi" w:cstheme="majorBidi"/>
          <w:b w:val="0"/>
          <w:bCs w:val="0"/>
          <w:shd w:val="clear" w:color="auto" w:fill="FFFFFF"/>
        </w:rPr>
        <w:t xml:space="preserve"> to be</w:t>
      </w:r>
      <w:r w:rsidRPr="00B23D6F">
        <w:rPr>
          <w:rFonts w:asciiTheme="majorBidi" w:hAnsiTheme="majorBidi" w:cstheme="majorBidi"/>
          <w:b w:val="0"/>
          <w:bCs w:val="0"/>
          <w:shd w:val="clear" w:color="auto" w:fill="FFFFFF"/>
        </w:rPr>
        <w:t xml:space="preserve"> significant.</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 xml:space="preserve">The episodes were brief, at </w:t>
      </w:r>
      <w:r w:rsidR="00E525B9" w:rsidRPr="00B23D6F">
        <w:rPr>
          <w:rFonts w:asciiTheme="majorBidi" w:hAnsiTheme="majorBidi" w:cstheme="majorBidi"/>
          <w:b w:val="0"/>
          <w:bCs w:val="0"/>
          <w:shd w:val="clear" w:color="auto" w:fill="FFFFFF"/>
        </w:rPr>
        <w:t>three to five</w:t>
      </w:r>
      <w:r w:rsidRPr="00B23D6F">
        <w:rPr>
          <w:rFonts w:asciiTheme="majorBidi" w:hAnsiTheme="majorBidi" w:cstheme="majorBidi"/>
          <w:b w:val="0"/>
          <w:bCs w:val="0"/>
          <w:shd w:val="clear" w:color="auto" w:fill="FFFFFF"/>
        </w:rPr>
        <w:t xml:space="preserve"> seconds.</w:t>
      </w:r>
      <w:r w:rsidR="006271DA" w:rsidRPr="00B23D6F">
        <w:rPr>
          <w:rFonts w:asciiTheme="majorBidi" w:hAnsiTheme="majorBidi" w:cstheme="majorBidi"/>
          <w:b w:val="0"/>
          <w:bCs w:val="0"/>
          <w:shd w:val="clear" w:color="auto" w:fill="FFFFFF"/>
        </w:rPr>
        <w:t xml:space="preserve"> </w:t>
      </w:r>
      <w:r w:rsidR="00F862D4" w:rsidRPr="00B23D6F">
        <w:rPr>
          <w:rFonts w:asciiTheme="majorBidi" w:hAnsiTheme="majorBidi" w:cstheme="majorBidi"/>
          <w:b w:val="0"/>
          <w:bCs w:val="0"/>
          <w:shd w:val="clear" w:color="auto" w:fill="FFFFFF"/>
        </w:rPr>
        <w:t>Below are t</w:t>
      </w:r>
      <w:r w:rsidRPr="00B23D6F">
        <w:rPr>
          <w:rFonts w:asciiTheme="majorBidi" w:hAnsiTheme="majorBidi" w:cstheme="majorBidi"/>
          <w:b w:val="0"/>
          <w:bCs w:val="0"/>
          <w:shd w:val="clear" w:color="auto" w:fill="FFFFFF"/>
        </w:rPr>
        <w:t xml:space="preserve">wo examples of </w:t>
      </w:r>
      <w:r w:rsidR="00260909" w:rsidRPr="00B23D6F">
        <w:rPr>
          <w:rFonts w:asciiTheme="majorBidi" w:hAnsiTheme="majorBidi" w:cstheme="majorBidi"/>
          <w:b w:val="0"/>
          <w:bCs w:val="0"/>
          <w:shd w:val="clear" w:color="auto" w:fill="FFFFFF"/>
        </w:rPr>
        <w:t>closed discourse</w:t>
      </w:r>
      <w:r w:rsidRPr="00B23D6F">
        <w:rPr>
          <w:rFonts w:asciiTheme="majorBidi" w:hAnsiTheme="majorBidi" w:cstheme="majorBidi"/>
          <w:b w:val="0"/>
          <w:bCs w:val="0"/>
          <w:shd w:val="clear" w:color="auto" w:fill="FFFFFF"/>
        </w:rPr>
        <w:t xml:space="preserve"> episodes, one initiated by the teacher and another by a student</w:t>
      </w:r>
      <w:r w:rsidR="00811537" w:rsidRPr="00B23D6F">
        <w:rPr>
          <w:rFonts w:asciiTheme="majorBidi" w:hAnsiTheme="majorBidi" w:cstheme="majorBidi"/>
          <w:b w:val="0"/>
          <w:bCs w:val="0"/>
          <w:shd w:val="clear" w:color="auto" w:fill="FFFFFF"/>
        </w:rPr>
        <w:t>:</w:t>
      </w:r>
    </w:p>
    <w:p w14:paraId="0BBB9088" w14:textId="72567876" w:rsidR="00966915" w:rsidRPr="00B23D6F" w:rsidRDefault="00966915" w:rsidP="002665A6">
      <w:pPr>
        <w:pStyle w:val="pc"/>
        <w:numPr>
          <w:ilvl w:val="0"/>
          <w:numId w:val="4"/>
        </w:numPr>
        <w:ind w:left="-284" w:firstLine="568"/>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hat’s your question?</w:t>
      </w:r>
    </w:p>
    <w:p w14:paraId="4A63C74F" w14:textId="63016959" w:rsidR="00966915" w:rsidRPr="00B23D6F" w:rsidRDefault="00966915" w:rsidP="002665A6">
      <w:pPr>
        <w:pStyle w:val="pc"/>
        <w:ind w:left="142" w:firstLine="568"/>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did you do “mg” for this one only?</w:t>
      </w:r>
    </w:p>
    <w:p w14:paraId="31443C7B" w14:textId="648A5DD2" w:rsidR="00966915" w:rsidRPr="00B23D6F" w:rsidRDefault="00966915" w:rsidP="002665A6">
      <w:pPr>
        <w:pStyle w:val="pc"/>
        <w:ind w:left="1560" w:hanging="851"/>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Teacher: I did a sigma-</w:t>
      </w:r>
      <w:r w:rsidR="00D7384B" w:rsidRPr="00B23D6F">
        <w:rPr>
          <w:rFonts w:asciiTheme="majorBidi" w:hAnsiTheme="majorBidi" w:cstheme="majorBidi"/>
          <w:b w:val="0"/>
          <w:bCs w:val="0"/>
          <w:shd w:val="clear" w:color="auto" w:fill="FFFFFF"/>
        </w:rPr>
        <w:t>F</w:t>
      </w:r>
      <w:r w:rsidRPr="00B23D6F">
        <w:rPr>
          <w:rFonts w:asciiTheme="majorBidi" w:hAnsiTheme="majorBidi" w:cstheme="majorBidi"/>
          <w:b w:val="0"/>
          <w:bCs w:val="0"/>
          <w:shd w:val="clear" w:color="auto" w:fill="FFFFFF"/>
        </w:rPr>
        <w:t xml:space="preserve">, </w:t>
      </w:r>
      <w:r w:rsidR="00AE4BA6" w:rsidRPr="00B23D6F">
        <w:rPr>
          <w:rFonts w:asciiTheme="majorBidi" w:hAnsiTheme="majorBidi" w:cstheme="majorBidi"/>
          <w:b w:val="0"/>
          <w:bCs w:val="0"/>
          <w:shd w:val="clear" w:color="auto" w:fill="FFFFFF"/>
        </w:rPr>
        <w:t>summarizing forces</w:t>
      </w:r>
      <w:r w:rsidR="00CC2430"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these are my equations.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A</w:t>
      </w:r>
      <w:r w:rsidR="00CC2430" w:rsidRPr="00B23D6F">
        <w:rPr>
          <w:rFonts w:asciiTheme="majorBidi" w:hAnsiTheme="majorBidi" w:cstheme="majorBidi"/>
          <w:b w:val="0"/>
          <w:bCs w:val="0"/>
          <w:shd w:val="clear" w:color="auto" w:fill="FFFFFF"/>
        </w:rPr>
        <w:t>s</w:t>
      </w:r>
      <w:r w:rsidRPr="00B23D6F">
        <w:rPr>
          <w:rFonts w:asciiTheme="majorBidi" w:hAnsiTheme="majorBidi" w:cstheme="majorBidi"/>
          <w:b w:val="0"/>
          <w:bCs w:val="0"/>
          <w:shd w:val="clear" w:color="auto" w:fill="FFFFFF"/>
        </w:rPr>
        <w:t xml:space="preserve"> always </w:t>
      </w:r>
      <w:r w:rsidR="00811537" w:rsidRPr="00B23D6F">
        <w:rPr>
          <w:rFonts w:asciiTheme="majorBidi" w:hAnsiTheme="majorBidi" w:cstheme="majorBidi"/>
          <w:b w:val="0"/>
          <w:bCs w:val="0"/>
          <w:shd w:val="clear" w:color="auto" w:fill="FFFFFF"/>
        </w:rPr>
        <w:t>with this type of</w:t>
      </w:r>
      <w:r w:rsidRPr="00B23D6F">
        <w:rPr>
          <w:rFonts w:asciiTheme="majorBidi" w:hAnsiTheme="majorBidi" w:cstheme="majorBidi"/>
          <w:b w:val="0"/>
          <w:bCs w:val="0"/>
          <w:shd w:val="clear" w:color="auto" w:fill="FFFFFF"/>
        </w:rPr>
        <w:t xml:space="preserve"> question, we</w:t>
      </w:r>
      <w:r w:rsidR="00F02BA4" w:rsidRPr="00B23D6F">
        <w:rPr>
          <w:rFonts w:asciiTheme="majorBidi" w:hAnsiTheme="majorBidi" w:cstheme="majorBidi"/>
          <w:b w:val="0"/>
          <w:bCs w:val="0"/>
          <w:shd w:val="clear" w:color="auto" w:fill="FFFFFF"/>
        </w:rPr>
        <w:t>’ll</w:t>
      </w:r>
      <w:r w:rsidRPr="00B23D6F">
        <w:rPr>
          <w:rFonts w:asciiTheme="majorBidi" w:hAnsiTheme="majorBidi" w:cstheme="majorBidi"/>
          <w:b w:val="0"/>
          <w:bCs w:val="0"/>
          <w:shd w:val="clear" w:color="auto" w:fill="FFFFFF"/>
        </w:rPr>
        <w:t xml:space="preserve"> add up the </w:t>
      </w:r>
      <w:r w:rsidR="00AE4BA6" w:rsidRPr="00B23D6F">
        <w:rPr>
          <w:rFonts w:asciiTheme="majorBidi" w:hAnsiTheme="majorBidi" w:cstheme="majorBidi"/>
          <w:b w:val="0"/>
          <w:bCs w:val="0"/>
          <w:shd w:val="clear" w:color="auto" w:fill="FFFFFF"/>
        </w:rPr>
        <w:t>forces</w:t>
      </w:r>
      <w:r w:rsidRPr="00B23D6F">
        <w:rPr>
          <w:rFonts w:asciiTheme="majorBidi" w:hAnsiTheme="majorBidi" w:cstheme="majorBidi"/>
          <w:b w:val="0"/>
          <w:bCs w:val="0"/>
          <w:shd w:val="clear" w:color="auto" w:fill="FFFFFF"/>
        </w:rPr>
        <w:t xml:space="preserve"> and solve t</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o equations with two unknowns (</w:t>
      </w:r>
      <w:r w:rsidR="00BE79C3" w:rsidRPr="00B23D6F">
        <w:rPr>
          <w:rFonts w:asciiTheme="majorBidi" w:hAnsiTheme="majorBidi" w:cstheme="majorBidi"/>
          <w:b w:val="0"/>
          <w:bCs w:val="0"/>
          <w:shd w:val="clear" w:color="auto" w:fill="FFFFFF"/>
        </w:rPr>
        <w:t>Ger,</w:t>
      </w:r>
      <w:r w:rsidRPr="00B23D6F">
        <w:rPr>
          <w:rFonts w:asciiTheme="majorBidi" w:hAnsiTheme="majorBidi" w:cstheme="majorBidi"/>
          <w:b w:val="0"/>
          <w:bCs w:val="0"/>
          <w:shd w:val="clear" w:color="auto" w:fill="FFFFFF"/>
        </w:rPr>
        <w:t xml:space="preserve"> Lesson </w:t>
      </w:r>
      <w:r w:rsidR="00E525B9"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w:t>
      </w:r>
    </w:p>
    <w:p w14:paraId="1492D16D" w14:textId="317E2B48" w:rsidR="00966915" w:rsidRPr="00B23D6F" w:rsidRDefault="00966915" w:rsidP="002665A6">
      <w:pPr>
        <w:pStyle w:val="pc"/>
        <w:numPr>
          <w:ilvl w:val="0"/>
          <w:numId w:val="4"/>
        </w:numPr>
        <w:ind w:left="-284" w:firstLine="568"/>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FF2C2B"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is this magnitude on the Y-axis and not on the X-axis?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It’s as though….</w:t>
      </w:r>
    </w:p>
    <w:p w14:paraId="3C405460" w14:textId="6963E5A9" w:rsidR="00966915" w:rsidRPr="00B23D6F" w:rsidRDefault="00FF2C2B" w:rsidP="002665A6">
      <w:pPr>
        <w:pStyle w:val="pc"/>
        <w:ind w:left="1701" w:hanging="992"/>
        <w:contextualSpacing/>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966915" w:rsidRPr="00B23D6F">
        <w:rPr>
          <w:rFonts w:asciiTheme="majorBidi" w:hAnsiTheme="majorBidi" w:cstheme="majorBidi"/>
          <w:b w:val="0"/>
          <w:bCs w:val="0"/>
          <w:shd w:val="clear" w:color="auto" w:fill="FFFFFF"/>
        </w:rPr>
        <w:t>You can call it X.</w:t>
      </w:r>
      <w:r w:rsidR="006271DA" w:rsidRPr="00B23D6F">
        <w:rPr>
          <w:rFonts w:asciiTheme="majorBidi" w:hAnsiTheme="majorBidi" w:cstheme="majorBidi"/>
          <w:b w:val="0"/>
          <w:bCs w:val="0"/>
          <w:shd w:val="clear" w:color="auto" w:fill="FFFFFF"/>
        </w:rPr>
        <w:t xml:space="preserve"> </w:t>
      </w:r>
      <w:r w:rsidR="00811537" w:rsidRPr="00B23D6F">
        <w:rPr>
          <w:rFonts w:asciiTheme="majorBidi" w:hAnsiTheme="majorBidi" w:cstheme="majorBidi"/>
          <w:b w:val="0"/>
          <w:bCs w:val="0"/>
          <w:shd w:val="clear" w:color="auto" w:fill="FFFFFF"/>
        </w:rPr>
        <w:t>It doesn’t matter, you can call it what you like</w:t>
      </w:r>
      <w:r w:rsidR="00583D5F" w:rsidRPr="00B23D6F">
        <w:rPr>
          <w:rFonts w:asciiTheme="majorBidi" w:hAnsiTheme="majorBidi" w:cstheme="majorBidi"/>
          <w:b w:val="0"/>
          <w:bCs w:val="0"/>
          <w:shd w:val="clear" w:color="auto" w:fill="FFFFFF"/>
        </w:rPr>
        <w:t>;</w:t>
      </w:r>
      <w:r w:rsidR="00966915" w:rsidRPr="00B23D6F">
        <w:rPr>
          <w:rFonts w:asciiTheme="majorBidi" w:hAnsiTheme="majorBidi" w:cstheme="majorBidi"/>
          <w:b w:val="0"/>
          <w:bCs w:val="0"/>
          <w:shd w:val="clear" w:color="auto" w:fill="FFFFFF"/>
        </w:rPr>
        <w:t xml:space="preserve"> the definition of the X-axis is arbitrary.</w:t>
      </w:r>
      <w:r w:rsidR="006271DA" w:rsidRPr="00B23D6F">
        <w:rPr>
          <w:rFonts w:asciiTheme="majorBidi" w:hAnsiTheme="majorBidi" w:cstheme="majorBidi"/>
          <w:b w:val="0"/>
          <w:bCs w:val="0"/>
          <w:shd w:val="clear" w:color="auto" w:fill="FFFFFF"/>
        </w:rPr>
        <w:t xml:space="preserve"> </w:t>
      </w:r>
      <w:r w:rsidR="00966915" w:rsidRPr="00B23D6F">
        <w:rPr>
          <w:rFonts w:asciiTheme="majorBidi" w:hAnsiTheme="majorBidi" w:cstheme="majorBidi"/>
          <w:b w:val="0"/>
          <w:bCs w:val="0"/>
          <w:shd w:val="clear" w:color="auto" w:fill="FFFFFF"/>
        </w:rPr>
        <w:t>It</w:t>
      </w:r>
      <w:r w:rsidR="00811537" w:rsidRPr="00B23D6F">
        <w:rPr>
          <w:rFonts w:asciiTheme="majorBidi" w:hAnsiTheme="majorBidi" w:cstheme="majorBidi"/>
          <w:b w:val="0"/>
          <w:bCs w:val="0"/>
          <w:shd w:val="clear" w:color="auto" w:fill="FFFFFF"/>
        </w:rPr>
        <w:t>’s</w:t>
      </w:r>
      <w:r w:rsidR="002329C8" w:rsidRPr="00B23D6F">
        <w:rPr>
          <w:rFonts w:asciiTheme="majorBidi" w:hAnsiTheme="majorBidi" w:cstheme="majorBidi"/>
          <w:b w:val="0"/>
          <w:bCs w:val="0"/>
          <w:shd w:val="clear" w:color="auto" w:fill="FFFFFF"/>
        </w:rPr>
        <w:t xml:space="preserve"> depend</w:t>
      </w:r>
      <w:r w:rsidR="00811537" w:rsidRPr="00B23D6F">
        <w:rPr>
          <w:rFonts w:asciiTheme="majorBidi" w:hAnsiTheme="majorBidi" w:cstheme="majorBidi"/>
          <w:b w:val="0"/>
          <w:bCs w:val="0"/>
          <w:shd w:val="clear" w:color="auto" w:fill="FFFFFF"/>
        </w:rPr>
        <w:t>ent</w:t>
      </w:r>
      <w:r w:rsidR="00966915" w:rsidRPr="00B23D6F">
        <w:rPr>
          <w:rFonts w:asciiTheme="majorBidi" w:hAnsiTheme="majorBidi" w:cstheme="majorBidi"/>
          <w:b w:val="0"/>
          <w:bCs w:val="0"/>
          <w:shd w:val="clear" w:color="auto" w:fill="FFFFFF"/>
        </w:rPr>
        <w:t xml:space="preserve"> </w:t>
      </w:r>
      <w:r w:rsidR="002329C8" w:rsidRPr="00B23D6F">
        <w:rPr>
          <w:rFonts w:asciiTheme="majorBidi" w:hAnsiTheme="majorBidi" w:cstheme="majorBidi"/>
          <w:b w:val="0"/>
          <w:bCs w:val="0"/>
          <w:shd w:val="clear" w:color="auto" w:fill="FFFFFF"/>
        </w:rPr>
        <w:t xml:space="preserve">on </w:t>
      </w:r>
      <w:r w:rsidR="00966915" w:rsidRPr="00B23D6F">
        <w:rPr>
          <w:rFonts w:asciiTheme="majorBidi" w:hAnsiTheme="majorBidi" w:cstheme="majorBidi"/>
          <w:b w:val="0"/>
          <w:bCs w:val="0"/>
          <w:shd w:val="clear" w:color="auto" w:fill="FFFFFF"/>
        </w:rPr>
        <w:t xml:space="preserve">us (Adi, Lesson </w:t>
      </w:r>
      <w:r w:rsidR="00E525B9" w:rsidRPr="00B23D6F">
        <w:rPr>
          <w:rFonts w:asciiTheme="majorBidi" w:hAnsiTheme="majorBidi" w:cstheme="majorBidi"/>
          <w:b w:val="0"/>
          <w:bCs w:val="0"/>
          <w:shd w:val="clear" w:color="auto" w:fill="FFFFFF"/>
        </w:rPr>
        <w:t>two</w:t>
      </w:r>
      <w:r w:rsidR="00966915" w:rsidRPr="00B23D6F">
        <w:rPr>
          <w:rFonts w:asciiTheme="majorBidi" w:hAnsiTheme="majorBidi" w:cstheme="majorBidi"/>
          <w:b w:val="0"/>
          <w:bCs w:val="0"/>
          <w:shd w:val="clear" w:color="auto" w:fill="FFFFFF"/>
        </w:rPr>
        <w:t>).</w:t>
      </w:r>
    </w:p>
    <w:p w14:paraId="0DC5AB20" w14:textId="78BD9A43" w:rsidR="00167186" w:rsidRPr="00B23D6F" w:rsidRDefault="00966915" w:rsidP="002665A6">
      <w:pPr>
        <w:pStyle w:val="ListParagraph"/>
        <w:bidi w:val="0"/>
        <w:spacing w:line="480" w:lineRule="auto"/>
        <w:ind w:left="0" w:firstLine="720"/>
        <w:jc w:val="both"/>
        <w:rPr>
          <w:rFonts w:asciiTheme="majorBidi" w:hAnsiTheme="majorBidi" w:cstheme="majorBidi"/>
          <w:sz w:val="24"/>
          <w:szCs w:val="24"/>
        </w:rPr>
      </w:pPr>
      <w:r w:rsidRPr="00B23D6F">
        <w:rPr>
          <w:rFonts w:asciiTheme="majorBidi" w:hAnsiTheme="majorBidi" w:cstheme="majorBidi"/>
          <w:sz w:val="24"/>
          <w:szCs w:val="24"/>
        </w:rPr>
        <w:t xml:space="preserve">In contrast to the </w:t>
      </w:r>
      <w:r w:rsidR="00260909" w:rsidRPr="00B23D6F">
        <w:rPr>
          <w:rFonts w:asciiTheme="majorBidi" w:hAnsiTheme="majorBidi" w:cstheme="majorBidi"/>
          <w:sz w:val="24"/>
          <w:szCs w:val="24"/>
        </w:rPr>
        <w:t>closed discourse</w:t>
      </w:r>
      <w:r w:rsidRPr="00B23D6F">
        <w:rPr>
          <w:rFonts w:asciiTheme="majorBidi" w:hAnsiTheme="majorBidi" w:cstheme="majorBidi"/>
          <w:sz w:val="24"/>
          <w:szCs w:val="24"/>
        </w:rPr>
        <w:t xml:space="preserve">, </w:t>
      </w:r>
      <w:r w:rsidR="00E8200A" w:rsidRPr="00B23D6F">
        <w:rPr>
          <w:rFonts w:asciiTheme="majorBidi" w:hAnsiTheme="majorBidi" w:cstheme="majorBidi"/>
          <w:sz w:val="24"/>
          <w:szCs w:val="24"/>
        </w:rPr>
        <w:t xml:space="preserve">we found statistically significant differences among the classes in </w:t>
      </w:r>
      <w:r w:rsidR="00260909" w:rsidRPr="00B23D6F">
        <w:rPr>
          <w:rFonts w:asciiTheme="majorBidi" w:hAnsiTheme="majorBidi" w:cstheme="majorBidi"/>
          <w:sz w:val="24"/>
          <w:szCs w:val="24"/>
        </w:rPr>
        <w:t>open discourse</w:t>
      </w:r>
      <w:r w:rsidR="00E8200A" w:rsidRPr="00B23D6F">
        <w:rPr>
          <w:rFonts w:asciiTheme="majorBidi" w:hAnsiTheme="majorBidi" w:cstheme="majorBidi"/>
          <w:sz w:val="24"/>
          <w:szCs w:val="24"/>
        </w:rPr>
        <w:t xml:space="preserve"> episodes. </w:t>
      </w:r>
      <w:r w:rsidR="00DD78DC" w:rsidRPr="00B23D6F">
        <w:rPr>
          <w:rFonts w:asciiTheme="majorBidi" w:hAnsiTheme="majorBidi" w:cstheme="majorBidi"/>
          <w:sz w:val="24"/>
          <w:szCs w:val="24"/>
        </w:rPr>
        <w:t>Asaf</w:t>
      </w:r>
      <w:r w:rsidR="006271DA" w:rsidRPr="00B23D6F">
        <w:rPr>
          <w:rFonts w:asciiTheme="majorBidi" w:hAnsiTheme="majorBidi" w:cstheme="majorBidi"/>
          <w:sz w:val="24"/>
          <w:szCs w:val="24"/>
        </w:rPr>
        <w:t xml:space="preserve">’s and Shem’s classes </w:t>
      </w:r>
      <w:r w:rsidR="00E8200A" w:rsidRPr="00B23D6F">
        <w:rPr>
          <w:rFonts w:asciiTheme="majorBidi" w:hAnsiTheme="majorBidi" w:cstheme="majorBidi"/>
          <w:sz w:val="24"/>
          <w:szCs w:val="24"/>
        </w:rPr>
        <w:t>led the way</w:t>
      </w:r>
      <w:r w:rsidR="005E62C5" w:rsidRPr="00B23D6F">
        <w:rPr>
          <w:rFonts w:asciiTheme="majorBidi" w:hAnsiTheme="majorBidi" w:cstheme="majorBidi"/>
          <w:sz w:val="24"/>
          <w:szCs w:val="24"/>
        </w:rPr>
        <w:t xml:space="preserve">, with a high average of </w:t>
      </w:r>
      <w:r w:rsidR="00B62EEA" w:rsidRPr="00B23D6F">
        <w:rPr>
          <w:rFonts w:asciiTheme="majorBidi" w:hAnsiTheme="majorBidi" w:cstheme="majorBidi"/>
          <w:sz w:val="24"/>
          <w:szCs w:val="24"/>
        </w:rPr>
        <w:t xml:space="preserve">16 </w:t>
      </w:r>
      <w:r w:rsidR="005E62C5"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episodes per class.</w:t>
      </w:r>
      <w:r w:rsidR="00874822"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005E62C5" w:rsidRPr="00B23D6F">
        <w:rPr>
          <w:rFonts w:asciiTheme="majorBidi" w:hAnsiTheme="majorBidi" w:cstheme="majorBidi"/>
          <w:sz w:val="24"/>
          <w:szCs w:val="24"/>
        </w:rPr>
        <w:t xml:space="preserve">r’s and Adi’s classes, in contrast, </w:t>
      </w:r>
      <w:r w:rsidR="00E8200A" w:rsidRPr="00B23D6F">
        <w:rPr>
          <w:rFonts w:asciiTheme="majorBidi" w:hAnsiTheme="majorBidi" w:cstheme="majorBidi"/>
          <w:sz w:val="24"/>
          <w:szCs w:val="24"/>
        </w:rPr>
        <w:t xml:space="preserve">were </w:t>
      </w:r>
      <w:r w:rsidR="005E62C5" w:rsidRPr="00B23D6F">
        <w:rPr>
          <w:rFonts w:asciiTheme="majorBidi" w:hAnsiTheme="majorBidi" w:cstheme="majorBidi"/>
          <w:sz w:val="24"/>
          <w:szCs w:val="24"/>
        </w:rPr>
        <w:t xml:space="preserve">in the middle </w:t>
      </w:r>
      <w:r w:rsidR="00E8200A" w:rsidRPr="00B23D6F">
        <w:rPr>
          <w:rFonts w:asciiTheme="majorBidi" w:hAnsiTheme="majorBidi" w:cstheme="majorBidi"/>
          <w:sz w:val="24"/>
          <w:szCs w:val="24"/>
        </w:rPr>
        <w:t xml:space="preserve">with </w:t>
      </w:r>
      <w:r w:rsidR="00C7661C" w:rsidRPr="00B23D6F">
        <w:rPr>
          <w:rFonts w:asciiTheme="majorBidi" w:hAnsiTheme="majorBidi" w:cstheme="majorBidi"/>
          <w:sz w:val="24"/>
          <w:szCs w:val="24"/>
        </w:rPr>
        <w:t>eight to ten</w:t>
      </w:r>
      <w:r w:rsidR="005E62C5" w:rsidRPr="00B23D6F">
        <w:rPr>
          <w:rFonts w:asciiTheme="majorBidi" w:hAnsiTheme="majorBidi" w:cstheme="majorBidi"/>
          <w:sz w:val="24"/>
          <w:szCs w:val="24"/>
        </w:rPr>
        <w:t xml:space="preserve"> episodes, significantly different from the first two classes mentioned</w:t>
      </w:r>
      <w:r w:rsidR="001115A9" w:rsidRPr="00B23D6F">
        <w:rPr>
          <w:rFonts w:asciiTheme="majorBidi" w:hAnsiTheme="majorBidi" w:cstheme="majorBidi"/>
          <w:sz w:val="24"/>
          <w:szCs w:val="24"/>
        </w:rPr>
        <w:t xml:space="preserve"> </w:t>
      </w:r>
      <w:r w:rsidR="001115A9" w:rsidRPr="00B23D6F">
        <w:rPr>
          <w:rFonts w:asciiTheme="majorBidi" w:hAnsiTheme="majorBidi" w:cstheme="majorBidi"/>
          <w:sz w:val="24"/>
          <w:szCs w:val="24"/>
        </w:rPr>
        <w:lastRenderedPageBreak/>
        <w:t>and from Nur’s class in which only six episodes were counted</w:t>
      </w:r>
      <w:r w:rsidR="00B62EEA" w:rsidRPr="00B23D6F">
        <w:rPr>
          <w:rFonts w:asciiTheme="majorBidi" w:hAnsiTheme="majorBidi" w:cstheme="majorBidi"/>
          <w:sz w:val="24"/>
          <w:szCs w:val="24"/>
          <w:rtl/>
        </w:rPr>
        <w:t xml:space="preserve"> </w:t>
      </w:r>
      <w:r w:rsidR="005E62C5" w:rsidRPr="00B23D6F">
        <w:rPr>
          <w:rFonts w:asciiTheme="majorBidi" w:hAnsiTheme="majorBidi" w:cstheme="majorBidi"/>
          <w:sz w:val="24"/>
          <w:szCs w:val="24"/>
        </w:rPr>
        <w:t xml:space="preserve">(Table </w:t>
      </w:r>
      <w:r w:rsidR="00540C93">
        <w:rPr>
          <w:rFonts w:asciiTheme="majorBidi" w:hAnsiTheme="majorBidi" w:cstheme="majorBidi"/>
          <w:sz w:val="24"/>
          <w:szCs w:val="24"/>
        </w:rPr>
        <w:t>3</w:t>
      </w:r>
      <w:r w:rsidR="005E62C5" w:rsidRPr="00B23D6F">
        <w:rPr>
          <w:rFonts w:asciiTheme="majorBidi" w:hAnsiTheme="majorBidi" w:cstheme="majorBidi"/>
          <w:sz w:val="24"/>
          <w:szCs w:val="24"/>
        </w:rPr>
        <w:t>)</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 xml:space="preserve">Similarly, </w:t>
      </w:r>
      <w:r w:rsidR="00E8200A" w:rsidRPr="00B23D6F">
        <w:rPr>
          <w:rFonts w:asciiTheme="majorBidi" w:hAnsiTheme="majorBidi" w:cstheme="majorBidi"/>
          <w:sz w:val="24"/>
          <w:szCs w:val="24"/>
        </w:rPr>
        <w:t xml:space="preserve">there were </w:t>
      </w:r>
      <w:r w:rsidR="00583D5F" w:rsidRPr="00B23D6F">
        <w:rPr>
          <w:rFonts w:asciiTheme="majorBidi" w:hAnsiTheme="majorBidi" w:cstheme="majorBidi"/>
          <w:sz w:val="24"/>
          <w:szCs w:val="24"/>
        </w:rPr>
        <w:t xml:space="preserve">statistically significant differences </w:t>
      </w:r>
      <w:r w:rsidR="00E8200A" w:rsidRPr="00B23D6F">
        <w:rPr>
          <w:rFonts w:asciiTheme="majorBidi" w:hAnsiTheme="majorBidi" w:cstheme="majorBidi"/>
          <w:sz w:val="24"/>
          <w:szCs w:val="24"/>
        </w:rPr>
        <w:t xml:space="preserve">among the classes as to the initiator of </w:t>
      </w:r>
      <w:r w:rsidR="00583D5F" w:rsidRPr="00B23D6F">
        <w:rPr>
          <w:rFonts w:asciiTheme="majorBidi" w:hAnsiTheme="majorBidi" w:cstheme="majorBidi"/>
          <w:sz w:val="24"/>
          <w:szCs w:val="24"/>
        </w:rPr>
        <w:t xml:space="preserve">the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teacher or student.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986835" w:rsidRPr="00B23D6F">
        <w:rPr>
          <w:rFonts w:asciiTheme="majorBidi" w:hAnsiTheme="majorBidi" w:cstheme="majorBidi"/>
          <w:sz w:val="24"/>
          <w:szCs w:val="24"/>
        </w:rPr>
        <w:t xml:space="preserve">episodes </w:t>
      </w:r>
      <w:r w:rsidR="00583D5F" w:rsidRPr="00B23D6F">
        <w:rPr>
          <w:rFonts w:asciiTheme="majorBidi" w:hAnsiTheme="majorBidi" w:cstheme="majorBidi"/>
          <w:sz w:val="24"/>
          <w:szCs w:val="24"/>
        </w:rPr>
        <w:t xml:space="preserve">than </w:t>
      </w:r>
      <w:r w:rsidR="00E8200A" w:rsidRPr="00B23D6F">
        <w:rPr>
          <w:rFonts w:asciiTheme="majorBidi" w:hAnsiTheme="majorBidi" w:cstheme="majorBidi"/>
          <w:sz w:val="24"/>
          <w:szCs w:val="24"/>
        </w:rPr>
        <w:t xml:space="preserve">did </w:t>
      </w:r>
      <w:r w:rsidR="00583D5F" w:rsidRPr="00B23D6F">
        <w:rPr>
          <w:rFonts w:asciiTheme="majorBidi" w:hAnsiTheme="majorBidi" w:cstheme="majorBidi"/>
          <w:sz w:val="24"/>
          <w:szCs w:val="24"/>
        </w:rPr>
        <w:t>the other teachers</w:t>
      </w:r>
      <w:r w:rsidR="008355F5" w:rsidRPr="00B23D6F">
        <w:rPr>
          <w:rFonts w:asciiTheme="majorBidi" w:hAnsiTheme="majorBidi" w:cstheme="majorBidi"/>
          <w:sz w:val="24"/>
          <w:szCs w:val="24"/>
        </w:rPr>
        <w:t>,</w:t>
      </w:r>
      <w:r w:rsidR="00583D5F" w:rsidRPr="00B23D6F">
        <w:rPr>
          <w:rFonts w:asciiTheme="majorBidi" w:hAnsiTheme="majorBidi" w:cstheme="majorBidi"/>
          <w:sz w:val="24"/>
          <w:szCs w:val="24"/>
        </w:rPr>
        <w:t xml:space="preserve"> and Adi initiated the fewest, </w:t>
      </w:r>
      <w:r w:rsidR="008355F5" w:rsidRPr="00B23D6F">
        <w:rPr>
          <w:rFonts w:asciiTheme="majorBidi" w:hAnsiTheme="majorBidi" w:cstheme="majorBidi"/>
          <w:sz w:val="24"/>
          <w:szCs w:val="24"/>
        </w:rPr>
        <w:t xml:space="preserve">by a statistically </w:t>
      </w:r>
      <w:r w:rsidR="00583D5F" w:rsidRPr="00B23D6F">
        <w:rPr>
          <w:rFonts w:asciiTheme="majorBidi" w:hAnsiTheme="majorBidi" w:cstheme="majorBidi"/>
          <w:sz w:val="24"/>
          <w:szCs w:val="24"/>
        </w:rPr>
        <w:t>significant</w:t>
      </w:r>
      <w:r w:rsidR="008355F5" w:rsidRPr="00B23D6F">
        <w:rPr>
          <w:rFonts w:asciiTheme="majorBidi" w:hAnsiTheme="majorBidi" w:cstheme="majorBidi"/>
          <w:sz w:val="24"/>
          <w:szCs w:val="24"/>
        </w:rPr>
        <w:t xml:space="preserve"> margin</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The students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’s class also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w:t>
      </w:r>
    </w:p>
    <w:p w14:paraId="73DA80DB" w14:textId="581804EE" w:rsidR="00583D5F" w:rsidRPr="00B23D6F" w:rsidRDefault="00583D5F" w:rsidP="00777CE6">
      <w:pPr>
        <w:pStyle w:val="ListParagraph"/>
        <w:bidi w:val="0"/>
        <w:spacing w:line="480" w:lineRule="auto"/>
        <w:ind w:left="0" w:firstLine="720"/>
        <w:jc w:val="both"/>
        <w:rPr>
          <w:rFonts w:asciiTheme="majorBidi" w:hAnsiTheme="majorBidi" w:cstheme="majorBidi"/>
          <w:sz w:val="24"/>
          <w:szCs w:val="24"/>
        </w:rPr>
      </w:pPr>
      <w:r w:rsidRPr="00B23D6F">
        <w:rPr>
          <w:rFonts w:asciiTheme="majorBidi" w:hAnsiTheme="majorBidi" w:cstheme="majorBidi"/>
          <w:sz w:val="24"/>
          <w:szCs w:val="24"/>
        </w:rPr>
        <w:t xml:space="preserve">Most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 among all teachers, were typified by strong </w:t>
      </w:r>
      <w:r w:rsidR="00462B82" w:rsidRPr="00B23D6F">
        <w:rPr>
          <w:rFonts w:asciiTheme="majorBidi" w:hAnsiTheme="majorBidi" w:cstheme="majorBidi"/>
          <w:sz w:val="24"/>
          <w:szCs w:val="24"/>
        </w:rPr>
        <w:t xml:space="preserve">teacher </w:t>
      </w:r>
      <w:r w:rsidRPr="00B23D6F">
        <w:rPr>
          <w:rFonts w:asciiTheme="majorBidi" w:hAnsiTheme="majorBidi" w:cstheme="majorBidi"/>
          <w:sz w:val="24"/>
          <w:szCs w:val="24"/>
        </w:rPr>
        <w:t xml:space="preserve">dominance </w:t>
      </w:r>
      <w:r w:rsidR="00462B82" w:rsidRPr="00B23D6F">
        <w:rPr>
          <w:rFonts w:asciiTheme="majorBidi" w:hAnsiTheme="majorBidi" w:cstheme="majorBidi"/>
          <w:sz w:val="24"/>
          <w:szCs w:val="24"/>
        </w:rPr>
        <w:t xml:space="preserve">as the teacher </w:t>
      </w:r>
      <w:r w:rsidRPr="00B23D6F">
        <w:rPr>
          <w:rFonts w:asciiTheme="majorBidi" w:hAnsiTheme="majorBidi" w:cstheme="majorBidi"/>
          <w:sz w:val="24"/>
          <w:szCs w:val="24"/>
        </w:rPr>
        <w:t>integrated the students’ responses into his or her remarks in order to move th</w:t>
      </w:r>
      <w:r w:rsidR="00947526" w:rsidRPr="00B23D6F">
        <w:rPr>
          <w:rFonts w:asciiTheme="majorBidi" w:hAnsiTheme="majorBidi" w:cstheme="majorBidi"/>
          <w:sz w:val="24"/>
          <w:szCs w:val="24"/>
        </w:rPr>
        <w:t xml:space="preserve">e </w:t>
      </w:r>
      <w:r w:rsidRPr="00B23D6F">
        <w:rPr>
          <w:rFonts w:asciiTheme="majorBidi" w:hAnsiTheme="majorBidi" w:cstheme="majorBidi"/>
          <w:sz w:val="24"/>
          <w:szCs w:val="24"/>
        </w:rPr>
        <w:t>discussion along.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w:t>
      </w:r>
      <w:r w:rsidR="00CB0F19" w:rsidRPr="00B23D6F">
        <w:rPr>
          <w:rFonts w:asciiTheme="majorBidi" w:hAnsiTheme="majorBidi" w:cstheme="majorBidi"/>
          <w:sz w:val="24"/>
          <w:szCs w:val="24"/>
        </w:rPr>
        <w:t>an example</w:t>
      </w:r>
      <w:r w:rsidRPr="00B23D6F">
        <w:rPr>
          <w:rFonts w:asciiTheme="majorBidi" w:hAnsiTheme="majorBidi" w:cstheme="majorBidi"/>
          <w:sz w:val="24"/>
          <w:szCs w:val="24"/>
        </w:rPr>
        <w:t xml:space="preserve">, part of an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class is presented below:</w:t>
      </w:r>
    </w:p>
    <w:p w14:paraId="5E3EF6ED" w14:textId="3E0BEBF8"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 Who can explain what we’re seeing here?</w:t>
      </w:r>
    </w:p>
    <w:p w14:paraId="25106B15" w14:textId="0464B068"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A: A reflection….</w:t>
      </w:r>
    </w:p>
    <w:p w14:paraId="3393D021" w14:textId="25D04672"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 What do you mean by “a reflection”?</w:t>
      </w:r>
    </w:p>
    <w:p w14:paraId="737798D8" w14:textId="422B53E3" w:rsidR="00583D5F" w:rsidRPr="00B23D6F" w:rsidRDefault="00583D5F" w:rsidP="00777CE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Student B: What we’re seeing here is the image of the track…. </w:t>
      </w:r>
    </w:p>
    <w:p w14:paraId="5E852BE8" w14:textId="36A56B6C" w:rsidR="00583D5F" w:rsidRPr="00B23D6F" w:rsidRDefault="00583D5F" w:rsidP="002665A6">
      <w:pPr>
        <w:bidi w:val="0"/>
        <w:spacing w:line="360" w:lineRule="auto"/>
        <w:ind w:left="1560" w:hanging="993"/>
        <w:contextualSpacing/>
        <w:jc w:val="both"/>
        <w:rPr>
          <w:rFonts w:asciiTheme="majorBidi" w:hAnsiTheme="majorBidi" w:cstheme="majorBidi"/>
          <w:sz w:val="24"/>
          <w:szCs w:val="24"/>
        </w:rPr>
      </w:pPr>
      <w:r w:rsidRPr="00B23D6F">
        <w:rPr>
          <w:rFonts w:asciiTheme="majorBidi" w:hAnsiTheme="majorBidi" w:cstheme="majorBidi"/>
          <w:sz w:val="24"/>
          <w:szCs w:val="24"/>
        </w:rPr>
        <w:t>Teacher: OK.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We’re really seeing the laser, but there’s something strange here: in fact, the laser is trapped.</w:t>
      </w:r>
    </w:p>
    <w:p w14:paraId="54B9C2C4" w14:textId="4DD70D93"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B: It’s cut off at the point where….</w:t>
      </w:r>
    </w:p>
    <w:p w14:paraId="41D08AB8" w14:textId="4E30AC86"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C: Every time it touches the water.</w:t>
      </w:r>
    </w:p>
    <w:p w14:paraId="1F55821B" w14:textId="635F7C5F"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Student B: No, </w:t>
      </w:r>
      <w:r w:rsidR="00AB3C84" w:rsidRPr="00B23D6F">
        <w:rPr>
          <w:rFonts w:asciiTheme="majorBidi" w:hAnsiTheme="majorBidi" w:cstheme="majorBidi"/>
          <w:sz w:val="24"/>
          <w:szCs w:val="24"/>
        </w:rPr>
        <w:t xml:space="preserve">like </w:t>
      </w:r>
      <w:r w:rsidRPr="00B23D6F">
        <w:rPr>
          <w:rFonts w:asciiTheme="majorBidi" w:hAnsiTheme="majorBidi" w:cstheme="majorBidi"/>
          <w:sz w:val="24"/>
          <w:szCs w:val="24"/>
        </w:rPr>
        <w:t xml:space="preserve">every time </w:t>
      </w:r>
      <w:r w:rsidR="0063347A" w:rsidRPr="00B23D6F">
        <w:rPr>
          <w:rFonts w:asciiTheme="majorBidi" w:hAnsiTheme="majorBidi" w:cstheme="majorBidi"/>
          <w:sz w:val="24"/>
          <w:szCs w:val="24"/>
        </w:rPr>
        <w:t xml:space="preserve">it </w:t>
      </w:r>
      <w:r w:rsidRPr="00B23D6F">
        <w:rPr>
          <w:rFonts w:asciiTheme="majorBidi" w:hAnsiTheme="majorBidi" w:cstheme="majorBidi"/>
          <w:sz w:val="24"/>
          <w:szCs w:val="24"/>
        </w:rPr>
        <w:t>touches the color.</w:t>
      </w:r>
    </w:p>
    <w:p w14:paraId="5443EB4C" w14:textId="096B146A"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When it comes out of the water?</w:t>
      </w:r>
    </w:p>
    <w:p w14:paraId="2A3F2985" w14:textId="0377204A"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D: Yes, when it comes out of the water.</w:t>
      </w:r>
    </w:p>
    <w:p w14:paraId="043EC9DA" w14:textId="0FBA9F0B" w:rsidR="00583D5F" w:rsidRPr="00B23D6F" w:rsidRDefault="00583D5F"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Student B: </w:t>
      </w:r>
      <w:r w:rsidR="009A611E" w:rsidRPr="00B23D6F">
        <w:rPr>
          <w:rFonts w:asciiTheme="majorBidi" w:hAnsiTheme="majorBidi" w:cstheme="majorBidi"/>
          <w:sz w:val="24"/>
          <w:szCs w:val="24"/>
        </w:rPr>
        <w:t>It breaks up below and then the mirror…</w:t>
      </w:r>
      <w:r w:rsidR="00874822" w:rsidRPr="00B23D6F">
        <w:rPr>
          <w:rFonts w:asciiTheme="majorBidi" w:hAnsiTheme="majorBidi" w:cstheme="majorBidi"/>
          <w:sz w:val="24"/>
          <w:szCs w:val="24"/>
        </w:rPr>
        <w:t xml:space="preserve"> </w:t>
      </w:r>
      <w:r w:rsidR="009A611E" w:rsidRPr="00B23D6F">
        <w:rPr>
          <w:rFonts w:asciiTheme="majorBidi" w:hAnsiTheme="majorBidi" w:cstheme="majorBidi"/>
          <w:sz w:val="24"/>
          <w:szCs w:val="24"/>
        </w:rPr>
        <w:t>aha….</w:t>
      </w:r>
    </w:p>
    <w:p w14:paraId="0D2E1AE4" w14:textId="073C1914" w:rsidR="009A611E" w:rsidRPr="00B23D6F" w:rsidRDefault="009A611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Teacher: And then it hits the color of the water, right?</w:t>
      </w:r>
    </w:p>
    <w:p w14:paraId="6A678D40" w14:textId="279ADA23" w:rsidR="009A611E" w:rsidRPr="00B23D6F" w:rsidRDefault="009A611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C: Yes….</w:t>
      </w:r>
    </w:p>
    <w:p w14:paraId="1CE6722A" w14:textId="5CDAA278" w:rsidR="009A611E" w:rsidRPr="00B23D6F" w:rsidRDefault="009A611E" w:rsidP="002665A6">
      <w:pPr>
        <w:bidi w:val="0"/>
        <w:spacing w:line="360" w:lineRule="auto"/>
        <w:ind w:left="1418" w:hanging="851"/>
        <w:contextualSpacing/>
        <w:jc w:val="both"/>
        <w:rPr>
          <w:rFonts w:asciiTheme="majorBidi" w:hAnsiTheme="majorBidi" w:cstheme="majorBidi"/>
          <w:sz w:val="24"/>
          <w:szCs w:val="24"/>
        </w:rPr>
      </w:pPr>
      <w:r w:rsidRPr="00B23D6F">
        <w:rPr>
          <w:rFonts w:asciiTheme="majorBidi" w:hAnsiTheme="majorBidi" w:cstheme="majorBidi"/>
          <w:sz w:val="24"/>
          <w:szCs w:val="24"/>
        </w:rPr>
        <w:t>Teacher: And then</w:t>
      </w:r>
      <w:r w:rsidR="008355F5" w:rsidRPr="00B23D6F">
        <w:rPr>
          <w:rFonts w:asciiTheme="majorBidi" w:hAnsiTheme="majorBidi" w:cstheme="majorBidi"/>
          <w:sz w:val="24"/>
          <w:szCs w:val="24"/>
        </w:rPr>
        <w:t xml:space="preserve"> </w:t>
      </w:r>
      <w:r w:rsidRPr="00B23D6F">
        <w:rPr>
          <w:rFonts w:asciiTheme="majorBidi" w:hAnsiTheme="majorBidi" w:cstheme="majorBidi"/>
          <w:sz w:val="24"/>
          <w:szCs w:val="24"/>
        </w:rPr>
        <w:t>it</w:t>
      </w:r>
      <w:r w:rsidR="008355F5" w:rsidRPr="00B23D6F">
        <w:rPr>
          <w:rFonts w:asciiTheme="majorBidi" w:hAnsiTheme="majorBidi" w:cstheme="majorBidi"/>
          <w:sz w:val="24"/>
          <w:szCs w:val="24"/>
        </w:rPr>
        <w:t xml:space="preserve"> actually</w:t>
      </w:r>
      <w:r w:rsidRPr="00B23D6F">
        <w:rPr>
          <w:rFonts w:asciiTheme="majorBidi" w:hAnsiTheme="majorBidi" w:cstheme="majorBidi"/>
          <w:sz w:val="24"/>
          <w:szCs w:val="24"/>
        </w:rPr>
        <w:t xml:space="preserve"> comes back.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Look </w:t>
      </w:r>
      <w:r w:rsidR="008355F5" w:rsidRPr="00B23D6F">
        <w:rPr>
          <w:rFonts w:asciiTheme="majorBidi" w:hAnsiTheme="majorBidi" w:cstheme="majorBidi"/>
          <w:sz w:val="24"/>
          <w:szCs w:val="24"/>
        </w:rPr>
        <w:t xml:space="preserve">at it </w:t>
      </w:r>
      <w:r w:rsidRPr="00B23D6F">
        <w:rPr>
          <w:rFonts w:asciiTheme="majorBidi" w:hAnsiTheme="majorBidi" w:cstheme="majorBidi"/>
          <w:sz w:val="24"/>
          <w:szCs w:val="24"/>
        </w:rPr>
        <w:t>from overhead.</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You really see the mirror, okay?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How can this happen?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What phenomenon is </w:t>
      </w:r>
      <w:r w:rsidR="008355F5" w:rsidRPr="00B23D6F">
        <w:rPr>
          <w:rFonts w:asciiTheme="majorBidi" w:hAnsiTheme="majorBidi" w:cstheme="majorBidi"/>
          <w:sz w:val="24"/>
          <w:szCs w:val="24"/>
        </w:rPr>
        <w:t>actually</w:t>
      </w:r>
      <w:r w:rsidRPr="00B23D6F">
        <w:rPr>
          <w:rFonts w:asciiTheme="majorBidi" w:hAnsiTheme="majorBidi" w:cstheme="majorBidi"/>
          <w:sz w:val="24"/>
          <w:szCs w:val="24"/>
        </w:rPr>
        <w:t xml:space="preserve"> </w:t>
      </w:r>
      <w:r w:rsidR="00AB3C84" w:rsidRPr="00B23D6F">
        <w:rPr>
          <w:rFonts w:asciiTheme="majorBidi" w:hAnsiTheme="majorBidi" w:cstheme="majorBidi"/>
          <w:sz w:val="24"/>
          <w:szCs w:val="24"/>
        </w:rPr>
        <w:t>taking place</w:t>
      </w:r>
      <w:r w:rsidR="008355F5"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0D26D8AE" w14:textId="311B3336" w:rsidR="009A611E" w:rsidRPr="00B23D6F" w:rsidRDefault="009A611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Student E: R</w:t>
      </w:r>
      <w:r w:rsidR="0064580E" w:rsidRPr="00B23D6F">
        <w:rPr>
          <w:rFonts w:asciiTheme="majorBidi" w:hAnsiTheme="majorBidi" w:cstheme="majorBidi"/>
          <w:sz w:val="24"/>
          <w:szCs w:val="24"/>
        </w:rPr>
        <w:t>efraction?</w:t>
      </w:r>
    </w:p>
    <w:p w14:paraId="27DAB2DD" w14:textId="4803F909" w:rsidR="0064580E" w:rsidRPr="00B23D6F" w:rsidRDefault="0064580E"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E5359D" w:rsidRPr="00B23D6F">
        <w:rPr>
          <w:rFonts w:asciiTheme="majorBidi" w:hAnsiTheme="majorBidi" w:cstheme="majorBidi"/>
          <w:sz w:val="24"/>
          <w:szCs w:val="24"/>
        </w:rPr>
        <w:t>I</w:t>
      </w:r>
      <w:r w:rsidRPr="00B23D6F">
        <w:rPr>
          <w:rFonts w:asciiTheme="majorBidi" w:hAnsiTheme="majorBidi" w:cstheme="majorBidi"/>
          <w:sz w:val="24"/>
          <w:szCs w:val="24"/>
        </w:rPr>
        <w:t>t’s refraction but there’s something more than that.</w:t>
      </w:r>
    </w:p>
    <w:p w14:paraId="245D8BE8" w14:textId="40494BA4" w:rsidR="001115A9" w:rsidRPr="00B23D6F" w:rsidRDefault="001115A9" w:rsidP="002665A6">
      <w:pPr>
        <w:bidi w:val="0"/>
        <w:spacing w:line="360" w:lineRule="auto"/>
        <w:ind w:left="567"/>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debate continued in this manner for an additional four seconds) (Asaf, Lesson </w:t>
      </w:r>
      <w:r w:rsidR="00693BA3" w:rsidRPr="00B23D6F">
        <w:rPr>
          <w:rFonts w:asciiTheme="majorBidi" w:hAnsiTheme="majorBidi" w:cstheme="majorBidi"/>
          <w:sz w:val="24"/>
          <w:szCs w:val="24"/>
        </w:rPr>
        <w:t>three</w:t>
      </w:r>
      <w:r w:rsidRPr="00B23D6F">
        <w:rPr>
          <w:rFonts w:asciiTheme="majorBidi" w:hAnsiTheme="majorBidi" w:cstheme="majorBidi"/>
          <w:sz w:val="24"/>
          <w:szCs w:val="24"/>
        </w:rPr>
        <w:t>)</w:t>
      </w:r>
      <w:r w:rsidR="00693BA3" w:rsidRPr="00B23D6F">
        <w:rPr>
          <w:rFonts w:asciiTheme="majorBidi" w:hAnsiTheme="majorBidi" w:cstheme="majorBidi"/>
          <w:sz w:val="24"/>
          <w:szCs w:val="24"/>
        </w:rPr>
        <w:t>.</w:t>
      </w:r>
    </w:p>
    <w:p w14:paraId="05BC207F" w14:textId="78353EE7" w:rsidR="0064580E" w:rsidRPr="00B23D6F" w:rsidRDefault="0064580E" w:rsidP="002665A6">
      <w:pPr>
        <w:bidi w:val="0"/>
        <w:spacing w:line="480" w:lineRule="auto"/>
        <w:ind w:left="-284"/>
        <w:contextualSpacing/>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The large majority of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w:t>
      </w:r>
      <w:r w:rsidR="003E4BC0" w:rsidRPr="00B23D6F">
        <w:rPr>
          <w:rFonts w:asciiTheme="majorBidi" w:hAnsiTheme="majorBidi" w:cstheme="majorBidi"/>
          <w:sz w:val="24"/>
          <w:szCs w:val="24"/>
        </w:rPr>
        <w:t>, among all teachers</w:t>
      </w:r>
      <w:r w:rsidRPr="00B23D6F">
        <w:rPr>
          <w:rFonts w:asciiTheme="majorBidi" w:hAnsiTheme="majorBidi" w:cstheme="majorBidi"/>
          <w:sz w:val="24"/>
          <w:szCs w:val="24"/>
        </w:rPr>
        <w:t xml:space="preserve">, were </w:t>
      </w:r>
      <w:r w:rsidR="003E4BC0" w:rsidRPr="00B23D6F">
        <w:rPr>
          <w:rFonts w:asciiTheme="majorBidi" w:hAnsiTheme="majorBidi" w:cstheme="majorBidi"/>
          <w:sz w:val="24"/>
          <w:szCs w:val="24"/>
        </w:rPr>
        <w:t xml:space="preserve">rather </w:t>
      </w:r>
      <w:r w:rsidRPr="00B23D6F">
        <w:rPr>
          <w:rFonts w:asciiTheme="majorBidi" w:hAnsiTheme="majorBidi" w:cstheme="majorBidi"/>
          <w:sz w:val="24"/>
          <w:szCs w:val="24"/>
        </w:rPr>
        <w:t>short</w:t>
      </w:r>
      <w:r w:rsidR="00A903F6" w:rsidRPr="00B23D6F">
        <w:rPr>
          <w:rFonts w:asciiTheme="majorBidi" w:hAnsiTheme="majorBidi" w:cstheme="majorBidi"/>
          <w:sz w:val="24"/>
          <w:szCs w:val="24"/>
        </w:rPr>
        <w:t>—</w:t>
      </w:r>
      <w:r w:rsidRPr="00B23D6F">
        <w:rPr>
          <w:rFonts w:asciiTheme="majorBidi" w:hAnsiTheme="majorBidi" w:cstheme="majorBidi"/>
          <w:sz w:val="24"/>
          <w:szCs w:val="24"/>
        </w:rPr>
        <w:t xml:space="preserve">less than </w:t>
      </w:r>
      <w:r w:rsidR="003E4BC0" w:rsidRPr="00B23D6F">
        <w:rPr>
          <w:rFonts w:asciiTheme="majorBidi" w:hAnsiTheme="majorBidi" w:cstheme="majorBidi"/>
          <w:sz w:val="24"/>
          <w:szCs w:val="24"/>
        </w:rPr>
        <w:t xml:space="preserve">thirty </w:t>
      </w:r>
      <w:r w:rsidRPr="00B23D6F">
        <w:rPr>
          <w:rFonts w:asciiTheme="majorBidi" w:hAnsiTheme="majorBidi" w:cstheme="majorBidi"/>
          <w:sz w:val="24"/>
          <w:szCs w:val="24"/>
        </w:rPr>
        <w:t>seconds</w:t>
      </w:r>
      <w:r w:rsidR="003E4BC0" w:rsidRPr="00B23D6F">
        <w:rPr>
          <w:rFonts w:asciiTheme="majorBidi" w:hAnsiTheme="majorBidi" w:cstheme="majorBidi"/>
          <w:sz w:val="24"/>
          <w:szCs w:val="24"/>
        </w:rPr>
        <w:t xml:space="preserve">—and </w:t>
      </w:r>
      <w:r w:rsidRPr="00B23D6F">
        <w:rPr>
          <w:rFonts w:asciiTheme="majorBidi" w:hAnsiTheme="majorBidi" w:cstheme="majorBidi"/>
          <w:sz w:val="24"/>
          <w:szCs w:val="24"/>
        </w:rPr>
        <w:t>only one or two students took part in them.</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this brevity,</w:t>
      </w:r>
      <w:r w:rsidR="003E4BC0" w:rsidRPr="00B23D6F">
        <w:rPr>
          <w:rFonts w:asciiTheme="majorBidi" w:hAnsiTheme="majorBidi" w:cstheme="majorBidi"/>
          <w:sz w:val="24"/>
          <w:szCs w:val="24"/>
        </w:rPr>
        <w:t xml:space="preserve"> such </w:t>
      </w:r>
      <w:r w:rsidR="00260909" w:rsidRPr="00B23D6F">
        <w:rPr>
          <w:rFonts w:asciiTheme="majorBidi" w:hAnsiTheme="majorBidi" w:cstheme="majorBidi"/>
          <w:sz w:val="24"/>
          <w:szCs w:val="24"/>
        </w:rPr>
        <w:t xml:space="preserve">episodes </w:t>
      </w:r>
      <w:r w:rsidR="003E4BC0" w:rsidRPr="00B23D6F">
        <w:rPr>
          <w:rFonts w:asciiTheme="majorBidi" w:hAnsiTheme="majorBidi" w:cstheme="majorBidi"/>
          <w:sz w:val="24"/>
          <w:szCs w:val="24"/>
        </w:rPr>
        <w:t>were classified as open</w:t>
      </w:r>
      <w:r w:rsidR="00260909"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and not as closed</w:t>
      </w:r>
      <w:r w:rsidR="00260909"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because they included high-order</w:t>
      </w:r>
      <w:r w:rsidR="008355F5"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 xml:space="preserve">thinking questions that were not answered immediately and </w:t>
      </w:r>
      <w:r w:rsidR="00A903F6" w:rsidRPr="00B23D6F">
        <w:rPr>
          <w:rFonts w:asciiTheme="majorBidi" w:hAnsiTheme="majorBidi" w:cstheme="majorBidi"/>
          <w:sz w:val="24"/>
          <w:szCs w:val="24"/>
        </w:rPr>
        <w:t xml:space="preserve">because </w:t>
      </w:r>
      <w:r w:rsidR="003E4BC0" w:rsidRPr="00B23D6F">
        <w:rPr>
          <w:rFonts w:asciiTheme="majorBidi" w:hAnsiTheme="majorBidi" w:cstheme="majorBidi"/>
          <w:sz w:val="24"/>
          <w:szCs w:val="24"/>
        </w:rPr>
        <w:t>an attempt</w:t>
      </w:r>
      <w:r w:rsidR="008355F5" w:rsidRPr="00B23D6F">
        <w:rPr>
          <w:rFonts w:asciiTheme="majorBidi" w:hAnsiTheme="majorBidi" w:cstheme="majorBidi"/>
          <w:sz w:val="24"/>
          <w:szCs w:val="24"/>
        </w:rPr>
        <w:t xml:space="preserve"> was made</w:t>
      </w:r>
      <w:r w:rsidR="003E4BC0" w:rsidRPr="00B23D6F">
        <w:rPr>
          <w:rFonts w:asciiTheme="majorBidi" w:hAnsiTheme="majorBidi" w:cstheme="majorBidi"/>
          <w:sz w:val="24"/>
          <w:szCs w:val="24"/>
        </w:rPr>
        <w:t xml:space="preserve"> to encourage thinking and comprehension.</w:t>
      </w:r>
      <w:r w:rsidR="00874822" w:rsidRPr="00B23D6F">
        <w:rPr>
          <w:rFonts w:asciiTheme="majorBidi" w:hAnsiTheme="majorBidi" w:cstheme="majorBidi"/>
          <w:sz w:val="24"/>
          <w:szCs w:val="24"/>
        </w:rPr>
        <w:t xml:space="preserve"> </w:t>
      </w:r>
      <w:r w:rsidR="008355F5" w:rsidRPr="00B23D6F">
        <w:rPr>
          <w:rFonts w:asciiTheme="majorBidi" w:hAnsiTheme="majorBidi" w:cstheme="majorBidi"/>
          <w:sz w:val="24"/>
          <w:szCs w:val="24"/>
        </w:rPr>
        <w:t>There were f</w:t>
      </w:r>
      <w:r w:rsidR="000E6941" w:rsidRPr="00B23D6F">
        <w:rPr>
          <w:rFonts w:asciiTheme="majorBidi" w:hAnsiTheme="majorBidi" w:cstheme="majorBidi"/>
          <w:sz w:val="24"/>
          <w:szCs w:val="24"/>
        </w:rPr>
        <w:t>ew</w:t>
      </w:r>
      <w:r w:rsidR="003E4BC0"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3E4BC0" w:rsidRPr="00B23D6F">
        <w:rPr>
          <w:rFonts w:asciiTheme="majorBidi" w:hAnsiTheme="majorBidi" w:cstheme="majorBidi"/>
          <w:sz w:val="24"/>
          <w:szCs w:val="24"/>
        </w:rPr>
        <w:t xml:space="preserve"> episodes</w:t>
      </w:r>
      <w:r w:rsidR="000E6941" w:rsidRPr="00B23D6F">
        <w:rPr>
          <w:rFonts w:asciiTheme="majorBidi" w:hAnsiTheme="majorBidi" w:cstheme="majorBidi"/>
          <w:sz w:val="24"/>
          <w:szCs w:val="24"/>
        </w:rPr>
        <w:t>, among any of the teachers,</w:t>
      </w:r>
      <w:r w:rsidR="003E4BC0" w:rsidRPr="00B23D6F">
        <w:rPr>
          <w:rFonts w:asciiTheme="majorBidi" w:hAnsiTheme="majorBidi" w:cstheme="majorBidi"/>
          <w:sz w:val="24"/>
          <w:szCs w:val="24"/>
        </w:rPr>
        <w:t xml:space="preserve"> </w:t>
      </w:r>
      <w:r w:rsidR="008355F5" w:rsidRPr="00B23D6F">
        <w:rPr>
          <w:rFonts w:asciiTheme="majorBidi" w:hAnsiTheme="majorBidi" w:cstheme="majorBidi"/>
          <w:sz w:val="24"/>
          <w:szCs w:val="24"/>
        </w:rPr>
        <w:t xml:space="preserve">that </w:t>
      </w:r>
      <w:r w:rsidR="003E4BC0" w:rsidRPr="00B23D6F">
        <w:rPr>
          <w:rFonts w:asciiTheme="majorBidi" w:hAnsiTheme="majorBidi" w:cstheme="majorBidi"/>
          <w:sz w:val="24"/>
          <w:szCs w:val="24"/>
        </w:rPr>
        <w:t>lasted more than thirty seconds and</w:t>
      </w:r>
      <w:r w:rsidR="008355F5" w:rsidRPr="00B23D6F">
        <w:rPr>
          <w:rFonts w:asciiTheme="majorBidi" w:hAnsiTheme="majorBidi" w:cstheme="majorBidi"/>
          <w:sz w:val="24"/>
          <w:szCs w:val="24"/>
        </w:rPr>
        <w:t xml:space="preserve"> that</w:t>
      </w:r>
      <w:r w:rsidR="003E4BC0" w:rsidRPr="00B23D6F">
        <w:rPr>
          <w:rFonts w:asciiTheme="majorBidi" w:hAnsiTheme="majorBidi" w:cstheme="majorBidi"/>
          <w:sz w:val="24"/>
          <w:szCs w:val="24"/>
        </w:rPr>
        <w:t xml:space="preserve"> included three</w:t>
      </w:r>
      <w:r w:rsidR="008355F5" w:rsidRPr="00B23D6F">
        <w:rPr>
          <w:rFonts w:asciiTheme="majorBidi" w:hAnsiTheme="majorBidi" w:cstheme="majorBidi"/>
          <w:sz w:val="24"/>
          <w:szCs w:val="24"/>
        </w:rPr>
        <w:t xml:space="preserve"> or more</w:t>
      </w:r>
      <w:r w:rsidR="003E4BC0" w:rsidRPr="00B23D6F">
        <w:rPr>
          <w:rFonts w:asciiTheme="majorBidi" w:hAnsiTheme="majorBidi" w:cstheme="majorBidi"/>
          <w:sz w:val="24"/>
          <w:szCs w:val="24"/>
        </w:rPr>
        <w:t xml:space="preserve"> students</w:t>
      </w:r>
      <w:r w:rsidR="000E6941" w:rsidRPr="00B23D6F">
        <w:rPr>
          <w:rFonts w:asciiTheme="majorBidi" w:hAnsiTheme="majorBidi" w:cstheme="majorBidi"/>
          <w:sz w:val="24"/>
          <w:szCs w:val="24"/>
        </w:rPr>
        <w:t xml:space="preserve">; </w:t>
      </w:r>
      <w:r w:rsidR="008355F5" w:rsidRPr="00B23D6F">
        <w:rPr>
          <w:rFonts w:asciiTheme="majorBidi" w:hAnsiTheme="majorBidi" w:cstheme="majorBidi"/>
          <w:sz w:val="24"/>
          <w:szCs w:val="24"/>
        </w:rPr>
        <w:t>furthermore</w:t>
      </w:r>
      <w:r w:rsidR="000E6941" w:rsidRPr="00B23D6F">
        <w:rPr>
          <w:rFonts w:asciiTheme="majorBidi" w:hAnsiTheme="majorBidi" w:cstheme="majorBidi"/>
          <w:sz w:val="24"/>
          <w:szCs w:val="24"/>
        </w:rPr>
        <w:t xml:space="preserve">, we </w:t>
      </w:r>
      <w:r w:rsidR="003E4BC0" w:rsidRPr="00B23D6F">
        <w:rPr>
          <w:rFonts w:asciiTheme="majorBidi" w:hAnsiTheme="majorBidi" w:cstheme="majorBidi"/>
          <w:sz w:val="24"/>
          <w:szCs w:val="24"/>
        </w:rPr>
        <w:t xml:space="preserve">found no significant differences among the teachers in the number of multi-participant </w:t>
      </w:r>
      <w:r w:rsidR="00260909" w:rsidRPr="00B23D6F">
        <w:rPr>
          <w:rFonts w:asciiTheme="majorBidi" w:hAnsiTheme="majorBidi" w:cstheme="majorBidi"/>
          <w:sz w:val="24"/>
          <w:szCs w:val="24"/>
        </w:rPr>
        <w:t>open discourse</w:t>
      </w:r>
      <w:r w:rsidR="003E4BC0"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3E4BC0" w:rsidRPr="00B23D6F">
        <w:rPr>
          <w:rFonts w:asciiTheme="majorBidi" w:hAnsiTheme="majorBidi" w:cstheme="majorBidi"/>
          <w:sz w:val="24"/>
          <w:szCs w:val="24"/>
        </w:rPr>
        <w:t xml:space="preserve">Multi-participant episodes in which students led </w:t>
      </w:r>
      <w:r w:rsidR="000E6941" w:rsidRPr="00B23D6F">
        <w:rPr>
          <w:rFonts w:asciiTheme="majorBidi" w:hAnsiTheme="majorBidi" w:cstheme="majorBidi"/>
          <w:sz w:val="24"/>
          <w:szCs w:val="24"/>
        </w:rPr>
        <w:t xml:space="preserve">the discussion and the teacher was not heavily involved </w:t>
      </w:r>
      <w:r w:rsidR="003E4BC0" w:rsidRPr="00B23D6F">
        <w:rPr>
          <w:rFonts w:asciiTheme="majorBidi" w:hAnsiTheme="majorBidi" w:cstheme="majorBidi"/>
          <w:sz w:val="24"/>
          <w:szCs w:val="24"/>
        </w:rPr>
        <w:t xml:space="preserve">were especially </w:t>
      </w:r>
      <w:r w:rsidR="000E6941" w:rsidRPr="00B23D6F">
        <w:rPr>
          <w:rFonts w:asciiTheme="majorBidi" w:hAnsiTheme="majorBidi" w:cstheme="majorBidi"/>
          <w:sz w:val="24"/>
          <w:szCs w:val="24"/>
        </w:rPr>
        <w:t>rare</w:t>
      </w:r>
      <w:r w:rsidR="00F3776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3776B" w:rsidRPr="00B23D6F">
        <w:rPr>
          <w:rFonts w:asciiTheme="majorBidi" w:hAnsiTheme="majorBidi" w:cstheme="majorBidi"/>
          <w:sz w:val="24"/>
          <w:szCs w:val="24"/>
        </w:rPr>
        <w:t>An example of part of such an episode, initiated by Adi, is presented below.</w:t>
      </w:r>
      <w:r w:rsidR="00874822" w:rsidRPr="00B23D6F">
        <w:rPr>
          <w:rFonts w:asciiTheme="majorBidi" w:hAnsiTheme="majorBidi" w:cstheme="majorBidi"/>
          <w:sz w:val="24"/>
          <w:szCs w:val="24"/>
        </w:rPr>
        <w:t xml:space="preserve"> </w:t>
      </w:r>
      <w:r w:rsidR="00F3776B" w:rsidRPr="00B23D6F">
        <w:rPr>
          <w:rFonts w:asciiTheme="majorBidi" w:hAnsiTheme="majorBidi" w:cstheme="majorBidi"/>
          <w:sz w:val="24"/>
          <w:szCs w:val="24"/>
        </w:rPr>
        <w:t xml:space="preserve">The </w:t>
      </w:r>
      <w:r w:rsidR="000E6941" w:rsidRPr="00B23D6F">
        <w:rPr>
          <w:rFonts w:asciiTheme="majorBidi" w:hAnsiTheme="majorBidi" w:cstheme="majorBidi"/>
          <w:sz w:val="24"/>
          <w:szCs w:val="24"/>
        </w:rPr>
        <w:t xml:space="preserve">full </w:t>
      </w:r>
      <w:r w:rsidR="00F3776B" w:rsidRPr="00B23D6F">
        <w:rPr>
          <w:rFonts w:asciiTheme="majorBidi" w:hAnsiTheme="majorBidi" w:cstheme="majorBidi"/>
          <w:sz w:val="24"/>
          <w:szCs w:val="24"/>
        </w:rPr>
        <w:t xml:space="preserve">episode </w:t>
      </w:r>
      <w:r w:rsidR="000E6941" w:rsidRPr="00B23D6F">
        <w:rPr>
          <w:rFonts w:asciiTheme="majorBidi" w:hAnsiTheme="majorBidi" w:cstheme="majorBidi"/>
          <w:sz w:val="24"/>
          <w:szCs w:val="24"/>
        </w:rPr>
        <w:t xml:space="preserve">lasted </w:t>
      </w:r>
      <w:r w:rsidR="00F3776B" w:rsidRPr="00B23D6F">
        <w:rPr>
          <w:rFonts w:asciiTheme="majorBidi" w:hAnsiTheme="majorBidi" w:cstheme="majorBidi"/>
          <w:sz w:val="24"/>
          <w:szCs w:val="24"/>
        </w:rPr>
        <w:t>about three minutes:</w:t>
      </w:r>
    </w:p>
    <w:p w14:paraId="635A0403" w14:textId="0BEDCCC5" w:rsidR="00F3776B" w:rsidRPr="00B23D6F" w:rsidRDefault="00F3776B" w:rsidP="00327086">
      <w:pPr>
        <w:bidi w:val="0"/>
        <w:spacing w:line="360" w:lineRule="auto"/>
        <w:ind w:left="426"/>
        <w:contextualSpacing/>
        <w:jc w:val="both"/>
        <w:rPr>
          <w:rFonts w:asciiTheme="majorBidi" w:hAnsiTheme="majorBidi" w:cstheme="majorBidi"/>
          <w:sz w:val="24"/>
          <w:szCs w:val="24"/>
        </w:rPr>
      </w:pPr>
      <w:bookmarkStart w:id="32" w:name="OLE_LINK29"/>
      <w:r w:rsidRPr="00B23D6F">
        <w:rPr>
          <w:rFonts w:asciiTheme="majorBidi" w:hAnsiTheme="majorBidi" w:cstheme="majorBidi"/>
          <w:sz w:val="24"/>
          <w:szCs w:val="24"/>
        </w:rPr>
        <w:t>Teacher</w:t>
      </w:r>
      <w:bookmarkEnd w:id="32"/>
      <w:r w:rsidRPr="00B23D6F">
        <w:rPr>
          <w:rFonts w:asciiTheme="majorBidi" w:hAnsiTheme="majorBidi" w:cstheme="majorBidi"/>
          <w:sz w:val="24"/>
          <w:szCs w:val="24"/>
        </w:rPr>
        <w:t xml:space="preserve">: What’s the </w:t>
      </w:r>
      <w:r w:rsidR="00CE0CEF" w:rsidRPr="00B23D6F">
        <w:rPr>
          <w:rFonts w:asciiTheme="majorBidi" w:hAnsiTheme="majorBidi" w:cstheme="majorBidi"/>
          <w:sz w:val="24"/>
          <w:szCs w:val="24"/>
        </w:rPr>
        <w:t xml:space="preserve">potential </w:t>
      </w:r>
      <w:r w:rsidRPr="00B23D6F">
        <w:rPr>
          <w:rFonts w:asciiTheme="majorBidi" w:hAnsiTheme="majorBidi" w:cstheme="majorBidi"/>
          <w:sz w:val="24"/>
          <w:szCs w:val="24"/>
        </w:rPr>
        <w:t xml:space="preserve">difference between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A and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B in the </w:t>
      </w:r>
      <w:r w:rsidR="00531750" w:rsidRPr="00B23D6F">
        <w:rPr>
          <w:rFonts w:asciiTheme="majorBidi" w:hAnsiTheme="majorBidi" w:cstheme="majorBidi"/>
          <w:sz w:val="24"/>
          <w:szCs w:val="24"/>
        </w:rPr>
        <w:t>circuit</w:t>
      </w:r>
      <w:r w:rsidRPr="00B23D6F">
        <w:rPr>
          <w:rFonts w:asciiTheme="majorBidi" w:hAnsiTheme="majorBidi" w:cstheme="majorBidi"/>
          <w:sz w:val="24"/>
          <w:szCs w:val="24"/>
        </w:rPr>
        <w:t>?</w:t>
      </w:r>
    </w:p>
    <w:p w14:paraId="1D61AB4D" w14:textId="3145B129" w:rsidR="00F3776B" w:rsidRPr="00B23D6F" w:rsidRDefault="00F3776B" w:rsidP="00327086">
      <w:pPr>
        <w:bidi w:val="0"/>
        <w:spacing w:line="360" w:lineRule="auto"/>
        <w:ind w:left="1560" w:hanging="1134"/>
        <w:contextualSpacing/>
        <w:jc w:val="both"/>
        <w:rPr>
          <w:rFonts w:asciiTheme="majorBidi" w:hAnsiTheme="majorBidi" w:cstheme="majorBidi"/>
          <w:sz w:val="24"/>
          <w:szCs w:val="24"/>
        </w:rPr>
      </w:pPr>
      <w:r w:rsidRPr="00B23D6F">
        <w:rPr>
          <w:rFonts w:asciiTheme="majorBidi" w:hAnsiTheme="majorBidi" w:cstheme="majorBidi"/>
          <w:sz w:val="24"/>
          <w:szCs w:val="24"/>
        </w:rPr>
        <w:t>Student A: I want to solve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O</w:t>
      </w:r>
      <w:r w:rsidR="00505269" w:rsidRPr="00B23D6F">
        <w:rPr>
          <w:rFonts w:asciiTheme="majorBidi" w:hAnsiTheme="majorBidi" w:cstheme="majorBidi"/>
          <w:sz w:val="24"/>
          <w:szCs w:val="24"/>
        </w:rPr>
        <w:t>kay</w:t>
      </w:r>
      <w:r w:rsidRPr="00B23D6F">
        <w:rPr>
          <w:rFonts w:asciiTheme="majorBidi" w:hAnsiTheme="majorBidi" w:cstheme="majorBidi"/>
          <w:sz w:val="24"/>
          <w:szCs w:val="24"/>
        </w:rPr>
        <w:t>, so I said that the difference, like it comes out to 12.</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 from </w:t>
      </w:r>
      <w:r w:rsidR="007803C2" w:rsidRPr="00B23D6F">
        <w:rPr>
          <w:rFonts w:asciiTheme="majorBidi" w:hAnsiTheme="majorBidi" w:cstheme="majorBidi"/>
          <w:sz w:val="24"/>
          <w:szCs w:val="24"/>
        </w:rPr>
        <w:t>the whole right-hand side</w:t>
      </w:r>
      <w:r w:rsidRPr="00B23D6F">
        <w:rPr>
          <w:rFonts w:asciiTheme="majorBidi" w:hAnsiTheme="majorBidi" w:cstheme="majorBidi"/>
          <w:sz w:val="24"/>
          <w:szCs w:val="24"/>
        </w:rPr>
        <w:t xml:space="preserve"> I get 12 and then I said that </w:t>
      </w:r>
      <w:r w:rsidR="00505269" w:rsidRPr="00B23D6F">
        <w:rPr>
          <w:rFonts w:asciiTheme="majorBidi" w:hAnsiTheme="majorBidi" w:cstheme="majorBidi"/>
          <w:sz w:val="24"/>
          <w:szCs w:val="24"/>
        </w:rPr>
        <w:t xml:space="preserve">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on the same </w:t>
      </w:r>
      <w:r w:rsidR="00404E04" w:rsidRPr="00B23D6F">
        <w:rPr>
          <w:rFonts w:asciiTheme="majorBidi" w:hAnsiTheme="majorBidi" w:cstheme="majorBidi"/>
          <w:sz w:val="24"/>
          <w:szCs w:val="24"/>
        </w:rPr>
        <w:t xml:space="preserve">split </w:t>
      </w:r>
      <w:r w:rsidRPr="00B23D6F">
        <w:rPr>
          <w:rFonts w:asciiTheme="majorBidi" w:hAnsiTheme="majorBidi" w:cstheme="majorBidi"/>
          <w:sz w:val="24"/>
          <w:szCs w:val="24"/>
        </w:rPr>
        <w:t xml:space="preserve">twice and then the same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w:t>
      </w:r>
      <w:r w:rsidR="00BD4AD7" w:rsidRPr="00B23D6F">
        <w:rPr>
          <w:rFonts w:asciiTheme="majorBidi" w:hAnsiTheme="majorBidi" w:cstheme="majorBidi"/>
          <w:sz w:val="24"/>
          <w:szCs w:val="24"/>
        </w:rPr>
        <w:t>so</w:t>
      </w:r>
      <w:r w:rsidRPr="00B23D6F">
        <w:rPr>
          <w:rFonts w:asciiTheme="majorBidi" w:hAnsiTheme="majorBidi" w:cstheme="majorBidi"/>
          <w:sz w:val="24"/>
          <w:szCs w:val="24"/>
        </w:rPr>
        <w:t>….</w:t>
      </w:r>
    </w:p>
    <w:p w14:paraId="46020ED6" w14:textId="45EC386D" w:rsidR="00BD4AD7" w:rsidRPr="00B23D6F" w:rsidRDefault="00BD4AD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B: But who told you that every resistor </w:t>
      </w:r>
      <w:r w:rsidR="00505269" w:rsidRPr="00B23D6F">
        <w:rPr>
          <w:rFonts w:asciiTheme="majorBidi" w:hAnsiTheme="majorBidi" w:cstheme="majorBidi"/>
          <w:sz w:val="24"/>
          <w:szCs w:val="24"/>
        </w:rPr>
        <w:t xml:space="preserve">consumes </w:t>
      </w:r>
      <w:r w:rsidRPr="00B23D6F">
        <w:rPr>
          <w:rFonts w:asciiTheme="majorBidi" w:hAnsiTheme="majorBidi" w:cstheme="majorBidi"/>
          <w:sz w:val="24"/>
          <w:szCs w:val="24"/>
        </w:rPr>
        <w:t>exactly 2 ohms?</w:t>
      </w:r>
    </w:p>
    <w:p w14:paraId="6DF1AE55" w14:textId="2BE88E40" w:rsidR="00BD4AD7" w:rsidRPr="00B23D6F" w:rsidRDefault="00BD4AD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A: No one told me.</w:t>
      </w:r>
    </w:p>
    <w:p w14:paraId="13A5F58F" w14:textId="702EDDE1" w:rsidR="00BD4AD7" w:rsidRPr="00B23D6F" w:rsidRDefault="00BD4AD7" w:rsidP="00327086">
      <w:pPr>
        <w:tabs>
          <w:tab w:val="right" w:pos="9070"/>
        </w:tabs>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B: Why is</w:t>
      </w:r>
      <w:r w:rsidR="0037258D" w:rsidRPr="00B23D6F">
        <w:rPr>
          <w:rFonts w:asciiTheme="majorBidi" w:hAnsiTheme="majorBidi" w:cstheme="majorBidi"/>
          <w:sz w:val="24"/>
          <w:szCs w:val="24"/>
        </w:rPr>
        <w:t xml:space="preserve">n’t there any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here?</w:t>
      </w:r>
      <w:r w:rsidR="00263AFD">
        <w:rPr>
          <w:rFonts w:asciiTheme="majorBidi" w:hAnsiTheme="majorBidi" w:cstheme="majorBidi"/>
          <w:sz w:val="24"/>
          <w:szCs w:val="24"/>
        </w:rPr>
        <w:tab/>
      </w:r>
    </w:p>
    <w:p w14:paraId="5F1C1D99" w14:textId="5DFF0CD5" w:rsidR="00BD4AD7" w:rsidRPr="00B23D6F" w:rsidRDefault="00531750" w:rsidP="00327086">
      <w:pPr>
        <w:bidi w:val="0"/>
        <w:spacing w:line="360"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Student A: I say there’s 12 here, up to here, and here there’s zero, up to here and then something here falls.</w:t>
      </w:r>
    </w:p>
    <w:p w14:paraId="1C9C2F4F" w14:textId="0B993124" w:rsidR="00531750" w:rsidRPr="00B23D6F" w:rsidRDefault="00531750"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C: An open circuit!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60CB643" w14:textId="1DD36BBA" w:rsidR="00531750" w:rsidRPr="00B23D6F" w:rsidRDefault="00531750"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37258D" w:rsidRPr="00B23D6F">
        <w:rPr>
          <w:rFonts w:asciiTheme="majorBidi" w:hAnsiTheme="majorBidi" w:cstheme="majorBidi"/>
          <w:sz w:val="24"/>
          <w:szCs w:val="24"/>
        </w:rPr>
        <w:t xml:space="preserve">So what? And here it’s, like, not supposed to </w:t>
      </w:r>
      <w:r w:rsidR="00505269" w:rsidRPr="00B23D6F">
        <w:rPr>
          <w:rFonts w:asciiTheme="majorBidi" w:hAnsiTheme="majorBidi" w:cstheme="majorBidi"/>
          <w:sz w:val="24"/>
          <w:szCs w:val="24"/>
        </w:rPr>
        <w:t xml:space="preserve">consume </w:t>
      </w:r>
      <w:r w:rsidR="00AE4BA6" w:rsidRPr="00B23D6F">
        <w:rPr>
          <w:rFonts w:asciiTheme="majorBidi" w:hAnsiTheme="majorBidi" w:cstheme="majorBidi"/>
          <w:sz w:val="24"/>
          <w:szCs w:val="24"/>
        </w:rPr>
        <w:t>voltage</w:t>
      </w:r>
      <w:r w:rsidR="0037258D" w:rsidRPr="00B23D6F">
        <w:rPr>
          <w:rFonts w:asciiTheme="majorBidi" w:hAnsiTheme="majorBidi" w:cstheme="majorBidi"/>
          <w:sz w:val="24"/>
          <w:szCs w:val="24"/>
        </w:rPr>
        <w:t>?</w:t>
      </w:r>
    </w:p>
    <w:p w14:paraId="0D253A94" w14:textId="6F1CFEF0"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(Several students express disapproval in unison)</w:t>
      </w:r>
    </w:p>
    <w:p w14:paraId="0EEA466B" w14:textId="636C31E3"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C:</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But what’s 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CF8C705" w14:textId="7D22D8FA"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A: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EDC6D8F" w14:textId="18D2AE1B"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C: Why is there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90AB2DA" w14:textId="32E9AB30" w:rsidR="0037258D" w:rsidRPr="00B23D6F" w:rsidRDefault="0037258D"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Student A: </w:t>
      </w:r>
      <w:r w:rsidR="006A5722" w:rsidRPr="00B23D6F">
        <w:rPr>
          <w:rFonts w:asciiTheme="majorBidi" w:hAnsiTheme="majorBidi" w:cstheme="majorBidi"/>
          <w:sz w:val="24"/>
          <w:szCs w:val="24"/>
        </w:rPr>
        <w:t xml:space="preserve">If there’s no </w:t>
      </w:r>
      <w:r w:rsidR="00EA5D23" w:rsidRPr="00B23D6F">
        <w:rPr>
          <w:rFonts w:asciiTheme="majorBidi" w:hAnsiTheme="majorBidi" w:cstheme="majorBidi"/>
          <w:sz w:val="24"/>
          <w:szCs w:val="24"/>
        </w:rPr>
        <w:t>current</w:t>
      </w:r>
      <w:r w:rsidR="006A5722"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006A5722" w:rsidRPr="00B23D6F">
        <w:rPr>
          <w:rFonts w:asciiTheme="majorBidi" w:hAnsiTheme="majorBidi" w:cstheme="majorBidi"/>
          <w:sz w:val="24"/>
          <w:szCs w:val="24"/>
        </w:rPr>
        <w:t>!</w:t>
      </w:r>
    </w:p>
    <w:p w14:paraId="756AD726" w14:textId="01EACA9B" w:rsidR="006A5722" w:rsidRPr="00B23D6F" w:rsidRDefault="006A5722"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C: So what have we got here?</w:t>
      </w:r>
    </w:p>
    <w:p w14:paraId="0C353A3A" w14:textId="19E081DE" w:rsidR="006A5722" w:rsidRPr="00B23D6F" w:rsidRDefault="006A5722" w:rsidP="00327086">
      <w:pPr>
        <w:bidi w:val="0"/>
        <w:spacing w:line="360" w:lineRule="auto"/>
        <w:ind w:left="426"/>
        <w:jc w:val="both"/>
        <w:rPr>
          <w:rFonts w:asciiTheme="majorBidi" w:hAnsiTheme="majorBidi" w:cstheme="majorBidi"/>
          <w:i/>
          <w:iCs/>
          <w:sz w:val="24"/>
          <w:szCs w:val="24"/>
        </w:rPr>
      </w:pPr>
      <w:r w:rsidRPr="00B23D6F">
        <w:rPr>
          <w:rFonts w:asciiTheme="majorBidi" w:hAnsiTheme="majorBidi" w:cstheme="majorBidi"/>
          <w:sz w:val="24"/>
          <w:szCs w:val="24"/>
        </w:rPr>
        <w:t xml:space="preserve">Student A: Nothing! </w:t>
      </w:r>
      <w:r w:rsidRPr="00B23D6F">
        <w:rPr>
          <w:rFonts w:asciiTheme="majorBidi" w:hAnsiTheme="majorBidi" w:cstheme="majorBidi"/>
          <w:i/>
          <w:iCs/>
          <w:sz w:val="24"/>
          <w:szCs w:val="24"/>
        </w:rPr>
        <w:t>Nada! Gurnisht!</w:t>
      </w:r>
    </w:p>
    <w:p w14:paraId="61886002" w14:textId="70C4E946" w:rsidR="00EA5D23" w:rsidRPr="00B23D6F" w:rsidRDefault="00EA5D23"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D: But there you don’t do it that way!</w:t>
      </w:r>
    </w:p>
    <w:p w14:paraId="4D3621BB" w14:textId="0DD4F4B0" w:rsidR="00EA5D23" w:rsidRPr="00B23D6F" w:rsidRDefault="00EA5D23" w:rsidP="00327086">
      <w:pPr>
        <w:bidi w:val="0"/>
        <w:spacing w:line="360"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That’s right. There’s no voltage because there’s no </w:t>
      </w:r>
      <w:r w:rsidR="00E43987" w:rsidRPr="00B23D6F">
        <w:rPr>
          <w:rFonts w:asciiTheme="majorBidi" w:hAnsiTheme="majorBidi" w:cstheme="majorBidi"/>
          <w:sz w:val="24"/>
          <w:szCs w:val="24"/>
        </w:rPr>
        <w:t>difference.</w:t>
      </w:r>
      <w:r w:rsidR="00A73AB7" w:rsidRPr="00B23D6F">
        <w:rPr>
          <w:rFonts w:asciiTheme="majorBidi" w:hAnsiTheme="majorBidi" w:cstheme="majorBidi"/>
          <w:sz w:val="24"/>
          <w:szCs w:val="24"/>
        </w:rPr>
        <w:t xml:space="preserve"> But there’s a potential here!</w:t>
      </w:r>
    </w:p>
    <w:p w14:paraId="3DBBC7C0" w14:textId="56C9AEF1" w:rsidR="00A73AB7" w:rsidRPr="00B23D6F" w:rsidRDefault="00A73AB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D: There’s no potential</w:t>
      </w:r>
      <w:r w:rsidR="00AE4BA6"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70C07957" w14:textId="6EA54254" w:rsidR="00A73AB7" w:rsidRPr="00B23D6F" w:rsidRDefault="00A73AB7" w:rsidP="00327086">
      <w:pPr>
        <w:bidi w:val="0"/>
        <w:spacing w:line="360" w:lineRule="auto"/>
        <w:ind w:left="426"/>
        <w:jc w:val="both"/>
        <w:rPr>
          <w:rFonts w:asciiTheme="majorBidi" w:hAnsiTheme="majorBidi" w:cstheme="majorBidi"/>
          <w:sz w:val="24"/>
          <w:szCs w:val="24"/>
        </w:rPr>
      </w:pPr>
      <w:r w:rsidRPr="00B23D6F">
        <w:rPr>
          <w:rFonts w:asciiTheme="majorBidi" w:hAnsiTheme="majorBidi" w:cstheme="majorBidi"/>
          <w:sz w:val="24"/>
          <w:szCs w:val="24"/>
        </w:rPr>
        <w:t>Student E: There’s a potential because it fell twice….</w:t>
      </w:r>
    </w:p>
    <w:p w14:paraId="54EE7BE3" w14:textId="067CED82" w:rsidR="00A73AB7" w:rsidRPr="00B23D6F" w:rsidRDefault="00BE6198" w:rsidP="00327086">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The discussion continue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this manner, with two additional students joining. Forty-five seconds later, the teacher participate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the discourse:</w:t>
      </w:r>
    </w:p>
    <w:p w14:paraId="258B864B" w14:textId="711B4B05" w:rsidR="00BE6198" w:rsidRPr="00B23D6F" w:rsidRDefault="00BE6198" w:rsidP="00327086">
      <w:pPr>
        <w:bidi w:val="0"/>
        <w:spacing w:line="276" w:lineRule="auto"/>
        <w:ind w:left="1276" w:hanging="850"/>
        <w:contextualSpacing/>
        <w:jc w:val="both"/>
        <w:rPr>
          <w:rFonts w:asciiTheme="majorBidi" w:hAnsiTheme="majorBidi" w:cstheme="majorBidi"/>
          <w:sz w:val="24"/>
          <w:szCs w:val="24"/>
        </w:rPr>
      </w:pPr>
      <w:r w:rsidRPr="00B23D6F">
        <w:rPr>
          <w:rFonts w:asciiTheme="majorBidi" w:hAnsiTheme="majorBidi" w:cstheme="majorBidi"/>
          <w:sz w:val="24"/>
          <w:szCs w:val="24"/>
        </w:rPr>
        <w:t>Teacher (turning to Student A): You explained something.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It’s not perfect and I want to understand….</w:t>
      </w:r>
    </w:p>
    <w:p w14:paraId="050CBECC" w14:textId="64618BAA" w:rsidR="00BE6198" w:rsidRPr="00B23D6F" w:rsidRDefault="00BE6198" w:rsidP="00263AFD">
      <w:pPr>
        <w:bidi w:val="0"/>
        <w:spacing w:line="276"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T</w:t>
      </w:r>
      <w:r w:rsidRPr="00B23D6F">
        <w:rPr>
          <w:rFonts w:asciiTheme="majorBidi" w:hAnsiTheme="majorBidi" w:cstheme="majorBidi"/>
          <w:sz w:val="24"/>
          <w:szCs w:val="24"/>
        </w:rPr>
        <w:t xml:space="preserve">he voltage between this point and that </w:t>
      </w:r>
      <w:r w:rsidR="00505269" w:rsidRPr="00B23D6F">
        <w:rPr>
          <w:rFonts w:asciiTheme="majorBidi" w:hAnsiTheme="majorBidi" w:cstheme="majorBidi"/>
          <w:sz w:val="24"/>
          <w:szCs w:val="24"/>
        </w:rPr>
        <w:t xml:space="preserve">point is </w:t>
      </w:r>
      <w:r w:rsidR="00693BA3" w:rsidRPr="00B23D6F">
        <w:rPr>
          <w:rFonts w:asciiTheme="majorBidi" w:hAnsiTheme="majorBidi" w:cstheme="majorBidi"/>
          <w:sz w:val="24"/>
          <w:szCs w:val="24"/>
        </w:rPr>
        <w:t>six,</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and the voltage between the</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other two is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Here it’s zero….</w:t>
      </w:r>
    </w:p>
    <w:p w14:paraId="781F8F10" w14:textId="085A507B" w:rsidR="00BE6198" w:rsidRPr="00B23D6F" w:rsidRDefault="00BE6198" w:rsidP="00263AFD">
      <w:pPr>
        <w:bidi w:val="0"/>
        <w:spacing w:line="276" w:lineRule="auto"/>
        <w:ind w:left="1418"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B (turning to Student A): </w:t>
      </w:r>
      <w:r w:rsidR="00505269" w:rsidRPr="00B23D6F">
        <w:rPr>
          <w:rFonts w:asciiTheme="majorBidi" w:hAnsiTheme="majorBidi" w:cstheme="majorBidi"/>
          <w:sz w:val="24"/>
          <w:szCs w:val="24"/>
        </w:rPr>
        <w:t>B</w:t>
      </w:r>
      <w:r w:rsidRPr="00B23D6F">
        <w:rPr>
          <w:rFonts w:asciiTheme="majorBidi" w:hAnsiTheme="majorBidi" w:cstheme="majorBidi"/>
          <w:sz w:val="24"/>
          <w:szCs w:val="24"/>
        </w:rPr>
        <w:t>ut I want to tell you two things.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First, how do you know it</w:t>
      </w:r>
      <w:r w:rsidR="00505269" w:rsidRPr="00B23D6F">
        <w:rPr>
          <w:rFonts w:asciiTheme="majorBidi" w:hAnsiTheme="majorBidi" w:cstheme="majorBidi"/>
          <w:sz w:val="24"/>
          <w:szCs w:val="24"/>
        </w:rPr>
        <w:t>’</w:t>
      </w:r>
      <w:r w:rsidRPr="00B23D6F">
        <w:rPr>
          <w:rFonts w:asciiTheme="majorBidi" w:hAnsiTheme="majorBidi" w:cstheme="majorBidi"/>
          <w:sz w:val="24"/>
          <w:szCs w:val="24"/>
        </w:rPr>
        <w:t xml:space="preserve">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That answer isn’t perfect.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Second, it’s not if I have….</w:t>
      </w:r>
    </w:p>
    <w:p w14:paraId="6B817C4A" w14:textId="5F22B005" w:rsidR="00BE6198" w:rsidRPr="00B23D6F" w:rsidRDefault="00BE6198" w:rsidP="00263AFD">
      <w:pPr>
        <w:bidi w:val="0"/>
        <w:spacing w:line="276" w:lineRule="auto"/>
        <w:ind w:left="426"/>
        <w:jc w:val="both"/>
        <w:rPr>
          <w:rFonts w:asciiTheme="majorBidi" w:hAnsiTheme="majorBidi" w:cstheme="majorBidi"/>
          <w:sz w:val="24"/>
          <w:szCs w:val="24"/>
        </w:rPr>
      </w:pPr>
      <w:r w:rsidRPr="00B23D6F">
        <w:rPr>
          <w:rFonts w:asciiTheme="majorBidi" w:hAnsiTheme="majorBidi" w:cstheme="majorBidi"/>
          <w:sz w:val="24"/>
          <w:szCs w:val="24"/>
        </w:rPr>
        <w:t xml:space="preserve">Student F: X </w:t>
      </w:r>
      <w:r w:rsidR="004E7124" w:rsidRPr="00B23D6F">
        <w:rPr>
          <w:rFonts w:asciiTheme="majorBidi" w:hAnsiTheme="majorBidi" w:cstheme="majorBidi"/>
          <w:sz w:val="24"/>
          <w:szCs w:val="24"/>
        </w:rPr>
        <w:t>divided by</w:t>
      </w:r>
      <w:r w:rsidRPr="00B23D6F">
        <w:rPr>
          <w:rFonts w:asciiTheme="majorBidi" w:hAnsiTheme="majorBidi" w:cstheme="majorBidi"/>
          <w:sz w:val="24"/>
          <w:szCs w:val="24"/>
        </w:rPr>
        <w:t xml:space="preserve"> </w:t>
      </w:r>
      <w:r w:rsidR="00693BA3" w:rsidRPr="00B23D6F">
        <w:rPr>
          <w:rFonts w:asciiTheme="majorBidi" w:hAnsiTheme="majorBidi" w:cstheme="majorBidi"/>
          <w:sz w:val="24"/>
          <w:szCs w:val="24"/>
        </w:rPr>
        <w:t>two</w:t>
      </w:r>
      <w:r w:rsidRPr="00B23D6F">
        <w:rPr>
          <w:rFonts w:asciiTheme="majorBidi" w:hAnsiTheme="majorBidi" w:cstheme="majorBidi"/>
          <w:sz w:val="24"/>
          <w:szCs w:val="24"/>
        </w:rPr>
        <w:t xml:space="preserve"> VR.</w:t>
      </w:r>
    </w:p>
    <w:p w14:paraId="412E7968" w14:textId="6BA0120A" w:rsidR="00BE6198" w:rsidRPr="00B23D6F" w:rsidRDefault="00BE6198" w:rsidP="00263AFD">
      <w:pPr>
        <w:bidi w:val="0"/>
        <w:spacing w:line="276" w:lineRule="auto"/>
        <w:ind w:left="1560"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W</w:t>
      </w:r>
      <w:r w:rsidRPr="00B23D6F">
        <w:rPr>
          <w:rFonts w:asciiTheme="majorBidi" w:hAnsiTheme="majorBidi" w:cstheme="majorBidi"/>
          <w:sz w:val="24"/>
          <w:szCs w:val="24"/>
        </w:rPr>
        <w:t>hat’s that got to do with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 have to calculate on the basis of R!</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On the</w:t>
      </w:r>
      <w:r w:rsidRPr="00B23D6F">
        <w:rPr>
          <w:rFonts w:asciiTheme="majorBidi" w:hAnsiTheme="majorBidi" w:cstheme="majorBidi"/>
          <w:sz w:val="24"/>
          <w:szCs w:val="24"/>
        </w:rPr>
        <w:t xml:space="preserve"> resistor itself!</w:t>
      </w:r>
    </w:p>
    <w:p w14:paraId="5C41E6BA" w14:textId="2B124CBE" w:rsidR="00BE6198" w:rsidRPr="00B23D6F" w:rsidRDefault="00D12E66" w:rsidP="00611B0D">
      <w:pPr>
        <w:bidi w:val="0"/>
        <w:spacing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lively </w:t>
      </w:r>
      <w:r w:rsidR="00BE6198" w:rsidRPr="00B23D6F">
        <w:rPr>
          <w:rFonts w:asciiTheme="majorBidi" w:hAnsiTheme="majorBidi" w:cstheme="majorBidi"/>
          <w:sz w:val="24"/>
          <w:szCs w:val="24"/>
        </w:rPr>
        <w:t>debate continue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tumultuously </w:t>
      </w:r>
      <w:r w:rsidR="00BE6198" w:rsidRPr="00B23D6F">
        <w:rPr>
          <w:rFonts w:asciiTheme="majorBidi" w:hAnsiTheme="majorBidi" w:cstheme="majorBidi"/>
          <w:sz w:val="24"/>
          <w:szCs w:val="24"/>
        </w:rPr>
        <w:t xml:space="preserve">for another </w:t>
      </w:r>
      <w:r w:rsidRPr="00B23D6F">
        <w:rPr>
          <w:rFonts w:asciiTheme="majorBidi" w:hAnsiTheme="majorBidi" w:cstheme="majorBidi"/>
          <w:sz w:val="24"/>
          <w:szCs w:val="24"/>
        </w:rPr>
        <w:t xml:space="preserve">thirteen </w:t>
      </w:r>
      <w:r w:rsidR="00BE6198" w:rsidRPr="00B23D6F">
        <w:rPr>
          <w:rFonts w:asciiTheme="majorBidi" w:hAnsiTheme="majorBidi" w:cstheme="majorBidi"/>
          <w:sz w:val="24"/>
          <w:szCs w:val="24"/>
        </w:rPr>
        <w:t>seconds</w:t>
      </w:r>
      <w:r w:rsidR="004E712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than</w:t>
      </w:r>
      <w:r w:rsidR="00BE6198" w:rsidRPr="00B23D6F">
        <w:rPr>
          <w:rFonts w:asciiTheme="majorBidi" w:hAnsiTheme="majorBidi" w:cstheme="majorBidi"/>
          <w:sz w:val="24"/>
          <w:szCs w:val="24"/>
        </w:rPr>
        <w:t xml:space="preserve"> the teacher trie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to impose order on the discussion and summarize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it by endorsing Student A’s response:</w:t>
      </w:r>
    </w:p>
    <w:p w14:paraId="799F5E38" w14:textId="2979BE9A" w:rsidR="00BE6198" w:rsidRPr="00B23D6F" w:rsidRDefault="00BE6198" w:rsidP="00263AFD">
      <w:pPr>
        <w:bidi w:val="0"/>
        <w:spacing w:line="480" w:lineRule="auto"/>
        <w:ind w:left="1418" w:hanging="992"/>
        <w:jc w:val="both"/>
        <w:rPr>
          <w:rFonts w:asciiTheme="majorBidi" w:hAnsiTheme="majorBidi" w:cstheme="majorBidi"/>
          <w:sz w:val="24"/>
          <w:szCs w:val="24"/>
        </w:rPr>
      </w:pPr>
      <w:r w:rsidRPr="00B23D6F">
        <w:rPr>
          <w:rFonts w:asciiTheme="majorBidi" w:hAnsiTheme="majorBidi" w:cstheme="majorBidi"/>
          <w:sz w:val="24"/>
          <w:szCs w:val="24"/>
        </w:rPr>
        <w:t>Teacher: I’</w:t>
      </w:r>
      <w:r w:rsidR="00543A2B" w:rsidRPr="00B23D6F">
        <w:rPr>
          <w:rFonts w:asciiTheme="majorBidi" w:hAnsiTheme="majorBidi" w:cstheme="majorBidi"/>
          <w:sz w:val="24"/>
          <w:szCs w:val="24"/>
        </w:rPr>
        <w:t xml:space="preserve">ll </w:t>
      </w:r>
      <w:r w:rsidRPr="00B23D6F">
        <w:rPr>
          <w:rFonts w:asciiTheme="majorBidi" w:hAnsiTheme="majorBidi" w:cstheme="majorBidi"/>
          <w:sz w:val="24"/>
          <w:szCs w:val="24"/>
        </w:rPr>
        <w:t xml:space="preserve">continue </w:t>
      </w:r>
      <w:r w:rsidR="00543A2B" w:rsidRPr="00B23D6F">
        <w:rPr>
          <w:rFonts w:asciiTheme="majorBidi" w:hAnsiTheme="majorBidi" w:cstheme="majorBidi"/>
          <w:sz w:val="24"/>
          <w:szCs w:val="24"/>
        </w:rPr>
        <w:t>to run</w:t>
      </w:r>
      <w:r w:rsidRPr="00B23D6F">
        <w:rPr>
          <w:rFonts w:asciiTheme="majorBidi" w:hAnsiTheme="majorBidi" w:cstheme="majorBidi"/>
          <w:sz w:val="24"/>
          <w:szCs w:val="24"/>
        </w:rPr>
        <w:t xml:space="preserve"> the discussion</w:t>
      </w:r>
      <w:r w:rsidR="00543A2B" w:rsidRPr="00B23D6F">
        <w:rPr>
          <w:rFonts w:asciiTheme="majorBidi" w:hAnsiTheme="majorBidi" w:cstheme="majorBidi"/>
          <w:sz w:val="24"/>
          <w:szCs w:val="24"/>
        </w:rPr>
        <w:t xml:space="preserve"> </w:t>
      </w:r>
      <w:r w:rsidR="00FE4259" w:rsidRPr="00B23D6F">
        <w:rPr>
          <w:rFonts w:asciiTheme="majorBidi" w:hAnsiTheme="majorBidi" w:cstheme="majorBidi"/>
          <w:sz w:val="24"/>
          <w:szCs w:val="24"/>
        </w:rPr>
        <w:t xml:space="preserve">in </w:t>
      </w:r>
      <w:r w:rsidR="00543A2B" w:rsidRPr="00B23D6F">
        <w:rPr>
          <w:rFonts w:asciiTheme="majorBidi" w:hAnsiTheme="majorBidi" w:cstheme="majorBidi"/>
          <w:sz w:val="24"/>
          <w:szCs w:val="24"/>
        </w:rPr>
        <w:t>some</w:t>
      </w:r>
      <w:r w:rsidR="00FE4259" w:rsidRPr="00B23D6F">
        <w:rPr>
          <w:rFonts w:asciiTheme="majorBidi" w:hAnsiTheme="majorBidi" w:cstheme="majorBidi"/>
          <w:sz w:val="24"/>
          <w:szCs w:val="24"/>
        </w:rPr>
        <w:t xml:space="preserve"> manner </w:t>
      </w:r>
      <w:r w:rsidR="00543A2B" w:rsidRPr="00B23D6F">
        <w:rPr>
          <w:rFonts w:asciiTheme="majorBidi" w:hAnsiTheme="majorBidi" w:cstheme="majorBidi"/>
          <w:sz w:val="24"/>
          <w:szCs w:val="24"/>
        </w:rPr>
        <w:t>(the students laugh)….</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 xml:space="preserve">Voltage is a difference </w:t>
      </w:r>
      <w:r w:rsidR="00F123ED" w:rsidRPr="00B23D6F">
        <w:rPr>
          <w:rFonts w:asciiTheme="majorBidi" w:hAnsiTheme="majorBidi" w:cstheme="majorBidi"/>
          <w:sz w:val="24"/>
          <w:szCs w:val="24"/>
        </w:rPr>
        <w:t>of</w:t>
      </w:r>
      <w:r w:rsidR="00543A2B" w:rsidRPr="00B23D6F">
        <w:rPr>
          <w:rFonts w:asciiTheme="majorBidi" w:hAnsiTheme="majorBidi" w:cstheme="majorBidi"/>
          <w:sz w:val="24"/>
          <w:szCs w:val="24"/>
        </w:rPr>
        <w:t xml:space="preserve"> potential</w:t>
      </w:r>
      <w:r w:rsidR="00F123ED" w:rsidRPr="00B23D6F">
        <w:rPr>
          <w:rFonts w:asciiTheme="majorBidi" w:hAnsiTheme="majorBidi" w:cstheme="majorBidi"/>
          <w:sz w:val="24"/>
          <w:szCs w:val="24"/>
        </w:rPr>
        <w:t>s</w:t>
      </w:r>
      <w:r w:rsidR="00543A2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Potential is a trait in which it’s the same along the same conductor.</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So Dina [Student A</w:t>
      </w:r>
      <w:r w:rsidR="0081551A" w:rsidRPr="00B23D6F">
        <w:rPr>
          <w:rFonts w:asciiTheme="majorBidi" w:hAnsiTheme="majorBidi" w:cstheme="majorBidi"/>
          <w:sz w:val="24"/>
          <w:szCs w:val="24"/>
        </w:rPr>
        <w:t>—an</w:t>
      </w:r>
      <w:r w:rsidR="00543A2B" w:rsidRPr="00B23D6F">
        <w:rPr>
          <w:rFonts w:asciiTheme="majorBidi" w:hAnsiTheme="majorBidi" w:cstheme="majorBidi"/>
          <w:sz w:val="24"/>
          <w:szCs w:val="24"/>
        </w:rPr>
        <w:t xml:space="preserve"> alias] did it right here: </w:t>
      </w:r>
      <w:r w:rsidR="0081551A" w:rsidRPr="00B23D6F">
        <w:rPr>
          <w:rFonts w:asciiTheme="majorBidi" w:hAnsiTheme="majorBidi" w:cstheme="majorBidi"/>
          <w:sz w:val="24"/>
          <w:szCs w:val="24"/>
        </w:rPr>
        <w:t>A</w:t>
      </w:r>
      <w:r w:rsidR="00543A2B" w:rsidRPr="00B23D6F">
        <w:rPr>
          <w:rFonts w:asciiTheme="majorBidi" w:hAnsiTheme="majorBidi" w:cstheme="majorBidi"/>
          <w:sz w:val="24"/>
          <w:szCs w:val="24"/>
        </w:rPr>
        <w:t>long the same conductor, there</w:t>
      </w:r>
      <w:r w:rsidR="0081551A" w:rsidRPr="00B23D6F">
        <w:rPr>
          <w:rFonts w:asciiTheme="majorBidi" w:hAnsiTheme="majorBidi" w:cstheme="majorBidi"/>
          <w:sz w:val="24"/>
          <w:szCs w:val="24"/>
        </w:rPr>
        <w:t>’s</w:t>
      </w:r>
      <w:r w:rsidR="00543A2B" w:rsidRPr="00B23D6F">
        <w:rPr>
          <w:rFonts w:asciiTheme="majorBidi" w:hAnsiTheme="majorBidi" w:cstheme="majorBidi"/>
          <w:sz w:val="24"/>
          <w:szCs w:val="24"/>
        </w:rPr>
        <w:t xml:space="preserve"> the same potential</w:t>
      </w:r>
      <w:r w:rsidR="005F6E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(Adi, Lesson 3)</w:t>
      </w:r>
    </w:p>
    <w:p w14:paraId="369C848D" w14:textId="2086F95F" w:rsidR="00543A2B" w:rsidRPr="00B23D6F" w:rsidRDefault="00543A2B"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In the </w:t>
      </w:r>
      <w:r w:rsidR="005F6E9E" w:rsidRPr="00B23D6F">
        <w:rPr>
          <w:rFonts w:asciiTheme="majorBidi" w:hAnsiTheme="majorBidi" w:cstheme="majorBidi"/>
          <w:sz w:val="24"/>
          <w:szCs w:val="24"/>
        </w:rPr>
        <w:t xml:space="preserve">part of the </w:t>
      </w:r>
      <w:r w:rsidRPr="00B23D6F">
        <w:rPr>
          <w:rFonts w:asciiTheme="majorBidi" w:hAnsiTheme="majorBidi" w:cstheme="majorBidi"/>
          <w:sz w:val="24"/>
          <w:szCs w:val="24"/>
        </w:rPr>
        <w:t xml:space="preserve">discourse episode presented </w:t>
      </w:r>
      <w:r w:rsidR="00575B76" w:rsidRPr="00B23D6F">
        <w:rPr>
          <w:rFonts w:asciiTheme="majorBidi" w:hAnsiTheme="majorBidi" w:cstheme="majorBidi"/>
          <w:sz w:val="24"/>
          <w:szCs w:val="24"/>
        </w:rPr>
        <w:t>above</w:t>
      </w:r>
      <w:r w:rsidRPr="00B23D6F">
        <w:rPr>
          <w:rFonts w:asciiTheme="majorBidi" w:hAnsiTheme="majorBidi" w:cstheme="majorBidi"/>
          <w:sz w:val="24"/>
          <w:szCs w:val="24"/>
        </w:rPr>
        <w:t>, six students participate</w:t>
      </w:r>
      <w:r w:rsidR="00575B76" w:rsidRPr="00B23D6F">
        <w:rPr>
          <w:rFonts w:asciiTheme="majorBidi" w:hAnsiTheme="majorBidi" w:cstheme="majorBidi"/>
          <w:sz w:val="24"/>
          <w:szCs w:val="24"/>
        </w:rPr>
        <w:t>d</w:t>
      </w:r>
      <w:r w:rsidRPr="00B23D6F">
        <w:rPr>
          <w:rFonts w:asciiTheme="majorBidi" w:hAnsiTheme="majorBidi" w:cstheme="majorBidi"/>
          <w:sz w:val="24"/>
          <w:szCs w:val="24"/>
        </w:rPr>
        <w:t xml:space="preserve"> and the teacher </w:t>
      </w:r>
      <w:r w:rsidR="00575B76" w:rsidRPr="00B23D6F">
        <w:rPr>
          <w:rFonts w:asciiTheme="majorBidi" w:hAnsiTheme="majorBidi" w:cstheme="majorBidi"/>
          <w:sz w:val="24"/>
          <w:szCs w:val="24"/>
        </w:rPr>
        <w:t xml:space="preserve">largely stayed out, allowing </w:t>
      </w:r>
      <w:r w:rsidRPr="00B23D6F">
        <w:rPr>
          <w:rFonts w:asciiTheme="majorBidi" w:hAnsiTheme="majorBidi" w:cstheme="majorBidi"/>
          <w:sz w:val="24"/>
          <w:szCs w:val="24"/>
        </w:rPr>
        <w:t>the students to conduct most of the discussion.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stated, </w:t>
      </w:r>
      <w:r w:rsidRPr="00B23D6F">
        <w:rPr>
          <w:rFonts w:asciiTheme="majorBidi" w:hAnsiTheme="majorBidi" w:cstheme="majorBidi"/>
          <w:sz w:val="24"/>
          <w:szCs w:val="24"/>
        </w:rPr>
        <w:lastRenderedPageBreak/>
        <w:t>lengthy discourse episodes were uncommon and</w:t>
      </w:r>
      <w:r w:rsidR="00147AAA" w:rsidRPr="00B23D6F">
        <w:rPr>
          <w:rFonts w:asciiTheme="majorBidi" w:hAnsiTheme="majorBidi" w:cstheme="majorBidi"/>
          <w:sz w:val="24"/>
          <w:szCs w:val="24"/>
        </w:rPr>
        <w:t>, in fact,</w:t>
      </w:r>
      <w:r w:rsidRPr="00B23D6F">
        <w:rPr>
          <w:rFonts w:asciiTheme="majorBidi" w:hAnsiTheme="majorBidi" w:cstheme="majorBidi"/>
          <w:sz w:val="24"/>
          <w:szCs w:val="24"/>
        </w:rPr>
        <w:t xml:space="preserve"> </w:t>
      </w:r>
      <w:r w:rsidR="00147AAA" w:rsidRPr="00B23D6F">
        <w:rPr>
          <w:rFonts w:asciiTheme="majorBidi" w:hAnsiTheme="majorBidi" w:cstheme="majorBidi"/>
          <w:sz w:val="24"/>
          <w:szCs w:val="24"/>
        </w:rPr>
        <w:t xml:space="preserve">occurred </w:t>
      </w:r>
      <w:r w:rsidRPr="00B23D6F">
        <w:rPr>
          <w:rFonts w:asciiTheme="majorBidi" w:hAnsiTheme="majorBidi" w:cstheme="majorBidi"/>
          <w:sz w:val="24"/>
          <w:szCs w:val="24"/>
        </w:rPr>
        <w:t>only in Adi’s class.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In most discourse episodes in all classes, short</w:t>
      </w:r>
      <w:r w:rsidR="00260909" w:rsidRPr="00B23D6F">
        <w:rPr>
          <w:rFonts w:asciiTheme="majorBidi" w:hAnsiTheme="majorBidi" w:cstheme="majorBidi"/>
          <w:sz w:val="24"/>
          <w:szCs w:val="24"/>
        </w:rPr>
        <w:t xml:space="preserve"> </w:t>
      </w:r>
      <w:r w:rsidRPr="00B23D6F">
        <w:rPr>
          <w:rFonts w:asciiTheme="majorBidi" w:hAnsiTheme="majorBidi" w:cstheme="majorBidi"/>
          <w:sz w:val="24"/>
          <w:szCs w:val="24"/>
        </w:rPr>
        <w:t>and open</w:t>
      </w:r>
      <w:r w:rsidR="00260909"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alike</w:t>
      </w:r>
      <w:r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the students’ statements</w:t>
      </w:r>
      <w:r w:rsidR="00FE4259" w:rsidRPr="00B23D6F">
        <w:rPr>
          <w:rFonts w:asciiTheme="majorBidi" w:hAnsiTheme="majorBidi" w:cstheme="majorBidi"/>
          <w:sz w:val="24"/>
          <w:szCs w:val="24"/>
        </w:rPr>
        <w:t xml:space="preserve"> were </w:t>
      </w:r>
      <w:r w:rsidR="003A21CB" w:rsidRPr="00B23D6F">
        <w:rPr>
          <w:rFonts w:asciiTheme="majorBidi" w:hAnsiTheme="majorBidi" w:cstheme="majorBidi"/>
          <w:sz w:val="24"/>
          <w:szCs w:val="24"/>
        </w:rPr>
        <w:t xml:space="preserve">very brief and </w:t>
      </w:r>
      <w:r w:rsidR="00FE4259" w:rsidRPr="00B23D6F">
        <w:rPr>
          <w:rFonts w:asciiTheme="majorBidi" w:hAnsiTheme="majorBidi" w:cstheme="majorBidi"/>
          <w:sz w:val="24"/>
          <w:szCs w:val="24"/>
        </w:rPr>
        <w:t>we</w:t>
      </w:r>
      <w:r w:rsidR="003A21CB" w:rsidRPr="00B23D6F">
        <w:rPr>
          <w:rFonts w:asciiTheme="majorBidi" w:hAnsiTheme="majorBidi" w:cstheme="majorBidi"/>
          <w:sz w:val="24"/>
          <w:szCs w:val="24"/>
        </w:rPr>
        <w:t>re often cut short by other students or by the teacher.</w:t>
      </w:r>
      <w:r w:rsidR="00874822"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 xml:space="preserve">Hardly any time to think or rephrase </w:t>
      </w:r>
      <w:r w:rsidR="00B41F42" w:rsidRPr="00B23D6F">
        <w:rPr>
          <w:rFonts w:asciiTheme="majorBidi" w:hAnsiTheme="majorBidi" w:cstheme="majorBidi"/>
          <w:sz w:val="24"/>
          <w:szCs w:val="24"/>
        </w:rPr>
        <w:t xml:space="preserve">was given; </w:t>
      </w:r>
      <w:r w:rsidR="003A21CB" w:rsidRPr="00B23D6F">
        <w:rPr>
          <w:rFonts w:asciiTheme="majorBidi" w:hAnsiTheme="majorBidi" w:cstheme="majorBidi"/>
          <w:sz w:val="24"/>
          <w:szCs w:val="24"/>
        </w:rPr>
        <w:t>the discussion proceed</w:t>
      </w:r>
      <w:r w:rsidR="00B41F42" w:rsidRPr="00B23D6F">
        <w:rPr>
          <w:rFonts w:asciiTheme="majorBidi" w:hAnsiTheme="majorBidi" w:cstheme="majorBidi"/>
          <w:sz w:val="24"/>
          <w:szCs w:val="24"/>
        </w:rPr>
        <w:t>ed</w:t>
      </w:r>
      <w:r w:rsidR="003A21CB" w:rsidRPr="00B23D6F">
        <w:rPr>
          <w:rFonts w:asciiTheme="majorBidi" w:hAnsiTheme="majorBidi" w:cstheme="majorBidi"/>
          <w:sz w:val="24"/>
          <w:szCs w:val="24"/>
        </w:rPr>
        <w:t xml:space="preserve"> very rapidly.</w:t>
      </w:r>
    </w:p>
    <w:p w14:paraId="3D9F28E5" w14:textId="7422018B" w:rsidR="003A21CB" w:rsidRPr="00CD519E" w:rsidRDefault="003A21CB" w:rsidP="006F5D4C">
      <w:pPr>
        <w:pStyle w:val="pc"/>
        <w:keepNext/>
        <w:tabs>
          <w:tab w:val="left" w:pos="6983"/>
        </w:tabs>
        <w:spacing w:line="480" w:lineRule="auto"/>
        <w:contextualSpacing/>
        <w:rPr>
          <w:rFonts w:asciiTheme="majorBidi" w:hAnsiTheme="majorBidi" w:cstheme="majorBidi"/>
          <w:shd w:val="clear" w:color="auto" w:fill="FFFFFF"/>
        </w:rPr>
      </w:pPr>
      <w:r w:rsidRPr="00CD519E">
        <w:rPr>
          <w:rFonts w:asciiTheme="majorBidi" w:hAnsiTheme="majorBidi" w:cstheme="majorBidi"/>
          <w:shd w:val="clear" w:color="auto" w:fill="FFFFFF"/>
        </w:rPr>
        <w:t xml:space="preserve">Characteristics of </w:t>
      </w:r>
      <w:r w:rsidR="00751B26">
        <w:rPr>
          <w:rFonts w:asciiTheme="majorBidi" w:hAnsiTheme="majorBidi" w:cstheme="majorBidi"/>
          <w:shd w:val="clear" w:color="auto" w:fill="FFFFFF"/>
        </w:rPr>
        <w:t>q</w:t>
      </w:r>
      <w:r w:rsidRPr="00CD519E">
        <w:rPr>
          <w:rFonts w:asciiTheme="majorBidi" w:hAnsiTheme="majorBidi" w:cstheme="majorBidi"/>
          <w:shd w:val="clear" w:color="auto" w:fill="FFFFFF"/>
        </w:rPr>
        <w:t xml:space="preserve">uestions in </w:t>
      </w:r>
      <w:r w:rsidR="00751B26">
        <w:rPr>
          <w:rFonts w:asciiTheme="majorBidi" w:hAnsiTheme="majorBidi" w:cstheme="majorBidi"/>
          <w:shd w:val="clear" w:color="auto" w:fill="FFFFFF"/>
        </w:rPr>
        <w:t>c</w:t>
      </w:r>
      <w:r w:rsidRPr="00CD519E">
        <w:rPr>
          <w:rFonts w:asciiTheme="majorBidi" w:hAnsiTheme="majorBidi" w:cstheme="majorBidi"/>
          <w:shd w:val="clear" w:color="auto" w:fill="FFFFFF"/>
        </w:rPr>
        <w:t>lass</w:t>
      </w:r>
      <w:r w:rsidR="00AA1327">
        <w:rPr>
          <w:rFonts w:asciiTheme="majorBidi" w:hAnsiTheme="majorBidi" w:cstheme="majorBidi"/>
          <w:shd w:val="clear" w:color="auto" w:fill="FFFFFF"/>
        </w:rPr>
        <w:tab/>
      </w:r>
    </w:p>
    <w:p w14:paraId="0612FD28" w14:textId="665BF422" w:rsidR="001E7054" w:rsidRPr="00B23D6F" w:rsidRDefault="001E7054" w:rsidP="00073E59">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analysis of the characteristics of questions in each class is summarized in 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In all five classes, the total number of question</w:t>
      </w:r>
      <w:r w:rsidR="004564EA" w:rsidRPr="00B23D6F">
        <w:rPr>
          <w:rFonts w:asciiTheme="majorBidi" w:hAnsiTheme="majorBidi" w:cstheme="majorBidi"/>
          <w:sz w:val="24"/>
          <w:szCs w:val="24"/>
        </w:rPr>
        <w:t>s</w:t>
      </w:r>
      <w:r w:rsidR="00073E59">
        <w:rPr>
          <w:rFonts w:asciiTheme="majorBidi" w:hAnsiTheme="majorBidi" w:cstheme="majorBidi"/>
          <w:sz w:val="24"/>
          <w:szCs w:val="24"/>
        </w:rPr>
        <w:t xml:space="preserve"> was very large</w:t>
      </w:r>
      <w:r w:rsidR="004564EA" w:rsidRPr="00B23D6F">
        <w:rPr>
          <w:rFonts w:asciiTheme="majorBidi" w:hAnsiTheme="majorBidi" w:cstheme="majorBidi"/>
          <w:sz w:val="24"/>
          <w:szCs w:val="24"/>
        </w:rPr>
        <w:t xml:space="preserve">; plainly it was the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t</w:t>
      </w:r>
      <w:r w:rsidRPr="00B23D6F">
        <w:rPr>
          <w:rFonts w:asciiTheme="majorBidi" w:hAnsiTheme="majorBidi" w:cstheme="majorBidi"/>
          <w:sz w:val="24"/>
          <w:szCs w:val="24"/>
        </w:rPr>
        <w:t>hat led to the classroom discourse. Teachers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more than </w:t>
      </w:r>
      <w:r w:rsidR="007F4A32"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 xml:space="preserve">per lesson </w:t>
      </w:r>
      <w:r w:rsidRPr="00B23D6F">
        <w:rPr>
          <w:rFonts w:asciiTheme="majorBidi" w:hAnsiTheme="majorBidi" w:cstheme="majorBidi"/>
          <w:sz w:val="24"/>
          <w:szCs w:val="24"/>
        </w:rPr>
        <w:t>on average</w:t>
      </w:r>
      <w:r w:rsidR="004564EA" w:rsidRPr="00B23D6F">
        <w:rPr>
          <w:rFonts w:asciiTheme="majorBidi" w:hAnsiTheme="majorBidi" w:cstheme="majorBidi"/>
          <w:sz w:val="24"/>
          <w:szCs w:val="24"/>
        </w:rPr>
        <w:t>;</w:t>
      </w:r>
      <w:r w:rsidRPr="00B23D6F">
        <w:rPr>
          <w:rFonts w:asciiTheme="majorBidi" w:hAnsiTheme="majorBidi" w:cstheme="majorBidi"/>
          <w:sz w:val="24"/>
          <w:szCs w:val="24"/>
        </w:rPr>
        <w:t xml:space="preserve"> students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20–50 questions.</w:t>
      </w:r>
    </w:p>
    <w:p w14:paraId="539B551C" w14:textId="43D2520A" w:rsidR="001E7054" w:rsidRPr="00B23D6F" w:rsidRDefault="004F6298"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As in </w:t>
      </w:r>
      <w:r w:rsidR="00117E32" w:rsidRPr="00B23D6F">
        <w:rPr>
          <w:rFonts w:asciiTheme="majorBidi" w:hAnsiTheme="majorBidi" w:cstheme="majorBidi"/>
          <w:sz w:val="24"/>
          <w:szCs w:val="24"/>
        </w:rPr>
        <w:t>the discourse</w:t>
      </w:r>
      <w:r w:rsidR="007F4A32" w:rsidRPr="00B23D6F">
        <w:rPr>
          <w:rFonts w:asciiTheme="majorBidi" w:hAnsiTheme="majorBidi" w:cstheme="majorBidi"/>
          <w:sz w:val="24"/>
          <w:szCs w:val="24"/>
        </w:rPr>
        <w:t xml:space="preserve"> episodes</w:t>
      </w:r>
      <w:r w:rsidR="00117E32" w:rsidRPr="00B23D6F">
        <w:rPr>
          <w:rFonts w:asciiTheme="majorBidi" w:hAnsiTheme="majorBidi" w:cstheme="majorBidi"/>
          <w:sz w:val="24"/>
          <w:szCs w:val="24"/>
        </w:rPr>
        <w:t>, we found similarity among the classes</w:t>
      </w:r>
      <w:r w:rsidRPr="00B23D6F">
        <w:rPr>
          <w:rFonts w:asciiTheme="majorBidi" w:hAnsiTheme="majorBidi" w:cstheme="majorBidi"/>
          <w:sz w:val="24"/>
          <w:szCs w:val="24"/>
        </w:rPr>
        <w:t xml:space="preserve"> in terms of the questions </w:t>
      </w:r>
      <w:r w:rsidR="00580392" w:rsidRPr="00B23D6F">
        <w:rPr>
          <w:rFonts w:asciiTheme="majorBidi" w:hAnsiTheme="majorBidi" w:cstheme="majorBidi"/>
          <w:sz w:val="24"/>
          <w:szCs w:val="24"/>
        </w:rPr>
        <w:t xml:space="preserve">asked </w:t>
      </w:r>
      <w:r w:rsidRPr="00B23D6F">
        <w:rPr>
          <w:rFonts w:asciiTheme="majorBidi" w:hAnsiTheme="majorBidi" w:cstheme="majorBidi"/>
          <w:sz w:val="24"/>
          <w:szCs w:val="24"/>
        </w:rPr>
        <w:t>in the classroom</w:t>
      </w:r>
      <w:r w:rsidR="00117E3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 xml:space="preserve">We expected the variance in the teachers’ and students’ characteristics to </w:t>
      </w:r>
      <w:r w:rsidRPr="00B23D6F">
        <w:rPr>
          <w:rFonts w:asciiTheme="majorBidi" w:hAnsiTheme="majorBidi" w:cstheme="majorBidi"/>
          <w:sz w:val="24"/>
          <w:szCs w:val="24"/>
        </w:rPr>
        <w:t xml:space="preserve">cause </w:t>
      </w:r>
      <w:r w:rsidR="00117E32" w:rsidRPr="00B23D6F">
        <w:rPr>
          <w:rFonts w:asciiTheme="majorBidi" w:hAnsiTheme="majorBidi" w:cstheme="majorBidi"/>
          <w:sz w:val="24"/>
          <w:szCs w:val="24"/>
        </w:rPr>
        <w:t>differences in the characteristics of the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 xml:space="preserve">However, we found no significant differences among the classes in the total number of questions </w:t>
      </w:r>
      <w:r w:rsidRPr="00B23D6F">
        <w:rPr>
          <w:rFonts w:asciiTheme="majorBidi" w:hAnsiTheme="majorBidi" w:cstheme="majorBidi"/>
          <w:sz w:val="24"/>
          <w:szCs w:val="24"/>
        </w:rPr>
        <w:t xml:space="preserve">and </w:t>
      </w:r>
      <w:r w:rsidR="00117E32" w:rsidRPr="00B23D6F">
        <w:rPr>
          <w:rFonts w:asciiTheme="majorBidi" w:hAnsiTheme="majorBidi" w:cstheme="majorBidi"/>
          <w:sz w:val="24"/>
          <w:szCs w:val="24"/>
        </w:rPr>
        <w:t>the number of questions asked by teachers and students in each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We also found no significant differences among the classes in the total number of confirmation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As stated, confirmation questions are low</w:t>
      </w:r>
      <w:r w:rsidR="00580392" w:rsidRPr="00B23D6F">
        <w:rPr>
          <w:rFonts w:asciiTheme="majorBidi" w:hAnsiTheme="majorBidi" w:cstheme="majorBidi"/>
          <w:sz w:val="24"/>
          <w:szCs w:val="24"/>
        </w:rPr>
        <w:t>er</w:t>
      </w:r>
      <w:r w:rsidR="00117E32" w:rsidRPr="00B23D6F">
        <w:rPr>
          <w:rFonts w:asciiTheme="majorBidi" w:hAnsiTheme="majorBidi" w:cstheme="majorBidi"/>
          <w:sz w:val="24"/>
          <w:szCs w:val="24"/>
        </w:rPr>
        <w:t>-order</w:t>
      </w:r>
      <w:r w:rsidR="0058039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thinking questions</w:t>
      </w:r>
      <w:r w:rsidRPr="00B23D6F">
        <w:rPr>
          <w:rFonts w:asciiTheme="majorBidi" w:hAnsiTheme="majorBidi" w:cstheme="majorBidi"/>
          <w:sz w:val="24"/>
          <w:szCs w:val="24"/>
        </w:rPr>
        <w:t xml:space="preserve"> that are</w:t>
      </w:r>
      <w:r w:rsidR="00117E32" w:rsidRPr="00B23D6F">
        <w:rPr>
          <w:rFonts w:asciiTheme="majorBidi" w:hAnsiTheme="majorBidi" w:cstheme="majorBidi"/>
          <w:sz w:val="24"/>
          <w:szCs w:val="24"/>
        </w:rPr>
        <w:t xml:space="preserve"> meant to clarify or examine existing knowledge</w:t>
      </w:r>
      <w:r w:rsidRPr="00B23D6F">
        <w:rPr>
          <w:rFonts w:asciiTheme="majorBidi" w:hAnsiTheme="majorBidi" w:cstheme="majorBidi"/>
          <w:sz w:val="24"/>
          <w:szCs w:val="24"/>
        </w:rPr>
        <w:t>. An example follows:</w:t>
      </w:r>
    </w:p>
    <w:p w14:paraId="3750A1EF" w14:textId="60C45905" w:rsidR="00117E32" w:rsidRPr="00B23D6F" w:rsidRDefault="00117E32" w:rsidP="00327086">
      <w:pPr>
        <w:bidi w:val="0"/>
        <w:spacing w:line="480" w:lineRule="auto"/>
        <w:ind w:left="426" w:hanging="426"/>
        <w:contextualSpacing/>
        <w:jc w:val="both"/>
        <w:rPr>
          <w:rFonts w:asciiTheme="majorBidi" w:hAnsiTheme="majorBidi" w:cstheme="majorBidi"/>
          <w:sz w:val="24"/>
          <w:szCs w:val="24"/>
        </w:rPr>
      </w:pPr>
      <w:r w:rsidRPr="00B23D6F">
        <w:rPr>
          <w:rFonts w:asciiTheme="majorBidi" w:hAnsiTheme="majorBidi" w:cstheme="majorBidi"/>
          <w:sz w:val="24"/>
          <w:szCs w:val="24"/>
        </w:rPr>
        <w:t>Teacher: I’m going to do normal less W. This minus [sign]: what does it signify?</w:t>
      </w:r>
    </w:p>
    <w:p w14:paraId="22DEDAF5" w14:textId="0BA5E674" w:rsidR="00117E32" w:rsidRPr="00B23D6F" w:rsidRDefault="00117E32" w:rsidP="00327086">
      <w:pPr>
        <w:bidi w:val="0"/>
        <w:spacing w:line="480" w:lineRule="auto"/>
        <w:ind w:left="426" w:hanging="426"/>
        <w:contextualSpacing/>
        <w:jc w:val="both"/>
        <w:rPr>
          <w:rFonts w:asciiTheme="majorBidi" w:hAnsiTheme="majorBidi" w:cstheme="majorBidi"/>
          <w:sz w:val="24"/>
          <w:szCs w:val="24"/>
        </w:rPr>
      </w:pPr>
      <w:r w:rsidRPr="00B23D6F">
        <w:rPr>
          <w:rFonts w:asciiTheme="majorBidi" w:hAnsiTheme="majorBidi" w:cstheme="majorBidi"/>
          <w:sz w:val="24"/>
          <w:szCs w:val="24"/>
        </w:rPr>
        <w:t>Student: The direction.</w:t>
      </w:r>
    </w:p>
    <w:p w14:paraId="76869BBF" w14:textId="10C9F789" w:rsidR="00117E32" w:rsidRPr="00B23D6F" w:rsidRDefault="00117E32" w:rsidP="00327086">
      <w:pPr>
        <w:bidi w:val="0"/>
        <w:spacing w:line="480" w:lineRule="auto"/>
        <w:ind w:left="426" w:hanging="426"/>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580392" w:rsidRPr="00B23D6F">
        <w:rPr>
          <w:rFonts w:asciiTheme="majorBidi" w:hAnsiTheme="majorBidi" w:cstheme="majorBidi"/>
          <w:sz w:val="24"/>
          <w:szCs w:val="24"/>
        </w:rPr>
        <w:t>The direction, t</w:t>
      </w:r>
      <w:r w:rsidRPr="00B23D6F">
        <w:rPr>
          <w:rFonts w:asciiTheme="majorBidi" w:hAnsiTheme="majorBidi" w:cstheme="majorBidi"/>
          <w:sz w:val="24"/>
          <w:szCs w:val="24"/>
        </w:rPr>
        <w:t>hat’s exactly right (</w:t>
      </w:r>
      <w:r w:rsidR="00BE79C3" w:rsidRPr="00B23D6F">
        <w:rPr>
          <w:rFonts w:asciiTheme="majorBidi" w:hAnsiTheme="majorBidi" w:cstheme="majorBidi"/>
          <w:sz w:val="24"/>
          <w:szCs w:val="24"/>
        </w:rPr>
        <w:t>Ger,</w:t>
      </w:r>
      <w:r w:rsidRPr="00B23D6F">
        <w:rPr>
          <w:rFonts w:asciiTheme="majorBidi" w:hAnsiTheme="majorBidi" w:cstheme="majorBidi"/>
          <w:sz w:val="24"/>
          <w:szCs w:val="24"/>
        </w:rPr>
        <w:t xml:space="preserve"> Lesson </w:t>
      </w:r>
      <w:r w:rsidR="00693BA3" w:rsidRPr="00B23D6F">
        <w:rPr>
          <w:rFonts w:asciiTheme="majorBidi" w:hAnsiTheme="majorBidi" w:cstheme="majorBidi"/>
          <w:sz w:val="24"/>
          <w:szCs w:val="24"/>
        </w:rPr>
        <w:t>four</w:t>
      </w:r>
      <w:r w:rsidRPr="00B23D6F">
        <w:rPr>
          <w:rFonts w:asciiTheme="majorBidi" w:hAnsiTheme="majorBidi" w:cstheme="majorBidi"/>
          <w:sz w:val="24"/>
          <w:szCs w:val="24"/>
        </w:rPr>
        <w:t>).</w:t>
      </w:r>
    </w:p>
    <w:p w14:paraId="24BA1738" w14:textId="77777777" w:rsidR="001D7A95" w:rsidRDefault="001D7A95" w:rsidP="00327086">
      <w:pPr>
        <w:bidi w:val="0"/>
        <w:spacing w:line="480" w:lineRule="auto"/>
        <w:ind w:left="-284"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However, the questions were not similar in all of their characteristics. When we segmented the questions by types, we found significant differences among the classes in the total number of transformation questions. While many such questions were asked in Asaf’s class, it is important to note the proliferation of questions of this type in four of the five classes: </w:t>
      </w:r>
      <w:r w:rsidRPr="00B23D6F">
        <w:rPr>
          <w:rFonts w:asciiTheme="majorBidi" w:hAnsiTheme="majorBidi" w:cstheme="majorBidi"/>
          <w:sz w:val="24"/>
          <w:szCs w:val="24"/>
        </w:rPr>
        <w:lastRenderedPageBreak/>
        <w:t xml:space="preserve">between 60 and 80 per lesson! In Adi’s, Asaf’s and Ger’s classes, they even outnumbered confirmation questions (Table </w:t>
      </w:r>
      <w:r>
        <w:rPr>
          <w:rFonts w:asciiTheme="majorBidi" w:hAnsiTheme="majorBidi" w:cstheme="majorBidi"/>
          <w:sz w:val="24"/>
          <w:szCs w:val="24"/>
        </w:rPr>
        <w:t>4</w:t>
      </w:r>
      <w:r w:rsidRPr="00B23D6F">
        <w:rPr>
          <w:rFonts w:asciiTheme="majorBidi" w:hAnsiTheme="majorBidi" w:cstheme="majorBidi"/>
          <w:sz w:val="24"/>
          <w:szCs w:val="24"/>
        </w:rPr>
        <w:t>).</w:t>
      </w:r>
    </w:p>
    <w:p w14:paraId="3D35FEBF" w14:textId="77777777" w:rsidR="001D7A95" w:rsidRDefault="001D7A95" w:rsidP="00327086">
      <w:pPr>
        <w:bidi w:val="0"/>
        <w:spacing w:line="480" w:lineRule="auto"/>
        <w:ind w:left="-284" w:firstLine="720"/>
        <w:contextualSpacing/>
        <w:jc w:val="both"/>
        <w:rPr>
          <w:rFonts w:asciiTheme="majorBidi" w:hAnsiTheme="majorBidi" w:cstheme="majorBidi"/>
          <w:sz w:val="24"/>
          <w:szCs w:val="24"/>
        </w:rPr>
      </w:pPr>
    </w:p>
    <w:p w14:paraId="1977E276" w14:textId="77777777" w:rsidR="001D7A95" w:rsidRDefault="001D7A95" w:rsidP="001D7A9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Table 4: </w:t>
      </w:r>
      <w:r w:rsidRPr="001D7A95">
        <w:rPr>
          <w:rFonts w:asciiTheme="majorBidi" w:hAnsiTheme="majorBidi" w:cstheme="majorBidi"/>
          <w:i/>
          <w:iCs/>
          <w:sz w:val="24"/>
          <w:szCs w:val="24"/>
        </w:rPr>
        <w:t>Characteristics</w:t>
      </w:r>
      <w:r>
        <w:rPr>
          <w:rFonts w:asciiTheme="majorBidi" w:hAnsiTheme="majorBidi" w:cstheme="majorBidi"/>
          <w:sz w:val="24"/>
          <w:szCs w:val="24"/>
        </w:rPr>
        <w:t xml:space="preserve"> </w:t>
      </w:r>
      <w:r w:rsidRPr="001D7A95">
        <w:rPr>
          <w:rFonts w:asciiTheme="majorBidi" w:hAnsiTheme="majorBidi" w:cstheme="majorBidi"/>
          <w:i/>
          <w:iCs/>
          <w:sz w:val="24"/>
          <w:szCs w:val="24"/>
        </w:rPr>
        <w:t>of</w:t>
      </w:r>
      <w:r>
        <w:rPr>
          <w:rFonts w:asciiTheme="majorBidi" w:hAnsiTheme="majorBidi" w:cstheme="majorBidi"/>
          <w:sz w:val="24"/>
          <w:szCs w:val="24"/>
        </w:rPr>
        <w:t xml:space="preserve"> </w:t>
      </w:r>
      <w:r w:rsidRPr="001D7A95">
        <w:rPr>
          <w:rFonts w:asciiTheme="majorBidi" w:hAnsiTheme="majorBidi" w:cstheme="majorBidi"/>
          <w:i/>
          <w:iCs/>
          <w:sz w:val="24"/>
          <w:szCs w:val="24"/>
        </w:rPr>
        <w:t>Questions</w:t>
      </w:r>
      <w:r>
        <w:rPr>
          <w:rFonts w:asciiTheme="majorBidi" w:hAnsiTheme="majorBidi" w:cstheme="majorBidi"/>
          <w:sz w:val="24"/>
          <w:szCs w:val="24"/>
        </w:rPr>
        <w:t xml:space="preserve"> </w:t>
      </w:r>
      <w:r w:rsidRPr="001D7A95">
        <w:rPr>
          <w:rFonts w:asciiTheme="majorBidi" w:hAnsiTheme="majorBidi" w:cstheme="majorBidi"/>
          <w:i/>
          <w:iCs/>
          <w:sz w:val="24"/>
          <w:szCs w:val="24"/>
        </w:rPr>
        <w:t>in Classroom Discourse</w:t>
      </w:r>
    </w:p>
    <w:tbl>
      <w:tblPr>
        <w:tblStyle w:val="TableGridLight1"/>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705"/>
        <w:gridCol w:w="999"/>
        <w:gridCol w:w="999"/>
        <w:gridCol w:w="999"/>
        <w:gridCol w:w="978"/>
        <w:gridCol w:w="978"/>
        <w:gridCol w:w="831"/>
        <w:gridCol w:w="721"/>
      </w:tblGrid>
      <w:tr w:rsidR="001D7A95" w:rsidRPr="0029189E" w14:paraId="0C05F549" w14:textId="77777777" w:rsidTr="00035DA3">
        <w:trPr>
          <w:gridAfter w:val="2"/>
          <w:wAfter w:w="1491" w:type="dxa"/>
        </w:trPr>
        <w:tc>
          <w:tcPr>
            <w:tcW w:w="1671" w:type="dxa"/>
            <w:vMerge w:val="restart"/>
            <w:tcBorders>
              <w:top w:val="single" w:sz="4" w:space="0" w:color="auto"/>
              <w:left w:val="nil"/>
              <w:bottom w:val="single" w:sz="4" w:space="0" w:color="000000"/>
              <w:right w:val="nil"/>
            </w:tcBorders>
            <w:hideMark/>
          </w:tcPr>
          <w:p w14:paraId="189B0CF4" w14:textId="77777777" w:rsidR="001D7A95" w:rsidRPr="0029189E" w:rsidRDefault="001D7A95" w:rsidP="00035DA3">
            <w:pPr>
              <w:bidi w:val="0"/>
              <w:spacing w:line="276" w:lineRule="auto"/>
              <w:jc w:val="both"/>
              <w:rPr>
                <w:rFonts w:asciiTheme="majorBidi" w:hAnsiTheme="majorBidi" w:cstheme="majorBidi"/>
              </w:rPr>
            </w:pPr>
            <w:r w:rsidRPr="0029189E">
              <w:rPr>
                <w:rFonts w:asciiTheme="majorBidi" w:hAnsiTheme="majorBidi" w:cstheme="majorBidi"/>
              </w:rPr>
              <w:t>Questions</w:t>
            </w:r>
          </w:p>
        </w:tc>
        <w:tc>
          <w:tcPr>
            <w:tcW w:w="4690" w:type="dxa"/>
            <w:gridSpan w:val="5"/>
            <w:tcBorders>
              <w:top w:val="single" w:sz="4" w:space="0" w:color="auto"/>
              <w:left w:val="nil"/>
              <w:bottom w:val="nil"/>
              <w:right w:val="nil"/>
            </w:tcBorders>
            <w:hideMark/>
          </w:tcPr>
          <w:p w14:paraId="0F4CAFEE" w14:textId="77777777" w:rsidR="001D7A95" w:rsidRPr="0029189E" w:rsidRDefault="001D7A95" w:rsidP="00035DA3">
            <w:pPr>
              <w:bidi w:val="0"/>
              <w:spacing w:line="276" w:lineRule="auto"/>
              <w:ind w:left="60" w:right="60"/>
              <w:jc w:val="center"/>
              <w:rPr>
                <w:rFonts w:asciiTheme="majorBidi" w:hAnsiTheme="majorBidi" w:cstheme="majorBidi"/>
                <w:i/>
                <w:iCs/>
                <w:rtl/>
              </w:rPr>
            </w:pPr>
            <w:r w:rsidRPr="0029189E">
              <w:rPr>
                <w:rFonts w:asciiTheme="majorBidi" w:hAnsiTheme="majorBidi" w:cstheme="majorBidi"/>
                <w:i/>
                <w:iCs/>
              </w:rPr>
              <w:t>Mean (SD)</w:t>
            </w:r>
          </w:p>
        </w:tc>
      </w:tr>
      <w:tr w:rsidR="001D7A95" w:rsidRPr="0029189E" w14:paraId="20791733" w14:textId="77777777" w:rsidTr="00035DA3">
        <w:tc>
          <w:tcPr>
            <w:tcW w:w="0" w:type="auto"/>
            <w:vMerge/>
            <w:tcBorders>
              <w:top w:val="double" w:sz="4" w:space="0" w:color="auto"/>
              <w:left w:val="nil"/>
              <w:bottom w:val="single" w:sz="4" w:space="0" w:color="000000"/>
              <w:right w:val="nil"/>
            </w:tcBorders>
            <w:vAlign w:val="center"/>
            <w:hideMark/>
          </w:tcPr>
          <w:p w14:paraId="5B9FB15B" w14:textId="77777777" w:rsidR="001D7A95" w:rsidRPr="0029189E" w:rsidRDefault="001D7A95" w:rsidP="00035DA3">
            <w:pPr>
              <w:bidi w:val="0"/>
              <w:rPr>
                <w:rFonts w:asciiTheme="majorBidi" w:hAnsiTheme="majorBidi" w:cstheme="majorBidi"/>
              </w:rPr>
            </w:pPr>
          </w:p>
        </w:tc>
        <w:tc>
          <w:tcPr>
            <w:tcW w:w="966" w:type="dxa"/>
            <w:tcBorders>
              <w:top w:val="single" w:sz="4" w:space="0" w:color="000000"/>
              <w:left w:val="nil"/>
              <w:bottom w:val="single" w:sz="4" w:space="0" w:color="000000"/>
              <w:right w:val="nil"/>
            </w:tcBorders>
            <w:hideMark/>
          </w:tcPr>
          <w:p w14:paraId="1863E6F9" w14:textId="77777777" w:rsidR="001D7A95" w:rsidRPr="0029189E" w:rsidRDefault="001D7A95" w:rsidP="00035DA3">
            <w:pPr>
              <w:bidi w:val="0"/>
              <w:spacing w:line="276" w:lineRule="auto"/>
              <w:ind w:left="60" w:right="60"/>
              <w:jc w:val="center"/>
              <w:rPr>
                <w:rFonts w:asciiTheme="majorBidi" w:hAnsiTheme="majorBidi" w:cstheme="majorBidi"/>
                <w:rtl/>
              </w:rPr>
            </w:pPr>
            <w:r w:rsidRPr="0029189E">
              <w:rPr>
                <w:rFonts w:asciiTheme="majorBidi" w:hAnsiTheme="majorBidi" w:cstheme="majorBidi"/>
              </w:rPr>
              <w:t>Ger</w:t>
            </w:r>
          </w:p>
        </w:tc>
        <w:tc>
          <w:tcPr>
            <w:tcW w:w="0" w:type="auto"/>
            <w:tcBorders>
              <w:top w:val="single" w:sz="4" w:space="0" w:color="000000"/>
              <w:left w:val="nil"/>
              <w:bottom w:val="single" w:sz="4" w:space="0" w:color="000000"/>
              <w:right w:val="nil"/>
            </w:tcBorders>
            <w:hideMark/>
          </w:tcPr>
          <w:p w14:paraId="4BA09C0C" w14:textId="77777777" w:rsidR="001D7A95" w:rsidRPr="0029189E" w:rsidRDefault="001D7A95" w:rsidP="00035DA3">
            <w:pPr>
              <w:bidi w:val="0"/>
              <w:spacing w:line="276" w:lineRule="auto"/>
              <w:ind w:left="60" w:right="60"/>
              <w:jc w:val="center"/>
              <w:rPr>
                <w:rFonts w:asciiTheme="majorBidi" w:hAnsiTheme="majorBidi" w:cstheme="majorBidi"/>
              </w:rPr>
            </w:pPr>
            <w:r w:rsidRPr="0029189E">
              <w:rPr>
                <w:rFonts w:asciiTheme="majorBidi" w:hAnsiTheme="majorBidi" w:cstheme="majorBidi"/>
              </w:rPr>
              <w:t>Shem</w:t>
            </w:r>
          </w:p>
        </w:tc>
        <w:tc>
          <w:tcPr>
            <w:tcW w:w="0" w:type="auto"/>
            <w:tcBorders>
              <w:top w:val="single" w:sz="4" w:space="0" w:color="000000"/>
              <w:left w:val="nil"/>
              <w:bottom w:val="single" w:sz="4" w:space="0" w:color="000000"/>
              <w:right w:val="nil"/>
            </w:tcBorders>
            <w:hideMark/>
          </w:tcPr>
          <w:p w14:paraId="6B8F5E09" w14:textId="77777777" w:rsidR="001D7A95" w:rsidRPr="0029189E" w:rsidRDefault="001D7A95" w:rsidP="00035DA3">
            <w:pPr>
              <w:bidi w:val="0"/>
              <w:spacing w:line="276" w:lineRule="auto"/>
              <w:ind w:left="60" w:right="60"/>
              <w:jc w:val="center"/>
              <w:rPr>
                <w:rFonts w:asciiTheme="majorBidi" w:hAnsiTheme="majorBidi" w:cstheme="majorBidi"/>
              </w:rPr>
            </w:pPr>
            <w:r w:rsidRPr="0029189E">
              <w:rPr>
                <w:rFonts w:asciiTheme="majorBidi" w:hAnsiTheme="majorBidi" w:cstheme="majorBidi"/>
              </w:rPr>
              <w:t>Adi</w:t>
            </w:r>
          </w:p>
        </w:tc>
        <w:tc>
          <w:tcPr>
            <w:tcW w:w="0" w:type="auto"/>
            <w:tcBorders>
              <w:top w:val="single" w:sz="4" w:space="0" w:color="000000"/>
              <w:left w:val="nil"/>
              <w:bottom w:val="single" w:sz="4" w:space="0" w:color="000000"/>
              <w:right w:val="nil"/>
            </w:tcBorders>
            <w:hideMark/>
          </w:tcPr>
          <w:p w14:paraId="76176BC3" w14:textId="77777777" w:rsidR="001D7A95" w:rsidRPr="0029189E" w:rsidRDefault="001D7A95" w:rsidP="00035DA3">
            <w:pPr>
              <w:bidi w:val="0"/>
              <w:spacing w:line="276" w:lineRule="auto"/>
              <w:ind w:left="60" w:right="60"/>
              <w:jc w:val="center"/>
              <w:rPr>
                <w:rFonts w:asciiTheme="majorBidi" w:hAnsiTheme="majorBidi" w:cstheme="majorBidi"/>
              </w:rPr>
            </w:pPr>
            <w:r w:rsidRPr="0029189E">
              <w:rPr>
                <w:rFonts w:asciiTheme="majorBidi" w:hAnsiTheme="majorBidi" w:cstheme="majorBidi"/>
              </w:rPr>
              <w:t>Nur</w:t>
            </w:r>
          </w:p>
        </w:tc>
        <w:tc>
          <w:tcPr>
            <w:tcW w:w="920" w:type="dxa"/>
            <w:tcBorders>
              <w:top w:val="single" w:sz="4" w:space="0" w:color="000000"/>
              <w:left w:val="nil"/>
              <w:bottom w:val="single" w:sz="4" w:space="0" w:color="000000"/>
              <w:right w:val="nil"/>
            </w:tcBorders>
            <w:hideMark/>
          </w:tcPr>
          <w:p w14:paraId="7B8E18A3" w14:textId="77777777" w:rsidR="001D7A95" w:rsidRPr="0029189E" w:rsidRDefault="001D7A95" w:rsidP="00035DA3">
            <w:pPr>
              <w:bidi w:val="0"/>
              <w:spacing w:line="276" w:lineRule="auto"/>
              <w:ind w:left="60" w:right="60"/>
              <w:jc w:val="center"/>
              <w:rPr>
                <w:rFonts w:asciiTheme="majorBidi" w:hAnsiTheme="majorBidi" w:cstheme="majorBidi"/>
              </w:rPr>
            </w:pPr>
            <w:r w:rsidRPr="0029189E">
              <w:rPr>
                <w:rFonts w:asciiTheme="majorBidi" w:hAnsiTheme="majorBidi" w:cstheme="majorBidi"/>
              </w:rPr>
              <w:t>Asaf</w:t>
            </w:r>
          </w:p>
        </w:tc>
        <w:tc>
          <w:tcPr>
            <w:tcW w:w="788" w:type="dxa"/>
            <w:tcBorders>
              <w:top w:val="single" w:sz="4" w:space="0" w:color="000000"/>
              <w:left w:val="nil"/>
              <w:bottom w:val="single" w:sz="4" w:space="0" w:color="000000"/>
              <w:right w:val="nil"/>
            </w:tcBorders>
            <w:hideMark/>
          </w:tcPr>
          <w:p w14:paraId="15542EB6" w14:textId="77777777" w:rsidR="001D7A95" w:rsidRPr="0029189E" w:rsidRDefault="001D7A95" w:rsidP="00035DA3">
            <w:pPr>
              <w:bidi w:val="0"/>
              <w:spacing w:line="276" w:lineRule="auto"/>
              <w:ind w:left="60" w:right="60"/>
              <w:jc w:val="center"/>
              <w:rPr>
                <w:rFonts w:asciiTheme="majorBidi" w:hAnsiTheme="majorBidi" w:cstheme="majorBidi"/>
                <w:i/>
                <w:iCs/>
              </w:rPr>
            </w:pPr>
            <w:r w:rsidRPr="0029189E">
              <w:rPr>
                <w:rFonts w:asciiTheme="majorBidi" w:hAnsiTheme="majorBidi" w:cstheme="majorBidi"/>
                <w:i/>
                <w:iCs/>
              </w:rPr>
              <w:t>f</w:t>
            </w:r>
          </w:p>
        </w:tc>
        <w:tc>
          <w:tcPr>
            <w:tcW w:w="703" w:type="dxa"/>
            <w:tcBorders>
              <w:top w:val="single" w:sz="4" w:space="0" w:color="000000"/>
              <w:left w:val="nil"/>
              <w:bottom w:val="single" w:sz="4" w:space="0" w:color="000000"/>
              <w:right w:val="nil"/>
            </w:tcBorders>
            <w:hideMark/>
          </w:tcPr>
          <w:p w14:paraId="5990BB95" w14:textId="77777777" w:rsidR="001D7A95" w:rsidRPr="0029189E" w:rsidRDefault="001D7A95" w:rsidP="00035DA3">
            <w:pPr>
              <w:bidi w:val="0"/>
              <w:spacing w:line="276" w:lineRule="auto"/>
              <w:ind w:left="60" w:right="60"/>
              <w:jc w:val="center"/>
              <w:rPr>
                <w:rFonts w:asciiTheme="majorBidi" w:hAnsiTheme="majorBidi" w:cstheme="majorBidi"/>
                <w:i/>
                <w:iCs/>
                <w:rtl/>
              </w:rPr>
            </w:pPr>
            <w:r w:rsidRPr="0029189E">
              <w:rPr>
                <w:rFonts w:asciiTheme="majorBidi" w:hAnsiTheme="majorBidi" w:cstheme="majorBidi"/>
                <w:i/>
                <w:iCs/>
              </w:rPr>
              <w:t>Sig.</w:t>
            </w:r>
          </w:p>
        </w:tc>
      </w:tr>
      <w:tr w:rsidR="001D7A95" w:rsidRPr="0029189E" w14:paraId="6237C0F0" w14:textId="77777777" w:rsidTr="00035DA3">
        <w:tc>
          <w:tcPr>
            <w:tcW w:w="1671" w:type="dxa"/>
            <w:tcBorders>
              <w:top w:val="single" w:sz="4" w:space="0" w:color="000000"/>
              <w:left w:val="nil"/>
              <w:bottom w:val="single" w:sz="4" w:space="0" w:color="000000"/>
              <w:right w:val="nil"/>
            </w:tcBorders>
            <w:hideMark/>
          </w:tcPr>
          <w:p w14:paraId="607BD1B9"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Total questions</w:t>
            </w:r>
          </w:p>
        </w:tc>
        <w:tc>
          <w:tcPr>
            <w:tcW w:w="966" w:type="dxa"/>
            <w:tcBorders>
              <w:top w:val="single" w:sz="4" w:space="0" w:color="000000"/>
              <w:left w:val="nil"/>
              <w:bottom w:val="single" w:sz="4" w:space="0" w:color="000000"/>
              <w:right w:val="nil"/>
            </w:tcBorders>
            <w:hideMark/>
          </w:tcPr>
          <w:p w14:paraId="09298A0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110.50</w:t>
            </w:r>
          </w:p>
          <w:p w14:paraId="19A06CD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(19.33)</w:t>
            </w:r>
          </w:p>
        </w:tc>
        <w:tc>
          <w:tcPr>
            <w:tcW w:w="0" w:type="auto"/>
            <w:tcBorders>
              <w:top w:val="single" w:sz="4" w:space="0" w:color="000000"/>
              <w:left w:val="nil"/>
              <w:bottom w:val="single" w:sz="4" w:space="0" w:color="000000"/>
              <w:right w:val="nil"/>
            </w:tcBorders>
            <w:hideMark/>
          </w:tcPr>
          <w:p w14:paraId="3A7BF5C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118.67</w:t>
            </w:r>
          </w:p>
          <w:p w14:paraId="408FC6C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(25.38)</w:t>
            </w:r>
          </w:p>
        </w:tc>
        <w:tc>
          <w:tcPr>
            <w:tcW w:w="0" w:type="auto"/>
            <w:tcBorders>
              <w:top w:val="single" w:sz="4" w:space="0" w:color="000000"/>
              <w:left w:val="nil"/>
              <w:bottom w:val="single" w:sz="4" w:space="0" w:color="000000"/>
              <w:right w:val="nil"/>
            </w:tcBorders>
            <w:hideMark/>
          </w:tcPr>
          <w:p w14:paraId="66CA909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116.25</w:t>
            </w:r>
          </w:p>
          <w:p w14:paraId="041912A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(39.70)</w:t>
            </w:r>
          </w:p>
        </w:tc>
        <w:tc>
          <w:tcPr>
            <w:tcW w:w="0" w:type="auto"/>
            <w:tcBorders>
              <w:top w:val="single" w:sz="4" w:space="0" w:color="000000"/>
              <w:left w:val="nil"/>
              <w:bottom w:val="single" w:sz="4" w:space="0" w:color="000000"/>
              <w:right w:val="nil"/>
            </w:tcBorders>
            <w:hideMark/>
          </w:tcPr>
          <w:p w14:paraId="50EE1DF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79.00</w:t>
            </w:r>
          </w:p>
          <w:p w14:paraId="5A00392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(22.07)</w:t>
            </w:r>
          </w:p>
        </w:tc>
        <w:tc>
          <w:tcPr>
            <w:tcW w:w="920" w:type="dxa"/>
            <w:tcBorders>
              <w:top w:val="single" w:sz="4" w:space="0" w:color="000000"/>
              <w:left w:val="nil"/>
              <w:bottom w:val="single" w:sz="4" w:space="0" w:color="000000"/>
              <w:right w:val="nil"/>
            </w:tcBorders>
            <w:hideMark/>
          </w:tcPr>
          <w:p w14:paraId="559DCF1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130.33</w:t>
            </w:r>
          </w:p>
          <w:p w14:paraId="221E35C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(26.27)</w:t>
            </w:r>
          </w:p>
        </w:tc>
        <w:tc>
          <w:tcPr>
            <w:tcW w:w="788" w:type="dxa"/>
            <w:tcBorders>
              <w:top w:val="single" w:sz="4" w:space="0" w:color="000000"/>
              <w:left w:val="nil"/>
              <w:bottom w:val="single" w:sz="4" w:space="0" w:color="000000"/>
              <w:right w:val="nil"/>
            </w:tcBorders>
            <w:hideMark/>
          </w:tcPr>
          <w:p w14:paraId="7C01719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1.42</w:t>
            </w:r>
          </w:p>
        </w:tc>
        <w:tc>
          <w:tcPr>
            <w:tcW w:w="703" w:type="dxa"/>
            <w:tcBorders>
              <w:top w:val="single" w:sz="4" w:space="0" w:color="000000"/>
              <w:left w:val="nil"/>
              <w:bottom w:val="single" w:sz="4" w:space="0" w:color="000000"/>
              <w:right w:val="nil"/>
            </w:tcBorders>
            <w:hideMark/>
          </w:tcPr>
          <w:p w14:paraId="5E6EF84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.29</w:t>
            </w:r>
          </w:p>
        </w:tc>
      </w:tr>
      <w:tr w:rsidR="001D7A95" w:rsidRPr="0029189E" w14:paraId="134C7262" w14:textId="77777777" w:rsidTr="00035DA3">
        <w:trPr>
          <w:trHeight w:val="594"/>
        </w:trPr>
        <w:tc>
          <w:tcPr>
            <w:tcW w:w="1671" w:type="dxa"/>
            <w:tcBorders>
              <w:top w:val="single" w:sz="4" w:space="0" w:color="000000"/>
              <w:left w:val="nil"/>
              <w:bottom w:val="single" w:sz="4" w:space="0" w:color="000000"/>
              <w:right w:val="nil"/>
            </w:tcBorders>
            <w:hideMark/>
          </w:tcPr>
          <w:p w14:paraId="0FF1AEC7"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Total teacher questions</w:t>
            </w:r>
            <w:r w:rsidRPr="0029189E">
              <w:rPr>
                <w:rFonts w:asciiTheme="majorBidi" w:hAnsiTheme="majorBidi" w:cstheme="majorBidi"/>
                <w:rtl/>
              </w:rPr>
              <w:t xml:space="preserve"> </w:t>
            </w:r>
          </w:p>
        </w:tc>
        <w:tc>
          <w:tcPr>
            <w:tcW w:w="966" w:type="dxa"/>
            <w:tcBorders>
              <w:top w:val="single" w:sz="4" w:space="0" w:color="000000"/>
              <w:left w:val="nil"/>
              <w:bottom w:val="single" w:sz="4" w:space="0" w:color="000000"/>
              <w:right w:val="nil"/>
            </w:tcBorders>
            <w:hideMark/>
          </w:tcPr>
          <w:p w14:paraId="45CAB7DF"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91.50</w:t>
            </w:r>
          </w:p>
          <w:p w14:paraId="0CFCCCF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(27.23)</w:t>
            </w:r>
          </w:p>
        </w:tc>
        <w:tc>
          <w:tcPr>
            <w:tcW w:w="0" w:type="auto"/>
            <w:tcBorders>
              <w:top w:val="single" w:sz="4" w:space="0" w:color="000000"/>
              <w:left w:val="nil"/>
              <w:bottom w:val="single" w:sz="4" w:space="0" w:color="000000"/>
              <w:right w:val="nil"/>
            </w:tcBorders>
            <w:hideMark/>
          </w:tcPr>
          <w:p w14:paraId="594FE93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68.33</w:t>
            </w:r>
          </w:p>
          <w:p w14:paraId="69B383E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(17.79)</w:t>
            </w:r>
          </w:p>
        </w:tc>
        <w:tc>
          <w:tcPr>
            <w:tcW w:w="0" w:type="auto"/>
            <w:tcBorders>
              <w:top w:val="single" w:sz="4" w:space="0" w:color="000000"/>
              <w:left w:val="nil"/>
              <w:bottom w:val="single" w:sz="4" w:space="0" w:color="000000"/>
              <w:right w:val="nil"/>
            </w:tcBorders>
            <w:hideMark/>
          </w:tcPr>
          <w:p w14:paraId="26D81E5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63.00</w:t>
            </w:r>
          </w:p>
          <w:p w14:paraId="4C10DF4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(17.51)</w:t>
            </w:r>
          </w:p>
        </w:tc>
        <w:tc>
          <w:tcPr>
            <w:tcW w:w="0" w:type="auto"/>
            <w:tcBorders>
              <w:top w:val="single" w:sz="4" w:space="0" w:color="000000"/>
              <w:left w:val="nil"/>
              <w:bottom w:val="single" w:sz="4" w:space="0" w:color="000000"/>
              <w:right w:val="nil"/>
            </w:tcBorders>
            <w:hideMark/>
          </w:tcPr>
          <w:p w14:paraId="3E51667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61.00</w:t>
            </w:r>
          </w:p>
          <w:p w14:paraId="53D43F9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(26.21)</w:t>
            </w:r>
          </w:p>
        </w:tc>
        <w:tc>
          <w:tcPr>
            <w:tcW w:w="920" w:type="dxa"/>
            <w:tcBorders>
              <w:top w:val="single" w:sz="4" w:space="0" w:color="000000"/>
              <w:left w:val="nil"/>
              <w:bottom w:val="single" w:sz="4" w:space="0" w:color="000000"/>
              <w:right w:val="nil"/>
            </w:tcBorders>
            <w:hideMark/>
          </w:tcPr>
          <w:p w14:paraId="109765D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72.00</w:t>
            </w:r>
          </w:p>
          <w:p w14:paraId="1B2A732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(34.87)</w:t>
            </w:r>
          </w:p>
        </w:tc>
        <w:tc>
          <w:tcPr>
            <w:tcW w:w="788" w:type="dxa"/>
            <w:tcBorders>
              <w:top w:val="single" w:sz="4" w:space="0" w:color="000000"/>
              <w:left w:val="nil"/>
              <w:bottom w:val="single" w:sz="4" w:space="0" w:color="000000"/>
              <w:right w:val="nil"/>
            </w:tcBorders>
            <w:hideMark/>
          </w:tcPr>
          <w:p w14:paraId="4690395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.89</w:t>
            </w:r>
          </w:p>
        </w:tc>
        <w:tc>
          <w:tcPr>
            <w:tcW w:w="703" w:type="dxa"/>
            <w:tcBorders>
              <w:top w:val="single" w:sz="4" w:space="0" w:color="000000"/>
              <w:left w:val="nil"/>
              <w:bottom w:val="single" w:sz="4" w:space="0" w:color="000000"/>
              <w:right w:val="nil"/>
            </w:tcBorders>
            <w:hideMark/>
          </w:tcPr>
          <w:p w14:paraId="25F3C15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.49</w:t>
            </w:r>
          </w:p>
        </w:tc>
      </w:tr>
      <w:tr w:rsidR="001D7A95" w:rsidRPr="0029189E" w14:paraId="73573AE6" w14:textId="77777777" w:rsidTr="00035DA3">
        <w:trPr>
          <w:trHeight w:val="528"/>
        </w:trPr>
        <w:tc>
          <w:tcPr>
            <w:tcW w:w="1671" w:type="dxa"/>
            <w:tcBorders>
              <w:top w:val="single" w:sz="4" w:space="0" w:color="000000"/>
              <w:left w:val="nil"/>
              <w:bottom w:val="single" w:sz="4" w:space="0" w:color="000000"/>
              <w:right w:val="nil"/>
            </w:tcBorders>
            <w:hideMark/>
          </w:tcPr>
          <w:p w14:paraId="76CCDC49"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Total student questions</w:t>
            </w:r>
          </w:p>
        </w:tc>
        <w:tc>
          <w:tcPr>
            <w:tcW w:w="966" w:type="dxa"/>
            <w:tcBorders>
              <w:top w:val="single" w:sz="4" w:space="0" w:color="000000"/>
              <w:left w:val="nil"/>
              <w:bottom w:val="single" w:sz="4" w:space="0" w:color="000000"/>
              <w:right w:val="nil"/>
            </w:tcBorders>
            <w:hideMark/>
          </w:tcPr>
          <w:p w14:paraId="2C2BCFB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19.00</w:t>
            </w:r>
          </w:p>
          <w:p w14:paraId="27CB4D7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(13.19)</w:t>
            </w:r>
          </w:p>
        </w:tc>
        <w:tc>
          <w:tcPr>
            <w:tcW w:w="0" w:type="auto"/>
            <w:tcBorders>
              <w:top w:val="single" w:sz="4" w:space="0" w:color="000000"/>
              <w:left w:val="nil"/>
              <w:bottom w:val="single" w:sz="4" w:space="0" w:color="000000"/>
              <w:right w:val="nil"/>
            </w:tcBorders>
            <w:hideMark/>
          </w:tcPr>
          <w:p w14:paraId="3D67560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50.33</w:t>
            </w:r>
          </w:p>
          <w:p w14:paraId="405BF9D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(12.05)</w:t>
            </w:r>
          </w:p>
        </w:tc>
        <w:tc>
          <w:tcPr>
            <w:tcW w:w="0" w:type="auto"/>
            <w:tcBorders>
              <w:top w:val="single" w:sz="4" w:space="0" w:color="000000"/>
              <w:left w:val="nil"/>
              <w:bottom w:val="single" w:sz="4" w:space="0" w:color="000000"/>
              <w:right w:val="nil"/>
            </w:tcBorders>
            <w:hideMark/>
          </w:tcPr>
          <w:p w14:paraId="238BDEB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53.25</w:t>
            </w:r>
          </w:p>
          <w:p w14:paraId="47EC85E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(49.47)</w:t>
            </w:r>
          </w:p>
        </w:tc>
        <w:tc>
          <w:tcPr>
            <w:tcW w:w="0" w:type="auto"/>
            <w:tcBorders>
              <w:top w:val="single" w:sz="4" w:space="0" w:color="000000"/>
              <w:left w:val="nil"/>
              <w:bottom w:val="single" w:sz="4" w:space="0" w:color="000000"/>
              <w:right w:val="nil"/>
            </w:tcBorders>
            <w:hideMark/>
          </w:tcPr>
          <w:p w14:paraId="57DA8E5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18.00</w:t>
            </w:r>
          </w:p>
          <w:p w14:paraId="7693971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(5.57)</w:t>
            </w:r>
          </w:p>
        </w:tc>
        <w:tc>
          <w:tcPr>
            <w:tcW w:w="920" w:type="dxa"/>
            <w:tcBorders>
              <w:top w:val="single" w:sz="4" w:space="0" w:color="000000"/>
              <w:left w:val="nil"/>
              <w:bottom w:val="single" w:sz="4" w:space="0" w:color="000000"/>
              <w:right w:val="nil"/>
            </w:tcBorders>
            <w:hideMark/>
          </w:tcPr>
          <w:p w14:paraId="171928E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58.33</w:t>
            </w:r>
          </w:p>
          <w:p w14:paraId="3B41DE3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(34.79)</w:t>
            </w:r>
          </w:p>
        </w:tc>
        <w:tc>
          <w:tcPr>
            <w:tcW w:w="788" w:type="dxa"/>
            <w:tcBorders>
              <w:top w:val="single" w:sz="4" w:space="0" w:color="000000"/>
              <w:left w:val="nil"/>
              <w:bottom w:val="single" w:sz="4" w:space="0" w:color="000000"/>
              <w:right w:val="nil"/>
            </w:tcBorders>
            <w:hideMark/>
          </w:tcPr>
          <w:p w14:paraId="68F77AD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1.48</w:t>
            </w:r>
          </w:p>
        </w:tc>
        <w:tc>
          <w:tcPr>
            <w:tcW w:w="703" w:type="dxa"/>
            <w:tcBorders>
              <w:top w:val="single" w:sz="4" w:space="0" w:color="000000"/>
              <w:left w:val="nil"/>
              <w:bottom w:val="single" w:sz="4" w:space="0" w:color="000000"/>
              <w:right w:val="nil"/>
            </w:tcBorders>
            <w:hideMark/>
          </w:tcPr>
          <w:p w14:paraId="79314CA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w:t>
            </w:r>
          </w:p>
        </w:tc>
      </w:tr>
      <w:tr w:rsidR="001D7A95" w:rsidRPr="0029189E" w14:paraId="51FC0BD0" w14:textId="77777777" w:rsidTr="00035DA3">
        <w:tc>
          <w:tcPr>
            <w:tcW w:w="1671" w:type="dxa"/>
            <w:tcBorders>
              <w:top w:val="single" w:sz="4" w:space="0" w:color="000000"/>
              <w:left w:val="nil"/>
              <w:bottom w:val="single" w:sz="4" w:space="0" w:color="000000"/>
              <w:right w:val="nil"/>
            </w:tcBorders>
            <w:hideMark/>
          </w:tcPr>
          <w:p w14:paraId="747B7047"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Confirmation questions</w:t>
            </w:r>
          </w:p>
        </w:tc>
        <w:tc>
          <w:tcPr>
            <w:tcW w:w="966" w:type="dxa"/>
            <w:tcBorders>
              <w:top w:val="single" w:sz="4" w:space="0" w:color="000000"/>
              <w:left w:val="nil"/>
              <w:bottom w:val="single" w:sz="4" w:space="0" w:color="000000"/>
              <w:right w:val="nil"/>
            </w:tcBorders>
            <w:hideMark/>
          </w:tcPr>
          <w:p w14:paraId="3E8F553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51.75</w:t>
            </w:r>
          </w:p>
          <w:p w14:paraId="1BC42D5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(17.65)</w:t>
            </w:r>
          </w:p>
        </w:tc>
        <w:tc>
          <w:tcPr>
            <w:tcW w:w="0" w:type="auto"/>
            <w:tcBorders>
              <w:top w:val="single" w:sz="4" w:space="0" w:color="000000"/>
              <w:left w:val="nil"/>
              <w:bottom w:val="single" w:sz="4" w:space="0" w:color="000000"/>
              <w:right w:val="nil"/>
            </w:tcBorders>
            <w:hideMark/>
          </w:tcPr>
          <w:p w14:paraId="500B413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61.00</w:t>
            </w:r>
          </w:p>
          <w:p w14:paraId="5AD184B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(13.11)</w:t>
            </w:r>
          </w:p>
        </w:tc>
        <w:tc>
          <w:tcPr>
            <w:tcW w:w="0" w:type="auto"/>
            <w:tcBorders>
              <w:top w:val="single" w:sz="4" w:space="0" w:color="000000"/>
              <w:left w:val="nil"/>
              <w:bottom w:val="single" w:sz="4" w:space="0" w:color="000000"/>
              <w:right w:val="nil"/>
            </w:tcBorders>
            <w:hideMark/>
          </w:tcPr>
          <w:p w14:paraId="32DD40F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48.50</w:t>
            </w:r>
          </w:p>
          <w:p w14:paraId="6D1301F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(26.04)</w:t>
            </w:r>
          </w:p>
        </w:tc>
        <w:tc>
          <w:tcPr>
            <w:tcW w:w="0" w:type="auto"/>
            <w:tcBorders>
              <w:top w:val="single" w:sz="4" w:space="0" w:color="000000"/>
              <w:left w:val="nil"/>
              <w:bottom w:val="single" w:sz="4" w:space="0" w:color="000000"/>
              <w:right w:val="nil"/>
            </w:tcBorders>
            <w:hideMark/>
          </w:tcPr>
          <w:p w14:paraId="0D3EB18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58.00</w:t>
            </w:r>
          </w:p>
          <w:p w14:paraId="392D516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(34.87)</w:t>
            </w:r>
          </w:p>
        </w:tc>
        <w:tc>
          <w:tcPr>
            <w:tcW w:w="920" w:type="dxa"/>
            <w:tcBorders>
              <w:top w:val="single" w:sz="4" w:space="0" w:color="000000"/>
              <w:left w:val="nil"/>
              <w:bottom w:val="single" w:sz="4" w:space="0" w:color="000000"/>
              <w:right w:val="nil"/>
            </w:tcBorders>
            <w:hideMark/>
          </w:tcPr>
          <w:p w14:paraId="1A98893A"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51.33</w:t>
            </w:r>
          </w:p>
          <w:p w14:paraId="68D5415F"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(30.02)</w:t>
            </w:r>
          </w:p>
        </w:tc>
        <w:tc>
          <w:tcPr>
            <w:tcW w:w="788" w:type="dxa"/>
            <w:tcBorders>
              <w:top w:val="single" w:sz="4" w:space="0" w:color="000000"/>
              <w:left w:val="nil"/>
              <w:bottom w:val="single" w:sz="4" w:space="0" w:color="000000"/>
              <w:right w:val="nil"/>
            </w:tcBorders>
            <w:hideMark/>
          </w:tcPr>
          <w:p w14:paraId="5839C86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.14</w:t>
            </w:r>
          </w:p>
        </w:tc>
        <w:tc>
          <w:tcPr>
            <w:tcW w:w="703" w:type="dxa"/>
            <w:tcBorders>
              <w:top w:val="single" w:sz="4" w:space="0" w:color="000000"/>
              <w:left w:val="nil"/>
              <w:bottom w:val="single" w:sz="4" w:space="0" w:color="000000"/>
              <w:right w:val="nil"/>
            </w:tcBorders>
            <w:hideMark/>
          </w:tcPr>
          <w:p w14:paraId="3BCA110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.96</w:t>
            </w:r>
          </w:p>
        </w:tc>
      </w:tr>
      <w:tr w:rsidR="001D7A95" w:rsidRPr="0029189E" w14:paraId="45F97405" w14:textId="77777777" w:rsidTr="00035DA3">
        <w:tc>
          <w:tcPr>
            <w:tcW w:w="1671" w:type="dxa"/>
            <w:tcBorders>
              <w:top w:val="single" w:sz="4" w:space="0" w:color="000000"/>
              <w:left w:val="nil"/>
              <w:bottom w:val="single" w:sz="4" w:space="0" w:color="000000"/>
              <w:right w:val="nil"/>
            </w:tcBorders>
            <w:hideMark/>
          </w:tcPr>
          <w:p w14:paraId="4D5E1556"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Transformation questions</w:t>
            </w:r>
          </w:p>
        </w:tc>
        <w:tc>
          <w:tcPr>
            <w:tcW w:w="966" w:type="dxa"/>
            <w:tcBorders>
              <w:top w:val="single" w:sz="4" w:space="0" w:color="000000"/>
              <w:left w:val="nil"/>
              <w:bottom w:val="single" w:sz="4" w:space="0" w:color="000000"/>
              <w:right w:val="nil"/>
            </w:tcBorders>
            <w:hideMark/>
          </w:tcPr>
          <w:p w14:paraId="2D6557DD" w14:textId="77777777" w:rsidR="001D7A95" w:rsidRPr="0029189E" w:rsidRDefault="001D7A95" w:rsidP="00035DA3">
            <w:pPr>
              <w:bidi w:val="0"/>
              <w:spacing w:line="276" w:lineRule="auto"/>
              <w:ind w:left="60" w:right="60"/>
              <w:jc w:val="both"/>
              <w:rPr>
                <w:rFonts w:asciiTheme="majorBidi" w:hAnsiTheme="majorBidi" w:cstheme="majorBidi"/>
                <w:rtl/>
              </w:rPr>
            </w:pPr>
            <w:r w:rsidRPr="0029189E">
              <w:rPr>
                <w:rFonts w:asciiTheme="majorBidi" w:hAnsiTheme="majorBidi" w:cstheme="majorBidi"/>
                <w:vertAlign w:val="superscript"/>
              </w:rPr>
              <w:t>a,b</w:t>
            </w:r>
            <w:r w:rsidRPr="0029189E">
              <w:rPr>
                <w:rFonts w:asciiTheme="majorBidi" w:hAnsiTheme="majorBidi" w:cstheme="majorBidi"/>
              </w:rPr>
              <w:t>58.75</w:t>
            </w:r>
          </w:p>
          <w:p w14:paraId="23E8880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(27.44)</w:t>
            </w:r>
          </w:p>
        </w:tc>
        <w:tc>
          <w:tcPr>
            <w:tcW w:w="0" w:type="auto"/>
            <w:tcBorders>
              <w:top w:val="single" w:sz="4" w:space="0" w:color="000000"/>
              <w:left w:val="nil"/>
              <w:bottom w:val="single" w:sz="4" w:space="0" w:color="000000"/>
              <w:right w:val="nil"/>
            </w:tcBorders>
            <w:hideMark/>
          </w:tcPr>
          <w:p w14:paraId="2AB7977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57.67</w:t>
            </w:r>
          </w:p>
          <w:p w14:paraId="6039792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(12.72)</w:t>
            </w:r>
          </w:p>
        </w:tc>
        <w:tc>
          <w:tcPr>
            <w:tcW w:w="0" w:type="auto"/>
            <w:tcBorders>
              <w:top w:val="single" w:sz="4" w:space="0" w:color="000000"/>
              <w:left w:val="nil"/>
              <w:bottom w:val="single" w:sz="4" w:space="0" w:color="000000"/>
              <w:right w:val="nil"/>
            </w:tcBorders>
            <w:hideMark/>
          </w:tcPr>
          <w:p w14:paraId="17EABD3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67.75</w:t>
            </w:r>
          </w:p>
          <w:p w14:paraId="2369C93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(17.35)</w:t>
            </w:r>
          </w:p>
        </w:tc>
        <w:tc>
          <w:tcPr>
            <w:tcW w:w="0" w:type="auto"/>
            <w:tcBorders>
              <w:top w:val="single" w:sz="4" w:space="0" w:color="000000"/>
              <w:left w:val="nil"/>
              <w:bottom w:val="single" w:sz="4" w:space="0" w:color="000000"/>
              <w:right w:val="nil"/>
            </w:tcBorders>
            <w:hideMark/>
          </w:tcPr>
          <w:p w14:paraId="2C58FB7A"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21.33</w:t>
            </w:r>
          </w:p>
          <w:p w14:paraId="6CB44F8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(12.17)</w:t>
            </w:r>
          </w:p>
        </w:tc>
        <w:tc>
          <w:tcPr>
            <w:tcW w:w="920" w:type="dxa"/>
            <w:tcBorders>
              <w:top w:val="single" w:sz="4" w:space="0" w:color="000000"/>
              <w:left w:val="nil"/>
              <w:bottom w:val="single" w:sz="4" w:space="0" w:color="000000"/>
              <w:right w:val="nil"/>
            </w:tcBorders>
            <w:hideMark/>
          </w:tcPr>
          <w:p w14:paraId="5C5B266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79.00</w:t>
            </w:r>
          </w:p>
          <w:p w14:paraId="2FDD717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(18.74)</w:t>
            </w:r>
          </w:p>
        </w:tc>
        <w:tc>
          <w:tcPr>
            <w:tcW w:w="788" w:type="dxa"/>
            <w:tcBorders>
              <w:top w:val="single" w:sz="4" w:space="0" w:color="000000"/>
              <w:left w:val="nil"/>
              <w:bottom w:val="single" w:sz="4" w:space="0" w:color="000000"/>
              <w:right w:val="nil"/>
            </w:tcBorders>
            <w:hideMark/>
          </w:tcPr>
          <w:p w14:paraId="5D56F4F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*2.75</w:t>
            </w:r>
          </w:p>
        </w:tc>
        <w:tc>
          <w:tcPr>
            <w:tcW w:w="703" w:type="dxa"/>
            <w:tcBorders>
              <w:top w:val="single" w:sz="4" w:space="0" w:color="000000"/>
              <w:left w:val="nil"/>
              <w:bottom w:val="single" w:sz="4" w:space="0" w:color="000000"/>
              <w:right w:val="nil"/>
            </w:tcBorders>
            <w:hideMark/>
          </w:tcPr>
          <w:p w14:paraId="6BFF8E0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.055</w:t>
            </w:r>
          </w:p>
        </w:tc>
      </w:tr>
      <w:tr w:rsidR="001D7A95" w:rsidRPr="0029189E" w14:paraId="3FA7ABD5" w14:textId="77777777" w:rsidTr="00035DA3">
        <w:tc>
          <w:tcPr>
            <w:tcW w:w="1671" w:type="dxa"/>
            <w:tcBorders>
              <w:top w:val="single" w:sz="4" w:space="0" w:color="000000"/>
              <w:left w:val="nil"/>
              <w:bottom w:val="single" w:sz="4" w:space="0" w:color="000000"/>
              <w:right w:val="nil"/>
            </w:tcBorders>
            <w:hideMark/>
          </w:tcPr>
          <w:p w14:paraId="0DE4C1DB"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Teacher confirmation questions</w:t>
            </w:r>
          </w:p>
        </w:tc>
        <w:tc>
          <w:tcPr>
            <w:tcW w:w="966" w:type="dxa"/>
            <w:tcBorders>
              <w:top w:val="single" w:sz="4" w:space="0" w:color="000000"/>
              <w:left w:val="nil"/>
              <w:bottom w:val="single" w:sz="4" w:space="0" w:color="000000"/>
              <w:right w:val="nil"/>
            </w:tcBorders>
            <w:hideMark/>
          </w:tcPr>
          <w:p w14:paraId="1BEDA077"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38.75</w:t>
            </w:r>
          </w:p>
          <w:p w14:paraId="0631A7A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(21.36)</w:t>
            </w:r>
          </w:p>
        </w:tc>
        <w:tc>
          <w:tcPr>
            <w:tcW w:w="0" w:type="auto"/>
            <w:tcBorders>
              <w:top w:val="single" w:sz="4" w:space="0" w:color="000000"/>
              <w:left w:val="nil"/>
              <w:bottom w:val="single" w:sz="4" w:space="0" w:color="000000"/>
              <w:right w:val="nil"/>
            </w:tcBorders>
            <w:hideMark/>
          </w:tcPr>
          <w:p w14:paraId="39F9BB3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26.67</w:t>
            </w:r>
          </w:p>
          <w:p w14:paraId="3C90D98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(2.08)</w:t>
            </w:r>
          </w:p>
        </w:tc>
        <w:tc>
          <w:tcPr>
            <w:tcW w:w="0" w:type="auto"/>
            <w:tcBorders>
              <w:top w:val="single" w:sz="4" w:space="0" w:color="000000"/>
              <w:left w:val="nil"/>
              <w:bottom w:val="single" w:sz="4" w:space="0" w:color="000000"/>
              <w:right w:val="nil"/>
            </w:tcBorders>
            <w:hideMark/>
          </w:tcPr>
          <w:p w14:paraId="1BF58C4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15.75</w:t>
            </w:r>
          </w:p>
          <w:p w14:paraId="3614164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(2.22)</w:t>
            </w:r>
          </w:p>
        </w:tc>
        <w:tc>
          <w:tcPr>
            <w:tcW w:w="0" w:type="auto"/>
            <w:tcBorders>
              <w:top w:val="single" w:sz="4" w:space="0" w:color="000000"/>
              <w:left w:val="nil"/>
              <w:bottom w:val="single" w:sz="4" w:space="0" w:color="000000"/>
              <w:right w:val="nil"/>
            </w:tcBorders>
            <w:hideMark/>
          </w:tcPr>
          <w:p w14:paraId="3BA867E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16.67</w:t>
            </w:r>
          </w:p>
          <w:p w14:paraId="46A60FC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(4.51)</w:t>
            </w:r>
          </w:p>
        </w:tc>
        <w:tc>
          <w:tcPr>
            <w:tcW w:w="920" w:type="dxa"/>
            <w:tcBorders>
              <w:top w:val="single" w:sz="4" w:space="0" w:color="000000"/>
              <w:left w:val="nil"/>
              <w:bottom w:val="single" w:sz="4" w:space="0" w:color="000000"/>
              <w:right w:val="nil"/>
            </w:tcBorders>
            <w:hideMark/>
          </w:tcPr>
          <w:p w14:paraId="6BB76A5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10.33</w:t>
            </w:r>
          </w:p>
          <w:p w14:paraId="7677051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(10.97)</w:t>
            </w:r>
          </w:p>
        </w:tc>
        <w:tc>
          <w:tcPr>
            <w:tcW w:w="788" w:type="dxa"/>
            <w:tcBorders>
              <w:top w:val="single" w:sz="4" w:space="0" w:color="000000"/>
              <w:left w:val="nil"/>
              <w:bottom w:val="single" w:sz="4" w:space="0" w:color="000000"/>
              <w:right w:val="nil"/>
            </w:tcBorders>
            <w:hideMark/>
          </w:tcPr>
          <w:p w14:paraId="4F0AFE7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*3.29</w:t>
            </w:r>
          </w:p>
        </w:tc>
        <w:tc>
          <w:tcPr>
            <w:tcW w:w="703" w:type="dxa"/>
            <w:tcBorders>
              <w:top w:val="single" w:sz="4" w:space="0" w:color="000000"/>
              <w:left w:val="nil"/>
              <w:bottom w:val="single" w:sz="4" w:space="0" w:color="000000"/>
              <w:right w:val="nil"/>
            </w:tcBorders>
            <w:hideMark/>
          </w:tcPr>
          <w:p w14:paraId="73D14DE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.049</w:t>
            </w:r>
          </w:p>
        </w:tc>
      </w:tr>
      <w:tr w:rsidR="001D7A95" w:rsidRPr="0029189E" w14:paraId="5B201E02" w14:textId="77777777" w:rsidTr="00035DA3">
        <w:tc>
          <w:tcPr>
            <w:tcW w:w="1671" w:type="dxa"/>
            <w:tcBorders>
              <w:top w:val="single" w:sz="4" w:space="0" w:color="000000"/>
              <w:left w:val="nil"/>
              <w:bottom w:val="single" w:sz="4" w:space="0" w:color="000000"/>
              <w:right w:val="nil"/>
            </w:tcBorders>
            <w:hideMark/>
          </w:tcPr>
          <w:p w14:paraId="1E77D456"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 xml:space="preserve">Teacher transformation questions </w:t>
            </w:r>
          </w:p>
        </w:tc>
        <w:tc>
          <w:tcPr>
            <w:tcW w:w="966" w:type="dxa"/>
            <w:tcBorders>
              <w:top w:val="single" w:sz="4" w:space="0" w:color="000000"/>
              <w:left w:val="nil"/>
              <w:bottom w:val="single" w:sz="4" w:space="0" w:color="000000"/>
              <w:right w:val="nil"/>
            </w:tcBorders>
          </w:tcPr>
          <w:p w14:paraId="7619A56E" w14:textId="77777777" w:rsidR="001D7A95" w:rsidRPr="0029189E" w:rsidRDefault="001D7A95" w:rsidP="00035DA3">
            <w:pPr>
              <w:bidi w:val="0"/>
              <w:spacing w:line="276" w:lineRule="auto"/>
              <w:ind w:left="60" w:right="60"/>
              <w:jc w:val="both"/>
              <w:rPr>
                <w:rFonts w:asciiTheme="majorBidi" w:hAnsiTheme="majorBidi" w:cstheme="majorBidi"/>
                <w:rtl/>
              </w:rPr>
            </w:pPr>
            <w:r w:rsidRPr="0029189E">
              <w:rPr>
                <w:rFonts w:asciiTheme="majorBidi" w:hAnsiTheme="majorBidi" w:cstheme="majorBidi"/>
                <w:vertAlign w:val="superscript"/>
              </w:rPr>
              <w:t>b</w:t>
            </w:r>
            <w:r w:rsidRPr="0029189E">
              <w:rPr>
                <w:rFonts w:asciiTheme="majorBidi" w:hAnsiTheme="majorBidi" w:cstheme="majorBidi"/>
              </w:rPr>
              <w:t>52.75</w:t>
            </w:r>
          </w:p>
          <w:p w14:paraId="50EC640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(23.12)</w:t>
            </w:r>
          </w:p>
          <w:p w14:paraId="17C605C9" w14:textId="77777777" w:rsidR="001D7A95" w:rsidRPr="0029189E" w:rsidRDefault="001D7A95" w:rsidP="00035DA3">
            <w:pPr>
              <w:bidi w:val="0"/>
              <w:spacing w:line="276" w:lineRule="auto"/>
              <w:ind w:left="60" w:right="60"/>
              <w:jc w:val="both"/>
              <w:rPr>
                <w:rFonts w:asciiTheme="majorBidi" w:hAnsiTheme="majorBidi" w:cstheme="majorBidi"/>
              </w:rPr>
            </w:pPr>
          </w:p>
        </w:tc>
        <w:tc>
          <w:tcPr>
            <w:tcW w:w="0" w:type="auto"/>
            <w:tcBorders>
              <w:top w:val="single" w:sz="4" w:space="0" w:color="000000"/>
              <w:left w:val="nil"/>
              <w:bottom w:val="single" w:sz="4" w:space="0" w:color="000000"/>
              <w:right w:val="nil"/>
            </w:tcBorders>
            <w:hideMark/>
          </w:tcPr>
          <w:p w14:paraId="22D8AE1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41.67</w:t>
            </w:r>
          </w:p>
          <w:p w14:paraId="6D9A5E9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(19.55)</w:t>
            </w:r>
          </w:p>
        </w:tc>
        <w:tc>
          <w:tcPr>
            <w:tcW w:w="0" w:type="auto"/>
            <w:tcBorders>
              <w:top w:val="single" w:sz="4" w:space="0" w:color="000000"/>
              <w:left w:val="nil"/>
              <w:bottom w:val="single" w:sz="4" w:space="0" w:color="000000"/>
              <w:right w:val="nil"/>
            </w:tcBorders>
            <w:hideMark/>
          </w:tcPr>
          <w:p w14:paraId="562B012C"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a,b</w:t>
            </w:r>
            <w:r w:rsidRPr="0029189E">
              <w:rPr>
                <w:rFonts w:asciiTheme="majorBidi" w:hAnsiTheme="majorBidi" w:cstheme="majorBidi"/>
              </w:rPr>
              <w:t>47.25</w:t>
            </w:r>
          </w:p>
          <w:p w14:paraId="4AD8D1D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(15.43)</w:t>
            </w:r>
          </w:p>
        </w:tc>
        <w:tc>
          <w:tcPr>
            <w:tcW w:w="0" w:type="auto"/>
            <w:tcBorders>
              <w:top w:val="single" w:sz="4" w:space="0" w:color="000000"/>
              <w:left w:val="nil"/>
              <w:bottom w:val="single" w:sz="4" w:space="0" w:color="000000"/>
              <w:right w:val="nil"/>
            </w:tcBorders>
            <w:hideMark/>
          </w:tcPr>
          <w:p w14:paraId="7AF6412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a</w:t>
            </w:r>
            <w:r w:rsidRPr="0029189E">
              <w:rPr>
                <w:rFonts w:asciiTheme="majorBidi" w:hAnsiTheme="majorBidi" w:cstheme="majorBidi"/>
              </w:rPr>
              <w:t>21.00</w:t>
            </w:r>
          </w:p>
          <w:p w14:paraId="542E432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(12.53)</w:t>
            </w:r>
          </w:p>
        </w:tc>
        <w:tc>
          <w:tcPr>
            <w:tcW w:w="920" w:type="dxa"/>
            <w:tcBorders>
              <w:top w:val="single" w:sz="4" w:space="0" w:color="000000"/>
              <w:left w:val="nil"/>
              <w:bottom w:val="single" w:sz="4" w:space="0" w:color="000000"/>
              <w:right w:val="nil"/>
            </w:tcBorders>
            <w:hideMark/>
          </w:tcPr>
          <w:p w14:paraId="0DD3A5E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vertAlign w:val="superscript"/>
              </w:rPr>
              <w:t>b</w:t>
            </w:r>
            <w:r w:rsidRPr="0029189E">
              <w:rPr>
                <w:rFonts w:asciiTheme="majorBidi" w:hAnsiTheme="majorBidi" w:cstheme="majorBidi"/>
              </w:rPr>
              <w:t>63.77</w:t>
            </w:r>
          </w:p>
          <w:p w14:paraId="0B90949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 xml:space="preserve"> (22.50)</w:t>
            </w:r>
          </w:p>
        </w:tc>
        <w:tc>
          <w:tcPr>
            <w:tcW w:w="788" w:type="dxa"/>
            <w:tcBorders>
              <w:top w:val="single" w:sz="4" w:space="0" w:color="000000"/>
              <w:left w:val="nil"/>
              <w:bottom w:val="single" w:sz="4" w:space="0" w:color="000000"/>
              <w:right w:val="nil"/>
            </w:tcBorders>
            <w:hideMark/>
          </w:tcPr>
          <w:p w14:paraId="44A1407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*2.85</w:t>
            </w:r>
          </w:p>
        </w:tc>
        <w:tc>
          <w:tcPr>
            <w:tcW w:w="703" w:type="dxa"/>
            <w:tcBorders>
              <w:top w:val="single" w:sz="4" w:space="0" w:color="000000"/>
              <w:left w:val="nil"/>
              <w:bottom w:val="single" w:sz="4" w:space="0" w:color="000000"/>
              <w:right w:val="nil"/>
            </w:tcBorders>
            <w:hideMark/>
          </w:tcPr>
          <w:p w14:paraId="7934013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.052</w:t>
            </w:r>
          </w:p>
        </w:tc>
      </w:tr>
      <w:tr w:rsidR="001D7A95" w:rsidRPr="0029189E" w14:paraId="01471EA4" w14:textId="77777777" w:rsidTr="00035DA3">
        <w:tc>
          <w:tcPr>
            <w:tcW w:w="1671" w:type="dxa"/>
            <w:tcBorders>
              <w:top w:val="single" w:sz="4" w:space="0" w:color="000000"/>
              <w:left w:val="nil"/>
              <w:bottom w:val="single" w:sz="4" w:space="0" w:color="000000"/>
              <w:right w:val="nil"/>
            </w:tcBorders>
            <w:hideMark/>
          </w:tcPr>
          <w:p w14:paraId="7A2C0A04"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Student confirmation questions</w:t>
            </w:r>
          </w:p>
        </w:tc>
        <w:tc>
          <w:tcPr>
            <w:tcW w:w="966" w:type="dxa"/>
            <w:tcBorders>
              <w:top w:val="single" w:sz="4" w:space="0" w:color="000000"/>
              <w:left w:val="nil"/>
              <w:bottom w:val="single" w:sz="4" w:space="0" w:color="000000"/>
              <w:right w:val="nil"/>
            </w:tcBorders>
          </w:tcPr>
          <w:p w14:paraId="06892CC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13.00</w:t>
            </w:r>
          </w:p>
          <w:p w14:paraId="5786677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(8.92)</w:t>
            </w:r>
          </w:p>
          <w:p w14:paraId="5A3B1B89" w14:textId="77777777" w:rsidR="001D7A95" w:rsidRPr="0029189E" w:rsidRDefault="001D7A95" w:rsidP="00035DA3">
            <w:pPr>
              <w:bidi w:val="0"/>
              <w:spacing w:line="276" w:lineRule="auto"/>
              <w:ind w:left="60" w:right="60"/>
              <w:jc w:val="both"/>
              <w:rPr>
                <w:rFonts w:asciiTheme="majorBidi" w:hAnsiTheme="majorBidi" w:cstheme="majorBidi"/>
              </w:rPr>
            </w:pPr>
          </w:p>
        </w:tc>
        <w:tc>
          <w:tcPr>
            <w:tcW w:w="0" w:type="auto"/>
            <w:tcBorders>
              <w:top w:val="single" w:sz="4" w:space="0" w:color="000000"/>
              <w:left w:val="nil"/>
              <w:bottom w:val="single" w:sz="4" w:space="0" w:color="000000"/>
              <w:right w:val="nil"/>
            </w:tcBorders>
            <w:hideMark/>
          </w:tcPr>
          <w:p w14:paraId="289C4D8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34.33</w:t>
            </w:r>
          </w:p>
          <w:p w14:paraId="0F57306D"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(11.06)</w:t>
            </w:r>
          </w:p>
        </w:tc>
        <w:tc>
          <w:tcPr>
            <w:tcW w:w="0" w:type="auto"/>
            <w:tcBorders>
              <w:top w:val="single" w:sz="4" w:space="0" w:color="000000"/>
              <w:left w:val="nil"/>
              <w:bottom w:val="single" w:sz="4" w:space="0" w:color="000000"/>
              <w:right w:val="nil"/>
            </w:tcBorders>
            <w:hideMark/>
          </w:tcPr>
          <w:p w14:paraId="1EE98D2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32.75</w:t>
            </w:r>
          </w:p>
          <w:p w14:paraId="00D8FCE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(17.22)</w:t>
            </w:r>
          </w:p>
        </w:tc>
        <w:tc>
          <w:tcPr>
            <w:tcW w:w="0" w:type="auto"/>
            <w:tcBorders>
              <w:top w:val="single" w:sz="4" w:space="0" w:color="000000"/>
              <w:left w:val="nil"/>
              <w:bottom w:val="single" w:sz="4" w:space="0" w:color="000000"/>
              <w:right w:val="nil"/>
            </w:tcBorders>
            <w:hideMark/>
          </w:tcPr>
          <w:p w14:paraId="1F6B7E7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13.67</w:t>
            </w:r>
          </w:p>
          <w:p w14:paraId="79E0675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(8.50)</w:t>
            </w:r>
          </w:p>
        </w:tc>
        <w:tc>
          <w:tcPr>
            <w:tcW w:w="920" w:type="dxa"/>
            <w:tcBorders>
              <w:top w:val="single" w:sz="4" w:space="0" w:color="000000"/>
              <w:left w:val="nil"/>
              <w:bottom w:val="single" w:sz="4" w:space="0" w:color="000000"/>
              <w:right w:val="nil"/>
            </w:tcBorders>
            <w:hideMark/>
          </w:tcPr>
          <w:p w14:paraId="30E84E9A"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41.00</w:t>
            </w:r>
          </w:p>
          <w:p w14:paraId="5B1C46C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(22.38)</w:t>
            </w:r>
          </w:p>
        </w:tc>
        <w:tc>
          <w:tcPr>
            <w:tcW w:w="788" w:type="dxa"/>
            <w:tcBorders>
              <w:top w:val="single" w:sz="4" w:space="0" w:color="000000"/>
              <w:left w:val="nil"/>
              <w:bottom w:val="single" w:sz="4" w:space="0" w:color="000000"/>
              <w:right w:val="nil"/>
            </w:tcBorders>
            <w:hideMark/>
          </w:tcPr>
          <w:p w14:paraId="66D4428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1.34</w:t>
            </w:r>
          </w:p>
        </w:tc>
        <w:tc>
          <w:tcPr>
            <w:tcW w:w="703" w:type="dxa"/>
            <w:tcBorders>
              <w:top w:val="single" w:sz="4" w:space="0" w:color="000000"/>
              <w:left w:val="nil"/>
              <w:bottom w:val="single" w:sz="4" w:space="0" w:color="000000"/>
              <w:right w:val="nil"/>
            </w:tcBorders>
            <w:hideMark/>
          </w:tcPr>
          <w:p w14:paraId="7808B650"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.31</w:t>
            </w:r>
          </w:p>
        </w:tc>
      </w:tr>
      <w:tr w:rsidR="001D7A95" w:rsidRPr="0029189E" w14:paraId="3263CC86" w14:textId="77777777" w:rsidTr="00035DA3">
        <w:tc>
          <w:tcPr>
            <w:tcW w:w="1671" w:type="dxa"/>
            <w:tcBorders>
              <w:top w:val="single" w:sz="4" w:space="0" w:color="000000"/>
              <w:left w:val="nil"/>
              <w:bottom w:val="single" w:sz="4" w:space="0" w:color="auto"/>
              <w:right w:val="nil"/>
            </w:tcBorders>
            <w:hideMark/>
          </w:tcPr>
          <w:p w14:paraId="206F2B8F" w14:textId="77777777" w:rsidR="001D7A95" w:rsidRPr="0029189E" w:rsidRDefault="001D7A95" w:rsidP="00035DA3">
            <w:pPr>
              <w:bidi w:val="0"/>
              <w:spacing w:line="276" w:lineRule="auto"/>
              <w:ind w:left="60" w:right="60"/>
              <w:rPr>
                <w:rFonts w:asciiTheme="majorBidi" w:hAnsiTheme="majorBidi" w:cstheme="majorBidi"/>
              </w:rPr>
            </w:pPr>
            <w:r w:rsidRPr="0029189E">
              <w:rPr>
                <w:rFonts w:asciiTheme="majorBidi" w:hAnsiTheme="majorBidi" w:cstheme="majorBidi"/>
              </w:rPr>
              <w:t>Student transformation questions</w:t>
            </w:r>
          </w:p>
        </w:tc>
        <w:tc>
          <w:tcPr>
            <w:tcW w:w="966" w:type="dxa"/>
            <w:tcBorders>
              <w:top w:val="single" w:sz="4" w:space="0" w:color="000000"/>
              <w:left w:val="nil"/>
              <w:bottom w:val="single" w:sz="4" w:space="0" w:color="auto"/>
              <w:right w:val="nil"/>
            </w:tcBorders>
            <w:hideMark/>
          </w:tcPr>
          <w:p w14:paraId="63E6C658"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6.00</w:t>
            </w:r>
          </w:p>
          <w:p w14:paraId="2754088E"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(5.03)</w:t>
            </w:r>
          </w:p>
        </w:tc>
        <w:tc>
          <w:tcPr>
            <w:tcW w:w="0" w:type="auto"/>
            <w:tcBorders>
              <w:top w:val="single" w:sz="4" w:space="0" w:color="000000"/>
              <w:left w:val="nil"/>
              <w:bottom w:val="single" w:sz="4" w:space="0" w:color="auto"/>
              <w:right w:val="nil"/>
            </w:tcBorders>
            <w:hideMark/>
          </w:tcPr>
          <w:p w14:paraId="5DD90501"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16.00</w:t>
            </w:r>
          </w:p>
          <w:p w14:paraId="69A1D3E6"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(13.59)</w:t>
            </w:r>
          </w:p>
        </w:tc>
        <w:tc>
          <w:tcPr>
            <w:tcW w:w="0" w:type="auto"/>
            <w:tcBorders>
              <w:top w:val="single" w:sz="4" w:space="0" w:color="000000"/>
              <w:left w:val="nil"/>
              <w:bottom w:val="single" w:sz="4" w:space="0" w:color="auto"/>
              <w:right w:val="nil"/>
            </w:tcBorders>
            <w:hideMark/>
          </w:tcPr>
          <w:p w14:paraId="004B04E9"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20.50</w:t>
            </w:r>
          </w:p>
          <w:p w14:paraId="590816C4"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(22.81)</w:t>
            </w:r>
          </w:p>
        </w:tc>
        <w:tc>
          <w:tcPr>
            <w:tcW w:w="0" w:type="auto"/>
            <w:tcBorders>
              <w:top w:val="single" w:sz="4" w:space="0" w:color="000000"/>
              <w:left w:val="nil"/>
              <w:bottom w:val="single" w:sz="4" w:space="0" w:color="auto"/>
              <w:right w:val="nil"/>
            </w:tcBorders>
            <w:hideMark/>
          </w:tcPr>
          <w:p w14:paraId="265E38EB"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1.67</w:t>
            </w:r>
          </w:p>
          <w:p w14:paraId="07BA5DD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(1.53)</w:t>
            </w:r>
          </w:p>
        </w:tc>
        <w:tc>
          <w:tcPr>
            <w:tcW w:w="920" w:type="dxa"/>
            <w:tcBorders>
              <w:top w:val="single" w:sz="4" w:space="0" w:color="000000"/>
              <w:left w:val="nil"/>
              <w:bottom w:val="single" w:sz="4" w:space="0" w:color="auto"/>
              <w:right w:val="nil"/>
            </w:tcBorders>
            <w:hideMark/>
          </w:tcPr>
          <w:p w14:paraId="13AE21F3"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17.33</w:t>
            </w:r>
          </w:p>
          <w:p w14:paraId="1A5926E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(2.52)</w:t>
            </w:r>
          </w:p>
        </w:tc>
        <w:tc>
          <w:tcPr>
            <w:tcW w:w="788" w:type="dxa"/>
            <w:tcBorders>
              <w:top w:val="single" w:sz="4" w:space="0" w:color="000000"/>
              <w:left w:val="nil"/>
              <w:bottom w:val="single" w:sz="4" w:space="0" w:color="auto"/>
              <w:right w:val="nil"/>
            </w:tcBorders>
            <w:hideMark/>
          </w:tcPr>
          <w:p w14:paraId="6935DAD5"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1.31</w:t>
            </w:r>
          </w:p>
        </w:tc>
        <w:tc>
          <w:tcPr>
            <w:tcW w:w="703" w:type="dxa"/>
            <w:tcBorders>
              <w:top w:val="single" w:sz="4" w:space="0" w:color="000000"/>
              <w:left w:val="nil"/>
              <w:bottom w:val="single" w:sz="4" w:space="0" w:color="auto"/>
              <w:right w:val="nil"/>
            </w:tcBorders>
          </w:tcPr>
          <w:p w14:paraId="52190DB2" w14:textId="77777777" w:rsidR="001D7A95" w:rsidRPr="0029189E" w:rsidRDefault="001D7A95" w:rsidP="00035DA3">
            <w:pPr>
              <w:bidi w:val="0"/>
              <w:spacing w:line="276" w:lineRule="auto"/>
              <w:ind w:left="60" w:right="60"/>
              <w:jc w:val="both"/>
              <w:rPr>
                <w:rFonts w:asciiTheme="majorBidi" w:hAnsiTheme="majorBidi" w:cstheme="majorBidi"/>
              </w:rPr>
            </w:pPr>
            <w:r w:rsidRPr="0029189E">
              <w:rPr>
                <w:rFonts w:asciiTheme="majorBidi" w:hAnsiTheme="majorBidi" w:cstheme="majorBidi"/>
              </w:rPr>
              <w:t>.32</w:t>
            </w:r>
          </w:p>
          <w:p w14:paraId="262F4A38" w14:textId="77777777" w:rsidR="001D7A95" w:rsidRPr="0029189E" w:rsidRDefault="001D7A95" w:rsidP="00035DA3">
            <w:pPr>
              <w:bidi w:val="0"/>
              <w:spacing w:line="276" w:lineRule="auto"/>
              <w:ind w:left="60" w:right="60"/>
              <w:jc w:val="both"/>
              <w:rPr>
                <w:rFonts w:asciiTheme="majorBidi" w:hAnsiTheme="majorBidi" w:cstheme="majorBidi"/>
              </w:rPr>
            </w:pPr>
          </w:p>
          <w:p w14:paraId="7F3F170A" w14:textId="77777777" w:rsidR="001D7A95" w:rsidRPr="0029189E" w:rsidRDefault="001D7A95" w:rsidP="00035DA3">
            <w:pPr>
              <w:bidi w:val="0"/>
              <w:spacing w:line="276" w:lineRule="auto"/>
              <w:ind w:left="60" w:right="60"/>
              <w:jc w:val="both"/>
              <w:rPr>
                <w:rFonts w:asciiTheme="majorBidi" w:hAnsiTheme="majorBidi" w:cstheme="majorBidi"/>
              </w:rPr>
            </w:pPr>
          </w:p>
        </w:tc>
      </w:tr>
    </w:tbl>
    <w:p w14:paraId="4F8D869D" w14:textId="77777777" w:rsidR="000F1024" w:rsidRPr="0029189E" w:rsidRDefault="000F1024" w:rsidP="000F1024">
      <w:pPr>
        <w:bidi w:val="0"/>
        <w:spacing w:line="360" w:lineRule="auto"/>
        <w:jc w:val="both"/>
        <w:rPr>
          <w:rFonts w:asciiTheme="majorBidi" w:hAnsiTheme="majorBidi" w:cstheme="majorBidi"/>
        </w:rPr>
      </w:pPr>
      <w:r w:rsidRPr="0029189E">
        <w:rPr>
          <w:rFonts w:asciiTheme="majorBidi" w:hAnsiTheme="majorBidi" w:cstheme="majorBidi"/>
        </w:rPr>
        <w:t xml:space="preserve">Post Hoc Tests - Homogeneous Subsets by </w:t>
      </w:r>
      <w:r w:rsidRPr="0029189E">
        <w:rPr>
          <w:rFonts w:asciiTheme="majorBidi" w:hAnsiTheme="majorBidi" w:cstheme="majorBidi"/>
          <w:shd w:val="clear" w:color="auto" w:fill="FFFFFF"/>
        </w:rPr>
        <w:t>Duncan</w:t>
      </w:r>
      <w:r w:rsidRPr="0029189E">
        <w:rPr>
          <w:rFonts w:asciiTheme="majorBidi" w:hAnsiTheme="majorBidi" w:cstheme="majorBidi"/>
        </w:rPr>
        <w:t>: a=Low Mean; b=High Mean; a,b=Medium Mean</w:t>
      </w:r>
    </w:p>
    <w:p w14:paraId="08EC2193" w14:textId="1C0168AF" w:rsidR="00117E32" w:rsidRPr="00B23D6F" w:rsidRDefault="00117E32"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Transformation questions elicit high</w:t>
      </w:r>
      <w:r w:rsidR="00580392" w:rsidRPr="00B23D6F">
        <w:rPr>
          <w:rFonts w:asciiTheme="majorBidi" w:hAnsiTheme="majorBidi" w:cstheme="majorBidi"/>
          <w:sz w:val="24"/>
          <w:szCs w:val="24"/>
        </w:rPr>
        <w:t>er</w:t>
      </w:r>
      <w:r w:rsidRPr="00B23D6F">
        <w:rPr>
          <w:rFonts w:asciiTheme="majorBidi" w:hAnsiTheme="majorBidi" w:cstheme="majorBidi"/>
          <w:sz w:val="24"/>
          <w:szCs w:val="24"/>
        </w:rPr>
        <w:t>-order thinking.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Generally speaking, they lend themselves to more than one correct answer, encourage thinking, and may abet the creation of a fruitful discourse.</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For example:</w:t>
      </w:r>
    </w:p>
    <w:p w14:paraId="43464899" w14:textId="3A4C6123" w:rsidR="00117E32" w:rsidRPr="00B23D6F" w:rsidRDefault="00117E32" w:rsidP="007139ED">
      <w:pPr>
        <w:bidi w:val="0"/>
        <w:spacing w:line="480" w:lineRule="auto"/>
        <w:ind w:left="1701" w:hanging="981"/>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Teacher: Everyone’s heard that you can burn ants </w:t>
      </w:r>
      <w:r w:rsidR="00580392" w:rsidRPr="00B23D6F">
        <w:rPr>
          <w:rFonts w:asciiTheme="majorBidi" w:hAnsiTheme="majorBidi" w:cstheme="majorBidi"/>
          <w:sz w:val="24"/>
          <w:szCs w:val="24"/>
        </w:rPr>
        <w:t>using a magnifying</w:t>
      </w:r>
      <w:r w:rsidRPr="00B23D6F">
        <w:rPr>
          <w:rFonts w:asciiTheme="majorBidi" w:hAnsiTheme="majorBidi" w:cstheme="majorBidi"/>
          <w:sz w:val="24"/>
          <w:szCs w:val="24"/>
        </w:rPr>
        <w:t xml:space="preserve"> </w:t>
      </w:r>
      <w:r w:rsidR="00580392" w:rsidRPr="00B23D6F">
        <w:rPr>
          <w:rFonts w:asciiTheme="majorBidi" w:hAnsiTheme="majorBidi" w:cstheme="majorBidi"/>
          <w:sz w:val="24"/>
          <w:szCs w:val="24"/>
        </w:rPr>
        <w:t>glass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Is it true? If so, how does it happen?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 xml:space="preserve">, Lesson </w:t>
      </w:r>
      <w:r w:rsidR="00693BA3" w:rsidRPr="00B23D6F">
        <w:rPr>
          <w:rFonts w:asciiTheme="majorBidi" w:hAnsiTheme="majorBidi" w:cstheme="majorBidi"/>
          <w:sz w:val="24"/>
          <w:szCs w:val="24"/>
        </w:rPr>
        <w:t>four</w:t>
      </w:r>
      <w:r w:rsidRPr="00B23D6F">
        <w:rPr>
          <w:rFonts w:asciiTheme="majorBidi" w:hAnsiTheme="majorBidi" w:cstheme="majorBidi"/>
          <w:sz w:val="24"/>
          <w:szCs w:val="24"/>
        </w:rPr>
        <w:t>).</w:t>
      </w:r>
    </w:p>
    <w:p w14:paraId="186A3445" w14:textId="00881D88" w:rsidR="00117E32" w:rsidRPr="00B23D6F" w:rsidRDefault="001843EA" w:rsidP="00611B0D">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When we </w:t>
      </w:r>
      <w:r w:rsidR="00AC55D0" w:rsidRPr="00B23D6F">
        <w:rPr>
          <w:rFonts w:asciiTheme="majorBidi" w:hAnsiTheme="majorBidi" w:cstheme="majorBidi"/>
          <w:sz w:val="24"/>
          <w:szCs w:val="24"/>
        </w:rPr>
        <w:t>segment</w:t>
      </w:r>
      <w:r w:rsidRPr="00B23D6F">
        <w:rPr>
          <w:rFonts w:asciiTheme="majorBidi" w:hAnsiTheme="majorBidi" w:cstheme="majorBidi"/>
          <w:sz w:val="24"/>
          <w:szCs w:val="24"/>
        </w:rPr>
        <w:t xml:space="preserve">ed </w:t>
      </w:r>
      <w:r w:rsidR="00AC55D0" w:rsidRPr="00B23D6F">
        <w:rPr>
          <w:rFonts w:asciiTheme="majorBidi" w:hAnsiTheme="majorBidi" w:cstheme="majorBidi"/>
          <w:sz w:val="24"/>
          <w:szCs w:val="24"/>
        </w:rPr>
        <w:t>the questions</w:t>
      </w:r>
      <w:r w:rsidRPr="00B23D6F">
        <w:rPr>
          <w:rFonts w:asciiTheme="majorBidi" w:hAnsiTheme="majorBidi" w:cstheme="majorBidi"/>
          <w:sz w:val="24"/>
          <w:szCs w:val="24"/>
        </w:rPr>
        <w:t xml:space="preserve"> by their initiator—</w:t>
      </w:r>
      <w:r w:rsidR="00AC55D0" w:rsidRPr="00B23D6F">
        <w:rPr>
          <w:rFonts w:asciiTheme="majorBidi" w:hAnsiTheme="majorBidi" w:cstheme="majorBidi"/>
          <w:sz w:val="24"/>
          <w:szCs w:val="24"/>
        </w:rPr>
        <w:t>teach</w:t>
      </w:r>
      <w:r w:rsidRPr="00B23D6F">
        <w:rPr>
          <w:rFonts w:asciiTheme="majorBidi" w:hAnsiTheme="majorBidi" w:cstheme="majorBidi"/>
          <w:sz w:val="24"/>
          <w:szCs w:val="24"/>
        </w:rPr>
        <w:t>er</w:t>
      </w:r>
      <w:r w:rsidR="00AC55D0" w:rsidRPr="00B23D6F">
        <w:rPr>
          <w:rFonts w:asciiTheme="majorBidi" w:hAnsiTheme="majorBidi" w:cstheme="majorBidi"/>
          <w:sz w:val="24"/>
          <w:szCs w:val="24"/>
        </w:rPr>
        <w:t xml:space="preserve"> or student</w:t>
      </w:r>
      <w:r w:rsidRPr="00B23D6F">
        <w:rPr>
          <w:rFonts w:asciiTheme="majorBidi" w:hAnsiTheme="majorBidi" w:cstheme="majorBidi"/>
          <w:sz w:val="24"/>
          <w:szCs w:val="24"/>
        </w:rPr>
        <w:t>—</w:t>
      </w:r>
      <w:r w:rsidR="00AC55D0" w:rsidRPr="00B23D6F">
        <w:rPr>
          <w:rFonts w:asciiTheme="majorBidi" w:hAnsiTheme="majorBidi" w:cstheme="majorBidi"/>
          <w:sz w:val="24"/>
          <w:szCs w:val="24"/>
        </w:rPr>
        <w:t>again we found significant differences among the teachers</w:t>
      </w:r>
      <w:r w:rsidR="00BE2A04" w:rsidRPr="00B23D6F">
        <w:rPr>
          <w:rFonts w:asciiTheme="majorBidi" w:hAnsiTheme="majorBidi" w:cstheme="majorBidi"/>
          <w:sz w:val="24"/>
          <w:szCs w:val="24"/>
        </w:rPr>
        <w:t xml:space="preserve"> in the number of transformation and </w:t>
      </w:r>
      <w:r w:rsidR="00BE2A04" w:rsidRPr="00B23D6F">
        <w:rPr>
          <w:rFonts w:asciiTheme="majorBidi" w:hAnsiTheme="majorBidi" w:cstheme="majorBidi"/>
          <w:sz w:val="24"/>
          <w:szCs w:val="24"/>
        </w:rPr>
        <w:lastRenderedPageBreak/>
        <w:t>confirmation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 and </w:t>
      </w:r>
      <w:r w:rsidR="00BE79C3" w:rsidRPr="00B23D6F">
        <w:rPr>
          <w:rFonts w:asciiTheme="majorBidi" w:hAnsiTheme="majorBidi" w:cstheme="majorBidi"/>
          <w:sz w:val="24"/>
          <w:szCs w:val="24"/>
        </w:rPr>
        <w:t xml:space="preserve">Ger </w:t>
      </w:r>
      <w:r w:rsidR="00BE2A04" w:rsidRPr="00B23D6F">
        <w:rPr>
          <w:rFonts w:asciiTheme="majorBidi" w:hAnsiTheme="majorBidi" w:cstheme="majorBidi"/>
          <w:sz w:val="24"/>
          <w:szCs w:val="24"/>
        </w:rPr>
        <w:t>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 xml:space="preserve"> significantly </w:t>
      </w:r>
      <w:r w:rsidR="00BB3F91" w:rsidRPr="00B23D6F">
        <w:rPr>
          <w:rFonts w:asciiTheme="majorBidi" w:hAnsiTheme="majorBidi" w:cstheme="majorBidi"/>
          <w:sz w:val="24"/>
          <w:szCs w:val="24"/>
        </w:rPr>
        <w:t xml:space="preserve">more </w:t>
      </w:r>
      <w:r w:rsidR="00BE2A04" w:rsidRPr="00B23D6F">
        <w:rPr>
          <w:rFonts w:asciiTheme="majorBidi" w:hAnsiTheme="majorBidi" w:cstheme="majorBidi"/>
          <w:sz w:val="24"/>
          <w:szCs w:val="24"/>
        </w:rPr>
        <w:t xml:space="preserve">transformation questions than </w:t>
      </w:r>
      <w:r w:rsidR="00BB3F91" w:rsidRPr="00B23D6F">
        <w:rPr>
          <w:rFonts w:asciiTheme="majorBidi" w:hAnsiTheme="majorBidi" w:cstheme="majorBidi"/>
          <w:sz w:val="24"/>
          <w:szCs w:val="24"/>
        </w:rPr>
        <w:t xml:space="preserve">did </w:t>
      </w:r>
      <w:r w:rsidR="00BE2A04" w:rsidRPr="00B23D6F">
        <w:rPr>
          <w:rFonts w:asciiTheme="majorBidi" w:hAnsiTheme="majorBidi" w:cstheme="majorBidi"/>
          <w:sz w:val="24"/>
          <w:szCs w:val="24"/>
        </w:rPr>
        <w:t>the other</w:t>
      </w:r>
      <w:r w:rsidR="00BB3F91" w:rsidRPr="00B23D6F">
        <w:rPr>
          <w:rFonts w:asciiTheme="majorBidi" w:hAnsiTheme="majorBidi" w:cstheme="majorBidi"/>
          <w:sz w:val="24"/>
          <w:szCs w:val="24"/>
        </w:rPr>
        <w:t xml:space="preserve"> teachers</w:t>
      </w:r>
      <w:r w:rsidR="00BE2A04" w:rsidRPr="00B23D6F">
        <w:rPr>
          <w:rFonts w:asciiTheme="majorBidi" w:hAnsiTheme="majorBidi" w:cstheme="majorBidi"/>
          <w:sz w:val="24"/>
          <w:szCs w:val="24"/>
        </w:rPr>
        <w:t>.</w:t>
      </w:r>
      <w:r w:rsidR="00BB3F91" w:rsidRPr="00B23D6F">
        <w:rPr>
          <w:rFonts w:asciiTheme="majorBidi" w:hAnsiTheme="majorBidi" w:cstheme="majorBidi"/>
          <w:sz w:val="24"/>
          <w:szCs w:val="24"/>
        </w:rPr>
        <w:t xml:space="preserve"> In contrast to </w:t>
      </w:r>
      <w:r w:rsidR="00BE2A04" w:rsidRPr="00B23D6F">
        <w:rPr>
          <w:rFonts w:asciiTheme="majorBidi" w:hAnsiTheme="majorBidi" w:cstheme="majorBidi"/>
          <w:sz w:val="24"/>
          <w:szCs w:val="24"/>
        </w:rPr>
        <w:t xml:space="preserve">the teachers, we found no statistically significant differences among students in </w:t>
      </w:r>
      <w:r w:rsidR="00183C5B" w:rsidRPr="00B23D6F">
        <w:rPr>
          <w:rFonts w:asciiTheme="majorBidi" w:hAnsiTheme="majorBidi" w:cstheme="majorBidi"/>
          <w:sz w:val="24"/>
          <w:szCs w:val="24"/>
        </w:rPr>
        <w:t xml:space="preserve">different </w:t>
      </w:r>
      <w:r w:rsidR="00BE2A04"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in </w:t>
      </w:r>
      <w:r w:rsidR="00BE2A04" w:rsidRPr="00B23D6F">
        <w:rPr>
          <w:rFonts w:asciiTheme="majorBidi" w:hAnsiTheme="majorBidi" w:cstheme="majorBidi"/>
          <w:sz w:val="24"/>
          <w:szCs w:val="24"/>
        </w:rPr>
        <w:t>the confirmation and transformation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Importantly, however, </w:t>
      </w:r>
      <w:r w:rsidR="00BE2A04" w:rsidRPr="00B23D6F">
        <w:rPr>
          <w:rFonts w:asciiTheme="majorBidi" w:hAnsiTheme="majorBidi" w:cstheme="majorBidi"/>
          <w:sz w:val="24"/>
          <w:szCs w:val="24"/>
        </w:rPr>
        <w:t>the average</w:t>
      </w:r>
      <w:r w:rsidRPr="00B23D6F">
        <w:rPr>
          <w:rFonts w:asciiTheme="majorBidi" w:hAnsiTheme="majorBidi" w:cstheme="majorBidi"/>
          <w:sz w:val="24"/>
          <w:szCs w:val="24"/>
        </w:rPr>
        <w:t xml:space="preserve"> number</w:t>
      </w:r>
      <w:r w:rsidR="00BE2A04" w:rsidRPr="00B23D6F">
        <w:rPr>
          <w:rFonts w:asciiTheme="majorBidi" w:hAnsiTheme="majorBidi" w:cstheme="majorBidi"/>
          <w:sz w:val="24"/>
          <w:szCs w:val="24"/>
        </w:rPr>
        <w:t xml:space="preserve"> of students’ questions varied widely.</w:t>
      </w:r>
      <w:r w:rsidR="00874822"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For example,</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’s students </w:t>
      </w:r>
      <w:r w:rsidR="00183C5B" w:rsidRPr="00B23D6F">
        <w:rPr>
          <w:rFonts w:asciiTheme="majorBidi" w:hAnsiTheme="majorBidi" w:cstheme="majorBidi"/>
          <w:sz w:val="24"/>
          <w:szCs w:val="24"/>
        </w:rPr>
        <w:t xml:space="preserve">asked approximately </w:t>
      </w:r>
      <w:r w:rsidR="004B0BFD" w:rsidRPr="00B23D6F">
        <w:rPr>
          <w:rFonts w:asciiTheme="majorBidi" w:hAnsiTheme="majorBidi" w:cstheme="majorBidi"/>
          <w:sz w:val="24"/>
          <w:szCs w:val="24"/>
        </w:rPr>
        <w:t xml:space="preserve">40 </w:t>
      </w:r>
      <w:r w:rsidR="00183C5B" w:rsidRPr="00B23D6F">
        <w:rPr>
          <w:rFonts w:asciiTheme="majorBidi" w:hAnsiTheme="majorBidi" w:cstheme="majorBidi"/>
          <w:sz w:val="24"/>
          <w:szCs w:val="24"/>
        </w:rPr>
        <w:t xml:space="preserve">transformation questions on average in each lesson, </w:t>
      </w:r>
      <w:r w:rsidRPr="00B23D6F">
        <w:rPr>
          <w:rFonts w:asciiTheme="majorBidi" w:hAnsiTheme="majorBidi" w:cstheme="majorBidi"/>
          <w:sz w:val="24"/>
          <w:szCs w:val="24"/>
        </w:rPr>
        <w:t>where</w:t>
      </w:r>
      <w:r w:rsidR="00183C5B" w:rsidRPr="00B23D6F">
        <w:rPr>
          <w:rFonts w:asciiTheme="majorBidi" w:hAnsiTheme="majorBidi" w:cstheme="majorBidi"/>
          <w:sz w:val="24"/>
          <w:szCs w:val="24"/>
        </w:rPr>
        <w:t>as Nur</w:t>
      </w:r>
      <w:r w:rsidRPr="00B23D6F">
        <w:rPr>
          <w:rFonts w:asciiTheme="majorBidi" w:hAnsiTheme="majorBidi" w:cstheme="majorBidi"/>
          <w:sz w:val="24"/>
          <w:szCs w:val="24"/>
        </w:rPr>
        <w:t>’s</w:t>
      </w:r>
      <w:r w:rsidR="00183C5B" w:rsidRPr="00B23D6F">
        <w:rPr>
          <w:rFonts w:asciiTheme="majorBidi" w:hAnsiTheme="majorBidi" w:cstheme="majorBidi"/>
          <w:sz w:val="24"/>
          <w:szCs w:val="24"/>
        </w:rPr>
        <w:t xml:space="preserve"> and Gar</w:t>
      </w:r>
      <w:r w:rsidRPr="00B23D6F">
        <w:rPr>
          <w:rFonts w:asciiTheme="majorBidi" w:hAnsiTheme="majorBidi" w:cstheme="majorBidi"/>
          <w:sz w:val="24"/>
          <w:szCs w:val="24"/>
        </w:rPr>
        <w:t>’s students</w:t>
      </w:r>
      <w:r w:rsidR="00183C5B" w:rsidRPr="00B23D6F">
        <w:rPr>
          <w:rFonts w:asciiTheme="majorBidi" w:hAnsiTheme="majorBidi" w:cstheme="majorBidi"/>
          <w:sz w:val="24"/>
          <w:szCs w:val="24"/>
        </w:rPr>
        <w:t xml:space="preserve"> </w:t>
      </w:r>
      <w:r w:rsidRPr="00B23D6F">
        <w:rPr>
          <w:rFonts w:asciiTheme="majorBidi" w:hAnsiTheme="majorBidi" w:cstheme="majorBidi"/>
          <w:sz w:val="24"/>
          <w:szCs w:val="24"/>
        </w:rPr>
        <w:t>a</w:t>
      </w:r>
      <w:r w:rsidR="00183C5B" w:rsidRPr="00B23D6F">
        <w:rPr>
          <w:rFonts w:asciiTheme="majorBidi" w:hAnsiTheme="majorBidi" w:cstheme="majorBidi"/>
          <w:sz w:val="24"/>
          <w:szCs w:val="24"/>
        </w:rPr>
        <w:t xml:space="preserve">sked only </w:t>
      </w:r>
      <w:r w:rsidR="004B0BFD" w:rsidRPr="00B23D6F">
        <w:rPr>
          <w:rFonts w:asciiTheme="majorBidi" w:hAnsiTheme="majorBidi" w:cstheme="majorBidi"/>
          <w:sz w:val="24"/>
          <w:szCs w:val="24"/>
        </w:rPr>
        <w:t xml:space="preserve">13 </w:t>
      </w:r>
      <w:r w:rsidR="00183C5B" w:rsidRPr="00B23D6F">
        <w:rPr>
          <w:rFonts w:asciiTheme="majorBidi" w:hAnsiTheme="majorBidi" w:cstheme="majorBidi"/>
          <w:sz w:val="24"/>
          <w:szCs w:val="24"/>
        </w:rPr>
        <w:t xml:space="preserve">(Table </w:t>
      </w:r>
      <w:r w:rsidR="00611B0D">
        <w:rPr>
          <w:rFonts w:asciiTheme="majorBidi" w:hAnsiTheme="majorBidi" w:cstheme="majorBidi"/>
          <w:sz w:val="24"/>
          <w:szCs w:val="24"/>
        </w:rPr>
        <w:t>4</w:t>
      </w:r>
      <w:r w:rsidR="00183C5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The </w:t>
      </w:r>
      <w:r w:rsidR="00B33086" w:rsidRPr="00B23D6F">
        <w:rPr>
          <w:rFonts w:asciiTheme="majorBidi" w:hAnsiTheme="majorBidi" w:cstheme="majorBidi"/>
          <w:sz w:val="24"/>
          <w:szCs w:val="24"/>
        </w:rPr>
        <w:t xml:space="preserve">large </w:t>
      </w:r>
      <w:r w:rsidR="00183C5B" w:rsidRPr="00B23D6F">
        <w:rPr>
          <w:rFonts w:asciiTheme="majorBidi" w:hAnsiTheme="majorBidi" w:cstheme="majorBidi"/>
          <w:sz w:val="24"/>
          <w:szCs w:val="24"/>
        </w:rPr>
        <w:t xml:space="preserve">standard deviations in this parameter are indicative of </w:t>
      </w:r>
      <w:r w:rsidR="00A16978" w:rsidRPr="00B23D6F">
        <w:rPr>
          <w:rFonts w:asciiTheme="majorBidi" w:hAnsiTheme="majorBidi" w:cstheme="majorBidi"/>
          <w:sz w:val="24"/>
          <w:szCs w:val="24"/>
        </w:rPr>
        <w:t xml:space="preserve">sizable </w:t>
      </w:r>
      <w:r w:rsidR="00183C5B" w:rsidRPr="00B23D6F">
        <w:rPr>
          <w:rFonts w:asciiTheme="majorBidi" w:hAnsiTheme="majorBidi" w:cstheme="majorBidi"/>
          <w:sz w:val="24"/>
          <w:szCs w:val="24"/>
        </w:rPr>
        <w:t>differences among lessons in the same class</w:t>
      </w:r>
      <w:r w:rsidR="00A16978" w:rsidRPr="00B23D6F">
        <w:rPr>
          <w:rFonts w:asciiTheme="majorBidi" w:hAnsiTheme="majorBidi" w:cstheme="majorBidi"/>
          <w:sz w:val="24"/>
          <w:szCs w:val="24"/>
        </w:rPr>
        <w:t xml:space="preserve">, which </w:t>
      </w:r>
      <w:r w:rsidR="00183C5B" w:rsidRPr="00B23D6F">
        <w:rPr>
          <w:rFonts w:asciiTheme="majorBidi" w:hAnsiTheme="majorBidi" w:cstheme="majorBidi"/>
          <w:sz w:val="24"/>
          <w:szCs w:val="24"/>
        </w:rPr>
        <w:t>contributed to the lack of statistical significance.</w:t>
      </w:r>
    </w:p>
    <w:p w14:paraId="466EA0EF" w14:textId="2C33C787" w:rsidR="00183C5B" w:rsidRPr="00B23D6F" w:rsidRDefault="00DC1656" w:rsidP="00327086">
      <w:pPr>
        <w:keepNext/>
        <w:bidi w:val="0"/>
        <w:spacing w:line="480" w:lineRule="auto"/>
        <w:ind w:firstLine="720"/>
        <w:contextualSpacing/>
        <w:jc w:val="center"/>
        <w:rPr>
          <w:rFonts w:asciiTheme="majorBidi" w:hAnsiTheme="majorBidi" w:cstheme="majorBidi"/>
          <w:b/>
          <w:bCs/>
          <w:sz w:val="24"/>
          <w:szCs w:val="24"/>
        </w:rPr>
      </w:pPr>
      <w:r>
        <w:rPr>
          <w:rFonts w:asciiTheme="majorBidi" w:hAnsiTheme="majorBidi" w:cstheme="majorBidi"/>
          <w:b/>
          <w:bCs/>
          <w:sz w:val="24"/>
          <w:szCs w:val="24"/>
        </w:rPr>
        <w:t>Discussion</w:t>
      </w:r>
    </w:p>
    <w:p w14:paraId="0F3F3F98" w14:textId="363D485C" w:rsidR="00183C5B" w:rsidRPr="00B23D6F" w:rsidRDefault="00CD3C0E" w:rsidP="006F5D4C">
      <w:pPr>
        <w:bidi w:val="0"/>
        <w:spacing w:line="480" w:lineRule="auto"/>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The underlying </w:t>
      </w:r>
      <w:r w:rsidR="004A0E5E" w:rsidRPr="00B23D6F">
        <w:rPr>
          <w:rFonts w:asciiTheme="majorBidi" w:hAnsiTheme="majorBidi" w:cstheme="majorBidi"/>
          <w:sz w:val="24"/>
          <w:szCs w:val="24"/>
        </w:rPr>
        <w:t xml:space="preserve">hypothesis </w:t>
      </w:r>
      <w:r w:rsidRPr="00B23D6F">
        <w:rPr>
          <w:rFonts w:asciiTheme="majorBidi" w:hAnsiTheme="majorBidi" w:cstheme="majorBidi"/>
          <w:sz w:val="24"/>
          <w:szCs w:val="24"/>
        </w:rPr>
        <w:t>in this study is that classroom discourse plays a meaningful role in students’ learning and comprehension processes.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F76C05" w:rsidRPr="00B23D6F">
        <w:rPr>
          <w:rFonts w:asciiTheme="majorBidi" w:hAnsiTheme="majorBidi" w:cstheme="majorBidi"/>
          <w:sz w:val="24"/>
          <w:szCs w:val="24"/>
        </w:rPr>
        <w:t xml:space="preserve">goal </w:t>
      </w:r>
      <w:r w:rsidRPr="00B23D6F">
        <w:rPr>
          <w:rFonts w:asciiTheme="majorBidi" w:hAnsiTheme="majorBidi" w:cstheme="majorBidi"/>
          <w:sz w:val="24"/>
          <w:szCs w:val="24"/>
        </w:rPr>
        <w:t xml:space="preserve">of the study </w:t>
      </w:r>
      <w:r w:rsidR="00F76C05" w:rsidRPr="00B23D6F">
        <w:rPr>
          <w:rFonts w:asciiTheme="majorBidi" w:hAnsiTheme="majorBidi" w:cstheme="majorBidi"/>
          <w:sz w:val="24"/>
          <w:szCs w:val="24"/>
        </w:rPr>
        <w:t>wa</w:t>
      </w:r>
      <w:r w:rsidRPr="00B23D6F">
        <w:rPr>
          <w:rFonts w:asciiTheme="majorBidi" w:hAnsiTheme="majorBidi" w:cstheme="majorBidi"/>
          <w:sz w:val="24"/>
          <w:szCs w:val="24"/>
        </w:rPr>
        <w:t>s to produce a profile of the discourse in five different physics classes.</w:t>
      </w:r>
    </w:p>
    <w:p w14:paraId="44D163A1" w14:textId="6FC5C8A6" w:rsidR="0054712C" w:rsidRDefault="00CD3C0E" w:rsidP="0054712C">
      <w:pPr>
        <w:bidi w:val="0"/>
        <w:spacing w:line="480" w:lineRule="auto"/>
        <w:ind w:firstLine="720"/>
        <w:contextualSpacing/>
        <w:jc w:val="both"/>
      </w:pPr>
      <w:r w:rsidRPr="00B23D6F">
        <w:rPr>
          <w:rFonts w:asciiTheme="majorBidi" w:hAnsiTheme="majorBidi" w:cstheme="majorBidi"/>
          <w:sz w:val="24"/>
          <w:szCs w:val="24"/>
        </w:rPr>
        <w:t>The commonalit</w:t>
      </w:r>
      <w:r w:rsidR="004A0E5E" w:rsidRPr="00B23D6F">
        <w:rPr>
          <w:rFonts w:asciiTheme="majorBidi" w:hAnsiTheme="majorBidi" w:cstheme="majorBidi"/>
          <w:sz w:val="24"/>
          <w:szCs w:val="24"/>
        </w:rPr>
        <w:t xml:space="preserve">ies </w:t>
      </w:r>
      <w:r w:rsidRPr="00B23D6F">
        <w:rPr>
          <w:rFonts w:asciiTheme="majorBidi" w:hAnsiTheme="majorBidi" w:cstheme="majorBidi"/>
          <w:sz w:val="24"/>
          <w:szCs w:val="24"/>
        </w:rPr>
        <w:t xml:space="preserve">among all five classes that we investigated were that all students elected to take physics, the teachers had </w:t>
      </w:r>
      <w:r w:rsidR="00D24AB7" w:rsidRPr="00B23D6F">
        <w:rPr>
          <w:rFonts w:asciiTheme="majorBidi" w:hAnsiTheme="majorBidi" w:cstheme="majorBidi"/>
          <w:sz w:val="24"/>
          <w:szCs w:val="24"/>
        </w:rPr>
        <w:t xml:space="preserve">the </w:t>
      </w:r>
      <w:r w:rsidRPr="00B23D6F">
        <w:rPr>
          <w:rFonts w:asciiTheme="majorBidi" w:hAnsiTheme="majorBidi" w:cstheme="majorBidi"/>
          <w:sz w:val="24"/>
          <w:szCs w:val="24"/>
        </w:rPr>
        <w:t>education and training to teach th</w:t>
      </w:r>
      <w:r w:rsidR="00D24AB7" w:rsidRPr="00B23D6F">
        <w:rPr>
          <w:rFonts w:asciiTheme="majorBidi" w:hAnsiTheme="majorBidi" w:cstheme="majorBidi"/>
          <w:sz w:val="24"/>
          <w:szCs w:val="24"/>
        </w:rPr>
        <w:t xml:space="preserve">e </w:t>
      </w:r>
      <w:r w:rsidRPr="00B23D6F">
        <w:rPr>
          <w:rFonts w:asciiTheme="majorBidi" w:hAnsiTheme="majorBidi" w:cstheme="majorBidi"/>
          <w:sz w:val="24"/>
          <w:szCs w:val="24"/>
        </w:rPr>
        <w:t xml:space="preserve">subject, and </w:t>
      </w:r>
      <w:r w:rsidR="00D24AB7" w:rsidRPr="00B23D6F">
        <w:rPr>
          <w:rFonts w:asciiTheme="majorBidi" w:hAnsiTheme="majorBidi" w:cstheme="majorBidi"/>
          <w:sz w:val="24"/>
          <w:szCs w:val="24"/>
        </w:rPr>
        <w:t xml:space="preserve">they engaged in </w:t>
      </w:r>
      <w:r w:rsidR="00671D3D" w:rsidRPr="00B23D6F">
        <w:rPr>
          <w:rFonts w:asciiTheme="majorBidi" w:hAnsiTheme="majorBidi" w:cstheme="majorBidi"/>
          <w:sz w:val="24"/>
          <w:szCs w:val="24"/>
        </w:rPr>
        <w:t xml:space="preserve">traditional </w:t>
      </w:r>
      <w:r w:rsidR="00D24AB7" w:rsidRPr="00B23D6F">
        <w:rPr>
          <w:rFonts w:asciiTheme="majorBidi" w:hAnsiTheme="majorBidi" w:cstheme="majorBidi"/>
          <w:sz w:val="24"/>
          <w:szCs w:val="24"/>
        </w:rPr>
        <w:t xml:space="preserve">frontal </w:t>
      </w:r>
      <w:r w:rsidRPr="00B23D6F">
        <w:rPr>
          <w:rFonts w:asciiTheme="majorBidi" w:hAnsiTheme="majorBidi" w:cstheme="majorBidi"/>
          <w:sz w:val="24"/>
          <w:szCs w:val="24"/>
        </w:rPr>
        <w:t>teaching in an ordinary classroom (as opposed to a laboratory).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other characteristics, there were differences: teacher characteristics such as gender, age, </w:t>
      </w:r>
      <w:r w:rsidR="00D24AB7" w:rsidRPr="00B23D6F">
        <w:rPr>
          <w:rFonts w:asciiTheme="majorBidi" w:hAnsiTheme="majorBidi" w:cstheme="majorBidi"/>
          <w:sz w:val="24"/>
          <w:szCs w:val="24"/>
        </w:rPr>
        <w:t xml:space="preserve">and </w:t>
      </w:r>
      <w:r w:rsidRPr="00B23D6F">
        <w:rPr>
          <w:rFonts w:asciiTheme="majorBidi" w:hAnsiTheme="majorBidi" w:cstheme="majorBidi"/>
          <w:sz w:val="24"/>
          <w:szCs w:val="24"/>
        </w:rPr>
        <w:t>teaching experience</w:t>
      </w:r>
      <w:r w:rsidR="00701CF6" w:rsidRPr="00B23D6F">
        <w:rPr>
          <w:rFonts w:asciiTheme="majorBidi" w:hAnsiTheme="majorBidi" w:cstheme="majorBidi"/>
          <w:sz w:val="24"/>
          <w:szCs w:val="24"/>
        </w:rPr>
        <w:t xml:space="preserve">; </w:t>
      </w:r>
      <w:r w:rsidRPr="00B23D6F">
        <w:rPr>
          <w:rFonts w:asciiTheme="majorBidi" w:hAnsiTheme="majorBidi" w:cstheme="majorBidi"/>
          <w:sz w:val="24"/>
          <w:szCs w:val="24"/>
        </w:rPr>
        <w:t>student</w:t>
      </w:r>
      <w:r w:rsidR="00D24AB7" w:rsidRPr="00B23D6F">
        <w:rPr>
          <w:rFonts w:asciiTheme="majorBidi" w:hAnsiTheme="majorBidi" w:cstheme="majorBidi"/>
          <w:sz w:val="24"/>
          <w:szCs w:val="24"/>
        </w:rPr>
        <w:t xml:space="preserve"> </w:t>
      </w:r>
      <w:r w:rsidRPr="00B23D6F">
        <w:rPr>
          <w:rFonts w:asciiTheme="majorBidi" w:hAnsiTheme="majorBidi" w:cstheme="majorBidi"/>
          <w:sz w:val="24"/>
          <w:szCs w:val="24"/>
        </w:rPr>
        <w:t>characteristics</w:t>
      </w:r>
      <w:r w:rsidR="00601BFD" w:rsidRPr="00B23D6F">
        <w:rPr>
          <w:rFonts w:asciiTheme="majorBidi" w:hAnsiTheme="majorBidi" w:cstheme="majorBidi"/>
          <w:sz w:val="24"/>
          <w:szCs w:val="24"/>
        </w:rPr>
        <w:t xml:space="preserve"> such as</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g</w:t>
      </w:r>
      <w:r w:rsidRPr="00B23D6F">
        <w:rPr>
          <w:rFonts w:asciiTheme="majorBidi" w:hAnsiTheme="majorBidi" w:cstheme="majorBidi"/>
          <w:sz w:val="24"/>
          <w:szCs w:val="24"/>
        </w:rPr>
        <w:t xml:space="preserve">ender, age, class size, socioeconomic </w:t>
      </w:r>
      <w:r w:rsidR="00F46ED2" w:rsidRPr="00B23D6F">
        <w:rPr>
          <w:rFonts w:asciiTheme="majorBidi" w:hAnsiTheme="majorBidi" w:cstheme="majorBidi"/>
          <w:sz w:val="24"/>
          <w:szCs w:val="24"/>
        </w:rPr>
        <w:t>status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type of school (religious / </w:t>
      </w:r>
      <w:r w:rsidR="001B7120" w:rsidRPr="00B23D6F">
        <w:rPr>
          <w:rFonts w:asciiTheme="majorBidi" w:hAnsiTheme="majorBidi" w:cstheme="majorBidi"/>
          <w:sz w:val="24"/>
          <w:szCs w:val="24"/>
        </w:rPr>
        <w:t>non-</w:t>
      </w:r>
      <w:r w:rsidRPr="00B23D6F">
        <w:rPr>
          <w:rFonts w:asciiTheme="majorBidi" w:hAnsiTheme="majorBidi" w:cstheme="majorBidi"/>
          <w:sz w:val="24"/>
          <w:szCs w:val="24"/>
        </w:rPr>
        <w:t>religious)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and topics of study.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Since these factors</w:t>
      </w:r>
      <w:r w:rsidR="00DE0853">
        <w:rPr>
          <w:rFonts w:asciiTheme="majorBidi" w:hAnsiTheme="majorBidi" w:cstheme="majorBidi"/>
          <w:sz w:val="24"/>
          <w:szCs w:val="24"/>
        </w:rPr>
        <w:t xml:space="preserve"> can</w:t>
      </w:r>
      <w:r w:rsidRPr="00B23D6F">
        <w:rPr>
          <w:rFonts w:asciiTheme="majorBidi" w:hAnsiTheme="majorBidi" w:cstheme="majorBidi"/>
          <w:sz w:val="24"/>
          <w:szCs w:val="24"/>
        </w:rPr>
        <w:t xml:space="preserve"> influence the classroom disc</w:t>
      </w:r>
      <w:r w:rsidRPr="007A1E2E">
        <w:rPr>
          <w:rFonts w:asciiTheme="majorBidi" w:hAnsiTheme="majorBidi" w:cstheme="majorBidi"/>
          <w:sz w:val="24"/>
          <w:szCs w:val="24"/>
        </w:rPr>
        <w:t>ourse</w:t>
      </w:r>
      <w:r w:rsidR="00DE0853">
        <w:rPr>
          <w:rFonts w:asciiTheme="majorBidi" w:hAnsiTheme="majorBidi" w:cstheme="majorBidi"/>
          <w:sz w:val="24"/>
          <w:szCs w:val="24"/>
        </w:rPr>
        <w:t xml:space="preserve"> (Shodell,</w:t>
      </w:r>
      <w:r w:rsidR="007A1E2E">
        <w:rPr>
          <w:rFonts w:asciiTheme="majorBidi" w:hAnsiTheme="majorBidi" w:cstheme="majorBidi"/>
          <w:sz w:val="24"/>
          <w:szCs w:val="24"/>
        </w:rPr>
        <w:t xml:space="preserve"> </w:t>
      </w:r>
      <w:r w:rsidR="00DE0853">
        <w:rPr>
          <w:rFonts w:asciiTheme="majorBidi" w:hAnsiTheme="majorBidi" w:cstheme="majorBidi"/>
          <w:sz w:val="24"/>
          <w:szCs w:val="24"/>
        </w:rPr>
        <w:t>1995)</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 xml:space="preserve">we </w:t>
      </w:r>
      <w:r w:rsidR="007074ED" w:rsidRPr="00B23D6F">
        <w:rPr>
          <w:rFonts w:asciiTheme="majorBidi" w:hAnsiTheme="majorBidi" w:cstheme="majorBidi"/>
          <w:sz w:val="24"/>
          <w:szCs w:val="24"/>
        </w:rPr>
        <w:t xml:space="preserve">hypothesized </w:t>
      </w:r>
      <w:r w:rsidR="001B7120" w:rsidRPr="00B23D6F">
        <w:rPr>
          <w:rFonts w:asciiTheme="majorBidi" w:hAnsiTheme="majorBidi" w:cstheme="majorBidi"/>
          <w:sz w:val="24"/>
          <w:szCs w:val="24"/>
        </w:rPr>
        <w:t xml:space="preserve">that many </w:t>
      </w:r>
      <w:r w:rsidR="00CC7F88" w:rsidRPr="00B23D6F">
        <w:rPr>
          <w:rFonts w:asciiTheme="majorBidi" w:hAnsiTheme="majorBidi" w:cstheme="majorBidi"/>
          <w:sz w:val="24"/>
          <w:szCs w:val="24"/>
        </w:rPr>
        <w:t xml:space="preserve">discursive </w:t>
      </w:r>
      <w:r w:rsidR="001B7120" w:rsidRPr="00B23D6F">
        <w:rPr>
          <w:rFonts w:asciiTheme="majorBidi" w:hAnsiTheme="majorBidi" w:cstheme="majorBidi"/>
          <w:sz w:val="24"/>
          <w:szCs w:val="24"/>
        </w:rPr>
        <w:t xml:space="preserve">characteristics that we </w:t>
      </w:r>
      <w:r w:rsidR="00CC7F88" w:rsidRPr="00B23D6F">
        <w:rPr>
          <w:rFonts w:asciiTheme="majorBidi" w:hAnsiTheme="majorBidi" w:cstheme="majorBidi"/>
          <w:sz w:val="24"/>
          <w:szCs w:val="24"/>
        </w:rPr>
        <w:t xml:space="preserve">encountered </w:t>
      </w:r>
      <w:r w:rsidR="001B7120" w:rsidRPr="00B23D6F">
        <w:rPr>
          <w:rFonts w:asciiTheme="majorBidi" w:hAnsiTheme="majorBidi" w:cstheme="majorBidi"/>
          <w:sz w:val="24"/>
          <w:szCs w:val="24"/>
        </w:rPr>
        <w:t xml:space="preserve">in each class </w:t>
      </w:r>
      <w:r w:rsidR="007D0C2D" w:rsidRPr="00B23D6F">
        <w:rPr>
          <w:rFonts w:asciiTheme="majorBidi" w:hAnsiTheme="majorBidi" w:cstheme="majorBidi"/>
          <w:sz w:val="24"/>
          <w:szCs w:val="24"/>
        </w:rPr>
        <w:t>w</w:t>
      </w:r>
      <w:r w:rsidR="00601BFD" w:rsidRPr="00B23D6F">
        <w:rPr>
          <w:rFonts w:asciiTheme="majorBidi" w:hAnsiTheme="majorBidi" w:cstheme="majorBidi"/>
          <w:sz w:val="24"/>
          <w:szCs w:val="24"/>
        </w:rPr>
        <w:t>ould be</w:t>
      </w:r>
      <w:r w:rsidR="007D0C2D"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unique and typical</w:t>
      </w:r>
      <w:r w:rsidR="00601BFD" w:rsidRPr="00B23D6F">
        <w:rPr>
          <w:rFonts w:asciiTheme="majorBidi" w:hAnsiTheme="majorBidi" w:cstheme="majorBidi"/>
          <w:sz w:val="24"/>
          <w:szCs w:val="24"/>
        </w:rPr>
        <w:t xml:space="preserve"> to that class</w:t>
      </w:r>
      <w:r w:rsidR="001B7120"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9C0C11" w:rsidRPr="00B23D6F">
        <w:rPr>
          <w:rFonts w:asciiTheme="majorBidi" w:hAnsiTheme="majorBidi" w:cstheme="majorBidi"/>
          <w:sz w:val="24"/>
          <w:szCs w:val="24"/>
        </w:rPr>
        <w:t>The similarities</w:t>
      </w:r>
      <w:r w:rsidR="001B7120" w:rsidRPr="00B23D6F">
        <w:rPr>
          <w:rFonts w:asciiTheme="majorBidi" w:hAnsiTheme="majorBidi" w:cstheme="majorBidi"/>
          <w:sz w:val="24"/>
          <w:szCs w:val="24"/>
        </w:rPr>
        <w:t xml:space="preserve"> that we found among the classes in various parameters </w:t>
      </w:r>
      <w:r w:rsidR="009C0C11" w:rsidRPr="00B23D6F">
        <w:rPr>
          <w:rFonts w:asciiTheme="majorBidi" w:hAnsiTheme="majorBidi" w:cstheme="majorBidi"/>
          <w:sz w:val="24"/>
          <w:szCs w:val="24"/>
        </w:rPr>
        <w:t xml:space="preserve">are </w:t>
      </w:r>
      <w:r w:rsidR="001B7120" w:rsidRPr="00B23D6F">
        <w:rPr>
          <w:rFonts w:asciiTheme="majorBidi" w:hAnsiTheme="majorBidi" w:cstheme="majorBidi"/>
          <w:sz w:val="24"/>
          <w:szCs w:val="24"/>
        </w:rPr>
        <w:t>thought-provoking</w:t>
      </w:r>
      <w:r w:rsidR="009C0C11" w:rsidRPr="00B23D6F">
        <w:rPr>
          <w:rFonts w:asciiTheme="majorBidi" w:hAnsiTheme="majorBidi" w:cstheme="majorBidi"/>
          <w:sz w:val="24"/>
          <w:szCs w:val="24"/>
        </w:rPr>
        <w:t xml:space="preserve">; they indicate that all five teachers had </w:t>
      </w:r>
      <w:r w:rsidR="001B7120" w:rsidRPr="00B23D6F">
        <w:rPr>
          <w:rFonts w:asciiTheme="majorBidi" w:hAnsiTheme="majorBidi" w:cstheme="majorBidi"/>
          <w:sz w:val="24"/>
          <w:szCs w:val="24"/>
        </w:rPr>
        <w:t>a similar teaching</w:t>
      </w:r>
      <w:r w:rsidR="0054712C">
        <w:rPr>
          <w:rFonts w:asciiTheme="majorBidi" w:hAnsiTheme="majorBidi" w:cstheme="majorBidi"/>
          <w:sz w:val="24"/>
          <w:szCs w:val="24"/>
        </w:rPr>
        <w:t xml:space="preserve"> approach.</w:t>
      </w:r>
      <w:r w:rsidR="001B33D4" w:rsidRPr="0054712C">
        <w:rPr>
          <w:rFonts w:asciiTheme="majorBidi" w:hAnsiTheme="majorBidi" w:cstheme="majorBidi"/>
          <w:sz w:val="24"/>
          <w:szCs w:val="24"/>
          <w:u w:val="single"/>
        </w:rPr>
        <w:t xml:space="preserve"> </w:t>
      </w:r>
      <w:r w:rsidR="0054712C" w:rsidRPr="0054712C">
        <w:rPr>
          <w:rFonts w:asciiTheme="majorBidi" w:hAnsiTheme="majorBidi" w:cstheme="majorBidi"/>
          <w:sz w:val="24"/>
          <w:szCs w:val="24"/>
        </w:rPr>
        <w:t xml:space="preserve">Topics in physics are considered complex, hard to understand, and entailing abstract thinking. </w:t>
      </w:r>
      <w:r w:rsidR="0054712C">
        <w:rPr>
          <w:rFonts w:asciiTheme="majorBidi" w:hAnsiTheme="majorBidi" w:cstheme="majorBidi"/>
          <w:sz w:val="24"/>
          <w:szCs w:val="24"/>
        </w:rPr>
        <w:t xml:space="preserve">If a </w:t>
      </w:r>
      <w:r w:rsidR="0054712C" w:rsidRPr="0054712C">
        <w:rPr>
          <w:rFonts w:asciiTheme="majorBidi" w:hAnsiTheme="majorBidi" w:cstheme="majorBidi"/>
          <w:sz w:val="24"/>
          <w:szCs w:val="24"/>
        </w:rPr>
        <w:t xml:space="preserve">similar teaching approach </w:t>
      </w:r>
      <w:r w:rsidR="0054712C">
        <w:rPr>
          <w:rFonts w:asciiTheme="majorBidi" w:hAnsiTheme="majorBidi" w:cstheme="majorBidi"/>
          <w:sz w:val="24"/>
          <w:szCs w:val="24"/>
        </w:rPr>
        <w:t xml:space="preserve">is used </w:t>
      </w:r>
      <w:r w:rsidR="0054712C" w:rsidRPr="0054712C">
        <w:rPr>
          <w:rFonts w:asciiTheme="majorBidi" w:hAnsiTheme="majorBidi" w:cstheme="majorBidi"/>
          <w:sz w:val="24"/>
          <w:szCs w:val="24"/>
        </w:rPr>
        <w:t>despite the many differences among the teachers</w:t>
      </w:r>
      <w:r w:rsidR="0054712C">
        <w:rPr>
          <w:rFonts w:asciiTheme="majorBidi" w:hAnsiTheme="majorBidi" w:cstheme="majorBidi"/>
          <w:sz w:val="24"/>
          <w:szCs w:val="24"/>
        </w:rPr>
        <w:t xml:space="preserve">, it </w:t>
      </w:r>
      <w:r w:rsidR="0054712C">
        <w:rPr>
          <w:rFonts w:asciiTheme="majorBidi" w:hAnsiTheme="majorBidi" w:cstheme="majorBidi"/>
          <w:sz w:val="24"/>
          <w:szCs w:val="24"/>
        </w:rPr>
        <w:lastRenderedPageBreak/>
        <w:t>may indicate</w:t>
      </w:r>
      <w:r w:rsidR="0054712C" w:rsidRPr="0054712C">
        <w:rPr>
          <w:rFonts w:asciiTheme="majorBidi" w:hAnsiTheme="majorBidi" w:cstheme="majorBidi"/>
          <w:sz w:val="24"/>
          <w:szCs w:val="24"/>
        </w:rPr>
        <w:t xml:space="preserve"> that the characteristics of the discipline itself</w:t>
      </w:r>
      <w:r w:rsidR="0054712C">
        <w:rPr>
          <w:rFonts w:asciiTheme="majorBidi" w:hAnsiTheme="majorBidi" w:cstheme="majorBidi"/>
          <w:sz w:val="24"/>
          <w:szCs w:val="24"/>
        </w:rPr>
        <w:t>,</w:t>
      </w:r>
      <w:r w:rsidR="0054712C" w:rsidRPr="0054712C">
        <w:rPr>
          <w:rFonts w:asciiTheme="majorBidi" w:hAnsiTheme="majorBidi" w:cstheme="majorBidi"/>
          <w:sz w:val="24"/>
          <w:szCs w:val="24"/>
        </w:rPr>
        <w:t xml:space="preserve"> and the way the teachers perceive optimal teaching of </w:t>
      </w:r>
      <w:r w:rsidR="0054712C">
        <w:rPr>
          <w:rFonts w:asciiTheme="majorBidi" w:hAnsiTheme="majorBidi" w:cstheme="majorBidi"/>
          <w:sz w:val="24"/>
          <w:szCs w:val="24"/>
        </w:rPr>
        <w:t xml:space="preserve">the subject, </w:t>
      </w:r>
      <w:r w:rsidR="0054712C" w:rsidRPr="0054712C">
        <w:rPr>
          <w:rFonts w:asciiTheme="majorBidi" w:hAnsiTheme="majorBidi" w:cstheme="majorBidi"/>
          <w:sz w:val="24"/>
          <w:szCs w:val="24"/>
        </w:rPr>
        <w:t>have a powerful effect on the way they teach, as manifested in the patterns of the classroom discourse.</w:t>
      </w:r>
    </w:p>
    <w:p w14:paraId="03DB3269" w14:textId="5FAB24B6" w:rsidR="001B7120" w:rsidRPr="00B23D6F" w:rsidRDefault="001B7120"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all five classes</w:t>
      </w:r>
      <w:r w:rsidR="008D4613" w:rsidRPr="00B23D6F">
        <w:rPr>
          <w:rFonts w:asciiTheme="majorBidi" w:hAnsiTheme="majorBidi" w:cstheme="majorBidi"/>
          <w:sz w:val="24"/>
          <w:szCs w:val="24"/>
        </w:rPr>
        <w:t xml:space="preserve">, the discourse was lively and </w:t>
      </w:r>
      <w:r w:rsidR="009C0C11" w:rsidRPr="00B23D6F">
        <w:rPr>
          <w:rFonts w:asciiTheme="majorBidi" w:hAnsiTheme="majorBidi" w:cstheme="majorBidi"/>
          <w:sz w:val="24"/>
          <w:szCs w:val="24"/>
        </w:rPr>
        <w:t xml:space="preserve">uninterrupted </w:t>
      </w:r>
      <w:r w:rsidR="008D4613" w:rsidRPr="00B23D6F">
        <w:rPr>
          <w:rFonts w:asciiTheme="majorBidi" w:hAnsiTheme="majorBidi" w:cstheme="majorBidi"/>
          <w:sz w:val="24"/>
          <w:szCs w:val="24"/>
        </w:rPr>
        <w:t xml:space="preserve">for </w:t>
      </w:r>
      <w:r w:rsidR="00CE017F" w:rsidRPr="00B23D6F">
        <w:rPr>
          <w:rFonts w:asciiTheme="majorBidi" w:hAnsiTheme="majorBidi" w:cstheme="majorBidi"/>
          <w:sz w:val="24"/>
          <w:szCs w:val="24"/>
        </w:rPr>
        <w:t xml:space="preserve">almost </w:t>
      </w:r>
      <w:r w:rsidR="008D4613" w:rsidRPr="00B23D6F">
        <w:rPr>
          <w:rFonts w:asciiTheme="majorBidi" w:hAnsiTheme="majorBidi" w:cstheme="majorBidi"/>
          <w:sz w:val="24"/>
          <w:szCs w:val="24"/>
        </w:rPr>
        <w:t xml:space="preserve">the </w:t>
      </w:r>
      <w:r w:rsidR="009C0C11" w:rsidRPr="00B23D6F">
        <w:rPr>
          <w:rFonts w:asciiTheme="majorBidi" w:hAnsiTheme="majorBidi" w:cstheme="majorBidi"/>
          <w:sz w:val="24"/>
          <w:szCs w:val="24"/>
        </w:rPr>
        <w:t xml:space="preserve">full </w:t>
      </w:r>
      <w:r w:rsidR="008D4613" w:rsidRPr="00B23D6F">
        <w:rPr>
          <w:rFonts w:asciiTheme="majorBidi" w:hAnsiTheme="majorBidi" w:cstheme="majorBidi"/>
          <w:sz w:val="24"/>
          <w:szCs w:val="24"/>
        </w:rPr>
        <w:t>duration of the lesson.</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In almost every minute of the lesson, in each of the seventeen lessons analyzed, at least one student in addition to the teacher</w:t>
      </w:r>
      <w:r w:rsidR="00CE017F" w:rsidRPr="00B23D6F">
        <w:rPr>
          <w:rFonts w:asciiTheme="majorBidi" w:hAnsiTheme="majorBidi" w:cstheme="majorBidi"/>
          <w:sz w:val="24"/>
          <w:szCs w:val="24"/>
        </w:rPr>
        <w:t xml:space="preserve"> spoke</w:t>
      </w:r>
      <w:r w:rsidR="008D4613"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CE017F" w:rsidRPr="00B23D6F">
        <w:rPr>
          <w:rFonts w:asciiTheme="majorBidi" w:hAnsiTheme="majorBidi" w:cstheme="majorBidi"/>
          <w:sz w:val="24"/>
          <w:szCs w:val="24"/>
        </w:rPr>
        <w:t>S</w:t>
      </w:r>
      <w:r w:rsidR="008D4613" w:rsidRPr="00B23D6F">
        <w:rPr>
          <w:rFonts w:asciiTheme="majorBidi" w:hAnsiTheme="majorBidi" w:cstheme="majorBidi"/>
          <w:sz w:val="24"/>
          <w:szCs w:val="24"/>
        </w:rPr>
        <w:t>tudents part</w:t>
      </w:r>
      <w:r w:rsidR="004635B3" w:rsidRPr="00B23D6F">
        <w:rPr>
          <w:rFonts w:asciiTheme="majorBidi" w:hAnsiTheme="majorBidi" w:cstheme="majorBidi"/>
          <w:sz w:val="24"/>
          <w:szCs w:val="24"/>
        </w:rPr>
        <w:t>icipated</w:t>
      </w:r>
      <w:r w:rsidR="008D4613" w:rsidRPr="00B23D6F">
        <w:rPr>
          <w:rFonts w:asciiTheme="majorBidi" w:hAnsiTheme="majorBidi" w:cstheme="majorBidi"/>
          <w:sz w:val="24"/>
          <w:szCs w:val="24"/>
        </w:rPr>
        <w:t xml:space="preserve"> in the discourse continually and teachers did not tend to</w:t>
      </w:r>
      <w:r w:rsidR="0092347C" w:rsidRPr="00B23D6F">
        <w:rPr>
          <w:rFonts w:asciiTheme="majorBidi" w:hAnsiTheme="majorBidi" w:cstheme="majorBidi"/>
          <w:sz w:val="24"/>
          <w:szCs w:val="24"/>
        </w:rPr>
        <w:t xml:space="preserve">ward lengthy </w:t>
      </w:r>
      <w:r w:rsidR="008D4613" w:rsidRPr="00B23D6F">
        <w:rPr>
          <w:rFonts w:asciiTheme="majorBidi" w:hAnsiTheme="majorBidi" w:cstheme="majorBidi"/>
          <w:sz w:val="24"/>
          <w:szCs w:val="24"/>
        </w:rPr>
        <w:t>monologues.</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We found</w:t>
      </w:r>
      <w:r w:rsidR="00EC0986" w:rsidRPr="00B23D6F">
        <w:rPr>
          <w:rFonts w:asciiTheme="majorBidi" w:hAnsiTheme="majorBidi" w:cstheme="majorBidi"/>
          <w:sz w:val="24"/>
          <w:szCs w:val="24"/>
        </w:rPr>
        <w:t>, on average,</w:t>
      </w:r>
      <w:r w:rsidR="008D4613" w:rsidRPr="00B23D6F">
        <w:rPr>
          <w:rFonts w:asciiTheme="majorBidi" w:hAnsiTheme="majorBidi" w:cstheme="majorBidi"/>
          <w:sz w:val="24"/>
          <w:szCs w:val="24"/>
        </w:rPr>
        <w:t xml:space="preserve"> around </w:t>
      </w:r>
      <w:r w:rsidR="00D9053A" w:rsidRPr="00B23D6F">
        <w:rPr>
          <w:rFonts w:asciiTheme="majorBidi" w:hAnsiTheme="majorBidi" w:cstheme="majorBidi"/>
          <w:sz w:val="24"/>
          <w:szCs w:val="24"/>
        </w:rPr>
        <w:t xml:space="preserve">20 </w:t>
      </w:r>
      <w:r w:rsidR="00EC0986" w:rsidRPr="00B23D6F">
        <w:rPr>
          <w:rFonts w:asciiTheme="majorBidi" w:hAnsiTheme="majorBidi" w:cstheme="majorBidi"/>
          <w:sz w:val="24"/>
          <w:szCs w:val="24"/>
        </w:rPr>
        <w:t xml:space="preserve">discourse </w:t>
      </w:r>
      <w:r w:rsidR="008D4613" w:rsidRPr="00B23D6F">
        <w:rPr>
          <w:rFonts w:asciiTheme="majorBidi" w:hAnsiTheme="majorBidi" w:cstheme="majorBidi"/>
          <w:sz w:val="24"/>
          <w:szCs w:val="24"/>
        </w:rPr>
        <w:t>episodes</w:t>
      </w:r>
      <w:r w:rsidR="00EC0986"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per lesson, </w:t>
      </w:r>
      <w:r w:rsidR="00EC0986" w:rsidRPr="00B23D6F">
        <w:rPr>
          <w:rFonts w:asciiTheme="majorBidi" w:hAnsiTheme="majorBidi" w:cstheme="majorBidi"/>
          <w:sz w:val="24"/>
          <w:szCs w:val="24"/>
        </w:rPr>
        <w:t xml:space="preserve">and in </w:t>
      </w:r>
      <w:r w:rsidR="008D4613" w:rsidRPr="00B23D6F">
        <w:rPr>
          <w:rFonts w:asciiTheme="majorBidi" w:hAnsiTheme="majorBidi" w:cstheme="majorBidi"/>
          <w:sz w:val="24"/>
          <w:szCs w:val="24"/>
        </w:rPr>
        <w:t xml:space="preserve">each class </w:t>
      </w:r>
      <w:r w:rsidR="00601BFD" w:rsidRPr="00B23D6F">
        <w:rPr>
          <w:rFonts w:asciiTheme="majorBidi" w:hAnsiTheme="majorBidi" w:cstheme="majorBidi"/>
          <w:sz w:val="24"/>
          <w:szCs w:val="24"/>
        </w:rPr>
        <w:t xml:space="preserve">that we </w:t>
      </w:r>
      <w:r w:rsidR="008D4613" w:rsidRPr="00B23D6F">
        <w:rPr>
          <w:rFonts w:asciiTheme="majorBidi" w:hAnsiTheme="majorBidi" w:cstheme="majorBidi"/>
          <w:sz w:val="24"/>
          <w:szCs w:val="24"/>
        </w:rPr>
        <w:t xml:space="preserve">investigated it was evident that the students spoke willingly </w:t>
      </w:r>
      <w:r w:rsidR="00A72E97" w:rsidRPr="00B23D6F">
        <w:rPr>
          <w:rFonts w:asciiTheme="majorBidi" w:hAnsiTheme="majorBidi" w:cstheme="majorBidi"/>
          <w:sz w:val="24"/>
          <w:szCs w:val="24"/>
        </w:rPr>
        <w:t xml:space="preserve">amid mutual trust </w:t>
      </w:r>
      <w:r w:rsidR="008D4613" w:rsidRPr="00B23D6F">
        <w:rPr>
          <w:rFonts w:asciiTheme="majorBidi" w:hAnsiTheme="majorBidi" w:cstheme="majorBidi"/>
          <w:sz w:val="24"/>
          <w:szCs w:val="24"/>
        </w:rPr>
        <w:t>and respect.</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The</w:t>
      </w:r>
      <w:r w:rsidR="00A72E97" w:rsidRPr="00B23D6F">
        <w:rPr>
          <w:rFonts w:asciiTheme="majorBidi" w:hAnsiTheme="majorBidi" w:cstheme="majorBidi"/>
          <w:sz w:val="24"/>
          <w:szCs w:val="24"/>
        </w:rPr>
        <w:t>ir</w:t>
      </w:r>
      <w:r w:rsidR="008D4613" w:rsidRPr="00B23D6F">
        <w:rPr>
          <w:rFonts w:asciiTheme="majorBidi" w:hAnsiTheme="majorBidi" w:cstheme="majorBidi"/>
          <w:sz w:val="24"/>
          <w:szCs w:val="24"/>
        </w:rPr>
        <w:t xml:space="preserve"> uninterrupted involvement in lessons </w:t>
      </w:r>
      <w:r w:rsidR="0092347C" w:rsidRPr="00B23D6F">
        <w:rPr>
          <w:rFonts w:asciiTheme="majorBidi" w:hAnsiTheme="majorBidi" w:cstheme="majorBidi"/>
          <w:sz w:val="24"/>
          <w:szCs w:val="24"/>
        </w:rPr>
        <w:t xml:space="preserve">should not be </w:t>
      </w:r>
      <w:r w:rsidR="00A72E97" w:rsidRPr="00B23D6F">
        <w:rPr>
          <w:rFonts w:asciiTheme="majorBidi" w:hAnsiTheme="majorBidi" w:cstheme="majorBidi"/>
          <w:sz w:val="24"/>
          <w:szCs w:val="24"/>
        </w:rPr>
        <w:t xml:space="preserve">take </w:t>
      </w:r>
      <w:r w:rsidR="008D4613" w:rsidRPr="00B23D6F">
        <w:rPr>
          <w:rFonts w:asciiTheme="majorBidi" w:hAnsiTheme="majorBidi" w:cstheme="majorBidi"/>
          <w:sz w:val="24"/>
          <w:szCs w:val="24"/>
        </w:rPr>
        <w:t>for granted</w:t>
      </w:r>
      <w:r w:rsidR="00A72E97" w:rsidRPr="00B23D6F">
        <w:rPr>
          <w:rFonts w:asciiTheme="majorBidi" w:hAnsiTheme="majorBidi" w:cstheme="majorBidi"/>
          <w:sz w:val="24"/>
          <w:szCs w:val="24"/>
        </w:rPr>
        <w:t>; it clashes with studies</w:t>
      </w:r>
      <w:r w:rsidR="008D4613" w:rsidRPr="00B23D6F">
        <w:rPr>
          <w:rFonts w:asciiTheme="majorBidi" w:hAnsiTheme="majorBidi" w:cstheme="majorBidi"/>
          <w:sz w:val="24"/>
          <w:szCs w:val="24"/>
        </w:rPr>
        <w:t xml:space="preserve"> showing that teaching </w:t>
      </w:r>
      <w:r w:rsidR="0092347C" w:rsidRPr="00B23D6F">
        <w:rPr>
          <w:rFonts w:asciiTheme="majorBidi" w:hAnsiTheme="majorBidi" w:cstheme="majorBidi"/>
          <w:sz w:val="24"/>
          <w:szCs w:val="24"/>
        </w:rPr>
        <w:t xml:space="preserve">remains </w:t>
      </w:r>
      <w:r w:rsidR="008D4613" w:rsidRPr="00B23D6F">
        <w:rPr>
          <w:rFonts w:asciiTheme="majorBidi" w:hAnsiTheme="majorBidi" w:cstheme="majorBidi"/>
          <w:sz w:val="24"/>
          <w:szCs w:val="24"/>
        </w:rPr>
        <w:t>largely monologic</w:t>
      </w:r>
      <w:r w:rsidR="00EC0986" w:rsidRPr="00B23D6F">
        <w:rPr>
          <w:rFonts w:asciiTheme="majorBidi" w:hAnsiTheme="majorBidi" w:cstheme="majorBidi"/>
          <w:sz w:val="24"/>
          <w:szCs w:val="24"/>
        </w:rPr>
        <w:t>—</w:t>
      </w:r>
      <w:r w:rsidR="008D4613" w:rsidRPr="00B23D6F">
        <w:rPr>
          <w:rFonts w:asciiTheme="majorBidi" w:hAnsiTheme="majorBidi" w:cstheme="majorBidi"/>
          <w:sz w:val="24"/>
          <w:szCs w:val="24"/>
        </w:rPr>
        <w:t>teachers talk</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and students listen</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w:t>
      </w:r>
      <w:r w:rsidR="000B3E35">
        <w:rPr>
          <w:rFonts w:ascii="Times New Roman" w:hAnsi="Times New Roman" w:cs="Times New Roman"/>
          <w:bCs/>
          <w:sz w:val="24"/>
          <w:szCs w:val="24"/>
        </w:rPr>
        <w:t>(</w:t>
      </w:r>
      <w:r w:rsidR="0028776E" w:rsidRPr="0028776E">
        <w:rPr>
          <w:rFonts w:ascii="Times New Roman" w:hAnsi="Times New Roman" w:cs="Times New Roman"/>
          <w:bCs/>
          <w:sz w:val="24"/>
          <w:szCs w:val="24"/>
        </w:rPr>
        <w:t>Alexander, 2008; Caz</w:t>
      </w:r>
      <w:r w:rsidR="000B3E35">
        <w:rPr>
          <w:rFonts w:ascii="Times New Roman" w:hAnsi="Times New Roman" w:cs="Times New Roman"/>
          <w:bCs/>
          <w:sz w:val="24"/>
          <w:szCs w:val="24"/>
        </w:rPr>
        <w:t>den, 2008; Nystrand et al., 2003</w:t>
      </w:r>
      <w:r w:rsidR="000B3E35">
        <w:rPr>
          <w:rFonts w:asciiTheme="majorBidi" w:hAnsiTheme="majorBidi" w:cstheme="majorBidi"/>
          <w:sz w:val="24"/>
          <w:szCs w:val="24"/>
        </w:rPr>
        <w:t>)</w:t>
      </w:r>
      <w:r w:rsidR="008D4613" w:rsidRPr="00B23D6F">
        <w:rPr>
          <w:rFonts w:asciiTheme="majorBidi" w:hAnsiTheme="majorBidi" w:cstheme="majorBidi"/>
          <w:sz w:val="24"/>
          <w:szCs w:val="24"/>
        </w:rPr>
        <w:t>.</w:t>
      </w:r>
    </w:p>
    <w:p w14:paraId="5141208C" w14:textId="6E0B95D8" w:rsidR="008D4613" w:rsidRPr="00B23D6F" w:rsidRDefault="008D4613"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We found, as expected,</w:t>
      </w:r>
      <w:r w:rsidR="0067641C" w:rsidRPr="00B23D6F">
        <w:rPr>
          <w:rFonts w:asciiTheme="majorBidi" w:hAnsiTheme="majorBidi" w:cstheme="majorBidi"/>
          <w:sz w:val="24"/>
          <w:szCs w:val="24"/>
        </w:rPr>
        <w:t xml:space="preserve"> that teachers talk</w:t>
      </w:r>
      <w:r w:rsidR="00306543"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much more than students during the lesson</w:t>
      </w:r>
      <w:r w:rsidR="00D95506" w:rsidRPr="00B23D6F">
        <w:rPr>
          <w:rFonts w:asciiTheme="majorBidi" w:hAnsiTheme="majorBidi" w:cstheme="majorBidi"/>
          <w:sz w:val="24"/>
          <w:szCs w:val="24"/>
        </w:rPr>
        <w:t xml:space="preserve">. This, however, does not mean that one </w:t>
      </w:r>
      <w:r w:rsidR="0067641C" w:rsidRPr="00B23D6F">
        <w:rPr>
          <w:rFonts w:asciiTheme="majorBidi" w:hAnsiTheme="majorBidi" w:cstheme="majorBidi"/>
          <w:sz w:val="24"/>
          <w:szCs w:val="24"/>
        </w:rPr>
        <w:t>teacher who spoke more than another teacher was necessarily more dominant. Adi and Shem, for example, spoke much more than Nur did but allow</w:t>
      </w:r>
      <w:r w:rsidR="00D95506"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w:t>
      </w:r>
      <w:r w:rsidR="00880E43" w:rsidRPr="00B23D6F">
        <w:rPr>
          <w:rFonts w:asciiTheme="majorBidi" w:hAnsiTheme="majorBidi" w:cstheme="majorBidi"/>
          <w:sz w:val="24"/>
          <w:szCs w:val="24"/>
        </w:rPr>
        <w:t xml:space="preserve">their </w:t>
      </w:r>
      <w:r w:rsidR="0067641C" w:rsidRPr="00B23D6F">
        <w:rPr>
          <w:rFonts w:asciiTheme="majorBidi" w:hAnsiTheme="majorBidi" w:cstheme="majorBidi"/>
          <w:sz w:val="24"/>
          <w:szCs w:val="24"/>
        </w:rPr>
        <w:t>students to initiate more discourse episodes than did Nur.</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Most discourse in all classes </w:t>
      </w:r>
      <w:r w:rsidR="004E43D4" w:rsidRPr="00B23D6F">
        <w:rPr>
          <w:rFonts w:asciiTheme="majorBidi" w:hAnsiTheme="majorBidi" w:cstheme="majorBidi"/>
          <w:sz w:val="24"/>
          <w:szCs w:val="24"/>
        </w:rPr>
        <w:t xml:space="preserve">followed </w:t>
      </w:r>
      <w:r w:rsidR="0067641C" w:rsidRPr="00B23D6F">
        <w:rPr>
          <w:rFonts w:asciiTheme="majorBidi" w:hAnsiTheme="majorBidi" w:cstheme="majorBidi"/>
          <w:sz w:val="24"/>
          <w:szCs w:val="24"/>
        </w:rPr>
        <w:t>a question-and-answer pattern.</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The </w:t>
      </w:r>
      <w:r w:rsidR="00AC793E" w:rsidRPr="00B23D6F">
        <w:rPr>
          <w:rFonts w:asciiTheme="majorBidi" w:hAnsiTheme="majorBidi" w:cstheme="majorBidi"/>
          <w:sz w:val="24"/>
          <w:szCs w:val="24"/>
        </w:rPr>
        <w:t xml:space="preserve">large number of </w:t>
      </w:r>
      <w:r w:rsidR="0067641C" w:rsidRPr="00B23D6F">
        <w:rPr>
          <w:rFonts w:asciiTheme="majorBidi" w:hAnsiTheme="majorBidi" w:cstheme="majorBidi"/>
          <w:sz w:val="24"/>
          <w:szCs w:val="24"/>
        </w:rPr>
        <w:t xml:space="preserve">questions asked by teachers—more than </w:t>
      </w:r>
      <w:r w:rsidR="00D9053A" w:rsidRPr="00B23D6F">
        <w:rPr>
          <w:rFonts w:asciiTheme="majorBidi" w:hAnsiTheme="majorBidi" w:cstheme="majorBidi"/>
          <w:sz w:val="24"/>
          <w:szCs w:val="24"/>
        </w:rPr>
        <w:t xml:space="preserve">60 </w:t>
      </w:r>
      <w:r w:rsidR="0067641C" w:rsidRPr="00B23D6F">
        <w:rPr>
          <w:rFonts w:asciiTheme="majorBidi" w:hAnsiTheme="majorBidi" w:cstheme="majorBidi"/>
          <w:sz w:val="24"/>
          <w:szCs w:val="24"/>
        </w:rPr>
        <w:t>per lesson on average—and by students yielded inexorably dynamic and rapid discourse in all classes.</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Our analysis of the types of questions showed that </w:t>
      </w:r>
      <w:r w:rsidR="004E7296" w:rsidRPr="00B23D6F">
        <w:rPr>
          <w:rFonts w:asciiTheme="majorBidi" w:hAnsiTheme="majorBidi" w:cstheme="majorBidi"/>
          <w:sz w:val="24"/>
          <w:szCs w:val="24"/>
        </w:rPr>
        <w:t xml:space="preserve">students in all classes </w:t>
      </w:r>
      <w:r w:rsidR="00601BFD" w:rsidRPr="00B23D6F">
        <w:rPr>
          <w:rFonts w:asciiTheme="majorBidi" w:hAnsiTheme="majorBidi" w:cstheme="majorBidi"/>
          <w:sz w:val="24"/>
          <w:szCs w:val="24"/>
        </w:rPr>
        <w:t xml:space="preserve">primarily </w:t>
      </w:r>
      <w:r w:rsidR="00A90463" w:rsidRPr="00B23D6F">
        <w:rPr>
          <w:rFonts w:asciiTheme="majorBidi" w:hAnsiTheme="majorBidi" w:cstheme="majorBidi"/>
          <w:sz w:val="24"/>
          <w:szCs w:val="24"/>
        </w:rPr>
        <w:t xml:space="preserve">asked </w:t>
      </w:r>
      <w:r w:rsidR="004E7296" w:rsidRPr="00B23D6F">
        <w:rPr>
          <w:rFonts w:asciiTheme="majorBidi" w:hAnsiTheme="majorBidi" w:cstheme="majorBidi"/>
          <w:sz w:val="24"/>
          <w:szCs w:val="24"/>
        </w:rPr>
        <w:t>confirmation questions</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 xml:space="preserve">whereas most questions </w:t>
      </w:r>
      <w:r w:rsidR="004D6B67" w:rsidRPr="00B23D6F">
        <w:rPr>
          <w:rFonts w:asciiTheme="majorBidi" w:hAnsiTheme="majorBidi" w:cstheme="majorBidi"/>
          <w:sz w:val="24"/>
          <w:szCs w:val="24"/>
        </w:rPr>
        <w:t xml:space="preserve">put forward </w:t>
      </w:r>
      <w:r w:rsidR="004E7296" w:rsidRPr="00B23D6F">
        <w:rPr>
          <w:rFonts w:asciiTheme="majorBidi" w:hAnsiTheme="majorBidi" w:cstheme="majorBidi"/>
          <w:sz w:val="24"/>
          <w:szCs w:val="24"/>
        </w:rPr>
        <w:t>by teachers were transformational.</w:t>
      </w:r>
      <w:r w:rsidR="00874822"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This finding contradicts other findings showing that</w:t>
      </w:r>
      <w:r w:rsidR="00A90463" w:rsidRPr="00B23D6F">
        <w:rPr>
          <w:rFonts w:asciiTheme="majorBidi" w:hAnsiTheme="majorBidi" w:cstheme="majorBidi"/>
          <w:sz w:val="24"/>
          <w:szCs w:val="24"/>
        </w:rPr>
        <w:t xml:space="preserve"> high</w:t>
      </w:r>
      <w:r w:rsidR="00601BFD" w:rsidRPr="00B23D6F">
        <w:rPr>
          <w:rFonts w:asciiTheme="majorBidi" w:hAnsiTheme="majorBidi" w:cstheme="majorBidi"/>
          <w:sz w:val="24"/>
          <w:szCs w:val="24"/>
        </w:rPr>
        <w:t>er</w:t>
      </w:r>
      <w:r w:rsidR="00A90463" w:rsidRPr="00B23D6F">
        <w:rPr>
          <w:rFonts w:asciiTheme="majorBidi" w:hAnsiTheme="majorBidi" w:cstheme="majorBidi"/>
          <w:sz w:val="24"/>
          <w:szCs w:val="24"/>
        </w:rPr>
        <w:t>-order</w:t>
      </w:r>
      <w:r w:rsidR="00601BFD" w:rsidRPr="00B23D6F">
        <w:rPr>
          <w:rFonts w:asciiTheme="majorBidi" w:hAnsiTheme="majorBidi" w:cstheme="majorBidi"/>
          <w:sz w:val="24"/>
          <w:szCs w:val="24"/>
        </w:rPr>
        <w:t xml:space="preserve"> </w:t>
      </w:r>
      <w:r w:rsidR="00A90463" w:rsidRPr="00B23D6F">
        <w:rPr>
          <w:rFonts w:asciiTheme="majorBidi" w:hAnsiTheme="majorBidi" w:cstheme="majorBidi"/>
          <w:sz w:val="24"/>
          <w:szCs w:val="24"/>
        </w:rPr>
        <w:t>thinking questions appear very infrequently in class</w:t>
      </w:r>
      <w:r w:rsidR="00601BFD" w:rsidRPr="00B23D6F">
        <w:rPr>
          <w:rFonts w:asciiTheme="majorBidi" w:hAnsiTheme="majorBidi" w:cstheme="majorBidi"/>
          <w:sz w:val="24"/>
          <w:szCs w:val="24"/>
        </w:rPr>
        <w:t>,</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notwithstanding the</w:t>
      </w:r>
      <w:r w:rsidR="00A90463" w:rsidRPr="00B23D6F">
        <w:rPr>
          <w:rFonts w:asciiTheme="majorBidi" w:hAnsiTheme="majorBidi" w:cstheme="majorBidi"/>
          <w:sz w:val="24"/>
          <w:szCs w:val="24"/>
        </w:rPr>
        <w:t>ir</w:t>
      </w:r>
      <w:r w:rsidR="004E7296" w:rsidRPr="00B23D6F">
        <w:rPr>
          <w:rFonts w:asciiTheme="majorBidi" w:hAnsiTheme="majorBidi" w:cstheme="majorBidi"/>
          <w:sz w:val="24"/>
          <w:szCs w:val="24"/>
        </w:rPr>
        <w:t xml:space="preserve"> immense importance </w:t>
      </w:r>
      <w:r w:rsidR="002059F5">
        <w:rPr>
          <w:rFonts w:ascii="Times New Roman" w:hAnsi="Times New Roman" w:cs="Times New Roman"/>
          <w:bCs/>
          <w:sz w:val="24"/>
          <w:szCs w:val="24"/>
        </w:rPr>
        <w:t>(</w:t>
      </w:r>
      <w:r w:rsidR="0028776E" w:rsidRPr="0028776E">
        <w:rPr>
          <w:rFonts w:ascii="Times New Roman" w:hAnsi="Times New Roman" w:cs="Times New Roman"/>
          <w:bCs/>
          <w:sz w:val="24"/>
          <w:szCs w:val="24"/>
        </w:rPr>
        <w:t>Nystrand, 1997; Zohar, 2004</w:t>
      </w:r>
      <w:r w:rsidR="002059F5">
        <w:rPr>
          <w:rFonts w:asciiTheme="majorBidi" w:hAnsiTheme="majorBidi" w:cstheme="majorBidi"/>
          <w:sz w:val="24"/>
          <w:szCs w:val="24"/>
        </w:rPr>
        <w:t>)</w:t>
      </w:r>
      <w:r w:rsidR="004E7296" w:rsidRPr="00B23D6F">
        <w:rPr>
          <w:rFonts w:asciiTheme="majorBidi" w:hAnsiTheme="majorBidi" w:cstheme="majorBidi"/>
          <w:sz w:val="24"/>
          <w:szCs w:val="24"/>
        </w:rPr>
        <w:t>.</w:t>
      </w:r>
    </w:p>
    <w:p w14:paraId="3594EF04" w14:textId="4F9C045E" w:rsidR="004E7296" w:rsidRPr="00B23D6F" w:rsidRDefault="00B2452D" w:rsidP="00C51113">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By </w:t>
      </w:r>
      <w:bookmarkStart w:id="33" w:name="OLE_LINK96"/>
      <w:bookmarkStart w:id="34" w:name="OLE_LINK97"/>
      <w:r w:rsidR="00656F22" w:rsidRPr="00B23D6F">
        <w:rPr>
          <w:rFonts w:asciiTheme="majorBidi" w:hAnsiTheme="majorBidi" w:cstheme="majorBidi"/>
          <w:sz w:val="24"/>
          <w:szCs w:val="24"/>
        </w:rPr>
        <w:t>elicit</w:t>
      </w:r>
      <w:r w:rsidRPr="00B23D6F">
        <w:rPr>
          <w:rFonts w:asciiTheme="majorBidi" w:hAnsiTheme="majorBidi" w:cstheme="majorBidi"/>
          <w:sz w:val="24"/>
          <w:szCs w:val="24"/>
        </w:rPr>
        <w:t>ing</w:t>
      </w:r>
      <w:r w:rsidR="00656F22" w:rsidRPr="00B23D6F">
        <w:rPr>
          <w:rFonts w:asciiTheme="majorBidi" w:hAnsiTheme="majorBidi" w:cstheme="majorBidi"/>
          <w:sz w:val="24"/>
          <w:szCs w:val="24"/>
        </w:rPr>
        <w:t xml:space="preserve"> </w:t>
      </w:r>
      <w:bookmarkEnd w:id="33"/>
      <w:bookmarkEnd w:id="34"/>
      <w:r w:rsidR="001274B9" w:rsidRPr="00B23D6F">
        <w:rPr>
          <w:rFonts w:asciiTheme="majorBidi" w:hAnsiTheme="majorBidi" w:cstheme="majorBidi"/>
          <w:sz w:val="24"/>
          <w:szCs w:val="24"/>
        </w:rPr>
        <w:t>high</w:t>
      </w:r>
      <w:r w:rsidR="00601BFD" w:rsidRPr="00B23D6F">
        <w:rPr>
          <w:rFonts w:asciiTheme="majorBidi" w:hAnsiTheme="majorBidi" w:cstheme="majorBidi"/>
          <w:sz w:val="24"/>
          <w:szCs w:val="24"/>
        </w:rPr>
        <w:t>er</w:t>
      </w:r>
      <w:r w:rsidR="001274B9" w:rsidRPr="00B23D6F">
        <w:rPr>
          <w:rFonts w:asciiTheme="majorBidi" w:hAnsiTheme="majorBidi" w:cstheme="majorBidi"/>
          <w:sz w:val="24"/>
          <w:szCs w:val="24"/>
        </w:rPr>
        <w:t xml:space="preserve">-order </w:t>
      </w:r>
      <w:r w:rsidR="00656F22" w:rsidRPr="00B23D6F">
        <w:rPr>
          <w:rFonts w:asciiTheme="majorBidi" w:hAnsiTheme="majorBidi" w:cstheme="majorBidi"/>
          <w:sz w:val="24"/>
          <w:szCs w:val="24"/>
        </w:rPr>
        <w:t>thinking</w:t>
      </w:r>
      <w:r w:rsidR="001274B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transformation questions </w:t>
      </w:r>
      <w:r w:rsidR="001274B9" w:rsidRPr="00B23D6F">
        <w:rPr>
          <w:rFonts w:asciiTheme="majorBidi" w:hAnsiTheme="majorBidi" w:cstheme="majorBidi"/>
          <w:sz w:val="24"/>
          <w:szCs w:val="24"/>
        </w:rPr>
        <w:t xml:space="preserve">encourage </w:t>
      </w:r>
      <w:r w:rsidR="00656F22" w:rsidRPr="00B23D6F">
        <w:rPr>
          <w:rFonts w:asciiTheme="majorBidi" w:hAnsiTheme="majorBidi" w:cstheme="majorBidi"/>
          <w:sz w:val="24"/>
          <w:szCs w:val="24"/>
        </w:rPr>
        <w:t xml:space="preserve">students to think </w:t>
      </w:r>
      <w:r w:rsidR="001274B9" w:rsidRPr="00B23D6F">
        <w:rPr>
          <w:rFonts w:asciiTheme="majorBidi" w:hAnsiTheme="majorBidi" w:cstheme="majorBidi"/>
          <w:sz w:val="24"/>
          <w:szCs w:val="24"/>
        </w:rPr>
        <w:t>independent</w:t>
      </w:r>
      <w:r w:rsidR="00656F22" w:rsidRPr="00B23D6F">
        <w:rPr>
          <w:rFonts w:asciiTheme="majorBidi" w:hAnsiTheme="majorBidi" w:cstheme="majorBidi"/>
          <w:sz w:val="24"/>
          <w:szCs w:val="24"/>
        </w:rPr>
        <w:t>ly</w:t>
      </w:r>
      <w:r w:rsidR="001274B9" w:rsidRPr="00B23D6F">
        <w:rPr>
          <w:rFonts w:asciiTheme="majorBidi" w:hAnsiTheme="majorBidi" w:cstheme="majorBidi"/>
          <w:sz w:val="24"/>
          <w:szCs w:val="24"/>
        </w:rPr>
        <w:t xml:space="preserve"> and abet </w:t>
      </w:r>
      <w:r w:rsidR="00825E6A" w:rsidRPr="00B23D6F">
        <w:rPr>
          <w:rFonts w:asciiTheme="majorBidi" w:hAnsiTheme="majorBidi" w:cstheme="majorBidi"/>
          <w:sz w:val="24"/>
          <w:szCs w:val="24"/>
        </w:rPr>
        <w:t xml:space="preserve">the development of </w:t>
      </w:r>
      <w:r w:rsidR="00260909" w:rsidRPr="00B23D6F">
        <w:rPr>
          <w:rFonts w:asciiTheme="majorBidi" w:hAnsiTheme="majorBidi" w:cstheme="majorBidi"/>
          <w:sz w:val="24"/>
          <w:szCs w:val="24"/>
        </w:rPr>
        <w:t>open discourse</w:t>
      </w:r>
      <w:r w:rsidR="00825E6A"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85319E" w:rsidRPr="00B23D6F">
        <w:rPr>
          <w:rFonts w:asciiTheme="majorBidi" w:hAnsiTheme="majorBidi" w:cstheme="majorBidi"/>
          <w:sz w:val="24"/>
          <w:szCs w:val="24"/>
        </w:rPr>
        <w:t>Still, it i</w:t>
      </w:r>
      <w:r w:rsidR="00825E6A" w:rsidRPr="00B23D6F">
        <w:rPr>
          <w:rFonts w:asciiTheme="majorBidi" w:hAnsiTheme="majorBidi" w:cstheme="majorBidi"/>
          <w:sz w:val="24"/>
          <w:szCs w:val="24"/>
        </w:rPr>
        <w:t xml:space="preserve">s </w:t>
      </w:r>
      <w:r w:rsidR="00825E6A" w:rsidRPr="00B23D6F">
        <w:rPr>
          <w:rFonts w:asciiTheme="majorBidi" w:hAnsiTheme="majorBidi" w:cstheme="majorBidi"/>
          <w:sz w:val="24"/>
          <w:szCs w:val="24"/>
        </w:rPr>
        <w:lastRenderedPageBreak/>
        <w:t xml:space="preserve">important to emphasize </w:t>
      </w:r>
      <w:r w:rsidR="0085319E" w:rsidRPr="00B23D6F">
        <w:rPr>
          <w:rFonts w:asciiTheme="majorBidi" w:hAnsiTheme="majorBidi" w:cstheme="majorBidi"/>
          <w:sz w:val="24"/>
          <w:szCs w:val="24"/>
        </w:rPr>
        <w:t xml:space="preserve">the </w:t>
      </w:r>
      <w:r w:rsidR="00123EB9" w:rsidRPr="00B23D6F">
        <w:rPr>
          <w:rFonts w:asciiTheme="majorBidi" w:hAnsiTheme="majorBidi" w:cstheme="majorBidi"/>
          <w:sz w:val="24"/>
          <w:szCs w:val="24"/>
        </w:rPr>
        <w:t xml:space="preserve">indubitable </w:t>
      </w:r>
      <w:r w:rsidR="0085319E" w:rsidRPr="00B23D6F">
        <w:rPr>
          <w:rFonts w:asciiTheme="majorBidi" w:hAnsiTheme="majorBidi" w:cstheme="majorBidi"/>
          <w:sz w:val="24"/>
          <w:szCs w:val="24"/>
        </w:rPr>
        <w:t xml:space="preserve">need for </w:t>
      </w:r>
      <w:r w:rsidR="00825E6A" w:rsidRPr="00B23D6F">
        <w:rPr>
          <w:rFonts w:asciiTheme="majorBidi" w:hAnsiTheme="majorBidi" w:cstheme="majorBidi"/>
          <w:sz w:val="24"/>
          <w:szCs w:val="24"/>
        </w:rPr>
        <w:t>confirmation questions.</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 xml:space="preserve">These questions, most of which yield short answers, focus attention on the topic of the lesson and are </w:t>
      </w:r>
      <w:bookmarkStart w:id="35" w:name="OLE_LINK185"/>
      <w:r w:rsidR="00825E6A" w:rsidRPr="00B23D6F">
        <w:rPr>
          <w:rFonts w:asciiTheme="majorBidi" w:hAnsiTheme="majorBidi" w:cstheme="majorBidi"/>
          <w:sz w:val="24"/>
          <w:szCs w:val="24"/>
        </w:rPr>
        <w:t xml:space="preserve">important </w:t>
      </w:r>
      <w:bookmarkEnd w:id="35"/>
      <w:r w:rsidR="00825E6A" w:rsidRPr="00B23D6F">
        <w:rPr>
          <w:rFonts w:asciiTheme="majorBidi" w:hAnsiTheme="majorBidi" w:cstheme="majorBidi"/>
          <w:sz w:val="24"/>
          <w:szCs w:val="24"/>
        </w:rPr>
        <w:t xml:space="preserve">in developing links between previous material and discussion of a new topic </w:t>
      </w:r>
      <w:r w:rsidR="00F72F49">
        <w:rPr>
          <w:rFonts w:ascii="Times New Roman" w:hAnsi="Times New Roman" w:cs="Times New Roman"/>
          <w:bCs/>
          <w:sz w:val="24"/>
          <w:szCs w:val="24"/>
        </w:rPr>
        <w:t>(</w:t>
      </w:r>
      <w:r w:rsidR="0028776E" w:rsidRPr="0028776E">
        <w:rPr>
          <w:rFonts w:ascii="Times New Roman" w:hAnsi="Times New Roman" w:cs="Times New Roman"/>
          <w:bCs/>
          <w:sz w:val="24"/>
          <w:szCs w:val="24"/>
        </w:rPr>
        <w:t>Scott et al., 2006</w:t>
      </w:r>
      <w:r w:rsidR="00F72F49">
        <w:rPr>
          <w:rFonts w:asciiTheme="majorBidi" w:hAnsiTheme="majorBidi" w:cstheme="majorBidi"/>
          <w:sz w:val="24"/>
          <w:szCs w:val="24"/>
        </w:rPr>
        <w:t>)</w:t>
      </w:r>
      <w:r w:rsidR="00825E6A" w:rsidRPr="00B23D6F">
        <w:rPr>
          <w:rFonts w:asciiTheme="majorBidi" w:hAnsiTheme="majorBidi" w:cstheme="majorBidi"/>
          <w:sz w:val="24"/>
          <w:szCs w:val="24"/>
        </w:rPr>
        <w:t>.</w:t>
      </w:r>
      <w:r w:rsidR="00A23732">
        <w:rPr>
          <w:rFonts w:asciiTheme="majorBidi" w:hAnsiTheme="majorBidi" w:cstheme="majorBidi"/>
          <w:sz w:val="24"/>
          <w:szCs w:val="24"/>
        </w:rPr>
        <w:t xml:space="preserve"> In addition, the answers to these questions were terse and focused; often they induced correct answers. This may give students a sense of self-capacity and success. </w:t>
      </w:r>
      <w:r w:rsidR="00825E6A" w:rsidRPr="00B23D6F">
        <w:rPr>
          <w:rFonts w:asciiTheme="majorBidi" w:hAnsiTheme="majorBidi" w:cstheme="majorBidi"/>
          <w:sz w:val="24"/>
          <w:szCs w:val="24"/>
        </w:rPr>
        <w:t>However,</w:t>
      </w:r>
      <w:r w:rsidR="0085319E" w:rsidRPr="00B23D6F">
        <w:rPr>
          <w:rFonts w:asciiTheme="majorBidi" w:hAnsiTheme="majorBidi" w:cstheme="majorBidi"/>
          <w:sz w:val="24"/>
          <w:szCs w:val="24"/>
        </w:rPr>
        <w:t xml:space="preserve"> when teachers base most </w:t>
      </w:r>
      <w:r w:rsidR="00A23732">
        <w:rPr>
          <w:rFonts w:asciiTheme="majorBidi" w:hAnsiTheme="majorBidi" w:cstheme="majorBidi"/>
          <w:sz w:val="24"/>
          <w:szCs w:val="24"/>
        </w:rPr>
        <w:t xml:space="preserve">of </w:t>
      </w:r>
      <w:r w:rsidR="0085319E" w:rsidRPr="00B23D6F">
        <w:rPr>
          <w:rFonts w:asciiTheme="majorBidi" w:hAnsiTheme="majorBidi" w:cstheme="majorBidi"/>
          <w:sz w:val="24"/>
          <w:szCs w:val="24"/>
        </w:rPr>
        <w:t xml:space="preserve">classroom discourse on confirmation questions, they </w:t>
      </w:r>
      <w:r w:rsidR="00A23732">
        <w:rPr>
          <w:rFonts w:asciiTheme="majorBidi" w:hAnsiTheme="majorBidi" w:cstheme="majorBidi"/>
          <w:sz w:val="24"/>
          <w:szCs w:val="24"/>
        </w:rPr>
        <w:t xml:space="preserve">present </w:t>
      </w:r>
      <w:r w:rsidR="00874822" w:rsidRPr="00B23D6F">
        <w:rPr>
          <w:rFonts w:asciiTheme="majorBidi" w:hAnsiTheme="majorBidi" w:cstheme="majorBidi"/>
          <w:sz w:val="24"/>
          <w:szCs w:val="24"/>
        </w:rPr>
        <w:t xml:space="preserve">less </w:t>
      </w:r>
      <w:r w:rsidR="0031794B" w:rsidRPr="00B23D6F">
        <w:rPr>
          <w:rFonts w:asciiTheme="majorBidi" w:hAnsiTheme="majorBidi" w:cstheme="majorBidi"/>
          <w:sz w:val="24"/>
          <w:szCs w:val="24"/>
        </w:rPr>
        <w:t>of a challenge</w:t>
      </w:r>
      <w:r w:rsidR="00874822" w:rsidRPr="00B23D6F">
        <w:rPr>
          <w:rFonts w:asciiTheme="majorBidi" w:hAnsiTheme="majorBidi" w:cstheme="majorBidi"/>
          <w:sz w:val="24"/>
          <w:szCs w:val="24"/>
        </w:rPr>
        <w:t xml:space="preserve"> to </w:t>
      </w:r>
      <w:r w:rsidR="0085319E" w:rsidRPr="00B23D6F">
        <w:rPr>
          <w:rFonts w:asciiTheme="majorBidi" w:hAnsiTheme="majorBidi" w:cstheme="majorBidi"/>
          <w:sz w:val="24"/>
          <w:szCs w:val="24"/>
        </w:rPr>
        <w:t xml:space="preserve">students’ </w:t>
      </w:r>
      <w:r w:rsidR="0031794B" w:rsidRPr="00B23D6F">
        <w:rPr>
          <w:rFonts w:asciiTheme="majorBidi" w:hAnsiTheme="majorBidi" w:cstheme="majorBidi"/>
          <w:sz w:val="24"/>
          <w:szCs w:val="24"/>
        </w:rPr>
        <w:t xml:space="preserve">thinking, keep </w:t>
      </w:r>
      <w:r w:rsidR="0085319E" w:rsidRPr="00B23D6F">
        <w:rPr>
          <w:rFonts w:asciiTheme="majorBidi" w:hAnsiTheme="majorBidi" w:cstheme="majorBidi"/>
          <w:sz w:val="24"/>
          <w:szCs w:val="24"/>
        </w:rPr>
        <w:t xml:space="preserve">the discussion </w:t>
      </w:r>
      <w:r w:rsidR="0031794B" w:rsidRPr="00B23D6F">
        <w:rPr>
          <w:rFonts w:asciiTheme="majorBidi" w:hAnsiTheme="majorBidi" w:cstheme="majorBidi"/>
          <w:sz w:val="24"/>
          <w:szCs w:val="24"/>
        </w:rPr>
        <w:t xml:space="preserve">from broadening, </w:t>
      </w:r>
      <w:r w:rsidR="0085319E" w:rsidRPr="00B23D6F">
        <w:rPr>
          <w:rFonts w:asciiTheme="majorBidi" w:hAnsiTheme="majorBidi" w:cstheme="majorBidi"/>
          <w:sz w:val="24"/>
          <w:szCs w:val="24"/>
        </w:rPr>
        <w:t xml:space="preserve">and </w:t>
      </w:r>
      <w:r w:rsidR="0031794B" w:rsidRPr="00B23D6F">
        <w:rPr>
          <w:rFonts w:asciiTheme="majorBidi" w:hAnsiTheme="majorBidi" w:cstheme="majorBidi"/>
          <w:sz w:val="24"/>
          <w:szCs w:val="24"/>
        </w:rPr>
        <w:t xml:space="preserve">crimp </w:t>
      </w:r>
      <w:r w:rsidR="00260909" w:rsidRPr="00B23D6F">
        <w:rPr>
          <w:rFonts w:asciiTheme="majorBidi" w:hAnsiTheme="majorBidi" w:cstheme="majorBidi"/>
          <w:sz w:val="24"/>
          <w:szCs w:val="24"/>
        </w:rPr>
        <w:t>open discourse</w:t>
      </w:r>
      <w:r w:rsidR="0085319E" w:rsidRPr="00B23D6F">
        <w:rPr>
          <w:rFonts w:asciiTheme="majorBidi" w:hAnsiTheme="majorBidi" w:cstheme="majorBidi"/>
          <w:sz w:val="24"/>
          <w:szCs w:val="24"/>
        </w:rPr>
        <w:t>.</w:t>
      </w:r>
      <w:r w:rsidR="00A324E3">
        <w:rPr>
          <w:rFonts w:asciiTheme="majorBidi" w:hAnsiTheme="majorBidi" w:cstheme="majorBidi"/>
          <w:sz w:val="24"/>
          <w:szCs w:val="24"/>
        </w:rPr>
        <w:t xml:space="preserve"> </w:t>
      </w:r>
      <w:r w:rsidR="00A23732">
        <w:rPr>
          <w:rFonts w:asciiTheme="majorBidi" w:hAnsiTheme="majorBidi" w:cstheme="majorBidi"/>
          <w:sz w:val="24"/>
          <w:szCs w:val="24"/>
        </w:rPr>
        <w:t xml:space="preserve">Furthermore, this kind of teacher conduct may </w:t>
      </w:r>
      <w:r w:rsidR="0000471E">
        <w:rPr>
          <w:rFonts w:asciiTheme="majorBidi" w:hAnsiTheme="majorBidi" w:cstheme="majorBidi"/>
          <w:sz w:val="24"/>
          <w:szCs w:val="24"/>
        </w:rPr>
        <w:t xml:space="preserve">deny students </w:t>
      </w:r>
      <w:r w:rsidR="00A23732">
        <w:rPr>
          <w:rFonts w:asciiTheme="majorBidi" w:hAnsiTheme="majorBidi" w:cstheme="majorBidi"/>
          <w:sz w:val="24"/>
          <w:szCs w:val="24"/>
        </w:rPr>
        <w:t>encouragement to cope with difficulties and engage in lengthy inquiries</w:t>
      </w:r>
      <w:r w:rsidR="00C51113">
        <w:rPr>
          <w:rFonts w:asciiTheme="majorBidi" w:hAnsiTheme="majorBidi" w:cstheme="majorBidi"/>
          <w:sz w:val="24"/>
          <w:szCs w:val="24"/>
        </w:rPr>
        <w:t xml:space="preserve">, possibly precluding </w:t>
      </w:r>
      <w:r w:rsidR="00A23732">
        <w:rPr>
          <w:rFonts w:asciiTheme="majorBidi" w:hAnsiTheme="majorBidi" w:cstheme="majorBidi"/>
          <w:sz w:val="24"/>
          <w:szCs w:val="24"/>
        </w:rPr>
        <w:t xml:space="preserve">students’ more creative use of the language in which they express their opinions and ask questions (Mercer, 2008). Teachers </w:t>
      </w:r>
      <w:r w:rsidR="00123EB9" w:rsidRPr="00B23D6F">
        <w:rPr>
          <w:rFonts w:asciiTheme="majorBidi" w:hAnsiTheme="majorBidi" w:cstheme="majorBidi"/>
          <w:sz w:val="24"/>
          <w:szCs w:val="24"/>
        </w:rPr>
        <w:t>who</w:t>
      </w:r>
      <w:r w:rsidR="00FE4EF2" w:rsidRPr="00B23D6F">
        <w:rPr>
          <w:rFonts w:asciiTheme="majorBidi" w:hAnsiTheme="majorBidi" w:cstheme="majorBidi"/>
          <w:sz w:val="24"/>
          <w:szCs w:val="24"/>
        </w:rPr>
        <w:t xml:space="preserve"> overuse these questions </w:t>
      </w:r>
      <w:r w:rsidR="0031794B" w:rsidRPr="00B23D6F">
        <w:rPr>
          <w:rFonts w:asciiTheme="majorBidi" w:hAnsiTheme="majorBidi" w:cstheme="majorBidi"/>
          <w:sz w:val="24"/>
          <w:szCs w:val="24"/>
        </w:rPr>
        <w:t xml:space="preserve">give evidence of </w:t>
      </w:r>
      <w:r w:rsidR="00123EB9" w:rsidRPr="00B23D6F">
        <w:rPr>
          <w:rFonts w:asciiTheme="majorBidi" w:hAnsiTheme="majorBidi" w:cstheme="majorBidi"/>
          <w:sz w:val="24"/>
          <w:szCs w:val="24"/>
        </w:rPr>
        <w:t xml:space="preserve">their </w:t>
      </w:r>
      <w:r w:rsidR="00FE4EF2" w:rsidRPr="00B23D6F">
        <w:rPr>
          <w:rFonts w:asciiTheme="majorBidi" w:hAnsiTheme="majorBidi" w:cstheme="majorBidi"/>
          <w:sz w:val="24"/>
          <w:szCs w:val="24"/>
        </w:rPr>
        <w:t>perce</w:t>
      </w:r>
      <w:r w:rsidR="00123EB9" w:rsidRPr="00B23D6F">
        <w:rPr>
          <w:rFonts w:asciiTheme="majorBidi" w:hAnsiTheme="majorBidi" w:cstheme="majorBidi"/>
          <w:sz w:val="24"/>
          <w:szCs w:val="24"/>
        </w:rPr>
        <w:t xml:space="preserve">ption of </w:t>
      </w:r>
      <w:r w:rsidR="00FE4EF2" w:rsidRPr="00B23D6F">
        <w:rPr>
          <w:rFonts w:asciiTheme="majorBidi" w:hAnsiTheme="majorBidi" w:cstheme="majorBidi"/>
          <w:sz w:val="24"/>
          <w:szCs w:val="24"/>
        </w:rPr>
        <w:t>teaching</w:t>
      </w:r>
      <w:r w:rsidR="00123EB9" w:rsidRPr="00B23D6F">
        <w:rPr>
          <w:rFonts w:asciiTheme="majorBidi" w:hAnsiTheme="majorBidi" w:cstheme="majorBidi"/>
          <w:sz w:val="24"/>
          <w:szCs w:val="24"/>
        </w:rPr>
        <w:t xml:space="preserve"> as </w:t>
      </w:r>
      <w:r w:rsidR="0031794B" w:rsidRPr="00B23D6F">
        <w:rPr>
          <w:rFonts w:asciiTheme="majorBidi" w:hAnsiTheme="majorBidi" w:cstheme="majorBidi"/>
          <w:sz w:val="24"/>
          <w:szCs w:val="24"/>
        </w:rPr>
        <w:t>it</w:t>
      </w:r>
      <w:r w:rsidR="00123EB9" w:rsidRPr="00B23D6F">
        <w:rPr>
          <w:rFonts w:asciiTheme="majorBidi" w:hAnsiTheme="majorBidi" w:cstheme="majorBidi"/>
          <w:sz w:val="24"/>
          <w:szCs w:val="24"/>
        </w:rPr>
        <w:t>s</w:t>
      </w:r>
      <w:r w:rsidR="0031794B" w:rsidRPr="00B23D6F">
        <w:rPr>
          <w:rFonts w:asciiTheme="majorBidi" w:hAnsiTheme="majorBidi" w:cstheme="majorBidi"/>
          <w:sz w:val="24"/>
          <w:szCs w:val="24"/>
        </w:rPr>
        <w:t xml:space="preserve"> being </w:t>
      </w:r>
      <w:r w:rsidR="00FE4EF2" w:rsidRPr="00B23D6F">
        <w:rPr>
          <w:rFonts w:asciiTheme="majorBidi" w:hAnsiTheme="majorBidi" w:cstheme="majorBidi"/>
          <w:sz w:val="24"/>
          <w:szCs w:val="24"/>
        </w:rPr>
        <w:t xml:space="preserve">the student’s job to memorize information and retrieve it from memory when needed </w:t>
      </w:r>
      <w:r w:rsidR="00F72F49">
        <w:rPr>
          <w:rFonts w:ascii="Times New Roman" w:hAnsi="Times New Roman" w:cs="Times New Roman"/>
          <w:bCs/>
          <w:sz w:val="24"/>
          <w:szCs w:val="24"/>
        </w:rPr>
        <w:t>(</w:t>
      </w:r>
      <w:r w:rsidR="0028776E" w:rsidRPr="0028776E">
        <w:rPr>
          <w:rFonts w:ascii="Times New Roman" w:hAnsi="Times New Roman" w:cs="Times New Roman"/>
          <w:bCs/>
          <w:sz w:val="24"/>
          <w:szCs w:val="24"/>
        </w:rPr>
        <w:t>Nystrand et al., 2003</w:t>
      </w:r>
      <w:r w:rsidR="00F72F49">
        <w:rPr>
          <w:rFonts w:asciiTheme="majorBidi" w:hAnsiTheme="majorBidi" w:cstheme="majorBidi"/>
          <w:sz w:val="24"/>
          <w:szCs w:val="24"/>
        </w:rPr>
        <w:t>)</w:t>
      </w:r>
      <w:r w:rsidR="00FE4EF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E4EF2" w:rsidRPr="00B23D6F">
        <w:rPr>
          <w:rFonts w:asciiTheme="majorBidi" w:hAnsiTheme="majorBidi" w:cstheme="majorBidi"/>
          <w:sz w:val="24"/>
          <w:szCs w:val="24"/>
        </w:rPr>
        <w:t>Thus</w:t>
      </w:r>
      <w:r w:rsidR="00123EB9" w:rsidRPr="00B23D6F">
        <w:rPr>
          <w:rFonts w:asciiTheme="majorBidi" w:hAnsiTheme="majorBidi" w:cstheme="majorBidi"/>
          <w:sz w:val="24"/>
          <w:szCs w:val="24"/>
        </w:rPr>
        <w:t>,</w:t>
      </w:r>
      <w:r w:rsidR="00FE4EF2" w:rsidRPr="00B23D6F">
        <w:rPr>
          <w:rFonts w:asciiTheme="majorBidi" w:hAnsiTheme="majorBidi" w:cstheme="majorBidi"/>
          <w:sz w:val="24"/>
          <w:szCs w:val="24"/>
        </w:rPr>
        <w:t xml:space="preserve"> the teachers in our study who </w:t>
      </w:r>
      <w:r w:rsidR="000B311B" w:rsidRPr="00B23D6F">
        <w:rPr>
          <w:rFonts w:asciiTheme="majorBidi" w:hAnsiTheme="majorBidi" w:cstheme="majorBidi"/>
          <w:sz w:val="24"/>
          <w:szCs w:val="24"/>
        </w:rPr>
        <w:t xml:space="preserve">asked numerous transformation </w:t>
      </w:r>
      <w:r w:rsidR="00513DD7" w:rsidRPr="00B23D6F">
        <w:rPr>
          <w:rFonts w:asciiTheme="majorBidi" w:hAnsiTheme="majorBidi" w:cstheme="majorBidi"/>
          <w:sz w:val="24"/>
          <w:szCs w:val="24"/>
        </w:rPr>
        <w:t xml:space="preserve">questions </w:t>
      </w:r>
      <w:r w:rsidR="00123EB9" w:rsidRPr="00B23D6F">
        <w:rPr>
          <w:rFonts w:asciiTheme="majorBidi" w:hAnsiTheme="majorBidi" w:cstheme="majorBidi"/>
          <w:sz w:val="24"/>
          <w:szCs w:val="24"/>
        </w:rPr>
        <w:t xml:space="preserve">along with </w:t>
      </w:r>
      <w:r w:rsidR="0031794B" w:rsidRPr="00B23D6F">
        <w:rPr>
          <w:rFonts w:asciiTheme="majorBidi" w:hAnsiTheme="majorBidi" w:cstheme="majorBidi"/>
          <w:sz w:val="24"/>
          <w:szCs w:val="24"/>
        </w:rPr>
        <w:t xml:space="preserve">confirmation questions </w:t>
      </w:r>
      <w:r w:rsidR="00123EB9" w:rsidRPr="00B23D6F">
        <w:rPr>
          <w:rFonts w:asciiTheme="majorBidi" w:hAnsiTheme="majorBidi" w:cstheme="majorBidi"/>
          <w:sz w:val="24"/>
          <w:szCs w:val="24"/>
        </w:rPr>
        <w:t xml:space="preserve">seem to </w:t>
      </w:r>
      <w:r w:rsidR="00B12F6C" w:rsidRPr="00B23D6F">
        <w:rPr>
          <w:rFonts w:asciiTheme="majorBidi" w:hAnsiTheme="majorBidi" w:cstheme="majorBidi"/>
          <w:sz w:val="24"/>
          <w:szCs w:val="24"/>
        </w:rPr>
        <w:t xml:space="preserve">have </w:t>
      </w:r>
      <w:r w:rsidR="00FE4EF2" w:rsidRPr="00B23D6F">
        <w:rPr>
          <w:rFonts w:asciiTheme="majorBidi" w:hAnsiTheme="majorBidi" w:cstheme="majorBidi"/>
          <w:sz w:val="24"/>
          <w:szCs w:val="24"/>
        </w:rPr>
        <w:t>a more participatory and dialogic outlook on teaching.</w:t>
      </w:r>
    </w:p>
    <w:p w14:paraId="74E61224" w14:textId="7568F5D5" w:rsidR="005729E7" w:rsidRPr="00B23D6F" w:rsidRDefault="004D5BEF"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The most important difference</w:t>
      </w:r>
      <w:r w:rsidR="00DD71A2" w:rsidRPr="00B23D6F">
        <w:rPr>
          <w:rFonts w:asciiTheme="majorBidi" w:hAnsiTheme="majorBidi" w:cstheme="majorBidi"/>
          <w:sz w:val="24"/>
          <w:szCs w:val="24"/>
        </w:rPr>
        <w:t>s</w:t>
      </w:r>
      <w:r w:rsidRPr="00B23D6F">
        <w:rPr>
          <w:rFonts w:asciiTheme="majorBidi" w:hAnsiTheme="majorBidi" w:cstheme="majorBidi"/>
          <w:sz w:val="24"/>
          <w:szCs w:val="24"/>
        </w:rPr>
        <w:t xml:space="preserve"> that we found</w:t>
      </w:r>
      <w:r w:rsidR="00E749BC"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among the teachers in the characteristics of classroom discourse concern the number of transformation questions that they asked and the number of </w:t>
      </w:r>
      <w:r w:rsidR="00260909" w:rsidRPr="00B23D6F">
        <w:rPr>
          <w:rFonts w:asciiTheme="majorBidi" w:hAnsiTheme="majorBidi" w:cstheme="majorBidi"/>
          <w:sz w:val="24"/>
          <w:szCs w:val="24"/>
        </w:rPr>
        <w:t>open discourse</w:t>
      </w:r>
      <w:r w:rsidR="005729E7" w:rsidRPr="00B23D6F">
        <w:rPr>
          <w:rFonts w:asciiTheme="majorBidi" w:hAnsiTheme="majorBidi" w:cstheme="majorBidi"/>
          <w:sz w:val="24"/>
          <w:szCs w:val="24"/>
        </w:rPr>
        <w:t xml:space="preserve"> episodes that they or their students initiated.</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These </w:t>
      </w:r>
      <w:r w:rsidR="00B12F6C" w:rsidRPr="00B23D6F">
        <w:rPr>
          <w:rFonts w:asciiTheme="majorBidi" w:hAnsiTheme="majorBidi" w:cstheme="majorBidi"/>
          <w:sz w:val="24"/>
          <w:szCs w:val="24"/>
        </w:rPr>
        <w:t xml:space="preserve">are prime indicators of </w:t>
      </w:r>
      <w:r w:rsidR="005729E7" w:rsidRPr="00B23D6F">
        <w:rPr>
          <w:rFonts w:asciiTheme="majorBidi" w:hAnsiTheme="majorBidi" w:cstheme="majorBidi"/>
          <w:sz w:val="24"/>
          <w:szCs w:val="24"/>
        </w:rPr>
        <w:t>dialogic teaching and learning based on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and fruitful discourse.</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Dialogic learning </w:t>
      </w:r>
      <w:r w:rsidR="00B12F6C" w:rsidRPr="00B23D6F">
        <w:rPr>
          <w:rFonts w:asciiTheme="majorBidi" w:hAnsiTheme="majorBidi" w:cstheme="majorBidi"/>
          <w:sz w:val="24"/>
          <w:szCs w:val="24"/>
        </w:rPr>
        <w:t xml:space="preserve">generates </w:t>
      </w:r>
      <w:r w:rsidR="005729E7" w:rsidRPr="00B23D6F">
        <w:rPr>
          <w:rFonts w:asciiTheme="majorBidi" w:hAnsiTheme="majorBidi" w:cstheme="majorBidi"/>
          <w:sz w:val="24"/>
          <w:szCs w:val="24"/>
        </w:rPr>
        <w:t xml:space="preserve">a different kind of encounter </w:t>
      </w:r>
      <w:r w:rsidR="00513DD7" w:rsidRPr="00B23D6F">
        <w:rPr>
          <w:rFonts w:asciiTheme="majorBidi" w:hAnsiTheme="majorBidi" w:cstheme="majorBidi"/>
          <w:sz w:val="24"/>
          <w:szCs w:val="24"/>
        </w:rPr>
        <w:t>between</w:t>
      </w:r>
      <w:r w:rsidR="005729E7" w:rsidRPr="00B23D6F">
        <w:rPr>
          <w:rFonts w:asciiTheme="majorBidi" w:hAnsiTheme="majorBidi" w:cstheme="majorBidi"/>
          <w:sz w:val="24"/>
          <w:szCs w:val="24"/>
        </w:rPr>
        <w:t xml:space="preserve"> the teacher, the students, and the scholastic material</w:t>
      </w:r>
      <w:r w:rsidR="00B12F6C" w:rsidRPr="00B23D6F">
        <w:rPr>
          <w:rFonts w:asciiTheme="majorBidi" w:hAnsiTheme="majorBidi" w:cstheme="majorBidi"/>
          <w:sz w:val="24"/>
          <w:szCs w:val="24"/>
        </w:rPr>
        <w:t>; it</w:t>
      </w:r>
      <w:r w:rsidR="005729E7" w:rsidRPr="00B23D6F">
        <w:rPr>
          <w:rFonts w:asciiTheme="majorBidi" w:hAnsiTheme="majorBidi" w:cstheme="majorBidi"/>
          <w:sz w:val="24"/>
          <w:szCs w:val="24"/>
        </w:rPr>
        <w:t xml:space="preserve"> even </w:t>
      </w:r>
      <w:r w:rsidR="00B12F6C" w:rsidRPr="00B23D6F">
        <w:rPr>
          <w:rFonts w:asciiTheme="majorBidi" w:hAnsiTheme="majorBidi" w:cstheme="majorBidi"/>
          <w:sz w:val="24"/>
          <w:szCs w:val="24"/>
        </w:rPr>
        <w:t xml:space="preserve">has a material effect on </w:t>
      </w:r>
      <w:r w:rsidR="005729E7" w:rsidRPr="00B23D6F">
        <w:rPr>
          <w:rFonts w:asciiTheme="majorBidi" w:hAnsiTheme="majorBidi" w:cstheme="majorBidi"/>
          <w:sz w:val="24"/>
          <w:szCs w:val="24"/>
        </w:rPr>
        <w:t>conceptual understanding</w:t>
      </w:r>
      <w:r w:rsidR="00CF216C">
        <w:rPr>
          <w:rFonts w:asciiTheme="majorBidi" w:hAnsiTheme="majorBidi" w:cstheme="majorBidi"/>
          <w:sz w:val="24"/>
          <w:szCs w:val="24"/>
        </w:rPr>
        <w:t xml:space="preserve"> (Mercer &amp; Littleton; Scott, 2008)</w:t>
      </w:r>
      <w:r w:rsidR="005729E7"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Among the teachers, </w:t>
      </w:r>
      <w:r w:rsidR="00DD78DC" w:rsidRPr="00B23D6F">
        <w:rPr>
          <w:rFonts w:asciiTheme="majorBidi" w:hAnsiTheme="majorBidi" w:cstheme="majorBidi"/>
          <w:sz w:val="24"/>
          <w:szCs w:val="24"/>
        </w:rPr>
        <w:t>Asaf</w:t>
      </w:r>
      <w:r w:rsidR="005729E7" w:rsidRPr="00B23D6F">
        <w:rPr>
          <w:rFonts w:asciiTheme="majorBidi" w:hAnsiTheme="majorBidi" w:cstheme="majorBidi"/>
          <w:sz w:val="24"/>
          <w:szCs w:val="24"/>
        </w:rPr>
        <w:t xml:space="preserve"> and Shem were </w:t>
      </w:r>
      <w:r w:rsidR="00B12F6C" w:rsidRPr="00B23D6F">
        <w:rPr>
          <w:rFonts w:asciiTheme="majorBidi" w:hAnsiTheme="majorBidi" w:cstheme="majorBidi"/>
          <w:sz w:val="24"/>
          <w:szCs w:val="24"/>
        </w:rPr>
        <w:t xml:space="preserve">those </w:t>
      </w:r>
      <w:r w:rsidR="005729E7" w:rsidRPr="00B23D6F">
        <w:rPr>
          <w:rFonts w:asciiTheme="majorBidi" w:hAnsiTheme="majorBidi" w:cstheme="majorBidi"/>
          <w:sz w:val="24"/>
          <w:szCs w:val="24"/>
        </w:rPr>
        <w:t xml:space="preserve">who treated </w:t>
      </w:r>
      <w:r w:rsidR="00260909" w:rsidRPr="00B23D6F">
        <w:rPr>
          <w:rFonts w:asciiTheme="majorBidi" w:hAnsiTheme="majorBidi" w:cstheme="majorBidi"/>
          <w:sz w:val="24"/>
          <w:szCs w:val="24"/>
        </w:rPr>
        <w:t>closed discourse</w:t>
      </w:r>
      <w:r w:rsidR="005729E7"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with particular paucity </w:t>
      </w:r>
      <w:r w:rsidR="005729E7" w:rsidRPr="00B23D6F">
        <w:rPr>
          <w:rFonts w:asciiTheme="majorBidi" w:hAnsiTheme="majorBidi" w:cstheme="majorBidi"/>
          <w:sz w:val="24"/>
          <w:szCs w:val="24"/>
        </w:rPr>
        <w:t>and initiated much more discourse of the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type.</w:t>
      </w:r>
    </w:p>
    <w:p w14:paraId="52A3DEC2" w14:textId="4FD8A1BD" w:rsidR="006D07FC" w:rsidRDefault="005729E7" w:rsidP="00FC297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lastRenderedPageBreak/>
        <w:t>However, even</w:t>
      </w:r>
      <w:r w:rsidR="009A0E85"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in </w:t>
      </w:r>
      <w:r w:rsidR="00DD78DC" w:rsidRPr="00B23D6F">
        <w:rPr>
          <w:rFonts w:asciiTheme="majorBidi" w:hAnsiTheme="majorBidi" w:cstheme="majorBidi"/>
          <w:sz w:val="24"/>
          <w:szCs w:val="24"/>
        </w:rPr>
        <w:t>Asaf</w:t>
      </w:r>
      <w:r w:rsidR="00F071A4" w:rsidRPr="00B23D6F">
        <w:rPr>
          <w:rFonts w:asciiTheme="majorBidi" w:hAnsiTheme="majorBidi" w:cstheme="majorBidi"/>
          <w:sz w:val="24"/>
          <w:szCs w:val="24"/>
        </w:rPr>
        <w:t>’s class</w:t>
      </w:r>
      <w:r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where </w:t>
      </w:r>
      <w:r w:rsidRPr="00B23D6F">
        <w:rPr>
          <w:rFonts w:asciiTheme="majorBidi" w:hAnsiTheme="majorBidi" w:cstheme="majorBidi"/>
          <w:sz w:val="24"/>
          <w:szCs w:val="24"/>
        </w:rPr>
        <w:t>the largest number of transformation questions</w:t>
      </w:r>
      <w:r w:rsidR="00F071A4" w:rsidRPr="00B23D6F">
        <w:rPr>
          <w:rFonts w:asciiTheme="majorBidi" w:hAnsiTheme="majorBidi" w:cstheme="majorBidi"/>
          <w:sz w:val="24"/>
          <w:szCs w:val="24"/>
        </w:rPr>
        <w:t xml:space="preserve"> was asked</w:t>
      </w:r>
      <w:r w:rsidR="00B80936" w:rsidRPr="00B23D6F">
        <w:rPr>
          <w:rFonts w:asciiTheme="majorBidi" w:hAnsiTheme="majorBidi" w:cstheme="majorBidi"/>
          <w:sz w:val="24"/>
          <w:szCs w:val="24"/>
        </w:rPr>
        <w:t xml:space="preserve">, the use of </w:t>
      </w:r>
      <w:r w:rsidRPr="00B23D6F">
        <w:rPr>
          <w:rFonts w:asciiTheme="majorBidi" w:hAnsiTheme="majorBidi" w:cstheme="majorBidi"/>
          <w:sz w:val="24"/>
          <w:szCs w:val="24"/>
        </w:rPr>
        <w:t xml:space="preserve">IRE </w:t>
      </w:r>
      <w:r w:rsidR="00B80936" w:rsidRPr="00B23D6F">
        <w:rPr>
          <w:rFonts w:asciiTheme="majorBidi" w:hAnsiTheme="majorBidi" w:cstheme="majorBidi"/>
          <w:sz w:val="24"/>
          <w:szCs w:val="24"/>
        </w:rPr>
        <w:t>sequences</w:t>
      </w:r>
      <w:r w:rsidR="00F071A4" w:rsidRPr="00B23D6F">
        <w:rPr>
          <w:rFonts w:asciiTheme="majorBidi" w:hAnsiTheme="majorBidi" w:cstheme="majorBidi"/>
          <w:sz w:val="24"/>
          <w:szCs w:val="24"/>
        </w:rPr>
        <w:t xml:space="preserve"> was minimized</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and </w:t>
      </w:r>
      <w:r w:rsidR="00260909" w:rsidRPr="00B23D6F">
        <w:rPr>
          <w:rFonts w:asciiTheme="majorBidi" w:hAnsiTheme="majorBidi" w:cstheme="majorBidi"/>
          <w:sz w:val="24"/>
          <w:szCs w:val="24"/>
        </w:rPr>
        <w:t>open discourse</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episodes</w:t>
      </w:r>
      <w:r w:rsidR="00F071A4" w:rsidRPr="00B23D6F">
        <w:rPr>
          <w:rFonts w:asciiTheme="majorBidi" w:hAnsiTheme="majorBidi" w:cstheme="majorBidi"/>
          <w:sz w:val="24"/>
          <w:szCs w:val="24"/>
        </w:rPr>
        <w:t xml:space="preserve"> were the most common</w:t>
      </w:r>
      <w:r w:rsidRPr="00B23D6F">
        <w:rPr>
          <w:rFonts w:asciiTheme="majorBidi" w:hAnsiTheme="majorBidi" w:cstheme="majorBidi"/>
          <w:sz w:val="24"/>
          <w:szCs w:val="24"/>
        </w:rPr>
        <w:t>, we found that most discourse episodes lasted a few seconds and did not evolve into probing discussion, and that only one or two students took part.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Among all teachers, in fact, few discourse episodes lasted more than thirty seconds and had more than two student participants.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That is to say, even though the teachers asked high</w:t>
      </w:r>
      <w:r w:rsidR="00513DD7" w:rsidRPr="00B23D6F">
        <w:rPr>
          <w:rFonts w:asciiTheme="majorBidi" w:hAnsiTheme="majorBidi" w:cstheme="majorBidi"/>
          <w:sz w:val="24"/>
          <w:szCs w:val="24"/>
        </w:rPr>
        <w:t>er</w:t>
      </w:r>
      <w:r w:rsidRPr="00B23D6F">
        <w:rPr>
          <w:rFonts w:asciiTheme="majorBidi" w:hAnsiTheme="majorBidi" w:cstheme="majorBidi"/>
          <w:sz w:val="24"/>
          <w:szCs w:val="24"/>
        </w:rPr>
        <w:t>-order</w:t>
      </w:r>
      <w:r w:rsidR="00513DD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the potential of these questions, which </w:t>
      </w:r>
      <w:r w:rsidRPr="009153A5">
        <w:rPr>
          <w:rFonts w:asciiTheme="majorBidi" w:hAnsiTheme="majorBidi" w:cstheme="majorBidi"/>
          <w:sz w:val="24"/>
          <w:szCs w:val="24"/>
        </w:rPr>
        <w:t xml:space="preserve">encourage deep thought and discussion, was not put to </w:t>
      </w:r>
      <w:bookmarkStart w:id="36" w:name="OLE_LINK21"/>
      <w:r w:rsidR="00B1619D" w:rsidRPr="00DC1978">
        <w:rPr>
          <w:rFonts w:asciiTheme="majorBidi" w:hAnsiTheme="majorBidi" w:cstheme="majorBidi"/>
          <w:sz w:val="24"/>
          <w:szCs w:val="24"/>
        </w:rPr>
        <w:t>p</w:t>
      </w:r>
      <w:r w:rsidR="00F071A4" w:rsidRPr="00DC1978">
        <w:rPr>
          <w:rFonts w:asciiTheme="majorBidi" w:hAnsiTheme="majorBidi" w:cstheme="majorBidi"/>
          <w:sz w:val="24"/>
          <w:szCs w:val="24"/>
        </w:rPr>
        <w:t xml:space="preserve">roper </w:t>
      </w:r>
      <w:r w:rsidRPr="00DC1978">
        <w:rPr>
          <w:rFonts w:asciiTheme="majorBidi" w:hAnsiTheme="majorBidi" w:cstheme="majorBidi"/>
          <w:sz w:val="24"/>
          <w:szCs w:val="24"/>
        </w:rPr>
        <w:t>use.</w:t>
      </w:r>
      <w:r w:rsidR="00B96C22">
        <w:rPr>
          <w:rFonts w:asciiTheme="majorBidi" w:hAnsiTheme="majorBidi" w:cstheme="majorBidi"/>
          <w:sz w:val="24"/>
          <w:szCs w:val="24"/>
        </w:rPr>
        <w:t xml:space="preserve"> </w:t>
      </w:r>
      <w:r w:rsidR="00762FEB">
        <w:rPr>
          <w:rFonts w:asciiTheme="majorBidi" w:hAnsiTheme="majorBidi" w:cstheme="majorBidi"/>
          <w:sz w:val="24"/>
          <w:szCs w:val="24"/>
        </w:rPr>
        <w:t>Namely,</w:t>
      </w:r>
      <w:r w:rsidR="00703A8F">
        <w:rPr>
          <w:rFonts w:asciiTheme="majorBidi" w:hAnsiTheme="majorBidi" w:cstheme="majorBidi"/>
          <w:sz w:val="24"/>
          <w:szCs w:val="24"/>
        </w:rPr>
        <w:t xml:space="preserve"> it is the physics teachers’ </w:t>
      </w:r>
      <w:proofErr w:type="gramStart"/>
      <w:r w:rsidR="00703A8F">
        <w:rPr>
          <w:rFonts w:asciiTheme="majorBidi" w:hAnsiTheme="majorBidi" w:cstheme="majorBidi"/>
          <w:sz w:val="24"/>
          <w:szCs w:val="24"/>
        </w:rPr>
        <w:t>reasoning,</w:t>
      </w:r>
      <w:proofErr w:type="gramEnd"/>
      <w:r w:rsidR="00703A8F">
        <w:rPr>
          <w:rFonts w:asciiTheme="majorBidi" w:hAnsiTheme="majorBidi" w:cstheme="majorBidi"/>
          <w:sz w:val="24"/>
          <w:szCs w:val="24"/>
        </w:rPr>
        <w:t xml:space="preserve"> generally speaking, students should always be challenged with questions in order to enhance their involvement in the learning process and to elicit their feedback about what they understand. Immediate feedback from the students in every minute of the lesson, however, precludes the development of a deep discourse that would verify meaningful understanding. This teaching method is indicative of a perception of teaching that sees learning science as something </w:t>
      </w:r>
      <w:r w:rsidR="00FC2976">
        <w:rPr>
          <w:rFonts w:asciiTheme="majorBidi" w:hAnsiTheme="majorBidi" w:cstheme="majorBidi"/>
          <w:sz w:val="24"/>
          <w:szCs w:val="24"/>
        </w:rPr>
        <w:t xml:space="preserve">that should be </w:t>
      </w:r>
      <w:r w:rsidR="00703A8F">
        <w:rPr>
          <w:rFonts w:asciiTheme="majorBidi" w:hAnsiTheme="majorBidi" w:cstheme="majorBidi"/>
          <w:sz w:val="24"/>
          <w:szCs w:val="24"/>
        </w:rPr>
        <w:t>based on mastering knowledge and remembering facts.</w:t>
      </w:r>
    </w:p>
    <w:p w14:paraId="369DD33A" w14:textId="7E0CF0E2" w:rsidR="00703A8F" w:rsidRDefault="000A383B" w:rsidP="00F95AF5">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When students are </w:t>
      </w:r>
      <w:r w:rsidR="00703A8F">
        <w:rPr>
          <w:rFonts w:asciiTheme="majorBidi" w:hAnsiTheme="majorBidi" w:cstheme="majorBidi"/>
          <w:sz w:val="24"/>
          <w:szCs w:val="24"/>
        </w:rPr>
        <w:t>“bombard</w:t>
      </w:r>
      <w:r>
        <w:rPr>
          <w:rFonts w:asciiTheme="majorBidi" w:hAnsiTheme="majorBidi" w:cstheme="majorBidi"/>
          <w:sz w:val="24"/>
          <w:szCs w:val="24"/>
        </w:rPr>
        <w:t>ed</w:t>
      </w:r>
      <w:r w:rsidR="00703A8F">
        <w:rPr>
          <w:rFonts w:asciiTheme="majorBidi" w:hAnsiTheme="majorBidi" w:cstheme="majorBidi"/>
          <w:sz w:val="24"/>
          <w:szCs w:val="24"/>
        </w:rPr>
        <w:t xml:space="preserve">” </w:t>
      </w:r>
      <w:r>
        <w:rPr>
          <w:rFonts w:asciiTheme="majorBidi" w:hAnsiTheme="majorBidi" w:cstheme="majorBidi"/>
          <w:sz w:val="24"/>
          <w:szCs w:val="24"/>
        </w:rPr>
        <w:t xml:space="preserve">with </w:t>
      </w:r>
      <w:r w:rsidR="00703A8F">
        <w:rPr>
          <w:rFonts w:asciiTheme="majorBidi" w:hAnsiTheme="majorBidi" w:cstheme="majorBidi"/>
          <w:sz w:val="24"/>
          <w:szCs w:val="24"/>
        </w:rPr>
        <w:t xml:space="preserve">questions </w:t>
      </w:r>
      <w:r>
        <w:rPr>
          <w:rFonts w:asciiTheme="majorBidi" w:hAnsiTheme="majorBidi" w:cstheme="majorBidi"/>
          <w:sz w:val="24"/>
          <w:szCs w:val="24"/>
        </w:rPr>
        <w:t xml:space="preserve">and are not given </w:t>
      </w:r>
      <w:r w:rsidR="00703A8F">
        <w:rPr>
          <w:rFonts w:asciiTheme="majorBidi" w:hAnsiTheme="majorBidi" w:cstheme="majorBidi"/>
          <w:sz w:val="24"/>
          <w:szCs w:val="24"/>
        </w:rPr>
        <w:t xml:space="preserve">reasonable time </w:t>
      </w:r>
      <w:r>
        <w:rPr>
          <w:rFonts w:asciiTheme="majorBidi" w:hAnsiTheme="majorBidi" w:cstheme="majorBidi"/>
          <w:sz w:val="24"/>
          <w:szCs w:val="24"/>
        </w:rPr>
        <w:t xml:space="preserve">to think, deep </w:t>
      </w:r>
      <w:r w:rsidR="00703A8F">
        <w:rPr>
          <w:rFonts w:asciiTheme="majorBidi" w:hAnsiTheme="majorBidi" w:cstheme="majorBidi"/>
          <w:sz w:val="24"/>
          <w:szCs w:val="24"/>
        </w:rPr>
        <w:t>discussion</w:t>
      </w:r>
      <w:r>
        <w:rPr>
          <w:rFonts w:asciiTheme="majorBidi" w:hAnsiTheme="majorBidi" w:cstheme="majorBidi"/>
          <w:sz w:val="24"/>
          <w:szCs w:val="24"/>
        </w:rPr>
        <w:t xml:space="preserve"> cannot develop</w:t>
      </w:r>
      <w:r w:rsidR="00703A8F">
        <w:rPr>
          <w:rFonts w:asciiTheme="majorBidi" w:hAnsiTheme="majorBidi" w:cstheme="majorBidi"/>
          <w:sz w:val="24"/>
          <w:szCs w:val="24"/>
        </w:rPr>
        <w:t xml:space="preserve">. </w:t>
      </w:r>
      <w:r>
        <w:rPr>
          <w:rFonts w:asciiTheme="majorBidi" w:hAnsiTheme="majorBidi" w:cstheme="majorBidi"/>
          <w:sz w:val="24"/>
          <w:szCs w:val="24"/>
        </w:rPr>
        <w:t xml:space="preserve">When this happens, </w:t>
      </w:r>
      <w:r w:rsidR="00703A8F">
        <w:rPr>
          <w:rFonts w:asciiTheme="majorBidi" w:hAnsiTheme="majorBidi" w:cstheme="majorBidi"/>
          <w:sz w:val="24"/>
          <w:szCs w:val="24"/>
        </w:rPr>
        <w:t xml:space="preserve">students concentrate on seeking the right answers to the teacher’s questions and not on more thorough </w:t>
      </w:r>
      <w:r>
        <w:rPr>
          <w:rFonts w:asciiTheme="majorBidi" w:hAnsiTheme="majorBidi" w:cstheme="majorBidi"/>
          <w:sz w:val="24"/>
          <w:szCs w:val="24"/>
        </w:rPr>
        <w:t xml:space="preserve">examination </w:t>
      </w:r>
      <w:r w:rsidR="00703A8F">
        <w:rPr>
          <w:rFonts w:asciiTheme="majorBidi" w:hAnsiTheme="majorBidi" w:cstheme="majorBidi"/>
          <w:sz w:val="24"/>
          <w:szCs w:val="24"/>
        </w:rPr>
        <w:t xml:space="preserve">of their thoughts. This kind of discourse is </w:t>
      </w:r>
      <w:r w:rsidR="00F95AF5">
        <w:rPr>
          <w:rFonts w:asciiTheme="majorBidi" w:hAnsiTheme="majorBidi" w:cstheme="majorBidi"/>
          <w:sz w:val="24"/>
          <w:szCs w:val="24"/>
        </w:rPr>
        <w:t xml:space="preserve">merely </w:t>
      </w:r>
      <w:r w:rsidR="00703A8F">
        <w:rPr>
          <w:rFonts w:asciiTheme="majorBidi" w:hAnsiTheme="majorBidi" w:cstheme="majorBidi"/>
          <w:sz w:val="24"/>
          <w:szCs w:val="24"/>
        </w:rPr>
        <w:t xml:space="preserve">an ostensible dialogue or a </w:t>
      </w:r>
      <w:r w:rsidR="00F95AF5">
        <w:rPr>
          <w:rFonts w:asciiTheme="majorBidi" w:hAnsiTheme="majorBidi" w:cstheme="majorBidi"/>
          <w:sz w:val="24"/>
          <w:szCs w:val="24"/>
        </w:rPr>
        <w:t xml:space="preserve">monologue in </w:t>
      </w:r>
      <w:r w:rsidR="00703A8F">
        <w:rPr>
          <w:rFonts w:asciiTheme="majorBidi" w:hAnsiTheme="majorBidi" w:cstheme="majorBidi"/>
          <w:sz w:val="24"/>
          <w:szCs w:val="24"/>
        </w:rPr>
        <w:t>disguise</w:t>
      </w:r>
      <w:r w:rsidR="00F95AF5">
        <w:rPr>
          <w:rFonts w:asciiTheme="majorBidi" w:hAnsiTheme="majorBidi" w:cstheme="majorBidi"/>
          <w:sz w:val="24"/>
          <w:szCs w:val="24"/>
        </w:rPr>
        <w:t xml:space="preserve">, </w:t>
      </w:r>
      <w:r w:rsidR="00703A8F">
        <w:rPr>
          <w:rFonts w:asciiTheme="majorBidi" w:hAnsiTheme="majorBidi" w:cstheme="majorBidi"/>
          <w:sz w:val="24"/>
          <w:szCs w:val="24"/>
        </w:rPr>
        <w:t xml:space="preserve">in which the text </w:t>
      </w:r>
      <w:r w:rsidR="00F95AF5">
        <w:rPr>
          <w:rFonts w:asciiTheme="majorBidi" w:hAnsiTheme="majorBidi" w:cstheme="majorBidi"/>
          <w:sz w:val="24"/>
          <w:szCs w:val="24"/>
        </w:rPr>
        <w:t xml:space="preserve">that evolves </w:t>
      </w:r>
      <w:r w:rsidR="00703A8F">
        <w:rPr>
          <w:rFonts w:asciiTheme="majorBidi" w:hAnsiTheme="majorBidi" w:cstheme="majorBidi"/>
          <w:sz w:val="24"/>
          <w:szCs w:val="24"/>
        </w:rPr>
        <w:t xml:space="preserve">in the dialogue is not </w:t>
      </w:r>
      <w:r w:rsidR="00F95AF5">
        <w:rPr>
          <w:rFonts w:asciiTheme="majorBidi" w:hAnsiTheme="majorBidi" w:cstheme="majorBidi"/>
          <w:sz w:val="24"/>
          <w:szCs w:val="24"/>
        </w:rPr>
        <w:t xml:space="preserve">a joint product of </w:t>
      </w:r>
      <w:r w:rsidR="00703A8F">
        <w:rPr>
          <w:rFonts w:asciiTheme="majorBidi" w:hAnsiTheme="majorBidi" w:cstheme="majorBidi"/>
          <w:sz w:val="24"/>
          <w:szCs w:val="24"/>
        </w:rPr>
        <w:t>the students and the teacher.</w:t>
      </w:r>
    </w:p>
    <w:p w14:paraId="505ADE0A" w14:textId="1ED7C827" w:rsidR="00703A8F" w:rsidRDefault="00703A8F" w:rsidP="00FC56E8">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Rowe (1974) emphasizes the importance of wait-time </w:t>
      </w:r>
      <w:r w:rsidR="009B468F">
        <w:rPr>
          <w:rFonts w:asciiTheme="majorBidi" w:hAnsiTheme="majorBidi" w:cstheme="majorBidi"/>
          <w:sz w:val="24"/>
          <w:szCs w:val="24"/>
        </w:rPr>
        <w:t xml:space="preserve">that passes </w:t>
      </w:r>
      <w:r>
        <w:rPr>
          <w:rFonts w:asciiTheme="majorBidi" w:hAnsiTheme="majorBidi" w:cstheme="majorBidi"/>
          <w:sz w:val="24"/>
          <w:szCs w:val="24"/>
        </w:rPr>
        <w:t xml:space="preserve">between </w:t>
      </w:r>
      <w:r w:rsidR="009B468F">
        <w:rPr>
          <w:rFonts w:asciiTheme="majorBidi" w:hAnsiTheme="majorBidi" w:cstheme="majorBidi"/>
          <w:sz w:val="24"/>
          <w:szCs w:val="24"/>
        </w:rPr>
        <w:t xml:space="preserve">the teacher’s </w:t>
      </w:r>
      <w:r>
        <w:rPr>
          <w:rFonts w:asciiTheme="majorBidi" w:hAnsiTheme="majorBidi" w:cstheme="majorBidi"/>
          <w:sz w:val="24"/>
          <w:szCs w:val="24"/>
        </w:rPr>
        <w:t xml:space="preserve">presenting </w:t>
      </w:r>
      <w:r w:rsidR="009B468F">
        <w:rPr>
          <w:rFonts w:asciiTheme="majorBidi" w:hAnsiTheme="majorBidi" w:cstheme="majorBidi"/>
          <w:sz w:val="24"/>
          <w:szCs w:val="24"/>
        </w:rPr>
        <w:t xml:space="preserve">an </w:t>
      </w:r>
      <w:r>
        <w:rPr>
          <w:rFonts w:asciiTheme="majorBidi" w:hAnsiTheme="majorBidi" w:cstheme="majorBidi"/>
          <w:sz w:val="24"/>
          <w:szCs w:val="24"/>
        </w:rPr>
        <w:t xml:space="preserve">answer </w:t>
      </w:r>
      <w:r w:rsidR="009B468F" w:rsidRPr="009B468F">
        <w:rPr>
          <w:rFonts w:asciiTheme="majorBidi" w:hAnsiTheme="majorBidi" w:cstheme="majorBidi"/>
          <w:sz w:val="24"/>
          <w:szCs w:val="24"/>
          <w:highlight w:val="yellow"/>
        </w:rPr>
        <w:t>[asking a question?]</w:t>
      </w:r>
      <w:r w:rsidR="009B468F">
        <w:rPr>
          <w:rFonts w:asciiTheme="majorBidi" w:hAnsiTheme="majorBidi" w:cstheme="majorBidi"/>
          <w:sz w:val="24"/>
          <w:szCs w:val="24"/>
        </w:rPr>
        <w:t xml:space="preserve"> </w:t>
      </w:r>
      <w:r>
        <w:rPr>
          <w:rFonts w:asciiTheme="majorBidi" w:hAnsiTheme="majorBidi" w:cstheme="majorBidi"/>
          <w:sz w:val="24"/>
          <w:szCs w:val="24"/>
        </w:rPr>
        <w:t xml:space="preserve">and receiving an answer </w:t>
      </w:r>
      <w:r w:rsidR="00EA40D1">
        <w:rPr>
          <w:rFonts w:asciiTheme="majorBidi" w:hAnsiTheme="majorBidi" w:cstheme="majorBidi"/>
          <w:sz w:val="24"/>
          <w:szCs w:val="24"/>
        </w:rPr>
        <w:t>for the development of</w:t>
      </w:r>
      <w:r>
        <w:rPr>
          <w:rFonts w:asciiTheme="majorBidi" w:hAnsiTheme="majorBidi" w:cstheme="majorBidi"/>
          <w:sz w:val="24"/>
          <w:szCs w:val="24"/>
        </w:rPr>
        <w:t xml:space="preserve"> logical thinking</w:t>
      </w:r>
      <w:r w:rsidR="00EA40D1">
        <w:rPr>
          <w:rFonts w:asciiTheme="majorBidi" w:hAnsiTheme="majorBidi" w:cstheme="majorBidi"/>
          <w:sz w:val="24"/>
          <w:szCs w:val="24"/>
        </w:rPr>
        <w:t xml:space="preserve">. Prolonging the wait-time enhances </w:t>
      </w:r>
      <w:r>
        <w:rPr>
          <w:rFonts w:asciiTheme="majorBidi" w:hAnsiTheme="majorBidi" w:cstheme="majorBidi"/>
          <w:sz w:val="24"/>
          <w:szCs w:val="24"/>
        </w:rPr>
        <w:t>students</w:t>
      </w:r>
      <w:r w:rsidR="00EA40D1">
        <w:rPr>
          <w:rFonts w:asciiTheme="majorBidi" w:hAnsiTheme="majorBidi" w:cstheme="majorBidi"/>
          <w:sz w:val="24"/>
          <w:szCs w:val="24"/>
        </w:rPr>
        <w:t xml:space="preserve">’ </w:t>
      </w:r>
      <w:r>
        <w:rPr>
          <w:rFonts w:asciiTheme="majorBidi" w:hAnsiTheme="majorBidi" w:cstheme="majorBidi"/>
          <w:sz w:val="24"/>
          <w:szCs w:val="24"/>
        </w:rPr>
        <w:t>self-confidence</w:t>
      </w:r>
      <w:r w:rsidR="00EA40D1">
        <w:rPr>
          <w:rFonts w:asciiTheme="majorBidi" w:hAnsiTheme="majorBidi" w:cstheme="majorBidi"/>
          <w:sz w:val="24"/>
          <w:szCs w:val="24"/>
        </w:rPr>
        <w:t>, prompt</w:t>
      </w:r>
      <w:r w:rsidR="00240812">
        <w:rPr>
          <w:rFonts w:asciiTheme="majorBidi" w:hAnsiTheme="majorBidi" w:cstheme="majorBidi"/>
          <w:sz w:val="24"/>
          <w:szCs w:val="24"/>
        </w:rPr>
        <w:t xml:space="preserve">s </w:t>
      </w:r>
      <w:r>
        <w:rPr>
          <w:rFonts w:asciiTheme="majorBidi" w:hAnsiTheme="majorBidi" w:cstheme="majorBidi"/>
          <w:sz w:val="24"/>
          <w:szCs w:val="24"/>
        </w:rPr>
        <w:t xml:space="preserve">more students </w:t>
      </w:r>
      <w:r w:rsidR="00EA40D1">
        <w:rPr>
          <w:rFonts w:asciiTheme="majorBidi" w:hAnsiTheme="majorBidi" w:cstheme="majorBidi"/>
          <w:sz w:val="24"/>
          <w:szCs w:val="24"/>
        </w:rPr>
        <w:t xml:space="preserve">to </w:t>
      </w:r>
      <w:r>
        <w:rPr>
          <w:rFonts w:asciiTheme="majorBidi" w:hAnsiTheme="majorBidi" w:cstheme="majorBidi"/>
          <w:sz w:val="24"/>
          <w:szCs w:val="24"/>
        </w:rPr>
        <w:t>dare to take part in the classroom discourse and ask questions</w:t>
      </w:r>
      <w:r w:rsidR="00240812">
        <w:rPr>
          <w:rFonts w:asciiTheme="majorBidi" w:hAnsiTheme="majorBidi" w:cstheme="majorBidi"/>
          <w:sz w:val="24"/>
          <w:szCs w:val="24"/>
        </w:rPr>
        <w:t>,</w:t>
      </w:r>
      <w:r>
        <w:rPr>
          <w:rFonts w:asciiTheme="majorBidi" w:hAnsiTheme="majorBidi" w:cstheme="majorBidi"/>
          <w:sz w:val="24"/>
          <w:szCs w:val="24"/>
        </w:rPr>
        <w:t xml:space="preserve"> and </w:t>
      </w:r>
      <w:r w:rsidR="00EA40D1">
        <w:rPr>
          <w:rFonts w:asciiTheme="majorBidi" w:hAnsiTheme="majorBidi" w:cstheme="majorBidi"/>
          <w:sz w:val="24"/>
          <w:szCs w:val="24"/>
        </w:rPr>
        <w:t>creat</w:t>
      </w:r>
      <w:r w:rsidR="00240812">
        <w:rPr>
          <w:rFonts w:asciiTheme="majorBidi" w:hAnsiTheme="majorBidi" w:cstheme="majorBidi"/>
          <w:sz w:val="24"/>
          <w:szCs w:val="24"/>
        </w:rPr>
        <w:t xml:space="preserve">es </w:t>
      </w:r>
      <w:r w:rsidR="00EA40D1">
        <w:rPr>
          <w:rFonts w:asciiTheme="majorBidi" w:hAnsiTheme="majorBidi" w:cstheme="majorBidi"/>
          <w:sz w:val="24"/>
          <w:szCs w:val="24"/>
        </w:rPr>
        <w:t xml:space="preserve">more </w:t>
      </w:r>
      <w:r>
        <w:rPr>
          <w:rFonts w:asciiTheme="majorBidi" w:hAnsiTheme="majorBidi" w:cstheme="majorBidi"/>
          <w:sz w:val="24"/>
          <w:szCs w:val="24"/>
        </w:rPr>
        <w:t>interactions among students.</w:t>
      </w:r>
      <w:r w:rsidR="00A01CE3">
        <w:rPr>
          <w:rFonts w:asciiTheme="majorBidi" w:hAnsiTheme="majorBidi" w:cstheme="majorBidi"/>
          <w:sz w:val="24"/>
          <w:szCs w:val="24"/>
        </w:rPr>
        <w:t xml:space="preserve"> After appropriate training, Rowe </w:t>
      </w:r>
      <w:r w:rsidR="00A01CE3">
        <w:rPr>
          <w:rFonts w:asciiTheme="majorBidi" w:hAnsiTheme="majorBidi" w:cstheme="majorBidi"/>
          <w:sz w:val="24"/>
          <w:szCs w:val="24"/>
        </w:rPr>
        <w:lastRenderedPageBreak/>
        <w:t xml:space="preserve">says, teachers can </w:t>
      </w:r>
      <w:r w:rsidR="00FC56E8">
        <w:rPr>
          <w:rFonts w:asciiTheme="majorBidi" w:hAnsiTheme="majorBidi" w:cstheme="majorBidi"/>
          <w:sz w:val="24"/>
          <w:szCs w:val="24"/>
        </w:rPr>
        <w:t xml:space="preserve">prolong their </w:t>
      </w:r>
      <w:r w:rsidR="00A01CE3">
        <w:rPr>
          <w:rFonts w:asciiTheme="majorBidi" w:hAnsiTheme="majorBidi" w:cstheme="majorBidi"/>
          <w:sz w:val="24"/>
          <w:szCs w:val="24"/>
        </w:rPr>
        <w:t xml:space="preserve">wait-times after asking questions and, in turn, </w:t>
      </w:r>
      <w:r w:rsidR="00FC56E8">
        <w:rPr>
          <w:rFonts w:asciiTheme="majorBidi" w:hAnsiTheme="majorBidi" w:cstheme="majorBidi"/>
          <w:sz w:val="24"/>
          <w:szCs w:val="24"/>
        </w:rPr>
        <w:t xml:space="preserve">may </w:t>
      </w:r>
      <w:r w:rsidR="00A01CE3">
        <w:rPr>
          <w:rFonts w:asciiTheme="majorBidi" w:hAnsiTheme="majorBidi" w:cstheme="majorBidi"/>
          <w:sz w:val="24"/>
          <w:szCs w:val="24"/>
        </w:rPr>
        <w:t xml:space="preserve">reduce the number of questions considerably. </w:t>
      </w:r>
    </w:p>
    <w:bookmarkEnd w:id="36"/>
    <w:p w14:paraId="0F640CF0" w14:textId="4A02C674" w:rsidR="005729E7" w:rsidRDefault="00DB403C" w:rsidP="00A01CE3">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Indeed, it seems that one p</w:t>
      </w:r>
      <w:r w:rsidR="00143926" w:rsidRPr="00B23D6F">
        <w:rPr>
          <w:rFonts w:asciiTheme="majorBidi" w:hAnsiTheme="majorBidi" w:cstheme="majorBidi"/>
          <w:sz w:val="24"/>
          <w:szCs w:val="24"/>
        </w:rPr>
        <w:t>ossible reason for the superficiality of discussion that typified most discourse</w:t>
      </w:r>
      <w:r w:rsidR="00E75547">
        <w:rPr>
          <w:rFonts w:asciiTheme="majorBidi" w:hAnsiTheme="majorBidi" w:cstheme="majorBidi"/>
          <w:sz w:val="24"/>
          <w:szCs w:val="24"/>
        </w:rPr>
        <w:t>s</w:t>
      </w:r>
      <w:bookmarkStart w:id="37" w:name="_GoBack"/>
      <w:bookmarkEnd w:id="37"/>
      <w:r w:rsidR="00143926" w:rsidRPr="00B23D6F">
        <w:rPr>
          <w:rFonts w:asciiTheme="majorBidi" w:hAnsiTheme="majorBidi" w:cstheme="majorBidi"/>
          <w:sz w:val="24"/>
          <w:szCs w:val="24"/>
        </w:rPr>
        <w:t xml:space="preserve"> in all classes is that even though teachers asked open-ended questions, they expected one correct answer and</w:t>
      </w:r>
      <w:r w:rsidR="00B1619D" w:rsidRPr="00B23D6F">
        <w:rPr>
          <w:rFonts w:asciiTheme="majorBidi" w:hAnsiTheme="majorBidi" w:cstheme="majorBidi"/>
          <w:sz w:val="24"/>
          <w:szCs w:val="24"/>
        </w:rPr>
        <w:t xml:space="preserve"> thus </w:t>
      </w:r>
      <w:r w:rsidR="002F7C17" w:rsidRPr="00B23D6F">
        <w:rPr>
          <w:rFonts w:asciiTheme="majorBidi" w:hAnsiTheme="majorBidi" w:cstheme="majorBidi"/>
          <w:sz w:val="24"/>
          <w:szCs w:val="24"/>
        </w:rPr>
        <w:t xml:space="preserve">squandered the opportunity to </w:t>
      </w:r>
      <w:r w:rsidR="004368C9" w:rsidRPr="00B23D6F">
        <w:rPr>
          <w:rFonts w:asciiTheme="majorBidi" w:hAnsiTheme="majorBidi" w:cstheme="majorBidi"/>
          <w:sz w:val="24"/>
          <w:szCs w:val="24"/>
        </w:rPr>
        <w:t>elicit</w:t>
      </w:r>
      <w:r w:rsidR="002F7C17"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thinking </w:t>
      </w:r>
      <w:r w:rsidR="000C12BA" w:rsidRPr="00B23D6F">
        <w:rPr>
          <w:rFonts w:asciiTheme="majorBidi" w:hAnsiTheme="majorBidi" w:cstheme="majorBidi"/>
          <w:sz w:val="24"/>
          <w:szCs w:val="24"/>
        </w:rPr>
        <w:t xml:space="preserve">and </w:t>
      </w:r>
      <w:r w:rsidR="004368C9" w:rsidRPr="00B23D6F">
        <w:rPr>
          <w:rFonts w:asciiTheme="majorBidi" w:hAnsiTheme="majorBidi" w:cstheme="majorBidi"/>
          <w:sz w:val="24"/>
          <w:szCs w:val="24"/>
        </w:rPr>
        <w:t xml:space="preserve">encourage additional students to </w:t>
      </w:r>
      <w:r w:rsidR="004368C9" w:rsidRPr="009042B6">
        <w:rPr>
          <w:rFonts w:asciiTheme="majorBidi" w:hAnsiTheme="majorBidi" w:cstheme="majorBidi"/>
          <w:sz w:val="24"/>
          <w:szCs w:val="24"/>
        </w:rPr>
        <w:t>contribute to the debate.</w:t>
      </w:r>
      <w:r w:rsidR="009A0E85" w:rsidRPr="009042B6">
        <w:rPr>
          <w:rFonts w:asciiTheme="majorBidi" w:hAnsiTheme="majorBidi" w:cstheme="majorBidi"/>
          <w:sz w:val="24"/>
          <w:szCs w:val="24"/>
        </w:rPr>
        <w:t xml:space="preserve"> </w:t>
      </w:r>
      <w:r w:rsidR="004368C9" w:rsidRPr="009042B6">
        <w:rPr>
          <w:rFonts w:asciiTheme="majorBidi" w:hAnsiTheme="majorBidi" w:cstheme="majorBidi"/>
          <w:sz w:val="24"/>
          <w:szCs w:val="24"/>
        </w:rPr>
        <w:t>Therefore, even an open-ended question may become a closed-ended one, as</w:t>
      </w:r>
      <w:r w:rsidR="009042B6" w:rsidRPr="009042B6">
        <w:rPr>
          <w:rFonts w:asciiTheme="majorBidi" w:hAnsiTheme="majorBidi" w:cstheme="majorBidi"/>
          <w:sz w:val="24"/>
          <w:szCs w:val="24"/>
        </w:rPr>
        <w:t xml:space="preserve"> Cazden</w:t>
      </w:r>
      <w:r w:rsidR="009042B6">
        <w:rPr>
          <w:rFonts w:asciiTheme="majorBidi" w:hAnsiTheme="majorBidi" w:cstheme="majorBidi"/>
          <w:sz w:val="24"/>
          <w:szCs w:val="24"/>
        </w:rPr>
        <w:t xml:space="preserve"> (2008)</w:t>
      </w:r>
      <w:r w:rsidR="009042B6" w:rsidRPr="00B23D6F">
        <w:rPr>
          <w:rFonts w:asciiTheme="majorBidi" w:hAnsiTheme="majorBidi" w:cstheme="majorBidi"/>
          <w:sz w:val="24"/>
          <w:szCs w:val="24"/>
        </w:rPr>
        <w:t xml:space="preserve"> </w:t>
      </w:r>
      <w:r w:rsidR="008E767A" w:rsidRPr="00B23D6F">
        <w:rPr>
          <w:rFonts w:asciiTheme="majorBidi" w:hAnsiTheme="majorBidi" w:cstheme="majorBidi"/>
          <w:sz w:val="24"/>
          <w:szCs w:val="24"/>
        </w:rPr>
        <w:t xml:space="preserve">claims, </w:t>
      </w:r>
      <w:r w:rsidR="004368C9" w:rsidRPr="00B23D6F">
        <w:rPr>
          <w:rFonts w:asciiTheme="majorBidi" w:hAnsiTheme="majorBidi" w:cstheme="majorBidi"/>
          <w:sz w:val="24"/>
          <w:szCs w:val="24"/>
        </w:rPr>
        <w:t>because students are used to the existence of one correct answer.</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Most </w:t>
      </w:r>
      <w:r w:rsidR="009F0BCF" w:rsidRPr="00B23D6F">
        <w:rPr>
          <w:rFonts w:asciiTheme="majorBidi" w:hAnsiTheme="majorBidi" w:cstheme="majorBidi"/>
          <w:sz w:val="24"/>
          <w:szCs w:val="24"/>
        </w:rPr>
        <w:t xml:space="preserve">teacher-initiated </w:t>
      </w:r>
      <w:r w:rsidR="00260909" w:rsidRPr="00B23D6F">
        <w:rPr>
          <w:rFonts w:asciiTheme="majorBidi" w:hAnsiTheme="majorBidi" w:cstheme="majorBidi"/>
          <w:sz w:val="24"/>
          <w:szCs w:val="24"/>
        </w:rPr>
        <w:t>open discourse</w:t>
      </w:r>
      <w:r w:rsidR="004368C9" w:rsidRPr="00B23D6F">
        <w:rPr>
          <w:rFonts w:asciiTheme="majorBidi" w:hAnsiTheme="majorBidi" w:cstheme="majorBidi"/>
          <w:sz w:val="24"/>
          <w:szCs w:val="24"/>
        </w:rPr>
        <w:t xml:space="preserve"> episodes in </w:t>
      </w:r>
      <w:r w:rsidR="009F0BCF" w:rsidRPr="00B23D6F">
        <w:rPr>
          <w:rFonts w:asciiTheme="majorBidi" w:hAnsiTheme="majorBidi" w:cstheme="majorBidi"/>
          <w:sz w:val="24"/>
          <w:szCs w:val="24"/>
        </w:rPr>
        <w:t xml:space="preserve">the </w:t>
      </w:r>
      <w:r w:rsidR="004368C9" w:rsidRPr="00B23D6F">
        <w:rPr>
          <w:rFonts w:asciiTheme="majorBidi" w:hAnsiTheme="majorBidi" w:cstheme="majorBidi"/>
          <w:sz w:val="24"/>
          <w:szCs w:val="24"/>
        </w:rPr>
        <w:t xml:space="preserve">classes </w:t>
      </w:r>
      <w:r w:rsidR="009F0BCF" w:rsidRPr="00B23D6F">
        <w:rPr>
          <w:rFonts w:asciiTheme="majorBidi" w:hAnsiTheme="majorBidi" w:cstheme="majorBidi"/>
          <w:sz w:val="24"/>
          <w:szCs w:val="24"/>
        </w:rPr>
        <w:t xml:space="preserve">that we studied </w:t>
      </w:r>
      <w:r w:rsidR="00713954" w:rsidRPr="00B23D6F">
        <w:rPr>
          <w:rFonts w:asciiTheme="majorBidi" w:hAnsiTheme="majorBidi" w:cstheme="majorBidi"/>
          <w:sz w:val="24"/>
          <w:szCs w:val="24"/>
        </w:rPr>
        <w:t xml:space="preserve">flowed from </w:t>
      </w:r>
      <w:r w:rsidR="004368C9" w:rsidRPr="00B23D6F">
        <w:rPr>
          <w:rFonts w:asciiTheme="majorBidi" w:hAnsiTheme="majorBidi" w:cstheme="majorBidi"/>
          <w:sz w:val="24"/>
          <w:szCs w:val="24"/>
        </w:rPr>
        <w:t>a transformation question.</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In practice, however, the teachers limited the discourse by providing the answers themselves</w:t>
      </w:r>
      <w:r w:rsidR="00713954" w:rsidRPr="00B23D6F">
        <w:rPr>
          <w:rFonts w:asciiTheme="majorBidi" w:hAnsiTheme="majorBidi" w:cstheme="majorBidi"/>
          <w:sz w:val="24"/>
          <w:szCs w:val="24"/>
        </w:rPr>
        <w:t xml:space="preserve">, thus forfeiting opportunities to develop </w:t>
      </w:r>
      <w:r w:rsidR="004368C9" w:rsidRPr="00B23D6F">
        <w:rPr>
          <w:rFonts w:asciiTheme="majorBidi" w:hAnsiTheme="majorBidi" w:cstheme="majorBidi"/>
          <w:sz w:val="24"/>
          <w:szCs w:val="24"/>
        </w:rPr>
        <w:t>discussion.</w:t>
      </w:r>
      <w:r w:rsidR="009A0E85" w:rsidRPr="00B23D6F">
        <w:rPr>
          <w:rFonts w:asciiTheme="majorBidi" w:hAnsiTheme="majorBidi" w:cstheme="majorBidi"/>
          <w:sz w:val="24"/>
          <w:szCs w:val="24"/>
        </w:rPr>
        <w:t xml:space="preserve"> </w:t>
      </w:r>
      <w:r w:rsidR="00DA6908" w:rsidRPr="00B23D6F">
        <w:rPr>
          <w:rFonts w:asciiTheme="majorBidi" w:hAnsiTheme="majorBidi" w:cstheme="majorBidi"/>
          <w:sz w:val="24"/>
          <w:szCs w:val="24"/>
        </w:rPr>
        <w:t>Accordingly</w:t>
      </w:r>
      <w:r w:rsidR="004368C9" w:rsidRPr="00B23D6F">
        <w:rPr>
          <w:rFonts w:asciiTheme="majorBidi" w:hAnsiTheme="majorBidi" w:cstheme="majorBidi"/>
          <w:sz w:val="24"/>
          <w:szCs w:val="24"/>
        </w:rPr>
        <w:t>, these discourse episodes did not blossom into high-quality discourse</w:t>
      </w:r>
      <w:r w:rsidR="00A01CE3">
        <w:rPr>
          <w:rFonts w:asciiTheme="majorBidi" w:hAnsiTheme="majorBidi" w:cstheme="majorBidi"/>
          <w:sz w:val="24"/>
          <w:szCs w:val="24"/>
        </w:rPr>
        <w:t>.</w:t>
      </w:r>
    </w:p>
    <w:p w14:paraId="6AB35779" w14:textId="55CA267A" w:rsidR="00037C1F" w:rsidRDefault="00037C1F" w:rsidP="0043381A">
      <w:pPr>
        <w:bidi w:val="0"/>
        <w:spacing w:line="480" w:lineRule="auto"/>
        <w:ind w:firstLine="720"/>
        <w:contextualSpacing/>
        <w:jc w:val="both"/>
        <w:rPr>
          <w:rFonts w:asciiTheme="majorBidi" w:hAnsiTheme="majorBidi" w:cstheme="majorBidi"/>
          <w:color w:val="FF0000"/>
          <w:sz w:val="24"/>
          <w:szCs w:val="24"/>
        </w:rPr>
      </w:pPr>
    </w:p>
    <w:p w14:paraId="00A73C9F" w14:textId="42A43B3E" w:rsidR="004368C9" w:rsidRPr="00B23D6F" w:rsidRDefault="003D5396"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Another reason for the superficiality of classroom discourse</w:t>
      </w:r>
      <w:r w:rsidR="00384703" w:rsidRPr="00B23D6F">
        <w:rPr>
          <w:rFonts w:asciiTheme="majorBidi" w:hAnsiTheme="majorBidi" w:cstheme="majorBidi"/>
          <w:sz w:val="24"/>
          <w:szCs w:val="24"/>
        </w:rPr>
        <w:t xml:space="preserve"> is </w:t>
      </w:r>
      <w:r w:rsidRPr="00B23D6F">
        <w:rPr>
          <w:rFonts w:asciiTheme="majorBidi" w:hAnsiTheme="majorBidi" w:cstheme="majorBidi"/>
          <w:sz w:val="24"/>
          <w:szCs w:val="24"/>
        </w:rPr>
        <w:t>the heavy burden of material that teacher</w:t>
      </w:r>
      <w:r w:rsidR="00384703"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513DD7" w:rsidRPr="00B23D6F">
        <w:rPr>
          <w:rFonts w:asciiTheme="majorBidi" w:hAnsiTheme="majorBidi" w:cstheme="majorBidi"/>
          <w:sz w:val="24"/>
          <w:szCs w:val="24"/>
        </w:rPr>
        <w:t>are required to teach</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In the sciences, physics in particular, teacher</w:t>
      </w:r>
      <w:r w:rsidR="00384703" w:rsidRPr="00B23D6F">
        <w:rPr>
          <w:rFonts w:asciiTheme="majorBidi" w:hAnsiTheme="majorBidi" w:cstheme="majorBidi"/>
          <w:sz w:val="24"/>
          <w:szCs w:val="24"/>
        </w:rPr>
        <w:t xml:space="preserve">s have </w:t>
      </w:r>
      <w:r w:rsidRPr="00B23D6F">
        <w:rPr>
          <w:rFonts w:asciiTheme="majorBidi" w:hAnsiTheme="majorBidi" w:cstheme="majorBidi"/>
          <w:sz w:val="24"/>
          <w:szCs w:val="24"/>
        </w:rPr>
        <w:t xml:space="preserve">to </w:t>
      </w:r>
      <w:r w:rsidR="00384703" w:rsidRPr="00B23D6F">
        <w:rPr>
          <w:rFonts w:asciiTheme="majorBidi" w:hAnsiTheme="majorBidi" w:cstheme="majorBidi"/>
          <w:sz w:val="24"/>
          <w:szCs w:val="24"/>
        </w:rPr>
        <w:t xml:space="preserve">cover </w:t>
      </w:r>
      <w:r w:rsidRPr="00B23D6F">
        <w:rPr>
          <w:rFonts w:asciiTheme="majorBidi" w:hAnsiTheme="majorBidi" w:cstheme="majorBidi"/>
          <w:sz w:val="24"/>
          <w:szCs w:val="24"/>
        </w:rPr>
        <w:t>many topics within a given time</w:t>
      </w:r>
      <w:r w:rsidR="0038470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problem </w:t>
      </w:r>
      <w:r w:rsidR="00384703" w:rsidRPr="00B23D6F">
        <w:rPr>
          <w:rFonts w:asciiTheme="majorBidi" w:hAnsiTheme="majorBidi" w:cstheme="majorBidi"/>
          <w:sz w:val="24"/>
          <w:szCs w:val="24"/>
        </w:rPr>
        <w:t xml:space="preserve">that </w:t>
      </w:r>
      <w:r w:rsidRPr="00B23D6F">
        <w:rPr>
          <w:rFonts w:asciiTheme="majorBidi" w:hAnsiTheme="majorBidi" w:cstheme="majorBidi"/>
          <w:sz w:val="24"/>
          <w:szCs w:val="24"/>
        </w:rPr>
        <w:t xml:space="preserve">stands out particularly in </w:t>
      </w:r>
      <w:r w:rsidR="00384703" w:rsidRPr="00B23D6F">
        <w:rPr>
          <w:rFonts w:asciiTheme="majorBidi" w:hAnsiTheme="majorBidi" w:cstheme="majorBidi"/>
          <w:sz w:val="24"/>
          <w:szCs w:val="24"/>
        </w:rPr>
        <w:t xml:space="preserve">matriculation </w:t>
      </w:r>
      <w:r w:rsidRPr="00B23D6F">
        <w:rPr>
          <w:rFonts w:asciiTheme="majorBidi" w:hAnsiTheme="majorBidi" w:cstheme="majorBidi"/>
          <w:sz w:val="24"/>
          <w:szCs w:val="24"/>
        </w:rPr>
        <w:t>classes.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48101B" w:rsidRPr="00B23D6F">
        <w:rPr>
          <w:rFonts w:asciiTheme="majorBidi" w:hAnsiTheme="majorBidi" w:cstheme="majorBidi"/>
          <w:sz w:val="24"/>
          <w:szCs w:val="24"/>
        </w:rPr>
        <w:t xml:space="preserve">sheer quantity of </w:t>
      </w:r>
      <w:r w:rsidRPr="00B23D6F">
        <w:rPr>
          <w:rFonts w:asciiTheme="majorBidi" w:hAnsiTheme="majorBidi" w:cstheme="majorBidi"/>
          <w:sz w:val="24"/>
          <w:szCs w:val="24"/>
        </w:rPr>
        <w:t xml:space="preserve">information </w:t>
      </w:r>
      <w:r w:rsidR="0048101B" w:rsidRPr="00B23D6F">
        <w:rPr>
          <w:rFonts w:asciiTheme="majorBidi" w:hAnsiTheme="majorBidi" w:cstheme="majorBidi"/>
          <w:sz w:val="24"/>
          <w:szCs w:val="24"/>
        </w:rPr>
        <w:t xml:space="preserve">that teachers </w:t>
      </w:r>
      <w:r w:rsidR="00FC386E" w:rsidRPr="00B23D6F">
        <w:rPr>
          <w:rFonts w:asciiTheme="majorBidi" w:hAnsiTheme="majorBidi" w:cstheme="majorBidi"/>
          <w:sz w:val="24"/>
          <w:szCs w:val="24"/>
        </w:rPr>
        <w:t xml:space="preserve">must </w:t>
      </w:r>
      <w:r w:rsidR="0048101B" w:rsidRPr="00B23D6F">
        <w:rPr>
          <w:rFonts w:asciiTheme="majorBidi" w:hAnsiTheme="majorBidi" w:cstheme="majorBidi"/>
          <w:sz w:val="24"/>
          <w:szCs w:val="24"/>
        </w:rPr>
        <w:t xml:space="preserve">present makes </w:t>
      </w:r>
      <w:r w:rsidRPr="00B23D6F">
        <w:rPr>
          <w:rFonts w:asciiTheme="majorBidi" w:hAnsiTheme="majorBidi" w:cstheme="majorBidi"/>
          <w:sz w:val="24"/>
          <w:szCs w:val="24"/>
        </w:rPr>
        <w:t>rapid-fire teaching</w:t>
      </w:r>
      <w:r w:rsidR="0048101B" w:rsidRPr="00B23D6F">
        <w:rPr>
          <w:rFonts w:asciiTheme="majorBidi" w:hAnsiTheme="majorBidi" w:cstheme="majorBidi"/>
          <w:sz w:val="24"/>
          <w:szCs w:val="24"/>
        </w:rPr>
        <w:t xml:space="preserve"> unavoidable</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48101B" w:rsidRPr="00B23D6F">
        <w:rPr>
          <w:rFonts w:asciiTheme="majorBidi" w:hAnsiTheme="majorBidi" w:cstheme="majorBidi"/>
          <w:sz w:val="24"/>
          <w:szCs w:val="24"/>
        </w:rPr>
        <w:t>T</w:t>
      </w:r>
      <w:r w:rsidRPr="00B23D6F">
        <w:rPr>
          <w:rFonts w:asciiTheme="majorBidi" w:hAnsiTheme="majorBidi" w:cstheme="majorBidi"/>
          <w:sz w:val="24"/>
          <w:szCs w:val="24"/>
        </w:rPr>
        <w:t>eacher</w:t>
      </w:r>
      <w:r w:rsidR="0048101B" w:rsidRPr="00B23D6F">
        <w:rPr>
          <w:rFonts w:asciiTheme="majorBidi" w:hAnsiTheme="majorBidi" w:cstheme="majorBidi"/>
          <w:sz w:val="24"/>
          <w:szCs w:val="24"/>
        </w:rPr>
        <w:t>s</w:t>
      </w:r>
      <w:r w:rsidRPr="00B23D6F">
        <w:rPr>
          <w:rFonts w:asciiTheme="majorBidi" w:hAnsiTheme="majorBidi" w:cstheme="majorBidi"/>
          <w:sz w:val="24"/>
          <w:szCs w:val="24"/>
        </w:rPr>
        <w:t xml:space="preserve"> cut </w:t>
      </w:r>
      <w:r w:rsidR="0048101B" w:rsidRPr="00B23D6F">
        <w:rPr>
          <w:rFonts w:asciiTheme="majorBidi" w:hAnsiTheme="majorBidi" w:cstheme="majorBidi"/>
          <w:sz w:val="24"/>
          <w:szCs w:val="24"/>
        </w:rPr>
        <w:t xml:space="preserve">discussions </w:t>
      </w:r>
      <w:r w:rsidRPr="00B23D6F">
        <w:rPr>
          <w:rFonts w:asciiTheme="majorBidi" w:hAnsiTheme="majorBidi" w:cstheme="majorBidi"/>
          <w:sz w:val="24"/>
          <w:szCs w:val="24"/>
        </w:rPr>
        <w:t>short</w:t>
      </w:r>
      <w:r w:rsidR="0048101B" w:rsidRPr="00B23D6F">
        <w:rPr>
          <w:rFonts w:asciiTheme="majorBidi" w:hAnsiTheme="majorBidi" w:cstheme="majorBidi"/>
          <w:sz w:val="24"/>
          <w:szCs w:val="24"/>
        </w:rPr>
        <w:t>,</w:t>
      </w:r>
      <w:r w:rsidRPr="00B23D6F">
        <w:rPr>
          <w:rFonts w:asciiTheme="majorBidi" w:hAnsiTheme="majorBidi" w:cstheme="majorBidi"/>
          <w:sz w:val="24"/>
          <w:szCs w:val="24"/>
        </w:rPr>
        <w:t xml:space="preserve"> give</w:t>
      </w:r>
      <w:r w:rsidR="0048101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answers </w:t>
      </w:r>
      <w:r w:rsidR="0048101B" w:rsidRPr="00B23D6F">
        <w:rPr>
          <w:rFonts w:asciiTheme="majorBidi" w:hAnsiTheme="majorBidi" w:cstheme="majorBidi"/>
          <w:sz w:val="24"/>
          <w:szCs w:val="24"/>
        </w:rPr>
        <w:t xml:space="preserve">themselves, </w:t>
      </w:r>
      <w:r w:rsidRPr="00B23D6F">
        <w:rPr>
          <w:rFonts w:asciiTheme="majorBidi" w:hAnsiTheme="majorBidi" w:cstheme="majorBidi"/>
          <w:sz w:val="24"/>
          <w:szCs w:val="24"/>
        </w:rPr>
        <w:t>and leave insufficient time for thinking and more meaningful learning.</w:t>
      </w:r>
    </w:p>
    <w:p w14:paraId="4D27643E" w14:textId="2E7D6EE4" w:rsidR="003D5396" w:rsidRPr="00B23D6F" w:rsidRDefault="00F23D2E" w:rsidP="00A01CE3">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sum, one may say that most discourse in all classes was lively and continual, not lecture-like but also not dialogic.</w:t>
      </w:r>
      <w:r w:rsidR="009A0E85" w:rsidRPr="00B23D6F">
        <w:rPr>
          <w:rFonts w:asciiTheme="majorBidi" w:hAnsiTheme="majorBidi" w:cstheme="majorBidi"/>
          <w:sz w:val="24"/>
          <w:szCs w:val="24"/>
        </w:rPr>
        <w:t xml:space="preserve"> </w:t>
      </w:r>
      <w:r w:rsidR="00FD6C5A" w:rsidRPr="00B23D6F">
        <w:rPr>
          <w:rFonts w:asciiTheme="majorBidi" w:hAnsiTheme="majorBidi" w:cstheme="majorBidi"/>
          <w:sz w:val="24"/>
          <w:szCs w:val="24"/>
        </w:rPr>
        <w:t xml:space="preserve">It </w:t>
      </w:r>
      <w:r w:rsidRPr="00B23D6F">
        <w:rPr>
          <w:rFonts w:asciiTheme="majorBidi" w:hAnsiTheme="majorBidi" w:cstheme="majorBidi"/>
          <w:sz w:val="24"/>
          <w:szCs w:val="24"/>
        </w:rPr>
        <w:t>was typified by a constant flow of questions and answers and superficial, brief discussion.</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teachers strove to </w:t>
      </w:r>
      <w:r w:rsidR="000B0998" w:rsidRPr="00B23D6F">
        <w:rPr>
          <w:rFonts w:asciiTheme="majorBidi" w:hAnsiTheme="majorBidi" w:cstheme="majorBidi"/>
          <w:sz w:val="24"/>
          <w:szCs w:val="24"/>
        </w:rPr>
        <w:t>involve</w:t>
      </w:r>
      <w:r w:rsidRPr="00B23D6F">
        <w:rPr>
          <w:rFonts w:asciiTheme="majorBidi" w:hAnsiTheme="majorBidi" w:cstheme="majorBidi"/>
          <w:sz w:val="24"/>
          <w:szCs w:val="24"/>
        </w:rPr>
        <w:t xml:space="preserve"> the students</w:t>
      </w:r>
      <w:r w:rsidR="00274B75" w:rsidRPr="00B23D6F">
        <w:rPr>
          <w:rFonts w:asciiTheme="majorBidi" w:hAnsiTheme="majorBidi" w:cstheme="majorBidi"/>
          <w:sz w:val="24"/>
          <w:szCs w:val="24"/>
        </w:rPr>
        <w:t xml:space="preserve"> </w:t>
      </w:r>
      <w:r w:rsidRPr="00B23D6F">
        <w:rPr>
          <w:rFonts w:asciiTheme="majorBidi" w:hAnsiTheme="majorBidi" w:cstheme="majorBidi"/>
          <w:sz w:val="24"/>
          <w:szCs w:val="24"/>
        </w:rPr>
        <w:t>asked diverse questions</w:t>
      </w:r>
      <w:ins w:id="38" w:author="Author">
        <w:r w:rsidR="00B96C22">
          <w:rPr>
            <w:rFonts w:asciiTheme="majorBidi" w:hAnsiTheme="majorBidi" w:cstheme="majorBidi"/>
            <w:sz w:val="24"/>
            <w:szCs w:val="24"/>
          </w:rPr>
          <w:t xml:space="preserve"> but too many</w:t>
        </w:r>
      </w:ins>
      <w:r w:rsidRPr="00B23D6F">
        <w:rPr>
          <w:rFonts w:asciiTheme="majorBidi" w:hAnsiTheme="majorBidi" w:cstheme="majorBidi"/>
          <w:sz w:val="24"/>
          <w:szCs w:val="24"/>
        </w:rPr>
        <w:t xml:space="preserve">, </w:t>
      </w:r>
      <w:ins w:id="39" w:author="Author">
        <w:r w:rsidR="00B96C22">
          <w:rPr>
            <w:rFonts w:asciiTheme="majorBidi" w:hAnsiTheme="majorBidi" w:cstheme="majorBidi"/>
            <w:sz w:val="24"/>
            <w:szCs w:val="24"/>
          </w:rPr>
          <w:t>and</w:t>
        </w:r>
        <w:r w:rsidR="00B96C22" w:rsidRPr="00B23D6F">
          <w:rPr>
            <w:rFonts w:asciiTheme="majorBidi" w:hAnsiTheme="majorBidi" w:cstheme="majorBidi"/>
            <w:sz w:val="24"/>
            <w:szCs w:val="24"/>
          </w:rPr>
          <w:t xml:space="preserve"> </w:t>
        </w:r>
      </w:ins>
      <w:r w:rsidRPr="00B23D6F">
        <w:rPr>
          <w:rFonts w:asciiTheme="majorBidi" w:hAnsiTheme="majorBidi" w:cstheme="majorBidi"/>
          <w:sz w:val="24"/>
          <w:szCs w:val="24"/>
        </w:rPr>
        <w:t>the discourse episodes were to</w:t>
      </w:r>
      <w:r w:rsidR="000B0998" w:rsidRPr="00B23D6F">
        <w:rPr>
          <w:rFonts w:asciiTheme="majorBidi" w:hAnsiTheme="majorBidi" w:cstheme="majorBidi"/>
          <w:sz w:val="24"/>
          <w:szCs w:val="24"/>
        </w:rPr>
        <w:t>o</w:t>
      </w:r>
      <w:r w:rsidRPr="00B23D6F">
        <w:rPr>
          <w:rFonts w:asciiTheme="majorBidi" w:hAnsiTheme="majorBidi" w:cstheme="majorBidi"/>
          <w:sz w:val="24"/>
          <w:szCs w:val="24"/>
        </w:rPr>
        <w:t xml:space="preserve"> short and too numerous to induce meaningful discussions and deep thinking.</w:t>
      </w:r>
      <w:r w:rsidR="00D16E2E">
        <w:rPr>
          <w:rFonts w:asciiTheme="majorBidi" w:hAnsiTheme="majorBidi" w:cstheme="majorBidi"/>
          <w:sz w:val="24"/>
          <w:szCs w:val="24"/>
        </w:rPr>
        <w:t xml:space="preserve"> </w:t>
      </w:r>
    </w:p>
    <w:p w14:paraId="0783B90B" w14:textId="396E1F44" w:rsidR="00902EA6" w:rsidRPr="00B23D6F" w:rsidRDefault="00F23D2E"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It is important to emphasize that </w:t>
      </w:r>
      <w:r w:rsidR="00B117C1" w:rsidRPr="00B23D6F">
        <w:rPr>
          <w:rFonts w:asciiTheme="majorBidi" w:hAnsiTheme="majorBidi" w:cstheme="majorBidi"/>
          <w:sz w:val="24"/>
          <w:szCs w:val="24"/>
        </w:rPr>
        <w:t xml:space="preserve">although teachers face </w:t>
      </w:r>
      <w:r w:rsidRPr="00B23D6F">
        <w:rPr>
          <w:rFonts w:asciiTheme="majorBidi" w:hAnsiTheme="majorBidi" w:cstheme="majorBidi"/>
          <w:sz w:val="24"/>
          <w:szCs w:val="24"/>
        </w:rPr>
        <w:t>onerous pressure to</w:t>
      </w:r>
      <w:r w:rsidR="004600A2" w:rsidRPr="00B23D6F">
        <w:rPr>
          <w:rFonts w:asciiTheme="majorBidi" w:hAnsiTheme="majorBidi" w:cstheme="majorBidi"/>
          <w:sz w:val="24"/>
          <w:szCs w:val="24"/>
        </w:rPr>
        <w:t xml:space="preserve"> present </w:t>
      </w:r>
      <w:r w:rsidR="00B117C1" w:rsidRPr="00B23D6F">
        <w:rPr>
          <w:rFonts w:asciiTheme="majorBidi" w:hAnsiTheme="majorBidi" w:cstheme="majorBidi"/>
          <w:sz w:val="24"/>
          <w:szCs w:val="24"/>
        </w:rPr>
        <w:t xml:space="preserve">copious </w:t>
      </w:r>
      <w:r w:rsidR="004600A2" w:rsidRPr="00B23D6F">
        <w:rPr>
          <w:rFonts w:asciiTheme="majorBidi" w:hAnsiTheme="majorBidi" w:cstheme="majorBidi"/>
          <w:sz w:val="24"/>
          <w:szCs w:val="24"/>
        </w:rPr>
        <w:t xml:space="preserve">material </w:t>
      </w:r>
      <w:r w:rsidR="00B117C1" w:rsidRPr="00B23D6F">
        <w:rPr>
          <w:rFonts w:asciiTheme="majorBidi" w:hAnsiTheme="majorBidi" w:cstheme="majorBidi"/>
          <w:sz w:val="24"/>
          <w:szCs w:val="24"/>
        </w:rPr>
        <w:t>rapidly</w:t>
      </w:r>
      <w:r w:rsidR="004600A2" w:rsidRPr="00B23D6F">
        <w:rPr>
          <w:rFonts w:asciiTheme="majorBidi" w:hAnsiTheme="majorBidi" w:cstheme="majorBidi"/>
          <w:sz w:val="24"/>
          <w:szCs w:val="24"/>
        </w:rPr>
        <w:t xml:space="preserve">, </w:t>
      </w:r>
      <w:r w:rsidR="000405D4" w:rsidRPr="00B23D6F">
        <w:rPr>
          <w:rFonts w:asciiTheme="majorBidi" w:hAnsiTheme="majorBidi" w:cstheme="majorBidi"/>
          <w:sz w:val="24"/>
          <w:szCs w:val="24"/>
        </w:rPr>
        <w:t xml:space="preserve">the students </w:t>
      </w:r>
      <w:r w:rsidR="004600A2" w:rsidRPr="00B23D6F">
        <w:rPr>
          <w:rFonts w:asciiTheme="majorBidi" w:hAnsiTheme="majorBidi" w:cstheme="majorBidi"/>
          <w:sz w:val="24"/>
          <w:szCs w:val="24"/>
        </w:rPr>
        <w:t>in almost all classes that we analyzed were continually involved and active</w:t>
      </w:r>
      <w:r w:rsidR="000B0998" w:rsidRPr="00B23D6F">
        <w:rPr>
          <w:rFonts w:asciiTheme="majorBidi" w:hAnsiTheme="majorBidi" w:cstheme="majorBidi"/>
          <w:sz w:val="24"/>
          <w:szCs w:val="24"/>
        </w:rPr>
        <w:t>,</w:t>
      </w:r>
      <w:r w:rsidR="004600A2" w:rsidRPr="00B23D6F">
        <w:rPr>
          <w:rFonts w:asciiTheme="majorBidi" w:hAnsiTheme="majorBidi" w:cstheme="majorBidi"/>
          <w:sz w:val="24"/>
          <w:szCs w:val="24"/>
        </w:rPr>
        <w:t xml:space="preserve"> and the teachers </w:t>
      </w:r>
      <w:r w:rsidR="00AA40F2" w:rsidRPr="00B23D6F">
        <w:rPr>
          <w:rFonts w:asciiTheme="majorBidi" w:hAnsiTheme="majorBidi" w:cstheme="majorBidi"/>
          <w:sz w:val="24"/>
          <w:szCs w:val="24"/>
        </w:rPr>
        <w:t>generated</w:t>
      </w:r>
      <w:r w:rsidR="004600A2" w:rsidRPr="00B23D6F">
        <w:rPr>
          <w:rFonts w:asciiTheme="majorBidi" w:hAnsiTheme="majorBidi" w:cstheme="majorBidi"/>
          <w:sz w:val="24"/>
          <w:szCs w:val="24"/>
        </w:rPr>
        <w:t xml:space="preserve"> interest and </w:t>
      </w:r>
      <w:r w:rsidR="000B0998" w:rsidRPr="00B23D6F">
        <w:rPr>
          <w:rFonts w:asciiTheme="majorBidi" w:hAnsiTheme="majorBidi" w:cstheme="majorBidi"/>
          <w:sz w:val="24"/>
          <w:szCs w:val="24"/>
        </w:rPr>
        <w:t>collaboration</w:t>
      </w:r>
      <w:r w:rsidR="00AA40F2" w:rsidRPr="00B23D6F">
        <w:rPr>
          <w:rFonts w:asciiTheme="majorBidi" w:hAnsiTheme="majorBidi" w:cstheme="majorBidi"/>
          <w:sz w:val="24"/>
          <w:szCs w:val="24"/>
        </w:rPr>
        <w:t xml:space="preserve"> as they taught</w:t>
      </w:r>
      <w:r w:rsidR="006874A0"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AA40F2" w:rsidRPr="00B23D6F">
        <w:rPr>
          <w:rFonts w:asciiTheme="majorBidi" w:hAnsiTheme="majorBidi" w:cstheme="majorBidi"/>
          <w:sz w:val="24"/>
          <w:szCs w:val="24"/>
        </w:rPr>
        <w:t>O</w:t>
      </w:r>
      <w:r w:rsidR="006874A0" w:rsidRPr="00B23D6F">
        <w:rPr>
          <w:rFonts w:asciiTheme="majorBidi" w:hAnsiTheme="majorBidi" w:cstheme="majorBidi"/>
          <w:sz w:val="24"/>
          <w:szCs w:val="24"/>
        </w:rPr>
        <w:t xml:space="preserve">bviously, one cannot </w:t>
      </w:r>
      <w:r w:rsidR="00A03E0E" w:rsidRPr="00B23D6F">
        <w:rPr>
          <w:rFonts w:asciiTheme="majorBidi" w:hAnsiTheme="majorBidi" w:cstheme="majorBidi"/>
          <w:sz w:val="24"/>
          <w:szCs w:val="24"/>
        </w:rPr>
        <w:t>make a broad generalization</w:t>
      </w:r>
      <w:r w:rsidR="006874A0" w:rsidRPr="00B23D6F">
        <w:rPr>
          <w:rFonts w:asciiTheme="majorBidi" w:hAnsiTheme="majorBidi" w:cstheme="majorBidi"/>
          <w:sz w:val="24"/>
          <w:szCs w:val="24"/>
        </w:rPr>
        <w:t xml:space="preserve"> </w:t>
      </w:r>
      <w:r w:rsidR="00A03E0E" w:rsidRPr="00B23D6F">
        <w:rPr>
          <w:rFonts w:asciiTheme="majorBidi" w:hAnsiTheme="majorBidi" w:cstheme="majorBidi"/>
          <w:sz w:val="24"/>
          <w:szCs w:val="24"/>
        </w:rPr>
        <w:t xml:space="preserve">on the basis of an </w:t>
      </w:r>
      <w:r w:rsidR="006874A0" w:rsidRPr="00B23D6F">
        <w:rPr>
          <w:rFonts w:asciiTheme="majorBidi" w:hAnsiTheme="majorBidi" w:cstheme="majorBidi"/>
          <w:sz w:val="24"/>
          <w:szCs w:val="24"/>
        </w:rPr>
        <w:t xml:space="preserve">analysis of five teachers’ lessons, particularly </w:t>
      </w:r>
      <w:r w:rsidR="00A03E0E" w:rsidRPr="00B23D6F">
        <w:rPr>
          <w:rFonts w:asciiTheme="majorBidi" w:hAnsiTheme="majorBidi" w:cstheme="majorBidi"/>
          <w:sz w:val="24"/>
          <w:szCs w:val="24"/>
        </w:rPr>
        <w:t xml:space="preserve">since </w:t>
      </w:r>
      <w:r w:rsidR="006874A0" w:rsidRPr="00B23D6F">
        <w:rPr>
          <w:rFonts w:asciiTheme="majorBidi" w:hAnsiTheme="majorBidi" w:cstheme="majorBidi"/>
          <w:sz w:val="24"/>
          <w:szCs w:val="24"/>
        </w:rPr>
        <w:t xml:space="preserve">only five of the thirty teachers whom we approached </w:t>
      </w:r>
      <w:r w:rsidR="00310B64" w:rsidRPr="00B23D6F">
        <w:rPr>
          <w:rFonts w:asciiTheme="majorBidi" w:hAnsiTheme="majorBidi" w:cstheme="majorBidi"/>
          <w:sz w:val="24"/>
          <w:szCs w:val="24"/>
        </w:rPr>
        <w:t xml:space="preserve">agreed to </w:t>
      </w:r>
      <w:r w:rsidR="00A03E0E" w:rsidRPr="00B23D6F">
        <w:rPr>
          <w:rFonts w:asciiTheme="majorBidi" w:hAnsiTheme="majorBidi" w:cstheme="majorBidi"/>
          <w:sz w:val="24"/>
          <w:szCs w:val="24"/>
        </w:rPr>
        <w:t>divulge the</w:t>
      </w:r>
      <w:r w:rsidR="005D5F0C" w:rsidRPr="00B23D6F">
        <w:rPr>
          <w:rFonts w:asciiTheme="majorBidi" w:hAnsiTheme="majorBidi" w:cstheme="majorBidi"/>
          <w:sz w:val="24"/>
          <w:szCs w:val="24"/>
        </w:rPr>
        <w:t>ir classes’</w:t>
      </w:r>
      <w:r w:rsidR="00A03E0E" w:rsidRPr="00B23D6F">
        <w:rPr>
          <w:rFonts w:asciiTheme="majorBidi" w:hAnsiTheme="majorBidi" w:cstheme="majorBidi"/>
          <w:sz w:val="24"/>
          <w:szCs w:val="24"/>
        </w:rPr>
        <w:t xml:space="preserve"> </w:t>
      </w:r>
      <w:r w:rsidR="005D5F0C" w:rsidRPr="00B23D6F">
        <w:rPr>
          <w:rFonts w:asciiTheme="majorBidi" w:hAnsiTheme="majorBidi" w:cstheme="majorBidi"/>
          <w:sz w:val="24"/>
          <w:szCs w:val="24"/>
        </w:rPr>
        <w:t>d</w:t>
      </w:r>
      <w:r w:rsidR="00310B64" w:rsidRPr="00B23D6F">
        <w:rPr>
          <w:rFonts w:asciiTheme="majorBidi" w:hAnsiTheme="majorBidi" w:cstheme="majorBidi"/>
          <w:sz w:val="24"/>
          <w:szCs w:val="24"/>
        </w:rPr>
        <w:t>oing</w:t>
      </w:r>
      <w:r w:rsidR="005D5F0C" w:rsidRPr="00B23D6F">
        <w:rPr>
          <w:rFonts w:asciiTheme="majorBidi" w:hAnsiTheme="majorBidi" w:cstheme="majorBidi"/>
          <w:sz w:val="24"/>
          <w:szCs w:val="24"/>
        </w:rPr>
        <w:t xml:space="preserve">s </w:t>
      </w:r>
      <w:r w:rsidR="00310B64" w:rsidRPr="00B23D6F">
        <w:rPr>
          <w:rFonts w:asciiTheme="majorBidi" w:hAnsiTheme="majorBidi" w:cstheme="majorBidi"/>
          <w:sz w:val="24"/>
          <w:szCs w:val="24"/>
        </w:rPr>
        <w:t>and have their lessons recorded.</w:t>
      </w:r>
      <w:r w:rsidR="009A0E85"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Even after we assured them </w:t>
      </w:r>
      <w:r w:rsidR="00652C14" w:rsidRPr="00B23D6F">
        <w:rPr>
          <w:rFonts w:asciiTheme="majorBidi" w:hAnsiTheme="majorBidi" w:cstheme="majorBidi"/>
          <w:sz w:val="24"/>
          <w:szCs w:val="24"/>
        </w:rPr>
        <w:t xml:space="preserve">that their names and </w:t>
      </w:r>
      <w:r w:rsidR="00357797" w:rsidRPr="00B23D6F">
        <w:rPr>
          <w:rFonts w:asciiTheme="majorBidi" w:hAnsiTheme="majorBidi" w:cstheme="majorBidi"/>
          <w:sz w:val="24"/>
          <w:szCs w:val="24"/>
        </w:rPr>
        <w:t xml:space="preserve">those </w:t>
      </w:r>
      <w:r w:rsidR="00652C14" w:rsidRPr="00B23D6F">
        <w:rPr>
          <w:rFonts w:asciiTheme="majorBidi" w:hAnsiTheme="majorBidi" w:cstheme="majorBidi"/>
          <w:sz w:val="24"/>
          <w:szCs w:val="24"/>
        </w:rPr>
        <w:t xml:space="preserve">of their schools would </w:t>
      </w:r>
      <w:r w:rsidR="00357797" w:rsidRPr="00B23D6F">
        <w:rPr>
          <w:rFonts w:asciiTheme="majorBidi" w:hAnsiTheme="majorBidi" w:cstheme="majorBidi"/>
          <w:sz w:val="24"/>
          <w:szCs w:val="24"/>
        </w:rPr>
        <w:t xml:space="preserve">stay </w:t>
      </w:r>
      <w:r w:rsidR="00652C14" w:rsidRPr="00B23D6F">
        <w:rPr>
          <w:rFonts w:asciiTheme="majorBidi" w:hAnsiTheme="majorBidi" w:cstheme="majorBidi"/>
          <w:sz w:val="24"/>
          <w:szCs w:val="24"/>
        </w:rPr>
        <w:t>confidential, m</w:t>
      </w:r>
      <w:r w:rsidR="00310B64" w:rsidRPr="00B23D6F">
        <w:rPr>
          <w:rFonts w:asciiTheme="majorBidi" w:hAnsiTheme="majorBidi" w:cstheme="majorBidi"/>
          <w:sz w:val="24"/>
          <w:szCs w:val="24"/>
        </w:rPr>
        <w:t xml:space="preserve">ost of the teachers </w:t>
      </w:r>
      <w:r w:rsidR="00652C14" w:rsidRPr="00B23D6F">
        <w:rPr>
          <w:rFonts w:asciiTheme="majorBidi" w:hAnsiTheme="majorBidi" w:cstheme="majorBidi"/>
          <w:sz w:val="24"/>
          <w:szCs w:val="24"/>
        </w:rPr>
        <w:t>remained apprehensive</w:t>
      </w:r>
      <w:r w:rsidR="00310B6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310B64" w:rsidRPr="00B23D6F">
        <w:rPr>
          <w:rFonts w:asciiTheme="majorBidi" w:hAnsiTheme="majorBidi" w:cstheme="majorBidi"/>
          <w:sz w:val="24"/>
          <w:szCs w:val="24"/>
        </w:rPr>
        <w:t>Th</w:t>
      </w:r>
      <w:r w:rsidR="008D5C0A" w:rsidRPr="00B23D6F">
        <w:rPr>
          <w:rFonts w:asciiTheme="majorBidi" w:hAnsiTheme="majorBidi" w:cstheme="majorBidi"/>
          <w:sz w:val="24"/>
          <w:szCs w:val="24"/>
        </w:rPr>
        <w:t>os</w:t>
      </w:r>
      <w:r w:rsidR="00310B64" w:rsidRPr="00B23D6F">
        <w:rPr>
          <w:rFonts w:asciiTheme="majorBidi" w:hAnsiTheme="majorBidi" w:cstheme="majorBidi"/>
          <w:sz w:val="24"/>
          <w:szCs w:val="24"/>
        </w:rPr>
        <w:t xml:space="preserve">e who did agree to participate in the study </w:t>
      </w:r>
      <w:r w:rsidR="00357797" w:rsidRPr="00B23D6F">
        <w:rPr>
          <w:rFonts w:asciiTheme="majorBidi" w:hAnsiTheme="majorBidi" w:cstheme="majorBidi"/>
          <w:sz w:val="24"/>
          <w:szCs w:val="24"/>
        </w:rPr>
        <w:t>we</w:t>
      </w:r>
      <w:r w:rsidR="00310B64" w:rsidRPr="00B23D6F">
        <w:rPr>
          <w:rFonts w:asciiTheme="majorBidi" w:hAnsiTheme="majorBidi" w:cstheme="majorBidi"/>
          <w:sz w:val="24"/>
          <w:szCs w:val="24"/>
        </w:rPr>
        <w:t xml:space="preserve">re </w:t>
      </w:r>
      <w:r w:rsidR="008D5C0A" w:rsidRPr="00B23D6F">
        <w:rPr>
          <w:rFonts w:asciiTheme="majorBidi" w:hAnsiTheme="majorBidi" w:cstheme="majorBidi"/>
          <w:sz w:val="24"/>
          <w:szCs w:val="24"/>
        </w:rPr>
        <w:t xml:space="preserve">the ones </w:t>
      </w:r>
      <w:r w:rsidR="00310B64" w:rsidRPr="00B23D6F">
        <w:rPr>
          <w:rFonts w:asciiTheme="majorBidi" w:hAnsiTheme="majorBidi" w:cstheme="majorBidi"/>
          <w:sz w:val="24"/>
          <w:szCs w:val="24"/>
        </w:rPr>
        <w:t>who ha</w:t>
      </w:r>
      <w:r w:rsidR="008D5C0A" w:rsidRPr="00B23D6F">
        <w:rPr>
          <w:rFonts w:asciiTheme="majorBidi" w:hAnsiTheme="majorBidi" w:cstheme="majorBidi"/>
          <w:sz w:val="24"/>
          <w:szCs w:val="24"/>
        </w:rPr>
        <w:t xml:space="preserve">d </w:t>
      </w:r>
      <w:r w:rsidR="00310B64" w:rsidRPr="00B23D6F">
        <w:rPr>
          <w:rFonts w:asciiTheme="majorBidi" w:hAnsiTheme="majorBidi" w:cstheme="majorBidi"/>
          <w:sz w:val="24"/>
          <w:szCs w:val="24"/>
        </w:rPr>
        <w:t>strong self-esteem</w:t>
      </w:r>
      <w:r w:rsidR="008D5C0A" w:rsidRPr="00B23D6F">
        <w:rPr>
          <w:rFonts w:asciiTheme="majorBidi" w:hAnsiTheme="majorBidi" w:cstheme="majorBidi"/>
          <w:sz w:val="24"/>
          <w:szCs w:val="24"/>
        </w:rPr>
        <w:t>,</w:t>
      </w:r>
      <w:r w:rsidR="00310B64"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were confident</w:t>
      </w:r>
      <w:r w:rsidR="00902EA6"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about </w:t>
      </w:r>
      <w:r w:rsidR="00902EA6" w:rsidRPr="00B23D6F">
        <w:rPr>
          <w:rFonts w:asciiTheme="majorBidi" w:hAnsiTheme="majorBidi" w:cstheme="majorBidi"/>
          <w:sz w:val="24"/>
          <w:szCs w:val="24"/>
        </w:rPr>
        <w:t>the</w:t>
      </w:r>
      <w:r w:rsidR="008D5C0A" w:rsidRPr="00B23D6F">
        <w:rPr>
          <w:rFonts w:asciiTheme="majorBidi" w:hAnsiTheme="majorBidi" w:cstheme="majorBidi"/>
          <w:sz w:val="24"/>
          <w:szCs w:val="24"/>
        </w:rPr>
        <w:t>ir</w:t>
      </w:r>
      <w:r w:rsidR="00902EA6" w:rsidRPr="00B23D6F">
        <w:rPr>
          <w:rFonts w:asciiTheme="majorBidi" w:hAnsiTheme="majorBidi" w:cstheme="majorBidi"/>
          <w:sz w:val="24"/>
          <w:szCs w:val="24"/>
        </w:rPr>
        <w:t xml:space="preserve"> teaching</w:t>
      </w:r>
      <w:r w:rsidR="008D5C0A" w:rsidRPr="00B23D6F">
        <w:rPr>
          <w:rFonts w:asciiTheme="majorBidi" w:hAnsiTheme="majorBidi" w:cstheme="majorBidi"/>
          <w:sz w:val="24"/>
          <w:szCs w:val="24"/>
        </w:rPr>
        <w:t>,</w:t>
      </w:r>
      <w:r w:rsidR="00902EA6" w:rsidRPr="00B23D6F">
        <w:rPr>
          <w:rFonts w:asciiTheme="majorBidi" w:hAnsiTheme="majorBidi" w:cstheme="majorBidi"/>
          <w:sz w:val="24"/>
          <w:szCs w:val="24"/>
        </w:rPr>
        <w:t xml:space="preserve"> and </w:t>
      </w:r>
      <w:r w:rsidR="008D5C0A" w:rsidRPr="00B23D6F">
        <w:rPr>
          <w:rFonts w:asciiTheme="majorBidi" w:hAnsiTheme="majorBidi" w:cstheme="majorBidi"/>
          <w:sz w:val="24"/>
          <w:szCs w:val="24"/>
        </w:rPr>
        <w:t>enjoyed their colleagues’ appreciation</w:t>
      </w:r>
      <w:r w:rsidR="00902EA6"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902EA6" w:rsidRPr="00B23D6F">
        <w:rPr>
          <w:rFonts w:asciiTheme="majorBidi" w:hAnsiTheme="majorBidi" w:cstheme="majorBidi"/>
          <w:sz w:val="24"/>
          <w:szCs w:val="24"/>
        </w:rPr>
        <w:t xml:space="preserve">Therefore, </w:t>
      </w:r>
      <w:r w:rsidR="007044F8" w:rsidRPr="00B23D6F">
        <w:rPr>
          <w:rFonts w:asciiTheme="majorBidi" w:hAnsiTheme="majorBidi" w:cstheme="majorBidi"/>
          <w:sz w:val="24"/>
          <w:szCs w:val="24"/>
        </w:rPr>
        <w:t xml:space="preserve">the extent to which they are representative of the norm is </w:t>
      </w:r>
      <w:r w:rsidR="00902EA6" w:rsidRPr="00B23D6F">
        <w:rPr>
          <w:rFonts w:asciiTheme="majorBidi" w:hAnsiTheme="majorBidi" w:cstheme="majorBidi"/>
          <w:sz w:val="24"/>
          <w:szCs w:val="24"/>
        </w:rPr>
        <w:t>even less clear.</w:t>
      </w:r>
      <w:r w:rsidR="009A0E85" w:rsidRPr="00B23D6F">
        <w:rPr>
          <w:rFonts w:asciiTheme="majorBidi" w:hAnsiTheme="majorBidi" w:cstheme="majorBidi"/>
          <w:sz w:val="24"/>
          <w:szCs w:val="24"/>
        </w:rPr>
        <w:t xml:space="preserve"> </w:t>
      </w:r>
      <w:r w:rsidR="007044F8" w:rsidRPr="00B23D6F">
        <w:rPr>
          <w:rFonts w:asciiTheme="majorBidi" w:hAnsiTheme="majorBidi" w:cstheme="majorBidi"/>
          <w:sz w:val="24"/>
          <w:szCs w:val="24"/>
        </w:rPr>
        <w:t xml:space="preserve">One presumes that </w:t>
      </w:r>
      <w:r w:rsidR="00902EA6" w:rsidRPr="00B23D6F">
        <w:rPr>
          <w:rFonts w:asciiTheme="majorBidi" w:hAnsiTheme="majorBidi" w:cstheme="majorBidi"/>
          <w:sz w:val="24"/>
          <w:szCs w:val="24"/>
        </w:rPr>
        <w:t xml:space="preserve">discourse </w:t>
      </w:r>
      <w:r w:rsidR="007044F8" w:rsidRPr="00B23D6F">
        <w:rPr>
          <w:rFonts w:asciiTheme="majorBidi" w:hAnsiTheme="majorBidi" w:cstheme="majorBidi"/>
          <w:sz w:val="24"/>
          <w:szCs w:val="24"/>
        </w:rPr>
        <w:t xml:space="preserve">in classes run by </w:t>
      </w:r>
      <w:r w:rsidR="00902EA6" w:rsidRPr="00B23D6F">
        <w:rPr>
          <w:rFonts w:asciiTheme="majorBidi" w:hAnsiTheme="majorBidi" w:cstheme="majorBidi"/>
          <w:sz w:val="24"/>
          <w:szCs w:val="24"/>
        </w:rPr>
        <w:t xml:space="preserve">less self-assured teachers would typically </w:t>
      </w:r>
      <w:r w:rsidR="007044F8" w:rsidRPr="00B23D6F">
        <w:rPr>
          <w:rFonts w:asciiTheme="majorBidi" w:hAnsiTheme="majorBidi" w:cstheme="majorBidi"/>
          <w:sz w:val="24"/>
          <w:szCs w:val="24"/>
        </w:rPr>
        <w:t>be more monologic tha</w:t>
      </w:r>
      <w:r w:rsidR="000B0998" w:rsidRPr="00B23D6F">
        <w:rPr>
          <w:rFonts w:asciiTheme="majorBidi" w:hAnsiTheme="majorBidi" w:cstheme="majorBidi"/>
          <w:sz w:val="24"/>
          <w:szCs w:val="24"/>
        </w:rPr>
        <w:t>n</w:t>
      </w:r>
      <w:r w:rsidR="007044F8" w:rsidRPr="00B23D6F">
        <w:rPr>
          <w:rFonts w:asciiTheme="majorBidi" w:hAnsiTheme="majorBidi" w:cstheme="majorBidi"/>
          <w:sz w:val="24"/>
          <w:szCs w:val="24"/>
        </w:rPr>
        <w:t xml:space="preserve"> that found in this study</w:t>
      </w:r>
      <w:r w:rsidR="00902EA6" w:rsidRPr="00B23D6F">
        <w:rPr>
          <w:rFonts w:asciiTheme="majorBidi" w:hAnsiTheme="majorBidi" w:cstheme="majorBidi"/>
          <w:sz w:val="24"/>
          <w:szCs w:val="24"/>
        </w:rPr>
        <w:t>.</w:t>
      </w:r>
    </w:p>
    <w:p w14:paraId="6583375C" w14:textId="7CF90618" w:rsidR="00902EA6" w:rsidRDefault="00902EA6"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 xml:space="preserve">Another limitation of the study </w:t>
      </w:r>
      <w:r w:rsidR="00485317" w:rsidRPr="00B23D6F">
        <w:rPr>
          <w:rFonts w:asciiTheme="majorBidi" w:hAnsiTheme="majorBidi" w:cstheme="majorBidi"/>
          <w:sz w:val="24"/>
          <w:szCs w:val="24"/>
        </w:rPr>
        <w:t>w</w:t>
      </w:r>
      <w:r w:rsidRPr="00B23D6F">
        <w:rPr>
          <w:rFonts w:asciiTheme="majorBidi" w:hAnsiTheme="majorBidi" w:cstheme="majorBidi"/>
          <w:sz w:val="24"/>
          <w:szCs w:val="24"/>
        </w:rPr>
        <w:t xml:space="preserve">as </w:t>
      </w:r>
      <w:r w:rsidR="0067250E" w:rsidRPr="00B23D6F">
        <w:rPr>
          <w:rFonts w:asciiTheme="majorBidi" w:hAnsiTheme="majorBidi" w:cstheme="majorBidi"/>
          <w:sz w:val="24"/>
          <w:szCs w:val="24"/>
        </w:rPr>
        <w:t xml:space="preserve">the </w:t>
      </w:r>
      <w:r w:rsidR="00806F5D" w:rsidRPr="00B23D6F">
        <w:rPr>
          <w:rFonts w:asciiTheme="majorBidi" w:hAnsiTheme="majorBidi" w:cstheme="majorBidi"/>
          <w:sz w:val="24"/>
          <w:szCs w:val="24"/>
        </w:rPr>
        <w:t xml:space="preserve">confinement </w:t>
      </w:r>
      <w:r w:rsidR="0067250E" w:rsidRPr="00B23D6F">
        <w:rPr>
          <w:rFonts w:asciiTheme="majorBidi" w:hAnsiTheme="majorBidi" w:cstheme="majorBidi"/>
          <w:sz w:val="24"/>
          <w:szCs w:val="24"/>
        </w:rPr>
        <w:t xml:space="preserve">of our analysis to </w:t>
      </w:r>
      <w:r w:rsidRPr="00B23D6F">
        <w:rPr>
          <w:rFonts w:asciiTheme="majorBidi" w:hAnsiTheme="majorBidi" w:cstheme="majorBidi"/>
          <w:sz w:val="24"/>
          <w:szCs w:val="24"/>
        </w:rPr>
        <w:t xml:space="preserve">classroom discourse in </w:t>
      </w:r>
      <w:r w:rsidR="00B80C4F" w:rsidRPr="00B23D6F">
        <w:rPr>
          <w:rFonts w:asciiTheme="majorBidi" w:hAnsiTheme="majorBidi" w:cstheme="majorBidi"/>
          <w:sz w:val="24"/>
          <w:szCs w:val="24"/>
        </w:rPr>
        <w:t xml:space="preserve">frontal whole- </w:t>
      </w:r>
      <w:r w:rsidRPr="00B23D6F">
        <w:rPr>
          <w:rFonts w:asciiTheme="majorBidi" w:hAnsiTheme="majorBidi" w:cstheme="majorBidi"/>
          <w:sz w:val="24"/>
          <w:szCs w:val="24"/>
        </w:rPr>
        <w:t>class lessons.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Presumably, an analysis of classroom discourse in laboratory lessons would yield a different </w:t>
      </w:r>
      <w:r w:rsidR="002C5E05" w:rsidRPr="00B23D6F">
        <w:rPr>
          <w:rFonts w:asciiTheme="majorBidi" w:hAnsiTheme="majorBidi" w:cstheme="majorBidi"/>
          <w:sz w:val="24"/>
          <w:szCs w:val="24"/>
        </w:rPr>
        <w:t xml:space="preserve">and broader </w:t>
      </w:r>
      <w:r w:rsidR="000B0998" w:rsidRPr="00B23D6F">
        <w:rPr>
          <w:rFonts w:asciiTheme="majorBidi" w:hAnsiTheme="majorBidi" w:cstheme="majorBidi"/>
          <w:sz w:val="24"/>
          <w:szCs w:val="24"/>
        </w:rPr>
        <w:t xml:space="preserve">depiction </w:t>
      </w:r>
      <w:r w:rsidRPr="00B23D6F">
        <w:rPr>
          <w:rFonts w:asciiTheme="majorBidi" w:hAnsiTheme="majorBidi" w:cstheme="majorBidi"/>
          <w:sz w:val="24"/>
          <w:szCs w:val="24"/>
        </w:rPr>
        <w:t>of the traits of discourse in all physics lessons.</w:t>
      </w:r>
    </w:p>
    <w:p w14:paraId="1B289985" w14:textId="7E607F0F" w:rsidR="005A7AE0" w:rsidRDefault="00D27822" w:rsidP="002A6550">
      <w:pPr>
        <w:bidi w:val="0"/>
        <w:spacing w:line="480" w:lineRule="auto"/>
        <w:ind w:firstLine="720"/>
        <w:contextualSpacing/>
        <w:jc w:val="both"/>
        <w:rPr>
          <w:rFonts w:ascii="Times New Roman" w:hAnsi="Times New Roman" w:cs="Times New Roman"/>
          <w:bCs/>
          <w:sz w:val="24"/>
          <w:szCs w:val="24"/>
        </w:rPr>
      </w:pPr>
      <w:r>
        <w:rPr>
          <w:rFonts w:asciiTheme="majorBidi" w:hAnsiTheme="majorBidi" w:cstheme="majorBidi"/>
          <w:sz w:val="24"/>
          <w:szCs w:val="24"/>
        </w:rPr>
        <w:t xml:space="preserve">It is important to </w:t>
      </w:r>
      <w:r w:rsidR="002A6550">
        <w:rPr>
          <w:rFonts w:asciiTheme="majorBidi" w:hAnsiTheme="majorBidi" w:cstheme="majorBidi"/>
          <w:sz w:val="24"/>
          <w:szCs w:val="24"/>
        </w:rPr>
        <w:t>re-</w:t>
      </w:r>
      <w:r>
        <w:rPr>
          <w:rFonts w:asciiTheme="majorBidi" w:hAnsiTheme="majorBidi" w:cstheme="majorBidi"/>
          <w:sz w:val="24"/>
          <w:szCs w:val="24"/>
        </w:rPr>
        <w:t xml:space="preserve">emphasize the complexity of the classroom </w:t>
      </w:r>
      <w:r w:rsidR="002A6550">
        <w:rPr>
          <w:rFonts w:asciiTheme="majorBidi" w:hAnsiTheme="majorBidi" w:cstheme="majorBidi"/>
          <w:sz w:val="24"/>
          <w:szCs w:val="24"/>
        </w:rPr>
        <w:t xml:space="preserve">discourse </w:t>
      </w:r>
      <w:r>
        <w:rPr>
          <w:rFonts w:asciiTheme="majorBidi" w:hAnsiTheme="majorBidi" w:cstheme="majorBidi"/>
          <w:sz w:val="24"/>
          <w:szCs w:val="24"/>
        </w:rPr>
        <w:t xml:space="preserve">and the </w:t>
      </w:r>
      <w:r w:rsidR="002A6550">
        <w:rPr>
          <w:rFonts w:asciiTheme="majorBidi" w:hAnsiTheme="majorBidi" w:cstheme="majorBidi"/>
          <w:sz w:val="24"/>
          <w:szCs w:val="24"/>
        </w:rPr>
        <w:t>importance of characterizing it</w:t>
      </w:r>
      <w:r>
        <w:rPr>
          <w:rFonts w:asciiTheme="majorBidi" w:hAnsiTheme="majorBidi" w:cstheme="majorBidi"/>
          <w:sz w:val="24"/>
          <w:szCs w:val="24"/>
        </w:rPr>
        <w:t xml:space="preserve"> across </w:t>
      </w:r>
      <w:r w:rsidR="002A6550">
        <w:rPr>
          <w:rFonts w:asciiTheme="majorBidi" w:hAnsiTheme="majorBidi" w:cstheme="majorBidi"/>
          <w:sz w:val="24"/>
          <w:szCs w:val="24"/>
        </w:rPr>
        <w:t xml:space="preserve">a </w:t>
      </w:r>
      <w:r>
        <w:rPr>
          <w:rFonts w:asciiTheme="majorBidi" w:hAnsiTheme="majorBidi" w:cstheme="majorBidi"/>
          <w:sz w:val="24"/>
          <w:szCs w:val="24"/>
        </w:rPr>
        <w:t xml:space="preserve">continuum </w:t>
      </w:r>
      <w:r w:rsidR="002A6550">
        <w:rPr>
          <w:rFonts w:asciiTheme="majorBidi" w:hAnsiTheme="majorBidi" w:cstheme="majorBidi"/>
          <w:sz w:val="24"/>
          <w:szCs w:val="24"/>
        </w:rPr>
        <w:t xml:space="preserve">from </w:t>
      </w:r>
      <w:r>
        <w:rPr>
          <w:rFonts w:asciiTheme="majorBidi" w:hAnsiTheme="majorBidi" w:cstheme="majorBidi"/>
          <w:sz w:val="24"/>
          <w:szCs w:val="24"/>
        </w:rPr>
        <w:t xml:space="preserve">closed </w:t>
      </w:r>
      <w:r w:rsidR="002A6550">
        <w:rPr>
          <w:rFonts w:asciiTheme="majorBidi" w:hAnsiTheme="majorBidi" w:cstheme="majorBidi"/>
          <w:sz w:val="24"/>
          <w:szCs w:val="24"/>
        </w:rPr>
        <w:t xml:space="preserve">to </w:t>
      </w:r>
      <w:r>
        <w:rPr>
          <w:rFonts w:asciiTheme="majorBidi" w:hAnsiTheme="majorBidi" w:cstheme="majorBidi"/>
          <w:sz w:val="24"/>
          <w:szCs w:val="24"/>
        </w:rPr>
        <w:t xml:space="preserve">dialogic. </w:t>
      </w:r>
      <w:r w:rsidR="002A6550">
        <w:rPr>
          <w:rFonts w:asciiTheme="majorBidi" w:hAnsiTheme="majorBidi" w:cstheme="majorBidi"/>
          <w:sz w:val="24"/>
          <w:szCs w:val="24"/>
        </w:rPr>
        <w:t xml:space="preserve">A </w:t>
      </w:r>
      <w:r>
        <w:rPr>
          <w:rFonts w:asciiTheme="majorBidi" w:hAnsiTheme="majorBidi" w:cstheme="majorBidi"/>
          <w:sz w:val="24"/>
          <w:szCs w:val="24"/>
        </w:rPr>
        <w:t>discourse cannot be totally closed or dialogic</w:t>
      </w:r>
      <w:r w:rsidR="002A6550">
        <w:rPr>
          <w:rFonts w:asciiTheme="majorBidi" w:hAnsiTheme="majorBidi" w:cstheme="majorBidi"/>
          <w:sz w:val="24"/>
          <w:szCs w:val="24"/>
        </w:rPr>
        <w:t xml:space="preserve">; its nature </w:t>
      </w:r>
      <w:r>
        <w:rPr>
          <w:rFonts w:asciiTheme="majorBidi" w:hAnsiTheme="majorBidi" w:cstheme="majorBidi"/>
          <w:sz w:val="24"/>
          <w:szCs w:val="24"/>
        </w:rPr>
        <w:t xml:space="preserve">varies in accordance with the goals of the lesson. Thus, a lesson </w:t>
      </w:r>
      <w:r w:rsidR="002A6550">
        <w:rPr>
          <w:rFonts w:asciiTheme="majorBidi" w:hAnsiTheme="majorBidi" w:cstheme="majorBidi"/>
          <w:sz w:val="24"/>
          <w:szCs w:val="24"/>
        </w:rPr>
        <w:t xml:space="preserve">meant to give </w:t>
      </w:r>
      <w:r>
        <w:rPr>
          <w:rFonts w:asciiTheme="majorBidi" w:hAnsiTheme="majorBidi" w:cstheme="majorBidi"/>
          <w:sz w:val="24"/>
          <w:szCs w:val="24"/>
        </w:rPr>
        <w:t>background</w:t>
      </w:r>
      <w:r w:rsidR="002A6550">
        <w:rPr>
          <w:rFonts w:asciiTheme="majorBidi" w:hAnsiTheme="majorBidi" w:cstheme="majorBidi"/>
          <w:sz w:val="24"/>
          <w:szCs w:val="24"/>
        </w:rPr>
        <w:t xml:space="preserve"> or summarize</w:t>
      </w:r>
      <w:r>
        <w:rPr>
          <w:rFonts w:asciiTheme="majorBidi" w:hAnsiTheme="majorBidi" w:cstheme="majorBidi"/>
          <w:sz w:val="24"/>
          <w:szCs w:val="24"/>
        </w:rPr>
        <w:t xml:space="preserve"> information, for example, will be more closed and monologic than would be </w:t>
      </w:r>
      <w:r w:rsidR="002A6550">
        <w:rPr>
          <w:rFonts w:asciiTheme="majorBidi" w:hAnsiTheme="majorBidi" w:cstheme="majorBidi"/>
          <w:sz w:val="24"/>
          <w:szCs w:val="24"/>
        </w:rPr>
        <w:t xml:space="preserve">one that centers </w:t>
      </w:r>
      <w:r>
        <w:rPr>
          <w:rFonts w:asciiTheme="majorBidi" w:hAnsiTheme="majorBidi" w:cstheme="majorBidi"/>
          <w:sz w:val="24"/>
          <w:szCs w:val="24"/>
        </w:rPr>
        <w:t xml:space="preserve">on discussion of meaning and interpretation, </w:t>
      </w:r>
      <w:r w:rsidR="00220B8B">
        <w:rPr>
          <w:rFonts w:asciiTheme="majorBidi" w:hAnsiTheme="majorBidi" w:cstheme="majorBidi"/>
          <w:sz w:val="24"/>
          <w:szCs w:val="24"/>
        </w:rPr>
        <w:t xml:space="preserve">which may yield </w:t>
      </w:r>
      <w:r>
        <w:rPr>
          <w:rFonts w:asciiTheme="majorBidi" w:hAnsiTheme="majorBidi" w:cstheme="majorBidi"/>
          <w:sz w:val="24"/>
          <w:szCs w:val="24"/>
        </w:rPr>
        <w:t>a more dialogic discourse (</w:t>
      </w:r>
      <w:r w:rsidRPr="0000119A">
        <w:rPr>
          <w:rFonts w:ascii="Times New Roman" w:hAnsi="Times New Roman" w:cs="Times New Roman"/>
          <w:bCs/>
          <w:sz w:val="24"/>
          <w:szCs w:val="24"/>
        </w:rPr>
        <w:t>Mortimer &amp; Scott, 2003</w:t>
      </w:r>
      <w:r>
        <w:rPr>
          <w:rFonts w:ascii="Times New Roman" w:hAnsi="Times New Roman" w:cs="Times New Roman"/>
          <w:bCs/>
          <w:sz w:val="24"/>
          <w:szCs w:val="24"/>
        </w:rPr>
        <w:t xml:space="preserve">). In this study, three or four </w:t>
      </w:r>
      <w:r w:rsidR="002A6550">
        <w:rPr>
          <w:rFonts w:ascii="Times New Roman" w:hAnsi="Times New Roman" w:cs="Times New Roman"/>
          <w:bCs/>
          <w:sz w:val="24"/>
          <w:szCs w:val="24"/>
        </w:rPr>
        <w:t xml:space="preserve">successive </w:t>
      </w:r>
      <w:r>
        <w:rPr>
          <w:rFonts w:ascii="Times New Roman" w:hAnsi="Times New Roman" w:cs="Times New Roman"/>
          <w:bCs/>
          <w:sz w:val="24"/>
          <w:szCs w:val="24"/>
        </w:rPr>
        <w:t>lessons of each teacher were examined, the first lesson devoted to</w:t>
      </w:r>
      <w:r w:rsidR="005A7AE0">
        <w:rPr>
          <w:rFonts w:ascii="Times New Roman" w:hAnsi="Times New Roman" w:cs="Times New Roman"/>
          <w:bCs/>
          <w:sz w:val="24"/>
          <w:szCs w:val="24"/>
        </w:rPr>
        <w:t xml:space="preserve"> introduction of the topic </w:t>
      </w:r>
      <w:r w:rsidR="002A6550">
        <w:rPr>
          <w:rFonts w:ascii="Times New Roman" w:hAnsi="Times New Roman" w:cs="Times New Roman"/>
          <w:bCs/>
          <w:sz w:val="24"/>
          <w:szCs w:val="24"/>
        </w:rPr>
        <w:t xml:space="preserve">at hand </w:t>
      </w:r>
      <w:r w:rsidR="005A7AE0">
        <w:rPr>
          <w:rFonts w:ascii="Times New Roman" w:hAnsi="Times New Roman" w:cs="Times New Roman"/>
          <w:bCs/>
          <w:sz w:val="24"/>
          <w:szCs w:val="24"/>
        </w:rPr>
        <w:t>and the subsequent lessons giving the topic broader and deeper attention.</w:t>
      </w:r>
      <w:r w:rsidR="002A6550">
        <w:rPr>
          <w:rFonts w:ascii="Times New Roman" w:hAnsi="Times New Roman" w:cs="Times New Roman"/>
          <w:bCs/>
          <w:sz w:val="24"/>
          <w:szCs w:val="24"/>
        </w:rPr>
        <w:t xml:space="preserve"> Our </w:t>
      </w:r>
      <w:r w:rsidR="005A7AE0">
        <w:rPr>
          <w:rFonts w:ascii="Times New Roman" w:hAnsi="Times New Roman" w:cs="Times New Roman"/>
          <w:bCs/>
          <w:sz w:val="24"/>
          <w:szCs w:val="24"/>
        </w:rPr>
        <w:t xml:space="preserve">analysis of successive lessons allowed us to </w:t>
      </w:r>
      <w:r w:rsidR="002A6550">
        <w:rPr>
          <w:rFonts w:ascii="Times New Roman" w:hAnsi="Times New Roman" w:cs="Times New Roman"/>
          <w:bCs/>
          <w:sz w:val="24"/>
          <w:szCs w:val="24"/>
        </w:rPr>
        <w:t xml:space="preserve">produce </w:t>
      </w:r>
      <w:r w:rsidR="005A7AE0">
        <w:rPr>
          <w:rFonts w:ascii="Times New Roman" w:hAnsi="Times New Roman" w:cs="Times New Roman"/>
          <w:bCs/>
          <w:sz w:val="24"/>
          <w:szCs w:val="24"/>
        </w:rPr>
        <w:lastRenderedPageBreak/>
        <w:t>averages and obtain a general picture of the discourse in each class. In continuing research, we intend to do an in-depth analysis of each discourse episode in the direct context of the content and goal of the lesson</w:t>
      </w:r>
      <w:r w:rsidR="002A6550">
        <w:rPr>
          <w:rFonts w:ascii="Times New Roman" w:hAnsi="Times New Roman" w:cs="Times New Roman"/>
          <w:bCs/>
          <w:sz w:val="24"/>
          <w:szCs w:val="24"/>
        </w:rPr>
        <w:t xml:space="preserve">, taking the investigation of </w:t>
      </w:r>
      <w:r w:rsidR="005A7AE0">
        <w:rPr>
          <w:rFonts w:ascii="Times New Roman" w:hAnsi="Times New Roman" w:cs="Times New Roman"/>
          <w:bCs/>
          <w:sz w:val="24"/>
          <w:szCs w:val="24"/>
        </w:rPr>
        <w:t>classroom discourse</w:t>
      </w:r>
      <w:r w:rsidR="002A6550">
        <w:rPr>
          <w:rFonts w:ascii="Times New Roman" w:hAnsi="Times New Roman" w:cs="Times New Roman"/>
          <w:bCs/>
          <w:sz w:val="24"/>
          <w:szCs w:val="24"/>
        </w:rPr>
        <w:t xml:space="preserve"> to an additional level.</w:t>
      </w:r>
    </w:p>
    <w:p w14:paraId="5E736934" w14:textId="77777777" w:rsidR="007202EB" w:rsidRDefault="00902EA6" w:rsidP="00327086">
      <w:pPr>
        <w:bidi w:val="0"/>
        <w:spacing w:line="480" w:lineRule="auto"/>
        <w:ind w:firstLine="720"/>
        <w:contextualSpacing/>
        <w:jc w:val="both"/>
        <w:rPr>
          <w:rFonts w:asciiTheme="majorBidi" w:hAnsiTheme="majorBidi" w:cstheme="majorBidi"/>
          <w:sz w:val="24"/>
          <w:szCs w:val="24"/>
        </w:rPr>
      </w:pPr>
      <w:r w:rsidRPr="00B23D6F">
        <w:rPr>
          <w:rFonts w:asciiTheme="majorBidi" w:hAnsiTheme="majorBidi" w:cstheme="majorBidi"/>
          <w:sz w:val="24"/>
          <w:szCs w:val="24"/>
        </w:rPr>
        <w:t>In conclusion, this study sheds light on the characteristics of discourse in physics lessons.</w:t>
      </w:r>
      <w:r w:rsidR="009A0E85"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Enhancing</w:t>
      </w:r>
      <w:r w:rsidR="002C5E05" w:rsidRPr="00B23D6F">
        <w:rPr>
          <w:rFonts w:asciiTheme="majorBidi" w:hAnsiTheme="majorBidi" w:cstheme="majorBidi"/>
          <w:sz w:val="24"/>
          <w:szCs w:val="24"/>
        </w:rPr>
        <w:t xml:space="preserve"> awareness </w:t>
      </w:r>
      <w:r w:rsidRPr="00B23D6F">
        <w:rPr>
          <w:rFonts w:asciiTheme="majorBidi" w:hAnsiTheme="majorBidi" w:cstheme="majorBidi"/>
          <w:sz w:val="24"/>
          <w:szCs w:val="24"/>
        </w:rPr>
        <w:t>of the nature and quality of classroom discourse may promote better learning.</w:t>
      </w:r>
      <w:r w:rsidR="009A0E85" w:rsidRPr="00B23D6F">
        <w:rPr>
          <w:rFonts w:asciiTheme="majorBidi" w:hAnsiTheme="majorBidi" w:cstheme="majorBidi"/>
          <w:sz w:val="24"/>
          <w:szCs w:val="24"/>
        </w:rPr>
        <w:t xml:space="preserve"> </w:t>
      </w:r>
      <w:r w:rsidR="002C5E05" w:rsidRPr="00B23D6F">
        <w:rPr>
          <w:rFonts w:asciiTheme="majorBidi" w:hAnsiTheme="majorBidi" w:cstheme="majorBidi"/>
          <w:sz w:val="24"/>
          <w:szCs w:val="24"/>
        </w:rPr>
        <w:t>G</w:t>
      </w:r>
      <w:r w:rsidRPr="00B23D6F">
        <w:rPr>
          <w:rFonts w:asciiTheme="majorBidi" w:hAnsiTheme="majorBidi" w:cstheme="majorBidi"/>
          <w:sz w:val="24"/>
          <w:szCs w:val="24"/>
        </w:rPr>
        <w:t xml:space="preserve">reater emphasis on dialogic discourse may improve classroom discourse and </w:t>
      </w:r>
      <w:r w:rsidR="002C5E05" w:rsidRPr="00B23D6F">
        <w:rPr>
          <w:rFonts w:asciiTheme="majorBidi" w:hAnsiTheme="majorBidi" w:cstheme="majorBidi"/>
          <w:sz w:val="24"/>
          <w:szCs w:val="24"/>
        </w:rPr>
        <w:t xml:space="preserve">abet </w:t>
      </w:r>
      <w:r w:rsidRPr="00B23D6F">
        <w:rPr>
          <w:rFonts w:asciiTheme="majorBidi" w:hAnsiTheme="majorBidi" w:cstheme="majorBidi"/>
          <w:sz w:val="24"/>
          <w:szCs w:val="24"/>
        </w:rPr>
        <w:t>the construction of knowledge and effective learning.</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Therefore, </w:t>
      </w:r>
      <w:r w:rsidR="005130D1" w:rsidRPr="00B23D6F">
        <w:rPr>
          <w:rFonts w:asciiTheme="majorBidi" w:hAnsiTheme="majorBidi" w:cstheme="majorBidi"/>
          <w:sz w:val="24"/>
          <w:szCs w:val="24"/>
        </w:rPr>
        <w:t xml:space="preserve">it is worth </w:t>
      </w:r>
      <w:r w:rsidR="005D22BD" w:rsidRPr="00B23D6F">
        <w:rPr>
          <w:rFonts w:asciiTheme="majorBidi" w:hAnsiTheme="majorBidi" w:cstheme="majorBidi"/>
          <w:sz w:val="24"/>
          <w:szCs w:val="24"/>
        </w:rPr>
        <w:t>contemplating</w:t>
      </w:r>
      <w:r w:rsidR="005130D1" w:rsidRPr="00B23D6F">
        <w:rPr>
          <w:rFonts w:asciiTheme="majorBidi" w:hAnsiTheme="majorBidi" w:cstheme="majorBidi"/>
          <w:sz w:val="24"/>
          <w:szCs w:val="24"/>
        </w:rPr>
        <w:t xml:space="preserve"> ways </w:t>
      </w:r>
      <w:r w:rsidR="005D22BD" w:rsidRPr="00B23D6F">
        <w:rPr>
          <w:rFonts w:asciiTheme="majorBidi" w:hAnsiTheme="majorBidi" w:cstheme="majorBidi"/>
          <w:sz w:val="24"/>
          <w:szCs w:val="24"/>
        </w:rPr>
        <w:t>to facilitate</w:t>
      </w:r>
      <w:r w:rsidRPr="00B23D6F">
        <w:rPr>
          <w:rFonts w:asciiTheme="majorBidi" w:hAnsiTheme="majorBidi" w:cstheme="majorBidi"/>
          <w:sz w:val="24"/>
          <w:szCs w:val="24"/>
        </w:rPr>
        <w:t xml:space="preserve"> dialogic discourse specifically in </w:t>
      </w:r>
      <w:r w:rsidR="005130D1" w:rsidRPr="00B23D6F">
        <w:rPr>
          <w:rFonts w:asciiTheme="majorBidi" w:hAnsiTheme="majorBidi" w:cstheme="majorBidi"/>
          <w:sz w:val="24"/>
          <w:szCs w:val="24"/>
        </w:rPr>
        <w:t>subjects such as physics—</w:t>
      </w:r>
      <w:r w:rsidRPr="00B23D6F">
        <w:rPr>
          <w:rFonts w:asciiTheme="majorBidi" w:hAnsiTheme="majorBidi" w:cstheme="majorBidi"/>
          <w:sz w:val="24"/>
          <w:szCs w:val="24"/>
        </w:rPr>
        <w:t xml:space="preserve">challenging </w:t>
      </w:r>
      <w:r w:rsidR="005130D1" w:rsidRPr="00B23D6F">
        <w:rPr>
          <w:rFonts w:asciiTheme="majorBidi" w:hAnsiTheme="majorBidi" w:cstheme="majorBidi"/>
          <w:sz w:val="24"/>
          <w:szCs w:val="24"/>
        </w:rPr>
        <w:t xml:space="preserve">subjects </w:t>
      </w:r>
      <w:r w:rsidR="005D22BD" w:rsidRPr="00B23D6F">
        <w:rPr>
          <w:rFonts w:asciiTheme="majorBidi" w:hAnsiTheme="majorBidi" w:cstheme="majorBidi"/>
          <w:sz w:val="24"/>
          <w:szCs w:val="24"/>
        </w:rPr>
        <w:t xml:space="preserve">that are </w:t>
      </w:r>
      <w:r w:rsidR="005130D1" w:rsidRPr="00B23D6F">
        <w:rPr>
          <w:rFonts w:asciiTheme="majorBidi" w:hAnsiTheme="majorBidi" w:cstheme="majorBidi"/>
          <w:sz w:val="24"/>
          <w:szCs w:val="24"/>
        </w:rPr>
        <w:t xml:space="preserve">rich in </w:t>
      </w:r>
      <w:r w:rsidRPr="00B23D6F">
        <w:rPr>
          <w:rFonts w:asciiTheme="majorBidi" w:hAnsiTheme="majorBidi" w:cstheme="majorBidi"/>
          <w:sz w:val="24"/>
          <w:szCs w:val="24"/>
        </w:rPr>
        <w:t>abstract</w:t>
      </w:r>
      <w:r w:rsidR="005130D1" w:rsidRPr="00B23D6F">
        <w:rPr>
          <w:rFonts w:asciiTheme="majorBidi" w:hAnsiTheme="majorBidi" w:cstheme="majorBidi"/>
          <w:sz w:val="24"/>
          <w:szCs w:val="24"/>
        </w:rPr>
        <w:t xml:space="preserve"> information</w:t>
      </w:r>
      <w:r w:rsidR="00B933A5" w:rsidRPr="00B23D6F">
        <w:rPr>
          <w:rFonts w:asciiTheme="majorBidi" w:hAnsiTheme="majorBidi" w:cstheme="majorBidi"/>
          <w:sz w:val="24"/>
          <w:szCs w:val="24"/>
        </w:rPr>
        <w:t xml:space="preserve"> and concepts</w:t>
      </w:r>
      <w:r w:rsidRPr="00B23D6F">
        <w:rPr>
          <w:rFonts w:asciiTheme="majorBidi" w:hAnsiTheme="majorBidi" w:cstheme="majorBidi"/>
          <w:sz w:val="24"/>
          <w:szCs w:val="24"/>
        </w:rPr>
        <w:t>.</w:t>
      </w:r>
    </w:p>
    <w:p w14:paraId="0FC927F9" w14:textId="249287AB" w:rsidR="00FB1ABB" w:rsidRPr="009E5FA3" w:rsidRDefault="00FB1ABB" w:rsidP="0045637E">
      <w:pPr>
        <w:pStyle w:val="NormalWeb"/>
        <w:ind w:left="567" w:hanging="851"/>
        <w:jc w:val="center"/>
        <w:rPr>
          <w:b/>
          <w:bCs/>
        </w:rPr>
      </w:pPr>
      <w:r>
        <w:rPr>
          <w:rFonts w:asciiTheme="majorBidi" w:eastAsia="Times New Roman" w:hAnsiTheme="majorBidi" w:cstheme="majorBidi"/>
        </w:rPr>
        <w:fldChar w:fldCharType="begin"/>
      </w:r>
      <w:r>
        <w:rPr>
          <w:rFonts w:asciiTheme="majorBidi" w:eastAsia="Times New Roman" w:hAnsiTheme="majorBidi" w:cstheme="majorBidi"/>
        </w:rPr>
        <w:instrText>ADDIN RW.BIB</w:instrText>
      </w:r>
      <w:r>
        <w:rPr>
          <w:rFonts w:asciiTheme="majorBidi" w:eastAsia="Times New Roman" w:hAnsiTheme="majorBidi" w:cstheme="majorBidi"/>
        </w:rPr>
        <w:fldChar w:fldCharType="separate"/>
      </w:r>
      <w:r w:rsidRPr="009E5FA3">
        <w:rPr>
          <w:b/>
          <w:bCs/>
        </w:rPr>
        <w:t>References</w:t>
      </w:r>
    </w:p>
    <w:p w14:paraId="330F4783" w14:textId="32847827" w:rsidR="00FB1ABB" w:rsidRPr="00FB1ABB" w:rsidRDefault="00FB1ABB" w:rsidP="0045637E">
      <w:pPr>
        <w:pStyle w:val="NormalWeb"/>
        <w:ind w:left="567" w:hanging="851"/>
      </w:pPr>
      <w:r w:rsidRPr="00FB1ABB">
        <w:t xml:space="preserve">Alexander, R. (2008). </w:t>
      </w:r>
      <w:r w:rsidRPr="00FB1ABB">
        <w:rPr>
          <w:i/>
          <w:iCs/>
        </w:rPr>
        <w:t>Towards dialogic teaching: Rethinking classroom talk (4th ed.)</w:t>
      </w:r>
      <w:r w:rsidRPr="00FB1ABB">
        <w:t>. Cambridge: Dialogos.</w:t>
      </w:r>
    </w:p>
    <w:p w14:paraId="6C372E13" w14:textId="77777777" w:rsidR="00FB1ABB" w:rsidRPr="00FB1ABB" w:rsidRDefault="00FB1ABB" w:rsidP="0045637E">
      <w:pPr>
        <w:pStyle w:val="NormalWeb"/>
        <w:ind w:left="567" w:hanging="851"/>
      </w:pPr>
      <w:r w:rsidRPr="00FB1ABB">
        <w:t>Anderson, L. W., Krathwohl, D. R., Airasian, P. W., Cruikshank, K. A., Mayer, R. E., Pintrich, P. R., . . . Wittrock, M. C. (2001). A taxonomy for learning, teaching, and assessing: A revision of bloom’s taxonomy of educational objectives, abridged edition.</w:t>
      </w:r>
      <w:r w:rsidRPr="00FB1ABB">
        <w:rPr>
          <w:i/>
          <w:iCs/>
        </w:rPr>
        <w:t xml:space="preserve"> White Plains, NY: Longman, </w:t>
      </w:r>
    </w:p>
    <w:p w14:paraId="1BEF85AB" w14:textId="77777777" w:rsidR="00FB1ABB" w:rsidRPr="00FB1ABB" w:rsidRDefault="00FB1ABB" w:rsidP="0045637E">
      <w:pPr>
        <w:pStyle w:val="NormalWeb"/>
        <w:ind w:left="567" w:hanging="851"/>
      </w:pPr>
      <w:r w:rsidRPr="00FB1ABB">
        <w:t>Barnes, D. (2010). Why talk is important.</w:t>
      </w:r>
      <w:r w:rsidRPr="00FB1ABB">
        <w:rPr>
          <w:i/>
          <w:iCs/>
        </w:rPr>
        <w:t xml:space="preserve"> English Teaching: Practice and Critique, 9</w:t>
      </w:r>
      <w:r w:rsidRPr="00FB1ABB">
        <w:t xml:space="preserve">(2), 7-10. </w:t>
      </w:r>
    </w:p>
    <w:p w14:paraId="4EE7A0DA" w14:textId="77777777" w:rsidR="00FB1ABB" w:rsidRPr="00FB1ABB" w:rsidRDefault="00FB1ABB" w:rsidP="0045637E">
      <w:pPr>
        <w:pStyle w:val="NormalWeb"/>
        <w:ind w:left="567" w:hanging="851"/>
      </w:pPr>
      <w:r w:rsidRPr="00FB1ABB">
        <w:t xml:space="preserve">Bloom, B. S., Engelhart, M. D., Furst, E. J., Hill, W. H., &amp; Krathwohl, D. R. (1956). </w:t>
      </w:r>
      <w:r w:rsidRPr="00FB1ABB">
        <w:rPr>
          <w:i/>
          <w:iCs/>
        </w:rPr>
        <w:t xml:space="preserve">Taxonomy of Educational Objetives: The Classification of Educational Goals: Handbook I: Cognitive Domain, </w:t>
      </w:r>
    </w:p>
    <w:p w14:paraId="271299B9" w14:textId="77777777" w:rsidR="00FB1ABB" w:rsidRPr="00FB1ABB" w:rsidRDefault="00FB1ABB" w:rsidP="0045637E">
      <w:pPr>
        <w:pStyle w:val="NormalWeb"/>
        <w:ind w:left="567" w:hanging="851"/>
      </w:pPr>
      <w:r w:rsidRPr="00FB1ABB">
        <w:t>Bransford, J., Brown, A., &amp; Cocking, R. (2000). How people learn: Brain, mind, experience and school. washington, DC: Commission on behavioral and social sciences and education, national research council.</w:t>
      </w:r>
    </w:p>
    <w:p w14:paraId="0FA00F79" w14:textId="77777777" w:rsidR="00FB1ABB" w:rsidRPr="00FB1ABB" w:rsidRDefault="00FB1ABB" w:rsidP="0045637E">
      <w:pPr>
        <w:pStyle w:val="NormalWeb"/>
        <w:ind w:left="567" w:hanging="851"/>
      </w:pPr>
      <w:r w:rsidRPr="00FB1ABB">
        <w:t>Cazden, C. (2008). Reflections on the study of classroom talk.</w:t>
      </w:r>
      <w:r w:rsidRPr="00FB1ABB">
        <w:rPr>
          <w:i/>
          <w:iCs/>
        </w:rPr>
        <w:t xml:space="preserve"> Exploring Talk in School, </w:t>
      </w:r>
      <w:r w:rsidRPr="00FB1ABB">
        <w:t xml:space="preserve">, 151-166. </w:t>
      </w:r>
    </w:p>
    <w:p w14:paraId="0A7E5074" w14:textId="77777777" w:rsidR="00FB1ABB" w:rsidRPr="00FB1ABB" w:rsidRDefault="00FB1ABB" w:rsidP="0045637E">
      <w:pPr>
        <w:pStyle w:val="NormalWeb"/>
        <w:ind w:left="567" w:hanging="851"/>
      </w:pPr>
      <w:r w:rsidRPr="00FB1ABB">
        <w:t>Chin, C., &amp; Brown, D. E. (2002). Student-generated questions: A meaningful aspect of learning in science.</w:t>
      </w:r>
      <w:r w:rsidRPr="00FB1ABB">
        <w:rPr>
          <w:i/>
          <w:iCs/>
        </w:rPr>
        <w:t xml:space="preserve"> International Journal of Science Education, 24</w:t>
      </w:r>
      <w:r w:rsidRPr="00FB1ABB">
        <w:t xml:space="preserve">(5), 521-549. </w:t>
      </w:r>
    </w:p>
    <w:p w14:paraId="2AE12E29" w14:textId="77777777" w:rsidR="00FB1ABB" w:rsidRPr="00FB1ABB" w:rsidRDefault="00FB1ABB" w:rsidP="0045637E">
      <w:pPr>
        <w:pStyle w:val="NormalWeb"/>
        <w:ind w:left="567" w:hanging="851"/>
      </w:pPr>
      <w:r w:rsidRPr="00FB1ABB">
        <w:t>Chin, C., &amp; Kayalvizhi, G. (2005). What do pupils think of open science investigations? A study of singaporean primary 6 pupils.</w:t>
      </w:r>
      <w:r w:rsidRPr="00FB1ABB">
        <w:rPr>
          <w:i/>
          <w:iCs/>
        </w:rPr>
        <w:t xml:space="preserve"> Educational Research, 47</w:t>
      </w:r>
      <w:r w:rsidRPr="00FB1ABB">
        <w:t xml:space="preserve">(1), 107-126. </w:t>
      </w:r>
    </w:p>
    <w:p w14:paraId="1BB4A154" w14:textId="77777777" w:rsidR="00FB1ABB" w:rsidRPr="00FB1ABB" w:rsidRDefault="00FB1ABB" w:rsidP="0045637E">
      <w:pPr>
        <w:pStyle w:val="NormalWeb"/>
        <w:ind w:left="567" w:hanging="851"/>
      </w:pPr>
      <w:r w:rsidRPr="00FB1ABB">
        <w:lastRenderedPageBreak/>
        <w:t>Chin, C., &amp; Osborne, J. (2008). Students' questions: A potential resource for teaching and learning science.</w:t>
      </w:r>
      <w:r w:rsidRPr="00FB1ABB">
        <w:rPr>
          <w:i/>
          <w:iCs/>
        </w:rPr>
        <w:t xml:space="preserve"> Studies in Science Education, 44</w:t>
      </w:r>
      <w:r w:rsidRPr="00FB1ABB">
        <w:t xml:space="preserve">(1), 1-39. Retrieved from </w:t>
      </w:r>
      <w:hyperlink r:id="rId9" w:tgtFrame="_blank" w:history="1">
        <w:r w:rsidRPr="00FB1ABB">
          <w:rPr>
            <w:rStyle w:val="Hyperlink"/>
          </w:rPr>
          <w:t>https://search-proquest-com.mgs.hemdat.ac.il/docview/222853779?accountid=41238</w:t>
        </w:r>
      </w:hyperlink>
    </w:p>
    <w:p w14:paraId="7B9DE376" w14:textId="77777777" w:rsidR="00FB1ABB" w:rsidRPr="00FB1ABB" w:rsidRDefault="00FB1ABB" w:rsidP="0045637E">
      <w:pPr>
        <w:pStyle w:val="NormalWeb"/>
        <w:ind w:left="567" w:hanging="851"/>
      </w:pPr>
      <w:r w:rsidRPr="00FB1ABB">
        <w:t>Christodoulou, A., &amp; Osborne, J. (2014). The science classroom as a site of epistemic talk: A case study of a teacher's attempts to teach science based on argument.</w:t>
      </w:r>
      <w:r w:rsidRPr="00FB1ABB">
        <w:rPr>
          <w:i/>
          <w:iCs/>
        </w:rPr>
        <w:t xml:space="preserve"> Journal of Research in Science Teaching, 51</w:t>
      </w:r>
      <w:r w:rsidRPr="00FB1ABB">
        <w:t xml:space="preserve">(10), 1275-1300. Retrieved from </w:t>
      </w:r>
      <w:hyperlink r:id="rId10" w:tgtFrame="_blank" w:history="1">
        <w:r w:rsidRPr="00FB1ABB">
          <w:rPr>
            <w:rStyle w:val="Hyperlink"/>
          </w:rPr>
          <w:t>https://search-proquest-com.mgs.hemdat.ac.il/docview/1651835963?accountid=41238</w:t>
        </w:r>
      </w:hyperlink>
    </w:p>
    <w:p w14:paraId="732C1ECC" w14:textId="77777777" w:rsidR="00FB1ABB" w:rsidRPr="00FB1ABB" w:rsidRDefault="00FB1ABB" w:rsidP="0045637E">
      <w:pPr>
        <w:pStyle w:val="NormalWeb"/>
        <w:ind w:left="567" w:hanging="851"/>
      </w:pPr>
      <w:r w:rsidRPr="00FB1ABB">
        <w:t>De Jesus, H. P., Teixeira-Dias, J. J., &amp; Watts, M. (2003). Questions of chemistry.</w:t>
      </w:r>
      <w:r w:rsidRPr="00FB1ABB">
        <w:rPr>
          <w:i/>
          <w:iCs/>
        </w:rPr>
        <w:t xml:space="preserve"> International Journal of Science Education, 25</w:t>
      </w:r>
      <w:r w:rsidRPr="00FB1ABB">
        <w:t xml:space="preserve">(8), 1015-1034. </w:t>
      </w:r>
    </w:p>
    <w:p w14:paraId="7EA67EE7" w14:textId="77777777" w:rsidR="00FB1ABB" w:rsidRPr="00FB1ABB" w:rsidRDefault="00FB1ABB" w:rsidP="0045637E">
      <w:pPr>
        <w:pStyle w:val="NormalWeb"/>
        <w:ind w:left="567" w:hanging="851"/>
      </w:pPr>
      <w:r w:rsidRPr="00FB1ABB">
        <w:t>Duit, R., &amp; Treagust, D. F. (2003). Conceptual change: A powerful framework for improving science teaching and learning.</w:t>
      </w:r>
      <w:r w:rsidRPr="00FB1ABB">
        <w:rPr>
          <w:i/>
          <w:iCs/>
        </w:rPr>
        <w:t xml:space="preserve"> International Journal of Science Education, 25</w:t>
      </w:r>
      <w:r w:rsidRPr="00FB1ABB">
        <w:t xml:space="preserve">(6), 671-688. </w:t>
      </w:r>
    </w:p>
    <w:p w14:paraId="545F5B6D" w14:textId="77777777" w:rsidR="00FB1ABB" w:rsidRPr="00FB1ABB" w:rsidRDefault="00FB1ABB" w:rsidP="0045637E">
      <w:pPr>
        <w:pStyle w:val="NormalWeb"/>
        <w:ind w:left="567" w:hanging="851"/>
      </w:pPr>
      <w:r w:rsidRPr="00FB1ABB">
        <w:t>Duschl, R. A., &amp; Osborne, J. (2002). Supporting and promoting argumentation discourse in science education.</w:t>
      </w:r>
      <w:r w:rsidRPr="00FB1ABB">
        <w:rPr>
          <w:i/>
          <w:iCs/>
        </w:rPr>
        <w:t xml:space="preserve"> Studies in Science Education, 38</w:t>
      </w:r>
      <w:r w:rsidRPr="00FB1ABB">
        <w:t xml:space="preserve">, 39-72. Retrieved from </w:t>
      </w:r>
      <w:hyperlink r:id="rId11" w:tgtFrame="_blank" w:history="1">
        <w:r w:rsidRPr="00FB1ABB">
          <w:rPr>
            <w:rStyle w:val="Hyperlink"/>
          </w:rPr>
          <w:t>https://search-proquest-com.mgs.hemdat.ac.il/docview/62206672?accountid=41238</w:t>
        </w:r>
      </w:hyperlink>
    </w:p>
    <w:p w14:paraId="69435A02" w14:textId="77777777" w:rsidR="00FB1ABB" w:rsidRPr="00FB1ABB" w:rsidRDefault="00FB1ABB" w:rsidP="0045637E">
      <w:pPr>
        <w:pStyle w:val="NormalWeb"/>
        <w:ind w:left="567" w:hanging="851"/>
      </w:pPr>
      <w:r w:rsidRPr="00FB1ABB">
        <w:t>Ford, M. J., &amp; Wargo, B. M. (2012). Dialogic framing of scientific content for conceptual and epistemic understanding.</w:t>
      </w:r>
      <w:r w:rsidRPr="00FB1ABB">
        <w:rPr>
          <w:i/>
          <w:iCs/>
        </w:rPr>
        <w:t xml:space="preserve"> Science Education, 96</w:t>
      </w:r>
      <w:r w:rsidRPr="00FB1ABB">
        <w:t xml:space="preserve">(3), 369-391. Retrieved from </w:t>
      </w:r>
      <w:hyperlink r:id="rId12" w:tgtFrame="_blank" w:history="1">
        <w:r w:rsidRPr="00FB1ABB">
          <w:rPr>
            <w:rStyle w:val="Hyperlink"/>
          </w:rPr>
          <w:t>https://search-proquest-com.mgs.hemdat.ac.il/docview/1312424101?accountid=41238</w:t>
        </w:r>
      </w:hyperlink>
    </w:p>
    <w:p w14:paraId="57E0F0C4" w14:textId="77777777" w:rsidR="00FB1ABB" w:rsidRPr="00FB1ABB" w:rsidRDefault="00FB1ABB" w:rsidP="0045637E">
      <w:pPr>
        <w:pStyle w:val="NormalWeb"/>
        <w:ind w:left="567" w:hanging="851"/>
      </w:pPr>
      <w:r w:rsidRPr="00FB1ABB">
        <w:t>Furtak, E. M., &amp; Ruiz-Primo, M. A. (2008). Making students' thinking explicit in writing and discussion: An analysis of formative assessment prompts.</w:t>
      </w:r>
      <w:r w:rsidRPr="00FB1ABB">
        <w:rPr>
          <w:i/>
          <w:iCs/>
        </w:rPr>
        <w:t xml:space="preserve"> Science Education, 92</w:t>
      </w:r>
      <w:r w:rsidRPr="00FB1ABB">
        <w:t xml:space="preserve">(5), 799-824. Retrieved from </w:t>
      </w:r>
      <w:hyperlink r:id="rId13" w:tgtFrame="_blank" w:history="1">
        <w:r w:rsidRPr="00FB1ABB">
          <w:rPr>
            <w:rStyle w:val="Hyperlink"/>
          </w:rPr>
          <w:t>https://search-proquest-com.mgs.hemdat.ac.il/docview/61991489?accountid=41238</w:t>
        </w:r>
      </w:hyperlink>
    </w:p>
    <w:p w14:paraId="6B817A93" w14:textId="77777777" w:rsidR="00FB1ABB" w:rsidRPr="00FB1ABB" w:rsidRDefault="00FB1ABB" w:rsidP="0045637E">
      <w:pPr>
        <w:pStyle w:val="NormalWeb"/>
        <w:ind w:left="567" w:hanging="851"/>
      </w:pPr>
      <w:r w:rsidRPr="00FB1ABB">
        <w:t>Galton, M., Hargreaves, L., Comber, C., Wall, D., &amp; Pell, T. (1999). Changes in patterns of teacher interaction in primary classrooms: 1976‐96.</w:t>
      </w:r>
      <w:r w:rsidRPr="00FB1ABB">
        <w:rPr>
          <w:i/>
          <w:iCs/>
        </w:rPr>
        <w:t xml:space="preserve"> British Educational Research Journal, 25</w:t>
      </w:r>
      <w:r w:rsidRPr="00FB1ABB">
        <w:t xml:space="preserve">(1), 23-37. </w:t>
      </w:r>
    </w:p>
    <w:p w14:paraId="61483E67" w14:textId="77777777" w:rsidR="00FB1ABB" w:rsidRPr="00FB1ABB" w:rsidRDefault="00FB1ABB" w:rsidP="0045637E">
      <w:pPr>
        <w:pStyle w:val="NormalWeb"/>
        <w:ind w:left="567" w:hanging="851"/>
      </w:pPr>
      <w:r w:rsidRPr="00FB1ABB">
        <w:t>Gamoran, A., &amp; Nystrand, M. (1991). Background and instructional effects on achievement in eighth-grade english and social studies.</w:t>
      </w:r>
      <w:r w:rsidRPr="00FB1ABB">
        <w:rPr>
          <w:i/>
          <w:iCs/>
        </w:rPr>
        <w:t xml:space="preserve"> </w:t>
      </w:r>
      <w:bookmarkStart w:id="40" w:name="OLE_LINK26"/>
      <w:bookmarkStart w:id="41" w:name="OLE_LINK27"/>
      <w:r w:rsidRPr="00FB1ABB">
        <w:rPr>
          <w:i/>
          <w:iCs/>
        </w:rPr>
        <w:t>Journal of Research</w:t>
      </w:r>
      <w:bookmarkEnd w:id="40"/>
      <w:bookmarkEnd w:id="41"/>
      <w:r w:rsidRPr="00FB1ABB">
        <w:rPr>
          <w:i/>
          <w:iCs/>
        </w:rPr>
        <w:t xml:space="preserve"> on Adolescence, 1</w:t>
      </w:r>
      <w:r w:rsidRPr="00FB1ABB">
        <w:t xml:space="preserve">(3), 277-300. </w:t>
      </w:r>
    </w:p>
    <w:p w14:paraId="2B8EEFED" w14:textId="77777777" w:rsidR="00FB1ABB" w:rsidRPr="00FB1ABB" w:rsidRDefault="00FB1ABB" w:rsidP="0045637E">
      <w:pPr>
        <w:pStyle w:val="NormalWeb"/>
        <w:ind w:left="567" w:hanging="851"/>
      </w:pPr>
      <w:r w:rsidRPr="00FB1ABB">
        <w:t>Goodlad, J. I. (1983). What some schools and classrooms teach.</w:t>
      </w:r>
      <w:r w:rsidRPr="00FB1ABB">
        <w:rPr>
          <w:i/>
          <w:iCs/>
        </w:rPr>
        <w:t xml:space="preserve"> Educational Leadership, 40</w:t>
      </w:r>
      <w:r w:rsidRPr="00FB1ABB">
        <w:t xml:space="preserve">(7), 8-19. </w:t>
      </w:r>
    </w:p>
    <w:p w14:paraId="25973044" w14:textId="77777777" w:rsidR="00FB1ABB" w:rsidRPr="00FB1ABB" w:rsidRDefault="00FB1ABB" w:rsidP="0045637E">
      <w:pPr>
        <w:pStyle w:val="NormalWeb"/>
        <w:ind w:left="567" w:hanging="851"/>
      </w:pPr>
      <w:r w:rsidRPr="00FB1ABB">
        <w:t>Hogstrom, P., Ottander, C., &amp; Benckert, S. (2010). Lab work and learning in secondary school chemistry: The importance of teacher and student interaction.</w:t>
      </w:r>
      <w:r w:rsidRPr="00FB1ABB">
        <w:rPr>
          <w:i/>
          <w:iCs/>
        </w:rPr>
        <w:t xml:space="preserve"> Research in Science Education, 40</w:t>
      </w:r>
      <w:r w:rsidRPr="00FB1ABB">
        <w:t xml:space="preserve">(4), 505-523. Retrieved from </w:t>
      </w:r>
      <w:hyperlink r:id="rId14" w:tgtFrame="_blank" w:history="1">
        <w:r w:rsidRPr="00FB1ABB">
          <w:rPr>
            <w:rStyle w:val="Hyperlink"/>
          </w:rPr>
          <w:t>https://search-proquest-com.mgs.hemdat.ac.il/docview/754905460?accountid=41238</w:t>
        </w:r>
      </w:hyperlink>
    </w:p>
    <w:p w14:paraId="34235A06" w14:textId="77777777" w:rsidR="00FB1ABB" w:rsidRPr="00FB1ABB" w:rsidRDefault="00FB1ABB" w:rsidP="0045637E">
      <w:pPr>
        <w:pStyle w:val="NormalWeb"/>
        <w:ind w:left="567" w:hanging="851"/>
      </w:pPr>
      <w:r w:rsidRPr="00FB1ABB">
        <w:t>Howe, C., Tolmie, A., Thurston, A., Topping, K., Christie, D., Livingston, K., . . . Donaldson, C. (2007). Group work in elementary science: Towards organisational principles for supporting pupil learning.</w:t>
      </w:r>
      <w:r w:rsidRPr="00FB1ABB">
        <w:rPr>
          <w:i/>
          <w:iCs/>
        </w:rPr>
        <w:t xml:space="preserve"> Learning and Instruction, 17</w:t>
      </w:r>
      <w:r w:rsidRPr="00FB1ABB">
        <w:t xml:space="preserve">(5), 549-563. </w:t>
      </w:r>
    </w:p>
    <w:p w14:paraId="4B41704C" w14:textId="77777777" w:rsidR="00FB1ABB" w:rsidRPr="00FB1ABB" w:rsidRDefault="00FB1ABB" w:rsidP="0045637E">
      <w:pPr>
        <w:pStyle w:val="NormalWeb"/>
        <w:ind w:left="567" w:hanging="851"/>
      </w:pPr>
      <w:r w:rsidRPr="00FB1ABB">
        <w:t>Kilpatrick, J. (2012). The new math as an international phenomenon.</w:t>
      </w:r>
      <w:r w:rsidRPr="00FB1ABB">
        <w:rPr>
          <w:i/>
          <w:iCs/>
        </w:rPr>
        <w:t xml:space="preserve"> Zdm, 44</w:t>
      </w:r>
      <w:r w:rsidRPr="00FB1ABB">
        <w:t xml:space="preserve">(4), 563-571. </w:t>
      </w:r>
    </w:p>
    <w:p w14:paraId="287DDE77" w14:textId="77777777" w:rsidR="00FB1ABB" w:rsidRPr="00FB1ABB" w:rsidRDefault="00FB1ABB" w:rsidP="0045637E">
      <w:pPr>
        <w:pStyle w:val="NormalWeb"/>
        <w:ind w:left="567" w:hanging="851"/>
      </w:pPr>
      <w:r w:rsidRPr="00FB1ABB">
        <w:lastRenderedPageBreak/>
        <w:t>Kim, S., &amp; Hand, B. (2015). An analysis of argumentation discourse patterns in elementary teachers' science classroom discussions.</w:t>
      </w:r>
      <w:r w:rsidRPr="00FB1ABB">
        <w:rPr>
          <w:i/>
          <w:iCs/>
        </w:rPr>
        <w:t xml:space="preserve"> Journal of Science Teacher Education, 26</w:t>
      </w:r>
      <w:r w:rsidRPr="00FB1ABB">
        <w:t>(3), 221-236. doi:</w:t>
      </w:r>
      <w:hyperlink r:id="rId15" w:tgtFrame="_blank" w:history="1">
        <w:r w:rsidRPr="00FB1ABB">
          <w:rPr>
            <w:rStyle w:val="Hyperlink"/>
          </w:rPr>
          <w:t>http://dx.doi.org.mgs.hemdat.ac.il/10.1007/s10972-014-9416-x</w:t>
        </w:r>
      </w:hyperlink>
    </w:p>
    <w:p w14:paraId="7FCC4050" w14:textId="77777777" w:rsidR="00FB1ABB" w:rsidRPr="00FB1ABB" w:rsidRDefault="00FB1ABB" w:rsidP="0045637E">
      <w:pPr>
        <w:pStyle w:val="NormalWeb"/>
        <w:ind w:left="567" w:hanging="851"/>
      </w:pPr>
      <w:r w:rsidRPr="00FB1ABB">
        <w:t>Leinhardt, G., &amp; Steele, M. D. (2005). Seeing the complexity of standing to the side: Instructional dialogues.</w:t>
      </w:r>
      <w:r w:rsidRPr="00FB1ABB">
        <w:rPr>
          <w:i/>
          <w:iCs/>
        </w:rPr>
        <w:t xml:space="preserve"> Cognition and Instruction, 23</w:t>
      </w:r>
      <w:r w:rsidRPr="00FB1ABB">
        <w:t xml:space="preserve">(1), 87-163. </w:t>
      </w:r>
    </w:p>
    <w:p w14:paraId="59CC2908" w14:textId="77777777" w:rsidR="00FB1ABB" w:rsidRPr="00FB1ABB" w:rsidRDefault="00FB1ABB" w:rsidP="0045637E">
      <w:pPr>
        <w:pStyle w:val="NormalWeb"/>
        <w:ind w:left="567" w:hanging="851"/>
      </w:pPr>
      <w:r w:rsidRPr="00FB1ABB">
        <w:t>McNeill, K. L., &amp; Pimentel, D. S. (2010). Scientific discourse in three urban classrooms: The role of the teacher in engaging high school students in argumentation.</w:t>
      </w:r>
      <w:r w:rsidRPr="00FB1ABB">
        <w:rPr>
          <w:i/>
          <w:iCs/>
        </w:rPr>
        <w:t xml:space="preserve"> Science Education, 94</w:t>
      </w:r>
      <w:r w:rsidRPr="00FB1ABB">
        <w:t xml:space="preserve">(2), 203-229. Retrieved from </w:t>
      </w:r>
      <w:hyperlink r:id="rId16" w:tgtFrame="_blank" w:history="1">
        <w:r w:rsidRPr="00FB1ABB">
          <w:rPr>
            <w:rStyle w:val="Hyperlink"/>
          </w:rPr>
          <w:t>https://search.proquest.com/docview/742866488?accountid=41238</w:t>
        </w:r>
      </w:hyperlink>
    </w:p>
    <w:p w14:paraId="084F0E5F" w14:textId="77777777" w:rsidR="00FB1ABB" w:rsidRPr="00FB1ABB" w:rsidRDefault="00FB1ABB" w:rsidP="0045637E">
      <w:pPr>
        <w:pStyle w:val="NormalWeb"/>
        <w:ind w:left="567" w:hanging="851"/>
      </w:pPr>
      <w:r w:rsidRPr="00FB1ABB">
        <w:t xml:space="preserve">Mehan, H. (1979). </w:t>
      </w:r>
      <w:r w:rsidRPr="00FB1ABB">
        <w:rPr>
          <w:i/>
          <w:iCs/>
        </w:rPr>
        <w:t>Learning lessons: Social organization in the classroom</w:t>
      </w:r>
      <w:r w:rsidRPr="00FB1ABB">
        <w:t>. Cambridge, MA: Havard University Press.</w:t>
      </w:r>
    </w:p>
    <w:p w14:paraId="5BE70CA8" w14:textId="77777777" w:rsidR="00FB1ABB" w:rsidRPr="00FB1ABB" w:rsidRDefault="00FB1ABB" w:rsidP="0045637E">
      <w:pPr>
        <w:pStyle w:val="NormalWeb"/>
        <w:ind w:left="567" w:hanging="851"/>
      </w:pPr>
      <w:bookmarkStart w:id="42" w:name="OLE_LINK8"/>
      <w:bookmarkStart w:id="43" w:name="OLE_LINK9"/>
      <w:r w:rsidRPr="00FB1ABB">
        <w:t>Mercer, N. (2008). The seeds of time: Why classroom dialogue needs a temporal analysis.</w:t>
      </w:r>
      <w:r w:rsidRPr="00FB1ABB">
        <w:rPr>
          <w:i/>
          <w:iCs/>
        </w:rPr>
        <w:t xml:space="preserve"> The Journal of the Learning Sciences, 17</w:t>
      </w:r>
      <w:r w:rsidRPr="00FB1ABB">
        <w:t>(1), 33-59.</w:t>
      </w:r>
      <w:bookmarkEnd w:id="42"/>
      <w:bookmarkEnd w:id="43"/>
      <w:r w:rsidRPr="00FB1ABB">
        <w:t xml:space="preserve"> </w:t>
      </w:r>
    </w:p>
    <w:p w14:paraId="49DD6112" w14:textId="77777777" w:rsidR="00FB1ABB" w:rsidRPr="00FB1ABB" w:rsidRDefault="00FB1ABB" w:rsidP="0045637E">
      <w:pPr>
        <w:pStyle w:val="NormalWeb"/>
        <w:ind w:left="567" w:hanging="851"/>
      </w:pPr>
      <w:r w:rsidRPr="00FB1ABB">
        <w:t>Mercer, N., &amp; Dawes, L. (2008). The value of exploratory talk.</w:t>
      </w:r>
      <w:r w:rsidRPr="00FB1ABB">
        <w:rPr>
          <w:i/>
          <w:iCs/>
        </w:rPr>
        <w:t xml:space="preserve"> Exploring Talk in School, </w:t>
      </w:r>
      <w:r w:rsidRPr="00FB1ABB">
        <w:t xml:space="preserve">, 55-71. </w:t>
      </w:r>
    </w:p>
    <w:p w14:paraId="4CE1D9C9" w14:textId="77777777" w:rsidR="00FB1ABB" w:rsidRPr="00FB1ABB" w:rsidRDefault="00FB1ABB" w:rsidP="0045637E">
      <w:pPr>
        <w:pStyle w:val="NormalWeb"/>
        <w:ind w:left="567" w:hanging="851"/>
      </w:pPr>
      <w:r w:rsidRPr="00FB1ABB">
        <w:t>Mercer, N., Dawes, L., Wegerif, R., &amp; Sams, C. (2004). Reasoning as a scientist: Ways of helping children to use language to learn science.</w:t>
      </w:r>
      <w:r w:rsidRPr="00FB1ABB">
        <w:rPr>
          <w:i/>
          <w:iCs/>
        </w:rPr>
        <w:t xml:space="preserve"> British Educational Research Journal, 30</w:t>
      </w:r>
      <w:r w:rsidRPr="00FB1ABB">
        <w:t xml:space="preserve">(3), 359-377. </w:t>
      </w:r>
    </w:p>
    <w:p w14:paraId="0F6CE397" w14:textId="77777777" w:rsidR="00FB1ABB" w:rsidRPr="00FB1ABB" w:rsidRDefault="00FB1ABB" w:rsidP="0045637E">
      <w:pPr>
        <w:pStyle w:val="NormalWeb"/>
        <w:ind w:left="567" w:hanging="851"/>
      </w:pPr>
      <w:r w:rsidRPr="00FB1ABB">
        <w:t xml:space="preserve">Mercer, N., &amp; Littleton, K. (2007). </w:t>
      </w:r>
      <w:r w:rsidRPr="00FB1ABB">
        <w:rPr>
          <w:i/>
          <w:iCs/>
        </w:rPr>
        <w:t>Dialogue and the development of children's thinking: A sociocultural approach</w:t>
      </w:r>
      <w:r w:rsidRPr="00FB1ABB">
        <w:t xml:space="preserve"> Routledge.</w:t>
      </w:r>
    </w:p>
    <w:p w14:paraId="5F63DD16" w14:textId="77777777" w:rsidR="00FB1ABB" w:rsidRPr="00FB1ABB" w:rsidRDefault="00FB1ABB" w:rsidP="0045637E">
      <w:pPr>
        <w:pStyle w:val="NormalWeb"/>
        <w:ind w:left="567" w:hanging="851"/>
      </w:pPr>
      <w:r w:rsidRPr="00FB1ABB">
        <w:t>Mercer, N., &amp; Sams, C. (2006). Teaching children how to use language to solve maths problems.</w:t>
      </w:r>
      <w:r w:rsidRPr="00FB1ABB">
        <w:rPr>
          <w:i/>
          <w:iCs/>
        </w:rPr>
        <w:t xml:space="preserve"> Language and Education, 20</w:t>
      </w:r>
      <w:r w:rsidRPr="00FB1ABB">
        <w:t xml:space="preserve">(6), 507-528. </w:t>
      </w:r>
    </w:p>
    <w:p w14:paraId="15258EE7" w14:textId="77777777" w:rsidR="00FB1ABB" w:rsidRPr="00FB1ABB" w:rsidRDefault="00FB1ABB" w:rsidP="0045637E">
      <w:pPr>
        <w:pStyle w:val="NormalWeb"/>
        <w:ind w:left="567" w:hanging="851"/>
      </w:pPr>
      <w:r w:rsidRPr="00FB1ABB">
        <w:t>Middlecamp, C. H., &amp; Nickel, A. L. (2005). Doing science and asking questions II: An exercise that generates questions.</w:t>
      </w:r>
      <w:r w:rsidRPr="00FB1ABB">
        <w:rPr>
          <w:i/>
          <w:iCs/>
        </w:rPr>
        <w:t xml:space="preserve"> Journal of Chemical Education, 82</w:t>
      </w:r>
      <w:r w:rsidRPr="00FB1ABB">
        <w:t xml:space="preserve">(8), 1181. </w:t>
      </w:r>
    </w:p>
    <w:p w14:paraId="5CE7FBB3" w14:textId="77777777" w:rsidR="00FB1ABB" w:rsidRPr="00FB1ABB" w:rsidRDefault="00FB1ABB" w:rsidP="0045637E">
      <w:pPr>
        <w:pStyle w:val="NormalWeb"/>
        <w:ind w:left="567" w:hanging="851"/>
      </w:pPr>
      <w:r w:rsidRPr="00FB1ABB">
        <w:t xml:space="preserve">Mortimer, E. F., &amp; Scott, P. H. (2003). </w:t>
      </w:r>
      <w:r w:rsidRPr="00FB1ABB">
        <w:rPr>
          <w:i/>
          <w:iCs/>
        </w:rPr>
        <w:t>Meaning making in secondary science classrooms</w:t>
      </w:r>
      <w:r w:rsidRPr="00FB1ABB">
        <w:t>. Maidenhead, UK: Open University Press.</w:t>
      </w:r>
    </w:p>
    <w:p w14:paraId="4AAFDC51" w14:textId="77777777" w:rsidR="00FB1ABB" w:rsidRPr="00FB1ABB" w:rsidRDefault="00FB1ABB" w:rsidP="0045637E">
      <w:pPr>
        <w:pStyle w:val="NormalWeb"/>
        <w:ind w:left="567" w:hanging="851"/>
      </w:pPr>
      <w:r w:rsidRPr="00FB1ABB">
        <w:t>Nussbaum, M. E., &amp; Edwards, O. V. (2011). Critical questions and argument stratagems: A framework for enhancing and analyzing students' reasoning practices.</w:t>
      </w:r>
      <w:r w:rsidRPr="00FB1ABB">
        <w:rPr>
          <w:i/>
          <w:iCs/>
        </w:rPr>
        <w:t xml:space="preserve"> Journal of the Learning Sciences, 20</w:t>
      </w:r>
      <w:r w:rsidRPr="00FB1ABB">
        <w:t xml:space="preserve">(3), 443-488. Retrieved from </w:t>
      </w:r>
      <w:hyperlink r:id="rId17" w:tgtFrame="_blank" w:history="1">
        <w:r w:rsidRPr="00FB1ABB">
          <w:rPr>
            <w:rStyle w:val="Hyperlink"/>
          </w:rPr>
          <w:t>https://search-proquest-com.mgs.hemdat.ac.il/docview/889924550?accountid=41238</w:t>
        </w:r>
      </w:hyperlink>
    </w:p>
    <w:p w14:paraId="57A3E48B" w14:textId="77777777" w:rsidR="00FB1ABB" w:rsidRPr="00FB1ABB" w:rsidRDefault="00FB1ABB" w:rsidP="0045637E">
      <w:pPr>
        <w:pStyle w:val="NormalWeb"/>
        <w:ind w:left="567" w:hanging="851"/>
      </w:pPr>
      <w:r w:rsidRPr="00FB1ABB">
        <w:t xml:space="preserve">Nystrand, M. (1997). </w:t>
      </w:r>
      <w:r w:rsidRPr="00FB1ABB">
        <w:rPr>
          <w:i/>
          <w:iCs/>
        </w:rPr>
        <w:t>Opening dialogue: Understanding the dynamics of language and learning in the english classroom. language and literacy series.</w:t>
      </w:r>
      <w:r w:rsidRPr="00FB1ABB">
        <w:t xml:space="preserve"> ERIC.</w:t>
      </w:r>
    </w:p>
    <w:p w14:paraId="45838F86" w14:textId="77777777" w:rsidR="00FB1ABB" w:rsidRPr="00FB1ABB" w:rsidRDefault="00FB1ABB" w:rsidP="0045637E">
      <w:pPr>
        <w:pStyle w:val="NormalWeb"/>
        <w:ind w:left="567" w:hanging="851"/>
      </w:pPr>
      <w:r w:rsidRPr="00FB1ABB">
        <w:t>Nystrand, M., Wu, L. L., Gamoran, A., Zeiser, S., &amp; Long, D. A. (2003). Questions in time: Investigating the structure and dynamics of unfolding classroom discourse.</w:t>
      </w:r>
      <w:r w:rsidRPr="00FB1ABB">
        <w:rPr>
          <w:i/>
          <w:iCs/>
        </w:rPr>
        <w:t xml:space="preserve"> Discourse Processes, 35</w:t>
      </w:r>
      <w:r w:rsidRPr="00FB1ABB">
        <w:t xml:space="preserve">(2), 135-198. </w:t>
      </w:r>
    </w:p>
    <w:p w14:paraId="6325D827" w14:textId="77777777" w:rsidR="00FB1ABB" w:rsidRPr="00FB1ABB" w:rsidRDefault="00FB1ABB" w:rsidP="0045637E">
      <w:pPr>
        <w:pStyle w:val="NormalWeb"/>
        <w:ind w:left="567" w:hanging="851"/>
      </w:pPr>
      <w:r w:rsidRPr="00FB1ABB">
        <w:lastRenderedPageBreak/>
        <w:t>Pimentel, D. S., &amp; McNeill, K. L. (2013). Conducting talk in secondary science classrooms: Investigating instructional moves and teachers' beliefs.</w:t>
      </w:r>
      <w:r w:rsidRPr="00FB1ABB">
        <w:rPr>
          <w:i/>
          <w:iCs/>
        </w:rPr>
        <w:t xml:space="preserve"> Science Education, 97</w:t>
      </w:r>
      <w:r w:rsidRPr="00FB1ABB">
        <w:t xml:space="preserve">(3), 367. Retrieved from </w:t>
      </w:r>
      <w:hyperlink r:id="rId18" w:tgtFrame="_blank" w:history="1">
        <w:r w:rsidRPr="00FB1ABB">
          <w:rPr>
            <w:rStyle w:val="Hyperlink"/>
          </w:rPr>
          <w:t>https://search-proquest-com.mgs.hemdat.ac.il/docview/1328436790?accountid=41238</w:t>
        </w:r>
      </w:hyperlink>
    </w:p>
    <w:p w14:paraId="3DE22D28" w14:textId="77777777" w:rsidR="00FB1ABB" w:rsidRDefault="00FB1ABB" w:rsidP="0045637E">
      <w:pPr>
        <w:pStyle w:val="NormalWeb"/>
        <w:ind w:left="567" w:hanging="851"/>
      </w:pPr>
      <w:r w:rsidRPr="00FB1ABB">
        <w:t>Polman, J. L., &amp; Pea, R. D. (2001). Transformative communication as a cultural tool for guiding inquiry science.</w:t>
      </w:r>
      <w:r w:rsidRPr="00FB1ABB">
        <w:rPr>
          <w:i/>
          <w:iCs/>
        </w:rPr>
        <w:t xml:space="preserve"> Science Education, 85</w:t>
      </w:r>
      <w:r w:rsidRPr="00FB1ABB">
        <w:t xml:space="preserve">(3), 223-238. </w:t>
      </w:r>
    </w:p>
    <w:p w14:paraId="61AD0A37" w14:textId="77777777" w:rsidR="002E67D0" w:rsidRDefault="002E67D0" w:rsidP="002E67D0">
      <w:pPr>
        <w:autoSpaceDE w:val="0"/>
        <w:autoSpaceDN w:val="0"/>
        <w:bidi w:val="0"/>
        <w:adjustRightInd w:val="0"/>
        <w:spacing w:after="0" w:line="240" w:lineRule="auto"/>
        <w:ind w:left="-284"/>
        <w:rPr>
          <w:rFonts w:ascii="Times-Roman" w:hAnsi="Times-Roman" w:cs="Times-Roman"/>
          <w:sz w:val="24"/>
          <w:szCs w:val="24"/>
        </w:rPr>
      </w:pPr>
      <w:r>
        <w:rPr>
          <w:rFonts w:ascii="Times-Roman" w:hAnsi="Times-Roman" w:cs="Times-Roman"/>
          <w:sz w:val="24"/>
          <w:szCs w:val="24"/>
        </w:rPr>
        <w:t>Rojas-Drummond, S., &amp; Mercer, N. (2004). Scaffolding the development of effective</w:t>
      </w:r>
    </w:p>
    <w:p w14:paraId="7FFCF0B8" w14:textId="5D9F48D5" w:rsidR="002E67D0" w:rsidRPr="00FB1ABB" w:rsidRDefault="002E67D0" w:rsidP="002E67D0">
      <w:pPr>
        <w:autoSpaceDE w:val="0"/>
        <w:autoSpaceDN w:val="0"/>
        <w:bidi w:val="0"/>
        <w:adjustRightInd w:val="0"/>
        <w:spacing w:after="0" w:line="240" w:lineRule="auto"/>
        <w:ind w:left="426"/>
      </w:pPr>
      <w:r>
        <w:rPr>
          <w:rFonts w:ascii="Times-Roman" w:hAnsi="Times-Roman" w:cs="Times-Roman"/>
          <w:sz w:val="24"/>
          <w:szCs w:val="24"/>
        </w:rPr>
        <w:t xml:space="preserve">collaboration and learning. </w:t>
      </w:r>
      <w:r>
        <w:rPr>
          <w:rFonts w:ascii="Times-Italic" w:hAnsi="Times-Italic" w:cs="Times-Italic"/>
          <w:i/>
          <w:iCs/>
          <w:sz w:val="24"/>
          <w:szCs w:val="24"/>
        </w:rPr>
        <w:t xml:space="preserve">International Journal of Educational Research, </w:t>
      </w:r>
      <w:r>
        <w:rPr>
          <w:rFonts w:ascii="Times-Roman" w:hAnsi="Times-Roman" w:cs="Times-Roman"/>
          <w:sz w:val="24"/>
          <w:szCs w:val="24"/>
        </w:rPr>
        <w:t>39, 99-111.</w:t>
      </w:r>
    </w:p>
    <w:p w14:paraId="28EB1AF8" w14:textId="77777777" w:rsidR="00FB1ABB" w:rsidRDefault="00FB1ABB" w:rsidP="0045637E">
      <w:pPr>
        <w:pStyle w:val="NormalWeb"/>
        <w:ind w:left="567" w:hanging="851"/>
      </w:pPr>
      <w:r w:rsidRPr="00FB1ABB">
        <w:t>Reiser, B., Duschl, R. A., Schweingruber, H. A., &amp; Shouse, A. W. (2007). Taking science to school: Learning and teaching science in grades K-8. committee on science learning, kindergarten through 8th grade: National research council, board on science education, division of behavioral and social sciences and education.</w:t>
      </w:r>
    </w:p>
    <w:p w14:paraId="15B31308" w14:textId="4D57A7C4" w:rsidR="00DC6060" w:rsidRPr="00FB1ABB" w:rsidRDefault="00DC6060" w:rsidP="004F4395">
      <w:pPr>
        <w:pStyle w:val="NormalWeb"/>
        <w:ind w:left="567" w:hanging="851"/>
      </w:pPr>
      <w:r w:rsidRPr="00DC6060">
        <w:t>Rowe, M</w:t>
      </w:r>
      <w:r>
        <w:t>.</w:t>
      </w:r>
      <w:r w:rsidRPr="00DC6060">
        <w:t xml:space="preserve"> B</w:t>
      </w:r>
      <w:r>
        <w:t>. (</w:t>
      </w:r>
      <w:r w:rsidR="004F4395">
        <w:t>1974</w:t>
      </w:r>
      <w:r>
        <w:t xml:space="preserve">). </w:t>
      </w:r>
      <w:r w:rsidRPr="00DC6060">
        <w:t>Wait-</w:t>
      </w:r>
      <w:r w:rsidR="0088685E">
        <w:t>t</w:t>
      </w:r>
      <w:r w:rsidRPr="00DC6060">
        <w:t xml:space="preserve">ime and </w:t>
      </w:r>
      <w:r>
        <w:t>r</w:t>
      </w:r>
      <w:r w:rsidRPr="00DC6060">
        <w:t xml:space="preserve">ewards as </w:t>
      </w:r>
      <w:r>
        <w:t>i</w:t>
      </w:r>
      <w:r w:rsidRPr="00DC6060">
        <w:t xml:space="preserve">nstructional </w:t>
      </w:r>
      <w:r>
        <w:t>v</w:t>
      </w:r>
      <w:r w:rsidRPr="00DC6060">
        <w:t xml:space="preserve">ariables, </w:t>
      </w:r>
      <w:r w:rsidR="0088685E">
        <w:t>t</w:t>
      </w:r>
      <w:r w:rsidRPr="00DC6060">
        <w:t xml:space="preserve">heir </w:t>
      </w:r>
      <w:r w:rsidR="0088685E">
        <w:t>i</w:t>
      </w:r>
      <w:r w:rsidRPr="00DC6060">
        <w:t xml:space="preserve">nfluence on </w:t>
      </w:r>
      <w:r w:rsidR="0088685E">
        <w:t>l</w:t>
      </w:r>
      <w:r w:rsidRPr="00DC6060">
        <w:t xml:space="preserve">anguage, </w:t>
      </w:r>
      <w:r w:rsidR="0088685E">
        <w:t>l</w:t>
      </w:r>
      <w:r w:rsidRPr="00DC6060">
        <w:t xml:space="preserve">ogic, and </w:t>
      </w:r>
      <w:r w:rsidR="0088685E">
        <w:t>f</w:t>
      </w:r>
      <w:r w:rsidRPr="00DC6060">
        <w:t xml:space="preserve">ate </w:t>
      </w:r>
      <w:r w:rsidR="0088685E">
        <w:t>c</w:t>
      </w:r>
      <w:r w:rsidRPr="00DC6060">
        <w:t xml:space="preserve">ontrol: </w:t>
      </w:r>
      <w:r w:rsidR="0088685E">
        <w:t>p</w:t>
      </w:r>
      <w:r w:rsidRPr="00DC6060">
        <w:t xml:space="preserve">art </w:t>
      </w:r>
      <w:r w:rsidR="0088685E">
        <w:t>o</w:t>
      </w:r>
      <w:r w:rsidRPr="00DC6060">
        <w:t>ne--Wait-</w:t>
      </w:r>
      <w:r w:rsidR="0088685E">
        <w:t>t</w:t>
      </w:r>
      <w:r w:rsidRPr="00DC6060">
        <w:t>ime</w:t>
      </w:r>
      <w:r w:rsidR="0088685E">
        <w:t>.</w:t>
      </w:r>
      <w:r w:rsidR="004F4395">
        <w:t xml:space="preserve"> </w:t>
      </w:r>
      <w:r w:rsidR="004F4395" w:rsidRPr="00FB1ABB">
        <w:rPr>
          <w:i/>
          <w:iCs/>
        </w:rPr>
        <w:t>Journal of Research</w:t>
      </w:r>
      <w:r w:rsidR="004F4395">
        <w:rPr>
          <w:i/>
          <w:iCs/>
        </w:rPr>
        <w:t xml:space="preserve"> in Science Teaching, 11</w:t>
      </w:r>
      <w:r w:rsidR="004F4395" w:rsidRPr="004F4395">
        <w:t>(2)</w:t>
      </w:r>
      <w:r w:rsidR="004F4395">
        <w:t>, 81-94</w:t>
      </w:r>
    </w:p>
    <w:p w14:paraId="5E7661DA" w14:textId="77777777" w:rsidR="00FB1ABB" w:rsidRPr="00FB1ABB" w:rsidRDefault="00FB1ABB" w:rsidP="0045637E">
      <w:pPr>
        <w:pStyle w:val="NormalWeb"/>
        <w:ind w:left="567" w:hanging="851"/>
      </w:pPr>
      <w:r w:rsidRPr="00FB1ABB">
        <w:t>Roychoudhury, A., &amp; Roth, W. -. (1996). Interactions in an open-inquiry physics laboratory.</w:t>
      </w:r>
      <w:r w:rsidRPr="00FB1ABB">
        <w:rPr>
          <w:i/>
          <w:iCs/>
        </w:rPr>
        <w:t xml:space="preserve"> International Journal of Science Education, 18</w:t>
      </w:r>
      <w:r w:rsidRPr="00FB1ABB">
        <w:t xml:space="preserve">(4), 423-445. </w:t>
      </w:r>
    </w:p>
    <w:p w14:paraId="7E94C627" w14:textId="77777777" w:rsidR="00FB1ABB" w:rsidRPr="00FB1ABB" w:rsidRDefault="00FB1ABB" w:rsidP="0045637E">
      <w:pPr>
        <w:pStyle w:val="NormalWeb"/>
        <w:ind w:left="567" w:hanging="851"/>
      </w:pPr>
      <w:r w:rsidRPr="00FB1ABB">
        <w:t>Ruthven, K., Mercer, N., Taber, K. S., Guardia, P., Hofmann, R., Ilie, S., . . . Riga, F. (2017). A research-informed dialogic-teaching approach to early secondary school mathematics and science: The pedagogical design and field trial of the epiSTEMe intervention.</w:t>
      </w:r>
      <w:r w:rsidRPr="00FB1ABB">
        <w:rPr>
          <w:i/>
          <w:iCs/>
        </w:rPr>
        <w:t xml:space="preserve"> ReseaRch PaPeRs in Education, 32</w:t>
      </w:r>
      <w:r w:rsidRPr="00FB1ABB">
        <w:t xml:space="preserve">(1), 18-40. </w:t>
      </w:r>
    </w:p>
    <w:p w14:paraId="2C82BDD4" w14:textId="1B13FD6C" w:rsidR="00FB1ABB" w:rsidRPr="00FB1ABB" w:rsidRDefault="00FB1ABB" w:rsidP="00CA54BB">
      <w:pPr>
        <w:pStyle w:val="NormalWeb"/>
        <w:ind w:left="567" w:hanging="851"/>
      </w:pPr>
      <w:r w:rsidRPr="00FB1ABB">
        <w:t>Scott, P. (2008). Talking a way to understanding in science classrooms.</w:t>
      </w:r>
      <w:r w:rsidRPr="00FB1ABB">
        <w:rPr>
          <w:i/>
          <w:iCs/>
        </w:rPr>
        <w:t xml:space="preserve"> Exploring Talk in School,</w:t>
      </w:r>
      <w:r w:rsidRPr="00FB1ABB">
        <w:t xml:space="preserve"> 17-36. </w:t>
      </w:r>
    </w:p>
    <w:p w14:paraId="2EB94B01" w14:textId="77777777" w:rsidR="00FB1ABB" w:rsidRDefault="00FB1ABB" w:rsidP="0045637E">
      <w:pPr>
        <w:pStyle w:val="NormalWeb"/>
        <w:ind w:left="567" w:hanging="851"/>
      </w:pPr>
      <w:r w:rsidRPr="00FB1ABB">
        <w:t>Scott, P. H., Mortimer, E. F., &amp; Aguiar, O. G. (2006). The tension between authoritative and dialogic discourse: A fundamental characteristic of meaning making interactions in high school science lessons.</w:t>
      </w:r>
      <w:r w:rsidRPr="00FB1ABB">
        <w:rPr>
          <w:i/>
          <w:iCs/>
        </w:rPr>
        <w:t xml:space="preserve"> Science Education, 90</w:t>
      </w:r>
      <w:r w:rsidRPr="00FB1ABB">
        <w:t xml:space="preserve">(4), 605-631. Retrieved from </w:t>
      </w:r>
      <w:hyperlink r:id="rId19" w:tgtFrame="_blank" w:history="1">
        <w:r w:rsidRPr="00FB1ABB">
          <w:rPr>
            <w:rStyle w:val="Hyperlink"/>
          </w:rPr>
          <w:t>https://search-proquest-com.mgs.hemdat.ac.il/docview/62035673?accountid=41238</w:t>
        </w:r>
      </w:hyperlink>
    </w:p>
    <w:p w14:paraId="472D3BD3" w14:textId="0EB7ECA9" w:rsidR="00D91B63" w:rsidRPr="00D91B63" w:rsidRDefault="00D91B63" w:rsidP="00D91B63">
      <w:pPr>
        <w:autoSpaceDE w:val="0"/>
        <w:autoSpaceDN w:val="0"/>
        <w:bidi w:val="0"/>
        <w:adjustRightInd w:val="0"/>
        <w:spacing w:after="0" w:line="276" w:lineRule="auto"/>
        <w:ind w:hanging="284"/>
        <w:contextualSpacing/>
        <w:jc w:val="both"/>
        <w:rPr>
          <w:rFonts w:ascii="Times New Roman" w:eastAsiaTheme="minorEastAsia" w:hAnsi="Times New Roman" w:cs="Times New Roman"/>
          <w:sz w:val="24"/>
          <w:szCs w:val="24"/>
        </w:rPr>
      </w:pPr>
      <w:bookmarkStart w:id="44" w:name="OLE_LINK94"/>
      <w:r w:rsidRPr="00D91B63">
        <w:rPr>
          <w:rFonts w:ascii="Times New Roman" w:eastAsiaTheme="minorEastAsia" w:hAnsi="Times New Roman" w:cs="Times New Roman"/>
          <w:sz w:val="24"/>
          <w:szCs w:val="24"/>
        </w:rPr>
        <w:t xml:space="preserve">Shodell, M. (1995) The question-driven classroom. </w:t>
      </w:r>
      <w:r w:rsidRPr="00D91B63">
        <w:rPr>
          <w:rFonts w:ascii="Times New Roman" w:eastAsiaTheme="minorEastAsia" w:hAnsi="Times New Roman" w:cs="Times New Roman"/>
          <w:i/>
          <w:iCs/>
          <w:sz w:val="24"/>
          <w:szCs w:val="24"/>
        </w:rPr>
        <w:t xml:space="preserve">The American Biology Teacher </w:t>
      </w:r>
      <w:bookmarkEnd w:id="44"/>
      <w:r w:rsidRPr="00D91B63">
        <w:rPr>
          <w:rFonts w:ascii="Times New Roman" w:eastAsiaTheme="minorEastAsia" w:hAnsi="Times New Roman" w:cs="Times New Roman"/>
          <w:i/>
          <w:iCs/>
          <w:sz w:val="24"/>
          <w:szCs w:val="24"/>
        </w:rPr>
        <w:t>57</w:t>
      </w:r>
      <w:r w:rsidRPr="00D91B63">
        <w:rPr>
          <w:rFonts w:ascii="Times New Roman" w:eastAsiaTheme="minorEastAsia" w:hAnsi="Times New Roman" w:cs="Times New Roman"/>
          <w:sz w:val="24"/>
          <w:szCs w:val="24"/>
        </w:rPr>
        <w:t>(5): 278</w:t>
      </w:r>
      <w:r>
        <w:rPr>
          <w:rFonts w:ascii="Times New Roman" w:eastAsiaTheme="minorEastAsia" w:hAnsi="Times New Roman" w:cs="Times New Roman"/>
          <w:sz w:val="24"/>
          <w:szCs w:val="24"/>
        </w:rPr>
        <w:t>-</w:t>
      </w:r>
      <w:r w:rsidRPr="00D91B63">
        <w:rPr>
          <w:rFonts w:ascii="Times New Roman" w:eastAsiaTheme="minorEastAsia" w:hAnsi="Times New Roman" w:cs="Times New Roman"/>
          <w:sz w:val="24"/>
          <w:szCs w:val="24"/>
        </w:rPr>
        <w:t>281.</w:t>
      </w:r>
    </w:p>
    <w:p w14:paraId="157F28CD" w14:textId="77777777" w:rsidR="00FB1ABB" w:rsidRPr="00FB1ABB" w:rsidRDefault="00FB1ABB" w:rsidP="0045637E">
      <w:pPr>
        <w:pStyle w:val="NormalWeb"/>
        <w:ind w:left="567" w:hanging="851"/>
      </w:pPr>
      <w:r w:rsidRPr="00FB1ABB">
        <w:t xml:space="preserve">Tanner, H., Jones, S., Kennewell, S., &amp; Beauchamp, G. (2005). Interactive whole class teaching and interactive white boards. Paper presented at the </w:t>
      </w:r>
      <w:r w:rsidRPr="00FB1ABB">
        <w:rPr>
          <w:i/>
          <w:iCs/>
        </w:rPr>
        <w:t xml:space="preserve">Building Connections: Research, Theory and Practice, Proceedings of the 28th Annual Conference of the Mathematics Education Research Group of Australasia, </w:t>
      </w:r>
      <w:r w:rsidRPr="00FB1ABB">
        <w:t xml:space="preserve">720-727. </w:t>
      </w:r>
    </w:p>
    <w:p w14:paraId="4A4D063B" w14:textId="77777777" w:rsidR="00FB1ABB" w:rsidRPr="00FB1ABB" w:rsidRDefault="00FB1ABB" w:rsidP="0045637E">
      <w:pPr>
        <w:pStyle w:val="NormalWeb"/>
        <w:ind w:left="567" w:hanging="851"/>
      </w:pPr>
      <w:r w:rsidRPr="00FB1ABB">
        <w:t>Thompson, J., Hagenah, S., Kang, H., Stroupe, D., Braaten, M., Colley, C., &amp; Windschitl, M. (2016). Rigor and responsiveness in classroom activity.</w:t>
      </w:r>
      <w:r w:rsidRPr="00FB1ABB">
        <w:rPr>
          <w:i/>
          <w:iCs/>
        </w:rPr>
        <w:t xml:space="preserve"> Teachers College Record, </w:t>
      </w:r>
    </w:p>
    <w:p w14:paraId="07F4E366" w14:textId="77777777" w:rsidR="00FB1ABB" w:rsidRPr="00FB1ABB" w:rsidRDefault="00FB1ABB" w:rsidP="0045637E">
      <w:pPr>
        <w:pStyle w:val="NormalWeb"/>
        <w:ind w:left="567" w:hanging="851"/>
      </w:pPr>
      <w:r w:rsidRPr="00FB1ABB">
        <w:t>Watts, M., Gould, G., &amp; Alsop, S. (1997). Questions of understanding: Categorising pupils' questions in science.</w:t>
      </w:r>
      <w:r w:rsidRPr="00FB1ABB">
        <w:rPr>
          <w:i/>
          <w:iCs/>
        </w:rPr>
        <w:t xml:space="preserve"> School Science Review, 79</w:t>
      </w:r>
      <w:r w:rsidRPr="00FB1ABB">
        <w:t xml:space="preserve">(286), 57-63. </w:t>
      </w:r>
    </w:p>
    <w:p w14:paraId="58C46AFD" w14:textId="77777777" w:rsidR="00FB1ABB" w:rsidRPr="00FB1ABB" w:rsidRDefault="00FB1ABB" w:rsidP="0045637E">
      <w:pPr>
        <w:pStyle w:val="NormalWeb"/>
        <w:ind w:left="567" w:hanging="851"/>
      </w:pPr>
      <w:r w:rsidRPr="00FB1ABB">
        <w:lastRenderedPageBreak/>
        <w:t xml:space="preserve">Wells, G. (1999). </w:t>
      </w:r>
      <w:r w:rsidRPr="00FB1ABB">
        <w:rPr>
          <w:i/>
          <w:iCs/>
        </w:rPr>
        <w:t>Dialogic inquiry: Towards a socio-cultural practice and theory of education</w:t>
      </w:r>
      <w:r w:rsidRPr="00FB1ABB">
        <w:t xml:space="preserve"> Cambridge University Press.</w:t>
      </w:r>
    </w:p>
    <w:p w14:paraId="024948D3" w14:textId="77777777" w:rsidR="00FB1ABB" w:rsidRPr="00FB1ABB" w:rsidRDefault="00FB1ABB" w:rsidP="0045637E">
      <w:pPr>
        <w:pStyle w:val="NormalWeb"/>
        <w:ind w:left="567" w:hanging="851"/>
      </w:pPr>
      <w:r w:rsidRPr="00FB1ABB">
        <w:t xml:space="preserve">Zohar, A. (2004). </w:t>
      </w:r>
      <w:r w:rsidRPr="00FB1ABB">
        <w:rPr>
          <w:i/>
          <w:iCs/>
        </w:rPr>
        <w:t>Higher order thinking in science classrooms: Students’ learning and teachers’ professional development</w:t>
      </w:r>
      <w:r w:rsidRPr="00FB1ABB">
        <w:t xml:space="preserve"> Springer Science &amp; Business Media.</w:t>
      </w:r>
    </w:p>
    <w:p w14:paraId="6DCF53DA" w14:textId="534DAE6F" w:rsidR="003F59EA" w:rsidRPr="00B11450" w:rsidRDefault="00FB1ABB" w:rsidP="00B11450">
      <w:pPr>
        <w:bidi w:val="0"/>
        <w:spacing w:line="240" w:lineRule="auto"/>
        <w:ind w:left="-284"/>
        <w:rPr>
          <w:rFonts w:asciiTheme="majorBidi" w:hAnsiTheme="majorBidi" w:cstheme="majorBidi"/>
          <w:b/>
          <w:bCs/>
          <w:sz w:val="24"/>
          <w:szCs w:val="24"/>
        </w:rPr>
      </w:pPr>
      <w:r w:rsidRPr="00FB1ABB">
        <w:rPr>
          <w:rFonts w:ascii="Times New Roman" w:eastAsia="Times New Roman" w:hAnsi="Times New Roman" w:cs="Times New Roman"/>
          <w:sz w:val="24"/>
        </w:rPr>
        <w:t> </w:t>
      </w:r>
      <w:r>
        <w:rPr>
          <w:rFonts w:asciiTheme="majorBidi" w:eastAsia="Times New Roman" w:hAnsiTheme="majorBidi" w:cstheme="majorBidi"/>
          <w:sz w:val="24"/>
          <w:szCs w:val="24"/>
        </w:rPr>
        <w:fldChar w:fldCharType="end"/>
      </w:r>
      <w:r w:rsidR="00AF5BB6" w:rsidRPr="00B23D6F">
        <w:rPr>
          <w:rFonts w:asciiTheme="majorBidi" w:eastAsia="Times New Roman" w:hAnsiTheme="majorBidi" w:cstheme="majorBidi"/>
          <w:sz w:val="24"/>
          <w:szCs w:val="24"/>
        </w:rPr>
        <w:t> </w:t>
      </w:r>
    </w:p>
    <w:p w14:paraId="45D0D5EB" w14:textId="77777777" w:rsidR="003F59EA" w:rsidRDefault="003F59EA" w:rsidP="003F59EA">
      <w:pPr>
        <w:bidi w:val="0"/>
        <w:spacing w:line="360" w:lineRule="auto"/>
        <w:jc w:val="both"/>
        <w:rPr>
          <w:rFonts w:asciiTheme="majorBidi" w:hAnsiTheme="majorBidi" w:cstheme="majorBidi"/>
          <w:sz w:val="24"/>
          <w:szCs w:val="24"/>
        </w:rPr>
      </w:pPr>
    </w:p>
    <w:p w14:paraId="6793B337" w14:textId="7F7AC327" w:rsidR="003F59EA" w:rsidRPr="00B11450" w:rsidRDefault="003F59EA" w:rsidP="00B11450">
      <w:pPr>
        <w:tabs>
          <w:tab w:val="left" w:pos="3570"/>
        </w:tabs>
        <w:bidi w:val="0"/>
        <w:rPr>
          <w:rFonts w:asciiTheme="majorBidi" w:hAnsiTheme="majorBidi" w:cstheme="majorBidi"/>
          <w:sz w:val="24"/>
          <w:szCs w:val="24"/>
        </w:rPr>
      </w:pPr>
    </w:p>
    <w:sectPr w:rsidR="003F59EA" w:rsidRPr="00B11450" w:rsidSect="00AA132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95B39" w16cid:durableId="202F68E0"/>
  <w16cid:commentId w16cid:paraId="48CCCEF7" w16cid:durableId="202F6824"/>
  <w16cid:commentId w16cid:paraId="2D3AF941" w16cid:durableId="202F6A44"/>
  <w16cid:commentId w16cid:paraId="48CE1BA8" w16cid:durableId="202F6B47"/>
  <w16cid:commentId w16cid:paraId="7E45D3C8" w16cid:durableId="202F6827"/>
  <w16cid:commentId w16cid:paraId="211132C1" w16cid:durableId="202F6C2C"/>
  <w16cid:commentId w16cid:paraId="4CF07110" w16cid:durableId="20278EE2"/>
  <w16cid:commentId w16cid:paraId="6FBE6FBE" w16cid:durableId="202F6DE9"/>
  <w16cid:commentId w16cid:paraId="0D256955" w16cid:durableId="202F6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62C2E" w14:textId="77777777" w:rsidR="004020CD" w:rsidRDefault="004020CD" w:rsidP="00DD5148">
      <w:pPr>
        <w:spacing w:after="0" w:line="240" w:lineRule="auto"/>
      </w:pPr>
      <w:r>
        <w:separator/>
      </w:r>
    </w:p>
  </w:endnote>
  <w:endnote w:type="continuationSeparator" w:id="0">
    <w:p w14:paraId="6DAFB170" w14:textId="77777777" w:rsidR="004020CD" w:rsidRDefault="004020CD" w:rsidP="00DD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A4430" w14:textId="77777777" w:rsidR="00DB4972" w:rsidRDefault="00DB4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A72D9" w14:textId="77777777" w:rsidR="00DB4972" w:rsidRDefault="00DB49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7DCD2" w14:textId="77777777" w:rsidR="00DB4972" w:rsidRDefault="00DB4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EC09D" w14:textId="77777777" w:rsidR="004020CD" w:rsidRDefault="004020CD" w:rsidP="00DD5148">
      <w:pPr>
        <w:spacing w:after="0" w:line="240" w:lineRule="auto"/>
      </w:pPr>
      <w:r>
        <w:separator/>
      </w:r>
    </w:p>
  </w:footnote>
  <w:footnote w:type="continuationSeparator" w:id="0">
    <w:p w14:paraId="78904FB8" w14:textId="77777777" w:rsidR="004020CD" w:rsidRDefault="004020CD" w:rsidP="00DD5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A424F" w14:textId="77777777" w:rsidR="00DB4972" w:rsidRDefault="00DB4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9375154"/>
      <w:docPartObj>
        <w:docPartGallery w:val="Page Numbers (Top of Page)"/>
        <w:docPartUnique/>
      </w:docPartObj>
    </w:sdtPr>
    <w:sdtEndPr>
      <w:rPr>
        <w:cs/>
      </w:rPr>
    </w:sdtEndPr>
    <w:sdtContent>
      <w:p w14:paraId="61D1AD19" w14:textId="18E6E572" w:rsidR="00DB4972" w:rsidRDefault="00DB4972">
        <w:pPr>
          <w:pStyle w:val="Header"/>
          <w:rPr>
            <w:rtl/>
            <w:cs/>
          </w:rPr>
        </w:pPr>
        <w:r>
          <w:fldChar w:fldCharType="begin"/>
        </w:r>
        <w:r>
          <w:rPr>
            <w:rtl/>
            <w:cs/>
          </w:rPr>
          <w:instrText>PAGE   \* MERGEFORMAT</w:instrText>
        </w:r>
        <w:r>
          <w:fldChar w:fldCharType="separate"/>
        </w:r>
        <w:r w:rsidR="00E75547" w:rsidRPr="00E75547">
          <w:rPr>
            <w:noProof/>
            <w:rtl/>
            <w:lang w:val="he-IL"/>
          </w:rPr>
          <w:t>26</w:t>
        </w:r>
        <w:r>
          <w:fldChar w:fldCharType="end"/>
        </w:r>
      </w:p>
    </w:sdtContent>
  </w:sdt>
  <w:p w14:paraId="4F7C3642" w14:textId="77777777" w:rsidR="00DB4972" w:rsidRDefault="00DB49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86A0" w14:textId="77777777" w:rsidR="00DB4972" w:rsidRDefault="00DB4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933"/>
    <w:multiLevelType w:val="hybridMultilevel"/>
    <w:tmpl w:val="539C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73F85"/>
    <w:multiLevelType w:val="hybridMultilevel"/>
    <w:tmpl w:val="2294CA86"/>
    <w:lvl w:ilvl="0" w:tplc="A8AC3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BC28FE"/>
    <w:multiLevelType w:val="hybridMultilevel"/>
    <w:tmpl w:val="842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3033B"/>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10D22"/>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54DB1"/>
    <w:multiLevelType w:val="hybridMultilevel"/>
    <w:tmpl w:val="7B46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B1"/>
    <w:rsid w:val="00000038"/>
    <w:rsid w:val="0000119A"/>
    <w:rsid w:val="0000140D"/>
    <w:rsid w:val="0000430A"/>
    <w:rsid w:val="0000471E"/>
    <w:rsid w:val="00005879"/>
    <w:rsid w:val="00005A47"/>
    <w:rsid w:val="00006032"/>
    <w:rsid w:val="00010450"/>
    <w:rsid w:val="0001156A"/>
    <w:rsid w:val="000132FD"/>
    <w:rsid w:val="00013FAD"/>
    <w:rsid w:val="00015444"/>
    <w:rsid w:val="00021298"/>
    <w:rsid w:val="000217FD"/>
    <w:rsid w:val="00021B5C"/>
    <w:rsid w:val="00022280"/>
    <w:rsid w:val="00022359"/>
    <w:rsid w:val="000239A0"/>
    <w:rsid w:val="00025E4E"/>
    <w:rsid w:val="000270DA"/>
    <w:rsid w:val="000272CC"/>
    <w:rsid w:val="00033142"/>
    <w:rsid w:val="00035DA3"/>
    <w:rsid w:val="000360C6"/>
    <w:rsid w:val="00036FDD"/>
    <w:rsid w:val="00037406"/>
    <w:rsid w:val="00037C1F"/>
    <w:rsid w:val="000405D4"/>
    <w:rsid w:val="00040B58"/>
    <w:rsid w:val="000425DC"/>
    <w:rsid w:val="00042AE1"/>
    <w:rsid w:val="00043ADA"/>
    <w:rsid w:val="00044DB8"/>
    <w:rsid w:val="00045CE1"/>
    <w:rsid w:val="00045E9C"/>
    <w:rsid w:val="000477C5"/>
    <w:rsid w:val="00047BA9"/>
    <w:rsid w:val="00050849"/>
    <w:rsid w:val="00051113"/>
    <w:rsid w:val="00052194"/>
    <w:rsid w:val="00053C6E"/>
    <w:rsid w:val="000547CB"/>
    <w:rsid w:val="000572C7"/>
    <w:rsid w:val="00057DB0"/>
    <w:rsid w:val="000602C4"/>
    <w:rsid w:val="00061C8B"/>
    <w:rsid w:val="00063471"/>
    <w:rsid w:val="0006369B"/>
    <w:rsid w:val="0006385A"/>
    <w:rsid w:val="0006701B"/>
    <w:rsid w:val="00067CFD"/>
    <w:rsid w:val="00070CC0"/>
    <w:rsid w:val="00072F0A"/>
    <w:rsid w:val="00073E59"/>
    <w:rsid w:val="000743A3"/>
    <w:rsid w:val="00074D72"/>
    <w:rsid w:val="0007505D"/>
    <w:rsid w:val="00076AFA"/>
    <w:rsid w:val="0007728B"/>
    <w:rsid w:val="00080E19"/>
    <w:rsid w:val="00082199"/>
    <w:rsid w:val="0008466A"/>
    <w:rsid w:val="000851AF"/>
    <w:rsid w:val="0008548B"/>
    <w:rsid w:val="00090330"/>
    <w:rsid w:val="0009079A"/>
    <w:rsid w:val="000911A8"/>
    <w:rsid w:val="00091602"/>
    <w:rsid w:val="000919DF"/>
    <w:rsid w:val="0009326F"/>
    <w:rsid w:val="00094469"/>
    <w:rsid w:val="00094827"/>
    <w:rsid w:val="00094C09"/>
    <w:rsid w:val="00095099"/>
    <w:rsid w:val="000957DB"/>
    <w:rsid w:val="00095B07"/>
    <w:rsid w:val="00095C85"/>
    <w:rsid w:val="000967DB"/>
    <w:rsid w:val="000A0653"/>
    <w:rsid w:val="000A18FA"/>
    <w:rsid w:val="000A28F1"/>
    <w:rsid w:val="000A383B"/>
    <w:rsid w:val="000A7614"/>
    <w:rsid w:val="000B0998"/>
    <w:rsid w:val="000B120F"/>
    <w:rsid w:val="000B311B"/>
    <w:rsid w:val="000B3E35"/>
    <w:rsid w:val="000B44BB"/>
    <w:rsid w:val="000B4841"/>
    <w:rsid w:val="000B552D"/>
    <w:rsid w:val="000B5616"/>
    <w:rsid w:val="000B573E"/>
    <w:rsid w:val="000B59D9"/>
    <w:rsid w:val="000B62E1"/>
    <w:rsid w:val="000B7F4D"/>
    <w:rsid w:val="000C0135"/>
    <w:rsid w:val="000C12BA"/>
    <w:rsid w:val="000C2D00"/>
    <w:rsid w:val="000C3861"/>
    <w:rsid w:val="000C3E93"/>
    <w:rsid w:val="000D0B39"/>
    <w:rsid w:val="000D3173"/>
    <w:rsid w:val="000D60A9"/>
    <w:rsid w:val="000E0A2C"/>
    <w:rsid w:val="000E2E09"/>
    <w:rsid w:val="000E59A4"/>
    <w:rsid w:val="000E6941"/>
    <w:rsid w:val="000E7B7F"/>
    <w:rsid w:val="000F09C8"/>
    <w:rsid w:val="000F1024"/>
    <w:rsid w:val="000F23CB"/>
    <w:rsid w:val="000F28CA"/>
    <w:rsid w:val="000F2A49"/>
    <w:rsid w:val="000F3851"/>
    <w:rsid w:val="000F4BA4"/>
    <w:rsid w:val="000F4E39"/>
    <w:rsid w:val="000F5CAD"/>
    <w:rsid w:val="000F5ECB"/>
    <w:rsid w:val="000F78EA"/>
    <w:rsid w:val="00100D2B"/>
    <w:rsid w:val="00103A74"/>
    <w:rsid w:val="00104054"/>
    <w:rsid w:val="001044E5"/>
    <w:rsid w:val="00104D14"/>
    <w:rsid w:val="00105CA4"/>
    <w:rsid w:val="00106C93"/>
    <w:rsid w:val="001115A9"/>
    <w:rsid w:val="00111BDA"/>
    <w:rsid w:val="00111F72"/>
    <w:rsid w:val="00112EE4"/>
    <w:rsid w:val="001140AA"/>
    <w:rsid w:val="00115D7B"/>
    <w:rsid w:val="00116FD2"/>
    <w:rsid w:val="00117690"/>
    <w:rsid w:val="00117E32"/>
    <w:rsid w:val="00121304"/>
    <w:rsid w:val="001217EF"/>
    <w:rsid w:val="00122535"/>
    <w:rsid w:val="00123EB9"/>
    <w:rsid w:val="001243EE"/>
    <w:rsid w:val="00125018"/>
    <w:rsid w:val="00125AAD"/>
    <w:rsid w:val="001274B9"/>
    <w:rsid w:val="0013048D"/>
    <w:rsid w:val="00132BD2"/>
    <w:rsid w:val="0013594F"/>
    <w:rsid w:val="00137D57"/>
    <w:rsid w:val="001412C4"/>
    <w:rsid w:val="001429AC"/>
    <w:rsid w:val="00143639"/>
    <w:rsid w:val="00143926"/>
    <w:rsid w:val="00144AB3"/>
    <w:rsid w:val="00146AA5"/>
    <w:rsid w:val="001473D5"/>
    <w:rsid w:val="00147AAA"/>
    <w:rsid w:val="001513C6"/>
    <w:rsid w:val="0015201E"/>
    <w:rsid w:val="00155C46"/>
    <w:rsid w:val="00155C52"/>
    <w:rsid w:val="00155D2B"/>
    <w:rsid w:val="001565F5"/>
    <w:rsid w:val="00163782"/>
    <w:rsid w:val="00165655"/>
    <w:rsid w:val="00166DA4"/>
    <w:rsid w:val="00167186"/>
    <w:rsid w:val="0017026B"/>
    <w:rsid w:val="001720FF"/>
    <w:rsid w:val="00172112"/>
    <w:rsid w:val="001722AA"/>
    <w:rsid w:val="001727B1"/>
    <w:rsid w:val="0017541E"/>
    <w:rsid w:val="00176EC2"/>
    <w:rsid w:val="001776B1"/>
    <w:rsid w:val="00183C5B"/>
    <w:rsid w:val="001843D5"/>
    <w:rsid w:val="001843EA"/>
    <w:rsid w:val="00187A84"/>
    <w:rsid w:val="001901DA"/>
    <w:rsid w:val="0019472C"/>
    <w:rsid w:val="0019566F"/>
    <w:rsid w:val="001A0198"/>
    <w:rsid w:val="001A02D0"/>
    <w:rsid w:val="001A2B51"/>
    <w:rsid w:val="001A3185"/>
    <w:rsid w:val="001A65CC"/>
    <w:rsid w:val="001A66E2"/>
    <w:rsid w:val="001B33D4"/>
    <w:rsid w:val="001B3F19"/>
    <w:rsid w:val="001B6398"/>
    <w:rsid w:val="001B7120"/>
    <w:rsid w:val="001B7A31"/>
    <w:rsid w:val="001C08F6"/>
    <w:rsid w:val="001C0C0A"/>
    <w:rsid w:val="001C0F2D"/>
    <w:rsid w:val="001C100A"/>
    <w:rsid w:val="001C25B3"/>
    <w:rsid w:val="001C309A"/>
    <w:rsid w:val="001C5E05"/>
    <w:rsid w:val="001C61AF"/>
    <w:rsid w:val="001C7ED4"/>
    <w:rsid w:val="001D1BA2"/>
    <w:rsid w:val="001D3421"/>
    <w:rsid w:val="001D378D"/>
    <w:rsid w:val="001D44B3"/>
    <w:rsid w:val="001D47C3"/>
    <w:rsid w:val="001D521B"/>
    <w:rsid w:val="001D63FF"/>
    <w:rsid w:val="001D7A95"/>
    <w:rsid w:val="001E03F0"/>
    <w:rsid w:val="001E4620"/>
    <w:rsid w:val="001E5A0C"/>
    <w:rsid w:val="001E5BFE"/>
    <w:rsid w:val="001E6AEE"/>
    <w:rsid w:val="001E7054"/>
    <w:rsid w:val="001E706E"/>
    <w:rsid w:val="001E70D6"/>
    <w:rsid w:val="001F0A4E"/>
    <w:rsid w:val="001F15CB"/>
    <w:rsid w:val="001F1C69"/>
    <w:rsid w:val="001F1F5A"/>
    <w:rsid w:val="001F24C0"/>
    <w:rsid w:val="001F4AB2"/>
    <w:rsid w:val="001F501A"/>
    <w:rsid w:val="001F63E6"/>
    <w:rsid w:val="001F6A76"/>
    <w:rsid w:val="001F790A"/>
    <w:rsid w:val="001F7D98"/>
    <w:rsid w:val="00200D96"/>
    <w:rsid w:val="00203133"/>
    <w:rsid w:val="002033A2"/>
    <w:rsid w:val="002059F5"/>
    <w:rsid w:val="0020616A"/>
    <w:rsid w:val="00211858"/>
    <w:rsid w:val="00211AF7"/>
    <w:rsid w:val="00211EBA"/>
    <w:rsid w:val="00214D58"/>
    <w:rsid w:val="00215B06"/>
    <w:rsid w:val="00215FF1"/>
    <w:rsid w:val="002164C0"/>
    <w:rsid w:val="002175AD"/>
    <w:rsid w:val="00220B8B"/>
    <w:rsid w:val="002211EA"/>
    <w:rsid w:val="00222A83"/>
    <w:rsid w:val="002235A8"/>
    <w:rsid w:val="00225428"/>
    <w:rsid w:val="002260E8"/>
    <w:rsid w:val="002273D1"/>
    <w:rsid w:val="002276E9"/>
    <w:rsid w:val="002329C8"/>
    <w:rsid w:val="0023565C"/>
    <w:rsid w:val="00236060"/>
    <w:rsid w:val="00240812"/>
    <w:rsid w:val="002432F8"/>
    <w:rsid w:val="00243784"/>
    <w:rsid w:val="00243B0A"/>
    <w:rsid w:val="0024421B"/>
    <w:rsid w:val="002447F6"/>
    <w:rsid w:val="002477C6"/>
    <w:rsid w:val="002503CE"/>
    <w:rsid w:val="00251AF5"/>
    <w:rsid w:val="00251F32"/>
    <w:rsid w:val="00254152"/>
    <w:rsid w:val="00254D7A"/>
    <w:rsid w:val="00256B70"/>
    <w:rsid w:val="00260909"/>
    <w:rsid w:val="00263AFD"/>
    <w:rsid w:val="00263CA3"/>
    <w:rsid w:val="00264830"/>
    <w:rsid w:val="0026493C"/>
    <w:rsid w:val="002650D6"/>
    <w:rsid w:val="00265C28"/>
    <w:rsid w:val="00265F04"/>
    <w:rsid w:val="002665A6"/>
    <w:rsid w:val="00266A4F"/>
    <w:rsid w:val="00267FB7"/>
    <w:rsid w:val="00271776"/>
    <w:rsid w:val="00274910"/>
    <w:rsid w:val="00274B75"/>
    <w:rsid w:val="00275F50"/>
    <w:rsid w:val="00280A31"/>
    <w:rsid w:val="00283632"/>
    <w:rsid w:val="00283A85"/>
    <w:rsid w:val="00284206"/>
    <w:rsid w:val="00284D04"/>
    <w:rsid w:val="002851A6"/>
    <w:rsid w:val="002857A7"/>
    <w:rsid w:val="0028776E"/>
    <w:rsid w:val="00287B44"/>
    <w:rsid w:val="00290967"/>
    <w:rsid w:val="0029189E"/>
    <w:rsid w:val="00291946"/>
    <w:rsid w:val="00291E9D"/>
    <w:rsid w:val="00293FDC"/>
    <w:rsid w:val="002950B2"/>
    <w:rsid w:val="00296CA3"/>
    <w:rsid w:val="00297708"/>
    <w:rsid w:val="002A1D41"/>
    <w:rsid w:val="002A263B"/>
    <w:rsid w:val="002A3604"/>
    <w:rsid w:val="002A4C95"/>
    <w:rsid w:val="002A4EA1"/>
    <w:rsid w:val="002A5567"/>
    <w:rsid w:val="002A5E02"/>
    <w:rsid w:val="002A6550"/>
    <w:rsid w:val="002A7D3E"/>
    <w:rsid w:val="002B005A"/>
    <w:rsid w:val="002B0365"/>
    <w:rsid w:val="002B0A2E"/>
    <w:rsid w:val="002B1B04"/>
    <w:rsid w:val="002B219C"/>
    <w:rsid w:val="002B598D"/>
    <w:rsid w:val="002B79AA"/>
    <w:rsid w:val="002B7A12"/>
    <w:rsid w:val="002C0AFE"/>
    <w:rsid w:val="002C2A66"/>
    <w:rsid w:val="002C3A5B"/>
    <w:rsid w:val="002C40BD"/>
    <w:rsid w:val="002C5BB9"/>
    <w:rsid w:val="002C5E05"/>
    <w:rsid w:val="002C70F6"/>
    <w:rsid w:val="002D01B7"/>
    <w:rsid w:val="002D083D"/>
    <w:rsid w:val="002D13E0"/>
    <w:rsid w:val="002D155F"/>
    <w:rsid w:val="002D1B24"/>
    <w:rsid w:val="002D2791"/>
    <w:rsid w:val="002D52E8"/>
    <w:rsid w:val="002D5320"/>
    <w:rsid w:val="002D58F7"/>
    <w:rsid w:val="002D7224"/>
    <w:rsid w:val="002E1F2A"/>
    <w:rsid w:val="002E2004"/>
    <w:rsid w:val="002E3ED5"/>
    <w:rsid w:val="002E482D"/>
    <w:rsid w:val="002E557E"/>
    <w:rsid w:val="002E64CC"/>
    <w:rsid w:val="002E67D0"/>
    <w:rsid w:val="002E72AC"/>
    <w:rsid w:val="002F1B08"/>
    <w:rsid w:val="002F2711"/>
    <w:rsid w:val="002F295A"/>
    <w:rsid w:val="002F5851"/>
    <w:rsid w:val="002F6957"/>
    <w:rsid w:val="002F6BFF"/>
    <w:rsid w:val="002F7B52"/>
    <w:rsid w:val="002F7C17"/>
    <w:rsid w:val="00300347"/>
    <w:rsid w:val="00303302"/>
    <w:rsid w:val="003037C9"/>
    <w:rsid w:val="00303C9E"/>
    <w:rsid w:val="0030407F"/>
    <w:rsid w:val="00304E69"/>
    <w:rsid w:val="0030507B"/>
    <w:rsid w:val="00306543"/>
    <w:rsid w:val="00307324"/>
    <w:rsid w:val="003073CF"/>
    <w:rsid w:val="00310B64"/>
    <w:rsid w:val="00311C33"/>
    <w:rsid w:val="0031353C"/>
    <w:rsid w:val="003152BC"/>
    <w:rsid w:val="0031794B"/>
    <w:rsid w:val="003205B5"/>
    <w:rsid w:val="003205D8"/>
    <w:rsid w:val="003210BD"/>
    <w:rsid w:val="00322B8B"/>
    <w:rsid w:val="00324D86"/>
    <w:rsid w:val="00326060"/>
    <w:rsid w:val="0032625A"/>
    <w:rsid w:val="00326570"/>
    <w:rsid w:val="00327086"/>
    <w:rsid w:val="0033053E"/>
    <w:rsid w:val="00331885"/>
    <w:rsid w:val="00333233"/>
    <w:rsid w:val="00334483"/>
    <w:rsid w:val="0033462B"/>
    <w:rsid w:val="0034082F"/>
    <w:rsid w:val="0034107E"/>
    <w:rsid w:val="00341A91"/>
    <w:rsid w:val="00341F3C"/>
    <w:rsid w:val="00342B8D"/>
    <w:rsid w:val="00344EB7"/>
    <w:rsid w:val="00344F6D"/>
    <w:rsid w:val="003450B5"/>
    <w:rsid w:val="003467AF"/>
    <w:rsid w:val="00347006"/>
    <w:rsid w:val="00350A87"/>
    <w:rsid w:val="003526CC"/>
    <w:rsid w:val="00354473"/>
    <w:rsid w:val="00357797"/>
    <w:rsid w:val="00357F8F"/>
    <w:rsid w:val="00360CE9"/>
    <w:rsid w:val="00361315"/>
    <w:rsid w:val="003636BE"/>
    <w:rsid w:val="003654E0"/>
    <w:rsid w:val="00370350"/>
    <w:rsid w:val="0037258D"/>
    <w:rsid w:val="00373EA2"/>
    <w:rsid w:val="00373F30"/>
    <w:rsid w:val="00374E10"/>
    <w:rsid w:val="0037654B"/>
    <w:rsid w:val="00376AF3"/>
    <w:rsid w:val="00380AB4"/>
    <w:rsid w:val="00380FC3"/>
    <w:rsid w:val="00382E2B"/>
    <w:rsid w:val="00383172"/>
    <w:rsid w:val="00384703"/>
    <w:rsid w:val="00384B43"/>
    <w:rsid w:val="00387564"/>
    <w:rsid w:val="003904DC"/>
    <w:rsid w:val="003905F3"/>
    <w:rsid w:val="00390A3B"/>
    <w:rsid w:val="00392227"/>
    <w:rsid w:val="00396F4A"/>
    <w:rsid w:val="003A0A9F"/>
    <w:rsid w:val="003A0F25"/>
    <w:rsid w:val="003A187F"/>
    <w:rsid w:val="003A1B48"/>
    <w:rsid w:val="003A1C26"/>
    <w:rsid w:val="003A21CB"/>
    <w:rsid w:val="003A22B2"/>
    <w:rsid w:val="003A2D92"/>
    <w:rsid w:val="003A368E"/>
    <w:rsid w:val="003A4094"/>
    <w:rsid w:val="003A70EA"/>
    <w:rsid w:val="003B1001"/>
    <w:rsid w:val="003B3448"/>
    <w:rsid w:val="003B398C"/>
    <w:rsid w:val="003B71E9"/>
    <w:rsid w:val="003B774A"/>
    <w:rsid w:val="003C4870"/>
    <w:rsid w:val="003D00C4"/>
    <w:rsid w:val="003D09F0"/>
    <w:rsid w:val="003D142E"/>
    <w:rsid w:val="003D1EA0"/>
    <w:rsid w:val="003D1F13"/>
    <w:rsid w:val="003D4406"/>
    <w:rsid w:val="003D5396"/>
    <w:rsid w:val="003D6BBB"/>
    <w:rsid w:val="003E1262"/>
    <w:rsid w:val="003E1DA5"/>
    <w:rsid w:val="003E1F9B"/>
    <w:rsid w:val="003E4348"/>
    <w:rsid w:val="003E4AFC"/>
    <w:rsid w:val="003E4BC0"/>
    <w:rsid w:val="003E5972"/>
    <w:rsid w:val="003F1604"/>
    <w:rsid w:val="003F4BBE"/>
    <w:rsid w:val="003F59EA"/>
    <w:rsid w:val="003F65DC"/>
    <w:rsid w:val="004015BE"/>
    <w:rsid w:val="0040177D"/>
    <w:rsid w:val="004020CD"/>
    <w:rsid w:val="00402D46"/>
    <w:rsid w:val="00403062"/>
    <w:rsid w:val="00404E04"/>
    <w:rsid w:val="00405ADF"/>
    <w:rsid w:val="00405DC6"/>
    <w:rsid w:val="00405DEA"/>
    <w:rsid w:val="004071E0"/>
    <w:rsid w:val="00407BA2"/>
    <w:rsid w:val="00410BB9"/>
    <w:rsid w:val="00411DCD"/>
    <w:rsid w:val="0041254E"/>
    <w:rsid w:val="00413BE6"/>
    <w:rsid w:val="00414532"/>
    <w:rsid w:val="00415334"/>
    <w:rsid w:val="0041670B"/>
    <w:rsid w:val="00421E35"/>
    <w:rsid w:val="0042231F"/>
    <w:rsid w:val="00422558"/>
    <w:rsid w:val="004263D1"/>
    <w:rsid w:val="0042643D"/>
    <w:rsid w:val="004264AB"/>
    <w:rsid w:val="00427C29"/>
    <w:rsid w:val="00433563"/>
    <w:rsid w:val="0043381A"/>
    <w:rsid w:val="004368C9"/>
    <w:rsid w:val="00437ACC"/>
    <w:rsid w:val="00441A4D"/>
    <w:rsid w:val="00443026"/>
    <w:rsid w:val="00443D70"/>
    <w:rsid w:val="0044513D"/>
    <w:rsid w:val="00445329"/>
    <w:rsid w:val="004455BB"/>
    <w:rsid w:val="00447763"/>
    <w:rsid w:val="00452BAA"/>
    <w:rsid w:val="00453264"/>
    <w:rsid w:val="00454E56"/>
    <w:rsid w:val="0045637E"/>
    <w:rsid w:val="004564EA"/>
    <w:rsid w:val="00457C0F"/>
    <w:rsid w:val="004600A2"/>
    <w:rsid w:val="004608F5"/>
    <w:rsid w:val="0046117C"/>
    <w:rsid w:val="004615C1"/>
    <w:rsid w:val="00462128"/>
    <w:rsid w:val="00462B82"/>
    <w:rsid w:val="00462D70"/>
    <w:rsid w:val="004635B3"/>
    <w:rsid w:val="00464180"/>
    <w:rsid w:val="004652AF"/>
    <w:rsid w:val="004654CF"/>
    <w:rsid w:val="00466389"/>
    <w:rsid w:val="00471CC7"/>
    <w:rsid w:val="004721E1"/>
    <w:rsid w:val="00472B24"/>
    <w:rsid w:val="00472E88"/>
    <w:rsid w:val="00473B9C"/>
    <w:rsid w:val="0047412F"/>
    <w:rsid w:val="00474874"/>
    <w:rsid w:val="00475D92"/>
    <w:rsid w:val="00475E0C"/>
    <w:rsid w:val="0048101B"/>
    <w:rsid w:val="00483727"/>
    <w:rsid w:val="00483764"/>
    <w:rsid w:val="004837B3"/>
    <w:rsid w:val="00485317"/>
    <w:rsid w:val="004904BA"/>
    <w:rsid w:val="0049568B"/>
    <w:rsid w:val="00495AF0"/>
    <w:rsid w:val="00496069"/>
    <w:rsid w:val="0049798E"/>
    <w:rsid w:val="004A0A8D"/>
    <w:rsid w:val="004A0E5E"/>
    <w:rsid w:val="004A0FA4"/>
    <w:rsid w:val="004A149D"/>
    <w:rsid w:val="004A2DA1"/>
    <w:rsid w:val="004A5816"/>
    <w:rsid w:val="004A5F3A"/>
    <w:rsid w:val="004A7CD0"/>
    <w:rsid w:val="004B0BFD"/>
    <w:rsid w:val="004B2DBD"/>
    <w:rsid w:val="004B382D"/>
    <w:rsid w:val="004C5106"/>
    <w:rsid w:val="004C788E"/>
    <w:rsid w:val="004C7B8C"/>
    <w:rsid w:val="004D19D5"/>
    <w:rsid w:val="004D1E4F"/>
    <w:rsid w:val="004D2608"/>
    <w:rsid w:val="004D311A"/>
    <w:rsid w:val="004D4517"/>
    <w:rsid w:val="004D485C"/>
    <w:rsid w:val="004D5BEF"/>
    <w:rsid w:val="004D6B67"/>
    <w:rsid w:val="004E19C9"/>
    <w:rsid w:val="004E1F2E"/>
    <w:rsid w:val="004E256D"/>
    <w:rsid w:val="004E2925"/>
    <w:rsid w:val="004E2BCC"/>
    <w:rsid w:val="004E2CE7"/>
    <w:rsid w:val="004E3AEF"/>
    <w:rsid w:val="004E43D4"/>
    <w:rsid w:val="004E7124"/>
    <w:rsid w:val="004E7296"/>
    <w:rsid w:val="004E7B6A"/>
    <w:rsid w:val="004F0EAB"/>
    <w:rsid w:val="004F32A5"/>
    <w:rsid w:val="004F3522"/>
    <w:rsid w:val="004F4395"/>
    <w:rsid w:val="004F43D8"/>
    <w:rsid w:val="004F5B39"/>
    <w:rsid w:val="004F6298"/>
    <w:rsid w:val="00503014"/>
    <w:rsid w:val="00504B6E"/>
    <w:rsid w:val="00505152"/>
    <w:rsid w:val="00505269"/>
    <w:rsid w:val="0050538C"/>
    <w:rsid w:val="00510177"/>
    <w:rsid w:val="005124FE"/>
    <w:rsid w:val="00512ACF"/>
    <w:rsid w:val="005130D1"/>
    <w:rsid w:val="005135FE"/>
    <w:rsid w:val="00513DD7"/>
    <w:rsid w:val="00514194"/>
    <w:rsid w:val="0051462A"/>
    <w:rsid w:val="00515BDA"/>
    <w:rsid w:val="00516D55"/>
    <w:rsid w:val="00517C89"/>
    <w:rsid w:val="00521DFB"/>
    <w:rsid w:val="00522B49"/>
    <w:rsid w:val="0052343F"/>
    <w:rsid w:val="005247E2"/>
    <w:rsid w:val="00525898"/>
    <w:rsid w:val="00530387"/>
    <w:rsid w:val="00530A66"/>
    <w:rsid w:val="0053136F"/>
    <w:rsid w:val="00531750"/>
    <w:rsid w:val="0053455F"/>
    <w:rsid w:val="00537887"/>
    <w:rsid w:val="00540236"/>
    <w:rsid w:val="00540C93"/>
    <w:rsid w:val="00542052"/>
    <w:rsid w:val="005429A9"/>
    <w:rsid w:val="00542D49"/>
    <w:rsid w:val="00543A2B"/>
    <w:rsid w:val="0054464A"/>
    <w:rsid w:val="0054639C"/>
    <w:rsid w:val="00546DBF"/>
    <w:rsid w:val="00546DE0"/>
    <w:rsid w:val="0054712C"/>
    <w:rsid w:val="00551B0B"/>
    <w:rsid w:val="00556FD1"/>
    <w:rsid w:val="00557278"/>
    <w:rsid w:val="00557AC9"/>
    <w:rsid w:val="00561BFD"/>
    <w:rsid w:val="00561D36"/>
    <w:rsid w:val="0056342D"/>
    <w:rsid w:val="00563984"/>
    <w:rsid w:val="00563C43"/>
    <w:rsid w:val="005659A2"/>
    <w:rsid w:val="00565A24"/>
    <w:rsid w:val="005729E7"/>
    <w:rsid w:val="00572FFF"/>
    <w:rsid w:val="005733F6"/>
    <w:rsid w:val="005735B0"/>
    <w:rsid w:val="00573E41"/>
    <w:rsid w:val="00575821"/>
    <w:rsid w:val="00575B76"/>
    <w:rsid w:val="00576CD6"/>
    <w:rsid w:val="00577F48"/>
    <w:rsid w:val="00580392"/>
    <w:rsid w:val="00583D5F"/>
    <w:rsid w:val="005842A7"/>
    <w:rsid w:val="005844B7"/>
    <w:rsid w:val="0058457C"/>
    <w:rsid w:val="00585978"/>
    <w:rsid w:val="005906AA"/>
    <w:rsid w:val="0059379A"/>
    <w:rsid w:val="00594019"/>
    <w:rsid w:val="005944A3"/>
    <w:rsid w:val="005A09AC"/>
    <w:rsid w:val="005A24F0"/>
    <w:rsid w:val="005A60DA"/>
    <w:rsid w:val="005A7146"/>
    <w:rsid w:val="005A7545"/>
    <w:rsid w:val="005A7AE0"/>
    <w:rsid w:val="005B18D6"/>
    <w:rsid w:val="005B1D29"/>
    <w:rsid w:val="005B512C"/>
    <w:rsid w:val="005B5517"/>
    <w:rsid w:val="005B685A"/>
    <w:rsid w:val="005B70DB"/>
    <w:rsid w:val="005B7548"/>
    <w:rsid w:val="005C0CDA"/>
    <w:rsid w:val="005C179B"/>
    <w:rsid w:val="005C264A"/>
    <w:rsid w:val="005C612F"/>
    <w:rsid w:val="005D0351"/>
    <w:rsid w:val="005D0805"/>
    <w:rsid w:val="005D22BD"/>
    <w:rsid w:val="005D3581"/>
    <w:rsid w:val="005D4084"/>
    <w:rsid w:val="005D4310"/>
    <w:rsid w:val="005D568E"/>
    <w:rsid w:val="005D5ECF"/>
    <w:rsid w:val="005D5EFF"/>
    <w:rsid w:val="005D5F0C"/>
    <w:rsid w:val="005E133F"/>
    <w:rsid w:val="005E13A8"/>
    <w:rsid w:val="005E1ABF"/>
    <w:rsid w:val="005E1D75"/>
    <w:rsid w:val="005E4494"/>
    <w:rsid w:val="005E62C5"/>
    <w:rsid w:val="005E64DF"/>
    <w:rsid w:val="005E6572"/>
    <w:rsid w:val="005E70D7"/>
    <w:rsid w:val="005E7FC0"/>
    <w:rsid w:val="005F0427"/>
    <w:rsid w:val="005F0A0E"/>
    <w:rsid w:val="005F0EEA"/>
    <w:rsid w:val="005F1C67"/>
    <w:rsid w:val="005F29E4"/>
    <w:rsid w:val="005F447F"/>
    <w:rsid w:val="005F4602"/>
    <w:rsid w:val="005F4C75"/>
    <w:rsid w:val="005F57F3"/>
    <w:rsid w:val="005F6E9E"/>
    <w:rsid w:val="005F735D"/>
    <w:rsid w:val="006005CA"/>
    <w:rsid w:val="00601217"/>
    <w:rsid w:val="00601BFD"/>
    <w:rsid w:val="0060404D"/>
    <w:rsid w:val="00605900"/>
    <w:rsid w:val="00606C48"/>
    <w:rsid w:val="00611B0D"/>
    <w:rsid w:val="00613D61"/>
    <w:rsid w:val="00614237"/>
    <w:rsid w:val="00614EE6"/>
    <w:rsid w:val="00615FD7"/>
    <w:rsid w:val="00616AA6"/>
    <w:rsid w:val="00620088"/>
    <w:rsid w:val="00620B49"/>
    <w:rsid w:val="00620EDC"/>
    <w:rsid w:val="0062173E"/>
    <w:rsid w:val="00623620"/>
    <w:rsid w:val="00623B60"/>
    <w:rsid w:val="00624DCC"/>
    <w:rsid w:val="0062624E"/>
    <w:rsid w:val="006262C8"/>
    <w:rsid w:val="006271DA"/>
    <w:rsid w:val="00627322"/>
    <w:rsid w:val="00627956"/>
    <w:rsid w:val="006306F7"/>
    <w:rsid w:val="006332C4"/>
    <w:rsid w:val="0063347A"/>
    <w:rsid w:val="00634998"/>
    <w:rsid w:val="00634B0C"/>
    <w:rsid w:val="006362D0"/>
    <w:rsid w:val="00636C9E"/>
    <w:rsid w:val="00636CA5"/>
    <w:rsid w:val="00642A15"/>
    <w:rsid w:val="0064360E"/>
    <w:rsid w:val="00644FC7"/>
    <w:rsid w:val="0064580E"/>
    <w:rsid w:val="00652202"/>
    <w:rsid w:val="0065243A"/>
    <w:rsid w:val="00652A5F"/>
    <w:rsid w:val="00652C14"/>
    <w:rsid w:val="00653159"/>
    <w:rsid w:val="006533EB"/>
    <w:rsid w:val="006549B1"/>
    <w:rsid w:val="00654A94"/>
    <w:rsid w:val="00656F22"/>
    <w:rsid w:val="00657856"/>
    <w:rsid w:val="00657C91"/>
    <w:rsid w:val="006618EC"/>
    <w:rsid w:val="006623C3"/>
    <w:rsid w:val="00662B61"/>
    <w:rsid w:val="00662E3C"/>
    <w:rsid w:val="00662FE4"/>
    <w:rsid w:val="00671041"/>
    <w:rsid w:val="0067118E"/>
    <w:rsid w:val="00671D3D"/>
    <w:rsid w:val="0067250E"/>
    <w:rsid w:val="00673CE2"/>
    <w:rsid w:val="00674428"/>
    <w:rsid w:val="0067641C"/>
    <w:rsid w:val="006824C0"/>
    <w:rsid w:val="00683B06"/>
    <w:rsid w:val="00683DA7"/>
    <w:rsid w:val="00684CBA"/>
    <w:rsid w:val="00685A2C"/>
    <w:rsid w:val="00686684"/>
    <w:rsid w:val="006874A0"/>
    <w:rsid w:val="006879E1"/>
    <w:rsid w:val="00691680"/>
    <w:rsid w:val="00692738"/>
    <w:rsid w:val="00692D07"/>
    <w:rsid w:val="00693BA3"/>
    <w:rsid w:val="0069420A"/>
    <w:rsid w:val="00694431"/>
    <w:rsid w:val="00697C86"/>
    <w:rsid w:val="00697E35"/>
    <w:rsid w:val="006A077D"/>
    <w:rsid w:val="006A1827"/>
    <w:rsid w:val="006A34A2"/>
    <w:rsid w:val="006A43B0"/>
    <w:rsid w:val="006A4485"/>
    <w:rsid w:val="006A5722"/>
    <w:rsid w:val="006A78BB"/>
    <w:rsid w:val="006B11CF"/>
    <w:rsid w:val="006B4772"/>
    <w:rsid w:val="006B4BC6"/>
    <w:rsid w:val="006B5726"/>
    <w:rsid w:val="006B6650"/>
    <w:rsid w:val="006B7471"/>
    <w:rsid w:val="006B7B76"/>
    <w:rsid w:val="006C07A6"/>
    <w:rsid w:val="006C2087"/>
    <w:rsid w:val="006C2C93"/>
    <w:rsid w:val="006C36F3"/>
    <w:rsid w:val="006C4940"/>
    <w:rsid w:val="006C7D33"/>
    <w:rsid w:val="006C7D8B"/>
    <w:rsid w:val="006D07FC"/>
    <w:rsid w:val="006D0C6B"/>
    <w:rsid w:val="006D1972"/>
    <w:rsid w:val="006D1F5E"/>
    <w:rsid w:val="006D2B26"/>
    <w:rsid w:val="006D3130"/>
    <w:rsid w:val="006D4202"/>
    <w:rsid w:val="006D4B15"/>
    <w:rsid w:val="006D4BD9"/>
    <w:rsid w:val="006D5EBD"/>
    <w:rsid w:val="006D659D"/>
    <w:rsid w:val="006D7DBD"/>
    <w:rsid w:val="006E08B4"/>
    <w:rsid w:val="006E08C7"/>
    <w:rsid w:val="006E3D20"/>
    <w:rsid w:val="006E44CF"/>
    <w:rsid w:val="006E5C4E"/>
    <w:rsid w:val="006F06E1"/>
    <w:rsid w:val="006F07CD"/>
    <w:rsid w:val="006F0CCD"/>
    <w:rsid w:val="006F295F"/>
    <w:rsid w:val="006F33A3"/>
    <w:rsid w:val="006F34D6"/>
    <w:rsid w:val="006F34DD"/>
    <w:rsid w:val="006F3D75"/>
    <w:rsid w:val="006F477F"/>
    <w:rsid w:val="006F5068"/>
    <w:rsid w:val="006F52F6"/>
    <w:rsid w:val="006F5D4C"/>
    <w:rsid w:val="00701CF6"/>
    <w:rsid w:val="00701EB5"/>
    <w:rsid w:val="00703A8F"/>
    <w:rsid w:val="007044F8"/>
    <w:rsid w:val="007046EB"/>
    <w:rsid w:val="00705110"/>
    <w:rsid w:val="00705E88"/>
    <w:rsid w:val="007074ED"/>
    <w:rsid w:val="0071251B"/>
    <w:rsid w:val="00712B1B"/>
    <w:rsid w:val="00712CF0"/>
    <w:rsid w:val="00713954"/>
    <w:rsid w:val="007139ED"/>
    <w:rsid w:val="00713A31"/>
    <w:rsid w:val="00715128"/>
    <w:rsid w:val="00715267"/>
    <w:rsid w:val="007158C9"/>
    <w:rsid w:val="00715981"/>
    <w:rsid w:val="00716D57"/>
    <w:rsid w:val="007202EB"/>
    <w:rsid w:val="007203D4"/>
    <w:rsid w:val="0072083F"/>
    <w:rsid w:val="00722E4B"/>
    <w:rsid w:val="00724853"/>
    <w:rsid w:val="007276D7"/>
    <w:rsid w:val="00730D60"/>
    <w:rsid w:val="0073231E"/>
    <w:rsid w:val="00733A67"/>
    <w:rsid w:val="00737153"/>
    <w:rsid w:val="00737C41"/>
    <w:rsid w:val="0074131B"/>
    <w:rsid w:val="00742D17"/>
    <w:rsid w:val="0074657B"/>
    <w:rsid w:val="007519AC"/>
    <w:rsid w:val="00751B26"/>
    <w:rsid w:val="007524FC"/>
    <w:rsid w:val="00754558"/>
    <w:rsid w:val="00754A23"/>
    <w:rsid w:val="00755F7E"/>
    <w:rsid w:val="00756883"/>
    <w:rsid w:val="00761F98"/>
    <w:rsid w:val="00762FEB"/>
    <w:rsid w:val="00767840"/>
    <w:rsid w:val="00767CDE"/>
    <w:rsid w:val="007713A5"/>
    <w:rsid w:val="00771FAE"/>
    <w:rsid w:val="00773450"/>
    <w:rsid w:val="00774AA5"/>
    <w:rsid w:val="0077511B"/>
    <w:rsid w:val="0077574F"/>
    <w:rsid w:val="00777CE6"/>
    <w:rsid w:val="007803C2"/>
    <w:rsid w:val="0078102A"/>
    <w:rsid w:val="00781735"/>
    <w:rsid w:val="007838C6"/>
    <w:rsid w:val="00783D2C"/>
    <w:rsid w:val="00785BBB"/>
    <w:rsid w:val="0078635F"/>
    <w:rsid w:val="00787669"/>
    <w:rsid w:val="007916B6"/>
    <w:rsid w:val="00791781"/>
    <w:rsid w:val="00791CD2"/>
    <w:rsid w:val="007923BF"/>
    <w:rsid w:val="007956F2"/>
    <w:rsid w:val="007A0C25"/>
    <w:rsid w:val="007A1E2E"/>
    <w:rsid w:val="007A2CA1"/>
    <w:rsid w:val="007A40D6"/>
    <w:rsid w:val="007A5DEB"/>
    <w:rsid w:val="007A7427"/>
    <w:rsid w:val="007B0329"/>
    <w:rsid w:val="007B03E4"/>
    <w:rsid w:val="007B4253"/>
    <w:rsid w:val="007B7127"/>
    <w:rsid w:val="007B798E"/>
    <w:rsid w:val="007C09DC"/>
    <w:rsid w:val="007C0EF0"/>
    <w:rsid w:val="007C1B5A"/>
    <w:rsid w:val="007C1F55"/>
    <w:rsid w:val="007C290D"/>
    <w:rsid w:val="007C30F8"/>
    <w:rsid w:val="007C3215"/>
    <w:rsid w:val="007C36F6"/>
    <w:rsid w:val="007C41A6"/>
    <w:rsid w:val="007C5C74"/>
    <w:rsid w:val="007C6251"/>
    <w:rsid w:val="007C76BD"/>
    <w:rsid w:val="007C7BB7"/>
    <w:rsid w:val="007C7D85"/>
    <w:rsid w:val="007C7F72"/>
    <w:rsid w:val="007D0C2D"/>
    <w:rsid w:val="007D60EC"/>
    <w:rsid w:val="007D70E1"/>
    <w:rsid w:val="007E07A3"/>
    <w:rsid w:val="007E1F10"/>
    <w:rsid w:val="007E2B92"/>
    <w:rsid w:val="007E3229"/>
    <w:rsid w:val="007E4DA7"/>
    <w:rsid w:val="007E6701"/>
    <w:rsid w:val="007E6DE4"/>
    <w:rsid w:val="007F159F"/>
    <w:rsid w:val="007F2C92"/>
    <w:rsid w:val="007F2C93"/>
    <w:rsid w:val="007F2D1E"/>
    <w:rsid w:val="007F3A8B"/>
    <w:rsid w:val="007F4263"/>
    <w:rsid w:val="007F4528"/>
    <w:rsid w:val="007F4A32"/>
    <w:rsid w:val="007F51F6"/>
    <w:rsid w:val="007F5437"/>
    <w:rsid w:val="007F5E9B"/>
    <w:rsid w:val="0080089D"/>
    <w:rsid w:val="00806F5D"/>
    <w:rsid w:val="00807150"/>
    <w:rsid w:val="008073A4"/>
    <w:rsid w:val="0080789E"/>
    <w:rsid w:val="00807CB2"/>
    <w:rsid w:val="008101BD"/>
    <w:rsid w:val="00811537"/>
    <w:rsid w:val="00812365"/>
    <w:rsid w:val="00812818"/>
    <w:rsid w:val="00813A88"/>
    <w:rsid w:val="008142A1"/>
    <w:rsid w:val="0081551A"/>
    <w:rsid w:val="008157E8"/>
    <w:rsid w:val="00815B00"/>
    <w:rsid w:val="008168B3"/>
    <w:rsid w:val="00820F62"/>
    <w:rsid w:val="0082370F"/>
    <w:rsid w:val="00823977"/>
    <w:rsid w:val="00823BD7"/>
    <w:rsid w:val="00825900"/>
    <w:rsid w:val="00825E6A"/>
    <w:rsid w:val="00827DEC"/>
    <w:rsid w:val="0083389F"/>
    <w:rsid w:val="00833FBE"/>
    <w:rsid w:val="008340C7"/>
    <w:rsid w:val="008355F5"/>
    <w:rsid w:val="00835E2B"/>
    <w:rsid w:val="00836872"/>
    <w:rsid w:val="00837760"/>
    <w:rsid w:val="00837BE4"/>
    <w:rsid w:val="00841944"/>
    <w:rsid w:val="00844A65"/>
    <w:rsid w:val="00845BB3"/>
    <w:rsid w:val="008472EE"/>
    <w:rsid w:val="008478CE"/>
    <w:rsid w:val="00847AC4"/>
    <w:rsid w:val="00850BE4"/>
    <w:rsid w:val="00850C65"/>
    <w:rsid w:val="00851C5E"/>
    <w:rsid w:val="008521FB"/>
    <w:rsid w:val="0085319E"/>
    <w:rsid w:val="00855099"/>
    <w:rsid w:val="008639C4"/>
    <w:rsid w:val="00864521"/>
    <w:rsid w:val="00864991"/>
    <w:rsid w:val="0087027E"/>
    <w:rsid w:val="0087174B"/>
    <w:rsid w:val="008743A3"/>
    <w:rsid w:val="00874822"/>
    <w:rsid w:val="00876759"/>
    <w:rsid w:val="00880984"/>
    <w:rsid w:val="00880E43"/>
    <w:rsid w:val="008824C1"/>
    <w:rsid w:val="00883361"/>
    <w:rsid w:val="0088419B"/>
    <w:rsid w:val="00884CF2"/>
    <w:rsid w:val="00885412"/>
    <w:rsid w:val="0088685E"/>
    <w:rsid w:val="008919B2"/>
    <w:rsid w:val="00892664"/>
    <w:rsid w:val="00892C09"/>
    <w:rsid w:val="008939F5"/>
    <w:rsid w:val="00893CF0"/>
    <w:rsid w:val="008955AD"/>
    <w:rsid w:val="00895999"/>
    <w:rsid w:val="008959BF"/>
    <w:rsid w:val="00895A1C"/>
    <w:rsid w:val="00897499"/>
    <w:rsid w:val="00897652"/>
    <w:rsid w:val="008A01FC"/>
    <w:rsid w:val="008A2554"/>
    <w:rsid w:val="008A550D"/>
    <w:rsid w:val="008A76D8"/>
    <w:rsid w:val="008B01C7"/>
    <w:rsid w:val="008B7E76"/>
    <w:rsid w:val="008C096D"/>
    <w:rsid w:val="008C3A6F"/>
    <w:rsid w:val="008C7670"/>
    <w:rsid w:val="008C7A48"/>
    <w:rsid w:val="008D4613"/>
    <w:rsid w:val="008D4A8B"/>
    <w:rsid w:val="008D52FD"/>
    <w:rsid w:val="008D5C0A"/>
    <w:rsid w:val="008D6516"/>
    <w:rsid w:val="008E0337"/>
    <w:rsid w:val="008E07F5"/>
    <w:rsid w:val="008E2260"/>
    <w:rsid w:val="008E572C"/>
    <w:rsid w:val="008E767A"/>
    <w:rsid w:val="008F0CD7"/>
    <w:rsid w:val="008F1241"/>
    <w:rsid w:val="008F3C42"/>
    <w:rsid w:val="008F46BC"/>
    <w:rsid w:val="008F650B"/>
    <w:rsid w:val="008F6BD2"/>
    <w:rsid w:val="008F73CF"/>
    <w:rsid w:val="00900216"/>
    <w:rsid w:val="00902EA6"/>
    <w:rsid w:val="00902FAB"/>
    <w:rsid w:val="00903743"/>
    <w:rsid w:val="00903A9B"/>
    <w:rsid w:val="009042B6"/>
    <w:rsid w:val="00904C7C"/>
    <w:rsid w:val="0090530D"/>
    <w:rsid w:val="00906B01"/>
    <w:rsid w:val="00906DC4"/>
    <w:rsid w:val="00906EFC"/>
    <w:rsid w:val="0091288D"/>
    <w:rsid w:val="00912C6D"/>
    <w:rsid w:val="00912F4D"/>
    <w:rsid w:val="0091472F"/>
    <w:rsid w:val="009153A5"/>
    <w:rsid w:val="009157C0"/>
    <w:rsid w:val="0091674B"/>
    <w:rsid w:val="00917EFB"/>
    <w:rsid w:val="00921A2D"/>
    <w:rsid w:val="00922E46"/>
    <w:rsid w:val="0092347C"/>
    <w:rsid w:val="009241C7"/>
    <w:rsid w:val="009270D0"/>
    <w:rsid w:val="00927569"/>
    <w:rsid w:val="00934B59"/>
    <w:rsid w:val="009368B6"/>
    <w:rsid w:val="00937FB6"/>
    <w:rsid w:val="00940DFD"/>
    <w:rsid w:val="009425A7"/>
    <w:rsid w:val="00942A77"/>
    <w:rsid w:val="00942C1E"/>
    <w:rsid w:val="00946225"/>
    <w:rsid w:val="009474A1"/>
    <w:rsid w:val="00947526"/>
    <w:rsid w:val="00952D9B"/>
    <w:rsid w:val="00955A01"/>
    <w:rsid w:val="00955B8D"/>
    <w:rsid w:val="00955FBC"/>
    <w:rsid w:val="00957E15"/>
    <w:rsid w:val="00960DEC"/>
    <w:rsid w:val="00961D42"/>
    <w:rsid w:val="00962A42"/>
    <w:rsid w:val="00963A42"/>
    <w:rsid w:val="00964148"/>
    <w:rsid w:val="00964189"/>
    <w:rsid w:val="00965A27"/>
    <w:rsid w:val="00966915"/>
    <w:rsid w:val="0096712D"/>
    <w:rsid w:val="00970362"/>
    <w:rsid w:val="00971D77"/>
    <w:rsid w:val="00973004"/>
    <w:rsid w:val="00973EC7"/>
    <w:rsid w:val="0097680C"/>
    <w:rsid w:val="0098061F"/>
    <w:rsid w:val="00982110"/>
    <w:rsid w:val="00983F4D"/>
    <w:rsid w:val="0098639A"/>
    <w:rsid w:val="00986835"/>
    <w:rsid w:val="0098723A"/>
    <w:rsid w:val="00991282"/>
    <w:rsid w:val="00992975"/>
    <w:rsid w:val="009962F1"/>
    <w:rsid w:val="0099682B"/>
    <w:rsid w:val="00996BAE"/>
    <w:rsid w:val="009A0E85"/>
    <w:rsid w:val="009A1935"/>
    <w:rsid w:val="009A25D0"/>
    <w:rsid w:val="009A2712"/>
    <w:rsid w:val="009A3E90"/>
    <w:rsid w:val="009A4364"/>
    <w:rsid w:val="009A438C"/>
    <w:rsid w:val="009A48D7"/>
    <w:rsid w:val="009A611E"/>
    <w:rsid w:val="009A613F"/>
    <w:rsid w:val="009A63C4"/>
    <w:rsid w:val="009A658D"/>
    <w:rsid w:val="009A6C1D"/>
    <w:rsid w:val="009A70F5"/>
    <w:rsid w:val="009B09BA"/>
    <w:rsid w:val="009B0EF8"/>
    <w:rsid w:val="009B3ECA"/>
    <w:rsid w:val="009B4389"/>
    <w:rsid w:val="009B468F"/>
    <w:rsid w:val="009B721A"/>
    <w:rsid w:val="009C0C11"/>
    <w:rsid w:val="009C2E99"/>
    <w:rsid w:val="009C39DF"/>
    <w:rsid w:val="009C448E"/>
    <w:rsid w:val="009C5209"/>
    <w:rsid w:val="009C5978"/>
    <w:rsid w:val="009C731F"/>
    <w:rsid w:val="009D3757"/>
    <w:rsid w:val="009D57A4"/>
    <w:rsid w:val="009D5E66"/>
    <w:rsid w:val="009D72EF"/>
    <w:rsid w:val="009E0002"/>
    <w:rsid w:val="009E0E2E"/>
    <w:rsid w:val="009E1464"/>
    <w:rsid w:val="009E2849"/>
    <w:rsid w:val="009E2BA3"/>
    <w:rsid w:val="009E48C4"/>
    <w:rsid w:val="009E4C74"/>
    <w:rsid w:val="009E580A"/>
    <w:rsid w:val="009E5FA3"/>
    <w:rsid w:val="009E6533"/>
    <w:rsid w:val="009E7C0F"/>
    <w:rsid w:val="009F09F9"/>
    <w:rsid w:val="009F0BCF"/>
    <w:rsid w:val="009F15F6"/>
    <w:rsid w:val="009F28F6"/>
    <w:rsid w:val="009F5AFF"/>
    <w:rsid w:val="009F7141"/>
    <w:rsid w:val="00A01CE3"/>
    <w:rsid w:val="00A03E0E"/>
    <w:rsid w:val="00A04C9D"/>
    <w:rsid w:val="00A07146"/>
    <w:rsid w:val="00A07F7F"/>
    <w:rsid w:val="00A115F3"/>
    <w:rsid w:val="00A12D7B"/>
    <w:rsid w:val="00A1389F"/>
    <w:rsid w:val="00A159DC"/>
    <w:rsid w:val="00A16978"/>
    <w:rsid w:val="00A225D7"/>
    <w:rsid w:val="00A23732"/>
    <w:rsid w:val="00A27466"/>
    <w:rsid w:val="00A27C6A"/>
    <w:rsid w:val="00A324E3"/>
    <w:rsid w:val="00A32645"/>
    <w:rsid w:val="00A32836"/>
    <w:rsid w:val="00A335B1"/>
    <w:rsid w:val="00A33878"/>
    <w:rsid w:val="00A3533F"/>
    <w:rsid w:val="00A35BE1"/>
    <w:rsid w:val="00A35FC1"/>
    <w:rsid w:val="00A3693F"/>
    <w:rsid w:val="00A377A8"/>
    <w:rsid w:val="00A40500"/>
    <w:rsid w:val="00A40F1A"/>
    <w:rsid w:val="00A41F41"/>
    <w:rsid w:val="00A445B2"/>
    <w:rsid w:val="00A45451"/>
    <w:rsid w:val="00A46547"/>
    <w:rsid w:val="00A46EC6"/>
    <w:rsid w:val="00A46FE3"/>
    <w:rsid w:val="00A50532"/>
    <w:rsid w:val="00A51470"/>
    <w:rsid w:val="00A516DA"/>
    <w:rsid w:val="00A51920"/>
    <w:rsid w:val="00A52233"/>
    <w:rsid w:val="00A539A4"/>
    <w:rsid w:val="00A54088"/>
    <w:rsid w:val="00A54380"/>
    <w:rsid w:val="00A54398"/>
    <w:rsid w:val="00A55BB5"/>
    <w:rsid w:val="00A61FAB"/>
    <w:rsid w:val="00A64F00"/>
    <w:rsid w:val="00A66214"/>
    <w:rsid w:val="00A71B36"/>
    <w:rsid w:val="00A72E97"/>
    <w:rsid w:val="00A73893"/>
    <w:rsid w:val="00A73AB7"/>
    <w:rsid w:val="00A7615A"/>
    <w:rsid w:val="00A80D2B"/>
    <w:rsid w:val="00A80DBC"/>
    <w:rsid w:val="00A8108A"/>
    <w:rsid w:val="00A83616"/>
    <w:rsid w:val="00A844FD"/>
    <w:rsid w:val="00A868A0"/>
    <w:rsid w:val="00A86DC0"/>
    <w:rsid w:val="00A903F6"/>
    <w:rsid w:val="00A90463"/>
    <w:rsid w:val="00A90873"/>
    <w:rsid w:val="00A9212B"/>
    <w:rsid w:val="00A93247"/>
    <w:rsid w:val="00A932A2"/>
    <w:rsid w:val="00A9642F"/>
    <w:rsid w:val="00A96A91"/>
    <w:rsid w:val="00A977F2"/>
    <w:rsid w:val="00AA0F83"/>
    <w:rsid w:val="00AA1327"/>
    <w:rsid w:val="00AA2FCF"/>
    <w:rsid w:val="00AA35FF"/>
    <w:rsid w:val="00AA390D"/>
    <w:rsid w:val="00AA40BF"/>
    <w:rsid w:val="00AA40F2"/>
    <w:rsid w:val="00AB05C0"/>
    <w:rsid w:val="00AB2ACD"/>
    <w:rsid w:val="00AB3C84"/>
    <w:rsid w:val="00AB4B3B"/>
    <w:rsid w:val="00AB51F4"/>
    <w:rsid w:val="00AC18F4"/>
    <w:rsid w:val="00AC30E3"/>
    <w:rsid w:val="00AC3B11"/>
    <w:rsid w:val="00AC55D0"/>
    <w:rsid w:val="00AC6930"/>
    <w:rsid w:val="00AC69C6"/>
    <w:rsid w:val="00AC6CE9"/>
    <w:rsid w:val="00AC793E"/>
    <w:rsid w:val="00AD1D5A"/>
    <w:rsid w:val="00AD2CA5"/>
    <w:rsid w:val="00AD50A1"/>
    <w:rsid w:val="00AD5CB8"/>
    <w:rsid w:val="00AD6567"/>
    <w:rsid w:val="00AD7079"/>
    <w:rsid w:val="00AD7BE4"/>
    <w:rsid w:val="00AE07A5"/>
    <w:rsid w:val="00AE0A85"/>
    <w:rsid w:val="00AE2A7D"/>
    <w:rsid w:val="00AE3084"/>
    <w:rsid w:val="00AE4547"/>
    <w:rsid w:val="00AE4BA6"/>
    <w:rsid w:val="00AE568D"/>
    <w:rsid w:val="00AF4E40"/>
    <w:rsid w:val="00AF570C"/>
    <w:rsid w:val="00AF5BB6"/>
    <w:rsid w:val="00AF6212"/>
    <w:rsid w:val="00AF6EA4"/>
    <w:rsid w:val="00B02E50"/>
    <w:rsid w:val="00B0383E"/>
    <w:rsid w:val="00B10F77"/>
    <w:rsid w:val="00B11450"/>
    <w:rsid w:val="00B117C1"/>
    <w:rsid w:val="00B11ED0"/>
    <w:rsid w:val="00B12792"/>
    <w:rsid w:val="00B12F6C"/>
    <w:rsid w:val="00B14B23"/>
    <w:rsid w:val="00B1619D"/>
    <w:rsid w:val="00B17568"/>
    <w:rsid w:val="00B21683"/>
    <w:rsid w:val="00B22A2C"/>
    <w:rsid w:val="00B23D6F"/>
    <w:rsid w:val="00B241F4"/>
    <w:rsid w:val="00B2452D"/>
    <w:rsid w:val="00B25755"/>
    <w:rsid w:val="00B25CD7"/>
    <w:rsid w:val="00B26DA8"/>
    <w:rsid w:val="00B2703B"/>
    <w:rsid w:val="00B314EB"/>
    <w:rsid w:val="00B33086"/>
    <w:rsid w:val="00B33C73"/>
    <w:rsid w:val="00B33EC5"/>
    <w:rsid w:val="00B34175"/>
    <w:rsid w:val="00B35CF9"/>
    <w:rsid w:val="00B41AE2"/>
    <w:rsid w:val="00B41F42"/>
    <w:rsid w:val="00B4293D"/>
    <w:rsid w:val="00B42EC1"/>
    <w:rsid w:val="00B443E6"/>
    <w:rsid w:val="00B46C30"/>
    <w:rsid w:val="00B47692"/>
    <w:rsid w:val="00B50823"/>
    <w:rsid w:val="00B51425"/>
    <w:rsid w:val="00B5468D"/>
    <w:rsid w:val="00B55FD3"/>
    <w:rsid w:val="00B56B27"/>
    <w:rsid w:val="00B57A90"/>
    <w:rsid w:val="00B627CA"/>
    <w:rsid w:val="00B62B9B"/>
    <w:rsid w:val="00B62EEA"/>
    <w:rsid w:val="00B64056"/>
    <w:rsid w:val="00B643F3"/>
    <w:rsid w:val="00B65935"/>
    <w:rsid w:val="00B65AE4"/>
    <w:rsid w:val="00B65E91"/>
    <w:rsid w:val="00B67202"/>
    <w:rsid w:val="00B6739D"/>
    <w:rsid w:val="00B71BC5"/>
    <w:rsid w:val="00B72424"/>
    <w:rsid w:val="00B7242B"/>
    <w:rsid w:val="00B7310A"/>
    <w:rsid w:val="00B739F6"/>
    <w:rsid w:val="00B73F64"/>
    <w:rsid w:val="00B74EB3"/>
    <w:rsid w:val="00B80936"/>
    <w:rsid w:val="00B80C4F"/>
    <w:rsid w:val="00B8327A"/>
    <w:rsid w:val="00B8563A"/>
    <w:rsid w:val="00B868E1"/>
    <w:rsid w:val="00B90A84"/>
    <w:rsid w:val="00B90AE6"/>
    <w:rsid w:val="00B91BA2"/>
    <w:rsid w:val="00B92A49"/>
    <w:rsid w:val="00B933A5"/>
    <w:rsid w:val="00B939E5"/>
    <w:rsid w:val="00B940DE"/>
    <w:rsid w:val="00B94637"/>
    <w:rsid w:val="00B94B0A"/>
    <w:rsid w:val="00B94BF7"/>
    <w:rsid w:val="00B95F3F"/>
    <w:rsid w:val="00B96C22"/>
    <w:rsid w:val="00BB22FB"/>
    <w:rsid w:val="00BB2E1B"/>
    <w:rsid w:val="00BB2E72"/>
    <w:rsid w:val="00BB3F32"/>
    <w:rsid w:val="00BB3F91"/>
    <w:rsid w:val="00BC0A45"/>
    <w:rsid w:val="00BD0374"/>
    <w:rsid w:val="00BD0648"/>
    <w:rsid w:val="00BD35B4"/>
    <w:rsid w:val="00BD4AD7"/>
    <w:rsid w:val="00BD4DB7"/>
    <w:rsid w:val="00BD4FFD"/>
    <w:rsid w:val="00BD56B1"/>
    <w:rsid w:val="00BE2A04"/>
    <w:rsid w:val="00BE2EC5"/>
    <w:rsid w:val="00BE37AF"/>
    <w:rsid w:val="00BE4143"/>
    <w:rsid w:val="00BE6198"/>
    <w:rsid w:val="00BE6A1A"/>
    <w:rsid w:val="00BE7283"/>
    <w:rsid w:val="00BE79C3"/>
    <w:rsid w:val="00BF348B"/>
    <w:rsid w:val="00BF387C"/>
    <w:rsid w:val="00BF5623"/>
    <w:rsid w:val="00BF6624"/>
    <w:rsid w:val="00BF6849"/>
    <w:rsid w:val="00BF7446"/>
    <w:rsid w:val="00BF7A5D"/>
    <w:rsid w:val="00C01136"/>
    <w:rsid w:val="00C0113B"/>
    <w:rsid w:val="00C0137F"/>
    <w:rsid w:val="00C0192F"/>
    <w:rsid w:val="00C04150"/>
    <w:rsid w:val="00C04AF9"/>
    <w:rsid w:val="00C058E0"/>
    <w:rsid w:val="00C06331"/>
    <w:rsid w:val="00C107B1"/>
    <w:rsid w:val="00C11A3D"/>
    <w:rsid w:val="00C12060"/>
    <w:rsid w:val="00C12208"/>
    <w:rsid w:val="00C15365"/>
    <w:rsid w:val="00C1740C"/>
    <w:rsid w:val="00C17DB5"/>
    <w:rsid w:val="00C211B8"/>
    <w:rsid w:val="00C21264"/>
    <w:rsid w:val="00C23E8F"/>
    <w:rsid w:val="00C2480E"/>
    <w:rsid w:val="00C256C8"/>
    <w:rsid w:val="00C25CE2"/>
    <w:rsid w:val="00C26B82"/>
    <w:rsid w:val="00C31FD5"/>
    <w:rsid w:val="00C34303"/>
    <w:rsid w:val="00C368EE"/>
    <w:rsid w:val="00C4157A"/>
    <w:rsid w:val="00C424B9"/>
    <w:rsid w:val="00C459DC"/>
    <w:rsid w:val="00C464A1"/>
    <w:rsid w:val="00C4789A"/>
    <w:rsid w:val="00C50957"/>
    <w:rsid w:val="00C5095C"/>
    <w:rsid w:val="00C50C63"/>
    <w:rsid w:val="00C51113"/>
    <w:rsid w:val="00C5156C"/>
    <w:rsid w:val="00C52D9D"/>
    <w:rsid w:val="00C5653D"/>
    <w:rsid w:val="00C57AE5"/>
    <w:rsid w:val="00C611C4"/>
    <w:rsid w:val="00C624BC"/>
    <w:rsid w:val="00C63C62"/>
    <w:rsid w:val="00C647D9"/>
    <w:rsid w:val="00C70FBC"/>
    <w:rsid w:val="00C71425"/>
    <w:rsid w:val="00C72A14"/>
    <w:rsid w:val="00C72D4A"/>
    <w:rsid w:val="00C73EF3"/>
    <w:rsid w:val="00C7661C"/>
    <w:rsid w:val="00C77EEA"/>
    <w:rsid w:val="00C80A4E"/>
    <w:rsid w:val="00C825F7"/>
    <w:rsid w:val="00C833B1"/>
    <w:rsid w:val="00C837D0"/>
    <w:rsid w:val="00C849F5"/>
    <w:rsid w:val="00C8558E"/>
    <w:rsid w:val="00C866CD"/>
    <w:rsid w:val="00C86EBD"/>
    <w:rsid w:val="00C87DC4"/>
    <w:rsid w:val="00C90E38"/>
    <w:rsid w:val="00C91999"/>
    <w:rsid w:val="00C936D2"/>
    <w:rsid w:val="00C93807"/>
    <w:rsid w:val="00C941B8"/>
    <w:rsid w:val="00C96B70"/>
    <w:rsid w:val="00C96C2D"/>
    <w:rsid w:val="00C9739C"/>
    <w:rsid w:val="00CA12C2"/>
    <w:rsid w:val="00CA20D5"/>
    <w:rsid w:val="00CA27FF"/>
    <w:rsid w:val="00CA4B4D"/>
    <w:rsid w:val="00CA54BB"/>
    <w:rsid w:val="00CA5ACA"/>
    <w:rsid w:val="00CA5C93"/>
    <w:rsid w:val="00CA5DA9"/>
    <w:rsid w:val="00CA70E2"/>
    <w:rsid w:val="00CA78AA"/>
    <w:rsid w:val="00CA795E"/>
    <w:rsid w:val="00CB073C"/>
    <w:rsid w:val="00CB0D2D"/>
    <w:rsid w:val="00CB0F19"/>
    <w:rsid w:val="00CB2649"/>
    <w:rsid w:val="00CB2EF1"/>
    <w:rsid w:val="00CB403E"/>
    <w:rsid w:val="00CB528A"/>
    <w:rsid w:val="00CB5358"/>
    <w:rsid w:val="00CC0C39"/>
    <w:rsid w:val="00CC165C"/>
    <w:rsid w:val="00CC2430"/>
    <w:rsid w:val="00CC3944"/>
    <w:rsid w:val="00CC3FC1"/>
    <w:rsid w:val="00CC6E19"/>
    <w:rsid w:val="00CC7CA7"/>
    <w:rsid w:val="00CC7F88"/>
    <w:rsid w:val="00CD0FC9"/>
    <w:rsid w:val="00CD19AE"/>
    <w:rsid w:val="00CD1B7D"/>
    <w:rsid w:val="00CD3C0E"/>
    <w:rsid w:val="00CD4544"/>
    <w:rsid w:val="00CD519E"/>
    <w:rsid w:val="00CD7260"/>
    <w:rsid w:val="00CE017F"/>
    <w:rsid w:val="00CE03F2"/>
    <w:rsid w:val="00CE07C7"/>
    <w:rsid w:val="00CE0A26"/>
    <w:rsid w:val="00CE0A9A"/>
    <w:rsid w:val="00CE0CEF"/>
    <w:rsid w:val="00CE444A"/>
    <w:rsid w:val="00CE7A2B"/>
    <w:rsid w:val="00CE7C07"/>
    <w:rsid w:val="00CE7CDF"/>
    <w:rsid w:val="00CF0ADA"/>
    <w:rsid w:val="00CF216C"/>
    <w:rsid w:val="00CF370F"/>
    <w:rsid w:val="00CF3C8E"/>
    <w:rsid w:val="00D000C9"/>
    <w:rsid w:val="00D01418"/>
    <w:rsid w:val="00D04327"/>
    <w:rsid w:val="00D067C1"/>
    <w:rsid w:val="00D07C13"/>
    <w:rsid w:val="00D10427"/>
    <w:rsid w:val="00D11112"/>
    <w:rsid w:val="00D12E66"/>
    <w:rsid w:val="00D13DB8"/>
    <w:rsid w:val="00D15DF2"/>
    <w:rsid w:val="00D160B4"/>
    <w:rsid w:val="00D165FD"/>
    <w:rsid w:val="00D16E2E"/>
    <w:rsid w:val="00D203BC"/>
    <w:rsid w:val="00D20AAD"/>
    <w:rsid w:val="00D2205B"/>
    <w:rsid w:val="00D22356"/>
    <w:rsid w:val="00D235E0"/>
    <w:rsid w:val="00D24AB7"/>
    <w:rsid w:val="00D2511A"/>
    <w:rsid w:val="00D25D22"/>
    <w:rsid w:val="00D27822"/>
    <w:rsid w:val="00D27F6E"/>
    <w:rsid w:val="00D31B6A"/>
    <w:rsid w:val="00D3292C"/>
    <w:rsid w:val="00D3437E"/>
    <w:rsid w:val="00D37949"/>
    <w:rsid w:val="00D37E25"/>
    <w:rsid w:val="00D404A6"/>
    <w:rsid w:val="00D4130B"/>
    <w:rsid w:val="00D42D56"/>
    <w:rsid w:val="00D4377F"/>
    <w:rsid w:val="00D44B1C"/>
    <w:rsid w:val="00D476B5"/>
    <w:rsid w:val="00D478F7"/>
    <w:rsid w:val="00D47F6E"/>
    <w:rsid w:val="00D50249"/>
    <w:rsid w:val="00D51C2D"/>
    <w:rsid w:val="00D6117F"/>
    <w:rsid w:val="00D61DF4"/>
    <w:rsid w:val="00D620B8"/>
    <w:rsid w:val="00D64E44"/>
    <w:rsid w:val="00D661F1"/>
    <w:rsid w:val="00D665FB"/>
    <w:rsid w:val="00D66B56"/>
    <w:rsid w:val="00D66C0A"/>
    <w:rsid w:val="00D67676"/>
    <w:rsid w:val="00D70D07"/>
    <w:rsid w:val="00D711F9"/>
    <w:rsid w:val="00D718D2"/>
    <w:rsid w:val="00D71C0E"/>
    <w:rsid w:val="00D73297"/>
    <w:rsid w:val="00D7384B"/>
    <w:rsid w:val="00D73862"/>
    <w:rsid w:val="00D740CD"/>
    <w:rsid w:val="00D74E40"/>
    <w:rsid w:val="00D75494"/>
    <w:rsid w:val="00D779DE"/>
    <w:rsid w:val="00D80C40"/>
    <w:rsid w:val="00D81A8D"/>
    <w:rsid w:val="00D81E11"/>
    <w:rsid w:val="00D837CA"/>
    <w:rsid w:val="00D85066"/>
    <w:rsid w:val="00D86368"/>
    <w:rsid w:val="00D86637"/>
    <w:rsid w:val="00D86BBE"/>
    <w:rsid w:val="00D9053A"/>
    <w:rsid w:val="00D91693"/>
    <w:rsid w:val="00D91908"/>
    <w:rsid w:val="00D91B63"/>
    <w:rsid w:val="00D920F0"/>
    <w:rsid w:val="00D94DF5"/>
    <w:rsid w:val="00D95506"/>
    <w:rsid w:val="00D95C49"/>
    <w:rsid w:val="00D974BD"/>
    <w:rsid w:val="00DA077B"/>
    <w:rsid w:val="00DA1B08"/>
    <w:rsid w:val="00DA1DE3"/>
    <w:rsid w:val="00DA3338"/>
    <w:rsid w:val="00DA46CC"/>
    <w:rsid w:val="00DA50A2"/>
    <w:rsid w:val="00DA51F3"/>
    <w:rsid w:val="00DA6908"/>
    <w:rsid w:val="00DA79CA"/>
    <w:rsid w:val="00DB004D"/>
    <w:rsid w:val="00DB0087"/>
    <w:rsid w:val="00DB14DC"/>
    <w:rsid w:val="00DB15A7"/>
    <w:rsid w:val="00DB2154"/>
    <w:rsid w:val="00DB2DAE"/>
    <w:rsid w:val="00DB38A9"/>
    <w:rsid w:val="00DB403C"/>
    <w:rsid w:val="00DB4348"/>
    <w:rsid w:val="00DB4972"/>
    <w:rsid w:val="00DB54BA"/>
    <w:rsid w:val="00DB76B4"/>
    <w:rsid w:val="00DC098B"/>
    <w:rsid w:val="00DC11CC"/>
    <w:rsid w:val="00DC1324"/>
    <w:rsid w:val="00DC1656"/>
    <w:rsid w:val="00DC1978"/>
    <w:rsid w:val="00DC38A7"/>
    <w:rsid w:val="00DC3B05"/>
    <w:rsid w:val="00DC47D5"/>
    <w:rsid w:val="00DC5271"/>
    <w:rsid w:val="00DC53A7"/>
    <w:rsid w:val="00DC6060"/>
    <w:rsid w:val="00DC66FA"/>
    <w:rsid w:val="00DC6A63"/>
    <w:rsid w:val="00DC6AC5"/>
    <w:rsid w:val="00DC6AFC"/>
    <w:rsid w:val="00DC7EF1"/>
    <w:rsid w:val="00DD0785"/>
    <w:rsid w:val="00DD0A5F"/>
    <w:rsid w:val="00DD3984"/>
    <w:rsid w:val="00DD5148"/>
    <w:rsid w:val="00DD710E"/>
    <w:rsid w:val="00DD71A2"/>
    <w:rsid w:val="00DD78DC"/>
    <w:rsid w:val="00DE0853"/>
    <w:rsid w:val="00DE132E"/>
    <w:rsid w:val="00DE16CB"/>
    <w:rsid w:val="00DE3366"/>
    <w:rsid w:val="00DE46C2"/>
    <w:rsid w:val="00DE5087"/>
    <w:rsid w:val="00DE63AF"/>
    <w:rsid w:val="00DE75B7"/>
    <w:rsid w:val="00DE7A1C"/>
    <w:rsid w:val="00DF10C8"/>
    <w:rsid w:val="00DF10CF"/>
    <w:rsid w:val="00DF2721"/>
    <w:rsid w:val="00E00731"/>
    <w:rsid w:val="00E015DC"/>
    <w:rsid w:val="00E02228"/>
    <w:rsid w:val="00E030C8"/>
    <w:rsid w:val="00E05937"/>
    <w:rsid w:val="00E05969"/>
    <w:rsid w:val="00E07732"/>
    <w:rsid w:val="00E111FD"/>
    <w:rsid w:val="00E11B4C"/>
    <w:rsid w:val="00E15DEF"/>
    <w:rsid w:val="00E16CA7"/>
    <w:rsid w:val="00E177CD"/>
    <w:rsid w:val="00E2002E"/>
    <w:rsid w:val="00E21E2F"/>
    <w:rsid w:val="00E230F3"/>
    <w:rsid w:val="00E23CD3"/>
    <w:rsid w:val="00E24D34"/>
    <w:rsid w:val="00E2675A"/>
    <w:rsid w:val="00E31D75"/>
    <w:rsid w:val="00E33744"/>
    <w:rsid w:val="00E33EAA"/>
    <w:rsid w:val="00E36DD7"/>
    <w:rsid w:val="00E373AC"/>
    <w:rsid w:val="00E42EF7"/>
    <w:rsid w:val="00E4382E"/>
    <w:rsid w:val="00E43987"/>
    <w:rsid w:val="00E456E2"/>
    <w:rsid w:val="00E461A2"/>
    <w:rsid w:val="00E4628C"/>
    <w:rsid w:val="00E469C3"/>
    <w:rsid w:val="00E5058E"/>
    <w:rsid w:val="00E5121E"/>
    <w:rsid w:val="00E522AB"/>
    <w:rsid w:val="00E523D6"/>
    <w:rsid w:val="00E525B9"/>
    <w:rsid w:val="00E5359D"/>
    <w:rsid w:val="00E53B83"/>
    <w:rsid w:val="00E54740"/>
    <w:rsid w:val="00E56C44"/>
    <w:rsid w:val="00E5702B"/>
    <w:rsid w:val="00E60843"/>
    <w:rsid w:val="00E61201"/>
    <w:rsid w:val="00E62891"/>
    <w:rsid w:val="00E646D4"/>
    <w:rsid w:val="00E66573"/>
    <w:rsid w:val="00E71041"/>
    <w:rsid w:val="00E71BCC"/>
    <w:rsid w:val="00E7258D"/>
    <w:rsid w:val="00E73F0F"/>
    <w:rsid w:val="00E749BC"/>
    <w:rsid w:val="00E75547"/>
    <w:rsid w:val="00E76CC6"/>
    <w:rsid w:val="00E77FF9"/>
    <w:rsid w:val="00E8200A"/>
    <w:rsid w:val="00E82F30"/>
    <w:rsid w:val="00E83B2D"/>
    <w:rsid w:val="00E84098"/>
    <w:rsid w:val="00E8711D"/>
    <w:rsid w:val="00E8725C"/>
    <w:rsid w:val="00E87C5C"/>
    <w:rsid w:val="00E91453"/>
    <w:rsid w:val="00E9344C"/>
    <w:rsid w:val="00E93A00"/>
    <w:rsid w:val="00E94AE0"/>
    <w:rsid w:val="00E94BA6"/>
    <w:rsid w:val="00E94D2B"/>
    <w:rsid w:val="00E94E30"/>
    <w:rsid w:val="00E94F0C"/>
    <w:rsid w:val="00EA2155"/>
    <w:rsid w:val="00EA2E26"/>
    <w:rsid w:val="00EA2EBB"/>
    <w:rsid w:val="00EA2F58"/>
    <w:rsid w:val="00EA40D1"/>
    <w:rsid w:val="00EA5697"/>
    <w:rsid w:val="00EA5D23"/>
    <w:rsid w:val="00EA651C"/>
    <w:rsid w:val="00EA692E"/>
    <w:rsid w:val="00EB057A"/>
    <w:rsid w:val="00EB5C0A"/>
    <w:rsid w:val="00EB7729"/>
    <w:rsid w:val="00EC0986"/>
    <w:rsid w:val="00EC1A74"/>
    <w:rsid w:val="00EC21B4"/>
    <w:rsid w:val="00EC279A"/>
    <w:rsid w:val="00ED6210"/>
    <w:rsid w:val="00EE348B"/>
    <w:rsid w:val="00EE460D"/>
    <w:rsid w:val="00EE48DD"/>
    <w:rsid w:val="00EE4C35"/>
    <w:rsid w:val="00EE4C5F"/>
    <w:rsid w:val="00EE5412"/>
    <w:rsid w:val="00EE554D"/>
    <w:rsid w:val="00EE5E96"/>
    <w:rsid w:val="00EE5EB6"/>
    <w:rsid w:val="00EE60B2"/>
    <w:rsid w:val="00EE694A"/>
    <w:rsid w:val="00EF22AF"/>
    <w:rsid w:val="00EF48CE"/>
    <w:rsid w:val="00EF4B61"/>
    <w:rsid w:val="00EF54B9"/>
    <w:rsid w:val="00EF74C0"/>
    <w:rsid w:val="00EF7B3B"/>
    <w:rsid w:val="00EF7E5E"/>
    <w:rsid w:val="00F02BA4"/>
    <w:rsid w:val="00F037AE"/>
    <w:rsid w:val="00F0419D"/>
    <w:rsid w:val="00F045D1"/>
    <w:rsid w:val="00F053E0"/>
    <w:rsid w:val="00F071A4"/>
    <w:rsid w:val="00F07C48"/>
    <w:rsid w:val="00F10102"/>
    <w:rsid w:val="00F1163F"/>
    <w:rsid w:val="00F12129"/>
    <w:rsid w:val="00F123ED"/>
    <w:rsid w:val="00F127D2"/>
    <w:rsid w:val="00F14CA2"/>
    <w:rsid w:val="00F158D8"/>
    <w:rsid w:val="00F16CF5"/>
    <w:rsid w:val="00F2018E"/>
    <w:rsid w:val="00F21E78"/>
    <w:rsid w:val="00F229E3"/>
    <w:rsid w:val="00F2361F"/>
    <w:rsid w:val="00F23A38"/>
    <w:rsid w:val="00F23D2E"/>
    <w:rsid w:val="00F24D62"/>
    <w:rsid w:val="00F24F36"/>
    <w:rsid w:val="00F2686E"/>
    <w:rsid w:val="00F26915"/>
    <w:rsid w:val="00F27885"/>
    <w:rsid w:val="00F30357"/>
    <w:rsid w:val="00F32773"/>
    <w:rsid w:val="00F32ADD"/>
    <w:rsid w:val="00F32E63"/>
    <w:rsid w:val="00F331F6"/>
    <w:rsid w:val="00F35FDB"/>
    <w:rsid w:val="00F369E8"/>
    <w:rsid w:val="00F3770F"/>
    <w:rsid w:val="00F3776B"/>
    <w:rsid w:val="00F377A3"/>
    <w:rsid w:val="00F4078A"/>
    <w:rsid w:val="00F40AF5"/>
    <w:rsid w:val="00F42DC4"/>
    <w:rsid w:val="00F43776"/>
    <w:rsid w:val="00F43AAD"/>
    <w:rsid w:val="00F4686F"/>
    <w:rsid w:val="00F46ED2"/>
    <w:rsid w:val="00F47857"/>
    <w:rsid w:val="00F50ECF"/>
    <w:rsid w:val="00F522EE"/>
    <w:rsid w:val="00F54101"/>
    <w:rsid w:val="00F5737C"/>
    <w:rsid w:val="00F60D67"/>
    <w:rsid w:val="00F61B04"/>
    <w:rsid w:val="00F61CFB"/>
    <w:rsid w:val="00F631F4"/>
    <w:rsid w:val="00F634A8"/>
    <w:rsid w:val="00F6612B"/>
    <w:rsid w:val="00F666A3"/>
    <w:rsid w:val="00F667B8"/>
    <w:rsid w:val="00F66B88"/>
    <w:rsid w:val="00F67060"/>
    <w:rsid w:val="00F673A7"/>
    <w:rsid w:val="00F72076"/>
    <w:rsid w:val="00F72F49"/>
    <w:rsid w:val="00F73A2C"/>
    <w:rsid w:val="00F745C6"/>
    <w:rsid w:val="00F746FB"/>
    <w:rsid w:val="00F76C05"/>
    <w:rsid w:val="00F7775D"/>
    <w:rsid w:val="00F83D60"/>
    <w:rsid w:val="00F8421B"/>
    <w:rsid w:val="00F84B82"/>
    <w:rsid w:val="00F85C0F"/>
    <w:rsid w:val="00F862D4"/>
    <w:rsid w:val="00F8764D"/>
    <w:rsid w:val="00F9047B"/>
    <w:rsid w:val="00F92DAE"/>
    <w:rsid w:val="00F9384B"/>
    <w:rsid w:val="00F9425C"/>
    <w:rsid w:val="00F9478D"/>
    <w:rsid w:val="00F94895"/>
    <w:rsid w:val="00F959A0"/>
    <w:rsid w:val="00F95AF5"/>
    <w:rsid w:val="00F97AF5"/>
    <w:rsid w:val="00FA013A"/>
    <w:rsid w:val="00FA17E8"/>
    <w:rsid w:val="00FA5030"/>
    <w:rsid w:val="00FA59D4"/>
    <w:rsid w:val="00FA5C99"/>
    <w:rsid w:val="00FA6643"/>
    <w:rsid w:val="00FA6A63"/>
    <w:rsid w:val="00FB1A66"/>
    <w:rsid w:val="00FB1ABB"/>
    <w:rsid w:val="00FB3088"/>
    <w:rsid w:val="00FB67D9"/>
    <w:rsid w:val="00FC2976"/>
    <w:rsid w:val="00FC2DC8"/>
    <w:rsid w:val="00FC386E"/>
    <w:rsid w:val="00FC4B9F"/>
    <w:rsid w:val="00FC541E"/>
    <w:rsid w:val="00FC56E8"/>
    <w:rsid w:val="00FC69DF"/>
    <w:rsid w:val="00FD1DB8"/>
    <w:rsid w:val="00FD4E82"/>
    <w:rsid w:val="00FD633F"/>
    <w:rsid w:val="00FD647C"/>
    <w:rsid w:val="00FD6C5A"/>
    <w:rsid w:val="00FE0216"/>
    <w:rsid w:val="00FE11B4"/>
    <w:rsid w:val="00FE1871"/>
    <w:rsid w:val="00FE41BD"/>
    <w:rsid w:val="00FE4259"/>
    <w:rsid w:val="00FE4EF2"/>
    <w:rsid w:val="00FE6428"/>
    <w:rsid w:val="00FF070F"/>
    <w:rsid w:val="00FF2C2B"/>
    <w:rsid w:val="00FF3DB9"/>
    <w:rsid w:val="00FF3F03"/>
    <w:rsid w:val="00FF411B"/>
    <w:rsid w:val="00FF60C2"/>
    <w:rsid w:val="00FF6CC0"/>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B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95"/>
    <w:pPr>
      <w:bidi/>
    </w:pPr>
  </w:style>
  <w:style w:type="paragraph" w:styleId="Heading1">
    <w:name w:val="heading 1"/>
    <w:basedOn w:val="Normal"/>
    <w:link w:val="Heading1Char"/>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EE"/>
    <w:pPr>
      <w:ind w:left="720"/>
      <w:contextualSpacing/>
    </w:pPr>
  </w:style>
  <w:style w:type="table" w:styleId="TableGrid">
    <w:name w:val="Table Grid"/>
    <w:basedOn w:val="TableNormal"/>
    <w:uiPriority w:val="39"/>
    <w:rsid w:val="002E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A4"/>
    <w:rPr>
      <w:rFonts w:ascii="Segoe UI" w:hAnsi="Segoe UI" w:cs="Segoe UI"/>
      <w:sz w:val="18"/>
      <w:szCs w:val="18"/>
    </w:rPr>
  </w:style>
  <w:style w:type="character" w:styleId="CommentReference">
    <w:name w:val="annotation reference"/>
    <w:basedOn w:val="DefaultParagraphFont"/>
    <w:uiPriority w:val="99"/>
    <w:semiHidden/>
    <w:unhideWhenUsed/>
    <w:rsid w:val="009B3ECA"/>
    <w:rPr>
      <w:sz w:val="16"/>
      <w:szCs w:val="16"/>
    </w:rPr>
  </w:style>
  <w:style w:type="paragraph" w:styleId="CommentText">
    <w:name w:val="annotation text"/>
    <w:basedOn w:val="Normal"/>
    <w:link w:val="CommentTextChar"/>
    <w:uiPriority w:val="99"/>
    <w:unhideWhenUsed/>
    <w:rsid w:val="009B3ECA"/>
    <w:pPr>
      <w:spacing w:line="240" w:lineRule="auto"/>
    </w:pPr>
    <w:rPr>
      <w:sz w:val="20"/>
      <w:szCs w:val="20"/>
    </w:rPr>
  </w:style>
  <w:style w:type="character" w:customStyle="1" w:styleId="CommentTextChar">
    <w:name w:val="Comment Text Char"/>
    <w:basedOn w:val="DefaultParagraphFont"/>
    <w:link w:val="CommentText"/>
    <w:uiPriority w:val="99"/>
    <w:rsid w:val="009B3ECA"/>
    <w:rPr>
      <w:sz w:val="20"/>
      <w:szCs w:val="20"/>
    </w:rPr>
  </w:style>
  <w:style w:type="paragraph" w:styleId="CommentSubject">
    <w:name w:val="annotation subject"/>
    <w:basedOn w:val="CommentText"/>
    <w:next w:val="CommentText"/>
    <w:link w:val="CommentSubjectChar"/>
    <w:uiPriority w:val="99"/>
    <w:semiHidden/>
    <w:unhideWhenUsed/>
    <w:rsid w:val="009B3ECA"/>
    <w:rPr>
      <w:b/>
      <w:bCs/>
    </w:rPr>
  </w:style>
  <w:style w:type="character" w:customStyle="1" w:styleId="CommentSubjectChar">
    <w:name w:val="Comment Subject Char"/>
    <w:basedOn w:val="CommentTextChar"/>
    <w:link w:val="CommentSubject"/>
    <w:uiPriority w:val="99"/>
    <w:semiHidden/>
    <w:rsid w:val="009B3ECA"/>
    <w:rPr>
      <w:b/>
      <w:bCs/>
      <w:sz w:val="20"/>
      <w:szCs w:val="20"/>
    </w:rPr>
  </w:style>
  <w:style w:type="table" w:customStyle="1" w:styleId="TableGridLight1">
    <w:name w:val="Table Grid Light1"/>
    <w:basedOn w:val="TableNormal"/>
    <w:uiPriority w:val="40"/>
    <w:rsid w:val="00FA0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1F0A4E"/>
    <w:rPr>
      <w:color w:val="0000FF"/>
      <w:u w:val="single"/>
    </w:rPr>
  </w:style>
  <w:style w:type="paragraph" w:customStyle="1" w:styleId="pc">
    <w:name w:val="pc"/>
    <w:basedOn w:val="Normal"/>
    <w:qFormat/>
    <w:rsid w:val="00D160B4"/>
    <w:pPr>
      <w:bidi w:val="0"/>
      <w:spacing w:line="360" w:lineRule="auto"/>
    </w:pPr>
    <w:rPr>
      <w:rFonts w:ascii="David" w:hAnsi="David" w:cs="David"/>
      <w:b/>
      <w:bCs/>
      <w:sz w:val="24"/>
      <w:szCs w:val="24"/>
    </w:rPr>
  </w:style>
  <w:style w:type="table" w:customStyle="1" w:styleId="PlainTable2">
    <w:name w:val="Plain Table 2"/>
    <w:basedOn w:val="TableNormal"/>
    <w:uiPriority w:val="42"/>
    <w:rsid w:val="00B23D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573E4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
    <w:name w:val="Grid Table 7 Colorful Accent 6"/>
    <w:basedOn w:val="TableNormal"/>
    <w:uiPriority w:val="52"/>
    <w:rsid w:val="00906DC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6ColorfulAccent5">
    <w:name w:val="List Table 6 Colorful Accent 5"/>
    <w:basedOn w:val="TableNormal"/>
    <w:uiPriority w:val="51"/>
    <w:rsid w:val="00906DC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
    <w:name w:val="List Table 6 Colorful"/>
    <w:basedOn w:val="TableNormal"/>
    <w:uiPriority w:val="51"/>
    <w:rsid w:val="00906DC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AD50A1"/>
    <w:rPr>
      <w:i/>
      <w:iCs/>
    </w:rPr>
  </w:style>
  <w:style w:type="character" w:customStyle="1" w:styleId="Heading1Char">
    <w:name w:val="Heading 1 Char"/>
    <w:basedOn w:val="DefaultParagraphFont"/>
    <w:link w:val="Heading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A51F3"/>
  </w:style>
  <w:style w:type="character" w:customStyle="1" w:styleId="Heading2Char">
    <w:name w:val="Heading 2 Char"/>
    <w:basedOn w:val="DefaultParagraphFont"/>
    <w:link w:val="Heading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DefaultParagraphFont"/>
    <w:rsid w:val="00C77EEA"/>
  </w:style>
  <w:style w:type="paragraph" w:styleId="Header">
    <w:name w:val="header"/>
    <w:basedOn w:val="Normal"/>
    <w:link w:val="HeaderChar"/>
    <w:uiPriority w:val="99"/>
    <w:unhideWhenUsed/>
    <w:rsid w:val="00DD5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148"/>
  </w:style>
  <w:style w:type="paragraph" w:styleId="Footer">
    <w:name w:val="footer"/>
    <w:basedOn w:val="Normal"/>
    <w:link w:val="FooterChar"/>
    <w:uiPriority w:val="99"/>
    <w:unhideWhenUsed/>
    <w:rsid w:val="00DD5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A95"/>
    <w:pPr>
      <w:bidi/>
    </w:pPr>
  </w:style>
  <w:style w:type="paragraph" w:styleId="Heading1">
    <w:name w:val="heading 1"/>
    <w:basedOn w:val="Normal"/>
    <w:link w:val="Heading1Char"/>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EE"/>
    <w:pPr>
      <w:ind w:left="720"/>
      <w:contextualSpacing/>
    </w:pPr>
  </w:style>
  <w:style w:type="table" w:styleId="TableGrid">
    <w:name w:val="Table Grid"/>
    <w:basedOn w:val="TableNormal"/>
    <w:uiPriority w:val="39"/>
    <w:rsid w:val="002E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A4"/>
    <w:rPr>
      <w:rFonts w:ascii="Segoe UI" w:hAnsi="Segoe UI" w:cs="Segoe UI"/>
      <w:sz w:val="18"/>
      <w:szCs w:val="18"/>
    </w:rPr>
  </w:style>
  <w:style w:type="character" w:styleId="CommentReference">
    <w:name w:val="annotation reference"/>
    <w:basedOn w:val="DefaultParagraphFont"/>
    <w:uiPriority w:val="99"/>
    <w:semiHidden/>
    <w:unhideWhenUsed/>
    <w:rsid w:val="009B3ECA"/>
    <w:rPr>
      <w:sz w:val="16"/>
      <w:szCs w:val="16"/>
    </w:rPr>
  </w:style>
  <w:style w:type="paragraph" w:styleId="CommentText">
    <w:name w:val="annotation text"/>
    <w:basedOn w:val="Normal"/>
    <w:link w:val="CommentTextChar"/>
    <w:uiPriority w:val="99"/>
    <w:unhideWhenUsed/>
    <w:rsid w:val="009B3ECA"/>
    <w:pPr>
      <w:spacing w:line="240" w:lineRule="auto"/>
    </w:pPr>
    <w:rPr>
      <w:sz w:val="20"/>
      <w:szCs w:val="20"/>
    </w:rPr>
  </w:style>
  <w:style w:type="character" w:customStyle="1" w:styleId="CommentTextChar">
    <w:name w:val="Comment Text Char"/>
    <w:basedOn w:val="DefaultParagraphFont"/>
    <w:link w:val="CommentText"/>
    <w:uiPriority w:val="99"/>
    <w:rsid w:val="009B3ECA"/>
    <w:rPr>
      <w:sz w:val="20"/>
      <w:szCs w:val="20"/>
    </w:rPr>
  </w:style>
  <w:style w:type="paragraph" w:styleId="CommentSubject">
    <w:name w:val="annotation subject"/>
    <w:basedOn w:val="CommentText"/>
    <w:next w:val="CommentText"/>
    <w:link w:val="CommentSubjectChar"/>
    <w:uiPriority w:val="99"/>
    <w:semiHidden/>
    <w:unhideWhenUsed/>
    <w:rsid w:val="009B3ECA"/>
    <w:rPr>
      <w:b/>
      <w:bCs/>
    </w:rPr>
  </w:style>
  <w:style w:type="character" w:customStyle="1" w:styleId="CommentSubjectChar">
    <w:name w:val="Comment Subject Char"/>
    <w:basedOn w:val="CommentTextChar"/>
    <w:link w:val="CommentSubject"/>
    <w:uiPriority w:val="99"/>
    <w:semiHidden/>
    <w:rsid w:val="009B3ECA"/>
    <w:rPr>
      <w:b/>
      <w:bCs/>
      <w:sz w:val="20"/>
      <w:szCs w:val="20"/>
    </w:rPr>
  </w:style>
  <w:style w:type="table" w:customStyle="1" w:styleId="TableGridLight1">
    <w:name w:val="Table Grid Light1"/>
    <w:basedOn w:val="TableNormal"/>
    <w:uiPriority w:val="40"/>
    <w:rsid w:val="00FA0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1F0A4E"/>
    <w:rPr>
      <w:color w:val="0000FF"/>
      <w:u w:val="single"/>
    </w:rPr>
  </w:style>
  <w:style w:type="paragraph" w:customStyle="1" w:styleId="pc">
    <w:name w:val="pc"/>
    <w:basedOn w:val="Normal"/>
    <w:qFormat/>
    <w:rsid w:val="00D160B4"/>
    <w:pPr>
      <w:bidi w:val="0"/>
      <w:spacing w:line="360" w:lineRule="auto"/>
    </w:pPr>
    <w:rPr>
      <w:rFonts w:ascii="David" w:hAnsi="David" w:cs="David"/>
      <w:b/>
      <w:bCs/>
      <w:sz w:val="24"/>
      <w:szCs w:val="24"/>
    </w:rPr>
  </w:style>
  <w:style w:type="table" w:customStyle="1" w:styleId="PlainTable2">
    <w:name w:val="Plain Table 2"/>
    <w:basedOn w:val="TableNormal"/>
    <w:uiPriority w:val="42"/>
    <w:rsid w:val="00B23D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573E4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
    <w:name w:val="Grid Table 7 Colorful Accent 6"/>
    <w:basedOn w:val="TableNormal"/>
    <w:uiPriority w:val="52"/>
    <w:rsid w:val="00906DC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6ColorfulAccent5">
    <w:name w:val="List Table 6 Colorful Accent 5"/>
    <w:basedOn w:val="TableNormal"/>
    <w:uiPriority w:val="51"/>
    <w:rsid w:val="00906DC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
    <w:name w:val="List Table 6 Colorful"/>
    <w:basedOn w:val="TableNormal"/>
    <w:uiPriority w:val="51"/>
    <w:rsid w:val="00906DC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AD50A1"/>
    <w:rPr>
      <w:i/>
      <w:iCs/>
    </w:rPr>
  </w:style>
  <w:style w:type="character" w:customStyle="1" w:styleId="Heading1Char">
    <w:name w:val="Heading 1 Char"/>
    <w:basedOn w:val="DefaultParagraphFont"/>
    <w:link w:val="Heading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A51F3"/>
  </w:style>
  <w:style w:type="character" w:customStyle="1" w:styleId="Heading2Char">
    <w:name w:val="Heading 2 Char"/>
    <w:basedOn w:val="DefaultParagraphFont"/>
    <w:link w:val="Heading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DefaultParagraphFont"/>
    <w:rsid w:val="00C77EEA"/>
  </w:style>
  <w:style w:type="paragraph" w:styleId="Header">
    <w:name w:val="header"/>
    <w:basedOn w:val="Normal"/>
    <w:link w:val="HeaderChar"/>
    <w:uiPriority w:val="99"/>
    <w:unhideWhenUsed/>
    <w:rsid w:val="00DD5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148"/>
  </w:style>
  <w:style w:type="paragraph" w:styleId="Footer">
    <w:name w:val="footer"/>
    <w:basedOn w:val="Normal"/>
    <w:link w:val="FooterChar"/>
    <w:uiPriority w:val="99"/>
    <w:unhideWhenUsed/>
    <w:rsid w:val="00DD5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6642">
      <w:bodyDiv w:val="1"/>
      <w:marLeft w:val="0"/>
      <w:marRight w:val="0"/>
      <w:marTop w:val="0"/>
      <w:marBottom w:val="0"/>
      <w:divBdr>
        <w:top w:val="none" w:sz="0" w:space="0" w:color="auto"/>
        <w:left w:val="none" w:sz="0" w:space="0" w:color="auto"/>
        <w:bottom w:val="none" w:sz="0" w:space="0" w:color="auto"/>
        <w:right w:val="none" w:sz="0" w:space="0" w:color="auto"/>
      </w:divBdr>
    </w:div>
    <w:div w:id="101613199">
      <w:bodyDiv w:val="1"/>
      <w:marLeft w:val="0"/>
      <w:marRight w:val="0"/>
      <w:marTop w:val="0"/>
      <w:marBottom w:val="0"/>
      <w:divBdr>
        <w:top w:val="none" w:sz="0" w:space="0" w:color="auto"/>
        <w:left w:val="none" w:sz="0" w:space="0" w:color="auto"/>
        <w:bottom w:val="none" w:sz="0" w:space="0" w:color="auto"/>
        <w:right w:val="none" w:sz="0" w:space="0" w:color="auto"/>
      </w:divBdr>
    </w:div>
    <w:div w:id="125129232">
      <w:bodyDiv w:val="1"/>
      <w:marLeft w:val="0"/>
      <w:marRight w:val="0"/>
      <w:marTop w:val="0"/>
      <w:marBottom w:val="0"/>
      <w:divBdr>
        <w:top w:val="none" w:sz="0" w:space="0" w:color="auto"/>
        <w:left w:val="none" w:sz="0" w:space="0" w:color="auto"/>
        <w:bottom w:val="none" w:sz="0" w:space="0" w:color="auto"/>
        <w:right w:val="none" w:sz="0" w:space="0" w:color="auto"/>
      </w:divBdr>
    </w:div>
    <w:div w:id="188491154">
      <w:bodyDiv w:val="1"/>
      <w:marLeft w:val="0"/>
      <w:marRight w:val="0"/>
      <w:marTop w:val="0"/>
      <w:marBottom w:val="0"/>
      <w:divBdr>
        <w:top w:val="none" w:sz="0" w:space="0" w:color="auto"/>
        <w:left w:val="none" w:sz="0" w:space="0" w:color="auto"/>
        <w:bottom w:val="none" w:sz="0" w:space="0" w:color="auto"/>
        <w:right w:val="none" w:sz="0" w:space="0" w:color="auto"/>
      </w:divBdr>
    </w:div>
    <w:div w:id="336229290">
      <w:bodyDiv w:val="1"/>
      <w:marLeft w:val="0"/>
      <w:marRight w:val="0"/>
      <w:marTop w:val="0"/>
      <w:marBottom w:val="0"/>
      <w:divBdr>
        <w:top w:val="none" w:sz="0" w:space="0" w:color="auto"/>
        <w:left w:val="none" w:sz="0" w:space="0" w:color="auto"/>
        <w:bottom w:val="none" w:sz="0" w:space="0" w:color="auto"/>
        <w:right w:val="none" w:sz="0" w:space="0" w:color="auto"/>
      </w:divBdr>
    </w:div>
    <w:div w:id="340083886">
      <w:bodyDiv w:val="1"/>
      <w:marLeft w:val="0"/>
      <w:marRight w:val="0"/>
      <w:marTop w:val="0"/>
      <w:marBottom w:val="0"/>
      <w:divBdr>
        <w:top w:val="none" w:sz="0" w:space="0" w:color="auto"/>
        <w:left w:val="none" w:sz="0" w:space="0" w:color="auto"/>
        <w:bottom w:val="none" w:sz="0" w:space="0" w:color="auto"/>
        <w:right w:val="none" w:sz="0" w:space="0" w:color="auto"/>
      </w:divBdr>
    </w:div>
    <w:div w:id="348723091">
      <w:bodyDiv w:val="1"/>
      <w:marLeft w:val="0"/>
      <w:marRight w:val="0"/>
      <w:marTop w:val="0"/>
      <w:marBottom w:val="0"/>
      <w:divBdr>
        <w:top w:val="none" w:sz="0" w:space="0" w:color="auto"/>
        <w:left w:val="none" w:sz="0" w:space="0" w:color="auto"/>
        <w:bottom w:val="none" w:sz="0" w:space="0" w:color="auto"/>
        <w:right w:val="none" w:sz="0" w:space="0" w:color="auto"/>
      </w:divBdr>
    </w:div>
    <w:div w:id="352919362">
      <w:bodyDiv w:val="1"/>
      <w:marLeft w:val="0"/>
      <w:marRight w:val="0"/>
      <w:marTop w:val="0"/>
      <w:marBottom w:val="0"/>
      <w:divBdr>
        <w:top w:val="none" w:sz="0" w:space="0" w:color="auto"/>
        <w:left w:val="none" w:sz="0" w:space="0" w:color="auto"/>
        <w:bottom w:val="none" w:sz="0" w:space="0" w:color="auto"/>
        <w:right w:val="none" w:sz="0" w:space="0" w:color="auto"/>
      </w:divBdr>
    </w:div>
    <w:div w:id="366833008">
      <w:bodyDiv w:val="1"/>
      <w:marLeft w:val="0"/>
      <w:marRight w:val="0"/>
      <w:marTop w:val="0"/>
      <w:marBottom w:val="0"/>
      <w:divBdr>
        <w:top w:val="none" w:sz="0" w:space="0" w:color="auto"/>
        <w:left w:val="none" w:sz="0" w:space="0" w:color="auto"/>
        <w:bottom w:val="none" w:sz="0" w:space="0" w:color="auto"/>
        <w:right w:val="none" w:sz="0" w:space="0" w:color="auto"/>
      </w:divBdr>
    </w:div>
    <w:div w:id="459684691">
      <w:bodyDiv w:val="1"/>
      <w:marLeft w:val="0"/>
      <w:marRight w:val="0"/>
      <w:marTop w:val="0"/>
      <w:marBottom w:val="0"/>
      <w:divBdr>
        <w:top w:val="none" w:sz="0" w:space="0" w:color="auto"/>
        <w:left w:val="none" w:sz="0" w:space="0" w:color="auto"/>
        <w:bottom w:val="none" w:sz="0" w:space="0" w:color="auto"/>
        <w:right w:val="none" w:sz="0" w:space="0" w:color="auto"/>
      </w:divBdr>
    </w:div>
    <w:div w:id="464085607">
      <w:bodyDiv w:val="1"/>
      <w:marLeft w:val="0"/>
      <w:marRight w:val="0"/>
      <w:marTop w:val="0"/>
      <w:marBottom w:val="0"/>
      <w:divBdr>
        <w:top w:val="none" w:sz="0" w:space="0" w:color="auto"/>
        <w:left w:val="none" w:sz="0" w:space="0" w:color="auto"/>
        <w:bottom w:val="none" w:sz="0" w:space="0" w:color="auto"/>
        <w:right w:val="none" w:sz="0" w:space="0" w:color="auto"/>
      </w:divBdr>
    </w:div>
    <w:div w:id="514735576">
      <w:bodyDiv w:val="1"/>
      <w:marLeft w:val="0"/>
      <w:marRight w:val="0"/>
      <w:marTop w:val="0"/>
      <w:marBottom w:val="0"/>
      <w:divBdr>
        <w:top w:val="none" w:sz="0" w:space="0" w:color="auto"/>
        <w:left w:val="none" w:sz="0" w:space="0" w:color="auto"/>
        <w:bottom w:val="none" w:sz="0" w:space="0" w:color="auto"/>
        <w:right w:val="none" w:sz="0" w:space="0" w:color="auto"/>
      </w:divBdr>
    </w:div>
    <w:div w:id="533229632">
      <w:bodyDiv w:val="1"/>
      <w:marLeft w:val="0"/>
      <w:marRight w:val="0"/>
      <w:marTop w:val="0"/>
      <w:marBottom w:val="0"/>
      <w:divBdr>
        <w:top w:val="none" w:sz="0" w:space="0" w:color="auto"/>
        <w:left w:val="none" w:sz="0" w:space="0" w:color="auto"/>
        <w:bottom w:val="none" w:sz="0" w:space="0" w:color="auto"/>
        <w:right w:val="none" w:sz="0" w:space="0" w:color="auto"/>
      </w:divBdr>
    </w:div>
    <w:div w:id="556362562">
      <w:bodyDiv w:val="1"/>
      <w:marLeft w:val="0"/>
      <w:marRight w:val="0"/>
      <w:marTop w:val="0"/>
      <w:marBottom w:val="0"/>
      <w:divBdr>
        <w:top w:val="none" w:sz="0" w:space="0" w:color="auto"/>
        <w:left w:val="none" w:sz="0" w:space="0" w:color="auto"/>
        <w:bottom w:val="none" w:sz="0" w:space="0" w:color="auto"/>
        <w:right w:val="none" w:sz="0" w:space="0" w:color="auto"/>
      </w:divBdr>
    </w:div>
    <w:div w:id="565603934">
      <w:bodyDiv w:val="1"/>
      <w:marLeft w:val="0"/>
      <w:marRight w:val="0"/>
      <w:marTop w:val="0"/>
      <w:marBottom w:val="0"/>
      <w:divBdr>
        <w:top w:val="none" w:sz="0" w:space="0" w:color="auto"/>
        <w:left w:val="none" w:sz="0" w:space="0" w:color="auto"/>
        <w:bottom w:val="none" w:sz="0" w:space="0" w:color="auto"/>
        <w:right w:val="none" w:sz="0" w:space="0" w:color="auto"/>
      </w:divBdr>
    </w:div>
    <w:div w:id="622885426">
      <w:bodyDiv w:val="1"/>
      <w:marLeft w:val="0"/>
      <w:marRight w:val="0"/>
      <w:marTop w:val="0"/>
      <w:marBottom w:val="0"/>
      <w:divBdr>
        <w:top w:val="none" w:sz="0" w:space="0" w:color="auto"/>
        <w:left w:val="none" w:sz="0" w:space="0" w:color="auto"/>
        <w:bottom w:val="none" w:sz="0" w:space="0" w:color="auto"/>
        <w:right w:val="none" w:sz="0" w:space="0" w:color="auto"/>
      </w:divBdr>
    </w:div>
    <w:div w:id="633293337">
      <w:bodyDiv w:val="1"/>
      <w:marLeft w:val="0"/>
      <w:marRight w:val="0"/>
      <w:marTop w:val="0"/>
      <w:marBottom w:val="0"/>
      <w:divBdr>
        <w:top w:val="none" w:sz="0" w:space="0" w:color="auto"/>
        <w:left w:val="none" w:sz="0" w:space="0" w:color="auto"/>
        <w:bottom w:val="none" w:sz="0" w:space="0" w:color="auto"/>
        <w:right w:val="none" w:sz="0" w:space="0" w:color="auto"/>
      </w:divBdr>
    </w:div>
    <w:div w:id="662122933">
      <w:bodyDiv w:val="1"/>
      <w:marLeft w:val="0"/>
      <w:marRight w:val="0"/>
      <w:marTop w:val="0"/>
      <w:marBottom w:val="0"/>
      <w:divBdr>
        <w:top w:val="none" w:sz="0" w:space="0" w:color="auto"/>
        <w:left w:val="none" w:sz="0" w:space="0" w:color="auto"/>
        <w:bottom w:val="none" w:sz="0" w:space="0" w:color="auto"/>
        <w:right w:val="none" w:sz="0" w:space="0" w:color="auto"/>
      </w:divBdr>
    </w:div>
    <w:div w:id="725177039">
      <w:bodyDiv w:val="1"/>
      <w:marLeft w:val="0"/>
      <w:marRight w:val="0"/>
      <w:marTop w:val="0"/>
      <w:marBottom w:val="0"/>
      <w:divBdr>
        <w:top w:val="none" w:sz="0" w:space="0" w:color="auto"/>
        <w:left w:val="none" w:sz="0" w:space="0" w:color="auto"/>
        <w:bottom w:val="none" w:sz="0" w:space="0" w:color="auto"/>
        <w:right w:val="none" w:sz="0" w:space="0" w:color="auto"/>
      </w:divBdr>
    </w:div>
    <w:div w:id="728921713">
      <w:bodyDiv w:val="1"/>
      <w:marLeft w:val="0"/>
      <w:marRight w:val="0"/>
      <w:marTop w:val="0"/>
      <w:marBottom w:val="0"/>
      <w:divBdr>
        <w:top w:val="none" w:sz="0" w:space="0" w:color="auto"/>
        <w:left w:val="none" w:sz="0" w:space="0" w:color="auto"/>
        <w:bottom w:val="none" w:sz="0" w:space="0" w:color="auto"/>
        <w:right w:val="none" w:sz="0" w:space="0" w:color="auto"/>
      </w:divBdr>
    </w:div>
    <w:div w:id="811293701">
      <w:bodyDiv w:val="1"/>
      <w:marLeft w:val="0"/>
      <w:marRight w:val="0"/>
      <w:marTop w:val="0"/>
      <w:marBottom w:val="0"/>
      <w:divBdr>
        <w:top w:val="none" w:sz="0" w:space="0" w:color="auto"/>
        <w:left w:val="none" w:sz="0" w:space="0" w:color="auto"/>
        <w:bottom w:val="none" w:sz="0" w:space="0" w:color="auto"/>
        <w:right w:val="none" w:sz="0" w:space="0" w:color="auto"/>
      </w:divBdr>
    </w:div>
    <w:div w:id="830633710">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943653787">
      <w:bodyDiv w:val="1"/>
      <w:marLeft w:val="0"/>
      <w:marRight w:val="0"/>
      <w:marTop w:val="0"/>
      <w:marBottom w:val="0"/>
      <w:divBdr>
        <w:top w:val="none" w:sz="0" w:space="0" w:color="auto"/>
        <w:left w:val="none" w:sz="0" w:space="0" w:color="auto"/>
        <w:bottom w:val="none" w:sz="0" w:space="0" w:color="auto"/>
        <w:right w:val="none" w:sz="0" w:space="0" w:color="auto"/>
      </w:divBdr>
    </w:div>
    <w:div w:id="948469526">
      <w:bodyDiv w:val="1"/>
      <w:marLeft w:val="0"/>
      <w:marRight w:val="0"/>
      <w:marTop w:val="0"/>
      <w:marBottom w:val="0"/>
      <w:divBdr>
        <w:top w:val="none" w:sz="0" w:space="0" w:color="auto"/>
        <w:left w:val="none" w:sz="0" w:space="0" w:color="auto"/>
        <w:bottom w:val="none" w:sz="0" w:space="0" w:color="auto"/>
        <w:right w:val="none" w:sz="0" w:space="0" w:color="auto"/>
      </w:divBdr>
    </w:div>
    <w:div w:id="959187396">
      <w:bodyDiv w:val="1"/>
      <w:marLeft w:val="0"/>
      <w:marRight w:val="0"/>
      <w:marTop w:val="0"/>
      <w:marBottom w:val="0"/>
      <w:divBdr>
        <w:top w:val="none" w:sz="0" w:space="0" w:color="auto"/>
        <w:left w:val="none" w:sz="0" w:space="0" w:color="auto"/>
        <w:bottom w:val="none" w:sz="0" w:space="0" w:color="auto"/>
        <w:right w:val="none" w:sz="0" w:space="0" w:color="auto"/>
      </w:divBdr>
    </w:div>
    <w:div w:id="1005934418">
      <w:bodyDiv w:val="1"/>
      <w:marLeft w:val="0"/>
      <w:marRight w:val="0"/>
      <w:marTop w:val="0"/>
      <w:marBottom w:val="0"/>
      <w:divBdr>
        <w:top w:val="none" w:sz="0" w:space="0" w:color="auto"/>
        <w:left w:val="none" w:sz="0" w:space="0" w:color="auto"/>
        <w:bottom w:val="none" w:sz="0" w:space="0" w:color="auto"/>
        <w:right w:val="none" w:sz="0" w:space="0" w:color="auto"/>
      </w:divBdr>
    </w:div>
    <w:div w:id="1057782566">
      <w:bodyDiv w:val="1"/>
      <w:marLeft w:val="0"/>
      <w:marRight w:val="0"/>
      <w:marTop w:val="0"/>
      <w:marBottom w:val="0"/>
      <w:divBdr>
        <w:top w:val="none" w:sz="0" w:space="0" w:color="auto"/>
        <w:left w:val="none" w:sz="0" w:space="0" w:color="auto"/>
        <w:bottom w:val="none" w:sz="0" w:space="0" w:color="auto"/>
        <w:right w:val="none" w:sz="0" w:space="0" w:color="auto"/>
      </w:divBdr>
    </w:div>
    <w:div w:id="1097872258">
      <w:bodyDiv w:val="1"/>
      <w:marLeft w:val="0"/>
      <w:marRight w:val="0"/>
      <w:marTop w:val="0"/>
      <w:marBottom w:val="0"/>
      <w:divBdr>
        <w:top w:val="none" w:sz="0" w:space="0" w:color="auto"/>
        <w:left w:val="none" w:sz="0" w:space="0" w:color="auto"/>
        <w:bottom w:val="none" w:sz="0" w:space="0" w:color="auto"/>
        <w:right w:val="none" w:sz="0" w:space="0" w:color="auto"/>
      </w:divBdr>
    </w:div>
    <w:div w:id="1185291046">
      <w:bodyDiv w:val="1"/>
      <w:marLeft w:val="0"/>
      <w:marRight w:val="0"/>
      <w:marTop w:val="0"/>
      <w:marBottom w:val="0"/>
      <w:divBdr>
        <w:top w:val="none" w:sz="0" w:space="0" w:color="auto"/>
        <w:left w:val="none" w:sz="0" w:space="0" w:color="auto"/>
        <w:bottom w:val="none" w:sz="0" w:space="0" w:color="auto"/>
        <w:right w:val="none" w:sz="0" w:space="0" w:color="auto"/>
      </w:divBdr>
    </w:div>
    <w:div w:id="1224948348">
      <w:bodyDiv w:val="1"/>
      <w:marLeft w:val="0"/>
      <w:marRight w:val="0"/>
      <w:marTop w:val="0"/>
      <w:marBottom w:val="0"/>
      <w:divBdr>
        <w:top w:val="none" w:sz="0" w:space="0" w:color="auto"/>
        <w:left w:val="none" w:sz="0" w:space="0" w:color="auto"/>
        <w:bottom w:val="none" w:sz="0" w:space="0" w:color="auto"/>
        <w:right w:val="none" w:sz="0" w:space="0" w:color="auto"/>
      </w:divBdr>
    </w:div>
    <w:div w:id="1243612016">
      <w:bodyDiv w:val="1"/>
      <w:marLeft w:val="0"/>
      <w:marRight w:val="0"/>
      <w:marTop w:val="0"/>
      <w:marBottom w:val="0"/>
      <w:divBdr>
        <w:top w:val="none" w:sz="0" w:space="0" w:color="auto"/>
        <w:left w:val="none" w:sz="0" w:space="0" w:color="auto"/>
        <w:bottom w:val="none" w:sz="0" w:space="0" w:color="auto"/>
        <w:right w:val="none" w:sz="0" w:space="0" w:color="auto"/>
      </w:divBdr>
    </w:div>
    <w:div w:id="1248422148">
      <w:bodyDiv w:val="1"/>
      <w:marLeft w:val="0"/>
      <w:marRight w:val="0"/>
      <w:marTop w:val="0"/>
      <w:marBottom w:val="0"/>
      <w:divBdr>
        <w:top w:val="none" w:sz="0" w:space="0" w:color="auto"/>
        <w:left w:val="none" w:sz="0" w:space="0" w:color="auto"/>
        <w:bottom w:val="none" w:sz="0" w:space="0" w:color="auto"/>
        <w:right w:val="none" w:sz="0" w:space="0" w:color="auto"/>
      </w:divBdr>
    </w:div>
    <w:div w:id="1248996030">
      <w:bodyDiv w:val="1"/>
      <w:marLeft w:val="0"/>
      <w:marRight w:val="0"/>
      <w:marTop w:val="0"/>
      <w:marBottom w:val="0"/>
      <w:divBdr>
        <w:top w:val="none" w:sz="0" w:space="0" w:color="auto"/>
        <w:left w:val="none" w:sz="0" w:space="0" w:color="auto"/>
        <w:bottom w:val="none" w:sz="0" w:space="0" w:color="auto"/>
        <w:right w:val="none" w:sz="0" w:space="0" w:color="auto"/>
      </w:divBdr>
    </w:div>
    <w:div w:id="1277062244">
      <w:bodyDiv w:val="1"/>
      <w:marLeft w:val="0"/>
      <w:marRight w:val="0"/>
      <w:marTop w:val="0"/>
      <w:marBottom w:val="0"/>
      <w:divBdr>
        <w:top w:val="none" w:sz="0" w:space="0" w:color="auto"/>
        <w:left w:val="none" w:sz="0" w:space="0" w:color="auto"/>
        <w:bottom w:val="none" w:sz="0" w:space="0" w:color="auto"/>
        <w:right w:val="none" w:sz="0" w:space="0" w:color="auto"/>
      </w:divBdr>
    </w:div>
    <w:div w:id="1334840217">
      <w:bodyDiv w:val="1"/>
      <w:marLeft w:val="0"/>
      <w:marRight w:val="0"/>
      <w:marTop w:val="0"/>
      <w:marBottom w:val="0"/>
      <w:divBdr>
        <w:top w:val="none" w:sz="0" w:space="0" w:color="auto"/>
        <w:left w:val="none" w:sz="0" w:space="0" w:color="auto"/>
        <w:bottom w:val="none" w:sz="0" w:space="0" w:color="auto"/>
        <w:right w:val="none" w:sz="0" w:space="0" w:color="auto"/>
      </w:divBdr>
    </w:div>
    <w:div w:id="1339698243">
      <w:bodyDiv w:val="1"/>
      <w:marLeft w:val="0"/>
      <w:marRight w:val="0"/>
      <w:marTop w:val="0"/>
      <w:marBottom w:val="0"/>
      <w:divBdr>
        <w:top w:val="none" w:sz="0" w:space="0" w:color="auto"/>
        <w:left w:val="none" w:sz="0" w:space="0" w:color="auto"/>
        <w:bottom w:val="none" w:sz="0" w:space="0" w:color="auto"/>
        <w:right w:val="none" w:sz="0" w:space="0" w:color="auto"/>
      </w:divBdr>
    </w:div>
    <w:div w:id="1360466920">
      <w:bodyDiv w:val="1"/>
      <w:marLeft w:val="0"/>
      <w:marRight w:val="0"/>
      <w:marTop w:val="0"/>
      <w:marBottom w:val="0"/>
      <w:divBdr>
        <w:top w:val="none" w:sz="0" w:space="0" w:color="auto"/>
        <w:left w:val="none" w:sz="0" w:space="0" w:color="auto"/>
        <w:bottom w:val="none" w:sz="0" w:space="0" w:color="auto"/>
        <w:right w:val="none" w:sz="0" w:space="0" w:color="auto"/>
      </w:divBdr>
    </w:div>
    <w:div w:id="1391226243">
      <w:bodyDiv w:val="1"/>
      <w:marLeft w:val="0"/>
      <w:marRight w:val="0"/>
      <w:marTop w:val="0"/>
      <w:marBottom w:val="0"/>
      <w:divBdr>
        <w:top w:val="none" w:sz="0" w:space="0" w:color="auto"/>
        <w:left w:val="none" w:sz="0" w:space="0" w:color="auto"/>
        <w:bottom w:val="none" w:sz="0" w:space="0" w:color="auto"/>
        <w:right w:val="none" w:sz="0" w:space="0" w:color="auto"/>
      </w:divBdr>
    </w:div>
    <w:div w:id="1432359384">
      <w:bodyDiv w:val="1"/>
      <w:marLeft w:val="0"/>
      <w:marRight w:val="0"/>
      <w:marTop w:val="0"/>
      <w:marBottom w:val="0"/>
      <w:divBdr>
        <w:top w:val="none" w:sz="0" w:space="0" w:color="auto"/>
        <w:left w:val="none" w:sz="0" w:space="0" w:color="auto"/>
        <w:bottom w:val="none" w:sz="0" w:space="0" w:color="auto"/>
        <w:right w:val="none" w:sz="0" w:space="0" w:color="auto"/>
      </w:divBdr>
    </w:div>
    <w:div w:id="1467427583">
      <w:bodyDiv w:val="1"/>
      <w:marLeft w:val="0"/>
      <w:marRight w:val="0"/>
      <w:marTop w:val="0"/>
      <w:marBottom w:val="0"/>
      <w:divBdr>
        <w:top w:val="none" w:sz="0" w:space="0" w:color="auto"/>
        <w:left w:val="none" w:sz="0" w:space="0" w:color="auto"/>
        <w:bottom w:val="none" w:sz="0" w:space="0" w:color="auto"/>
        <w:right w:val="none" w:sz="0" w:space="0" w:color="auto"/>
      </w:divBdr>
    </w:div>
    <w:div w:id="1521629427">
      <w:bodyDiv w:val="1"/>
      <w:marLeft w:val="0"/>
      <w:marRight w:val="0"/>
      <w:marTop w:val="0"/>
      <w:marBottom w:val="0"/>
      <w:divBdr>
        <w:top w:val="none" w:sz="0" w:space="0" w:color="auto"/>
        <w:left w:val="none" w:sz="0" w:space="0" w:color="auto"/>
        <w:bottom w:val="none" w:sz="0" w:space="0" w:color="auto"/>
        <w:right w:val="none" w:sz="0" w:space="0" w:color="auto"/>
      </w:divBdr>
    </w:div>
    <w:div w:id="1525826439">
      <w:bodyDiv w:val="1"/>
      <w:marLeft w:val="0"/>
      <w:marRight w:val="0"/>
      <w:marTop w:val="0"/>
      <w:marBottom w:val="0"/>
      <w:divBdr>
        <w:top w:val="none" w:sz="0" w:space="0" w:color="auto"/>
        <w:left w:val="none" w:sz="0" w:space="0" w:color="auto"/>
        <w:bottom w:val="none" w:sz="0" w:space="0" w:color="auto"/>
        <w:right w:val="none" w:sz="0" w:space="0" w:color="auto"/>
      </w:divBdr>
    </w:div>
    <w:div w:id="1624262440">
      <w:bodyDiv w:val="1"/>
      <w:marLeft w:val="0"/>
      <w:marRight w:val="0"/>
      <w:marTop w:val="0"/>
      <w:marBottom w:val="0"/>
      <w:divBdr>
        <w:top w:val="none" w:sz="0" w:space="0" w:color="auto"/>
        <w:left w:val="none" w:sz="0" w:space="0" w:color="auto"/>
        <w:bottom w:val="none" w:sz="0" w:space="0" w:color="auto"/>
        <w:right w:val="none" w:sz="0" w:space="0" w:color="auto"/>
      </w:divBdr>
    </w:div>
    <w:div w:id="1638607010">
      <w:bodyDiv w:val="1"/>
      <w:marLeft w:val="0"/>
      <w:marRight w:val="0"/>
      <w:marTop w:val="0"/>
      <w:marBottom w:val="0"/>
      <w:divBdr>
        <w:top w:val="none" w:sz="0" w:space="0" w:color="auto"/>
        <w:left w:val="none" w:sz="0" w:space="0" w:color="auto"/>
        <w:bottom w:val="none" w:sz="0" w:space="0" w:color="auto"/>
        <w:right w:val="none" w:sz="0" w:space="0" w:color="auto"/>
      </w:divBdr>
    </w:div>
    <w:div w:id="1644236264">
      <w:bodyDiv w:val="1"/>
      <w:marLeft w:val="0"/>
      <w:marRight w:val="0"/>
      <w:marTop w:val="0"/>
      <w:marBottom w:val="0"/>
      <w:divBdr>
        <w:top w:val="none" w:sz="0" w:space="0" w:color="auto"/>
        <w:left w:val="none" w:sz="0" w:space="0" w:color="auto"/>
        <w:bottom w:val="none" w:sz="0" w:space="0" w:color="auto"/>
        <w:right w:val="none" w:sz="0" w:space="0" w:color="auto"/>
      </w:divBdr>
    </w:div>
    <w:div w:id="1709446663">
      <w:bodyDiv w:val="1"/>
      <w:marLeft w:val="0"/>
      <w:marRight w:val="0"/>
      <w:marTop w:val="0"/>
      <w:marBottom w:val="0"/>
      <w:divBdr>
        <w:top w:val="none" w:sz="0" w:space="0" w:color="auto"/>
        <w:left w:val="none" w:sz="0" w:space="0" w:color="auto"/>
        <w:bottom w:val="none" w:sz="0" w:space="0" w:color="auto"/>
        <w:right w:val="none" w:sz="0" w:space="0" w:color="auto"/>
      </w:divBdr>
    </w:div>
    <w:div w:id="1715956923">
      <w:bodyDiv w:val="1"/>
      <w:marLeft w:val="0"/>
      <w:marRight w:val="0"/>
      <w:marTop w:val="0"/>
      <w:marBottom w:val="0"/>
      <w:divBdr>
        <w:top w:val="none" w:sz="0" w:space="0" w:color="auto"/>
        <w:left w:val="none" w:sz="0" w:space="0" w:color="auto"/>
        <w:bottom w:val="none" w:sz="0" w:space="0" w:color="auto"/>
        <w:right w:val="none" w:sz="0" w:space="0" w:color="auto"/>
      </w:divBdr>
    </w:div>
    <w:div w:id="1786079192">
      <w:bodyDiv w:val="1"/>
      <w:marLeft w:val="0"/>
      <w:marRight w:val="0"/>
      <w:marTop w:val="0"/>
      <w:marBottom w:val="0"/>
      <w:divBdr>
        <w:top w:val="none" w:sz="0" w:space="0" w:color="auto"/>
        <w:left w:val="none" w:sz="0" w:space="0" w:color="auto"/>
        <w:bottom w:val="none" w:sz="0" w:space="0" w:color="auto"/>
        <w:right w:val="none" w:sz="0" w:space="0" w:color="auto"/>
      </w:divBdr>
    </w:div>
    <w:div w:id="1787770425">
      <w:bodyDiv w:val="1"/>
      <w:marLeft w:val="0"/>
      <w:marRight w:val="0"/>
      <w:marTop w:val="0"/>
      <w:marBottom w:val="0"/>
      <w:divBdr>
        <w:top w:val="none" w:sz="0" w:space="0" w:color="auto"/>
        <w:left w:val="none" w:sz="0" w:space="0" w:color="auto"/>
        <w:bottom w:val="none" w:sz="0" w:space="0" w:color="auto"/>
        <w:right w:val="none" w:sz="0" w:space="0" w:color="auto"/>
      </w:divBdr>
    </w:div>
    <w:div w:id="1810317196">
      <w:bodyDiv w:val="1"/>
      <w:marLeft w:val="0"/>
      <w:marRight w:val="0"/>
      <w:marTop w:val="0"/>
      <w:marBottom w:val="0"/>
      <w:divBdr>
        <w:top w:val="none" w:sz="0" w:space="0" w:color="auto"/>
        <w:left w:val="none" w:sz="0" w:space="0" w:color="auto"/>
        <w:bottom w:val="none" w:sz="0" w:space="0" w:color="auto"/>
        <w:right w:val="none" w:sz="0" w:space="0" w:color="auto"/>
      </w:divBdr>
    </w:div>
    <w:div w:id="1855535836">
      <w:bodyDiv w:val="1"/>
      <w:marLeft w:val="0"/>
      <w:marRight w:val="0"/>
      <w:marTop w:val="0"/>
      <w:marBottom w:val="0"/>
      <w:divBdr>
        <w:top w:val="none" w:sz="0" w:space="0" w:color="auto"/>
        <w:left w:val="none" w:sz="0" w:space="0" w:color="auto"/>
        <w:bottom w:val="none" w:sz="0" w:space="0" w:color="auto"/>
        <w:right w:val="none" w:sz="0" w:space="0" w:color="auto"/>
      </w:divBdr>
    </w:div>
    <w:div w:id="1883131892">
      <w:bodyDiv w:val="1"/>
      <w:marLeft w:val="0"/>
      <w:marRight w:val="0"/>
      <w:marTop w:val="0"/>
      <w:marBottom w:val="0"/>
      <w:divBdr>
        <w:top w:val="none" w:sz="0" w:space="0" w:color="auto"/>
        <w:left w:val="none" w:sz="0" w:space="0" w:color="auto"/>
        <w:bottom w:val="none" w:sz="0" w:space="0" w:color="auto"/>
        <w:right w:val="none" w:sz="0" w:space="0" w:color="auto"/>
      </w:divBdr>
    </w:div>
    <w:div w:id="1944453587">
      <w:bodyDiv w:val="1"/>
      <w:marLeft w:val="0"/>
      <w:marRight w:val="0"/>
      <w:marTop w:val="0"/>
      <w:marBottom w:val="0"/>
      <w:divBdr>
        <w:top w:val="none" w:sz="0" w:space="0" w:color="auto"/>
        <w:left w:val="none" w:sz="0" w:space="0" w:color="auto"/>
        <w:bottom w:val="none" w:sz="0" w:space="0" w:color="auto"/>
        <w:right w:val="none" w:sz="0" w:space="0" w:color="auto"/>
      </w:divBdr>
    </w:div>
    <w:div w:id="1995186360">
      <w:bodyDiv w:val="1"/>
      <w:marLeft w:val="0"/>
      <w:marRight w:val="0"/>
      <w:marTop w:val="0"/>
      <w:marBottom w:val="0"/>
      <w:divBdr>
        <w:top w:val="none" w:sz="0" w:space="0" w:color="auto"/>
        <w:left w:val="none" w:sz="0" w:space="0" w:color="auto"/>
        <w:bottom w:val="none" w:sz="0" w:space="0" w:color="auto"/>
        <w:right w:val="none" w:sz="0" w:space="0" w:color="auto"/>
      </w:divBdr>
    </w:div>
    <w:div w:id="2017269343">
      <w:bodyDiv w:val="1"/>
      <w:marLeft w:val="0"/>
      <w:marRight w:val="0"/>
      <w:marTop w:val="0"/>
      <w:marBottom w:val="0"/>
      <w:divBdr>
        <w:top w:val="none" w:sz="0" w:space="0" w:color="auto"/>
        <w:left w:val="none" w:sz="0" w:space="0" w:color="auto"/>
        <w:bottom w:val="none" w:sz="0" w:space="0" w:color="auto"/>
        <w:right w:val="none" w:sz="0" w:space="0" w:color="auto"/>
      </w:divBdr>
    </w:div>
    <w:div w:id="2047412714">
      <w:bodyDiv w:val="1"/>
      <w:marLeft w:val="0"/>
      <w:marRight w:val="0"/>
      <w:marTop w:val="0"/>
      <w:marBottom w:val="0"/>
      <w:divBdr>
        <w:top w:val="none" w:sz="0" w:space="0" w:color="auto"/>
        <w:left w:val="none" w:sz="0" w:space="0" w:color="auto"/>
        <w:bottom w:val="none" w:sz="0" w:space="0" w:color="auto"/>
        <w:right w:val="none" w:sz="0" w:space="0" w:color="auto"/>
      </w:divBdr>
    </w:div>
    <w:div w:id="2059235655">
      <w:bodyDiv w:val="1"/>
      <w:marLeft w:val="0"/>
      <w:marRight w:val="0"/>
      <w:marTop w:val="0"/>
      <w:marBottom w:val="0"/>
      <w:divBdr>
        <w:top w:val="none" w:sz="0" w:space="0" w:color="auto"/>
        <w:left w:val="none" w:sz="0" w:space="0" w:color="auto"/>
        <w:bottom w:val="none" w:sz="0" w:space="0" w:color="auto"/>
        <w:right w:val="none" w:sz="0" w:space="0" w:color="auto"/>
      </w:divBdr>
    </w:div>
    <w:div w:id="2059282958">
      <w:bodyDiv w:val="1"/>
      <w:marLeft w:val="0"/>
      <w:marRight w:val="0"/>
      <w:marTop w:val="0"/>
      <w:marBottom w:val="0"/>
      <w:divBdr>
        <w:top w:val="none" w:sz="0" w:space="0" w:color="auto"/>
        <w:left w:val="none" w:sz="0" w:space="0" w:color="auto"/>
        <w:bottom w:val="none" w:sz="0" w:space="0" w:color="auto"/>
        <w:right w:val="none" w:sz="0" w:space="0" w:color="auto"/>
      </w:divBdr>
    </w:div>
    <w:div w:id="20903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arch-proquest-com.mgs.hemdat.ac.il/docview/61991489?accountid=41238" TargetMode="External"/><Relationship Id="rId18" Type="http://schemas.openxmlformats.org/officeDocument/2006/relationships/hyperlink" Target="https://search-proquest-com.mgs.hemdat.ac.il/docview/1328436790?accountid=412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search-proquest-com.mgs.hemdat.ac.il/docview/1312424101?accountid=41238" TargetMode="External"/><Relationship Id="rId17" Type="http://schemas.openxmlformats.org/officeDocument/2006/relationships/hyperlink" Target="https://search-proquest-com.mgs.hemdat.ac.il/docview/889924550?accountid=4123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earch.proquest.com/docview/742866488?accountid=412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arch-proquest-com.mgs.hemdat.ac.il/docview/62206672?accountid=41238"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dx.doi.org.mgs.hemdat.ac.il/10.1007/s10972-014-9416-x"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search-proquest-com.mgs.hemdat.ac.il/docview/1651835963?accountid=41238" TargetMode="External"/><Relationship Id="rId19" Type="http://schemas.openxmlformats.org/officeDocument/2006/relationships/hyperlink" Target="https://search-proquest-com.mgs.hemdat.ac.il/docview/62035673?accountid=41238" TargetMode="External"/><Relationship Id="rId4" Type="http://schemas.microsoft.com/office/2007/relationships/stylesWithEffects" Target="stylesWithEffects.xml"/><Relationship Id="rId9" Type="http://schemas.openxmlformats.org/officeDocument/2006/relationships/hyperlink" Target="https://search-proquest-com.mgs.hemdat.ac.il/docview/222853779?accountid=41238" TargetMode="External"/><Relationship Id="rId14" Type="http://schemas.openxmlformats.org/officeDocument/2006/relationships/hyperlink" Target="https://search-proquest-com.mgs.hemdat.ac.il/docview/754905460?accountid=4123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F875C-6351-4884-A646-56467AFC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10160</Words>
  <Characters>54563</Characters>
  <Application>Microsoft Office Word</Application>
  <DocSecurity>0</DocSecurity>
  <Lines>866</Lines>
  <Paragraphs>177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2019-08-19T14:57:00Z</dcterms:created>
  <dcterms:modified xsi:type="dcterms:W3CDTF">2019-08-19T18:21:00Z</dcterms:modified>
</cp:coreProperties>
</file>