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45AE8" w14:textId="77777777" w:rsidR="000C0DAF" w:rsidRDefault="000C0DAF" w:rsidP="00B052FF">
      <w:pPr>
        <w:pStyle w:val="PS"/>
      </w:pPr>
    </w:p>
    <w:p w14:paraId="4D503D03" w14:textId="77777777" w:rsidR="00717A72" w:rsidRDefault="00717A72" w:rsidP="00717A72">
      <w:pPr>
        <w:pStyle w:val="PS"/>
        <w:jc w:val="right"/>
      </w:pPr>
      <w:r>
        <w:t>April 30, 2020</w:t>
      </w:r>
      <w:r w:rsidR="009D3791">
        <w:br/>
      </w:r>
    </w:p>
    <w:p w14:paraId="1A4187EA" w14:textId="3972D12B" w:rsidR="00F67FB1" w:rsidRPr="003270C8" w:rsidRDefault="003270C8" w:rsidP="003270C8">
      <w:pPr>
        <w:pStyle w:val="PC"/>
        <w:jc w:val="center"/>
        <w:rPr>
          <w:b/>
          <w:bCs/>
          <w:u w:val="single"/>
        </w:rPr>
      </w:pPr>
      <w:r w:rsidRPr="003270C8">
        <w:rPr>
          <w:b/>
          <w:bCs/>
          <w:u w:val="single"/>
        </w:rPr>
        <w:t xml:space="preserve">Summary of </w:t>
      </w:r>
      <w:r w:rsidR="00717A72" w:rsidRPr="003270C8">
        <w:rPr>
          <w:b/>
          <w:bCs/>
          <w:u w:val="single"/>
        </w:rPr>
        <w:t xml:space="preserve">Recommendations </w:t>
      </w:r>
      <w:r w:rsidRPr="003270C8">
        <w:rPr>
          <w:b/>
          <w:bCs/>
          <w:u w:val="single"/>
        </w:rPr>
        <w:t>by</w:t>
      </w:r>
      <w:r w:rsidR="00717A72" w:rsidRPr="003270C8">
        <w:rPr>
          <w:b/>
          <w:bCs/>
          <w:u w:val="single"/>
        </w:rPr>
        <w:t xml:space="preserve"> the Interuniversity Committee for </w:t>
      </w:r>
      <w:r w:rsidR="009D3791" w:rsidRPr="003270C8">
        <w:rPr>
          <w:b/>
          <w:bCs/>
          <w:u w:val="single"/>
        </w:rPr>
        <w:t xml:space="preserve">the </w:t>
      </w:r>
      <w:r w:rsidR="00717A72" w:rsidRPr="003270C8">
        <w:rPr>
          <w:b/>
          <w:bCs/>
          <w:u w:val="single"/>
        </w:rPr>
        <w:t xml:space="preserve">Formulation of a Coronavirus Crisis Exit </w:t>
      </w:r>
      <w:r w:rsidRPr="003270C8">
        <w:rPr>
          <w:b/>
          <w:bCs/>
          <w:u w:val="single"/>
        </w:rPr>
        <w:t>Strategy</w:t>
      </w:r>
      <w:r w:rsidR="00717A72" w:rsidRPr="003270C8">
        <w:rPr>
          <w:b/>
          <w:bCs/>
          <w:u w:val="single"/>
        </w:rPr>
        <w:br/>
        <w:t>(</w:t>
      </w:r>
      <w:r w:rsidR="003A46B8" w:rsidRPr="003270C8">
        <w:rPr>
          <w:b/>
          <w:bCs/>
          <w:u w:val="single"/>
        </w:rPr>
        <w:t>P</w:t>
      </w:r>
      <w:r w:rsidR="00717A72" w:rsidRPr="003270C8">
        <w:rPr>
          <w:b/>
          <w:bCs/>
          <w:u w:val="single"/>
        </w:rPr>
        <w:t xml:space="preserve">resented to the </w:t>
      </w:r>
      <w:commentRangeStart w:id="0"/>
      <w:r w:rsidR="00717A72" w:rsidRPr="003270C8">
        <w:rPr>
          <w:b/>
          <w:bCs/>
          <w:u w:val="single"/>
        </w:rPr>
        <w:t>Mossad</w:t>
      </w:r>
      <w:commentRangeEnd w:id="0"/>
      <w:r w:rsidR="00717A72" w:rsidRPr="003270C8">
        <w:rPr>
          <w:rStyle w:val="CommentReference"/>
          <w:b/>
          <w:bCs/>
          <w:u w:val="single"/>
          <w:lang w:eastAsia="he-IL" w:bidi="he-IL"/>
        </w:rPr>
        <w:commentReference w:id="0"/>
      </w:r>
      <w:r w:rsidR="00717A72" w:rsidRPr="003270C8">
        <w:rPr>
          <w:b/>
          <w:bCs/>
          <w:u w:val="single"/>
        </w:rPr>
        <w:t xml:space="preserve"> on April 6, 2020)</w:t>
      </w:r>
    </w:p>
    <w:p w14:paraId="5F07DE18" w14:textId="77777777" w:rsidR="00717A72" w:rsidRDefault="00717A72" w:rsidP="00717A72">
      <w:pPr>
        <w:pStyle w:val="PS"/>
      </w:pPr>
    </w:p>
    <w:p w14:paraId="4BE02080" w14:textId="77777777" w:rsidR="00717A72" w:rsidRPr="00A64215" w:rsidRDefault="00717A72" w:rsidP="00717A72">
      <w:pPr>
        <w:pStyle w:val="PC"/>
        <w:rPr>
          <w:b/>
          <w:bCs/>
          <w:u w:val="single"/>
        </w:rPr>
      </w:pPr>
      <w:r w:rsidRPr="00A64215">
        <w:rPr>
          <w:b/>
          <w:bCs/>
          <w:u w:val="single"/>
        </w:rPr>
        <w:t>Composition of the Committee</w:t>
      </w:r>
    </w:p>
    <w:p w14:paraId="704BA9E9" w14:textId="77777777" w:rsidR="00717A72" w:rsidRDefault="003B7B22" w:rsidP="003270C8">
      <w:pPr>
        <w:pStyle w:val="PC"/>
        <w:ind w:left="720" w:hanging="720"/>
      </w:pPr>
      <w:r>
        <w:t xml:space="preserve">Prof. </w:t>
      </w:r>
      <w:r w:rsidR="00717A72">
        <w:t xml:space="preserve">Ariel Porat, Law, and President of </w:t>
      </w:r>
      <w:r>
        <w:t>Tel Aviv University</w:t>
      </w:r>
      <w:r w:rsidR="00717A72">
        <w:t>—Chair of the Committee</w:t>
      </w:r>
    </w:p>
    <w:p w14:paraId="21C24090" w14:textId="77777777" w:rsidR="00717A72" w:rsidRDefault="00717A72" w:rsidP="003270C8">
      <w:pPr>
        <w:pStyle w:val="PC"/>
        <w:ind w:left="720" w:hanging="720"/>
      </w:pPr>
      <w:r>
        <w:t>Prof. Dan Blumberg, Remote Sensing</w:t>
      </w:r>
      <w:r w:rsidR="009D3791">
        <w:t xml:space="preserve"> and</w:t>
      </w:r>
      <w:r>
        <w:t xml:space="preserve"> Vice President for Regional and Industrial Develo</w:t>
      </w:r>
      <w:r w:rsidR="009D3791">
        <w:t>p</w:t>
      </w:r>
      <w:r>
        <w:t xml:space="preserve">ment, </w:t>
      </w:r>
      <w:r w:rsidR="003B7B22">
        <w:t>Ben-Gurion University</w:t>
      </w:r>
    </w:p>
    <w:p w14:paraId="3433A3F6" w14:textId="77777777" w:rsidR="00717A72" w:rsidRDefault="00717A72" w:rsidP="003270C8">
      <w:pPr>
        <w:pStyle w:val="PC"/>
        <w:ind w:left="720" w:hanging="720"/>
      </w:pPr>
      <w:r>
        <w:t xml:space="preserve">Prof. Yoav Binyamini, Statistics, </w:t>
      </w:r>
      <w:r w:rsidR="003B7B22">
        <w:t>Tel Aviv University</w:t>
      </w:r>
    </w:p>
    <w:p w14:paraId="3C25F16E" w14:textId="77777777" w:rsidR="00717A72" w:rsidRDefault="00717A72" w:rsidP="003270C8">
      <w:pPr>
        <w:pStyle w:val="PC"/>
        <w:ind w:left="720" w:hanging="720"/>
      </w:pPr>
      <w:r>
        <w:t xml:space="preserve">Dr. Baruch Barzel, Complex Networks Mathematics, </w:t>
      </w:r>
      <w:r w:rsidR="003B7B22">
        <w:t>Bar-Ilan University</w:t>
      </w:r>
    </w:p>
    <w:p w14:paraId="16ABD35E" w14:textId="77777777" w:rsidR="00717A72" w:rsidRDefault="00717A72" w:rsidP="003270C8">
      <w:pPr>
        <w:pStyle w:val="PC"/>
        <w:ind w:left="720" w:hanging="720"/>
      </w:pPr>
      <w:r>
        <w:t>Prof. Eyal Gottlieb, Medicine, The Tech</w:t>
      </w:r>
      <w:r w:rsidR="009C6AAD">
        <w:t>n</w:t>
      </w:r>
      <w:r>
        <w:t>ion</w:t>
      </w:r>
    </w:p>
    <w:p w14:paraId="58D87EC9" w14:textId="77777777" w:rsidR="00717A72" w:rsidRDefault="00717A72" w:rsidP="003270C8">
      <w:pPr>
        <w:pStyle w:val="PC"/>
        <w:ind w:left="720" w:hanging="720"/>
      </w:pPr>
      <w:r>
        <w:t>Prof. Manfred Green, Epidemiology, Haifa U</w:t>
      </w:r>
      <w:r w:rsidR="003B7B22">
        <w:t xml:space="preserve">niversity </w:t>
      </w:r>
    </w:p>
    <w:p w14:paraId="0484C35C" w14:textId="4E5072A5" w:rsidR="00717A72" w:rsidRDefault="00717A72" w:rsidP="003270C8">
      <w:pPr>
        <w:pStyle w:val="PC"/>
        <w:ind w:left="720" w:hanging="720"/>
      </w:pPr>
      <w:r>
        <w:t>Prof. Alon Chen, Brain Science</w:t>
      </w:r>
      <w:r w:rsidR="003270C8">
        <w:t>,</w:t>
      </w:r>
      <w:r>
        <w:t xml:space="preserve"> and President</w:t>
      </w:r>
      <w:r w:rsidR="00DC0333">
        <w:t xml:space="preserve"> of</w:t>
      </w:r>
      <w:r>
        <w:t xml:space="preserve"> Weizmann Institute of Science</w:t>
      </w:r>
    </w:p>
    <w:p w14:paraId="744747D5" w14:textId="77777777" w:rsidR="00717A72" w:rsidRDefault="00717A72" w:rsidP="003270C8">
      <w:pPr>
        <w:pStyle w:val="PC"/>
        <w:ind w:left="720" w:hanging="720"/>
      </w:pPr>
      <w:r>
        <w:t xml:space="preserve">Prof. </w:t>
      </w:r>
      <w:r w:rsidR="009D3791">
        <w:t>Jacob (Kobi) Moran-</w:t>
      </w:r>
      <w:r>
        <w:t xml:space="preserve">Gilad, Epidemiology, </w:t>
      </w:r>
      <w:r w:rsidR="003B7B22">
        <w:t>Ben-Gurion University</w:t>
      </w:r>
    </w:p>
    <w:p w14:paraId="6D9BA50C" w14:textId="77777777" w:rsidR="00717A72" w:rsidRDefault="00717A72" w:rsidP="003270C8">
      <w:pPr>
        <w:pStyle w:val="PC"/>
        <w:ind w:left="720" w:hanging="720"/>
      </w:pPr>
      <w:r>
        <w:t xml:space="preserve">Prof. Orli Manor, Public Health and Biostatistics, </w:t>
      </w:r>
      <w:r w:rsidR="003B7B22">
        <w:t>The Hebrew University of Jerusalem</w:t>
      </w:r>
    </w:p>
    <w:p w14:paraId="0717A224" w14:textId="2BF29521" w:rsidR="00717A72" w:rsidRDefault="00717A72" w:rsidP="003270C8">
      <w:pPr>
        <w:pStyle w:val="PC"/>
        <w:ind w:left="720" w:hanging="720"/>
      </w:pPr>
      <w:r>
        <w:t>Prof. Yaron Oz, Quantum Physics</w:t>
      </w:r>
      <w:r w:rsidR="00DC0333">
        <w:t>,</w:t>
      </w:r>
      <w:r>
        <w:t xml:space="preserve"> and Rector, </w:t>
      </w:r>
      <w:r w:rsidR="003B7B22">
        <w:t>Tel Aviv University</w:t>
      </w:r>
    </w:p>
    <w:p w14:paraId="30B3FE65" w14:textId="77777777" w:rsidR="00717A72" w:rsidRDefault="00717A72" w:rsidP="003270C8">
      <w:pPr>
        <w:pStyle w:val="PC"/>
        <w:ind w:left="720" w:hanging="720"/>
      </w:pPr>
      <w:r>
        <w:t>Prof. Roe</w:t>
      </w:r>
      <w:r w:rsidR="003B7B22">
        <w:t>e</w:t>
      </w:r>
      <w:r>
        <w:t xml:space="preserve"> Ozeri, Quantum Physics, Weizmann Institute of Science</w:t>
      </w:r>
    </w:p>
    <w:p w14:paraId="04332ED4" w14:textId="77777777" w:rsidR="00717A72" w:rsidRDefault="00717A72" w:rsidP="003270C8">
      <w:pPr>
        <w:pStyle w:val="PC"/>
        <w:ind w:left="720" w:hanging="720"/>
      </w:pPr>
      <w:r>
        <w:t xml:space="preserve">Prof. Adi Pozner, Economics, </w:t>
      </w:r>
      <w:r w:rsidR="003B7B22">
        <w:t>Tel Aviv University</w:t>
      </w:r>
    </w:p>
    <w:p w14:paraId="3A982F17" w14:textId="77777777" w:rsidR="00717A72" w:rsidRDefault="00717A72" w:rsidP="003270C8">
      <w:pPr>
        <w:pStyle w:val="PC"/>
        <w:ind w:left="720" w:hanging="720"/>
      </w:pPr>
      <w:r>
        <w:t xml:space="preserve">Prof. Nir Friedman, </w:t>
      </w:r>
      <w:r w:rsidR="00E854BF" w:rsidRPr="00E854BF">
        <w:t>Computational</w:t>
      </w:r>
      <w:r w:rsidR="00E854BF">
        <w:rPr>
          <w:rFonts w:ascii="Arial" w:hAnsi="Arial" w:cs="Arial"/>
          <w:color w:val="4D5156"/>
          <w:sz w:val="21"/>
          <w:szCs w:val="21"/>
          <w:shd w:val="clear" w:color="auto" w:fill="FFFFFF"/>
        </w:rPr>
        <w:t xml:space="preserve"> </w:t>
      </w:r>
      <w:r w:rsidR="003D4443">
        <w:t xml:space="preserve">Biology and Data Science, </w:t>
      </w:r>
      <w:r w:rsidR="003B7B22">
        <w:t>The Hebrew University of Jerusalem</w:t>
      </w:r>
    </w:p>
    <w:p w14:paraId="7B536868" w14:textId="144FEA22" w:rsidR="00E854BF" w:rsidRDefault="00E854BF" w:rsidP="003270C8">
      <w:pPr>
        <w:pStyle w:val="PC"/>
        <w:ind w:left="720" w:hanging="720"/>
      </w:pPr>
      <w:r>
        <w:t xml:space="preserve">Prof. </w:t>
      </w:r>
      <w:r w:rsidR="009D3791">
        <w:t xml:space="preserve">Jacob </w:t>
      </w:r>
      <w:r>
        <w:t>(Kob</w:t>
      </w:r>
      <w:r w:rsidR="009D3791">
        <w:t>y</w:t>
      </w:r>
      <w:r>
        <w:t>) Rubinstein, Mathema</w:t>
      </w:r>
      <w:r w:rsidR="009D3791">
        <w:t>t</w:t>
      </w:r>
      <w:r>
        <w:t>ics</w:t>
      </w:r>
      <w:r w:rsidR="00DC0333">
        <w:t>,</w:t>
      </w:r>
      <w:r>
        <w:t xml:space="preserve"> and </w:t>
      </w:r>
      <w:r w:rsidR="009D3791">
        <w:t xml:space="preserve">Executive </w:t>
      </w:r>
      <w:r>
        <w:t>Vice President for Research, The Technion</w:t>
      </w:r>
    </w:p>
    <w:p w14:paraId="49D962EE" w14:textId="77777777" w:rsidR="00E854BF" w:rsidRDefault="00E854BF" w:rsidP="003270C8">
      <w:pPr>
        <w:pStyle w:val="PC"/>
        <w:ind w:left="720" w:hanging="720"/>
      </w:pPr>
      <w:r>
        <w:t xml:space="preserve">Prof. Ronit Sarid, Virology, </w:t>
      </w:r>
      <w:r w:rsidR="003B7B22">
        <w:t>Bar-Ilan University</w:t>
      </w:r>
    </w:p>
    <w:p w14:paraId="33B515C2" w14:textId="77777777" w:rsidR="00E854BF" w:rsidRDefault="00E854BF" w:rsidP="003270C8">
      <w:pPr>
        <w:pStyle w:val="PC"/>
        <w:ind w:left="720" w:hanging="720"/>
      </w:pPr>
      <w:r>
        <w:t xml:space="preserve">Prof. Amos </w:t>
      </w:r>
      <w:r w:rsidR="00CC07F0">
        <w:t>Tanay</w:t>
      </w:r>
      <w:r>
        <w:t>, Mathematics, Computer Science, and Biology, Weizmann Institute of Science</w:t>
      </w:r>
    </w:p>
    <w:p w14:paraId="45109063" w14:textId="77777777" w:rsidR="003E2D56" w:rsidRDefault="003E2D56" w:rsidP="003E2D56">
      <w:pPr>
        <w:pStyle w:val="PS"/>
      </w:pPr>
    </w:p>
    <w:p w14:paraId="278008CC" w14:textId="07AD90D5" w:rsidR="003E2D56" w:rsidRPr="00A64215" w:rsidRDefault="00A64215" w:rsidP="00F34337">
      <w:pPr>
        <w:pStyle w:val="PC"/>
        <w:rPr>
          <w:b/>
          <w:bCs/>
          <w:u w:val="single"/>
        </w:rPr>
      </w:pPr>
      <w:r w:rsidRPr="00A64215">
        <w:rPr>
          <w:b/>
          <w:bCs/>
          <w:u w:val="single"/>
        </w:rPr>
        <w:t>Supporting</w:t>
      </w:r>
      <w:commentRangeStart w:id="1"/>
      <w:commentRangeEnd w:id="1"/>
      <w:r w:rsidRPr="00A64215">
        <w:rPr>
          <w:rStyle w:val="CommentReference"/>
          <w:u w:val="single"/>
          <w:lang w:eastAsia="he-IL" w:bidi="he-IL"/>
        </w:rPr>
        <w:commentReference w:id="1"/>
      </w:r>
      <w:r w:rsidRPr="00A64215">
        <w:rPr>
          <w:b/>
          <w:bCs/>
          <w:u w:val="single"/>
        </w:rPr>
        <w:t xml:space="preserve"> Members of</w:t>
      </w:r>
      <w:r w:rsidR="00F34337" w:rsidRPr="00A64215">
        <w:rPr>
          <w:b/>
          <w:bCs/>
          <w:u w:val="single"/>
        </w:rPr>
        <w:t xml:space="preserve"> the Committee</w:t>
      </w:r>
    </w:p>
    <w:p w14:paraId="75DE43FC" w14:textId="77777777" w:rsidR="00F34337" w:rsidRDefault="00F34337" w:rsidP="00F34337">
      <w:pPr>
        <w:pStyle w:val="PC"/>
      </w:pPr>
      <w:r>
        <w:t>Prof. Eran Bacharach, Virology, Tel Aviv University</w:t>
      </w:r>
    </w:p>
    <w:p w14:paraId="6AE31E7E" w14:textId="77777777" w:rsidR="00F34337" w:rsidRDefault="00F34337" w:rsidP="00D92C81">
      <w:pPr>
        <w:pStyle w:val="PC"/>
      </w:pPr>
      <w:r>
        <w:t>Prof. Irad Ben</w:t>
      </w:r>
      <w:r w:rsidR="00D92C81">
        <w:t>-G</w:t>
      </w:r>
      <w:r>
        <w:t>al, Engineering, Tel Aviv University</w:t>
      </w:r>
    </w:p>
    <w:p w14:paraId="2615C308" w14:textId="77777777" w:rsidR="00F34337" w:rsidRDefault="00F34337" w:rsidP="00F34337">
      <w:pPr>
        <w:pStyle w:val="PC"/>
      </w:pPr>
      <w:r>
        <w:t>Prof. Omri Yadlin, Law, Tel Aviv University</w:t>
      </w:r>
    </w:p>
    <w:p w14:paraId="2BE7DC1B" w14:textId="77777777" w:rsidR="00F34337" w:rsidRDefault="00F34337" w:rsidP="00F34337">
      <w:pPr>
        <w:pStyle w:val="PC"/>
      </w:pPr>
      <w:r>
        <w:t>Prof. Dan Yamin, Engineering, Tel Aviv University</w:t>
      </w:r>
    </w:p>
    <w:p w14:paraId="78F3B53F" w14:textId="77777777" w:rsidR="00F34337" w:rsidRDefault="00F34337" w:rsidP="00F34337">
      <w:pPr>
        <w:pStyle w:val="PC"/>
      </w:pPr>
      <w:r>
        <w:t>Prof. Nira Lieberman, Computer Science, Tel Aviv University</w:t>
      </w:r>
    </w:p>
    <w:p w14:paraId="387D2FFE" w14:textId="77777777" w:rsidR="00F34337" w:rsidRDefault="00F34337" w:rsidP="00F34337">
      <w:pPr>
        <w:pStyle w:val="PC"/>
      </w:pPr>
      <w:r>
        <w:t>Prof. Muli Safra, Computer Science, Tel Aviv University</w:t>
      </w:r>
    </w:p>
    <w:p w14:paraId="35A6F1B9" w14:textId="77777777" w:rsidR="00F34337" w:rsidRDefault="00F34337" w:rsidP="003F0CD9">
      <w:pPr>
        <w:pStyle w:val="PC"/>
      </w:pPr>
      <w:r w:rsidRPr="00F34337">
        <w:t>Prof. Faisal</w:t>
      </w:r>
      <w:r w:rsidR="003F0CD9">
        <w:t xml:space="preserve"> </w:t>
      </w:r>
      <w:r w:rsidRPr="00F34337">
        <w:t>Azaiza, Dean of</w:t>
      </w:r>
      <w:r>
        <w:t xml:space="preserve"> Welfare and Health Science, Haifa University </w:t>
      </w:r>
    </w:p>
    <w:p w14:paraId="609426DD" w14:textId="77777777" w:rsidR="00F34337" w:rsidRPr="00F34337" w:rsidRDefault="00F34337" w:rsidP="00B96B13">
      <w:pPr>
        <w:pStyle w:val="PC"/>
      </w:pPr>
    </w:p>
    <w:p w14:paraId="2EA3D244" w14:textId="77777777" w:rsidR="00B96B13" w:rsidRPr="00B96B13" w:rsidRDefault="00B96B13" w:rsidP="00B96B13">
      <w:pPr>
        <w:pStyle w:val="PC"/>
      </w:pPr>
    </w:p>
    <w:p w14:paraId="5DC63658" w14:textId="77777777" w:rsidR="00F34337" w:rsidRPr="00A64215" w:rsidRDefault="003F0CD9" w:rsidP="00B96B13">
      <w:pPr>
        <w:pStyle w:val="PC"/>
        <w:keepNext/>
        <w:rPr>
          <w:b/>
          <w:bCs/>
          <w:u w:val="single"/>
        </w:rPr>
      </w:pPr>
      <w:r w:rsidRPr="00A64215">
        <w:rPr>
          <w:b/>
          <w:bCs/>
          <w:u w:val="single"/>
        </w:rPr>
        <w:t>General Remarks</w:t>
      </w:r>
    </w:p>
    <w:p w14:paraId="181FBE4A" w14:textId="7419FB0C" w:rsidR="003F0CD9" w:rsidRDefault="00B96B13" w:rsidP="00CE086D">
      <w:pPr>
        <w:pStyle w:val="PC"/>
        <w:spacing w:before="120" w:after="120"/>
      </w:pPr>
      <w:r>
        <w:rPr>
          <w:b/>
          <w:bCs/>
        </w:rPr>
        <w:t xml:space="preserve">Purpose </w:t>
      </w:r>
      <w:r w:rsidR="00C57D40" w:rsidRPr="00C57D40">
        <w:rPr>
          <w:b/>
          <w:bCs/>
        </w:rPr>
        <w:t xml:space="preserve">of the proposed plan: </w:t>
      </w:r>
      <w:r w:rsidRPr="00B96B13">
        <w:t xml:space="preserve">to </w:t>
      </w:r>
      <w:r>
        <w:t xml:space="preserve">hold </w:t>
      </w:r>
      <w:r w:rsidR="00C57D40">
        <w:t xml:space="preserve">the epidemic </w:t>
      </w:r>
      <w:r>
        <w:t xml:space="preserve">to </w:t>
      </w:r>
      <w:r w:rsidR="00C57D40">
        <w:t>a</w:t>
      </w:r>
      <w:r>
        <w:t xml:space="preserve"> </w:t>
      </w:r>
      <w:r w:rsidR="00C57D40">
        <w:t xml:space="preserve">low level of </w:t>
      </w:r>
      <w:r>
        <w:t>diffusion</w:t>
      </w:r>
      <w:r w:rsidR="00C57D40">
        <w:t xml:space="preserve"> while keeping the healthcare system functioning and activ</w:t>
      </w:r>
      <w:r>
        <w:t>at</w:t>
      </w:r>
      <w:r w:rsidR="00C57D40">
        <w:t xml:space="preserve">ing the largest possible </w:t>
      </w:r>
      <w:r w:rsidR="00CE086D">
        <w:t xml:space="preserve">segments </w:t>
      </w:r>
      <w:r w:rsidR="00C57D40">
        <w:t>of the econom</w:t>
      </w:r>
      <w:r>
        <w:t xml:space="preserve">y </w:t>
      </w:r>
      <w:r w:rsidR="00A64215">
        <w:t>without delay</w:t>
      </w:r>
      <w:r w:rsidR="00C57D40">
        <w:t>.</w:t>
      </w:r>
    </w:p>
    <w:p w14:paraId="14D3DB14" w14:textId="3F2B74E2" w:rsidR="00C57D40" w:rsidRDefault="00C57D40" w:rsidP="008460E8">
      <w:pPr>
        <w:pStyle w:val="PC"/>
        <w:spacing w:before="120" w:after="120"/>
      </w:pPr>
      <w:r w:rsidRPr="00C57D40">
        <w:rPr>
          <w:b/>
          <w:bCs/>
        </w:rPr>
        <w:t>Principles of the plan:</w:t>
      </w:r>
      <w:r>
        <w:t xml:space="preserve"> Divide the country into </w:t>
      </w:r>
      <w:r w:rsidR="00FD1FAF">
        <w:t>area</w:t>
      </w:r>
      <w:r>
        <w:t xml:space="preserve">s in accordance with level of risk, </w:t>
      </w:r>
      <w:r w:rsidR="00A64215">
        <w:t>with differ</w:t>
      </w:r>
      <w:r w:rsidR="00C62619">
        <w:t>ing regulations and restrictions on</w:t>
      </w:r>
      <w:r w:rsidR="00B96B13">
        <w:t xml:space="preserve"> </w:t>
      </w:r>
      <w:r>
        <w:t xml:space="preserve">movement and </w:t>
      </w:r>
      <w:r w:rsidR="00B96B13">
        <w:t>work</w:t>
      </w:r>
      <w:r w:rsidR="00CE086D">
        <w:t xml:space="preserve">; define </w:t>
      </w:r>
      <w:r>
        <w:t>safe workplaces</w:t>
      </w:r>
      <w:r w:rsidR="00CE086D">
        <w:t>;</w:t>
      </w:r>
      <w:r w:rsidR="00495210">
        <w:t xml:space="preserve"> </w:t>
      </w:r>
      <w:r w:rsidR="00CE086D">
        <w:t>activate</w:t>
      </w:r>
      <w:r>
        <w:t xml:space="preserve"> a system for control of </w:t>
      </w:r>
      <w:r w:rsidR="00B96B13">
        <w:t xml:space="preserve">travel </w:t>
      </w:r>
      <w:r>
        <w:t xml:space="preserve">to work within and between </w:t>
      </w:r>
      <w:r w:rsidR="00FD1FAF">
        <w:t>area</w:t>
      </w:r>
      <w:r>
        <w:t>s</w:t>
      </w:r>
      <w:r w:rsidR="00CE086D">
        <w:t>;</w:t>
      </w:r>
      <w:r>
        <w:t xml:space="preserve"> and </w:t>
      </w:r>
      <w:r w:rsidR="00CE086D">
        <w:t xml:space="preserve">employ </w:t>
      </w:r>
      <w:r w:rsidR="00C62619">
        <w:t>monitoring and inspection systems</w:t>
      </w:r>
      <w:r>
        <w:t xml:space="preserve"> that </w:t>
      </w:r>
      <w:r w:rsidR="00B96B13">
        <w:t xml:space="preserve">will </w:t>
      </w:r>
      <w:r>
        <w:t xml:space="preserve">make it possible to </w:t>
      </w:r>
      <w:r w:rsidR="00B96B13">
        <w:t xml:space="preserve">relax the </w:t>
      </w:r>
      <w:r w:rsidR="00F7180D">
        <w:t xml:space="preserve">lockdown </w:t>
      </w:r>
      <w:r>
        <w:t xml:space="preserve">in areas where morbidity </w:t>
      </w:r>
      <w:r w:rsidR="00E06433">
        <w:t xml:space="preserve">has </w:t>
      </w:r>
      <w:r>
        <w:t>fall</w:t>
      </w:r>
      <w:r w:rsidR="00E06433">
        <w:t>en</w:t>
      </w:r>
      <w:r>
        <w:t xml:space="preserve"> and </w:t>
      </w:r>
      <w:r w:rsidR="00E06433">
        <w:t xml:space="preserve">provide </w:t>
      </w:r>
      <w:r w:rsidR="008460E8">
        <w:t>forewarn</w:t>
      </w:r>
      <w:r w:rsidR="00E06433">
        <w:t>ing</w:t>
      </w:r>
      <w:r w:rsidR="008460E8">
        <w:t xml:space="preserve"> </w:t>
      </w:r>
      <w:r>
        <w:t xml:space="preserve">about </w:t>
      </w:r>
      <w:r w:rsidR="00B96B13">
        <w:t xml:space="preserve">areas </w:t>
      </w:r>
      <w:r>
        <w:t>where morbid</w:t>
      </w:r>
      <w:r w:rsidR="00B96B13">
        <w:t>it</w:t>
      </w:r>
      <w:r>
        <w:t xml:space="preserve">y </w:t>
      </w:r>
      <w:r w:rsidR="00E06433">
        <w:t xml:space="preserve">has </w:t>
      </w:r>
      <w:r>
        <w:t>rise</w:t>
      </w:r>
      <w:r w:rsidR="00E06433">
        <w:t>n</w:t>
      </w:r>
      <w:r>
        <w:t xml:space="preserve"> before it surpasses the range </w:t>
      </w:r>
      <w:r w:rsidR="00B96B13">
        <w:t xml:space="preserve">within which </w:t>
      </w:r>
      <w:r>
        <w:t xml:space="preserve">the healthcare system </w:t>
      </w:r>
      <w:r w:rsidR="00B96B13">
        <w:t xml:space="preserve">can </w:t>
      </w:r>
      <w:r>
        <w:t>function.</w:t>
      </w:r>
    </w:p>
    <w:p w14:paraId="1E88389A" w14:textId="4D5D733C" w:rsidR="00C57D40" w:rsidRDefault="00C57D40" w:rsidP="008460E8">
      <w:pPr>
        <w:pStyle w:val="PC"/>
        <w:spacing w:before="120" w:after="120"/>
      </w:pPr>
      <w:r>
        <w:rPr>
          <w:b/>
          <w:bCs/>
        </w:rPr>
        <w:lastRenderedPageBreak/>
        <w:t>For this purpose,</w:t>
      </w:r>
      <w:r w:rsidR="00495210">
        <w:t xml:space="preserve"> </w:t>
      </w:r>
      <w:r>
        <w:t xml:space="preserve">we assume that </w:t>
      </w:r>
      <w:r w:rsidR="0021590D">
        <w:t>t</w:t>
      </w:r>
      <w:r>
        <w:t xml:space="preserve">he healthcare system </w:t>
      </w:r>
      <w:r w:rsidR="009B246B">
        <w:t xml:space="preserve">has </w:t>
      </w:r>
      <w:r w:rsidR="009079ED">
        <w:t>a</w:t>
      </w:r>
      <w:r w:rsidR="009B246B">
        <w:t xml:space="preserve"> specific </w:t>
      </w:r>
      <w:r w:rsidR="009079ED">
        <w:t>allocation of beds f</w:t>
      </w:r>
      <w:r w:rsidR="009D6A8A">
        <w:t>o</w:t>
      </w:r>
      <w:r w:rsidR="009079ED">
        <w:t xml:space="preserve">r intensive care and </w:t>
      </w:r>
      <w:r w:rsidR="0021590D">
        <w:t xml:space="preserve">ventilation </w:t>
      </w:r>
      <w:r w:rsidR="009079ED">
        <w:t>of COVID-19 patients</w:t>
      </w:r>
      <w:r w:rsidR="00E06433">
        <w:t>, while</w:t>
      </w:r>
      <w:r w:rsidR="009B246B">
        <w:t xml:space="preserve"> balanc</w:t>
      </w:r>
      <w:r w:rsidR="00E06433">
        <w:t>ing</w:t>
      </w:r>
      <w:r w:rsidR="009B246B">
        <w:t xml:space="preserve"> </w:t>
      </w:r>
      <w:r w:rsidR="0021590D">
        <w:t xml:space="preserve">the need for </w:t>
      </w:r>
      <w:r w:rsidR="009B246B">
        <w:t>r</w:t>
      </w:r>
      <w:r w:rsidR="0021590D">
        <w:t xml:space="preserve">egular care of the population’s health. We also assume </w:t>
      </w:r>
      <w:r w:rsidR="009B246B">
        <w:t xml:space="preserve">the </w:t>
      </w:r>
      <w:r w:rsidR="0021590D">
        <w:t xml:space="preserve">ability to allocate tests </w:t>
      </w:r>
      <w:r w:rsidR="009B246B">
        <w:t xml:space="preserve">by means of </w:t>
      </w:r>
      <w:r w:rsidR="0021590D">
        <w:t xml:space="preserve">the existing method for monitoring the extent of morbidity. </w:t>
      </w:r>
      <w:r w:rsidR="008460E8">
        <w:t>Below w</w:t>
      </w:r>
      <w:r w:rsidR="0021590D">
        <w:t xml:space="preserve">e </w:t>
      </w:r>
      <w:r w:rsidR="009B246B">
        <w:t xml:space="preserve">invoke </w:t>
      </w:r>
      <w:r w:rsidR="0021590D">
        <w:t xml:space="preserve">several assumptions </w:t>
      </w:r>
      <w:r w:rsidR="009B246B">
        <w:t xml:space="preserve">about </w:t>
      </w:r>
      <w:r w:rsidR="0021590D">
        <w:t>these values (</w:t>
      </w:r>
      <w:r w:rsidR="009B246B">
        <w:t xml:space="preserve">as </w:t>
      </w:r>
      <w:r w:rsidR="0021590D">
        <w:t>w</w:t>
      </w:r>
      <w:r w:rsidR="009B246B">
        <w:t>e</w:t>
      </w:r>
      <w:r w:rsidR="0021590D">
        <w:t>re made on the date of</w:t>
      </w:r>
      <w:r w:rsidR="009B246B">
        <w:t xml:space="preserve"> </w:t>
      </w:r>
      <w:r w:rsidR="0021590D">
        <w:t>publ</w:t>
      </w:r>
      <w:r w:rsidR="009B246B">
        <w:t xml:space="preserve">ication </w:t>
      </w:r>
      <w:r w:rsidR="0021590D">
        <w:t xml:space="preserve">of the first report) that </w:t>
      </w:r>
      <w:r w:rsidR="008460E8">
        <w:t>give an indication of</w:t>
      </w:r>
      <w:r w:rsidR="009B246B">
        <w:t xml:space="preserve"> their </w:t>
      </w:r>
      <w:r w:rsidR="0021590D">
        <w:t>applicability</w:t>
      </w:r>
      <w:r w:rsidR="009B246B">
        <w:t>. The</w:t>
      </w:r>
      <w:r w:rsidR="008460E8">
        <w:t>se assumptions</w:t>
      </w:r>
      <w:r w:rsidR="009B246B">
        <w:t xml:space="preserve">, however, </w:t>
      </w:r>
      <w:r w:rsidR="008460E8">
        <w:t xml:space="preserve">should </w:t>
      </w:r>
      <w:r w:rsidR="0021590D">
        <w:t xml:space="preserve">be reassessed as close as possible to </w:t>
      </w:r>
      <w:r w:rsidR="00A37C72">
        <w:t xml:space="preserve">the </w:t>
      </w:r>
      <w:r w:rsidR="0021590D">
        <w:t>activation of the plan</w:t>
      </w:r>
      <w:r w:rsidR="00681106">
        <w:t>,</w:t>
      </w:r>
      <w:r w:rsidR="0021590D">
        <w:t xml:space="preserve"> and </w:t>
      </w:r>
      <w:r w:rsidR="009B246B">
        <w:t xml:space="preserve">practical conclusions should be drawn </w:t>
      </w:r>
      <w:r w:rsidR="0021590D">
        <w:t>on their basis.</w:t>
      </w:r>
    </w:p>
    <w:p w14:paraId="6AF03779" w14:textId="4AFAC14A" w:rsidR="0021590D" w:rsidRDefault="0021590D" w:rsidP="00A74B91">
      <w:pPr>
        <w:pStyle w:val="PS"/>
        <w:spacing w:before="120" w:after="120"/>
        <w:ind w:firstLine="0"/>
      </w:pPr>
      <w:r w:rsidRPr="0021590D">
        <w:rPr>
          <w:b/>
          <w:bCs/>
        </w:rPr>
        <w:t xml:space="preserve">Before </w:t>
      </w:r>
      <w:r w:rsidR="009B246B">
        <w:rPr>
          <w:b/>
          <w:bCs/>
        </w:rPr>
        <w:t>we proceed</w:t>
      </w:r>
      <w:r w:rsidRPr="0021590D">
        <w:rPr>
          <w:b/>
          <w:bCs/>
        </w:rPr>
        <w:t xml:space="preserve"> to the main provisions of the plan,</w:t>
      </w:r>
      <w:r>
        <w:t xml:space="preserve"> we wish to stress the need to </w:t>
      </w:r>
      <w:r w:rsidR="009B246B">
        <w:t xml:space="preserve">perform </w:t>
      </w:r>
      <w:r>
        <w:t xml:space="preserve">a </w:t>
      </w:r>
      <w:r w:rsidR="009B246B">
        <w:t xml:space="preserve">concurrent </w:t>
      </w:r>
      <w:r>
        <w:t xml:space="preserve">serology survey as soon as </w:t>
      </w:r>
      <w:r w:rsidR="009B246B">
        <w:t>possible, even if it is</w:t>
      </w:r>
      <w:r w:rsidR="00681106">
        <w:t xml:space="preserve"> not entirely </w:t>
      </w:r>
      <w:r w:rsidR="009B246B">
        <w:t xml:space="preserve">accurate. The purpose here is </w:t>
      </w:r>
      <w:r>
        <w:t xml:space="preserve">to test the basic assumptions that underlie the </w:t>
      </w:r>
      <w:r w:rsidR="009B246B">
        <w:t xml:space="preserve">current </w:t>
      </w:r>
      <w:r>
        <w:t xml:space="preserve">plan of holding the epidemic to the lowest level of </w:t>
      </w:r>
      <w:r w:rsidR="009B246B">
        <w:t>diffusion</w:t>
      </w:r>
      <w:r>
        <w:t xml:space="preserve">. If </w:t>
      </w:r>
      <w:r w:rsidR="009B246B">
        <w:t xml:space="preserve">the survey shows </w:t>
      </w:r>
      <w:r>
        <w:t>that the lethality of the disease is low, a transition to alternatives that are less burdensome</w:t>
      </w:r>
      <w:r w:rsidR="009B246B">
        <w:t xml:space="preserve"> to the economy</w:t>
      </w:r>
      <w:r>
        <w:t xml:space="preserve"> and the population should be considered.</w:t>
      </w:r>
    </w:p>
    <w:p w14:paraId="1C8CFA65" w14:textId="77777777" w:rsidR="00FD1FAF" w:rsidRDefault="00FD1FAF" w:rsidP="009B246B">
      <w:pPr>
        <w:pStyle w:val="PS"/>
        <w:spacing w:before="120" w:after="120"/>
        <w:ind w:firstLine="0"/>
      </w:pPr>
    </w:p>
    <w:p w14:paraId="676EBBA5" w14:textId="77777777" w:rsidR="00FD1FAF" w:rsidRPr="00FD1FAF" w:rsidRDefault="00FD1FAF" w:rsidP="00683BB7">
      <w:pPr>
        <w:pStyle w:val="PC"/>
        <w:keepNext/>
        <w:tabs>
          <w:tab w:val="left" w:pos="450"/>
        </w:tabs>
        <w:spacing w:before="120" w:after="120"/>
        <w:rPr>
          <w:b/>
          <w:bCs/>
        </w:rPr>
      </w:pPr>
      <w:r w:rsidRPr="00FD1FAF">
        <w:rPr>
          <w:b/>
          <w:bCs/>
        </w:rPr>
        <w:t>a.</w:t>
      </w:r>
      <w:r w:rsidR="009B246B">
        <w:rPr>
          <w:b/>
          <w:bCs/>
        </w:rPr>
        <w:tab/>
      </w:r>
      <w:r w:rsidRPr="00871EF8">
        <w:rPr>
          <w:b/>
          <w:bCs/>
          <w:u w:val="single"/>
        </w:rPr>
        <w:t xml:space="preserve">Apportioning the country into areas </w:t>
      </w:r>
      <w:r w:rsidR="009B246B" w:rsidRPr="00871EF8">
        <w:rPr>
          <w:b/>
          <w:bCs/>
          <w:u w:val="single"/>
        </w:rPr>
        <w:t xml:space="preserve">differentiated </w:t>
      </w:r>
      <w:r w:rsidRPr="00871EF8">
        <w:rPr>
          <w:b/>
          <w:bCs/>
          <w:u w:val="single"/>
        </w:rPr>
        <w:t>by level of risk and behavior</w:t>
      </w:r>
    </w:p>
    <w:p w14:paraId="1E21A9AC" w14:textId="0BECD0CD" w:rsidR="0021590D" w:rsidRDefault="00FD1FAF" w:rsidP="00D33E84">
      <w:pPr>
        <w:pStyle w:val="List"/>
        <w:spacing w:before="120" w:after="120"/>
      </w:pPr>
      <w:r>
        <w:tab/>
        <w:t>A</w:t>
      </w:r>
      <w:r w:rsidR="009B246B">
        <w:t>n</w:t>
      </w:r>
      <w:r>
        <w:t xml:space="preserve"> area shall be defined as a spatial continuum </w:t>
      </w:r>
      <w:commentRangeStart w:id="2"/>
      <w:r w:rsidR="003171A7">
        <w:t>where it</w:t>
      </w:r>
      <w:r w:rsidR="009B246B">
        <w:t xml:space="preserve"> is homogeneous both in its </w:t>
      </w:r>
      <w:r>
        <w:t>current level of morbid</w:t>
      </w:r>
      <w:r w:rsidR="009B246B">
        <w:t>it</w:t>
      </w:r>
      <w:r>
        <w:t xml:space="preserve">y and </w:t>
      </w:r>
      <w:r w:rsidR="009B246B">
        <w:t xml:space="preserve">in its </w:t>
      </w:r>
      <w:r w:rsidR="003171A7">
        <w:t xml:space="preserve">change </w:t>
      </w:r>
      <w:r>
        <w:t xml:space="preserve">of </w:t>
      </w:r>
      <w:r w:rsidR="009B246B">
        <w:t>morbidity</w:t>
      </w:r>
      <w:r w:rsidR="003171A7">
        <w:t xml:space="preserve"> rate</w:t>
      </w:r>
      <w:r>
        <w:t xml:space="preserve">, </w:t>
      </w:r>
      <w:r w:rsidR="003171A7">
        <w:t>and has the</w:t>
      </w:r>
      <w:r w:rsidR="009B246B">
        <w:t xml:space="preserve"> </w:t>
      </w:r>
      <w:r>
        <w:t>ability to sustain life independently in terms of food</w:t>
      </w:r>
      <w:r w:rsidR="009B246B">
        <w:t>,</w:t>
      </w:r>
      <w:r>
        <w:t xml:space="preserve"> </w:t>
      </w:r>
      <w:r w:rsidR="00BF261A">
        <w:t>schools</w:t>
      </w:r>
      <w:r>
        <w:t xml:space="preserve">, and community medicine. </w:t>
      </w:r>
      <w:commentRangeEnd w:id="2"/>
      <w:r w:rsidR="003171A7">
        <w:rPr>
          <w:rStyle w:val="CommentReference"/>
          <w:lang w:eastAsia="he-IL" w:bidi="he-IL"/>
        </w:rPr>
        <w:commentReference w:id="2"/>
      </w:r>
      <w:r>
        <w:t xml:space="preserve">The smallest area </w:t>
      </w:r>
      <w:r w:rsidRPr="00C92712">
        <w:t xml:space="preserve">that can be demarcated </w:t>
      </w:r>
      <w:r w:rsidR="00F7180D">
        <w:t xml:space="preserve">is a quarter. Quarters conjoin into neighborhoods, neighborhoods into </w:t>
      </w:r>
      <w:r w:rsidR="0040767E">
        <w:t>communities/towns</w:t>
      </w:r>
      <w:r w:rsidR="00F7180D">
        <w:t xml:space="preserve">, and </w:t>
      </w:r>
      <w:r w:rsidR="0040767E">
        <w:t>communities/towns</w:t>
      </w:r>
      <w:r w:rsidR="00F7180D">
        <w:t xml:space="preserve"> into clusters. The number of areas into which the country </w:t>
      </w:r>
      <w:r w:rsidR="00D33E84">
        <w:t xml:space="preserve">shall </w:t>
      </w:r>
      <w:r w:rsidR="00F7180D">
        <w:t xml:space="preserve">be divided </w:t>
      </w:r>
      <w:r w:rsidR="00D33E84">
        <w:t xml:space="preserve">will </w:t>
      </w:r>
      <w:r w:rsidR="00F7180D">
        <w:t>also depen</w:t>
      </w:r>
      <w:r w:rsidR="00D33E84">
        <w:t>d</w:t>
      </w:r>
      <w:r w:rsidR="00F7180D">
        <w:t xml:space="preserve"> on </w:t>
      </w:r>
      <w:r w:rsidR="00D33E84">
        <w:t xml:space="preserve">the </w:t>
      </w:r>
      <w:r w:rsidR="00F7180D">
        <w:t>ability to</w:t>
      </w:r>
      <w:r w:rsidR="00D33E84">
        <w:t xml:space="preserve"> monitor </w:t>
      </w:r>
      <w:r w:rsidR="00F7180D">
        <w:t xml:space="preserve">changes in </w:t>
      </w:r>
      <w:r w:rsidR="00D33E84">
        <w:t>area morbidity. Therefore, the</w:t>
      </w:r>
      <w:r w:rsidR="00F7180D">
        <w:t xml:space="preserve"> number </w:t>
      </w:r>
      <w:r w:rsidR="00D33E84">
        <w:t xml:space="preserve">of areas </w:t>
      </w:r>
      <w:r w:rsidR="00F7180D">
        <w:t xml:space="preserve">may </w:t>
      </w:r>
      <w:r w:rsidR="00D33E84">
        <w:t xml:space="preserve">grow as </w:t>
      </w:r>
      <w:r w:rsidR="00F7180D">
        <w:t xml:space="preserve">the </w:t>
      </w:r>
      <w:r w:rsidR="00D33E84">
        <w:t xml:space="preserve">possible </w:t>
      </w:r>
      <w:r w:rsidR="00F7180D">
        <w:t>number of tests</w:t>
      </w:r>
      <w:r w:rsidR="00D33E84">
        <w:t xml:space="preserve"> increases</w:t>
      </w:r>
      <w:r w:rsidR="00F7180D">
        <w:t>.</w:t>
      </w:r>
    </w:p>
    <w:p w14:paraId="0C76E136" w14:textId="7432563A" w:rsidR="00F7180D" w:rsidRDefault="00D33E84" w:rsidP="00251AEF">
      <w:pPr>
        <w:pStyle w:val="List"/>
        <w:numPr>
          <w:ilvl w:val="0"/>
          <w:numId w:val="20"/>
        </w:numPr>
        <w:spacing w:before="120" w:after="120"/>
      </w:pPr>
      <w:r>
        <w:rPr>
          <w:b/>
          <w:bCs/>
        </w:rPr>
        <w:t>Red a</w:t>
      </w:r>
      <w:r w:rsidR="00F7180D" w:rsidRPr="001420DF">
        <w:rPr>
          <w:b/>
          <w:bCs/>
        </w:rPr>
        <w:t>rea:</w:t>
      </w:r>
      <w:r w:rsidR="00F7180D">
        <w:t xml:space="preserve"> </w:t>
      </w:r>
      <w:r>
        <w:t>t</w:t>
      </w:r>
      <w:r w:rsidR="00F7180D">
        <w:t>otal lockdown</w:t>
      </w:r>
      <w:r w:rsidR="001420DF">
        <w:t xml:space="preserve">, resembling the </w:t>
      </w:r>
      <w:r w:rsidR="0040767E">
        <w:t>current level of restrictions</w:t>
      </w:r>
      <w:r w:rsidR="001420DF">
        <w:t xml:space="preserve">. Only the most essential workers </w:t>
      </w:r>
      <w:r>
        <w:t xml:space="preserve">shall </w:t>
      </w:r>
      <w:r w:rsidR="001420DF">
        <w:t>receive work permits</w:t>
      </w:r>
      <w:r w:rsidR="00251AEF">
        <w:t xml:space="preserve">, </w:t>
      </w:r>
      <w:r w:rsidR="001420DF">
        <w:t>subject</w:t>
      </w:r>
      <w:r w:rsidR="00251AEF">
        <w:t xml:space="preserve"> </w:t>
      </w:r>
      <w:r w:rsidR="001420DF">
        <w:t>to</w:t>
      </w:r>
      <w:r w:rsidR="00871EF8">
        <w:t xml:space="preserve"> </w:t>
      </w:r>
      <w:r w:rsidR="001420DF">
        <w:t xml:space="preserve">frequent </w:t>
      </w:r>
      <w:r w:rsidR="00871EF8">
        <w:t xml:space="preserve">special </w:t>
      </w:r>
      <w:r w:rsidR="001420DF">
        <w:t>testing.</w:t>
      </w:r>
    </w:p>
    <w:p w14:paraId="47AA9129" w14:textId="09CF655C" w:rsidR="0021590D" w:rsidRDefault="001420DF" w:rsidP="00251AEF">
      <w:pPr>
        <w:pStyle w:val="List"/>
        <w:numPr>
          <w:ilvl w:val="0"/>
          <w:numId w:val="20"/>
        </w:numPr>
        <w:spacing w:before="120" w:after="120"/>
      </w:pPr>
      <w:r w:rsidRPr="001420DF">
        <w:rPr>
          <w:b/>
          <w:bCs/>
        </w:rPr>
        <w:t>Yellow</w:t>
      </w:r>
      <w:r w:rsidR="00D33E84" w:rsidRPr="00D33E84">
        <w:rPr>
          <w:b/>
          <w:bCs/>
        </w:rPr>
        <w:t xml:space="preserve"> </w:t>
      </w:r>
      <w:r w:rsidR="00D33E84">
        <w:rPr>
          <w:b/>
          <w:bCs/>
        </w:rPr>
        <w:t>a</w:t>
      </w:r>
      <w:r w:rsidR="00D33E84" w:rsidRPr="001420DF">
        <w:rPr>
          <w:b/>
          <w:bCs/>
        </w:rPr>
        <w:t>rea</w:t>
      </w:r>
      <w:r w:rsidRPr="001420DF">
        <w:rPr>
          <w:b/>
          <w:bCs/>
        </w:rPr>
        <w:t xml:space="preserve">: </w:t>
      </w:r>
      <w:r w:rsidRPr="001420DF">
        <w:t>partial</w:t>
      </w:r>
      <w:r>
        <w:t xml:space="preserve"> relaxation of lockdown and the </w:t>
      </w:r>
      <w:r w:rsidR="00D33E84">
        <w:t xml:space="preserve">possibility </w:t>
      </w:r>
      <w:r>
        <w:t>of working within the area</w:t>
      </w:r>
      <w:r w:rsidR="00D33E84" w:rsidRPr="00D33E84">
        <w:t xml:space="preserve"> </w:t>
      </w:r>
      <w:r w:rsidR="00D33E84">
        <w:t>only</w:t>
      </w:r>
      <w:r>
        <w:t>—</w:t>
      </w:r>
      <w:r w:rsidR="00D33E84">
        <w:t xml:space="preserve">a decrease in </w:t>
      </w:r>
      <w:r w:rsidR="00251AEF">
        <w:t xml:space="preserve">the </w:t>
      </w:r>
      <w:r>
        <w:t xml:space="preserve">risk that </w:t>
      </w:r>
      <w:r w:rsidR="00251AEF">
        <w:t xml:space="preserve">an outbreak </w:t>
      </w:r>
      <w:r w:rsidR="008D5435">
        <w:t xml:space="preserve">in this area </w:t>
      </w:r>
      <w:r>
        <w:t xml:space="preserve">will infect other areas. </w:t>
      </w:r>
      <w:r w:rsidR="00371A99">
        <w:t>Consider the possibility</w:t>
      </w:r>
      <w:r>
        <w:t xml:space="preserve"> of </w:t>
      </w:r>
      <w:r w:rsidR="00154326">
        <w:t xml:space="preserve">implementing </w:t>
      </w:r>
      <w:r>
        <w:t>shift labor (week on/week off) in such area</w:t>
      </w:r>
      <w:r w:rsidR="00371A99">
        <w:t>s</w:t>
      </w:r>
      <w:r>
        <w:t>.</w:t>
      </w:r>
    </w:p>
    <w:p w14:paraId="758FA2BD" w14:textId="677F6D7B" w:rsidR="001420DF" w:rsidRDefault="008D5435" w:rsidP="00D33E84">
      <w:pPr>
        <w:pStyle w:val="List"/>
        <w:numPr>
          <w:ilvl w:val="0"/>
          <w:numId w:val="20"/>
        </w:numPr>
        <w:spacing w:before="120" w:after="120"/>
      </w:pPr>
      <w:r w:rsidRPr="00D33E84">
        <w:rPr>
          <w:b/>
          <w:bCs/>
        </w:rPr>
        <w:t>Green</w:t>
      </w:r>
      <w:r w:rsidR="00D33E84" w:rsidRPr="00D33E84">
        <w:rPr>
          <w:b/>
          <w:bCs/>
        </w:rPr>
        <w:t xml:space="preserve"> area</w:t>
      </w:r>
      <w:r w:rsidRPr="00D33E84">
        <w:rPr>
          <w:b/>
          <w:bCs/>
        </w:rPr>
        <w:t>:</w:t>
      </w:r>
      <w:r>
        <w:t xml:space="preserve"> </w:t>
      </w:r>
      <w:r w:rsidR="00371A99">
        <w:t>broader</w:t>
      </w:r>
      <w:r>
        <w:t xml:space="preserve"> r</w:t>
      </w:r>
      <w:r w:rsidR="00D33E84">
        <w:t xml:space="preserve">elaxation </w:t>
      </w:r>
      <w:r>
        <w:t>of lockdown and permission to work</w:t>
      </w:r>
      <w:r w:rsidR="00371A99">
        <w:t xml:space="preserve"> also </w:t>
      </w:r>
      <w:r>
        <w:t xml:space="preserve">in </w:t>
      </w:r>
      <w:r w:rsidR="00371A99">
        <w:t xml:space="preserve">a </w:t>
      </w:r>
      <w:r w:rsidRPr="008D5435">
        <w:rPr>
          <w:b/>
          <w:bCs/>
        </w:rPr>
        <w:t>“green workplace,”</w:t>
      </w:r>
      <w:r>
        <w:t xml:space="preserve"> one located in an</w:t>
      </w:r>
      <w:r w:rsidR="00D33E84">
        <w:t xml:space="preserve">other green area or in a yellow or </w:t>
      </w:r>
      <w:r>
        <w:t>red area that</w:t>
      </w:r>
      <w:r w:rsidR="00D33E84">
        <w:t xml:space="preserve"> </w:t>
      </w:r>
      <w:r>
        <w:t xml:space="preserve">is physically isolated from the </w:t>
      </w:r>
      <w:r w:rsidR="00D33E84">
        <w:t xml:space="preserve">green </w:t>
      </w:r>
      <w:r>
        <w:t xml:space="preserve">area and </w:t>
      </w:r>
      <w:r w:rsidR="009C6AAD">
        <w:t>employs</w:t>
      </w:r>
      <w:r>
        <w:t xml:space="preserve"> only “green” workers.</w:t>
      </w:r>
    </w:p>
    <w:p w14:paraId="22632C7D" w14:textId="77777777" w:rsidR="008D5435" w:rsidRDefault="00D33E84" w:rsidP="00BD3002">
      <w:pPr>
        <w:pStyle w:val="List"/>
        <w:spacing w:before="120" w:after="120"/>
      </w:pPr>
      <w:r>
        <w:rPr>
          <w:b/>
          <w:bCs/>
        </w:rPr>
        <w:tab/>
      </w:r>
      <w:r w:rsidR="008D5435" w:rsidRPr="008D5435">
        <w:rPr>
          <w:b/>
          <w:bCs/>
        </w:rPr>
        <w:t>Exceptions</w:t>
      </w:r>
      <w:r w:rsidR="008D5435">
        <w:t xml:space="preserve"> to these rules of behavior </w:t>
      </w:r>
      <w:r w:rsidR="00BD3002">
        <w:t xml:space="preserve">shall </w:t>
      </w:r>
      <w:r w:rsidR="008D5435">
        <w:t xml:space="preserve">be </w:t>
      </w:r>
      <w:r w:rsidR="00BD3002">
        <w:t xml:space="preserve">made for </w:t>
      </w:r>
      <w:r w:rsidR="008D5435">
        <w:t xml:space="preserve">(a) people </w:t>
      </w:r>
      <w:r>
        <w:t xml:space="preserve">who have been </w:t>
      </w:r>
      <w:r w:rsidR="008D5435">
        <w:t xml:space="preserve">declared </w:t>
      </w:r>
      <w:r>
        <w:t xml:space="preserve">in need of </w:t>
      </w:r>
      <w:r w:rsidR="008D5435">
        <w:t xml:space="preserve">isolation or </w:t>
      </w:r>
      <w:r>
        <w:t xml:space="preserve">who have </w:t>
      </w:r>
      <w:r w:rsidR="008D5435">
        <w:t xml:space="preserve">symptoms </w:t>
      </w:r>
      <w:r>
        <w:t xml:space="preserve">that are </w:t>
      </w:r>
      <w:r w:rsidR="008D5435">
        <w:t>identified with the coronavirus, and (b) </w:t>
      </w:r>
      <w:r>
        <w:t>t</w:t>
      </w:r>
      <w:r w:rsidR="008D5435">
        <w:t xml:space="preserve">hose who </w:t>
      </w:r>
      <w:r>
        <w:t xml:space="preserve">have </w:t>
      </w:r>
      <w:r w:rsidR="008D5435">
        <w:t>recovered from COVID-19 and developed antibodies to it</w:t>
      </w:r>
      <w:r>
        <w:t>, who</w:t>
      </w:r>
      <w:r w:rsidR="008D5435">
        <w:t xml:space="preserve"> will be allowed to circulate freely.</w:t>
      </w:r>
    </w:p>
    <w:p w14:paraId="51AE8CC1" w14:textId="77777777" w:rsidR="008D5435" w:rsidRDefault="008D5435" w:rsidP="00B96B13">
      <w:pPr>
        <w:pStyle w:val="List"/>
        <w:spacing w:before="120" w:after="120"/>
      </w:pPr>
    </w:p>
    <w:p w14:paraId="305A9DAF" w14:textId="77777777" w:rsidR="008D5435" w:rsidRPr="008D5435" w:rsidRDefault="008D5435" w:rsidP="00B96B13">
      <w:pPr>
        <w:pStyle w:val="List"/>
        <w:keepNext/>
        <w:spacing w:before="120" w:after="120"/>
        <w:rPr>
          <w:b/>
          <w:bCs/>
        </w:rPr>
      </w:pPr>
      <w:r>
        <w:t>b.</w:t>
      </w:r>
      <w:r>
        <w:tab/>
      </w:r>
      <w:r w:rsidRPr="00871EF8">
        <w:rPr>
          <w:b/>
          <w:bCs/>
          <w:u w:val="single"/>
        </w:rPr>
        <w:t>Workplaces</w:t>
      </w:r>
    </w:p>
    <w:p w14:paraId="1F6006B0" w14:textId="5A04BA8B" w:rsidR="00902168" w:rsidRDefault="008D5435" w:rsidP="0032484D">
      <w:pPr>
        <w:pStyle w:val="List"/>
        <w:spacing w:before="120" w:after="120"/>
        <w:ind w:left="720" w:hanging="360"/>
      </w:pPr>
      <w:r>
        <w:t>1.</w:t>
      </w:r>
      <w:r>
        <w:tab/>
      </w:r>
      <w:r w:rsidR="00902168">
        <w:t xml:space="preserve">Regulatory </w:t>
      </w:r>
      <w:r w:rsidR="00166741">
        <w:t xml:space="preserve">conditions </w:t>
      </w:r>
      <w:r w:rsidR="00902168">
        <w:t xml:space="preserve">shall be </w:t>
      </w:r>
      <w:r w:rsidR="00166741">
        <w:t xml:space="preserve">laid down </w:t>
      </w:r>
      <w:r w:rsidR="00902168">
        <w:t>for the opening of workplaces in a way that will mitigate the likelihood of infection.</w:t>
      </w:r>
      <w:r w:rsidR="00495210">
        <w:t xml:space="preserve"> </w:t>
      </w:r>
      <w:r w:rsidR="00CC7801">
        <w:t>W</w:t>
      </w:r>
      <w:r w:rsidR="00902168">
        <w:t xml:space="preserve">orkplaces </w:t>
      </w:r>
      <w:r w:rsidR="00CC7801">
        <w:t xml:space="preserve">that are </w:t>
      </w:r>
      <w:r w:rsidR="00902168">
        <w:t xml:space="preserve">reached by workers </w:t>
      </w:r>
      <w:r w:rsidR="00CC7801">
        <w:t>f</w:t>
      </w:r>
      <w:r w:rsidR="00902168">
        <w:t>rom different areas</w:t>
      </w:r>
      <w:r w:rsidR="00CC7801">
        <w:t>,</w:t>
      </w:r>
      <w:r w:rsidR="00902168">
        <w:t xml:space="preserve"> even </w:t>
      </w:r>
      <w:r w:rsidR="00CC7801">
        <w:t xml:space="preserve">if located </w:t>
      </w:r>
      <w:r w:rsidR="00902168">
        <w:t>in a green area</w:t>
      </w:r>
      <w:r w:rsidR="00CC7801">
        <w:t xml:space="preserve">, shall be </w:t>
      </w:r>
      <w:r w:rsidR="004E5DE4">
        <w:t>subjected to special stringency</w:t>
      </w:r>
      <w:r w:rsidR="00C67170">
        <w:t>.</w:t>
      </w:r>
      <w:r w:rsidR="00495210">
        <w:t xml:space="preserve"> </w:t>
      </w:r>
      <w:r w:rsidR="00902168">
        <w:t xml:space="preserve">The </w:t>
      </w:r>
      <w:r w:rsidR="00166741">
        <w:t xml:space="preserve">conditions </w:t>
      </w:r>
      <w:r w:rsidR="00902168">
        <w:t xml:space="preserve">shall include employer </w:t>
      </w:r>
      <w:r w:rsidR="00CC7801">
        <w:t xml:space="preserve">inspection </w:t>
      </w:r>
      <w:r w:rsidR="00902168">
        <w:t>of travel permits</w:t>
      </w:r>
      <w:r w:rsidR="001E1E83">
        <w:t>,</w:t>
      </w:r>
      <w:r w:rsidR="00CC7801">
        <w:t xml:space="preserve"> body-</w:t>
      </w:r>
      <w:r w:rsidR="00902168">
        <w:t>temperature checks</w:t>
      </w:r>
      <w:r w:rsidR="001E1E83">
        <w:t>,</w:t>
      </w:r>
      <w:r w:rsidR="00902168">
        <w:t xml:space="preserve"> </w:t>
      </w:r>
      <w:r w:rsidR="006E774E">
        <w:t xml:space="preserve">density among </w:t>
      </w:r>
      <w:r w:rsidR="00902168">
        <w:t>worker</w:t>
      </w:r>
      <w:r w:rsidR="006E774E">
        <w:t>s</w:t>
      </w:r>
      <w:r w:rsidR="00902168">
        <w:t>, and so on</w:t>
      </w:r>
      <w:r w:rsidR="001E1E83">
        <w:t>,</w:t>
      </w:r>
      <w:r w:rsidR="00902168">
        <w:t xml:space="preserve"> </w:t>
      </w:r>
      <w:r w:rsidR="006E774E">
        <w:t xml:space="preserve">as well as </w:t>
      </w:r>
      <w:r w:rsidR="00902168">
        <w:t>periodic sample tests of workers (pool</w:t>
      </w:r>
      <w:r w:rsidR="00584751">
        <w:t xml:space="preserve"> testing</w:t>
      </w:r>
      <w:r w:rsidR="00902168">
        <w:t xml:space="preserve">). </w:t>
      </w:r>
      <w:r w:rsidR="0080754B">
        <w:t xml:space="preserve">For </w:t>
      </w:r>
      <w:r w:rsidR="00B638E8">
        <w:t>sites</w:t>
      </w:r>
      <w:r w:rsidR="00902168">
        <w:t xml:space="preserve"> </w:t>
      </w:r>
      <w:r w:rsidR="00B638E8">
        <w:t>occupied</w:t>
      </w:r>
      <w:r w:rsidR="0080754B">
        <w:t xml:space="preserve"> </w:t>
      </w:r>
      <w:r w:rsidR="00902168">
        <w:t>by several employers (</w:t>
      </w:r>
      <w:r w:rsidR="00460B5B">
        <w:t xml:space="preserve">e.g., </w:t>
      </w:r>
      <w:r w:rsidR="00902168">
        <w:t>office building</w:t>
      </w:r>
      <w:r w:rsidR="00166741">
        <w:t>s</w:t>
      </w:r>
      <w:r w:rsidR="00902168">
        <w:t>)</w:t>
      </w:r>
      <w:r w:rsidR="001E1E83">
        <w:t>,</w:t>
      </w:r>
      <w:r w:rsidR="00902168">
        <w:t xml:space="preserve"> additional </w:t>
      </w:r>
      <w:r w:rsidR="0032484D">
        <w:t xml:space="preserve">conditions </w:t>
      </w:r>
      <w:r w:rsidR="00EF04FB">
        <w:t xml:space="preserve">relating to </w:t>
      </w:r>
      <w:r w:rsidR="00902168">
        <w:t xml:space="preserve">the </w:t>
      </w:r>
      <w:r w:rsidR="00B638E8">
        <w:t>site</w:t>
      </w:r>
      <w:r w:rsidR="0080754B">
        <w:t xml:space="preserve"> itself shall be </w:t>
      </w:r>
      <w:r w:rsidR="0032484D">
        <w:t>set forth</w:t>
      </w:r>
      <w:r w:rsidR="00902168">
        <w:t>.</w:t>
      </w:r>
    </w:p>
    <w:p w14:paraId="41ED45AF" w14:textId="71AEB9A9" w:rsidR="008D5435" w:rsidRDefault="00902168" w:rsidP="004E5DE4">
      <w:pPr>
        <w:pStyle w:val="List"/>
        <w:spacing w:before="120" w:after="120"/>
        <w:ind w:left="720" w:hanging="360"/>
      </w:pPr>
      <w:r>
        <w:t>2.</w:t>
      </w:r>
      <w:r>
        <w:tab/>
        <w:t>The government shall assure</w:t>
      </w:r>
      <w:r w:rsidR="001E1E83">
        <w:t>,</w:t>
      </w:r>
      <w:r>
        <w:t xml:space="preserve"> in advance, an adequate supply of protective devices that are needed for the opening of workplaces (thermometers</w:t>
      </w:r>
      <w:r w:rsidR="001E1E83">
        <w:t>,</w:t>
      </w:r>
      <w:r>
        <w:t xml:space="preserve"> masks, etc.).</w:t>
      </w:r>
      <w:r w:rsidR="00495210">
        <w:t xml:space="preserve"> </w:t>
      </w:r>
      <w:r>
        <w:t xml:space="preserve">Enforcement vis-à-vis workplaces shall be carried out mainly by </w:t>
      </w:r>
      <w:r w:rsidR="004E5DE4">
        <w:t xml:space="preserve">way of </w:t>
      </w:r>
      <w:r>
        <w:t>legal liability (civil and criminal)</w:t>
      </w:r>
      <w:r w:rsidR="00D43C6E">
        <w:t xml:space="preserve"> </w:t>
      </w:r>
      <w:r>
        <w:t xml:space="preserve">for </w:t>
      </w:r>
      <w:r>
        <w:lastRenderedPageBreak/>
        <w:t xml:space="preserve">violation. A workplace that honors the regulatory rules shall be absolved of liability toward any person who </w:t>
      </w:r>
      <w:r w:rsidR="004E5DE4">
        <w:t xml:space="preserve">becomes </w:t>
      </w:r>
      <w:r>
        <w:t>infected (be it a worker or a person infected by a worker).</w:t>
      </w:r>
    </w:p>
    <w:p w14:paraId="469729CF" w14:textId="09EF02A7" w:rsidR="00902168" w:rsidRDefault="00902168" w:rsidP="004E5DE4">
      <w:pPr>
        <w:pStyle w:val="List"/>
        <w:spacing w:before="120" w:after="120"/>
        <w:ind w:left="720" w:hanging="360"/>
      </w:pPr>
      <w:r>
        <w:t>3.</w:t>
      </w:r>
      <w:r>
        <w:tab/>
      </w:r>
      <w:r w:rsidR="004E5DE4">
        <w:t>W</w:t>
      </w:r>
      <w:r>
        <w:t xml:space="preserve">orkplaces </w:t>
      </w:r>
      <w:r w:rsidR="004E5DE4">
        <w:t>that</w:t>
      </w:r>
      <w:r>
        <w:t xml:space="preserve"> deal with vulnerable population</w:t>
      </w:r>
      <w:r w:rsidR="00E2347F">
        <w:t>s</w:t>
      </w:r>
      <w:r>
        <w:t xml:space="preserve"> (e.g., seniors’</w:t>
      </w:r>
      <w:r w:rsidR="004E5DE4">
        <w:t xml:space="preserve"> h</w:t>
      </w:r>
      <w:r>
        <w:t xml:space="preserve">omes) or are </w:t>
      </w:r>
      <w:r w:rsidR="004E5DE4">
        <w:t xml:space="preserve">social </w:t>
      </w:r>
      <w:r>
        <w:t xml:space="preserve">hubs </w:t>
      </w:r>
      <w:r w:rsidR="004E5DE4">
        <w:t>t</w:t>
      </w:r>
      <w:r>
        <w:t xml:space="preserve">hat </w:t>
      </w:r>
      <w:r w:rsidR="004E5DE4">
        <w:t>m</w:t>
      </w:r>
      <w:r>
        <w:t xml:space="preserve">ay </w:t>
      </w:r>
      <w:r w:rsidR="004E5DE4">
        <w:t>spread infection a</w:t>
      </w:r>
      <w:r>
        <w:t xml:space="preserve">mong service recipients (e.g., a clinic or </w:t>
      </w:r>
      <w:r w:rsidR="00E2347F">
        <w:t xml:space="preserve">a </w:t>
      </w:r>
      <w:r>
        <w:t>grocery store)</w:t>
      </w:r>
      <w:r w:rsidR="004E5DE4">
        <w:t xml:space="preserve"> shall be subjected to special stringency</w:t>
      </w:r>
      <w:r w:rsidR="00C67170">
        <w:t>.</w:t>
      </w:r>
    </w:p>
    <w:p w14:paraId="302BBEDF" w14:textId="37C63413" w:rsidR="00902168" w:rsidRDefault="00902168" w:rsidP="004E5DE4">
      <w:pPr>
        <w:pStyle w:val="List"/>
        <w:spacing w:before="120" w:after="120"/>
        <w:ind w:left="720" w:hanging="360"/>
      </w:pPr>
      <w:r>
        <w:t>4.</w:t>
      </w:r>
      <w:r>
        <w:tab/>
      </w:r>
      <w:r w:rsidR="004E5DE4">
        <w:t>E</w:t>
      </w:r>
      <w:r w:rsidR="00BE05EF">
        <w:t xml:space="preserve">mployers, including those </w:t>
      </w:r>
      <w:r w:rsidR="00E2347F">
        <w:t>within</w:t>
      </w:r>
      <w:r w:rsidR="00BE05EF">
        <w:t xml:space="preserve"> the public sector, </w:t>
      </w:r>
      <w:r w:rsidR="004E5DE4">
        <w:t xml:space="preserve">shall be encouraged </w:t>
      </w:r>
      <w:r w:rsidR="00BE05EF">
        <w:t xml:space="preserve">to </w:t>
      </w:r>
      <w:r w:rsidR="004E5DE4">
        <w:t xml:space="preserve">have </w:t>
      </w:r>
      <w:r w:rsidR="00E2347F">
        <w:t xml:space="preserve">their </w:t>
      </w:r>
      <w:r w:rsidR="004E5DE4">
        <w:t>e</w:t>
      </w:r>
      <w:r w:rsidR="00BE05EF">
        <w:t>mployees work from home.</w:t>
      </w:r>
      <w:r w:rsidR="00495210">
        <w:t xml:space="preserve"> </w:t>
      </w:r>
    </w:p>
    <w:p w14:paraId="19462E3B" w14:textId="77777777" w:rsidR="00BE05EF" w:rsidRDefault="00BE05EF" w:rsidP="00B96B13">
      <w:pPr>
        <w:pStyle w:val="List"/>
        <w:spacing w:before="120" w:after="120"/>
        <w:ind w:left="720" w:hanging="360"/>
      </w:pPr>
    </w:p>
    <w:p w14:paraId="34685045" w14:textId="369FCB25" w:rsidR="00BE05EF" w:rsidRPr="00953178" w:rsidRDefault="00BE05EF" w:rsidP="00D43C6E">
      <w:pPr>
        <w:pStyle w:val="List"/>
        <w:keepNext/>
        <w:spacing w:before="120" w:after="120"/>
        <w:ind w:left="0" w:firstLine="0"/>
        <w:rPr>
          <w:b/>
          <w:bCs/>
        </w:rPr>
      </w:pPr>
      <w:r w:rsidRPr="00953178">
        <w:rPr>
          <w:b/>
          <w:bCs/>
        </w:rPr>
        <w:t>c.</w:t>
      </w:r>
      <w:r w:rsidRPr="00953178">
        <w:rPr>
          <w:b/>
          <w:bCs/>
        </w:rPr>
        <w:tab/>
      </w:r>
      <w:r w:rsidRPr="00154326">
        <w:rPr>
          <w:b/>
          <w:bCs/>
          <w:u w:val="single"/>
        </w:rPr>
        <w:t xml:space="preserve">Management of </w:t>
      </w:r>
      <w:r w:rsidR="00E2347F" w:rsidRPr="00154326">
        <w:rPr>
          <w:b/>
          <w:bCs/>
          <w:u w:val="single"/>
        </w:rPr>
        <w:t xml:space="preserve">travel </w:t>
      </w:r>
      <w:r w:rsidR="00D43C6E" w:rsidRPr="00154326">
        <w:rPr>
          <w:b/>
          <w:bCs/>
          <w:u w:val="single"/>
        </w:rPr>
        <w:t>authorization</w:t>
      </w:r>
      <w:r w:rsidRPr="00953178">
        <w:rPr>
          <w:b/>
          <w:bCs/>
        </w:rPr>
        <w:t xml:space="preserve"> </w:t>
      </w:r>
    </w:p>
    <w:p w14:paraId="20DC41CF" w14:textId="77777777" w:rsidR="00BE05EF" w:rsidRDefault="00BE05EF" w:rsidP="0048190A">
      <w:pPr>
        <w:pStyle w:val="List"/>
        <w:spacing w:before="120" w:after="120"/>
        <w:ind w:left="0" w:firstLine="0"/>
      </w:pPr>
      <w:r>
        <w:t xml:space="preserve">Individuals’ </w:t>
      </w:r>
      <w:r w:rsidR="0048190A">
        <w:t xml:space="preserve">authorization to </w:t>
      </w:r>
      <w:r>
        <w:t xml:space="preserve">travel shall be managed by means of an application </w:t>
      </w:r>
      <w:r w:rsidR="00243CFD">
        <w:t>t</w:t>
      </w:r>
      <w:r>
        <w:t xml:space="preserve">hat </w:t>
      </w:r>
      <w:r w:rsidR="00D821F9">
        <w:t xml:space="preserve">allows them to prove their </w:t>
      </w:r>
      <w:r>
        <w:t xml:space="preserve">area </w:t>
      </w:r>
      <w:r w:rsidR="00D821F9">
        <w:t xml:space="preserve">of origin </w:t>
      </w:r>
      <w:r>
        <w:t xml:space="preserve">and </w:t>
      </w:r>
      <w:r w:rsidR="00A62872">
        <w:t xml:space="preserve">to </w:t>
      </w:r>
      <w:r w:rsidR="00D821F9">
        <w:t xml:space="preserve">confirm </w:t>
      </w:r>
      <w:r>
        <w:t xml:space="preserve">that </w:t>
      </w:r>
      <w:r w:rsidR="00D821F9">
        <w:t xml:space="preserve">they are </w:t>
      </w:r>
      <w:r>
        <w:t xml:space="preserve">allowed to enter the places </w:t>
      </w:r>
      <w:r w:rsidR="00243CFD">
        <w:t>f</w:t>
      </w:r>
      <w:r>
        <w:t xml:space="preserve">or which </w:t>
      </w:r>
      <w:r w:rsidR="00D821F9">
        <w:t xml:space="preserve">they are </w:t>
      </w:r>
      <w:r>
        <w:t>authorized.</w:t>
      </w:r>
    </w:p>
    <w:p w14:paraId="3CD55467" w14:textId="0372B75F" w:rsidR="00BE05EF" w:rsidRDefault="00D821F9" w:rsidP="00D821F9">
      <w:pPr>
        <w:pStyle w:val="List"/>
        <w:numPr>
          <w:ilvl w:val="0"/>
          <w:numId w:val="21"/>
        </w:numPr>
        <w:spacing w:before="120" w:after="120"/>
      </w:pPr>
      <w:r>
        <w:t xml:space="preserve">A green </w:t>
      </w:r>
      <w:r w:rsidR="00E01680">
        <w:t xml:space="preserve">workplace </w:t>
      </w:r>
      <w:r>
        <w:t xml:space="preserve">shall be entered </w:t>
      </w:r>
      <w:r w:rsidR="00E01680">
        <w:t xml:space="preserve">only </w:t>
      </w:r>
      <w:r>
        <w:t xml:space="preserve">after </w:t>
      </w:r>
      <w:r w:rsidR="00154326">
        <w:t xml:space="preserve">the </w:t>
      </w:r>
      <w:r>
        <w:t xml:space="preserve">application proves that the person belongs </w:t>
      </w:r>
      <w:r w:rsidR="00E01680">
        <w:t xml:space="preserve">to a </w:t>
      </w:r>
      <w:r>
        <w:t xml:space="preserve">green </w:t>
      </w:r>
      <w:r w:rsidR="00E01680">
        <w:t>area.</w:t>
      </w:r>
    </w:p>
    <w:p w14:paraId="5F13C1B7" w14:textId="77777777" w:rsidR="00E01680" w:rsidRDefault="00E01680" w:rsidP="00A62872">
      <w:pPr>
        <w:pStyle w:val="List"/>
        <w:numPr>
          <w:ilvl w:val="0"/>
          <w:numId w:val="21"/>
        </w:numPr>
        <w:spacing w:before="120" w:after="120"/>
      </w:pPr>
      <w:r>
        <w:t xml:space="preserve">The application </w:t>
      </w:r>
      <w:r w:rsidR="00D821F9">
        <w:t xml:space="preserve">shall </w:t>
      </w:r>
      <w:r w:rsidR="00A62872">
        <w:t xml:space="preserve">generate </w:t>
      </w:r>
      <w:r>
        <w:t>a daily statement about the absence of symptoms.</w:t>
      </w:r>
      <w:r w:rsidR="00495210">
        <w:t xml:space="preserve"> </w:t>
      </w:r>
    </w:p>
    <w:p w14:paraId="13FB8291" w14:textId="5EBDDE40" w:rsidR="00E01680" w:rsidRDefault="00154326" w:rsidP="00D821F9">
      <w:pPr>
        <w:pStyle w:val="List"/>
        <w:numPr>
          <w:ilvl w:val="0"/>
          <w:numId w:val="21"/>
        </w:numPr>
        <w:spacing w:before="120" w:after="120"/>
      </w:pPr>
      <w:r>
        <w:t>Use of the application may be considered for</w:t>
      </w:r>
      <w:r w:rsidR="00D821F9">
        <w:t xml:space="preserve"> </w:t>
      </w:r>
      <w:r>
        <w:t>managing</w:t>
      </w:r>
      <w:r w:rsidR="00D821F9">
        <w:t xml:space="preserve"> </w:t>
      </w:r>
      <w:r w:rsidR="00E01680">
        <w:t>area</w:t>
      </w:r>
      <w:r w:rsidR="00D821F9">
        <w:t>-wide</w:t>
      </w:r>
      <w:r w:rsidR="00E01680">
        <w:t xml:space="preserve"> </w:t>
      </w:r>
      <w:r w:rsidR="00D821F9">
        <w:t>t</w:t>
      </w:r>
      <w:r w:rsidR="001E1E83">
        <w:t xml:space="preserve">ravel and use of public facilities such as </w:t>
      </w:r>
      <w:r w:rsidR="00D821F9">
        <w:t>p</w:t>
      </w:r>
      <w:r w:rsidR="001E1E83">
        <w:t>arks or beaches.</w:t>
      </w:r>
    </w:p>
    <w:p w14:paraId="32CCBC88" w14:textId="77777777" w:rsidR="001E1E83" w:rsidRDefault="001E1E83" w:rsidP="00B96B13">
      <w:pPr>
        <w:pStyle w:val="List"/>
        <w:spacing w:before="120" w:after="120"/>
      </w:pPr>
    </w:p>
    <w:p w14:paraId="73698EA9" w14:textId="77777777" w:rsidR="001E1E83" w:rsidRPr="00154326" w:rsidRDefault="001E1E83" w:rsidP="00D821F9">
      <w:pPr>
        <w:pStyle w:val="List"/>
        <w:keepNext/>
        <w:spacing w:before="120" w:after="120"/>
        <w:rPr>
          <w:b/>
          <w:bCs/>
          <w:u w:val="single"/>
        </w:rPr>
      </w:pPr>
      <w:r w:rsidRPr="001E1E83">
        <w:rPr>
          <w:b/>
          <w:bCs/>
        </w:rPr>
        <w:t>d.</w:t>
      </w:r>
      <w:r w:rsidRPr="001E1E83">
        <w:rPr>
          <w:b/>
          <w:bCs/>
        </w:rPr>
        <w:tab/>
      </w:r>
      <w:r w:rsidRPr="00154326">
        <w:rPr>
          <w:b/>
          <w:bCs/>
          <w:u w:val="single"/>
        </w:rPr>
        <w:t xml:space="preserve">Monitoring and control system </w:t>
      </w:r>
    </w:p>
    <w:p w14:paraId="3392E0C2" w14:textId="0818AC3C" w:rsidR="00902168" w:rsidRDefault="006620D1" w:rsidP="00A62872">
      <w:pPr>
        <w:pStyle w:val="PC"/>
        <w:spacing w:before="120" w:after="120"/>
      </w:pPr>
      <w:r>
        <w:t xml:space="preserve">Any </w:t>
      </w:r>
      <w:r w:rsidR="001E1E83">
        <w:t>situation</w:t>
      </w:r>
      <w:r w:rsidR="00495210">
        <w:t xml:space="preserve"> </w:t>
      </w:r>
      <w:r w:rsidR="001E1E83">
        <w:t xml:space="preserve">in which an area is expected to </w:t>
      </w:r>
      <w:r w:rsidR="00A62872">
        <w:t xml:space="preserve">overload </w:t>
      </w:r>
      <w:r w:rsidR="001E1E83">
        <w:t xml:space="preserve">the </w:t>
      </w:r>
      <w:r>
        <w:t xml:space="preserve">healthcare system beyond </w:t>
      </w:r>
      <w:r w:rsidR="001E1E83">
        <w:t xml:space="preserve">the </w:t>
      </w:r>
      <w:r>
        <w:t>established</w:t>
      </w:r>
      <w:r w:rsidRPr="006620D1">
        <w:t xml:space="preserve"> </w:t>
      </w:r>
      <w:r w:rsidR="001E1E83">
        <w:t xml:space="preserve">threshold </w:t>
      </w:r>
      <w:r>
        <w:t xml:space="preserve">must be identified </w:t>
      </w:r>
      <w:r w:rsidR="00D93275">
        <w:t>as early as possible</w:t>
      </w:r>
      <w:r w:rsidR="008F288F">
        <w:t>,</w:t>
      </w:r>
      <w:r w:rsidR="001E1E83">
        <w:t xml:space="preserve"> </w:t>
      </w:r>
      <w:r w:rsidR="008F288F">
        <w:t>b</w:t>
      </w:r>
      <w:r w:rsidR="001E1E83">
        <w:t xml:space="preserve">ecause </w:t>
      </w:r>
      <w:r w:rsidR="008F288F">
        <w:t xml:space="preserve">seven to fourteen days may pass </w:t>
      </w:r>
      <w:r w:rsidR="001E1E83">
        <w:t xml:space="preserve">from the moment of infection </w:t>
      </w:r>
      <w:r w:rsidR="008F288F">
        <w:t xml:space="preserve">to </w:t>
      </w:r>
      <w:r w:rsidR="001E1E83">
        <w:t xml:space="preserve">the stage </w:t>
      </w:r>
      <w:r w:rsidR="008F288F">
        <w:t xml:space="preserve">at which </w:t>
      </w:r>
      <w:r w:rsidR="001E1E83">
        <w:t>a person with</w:t>
      </w:r>
      <w:r w:rsidR="00495210">
        <w:t xml:space="preserve"> </w:t>
      </w:r>
      <w:r w:rsidR="001E1E83">
        <w:t xml:space="preserve">COVID-19 </w:t>
      </w:r>
      <w:r w:rsidR="008F288F">
        <w:t>m</w:t>
      </w:r>
      <w:r w:rsidR="001E1E83">
        <w:t xml:space="preserve">ay </w:t>
      </w:r>
      <w:r w:rsidR="008F288F">
        <w:t xml:space="preserve">need </w:t>
      </w:r>
      <w:r w:rsidR="001E1E83">
        <w:t>a ventilator.</w:t>
      </w:r>
      <w:r w:rsidR="00495210">
        <w:t xml:space="preserve"> </w:t>
      </w:r>
      <w:r w:rsidR="001E1E83">
        <w:t xml:space="preserve">Accordingly, </w:t>
      </w:r>
      <w:r w:rsidR="002F3E28">
        <w:t xml:space="preserve">the areas must be </w:t>
      </w:r>
      <w:r w:rsidR="001E1E83">
        <w:t>monitor</w:t>
      </w:r>
      <w:r w:rsidR="002F3E28">
        <w:t xml:space="preserve">ed </w:t>
      </w:r>
      <w:r w:rsidR="00E5702A">
        <w:t xml:space="preserve">continually </w:t>
      </w:r>
      <w:r w:rsidR="001E1E83">
        <w:t xml:space="preserve">in terms of the number of ventilators that patients in the area are expected to </w:t>
      </w:r>
      <w:r w:rsidR="00D93275">
        <w:t>require</w:t>
      </w:r>
      <w:r w:rsidR="001E1E83">
        <w:t xml:space="preserve"> relative to the limit allocated by the </w:t>
      </w:r>
      <w:r w:rsidR="002F3E28">
        <w:t>healthcare system</w:t>
      </w:r>
      <w:r w:rsidR="00495210">
        <w:t>,</w:t>
      </w:r>
      <w:r w:rsidR="001E1E83">
        <w:t xml:space="preserve"> with </w:t>
      </w:r>
      <w:r w:rsidR="00D93275">
        <w:t xml:space="preserve">a margin of </w:t>
      </w:r>
      <w:r w:rsidR="001E1E83">
        <w:t>safety.</w:t>
      </w:r>
      <w:r w:rsidR="00495210">
        <w:t xml:space="preserve"> </w:t>
      </w:r>
      <w:r w:rsidR="001E1E83">
        <w:t>The number of infected persons and the morbidity trend shall be monitored in real time</w:t>
      </w:r>
      <w:r w:rsidR="002F3E28">
        <w:t>.</w:t>
      </w:r>
      <w:r w:rsidR="00495210">
        <w:t xml:space="preserve"> </w:t>
      </w:r>
    </w:p>
    <w:p w14:paraId="24C53397" w14:textId="54AA178F" w:rsidR="001E1E83" w:rsidRDefault="00E5702A" w:rsidP="00E5702A">
      <w:pPr>
        <w:pStyle w:val="PS"/>
        <w:numPr>
          <w:ilvl w:val="0"/>
          <w:numId w:val="22"/>
        </w:numPr>
        <w:spacing w:before="120" w:after="120"/>
        <w:ind w:left="720"/>
      </w:pPr>
      <w:r>
        <w:t>T</w:t>
      </w:r>
      <w:r w:rsidR="001E1E83">
        <w:t xml:space="preserve">he forecast for </w:t>
      </w:r>
      <w:r>
        <w:t xml:space="preserve">a given </w:t>
      </w:r>
      <w:r w:rsidR="001E1E83">
        <w:t xml:space="preserve">area </w:t>
      </w:r>
      <w:r>
        <w:t xml:space="preserve">may be improved </w:t>
      </w:r>
      <w:r w:rsidR="001E1E83">
        <w:t xml:space="preserve">by </w:t>
      </w:r>
      <w:r>
        <w:t xml:space="preserve">gathering </w:t>
      </w:r>
      <w:r w:rsidR="001E1E83">
        <w:t>additional data about the area, such as housing density</w:t>
      </w:r>
      <w:r w:rsidR="00495210">
        <w:t>,</w:t>
      </w:r>
      <w:r w:rsidR="001E1E83">
        <w:t xml:space="preserve"> </w:t>
      </w:r>
      <w:r w:rsidR="009D48B9">
        <w:t>age distribution</w:t>
      </w:r>
      <w:r w:rsidR="00495210">
        <w:t>,</w:t>
      </w:r>
      <w:r w:rsidR="001E1E83">
        <w:t xml:space="preserve"> and extent of compliance with </w:t>
      </w:r>
      <w:r w:rsidR="009D48B9">
        <w:t>restrictions</w:t>
      </w:r>
      <w:r w:rsidR="001E1E83">
        <w:t xml:space="preserve">. </w:t>
      </w:r>
    </w:p>
    <w:p w14:paraId="3C58FBC7" w14:textId="649EAF6B" w:rsidR="001E1E83" w:rsidRDefault="001E1E83" w:rsidP="00E5702A">
      <w:pPr>
        <w:pStyle w:val="PS"/>
        <w:numPr>
          <w:ilvl w:val="0"/>
          <w:numId w:val="22"/>
        </w:numPr>
        <w:spacing w:before="120" w:after="120"/>
        <w:ind w:left="720"/>
      </w:pPr>
      <w:r>
        <w:t xml:space="preserve">Control </w:t>
      </w:r>
      <w:r w:rsidR="00810FBC">
        <w:t xml:space="preserve">shall </w:t>
      </w:r>
      <w:r>
        <w:t xml:space="preserve">be applied by means of a monitoring system that </w:t>
      </w:r>
      <w:r w:rsidR="00E5702A">
        <w:t xml:space="preserve">integrates </w:t>
      </w:r>
      <w:r>
        <w:t>various mathematical models</w:t>
      </w:r>
      <w:r w:rsidR="00E5702A">
        <w:t xml:space="preserve"> </w:t>
      </w:r>
      <w:r>
        <w:t xml:space="preserve">fed with </w:t>
      </w:r>
      <w:r w:rsidR="00810FBC">
        <w:t>d</w:t>
      </w:r>
      <w:r>
        <w:t xml:space="preserve">aily outcomes of </w:t>
      </w:r>
      <w:r w:rsidR="00810FBC">
        <w:t xml:space="preserve">population </w:t>
      </w:r>
      <w:r>
        <w:t>sampling.</w:t>
      </w:r>
    </w:p>
    <w:p w14:paraId="3CBFC58E" w14:textId="77777777" w:rsidR="001E1E83" w:rsidRDefault="001E1E83" w:rsidP="00B96B13">
      <w:pPr>
        <w:pStyle w:val="PS"/>
        <w:spacing w:before="120" w:after="120"/>
        <w:ind w:firstLine="0"/>
      </w:pPr>
    </w:p>
    <w:p w14:paraId="240A9E45" w14:textId="5BFD9172" w:rsidR="001E1E83" w:rsidRPr="009D48B9" w:rsidRDefault="001E1E83" w:rsidP="00E5702A">
      <w:pPr>
        <w:pStyle w:val="List"/>
        <w:keepNext/>
        <w:spacing w:before="120" w:after="120"/>
        <w:rPr>
          <w:b/>
          <w:bCs/>
          <w:u w:val="single"/>
        </w:rPr>
      </w:pPr>
      <w:r>
        <w:rPr>
          <w:b/>
          <w:bCs/>
        </w:rPr>
        <w:t>e</w:t>
      </w:r>
      <w:r w:rsidRPr="001E1E83">
        <w:rPr>
          <w:b/>
          <w:bCs/>
        </w:rPr>
        <w:t>.</w:t>
      </w:r>
      <w:r w:rsidRPr="001E1E83">
        <w:rPr>
          <w:b/>
          <w:bCs/>
        </w:rPr>
        <w:tab/>
      </w:r>
      <w:r w:rsidR="00E5702A" w:rsidRPr="009D48B9">
        <w:rPr>
          <w:b/>
          <w:bCs/>
          <w:u w:val="single"/>
        </w:rPr>
        <w:t xml:space="preserve">Sampling to monitor </w:t>
      </w:r>
      <w:r w:rsidRPr="009D48B9">
        <w:rPr>
          <w:b/>
          <w:bCs/>
          <w:u w:val="single"/>
        </w:rPr>
        <w:t xml:space="preserve">carriers </w:t>
      </w:r>
      <w:r w:rsidR="00E5702A" w:rsidRPr="009D48B9">
        <w:rPr>
          <w:b/>
          <w:bCs/>
          <w:u w:val="single"/>
        </w:rPr>
        <w:t xml:space="preserve">and </w:t>
      </w:r>
      <w:r w:rsidRPr="009D48B9">
        <w:rPr>
          <w:b/>
          <w:bCs/>
          <w:u w:val="single"/>
        </w:rPr>
        <w:t xml:space="preserve">impact on the number of areas </w:t>
      </w:r>
    </w:p>
    <w:p w14:paraId="4666940F" w14:textId="03273C90" w:rsidR="006B35C0" w:rsidRDefault="00B57B03" w:rsidP="008E04FE">
      <w:pPr>
        <w:pStyle w:val="PC"/>
        <w:spacing w:before="120" w:after="120"/>
      </w:pPr>
      <w:r>
        <w:t xml:space="preserve">The decision about </w:t>
      </w:r>
      <w:r w:rsidR="00F527DF">
        <w:t xml:space="preserve">how many </w:t>
      </w:r>
      <w:r>
        <w:t xml:space="preserve">areas </w:t>
      </w:r>
      <w:r w:rsidR="00F527DF">
        <w:t>to designate i</w:t>
      </w:r>
      <w:r>
        <w:t>s complex and may vary over time.</w:t>
      </w:r>
      <w:r w:rsidR="00495210">
        <w:t xml:space="preserve"> </w:t>
      </w:r>
      <w:r>
        <w:t>On the one hand, a large number of small</w:t>
      </w:r>
      <w:r w:rsidR="009D48B9">
        <w:t>er</w:t>
      </w:r>
      <w:r>
        <w:t xml:space="preserve"> areas </w:t>
      </w:r>
      <w:r w:rsidR="00F527DF">
        <w:t xml:space="preserve">allows for </w:t>
      </w:r>
      <w:r>
        <w:t xml:space="preserve">a focused response in the event of an </w:t>
      </w:r>
      <w:r w:rsidR="00F527DF">
        <w:t xml:space="preserve">outbreak </w:t>
      </w:r>
      <w:r>
        <w:t xml:space="preserve">in the area and </w:t>
      </w:r>
      <w:r w:rsidR="00F527DF">
        <w:t xml:space="preserve">limits </w:t>
      </w:r>
      <w:r>
        <w:t xml:space="preserve">the impact </w:t>
      </w:r>
      <w:r w:rsidR="00F527DF">
        <w:t xml:space="preserve">of the outbreak on </w:t>
      </w:r>
      <w:r>
        <w:t>the system</w:t>
      </w:r>
      <w:r w:rsidR="00F527DF">
        <w:t xml:space="preserve"> at large</w:t>
      </w:r>
      <w:r w:rsidR="00C67170">
        <w:t>.</w:t>
      </w:r>
      <w:r w:rsidR="00495210">
        <w:t xml:space="preserve"> </w:t>
      </w:r>
      <w:r>
        <w:t>On the other hand, since the total number of sampling</w:t>
      </w:r>
      <w:r w:rsidR="00F527DF">
        <w:t xml:space="preserve"> operations</w:t>
      </w:r>
      <w:r>
        <w:t xml:space="preserve"> </w:t>
      </w:r>
      <w:r w:rsidR="00F527DF">
        <w:t xml:space="preserve">corresponds in almost </w:t>
      </w:r>
      <w:r w:rsidR="006B35C0">
        <w:t>linear proportion to the number of areas</w:t>
      </w:r>
      <w:r w:rsidR="00495210">
        <w:t>,</w:t>
      </w:r>
      <w:r w:rsidR="006B35C0">
        <w:t xml:space="preserve"> the </w:t>
      </w:r>
      <w:r w:rsidR="00F527DF">
        <w:t xml:space="preserve">potential </w:t>
      </w:r>
      <w:r w:rsidR="006B35C0">
        <w:t xml:space="preserve">number of samples that can be </w:t>
      </w:r>
      <w:r w:rsidR="00F527DF">
        <w:t xml:space="preserve">taken </w:t>
      </w:r>
      <w:r w:rsidR="006B35C0">
        <w:t>at any time is the main determinant of the number of areas</w:t>
      </w:r>
      <w:r w:rsidR="00C67170">
        <w:t>.</w:t>
      </w:r>
      <w:r w:rsidR="00495210">
        <w:t xml:space="preserve"> </w:t>
      </w:r>
      <w:r w:rsidR="006B35C0">
        <w:t>I</w:t>
      </w:r>
      <w:r w:rsidR="00F527DF">
        <w:t>t i</w:t>
      </w:r>
      <w:r w:rsidR="006B35C0">
        <w:t xml:space="preserve">s best to </w:t>
      </w:r>
      <w:r w:rsidR="00F527DF">
        <w:t xml:space="preserve">begin </w:t>
      </w:r>
      <w:r w:rsidR="006B35C0">
        <w:t xml:space="preserve">with a </w:t>
      </w:r>
      <w:r w:rsidR="00A62872">
        <w:t xml:space="preserve">few </w:t>
      </w:r>
      <w:r w:rsidR="00F527DF">
        <w:t>areas</w:t>
      </w:r>
      <w:r w:rsidR="00A62872">
        <w:t>—</w:t>
      </w:r>
      <w:r w:rsidR="009D48B9">
        <w:t>between</w:t>
      </w:r>
      <w:r w:rsidR="00F527DF">
        <w:t xml:space="preserve"> </w:t>
      </w:r>
      <w:r w:rsidR="00C27D30">
        <w:t>10</w:t>
      </w:r>
      <w:r w:rsidR="00F527DF">
        <w:t xml:space="preserve"> </w:t>
      </w:r>
      <w:r w:rsidR="009D48B9">
        <w:t>and</w:t>
      </w:r>
      <w:r w:rsidR="00F527DF">
        <w:t xml:space="preserve"> </w:t>
      </w:r>
      <w:r w:rsidR="00C27D30">
        <w:t>20</w:t>
      </w:r>
      <w:r w:rsidR="00A62872">
        <w:t xml:space="preserve">—and to </w:t>
      </w:r>
      <w:r w:rsidR="00C27D30">
        <w:t>delineate</w:t>
      </w:r>
      <w:r w:rsidR="00A62872">
        <w:t xml:space="preserve"> </w:t>
      </w:r>
      <w:r w:rsidR="00F527DF">
        <w:t xml:space="preserve">smaller areas </w:t>
      </w:r>
      <w:r w:rsidR="00A62872">
        <w:t xml:space="preserve">insofar as </w:t>
      </w:r>
      <w:r w:rsidR="001431EC">
        <w:t xml:space="preserve">greater </w:t>
      </w:r>
      <w:r w:rsidR="008E04FE">
        <w:t xml:space="preserve">sampling </w:t>
      </w:r>
      <w:r w:rsidR="006B35C0">
        <w:t xml:space="preserve">ability </w:t>
      </w:r>
      <w:r w:rsidR="001431EC">
        <w:t>is attained</w:t>
      </w:r>
      <w:r w:rsidR="00C67170">
        <w:t>.</w:t>
      </w:r>
      <w:r w:rsidR="00495210">
        <w:t xml:space="preserve"> </w:t>
      </w:r>
    </w:p>
    <w:p w14:paraId="684AD8DE" w14:textId="71C55519" w:rsidR="00B57B80" w:rsidRDefault="00D461D7" w:rsidP="00113524">
      <w:pPr>
        <w:pStyle w:val="PC"/>
        <w:spacing w:before="120" w:after="120"/>
      </w:pPr>
      <w:r>
        <w:t>M</w:t>
      </w:r>
      <w:r w:rsidR="006B35C0">
        <w:t xml:space="preserve">onitoring may be </w:t>
      </w:r>
      <w:r>
        <w:t xml:space="preserve">based on </w:t>
      </w:r>
      <w:r w:rsidR="006B35C0">
        <w:t>(1) </w:t>
      </w:r>
      <w:r>
        <w:t>c</w:t>
      </w:r>
      <w:r w:rsidR="006B35C0">
        <w:t>onfirmed patients, (2) </w:t>
      </w:r>
      <w:r w:rsidR="00C77FA4">
        <w:t>t</w:t>
      </w:r>
      <w:r>
        <w:t>he group of people in contact with confirmed patients, (3) </w:t>
      </w:r>
      <w:r w:rsidR="00C77FA4">
        <w:t>p</w:t>
      </w:r>
      <w:r w:rsidR="000C5142">
        <w:t xml:space="preserve">eople with symptoms who approach Magen David Adom or </w:t>
      </w:r>
      <w:r w:rsidR="00C77FA4">
        <w:t>c</w:t>
      </w:r>
      <w:r w:rsidR="000C5142">
        <w:t>ommunity physicians, (4) </w:t>
      </w:r>
      <w:r w:rsidR="00C77FA4">
        <w:t>t</w:t>
      </w:r>
      <w:r w:rsidR="00B57B80">
        <w:t xml:space="preserve">he population of the </w:t>
      </w:r>
      <w:r w:rsidR="00C77FA4">
        <w:t>area</w:t>
      </w:r>
      <w:r w:rsidR="00B57B80">
        <w:t xml:space="preserve">, (5) social hubs </w:t>
      </w:r>
      <w:r w:rsidR="00C77FA4">
        <w:t>s</w:t>
      </w:r>
      <w:r w:rsidR="00B57B80">
        <w:t>uch as workplaces, schools</w:t>
      </w:r>
      <w:r w:rsidR="00495210">
        <w:t>,</w:t>
      </w:r>
      <w:r w:rsidR="00B57B80">
        <w:t xml:space="preserve"> and so on.</w:t>
      </w:r>
      <w:r w:rsidR="00495210">
        <w:t xml:space="preserve"> </w:t>
      </w:r>
      <w:r w:rsidR="00B57B80">
        <w:t>Apart from confirmed patients whose number is known</w:t>
      </w:r>
      <w:r w:rsidR="00495210">
        <w:t>,</w:t>
      </w:r>
      <w:r w:rsidR="00B57B80">
        <w:t xml:space="preserve"> </w:t>
      </w:r>
      <w:r w:rsidR="00C77FA4">
        <w:t xml:space="preserve">sampling should be used </w:t>
      </w:r>
      <w:r w:rsidR="00B57B80">
        <w:t xml:space="preserve">for the </w:t>
      </w:r>
      <w:r w:rsidR="00B57B80">
        <w:lastRenderedPageBreak/>
        <w:t>monitoring of groups</w:t>
      </w:r>
      <w:r w:rsidR="00C67170">
        <w:t>.</w:t>
      </w:r>
      <w:r w:rsidR="00495210">
        <w:t xml:space="preserve"> </w:t>
      </w:r>
      <w:r w:rsidR="00B57B80">
        <w:t xml:space="preserve">However, the requisite sample </w:t>
      </w:r>
      <w:r w:rsidR="00113524">
        <w:t>s</w:t>
      </w:r>
      <w:r w:rsidR="00B57B80">
        <w:t xml:space="preserve">ize </w:t>
      </w:r>
      <w:r w:rsidR="00113524">
        <w:t xml:space="preserve">depends </w:t>
      </w:r>
      <w:r w:rsidR="00B57B80">
        <w:t xml:space="preserve">on the expected </w:t>
      </w:r>
      <w:r w:rsidR="00113524">
        <w:t xml:space="preserve">morbidity </w:t>
      </w:r>
      <w:r w:rsidR="00B57B80">
        <w:t>rate in each such group.</w:t>
      </w:r>
      <w:r w:rsidR="00495210">
        <w:t xml:space="preserve"> </w:t>
      </w:r>
      <w:r w:rsidR="0043444A">
        <w:t>D</w:t>
      </w:r>
      <w:r w:rsidR="00B57B80">
        <w:t>ata released last week</w:t>
      </w:r>
      <w:r w:rsidR="00113524">
        <w:t xml:space="preserve"> </w:t>
      </w:r>
      <w:r w:rsidR="0043444A">
        <w:t>show that</w:t>
      </w:r>
      <w:r w:rsidR="00113524">
        <w:t xml:space="preserve"> </w:t>
      </w:r>
      <w:r w:rsidR="00B57B80">
        <w:t xml:space="preserve">the rate of </w:t>
      </w:r>
      <w:r w:rsidR="00C27D30">
        <w:t xml:space="preserve">sick </w:t>
      </w:r>
      <w:r w:rsidR="001C4ED0">
        <w:t xml:space="preserve">persons </w:t>
      </w:r>
      <w:r w:rsidR="00C27D30">
        <w:t xml:space="preserve">is </w:t>
      </w:r>
      <w:r w:rsidR="00B57B80">
        <w:t>1</w:t>
      </w:r>
      <w:r w:rsidR="00C27D30">
        <w:t>%</w:t>
      </w:r>
      <w:r w:rsidR="00BD6A76">
        <w:t>–</w:t>
      </w:r>
      <w:r w:rsidR="00B57B80">
        <w:t>10</w:t>
      </w:r>
      <w:r w:rsidR="00C27D30">
        <w:t>%</w:t>
      </w:r>
      <w:r w:rsidR="00113524">
        <w:t xml:space="preserve"> in both the contact group and in the group of </w:t>
      </w:r>
      <w:r w:rsidR="00C27D30">
        <w:t>those</w:t>
      </w:r>
      <w:r w:rsidR="00113524">
        <w:t xml:space="preserve"> presenting symptoms</w:t>
      </w:r>
      <w:r w:rsidR="00B57B80">
        <w:t xml:space="preserve">. </w:t>
      </w:r>
    </w:p>
    <w:p w14:paraId="1A6E9930" w14:textId="02666424" w:rsidR="001E1E83" w:rsidRDefault="00BD6A76" w:rsidP="00C4427D">
      <w:pPr>
        <w:pStyle w:val="PC"/>
        <w:numPr>
          <w:ilvl w:val="0"/>
          <w:numId w:val="23"/>
        </w:numPr>
        <w:spacing w:before="120" w:after="120"/>
      </w:pPr>
      <w:r>
        <w:t>S</w:t>
      </w:r>
      <w:r w:rsidR="00495210">
        <w:t xml:space="preserve">ampling of </w:t>
      </w:r>
      <w:r w:rsidR="00C27D30">
        <w:t>the contact group</w:t>
      </w:r>
      <w:r w:rsidR="00495210">
        <w:t xml:space="preserve"> has </w:t>
      </w:r>
      <w:r>
        <w:t xml:space="preserve">the </w:t>
      </w:r>
      <w:r w:rsidR="00495210">
        <w:t xml:space="preserve">advantage of detecting change </w:t>
      </w:r>
      <w:r>
        <w:t xml:space="preserve">earlier </w:t>
      </w:r>
      <w:r w:rsidR="00495210">
        <w:t>than sampling of symptoms</w:t>
      </w:r>
      <w:r w:rsidR="00D5135A">
        <w:t xml:space="preserve"> would</w:t>
      </w:r>
      <w:r>
        <w:t xml:space="preserve">; it </w:t>
      </w:r>
      <w:r w:rsidR="00495210">
        <w:t xml:space="preserve">is also important for </w:t>
      </w:r>
      <w:r>
        <w:t xml:space="preserve">the </w:t>
      </w:r>
      <w:r w:rsidR="00495210">
        <w:t xml:space="preserve">clinical </w:t>
      </w:r>
      <w:r>
        <w:t xml:space="preserve">requirements </w:t>
      </w:r>
      <w:r w:rsidR="00495210">
        <w:t xml:space="preserve">of full isolation. </w:t>
      </w:r>
      <w:r w:rsidR="00C27D30">
        <w:t>However, s</w:t>
      </w:r>
      <w:r w:rsidR="00495210">
        <w:t xml:space="preserve">ampling of contacts </w:t>
      </w:r>
      <w:r w:rsidR="00541144">
        <w:t xml:space="preserve">imposes </w:t>
      </w:r>
      <w:r>
        <w:t xml:space="preserve">an onerous operating </w:t>
      </w:r>
      <w:r w:rsidR="00541144">
        <w:t>load</w:t>
      </w:r>
      <w:r w:rsidR="00495210">
        <w:t xml:space="preserve">, whereas </w:t>
      </w:r>
      <w:r>
        <w:t xml:space="preserve">the </w:t>
      </w:r>
      <w:r w:rsidR="00495210">
        <w:t xml:space="preserve">symptom group </w:t>
      </w:r>
      <w:r>
        <w:t>i</w:t>
      </w:r>
      <w:r w:rsidR="00495210">
        <w:t xml:space="preserve">s </w:t>
      </w:r>
      <w:r>
        <w:t xml:space="preserve">already </w:t>
      </w:r>
      <w:r w:rsidR="00495210">
        <w:t>partly monitored today</w:t>
      </w:r>
      <w:r>
        <w:t xml:space="preserve"> by </w:t>
      </w:r>
      <w:r w:rsidR="00495210">
        <w:t xml:space="preserve">Magen David Adom and </w:t>
      </w:r>
      <w:r>
        <w:t xml:space="preserve">by </w:t>
      </w:r>
      <w:r w:rsidR="00495210">
        <w:t>clinics. It also bears emphasis that</w:t>
      </w:r>
      <w:r w:rsidR="00541144">
        <w:t>,</w:t>
      </w:r>
      <w:r w:rsidR="00495210">
        <w:t xml:space="preserve"> </w:t>
      </w:r>
      <w:r w:rsidR="00541144">
        <w:t xml:space="preserve">according </w:t>
      </w:r>
      <w:r w:rsidR="00D715A7">
        <w:t xml:space="preserve">to existing information, almost all </w:t>
      </w:r>
      <w:r w:rsidR="00541144">
        <w:t>people w</w:t>
      </w:r>
      <w:r w:rsidR="00D715A7">
        <w:t xml:space="preserve">ho need ventilation </w:t>
      </w:r>
      <w:r w:rsidR="00541144">
        <w:t xml:space="preserve">have </w:t>
      </w:r>
      <w:r w:rsidR="00D715A7">
        <w:t>symptoms</w:t>
      </w:r>
      <w:r w:rsidR="00541144">
        <w:t>; thus, it is important to monitor</w:t>
      </w:r>
      <w:r w:rsidR="00D715A7">
        <w:t xml:space="preserve"> morbidity among members of this group.</w:t>
      </w:r>
      <w:r w:rsidR="00187900">
        <w:t xml:space="preserve"> </w:t>
      </w:r>
      <w:r w:rsidR="00541144">
        <w:t xml:space="preserve">The number of samples </w:t>
      </w:r>
      <w:r w:rsidR="009B6405">
        <w:t xml:space="preserve">that are needed in each area is around </w:t>
      </w:r>
      <w:r w:rsidR="00D715A7">
        <w:t>225</w:t>
      </w:r>
      <w:r w:rsidR="009B6405">
        <w:t xml:space="preserve">; </w:t>
      </w:r>
      <w:r w:rsidR="00D715A7">
        <w:t xml:space="preserve">this may be divided among </w:t>
      </w:r>
      <w:r w:rsidR="00973459">
        <w:t xml:space="preserve">the </w:t>
      </w:r>
      <w:r w:rsidR="00D715A7">
        <w:t>contact</w:t>
      </w:r>
      <w:r w:rsidR="00973459">
        <w:t xml:space="preserve"> group</w:t>
      </w:r>
      <w:r w:rsidR="00D715A7">
        <w:t xml:space="preserve"> and</w:t>
      </w:r>
      <w:r w:rsidR="00973459">
        <w:t xml:space="preserve"> those with</w:t>
      </w:r>
      <w:r w:rsidR="00D715A7">
        <w:t xml:space="preserve"> symptoms</w:t>
      </w:r>
      <w:r w:rsidR="00C67170">
        <w:t>,</w:t>
      </w:r>
      <w:r w:rsidR="00D715A7">
        <w:t xml:space="preserve"> </w:t>
      </w:r>
      <w:r w:rsidR="00C4427D">
        <w:t xml:space="preserve">yielding </w:t>
      </w:r>
      <w:r w:rsidR="00D715A7">
        <w:t>a total of 2</w:t>
      </w:r>
      <w:r w:rsidR="009B6405">
        <w:t>,</w:t>
      </w:r>
      <w:r w:rsidR="00D715A7">
        <w:t xml:space="preserve">250 samples in ten </w:t>
      </w:r>
      <w:r w:rsidR="009B6405">
        <w:t>a</w:t>
      </w:r>
      <w:r w:rsidR="00D715A7">
        <w:t>reas.</w:t>
      </w:r>
      <w:r w:rsidR="00187900">
        <w:t xml:space="preserve"> </w:t>
      </w:r>
      <w:r w:rsidR="00D715A7">
        <w:t xml:space="preserve">In these groups, </w:t>
      </w:r>
      <w:r w:rsidR="00187900">
        <w:t xml:space="preserve">once the number of areas climbs </w:t>
      </w:r>
      <w:r w:rsidR="00D715A7">
        <w:t>to</w:t>
      </w:r>
      <w:r w:rsidR="00187900">
        <w:t xml:space="preserve"> </w:t>
      </w:r>
      <w:r w:rsidR="00973459">
        <w:t>50</w:t>
      </w:r>
      <w:r w:rsidR="00D715A7">
        <w:t xml:space="preserve">, the number of samples </w:t>
      </w:r>
      <w:r w:rsidR="00187900">
        <w:t xml:space="preserve">that </w:t>
      </w:r>
      <w:r w:rsidR="00973459">
        <w:t>each</w:t>
      </w:r>
      <w:r w:rsidR="00187900">
        <w:t xml:space="preserve"> small area will </w:t>
      </w:r>
      <w:r w:rsidR="00973459">
        <w:t>be required</w:t>
      </w:r>
      <w:r w:rsidR="00187900">
        <w:t xml:space="preserve"> to perform </w:t>
      </w:r>
      <w:r w:rsidR="00D715A7">
        <w:t xml:space="preserve">will </w:t>
      </w:r>
      <w:r w:rsidR="00973459">
        <w:t>be</w:t>
      </w:r>
      <w:r w:rsidR="00D715A7">
        <w:t xml:space="preserve"> around 170</w:t>
      </w:r>
      <w:r w:rsidR="009B6405">
        <w:t>,</w:t>
      </w:r>
      <w:r w:rsidR="00D715A7">
        <w:t xml:space="preserve"> </w:t>
      </w:r>
      <w:r w:rsidR="00973459">
        <w:t>while</w:t>
      </w:r>
      <w:r w:rsidR="00D715A7">
        <w:t xml:space="preserve"> their total number,</w:t>
      </w:r>
      <w:r w:rsidR="00D715A7" w:rsidRPr="00D715A7">
        <w:t xml:space="preserve"> </w:t>
      </w:r>
      <w:r w:rsidR="00D715A7">
        <w:t xml:space="preserve">of course, will </w:t>
      </w:r>
      <w:r w:rsidR="00973459">
        <w:t xml:space="preserve">reach </w:t>
      </w:r>
      <w:r w:rsidR="00D715A7">
        <w:t>8,500.</w:t>
      </w:r>
    </w:p>
    <w:p w14:paraId="1FF7866E" w14:textId="28756664" w:rsidR="004446FC" w:rsidRDefault="00F72D3B" w:rsidP="000B4BD9">
      <w:pPr>
        <w:pStyle w:val="PS"/>
        <w:numPr>
          <w:ilvl w:val="0"/>
          <w:numId w:val="23"/>
        </w:numPr>
        <w:spacing w:before="120" w:after="120"/>
      </w:pPr>
      <w:r>
        <w:t>There is an advantage in</w:t>
      </w:r>
      <w:r w:rsidR="00076021">
        <w:t xml:space="preserve"> </w:t>
      </w:r>
      <w:r>
        <w:t>sampling</w:t>
      </w:r>
      <w:r w:rsidR="00076021">
        <w:t xml:space="preserve"> </w:t>
      </w:r>
      <w:r w:rsidR="004446FC">
        <w:t>the entire population in terms of forewarning time</w:t>
      </w:r>
      <w:r w:rsidR="009054B0">
        <w:t>, since</w:t>
      </w:r>
      <w:r w:rsidR="004446FC">
        <w:t xml:space="preserve"> </w:t>
      </w:r>
      <w:r w:rsidR="009B6405">
        <w:t>it takes a</w:t>
      </w:r>
      <w:r w:rsidR="009054B0">
        <w:t>pproximately</w:t>
      </w:r>
      <w:r w:rsidR="009B6405">
        <w:t xml:space="preserve"> five days after infection for s</w:t>
      </w:r>
      <w:r w:rsidR="004446FC">
        <w:t xml:space="preserve">ymptoms </w:t>
      </w:r>
      <w:r w:rsidR="009B6405">
        <w:t xml:space="preserve">to </w:t>
      </w:r>
      <w:r w:rsidR="004446FC">
        <w:t xml:space="preserve">appear and </w:t>
      </w:r>
      <w:r w:rsidR="009B6405">
        <w:t xml:space="preserve">several days to track down </w:t>
      </w:r>
      <w:r w:rsidR="009054B0">
        <w:t>those having had contact</w:t>
      </w:r>
      <w:r w:rsidR="004446FC">
        <w:t>.</w:t>
      </w:r>
      <w:r w:rsidR="00C67170">
        <w:t xml:space="preserve"> </w:t>
      </w:r>
      <w:r w:rsidR="00076021">
        <w:t>T</w:t>
      </w:r>
      <w:r w:rsidR="004446FC">
        <w:t>he share of carriers in the population at large</w:t>
      </w:r>
      <w:r w:rsidR="00076021">
        <w:t>,</w:t>
      </w:r>
      <w:r w:rsidR="00076021" w:rsidRPr="00076021">
        <w:t xml:space="preserve"> </w:t>
      </w:r>
      <w:r w:rsidR="00076021">
        <w:t xml:space="preserve">however, </w:t>
      </w:r>
      <w:r w:rsidR="004446FC">
        <w:t xml:space="preserve">is much </w:t>
      </w:r>
      <w:r w:rsidR="009054B0">
        <w:t>lower</w:t>
      </w:r>
      <w:r w:rsidR="004446FC">
        <w:t>.</w:t>
      </w:r>
      <w:r w:rsidR="00C67170">
        <w:t xml:space="preserve"> </w:t>
      </w:r>
      <w:r w:rsidR="004446FC">
        <w:t>In areas where th</w:t>
      </w:r>
      <w:r w:rsidR="00076021">
        <w:t>e</w:t>
      </w:r>
      <w:r w:rsidR="004446FC">
        <w:t xml:space="preserve"> carrier rate is 0.1</w:t>
      </w:r>
      <w:r w:rsidR="002B398A">
        <w:t>%</w:t>
      </w:r>
      <w:r w:rsidR="004446FC">
        <w:t xml:space="preserve"> or </w:t>
      </w:r>
      <w:r w:rsidR="002B398A">
        <w:t>under</w:t>
      </w:r>
      <w:r w:rsidR="004446FC">
        <w:t xml:space="preserve">, thousands of tests would be needed </w:t>
      </w:r>
      <w:r w:rsidR="00076021">
        <w:t>t</w:t>
      </w:r>
      <w:r w:rsidR="004446FC">
        <w:t xml:space="preserve">o monitor changes and </w:t>
      </w:r>
      <w:r w:rsidR="00DF52C3">
        <w:t xml:space="preserve">the </w:t>
      </w:r>
      <w:r w:rsidR="004446FC">
        <w:t xml:space="preserve">number </w:t>
      </w:r>
      <w:r w:rsidR="00DF52C3">
        <w:t xml:space="preserve">of tests </w:t>
      </w:r>
      <w:r w:rsidR="004446FC">
        <w:t xml:space="preserve">per area </w:t>
      </w:r>
      <w:r w:rsidR="00DF52C3">
        <w:t xml:space="preserve">would </w:t>
      </w:r>
      <w:r w:rsidR="004446FC">
        <w:t xml:space="preserve">not </w:t>
      </w:r>
      <w:r w:rsidR="00DF52C3">
        <w:t xml:space="preserve">change with a decline in area </w:t>
      </w:r>
      <w:r w:rsidR="004446FC">
        <w:t>size.</w:t>
      </w:r>
      <w:r w:rsidR="00C67170">
        <w:t xml:space="preserve"> </w:t>
      </w:r>
      <w:r w:rsidR="004446FC">
        <w:t xml:space="preserve">We cannot recommend this </w:t>
      </w:r>
      <w:r w:rsidR="00DF52C3">
        <w:t>f</w:t>
      </w:r>
      <w:r w:rsidR="004446FC">
        <w:t>or the time being.</w:t>
      </w:r>
      <w:r w:rsidR="00C67170">
        <w:t xml:space="preserve"> </w:t>
      </w:r>
      <w:r w:rsidR="004446FC">
        <w:t>Only if morbidity in the area surpasses 0.2</w:t>
      </w:r>
      <w:r w:rsidR="002B398A">
        <w:t>%</w:t>
      </w:r>
      <w:r w:rsidR="00DF52C3">
        <w:t xml:space="preserve"> </w:t>
      </w:r>
      <w:r w:rsidR="004446FC">
        <w:t xml:space="preserve">is it worth switching over to sampling </w:t>
      </w:r>
      <w:r w:rsidR="00C4427D">
        <w:t xml:space="preserve">of an </w:t>
      </w:r>
      <w:r w:rsidR="004446FC">
        <w:t xml:space="preserve">area’s </w:t>
      </w:r>
      <w:r w:rsidR="00DF52C3">
        <w:t xml:space="preserve">entire </w:t>
      </w:r>
      <w:r w:rsidR="004446FC">
        <w:t>population</w:t>
      </w:r>
      <w:r w:rsidR="00DF52C3">
        <w:t xml:space="preserve">; in this case, </w:t>
      </w:r>
      <w:r w:rsidR="004446FC">
        <w:t xml:space="preserve">some 500 samples per area </w:t>
      </w:r>
      <w:r w:rsidR="000B4BD9">
        <w:t xml:space="preserve">would </w:t>
      </w:r>
      <w:r w:rsidR="004446FC">
        <w:t>be needed.</w:t>
      </w:r>
    </w:p>
    <w:p w14:paraId="75ECE214" w14:textId="77777777" w:rsidR="00440081" w:rsidRDefault="00440081" w:rsidP="00BE67E3">
      <w:pPr>
        <w:pStyle w:val="PS"/>
        <w:numPr>
          <w:ilvl w:val="0"/>
          <w:numId w:val="23"/>
        </w:numPr>
        <w:spacing w:before="120" w:after="120"/>
      </w:pPr>
      <w:r>
        <w:t xml:space="preserve">The </w:t>
      </w:r>
      <w:r w:rsidR="00776E05">
        <w:t xml:space="preserve">requisite </w:t>
      </w:r>
      <w:r>
        <w:t xml:space="preserve">sampling should be </w:t>
      </w:r>
      <w:r w:rsidR="00776E05">
        <w:t>performed on a daily basis b</w:t>
      </w:r>
      <w:r>
        <w:t xml:space="preserve">ecause the </w:t>
      </w:r>
      <w:r w:rsidR="000B4BD9">
        <w:t xml:space="preserve">infection </w:t>
      </w:r>
      <w:r>
        <w:t xml:space="preserve">rate </w:t>
      </w:r>
      <w:r w:rsidR="004A7186">
        <w:t xml:space="preserve">may </w:t>
      </w:r>
      <w:r w:rsidR="000B4BD9">
        <w:t xml:space="preserve">increase perceptibly </w:t>
      </w:r>
      <w:r w:rsidR="004A7186">
        <w:t xml:space="preserve">within </w:t>
      </w:r>
      <w:r w:rsidR="00BE67E3">
        <w:t xml:space="preserve">a few </w:t>
      </w:r>
      <w:r w:rsidR="004A7186">
        <w:t>days</w:t>
      </w:r>
      <w:r w:rsidR="00776E05">
        <w:t>.</w:t>
      </w:r>
      <w:r>
        <w:t xml:space="preserve"> </w:t>
      </w:r>
    </w:p>
    <w:p w14:paraId="1BAA1B58" w14:textId="77777777" w:rsidR="00440081" w:rsidRDefault="00440081" w:rsidP="00DD22D0">
      <w:pPr>
        <w:pStyle w:val="PS"/>
        <w:numPr>
          <w:ilvl w:val="0"/>
          <w:numId w:val="23"/>
        </w:numPr>
        <w:spacing w:before="120" w:after="120"/>
      </w:pPr>
      <w:r>
        <w:t xml:space="preserve">Sampling of social </w:t>
      </w:r>
      <w:r w:rsidR="00DD22D0">
        <w:t xml:space="preserve">hubs: </w:t>
      </w:r>
      <w:r>
        <w:t>workplaces and schools</w:t>
      </w:r>
      <w:r w:rsidR="00C67170">
        <w:t>.</w:t>
      </w:r>
    </w:p>
    <w:p w14:paraId="67E7BF08" w14:textId="3AFDEEA5" w:rsidR="004446FC" w:rsidRDefault="00042983" w:rsidP="00BE67E3">
      <w:pPr>
        <w:pStyle w:val="PS"/>
        <w:spacing w:before="120" w:after="120"/>
        <w:ind w:left="720" w:firstLine="0"/>
      </w:pPr>
      <w:r>
        <w:t>W</w:t>
      </w:r>
      <w:r w:rsidR="00440081">
        <w:t xml:space="preserve">orkplaces </w:t>
      </w:r>
      <w:r>
        <w:t xml:space="preserve">bring </w:t>
      </w:r>
      <w:r w:rsidR="00440081">
        <w:t xml:space="preserve">together people </w:t>
      </w:r>
      <w:r>
        <w:t xml:space="preserve">who are classified as “green” and come </w:t>
      </w:r>
      <w:r w:rsidR="00440081">
        <w:t>from different areas</w:t>
      </w:r>
      <w:r>
        <w:t>.</w:t>
      </w:r>
      <w:r w:rsidR="00440081">
        <w:t xml:space="preserve"> </w:t>
      </w:r>
      <w:r>
        <w:t>T</w:t>
      </w:r>
      <w:r w:rsidR="00440081">
        <w:t>herefore</w:t>
      </w:r>
      <w:r>
        <w:t>,</w:t>
      </w:r>
      <w:r w:rsidR="00440081">
        <w:t xml:space="preserve"> they, too, should be monitored in order to estimate morbidity, </w:t>
      </w:r>
      <w:r w:rsidR="00DD22D0">
        <w:t>i</w:t>
      </w:r>
      <w:r w:rsidR="006D7B7C">
        <w:t xml:space="preserve">n the manner of national </w:t>
      </w:r>
      <w:r w:rsidR="00DD22D0">
        <w:t xml:space="preserve">sampling </w:t>
      </w:r>
      <w:r w:rsidR="006D7B7C">
        <w:t>(</w:t>
      </w:r>
      <w:r w:rsidR="00DD22D0">
        <w:t xml:space="preserve">scaled </w:t>
      </w:r>
      <w:r w:rsidR="006D7B7C">
        <w:t xml:space="preserve">to size). </w:t>
      </w:r>
      <w:r w:rsidR="00DD22D0">
        <w:t>This s</w:t>
      </w:r>
      <w:r w:rsidR="006D7B7C">
        <w:t xml:space="preserve">ampling </w:t>
      </w:r>
      <w:r w:rsidR="00DD22D0">
        <w:t xml:space="preserve">may </w:t>
      </w:r>
      <w:r w:rsidR="006D7B7C">
        <w:t xml:space="preserve">be done </w:t>
      </w:r>
      <w:r w:rsidR="00DD22D0">
        <w:t xml:space="preserve">at </w:t>
      </w:r>
      <w:r w:rsidR="007E7D62">
        <w:t>a</w:t>
      </w:r>
      <w:r w:rsidR="00BE67E3">
        <w:t xml:space="preserve"> lower </w:t>
      </w:r>
      <w:r w:rsidR="006D7B7C">
        <w:t>frequency</w:t>
      </w:r>
      <w:r w:rsidR="00BE67E3">
        <w:t xml:space="preserve"> of</w:t>
      </w:r>
      <w:r w:rsidR="006D7B7C">
        <w:t xml:space="preserve"> once every </w:t>
      </w:r>
      <w:r w:rsidR="00DD22D0">
        <w:t xml:space="preserve">ten </w:t>
      </w:r>
      <w:r w:rsidR="006D7B7C">
        <w:t>days.</w:t>
      </w:r>
    </w:p>
    <w:p w14:paraId="40987B5C" w14:textId="14B25DC4" w:rsidR="006D7B7C" w:rsidRDefault="006D7B7C" w:rsidP="00A01CD0">
      <w:pPr>
        <w:pStyle w:val="PS"/>
        <w:spacing w:before="120" w:after="120"/>
        <w:ind w:left="720" w:firstLine="0"/>
      </w:pPr>
      <w:r>
        <w:t xml:space="preserve">Schools: </w:t>
      </w:r>
      <w:r w:rsidR="00A01CD0">
        <w:t>I</w:t>
      </w:r>
      <w:r>
        <w:t xml:space="preserve">f and when </w:t>
      </w:r>
      <w:r w:rsidR="00DD22D0">
        <w:t>s</w:t>
      </w:r>
      <w:r>
        <w:t xml:space="preserve">chools are allowed to </w:t>
      </w:r>
      <w:r w:rsidR="00DD22D0">
        <w:t>reopen</w:t>
      </w:r>
      <w:r>
        <w:t xml:space="preserve"> and in the absence of meaningful social distancing between children</w:t>
      </w:r>
      <w:r w:rsidR="00C67170">
        <w:t>,</w:t>
      </w:r>
      <w:r>
        <w:t xml:space="preserve"> it will also be necessary to </w:t>
      </w:r>
      <w:r w:rsidR="007E7D62">
        <w:t>test</w:t>
      </w:r>
      <w:r>
        <w:t xml:space="preserve"> the population of children</w:t>
      </w:r>
      <w:r w:rsidR="007E7D62">
        <w:t xml:space="preserve"> at the class level</w:t>
      </w:r>
      <w:r>
        <w:t xml:space="preserve"> </w:t>
      </w:r>
      <w:r w:rsidR="007E7D62">
        <w:t>via sample</w:t>
      </w:r>
      <w:r>
        <w:t xml:space="preserve"> pooling</w:t>
      </w:r>
      <w:r w:rsidR="00A01CD0">
        <w:t xml:space="preserve">, </w:t>
      </w:r>
      <w:r w:rsidR="00DD22D0">
        <w:t>at a</w:t>
      </w:r>
      <w:r>
        <w:t xml:space="preserve"> frequency of at least once every </w:t>
      </w:r>
      <w:r w:rsidR="00DD22D0">
        <w:t xml:space="preserve">ten </w:t>
      </w:r>
      <w:r>
        <w:t xml:space="preserve">days </w:t>
      </w:r>
      <w:r w:rsidR="007E7D62">
        <w:t>in the</w:t>
      </w:r>
      <w:r>
        <w:t xml:space="preserve"> school.</w:t>
      </w:r>
    </w:p>
    <w:p w14:paraId="34C15004" w14:textId="2C1B255E" w:rsidR="006D7B7C" w:rsidRDefault="008F492B" w:rsidP="008F492B">
      <w:pPr>
        <w:pStyle w:val="PS"/>
        <w:numPr>
          <w:ilvl w:val="0"/>
          <w:numId w:val="23"/>
        </w:numPr>
        <w:spacing w:before="120" w:after="120"/>
      </w:pPr>
      <w:r>
        <w:t>T</w:t>
      </w:r>
      <w:r w:rsidR="006D7B7C">
        <w:t>he population at large</w:t>
      </w:r>
      <w:r w:rsidR="00C67170">
        <w:t>,</w:t>
      </w:r>
      <w:r w:rsidR="006D7B7C">
        <w:t xml:space="preserve"> </w:t>
      </w:r>
      <w:r w:rsidR="0020419A">
        <w:t xml:space="preserve">persons </w:t>
      </w:r>
      <w:r w:rsidR="006D7B7C">
        <w:t>with symptoms</w:t>
      </w:r>
      <w:r w:rsidR="00C67170">
        <w:t>,</w:t>
      </w:r>
      <w:r w:rsidR="006D7B7C">
        <w:t xml:space="preserve"> </w:t>
      </w:r>
      <w:r w:rsidR="00DD22D0">
        <w:t xml:space="preserve">and </w:t>
      </w:r>
      <w:r w:rsidR="006D7B7C">
        <w:t>social</w:t>
      </w:r>
      <w:r w:rsidR="00C67170">
        <w:t xml:space="preserve"> </w:t>
      </w:r>
      <w:r w:rsidR="006D7B7C">
        <w:t xml:space="preserve">hubs </w:t>
      </w:r>
      <w:r w:rsidR="0084175C">
        <w:t xml:space="preserve">may </w:t>
      </w:r>
      <w:r>
        <w:t xml:space="preserve">be tested </w:t>
      </w:r>
      <w:r w:rsidR="00AD360F">
        <w:t>via sample</w:t>
      </w:r>
      <w:r>
        <w:t xml:space="preserve"> pooling</w:t>
      </w:r>
      <w:r w:rsidR="006D7B7C">
        <w:t xml:space="preserve"> (samples of several people </w:t>
      </w:r>
      <w:r w:rsidR="00A536B6">
        <w:t>combined</w:t>
      </w:r>
      <w:r>
        <w:t xml:space="preserve"> </w:t>
      </w:r>
      <w:r w:rsidR="006D7B7C">
        <w:t xml:space="preserve">into one </w:t>
      </w:r>
      <w:r w:rsidR="0084175C">
        <w:t>l</w:t>
      </w:r>
      <w:r w:rsidR="006D7B7C">
        <w:t>aboratory test) of 10–50 persons tested</w:t>
      </w:r>
      <w:r w:rsidR="0084175C">
        <w:t>, commensurate</w:t>
      </w:r>
      <w:r w:rsidR="006D7B7C">
        <w:t xml:space="preserve"> with the expected rate in the group.</w:t>
      </w:r>
    </w:p>
    <w:p w14:paraId="772769E3" w14:textId="6B30D1EA" w:rsidR="006D7B7C" w:rsidRDefault="006D7B7C" w:rsidP="00662B4D">
      <w:pPr>
        <w:pStyle w:val="PS"/>
        <w:numPr>
          <w:ilvl w:val="0"/>
          <w:numId w:val="23"/>
        </w:numPr>
        <w:spacing w:before="120" w:after="120"/>
      </w:pPr>
      <w:r>
        <w:t xml:space="preserve">Serological survey: </w:t>
      </w:r>
      <w:r w:rsidR="00E700A1">
        <w:t xml:space="preserve">The </w:t>
      </w:r>
      <w:r w:rsidR="008F492B">
        <w:t>a</w:t>
      </w:r>
      <w:r w:rsidR="00E700A1">
        <w:t>vailability of</w:t>
      </w:r>
      <w:r w:rsidR="00C67170">
        <w:t xml:space="preserve"> </w:t>
      </w:r>
      <w:r w:rsidR="008F492B">
        <w:t>serological test kits in large numbers</w:t>
      </w:r>
      <w:r w:rsidR="00E700A1">
        <w:t xml:space="preserve"> will </w:t>
      </w:r>
      <w:r w:rsidR="008F492B">
        <w:t>y</w:t>
      </w:r>
      <w:r w:rsidR="00EA4A23">
        <w:t xml:space="preserve">ield information </w:t>
      </w:r>
      <w:r w:rsidR="006B7C83">
        <w:t xml:space="preserve">that can be used to </w:t>
      </w:r>
      <w:r w:rsidR="008F492B">
        <w:t>improv</w:t>
      </w:r>
      <w:r w:rsidR="006B7C83">
        <w:t>e</w:t>
      </w:r>
      <w:r w:rsidR="008F492B">
        <w:t xml:space="preserve"> the</w:t>
      </w:r>
      <w:r w:rsidR="00EA4A23">
        <w:t xml:space="preserve"> area-level models</w:t>
      </w:r>
      <w:r w:rsidR="006B7C83">
        <w:t>; it</w:t>
      </w:r>
      <w:r w:rsidR="00EA4A23">
        <w:t xml:space="preserve"> </w:t>
      </w:r>
      <w:r w:rsidR="008F492B">
        <w:t xml:space="preserve">will also provide </w:t>
      </w:r>
      <w:r w:rsidR="00EA4A23">
        <w:t xml:space="preserve">a general overview of the characteristics of the epidemic </w:t>
      </w:r>
      <w:r w:rsidR="008F492B">
        <w:t>i</w:t>
      </w:r>
      <w:r w:rsidR="00EA4A23">
        <w:t>n the population</w:t>
      </w:r>
      <w:r w:rsidR="00082793">
        <w:t xml:space="preserve">, on </w:t>
      </w:r>
      <w:r w:rsidR="00662B4D">
        <w:t xml:space="preserve">the </w:t>
      </w:r>
      <w:r w:rsidR="00082793">
        <w:t xml:space="preserve">basis </w:t>
      </w:r>
      <w:r w:rsidR="00662B4D">
        <w:t xml:space="preserve">of which </w:t>
      </w:r>
      <w:r w:rsidR="00EA4A23">
        <w:t>other ways to cope with it</w:t>
      </w:r>
      <w:r w:rsidR="00082793">
        <w:t xml:space="preserve"> may be tested</w:t>
      </w:r>
      <w:r w:rsidR="00EA4A23">
        <w:t xml:space="preserve">. Serology and carrier tests for the same person </w:t>
      </w:r>
      <w:r w:rsidR="00040179">
        <w:t xml:space="preserve">will </w:t>
      </w:r>
      <w:r w:rsidR="00EA4A23">
        <w:t xml:space="preserve">give the survey a knowledge multiplier, e.g., by allowing it to calibrate serology tests that are not yet </w:t>
      </w:r>
      <w:r w:rsidR="00AD360F">
        <w:t xml:space="preserve">fully </w:t>
      </w:r>
      <w:r w:rsidR="00EA4A23">
        <w:t>accurate.</w:t>
      </w:r>
      <w:r w:rsidR="00C67170">
        <w:t xml:space="preserve"> </w:t>
      </w:r>
    </w:p>
    <w:p w14:paraId="3E1631C3" w14:textId="77777777" w:rsidR="00CC1ED8" w:rsidRDefault="00CC1ED8" w:rsidP="00B96B13">
      <w:pPr>
        <w:pStyle w:val="PS"/>
        <w:spacing w:before="120" w:after="120"/>
      </w:pPr>
    </w:p>
    <w:p w14:paraId="747FC8E6" w14:textId="77777777" w:rsidR="00CC1ED8" w:rsidRPr="00CC1ED8" w:rsidRDefault="00CC1ED8" w:rsidP="006751B0">
      <w:pPr>
        <w:pStyle w:val="PC"/>
        <w:keepNext/>
        <w:spacing w:before="120" w:after="120"/>
        <w:rPr>
          <w:b/>
          <w:bCs/>
        </w:rPr>
      </w:pPr>
      <w:r w:rsidRPr="00CC1ED8">
        <w:rPr>
          <w:b/>
          <w:bCs/>
        </w:rPr>
        <w:lastRenderedPageBreak/>
        <w:t>f.</w:t>
      </w:r>
      <w:r w:rsidRPr="00CC1ED8">
        <w:rPr>
          <w:b/>
          <w:bCs/>
        </w:rPr>
        <w:tab/>
      </w:r>
      <w:r w:rsidR="006751B0" w:rsidRPr="00AD360F">
        <w:rPr>
          <w:b/>
          <w:bCs/>
          <w:u w:val="single"/>
        </w:rPr>
        <w:t>A</w:t>
      </w:r>
      <w:r w:rsidRPr="00AD360F">
        <w:rPr>
          <w:b/>
          <w:bCs/>
          <w:u w:val="single"/>
        </w:rPr>
        <w:t xml:space="preserve">pplied testing </w:t>
      </w:r>
      <w:r w:rsidR="006751B0" w:rsidRPr="00AD360F">
        <w:rPr>
          <w:b/>
          <w:bCs/>
          <w:u w:val="single"/>
        </w:rPr>
        <w:t>simulations</w:t>
      </w:r>
    </w:p>
    <w:p w14:paraId="654B0F32" w14:textId="0C82FEAF" w:rsidR="00CC1ED8" w:rsidRDefault="00CC1ED8" w:rsidP="008033C8">
      <w:pPr>
        <w:pStyle w:val="PC"/>
        <w:spacing w:before="120" w:after="120"/>
      </w:pPr>
      <w:r>
        <w:t xml:space="preserve">To </w:t>
      </w:r>
      <w:r w:rsidR="00CC114A">
        <w:t xml:space="preserve">examine </w:t>
      </w:r>
      <w:r>
        <w:t>the viability of implementing th</w:t>
      </w:r>
      <w:r w:rsidR="00AD360F">
        <w:t>is</w:t>
      </w:r>
      <w:r>
        <w:t xml:space="preserve"> plan </w:t>
      </w:r>
      <w:r w:rsidR="00AD360F">
        <w:t>right away</w:t>
      </w:r>
      <w:r w:rsidR="00C67170">
        <w:t>,</w:t>
      </w:r>
      <w:r>
        <w:t xml:space="preserve"> a </w:t>
      </w:r>
      <w:commentRangeStart w:id="3"/>
      <w:r>
        <w:t>check</w:t>
      </w:r>
      <w:commentRangeEnd w:id="3"/>
      <w:r w:rsidR="00AD360F">
        <w:rPr>
          <w:rStyle w:val="CommentReference"/>
          <w:lang w:eastAsia="he-IL" w:bidi="he-IL"/>
        </w:rPr>
        <w:commentReference w:id="3"/>
      </w:r>
      <w:r>
        <w:t xml:space="preserve"> was performed with the help of physical diffusion models</w:t>
      </w:r>
      <w:r w:rsidR="00C67170">
        <w:t xml:space="preserve">. </w:t>
      </w:r>
      <w:r>
        <w:t xml:space="preserve">For the purpose of the models, we </w:t>
      </w:r>
      <w:r w:rsidR="00CC114A">
        <w:t>adopted</w:t>
      </w:r>
      <w:r>
        <w:t xml:space="preserve">, </w:t>
      </w:r>
      <w:r w:rsidRPr="00CC1ED8">
        <w:rPr>
          <w:b/>
          <w:bCs/>
        </w:rPr>
        <w:t>as an example only,</w:t>
      </w:r>
      <w:r>
        <w:t xml:space="preserve"> several values that seemed reasonable </w:t>
      </w:r>
      <w:r w:rsidR="00E944A8">
        <w:t xml:space="preserve">on </w:t>
      </w:r>
      <w:r>
        <w:t xml:space="preserve">the day the plan was formulated. </w:t>
      </w:r>
    </w:p>
    <w:p w14:paraId="0B92E3E2" w14:textId="6DBDD919" w:rsidR="00487F6E" w:rsidRDefault="00487F6E" w:rsidP="00C71412">
      <w:pPr>
        <w:pStyle w:val="PS"/>
        <w:numPr>
          <w:ilvl w:val="0"/>
          <w:numId w:val="24"/>
        </w:numPr>
        <w:spacing w:before="120" w:after="120"/>
      </w:pPr>
      <w:r>
        <w:t>The percent</w:t>
      </w:r>
      <w:r w:rsidR="002B398A">
        <w:t>age</w:t>
      </w:r>
      <w:r>
        <w:t xml:space="preserve"> of seriously ill persons in need of hospital admission as a share of total persons infected is 2</w:t>
      </w:r>
      <w:r w:rsidR="00E944A8">
        <w:t>–</w:t>
      </w:r>
      <w:r>
        <w:t>3</w:t>
      </w:r>
      <w:r w:rsidR="002B398A">
        <w:t>%</w:t>
      </w:r>
      <w:r>
        <w:t xml:space="preserve"> on average (this is an assumption that may be relaxed </w:t>
      </w:r>
      <w:r w:rsidR="00C71412">
        <w:t>o</w:t>
      </w:r>
      <w:r>
        <w:t>nce additional information arrives)</w:t>
      </w:r>
      <w:r w:rsidR="00C67170">
        <w:t xml:space="preserve">. </w:t>
      </w:r>
      <w:r>
        <w:t xml:space="preserve">Note that these figures depend on </w:t>
      </w:r>
      <w:r w:rsidR="00C71412">
        <w:t xml:space="preserve">the age </w:t>
      </w:r>
      <w:r>
        <w:t>distribution of the area’s population.</w:t>
      </w:r>
    </w:p>
    <w:p w14:paraId="1D3D0C1A" w14:textId="6216B06B" w:rsidR="00487F6E" w:rsidRDefault="00487F6E" w:rsidP="00B96B13">
      <w:pPr>
        <w:pStyle w:val="PS"/>
        <w:numPr>
          <w:ilvl w:val="0"/>
          <w:numId w:val="24"/>
        </w:numPr>
        <w:spacing w:before="120" w:after="120"/>
      </w:pPr>
      <w:r>
        <w:t>Say, for example, that there are some 2,000 inpatient/ventilation units.</w:t>
      </w:r>
    </w:p>
    <w:p w14:paraId="4A06015C" w14:textId="77777777" w:rsidR="00487F6E" w:rsidRDefault="00487F6E" w:rsidP="00B96B13">
      <w:pPr>
        <w:pStyle w:val="PS"/>
        <w:numPr>
          <w:ilvl w:val="0"/>
          <w:numId w:val="24"/>
        </w:numPr>
        <w:spacing w:before="120" w:after="120"/>
      </w:pPr>
      <w:r>
        <w:t>An ill person occupies such a unit for approximately 20 days</w:t>
      </w:r>
      <w:r w:rsidR="00C67170">
        <w:t xml:space="preserve">. </w:t>
      </w:r>
    </w:p>
    <w:p w14:paraId="636EFDF0" w14:textId="25CCC6D5" w:rsidR="00487F6E" w:rsidRDefault="00487F6E" w:rsidP="00852FFC">
      <w:pPr>
        <w:pStyle w:val="PS"/>
        <w:spacing w:before="120" w:after="120"/>
        <w:ind w:firstLine="0"/>
      </w:pPr>
      <w:r>
        <w:t xml:space="preserve">The conclusion </w:t>
      </w:r>
      <w:r w:rsidR="002B398A">
        <w:t>deduced</w:t>
      </w:r>
      <w:r w:rsidR="00C71412">
        <w:t xml:space="preserve"> </w:t>
      </w:r>
      <w:r>
        <w:t>from Assumptions 2 and 3 is that the system can treat 50–100 new seriously ill p</w:t>
      </w:r>
      <w:r w:rsidR="002B398A">
        <w:t>atients</w:t>
      </w:r>
      <w:r>
        <w:t xml:space="preserve"> per day.</w:t>
      </w:r>
    </w:p>
    <w:p w14:paraId="3410C006" w14:textId="31A10A27" w:rsidR="00C67170" w:rsidRDefault="00C67170" w:rsidP="00B96B13">
      <w:pPr>
        <w:pStyle w:val="PS"/>
        <w:numPr>
          <w:ilvl w:val="0"/>
          <w:numId w:val="24"/>
        </w:numPr>
        <w:spacing w:before="120" w:after="120"/>
      </w:pPr>
      <w:r>
        <w:t>We assume that a green area is one in which the diffusion coefficient has recently fallen to less than 8</w:t>
      </w:r>
      <w:r w:rsidR="002B398A">
        <w:t>%</w:t>
      </w:r>
      <w:r>
        <w:t xml:space="preserve"> per day </w:t>
      </w:r>
    </w:p>
    <w:p w14:paraId="01A365DF" w14:textId="77777777" w:rsidR="00C67170" w:rsidRDefault="00A3793A" w:rsidP="00A3793A">
      <w:pPr>
        <w:pStyle w:val="PS"/>
        <w:spacing w:before="120" w:after="120"/>
        <w:ind w:firstLine="0"/>
      </w:pPr>
      <w:r>
        <w:t>Below are i</w:t>
      </w:r>
      <w:r w:rsidR="00C67170">
        <w:t xml:space="preserve">nitial conclusions from running physical models for </w:t>
      </w:r>
      <w:r w:rsidR="008033C8">
        <w:t xml:space="preserve">epidemic </w:t>
      </w:r>
      <w:r w:rsidR="00C67170">
        <w:t xml:space="preserve">diffusion with </w:t>
      </w:r>
      <w:r w:rsidR="008033C8">
        <w:t xml:space="preserve">area-level </w:t>
      </w:r>
      <w:r w:rsidR="00C67170">
        <w:t>isolation maintained:</w:t>
      </w:r>
    </w:p>
    <w:p w14:paraId="7487DE9F" w14:textId="77777777" w:rsidR="00C67170" w:rsidRDefault="00302E28" w:rsidP="00B96B13">
      <w:pPr>
        <w:pStyle w:val="PS"/>
        <w:numPr>
          <w:ilvl w:val="0"/>
          <w:numId w:val="25"/>
        </w:numPr>
        <w:spacing w:before="120" w:after="120"/>
        <w:ind w:left="792"/>
      </w:pPr>
      <w:r>
        <w:t xml:space="preserve">A step-by-step </w:t>
      </w:r>
      <w:r w:rsidR="002A3EDA">
        <w:t>release from lockdown may be applied.</w:t>
      </w:r>
    </w:p>
    <w:p w14:paraId="1B7465F6" w14:textId="77777777" w:rsidR="002A3EDA" w:rsidRDefault="002A3EDA" w:rsidP="00804411">
      <w:pPr>
        <w:pStyle w:val="PS"/>
        <w:numPr>
          <w:ilvl w:val="0"/>
          <w:numId w:val="25"/>
        </w:numPr>
        <w:spacing w:before="120" w:after="120"/>
        <w:ind w:left="792"/>
      </w:pPr>
      <w:r>
        <w:t xml:space="preserve">Mathematical models show that the data on </w:t>
      </w:r>
      <w:r w:rsidR="008033C8">
        <w:t xml:space="preserve">the </w:t>
      </w:r>
      <w:r>
        <w:t>rate of virus infection do not allow full</w:t>
      </w:r>
      <w:r w:rsidR="00302E28">
        <w:t xml:space="preserve"> </w:t>
      </w:r>
      <w:r>
        <w:t>release from lockdown even in green areas</w:t>
      </w:r>
      <w:r w:rsidR="00804411">
        <w:t xml:space="preserve"> because </w:t>
      </w:r>
      <w:r>
        <w:t>the infection parameter has to be lowered by a factor of 2</w:t>
      </w:r>
      <w:r w:rsidR="008033C8">
        <w:t>–</w:t>
      </w:r>
      <w:r>
        <w:t>3 by the rules of social distancing and hygiene.</w:t>
      </w:r>
    </w:p>
    <w:p w14:paraId="5B785878" w14:textId="644E7442" w:rsidR="002A3EDA" w:rsidRDefault="002A3EDA" w:rsidP="00B96B13">
      <w:pPr>
        <w:pStyle w:val="PS"/>
        <w:numPr>
          <w:ilvl w:val="0"/>
          <w:numId w:val="25"/>
        </w:numPr>
        <w:spacing w:before="120" w:after="120"/>
        <w:ind w:left="792"/>
      </w:pPr>
      <w:r>
        <w:t>Areas with diffusion coefficients of up to 8</w:t>
      </w:r>
      <w:r w:rsidR="002B398A">
        <w:t>%</w:t>
      </w:r>
      <w:r>
        <w:t xml:space="preserve"> per day may be opened (for work purposes).</w:t>
      </w:r>
    </w:p>
    <w:p w14:paraId="32E6E616" w14:textId="6576AD8C" w:rsidR="00487F6E" w:rsidRDefault="004362B7" w:rsidP="00804411">
      <w:pPr>
        <w:pStyle w:val="PC"/>
        <w:spacing w:before="120" w:after="120"/>
        <w:ind w:left="792" w:hanging="360"/>
      </w:pPr>
      <w:r>
        <w:t>4.</w:t>
      </w:r>
      <w:r>
        <w:tab/>
      </w:r>
      <w:r w:rsidR="005A72B8">
        <w:t xml:space="preserve">As of April 4, 2020, </w:t>
      </w:r>
      <w:r w:rsidR="00804411">
        <w:t xml:space="preserve">some 900,000 people live in such </w:t>
      </w:r>
      <w:r w:rsidR="005A72B8">
        <w:t>areas (a 10</w:t>
      </w:r>
      <w:r w:rsidR="002B398A">
        <w:t>%</w:t>
      </w:r>
      <w:r w:rsidR="005A72B8">
        <w:t xml:space="preserve"> threshold yields some 1,500</w:t>
      </w:r>
      <w:r w:rsidR="00C90BCB">
        <w:t>,00</w:t>
      </w:r>
      <w:r w:rsidR="005A72B8">
        <w:t xml:space="preserve">0 persons). After </w:t>
      </w:r>
      <w:r w:rsidR="00D85BCF">
        <w:t>Passo</w:t>
      </w:r>
      <w:r w:rsidR="005A72B8">
        <w:t>ver, this number will grow.</w:t>
      </w:r>
    </w:p>
    <w:p w14:paraId="5F15A272" w14:textId="77777777" w:rsidR="005A72B8" w:rsidRPr="00487F6E" w:rsidRDefault="005A72B8" w:rsidP="00B96B13">
      <w:pPr>
        <w:pStyle w:val="PS"/>
        <w:numPr>
          <w:ilvl w:val="0"/>
          <w:numId w:val="24"/>
        </w:numPr>
        <w:spacing w:before="120" w:after="120"/>
      </w:pPr>
      <w:r>
        <w:t xml:space="preserve">An </w:t>
      </w:r>
      <w:r w:rsidR="00C67170">
        <w:t xml:space="preserve">intermittent </w:t>
      </w:r>
      <w:r>
        <w:t xml:space="preserve">lockdown (week on/week off) as a </w:t>
      </w:r>
      <w:r w:rsidR="00C67170">
        <w:t xml:space="preserve">way to lower </w:t>
      </w:r>
      <w:r>
        <w:t>the diffusion coefficient</w:t>
      </w:r>
      <w:r w:rsidR="004362B7" w:rsidRPr="004362B7">
        <w:t xml:space="preserve"> </w:t>
      </w:r>
      <w:r w:rsidR="004362B7">
        <w:t>may be considered</w:t>
      </w:r>
      <w:r>
        <w:t>.</w:t>
      </w:r>
    </w:p>
    <w:p w14:paraId="5C05E20E" w14:textId="7FA594BB" w:rsidR="004362B7" w:rsidRDefault="004362B7" w:rsidP="0037366C">
      <w:pPr>
        <w:pStyle w:val="PC"/>
        <w:spacing w:before="120" w:after="120"/>
      </w:pPr>
      <w:r>
        <w:t xml:space="preserve">We </w:t>
      </w:r>
      <w:r w:rsidR="006A3263">
        <w:t xml:space="preserve">emphasize </w:t>
      </w:r>
      <w:r w:rsidR="0037366C">
        <w:t>that shortly before the plan is activated, it is necessary</w:t>
      </w:r>
      <w:r w:rsidR="006A3263">
        <w:t xml:space="preserve"> re</w:t>
      </w:r>
      <w:r w:rsidR="0037366C">
        <w:t>evaluate</w:t>
      </w:r>
      <w:r w:rsidR="006A3263">
        <w:t xml:space="preserve"> and make a decision </w:t>
      </w:r>
      <w:r w:rsidR="0037366C">
        <w:t>regarding</w:t>
      </w:r>
      <w:r w:rsidR="006A3263">
        <w:t xml:space="preserve"> these parameter</w:t>
      </w:r>
      <w:r w:rsidR="0037366C">
        <w:t xml:space="preserve">s, and </w:t>
      </w:r>
      <w:r>
        <w:t xml:space="preserve">the simulations </w:t>
      </w:r>
      <w:r w:rsidR="0037366C">
        <w:t xml:space="preserve">must be run </w:t>
      </w:r>
      <w:r>
        <w:t>a</w:t>
      </w:r>
      <w:r w:rsidR="0037366C">
        <w:t>gain.</w:t>
      </w:r>
    </w:p>
    <w:p w14:paraId="68BE097A" w14:textId="77777777" w:rsidR="00D238E6" w:rsidRDefault="00D238E6" w:rsidP="00D238E6">
      <w:pPr>
        <w:pStyle w:val="PS"/>
      </w:pPr>
    </w:p>
    <w:sectPr w:rsidR="00D238E6">
      <w:footerReference w:type="even" r:id="rId11"/>
      <w:footerReference w:type="default" r:id="rId12"/>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A6CF88D" w14:textId="389FD555" w:rsidR="00E700A1" w:rsidRDefault="00E700A1">
      <w:pPr>
        <w:pStyle w:val="CommentText"/>
        <w:rPr>
          <w:rStyle w:val="CommentReference"/>
        </w:rPr>
      </w:pPr>
      <w:r>
        <w:rPr>
          <w:rStyle w:val="CommentReference"/>
        </w:rPr>
        <w:annotationRef/>
      </w:r>
      <w:r w:rsidR="00871EF8">
        <w:rPr>
          <w:rStyle w:val="CommentReference"/>
        </w:rPr>
        <w:t>Is this as intended (</w:t>
      </w:r>
      <w:r w:rsidR="00B838EC">
        <w:rPr>
          <w:rStyle w:val="CommentReference"/>
        </w:rPr>
        <w:t>“the Mossad”</w:t>
      </w:r>
      <w:r w:rsidR="00871EF8">
        <w:rPr>
          <w:rStyle w:val="CommentReference"/>
        </w:rPr>
        <w:t>) or does it refer to</w:t>
      </w:r>
      <w:r w:rsidR="00B838EC">
        <w:rPr>
          <w:rStyle w:val="CommentReference"/>
        </w:rPr>
        <w:t xml:space="preserve"> the university?</w:t>
      </w:r>
    </w:p>
    <w:p w14:paraId="3CE04333" w14:textId="77777777" w:rsidR="00B838EC" w:rsidRDefault="00B838EC">
      <w:pPr>
        <w:pStyle w:val="CommentText"/>
        <w:rPr>
          <w:rStyle w:val="CommentReference"/>
        </w:rPr>
      </w:pPr>
      <w:r>
        <w:rPr>
          <w:rStyle w:val="CommentReference"/>
        </w:rPr>
        <w:t>If it’s the latter, change to:</w:t>
      </w:r>
    </w:p>
    <w:p w14:paraId="5D7E77B8" w14:textId="3705EBB7" w:rsidR="00B838EC" w:rsidRPr="00B838EC" w:rsidRDefault="00B838EC">
      <w:pPr>
        <w:pStyle w:val="CommentText"/>
      </w:pPr>
      <w:r>
        <w:rPr>
          <w:rStyle w:val="CommentReference"/>
        </w:rPr>
        <w:t>(Presented to the university on April 6, 2020)</w:t>
      </w:r>
    </w:p>
  </w:comment>
  <w:comment w:id="1" w:author="Author" w:initials="A">
    <w:p w14:paraId="00201479" w14:textId="77777777" w:rsidR="00A64215" w:rsidRDefault="00A64215" w:rsidP="00A64215">
      <w:pPr>
        <w:pStyle w:val="CommentText"/>
      </w:pPr>
      <w:r>
        <w:rPr>
          <w:rStyle w:val="CommentReference"/>
        </w:rPr>
        <w:annotationRef/>
      </w:r>
      <w:r>
        <w:t>Is this accurate?</w:t>
      </w:r>
    </w:p>
    <w:p w14:paraId="077155B1" w14:textId="77777777" w:rsidR="00A64215" w:rsidRDefault="00A64215" w:rsidP="00A64215">
      <w:pPr>
        <w:pStyle w:val="CommentText"/>
      </w:pPr>
      <w:r>
        <w:t>Or: Consultants to the Committee</w:t>
      </w:r>
    </w:p>
    <w:p w14:paraId="502C9441" w14:textId="58486BCF" w:rsidR="00A64215" w:rsidRDefault="00A64215" w:rsidP="00A64215">
      <w:pPr>
        <w:pStyle w:val="CommentText"/>
      </w:pPr>
      <w:r>
        <w:t xml:space="preserve">Or: Assistants to the </w:t>
      </w:r>
      <w:r w:rsidR="00C25B18">
        <w:t>Committee</w:t>
      </w:r>
    </w:p>
  </w:comment>
  <w:comment w:id="2" w:author="Author" w:initials="A">
    <w:p w14:paraId="79A45E25" w14:textId="1E31E66C" w:rsidR="003171A7" w:rsidRDefault="003171A7">
      <w:pPr>
        <w:pStyle w:val="CommentText"/>
      </w:pPr>
      <w:r>
        <w:rPr>
          <w:rStyle w:val="CommentReference"/>
        </w:rPr>
        <w:annotationRef/>
      </w:r>
      <w:r>
        <w:t xml:space="preserve">Please see that this </w:t>
      </w:r>
      <w:r w:rsidR="00C25B18">
        <w:t>conveys</w:t>
      </w:r>
      <w:r>
        <w:t xml:space="preserve"> your intended meaning</w:t>
      </w:r>
    </w:p>
  </w:comment>
  <w:comment w:id="3" w:author="Author" w:initials="A">
    <w:p w14:paraId="2E88655C" w14:textId="77777777" w:rsidR="00AD360F" w:rsidRDefault="00AD360F">
      <w:pPr>
        <w:pStyle w:val="CommentText"/>
      </w:pPr>
      <w:r>
        <w:rPr>
          <w:rStyle w:val="CommentReference"/>
        </w:rPr>
        <w:annotationRef/>
      </w:r>
      <w:r>
        <w:t xml:space="preserve">OR: trial </w:t>
      </w:r>
    </w:p>
    <w:p w14:paraId="1871475C" w14:textId="5C694D22" w:rsidR="00AD360F" w:rsidRDefault="00AD360F">
      <w:pPr>
        <w:pStyle w:val="CommentText"/>
      </w:pPr>
      <w:r>
        <w:t>OR: test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7E77B8" w15:done="0"/>
  <w15:commentEx w15:paraId="502C9441" w15:done="0"/>
  <w15:commentEx w15:paraId="79A45E25" w15:done="0"/>
  <w15:commentEx w15:paraId="187147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E77B8" w16cid:durableId="226238F9"/>
  <w16cid:commentId w16cid:paraId="502C9441" w16cid:durableId="22623DAA"/>
  <w16cid:commentId w16cid:paraId="79A45E25" w16cid:durableId="22624210"/>
  <w16cid:commentId w16cid:paraId="1871475C" w16cid:durableId="226262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5C7B7" w14:textId="77777777" w:rsidR="00AC6BED" w:rsidRDefault="00AC6BED">
      <w:r>
        <w:separator/>
      </w:r>
    </w:p>
  </w:endnote>
  <w:endnote w:type="continuationSeparator" w:id="0">
    <w:p w14:paraId="6005E465" w14:textId="77777777" w:rsidR="00AC6BED" w:rsidRDefault="00AC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5C03" w14:textId="77777777" w:rsidR="00E700A1" w:rsidRDefault="00E70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39BDAA65" w14:textId="77777777" w:rsidR="00E700A1" w:rsidRDefault="00E700A1">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836F4" w14:textId="77777777" w:rsidR="00E700A1" w:rsidRDefault="00E70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D2717">
      <w:rPr>
        <w:rStyle w:val="PageNumber"/>
        <w:noProof/>
      </w:rPr>
      <w:t>5</w:t>
    </w:r>
    <w:r>
      <w:rPr>
        <w:rStyle w:val="PageNumber"/>
      </w:rPr>
      <w:fldChar w:fldCharType="end"/>
    </w:r>
  </w:p>
  <w:p w14:paraId="43B100E9" w14:textId="77777777" w:rsidR="00E700A1" w:rsidRPr="00C447EE" w:rsidRDefault="00E700A1"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DB708" w14:textId="77777777" w:rsidR="00AC6BED" w:rsidRDefault="00AC6BED">
      <w:r>
        <w:separator/>
      </w:r>
    </w:p>
  </w:footnote>
  <w:footnote w:type="continuationSeparator" w:id="0">
    <w:p w14:paraId="15B93387" w14:textId="77777777" w:rsidR="00AC6BED" w:rsidRDefault="00AC6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F1133BC"/>
    <w:multiLevelType w:val="hybridMultilevel"/>
    <w:tmpl w:val="AF388E48"/>
    <w:lvl w:ilvl="0" w:tplc="3684D922">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105A6D9F"/>
    <w:multiLevelType w:val="hybridMultilevel"/>
    <w:tmpl w:val="7A5C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AD8576D"/>
    <w:multiLevelType w:val="hybridMultilevel"/>
    <w:tmpl w:val="EEAA6F66"/>
    <w:lvl w:ilvl="0" w:tplc="779071B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32B33363"/>
    <w:multiLevelType w:val="hybridMultilevel"/>
    <w:tmpl w:val="850EDD96"/>
    <w:lvl w:ilvl="0" w:tplc="9DBE01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95F32D9"/>
    <w:multiLevelType w:val="hybridMultilevel"/>
    <w:tmpl w:val="AD5060DC"/>
    <w:lvl w:ilvl="0" w:tplc="9CC47EC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3AED6389"/>
    <w:multiLevelType w:val="hybridMultilevel"/>
    <w:tmpl w:val="C5169648"/>
    <w:lvl w:ilvl="0" w:tplc="2188E25E">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62255C3"/>
    <w:multiLevelType w:val="hybridMultilevel"/>
    <w:tmpl w:val="B4CA4308"/>
    <w:lvl w:ilvl="0" w:tplc="331E64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7D86996"/>
    <w:multiLevelType w:val="hybridMultilevel"/>
    <w:tmpl w:val="7458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71BC1329"/>
    <w:multiLevelType w:val="hybridMultilevel"/>
    <w:tmpl w:val="6596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5"/>
  </w:num>
  <w:num w:numId="3">
    <w:abstractNumId w:val="23"/>
  </w:num>
  <w:num w:numId="4">
    <w:abstractNumId w:val="0"/>
  </w:num>
  <w:num w:numId="5">
    <w:abstractNumId w:val="24"/>
  </w:num>
  <w:num w:numId="6">
    <w:abstractNumId w:val="5"/>
  </w:num>
  <w:num w:numId="7">
    <w:abstractNumId w:val="19"/>
  </w:num>
  <w:num w:numId="8">
    <w:abstractNumId w:val="21"/>
  </w:num>
  <w:num w:numId="9">
    <w:abstractNumId w:val="18"/>
  </w:num>
  <w:num w:numId="10">
    <w:abstractNumId w:val="6"/>
  </w:num>
  <w:num w:numId="11">
    <w:abstractNumId w:val="20"/>
  </w:num>
  <w:num w:numId="12">
    <w:abstractNumId w:val="7"/>
  </w:num>
  <w:num w:numId="13">
    <w:abstractNumId w:val="17"/>
  </w:num>
  <w:num w:numId="14">
    <w:abstractNumId w:val="1"/>
  </w:num>
  <w:num w:numId="15">
    <w:abstractNumId w:val="16"/>
  </w:num>
  <w:num w:numId="16">
    <w:abstractNumId w:val="12"/>
  </w:num>
  <w:num w:numId="17">
    <w:abstractNumId w:val="11"/>
  </w:num>
  <w:num w:numId="18">
    <w:abstractNumId w:val="3"/>
  </w:num>
  <w:num w:numId="19">
    <w:abstractNumId w:val="9"/>
  </w:num>
  <w:num w:numId="20">
    <w:abstractNumId w:val="14"/>
  </w:num>
  <w:num w:numId="21">
    <w:abstractNumId w:val="4"/>
  </w:num>
  <w:num w:numId="22">
    <w:abstractNumId w:val="13"/>
  </w:num>
  <w:num w:numId="23">
    <w:abstractNumId w:val="22"/>
  </w:num>
  <w:num w:numId="24">
    <w:abstractNumId w:val="10"/>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17"/>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40"/>
    <w:rsid w:val="00025565"/>
    <w:rsid w:val="00025780"/>
    <w:rsid w:val="0002582F"/>
    <w:rsid w:val="000258F8"/>
    <w:rsid w:val="00025909"/>
    <w:rsid w:val="00025C92"/>
    <w:rsid w:val="0002627A"/>
    <w:rsid w:val="0002649B"/>
    <w:rsid w:val="000267F3"/>
    <w:rsid w:val="00026A8F"/>
    <w:rsid w:val="00026DF6"/>
    <w:rsid w:val="000271BC"/>
    <w:rsid w:val="00027455"/>
    <w:rsid w:val="00027771"/>
    <w:rsid w:val="000279AB"/>
    <w:rsid w:val="00027A20"/>
    <w:rsid w:val="00027C91"/>
    <w:rsid w:val="0003016B"/>
    <w:rsid w:val="000302AC"/>
    <w:rsid w:val="00030328"/>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56A"/>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68F"/>
    <w:rsid w:val="00036CE1"/>
    <w:rsid w:val="000375D5"/>
    <w:rsid w:val="0003760B"/>
    <w:rsid w:val="00037A62"/>
    <w:rsid w:val="00037AF3"/>
    <w:rsid w:val="00037EAA"/>
    <w:rsid w:val="00037F1A"/>
    <w:rsid w:val="00040179"/>
    <w:rsid w:val="000402E0"/>
    <w:rsid w:val="00040415"/>
    <w:rsid w:val="00040C25"/>
    <w:rsid w:val="00040D34"/>
    <w:rsid w:val="00040D75"/>
    <w:rsid w:val="00041075"/>
    <w:rsid w:val="000410D2"/>
    <w:rsid w:val="0004117A"/>
    <w:rsid w:val="00041990"/>
    <w:rsid w:val="00041B69"/>
    <w:rsid w:val="00041F7C"/>
    <w:rsid w:val="00042139"/>
    <w:rsid w:val="00042468"/>
    <w:rsid w:val="000428CA"/>
    <w:rsid w:val="0004296E"/>
    <w:rsid w:val="00042983"/>
    <w:rsid w:val="00042BE5"/>
    <w:rsid w:val="00042F79"/>
    <w:rsid w:val="00042F9E"/>
    <w:rsid w:val="0004306F"/>
    <w:rsid w:val="000430D4"/>
    <w:rsid w:val="000431F5"/>
    <w:rsid w:val="00043423"/>
    <w:rsid w:val="000438FD"/>
    <w:rsid w:val="00043A20"/>
    <w:rsid w:val="00043A59"/>
    <w:rsid w:val="00043DAD"/>
    <w:rsid w:val="00043F1E"/>
    <w:rsid w:val="00044153"/>
    <w:rsid w:val="00044343"/>
    <w:rsid w:val="0004467B"/>
    <w:rsid w:val="000447BA"/>
    <w:rsid w:val="00044FE1"/>
    <w:rsid w:val="000453E6"/>
    <w:rsid w:val="00045412"/>
    <w:rsid w:val="00045B35"/>
    <w:rsid w:val="00045CF6"/>
    <w:rsid w:val="00045D6E"/>
    <w:rsid w:val="000461E7"/>
    <w:rsid w:val="00046261"/>
    <w:rsid w:val="00046302"/>
    <w:rsid w:val="00046A86"/>
    <w:rsid w:val="00047844"/>
    <w:rsid w:val="00047A67"/>
    <w:rsid w:val="00047BD4"/>
    <w:rsid w:val="00047E82"/>
    <w:rsid w:val="0005016E"/>
    <w:rsid w:val="00050296"/>
    <w:rsid w:val="00050D29"/>
    <w:rsid w:val="00050DEF"/>
    <w:rsid w:val="00050EB7"/>
    <w:rsid w:val="00050F9B"/>
    <w:rsid w:val="000519B9"/>
    <w:rsid w:val="00051CDE"/>
    <w:rsid w:val="00051DF6"/>
    <w:rsid w:val="0005217E"/>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8F"/>
    <w:rsid w:val="000545FA"/>
    <w:rsid w:val="0005467E"/>
    <w:rsid w:val="000548A4"/>
    <w:rsid w:val="000549A9"/>
    <w:rsid w:val="0005543A"/>
    <w:rsid w:val="000557DA"/>
    <w:rsid w:val="000566F6"/>
    <w:rsid w:val="00056B4B"/>
    <w:rsid w:val="00057559"/>
    <w:rsid w:val="00057704"/>
    <w:rsid w:val="000578CE"/>
    <w:rsid w:val="00057B34"/>
    <w:rsid w:val="00057E2B"/>
    <w:rsid w:val="0006062E"/>
    <w:rsid w:val="000607D8"/>
    <w:rsid w:val="00060C8B"/>
    <w:rsid w:val="00060DCC"/>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3F10"/>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21"/>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FD4"/>
    <w:rsid w:val="00077FFB"/>
    <w:rsid w:val="000802D1"/>
    <w:rsid w:val="0008050C"/>
    <w:rsid w:val="000805D2"/>
    <w:rsid w:val="00080B02"/>
    <w:rsid w:val="00080CDC"/>
    <w:rsid w:val="00081081"/>
    <w:rsid w:val="00081F14"/>
    <w:rsid w:val="000822B3"/>
    <w:rsid w:val="0008275E"/>
    <w:rsid w:val="00082793"/>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5DFA"/>
    <w:rsid w:val="00086296"/>
    <w:rsid w:val="000863BB"/>
    <w:rsid w:val="000863D6"/>
    <w:rsid w:val="000863FA"/>
    <w:rsid w:val="00086D2E"/>
    <w:rsid w:val="00086F92"/>
    <w:rsid w:val="000870C9"/>
    <w:rsid w:val="000872B8"/>
    <w:rsid w:val="00087A9D"/>
    <w:rsid w:val="00087F5A"/>
    <w:rsid w:val="00090664"/>
    <w:rsid w:val="000907E8"/>
    <w:rsid w:val="00090CD9"/>
    <w:rsid w:val="00090CEC"/>
    <w:rsid w:val="00091211"/>
    <w:rsid w:val="00091538"/>
    <w:rsid w:val="000916DA"/>
    <w:rsid w:val="00091749"/>
    <w:rsid w:val="00091913"/>
    <w:rsid w:val="00091B49"/>
    <w:rsid w:val="00091BC6"/>
    <w:rsid w:val="00091C47"/>
    <w:rsid w:val="00091CD2"/>
    <w:rsid w:val="00091EDC"/>
    <w:rsid w:val="000923A1"/>
    <w:rsid w:val="0009260D"/>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6D69"/>
    <w:rsid w:val="000A716C"/>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BD9"/>
    <w:rsid w:val="000B4C26"/>
    <w:rsid w:val="000B4D2C"/>
    <w:rsid w:val="000B4D42"/>
    <w:rsid w:val="000B4D65"/>
    <w:rsid w:val="000B4E04"/>
    <w:rsid w:val="000B4F72"/>
    <w:rsid w:val="000B510B"/>
    <w:rsid w:val="000B57BB"/>
    <w:rsid w:val="000B580C"/>
    <w:rsid w:val="000B590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34A"/>
    <w:rsid w:val="000C0D9F"/>
    <w:rsid w:val="000C0DA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D52"/>
    <w:rsid w:val="000C4E7D"/>
    <w:rsid w:val="000C4FC0"/>
    <w:rsid w:val="000C5142"/>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45D"/>
    <w:rsid w:val="000D14EA"/>
    <w:rsid w:val="000D16BD"/>
    <w:rsid w:val="000D16CF"/>
    <w:rsid w:val="000D1A99"/>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C74"/>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3BD"/>
    <w:rsid w:val="000F15B8"/>
    <w:rsid w:val="000F16C2"/>
    <w:rsid w:val="000F180E"/>
    <w:rsid w:val="000F1987"/>
    <w:rsid w:val="000F19E6"/>
    <w:rsid w:val="000F1F19"/>
    <w:rsid w:val="000F1F47"/>
    <w:rsid w:val="000F2388"/>
    <w:rsid w:val="000F2513"/>
    <w:rsid w:val="000F29A0"/>
    <w:rsid w:val="000F30C5"/>
    <w:rsid w:val="000F3258"/>
    <w:rsid w:val="000F3269"/>
    <w:rsid w:val="000F343B"/>
    <w:rsid w:val="000F35AF"/>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1BB"/>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30F"/>
    <w:rsid w:val="0010643A"/>
    <w:rsid w:val="001065DB"/>
    <w:rsid w:val="001068DD"/>
    <w:rsid w:val="00106C13"/>
    <w:rsid w:val="001071C4"/>
    <w:rsid w:val="00107552"/>
    <w:rsid w:val="001078A5"/>
    <w:rsid w:val="00107A47"/>
    <w:rsid w:val="00107B0B"/>
    <w:rsid w:val="00107CFE"/>
    <w:rsid w:val="001107C3"/>
    <w:rsid w:val="00110CEA"/>
    <w:rsid w:val="00110E2D"/>
    <w:rsid w:val="00111121"/>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24"/>
    <w:rsid w:val="00113571"/>
    <w:rsid w:val="00113898"/>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C8F"/>
    <w:rsid w:val="00115E38"/>
    <w:rsid w:val="001164CA"/>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A4A"/>
    <w:rsid w:val="00120DA9"/>
    <w:rsid w:val="0012123B"/>
    <w:rsid w:val="001213D9"/>
    <w:rsid w:val="00121EE6"/>
    <w:rsid w:val="001226CB"/>
    <w:rsid w:val="001226EF"/>
    <w:rsid w:val="00122798"/>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6B8"/>
    <w:rsid w:val="00126936"/>
    <w:rsid w:val="00126EEB"/>
    <w:rsid w:val="00126F41"/>
    <w:rsid w:val="00127354"/>
    <w:rsid w:val="001273E5"/>
    <w:rsid w:val="0012741C"/>
    <w:rsid w:val="001274D9"/>
    <w:rsid w:val="00127507"/>
    <w:rsid w:val="001278A9"/>
    <w:rsid w:val="00127BE6"/>
    <w:rsid w:val="00130154"/>
    <w:rsid w:val="00130255"/>
    <w:rsid w:val="00130FCE"/>
    <w:rsid w:val="00131049"/>
    <w:rsid w:val="001317E1"/>
    <w:rsid w:val="001319F9"/>
    <w:rsid w:val="0013283C"/>
    <w:rsid w:val="00132AAD"/>
    <w:rsid w:val="00132BD4"/>
    <w:rsid w:val="0013353C"/>
    <w:rsid w:val="001339A6"/>
    <w:rsid w:val="001339F2"/>
    <w:rsid w:val="001339F7"/>
    <w:rsid w:val="00133E52"/>
    <w:rsid w:val="00133F75"/>
    <w:rsid w:val="00134059"/>
    <w:rsid w:val="00134140"/>
    <w:rsid w:val="00134226"/>
    <w:rsid w:val="001342C0"/>
    <w:rsid w:val="001342DA"/>
    <w:rsid w:val="001343F3"/>
    <w:rsid w:val="0013472C"/>
    <w:rsid w:val="00134818"/>
    <w:rsid w:val="00134BC5"/>
    <w:rsid w:val="00134EB2"/>
    <w:rsid w:val="00135104"/>
    <w:rsid w:val="001351A4"/>
    <w:rsid w:val="00135563"/>
    <w:rsid w:val="0013573D"/>
    <w:rsid w:val="00135748"/>
    <w:rsid w:val="00135B22"/>
    <w:rsid w:val="00136C81"/>
    <w:rsid w:val="00136DAA"/>
    <w:rsid w:val="00136E2B"/>
    <w:rsid w:val="001372BD"/>
    <w:rsid w:val="001372D3"/>
    <w:rsid w:val="0013731A"/>
    <w:rsid w:val="00137645"/>
    <w:rsid w:val="001377A2"/>
    <w:rsid w:val="001378D1"/>
    <w:rsid w:val="00137EC4"/>
    <w:rsid w:val="001401C7"/>
    <w:rsid w:val="00140601"/>
    <w:rsid w:val="00140643"/>
    <w:rsid w:val="00140912"/>
    <w:rsid w:val="00140D16"/>
    <w:rsid w:val="00141755"/>
    <w:rsid w:val="00141959"/>
    <w:rsid w:val="00141AAF"/>
    <w:rsid w:val="00141B46"/>
    <w:rsid w:val="00141FF1"/>
    <w:rsid w:val="001420DF"/>
    <w:rsid w:val="0014228A"/>
    <w:rsid w:val="00142316"/>
    <w:rsid w:val="001424CD"/>
    <w:rsid w:val="001425E9"/>
    <w:rsid w:val="00142852"/>
    <w:rsid w:val="00142B86"/>
    <w:rsid w:val="00142C20"/>
    <w:rsid w:val="00142E02"/>
    <w:rsid w:val="001431EC"/>
    <w:rsid w:val="00143348"/>
    <w:rsid w:val="001435F3"/>
    <w:rsid w:val="001438EA"/>
    <w:rsid w:val="00143B7B"/>
    <w:rsid w:val="00143F0B"/>
    <w:rsid w:val="001443DE"/>
    <w:rsid w:val="00144AFD"/>
    <w:rsid w:val="00144EBA"/>
    <w:rsid w:val="00144ED2"/>
    <w:rsid w:val="0014548A"/>
    <w:rsid w:val="00145571"/>
    <w:rsid w:val="00145699"/>
    <w:rsid w:val="001456B4"/>
    <w:rsid w:val="00145759"/>
    <w:rsid w:val="00145D1F"/>
    <w:rsid w:val="001462A9"/>
    <w:rsid w:val="001466CD"/>
    <w:rsid w:val="00146A8B"/>
    <w:rsid w:val="00146DC3"/>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326"/>
    <w:rsid w:val="00154398"/>
    <w:rsid w:val="001546ED"/>
    <w:rsid w:val="0015488C"/>
    <w:rsid w:val="00154988"/>
    <w:rsid w:val="00154DF9"/>
    <w:rsid w:val="001552E7"/>
    <w:rsid w:val="0015549D"/>
    <w:rsid w:val="00155BEB"/>
    <w:rsid w:val="001566E7"/>
    <w:rsid w:val="0015674D"/>
    <w:rsid w:val="001567E9"/>
    <w:rsid w:val="00156D58"/>
    <w:rsid w:val="00156F7F"/>
    <w:rsid w:val="00157220"/>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323"/>
    <w:rsid w:val="001614A6"/>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741"/>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3B1"/>
    <w:rsid w:val="00173579"/>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6BA"/>
    <w:rsid w:val="00180733"/>
    <w:rsid w:val="00180908"/>
    <w:rsid w:val="00180952"/>
    <w:rsid w:val="00180C7A"/>
    <w:rsid w:val="00180C93"/>
    <w:rsid w:val="001811DB"/>
    <w:rsid w:val="00181400"/>
    <w:rsid w:val="00181593"/>
    <w:rsid w:val="00181670"/>
    <w:rsid w:val="00181940"/>
    <w:rsid w:val="00181BC6"/>
    <w:rsid w:val="00181C15"/>
    <w:rsid w:val="00181D42"/>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E82"/>
    <w:rsid w:val="00186A01"/>
    <w:rsid w:val="0018722C"/>
    <w:rsid w:val="00187900"/>
    <w:rsid w:val="00187B2E"/>
    <w:rsid w:val="00187FF4"/>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CBB"/>
    <w:rsid w:val="001A4E4A"/>
    <w:rsid w:val="001A5222"/>
    <w:rsid w:val="001A571F"/>
    <w:rsid w:val="001A5895"/>
    <w:rsid w:val="001A58BD"/>
    <w:rsid w:val="001A5BDA"/>
    <w:rsid w:val="001A5D05"/>
    <w:rsid w:val="001A6143"/>
    <w:rsid w:val="001A6195"/>
    <w:rsid w:val="001A61E7"/>
    <w:rsid w:val="001A63F9"/>
    <w:rsid w:val="001A6DEB"/>
    <w:rsid w:val="001A78DC"/>
    <w:rsid w:val="001A7AA6"/>
    <w:rsid w:val="001A7CE3"/>
    <w:rsid w:val="001B00A5"/>
    <w:rsid w:val="001B012F"/>
    <w:rsid w:val="001B07DF"/>
    <w:rsid w:val="001B08E0"/>
    <w:rsid w:val="001B0B43"/>
    <w:rsid w:val="001B0BAA"/>
    <w:rsid w:val="001B0C4A"/>
    <w:rsid w:val="001B0CB8"/>
    <w:rsid w:val="001B1144"/>
    <w:rsid w:val="001B1628"/>
    <w:rsid w:val="001B222E"/>
    <w:rsid w:val="001B2623"/>
    <w:rsid w:val="001B26FA"/>
    <w:rsid w:val="001B286A"/>
    <w:rsid w:val="001B2994"/>
    <w:rsid w:val="001B2DD3"/>
    <w:rsid w:val="001B2F63"/>
    <w:rsid w:val="001B3317"/>
    <w:rsid w:val="001B34AE"/>
    <w:rsid w:val="001B35BB"/>
    <w:rsid w:val="001B3799"/>
    <w:rsid w:val="001B4199"/>
    <w:rsid w:val="001B4B15"/>
    <w:rsid w:val="001B50F8"/>
    <w:rsid w:val="001B5424"/>
    <w:rsid w:val="001B554E"/>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A9C"/>
    <w:rsid w:val="001C0C8F"/>
    <w:rsid w:val="001C0D37"/>
    <w:rsid w:val="001C0FD8"/>
    <w:rsid w:val="001C128B"/>
    <w:rsid w:val="001C14A3"/>
    <w:rsid w:val="001C1C2E"/>
    <w:rsid w:val="001C1E8B"/>
    <w:rsid w:val="001C2179"/>
    <w:rsid w:val="001C2218"/>
    <w:rsid w:val="001C22C2"/>
    <w:rsid w:val="001C2421"/>
    <w:rsid w:val="001C253E"/>
    <w:rsid w:val="001C27F8"/>
    <w:rsid w:val="001C2BC9"/>
    <w:rsid w:val="001C2F0F"/>
    <w:rsid w:val="001C2FB9"/>
    <w:rsid w:val="001C3162"/>
    <w:rsid w:val="001C31FC"/>
    <w:rsid w:val="001C36B6"/>
    <w:rsid w:val="001C38CA"/>
    <w:rsid w:val="001C3EAC"/>
    <w:rsid w:val="001C4095"/>
    <w:rsid w:val="001C45EA"/>
    <w:rsid w:val="001C468C"/>
    <w:rsid w:val="001C4694"/>
    <w:rsid w:val="001C477C"/>
    <w:rsid w:val="001C49F3"/>
    <w:rsid w:val="001C4C05"/>
    <w:rsid w:val="001C4E0E"/>
    <w:rsid w:val="001C4ED0"/>
    <w:rsid w:val="001C4EF7"/>
    <w:rsid w:val="001C4FCC"/>
    <w:rsid w:val="001C5247"/>
    <w:rsid w:val="001C53C8"/>
    <w:rsid w:val="001C56CA"/>
    <w:rsid w:val="001C599A"/>
    <w:rsid w:val="001C59BB"/>
    <w:rsid w:val="001C5BD7"/>
    <w:rsid w:val="001C5BFE"/>
    <w:rsid w:val="001C5C52"/>
    <w:rsid w:val="001C5DAE"/>
    <w:rsid w:val="001C5F3D"/>
    <w:rsid w:val="001C5F7C"/>
    <w:rsid w:val="001C6461"/>
    <w:rsid w:val="001C68AD"/>
    <w:rsid w:val="001C6C61"/>
    <w:rsid w:val="001C6EBF"/>
    <w:rsid w:val="001C77ED"/>
    <w:rsid w:val="001C7AAA"/>
    <w:rsid w:val="001C7D39"/>
    <w:rsid w:val="001C7D49"/>
    <w:rsid w:val="001D0165"/>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3F89"/>
    <w:rsid w:val="001D4316"/>
    <w:rsid w:val="001D4535"/>
    <w:rsid w:val="001D4795"/>
    <w:rsid w:val="001D4797"/>
    <w:rsid w:val="001D4A44"/>
    <w:rsid w:val="001D4A5D"/>
    <w:rsid w:val="001D4F25"/>
    <w:rsid w:val="001D509F"/>
    <w:rsid w:val="001D516B"/>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D7CF6"/>
    <w:rsid w:val="001E00F6"/>
    <w:rsid w:val="001E01B9"/>
    <w:rsid w:val="001E0591"/>
    <w:rsid w:val="001E080D"/>
    <w:rsid w:val="001E08A0"/>
    <w:rsid w:val="001E1261"/>
    <w:rsid w:val="001E18D1"/>
    <w:rsid w:val="001E1923"/>
    <w:rsid w:val="001E1947"/>
    <w:rsid w:val="001E19D1"/>
    <w:rsid w:val="001E1B5D"/>
    <w:rsid w:val="001E1C86"/>
    <w:rsid w:val="001E1E83"/>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1E8"/>
    <w:rsid w:val="001E622A"/>
    <w:rsid w:val="001E644D"/>
    <w:rsid w:val="001E6450"/>
    <w:rsid w:val="001E647E"/>
    <w:rsid w:val="001E66DC"/>
    <w:rsid w:val="001E6868"/>
    <w:rsid w:val="001E68B8"/>
    <w:rsid w:val="001E704F"/>
    <w:rsid w:val="001E726F"/>
    <w:rsid w:val="001E75DE"/>
    <w:rsid w:val="001E75F9"/>
    <w:rsid w:val="001E76DD"/>
    <w:rsid w:val="001E7BA6"/>
    <w:rsid w:val="001E7BCE"/>
    <w:rsid w:val="001E7CAD"/>
    <w:rsid w:val="001E7DCD"/>
    <w:rsid w:val="001F0261"/>
    <w:rsid w:val="001F0651"/>
    <w:rsid w:val="001F0979"/>
    <w:rsid w:val="001F0F1D"/>
    <w:rsid w:val="001F1119"/>
    <w:rsid w:val="001F1382"/>
    <w:rsid w:val="001F1653"/>
    <w:rsid w:val="001F1797"/>
    <w:rsid w:val="001F1BED"/>
    <w:rsid w:val="001F1DDC"/>
    <w:rsid w:val="001F23CF"/>
    <w:rsid w:val="001F2495"/>
    <w:rsid w:val="001F25FF"/>
    <w:rsid w:val="001F2786"/>
    <w:rsid w:val="001F2B95"/>
    <w:rsid w:val="001F2E90"/>
    <w:rsid w:val="001F2FC8"/>
    <w:rsid w:val="001F36D1"/>
    <w:rsid w:val="001F37C7"/>
    <w:rsid w:val="001F3A11"/>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A2A"/>
    <w:rsid w:val="001F7A48"/>
    <w:rsid w:val="001F7B05"/>
    <w:rsid w:val="002001C5"/>
    <w:rsid w:val="00200683"/>
    <w:rsid w:val="00200A14"/>
    <w:rsid w:val="00200C1C"/>
    <w:rsid w:val="00201298"/>
    <w:rsid w:val="0020135C"/>
    <w:rsid w:val="002014D8"/>
    <w:rsid w:val="002016B1"/>
    <w:rsid w:val="0020197B"/>
    <w:rsid w:val="00201996"/>
    <w:rsid w:val="00201EE4"/>
    <w:rsid w:val="00202364"/>
    <w:rsid w:val="00202E20"/>
    <w:rsid w:val="00202E5C"/>
    <w:rsid w:val="00203082"/>
    <w:rsid w:val="00203185"/>
    <w:rsid w:val="002032A6"/>
    <w:rsid w:val="0020357F"/>
    <w:rsid w:val="00203BB2"/>
    <w:rsid w:val="00203C6A"/>
    <w:rsid w:val="00203F69"/>
    <w:rsid w:val="0020419A"/>
    <w:rsid w:val="0020419B"/>
    <w:rsid w:val="00204247"/>
    <w:rsid w:val="002049B8"/>
    <w:rsid w:val="00204AB4"/>
    <w:rsid w:val="00204E09"/>
    <w:rsid w:val="0020504C"/>
    <w:rsid w:val="002051C2"/>
    <w:rsid w:val="00205D8F"/>
    <w:rsid w:val="00205F71"/>
    <w:rsid w:val="00205F86"/>
    <w:rsid w:val="00206073"/>
    <w:rsid w:val="002063A5"/>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FBF"/>
    <w:rsid w:val="0021478A"/>
    <w:rsid w:val="00214D21"/>
    <w:rsid w:val="00214E82"/>
    <w:rsid w:val="00214EE3"/>
    <w:rsid w:val="00215034"/>
    <w:rsid w:val="00215170"/>
    <w:rsid w:val="0021568D"/>
    <w:rsid w:val="0021590D"/>
    <w:rsid w:val="00215D4E"/>
    <w:rsid w:val="00215DB7"/>
    <w:rsid w:val="002160D7"/>
    <w:rsid w:val="0021629B"/>
    <w:rsid w:val="002163AA"/>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02"/>
    <w:rsid w:val="00231E17"/>
    <w:rsid w:val="002324B4"/>
    <w:rsid w:val="0023259C"/>
    <w:rsid w:val="002328E6"/>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39B"/>
    <w:rsid w:val="0023572E"/>
    <w:rsid w:val="00235786"/>
    <w:rsid w:val="00235880"/>
    <w:rsid w:val="002358FD"/>
    <w:rsid w:val="00235A99"/>
    <w:rsid w:val="00235D93"/>
    <w:rsid w:val="00235E10"/>
    <w:rsid w:val="00235F49"/>
    <w:rsid w:val="00235F73"/>
    <w:rsid w:val="002361CD"/>
    <w:rsid w:val="0023646E"/>
    <w:rsid w:val="0023655E"/>
    <w:rsid w:val="00236607"/>
    <w:rsid w:val="002367CD"/>
    <w:rsid w:val="002368DB"/>
    <w:rsid w:val="002374AD"/>
    <w:rsid w:val="0023755B"/>
    <w:rsid w:val="002376B9"/>
    <w:rsid w:val="002377F4"/>
    <w:rsid w:val="00237A1B"/>
    <w:rsid w:val="002401B4"/>
    <w:rsid w:val="00240253"/>
    <w:rsid w:val="002402C0"/>
    <w:rsid w:val="00240E33"/>
    <w:rsid w:val="00240FFB"/>
    <w:rsid w:val="002410DE"/>
    <w:rsid w:val="00241249"/>
    <w:rsid w:val="0024183B"/>
    <w:rsid w:val="00241913"/>
    <w:rsid w:val="00241AB6"/>
    <w:rsid w:val="00241DF2"/>
    <w:rsid w:val="0024200F"/>
    <w:rsid w:val="002421F6"/>
    <w:rsid w:val="00242749"/>
    <w:rsid w:val="002428D3"/>
    <w:rsid w:val="002429F5"/>
    <w:rsid w:val="00242E2C"/>
    <w:rsid w:val="0024301C"/>
    <w:rsid w:val="002435C5"/>
    <w:rsid w:val="002439E7"/>
    <w:rsid w:val="00243AF9"/>
    <w:rsid w:val="00243B09"/>
    <w:rsid w:val="00243CFD"/>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5A8"/>
    <w:rsid w:val="002508C4"/>
    <w:rsid w:val="00250C61"/>
    <w:rsid w:val="00250D40"/>
    <w:rsid w:val="00251A73"/>
    <w:rsid w:val="00251AEF"/>
    <w:rsid w:val="00251E40"/>
    <w:rsid w:val="00252094"/>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3EA"/>
    <w:rsid w:val="00272585"/>
    <w:rsid w:val="002728A5"/>
    <w:rsid w:val="00272E24"/>
    <w:rsid w:val="0027316C"/>
    <w:rsid w:val="00273185"/>
    <w:rsid w:val="00273316"/>
    <w:rsid w:val="002735D7"/>
    <w:rsid w:val="00273B1B"/>
    <w:rsid w:val="00274118"/>
    <w:rsid w:val="00274342"/>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516"/>
    <w:rsid w:val="00277AA9"/>
    <w:rsid w:val="00277B68"/>
    <w:rsid w:val="00277CBC"/>
    <w:rsid w:val="00277D62"/>
    <w:rsid w:val="00277DA7"/>
    <w:rsid w:val="00277DB3"/>
    <w:rsid w:val="002804F1"/>
    <w:rsid w:val="002808F9"/>
    <w:rsid w:val="00280C26"/>
    <w:rsid w:val="00280D3B"/>
    <w:rsid w:val="00280FE9"/>
    <w:rsid w:val="00281624"/>
    <w:rsid w:val="00281B4C"/>
    <w:rsid w:val="00281B5D"/>
    <w:rsid w:val="00281BD4"/>
    <w:rsid w:val="00281E5B"/>
    <w:rsid w:val="002822EF"/>
    <w:rsid w:val="00282464"/>
    <w:rsid w:val="00282701"/>
    <w:rsid w:val="00282911"/>
    <w:rsid w:val="00282929"/>
    <w:rsid w:val="0028293C"/>
    <w:rsid w:val="00282CD6"/>
    <w:rsid w:val="00282D14"/>
    <w:rsid w:val="00282D2F"/>
    <w:rsid w:val="00282D82"/>
    <w:rsid w:val="00282EDA"/>
    <w:rsid w:val="002830CD"/>
    <w:rsid w:val="002831FD"/>
    <w:rsid w:val="002834CB"/>
    <w:rsid w:val="002835AE"/>
    <w:rsid w:val="00283825"/>
    <w:rsid w:val="0028386F"/>
    <w:rsid w:val="00283F7E"/>
    <w:rsid w:val="00283FF3"/>
    <w:rsid w:val="0028488C"/>
    <w:rsid w:val="00284972"/>
    <w:rsid w:val="00285121"/>
    <w:rsid w:val="00285134"/>
    <w:rsid w:val="0028537C"/>
    <w:rsid w:val="00285520"/>
    <w:rsid w:val="002855EE"/>
    <w:rsid w:val="00285A00"/>
    <w:rsid w:val="00286052"/>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55F"/>
    <w:rsid w:val="00291843"/>
    <w:rsid w:val="00291FA8"/>
    <w:rsid w:val="0029230B"/>
    <w:rsid w:val="00292409"/>
    <w:rsid w:val="00292A25"/>
    <w:rsid w:val="00292A3A"/>
    <w:rsid w:val="00292AA4"/>
    <w:rsid w:val="00292EE8"/>
    <w:rsid w:val="002931B2"/>
    <w:rsid w:val="002932E4"/>
    <w:rsid w:val="002936E5"/>
    <w:rsid w:val="002937DF"/>
    <w:rsid w:val="00293A0A"/>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EDA"/>
    <w:rsid w:val="002A3FAC"/>
    <w:rsid w:val="002A4035"/>
    <w:rsid w:val="002A4116"/>
    <w:rsid w:val="002A4560"/>
    <w:rsid w:val="002A4656"/>
    <w:rsid w:val="002A482B"/>
    <w:rsid w:val="002A4931"/>
    <w:rsid w:val="002A4CB1"/>
    <w:rsid w:val="002A4DF6"/>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1B"/>
    <w:rsid w:val="002A7529"/>
    <w:rsid w:val="002B03AE"/>
    <w:rsid w:val="002B0560"/>
    <w:rsid w:val="002B05CA"/>
    <w:rsid w:val="002B05DD"/>
    <w:rsid w:val="002B0A6A"/>
    <w:rsid w:val="002B0B81"/>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98A"/>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734"/>
    <w:rsid w:val="002C2AB7"/>
    <w:rsid w:val="002C2D42"/>
    <w:rsid w:val="002C2EF5"/>
    <w:rsid w:val="002C3563"/>
    <w:rsid w:val="002C35D2"/>
    <w:rsid w:val="002C3606"/>
    <w:rsid w:val="002C3AE4"/>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CBA"/>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78F"/>
    <w:rsid w:val="002D1B4A"/>
    <w:rsid w:val="002D1F4D"/>
    <w:rsid w:val="002D204E"/>
    <w:rsid w:val="002D2316"/>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005"/>
    <w:rsid w:val="002D53AD"/>
    <w:rsid w:val="002D551F"/>
    <w:rsid w:val="002D5561"/>
    <w:rsid w:val="002D5DD2"/>
    <w:rsid w:val="002D5F8E"/>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23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E28"/>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2E28"/>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BB3"/>
    <w:rsid w:val="00313BDD"/>
    <w:rsid w:val="00313D12"/>
    <w:rsid w:val="00313D16"/>
    <w:rsid w:val="003143B9"/>
    <w:rsid w:val="003143F1"/>
    <w:rsid w:val="0031459A"/>
    <w:rsid w:val="00314A9C"/>
    <w:rsid w:val="00314B4D"/>
    <w:rsid w:val="00314C71"/>
    <w:rsid w:val="00314D9E"/>
    <w:rsid w:val="00315060"/>
    <w:rsid w:val="00315063"/>
    <w:rsid w:val="00315550"/>
    <w:rsid w:val="0031584C"/>
    <w:rsid w:val="00315ADB"/>
    <w:rsid w:val="00315BD7"/>
    <w:rsid w:val="00315CB1"/>
    <w:rsid w:val="00315F66"/>
    <w:rsid w:val="0031661F"/>
    <w:rsid w:val="0031668F"/>
    <w:rsid w:val="0031679F"/>
    <w:rsid w:val="00316833"/>
    <w:rsid w:val="00316E48"/>
    <w:rsid w:val="00316ED8"/>
    <w:rsid w:val="0031719D"/>
    <w:rsid w:val="003171A7"/>
    <w:rsid w:val="00320184"/>
    <w:rsid w:val="003205F2"/>
    <w:rsid w:val="0032078F"/>
    <w:rsid w:val="0032089C"/>
    <w:rsid w:val="00320A5A"/>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2DA"/>
    <w:rsid w:val="0032361F"/>
    <w:rsid w:val="00323835"/>
    <w:rsid w:val="00323AE4"/>
    <w:rsid w:val="00323BAB"/>
    <w:rsid w:val="00323D71"/>
    <w:rsid w:val="00324036"/>
    <w:rsid w:val="00324435"/>
    <w:rsid w:val="0032484D"/>
    <w:rsid w:val="00324A2C"/>
    <w:rsid w:val="003250D9"/>
    <w:rsid w:val="00325413"/>
    <w:rsid w:val="0032584D"/>
    <w:rsid w:val="0032594C"/>
    <w:rsid w:val="00325AC9"/>
    <w:rsid w:val="00325D14"/>
    <w:rsid w:val="00326316"/>
    <w:rsid w:val="003263B0"/>
    <w:rsid w:val="003265F2"/>
    <w:rsid w:val="00326D77"/>
    <w:rsid w:val="0032709F"/>
    <w:rsid w:val="003270C8"/>
    <w:rsid w:val="003275EE"/>
    <w:rsid w:val="003278E1"/>
    <w:rsid w:val="00327A2D"/>
    <w:rsid w:val="00330005"/>
    <w:rsid w:val="00330190"/>
    <w:rsid w:val="003304AC"/>
    <w:rsid w:val="00330950"/>
    <w:rsid w:val="00330E07"/>
    <w:rsid w:val="00331C4F"/>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ED5"/>
    <w:rsid w:val="003431EE"/>
    <w:rsid w:val="003432BC"/>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180"/>
    <w:rsid w:val="003526B2"/>
    <w:rsid w:val="00352782"/>
    <w:rsid w:val="00352903"/>
    <w:rsid w:val="0035293A"/>
    <w:rsid w:val="00352B86"/>
    <w:rsid w:val="00352DC3"/>
    <w:rsid w:val="0035379F"/>
    <w:rsid w:val="003538C3"/>
    <w:rsid w:val="00353B7B"/>
    <w:rsid w:val="00353E2C"/>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188"/>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462"/>
    <w:rsid w:val="0036269E"/>
    <w:rsid w:val="003627A5"/>
    <w:rsid w:val="003627C4"/>
    <w:rsid w:val="00362963"/>
    <w:rsid w:val="00362967"/>
    <w:rsid w:val="00363275"/>
    <w:rsid w:val="003636A6"/>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A99"/>
    <w:rsid w:val="00371D64"/>
    <w:rsid w:val="00371D6F"/>
    <w:rsid w:val="003722DF"/>
    <w:rsid w:val="00372350"/>
    <w:rsid w:val="0037245F"/>
    <w:rsid w:val="00372954"/>
    <w:rsid w:val="00372A37"/>
    <w:rsid w:val="003730D8"/>
    <w:rsid w:val="0037339D"/>
    <w:rsid w:val="0037366C"/>
    <w:rsid w:val="00373BC8"/>
    <w:rsid w:val="0037410A"/>
    <w:rsid w:val="00374465"/>
    <w:rsid w:val="0037480C"/>
    <w:rsid w:val="00374835"/>
    <w:rsid w:val="0037498E"/>
    <w:rsid w:val="00374E27"/>
    <w:rsid w:val="00374F21"/>
    <w:rsid w:val="00374F31"/>
    <w:rsid w:val="0037536C"/>
    <w:rsid w:val="003753D5"/>
    <w:rsid w:val="00375958"/>
    <w:rsid w:val="00375A27"/>
    <w:rsid w:val="00375C23"/>
    <w:rsid w:val="00376028"/>
    <w:rsid w:val="00376069"/>
    <w:rsid w:val="003761DD"/>
    <w:rsid w:val="003761F2"/>
    <w:rsid w:val="00376A55"/>
    <w:rsid w:val="00376CE0"/>
    <w:rsid w:val="00376DC1"/>
    <w:rsid w:val="003775A2"/>
    <w:rsid w:val="003777E9"/>
    <w:rsid w:val="00377E03"/>
    <w:rsid w:val="003800DF"/>
    <w:rsid w:val="003801CE"/>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5E0"/>
    <w:rsid w:val="00386845"/>
    <w:rsid w:val="00386AB5"/>
    <w:rsid w:val="00386ADB"/>
    <w:rsid w:val="00386B55"/>
    <w:rsid w:val="00386CE7"/>
    <w:rsid w:val="00386E6D"/>
    <w:rsid w:val="00386EAF"/>
    <w:rsid w:val="00386EC7"/>
    <w:rsid w:val="00386FD3"/>
    <w:rsid w:val="00387065"/>
    <w:rsid w:val="0038710D"/>
    <w:rsid w:val="003878BC"/>
    <w:rsid w:val="00387D5D"/>
    <w:rsid w:val="00387DF4"/>
    <w:rsid w:val="00390327"/>
    <w:rsid w:val="00390485"/>
    <w:rsid w:val="00390565"/>
    <w:rsid w:val="00390837"/>
    <w:rsid w:val="003909F7"/>
    <w:rsid w:val="00390E92"/>
    <w:rsid w:val="003914A3"/>
    <w:rsid w:val="003915FA"/>
    <w:rsid w:val="00391730"/>
    <w:rsid w:val="003917AD"/>
    <w:rsid w:val="00391B35"/>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6F30"/>
    <w:rsid w:val="0039727D"/>
    <w:rsid w:val="003972F0"/>
    <w:rsid w:val="00397F6A"/>
    <w:rsid w:val="003A03C7"/>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E81"/>
    <w:rsid w:val="003A2ED6"/>
    <w:rsid w:val="003A3190"/>
    <w:rsid w:val="003A31C2"/>
    <w:rsid w:val="003A348E"/>
    <w:rsid w:val="003A35A0"/>
    <w:rsid w:val="003A35CD"/>
    <w:rsid w:val="003A37BC"/>
    <w:rsid w:val="003A3885"/>
    <w:rsid w:val="003A3996"/>
    <w:rsid w:val="003A39BB"/>
    <w:rsid w:val="003A3AB4"/>
    <w:rsid w:val="003A3B3D"/>
    <w:rsid w:val="003A3DEE"/>
    <w:rsid w:val="003A3F90"/>
    <w:rsid w:val="003A411D"/>
    <w:rsid w:val="003A42C3"/>
    <w:rsid w:val="003A46B8"/>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561"/>
    <w:rsid w:val="003B0680"/>
    <w:rsid w:val="003B0AF0"/>
    <w:rsid w:val="003B0C3B"/>
    <w:rsid w:val="003B0EAD"/>
    <w:rsid w:val="003B1033"/>
    <w:rsid w:val="003B19B1"/>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B22"/>
    <w:rsid w:val="003B7C6F"/>
    <w:rsid w:val="003B7F85"/>
    <w:rsid w:val="003C0339"/>
    <w:rsid w:val="003C0714"/>
    <w:rsid w:val="003C0C1F"/>
    <w:rsid w:val="003C116D"/>
    <w:rsid w:val="003C15B2"/>
    <w:rsid w:val="003C1655"/>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DF2"/>
    <w:rsid w:val="003C5E2F"/>
    <w:rsid w:val="003C61A3"/>
    <w:rsid w:val="003C65BC"/>
    <w:rsid w:val="003C6C46"/>
    <w:rsid w:val="003C7AE0"/>
    <w:rsid w:val="003C7BC2"/>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443"/>
    <w:rsid w:val="003D496C"/>
    <w:rsid w:val="003D4D4C"/>
    <w:rsid w:val="003D4E8C"/>
    <w:rsid w:val="003D4F28"/>
    <w:rsid w:val="003D554A"/>
    <w:rsid w:val="003D5916"/>
    <w:rsid w:val="003D59C1"/>
    <w:rsid w:val="003D59CB"/>
    <w:rsid w:val="003D5AF1"/>
    <w:rsid w:val="003D5E3B"/>
    <w:rsid w:val="003D63D6"/>
    <w:rsid w:val="003D6AE1"/>
    <w:rsid w:val="003D6B61"/>
    <w:rsid w:val="003D6C92"/>
    <w:rsid w:val="003D6D49"/>
    <w:rsid w:val="003D6E73"/>
    <w:rsid w:val="003D6EBD"/>
    <w:rsid w:val="003D75C9"/>
    <w:rsid w:val="003D7974"/>
    <w:rsid w:val="003D7A33"/>
    <w:rsid w:val="003D7D26"/>
    <w:rsid w:val="003D7E60"/>
    <w:rsid w:val="003E0241"/>
    <w:rsid w:val="003E02FD"/>
    <w:rsid w:val="003E09E0"/>
    <w:rsid w:val="003E127B"/>
    <w:rsid w:val="003E1A0C"/>
    <w:rsid w:val="003E2390"/>
    <w:rsid w:val="003E2689"/>
    <w:rsid w:val="003E2A9E"/>
    <w:rsid w:val="003E2D29"/>
    <w:rsid w:val="003E2D56"/>
    <w:rsid w:val="003E2E04"/>
    <w:rsid w:val="003E333B"/>
    <w:rsid w:val="003E343B"/>
    <w:rsid w:val="003E355F"/>
    <w:rsid w:val="003E3AE6"/>
    <w:rsid w:val="003E3C97"/>
    <w:rsid w:val="003E3D70"/>
    <w:rsid w:val="003E4162"/>
    <w:rsid w:val="003E4422"/>
    <w:rsid w:val="003E469A"/>
    <w:rsid w:val="003E4C7A"/>
    <w:rsid w:val="003E4F27"/>
    <w:rsid w:val="003E51A9"/>
    <w:rsid w:val="003E6472"/>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0CD9"/>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C5E"/>
    <w:rsid w:val="003F4F50"/>
    <w:rsid w:val="003F52A4"/>
    <w:rsid w:val="003F54F3"/>
    <w:rsid w:val="003F5542"/>
    <w:rsid w:val="003F55EF"/>
    <w:rsid w:val="003F57CA"/>
    <w:rsid w:val="003F5B29"/>
    <w:rsid w:val="003F5F45"/>
    <w:rsid w:val="003F6998"/>
    <w:rsid w:val="003F6A5F"/>
    <w:rsid w:val="003F7480"/>
    <w:rsid w:val="003F75C5"/>
    <w:rsid w:val="00400300"/>
    <w:rsid w:val="00400596"/>
    <w:rsid w:val="004005A7"/>
    <w:rsid w:val="00400883"/>
    <w:rsid w:val="00400994"/>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313"/>
    <w:rsid w:val="004063F9"/>
    <w:rsid w:val="004069A4"/>
    <w:rsid w:val="00406F0F"/>
    <w:rsid w:val="00406F59"/>
    <w:rsid w:val="00407110"/>
    <w:rsid w:val="004071EC"/>
    <w:rsid w:val="0040767E"/>
    <w:rsid w:val="00407AD1"/>
    <w:rsid w:val="00407D6A"/>
    <w:rsid w:val="004100F0"/>
    <w:rsid w:val="004104CB"/>
    <w:rsid w:val="004105B2"/>
    <w:rsid w:val="00410634"/>
    <w:rsid w:val="00410864"/>
    <w:rsid w:val="0041087F"/>
    <w:rsid w:val="004109F7"/>
    <w:rsid w:val="00410ABA"/>
    <w:rsid w:val="00410CA8"/>
    <w:rsid w:val="00410CBB"/>
    <w:rsid w:val="00410FD9"/>
    <w:rsid w:val="00411237"/>
    <w:rsid w:val="0041140A"/>
    <w:rsid w:val="00411868"/>
    <w:rsid w:val="00411991"/>
    <w:rsid w:val="00412291"/>
    <w:rsid w:val="00412353"/>
    <w:rsid w:val="00412569"/>
    <w:rsid w:val="0041282A"/>
    <w:rsid w:val="0041295A"/>
    <w:rsid w:val="00412B62"/>
    <w:rsid w:val="00412B83"/>
    <w:rsid w:val="00412F6A"/>
    <w:rsid w:val="0041307D"/>
    <w:rsid w:val="00413461"/>
    <w:rsid w:val="004135A4"/>
    <w:rsid w:val="004135BA"/>
    <w:rsid w:val="00413FAF"/>
    <w:rsid w:val="0041419F"/>
    <w:rsid w:val="0041426F"/>
    <w:rsid w:val="004142D4"/>
    <w:rsid w:val="00414344"/>
    <w:rsid w:val="004143FC"/>
    <w:rsid w:val="00414680"/>
    <w:rsid w:val="00414685"/>
    <w:rsid w:val="00414D06"/>
    <w:rsid w:val="00414D91"/>
    <w:rsid w:val="00415125"/>
    <w:rsid w:val="00415361"/>
    <w:rsid w:val="004155C0"/>
    <w:rsid w:val="004156D1"/>
    <w:rsid w:val="00415B41"/>
    <w:rsid w:val="00415B7A"/>
    <w:rsid w:val="00415C06"/>
    <w:rsid w:val="00415D76"/>
    <w:rsid w:val="00416328"/>
    <w:rsid w:val="0041641D"/>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1E0"/>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23CB"/>
    <w:rsid w:val="0043288C"/>
    <w:rsid w:val="00432E1E"/>
    <w:rsid w:val="004334BD"/>
    <w:rsid w:val="004336F8"/>
    <w:rsid w:val="004339CE"/>
    <w:rsid w:val="00433C12"/>
    <w:rsid w:val="00433E66"/>
    <w:rsid w:val="00434313"/>
    <w:rsid w:val="00434434"/>
    <w:rsid w:val="0043444A"/>
    <w:rsid w:val="0043473F"/>
    <w:rsid w:val="00434821"/>
    <w:rsid w:val="00434F00"/>
    <w:rsid w:val="0043503A"/>
    <w:rsid w:val="004350F6"/>
    <w:rsid w:val="00435E17"/>
    <w:rsid w:val="004362B7"/>
    <w:rsid w:val="00436675"/>
    <w:rsid w:val="00436805"/>
    <w:rsid w:val="00436A94"/>
    <w:rsid w:val="004373D7"/>
    <w:rsid w:val="00437751"/>
    <w:rsid w:val="00437806"/>
    <w:rsid w:val="0043793A"/>
    <w:rsid w:val="00437AE6"/>
    <w:rsid w:val="00437DBC"/>
    <w:rsid w:val="00437E9A"/>
    <w:rsid w:val="00437EFD"/>
    <w:rsid w:val="00437FC3"/>
    <w:rsid w:val="00440081"/>
    <w:rsid w:val="0044013F"/>
    <w:rsid w:val="0044046E"/>
    <w:rsid w:val="004404A9"/>
    <w:rsid w:val="00440A90"/>
    <w:rsid w:val="00441381"/>
    <w:rsid w:val="00441472"/>
    <w:rsid w:val="00441503"/>
    <w:rsid w:val="0044171E"/>
    <w:rsid w:val="00441A53"/>
    <w:rsid w:val="00441DF7"/>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6FC"/>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965"/>
    <w:rsid w:val="00450E08"/>
    <w:rsid w:val="004510E7"/>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299"/>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90F"/>
    <w:rsid w:val="004609BC"/>
    <w:rsid w:val="00460B5B"/>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7C0"/>
    <w:rsid w:val="00462883"/>
    <w:rsid w:val="00462B0D"/>
    <w:rsid w:val="00462B68"/>
    <w:rsid w:val="00462B8D"/>
    <w:rsid w:val="0046331C"/>
    <w:rsid w:val="004635BD"/>
    <w:rsid w:val="004638F5"/>
    <w:rsid w:val="004638F8"/>
    <w:rsid w:val="00463B4F"/>
    <w:rsid w:val="00463D86"/>
    <w:rsid w:val="00463F43"/>
    <w:rsid w:val="0046453E"/>
    <w:rsid w:val="004647C5"/>
    <w:rsid w:val="0046480F"/>
    <w:rsid w:val="0046482C"/>
    <w:rsid w:val="00464A53"/>
    <w:rsid w:val="00465581"/>
    <w:rsid w:val="00465847"/>
    <w:rsid w:val="004658E3"/>
    <w:rsid w:val="004661BD"/>
    <w:rsid w:val="00466202"/>
    <w:rsid w:val="00466460"/>
    <w:rsid w:val="004664EE"/>
    <w:rsid w:val="00466F66"/>
    <w:rsid w:val="004670AD"/>
    <w:rsid w:val="0046725D"/>
    <w:rsid w:val="004674B4"/>
    <w:rsid w:val="004676B5"/>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51F"/>
    <w:rsid w:val="00475AF7"/>
    <w:rsid w:val="00475E43"/>
    <w:rsid w:val="00475F05"/>
    <w:rsid w:val="00476123"/>
    <w:rsid w:val="00476301"/>
    <w:rsid w:val="004763F3"/>
    <w:rsid w:val="00476563"/>
    <w:rsid w:val="00476B31"/>
    <w:rsid w:val="00476CAA"/>
    <w:rsid w:val="0047746B"/>
    <w:rsid w:val="0047771A"/>
    <w:rsid w:val="00477729"/>
    <w:rsid w:val="00477E2E"/>
    <w:rsid w:val="00477FD2"/>
    <w:rsid w:val="00480218"/>
    <w:rsid w:val="00480763"/>
    <w:rsid w:val="004807AF"/>
    <w:rsid w:val="00480B33"/>
    <w:rsid w:val="004811A6"/>
    <w:rsid w:val="004811FF"/>
    <w:rsid w:val="00481227"/>
    <w:rsid w:val="0048190A"/>
    <w:rsid w:val="00481C40"/>
    <w:rsid w:val="0048207E"/>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6F8E"/>
    <w:rsid w:val="004870A0"/>
    <w:rsid w:val="0048710C"/>
    <w:rsid w:val="00487198"/>
    <w:rsid w:val="004875EC"/>
    <w:rsid w:val="004878C9"/>
    <w:rsid w:val="00487907"/>
    <w:rsid w:val="00487F6E"/>
    <w:rsid w:val="004903EA"/>
    <w:rsid w:val="00490599"/>
    <w:rsid w:val="00490C36"/>
    <w:rsid w:val="00490CB1"/>
    <w:rsid w:val="00490FCC"/>
    <w:rsid w:val="00491196"/>
    <w:rsid w:val="00491353"/>
    <w:rsid w:val="004914E7"/>
    <w:rsid w:val="004915A8"/>
    <w:rsid w:val="00491B56"/>
    <w:rsid w:val="00491DA5"/>
    <w:rsid w:val="00491DA6"/>
    <w:rsid w:val="00492032"/>
    <w:rsid w:val="0049209F"/>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210"/>
    <w:rsid w:val="0049556E"/>
    <w:rsid w:val="004955C6"/>
    <w:rsid w:val="0049587F"/>
    <w:rsid w:val="00495E1D"/>
    <w:rsid w:val="00496652"/>
    <w:rsid w:val="004966DE"/>
    <w:rsid w:val="004967A4"/>
    <w:rsid w:val="004969DC"/>
    <w:rsid w:val="00496BD5"/>
    <w:rsid w:val="00496EB8"/>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0"/>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B5E"/>
    <w:rsid w:val="004A55A8"/>
    <w:rsid w:val="004A5752"/>
    <w:rsid w:val="004A5824"/>
    <w:rsid w:val="004A5D81"/>
    <w:rsid w:val="004A60AE"/>
    <w:rsid w:val="004A64DF"/>
    <w:rsid w:val="004A6558"/>
    <w:rsid w:val="004A66CA"/>
    <w:rsid w:val="004A6964"/>
    <w:rsid w:val="004A6EF4"/>
    <w:rsid w:val="004A7186"/>
    <w:rsid w:val="004A7371"/>
    <w:rsid w:val="004A73E5"/>
    <w:rsid w:val="004A7768"/>
    <w:rsid w:val="004A7810"/>
    <w:rsid w:val="004A7A47"/>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2EF"/>
    <w:rsid w:val="004B7308"/>
    <w:rsid w:val="004B7761"/>
    <w:rsid w:val="004B7A02"/>
    <w:rsid w:val="004B7B24"/>
    <w:rsid w:val="004B7D93"/>
    <w:rsid w:val="004B7DAD"/>
    <w:rsid w:val="004B7ED6"/>
    <w:rsid w:val="004B7FB6"/>
    <w:rsid w:val="004C0017"/>
    <w:rsid w:val="004C0437"/>
    <w:rsid w:val="004C0461"/>
    <w:rsid w:val="004C05F3"/>
    <w:rsid w:val="004C0822"/>
    <w:rsid w:val="004C1285"/>
    <w:rsid w:val="004C1543"/>
    <w:rsid w:val="004C15CB"/>
    <w:rsid w:val="004C1AEE"/>
    <w:rsid w:val="004C1D70"/>
    <w:rsid w:val="004C1EC1"/>
    <w:rsid w:val="004C2A91"/>
    <w:rsid w:val="004C2CE4"/>
    <w:rsid w:val="004C311E"/>
    <w:rsid w:val="004C344E"/>
    <w:rsid w:val="004C3598"/>
    <w:rsid w:val="004C3675"/>
    <w:rsid w:val="004C385A"/>
    <w:rsid w:val="004C3A70"/>
    <w:rsid w:val="004C3C1A"/>
    <w:rsid w:val="004C3EA9"/>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0BA"/>
    <w:rsid w:val="004D0498"/>
    <w:rsid w:val="004D04F6"/>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5"/>
    <w:rsid w:val="004D3449"/>
    <w:rsid w:val="004D3527"/>
    <w:rsid w:val="004D354C"/>
    <w:rsid w:val="004D3AF4"/>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E32"/>
    <w:rsid w:val="004D7061"/>
    <w:rsid w:val="004D70E8"/>
    <w:rsid w:val="004D7252"/>
    <w:rsid w:val="004D7908"/>
    <w:rsid w:val="004D7EAE"/>
    <w:rsid w:val="004E0435"/>
    <w:rsid w:val="004E079D"/>
    <w:rsid w:val="004E088F"/>
    <w:rsid w:val="004E08DF"/>
    <w:rsid w:val="004E0BFE"/>
    <w:rsid w:val="004E0C7E"/>
    <w:rsid w:val="004E0CFA"/>
    <w:rsid w:val="004E0E17"/>
    <w:rsid w:val="004E0E81"/>
    <w:rsid w:val="004E0EB4"/>
    <w:rsid w:val="004E195E"/>
    <w:rsid w:val="004E1ECB"/>
    <w:rsid w:val="004E20A0"/>
    <w:rsid w:val="004E2309"/>
    <w:rsid w:val="004E2347"/>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5DE4"/>
    <w:rsid w:val="004E6174"/>
    <w:rsid w:val="004E6427"/>
    <w:rsid w:val="004E6706"/>
    <w:rsid w:val="004E6864"/>
    <w:rsid w:val="004E6C5D"/>
    <w:rsid w:val="004E6C70"/>
    <w:rsid w:val="004E6CBA"/>
    <w:rsid w:val="004E6F52"/>
    <w:rsid w:val="004E70A0"/>
    <w:rsid w:val="004E7267"/>
    <w:rsid w:val="004E735F"/>
    <w:rsid w:val="004E7378"/>
    <w:rsid w:val="004E7515"/>
    <w:rsid w:val="004E7742"/>
    <w:rsid w:val="004E7A30"/>
    <w:rsid w:val="004E7C1F"/>
    <w:rsid w:val="004E7D83"/>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0D4"/>
    <w:rsid w:val="004F3318"/>
    <w:rsid w:val="004F34EB"/>
    <w:rsid w:val="004F35BB"/>
    <w:rsid w:val="004F3614"/>
    <w:rsid w:val="004F37B9"/>
    <w:rsid w:val="004F3C63"/>
    <w:rsid w:val="004F3F5C"/>
    <w:rsid w:val="004F46E0"/>
    <w:rsid w:val="004F4B07"/>
    <w:rsid w:val="004F4C76"/>
    <w:rsid w:val="004F50B2"/>
    <w:rsid w:val="004F54AD"/>
    <w:rsid w:val="004F565A"/>
    <w:rsid w:val="004F5695"/>
    <w:rsid w:val="004F5A45"/>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63A"/>
    <w:rsid w:val="0050389F"/>
    <w:rsid w:val="005039B5"/>
    <w:rsid w:val="00503AAC"/>
    <w:rsid w:val="00503B71"/>
    <w:rsid w:val="00503EB7"/>
    <w:rsid w:val="0050409A"/>
    <w:rsid w:val="00504255"/>
    <w:rsid w:val="0050460D"/>
    <w:rsid w:val="0050483F"/>
    <w:rsid w:val="00504DE4"/>
    <w:rsid w:val="00505281"/>
    <w:rsid w:val="0050560E"/>
    <w:rsid w:val="00505647"/>
    <w:rsid w:val="0050578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FF"/>
    <w:rsid w:val="00515219"/>
    <w:rsid w:val="005154C2"/>
    <w:rsid w:val="0051564F"/>
    <w:rsid w:val="00515BA1"/>
    <w:rsid w:val="0051600E"/>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384"/>
    <w:rsid w:val="0052262C"/>
    <w:rsid w:val="005227AE"/>
    <w:rsid w:val="005227ED"/>
    <w:rsid w:val="00522853"/>
    <w:rsid w:val="00522B77"/>
    <w:rsid w:val="00522BF3"/>
    <w:rsid w:val="00522F44"/>
    <w:rsid w:val="00522F58"/>
    <w:rsid w:val="0052324D"/>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7F5"/>
    <w:rsid w:val="00526996"/>
    <w:rsid w:val="005269F8"/>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DA0"/>
    <w:rsid w:val="00536E2A"/>
    <w:rsid w:val="00537BE7"/>
    <w:rsid w:val="00537D6D"/>
    <w:rsid w:val="005402D1"/>
    <w:rsid w:val="005407C9"/>
    <w:rsid w:val="005409E8"/>
    <w:rsid w:val="00540A5C"/>
    <w:rsid w:val="00540C91"/>
    <w:rsid w:val="00540DC3"/>
    <w:rsid w:val="00540F2C"/>
    <w:rsid w:val="00541144"/>
    <w:rsid w:val="005414EF"/>
    <w:rsid w:val="005415B9"/>
    <w:rsid w:val="005416B3"/>
    <w:rsid w:val="005418C8"/>
    <w:rsid w:val="00541B9E"/>
    <w:rsid w:val="00541E41"/>
    <w:rsid w:val="00541EFF"/>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B3C"/>
    <w:rsid w:val="005511BB"/>
    <w:rsid w:val="005511FC"/>
    <w:rsid w:val="005514AF"/>
    <w:rsid w:val="005514C6"/>
    <w:rsid w:val="005514EA"/>
    <w:rsid w:val="00551645"/>
    <w:rsid w:val="00551C38"/>
    <w:rsid w:val="00551F10"/>
    <w:rsid w:val="00551FFA"/>
    <w:rsid w:val="00552392"/>
    <w:rsid w:val="005524F7"/>
    <w:rsid w:val="0055250B"/>
    <w:rsid w:val="0055276B"/>
    <w:rsid w:val="00553435"/>
    <w:rsid w:val="005534C1"/>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6AE"/>
    <w:rsid w:val="00564817"/>
    <w:rsid w:val="005649D1"/>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9AA"/>
    <w:rsid w:val="00571B97"/>
    <w:rsid w:val="00571C56"/>
    <w:rsid w:val="00571FBE"/>
    <w:rsid w:val="00572526"/>
    <w:rsid w:val="00572742"/>
    <w:rsid w:val="0057277D"/>
    <w:rsid w:val="005727DE"/>
    <w:rsid w:val="005728B4"/>
    <w:rsid w:val="00572CAF"/>
    <w:rsid w:val="005734B3"/>
    <w:rsid w:val="005737AB"/>
    <w:rsid w:val="005738EF"/>
    <w:rsid w:val="00573D6F"/>
    <w:rsid w:val="005741B9"/>
    <w:rsid w:val="00574238"/>
    <w:rsid w:val="00574428"/>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E95"/>
    <w:rsid w:val="00583F00"/>
    <w:rsid w:val="00584195"/>
    <w:rsid w:val="00584306"/>
    <w:rsid w:val="005843BB"/>
    <w:rsid w:val="005843D8"/>
    <w:rsid w:val="00584751"/>
    <w:rsid w:val="00584A6C"/>
    <w:rsid w:val="00584BB0"/>
    <w:rsid w:val="00584D62"/>
    <w:rsid w:val="00584E58"/>
    <w:rsid w:val="0058522F"/>
    <w:rsid w:val="0058524D"/>
    <w:rsid w:val="00585B15"/>
    <w:rsid w:val="00585CC3"/>
    <w:rsid w:val="00586004"/>
    <w:rsid w:val="00586094"/>
    <w:rsid w:val="005863EB"/>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3F9"/>
    <w:rsid w:val="005A1730"/>
    <w:rsid w:val="005A185F"/>
    <w:rsid w:val="005A1873"/>
    <w:rsid w:val="005A1C01"/>
    <w:rsid w:val="005A1C67"/>
    <w:rsid w:val="005A2522"/>
    <w:rsid w:val="005A2782"/>
    <w:rsid w:val="005A27F9"/>
    <w:rsid w:val="005A3033"/>
    <w:rsid w:val="005A3207"/>
    <w:rsid w:val="005A34A8"/>
    <w:rsid w:val="005A38F6"/>
    <w:rsid w:val="005A3B6F"/>
    <w:rsid w:val="005A3C76"/>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DCF"/>
    <w:rsid w:val="005A6F99"/>
    <w:rsid w:val="005A70FA"/>
    <w:rsid w:val="005A72B8"/>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2A6"/>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4D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03"/>
    <w:rsid w:val="005C2387"/>
    <w:rsid w:val="005C26A5"/>
    <w:rsid w:val="005C2802"/>
    <w:rsid w:val="005C2C81"/>
    <w:rsid w:val="005C2C93"/>
    <w:rsid w:val="005C2DE7"/>
    <w:rsid w:val="005C37AC"/>
    <w:rsid w:val="005C3B1C"/>
    <w:rsid w:val="005C3B53"/>
    <w:rsid w:val="005C3B87"/>
    <w:rsid w:val="005C3F58"/>
    <w:rsid w:val="005C426D"/>
    <w:rsid w:val="005C44F4"/>
    <w:rsid w:val="005C461A"/>
    <w:rsid w:val="005C4690"/>
    <w:rsid w:val="005C477A"/>
    <w:rsid w:val="005C4FEC"/>
    <w:rsid w:val="005C567C"/>
    <w:rsid w:val="005C5A5E"/>
    <w:rsid w:val="005C5EF4"/>
    <w:rsid w:val="005C60B9"/>
    <w:rsid w:val="005C61AD"/>
    <w:rsid w:val="005C6460"/>
    <w:rsid w:val="005C6496"/>
    <w:rsid w:val="005C6576"/>
    <w:rsid w:val="005C669E"/>
    <w:rsid w:val="005C678C"/>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CE4"/>
    <w:rsid w:val="005D1DB6"/>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49"/>
    <w:rsid w:val="005D62F0"/>
    <w:rsid w:val="005D6399"/>
    <w:rsid w:val="005D64A3"/>
    <w:rsid w:val="005D64B6"/>
    <w:rsid w:val="005D67DC"/>
    <w:rsid w:val="005D6D15"/>
    <w:rsid w:val="005D6FDE"/>
    <w:rsid w:val="005D7056"/>
    <w:rsid w:val="005D70EA"/>
    <w:rsid w:val="005D714E"/>
    <w:rsid w:val="005D7180"/>
    <w:rsid w:val="005D7C22"/>
    <w:rsid w:val="005D7C5C"/>
    <w:rsid w:val="005D7D17"/>
    <w:rsid w:val="005D7DBE"/>
    <w:rsid w:val="005D7F88"/>
    <w:rsid w:val="005E0094"/>
    <w:rsid w:val="005E0240"/>
    <w:rsid w:val="005E028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DA4"/>
    <w:rsid w:val="005E7E3F"/>
    <w:rsid w:val="005F017E"/>
    <w:rsid w:val="005F06AB"/>
    <w:rsid w:val="005F13DF"/>
    <w:rsid w:val="005F1AE3"/>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533"/>
    <w:rsid w:val="00605572"/>
    <w:rsid w:val="00605872"/>
    <w:rsid w:val="006058F1"/>
    <w:rsid w:val="00605951"/>
    <w:rsid w:val="00605A7C"/>
    <w:rsid w:val="00605B0F"/>
    <w:rsid w:val="00605C0A"/>
    <w:rsid w:val="00605C75"/>
    <w:rsid w:val="00605CEF"/>
    <w:rsid w:val="0060619C"/>
    <w:rsid w:val="0060630C"/>
    <w:rsid w:val="0060632E"/>
    <w:rsid w:val="00606348"/>
    <w:rsid w:val="00606C4D"/>
    <w:rsid w:val="00606DFE"/>
    <w:rsid w:val="006074C7"/>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CF2"/>
    <w:rsid w:val="00622E34"/>
    <w:rsid w:val="00622F2D"/>
    <w:rsid w:val="00622FF8"/>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29"/>
    <w:rsid w:val="006302E8"/>
    <w:rsid w:val="00630414"/>
    <w:rsid w:val="006307A6"/>
    <w:rsid w:val="0063082B"/>
    <w:rsid w:val="00630A86"/>
    <w:rsid w:val="00630BAA"/>
    <w:rsid w:val="00630C1A"/>
    <w:rsid w:val="00630D12"/>
    <w:rsid w:val="006311B4"/>
    <w:rsid w:val="0063145F"/>
    <w:rsid w:val="00631525"/>
    <w:rsid w:val="0063160E"/>
    <w:rsid w:val="006319CF"/>
    <w:rsid w:val="00631D17"/>
    <w:rsid w:val="006320A5"/>
    <w:rsid w:val="006320FF"/>
    <w:rsid w:val="00632B09"/>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B8"/>
    <w:rsid w:val="0063504D"/>
    <w:rsid w:val="006350E7"/>
    <w:rsid w:val="006357A0"/>
    <w:rsid w:val="0063594C"/>
    <w:rsid w:val="00635A12"/>
    <w:rsid w:val="00635A4E"/>
    <w:rsid w:val="00636610"/>
    <w:rsid w:val="00637288"/>
    <w:rsid w:val="0063770C"/>
    <w:rsid w:val="0063782B"/>
    <w:rsid w:val="006378AE"/>
    <w:rsid w:val="006378F1"/>
    <w:rsid w:val="00637AB0"/>
    <w:rsid w:val="00637E0E"/>
    <w:rsid w:val="00640428"/>
    <w:rsid w:val="006404FE"/>
    <w:rsid w:val="00640585"/>
    <w:rsid w:val="006405A8"/>
    <w:rsid w:val="006408E5"/>
    <w:rsid w:val="00640DB0"/>
    <w:rsid w:val="00640E1D"/>
    <w:rsid w:val="00641A2F"/>
    <w:rsid w:val="00641D5C"/>
    <w:rsid w:val="00641DB2"/>
    <w:rsid w:val="00641EFA"/>
    <w:rsid w:val="00642268"/>
    <w:rsid w:val="0064245E"/>
    <w:rsid w:val="0064260E"/>
    <w:rsid w:val="00642691"/>
    <w:rsid w:val="006428F6"/>
    <w:rsid w:val="00642A33"/>
    <w:rsid w:val="00642B5E"/>
    <w:rsid w:val="00642B9B"/>
    <w:rsid w:val="00642D1A"/>
    <w:rsid w:val="00642F69"/>
    <w:rsid w:val="00643043"/>
    <w:rsid w:val="006432F6"/>
    <w:rsid w:val="00643603"/>
    <w:rsid w:val="00643C7E"/>
    <w:rsid w:val="00643F0C"/>
    <w:rsid w:val="0064406D"/>
    <w:rsid w:val="00644135"/>
    <w:rsid w:val="006443A3"/>
    <w:rsid w:val="006443B7"/>
    <w:rsid w:val="006443D8"/>
    <w:rsid w:val="00644403"/>
    <w:rsid w:val="006445FA"/>
    <w:rsid w:val="006446A2"/>
    <w:rsid w:val="006446DB"/>
    <w:rsid w:val="00644B21"/>
    <w:rsid w:val="006455F7"/>
    <w:rsid w:val="0064589A"/>
    <w:rsid w:val="00645A52"/>
    <w:rsid w:val="00645F48"/>
    <w:rsid w:val="0064604C"/>
    <w:rsid w:val="00646154"/>
    <w:rsid w:val="00646344"/>
    <w:rsid w:val="0064654F"/>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662"/>
    <w:rsid w:val="00654739"/>
    <w:rsid w:val="0065496E"/>
    <w:rsid w:val="006549DF"/>
    <w:rsid w:val="00654C84"/>
    <w:rsid w:val="00654F5A"/>
    <w:rsid w:val="006551F4"/>
    <w:rsid w:val="006558B6"/>
    <w:rsid w:val="00655A48"/>
    <w:rsid w:val="00655E8D"/>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0A43"/>
    <w:rsid w:val="00660FAD"/>
    <w:rsid w:val="00661271"/>
    <w:rsid w:val="006613F0"/>
    <w:rsid w:val="006614DD"/>
    <w:rsid w:val="00661712"/>
    <w:rsid w:val="00661DFD"/>
    <w:rsid w:val="006620D1"/>
    <w:rsid w:val="00662B4D"/>
    <w:rsid w:val="00662D47"/>
    <w:rsid w:val="00662D65"/>
    <w:rsid w:val="00663433"/>
    <w:rsid w:val="0066354C"/>
    <w:rsid w:val="00663853"/>
    <w:rsid w:val="00663C14"/>
    <w:rsid w:val="00664017"/>
    <w:rsid w:val="00664663"/>
    <w:rsid w:val="006646E9"/>
    <w:rsid w:val="00664725"/>
    <w:rsid w:val="00664756"/>
    <w:rsid w:val="00664B75"/>
    <w:rsid w:val="00664C65"/>
    <w:rsid w:val="00664E8D"/>
    <w:rsid w:val="00664EB6"/>
    <w:rsid w:val="006650E4"/>
    <w:rsid w:val="00665288"/>
    <w:rsid w:val="0066550E"/>
    <w:rsid w:val="0066590C"/>
    <w:rsid w:val="0066596B"/>
    <w:rsid w:val="006659DB"/>
    <w:rsid w:val="00666198"/>
    <w:rsid w:val="00666941"/>
    <w:rsid w:val="00666ED9"/>
    <w:rsid w:val="0066706C"/>
    <w:rsid w:val="0066738A"/>
    <w:rsid w:val="006676C5"/>
    <w:rsid w:val="006700CC"/>
    <w:rsid w:val="006701D4"/>
    <w:rsid w:val="00670332"/>
    <w:rsid w:val="0067055C"/>
    <w:rsid w:val="006707A3"/>
    <w:rsid w:val="00670C42"/>
    <w:rsid w:val="006716E4"/>
    <w:rsid w:val="00671BC2"/>
    <w:rsid w:val="00671BE3"/>
    <w:rsid w:val="00671C93"/>
    <w:rsid w:val="00671EF4"/>
    <w:rsid w:val="00671F66"/>
    <w:rsid w:val="0067216E"/>
    <w:rsid w:val="006721B2"/>
    <w:rsid w:val="006724A8"/>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1B0"/>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93"/>
    <w:rsid w:val="00680DA4"/>
    <w:rsid w:val="00680DCF"/>
    <w:rsid w:val="00680FFD"/>
    <w:rsid w:val="00681106"/>
    <w:rsid w:val="0068110C"/>
    <w:rsid w:val="00681997"/>
    <w:rsid w:val="0068261B"/>
    <w:rsid w:val="0068270C"/>
    <w:rsid w:val="006829C6"/>
    <w:rsid w:val="00683251"/>
    <w:rsid w:val="006833A8"/>
    <w:rsid w:val="00683B86"/>
    <w:rsid w:val="00683BB7"/>
    <w:rsid w:val="00683FBA"/>
    <w:rsid w:val="00684197"/>
    <w:rsid w:val="00684398"/>
    <w:rsid w:val="00684409"/>
    <w:rsid w:val="00684A53"/>
    <w:rsid w:val="00684C3B"/>
    <w:rsid w:val="00684D30"/>
    <w:rsid w:val="00684F28"/>
    <w:rsid w:val="00685088"/>
    <w:rsid w:val="0068508F"/>
    <w:rsid w:val="006850B8"/>
    <w:rsid w:val="0068512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9D7"/>
    <w:rsid w:val="00692B3D"/>
    <w:rsid w:val="00692E6D"/>
    <w:rsid w:val="00692FC7"/>
    <w:rsid w:val="006937A5"/>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705"/>
    <w:rsid w:val="006977A2"/>
    <w:rsid w:val="0069798C"/>
    <w:rsid w:val="00697BBD"/>
    <w:rsid w:val="00697C4D"/>
    <w:rsid w:val="00697CC6"/>
    <w:rsid w:val="00697D71"/>
    <w:rsid w:val="006A0032"/>
    <w:rsid w:val="006A07CB"/>
    <w:rsid w:val="006A0DB9"/>
    <w:rsid w:val="006A0F8A"/>
    <w:rsid w:val="006A0FE1"/>
    <w:rsid w:val="006A12E7"/>
    <w:rsid w:val="006A182A"/>
    <w:rsid w:val="006A1E98"/>
    <w:rsid w:val="006A1FAB"/>
    <w:rsid w:val="006A2937"/>
    <w:rsid w:val="006A29A8"/>
    <w:rsid w:val="006A2A31"/>
    <w:rsid w:val="006A2E0D"/>
    <w:rsid w:val="006A2EF4"/>
    <w:rsid w:val="006A2F10"/>
    <w:rsid w:val="006A3263"/>
    <w:rsid w:val="006A35FB"/>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0D7A"/>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5C0"/>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C83"/>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1F2F"/>
    <w:rsid w:val="006C247B"/>
    <w:rsid w:val="006C2793"/>
    <w:rsid w:val="006C2A44"/>
    <w:rsid w:val="006C2A5C"/>
    <w:rsid w:val="006C2E7F"/>
    <w:rsid w:val="006C2EE0"/>
    <w:rsid w:val="006C328E"/>
    <w:rsid w:val="006C35DA"/>
    <w:rsid w:val="006C3904"/>
    <w:rsid w:val="006C440D"/>
    <w:rsid w:val="006C44DA"/>
    <w:rsid w:val="006C48E6"/>
    <w:rsid w:val="006C49AC"/>
    <w:rsid w:val="006C49CA"/>
    <w:rsid w:val="006C4CEF"/>
    <w:rsid w:val="006C4F02"/>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19"/>
    <w:rsid w:val="006D1A91"/>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6A5"/>
    <w:rsid w:val="006D5773"/>
    <w:rsid w:val="006D5779"/>
    <w:rsid w:val="006D5A09"/>
    <w:rsid w:val="006D5C4D"/>
    <w:rsid w:val="006D5F66"/>
    <w:rsid w:val="006D663E"/>
    <w:rsid w:val="006D68BD"/>
    <w:rsid w:val="006D68D4"/>
    <w:rsid w:val="006D6E36"/>
    <w:rsid w:val="006D7308"/>
    <w:rsid w:val="006D73E8"/>
    <w:rsid w:val="006D75F4"/>
    <w:rsid w:val="006D7806"/>
    <w:rsid w:val="006D7B7C"/>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C0C"/>
    <w:rsid w:val="006E1D53"/>
    <w:rsid w:val="006E1F6C"/>
    <w:rsid w:val="006E20E7"/>
    <w:rsid w:val="006E2271"/>
    <w:rsid w:val="006E2A9A"/>
    <w:rsid w:val="006E2B03"/>
    <w:rsid w:val="006E2F56"/>
    <w:rsid w:val="006E3115"/>
    <w:rsid w:val="006E3221"/>
    <w:rsid w:val="006E3309"/>
    <w:rsid w:val="006E34B7"/>
    <w:rsid w:val="006E3C76"/>
    <w:rsid w:val="006E42AC"/>
    <w:rsid w:val="006E4406"/>
    <w:rsid w:val="006E4457"/>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6E1F"/>
    <w:rsid w:val="006E709D"/>
    <w:rsid w:val="006E719F"/>
    <w:rsid w:val="006E73E3"/>
    <w:rsid w:val="006E74F6"/>
    <w:rsid w:val="006E75CE"/>
    <w:rsid w:val="006E774E"/>
    <w:rsid w:val="006E787E"/>
    <w:rsid w:val="006E7D1F"/>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7B"/>
    <w:rsid w:val="006F62C4"/>
    <w:rsid w:val="006F674F"/>
    <w:rsid w:val="006F6822"/>
    <w:rsid w:val="006F6A61"/>
    <w:rsid w:val="006F6C87"/>
    <w:rsid w:val="006F6D13"/>
    <w:rsid w:val="006F6DB5"/>
    <w:rsid w:val="006F70A2"/>
    <w:rsid w:val="006F70CA"/>
    <w:rsid w:val="006F71CF"/>
    <w:rsid w:val="006F7385"/>
    <w:rsid w:val="006F7D9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65D"/>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884"/>
    <w:rsid w:val="00714AE5"/>
    <w:rsid w:val="00714AF9"/>
    <w:rsid w:val="00714BA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3C3"/>
    <w:rsid w:val="007166BD"/>
    <w:rsid w:val="00716813"/>
    <w:rsid w:val="00716DFB"/>
    <w:rsid w:val="00716EB8"/>
    <w:rsid w:val="00717145"/>
    <w:rsid w:val="0071746D"/>
    <w:rsid w:val="007174CB"/>
    <w:rsid w:val="007175AA"/>
    <w:rsid w:val="00717A29"/>
    <w:rsid w:val="00717A72"/>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E90"/>
    <w:rsid w:val="00726F23"/>
    <w:rsid w:val="00727021"/>
    <w:rsid w:val="007274C8"/>
    <w:rsid w:val="00727617"/>
    <w:rsid w:val="00727763"/>
    <w:rsid w:val="00727DD9"/>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35"/>
    <w:rsid w:val="00744060"/>
    <w:rsid w:val="007441D6"/>
    <w:rsid w:val="0074451A"/>
    <w:rsid w:val="00744946"/>
    <w:rsid w:val="00744CC0"/>
    <w:rsid w:val="00744F63"/>
    <w:rsid w:val="00745446"/>
    <w:rsid w:val="0074589A"/>
    <w:rsid w:val="00745924"/>
    <w:rsid w:val="00745D0D"/>
    <w:rsid w:val="007461EE"/>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3D77"/>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BEF"/>
    <w:rsid w:val="00770D59"/>
    <w:rsid w:val="00770D8D"/>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BF4"/>
    <w:rsid w:val="00775C3B"/>
    <w:rsid w:val="0077614E"/>
    <w:rsid w:val="00776208"/>
    <w:rsid w:val="0077630A"/>
    <w:rsid w:val="007765F2"/>
    <w:rsid w:val="0077666C"/>
    <w:rsid w:val="007767F9"/>
    <w:rsid w:val="007769EE"/>
    <w:rsid w:val="00776ADA"/>
    <w:rsid w:val="00776E05"/>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8FA"/>
    <w:rsid w:val="00782B90"/>
    <w:rsid w:val="00782D52"/>
    <w:rsid w:val="00782DAE"/>
    <w:rsid w:val="00782F06"/>
    <w:rsid w:val="0078302B"/>
    <w:rsid w:val="00783447"/>
    <w:rsid w:val="007834FE"/>
    <w:rsid w:val="00783592"/>
    <w:rsid w:val="00783BF2"/>
    <w:rsid w:val="00783C65"/>
    <w:rsid w:val="00783DA8"/>
    <w:rsid w:val="00784588"/>
    <w:rsid w:val="0078470C"/>
    <w:rsid w:val="0078511D"/>
    <w:rsid w:val="0078538D"/>
    <w:rsid w:val="0078550E"/>
    <w:rsid w:val="00785726"/>
    <w:rsid w:val="00785B2B"/>
    <w:rsid w:val="00786219"/>
    <w:rsid w:val="00786D3D"/>
    <w:rsid w:val="00787078"/>
    <w:rsid w:val="0078733E"/>
    <w:rsid w:val="007879CC"/>
    <w:rsid w:val="00787A88"/>
    <w:rsid w:val="00787C6E"/>
    <w:rsid w:val="00787C94"/>
    <w:rsid w:val="00787CCA"/>
    <w:rsid w:val="0079064C"/>
    <w:rsid w:val="00791054"/>
    <w:rsid w:val="007910B4"/>
    <w:rsid w:val="007910FF"/>
    <w:rsid w:val="00791153"/>
    <w:rsid w:val="00791534"/>
    <w:rsid w:val="00791837"/>
    <w:rsid w:val="00791D94"/>
    <w:rsid w:val="00791DD6"/>
    <w:rsid w:val="0079226D"/>
    <w:rsid w:val="00792317"/>
    <w:rsid w:val="007927FA"/>
    <w:rsid w:val="00792822"/>
    <w:rsid w:val="00792C66"/>
    <w:rsid w:val="0079312C"/>
    <w:rsid w:val="007936C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D6E"/>
    <w:rsid w:val="007B4894"/>
    <w:rsid w:val="007B4917"/>
    <w:rsid w:val="007B4951"/>
    <w:rsid w:val="007B4ABF"/>
    <w:rsid w:val="007B576C"/>
    <w:rsid w:val="007B5A02"/>
    <w:rsid w:val="007B5D3F"/>
    <w:rsid w:val="007B6056"/>
    <w:rsid w:val="007B6206"/>
    <w:rsid w:val="007B6C22"/>
    <w:rsid w:val="007B7643"/>
    <w:rsid w:val="007B7861"/>
    <w:rsid w:val="007B794D"/>
    <w:rsid w:val="007B7DC8"/>
    <w:rsid w:val="007B7EEB"/>
    <w:rsid w:val="007C006E"/>
    <w:rsid w:val="007C01C3"/>
    <w:rsid w:val="007C0303"/>
    <w:rsid w:val="007C0547"/>
    <w:rsid w:val="007C05D7"/>
    <w:rsid w:val="007C0714"/>
    <w:rsid w:val="007C0734"/>
    <w:rsid w:val="007C0814"/>
    <w:rsid w:val="007C0B2A"/>
    <w:rsid w:val="007C0B5E"/>
    <w:rsid w:val="007C1178"/>
    <w:rsid w:val="007C124F"/>
    <w:rsid w:val="007C1CB6"/>
    <w:rsid w:val="007C1EF9"/>
    <w:rsid w:val="007C245C"/>
    <w:rsid w:val="007C24DA"/>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800"/>
    <w:rsid w:val="007C6D42"/>
    <w:rsid w:val="007C6D6C"/>
    <w:rsid w:val="007C6F86"/>
    <w:rsid w:val="007C70E1"/>
    <w:rsid w:val="007C72E9"/>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7E7"/>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5B84"/>
    <w:rsid w:val="007D60A3"/>
    <w:rsid w:val="007D67C2"/>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A4B"/>
    <w:rsid w:val="007E7D62"/>
    <w:rsid w:val="007F0075"/>
    <w:rsid w:val="007F0287"/>
    <w:rsid w:val="007F03E4"/>
    <w:rsid w:val="007F0AF7"/>
    <w:rsid w:val="007F0DDA"/>
    <w:rsid w:val="007F0DE8"/>
    <w:rsid w:val="007F0E4C"/>
    <w:rsid w:val="007F12BE"/>
    <w:rsid w:val="007F13E8"/>
    <w:rsid w:val="007F17C7"/>
    <w:rsid w:val="007F185F"/>
    <w:rsid w:val="007F1D47"/>
    <w:rsid w:val="007F2252"/>
    <w:rsid w:val="007F2299"/>
    <w:rsid w:val="007F24C8"/>
    <w:rsid w:val="007F24DF"/>
    <w:rsid w:val="007F270F"/>
    <w:rsid w:val="007F283D"/>
    <w:rsid w:val="007F28D0"/>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DB"/>
    <w:rsid w:val="007F6847"/>
    <w:rsid w:val="007F6D49"/>
    <w:rsid w:val="007F6E3C"/>
    <w:rsid w:val="007F73BA"/>
    <w:rsid w:val="007F763E"/>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3C8"/>
    <w:rsid w:val="00803470"/>
    <w:rsid w:val="0080348B"/>
    <w:rsid w:val="00803607"/>
    <w:rsid w:val="00803749"/>
    <w:rsid w:val="008037B2"/>
    <w:rsid w:val="00804411"/>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54B"/>
    <w:rsid w:val="0080761C"/>
    <w:rsid w:val="008077F8"/>
    <w:rsid w:val="0081005C"/>
    <w:rsid w:val="008104D4"/>
    <w:rsid w:val="00810C79"/>
    <w:rsid w:val="00810D93"/>
    <w:rsid w:val="00810FBC"/>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908"/>
    <w:rsid w:val="00815D85"/>
    <w:rsid w:val="00816084"/>
    <w:rsid w:val="00816B97"/>
    <w:rsid w:val="0081730E"/>
    <w:rsid w:val="008174AF"/>
    <w:rsid w:val="00817A59"/>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9E"/>
    <w:rsid w:val="00835CAB"/>
    <w:rsid w:val="00835D9E"/>
    <w:rsid w:val="008361D5"/>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113C"/>
    <w:rsid w:val="0084121C"/>
    <w:rsid w:val="0084133B"/>
    <w:rsid w:val="0084173C"/>
    <w:rsid w:val="0084175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0E8"/>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2FFC"/>
    <w:rsid w:val="00853079"/>
    <w:rsid w:val="008533E8"/>
    <w:rsid w:val="00853A50"/>
    <w:rsid w:val="00853C18"/>
    <w:rsid w:val="00853E4C"/>
    <w:rsid w:val="00853F49"/>
    <w:rsid w:val="00853F62"/>
    <w:rsid w:val="008544D7"/>
    <w:rsid w:val="00854742"/>
    <w:rsid w:val="00854A08"/>
    <w:rsid w:val="00854B99"/>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6DB"/>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1EF8"/>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F78"/>
    <w:rsid w:val="00896018"/>
    <w:rsid w:val="00896133"/>
    <w:rsid w:val="008962A6"/>
    <w:rsid w:val="00896332"/>
    <w:rsid w:val="0089654F"/>
    <w:rsid w:val="008966DE"/>
    <w:rsid w:val="00896732"/>
    <w:rsid w:val="00896BA2"/>
    <w:rsid w:val="00896CF9"/>
    <w:rsid w:val="00896D76"/>
    <w:rsid w:val="008971A0"/>
    <w:rsid w:val="008975CE"/>
    <w:rsid w:val="0089767E"/>
    <w:rsid w:val="00897763"/>
    <w:rsid w:val="008977C4"/>
    <w:rsid w:val="008978A3"/>
    <w:rsid w:val="00897A28"/>
    <w:rsid w:val="00897CBD"/>
    <w:rsid w:val="00897E46"/>
    <w:rsid w:val="00897EDD"/>
    <w:rsid w:val="00897F54"/>
    <w:rsid w:val="008A0173"/>
    <w:rsid w:val="008A0894"/>
    <w:rsid w:val="008A0910"/>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A12"/>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1D0"/>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435"/>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C4D"/>
    <w:rsid w:val="008D7E44"/>
    <w:rsid w:val="008E04FD"/>
    <w:rsid w:val="008E04FE"/>
    <w:rsid w:val="008E0695"/>
    <w:rsid w:val="008E0F2B"/>
    <w:rsid w:val="008E12C1"/>
    <w:rsid w:val="008E133C"/>
    <w:rsid w:val="008E16E8"/>
    <w:rsid w:val="008E1942"/>
    <w:rsid w:val="008E1C02"/>
    <w:rsid w:val="008E20D6"/>
    <w:rsid w:val="008E242C"/>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88F"/>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492B"/>
    <w:rsid w:val="008F5018"/>
    <w:rsid w:val="008F5306"/>
    <w:rsid w:val="008F546A"/>
    <w:rsid w:val="008F593E"/>
    <w:rsid w:val="008F5A27"/>
    <w:rsid w:val="008F5D21"/>
    <w:rsid w:val="008F5FB5"/>
    <w:rsid w:val="008F60C5"/>
    <w:rsid w:val="008F6187"/>
    <w:rsid w:val="008F6369"/>
    <w:rsid w:val="008F6AE3"/>
    <w:rsid w:val="008F6BA4"/>
    <w:rsid w:val="008F6F5A"/>
    <w:rsid w:val="008F7022"/>
    <w:rsid w:val="008F7129"/>
    <w:rsid w:val="008F75E1"/>
    <w:rsid w:val="008F76DD"/>
    <w:rsid w:val="008F7A9D"/>
    <w:rsid w:val="00900012"/>
    <w:rsid w:val="009009BE"/>
    <w:rsid w:val="00900CB0"/>
    <w:rsid w:val="00900DB3"/>
    <w:rsid w:val="00900F3A"/>
    <w:rsid w:val="0090139E"/>
    <w:rsid w:val="00901797"/>
    <w:rsid w:val="00901983"/>
    <w:rsid w:val="00901A0D"/>
    <w:rsid w:val="00901C2C"/>
    <w:rsid w:val="00901E42"/>
    <w:rsid w:val="00901E47"/>
    <w:rsid w:val="0090209B"/>
    <w:rsid w:val="00902168"/>
    <w:rsid w:val="009028A7"/>
    <w:rsid w:val="0090292D"/>
    <w:rsid w:val="009029BD"/>
    <w:rsid w:val="00902A81"/>
    <w:rsid w:val="00903045"/>
    <w:rsid w:val="0090350A"/>
    <w:rsid w:val="00903617"/>
    <w:rsid w:val="009039C4"/>
    <w:rsid w:val="00903E35"/>
    <w:rsid w:val="00904A1B"/>
    <w:rsid w:val="00904B9E"/>
    <w:rsid w:val="00904BA5"/>
    <w:rsid w:val="00904E47"/>
    <w:rsid w:val="0090521F"/>
    <w:rsid w:val="009052A9"/>
    <w:rsid w:val="009054B0"/>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9ED"/>
    <w:rsid w:val="00907BB9"/>
    <w:rsid w:val="009103D9"/>
    <w:rsid w:val="0091057D"/>
    <w:rsid w:val="00910CA9"/>
    <w:rsid w:val="00910DD8"/>
    <w:rsid w:val="00911132"/>
    <w:rsid w:val="00911879"/>
    <w:rsid w:val="00911C9F"/>
    <w:rsid w:val="00911CC8"/>
    <w:rsid w:val="00911F5A"/>
    <w:rsid w:val="009121A4"/>
    <w:rsid w:val="00912297"/>
    <w:rsid w:val="009124D8"/>
    <w:rsid w:val="00912623"/>
    <w:rsid w:val="00912CD0"/>
    <w:rsid w:val="00913102"/>
    <w:rsid w:val="009136BF"/>
    <w:rsid w:val="00913716"/>
    <w:rsid w:val="0091375E"/>
    <w:rsid w:val="00913768"/>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87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1D38"/>
    <w:rsid w:val="00932126"/>
    <w:rsid w:val="00932555"/>
    <w:rsid w:val="009327F0"/>
    <w:rsid w:val="00932A9D"/>
    <w:rsid w:val="00932B12"/>
    <w:rsid w:val="00932D5C"/>
    <w:rsid w:val="00932E70"/>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6FB"/>
    <w:rsid w:val="009518E0"/>
    <w:rsid w:val="00951C98"/>
    <w:rsid w:val="00951D2F"/>
    <w:rsid w:val="009521A8"/>
    <w:rsid w:val="009522F9"/>
    <w:rsid w:val="00953152"/>
    <w:rsid w:val="00953178"/>
    <w:rsid w:val="009531A0"/>
    <w:rsid w:val="0095369C"/>
    <w:rsid w:val="00954223"/>
    <w:rsid w:val="0095455A"/>
    <w:rsid w:val="00954606"/>
    <w:rsid w:val="00955031"/>
    <w:rsid w:val="00955204"/>
    <w:rsid w:val="009552AC"/>
    <w:rsid w:val="00955364"/>
    <w:rsid w:val="00955A0C"/>
    <w:rsid w:val="00955C8A"/>
    <w:rsid w:val="00955E9D"/>
    <w:rsid w:val="00955FB8"/>
    <w:rsid w:val="00956126"/>
    <w:rsid w:val="00956500"/>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811"/>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5973"/>
    <w:rsid w:val="00965E2D"/>
    <w:rsid w:val="00966147"/>
    <w:rsid w:val="00966554"/>
    <w:rsid w:val="0096669E"/>
    <w:rsid w:val="00966896"/>
    <w:rsid w:val="00966BE0"/>
    <w:rsid w:val="00966D0E"/>
    <w:rsid w:val="0096743F"/>
    <w:rsid w:val="00967496"/>
    <w:rsid w:val="00967723"/>
    <w:rsid w:val="00967823"/>
    <w:rsid w:val="00967845"/>
    <w:rsid w:val="00967924"/>
    <w:rsid w:val="00967B71"/>
    <w:rsid w:val="00967F13"/>
    <w:rsid w:val="009700BB"/>
    <w:rsid w:val="0097040C"/>
    <w:rsid w:val="00970985"/>
    <w:rsid w:val="00970BD8"/>
    <w:rsid w:val="00970BDE"/>
    <w:rsid w:val="00970C1B"/>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459"/>
    <w:rsid w:val="00973880"/>
    <w:rsid w:val="00973906"/>
    <w:rsid w:val="00973A31"/>
    <w:rsid w:val="00973C31"/>
    <w:rsid w:val="00974445"/>
    <w:rsid w:val="009747E1"/>
    <w:rsid w:val="00974C42"/>
    <w:rsid w:val="00974F57"/>
    <w:rsid w:val="00974FE7"/>
    <w:rsid w:val="0097532E"/>
    <w:rsid w:val="009756A4"/>
    <w:rsid w:val="0097594A"/>
    <w:rsid w:val="00975B65"/>
    <w:rsid w:val="00975D20"/>
    <w:rsid w:val="00975D72"/>
    <w:rsid w:val="00976A39"/>
    <w:rsid w:val="00976B92"/>
    <w:rsid w:val="00976FED"/>
    <w:rsid w:val="00977060"/>
    <w:rsid w:val="0097717F"/>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382"/>
    <w:rsid w:val="009838A4"/>
    <w:rsid w:val="00983A1B"/>
    <w:rsid w:val="00983BF2"/>
    <w:rsid w:val="00983D3F"/>
    <w:rsid w:val="00983E9B"/>
    <w:rsid w:val="00983FA6"/>
    <w:rsid w:val="0098412A"/>
    <w:rsid w:val="009845E1"/>
    <w:rsid w:val="009847B2"/>
    <w:rsid w:val="00984DED"/>
    <w:rsid w:val="0098509E"/>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7C3"/>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829"/>
    <w:rsid w:val="009A2E84"/>
    <w:rsid w:val="009A2EDB"/>
    <w:rsid w:val="009A303E"/>
    <w:rsid w:val="009A3154"/>
    <w:rsid w:val="009A330F"/>
    <w:rsid w:val="009A3549"/>
    <w:rsid w:val="009A3592"/>
    <w:rsid w:val="009A3D1B"/>
    <w:rsid w:val="009A4274"/>
    <w:rsid w:val="009A4285"/>
    <w:rsid w:val="009A434A"/>
    <w:rsid w:val="009A43E4"/>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A7F54"/>
    <w:rsid w:val="009B0966"/>
    <w:rsid w:val="009B0C6D"/>
    <w:rsid w:val="009B0D45"/>
    <w:rsid w:val="009B0E98"/>
    <w:rsid w:val="009B12A6"/>
    <w:rsid w:val="009B12B9"/>
    <w:rsid w:val="009B12DF"/>
    <w:rsid w:val="009B1856"/>
    <w:rsid w:val="009B1946"/>
    <w:rsid w:val="009B1A4E"/>
    <w:rsid w:val="009B1F3F"/>
    <w:rsid w:val="009B2080"/>
    <w:rsid w:val="009B215A"/>
    <w:rsid w:val="009B246B"/>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6405"/>
    <w:rsid w:val="009B6933"/>
    <w:rsid w:val="009B6BF8"/>
    <w:rsid w:val="009B6FF8"/>
    <w:rsid w:val="009B7235"/>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1F5"/>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DF7"/>
    <w:rsid w:val="009C5E6E"/>
    <w:rsid w:val="009C611E"/>
    <w:rsid w:val="009C613E"/>
    <w:rsid w:val="009C6159"/>
    <w:rsid w:val="009C615A"/>
    <w:rsid w:val="009C625A"/>
    <w:rsid w:val="009C66CD"/>
    <w:rsid w:val="009C6719"/>
    <w:rsid w:val="009C6A07"/>
    <w:rsid w:val="009C6AAD"/>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0ACC"/>
    <w:rsid w:val="009D12E1"/>
    <w:rsid w:val="009D1616"/>
    <w:rsid w:val="009D16BE"/>
    <w:rsid w:val="009D1887"/>
    <w:rsid w:val="009D19FB"/>
    <w:rsid w:val="009D1B8D"/>
    <w:rsid w:val="009D1B9B"/>
    <w:rsid w:val="009D1D26"/>
    <w:rsid w:val="009D23C7"/>
    <w:rsid w:val="009D243A"/>
    <w:rsid w:val="009D27B3"/>
    <w:rsid w:val="009D2C87"/>
    <w:rsid w:val="009D30EA"/>
    <w:rsid w:val="009D318A"/>
    <w:rsid w:val="009D3364"/>
    <w:rsid w:val="009D36BC"/>
    <w:rsid w:val="009D3727"/>
    <w:rsid w:val="009D3791"/>
    <w:rsid w:val="009D3EF1"/>
    <w:rsid w:val="009D41B0"/>
    <w:rsid w:val="009D454A"/>
    <w:rsid w:val="009D45B2"/>
    <w:rsid w:val="009D46B5"/>
    <w:rsid w:val="009D479A"/>
    <w:rsid w:val="009D48B9"/>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A8A"/>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D2D"/>
    <w:rsid w:val="009E2E95"/>
    <w:rsid w:val="009E2FAA"/>
    <w:rsid w:val="009E367A"/>
    <w:rsid w:val="009E3882"/>
    <w:rsid w:val="009E38D9"/>
    <w:rsid w:val="009E3CD3"/>
    <w:rsid w:val="009E3E7D"/>
    <w:rsid w:val="009E4342"/>
    <w:rsid w:val="009E4857"/>
    <w:rsid w:val="009E49DA"/>
    <w:rsid w:val="009E49E8"/>
    <w:rsid w:val="009E4AD9"/>
    <w:rsid w:val="009E4D05"/>
    <w:rsid w:val="009E50C4"/>
    <w:rsid w:val="009E5410"/>
    <w:rsid w:val="009E54B5"/>
    <w:rsid w:val="009E5740"/>
    <w:rsid w:val="009E5836"/>
    <w:rsid w:val="009E5F32"/>
    <w:rsid w:val="009E5F98"/>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7B3"/>
    <w:rsid w:val="00A01CD0"/>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A9E"/>
    <w:rsid w:val="00A06C06"/>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C6D"/>
    <w:rsid w:val="00A11D4C"/>
    <w:rsid w:val="00A12142"/>
    <w:rsid w:val="00A122C4"/>
    <w:rsid w:val="00A1246C"/>
    <w:rsid w:val="00A1274D"/>
    <w:rsid w:val="00A128CC"/>
    <w:rsid w:val="00A12C08"/>
    <w:rsid w:val="00A12CA7"/>
    <w:rsid w:val="00A12E5A"/>
    <w:rsid w:val="00A12F3B"/>
    <w:rsid w:val="00A12FDA"/>
    <w:rsid w:val="00A13177"/>
    <w:rsid w:val="00A1347E"/>
    <w:rsid w:val="00A134D0"/>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2FB6"/>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4B7"/>
    <w:rsid w:val="00A254F1"/>
    <w:rsid w:val="00A255BB"/>
    <w:rsid w:val="00A257CC"/>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37B"/>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3A"/>
    <w:rsid w:val="00A37948"/>
    <w:rsid w:val="00A3794E"/>
    <w:rsid w:val="00A37999"/>
    <w:rsid w:val="00A37BE4"/>
    <w:rsid w:val="00A37C72"/>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208"/>
    <w:rsid w:val="00A43340"/>
    <w:rsid w:val="00A43898"/>
    <w:rsid w:val="00A43B7A"/>
    <w:rsid w:val="00A43D8A"/>
    <w:rsid w:val="00A43EC8"/>
    <w:rsid w:val="00A4438B"/>
    <w:rsid w:val="00A445F1"/>
    <w:rsid w:val="00A449D2"/>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C0D"/>
    <w:rsid w:val="00A5331F"/>
    <w:rsid w:val="00A53459"/>
    <w:rsid w:val="00A5347D"/>
    <w:rsid w:val="00A535F7"/>
    <w:rsid w:val="00A536B6"/>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AFE"/>
    <w:rsid w:val="00A55B57"/>
    <w:rsid w:val="00A55C9E"/>
    <w:rsid w:val="00A55D90"/>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872"/>
    <w:rsid w:val="00A62947"/>
    <w:rsid w:val="00A62A7E"/>
    <w:rsid w:val="00A62BA6"/>
    <w:rsid w:val="00A63953"/>
    <w:rsid w:val="00A63EB8"/>
    <w:rsid w:val="00A64215"/>
    <w:rsid w:val="00A64557"/>
    <w:rsid w:val="00A645F7"/>
    <w:rsid w:val="00A646EF"/>
    <w:rsid w:val="00A64AB8"/>
    <w:rsid w:val="00A64D57"/>
    <w:rsid w:val="00A652A6"/>
    <w:rsid w:val="00A6542F"/>
    <w:rsid w:val="00A654AF"/>
    <w:rsid w:val="00A65816"/>
    <w:rsid w:val="00A65D1D"/>
    <w:rsid w:val="00A65EFC"/>
    <w:rsid w:val="00A66319"/>
    <w:rsid w:val="00A665A1"/>
    <w:rsid w:val="00A6697D"/>
    <w:rsid w:val="00A66EA0"/>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E1D"/>
    <w:rsid w:val="00A73082"/>
    <w:rsid w:val="00A730F1"/>
    <w:rsid w:val="00A731DB"/>
    <w:rsid w:val="00A73682"/>
    <w:rsid w:val="00A73F32"/>
    <w:rsid w:val="00A7445B"/>
    <w:rsid w:val="00A74623"/>
    <w:rsid w:val="00A746AE"/>
    <w:rsid w:val="00A7484F"/>
    <w:rsid w:val="00A74B91"/>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845"/>
    <w:rsid w:val="00A95C6F"/>
    <w:rsid w:val="00A95CA9"/>
    <w:rsid w:val="00A95EA3"/>
    <w:rsid w:val="00A96340"/>
    <w:rsid w:val="00A96451"/>
    <w:rsid w:val="00A9648F"/>
    <w:rsid w:val="00A9652A"/>
    <w:rsid w:val="00A967DF"/>
    <w:rsid w:val="00A96B36"/>
    <w:rsid w:val="00A96DC1"/>
    <w:rsid w:val="00A96FF8"/>
    <w:rsid w:val="00A973DC"/>
    <w:rsid w:val="00A97475"/>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50A"/>
    <w:rsid w:val="00AB08C0"/>
    <w:rsid w:val="00AB0B8F"/>
    <w:rsid w:val="00AB1335"/>
    <w:rsid w:val="00AB13EF"/>
    <w:rsid w:val="00AB13F8"/>
    <w:rsid w:val="00AB184C"/>
    <w:rsid w:val="00AB1C02"/>
    <w:rsid w:val="00AB2128"/>
    <w:rsid w:val="00AB218E"/>
    <w:rsid w:val="00AB2456"/>
    <w:rsid w:val="00AB2603"/>
    <w:rsid w:val="00AB29AE"/>
    <w:rsid w:val="00AB2CA4"/>
    <w:rsid w:val="00AB2D82"/>
    <w:rsid w:val="00AB2E24"/>
    <w:rsid w:val="00AB3001"/>
    <w:rsid w:val="00AB301B"/>
    <w:rsid w:val="00AB3189"/>
    <w:rsid w:val="00AB345D"/>
    <w:rsid w:val="00AB3638"/>
    <w:rsid w:val="00AB38CF"/>
    <w:rsid w:val="00AB45D9"/>
    <w:rsid w:val="00AB4714"/>
    <w:rsid w:val="00AB4886"/>
    <w:rsid w:val="00AB489B"/>
    <w:rsid w:val="00AB4D64"/>
    <w:rsid w:val="00AB50AF"/>
    <w:rsid w:val="00AB559E"/>
    <w:rsid w:val="00AB581C"/>
    <w:rsid w:val="00AB5A57"/>
    <w:rsid w:val="00AB6078"/>
    <w:rsid w:val="00AB6149"/>
    <w:rsid w:val="00AB676D"/>
    <w:rsid w:val="00AB67B6"/>
    <w:rsid w:val="00AB6814"/>
    <w:rsid w:val="00AB6A00"/>
    <w:rsid w:val="00AB6B96"/>
    <w:rsid w:val="00AC01CE"/>
    <w:rsid w:val="00AC0282"/>
    <w:rsid w:val="00AC054F"/>
    <w:rsid w:val="00AC078E"/>
    <w:rsid w:val="00AC07AB"/>
    <w:rsid w:val="00AC0F3E"/>
    <w:rsid w:val="00AC1573"/>
    <w:rsid w:val="00AC17EF"/>
    <w:rsid w:val="00AC1D33"/>
    <w:rsid w:val="00AC1DF9"/>
    <w:rsid w:val="00AC24A5"/>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BED"/>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643"/>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60F"/>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D7FD3"/>
    <w:rsid w:val="00AE000A"/>
    <w:rsid w:val="00AE0144"/>
    <w:rsid w:val="00AE0776"/>
    <w:rsid w:val="00AE0D1C"/>
    <w:rsid w:val="00AE0DCF"/>
    <w:rsid w:val="00AE10CB"/>
    <w:rsid w:val="00AE112F"/>
    <w:rsid w:val="00AE1171"/>
    <w:rsid w:val="00AE117C"/>
    <w:rsid w:val="00AE13DD"/>
    <w:rsid w:val="00AE14CA"/>
    <w:rsid w:val="00AE155E"/>
    <w:rsid w:val="00AE1E00"/>
    <w:rsid w:val="00AE1FCF"/>
    <w:rsid w:val="00AE2174"/>
    <w:rsid w:val="00AE23B7"/>
    <w:rsid w:val="00AE24A4"/>
    <w:rsid w:val="00AE2721"/>
    <w:rsid w:val="00AE27E7"/>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2A8"/>
    <w:rsid w:val="00B052FF"/>
    <w:rsid w:val="00B0552D"/>
    <w:rsid w:val="00B05A19"/>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054"/>
    <w:rsid w:val="00B3123A"/>
    <w:rsid w:val="00B319FE"/>
    <w:rsid w:val="00B31EB6"/>
    <w:rsid w:val="00B32079"/>
    <w:rsid w:val="00B326E6"/>
    <w:rsid w:val="00B3272A"/>
    <w:rsid w:val="00B32837"/>
    <w:rsid w:val="00B32ABC"/>
    <w:rsid w:val="00B32F65"/>
    <w:rsid w:val="00B330C9"/>
    <w:rsid w:val="00B330E7"/>
    <w:rsid w:val="00B333EF"/>
    <w:rsid w:val="00B336C2"/>
    <w:rsid w:val="00B338C0"/>
    <w:rsid w:val="00B33A55"/>
    <w:rsid w:val="00B33DE4"/>
    <w:rsid w:val="00B3437F"/>
    <w:rsid w:val="00B3443C"/>
    <w:rsid w:val="00B345EF"/>
    <w:rsid w:val="00B34A3D"/>
    <w:rsid w:val="00B351F9"/>
    <w:rsid w:val="00B3520A"/>
    <w:rsid w:val="00B3529D"/>
    <w:rsid w:val="00B35B8E"/>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93B"/>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7B9"/>
    <w:rsid w:val="00B46954"/>
    <w:rsid w:val="00B469FE"/>
    <w:rsid w:val="00B46D9F"/>
    <w:rsid w:val="00B46F0A"/>
    <w:rsid w:val="00B4799C"/>
    <w:rsid w:val="00B47B22"/>
    <w:rsid w:val="00B47F16"/>
    <w:rsid w:val="00B47F3B"/>
    <w:rsid w:val="00B502B5"/>
    <w:rsid w:val="00B50530"/>
    <w:rsid w:val="00B50707"/>
    <w:rsid w:val="00B507C3"/>
    <w:rsid w:val="00B50A77"/>
    <w:rsid w:val="00B50EFD"/>
    <w:rsid w:val="00B512DA"/>
    <w:rsid w:val="00B516E1"/>
    <w:rsid w:val="00B5173F"/>
    <w:rsid w:val="00B5179C"/>
    <w:rsid w:val="00B519BB"/>
    <w:rsid w:val="00B51A9F"/>
    <w:rsid w:val="00B51C23"/>
    <w:rsid w:val="00B51E52"/>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57B03"/>
    <w:rsid w:val="00B57B80"/>
    <w:rsid w:val="00B603CA"/>
    <w:rsid w:val="00B60402"/>
    <w:rsid w:val="00B60A54"/>
    <w:rsid w:val="00B60A81"/>
    <w:rsid w:val="00B60A97"/>
    <w:rsid w:val="00B60F4E"/>
    <w:rsid w:val="00B6136C"/>
    <w:rsid w:val="00B613E6"/>
    <w:rsid w:val="00B614BB"/>
    <w:rsid w:val="00B61B33"/>
    <w:rsid w:val="00B61BD1"/>
    <w:rsid w:val="00B623E7"/>
    <w:rsid w:val="00B6278D"/>
    <w:rsid w:val="00B62A16"/>
    <w:rsid w:val="00B62C50"/>
    <w:rsid w:val="00B62CFB"/>
    <w:rsid w:val="00B62F94"/>
    <w:rsid w:val="00B632AF"/>
    <w:rsid w:val="00B638E8"/>
    <w:rsid w:val="00B63C4D"/>
    <w:rsid w:val="00B63DAF"/>
    <w:rsid w:val="00B63DFA"/>
    <w:rsid w:val="00B6481E"/>
    <w:rsid w:val="00B64BF6"/>
    <w:rsid w:val="00B64DF1"/>
    <w:rsid w:val="00B64E2B"/>
    <w:rsid w:val="00B65333"/>
    <w:rsid w:val="00B6537F"/>
    <w:rsid w:val="00B65465"/>
    <w:rsid w:val="00B65676"/>
    <w:rsid w:val="00B657CF"/>
    <w:rsid w:val="00B657EA"/>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82B"/>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9BE"/>
    <w:rsid w:val="00B76C28"/>
    <w:rsid w:val="00B77227"/>
    <w:rsid w:val="00B77275"/>
    <w:rsid w:val="00B775C0"/>
    <w:rsid w:val="00B77735"/>
    <w:rsid w:val="00B779C4"/>
    <w:rsid w:val="00B77ADB"/>
    <w:rsid w:val="00B800D7"/>
    <w:rsid w:val="00B80199"/>
    <w:rsid w:val="00B8048C"/>
    <w:rsid w:val="00B80A02"/>
    <w:rsid w:val="00B80BFC"/>
    <w:rsid w:val="00B8119D"/>
    <w:rsid w:val="00B8178C"/>
    <w:rsid w:val="00B817E7"/>
    <w:rsid w:val="00B820C9"/>
    <w:rsid w:val="00B82312"/>
    <w:rsid w:val="00B82371"/>
    <w:rsid w:val="00B8255A"/>
    <w:rsid w:val="00B827EB"/>
    <w:rsid w:val="00B82A88"/>
    <w:rsid w:val="00B82BF4"/>
    <w:rsid w:val="00B82C83"/>
    <w:rsid w:val="00B82F17"/>
    <w:rsid w:val="00B82F72"/>
    <w:rsid w:val="00B83644"/>
    <w:rsid w:val="00B8364C"/>
    <w:rsid w:val="00B838E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A1"/>
    <w:rsid w:val="00B924F4"/>
    <w:rsid w:val="00B928EF"/>
    <w:rsid w:val="00B92A7F"/>
    <w:rsid w:val="00B92E6A"/>
    <w:rsid w:val="00B92F43"/>
    <w:rsid w:val="00B93072"/>
    <w:rsid w:val="00B9332A"/>
    <w:rsid w:val="00B93506"/>
    <w:rsid w:val="00B93556"/>
    <w:rsid w:val="00B93794"/>
    <w:rsid w:val="00B93E7D"/>
    <w:rsid w:val="00B93EB7"/>
    <w:rsid w:val="00B941C5"/>
    <w:rsid w:val="00B94540"/>
    <w:rsid w:val="00B947C8"/>
    <w:rsid w:val="00B94982"/>
    <w:rsid w:val="00B94A20"/>
    <w:rsid w:val="00B94C78"/>
    <w:rsid w:val="00B94D84"/>
    <w:rsid w:val="00B95118"/>
    <w:rsid w:val="00B951C7"/>
    <w:rsid w:val="00B953A5"/>
    <w:rsid w:val="00B95548"/>
    <w:rsid w:val="00B959ED"/>
    <w:rsid w:val="00B95E5B"/>
    <w:rsid w:val="00B95EE7"/>
    <w:rsid w:val="00B96708"/>
    <w:rsid w:val="00B96786"/>
    <w:rsid w:val="00B96A6A"/>
    <w:rsid w:val="00B96B13"/>
    <w:rsid w:val="00B96E9D"/>
    <w:rsid w:val="00B97043"/>
    <w:rsid w:val="00B971F7"/>
    <w:rsid w:val="00B9724A"/>
    <w:rsid w:val="00B9739B"/>
    <w:rsid w:val="00B977B0"/>
    <w:rsid w:val="00B978AC"/>
    <w:rsid w:val="00B97AFF"/>
    <w:rsid w:val="00B97C21"/>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739"/>
    <w:rsid w:val="00BC07F3"/>
    <w:rsid w:val="00BC19E1"/>
    <w:rsid w:val="00BC1B73"/>
    <w:rsid w:val="00BC1C28"/>
    <w:rsid w:val="00BC1F3B"/>
    <w:rsid w:val="00BC2116"/>
    <w:rsid w:val="00BC2213"/>
    <w:rsid w:val="00BC2481"/>
    <w:rsid w:val="00BC2670"/>
    <w:rsid w:val="00BC2C59"/>
    <w:rsid w:val="00BC322F"/>
    <w:rsid w:val="00BC34B7"/>
    <w:rsid w:val="00BC364B"/>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98"/>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02"/>
    <w:rsid w:val="00BD3012"/>
    <w:rsid w:val="00BD321F"/>
    <w:rsid w:val="00BD34DB"/>
    <w:rsid w:val="00BD3683"/>
    <w:rsid w:val="00BD415E"/>
    <w:rsid w:val="00BD4628"/>
    <w:rsid w:val="00BD4A95"/>
    <w:rsid w:val="00BD4DE7"/>
    <w:rsid w:val="00BD4EAA"/>
    <w:rsid w:val="00BD4FB3"/>
    <w:rsid w:val="00BD5147"/>
    <w:rsid w:val="00BD530D"/>
    <w:rsid w:val="00BD535D"/>
    <w:rsid w:val="00BD55F5"/>
    <w:rsid w:val="00BD56C6"/>
    <w:rsid w:val="00BD58FD"/>
    <w:rsid w:val="00BD5FD8"/>
    <w:rsid w:val="00BD5FF8"/>
    <w:rsid w:val="00BD612F"/>
    <w:rsid w:val="00BD6813"/>
    <w:rsid w:val="00BD686A"/>
    <w:rsid w:val="00BD695A"/>
    <w:rsid w:val="00BD6A76"/>
    <w:rsid w:val="00BD6BBB"/>
    <w:rsid w:val="00BD6DC3"/>
    <w:rsid w:val="00BD6E2F"/>
    <w:rsid w:val="00BD6E79"/>
    <w:rsid w:val="00BD6FE3"/>
    <w:rsid w:val="00BD70BB"/>
    <w:rsid w:val="00BD7316"/>
    <w:rsid w:val="00BD73C3"/>
    <w:rsid w:val="00BD74B5"/>
    <w:rsid w:val="00BD7653"/>
    <w:rsid w:val="00BD7950"/>
    <w:rsid w:val="00BD7BB6"/>
    <w:rsid w:val="00BE0469"/>
    <w:rsid w:val="00BE0477"/>
    <w:rsid w:val="00BE0590"/>
    <w:rsid w:val="00BE05EF"/>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7E3"/>
    <w:rsid w:val="00BE6A02"/>
    <w:rsid w:val="00BE7103"/>
    <w:rsid w:val="00BE71E3"/>
    <w:rsid w:val="00BE7254"/>
    <w:rsid w:val="00BE735E"/>
    <w:rsid w:val="00BE743F"/>
    <w:rsid w:val="00BE7695"/>
    <w:rsid w:val="00BE775F"/>
    <w:rsid w:val="00BE78EF"/>
    <w:rsid w:val="00BE7A57"/>
    <w:rsid w:val="00BE7EE6"/>
    <w:rsid w:val="00BE7F36"/>
    <w:rsid w:val="00BF07A5"/>
    <w:rsid w:val="00BF0E80"/>
    <w:rsid w:val="00BF1524"/>
    <w:rsid w:val="00BF1725"/>
    <w:rsid w:val="00BF18A9"/>
    <w:rsid w:val="00BF1BB6"/>
    <w:rsid w:val="00BF1C4F"/>
    <w:rsid w:val="00BF1FAF"/>
    <w:rsid w:val="00BF2171"/>
    <w:rsid w:val="00BF221E"/>
    <w:rsid w:val="00BF2555"/>
    <w:rsid w:val="00BF2587"/>
    <w:rsid w:val="00BF25E5"/>
    <w:rsid w:val="00BF261A"/>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55A"/>
    <w:rsid w:val="00BF5666"/>
    <w:rsid w:val="00BF58F3"/>
    <w:rsid w:val="00BF59FF"/>
    <w:rsid w:val="00BF5AB1"/>
    <w:rsid w:val="00BF5BBC"/>
    <w:rsid w:val="00BF5C6C"/>
    <w:rsid w:val="00BF5EF6"/>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D8A"/>
    <w:rsid w:val="00C03F40"/>
    <w:rsid w:val="00C03F85"/>
    <w:rsid w:val="00C0421F"/>
    <w:rsid w:val="00C0439C"/>
    <w:rsid w:val="00C0490D"/>
    <w:rsid w:val="00C04AF4"/>
    <w:rsid w:val="00C057EB"/>
    <w:rsid w:val="00C05BA0"/>
    <w:rsid w:val="00C05BE4"/>
    <w:rsid w:val="00C05E21"/>
    <w:rsid w:val="00C05E79"/>
    <w:rsid w:val="00C06818"/>
    <w:rsid w:val="00C0687B"/>
    <w:rsid w:val="00C06A77"/>
    <w:rsid w:val="00C06B67"/>
    <w:rsid w:val="00C06B70"/>
    <w:rsid w:val="00C06C1A"/>
    <w:rsid w:val="00C06FC7"/>
    <w:rsid w:val="00C079A1"/>
    <w:rsid w:val="00C07BE3"/>
    <w:rsid w:val="00C104A4"/>
    <w:rsid w:val="00C1079D"/>
    <w:rsid w:val="00C1091C"/>
    <w:rsid w:val="00C10924"/>
    <w:rsid w:val="00C10BB4"/>
    <w:rsid w:val="00C110A0"/>
    <w:rsid w:val="00C112EB"/>
    <w:rsid w:val="00C117DB"/>
    <w:rsid w:val="00C1193B"/>
    <w:rsid w:val="00C11A2B"/>
    <w:rsid w:val="00C11AC1"/>
    <w:rsid w:val="00C11F5B"/>
    <w:rsid w:val="00C12588"/>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245"/>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0DA"/>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693"/>
    <w:rsid w:val="00C22FF2"/>
    <w:rsid w:val="00C23AAD"/>
    <w:rsid w:val="00C2403D"/>
    <w:rsid w:val="00C2471C"/>
    <w:rsid w:val="00C248EE"/>
    <w:rsid w:val="00C251F7"/>
    <w:rsid w:val="00C25232"/>
    <w:rsid w:val="00C25924"/>
    <w:rsid w:val="00C25B18"/>
    <w:rsid w:val="00C25EEE"/>
    <w:rsid w:val="00C25FDF"/>
    <w:rsid w:val="00C26382"/>
    <w:rsid w:val="00C26390"/>
    <w:rsid w:val="00C2682E"/>
    <w:rsid w:val="00C27A78"/>
    <w:rsid w:val="00C27BB8"/>
    <w:rsid w:val="00C27D30"/>
    <w:rsid w:val="00C27FB7"/>
    <w:rsid w:val="00C30873"/>
    <w:rsid w:val="00C30AF6"/>
    <w:rsid w:val="00C31347"/>
    <w:rsid w:val="00C31411"/>
    <w:rsid w:val="00C31432"/>
    <w:rsid w:val="00C316F0"/>
    <w:rsid w:val="00C3171E"/>
    <w:rsid w:val="00C31B16"/>
    <w:rsid w:val="00C31C2D"/>
    <w:rsid w:val="00C31C4C"/>
    <w:rsid w:val="00C31D78"/>
    <w:rsid w:val="00C31EB8"/>
    <w:rsid w:val="00C31F2B"/>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49B2"/>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20F2"/>
    <w:rsid w:val="00C4269B"/>
    <w:rsid w:val="00C429EB"/>
    <w:rsid w:val="00C42BCC"/>
    <w:rsid w:val="00C42CF8"/>
    <w:rsid w:val="00C42FEA"/>
    <w:rsid w:val="00C43025"/>
    <w:rsid w:val="00C431B0"/>
    <w:rsid w:val="00C431B3"/>
    <w:rsid w:val="00C43413"/>
    <w:rsid w:val="00C439B7"/>
    <w:rsid w:val="00C43C34"/>
    <w:rsid w:val="00C4427D"/>
    <w:rsid w:val="00C44553"/>
    <w:rsid w:val="00C447EE"/>
    <w:rsid w:val="00C4495F"/>
    <w:rsid w:val="00C44C38"/>
    <w:rsid w:val="00C44FCE"/>
    <w:rsid w:val="00C45045"/>
    <w:rsid w:val="00C450A5"/>
    <w:rsid w:val="00C4514D"/>
    <w:rsid w:val="00C4570A"/>
    <w:rsid w:val="00C45DBE"/>
    <w:rsid w:val="00C45E4F"/>
    <w:rsid w:val="00C45E5B"/>
    <w:rsid w:val="00C462E0"/>
    <w:rsid w:val="00C46422"/>
    <w:rsid w:val="00C4656E"/>
    <w:rsid w:val="00C46687"/>
    <w:rsid w:val="00C46C46"/>
    <w:rsid w:val="00C470B0"/>
    <w:rsid w:val="00C477BB"/>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57D40"/>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619"/>
    <w:rsid w:val="00C63494"/>
    <w:rsid w:val="00C634BD"/>
    <w:rsid w:val="00C6380C"/>
    <w:rsid w:val="00C63A22"/>
    <w:rsid w:val="00C63AB2"/>
    <w:rsid w:val="00C63AE7"/>
    <w:rsid w:val="00C63B34"/>
    <w:rsid w:val="00C63BA0"/>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4E"/>
    <w:rsid w:val="00C66F63"/>
    <w:rsid w:val="00C67170"/>
    <w:rsid w:val="00C6762E"/>
    <w:rsid w:val="00C67C88"/>
    <w:rsid w:val="00C67F83"/>
    <w:rsid w:val="00C706C7"/>
    <w:rsid w:val="00C709C5"/>
    <w:rsid w:val="00C70C2A"/>
    <w:rsid w:val="00C70D59"/>
    <w:rsid w:val="00C71412"/>
    <w:rsid w:val="00C71A29"/>
    <w:rsid w:val="00C71D24"/>
    <w:rsid w:val="00C71E75"/>
    <w:rsid w:val="00C71E89"/>
    <w:rsid w:val="00C71EA2"/>
    <w:rsid w:val="00C71F51"/>
    <w:rsid w:val="00C7231C"/>
    <w:rsid w:val="00C724D3"/>
    <w:rsid w:val="00C7251C"/>
    <w:rsid w:val="00C72A30"/>
    <w:rsid w:val="00C72B1D"/>
    <w:rsid w:val="00C72D54"/>
    <w:rsid w:val="00C72E45"/>
    <w:rsid w:val="00C72E98"/>
    <w:rsid w:val="00C73027"/>
    <w:rsid w:val="00C730D8"/>
    <w:rsid w:val="00C7332D"/>
    <w:rsid w:val="00C73F07"/>
    <w:rsid w:val="00C73FF2"/>
    <w:rsid w:val="00C740AC"/>
    <w:rsid w:val="00C74404"/>
    <w:rsid w:val="00C7495B"/>
    <w:rsid w:val="00C74A99"/>
    <w:rsid w:val="00C74C29"/>
    <w:rsid w:val="00C753CD"/>
    <w:rsid w:val="00C7560B"/>
    <w:rsid w:val="00C75B6D"/>
    <w:rsid w:val="00C75D32"/>
    <w:rsid w:val="00C76294"/>
    <w:rsid w:val="00C762E7"/>
    <w:rsid w:val="00C767A2"/>
    <w:rsid w:val="00C769DA"/>
    <w:rsid w:val="00C76DB2"/>
    <w:rsid w:val="00C770A3"/>
    <w:rsid w:val="00C77559"/>
    <w:rsid w:val="00C778C3"/>
    <w:rsid w:val="00C7792C"/>
    <w:rsid w:val="00C779EE"/>
    <w:rsid w:val="00C77FA4"/>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3FFC"/>
    <w:rsid w:val="00C844E6"/>
    <w:rsid w:val="00C845C7"/>
    <w:rsid w:val="00C845D2"/>
    <w:rsid w:val="00C84875"/>
    <w:rsid w:val="00C8498A"/>
    <w:rsid w:val="00C849CA"/>
    <w:rsid w:val="00C84D75"/>
    <w:rsid w:val="00C850BF"/>
    <w:rsid w:val="00C851F3"/>
    <w:rsid w:val="00C85326"/>
    <w:rsid w:val="00C8598A"/>
    <w:rsid w:val="00C85C02"/>
    <w:rsid w:val="00C85D79"/>
    <w:rsid w:val="00C86040"/>
    <w:rsid w:val="00C8648E"/>
    <w:rsid w:val="00C8687F"/>
    <w:rsid w:val="00C86B17"/>
    <w:rsid w:val="00C8734C"/>
    <w:rsid w:val="00C875E0"/>
    <w:rsid w:val="00C8772A"/>
    <w:rsid w:val="00C87835"/>
    <w:rsid w:val="00C879D3"/>
    <w:rsid w:val="00C90141"/>
    <w:rsid w:val="00C90720"/>
    <w:rsid w:val="00C90BCB"/>
    <w:rsid w:val="00C90BD1"/>
    <w:rsid w:val="00C91045"/>
    <w:rsid w:val="00C910B9"/>
    <w:rsid w:val="00C91166"/>
    <w:rsid w:val="00C9120A"/>
    <w:rsid w:val="00C91701"/>
    <w:rsid w:val="00C9199F"/>
    <w:rsid w:val="00C91C51"/>
    <w:rsid w:val="00C91FB8"/>
    <w:rsid w:val="00C91FDF"/>
    <w:rsid w:val="00C923C5"/>
    <w:rsid w:val="00C92470"/>
    <w:rsid w:val="00C92513"/>
    <w:rsid w:val="00C92524"/>
    <w:rsid w:val="00C925AB"/>
    <w:rsid w:val="00C926CF"/>
    <w:rsid w:val="00C92712"/>
    <w:rsid w:val="00C92846"/>
    <w:rsid w:val="00C92F93"/>
    <w:rsid w:val="00C93158"/>
    <w:rsid w:val="00C932F1"/>
    <w:rsid w:val="00C93494"/>
    <w:rsid w:val="00C9354A"/>
    <w:rsid w:val="00C9368E"/>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5D62"/>
    <w:rsid w:val="00C96050"/>
    <w:rsid w:val="00C9646F"/>
    <w:rsid w:val="00C96C48"/>
    <w:rsid w:val="00C96FB7"/>
    <w:rsid w:val="00C97193"/>
    <w:rsid w:val="00C974E1"/>
    <w:rsid w:val="00C9765D"/>
    <w:rsid w:val="00C976BA"/>
    <w:rsid w:val="00C97821"/>
    <w:rsid w:val="00C9794B"/>
    <w:rsid w:val="00C97951"/>
    <w:rsid w:val="00C97B8A"/>
    <w:rsid w:val="00C97CEA"/>
    <w:rsid w:val="00CA02E2"/>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428"/>
    <w:rsid w:val="00CA3B16"/>
    <w:rsid w:val="00CA3FEB"/>
    <w:rsid w:val="00CA3FF5"/>
    <w:rsid w:val="00CA402E"/>
    <w:rsid w:val="00CA4057"/>
    <w:rsid w:val="00CA41AB"/>
    <w:rsid w:val="00CA43AA"/>
    <w:rsid w:val="00CA4654"/>
    <w:rsid w:val="00CA48C3"/>
    <w:rsid w:val="00CA4F77"/>
    <w:rsid w:val="00CA5166"/>
    <w:rsid w:val="00CA55E1"/>
    <w:rsid w:val="00CA598A"/>
    <w:rsid w:val="00CA5A6C"/>
    <w:rsid w:val="00CA6218"/>
    <w:rsid w:val="00CA6301"/>
    <w:rsid w:val="00CA636F"/>
    <w:rsid w:val="00CA6C39"/>
    <w:rsid w:val="00CA6E60"/>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BAA"/>
    <w:rsid w:val="00CB6D42"/>
    <w:rsid w:val="00CB746D"/>
    <w:rsid w:val="00CB7492"/>
    <w:rsid w:val="00CB753D"/>
    <w:rsid w:val="00CB79BA"/>
    <w:rsid w:val="00CB7EE4"/>
    <w:rsid w:val="00CC059C"/>
    <w:rsid w:val="00CC07F0"/>
    <w:rsid w:val="00CC08F9"/>
    <w:rsid w:val="00CC09CD"/>
    <w:rsid w:val="00CC1032"/>
    <w:rsid w:val="00CC10F6"/>
    <w:rsid w:val="00CC114A"/>
    <w:rsid w:val="00CC1386"/>
    <w:rsid w:val="00CC147B"/>
    <w:rsid w:val="00CC1A3B"/>
    <w:rsid w:val="00CC1ED8"/>
    <w:rsid w:val="00CC231B"/>
    <w:rsid w:val="00CC2C15"/>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C70"/>
    <w:rsid w:val="00CC7481"/>
    <w:rsid w:val="00CC780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7BD"/>
    <w:rsid w:val="00CD3844"/>
    <w:rsid w:val="00CD3980"/>
    <w:rsid w:val="00CD3EBA"/>
    <w:rsid w:val="00CD4042"/>
    <w:rsid w:val="00CD42CD"/>
    <w:rsid w:val="00CD43FF"/>
    <w:rsid w:val="00CD4DBE"/>
    <w:rsid w:val="00CD4E53"/>
    <w:rsid w:val="00CD52E5"/>
    <w:rsid w:val="00CD5652"/>
    <w:rsid w:val="00CD5B70"/>
    <w:rsid w:val="00CD5FA6"/>
    <w:rsid w:val="00CD65AA"/>
    <w:rsid w:val="00CD6920"/>
    <w:rsid w:val="00CD7615"/>
    <w:rsid w:val="00CD78B9"/>
    <w:rsid w:val="00CD7C61"/>
    <w:rsid w:val="00CE041E"/>
    <w:rsid w:val="00CE0502"/>
    <w:rsid w:val="00CE065B"/>
    <w:rsid w:val="00CE0799"/>
    <w:rsid w:val="00CE086D"/>
    <w:rsid w:val="00CE1088"/>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1F4"/>
    <w:rsid w:val="00CF078A"/>
    <w:rsid w:val="00CF0F50"/>
    <w:rsid w:val="00CF13C6"/>
    <w:rsid w:val="00CF18A3"/>
    <w:rsid w:val="00CF18CB"/>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568"/>
    <w:rsid w:val="00CF4856"/>
    <w:rsid w:val="00CF49F4"/>
    <w:rsid w:val="00CF4C8D"/>
    <w:rsid w:val="00CF4CF4"/>
    <w:rsid w:val="00CF4EA5"/>
    <w:rsid w:val="00CF514C"/>
    <w:rsid w:val="00CF57D9"/>
    <w:rsid w:val="00CF57DA"/>
    <w:rsid w:val="00CF57DB"/>
    <w:rsid w:val="00CF57E8"/>
    <w:rsid w:val="00CF59BB"/>
    <w:rsid w:val="00CF6B98"/>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914"/>
    <w:rsid w:val="00D02474"/>
    <w:rsid w:val="00D02823"/>
    <w:rsid w:val="00D028ED"/>
    <w:rsid w:val="00D02D72"/>
    <w:rsid w:val="00D0317F"/>
    <w:rsid w:val="00D031B3"/>
    <w:rsid w:val="00D0332B"/>
    <w:rsid w:val="00D034B3"/>
    <w:rsid w:val="00D0351D"/>
    <w:rsid w:val="00D036C5"/>
    <w:rsid w:val="00D043EB"/>
    <w:rsid w:val="00D0449A"/>
    <w:rsid w:val="00D0455C"/>
    <w:rsid w:val="00D049CA"/>
    <w:rsid w:val="00D04D8F"/>
    <w:rsid w:val="00D04F95"/>
    <w:rsid w:val="00D0511B"/>
    <w:rsid w:val="00D0521E"/>
    <w:rsid w:val="00D05694"/>
    <w:rsid w:val="00D05727"/>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45F"/>
    <w:rsid w:val="00D225E7"/>
    <w:rsid w:val="00D229B6"/>
    <w:rsid w:val="00D22AFD"/>
    <w:rsid w:val="00D22BF6"/>
    <w:rsid w:val="00D22E26"/>
    <w:rsid w:val="00D22ED0"/>
    <w:rsid w:val="00D231B9"/>
    <w:rsid w:val="00D23823"/>
    <w:rsid w:val="00D238E0"/>
    <w:rsid w:val="00D238E6"/>
    <w:rsid w:val="00D2406C"/>
    <w:rsid w:val="00D241FA"/>
    <w:rsid w:val="00D24274"/>
    <w:rsid w:val="00D2432D"/>
    <w:rsid w:val="00D244B0"/>
    <w:rsid w:val="00D245B5"/>
    <w:rsid w:val="00D247CF"/>
    <w:rsid w:val="00D24B10"/>
    <w:rsid w:val="00D2525C"/>
    <w:rsid w:val="00D254F4"/>
    <w:rsid w:val="00D256F0"/>
    <w:rsid w:val="00D2577E"/>
    <w:rsid w:val="00D259BD"/>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2039"/>
    <w:rsid w:val="00D3225D"/>
    <w:rsid w:val="00D32335"/>
    <w:rsid w:val="00D325A2"/>
    <w:rsid w:val="00D32AD3"/>
    <w:rsid w:val="00D32B9A"/>
    <w:rsid w:val="00D32C1F"/>
    <w:rsid w:val="00D32EFC"/>
    <w:rsid w:val="00D32F12"/>
    <w:rsid w:val="00D32F36"/>
    <w:rsid w:val="00D334FB"/>
    <w:rsid w:val="00D33505"/>
    <w:rsid w:val="00D33D9C"/>
    <w:rsid w:val="00D33E84"/>
    <w:rsid w:val="00D34664"/>
    <w:rsid w:val="00D346DC"/>
    <w:rsid w:val="00D34B22"/>
    <w:rsid w:val="00D34BA7"/>
    <w:rsid w:val="00D34CCC"/>
    <w:rsid w:val="00D34CED"/>
    <w:rsid w:val="00D35522"/>
    <w:rsid w:val="00D357DF"/>
    <w:rsid w:val="00D35933"/>
    <w:rsid w:val="00D35EC7"/>
    <w:rsid w:val="00D35F0E"/>
    <w:rsid w:val="00D362A6"/>
    <w:rsid w:val="00D36432"/>
    <w:rsid w:val="00D36813"/>
    <w:rsid w:val="00D3694D"/>
    <w:rsid w:val="00D36A00"/>
    <w:rsid w:val="00D36B02"/>
    <w:rsid w:val="00D36C6D"/>
    <w:rsid w:val="00D37156"/>
    <w:rsid w:val="00D3755A"/>
    <w:rsid w:val="00D37644"/>
    <w:rsid w:val="00D3771F"/>
    <w:rsid w:val="00D4002B"/>
    <w:rsid w:val="00D4015D"/>
    <w:rsid w:val="00D40182"/>
    <w:rsid w:val="00D402E2"/>
    <w:rsid w:val="00D40546"/>
    <w:rsid w:val="00D40803"/>
    <w:rsid w:val="00D40F0F"/>
    <w:rsid w:val="00D41A71"/>
    <w:rsid w:val="00D41DE4"/>
    <w:rsid w:val="00D4223C"/>
    <w:rsid w:val="00D42436"/>
    <w:rsid w:val="00D42515"/>
    <w:rsid w:val="00D42677"/>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C6E"/>
    <w:rsid w:val="00D43CB3"/>
    <w:rsid w:val="00D43CD2"/>
    <w:rsid w:val="00D43FA4"/>
    <w:rsid w:val="00D44383"/>
    <w:rsid w:val="00D443BE"/>
    <w:rsid w:val="00D44507"/>
    <w:rsid w:val="00D44889"/>
    <w:rsid w:val="00D44C4C"/>
    <w:rsid w:val="00D44F19"/>
    <w:rsid w:val="00D45026"/>
    <w:rsid w:val="00D4568E"/>
    <w:rsid w:val="00D456CC"/>
    <w:rsid w:val="00D4579E"/>
    <w:rsid w:val="00D458A3"/>
    <w:rsid w:val="00D45C13"/>
    <w:rsid w:val="00D460FE"/>
    <w:rsid w:val="00D4617A"/>
    <w:rsid w:val="00D461D7"/>
    <w:rsid w:val="00D46915"/>
    <w:rsid w:val="00D46A1C"/>
    <w:rsid w:val="00D46A31"/>
    <w:rsid w:val="00D46BB5"/>
    <w:rsid w:val="00D46BE0"/>
    <w:rsid w:val="00D46C6B"/>
    <w:rsid w:val="00D47044"/>
    <w:rsid w:val="00D470A1"/>
    <w:rsid w:val="00D47146"/>
    <w:rsid w:val="00D47287"/>
    <w:rsid w:val="00D47698"/>
    <w:rsid w:val="00D47846"/>
    <w:rsid w:val="00D4795E"/>
    <w:rsid w:val="00D47B0A"/>
    <w:rsid w:val="00D47B89"/>
    <w:rsid w:val="00D47F9B"/>
    <w:rsid w:val="00D507BA"/>
    <w:rsid w:val="00D50A90"/>
    <w:rsid w:val="00D50B69"/>
    <w:rsid w:val="00D5135A"/>
    <w:rsid w:val="00D513CE"/>
    <w:rsid w:val="00D5140B"/>
    <w:rsid w:val="00D5167E"/>
    <w:rsid w:val="00D51703"/>
    <w:rsid w:val="00D51823"/>
    <w:rsid w:val="00D51CA4"/>
    <w:rsid w:val="00D51ED7"/>
    <w:rsid w:val="00D51F37"/>
    <w:rsid w:val="00D5211C"/>
    <w:rsid w:val="00D52232"/>
    <w:rsid w:val="00D522E8"/>
    <w:rsid w:val="00D5247B"/>
    <w:rsid w:val="00D52506"/>
    <w:rsid w:val="00D52A61"/>
    <w:rsid w:val="00D52B9F"/>
    <w:rsid w:val="00D52E0E"/>
    <w:rsid w:val="00D52E57"/>
    <w:rsid w:val="00D52EBD"/>
    <w:rsid w:val="00D5313A"/>
    <w:rsid w:val="00D53353"/>
    <w:rsid w:val="00D533F7"/>
    <w:rsid w:val="00D5360C"/>
    <w:rsid w:val="00D537AF"/>
    <w:rsid w:val="00D537F1"/>
    <w:rsid w:val="00D5385E"/>
    <w:rsid w:val="00D53A7C"/>
    <w:rsid w:val="00D53ACF"/>
    <w:rsid w:val="00D53B6A"/>
    <w:rsid w:val="00D53F83"/>
    <w:rsid w:val="00D54101"/>
    <w:rsid w:val="00D54306"/>
    <w:rsid w:val="00D54500"/>
    <w:rsid w:val="00D54912"/>
    <w:rsid w:val="00D549B4"/>
    <w:rsid w:val="00D55075"/>
    <w:rsid w:val="00D5514B"/>
    <w:rsid w:val="00D55B9E"/>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8D5"/>
    <w:rsid w:val="00D60968"/>
    <w:rsid w:val="00D60C2B"/>
    <w:rsid w:val="00D60C81"/>
    <w:rsid w:val="00D60DD5"/>
    <w:rsid w:val="00D60F1F"/>
    <w:rsid w:val="00D610D7"/>
    <w:rsid w:val="00D61297"/>
    <w:rsid w:val="00D61B6C"/>
    <w:rsid w:val="00D61BEF"/>
    <w:rsid w:val="00D61F49"/>
    <w:rsid w:val="00D61FB3"/>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703A3"/>
    <w:rsid w:val="00D706F5"/>
    <w:rsid w:val="00D70B2A"/>
    <w:rsid w:val="00D70C7E"/>
    <w:rsid w:val="00D70CB1"/>
    <w:rsid w:val="00D70CDD"/>
    <w:rsid w:val="00D70E40"/>
    <w:rsid w:val="00D70E6C"/>
    <w:rsid w:val="00D7136A"/>
    <w:rsid w:val="00D71590"/>
    <w:rsid w:val="00D715A7"/>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83"/>
    <w:rsid w:val="00D81999"/>
    <w:rsid w:val="00D81C0B"/>
    <w:rsid w:val="00D81F44"/>
    <w:rsid w:val="00D81FBE"/>
    <w:rsid w:val="00D821F9"/>
    <w:rsid w:val="00D82441"/>
    <w:rsid w:val="00D828B5"/>
    <w:rsid w:val="00D82A5E"/>
    <w:rsid w:val="00D82A62"/>
    <w:rsid w:val="00D82C36"/>
    <w:rsid w:val="00D83085"/>
    <w:rsid w:val="00D83092"/>
    <w:rsid w:val="00D83260"/>
    <w:rsid w:val="00D83279"/>
    <w:rsid w:val="00D83547"/>
    <w:rsid w:val="00D83656"/>
    <w:rsid w:val="00D836F4"/>
    <w:rsid w:val="00D8380C"/>
    <w:rsid w:val="00D838BF"/>
    <w:rsid w:val="00D83A72"/>
    <w:rsid w:val="00D83EEC"/>
    <w:rsid w:val="00D842F9"/>
    <w:rsid w:val="00D84696"/>
    <w:rsid w:val="00D84704"/>
    <w:rsid w:val="00D84A41"/>
    <w:rsid w:val="00D84B0B"/>
    <w:rsid w:val="00D84F07"/>
    <w:rsid w:val="00D85260"/>
    <w:rsid w:val="00D858E2"/>
    <w:rsid w:val="00D8594E"/>
    <w:rsid w:val="00D8598E"/>
    <w:rsid w:val="00D859BD"/>
    <w:rsid w:val="00D85BCF"/>
    <w:rsid w:val="00D86039"/>
    <w:rsid w:val="00D860BB"/>
    <w:rsid w:val="00D86653"/>
    <w:rsid w:val="00D86D5B"/>
    <w:rsid w:val="00D86D60"/>
    <w:rsid w:val="00D87071"/>
    <w:rsid w:val="00D879AF"/>
    <w:rsid w:val="00D87B5A"/>
    <w:rsid w:val="00D9092C"/>
    <w:rsid w:val="00D90F3B"/>
    <w:rsid w:val="00D9103C"/>
    <w:rsid w:val="00D913C0"/>
    <w:rsid w:val="00D91803"/>
    <w:rsid w:val="00D918C1"/>
    <w:rsid w:val="00D92163"/>
    <w:rsid w:val="00D92476"/>
    <w:rsid w:val="00D92C81"/>
    <w:rsid w:val="00D92C98"/>
    <w:rsid w:val="00D92CD1"/>
    <w:rsid w:val="00D92F60"/>
    <w:rsid w:val="00D92FFF"/>
    <w:rsid w:val="00D9300F"/>
    <w:rsid w:val="00D93275"/>
    <w:rsid w:val="00D936C3"/>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C5E"/>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E50"/>
    <w:rsid w:val="00DC011E"/>
    <w:rsid w:val="00DC0333"/>
    <w:rsid w:val="00DC03CD"/>
    <w:rsid w:val="00DC06BF"/>
    <w:rsid w:val="00DC079F"/>
    <w:rsid w:val="00DC082E"/>
    <w:rsid w:val="00DC0875"/>
    <w:rsid w:val="00DC095A"/>
    <w:rsid w:val="00DC0F35"/>
    <w:rsid w:val="00DC13EE"/>
    <w:rsid w:val="00DC1757"/>
    <w:rsid w:val="00DC18DB"/>
    <w:rsid w:val="00DC1C78"/>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973"/>
    <w:rsid w:val="00DC6A01"/>
    <w:rsid w:val="00DC6CE1"/>
    <w:rsid w:val="00DC6EFE"/>
    <w:rsid w:val="00DC7013"/>
    <w:rsid w:val="00DC719E"/>
    <w:rsid w:val="00DC7253"/>
    <w:rsid w:val="00DC7516"/>
    <w:rsid w:val="00DC758C"/>
    <w:rsid w:val="00DC758F"/>
    <w:rsid w:val="00DC764C"/>
    <w:rsid w:val="00DC798D"/>
    <w:rsid w:val="00DC7E81"/>
    <w:rsid w:val="00DC7F3F"/>
    <w:rsid w:val="00DD00D5"/>
    <w:rsid w:val="00DD00F8"/>
    <w:rsid w:val="00DD0777"/>
    <w:rsid w:val="00DD08C6"/>
    <w:rsid w:val="00DD1159"/>
    <w:rsid w:val="00DD1677"/>
    <w:rsid w:val="00DD17D3"/>
    <w:rsid w:val="00DD1928"/>
    <w:rsid w:val="00DD193F"/>
    <w:rsid w:val="00DD22D0"/>
    <w:rsid w:val="00DD230A"/>
    <w:rsid w:val="00DD232E"/>
    <w:rsid w:val="00DD255F"/>
    <w:rsid w:val="00DD25DC"/>
    <w:rsid w:val="00DD25E9"/>
    <w:rsid w:val="00DD27D3"/>
    <w:rsid w:val="00DD2E2B"/>
    <w:rsid w:val="00DD304F"/>
    <w:rsid w:val="00DD318A"/>
    <w:rsid w:val="00DD333F"/>
    <w:rsid w:val="00DD3B08"/>
    <w:rsid w:val="00DD3DA0"/>
    <w:rsid w:val="00DD3E30"/>
    <w:rsid w:val="00DD4361"/>
    <w:rsid w:val="00DD451E"/>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2C3"/>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625"/>
    <w:rsid w:val="00DF784B"/>
    <w:rsid w:val="00DF7B68"/>
    <w:rsid w:val="00DF7CB3"/>
    <w:rsid w:val="00DF7FFD"/>
    <w:rsid w:val="00E00036"/>
    <w:rsid w:val="00E005DC"/>
    <w:rsid w:val="00E00B72"/>
    <w:rsid w:val="00E00DCC"/>
    <w:rsid w:val="00E00F9A"/>
    <w:rsid w:val="00E0109B"/>
    <w:rsid w:val="00E010C4"/>
    <w:rsid w:val="00E01680"/>
    <w:rsid w:val="00E0168E"/>
    <w:rsid w:val="00E018CD"/>
    <w:rsid w:val="00E023BF"/>
    <w:rsid w:val="00E0294D"/>
    <w:rsid w:val="00E02BD2"/>
    <w:rsid w:val="00E02EF2"/>
    <w:rsid w:val="00E030F4"/>
    <w:rsid w:val="00E0323F"/>
    <w:rsid w:val="00E0397B"/>
    <w:rsid w:val="00E03C1D"/>
    <w:rsid w:val="00E04154"/>
    <w:rsid w:val="00E042B5"/>
    <w:rsid w:val="00E04337"/>
    <w:rsid w:val="00E04BBF"/>
    <w:rsid w:val="00E04E88"/>
    <w:rsid w:val="00E0518C"/>
    <w:rsid w:val="00E052E4"/>
    <w:rsid w:val="00E0561B"/>
    <w:rsid w:val="00E0564F"/>
    <w:rsid w:val="00E057CA"/>
    <w:rsid w:val="00E05D44"/>
    <w:rsid w:val="00E05DFB"/>
    <w:rsid w:val="00E06165"/>
    <w:rsid w:val="00E061C1"/>
    <w:rsid w:val="00E06433"/>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813"/>
    <w:rsid w:val="00E10947"/>
    <w:rsid w:val="00E10F16"/>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47F"/>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2F1"/>
    <w:rsid w:val="00E3431B"/>
    <w:rsid w:val="00E34455"/>
    <w:rsid w:val="00E34F6E"/>
    <w:rsid w:val="00E355CC"/>
    <w:rsid w:val="00E358E7"/>
    <w:rsid w:val="00E35EC9"/>
    <w:rsid w:val="00E363D9"/>
    <w:rsid w:val="00E3761A"/>
    <w:rsid w:val="00E37D63"/>
    <w:rsid w:val="00E409C9"/>
    <w:rsid w:val="00E4124B"/>
    <w:rsid w:val="00E41383"/>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181"/>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E76"/>
    <w:rsid w:val="00E52693"/>
    <w:rsid w:val="00E52933"/>
    <w:rsid w:val="00E529A7"/>
    <w:rsid w:val="00E52C9E"/>
    <w:rsid w:val="00E52E29"/>
    <w:rsid w:val="00E53313"/>
    <w:rsid w:val="00E535E6"/>
    <w:rsid w:val="00E535EA"/>
    <w:rsid w:val="00E5370A"/>
    <w:rsid w:val="00E5371C"/>
    <w:rsid w:val="00E53A1F"/>
    <w:rsid w:val="00E53F80"/>
    <w:rsid w:val="00E54276"/>
    <w:rsid w:val="00E5439C"/>
    <w:rsid w:val="00E546A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DF1"/>
    <w:rsid w:val="00E56F66"/>
    <w:rsid w:val="00E5702A"/>
    <w:rsid w:val="00E5722F"/>
    <w:rsid w:val="00E573A6"/>
    <w:rsid w:val="00E575D0"/>
    <w:rsid w:val="00E576F7"/>
    <w:rsid w:val="00E577D8"/>
    <w:rsid w:val="00E57A16"/>
    <w:rsid w:val="00E57A7D"/>
    <w:rsid w:val="00E57C59"/>
    <w:rsid w:val="00E57D38"/>
    <w:rsid w:val="00E57DCE"/>
    <w:rsid w:val="00E57EB6"/>
    <w:rsid w:val="00E600C0"/>
    <w:rsid w:val="00E603D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5B1"/>
    <w:rsid w:val="00E65102"/>
    <w:rsid w:val="00E65260"/>
    <w:rsid w:val="00E655C9"/>
    <w:rsid w:val="00E6578E"/>
    <w:rsid w:val="00E6587A"/>
    <w:rsid w:val="00E65B3F"/>
    <w:rsid w:val="00E660CA"/>
    <w:rsid w:val="00E66399"/>
    <w:rsid w:val="00E66501"/>
    <w:rsid w:val="00E667E0"/>
    <w:rsid w:val="00E66853"/>
    <w:rsid w:val="00E66C75"/>
    <w:rsid w:val="00E66DB3"/>
    <w:rsid w:val="00E66E0E"/>
    <w:rsid w:val="00E66EF0"/>
    <w:rsid w:val="00E67363"/>
    <w:rsid w:val="00E67B29"/>
    <w:rsid w:val="00E67C29"/>
    <w:rsid w:val="00E700A1"/>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1F10"/>
    <w:rsid w:val="00E720EC"/>
    <w:rsid w:val="00E72379"/>
    <w:rsid w:val="00E725CA"/>
    <w:rsid w:val="00E7274D"/>
    <w:rsid w:val="00E7277C"/>
    <w:rsid w:val="00E7290F"/>
    <w:rsid w:val="00E72C2B"/>
    <w:rsid w:val="00E72F12"/>
    <w:rsid w:val="00E73167"/>
    <w:rsid w:val="00E736BF"/>
    <w:rsid w:val="00E736D9"/>
    <w:rsid w:val="00E7381F"/>
    <w:rsid w:val="00E73BC9"/>
    <w:rsid w:val="00E73D84"/>
    <w:rsid w:val="00E73E5B"/>
    <w:rsid w:val="00E74090"/>
    <w:rsid w:val="00E74E4D"/>
    <w:rsid w:val="00E75093"/>
    <w:rsid w:val="00E75768"/>
    <w:rsid w:val="00E75F04"/>
    <w:rsid w:val="00E75FAC"/>
    <w:rsid w:val="00E761BB"/>
    <w:rsid w:val="00E763F3"/>
    <w:rsid w:val="00E76476"/>
    <w:rsid w:val="00E76766"/>
    <w:rsid w:val="00E76AE3"/>
    <w:rsid w:val="00E76BA6"/>
    <w:rsid w:val="00E7750F"/>
    <w:rsid w:val="00E77B2D"/>
    <w:rsid w:val="00E77C77"/>
    <w:rsid w:val="00E77D8C"/>
    <w:rsid w:val="00E77F7C"/>
    <w:rsid w:val="00E801A9"/>
    <w:rsid w:val="00E80207"/>
    <w:rsid w:val="00E8027A"/>
    <w:rsid w:val="00E804FB"/>
    <w:rsid w:val="00E80AF4"/>
    <w:rsid w:val="00E80B81"/>
    <w:rsid w:val="00E80C2B"/>
    <w:rsid w:val="00E818E6"/>
    <w:rsid w:val="00E81B3B"/>
    <w:rsid w:val="00E81CAB"/>
    <w:rsid w:val="00E81E59"/>
    <w:rsid w:val="00E821BB"/>
    <w:rsid w:val="00E8222B"/>
    <w:rsid w:val="00E82A53"/>
    <w:rsid w:val="00E82AFF"/>
    <w:rsid w:val="00E82B94"/>
    <w:rsid w:val="00E82BC6"/>
    <w:rsid w:val="00E83970"/>
    <w:rsid w:val="00E839FD"/>
    <w:rsid w:val="00E83A3D"/>
    <w:rsid w:val="00E83C36"/>
    <w:rsid w:val="00E83E49"/>
    <w:rsid w:val="00E840D5"/>
    <w:rsid w:val="00E84368"/>
    <w:rsid w:val="00E846AC"/>
    <w:rsid w:val="00E84B2B"/>
    <w:rsid w:val="00E84C49"/>
    <w:rsid w:val="00E84CCA"/>
    <w:rsid w:val="00E84CCC"/>
    <w:rsid w:val="00E854BF"/>
    <w:rsid w:val="00E85B48"/>
    <w:rsid w:val="00E85C5B"/>
    <w:rsid w:val="00E861EE"/>
    <w:rsid w:val="00E861F4"/>
    <w:rsid w:val="00E861F9"/>
    <w:rsid w:val="00E8627E"/>
    <w:rsid w:val="00E8631E"/>
    <w:rsid w:val="00E86490"/>
    <w:rsid w:val="00E864BB"/>
    <w:rsid w:val="00E86511"/>
    <w:rsid w:val="00E8682F"/>
    <w:rsid w:val="00E86A94"/>
    <w:rsid w:val="00E86DE7"/>
    <w:rsid w:val="00E86EAC"/>
    <w:rsid w:val="00E87013"/>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D2B"/>
    <w:rsid w:val="00E90E31"/>
    <w:rsid w:val="00E91316"/>
    <w:rsid w:val="00E91511"/>
    <w:rsid w:val="00E917AD"/>
    <w:rsid w:val="00E91801"/>
    <w:rsid w:val="00E9195B"/>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F5"/>
    <w:rsid w:val="00E93A50"/>
    <w:rsid w:val="00E93A67"/>
    <w:rsid w:val="00E93ADB"/>
    <w:rsid w:val="00E93C23"/>
    <w:rsid w:val="00E9401C"/>
    <w:rsid w:val="00E942E4"/>
    <w:rsid w:val="00E9442A"/>
    <w:rsid w:val="00E944A8"/>
    <w:rsid w:val="00E9477C"/>
    <w:rsid w:val="00E9487F"/>
    <w:rsid w:val="00E94BFC"/>
    <w:rsid w:val="00E958E3"/>
    <w:rsid w:val="00E961C3"/>
    <w:rsid w:val="00E96334"/>
    <w:rsid w:val="00E9641E"/>
    <w:rsid w:val="00E96D4E"/>
    <w:rsid w:val="00E96D68"/>
    <w:rsid w:val="00E97096"/>
    <w:rsid w:val="00E970AB"/>
    <w:rsid w:val="00E97497"/>
    <w:rsid w:val="00E97578"/>
    <w:rsid w:val="00E97609"/>
    <w:rsid w:val="00E97864"/>
    <w:rsid w:val="00E978A0"/>
    <w:rsid w:val="00E97C2D"/>
    <w:rsid w:val="00E97D3C"/>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23"/>
    <w:rsid w:val="00EA4A42"/>
    <w:rsid w:val="00EA4B93"/>
    <w:rsid w:val="00EA4DA9"/>
    <w:rsid w:val="00EA4FF2"/>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70"/>
    <w:rsid w:val="00EB49D7"/>
    <w:rsid w:val="00EB4B26"/>
    <w:rsid w:val="00EB4B56"/>
    <w:rsid w:val="00EB4BFB"/>
    <w:rsid w:val="00EB4ECE"/>
    <w:rsid w:val="00EB4FC8"/>
    <w:rsid w:val="00EB51C0"/>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3B0"/>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AC2"/>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717"/>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84B"/>
    <w:rsid w:val="00ED5B07"/>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BFA"/>
    <w:rsid w:val="00EE2D4C"/>
    <w:rsid w:val="00EE2F88"/>
    <w:rsid w:val="00EE2F8C"/>
    <w:rsid w:val="00EE305F"/>
    <w:rsid w:val="00EE30E4"/>
    <w:rsid w:val="00EE38CF"/>
    <w:rsid w:val="00EE414F"/>
    <w:rsid w:val="00EE423A"/>
    <w:rsid w:val="00EE4992"/>
    <w:rsid w:val="00EE4AF8"/>
    <w:rsid w:val="00EE4D25"/>
    <w:rsid w:val="00EE5876"/>
    <w:rsid w:val="00EE5C44"/>
    <w:rsid w:val="00EE5D3E"/>
    <w:rsid w:val="00EE60EB"/>
    <w:rsid w:val="00EE6415"/>
    <w:rsid w:val="00EE6475"/>
    <w:rsid w:val="00EE652A"/>
    <w:rsid w:val="00EE67A6"/>
    <w:rsid w:val="00EE6C58"/>
    <w:rsid w:val="00EE6D67"/>
    <w:rsid w:val="00EE6DD9"/>
    <w:rsid w:val="00EE71D5"/>
    <w:rsid w:val="00EE7218"/>
    <w:rsid w:val="00EE7597"/>
    <w:rsid w:val="00EE7666"/>
    <w:rsid w:val="00EE785E"/>
    <w:rsid w:val="00EE7A30"/>
    <w:rsid w:val="00EE7D35"/>
    <w:rsid w:val="00EF0121"/>
    <w:rsid w:val="00EF027E"/>
    <w:rsid w:val="00EF0454"/>
    <w:rsid w:val="00EF04FB"/>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254B"/>
    <w:rsid w:val="00F0266A"/>
    <w:rsid w:val="00F026EC"/>
    <w:rsid w:val="00F027AF"/>
    <w:rsid w:val="00F02B88"/>
    <w:rsid w:val="00F02BED"/>
    <w:rsid w:val="00F02EEF"/>
    <w:rsid w:val="00F03018"/>
    <w:rsid w:val="00F03521"/>
    <w:rsid w:val="00F03769"/>
    <w:rsid w:val="00F03D1F"/>
    <w:rsid w:val="00F03D73"/>
    <w:rsid w:val="00F03E6E"/>
    <w:rsid w:val="00F040C4"/>
    <w:rsid w:val="00F04582"/>
    <w:rsid w:val="00F048EC"/>
    <w:rsid w:val="00F0496F"/>
    <w:rsid w:val="00F049A4"/>
    <w:rsid w:val="00F04B5A"/>
    <w:rsid w:val="00F04CE5"/>
    <w:rsid w:val="00F04D47"/>
    <w:rsid w:val="00F04EBE"/>
    <w:rsid w:val="00F051BD"/>
    <w:rsid w:val="00F0552A"/>
    <w:rsid w:val="00F057F8"/>
    <w:rsid w:val="00F0629C"/>
    <w:rsid w:val="00F0647D"/>
    <w:rsid w:val="00F06EBB"/>
    <w:rsid w:val="00F0707B"/>
    <w:rsid w:val="00F07324"/>
    <w:rsid w:val="00F0757C"/>
    <w:rsid w:val="00F07900"/>
    <w:rsid w:val="00F079FE"/>
    <w:rsid w:val="00F07AB3"/>
    <w:rsid w:val="00F07FBD"/>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96C"/>
    <w:rsid w:val="00F16A8A"/>
    <w:rsid w:val="00F16B06"/>
    <w:rsid w:val="00F17158"/>
    <w:rsid w:val="00F1727F"/>
    <w:rsid w:val="00F17498"/>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F61"/>
    <w:rsid w:val="00F24FE1"/>
    <w:rsid w:val="00F25024"/>
    <w:rsid w:val="00F25056"/>
    <w:rsid w:val="00F25589"/>
    <w:rsid w:val="00F2573E"/>
    <w:rsid w:val="00F2575D"/>
    <w:rsid w:val="00F2586D"/>
    <w:rsid w:val="00F25BE8"/>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337"/>
    <w:rsid w:val="00F3445E"/>
    <w:rsid w:val="00F3447D"/>
    <w:rsid w:val="00F34487"/>
    <w:rsid w:val="00F344F9"/>
    <w:rsid w:val="00F3469F"/>
    <w:rsid w:val="00F34B23"/>
    <w:rsid w:val="00F35124"/>
    <w:rsid w:val="00F351DA"/>
    <w:rsid w:val="00F3531B"/>
    <w:rsid w:val="00F35522"/>
    <w:rsid w:val="00F3560C"/>
    <w:rsid w:val="00F3597E"/>
    <w:rsid w:val="00F35B18"/>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F2A"/>
    <w:rsid w:val="00F46F4B"/>
    <w:rsid w:val="00F47177"/>
    <w:rsid w:val="00F4747D"/>
    <w:rsid w:val="00F475D5"/>
    <w:rsid w:val="00F475FB"/>
    <w:rsid w:val="00F47C2B"/>
    <w:rsid w:val="00F47E2D"/>
    <w:rsid w:val="00F5045E"/>
    <w:rsid w:val="00F504DE"/>
    <w:rsid w:val="00F50727"/>
    <w:rsid w:val="00F507F9"/>
    <w:rsid w:val="00F50C7E"/>
    <w:rsid w:val="00F515AA"/>
    <w:rsid w:val="00F51717"/>
    <w:rsid w:val="00F51AD7"/>
    <w:rsid w:val="00F51FF0"/>
    <w:rsid w:val="00F52144"/>
    <w:rsid w:val="00F52527"/>
    <w:rsid w:val="00F527DF"/>
    <w:rsid w:val="00F52A26"/>
    <w:rsid w:val="00F52BE9"/>
    <w:rsid w:val="00F52C20"/>
    <w:rsid w:val="00F530FC"/>
    <w:rsid w:val="00F53302"/>
    <w:rsid w:val="00F535FE"/>
    <w:rsid w:val="00F53899"/>
    <w:rsid w:val="00F53A3A"/>
    <w:rsid w:val="00F53B52"/>
    <w:rsid w:val="00F53D0E"/>
    <w:rsid w:val="00F54755"/>
    <w:rsid w:val="00F54A53"/>
    <w:rsid w:val="00F54CB2"/>
    <w:rsid w:val="00F54E27"/>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9D2"/>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97F"/>
    <w:rsid w:val="00F66AF1"/>
    <w:rsid w:val="00F66D5F"/>
    <w:rsid w:val="00F66FE0"/>
    <w:rsid w:val="00F67647"/>
    <w:rsid w:val="00F676B6"/>
    <w:rsid w:val="00F679DE"/>
    <w:rsid w:val="00F67A75"/>
    <w:rsid w:val="00F67FB1"/>
    <w:rsid w:val="00F67FEA"/>
    <w:rsid w:val="00F700C4"/>
    <w:rsid w:val="00F70193"/>
    <w:rsid w:val="00F7042F"/>
    <w:rsid w:val="00F70770"/>
    <w:rsid w:val="00F70A83"/>
    <w:rsid w:val="00F70A9E"/>
    <w:rsid w:val="00F70B53"/>
    <w:rsid w:val="00F70FC7"/>
    <w:rsid w:val="00F71046"/>
    <w:rsid w:val="00F710CD"/>
    <w:rsid w:val="00F7114D"/>
    <w:rsid w:val="00F711B8"/>
    <w:rsid w:val="00F7180D"/>
    <w:rsid w:val="00F71835"/>
    <w:rsid w:val="00F718BA"/>
    <w:rsid w:val="00F71931"/>
    <w:rsid w:val="00F72007"/>
    <w:rsid w:val="00F720FC"/>
    <w:rsid w:val="00F7282B"/>
    <w:rsid w:val="00F72959"/>
    <w:rsid w:val="00F72A4F"/>
    <w:rsid w:val="00F72D3B"/>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950"/>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A8C"/>
    <w:rsid w:val="00F84EBB"/>
    <w:rsid w:val="00F84F7B"/>
    <w:rsid w:val="00F85756"/>
    <w:rsid w:val="00F85925"/>
    <w:rsid w:val="00F85A95"/>
    <w:rsid w:val="00F85DBD"/>
    <w:rsid w:val="00F85EC7"/>
    <w:rsid w:val="00F8602A"/>
    <w:rsid w:val="00F863B6"/>
    <w:rsid w:val="00F863C1"/>
    <w:rsid w:val="00F8649E"/>
    <w:rsid w:val="00F866BB"/>
    <w:rsid w:val="00F86AE7"/>
    <w:rsid w:val="00F86C57"/>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BD5"/>
    <w:rsid w:val="00FA2C09"/>
    <w:rsid w:val="00FA2D4D"/>
    <w:rsid w:val="00FA30E8"/>
    <w:rsid w:val="00FA3156"/>
    <w:rsid w:val="00FA3B98"/>
    <w:rsid w:val="00FA3BD9"/>
    <w:rsid w:val="00FA3D49"/>
    <w:rsid w:val="00FA40E9"/>
    <w:rsid w:val="00FA4222"/>
    <w:rsid w:val="00FA44CA"/>
    <w:rsid w:val="00FA476D"/>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D04"/>
    <w:rsid w:val="00FB429C"/>
    <w:rsid w:val="00FB4321"/>
    <w:rsid w:val="00FB4324"/>
    <w:rsid w:val="00FB478B"/>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4E2"/>
    <w:rsid w:val="00FC756F"/>
    <w:rsid w:val="00FC7608"/>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FAF"/>
    <w:rsid w:val="00FD2055"/>
    <w:rsid w:val="00FD217F"/>
    <w:rsid w:val="00FD21B2"/>
    <w:rsid w:val="00FD21F8"/>
    <w:rsid w:val="00FD22B6"/>
    <w:rsid w:val="00FD22D1"/>
    <w:rsid w:val="00FD2681"/>
    <w:rsid w:val="00FD285C"/>
    <w:rsid w:val="00FD2B2A"/>
    <w:rsid w:val="00FD2C64"/>
    <w:rsid w:val="00FD2C93"/>
    <w:rsid w:val="00FD2FD9"/>
    <w:rsid w:val="00FD3026"/>
    <w:rsid w:val="00FD307E"/>
    <w:rsid w:val="00FD32B3"/>
    <w:rsid w:val="00FD3443"/>
    <w:rsid w:val="00FD35F8"/>
    <w:rsid w:val="00FD3BC4"/>
    <w:rsid w:val="00FD4948"/>
    <w:rsid w:val="00FD4962"/>
    <w:rsid w:val="00FD4D23"/>
    <w:rsid w:val="00FD514E"/>
    <w:rsid w:val="00FD52D6"/>
    <w:rsid w:val="00FD5334"/>
    <w:rsid w:val="00FD55A1"/>
    <w:rsid w:val="00FD55FE"/>
    <w:rsid w:val="00FD5CC3"/>
    <w:rsid w:val="00FD5F84"/>
    <w:rsid w:val="00FD61EE"/>
    <w:rsid w:val="00FD626D"/>
    <w:rsid w:val="00FD6380"/>
    <w:rsid w:val="00FD6863"/>
    <w:rsid w:val="00FD6C88"/>
    <w:rsid w:val="00FD71C5"/>
    <w:rsid w:val="00FD73C1"/>
    <w:rsid w:val="00FD749E"/>
    <w:rsid w:val="00FD753C"/>
    <w:rsid w:val="00FD78A8"/>
    <w:rsid w:val="00FD7C1E"/>
    <w:rsid w:val="00FD7C62"/>
    <w:rsid w:val="00FE011F"/>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41"/>
    <w:rsid w:val="00FE356D"/>
    <w:rsid w:val="00FE3593"/>
    <w:rsid w:val="00FE35CF"/>
    <w:rsid w:val="00FE370D"/>
    <w:rsid w:val="00FE37A4"/>
    <w:rsid w:val="00FE3A59"/>
    <w:rsid w:val="00FE3AB2"/>
    <w:rsid w:val="00FE3BC2"/>
    <w:rsid w:val="00FE3C79"/>
    <w:rsid w:val="00FE3D16"/>
    <w:rsid w:val="00FE3FB1"/>
    <w:rsid w:val="00FE4092"/>
    <w:rsid w:val="00FE443F"/>
    <w:rsid w:val="00FE46C4"/>
    <w:rsid w:val="00FE48D5"/>
    <w:rsid w:val="00FE49AC"/>
    <w:rsid w:val="00FE4A04"/>
    <w:rsid w:val="00FE4B87"/>
    <w:rsid w:val="00FE5600"/>
    <w:rsid w:val="00FE5FFE"/>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1F59"/>
    <w:rsid w:val="00FF2611"/>
    <w:rsid w:val="00FF2C74"/>
    <w:rsid w:val="00FF317B"/>
    <w:rsid w:val="00FF31C4"/>
    <w:rsid w:val="00FF36B6"/>
    <w:rsid w:val="00FF3D3F"/>
    <w:rsid w:val="00FF3D9D"/>
    <w:rsid w:val="00FF4061"/>
    <w:rsid w:val="00FF41D0"/>
    <w:rsid w:val="00FF46D3"/>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BFD9"/>
  <w15:docId w15:val="{930016C4-EA65-4008-B944-EAA91E62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 w:type="character" w:customStyle="1" w:styleId="HeaderChar">
    <w:name w:val="Header Char"/>
    <w:basedOn w:val="DefaultParagraphFont"/>
    <w:link w:val="Header"/>
    <w:uiPriority w:val="99"/>
    <w:rsid w:val="00B838EC"/>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2225967">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0F87-4E74-421E-9AAD-9FA4340D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cp:lastModifiedBy>
  <cp:revision>3</cp:revision>
  <dcterms:created xsi:type="dcterms:W3CDTF">2020-05-10T08:32:00Z</dcterms:created>
  <dcterms:modified xsi:type="dcterms:W3CDTF">2020-05-10T08:33:00Z</dcterms:modified>
</cp:coreProperties>
</file>