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1BC9E" w14:textId="458FEE16" w:rsidR="00547050" w:rsidRPr="00781D03" w:rsidRDefault="00E86A3E" w:rsidP="00781D03">
      <w:pPr>
        <w:spacing w:line="480" w:lineRule="auto"/>
        <w:rPr>
          <w:rFonts w:asciiTheme="majorBidi" w:hAnsiTheme="majorBidi" w:cstheme="majorBidi"/>
        </w:rPr>
      </w:pPr>
      <w:r w:rsidRPr="00781D03">
        <w:rPr>
          <w:rFonts w:asciiTheme="majorBidi" w:hAnsiTheme="majorBidi" w:cstheme="majorBidi"/>
        </w:rPr>
        <w:t>With God’s Help</w:t>
      </w:r>
    </w:p>
    <w:p w14:paraId="3DAD8E7F" w14:textId="46406312" w:rsidR="00E86A3E" w:rsidRPr="00781D03" w:rsidRDefault="00E86A3E" w:rsidP="00781D03">
      <w:pPr>
        <w:spacing w:line="480" w:lineRule="auto"/>
        <w:rPr>
          <w:rFonts w:asciiTheme="majorBidi" w:hAnsiTheme="majorBidi" w:cstheme="majorBidi"/>
        </w:rPr>
      </w:pPr>
    </w:p>
    <w:p w14:paraId="2F258793" w14:textId="77B85280" w:rsidR="00E86A3E" w:rsidRPr="00781D03" w:rsidRDefault="00E86A3E" w:rsidP="00781D03">
      <w:pPr>
        <w:spacing w:line="480" w:lineRule="auto"/>
        <w:rPr>
          <w:rFonts w:asciiTheme="majorBidi" w:hAnsiTheme="majorBidi" w:cstheme="majorBidi"/>
        </w:rPr>
      </w:pPr>
      <w:r w:rsidRPr="00781D03">
        <w:rPr>
          <w:rFonts w:asciiTheme="majorBidi" w:hAnsiTheme="majorBidi" w:cstheme="majorBidi"/>
        </w:rPr>
        <w:t>To Professor Michael Segal,</w:t>
      </w:r>
      <w:r w:rsidR="00C10D38" w:rsidRPr="00781D03">
        <w:rPr>
          <w:rFonts w:asciiTheme="majorBidi" w:hAnsiTheme="majorBidi" w:cstheme="majorBidi"/>
        </w:rPr>
        <w:t xml:space="preserve"> Dean of the Humanities</w:t>
      </w:r>
      <w:r w:rsidRPr="00781D03">
        <w:rPr>
          <w:rFonts w:asciiTheme="majorBidi" w:hAnsiTheme="majorBidi" w:cstheme="majorBidi"/>
        </w:rPr>
        <w:t xml:space="preserve"> </w:t>
      </w:r>
    </w:p>
    <w:p w14:paraId="6B6B9399" w14:textId="2C35D344" w:rsidR="002F6C52" w:rsidRPr="00781D03" w:rsidRDefault="0043209A" w:rsidP="00AD1793">
      <w:pPr>
        <w:spacing w:line="480" w:lineRule="auto"/>
        <w:ind w:firstLine="720"/>
        <w:rPr>
          <w:rFonts w:asciiTheme="majorBidi" w:hAnsiTheme="majorBidi" w:cstheme="majorBidi"/>
          <w:lang w:bidi="he-IL"/>
        </w:rPr>
      </w:pPr>
      <w:r w:rsidRPr="00781D03">
        <w:rPr>
          <w:rFonts w:asciiTheme="majorBidi" w:hAnsiTheme="majorBidi" w:cstheme="majorBidi"/>
        </w:rPr>
        <w:t xml:space="preserve">The study of memory </w:t>
      </w:r>
      <w:r w:rsidR="00C10D38" w:rsidRPr="00781D03">
        <w:rPr>
          <w:rFonts w:asciiTheme="majorBidi" w:hAnsiTheme="majorBidi" w:cstheme="majorBidi"/>
        </w:rPr>
        <w:t xml:space="preserve">constitutes a central academic and personal interest of mine. </w:t>
      </w:r>
      <w:r w:rsidR="00E86A3E" w:rsidRPr="00781D03">
        <w:rPr>
          <w:rFonts w:asciiTheme="majorBidi" w:hAnsiTheme="majorBidi" w:cstheme="majorBidi"/>
        </w:rPr>
        <w:t>How do memories of the past shape the present</w:t>
      </w:r>
      <w:r w:rsidR="00AD1793">
        <w:rPr>
          <w:rFonts w:asciiTheme="majorBidi" w:hAnsiTheme="majorBidi" w:cstheme="majorBidi"/>
        </w:rPr>
        <w:t>?</w:t>
      </w:r>
      <w:r w:rsidR="00FD3A4E" w:rsidRPr="00781D03">
        <w:rPr>
          <w:rFonts w:asciiTheme="majorBidi" w:hAnsiTheme="majorBidi" w:cstheme="majorBidi"/>
        </w:rPr>
        <w:t xml:space="preserve"> </w:t>
      </w:r>
      <w:r w:rsidR="00AD1793">
        <w:rPr>
          <w:rFonts w:asciiTheme="majorBidi" w:hAnsiTheme="majorBidi" w:cstheme="majorBidi"/>
        </w:rPr>
        <w:t>A</w:t>
      </w:r>
      <w:r w:rsidR="00FD3A4E" w:rsidRPr="00781D03">
        <w:rPr>
          <w:rFonts w:asciiTheme="majorBidi" w:hAnsiTheme="majorBidi" w:cstheme="majorBidi"/>
        </w:rPr>
        <w:t>lternatively</w:t>
      </w:r>
      <w:r w:rsidR="00E86A3E" w:rsidRPr="00781D03">
        <w:rPr>
          <w:rFonts w:asciiTheme="majorBidi" w:hAnsiTheme="majorBidi" w:cstheme="majorBidi"/>
          <w:lang w:bidi="he-IL"/>
        </w:rPr>
        <w:t xml:space="preserve">, </w:t>
      </w:r>
      <w:r w:rsidR="00FD3A4E" w:rsidRPr="00781D03">
        <w:rPr>
          <w:rFonts w:asciiTheme="majorBidi" w:hAnsiTheme="majorBidi" w:cstheme="majorBidi"/>
          <w:lang w:bidi="he-IL"/>
        </w:rPr>
        <w:t>how do the complex circumstances of the present</w:t>
      </w:r>
      <w:r w:rsidR="00FD3A4E" w:rsidRPr="00781D03">
        <w:rPr>
          <w:rFonts w:asciiTheme="majorBidi" w:hAnsiTheme="majorBidi" w:cstheme="majorBidi"/>
          <w:rtl/>
          <w:lang w:bidi="he-IL"/>
        </w:rPr>
        <w:t xml:space="preserve"> </w:t>
      </w:r>
      <w:r w:rsidR="00FD3A4E" w:rsidRPr="00781D03">
        <w:rPr>
          <w:rFonts w:asciiTheme="majorBidi" w:hAnsiTheme="majorBidi" w:cstheme="majorBidi"/>
          <w:lang w:bidi="he-IL"/>
        </w:rPr>
        <w:t>shape the way that we remember the past</w:t>
      </w:r>
      <w:r w:rsidR="00AD1793">
        <w:rPr>
          <w:rFonts w:asciiTheme="majorBidi" w:hAnsiTheme="majorBidi" w:cstheme="majorBidi"/>
          <w:lang w:bidi="he-IL"/>
        </w:rPr>
        <w:t>?</w:t>
      </w:r>
      <w:r w:rsidR="00FD3A4E" w:rsidRPr="00781D03">
        <w:rPr>
          <w:rFonts w:asciiTheme="majorBidi" w:hAnsiTheme="majorBidi" w:cstheme="majorBidi"/>
          <w:lang w:bidi="he-IL"/>
        </w:rPr>
        <w:t xml:space="preserve"> Ye</w:t>
      </w:r>
      <w:r w:rsidR="00C10D38" w:rsidRPr="00781D03">
        <w:rPr>
          <w:rFonts w:asciiTheme="majorBidi" w:hAnsiTheme="majorBidi" w:cstheme="majorBidi"/>
          <w:lang w:bidi="he-IL"/>
        </w:rPr>
        <w:t>t, w</w:t>
      </w:r>
      <w:r w:rsidR="00FD3A4E" w:rsidRPr="00781D03">
        <w:rPr>
          <w:rFonts w:asciiTheme="majorBidi" w:hAnsiTheme="majorBidi" w:cstheme="majorBidi"/>
          <w:lang w:bidi="he-IL"/>
        </w:rPr>
        <w:t xml:space="preserve">hile most </w:t>
      </w:r>
      <w:r w:rsidR="00C10D38" w:rsidRPr="00781D03">
        <w:rPr>
          <w:rFonts w:asciiTheme="majorBidi" w:hAnsiTheme="majorBidi" w:cstheme="majorBidi"/>
          <w:lang w:bidi="he-IL"/>
        </w:rPr>
        <w:t xml:space="preserve">memory </w:t>
      </w:r>
      <w:r w:rsidR="00FD3A4E" w:rsidRPr="00781D03">
        <w:rPr>
          <w:rFonts w:asciiTheme="majorBidi" w:hAnsiTheme="majorBidi" w:cstheme="majorBidi"/>
          <w:lang w:bidi="he-IL"/>
        </w:rPr>
        <w:t>research</w:t>
      </w:r>
      <w:r w:rsidR="00C10D38" w:rsidRPr="00781D03">
        <w:rPr>
          <w:rFonts w:asciiTheme="majorBidi" w:hAnsiTheme="majorBidi" w:cstheme="majorBidi"/>
          <w:lang w:bidi="he-IL"/>
        </w:rPr>
        <w:t>ers</w:t>
      </w:r>
      <w:r w:rsidR="00FD3A4E" w:rsidRPr="00781D03">
        <w:rPr>
          <w:rFonts w:asciiTheme="majorBidi" w:hAnsiTheme="majorBidi" w:cstheme="majorBidi"/>
          <w:lang w:bidi="he-IL"/>
        </w:rPr>
        <w:t xml:space="preserve"> </w:t>
      </w:r>
      <w:r w:rsidR="00C10D38" w:rsidRPr="00781D03">
        <w:rPr>
          <w:rFonts w:asciiTheme="majorBidi" w:hAnsiTheme="majorBidi" w:cstheme="majorBidi"/>
          <w:lang w:bidi="he-IL"/>
        </w:rPr>
        <w:t>deal with</w:t>
      </w:r>
      <w:r w:rsidR="00FD3A4E" w:rsidRPr="00781D03">
        <w:rPr>
          <w:rFonts w:asciiTheme="majorBidi" w:hAnsiTheme="majorBidi" w:cstheme="majorBidi"/>
          <w:lang w:bidi="he-IL"/>
        </w:rPr>
        <w:t xml:space="preserve"> the modern period, I </w:t>
      </w:r>
      <w:r w:rsidR="00C10D38" w:rsidRPr="00781D03">
        <w:rPr>
          <w:rFonts w:asciiTheme="majorBidi" w:hAnsiTheme="majorBidi" w:cstheme="majorBidi"/>
          <w:lang w:bidi="he-IL"/>
        </w:rPr>
        <w:t xml:space="preserve">research ancient Jewish history </w:t>
      </w:r>
      <w:r w:rsidR="00FD3A4E" w:rsidRPr="00781D03">
        <w:rPr>
          <w:rFonts w:asciiTheme="majorBidi" w:hAnsiTheme="majorBidi" w:cstheme="majorBidi"/>
          <w:lang w:bidi="he-IL"/>
        </w:rPr>
        <w:t>us</w:t>
      </w:r>
      <w:r w:rsidR="00C10D38" w:rsidRPr="00781D03">
        <w:rPr>
          <w:rFonts w:asciiTheme="majorBidi" w:hAnsiTheme="majorBidi" w:cstheme="majorBidi"/>
          <w:lang w:bidi="he-IL"/>
        </w:rPr>
        <w:t>ing</w:t>
      </w:r>
      <w:r w:rsidR="00FD3A4E" w:rsidRPr="00781D03">
        <w:rPr>
          <w:rFonts w:asciiTheme="majorBidi" w:hAnsiTheme="majorBidi" w:cstheme="majorBidi"/>
          <w:lang w:bidi="he-IL"/>
        </w:rPr>
        <w:t xml:space="preserve"> </w:t>
      </w:r>
      <w:r w:rsidR="00BC66EF" w:rsidRPr="00781D03">
        <w:rPr>
          <w:rFonts w:asciiTheme="majorBidi" w:hAnsiTheme="majorBidi" w:cstheme="majorBidi"/>
          <w:lang w:bidi="he-IL"/>
        </w:rPr>
        <w:t xml:space="preserve">memory studies’ </w:t>
      </w:r>
      <w:r w:rsidR="00FD3A4E" w:rsidRPr="00781D03">
        <w:rPr>
          <w:rFonts w:asciiTheme="majorBidi" w:hAnsiTheme="majorBidi" w:cstheme="majorBidi"/>
          <w:lang w:bidi="he-IL"/>
        </w:rPr>
        <w:t>various methodologies</w:t>
      </w:r>
      <w:r w:rsidR="00BC66EF" w:rsidRPr="00781D03">
        <w:rPr>
          <w:rFonts w:asciiTheme="majorBidi" w:hAnsiTheme="majorBidi" w:cstheme="majorBidi"/>
          <w:lang w:bidi="he-IL"/>
        </w:rPr>
        <w:t>—s</w:t>
      </w:r>
      <w:r w:rsidRPr="00781D03">
        <w:rPr>
          <w:rFonts w:asciiTheme="majorBidi" w:hAnsiTheme="majorBidi" w:cstheme="majorBidi"/>
          <w:lang w:bidi="he-IL"/>
        </w:rPr>
        <w:t xml:space="preserve">omething that has rarely been done before. My master’s thesis and my doctoral dissertation, my first scholarly forays into memory studies, deal with the ways </w:t>
      </w:r>
      <w:r w:rsidR="00C10D38" w:rsidRPr="00781D03">
        <w:rPr>
          <w:rFonts w:asciiTheme="majorBidi" w:hAnsiTheme="majorBidi" w:cstheme="majorBidi"/>
          <w:lang w:bidi="he-IL"/>
        </w:rPr>
        <w:t>that</w:t>
      </w:r>
      <w:r w:rsidRPr="00781D03">
        <w:rPr>
          <w:rFonts w:asciiTheme="majorBidi" w:hAnsiTheme="majorBidi" w:cstheme="majorBidi"/>
          <w:lang w:bidi="he-IL"/>
        </w:rPr>
        <w:t xml:space="preserve"> rabbinic literature remembers </w:t>
      </w:r>
      <w:r w:rsidR="00AD1793" w:rsidRPr="00781D03">
        <w:rPr>
          <w:rFonts w:asciiTheme="majorBidi" w:hAnsiTheme="majorBidi" w:cstheme="majorBidi"/>
          <w:lang w:bidi="he-IL"/>
        </w:rPr>
        <w:t>Second Temple period</w:t>
      </w:r>
      <w:r w:rsidR="00AD1793" w:rsidRPr="00781D03">
        <w:rPr>
          <w:rFonts w:asciiTheme="majorBidi" w:hAnsiTheme="majorBidi" w:cstheme="majorBidi"/>
          <w:lang w:bidi="he-IL"/>
        </w:rPr>
        <w:t xml:space="preserve"> </w:t>
      </w:r>
      <w:r w:rsidRPr="00781D03">
        <w:rPr>
          <w:rFonts w:asciiTheme="majorBidi" w:hAnsiTheme="majorBidi" w:cstheme="majorBidi"/>
          <w:lang w:bidi="he-IL"/>
        </w:rPr>
        <w:t>events</w:t>
      </w:r>
      <w:r w:rsidR="00C10D38" w:rsidRPr="00781D03">
        <w:rPr>
          <w:rFonts w:asciiTheme="majorBidi" w:hAnsiTheme="majorBidi" w:cstheme="majorBidi"/>
          <w:lang w:bidi="he-IL"/>
        </w:rPr>
        <w:t>.</w:t>
      </w:r>
      <w:r w:rsidRPr="00781D03">
        <w:rPr>
          <w:rFonts w:asciiTheme="majorBidi" w:hAnsiTheme="majorBidi" w:cstheme="majorBidi"/>
          <w:lang w:bidi="he-IL"/>
        </w:rPr>
        <w:t xml:space="preserve"> My doctoral dissertation, written under </w:t>
      </w:r>
      <w:r w:rsidR="002622DD" w:rsidRPr="00781D03">
        <w:rPr>
          <w:rFonts w:asciiTheme="majorBidi" w:hAnsiTheme="majorBidi" w:cstheme="majorBidi"/>
          <w:lang w:bidi="he-IL"/>
        </w:rPr>
        <w:t>Isaiah Gafni</w:t>
      </w:r>
      <w:r w:rsidR="002622DD">
        <w:rPr>
          <w:rFonts w:asciiTheme="majorBidi" w:hAnsiTheme="majorBidi" w:cstheme="majorBidi"/>
          <w:lang w:bidi="he-IL"/>
        </w:rPr>
        <w:t>’s</w:t>
      </w:r>
      <w:r w:rsidR="002622DD" w:rsidRPr="00781D03">
        <w:rPr>
          <w:rFonts w:asciiTheme="majorBidi" w:hAnsiTheme="majorBidi" w:cstheme="majorBidi"/>
          <w:lang w:bidi="he-IL"/>
        </w:rPr>
        <w:t xml:space="preserve"> </w:t>
      </w:r>
      <w:r w:rsidRPr="00781D03">
        <w:rPr>
          <w:rFonts w:asciiTheme="majorBidi" w:hAnsiTheme="majorBidi" w:cstheme="majorBidi"/>
          <w:lang w:bidi="he-IL"/>
        </w:rPr>
        <w:t>direction</w:t>
      </w:r>
      <w:r w:rsidR="002F6C52" w:rsidRPr="00781D03">
        <w:rPr>
          <w:rFonts w:asciiTheme="majorBidi" w:hAnsiTheme="majorBidi" w:cstheme="majorBidi"/>
          <w:lang w:bidi="he-IL"/>
        </w:rPr>
        <w:t>, compare</w:t>
      </w:r>
      <w:r w:rsidR="00C10D38" w:rsidRPr="00781D03">
        <w:rPr>
          <w:rFonts w:asciiTheme="majorBidi" w:hAnsiTheme="majorBidi" w:cstheme="majorBidi"/>
          <w:lang w:bidi="he-IL"/>
        </w:rPr>
        <w:t>s</w:t>
      </w:r>
      <w:r w:rsidR="002F6C52" w:rsidRPr="00781D03">
        <w:rPr>
          <w:rFonts w:asciiTheme="majorBidi" w:hAnsiTheme="majorBidi" w:cstheme="majorBidi"/>
          <w:lang w:bidi="he-IL"/>
        </w:rPr>
        <w:t xml:space="preserve"> the ways </w:t>
      </w:r>
      <w:r w:rsidR="00C10D38" w:rsidRPr="00781D03">
        <w:rPr>
          <w:rFonts w:asciiTheme="majorBidi" w:hAnsiTheme="majorBidi" w:cstheme="majorBidi"/>
          <w:lang w:bidi="he-IL"/>
        </w:rPr>
        <w:t>that</w:t>
      </w:r>
      <w:r w:rsidR="002F6C52" w:rsidRPr="00781D03">
        <w:rPr>
          <w:rFonts w:asciiTheme="majorBidi" w:hAnsiTheme="majorBidi" w:cstheme="majorBidi"/>
          <w:lang w:bidi="he-IL"/>
        </w:rPr>
        <w:t xml:space="preserve"> the First and Second Temple periods were remembered in rabbinic literature.  </w:t>
      </w:r>
    </w:p>
    <w:p w14:paraId="4B90CA5C" w14:textId="7E2C1CEB" w:rsidR="00474D32" w:rsidRPr="00781D03" w:rsidRDefault="00C10D38" w:rsidP="00AD1793">
      <w:pPr>
        <w:spacing w:line="480" w:lineRule="auto"/>
        <w:ind w:firstLine="720"/>
        <w:rPr>
          <w:rFonts w:asciiTheme="majorBidi" w:hAnsiTheme="majorBidi" w:cstheme="majorBidi"/>
          <w:rtl/>
          <w:lang w:bidi="he-IL"/>
        </w:rPr>
      </w:pPr>
      <w:r w:rsidRPr="00781D03">
        <w:rPr>
          <w:rFonts w:asciiTheme="majorBidi" w:hAnsiTheme="majorBidi" w:cstheme="majorBidi"/>
          <w:lang w:bidi="he-IL"/>
        </w:rPr>
        <w:t>Just</w:t>
      </w:r>
      <w:r w:rsidR="002F6C52" w:rsidRPr="00781D03">
        <w:rPr>
          <w:rFonts w:asciiTheme="majorBidi" w:hAnsiTheme="majorBidi" w:cstheme="majorBidi"/>
          <w:lang w:bidi="he-IL"/>
        </w:rPr>
        <w:t xml:space="preserve"> before</w:t>
      </w:r>
      <w:r w:rsidRPr="00781D03">
        <w:rPr>
          <w:rFonts w:asciiTheme="majorBidi" w:hAnsiTheme="majorBidi" w:cstheme="majorBidi"/>
          <w:lang w:bidi="he-IL"/>
        </w:rPr>
        <w:t xml:space="preserve"> </w:t>
      </w:r>
      <w:r w:rsidR="002F6C52" w:rsidRPr="00781D03">
        <w:rPr>
          <w:rFonts w:asciiTheme="majorBidi" w:hAnsiTheme="majorBidi" w:cstheme="majorBidi"/>
          <w:lang w:bidi="he-IL"/>
        </w:rPr>
        <w:t>receiv</w:t>
      </w:r>
      <w:r w:rsidRPr="00781D03">
        <w:rPr>
          <w:rFonts w:asciiTheme="majorBidi" w:hAnsiTheme="majorBidi" w:cstheme="majorBidi"/>
          <w:lang w:bidi="he-IL"/>
        </w:rPr>
        <w:t>ing</w:t>
      </w:r>
      <w:r w:rsidR="002F6C52" w:rsidRPr="00781D03">
        <w:rPr>
          <w:rFonts w:asciiTheme="majorBidi" w:hAnsiTheme="majorBidi" w:cstheme="majorBidi"/>
          <w:lang w:bidi="he-IL"/>
        </w:rPr>
        <w:t xml:space="preserve"> my doctorate, I </w:t>
      </w:r>
      <w:r w:rsidR="00BC66EF" w:rsidRPr="00781D03">
        <w:rPr>
          <w:rFonts w:asciiTheme="majorBidi" w:hAnsiTheme="majorBidi" w:cstheme="majorBidi"/>
          <w:lang w:bidi="he-IL"/>
        </w:rPr>
        <w:t>started</w:t>
      </w:r>
      <w:r w:rsidR="002F6C52" w:rsidRPr="00781D03">
        <w:rPr>
          <w:rFonts w:asciiTheme="majorBidi" w:hAnsiTheme="majorBidi" w:cstheme="majorBidi"/>
          <w:lang w:bidi="he-IL"/>
        </w:rPr>
        <w:t xml:space="preserve"> a yearlong postdoctoral fellowship at Harvard University</w:t>
      </w:r>
      <w:r w:rsidR="00BC66EF" w:rsidRPr="00781D03">
        <w:rPr>
          <w:rFonts w:asciiTheme="majorBidi" w:hAnsiTheme="majorBidi" w:cstheme="majorBidi"/>
          <w:lang w:bidi="he-IL"/>
        </w:rPr>
        <w:t>, where I</w:t>
      </w:r>
      <w:r w:rsidR="002F6C52" w:rsidRPr="00781D03">
        <w:rPr>
          <w:rFonts w:asciiTheme="majorBidi" w:hAnsiTheme="majorBidi" w:cstheme="majorBidi"/>
          <w:lang w:bidi="he-IL"/>
        </w:rPr>
        <w:t xml:space="preserve"> research</w:t>
      </w:r>
      <w:r w:rsidR="00BC66EF" w:rsidRPr="00781D03">
        <w:rPr>
          <w:rFonts w:asciiTheme="majorBidi" w:hAnsiTheme="majorBidi" w:cstheme="majorBidi"/>
          <w:lang w:bidi="he-IL"/>
        </w:rPr>
        <w:t>ed</w:t>
      </w:r>
      <w:r w:rsidR="002F6C52" w:rsidRPr="00781D03">
        <w:rPr>
          <w:rFonts w:asciiTheme="majorBidi" w:hAnsiTheme="majorBidi" w:cstheme="majorBidi"/>
          <w:lang w:bidi="he-IL"/>
        </w:rPr>
        <w:t xml:space="preserve"> the characteristics of “the historical story” in the Babylonian Talmud [numbers 26,30]</w:t>
      </w:r>
      <w:r w:rsidR="00A17054" w:rsidRPr="00781D03">
        <w:rPr>
          <w:rFonts w:asciiTheme="majorBidi" w:hAnsiTheme="majorBidi" w:cstheme="majorBidi"/>
          <w:lang w:bidi="he-IL"/>
        </w:rPr>
        <w:t xml:space="preserve">. </w:t>
      </w:r>
      <w:r w:rsidR="002622DD">
        <w:rPr>
          <w:rFonts w:asciiTheme="majorBidi" w:hAnsiTheme="majorBidi" w:cstheme="majorBidi"/>
          <w:lang w:bidi="he-IL"/>
        </w:rPr>
        <w:t xml:space="preserve">At the end </w:t>
      </w:r>
      <w:r w:rsidR="00A17054" w:rsidRPr="00781D03">
        <w:rPr>
          <w:rFonts w:asciiTheme="majorBidi" w:hAnsiTheme="majorBidi" w:cstheme="majorBidi"/>
          <w:lang w:bidi="he-IL"/>
        </w:rPr>
        <w:t xml:space="preserve">of </w:t>
      </w:r>
      <w:r w:rsidR="00F10052" w:rsidRPr="00781D03">
        <w:rPr>
          <w:rFonts w:asciiTheme="majorBidi" w:hAnsiTheme="majorBidi" w:cstheme="majorBidi"/>
          <w:lang w:bidi="he-IL"/>
        </w:rPr>
        <w:t>this</w:t>
      </w:r>
      <w:r w:rsidR="00A17054" w:rsidRPr="00781D03">
        <w:rPr>
          <w:rFonts w:asciiTheme="majorBidi" w:hAnsiTheme="majorBidi" w:cstheme="majorBidi"/>
          <w:lang w:bidi="he-IL"/>
        </w:rPr>
        <w:t xml:space="preserve"> </w:t>
      </w:r>
      <w:r w:rsidR="00BC66EF" w:rsidRPr="00781D03">
        <w:rPr>
          <w:rFonts w:asciiTheme="majorBidi" w:hAnsiTheme="majorBidi" w:cstheme="majorBidi"/>
          <w:lang w:bidi="he-IL"/>
        </w:rPr>
        <w:t xml:space="preserve">fellowship </w:t>
      </w:r>
      <w:r w:rsidR="00A17054" w:rsidRPr="00781D03">
        <w:rPr>
          <w:rFonts w:asciiTheme="majorBidi" w:hAnsiTheme="majorBidi" w:cstheme="majorBidi"/>
          <w:lang w:bidi="he-IL"/>
        </w:rPr>
        <w:t xml:space="preserve">year, I began research </w:t>
      </w:r>
      <w:r w:rsidRPr="00781D03">
        <w:rPr>
          <w:rFonts w:asciiTheme="majorBidi" w:hAnsiTheme="majorBidi" w:cstheme="majorBidi"/>
          <w:lang w:bidi="he-IL"/>
        </w:rPr>
        <w:t xml:space="preserve">on a  </w:t>
      </w:r>
      <w:r w:rsidR="00A17054" w:rsidRPr="00781D03">
        <w:rPr>
          <w:rFonts w:asciiTheme="majorBidi" w:hAnsiTheme="majorBidi" w:cstheme="majorBidi"/>
          <w:lang w:bidi="he-IL"/>
        </w:rPr>
        <w:t>project entitled “Between Josephus and the Rabbis</w:t>
      </w:r>
      <w:r w:rsidRPr="00781D03">
        <w:rPr>
          <w:rFonts w:asciiTheme="majorBidi" w:hAnsiTheme="majorBidi" w:cstheme="majorBidi"/>
          <w:lang w:bidi="he-IL"/>
        </w:rPr>
        <w:t>,</w:t>
      </w:r>
      <w:r w:rsidR="00A17054" w:rsidRPr="00781D03">
        <w:rPr>
          <w:rFonts w:asciiTheme="majorBidi" w:hAnsiTheme="majorBidi" w:cstheme="majorBidi"/>
          <w:lang w:bidi="he-IL"/>
        </w:rPr>
        <w:t xml:space="preserve">” conducted under the direction of </w:t>
      </w:r>
      <w:r w:rsidR="0054091D" w:rsidRPr="00781D03">
        <w:rPr>
          <w:rFonts w:asciiTheme="majorBidi" w:hAnsiTheme="majorBidi" w:cstheme="majorBidi"/>
          <w:lang w:bidi="he-IL"/>
        </w:rPr>
        <w:t>P</w:t>
      </w:r>
      <w:r w:rsidR="00A17054" w:rsidRPr="00781D03">
        <w:rPr>
          <w:rFonts w:asciiTheme="majorBidi" w:hAnsiTheme="majorBidi" w:cstheme="majorBidi"/>
          <w:lang w:bidi="he-IL"/>
        </w:rPr>
        <w:t xml:space="preserve">rofessors Tal </w:t>
      </w:r>
      <w:proofErr w:type="spellStart"/>
      <w:r w:rsidR="00A17054" w:rsidRPr="00781D03">
        <w:rPr>
          <w:rFonts w:asciiTheme="majorBidi" w:hAnsiTheme="majorBidi" w:cstheme="majorBidi"/>
          <w:lang w:bidi="he-IL"/>
        </w:rPr>
        <w:t>Ilan</w:t>
      </w:r>
      <w:proofErr w:type="spellEnd"/>
      <w:r w:rsidR="00A17054" w:rsidRPr="00781D03">
        <w:rPr>
          <w:rFonts w:asciiTheme="majorBidi" w:hAnsiTheme="majorBidi" w:cstheme="majorBidi"/>
          <w:lang w:bidi="he-IL"/>
        </w:rPr>
        <w:t xml:space="preserve"> and </w:t>
      </w:r>
      <w:proofErr w:type="spellStart"/>
      <w:r w:rsidR="00A17054" w:rsidRPr="00781D03">
        <w:rPr>
          <w:rFonts w:asciiTheme="majorBidi" w:hAnsiTheme="majorBidi" w:cstheme="majorBidi"/>
          <w:lang w:bidi="he-IL"/>
        </w:rPr>
        <w:t>Vered</w:t>
      </w:r>
      <w:proofErr w:type="spellEnd"/>
      <w:r w:rsidR="00A17054" w:rsidRPr="00781D03">
        <w:rPr>
          <w:rFonts w:asciiTheme="majorBidi" w:hAnsiTheme="majorBidi" w:cstheme="majorBidi"/>
          <w:lang w:bidi="he-IL"/>
        </w:rPr>
        <w:t xml:space="preserve"> Noam. </w:t>
      </w:r>
      <w:r w:rsidR="00F10052" w:rsidRPr="00781D03">
        <w:rPr>
          <w:rFonts w:asciiTheme="majorBidi" w:hAnsiTheme="majorBidi" w:cstheme="majorBidi"/>
          <w:lang w:bidi="he-IL"/>
        </w:rPr>
        <w:t>It looked to identify and carefully analyze the corpus of Second Temple period stories found both in rabbinic literature and Josephus’s works. Over the course of the next four years, I worked intensively on this project</w:t>
      </w:r>
      <w:r w:rsidRPr="00781D03">
        <w:rPr>
          <w:rFonts w:asciiTheme="majorBidi" w:hAnsiTheme="majorBidi" w:cstheme="majorBidi"/>
          <w:lang w:bidi="he-IL"/>
        </w:rPr>
        <w:t xml:space="preserve">; </w:t>
      </w:r>
      <w:commentRangeStart w:id="0"/>
      <w:r w:rsidRPr="00781D03">
        <w:rPr>
          <w:rFonts w:asciiTheme="majorBidi" w:hAnsiTheme="majorBidi" w:cstheme="majorBidi"/>
          <w:lang w:bidi="he-IL"/>
        </w:rPr>
        <w:t xml:space="preserve">after </w:t>
      </w:r>
      <w:r w:rsidR="002622DD">
        <w:rPr>
          <w:rFonts w:asciiTheme="majorBidi" w:hAnsiTheme="majorBidi" w:cstheme="majorBidi"/>
          <w:lang w:bidi="he-IL"/>
        </w:rPr>
        <w:t>this corpus was identified</w:t>
      </w:r>
      <w:commentRangeEnd w:id="0"/>
      <w:r w:rsidRPr="00781D03">
        <w:rPr>
          <w:rStyle w:val="CommentReference"/>
          <w:rFonts w:asciiTheme="majorBidi" w:hAnsiTheme="majorBidi" w:cstheme="majorBidi"/>
          <w:sz w:val="24"/>
          <w:szCs w:val="24"/>
        </w:rPr>
        <w:commentReference w:id="0"/>
      </w:r>
      <w:r w:rsidRPr="00781D03">
        <w:rPr>
          <w:rFonts w:asciiTheme="majorBidi" w:hAnsiTheme="majorBidi" w:cstheme="majorBidi"/>
          <w:lang w:bidi="he-IL"/>
        </w:rPr>
        <w:t xml:space="preserve">, </w:t>
      </w:r>
      <w:r w:rsidR="00F10052" w:rsidRPr="00781D03">
        <w:rPr>
          <w:rFonts w:asciiTheme="majorBidi" w:hAnsiTheme="majorBidi" w:cstheme="majorBidi"/>
          <w:lang w:bidi="he-IL"/>
        </w:rPr>
        <w:t xml:space="preserve">I </w:t>
      </w:r>
      <w:r w:rsidR="006C6E4C" w:rsidRPr="00781D03">
        <w:rPr>
          <w:rFonts w:asciiTheme="majorBidi" w:hAnsiTheme="majorBidi" w:cstheme="majorBidi"/>
          <w:lang w:bidi="he-IL"/>
        </w:rPr>
        <w:t>analyzed</w:t>
      </w:r>
      <w:r w:rsidR="00F10052" w:rsidRPr="00781D03">
        <w:rPr>
          <w:rFonts w:asciiTheme="majorBidi" w:hAnsiTheme="majorBidi" w:cstheme="majorBidi"/>
          <w:lang w:bidi="he-IL"/>
        </w:rPr>
        <w:t xml:space="preserve"> a substantial portion of </w:t>
      </w:r>
      <w:r w:rsidRPr="00781D03">
        <w:rPr>
          <w:rFonts w:asciiTheme="majorBidi" w:hAnsiTheme="majorBidi" w:cstheme="majorBidi"/>
          <w:lang w:bidi="he-IL"/>
        </w:rPr>
        <w:t>it</w:t>
      </w:r>
      <w:r w:rsidR="00F10052" w:rsidRPr="00781D03">
        <w:rPr>
          <w:rFonts w:asciiTheme="majorBidi" w:hAnsiTheme="majorBidi" w:cstheme="majorBidi"/>
          <w:lang w:bidi="he-IL"/>
        </w:rPr>
        <w:t xml:space="preserve">. </w:t>
      </w:r>
      <w:r w:rsidR="0054091D" w:rsidRPr="00781D03">
        <w:rPr>
          <w:rFonts w:asciiTheme="majorBidi" w:hAnsiTheme="majorBidi" w:cstheme="majorBidi"/>
          <w:lang w:bidi="he-IL"/>
        </w:rPr>
        <w:t xml:space="preserve">Subsequently, I incorporated the </w:t>
      </w:r>
      <w:r w:rsidR="006C6E4C" w:rsidRPr="00781D03">
        <w:rPr>
          <w:rFonts w:asciiTheme="majorBidi" w:hAnsiTheme="majorBidi" w:cstheme="majorBidi"/>
          <w:lang w:bidi="he-IL"/>
        </w:rPr>
        <w:t xml:space="preserve">250 pages </w:t>
      </w:r>
      <w:r w:rsidR="0054091D" w:rsidRPr="00781D03">
        <w:rPr>
          <w:rFonts w:asciiTheme="majorBidi" w:hAnsiTheme="majorBidi" w:cstheme="majorBidi"/>
          <w:lang w:bidi="he-IL"/>
        </w:rPr>
        <w:t>that I wrote on the theme of the project into a book on Second Temple period stories that I published</w:t>
      </w:r>
      <w:r w:rsidR="006C6E4C" w:rsidRPr="00781D03">
        <w:rPr>
          <w:rFonts w:asciiTheme="majorBidi" w:hAnsiTheme="majorBidi" w:cstheme="majorBidi"/>
          <w:lang w:bidi="he-IL"/>
        </w:rPr>
        <w:t xml:space="preserve"> with Ben-</w:t>
      </w:r>
      <w:proofErr w:type="spellStart"/>
      <w:r w:rsidR="006C6E4C" w:rsidRPr="00781D03">
        <w:rPr>
          <w:rFonts w:asciiTheme="majorBidi" w:hAnsiTheme="majorBidi" w:cstheme="majorBidi"/>
          <w:lang w:bidi="he-IL"/>
        </w:rPr>
        <w:t>Zvi</w:t>
      </w:r>
      <w:proofErr w:type="spellEnd"/>
      <w:r w:rsidR="006C6E4C" w:rsidRPr="00781D03">
        <w:rPr>
          <w:rFonts w:asciiTheme="majorBidi" w:hAnsiTheme="majorBidi" w:cstheme="majorBidi"/>
          <w:lang w:bidi="he-IL"/>
        </w:rPr>
        <w:t xml:space="preserve"> Press two </w:t>
      </w:r>
      <w:commentRangeStart w:id="1"/>
      <w:r w:rsidR="006C6E4C" w:rsidRPr="00781D03">
        <w:rPr>
          <w:rFonts w:asciiTheme="majorBidi" w:hAnsiTheme="majorBidi" w:cstheme="majorBidi"/>
          <w:lang w:bidi="he-IL"/>
        </w:rPr>
        <w:t>years ago</w:t>
      </w:r>
      <w:commentRangeEnd w:id="1"/>
      <w:r w:rsidR="006C6E4C" w:rsidRPr="00781D03">
        <w:rPr>
          <w:rFonts w:asciiTheme="majorBidi" w:hAnsiTheme="majorBidi" w:cstheme="majorBidi"/>
          <w:lang w:bidi="he-IL"/>
        </w:rPr>
        <w:t xml:space="preserve">. </w:t>
      </w:r>
      <w:r w:rsidR="006C6E4C" w:rsidRPr="00781D03">
        <w:rPr>
          <w:rStyle w:val="CommentReference"/>
          <w:rFonts w:asciiTheme="majorBidi" w:hAnsiTheme="majorBidi" w:cstheme="majorBidi"/>
          <w:sz w:val="24"/>
          <w:szCs w:val="24"/>
        </w:rPr>
        <w:commentReference w:id="1"/>
      </w:r>
      <w:commentRangeStart w:id="2"/>
      <w:r w:rsidR="0054091D" w:rsidRPr="00781D03">
        <w:rPr>
          <w:rFonts w:asciiTheme="majorBidi" w:hAnsiTheme="majorBidi" w:cstheme="majorBidi"/>
          <w:lang w:bidi="he-IL"/>
        </w:rPr>
        <w:t>Since publication of that book</w:t>
      </w:r>
      <w:commentRangeEnd w:id="2"/>
      <w:r w:rsidR="0054091D" w:rsidRPr="00781D03">
        <w:rPr>
          <w:rStyle w:val="CommentReference"/>
          <w:rFonts w:asciiTheme="majorBidi" w:hAnsiTheme="majorBidi" w:cstheme="majorBidi"/>
          <w:sz w:val="24"/>
          <w:szCs w:val="24"/>
        </w:rPr>
        <w:commentReference w:id="2"/>
      </w:r>
      <w:r w:rsidR="006C6E4C" w:rsidRPr="00781D03">
        <w:rPr>
          <w:rFonts w:asciiTheme="majorBidi" w:hAnsiTheme="majorBidi" w:cstheme="majorBidi"/>
          <w:lang w:bidi="he-IL"/>
        </w:rPr>
        <w:t xml:space="preserve">, </w:t>
      </w:r>
      <w:r w:rsidR="0054091D" w:rsidRPr="00781D03">
        <w:rPr>
          <w:rFonts w:asciiTheme="majorBidi" w:hAnsiTheme="majorBidi" w:cstheme="majorBidi"/>
          <w:lang w:bidi="he-IL"/>
        </w:rPr>
        <w:t xml:space="preserve">I have expanded </w:t>
      </w:r>
      <w:r w:rsidR="00474D32" w:rsidRPr="00781D03">
        <w:rPr>
          <w:rFonts w:asciiTheme="majorBidi" w:hAnsiTheme="majorBidi" w:cstheme="majorBidi"/>
          <w:lang w:bidi="he-IL"/>
        </w:rPr>
        <w:t>my research</w:t>
      </w:r>
      <w:r w:rsidR="00543DF4" w:rsidRPr="00781D03">
        <w:rPr>
          <w:rFonts w:asciiTheme="majorBidi" w:hAnsiTheme="majorBidi" w:cstheme="majorBidi"/>
          <w:lang w:bidi="he-IL"/>
        </w:rPr>
        <w:t xml:space="preserve"> </w:t>
      </w:r>
      <w:r w:rsidR="0054091D" w:rsidRPr="00781D03">
        <w:rPr>
          <w:rFonts w:asciiTheme="majorBidi" w:hAnsiTheme="majorBidi" w:cstheme="majorBidi"/>
          <w:lang w:bidi="he-IL"/>
        </w:rPr>
        <w:t xml:space="preserve">in </w:t>
      </w:r>
      <w:r w:rsidR="00474D32" w:rsidRPr="00781D03">
        <w:rPr>
          <w:rFonts w:asciiTheme="majorBidi" w:hAnsiTheme="majorBidi" w:cstheme="majorBidi"/>
          <w:lang w:bidi="he-IL"/>
        </w:rPr>
        <w:t xml:space="preserve">three new directions.  </w:t>
      </w:r>
    </w:p>
    <w:p w14:paraId="56C118C7" w14:textId="77777777" w:rsidR="00474D32" w:rsidRPr="00781D03" w:rsidRDefault="00474D32" w:rsidP="00781D03">
      <w:pPr>
        <w:spacing w:line="480" w:lineRule="auto"/>
        <w:rPr>
          <w:rFonts w:asciiTheme="majorBidi" w:hAnsiTheme="majorBidi" w:cstheme="majorBidi"/>
          <w:rtl/>
          <w:lang w:bidi="he-IL"/>
        </w:rPr>
      </w:pPr>
    </w:p>
    <w:p w14:paraId="7ECB26B6" w14:textId="5174AD92" w:rsidR="006977E1" w:rsidRPr="00781D03" w:rsidRDefault="00474D32" w:rsidP="00781D03">
      <w:pPr>
        <w:pStyle w:val="ListParagraph"/>
        <w:numPr>
          <w:ilvl w:val="0"/>
          <w:numId w:val="1"/>
        </w:numPr>
        <w:spacing w:line="480" w:lineRule="auto"/>
        <w:rPr>
          <w:rFonts w:asciiTheme="majorBidi" w:hAnsiTheme="majorBidi" w:cstheme="majorBidi"/>
          <w:lang w:bidi="he-IL"/>
        </w:rPr>
      </w:pPr>
      <w:r w:rsidRPr="00781D03">
        <w:rPr>
          <w:rFonts w:asciiTheme="majorBidi" w:hAnsiTheme="majorBidi" w:cstheme="majorBidi"/>
          <w:lang w:bidi="he-IL"/>
        </w:rPr>
        <w:t xml:space="preserve">I submitted a manuscript entitled </w:t>
      </w:r>
      <w:proofErr w:type="spellStart"/>
      <w:r w:rsidRPr="002622DD">
        <w:rPr>
          <w:rFonts w:asciiTheme="majorBidi" w:hAnsiTheme="majorBidi" w:cstheme="majorBidi"/>
          <w:i/>
          <w:iCs/>
          <w:lang w:bidi="he-IL"/>
        </w:rPr>
        <w:t>Sekher</w:t>
      </w:r>
      <w:proofErr w:type="spellEnd"/>
      <w:r w:rsidRPr="002622DD">
        <w:rPr>
          <w:rFonts w:asciiTheme="majorBidi" w:hAnsiTheme="majorBidi" w:cstheme="majorBidi"/>
          <w:i/>
          <w:iCs/>
          <w:lang w:bidi="he-IL"/>
        </w:rPr>
        <w:t xml:space="preserve"> </w:t>
      </w:r>
      <w:proofErr w:type="spellStart"/>
      <w:r w:rsidRPr="002622DD">
        <w:rPr>
          <w:rFonts w:asciiTheme="majorBidi" w:hAnsiTheme="majorBidi" w:cstheme="majorBidi"/>
          <w:i/>
          <w:iCs/>
          <w:lang w:bidi="he-IL"/>
        </w:rPr>
        <w:t>shikhehah</w:t>
      </w:r>
      <w:proofErr w:type="spellEnd"/>
      <w:r w:rsidRPr="002622DD">
        <w:rPr>
          <w:rFonts w:asciiTheme="majorBidi" w:hAnsiTheme="majorBidi" w:cstheme="majorBidi"/>
          <w:i/>
          <w:iCs/>
          <w:lang w:bidi="he-IL"/>
        </w:rPr>
        <w:t xml:space="preserve">: </w:t>
      </w:r>
      <w:proofErr w:type="spellStart"/>
      <w:r w:rsidRPr="002622DD">
        <w:rPr>
          <w:rFonts w:asciiTheme="majorBidi" w:hAnsiTheme="majorBidi" w:cstheme="majorBidi"/>
          <w:i/>
          <w:iCs/>
          <w:lang w:bidi="he-IL"/>
        </w:rPr>
        <w:t>zikhronot</w:t>
      </w:r>
      <w:proofErr w:type="spellEnd"/>
      <w:r w:rsidRPr="002622DD">
        <w:rPr>
          <w:rFonts w:asciiTheme="majorBidi" w:hAnsiTheme="majorBidi" w:cstheme="majorBidi"/>
          <w:i/>
          <w:iCs/>
          <w:lang w:bidi="he-IL"/>
        </w:rPr>
        <w:t xml:space="preserve"> ha-</w:t>
      </w:r>
      <w:proofErr w:type="spellStart"/>
      <w:r w:rsidRPr="002622DD">
        <w:rPr>
          <w:rFonts w:asciiTheme="majorBidi" w:hAnsiTheme="majorBidi" w:cstheme="majorBidi"/>
          <w:i/>
          <w:iCs/>
          <w:lang w:bidi="he-IL"/>
        </w:rPr>
        <w:t>bayit</w:t>
      </w:r>
      <w:proofErr w:type="spellEnd"/>
      <w:r w:rsidRPr="002622DD">
        <w:rPr>
          <w:rFonts w:asciiTheme="majorBidi" w:hAnsiTheme="majorBidi" w:cstheme="majorBidi"/>
          <w:i/>
          <w:iCs/>
          <w:lang w:bidi="he-IL"/>
        </w:rPr>
        <w:t xml:space="preserve"> ha-</w:t>
      </w:r>
      <w:proofErr w:type="spellStart"/>
      <w:r w:rsidRPr="002622DD">
        <w:rPr>
          <w:rFonts w:asciiTheme="majorBidi" w:hAnsiTheme="majorBidi" w:cstheme="majorBidi"/>
          <w:i/>
          <w:iCs/>
          <w:lang w:bidi="he-IL"/>
        </w:rPr>
        <w:t>sheni</w:t>
      </w:r>
      <w:proofErr w:type="spellEnd"/>
      <w:r w:rsidRPr="002622DD">
        <w:rPr>
          <w:rFonts w:asciiTheme="majorBidi" w:hAnsiTheme="majorBidi" w:cstheme="majorBidi"/>
          <w:i/>
          <w:iCs/>
          <w:lang w:bidi="he-IL"/>
        </w:rPr>
        <w:t xml:space="preserve"> be-</w:t>
      </w:r>
      <w:proofErr w:type="spellStart"/>
      <w:r w:rsidRPr="002622DD">
        <w:rPr>
          <w:rFonts w:asciiTheme="majorBidi" w:hAnsiTheme="majorBidi" w:cstheme="majorBidi"/>
          <w:i/>
          <w:iCs/>
          <w:lang w:bidi="he-IL"/>
        </w:rPr>
        <w:t>shilhe</w:t>
      </w:r>
      <w:proofErr w:type="spellEnd"/>
      <w:r w:rsidRPr="002622DD">
        <w:rPr>
          <w:rFonts w:asciiTheme="majorBidi" w:hAnsiTheme="majorBidi" w:cstheme="majorBidi"/>
          <w:i/>
          <w:iCs/>
          <w:lang w:bidi="he-IL"/>
        </w:rPr>
        <w:t xml:space="preserve"> ha-‘et ha-‘</w:t>
      </w:r>
      <w:proofErr w:type="spellStart"/>
      <w:r w:rsidRPr="002622DD">
        <w:rPr>
          <w:rFonts w:asciiTheme="majorBidi" w:hAnsiTheme="majorBidi" w:cstheme="majorBidi"/>
          <w:i/>
          <w:iCs/>
          <w:lang w:bidi="he-IL"/>
        </w:rPr>
        <w:t>atikah</w:t>
      </w:r>
      <w:proofErr w:type="spellEnd"/>
      <w:r w:rsidRPr="002622DD">
        <w:rPr>
          <w:rFonts w:asciiTheme="majorBidi" w:hAnsiTheme="majorBidi" w:cstheme="majorBidi"/>
          <w:i/>
          <w:iCs/>
          <w:rtl/>
          <w:lang w:bidi="he-IL"/>
        </w:rPr>
        <w:t xml:space="preserve"> </w:t>
      </w:r>
      <w:r w:rsidRPr="00781D03">
        <w:rPr>
          <w:rFonts w:asciiTheme="majorBidi" w:hAnsiTheme="majorBidi" w:cstheme="majorBidi"/>
          <w:lang w:bidi="he-IL"/>
        </w:rPr>
        <w:t>(</w:t>
      </w:r>
      <w:r w:rsidR="00543DF4" w:rsidRPr="00781D03">
        <w:rPr>
          <w:rFonts w:asciiTheme="majorBidi" w:hAnsiTheme="majorBidi" w:cstheme="majorBidi"/>
          <w:lang w:bidi="he-IL"/>
        </w:rPr>
        <w:t xml:space="preserve">A Dam of </w:t>
      </w:r>
      <w:r w:rsidRPr="00781D03">
        <w:rPr>
          <w:rFonts w:asciiTheme="majorBidi" w:hAnsiTheme="majorBidi" w:cstheme="majorBidi"/>
          <w:lang w:bidi="he-IL"/>
        </w:rPr>
        <w:t xml:space="preserve">Forgetting: Second Temple Memories at the End of the Ancient Period) </w:t>
      </w:r>
      <w:r w:rsidR="002622DD">
        <w:rPr>
          <w:rFonts w:asciiTheme="majorBidi" w:hAnsiTheme="majorBidi" w:cstheme="majorBidi"/>
          <w:lang w:bidi="he-IL"/>
        </w:rPr>
        <w:t xml:space="preserve">to a press that subsequently sent it out </w:t>
      </w:r>
      <w:commentRangeStart w:id="3"/>
      <w:r w:rsidRPr="00781D03">
        <w:rPr>
          <w:rFonts w:asciiTheme="majorBidi" w:hAnsiTheme="majorBidi" w:cstheme="majorBidi"/>
          <w:lang w:bidi="he-IL"/>
        </w:rPr>
        <w:t>for external review</w:t>
      </w:r>
      <w:commentRangeEnd w:id="3"/>
      <w:r w:rsidRPr="00781D03">
        <w:rPr>
          <w:rStyle w:val="CommentReference"/>
          <w:rFonts w:asciiTheme="majorBidi" w:hAnsiTheme="majorBidi" w:cstheme="majorBidi"/>
          <w:sz w:val="24"/>
          <w:szCs w:val="24"/>
        </w:rPr>
        <w:commentReference w:id="3"/>
      </w:r>
      <w:r w:rsidR="00635816" w:rsidRPr="00781D03">
        <w:rPr>
          <w:rFonts w:asciiTheme="majorBidi" w:hAnsiTheme="majorBidi" w:cstheme="majorBidi"/>
          <w:lang w:bidi="he-IL"/>
        </w:rPr>
        <w:t xml:space="preserve">. </w:t>
      </w:r>
      <w:r w:rsidR="00543DF4" w:rsidRPr="00781D03">
        <w:rPr>
          <w:rFonts w:asciiTheme="majorBidi" w:hAnsiTheme="majorBidi" w:cstheme="majorBidi"/>
          <w:lang w:bidi="he-IL"/>
        </w:rPr>
        <w:t>This manuscript is</w:t>
      </w:r>
      <w:r w:rsidR="00635816" w:rsidRPr="00781D03">
        <w:rPr>
          <w:rFonts w:asciiTheme="majorBidi" w:hAnsiTheme="majorBidi" w:cstheme="majorBidi"/>
          <w:lang w:bidi="he-IL"/>
        </w:rPr>
        <w:t xml:space="preserve"> based on my doctoral dissertation, </w:t>
      </w:r>
      <w:r w:rsidR="00543DF4" w:rsidRPr="00781D03">
        <w:rPr>
          <w:rFonts w:asciiTheme="majorBidi" w:hAnsiTheme="majorBidi" w:cstheme="majorBidi"/>
          <w:lang w:bidi="he-IL"/>
        </w:rPr>
        <w:t xml:space="preserve">but it </w:t>
      </w:r>
      <w:r w:rsidR="00185333" w:rsidRPr="00781D03">
        <w:rPr>
          <w:rFonts w:asciiTheme="majorBidi" w:hAnsiTheme="majorBidi" w:cstheme="majorBidi"/>
          <w:lang w:bidi="he-IL"/>
        </w:rPr>
        <w:t xml:space="preserve">has been </w:t>
      </w:r>
      <w:r w:rsidR="00543DF4" w:rsidRPr="00781D03">
        <w:rPr>
          <w:rFonts w:asciiTheme="majorBidi" w:hAnsiTheme="majorBidi" w:cstheme="majorBidi"/>
          <w:lang w:bidi="he-IL"/>
        </w:rPr>
        <w:t xml:space="preserve">significantly </w:t>
      </w:r>
      <w:r w:rsidR="00185333" w:rsidRPr="00781D03">
        <w:rPr>
          <w:rFonts w:asciiTheme="majorBidi" w:hAnsiTheme="majorBidi" w:cstheme="majorBidi"/>
          <w:lang w:bidi="he-IL"/>
        </w:rPr>
        <w:t xml:space="preserve">reworked through incorporation of new insights </w:t>
      </w:r>
      <w:r w:rsidR="00543DF4" w:rsidRPr="00781D03">
        <w:rPr>
          <w:rFonts w:asciiTheme="majorBidi" w:hAnsiTheme="majorBidi" w:cstheme="majorBidi"/>
          <w:lang w:bidi="he-IL"/>
        </w:rPr>
        <w:t xml:space="preserve">gleaned </w:t>
      </w:r>
      <w:r w:rsidR="002622DD">
        <w:rPr>
          <w:rFonts w:asciiTheme="majorBidi" w:hAnsiTheme="majorBidi" w:cstheme="majorBidi"/>
          <w:lang w:bidi="he-IL"/>
        </w:rPr>
        <w:t xml:space="preserve">through work </w:t>
      </w:r>
      <w:r w:rsidR="002622DD" w:rsidRPr="00781D03">
        <w:rPr>
          <w:rFonts w:asciiTheme="majorBidi" w:hAnsiTheme="majorBidi" w:cstheme="majorBidi"/>
          <w:lang w:bidi="he-IL"/>
        </w:rPr>
        <w:t>on a variety of related projects</w:t>
      </w:r>
      <w:r w:rsidR="002622DD" w:rsidRPr="00781D03">
        <w:rPr>
          <w:rFonts w:asciiTheme="majorBidi" w:hAnsiTheme="majorBidi" w:cstheme="majorBidi"/>
          <w:lang w:bidi="he-IL"/>
        </w:rPr>
        <w:t xml:space="preserve"> </w:t>
      </w:r>
      <w:r w:rsidR="002622DD">
        <w:rPr>
          <w:rFonts w:asciiTheme="majorBidi" w:hAnsiTheme="majorBidi" w:cstheme="majorBidi"/>
          <w:lang w:bidi="he-IL"/>
        </w:rPr>
        <w:t>over the course of</w:t>
      </w:r>
      <w:r w:rsidR="00543DF4" w:rsidRPr="00781D03">
        <w:rPr>
          <w:rFonts w:asciiTheme="majorBidi" w:hAnsiTheme="majorBidi" w:cstheme="majorBidi"/>
          <w:lang w:bidi="he-IL"/>
        </w:rPr>
        <w:t xml:space="preserve"> the </w:t>
      </w:r>
      <w:commentRangeStart w:id="4"/>
      <w:r w:rsidR="00543DF4" w:rsidRPr="00781D03">
        <w:rPr>
          <w:rFonts w:asciiTheme="majorBidi" w:hAnsiTheme="majorBidi" w:cstheme="majorBidi"/>
          <w:lang w:bidi="he-IL"/>
        </w:rPr>
        <w:t xml:space="preserve">last seven </w:t>
      </w:r>
      <w:commentRangeEnd w:id="4"/>
      <w:r w:rsidR="00543DF4" w:rsidRPr="00781D03">
        <w:rPr>
          <w:rStyle w:val="CommentReference"/>
          <w:rFonts w:asciiTheme="majorBidi" w:hAnsiTheme="majorBidi" w:cstheme="majorBidi"/>
          <w:sz w:val="24"/>
          <w:szCs w:val="24"/>
        </w:rPr>
        <w:commentReference w:id="4"/>
      </w:r>
      <w:r w:rsidR="00543DF4" w:rsidRPr="00781D03">
        <w:rPr>
          <w:rFonts w:asciiTheme="majorBidi" w:hAnsiTheme="majorBidi" w:cstheme="majorBidi"/>
          <w:lang w:bidi="he-IL"/>
        </w:rPr>
        <w:t>years</w:t>
      </w:r>
      <w:r w:rsidR="00185333" w:rsidRPr="00781D03">
        <w:rPr>
          <w:rFonts w:asciiTheme="majorBidi" w:hAnsiTheme="majorBidi" w:cstheme="majorBidi"/>
          <w:lang w:bidi="he-IL"/>
        </w:rPr>
        <w:t xml:space="preserve">. </w:t>
      </w:r>
      <w:r w:rsidR="00543DF4" w:rsidRPr="00781D03">
        <w:rPr>
          <w:rFonts w:asciiTheme="majorBidi" w:hAnsiTheme="majorBidi" w:cstheme="majorBidi"/>
          <w:lang w:bidi="he-IL"/>
        </w:rPr>
        <w:t>The generous assistance of Ben-</w:t>
      </w:r>
      <w:proofErr w:type="spellStart"/>
      <w:r w:rsidR="00543DF4" w:rsidRPr="00781D03">
        <w:rPr>
          <w:rFonts w:asciiTheme="majorBidi" w:hAnsiTheme="majorBidi" w:cstheme="majorBidi"/>
          <w:lang w:bidi="he-IL"/>
        </w:rPr>
        <w:t>Zvi</w:t>
      </w:r>
      <w:proofErr w:type="spellEnd"/>
      <w:r w:rsidR="00543DF4" w:rsidRPr="00781D03">
        <w:rPr>
          <w:rFonts w:asciiTheme="majorBidi" w:hAnsiTheme="majorBidi" w:cstheme="majorBidi"/>
          <w:lang w:bidi="he-IL"/>
        </w:rPr>
        <w:t xml:space="preserve"> Press, which granted me a post-doctoral scholarship, </w:t>
      </w:r>
      <w:commentRangeStart w:id="6"/>
      <w:r w:rsidR="00543DF4" w:rsidRPr="00781D03">
        <w:rPr>
          <w:rFonts w:asciiTheme="majorBidi" w:hAnsiTheme="majorBidi" w:cstheme="majorBidi"/>
          <w:lang w:bidi="he-IL"/>
        </w:rPr>
        <w:t>enabled me to undertake these revisions.</w:t>
      </w:r>
      <w:commentRangeEnd w:id="6"/>
      <w:r w:rsidR="00543DF4" w:rsidRPr="00781D03">
        <w:rPr>
          <w:rStyle w:val="CommentReference"/>
          <w:rFonts w:asciiTheme="majorBidi" w:hAnsiTheme="majorBidi" w:cstheme="majorBidi"/>
          <w:sz w:val="24"/>
          <w:szCs w:val="24"/>
        </w:rPr>
        <w:commentReference w:id="6"/>
      </w:r>
      <w:r w:rsidR="00543DF4" w:rsidRPr="00781D03">
        <w:rPr>
          <w:rFonts w:asciiTheme="majorBidi" w:hAnsiTheme="majorBidi" w:cstheme="majorBidi"/>
          <w:lang w:bidi="he-IL"/>
        </w:rPr>
        <w:t xml:space="preserve"> Additionally</w:t>
      </w:r>
      <w:r w:rsidR="00185333" w:rsidRPr="00781D03">
        <w:rPr>
          <w:rFonts w:asciiTheme="majorBidi" w:hAnsiTheme="majorBidi" w:cstheme="majorBidi"/>
          <w:lang w:bidi="he-IL"/>
        </w:rPr>
        <w:t>, I accepted an invitation from Oxford University</w:t>
      </w:r>
      <w:r w:rsidR="00AC156E" w:rsidRPr="00781D03">
        <w:rPr>
          <w:rFonts w:asciiTheme="majorBidi" w:hAnsiTheme="majorBidi" w:cstheme="majorBidi"/>
          <w:lang w:bidi="he-IL"/>
        </w:rPr>
        <w:t xml:space="preserve"> Press to write a book </w:t>
      </w:r>
      <w:r w:rsidR="00543DF4" w:rsidRPr="00781D03">
        <w:rPr>
          <w:rFonts w:asciiTheme="majorBidi" w:hAnsiTheme="majorBidi" w:cstheme="majorBidi"/>
          <w:lang w:bidi="he-IL"/>
        </w:rPr>
        <w:t>surveying</w:t>
      </w:r>
      <w:r w:rsidR="00AC156E" w:rsidRPr="00781D03">
        <w:rPr>
          <w:rFonts w:asciiTheme="majorBidi" w:hAnsiTheme="majorBidi" w:cstheme="majorBidi"/>
          <w:lang w:bidi="he-IL"/>
        </w:rPr>
        <w:t xml:space="preserve"> the Land of Israel and its Jewish population under Roman rule from the Great Revolt until the period of Judah the Prince. </w:t>
      </w:r>
      <w:r w:rsidR="002622DD">
        <w:rPr>
          <w:rFonts w:asciiTheme="majorBidi" w:hAnsiTheme="majorBidi" w:cstheme="majorBidi"/>
          <w:lang w:bidi="he-IL"/>
        </w:rPr>
        <w:t>During</w:t>
      </w:r>
      <w:commentRangeStart w:id="7"/>
      <w:r w:rsidR="00AD3AA0" w:rsidRPr="00781D03">
        <w:rPr>
          <w:rFonts w:asciiTheme="majorBidi" w:hAnsiTheme="majorBidi" w:cstheme="majorBidi"/>
          <w:lang w:bidi="he-IL"/>
        </w:rPr>
        <w:t xml:space="preserve"> the last few decades, archeologi</w:t>
      </w:r>
      <w:r w:rsidR="002622DD">
        <w:rPr>
          <w:rFonts w:asciiTheme="majorBidi" w:hAnsiTheme="majorBidi" w:cstheme="majorBidi"/>
          <w:lang w:bidi="he-IL"/>
        </w:rPr>
        <w:t xml:space="preserve">sts </w:t>
      </w:r>
      <w:r w:rsidR="00AD3AA0" w:rsidRPr="00781D03">
        <w:rPr>
          <w:rFonts w:asciiTheme="majorBidi" w:hAnsiTheme="majorBidi" w:cstheme="majorBidi"/>
          <w:lang w:bidi="he-IL"/>
        </w:rPr>
        <w:t xml:space="preserve">have revealed new sources for historians to draw on and new methodologies for the treatment of history have been developed; my book will ground itself in both of these.  </w:t>
      </w:r>
      <w:commentRangeEnd w:id="7"/>
      <w:r w:rsidR="00AD3AA0" w:rsidRPr="00781D03">
        <w:rPr>
          <w:rStyle w:val="CommentReference"/>
          <w:rFonts w:asciiTheme="majorBidi" w:hAnsiTheme="majorBidi" w:cstheme="majorBidi"/>
          <w:sz w:val="24"/>
          <w:szCs w:val="24"/>
        </w:rPr>
        <w:commentReference w:id="7"/>
      </w:r>
      <w:r w:rsidR="00AD3AA0" w:rsidRPr="00781D03">
        <w:rPr>
          <w:rFonts w:asciiTheme="majorBidi" w:hAnsiTheme="majorBidi" w:cstheme="majorBidi"/>
          <w:lang w:bidi="he-IL"/>
        </w:rPr>
        <w:t xml:space="preserve"> </w:t>
      </w:r>
    </w:p>
    <w:p w14:paraId="13B9E020" w14:textId="312ACA23" w:rsidR="00EB05E5" w:rsidRPr="00781D03" w:rsidRDefault="00AD3AA0" w:rsidP="00781D03">
      <w:pPr>
        <w:pStyle w:val="ListParagraph"/>
        <w:numPr>
          <w:ilvl w:val="0"/>
          <w:numId w:val="1"/>
        </w:numPr>
        <w:spacing w:line="480" w:lineRule="auto"/>
        <w:rPr>
          <w:rFonts w:asciiTheme="majorBidi" w:hAnsiTheme="majorBidi" w:cstheme="majorBidi"/>
          <w:lang w:bidi="he-IL"/>
        </w:rPr>
      </w:pPr>
      <w:proofErr w:type="spellStart"/>
      <w:r w:rsidRPr="00781D03">
        <w:rPr>
          <w:rFonts w:asciiTheme="majorBidi" w:hAnsiTheme="majorBidi" w:cstheme="majorBidi"/>
          <w:lang w:bidi="he-IL"/>
        </w:rPr>
        <w:t>Vered</w:t>
      </w:r>
      <w:proofErr w:type="spellEnd"/>
      <w:r w:rsidRPr="00781D03">
        <w:rPr>
          <w:rFonts w:asciiTheme="majorBidi" w:hAnsiTheme="majorBidi" w:cstheme="majorBidi"/>
          <w:lang w:bidi="he-IL"/>
        </w:rPr>
        <w:t xml:space="preserve"> Noam, Tal </w:t>
      </w:r>
      <w:proofErr w:type="spellStart"/>
      <w:r w:rsidRPr="00781D03">
        <w:rPr>
          <w:rFonts w:asciiTheme="majorBidi" w:hAnsiTheme="majorBidi" w:cstheme="majorBidi"/>
          <w:lang w:bidi="he-IL"/>
        </w:rPr>
        <w:t>Ilan</w:t>
      </w:r>
      <w:proofErr w:type="spellEnd"/>
      <w:r w:rsidRPr="00781D03">
        <w:rPr>
          <w:rFonts w:asciiTheme="majorBidi" w:hAnsiTheme="majorBidi" w:cstheme="majorBidi"/>
          <w:lang w:bidi="he-IL"/>
        </w:rPr>
        <w:t xml:space="preserve">, and I have begun work on a comprehensive research project whose objective is to locate the </w:t>
      </w:r>
      <w:r w:rsidR="00EB05E5" w:rsidRPr="00781D03">
        <w:rPr>
          <w:rFonts w:asciiTheme="majorBidi" w:hAnsiTheme="majorBidi" w:cstheme="majorBidi"/>
          <w:lang w:bidi="he-IL"/>
        </w:rPr>
        <w:t>numerous fragments of Second Temple literature</w:t>
      </w:r>
      <w:r w:rsidRPr="00781D03">
        <w:rPr>
          <w:rFonts w:asciiTheme="majorBidi" w:hAnsiTheme="majorBidi" w:cstheme="majorBidi"/>
          <w:lang w:bidi="he-IL"/>
        </w:rPr>
        <w:t xml:space="preserve"> and references</w:t>
      </w:r>
      <w:r w:rsidR="00EB05E5" w:rsidRPr="00781D03">
        <w:rPr>
          <w:rFonts w:asciiTheme="majorBidi" w:hAnsiTheme="majorBidi" w:cstheme="majorBidi"/>
          <w:lang w:bidi="he-IL"/>
        </w:rPr>
        <w:t xml:space="preserve"> to </w:t>
      </w:r>
      <w:commentRangeStart w:id="8"/>
      <w:r w:rsidR="00A06222" w:rsidRPr="00781D03">
        <w:rPr>
          <w:rFonts w:asciiTheme="majorBidi" w:hAnsiTheme="majorBidi" w:cstheme="majorBidi"/>
          <w:lang w:bidi="he-IL"/>
        </w:rPr>
        <w:t xml:space="preserve">Second Temple literature </w:t>
      </w:r>
      <w:commentRangeEnd w:id="8"/>
      <w:r w:rsidR="00A06222">
        <w:rPr>
          <w:rStyle w:val="CommentReference"/>
        </w:rPr>
        <w:commentReference w:id="8"/>
      </w:r>
      <w:r w:rsidR="00EB05E5" w:rsidRPr="00781D03">
        <w:rPr>
          <w:rFonts w:asciiTheme="majorBidi" w:hAnsiTheme="majorBidi" w:cstheme="majorBidi"/>
          <w:lang w:bidi="he-IL"/>
        </w:rPr>
        <w:t xml:space="preserve">found in rabbinic literature. An initial article </w:t>
      </w:r>
      <w:r w:rsidR="00A06222">
        <w:rPr>
          <w:rFonts w:asciiTheme="majorBidi" w:hAnsiTheme="majorBidi" w:cstheme="majorBidi"/>
          <w:lang w:bidi="he-IL"/>
        </w:rPr>
        <w:t xml:space="preserve">that we have </w:t>
      </w:r>
      <w:r w:rsidR="00EB05E5" w:rsidRPr="00781D03">
        <w:rPr>
          <w:rFonts w:asciiTheme="majorBidi" w:hAnsiTheme="majorBidi" w:cstheme="majorBidi"/>
          <w:lang w:bidi="he-IL"/>
        </w:rPr>
        <w:t xml:space="preserve">coauthored will soon appear in the series </w:t>
      </w:r>
      <w:r w:rsidR="00EB05E5" w:rsidRPr="00781D03">
        <w:rPr>
          <w:rFonts w:asciiTheme="majorBidi" w:hAnsiTheme="majorBidi" w:cstheme="majorBidi"/>
          <w:i/>
          <w:iCs/>
        </w:rPr>
        <w:t xml:space="preserve">Compendia Rerum </w:t>
      </w:r>
      <w:proofErr w:type="spellStart"/>
      <w:r w:rsidR="00EB05E5" w:rsidRPr="00781D03">
        <w:rPr>
          <w:rFonts w:asciiTheme="majorBidi" w:hAnsiTheme="majorBidi" w:cstheme="majorBidi"/>
          <w:i/>
          <w:iCs/>
        </w:rPr>
        <w:t>Iudaicarum</w:t>
      </w:r>
      <w:proofErr w:type="spellEnd"/>
      <w:r w:rsidR="00EB05E5" w:rsidRPr="00781D03">
        <w:rPr>
          <w:rFonts w:asciiTheme="majorBidi" w:hAnsiTheme="majorBidi" w:cstheme="majorBidi"/>
          <w:i/>
          <w:iCs/>
        </w:rPr>
        <w:t xml:space="preserve"> ad Novum </w:t>
      </w:r>
      <w:proofErr w:type="spellStart"/>
      <w:r w:rsidR="00EB05E5" w:rsidRPr="00781D03">
        <w:rPr>
          <w:rFonts w:asciiTheme="majorBidi" w:hAnsiTheme="majorBidi" w:cstheme="majorBidi"/>
          <w:i/>
          <w:iCs/>
        </w:rPr>
        <w:t>Testamentum</w:t>
      </w:r>
      <w:proofErr w:type="spellEnd"/>
      <w:r w:rsidR="00EB05E5" w:rsidRPr="00781D03">
        <w:rPr>
          <w:rFonts w:asciiTheme="majorBidi" w:hAnsiTheme="majorBidi" w:cstheme="majorBidi"/>
          <w:i/>
          <w:iCs/>
        </w:rPr>
        <w:t xml:space="preserve"> </w:t>
      </w:r>
      <w:r w:rsidR="00EB05E5" w:rsidRPr="00781D03">
        <w:rPr>
          <w:rFonts w:asciiTheme="majorBidi" w:hAnsiTheme="majorBidi" w:cstheme="majorBidi"/>
        </w:rPr>
        <w:t>(CRINT).</w:t>
      </w:r>
      <w:r w:rsidR="00EB05E5" w:rsidRPr="00781D03">
        <w:rPr>
          <w:rFonts w:asciiTheme="majorBidi" w:hAnsiTheme="majorBidi" w:cstheme="majorBidi"/>
          <w:lang w:bidi="he-IL"/>
        </w:rPr>
        <w:t xml:space="preserve"> We are currently writing grants to financially support further work on this project.</w:t>
      </w:r>
    </w:p>
    <w:p w14:paraId="11369217" w14:textId="168D89C6" w:rsidR="00AD3AA0" w:rsidRPr="00781D03" w:rsidRDefault="00EB05E5" w:rsidP="00781D03">
      <w:pPr>
        <w:pStyle w:val="ListParagraph"/>
        <w:numPr>
          <w:ilvl w:val="0"/>
          <w:numId w:val="1"/>
        </w:numPr>
        <w:spacing w:line="480" w:lineRule="auto"/>
        <w:rPr>
          <w:rFonts w:asciiTheme="majorBidi" w:hAnsiTheme="majorBidi" w:cstheme="majorBidi"/>
          <w:lang w:bidi="he-IL"/>
        </w:rPr>
      </w:pPr>
      <w:r w:rsidRPr="00781D03">
        <w:rPr>
          <w:rFonts w:asciiTheme="majorBidi" w:hAnsiTheme="majorBidi" w:cstheme="majorBidi"/>
          <w:lang w:bidi="he-IL"/>
        </w:rPr>
        <w:t xml:space="preserve">Professor Michael </w:t>
      </w:r>
      <w:proofErr w:type="spellStart"/>
      <w:r w:rsidRPr="00781D03">
        <w:rPr>
          <w:rFonts w:asciiTheme="majorBidi" w:hAnsiTheme="majorBidi" w:cstheme="majorBidi"/>
          <w:lang w:bidi="he-IL"/>
        </w:rPr>
        <w:t>Avioz</w:t>
      </w:r>
      <w:proofErr w:type="spellEnd"/>
      <w:r w:rsidRPr="00781D03">
        <w:rPr>
          <w:rFonts w:asciiTheme="majorBidi" w:hAnsiTheme="majorBidi" w:cstheme="majorBidi"/>
          <w:lang w:bidi="he-IL"/>
        </w:rPr>
        <w:t xml:space="preserve"> of Bar </w:t>
      </w:r>
      <w:proofErr w:type="spellStart"/>
      <w:r w:rsidRPr="00781D03">
        <w:rPr>
          <w:rFonts w:asciiTheme="majorBidi" w:hAnsiTheme="majorBidi" w:cstheme="majorBidi"/>
          <w:lang w:bidi="he-IL"/>
        </w:rPr>
        <w:t>Ilan</w:t>
      </w:r>
      <w:proofErr w:type="spellEnd"/>
      <w:r w:rsidRPr="00781D03">
        <w:rPr>
          <w:rFonts w:asciiTheme="majorBidi" w:hAnsiTheme="majorBidi" w:cstheme="majorBidi"/>
          <w:lang w:bidi="he-IL"/>
        </w:rPr>
        <w:t xml:space="preserve"> University and I organized an international conference entitled “Josephus: Between the Bible and the Mishnah” that took place in March 2019 thanks to the generous support of the Israel Science Foundation. </w:t>
      </w:r>
      <w:commentRangeStart w:id="9"/>
      <w:r w:rsidR="00781D03" w:rsidRPr="00781D03">
        <w:rPr>
          <w:rFonts w:asciiTheme="majorBidi" w:hAnsiTheme="majorBidi" w:cstheme="majorBidi"/>
          <w:lang w:bidi="he-IL"/>
        </w:rPr>
        <w:t>A</w:t>
      </w:r>
      <w:r w:rsidRPr="00781D03">
        <w:rPr>
          <w:rFonts w:asciiTheme="majorBidi" w:hAnsiTheme="majorBidi" w:cstheme="majorBidi"/>
          <w:lang w:bidi="he-IL"/>
        </w:rPr>
        <w:t xml:space="preserve"> </w:t>
      </w:r>
      <w:r w:rsidRPr="00781D03">
        <w:rPr>
          <w:rFonts w:asciiTheme="majorBidi" w:hAnsiTheme="majorBidi" w:cstheme="majorBidi"/>
          <w:lang w:bidi="he-IL"/>
        </w:rPr>
        <w:lastRenderedPageBreak/>
        <w:t>portion of the papers delivered at the conference</w:t>
      </w:r>
      <w:r w:rsidR="00781D03" w:rsidRPr="00781D03">
        <w:rPr>
          <w:rFonts w:asciiTheme="majorBidi" w:hAnsiTheme="majorBidi" w:cstheme="majorBidi"/>
          <w:lang w:bidi="he-IL"/>
        </w:rPr>
        <w:t xml:space="preserve"> are currently being reworked and expanded for publication as articles in the peer-reviewed journal </w:t>
      </w:r>
      <w:r w:rsidR="00781D03" w:rsidRPr="00781D03">
        <w:rPr>
          <w:rFonts w:asciiTheme="majorBidi" w:hAnsiTheme="majorBidi" w:cstheme="majorBidi"/>
          <w:i/>
          <w:iCs/>
          <w:lang w:bidi="he-IL"/>
        </w:rPr>
        <w:t>Jewish Studies, an Internet Journal</w:t>
      </w:r>
      <w:r w:rsidR="00781D03" w:rsidRPr="00781D03">
        <w:rPr>
          <w:rFonts w:asciiTheme="majorBidi" w:hAnsiTheme="majorBidi" w:cstheme="majorBidi"/>
          <w:lang w:bidi="he-IL"/>
        </w:rPr>
        <w:t>.</w:t>
      </w:r>
      <w:commentRangeEnd w:id="9"/>
      <w:r w:rsidR="00781D03" w:rsidRPr="00781D03">
        <w:rPr>
          <w:rStyle w:val="CommentReference"/>
          <w:rFonts w:asciiTheme="majorBidi" w:hAnsiTheme="majorBidi" w:cstheme="majorBidi"/>
          <w:sz w:val="24"/>
          <w:szCs w:val="24"/>
        </w:rPr>
        <w:commentReference w:id="9"/>
      </w:r>
    </w:p>
    <w:p w14:paraId="093B7598" w14:textId="77BF4EF7" w:rsidR="00182127" w:rsidRDefault="00781D03" w:rsidP="00182127">
      <w:pPr>
        <w:spacing w:line="480" w:lineRule="auto"/>
        <w:ind w:firstLine="720"/>
        <w:rPr>
          <w:rFonts w:asciiTheme="majorBidi" w:hAnsiTheme="majorBidi" w:cstheme="majorBidi"/>
          <w:lang w:bidi="he-IL"/>
        </w:rPr>
      </w:pPr>
      <w:r>
        <w:rPr>
          <w:rFonts w:asciiTheme="majorBidi" w:hAnsiTheme="majorBidi" w:cstheme="majorBidi"/>
          <w:lang w:bidi="he-IL"/>
        </w:rPr>
        <w:t>I</w:t>
      </w:r>
      <w:r w:rsidR="00176F0E">
        <w:rPr>
          <w:rFonts w:asciiTheme="majorBidi" w:hAnsiTheme="majorBidi" w:cstheme="majorBidi"/>
          <w:lang w:bidi="he-IL"/>
        </w:rPr>
        <w:t>n the future, I</w:t>
      </w:r>
      <w:r>
        <w:rPr>
          <w:rFonts w:asciiTheme="majorBidi" w:hAnsiTheme="majorBidi" w:cstheme="majorBidi"/>
          <w:lang w:bidi="he-IL"/>
        </w:rPr>
        <w:t xml:space="preserve"> am interested in </w:t>
      </w:r>
      <w:commentRangeStart w:id="10"/>
      <w:r>
        <w:rPr>
          <w:rFonts w:asciiTheme="majorBidi" w:hAnsiTheme="majorBidi" w:cstheme="majorBidi"/>
          <w:lang w:bidi="he-IL"/>
        </w:rPr>
        <w:t>expanding</w:t>
      </w:r>
      <w:r w:rsidR="00176F0E">
        <w:rPr>
          <w:rFonts w:asciiTheme="majorBidi" w:hAnsiTheme="majorBidi" w:cstheme="majorBidi"/>
          <w:lang w:bidi="he-IL"/>
        </w:rPr>
        <w:t xml:space="preserve"> the scope</w:t>
      </w:r>
      <w:r w:rsidR="00176F0E">
        <w:rPr>
          <w:rFonts w:asciiTheme="majorBidi" w:hAnsiTheme="majorBidi" w:cstheme="majorBidi" w:hint="cs"/>
          <w:rtl/>
          <w:lang w:bidi="he-IL"/>
        </w:rPr>
        <w:t xml:space="preserve"> </w:t>
      </w:r>
      <w:r w:rsidR="00176F0E">
        <w:rPr>
          <w:rFonts w:asciiTheme="majorBidi" w:hAnsiTheme="majorBidi" w:cstheme="majorBidi"/>
          <w:lang w:bidi="he-IL"/>
        </w:rPr>
        <w:t>of my research on memory and historical consciousness in ancient Jewish history in three ways</w:t>
      </w:r>
      <w:commentRangeEnd w:id="10"/>
      <w:r w:rsidR="00176F0E">
        <w:rPr>
          <w:rStyle w:val="CommentReference"/>
        </w:rPr>
        <w:commentReference w:id="10"/>
      </w:r>
      <w:r w:rsidR="00176F0E">
        <w:rPr>
          <w:rFonts w:asciiTheme="majorBidi" w:hAnsiTheme="majorBidi" w:cstheme="majorBidi"/>
          <w:lang w:bidi="he-IL"/>
        </w:rPr>
        <w:t>: 1)</w:t>
      </w:r>
      <w:r w:rsidR="00A97E8D">
        <w:rPr>
          <w:rFonts w:asciiTheme="majorBidi" w:hAnsiTheme="majorBidi" w:cstheme="majorBidi"/>
          <w:lang w:bidi="he-IL"/>
        </w:rPr>
        <w:t>I</w:t>
      </w:r>
      <w:r w:rsidR="00176F0E">
        <w:rPr>
          <w:rFonts w:asciiTheme="majorBidi" w:hAnsiTheme="majorBidi" w:cstheme="majorBidi"/>
          <w:lang w:bidi="he-IL"/>
        </w:rPr>
        <w:t>dentify</w:t>
      </w:r>
      <w:r w:rsidR="00A97E8D">
        <w:rPr>
          <w:rFonts w:asciiTheme="majorBidi" w:hAnsiTheme="majorBidi" w:cstheme="majorBidi"/>
          <w:lang w:bidi="he-IL"/>
        </w:rPr>
        <w:t>ing</w:t>
      </w:r>
      <w:r w:rsidR="00176F0E">
        <w:rPr>
          <w:rFonts w:asciiTheme="majorBidi" w:hAnsiTheme="majorBidi" w:cstheme="majorBidi"/>
          <w:lang w:bidi="he-IL"/>
        </w:rPr>
        <w:t xml:space="preserve"> memories and historical consciousness possessed by</w:t>
      </w:r>
      <w:r w:rsidR="00A06222">
        <w:rPr>
          <w:rFonts w:asciiTheme="majorBidi" w:hAnsiTheme="majorBidi" w:cstheme="majorBidi"/>
          <w:lang w:bidi="he-IL"/>
        </w:rPr>
        <w:t xml:space="preserve"> Jewish social</w:t>
      </w:r>
      <w:r w:rsidR="00176F0E">
        <w:rPr>
          <w:rFonts w:asciiTheme="majorBidi" w:hAnsiTheme="majorBidi" w:cstheme="majorBidi"/>
          <w:lang w:bidi="he-IL"/>
        </w:rPr>
        <w:t xml:space="preserve"> </w:t>
      </w:r>
      <w:commentRangeStart w:id="11"/>
      <w:r w:rsidR="00176F0E">
        <w:rPr>
          <w:rFonts w:asciiTheme="majorBidi" w:hAnsiTheme="majorBidi" w:cstheme="majorBidi"/>
          <w:lang w:bidi="he-IL"/>
        </w:rPr>
        <w:t>groups</w:t>
      </w:r>
      <w:commentRangeEnd w:id="11"/>
      <w:r w:rsidR="00E13D37">
        <w:rPr>
          <w:rStyle w:val="CommentReference"/>
        </w:rPr>
        <w:commentReference w:id="11"/>
      </w:r>
      <w:r w:rsidR="00176F0E">
        <w:rPr>
          <w:rFonts w:asciiTheme="majorBidi" w:hAnsiTheme="majorBidi" w:cstheme="majorBidi"/>
          <w:lang w:bidi="he-IL"/>
        </w:rPr>
        <w:t xml:space="preserve"> </w:t>
      </w:r>
      <w:r w:rsidR="00A06222">
        <w:rPr>
          <w:rFonts w:asciiTheme="majorBidi" w:hAnsiTheme="majorBidi" w:cstheme="majorBidi"/>
          <w:lang w:bidi="he-IL"/>
        </w:rPr>
        <w:t>in the Land of Israel and Babylonia</w:t>
      </w:r>
      <w:r w:rsidR="00A06222">
        <w:rPr>
          <w:rFonts w:asciiTheme="majorBidi" w:hAnsiTheme="majorBidi" w:cstheme="majorBidi"/>
          <w:lang w:bidi="he-IL"/>
        </w:rPr>
        <w:t xml:space="preserve"> besides</w:t>
      </w:r>
      <w:r w:rsidR="00A06222">
        <w:rPr>
          <w:rFonts w:asciiTheme="majorBidi" w:hAnsiTheme="majorBidi" w:cstheme="majorBidi"/>
          <w:lang w:bidi="he-IL"/>
        </w:rPr>
        <w:t xml:space="preserve"> the rabbis</w:t>
      </w:r>
      <w:r w:rsidR="00A97E8D">
        <w:rPr>
          <w:rFonts w:asciiTheme="majorBidi" w:hAnsiTheme="majorBidi" w:cstheme="majorBidi"/>
          <w:lang w:bidi="he-IL"/>
        </w:rPr>
        <w:t xml:space="preserve">. I will undertake to do this through creation of a detailed catalog of how historical consciousness is expressed in liturgical and artistic </w:t>
      </w:r>
      <w:commentRangeStart w:id="12"/>
      <w:r w:rsidR="00A97E8D">
        <w:rPr>
          <w:rFonts w:asciiTheme="majorBidi" w:hAnsiTheme="majorBidi" w:cstheme="majorBidi"/>
          <w:lang w:bidi="he-IL"/>
        </w:rPr>
        <w:t>sources</w:t>
      </w:r>
      <w:commentRangeEnd w:id="12"/>
      <w:r w:rsidR="00A97E8D">
        <w:rPr>
          <w:rStyle w:val="CommentReference"/>
        </w:rPr>
        <w:commentReference w:id="12"/>
      </w:r>
      <w:r w:rsidR="00A06222">
        <w:rPr>
          <w:rFonts w:asciiTheme="majorBidi" w:hAnsiTheme="majorBidi" w:cstheme="majorBidi"/>
          <w:lang w:bidi="he-IL"/>
        </w:rPr>
        <w:t xml:space="preserve">. </w:t>
      </w:r>
      <w:r w:rsidR="00BA6DF6">
        <w:rPr>
          <w:rFonts w:asciiTheme="majorBidi" w:hAnsiTheme="majorBidi" w:cstheme="majorBidi"/>
          <w:lang w:bidi="he-IL"/>
        </w:rPr>
        <w:t xml:space="preserve">2) </w:t>
      </w:r>
      <w:r w:rsidR="00DF0546">
        <w:rPr>
          <w:rFonts w:asciiTheme="majorBidi" w:hAnsiTheme="majorBidi" w:cstheme="majorBidi"/>
          <w:lang w:bidi="he-IL"/>
        </w:rPr>
        <w:t>D</w:t>
      </w:r>
      <w:commentRangeStart w:id="13"/>
      <w:r w:rsidR="00DF0546">
        <w:rPr>
          <w:rFonts w:asciiTheme="majorBidi" w:hAnsiTheme="majorBidi" w:cstheme="majorBidi"/>
          <w:lang w:bidi="he-IL"/>
        </w:rPr>
        <w:t>raw</w:t>
      </w:r>
      <w:r w:rsidR="00DF0546">
        <w:rPr>
          <w:rFonts w:asciiTheme="majorBidi" w:hAnsiTheme="majorBidi" w:cstheme="majorBidi"/>
          <w:lang w:bidi="he-IL"/>
        </w:rPr>
        <w:t>ing</w:t>
      </w:r>
      <w:r w:rsidR="00DF0546">
        <w:rPr>
          <w:rFonts w:asciiTheme="majorBidi" w:hAnsiTheme="majorBidi" w:cstheme="majorBidi"/>
          <w:lang w:bidi="he-IL"/>
        </w:rPr>
        <w:t xml:space="preserve"> on the detailed catalog that I will produce</w:t>
      </w:r>
      <w:commentRangeEnd w:id="13"/>
      <w:r w:rsidR="00DF0546">
        <w:rPr>
          <w:rStyle w:val="CommentReference"/>
        </w:rPr>
        <w:commentReference w:id="13"/>
      </w:r>
      <w:r w:rsidR="00DF0546">
        <w:rPr>
          <w:rFonts w:asciiTheme="majorBidi" w:hAnsiTheme="majorBidi" w:cstheme="majorBidi"/>
          <w:lang w:bidi="he-IL"/>
        </w:rPr>
        <w:t xml:space="preserve"> to c</w:t>
      </w:r>
      <w:r w:rsidR="00BA6DF6">
        <w:rPr>
          <w:rFonts w:asciiTheme="majorBidi" w:hAnsiTheme="majorBidi" w:cstheme="majorBidi"/>
          <w:lang w:bidi="he-IL"/>
        </w:rPr>
        <w:t>onduct comparative research on perception</w:t>
      </w:r>
      <w:r w:rsidR="003E634B">
        <w:rPr>
          <w:rFonts w:asciiTheme="majorBidi" w:hAnsiTheme="majorBidi" w:cstheme="majorBidi"/>
          <w:lang w:bidi="he-IL"/>
        </w:rPr>
        <w:t>s</w:t>
      </w:r>
      <w:r w:rsidR="00BA6DF6">
        <w:rPr>
          <w:rFonts w:asciiTheme="majorBidi" w:hAnsiTheme="majorBidi" w:cstheme="majorBidi"/>
          <w:lang w:bidi="he-IL"/>
        </w:rPr>
        <w:t xml:space="preserve"> of the past and historical consciousness</w:t>
      </w:r>
      <w:r w:rsidR="003E634B">
        <w:rPr>
          <w:rFonts w:asciiTheme="majorBidi" w:hAnsiTheme="majorBidi" w:cstheme="majorBidi"/>
          <w:lang w:bidi="he-IL"/>
        </w:rPr>
        <w:t xml:space="preserve"> in Jewish, Christian, and pagan cultures</w:t>
      </w:r>
      <w:r w:rsidR="00A97E8D">
        <w:rPr>
          <w:rFonts w:asciiTheme="majorBidi" w:hAnsiTheme="majorBidi" w:cstheme="majorBidi"/>
          <w:lang w:bidi="he-IL"/>
        </w:rPr>
        <w:t xml:space="preserve"> </w:t>
      </w:r>
      <w:r w:rsidR="003E634B">
        <w:rPr>
          <w:rFonts w:asciiTheme="majorBidi" w:hAnsiTheme="majorBidi" w:cstheme="majorBidi"/>
          <w:lang w:bidi="he-IL"/>
        </w:rPr>
        <w:t>at the end of the ancient perio</w:t>
      </w:r>
      <w:r w:rsidR="00DF0546">
        <w:rPr>
          <w:rFonts w:asciiTheme="majorBidi" w:hAnsiTheme="majorBidi" w:cstheme="majorBidi"/>
          <w:lang w:bidi="he-IL"/>
        </w:rPr>
        <w:t>d</w:t>
      </w:r>
      <w:r w:rsidR="003E634B">
        <w:rPr>
          <w:rFonts w:asciiTheme="majorBidi" w:hAnsiTheme="majorBidi" w:cstheme="majorBidi"/>
          <w:lang w:bidi="he-IL"/>
        </w:rPr>
        <w:t>. 3)</w:t>
      </w:r>
      <w:r w:rsidR="00182127">
        <w:rPr>
          <w:rFonts w:asciiTheme="majorBidi" w:hAnsiTheme="majorBidi" w:cstheme="majorBidi"/>
          <w:lang w:bidi="he-IL"/>
        </w:rPr>
        <w:t xml:space="preserve"> </w:t>
      </w:r>
      <w:commentRangeStart w:id="14"/>
      <w:r w:rsidR="00DF0546">
        <w:rPr>
          <w:rFonts w:asciiTheme="majorBidi" w:hAnsiTheme="majorBidi" w:cstheme="majorBidi"/>
          <w:lang w:bidi="he-IL"/>
        </w:rPr>
        <w:t>Ree</w:t>
      </w:r>
      <w:r w:rsidR="003E634B">
        <w:rPr>
          <w:rFonts w:asciiTheme="majorBidi" w:hAnsiTheme="majorBidi" w:cstheme="majorBidi"/>
          <w:lang w:bidi="he-IL"/>
        </w:rPr>
        <w:t>xamining the methodological approaches and theoretical questions tied to the study of memory in the social sciences, neuroscience, and history</w:t>
      </w:r>
      <w:r w:rsidR="00182127">
        <w:rPr>
          <w:rFonts w:asciiTheme="majorBidi" w:hAnsiTheme="majorBidi" w:cstheme="majorBidi"/>
          <w:lang w:bidi="he-IL"/>
        </w:rPr>
        <w:t xml:space="preserve"> to </w:t>
      </w:r>
      <w:r w:rsidR="00DF0546">
        <w:rPr>
          <w:rFonts w:asciiTheme="majorBidi" w:hAnsiTheme="majorBidi" w:cstheme="majorBidi"/>
          <w:lang w:bidi="he-IL"/>
        </w:rPr>
        <w:t xml:space="preserve">more effectively approach ancient texts and understand how they might respond to </w:t>
      </w:r>
      <w:r w:rsidR="00DF0546">
        <w:rPr>
          <w:rFonts w:asciiTheme="majorBidi" w:hAnsiTheme="majorBidi" w:cstheme="majorBidi"/>
          <w:lang w:bidi="he-IL"/>
        </w:rPr>
        <w:t>trauma and the memory of trauma</w:t>
      </w:r>
      <w:r w:rsidR="00DF0546">
        <w:rPr>
          <w:rFonts w:asciiTheme="majorBidi" w:hAnsiTheme="majorBidi" w:cstheme="majorBidi"/>
          <w:lang w:bidi="he-IL"/>
        </w:rPr>
        <w:t xml:space="preserve"> and </w:t>
      </w:r>
      <w:r w:rsidR="00182127">
        <w:rPr>
          <w:rFonts w:asciiTheme="majorBidi" w:hAnsiTheme="majorBidi" w:cstheme="majorBidi"/>
          <w:lang w:bidi="he-IL"/>
        </w:rPr>
        <w:t>cop</w:t>
      </w:r>
      <w:r w:rsidR="00DF0546">
        <w:rPr>
          <w:rFonts w:asciiTheme="majorBidi" w:hAnsiTheme="majorBidi" w:cstheme="majorBidi"/>
          <w:lang w:bidi="he-IL"/>
        </w:rPr>
        <w:t>e</w:t>
      </w:r>
      <w:r w:rsidR="00182127">
        <w:rPr>
          <w:rFonts w:asciiTheme="majorBidi" w:hAnsiTheme="majorBidi" w:cstheme="majorBidi"/>
          <w:lang w:bidi="he-IL"/>
        </w:rPr>
        <w:t xml:space="preserve"> with</w:t>
      </w:r>
      <w:r w:rsidR="00DF0546">
        <w:rPr>
          <w:rFonts w:asciiTheme="majorBidi" w:hAnsiTheme="majorBidi" w:cstheme="majorBidi"/>
          <w:lang w:bidi="he-IL"/>
        </w:rPr>
        <w:t xml:space="preserve"> them</w:t>
      </w:r>
      <w:r w:rsidR="00182127">
        <w:rPr>
          <w:rFonts w:asciiTheme="majorBidi" w:hAnsiTheme="majorBidi" w:cstheme="majorBidi"/>
          <w:lang w:bidi="he-IL"/>
        </w:rPr>
        <w:t xml:space="preserve">. </w:t>
      </w:r>
      <w:commentRangeEnd w:id="14"/>
      <w:r w:rsidR="00DF0546">
        <w:rPr>
          <w:rStyle w:val="CommentReference"/>
        </w:rPr>
        <w:commentReference w:id="14"/>
      </w:r>
      <w:r w:rsidR="00182127">
        <w:rPr>
          <w:rFonts w:asciiTheme="majorBidi" w:hAnsiTheme="majorBidi" w:cstheme="majorBidi"/>
          <w:lang w:bidi="he-IL"/>
        </w:rPr>
        <w:t xml:space="preserve">In one way or another, I have touched upon most of these approaches during my earlier research, as </w:t>
      </w:r>
      <w:r w:rsidR="002823ED">
        <w:rPr>
          <w:rFonts w:asciiTheme="majorBidi" w:hAnsiTheme="majorBidi" w:cstheme="majorBidi"/>
          <w:lang w:bidi="he-IL"/>
        </w:rPr>
        <w:t>the attached letter describ</w:t>
      </w:r>
      <w:r w:rsidR="002823ED">
        <w:rPr>
          <w:rFonts w:asciiTheme="majorBidi" w:hAnsiTheme="majorBidi" w:cstheme="majorBidi"/>
          <w:lang w:bidi="he-IL"/>
        </w:rPr>
        <w:t>ing</w:t>
      </w:r>
      <w:r w:rsidR="002823ED">
        <w:rPr>
          <w:rFonts w:asciiTheme="majorBidi" w:hAnsiTheme="majorBidi" w:cstheme="majorBidi"/>
          <w:lang w:bidi="he-IL"/>
        </w:rPr>
        <w:t xml:space="preserve"> my research plan</w:t>
      </w:r>
      <w:r w:rsidR="002823ED">
        <w:rPr>
          <w:rFonts w:asciiTheme="majorBidi" w:hAnsiTheme="majorBidi" w:cstheme="majorBidi"/>
          <w:lang w:bidi="he-IL"/>
        </w:rPr>
        <w:t xml:space="preserve"> </w:t>
      </w:r>
      <w:proofErr w:type="spellStart"/>
      <w:r w:rsidR="00182127">
        <w:rPr>
          <w:rFonts w:asciiTheme="majorBidi" w:hAnsiTheme="majorBidi" w:cstheme="majorBidi"/>
          <w:lang w:bidi="he-IL"/>
        </w:rPr>
        <w:t>detail</w:t>
      </w:r>
      <w:r w:rsidR="002823ED">
        <w:rPr>
          <w:rFonts w:asciiTheme="majorBidi" w:hAnsiTheme="majorBidi" w:cstheme="majorBidi"/>
          <w:lang w:bidi="he-IL"/>
        </w:rPr>
        <w:t>s</w:t>
      </w:r>
      <w:proofErr w:type="spellEnd"/>
      <w:r w:rsidR="00182127">
        <w:rPr>
          <w:rFonts w:asciiTheme="majorBidi" w:hAnsiTheme="majorBidi" w:cstheme="majorBidi"/>
          <w:lang w:bidi="he-IL"/>
        </w:rPr>
        <w:t xml:space="preserve">. </w:t>
      </w:r>
      <w:r w:rsidR="003E634B">
        <w:rPr>
          <w:rFonts w:asciiTheme="majorBidi" w:hAnsiTheme="majorBidi" w:cstheme="majorBidi"/>
          <w:lang w:bidi="he-IL"/>
        </w:rPr>
        <w:t xml:space="preserve"> </w:t>
      </w:r>
      <w:r w:rsidR="00182127">
        <w:rPr>
          <w:rFonts w:asciiTheme="majorBidi" w:hAnsiTheme="majorBidi" w:cstheme="majorBidi"/>
          <w:lang w:bidi="he-IL"/>
        </w:rPr>
        <w:t xml:space="preserve"> </w:t>
      </w:r>
    </w:p>
    <w:p w14:paraId="0EB1A375" w14:textId="74752AC2" w:rsidR="006977E1" w:rsidRPr="00182127" w:rsidRDefault="006977E1" w:rsidP="00182127">
      <w:pPr>
        <w:spacing w:line="480" w:lineRule="auto"/>
        <w:rPr>
          <w:rFonts w:asciiTheme="majorBidi" w:hAnsiTheme="majorBidi" w:cstheme="majorBidi"/>
          <w:b/>
          <w:bCs/>
          <w:lang w:bidi="he-IL"/>
        </w:rPr>
      </w:pPr>
      <w:r w:rsidRPr="00182127">
        <w:rPr>
          <w:rFonts w:asciiTheme="majorBidi" w:hAnsiTheme="majorBidi" w:cstheme="majorBidi"/>
          <w:b/>
          <w:bCs/>
          <w:color w:val="000000"/>
        </w:rPr>
        <w:t>History and Memory Today: Teaching and Public Engagement</w:t>
      </w:r>
    </w:p>
    <w:p w14:paraId="3D07E122" w14:textId="1D610938" w:rsidR="006977E1" w:rsidRPr="00781D03" w:rsidRDefault="006977E1" w:rsidP="00182127">
      <w:pPr>
        <w:pStyle w:val="NormalWeb"/>
        <w:spacing w:before="0" w:beforeAutospacing="0" w:after="0" w:afterAutospacing="0" w:line="480" w:lineRule="auto"/>
        <w:ind w:firstLine="720"/>
        <w:rPr>
          <w:rFonts w:asciiTheme="majorBidi" w:hAnsiTheme="majorBidi" w:cstheme="majorBidi"/>
          <w:color w:val="000000"/>
        </w:rPr>
      </w:pPr>
      <w:r w:rsidRPr="00781D03">
        <w:rPr>
          <w:rFonts w:asciiTheme="majorBidi" w:hAnsiTheme="majorBidi" w:cstheme="majorBidi"/>
          <w:color w:val="000000"/>
        </w:rPr>
        <w:t xml:space="preserve">As my introductory statement hinted, </w:t>
      </w:r>
      <w:r w:rsidR="00CF0EBB">
        <w:rPr>
          <w:rFonts w:asciiTheme="majorBidi" w:hAnsiTheme="majorBidi" w:cstheme="majorBidi"/>
          <w:color w:val="000000"/>
        </w:rPr>
        <w:t>I view</w:t>
      </w:r>
      <w:r w:rsidRPr="00781D03">
        <w:rPr>
          <w:rFonts w:asciiTheme="majorBidi" w:hAnsiTheme="majorBidi" w:cstheme="majorBidi"/>
          <w:color w:val="000000"/>
        </w:rPr>
        <w:t xml:space="preserve"> questions of memory and historical consciousness a</w:t>
      </w:r>
      <w:r w:rsidR="00CF0EBB">
        <w:rPr>
          <w:rFonts w:asciiTheme="majorBidi" w:hAnsiTheme="majorBidi" w:cstheme="majorBidi"/>
          <w:color w:val="000000"/>
        </w:rPr>
        <w:t xml:space="preserve">s more than </w:t>
      </w:r>
      <w:r w:rsidRPr="00781D03">
        <w:rPr>
          <w:rFonts w:asciiTheme="majorBidi" w:hAnsiTheme="majorBidi" w:cstheme="majorBidi"/>
          <w:color w:val="000000"/>
        </w:rPr>
        <w:t xml:space="preserve">just subjects </w:t>
      </w:r>
      <w:r w:rsidR="00CF0EBB">
        <w:rPr>
          <w:rFonts w:asciiTheme="majorBidi" w:hAnsiTheme="majorBidi" w:cstheme="majorBidi"/>
          <w:color w:val="000000"/>
        </w:rPr>
        <w:t>of</w:t>
      </w:r>
      <w:r w:rsidRPr="00781D03">
        <w:rPr>
          <w:rFonts w:asciiTheme="majorBidi" w:hAnsiTheme="majorBidi" w:cstheme="majorBidi"/>
          <w:color w:val="000000"/>
        </w:rPr>
        <w:t xml:space="preserve"> </w:t>
      </w:r>
      <w:r w:rsidR="00CF0EBB">
        <w:rPr>
          <w:rFonts w:asciiTheme="majorBidi" w:hAnsiTheme="majorBidi" w:cstheme="majorBidi"/>
          <w:color w:val="000000"/>
        </w:rPr>
        <w:t>esoteric</w:t>
      </w:r>
      <w:r w:rsidRPr="00781D03">
        <w:rPr>
          <w:rFonts w:asciiTheme="majorBidi" w:hAnsiTheme="majorBidi" w:cstheme="majorBidi"/>
          <w:color w:val="000000"/>
        </w:rPr>
        <w:t xml:space="preserve"> academic research. </w:t>
      </w:r>
      <w:r w:rsidR="00CF0EBB">
        <w:rPr>
          <w:rFonts w:asciiTheme="majorBidi" w:hAnsiTheme="majorBidi" w:cstheme="majorBidi"/>
          <w:color w:val="000000"/>
        </w:rPr>
        <w:t>I believe that</w:t>
      </w:r>
      <w:r w:rsidRPr="00781D03">
        <w:rPr>
          <w:rFonts w:asciiTheme="majorBidi" w:hAnsiTheme="majorBidi" w:cstheme="majorBidi"/>
          <w:color w:val="000000"/>
        </w:rPr>
        <w:t xml:space="preserve"> they have </w:t>
      </w:r>
      <w:r w:rsidR="00CF0EBB">
        <w:rPr>
          <w:rFonts w:asciiTheme="majorBidi" w:hAnsiTheme="majorBidi" w:cstheme="majorBidi"/>
          <w:color w:val="000000"/>
        </w:rPr>
        <w:t xml:space="preserve">a </w:t>
      </w:r>
      <w:r w:rsidRPr="00781D03">
        <w:rPr>
          <w:rFonts w:asciiTheme="majorBidi" w:hAnsiTheme="majorBidi" w:cstheme="majorBidi"/>
          <w:color w:val="000000"/>
        </w:rPr>
        <w:t xml:space="preserve">meaningful and direct </w:t>
      </w:r>
      <w:r w:rsidR="00CF0EBB">
        <w:rPr>
          <w:rFonts w:asciiTheme="majorBidi" w:hAnsiTheme="majorBidi" w:cstheme="majorBidi"/>
          <w:color w:val="000000"/>
        </w:rPr>
        <w:t>impact</w:t>
      </w:r>
      <w:r w:rsidRPr="00781D03">
        <w:rPr>
          <w:rFonts w:asciiTheme="majorBidi" w:hAnsiTheme="majorBidi" w:cstheme="majorBidi"/>
          <w:color w:val="000000"/>
        </w:rPr>
        <w:t xml:space="preserve"> on </w:t>
      </w:r>
      <w:r w:rsidR="00CF0EBB">
        <w:rPr>
          <w:rFonts w:asciiTheme="majorBidi" w:hAnsiTheme="majorBidi" w:cstheme="majorBidi"/>
          <w:color w:val="000000"/>
        </w:rPr>
        <w:t xml:space="preserve">contemporary </w:t>
      </w:r>
      <w:r w:rsidRPr="00781D03">
        <w:rPr>
          <w:rFonts w:asciiTheme="majorBidi" w:hAnsiTheme="majorBidi" w:cstheme="majorBidi"/>
          <w:color w:val="000000"/>
        </w:rPr>
        <w:t>li</w:t>
      </w:r>
      <w:r w:rsidR="00CF0EBB">
        <w:rPr>
          <w:rFonts w:asciiTheme="majorBidi" w:hAnsiTheme="majorBidi" w:cstheme="majorBidi"/>
          <w:color w:val="000000"/>
        </w:rPr>
        <w:t>fe</w:t>
      </w:r>
      <w:r w:rsidRPr="00781D03">
        <w:rPr>
          <w:rFonts w:asciiTheme="majorBidi" w:hAnsiTheme="majorBidi" w:cstheme="majorBidi"/>
          <w:color w:val="000000"/>
        </w:rPr>
        <w:t xml:space="preserve">. </w:t>
      </w:r>
      <w:r w:rsidR="002823ED">
        <w:rPr>
          <w:rFonts w:asciiTheme="majorBidi" w:hAnsiTheme="majorBidi" w:cstheme="majorBidi"/>
          <w:color w:val="000000"/>
        </w:rPr>
        <w:t>Consequently</w:t>
      </w:r>
      <w:r w:rsidR="00CF0EBB">
        <w:rPr>
          <w:rFonts w:asciiTheme="majorBidi" w:hAnsiTheme="majorBidi" w:cstheme="majorBidi"/>
          <w:color w:val="000000"/>
        </w:rPr>
        <w:t xml:space="preserve">, </w:t>
      </w:r>
      <w:commentRangeStart w:id="15"/>
      <w:r w:rsidRPr="00781D03">
        <w:rPr>
          <w:rFonts w:asciiTheme="majorBidi" w:hAnsiTheme="majorBidi" w:cstheme="majorBidi"/>
          <w:color w:val="000000"/>
        </w:rPr>
        <w:t>I have</w:t>
      </w:r>
      <w:r w:rsidR="00CF0EBB">
        <w:rPr>
          <w:rFonts w:asciiTheme="majorBidi" w:hAnsiTheme="majorBidi" w:cstheme="majorBidi"/>
          <w:color w:val="000000"/>
        </w:rPr>
        <w:t xml:space="preserve"> be</w:t>
      </w:r>
      <w:r w:rsidR="00F2557A">
        <w:rPr>
          <w:rFonts w:asciiTheme="majorBidi" w:hAnsiTheme="majorBidi" w:cstheme="majorBidi"/>
          <w:color w:val="000000"/>
        </w:rPr>
        <w:t xml:space="preserve">come actively involved </w:t>
      </w:r>
      <w:r w:rsidR="00FF06E1">
        <w:rPr>
          <w:rFonts w:asciiTheme="majorBidi" w:hAnsiTheme="majorBidi" w:cstheme="majorBidi"/>
          <w:color w:val="000000"/>
        </w:rPr>
        <w:t xml:space="preserve">in </w:t>
      </w:r>
      <w:commentRangeEnd w:id="15"/>
      <w:r w:rsidR="00FF06E1">
        <w:rPr>
          <w:rStyle w:val="CommentReference"/>
          <w:rFonts w:asciiTheme="minorHAnsi" w:eastAsiaTheme="minorHAnsi" w:hAnsiTheme="minorHAnsi" w:cstheme="minorBidi"/>
          <w:lang w:bidi="ar-SA"/>
        </w:rPr>
        <w:commentReference w:id="15"/>
      </w:r>
      <w:r w:rsidR="002823ED">
        <w:rPr>
          <w:rFonts w:asciiTheme="majorBidi" w:hAnsiTheme="majorBidi" w:cstheme="majorBidi"/>
          <w:color w:val="000000"/>
        </w:rPr>
        <w:t>chang</w:t>
      </w:r>
      <w:commentRangeStart w:id="16"/>
      <w:r w:rsidR="00FF06E1">
        <w:rPr>
          <w:rFonts w:asciiTheme="majorBidi" w:hAnsiTheme="majorBidi" w:cstheme="majorBidi"/>
          <w:color w:val="000000"/>
        </w:rPr>
        <w:t>ing</w:t>
      </w:r>
      <w:commentRangeEnd w:id="16"/>
      <w:r w:rsidR="00FF06E1">
        <w:rPr>
          <w:rStyle w:val="CommentReference"/>
          <w:rFonts w:asciiTheme="minorHAnsi" w:eastAsiaTheme="minorHAnsi" w:hAnsiTheme="minorHAnsi" w:cstheme="minorBidi"/>
          <w:lang w:bidi="ar-SA"/>
        </w:rPr>
        <w:commentReference w:id="16"/>
      </w:r>
      <w:r w:rsidR="00FF06E1">
        <w:rPr>
          <w:rFonts w:asciiTheme="majorBidi" w:hAnsiTheme="majorBidi" w:cstheme="majorBidi"/>
          <w:color w:val="000000"/>
        </w:rPr>
        <w:t xml:space="preserve"> h</w:t>
      </w:r>
      <w:r w:rsidR="00F2557A">
        <w:rPr>
          <w:rFonts w:asciiTheme="majorBidi" w:hAnsiTheme="majorBidi" w:cstheme="majorBidi"/>
          <w:color w:val="000000"/>
        </w:rPr>
        <w:t>ow the Israel educational system teaches history</w:t>
      </w:r>
      <w:r w:rsidR="00FF06E1">
        <w:rPr>
          <w:rFonts w:asciiTheme="majorBidi" w:hAnsiTheme="majorBidi" w:cstheme="majorBidi"/>
          <w:color w:val="000000"/>
        </w:rPr>
        <w:t xml:space="preserve">. </w:t>
      </w:r>
      <w:r w:rsidRPr="00781D03">
        <w:rPr>
          <w:rFonts w:asciiTheme="majorBidi" w:hAnsiTheme="majorBidi" w:cstheme="majorBidi"/>
          <w:color w:val="000000"/>
        </w:rPr>
        <w:t xml:space="preserve">Since 2013, I have </w:t>
      </w:r>
      <w:r w:rsidR="00FF06E1">
        <w:rPr>
          <w:rFonts w:asciiTheme="majorBidi" w:hAnsiTheme="majorBidi" w:cstheme="majorBidi"/>
          <w:color w:val="000000"/>
        </w:rPr>
        <w:t xml:space="preserve">taught education classes </w:t>
      </w:r>
      <w:r w:rsidR="00FF06E1" w:rsidRPr="00781D03">
        <w:rPr>
          <w:rFonts w:asciiTheme="majorBidi" w:hAnsiTheme="majorBidi" w:cstheme="majorBidi"/>
          <w:color w:val="000000"/>
        </w:rPr>
        <w:t xml:space="preserve">at </w:t>
      </w:r>
      <w:proofErr w:type="spellStart"/>
      <w:r w:rsidR="00FF06E1" w:rsidRPr="00781D03">
        <w:rPr>
          <w:rFonts w:asciiTheme="majorBidi" w:hAnsiTheme="majorBidi" w:cstheme="majorBidi"/>
          <w:color w:val="000000"/>
        </w:rPr>
        <w:t>Sha'anan</w:t>
      </w:r>
      <w:proofErr w:type="spellEnd"/>
      <w:r w:rsidR="00FF06E1" w:rsidRPr="00781D03">
        <w:rPr>
          <w:rFonts w:asciiTheme="majorBidi" w:hAnsiTheme="majorBidi" w:cstheme="majorBidi"/>
          <w:color w:val="000000"/>
        </w:rPr>
        <w:t xml:space="preserve"> College </w:t>
      </w:r>
      <w:r w:rsidR="00FF06E1">
        <w:rPr>
          <w:rFonts w:asciiTheme="majorBidi" w:hAnsiTheme="majorBidi" w:cstheme="majorBidi"/>
          <w:color w:val="000000"/>
        </w:rPr>
        <w:t>dedicated to the teaching of history</w:t>
      </w:r>
      <w:r w:rsidRPr="00781D03">
        <w:rPr>
          <w:rFonts w:asciiTheme="majorBidi" w:hAnsiTheme="majorBidi" w:cstheme="majorBidi"/>
          <w:color w:val="000000"/>
        </w:rPr>
        <w:t xml:space="preserve">. I </w:t>
      </w:r>
      <w:r w:rsidR="00527A2A">
        <w:rPr>
          <w:rFonts w:asciiTheme="majorBidi" w:hAnsiTheme="majorBidi" w:cstheme="majorBidi"/>
          <w:color w:val="000000"/>
        </w:rPr>
        <w:t>stress</w:t>
      </w:r>
      <w:r w:rsidRPr="00781D03">
        <w:rPr>
          <w:rFonts w:asciiTheme="majorBidi" w:hAnsiTheme="majorBidi" w:cstheme="majorBidi"/>
          <w:color w:val="000000"/>
        </w:rPr>
        <w:t xml:space="preserve"> the </w:t>
      </w:r>
      <w:r w:rsidR="00527A2A">
        <w:rPr>
          <w:rFonts w:asciiTheme="majorBidi" w:hAnsiTheme="majorBidi" w:cstheme="majorBidi"/>
          <w:color w:val="000000"/>
        </w:rPr>
        <w:t xml:space="preserve">importance of </w:t>
      </w:r>
      <w:r w:rsidR="00527A2A" w:rsidRPr="00781D03">
        <w:rPr>
          <w:rFonts w:asciiTheme="majorBidi" w:hAnsiTheme="majorBidi" w:cstheme="majorBidi"/>
          <w:color w:val="000000"/>
        </w:rPr>
        <w:t xml:space="preserve">historical literacy </w:t>
      </w:r>
      <w:r w:rsidR="00527A2A">
        <w:rPr>
          <w:rFonts w:asciiTheme="majorBidi" w:hAnsiTheme="majorBidi" w:cstheme="majorBidi"/>
          <w:color w:val="000000"/>
        </w:rPr>
        <w:t xml:space="preserve">and acquisition of the skills necessary for it; I </w:t>
      </w:r>
      <w:r w:rsidR="00A005F2">
        <w:rPr>
          <w:rFonts w:asciiTheme="majorBidi" w:hAnsiTheme="majorBidi" w:cstheme="majorBidi"/>
          <w:color w:val="000000"/>
        </w:rPr>
        <w:t xml:space="preserve">work to sharpen my student’s understanding of how </w:t>
      </w:r>
      <w:r w:rsidR="00A005F2" w:rsidRPr="00781D03">
        <w:rPr>
          <w:rFonts w:asciiTheme="majorBidi" w:hAnsiTheme="majorBidi" w:cstheme="majorBidi"/>
          <w:color w:val="000000"/>
        </w:rPr>
        <w:t>contemporary forces</w:t>
      </w:r>
      <w:r w:rsidR="00A005F2">
        <w:rPr>
          <w:rFonts w:asciiTheme="majorBidi" w:hAnsiTheme="majorBidi" w:cstheme="majorBidi"/>
          <w:color w:val="000000"/>
        </w:rPr>
        <w:t xml:space="preserve"> affect and transform </w:t>
      </w:r>
      <w:r w:rsidRPr="00781D03">
        <w:rPr>
          <w:rFonts w:asciiTheme="majorBidi" w:hAnsiTheme="majorBidi" w:cstheme="majorBidi"/>
          <w:color w:val="000000"/>
        </w:rPr>
        <w:t xml:space="preserve">historical memory. </w:t>
      </w:r>
      <w:r w:rsidRPr="00781D03">
        <w:rPr>
          <w:rFonts w:asciiTheme="majorBidi" w:hAnsiTheme="majorBidi" w:cstheme="majorBidi"/>
          <w:color w:val="000000"/>
        </w:rPr>
        <w:lastRenderedPageBreak/>
        <w:t>In addition, I teach at the Open University</w:t>
      </w:r>
      <w:r w:rsidR="00A005F2">
        <w:rPr>
          <w:rFonts w:asciiTheme="majorBidi" w:hAnsiTheme="majorBidi" w:cstheme="majorBidi"/>
          <w:color w:val="000000"/>
        </w:rPr>
        <w:t>, where</w:t>
      </w:r>
      <w:r w:rsidRPr="00781D03">
        <w:rPr>
          <w:rFonts w:asciiTheme="majorBidi" w:hAnsiTheme="majorBidi" w:cstheme="majorBidi"/>
          <w:color w:val="000000"/>
        </w:rPr>
        <w:t xml:space="preserve"> I participated in the reworking of the course "</w:t>
      </w:r>
      <w:proofErr w:type="spellStart"/>
      <w:r w:rsidR="00A005F2">
        <w:rPr>
          <w:rFonts w:asciiTheme="majorBidi" w:hAnsiTheme="majorBidi" w:cstheme="majorBidi"/>
          <w:color w:val="000000"/>
        </w:rPr>
        <w:t>Yerushalayim</w:t>
      </w:r>
      <w:proofErr w:type="spellEnd"/>
      <w:r w:rsidR="00A005F2">
        <w:rPr>
          <w:rFonts w:asciiTheme="majorBidi" w:hAnsiTheme="majorBidi" w:cstheme="majorBidi"/>
          <w:color w:val="000000"/>
        </w:rPr>
        <w:t xml:space="preserve"> le-</w:t>
      </w:r>
      <w:proofErr w:type="spellStart"/>
      <w:r w:rsidR="00A005F2">
        <w:rPr>
          <w:rFonts w:asciiTheme="majorBidi" w:hAnsiTheme="majorBidi" w:cstheme="majorBidi"/>
          <w:color w:val="000000"/>
        </w:rPr>
        <w:t>doroteha</w:t>
      </w:r>
      <w:proofErr w:type="spellEnd"/>
      <w:r w:rsidR="00A005F2">
        <w:rPr>
          <w:rFonts w:asciiTheme="majorBidi" w:hAnsiTheme="majorBidi" w:cstheme="majorBidi"/>
          <w:color w:val="000000"/>
        </w:rPr>
        <w:t>” (</w:t>
      </w:r>
      <w:r w:rsidRPr="00781D03">
        <w:rPr>
          <w:rFonts w:asciiTheme="majorBidi" w:hAnsiTheme="majorBidi" w:cstheme="majorBidi"/>
          <w:color w:val="000000"/>
        </w:rPr>
        <w:t xml:space="preserve">Jerusalem </w:t>
      </w:r>
      <w:r w:rsidR="00A005F2">
        <w:rPr>
          <w:rFonts w:asciiTheme="majorBidi" w:hAnsiTheme="majorBidi" w:cstheme="majorBidi"/>
          <w:color w:val="000000"/>
        </w:rPr>
        <w:t>Throughout the Ages).</w:t>
      </w:r>
      <w:r w:rsidRPr="00781D03">
        <w:rPr>
          <w:rFonts w:asciiTheme="majorBidi" w:hAnsiTheme="majorBidi" w:cstheme="majorBidi"/>
          <w:color w:val="000000"/>
        </w:rPr>
        <w:t xml:space="preserve"> I have</w:t>
      </w:r>
      <w:r w:rsidR="00A005F2">
        <w:rPr>
          <w:rFonts w:asciiTheme="majorBidi" w:hAnsiTheme="majorBidi" w:cstheme="majorBidi"/>
          <w:color w:val="000000"/>
        </w:rPr>
        <w:t xml:space="preserve"> also</w:t>
      </w:r>
      <w:r w:rsidRPr="00781D03">
        <w:rPr>
          <w:rFonts w:asciiTheme="majorBidi" w:hAnsiTheme="majorBidi" w:cstheme="majorBidi"/>
          <w:color w:val="000000"/>
        </w:rPr>
        <w:t xml:space="preserve"> advise</w:t>
      </w:r>
      <w:r w:rsidR="00A005F2">
        <w:rPr>
          <w:rFonts w:asciiTheme="majorBidi" w:hAnsiTheme="majorBidi" w:cstheme="majorBidi"/>
          <w:color w:val="000000"/>
        </w:rPr>
        <w:t>d</w:t>
      </w:r>
      <w:r w:rsidRPr="00781D03">
        <w:rPr>
          <w:rFonts w:asciiTheme="majorBidi" w:hAnsiTheme="majorBidi" w:cstheme="majorBidi"/>
          <w:color w:val="000000"/>
        </w:rPr>
        <w:t xml:space="preserve"> students writing their master's theses on the Second Temple period, the Mishnah, and the Talmud</w:t>
      </w:r>
      <w:r w:rsidR="00A005F2">
        <w:rPr>
          <w:rFonts w:asciiTheme="majorBidi" w:hAnsiTheme="majorBidi" w:cstheme="majorBidi"/>
          <w:color w:val="000000"/>
        </w:rPr>
        <w:t xml:space="preserve"> </w:t>
      </w:r>
      <w:commentRangeStart w:id="17"/>
      <w:r w:rsidR="00A005F2">
        <w:rPr>
          <w:rFonts w:asciiTheme="majorBidi" w:hAnsiTheme="majorBidi" w:cstheme="majorBidi"/>
          <w:color w:val="000000"/>
        </w:rPr>
        <w:t>at the Open University</w:t>
      </w:r>
      <w:commentRangeEnd w:id="17"/>
      <w:r w:rsidR="00A005F2">
        <w:rPr>
          <w:rStyle w:val="CommentReference"/>
          <w:rFonts w:asciiTheme="minorHAnsi" w:eastAsiaTheme="minorHAnsi" w:hAnsiTheme="minorHAnsi" w:cstheme="minorBidi"/>
          <w:lang w:bidi="ar-SA"/>
        </w:rPr>
        <w:commentReference w:id="17"/>
      </w:r>
      <w:r w:rsidR="00A005F2">
        <w:rPr>
          <w:rFonts w:asciiTheme="majorBidi" w:hAnsiTheme="majorBidi" w:cstheme="majorBidi"/>
          <w:color w:val="000000"/>
        </w:rPr>
        <w:t>.</w:t>
      </w:r>
    </w:p>
    <w:p w14:paraId="2962D764" w14:textId="26F6D5D6" w:rsidR="006977E1" w:rsidRDefault="006977E1" w:rsidP="002B042E">
      <w:pPr>
        <w:pStyle w:val="NormalWeb"/>
        <w:spacing w:before="0" w:beforeAutospacing="0" w:after="0" w:afterAutospacing="0" w:line="480" w:lineRule="auto"/>
        <w:ind w:firstLine="720"/>
        <w:rPr>
          <w:rFonts w:asciiTheme="majorBidi" w:hAnsiTheme="majorBidi" w:cstheme="majorBidi"/>
          <w:color w:val="000000"/>
        </w:rPr>
      </w:pPr>
      <w:r w:rsidRPr="00781D03">
        <w:rPr>
          <w:rFonts w:asciiTheme="majorBidi" w:hAnsiTheme="majorBidi" w:cstheme="majorBidi"/>
          <w:color w:val="000000"/>
        </w:rPr>
        <w:t xml:space="preserve">In addition to these teaching activities, I </w:t>
      </w:r>
      <w:r w:rsidR="00EB603C">
        <w:rPr>
          <w:rFonts w:asciiTheme="majorBidi" w:hAnsiTheme="majorBidi" w:cstheme="majorBidi"/>
          <w:color w:val="000000"/>
        </w:rPr>
        <w:t>strive</w:t>
      </w:r>
      <w:r w:rsidRPr="00781D03">
        <w:rPr>
          <w:rFonts w:asciiTheme="majorBidi" w:hAnsiTheme="majorBidi" w:cstheme="majorBidi"/>
          <w:color w:val="000000"/>
        </w:rPr>
        <w:t xml:space="preserve"> to </w:t>
      </w:r>
      <w:r w:rsidR="00EB603C">
        <w:rPr>
          <w:rFonts w:asciiTheme="majorBidi" w:hAnsiTheme="majorBidi" w:cstheme="majorBidi"/>
          <w:color w:val="000000"/>
        </w:rPr>
        <w:t>impact other areas of</w:t>
      </w:r>
      <w:r w:rsidR="00EB603C" w:rsidRPr="00781D03">
        <w:rPr>
          <w:rFonts w:asciiTheme="majorBidi" w:hAnsiTheme="majorBidi" w:cstheme="majorBidi"/>
          <w:color w:val="000000"/>
        </w:rPr>
        <w:t xml:space="preserve"> the educational </w:t>
      </w:r>
      <w:r w:rsidR="00EB603C">
        <w:rPr>
          <w:rFonts w:asciiTheme="majorBidi" w:hAnsiTheme="majorBidi" w:cstheme="majorBidi"/>
          <w:color w:val="000000"/>
        </w:rPr>
        <w:t xml:space="preserve">system </w:t>
      </w:r>
      <w:r w:rsidR="00904E03">
        <w:rPr>
          <w:rFonts w:asciiTheme="majorBidi" w:hAnsiTheme="majorBidi" w:cstheme="majorBidi"/>
          <w:color w:val="000000"/>
        </w:rPr>
        <w:t xml:space="preserve">by sharing </w:t>
      </w:r>
      <w:r w:rsidR="00904E03">
        <w:rPr>
          <w:rFonts w:asciiTheme="majorBidi" w:hAnsiTheme="majorBidi" w:cstheme="majorBidi"/>
          <w:color w:val="000000"/>
        </w:rPr>
        <w:t>the ideas behind my research</w:t>
      </w:r>
      <w:r w:rsidR="00904E03">
        <w:rPr>
          <w:rFonts w:asciiTheme="majorBidi" w:hAnsiTheme="majorBidi" w:cstheme="majorBidi"/>
          <w:color w:val="000000"/>
        </w:rPr>
        <w:t xml:space="preserve"> and conveying</w:t>
      </w:r>
      <w:r w:rsidR="00EB603C">
        <w:rPr>
          <w:rFonts w:asciiTheme="majorBidi" w:hAnsiTheme="majorBidi" w:cstheme="majorBidi"/>
          <w:color w:val="000000"/>
        </w:rPr>
        <w:t xml:space="preserve"> </w:t>
      </w:r>
      <w:r w:rsidRPr="00781D03">
        <w:rPr>
          <w:rFonts w:asciiTheme="majorBidi" w:hAnsiTheme="majorBidi" w:cstheme="majorBidi"/>
          <w:color w:val="000000"/>
        </w:rPr>
        <w:t xml:space="preserve">my professional values </w:t>
      </w:r>
      <w:r w:rsidR="00904E03">
        <w:rPr>
          <w:rFonts w:asciiTheme="majorBidi" w:hAnsiTheme="majorBidi" w:cstheme="majorBidi"/>
          <w:color w:val="000000"/>
        </w:rPr>
        <w:t>to others</w:t>
      </w:r>
      <w:r w:rsidR="00EB603C">
        <w:rPr>
          <w:rFonts w:asciiTheme="majorBidi" w:hAnsiTheme="majorBidi" w:cstheme="majorBidi"/>
          <w:color w:val="000000"/>
        </w:rPr>
        <w:t xml:space="preserve">. Thus,  </w:t>
      </w:r>
      <w:r w:rsidRPr="00781D03">
        <w:rPr>
          <w:rFonts w:asciiTheme="majorBidi" w:hAnsiTheme="majorBidi" w:cstheme="majorBidi"/>
          <w:color w:val="000000"/>
        </w:rPr>
        <w:t>I joined the committee</w:t>
      </w:r>
      <w:r w:rsidR="00EB603C">
        <w:rPr>
          <w:rFonts w:asciiTheme="majorBidi" w:hAnsiTheme="majorBidi" w:cstheme="majorBidi"/>
          <w:color w:val="000000"/>
        </w:rPr>
        <w:t xml:space="preserve"> charged with overseeing history instruction within </w:t>
      </w:r>
      <w:r w:rsidRPr="00781D03">
        <w:rPr>
          <w:rFonts w:asciiTheme="majorBidi" w:hAnsiTheme="majorBidi" w:cstheme="majorBidi"/>
          <w:color w:val="000000"/>
        </w:rPr>
        <w:t xml:space="preserve">the National Religious </w:t>
      </w:r>
      <w:r w:rsidR="00EB603C">
        <w:rPr>
          <w:rFonts w:asciiTheme="majorBidi" w:hAnsiTheme="majorBidi" w:cstheme="majorBidi"/>
          <w:color w:val="000000"/>
        </w:rPr>
        <w:t>e</w:t>
      </w:r>
      <w:r w:rsidRPr="00781D03">
        <w:rPr>
          <w:rFonts w:asciiTheme="majorBidi" w:hAnsiTheme="majorBidi" w:cstheme="majorBidi"/>
          <w:color w:val="000000"/>
        </w:rPr>
        <w:t>ducational s</w:t>
      </w:r>
      <w:r w:rsidR="00EB603C">
        <w:rPr>
          <w:rFonts w:asciiTheme="majorBidi" w:hAnsiTheme="majorBidi" w:cstheme="majorBidi"/>
          <w:color w:val="000000"/>
        </w:rPr>
        <w:t>tream</w:t>
      </w:r>
      <w:r w:rsidRPr="00781D03">
        <w:rPr>
          <w:rFonts w:asciiTheme="majorBidi" w:hAnsiTheme="majorBidi" w:cstheme="majorBidi"/>
          <w:color w:val="000000"/>
        </w:rPr>
        <w:t xml:space="preserve"> six years ago. </w:t>
      </w:r>
      <w:r w:rsidR="00EB603C">
        <w:rPr>
          <w:rFonts w:asciiTheme="majorBidi" w:hAnsiTheme="majorBidi" w:cstheme="majorBidi"/>
          <w:color w:val="000000"/>
        </w:rPr>
        <w:t xml:space="preserve">This led to my development of a new </w:t>
      </w:r>
      <w:r w:rsidR="00EB603C" w:rsidRPr="00781D03">
        <w:rPr>
          <w:rFonts w:asciiTheme="majorBidi" w:hAnsiTheme="majorBidi" w:cstheme="majorBidi"/>
          <w:color w:val="000000"/>
        </w:rPr>
        <w:t>middle school curriculum</w:t>
      </w:r>
      <w:r w:rsidR="00EB603C">
        <w:rPr>
          <w:rFonts w:asciiTheme="majorBidi" w:hAnsiTheme="majorBidi" w:cstheme="majorBidi"/>
          <w:color w:val="000000"/>
        </w:rPr>
        <w:t xml:space="preserve"> for this stream;</w:t>
      </w:r>
      <w:r w:rsidRPr="00781D03">
        <w:rPr>
          <w:rFonts w:asciiTheme="majorBidi" w:hAnsiTheme="majorBidi" w:cstheme="majorBidi"/>
          <w:color w:val="000000"/>
        </w:rPr>
        <w:t xml:space="preserve"> I also reviewed and approved additional curricula</w:t>
      </w:r>
      <w:r w:rsidR="00EB603C">
        <w:rPr>
          <w:rFonts w:asciiTheme="majorBidi" w:hAnsiTheme="majorBidi" w:cstheme="majorBidi"/>
          <w:color w:val="000000"/>
        </w:rPr>
        <w:t xml:space="preserve"> for it</w:t>
      </w:r>
      <w:r w:rsidRPr="00781D03">
        <w:rPr>
          <w:rFonts w:asciiTheme="majorBidi" w:hAnsiTheme="majorBidi" w:cstheme="majorBidi"/>
          <w:color w:val="000000"/>
        </w:rPr>
        <w:t xml:space="preserve">. The new curriculum </w:t>
      </w:r>
      <w:r w:rsidR="00F956A6">
        <w:rPr>
          <w:rFonts w:asciiTheme="majorBidi" w:hAnsiTheme="majorBidi" w:cstheme="majorBidi"/>
          <w:color w:val="000000"/>
        </w:rPr>
        <w:t xml:space="preserve">I developed </w:t>
      </w:r>
      <w:r w:rsidRPr="00781D03">
        <w:rPr>
          <w:rFonts w:asciiTheme="majorBidi" w:hAnsiTheme="majorBidi" w:cstheme="majorBidi"/>
          <w:color w:val="000000"/>
        </w:rPr>
        <w:t>emphasi</w:t>
      </w:r>
      <w:r w:rsidR="00F956A6">
        <w:rPr>
          <w:rFonts w:asciiTheme="majorBidi" w:hAnsiTheme="majorBidi" w:cstheme="majorBidi"/>
          <w:color w:val="000000"/>
        </w:rPr>
        <w:t>zes</w:t>
      </w:r>
      <w:r w:rsidRPr="00781D03">
        <w:rPr>
          <w:rFonts w:asciiTheme="majorBidi" w:hAnsiTheme="majorBidi" w:cstheme="majorBidi"/>
          <w:color w:val="000000"/>
        </w:rPr>
        <w:t xml:space="preserve"> interdisciplinary learning and</w:t>
      </w:r>
      <w:r w:rsidR="00BA4099">
        <w:rPr>
          <w:rFonts w:asciiTheme="majorBidi" w:hAnsiTheme="majorBidi" w:cstheme="majorBidi"/>
          <w:color w:val="000000"/>
        </w:rPr>
        <w:t xml:space="preserve"> honest efforts </w:t>
      </w:r>
      <w:r w:rsidRPr="00781D03">
        <w:rPr>
          <w:rFonts w:asciiTheme="majorBidi" w:hAnsiTheme="majorBidi" w:cstheme="majorBidi"/>
          <w:color w:val="000000"/>
        </w:rPr>
        <w:t xml:space="preserve">to understand </w:t>
      </w:r>
      <w:r w:rsidR="00BA4099">
        <w:rPr>
          <w:rFonts w:asciiTheme="majorBidi" w:hAnsiTheme="majorBidi" w:cstheme="majorBidi"/>
          <w:color w:val="000000"/>
        </w:rPr>
        <w:t>the past while remaining conscious to how</w:t>
      </w:r>
      <w:r w:rsidRPr="00781D03">
        <w:rPr>
          <w:rFonts w:asciiTheme="majorBidi" w:hAnsiTheme="majorBidi" w:cstheme="majorBidi"/>
          <w:color w:val="000000"/>
        </w:rPr>
        <w:t xml:space="preserve"> ideolog</w:t>
      </w:r>
      <w:r w:rsidR="00BA4099">
        <w:rPr>
          <w:rFonts w:asciiTheme="majorBidi" w:hAnsiTheme="majorBidi" w:cstheme="majorBidi"/>
          <w:color w:val="000000"/>
        </w:rPr>
        <w:t>y</w:t>
      </w:r>
      <w:r w:rsidRPr="00781D03">
        <w:rPr>
          <w:rFonts w:asciiTheme="majorBidi" w:hAnsiTheme="majorBidi" w:cstheme="majorBidi"/>
          <w:color w:val="000000"/>
        </w:rPr>
        <w:t xml:space="preserve"> and cultur</w:t>
      </w:r>
      <w:r w:rsidR="00BA4099">
        <w:rPr>
          <w:rFonts w:asciiTheme="majorBidi" w:hAnsiTheme="majorBidi" w:cstheme="majorBidi"/>
          <w:color w:val="000000"/>
        </w:rPr>
        <w:t xml:space="preserve">e can distort one’s understanding of it. </w:t>
      </w:r>
      <w:r w:rsidR="001E680C">
        <w:rPr>
          <w:rFonts w:asciiTheme="majorBidi" w:hAnsiTheme="majorBidi" w:cstheme="majorBidi"/>
          <w:color w:val="000000"/>
        </w:rPr>
        <w:t xml:space="preserve">I hope and believe that recognition of the past together with </w:t>
      </w:r>
      <w:r w:rsidR="00FA3784">
        <w:rPr>
          <w:rFonts w:asciiTheme="majorBidi" w:hAnsiTheme="majorBidi" w:cstheme="majorBidi"/>
          <w:color w:val="000000"/>
        </w:rPr>
        <w:t xml:space="preserve">a critical view of memory and the public image of the past will help nurture citizens conscious and aware of their past and the way that it shapes their present. Moreover, I try to set aside time for </w:t>
      </w:r>
      <w:r w:rsidR="00904E03">
        <w:rPr>
          <w:rFonts w:asciiTheme="majorBidi" w:hAnsiTheme="majorBidi" w:cstheme="majorBidi"/>
          <w:color w:val="000000"/>
        </w:rPr>
        <w:t>educational</w:t>
      </w:r>
      <w:r w:rsidR="00FA3784">
        <w:rPr>
          <w:rFonts w:asciiTheme="majorBidi" w:hAnsiTheme="majorBidi" w:cstheme="majorBidi"/>
          <w:color w:val="000000"/>
        </w:rPr>
        <w:t xml:space="preserve"> activities and instruction intended </w:t>
      </w:r>
      <w:r w:rsidR="00904E03">
        <w:rPr>
          <w:rFonts w:asciiTheme="majorBidi" w:hAnsiTheme="majorBidi" w:cstheme="majorBidi"/>
          <w:color w:val="000000"/>
        </w:rPr>
        <w:t xml:space="preserve">to </w:t>
      </w:r>
      <w:r w:rsidR="00FA3784">
        <w:rPr>
          <w:rFonts w:asciiTheme="majorBidi" w:hAnsiTheme="majorBidi" w:cstheme="majorBidi"/>
          <w:color w:val="000000"/>
        </w:rPr>
        <w:t>edif</w:t>
      </w:r>
      <w:r w:rsidR="00904E03">
        <w:rPr>
          <w:rFonts w:asciiTheme="majorBidi" w:hAnsiTheme="majorBidi" w:cstheme="majorBidi"/>
          <w:color w:val="000000"/>
        </w:rPr>
        <w:t>y</w:t>
      </w:r>
      <w:r w:rsidR="00FA3784">
        <w:rPr>
          <w:rFonts w:asciiTheme="majorBidi" w:hAnsiTheme="majorBidi" w:cstheme="majorBidi"/>
          <w:color w:val="000000"/>
        </w:rPr>
        <w:t xml:space="preserve"> the</w:t>
      </w:r>
      <w:r w:rsidR="00904E03" w:rsidRPr="00904E03">
        <w:rPr>
          <w:rFonts w:asciiTheme="majorBidi" w:hAnsiTheme="majorBidi" w:cstheme="majorBidi"/>
          <w:color w:val="000000"/>
        </w:rPr>
        <w:t xml:space="preserve"> </w:t>
      </w:r>
      <w:r w:rsidR="00904E03">
        <w:rPr>
          <w:rFonts w:asciiTheme="majorBidi" w:hAnsiTheme="majorBidi" w:cstheme="majorBidi"/>
          <w:color w:val="000000"/>
        </w:rPr>
        <w:t>general public</w:t>
      </w:r>
      <w:r w:rsidR="00904E03">
        <w:rPr>
          <w:rFonts w:asciiTheme="majorBidi" w:hAnsiTheme="majorBidi" w:cstheme="majorBidi"/>
          <w:color w:val="000000"/>
        </w:rPr>
        <w:t xml:space="preserve">. </w:t>
      </w:r>
      <w:r w:rsidR="00A30AB9">
        <w:rPr>
          <w:rFonts w:asciiTheme="majorBidi" w:hAnsiTheme="majorBidi" w:cstheme="majorBidi"/>
          <w:color w:val="000000"/>
        </w:rPr>
        <w:t xml:space="preserve">In </w:t>
      </w:r>
      <w:r w:rsidR="00AA6BF2">
        <w:rPr>
          <w:rFonts w:asciiTheme="majorBidi" w:hAnsiTheme="majorBidi" w:cstheme="majorBidi"/>
          <w:color w:val="000000"/>
        </w:rPr>
        <w:t xml:space="preserve">the last few </w:t>
      </w:r>
      <w:r w:rsidR="00A30AB9">
        <w:rPr>
          <w:rFonts w:asciiTheme="majorBidi" w:hAnsiTheme="majorBidi" w:cstheme="majorBidi"/>
          <w:color w:val="000000"/>
        </w:rPr>
        <w:t>years</w:t>
      </w:r>
      <w:r w:rsidR="00AA6BF2">
        <w:rPr>
          <w:rFonts w:asciiTheme="majorBidi" w:hAnsiTheme="majorBidi" w:cstheme="majorBidi"/>
          <w:color w:val="000000"/>
        </w:rPr>
        <w:t xml:space="preserve">, I have lectured on a variety of topics related to my research at </w:t>
      </w:r>
      <w:proofErr w:type="spellStart"/>
      <w:r w:rsidR="00AA6BF2">
        <w:rPr>
          <w:rFonts w:asciiTheme="majorBidi" w:hAnsiTheme="majorBidi" w:cstheme="majorBidi"/>
          <w:color w:val="000000"/>
        </w:rPr>
        <w:t>Yad</w:t>
      </w:r>
      <w:proofErr w:type="spellEnd"/>
      <w:r w:rsidR="00AA6BF2">
        <w:rPr>
          <w:rFonts w:asciiTheme="majorBidi" w:hAnsiTheme="majorBidi" w:cstheme="majorBidi"/>
          <w:color w:val="000000"/>
        </w:rPr>
        <w:t xml:space="preserve"> Ben </w:t>
      </w:r>
      <w:proofErr w:type="spellStart"/>
      <w:r w:rsidR="00AA6BF2">
        <w:rPr>
          <w:rFonts w:asciiTheme="majorBidi" w:hAnsiTheme="majorBidi" w:cstheme="majorBidi"/>
          <w:color w:val="000000"/>
        </w:rPr>
        <w:t>Zvi</w:t>
      </w:r>
      <w:proofErr w:type="spellEnd"/>
      <w:r w:rsidR="00AA6BF2">
        <w:rPr>
          <w:rFonts w:asciiTheme="majorBidi" w:hAnsiTheme="majorBidi" w:cstheme="majorBidi"/>
          <w:color w:val="000000"/>
        </w:rPr>
        <w:t xml:space="preserve"> and in other education</w:t>
      </w:r>
      <w:r w:rsidR="00904E03">
        <w:rPr>
          <w:rFonts w:asciiTheme="majorBidi" w:hAnsiTheme="majorBidi" w:cstheme="majorBidi"/>
          <w:color w:val="000000"/>
        </w:rPr>
        <w:t>al</w:t>
      </w:r>
      <w:r w:rsidR="00AA6BF2">
        <w:rPr>
          <w:rFonts w:asciiTheme="majorBidi" w:hAnsiTheme="majorBidi" w:cstheme="majorBidi"/>
          <w:color w:val="000000"/>
        </w:rPr>
        <w:t xml:space="preserve"> fora. Recently, I </w:t>
      </w:r>
      <w:r w:rsidR="002B042E">
        <w:rPr>
          <w:rFonts w:asciiTheme="majorBidi" w:hAnsiTheme="majorBidi" w:cstheme="majorBidi"/>
          <w:color w:val="000000"/>
        </w:rPr>
        <w:t xml:space="preserve">served as an </w:t>
      </w:r>
      <w:r w:rsidR="00AA6BF2">
        <w:rPr>
          <w:rFonts w:asciiTheme="majorBidi" w:hAnsiTheme="majorBidi" w:cstheme="majorBidi"/>
          <w:color w:val="000000"/>
        </w:rPr>
        <w:t>advise</w:t>
      </w:r>
      <w:r w:rsidR="002B042E">
        <w:rPr>
          <w:rFonts w:asciiTheme="majorBidi" w:hAnsiTheme="majorBidi" w:cstheme="majorBidi"/>
          <w:color w:val="000000"/>
        </w:rPr>
        <w:t>r to</w:t>
      </w:r>
      <w:r w:rsidR="00AA6BF2">
        <w:rPr>
          <w:rFonts w:asciiTheme="majorBidi" w:hAnsiTheme="majorBidi" w:cstheme="majorBidi"/>
          <w:color w:val="000000"/>
        </w:rPr>
        <w:t xml:space="preserve"> the </w:t>
      </w:r>
      <w:proofErr w:type="spellStart"/>
      <w:r w:rsidR="00AA6BF2">
        <w:rPr>
          <w:rFonts w:asciiTheme="majorBidi" w:hAnsiTheme="majorBidi" w:cstheme="majorBidi"/>
          <w:color w:val="000000"/>
        </w:rPr>
        <w:t>Zalman</w:t>
      </w:r>
      <w:proofErr w:type="spellEnd"/>
      <w:r w:rsidR="00AA6BF2">
        <w:rPr>
          <w:rFonts w:asciiTheme="majorBidi" w:hAnsiTheme="majorBidi" w:cstheme="majorBidi"/>
          <w:color w:val="000000"/>
        </w:rPr>
        <w:t xml:space="preserve"> </w:t>
      </w:r>
      <w:proofErr w:type="spellStart"/>
      <w:r w:rsidR="00AA6BF2">
        <w:rPr>
          <w:rFonts w:asciiTheme="majorBidi" w:hAnsiTheme="majorBidi" w:cstheme="majorBidi"/>
          <w:color w:val="000000"/>
        </w:rPr>
        <w:t>Shazar</w:t>
      </w:r>
      <w:proofErr w:type="spellEnd"/>
      <w:r w:rsidR="00AA6BF2">
        <w:rPr>
          <w:rFonts w:asciiTheme="majorBidi" w:hAnsiTheme="majorBidi" w:cstheme="majorBidi"/>
          <w:color w:val="000000"/>
        </w:rPr>
        <w:t xml:space="preserve"> Center and</w:t>
      </w:r>
      <w:r w:rsidR="004C5AD3">
        <w:rPr>
          <w:rFonts w:asciiTheme="majorBidi" w:hAnsiTheme="majorBidi" w:cstheme="majorBidi"/>
          <w:color w:val="000000"/>
        </w:rPr>
        <w:t xml:space="preserve"> the </w:t>
      </w:r>
      <w:commentRangeStart w:id="18"/>
      <w:r w:rsidR="004C5AD3">
        <w:rPr>
          <w:rFonts w:asciiTheme="majorBidi" w:hAnsiTheme="majorBidi" w:cstheme="majorBidi"/>
          <w:color w:val="000000"/>
        </w:rPr>
        <w:t>Ministry of Heritage</w:t>
      </w:r>
      <w:r w:rsidR="002B042E">
        <w:rPr>
          <w:rFonts w:asciiTheme="majorBidi" w:hAnsiTheme="majorBidi" w:cstheme="majorBidi"/>
          <w:color w:val="000000"/>
        </w:rPr>
        <w:t>, and</w:t>
      </w:r>
      <w:r w:rsidR="00FA3784">
        <w:rPr>
          <w:rFonts w:asciiTheme="majorBidi" w:hAnsiTheme="majorBidi" w:cstheme="majorBidi"/>
          <w:color w:val="000000"/>
        </w:rPr>
        <w:t xml:space="preserve"> </w:t>
      </w:r>
      <w:commentRangeEnd w:id="18"/>
      <w:r w:rsidR="004C5AD3">
        <w:rPr>
          <w:rStyle w:val="CommentReference"/>
          <w:rFonts w:asciiTheme="minorHAnsi" w:eastAsiaTheme="minorHAnsi" w:hAnsiTheme="minorHAnsi" w:cstheme="minorBidi"/>
          <w:lang w:bidi="ar-SA"/>
        </w:rPr>
        <w:commentReference w:id="18"/>
      </w:r>
      <w:r w:rsidR="002B042E">
        <w:rPr>
          <w:rFonts w:asciiTheme="majorBidi" w:hAnsiTheme="majorBidi" w:cstheme="majorBidi"/>
          <w:color w:val="000000"/>
        </w:rPr>
        <w:t xml:space="preserve">I helped them organize a seminar on Josephus and </w:t>
      </w:r>
      <w:proofErr w:type="spellStart"/>
      <w:r w:rsidR="002B042E">
        <w:rPr>
          <w:rFonts w:asciiTheme="majorBidi" w:hAnsiTheme="majorBidi" w:cstheme="majorBidi"/>
          <w:color w:val="000000"/>
        </w:rPr>
        <w:t>Yodfat</w:t>
      </w:r>
      <w:proofErr w:type="spellEnd"/>
      <w:r w:rsidR="002B042E">
        <w:rPr>
          <w:rFonts w:asciiTheme="majorBidi" w:hAnsiTheme="majorBidi" w:cstheme="majorBidi"/>
          <w:color w:val="000000"/>
        </w:rPr>
        <w:t>. I am currently working with these bodies to develop a series of seminars, tours and workshops intended to make historical research and insights about the past accessible to university and pre-military preparatory school students and the general public.</w:t>
      </w:r>
    </w:p>
    <w:p w14:paraId="268DC725" w14:textId="7BB8AFB7" w:rsidR="00DA0A45" w:rsidRDefault="00DA0A45" w:rsidP="002B042E">
      <w:pPr>
        <w:pStyle w:val="NormalWeb"/>
        <w:spacing w:before="0" w:beforeAutospacing="0" w:after="0" w:afterAutospacing="0" w:line="480" w:lineRule="auto"/>
        <w:ind w:firstLine="720"/>
        <w:rPr>
          <w:rFonts w:asciiTheme="majorBidi" w:hAnsiTheme="majorBidi" w:cstheme="majorBidi"/>
          <w:color w:val="000000"/>
        </w:rPr>
      </w:pPr>
      <w:commentRangeStart w:id="19"/>
      <w:commentRangeStart w:id="20"/>
      <w:r>
        <w:rPr>
          <w:rFonts w:asciiTheme="majorBidi" w:hAnsiTheme="majorBidi" w:cstheme="majorBidi"/>
          <w:color w:val="000000"/>
        </w:rPr>
        <w:t>As I previously noted</w:t>
      </w:r>
      <w:commentRangeEnd w:id="19"/>
      <w:r>
        <w:rPr>
          <w:rStyle w:val="CommentReference"/>
          <w:rFonts w:asciiTheme="minorHAnsi" w:eastAsiaTheme="minorHAnsi" w:hAnsiTheme="minorHAnsi" w:cstheme="minorBidi"/>
          <w:lang w:bidi="ar-SA"/>
        </w:rPr>
        <w:commentReference w:id="19"/>
      </w:r>
      <w:r>
        <w:rPr>
          <w:rFonts w:asciiTheme="majorBidi" w:hAnsiTheme="majorBidi" w:cstheme="majorBidi"/>
          <w:color w:val="000000"/>
        </w:rPr>
        <w:t xml:space="preserve">, it is clear to me that our memories and the </w:t>
      </w:r>
      <w:commentRangeStart w:id="21"/>
      <w:r>
        <w:rPr>
          <w:rFonts w:asciiTheme="majorBidi" w:hAnsiTheme="majorBidi" w:cstheme="majorBidi"/>
          <w:color w:val="000000"/>
        </w:rPr>
        <w:t>memory culture of society</w:t>
      </w:r>
      <w:commentRangeEnd w:id="21"/>
      <w:r>
        <w:rPr>
          <w:rStyle w:val="CommentReference"/>
          <w:rFonts w:asciiTheme="minorHAnsi" w:eastAsiaTheme="minorHAnsi" w:hAnsiTheme="minorHAnsi" w:cstheme="minorBidi"/>
          <w:lang w:bidi="ar-SA"/>
        </w:rPr>
        <w:commentReference w:id="21"/>
      </w:r>
      <w:r>
        <w:rPr>
          <w:rFonts w:asciiTheme="majorBidi" w:hAnsiTheme="majorBidi" w:cstheme="majorBidi"/>
          <w:color w:val="000000"/>
        </w:rPr>
        <w:t xml:space="preserve"> are not just window</w:t>
      </w:r>
      <w:r w:rsidR="00922935">
        <w:rPr>
          <w:rFonts w:asciiTheme="majorBidi" w:hAnsiTheme="majorBidi" w:cstheme="majorBidi"/>
          <w:color w:val="000000"/>
        </w:rPr>
        <w:t>s</w:t>
      </w:r>
      <w:r>
        <w:rPr>
          <w:rFonts w:asciiTheme="majorBidi" w:hAnsiTheme="majorBidi" w:cstheme="majorBidi"/>
          <w:color w:val="000000"/>
        </w:rPr>
        <w:t xml:space="preserve"> to the past but also highly meaningful factor</w:t>
      </w:r>
      <w:r w:rsidR="00922935">
        <w:rPr>
          <w:rFonts w:asciiTheme="majorBidi" w:hAnsiTheme="majorBidi" w:cstheme="majorBidi"/>
          <w:color w:val="000000"/>
        </w:rPr>
        <w:t>s</w:t>
      </w:r>
      <w:r>
        <w:rPr>
          <w:rFonts w:asciiTheme="majorBidi" w:hAnsiTheme="majorBidi" w:cstheme="majorBidi"/>
          <w:color w:val="000000"/>
        </w:rPr>
        <w:t xml:space="preserve"> in the shaping of the </w:t>
      </w:r>
      <w:r>
        <w:rPr>
          <w:rFonts w:asciiTheme="majorBidi" w:hAnsiTheme="majorBidi" w:cstheme="majorBidi"/>
          <w:color w:val="000000"/>
        </w:rPr>
        <w:lastRenderedPageBreak/>
        <w:t xml:space="preserve">present. Within </w:t>
      </w:r>
      <w:r w:rsidR="003357AC">
        <w:rPr>
          <w:rFonts w:asciiTheme="majorBidi" w:hAnsiTheme="majorBidi" w:cstheme="majorBidi"/>
          <w:color w:val="000000"/>
        </w:rPr>
        <w:t xml:space="preserve">academic </w:t>
      </w:r>
      <w:r>
        <w:rPr>
          <w:rFonts w:asciiTheme="majorBidi" w:hAnsiTheme="majorBidi" w:cstheme="majorBidi"/>
          <w:color w:val="000000"/>
        </w:rPr>
        <w:t>framework</w:t>
      </w:r>
      <w:r w:rsidR="003357AC">
        <w:rPr>
          <w:rFonts w:asciiTheme="majorBidi" w:hAnsiTheme="majorBidi" w:cstheme="majorBidi"/>
          <w:color w:val="000000"/>
        </w:rPr>
        <w:t>s</w:t>
      </w:r>
      <w:r>
        <w:rPr>
          <w:rFonts w:asciiTheme="majorBidi" w:hAnsiTheme="majorBidi" w:cstheme="majorBidi"/>
          <w:color w:val="000000"/>
        </w:rPr>
        <w:t>, I try my best to understand how Jews at the end of the ancient period remembered their past, how their memories influenced their present, and how these memories were influenced by their present. Simultaneously, I hope that the</w:t>
      </w:r>
      <w:r w:rsidR="00DF23B6">
        <w:rPr>
          <w:rFonts w:asciiTheme="majorBidi" w:hAnsiTheme="majorBidi" w:cstheme="majorBidi"/>
          <w:color w:val="000000"/>
        </w:rPr>
        <w:t xml:space="preserve"> insights </w:t>
      </w:r>
      <w:commentRangeStart w:id="22"/>
      <w:r w:rsidR="00DF23B6">
        <w:rPr>
          <w:rFonts w:asciiTheme="majorBidi" w:hAnsiTheme="majorBidi" w:cstheme="majorBidi"/>
          <w:color w:val="000000"/>
        </w:rPr>
        <w:t>that I glean researching these questions</w:t>
      </w:r>
      <w:commentRangeEnd w:id="22"/>
      <w:r w:rsidR="00DF23B6">
        <w:rPr>
          <w:rStyle w:val="CommentReference"/>
          <w:rFonts w:asciiTheme="minorHAnsi" w:eastAsiaTheme="minorHAnsi" w:hAnsiTheme="minorHAnsi" w:cstheme="minorBidi"/>
          <w:lang w:bidi="ar-SA"/>
        </w:rPr>
        <w:commentReference w:id="22"/>
      </w:r>
      <w:r w:rsidR="00BD3FC0">
        <w:rPr>
          <w:rFonts w:asciiTheme="majorBidi" w:hAnsiTheme="majorBidi" w:cstheme="majorBidi"/>
          <w:color w:val="000000"/>
        </w:rPr>
        <w:t xml:space="preserve"> will aid us in remembering the past in a such a way that we will be able to create a better future. </w:t>
      </w:r>
      <w:commentRangeEnd w:id="20"/>
      <w:r w:rsidR="00BD3FC0">
        <w:rPr>
          <w:rStyle w:val="CommentReference"/>
          <w:rFonts w:asciiTheme="minorHAnsi" w:eastAsiaTheme="minorHAnsi" w:hAnsiTheme="minorHAnsi" w:cstheme="minorBidi"/>
          <w:lang w:bidi="ar-SA"/>
        </w:rPr>
        <w:commentReference w:id="20"/>
      </w:r>
    </w:p>
    <w:p w14:paraId="73AE8E32" w14:textId="3BDBD8DA" w:rsidR="00CE23CD" w:rsidRDefault="00CE23CD" w:rsidP="00CE23CD">
      <w:pPr>
        <w:pStyle w:val="NormalWeb"/>
        <w:spacing w:before="0" w:beforeAutospacing="0" w:after="0" w:afterAutospacing="0" w:line="480" w:lineRule="auto"/>
        <w:rPr>
          <w:rFonts w:asciiTheme="majorBidi" w:hAnsiTheme="majorBidi" w:cstheme="majorBidi"/>
          <w:b/>
          <w:bCs/>
          <w:color w:val="000000"/>
        </w:rPr>
      </w:pPr>
      <w:r>
        <w:rPr>
          <w:rFonts w:asciiTheme="majorBidi" w:hAnsiTheme="majorBidi" w:cstheme="majorBidi"/>
          <w:b/>
          <w:bCs/>
          <w:color w:val="000000"/>
        </w:rPr>
        <w:t>Research Plan</w:t>
      </w:r>
    </w:p>
    <w:p w14:paraId="7C1AF2EA" w14:textId="01798B48" w:rsidR="00CE23CD" w:rsidRDefault="00CE23CD" w:rsidP="0094261A">
      <w:pPr>
        <w:pStyle w:val="NormalWeb"/>
        <w:spacing w:before="0" w:beforeAutospacing="0" w:after="0" w:afterAutospacing="0" w:line="480" w:lineRule="auto"/>
        <w:ind w:firstLine="720"/>
        <w:rPr>
          <w:rFonts w:asciiTheme="majorBidi" w:hAnsiTheme="majorBidi" w:cstheme="majorBidi"/>
          <w:color w:val="000000"/>
        </w:rPr>
      </w:pPr>
      <w:r>
        <w:rPr>
          <w:rFonts w:asciiTheme="majorBidi" w:hAnsiTheme="majorBidi" w:cstheme="majorBidi"/>
          <w:color w:val="000000"/>
        </w:rPr>
        <w:t xml:space="preserve">Memory lies at the heart of my research; </w:t>
      </w:r>
      <w:commentRangeStart w:id="23"/>
      <w:r>
        <w:rPr>
          <w:rFonts w:asciiTheme="majorBidi" w:hAnsiTheme="majorBidi" w:cstheme="majorBidi"/>
          <w:color w:val="000000"/>
        </w:rPr>
        <w:t xml:space="preserve">I endeavor to respond to questions like </w:t>
      </w:r>
      <w:commentRangeEnd w:id="23"/>
      <w:r>
        <w:rPr>
          <w:rStyle w:val="CommentReference"/>
          <w:rFonts w:asciiTheme="minorHAnsi" w:eastAsiaTheme="minorHAnsi" w:hAnsiTheme="minorHAnsi" w:cstheme="minorBidi"/>
          <w:lang w:bidi="ar-SA"/>
        </w:rPr>
        <w:commentReference w:id="23"/>
      </w:r>
      <w:r>
        <w:rPr>
          <w:rFonts w:asciiTheme="majorBidi" w:hAnsiTheme="majorBidi" w:cstheme="majorBidi"/>
          <w:color w:val="000000"/>
        </w:rPr>
        <w:t xml:space="preserve">how Jews remembered the past, how memory shapes the consciousness and culture of contemporary people, and how concrete historical circumstances influence the way </w:t>
      </w:r>
      <w:r w:rsidR="003357AC">
        <w:rPr>
          <w:rFonts w:asciiTheme="majorBidi" w:hAnsiTheme="majorBidi" w:cstheme="majorBidi"/>
          <w:color w:val="000000"/>
        </w:rPr>
        <w:t>that</w:t>
      </w:r>
      <w:r>
        <w:rPr>
          <w:rFonts w:asciiTheme="majorBidi" w:hAnsiTheme="majorBidi" w:cstheme="majorBidi"/>
          <w:color w:val="000000"/>
        </w:rPr>
        <w:t xml:space="preserve"> the past is remembered and forgotten. </w:t>
      </w:r>
      <w:r w:rsidR="008B0133">
        <w:rPr>
          <w:rFonts w:asciiTheme="majorBidi" w:hAnsiTheme="majorBidi" w:cstheme="majorBidi"/>
          <w:color w:val="000000"/>
        </w:rPr>
        <w:t xml:space="preserve">When I started researching the subject of memory, the widespread view was that the rabbis were not interested in history; for this reason, </w:t>
      </w:r>
      <w:commentRangeStart w:id="24"/>
      <w:r w:rsidR="008B0133">
        <w:rPr>
          <w:rFonts w:asciiTheme="majorBidi" w:hAnsiTheme="majorBidi" w:cstheme="majorBidi"/>
          <w:color w:val="000000"/>
        </w:rPr>
        <w:t xml:space="preserve">their words </w:t>
      </w:r>
      <w:commentRangeEnd w:id="24"/>
      <w:r w:rsidR="003357AC">
        <w:rPr>
          <w:rStyle w:val="CommentReference"/>
          <w:rFonts w:asciiTheme="minorHAnsi" w:eastAsiaTheme="minorHAnsi" w:hAnsiTheme="minorHAnsi" w:cstheme="minorBidi"/>
          <w:lang w:bidi="ar-SA"/>
        </w:rPr>
        <w:commentReference w:id="24"/>
      </w:r>
      <w:r w:rsidR="008B0133">
        <w:rPr>
          <w:rFonts w:asciiTheme="majorBidi" w:hAnsiTheme="majorBidi" w:cstheme="majorBidi"/>
          <w:color w:val="000000"/>
        </w:rPr>
        <w:t xml:space="preserve">could not serve as historical sources for events they discussed. Over the course of years, I developed a theoretical and methodological </w:t>
      </w:r>
      <w:r w:rsidR="003357AC">
        <w:rPr>
          <w:rFonts w:asciiTheme="majorBidi" w:hAnsiTheme="majorBidi" w:cstheme="majorBidi"/>
          <w:color w:val="000000"/>
        </w:rPr>
        <w:t>approach</w:t>
      </w:r>
      <w:r w:rsidR="008B0133">
        <w:rPr>
          <w:rFonts w:asciiTheme="majorBidi" w:hAnsiTheme="majorBidi" w:cstheme="majorBidi"/>
          <w:color w:val="000000"/>
        </w:rPr>
        <w:t xml:space="preserve"> that I believe enables one to describe the historical consciousness of Jewish groups at the end of the ancient period, </w:t>
      </w:r>
      <w:r w:rsidR="0094261A">
        <w:rPr>
          <w:rFonts w:asciiTheme="majorBidi" w:hAnsiTheme="majorBidi" w:cstheme="majorBidi"/>
          <w:color w:val="000000"/>
        </w:rPr>
        <w:t xml:space="preserve">to characterize a portion of rabbinic stories as stories possessing an historiographical character and to judge their character and to </w:t>
      </w:r>
      <w:r w:rsidR="003357AC">
        <w:rPr>
          <w:rFonts w:asciiTheme="majorBidi" w:hAnsiTheme="majorBidi" w:cstheme="majorBidi"/>
          <w:color w:val="000000"/>
        </w:rPr>
        <w:t xml:space="preserve">concisely </w:t>
      </w:r>
      <w:r w:rsidR="0094261A">
        <w:rPr>
          <w:rFonts w:asciiTheme="majorBidi" w:hAnsiTheme="majorBidi" w:cstheme="majorBidi"/>
          <w:color w:val="000000"/>
        </w:rPr>
        <w:t>communicate “the history of memory.”</w:t>
      </w:r>
    </w:p>
    <w:p w14:paraId="383A6FAB" w14:textId="06A37178" w:rsidR="0094261A" w:rsidRDefault="0094261A" w:rsidP="00CE23CD">
      <w:pPr>
        <w:pStyle w:val="NormalWeb"/>
        <w:spacing w:before="0" w:beforeAutospacing="0" w:after="0" w:afterAutospacing="0" w:line="480" w:lineRule="auto"/>
        <w:rPr>
          <w:rFonts w:asciiTheme="majorBidi" w:hAnsiTheme="majorBidi" w:cstheme="majorBidi"/>
          <w:color w:val="000000"/>
        </w:rPr>
      </w:pPr>
      <w:r>
        <w:rPr>
          <w:rFonts w:asciiTheme="majorBidi" w:hAnsiTheme="majorBidi" w:cstheme="majorBidi"/>
          <w:color w:val="000000"/>
        </w:rPr>
        <w:tab/>
        <w:t>In my doctoral dissertation [number 1]</w:t>
      </w:r>
      <w:r w:rsidR="00D700B4">
        <w:rPr>
          <w:rFonts w:asciiTheme="majorBidi" w:hAnsiTheme="majorBidi" w:cstheme="majorBidi"/>
          <w:color w:val="000000"/>
        </w:rPr>
        <w:t>,</w:t>
      </w:r>
      <w:r>
        <w:rPr>
          <w:rFonts w:asciiTheme="majorBidi" w:hAnsiTheme="majorBidi" w:cstheme="majorBidi"/>
          <w:color w:val="000000"/>
        </w:rPr>
        <w:t xml:space="preserve"> I offered a model for description of historical consciousness according to four criteria:</w:t>
      </w:r>
      <w:r w:rsidR="00AE2C20">
        <w:rPr>
          <w:rFonts w:asciiTheme="majorBidi" w:hAnsiTheme="majorBidi" w:cstheme="majorBidi"/>
          <w:color w:val="000000"/>
        </w:rPr>
        <w:t xml:space="preserve"> 1) awareness of the gist of what happened; 2) awareness of a specific event’s uniqueness; 3) provision of an explanation for the event and this explanation’s character; 4) the weaving together of the details into a coherent narrative. </w:t>
      </w:r>
      <w:r w:rsidR="003357AC">
        <w:rPr>
          <w:rFonts w:asciiTheme="majorBidi" w:hAnsiTheme="majorBidi" w:cstheme="majorBidi"/>
          <w:color w:val="000000"/>
        </w:rPr>
        <w:t>E</w:t>
      </w:r>
      <w:r w:rsidR="00AE2C20">
        <w:rPr>
          <w:rFonts w:asciiTheme="majorBidi" w:hAnsiTheme="majorBidi" w:cstheme="majorBidi"/>
          <w:color w:val="000000"/>
        </w:rPr>
        <w:t>xamin</w:t>
      </w:r>
      <w:r w:rsidR="003357AC">
        <w:rPr>
          <w:rFonts w:asciiTheme="majorBidi" w:hAnsiTheme="majorBidi" w:cstheme="majorBidi"/>
          <w:color w:val="000000"/>
        </w:rPr>
        <w:t>ation of</w:t>
      </w:r>
      <w:r w:rsidR="00AE2C20">
        <w:rPr>
          <w:rFonts w:asciiTheme="majorBidi" w:hAnsiTheme="majorBidi" w:cstheme="majorBidi"/>
          <w:color w:val="000000"/>
        </w:rPr>
        <w:t xml:space="preserve"> the memory of the destruction of the Second Temple in rabbinic literature </w:t>
      </w:r>
      <w:r w:rsidR="003357AC">
        <w:rPr>
          <w:rFonts w:asciiTheme="majorBidi" w:hAnsiTheme="majorBidi" w:cstheme="majorBidi"/>
          <w:color w:val="000000"/>
        </w:rPr>
        <w:t xml:space="preserve">through use of this model </w:t>
      </w:r>
      <w:r w:rsidR="00AE2C20">
        <w:rPr>
          <w:rFonts w:asciiTheme="majorBidi" w:hAnsiTheme="majorBidi" w:cstheme="majorBidi"/>
          <w:color w:val="000000"/>
        </w:rPr>
        <w:t>exposes</w:t>
      </w:r>
      <w:r w:rsidR="0003673F">
        <w:rPr>
          <w:rFonts w:asciiTheme="majorBidi" w:hAnsiTheme="majorBidi" w:cstheme="majorBidi"/>
          <w:color w:val="000000"/>
        </w:rPr>
        <w:t xml:space="preserve"> substantial differences between various works. For example, while there is an almost complete absence of historical consciousness in the Mishnah, the </w:t>
      </w:r>
      <w:r w:rsidR="0003673F">
        <w:rPr>
          <w:rFonts w:asciiTheme="majorBidi" w:hAnsiTheme="majorBidi" w:cstheme="majorBidi"/>
          <w:color w:val="000000"/>
        </w:rPr>
        <w:lastRenderedPageBreak/>
        <w:t xml:space="preserve">Babylonian Talmud </w:t>
      </w:r>
      <w:r w:rsidR="006F6EAA">
        <w:rPr>
          <w:rFonts w:asciiTheme="majorBidi" w:hAnsiTheme="majorBidi" w:cstheme="majorBidi"/>
          <w:color w:val="000000"/>
        </w:rPr>
        <w:t>displays</w:t>
      </w:r>
      <w:r w:rsidR="0003673F">
        <w:rPr>
          <w:rFonts w:asciiTheme="majorBidi" w:hAnsiTheme="majorBidi" w:cstheme="majorBidi"/>
          <w:color w:val="000000"/>
        </w:rPr>
        <w:t xml:space="preserve"> a </w:t>
      </w:r>
      <w:r w:rsidR="006F6EAA">
        <w:rPr>
          <w:rFonts w:asciiTheme="majorBidi" w:hAnsiTheme="majorBidi" w:cstheme="majorBidi"/>
          <w:color w:val="000000"/>
        </w:rPr>
        <w:t xml:space="preserve">highly </w:t>
      </w:r>
      <w:r w:rsidR="0003673F">
        <w:rPr>
          <w:rFonts w:asciiTheme="majorBidi" w:hAnsiTheme="majorBidi" w:cstheme="majorBidi"/>
          <w:color w:val="000000"/>
        </w:rPr>
        <w:t>coherent historical consciousness. During my postdoctoral studies, I delved into the perception of memory in the Babylonian Talmud [numbers 26, 30]. I published my findings about the relationship between historical consciousness in the Mishnah and historical consciousness</w:t>
      </w:r>
      <w:r w:rsidR="008E0CDD">
        <w:rPr>
          <w:rFonts w:asciiTheme="majorBidi" w:hAnsiTheme="majorBidi" w:cstheme="majorBidi"/>
          <w:color w:val="000000"/>
        </w:rPr>
        <w:t xml:space="preserve"> in other Tannaitic texts in a separate article [number 2</w:t>
      </w:r>
      <w:r w:rsidR="00663579">
        <w:rPr>
          <w:rFonts w:asciiTheme="majorBidi" w:hAnsiTheme="majorBidi" w:cstheme="majorBidi"/>
          <w:color w:val="000000"/>
        </w:rPr>
        <w:t>7</w:t>
      </w:r>
      <w:r w:rsidR="008E0CDD">
        <w:rPr>
          <w:rFonts w:asciiTheme="majorBidi" w:hAnsiTheme="majorBidi" w:cstheme="majorBidi"/>
          <w:color w:val="000000"/>
        </w:rPr>
        <w:t>]. Subsequently, I compared the Mishnah’s perception of the dating of the Second Temple’s destruction to that of Josephus [number</w:t>
      </w:r>
      <w:r w:rsidR="00663579">
        <w:rPr>
          <w:rFonts w:asciiTheme="majorBidi" w:hAnsiTheme="majorBidi" w:cstheme="majorBidi"/>
          <w:color w:val="000000"/>
        </w:rPr>
        <w:t xml:space="preserve"> 29].</w:t>
      </w:r>
    </w:p>
    <w:p w14:paraId="1082450B" w14:textId="58BE1B80" w:rsidR="00663579" w:rsidRDefault="00663579" w:rsidP="00BD5EFE">
      <w:pPr>
        <w:pStyle w:val="NormalWeb"/>
        <w:spacing w:before="0" w:beforeAutospacing="0" w:after="0" w:afterAutospacing="0" w:line="480" w:lineRule="auto"/>
        <w:rPr>
          <w:rFonts w:asciiTheme="majorBidi" w:hAnsiTheme="majorBidi" w:cstheme="majorBidi"/>
          <w:color w:val="000000"/>
        </w:rPr>
      </w:pPr>
      <w:r>
        <w:rPr>
          <w:rFonts w:asciiTheme="majorBidi" w:hAnsiTheme="majorBidi" w:cstheme="majorBidi"/>
          <w:color w:val="000000"/>
        </w:rPr>
        <w:tab/>
        <w:t xml:space="preserve">Scholars studying the rabbis’ </w:t>
      </w:r>
      <w:r w:rsidR="006F6EAA">
        <w:rPr>
          <w:rFonts w:asciiTheme="majorBidi" w:hAnsiTheme="majorBidi" w:cstheme="majorBidi"/>
          <w:color w:val="000000"/>
        </w:rPr>
        <w:t>awareness</w:t>
      </w:r>
      <w:r>
        <w:rPr>
          <w:rFonts w:asciiTheme="majorBidi" w:hAnsiTheme="majorBidi" w:cstheme="majorBidi"/>
          <w:color w:val="000000"/>
        </w:rPr>
        <w:t xml:space="preserve"> of the past need to reexamine rabbinic sources. Thus, I </w:t>
      </w:r>
      <w:r w:rsidR="00C84471">
        <w:rPr>
          <w:rFonts w:asciiTheme="majorBidi" w:hAnsiTheme="majorBidi" w:cstheme="majorBidi"/>
          <w:color w:val="000000"/>
        </w:rPr>
        <w:t xml:space="preserve">chose to join a research team examining parallels between rabbinic works and the works of Josephus being conducted by professors Tal </w:t>
      </w:r>
      <w:proofErr w:type="spellStart"/>
      <w:r w:rsidR="00C84471">
        <w:rPr>
          <w:rFonts w:asciiTheme="majorBidi" w:hAnsiTheme="majorBidi" w:cstheme="majorBidi"/>
          <w:color w:val="000000"/>
        </w:rPr>
        <w:t>Ilan</w:t>
      </w:r>
      <w:proofErr w:type="spellEnd"/>
      <w:r w:rsidR="00C84471">
        <w:rPr>
          <w:rFonts w:asciiTheme="majorBidi" w:hAnsiTheme="majorBidi" w:cstheme="majorBidi"/>
          <w:color w:val="000000"/>
        </w:rPr>
        <w:t xml:space="preserve"> and </w:t>
      </w:r>
      <w:proofErr w:type="spellStart"/>
      <w:r w:rsidR="00C84471">
        <w:rPr>
          <w:rFonts w:asciiTheme="majorBidi" w:hAnsiTheme="majorBidi" w:cstheme="majorBidi"/>
          <w:color w:val="000000"/>
        </w:rPr>
        <w:t>Vered</w:t>
      </w:r>
      <w:proofErr w:type="spellEnd"/>
      <w:r w:rsidR="00C84471">
        <w:rPr>
          <w:rFonts w:asciiTheme="majorBidi" w:hAnsiTheme="majorBidi" w:cstheme="majorBidi"/>
          <w:color w:val="000000"/>
        </w:rPr>
        <w:t xml:space="preserve"> Noam and their research assistants Ms. Daphne </w:t>
      </w:r>
      <w:proofErr w:type="spellStart"/>
      <w:r w:rsidR="00C84471">
        <w:rPr>
          <w:rFonts w:asciiTheme="majorBidi" w:hAnsiTheme="majorBidi" w:cstheme="majorBidi"/>
          <w:color w:val="000000"/>
        </w:rPr>
        <w:t>Baratz</w:t>
      </w:r>
      <w:proofErr w:type="spellEnd"/>
      <w:r w:rsidR="00C84471">
        <w:rPr>
          <w:rFonts w:asciiTheme="majorBidi" w:hAnsiTheme="majorBidi" w:cstheme="majorBidi"/>
          <w:color w:val="000000"/>
        </w:rPr>
        <w:t xml:space="preserve"> and Yael Fisch.</w:t>
      </w:r>
      <w:r w:rsidR="00BD5EFE" w:rsidRPr="00BD5EFE">
        <w:rPr>
          <w:rFonts w:asciiTheme="majorBidi" w:hAnsiTheme="majorBidi" w:cstheme="majorBidi"/>
          <w:color w:val="000000"/>
        </w:rPr>
        <w:t xml:space="preserve"> </w:t>
      </w:r>
      <w:commentRangeStart w:id="25"/>
      <w:r w:rsidR="00BD5EFE">
        <w:rPr>
          <w:rFonts w:asciiTheme="majorBidi" w:hAnsiTheme="majorBidi" w:cstheme="majorBidi"/>
          <w:color w:val="000000"/>
        </w:rPr>
        <w:t xml:space="preserve">This project demanded that I compare rabbinic sources with literary sources in Latin, Greek, and Syriac. This comparative analysis improved my philological skills and enabled me to better comprehend the sources. My insights can be noted in </w:t>
      </w:r>
      <w:r w:rsidR="006F6EAA">
        <w:rPr>
          <w:rFonts w:asciiTheme="majorBidi" w:hAnsiTheme="majorBidi" w:cstheme="majorBidi"/>
          <w:color w:val="000000"/>
        </w:rPr>
        <w:t>the research team</w:t>
      </w:r>
      <w:r w:rsidR="006F6EAA">
        <w:rPr>
          <w:rFonts w:asciiTheme="majorBidi" w:hAnsiTheme="majorBidi" w:cstheme="majorBidi"/>
          <w:color w:val="000000"/>
        </w:rPr>
        <w:t xml:space="preserve">’s </w:t>
      </w:r>
      <w:r w:rsidR="00BD5EFE">
        <w:rPr>
          <w:rFonts w:asciiTheme="majorBidi" w:hAnsiTheme="majorBidi" w:cstheme="majorBidi"/>
          <w:color w:val="000000"/>
        </w:rPr>
        <w:t>publications.</w:t>
      </w:r>
      <w:commentRangeEnd w:id="25"/>
      <w:r w:rsidR="00BD5EFE">
        <w:rPr>
          <w:rStyle w:val="CommentReference"/>
          <w:rFonts w:asciiTheme="minorHAnsi" w:eastAsiaTheme="minorHAnsi" w:hAnsiTheme="minorHAnsi" w:cstheme="minorBidi"/>
          <w:lang w:bidi="ar-SA"/>
        </w:rPr>
        <w:commentReference w:id="25"/>
      </w:r>
      <w:r w:rsidR="004E749E">
        <w:rPr>
          <w:rFonts w:asciiTheme="majorBidi" w:hAnsiTheme="majorBidi" w:cstheme="majorBidi"/>
          <w:color w:val="000000"/>
        </w:rPr>
        <w:t xml:space="preserve"> I composed most of the chapters </w:t>
      </w:r>
      <w:r w:rsidR="006F6EAA">
        <w:rPr>
          <w:rFonts w:asciiTheme="majorBidi" w:hAnsiTheme="majorBidi" w:cstheme="majorBidi"/>
          <w:color w:val="000000"/>
        </w:rPr>
        <w:t>dealing with</w:t>
      </w:r>
      <w:r w:rsidR="004E749E">
        <w:rPr>
          <w:rFonts w:asciiTheme="majorBidi" w:hAnsiTheme="majorBidi" w:cstheme="majorBidi"/>
          <w:color w:val="000000"/>
        </w:rPr>
        <w:t xml:space="preserve"> materials </w:t>
      </w:r>
      <w:r w:rsidR="006F6EAA">
        <w:rPr>
          <w:rFonts w:asciiTheme="majorBidi" w:hAnsiTheme="majorBidi" w:cstheme="majorBidi"/>
          <w:color w:val="000000"/>
        </w:rPr>
        <w:t>related to</w:t>
      </w:r>
      <w:r w:rsidR="004E749E">
        <w:rPr>
          <w:rFonts w:asciiTheme="majorBidi" w:hAnsiTheme="majorBidi" w:cstheme="majorBidi"/>
          <w:color w:val="000000"/>
        </w:rPr>
        <w:t xml:space="preserve"> the destruction of the Second Temple [numbers 12-16], and Alexander the Great</w:t>
      </w:r>
      <w:r w:rsidR="00BD5EFE">
        <w:rPr>
          <w:rFonts w:asciiTheme="majorBidi" w:hAnsiTheme="majorBidi" w:cstheme="majorBidi"/>
          <w:color w:val="000000"/>
        </w:rPr>
        <w:t>’</w:t>
      </w:r>
      <w:r w:rsidR="004E749E">
        <w:rPr>
          <w:rFonts w:asciiTheme="majorBidi" w:hAnsiTheme="majorBidi" w:cstheme="majorBidi"/>
          <w:color w:val="000000"/>
        </w:rPr>
        <w:t xml:space="preserve">s meeting with the high priest [number 11]. </w:t>
      </w:r>
    </w:p>
    <w:p w14:paraId="661D6100" w14:textId="65B1C724" w:rsidR="007F32D2" w:rsidRDefault="00854771" w:rsidP="00BD5EFE">
      <w:pPr>
        <w:pStyle w:val="NormalWeb"/>
        <w:spacing w:before="0" w:beforeAutospacing="0" w:after="0" w:afterAutospacing="0" w:line="480" w:lineRule="auto"/>
        <w:rPr>
          <w:rFonts w:asciiTheme="majorBidi" w:hAnsiTheme="majorBidi" w:cstheme="majorBidi"/>
          <w:color w:val="000000"/>
        </w:rPr>
      </w:pPr>
      <w:r>
        <w:rPr>
          <w:rFonts w:asciiTheme="majorBidi" w:hAnsiTheme="majorBidi" w:cstheme="majorBidi"/>
          <w:color w:val="000000"/>
        </w:rPr>
        <w:tab/>
      </w:r>
      <w:r w:rsidR="00AD7D1E">
        <w:rPr>
          <w:rFonts w:asciiTheme="majorBidi" w:hAnsiTheme="majorBidi" w:cstheme="majorBidi"/>
          <w:color w:val="000000"/>
        </w:rPr>
        <w:t>The</w:t>
      </w:r>
      <w:r>
        <w:rPr>
          <w:rFonts w:asciiTheme="majorBidi" w:hAnsiTheme="majorBidi" w:cstheme="majorBidi"/>
          <w:color w:val="000000"/>
        </w:rPr>
        <w:t xml:space="preserve"> historical and philological findings that I made as part of this project </w:t>
      </w:r>
      <w:r w:rsidR="00AD7D1E">
        <w:rPr>
          <w:rFonts w:asciiTheme="majorBidi" w:hAnsiTheme="majorBidi" w:cstheme="majorBidi"/>
          <w:color w:val="000000"/>
        </w:rPr>
        <w:t xml:space="preserve">underlie my </w:t>
      </w:r>
      <w:r w:rsidR="006149EE">
        <w:rPr>
          <w:rFonts w:asciiTheme="majorBidi" w:hAnsiTheme="majorBidi" w:cstheme="majorBidi"/>
          <w:color w:val="000000"/>
        </w:rPr>
        <w:t xml:space="preserve">book’s </w:t>
      </w:r>
      <w:r w:rsidR="00AD7D1E">
        <w:rPr>
          <w:rFonts w:asciiTheme="majorBidi" w:hAnsiTheme="majorBidi" w:cstheme="majorBidi"/>
          <w:color w:val="000000"/>
        </w:rPr>
        <w:t xml:space="preserve">reexamination of a variety of </w:t>
      </w:r>
      <w:r w:rsidR="00472FC5">
        <w:rPr>
          <w:rFonts w:asciiTheme="majorBidi" w:hAnsiTheme="majorBidi" w:cstheme="majorBidi"/>
          <w:color w:val="000000"/>
        </w:rPr>
        <w:t>textual sources</w:t>
      </w:r>
      <w:r w:rsidR="00AD7D1E">
        <w:rPr>
          <w:rFonts w:asciiTheme="majorBidi" w:hAnsiTheme="majorBidi" w:cstheme="majorBidi"/>
          <w:color w:val="000000"/>
        </w:rPr>
        <w:t xml:space="preserve"> where the Second Temple’s destruction is either referred to or goes unmentioned </w:t>
      </w:r>
      <w:r w:rsidR="00472FC5">
        <w:rPr>
          <w:rFonts w:asciiTheme="majorBidi" w:hAnsiTheme="majorBidi" w:cstheme="majorBidi"/>
          <w:color w:val="000000"/>
        </w:rPr>
        <w:t>[number 2].</w:t>
      </w:r>
      <w:r w:rsidR="00AA6A11">
        <w:rPr>
          <w:rFonts w:asciiTheme="majorBidi" w:hAnsiTheme="majorBidi" w:cstheme="majorBidi"/>
          <w:color w:val="000000"/>
        </w:rPr>
        <w:t xml:space="preserve"> </w:t>
      </w:r>
      <w:r w:rsidR="006149EE">
        <w:rPr>
          <w:rFonts w:asciiTheme="majorBidi" w:hAnsiTheme="majorBidi" w:cstheme="majorBidi"/>
          <w:color w:val="000000"/>
        </w:rPr>
        <w:t xml:space="preserve">I drew on Jan </w:t>
      </w:r>
      <w:proofErr w:type="spellStart"/>
      <w:r w:rsidR="006149EE">
        <w:rPr>
          <w:rFonts w:asciiTheme="majorBidi" w:hAnsiTheme="majorBidi" w:cstheme="majorBidi"/>
          <w:color w:val="000000"/>
        </w:rPr>
        <w:t>Assmann’s</w:t>
      </w:r>
      <w:proofErr w:type="spellEnd"/>
      <w:r w:rsidR="006149EE">
        <w:rPr>
          <w:rFonts w:asciiTheme="majorBidi" w:hAnsiTheme="majorBidi" w:cstheme="majorBidi"/>
          <w:color w:val="000000"/>
        </w:rPr>
        <w:t xml:space="preserve"> coinage </w:t>
      </w:r>
      <w:r w:rsidR="006F6EAA">
        <w:rPr>
          <w:rFonts w:asciiTheme="majorBidi" w:hAnsiTheme="majorBidi" w:cstheme="majorBidi"/>
          <w:color w:val="000000"/>
        </w:rPr>
        <w:t>“</w:t>
      </w:r>
      <w:r w:rsidR="00AA6A11">
        <w:rPr>
          <w:rFonts w:asciiTheme="majorBidi" w:hAnsiTheme="majorBidi" w:cstheme="majorBidi"/>
          <w:color w:val="000000"/>
        </w:rPr>
        <w:t>cultural memory</w:t>
      </w:r>
      <w:r w:rsidR="006F6EAA">
        <w:rPr>
          <w:rFonts w:asciiTheme="majorBidi" w:hAnsiTheme="majorBidi" w:cstheme="majorBidi"/>
          <w:color w:val="000000"/>
        </w:rPr>
        <w:t>”</w:t>
      </w:r>
      <w:r w:rsidR="00AA6A11">
        <w:rPr>
          <w:rFonts w:asciiTheme="majorBidi" w:hAnsiTheme="majorBidi" w:cstheme="majorBidi"/>
          <w:color w:val="000000"/>
        </w:rPr>
        <w:t xml:space="preserve"> to effectively convey the character of stories, ceremonies, and a variety of references to the Second Temple’s destruction. This term assigns </w:t>
      </w:r>
      <w:r w:rsidR="006149EE">
        <w:rPr>
          <w:rFonts w:asciiTheme="majorBidi" w:hAnsiTheme="majorBidi" w:cstheme="majorBidi"/>
          <w:color w:val="000000"/>
        </w:rPr>
        <w:t>great weight to the way in which the present</w:t>
      </w:r>
      <w:r w:rsidR="006149EE">
        <w:rPr>
          <w:rFonts w:asciiTheme="majorBidi" w:hAnsiTheme="majorBidi" w:cstheme="majorBidi" w:hint="cs"/>
          <w:color w:val="000000"/>
          <w:rtl/>
        </w:rPr>
        <w:t xml:space="preserve"> </w:t>
      </w:r>
      <w:r w:rsidR="006149EE">
        <w:rPr>
          <w:rFonts w:asciiTheme="majorBidi" w:hAnsiTheme="majorBidi" w:cstheme="majorBidi"/>
          <w:color w:val="000000"/>
        </w:rPr>
        <w:t xml:space="preserve">structures the image of past in service of its needs up to the point where one can speak of an imagined past. The ideas behind this term integrate well with the widespread belief that rabbinic literature constitutes a form of </w:t>
      </w:r>
      <w:commentRangeStart w:id="26"/>
      <w:r w:rsidR="006149EE">
        <w:rPr>
          <w:rFonts w:asciiTheme="majorBidi" w:hAnsiTheme="majorBidi" w:cstheme="majorBidi"/>
          <w:color w:val="000000"/>
        </w:rPr>
        <w:t xml:space="preserve">belles </w:t>
      </w:r>
      <w:proofErr w:type="spellStart"/>
      <w:r w:rsidR="006149EE">
        <w:rPr>
          <w:rFonts w:asciiTheme="majorBidi" w:hAnsiTheme="majorBidi" w:cstheme="majorBidi"/>
          <w:color w:val="000000"/>
        </w:rPr>
        <w:t>lettres</w:t>
      </w:r>
      <w:proofErr w:type="spellEnd"/>
      <w:r w:rsidR="006149EE">
        <w:rPr>
          <w:rFonts w:asciiTheme="majorBidi" w:hAnsiTheme="majorBidi" w:cstheme="majorBidi"/>
          <w:color w:val="000000"/>
        </w:rPr>
        <w:t xml:space="preserve"> </w:t>
      </w:r>
      <w:commentRangeEnd w:id="26"/>
      <w:r w:rsidR="00B962FE">
        <w:rPr>
          <w:rStyle w:val="CommentReference"/>
          <w:rFonts w:asciiTheme="minorHAnsi" w:eastAsiaTheme="minorHAnsi" w:hAnsiTheme="minorHAnsi" w:cstheme="minorBidi"/>
          <w:lang w:bidi="ar-SA"/>
        </w:rPr>
        <w:commentReference w:id="26"/>
      </w:r>
      <w:r w:rsidR="00B962FE">
        <w:rPr>
          <w:rFonts w:asciiTheme="majorBidi" w:hAnsiTheme="majorBidi" w:cstheme="majorBidi"/>
          <w:color w:val="000000"/>
        </w:rPr>
        <w:t>whose authors ma</w:t>
      </w:r>
      <w:r w:rsidR="00AC0DFD">
        <w:rPr>
          <w:rFonts w:asciiTheme="majorBidi" w:hAnsiTheme="majorBidi" w:cstheme="majorBidi"/>
          <w:color w:val="000000"/>
        </w:rPr>
        <w:t>d</w:t>
      </w:r>
      <w:r w:rsidR="00B962FE">
        <w:rPr>
          <w:rFonts w:asciiTheme="majorBidi" w:hAnsiTheme="majorBidi" w:cstheme="majorBidi"/>
          <w:color w:val="000000"/>
        </w:rPr>
        <w:t>e no effort to remember the past.</w:t>
      </w:r>
      <w:r w:rsidR="006149EE">
        <w:rPr>
          <w:rFonts w:asciiTheme="majorBidi" w:hAnsiTheme="majorBidi" w:cstheme="majorBidi"/>
          <w:color w:val="000000"/>
        </w:rPr>
        <w:t xml:space="preserve"> </w:t>
      </w:r>
      <w:r w:rsidR="00AC0DFD">
        <w:rPr>
          <w:rFonts w:asciiTheme="majorBidi" w:hAnsiTheme="majorBidi" w:cstheme="majorBidi"/>
          <w:color w:val="000000"/>
        </w:rPr>
        <w:lastRenderedPageBreak/>
        <w:t xml:space="preserve">However, Amos Funkenstein and Barry Schwartz have critiqued this approach </w:t>
      </w:r>
      <w:r w:rsidR="00A428A7">
        <w:rPr>
          <w:rFonts w:asciiTheme="majorBidi" w:hAnsiTheme="majorBidi" w:cstheme="majorBidi"/>
          <w:color w:val="000000"/>
        </w:rPr>
        <w:t xml:space="preserve">that views </w:t>
      </w:r>
      <w:r w:rsidR="006F6EAA">
        <w:rPr>
          <w:rFonts w:asciiTheme="majorBidi" w:hAnsiTheme="majorBidi" w:cstheme="majorBidi"/>
          <w:color w:val="000000"/>
        </w:rPr>
        <w:t>cultural memory</w:t>
      </w:r>
      <w:r w:rsidR="00A428A7">
        <w:rPr>
          <w:rFonts w:asciiTheme="majorBidi" w:hAnsiTheme="majorBidi" w:cstheme="majorBidi"/>
          <w:color w:val="000000"/>
        </w:rPr>
        <w:t xml:space="preserve"> as making no attempt to remember the past; they have </w:t>
      </w:r>
      <w:r w:rsidR="00AC0DFD">
        <w:rPr>
          <w:rFonts w:asciiTheme="majorBidi" w:hAnsiTheme="majorBidi" w:cstheme="majorBidi"/>
          <w:color w:val="000000"/>
        </w:rPr>
        <w:t>assert</w:t>
      </w:r>
      <w:r w:rsidR="00A428A7">
        <w:rPr>
          <w:rFonts w:asciiTheme="majorBidi" w:hAnsiTheme="majorBidi" w:cstheme="majorBidi"/>
          <w:color w:val="000000"/>
        </w:rPr>
        <w:t>ed</w:t>
      </w:r>
      <w:r w:rsidR="00AC0DFD">
        <w:rPr>
          <w:rFonts w:asciiTheme="majorBidi" w:hAnsiTheme="majorBidi" w:cstheme="majorBidi"/>
          <w:color w:val="000000"/>
        </w:rPr>
        <w:t xml:space="preserve"> that an event from the past serves as the basis for memory and contemporary society is interested in both remembering </w:t>
      </w:r>
      <w:r w:rsidR="006F6EAA">
        <w:rPr>
          <w:rFonts w:asciiTheme="majorBidi" w:hAnsiTheme="majorBidi" w:cstheme="majorBidi"/>
          <w:color w:val="000000"/>
        </w:rPr>
        <w:t xml:space="preserve">it </w:t>
      </w:r>
      <w:r w:rsidR="00AC0DFD">
        <w:rPr>
          <w:rFonts w:asciiTheme="majorBidi" w:hAnsiTheme="majorBidi" w:cstheme="majorBidi"/>
          <w:color w:val="000000"/>
        </w:rPr>
        <w:t>and assigning meaning to</w:t>
      </w:r>
      <w:r w:rsidR="006F6EAA">
        <w:rPr>
          <w:rFonts w:asciiTheme="majorBidi" w:hAnsiTheme="majorBidi" w:cstheme="majorBidi"/>
          <w:color w:val="000000"/>
        </w:rPr>
        <w:t xml:space="preserve"> it</w:t>
      </w:r>
      <w:r w:rsidR="00AC0DFD">
        <w:rPr>
          <w:rFonts w:asciiTheme="majorBidi" w:hAnsiTheme="majorBidi" w:cstheme="majorBidi"/>
          <w:color w:val="000000"/>
        </w:rPr>
        <w:t xml:space="preserve">. </w:t>
      </w:r>
      <w:r w:rsidR="00EB2370">
        <w:rPr>
          <w:rFonts w:asciiTheme="majorBidi" w:hAnsiTheme="majorBidi" w:cstheme="majorBidi"/>
          <w:color w:val="000000"/>
        </w:rPr>
        <w:t xml:space="preserve">The historian of memory’s objective is to apprehend to what degree interpretive freedom and </w:t>
      </w:r>
      <w:commentRangeStart w:id="27"/>
      <w:r w:rsidR="00EB2370">
        <w:rPr>
          <w:rFonts w:asciiTheme="majorBidi" w:hAnsiTheme="majorBidi" w:cstheme="majorBidi"/>
          <w:color w:val="000000"/>
        </w:rPr>
        <w:t>structuring</w:t>
      </w:r>
      <w:commentRangeEnd w:id="27"/>
      <w:r w:rsidR="00EB2370">
        <w:rPr>
          <w:rStyle w:val="CommentReference"/>
          <w:rFonts w:asciiTheme="minorHAnsi" w:eastAsiaTheme="minorHAnsi" w:hAnsiTheme="minorHAnsi" w:cstheme="minorBidi"/>
          <w:lang w:bidi="ar-SA"/>
        </w:rPr>
        <w:commentReference w:id="27"/>
      </w:r>
      <w:r w:rsidR="00EB2370">
        <w:rPr>
          <w:rFonts w:asciiTheme="majorBidi" w:hAnsiTheme="majorBidi" w:cstheme="majorBidi"/>
          <w:color w:val="000000"/>
        </w:rPr>
        <w:t xml:space="preserve"> participate in cultural memory’s </w:t>
      </w:r>
      <w:r w:rsidR="00AC0DFD">
        <w:rPr>
          <w:rFonts w:asciiTheme="majorBidi" w:hAnsiTheme="majorBidi" w:cstheme="majorBidi"/>
          <w:color w:val="000000"/>
        </w:rPr>
        <w:t>construction</w:t>
      </w:r>
      <w:r w:rsidR="00EB2370">
        <w:rPr>
          <w:rFonts w:asciiTheme="majorBidi" w:hAnsiTheme="majorBidi" w:cstheme="majorBidi"/>
          <w:color w:val="000000"/>
        </w:rPr>
        <w:t xml:space="preserve">. </w:t>
      </w:r>
      <w:commentRangeStart w:id="28"/>
      <w:r w:rsidR="00A428A7">
        <w:rPr>
          <w:rFonts w:asciiTheme="majorBidi" w:hAnsiTheme="majorBidi" w:cstheme="majorBidi"/>
          <w:color w:val="000000"/>
        </w:rPr>
        <w:t>Funkenstein and Schwartz’s insights</w:t>
      </w:r>
      <w:commentRangeEnd w:id="28"/>
      <w:r w:rsidR="00B06B5D">
        <w:rPr>
          <w:rStyle w:val="CommentReference"/>
          <w:rFonts w:asciiTheme="minorHAnsi" w:eastAsiaTheme="minorHAnsi" w:hAnsiTheme="minorHAnsi" w:cstheme="minorBidi"/>
          <w:lang w:bidi="ar-SA"/>
        </w:rPr>
        <w:commentReference w:id="28"/>
      </w:r>
      <w:r w:rsidR="00A428A7">
        <w:rPr>
          <w:rFonts w:asciiTheme="majorBidi" w:hAnsiTheme="majorBidi" w:cstheme="majorBidi"/>
          <w:color w:val="000000"/>
        </w:rPr>
        <w:t>, together with the four dimensions of historical consciousness that I previously described, have enabled me to grasp Jews’ development of cultural memory in the late ancient period</w:t>
      </w:r>
      <w:r w:rsidR="00B06B5D">
        <w:rPr>
          <w:rFonts w:asciiTheme="majorBidi" w:hAnsiTheme="majorBidi" w:cstheme="majorBidi"/>
          <w:color w:val="000000"/>
        </w:rPr>
        <w:t>.</w:t>
      </w:r>
      <w:r w:rsidR="00FD4004">
        <w:rPr>
          <w:rFonts w:asciiTheme="majorBidi" w:hAnsiTheme="majorBidi" w:cstheme="majorBidi"/>
          <w:color w:val="000000"/>
        </w:rPr>
        <w:t xml:space="preserve"> It turns out that </w:t>
      </w:r>
      <w:r w:rsidR="006F6EAA">
        <w:rPr>
          <w:rFonts w:asciiTheme="majorBidi" w:hAnsiTheme="majorBidi" w:cstheme="majorBidi"/>
          <w:color w:val="000000"/>
        </w:rPr>
        <w:t>interpretation of</w:t>
      </w:r>
      <w:r w:rsidR="00FD4004">
        <w:rPr>
          <w:rFonts w:asciiTheme="majorBidi" w:hAnsiTheme="majorBidi" w:cstheme="majorBidi"/>
          <w:color w:val="000000"/>
        </w:rPr>
        <w:t xml:space="preserve"> rabbinic tales, liturgy, and </w:t>
      </w:r>
      <w:commentRangeStart w:id="29"/>
      <w:r w:rsidR="00FD4004">
        <w:rPr>
          <w:rFonts w:asciiTheme="majorBidi" w:hAnsiTheme="majorBidi" w:cstheme="majorBidi"/>
          <w:color w:val="000000"/>
        </w:rPr>
        <w:t>memorial ceremonies</w:t>
      </w:r>
      <w:commentRangeEnd w:id="29"/>
      <w:r w:rsidR="00FD4004">
        <w:rPr>
          <w:rStyle w:val="CommentReference"/>
          <w:rFonts w:asciiTheme="minorHAnsi" w:eastAsiaTheme="minorHAnsi" w:hAnsiTheme="minorHAnsi" w:cstheme="minorBidi"/>
          <w:lang w:bidi="ar-SA"/>
        </w:rPr>
        <w:commentReference w:id="29"/>
      </w:r>
      <w:r w:rsidR="00FD4004">
        <w:rPr>
          <w:rFonts w:asciiTheme="majorBidi" w:hAnsiTheme="majorBidi" w:cstheme="majorBidi"/>
          <w:color w:val="000000"/>
        </w:rPr>
        <w:t xml:space="preserve"> in light of these theories</w:t>
      </w:r>
      <w:r w:rsidR="005076D7">
        <w:rPr>
          <w:rFonts w:asciiTheme="majorBidi" w:hAnsiTheme="majorBidi" w:cstheme="majorBidi"/>
          <w:color w:val="000000"/>
        </w:rPr>
        <w:t xml:space="preserve"> enables one to better comprehend Jewish society of the time and its past. On the one hand different approaches to memor</w:t>
      </w:r>
      <w:r w:rsidR="007F32D2">
        <w:rPr>
          <w:rFonts w:asciiTheme="majorBidi" w:hAnsiTheme="majorBidi" w:cstheme="majorBidi"/>
          <w:color w:val="000000"/>
        </w:rPr>
        <w:t>ies</w:t>
      </w:r>
      <w:r w:rsidR="005076D7">
        <w:rPr>
          <w:rFonts w:asciiTheme="majorBidi" w:hAnsiTheme="majorBidi" w:cstheme="majorBidi"/>
          <w:color w:val="000000"/>
        </w:rPr>
        <w:t xml:space="preserve"> of the past expose the conceptual and ideological worlds of different groups (priests, rabbis, the </w:t>
      </w:r>
      <w:commentRangeStart w:id="30"/>
      <w:r w:rsidR="005076D7">
        <w:rPr>
          <w:rFonts w:asciiTheme="majorBidi" w:hAnsiTheme="majorBidi" w:cstheme="majorBidi"/>
          <w:color w:val="000000"/>
        </w:rPr>
        <w:t>patriarchate</w:t>
      </w:r>
      <w:commentRangeEnd w:id="30"/>
      <w:r w:rsidR="005076D7">
        <w:rPr>
          <w:rStyle w:val="CommentReference"/>
          <w:rFonts w:asciiTheme="minorHAnsi" w:eastAsiaTheme="minorHAnsi" w:hAnsiTheme="minorHAnsi" w:cstheme="minorBidi"/>
          <w:lang w:bidi="ar-SA"/>
        </w:rPr>
        <w:commentReference w:id="30"/>
      </w:r>
      <w:r w:rsidR="005076D7">
        <w:rPr>
          <w:rFonts w:asciiTheme="majorBidi" w:hAnsiTheme="majorBidi" w:cstheme="majorBidi"/>
          <w:color w:val="000000"/>
        </w:rPr>
        <w:t xml:space="preserve">, </w:t>
      </w:r>
      <w:r w:rsidR="003A36A0">
        <w:rPr>
          <w:rFonts w:asciiTheme="majorBidi" w:hAnsiTheme="majorBidi" w:cstheme="majorBidi"/>
          <w:color w:val="000000"/>
        </w:rPr>
        <w:t>homeowners)</w:t>
      </w:r>
      <w:r w:rsidR="007F32D2">
        <w:rPr>
          <w:rFonts w:asciiTheme="majorBidi" w:hAnsiTheme="majorBidi" w:cstheme="majorBidi"/>
          <w:color w:val="000000"/>
        </w:rPr>
        <w:t>, while on the other hand one can distill vestiges and echoes of these groups’ past from cultural memory.</w:t>
      </w:r>
    </w:p>
    <w:p w14:paraId="2173C543" w14:textId="77777777" w:rsidR="00A33F6F" w:rsidRDefault="007F32D2" w:rsidP="00BD5EFE">
      <w:pPr>
        <w:pStyle w:val="NormalWeb"/>
        <w:spacing w:before="0" w:beforeAutospacing="0" w:after="0" w:afterAutospacing="0" w:line="480" w:lineRule="auto"/>
        <w:rPr>
          <w:rFonts w:asciiTheme="majorBidi" w:hAnsiTheme="majorBidi" w:cstheme="majorBidi"/>
          <w:color w:val="000000"/>
        </w:rPr>
      </w:pPr>
      <w:r>
        <w:rPr>
          <w:rFonts w:asciiTheme="majorBidi" w:hAnsiTheme="majorBidi" w:cstheme="majorBidi"/>
          <w:color w:val="000000"/>
        </w:rPr>
        <w:tab/>
        <w:t xml:space="preserve">In conclusion, I hope that I have established the history of memory as a productive research field for historians of ancient Judaism and that I have offered a productive theoretical framework for </w:t>
      </w:r>
      <w:r w:rsidR="00A33F6F">
        <w:rPr>
          <w:rFonts w:asciiTheme="majorBidi" w:hAnsiTheme="majorBidi" w:cstheme="majorBidi"/>
          <w:color w:val="000000"/>
        </w:rPr>
        <w:t>historical consciousness’s characterization. These two things serve as the foundation for a number of research directions that I hope to develop in the coming years:</w:t>
      </w:r>
    </w:p>
    <w:p w14:paraId="52424A8E" w14:textId="36B45BB6" w:rsidR="00F36349" w:rsidRDefault="00A33F6F" w:rsidP="00A33F6F">
      <w:pPr>
        <w:pStyle w:val="NormalWeb"/>
        <w:numPr>
          <w:ilvl w:val="0"/>
          <w:numId w:val="2"/>
        </w:numPr>
        <w:spacing w:before="0" w:beforeAutospacing="0" w:after="0" w:afterAutospacing="0" w:line="480" w:lineRule="auto"/>
        <w:rPr>
          <w:rFonts w:asciiTheme="majorBidi" w:hAnsiTheme="majorBidi" w:cstheme="majorBidi"/>
          <w:color w:val="000000"/>
        </w:rPr>
      </w:pPr>
      <w:r>
        <w:rPr>
          <w:rFonts w:asciiTheme="majorBidi" w:hAnsiTheme="majorBidi" w:cstheme="majorBidi"/>
          <w:b/>
          <w:bCs/>
          <w:color w:val="000000"/>
        </w:rPr>
        <w:t>From Memory to History</w:t>
      </w:r>
      <w:r>
        <w:rPr>
          <w:rFonts w:asciiTheme="majorBidi" w:hAnsiTheme="majorBidi" w:cstheme="majorBidi"/>
          <w:color w:val="000000"/>
        </w:rPr>
        <w:t xml:space="preserve">—Exposure of the sources of cultural memory </w:t>
      </w:r>
      <w:r w:rsidR="00D95C9F">
        <w:rPr>
          <w:rFonts w:asciiTheme="majorBidi" w:hAnsiTheme="majorBidi" w:cstheme="majorBidi"/>
          <w:color w:val="000000"/>
        </w:rPr>
        <w:t>found in</w:t>
      </w:r>
      <w:r>
        <w:rPr>
          <w:rFonts w:asciiTheme="majorBidi" w:hAnsiTheme="majorBidi" w:cstheme="majorBidi"/>
          <w:color w:val="000000"/>
        </w:rPr>
        <w:t xml:space="preserve"> rabbinic literature and </w:t>
      </w:r>
      <w:commentRangeStart w:id="31"/>
      <w:r>
        <w:rPr>
          <w:rFonts w:asciiTheme="majorBidi" w:hAnsiTheme="majorBidi" w:cstheme="majorBidi"/>
          <w:color w:val="000000"/>
        </w:rPr>
        <w:t>Jewish</w:t>
      </w:r>
      <w:commentRangeEnd w:id="31"/>
      <w:r>
        <w:rPr>
          <w:rStyle w:val="CommentReference"/>
          <w:rFonts w:asciiTheme="minorHAnsi" w:eastAsiaTheme="minorHAnsi" w:hAnsiTheme="minorHAnsi" w:cstheme="minorBidi"/>
          <w:lang w:bidi="ar-SA"/>
        </w:rPr>
        <w:commentReference w:id="31"/>
      </w:r>
      <w:r>
        <w:rPr>
          <w:rFonts w:asciiTheme="majorBidi" w:hAnsiTheme="majorBidi" w:cstheme="majorBidi"/>
          <w:color w:val="000000"/>
        </w:rPr>
        <w:t xml:space="preserve"> liturgy </w:t>
      </w:r>
      <w:r w:rsidR="00D95C9F">
        <w:rPr>
          <w:rFonts w:asciiTheme="majorBidi" w:hAnsiTheme="majorBidi" w:cstheme="majorBidi"/>
          <w:color w:val="000000"/>
        </w:rPr>
        <w:t>ma</w:t>
      </w:r>
      <w:r w:rsidR="006F6EAA">
        <w:rPr>
          <w:rFonts w:asciiTheme="majorBidi" w:hAnsiTheme="majorBidi" w:cstheme="majorBidi"/>
          <w:color w:val="000000"/>
        </w:rPr>
        <w:t>k</w:t>
      </w:r>
      <w:r w:rsidR="00D95C9F">
        <w:rPr>
          <w:rFonts w:asciiTheme="majorBidi" w:hAnsiTheme="majorBidi" w:cstheme="majorBidi"/>
          <w:color w:val="000000"/>
        </w:rPr>
        <w:t>e</w:t>
      </w:r>
      <w:r w:rsidR="006F6EAA">
        <w:rPr>
          <w:rFonts w:asciiTheme="majorBidi" w:hAnsiTheme="majorBidi" w:cstheme="majorBidi"/>
          <w:color w:val="000000"/>
        </w:rPr>
        <w:t>s</w:t>
      </w:r>
      <w:r w:rsidR="00D95C9F">
        <w:rPr>
          <w:rFonts w:asciiTheme="majorBidi" w:hAnsiTheme="majorBidi" w:cstheme="majorBidi"/>
          <w:color w:val="000000"/>
        </w:rPr>
        <w:t xml:space="preserve"> it possible to discern echoes of events and processes from the end of the Second Temple period [See numbers 14, 29]</w:t>
      </w:r>
      <w:r w:rsidR="00DE3AA8">
        <w:rPr>
          <w:rFonts w:asciiTheme="majorBidi" w:hAnsiTheme="majorBidi" w:cstheme="majorBidi"/>
          <w:color w:val="000000"/>
        </w:rPr>
        <w:t>, and these echoes can be employed to investigate the existing historical narrative. In light of this fact, I gladly accepted Oxford University Press’s offer to write a monograph on relations between Jews and Romans in the Land of Israel from 6</w:t>
      </w:r>
      <w:r w:rsidR="009700E2">
        <w:rPr>
          <w:rFonts w:asciiTheme="majorBidi" w:hAnsiTheme="majorBidi" w:cstheme="majorBidi"/>
          <w:color w:val="000000"/>
        </w:rPr>
        <w:t xml:space="preserve">CE to </w:t>
      </w:r>
      <w:r w:rsidR="00DE3AA8">
        <w:rPr>
          <w:rFonts w:asciiTheme="majorBidi" w:hAnsiTheme="majorBidi" w:cstheme="majorBidi"/>
          <w:color w:val="000000"/>
        </w:rPr>
        <w:t>200 CE</w:t>
      </w:r>
      <w:r w:rsidR="002C44E7">
        <w:rPr>
          <w:rFonts w:asciiTheme="majorBidi" w:hAnsiTheme="majorBidi" w:cstheme="majorBidi"/>
          <w:color w:val="000000"/>
        </w:rPr>
        <w:t xml:space="preserve"> </w:t>
      </w:r>
      <w:r w:rsidR="009700E2">
        <w:rPr>
          <w:rFonts w:asciiTheme="majorBidi" w:hAnsiTheme="majorBidi" w:cstheme="majorBidi"/>
          <w:color w:val="000000"/>
        </w:rPr>
        <w:t xml:space="preserve">that will be </w:t>
      </w:r>
      <w:r w:rsidR="002C44E7">
        <w:rPr>
          <w:rFonts w:asciiTheme="majorBidi" w:hAnsiTheme="majorBidi" w:cstheme="majorBidi"/>
          <w:color w:val="000000"/>
        </w:rPr>
        <w:lastRenderedPageBreak/>
        <w:t xml:space="preserve">grounded in recent </w:t>
      </w:r>
      <w:r w:rsidR="009700E2">
        <w:rPr>
          <w:rFonts w:asciiTheme="majorBidi" w:hAnsiTheme="majorBidi" w:cstheme="majorBidi"/>
          <w:color w:val="000000"/>
        </w:rPr>
        <w:t xml:space="preserve">research on </w:t>
      </w:r>
      <w:r w:rsidR="002C44E7">
        <w:rPr>
          <w:rFonts w:asciiTheme="majorBidi" w:hAnsiTheme="majorBidi" w:cstheme="majorBidi"/>
          <w:color w:val="000000"/>
        </w:rPr>
        <w:t xml:space="preserve">literary sources and </w:t>
      </w:r>
      <w:r w:rsidR="009700E2">
        <w:rPr>
          <w:rFonts w:asciiTheme="majorBidi" w:hAnsiTheme="majorBidi" w:cstheme="majorBidi"/>
          <w:color w:val="000000"/>
        </w:rPr>
        <w:t xml:space="preserve">newly unearthed </w:t>
      </w:r>
      <w:r w:rsidR="002C44E7">
        <w:rPr>
          <w:rFonts w:asciiTheme="majorBidi" w:hAnsiTheme="majorBidi" w:cstheme="majorBidi"/>
          <w:color w:val="000000"/>
        </w:rPr>
        <w:t xml:space="preserve">archaeological evidence. </w:t>
      </w:r>
      <w:r w:rsidR="00603D83">
        <w:rPr>
          <w:rFonts w:asciiTheme="majorBidi" w:hAnsiTheme="majorBidi" w:cstheme="majorBidi"/>
          <w:color w:val="000000"/>
        </w:rPr>
        <w:t xml:space="preserve">I should complete this book manuscript in the next year and a half. </w:t>
      </w:r>
    </w:p>
    <w:p w14:paraId="555DE640" w14:textId="1543660C" w:rsidR="00854771" w:rsidRPr="0013143F" w:rsidRDefault="00F36349" w:rsidP="00A33F6F">
      <w:pPr>
        <w:pStyle w:val="NormalWeb"/>
        <w:numPr>
          <w:ilvl w:val="0"/>
          <w:numId w:val="2"/>
        </w:numPr>
        <w:spacing w:before="0" w:beforeAutospacing="0" w:after="0" w:afterAutospacing="0" w:line="480" w:lineRule="auto"/>
        <w:rPr>
          <w:rFonts w:asciiTheme="majorBidi" w:hAnsiTheme="majorBidi" w:cstheme="majorBidi"/>
          <w:b/>
          <w:bCs/>
          <w:color w:val="000000"/>
        </w:rPr>
      </w:pPr>
      <w:r w:rsidRPr="00F36349">
        <w:rPr>
          <w:rFonts w:asciiTheme="majorBidi" w:hAnsiTheme="majorBidi" w:cstheme="majorBidi"/>
          <w:b/>
          <w:bCs/>
          <w:color w:val="000000"/>
        </w:rPr>
        <w:t>The Jewish Library in the Late Antique Period</w:t>
      </w:r>
      <w:r>
        <w:rPr>
          <w:rFonts w:asciiTheme="majorBidi" w:hAnsiTheme="majorBidi" w:cstheme="majorBidi"/>
          <w:color w:val="000000"/>
        </w:rPr>
        <w:t>—</w:t>
      </w:r>
      <w:proofErr w:type="spellStart"/>
      <w:r>
        <w:rPr>
          <w:rFonts w:asciiTheme="majorBidi" w:hAnsiTheme="majorBidi" w:cstheme="majorBidi"/>
          <w:color w:val="000000"/>
        </w:rPr>
        <w:t>Vered</w:t>
      </w:r>
      <w:proofErr w:type="spellEnd"/>
      <w:r>
        <w:rPr>
          <w:rFonts w:asciiTheme="majorBidi" w:hAnsiTheme="majorBidi" w:cstheme="majorBidi"/>
          <w:color w:val="000000"/>
        </w:rPr>
        <w:t xml:space="preserve"> Noam, Tal </w:t>
      </w:r>
      <w:proofErr w:type="spellStart"/>
      <w:r>
        <w:rPr>
          <w:rFonts w:asciiTheme="majorBidi" w:hAnsiTheme="majorBidi" w:cstheme="majorBidi"/>
          <w:color w:val="000000"/>
        </w:rPr>
        <w:t>Ilan</w:t>
      </w:r>
      <w:proofErr w:type="spellEnd"/>
      <w:r>
        <w:rPr>
          <w:rFonts w:asciiTheme="majorBidi" w:hAnsiTheme="majorBidi" w:cstheme="majorBidi"/>
          <w:color w:val="000000"/>
        </w:rPr>
        <w:t xml:space="preserve">, and I are currently preparing a research plan for location and identification of </w:t>
      </w:r>
      <w:commentRangeStart w:id="32"/>
      <w:r w:rsidR="000319A0">
        <w:rPr>
          <w:rFonts w:asciiTheme="majorBidi" w:hAnsiTheme="majorBidi" w:cstheme="majorBidi"/>
          <w:color w:val="000000"/>
        </w:rPr>
        <w:t>fragments</w:t>
      </w:r>
      <w:commentRangeEnd w:id="32"/>
      <w:r w:rsidR="000319A0">
        <w:rPr>
          <w:rStyle w:val="CommentReference"/>
          <w:rFonts w:asciiTheme="minorHAnsi" w:eastAsiaTheme="minorHAnsi" w:hAnsiTheme="minorHAnsi" w:cstheme="minorBidi"/>
          <w:lang w:bidi="ar-SA"/>
        </w:rPr>
        <w:commentReference w:id="32"/>
      </w:r>
      <w:r w:rsidR="000319A0">
        <w:rPr>
          <w:rFonts w:asciiTheme="majorBidi" w:hAnsiTheme="majorBidi" w:cstheme="majorBidi"/>
          <w:color w:val="000000"/>
        </w:rPr>
        <w:t xml:space="preserve"> </w:t>
      </w:r>
      <w:r>
        <w:rPr>
          <w:rFonts w:asciiTheme="majorBidi" w:hAnsiTheme="majorBidi" w:cstheme="majorBidi"/>
          <w:color w:val="000000"/>
        </w:rPr>
        <w:t xml:space="preserve">from Second Temple period </w:t>
      </w:r>
      <w:r w:rsidR="000319A0">
        <w:rPr>
          <w:rFonts w:asciiTheme="majorBidi" w:hAnsiTheme="majorBidi" w:cstheme="majorBidi"/>
          <w:color w:val="000000"/>
        </w:rPr>
        <w:t xml:space="preserve">literature </w:t>
      </w:r>
      <w:r>
        <w:rPr>
          <w:rFonts w:asciiTheme="majorBidi" w:hAnsiTheme="majorBidi" w:cstheme="majorBidi"/>
          <w:color w:val="000000"/>
        </w:rPr>
        <w:t xml:space="preserve">in rabbinic literature. We hope to present the </w:t>
      </w:r>
      <w:r w:rsidR="0013143F">
        <w:rPr>
          <w:rFonts w:asciiTheme="majorBidi" w:hAnsiTheme="majorBidi" w:cstheme="majorBidi"/>
          <w:color w:val="000000"/>
        </w:rPr>
        <w:t xml:space="preserve">written and unwritten sources that the Jews in the late antique period preserved and that constitute the foundation for their </w:t>
      </w:r>
      <w:commentRangeStart w:id="33"/>
      <w:r w:rsidR="0013143F">
        <w:rPr>
          <w:rFonts w:asciiTheme="majorBidi" w:hAnsiTheme="majorBidi" w:cstheme="majorBidi"/>
          <w:color w:val="000000"/>
        </w:rPr>
        <w:t>culture of memory</w:t>
      </w:r>
      <w:commentRangeEnd w:id="33"/>
      <w:r w:rsidR="0013143F">
        <w:rPr>
          <w:rStyle w:val="CommentReference"/>
          <w:rFonts w:asciiTheme="minorHAnsi" w:eastAsiaTheme="minorHAnsi" w:hAnsiTheme="minorHAnsi" w:cstheme="minorBidi"/>
          <w:lang w:bidi="ar-SA"/>
        </w:rPr>
        <w:commentReference w:id="33"/>
      </w:r>
      <w:r w:rsidR="0013143F">
        <w:rPr>
          <w:rFonts w:asciiTheme="majorBidi" w:hAnsiTheme="majorBidi" w:cstheme="majorBidi"/>
          <w:color w:val="000000"/>
        </w:rPr>
        <w:t xml:space="preserve">. A coauthored article that summarizes our research findings to date and presents our future research plan will be published in an upcoming volume </w:t>
      </w:r>
      <w:r w:rsidR="009700E2">
        <w:rPr>
          <w:rFonts w:asciiTheme="majorBidi" w:hAnsiTheme="majorBidi" w:cstheme="majorBidi"/>
          <w:color w:val="000000"/>
        </w:rPr>
        <w:t>of</w:t>
      </w:r>
      <w:r w:rsidR="0013143F">
        <w:rPr>
          <w:rFonts w:asciiTheme="majorBidi" w:hAnsiTheme="majorBidi" w:cstheme="majorBidi"/>
          <w:color w:val="000000"/>
        </w:rPr>
        <w:t xml:space="preserve"> the series </w:t>
      </w:r>
      <w:r w:rsidR="0013143F" w:rsidRPr="0013143F">
        <w:rPr>
          <w:rFonts w:ascii="David" w:hAnsi="David" w:cs="David"/>
          <w:i/>
          <w:iCs/>
        </w:rPr>
        <w:t xml:space="preserve">Compendia Rerum </w:t>
      </w:r>
      <w:proofErr w:type="spellStart"/>
      <w:r w:rsidR="0013143F" w:rsidRPr="0013143F">
        <w:rPr>
          <w:rFonts w:ascii="David" w:hAnsi="David" w:cs="David"/>
          <w:i/>
          <w:iCs/>
        </w:rPr>
        <w:t>Iudaicarum</w:t>
      </w:r>
      <w:proofErr w:type="spellEnd"/>
      <w:r w:rsidR="0013143F" w:rsidRPr="0013143F">
        <w:rPr>
          <w:rFonts w:ascii="David" w:hAnsi="David" w:cs="David"/>
          <w:i/>
          <w:iCs/>
        </w:rPr>
        <w:t xml:space="preserve"> ad Novum </w:t>
      </w:r>
      <w:proofErr w:type="spellStart"/>
      <w:r w:rsidR="0013143F" w:rsidRPr="0013143F">
        <w:rPr>
          <w:rFonts w:ascii="David" w:hAnsi="David" w:cs="David"/>
          <w:i/>
          <w:iCs/>
        </w:rPr>
        <w:t>Testamentum</w:t>
      </w:r>
      <w:proofErr w:type="spellEnd"/>
      <w:r w:rsidR="0013143F">
        <w:rPr>
          <w:rFonts w:ascii="David" w:hAnsi="David" w:cs="David"/>
        </w:rPr>
        <w:t xml:space="preserve"> (CRINT).</w:t>
      </w:r>
    </w:p>
    <w:p w14:paraId="10BD5DA2" w14:textId="4F67CF9F" w:rsidR="0013143F" w:rsidRPr="002D7C99" w:rsidRDefault="002D7C99" w:rsidP="00FC04BF">
      <w:pPr>
        <w:pStyle w:val="NormalWeb"/>
        <w:numPr>
          <w:ilvl w:val="0"/>
          <w:numId w:val="2"/>
        </w:numPr>
        <w:spacing w:before="0" w:beforeAutospacing="0" w:after="0" w:afterAutospacing="0" w:line="480" w:lineRule="auto"/>
        <w:rPr>
          <w:rFonts w:asciiTheme="majorBidi" w:hAnsiTheme="majorBidi" w:cstheme="majorBidi"/>
          <w:b/>
          <w:bCs/>
          <w:color w:val="000000"/>
        </w:rPr>
      </w:pPr>
      <w:r w:rsidRPr="00FC04BF">
        <w:rPr>
          <w:rFonts w:asciiTheme="majorBidi" w:hAnsiTheme="majorBidi" w:cstheme="majorBidi"/>
          <w:b/>
          <w:bCs/>
          <w:color w:val="000000"/>
        </w:rPr>
        <w:t>Beyond the Rabbinic World</w:t>
      </w:r>
      <w:r>
        <w:rPr>
          <w:rFonts w:asciiTheme="majorBidi" w:hAnsiTheme="majorBidi" w:cstheme="majorBidi"/>
          <w:b/>
          <w:bCs/>
          <w:color w:val="000000"/>
        </w:rPr>
        <w:t>:</w:t>
      </w:r>
      <w:r w:rsidRPr="00FC04BF">
        <w:rPr>
          <w:rFonts w:asciiTheme="majorBidi" w:hAnsiTheme="majorBidi" w:cstheme="majorBidi"/>
          <w:b/>
          <w:bCs/>
          <w:color w:val="000000"/>
        </w:rPr>
        <w:t xml:space="preserve"> </w:t>
      </w:r>
      <w:r w:rsidR="009573E4" w:rsidRPr="00FC04BF">
        <w:rPr>
          <w:rFonts w:asciiTheme="majorBidi" w:hAnsiTheme="majorBidi" w:cstheme="majorBidi"/>
          <w:b/>
          <w:bCs/>
          <w:color w:val="000000"/>
        </w:rPr>
        <w:t>Cultural Memory in Comparative Perspective</w:t>
      </w:r>
      <w:r w:rsidR="009573E4" w:rsidRPr="00FC04BF">
        <w:rPr>
          <w:rFonts w:asciiTheme="majorBidi" w:hAnsiTheme="majorBidi" w:cstheme="majorBidi"/>
          <w:color w:val="000000"/>
        </w:rPr>
        <w:t>—While rabbinic literature is primarily a window into rabbinic culture, it is more than that. I hope to successfully present</w:t>
      </w:r>
      <w:r w:rsidR="00C57A2D" w:rsidRPr="00FC04BF">
        <w:rPr>
          <w:rFonts w:asciiTheme="majorBidi" w:hAnsiTheme="majorBidi" w:cstheme="majorBidi"/>
          <w:color w:val="000000"/>
        </w:rPr>
        <w:t xml:space="preserve"> overviews</w:t>
      </w:r>
      <w:r w:rsidR="009573E4" w:rsidRPr="00FC04BF">
        <w:rPr>
          <w:rFonts w:asciiTheme="majorBidi" w:hAnsiTheme="majorBidi" w:cstheme="majorBidi"/>
          <w:color w:val="000000"/>
        </w:rPr>
        <w:t xml:space="preserve"> of the cultural memory of additional parts of Palestinian Jewish society through thorough in-depth exam</w:t>
      </w:r>
      <w:r w:rsidR="00C57A2D" w:rsidRPr="00FC04BF">
        <w:rPr>
          <w:rFonts w:asciiTheme="majorBidi" w:hAnsiTheme="majorBidi" w:cstheme="majorBidi"/>
          <w:color w:val="000000"/>
        </w:rPr>
        <w:t xml:space="preserve">ination of the rich liturgical and artistic evidence created in the Land of Israel </w:t>
      </w:r>
      <w:commentRangeStart w:id="34"/>
      <w:r w:rsidR="00C57A2D" w:rsidRPr="00FC04BF">
        <w:rPr>
          <w:rFonts w:asciiTheme="majorBidi" w:hAnsiTheme="majorBidi" w:cstheme="majorBidi"/>
          <w:color w:val="000000"/>
        </w:rPr>
        <w:t>during the rabbinic period</w:t>
      </w:r>
      <w:commentRangeEnd w:id="34"/>
      <w:r w:rsidR="00C57A2D">
        <w:rPr>
          <w:rStyle w:val="CommentReference"/>
          <w:rFonts w:asciiTheme="minorHAnsi" w:eastAsiaTheme="minorHAnsi" w:hAnsiTheme="minorHAnsi" w:cstheme="minorBidi"/>
          <w:lang w:bidi="ar-SA"/>
        </w:rPr>
        <w:commentReference w:id="34"/>
      </w:r>
      <w:r w:rsidR="00C57A2D" w:rsidRPr="00FC04BF">
        <w:rPr>
          <w:rFonts w:asciiTheme="majorBidi" w:hAnsiTheme="majorBidi" w:cstheme="majorBidi"/>
          <w:color w:val="000000"/>
        </w:rPr>
        <w:t xml:space="preserve">. </w:t>
      </w:r>
      <w:r w:rsidR="004C554C" w:rsidRPr="00FC04BF">
        <w:rPr>
          <w:rFonts w:asciiTheme="majorBidi" w:hAnsiTheme="majorBidi" w:cstheme="majorBidi"/>
          <w:color w:val="000000"/>
        </w:rPr>
        <w:t xml:space="preserve">First, </w:t>
      </w:r>
      <w:r w:rsidR="00C57A2D" w:rsidRPr="00FC04BF">
        <w:rPr>
          <w:rFonts w:asciiTheme="majorBidi" w:hAnsiTheme="majorBidi" w:cstheme="majorBidi"/>
          <w:color w:val="000000"/>
        </w:rPr>
        <w:t xml:space="preserve">I intend to create a catalog of all references to past events found in the Jewish liturgy and art of the period </w:t>
      </w:r>
      <w:r w:rsidR="004C554C" w:rsidRPr="00FC04BF">
        <w:rPr>
          <w:rFonts w:asciiTheme="majorBidi" w:hAnsiTheme="majorBidi" w:cstheme="majorBidi"/>
          <w:color w:val="000000"/>
        </w:rPr>
        <w:t>and thereby</w:t>
      </w:r>
      <w:r w:rsidR="00C57A2D" w:rsidRPr="00FC04BF">
        <w:rPr>
          <w:rFonts w:asciiTheme="majorBidi" w:hAnsiTheme="majorBidi" w:cstheme="majorBidi"/>
          <w:color w:val="000000"/>
        </w:rPr>
        <w:t xml:space="preserve"> create a</w:t>
      </w:r>
      <w:r w:rsidR="004C554C" w:rsidRPr="00FC04BF">
        <w:rPr>
          <w:rFonts w:asciiTheme="majorBidi" w:hAnsiTheme="majorBidi" w:cstheme="majorBidi"/>
          <w:color w:val="000000"/>
        </w:rPr>
        <w:t xml:space="preserve">n anthology of materials pertaining to non-rabbinic Jewish memory. Second, the content of this anthology and the characteristics of its materials will be examined in comparison with the culture of rabbinic memory observable in rabbinic literature and the culture of Christian memory in the late ancient period Roman Empire observable in artistic evidence, the writings of the Church Fathers, and </w:t>
      </w:r>
      <w:proofErr w:type="spellStart"/>
      <w:r w:rsidR="006C75B0" w:rsidRPr="00FC04BF">
        <w:rPr>
          <w:rFonts w:asciiTheme="majorBidi" w:hAnsiTheme="majorBidi" w:cstheme="majorBidi"/>
          <w:color w:val="000000"/>
        </w:rPr>
        <w:t>I</w:t>
      </w:r>
      <w:r w:rsidR="004C554C" w:rsidRPr="00FC04BF">
        <w:rPr>
          <w:rFonts w:asciiTheme="majorBidi" w:hAnsiTheme="majorBidi" w:cstheme="majorBidi"/>
          <w:color w:val="000000"/>
        </w:rPr>
        <w:t>tineraria</w:t>
      </w:r>
      <w:proofErr w:type="spellEnd"/>
      <w:r w:rsidR="004C554C" w:rsidRPr="00FC04BF">
        <w:rPr>
          <w:rFonts w:asciiTheme="majorBidi" w:hAnsiTheme="majorBidi" w:cstheme="majorBidi"/>
          <w:color w:val="000000"/>
        </w:rPr>
        <w:t xml:space="preserve"> literature. </w:t>
      </w:r>
      <w:r w:rsidR="00BB1ABF" w:rsidRPr="00FC04BF">
        <w:rPr>
          <w:rFonts w:asciiTheme="majorBidi" w:hAnsiTheme="majorBidi" w:cstheme="majorBidi"/>
          <w:color w:val="000000"/>
        </w:rPr>
        <w:t xml:space="preserve">My book’s examination of the way Jewish liturgy constructs memory through </w:t>
      </w:r>
      <w:r w:rsidR="00CD5664">
        <w:rPr>
          <w:rFonts w:asciiTheme="majorBidi" w:hAnsiTheme="majorBidi" w:cstheme="majorBidi"/>
          <w:color w:val="000000"/>
        </w:rPr>
        <w:t xml:space="preserve">its </w:t>
      </w:r>
      <w:r w:rsidR="00BB1ABF" w:rsidRPr="00FC04BF">
        <w:rPr>
          <w:rFonts w:asciiTheme="majorBidi" w:hAnsiTheme="majorBidi" w:cstheme="majorBidi"/>
          <w:color w:val="000000"/>
        </w:rPr>
        <w:t xml:space="preserve">comparison with Christian memory of the Second Temple’s destruction and a lecture that I delivered on the </w:t>
      </w:r>
      <w:proofErr w:type="spellStart"/>
      <w:r w:rsidR="00BB1ABF" w:rsidRPr="00FC04BF">
        <w:rPr>
          <w:rFonts w:asciiTheme="majorBidi" w:hAnsiTheme="majorBidi" w:cstheme="majorBidi"/>
          <w:color w:val="000000"/>
        </w:rPr>
        <w:t>Huqoq</w:t>
      </w:r>
      <w:proofErr w:type="spellEnd"/>
      <w:r w:rsidR="00BB1ABF" w:rsidRPr="00FC04BF">
        <w:rPr>
          <w:rFonts w:asciiTheme="majorBidi" w:hAnsiTheme="majorBidi" w:cstheme="majorBidi"/>
          <w:color w:val="000000"/>
        </w:rPr>
        <w:t xml:space="preserve"> mosaic </w:t>
      </w:r>
      <w:r w:rsidR="00FC04BF">
        <w:rPr>
          <w:rFonts w:asciiTheme="majorBidi" w:hAnsiTheme="majorBidi" w:cstheme="majorBidi"/>
          <w:color w:val="000000"/>
        </w:rPr>
        <w:t xml:space="preserve">[number 33; an article </w:t>
      </w:r>
      <w:r w:rsidR="00FC04BF">
        <w:rPr>
          <w:rFonts w:asciiTheme="majorBidi" w:hAnsiTheme="majorBidi" w:cstheme="majorBidi"/>
          <w:color w:val="000000"/>
        </w:rPr>
        <w:lastRenderedPageBreak/>
        <w:t>based</w:t>
      </w:r>
      <w:r w:rsidR="00FC04BF">
        <w:rPr>
          <w:rFonts w:asciiTheme="majorBidi" w:hAnsiTheme="majorBidi" w:cstheme="majorBidi"/>
          <w:b/>
          <w:bCs/>
          <w:color w:val="000000"/>
        </w:rPr>
        <w:t xml:space="preserve"> </w:t>
      </w:r>
      <w:r w:rsidR="00FC04BF">
        <w:rPr>
          <w:rFonts w:asciiTheme="majorBidi" w:hAnsiTheme="majorBidi" w:cstheme="majorBidi"/>
          <w:color w:val="000000"/>
        </w:rPr>
        <w:t xml:space="preserve">on this lecture is currently undergoing peer review] </w:t>
      </w:r>
      <w:r w:rsidR="00BB1ABF" w:rsidRPr="00FC04BF">
        <w:rPr>
          <w:rFonts w:asciiTheme="majorBidi" w:hAnsiTheme="majorBidi" w:cstheme="majorBidi"/>
          <w:color w:val="000000"/>
        </w:rPr>
        <w:t xml:space="preserve">constitute </w:t>
      </w:r>
      <w:r w:rsidR="00FC04BF" w:rsidRPr="00FC04BF">
        <w:rPr>
          <w:rFonts w:asciiTheme="majorBidi" w:hAnsiTheme="majorBidi" w:cstheme="majorBidi"/>
          <w:color w:val="000000"/>
        </w:rPr>
        <w:t>f</w:t>
      </w:r>
      <w:r w:rsidR="00BB1ABF" w:rsidRPr="00FC04BF">
        <w:rPr>
          <w:rFonts w:asciiTheme="majorBidi" w:hAnsiTheme="majorBidi" w:cstheme="majorBidi"/>
          <w:color w:val="000000"/>
        </w:rPr>
        <w:t>irst signs of this project</w:t>
      </w:r>
      <w:r w:rsidR="00FC04BF">
        <w:rPr>
          <w:rFonts w:asciiTheme="majorBidi" w:hAnsiTheme="majorBidi" w:cstheme="majorBidi"/>
          <w:color w:val="000000"/>
        </w:rPr>
        <w:t>.</w:t>
      </w:r>
      <w:r w:rsidR="00BB1ABF" w:rsidRPr="00FC04BF">
        <w:rPr>
          <w:rFonts w:asciiTheme="majorBidi" w:hAnsiTheme="majorBidi" w:cstheme="majorBidi"/>
          <w:color w:val="000000"/>
        </w:rPr>
        <w:t xml:space="preserve"> </w:t>
      </w:r>
    </w:p>
    <w:p w14:paraId="7D14E47D" w14:textId="77777777" w:rsidR="00A5720F" w:rsidRPr="00A5720F" w:rsidRDefault="002D7C99" w:rsidP="00FC04BF">
      <w:pPr>
        <w:pStyle w:val="NormalWeb"/>
        <w:numPr>
          <w:ilvl w:val="0"/>
          <w:numId w:val="2"/>
        </w:numPr>
        <w:spacing w:before="0" w:beforeAutospacing="0" w:after="0" w:afterAutospacing="0" w:line="480" w:lineRule="auto"/>
        <w:rPr>
          <w:rFonts w:asciiTheme="majorBidi" w:hAnsiTheme="majorBidi" w:cstheme="majorBidi"/>
          <w:b/>
          <w:bCs/>
          <w:color w:val="000000"/>
        </w:rPr>
      </w:pPr>
      <w:commentRangeStart w:id="35"/>
      <w:r w:rsidRPr="002D7C99">
        <w:rPr>
          <w:rFonts w:asciiTheme="majorBidi" w:hAnsiTheme="majorBidi" w:cstheme="majorBidi"/>
          <w:b/>
          <w:bCs/>
          <w:color w:val="000000"/>
        </w:rPr>
        <w:t>Cultural Memory</w:t>
      </w:r>
      <w:r w:rsidRPr="002D7C99">
        <w:rPr>
          <w:rFonts w:asciiTheme="majorBidi" w:hAnsiTheme="majorBidi" w:cstheme="majorBidi"/>
          <w:b/>
          <w:bCs/>
        </w:rPr>
        <w:t>: The Horizon Widens</w:t>
      </w:r>
      <w:commentRangeEnd w:id="35"/>
      <w:r w:rsidR="00C61CA2">
        <w:rPr>
          <w:rStyle w:val="CommentReference"/>
          <w:rFonts w:asciiTheme="minorHAnsi" w:eastAsiaTheme="minorHAnsi" w:hAnsiTheme="minorHAnsi" w:cstheme="minorBidi"/>
          <w:lang w:bidi="ar-SA"/>
        </w:rPr>
        <w:commentReference w:id="35"/>
      </w:r>
      <w:r>
        <w:rPr>
          <w:rFonts w:asciiTheme="majorBidi" w:hAnsiTheme="majorBidi" w:cstheme="majorBidi"/>
        </w:rPr>
        <w:t xml:space="preserve">—It is clear to me that </w:t>
      </w:r>
      <w:r w:rsidR="00C61CA2">
        <w:rPr>
          <w:rFonts w:asciiTheme="majorBidi" w:hAnsiTheme="majorBidi" w:cstheme="majorBidi"/>
        </w:rPr>
        <w:t xml:space="preserve">productive scholars of memory and historical consciousness </w:t>
      </w:r>
      <w:commentRangeStart w:id="36"/>
      <w:r w:rsidR="00C61CA2">
        <w:rPr>
          <w:rFonts w:asciiTheme="majorBidi" w:hAnsiTheme="majorBidi" w:cstheme="majorBidi"/>
        </w:rPr>
        <w:t>in the ancient world</w:t>
      </w:r>
      <w:commentRangeEnd w:id="36"/>
      <w:r w:rsidR="00C61CA2">
        <w:rPr>
          <w:rStyle w:val="CommentReference"/>
          <w:rFonts w:asciiTheme="minorHAnsi" w:eastAsiaTheme="minorHAnsi" w:hAnsiTheme="minorHAnsi" w:cstheme="minorBidi"/>
          <w:lang w:bidi="ar-SA"/>
        </w:rPr>
        <w:commentReference w:id="36"/>
      </w:r>
      <w:r w:rsidR="00C61CA2">
        <w:rPr>
          <w:rFonts w:asciiTheme="majorBidi" w:hAnsiTheme="majorBidi" w:cstheme="majorBidi"/>
        </w:rPr>
        <w:t xml:space="preserve"> </w:t>
      </w:r>
      <w:r>
        <w:rPr>
          <w:rFonts w:asciiTheme="majorBidi" w:hAnsiTheme="majorBidi" w:cstheme="majorBidi"/>
        </w:rPr>
        <w:t xml:space="preserve">need to </w:t>
      </w:r>
      <w:r w:rsidR="00C61CA2">
        <w:rPr>
          <w:rFonts w:asciiTheme="majorBidi" w:hAnsiTheme="majorBidi" w:cstheme="majorBidi"/>
        </w:rPr>
        <w:t>engage with historical research</w:t>
      </w:r>
      <w:r>
        <w:rPr>
          <w:rFonts w:asciiTheme="majorBidi" w:hAnsiTheme="majorBidi" w:cstheme="majorBidi"/>
        </w:rPr>
        <w:t xml:space="preserve"> on other periods an</w:t>
      </w:r>
      <w:r w:rsidR="00C61CA2">
        <w:rPr>
          <w:rFonts w:asciiTheme="majorBidi" w:hAnsiTheme="majorBidi" w:cstheme="majorBidi"/>
        </w:rPr>
        <w:t>d</w:t>
      </w:r>
      <w:r>
        <w:rPr>
          <w:rFonts w:asciiTheme="majorBidi" w:hAnsiTheme="majorBidi" w:cstheme="majorBidi"/>
        </w:rPr>
        <w:t xml:space="preserve"> developments in other disciplines</w:t>
      </w:r>
      <w:r w:rsidR="00C61CA2">
        <w:rPr>
          <w:rFonts w:asciiTheme="majorBidi" w:hAnsiTheme="majorBidi" w:cstheme="majorBidi"/>
        </w:rPr>
        <w:t xml:space="preserve">. In my article </w:t>
      </w:r>
      <w:r w:rsidR="00C61CA2">
        <w:rPr>
          <w:rFonts w:asciiTheme="majorBidi" w:hAnsiTheme="majorBidi"/>
        </w:rPr>
        <w:t>“</w:t>
      </w:r>
      <w:proofErr w:type="spellStart"/>
      <w:r w:rsidR="00C61CA2" w:rsidRPr="00762F51">
        <w:rPr>
          <w:rFonts w:asciiTheme="majorBidi" w:hAnsiTheme="majorBidi" w:cstheme="majorBidi"/>
        </w:rPr>
        <w:t>Jaddus</w:t>
      </w:r>
      <w:proofErr w:type="spellEnd"/>
      <w:r w:rsidR="00C61CA2" w:rsidRPr="00762F51">
        <w:rPr>
          <w:rFonts w:asciiTheme="majorBidi" w:hAnsiTheme="majorBidi" w:cstheme="majorBidi"/>
        </w:rPr>
        <w:t xml:space="preserve"> the High Priest and Alexander the Great – Fact or Fiction? Religion, Politics and Historiography in Late 17th Century England</w:t>
      </w:r>
      <w:r w:rsidR="00C61CA2">
        <w:rPr>
          <w:rFonts w:asciiTheme="majorBidi" w:hAnsiTheme="majorBidi" w:cstheme="majorBidi"/>
        </w:rPr>
        <w:t>” [number 28], I display such engagement by showing how historiographical questions concerning the degree of reliability of Josephus’s texts and rabbinic literature shaped legal-religious debates during the Glorious Revolution. Similarly, in my article “</w:t>
      </w:r>
      <w:r w:rsidR="00C61CA2" w:rsidRPr="00384772">
        <w:rPr>
          <w:rFonts w:asciiTheme="majorBidi" w:hAnsiTheme="majorBidi" w:cstheme="majorBidi"/>
        </w:rPr>
        <w:t>Books, Commentators and the Democratization of Knowledge in the Geonic Era</w:t>
      </w:r>
      <w:r w:rsidR="00C61CA2">
        <w:rPr>
          <w:rFonts w:asciiTheme="majorBidi" w:hAnsiTheme="majorBidi" w:cstheme="majorBidi"/>
        </w:rPr>
        <w:t>”</w:t>
      </w:r>
      <w:r w:rsidR="003F5735">
        <w:rPr>
          <w:rFonts w:asciiTheme="majorBidi" w:hAnsiTheme="majorBidi" w:cstheme="majorBidi"/>
        </w:rPr>
        <w:t xml:space="preserve"> [number 23] I treat sociological issues related to the transition from an oral culture to a </w:t>
      </w:r>
      <w:commentRangeStart w:id="37"/>
      <w:r w:rsidR="00D005E1">
        <w:rPr>
          <w:rFonts w:asciiTheme="majorBidi" w:hAnsiTheme="majorBidi" w:cstheme="majorBidi"/>
        </w:rPr>
        <w:t>written</w:t>
      </w:r>
      <w:commentRangeEnd w:id="37"/>
      <w:r w:rsidR="00D005E1">
        <w:rPr>
          <w:rStyle w:val="CommentReference"/>
          <w:rFonts w:asciiTheme="minorHAnsi" w:eastAsiaTheme="minorHAnsi" w:hAnsiTheme="minorHAnsi" w:cstheme="minorBidi"/>
          <w:lang w:bidi="ar-SA"/>
        </w:rPr>
        <w:commentReference w:id="37"/>
      </w:r>
      <w:r w:rsidR="00D005E1">
        <w:rPr>
          <w:rFonts w:asciiTheme="majorBidi" w:hAnsiTheme="majorBidi" w:cstheme="majorBidi"/>
        </w:rPr>
        <w:t xml:space="preserve"> culture</w:t>
      </w:r>
      <w:r w:rsidR="000D2111">
        <w:rPr>
          <w:rFonts w:asciiTheme="majorBidi" w:hAnsiTheme="majorBidi" w:cstheme="majorBidi"/>
        </w:rPr>
        <w:t xml:space="preserve"> in the late Geonic period. Simultaneously, I have developed ties with researchers investigating Holocaust memory and neuroscientists studying cultural memory. I hope these are the first harbingers of fruitful collaboration with scholars researching different historical periods and working in different disciplines.</w:t>
      </w:r>
      <w:r w:rsidR="00A5720F">
        <w:rPr>
          <w:rFonts w:asciiTheme="majorBidi" w:hAnsiTheme="majorBidi" w:cstheme="majorBidi"/>
        </w:rPr>
        <w:t xml:space="preserve"> </w:t>
      </w:r>
    </w:p>
    <w:p w14:paraId="7CB8FF74" w14:textId="77777777" w:rsidR="006A0268" w:rsidRDefault="00A225B9" w:rsidP="00A225B9">
      <w:pPr>
        <w:pStyle w:val="NormalWeb"/>
        <w:spacing w:before="0" w:beforeAutospacing="0" w:after="0" w:afterAutospacing="0" w:line="480" w:lineRule="auto"/>
        <w:ind w:firstLine="720"/>
        <w:rPr>
          <w:rFonts w:asciiTheme="majorBidi" w:hAnsiTheme="majorBidi" w:cstheme="majorBidi"/>
        </w:rPr>
      </w:pPr>
      <w:commentRangeStart w:id="38"/>
      <w:r>
        <w:rPr>
          <w:rFonts w:asciiTheme="majorBidi" w:hAnsiTheme="majorBidi" w:cstheme="majorBidi"/>
        </w:rPr>
        <w:t>In my teaching, I look to teach my students the basic methods necessary for successful researc</w:t>
      </w:r>
      <w:commentRangeEnd w:id="38"/>
      <w:r w:rsidR="00D51BBE">
        <w:rPr>
          <w:rFonts w:asciiTheme="majorBidi" w:hAnsiTheme="majorBidi" w:cstheme="majorBidi"/>
        </w:rPr>
        <w:t xml:space="preserve">h. </w:t>
      </w:r>
      <w:r>
        <w:rPr>
          <w:rStyle w:val="CommentReference"/>
          <w:rFonts w:asciiTheme="minorHAnsi" w:eastAsiaTheme="minorHAnsi" w:hAnsiTheme="minorHAnsi" w:cstheme="minorBidi"/>
          <w:lang w:bidi="ar-SA"/>
        </w:rPr>
        <w:commentReference w:id="38"/>
      </w:r>
      <w:r>
        <w:rPr>
          <w:rFonts w:asciiTheme="majorBidi" w:hAnsiTheme="majorBidi" w:cstheme="majorBidi"/>
        </w:rPr>
        <w:t>Hence</w:t>
      </w:r>
      <w:r w:rsidR="00D51BBE">
        <w:rPr>
          <w:rFonts w:asciiTheme="majorBidi" w:hAnsiTheme="majorBidi" w:cstheme="majorBidi"/>
        </w:rPr>
        <w:t>, I train them to conduct thorough philological study of different types of ancient materials, including Jewish sources, non-Jewish sources, literary sources, and archeological sources. Following such study, one can advance to presentation of the “big picture” in both senses of the term. First, presentation of a picture of the past of the period be</w:t>
      </w:r>
      <w:r w:rsidR="00B9303E">
        <w:rPr>
          <w:rFonts w:asciiTheme="majorBidi" w:hAnsiTheme="majorBidi" w:cstheme="majorBidi"/>
        </w:rPr>
        <w:t>ing</w:t>
      </w:r>
      <w:r w:rsidR="00D51BBE">
        <w:rPr>
          <w:rFonts w:asciiTheme="majorBidi" w:hAnsiTheme="majorBidi" w:cstheme="majorBidi"/>
        </w:rPr>
        <w:t xml:space="preserve"> studied; second, examination of the methodology and the conclusions in relationship to </w:t>
      </w:r>
      <w:r w:rsidR="00B9303E">
        <w:rPr>
          <w:rFonts w:asciiTheme="majorBidi" w:hAnsiTheme="majorBidi" w:cstheme="majorBidi"/>
        </w:rPr>
        <w:t xml:space="preserve">the theoretical and practical aspects of </w:t>
      </w:r>
      <w:r w:rsidR="00D51BBE">
        <w:rPr>
          <w:rFonts w:asciiTheme="majorBidi" w:hAnsiTheme="majorBidi" w:cstheme="majorBidi"/>
        </w:rPr>
        <w:t xml:space="preserve">developments </w:t>
      </w:r>
      <w:r w:rsidR="00B9303E">
        <w:rPr>
          <w:rFonts w:asciiTheme="majorBidi" w:hAnsiTheme="majorBidi" w:cstheme="majorBidi"/>
        </w:rPr>
        <w:t>in historiographical research.</w:t>
      </w:r>
    </w:p>
    <w:p w14:paraId="520D899E" w14:textId="61F158ED" w:rsidR="002D7C99" w:rsidRPr="002D7C99" w:rsidRDefault="006A0268" w:rsidP="00A225B9">
      <w:pPr>
        <w:pStyle w:val="NormalWeb"/>
        <w:spacing w:before="0" w:beforeAutospacing="0" w:after="0" w:afterAutospacing="0" w:line="480" w:lineRule="auto"/>
        <w:ind w:firstLine="720"/>
        <w:rPr>
          <w:rFonts w:asciiTheme="majorBidi" w:hAnsiTheme="majorBidi" w:cstheme="majorBidi"/>
          <w:b/>
          <w:bCs/>
          <w:color w:val="000000"/>
        </w:rPr>
      </w:pPr>
      <w:r>
        <w:rPr>
          <w:rFonts w:asciiTheme="majorBidi" w:hAnsiTheme="majorBidi" w:cstheme="majorBidi"/>
        </w:rPr>
        <w:lastRenderedPageBreak/>
        <w:t>In conclusion, the various research activities that I have been involved with up until now have convinced me that there are numerous reasons to examine the memory and historical consciousness of late antique period Jews with the understanding that these Jews were indeed interested in remembering their past</w:t>
      </w:r>
      <w:r w:rsidR="009D37C8">
        <w:rPr>
          <w:rFonts w:asciiTheme="majorBidi" w:hAnsiTheme="majorBidi" w:cstheme="majorBidi"/>
        </w:rPr>
        <w:t xml:space="preserve">. From here on out, I am interested in conducting additional research that will assist us in better understanding awareness of the past in the last antique period and that </w:t>
      </w:r>
      <w:r w:rsidR="00D42614">
        <w:rPr>
          <w:rFonts w:asciiTheme="majorBidi" w:hAnsiTheme="majorBidi" w:cstheme="majorBidi"/>
        </w:rPr>
        <w:t>might</w:t>
      </w:r>
      <w:r w:rsidR="009D37C8">
        <w:rPr>
          <w:rFonts w:asciiTheme="majorBidi" w:hAnsiTheme="majorBidi" w:cstheme="majorBidi"/>
        </w:rPr>
        <w:t xml:space="preserve"> also proffer us insights about our own memory.  </w:t>
      </w:r>
      <w:r>
        <w:rPr>
          <w:rFonts w:asciiTheme="majorBidi" w:hAnsiTheme="majorBidi" w:cstheme="majorBidi"/>
        </w:rPr>
        <w:t xml:space="preserve">  </w:t>
      </w:r>
    </w:p>
    <w:sectPr w:rsidR="002D7C99" w:rsidRPr="002D7C99"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ip.hollander@gmail.com" w:date="2019-08-23T19:09:00Z" w:initials="p">
    <w:p w14:paraId="4F0939C9" w14:textId="5C026EF3" w:rsidR="00AE2C20" w:rsidRDefault="00AE2C20">
      <w:pPr>
        <w:pStyle w:val="CommentText"/>
      </w:pPr>
      <w:r>
        <w:rPr>
          <w:rStyle w:val="CommentReference"/>
        </w:rPr>
        <w:annotationRef/>
      </w:r>
      <w:r>
        <w:t>I have introduced this clause for clarity.</w:t>
      </w:r>
    </w:p>
  </w:comment>
  <w:comment w:id="1" w:author="philip.hollander@gmail.com" w:date="2019-08-22T22:15:00Z" w:initials="p">
    <w:p w14:paraId="46A4C0C5" w14:textId="3496FA7F" w:rsidR="00AE2C20" w:rsidRDefault="00AE2C20">
      <w:pPr>
        <w:pStyle w:val="CommentText"/>
      </w:pPr>
      <w:r>
        <w:rPr>
          <w:rStyle w:val="CommentReference"/>
        </w:rPr>
        <w:annotationRef/>
      </w:r>
      <w:r>
        <w:t xml:space="preserve">I have removed the clause that states the 250 written pages constitute about 25% of the recently published book. </w:t>
      </w:r>
    </w:p>
  </w:comment>
  <w:comment w:id="2" w:author="philip.hollander@gmail.com" w:date="2019-08-23T19:16:00Z" w:initials="p">
    <w:p w14:paraId="2EB204EB" w14:textId="285FFA91" w:rsidR="00AE2C20" w:rsidRDefault="00AE2C20">
      <w:pPr>
        <w:pStyle w:val="CommentText"/>
      </w:pPr>
      <w:r>
        <w:rPr>
          <w:rStyle w:val="CommentReference"/>
        </w:rPr>
        <w:annotationRef/>
      </w:r>
      <w:r>
        <w:t>I have used this phrase as a synonym for “in the last two years.”</w:t>
      </w:r>
    </w:p>
  </w:comment>
  <w:comment w:id="3" w:author="philip.hollander@gmail.com" w:date="2019-08-22T22:30:00Z" w:initials="p">
    <w:p w14:paraId="44614C7B" w14:textId="31477B0F" w:rsidR="00AE2C20" w:rsidRDefault="00AE2C20">
      <w:pPr>
        <w:pStyle w:val="CommentText"/>
      </w:pPr>
      <w:r>
        <w:rPr>
          <w:rStyle w:val="CommentReference"/>
        </w:rPr>
        <w:annotationRef/>
      </w:r>
      <w:r>
        <w:t>If a book has been sent out for external review, it has passed through an internal review, so it is not necessary to say that it went through internal review.</w:t>
      </w:r>
    </w:p>
  </w:comment>
  <w:comment w:id="4" w:author="philip.hollander@gmail.com" w:date="2019-08-22T22:41:00Z" w:initials="p">
    <w:p w14:paraId="47B72F82" w14:textId="4CBD29A3" w:rsidR="00AE2C20" w:rsidRDefault="00AE2C20" w:rsidP="00543DF4">
      <w:pPr>
        <w:pStyle w:val="CommentText"/>
      </w:pPr>
      <w:r>
        <w:rPr>
          <w:rStyle w:val="CommentReference"/>
        </w:rPr>
        <w:annotationRef/>
      </w:r>
      <w:r>
        <w:t xml:space="preserve">I have arrived at this number from </w:t>
      </w:r>
      <w:proofErr w:type="gramStart"/>
      <w:r>
        <w:t>1 year</w:t>
      </w:r>
      <w:proofErr w:type="gramEnd"/>
      <w:r>
        <w:t xml:space="preserve"> post-doc, fou</w:t>
      </w:r>
      <w:bookmarkStart w:id="5" w:name="_GoBack"/>
      <w:bookmarkEnd w:id="5"/>
      <w:r>
        <w:t>r years project that led to first book, and 2 years after first book’s publication. An actual number is preferable to</w:t>
      </w:r>
      <w:r w:rsidR="006A09FE">
        <w:t xml:space="preserve"> “</w:t>
      </w:r>
      <w:r>
        <w:t xml:space="preserve">the last years.” </w:t>
      </w:r>
    </w:p>
  </w:comment>
  <w:comment w:id="6" w:author="philip.hollander@gmail.com" w:date="2019-08-23T19:23:00Z" w:initials="p">
    <w:p w14:paraId="6A2FF9B3" w14:textId="058B97DE" w:rsidR="00AE2C20" w:rsidRDefault="00AE2C20">
      <w:pPr>
        <w:pStyle w:val="CommentText"/>
      </w:pPr>
      <w:r>
        <w:rPr>
          <w:rStyle w:val="CommentReference"/>
        </w:rPr>
        <w:annotationRef/>
      </w:r>
      <w:r>
        <w:t>This clause replaces “</w:t>
      </w:r>
      <w:proofErr w:type="gramStart"/>
      <w:r>
        <w:t>this books</w:t>
      </w:r>
      <w:proofErr w:type="gramEnd"/>
      <w:r>
        <w:t xml:space="preserve"> was written with aid of.” I have reworked the sentence to sound more polished. It is not a direct translation.</w:t>
      </w:r>
    </w:p>
  </w:comment>
  <w:comment w:id="7" w:author="philip.hollander@gmail.com" w:date="2019-08-23T19:35:00Z" w:initials="p">
    <w:p w14:paraId="3CA02D52" w14:textId="636FB4FA" w:rsidR="00AE2C20" w:rsidRDefault="00AE2C20">
      <w:pPr>
        <w:pStyle w:val="CommentText"/>
      </w:pPr>
      <w:r>
        <w:rPr>
          <w:rStyle w:val="CommentReference"/>
        </w:rPr>
        <w:annotationRef/>
      </w:r>
      <w:r>
        <w:t xml:space="preserve">Hebrew sentence is </w:t>
      </w:r>
      <w:proofErr w:type="gramStart"/>
      <w:r>
        <w:t>unclear</w:t>
      </w:r>
      <w:proofErr w:type="gramEnd"/>
      <w:r>
        <w:t xml:space="preserve"> and I have attempted to produce greater clarity in English.</w:t>
      </w:r>
    </w:p>
  </w:comment>
  <w:comment w:id="8" w:author="philip.hollander@gmail.com" w:date="2019-08-25T10:48:00Z" w:initials="p">
    <w:p w14:paraId="06767D74" w14:textId="57238F61" w:rsidR="00A06222" w:rsidRDefault="00A06222">
      <w:pPr>
        <w:pStyle w:val="CommentText"/>
      </w:pPr>
      <w:r>
        <w:rPr>
          <w:rStyle w:val="CommentReference"/>
        </w:rPr>
        <w:annotationRef/>
      </w:r>
      <w:r>
        <w:t xml:space="preserve">I have included this because I feel the antecedent “it” could refer to both </w:t>
      </w:r>
      <w:r w:rsidRPr="00781D03">
        <w:rPr>
          <w:rFonts w:asciiTheme="majorBidi" w:hAnsiTheme="majorBidi" w:cstheme="majorBidi"/>
          <w:lang w:bidi="he-IL"/>
        </w:rPr>
        <w:t>Second Temple literature</w:t>
      </w:r>
      <w:r>
        <w:rPr>
          <w:rFonts w:asciiTheme="majorBidi" w:hAnsiTheme="majorBidi" w:cstheme="majorBidi"/>
          <w:lang w:bidi="he-IL"/>
        </w:rPr>
        <w:t xml:space="preserve"> and the research project.</w:t>
      </w:r>
    </w:p>
  </w:comment>
  <w:comment w:id="9" w:author="philip.hollander@gmail.com" w:date="2019-08-23T19:52:00Z" w:initials="p">
    <w:p w14:paraId="08EC92B2" w14:textId="45061CD9" w:rsidR="00AE2C20" w:rsidRDefault="00AE2C20">
      <w:pPr>
        <w:pStyle w:val="CommentText"/>
      </w:pPr>
      <w:r>
        <w:rPr>
          <w:rStyle w:val="CommentReference"/>
        </w:rPr>
        <w:annotationRef/>
      </w:r>
      <w:r>
        <w:t>This is an expanded reworking of the sentence: “Some of the fruits of the conference will be published in the journal JSIJ in the future.”</w:t>
      </w:r>
    </w:p>
  </w:comment>
  <w:comment w:id="10" w:author="philip.hollander@gmail.com" w:date="2019-08-23T20:05:00Z" w:initials="p">
    <w:p w14:paraId="10FF1903" w14:textId="395B03AF" w:rsidR="00AE2C20" w:rsidRDefault="00AE2C20">
      <w:pPr>
        <w:pStyle w:val="CommentText"/>
      </w:pPr>
      <w:r>
        <w:rPr>
          <w:rStyle w:val="CommentReference"/>
        </w:rPr>
        <w:annotationRef/>
      </w:r>
      <w:proofErr w:type="spellStart"/>
      <w:r>
        <w:rPr>
          <w:rFonts w:ascii="David" w:hAnsi="David" w:cs="David" w:hint="cs"/>
          <w:sz w:val="24"/>
          <w:szCs w:val="24"/>
          <w:rtl/>
        </w:rPr>
        <w:t>להרחיב</w:t>
      </w:r>
      <w:proofErr w:type="spellEnd"/>
      <w:r>
        <w:rPr>
          <w:rFonts w:ascii="David" w:hAnsi="David" w:cs="David" w:hint="cs"/>
          <w:sz w:val="24"/>
          <w:szCs w:val="24"/>
          <w:rtl/>
        </w:rPr>
        <w:t xml:space="preserve"> </w:t>
      </w:r>
      <w:proofErr w:type="spellStart"/>
      <w:r>
        <w:rPr>
          <w:rFonts w:ascii="David" w:hAnsi="David" w:cs="David" w:hint="cs"/>
          <w:sz w:val="24"/>
          <w:szCs w:val="24"/>
          <w:rtl/>
        </w:rPr>
        <w:t>את</w:t>
      </w:r>
      <w:proofErr w:type="spellEnd"/>
      <w:r>
        <w:rPr>
          <w:rFonts w:ascii="David" w:hAnsi="David" w:cs="David" w:hint="cs"/>
          <w:sz w:val="24"/>
          <w:szCs w:val="24"/>
          <w:rtl/>
        </w:rPr>
        <w:t xml:space="preserve"> </w:t>
      </w:r>
      <w:proofErr w:type="spellStart"/>
      <w:r>
        <w:rPr>
          <w:rFonts w:ascii="David" w:hAnsi="David" w:cs="David" w:hint="cs"/>
          <w:sz w:val="24"/>
          <w:szCs w:val="24"/>
          <w:rtl/>
        </w:rPr>
        <w:t>היריעה</w:t>
      </w:r>
      <w:proofErr w:type="spellEnd"/>
      <w:r>
        <w:rPr>
          <w:rFonts w:ascii="David" w:hAnsi="David" w:cs="David" w:hint="cs"/>
          <w:sz w:val="24"/>
          <w:szCs w:val="24"/>
          <w:rtl/>
        </w:rPr>
        <w:t xml:space="preserve"> </w:t>
      </w:r>
      <w:proofErr w:type="spellStart"/>
      <w:r>
        <w:rPr>
          <w:rFonts w:ascii="David" w:hAnsi="David" w:cs="David" w:hint="cs"/>
          <w:sz w:val="24"/>
          <w:szCs w:val="24"/>
          <w:rtl/>
        </w:rPr>
        <w:t>בשלשה</w:t>
      </w:r>
      <w:proofErr w:type="spellEnd"/>
      <w:r>
        <w:rPr>
          <w:rFonts w:ascii="David" w:hAnsi="David" w:cs="David" w:hint="cs"/>
          <w:sz w:val="24"/>
          <w:szCs w:val="24"/>
          <w:rtl/>
        </w:rPr>
        <w:t xml:space="preserve"> </w:t>
      </w:r>
      <w:proofErr w:type="spellStart"/>
      <w:r>
        <w:rPr>
          <w:rFonts w:ascii="David" w:hAnsi="David" w:cs="David" w:hint="cs"/>
          <w:sz w:val="24"/>
          <w:szCs w:val="24"/>
          <w:rtl/>
        </w:rPr>
        <w:t>היבטים</w:t>
      </w:r>
      <w:proofErr w:type="spellEnd"/>
      <w:r>
        <w:rPr>
          <w:rFonts w:ascii="David" w:hAnsi="David" w:cs="David"/>
          <w:sz w:val="24"/>
          <w:szCs w:val="24"/>
        </w:rPr>
        <w:t xml:space="preserve"> The Hebrew original is unclear. I have introduced a subject “</w:t>
      </w:r>
      <w:r>
        <w:rPr>
          <w:rFonts w:asciiTheme="majorBidi" w:hAnsiTheme="majorBidi" w:cstheme="majorBidi"/>
          <w:lang w:bidi="he-IL"/>
        </w:rPr>
        <w:t>my research on memory and historical consciousness in ancient Jewish history” to make things more intelligible</w:t>
      </w:r>
    </w:p>
  </w:comment>
  <w:comment w:id="11" w:author="philip.hollander@gmail.com" w:date="2019-08-23T20:11:00Z" w:initials="p">
    <w:p w14:paraId="193E4112" w14:textId="3A68206C" w:rsidR="00AE2C20" w:rsidRDefault="00AE2C20">
      <w:pPr>
        <w:pStyle w:val="CommentText"/>
      </w:pPr>
      <w:r>
        <w:rPr>
          <w:rStyle w:val="CommentReference"/>
        </w:rPr>
        <w:annotationRef/>
      </w:r>
      <w:r>
        <w:t>I have substituted groups for parts.</w:t>
      </w:r>
    </w:p>
  </w:comment>
  <w:comment w:id="12" w:author="philip.hollander@gmail.com" w:date="2019-08-23T20:17:00Z" w:initials="p">
    <w:p w14:paraId="377EB839" w14:textId="56147803" w:rsidR="00AE2C20" w:rsidRDefault="00AE2C20">
      <w:pPr>
        <w:pStyle w:val="CommentText"/>
      </w:pPr>
      <w:r>
        <w:rPr>
          <w:rStyle w:val="CommentReference"/>
        </w:rPr>
        <w:annotationRef/>
      </w:r>
      <w:r>
        <w:t>An alternative translation would be “evidence.”</w:t>
      </w:r>
    </w:p>
  </w:comment>
  <w:comment w:id="13" w:author="philip.hollander@gmail.com" w:date="2019-08-23T20:23:00Z" w:initials="p">
    <w:p w14:paraId="28B2C2F3" w14:textId="77777777" w:rsidR="00DF0546" w:rsidRDefault="00DF0546" w:rsidP="00DF0546">
      <w:pPr>
        <w:pStyle w:val="CommentText"/>
      </w:pPr>
      <w:r>
        <w:rPr>
          <w:rStyle w:val="CommentReference"/>
        </w:rPr>
        <w:annotationRef/>
      </w:r>
      <w:r>
        <w:t>This is a translated reworking of “on the basis of this catalog” that begin the Hebrew sentence.</w:t>
      </w:r>
    </w:p>
  </w:comment>
  <w:comment w:id="14" w:author="philip.hollander@gmail.com" w:date="2019-08-25T11:07:00Z" w:initials="p">
    <w:p w14:paraId="3402EC26" w14:textId="2C7BD0F8" w:rsidR="00DF0546" w:rsidRDefault="00DF0546">
      <w:pPr>
        <w:pStyle w:val="CommentText"/>
      </w:pPr>
      <w:r>
        <w:rPr>
          <w:rStyle w:val="CommentReference"/>
        </w:rPr>
        <w:annotationRef/>
      </w:r>
      <w:r>
        <w:t xml:space="preserve">This sentence has been modified to better explain </w:t>
      </w:r>
      <w:r w:rsidR="002823ED">
        <w:t>why you are doing what you are doing.</w:t>
      </w:r>
    </w:p>
  </w:comment>
  <w:comment w:id="15" w:author="philip.hollander@gmail.com" w:date="2019-08-23T20:56:00Z" w:initials="p">
    <w:p w14:paraId="058779BC" w14:textId="2A10414A" w:rsidR="00AE2C20" w:rsidRDefault="00AE2C20">
      <w:pPr>
        <w:pStyle w:val="CommentText"/>
      </w:pPr>
      <w:r>
        <w:rPr>
          <w:rStyle w:val="CommentReference"/>
        </w:rPr>
        <w:annotationRef/>
      </w:r>
      <w:proofErr w:type="spellStart"/>
      <w:r>
        <w:rPr>
          <w:rFonts w:ascii="David" w:hAnsi="David" w:cs="David" w:hint="cs"/>
          <w:sz w:val="24"/>
          <w:szCs w:val="24"/>
          <w:rtl/>
        </w:rPr>
        <w:t>בשנים</w:t>
      </w:r>
      <w:proofErr w:type="spellEnd"/>
      <w:r>
        <w:rPr>
          <w:rFonts w:ascii="David" w:hAnsi="David" w:cs="David" w:hint="cs"/>
          <w:sz w:val="24"/>
          <w:szCs w:val="24"/>
          <w:rtl/>
        </w:rPr>
        <w:t xml:space="preserve"> </w:t>
      </w:r>
      <w:proofErr w:type="spellStart"/>
      <w:r>
        <w:rPr>
          <w:rFonts w:ascii="David" w:hAnsi="David" w:cs="David" w:hint="cs"/>
          <w:sz w:val="24"/>
          <w:szCs w:val="24"/>
          <w:rtl/>
        </w:rPr>
        <w:t>האחרונות</w:t>
      </w:r>
      <w:proofErr w:type="spellEnd"/>
      <w:r>
        <w:rPr>
          <w:rFonts w:ascii="David" w:hAnsi="David" w:cs="David"/>
          <w:sz w:val="24"/>
          <w:szCs w:val="24"/>
        </w:rPr>
        <w:t>- This time phrase has been removed. In the next question the year 2013 is mentioned and it makes this earlier phrase extraneous.</w:t>
      </w:r>
    </w:p>
  </w:comment>
  <w:comment w:id="16" w:author="philip.hollander@gmail.com" w:date="2019-08-23T20:57:00Z" w:initials="p">
    <w:p w14:paraId="58DC481F" w14:textId="6E120CF0" w:rsidR="00AE2C20" w:rsidRDefault="00AE2C20">
      <w:pPr>
        <w:pStyle w:val="CommentText"/>
      </w:pPr>
      <w:r>
        <w:rPr>
          <w:rStyle w:val="CommentReference"/>
        </w:rPr>
        <w:annotationRef/>
      </w:r>
      <w:r>
        <w:t xml:space="preserve">I prefer this verb to dealing with or involved with that are suggested by the verb </w:t>
      </w:r>
      <w:proofErr w:type="spellStart"/>
      <w:r>
        <w:rPr>
          <w:rFonts w:ascii="David" w:hAnsi="David" w:cs="David" w:hint="cs"/>
          <w:sz w:val="24"/>
          <w:szCs w:val="24"/>
          <w:rtl/>
        </w:rPr>
        <w:t>עוסק</w:t>
      </w:r>
      <w:proofErr w:type="spellEnd"/>
      <w:r>
        <w:rPr>
          <w:rFonts w:ascii="David" w:hAnsi="David" w:cs="David"/>
          <w:sz w:val="24"/>
          <w:szCs w:val="24"/>
        </w:rPr>
        <w:t>.</w:t>
      </w:r>
    </w:p>
  </w:comment>
  <w:comment w:id="17" w:author="philip.hollander@gmail.com" w:date="2019-08-23T21:11:00Z" w:initials="p">
    <w:p w14:paraId="0308808D" w14:textId="1600E760" w:rsidR="00AE2C20" w:rsidRDefault="00AE2C20">
      <w:pPr>
        <w:pStyle w:val="CommentText"/>
      </w:pPr>
      <w:r>
        <w:rPr>
          <w:rStyle w:val="CommentReference"/>
        </w:rPr>
        <w:annotationRef/>
      </w:r>
      <w:r>
        <w:t>Phrase added for clarity.</w:t>
      </w:r>
    </w:p>
  </w:comment>
  <w:comment w:id="18" w:author="philip.hollander@gmail.com" w:date="2019-08-23T21:50:00Z" w:initials="p">
    <w:p w14:paraId="589CD917" w14:textId="5CE99E59" w:rsidR="00AE2C20" w:rsidRDefault="00AE2C20">
      <w:pPr>
        <w:pStyle w:val="CommentText"/>
      </w:pPr>
      <w:r>
        <w:rPr>
          <w:rStyle w:val="CommentReference"/>
        </w:rPr>
        <w:annotationRef/>
      </w:r>
      <w:r>
        <w:t>Is the official title of this mini</w:t>
      </w:r>
      <w:r w:rsidR="00904E03">
        <w:t>str</w:t>
      </w:r>
      <w:r>
        <w:t>y “Ministry of Jerusalem Affairs and Heritage?”</w:t>
      </w:r>
    </w:p>
  </w:comment>
  <w:comment w:id="19" w:author="philip.hollander@gmail.com" w:date="2019-08-23T22:04:00Z" w:initials="p">
    <w:p w14:paraId="77FB683B" w14:textId="593F7EF6" w:rsidR="00AE2C20" w:rsidRDefault="00AE2C20">
      <w:pPr>
        <w:pStyle w:val="CommentText"/>
      </w:pPr>
      <w:r>
        <w:rPr>
          <w:rStyle w:val="CommentReference"/>
        </w:rPr>
        <w:annotationRef/>
      </w:r>
      <w:r>
        <w:t>Free translation of what could be translated as “I will conclude with what I started with.”</w:t>
      </w:r>
    </w:p>
  </w:comment>
  <w:comment w:id="21" w:author="philip.hollander@gmail.com" w:date="2019-08-23T22:07:00Z" w:initials="p">
    <w:p w14:paraId="535735D6" w14:textId="3C0694A3" w:rsidR="00AE2C20" w:rsidRDefault="00AE2C20">
      <w:pPr>
        <w:pStyle w:val="CommentText"/>
      </w:pPr>
      <w:r>
        <w:rPr>
          <w:rStyle w:val="CommentReference"/>
        </w:rPr>
        <w:annotationRef/>
      </w:r>
      <w:r>
        <w:t xml:space="preserve">I am not certain, but I think that “collective memory” </w:t>
      </w:r>
      <w:r w:rsidR="00922935">
        <w:t>or “cultural memory,” a term</w:t>
      </w:r>
      <w:r w:rsidR="003357AC">
        <w:t xml:space="preserve"> later introduced, would be better ways to express an idea that is clunky in Hebrew and does not sound great in English</w:t>
      </w:r>
      <w:r>
        <w:t>.</w:t>
      </w:r>
    </w:p>
  </w:comment>
  <w:comment w:id="22" w:author="philip.hollander@gmail.com" w:date="2019-08-23T22:13:00Z" w:initials="p">
    <w:p w14:paraId="7E21972E" w14:textId="7BADC0D0" w:rsidR="00AE2C20" w:rsidRDefault="00AE2C20">
      <w:pPr>
        <w:pStyle w:val="CommentText"/>
      </w:pPr>
      <w:r>
        <w:rPr>
          <w:rStyle w:val="CommentReference"/>
        </w:rPr>
        <w:annotationRef/>
      </w:r>
      <w:r>
        <w:t>Phrase added for greater clarity.</w:t>
      </w:r>
    </w:p>
  </w:comment>
  <w:comment w:id="20" w:author="philip.hollander@gmail.com" w:date="2019-08-23T22:14:00Z" w:initials="p">
    <w:p w14:paraId="0ECA2147" w14:textId="4D19AC89" w:rsidR="00AE2C20" w:rsidRDefault="00AE2C20">
      <w:pPr>
        <w:pStyle w:val="CommentText"/>
      </w:pPr>
      <w:r>
        <w:rPr>
          <w:rStyle w:val="CommentReference"/>
        </w:rPr>
        <w:annotationRef/>
      </w:r>
      <w:r>
        <w:t>I am uncertain if this paragraph adds to the document.</w:t>
      </w:r>
    </w:p>
  </w:comment>
  <w:comment w:id="23" w:author="philip.hollander@gmail.com" w:date="2019-08-23T22:21:00Z" w:initials="p">
    <w:p w14:paraId="6319EC71" w14:textId="28C9925A" w:rsidR="00AE2C20" w:rsidRDefault="00AE2C20">
      <w:pPr>
        <w:pStyle w:val="CommentText"/>
      </w:pPr>
      <w:r>
        <w:rPr>
          <w:rStyle w:val="CommentReference"/>
        </w:rPr>
        <w:annotationRef/>
      </w:r>
      <w:r>
        <w:t>Added to help make a sentence out of the sentence fragment containing three questions.</w:t>
      </w:r>
    </w:p>
  </w:comment>
  <w:comment w:id="24" w:author="philip.hollander@gmail.com" w:date="2019-08-25T11:31:00Z" w:initials="p">
    <w:p w14:paraId="09DA5258" w14:textId="0219E5C5" w:rsidR="003357AC" w:rsidRDefault="003357AC">
      <w:pPr>
        <w:pStyle w:val="CommentText"/>
      </w:pPr>
      <w:r>
        <w:rPr>
          <w:rStyle w:val="CommentReference"/>
        </w:rPr>
        <w:annotationRef/>
      </w:r>
      <w:r>
        <w:t>Perhaps “the texts attributed to them”</w:t>
      </w:r>
    </w:p>
  </w:comment>
  <w:comment w:id="25" w:author="philip.hollander@gmail.com" w:date="2019-08-24T08:27:00Z" w:initials="p">
    <w:p w14:paraId="060E0379" w14:textId="2E358065" w:rsidR="00BD5EFE" w:rsidRDefault="00BD5EFE">
      <w:pPr>
        <w:pStyle w:val="CommentText"/>
      </w:pPr>
      <w:r>
        <w:rPr>
          <w:rStyle w:val="CommentReference"/>
        </w:rPr>
        <w:annotationRef/>
      </w:r>
      <w:r>
        <w:t>First two sentences here are a reworking of the final sentence of the Hebrew paragraph and the third sentence is a transition sentence</w:t>
      </w:r>
      <w:r w:rsidR="00631333">
        <w:t xml:space="preserve"> that I introduced for better flow.</w:t>
      </w:r>
    </w:p>
  </w:comment>
  <w:comment w:id="26" w:author="philip.hollander@gmail.com" w:date="2019-08-24T08:58:00Z" w:initials="p">
    <w:p w14:paraId="76C8BB36" w14:textId="4874D654" w:rsidR="00B962FE" w:rsidRDefault="00B962FE">
      <w:pPr>
        <w:pStyle w:val="CommentText"/>
      </w:pPr>
      <w:r>
        <w:rPr>
          <w:rStyle w:val="CommentReference"/>
        </w:rPr>
        <w:annotationRef/>
      </w:r>
      <w:r>
        <w:t xml:space="preserve">I use this term for literature to differentiate the two meanings of </w:t>
      </w:r>
      <w:proofErr w:type="spellStart"/>
      <w:r>
        <w:t>sifrut</w:t>
      </w:r>
      <w:proofErr w:type="spellEnd"/>
      <w:r>
        <w:t xml:space="preserve"> found in the Hebrew original. To use literature and literature in both instances would be confusing.</w:t>
      </w:r>
    </w:p>
  </w:comment>
  <w:comment w:id="27" w:author="philip.hollander@gmail.com" w:date="2019-08-24T09:05:00Z" w:initials="p">
    <w:p w14:paraId="48494E2C" w14:textId="6190D8D3" w:rsidR="00EB2370" w:rsidRDefault="00EB2370">
      <w:pPr>
        <w:pStyle w:val="CommentText"/>
      </w:pPr>
      <w:r>
        <w:rPr>
          <w:rStyle w:val="CommentReference"/>
        </w:rPr>
        <w:annotationRef/>
      </w:r>
      <w:r>
        <w:t xml:space="preserve">This is my translation of </w:t>
      </w:r>
      <w:r>
        <w:rPr>
          <w:rFonts w:ascii="David" w:hAnsi="David" w:cs="David" w:hint="cs"/>
          <w:sz w:val="24"/>
          <w:szCs w:val="24"/>
          <w:rtl/>
        </w:rPr>
        <w:t xml:space="preserve"> '</w:t>
      </w:r>
      <w:proofErr w:type="spellStart"/>
      <w:r>
        <w:rPr>
          <w:rFonts w:ascii="David" w:hAnsi="David" w:cs="David" w:hint="cs"/>
          <w:sz w:val="24"/>
          <w:szCs w:val="24"/>
          <w:rtl/>
        </w:rPr>
        <w:t>ההבנתיות</w:t>
      </w:r>
      <w:proofErr w:type="spellEnd"/>
      <w:r>
        <w:rPr>
          <w:rFonts w:ascii="David" w:hAnsi="David" w:cs="David" w:hint="cs"/>
          <w:sz w:val="24"/>
          <w:szCs w:val="24"/>
          <w:rtl/>
        </w:rPr>
        <w:t>'</w:t>
      </w:r>
      <w:r>
        <w:rPr>
          <w:rFonts w:ascii="David" w:hAnsi="David" w:cs="David"/>
          <w:sz w:val="24"/>
          <w:szCs w:val="24"/>
        </w:rPr>
        <w:t>. I am not sure what this coinage is supposed to mean. An alternative, I believe, would be structure.</w:t>
      </w:r>
    </w:p>
  </w:comment>
  <w:comment w:id="28" w:author="philip.hollander@gmail.com" w:date="2019-08-24T09:27:00Z" w:initials="p">
    <w:p w14:paraId="2FCEB16C" w14:textId="6C230161" w:rsidR="00B06B5D" w:rsidRDefault="00B06B5D">
      <w:pPr>
        <w:pStyle w:val="CommentText"/>
      </w:pPr>
      <w:r>
        <w:rPr>
          <w:rStyle w:val="CommentReference"/>
        </w:rPr>
        <w:annotationRef/>
      </w:r>
      <w:r>
        <w:t>For clarity I have introduced this to replace “these critic</w:t>
      </w:r>
      <w:r w:rsidR="004D4929">
        <w:t>i</w:t>
      </w:r>
      <w:r>
        <w:t>sms” or “these critiques” that I believe are vague and unclear.</w:t>
      </w:r>
    </w:p>
  </w:comment>
  <w:comment w:id="29" w:author="philip.hollander@gmail.com" w:date="2019-08-24T13:27:00Z" w:initials="p">
    <w:p w14:paraId="23E07784" w14:textId="3BD6DBBA" w:rsidR="00FD4004" w:rsidRDefault="00FD4004">
      <w:pPr>
        <w:pStyle w:val="CommentText"/>
      </w:pPr>
      <w:r>
        <w:rPr>
          <w:rStyle w:val="CommentReference"/>
        </w:rPr>
        <w:annotationRef/>
      </w:r>
      <w:r>
        <w:t>A literal translation would be “ceremonies of memory.” I have replaced the second noun of the construct with an adjective to create a phrase that reads better in English.</w:t>
      </w:r>
    </w:p>
  </w:comment>
  <w:comment w:id="30" w:author="philip.hollander@gmail.com" w:date="2019-08-24T13:35:00Z" w:initials="p">
    <w:p w14:paraId="51D7143A" w14:textId="63BC0DE9" w:rsidR="005076D7" w:rsidRDefault="005076D7">
      <w:pPr>
        <w:pStyle w:val="CommentText"/>
      </w:pPr>
      <w:r>
        <w:rPr>
          <w:rStyle w:val="CommentReference"/>
        </w:rPr>
        <w:annotationRef/>
      </w:r>
      <w:r>
        <w:t xml:space="preserve">I have used </w:t>
      </w:r>
      <w:r w:rsidR="003A36A0">
        <w:t xml:space="preserve">this term </w:t>
      </w:r>
      <w:r>
        <w:t xml:space="preserve">to translate </w:t>
      </w:r>
      <w:proofErr w:type="spellStart"/>
      <w:r>
        <w:rPr>
          <w:rFonts w:ascii="David" w:hAnsi="David" w:cs="David" w:hint="cs"/>
          <w:sz w:val="24"/>
          <w:szCs w:val="24"/>
          <w:rtl/>
        </w:rPr>
        <w:t>בית</w:t>
      </w:r>
      <w:proofErr w:type="spellEnd"/>
      <w:r>
        <w:rPr>
          <w:rFonts w:ascii="David" w:hAnsi="David" w:cs="David" w:hint="cs"/>
          <w:sz w:val="24"/>
          <w:szCs w:val="24"/>
          <w:rtl/>
        </w:rPr>
        <w:t xml:space="preserve"> </w:t>
      </w:r>
      <w:proofErr w:type="spellStart"/>
      <w:r>
        <w:rPr>
          <w:rFonts w:ascii="David" w:hAnsi="David" w:cs="David" w:hint="cs"/>
          <w:sz w:val="24"/>
          <w:szCs w:val="24"/>
          <w:rtl/>
        </w:rPr>
        <w:t>הנשיא</w:t>
      </w:r>
      <w:proofErr w:type="spellEnd"/>
      <w:r>
        <w:rPr>
          <w:rFonts w:ascii="David" w:hAnsi="David" w:cs="David"/>
          <w:sz w:val="24"/>
          <w:szCs w:val="24"/>
        </w:rPr>
        <w:t>. Alternatives could be</w:t>
      </w:r>
      <w:r w:rsidR="003A36A0">
        <w:rPr>
          <w:rFonts w:ascii="David" w:hAnsi="David" w:cs="David"/>
          <w:sz w:val="24"/>
          <w:szCs w:val="24"/>
        </w:rPr>
        <w:t xml:space="preserve"> “The Nasi’s Office,” or “The Prince’s Office.”</w:t>
      </w:r>
    </w:p>
  </w:comment>
  <w:comment w:id="31" w:author="philip.hollander@gmail.com" w:date="2019-08-24T13:56:00Z" w:initials="p">
    <w:p w14:paraId="12993DDF" w14:textId="3D6CFF16" w:rsidR="00A33F6F" w:rsidRDefault="00A33F6F">
      <w:pPr>
        <w:pStyle w:val="CommentText"/>
      </w:pPr>
      <w:r>
        <w:rPr>
          <w:rStyle w:val="CommentReference"/>
        </w:rPr>
        <w:annotationRef/>
      </w:r>
      <w:r>
        <w:t>Introduced for clarity.</w:t>
      </w:r>
    </w:p>
  </w:comment>
  <w:comment w:id="32" w:author="philip.hollander@gmail.com" w:date="2019-08-24T14:30:00Z" w:initials="p">
    <w:p w14:paraId="38223817" w14:textId="22A99930" w:rsidR="000319A0" w:rsidRDefault="000319A0">
      <w:pPr>
        <w:pStyle w:val="CommentText"/>
        <w:rPr>
          <w:lang w:bidi="he-IL"/>
        </w:rPr>
      </w:pPr>
      <w:r>
        <w:rPr>
          <w:rStyle w:val="CommentReference"/>
        </w:rPr>
        <w:annotationRef/>
      </w:r>
      <w:r>
        <w:t xml:space="preserve">The Hebrew uses the unusual term </w:t>
      </w:r>
      <w:proofErr w:type="spellStart"/>
      <w:r>
        <w:rPr>
          <w:rFonts w:hint="cs"/>
          <w:rtl/>
          <w:lang w:bidi="he-IL"/>
        </w:rPr>
        <w:t>שקיעין</w:t>
      </w:r>
      <w:proofErr w:type="spellEnd"/>
      <w:r>
        <w:rPr>
          <w:lang w:bidi="he-IL"/>
        </w:rPr>
        <w:t xml:space="preserve"> that refers to forgotten titles of confiscated property. The terms </w:t>
      </w:r>
      <w:proofErr w:type="gramStart"/>
      <w:r>
        <w:rPr>
          <w:lang w:bidi="he-IL"/>
        </w:rPr>
        <w:t>is</w:t>
      </w:r>
      <w:proofErr w:type="gramEnd"/>
      <w:r>
        <w:rPr>
          <w:lang w:bidi="he-IL"/>
        </w:rPr>
        <w:t xml:space="preserve"> used in the </w:t>
      </w:r>
      <w:proofErr w:type="spellStart"/>
      <w:r>
        <w:rPr>
          <w:lang w:bidi="he-IL"/>
        </w:rPr>
        <w:t>Yerushalmi</w:t>
      </w:r>
      <w:proofErr w:type="spellEnd"/>
      <w:r>
        <w:rPr>
          <w:lang w:bidi="he-IL"/>
        </w:rPr>
        <w:t xml:space="preserve"> and is not appropriate for the context here. I have translated the term as fragments here. </w:t>
      </w:r>
      <w:r w:rsidR="009700E2">
        <w:rPr>
          <w:lang w:bidi="he-IL"/>
        </w:rPr>
        <w:t>I</w:t>
      </w:r>
      <w:r>
        <w:rPr>
          <w:lang w:bidi="he-IL"/>
        </w:rPr>
        <w:t xml:space="preserve"> accept that there might be a better way to express what is intended here</w:t>
      </w:r>
      <w:r w:rsidR="009700E2">
        <w:rPr>
          <w:lang w:bidi="he-IL"/>
        </w:rPr>
        <w:t xml:space="preserve">, but I am not certain what is trying to </w:t>
      </w:r>
      <w:r w:rsidR="00475180">
        <w:rPr>
          <w:lang w:bidi="he-IL"/>
        </w:rPr>
        <w:t xml:space="preserve">be </w:t>
      </w:r>
      <w:r w:rsidR="009700E2">
        <w:rPr>
          <w:lang w:bidi="he-IL"/>
        </w:rPr>
        <w:t>sa</w:t>
      </w:r>
      <w:r w:rsidR="00475180">
        <w:rPr>
          <w:lang w:bidi="he-IL"/>
        </w:rPr>
        <w:t>id</w:t>
      </w:r>
      <w:r w:rsidR="009700E2">
        <w:rPr>
          <w:lang w:bidi="he-IL"/>
        </w:rPr>
        <w:t>.</w:t>
      </w:r>
    </w:p>
  </w:comment>
  <w:comment w:id="33" w:author="philip.hollander@gmail.com" w:date="2019-08-24T14:22:00Z" w:initials="p">
    <w:p w14:paraId="1B96C431" w14:textId="635908FB" w:rsidR="0013143F" w:rsidRDefault="0013143F">
      <w:pPr>
        <w:pStyle w:val="CommentText"/>
      </w:pPr>
      <w:r>
        <w:rPr>
          <w:rStyle w:val="CommentReference"/>
        </w:rPr>
        <w:annotationRef/>
      </w:r>
      <w:r>
        <w:t>Perhaps</w:t>
      </w:r>
      <w:r w:rsidR="009700E2">
        <w:t xml:space="preserve"> cultural memory</w:t>
      </w:r>
      <w:r>
        <w:t xml:space="preserve"> </w:t>
      </w:r>
      <w:r w:rsidR="009700E2">
        <w:t xml:space="preserve">or </w:t>
      </w:r>
      <w:r>
        <w:t xml:space="preserve">memorial culture would be </w:t>
      </w:r>
      <w:r w:rsidR="009700E2">
        <w:t>preferable here</w:t>
      </w:r>
    </w:p>
  </w:comment>
  <w:comment w:id="34" w:author="philip.hollander@gmail.com" w:date="2019-08-24T14:43:00Z" w:initials="p">
    <w:p w14:paraId="1656F6FE" w14:textId="43FA9F74" w:rsidR="00C57A2D" w:rsidRDefault="00C57A2D">
      <w:pPr>
        <w:pStyle w:val="CommentText"/>
      </w:pPr>
      <w:r>
        <w:rPr>
          <w:rStyle w:val="CommentReference"/>
        </w:rPr>
        <w:annotationRef/>
      </w:r>
      <w:r>
        <w:t>I have introduced this, because the original sentence does not provide a time frame during which the liturgical and artistic materials that will be analyzed were created. I am assuming an interest in contemporaneous materials.</w:t>
      </w:r>
    </w:p>
  </w:comment>
  <w:comment w:id="35" w:author="philip.hollander@gmail.com" w:date="2019-08-24T15:25:00Z" w:initials="p">
    <w:p w14:paraId="5A753B2E" w14:textId="3A8824B6" w:rsidR="00C61CA2" w:rsidRDefault="00C61CA2">
      <w:pPr>
        <w:pStyle w:val="CommentText"/>
      </w:pPr>
      <w:r>
        <w:rPr>
          <w:rStyle w:val="CommentReference"/>
        </w:rPr>
        <w:annotationRef/>
      </w:r>
      <w:r>
        <w:t>I have reworked this section for greater effect.</w:t>
      </w:r>
    </w:p>
  </w:comment>
  <w:comment w:id="36" w:author="philip.hollander@gmail.com" w:date="2019-08-24T15:20:00Z" w:initials="p">
    <w:p w14:paraId="0BF110AC" w14:textId="77777777" w:rsidR="00C61CA2" w:rsidRDefault="00C61CA2" w:rsidP="00C61CA2">
      <w:pPr>
        <w:pStyle w:val="CommentText"/>
      </w:pPr>
      <w:r>
        <w:rPr>
          <w:rStyle w:val="CommentReference"/>
        </w:rPr>
        <w:annotationRef/>
      </w:r>
      <w:r>
        <w:t xml:space="preserve">Last phrase added for clarity. </w:t>
      </w:r>
    </w:p>
  </w:comment>
  <w:comment w:id="37" w:author="philip.hollander@gmail.com" w:date="2019-08-24T15:32:00Z" w:initials="p">
    <w:p w14:paraId="0EDDD005" w14:textId="34CB0919" w:rsidR="00D005E1" w:rsidRDefault="00D005E1">
      <w:pPr>
        <w:pStyle w:val="CommentText"/>
      </w:pPr>
      <w:r>
        <w:rPr>
          <w:rStyle w:val="CommentReference"/>
        </w:rPr>
        <w:annotationRef/>
      </w:r>
      <w:r>
        <w:t xml:space="preserve">I have used this term rather than “literal” that would be the exact translation of </w:t>
      </w:r>
      <w:proofErr w:type="spellStart"/>
      <w:r>
        <w:rPr>
          <w:rFonts w:ascii="David" w:hAnsi="David" w:cs="David" w:hint="cs"/>
          <w:sz w:val="24"/>
          <w:szCs w:val="24"/>
          <w:rtl/>
        </w:rPr>
        <w:t>ליטרלית</w:t>
      </w:r>
      <w:proofErr w:type="spellEnd"/>
      <w:r>
        <w:rPr>
          <w:rFonts w:ascii="David" w:hAnsi="David" w:cs="David"/>
          <w:sz w:val="24"/>
          <w:szCs w:val="24"/>
        </w:rPr>
        <w:t>. Perhaps the author would prefer “literary” to written.</w:t>
      </w:r>
    </w:p>
  </w:comment>
  <w:comment w:id="38" w:author="philip.hollander@gmail.com" w:date="2019-08-24T15:51:00Z" w:initials="p">
    <w:p w14:paraId="36AF951A" w14:textId="64B8581D" w:rsidR="00A225B9" w:rsidRDefault="00A225B9">
      <w:pPr>
        <w:pStyle w:val="CommentText"/>
      </w:pPr>
      <w:r>
        <w:rPr>
          <w:rStyle w:val="CommentReference"/>
        </w:rPr>
        <w:annotationRef/>
      </w:r>
      <w:r>
        <w:t>Hebrew original does not convey anything clearly. The first three words can be translated as “</w:t>
      </w:r>
      <w:r>
        <w:rPr>
          <w:rFonts w:asciiTheme="majorBidi" w:hAnsiTheme="majorBidi" w:cstheme="majorBidi"/>
        </w:rPr>
        <w:t xml:space="preserve">Research’s methodological foundations.” The problem is that it is unclear what this means. I have </w:t>
      </w:r>
      <w:r w:rsidR="00D51BBE">
        <w:rPr>
          <w:rFonts w:asciiTheme="majorBidi" w:hAnsiTheme="majorBidi" w:cstheme="majorBidi"/>
        </w:rPr>
        <w:t xml:space="preserve">altered the text to try to better convey an approach to teaching.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0939C9" w15:done="0"/>
  <w15:commentEx w15:paraId="46A4C0C5" w15:done="0"/>
  <w15:commentEx w15:paraId="2EB204EB" w15:done="0"/>
  <w15:commentEx w15:paraId="44614C7B" w15:done="0"/>
  <w15:commentEx w15:paraId="47B72F82" w15:done="0"/>
  <w15:commentEx w15:paraId="6A2FF9B3" w15:done="0"/>
  <w15:commentEx w15:paraId="3CA02D52" w15:done="0"/>
  <w15:commentEx w15:paraId="06767D74" w15:done="0"/>
  <w15:commentEx w15:paraId="08EC92B2" w15:done="0"/>
  <w15:commentEx w15:paraId="10FF1903" w15:done="0"/>
  <w15:commentEx w15:paraId="193E4112" w15:done="0"/>
  <w15:commentEx w15:paraId="377EB839" w15:done="0"/>
  <w15:commentEx w15:paraId="28B2C2F3" w15:done="0"/>
  <w15:commentEx w15:paraId="3402EC26" w15:done="0"/>
  <w15:commentEx w15:paraId="058779BC" w15:done="0"/>
  <w15:commentEx w15:paraId="58DC481F" w15:done="0"/>
  <w15:commentEx w15:paraId="0308808D" w15:done="0"/>
  <w15:commentEx w15:paraId="589CD917" w15:done="0"/>
  <w15:commentEx w15:paraId="77FB683B" w15:done="0"/>
  <w15:commentEx w15:paraId="535735D6" w15:done="0"/>
  <w15:commentEx w15:paraId="7E21972E" w15:done="0"/>
  <w15:commentEx w15:paraId="0ECA2147" w15:done="0"/>
  <w15:commentEx w15:paraId="6319EC71" w15:done="0"/>
  <w15:commentEx w15:paraId="09DA5258" w15:done="0"/>
  <w15:commentEx w15:paraId="060E0379" w15:done="0"/>
  <w15:commentEx w15:paraId="76C8BB36" w15:done="0"/>
  <w15:commentEx w15:paraId="48494E2C" w15:done="0"/>
  <w15:commentEx w15:paraId="2FCEB16C" w15:done="0"/>
  <w15:commentEx w15:paraId="23E07784" w15:done="0"/>
  <w15:commentEx w15:paraId="51D7143A" w15:done="0"/>
  <w15:commentEx w15:paraId="12993DDF" w15:done="0"/>
  <w15:commentEx w15:paraId="38223817" w15:done="0"/>
  <w15:commentEx w15:paraId="1B96C431" w15:done="0"/>
  <w15:commentEx w15:paraId="1656F6FE" w15:done="0"/>
  <w15:commentEx w15:paraId="5A753B2E" w15:done="0"/>
  <w15:commentEx w15:paraId="0BF110AC" w15:done="0"/>
  <w15:commentEx w15:paraId="0EDDD005" w15:done="0"/>
  <w15:commentEx w15:paraId="36AF95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939C9" w16cid:durableId="210AB87F"/>
  <w16cid:commentId w16cid:paraId="46A4C0C5" w16cid:durableId="2109929F"/>
  <w16cid:commentId w16cid:paraId="2EB204EB" w16cid:durableId="210AB9F9"/>
  <w16cid:commentId w16cid:paraId="44614C7B" w16cid:durableId="21099618"/>
  <w16cid:commentId w16cid:paraId="47B72F82" w16cid:durableId="210998A2"/>
  <w16cid:commentId w16cid:paraId="6A2FF9B3" w16cid:durableId="210ABBC0"/>
  <w16cid:commentId w16cid:paraId="3CA02D52" w16cid:durableId="210ABE7E"/>
  <w16cid:commentId w16cid:paraId="06767D74" w16cid:durableId="210CE5FE"/>
  <w16cid:commentId w16cid:paraId="08EC92B2" w16cid:durableId="210AC267"/>
  <w16cid:commentId w16cid:paraId="10FF1903" w16cid:durableId="210AC59D"/>
  <w16cid:commentId w16cid:paraId="193E4112" w16cid:durableId="210AC704"/>
  <w16cid:commentId w16cid:paraId="377EB839" w16cid:durableId="210AC848"/>
  <w16cid:commentId w16cid:paraId="28B2C2F3" w16cid:durableId="210AC9B7"/>
  <w16cid:commentId w16cid:paraId="3402EC26" w16cid:durableId="210CEA67"/>
  <w16cid:commentId w16cid:paraId="058779BC" w16cid:durableId="210AD194"/>
  <w16cid:commentId w16cid:paraId="58DC481F" w16cid:durableId="210AD1CA"/>
  <w16cid:commentId w16cid:paraId="0308808D" w16cid:durableId="210AD4FF"/>
  <w16cid:commentId w16cid:paraId="589CD917" w16cid:durableId="210ADE31"/>
  <w16cid:commentId w16cid:paraId="77FB683B" w16cid:durableId="210AE16A"/>
  <w16cid:commentId w16cid:paraId="535735D6" w16cid:durableId="210AE20B"/>
  <w16cid:commentId w16cid:paraId="7E21972E" w16cid:durableId="210AE391"/>
  <w16cid:commentId w16cid:paraId="0ECA2147" w16cid:durableId="210AE3E0"/>
  <w16cid:commentId w16cid:paraId="6319EC71" w16cid:durableId="210AE552"/>
  <w16cid:commentId w16cid:paraId="09DA5258" w16cid:durableId="210CF02C"/>
  <w16cid:commentId w16cid:paraId="060E0379" w16cid:durableId="210B7366"/>
  <w16cid:commentId w16cid:paraId="76C8BB36" w16cid:durableId="210B7ABB"/>
  <w16cid:commentId w16cid:paraId="48494E2C" w16cid:durableId="210B7C68"/>
  <w16cid:commentId w16cid:paraId="2FCEB16C" w16cid:durableId="210B8176"/>
  <w16cid:commentId w16cid:paraId="23E07784" w16cid:durableId="210BB9B0"/>
  <w16cid:commentId w16cid:paraId="51D7143A" w16cid:durableId="210BBB8A"/>
  <w16cid:commentId w16cid:paraId="12993DDF" w16cid:durableId="210BC090"/>
  <w16cid:commentId w16cid:paraId="38223817" w16cid:durableId="210BC894"/>
  <w16cid:commentId w16cid:paraId="1B96C431" w16cid:durableId="210BC68E"/>
  <w16cid:commentId w16cid:paraId="1656F6FE" w16cid:durableId="210BCB7F"/>
  <w16cid:commentId w16cid:paraId="5A753B2E" w16cid:durableId="210BD55A"/>
  <w16cid:commentId w16cid:paraId="0BF110AC" w16cid:durableId="210BD4D8"/>
  <w16cid:commentId w16cid:paraId="0EDDD005" w16cid:durableId="210BD705"/>
  <w16cid:commentId w16cid:paraId="36AF951A" w16cid:durableId="210BDB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04801"/>
    <w:multiLevelType w:val="hybridMultilevel"/>
    <w:tmpl w:val="8064E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35086"/>
    <w:multiLevelType w:val="hybridMultilevel"/>
    <w:tmpl w:val="D00C19A8"/>
    <w:lvl w:ilvl="0" w:tplc="925A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3E"/>
    <w:rsid w:val="000319A0"/>
    <w:rsid w:val="0003673F"/>
    <w:rsid w:val="0006499C"/>
    <w:rsid w:val="000C1B10"/>
    <w:rsid w:val="000D2111"/>
    <w:rsid w:val="0013143F"/>
    <w:rsid w:val="00176F0E"/>
    <w:rsid w:val="00182127"/>
    <w:rsid w:val="00185333"/>
    <w:rsid w:val="001977C2"/>
    <w:rsid w:val="001A4EBD"/>
    <w:rsid w:val="001E680C"/>
    <w:rsid w:val="002622DD"/>
    <w:rsid w:val="002823ED"/>
    <w:rsid w:val="002B042E"/>
    <w:rsid w:val="002C44E7"/>
    <w:rsid w:val="002D7C99"/>
    <w:rsid w:val="002F6C52"/>
    <w:rsid w:val="003357AC"/>
    <w:rsid w:val="003A36A0"/>
    <w:rsid w:val="003A6C0E"/>
    <w:rsid w:val="003B39A8"/>
    <w:rsid w:val="003E634B"/>
    <w:rsid w:val="003F5735"/>
    <w:rsid w:val="0043209A"/>
    <w:rsid w:val="00472FC5"/>
    <w:rsid w:val="00474D32"/>
    <w:rsid w:val="00475180"/>
    <w:rsid w:val="0049080A"/>
    <w:rsid w:val="004C554C"/>
    <w:rsid w:val="004C5AD3"/>
    <w:rsid w:val="004D4929"/>
    <w:rsid w:val="004E749E"/>
    <w:rsid w:val="005076D7"/>
    <w:rsid w:val="00527A2A"/>
    <w:rsid w:val="0054091D"/>
    <w:rsid w:val="00543DF4"/>
    <w:rsid w:val="00547050"/>
    <w:rsid w:val="005C52D5"/>
    <w:rsid w:val="00603D83"/>
    <w:rsid w:val="006149EE"/>
    <w:rsid w:val="00631333"/>
    <w:rsid w:val="006346C0"/>
    <w:rsid w:val="00635816"/>
    <w:rsid w:val="00663579"/>
    <w:rsid w:val="00695DD0"/>
    <w:rsid w:val="006977E1"/>
    <w:rsid w:val="006A0268"/>
    <w:rsid w:val="006A09FE"/>
    <w:rsid w:val="006C6E4C"/>
    <w:rsid w:val="006C75B0"/>
    <w:rsid w:val="006F6EAA"/>
    <w:rsid w:val="00781D03"/>
    <w:rsid w:val="007A17D3"/>
    <w:rsid w:val="007F32D2"/>
    <w:rsid w:val="00854771"/>
    <w:rsid w:val="008B0133"/>
    <w:rsid w:val="008E0CDD"/>
    <w:rsid w:val="00904E03"/>
    <w:rsid w:val="00922935"/>
    <w:rsid w:val="0094261A"/>
    <w:rsid w:val="009573E4"/>
    <w:rsid w:val="009700E2"/>
    <w:rsid w:val="009A23D3"/>
    <w:rsid w:val="009D37C8"/>
    <w:rsid w:val="00A005F2"/>
    <w:rsid w:val="00A06222"/>
    <w:rsid w:val="00A17054"/>
    <w:rsid w:val="00A225B9"/>
    <w:rsid w:val="00A30AB9"/>
    <w:rsid w:val="00A33F6F"/>
    <w:rsid w:val="00A428A7"/>
    <w:rsid w:val="00A5720F"/>
    <w:rsid w:val="00A97E8D"/>
    <w:rsid w:val="00AA6A11"/>
    <w:rsid w:val="00AA6BF2"/>
    <w:rsid w:val="00AC0DFD"/>
    <w:rsid w:val="00AC156E"/>
    <w:rsid w:val="00AD1793"/>
    <w:rsid w:val="00AD3AA0"/>
    <w:rsid w:val="00AD7D1E"/>
    <w:rsid w:val="00AE2C20"/>
    <w:rsid w:val="00B06B5D"/>
    <w:rsid w:val="00B725B0"/>
    <w:rsid w:val="00B9303E"/>
    <w:rsid w:val="00B962FE"/>
    <w:rsid w:val="00BA4099"/>
    <w:rsid w:val="00BA6DF6"/>
    <w:rsid w:val="00BB1ABF"/>
    <w:rsid w:val="00BC66EF"/>
    <w:rsid w:val="00BD3FC0"/>
    <w:rsid w:val="00BD5EFE"/>
    <w:rsid w:val="00C10D38"/>
    <w:rsid w:val="00C57A2D"/>
    <w:rsid w:val="00C61CA2"/>
    <w:rsid w:val="00C84471"/>
    <w:rsid w:val="00CD5664"/>
    <w:rsid w:val="00CE23CD"/>
    <w:rsid w:val="00CF0EBB"/>
    <w:rsid w:val="00D005E1"/>
    <w:rsid w:val="00D42614"/>
    <w:rsid w:val="00D51BBE"/>
    <w:rsid w:val="00D700B4"/>
    <w:rsid w:val="00D95C9F"/>
    <w:rsid w:val="00DA0A45"/>
    <w:rsid w:val="00DE3AA8"/>
    <w:rsid w:val="00DF0546"/>
    <w:rsid w:val="00DF23B6"/>
    <w:rsid w:val="00E13D37"/>
    <w:rsid w:val="00E86A3E"/>
    <w:rsid w:val="00E93418"/>
    <w:rsid w:val="00EB05E5"/>
    <w:rsid w:val="00EB2370"/>
    <w:rsid w:val="00EB603C"/>
    <w:rsid w:val="00F07137"/>
    <w:rsid w:val="00F10052"/>
    <w:rsid w:val="00F2557A"/>
    <w:rsid w:val="00F300ED"/>
    <w:rsid w:val="00F36349"/>
    <w:rsid w:val="00F956A6"/>
    <w:rsid w:val="00FA3784"/>
    <w:rsid w:val="00FC04BF"/>
    <w:rsid w:val="00FD347D"/>
    <w:rsid w:val="00FD3A4E"/>
    <w:rsid w:val="00FD4004"/>
    <w:rsid w:val="00FF06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3F05759"/>
  <w15:chartTrackingRefBased/>
  <w15:docId w15:val="{FD68A1BF-98BE-2F41-8D5E-B04A5A22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6A3E"/>
    <w:rPr>
      <w:sz w:val="16"/>
      <w:szCs w:val="16"/>
    </w:rPr>
  </w:style>
  <w:style w:type="paragraph" w:styleId="CommentText">
    <w:name w:val="annotation text"/>
    <w:basedOn w:val="Normal"/>
    <w:link w:val="CommentTextChar"/>
    <w:uiPriority w:val="99"/>
    <w:semiHidden/>
    <w:unhideWhenUsed/>
    <w:rsid w:val="00E86A3E"/>
    <w:rPr>
      <w:sz w:val="20"/>
      <w:szCs w:val="20"/>
    </w:rPr>
  </w:style>
  <w:style w:type="character" w:customStyle="1" w:styleId="CommentTextChar">
    <w:name w:val="Comment Text Char"/>
    <w:basedOn w:val="DefaultParagraphFont"/>
    <w:link w:val="CommentText"/>
    <w:uiPriority w:val="99"/>
    <w:semiHidden/>
    <w:rsid w:val="00E86A3E"/>
    <w:rPr>
      <w:sz w:val="20"/>
      <w:szCs w:val="20"/>
    </w:rPr>
  </w:style>
  <w:style w:type="paragraph" w:styleId="CommentSubject">
    <w:name w:val="annotation subject"/>
    <w:basedOn w:val="CommentText"/>
    <w:next w:val="CommentText"/>
    <w:link w:val="CommentSubjectChar"/>
    <w:uiPriority w:val="99"/>
    <w:semiHidden/>
    <w:unhideWhenUsed/>
    <w:rsid w:val="00E86A3E"/>
    <w:rPr>
      <w:b/>
      <w:bCs/>
    </w:rPr>
  </w:style>
  <w:style w:type="character" w:customStyle="1" w:styleId="CommentSubjectChar">
    <w:name w:val="Comment Subject Char"/>
    <w:basedOn w:val="CommentTextChar"/>
    <w:link w:val="CommentSubject"/>
    <w:uiPriority w:val="99"/>
    <w:semiHidden/>
    <w:rsid w:val="00E86A3E"/>
    <w:rPr>
      <w:b/>
      <w:bCs/>
      <w:sz w:val="20"/>
      <w:szCs w:val="20"/>
    </w:rPr>
  </w:style>
  <w:style w:type="paragraph" w:styleId="BalloonText">
    <w:name w:val="Balloon Text"/>
    <w:basedOn w:val="Normal"/>
    <w:link w:val="BalloonTextChar"/>
    <w:uiPriority w:val="99"/>
    <w:semiHidden/>
    <w:unhideWhenUsed/>
    <w:rsid w:val="00E86A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6A3E"/>
    <w:rPr>
      <w:rFonts w:ascii="Times New Roman" w:hAnsi="Times New Roman" w:cs="Times New Roman"/>
      <w:sz w:val="18"/>
      <w:szCs w:val="18"/>
    </w:rPr>
  </w:style>
  <w:style w:type="paragraph" w:styleId="ListParagraph">
    <w:name w:val="List Paragraph"/>
    <w:basedOn w:val="Normal"/>
    <w:uiPriority w:val="34"/>
    <w:qFormat/>
    <w:rsid w:val="00185333"/>
    <w:pPr>
      <w:ind w:left="720"/>
      <w:contextualSpacing/>
    </w:pPr>
  </w:style>
  <w:style w:type="paragraph" w:styleId="NormalWeb">
    <w:name w:val="Normal (Web)"/>
    <w:basedOn w:val="Normal"/>
    <w:uiPriority w:val="99"/>
    <w:unhideWhenUsed/>
    <w:rsid w:val="006977E1"/>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9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10</cp:revision>
  <dcterms:created xsi:type="dcterms:W3CDTF">2019-08-24T23:23:00Z</dcterms:created>
  <dcterms:modified xsi:type="dcterms:W3CDTF">2019-08-25T19:08:00Z</dcterms:modified>
</cp:coreProperties>
</file>