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7BDD" w14:textId="77777777" w:rsidR="00634C96" w:rsidRPr="00A80AE7" w:rsidRDefault="00A847F0" w:rsidP="00A847F0">
      <w:pPr>
        <w:pStyle w:val="PS"/>
        <w:ind w:firstLine="0"/>
        <w:jc w:val="center"/>
        <w:rPr>
          <w:b/>
          <w:bCs/>
        </w:rPr>
      </w:pPr>
      <w:r w:rsidRPr="00A80AE7">
        <w:rPr>
          <w:b/>
          <w:bCs/>
        </w:rPr>
        <w:t>The Carob Tree of the Twenty-First Century</w:t>
      </w:r>
    </w:p>
    <w:p w14:paraId="39A4B656" w14:textId="77777777" w:rsidR="00A847F0" w:rsidRDefault="00A847F0" w:rsidP="00C308A0">
      <w:pPr>
        <w:pStyle w:val="PS"/>
        <w:ind w:firstLine="0"/>
        <w:jc w:val="center"/>
      </w:pPr>
      <w:r>
        <w:t>Dr. Vered Tohar and Prof</w:t>
      </w:r>
      <w:r w:rsidR="00C308A0">
        <w:t>essor</w:t>
      </w:r>
      <w:r>
        <w:t xml:space="preserve"> Adi Wolfson</w:t>
      </w:r>
    </w:p>
    <w:p w14:paraId="7EF3CE31" w14:textId="77777777" w:rsidR="00A80AE7" w:rsidRDefault="00A80AE7" w:rsidP="00A847F0">
      <w:pPr>
        <w:pStyle w:val="PS"/>
        <w:ind w:firstLine="0"/>
      </w:pPr>
    </w:p>
    <w:p w14:paraId="6A3A1C8B" w14:textId="77777777" w:rsidR="00A847F0" w:rsidRDefault="00A847F0" w:rsidP="00DA62F9">
      <w:pPr>
        <w:pStyle w:val="PS"/>
        <w:ind w:firstLine="0"/>
      </w:pPr>
      <w:r>
        <w:t xml:space="preserve">In the Babylonian Talmud, </w:t>
      </w:r>
      <w:r w:rsidR="00A80AE7">
        <w:t xml:space="preserve">we find </w:t>
      </w:r>
      <w:r>
        <w:t xml:space="preserve">the following well-known </w:t>
      </w:r>
      <w:r w:rsidR="00DA62F9">
        <w:t xml:space="preserve">homily </w:t>
      </w:r>
      <w:r w:rsidR="00AA4405">
        <w:t xml:space="preserve">involving </w:t>
      </w:r>
      <w:r w:rsidR="00E767EC">
        <w:t xml:space="preserve">Ḥoni </w:t>
      </w:r>
      <w:r>
        <w:t>ha-Ma’agel:</w:t>
      </w:r>
    </w:p>
    <w:p w14:paraId="5265EC51" w14:textId="4CD8E071" w:rsidR="00E767EC" w:rsidRDefault="00E767EC" w:rsidP="00DA3365">
      <w:pPr>
        <w:pStyle w:val="IQ"/>
      </w:pPr>
      <w:r>
        <w:t xml:space="preserve">One day, [Ḥoni] was walking along the road when he saw a man planting a carob tree. Ḥoni said to him: This tree: after how many years will it bear fruit? The man said to him: It will not </w:t>
      </w:r>
      <w:r w:rsidR="00DA3365">
        <w:t xml:space="preserve">bear </w:t>
      </w:r>
      <w:r>
        <w:t>fruit until seventy years have passed. Ḥoni said to him: How do you know that you will live seventy years so that you may enjoy this fruit? The man said to him: I found a world full of carob trees. Just as my ancestors planted [them] for me, I am planting for my descendants</w:t>
      </w:r>
      <w:r w:rsidR="00EB766D">
        <w:t>.</w:t>
      </w:r>
      <w:r w:rsidR="00DA3365">
        <w:t xml:space="preserve"> (Ta’anit 23a)</w:t>
      </w:r>
    </w:p>
    <w:p w14:paraId="2B27C7E1" w14:textId="6F72EDBA" w:rsidR="00634C96" w:rsidRDefault="00AA4405" w:rsidP="00EE15C7">
      <w:pPr>
        <w:pStyle w:val="PS"/>
      </w:pPr>
      <w:r>
        <w:t xml:space="preserve">In the original, </w:t>
      </w:r>
      <w:r w:rsidR="00A847F0">
        <w:t xml:space="preserve">the </w:t>
      </w:r>
      <w:r>
        <w:t xml:space="preserve">homily </w:t>
      </w:r>
      <w:r w:rsidR="00A847F0">
        <w:t xml:space="preserve">appears in the context of a discussion about the </w:t>
      </w:r>
      <w:r w:rsidR="001D248B">
        <w:t>R</w:t>
      </w:r>
      <w:r w:rsidR="00A847F0">
        <w:t xml:space="preserve">eturn to Zion and the </w:t>
      </w:r>
      <w:r w:rsidR="00EE15C7">
        <w:t xml:space="preserve">seventy-year </w:t>
      </w:r>
      <w:r w:rsidR="00A847F0">
        <w:t>Babylonian exile</w:t>
      </w:r>
      <w:r w:rsidR="00EE15C7">
        <w:t xml:space="preserve">; </w:t>
      </w:r>
      <w:r w:rsidR="00A847F0">
        <w:t xml:space="preserve">the question </w:t>
      </w:r>
      <w:r w:rsidR="00EE15C7">
        <w:t xml:space="preserve">debated </w:t>
      </w:r>
      <w:r w:rsidR="001D248B">
        <w:t xml:space="preserve">is </w:t>
      </w:r>
      <w:r w:rsidR="00A847F0">
        <w:t xml:space="preserve">whether </w:t>
      </w:r>
      <w:r w:rsidR="001D248B">
        <w:t xml:space="preserve">seventy </w:t>
      </w:r>
      <w:r w:rsidR="00A847F0">
        <w:t xml:space="preserve">years is </w:t>
      </w:r>
      <w:r w:rsidR="001D248B">
        <w:t xml:space="preserve">a brief or a lengthy period </w:t>
      </w:r>
      <w:r w:rsidR="00B5794E">
        <w:t xml:space="preserve">of </w:t>
      </w:r>
      <w:r w:rsidR="001D248B">
        <w:t>time</w:t>
      </w:r>
      <w:r w:rsidR="00A847F0">
        <w:t>.</w:t>
      </w:r>
      <w:r w:rsidR="001D248B">
        <w:t xml:space="preserve"> </w:t>
      </w:r>
      <w:r w:rsidR="00A847F0">
        <w:t xml:space="preserve">In this article, we wish to divert the discussion from </w:t>
      </w:r>
      <w:r w:rsidR="001D248B">
        <w:t xml:space="preserve">its </w:t>
      </w:r>
      <w:r w:rsidR="00A847F0">
        <w:t xml:space="preserve">original historical and transcendental context to the connection between the Jewish world and the </w:t>
      </w:r>
      <w:commentRangeStart w:id="0"/>
      <w:r w:rsidR="00A847F0">
        <w:t>climate</w:t>
      </w:r>
      <w:commentRangeEnd w:id="0"/>
      <w:r w:rsidR="00A62734">
        <w:rPr>
          <w:rStyle w:val="CommentReference"/>
          <w:lang w:eastAsia="he-IL" w:bidi="he-IL"/>
        </w:rPr>
        <w:commentReference w:id="0"/>
      </w:r>
      <w:r w:rsidR="00A847F0">
        <w:t xml:space="preserve"> </w:t>
      </w:r>
      <w:r w:rsidR="00B5794E">
        <w:t>crisis</w:t>
      </w:r>
      <w:r w:rsidR="00A847F0">
        <w:t xml:space="preserve">, from the </w:t>
      </w:r>
      <w:r w:rsidR="00EE15C7">
        <w:t xml:space="preserve">specific </w:t>
      </w:r>
      <w:r w:rsidR="00A847F0">
        <w:t xml:space="preserve">perspective of responsibility and intergenerational </w:t>
      </w:r>
      <w:r w:rsidR="00DF3C40">
        <w:t>reciprocity</w:t>
      </w:r>
      <w:r w:rsidR="00A847F0">
        <w:t>.</w:t>
      </w:r>
      <w:r w:rsidR="001D248B">
        <w:t xml:space="preserve"> </w:t>
      </w:r>
      <w:r w:rsidR="00A62734">
        <w:t>T</w:t>
      </w:r>
      <w:r w:rsidR="00A847F0">
        <w:t xml:space="preserve">his </w:t>
      </w:r>
      <w:r w:rsidR="00B5794E">
        <w:t>homily</w:t>
      </w:r>
      <w:r w:rsidR="00A847F0">
        <w:t xml:space="preserve">, as we </w:t>
      </w:r>
      <w:r w:rsidR="00B5794E">
        <w:t xml:space="preserve">interpret </w:t>
      </w:r>
      <w:r w:rsidR="00A847F0">
        <w:t xml:space="preserve">it, </w:t>
      </w:r>
      <w:r w:rsidR="00A62734">
        <w:t xml:space="preserve">first and foremost </w:t>
      </w:r>
      <w:r w:rsidR="00A847F0">
        <w:t xml:space="preserve">represents the principle of intergenerational </w:t>
      </w:r>
      <w:r w:rsidR="00B5794E">
        <w:t xml:space="preserve">reciprocity, which </w:t>
      </w:r>
      <w:r w:rsidR="00A847F0">
        <w:t xml:space="preserve">holds that all of us </w:t>
      </w:r>
      <w:r w:rsidR="00B5794E">
        <w:t xml:space="preserve">depend not only </w:t>
      </w:r>
      <w:r w:rsidR="00A62734">
        <w:t>up</w:t>
      </w:r>
      <w:r w:rsidR="00B5794E">
        <w:t xml:space="preserve">on </w:t>
      </w:r>
      <w:r w:rsidR="00A847F0">
        <w:t xml:space="preserve">nature but also </w:t>
      </w:r>
      <w:r w:rsidR="00A62734">
        <w:t>up</w:t>
      </w:r>
      <w:r w:rsidR="00A847F0">
        <w:t xml:space="preserve">on </w:t>
      </w:r>
      <w:r w:rsidR="00A62734">
        <w:t>one an</w:t>
      </w:r>
      <w:r w:rsidR="00A847F0">
        <w:t>other</w:t>
      </w:r>
      <w:r w:rsidR="00A62734">
        <w:t>. It</w:t>
      </w:r>
      <w:r w:rsidR="00A847F0">
        <w:t xml:space="preserve"> </w:t>
      </w:r>
      <w:r w:rsidR="00B5794E">
        <w:t xml:space="preserve">affirms </w:t>
      </w:r>
      <w:r w:rsidR="00A847F0">
        <w:t xml:space="preserve">the importance of </w:t>
      </w:r>
      <w:r w:rsidR="00B5794E">
        <w:t xml:space="preserve">preserving </w:t>
      </w:r>
      <w:r w:rsidR="00A847F0">
        <w:t xml:space="preserve">the </w:t>
      </w:r>
      <w:r w:rsidR="00B5794E">
        <w:t xml:space="preserve">planet </w:t>
      </w:r>
      <w:r w:rsidR="00A847F0">
        <w:t xml:space="preserve">for our own sake and for that </w:t>
      </w:r>
      <w:r w:rsidR="00B5794E">
        <w:t xml:space="preserve">of </w:t>
      </w:r>
      <w:r w:rsidR="00A847F0">
        <w:t>posterity.</w:t>
      </w:r>
    </w:p>
    <w:p w14:paraId="302BBE28" w14:textId="77777777" w:rsidR="00A847F0" w:rsidRDefault="00A847F0" w:rsidP="00EE15C7">
      <w:pPr>
        <w:pStyle w:val="PS"/>
      </w:pPr>
      <w:r>
        <w:t xml:space="preserve">To get there, </w:t>
      </w:r>
      <w:r w:rsidR="003543E0">
        <w:t xml:space="preserve">we wish to </w:t>
      </w:r>
      <w:r>
        <w:t>dwell on a marginal detail in the story: the botanical fact that the female carob tree gives fruit only once every six years.</w:t>
      </w:r>
      <w:r w:rsidR="001D248B">
        <w:t xml:space="preserve"> </w:t>
      </w:r>
      <w:r w:rsidR="003543E0">
        <w:t>I</w:t>
      </w:r>
      <w:r>
        <w:t xml:space="preserve">t is inconceivable that the Tannaim, who lived in a society </w:t>
      </w:r>
      <w:r w:rsidR="003543E0">
        <w:t xml:space="preserve">that had been </w:t>
      </w:r>
      <w:r>
        <w:t xml:space="preserve">agricultural since time immemorial, </w:t>
      </w:r>
      <w:r w:rsidR="00F424E3">
        <w:t xml:space="preserve">taught this </w:t>
      </w:r>
      <w:r>
        <w:t xml:space="preserve">story and placed it in writing without </w:t>
      </w:r>
      <w:r w:rsidR="00F424E3">
        <w:t xml:space="preserve">realizing </w:t>
      </w:r>
      <w:r>
        <w:t xml:space="preserve">that it </w:t>
      </w:r>
      <w:r w:rsidR="00F424E3">
        <w:t xml:space="preserve">contained </w:t>
      </w:r>
      <w:r>
        <w:t>erroneous information.</w:t>
      </w:r>
      <w:r w:rsidR="001D248B">
        <w:t xml:space="preserve"> </w:t>
      </w:r>
      <w:r w:rsidR="0033101B">
        <w:t xml:space="preserve">Still, </w:t>
      </w:r>
      <w:r>
        <w:t xml:space="preserve">we </w:t>
      </w:r>
      <w:r w:rsidR="0033101B">
        <w:t>seize upon this detail, of all things,</w:t>
      </w:r>
      <w:r>
        <w:t xml:space="preserve"> to illustrate the </w:t>
      </w:r>
      <w:r w:rsidR="0033101B">
        <w:t xml:space="preserve">conceptual web </w:t>
      </w:r>
      <w:r>
        <w:t xml:space="preserve">that </w:t>
      </w:r>
      <w:r w:rsidR="0033101B">
        <w:t xml:space="preserve">unites </w:t>
      </w:r>
      <w:r>
        <w:t xml:space="preserve">the </w:t>
      </w:r>
      <w:r w:rsidR="0033101B">
        <w:t xml:space="preserve">cluster </w:t>
      </w:r>
      <w:r>
        <w:t xml:space="preserve">of agricultural </w:t>
      </w:r>
      <w:r w:rsidR="0033101B">
        <w:t xml:space="preserve">homilies </w:t>
      </w:r>
      <w:r>
        <w:t xml:space="preserve">in the Talmud, which ultimately deal with the delicate </w:t>
      </w:r>
      <w:r w:rsidR="0033101B">
        <w:t xml:space="preserve">tapestry of </w:t>
      </w:r>
      <w:r>
        <w:t xml:space="preserve">humankind and its environment, and the commitment of the </w:t>
      </w:r>
      <w:r w:rsidR="0033101B">
        <w:t xml:space="preserve">contemporary </w:t>
      </w:r>
      <w:r>
        <w:t xml:space="preserve">Jewish world </w:t>
      </w:r>
      <w:r w:rsidR="006A5CF1">
        <w:t xml:space="preserve">to </w:t>
      </w:r>
      <w:r w:rsidR="0033101B">
        <w:t xml:space="preserve">assume </w:t>
      </w:r>
      <w:r w:rsidR="006A5CF1">
        <w:t xml:space="preserve">responsibility for the struggle to surmount the climate </w:t>
      </w:r>
      <w:r w:rsidR="00B5794E">
        <w:t>crisis</w:t>
      </w:r>
      <w:r w:rsidR="006A5CF1">
        <w:t>.</w:t>
      </w:r>
    </w:p>
    <w:p w14:paraId="192ADFF2" w14:textId="77777777" w:rsidR="006A5CF1" w:rsidRDefault="006A5CF1" w:rsidP="00EE15C7">
      <w:pPr>
        <w:pStyle w:val="PS"/>
      </w:pPr>
      <w:r>
        <w:t xml:space="preserve">Accordingly, in this piece we propose that the </w:t>
      </w:r>
      <w:r w:rsidR="0033101B">
        <w:t xml:space="preserve">homily </w:t>
      </w:r>
      <w:r>
        <w:t xml:space="preserve">of </w:t>
      </w:r>
      <w:r w:rsidR="00E767EC">
        <w:t>Ḥoni</w:t>
      </w:r>
      <w:r>
        <w:t xml:space="preserve"> and the planter of the carob </w:t>
      </w:r>
      <w:r w:rsidR="005355D6">
        <w:t xml:space="preserve">tree </w:t>
      </w:r>
      <w:r>
        <w:t>be read as a universal allegory</w:t>
      </w:r>
      <w:r w:rsidR="00D17560">
        <w:t xml:space="preserve"> </w:t>
      </w:r>
      <w:r w:rsidR="0033101B">
        <w:t xml:space="preserve">that pertains to </w:t>
      </w:r>
      <w:r w:rsidR="00EE15C7">
        <w:t xml:space="preserve">our </w:t>
      </w:r>
      <w:r w:rsidR="00D17560">
        <w:t xml:space="preserve">current climate crisis and </w:t>
      </w:r>
      <w:r w:rsidR="008727C9">
        <w:t xml:space="preserve">the </w:t>
      </w:r>
      <w:r w:rsidR="00D17560">
        <w:t xml:space="preserve">intergenerational responsibility </w:t>
      </w:r>
      <w:r w:rsidR="008727C9">
        <w:t xml:space="preserve">of Jewry </w:t>
      </w:r>
      <w:r w:rsidR="00EE15C7">
        <w:t xml:space="preserve">to be leaders </w:t>
      </w:r>
      <w:r w:rsidR="008727C9">
        <w:t xml:space="preserve">in </w:t>
      </w:r>
      <w:r w:rsidR="00D17560">
        <w:t xml:space="preserve">the struggle to </w:t>
      </w:r>
      <w:r w:rsidR="008727C9">
        <w:t xml:space="preserve">deal </w:t>
      </w:r>
      <w:r w:rsidR="00D17560">
        <w:t>with it.</w:t>
      </w:r>
      <w:r w:rsidR="001D248B">
        <w:t xml:space="preserve"> </w:t>
      </w:r>
      <w:r w:rsidR="00D17560">
        <w:t xml:space="preserve">This </w:t>
      </w:r>
      <w:r w:rsidR="008727C9">
        <w:t xml:space="preserve">reading </w:t>
      </w:r>
      <w:r w:rsidR="00D17560">
        <w:t xml:space="preserve">interprets the story as a </w:t>
      </w:r>
      <w:r w:rsidR="008727C9">
        <w:t xml:space="preserve">homily </w:t>
      </w:r>
      <w:r w:rsidR="00D17560">
        <w:t>about assuming ecological, personal, and intergenerational responsibility.</w:t>
      </w:r>
    </w:p>
    <w:p w14:paraId="1CDE1178" w14:textId="41D0447B" w:rsidR="00D17560" w:rsidRDefault="00D17560" w:rsidP="00EE15C7">
      <w:pPr>
        <w:pStyle w:val="PS"/>
      </w:pPr>
      <w:r>
        <w:t xml:space="preserve">In the late </w:t>
      </w:r>
      <w:r w:rsidR="008727C9">
        <w:t xml:space="preserve">twentieth </w:t>
      </w:r>
      <w:r>
        <w:t>century and</w:t>
      </w:r>
      <w:r w:rsidR="00A62734">
        <w:t>,</w:t>
      </w:r>
      <w:r>
        <w:t xml:space="preserve"> </w:t>
      </w:r>
      <w:r w:rsidR="00A62734">
        <w:t xml:space="preserve">even more </w:t>
      </w:r>
      <w:proofErr w:type="spellStart"/>
      <w:r w:rsidR="00A62734">
        <w:t>forecefully</w:t>
      </w:r>
      <w:proofErr w:type="spellEnd"/>
      <w:r w:rsidR="00A62734">
        <w:t>,</w:t>
      </w:r>
      <w:r>
        <w:t xml:space="preserve"> in the </w:t>
      </w:r>
      <w:r w:rsidR="008727C9">
        <w:t>twenty-first</w:t>
      </w:r>
      <w:r w:rsidR="00A62734">
        <w:t xml:space="preserve"> century</w:t>
      </w:r>
      <w:commentRangeStart w:id="1"/>
      <w:r>
        <w:t>, “climate change” and “global warming”</w:t>
      </w:r>
      <w:commentRangeEnd w:id="1"/>
      <w:r w:rsidR="00A62734">
        <w:rPr>
          <w:rStyle w:val="CommentReference"/>
          <w:lang w:eastAsia="he-IL" w:bidi="he-IL"/>
        </w:rPr>
        <w:commentReference w:id="1"/>
      </w:r>
      <w:r>
        <w:t xml:space="preserve"> have been </w:t>
      </w:r>
      <w:r w:rsidR="008727C9">
        <w:t xml:space="preserve">singled out </w:t>
      </w:r>
      <w:r>
        <w:t>as the greatest environmental threat to the globe and to humankind</w:t>
      </w:r>
      <w:r w:rsidR="00A62734">
        <w:t>,</w:t>
      </w:r>
      <w:r w:rsidR="00EE15C7">
        <w:t xml:space="preserve"> and have been promoted to </w:t>
      </w:r>
      <w:r w:rsidR="00CD2765">
        <w:t xml:space="preserve">center-stage </w:t>
      </w:r>
      <w:r>
        <w:t>among environmental struggles.</w:t>
      </w:r>
      <w:r w:rsidR="001D248B">
        <w:t xml:space="preserve"> </w:t>
      </w:r>
      <w:r>
        <w:t xml:space="preserve">The steady increase in average temperatures around the globe in the past </w:t>
      </w:r>
      <w:r w:rsidR="00CD2765">
        <w:t xml:space="preserve">century </w:t>
      </w:r>
      <w:r>
        <w:t xml:space="preserve">has </w:t>
      </w:r>
      <w:r w:rsidR="00CD2765">
        <w:t xml:space="preserve">precipitated </w:t>
      </w:r>
      <w:r>
        <w:t xml:space="preserve">major </w:t>
      </w:r>
      <w:r w:rsidR="00CD2765">
        <w:t xml:space="preserve">climate </w:t>
      </w:r>
      <w:r>
        <w:t>changes worldwide</w:t>
      </w:r>
      <w:r w:rsidR="00CD2765">
        <w:t>—</w:t>
      </w:r>
      <w:r>
        <w:t xml:space="preserve">extreme changes in weather that are causing natural disasters such as </w:t>
      </w:r>
      <w:commentRangeStart w:id="2"/>
      <w:r w:rsidR="00EE15C7">
        <w:t>deluges</w:t>
      </w:r>
      <w:commentRangeEnd w:id="2"/>
      <w:r w:rsidR="00A62734">
        <w:rPr>
          <w:rStyle w:val="CommentReference"/>
          <w:rtl/>
          <w:lang w:eastAsia="he-IL" w:bidi="he-IL"/>
        </w:rPr>
        <w:commentReference w:id="2"/>
      </w:r>
      <w:r>
        <w:t>, mudslides, and droughts.</w:t>
      </w:r>
      <w:r w:rsidR="001D248B">
        <w:t xml:space="preserve"> </w:t>
      </w:r>
      <w:r>
        <w:t xml:space="preserve">Climate changes are also responsible for the melting of polar icecaps and rising ocean waters </w:t>
      </w:r>
      <w:r w:rsidR="00CD2765">
        <w:t xml:space="preserve">that may subject coastal cities </w:t>
      </w:r>
      <w:r>
        <w:t xml:space="preserve">to </w:t>
      </w:r>
      <w:r w:rsidR="00EE15C7">
        <w:t>inundation</w:t>
      </w:r>
      <w:r>
        <w:t>.</w:t>
      </w:r>
      <w:r w:rsidR="001D248B">
        <w:t xml:space="preserve"> </w:t>
      </w:r>
      <w:r w:rsidR="00CD2765">
        <w:t xml:space="preserve">Rising </w:t>
      </w:r>
      <w:r>
        <w:t>average temperature</w:t>
      </w:r>
      <w:r w:rsidR="00CD2765">
        <w:t>s</w:t>
      </w:r>
      <w:r>
        <w:t xml:space="preserve"> and</w:t>
      </w:r>
      <w:r w:rsidR="00CD2765">
        <w:t xml:space="preserve"> declining</w:t>
      </w:r>
      <w:r>
        <w:t xml:space="preserve"> average rainfall</w:t>
      </w:r>
      <w:r w:rsidR="00CD2765">
        <w:t>s</w:t>
      </w:r>
      <w:r>
        <w:t xml:space="preserve"> are </w:t>
      </w:r>
      <w:r w:rsidR="00CD2765">
        <w:t xml:space="preserve">also </w:t>
      </w:r>
      <w:r>
        <w:t>exacerbating desertification around the world, causing desert</w:t>
      </w:r>
      <w:r w:rsidR="00CD2765">
        <w:t>s</w:t>
      </w:r>
      <w:r>
        <w:t xml:space="preserve"> to </w:t>
      </w:r>
      <w:r w:rsidR="00CD2765">
        <w:t xml:space="preserve">expand and inducing aridity in </w:t>
      </w:r>
      <w:r>
        <w:t xml:space="preserve">soil </w:t>
      </w:r>
      <w:r w:rsidR="00647697">
        <w:t xml:space="preserve">that renders it unable </w:t>
      </w:r>
      <w:r>
        <w:t>to sustain agriculture.</w:t>
      </w:r>
      <w:r w:rsidR="001D248B">
        <w:t xml:space="preserve"> </w:t>
      </w:r>
      <w:r>
        <w:t>Global warming is also causing harm to a range of species</w:t>
      </w:r>
      <w:r w:rsidR="00EE15C7">
        <w:t>,</w:t>
      </w:r>
      <w:r>
        <w:t xml:space="preserve"> </w:t>
      </w:r>
      <w:r w:rsidR="00CD2765">
        <w:t xml:space="preserve">driving some to extinction while allowing </w:t>
      </w:r>
      <w:r>
        <w:t xml:space="preserve">other </w:t>
      </w:r>
      <w:r w:rsidR="00647697">
        <w:t xml:space="preserve">species, </w:t>
      </w:r>
      <w:r>
        <w:t>invasive</w:t>
      </w:r>
      <w:r w:rsidR="00647697">
        <w:t xml:space="preserve"> ones</w:t>
      </w:r>
      <w:r>
        <w:t xml:space="preserve">, </w:t>
      </w:r>
      <w:r w:rsidR="00CD2765">
        <w:t>to flourish</w:t>
      </w:r>
      <w:r>
        <w:t>.</w:t>
      </w:r>
      <w:r w:rsidR="001D248B">
        <w:t xml:space="preserve"> </w:t>
      </w:r>
      <w:r w:rsidR="00647697">
        <w:t>T</w:t>
      </w:r>
      <w:r>
        <w:t xml:space="preserve">hese phenomena </w:t>
      </w:r>
      <w:r w:rsidR="00647697">
        <w:t xml:space="preserve">collectively </w:t>
      </w:r>
      <w:r>
        <w:t xml:space="preserve">are </w:t>
      </w:r>
      <w:r w:rsidR="00647697">
        <w:t>leading to hunger</w:t>
      </w:r>
      <w:r>
        <w:t>, water shortage</w:t>
      </w:r>
      <w:r w:rsidR="00647697">
        <w:t>s</w:t>
      </w:r>
      <w:r>
        <w:t xml:space="preserve">, and local and global tussles over resources that are forcing </w:t>
      </w:r>
      <w:r w:rsidR="00647697">
        <w:t xml:space="preserve">large population groups to migrate </w:t>
      </w:r>
      <w:r>
        <w:t>in search of sources of sustenance.</w:t>
      </w:r>
    </w:p>
    <w:p w14:paraId="0E50F82C" w14:textId="70B0AEE4" w:rsidR="00D17560" w:rsidRDefault="00A62734" w:rsidP="00A339BE">
      <w:pPr>
        <w:pStyle w:val="PS"/>
      </w:pPr>
      <w:r>
        <w:t>T</w:t>
      </w:r>
      <w:r w:rsidR="005355D6">
        <w:t xml:space="preserve">he UN </w:t>
      </w:r>
      <w:r w:rsidR="00CA6603">
        <w:t xml:space="preserve">report </w:t>
      </w:r>
      <w:r>
        <w:t>en</w:t>
      </w:r>
      <w:r w:rsidR="005355D6">
        <w:t>titled “</w:t>
      </w:r>
      <w:r w:rsidR="00647697">
        <w:t>Our Shared Future,</w:t>
      </w:r>
      <w:r w:rsidR="00CA6603">
        <w:t xml:space="preserve">” presented by the </w:t>
      </w:r>
      <w:r w:rsidR="00647697" w:rsidRPr="00647697">
        <w:t>Brundtland</w:t>
      </w:r>
      <w:r w:rsidR="00647697">
        <w:rPr>
          <w:rFonts w:ascii="Arial" w:hAnsi="Arial" w:cs="Arial"/>
          <w:b/>
          <w:bCs/>
          <w:color w:val="5F6368"/>
          <w:sz w:val="21"/>
          <w:szCs w:val="21"/>
        </w:rPr>
        <w:t xml:space="preserve"> C</w:t>
      </w:r>
      <w:r w:rsidR="00CA6603">
        <w:t>ommission in 1987</w:t>
      </w:r>
      <w:r>
        <w:t xml:space="preserve">, </w:t>
      </w:r>
      <w:r w:rsidR="00647697">
        <w:t xml:space="preserve">urged </w:t>
      </w:r>
      <w:r>
        <w:t xml:space="preserve">us </w:t>
      </w:r>
      <w:r w:rsidR="00647697">
        <w:t xml:space="preserve">to </w:t>
      </w:r>
      <w:r w:rsidR="00CA6603">
        <w:t xml:space="preserve">respond to the needs of the present without impairing </w:t>
      </w:r>
      <w:r w:rsidR="00647697">
        <w:t xml:space="preserve">future generations’ </w:t>
      </w:r>
      <w:r w:rsidR="00CA6603">
        <w:t xml:space="preserve">ability to meet </w:t>
      </w:r>
      <w:r w:rsidR="005355D6">
        <w:t xml:space="preserve">their own </w:t>
      </w:r>
      <w:r w:rsidR="00CA6603">
        <w:t>needs.</w:t>
      </w:r>
      <w:r w:rsidR="001D248B">
        <w:t xml:space="preserve"> </w:t>
      </w:r>
      <w:r w:rsidR="00647697">
        <w:t>Another document, “</w:t>
      </w:r>
      <w:r w:rsidR="005355D6">
        <w:t>A</w:t>
      </w:r>
      <w:r w:rsidR="00CA6603">
        <w:t>genda 21</w:t>
      </w:r>
      <w:r w:rsidR="00647697">
        <w:t xml:space="preserve">,” </w:t>
      </w:r>
      <w:r w:rsidR="00CA6603">
        <w:t xml:space="preserve">presented at the </w:t>
      </w:r>
      <w:r w:rsidR="00647697">
        <w:t xml:space="preserve">global summit </w:t>
      </w:r>
      <w:r w:rsidR="00CA6603">
        <w:t xml:space="preserve">in Rio </w:t>
      </w:r>
      <w:r w:rsidR="00647697">
        <w:t>d</w:t>
      </w:r>
      <w:r w:rsidR="00CA6603">
        <w:t xml:space="preserve">e Janeiro in 1992 </w:t>
      </w:r>
      <w:r w:rsidR="00F83C3C">
        <w:t xml:space="preserve">in an attempt </w:t>
      </w:r>
      <w:r w:rsidR="00CA6603">
        <w:t xml:space="preserve">to establish a new agenda </w:t>
      </w:r>
      <w:r w:rsidR="00647697">
        <w:t>for</w:t>
      </w:r>
      <w:r w:rsidR="00CA6603">
        <w:t xml:space="preserve"> the </w:t>
      </w:r>
      <w:r w:rsidR="00647697">
        <w:t xml:space="preserve">twenty-first </w:t>
      </w:r>
      <w:r w:rsidR="00CA6603">
        <w:t xml:space="preserve">century, </w:t>
      </w:r>
      <w:r w:rsidR="005355D6">
        <w:t xml:space="preserve">is </w:t>
      </w:r>
      <w:r w:rsidR="00647697">
        <w:t xml:space="preserve">also </w:t>
      </w:r>
      <w:r w:rsidR="00CA6603">
        <w:t>based on the principle of intergenerational justice.</w:t>
      </w:r>
      <w:r w:rsidR="001D248B">
        <w:t xml:space="preserve"> </w:t>
      </w:r>
      <w:r w:rsidR="00CA6603">
        <w:t xml:space="preserve">These two constitutive documents, </w:t>
      </w:r>
      <w:r w:rsidR="00350087">
        <w:t xml:space="preserve">in addition to </w:t>
      </w:r>
      <w:r w:rsidR="00A339BE">
        <w:lastRenderedPageBreak/>
        <w:t xml:space="preserve">innumerable </w:t>
      </w:r>
      <w:r w:rsidR="00350087">
        <w:t xml:space="preserve">international discussions, climate summits, and global agreements, </w:t>
      </w:r>
      <w:r w:rsidR="00A339BE">
        <w:t xml:space="preserve">further </w:t>
      </w:r>
      <w:r w:rsidR="00350087">
        <w:t xml:space="preserve">underscore the need for immediate joint action to save the earth and </w:t>
      </w:r>
      <w:r w:rsidR="00A339BE">
        <w:t>human</w:t>
      </w:r>
      <w:r w:rsidR="00350087">
        <w:t>kind.</w:t>
      </w:r>
    </w:p>
    <w:p w14:paraId="534D5FB6" w14:textId="1CC3E8A2" w:rsidR="00350087" w:rsidRDefault="00350087" w:rsidP="00551395">
      <w:pPr>
        <w:pStyle w:val="PS"/>
      </w:pPr>
      <w:r>
        <w:t>Intergenerational responsibility is also a key concept in the perception of sustainability.</w:t>
      </w:r>
      <w:r w:rsidR="001D248B">
        <w:t xml:space="preserve"> </w:t>
      </w:r>
      <w:r>
        <w:t xml:space="preserve">Sustainability is defined as </w:t>
      </w:r>
      <w:r w:rsidR="00F9152E">
        <w:t xml:space="preserve">the </w:t>
      </w:r>
      <w:r>
        <w:t xml:space="preserve">ability </w:t>
      </w:r>
      <w:r w:rsidR="00F9152E">
        <w:t xml:space="preserve">of nature </w:t>
      </w:r>
      <w:r>
        <w:t xml:space="preserve">to </w:t>
      </w:r>
      <w:r w:rsidR="00F9152E">
        <w:t xml:space="preserve">endure </w:t>
      </w:r>
      <w:r>
        <w:t xml:space="preserve">processes and </w:t>
      </w:r>
      <w:r w:rsidR="00F9152E">
        <w:t xml:space="preserve">the ability of </w:t>
      </w:r>
      <w:r>
        <w:t>process</w:t>
      </w:r>
      <w:r w:rsidR="00F9152E">
        <w:t>e</w:t>
      </w:r>
      <w:r>
        <w:t xml:space="preserve">s to </w:t>
      </w:r>
      <w:r w:rsidR="00F9152E">
        <w:t xml:space="preserve">maintain stable </w:t>
      </w:r>
      <w:r>
        <w:t>exist</w:t>
      </w:r>
      <w:r w:rsidR="00F9152E">
        <w:t xml:space="preserve">ence </w:t>
      </w:r>
      <w:r>
        <w:t xml:space="preserve">over time </w:t>
      </w:r>
      <w:r w:rsidR="00196458">
        <w:t>while</w:t>
      </w:r>
      <w:r w:rsidR="00F9152E">
        <w:t xml:space="preserve"> </w:t>
      </w:r>
      <w:r w:rsidR="00551395">
        <w:t xml:space="preserve">weighing </w:t>
      </w:r>
      <w:r w:rsidR="00F9152E">
        <w:t xml:space="preserve">their </w:t>
      </w:r>
      <w:r>
        <w:t>environmental, social, and economic aspects.</w:t>
      </w:r>
      <w:r w:rsidR="001D248B">
        <w:t xml:space="preserve"> </w:t>
      </w:r>
      <w:r>
        <w:t xml:space="preserve">What this means is that an equilibrium </w:t>
      </w:r>
      <w:r w:rsidR="00196458">
        <w:t>must</w:t>
      </w:r>
      <w:r w:rsidR="00F9152E">
        <w:t xml:space="preserve"> </w:t>
      </w:r>
      <w:r>
        <w:t>exist between nature’s ability to continue sustaining natural systems (life cycles, food chains, and so on) and support life around the globe over time, and</w:t>
      </w:r>
      <w:r w:rsidR="00CC57D7">
        <w:t xml:space="preserve"> the development and needs </w:t>
      </w:r>
      <w:r w:rsidR="003A5FE2">
        <w:t xml:space="preserve">of a </w:t>
      </w:r>
      <w:r w:rsidR="00CC57D7">
        <w:t>certain population (</w:t>
      </w:r>
      <w:r w:rsidR="003A5FE2">
        <w:t xml:space="preserve">human </w:t>
      </w:r>
      <w:r w:rsidR="00CC57D7">
        <w:t xml:space="preserve">or other) that depends on these processes. Simply put, </w:t>
      </w:r>
      <w:r w:rsidR="00CF45F8">
        <w:t xml:space="preserve">it denotes the way </w:t>
      </w:r>
      <w:r w:rsidR="00CC57D7">
        <w:t xml:space="preserve">life </w:t>
      </w:r>
      <w:r w:rsidR="00CF45F8">
        <w:t>sh</w:t>
      </w:r>
      <w:r w:rsidR="00CC57D7">
        <w:t xml:space="preserve">ould </w:t>
      </w:r>
      <w:r w:rsidR="00551395">
        <w:t xml:space="preserve">be lived today </w:t>
      </w:r>
      <w:r w:rsidR="00CC57D7">
        <w:t xml:space="preserve">so that </w:t>
      </w:r>
      <w:r w:rsidR="00E01275">
        <w:t xml:space="preserve">tomorrow’s </w:t>
      </w:r>
      <w:r w:rsidR="00CC57D7">
        <w:t xml:space="preserve">generations will be able to live under conditions </w:t>
      </w:r>
      <w:r w:rsidR="00CF45F8">
        <w:t>at least equal to ours</w:t>
      </w:r>
      <w:r w:rsidR="00CC57D7">
        <w:t>.</w:t>
      </w:r>
    </w:p>
    <w:p w14:paraId="5A5DBE01" w14:textId="103DDF90" w:rsidR="00CC57D7" w:rsidRDefault="00CC57D7" w:rsidP="00B60C8D">
      <w:pPr>
        <w:pStyle w:val="PS"/>
      </w:pPr>
      <w:r>
        <w:t xml:space="preserve">The Talmudic </w:t>
      </w:r>
      <w:r w:rsidR="00E01275">
        <w:t xml:space="preserve">homily </w:t>
      </w:r>
      <w:r>
        <w:t xml:space="preserve">of </w:t>
      </w:r>
      <w:r w:rsidR="00E767EC">
        <w:t>Ḥoni</w:t>
      </w:r>
      <w:r>
        <w:t xml:space="preserve"> </w:t>
      </w:r>
      <w:r w:rsidR="00137774">
        <w:t xml:space="preserve">and the </w:t>
      </w:r>
      <w:r w:rsidR="00DF3C40">
        <w:t xml:space="preserve">planter of the carob tree </w:t>
      </w:r>
      <w:r w:rsidR="00E01275">
        <w:t xml:space="preserve">illuminates </w:t>
      </w:r>
      <w:r w:rsidR="00137774">
        <w:t>the int</w:t>
      </w:r>
      <w:r w:rsidR="00DF3C40">
        <w:t>er</w:t>
      </w:r>
      <w:r w:rsidR="00137774">
        <w:t xml:space="preserve">relationship of human and nature at several levels. It illustrates the sensitivity </w:t>
      </w:r>
      <w:r w:rsidR="00DF3C40">
        <w:t xml:space="preserve">of </w:t>
      </w:r>
      <w:r w:rsidR="00137774">
        <w:t xml:space="preserve">Jewish culture, </w:t>
      </w:r>
      <w:r w:rsidR="00E01275">
        <w:t xml:space="preserve">as far back as </w:t>
      </w:r>
      <w:r w:rsidR="00137774">
        <w:t xml:space="preserve">the literature of the </w:t>
      </w:r>
      <w:r w:rsidR="00E01275">
        <w:t>S</w:t>
      </w:r>
      <w:r w:rsidR="00137774">
        <w:t xml:space="preserve">ages, to the reciprocity </w:t>
      </w:r>
      <w:r w:rsidR="00DF3C40">
        <w:t xml:space="preserve">of </w:t>
      </w:r>
      <w:r w:rsidR="00137774">
        <w:t>humankind and nature</w:t>
      </w:r>
      <w:r w:rsidR="00E01275">
        <w:t xml:space="preserve">; it also, however, </w:t>
      </w:r>
      <w:r w:rsidR="00137774">
        <w:t xml:space="preserve">relates to </w:t>
      </w:r>
      <w:r w:rsidR="00E01275">
        <w:t xml:space="preserve">each generation’s </w:t>
      </w:r>
      <w:r w:rsidR="00137774">
        <w:t xml:space="preserve">active responsibility </w:t>
      </w:r>
      <w:r w:rsidR="00E01275">
        <w:t>for posterity</w:t>
      </w:r>
      <w:r w:rsidR="00137774">
        <w:t>.</w:t>
      </w:r>
      <w:r w:rsidR="001D248B">
        <w:t xml:space="preserve"> </w:t>
      </w:r>
      <w:r w:rsidR="00137774">
        <w:t xml:space="preserve">It emphasizes that life on this planet is </w:t>
      </w:r>
      <w:r w:rsidR="00B014E4">
        <w:t xml:space="preserve">the </w:t>
      </w:r>
      <w:r w:rsidR="00137774">
        <w:t xml:space="preserve">outcome of </w:t>
      </w:r>
      <w:r w:rsidR="00B014E4">
        <w:t xml:space="preserve">responsibility </w:t>
      </w:r>
      <w:r w:rsidR="00E01275">
        <w:t xml:space="preserve">shared by </w:t>
      </w:r>
      <w:r w:rsidR="00137774">
        <w:t xml:space="preserve">people </w:t>
      </w:r>
      <w:r w:rsidR="00E01275">
        <w:t>wherever they are</w:t>
      </w:r>
      <w:r w:rsidR="00137774">
        <w:t xml:space="preserve">, a </w:t>
      </w:r>
      <w:r w:rsidR="00B014E4">
        <w:t xml:space="preserve">responsibility </w:t>
      </w:r>
      <w:r w:rsidR="00137774">
        <w:t xml:space="preserve">that began </w:t>
      </w:r>
      <w:r w:rsidR="00B014E4">
        <w:t xml:space="preserve">at the dawn </w:t>
      </w:r>
      <w:r w:rsidR="00137774">
        <w:t xml:space="preserve">of humankind and </w:t>
      </w:r>
      <w:r w:rsidR="00196458">
        <w:t>should</w:t>
      </w:r>
      <w:r w:rsidR="00B014E4">
        <w:t xml:space="preserve"> last </w:t>
      </w:r>
      <w:r w:rsidR="00137774">
        <w:t>forever.</w:t>
      </w:r>
      <w:r w:rsidR="001D248B">
        <w:t xml:space="preserve"> </w:t>
      </w:r>
      <w:r w:rsidR="00137774">
        <w:t xml:space="preserve">The </w:t>
      </w:r>
      <w:r w:rsidR="00B014E4">
        <w:t>S</w:t>
      </w:r>
      <w:r w:rsidR="00137774">
        <w:t>ages understood the principle of sustainability</w:t>
      </w:r>
      <w:r w:rsidR="00B014E4">
        <w:t>,</w:t>
      </w:r>
      <w:r w:rsidR="00137774">
        <w:t xml:space="preserve"> even though they did not call it by name.</w:t>
      </w:r>
      <w:r w:rsidR="001D248B">
        <w:t xml:space="preserve"> </w:t>
      </w:r>
      <w:r w:rsidR="00137774">
        <w:t xml:space="preserve">All these </w:t>
      </w:r>
      <w:r w:rsidR="00B60C8D">
        <w:t xml:space="preserve">levels of understanding are </w:t>
      </w:r>
      <w:r w:rsidR="00137774">
        <w:t xml:space="preserve">ultimately </w:t>
      </w:r>
      <w:r w:rsidR="00B60C8D">
        <w:t xml:space="preserve">captured in </w:t>
      </w:r>
      <w:r w:rsidR="00137774">
        <w:t xml:space="preserve">the planter’s remark: </w:t>
      </w:r>
      <w:r w:rsidR="00042F7C">
        <w:t>“I found a world full of carob trees. Just as my ancestors planted [them] for me, I am planting for my descendants.”</w:t>
      </w:r>
    </w:p>
    <w:p w14:paraId="594F13FD" w14:textId="7C111B3E" w:rsidR="00137774" w:rsidRDefault="00137774" w:rsidP="00D55D88">
      <w:pPr>
        <w:pStyle w:val="PS"/>
      </w:pPr>
      <w:r>
        <w:t xml:space="preserve">As we face a reality </w:t>
      </w:r>
      <w:r w:rsidR="00E9331E">
        <w:t xml:space="preserve">replete with </w:t>
      </w:r>
      <w:r w:rsidR="00B014E4">
        <w:t xml:space="preserve">crises </w:t>
      </w:r>
      <w:r>
        <w:t xml:space="preserve">and seek </w:t>
      </w:r>
      <w:r w:rsidR="00E9331E">
        <w:t xml:space="preserve">effective and plausible ways of taking </w:t>
      </w:r>
      <w:r>
        <w:t xml:space="preserve">action, </w:t>
      </w:r>
      <w:r w:rsidR="00A315F8">
        <w:t xml:space="preserve">we may </w:t>
      </w:r>
      <w:r w:rsidR="00D55D88">
        <w:t xml:space="preserve">summon </w:t>
      </w:r>
      <w:r>
        <w:t xml:space="preserve">the </w:t>
      </w:r>
      <w:r w:rsidR="00E9331E">
        <w:t xml:space="preserve">profusion </w:t>
      </w:r>
      <w:r>
        <w:t xml:space="preserve">and wealth of pro-ecology </w:t>
      </w:r>
      <w:r w:rsidR="003E4C8D">
        <w:t xml:space="preserve">Jewish sources to impart </w:t>
      </w:r>
      <w:r>
        <w:t xml:space="preserve">systematic </w:t>
      </w:r>
      <w:r w:rsidR="00A315F8">
        <w:t xml:space="preserve">teachings </w:t>
      </w:r>
      <w:r>
        <w:t xml:space="preserve">on the topic. From this standpoint, the treasures of Jewish culture can undoubtedly provide broad </w:t>
      </w:r>
      <w:r w:rsidR="00E9331E">
        <w:t>underpinnings</w:t>
      </w:r>
      <w:r w:rsidR="00A315F8">
        <w:t>, in value and educational terms,</w:t>
      </w:r>
      <w:r w:rsidR="00E9331E">
        <w:t xml:space="preserve"> </w:t>
      </w:r>
      <w:r>
        <w:t xml:space="preserve">for our struggle with the climate </w:t>
      </w:r>
      <w:r w:rsidR="00CD7241">
        <w:t>crisis</w:t>
      </w:r>
      <w:r>
        <w:t>. This struggle may be structured coherently, as an outgrowth of the underlying values of Jewish culture</w:t>
      </w:r>
      <w:r w:rsidR="00E9331E">
        <w:t xml:space="preserve"> </w:t>
      </w:r>
      <w:r w:rsidR="002574AE">
        <w:t>that</w:t>
      </w:r>
      <w:r w:rsidR="00E9331E">
        <w:t xml:space="preserve"> are </w:t>
      </w:r>
      <w:r>
        <w:t xml:space="preserve">implanted in </w:t>
      </w:r>
      <w:r w:rsidR="00691016">
        <w:t xml:space="preserve">its </w:t>
      </w:r>
      <w:r>
        <w:t>canon texts</w:t>
      </w:r>
      <w:r w:rsidR="00E9331E">
        <w:t>;</w:t>
      </w:r>
      <w:r w:rsidR="00691016">
        <w:t xml:space="preserve"> accordingly, </w:t>
      </w:r>
      <w:r w:rsidR="00E9331E">
        <w:t xml:space="preserve">in effect, </w:t>
      </w:r>
      <w:r w:rsidR="00691016">
        <w:t xml:space="preserve">it is already </w:t>
      </w:r>
      <w:r w:rsidR="00E9331E">
        <w:t>built into the worldview of this culture</w:t>
      </w:r>
      <w:r w:rsidR="00691016">
        <w:t xml:space="preserve">. </w:t>
      </w:r>
      <w:r w:rsidR="00F54306">
        <w:t>D</w:t>
      </w:r>
      <w:r w:rsidR="00691016">
        <w:t xml:space="preserve">ue to the profound </w:t>
      </w:r>
      <w:r w:rsidR="00F54306">
        <w:t xml:space="preserve">ancient </w:t>
      </w:r>
      <w:r w:rsidR="00691016">
        <w:t xml:space="preserve">nexus of the </w:t>
      </w:r>
      <w:r w:rsidR="0060007A">
        <w:t>P</w:t>
      </w:r>
      <w:r w:rsidR="00691016">
        <w:t xml:space="preserve">eople </w:t>
      </w:r>
      <w:r w:rsidR="0060007A">
        <w:t xml:space="preserve">of </w:t>
      </w:r>
      <w:r w:rsidR="00691016">
        <w:t xml:space="preserve">Israel and the </w:t>
      </w:r>
      <w:r w:rsidR="0060007A">
        <w:t>L</w:t>
      </w:r>
      <w:r w:rsidR="00691016">
        <w:t>and of Israel</w:t>
      </w:r>
      <w:r w:rsidR="002574AE">
        <w:t>,</w:t>
      </w:r>
      <w:r w:rsidR="00691016">
        <w:t xml:space="preserve"> and the perception of miracle that typifies the sustainability </w:t>
      </w:r>
      <w:r w:rsidR="00F74C21">
        <w:t xml:space="preserve">of the </w:t>
      </w:r>
      <w:r w:rsidR="00F54306">
        <w:t>nature of the L</w:t>
      </w:r>
      <w:r w:rsidR="00F74C21">
        <w:t>and of Israel</w:t>
      </w:r>
      <w:r w:rsidR="00F54306">
        <w:t xml:space="preserve"> </w:t>
      </w:r>
      <w:r w:rsidR="00A70698">
        <w:t xml:space="preserve">in </w:t>
      </w:r>
      <w:r w:rsidR="00691016">
        <w:t xml:space="preserve">the </w:t>
      </w:r>
      <w:r w:rsidR="00A70698">
        <w:t xml:space="preserve">Sages’ </w:t>
      </w:r>
      <w:r w:rsidR="00F54306">
        <w:t>homiletics</w:t>
      </w:r>
      <w:r w:rsidR="00691016">
        <w:t xml:space="preserve">, </w:t>
      </w:r>
      <w:r w:rsidR="00F74C21">
        <w:t xml:space="preserve">the values of Jewish culture can and should </w:t>
      </w:r>
      <w:r w:rsidR="00F54306">
        <w:t xml:space="preserve">serve as </w:t>
      </w:r>
      <w:r w:rsidR="00F74C21">
        <w:t>spearhead</w:t>
      </w:r>
      <w:r w:rsidR="004E48F7">
        <w:t xml:space="preserve">s for </w:t>
      </w:r>
      <w:r w:rsidR="00F74C21">
        <w:t>the war of consciousness against the climate crisis.</w:t>
      </w:r>
    </w:p>
    <w:p w14:paraId="49BEB2C4" w14:textId="77777777" w:rsidR="00F74C21" w:rsidRDefault="00F74C21" w:rsidP="00C14CA8">
      <w:pPr>
        <w:pStyle w:val="PS"/>
      </w:pPr>
      <w:r>
        <w:t xml:space="preserve">We conclude with another well-known homily that </w:t>
      </w:r>
      <w:r w:rsidR="00F54306">
        <w:t xml:space="preserve">substantiates </w:t>
      </w:r>
      <w:r>
        <w:t>the great miracle of nature and</w:t>
      </w:r>
      <w:r w:rsidR="008E3371">
        <w:t xml:space="preserve"> </w:t>
      </w:r>
      <w:r w:rsidR="00F54306">
        <w:t>humankind’s participat</w:t>
      </w:r>
      <w:r w:rsidR="00C14CA8">
        <w:t>ion</w:t>
      </w:r>
      <w:r w:rsidR="00F54306">
        <w:t xml:space="preserve"> in </w:t>
      </w:r>
      <w:r w:rsidR="008E3371">
        <w:t>it</w:t>
      </w:r>
      <w:r w:rsidR="00F54306">
        <w:t>—</w:t>
      </w:r>
      <w:r w:rsidR="008E3371">
        <w:t xml:space="preserve">not only in the future, as in the legend of </w:t>
      </w:r>
      <w:r w:rsidR="00E767EC">
        <w:t>Ḥoni</w:t>
      </w:r>
      <w:r w:rsidR="00F54306">
        <w:t>,</w:t>
      </w:r>
      <w:r w:rsidR="008E3371">
        <w:t xml:space="preserve"> but right now</w:t>
      </w:r>
      <w:r w:rsidR="00C14CA8">
        <w:t xml:space="preserve"> as well</w:t>
      </w:r>
      <w:r w:rsidR="008E3371">
        <w:t>:</w:t>
      </w:r>
    </w:p>
    <w:p w14:paraId="33DCEB96" w14:textId="29F958BE" w:rsidR="008E3371" w:rsidRPr="00F54306" w:rsidRDefault="00F54306" w:rsidP="00C14CA8">
      <w:pPr>
        <w:pStyle w:val="IQ"/>
      </w:pPr>
      <w:r w:rsidRPr="00F54306">
        <w:t xml:space="preserve">Rami bar Yeḥezkel happened to come to Bnei Brak. He saw goats grazing beneath a fig tree and honey oozing from the figs and milk dripping from the goats, the two liquids </w:t>
      </w:r>
      <w:r>
        <w:t>ming</w:t>
      </w:r>
      <w:r w:rsidR="00C14CA8">
        <w:t>l</w:t>
      </w:r>
      <w:r>
        <w:t>ing</w:t>
      </w:r>
      <w:r w:rsidRPr="00F54306">
        <w:t>. He said: This is the meaning of “flowing with milk and honey</w:t>
      </w:r>
      <w:r w:rsidR="00EB766D">
        <w:t>.</w:t>
      </w:r>
      <w:r w:rsidRPr="00F54306">
        <w:t>”</w:t>
      </w:r>
      <w:r>
        <w:t xml:space="preserve"> (Ketubot 111b)</w:t>
      </w:r>
    </w:p>
    <w:p w14:paraId="3D469FED" w14:textId="1FE1470A" w:rsidR="00227B9D" w:rsidRDefault="008E3371" w:rsidP="00BF49A3">
      <w:pPr>
        <w:pStyle w:val="PS"/>
      </w:pPr>
      <w:r>
        <w:t xml:space="preserve">Like </w:t>
      </w:r>
      <w:r w:rsidR="00C14CA8" w:rsidRPr="00F54306">
        <w:t>Rami bar Yeḥezkel</w:t>
      </w:r>
      <w:r>
        <w:t xml:space="preserve">, let us teach our children to </w:t>
      </w:r>
      <w:r w:rsidR="00227B9D">
        <w:t xml:space="preserve">observe the minute </w:t>
      </w:r>
      <w:r>
        <w:t xml:space="preserve">details and learn to appreciate and </w:t>
      </w:r>
      <w:r w:rsidR="00227B9D">
        <w:t xml:space="preserve">protect </w:t>
      </w:r>
      <w:r>
        <w:t>them.</w:t>
      </w:r>
      <w:r w:rsidR="001D248B">
        <w:t xml:space="preserve"> </w:t>
      </w:r>
      <w:r>
        <w:t xml:space="preserve">As members of the Jewish people </w:t>
      </w:r>
      <w:r w:rsidR="00227B9D">
        <w:t xml:space="preserve">who once knew how to </w:t>
      </w:r>
      <w:r>
        <w:t xml:space="preserve">mobilize </w:t>
      </w:r>
      <w:r w:rsidR="00227B9D">
        <w:t xml:space="preserve">collectively for the promotion of </w:t>
      </w:r>
      <w:r>
        <w:t xml:space="preserve">global humanistic agendas, we believe that </w:t>
      </w:r>
      <w:r w:rsidR="00227B9D">
        <w:t xml:space="preserve">now, too, we must </w:t>
      </w:r>
      <w:r>
        <w:t>not be bystanders.</w:t>
      </w:r>
      <w:r w:rsidR="001D248B">
        <w:t xml:space="preserve"> </w:t>
      </w:r>
      <w:r w:rsidR="00227B9D">
        <w:t xml:space="preserve">Today </w:t>
      </w:r>
      <w:r>
        <w:t>as before, the Jewish voice should be heard</w:t>
      </w:r>
      <w:r w:rsidR="00227B9D">
        <w:t>.</w:t>
      </w:r>
      <w:r>
        <w:t xml:space="preserve"> </w:t>
      </w:r>
      <w:r w:rsidR="00227B9D">
        <w:t>I</w:t>
      </w:r>
      <w:r>
        <w:t xml:space="preserve">t is within our ability to be an </w:t>
      </w:r>
      <w:r w:rsidR="00227B9D">
        <w:t xml:space="preserve">important </w:t>
      </w:r>
      <w:r>
        <w:t>and meaningful motiv</w:t>
      </w:r>
      <w:r w:rsidR="00EB766D">
        <w:t>ating</w:t>
      </w:r>
      <w:r>
        <w:t xml:space="preserve"> force in the struggle with the climate crisis.</w:t>
      </w:r>
      <w:r w:rsidR="001D248B">
        <w:t xml:space="preserve"> </w:t>
      </w:r>
      <w:r w:rsidR="00227B9D">
        <w:t xml:space="preserve">Nurturing a </w:t>
      </w:r>
      <w:r>
        <w:t>carob tree is an ancient Jewish principle</w:t>
      </w:r>
      <w:r w:rsidR="00227B9D">
        <w:t xml:space="preserve">; let us </w:t>
      </w:r>
      <w:r>
        <w:t xml:space="preserve">now </w:t>
      </w:r>
      <w:r w:rsidR="00227B9D">
        <w:t xml:space="preserve">mobilize </w:t>
      </w:r>
      <w:r>
        <w:t xml:space="preserve">it for the </w:t>
      </w:r>
      <w:r w:rsidR="00227B9D">
        <w:t xml:space="preserve">greater global </w:t>
      </w:r>
      <w:r>
        <w:t>interest.</w:t>
      </w:r>
    </w:p>
    <w:p w14:paraId="5972170B" w14:textId="77777777" w:rsidR="00227B9D" w:rsidRDefault="00227B9D" w:rsidP="00227B9D">
      <w:pPr>
        <w:pStyle w:val="PS"/>
        <w:rPr>
          <w:b/>
          <w:bCs/>
        </w:rPr>
      </w:pPr>
    </w:p>
    <w:p w14:paraId="08EAF9EF" w14:textId="77777777" w:rsidR="008E3371" w:rsidRPr="00227B9D" w:rsidRDefault="00227B9D" w:rsidP="00227B9D">
      <w:pPr>
        <w:pStyle w:val="PC"/>
        <w:rPr>
          <w:b/>
          <w:bCs/>
        </w:rPr>
      </w:pPr>
      <w:r w:rsidRPr="00227B9D">
        <w:rPr>
          <w:b/>
          <w:bCs/>
        </w:rPr>
        <w:t xml:space="preserve">Dr. Vered Tohar is a </w:t>
      </w:r>
      <w:r w:rsidR="008E3371" w:rsidRPr="00227B9D">
        <w:rPr>
          <w:b/>
          <w:bCs/>
        </w:rPr>
        <w:t>researcher of Hebrew literature and Jewish culture</w:t>
      </w:r>
      <w:r w:rsidRPr="00227B9D">
        <w:rPr>
          <w:b/>
          <w:bCs/>
        </w:rPr>
        <w:t xml:space="preserve"> at the Department </w:t>
      </w:r>
      <w:r w:rsidR="008E3371" w:rsidRPr="00227B9D">
        <w:rPr>
          <w:b/>
          <w:bCs/>
        </w:rPr>
        <w:t xml:space="preserve">of Jewish </w:t>
      </w:r>
      <w:r w:rsidRPr="00227B9D">
        <w:rPr>
          <w:b/>
          <w:bCs/>
        </w:rPr>
        <w:t>L</w:t>
      </w:r>
      <w:r w:rsidR="008E3371" w:rsidRPr="00227B9D">
        <w:rPr>
          <w:b/>
          <w:bCs/>
        </w:rPr>
        <w:t xml:space="preserve">iterature, Bar-Ilan </w:t>
      </w:r>
      <w:r w:rsidRPr="00227B9D">
        <w:rPr>
          <w:b/>
          <w:bCs/>
        </w:rPr>
        <w:t>U</w:t>
      </w:r>
      <w:r w:rsidR="008E3371" w:rsidRPr="00227B9D">
        <w:rPr>
          <w:b/>
          <w:bCs/>
        </w:rPr>
        <w:t>niversity</w:t>
      </w:r>
      <w:r w:rsidR="007A4106">
        <w:rPr>
          <w:b/>
          <w:bCs/>
        </w:rPr>
        <w:t>.</w:t>
      </w:r>
    </w:p>
    <w:p w14:paraId="3982FFBF" w14:textId="77777777" w:rsidR="00A80AE7" w:rsidRPr="00A80AE7" w:rsidRDefault="00A80AE7" w:rsidP="00227B9D">
      <w:pPr>
        <w:pStyle w:val="PC"/>
      </w:pPr>
    </w:p>
    <w:p w14:paraId="719A0585" w14:textId="77777777" w:rsidR="008E3371" w:rsidRPr="00A80AE7" w:rsidRDefault="00A80AE7" w:rsidP="00227B9D">
      <w:pPr>
        <w:pStyle w:val="PC"/>
        <w:rPr>
          <w:b/>
          <w:bCs/>
        </w:rPr>
      </w:pPr>
      <w:r w:rsidRPr="00A80AE7">
        <w:rPr>
          <w:b/>
          <w:bCs/>
        </w:rPr>
        <w:t xml:space="preserve">Professor Adi Wolfson is a </w:t>
      </w:r>
      <w:r w:rsidR="008E3371" w:rsidRPr="00A80AE7">
        <w:rPr>
          <w:b/>
          <w:bCs/>
        </w:rPr>
        <w:t xml:space="preserve">researcher at the </w:t>
      </w:r>
      <w:r w:rsidRPr="00A80AE7">
        <w:rPr>
          <w:b/>
          <w:bCs/>
        </w:rPr>
        <w:t>Green Processes Center</w:t>
      </w:r>
      <w:r w:rsidR="008E3371" w:rsidRPr="00A80AE7">
        <w:rPr>
          <w:b/>
          <w:bCs/>
        </w:rPr>
        <w:t xml:space="preserve">, Shamoon </w:t>
      </w:r>
      <w:r w:rsidRPr="00A80AE7">
        <w:rPr>
          <w:b/>
          <w:bCs/>
        </w:rPr>
        <w:t>C</w:t>
      </w:r>
      <w:r w:rsidR="008E3371" w:rsidRPr="00A80AE7">
        <w:rPr>
          <w:b/>
          <w:bCs/>
        </w:rPr>
        <w:t xml:space="preserve">ollege of </w:t>
      </w:r>
      <w:r w:rsidRPr="00A80AE7">
        <w:rPr>
          <w:b/>
          <w:bCs/>
        </w:rPr>
        <w:t>E</w:t>
      </w:r>
      <w:r w:rsidR="008E3371" w:rsidRPr="00A80AE7">
        <w:rPr>
          <w:b/>
          <w:bCs/>
        </w:rPr>
        <w:t>ngineering (SCE)</w:t>
      </w:r>
      <w:r w:rsidRPr="00A80AE7">
        <w:rPr>
          <w:b/>
          <w:bCs/>
        </w:rPr>
        <w:t>,</w:t>
      </w:r>
      <w:r w:rsidR="008E3371" w:rsidRPr="00A80AE7">
        <w:rPr>
          <w:b/>
          <w:bCs/>
        </w:rPr>
        <w:t xml:space="preserve"> and an environmental activist in Israel</w:t>
      </w:r>
      <w:r w:rsidR="007A4106">
        <w:rPr>
          <w:b/>
          <w:bCs/>
        </w:rPr>
        <w:t>.</w:t>
      </w:r>
    </w:p>
    <w:p w14:paraId="3CD2B5EE" w14:textId="77777777" w:rsidR="00AA7D9E" w:rsidRDefault="00AA7D9E" w:rsidP="00B93B30">
      <w:pPr>
        <w:pStyle w:val="PS"/>
        <w:ind w:firstLine="0"/>
        <w:rPr>
          <w:lang w:bidi="he-IL"/>
        </w:rPr>
      </w:pPr>
    </w:p>
    <w:sectPr w:rsidR="00AA7D9E" w:rsidSect="009E59F7">
      <w:footerReference w:type="even" r:id="rId12"/>
      <w:footerReference w:type="default" r:id="rId13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8-20T09:13:00Z" w:initials="LK">
    <w:p w14:paraId="550E0FE2" w14:textId="0CBC85FD" w:rsidR="00A62734" w:rsidRDefault="00A62734">
      <w:pPr>
        <w:pStyle w:val="CommentText"/>
      </w:pPr>
      <w:r>
        <w:rPr>
          <w:rStyle w:val="CommentReference"/>
        </w:rPr>
        <w:annotationRef/>
      </w:r>
      <w:r>
        <w:t>Or: the current/contemporary climate crisis</w:t>
      </w:r>
    </w:p>
  </w:comment>
  <w:comment w:id="1" w:author="Liron Kranzler" w:date="2020-08-20T09:18:00Z" w:initials="LK">
    <w:p w14:paraId="5152E319" w14:textId="606946DC" w:rsidR="00A62734" w:rsidRDefault="00A62734">
      <w:pPr>
        <w:pStyle w:val="CommentText"/>
      </w:pPr>
      <w:r>
        <w:rPr>
          <w:rStyle w:val="CommentReference"/>
        </w:rPr>
        <w:annotationRef/>
      </w:r>
      <w:r>
        <w:t>I suggest removing the quotation marks around these. They have passed into common usage and it is not common to use quote marks for them</w:t>
      </w:r>
    </w:p>
  </w:comment>
  <w:comment w:id="2" w:author="Liron Kranzler" w:date="2020-08-20T09:20:00Z" w:initials="LK">
    <w:p w14:paraId="15432ECB" w14:textId="4C5C62EE" w:rsidR="00A62734" w:rsidRDefault="00A62734">
      <w:pPr>
        <w:pStyle w:val="CommentText"/>
      </w:pPr>
      <w:r>
        <w:rPr>
          <w:rStyle w:val="CommentReference"/>
        </w:rPr>
        <w:annotationRef/>
      </w:r>
      <w:r>
        <w:t>Or: hurricanes, rainstorms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0E0FE2" w15:done="0"/>
  <w15:commentEx w15:paraId="5152E319" w15:done="0"/>
  <w15:commentEx w15:paraId="15432E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BD33" w16cex:dateUtc="2020-08-20T06:13:00Z"/>
  <w16cex:commentExtensible w16cex:durableId="22E8BE65" w16cex:dateUtc="2020-08-20T06:18:00Z"/>
  <w16cex:commentExtensible w16cex:durableId="22E8BEEA" w16cex:dateUtc="2020-08-20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0E0FE2" w16cid:durableId="22E8BD33"/>
  <w16cid:commentId w16cid:paraId="5152E319" w16cid:durableId="22E8BE65"/>
  <w16cid:commentId w16cid:paraId="15432ECB" w16cid:durableId="22E8B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70FF1" w14:textId="77777777" w:rsidR="00F46D2A" w:rsidRDefault="00F46D2A">
      <w:r>
        <w:separator/>
      </w:r>
    </w:p>
  </w:endnote>
  <w:endnote w:type="continuationSeparator" w:id="0">
    <w:p w14:paraId="1C3C7674" w14:textId="77777777" w:rsidR="00F46D2A" w:rsidRDefault="00F4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4A27" w14:textId="77777777" w:rsidR="006010CD" w:rsidRDefault="006010C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4BC97429" w14:textId="77777777" w:rsidR="006010CD" w:rsidRDefault="006010C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70EA" w14:textId="77777777" w:rsidR="006010CD" w:rsidRDefault="006010C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D55D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38976" w14:textId="77777777" w:rsidR="006010CD" w:rsidRPr="00C447EE" w:rsidRDefault="006010CD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68EE3" w14:textId="77777777" w:rsidR="00F46D2A" w:rsidRDefault="00F46D2A">
      <w:r>
        <w:separator/>
      </w:r>
    </w:p>
  </w:footnote>
  <w:footnote w:type="continuationSeparator" w:id="0">
    <w:p w14:paraId="6CA73B37" w14:textId="77777777" w:rsidR="00F46D2A" w:rsidRDefault="00F4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F512E00"/>
    <w:multiLevelType w:val="multilevel"/>
    <w:tmpl w:val="F81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D474C"/>
    <w:multiLevelType w:val="multilevel"/>
    <w:tmpl w:val="E19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F334536"/>
    <w:multiLevelType w:val="multilevel"/>
    <w:tmpl w:val="B98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F742E"/>
    <w:multiLevelType w:val="multilevel"/>
    <w:tmpl w:val="BC8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28"/>
  </w:num>
  <w:num w:numId="5">
    <w:abstractNumId w:val="22"/>
  </w:num>
  <w:num w:numId="6">
    <w:abstractNumId w:val="30"/>
  </w:num>
  <w:num w:numId="7">
    <w:abstractNumId w:val="17"/>
  </w:num>
  <w:num w:numId="8">
    <w:abstractNumId w:val="0"/>
  </w:num>
  <w:num w:numId="9">
    <w:abstractNumId w:val="34"/>
  </w:num>
  <w:num w:numId="10">
    <w:abstractNumId w:val="37"/>
  </w:num>
  <w:num w:numId="11">
    <w:abstractNumId w:val="19"/>
  </w:num>
  <w:num w:numId="12">
    <w:abstractNumId w:val="23"/>
  </w:num>
  <w:num w:numId="13">
    <w:abstractNumId w:val="11"/>
  </w:num>
  <w:num w:numId="14">
    <w:abstractNumId w:val="29"/>
  </w:num>
  <w:num w:numId="15">
    <w:abstractNumId w:val="8"/>
  </w:num>
  <w:num w:numId="16">
    <w:abstractNumId w:val="33"/>
  </w:num>
  <w:num w:numId="17">
    <w:abstractNumId w:val="21"/>
  </w:num>
  <w:num w:numId="18">
    <w:abstractNumId w:val="7"/>
  </w:num>
  <w:num w:numId="19">
    <w:abstractNumId w:val="18"/>
  </w:num>
  <w:num w:numId="20">
    <w:abstractNumId w:val="1"/>
  </w:num>
  <w:num w:numId="21">
    <w:abstractNumId w:val="10"/>
  </w:num>
  <w:num w:numId="22">
    <w:abstractNumId w:val="25"/>
  </w:num>
  <w:num w:numId="23">
    <w:abstractNumId w:val="3"/>
  </w:num>
  <w:num w:numId="24">
    <w:abstractNumId w:val="36"/>
  </w:num>
  <w:num w:numId="25">
    <w:abstractNumId w:val="20"/>
  </w:num>
  <w:num w:numId="26">
    <w:abstractNumId w:val="13"/>
  </w:num>
  <w:num w:numId="27">
    <w:abstractNumId w:val="5"/>
  </w:num>
  <w:num w:numId="28">
    <w:abstractNumId w:val="16"/>
  </w:num>
  <w:num w:numId="29">
    <w:abstractNumId w:val="32"/>
  </w:num>
  <w:num w:numId="30">
    <w:abstractNumId w:val="26"/>
  </w:num>
  <w:num w:numId="31">
    <w:abstractNumId w:val="12"/>
  </w:num>
  <w:num w:numId="32">
    <w:abstractNumId w:val="31"/>
  </w:num>
  <w:num w:numId="33">
    <w:abstractNumId w:val="2"/>
  </w:num>
  <w:num w:numId="34">
    <w:abstractNumId w:val="14"/>
  </w:num>
  <w:num w:numId="35">
    <w:abstractNumId w:val="6"/>
  </w:num>
  <w:num w:numId="36">
    <w:abstractNumId w:val="15"/>
  </w:num>
  <w:num w:numId="37">
    <w:abstractNumId w:val="9"/>
  </w:num>
  <w:num w:numId="3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49A"/>
    <w:rsid w:val="000104C5"/>
    <w:rsid w:val="00010672"/>
    <w:rsid w:val="000106A0"/>
    <w:rsid w:val="0001078E"/>
    <w:rsid w:val="00010960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A94"/>
    <w:rsid w:val="00022B7F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2F7C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5AB"/>
    <w:rsid w:val="0006493F"/>
    <w:rsid w:val="000649E0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D66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E76"/>
    <w:rsid w:val="00073EC8"/>
    <w:rsid w:val="00073F00"/>
    <w:rsid w:val="00073F4C"/>
    <w:rsid w:val="00074040"/>
    <w:rsid w:val="000743F1"/>
    <w:rsid w:val="000745E1"/>
    <w:rsid w:val="00074B37"/>
    <w:rsid w:val="00074BB3"/>
    <w:rsid w:val="00074FA4"/>
    <w:rsid w:val="00075220"/>
    <w:rsid w:val="0007524F"/>
    <w:rsid w:val="000754DF"/>
    <w:rsid w:val="00075524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9B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924"/>
    <w:rsid w:val="00095934"/>
    <w:rsid w:val="00095D4B"/>
    <w:rsid w:val="00095D94"/>
    <w:rsid w:val="00095F8B"/>
    <w:rsid w:val="0009629C"/>
    <w:rsid w:val="0009635A"/>
    <w:rsid w:val="000966AE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6E4"/>
    <w:rsid w:val="000B29BD"/>
    <w:rsid w:val="000B2AA9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E7EC3"/>
    <w:rsid w:val="000F01B4"/>
    <w:rsid w:val="000F05A2"/>
    <w:rsid w:val="000F0627"/>
    <w:rsid w:val="000F0673"/>
    <w:rsid w:val="000F06DB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BFD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5E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D63"/>
    <w:rsid w:val="00127EE8"/>
    <w:rsid w:val="00130154"/>
    <w:rsid w:val="00130255"/>
    <w:rsid w:val="001309BC"/>
    <w:rsid w:val="00130FCE"/>
    <w:rsid w:val="00131049"/>
    <w:rsid w:val="00131182"/>
    <w:rsid w:val="00131335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8C"/>
    <w:rsid w:val="001372C5"/>
    <w:rsid w:val="001372D3"/>
    <w:rsid w:val="00137589"/>
    <w:rsid w:val="00137645"/>
    <w:rsid w:val="00137740"/>
    <w:rsid w:val="00137774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CC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D7A"/>
    <w:rsid w:val="00174E8A"/>
    <w:rsid w:val="00174FB4"/>
    <w:rsid w:val="0017538B"/>
    <w:rsid w:val="001753DF"/>
    <w:rsid w:val="001756C0"/>
    <w:rsid w:val="001756EB"/>
    <w:rsid w:val="00175AB7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20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25C"/>
    <w:rsid w:val="00194539"/>
    <w:rsid w:val="0019456F"/>
    <w:rsid w:val="00194701"/>
    <w:rsid w:val="00194706"/>
    <w:rsid w:val="00194762"/>
    <w:rsid w:val="00194809"/>
    <w:rsid w:val="00194E38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458"/>
    <w:rsid w:val="00196500"/>
    <w:rsid w:val="00196616"/>
    <w:rsid w:val="00196688"/>
    <w:rsid w:val="00196BD9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E11"/>
    <w:rsid w:val="001A0ED1"/>
    <w:rsid w:val="001A101F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4A3"/>
    <w:rsid w:val="001C1C49"/>
    <w:rsid w:val="001C1D96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461"/>
    <w:rsid w:val="001C6537"/>
    <w:rsid w:val="001C68AD"/>
    <w:rsid w:val="001C6EBF"/>
    <w:rsid w:val="001C7094"/>
    <w:rsid w:val="001C77B2"/>
    <w:rsid w:val="001C77ED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8B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C05"/>
    <w:rsid w:val="001F3CB8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465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10264"/>
    <w:rsid w:val="002102E1"/>
    <w:rsid w:val="002104C9"/>
    <w:rsid w:val="00210609"/>
    <w:rsid w:val="0021080D"/>
    <w:rsid w:val="00210866"/>
    <w:rsid w:val="00210BE7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532"/>
    <w:rsid w:val="0021568D"/>
    <w:rsid w:val="0021590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DC4"/>
    <w:rsid w:val="002240CF"/>
    <w:rsid w:val="002241CD"/>
    <w:rsid w:val="00224347"/>
    <w:rsid w:val="00224452"/>
    <w:rsid w:val="002247A8"/>
    <w:rsid w:val="00224910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B9D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72E"/>
    <w:rsid w:val="002358FD"/>
    <w:rsid w:val="00235A99"/>
    <w:rsid w:val="00235B1A"/>
    <w:rsid w:val="00235BA5"/>
    <w:rsid w:val="00235BC9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1FD"/>
    <w:rsid w:val="002537AB"/>
    <w:rsid w:val="00253982"/>
    <w:rsid w:val="00253B6A"/>
    <w:rsid w:val="00253BDD"/>
    <w:rsid w:val="00253C91"/>
    <w:rsid w:val="00253D46"/>
    <w:rsid w:val="00253D6E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4AE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39C"/>
    <w:rsid w:val="002706B3"/>
    <w:rsid w:val="00270E51"/>
    <w:rsid w:val="00270E8D"/>
    <w:rsid w:val="0027120D"/>
    <w:rsid w:val="00271539"/>
    <w:rsid w:val="002719F7"/>
    <w:rsid w:val="00271A3F"/>
    <w:rsid w:val="00271B02"/>
    <w:rsid w:val="00271C1C"/>
    <w:rsid w:val="00271E8E"/>
    <w:rsid w:val="00271F88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95A"/>
    <w:rsid w:val="00273C05"/>
    <w:rsid w:val="00273CC2"/>
    <w:rsid w:val="00273D70"/>
    <w:rsid w:val="00274342"/>
    <w:rsid w:val="00274573"/>
    <w:rsid w:val="002748CD"/>
    <w:rsid w:val="00274A5D"/>
    <w:rsid w:val="00274B2A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17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2B7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FA8"/>
    <w:rsid w:val="00291FB1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3AE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85B"/>
    <w:rsid w:val="002E0964"/>
    <w:rsid w:val="002E0B21"/>
    <w:rsid w:val="002E0BAE"/>
    <w:rsid w:val="002E0C3F"/>
    <w:rsid w:val="002E0C4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809"/>
    <w:rsid w:val="002F3055"/>
    <w:rsid w:val="002F314B"/>
    <w:rsid w:val="002F3272"/>
    <w:rsid w:val="002F328A"/>
    <w:rsid w:val="002F32B5"/>
    <w:rsid w:val="002F3594"/>
    <w:rsid w:val="002F35A7"/>
    <w:rsid w:val="002F3AC8"/>
    <w:rsid w:val="002F3F9F"/>
    <w:rsid w:val="002F417D"/>
    <w:rsid w:val="002F43B3"/>
    <w:rsid w:val="002F44B3"/>
    <w:rsid w:val="002F4777"/>
    <w:rsid w:val="002F4E12"/>
    <w:rsid w:val="002F50F7"/>
    <w:rsid w:val="002F52DF"/>
    <w:rsid w:val="002F54CB"/>
    <w:rsid w:val="002F58ED"/>
    <w:rsid w:val="002F5B9F"/>
    <w:rsid w:val="002F5EDB"/>
    <w:rsid w:val="002F6492"/>
    <w:rsid w:val="002F66DB"/>
    <w:rsid w:val="002F671E"/>
    <w:rsid w:val="002F6D14"/>
    <w:rsid w:val="002F7400"/>
    <w:rsid w:val="002F749D"/>
    <w:rsid w:val="002F79E4"/>
    <w:rsid w:val="002F7C8C"/>
    <w:rsid w:val="002F7E71"/>
    <w:rsid w:val="002F7F1B"/>
    <w:rsid w:val="002F7FA0"/>
    <w:rsid w:val="003002B8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58C"/>
    <w:rsid w:val="00302646"/>
    <w:rsid w:val="00302762"/>
    <w:rsid w:val="0030279E"/>
    <w:rsid w:val="003027F2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98F"/>
    <w:rsid w:val="00324A2C"/>
    <w:rsid w:val="00324FA8"/>
    <w:rsid w:val="003250D9"/>
    <w:rsid w:val="00325293"/>
    <w:rsid w:val="00325413"/>
    <w:rsid w:val="0032573E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4AC"/>
    <w:rsid w:val="00330950"/>
    <w:rsid w:val="0033097D"/>
    <w:rsid w:val="00330E07"/>
    <w:rsid w:val="0033101B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4B6"/>
    <w:rsid w:val="003375E2"/>
    <w:rsid w:val="00337605"/>
    <w:rsid w:val="00337633"/>
    <w:rsid w:val="00337731"/>
    <w:rsid w:val="00337856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44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087"/>
    <w:rsid w:val="003501C3"/>
    <w:rsid w:val="0035023C"/>
    <w:rsid w:val="003502E8"/>
    <w:rsid w:val="0035033C"/>
    <w:rsid w:val="003503C4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3E0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71C"/>
    <w:rsid w:val="00355BE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300"/>
    <w:rsid w:val="0037187A"/>
    <w:rsid w:val="00371C6E"/>
    <w:rsid w:val="00371D11"/>
    <w:rsid w:val="00371D64"/>
    <w:rsid w:val="00371D6F"/>
    <w:rsid w:val="00371E0C"/>
    <w:rsid w:val="00372220"/>
    <w:rsid w:val="003722DF"/>
    <w:rsid w:val="00372350"/>
    <w:rsid w:val="0037245E"/>
    <w:rsid w:val="0037245F"/>
    <w:rsid w:val="00372954"/>
    <w:rsid w:val="00372A37"/>
    <w:rsid w:val="00372A76"/>
    <w:rsid w:val="00372F86"/>
    <w:rsid w:val="003730D8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410A"/>
    <w:rsid w:val="00374252"/>
    <w:rsid w:val="00374465"/>
    <w:rsid w:val="00374475"/>
    <w:rsid w:val="0037480C"/>
    <w:rsid w:val="00374835"/>
    <w:rsid w:val="0037498E"/>
    <w:rsid w:val="00374B7A"/>
    <w:rsid w:val="00374DEC"/>
    <w:rsid w:val="00374E27"/>
    <w:rsid w:val="00374F21"/>
    <w:rsid w:val="00374F31"/>
    <w:rsid w:val="003752DE"/>
    <w:rsid w:val="0037536C"/>
    <w:rsid w:val="003753A3"/>
    <w:rsid w:val="003753D5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519"/>
    <w:rsid w:val="0038382D"/>
    <w:rsid w:val="00383AAD"/>
    <w:rsid w:val="00383CB7"/>
    <w:rsid w:val="00383D59"/>
    <w:rsid w:val="00383DFE"/>
    <w:rsid w:val="00383E97"/>
    <w:rsid w:val="00384107"/>
    <w:rsid w:val="003849C2"/>
    <w:rsid w:val="00384EEC"/>
    <w:rsid w:val="00384FEE"/>
    <w:rsid w:val="0038526E"/>
    <w:rsid w:val="003854E6"/>
    <w:rsid w:val="00385554"/>
    <w:rsid w:val="00385661"/>
    <w:rsid w:val="003856AE"/>
    <w:rsid w:val="003859D5"/>
    <w:rsid w:val="00385AFA"/>
    <w:rsid w:val="00385D0D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7A9"/>
    <w:rsid w:val="003A07AB"/>
    <w:rsid w:val="003A0A82"/>
    <w:rsid w:val="003A0AB2"/>
    <w:rsid w:val="003A0BE9"/>
    <w:rsid w:val="003A0C28"/>
    <w:rsid w:val="003A120E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3F2"/>
    <w:rsid w:val="003A54CC"/>
    <w:rsid w:val="003A5753"/>
    <w:rsid w:val="003A5C0F"/>
    <w:rsid w:val="003A5C1D"/>
    <w:rsid w:val="003A5DD1"/>
    <w:rsid w:val="003A5F4E"/>
    <w:rsid w:val="003A5FE2"/>
    <w:rsid w:val="003A6339"/>
    <w:rsid w:val="003A63B6"/>
    <w:rsid w:val="003A63D1"/>
    <w:rsid w:val="003A67CF"/>
    <w:rsid w:val="003A6A49"/>
    <w:rsid w:val="003A6AF5"/>
    <w:rsid w:val="003A6B8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C1F"/>
    <w:rsid w:val="003C0C4F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01D"/>
    <w:rsid w:val="003D0305"/>
    <w:rsid w:val="003D0411"/>
    <w:rsid w:val="003D0787"/>
    <w:rsid w:val="003D07DD"/>
    <w:rsid w:val="003D0B11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950"/>
    <w:rsid w:val="003D6AE1"/>
    <w:rsid w:val="003D6B61"/>
    <w:rsid w:val="003D6C92"/>
    <w:rsid w:val="003D6DCF"/>
    <w:rsid w:val="003D6E73"/>
    <w:rsid w:val="003D70A5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C8D"/>
    <w:rsid w:val="003E4F27"/>
    <w:rsid w:val="003E50FF"/>
    <w:rsid w:val="003E5297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BE2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E08"/>
    <w:rsid w:val="004510E7"/>
    <w:rsid w:val="004512C5"/>
    <w:rsid w:val="0045141B"/>
    <w:rsid w:val="00451550"/>
    <w:rsid w:val="004515D3"/>
    <w:rsid w:val="00451720"/>
    <w:rsid w:val="0045180D"/>
    <w:rsid w:val="0045182D"/>
    <w:rsid w:val="00451A02"/>
    <w:rsid w:val="00451B12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BAD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BB1"/>
    <w:rsid w:val="00466F66"/>
    <w:rsid w:val="00466FAD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87F61"/>
    <w:rsid w:val="00490299"/>
    <w:rsid w:val="004903EA"/>
    <w:rsid w:val="00490548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1F5"/>
    <w:rsid w:val="0049624D"/>
    <w:rsid w:val="00496652"/>
    <w:rsid w:val="0049669F"/>
    <w:rsid w:val="004966DE"/>
    <w:rsid w:val="004967A4"/>
    <w:rsid w:val="004967C4"/>
    <w:rsid w:val="004969DC"/>
    <w:rsid w:val="00496BD5"/>
    <w:rsid w:val="00496EB8"/>
    <w:rsid w:val="00497477"/>
    <w:rsid w:val="00497588"/>
    <w:rsid w:val="00497C45"/>
    <w:rsid w:val="00497FC9"/>
    <w:rsid w:val="004A00F6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398"/>
    <w:rsid w:val="004A55A8"/>
    <w:rsid w:val="004A5824"/>
    <w:rsid w:val="004A5B02"/>
    <w:rsid w:val="004A5D81"/>
    <w:rsid w:val="004A60AE"/>
    <w:rsid w:val="004A61F3"/>
    <w:rsid w:val="004A64DF"/>
    <w:rsid w:val="004A6558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3F0"/>
    <w:rsid w:val="004B45C2"/>
    <w:rsid w:val="004B4A90"/>
    <w:rsid w:val="004B4E3B"/>
    <w:rsid w:val="004B504A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A91"/>
    <w:rsid w:val="004C2C71"/>
    <w:rsid w:val="004C2CE4"/>
    <w:rsid w:val="004C2CE5"/>
    <w:rsid w:val="004C311E"/>
    <w:rsid w:val="004C3377"/>
    <w:rsid w:val="004C344E"/>
    <w:rsid w:val="004C3598"/>
    <w:rsid w:val="004C362A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5CB9"/>
    <w:rsid w:val="004C5CDB"/>
    <w:rsid w:val="004C5F1A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CE"/>
    <w:rsid w:val="004E4399"/>
    <w:rsid w:val="004E4644"/>
    <w:rsid w:val="004E46FA"/>
    <w:rsid w:val="004E47DD"/>
    <w:rsid w:val="004E480D"/>
    <w:rsid w:val="004E48F7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F2A"/>
    <w:rsid w:val="004E7FC6"/>
    <w:rsid w:val="004F00AF"/>
    <w:rsid w:val="004F0277"/>
    <w:rsid w:val="004F02C4"/>
    <w:rsid w:val="004F0749"/>
    <w:rsid w:val="004F085C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1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7F"/>
    <w:rsid w:val="005025A1"/>
    <w:rsid w:val="00502784"/>
    <w:rsid w:val="005028AF"/>
    <w:rsid w:val="00502954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5B"/>
    <w:rsid w:val="00521085"/>
    <w:rsid w:val="005212D5"/>
    <w:rsid w:val="0052133D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8A5"/>
    <w:rsid w:val="00524AF2"/>
    <w:rsid w:val="00524B69"/>
    <w:rsid w:val="00524DFB"/>
    <w:rsid w:val="00524E4C"/>
    <w:rsid w:val="00524E6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459"/>
    <w:rsid w:val="0052663F"/>
    <w:rsid w:val="005266C6"/>
    <w:rsid w:val="00526996"/>
    <w:rsid w:val="005269F8"/>
    <w:rsid w:val="00526BBC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4EA"/>
    <w:rsid w:val="00534676"/>
    <w:rsid w:val="0053479E"/>
    <w:rsid w:val="00534871"/>
    <w:rsid w:val="005348BF"/>
    <w:rsid w:val="00534DB3"/>
    <w:rsid w:val="00534E2A"/>
    <w:rsid w:val="00535000"/>
    <w:rsid w:val="0053516E"/>
    <w:rsid w:val="005352E1"/>
    <w:rsid w:val="005354A2"/>
    <w:rsid w:val="005355D6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6A4"/>
    <w:rsid w:val="005416B3"/>
    <w:rsid w:val="005418C8"/>
    <w:rsid w:val="00541B9E"/>
    <w:rsid w:val="00541CF8"/>
    <w:rsid w:val="00541DB8"/>
    <w:rsid w:val="00541E41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94C"/>
    <w:rsid w:val="005470F8"/>
    <w:rsid w:val="0054710E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395"/>
    <w:rsid w:val="005514AA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67F"/>
    <w:rsid w:val="005577E4"/>
    <w:rsid w:val="00557A1B"/>
    <w:rsid w:val="00557C24"/>
    <w:rsid w:val="00557C63"/>
    <w:rsid w:val="00557F4F"/>
    <w:rsid w:val="00557F5B"/>
    <w:rsid w:val="0056005B"/>
    <w:rsid w:val="0056005E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DD5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EB"/>
    <w:rsid w:val="00592C86"/>
    <w:rsid w:val="00592CA9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2B"/>
    <w:rsid w:val="005B4038"/>
    <w:rsid w:val="005B41E4"/>
    <w:rsid w:val="005B4323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215C"/>
    <w:rsid w:val="005D2369"/>
    <w:rsid w:val="005D25F4"/>
    <w:rsid w:val="005D270F"/>
    <w:rsid w:val="005D2875"/>
    <w:rsid w:val="005D2975"/>
    <w:rsid w:val="005D2B26"/>
    <w:rsid w:val="005D2F5A"/>
    <w:rsid w:val="005D2FD2"/>
    <w:rsid w:val="005D3017"/>
    <w:rsid w:val="005D3141"/>
    <w:rsid w:val="005D321B"/>
    <w:rsid w:val="005D32C4"/>
    <w:rsid w:val="005D3443"/>
    <w:rsid w:val="005D3480"/>
    <w:rsid w:val="005D3B80"/>
    <w:rsid w:val="005D3E7E"/>
    <w:rsid w:val="005D3EDD"/>
    <w:rsid w:val="005D3F46"/>
    <w:rsid w:val="005D3FBD"/>
    <w:rsid w:val="005D4025"/>
    <w:rsid w:val="005D4247"/>
    <w:rsid w:val="005D4410"/>
    <w:rsid w:val="005D454A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87"/>
    <w:rsid w:val="005F63B5"/>
    <w:rsid w:val="005F63D7"/>
    <w:rsid w:val="005F689E"/>
    <w:rsid w:val="005F689F"/>
    <w:rsid w:val="005F717C"/>
    <w:rsid w:val="005F71B7"/>
    <w:rsid w:val="005F72E5"/>
    <w:rsid w:val="005F743E"/>
    <w:rsid w:val="005F7626"/>
    <w:rsid w:val="00600004"/>
    <w:rsid w:val="0060007A"/>
    <w:rsid w:val="006002FA"/>
    <w:rsid w:val="00600463"/>
    <w:rsid w:val="0060092B"/>
    <w:rsid w:val="006009A1"/>
    <w:rsid w:val="006009FB"/>
    <w:rsid w:val="00600A4C"/>
    <w:rsid w:val="00600BD4"/>
    <w:rsid w:val="00600F71"/>
    <w:rsid w:val="006010CD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432"/>
    <w:rsid w:val="0061760B"/>
    <w:rsid w:val="00617A30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007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B12"/>
    <w:rsid w:val="00625D05"/>
    <w:rsid w:val="00626017"/>
    <w:rsid w:val="00626349"/>
    <w:rsid w:val="00626708"/>
    <w:rsid w:val="00626A8A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E01"/>
    <w:rsid w:val="006311B4"/>
    <w:rsid w:val="006312ED"/>
    <w:rsid w:val="0063145F"/>
    <w:rsid w:val="006314EF"/>
    <w:rsid w:val="00631525"/>
    <w:rsid w:val="0063160E"/>
    <w:rsid w:val="00631949"/>
    <w:rsid w:val="006319CF"/>
    <w:rsid w:val="00631B2E"/>
    <w:rsid w:val="00631D17"/>
    <w:rsid w:val="006320FF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D6A"/>
    <w:rsid w:val="00634020"/>
    <w:rsid w:val="00634083"/>
    <w:rsid w:val="0063409B"/>
    <w:rsid w:val="006340B3"/>
    <w:rsid w:val="00634138"/>
    <w:rsid w:val="006341FE"/>
    <w:rsid w:val="0063463F"/>
    <w:rsid w:val="00634914"/>
    <w:rsid w:val="006349D9"/>
    <w:rsid w:val="00634B8B"/>
    <w:rsid w:val="00634C96"/>
    <w:rsid w:val="00634CB8"/>
    <w:rsid w:val="00634FF1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428"/>
    <w:rsid w:val="006404FE"/>
    <w:rsid w:val="00640585"/>
    <w:rsid w:val="006405A8"/>
    <w:rsid w:val="00640632"/>
    <w:rsid w:val="0064065A"/>
    <w:rsid w:val="006408E5"/>
    <w:rsid w:val="0064096A"/>
    <w:rsid w:val="00640E1D"/>
    <w:rsid w:val="0064139C"/>
    <w:rsid w:val="006415B9"/>
    <w:rsid w:val="006419F7"/>
    <w:rsid w:val="00641A2F"/>
    <w:rsid w:val="00641DB2"/>
    <w:rsid w:val="00641EA8"/>
    <w:rsid w:val="00641EFA"/>
    <w:rsid w:val="0064245E"/>
    <w:rsid w:val="00642557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697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51F4"/>
    <w:rsid w:val="006556A5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537A"/>
    <w:rsid w:val="00675524"/>
    <w:rsid w:val="0067568C"/>
    <w:rsid w:val="006759F5"/>
    <w:rsid w:val="00675D43"/>
    <w:rsid w:val="00675E2E"/>
    <w:rsid w:val="00675F5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B75"/>
    <w:rsid w:val="00685CB4"/>
    <w:rsid w:val="00686332"/>
    <w:rsid w:val="00686353"/>
    <w:rsid w:val="0068640D"/>
    <w:rsid w:val="00686641"/>
    <w:rsid w:val="0068690F"/>
    <w:rsid w:val="00686B1D"/>
    <w:rsid w:val="006876AE"/>
    <w:rsid w:val="006878E3"/>
    <w:rsid w:val="00687B8F"/>
    <w:rsid w:val="00687BEB"/>
    <w:rsid w:val="006900A9"/>
    <w:rsid w:val="006900E0"/>
    <w:rsid w:val="006903D9"/>
    <w:rsid w:val="006904B0"/>
    <w:rsid w:val="00690521"/>
    <w:rsid w:val="00690ABE"/>
    <w:rsid w:val="00690D53"/>
    <w:rsid w:val="00690D83"/>
    <w:rsid w:val="00691016"/>
    <w:rsid w:val="00691345"/>
    <w:rsid w:val="00691731"/>
    <w:rsid w:val="0069181F"/>
    <w:rsid w:val="00691A4A"/>
    <w:rsid w:val="00692065"/>
    <w:rsid w:val="006920E0"/>
    <w:rsid w:val="00692203"/>
    <w:rsid w:val="006923F8"/>
    <w:rsid w:val="00692443"/>
    <w:rsid w:val="00692875"/>
    <w:rsid w:val="006929BD"/>
    <w:rsid w:val="00692B3D"/>
    <w:rsid w:val="00692B90"/>
    <w:rsid w:val="00692FC7"/>
    <w:rsid w:val="00693002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4AF"/>
    <w:rsid w:val="006A46D5"/>
    <w:rsid w:val="006A481F"/>
    <w:rsid w:val="006A4BC8"/>
    <w:rsid w:val="006A5016"/>
    <w:rsid w:val="006A53D1"/>
    <w:rsid w:val="006A597A"/>
    <w:rsid w:val="006A5CF1"/>
    <w:rsid w:val="006A5DA6"/>
    <w:rsid w:val="006A6206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A8E"/>
    <w:rsid w:val="006C2B08"/>
    <w:rsid w:val="006C2C2B"/>
    <w:rsid w:val="006C2E7F"/>
    <w:rsid w:val="006C328E"/>
    <w:rsid w:val="006C3477"/>
    <w:rsid w:val="006C35DA"/>
    <w:rsid w:val="006C3E52"/>
    <w:rsid w:val="006C4082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F02"/>
    <w:rsid w:val="006C51BB"/>
    <w:rsid w:val="006C53A6"/>
    <w:rsid w:val="006C589D"/>
    <w:rsid w:val="006C6067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D0"/>
    <w:rsid w:val="006D0AFE"/>
    <w:rsid w:val="006D0D05"/>
    <w:rsid w:val="006D0E81"/>
    <w:rsid w:val="006D0EA2"/>
    <w:rsid w:val="006D1343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509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F6"/>
    <w:rsid w:val="006E3C76"/>
    <w:rsid w:val="006E3E91"/>
    <w:rsid w:val="006E3E9F"/>
    <w:rsid w:val="006E42AC"/>
    <w:rsid w:val="006E4389"/>
    <w:rsid w:val="006E4412"/>
    <w:rsid w:val="006E4457"/>
    <w:rsid w:val="006E4641"/>
    <w:rsid w:val="006E4AE1"/>
    <w:rsid w:val="006E4EDF"/>
    <w:rsid w:val="006E5145"/>
    <w:rsid w:val="006E51A4"/>
    <w:rsid w:val="006E52AF"/>
    <w:rsid w:val="006E538E"/>
    <w:rsid w:val="006E5442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BCB"/>
    <w:rsid w:val="006F7D9E"/>
    <w:rsid w:val="0070020F"/>
    <w:rsid w:val="0070088C"/>
    <w:rsid w:val="0070095C"/>
    <w:rsid w:val="00700AA0"/>
    <w:rsid w:val="00700EE8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394"/>
    <w:rsid w:val="00715506"/>
    <w:rsid w:val="00715854"/>
    <w:rsid w:val="007158EA"/>
    <w:rsid w:val="007158F2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75"/>
    <w:rsid w:val="00747902"/>
    <w:rsid w:val="0074796E"/>
    <w:rsid w:val="00747985"/>
    <w:rsid w:val="00747DF6"/>
    <w:rsid w:val="00750103"/>
    <w:rsid w:val="0075015E"/>
    <w:rsid w:val="007502C2"/>
    <w:rsid w:val="007506C3"/>
    <w:rsid w:val="00750775"/>
    <w:rsid w:val="00750851"/>
    <w:rsid w:val="00750B2A"/>
    <w:rsid w:val="00750C24"/>
    <w:rsid w:val="00750F59"/>
    <w:rsid w:val="00750FD4"/>
    <w:rsid w:val="00750FF4"/>
    <w:rsid w:val="0075114A"/>
    <w:rsid w:val="0075123A"/>
    <w:rsid w:val="007513D2"/>
    <w:rsid w:val="00751435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B"/>
    <w:rsid w:val="007659BC"/>
    <w:rsid w:val="00765A5A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30BC"/>
    <w:rsid w:val="0077332F"/>
    <w:rsid w:val="007733B7"/>
    <w:rsid w:val="00773797"/>
    <w:rsid w:val="00773A47"/>
    <w:rsid w:val="00773FF5"/>
    <w:rsid w:val="00774427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C3B"/>
    <w:rsid w:val="00775EBE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1C7"/>
    <w:rsid w:val="007842A5"/>
    <w:rsid w:val="00784588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E06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B56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ED"/>
    <w:rsid w:val="007A3E78"/>
    <w:rsid w:val="007A3E84"/>
    <w:rsid w:val="007A4001"/>
    <w:rsid w:val="007A4106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E"/>
    <w:rsid w:val="0080405F"/>
    <w:rsid w:val="008043C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81"/>
    <w:rsid w:val="00812664"/>
    <w:rsid w:val="0081274C"/>
    <w:rsid w:val="008127A9"/>
    <w:rsid w:val="0081291C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D6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99E"/>
    <w:rsid w:val="00830B6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B02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404FA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7AE"/>
    <w:rsid w:val="008559C0"/>
    <w:rsid w:val="00855AA9"/>
    <w:rsid w:val="00855D5F"/>
    <w:rsid w:val="00855D70"/>
    <w:rsid w:val="0085621C"/>
    <w:rsid w:val="008562C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1F87"/>
    <w:rsid w:val="00862018"/>
    <w:rsid w:val="008620F7"/>
    <w:rsid w:val="008620F9"/>
    <w:rsid w:val="008623EE"/>
    <w:rsid w:val="008624A9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3BA"/>
    <w:rsid w:val="008727C9"/>
    <w:rsid w:val="0087287A"/>
    <w:rsid w:val="008729C8"/>
    <w:rsid w:val="00872DFE"/>
    <w:rsid w:val="00872F20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DDB"/>
    <w:rsid w:val="00875EE6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437"/>
    <w:rsid w:val="008A6725"/>
    <w:rsid w:val="008A6743"/>
    <w:rsid w:val="008A67AB"/>
    <w:rsid w:val="008A67C9"/>
    <w:rsid w:val="008A687F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7FB"/>
    <w:rsid w:val="008B78F8"/>
    <w:rsid w:val="008B7FCE"/>
    <w:rsid w:val="008C00E1"/>
    <w:rsid w:val="008C01BB"/>
    <w:rsid w:val="008C026D"/>
    <w:rsid w:val="008C0389"/>
    <w:rsid w:val="008C03CD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01C"/>
    <w:rsid w:val="008C419D"/>
    <w:rsid w:val="008C4236"/>
    <w:rsid w:val="008C43C0"/>
    <w:rsid w:val="008C49BC"/>
    <w:rsid w:val="008C4B62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161"/>
    <w:rsid w:val="008C6332"/>
    <w:rsid w:val="008C64F1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D3"/>
    <w:rsid w:val="008D12C8"/>
    <w:rsid w:val="008D1999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71"/>
    <w:rsid w:val="008E33FA"/>
    <w:rsid w:val="008E34BC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AB2"/>
    <w:rsid w:val="00921AC3"/>
    <w:rsid w:val="00921FE1"/>
    <w:rsid w:val="00922223"/>
    <w:rsid w:val="00922293"/>
    <w:rsid w:val="00922622"/>
    <w:rsid w:val="00922820"/>
    <w:rsid w:val="00922AE7"/>
    <w:rsid w:val="009234F8"/>
    <w:rsid w:val="00923604"/>
    <w:rsid w:val="00923907"/>
    <w:rsid w:val="00923BF5"/>
    <w:rsid w:val="00923E99"/>
    <w:rsid w:val="00924074"/>
    <w:rsid w:val="0092464F"/>
    <w:rsid w:val="00924C4A"/>
    <w:rsid w:val="00925125"/>
    <w:rsid w:val="0092521F"/>
    <w:rsid w:val="0092576B"/>
    <w:rsid w:val="009257D7"/>
    <w:rsid w:val="00925A34"/>
    <w:rsid w:val="00925B6B"/>
    <w:rsid w:val="00925D1B"/>
    <w:rsid w:val="00925E31"/>
    <w:rsid w:val="00925E6C"/>
    <w:rsid w:val="00925FC4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D7F"/>
    <w:rsid w:val="0093021A"/>
    <w:rsid w:val="009306B7"/>
    <w:rsid w:val="00930838"/>
    <w:rsid w:val="00930868"/>
    <w:rsid w:val="00930CFB"/>
    <w:rsid w:val="009311D6"/>
    <w:rsid w:val="00931275"/>
    <w:rsid w:val="00931298"/>
    <w:rsid w:val="009312A1"/>
    <w:rsid w:val="00931341"/>
    <w:rsid w:val="0093137A"/>
    <w:rsid w:val="00931874"/>
    <w:rsid w:val="009318AA"/>
    <w:rsid w:val="00931A76"/>
    <w:rsid w:val="00932126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369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3C7"/>
    <w:rsid w:val="0094350A"/>
    <w:rsid w:val="0094378F"/>
    <w:rsid w:val="00943952"/>
    <w:rsid w:val="00943983"/>
    <w:rsid w:val="009439B8"/>
    <w:rsid w:val="00943D7F"/>
    <w:rsid w:val="00943E87"/>
    <w:rsid w:val="00944008"/>
    <w:rsid w:val="009443FC"/>
    <w:rsid w:val="009445C0"/>
    <w:rsid w:val="00944890"/>
    <w:rsid w:val="00944923"/>
    <w:rsid w:val="00944B2E"/>
    <w:rsid w:val="00944C63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B8"/>
    <w:rsid w:val="00950763"/>
    <w:rsid w:val="009508E6"/>
    <w:rsid w:val="00950A4D"/>
    <w:rsid w:val="00950ABD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FB8"/>
    <w:rsid w:val="00955FE1"/>
    <w:rsid w:val="0095608F"/>
    <w:rsid w:val="00956126"/>
    <w:rsid w:val="00956807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E2D"/>
    <w:rsid w:val="00965EF1"/>
    <w:rsid w:val="00966147"/>
    <w:rsid w:val="00966554"/>
    <w:rsid w:val="00966896"/>
    <w:rsid w:val="009668FB"/>
    <w:rsid w:val="00966BE0"/>
    <w:rsid w:val="00966C7F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331"/>
    <w:rsid w:val="009824E9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2E3"/>
    <w:rsid w:val="009877D4"/>
    <w:rsid w:val="0098795F"/>
    <w:rsid w:val="00987C04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D"/>
    <w:rsid w:val="00993E84"/>
    <w:rsid w:val="0099415D"/>
    <w:rsid w:val="0099420D"/>
    <w:rsid w:val="0099427D"/>
    <w:rsid w:val="009947FE"/>
    <w:rsid w:val="00994A93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30F"/>
    <w:rsid w:val="009A3444"/>
    <w:rsid w:val="009A34F7"/>
    <w:rsid w:val="009A3501"/>
    <w:rsid w:val="009A3549"/>
    <w:rsid w:val="009A3592"/>
    <w:rsid w:val="009A380A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F19"/>
    <w:rsid w:val="009B4070"/>
    <w:rsid w:val="009B4774"/>
    <w:rsid w:val="009B4949"/>
    <w:rsid w:val="009B4989"/>
    <w:rsid w:val="009B4C9C"/>
    <w:rsid w:val="009B4EA4"/>
    <w:rsid w:val="009B50E6"/>
    <w:rsid w:val="009B51B6"/>
    <w:rsid w:val="009B56E7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142"/>
    <w:rsid w:val="00A1220F"/>
    <w:rsid w:val="00A122C4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E"/>
    <w:rsid w:val="00A216B3"/>
    <w:rsid w:val="00A21739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5F8"/>
    <w:rsid w:val="00A31713"/>
    <w:rsid w:val="00A317B9"/>
    <w:rsid w:val="00A3183F"/>
    <w:rsid w:val="00A318CC"/>
    <w:rsid w:val="00A31914"/>
    <w:rsid w:val="00A31A94"/>
    <w:rsid w:val="00A31D6C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216"/>
    <w:rsid w:val="00A332F2"/>
    <w:rsid w:val="00A33351"/>
    <w:rsid w:val="00A33605"/>
    <w:rsid w:val="00A339BE"/>
    <w:rsid w:val="00A33AD2"/>
    <w:rsid w:val="00A33B6F"/>
    <w:rsid w:val="00A33CA1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71"/>
    <w:rsid w:val="00A35654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93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34"/>
    <w:rsid w:val="00A62794"/>
    <w:rsid w:val="00A628BB"/>
    <w:rsid w:val="00A62947"/>
    <w:rsid w:val="00A62BA6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BCC"/>
    <w:rsid w:val="00A67CCB"/>
    <w:rsid w:val="00A67D7C"/>
    <w:rsid w:val="00A67FE2"/>
    <w:rsid w:val="00A70108"/>
    <w:rsid w:val="00A7026D"/>
    <w:rsid w:val="00A70698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9F"/>
    <w:rsid w:val="00A80844"/>
    <w:rsid w:val="00A808C1"/>
    <w:rsid w:val="00A80A1D"/>
    <w:rsid w:val="00A80AE7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49C"/>
    <w:rsid w:val="00A82776"/>
    <w:rsid w:val="00A82914"/>
    <w:rsid w:val="00A82964"/>
    <w:rsid w:val="00A82A4B"/>
    <w:rsid w:val="00A82C07"/>
    <w:rsid w:val="00A82E15"/>
    <w:rsid w:val="00A82FF4"/>
    <w:rsid w:val="00A833A0"/>
    <w:rsid w:val="00A83465"/>
    <w:rsid w:val="00A836BE"/>
    <w:rsid w:val="00A83C17"/>
    <w:rsid w:val="00A83C3C"/>
    <w:rsid w:val="00A83EDF"/>
    <w:rsid w:val="00A842D6"/>
    <w:rsid w:val="00A84557"/>
    <w:rsid w:val="00A8459B"/>
    <w:rsid w:val="00A845A0"/>
    <w:rsid w:val="00A847F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528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05"/>
    <w:rsid w:val="00AA44AC"/>
    <w:rsid w:val="00AA470A"/>
    <w:rsid w:val="00AA4871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9E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AFB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56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A71"/>
    <w:rsid w:val="00AD0C04"/>
    <w:rsid w:val="00AD0CAA"/>
    <w:rsid w:val="00AD0F67"/>
    <w:rsid w:val="00AD1600"/>
    <w:rsid w:val="00AD1642"/>
    <w:rsid w:val="00AD184D"/>
    <w:rsid w:val="00AD191B"/>
    <w:rsid w:val="00AD1BC4"/>
    <w:rsid w:val="00AD1D9D"/>
    <w:rsid w:val="00AD2383"/>
    <w:rsid w:val="00AD238E"/>
    <w:rsid w:val="00AD26A7"/>
    <w:rsid w:val="00AD2A3F"/>
    <w:rsid w:val="00AD2D8A"/>
    <w:rsid w:val="00AD2E0D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40"/>
    <w:rsid w:val="00AF423B"/>
    <w:rsid w:val="00AF43EF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59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4E4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8D1"/>
    <w:rsid w:val="00B2191F"/>
    <w:rsid w:val="00B219EA"/>
    <w:rsid w:val="00B21CEF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618E"/>
    <w:rsid w:val="00B3635E"/>
    <w:rsid w:val="00B363E6"/>
    <w:rsid w:val="00B3650F"/>
    <w:rsid w:val="00B365AD"/>
    <w:rsid w:val="00B368A0"/>
    <w:rsid w:val="00B36942"/>
    <w:rsid w:val="00B36E00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9F1"/>
    <w:rsid w:val="00B42B38"/>
    <w:rsid w:val="00B42C5A"/>
    <w:rsid w:val="00B42CB1"/>
    <w:rsid w:val="00B4329B"/>
    <w:rsid w:val="00B433BC"/>
    <w:rsid w:val="00B433DD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99C"/>
    <w:rsid w:val="00B47B22"/>
    <w:rsid w:val="00B47F16"/>
    <w:rsid w:val="00B47F3B"/>
    <w:rsid w:val="00B502B5"/>
    <w:rsid w:val="00B504FA"/>
    <w:rsid w:val="00B507C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4E"/>
    <w:rsid w:val="00B57960"/>
    <w:rsid w:val="00B60402"/>
    <w:rsid w:val="00B6068E"/>
    <w:rsid w:val="00B608AD"/>
    <w:rsid w:val="00B60A54"/>
    <w:rsid w:val="00B60A81"/>
    <w:rsid w:val="00B60A97"/>
    <w:rsid w:val="00B60C8D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7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86D"/>
    <w:rsid w:val="00B7793D"/>
    <w:rsid w:val="00B779C4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B30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63B"/>
    <w:rsid w:val="00BA7671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1F8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01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EBA"/>
    <w:rsid w:val="00BD3F1E"/>
    <w:rsid w:val="00BD415E"/>
    <w:rsid w:val="00BD4251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384"/>
    <w:rsid w:val="00BF34AA"/>
    <w:rsid w:val="00BF3522"/>
    <w:rsid w:val="00BF3611"/>
    <w:rsid w:val="00BF3A09"/>
    <w:rsid w:val="00BF3A93"/>
    <w:rsid w:val="00BF3DBE"/>
    <w:rsid w:val="00BF3E61"/>
    <w:rsid w:val="00BF3F6F"/>
    <w:rsid w:val="00BF413D"/>
    <w:rsid w:val="00BF423B"/>
    <w:rsid w:val="00BF44ED"/>
    <w:rsid w:val="00BF44FB"/>
    <w:rsid w:val="00BF4570"/>
    <w:rsid w:val="00BF45CE"/>
    <w:rsid w:val="00BF482D"/>
    <w:rsid w:val="00BF49A3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7"/>
    <w:rsid w:val="00C06B5B"/>
    <w:rsid w:val="00C06B70"/>
    <w:rsid w:val="00C06C1A"/>
    <w:rsid w:val="00C06DFD"/>
    <w:rsid w:val="00C06E25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2135"/>
    <w:rsid w:val="00C12588"/>
    <w:rsid w:val="00C125E9"/>
    <w:rsid w:val="00C1269A"/>
    <w:rsid w:val="00C12899"/>
    <w:rsid w:val="00C1296E"/>
    <w:rsid w:val="00C12A00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BAF"/>
    <w:rsid w:val="00C14CA8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03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873"/>
    <w:rsid w:val="00C308A0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FE3"/>
    <w:rsid w:val="00C400B3"/>
    <w:rsid w:val="00C402F8"/>
    <w:rsid w:val="00C40770"/>
    <w:rsid w:val="00C40D08"/>
    <w:rsid w:val="00C40E62"/>
    <w:rsid w:val="00C40EC1"/>
    <w:rsid w:val="00C40F84"/>
    <w:rsid w:val="00C41079"/>
    <w:rsid w:val="00C41111"/>
    <w:rsid w:val="00C41216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828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172"/>
    <w:rsid w:val="00C81339"/>
    <w:rsid w:val="00C81793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835"/>
    <w:rsid w:val="00C879D3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20A"/>
    <w:rsid w:val="00C91499"/>
    <w:rsid w:val="00C914E3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603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CF"/>
    <w:rsid w:val="00CB45CC"/>
    <w:rsid w:val="00CB4614"/>
    <w:rsid w:val="00CB4914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492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978"/>
    <w:rsid w:val="00CC1A3B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7D7"/>
    <w:rsid w:val="00CC590E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601"/>
    <w:rsid w:val="00CD2677"/>
    <w:rsid w:val="00CD2765"/>
    <w:rsid w:val="00CD2803"/>
    <w:rsid w:val="00CD2855"/>
    <w:rsid w:val="00CD29FF"/>
    <w:rsid w:val="00CD2CE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5652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241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5F8"/>
    <w:rsid w:val="00CF4726"/>
    <w:rsid w:val="00CF478F"/>
    <w:rsid w:val="00CF482B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351"/>
    <w:rsid w:val="00D015EB"/>
    <w:rsid w:val="00D01A4C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560"/>
    <w:rsid w:val="00D17D7C"/>
    <w:rsid w:val="00D203A5"/>
    <w:rsid w:val="00D203D3"/>
    <w:rsid w:val="00D20578"/>
    <w:rsid w:val="00D20689"/>
    <w:rsid w:val="00D207E6"/>
    <w:rsid w:val="00D20A99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84F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AD"/>
    <w:rsid w:val="00D40EAF"/>
    <w:rsid w:val="00D40F0F"/>
    <w:rsid w:val="00D41444"/>
    <w:rsid w:val="00D419E2"/>
    <w:rsid w:val="00D41A71"/>
    <w:rsid w:val="00D41D00"/>
    <w:rsid w:val="00D41DE4"/>
    <w:rsid w:val="00D41FBE"/>
    <w:rsid w:val="00D420C0"/>
    <w:rsid w:val="00D420FB"/>
    <w:rsid w:val="00D4223C"/>
    <w:rsid w:val="00D42436"/>
    <w:rsid w:val="00D42542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F9"/>
    <w:rsid w:val="00D43FA4"/>
    <w:rsid w:val="00D440D7"/>
    <w:rsid w:val="00D44383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EE"/>
    <w:rsid w:val="00D50DAD"/>
    <w:rsid w:val="00D50E47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A5"/>
    <w:rsid w:val="00D55CAB"/>
    <w:rsid w:val="00D55D88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C3A"/>
    <w:rsid w:val="00D76E58"/>
    <w:rsid w:val="00D76E72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1E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365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2F9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10AB"/>
    <w:rsid w:val="00DB10B3"/>
    <w:rsid w:val="00DB11F1"/>
    <w:rsid w:val="00DB164E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AC3"/>
    <w:rsid w:val="00DB3150"/>
    <w:rsid w:val="00DB33F5"/>
    <w:rsid w:val="00DB34E3"/>
    <w:rsid w:val="00DB350A"/>
    <w:rsid w:val="00DB364D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5A1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5010"/>
    <w:rsid w:val="00DE508F"/>
    <w:rsid w:val="00DE510B"/>
    <w:rsid w:val="00DE51A3"/>
    <w:rsid w:val="00DE526A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20BA"/>
    <w:rsid w:val="00DF222B"/>
    <w:rsid w:val="00DF24B5"/>
    <w:rsid w:val="00DF24C9"/>
    <w:rsid w:val="00DF27CC"/>
    <w:rsid w:val="00DF2823"/>
    <w:rsid w:val="00DF3064"/>
    <w:rsid w:val="00DF308D"/>
    <w:rsid w:val="00DF3188"/>
    <w:rsid w:val="00DF31FB"/>
    <w:rsid w:val="00DF359F"/>
    <w:rsid w:val="00DF37E8"/>
    <w:rsid w:val="00DF3973"/>
    <w:rsid w:val="00DF3C40"/>
    <w:rsid w:val="00DF4017"/>
    <w:rsid w:val="00DF429A"/>
    <w:rsid w:val="00DF4326"/>
    <w:rsid w:val="00DF43CE"/>
    <w:rsid w:val="00DF4476"/>
    <w:rsid w:val="00DF44A2"/>
    <w:rsid w:val="00DF44BB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75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21"/>
    <w:rsid w:val="00E0397B"/>
    <w:rsid w:val="00E039D1"/>
    <w:rsid w:val="00E03C1D"/>
    <w:rsid w:val="00E03D88"/>
    <w:rsid w:val="00E04154"/>
    <w:rsid w:val="00E042B5"/>
    <w:rsid w:val="00E04337"/>
    <w:rsid w:val="00E045D8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1A9"/>
    <w:rsid w:val="00E1621C"/>
    <w:rsid w:val="00E16255"/>
    <w:rsid w:val="00E162A6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EF"/>
    <w:rsid w:val="00E17659"/>
    <w:rsid w:val="00E17981"/>
    <w:rsid w:val="00E17E7E"/>
    <w:rsid w:val="00E17F30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44"/>
    <w:rsid w:val="00E25995"/>
    <w:rsid w:val="00E25A34"/>
    <w:rsid w:val="00E25BEC"/>
    <w:rsid w:val="00E25DCB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B6D"/>
    <w:rsid w:val="00E45DBF"/>
    <w:rsid w:val="00E45E4E"/>
    <w:rsid w:val="00E45FE8"/>
    <w:rsid w:val="00E463E7"/>
    <w:rsid w:val="00E46CBB"/>
    <w:rsid w:val="00E46CE8"/>
    <w:rsid w:val="00E47035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0E7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728"/>
    <w:rsid w:val="00E7484D"/>
    <w:rsid w:val="00E74D4A"/>
    <w:rsid w:val="00E74E4D"/>
    <w:rsid w:val="00E75093"/>
    <w:rsid w:val="00E75768"/>
    <w:rsid w:val="00E76207"/>
    <w:rsid w:val="00E76234"/>
    <w:rsid w:val="00E763F3"/>
    <w:rsid w:val="00E76476"/>
    <w:rsid w:val="00E767EC"/>
    <w:rsid w:val="00E76927"/>
    <w:rsid w:val="00E76AD1"/>
    <w:rsid w:val="00E76AE3"/>
    <w:rsid w:val="00E771EE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22B"/>
    <w:rsid w:val="00E82522"/>
    <w:rsid w:val="00E8266A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1F4"/>
    <w:rsid w:val="00E9331E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C2D"/>
    <w:rsid w:val="00E97D3C"/>
    <w:rsid w:val="00E97E96"/>
    <w:rsid w:val="00EA041D"/>
    <w:rsid w:val="00EA047C"/>
    <w:rsid w:val="00EA06B2"/>
    <w:rsid w:val="00EA0B45"/>
    <w:rsid w:val="00EA0C17"/>
    <w:rsid w:val="00EA0C60"/>
    <w:rsid w:val="00EA0F19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441"/>
    <w:rsid w:val="00EB054F"/>
    <w:rsid w:val="00EB09B3"/>
    <w:rsid w:val="00EB0A5E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66D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7BC"/>
    <w:rsid w:val="00EC28B2"/>
    <w:rsid w:val="00EC2D48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5C7"/>
    <w:rsid w:val="00EE16A9"/>
    <w:rsid w:val="00EE1741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BC"/>
    <w:rsid w:val="00EF0F00"/>
    <w:rsid w:val="00EF0F0C"/>
    <w:rsid w:val="00EF0F66"/>
    <w:rsid w:val="00EF11BE"/>
    <w:rsid w:val="00EF12CF"/>
    <w:rsid w:val="00EF1626"/>
    <w:rsid w:val="00EF18E9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B14"/>
    <w:rsid w:val="00F25C4C"/>
    <w:rsid w:val="00F25E89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8E8"/>
    <w:rsid w:val="00F31909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270"/>
    <w:rsid w:val="00F3632D"/>
    <w:rsid w:val="00F36390"/>
    <w:rsid w:val="00F363EA"/>
    <w:rsid w:val="00F36488"/>
    <w:rsid w:val="00F36495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4E3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A05"/>
    <w:rsid w:val="00F45157"/>
    <w:rsid w:val="00F451AA"/>
    <w:rsid w:val="00F45246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C3F"/>
    <w:rsid w:val="00F46D2A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30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AF9"/>
    <w:rsid w:val="00F55F81"/>
    <w:rsid w:val="00F55F8D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1069"/>
    <w:rsid w:val="00F610EC"/>
    <w:rsid w:val="00F612A0"/>
    <w:rsid w:val="00F61733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AF1"/>
    <w:rsid w:val="00F66B93"/>
    <w:rsid w:val="00F66D5F"/>
    <w:rsid w:val="00F66D75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C2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3C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52E"/>
    <w:rsid w:val="00F916CD"/>
    <w:rsid w:val="00F916D2"/>
    <w:rsid w:val="00F91A9A"/>
    <w:rsid w:val="00F91D8D"/>
    <w:rsid w:val="00F91FD3"/>
    <w:rsid w:val="00F92019"/>
    <w:rsid w:val="00F924BA"/>
    <w:rsid w:val="00F92FE8"/>
    <w:rsid w:val="00F9303A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21D"/>
    <w:rsid w:val="00FC7275"/>
    <w:rsid w:val="00FC74BB"/>
    <w:rsid w:val="00FC756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72"/>
    <w:rsid w:val="00FD35F8"/>
    <w:rsid w:val="00FD3B60"/>
    <w:rsid w:val="00FD3BC4"/>
    <w:rsid w:val="00FD3D3C"/>
    <w:rsid w:val="00FD473E"/>
    <w:rsid w:val="00FD4948"/>
    <w:rsid w:val="00FD4962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CC3"/>
    <w:rsid w:val="00FD5E3C"/>
    <w:rsid w:val="00FD5F64"/>
    <w:rsid w:val="00FD61EE"/>
    <w:rsid w:val="00FD626D"/>
    <w:rsid w:val="00FD6380"/>
    <w:rsid w:val="00FD6421"/>
    <w:rsid w:val="00FD66E9"/>
    <w:rsid w:val="00FD6863"/>
    <w:rsid w:val="00FD6C88"/>
    <w:rsid w:val="00FD6D2F"/>
    <w:rsid w:val="00FD6D71"/>
    <w:rsid w:val="00FD6FF1"/>
    <w:rsid w:val="00FD71C5"/>
    <w:rsid w:val="00FD73C1"/>
    <w:rsid w:val="00FD73C5"/>
    <w:rsid w:val="00FD74AF"/>
    <w:rsid w:val="00FD74D7"/>
    <w:rsid w:val="00FD753C"/>
    <w:rsid w:val="00FD7749"/>
    <w:rsid w:val="00FD78A8"/>
    <w:rsid w:val="00FD7C1E"/>
    <w:rsid w:val="00FD7C62"/>
    <w:rsid w:val="00FD7E57"/>
    <w:rsid w:val="00FD7E68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FDB3F"/>
  <w15:docId w15:val="{BE022A40-D455-40ED-A58C-30F65649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  <w:style w:type="character" w:customStyle="1" w:styleId="dn">
    <w:name w:val="dn"/>
    <w:basedOn w:val="DefaultParagraphFont"/>
    <w:rsid w:val="00AA7D9E"/>
  </w:style>
  <w:style w:type="character" w:customStyle="1" w:styleId="italic">
    <w:name w:val="italic"/>
    <w:basedOn w:val="DefaultParagraphFont"/>
    <w:rsid w:val="00AA7D9E"/>
  </w:style>
  <w:style w:type="character" w:customStyle="1" w:styleId="dib-ns">
    <w:name w:val="dib-ns"/>
    <w:basedOn w:val="DefaultParagraphFont"/>
    <w:rsid w:val="00AA7D9E"/>
  </w:style>
  <w:style w:type="character" w:customStyle="1" w:styleId="mr-xxs">
    <w:name w:val="mr-xxs"/>
    <w:basedOn w:val="DefaultParagraphFont"/>
    <w:rsid w:val="00AA7D9E"/>
  </w:style>
  <w:style w:type="character" w:customStyle="1" w:styleId="font-xxxxs">
    <w:name w:val="font-xxxxs"/>
    <w:basedOn w:val="DefaultParagraphFont"/>
    <w:rsid w:val="00AA7D9E"/>
  </w:style>
  <w:style w:type="character" w:customStyle="1" w:styleId="b">
    <w:name w:val="b"/>
    <w:basedOn w:val="DefaultParagraphFont"/>
    <w:rsid w:val="00AA7D9E"/>
  </w:style>
  <w:style w:type="paragraph" w:customStyle="1" w:styleId="font--body">
    <w:name w:val="font--body"/>
    <w:basedOn w:val="Normal"/>
    <w:rsid w:val="00AA7D9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body1">
    <w:name w:val="font--body1"/>
    <w:basedOn w:val="DefaultParagraphFont"/>
    <w:rsid w:val="00AA7D9E"/>
  </w:style>
  <w:style w:type="paragraph" w:customStyle="1" w:styleId="gray-dark1">
    <w:name w:val="gray-dark1"/>
    <w:basedOn w:val="Normal"/>
    <w:rsid w:val="00AA7D9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AA7D9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n1">
    <w:name w:val="en1"/>
    <w:basedOn w:val="Normal"/>
    <w:rsid w:val="00E767EC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5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8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70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6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282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81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21021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6438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0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28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566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1749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05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0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15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74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5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2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415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5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93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3093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066952492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830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323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863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64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48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17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9773">
                  <w:marLeft w:val="0"/>
                  <w:marRight w:val="0"/>
                  <w:marTop w:val="240"/>
                  <w:marBottom w:val="0"/>
                  <w:divBdr>
                    <w:top w:val="single" w:sz="6" w:space="0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6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9FA7-9A6D-4DF6-B360-867CFF28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1300</Words>
  <Characters>6943</Characters>
  <Application>Microsoft Office Word</Application>
  <DocSecurity>0</DocSecurity>
  <Lines>123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 דוביצקי</dc:creator>
  <cp:lastModifiedBy>Liron Kranzler</cp:lastModifiedBy>
  <cp:revision>57</cp:revision>
  <dcterms:created xsi:type="dcterms:W3CDTF">2020-08-19T11:34:00Z</dcterms:created>
  <dcterms:modified xsi:type="dcterms:W3CDTF">2020-08-20T06:28:00Z</dcterms:modified>
</cp:coreProperties>
</file>