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D1BAE" w14:textId="29012654" w:rsidR="00E7442A" w:rsidRDefault="00E7442A">
      <w:pPr>
        <w:rPr>
          <w:rFonts w:ascii="Palatino Linotype" w:hAnsi="Palatino Linotype"/>
        </w:rPr>
      </w:pPr>
      <w:r>
        <w:rPr>
          <w:rFonts w:ascii="Palatino Linotype" w:eastAsia="Times New Roman" w:hAnsi="Palatino Linotype" w:cs="Times New Roman"/>
          <w:b/>
          <w:sz w:val="20"/>
          <w:szCs w:val="20"/>
          <w:lang w:eastAsia="it-IT"/>
        </w:rPr>
        <w:t>2 Maccabees and the Origins of Atticism</w:t>
      </w:r>
    </w:p>
    <w:p w14:paraId="68639FF5" w14:textId="0DAD9A82" w:rsidR="001F2829" w:rsidRPr="00E7442A" w:rsidRDefault="001F2829">
      <w:pPr>
        <w:rPr>
          <w:rFonts w:ascii="Palatino Linotype" w:hAnsi="Palatino Linotype"/>
        </w:rPr>
      </w:pPr>
      <w:r w:rsidRPr="00E7442A">
        <w:rPr>
          <w:rFonts w:ascii="Palatino Linotype" w:hAnsi="Palatino Linotype"/>
        </w:rPr>
        <w:t xml:space="preserve">Before going into detail about my </w:t>
      </w:r>
      <w:r w:rsidRPr="00E7442A">
        <w:rPr>
          <w:rFonts w:ascii="Palatino Linotype" w:hAnsi="Palatino Linotype"/>
          <w:b/>
        </w:rPr>
        <w:t xml:space="preserve">narrative, </w:t>
      </w:r>
      <w:r w:rsidRPr="00E7442A">
        <w:rPr>
          <w:rFonts w:ascii="Palatino Linotype" w:hAnsi="Palatino Linotype"/>
        </w:rPr>
        <w:t xml:space="preserve">I feel the need to summarily present the text to which I will draw your attention. The book, </w:t>
      </w:r>
      <w:r w:rsidR="00397D3E" w:rsidRPr="00E7442A">
        <w:rPr>
          <w:rFonts w:ascii="Palatino Linotype" w:hAnsi="Palatino Linotype"/>
        </w:rPr>
        <w:t>is presented</w:t>
      </w:r>
      <w:r w:rsidRPr="00E7442A">
        <w:rPr>
          <w:rFonts w:ascii="Palatino Linotype" w:hAnsi="Palatino Linotype"/>
        </w:rPr>
        <w:t xml:space="preserve"> as an </w:t>
      </w:r>
      <w:r w:rsidRPr="00E7442A">
        <w:rPr>
          <w:rFonts w:ascii="Palatino Linotype" w:hAnsi="Palatino Linotype"/>
          <w:i/>
        </w:rPr>
        <w:t>epitome</w:t>
      </w:r>
      <w:r w:rsidR="00926C94" w:rsidRPr="00E7442A">
        <w:rPr>
          <w:rFonts w:ascii="Palatino Linotype" w:hAnsi="Palatino Linotype"/>
        </w:rPr>
        <w:t xml:space="preserve"> (abstract)</w:t>
      </w:r>
      <w:r w:rsidRPr="00E7442A">
        <w:rPr>
          <w:rFonts w:ascii="Palatino Linotype" w:hAnsi="Palatino Linotype"/>
        </w:rPr>
        <w:t xml:space="preserve"> of the five exhaustive volumes written by a certain </w:t>
      </w:r>
      <w:r w:rsidR="00DE450C" w:rsidRPr="00E7442A">
        <w:rPr>
          <w:rFonts w:ascii="Palatino Linotype" w:hAnsi="Palatino Linotype"/>
        </w:rPr>
        <w:t>Jason</w:t>
      </w:r>
      <w:r w:rsidRPr="00E7442A">
        <w:rPr>
          <w:rFonts w:ascii="Palatino Linotype" w:hAnsi="Palatino Linotype"/>
        </w:rPr>
        <w:t xml:space="preserve"> of Cyrene and dedicated to </w:t>
      </w:r>
      <w:proofErr w:type="spellStart"/>
      <w:r w:rsidRPr="00E7442A">
        <w:rPr>
          <w:rFonts w:ascii="Palatino Linotype" w:hAnsi="Palatino Linotype"/>
        </w:rPr>
        <w:t>τὰ</w:t>
      </w:r>
      <w:proofErr w:type="spellEnd"/>
      <w:r w:rsidRPr="00E7442A">
        <w:rPr>
          <w:rFonts w:ascii="Palatino Linotype" w:hAnsi="Palatino Linotype"/>
        </w:rPr>
        <w:t xml:space="preserve"> Μα</w:t>
      </w:r>
      <w:proofErr w:type="spellStart"/>
      <w:r w:rsidRPr="00E7442A">
        <w:rPr>
          <w:rFonts w:ascii="Palatino Linotype" w:hAnsi="Palatino Linotype"/>
        </w:rPr>
        <w:t>κκ</w:t>
      </w:r>
      <w:proofErr w:type="spellEnd"/>
      <w:r w:rsidRPr="00E7442A">
        <w:rPr>
          <w:rFonts w:ascii="Palatino Linotype" w:hAnsi="Palatino Linotype"/>
        </w:rPr>
        <w:t xml:space="preserve">αβαικά, refers with </w:t>
      </w:r>
      <w:r w:rsidR="00DE450C" w:rsidRPr="00E7442A">
        <w:rPr>
          <w:rFonts w:ascii="Palatino Linotype" w:hAnsi="Palatino Linotype"/>
        </w:rPr>
        <w:t xml:space="preserve">its </w:t>
      </w:r>
      <w:r w:rsidRPr="00E7442A">
        <w:rPr>
          <w:rFonts w:ascii="Palatino Linotype" w:hAnsi="Palatino Linotype"/>
        </w:rPr>
        <w:t xml:space="preserve">title to the events that occurred </w:t>
      </w:r>
      <w:r w:rsidR="00DE450C" w:rsidRPr="00E7442A">
        <w:rPr>
          <w:rFonts w:ascii="Palatino Linotype" w:hAnsi="Palatino Linotype"/>
        </w:rPr>
        <w:t>during the attempt at paganizing the</w:t>
      </w:r>
      <w:r w:rsidRPr="00E7442A">
        <w:rPr>
          <w:rFonts w:ascii="Palatino Linotype" w:hAnsi="Palatino Linotype"/>
        </w:rPr>
        <w:t xml:space="preserve"> temple of Jerusalem </w:t>
      </w:r>
      <w:r w:rsidR="00926C94" w:rsidRPr="00E7442A">
        <w:rPr>
          <w:rFonts w:ascii="Palatino Linotype" w:hAnsi="Palatino Linotype"/>
        </w:rPr>
        <w:t xml:space="preserve">led </w:t>
      </w:r>
      <w:r w:rsidRPr="00E7442A">
        <w:rPr>
          <w:rFonts w:ascii="Palatino Linotype" w:hAnsi="Palatino Linotype"/>
        </w:rPr>
        <w:t xml:space="preserve">by the high priest Jason (175-172 BC), the corrupt successor of </w:t>
      </w:r>
      <w:proofErr w:type="spellStart"/>
      <w:r w:rsidRPr="00E7442A">
        <w:rPr>
          <w:rFonts w:ascii="Palatino Linotype" w:hAnsi="Palatino Linotype"/>
        </w:rPr>
        <w:t>Onia</w:t>
      </w:r>
      <w:r w:rsidR="00926C94" w:rsidRPr="00E7442A">
        <w:rPr>
          <w:rFonts w:ascii="Palatino Linotype" w:hAnsi="Palatino Linotype"/>
        </w:rPr>
        <w:t>s</w:t>
      </w:r>
      <w:proofErr w:type="spellEnd"/>
      <w:r w:rsidR="00926C94" w:rsidRPr="00E7442A">
        <w:rPr>
          <w:rFonts w:ascii="Palatino Linotype" w:hAnsi="Palatino Linotype"/>
        </w:rPr>
        <w:t xml:space="preserve"> III</w:t>
      </w:r>
      <w:r w:rsidRPr="00E7442A">
        <w:rPr>
          <w:rFonts w:ascii="Palatino Linotype" w:hAnsi="Palatino Linotype"/>
        </w:rPr>
        <w:t>, and the subsequent war of liberation led by the devout Jews, led by Judah</w:t>
      </w:r>
      <w:r w:rsidR="00926C94" w:rsidRPr="00E7442A">
        <w:rPr>
          <w:rFonts w:ascii="Palatino Linotype" w:hAnsi="Palatino Linotype"/>
        </w:rPr>
        <w:t xml:space="preserve"> Maccabee</w:t>
      </w:r>
      <w:r w:rsidRPr="00E7442A">
        <w:rPr>
          <w:rFonts w:ascii="Palatino Linotype" w:hAnsi="Palatino Linotype"/>
        </w:rPr>
        <w:t xml:space="preserve">. This text is the only </w:t>
      </w:r>
      <w:r w:rsidR="00926C94" w:rsidRPr="00E7442A">
        <w:rPr>
          <w:rFonts w:ascii="Palatino Linotype" w:hAnsi="Palatino Linotype"/>
        </w:rPr>
        <w:t xml:space="preserve">one </w:t>
      </w:r>
      <w:r w:rsidRPr="00E7442A">
        <w:rPr>
          <w:rFonts w:ascii="Palatino Linotype" w:hAnsi="Palatino Linotype"/>
        </w:rPr>
        <w:t>written directly in Greek that refers to the religious struggles that took place in Jerusalem between 176 and 160 BC.</w:t>
      </w:r>
    </w:p>
    <w:p w14:paraId="3F9036C0" w14:textId="246F44C4" w:rsidR="00683B9B" w:rsidRPr="00E7442A" w:rsidRDefault="00926C94">
      <w:pPr>
        <w:rPr>
          <w:rFonts w:ascii="Palatino Linotype" w:hAnsi="Palatino Linotype"/>
          <w:vertAlign w:val="subscript"/>
        </w:rPr>
      </w:pPr>
      <w:r w:rsidRPr="00E7442A">
        <w:rPr>
          <w:rFonts w:ascii="Palatino Linotype" w:hAnsi="Palatino Linotype"/>
        </w:rPr>
        <w:t>From a stylistic point of view,</w:t>
      </w:r>
      <w:r w:rsidR="00A6446E" w:rsidRPr="00E7442A">
        <w:rPr>
          <w:rFonts w:ascii="Palatino Linotype" w:hAnsi="Palatino Linotype"/>
        </w:rPr>
        <w:t xml:space="preserve"> a predominant tendency among scholars, postulating a date of 124 BC, as </w:t>
      </w:r>
      <w:proofErr w:type="spellStart"/>
      <w:r w:rsidR="00A6446E" w:rsidRPr="00E7442A">
        <w:rPr>
          <w:rFonts w:ascii="Palatino Linotype" w:hAnsi="Palatino Linotype"/>
        </w:rPr>
        <w:t>Momigliano</w:t>
      </w:r>
      <w:proofErr w:type="spellEnd"/>
      <w:r w:rsidR="00A6446E" w:rsidRPr="00E7442A">
        <w:rPr>
          <w:rFonts w:ascii="Palatino Linotype" w:hAnsi="Palatino Linotype"/>
        </w:rPr>
        <w:t xml:space="preserve"> does, or at least to the middle decades of the second century BCE</w:t>
      </w:r>
      <w:r w:rsidR="005C7828" w:rsidRPr="00E7442A">
        <w:rPr>
          <w:rFonts w:ascii="Palatino Linotype" w:hAnsi="Palatino Linotype"/>
        </w:rPr>
        <w:t xml:space="preserve">; in short, a date not too far from the </w:t>
      </w:r>
      <w:proofErr w:type="spellStart"/>
      <w:r w:rsidR="005C7828" w:rsidRPr="00E7442A">
        <w:rPr>
          <w:rFonts w:ascii="Palatino Linotype" w:hAnsi="Palatino Linotype"/>
        </w:rPr>
        <w:t>reconsecration</w:t>
      </w:r>
      <w:proofErr w:type="spellEnd"/>
      <w:r w:rsidR="005C7828" w:rsidRPr="00E7442A">
        <w:rPr>
          <w:rFonts w:ascii="Palatino Linotype" w:hAnsi="Palatino Linotype"/>
        </w:rPr>
        <w:t xml:space="preserve"> of the Temple</w:t>
      </w:r>
      <w:r w:rsidR="00117019" w:rsidRPr="00E7442A">
        <w:rPr>
          <w:rFonts w:ascii="Palatino Linotype" w:hAnsi="Palatino Linotype"/>
        </w:rPr>
        <w:t xml:space="preserve">, has been to </w:t>
      </w:r>
      <w:r w:rsidR="0042785B" w:rsidRPr="00E7442A">
        <w:rPr>
          <w:rFonts w:ascii="Palatino Linotype" w:hAnsi="Palatino Linotype"/>
        </w:rPr>
        <w:t xml:space="preserve">use the work of Polybius as a litmus test for many linguistic aspects of the work, even those which are otherwise eccentric compared to the </w:t>
      </w:r>
      <w:r w:rsidR="00D04F4A" w:rsidRPr="00E7442A">
        <w:rPr>
          <w:rFonts w:ascii="Palatino Linotype" w:hAnsi="Palatino Linotype"/>
        </w:rPr>
        <w:t>standard</w:t>
      </w:r>
      <w:r w:rsidR="0042785B" w:rsidRPr="00E7442A">
        <w:rPr>
          <w:rFonts w:ascii="Palatino Linotype" w:hAnsi="Palatino Linotype"/>
        </w:rPr>
        <w:t xml:space="preserve"> Greek in which the</w:t>
      </w:r>
      <w:r w:rsidR="00D04F4A" w:rsidRPr="00E7442A">
        <w:rPr>
          <w:rFonts w:ascii="Palatino Linotype" w:hAnsi="Palatino Linotype"/>
        </w:rPr>
        <w:t xml:space="preserve"> books of the</w:t>
      </w:r>
      <w:r w:rsidR="0042785B" w:rsidRPr="00E7442A">
        <w:rPr>
          <w:rFonts w:ascii="Palatino Linotype" w:hAnsi="Palatino Linotype"/>
        </w:rPr>
        <w:t xml:space="preserve"> Septuagint </w:t>
      </w:r>
      <w:r w:rsidR="00D04F4A" w:rsidRPr="00E7442A">
        <w:rPr>
          <w:rFonts w:ascii="Palatino Linotype" w:hAnsi="Palatino Linotype"/>
        </w:rPr>
        <w:t>are written. This</w:t>
      </w:r>
      <w:r w:rsidR="00CE2531" w:rsidRPr="00E7442A">
        <w:rPr>
          <w:rFonts w:ascii="Palatino Linotype" w:hAnsi="Palatino Linotype"/>
        </w:rPr>
        <w:t xml:space="preserve"> is also the intention of Nikolaos </w:t>
      </w:r>
      <w:proofErr w:type="spellStart"/>
      <w:r w:rsidR="00CE2531" w:rsidRPr="00E7442A">
        <w:rPr>
          <w:rFonts w:ascii="Palatino Linotype" w:hAnsi="Palatino Linotype"/>
        </w:rPr>
        <w:t>Domazakis</w:t>
      </w:r>
      <w:proofErr w:type="spellEnd"/>
      <w:r w:rsidR="00CE2531" w:rsidRPr="00E7442A">
        <w:rPr>
          <w:rFonts w:ascii="Palatino Linotype" w:hAnsi="Palatino Linotype"/>
        </w:rPr>
        <w:t>’ dissertation, the most recent one dedicated to neologisms in the book, which he discussed at Lund last March.</w:t>
      </w:r>
    </w:p>
    <w:p w14:paraId="4DDB3F39" w14:textId="285B9A29" w:rsidR="00683B9B" w:rsidRPr="00E7442A" w:rsidRDefault="00CE2531">
      <w:pPr>
        <w:rPr>
          <w:rFonts w:ascii="Palatino Linotype" w:hAnsi="Palatino Linotype"/>
        </w:rPr>
      </w:pPr>
      <w:r w:rsidRPr="00E7442A">
        <w:rPr>
          <w:rFonts w:ascii="Palatino Linotype" w:hAnsi="Palatino Linotype"/>
        </w:rPr>
        <w:t xml:space="preserve">On the contrary, I believe that, </w:t>
      </w:r>
      <w:proofErr w:type="gramStart"/>
      <w:r w:rsidRPr="00E7442A">
        <w:rPr>
          <w:rFonts w:ascii="Palatino Linotype" w:hAnsi="Palatino Linotype"/>
        </w:rPr>
        <w:t>on the basis of</w:t>
      </w:r>
      <w:proofErr w:type="gramEnd"/>
      <w:r w:rsidRPr="00E7442A">
        <w:rPr>
          <w:rFonts w:ascii="Palatino Linotype" w:hAnsi="Palatino Linotype"/>
        </w:rPr>
        <w:t xml:space="preserve"> </w:t>
      </w:r>
      <w:r w:rsidR="00682C8F" w:rsidRPr="00E7442A">
        <w:rPr>
          <w:rFonts w:ascii="Palatino Linotype" w:hAnsi="Palatino Linotype"/>
        </w:rPr>
        <w:t>its</w:t>
      </w:r>
      <w:r w:rsidRPr="00E7442A">
        <w:rPr>
          <w:rFonts w:ascii="Palatino Linotype" w:hAnsi="Palatino Linotype"/>
        </w:rPr>
        <w:t xml:space="preserve"> lexical patrimony, one</w:t>
      </w:r>
      <w:r w:rsidR="00682C8F" w:rsidRPr="00E7442A">
        <w:rPr>
          <w:rFonts w:ascii="Palatino Linotype" w:hAnsi="Palatino Linotype"/>
        </w:rPr>
        <w:t xml:space="preserve"> can demonstrate</w:t>
      </w:r>
      <w:r w:rsidRPr="00E7442A">
        <w:rPr>
          <w:rFonts w:ascii="Palatino Linotype" w:hAnsi="Palatino Linotype"/>
        </w:rPr>
        <w:t xml:space="preserve"> </w:t>
      </w:r>
      <w:r w:rsidR="00682C8F" w:rsidRPr="00E7442A">
        <w:rPr>
          <w:rFonts w:ascii="Palatino Linotype" w:hAnsi="Palatino Linotype"/>
        </w:rPr>
        <w:t xml:space="preserve">a </w:t>
      </w:r>
      <w:r w:rsidRPr="00E7442A">
        <w:rPr>
          <w:rFonts w:ascii="Palatino Linotype" w:hAnsi="Palatino Linotype"/>
        </w:rPr>
        <w:t xml:space="preserve">certain independence of this writing from the </w:t>
      </w:r>
      <w:proofErr w:type="spellStart"/>
      <w:r w:rsidRPr="00E7442A">
        <w:rPr>
          <w:rFonts w:ascii="Palatino Linotype" w:hAnsi="Palatino Linotype"/>
        </w:rPr>
        <w:t>Pol</w:t>
      </w:r>
      <w:r w:rsidR="00682C8F" w:rsidRPr="00E7442A">
        <w:rPr>
          <w:rFonts w:ascii="Palatino Linotype" w:hAnsi="Palatino Linotype"/>
        </w:rPr>
        <w:t>y</w:t>
      </w:r>
      <w:r w:rsidRPr="00E7442A">
        <w:rPr>
          <w:rFonts w:ascii="Palatino Linotype" w:hAnsi="Palatino Linotype"/>
        </w:rPr>
        <w:t>bean</w:t>
      </w:r>
      <w:proofErr w:type="spellEnd"/>
      <w:r w:rsidRPr="00E7442A">
        <w:rPr>
          <w:rFonts w:ascii="Palatino Linotype" w:hAnsi="Palatino Linotype"/>
        </w:rPr>
        <w:t xml:space="preserve"> prose </w:t>
      </w:r>
      <w:r w:rsidR="009A0936" w:rsidRPr="00E7442A">
        <w:rPr>
          <w:rFonts w:ascii="Palatino Linotype" w:hAnsi="Palatino Linotype"/>
        </w:rPr>
        <w:t xml:space="preserve">by </w:t>
      </w:r>
      <w:r w:rsidRPr="00E7442A">
        <w:rPr>
          <w:rFonts w:ascii="Palatino Linotype" w:hAnsi="Palatino Linotype"/>
        </w:rPr>
        <w:t>valuing a chapter hitherto neglected by the studies, i</w:t>
      </w:r>
      <w:r w:rsidR="00096652" w:rsidRPr="00E7442A">
        <w:rPr>
          <w:rFonts w:ascii="Palatino Linotype" w:hAnsi="Palatino Linotype"/>
        </w:rPr>
        <w:t>.</w:t>
      </w:r>
      <w:r w:rsidRPr="00E7442A">
        <w:rPr>
          <w:rFonts w:ascii="Palatino Linotype" w:hAnsi="Palatino Linotype"/>
        </w:rPr>
        <w:t>e</w:t>
      </w:r>
      <w:r w:rsidR="00096652" w:rsidRPr="00E7442A">
        <w:rPr>
          <w:rFonts w:ascii="Palatino Linotype" w:hAnsi="Palatino Linotype"/>
        </w:rPr>
        <w:t>.</w:t>
      </w:r>
      <w:r w:rsidRPr="00E7442A">
        <w:rPr>
          <w:rFonts w:ascii="Palatino Linotype" w:hAnsi="Palatino Linotype"/>
        </w:rPr>
        <w:t xml:space="preserve"> that of the </w:t>
      </w:r>
      <w:r w:rsidRPr="00E7442A">
        <w:rPr>
          <w:rFonts w:ascii="Palatino Linotype" w:hAnsi="Palatino Linotype"/>
          <w:i/>
        </w:rPr>
        <w:t>hapax</w:t>
      </w:r>
      <w:r w:rsidRPr="00E7442A">
        <w:rPr>
          <w:rFonts w:ascii="Palatino Linotype" w:hAnsi="Palatino Linotype"/>
        </w:rPr>
        <w:t xml:space="preserve"> </w:t>
      </w:r>
      <w:r w:rsidR="00F57609" w:rsidRPr="00E7442A">
        <w:rPr>
          <w:rFonts w:ascii="Palatino Linotype" w:hAnsi="Palatino Linotype"/>
          <w:i/>
        </w:rPr>
        <w:t>legomena</w:t>
      </w:r>
      <w:r w:rsidR="00F57609" w:rsidRPr="00E7442A">
        <w:rPr>
          <w:rFonts w:ascii="Palatino Linotype" w:hAnsi="Palatino Linotype"/>
        </w:rPr>
        <w:t xml:space="preserve"> </w:t>
      </w:r>
      <w:r w:rsidRPr="00E7442A">
        <w:rPr>
          <w:rFonts w:ascii="Palatino Linotype" w:hAnsi="Palatino Linotype"/>
        </w:rPr>
        <w:t>found in II Macc. compared to the other books</w:t>
      </w:r>
      <w:r w:rsidR="00F57609" w:rsidRPr="00E7442A">
        <w:rPr>
          <w:rFonts w:ascii="Palatino Linotype" w:hAnsi="Palatino Linotype"/>
        </w:rPr>
        <w:t xml:space="preserve"> of the Septuagint,</w:t>
      </w:r>
      <w:r w:rsidRPr="00E7442A">
        <w:rPr>
          <w:rFonts w:ascii="Palatino Linotype" w:eastAsia="Times New Roman" w:hAnsi="Palatino Linotype" w:cs="Times New Roman"/>
          <w:vertAlign w:val="superscript"/>
          <w:lang w:eastAsia="it-IT"/>
        </w:rPr>
        <w:footnoteReference w:id="1"/>
      </w:r>
      <w:r w:rsidRPr="00E7442A">
        <w:rPr>
          <w:rFonts w:ascii="Palatino Linotype" w:hAnsi="Palatino Linotype"/>
        </w:rPr>
        <w:t xml:space="preserve"> many of which are not attested in the very useful </w:t>
      </w:r>
      <w:proofErr w:type="spellStart"/>
      <w:r w:rsidRPr="00E7442A">
        <w:rPr>
          <w:rFonts w:ascii="Palatino Linotype" w:hAnsi="Palatino Linotype"/>
          <w:i/>
        </w:rPr>
        <w:t>Polybios-Lexikon</w:t>
      </w:r>
      <w:proofErr w:type="spellEnd"/>
      <w:r w:rsidRPr="00E7442A">
        <w:rPr>
          <w:rFonts w:ascii="Palatino Linotype" w:hAnsi="Palatino Linotype"/>
        </w:rPr>
        <w:t xml:space="preserve">. </w:t>
      </w:r>
      <w:r w:rsidR="003B7D17" w:rsidRPr="00E7442A">
        <w:rPr>
          <w:rFonts w:ascii="Palatino Linotype" w:hAnsi="Palatino Linotype"/>
        </w:rPr>
        <w:t>They are</w:t>
      </w:r>
      <w:r w:rsidRPr="00E7442A">
        <w:rPr>
          <w:rFonts w:ascii="Palatino Linotype" w:hAnsi="Palatino Linotype"/>
        </w:rPr>
        <w:t xml:space="preserve">, therefore, an "intelligent category" of </w:t>
      </w:r>
      <w:r w:rsidRPr="00E7442A">
        <w:rPr>
          <w:rFonts w:ascii="Palatino Linotype" w:hAnsi="Palatino Linotype"/>
          <w:i/>
        </w:rPr>
        <w:t>hapax</w:t>
      </w:r>
      <w:r w:rsidRPr="00E7442A">
        <w:rPr>
          <w:rFonts w:ascii="Palatino Linotype" w:hAnsi="Palatino Linotype"/>
        </w:rPr>
        <w:t xml:space="preserve">, because they result from verification within a precise corpus, </w:t>
      </w:r>
      <w:r w:rsidR="0014159B" w:rsidRPr="00E7442A">
        <w:rPr>
          <w:rFonts w:ascii="Palatino Linotype" w:hAnsi="Palatino Linotype"/>
        </w:rPr>
        <w:t xml:space="preserve">and are </w:t>
      </w:r>
      <w:r w:rsidRPr="00E7442A">
        <w:rPr>
          <w:rFonts w:ascii="Palatino Linotype" w:hAnsi="Palatino Linotype"/>
        </w:rPr>
        <w:t xml:space="preserve">conducted on an unsurpassed </w:t>
      </w:r>
      <w:r w:rsidR="003B7D17" w:rsidRPr="00E7442A">
        <w:rPr>
          <w:rFonts w:ascii="Palatino Linotype" w:hAnsi="Palatino Linotype"/>
        </w:rPr>
        <w:t>tool</w:t>
      </w:r>
      <w:r w:rsidRPr="00E7442A">
        <w:rPr>
          <w:rFonts w:ascii="Palatino Linotype" w:hAnsi="Palatino Linotype"/>
        </w:rPr>
        <w:t xml:space="preserve"> such as the now hundred-year</w:t>
      </w:r>
      <w:r w:rsidR="003B7D17" w:rsidRPr="00E7442A">
        <w:rPr>
          <w:rFonts w:ascii="Palatino Linotype" w:hAnsi="Palatino Linotype"/>
        </w:rPr>
        <w:t xml:space="preserve"> old</w:t>
      </w:r>
      <w:r w:rsidRPr="00E7442A">
        <w:rPr>
          <w:rFonts w:ascii="Palatino Linotype" w:hAnsi="Palatino Linotype"/>
        </w:rPr>
        <w:t xml:space="preserve"> list of concordances of Hatch and Redpath. To be precise, </w:t>
      </w:r>
      <w:r w:rsidR="003B7D17" w:rsidRPr="00E7442A">
        <w:rPr>
          <w:rFonts w:ascii="Palatino Linotype" w:hAnsi="Palatino Linotype"/>
        </w:rPr>
        <w:t>there are</w:t>
      </w:r>
      <w:r w:rsidRPr="00E7442A">
        <w:rPr>
          <w:rFonts w:ascii="Palatino Linotype" w:hAnsi="Palatino Linotype"/>
        </w:rPr>
        <w:t xml:space="preserve"> about 28 probable </w:t>
      </w:r>
      <w:r w:rsidRPr="00E7442A">
        <w:rPr>
          <w:rFonts w:ascii="Palatino Linotype" w:hAnsi="Palatino Linotype"/>
          <w:i/>
        </w:rPr>
        <w:t xml:space="preserve">hapax legomena </w:t>
      </w:r>
      <w:proofErr w:type="spellStart"/>
      <w:r w:rsidRPr="00E7442A">
        <w:rPr>
          <w:rFonts w:ascii="Palatino Linotype" w:hAnsi="Palatino Linotype"/>
          <w:i/>
        </w:rPr>
        <w:t>totius</w:t>
      </w:r>
      <w:proofErr w:type="spellEnd"/>
      <w:r w:rsidRPr="00E7442A">
        <w:rPr>
          <w:rFonts w:ascii="Palatino Linotype" w:hAnsi="Palatino Linotype"/>
          <w:i/>
        </w:rPr>
        <w:t xml:space="preserve"> </w:t>
      </w:r>
      <w:proofErr w:type="spellStart"/>
      <w:r w:rsidRPr="00E7442A">
        <w:rPr>
          <w:rFonts w:ascii="Palatino Linotype" w:hAnsi="Palatino Linotype"/>
          <w:i/>
        </w:rPr>
        <w:t>Graecitatis</w:t>
      </w:r>
      <w:proofErr w:type="spellEnd"/>
      <w:r w:rsidRPr="00E7442A">
        <w:rPr>
          <w:rFonts w:ascii="Palatino Linotype" w:hAnsi="Palatino Linotype"/>
        </w:rPr>
        <w:t xml:space="preserve"> and 366 </w:t>
      </w:r>
      <w:proofErr w:type="gramStart"/>
      <w:r w:rsidRPr="00E7442A">
        <w:rPr>
          <w:rFonts w:ascii="Palatino Linotype" w:hAnsi="Palatino Linotype"/>
          <w:i/>
        </w:rPr>
        <w:t>hapax</w:t>
      </w:r>
      <w:proofErr w:type="gramEnd"/>
      <w:r w:rsidRPr="00E7442A">
        <w:rPr>
          <w:rFonts w:ascii="Palatino Linotype" w:hAnsi="Palatino Linotype"/>
        </w:rPr>
        <w:t xml:space="preserve"> with respect to the Septuagint corpus, figures which, as you can see, arouse a certain astonishment</w:t>
      </w:r>
      <w:r w:rsidR="0061414F" w:rsidRPr="00E7442A">
        <w:rPr>
          <w:rFonts w:ascii="Palatino Linotype" w:hAnsi="Palatino Linotype"/>
        </w:rPr>
        <w:t>.</w:t>
      </w:r>
    </w:p>
    <w:p w14:paraId="2A00F7C5" w14:textId="3735D395" w:rsidR="00A24C04" w:rsidRPr="00E7442A" w:rsidRDefault="00367C1B">
      <w:pPr>
        <w:rPr>
          <w:rFonts w:ascii="Palatino Linotype" w:hAnsi="Palatino Linotype"/>
        </w:rPr>
      </w:pPr>
      <w:r w:rsidRPr="00E7442A">
        <w:rPr>
          <w:rFonts w:ascii="Palatino Linotype" w:hAnsi="Palatino Linotype"/>
        </w:rPr>
        <w:t xml:space="preserve">One of the most interesting </w:t>
      </w:r>
      <w:proofErr w:type="gramStart"/>
      <w:r w:rsidRPr="00E7442A">
        <w:rPr>
          <w:rFonts w:ascii="Palatino Linotype" w:hAnsi="Palatino Linotype"/>
        </w:rPr>
        <w:t>hapax</w:t>
      </w:r>
      <w:proofErr w:type="gramEnd"/>
      <w:r w:rsidRPr="00E7442A">
        <w:rPr>
          <w:rFonts w:ascii="Palatino Linotype" w:hAnsi="Palatino Linotype"/>
        </w:rPr>
        <w:t xml:space="preserve"> in the Septuagint is the adjective </w:t>
      </w:r>
      <w:r w:rsidRPr="00E7442A">
        <w:rPr>
          <w:rFonts w:ascii="Palatino Linotype" w:hAnsi="Palatino Linotype"/>
          <w:lang w:val="it-IT"/>
        </w:rPr>
        <w:t>ληρώδης</w:t>
      </w:r>
      <w:r w:rsidRPr="00E7442A">
        <w:rPr>
          <w:rFonts w:ascii="Palatino Linotype" w:hAnsi="Palatino Linotype"/>
        </w:rPr>
        <w:t xml:space="preserve"> 'futile', 'silly', </w:t>
      </w:r>
      <w:r w:rsidR="006A5774" w:rsidRPr="00E7442A">
        <w:rPr>
          <w:rFonts w:ascii="Palatino Linotype" w:hAnsi="Palatino Linotype"/>
        </w:rPr>
        <w:t xml:space="preserve">which has been </w:t>
      </w:r>
      <w:r w:rsidRPr="00E7442A">
        <w:rPr>
          <w:rFonts w:ascii="Palatino Linotype" w:hAnsi="Palatino Linotype"/>
        </w:rPr>
        <w:t xml:space="preserve">systematically ignored in the comments. </w:t>
      </w:r>
      <w:r w:rsidR="006A5774" w:rsidRPr="00E7442A">
        <w:rPr>
          <w:rFonts w:ascii="Palatino Linotype" w:hAnsi="Palatino Linotype"/>
        </w:rPr>
        <w:t>This is found in</w:t>
      </w:r>
      <w:r w:rsidRPr="00E7442A">
        <w:rPr>
          <w:rFonts w:ascii="Palatino Linotype" w:hAnsi="Palatino Linotype"/>
        </w:rPr>
        <w:t xml:space="preserve"> chapter 12, in a context that would have been of fundamental importance in the history of Christian doctrine regarding the definition of the existence of Purgatory. Juda</w:t>
      </w:r>
      <w:r w:rsidR="009D6236" w:rsidRPr="00E7442A">
        <w:rPr>
          <w:rFonts w:ascii="Palatino Linotype" w:hAnsi="Palatino Linotype"/>
        </w:rPr>
        <w:t>h</w:t>
      </w:r>
      <w:r w:rsidRPr="00E7442A">
        <w:rPr>
          <w:rFonts w:ascii="Palatino Linotype" w:hAnsi="Palatino Linotype"/>
        </w:rPr>
        <w:t xml:space="preserve"> decides to collect the bodies of the dead Jews after a clash with the pagans to </w:t>
      </w:r>
      <w:r w:rsidR="009D6236" w:rsidRPr="00E7442A">
        <w:rPr>
          <w:rFonts w:ascii="Palatino Linotype" w:hAnsi="Palatino Linotype"/>
        </w:rPr>
        <w:t>grant them their</w:t>
      </w:r>
      <w:r w:rsidRPr="00E7442A">
        <w:rPr>
          <w:rFonts w:ascii="Palatino Linotype" w:hAnsi="Palatino Linotype"/>
        </w:rPr>
        <w:t xml:space="preserve"> funeral </w:t>
      </w:r>
      <w:proofErr w:type="spellStart"/>
      <w:r w:rsidRPr="00E7442A">
        <w:rPr>
          <w:rFonts w:ascii="Palatino Linotype" w:hAnsi="Palatino Linotype"/>
        </w:rPr>
        <w:t>honors</w:t>
      </w:r>
      <w:proofErr w:type="spellEnd"/>
      <w:r w:rsidRPr="00E7442A">
        <w:rPr>
          <w:rFonts w:ascii="Palatino Linotype" w:hAnsi="Palatino Linotype"/>
        </w:rPr>
        <w:t xml:space="preserve">, when he discovers that </w:t>
      </w:r>
      <w:r w:rsidR="009D6236" w:rsidRPr="00E7442A">
        <w:rPr>
          <w:rFonts w:ascii="Palatino Linotype" w:hAnsi="Palatino Linotype"/>
        </w:rPr>
        <w:t>they</w:t>
      </w:r>
      <w:r w:rsidR="004E1CA6" w:rsidRPr="00E7442A">
        <w:rPr>
          <w:rFonts w:ascii="Palatino Linotype" w:hAnsi="Palatino Linotype"/>
        </w:rPr>
        <w:t xml:space="preserve"> had</w:t>
      </w:r>
      <w:r w:rsidR="009D6236" w:rsidRPr="00E7442A">
        <w:rPr>
          <w:rFonts w:ascii="Palatino Linotype" w:hAnsi="Palatino Linotype"/>
        </w:rPr>
        <w:t xml:space="preserve"> hid</w:t>
      </w:r>
      <w:r w:rsidR="004E1CA6" w:rsidRPr="00E7442A">
        <w:rPr>
          <w:rFonts w:ascii="Palatino Linotype" w:hAnsi="Palatino Linotype"/>
        </w:rPr>
        <w:t>den</w:t>
      </w:r>
      <w:r w:rsidR="009D6236" w:rsidRPr="00E7442A">
        <w:rPr>
          <w:rFonts w:ascii="Palatino Linotype" w:hAnsi="Palatino Linotype"/>
        </w:rPr>
        <w:t xml:space="preserve"> sacred objects (</w:t>
      </w:r>
      <w:r w:rsidR="009D6236" w:rsidRPr="00E7442A">
        <w:rPr>
          <w:rFonts w:ascii="Palatino Linotype" w:hAnsi="Palatino Linotype"/>
          <w:lang w:val="it-IT"/>
        </w:rPr>
        <w:t>ἱέρωματα</w:t>
      </w:r>
      <w:r w:rsidR="009D6236" w:rsidRPr="00E7442A">
        <w:rPr>
          <w:rFonts w:ascii="Palatino Linotype" w:hAnsi="Palatino Linotype"/>
        </w:rPr>
        <w:t xml:space="preserve">, another rarity) </w:t>
      </w:r>
      <w:r w:rsidRPr="00E7442A">
        <w:rPr>
          <w:rFonts w:ascii="Palatino Linotype" w:hAnsi="Palatino Linotype"/>
        </w:rPr>
        <w:t xml:space="preserve">to the idols of the </w:t>
      </w:r>
      <w:r w:rsidRPr="00E7442A">
        <w:rPr>
          <w:rFonts w:ascii="Palatino Linotype" w:hAnsi="Palatino Linotype"/>
        </w:rPr>
        <w:lastRenderedPageBreak/>
        <w:t xml:space="preserve">pagan city of </w:t>
      </w:r>
      <w:proofErr w:type="spellStart"/>
      <w:r w:rsidRPr="00E7442A">
        <w:rPr>
          <w:rFonts w:ascii="Palatino Linotype" w:hAnsi="Palatino Linotype"/>
        </w:rPr>
        <w:t>Iamnia</w:t>
      </w:r>
      <w:proofErr w:type="spellEnd"/>
      <w:r w:rsidR="004E1CA6" w:rsidRPr="00E7442A">
        <w:rPr>
          <w:rFonts w:ascii="Palatino Linotype" w:hAnsi="Palatino Linotype"/>
        </w:rPr>
        <w:t xml:space="preserve"> under their tunics</w:t>
      </w:r>
      <w:r w:rsidRPr="00E7442A">
        <w:rPr>
          <w:rFonts w:ascii="Palatino Linotype" w:hAnsi="Palatino Linotype"/>
        </w:rPr>
        <w:t>. From this he understands that the reason for their defeat was the abandonment of</w:t>
      </w:r>
      <w:r w:rsidR="004E1CA6" w:rsidRPr="00E7442A">
        <w:rPr>
          <w:rFonts w:ascii="Palatino Linotype" w:hAnsi="Palatino Linotype"/>
        </w:rPr>
        <w:t xml:space="preserve"> their</w:t>
      </w:r>
      <w:r w:rsidRPr="00E7442A">
        <w:rPr>
          <w:rFonts w:ascii="Palatino Linotype" w:hAnsi="Palatino Linotype"/>
        </w:rPr>
        <w:t xml:space="preserve"> faith and sends offer</w:t>
      </w:r>
      <w:r w:rsidR="004E1CA6" w:rsidRPr="00E7442A">
        <w:rPr>
          <w:rFonts w:ascii="Palatino Linotype" w:hAnsi="Palatino Linotype"/>
        </w:rPr>
        <w:t>ing</w:t>
      </w:r>
      <w:r w:rsidRPr="00E7442A">
        <w:rPr>
          <w:rFonts w:ascii="Palatino Linotype" w:hAnsi="Palatino Linotype"/>
        </w:rPr>
        <w:t>s to the Temple of Jerusalem with the thought of resurrection.</w:t>
      </w:r>
    </w:p>
    <w:p w14:paraId="4AA0AE51" w14:textId="77777777" w:rsidR="004E1CA6" w:rsidRPr="00E7442A" w:rsidRDefault="004E1CA6" w:rsidP="004E1CA6">
      <w:pPr>
        <w:spacing w:line="288" w:lineRule="auto"/>
        <w:jc w:val="both"/>
        <w:rPr>
          <w:rFonts w:ascii="Palatino Linotype" w:hAnsi="Palatino Linotype"/>
        </w:rPr>
      </w:pPr>
      <w:proofErr w:type="spellStart"/>
      <w:r w:rsidRPr="00E7442A">
        <w:rPr>
          <w:rFonts w:ascii="Palatino Linotype" w:hAnsi="Palatino Linotype"/>
        </w:rPr>
        <w:t>εἰ</w:t>
      </w:r>
      <w:proofErr w:type="spellEnd"/>
      <w:r w:rsidRPr="00E7442A">
        <w:rPr>
          <w:rFonts w:ascii="Palatino Linotype" w:hAnsi="Palatino Linotype"/>
        </w:rPr>
        <w:t xml:space="preserve"> </w:t>
      </w:r>
      <w:proofErr w:type="spellStart"/>
      <w:r w:rsidRPr="00E7442A">
        <w:rPr>
          <w:rFonts w:ascii="Palatino Linotype" w:hAnsi="Palatino Linotype"/>
        </w:rPr>
        <w:t>μὴ</w:t>
      </w:r>
      <w:proofErr w:type="spellEnd"/>
      <w:r w:rsidRPr="00E7442A">
        <w:rPr>
          <w:rFonts w:ascii="Palatino Linotype" w:hAnsi="Palatino Linotype"/>
        </w:rPr>
        <w:t xml:space="preserve"> </w:t>
      </w:r>
      <w:proofErr w:type="spellStart"/>
      <w:r w:rsidRPr="00E7442A">
        <w:rPr>
          <w:rFonts w:ascii="Palatino Linotype" w:hAnsi="Palatino Linotype"/>
        </w:rPr>
        <w:t>γὰρ</w:t>
      </w:r>
      <w:proofErr w:type="spellEnd"/>
      <w:r w:rsidRPr="00E7442A">
        <w:rPr>
          <w:rFonts w:ascii="Palatino Linotype" w:hAnsi="Palatino Linotype"/>
        </w:rPr>
        <w:t xml:space="preserve"> </w:t>
      </w:r>
      <w:proofErr w:type="spellStart"/>
      <w:r w:rsidRPr="00E7442A">
        <w:rPr>
          <w:rFonts w:ascii="Palatino Linotype" w:hAnsi="Palatino Linotype"/>
        </w:rPr>
        <w:t>τοὺς</w:t>
      </w:r>
      <w:proofErr w:type="spellEnd"/>
      <w:r w:rsidRPr="00E7442A">
        <w:rPr>
          <w:rFonts w:ascii="Palatino Linotype" w:hAnsi="Palatino Linotype"/>
        </w:rPr>
        <w:t xml:space="preserve"> π</w:t>
      </w:r>
      <w:proofErr w:type="spellStart"/>
      <w:r w:rsidRPr="00E7442A">
        <w:rPr>
          <w:rFonts w:ascii="Palatino Linotype" w:hAnsi="Palatino Linotype"/>
        </w:rPr>
        <w:t>ρο</w:t>
      </w:r>
      <w:proofErr w:type="spellEnd"/>
      <w:r w:rsidRPr="00E7442A">
        <w:rPr>
          <w:rFonts w:ascii="Palatino Linotype" w:hAnsi="Palatino Linotype"/>
        </w:rPr>
        <w:t xml:space="preserve">πεπτωκότας </w:t>
      </w:r>
      <w:proofErr w:type="spellStart"/>
      <w:r w:rsidRPr="00E7442A">
        <w:rPr>
          <w:rFonts w:ascii="Palatino Linotype" w:hAnsi="Palatino Linotype"/>
        </w:rPr>
        <w:t>ἀν</w:t>
      </w:r>
      <w:proofErr w:type="spellEnd"/>
      <w:r w:rsidRPr="00E7442A">
        <w:rPr>
          <w:rFonts w:ascii="Palatino Linotype" w:hAnsi="Palatino Linotype"/>
        </w:rPr>
        <w:t>αστῆναι π</w:t>
      </w:r>
      <w:proofErr w:type="spellStart"/>
      <w:r w:rsidRPr="00E7442A">
        <w:rPr>
          <w:rFonts w:ascii="Palatino Linotype" w:hAnsi="Palatino Linotype"/>
        </w:rPr>
        <w:t>ροσεδόκ</w:t>
      </w:r>
      <w:proofErr w:type="spellEnd"/>
      <w:r w:rsidRPr="00E7442A">
        <w:rPr>
          <w:rFonts w:ascii="Palatino Linotype" w:hAnsi="Palatino Linotype"/>
        </w:rPr>
        <w:t>α, π</w:t>
      </w:r>
      <w:proofErr w:type="spellStart"/>
      <w:r w:rsidRPr="00E7442A">
        <w:rPr>
          <w:rFonts w:ascii="Palatino Linotype" w:hAnsi="Palatino Linotype"/>
        </w:rPr>
        <w:t>ερισσὸν</w:t>
      </w:r>
      <w:proofErr w:type="spellEnd"/>
      <w:r w:rsidRPr="00E7442A">
        <w:rPr>
          <w:rFonts w:ascii="Palatino Linotype" w:hAnsi="Palatino Linotype"/>
        </w:rPr>
        <w:t xml:space="preserve"> καὶ </w:t>
      </w:r>
      <w:proofErr w:type="spellStart"/>
      <w:r w:rsidRPr="00E7442A">
        <w:rPr>
          <w:rFonts w:ascii="Palatino Linotype" w:hAnsi="Palatino Linotype"/>
        </w:rPr>
        <w:t>ληρῶδες</w:t>
      </w:r>
      <w:proofErr w:type="spellEnd"/>
      <w:r w:rsidRPr="00E7442A">
        <w:rPr>
          <w:rFonts w:ascii="Palatino Linotype" w:hAnsi="Palatino Linotype"/>
        </w:rPr>
        <w:t xml:space="preserve"> ὑπ</w:t>
      </w:r>
      <w:proofErr w:type="spellStart"/>
      <w:r w:rsidRPr="00E7442A">
        <w:rPr>
          <w:rFonts w:ascii="Palatino Linotype" w:hAnsi="Palatino Linotype"/>
        </w:rPr>
        <w:t>ὲρ</w:t>
      </w:r>
      <w:proofErr w:type="spellEnd"/>
      <w:r w:rsidRPr="00E7442A">
        <w:rPr>
          <w:rFonts w:ascii="Palatino Linotype" w:hAnsi="Palatino Linotype"/>
        </w:rPr>
        <w:t xml:space="preserve"> </w:t>
      </w:r>
      <w:proofErr w:type="spellStart"/>
      <w:r w:rsidRPr="00E7442A">
        <w:rPr>
          <w:rFonts w:ascii="Palatino Linotype" w:hAnsi="Palatino Linotype"/>
        </w:rPr>
        <w:t>νεκρῶν</w:t>
      </w:r>
      <w:proofErr w:type="spellEnd"/>
      <w:r w:rsidRPr="00E7442A">
        <w:rPr>
          <w:rFonts w:ascii="Palatino Linotype" w:hAnsi="Palatino Linotype"/>
        </w:rPr>
        <w:t xml:space="preserve"> </w:t>
      </w:r>
      <w:proofErr w:type="spellStart"/>
      <w:r w:rsidRPr="00E7442A">
        <w:rPr>
          <w:rFonts w:ascii="Palatino Linotype" w:hAnsi="Palatino Linotype"/>
        </w:rPr>
        <w:t>εὔχεσθ</w:t>
      </w:r>
      <w:proofErr w:type="spellEnd"/>
      <w:r w:rsidRPr="00E7442A">
        <w:rPr>
          <w:rFonts w:ascii="Palatino Linotype" w:hAnsi="Palatino Linotype"/>
        </w:rPr>
        <w:t>αι</w:t>
      </w:r>
    </w:p>
    <w:p w14:paraId="17FF24CF" w14:textId="2B40DF66" w:rsidR="004E1CA6" w:rsidRPr="00E7442A" w:rsidRDefault="00E3275E">
      <w:pPr>
        <w:rPr>
          <w:rFonts w:ascii="Palatino Linotype" w:hAnsi="Palatino Linotype"/>
        </w:rPr>
      </w:pPr>
      <w:r w:rsidRPr="00E7442A">
        <w:rPr>
          <w:rFonts w:ascii="Palatino Linotype" w:hAnsi="Palatino Linotype"/>
        </w:rPr>
        <w:t xml:space="preserve">"For if he did not have firm faith that those who had fallen would rise again, it would have been </w:t>
      </w:r>
      <w:proofErr w:type="spellStart"/>
      <w:r w:rsidRPr="00E7442A">
        <w:rPr>
          <w:rFonts w:ascii="Palatino Linotype" w:hAnsi="Palatino Linotype"/>
        </w:rPr>
        <w:t>superflouous</w:t>
      </w:r>
      <w:proofErr w:type="spellEnd"/>
      <w:r w:rsidRPr="00E7442A">
        <w:rPr>
          <w:rFonts w:ascii="Palatino Linotype" w:hAnsi="Palatino Linotype"/>
        </w:rPr>
        <w:t xml:space="preserve"> and foolish to pray for the dead."</w:t>
      </w:r>
    </w:p>
    <w:p w14:paraId="6E5269AB" w14:textId="3276ABE7" w:rsidR="00CB2C6A" w:rsidRPr="00E7442A" w:rsidRDefault="005A6F06">
      <w:pPr>
        <w:rPr>
          <w:rFonts w:ascii="Palatino Linotype" w:hAnsi="Palatino Linotype"/>
        </w:rPr>
      </w:pPr>
      <w:r w:rsidRPr="00E7442A">
        <w:rPr>
          <w:rFonts w:ascii="Palatino Linotype" w:hAnsi="Palatino Linotype"/>
        </w:rPr>
        <w:t xml:space="preserve">This is, in fact, the first scriptural reference to the existence of a supernatural kingdom destined for the purification of sins. We come then to the use of </w:t>
      </w:r>
      <w:r w:rsidRPr="00E7442A">
        <w:rPr>
          <w:rFonts w:ascii="Palatino Linotype" w:hAnsi="Palatino Linotype"/>
          <w:lang w:val="it-IT"/>
        </w:rPr>
        <w:t>ληρώδης</w:t>
      </w:r>
      <w:r w:rsidRPr="00E7442A">
        <w:rPr>
          <w:rFonts w:ascii="Palatino Linotype" w:hAnsi="Palatino Linotype"/>
        </w:rPr>
        <w:t xml:space="preserve">, </w:t>
      </w:r>
      <w:r w:rsidR="004B19F6" w:rsidRPr="00E7442A">
        <w:rPr>
          <w:rFonts w:ascii="Palatino Linotype" w:hAnsi="Palatino Linotype"/>
        </w:rPr>
        <w:t xml:space="preserve">a </w:t>
      </w:r>
      <w:r w:rsidRPr="00E7442A">
        <w:rPr>
          <w:rFonts w:ascii="Palatino Linotype" w:hAnsi="Palatino Linotype"/>
          <w:i/>
        </w:rPr>
        <w:t>hapax</w:t>
      </w:r>
      <w:r w:rsidRPr="00E7442A">
        <w:rPr>
          <w:rFonts w:ascii="Palatino Linotype" w:hAnsi="Palatino Linotype"/>
        </w:rPr>
        <w:t xml:space="preserve"> in the Septuagint, </w:t>
      </w:r>
      <w:r w:rsidR="004B19F6" w:rsidRPr="00E7442A">
        <w:rPr>
          <w:rFonts w:ascii="Palatino Linotype" w:hAnsi="Palatino Linotype"/>
        </w:rPr>
        <w:t xml:space="preserve">an </w:t>
      </w:r>
      <w:r w:rsidRPr="00E7442A">
        <w:rPr>
          <w:rFonts w:ascii="Palatino Linotype" w:hAnsi="Palatino Linotype"/>
        </w:rPr>
        <w:t>adjective in -</w:t>
      </w:r>
      <w:r w:rsidRPr="00E7442A">
        <w:rPr>
          <w:rFonts w:ascii="Palatino Linotype" w:hAnsi="Palatino Linotype"/>
          <w:lang w:val="it-IT"/>
        </w:rPr>
        <w:t>ώδης</w:t>
      </w:r>
      <w:r w:rsidRPr="00E7442A">
        <w:rPr>
          <w:rFonts w:ascii="Palatino Linotype" w:hAnsi="Palatino Linotype"/>
        </w:rPr>
        <w:t xml:space="preserve"> formed on the widespread noun </w:t>
      </w:r>
      <w:r w:rsidRPr="00E7442A">
        <w:rPr>
          <w:rFonts w:ascii="Palatino Linotype" w:hAnsi="Palatino Linotype"/>
          <w:lang w:val="it-IT"/>
        </w:rPr>
        <w:t>λῆρος</w:t>
      </w:r>
      <w:r w:rsidRPr="00E7442A">
        <w:rPr>
          <w:rFonts w:ascii="Palatino Linotype" w:hAnsi="Palatino Linotype"/>
        </w:rPr>
        <w:t xml:space="preserve"> (</w:t>
      </w:r>
      <w:proofErr w:type="spellStart"/>
      <w:r w:rsidRPr="00E7442A">
        <w:rPr>
          <w:rFonts w:ascii="Palatino Linotype" w:hAnsi="Palatino Linotype"/>
        </w:rPr>
        <w:t>ie</w:t>
      </w:r>
      <w:proofErr w:type="spellEnd"/>
      <w:r w:rsidRPr="00E7442A">
        <w:rPr>
          <w:rFonts w:ascii="Palatino Linotype" w:hAnsi="Palatino Linotype"/>
        </w:rPr>
        <w:t xml:space="preserve">. * </w:t>
      </w:r>
      <w:proofErr w:type="spellStart"/>
      <w:r w:rsidRPr="00E7442A">
        <w:rPr>
          <w:rFonts w:ascii="Palatino Linotype" w:hAnsi="Palatino Linotype"/>
        </w:rPr>
        <w:t>Lā</w:t>
      </w:r>
      <w:proofErr w:type="spellEnd"/>
      <w:r w:rsidRPr="00E7442A">
        <w:rPr>
          <w:rFonts w:ascii="Palatino Linotype" w:hAnsi="Palatino Linotype"/>
        </w:rPr>
        <w:t xml:space="preserve">-; lit. </w:t>
      </w:r>
      <w:proofErr w:type="spellStart"/>
      <w:r w:rsidRPr="00E7442A">
        <w:rPr>
          <w:rFonts w:ascii="Palatino Linotype" w:hAnsi="Palatino Linotype"/>
        </w:rPr>
        <w:t>ló-ju</w:t>
      </w:r>
      <w:proofErr w:type="spellEnd"/>
      <w:r w:rsidRPr="00E7442A">
        <w:rPr>
          <w:rFonts w:ascii="Palatino Linotype" w:hAnsi="Palatino Linotype"/>
        </w:rPr>
        <w:t xml:space="preserve">) </w:t>
      </w:r>
      <w:r w:rsidR="00AF3C3C" w:rsidRPr="00E7442A">
        <w:rPr>
          <w:rFonts w:ascii="Palatino Linotype" w:hAnsi="Palatino Linotype"/>
        </w:rPr>
        <w:t>‘foolishness.’</w:t>
      </w:r>
      <w:r w:rsidRPr="00E7442A">
        <w:rPr>
          <w:rFonts w:ascii="Palatino Linotype" w:hAnsi="Palatino Linotype"/>
        </w:rPr>
        <w:t xml:space="preserve"> </w:t>
      </w:r>
      <w:r w:rsidR="00063198" w:rsidRPr="00E7442A">
        <w:rPr>
          <w:rFonts w:ascii="Palatino Linotype" w:hAnsi="Palatino Linotype"/>
        </w:rPr>
        <w:t>Regarding</w:t>
      </w:r>
      <w:r w:rsidRPr="00E7442A">
        <w:rPr>
          <w:rFonts w:ascii="Palatino Linotype" w:hAnsi="Palatino Linotype"/>
        </w:rPr>
        <w:t xml:space="preserve"> latter, attested </w:t>
      </w:r>
      <w:r w:rsidR="00AF3C3C" w:rsidRPr="00E7442A">
        <w:rPr>
          <w:rFonts w:ascii="Palatino Linotype" w:hAnsi="Palatino Linotype"/>
        </w:rPr>
        <w:t xml:space="preserve">from the time of </w:t>
      </w:r>
      <w:r w:rsidRPr="00E7442A">
        <w:rPr>
          <w:rFonts w:ascii="Palatino Linotype" w:hAnsi="Palatino Linotype"/>
        </w:rPr>
        <w:t>Archilochus (</w:t>
      </w:r>
      <w:proofErr w:type="spellStart"/>
      <w:r w:rsidRPr="00E7442A">
        <w:rPr>
          <w:rFonts w:ascii="Palatino Linotype" w:hAnsi="Palatino Linotype"/>
        </w:rPr>
        <w:t>fr</w:t>
      </w:r>
      <w:proofErr w:type="spellEnd"/>
      <w:r w:rsidRPr="00E7442A">
        <w:rPr>
          <w:rFonts w:ascii="Palatino Linotype" w:hAnsi="Palatino Linotype"/>
        </w:rPr>
        <w:t xml:space="preserve"> 327 W.), I recorded a good frequency </w:t>
      </w:r>
      <w:r w:rsidR="00C61E21" w:rsidRPr="00E7442A">
        <w:rPr>
          <w:rFonts w:ascii="Palatino Linotype" w:hAnsi="Palatino Linotype"/>
        </w:rPr>
        <w:t>in</w:t>
      </w:r>
      <w:r w:rsidRPr="00E7442A">
        <w:rPr>
          <w:rFonts w:ascii="Palatino Linotype" w:hAnsi="Palatino Linotype"/>
        </w:rPr>
        <w:t xml:space="preserve"> the fifth and fourth centuries</w:t>
      </w:r>
      <w:r w:rsidR="00C61E21" w:rsidRPr="00E7442A">
        <w:rPr>
          <w:rFonts w:ascii="Palatino Linotype" w:hAnsi="Palatino Linotype"/>
        </w:rPr>
        <w:t xml:space="preserve"> BCE</w:t>
      </w:r>
      <w:r w:rsidRPr="00E7442A">
        <w:rPr>
          <w:rFonts w:ascii="Palatino Linotype" w:hAnsi="Palatino Linotype"/>
        </w:rPr>
        <w:t xml:space="preserve">, for example in comedy. For the derivative adjective, </w:t>
      </w:r>
      <w:r w:rsidR="00C61E21" w:rsidRPr="00E7442A">
        <w:rPr>
          <w:rFonts w:ascii="Palatino Linotype" w:hAnsi="Palatino Linotype"/>
        </w:rPr>
        <w:t>however</w:t>
      </w:r>
      <w:r w:rsidRPr="00E7442A">
        <w:rPr>
          <w:rFonts w:ascii="Palatino Linotype" w:hAnsi="Palatino Linotype"/>
        </w:rPr>
        <w:t>, there are very few attestations in classical literature: only one in Plato (</w:t>
      </w:r>
      <w:proofErr w:type="spellStart"/>
      <w:r w:rsidRPr="00E7442A">
        <w:rPr>
          <w:rFonts w:ascii="Palatino Linotype" w:hAnsi="Palatino Linotype"/>
        </w:rPr>
        <w:t>Theaet</w:t>
      </w:r>
      <w:proofErr w:type="spellEnd"/>
      <w:r w:rsidRPr="00E7442A">
        <w:rPr>
          <w:rFonts w:ascii="Palatino Linotype" w:hAnsi="Palatino Linotype"/>
        </w:rPr>
        <w:t xml:space="preserve"> 174d), Aristotle (Rh 1414b 15, HA 579b 3 </w:t>
      </w:r>
      <w:r w:rsidRPr="00E7442A">
        <w:rPr>
          <w:rFonts w:ascii="Palatino Linotype" w:hAnsi="Palatino Linotype"/>
          <w:lang w:val="it-IT"/>
        </w:rPr>
        <w:t>ὁ</w:t>
      </w:r>
      <w:r w:rsidRPr="00E7442A">
        <w:rPr>
          <w:rFonts w:ascii="Palatino Linotype" w:hAnsi="Palatino Linotype"/>
        </w:rPr>
        <w:t>), Hippocrates (</w:t>
      </w:r>
      <w:proofErr w:type="spellStart"/>
      <w:r w:rsidRPr="00E7442A">
        <w:rPr>
          <w:rFonts w:ascii="Palatino Linotype" w:hAnsi="Palatino Linotype"/>
        </w:rPr>
        <w:t>Coa</w:t>
      </w:r>
      <w:proofErr w:type="spellEnd"/>
      <w:r w:rsidRPr="00E7442A">
        <w:rPr>
          <w:rFonts w:ascii="Palatino Linotype" w:hAnsi="Palatino Linotype"/>
        </w:rPr>
        <w:t xml:space="preserve"> </w:t>
      </w:r>
      <w:proofErr w:type="spellStart"/>
      <w:r w:rsidRPr="00E7442A">
        <w:rPr>
          <w:rFonts w:ascii="Palatino Linotype" w:hAnsi="Palatino Linotype"/>
        </w:rPr>
        <w:t>praesagia</w:t>
      </w:r>
      <w:proofErr w:type="spellEnd"/>
      <w:r w:rsidRPr="00E7442A">
        <w:rPr>
          <w:rFonts w:ascii="Palatino Linotype" w:hAnsi="Palatino Linotype"/>
        </w:rPr>
        <w:t xml:space="preserve"> 429), </w:t>
      </w:r>
      <w:r w:rsidR="008A17EF" w:rsidRPr="00E7442A">
        <w:rPr>
          <w:rFonts w:ascii="Palatino Linotype" w:hAnsi="Palatino Linotype"/>
        </w:rPr>
        <w:t xml:space="preserve">and </w:t>
      </w:r>
      <w:r w:rsidRPr="00E7442A">
        <w:rPr>
          <w:rFonts w:ascii="Palatino Linotype" w:hAnsi="Palatino Linotype"/>
        </w:rPr>
        <w:t>in the Septuagint only in IV Macc. 5.11.</w:t>
      </w:r>
    </w:p>
    <w:p w14:paraId="01D5AA6C" w14:textId="1A0BD832" w:rsidR="00CB2C6A" w:rsidRPr="00E7442A" w:rsidRDefault="00CB2C6A">
      <w:pPr>
        <w:rPr>
          <w:rFonts w:ascii="Palatino Linotype" w:hAnsi="Palatino Linotype"/>
        </w:rPr>
      </w:pPr>
      <w:r w:rsidRPr="00E7442A">
        <w:rPr>
          <w:rFonts w:ascii="Palatino Linotype" w:hAnsi="Palatino Linotype"/>
        </w:rPr>
        <w:t xml:space="preserve">The Platonic passage perhaps requires a few more words. Socrates, after having recounted the story of Thales, fallen into a well </w:t>
      </w:r>
      <w:r w:rsidR="00225AF9" w:rsidRPr="00E7442A">
        <w:rPr>
          <w:rFonts w:ascii="Palatino Linotype" w:hAnsi="Palatino Linotype"/>
        </w:rPr>
        <w:t>due to t</w:t>
      </w:r>
      <w:r w:rsidRPr="00E7442A">
        <w:rPr>
          <w:rFonts w:ascii="Palatino Linotype" w:hAnsi="Palatino Linotype"/>
        </w:rPr>
        <w:t xml:space="preserve">he hilarity of a Thracian servant, describes some aspects of the eradication of the philosopher with respect to society: "as to laudatory speeches and the boastings of others, it becomes manifest that he is laughing at the end of the day, but I'm laughing at it. As for Aristotle, it is a passage from the </w:t>
      </w:r>
      <w:r w:rsidRPr="00E7442A">
        <w:rPr>
          <w:rFonts w:ascii="Palatino Linotype" w:hAnsi="Palatino Linotype"/>
          <w:i/>
        </w:rPr>
        <w:t xml:space="preserve">Historia </w:t>
      </w:r>
      <w:proofErr w:type="spellStart"/>
      <w:r w:rsidRPr="00E7442A">
        <w:rPr>
          <w:rFonts w:ascii="Palatino Linotype" w:hAnsi="Palatino Linotype"/>
          <w:i/>
        </w:rPr>
        <w:t>animalium</w:t>
      </w:r>
      <w:proofErr w:type="spellEnd"/>
      <w:r w:rsidRPr="00E7442A">
        <w:rPr>
          <w:rFonts w:ascii="Palatino Linotype" w:hAnsi="Palatino Linotype"/>
        </w:rPr>
        <w:t xml:space="preserve"> and one from the </w:t>
      </w:r>
      <w:r w:rsidRPr="00E7442A">
        <w:rPr>
          <w:rFonts w:ascii="Palatino Linotype" w:hAnsi="Palatino Linotype"/>
          <w:i/>
        </w:rPr>
        <w:t>Rhetoric</w:t>
      </w:r>
      <w:r w:rsidRPr="00E7442A">
        <w:rPr>
          <w:rFonts w:ascii="Palatino Linotype" w:hAnsi="Palatino Linotype"/>
        </w:rPr>
        <w:t>. In the first</w:t>
      </w:r>
      <w:r w:rsidR="002472DE" w:rsidRPr="00E7442A">
        <w:rPr>
          <w:rFonts w:ascii="Palatino Linotype" w:hAnsi="Palatino Linotype"/>
        </w:rPr>
        <w:t>,</w:t>
      </w:r>
      <w:r w:rsidRPr="00E7442A">
        <w:rPr>
          <w:rFonts w:ascii="Palatino Linotype" w:hAnsi="Palatino Linotype"/>
        </w:rPr>
        <w:t xml:space="preserve"> </w:t>
      </w:r>
      <w:r w:rsidRPr="00E7442A">
        <w:rPr>
          <w:rFonts w:ascii="Palatino Linotype" w:hAnsi="Palatino Linotype"/>
          <w:lang w:val="it-IT"/>
        </w:rPr>
        <w:t>ληρώδης</w:t>
      </w:r>
      <w:r w:rsidRPr="00E7442A">
        <w:rPr>
          <w:rFonts w:ascii="Palatino Linotype" w:hAnsi="Palatino Linotype"/>
        </w:rPr>
        <w:t xml:space="preserve"> </w:t>
      </w:r>
      <w:r w:rsidR="002472DE" w:rsidRPr="00E7442A">
        <w:rPr>
          <w:rFonts w:ascii="Palatino Linotype" w:hAnsi="Palatino Linotype"/>
        </w:rPr>
        <w:t xml:space="preserve">is used to describe </w:t>
      </w:r>
      <w:r w:rsidRPr="00E7442A">
        <w:rPr>
          <w:rFonts w:ascii="Palatino Linotype" w:hAnsi="Palatino Linotype"/>
        </w:rPr>
        <w:t>the widespread belief that the lionesses expel the uterus during childbirth (</w:t>
      </w:r>
      <w:r w:rsidRPr="00E7442A">
        <w:rPr>
          <w:rFonts w:ascii="Palatino Linotype" w:hAnsi="Palatino Linotype"/>
          <w:lang w:val="it-IT"/>
        </w:rPr>
        <w:t>ὁ</w:t>
      </w:r>
      <w:r w:rsidRPr="00E7442A">
        <w:rPr>
          <w:rFonts w:ascii="Palatino Linotype" w:hAnsi="Palatino Linotype"/>
        </w:rPr>
        <w:t xml:space="preserve"> </w:t>
      </w:r>
      <w:r w:rsidRPr="00E7442A">
        <w:rPr>
          <w:rFonts w:ascii="Palatino Linotype" w:hAnsi="Palatino Linotype"/>
          <w:lang w:val="it-IT"/>
        </w:rPr>
        <w:t>δὲ</w:t>
      </w:r>
      <w:r w:rsidRPr="00E7442A">
        <w:rPr>
          <w:rFonts w:ascii="Palatino Linotype" w:hAnsi="Palatino Linotype"/>
        </w:rPr>
        <w:t xml:space="preserve"> </w:t>
      </w:r>
      <w:r w:rsidRPr="00E7442A">
        <w:rPr>
          <w:rFonts w:ascii="Palatino Linotype" w:hAnsi="Palatino Linotype"/>
          <w:lang w:val="it-IT"/>
        </w:rPr>
        <w:t>λεχθεὶς</w:t>
      </w:r>
      <w:r w:rsidRPr="00E7442A">
        <w:rPr>
          <w:rFonts w:ascii="Palatino Linotype" w:hAnsi="Palatino Linotype"/>
        </w:rPr>
        <w:t xml:space="preserve"> </w:t>
      </w:r>
      <w:r w:rsidRPr="00E7442A">
        <w:rPr>
          <w:rFonts w:ascii="Palatino Linotype" w:hAnsi="Palatino Linotype"/>
          <w:lang w:val="it-IT"/>
        </w:rPr>
        <w:t>μῦθος</w:t>
      </w:r>
      <w:r w:rsidRPr="00E7442A">
        <w:rPr>
          <w:rFonts w:ascii="Palatino Linotype" w:hAnsi="Palatino Linotype"/>
        </w:rPr>
        <w:t xml:space="preserve"> </w:t>
      </w:r>
      <w:r w:rsidRPr="00E7442A">
        <w:rPr>
          <w:rFonts w:ascii="Palatino Linotype" w:hAnsi="Palatino Linotype"/>
          <w:lang w:val="it-IT"/>
        </w:rPr>
        <w:t>περὶ</w:t>
      </w:r>
      <w:r w:rsidRPr="00E7442A">
        <w:rPr>
          <w:rFonts w:ascii="Palatino Linotype" w:hAnsi="Palatino Linotype"/>
        </w:rPr>
        <w:t xml:space="preserve"> </w:t>
      </w:r>
      <w:r w:rsidRPr="00E7442A">
        <w:rPr>
          <w:rFonts w:ascii="Palatino Linotype" w:hAnsi="Palatino Linotype"/>
          <w:lang w:val="it-IT"/>
        </w:rPr>
        <w:t>τοῦ</w:t>
      </w:r>
      <w:r w:rsidRPr="00E7442A">
        <w:rPr>
          <w:rFonts w:ascii="Palatino Linotype" w:hAnsi="Palatino Linotype"/>
        </w:rPr>
        <w:t xml:space="preserve"> </w:t>
      </w:r>
      <w:r w:rsidRPr="00E7442A">
        <w:rPr>
          <w:rFonts w:ascii="Palatino Linotype" w:hAnsi="Palatino Linotype"/>
          <w:lang w:val="it-IT"/>
        </w:rPr>
        <w:t>ἐκβάλλειν</w:t>
      </w:r>
      <w:r w:rsidRPr="00E7442A">
        <w:rPr>
          <w:rFonts w:ascii="Palatino Linotype" w:hAnsi="Palatino Linotype"/>
        </w:rPr>
        <w:t xml:space="preserve"> </w:t>
      </w:r>
      <w:r w:rsidRPr="00E7442A">
        <w:rPr>
          <w:rFonts w:ascii="Palatino Linotype" w:hAnsi="Palatino Linotype"/>
          <w:lang w:val="it-IT"/>
        </w:rPr>
        <w:t>τὰς</w:t>
      </w:r>
      <w:r w:rsidRPr="00E7442A">
        <w:rPr>
          <w:rFonts w:ascii="Palatino Linotype" w:hAnsi="Palatino Linotype"/>
        </w:rPr>
        <w:t xml:space="preserve"> </w:t>
      </w:r>
      <w:r w:rsidRPr="00E7442A">
        <w:rPr>
          <w:rFonts w:ascii="Palatino Linotype" w:hAnsi="Palatino Linotype"/>
          <w:lang w:val="it-IT"/>
        </w:rPr>
        <w:t>ὑστέρας</w:t>
      </w:r>
      <w:r w:rsidRPr="00E7442A">
        <w:rPr>
          <w:rFonts w:ascii="Palatino Linotype" w:hAnsi="Palatino Linotype"/>
        </w:rPr>
        <w:t xml:space="preserve"> </w:t>
      </w:r>
      <w:r w:rsidRPr="00E7442A">
        <w:rPr>
          <w:rFonts w:ascii="Palatino Linotype" w:hAnsi="Palatino Linotype"/>
          <w:lang w:val="it-IT"/>
        </w:rPr>
        <w:t>τίκτοντα</w:t>
      </w:r>
      <w:r w:rsidRPr="00E7442A">
        <w:rPr>
          <w:rFonts w:ascii="Palatino Linotype" w:hAnsi="Palatino Linotype"/>
        </w:rPr>
        <w:t xml:space="preserve"> </w:t>
      </w:r>
      <w:r w:rsidRPr="00E7442A">
        <w:rPr>
          <w:rFonts w:ascii="Palatino Linotype" w:hAnsi="Palatino Linotype"/>
          <w:lang w:val="it-IT"/>
        </w:rPr>
        <w:t>ἐστί</w:t>
      </w:r>
      <w:r w:rsidRPr="00E7442A">
        <w:rPr>
          <w:rFonts w:ascii="Palatino Linotype" w:hAnsi="Palatino Linotype"/>
        </w:rPr>
        <w:t xml:space="preserve">), while in the second of the Rhetoric a dittology appears, </w:t>
      </w:r>
      <w:r w:rsidRPr="00E7442A">
        <w:rPr>
          <w:rFonts w:ascii="Palatino Linotype" w:hAnsi="Palatino Linotype"/>
          <w:lang w:val="it-IT"/>
        </w:rPr>
        <w:t>κενὸν</w:t>
      </w:r>
      <w:r w:rsidRPr="00E7442A">
        <w:rPr>
          <w:rFonts w:ascii="Palatino Linotype" w:hAnsi="Palatino Linotype"/>
        </w:rPr>
        <w:t xml:space="preserve"> </w:t>
      </w:r>
      <w:r w:rsidRPr="00E7442A">
        <w:rPr>
          <w:rFonts w:ascii="Palatino Linotype" w:hAnsi="Palatino Linotype"/>
          <w:lang w:val="it-IT"/>
        </w:rPr>
        <w:t>καὶ</w:t>
      </w:r>
      <w:r w:rsidRPr="00E7442A">
        <w:rPr>
          <w:rFonts w:ascii="Palatino Linotype" w:hAnsi="Palatino Linotype"/>
        </w:rPr>
        <w:t xml:space="preserve"> </w:t>
      </w:r>
      <w:r w:rsidRPr="00E7442A">
        <w:rPr>
          <w:rFonts w:ascii="Palatino Linotype" w:hAnsi="Palatino Linotype"/>
          <w:lang w:val="it-IT"/>
        </w:rPr>
        <w:t>ληρῶδες</w:t>
      </w:r>
      <w:r w:rsidRPr="00E7442A">
        <w:rPr>
          <w:rFonts w:ascii="Palatino Linotype" w:hAnsi="Palatino Linotype"/>
        </w:rPr>
        <w:t xml:space="preserve">, referring to the </w:t>
      </w:r>
      <w:r w:rsidR="00225AF9" w:rsidRPr="00E7442A">
        <w:rPr>
          <w:rFonts w:ascii="Palatino Linotype" w:hAnsi="Palatino Linotype"/>
        </w:rPr>
        <w:t>practice</w:t>
      </w:r>
      <w:r w:rsidRPr="00E7442A">
        <w:rPr>
          <w:rFonts w:ascii="Palatino Linotype" w:hAnsi="Palatino Linotype"/>
        </w:rPr>
        <w:t xml:space="preserve"> of resort</w:t>
      </w:r>
      <w:r w:rsidR="00225AF9" w:rsidRPr="00E7442A">
        <w:rPr>
          <w:rFonts w:ascii="Palatino Linotype" w:hAnsi="Palatino Linotype"/>
        </w:rPr>
        <w:t>ing</w:t>
      </w:r>
      <w:r w:rsidRPr="00E7442A">
        <w:rPr>
          <w:rFonts w:ascii="Palatino Linotype" w:hAnsi="Palatino Linotype"/>
        </w:rPr>
        <w:t xml:space="preserve"> to a too thin categorization with respect to parts of speech.</w:t>
      </w:r>
    </w:p>
    <w:p w14:paraId="44B782B3" w14:textId="77777777" w:rsidR="002472DE" w:rsidRPr="00E7442A" w:rsidRDefault="002472DE" w:rsidP="002472DE">
      <w:pPr>
        <w:spacing w:line="288" w:lineRule="auto"/>
        <w:jc w:val="both"/>
        <w:rPr>
          <w:rFonts w:ascii="Palatino Linotype" w:eastAsia="Times New Roman" w:hAnsi="Palatino Linotype" w:cs="Times New Roman"/>
          <w:lang w:eastAsia="it-IT"/>
        </w:rPr>
      </w:pPr>
      <w:r w:rsidRPr="00E7442A">
        <w:rPr>
          <w:rFonts w:ascii="Palatino Linotype" w:eastAsia="Times New Roman" w:hAnsi="Palatino Linotype" w:cs="Times New Roman"/>
          <w:lang w:eastAsia="it-IT"/>
        </w:rPr>
        <w:t>“But one must only adopt a name to express a distinct species or a real difference; otherwise, it becomes empty and silly (</w:t>
      </w:r>
      <w:proofErr w:type="spellStart"/>
      <w:r w:rsidRPr="00E7442A">
        <w:rPr>
          <w:rFonts w:ascii="Palatino Linotype" w:eastAsia="Times New Roman" w:hAnsi="Palatino Linotype" w:cs="Times New Roman"/>
          <w:lang w:eastAsia="it-IT"/>
        </w:rPr>
        <w:t>ληρῶδες</w:t>
      </w:r>
      <w:proofErr w:type="spellEnd"/>
      <w:r w:rsidRPr="00E7442A">
        <w:rPr>
          <w:rFonts w:ascii="Palatino Linotype" w:eastAsia="Times New Roman" w:hAnsi="Palatino Linotype" w:cs="Times New Roman"/>
          <w:lang w:eastAsia="it-IT"/>
        </w:rPr>
        <w:t xml:space="preserve">), like the terms introduced by </w:t>
      </w:r>
      <w:proofErr w:type="spellStart"/>
      <w:r w:rsidRPr="00E7442A">
        <w:rPr>
          <w:rFonts w:ascii="Palatino Linotype" w:eastAsia="Times New Roman" w:hAnsi="Palatino Linotype" w:cs="Times New Roman"/>
          <w:lang w:eastAsia="it-IT"/>
        </w:rPr>
        <w:t>Licymnius</w:t>
      </w:r>
      <w:proofErr w:type="spellEnd"/>
      <w:r w:rsidRPr="00E7442A">
        <w:rPr>
          <w:rFonts w:ascii="Palatino Linotype" w:eastAsia="Times New Roman" w:hAnsi="Palatino Linotype" w:cs="Times New Roman"/>
          <w:lang w:eastAsia="it-IT"/>
        </w:rPr>
        <w:t xml:space="preserve"> in his </w:t>
      </w:r>
      <w:r w:rsidRPr="00E7442A">
        <w:rPr>
          <w:rFonts w:ascii="Palatino Linotype" w:eastAsia="Times New Roman" w:hAnsi="Palatino Linotype" w:cs="Times New Roman"/>
          <w:i/>
          <w:lang w:eastAsia="it-IT"/>
        </w:rPr>
        <w:t>Art</w:t>
      </w:r>
      <w:r w:rsidRPr="00E7442A">
        <w:rPr>
          <w:rFonts w:ascii="Palatino Linotype" w:eastAsia="Times New Roman" w:hAnsi="Palatino Linotype" w:cs="Times New Roman"/>
          <w:lang w:eastAsia="it-IT"/>
        </w:rPr>
        <w:t>, where he speaks of ‘being wafted along’, ‘wandering from the subject’ and ‘ramifications’”.</w:t>
      </w:r>
    </w:p>
    <w:p w14:paraId="5371C091" w14:textId="77029B59" w:rsidR="002472DE" w:rsidRPr="00E7442A" w:rsidRDefault="002472DE">
      <w:pPr>
        <w:rPr>
          <w:rFonts w:ascii="Palatino Linotype" w:hAnsi="Palatino Linotype"/>
        </w:rPr>
      </w:pPr>
      <w:proofErr w:type="gramStart"/>
      <w:r w:rsidRPr="00E7442A">
        <w:rPr>
          <w:rFonts w:ascii="Palatino Linotype" w:hAnsi="Palatino Linotype"/>
        </w:rPr>
        <w:t>With regard to</w:t>
      </w:r>
      <w:proofErr w:type="gramEnd"/>
      <w:r w:rsidRPr="00E7442A">
        <w:rPr>
          <w:rFonts w:ascii="Palatino Linotype" w:hAnsi="Palatino Linotype"/>
        </w:rPr>
        <w:t xml:space="preserve"> the </w:t>
      </w:r>
      <w:proofErr w:type="spellStart"/>
      <w:r w:rsidRPr="00E7442A">
        <w:rPr>
          <w:rFonts w:ascii="Palatino Linotype" w:hAnsi="Palatino Linotype"/>
          <w:i/>
        </w:rPr>
        <w:t>Coa</w:t>
      </w:r>
      <w:proofErr w:type="spellEnd"/>
      <w:r w:rsidRPr="00E7442A">
        <w:rPr>
          <w:rFonts w:ascii="Palatino Linotype" w:hAnsi="Palatino Linotype"/>
          <w:i/>
        </w:rPr>
        <w:t xml:space="preserve"> </w:t>
      </w:r>
      <w:proofErr w:type="spellStart"/>
      <w:r w:rsidRPr="00E7442A">
        <w:rPr>
          <w:rFonts w:ascii="Palatino Linotype" w:hAnsi="Palatino Linotype"/>
          <w:i/>
        </w:rPr>
        <w:t>presagia</w:t>
      </w:r>
      <w:proofErr w:type="spellEnd"/>
      <w:r w:rsidR="00EB0707">
        <w:rPr>
          <w:rFonts w:ascii="Palatino Linotype" w:hAnsi="Palatino Linotype"/>
          <w:i/>
        </w:rPr>
        <w:t xml:space="preserve"> </w:t>
      </w:r>
      <w:r w:rsidRPr="00E7442A">
        <w:rPr>
          <w:rFonts w:ascii="Palatino Linotype" w:hAnsi="Palatino Linotype"/>
        </w:rPr>
        <w:t xml:space="preserve">of the Hippocratic Corpus, the text refers to </w:t>
      </w:r>
      <w:proofErr w:type="spellStart"/>
      <w:r w:rsidRPr="00E7442A">
        <w:rPr>
          <w:rFonts w:ascii="Palatino Linotype" w:hAnsi="Palatino Linotype"/>
        </w:rPr>
        <w:t>to</w:t>
      </w:r>
      <w:proofErr w:type="spellEnd"/>
      <w:r w:rsidRPr="00E7442A">
        <w:rPr>
          <w:rFonts w:ascii="Palatino Linotype" w:hAnsi="Palatino Linotype"/>
        </w:rPr>
        <w:t xml:space="preserve"> symptoms of tuberculosis: the suppression of the expectoration of saliva manifests with frequent delusions, </w:t>
      </w:r>
      <w:proofErr w:type="spellStart"/>
      <w:r w:rsidRPr="00E7442A">
        <w:rPr>
          <w:rFonts w:ascii="Palatino Linotype" w:hAnsi="Palatino Linotype"/>
        </w:rPr>
        <w:t>ληρωδῶς</w:t>
      </w:r>
      <w:proofErr w:type="spellEnd"/>
      <w:r w:rsidRPr="00E7442A">
        <w:rPr>
          <w:rFonts w:ascii="Palatino Linotype" w:hAnsi="Palatino Linotype"/>
        </w:rPr>
        <w:t xml:space="preserve"> (αἱ </w:t>
      </w:r>
      <w:proofErr w:type="spellStart"/>
      <w:r w:rsidRPr="00E7442A">
        <w:rPr>
          <w:rFonts w:ascii="Palatino Linotype" w:hAnsi="Palatino Linotype"/>
        </w:rPr>
        <w:t>ἐν</w:t>
      </w:r>
      <w:proofErr w:type="spellEnd"/>
      <w:r w:rsidRPr="00E7442A">
        <w:rPr>
          <w:rFonts w:ascii="Palatino Linotype" w:hAnsi="Palatino Linotype"/>
        </w:rPr>
        <w:t xml:space="preserve"> </w:t>
      </w:r>
      <w:proofErr w:type="spellStart"/>
      <w:r w:rsidRPr="00E7442A">
        <w:rPr>
          <w:rFonts w:ascii="Palatino Linotype" w:hAnsi="Palatino Linotype"/>
        </w:rPr>
        <w:t>φθινώδεσιν</w:t>
      </w:r>
      <w:proofErr w:type="spellEnd"/>
      <w:r w:rsidRPr="00E7442A">
        <w:rPr>
          <w:rFonts w:ascii="Palatino Linotype" w:hAnsi="Palatino Linotype"/>
        </w:rPr>
        <w:t xml:space="preserve"> ἐπ</w:t>
      </w:r>
      <w:proofErr w:type="spellStart"/>
      <w:r w:rsidRPr="00E7442A">
        <w:rPr>
          <w:rFonts w:ascii="Palatino Linotype" w:hAnsi="Palatino Linotype"/>
        </w:rPr>
        <w:t>ισχέσιες</w:t>
      </w:r>
      <w:proofErr w:type="spellEnd"/>
      <w:r w:rsidRPr="00E7442A">
        <w:rPr>
          <w:rFonts w:ascii="Palatino Linotype" w:hAnsi="Palatino Linotype"/>
        </w:rPr>
        <w:t xml:space="preserve"> π</w:t>
      </w:r>
      <w:proofErr w:type="spellStart"/>
      <w:r w:rsidRPr="00E7442A">
        <w:rPr>
          <w:rFonts w:ascii="Palatino Linotype" w:hAnsi="Palatino Linotype"/>
        </w:rPr>
        <w:t>τυάλων</w:t>
      </w:r>
      <w:proofErr w:type="spellEnd"/>
      <w:r w:rsidRPr="00E7442A">
        <w:rPr>
          <w:rFonts w:ascii="Palatino Linotype" w:hAnsi="Palatino Linotype"/>
        </w:rPr>
        <w:t xml:space="preserve"> </w:t>
      </w:r>
      <w:proofErr w:type="spellStart"/>
      <w:r w:rsidRPr="00E7442A">
        <w:rPr>
          <w:rFonts w:ascii="Palatino Linotype" w:hAnsi="Palatino Linotype"/>
        </w:rPr>
        <w:t>ἐξιστᾶσι</w:t>
      </w:r>
      <w:proofErr w:type="spellEnd"/>
      <w:r w:rsidRPr="00E7442A">
        <w:rPr>
          <w:rFonts w:ascii="Palatino Linotype" w:hAnsi="Palatino Linotype"/>
        </w:rPr>
        <w:t xml:space="preserve"> </w:t>
      </w:r>
      <w:proofErr w:type="spellStart"/>
      <w:r w:rsidRPr="00E7442A">
        <w:rPr>
          <w:rFonts w:ascii="Palatino Linotype" w:hAnsi="Palatino Linotype"/>
        </w:rPr>
        <w:t>ληρωδῶς</w:t>
      </w:r>
      <w:proofErr w:type="spellEnd"/>
      <w:r w:rsidRPr="00E7442A">
        <w:rPr>
          <w:rFonts w:ascii="Palatino Linotype" w:hAnsi="Palatino Linotype"/>
        </w:rPr>
        <w:t xml:space="preserve"> · α</w:t>
      </w:r>
      <w:proofErr w:type="spellStart"/>
      <w:r w:rsidRPr="00E7442A">
        <w:rPr>
          <w:rFonts w:ascii="Palatino Linotype" w:hAnsi="Palatino Linotype"/>
        </w:rPr>
        <w:t>ἱμοῤῥοΐδ</w:t>
      </w:r>
      <w:proofErr w:type="spellEnd"/>
      <w:r w:rsidRPr="00E7442A">
        <w:rPr>
          <w:rFonts w:ascii="Palatino Linotype" w:hAnsi="Palatino Linotype"/>
        </w:rPr>
        <w:t xml:space="preserve">α </w:t>
      </w:r>
      <w:proofErr w:type="spellStart"/>
      <w:r w:rsidRPr="00E7442A">
        <w:rPr>
          <w:rFonts w:ascii="Palatino Linotype" w:hAnsi="Palatino Linotype"/>
        </w:rPr>
        <w:t>τούτοισιν</w:t>
      </w:r>
      <w:proofErr w:type="spellEnd"/>
      <w:r w:rsidRPr="00E7442A">
        <w:rPr>
          <w:rFonts w:ascii="Palatino Linotype" w:hAnsi="Palatino Linotype"/>
        </w:rPr>
        <w:t xml:space="preserve"> </w:t>
      </w:r>
      <w:proofErr w:type="spellStart"/>
      <w:r w:rsidRPr="00E7442A">
        <w:rPr>
          <w:rFonts w:ascii="Palatino Linotype" w:hAnsi="Palatino Linotype"/>
        </w:rPr>
        <w:t>ἐλ</w:t>
      </w:r>
      <w:proofErr w:type="spellEnd"/>
      <w:r w:rsidRPr="00E7442A">
        <w:rPr>
          <w:rFonts w:ascii="Palatino Linotype" w:hAnsi="Palatino Linotype"/>
        </w:rPr>
        <w:t>πὶς ἐπ</w:t>
      </w:r>
      <w:proofErr w:type="spellStart"/>
      <w:r w:rsidRPr="00E7442A">
        <w:rPr>
          <w:rFonts w:ascii="Palatino Linotype" w:hAnsi="Palatino Linotype"/>
        </w:rPr>
        <w:t>ιφ</w:t>
      </w:r>
      <w:proofErr w:type="spellEnd"/>
      <w:r w:rsidRPr="00E7442A">
        <w:rPr>
          <w:rFonts w:ascii="Palatino Linotype" w:hAnsi="Palatino Linotype"/>
        </w:rPr>
        <w:t>ανῆναι).</w:t>
      </w:r>
    </w:p>
    <w:p w14:paraId="24B8F628" w14:textId="422FB83C" w:rsidR="002472DE" w:rsidRPr="00E7442A" w:rsidRDefault="002472DE">
      <w:pPr>
        <w:rPr>
          <w:rFonts w:ascii="Palatino Linotype" w:hAnsi="Palatino Linotype"/>
        </w:rPr>
      </w:pPr>
      <w:r w:rsidRPr="00E7442A">
        <w:rPr>
          <w:rFonts w:ascii="Palatino Linotype" w:hAnsi="Palatino Linotype"/>
        </w:rPr>
        <w:t xml:space="preserve">The </w:t>
      </w:r>
      <w:proofErr w:type="spellStart"/>
      <w:r w:rsidRPr="00E7442A">
        <w:rPr>
          <w:rFonts w:ascii="Palatino Linotype" w:hAnsi="Palatino Linotype"/>
        </w:rPr>
        <w:t>ThLG</w:t>
      </w:r>
      <w:proofErr w:type="spellEnd"/>
      <w:r w:rsidRPr="00E7442A">
        <w:rPr>
          <w:rFonts w:ascii="Palatino Linotype" w:hAnsi="Palatino Linotype"/>
        </w:rPr>
        <w:t xml:space="preserve"> returns even more scarce occurrences for successive centuries: once at the doctor Erasistrat</w:t>
      </w:r>
      <w:r w:rsidR="006D0ACA" w:rsidRPr="00E7442A">
        <w:rPr>
          <w:rFonts w:ascii="Palatino Linotype" w:hAnsi="Palatino Linotype"/>
        </w:rPr>
        <w:t>us</w:t>
      </w:r>
      <w:r w:rsidRPr="00E7442A">
        <w:rPr>
          <w:rFonts w:ascii="Palatino Linotype" w:hAnsi="Palatino Linotype"/>
        </w:rPr>
        <w:t>, who lived in the third century</w:t>
      </w:r>
      <w:r w:rsidR="006D0ACA" w:rsidRPr="00E7442A">
        <w:rPr>
          <w:rFonts w:ascii="Palatino Linotype" w:hAnsi="Palatino Linotype"/>
        </w:rPr>
        <w:t xml:space="preserve"> BCE</w:t>
      </w:r>
      <w:r w:rsidRPr="00E7442A">
        <w:rPr>
          <w:rFonts w:ascii="Palatino Linotype" w:hAnsi="Palatino Linotype"/>
        </w:rPr>
        <w:t xml:space="preserve">., but the testimony is indirect, because </w:t>
      </w:r>
      <w:r w:rsidR="006D0ACA" w:rsidRPr="00E7442A">
        <w:rPr>
          <w:rFonts w:ascii="Palatino Linotype" w:hAnsi="Palatino Linotype"/>
        </w:rPr>
        <w:t>it is transmitted</w:t>
      </w:r>
      <w:r w:rsidRPr="00E7442A">
        <w:rPr>
          <w:rFonts w:ascii="Palatino Linotype" w:hAnsi="Palatino Linotype"/>
        </w:rPr>
        <w:t xml:space="preserve"> by Galen. An </w:t>
      </w:r>
      <w:proofErr w:type="gramStart"/>
      <w:r w:rsidRPr="00E7442A">
        <w:rPr>
          <w:rFonts w:ascii="Palatino Linotype" w:hAnsi="Palatino Linotype"/>
        </w:rPr>
        <w:t xml:space="preserve">ancient scholia </w:t>
      </w:r>
      <w:r w:rsidR="00E7442A" w:rsidRPr="00E7442A">
        <w:rPr>
          <w:rFonts w:ascii="Palatino Linotype" w:hAnsi="Palatino Linotype"/>
        </w:rPr>
        <w:t>of Pindar</w:t>
      </w:r>
      <w:proofErr w:type="gramEnd"/>
      <w:r w:rsidRPr="00E7442A">
        <w:rPr>
          <w:rFonts w:ascii="Palatino Linotype" w:hAnsi="Palatino Linotype"/>
        </w:rPr>
        <w:t xml:space="preserve">, (Isth. III 48) </w:t>
      </w:r>
      <w:r w:rsidR="006D0ACA" w:rsidRPr="00E7442A">
        <w:rPr>
          <w:rFonts w:ascii="Palatino Linotype" w:hAnsi="Palatino Linotype"/>
        </w:rPr>
        <w:t xml:space="preserve">indirectly </w:t>
      </w:r>
      <w:r w:rsidRPr="00E7442A">
        <w:rPr>
          <w:rFonts w:ascii="Palatino Linotype" w:hAnsi="Palatino Linotype"/>
        </w:rPr>
        <w:t>shows a passage from the historical Artemon of Pergamu</w:t>
      </w:r>
      <w:r w:rsidR="00316203" w:rsidRPr="00E7442A">
        <w:rPr>
          <w:rFonts w:ascii="Palatino Linotype" w:hAnsi="Palatino Linotype"/>
        </w:rPr>
        <w:t>m</w:t>
      </w:r>
      <w:r w:rsidRPr="00E7442A">
        <w:rPr>
          <w:rFonts w:ascii="Palatino Linotype" w:hAnsi="Palatino Linotype"/>
        </w:rPr>
        <w:t xml:space="preserve"> (2nd century BC</w:t>
      </w:r>
      <w:r w:rsidR="00316203" w:rsidRPr="00E7442A">
        <w:rPr>
          <w:rFonts w:ascii="Palatino Linotype" w:hAnsi="Palatino Linotype"/>
        </w:rPr>
        <w:t>E</w:t>
      </w:r>
      <w:r w:rsidRPr="00E7442A">
        <w:rPr>
          <w:rFonts w:ascii="Palatino Linotype" w:hAnsi="Palatino Linotype"/>
        </w:rPr>
        <w:t xml:space="preserve">) related to the myth of </w:t>
      </w:r>
      <w:proofErr w:type="spellStart"/>
      <w:r w:rsidRPr="00E7442A">
        <w:rPr>
          <w:rFonts w:ascii="Palatino Linotype" w:hAnsi="Palatino Linotype"/>
        </w:rPr>
        <w:t>Coronis</w:t>
      </w:r>
      <w:proofErr w:type="spellEnd"/>
      <w:r w:rsidR="00ED6BF6" w:rsidRPr="00E7442A">
        <w:rPr>
          <w:rFonts w:ascii="Palatino Linotype" w:hAnsi="Palatino Linotype"/>
        </w:rPr>
        <w:t>,</w:t>
      </w:r>
      <w:r w:rsidRPr="00E7442A">
        <w:rPr>
          <w:rFonts w:ascii="Palatino Linotype" w:hAnsi="Palatino Linotype"/>
        </w:rPr>
        <w:t xml:space="preserve"> defined </w:t>
      </w:r>
      <w:r w:rsidR="00ED6BF6" w:rsidRPr="00E7442A">
        <w:rPr>
          <w:rFonts w:ascii="Palatino Linotype" w:hAnsi="Palatino Linotype"/>
        </w:rPr>
        <w:t xml:space="preserve">as </w:t>
      </w:r>
      <w:proofErr w:type="spellStart"/>
      <w:r w:rsidRPr="00E7442A">
        <w:rPr>
          <w:rFonts w:ascii="Palatino Linotype" w:hAnsi="Palatino Linotype"/>
        </w:rPr>
        <w:t>τέλεον</w:t>
      </w:r>
      <w:proofErr w:type="spellEnd"/>
      <w:r w:rsidRPr="00E7442A">
        <w:rPr>
          <w:rFonts w:ascii="Palatino Linotype" w:hAnsi="Palatino Linotype"/>
        </w:rPr>
        <w:t xml:space="preserve"> </w:t>
      </w:r>
      <w:proofErr w:type="spellStart"/>
      <w:r w:rsidRPr="00E7442A">
        <w:rPr>
          <w:rFonts w:ascii="Palatino Linotype" w:hAnsi="Palatino Linotype"/>
        </w:rPr>
        <w:t>ὄντι</w:t>
      </w:r>
      <w:proofErr w:type="spellEnd"/>
      <w:r w:rsidRPr="00E7442A">
        <w:rPr>
          <w:rFonts w:ascii="Palatino Linotype" w:hAnsi="Palatino Linotype"/>
        </w:rPr>
        <w:t xml:space="preserve"> </w:t>
      </w:r>
      <w:proofErr w:type="spellStart"/>
      <w:r w:rsidRPr="00E7442A">
        <w:rPr>
          <w:rFonts w:ascii="Palatino Linotype" w:hAnsi="Palatino Linotype"/>
        </w:rPr>
        <w:t>ληρώδει</w:t>
      </w:r>
      <w:proofErr w:type="spellEnd"/>
      <w:r w:rsidRPr="00E7442A">
        <w:rPr>
          <w:rFonts w:ascii="Palatino Linotype" w:hAnsi="Palatino Linotype"/>
        </w:rPr>
        <w:t>. On the</w:t>
      </w:r>
      <w:r w:rsidR="00ED6BF6" w:rsidRPr="00E7442A">
        <w:rPr>
          <w:rFonts w:ascii="Palatino Linotype" w:hAnsi="Palatino Linotype"/>
        </w:rPr>
        <w:t xml:space="preserve"> papyrus</w:t>
      </w:r>
      <w:r w:rsidRPr="00E7442A">
        <w:rPr>
          <w:rFonts w:ascii="Palatino Linotype" w:hAnsi="Palatino Linotype"/>
        </w:rPr>
        <w:t xml:space="preserve"> front, the only </w:t>
      </w:r>
      <w:r w:rsidR="00ED6BF6" w:rsidRPr="00E7442A">
        <w:rPr>
          <w:rFonts w:ascii="Palatino Linotype" w:hAnsi="Palatino Linotype"/>
        </w:rPr>
        <w:t xml:space="preserve">recorded </w:t>
      </w:r>
      <w:r w:rsidRPr="00E7442A">
        <w:rPr>
          <w:rFonts w:ascii="Palatino Linotype" w:hAnsi="Palatino Linotype"/>
        </w:rPr>
        <w:t>case is interesting</w:t>
      </w:r>
      <w:r w:rsidR="00FA1C20" w:rsidRPr="00E7442A">
        <w:rPr>
          <w:rFonts w:ascii="Palatino Linotype" w:hAnsi="Palatino Linotype"/>
        </w:rPr>
        <w:t xml:space="preserve"> – it is found</w:t>
      </w:r>
      <w:r w:rsidRPr="00E7442A">
        <w:rPr>
          <w:rFonts w:ascii="Palatino Linotype" w:hAnsi="Palatino Linotype"/>
        </w:rPr>
        <w:t xml:space="preserve"> in a letter dated to the second century</w:t>
      </w:r>
      <w:r w:rsidR="00FA1C20" w:rsidRPr="00E7442A">
        <w:rPr>
          <w:rFonts w:ascii="Palatino Linotype" w:hAnsi="Palatino Linotype"/>
        </w:rPr>
        <w:t xml:space="preserve"> BCE</w:t>
      </w:r>
      <w:r w:rsidRPr="00E7442A">
        <w:rPr>
          <w:rFonts w:ascii="Palatino Linotype" w:hAnsi="Palatino Linotype"/>
        </w:rPr>
        <w:t xml:space="preserve"> (BGU 3 1011), relating to a dispute between officials. In this case it is found in dittology with </w:t>
      </w:r>
      <w:proofErr w:type="spellStart"/>
      <w:r w:rsidRPr="00E7442A">
        <w:rPr>
          <w:rFonts w:ascii="Palatino Linotype" w:hAnsi="Palatino Linotype"/>
        </w:rPr>
        <w:t>ψευδῆ</w:t>
      </w:r>
      <w:proofErr w:type="spellEnd"/>
      <w:r w:rsidRPr="00E7442A">
        <w:rPr>
          <w:rFonts w:ascii="Palatino Linotype" w:hAnsi="Palatino Linotype"/>
        </w:rPr>
        <w:t xml:space="preserve">, demonstrating </w:t>
      </w:r>
      <w:r w:rsidR="00FA1C20" w:rsidRPr="00E7442A">
        <w:rPr>
          <w:rFonts w:ascii="Palatino Linotype" w:hAnsi="Palatino Linotype"/>
        </w:rPr>
        <w:t>its</w:t>
      </w:r>
      <w:r w:rsidRPr="00E7442A">
        <w:rPr>
          <w:rFonts w:ascii="Palatino Linotype" w:hAnsi="Palatino Linotype"/>
        </w:rPr>
        <w:t xml:space="preserve"> tendency </w:t>
      </w:r>
      <w:r w:rsidRPr="00E7442A">
        <w:rPr>
          <w:rFonts w:ascii="Palatino Linotype" w:hAnsi="Palatino Linotype"/>
        </w:rPr>
        <w:lastRenderedPageBreak/>
        <w:t xml:space="preserve">to </w:t>
      </w:r>
      <w:r w:rsidR="00FA1C20" w:rsidRPr="00E7442A">
        <w:rPr>
          <w:rFonts w:ascii="Palatino Linotype" w:hAnsi="Palatino Linotype"/>
        </w:rPr>
        <w:t>reinforce</w:t>
      </w:r>
      <w:r w:rsidRPr="00E7442A">
        <w:rPr>
          <w:rFonts w:ascii="Palatino Linotype" w:hAnsi="Palatino Linotype"/>
        </w:rPr>
        <w:t xml:space="preserve"> a previous adjective (</w:t>
      </w:r>
      <w:proofErr w:type="spellStart"/>
      <w:r w:rsidRPr="00E7442A">
        <w:rPr>
          <w:rFonts w:ascii="Palatino Linotype" w:hAnsi="Palatino Linotype"/>
        </w:rPr>
        <w:t>eg</w:t>
      </w:r>
      <w:proofErr w:type="spellEnd"/>
      <w:r w:rsidRPr="00E7442A">
        <w:rPr>
          <w:rFonts w:ascii="Palatino Linotype" w:hAnsi="Palatino Linotype"/>
        </w:rPr>
        <w:t xml:space="preserve"> </w:t>
      </w:r>
      <w:proofErr w:type="spellStart"/>
      <w:r w:rsidRPr="00E7442A">
        <w:rPr>
          <w:rFonts w:ascii="Palatino Linotype" w:hAnsi="Palatino Linotype"/>
        </w:rPr>
        <w:t>κενός</w:t>
      </w:r>
      <w:proofErr w:type="spellEnd"/>
      <w:r w:rsidRPr="00E7442A">
        <w:rPr>
          <w:rFonts w:ascii="Palatino Linotype" w:hAnsi="Palatino Linotype"/>
        </w:rPr>
        <w:t xml:space="preserve">, </w:t>
      </w:r>
      <w:proofErr w:type="spellStart"/>
      <w:r w:rsidRPr="00E7442A">
        <w:rPr>
          <w:rFonts w:ascii="Palatino Linotype" w:hAnsi="Palatino Linotype"/>
        </w:rPr>
        <w:t>ψευδής</w:t>
      </w:r>
      <w:proofErr w:type="spellEnd"/>
      <w:r w:rsidRPr="00E7442A">
        <w:rPr>
          <w:rFonts w:ascii="Palatino Linotype" w:hAnsi="Palatino Linotype"/>
        </w:rPr>
        <w:t>, π</w:t>
      </w:r>
      <w:proofErr w:type="spellStart"/>
      <w:r w:rsidRPr="00E7442A">
        <w:rPr>
          <w:rFonts w:ascii="Palatino Linotype" w:hAnsi="Palatino Linotype"/>
        </w:rPr>
        <w:t>εριττός</w:t>
      </w:r>
      <w:proofErr w:type="spellEnd"/>
      <w:r w:rsidRPr="00E7442A">
        <w:rPr>
          <w:rFonts w:ascii="Palatino Linotype" w:hAnsi="Palatino Linotype"/>
        </w:rPr>
        <w:t xml:space="preserve">): καὶ </w:t>
      </w:r>
      <w:proofErr w:type="spellStart"/>
      <w:r w:rsidRPr="00E7442A">
        <w:rPr>
          <w:rFonts w:ascii="Palatino Linotype" w:hAnsi="Palatino Linotype"/>
        </w:rPr>
        <w:t>ψευδῆ</w:t>
      </w:r>
      <w:proofErr w:type="spellEnd"/>
      <w:r w:rsidRPr="00E7442A">
        <w:rPr>
          <w:rFonts w:ascii="Palatino Linotype" w:hAnsi="Palatino Linotype"/>
        </w:rPr>
        <w:t xml:space="preserve"> π</w:t>
      </w:r>
      <w:proofErr w:type="spellStart"/>
      <w:r w:rsidRPr="00E7442A">
        <w:rPr>
          <w:rFonts w:ascii="Palatino Linotype" w:hAnsi="Palatino Linotype"/>
        </w:rPr>
        <w:t>ροσ</w:t>
      </w:r>
      <w:proofErr w:type="spellEnd"/>
      <w:r w:rsidRPr="00E7442A">
        <w:rPr>
          <w:rFonts w:ascii="Palatino Linotype" w:hAnsi="Palatino Linotype"/>
        </w:rPr>
        <w:t xml:space="preserve">α̣γ̣ [γ] </w:t>
      </w:r>
      <w:proofErr w:type="spellStart"/>
      <w:r w:rsidRPr="00E7442A">
        <w:rPr>
          <w:rFonts w:ascii="Palatino Linotype" w:hAnsi="Palatino Linotype"/>
        </w:rPr>
        <w:t>έλ</w:t>
      </w:r>
      <w:proofErr w:type="spellEnd"/>
      <w:r w:rsidRPr="00E7442A">
        <w:rPr>
          <w:rFonts w:ascii="Palatino Linotype" w:hAnsi="Palatino Linotype"/>
        </w:rPr>
        <w:t>̣ [</w:t>
      </w:r>
      <w:proofErr w:type="spellStart"/>
      <w:r w:rsidRPr="00E7442A">
        <w:rPr>
          <w:rFonts w:ascii="Palatino Linotype" w:hAnsi="Palatino Linotype"/>
        </w:rPr>
        <w:t>λε</w:t>
      </w:r>
      <w:proofErr w:type="spellEnd"/>
      <w:r w:rsidRPr="00E7442A">
        <w:rPr>
          <w:rFonts w:ascii="Palatino Linotype" w:hAnsi="Palatino Linotype"/>
        </w:rPr>
        <w:t>] ται κατα</w:t>
      </w:r>
      <w:proofErr w:type="spellStart"/>
      <w:r w:rsidRPr="00E7442A">
        <w:rPr>
          <w:rFonts w:ascii="Palatino Linotype" w:hAnsi="Palatino Linotype"/>
        </w:rPr>
        <w:t>νοεῖς</w:t>
      </w:r>
      <w:proofErr w:type="spellEnd"/>
      <w:r w:rsidRPr="00E7442A">
        <w:rPr>
          <w:rFonts w:ascii="Palatino Linotype" w:hAnsi="Palatino Linotype"/>
        </w:rPr>
        <w:t xml:space="preserve"> καὶ α</w:t>
      </w:r>
      <w:proofErr w:type="spellStart"/>
      <w:r w:rsidRPr="00E7442A">
        <w:rPr>
          <w:rFonts w:ascii="Palatino Linotype" w:hAnsi="Palatino Linotype"/>
        </w:rPr>
        <w:t>ὐτός</w:t>
      </w:r>
      <w:proofErr w:type="spellEnd"/>
      <w:r w:rsidRPr="00E7442A">
        <w:rPr>
          <w:rFonts w:ascii="Palatino Linotype" w:hAnsi="Palatino Linotype"/>
        </w:rPr>
        <w:t>.</w:t>
      </w:r>
    </w:p>
    <w:p w14:paraId="5ECE50C0" w14:textId="794C87B0" w:rsidR="00FA1C20" w:rsidRPr="00E7442A" w:rsidRDefault="00FA1C20">
      <w:pPr>
        <w:rPr>
          <w:rFonts w:ascii="Palatino Linotype" w:hAnsi="Palatino Linotype"/>
        </w:rPr>
      </w:pPr>
      <w:r w:rsidRPr="00E7442A">
        <w:rPr>
          <w:rFonts w:ascii="Palatino Linotype" w:hAnsi="Palatino Linotype"/>
        </w:rPr>
        <w:t xml:space="preserve">The noun </w:t>
      </w:r>
      <w:proofErr w:type="spellStart"/>
      <w:r w:rsidRPr="00E7442A">
        <w:rPr>
          <w:rFonts w:ascii="Palatino Linotype" w:hAnsi="Palatino Linotype"/>
        </w:rPr>
        <w:t>λῆρος</w:t>
      </w:r>
      <w:proofErr w:type="spellEnd"/>
      <w:r w:rsidRPr="00E7442A">
        <w:rPr>
          <w:rFonts w:ascii="Palatino Linotype" w:hAnsi="Palatino Linotype"/>
        </w:rPr>
        <w:t xml:space="preserve"> and the derivative adjective are absent from the lexicon of Polybius (which however presents the verb </w:t>
      </w:r>
      <w:proofErr w:type="spellStart"/>
      <w:r w:rsidRPr="00E7442A">
        <w:rPr>
          <w:rFonts w:ascii="Palatino Linotype" w:hAnsi="Palatino Linotype"/>
        </w:rPr>
        <w:t>ληρέω</w:t>
      </w:r>
      <w:proofErr w:type="spellEnd"/>
      <w:r w:rsidRPr="00E7442A">
        <w:rPr>
          <w:rFonts w:ascii="Palatino Linotype" w:hAnsi="Palatino Linotype"/>
        </w:rPr>
        <w:t xml:space="preserve">), but the lexical group will, however, be variously represented in some later authors: Philo (1x, </w:t>
      </w:r>
      <w:proofErr w:type="spellStart"/>
      <w:r w:rsidRPr="00E7442A">
        <w:rPr>
          <w:rFonts w:ascii="Palatino Linotype" w:hAnsi="Palatino Linotype"/>
        </w:rPr>
        <w:t>Legat</w:t>
      </w:r>
      <w:proofErr w:type="spellEnd"/>
      <w:r w:rsidRPr="00E7442A">
        <w:rPr>
          <w:rFonts w:ascii="Palatino Linotype" w:hAnsi="Palatino Linotype"/>
        </w:rPr>
        <w:t xml:space="preserve">. 168.6), Plutarch (2x, Phil 34.7, 84.19), but especially in Galen (43x, very frequent </w:t>
      </w:r>
      <w:proofErr w:type="spellStart"/>
      <w:r w:rsidRPr="00E7442A">
        <w:rPr>
          <w:rFonts w:ascii="Palatino Linotype" w:hAnsi="Palatino Linotype"/>
        </w:rPr>
        <w:t>ληρώδης</w:t>
      </w:r>
      <w:proofErr w:type="spellEnd"/>
      <w:r w:rsidRPr="00E7442A">
        <w:rPr>
          <w:rFonts w:ascii="Palatino Linotype" w:hAnsi="Palatino Linotype"/>
        </w:rPr>
        <w:t xml:space="preserve"> in works like the de </w:t>
      </w:r>
      <w:proofErr w:type="spellStart"/>
      <w:r w:rsidRPr="00E7442A">
        <w:rPr>
          <w:rFonts w:ascii="Palatino Linotype" w:hAnsi="Palatino Linotype"/>
        </w:rPr>
        <w:t>naturalibus</w:t>
      </w:r>
      <w:proofErr w:type="spellEnd"/>
      <w:r w:rsidRPr="00E7442A">
        <w:rPr>
          <w:rFonts w:ascii="Palatino Linotype" w:hAnsi="Palatino Linotype"/>
        </w:rPr>
        <w:t xml:space="preserve"> </w:t>
      </w:r>
      <w:proofErr w:type="spellStart"/>
      <w:r w:rsidRPr="00E7442A">
        <w:rPr>
          <w:rFonts w:ascii="Palatino Linotype" w:hAnsi="Palatino Linotype"/>
        </w:rPr>
        <w:t>facultatibus</w:t>
      </w:r>
      <w:proofErr w:type="spellEnd"/>
      <w:r w:rsidRPr="00E7442A">
        <w:rPr>
          <w:rFonts w:ascii="Palatino Linotype" w:hAnsi="Palatino Linotype"/>
        </w:rPr>
        <w:t xml:space="preserve"> and de </w:t>
      </w:r>
      <w:proofErr w:type="spellStart"/>
      <w:r w:rsidRPr="00E7442A">
        <w:rPr>
          <w:rFonts w:ascii="Palatino Linotype" w:hAnsi="Palatino Linotype"/>
        </w:rPr>
        <w:t>methodo</w:t>
      </w:r>
      <w:proofErr w:type="spellEnd"/>
      <w:r w:rsidRPr="00E7442A">
        <w:rPr>
          <w:rFonts w:ascii="Palatino Linotype" w:hAnsi="Palatino Linotype"/>
        </w:rPr>
        <w:t xml:space="preserve"> </w:t>
      </w:r>
      <w:proofErr w:type="spellStart"/>
      <w:r w:rsidRPr="00E7442A">
        <w:rPr>
          <w:rFonts w:ascii="Palatino Linotype" w:hAnsi="Palatino Linotype"/>
        </w:rPr>
        <w:t>medendi</w:t>
      </w:r>
      <w:proofErr w:type="spellEnd"/>
      <w:r w:rsidRPr="00E7442A">
        <w:rPr>
          <w:rFonts w:ascii="Palatino Linotype" w:hAnsi="Palatino Linotype"/>
        </w:rPr>
        <w:t xml:space="preserve">) and in Christian literature (Eusebius with three occurrences; the prolific and polyglot Epiphanius of Salamis of Cyprus in the 4th century AD seems to be unable to do without it, with 46 times, including the noun </w:t>
      </w:r>
      <w:proofErr w:type="spellStart"/>
      <w:r w:rsidRPr="00E7442A">
        <w:rPr>
          <w:rFonts w:ascii="Palatino Linotype" w:hAnsi="Palatino Linotype"/>
        </w:rPr>
        <w:t>ληρωδί</w:t>
      </w:r>
      <w:proofErr w:type="spellEnd"/>
      <w:r w:rsidRPr="00E7442A">
        <w:rPr>
          <w:rFonts w:ascii="Palatino Linotype" w:hAnsi="Palatino Linotype"/>
        </w:rPr>
        <w:t>α).</w:t>
      </w:r>
    </w:p>
    <w:p w14:paraId="07FE673F" w14:textId="739A1965" w:rsidR="00FA1C20" w:rsidRPr="00E7442A" w:rsidRDefault="00FA1C20">
      <w:pPr>
        <w:rPr>
          <w:rFonts w:ascii="Palatino Linotype" w:hAnsi="Palatino Linotype"/>
        </w:rPr>
      </w:pPr>
      <w:r w:rsidRPr="00E7442A">
        <w:rPr>
          <w:rFonts w:ascii="Palatino Linotype" w:hAnsi="Palatino Linotype"/>
        </w:rPr>
        <w:t xml:space="preserve">It will also be used frequently in scholia (Homer, Hesiod, Aristophanes, </w:t>
      </w:r>
      <w:proofErr w:type="spellStart"/>
      <w:r w:rsidRPr="00E7442A">
        <w:rPr>
          <w:rFonts w:ascii="Palatino Linotype" w:hAnsi="Palatino Linotype"/>
        </w:rPr>
        <w:t>Lycophagius</w:t>
      </w:r>
      <w:proofErr w:type="spellEnd"/>
      <w:r w:rsidRPr="00E7442A">
        <w:rPr>
          <w:rFonts w:ascii="Palatino Linotype" w:hAnsi="Palatino Linotype"/>
        </w:rPr>
        <w:t xml:space="preserve">), with 19 cases of difficult dating, but mostly medieval or late antiquity (for example, at Il. 23.471 </w:t>
      </w:r>
      <w:proofErr w:type="spellStart"/>
      <w:r w:rsidRPr="00E7442A">
        <w:rPr>
          <w:rFonts w:ascii="Palatino Linotype" w:hAnsi="Palatino Linotype"/>
        </w:rPr>
        <w:t>ἀθετεῖτ</w:t>
      </w:r>
      <w:proofErr w:type="spellEnd"/>
      <w:r w:rsidRPr="00E7442A">
        <w:rPr>
          <w:rFonts w:ascii="Palatino Linotype" w:hAnsi="Palatino Linotype"/>
        </w:rPr>
        <w:t xml:space="preserve">αι </w:t>
      </w:r>
      <w:proofErr w:type="spellStart"/>
      <w:r w:rsidRPr="00E7442A">
        <w:rPr>
          <w:rFonts w:ascii="Palatino Linotype" w:hAnsi="Palatino Linotype"/>
        </w:rPr>
        <w:t>ὡς</w:t>
      </w:r>
      <w:proofErr w:type="spellEnd"/>
      <w:r w:rsidRPr="00E7442A">
        <w:rPr>
          <w:rFonts w:ascii="Palatino Linotype" w:hAnsi="Palatino Linotype"/>
        </w:rPr>
        <w:t xml:space="preserve"> </w:t>
      </w:r>
      <w:proofErr w:type="spellStart"/>
      <w:r w:rsidRPr="00E7442A">
        <w:rPr>
          <w:rFonts w:ascii="Palatino Linotype" w:hAnsi="Palatino Linotype"/>
        </w:rPr>
        <w:t>ληρώδης</w:t>
      </w:r>
      <w:proofErr w:type="spellEnd"/>
      <w:r w:rsidRPr="00E7442A">
        <w:rPr>
          <w:rFonts w:ascii="Palatino Linotype" w:hAnsi="Palatino Linotype"/>
        </w:rPr>
        <w:t xml:space="preserve">; 97.42 </w:t>
      </w:r>
      <w:proofErr w:type="spellStart"/>
      <w:r w:rsidRPr="00E7442A">
        <w:rPr>
          <w:rFonts w:ascii="Palatino Linotype" w:hAnsi="Palatino Linotype"/>
        </w:rPr>
        <w:t>ἀλλὰ</w:t>
      </w:r>
      <w:proofErr w:type="spellEnd"/>
      <w:r w:rsidRPr="00E7442A">
        <w:rPr>
          <w:rFonts w:ascii="Palatino Linotype" w:hAnsi="Palatino Linotype"/>
        </w:rPr>
        <w:t xml:space="preserve"> </w:t>
      </w:r>
      <w:proofErr w:type="spellStart"/>
      <w:r w:rsidRPr="00E7442A">
        <w:rPr>
          <w:rFonts w:ascii="Palatino Linotype" w:hAnsi="Palatino Linotype"/>
        </w:rPr>
        <w:t>ληρώδεις</w:t>
      </w:r>
      <w:proofErr w:type="spellEnd"/>
      <w:r w:rsidRPr="00E7442A">
        <w:rPr>
          <w:rFonts w:ascii="Palatino Linotype" w:hAnsi="Palatino Linotype"/>
        </w:rPr>
        <w:t xml:space="preserve"> </w:t>
      </w:r>
      <w:proofErr w:type="spellStart"/>
      <w:r w:rsidRPr="00E7442A">
        <w:rPr>
          <w:rFonts w:ascii="Palatino Linotype" w:hAnsi="Palatino Linotype"/>
        </w:rPr>
        <w:t>οὗτοι</w:t>
      </w:r>
      <w:proofErr w:type="spellEnd"/>
      <w:r w:rsidRPr="00E7442A">
        <w:rPr>
          <w:rFonts w:ascii="Palatino Linotype" w:hAnsi="Palatino Linotype"/>
        </w:rPr>
        <w:t xml:space="preserve"> </w:t>
      </w:r>
      <w:proofErr w:type="spellStart"/>
      <w:r w:rsidRPr="00E7442A">
        <w:rPr>
          <w:rFonts w:ascii="Palatino Linotype" w:hAnsi="Palatino Linotype"/>
        </w:rPr>
        <w:t>οἱ</w:t>
      </w:r>
      <w:proofErr w:type="spellEnd"/>
      <w:r w:rsidRPr="00E7442A">
        <w:rPr>
          <w:rFonts w:ascii="Palatino Linotype" w:hAnsi="Palatino Linotype"/>
        </w:rPr>
        <w:t xml:space="preserve"> </w:t>
      </w:r>
      <w:proofErr w:type="spellStart"/>
      <w:r w:rsidRPr="00E7442A">
        <w:rPr>
          <w:rFonts w:ascii="Palatino Linotype" w:hAnsi="Palatino Linotype"/>
        </w:rPr>
        <w:t>λόγοι</w:t>
      </w:r>
      <w:proofErr w:type="spellEnd"/>
      <w:r w:rsidRPr="00E7442A">
        <w:rPr>
          <w:rFonts w:ascii="Palatino Linotype" w:hAnsi="Palatino Linotype"/>
        </w:rPr>
        <w:t xml:space="preserve">: after all, semantically the adjective lends itself well to a </w:t>
      </w:r>
      <w:proofErr w:type="spellStart"/>
      <w:r w:rsidRPr="00E7442A">
        <w:rPr>
          <w:rFonts w:ascii="Palatino Linotype" w:hAnsi="Palatino Linotype"/>
        </w:rPr>
        <w:t>tranchant</w:t>
      </w:r>
      <w:proofErr w:type="spellEnd"/>
      <w:r w:rsidRPr="00E7442A">
        <w:rPr>
          <w:rFonts w:ascii="Palatino Linotype" w:hAnsi="Palatino Linotype"/>
        </w:rPr>
        <w:t xml:space="preserve"> comment).</w:t>
      </w:r>
    </w:p>
    <w:p w14:paraId="65E5B45F" w14:textId="514999DC" w:rsidR="00FA1C20" w:rsidRPr="00E7442A" w:rsidRDefault="00FA1C20">
      <w:pPr>
        <w:rPr>
          <w:rFonts w:ascii="Palatino Linotype" w:hAnsi="Palatino Linotype"/>
        </w:rPr>
      </w:pPr>
      <w:r w:rsidRPr="00E7442A">
        <w:rPr>
          <w:rFonts w:ascii="Palatino Linotype" w:hAnsi="Palatino Linotype"/>
        </w:rPr>
        <w:t>In short, in the face of this type of data, I believe that the expression π</w:t>
      </w:r>
      <w:proofErr w:type="spellStart"/>
      <w:r w:rsidRPr="00E7442A">
        <w:rPr>
          <w:rFonts w:ascii="Palatino Linotype" w:hAnsi="Palatino Linotype"/>
        </w:rPr>
        <w:t>ερισσὸν</w:t>
      </w:r>
      <w:proofErr w:type="spellEnd"/>
      <w:r w:rsidRPr="00E7442A">
        <w:rPr>
          <w:rFonts w:ascii="Palatino Linotype" w:hAnsi="Palatino Linotype"/>
        </w:rPr>
        <w:t xml:space="preserve"> καὶ </w:t>
      </w:r>
      <w:proofErr w:type="spellStart"/>
      <w:r w:rsidRPr="00E7442A">
        <w:rPr>
          <w:rFonts w:ascii="Palatino Linotype" w:hAnsi="Palatino Linotype"/>
        </w:rPr>
        <w:t>ληρῶδες</w:t>
      </w:r>
      <w:proofErr w:type="spellEnd"/>
      <w:r w:rsidRPr="00E7442A">
        <w:rPr>
          <w:rFonts w:ascii="Palatino Linotype" w:hAnsi="Palatino Linotype"/>
        </w:rPr>
        <w:t xml:space="preserve">, 'superfluous and futile', of our author deserves some more consideration, compared to the silence of the commentators (among the most recent, Goldstein, Schwarz, </w:t>
      </w:r>
      <w:proofErr w:type="gramStart"/>
      <w:r w:rsidRPr="00E7442A">
        <w:rPr>
          <w:rFonts w:ascii="Palatino Linotype" w:hAnsi="Palatino Linotype"/>
        </w:rPr>
        <w:t>Doran ,</w:t>
      </w:r>
      <w:proofErr w:type="gramEnd"/>
      <w:r w:rsidRPr="00E7442A">
        <w:rPr>
          <w:rFonts w:ascii="Palatino Linotype" w:hAnsi="Palatino Linotype"/>
        </w:rPr>
        <w:t xml:space="preserve"> </w:t>
      </w:r>
      <w:proofErr w:type="spellStart"/>
      <w:r w:rsidRPr="00E7442A">
        <w:rPr>
          <w:rFonts w:ascii="Palatino Linotype" w:hAnsi="Palatino Linotype"/>
        </w:rPr>
        <w:t>Brutti</w:t>
      </w:r>
      <w:proofErr w:type="spellEnd"/>
      <w:r w:rsidRPr="00E7442A">
        <w:rPr>
          <w:rFonts w:ascii="Palatino Linotype" w:hAnsi="Palatino Linotype"/>
        </w:rPr>
        <w:t xml:space="preserve">, </w:t>
      </w:r>
      <w:proofErr w:type="spellStart"/>
      <w:r w:rsidRPr="00E7442A">
        <w:rPr>
          <w:rFonts w:ascii="Palatino Linotype" w:hAnsi="Palatino Linotype"/>
        </w:rPr>
        <w:t>Domazakis</w:t>
      </w:r>
      <w:proofErr w:type="spellEnd"/>
      <w:r w:rsidRPr="00E7442A">
        <w:rPr>
          <w:rFonts w:ascii="Palatino Linotype" w:hAnsi="Palatino Linotype"/>
        </w:rPr>
        <w:t xml:space="preserve">). It can be considered Attic finesse, if it is worth mentioning the occurrence of the name </w:t>
      </w:r>
      <w:proofErr w:type="spellStart"/>
      <w:r w:rsidRPr="00E7442A">
        <w:rPr>
          <w:rFonts w:ascii="Palatino Linotype" w:hAnsi="Palatino Linotype"/>
        </w:rPr>
        <w:t>λῆρος</w:t>
      </w:r>
      <w:proofErr w:type="spellEnd"/>
      <w:r w:rsidRPr="00E7442A">
        <w:rPr>
          <w:rFonts w:ascii="Palatino Linotype" w:hAnsi="Palatino Linotype"/>
        </w:rPr>
        <w:t xml:space="preserve"> in the 5th century BCE more than the minimal occurrences of </w:t>
      </w:r>
      <w:proofErr w:type="spellStart"/>
      <w:r w:rsidRPr="00E7442A">
        <w:rPr>
          <w:rFonts w:ascii="Palatino Linotype" w:hAnsi="Palatino Linotype"/>
        </w:rPr>
        <w:t>ληρώδης</w:t>
      </w:r>
      <w:proofErr w:type="spellEnd"/>
      <w:r w:rsidRPr="00E7442A">
        <w:rPr>
          <w:rFonts w:ascii="Palatino Linotype" w:hAnsi="Palatino Linotype"/>
        </w:rPr>
        <w:t>: in any case it is a lexical choice that demonstrates a variegated literary culture and the desire for refinement that can draw on a surprisingly rich source, sometimes even wider than the expressive range of Polybius.</w:t>
      </w:r>
    </w:p>
    <w:p w14:paraId="7CD5F66C" w14:textId="2B0DD83D" w:rsidR="00FA1C20" w:rsidRPr="00E7442A" w:rsidRDefault="00FA1C20">
      <w:pPr>
        <w:rPr>
          <w:rFonts w:ascii="Palatino Linotype" w:hAnsi="Palatino Linotype"/>
        </w:rPr>
      </w:pPr>
      <w:r w:rsidRPr="00E7442A">
        <w:rPr>
          <w:rFonts w:ascii="Palatino Linotype" w:hAnsi="Palatino Linotype"/>
        </w:rPr>
        <w:t xml:space="preserve">As with </w:t>
      </w:r>
      <w:proofErr w:type="spellStart"/>
      <w:r w:rsidRPr="00E7442A">
        <w:rPr>
          <w:rFonts w:ascii="Palatino Linotype" w:hAnsi="Palatino Linotype"/>
        </w:rPr>
        <w:t>ληρῶδες</w:t>
      </w:r>
      <w:proofErr w:type="spellEnd"/>
      <w:r w:rsidRPr="00E7442A">
        <w:rPr>
          <w:rFonts w:ascii="Palatino Linotype" w:hAnsi="Palatino Linotype"/>
        </w:rPr>
        <w:t xml:space="preserve"> I have indicated a linguistic refinement, on the other hand, it must be said that the lexicon does not lack demonstrably Hellenistic forms, devoid of any literary blazon. I limit myself here to two examples. An adverb such as </w:t>
      </w:r>
      <w:proofErr w:type="spellStart"/>
      <w:r w:rsidRPr="00E7442A">
        <w:rPr>
          <w:rFonts w:ascii="Palatino Linotype" w:hAnsi="Palatino Linotype"/>
        </w:rPr>
        <w:t>ἀδι</w:t>
      </w:r>
      <w:proofErr w:type="spellEnd"/>
      <w:r w:rsidRPr="00E7442A">
        <w:rPr>
          <w:rFonts w:ascii="Palatino Linotype" w:hAnsi="Palatino Linotype"/>
        </w:rPr>
        <w:t xml:space="preserve">αλείπτως 'incessantly' (4x in II Macc.), a </w:t>
      </w:r>
      <w:r w:rsidRPr="00E7442A">
        <w:rPr>
          <w:rFonts w:ascii="Palatino Linotype" w:hAnsi="Palatino Linotype"/>
          <w:i/>
        </w:rPr>
        <w:t>hapax</w:t>
      </w:r>
      <w:r w:rsidRPr="00E7442A">
        <w:rPr>
          <w:rFonts w:ascii="Palatino Linotype" w:hAnsi="Palatino Linotype"/>
        </w:rPr>
        <w:t xml:space="preserve"> in Polybius (9.3.8 </w:t>
      </w:r>
      <w:proofErr w:type="spellStart"/>
      <w:r w:rsidRPr="00E7442A">
        <w:rPr>
          <w:rFonts w:ascii="Palatino Linotype" w:hAnsi="Palatino Linotype"/>
        </w:rPr>
        <w:t>ἀδι</w:t>
      </w:r>
      <w:proofErr w:type="spellEnd"/>
      <w:r w:rsidRPr="00E7442A">
        <w:rPr>
          <w:rFonts w:ascii="Palatino Linotype" w:hAnsi="Palatino Linotype"/>
        </w:rPr>
        <w:t xml:space="preserve">αλείπτως </w:t>
      </w:r>
      <w:proofErr w:type="spellStart"/>
      <w:r w:rsidRPr="00E7442A">
        <w:rPr>
          <w:rFonts w:ascii="Palatino Linotype" w:hAnsi="Palatino Linotype"/>
        </w:rPr>
        <w:t>νικῶντες</w:t>
      </w:r>
      <w:proofErr w:type="spellEnd"/>
      <w:r w:rsidRPr="00E7442A">
        <w:rPr>
          <w:rFonts w:ascii="Palatino Linotype" w:hAnsi="Palatino Linotype"/>
        </w:rPr>
        <w:t xml:space="preserve">), had become fashionable in the </w:t>
      </w:r>
      <w:proofErr w:type="spellStart"/>
      <w:r w:rsidRPr="00E7442A">
        <w:rPr>
          <w:rFonts w:ascii="Palatino Linotype" w:hAnsi="Palatino Linotype"/>
          <w:i/>
        </w:rPr>
        <w:t>koinè</w:t>
      </w:r>
      <w:proofErr w:type="spellEnd"/>
      <w:r w:rsidRPr="00E7442A">
        <w:rPr>
          <w:rFonts w:ascii="Palatino Linotype" w:hAnsi="Palatino Linotype"/>
        </w:rPr>
        <w:t xml:space="preserve"> already according to </w:t>
      </w:r>
      <w:proofErr w:type="spellStart"/>
      <w:r w:rsidRPr="00E7442A">
        <w:rPr>
          <w:rFonts w:ascii="Palatino Linotype" w:hAnsi="Palatino Linotype"/>
        </w:rPr>
        <w:t>Meecham</w:t>
      </w:r>
      <w:proofErr w:type="spellEnd"/>
      <w:r w:rsidRPr="00E7442A">
        <w:rPr>
          <w:rFonts w:ascii="Palatino Linotype" w:hAnsi="Palatino Linotype"/>
        </w:rPr>
        <w:t xml:space="preserve"> 1935, 230, which indicates two steps of </w:t>
      </w:r>
      <w:proofErr w:type="spellStart"/>
      <w:r w:rsidRPr="00E7442A">
        <w:rPr>
          <w:rFonts w:ascii="Palatino Linotype" w:hAnsi="Palatino Linotype"/>
        </w:rPr>
        <w:t>Aristea</w:t>
      </w:r>
      <w:proofErr w:type="spellEnd"/>
      <w:r w:rsidRPr="00E7442A">
        <w:rPr>
          <w:rFonts w:ascii="Palatino Linotype" w:hAnsi="Palatino Linotype"/>
        </w:rPr>
        <w:t xml:space="preserve"> (92 and 294) and the evidence coming from the papyri (</w:t>
      </w:r>
      <w:proofErr w:type="spellStart"/>
      <w:r w:rsidRPr="00E7442A">
        <w:rPr>
          <w:rFonts w:ascii="Palatino Linotype" w:hAnsi="Palatino Linotype"/>
        </w:rPr>
        <w:t>PTebt</w:t>
      </w:r>
      <w:proofErr w:type="spellEnd"/>
      <w:r w:rsidRPr="00E7442A">
        <w:rPr>
          <w:rFonts w:ascii="Palatino Linotype" w:hAnsi="Palatino Linotype"/>
        </w:rPr>
        <w:t xml:space="preserve">. I 27, 45 of 113 BC </w:t>
      </w:r>
      <w:proofErr w:type="spellStart"/>
      <w:r w:rsidRPr="00E7442A">
        <w:rPr>
          <w:rFonts w:ascii="Palatino Linotype" w:hAnsi="Palatino Linotype"/>
        </w:rPr>
        <w:t>τὴν</w:t>
      </w:r>
      <w:proofErr w:type="spellEnd"/>
      <w:r w:rsidRPr="00E7442A">
        <w:rPr>
          <w:rFonts w:ascii="Palatino Linotype" w:hAnsi="Palatino Linotype"/>
        </w:rPr>
        <w:t xml:space="preserve"> </w:t>
      </w:r>
      <w:proofErr w:type="spellStart"/>
      <w:r w:rsidRPr="00E7442A">
        <w:rPr>
          <w:rFonts w:ascii="Palatino Linotype" w:hAnsi="Palatino Linotype"/>
        </w:rPr>
        <w:t>ἀδι</w:t>
      </w:r>
      <w:proofErr w:type="spellEnd"/>
      <w:r w:rsidRPr="00E7442A">
        <w:rPr>
          <w:rFonts w:ascii="Palatino Linotype" w:hAnsi="Palatino Linotype"/>
        </w:rPr>
        <w:t>αλίπτως π</w:t>
      </w:r>
      <w:proofErr w:type="spellStart"/>
      <w:r w:rsidRPr="00E7442A">
        <w:rPr>
          <w:rFonts w:ascii="Palatino Linotype" w:hAnsi="Palatino Linotype"/>
        </w:rPr>
        <w:t>ροσφερομένην</w:t>
      </w:r>
      <w:proofErr w:type="spellEnd"/>
      <w:r w:rsidRPr="00E7442A">
        <w:rPr>
          <w:rFonts w:ascii="Palatino Linotype" w:hAnsi="Palatino Linotype"/>
        </w:rPr>
        <w:t xml:space="preserve"> σπ</w:t>
      </w:r>
      <w:proofErr w:type="spellStart"/>
      <w:r w:rsidRPr="00E7442A">
        <w:rPr>
          <w:rFonts w:ascii="Palatino Linotype" w:hAnsi="Palatino Linotype"/>
        </w:rPr>
        <w:t>ουδήν</w:t>
      </w:r>
      <w:proofErr w:type="spellEnd"/>
      <w:r w:rsidRPr="00E7442A">
        <w:rPr>
          <w:rFonts w:ascii="Palatino Linotype" w:hAnsi="Palatino Linotype"/>
        </w:rPr>
        <w:t xml:space="preserve">): the </w:t>
      </w:r>
      <w:proofErr w:type="spellStart"/>
      <w:r w:rsidRPr="00E7442A">
        <w:rPr>
          <w:rFonts w:ascii="Palatino Linotype" w:hAnsi="Palatino Linotype"/>
        </w:rPr>
        <w:t>ThLG</w:t>
      </w:r>
      <w:proofErr w:type="spellEnd"/>
      <w:r w:rsidRPr="00E7442A">
        <w:rPr>
          <w:rFonts w:ascii="Palatino Linotype" w:hAnsi="Palatino Linotype"/>
        </w:rPr>
        <w:t xml:space="preserve"> reports as many as 1126 occurrences in the post-classical Greek. If it is true that, unlike other neoformations and modulations of the post-classical language, it would not have provoked the reprobation of the purists of II sec. CE. like </w:t>
      </w:r>
      <w:proofErr w:type="spellStart"/>
      <w:r w:rsidRPr="00E7442A">
        <w:rPr>
          <w:rFonts w:ascii="Palatino Linotype" w:hAnsi="Palatino Linotype"/>
        </w:rPr>
        <w:t>Frinico</w:t>
      </w:r>
      <w:proofErr w:type="spellEnd"/>
      <w:r w:rsidRPr="00E7442A">
        <w:rPr>
          <w:rFonts w:ascii="Palatino Linotype" w:hAnsi="Palatino Linotype"/>
        </w:rPr>
        <w:t xml:space="preserve"> and </w:t>
      </w:r>
      <w:proofErr w:type="spellStart"/>
      <w:r w:rsidRPr="00E7442A">
        <w:rPr>
          <w:rFonts w:ascii="Palatino Linotype" w:hAnsi="Palatino Linotype"/>
        </w:rPr>
        <w:t>Meride</w:t>
      </w:r>
      <w:proofErr w:type="spellEnd"/>
      <w:r w:rsidRPr="00E7442A">
        <w:rPr>
          <w:rFonts w:ascii="Palatino Linotype" w:hAnsi="Palatino Linotype"/>
        </w:rPr>
        <w:t xml:space="preserve">, nonetheless it contributes to increase the Hellenistic </w:t>
      </w:r>
      <w:proofErr w:type="spellStart"/>
      <w:r w:rsidRPr="00E7442A">
        <w:rPr>
          <w:rFonts w:ascii="Palatino Linotype" w:hAnsi="Palatino Linotype"/>
        </w:rPr>
        <w:t>caliber</w:t>
      </w:r>
      <w:proofErr w:type="spellEnd"/>
      <w:r w:rsidRPr="00E7442A">
        <w:rPr>
          <w:rFonts w:ascii="Palatino Linotype" w:hAnsi="Palatino Linotype"/>
        </w:rPr>
        <w:t xml:space="preserve"> of the work. Even more so does (or at least seems to) the very rare formation </w:t>
      </w:r>
      <w:proofErr w:type="spellStart"/>
      <w:r w:rsidRPr="00E7442A">
        <w:rPr>
          <w:rFonts w:ascii="Palatino Linotype" w:hAnsi="Palatino Linotype"/>
        </w:rPr>
        <w:t>διάστ</w:t>
      </w:r>
      <w:proofErr w:type="spellEnd"/>
      <w:r w:rsidRPr="00E7442A">
        <w:rPr>
          <w:rFonts w:ascii="Palatino Linotype" w:hAnsi="Palatino Linotype"/>
        </w:rPr>
        <w:t xml:space="preserve">αλσις 'disposition' (13.25), created on a theme </w:t>
      </w:r>
      <w:proofErr w:type="spellStart"/>
      <w:r w:rsidRPr="00E7442A">
        <w:rPr>
          <w:rFonts w:ascii="Palatino Linotype" w:hAnsi="Palatino Linotype"/>
        </w:rPr>
        <w:t>στ</w:t>
      </w:r>
      <w:proofErr w:type="spellEnd"/>
      <w:r w:rsidRPr="00E7442A">
        <w:rPr>
          <w:rFonts w:ascii="Palatino Linotype" w:hAnsi="Palatino Linotype"/>
        </w:rPr>
        <w:t xml:space="preserve">αλ-, the same as the perfect </w:t>
      </w:r>
      <w:proofErr w:type="spellStart"/>
      <w:r w:rsidRPr="00E7442A">
        <w:rPr>
          <w:rFonts w:ascii="Palatino Linotype" w:hAnsi="Palatino Linotype"/>
        </w:rPr>
        <w:t>ἕστ</w:t>
      </w:r>
      <w:proofErr w:type="spellEnd"/>
      <w:r w:rsidRPr="00E7442A">
        <w:rPr>
          <w:rFonts w:ascii="Palatino Linotype" w:hAnsi="Palatino Linotype"/>
        </w:rPr>
        <w:t xml:space="preserve">αλ-μαι. </w:t>
      </w:r>
      <w:r w:rsidRPr="00E7442A">
        <w:rPr>
          <w:rFonts w:ascii="Palatino Linotype" w:hAnsi="Palatino Linotype"/>
          <w:i/>
        </w:rPr>
        <w:t xml:space="preserve">Hapax legomenon </w:t>
      </w:r>
      <w:proofErr w:type="spellStart"/>
      <w:r w:rsidRPr="00E7442A">
        <w:rPr>
          <w:rFonts w:ascii="Palatino Linotype" w:hAnsi="Palatino Linotype"/>
          <w:i/>
        </w:rPr>
        <w:t>totius</w:t>
      </w:r>
      <w:proofErr w:type="spellEnd"/>
      <w:r w:rsidRPr="00E7442A">
        <w:rPr>
          <w:rFonts w:ascii="Palatino Linotype" w:hAnsi="Palatino Linotype"/>
          <w:i/>
        </w:rPr>
        <w:t xml:space="preserve"> </w:t>
      </w:r>
      <w:proofErr w:type="spellStart"/>
      <w:r w:rsidRPr="00E7442A">
        <w:rPr>
          <w:rFonts w:ascii="Palatino Linotype" w:hAnsi="Palatino Linotype"/>
          <w:i/>
        </w:rPr>
        <w:t>Graecitatis</w:t>
      </w:r>
      <w:proofErr w:type="spellEnd"/>
      <w:r w:rsidRPr="00E7442A">
        <w:rPr>
          <w:rFonts w:ascii="Palatino Linotype" w:hAnsi="Palatino Linotype"/>
        </w:rPr>
        <w:t xml:space="preserve">, apparent to the later </w:t>
      </w:r>
      <w:proofErr w:type="spellStart"/>
      <w:r w:rsidRPr="00E7442A">
        <w:rPr>
          <w:rFonts w:ascii="Palatino Linotype" w:hAnsi="Palatino Linotype"/>
        </w:rPr>
        <w:t>στάλσις</w:t>
      </w:r>
      <w:proofErr w:type="spellEnd"/>
      <w:r w:rsidRPr="00E7442A">
        <w:rPr>
          <w:rFonts w:ascii="Palatino Linotype" w:hAnsi="Palatino Linotype"/>
        </w:rPr>
        <w:t xml:space="preserve"> attested in Galen (4x), probably would have been enough to horrify an observant </w:t>
      </w:r>
      <w:proofErr w:type="spellStart"/>
      <w:r w:rsidRPr="00E7442A">
        <w:rPr>
          <w:rFonts w:ascii="Palatino Linotype" w:hAnsi="Palatino Linotype"/>
        </w:rPr>
        <w:t>Atticist</w:t>
      </w:r>
      <w:proofErr w:type="spellEnd"/>
      <w:r w:rsidRPr="00E7442A">
        <w:rPr>
          <w:rFonts w:ascii="Palatino Linotype" w:hAnsi="Palatino Linotype"/>
        </w:rPr>
        <w:t xml:space="preserve"> of the imperial age. Here the problem, however, is that it is a term not attested in the papyri, so not necessarily from spoken Greek, but more likely from the inventiveness of the author.</w:t>
      </w:r>
    </w:p>
    <w:p w14:paraId="4D2D6B82" w14:textId="29B578BE" w:rsidR="00FA1C20" w:rsidRPr="00E7442A" w:rsidRDefault="00FA1C20">
      <w:pPr>
        <w:rPr>
          <w:rFonts w:ascii="Palatino Linotype" w:hAnsi="Palatino Linotype"/>
        </w:rPr>
      </w:pPr>
      <w:r w:rsidRPr="00E7442A">
        <w:rPr>
          <w:rFonts w:ascii="Palatino Linotype" w:hAnsi="Palatino Linotype"/>
        </w:rPr>
        <w:t>A second aspect that contributes, perhaps more than others, to give an idea of ​​the grammatical erudition of the book is a phonetic one. This concerns the treatment of the -</w:t>
      </w:r>
      <w:proofErr w:type="spellStart"/>
      <w:r w:rsidRPr="00E7442A">
        <w:rPr>
          <w:rFonts w:ascii="Palatino Linotype" w:hAnsi="Palatino Linotype"/>
        </w:rPr>
        <w:t>ττ</w:t>
      </w:r>
      <w:proofErr w:type="spellEnd"/>
      <w:r w:rsidRPr="00E7442A">
        <w:rPr>
          <w:rFonts w:ascii="Palatino Linotype" w:hAnsi="Palatino Linotype"/>
        </w:rPr>
        <w:t>- intervocalic group that is sometimes preferred to the -</w:t>
      </w:r>
      <w:proofErr w:type="spellStart"/>
      <w:r w:rsidRPr="00E7442A">
        <w:rPr>
          <w:rFonts w:ascii="Palatino Linotype" w:hAnsi="Palatino Linotype"/>
        </w:rPr>
        <w:t>σσ</w:t>
      </w:r>
      <w:proofErr w:type="spellEnd"/>
      <w:r w:rsidRPr="00E7442A">
        <w:rPr>
          <w:rFonts w:ascii="Palatino Linotype" w:hAnsi="Palatino Linotype"/>
        </w:rPr>
        <w:t xml:space="preserve">- typical of </w:t>
      </w:r>
      <w:proofErr w:type="spellStart"/>
      <w:r w:rsidRPr="00E7442A">
        <w:rPr>
          <w:rFonts w:ascii="Palatino Linotype" w:hAnsi="Palatino Linotype"/>
          <w:i/>
        </w:rPr>
        <w:t>koinè</w:t>
      </w:r>
      <w:proofErr w:type="spellEnd"/>
      <w:r w:rsidRPr="00E7442A">
        <w:rPr>
          <w:rFonts w:ascii="Palatino Linotype" w:hAnsi="Palatino Linotype"/>
        </w:rPr>
        <w:t xml:space="preserve">. Before examining it in detail, however, it is appropriate to express a preliminary warning, as Connolly himself </w:t>
      </w:r>
      <w:r w:rsidRPr="00E7442A">
        <w:rPr>
          <w:rFonts w:ascii="Palatino Linotype" w:hAnsi="Palatino Linotype"/>
        </w:rPr>
        <w:lastRenderedPageBreak/>
        <w:t xml:space="preserve">does in his study of </w:t>
      </w:r>
      <w:proofErr w:type="spellStart"/>
      <w:r w:rsidRPr="00E7442A">
        <w:rPr>
          <w:rFonts w:ascii="Palatino Linotype" w:hAnsi="Palatino Linotype"/>
        </w:rPr>
        <w:t>Atticisms</w:t>
      </w:r>
      <w:proofErr w:type="spellEnd"/>
      <w:r w:rsidRPr="00E7442A">
        <w:rPr>
          <w:rFonts w:ascii="Palatino Linotype" w:hAnsi="Palatino Linotype"/>
        </w:rPr>
        <w:t xml:space="preserve"> in the documentary papyri of the early centuries of the Christian era: it </w:t>
      </w:r>
      <w:r w:rsidR="00E7442A" w:rsidRPr="00E7442A">
        <w:rPr>
          <w:rFonts w:ascii="Palatino Linotype" w:hAnsi="Palatino Linotype"/>
        </w:rPr>
        <w:t>cannot</w:t>
      </w:r>
      <w:r w:rsidRPr="00E7442A">
        <w:rPr>
          <w:rFonts w:ascii="Palatino Linotype" w:hAnsi="Palatino Linotype"/>
        </w:rPr>
        <w:t xml:space="preserve"> be ignored that many of these choices are due to scholar copyists. I add personally that we can conjecture that they intervened on the text precisely because they felt its stylistic tenor to be higher than the average of the other Septuagint books. In short, this type of formal, </w:t>
      </w:r>
      <w:proofErr w:type="spellStart"/>
      <w:r w:rsidRPr="00E7442A">
        <w:rPr>
          <w:rFonts w:ascii="Palatino Linotype" w:hAnsi="Palatino Linotype"/>
        </w:rPr>
        <w:t>microstylistic</w:t>
      </w:r>
      <w:proofErr w:type="spellEnd"/>
      <w:r w:rsidRPr="00E7442A">
        <w:rPr>
          <w:rFonts w:ascii="Palatino Linotype" w:hAnsi="Palatino Linotype"/>
        </w:rPr>
        <w:t xml:space="preserve"> choices (especially </w:t>
      </w:r>
      <w:proofErr w:type="spellStart"/>
      <w:r w:rsidRPr="00E7442A">
        <w:rPr>
          <w:rFonts w:ascii="Palatino Linotype" w:hAnsi="Palatino Linotype"/>
        </w:rPr>
        <w:t>σσ</w:t>
      </w:r>
      <w:proofErr w:type="spellEnd"/>
      <w:r w:rsidRPr="00E7442A">
        <w:rPr>
          <w:rFonts w:ascii="Palatino Linotype" w:hAnsi="Palatino Linotype"/>
        </w:rPr>
        <w:t xml:space="preserve"> / </w:t>
      </w:r>
      <w:proofErr w:type="spellStart"/>
      <w:r w:rsidRPr="00E7442A">
        <w:rPr>
          <w:rFonts w:ascii="Palatino Linotype" w:hAnsi="Palatino Linotype"/>
        </w:rPr>
        <w:t>ττ</w:t>
      </w:r>
      <w:proofErr w:type="spellEnd"/>
      <w:r w:rsidRPr="00E7442A">
        <w:rPr>
          <w:rFonts w:ascii="Palatino Linotype" w:hAnsi="Palatino Linotype"/>
        </w:rPr>
        <w:t>), does not guarantee a strict adherence to the original aspect of the text.</w:t>
      </w:r>
    </w:p>
    <w:p w14:paraId="5F547A19" w14:textId="44CADB4F" w:rsidR="00FA1C20" w:rsidRPr="00E7442A" w:rsidRDefault="00FA1C20">
      <w:pPr>
        <w:rPr>
          <w:rFonts w:ascii="Palatino Linotype" w:hAnsi="Palatino Linotype"/>
        </w:rPr>
      </w:pPr>
      <w:r w:rsidRPr="00E7442A">
        <w:rPr>
          <w:rFonts w:ascii="Palatino Linotype" w:hAnsi="Palatino Linotype"/>
        </w:rPr>
        <w:t xml:space="preserve">With respect to the </w:t>
      </w:r>
      <w:proofErr w:type="spellStart"/>
      <w:r w:rsidRPr="00E7442A">
        <w:rPr>
          <w:rFonts w:ascii="Palatino Linotype" w:hAnsi="Palatino Linotype"/>
        </w:rPr>
        <w:t>σσ</w:t>
      </w:r>
      <w:proofErr w:type="spellEnd"/>
      <w:r w:rsidRPr="00E7442A">
        <w:rPr>
          <w:rFonts w:ascii="Palatino Linotype" w:hAnsi="Palatino Linotype"/>
        </w:rPr>
        <w:t xml:space="preserve">- / </w:t>
      </w:r>
      <w:proofErr w:type="spellStart"/>
      <w:r w:rsidRPr="00E7442A">
        <w:rPr>
          <w:rFonts w:ascii="Palatino Linotype" w:hAnsi="Palatino Linotype"/>
        </w:rPr>
        <w:t>ττ</w:t>
      </w:r>
      <w:proofErr w:type="spellEnd"/>
      <w:r w:rsidRPr="00E7442A">
        <w:rPr>
          <w:rFonts w:ascii="Palatino Linotype" w:hAnsi="Palatino Linotype"/>
        </w:rPr>
        <w:t>- nexus, I found an almost indifferent distribution between the two possibilities (</w:t>
      </w:r>
      <w:proofErr w:type="spellStart"/>
      <w:r w:rsidRPr="00E7442A">
        <w:rPr>
          <w:rFonts w:ascii="Palatino Linotype" w:hAnsi="Palatino Linotype"/>
        </w:rPr>
        <w:t>eg</w:t>
      </w:r>
      <w:proofErr w:type="spellEnd"/>
      <w:r w:rsidRPr="00E7442A">
        <w:rPr>
          <w:rFonts w:ascii="Palatino Linotype" w:hAnsi="Palatino Linotype"/>
        </w:rPr>
        <w:t xml:space="preserve"> παρα</w:t>
      </w:r>
      <w:proofErr w:type="spellStart"/>
      <w:r w:rsidRPr="00E7442A">
        <w:rPr>
          <w:rFonts w:ascii="Palatino Linotype" w:hAnsi="Palatino Linotype"/>
        </w:rPr>
        <w:t>τάσσομενοι</w:t>
      </w:r>
      <w:proofErr w:type="spellEnd"/>
      <w:r w:rsidRPr="00E7442A">
        <w:rPr>
          <w:rFonts w:ascii="Palatino Linotype" w:hAnsi="Palatino Linotype"/>
        </w:rPr>
        <w:t xml:space="preserve"> coexists with τα</w:t>
      </w:r>
      <w:proofErr w:type="spellStart"/>
      <w:r w:rsidRPr="00E7442A">
        <w:rPr>
          <w:rFonts w:ascii="Palatino Linotype" w:hAnsi="Palatino Linotype"/>
        </w:rPr>
        <w:t>ττόμενοι</w:t>
      </w:r>
      <w:proofErr w:type="spellEnd"/>
      <w:r w:rsidRPr="00E7442A">
        <w:rPr>
          <w:rFonts w:ascii="Palatino Linotype" w:hAnsi="Palatino Linotype"/>
        </w:rPr>
        <w:t xml:space="preserve">), a datum that is quite important compared to the massive diffusion of the sigmoid forms in the Septuagint. For some terms, moreover, I think we can detect a significant choice: for ex. the attic </w:t>
      </w:r>
      <w:proofErr w:type="spellStart"/>
      <w:r w:rsidRPr="00E7442A">
        <w:rPr>
          <w:rFonts w:ascii="Palatino Linotype" w:hAnsi="Palatino Linotype"/>
        </w:rPr>
        <w:t>θᾶττον</w:t>
      </w:r>
      <w:proofErr w:type="spellEnd"/>
      <w:r w:rsidRPr="00E7442A">
        <w:rPr>
          <w:rFonts w:ascii="Palatino Linotype" w:hAnsi="Palatino Linotype"/>
        </w:rPr>
        <w:t xml:space="preserve"> in the </w:t>
      </w:r>
      <w:proofErr w:type="spellStart"/>
      <w:r w:rsidRPr="00E7442A">
        <w:rPr>
          <w:rFonts w:ascii="Palatino Linotype" w:hAnsi="Palatino Linotype"/>
        </w:rPr>
        <w:t>Septuaginta</w:t>
      </w:r>
      <w:proofErr w:type="spellEnd"/>
      <w:r w:rsidRPr="00E7442A">
        <w:rPr>
          <w:rFonts w:ascii="Palatino Linotype" w:hAnsi="Palatino Linotype"/>
        </w:rPr>
        <w:t xml:space="preserve"> is exclusive to II Macc. (Thackeray 1909, 184), with three attestations, while the most common form of the comparative of τα</w:t>
      </w:r>
      <w:proofErr w:type="spellStart"/>
      <w:r w:rsidRPr="00E7442A">
        <w:rPr>
          <w:rFonts w:ascii="Palatino Linotype" w:hAnsi="Palatino Linotype"/>
        </w:rPr>
        <w:t>χύς</w:t>
      </w:r>
      <w:proofErr w:type="spellEnd"/>
      <w:r w:rsidRPr="00E7442A">
        <w:rPr>
          <w:rFonts w:ascii="Palatino Linotype" w:hAnsi="Palatino Linotype"/>
        </w:rPr>
        <w:t xml:space="preserve"> 'fast' in the Hellenistic Greek is </w:t>
      </w:r>
      <w:proofErr w:type="spellStart"/>
      <w:r w:rsidRPr="00E7442A">
        <w:rPr>
          <w:rFonts w:ascii="Palatino Linotype" w:hAnsi="Palatino Linotype"/>
        </w:rPr>
        <w:t>τάχιον</w:t>
      </w:r>
      <w:proofErr w:type="spellEnd"/>
      <w:r w:rsidRPr="00E7442A">
        <w:rPr>
          <w:rFonts w:ascii="Palatino Linotype" w:hAnsi="Palatino Linotype"/>
        </w:rPr>
        <w:t xml:space="preserve"> (for example in the Book of Wisdom 13.9 </w:t>
      </w:r>
      <w:proofErr w:type="spellStart"/>
      <w:r w:rsidRPr="00E7442A">
        <w:rPr>
          <w:rFonts w:ascii="Palatino Linotype" w:hAnsi="Palatino Linotype"/>
        </w:rPr>
        <w:t>τὸν</w:t>
      </w:r>
      <w:proofErr w:type="spellEnd"/>
      <w:r w:rsidRPr="00E7442A">
        <w:rPr>
          <w:rFonts w:ascii="Palatino Linotype" w:hAnsi="Palatino Linotype"/>
        </w:rPr>
        <w:t xml:space="preserve"> </w:t>
      </w:r>
      <w:proofErr w:type="spellStart"/>
      <w:r w:rsidRPr="00E7442A">
        <w:rPr>
          <w:rFonts w:ascii="Palatino Linotype" w:hAnsi="Palatino Linotype"/>
        </w:rPr>
        <w:t>τούτων</w:t>
      </w:r>
      <w:proofErr w:type="spellEnd"/>
      <w:r w:rsidRPr="00E7442A">
        <w:rPr>
          <w:rFonts w:ascii="Palatino Linotype" w:hAnsi="Palatino Linotype"/>
        </w:rPr>
        <w:t xml:space="preserve"> </w:t>
      </w:r>
      <w:proofErr w:type="spellStart"/>
      <w:r w:rsidRPr="00E7442A">
        <w:rPr>
          <w:rFonts w:ascii="Palatino Linotype" w:hAnsi="Palatino Linotype"/>
        </w:rPr>
        <w:t>δεσ</w:t>
      </w:r>
      <w:proofErr w:type="spellEnd"/>
      <w:r w:rsidRPr="00E7442A">
        <w:rPr>
          <w:rFonts w:ascii="Palatino Linotype" w:hAnsi="Palatino Linotype"/>
        </w:rPr>
        <w:t>πότην π</w:t>
      </w:r>
      <w:proofErr w:type="spellStart"/>
      <w:r w:rsidRPr="00E7442A">
        <w:rPr>
          <w:rFonts w:ascii="Palatino Linotype" w:hAnsi="Palatino Linotype"/>
        </w:rPr>
        <w:t>ῶς</w:t>
      </w:r>
      <w:proofErr w:type="spellEnd"/>
      <w:r w:rsidRPr="00E7442A">
        <w:rPr>
          <w:rFonts w:ascii="Palatino Linotype" w:hAnsi="Palatino Linotype"/>
        </w:rPr>
        <w:t xml:space="preserve"> </w:t>
      </w:r>
      <w:proofErr w:type="spellStart"/>
      <w:r w:rsidRPr="00E7442A">
        <w:rPr>
          <w:rFonts w:ascii="Palatino Linotype" w:hAnsi="Palatino Linotype"/>
        </w:rPr>
        <w:t>τάχιον</w:t>
      </w:r>
      <w:proofErr w:type="spellEnd"/>
      <w:r w:rsidRPr="00E7442A">
        <w:rPr>
          <w:rFonts w:ascii="Palatino Linotype" w:hAnsi="Palatino Linotype"/>
        </w:rPr>
        <w:t xml:space="preserve"> </w:t>
      </w:r>
      <w:proofErr w:type="spellStart"/>
      <w:r w:rsidRPr="00E7442A">
        <w:rPr>
          <w:rFonts w:ascii="Palatino Linotype" w:hAnsi="Palatino Linotype"/>
        </w:rPr>
        <w:t>οὐχ</w:t>
      </w:r>
      <w:proofErr w:type="spellEnd"/>
      <w:r w:rsidRPr="00E7442A">
        <w:rPr>
          <w:rFonts w:ascii="Palatino Linotype" w:hAnsi="Palatino Linotype"/>
        </w:rPr>
        <w:t xml:space="preserve"> </w:t>
      </w:r>
      <w:proofErr w:type="spellStart"/>
      <w:r w:rsidRPr="00E7442A">
        <w:rPr>
          <w:rFonts w:ascii="Palatino Linotype" w:hAnsi="Palatino Linotype"/>
        </w:rPr>
        <w:t>εὗρον</w:t>
      </w:r>
      <w:proofErr w:type="spellEnd"/>
      <w:r w:rsidRPr="00E7442A">
        <w:rPr>
          <w:rFonts w:ascii="Palatino Linotype" w:hAnsi="Palatino Linotype"/>
        </w:rPr>
        <w:t xml:space="preserve">). In this respect the author agrees with Polybius, who also uses only the Attic form (20x), to the detriment of both the low </w:t>
      </w:r>
      <w:proofErr w:type="spellStart"/>
      <w:r w:rsidRPr="00E7442A">
        <w:rPr>
          <w:rFonts w:ascii="Palatino Linotype" w:hAnsi="Palatino Linotype"/>
          <w:i/>
        </w:rPr>
        <w:t>koinè</w:t>
      </w:r>
      <w:proofErr w:type="spellEnd"/>
      <w:r w:rsidRPr="00E7442A">
        <w:rPr>
          <w:rFonts w:ascii="Palatino Linotype" w:hAnsi="Palatino Linotype"/>
        </w:rPr>
        <w:t xml:space="preserve"> and the double sigma. In the non-literary papyrus reviewed by Connolly, of the Christian age, it will be possible to find only two texts with </w:t>
      </w:r>
      <w:proofErr w:type="spellStart"/>
      <w:r w:rsidRPr="00E7442A">
        <w:rPr>
          <w:rFonts w:ascii="Palatino Linotype" w:hAnsi="Palatino Linotype"/>
        </w:rPr>
        <w:t>θᾶττον</w:t>
      </w:r>
      <w:proofErr w:type="spellEnd"/>
      <w:r w:rsidRPr="00E7442A">
        <w:rPr>
          <w:rFonts w:ascii="Palatino Linotype" w:hAnsi="Palatino Linotype"/>
        </w:rPr>
        <w:t xml:space="preserve">. "The rarity of this word, as opposed to the regular </w:t>
      </w:r>
      <w:proofErr w:type="spellStart"/>
      <w:r w:rsidRPr="00E7442A">
        <w:rPr>
          <w:rFonts w:ascii="Palatino Linotype" w:hAnsi="Palatino Linotype"/>
        </w:rPr>
        <w:t>Koine</w:t>
      </w:r>
      <w:proofErr w:type="spellEnd"/>
      <w:r w:rsidRPr="00E7442A">
        <w:rPr>
          <w:rFonts w:ascii="Palatino Linotype" w:hAnsi="Palatino Linotype"/>
        </w:rPr>
        <w:t xml:space="preserve"> </w:t>
      </w:r>
      <w:proofErr w:type="spellStart"/>
      <w:r w:rsidRPr="00E7442A">
        <w:rPr>
          <w:rFonts w:ascii="Palatino Linotype" w:hAnsi="Palatino Linotype"/>
        </w:rPr>
        <w:t>τάχιον</w:t>
      </w:r>
      <w:proofErr w:type="spellEnd"/>
      <w:r w:rsidRPr="00E7442A">
        <w:rPr>
          <w:rFonts w:ascii="Palatino Linotype" w:hAnsi="Palatino Linotype"/>
        </w:rPr>
        <w:t>, makes the word itself an" Atticism "more than the use of the -</w:t>
      </w:r>
      <w:proofErr w:type="spellStart"/>
      <w:r w:rsidRPr="00E7442A">
        <w:rPr>
          <w:rFonts w:ascii="Palatino Linotype" w:hAnsi="Palatino Linotype"/>
        </w:rPr>
        <w:t>tt</w:t>
      </w:r>
      <w:proofErr w:type="spellEnd"/>
      <w:r w:rsidRPr="00E7442A">
        <w:rPr>
          <w:rFonts w:ascii="Palatino Linotype" w:hAnsi="Palatino Linotype"/>
        </w:rPr>
        <w:t xml:space="preserve">-. Given this it would be very unlikely that this word would ever appear in the -ss-form "(Connolly 1983). Another interesting case of Atticism is the neologism </w:t>
      </w:r>
      <w:proofErr w:type="spellStart"/>
      <w:r w:rsidRPr="00E7442A">
        <w:rPr>
          <w:rFonts w:ascii="Palatino Linotype" w:hAnsi="Palatino Linotype"/>
        </w:rPr>
        <w:t>γλωττοτομεῖν</w:t>
      </w:r>
      <w:proofErr w:type="spellEnd"/>
      <w:r w:rsidRPr="00E7442A">
        <w:rPr>
          <w:rFonts w:ascii="Palatino Linotype" w:hAnsi="Palatino Linotype"/>
        </w:rPr>
        <w:t xml:space="preserve"> against </w:t>
      </w:r>
      <w:proofErr w:type="spellStart"/>
      <w:r w:rsidRPr="00E7442A">
        <w:rPr>
          <w:rFonts w:ascii="Palatino Linotype" w:hAnsi="Palatino Linotype"/>
        </w:rPr>
        <w:t>γλῶσσ</w:t>
      </w:r>
      <w:proofErr w:type="spellEnd"/>
      <w:r w:rsidRPr="00E7442A">
        <w:rPr>
          <w:rFonts w:ascii="Palatino Linotype" w:hAnsi="Palatino Linotype"/>
        </w:rPr>
        <w:t xml:space="preserve">α (3x), whereas the New Testament would have had only </w:t>
      </w:r>
      <w:proofErr w:type="spellStart"/>
      <w:r w:rsidRPr="00E7442A">
        <w:rPr>
          <w:rFonts w:ascii="Palatino Linotype" w:hAnsi="Palatino Linotype"/>
        </w:rPr>
        <w:t>γλῶσσ</w:t>
      </w:r>
      <w:proofErr w:type="spellEnd"/>
      <w:r w:rsidRPr="00E7442A">
        <w:rPr>
          <w:rFonts w:ascii="Palatino Linotype" w:hAnsi="Palatino Linotype"/>
        </w:rPr>
        <w:t xml:space="preserve">α and </w:t>
      </w:r>
      <w:proofErr w:type="spellStart"/>
      <w:r w:rsidRPr="00E7442A">
        <w:rPr>
          <w:rFonts w:ascii="Palatino Linotype" w:hAnsi="Palatino Linotype"/>
        </w:rPr>
        <w:t>γλωσσόκομον</w:t>
      </w:r>
      <w:proofErr w:type="spellEnd"/>
      <w:r w:rsidRPr="00E7442A">
        <w:rPr>
          <w:rFonts w:ascii="Palatino Linotype" w:hAnsi="Palatino Linotype"/>
        </w:rPr>
        <w:t xml:space="preserve">. The same should be said for the comparative </w:t>
      </w:r>
      <w:proofErr w:type="spellStart"/>
      <w:r w:rsidRPr="00E7442A">
        <w:rPr>
          <w:rFonts w:ascii="Palatino Linotype" w:hAnsi="Palatino Linotype"/>
        </w:rPr>
        <w:t>ἥττων</w:t>
      </w:r>
      <w:proofErr w:type="spellEnd"/>
      <w:r w:rsidRPr="00E7442A">
        <w:rPr>
          <w:rFonts w:ascii="Palatino Linotype" w:hAnsi="Palatino Linotype"/>
        </w:rPr>
        <w:t xml:space="preserve">: "Thackeray says that </w:t>
      </w:r>
      <w:proofErr w:type="spellStart"/>
      <w:r w:rsidRPr="00E7442A">
        <w:rPr>
          <w:rFonts w:ascii="Palatino Linotype" w:hAnsi="Palatino Linotype"/>
        </w:rPr>
        <w:t>ἥττων</w:t>
      </w:r>
      <w:proofErr w:type="spellEnd"/>
      <w:r w:rsidRPr="00E7442A">
        <w:rPr>
          <w:rFonts w:ascii="Palatino Linotype" w:hAnsi="Palatino Linotype"/>
        </w:rPr>
        <w:t xml:space="preserve"> occurs in the LXX eleven times (though six of these in 2 Maccabees, a highly </w:t>
      </w:r>
      <w:proofErr w:type="spellStart"/>
      <w:r w:rsidRPr="00E7442A">
        <w:rPr>
          <w:rFonts w:ascii="Palatino Linotype" w:hAnsi="Palatino Linotype"/>
        </w:rPr>
        <w:t>Atticistic</w:t>
      </w:r>
      <w:proofErr w:type="spellEnd"/>
      <w:r w:rsidRPr="00E7442A">
        <w:rPr>
          <w:rFonts w:ascii="Palatino Linotype" w:hAnsi="Palatino Linotype"/>
        </w:rPr>
        <w:t xml:space="preserve"> work)" (Connolly 1983).</w:t>
      </w:r>
    </w:p>
    <w:p w14:paraId="354C34F9" w14:textId="63B35AC3" w:rsidR="00FA1C20" w:rsidRPr="00E7442A" w:rsidRDefault="00FA1C20">
      <w:pPr>
        <w:rPr>
          <w:rFonts w:ascii="Palatino Linotype" w:hAnsi="Palatino Linotype"/>
        </w:rPr>
      </w:pPr>
      <w:r w:rsidRPr="00E7442A">
        <w:rPr>
          <w:rFonts w:ascii="Palatino Linotype" w:hAnsi="Palatino Linotype"/>
        </w:rPr>
        <w:t>In the light of such a non-homogeneous distribution, Thackeray teaches us that for a phenomenon of this type it is appropriate to evaluate the preferences on a case-by-case basis: he did this by reviewing: -π</w:t>
      </w:r>
      <w:proofErr w:type="spellStart"/>
      <w:r w:rsidRPr="00E7442A">
        <w:rPr>
          <w:rFonts w:ascii="Palatino Linotype" w:hAnsi="Palatino Linotype"/>
        </w:rPr>
        <w:t>ράττειν</w:t>
      </w:r>
      <w:proofErr w:type="spellEnd"/>
      <w:r w:rsidRPr="00E7442A">
        <w:rPr>
          <w:rFonts w:ascii="Palatino Linotype" w:hAnsi="Palatino Linotype"/>
        </w:rPr>
        <w:t xml:space="preserve"> (x3), κατα</w:t>
      </w:r>
      <w:proofErr w:type="spellStart"/>
      <w:r w:rsidRPr="00E7442A">
        <w:rPr>
          <w:rFonts w:ascii="Palatino Linotype" w:hAnsi="Palatino Linotype"/>
        </w:rPr>
        <w:t>φάττειν</w:t>
      </w:r>
      <w:proofErr w:type="spellEnd"/>
      <w:r w:rsidRPr="00E7442A">
        <w:rPr>
          <w:rFonts w:ascii="Palatino Linotype" w:hAnsi="Palatino Linotype"/>
        </w:rPr>
        <w:t xml:space="preserve"> (x1), τα</w:t>
      </w:r>
      <w:proofErr w:type="spellStart"/>
      <w:r w:rsidRPr="00E7442A">
        <w:rPr>
          <w:rFonts w:ascii="Palatino Linotype" w:hAnsi="Palatino Linotype"/>
        </w:rPr>
        <w:t>ράττειν</w:t>
      </w:r>
      <w:proofErr w:type="spellEnd"/>
      <w:r w:rsidRPr="00E7442A">
        <w:rPr>
          <w:rFonts w:ascii="Palatino Linotype" w:hAnsi="Palatino Linotype"/>
        </w:rPr>
        <w:t xml:space="preserve"> (x1 ) but also ἐπ</w:t>
      </w:r>
      <w:proofErr w:type="spellStart"/>
      <w:r w:rsidRPr="00E7442A">
        <w:rPr>
          <w:rFonts w:ascii="Palatino Linotype" w:hAnsi="Palatino Linotype"/>
        </w:rPr>
        <w:t>ιτ</w:t>
      </w:r>
      <w:proofErr w:type="spellEnd"/>
      <w:r w:rsidRPr="00E7442A">
        <w:rPr>
          <w:rFonts w:ascii="Palatino Linotype" w:hAnsi="Palatino Linotype"/>
        </w:rPr>
        <w:t xml:space="preserve">αράσσειν (x1), </w:t>
      </w:r>
      <w:proofErr w:type="spellStart"/>
      <w:r w:rsidRPr="00E7442A">
        <w:rPr>
          <w:rFonts w:ascii="Palatino Linotype" w:hAnsi="Palatino Linotype"/>
        </w:rPr>
        <w:t>τάττειν</w:t>
      </w:r>
      <w:proofErr w:type="spellEnd"/>
      <w:r w:rsidRPr="00E7442A">
        <w:rPr>
          <w:rFonts w:ascii="Palatino Linotype" w:hAnsi="Palatino Linotype"/>
        </w:rPr>
        <w:t xml:space="preserve"> (x1) but also -</w:t>
      </w:r>
      <w:proofErr w:type="spellStart"/>
      <w:r w:rsidRPr="00E7442A">
        <w:rPr>
          <w:rFonts w:ascii="Palatino Linotype" w:hAnsi="Palatino Linotype"/>
        </w:rPr>
        <w:t>τάσσειν</w:t>
      </w:r>
      <w:proofErr w:type="spellEnd"/>
      <w:r w:rsidRPr="00E7442A">
        <w:rPr>
          <w:rFonts w:ascii="Palatino Linotype" w:hAnsi="Palatino Linotype"/>
        </w:rPr>
        <w:t xml:space="preserve"> (x2), </w:t>
      </w:r>
      <w:proofErr w:type="spellStart"/>
      <w:r w:rsidRPr="00E7442A">
        <w:rPr>
          <w:rFonts w:ascii="Palatino Linotype" w:hAnsi="Palatino Linotype"/>
        </w:rPr>
        <w:t>φρυάττεσθ</w:t>
      </w:r>
      <w:proofErr w:type="spellEnd"/>
      <w:r w:rsidRPr="00E7442A">
        <w:rPr>
          <w:rFonts w:ascii="Palatino Linotype" w:hAnsi="Palatino Linotype"/>
        </w:rPr>
        <w:t xml:space="preserve">αι (x1), </w:t>
      </w:r>
      <w:proofErr w:type="spellStart"/>
      <w:r w:rsidRPr="00E7442A">
        <w:rPr>
          <w:rFonts w:ascii="Palatino Linotype" w:hAnsi="Palatino Linotype"/>
        </w:rPr>
        <w:t>δι</w:t>
      </w:r>
      <w:proofErr w:type="spellEnd"/>
      <w:r w:rsidRPr="00E7442A">
        <w:rPr>
          <w:rFonts w:ascii="Palatino Linotype" w:hAnsi="Palatino Linotype"/>
        </w:rPr>
        <w:t>αφυλάττειν (x2), but also -</w:t>
      </w:r>
      <w:proofErr w:type="spellStart"/>
      <w:r w:rsidRPr="00E7442A">
        <w:rPr>
          <w:rFonts w:ascii="Palatino Linotype" w:hAnsi="Palatino Linotype"/>
        </w:rPr>
        <w:t>φυλάσσειν</w:t>
      </w:r>
      <w:proofErr w:type="spellEnd"/>
      <w:r w:rsidRPr="00E7442A">
        <w:rPr>
          <w:rFonts w:ascii="Palatino Linotype" w:hAnsi="Palatino Linotype"/>
        </w:rPr>
        <w:t xml:space="preserve"> (x2), along with </w:t>
      </w:r>
      <w:proofErr w:type="spellStart"/>
      <w:r w:rsidRPr="00E7442A">
        <w:rPr>
          <w:rFonts w:ascii="Palatino Linotype" w:hAnsi="Palatino Linotype"/>
        </w:rPr>
        <w:t>μετ</w:t>
      </w:r>
      <w:proofErr w:type="spellEnd"/>
      <w:r w:rsidRPr="00E7442A">
        <w:rPr>
          <w:rFonts w:ascii="Palatino Linotype" w:hAnsi="Palatino Linotype"/>
        </w:rPr>
        <w:t>αλλάσσειν, β</w:t>
      </w:r>
      <w:proofErr w:type="spellStart"/>
      <w:r w:rsidRPr="00E7442A">
        <w:rPr>
          <w:rFonts w:ascii="Palatino Linotype" w:hAnsi="Palatino Linotype"/>
        </w:rPr>
        <w:t>δελύσσεσθ</w:t>
      </w:r>
      <w:proofErr w:type="spellEnd"/>
      <w:r w:rsidRPr="00E7442A">
        <w:rPr>
          <w:rFonts w:ascii="Palatino Linotype" w:hAnsi="Palatino Linotype"/>
        </w:rPr>
        <w:t xml:space="preserve">αι, </w:t>
      </w:r>
      <w:proofErr w:type="spellStart"/>
      <w:r w:rsidRPr="00E7442A">
        <w:rPr>
          <w:rFonts w:ascii="Palatino Linotype" w:hAnsi="Palatino Linotype"/>
        </w:rPr>
        <w:t>δράσσεσθ</w:t>
      </w:r>
      <w:proofErr w:type="spellEnd"/>
      <w:r w:rsidRPr="00E7442A">
        <w:rPr>
          <w:rFonts w:ascii="Palatino Linotype" w:hAnsi="Palatino Linotype"/>
        </w:rPr>
        <w:t>αι, (</w:t>
      </w:r>
      <w:proofErr w:type="spellStart"/>
      <w:r w:rsidRPr="00E7442A">
        <w:rPr>
          <w:rFonts w:ascii="Palatino Linotype" w:hAnsi="Palatino Linotype"/>
        </w:rPr>
        <w:t>ἐκ</w:t>
      </w:r>
      <w:proofErr w:type="spellEnd"/>
      <w:r w:rsidRPr="00E7442A">
        <w:rPr>
          <w:rFonts w:ascii="Palatino Linotype" w:hAnsi="Palatino Linotype"/>
        </w:rPr>
        <w:t>) π</w:t>
      </w:r>
      <w:proofErr w:type="spellStart"/>
      <w:r w:rsidRPr="00E7442A">
        <w:rPr>
          <w:rFonts w:ascii="Palatino Linotype" w:hAnsi="Palatino Linotype"/>
        </w:rPr>
        <w:t>λήσσειν</w:t>
      </w:r>
      <w:proofErr w:type="spellEnd"/>
      <w:r w:rsidRPr="00E7442A">
        <w:rPr>
          <w:rFonts w:ascii="Palatino Linotype" w:hAnsi="Palatino Linotype"/>
        </w:rPr>
        <w:t xml:space="preserve"> and </w:t>
      </w:r>
      <w:proofErr w:type="spellStart"/>
      <w:r w:rsidRPr="00E7442A">
        <w:rPr>
          <w:rFonts w:ascii="Palatino Linotype" w:hAnsi="Palatino Linotype"/>
        </w:rPr>
        <w:t>ἐντινάσσειν</w:t>
      </w:r>
      <w:proofErr w:type="spellEnd"/>
      <w:r w:rsidRPr="00E7442A">
        <w:rPr>
          <w:rFonts w:ascii="Palatino Linotype" w:hAnsi="Palatino Linotype"/>
        </w:rPr>
        <w:t xml:space="preserve"> ".</w:t>
      </w:r>
    </w:p>
    <w:p w14:paraId="18A138D0" w14:textId="721EA41D" w:rsidR="00FA1C20" w:rsidRPr="00E7442A" w:rsidRDefault="00FA1C20">
      <w:pPr>
        <w:rPr>
          <w:rFonts w:ascii="Palatino Linotype" w:hAnsi="Palatino Linotype"/>
        </w:rPr>
      </w:pPr>
      <w:r w:rsidRPr="00E7442A">
        <w:rPr>
          <w:rFonts w:ascii="Palatino Linotype" w:hAnsi="Palatino Linotype"/>
        </w:rPr>
        <w:t>It is not enough, therefore, to observe these numerous moments of finesse to speak of a systematic linguistic Atticism from the author of this book. In addition to</w:t>
      </w:r>
      <w:r w:rsidR="00E34885" w:rsidRPr="00E7442A">
        <w:rPr>
          <w:rFonts w:ascii="Palatino Linotype" w:hAnsi="Palatino Linotype"/>
        </w:rPr>
        <w:t xml:space="preserve"> this finesse</w:t>
      </w:r>
      <w:r w:rsidRPr="00E7442A">
        <w:rPr>
          <w:rFonts w:ascii="Palatino Linotype" w:hAnsi="Palatino Linotype"/>
        </w:rPr>
        <w:t xml:space="preserve">, in fact, there are Hellenistic forms such as </w:t>
      </w:r>
      <w:proofErr w:type="spellStart"/>
      <w:r w:rsidRPr="00E7442A">
        <w:rPr>
          <w:rFonts w:ascii="Palatino Linotype" w:hAnsi="Palatino Linotype"/>
        </w:rPr>
        <w:t>ἐντινάσσω</w:t>
      </w:r>
      <w:proofErr w:type="spellEnd"/>
      <w:r w:rsidRPr="00E7442A">
        <w:rPr>
          <w:rFonts w:ascii="Palatino Linotype" w:hAnsi="Palatino Linotype"/>
        </w:rPr>
        <w:t xml:space="preserve">, 'to clash' which not only constitutes a rare Greek formation, as evidenced by the expressive prefix, but also presents the typical sigmoid treatment of </w:t>
      </w:r>
      <w:proofErr w:type="spellStart"/>
      <w:r w:rsidRPr="00E7442A">
        <w:rPr>
          <w:rFonts w:ascii="Palatino Linotype" w:hAnsi="Palatino Linotype"/>
          <w:i/>
        </w:rPr>
        <w:t>koinè</w:t>
      </w:r>
      <w:proofErr w:type="spellEnd"/>
      <w:r w:rsidRPr="00E7442A">
        <w:rPr>
          <w:rFonts w:ascii="Palatino Linotype" w:hAnsi="Palatino Linotype"/>
        </w:rPr>
        <w:t xml:space="preserve">. And </w:t>
      </w:r>
      <w:r w:rsidR="00E34885" w:rsidRPr="00E7442A">
        <w:rPr>
          <w:rFonts w:ascii="Palatino Linotype" w:hAnsi="Palatino Linotype"/>
        </w:rPr>
        <w:t xml:space="preserve">it is enough to </w:t>
      </w:r>
      <w:r w:rsidRPr="00E7442A">
        <w:rPr>
          <w:rFonts w:ascii="Palatino Linotype" w:hAnsi="Palatino Linotype"/>
        </w:rPr>
        <w:t>look at the same</w:t>
      </w:r>
      <w:r w:rsidR="00E34885" w:rsidRPr="00E7442A">
        <w:rPr>
          <w:rFonts w:ascii="Palatino Linotype" w:hAnsi="Palatino Linotype"/>
        </w:rPr>
        <w:t xml:space="preserve"> passage which contains</w:t>
      </w:r>
      <w:r w:rsidRPr="00E7442A">
        <w:rPr>
          <w:rFonts w:ascii="Palatino Linotype" w:hAnsi="Palatino Linotype"/>
        </w:rPr>
        <w:t xml:space="preserve"> </w:t>
      </w:r>
      <w:proofErr w:type="spellStart"/>
      <w:r w:rsidRPr="00E7442A">
        <w:rPr>
          <w:rFonts w:ascii="Palatino Linotype" w:hAnsi="Palatino Linotype"/>
        </w:rPr>
        <w:t>ληρῶδες</w:t>
      </w:r>
      <w:proofErr w:type="spellEnd"/>
      <w:r w:rsidRPr="00E7442A">
        <w:rPr>
          <w:rFonts w:ascii="Palatino Linotype" w:hAnsi="Palatino Linotype"/>
        </w:rPr>
        <w:t xml:space="preserve"> to get clear the level of confusion of this author, or rather what I call occasional and non-systematic </w:t>
      </w:r>
      <w:r w:rsidR="00E34885" w:rsidRPr="00E7442A">
        <w:rPr>
          <w:rFonts w:ascii="Palatino Linotype" w:hAnsi="Palatino Linotype"/>
        </w:rPr>
        <w:t>A</w:t>
      </w:r>
      <w:r w:rsidRPr="00E7442A">
        <w:rPr>
          <w:rFonts w:ascii="Palatino Linotype" w:hAnsi="Palatino Linotype"/>
        </w:rPr>
        <w:t xml:space="preserve">tticism of this era. </w:t>
      </w:r>
      <w:r w:rsidR="00E34885" w:rsidRPr="00E7442A">
        <w:rPr>
          <w:rFonts w:ascii="Palatino Linotype" w:hAnsi="Palatino Linotype"/>
        </w:rPr>
        <w:t xml:space="preserve">One can find </w:t>
      </w:r>
      <w:r w:rsidRPr="00E7442A">
        <w:rPr>
          <w:rFonts w:ascii="Palatino Linotype" w:hAnsi="Palatino Linotype"/>
        </w:rPr>
        <w:t>π</w:t>
      </w:r>
      <w:proofErr w:type="spellStart"/>
      <w:r w:rsidRPr="00E7442A">
        <w:rPr>
          <w:rFonts w:ascii="Palatino Linotype" w:hAnsi="Palatino Linotype"/>
        </w:rPr>
        <w:t>ερισσόν</w:t>
      </w:r>
      <w:proofErr w:type="spellEnd"/>
      <w:r w:rsidR="00E34885" w:rsidRPr="00E7442A">
        <w:rPr>
          <w:rFonts w:ascii="Palatino Linotype" w:hAnsi="Palatino Linotype"/>
        </w:rPr>
        <w:t xml:space="preserve"> in</w:t>
      </w:r>
      <w:r w:rsidR="00E34885" w:rsidRPr="00E7442A">
        <w:rPr>
          <w:rFonts w:ascii="Palatino Linotype" w:hAnsi="Palatino Linotype"/>
        </w:rPr>
        <w:t xml:space="preserve"> </w:t>
      </w:r>
      <w:proofErr w:type="spellStart"/>
      <w:r w:rsidR="00E34885" w:rsidRPr="00E7442A">
        <w:rPr>
          <w:rFonts w:ascii="Palatino Linotype" w:hAnsi="Palatino Linotype"/>
        </w:rPr>
        <w:t>dictology</w:t>
      </w:r>
      <w:proofErr w:type="spellEnd"/>
      <w:r w:rsidR="00E34885" w:rsidRPr="00E7442A">
        <w:rPr>
          <w:rFonts w:ascii="Palatino Linotype" w:hAnsi="Palatino Linotype"/>
        </w:rPr>
        <w:t xml:space="preserve"> with </w:t>
      </w:r>
      <w:proofErr w:type="spellStart"/>
      <w:r w:rsidR="00E34885" w:rsidRPr="00E7442A">
        <w:rPr>
          <w:rFonts w:ascii="Palatino Linotype" w:hAnsi="Palatino Linotype"/>
        </w:rPr>
        <w:t>ληρῶδες</w:t>
      </w:r>
      <w:proofErr w:type="spellEnd"/>
      <w:r w:rsidR="00E34885" w:rsidRPr="00E7442A">
        <w:rPr>
          <w:rFonts w:ascii="Palatino Linotype" w:hAnsi="Palatino Linotype"/>
        </w:rPr>
        <w:t xml:space="preserve"> </w:t>
      </w:r>
      <w:r w:rsidRPr="00E7442A">
        <w:rPr>
          <w:rFonts w:ascii="Palatino Linotype" w:hAnsi="Palatino Linotype"/>
        </w:rPr>
        <w:t>with sigmoid treatment. "This word only appears with -ss- in the Ptolemaic papyri, the LXX and the NT. Gignac observes that in the Roman and Byzantine papyri -ss predominates "(Connolly 1983).</w:t>
      </w:r>
    </w:p>
    <w:p w14:paraId="1C8ADD61" w14:textId="48A806E5" w:rsidR="00E34885" w:rsidRPr="00E7442A" w:rsidRDefault="00E34885">
      <w:pPr>
        <w:rPr>
          <w:rFonts w:ascii="Palatino Linotype" w:hAnsi="Palatino Linotype"/>
        </w:rPr>
      </w:pPr>
      <w:r w:rsidRPr="00E7442A">
        <w:rPr>
          <w:rFonts w:ascii="Palatino Linotype" w:hAnsi="Palatino Linotype"/>
        </w:rPr>
        <w:t xml:space="preserve">Regarding the chapter of the forms </w:t>
      </w:r>
      <w:proofErr w:type="spellStart"/>
      <w:r w:rsidRPr="00E7442A">
        <w:rPr>
          <w:rFonts w:ascii="Palatino Linotype" w:hAnsi="Palatino Linotype"/>
        </w:rPr>
        <w:t>γιγν</w:t>
      </w:r>
      <w:proofErr w:type="spellEnd"/>
      <w:r w:rsidRPr="00E7442A">
        <w:rPr>
          <w:rFonts w:ascii="Palatino Linotype" w:hAnsi="Palatino Linotype"/>
        </w:rPr>
        <w:t xml:space="preserve">- / </w:t>
      </w:r>
      <w:proofErr w:type="spellStart"/>
      <w:r w:rsidRPr="00E7442A">
        <w:rPr>
          <w:rFonts w:ascii="Palatino Linotype" w:hAnsi="Palatino Linotype"/>
        </w:rPr>
        <w:t>γιν</w:t>
      </w:r>
      <w:proofErr w:type="spellEnd"/>
      <w:r w:rsidRPr="00E7442A">
        <w:rPr>
          <w:rFonts w:ascii="Palatino Linotype" w:hAnsi="Palatino Linotype"/>
        </w:rPr>
        <w:t xml:space="preserve">-, the situation is even more markedly biased towards the </w:t>
      </w:r>
      <w:proofErr w:type="spellStart"/>
      <w:r w:rsidRPr="00EB0707">
        <w:rPr>
          <w:rFonts w:ascii="Palatino Linotype" w:hAnsi="Palatino Linotype"/>
          <w:i/>
        </w:rPr>
        <w:t>koinè</w:t>
      </w:r>
      <w:proofErr w:type="spellEnd"/>
      <w:r w:rsidRPr="00E7442A">
        <w:rPr>
          <w:rFonts w:ascii="Palatino Linotype" w:hAnsi="Palatino Linotype"/>
        </w:rPr>
        <w:t xml:space="preserve">. The total absence in II Macc. of the </w:t>
      </w:r>
      <w:proofErr w:type="spellStart"/>
      <w:r w:rsidRPr="00E7442A">
        <w:rPr>
          <w:rFonts w:ascii="Palatino Linotype" w:hAnsi="Palatino Linotype"/>
        </w:rPr>
        <w:t>atticizing</w:t>
      </w:r>
      <w:proofErr w:type="spellEnd"/>
      <w:r w:rsidRPr="00E7442A">
        <w:rPr>
          <w:rFonts w:ascii="Palatino Linotype" w:hAnsi="Palatino Linotype"/>
        </w:rPr>
        <w:t xml:space="preserve"> forms, moreover, is in line </w:t>
      </w:r>
      <w:r w:rsidRPr="00E7442A">
        <w:rPr>
          <w:rFonts w:ascii="Palatino Linotype" w:hAnsi="Palatino Linotype"/>
        </w:rPr>
        <w:lastRenderedPageBreak/>
        <w:t xml:space="preserve">with the data of the papyri and the Septuagint: the revival of forms </w:t>
      </w:r>
      <w:proofErr w:type="spellStart"/>
      <w:r w:rsidRPr="00E7442A">
        <w:rPr>
          <w:rFonts w:ascii="Palatino Linotype" w:hAnsi="Palatino Linotype"/>
        </w:rPr>
        <w:t>γιγν</w:t>
      </w:r>
      <w:proofErr w:type="spellEnd"/>
      <w:r w:rsidRPr="00E7442A">
        <w:rPr>
          <w:rFonts w:ascii="Palatino Linotype" w:hAnsi="Palatino Linotype"/>
        </w:rPr>
        <w:t>- would begin many centuries later (Gignac).</w:t>
      </w:r>
    </w:p>
    <w:p w14:paraId="711D5CD9" w14:textId="04E5B524" w:rsidR="00E34885" w:rsidRPr="00E7442A" w:rsidRDefault="00E34885">
      <w:pPr>
        <w:rPr>
          <w:rFonts w:ascii="Palatino Linotype" w:hAnsi="Palatino Linotype"/>
        </w:rPr>
      </w:pPr>
      <w:r w:rsidRPr="00E7442A">
        <w:rPr>
          <w:rFonts w:ascii="Palatino Linotype" w:hAnsi="Palatino Linotype"/>
        </w:rPr>
        <w:t xml:space="preserve">Another rather interesting trait, with which I will conclude, goes more in the direction of the Ionic dialect than the Attic. This is the uncontracted genitive plural </w:t>
      </w:r>
      <w:proofErr w:type="spellStart"/>
      <w:r w:rsidRPr="00E7442A">
        <w:rPr>
          <w:rFonts w:ascii="Palatino Linotype" w:hAnsi="Palatino Linotype"/>
        </w:rPr>
        <w:t>τειχέων</w:t>
      </w:r>
      <w:proofErr w:type="spellEnd"/>
      <w:r w:rsidRPr="00E7442A">
        <w:rPr>
          <w:rFonts w:ascii="Palatino Linotype" w:hAnsi="Palatino Linotype"/>
        </w:rPr>
        <w:t xml:space="preserve">, in place of the classic </w:t>
      </w:r>
      <w:proofErr w:type="spellStart"/>
      <w:r w:rsidRPr="00E7442A">
        <w:rPr>
          <w:rFonts w:ascii="Palatino Linotype" w:hAnsi="Palatino Linotype"/>
        </w:rPr>
        <w:t>τειχῶν</w:t>
      </w:r>
      <w:proofErr w:type="spellEnd"/>
      <w:r w:rsidRPr="00E7442A">
        <w:rPr>
          <w:rFonts w:ascii="Palatino Linotype" w:hAnsi="Palatino Linotype"/>
        </w:rPr>
        <w:t xml:space="preserve">, in two </w:t>
      </w:r>
      <w:r w:rsidR="0092540C" w:rsidRPr="00E7442A">
        <w:rPr>
          <w:rFonts w:ascii="Palatino Linotype" w:hAnsi="Palatino Linotype"/>
        </w:rPr>
        <w:t>passages of</w:t>
      </w:r>
      <w:r w:rsidRPr="00E7442A">
        <w:rPr>
          <w:rFonts w:ascii="Palatino Linotype" w:hAnsi="Palatino Linotype"/>
        </w:rPr>
        <w:t xml:space="preserve"> the book (12.14, 12.27),</w:t>
      </w:r>
      <w:r w:rsidR="0092540C" w:rsidRPr="00E7442A">
        <w:rPr>
          <w:rFonts w:ascii="Palatino Linotype" w:hAnsi="Palatino Linotype"/>
        </w:rPr>
        <w:t xml:space="preserve"> to which one may add</w:t>
      </w:r>
      <w:r w:rsidR="00EB0707">
        <w:rPr>
          <w:rFonts w:ascii="Palatino Linotype" w:hAnsi="Palatino Linotype"/>
        </w:rPr>
        <w:t xml:space="preserve"> </w:t>
      </w:r>
      <w:proofErr w:type="spellStart"/>
      <w:r w:rsidRPr="00E7442A">
        <w:rPr>
          <w:rFonts w:ascii="Palatino Linotype" w:hAnsi="Palatino Linotype"/>
        </w:rPr>
        <w:t>ὀρέων</w:t>
      </w:r>
      <w:proofErr w:type="spellEnd"/>
      <w:r w:rsidRPr="00E7442A">
        <w:rPr>
          <w:rFonts w:ascii="Palatino Linotype" w:hAnsi="Palatino Linotype"/>
        </w:rPr>
        <w:t xml:space="preserve"> (9.8). </w:t>
      </w:r>
      <w:proofErr w:type="gramStart"/>
      <w:r w:rsidRPr="00E7442A">
        <w:rPr>
          <w:rFonts w:ascii="Palatino Linotype" w:hAnsi="Palatino Linotype"/>
        </w:rPr>
        <w:t>Also</w:t>
      </w:r>
      <w:proofErr w:type="gramEnd"/>
      <w:r w:rsidRPr="00E7442A">
        <w:rPr>
          <w:rFonts w:ascii="Palatino Linotype" w:hAnsi="Palatino Linotype"/>
        </w:rPr>
        <w:t xml:space="preserve"> in the papyri of </w:t>
      </w:r>
      <w:proofErr w:type="spellStart"/>
      <w:r w:rsidR="0092540C" w:rsidRPr="00E7442A">
        <w:rPr>
          <w:rFonts w:ascii="Palatino Linotype" w:hAnsi="Palatino Linotype"/>
        </w:rPr>
        <w:t>He</w:t>
      </w:r>
      <w:r w:rsidRPr="00E7442A">
        <w:rPr>
          <w:rFonts w:ascii="Palatino Linotype" w:hAnsi="Palatino Linotype"/>
        </w:rPr>
        <w:t>roda</w:t>
      </w:r>
      <w:r w:rsidR="0092540C" w:rsidRPr="00E7442A">
        <w:rPr>
          <w:rFonts w:ascii="Palatino Linotype" w:hAnsi="Palatino Linotype"/>
        </w:rPr>
        <w:t>s</w:t>
      </w:r>
      <w:proofErr w:type="spellEnd"/>
      <w:r w:rsidRPr="00E7442A">
        <w:rPr>
          <w:rFonts w:ascii="Palatino Linotype" w:hAnsi="Palatino Linotype"/>
        </w:rPr>
        <w:t xml:space="preserve"> (datable to the first or second century AD) are attested forms of plural genitive π</w:t>
      </w:r>
      <w:proofErr w:type="spellStart"/>
      <w:r w:rsidRPr="00E7442A">
        <w:rPr>
          <w:rFonts w:ascii="Palatino Linotype" w:hAnsi="Palatino Linotype"/>
        </w:rPr>
        <w:t>υρέων</w:t>
      </w:r>
      <w:proofErr w:type="spellEnd"/>
      <w:r w:rsidRPr="00E7442A">
        <w:rPr>
          <w:rFonts w:ascii="Palatino Linotype" w:hAnsi="Palatino Linotype"/>
        </w:rPr>
        <w:t xml:space="preserve"> (2.80) from π</w:t>
      </w:r>
      <w:proofErr w:type="spellStart"/>
      <w:r w:rsidRPr="00E7442A">
        <w:rPr>
          <w:rFonts w:ascii="Palatino Linotype" w:hAnsi="Palatino Linotype"/>
        </w:rPr>
        <w:t>υρός</w:t>
      </w:r>
      <w:proofErr w:type="spellEnd"/>
      <w:r w:rsidRPr="00E7442A">
        <w:rPr>
          <w:rFonts w:ascii="Palatino Linotype" w:hAnsi="Palatino Linotype"/>
        </w:rPr>
        <w:t xml:space="preserve"> or even </w:t>
      </w:r>
      <w:proofErr w:type="spellStart"/>
      <w:r w:rsidRPr="00E7442A">
        <w:rPr>
          <w:rFonts w:ascii="Palatino Linotype" w:hAnsi="Palatino Linotype"/>
        </w:rPr>
        <w:t>χειρέων</w:t>
      </w:r>
      <w:proofErr w:type="spellEnd"/>
      <w:r w:rsidRPr="00E7442A">
        <w:rPr>
          <w:rFonts w:ascii="Palatino Linotype" w:hAnsi="Palatino Linotype"/>
        </w:rPr>
        <w:t xml:space="preserve"> (7.3), due to the possible influence of </w:t>
      </w:r>
      <w:proofErr w:type="spellStart"/>
      <w:r w:rsidRPr="00E7442A">
        <w:rPr>
          <w:rFonts w:ascii="Palatino Linotype" w:hAnsi="Palatino Linotype"/>
        </w:rPr>
        <w:t>χειλέων</w:t>
      </w:r>
      <w:proofErr w:type="spellEnd"/>
      <w:r w:rsidRPr="00E7442A">
        <w:rPr>
          <w:rFonts w:ascii="Palatino Linotype" w:hAnsi="Palatino Linotype"/>
        </w:rPr>
        <w:t xml:space="preserve"> (Cassio 1996, 161). In a funeral inscription from Sm</w:t>
      </w:r>
      <w:r w:rsidR="0092540C" w:rsidRPr="00E7442A">
        <w:rPr>
          <w:rFonts w:ascii="Palatino Linotype" w:hAnsi="Palatino Linotype"/>
        </w:rPr>
        <w:t>y</w:t>
      </w:r>
      <w:r w:rsidRPr="00E7442A">
        <w:rPr>
          <w:rFonts w:ascii="Palatino Linotype" w:hAnsi="Palatino Linotype"/>
        </w:rPr>
        <w:t>rn</w:t>
      </w:r>
      <w:r w:rsidR="0092540C" w:rsidRPr="00E7442A">
        <w:rPr>
          <w:rFonts w:ascii="Palatino Linotype" w:hAnsi="Palatino Linotype"/>
        </w:rPr>
        <w:t>a</w:t>
      </w:r>
      <w:r w:rsidRPr="00E7442A">
        <w:rPr>
          <w:rFonts w:ascii="Palatino Linotype" w:hAnsi="Palatino Linotype"/>
        </w:rPr>
        <w:t xml:space="preserve">, dedicated to this </w:t>
      </w:r>
      <w:proofErr w:type="spellStart"/>
      <w:r w:rsidRPr="00E7442A">
        <w:rPr>
          <w:rFonts w:ascii="Palatino Linotype" w:hAnsi="Palatino Linotype"/>
        </w:rPr>
        <w:t>Antiphile</w:t>
      </w:r>
      <w:proofErr w:type="spellEnd"/>
      <w:r w:rsidRPr="00E7442A">
        <w:rPr>
          <w:rFonts w:ascii="Palatino Linotype" w:hAnsi="Palatino Linotype"/>
        </w:rPr>
        <w:t xml:space="preserve"> and dated between the 2nd and 1st century BC</w:t>
      </w:r>
      <w:r w:rsidR="0092540C" w:rsidRPr="00E7442A">
        <w:rPr>
          <w:rFonts w:ascii="Palatino Linotype" w:hAnsi="Palatino Linotype"/>
        </w:rPr>
        <w:t>E</w:t>
      </w:r>
      <w:r w:rsidRPr="00E7442A">
        <w:rPr>
          <w:rFonts w:ascii="Palatino Linotype" w:hAnsi="Palatino Linotype"/>
        </w:rPr>
        <w:t xml:space="preserve">, it is possible to find, next to forms of </w:t>
      </w:r>
      <w:proofErr w:type="spellStart"/>
      <w:r w:rsidRPr="00E7442A">
        <w:rPr>
          <w:rFonts w:ascii="Palatino Linotype" w:hAnsi="Palatino Linotype"/>
          <w:i/>
        </w:rPr>
        <w:t>koinè</w:t>
      </w:r>
      <w:proofErr w:type="spellEnd"/>
      <w:r w:rsidRPr="00E7442A">
        <w:rPr>
          <w:rFonts w:ascii="Palatino Linotype" w:hAnsi="Palatino Linotype"/>
        </w:rPr>
        <w:t xml:space="preserve">, </w:t>
      </w:r>
      <w:r w:rsidR="0092540C" w:rsidRPr="00E7442A">
        <w:rPr>
          <w:rFonts w:ascii="Palatino Linotype" w:hAnsi="Palatino Linotype"/>
        </w:rPr>
        <w:t>the uncontracted</w:t>
      </w:r>
      <w:r w:rsidRPr="00E7442A">
        <w:rPr>
          <w:rFonts w:ascii="Palatino Linotype" w:hAnsi="Palatino Linotype"/>
        </w:rPr>
        <w:t xml:space="preserve"> genitive plural </w:t>
      </w:r>
      <w:proofErr w:type="spellStart"/>
      <w:r w:rsidRPr="00E7442A">
        <w:rPr>
          <w:rFonts w:ascii="Palatino Linotype" w:hAnsi="Palatino Linotype"/>
        </w:rPr>
        <w:t>ἐτέων</w:t>
      </w:r>
      <w:proofErr w:type="spellEnd"/>
      <w:r w:rsidRPr="00E7442A">
        <w:rPr>
          <w:rFonts w:ascii="Palatino Linotype" w:hAnsi="Palatino Linotype"/>
        </w:rPr>
        <w:t>, which, together with other formal choices (</w:t>
      </w:r>
      <w:proofErr w:type="spellStart"/>
      <w:r w:rsidRPr="00E7442A">
        <w:rPr>
          <w:rFonts w:ascii="Palatino Linotype" w:hAnsi="Palatino Linotype"/>
        </w:rPr>
        <w:t>eg</w:t>
      </w:r>
      <w:proofErr w:type="spellEnd"/>
      <w:r w:rsidRPr="00E7442A">
        <w:rPr>
          <w:rFonts w:ascii="Palatino Linotype" w:hAnsi="Palatino Linotype"/>
        </w:rPr>
        <w:t xml:space="preserve"> σπ</w:t>
      </w:r>
      <w:proofErr w:type="spellStart"/>
      <w:r w:rsidRPr="00E7442A">
        <w:rPr>
          <w:rFonts w:ascii="Palatino Linotype" w:hAnsi="Palatino Linotype"/>
        </w:rPr>
        <w:t>ορήν</w:t>
      </w:r>
      <w:proofErr w:type="spellEnd"/>
      <w:r w:rsidRPr="00E7442A">
        <w:rPr>
          <w:rFonts w:ascii="Palatino Linotype" w:hAnsi="Palatino Linotype"/>
        </w:rPr>
        <w:t xml:space="preserve">, </w:t>
      </w:r>
      <w:proofErr w:type="spellStart"/>
      <w:r w:rsidRPr="00E7442A">
        <w:rPr>
          <w:rFonts w:ascii="Palatino Linotype" w:hAnsi="Palatino Linotype"/>
        </w:rPr>
        <w:t>ξεῖνε</w:t>
      </w:r>
      <w:proofErr w:type="spellEnd"/>
      <w:r w:rsidRPr="00E7442A">
        <w:rPr>
          <w:rFonts w:ascii="Palatino Linotype" w:hAnsi="Palatino Linotype"/>
        </w:rPr>
        <w:t xml:space="preserve">, </w:t>
      </w:r>
      <w:proofErr w:type="spellStart"/>
      <w:r w:rsidRPr="00E7442A">
        <w:rPr>
          <w:rFonts w:ascii="Palatino Linotype" w:hAnsi="Palatino Linotype"/>
        </w:rPr>
        <w:t>ἐμεῦ</w:t>
      </w:r>
      <w:proofErr w:type="spellEnd"/>
      <w:r w:rsidRPr="00E7442A">
        <w:rPr>
          <w:rFonts w:ascii="Palatino Linotype" w:hAnsi="Palatino Linotype"/>
        </w:rPr>
        <w:t xml:space="preserve">), clearly shows how at that chronological level "un </w:t>
      </w:r>
      <w:proofErr w:type="spellStart"/>
      <w:r w:rsidRPr="00E7442A">
        <w:rPr>
          <w:rFonts w:ascii="Palatino Linotype" w:hAnsi="Palatino Linotype"/>
        </w:rPr>
        <w:t>peu</w:t>
      </w:r>
      <w:proofErr w:type="spellEnd"/>
      <w:r w:rsidRPr="00E7442A">
        <w:rPr>
          <w:rFonts w:ascii="Palatino Linotype" w:hAnsi="Palatino Linotype"/>
        </w:rPr>
        <w:t xml:space="preserve"> d ' </w:t>
      </w:r>
      <w:proofErr w:type="spellStart"/>
      <w:r w:rsidRPr="00E7442A">
        <w:rPr>
          <w:rFonts w:ascii="Palatino Linotype" w:hAnsi="Palatino Linotype"/>
        </w:rPr>
        <w:t>ionien</w:t>
      </w:r>
      <w:proofErr w:type="spellEnd"/>
      <w:r w:rsidRPr="00E7442A">
        <w:rPr>
          <w:rFonts w:ascii="Palatino Linotype" w:hAnsi="Palatino Linotype"/>
        </w:rPr>
        <w:t xml:space="preserve"> </w:t>
      </w:r>
      <w:proofErr w:type="spellStart"/>
      <w:r w:rsidRPr="00E7442A">
        <w:rPr>
          <w:rFonts w:ascii="Palatino Linotype" w:hAnsi="Palatino Linotype"/>
        </w:rPr>
        <w:t>était</w:t>
      </w:r>
      <w:proofErr w:type="spellEnd"/>
      <w:r w:rsidRPr="00E7442A">
        <w:rPr>
          <w:rFonts w:ascii="Palatino Linotype" w:hAnsi="Palatino Linotype"/>
        </w:rPr>
        <w:t xml:space="preserve"> </w:t>
      </w:r>
      <w:proofErr w:type="spellStart"/>
      <w:r w:rsidRPr="00E7442A">
        <w:rPr>
          <w:rFonts w:ascii="Palatino Linotype" w:hAnsi="Palatino Linotype"/>
        </w:rPr>
        <w:t>nécité</w:t>
      </w:r>
      <w:proofErr w:type="spellEnd"/>
      <w:r w:rsidRPr="00E7442A">
        <w:rPr>
          <w:rFonts w:ascii="Palatino Linotype" w:hAnsi="Palatino Linotype"/>
        </w:rPr>
        <w:t xml:space="preserve"> pour </w:t>
      </w:r>
      <w:proofErr w:type="spellStart"/>
      <w:r w:rsidRPr="00E7442A">
        <w:rPr>
          <w:rFonts w:ascii="Palatino Linotype" w:hAnsi="Palatino Linotype"/>
        </w:rPr>
        <w:t>pourre</w:t>
      </w:r>
      <w:proofErr w:type="spellEnd"/>
      <w:r w:rsidRPr="00E7442A">
        <w:rPr>
          <w:rFonts w:ascii="Palatino Linotype" w:hAnsi="Palatino Linotype"/>
        </w:rPr>
        <w:t xml:space="preserve"> </w:t>
      </w:r>
      <w:proofErr w:type="spellStart"/>
      <w:r w:rsidRPr="00E7442A">
        <w:rPr>
          <w:rFonts w:ascii="Palatino Linotype" w:hAnsi="Palatino Linotype"/>
        </w:rPr>
        <w:t>vraiment</w:t>
      </w:r>
      <w:proofErr w:type="spellEnd"/>
      <w:r w:rsidRPr="00E7442A">
        <w:rPr>
          <w:rFonts w:ascii="Palatino Linotype" w:hAnsi="Palatino Linotype"/>
        </w:rPr>
        <w:t xml:space="preserve"> chic "a public text, certainly compiled by a" </w:t>
      </w:r>
      <w:proofErr w:type="spellStart"/>
      <w:r w:rsidRPr="00E7442A">
        <w:rPr>
          <w:rFonts w:ascii="Palatino Linotype" w:hAnsi="Palatino Linotype"/>
        </w:rPr>
        <w:t>rhéteur</w:t>
      </w:r>
      <w:proofErr w:type="spellEnd"/>
      <w:r w:rsidRPr="00E7442A">
        <w:rPr>
          <w:rFonts w:ascii="Palatino Linotype" w:hAnsi="Palatino Linotype"/>
        </w:rPr>
        <w:t xml:space="preserve"> </w:t>
      </w:r>
      <w:proofErr w:type="spellStart"/>
      <w:r w:rsidRPr="00E7442A">
        <w:rPr>
          <w:rFonts w:ascii="Palatino Linotype" w:hAnsi="Palatino Linotype"/>
        </w:rPr>
        <w:t>expérimenté</w:t>
      </w:r>
      <w:proofErr w:type="spellEnd"/>
      <w:r w:rsidRPr="00E7442A">
        <w:rPr>
          <w:rFonts w:ascii="Palatino Linotype" w:hAnsi="Palatino Linotype"/>
        </w:rPr>
        <w:t xml:space="preserve"> "(Cassius 1996, 167). Thumb indicated the alternation between contracted and </w:t>
      </w:r>
      <w:r w:rsidR="00E72FA2" w:rsidRPr="00E7442A">
        <w:rPr>
          <w:rFonts w:ascii="Palatino Linotype" w:hAnsi="Palatino Linotype"/>
        </w:rPr>
        <w:t>un</w:t>
      </w:r>
      <w:r w:rsidRPr="00E7442A">
        <w:rPr>
          <w:rFonts w:ascii="Palatino Linotype" w:hAnsi="Palatino Linotype"/>
        </w:rPr>
        <w:t>contracted forms (</w:t>
      </w:r>
      <w:proofErr w:type="spellStart"/>
      <w:r w:rsidRPr="00E7442A">
        <w:rPr>
          <w:rFonts w:ascii="Palatino Linotype" w:hAnsi="Palatino Linotype"/>
        </w:rPr>
        <w:t>τειχέων</w:t>
      </w:r>
      <w:proofErr w:type="spellEnd"/>
      <w:r w:rsidRPr="00E7442A">
        <w:rPr>
          <w:rFonts w:ascii="Palatino Linotype" w:hAnsi="Palatino Linotype"/>
        </w:rPr>
        <w:t xml:space="preserve"> / π</w:t>
      </w:r>
      <w:proofErr w:type="spellStart"/>
      <w:r w:rsidRPr="00E7442A">
        <w:rPr>
          <w:rFonts w:ascii="Palatino Linotype" w:hAnsi="Palatino Linotype"/>
        </w:rPr>
        <w:t>ηχῶν</w:t>
      </w:r>
      <w:proofErr w:type="spellEnd"/>
      <w:r w:rsidRPr="00E7442A">
        <w:rPr>
          <w:rFonts w:ascii="Palatino Linotype" w:hAnsi="Palatino Linotype"/>
        </w:rPr>
        <w:t>) as a phenomenon</w:t>
      </w:r>
      <w:r w:rsidR="00E72FA2" w:rsidRPr="00E7442A">
        <w:rPr>
          <w:rFonts w:ascii="Palatino Linotype" w:hAnsi="Palatino Linotype"/>
        </w:rPr>
        <w:t xml:space="preserve"> –</w:t>
      </w:r>
      <w:r w:rsidRPr="00E7442A">
        <w:rPr>
          <w:rFonts w:ascii="Palatino Linotype" w:hAnsi="Palatino Linotype"/>
        </w:rPr>
        <w:t xml:space="preserve"> </w:t>
      </w:r>
      <w:r w:rsidR="00E72FA2" w:rsidRPr="00E7442A">
        <w:rPr>
          <w:rFonts w:ascii="Palatino Linotype" w:hAnsi="Palatino Linotype"/>
        </w:rPr>
        <w:t>even</w:t>
      </w:r>
      <w:r w:rsidRPr="00E7442A">
        <w:rPr>
          <w:rFonts w:ascii="Palatino Linotype" w:hAnsi="Palatino Linotype"/>
        </w:rPr>
        <w:t xml:space="preserve"> remaining in the context of a comparison between individual books of the Septuagint or New Testament</w:t>
      </w:r>
      <w:r w:rsidR="00E72FA2" w:rsidRPr="00E7442A">
        <w:rPr>
          <w:rFonts w:ascii="Palatino Linotype" w:hAnsi="Palatino Linotype"/>
        </w:rPr>
        <w:t xml:space="preserve"> -</w:t>
      </w:r>
      <w:r w:rsidRPr="00E7442A">
        <w:rPr>
          <w:rFonts w:ascii="Palatino Linotype" w:hAnsi="Palatino Linotype"/>
        </w:rPr>
        <w:t xml:space="preserve"> «</w:t>
      </w:r>
      <w:proofErr w:type="spellStart"/>
      <w:r w:rsidRPr="00E7442A">
        <w:rPr>
          <w:rFonts w:ascii="Palatino Linotype" w:hAnsi="Palatino Linotype"/>
        </w:rPr>
        <w:t>im</w:t>
      </w:r>
      <w:proofErr w:type="spellEnd"/>
      <w:r w:rsidRPr="00E7442A">
        <w:rPr>
          <w:rFonts w:ascii="Palatino Linotype" w:hAnsi="Palatino Linotype"/>
        </w:rPr>
        <w:t xml:space="preserve"> </w:t>
      </w:r>
      <w:proofErr w:type="spellStart"/>
      <w:r w:rsidRPr="00E7442A">
        <w:rPr>
          <w:rFonts w:ascii="Palatino Linotype" w:hAnsi="Palatino Linotype"/>
        </w:rPr>
        <w:t>Sinne</w:t>
      </w:r>
      <w:proofErr w:type="spellEnd"/>
      <w:r w:rsidRPr="00E7442A">
        <w:rPr>
          <w:rFonts w:ascii="Palatino Linotype" w:hAnsi="Palatino Linotype"/>
        </w:rPr>
        <w:t xml:space="preserve"> </w:t>
      </w:r>
      <w:proofErr w:type="spellStart"/>
      <w:r w:rsidRPr="00E7442A">
        <w:rPr>
          <w:rFonts w:ascii="Palatino Linotype" w:hAnsi="Palatino Linotype"/>
        </w:rPr>
        <w:t>landschaftlicher</w:t>
      </w:r>
      <w:proofErr w:type="spellEnd"/>
      <w:r w:rsidRPr="00E7442A">
        <w:rPr>
          <w:rFonts w:ascii="Palatino Linotype" w:hAnsi="Palatino Linotype"/>
        </w:rPr>
        <w:t xml:space="preserve"> </w:t>
      </w:r>
      <w:proofErr w:type="spellStart"/>
      <w:r w:rsidRPr="00E7442A">
        <w:rPr>
          <w:rFonts w:ascii="Palatino Linotype" w:hAnsi="Palatino Linotype"/>
        </w:rPr>
        <w:t>Differenzen</w:t>
      </w:r>
      <w:proofErr w:type="spellEnd"/>
      <w:r w:rsidRPr="00E7442A">
        <w:rPr>
          <w:rFonts w:ascii="Palatino Linotype" w:hAnsi="Palatino Linotype"/>
        </w:rPr>
        <w:t xml:space="preserve">», (Thumb 1901, 186), possible and difficult to define. The problem is that our author is not systematic even in this, since elsewhere he employs the most common </w:t>
      </w:r>
      <w:proofErr w:type="spellStart"/>
      <w:r w:rsidRPr="00E7442A">
        <w:rPr>
          <w:rFonts w:ascii="Palatino Linotype" w:hAnsi="Palatino Linotype"/>
        </w:rPr>
        <w:t>ἐτῶν</w:t>
      </w:r>
      <w:proofErr w:type="spellEnd"/>
      <w:r w:rsidRPr="00E7442A">
        <w:rPr>
          <w:rFonts w:ascii="Palatino Linotype" w:hAnsi="Palatino Linotype"/>
        </w:rPr>
        <w:t xml:space="preserve"> (1x), </w:t>
      </w:r>
      <w:proofErr w:type="spellStart"/>
      <w:r w:rsidRPr="00E7442A">
        <w:rPr>
          <w:rFonts w:ascii="Palatino Linotype" w:hAnsi="Palatino Linotype"/>
        </w:rPr>
        <w:t>ἐθνῶν</w:t>
      </w:r>
      <w:proofErr w:type="spellEnd"/>
      <w:r w:rsidRPr="00E7442A">
        <w:rPr>
          <w:rFonts w:ascii="Palatino Linotype" w:hAnsi="Palatino Linotype"/>
        </w:rPr>
        <w:t xml:space="preserve"> (8x), π</w:t>
      </w:r>
      <w:proofErr w:type="spellStart"/>
      <w:r w:rsidRPr="00E7442A">
        <w:rPr>
          <w:rFonts w:ascii="Palatino Linotype" w:hAnsi="Palatino Linotype"/>
        </w:rPr>
        <w:t>ληθῶν</w:t>
      </w:r>
      <w:proofErr w:type="spellEnd"/>
      <w:r w:rsidRPr="00E7442A">
        <w:rPr>
          <w:rFonts w:ascii="Palatino Linotype" w:hAnsi="Palatino Linotype"/>
        </w:rPr>
        <w:t xml:space="preserve"> (3x).</w:t>
      </w:r>
    </w:p>
    <w:p w14:paraId="0B876DA0" w14:textId="6FE9B3C1" w:rsidR="00E72FA2" w:rsidRPr="00E7442A" w:rsidRDefault="00E72FA2">
      <w:pPr>
        <w:rPr>
          <w:rFonts w:ascii="Palatino Linotype" w:hAnsi="Palatino Linotype"/>
        </w:rPr>
      </w:pPr>
      <w:r w:rsidRPr="00E7442A">
        <w:rPr>
          <w:rFonts w:ascii="Palatino Linotype" w:hAnsi="Palatino Linotype"/>
        </w:rPr>
        <w:t xml:space="preserve">From a survey conducted on </w:t>
      </w:r>
      <w:proofErr w:type="spellStart"/>
      <w:r w:rsidRPr="00E7442A">
        <w:rPr>
          <w:rFonts w:ascii="Palatino Linotype" w:hAnsi="Palatino Linotype"/>
        </w:rPr>
        <w:t>ThLG</w:t>
      </w:r>
      <w:proofErr w:type="spellEnd"/>
      <w:r w:rsidRPr="00E7442A">
        <w:rPr>
          <w:rFonts w:ascii="Palatino Linotype" w:hAnsi="Palatino Linotype"/>
        </w:rPr>
        <w:t xml:space="preserve"> , it results that the first non-Ionic prose text in which you can document an uncontracted genitive for </w:t>
      </w:r>
      <w:proofErr w:type="spellStart"/>
      <w:r w:rsidRPr="00E7442A">
        <w:rPr>
          <w:rFonts w:ascii="Palatino Linotype" w:hAnsi="Palatino Linotype"/>
        </w:rPr>
        <w:t>τεῖχος</w:t>
      </w:r>
      <w:proofErr w:type="spellEnd"/>
      <w:r w:rsidRPr="00E7442A">
        <w:rPr>
          <w:rFonts w:ascii="Palatino Linotype" w:hAnsi="Palatino Linotype"/>
        </w:rPr>
        <w:t xml:space="preserve">, </w:t>
      </w:r>
      <w:r w:rsidR="00AA2A1D" w:rsidRPr="00E7442A">
        <w:rPr>
          <w:rFonts w:ascii="Palatino Linotype" w:hAnsi="Palatino Linotype"/>
        </w:rPr>
        <w:t>already a lucky noun for</w:t>
      </w:r>
      <w:r w:rsidRPr="00E7442A">
        <w:rPr>
          <w:rFonts w:ascii="Palatino Linotype" w:hAnsi="Palatino Linotype"/>
        </w:rPr>
        <w:t xml:space="preserve"> Euripides already because of </w:t>
      </w:r>
      <w:r w:rsidR="00AA2A1D" w:rsidRPr="00E7442A">
        <w:rPr>
          <w:rFonts w:ascii="Palatino Linotype" w:hAnsi="Palatino Linotype"/>
        </w:rPr>
        <w:t xml:space="preserve">its utility </w:t>
      </w:r>
      <w:r w:rsidRPr="00E7442A">
        <w:rPr>
          <w:rFonts w:ascii="Palatino Linotype" w:hAnsi="Palatino Linotype"/>
        </w:rPr>
        <w:t>in tragic situations of siege, both Xenophon (2x, Agesila</w:t>
      </w:r>
      <w:r w:rsidR="00EB0707">
        <w:rPr>
          <w:rFonts w:ascii="Palatino Linotype" w:hAnsi="Palatino Linotype"/>
        </w:rPr>
        <w:t>us</w:t>
      </w:r>
      <w:r w:rsidRPr="00E7442A">
        <w:rPr>
          <w:rFonts w:ascii="Palatino Linotype" w:hAnsi="Palatino Linotype"/>
        </w:rPr>
        <w:t xml:space="preserve"> 1:22 and </w:t>
      </w:r>
      <w:proofErr w:type="spellStart"/>
      <w:r w:rsidR="00EB0707">
        <w:rPr>
          <w:rFonts w:ascii="Palatino Linotype" w:hAnsi="Palatino Linotype"/>
        </w:rPr>
        <w:t>Hi</w:t>
      </w:r>
      <w:r w:rsidRPr="00E7442A">
        <w:rPr>
          <w:rFonts w:ascii="Palatino Linotype" w:hAnsi="Palatino Linotype"/>
        </w:rPr>
        <w:t>pparchic</w:t>
      </w:r>
      <w:r w:rsidR="00EB0707">
        <w:rPr>
          <w:rFonts w:ascii="Palatino Linotype" w:hAnsi="Palatino Linotype"/>
        </w:rPr>
        <w:t>us</w:t>
      </w:r>
      <w:proofErr w:type="spellEnd"/>
      <w:r w:rsidRPr="00E7442A">
        <w:rPr>
          <w:rFonts w:ascii="Palatino Linotype" w:hAnsi="Palatino Linotype"/>
        </w:rPr>
        <w:t xml:space="preserve"> 4.15), followed in</w:t>
      </w:r>
      <w:r w:rsidR="008405FF" w:rsidRPr="00E7442A">
        <w:rPr>
          <w:rFonts w:ascii="Palatino Linotype" w:hAnsi="Palatino Linotype"/>
        </w:rPr>
        <w:t xml:space="preserve"> the</w:t>
      </w:r>
      <w:r w:rsidRPr="00E7442A">
        <w:rPr>
          <w:rFonts w:ascii="Palatino Linotype" w:hAnsi="Palatino Linotype"/>
        </w:rPr>
        <w:t xml:space="preserve"> Hellenistic age by Philo of Byzantium (p.82 </w:t>
      </w:r>
      <w:proofErr w:type="spellStart"/>
      <w:r w:rsidRPr="00E7442A">
        <w:rPr>
          <w:rFonts w:ascii="Palatino Linotype" w:hAnsi="Palatino Linotype"/>
        </w:rPr>
        <w:t>Thevenot</w:t>
      </w:r>
      <w:proofErr w:type="spellEnd"/>
      <w:r w:rsidRPr="00E7442A">
        <w:rPr>
          <w:rFonts w:ascii="Palatino Linotype" w:hAnsi="Palatino Linotype"/>
        </w:rPr>
        <w:t xml:space="preserve">) and </w:t>
      </w:r>
      <w:bookmarkStart w:id="0" w:name="_GoBack"/>
      <w:bookmarkEnd w:id="0"/>
      <w:r w:rsidRPr="00E7442A">
        <w:rPr>
          <w:rFonts w:ascii="Palatino Linotype" w:hAnsi="Palatino Linotype"/>
        </w:rPr>
        <w:t xml:space="preserve">by the Septuagint. Within the latter, the relationship between </w:t>
      </w:r>
      <w:proofErr w:type="spellStart"/>
      <w:r w:rsidRPr="00E7442A">
        <w:rPr>
          <w:rFonts w:ascii="Palatino Linotype" w:hAnsi="Palatino Linotype"/>
        </w:rPr>
        <w:t>τειχῶν</w:t>
      </w:r>
      <w:proofErr w:type="spellEnd"/>
      <w:r w:rsidRPr="00E7442A">
        <w:rPr>
          <w:rFonts w:ascii="Palatino Linotype" w:hAnsi="Palatino Linotype"/>
        </w:rPr>
        <w:t xml:space="preserve"> and </w:t>
      </w:r>
      <w:proofErr w:type="spellStart"/>
      <w:r w:rsidRPr="00E7442A">
        <w:rPr>
          <w:rFonts w:ascii="Palatino Linotype" w:hAnsi="Palatino Linotype"/>
        </w:rPr>
        <w:t>τειχέων</w:t>
      </w:r>
      <w:proofErr w:type="spellEnd"/>
      <w:r w:rsidRPr="00E7442A">
        <w:rPr>
          <w:rFonts w:ascii="Palatino Linotype" w:hAnsi="Palatino Linotype"/>
        </w:rPr>
        <w:t xml:space="preserve"> is 2</w:t>
      </w:r>
      <w:r w:rsidR="008405FF" w:rsidRPr="00E7442A">
        <w:rPr>
          <w:rFonts w:ascii="Palatino Linotype" w:hAnsi="Palatino Linotype"/>
        </w:rPr>
        <w:t>:</w:t>
      </w:r>
      <w:r w:rsidRPr="00E7442A">
        <w:rPr>
          <w:rFonts w:ascii="Palatino Linotype" w:hAnsi="Palatino Linotype"/>
        </w:rPr>
        <w:t xml:space="preserve">12, while the contemporary, and more learned, Polybius knows only the contracted form (21x). The reality is that, as Henry </w:t>
      </w:r>
      <w:proofErr w:type="spellStart"/>
      <w:r w:rsidRPr="00E7442A">
        <w:rPr>
          <w:rFonts w:ascii="Palatino Linotype" w:hAnsi="Palatino Linotype"/>
        </w:rPr>
        <w:t>Meecham</w:t>
      </w:r>
      <w:proofErr w:type="spellEnd"/>
      <w:r w:rsidRPr="00E7442A">
        <w:rPr>
          <w:rFonts w:ascii="Palatino Linotype" w:hAnsi="Palatino Linotype"/>
        </w:rPr>
        <w:t xml:space="preserve"> said, "the </w:t>
      </w:r>
      <w:proofErr w:type="spellStart"/>
      <w:r w:rsidRPr="00E7442A">
        <w:rPr>
          <w:rFonts w:ascii="Palatino Linotype" w:hAnsi="Palatino Linotype"/>
        </w:rPr>
        <w:t>Κοινή</w:t>
      </w:r>
      <w:proofErr w:type="spellEnd"/>
      <w:r w:rsidRPr="00E7442A">
        <w:rPr>
          <w:rFonts w:ascii="Palatino Linotype" w:hAnsi="Palatino Linotype"/>
        </w:rPr>
        <w:t xml:space="preserve"> preferred the uncontracted form of genit</w:t>
      </w:r>
      <w:r w:rsidR="008405FF" w:rsidRPr="00E7442A">
        <w:rPr>
          <w:rFonts w:ascii="Palatino Linotype" w:hAnsi="Palatino Linotype"/>
        </w:rPr>
        <w:t>ive</w:t>
      </w:r>
      <w:r w:rsidRPr="00E7442A">
        <w:rPr>
          <w:rFonts w:ascii="Palatino Linotype" w:hAnsi="Palatino Linotype"/>
        </w:rPr>
        <w:t xml:space="preserve"> plur</w:t>
      </w:r>
      <w:r w:rsidR="008405FF" w:rsidRPr="00E7442A">
        <w:rPr>
          <w:rFonts w:ascii="Palatino Linotype" w:hAnsi="Palatino Linotype"/>
        </w:rPr>
        <w:t>al</w:t>
      </w:r>
      <w:r w:rsidRPr="00E7442A">
        <w:rPr>
          <w:rFonts w:ascii="Palatino Linotype" w:hAnsi="Palatino Linotype"/>
        </w:rPr>
        <w:t xml:space="preserve"> in certain third declension neuters in -</w:t>
      </w:r>
      <w:proofErr w:type="spellStart"/>
      <w:r w:rsidRPr="00E7442A">
        <w:rPr>
          <w:rFonts w:ascii="Palatino Linotype" w:hAnsi="Palatino Linotype"/>
        </w:rPr>
        <w:t>ος</w:t>
      </w:r>
      <w:proofErr w:type="spellEnd"/>
      <w:r w:rsidRPr="00E7442A">
        <w:rPr>
          <w:rFonts w:ascii="Palatino Linotype" w:hAnsi="Palatino Linotype"/>
        </w:rPr>
        <w:t xml:space="preserve">. Hence the LXX always has </w:t>
      </w:r>
      <w:proofErr w:type="spellStart"/>
      <w:r w:rsidRPr="00E7442A">
        <w:rPr>
          <w:rFonts w:ascii="Palatino Linotype" w:hAnsi="Palatino Linotype"/>
        </w:rPr>
        <w:t>ὀρέων</w:t>
      </w:r>
      <w:proofErr w:type="spellEnd"/>
      <w:r w:rsidRPr="00E7442A">
        <w:rPr>
          <w:rFonts w:ascii="Palatino Linotype" w:hAnsi="Palatino Linotype"/>
        </w:rPr>
        <w:t xml:space="preserve"> (see III Reg. 21.23), but contracts in the other cases, </w:t>
      </w:r>
      <w:proofErr w:type="spellStart"/>
      <w:r w:rsidRPr="00E7442A">
        <w:rPr>
          <w:rFonts w:ascii="Palatino Linotype" w:hAnsi="Palatino Linotype"/>
        </w:rPr>
        <w:t>ὄρους</w:t>
      </w:r>
      <w:proofErr w:type="spellEnd"/>
      <w:r w:rsidRPr="00E7442A">
        <w:rPr>
          <w:rFonts w:ascii="Palatino Linotype" w:hAnsi="Palatino Linotype"/>
        </w:rPr>
        <w:t xml:space="preserve">, </w:t>
      </w:r>
      <w:proofErr w:type="spellStart"/>
      <w:r w:rsidRPr="00E7442A">
        <w:rPr>
          <w:rFonts w:ascii="Palatino Linotype" w:hAnsi="Palatino Linotype"/>
        </w:rPr>
        <w:t>ὄρη</w:t>
      </w:r>
      <w:proofErr w:type="spellEnd"/>
      <w:r w:rsidRPr="00E7442A">
        <w:rPr>
          <w:rFonts w:ascii="Palatino Linotype" w:hAnsi="Palatino Linotype"/>
        </w:rPr>
        <w:t xml:space="preserve"> </w:t>
      </w:r>
      <w:proofErr w:type="gramStart"/>
      <w:r w:rsidRPr="00E7442A">
        <w:rPr>
          <w:rFonts w:ascii="Palatino Linotype" w:hAnsi="Palatino Linotype"/>
        </w:rPr>
        <w:t>»(</w:t>
      </w:r>
      <w:proofErr w:type="spellStart"/>
      <w:proofErr w:type="gramEnd"/>
      <w:r w:rsidRPr="00E7442A">
        <w:rPr>
          <w:rFonts w:ascii="Palatino Linotype" w:hAnsi="Palatino Linotype"/>
        </w:rPr>
        <w:t>Meecham</w:t>
      </w:r>
      <w:proofErr w:type="spellEnd"/>
      <w:r w:rsidRPr="00E7442A">
        <w:rPr>
          <w:rFonts w:ascii="Palatino Linotype" w:hAnsi="Palatino Linotype"/>
        </w:rPr>
        <w:t xml:space="preserve"> 1935, 80). Even </w:t>
      </w:r>
      <w:proofErr w:type="spellStart"/>
      <w:r w:rsidRPr="00E7442A">
        <w:rPr>
          <w:rFonts w:ascii="Palatino Linotype" w:hAnsi="Palatino Linotype"/>
        </w:rPr>
        <w:t>Aristea</w:t>
      </w:r>
      <w:proofErr w:type="spellEnd"/>
      <w:r w:rsidRPr="00E7442A">
        <w:rPr>
          <w:rFonts w:ascii="Palatino Linotype" w:hAnsi="Palatino Linotype"/>
        </w:rPr>
        <w:t xml:space="preserve">, who does not present this noun, </w:t>
      </w:r>
      <w:r w:rsidR="008405FF" w:rsidRPr="00E7442A">
        <w:rPr>
          <w:rFonts w:ascii="Palatino Linotype" w:hAnsi="Palatino Linotype"/>
        </w:rPr>
        <w:t>once uses</w:t>
      </w:r>
      <w:r w:rsidRPr="00E7442A">
        <w:rPr>
          <w:rFonts w:ascii="Palatino Linotype" w:hAnsi="Palatino Linotype"/>
        </w:rPr>
        <w:t xml:space="preserve"> </w:t>
      </w:r>
      <w:proofErr w:type="spellStart"/>
      <w:r w:rsidRPr="00E7442A">
        <w:rPr>
          <w:rFonts w:ascii="Palatino Linotype" w:hAnsi="Palatino Linotype"/>
        </w:rPr>
        <w:t>ὀρέων</w:t>
      </w:r>
      <w:proofErr w:type="spellEnd"/>
      <w:r w:rsidRPr="00E7442A">
        <w:rPr>
          <w:rFonts w:ascii="Palatino Linotype" w:hAnsi="Palatino Linotype"/>
        </w:rPr>
        <w:t xml:space="preserve"> (119), as </w:t>
      </w:r>
      <w:r w:rsidR="008405FF" w:rsidRPr="00E7442A">
        <w:rPr>
          <w:rFonts w:ascii="Palatino Linotype" w:hAnsi="Palatino Linotype"/>
        </w:rPr>
        <w:t>does</w:t>
      </w:r>
      <w:r w:rsidRPr="00E7442A">
        <w:rPr>
          <w:rFonts w:ascii="Palatino Linotype" w:hAnsi="Palatino Linotype"/>
        </w:rPr>
        <w:t xml:space="preserve"> </w:t>
      </w:r>
      <w:r w:rsidR="008405FF" w:rsidRPr="00E7442A">
        <w:rPr>
          <w:rFonts w:ascii="Palatino Linotype" w:hAnsi="Palatino Linotype"/>
        </w:rPr>
        <w:t xml:space="preserve">the </w:t>
      </w:r>
      <w:r w:rsidRPr="00E7442A">
        <w:rPr>
          <w:rFonts w:ascii="Palatino Linotype" w:hAnsi="Palatino Linotype"/>
        </w:rPr>
        <w:t>Apocalypse of John</w:t>
      </w:r>
      <w:r w:rsidR="008405FF" w:rsidRPr="00E7442A">
        <w:rPr>
          <w:rFonts w:ascii="Palatino Linotype" w:hAnsi="Palatino Linotype"/>
        </w:rPr>
        <w:t xml:space="preserve"> as well</w:t>
      </w:r>
      <w:r w:rsidRPr="00E7442A">
        <w:rPr>
          <w:rFonts w:ascii="Palatino Linotype" w:hAnsi="Palatino Linotype"/>
        </w:rPr>
        <w:t xml:space="preserve"> (6.16). Many authors (</w:t>
      </w:r>
      <w:r w:rsidR="008405FF" w:rsidRPr="00E7442A">
        <w:rPr>
          <w:rFonts w:ascii="Palatino Linotype" w:hAnsi="Palatino Linotype"/>
        </w:rPr>
        <w:t>Joseph Flavius</w:t>
      </w:r>
      <w:r w:rsidRPr="00E7442A">
        <w:rPr>
          <w:rFonts w:ascii="Palatino Linotype" w:hAnsi="Palatino Linotype"/>
        </w:rPr>
        <w:t xml:space="preserve">, Appian, Origen, Malala etc.) for centuries would have continued to use the genitive </w:t>
      </w:r>
      <w:proofErr w:type="spellStart"/>
      <w:r w:rsidRPr="00E7442A">
        <w:rPr>
          <w:rFonts w:ascii="Palatino Linotype" w:hAnsi="Palatino Linotype"/>
        </w:rPr>
        <w:t>τειχέων</w:t>
      </w:r>
      <w:proofErr w:type="spellEnd"/>
      <w:r w:rsidRPr="00E7442A">
        <w:rPr>
          <w:rFonts w:ascii="Palatino Linotype" w:hAnsi="Palatino Linotype"/>
        </w:rPr>
        <w:t xml:space="preserve"> (Christians and Byzantines often in a massive way). In conclusion, also in this respect, the author of II Macc. shows </w:t>
      </w:r>
      <w:r w:rsidR="00AB0BBC" w:rsidRPr="00E7442A">
        <w:rPr>
          <w:rFonts w:ascii="Palatino Linotype" w:hAnsi="Palatino Linotype"/>
        </w:rPr>
        <w:t>himself un</w:t>
      </w:r>
      <w:r w:rsidRPr="00E7442A">
        <w:rPr>
          <w:rFonts w:ascii="Palatino Linotype" w:hAnsi="Palatino Linotype"/>
        </w:rPr>
        <w:t>systematic and open to experiment</w:t>
      </w:r>
      <w:r w:rsidR="00AB0BBC" w:rsidRPr="00E7442A">
        <w:rPr>
          <w:rFonts w:ascii="Palatino Linotype" w:hAnsi="Palatino Linotype"/>
        </w:rPr>
        <w:t>ing</w:t>
      </w:r>
      <w:r w:rsidRPr="00E7442A">
        <w:rPr>
          <w:rFonts w:ascii="Palatino Linotype" w:hAnsi="Palatino Linotype"/>
        </w:rPr>
        <w:t xml:space="preserve"> with various formal possibilities, </w:t>
      </w:r>
      <w:r w:rsidR="00AB0BBC" w:rsidRPr="00E7442A">
        <w:rPr>
          <w:rFonts w:ascii="Palatino Linotype" w:hAnsi="Palatino Linotype"/>
        </w:rPr>
        <w:t>although one</w:t>
      </w:r>
      <w:r w:rsidRPr="00E7442A">
        <w:rPr>
          <w:rFonts w:ascii="Palatino Linotype" w:hAnsi="Palatino Linotype"/>
        </w:rPr>
        <w:t xml:space="preserve"> should not postulate</w:t>
      </w:r>
      <w:r w:rsidR="00AB0BBC" w:rsidRPr="00E7442A">
        <w:rPr>
          <w:rFonts w:ascii="Palatino Linotype" w:hAnsi="Palatino Linotype"/>
        </w:rPr>
        <w:t xml:space="preserve"> from</w:t>
      </w:r>
      <w:r w:rsidRPr="00E7442A">
        <w:rPr>
          <w:rFonts w:ascii="Palatino Linotype" w:hAnsi="Palatino Linotype"/>
        </w:rPr>
        <w:t xml:space="preserve"> </w:t>
      </w:r>
      <w:proofErr w:type="spellStart"/>
      <w:r w:rsidRPr="00E7442A">
        <w:rPr>
          <w:rFonts w:ascii="Palatino Linotype" w:hAnsi="Palatino Linotype"/>
        </w:rPr>
        <w:t>τειχέων</w:t>
      </w:r>
      <w:proofErr w:type="spellEnd"/>
      <w:r w:rsidRPr="00E7442A">
        <w:rPr>
          <w:rFonts w:ascii="Palatino Linotype" w:hAnsi="Palatino Linotype"/>
        </w:rPr>
        <w:t xml:space="preserve"> a withdrawal from a poetic source (which is not ruled out in the light of the other </w:t>
      </w:r>
      <w:r w:rsidR="00AB0BBC" w:rsidRPr="00E7442A">
        <w:rPr>
          <w:rFonts w:ascii="Palatino Linotype" w:hAnsi="Palatino Linotype"/>
        </w:rPr>
        <w:t>poetic language</w:t>
      </w:r>
      <w:r w:rsidRPr="00E7442A">
        <w:rPr>
          <w:rFonts w:ascii="Palatino Linotype" w:hAnsi="Palatino Linotype"/>
        </w:rPr>
        <w:t xml:space="preserve"> in the book).</w:t>
      </w:r>
    </w:p>
    <w:p w14:paraId="5E067686" w14:textId="75AC0B43" w:rsidR="00AB0BBC" w:rsidRPr="00E7442A" w:rsidRDefault="00AB0BBC">
      <w:pPr>
        <w:rPr>
          <w:rFonts w:ascii="Palatino Linotype" w:hAnsi="Palatino Linotype"/>
        </w:rPr>
      </w:pPr>
      <w:r w:rsidRPr="00E7442A">
        <w:rPr>
          <w:rFonts w:ascii="Palatino Linotype" w:hAnsi="Palatino Linotype"/>
        </w:rPr>
        <w:t>In conclusion, if we can speak of Atticism within</w:t>
      </w:r>
      <w:r w:rsidR="00EB0707">
        <w:rPr>
          <w:rFonts w:ascii="Palatino Linotype" w:hAnsi="Palatino Linotype"/>
        </w:rPr>
        <w:t xml:space="preserve"> </w:t>
      </w:r>
      <w:r w:rsidRPr="00E7442A">
        <w:rPr>
          <w:rFonts w:ascii="Palatino Linotype" w:hAnsi="Palatino Linotype"/>
        </w:rPr>
        <w:t>II Macc., I think these are just some scholarly choices due to the search for greater grammatical correctness by a Jewish author as eager</w:t>
      </w:r>
      <w:r w:rsidR="00EB0707">
        <w:rPr>
          <w:rFonts w:ascii="Palatino Linotype" w:hAnsi="Palatino Linotype"/>
        </w:rPr>
        <w:t xml:space="preserve"> </w:t>
      </w:r>
      <w:r w:rsidRPr="00E7442A">
        <w:rPr>
          <w:rFonts w:ascii="Palatino Linotype" w:hAnsi="Palatino Linotype"/>
        </w:rPr>
        <w:t>as possible not to lose face. The scholastic and erudite aspect of this experiment is obvious: our author is ashamed even to use the trivial β</w:t>
      </w:r>
      <w:proofErr w:type="spellStart"/>
      <w:r w:rsidRPr="00E7442A">
        <w:rPr>
          <w:rFonts w:ascii="Palatino Linotype" w:hAnsi="Palatino Linotype"/>
        </w:rPr>
        <w:t>λέ</w:t>
      </w:r>
      <w:proofErr w:type="spellEnd"/>
      <w:r w:rsidRPr="00E7442A">
        <w:rPr>
          <w:rFonts w:ascii="Palatino Linotype" w:hAnsi="Palatino Linotype"/>
        </w:rPr>
        <w:t xml:space="preserve">πω, not because it was current at the time, </w:t>
      </w:r>
      <w:r w:rsidR="00032304" w:rsidRPr="00E7442A">
        <w:rPr>
          <w:rFonts w:ascii="Palatino Linotype" w:hAnsi="Palatino Linotype"/>
        </w:rPr>
        <w:t>but</w:t>
      </w:r>
      <w:r w:rsidRPr="00E7442A">
        <w:rPr>
          <w:rFonts w:ascii="Palatino Linotype" w:hAnsi="Palatino Linotype"/>
        </w:rPr>
        <w:t xml:space="preserve"> precisely for this reason, and prefer</w:t>
      </w:r>
      <w:r w:rsidR="00032304" w:rsidRPr="00E7442A">
        <w:rPr>
          <w:rFonts w:ascii="Palatino Linotype" w:hAnsi="Palatino Linotype"/>
        </w:rPr>
        <w:t>s</w:t>
      </w:r>
      <w:r w:rsidRPr="00E7442A">
        <w:rPr>
          <w:rFonts w:ascii="Palatino Linotype" w:hAnsi="Palatino Linotype"/>
        </w:rPr>
        <w:t xml:space="preserve"> a more chic </w:t>
      </w:r>
      <w:r w:rsidR="00032304" w:rsidRPr="00E7442A">
        <w:rPr>
          <w:rFonts w:ascii="Palatino Linotype" w:hAnsi="Palatino Linotype"/>
        </w:rPr>
        <w:t>compound such</w:t>
      </w:r>
      <w:r w:rsidRPr="00E7442A">
        <w:rPr>
          <w:rFonts w:ascii="Palatino Linotype" w:hAnsi="Palatino Linotype"/>
        </w:rPr>
        <w:t xml:space="preserve"> as </w:t>
      </w:r>
      <w:proofErr w:type="spellStart"/>
      <w:r w:rsidRPr="00E7442A">
        <w:rPr>
          <w:rFonts w:ascii="Palatino Linotype" w:hAnsi="Palatino Linotype"/>
        </w:rPr>
        <w:t>συνοράω</w:t>
      </w:r>
      <w:proofErr w:type="spellEnd"/>
      <w:r w:rsidRPr="00E7442A">
        <w:rPr>
          <w:rFonts w:ascii="Palatino Linotype" w:hAnsi="Palatino Linotype"/>
        </w:rPr>
        <w:t xml:space="preserve"> (6</w:t>
      </w:r>
      <w:proofErr w:type="gramStart"/>
      <w:r w:rsidRPr="00E7442A">
        <w:rPr>
          <w:rFonts w:ascii="Palatino Linotype" w:hAnsi="Palatino Linotype"/>
        </w:rPr>
        <w:t>x ,</w:t>
      </w:r>
      <w:proofErr w:type="gramEnd"/>
      <w:r w:rsidRPr="00E7442A">
        <w:rPr>
          <w:rFonts w:ascii="Palatino Linotype" w:hAnsi="Palatino Linotype"/>
        </w:rPr>
        <w:t xml:space="preserve"> always at the participle). Instead of insisting on </w:t>
      </w:r>
      <w:r w:rsidR="00032304" w:rsidRPr="00E7442A">
        <w:rPr>
          <w:rFonts w:ascii="Palatino Linotype" w:hAnsi="Palatino Linotype"/>
        </w:rPr>
        <w:t>a reliance on</w:t>
      </w:r>
      <w:r w:rsidRPr="00E7442A">
        <w:rPr>
          <w:rFonts w:ascii="Palatino Linotype" w:hAnsi="Palatino Linotype"/>
        </w:rPr>
        <w:t xml:space="preserve"> Polybius, which remains difficult to verify, as </w:t>
      </w:r>
      <w:proofErr w:type="spellStart"/>
      <w:r w:rsidRPr="00E7442A">
        <w:rPr>
          <w:rFonts w:ascii="Palatino Linotype" w:hAnsi="Palatino Linotype"/>
        </w:rPr>
        <w:t>Domazakis</w:t>
      </w:r>
      <w:proofErr w:type="spellEnd"/>
      <w:r w:rsidR="00032304" w:rsidRPr="00E7442A">
        <w:rPr>
          <w:rFonts w:ascii="Palatino Linotype" w:hAnsi="Palatino Linotype"/>
        </w:rPr>
        <w:t xml:space="preserve"> admits himself</w:t>
      </w:r>
      <w:r w:rsidRPr="00E7442A">
        <w:rPr>
          <w:rFonts w:ascii="Palatino Linotype" w:hAnsi="Palatino Linotype"/>
        </w:rPr>
        <w:t>, and us</w:t>
      </w:r>
      <w:r w:rsidR="00032304" w:rsidRPr="00E7442A">
        <w:rPr>
          <w:rFonts w:ascii="Palatino Linotype" w:hAnsi="Palatino Linotype"/>
        </w:rPr>
        <w:t xml:space="preserve">ing this theory </w:t>
      </w:r>
      <w:r w:rsidRPr="00E7442A">
        <w:rPr>
          <w:rFonts w:ascii="Palatino Linotype" w:hAnsi="Palatino Linotype"/>
        </w:rPr>
        <w:t xml:space="preserve">to propose a new </w:t>
      </w:r>
      <w:r w:rsidR="00032304" w:rsidRPr="00E7442A">
        <w:rPr>
          <w:rFonts w:ascii="Palatino Linotype" w:hAnsi="Palatino Linotype"/>
        </w:rPr>
        <w:t>chronology</w:t>
      </w:r>
      <w:r w:rsidRPr="00E7442A">
        <w:rPr>
          <w:rFonts w:ascii="Palatino Linotype" w:hAnsi="Palatino Linotype"/>
        </w:rPr>
        <w:t>, I think it</w:t>
      </w:r>
      <w:r w:rsidR="00032304" w:rsidRPr="00E7442A">
        <w:rPr>
          <w:rFonts w:ascii="Palatino Linotype" w:hAnsi="Palatino Linotype"/>
        </w:rPr>
        <w:t xml:space="preserve"> i</w:t>
      </w:r>
      <w:r w:rsidRPr="00E7442A">
        <w:rPr>
          <w:rFonts w:ascii="Palatino Linotype" w:hAnsi="Palatino Linotype"/>
        </w:rPr>
        <w:t xml:space="preserve">s more profitable to </w:t>
      </w:r>
      <w:r w:rsidR="00032304" w:rsidRPr="00E7442A">
        <w:rPr>
          <w:rFonts w:ascii="Palatino Linotype" w:hAnsi="Palatino Linotype"/>
        </w:rPr>
        <w:t>focus</w:t>
      </w:r>
      <w:r w:rsidRPr="00E7442A">
        <w:rPr>
          <w:rFonts w:ascii="Palatino Linotype" w:hAnsi="Palatino Linotype"/>
        </w:rPr>
        <w:t xml:space="preserve"> on these literary pretensions</w:t>
      </w:r>
      <w:r w:rsidR="00032304" w:rsidRPr="00E7442A">
        <w:rPr>
          <w:rFonts w:ascii="Palatino Linotype" w:hAnsi="Palatino Linotype"/>
        </w:rPr>
        <w:t xml:space="preserve"> in the</w:t>
      </w:r>
      <w:r w:rsidRPr="00E7442A">
        <w:rPr>
          <w:rFonts w:ascii="Palatino Linotype" w:hAnsi="Palatino Linotype"/>
        </w:rPr>
        <w:t xml:space="preserve"> work to </w:t>
      </w:r>
      <w:r w:rsidRPr="00E7442A">
        <w:rPr>
          <w:rFonts w:ascii="Palatino Linotype" w:hAnsi="Palatino Linotype"/>
        </w:rPr>
        <w:lastRenderedPageBreak/>
        <w:t xml:space="preserve">grasp the real stylistic level: an emblematic case is that of the prologue, in which the author presents the book as the </w:t>
      </w:r>
      <w:r w:rsidR="00032304" w:rsidRPr="00E7442A">
        <w:rPr>
          <w:rFonts w:ascii="Palatino Linotype" w:hAnsi="Palatino Linotype"/>
        </w:rPr>
        <w:t>summary</w:t>
      </w:r>
      <w:r w:rsidRPr="00E7442A">
        <w:rPr>
          <w:rFonts w:ascii="Palatino Linotype" w:hAnsi="Palatino Linotype"/>
        </w:rPr>
        <w:t xml:space="preserve"> of the most extensive work by Jason of Cyrene. At that time (2.28) he claims to willingly give up precision to the historical account of the historian and reserve for himself the search for brevity. It is thanks to Luciano Canfora th</w:t>
      </w:r>
      <w:r w:rsidR="00032304" w:rsidRPr="00E7442A">
        <w:rPr>
          <w:rFonts w:ascii="Palatino Linotype" w:hAnsi="Palatino Linotype"/>
        </w:rPr>
        <w:t xml:space="preserve">at the Thucydidean model </w:t>
      </w:r>
      <w:r w:rsidRPr="00E7442A">
        <w:rPr>
          <w:rFonts w:ascii="Palatino Linotype" w:hAnsi="Palatino Linotype"/>
        </w:rPr>
        <w:t xml:space="preserve">(the famous methodological chapter in 1.22.2) </w:t>
      </w:r>
      <w:r w:rsidR="00032304" w:rsidRPr="00E7442A">
        <w:rPr>
          <w:rFonts w:ascii="Palatino Linotype" w:hAnsi="Palatino Linotype"/>
        </w:rPr>
        <w:t xml:space="preserve">was discovered </w:t>
      </w:r>
      <w:r w:rsidRPr="00E7442A">
        <w:rPr>
          <w:rFonts w:ascii="Palatino Linotype" w:hAnsi="Palatino Linotype"/>
        </w:rPr>
        <w:t xml:space="preserve">in the expression </w:t>
      </w:r>
      <w:proofErr w:type="spellStart"/>
      <w:r w:rsidRPr="00E7442A">
        <w:rPr>
          <w:rFonts w:ascii="Palatino Linotype" w:hAnsi="Palatino Linotype"/>
        </w:rPr>
        <w:t>τὸ</w:t>
      </w:r>
      <w:proofErr w:type="spellEnd"/>
      <w:r w:rsidRPr="00E7442A">
        <w:rPr>
          <w:rFonts w:ascii="Palatino Linotype" w:hAnsi="Palatino Linotype"/>
        </w:rPr>
        <w:t xml:space="preserve"> </w:t>
      </w:r>
      <w:proofErr w:type="spellStart"/>
      <w:r w:rsidRPr="00E7442A">
        <w:rPr>
          <w:rFonts w:ascii="Palatino Linotype" w:hAnsi="Palatino Linotype"/>
        </w:rPr>
        <w:t>μὲν</w:t>
      </w:r>
      <w:proofErr w:type="spellEnd"/>
      <w:r w:rsidRPr="00E7442A">
        <w:rPr>
          <w:rFonts w:ascii="Palatino Linotype" w:hAnsi="Palatino Linotype"/>
        </w:rPr>
        <w:t xml:space="preserve"> </w:t>
      </w:r>
      <w:proofErr w:type="spellStart"/>
      <w:r w:rsidRPr="00E7442A">
        <w:rPr>
          <w:rFonts w:ascii="Palatino Linotype" w:hAnsi="Palatino Linotype"/>
        </w:rPr>
        <w:t>δι</w:t>
      </w:r>
      <w:proofErr w:type="spellEnd"/>
      <w:r w:rsidRPr="00E7442A">
        <w:rPr>
          <w:rFonts w:ascii="Palatino Linotype" w:hAnsi="Palatino Linotype"/>
        </w:rPr>
        <w:t>ακριβοῦν π</w:t>
      </w:r>
      <w:proofErr w:type="spellStart"/>
      <w:r w:rsidRPr="00E7442A">
        <w:rPr>
          <w:rFonts w:ascii="Palatino Linotype" w:hAnsi="Palatino Linotype"/>
        </w:rPr>
        <w:t>ερὶ</w:t>
      </w:r>
      <w:proofErr w:type="spellEnd"/>
      <w:r w:rsidRPr="00E7442A">
        <w:rPr>
          <w:rFonts w:ascii="Palatino Linotype" w:hAnsi="Palatino Linotype"/>
        </w:rPr>
        <w:t xml:space="preserve"> </w:t>
      </w:r>
      <w:proofErr w:type="spellStart"/>
      <w:r w:rsidRPr="00E7442A">
        <w:rPr>
          <w:rFonts w:ascii="Palatino Linotype" w:hAnsi="Palatino Linotype"/>
        </w:rPr>
        <w:t>ἑκάστων</w:t>
      </w:r>
      <w:proofErr w:type="spellEnd"/>
      <w:r w:rsidRPr="00E7442A">
        <w:rPr>
          <w:rFonts w:ascii="Palatino Linotype" w:hAnsi="Palatino Linotype"/>
        </w:rPr>
        <w:t xml:space="preserve"> (Canfora 2008, 546). In my opinion, it is likely that the use of the substantive neutrals that </w:t>
      </w:r>
      <w:r w:rsidR="00032304" w:rsidRPr="00E7442A">
        <w:rPr>
          <w:rFonts w:ascii="Palatino Linotype" w:hAnsi="Palatino Linotype"/>
        </w:rPr>
        <w:t>are</w:t>
      </w:r>
      <w:r w:rsidRPr="00E7442A">
        <w:rPr>
          <w:rFonts w:ascii="Palatino Linotype" w:hAnsi="Palatino Linotype"/>
        </w:rPr>
        <w:t xml:space="preserve"> concentrated in the prologue (2.28-31) should be traced back to a mimesis of the Athenian historical style: </w:t>
      </w:r>
      <w:proofErr w:type="spellStart"/>
      <w:r w:rsidRPr="00E7442A">
        <w:rPr>
          <w:rFonts w:ascii="Palatino Linotype" w:hAnsi="Palatino Linotype"/>
        </w:rPr>
        <w:t>τὸ</w:t>
      </w:r>
      <w:proofErr w:type="spellEnd"/>
      <w:r w:rsidRPr="00E7442A">
        <w:rPr>
          <w:rFonts w:ascii="Palatino Linotype" w:hAnsi="Palatino Linotype"/>
        </w:rPr>
        <w:t xml:space="preserve"> </w:t>
      </w:r>
      <w:proofErr w:type="spellStart"/>
      <w:r w:rsidRPr="00E7442A">
        <w:rPr>
          <w:rFonts w:ascii="Palatino Linotype" w:hAnsi="Palatino Linotype"/>
        </w:rPr>
        <w:t>μὲν</w:t>
      </w:r>
      <w:proofErr w:type="spellEnd"/>
      <w:r w:rsidRPr="00E7442A">
        <w:rPr>
          <w:rFonts w:ascii="Palatino Linotype" w:hAnsi="Palatino Linotype"/>
        </w:rPr>
        <w:t xml:space="preserve"> </w:t>
      </w:r>
      <w:proofErr w:type="spellStart"/>
      <w:r w:rsidRPr="00E7442A">
        <w:rPr>
          <w:rFonts w:ascii="Palatino Linotype" w:hAnsi="Palatino Linotype"/>
        </w:rPr>
        <w:t>δι</w:t>
      </w:r>
      <w:proofErr w:type="spellEnd"/>
      <w:r w:rsidRPr="00E7442A">
        <w:rPr>
          <w:rFonts w:ascii="Palatino Linotype" w:hAnsi="Palatino Linotype"/>
        </w:rPr>
        <w:t>ακριβοῦν π</w:t>
      </w:r>
      <w:proofErr w:type="spellStart"/>
      <w:r w:rsidRPr="00E7442A">
        <w:rPr>
          <w:rFonts w:ascii="Palatino Linotype" w:hAnsi="Palatino Linotype"/>
        </w:rPr>
        <w:t>ερὶ</w:t>
      </w:r>
      <w:proofErr w:type="spellEnd"/>
      <w:r w:rsidRPr="00E7442A">
        <w:rPr>
          <w:rFonts w:ascii="Palatino Linotype" w:hAnsi="Palatino Linotype"/>
        </w:rPr>
        <w:t xml:space="preserve"> </w:t>
      </w:r>
      <w:proofErr w:type="spellStart"/>
      <w:r w:rsidRPr="00E7442A">
        <w:rPr>
          <w:rFonts w:ascii="Palatino Linotype" w:hAnsi="Palatino Linotype"/>
        </w:rPr>
        <w:t>ἑκάστων</w:t>
      </w:r>
      <w:proofErr w:type="spellEnd"/>
      <w:r w:rsidRPr="00E7442A">
        <w:rPr>
          <w:rFonts w:ascii="Palatino Linotype" w:hAnsi="Palatino Linotype"/>
        </w:rPr>
        <w:t xml:space="preserve">, </w:t>
      </w:r>
      <w:proofErr w:type="spellStart"/>
      <w:r w:rsidRPr="00E7442A">
        <w:rPr>
          <w:rFonts w:ascii="Palatino Linotype" w:hAnsi="Palatino Linotype"/>
        </w:rPr>
        <w:t>τὸ</w:t>
      </w:r>
      <w:proofErr w:type="spellEnd"/>
      <w:r w:rsidRPr="00E7442A">
        <w:rPr>
          <w:rFonts w:ascii="Palatino Linotype" w:hAnsi="Palatino Linotype"/>
        </w:rPr>
        <w:t xml:space="preserve"> </w:t>
      </w:r>
      <w:proofErr w:type="spellStart"/>
      <w:r w:rsidRPr="00E7442A">
        <w:rPr>
          <w:rFonts w:ascii="Palatino Linotype" w:hAnsi="Palatino Linotype"/>
        </w:rPr>
        <w:t>δὲ</w:t>
      </w:r>
      <w:proofErr w:type="spellEnd"/>
      <w:r w:rsidRPr="00E7442A">
        <w:rPr>
          <w:rFonts w:ascii="Palatino Linotype" w:hAnsi="Palatino Linotype"/>
        </w:rPr>
        <w:t xml:space="preserve"> ἐπιπ</w:t>
      </w:r>
      <w:proofErr w:type="spellStart"/>
      <w:r w:rsidRPr="00E7442A">
        <w:rPr>
          <w:rFonts w:ascii="Palatino Linotype" w:hAnsi="Palatino Linotype"/>
        </w:rPr>
        <w:t>ορεύεσθ</w:t>
      </w:r>
      <w:proofErr w:type="spellEnd"/>
      <w:r w:rsidRPr="00E7442A">
        <w:rPr>
          <w:rFonts w:ascii="Palatino Linotype" w:hAnsi="Palatino Linotype"/>
        </w:rPr>
        <w:t xml:space="preserve">αι, </w:t>
      </w:r>
      <w:proofErr w:type="spellStart"/>
      <w:r w:rsidRPr="00E7442A">
        <w:rPr>
          <w:rFonts w:ascii="Palatino Linotype" w:hAnsi="Palatino Linotype"/>
        </w:rPr>
        <w:t>τὸ</w:t>
      </w:r>
      <w:proofErr w:type="spellEnd"/>
      <w:r w:rsidRPr="00E7442A">
        <w:rPr>
          <w:rFonts w:ascii="Palatino Linotype" w:hAnsi="Palatino Linotype"/>
        </w:rPr>
        <w:t xml:space="preserve"> </w:t>
      </w:r>
      <w:proofErr w:type="spellStart"/>
      <w:r w:rsidRPr="00E7442A">
        <w:rPr>
          <w:rFonts w:ascii="Palatino Linotype" w:hAnsi="Palatino Linotype"/>
        </w:rPr>
        <w:t>μὲν</w:t>
      </w:r>
      <w:proofErr w:type="spellEnd"/>
      <w:r w:rsidRPr="00E7442A">
        <w:rPr>
          <w:rFonts w:ascii="Palatino Linotype" w:hAnsi="Palatino Linotype"/>
        </w:rPr>
        <w:t xml:space="preserve"> </w:t>
      </w:r>
      <w:proofErr w:type="spellStart"/>
      <w:r w:rsidRPr="00E7442A">
        <w:rPr>
          <w:rFonts w:ascii="Palatino Linotype" w:hAnsi="Palatino Linotype"/>
        </w:rPr>
        <w:t>ἐμ</w:t>
      </w:r>
      <w:proofErr w:type="spellEnd"/>
      <w:r w:rsidRPr="00E7442A">
        <w:rPr>
          <w:rFonts w:ascii="Palatino Linotype" w:hAnsi="Palatino Linotype"/>
        </w:rPr>
        <w:t>βατεύειν καὶ π</w:t>
      </w:r>
      <w:proofErr w:type="spellStart"/>
      <w:r w:rsidRPr="00E7442A">
        <w:rPr>
          <w:rFonts w:ascii="Palatino Linotype" w:hAnsi="Palatino Linotype"/>
        </w:rPr>
        <w:t>ερί</w:t>
      </w:r>
      <w:proofErr w:type="spellEnd"/>
      <w:r w:rsidRPr="00E7442A">
        <w:rPr>
          <w:rFonts w:ascii="Palatino Linotype" w:hAnsi="Palatino Linotype"/>
        </w:rPr>
        <w:t>πατον π</w:t>
      </w:r>
      <w:proofErr w:type="spellStart"/>
      <w:r w:rsidRPr="00E7442A">
        <w:rPr>
          <w:rFonts w:ascii="Palatino Linotype" w:hAnsi="Palatino Linotype"/>
        </w:rPr>
        <w:t>οιεῖσθ</w:t>
      </w:r>
      <w:proofErr w:type="spellEnd"/>
      <w:r w:rsidRPr="00E7442A">
        <w:rPr>
          <w:rFonts w:ascii="Palatino Linotype" w:hAnsi="Palatino Linotype"/>
        </w:rPr>
        <w:t xml:space="preserve">αι </w:t>
      </w:r>
      <w:proofErr w:type="spellStart"/>
      <w:r w:rsidRPr="00E7442A">
        <w:rPr>
          <w:rFonts w:ascii="Palatino Linotype" w:hAnsi="Palatino Linotype"/>
        </w:rPr>
        <w:t>λόγων</w:t>
      </w:r>
      <w:proofErr w:type="spellEnd"/>
      <w:r w:rsidRPr="00E7442A">
        <w:rPr>
          <w:rFonts w:ascii="Palatino Linotype" w:hAnsi="Palatino Linotype"/>
        </w:rPr>
        <w:t xml:space="preserve"> καὶ π</w:t>
      </w:r>
      <w:proofErr w:type="spellStart"/>
      <w:r w:rsidRPr="00E7442A">
        <w:rPr>
          <w:rFonts w:ascii="Palatino Linotype" w:hAnsi="Palatino Linotype"/>
        </w:rPr>
        <w:t>ολυ</w:t>
      </w:r>
      <w:proofErr w:type="spellEnd"/>
      <w:r w:rsidRPr="00E7442A">
        <w:rPr>
          <w:rFonts w:ascii="Palatino Linotype" w:hAnsi="Palatino Linotype"/>
        </w:rPr>
        <w:t xml:space="preserve">πραγμονεῖν, especially terms like </w:t>
      </w:r>
      <w:proofErr w:type="spellStart"/>
      <w:r w:rsidRPr="00E7442A">
        <w:rPr>
          <w:rFonts w:ascii="Palatino Linotype" w:hAnsi="Palatino Linotype"/>
        </w:rPr>
        <w:t>τὸ</w:t>
      </w:r>
      <w:proofErr w:type="spellEnd"/>
      <w:r w:rsidRPr="00E7442A">
        <w:rPr>
          <w:rFonts w:ascii="Palatino Linotype" w:hAnsi="Palatino Linotype"/>
        </w:rPr>
        <w:t xml:space="preserve"> </w:t>
      </w:r>
      <w:proofErr w:type="spellStart"/>
      <w:r w:rsidRPr="00E7442A">
        <w:rPr>
          <w:rFonts w:ascii="Palatino Linotype" w:hAnsi="Palatino Linotype"/>
        </w:rPr>
        <w:t>δὲ</w:t>
      </w:r>
      <w:proofErr w:type="spellEnd"/>
      <w:r w:rsidRPr="00E7442A">
        <w:rPr>
          <w:rFonts w:ascii="Palatino Linotype" w:hAnsi="Palatino Linotype"/>
        </w:rPr>
        <w:t xml:space="preserve"> </w:t>
      </w:r>
      <w:proofErr w:type="spellStart"/>
      <w:r w:rsidRPr="00E7442A">
        <w:rPr>
          <w:rFonts w:ascii="Palatino Linotype" w:hAnsi="Palatino Linotype"/>
        </w:rPr>
        <w:t>σύντομον</w:t>
      </w:r>
      <w:proofErr w:type="spellEnd"/>
      <w:r w:rsidRPr="00E7442A">
        <w:rPr>
          <w:rFonts w:ascii="Palatino Linotype" w:hAnsi="Palatino Linotype"/>
        </w:rPr>
        <w:t xml:space="preserve"> </w:t>
      </w:r>
      <w:proofErr w:type="spellStart"/>
      <w:r w:rsidRPr="00E7442A">
        <w:rPr>
          <w:rFonts w:ascii="Palatino Linotype" w:hAnsi="Palatino Linotype"/>
        </w:rPr>
        <w:t>τῆς</w:t>
      </w:r>
      <w:proofErr w:type="spellEnd"/>
      <w:r w:rsidRPr="00E7442A">
        <w:rPr>
          <w:rFonts w:ascii="Palatino Linotype" w:hAnsi="Palatino Linotype"/>
        </w:rPr>
        <w:t xml:space="preserve"> </w:t>
      </w:r>
      <w:proofErr w:type="spellStart"/>
      <w:r w:rsidRPr="00E7442A">
        <w:rPr>
          <w:rFonts w:ascii="Palatino Linotype" w:hAnsi="Palatino Linotype"/>
        </w:rPr>
        <w:t>λέξεως</w:t>
      </w:r>
      <w:proofErr w:type="spellEnd"/>
      <w:r w:rsidRPr="00E7442A">
        <w:rPr>
          <w:rFonts w:ascii="Palatino Linotype" w:hAnsi="Palatino Linotype"/>
        </w:rPr>
        <w:t xml:space="preserve"> </w:t>
      </w:r>
      <w:proofErr w:type="spellStart"/>
      <w:r w:rsidRPr="00E7442A">
        <w:rPr>
          <w:rFonts w:ascii="Palatino Linotype" w:hAnsi="Palatino Linotype"/>
        </w:rPr>
        <w:t>μετ</w:t>
      </w:r>
      <w:proofErr w:type="spellEnd"/>
      <w:r w:rsidRPr="00E7442A">
        <w:rPr>
          <w:rFonts w:ascii="Palatino Linotype" w:hAnsi="Palatino Linotype"/>
        </w:rPr>
        <w:t xml:space="preserve">αδιώκειν καὶ </w:t>
      </w:r>
      <w:proofErr w:type="spellStart"/>
      <w:r w:rsidRPr="00E7442A">
        <w:rPr>
          <w:rFonts w:ascii="Palatino Linotype" w:hAnsi="Palatino Linotype"/>
        </w:rPr>
        <w:t>τὸ</w:t>
      </w:r>
      <w:proofErr w:type="spellEnd"/>
      <w:r w:rsidRPr="00E7442A">
        <w:rPr>
          <w:rFonts w:ascii="Palatino Linotype" w:hAnsi="Palatino Linotype"/>
        </w:rPr>
        <w:t xml:space="preserve"> </w:t>
      </w:r>
      <w:proofErr w:type="spellStart"/>
      <w:r w:rsidRPr="00E7442A">
        <w:rPr>
          <w:rFonts w:ascii="Palatino Linotype" w:hAnsi="Palatino Linotype"/>
        </w:rPr>
        <w:t>ἐξεργ</w:t>
      </w:r>
      <w:proofErr w:type="spellEnd"/>
      <w:r w:rsidRPr="00E7442A">
        <w:rPr>
          <w:rFonts w:ascii="Palatino Linotype" w:hAnsi="Palatino Linotype"/>
        </w:rPr>
        <w:t xml:space="preserve">αστικὸν </w:t>
      </w:r>
      <w:proofErr w:type="spellStart"/>
      <w:r w:rsidRPr="00E7442A">
        <w:rPr>
          <w:rFonts w:ascii="Palatino Linotype" w:hAnsi="Palatino Linotype"/>
        </w:rPr>
        <w:t>τῆς</w:t>
      </w:r>
      <w:proofErr w:type="spellEnd"/>
      <w:r w:rsidRPr="00E7442A">
        <w:rPr>
          <w:rFonts w:ascii="Palatino Linotype" w:hAnsi="Palatino Linotype"/>
        </w:rPr>
        <w:t xml:space="preserve"> πρα</w:t>
      </w:r>
      <w:proofErr w:type="spellStart"/>
      <w:r w:rsidRPr="00E7442A">
        <w:rPr>
          <w:rFonts w:ascii="Palatino Linotype" w:hAnsi="Palatino Linotype"/>
        </w:rPr>
        <w:t>γμ</w:t>
      </w:r>
      <w:proofErr w:type="spellEnd"/>
      <w:r w:rsidRPr="00E7442A">
        <w:rPr>
          <w:rFonts w:ascii="Palatino Linotype" w:hAnsi="Palatino Linotype"/>
        </w:rPr>
        <w:t>ατείας παρα</w:t>
      </w:r>
      <w:proofErr w:type="spellStart"/>
      <w:r w:rsidRPr="00E7442A">
        <w:rPr>
          <w:rFonts w:ascii="Palatino Linotype" w:hAnsi="Palatino Linotype"/>
        </w:rPr>
        <w:t>ιτεῖσθ</w:t>
      </w:r>
      <w:proofErr w:type="spellEnd"/>
      <w:r w:rsidRPr="00E7442A">
        <w:rPr>
          <w:rFonts w:ascii="Palatino Linotype" w:hAnsi="Palatino Linotype"/>
        </w:rPr>
        <w:t xml:space="preserve">αι. Instead of invoking Polybius, then there is Thucydides and the mannerisms of classical scholasticism </w:t>
      </w:r>
      <w:r w:rsidR="00032304" w:rsidRPr="00E7442A">
        <w:rPr>
          <w:rFonts w:ascii="Palatino Linotype" w:hAnsi="Palatino Linotype"/>
        </w:rPr>
        <w:t>by</w:t>
      </w:r>
      <w:r w:rsidRPr="00E7442A">
        <w:rPr>
          <w:rFonts w:ascii="Palatino Linotype" w:hAnsi="Palatino Linotype"/>
        </w:rPr>
        <w:t xml:space="preserve"> a Greek-speaking Jewish author.</w:t>
      </w:r>
    </w:p>
    <w:p w14:paraId="1D4D99EE" w14:textId="099D84B6" w:rsidR="00032304" w:rsidRPr="00E7442A" w:rsidRDefault="00032304">
      <w:pPr>
        <w:rPr>
          <w:rFonts w:ascii="Palatino Linotype" w:hAnsi="Palatino Linotype"/>
        </w:rPr>
      </w:pPr>
      <w:r w:rsidRPr="00E7442A">
        <w:rPr>
          <w:rFonts w:ascii="Palatino Linotype" w:hAnsi="Palatino Linotype"/>
        </w:rPr>
        <w:t xml:space="preserve">This dimension is probably the most correct one with which to frame this book, since it contains the most ancient attestation of the notion of </w:t>
      </w:r>
      <w:proofErr w:type="spellStart"/>
      <w:r w:rsidRPr="00E7442A">
        <w:rPr>
          <w:rFonts w:ascii="Palatino Linotype" w:hAnsi="Palatino Linotype"/>
        </w:rPr>
        <w:t>Ἰουδ</w:t>
      </w:r>
      <w:proofErr w:type="spellEnd"/>
      <w:r w:rsidRPr="00E7442A">
        <w:rPr>
          <w:rFonts w:ascii="Palatino Linotype" w:hAnsi="Palatino Linotype"/>
        </w:rPr>
        <w:t xml:space="preserve">αισμός, in the </w:t>
      </w:r>
      <w:proofErr w:type="spellStart"/>
      <w:r w:rsidRPr="00E7442A">
        <w:rPr>
          <w:rFonts w:ascii="Palatino Linotype" w:hAnsi="Palatino Linotype"/>
          <w:i/>
        </w:rPr>
        <w:t>querelle</w:t>
      </w:r>
      <w:proofErr w:type="spellEnd"/>
      <w:r w:rsidRPr="00E7442A">
        <w:rPr>
          <w:rFonts w:ascii="Palatino Linotype" w:hAnsi="Palatino Linotype"/>
        </w:rPr>
        <w:t xml:space="preserve"> about the most ancient origins of the Anti-Semitism. Although it is now outside this project, the traditional attribution to a so-called “</w:t>
      </w:r>
      <w:proofErr w:type="spellStart"/>
      <w:r w:rsidRPr="00E7442A">
        <w:rPr>
          <w:rFonts w:ascii="Palatino Linotype" w:hAnsi="Palatino Linotype"/>
        </w:rPr>
        <w:t>Aasian</w:t>
      </w:r>
      <w:proofErr w:type="spellEnd"/>
      <w:r w:rsidRPr="00E7442A">
        <w:rPr>
          <w:rFonts w:ascii="Palatino Linotype" w:hAnsi="Palatino Linotype"/>
        </w:rPr>
        <w:t xml:space="preserve"> current” (Gil, </w:t>
      </w:r>
      <w:proofErr w:type="spellStart"/>
      <w:r w:rsidRPr="00E7442A">
        <w:rPr>
          <w:rFonts w:ascii="Palatino Linotype" w:hAnsi="Palatino Linotype"/>
        </w:rPr>
        <w:t>Richnow</w:t>
      </w:r>
      <w:proofErr w:type="spellEnd"/>
      <w:r w:rsidRPr="00E7442A">
        <w:rPr>
          <w:rFonts w:ascii="Palatino Linotype" w:hAnsi="Palatino Linotype"/>
        </w:rPr>
        <w:t>) remains valid, also to the extent that the author was unaware of this literary categorization, which quite probably emerged only starting from 110 BC. (</w:t>
      </w:r>
      <w:proofErr w:type="spellStart"/>
      <w:r w:rsidRPr="00E7442A">
        <w:rPr>
          <w:rFonts w:ascii="Palatino Linotype" w:hAnsi="Palatino Linotype"/>
        </w:rPr>
        <w:t>Lucarini</w:t>
      </w:r>
      <w:proofErr w:type="spellEnd"/>
      <w:r w:rsidRPr="00E7442A">
        <w:rPr>
          <w:rFonts w:ascii="Palatino Linotype" w:hAnsi="Palatino Linotype"/>
        </w:rPr>
        <w:t xml:space="preserve"> 2015). Rather, he did nothing but write according to the "baroque" taste typical of the time, but with all the linguistic care of the scholar. This probably explains the coexistence of terms taken from classical authors with incontrovertible Hellenistic novelties, but also the grammatical zeal, already Atticizing, evident in choices such as </w:t>
      </w:r>
      <w:proofErr w:type="spellStart"/>
      <w:r w:rsidRPr="00E7442A">
        <w:rPr>
          <w:rFonts w:ascii="Palatino Linotype" w:hAnsi="Palatino Linotype"/>
        </w:rPr>
        <w:t>θᾶττον</w:t>
      </w:r>
      <w:proofErr w:type="spellEnd"/>
      <w:r w:rsidRPr="00E7442A">
        <w:rPr>
          <w:rFonts w:ascii="Palatino Linotype" w:hAnsi="Palatino Linotype"/>
        </w:rPr>
        <w:t xml:space="preserve">, which is only </w:t>
      </w:r>
      <w:r w:rsidR="00021795" w:rsidRPr="00E7442A">
        <w:rPr>
          <w:rFonts w:ascii="Palatino Linotype" w:hAnsi="Palatino Linotype"/>
        </w:rPr>
        <w:t xml:space="preserve">found </w:t>
      </w:r>
      <w:r w:rsidRPr="00E7442A">
        <w:rPr>
          <w:rFonts w:ascii="Palatino Linotype" w:hAnsi="Palatino Linotype"/>
        </w:rPr>
        <w:t>here in the Septuagint.</w:t>
      </w:r>
    </w:p>
    <w:sectPr w:rsidR="00032304" w:rsidRPr="00E744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7CE1D" w14:textId="77777777" w:rsidR="001D1226" w:rsidRDefault="001D1226" w:rsidP="00CE2531">
      <w:pPr>
        <w:spacing w:after="0" w:line="240" w:lineRule="auto"/>
      </w:pPr>
      <w:r>
        <w:separator/>
      </w:r>
    </w:p>
  </w:endnote>
  <w:endnote w:type="continuationSeparator" w:id="0">
    <w:p w14:paraId="63467C16" w14:textId="77777777" w:rsidR="001D1226" w:rsidRDefault="001D1226" w:rsidP="00CE2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AF30A" w14:textId="77777777" w:rsidR="001D1226" w:rsidRDefault="001D1226" w:rsidP="00CE2531">
      <w:pPr>
        <w:spacing w:after="0" w:line="240" w:lineRule="auto"/>
      </w:pPr>
      <w:r>
        <w:separator/>
      </w:r>
    </w:p>
  </w:footnote>
  <w:footnote w:type="continuationSeparator" w:id="0">
    <w:p w14:paraId="1049F3C4" w14:textId="77777777" w:rsidR="001D1226" w:rsidRDefault="001D1226" w:rsidP="00CE2531">
      <w:pPr>
        <w:spacing w:after="0" w:line="240" w:lineRule="auto"/>
      </w:pPr>
      <w:r>
        <w:continuationSeparator/>
      </w:r>
    </w:p>
  </w:footnote>
  <w:footnote w:id="1">
    <w:p w14:paraId="039B29B8" w14:textId="28D49727" w:rsidR="00CE2531" w:rsidRPr="00CE2531" w:rsidRDefault="00CE2531" w:rsidP="00CE2531">
      <w:pPr>
        <w:pStyle w:val="FootnoteText"/>
        <w:jc w:val="both"/>
        <w:rPr>
          <w:rFonts w:ascii="Palatino Linotype" w:hAnsi="Palatino Linotype"/>
          <w:sz w:val="19"/>
          <w:szCs w:val="19"/>
          <w:lang w:val="de-DE"/>
        </w:rPr>
      </w:pPr>
      <w:r>
        <w:rPr>
          <w:rStyle w:val="FootnoteReference"/>
          <w:rFonts w:ascii="Palatino Linotype" w:hAnsi="Palatino Linotype"/>
          <w:sz w:val="19"/>
          <w:szCs w:val="19"/>
        </w:rPr>
        <w:footnoteRef/>
      </w:r>
      <w:r w:rsidRPr="00021795">
        <w:rPr>
          <w:rFonts w:ascii="Palatino Linotype" w:hAnsi="Palatino Linotype"/>
          <w:sz w:val="19"/>
          <w:szCs w:val="19"/>
          <w:lang w:val="en-GB"/>
        </w:rPr>
        <w:t xml:space="preserve"> </w:t>
      </w:r>
      <w:r w:rsidR="00021795" w:rsidRPr="00021795">
        <w:rPr>
          <w:rFonts w:ascii="Palatino Linotype" w:hAnsi="Palatino Linotype"/>
          <w:sz w:val="19"/>
          <w:szCs w:val="19"/>
          <w:lang w:val="en-GB"/>
        </w:rPr>
        <w:t>The particularity of the lexicon</w:t>
      </w:r>
      <w:r w:rsidR="00021795">
        <w:rPr>
          <w:rFonts w:ascii="Palatino Linotype" w:hAnsi="Palatino Linotype"/>
          <w:sz w:val="19"/>
          <w:szCs w:val="19"/>
          <w:lang w:val="en-GB"/>
        </w:rPr>
        <w:t xml:space="preserve"> was already noted in the first large commentary</w:t>
      </w:r>
      <w:r w:rsidRPr="00021795">
        <w:rPr>
          <w:rFonts w:ascii="Palatino Linotype" w:hAnsi="Palatino Linotype"/>
          <w:sz w:val="19"/>
          <w:szCs w:val="19"/>
          <w:lang w:val="en-GB"/>
        </w:rPr>
        <w:t xml:space="preserve">, </w:t>
      </w:r>
      <w:r w:rsidR="00021795">
        <w:rPr>
          <w:rFonts w:ascii="Palatino Linotype" w:hAnsi="Palatino Linotype"/>
          <w:sz w:val="19"/>
          <w:szCs w:val="19"/>
          <w:lang w:val="en-GB"/>
        </w:rPr>
        <w:t>that of</w:t>
      </w:r>
      <w:r w:rsidRPr="00021795">
        <w:rPr>
          <w:rFonts w:ascii="Palatino Linotype" w:hAnsi="Palatino Linotype"/>
          <w:sz w:val="19"/>
          <w:szCs w:val="19"/>
          <w:lang w:val="en-GB"/>
        </w:rPr>
        <w:t xml:space="preserve"> Grimm </w:t>
      </w:r>
      <w:r w:rsidR="00021795">
        <w:rPr>
          <w:rFonts w:ascii="Palatino Linotype" w:hAnsi="Palatino Linotype"/>
          <w:sz w:val="19"/>
          <w:szCs w:val="19"/>
          <w:lang w:val="en-GB"/>
        </w:rPr>
        <w:t>in</w:t>
      </w:r>
      <w:r w:rsidRPr="00021795">
        <w:rPr>
          <w:rFonts w:ascii="Palatino Linotype" w:hAnsi="Palatino Linotype"/>
          <w:sz w:val="19"/>
          <w:szCs w:val="19"/>
          <w:lang w:val="en-GB"/>
        </w:rPr>
        <w:t xml:space="preserve"> 1857. «Der </w:t>
      </w:r>
      <w:proofErr w:type="spellStart"/>
      <w:r w:rsidRPr="00021795">
        <w:rPr>
          <w:rFonts w:ascii="Palatino Linotype" w:hAnsi="Palatino Linotype"/>
          <w:sz w:val="19"/>
          <w:szCs w:val="19"/>
          <w:lang w:val="en-GB"/>
        </w:rPr>
        <w:t>Verfasser</w:t>
      </w:r>
      <w:proofErr w:type="spellEnd"/>
      <w:r w:rsidRPr="00021795">
        <w:rPr>
          <w:rFonts w:ascii="Palatino Linotype" w:hAnsi="Palatino Linotype"/>
          <w:sz w:val="19"/>
          <w:szCs w:val="19"/>
          <w:lang w:val="en-GB"/>
        </w:rPr>
        <w:t xml:space="preserve"> </w:t>
      </w:r>
      <w:proofErr w:type="spellStart"/>
      <w:r w:rsidRPr="00021795">
        <w:rPr>
          <w:rFonts w:ascii="Palatino Linotype" w:hAnsi="Palatino Linotype"/>
          <w:sz w:val="19"/>
          <w:szCs w:val="19"/>
          <w:lang w:val="en-GB"/>
        </w:rPr>
        <w:t>gebraucht</w:t>
      </w:r>
      <w:proofErr w:type="spellEnd"/>
      <w:r w:rsidRPr="00021795">
        <w:rPr>
          <w:rFonts w:ascii="Palatino Linotype" w:hAnsi="Palatino Linotype"/>
          <w:sz w:val="19"/>
          <w:szCs w:val="19"/>
          <w:lang w:val="en-GB"/>
        </w:rPr>
        <w:t xml:space="preserve"> </w:t>
      </w:r>
      <w:proofErr w:type="spellStart"/>
      <w:r w:rsidRPr="00021795">
        <w:rPr>
          <w:rFonts w:ascii="Palatino Linotype" w:hAnsi="Palatino Linotype"/>
          <w:sz w:val="19"/>
          <w:szCs w:val="19"/>
          <w:lang w:val="en-GB"/>
        </w:rPr>
        <w:t>aber</w:t>
      </w:r>
      <w:proofErr w:type="spellEnd"/>
      <w:r w:rsidRPr="00021795">
        <w:rPr>
          <w:rFonts w:ascii="Palatino Linotype" w:hAnsi="Palatino Linotype"/>
          <w:sz w:val="19"/>
          <w:szCs w:val="19"/>
          <w:lang w:val="en-GB"/>
        </w:rPr>
        <w:t xml:space="preserve"> </w:t>
      </w:r>
      <w:proofErr w:type="spellStart"/>
      <w:r w:rsidRPr="00021795">
        <w:rPr>
          <w:rFonts w:ascii="Palatino Linotype" w:hAnsi="Palatino Linotype"/>
          <w:sz w:val="19"/>
          <w:szCs w:val="19"/>
          <w:lang w:val="en-GB"/>
        </w:rPr>
        <w:t>auch</w:t>
      </w:r>
      <w:proofErr w:type="spellEnd"/>
      <w:r w:rsidRPr="00021795">
        <w:rPr>
          <w:rFonts w:ascii="Palatino Linotype" w:hAnsi="Palatino Linotype"/>
          <w:sz w:val="19"/>
          <w:szCs w:val="19"/>
          <w:lang w:val="en-GB"/>
        </w:rPr>
        <w:t xml:space="preserve"> </w:t>
      </w:r>
      <w:proofErr w:type="spellStart"/>
      <w:r w:rsidRPr="00021795">
        <w:rPr>
          <w:rFonts w:ascii="Palatino Linotype" w:hAnsi="Palatino Linotype"/>
          <w:sz w:val="19"/>
          <w:szCs w:val="19"/>
          <w:lang w:val="en-GB"/>
        </w:rPr>
        <w:t>seltene</w:t>
      </w:r>
      <w:proofErr w:type="spellEnd"/>
      <w:r w:rsidRPr="00021795">
        <w:rPr>
          <w:rFonts w:ascii="Palatino Linotype" w:hAnsi="Palatino Linotype"/>
          <w:sz w:val="19"/>
          <w:szCs w:val="19"/>
          <w:lang w:val="en-GB"/>
        </w:rPr>
        <w:t xml:space="preserve"> </w:t>
      </w:r>
      <w:proofErr w:type="spellStart"/>
      <w:r w:rsidRPr="00021795">
        <w:rPr>
          <w:rFonts w:ascii="Palatino Linotype" w:hAnsi="Palatino Linotype"/>
          <w:sz w:val="19"/>
          <w:szCs w:val="19"/>
          <w:lang w:val="en-GB"/>
        </w:rPr>
        <w:t>oder</w:t>
      </w:r>
      <w:proofErr w:type="spellEnd"/>
      <w:r w:rsidRPr="00021795">
        <w:rPr>
          <w:rFonts w:ascii="Palatino Linotype" w:hAnsi="Palatino Linotype"/>
          <w:sz w:val="19"/>
          <w:szCs w:val="19"/>
          <w:lang w:val="en-GB"/>
        </w:rPr>
        <w:t xml:space="preserve"> </w:t>
      </w:r>
      <w:proofErr w:type="spellStart"/>
      <w:r w:rsidRPr="00021795">
        <w:rPr>
          <w:rFonts w:ascii="Palatino Linotype" w:hAnsi="Palatino Linotype"/>
          <w:sz w:val="19"/>
          <w:szCs w:val="19"/>
          <w:lang w:val="en-GB"/>
        </w:rPr>
        <w:t>sonst</w:t>
      </w:r>
      <w:proofErr w:type="spellEnd"/>
      <w:r w:rsidRPr="00021795">
        <w:rPr>
          <w:rFonts w:ascii="Palatino Linotype" w:hAnsi="Palatino Linotype"/>
          <w:sz w:val="19"/>
          <w:szCs w:val="19"/>
          <w:lang w:val="en-GB"/>
        </w:rPr>
        <w:t xml:space="preserve"> </w:t>
      </w:r>
      <w:proofErr w:type="spellStart"/>
      <w:r w:rsidRPr="00021795">
        <w:rPr>
          <w:rFonts w:ascii="Palatino Linotype" w:hAnsi="Palatino Linotype"/>
          <w:sz w:val="19"/>
          <w:szCs w:val="19"/>
          <w:lang w:val="en-GB"/>
        </w:rPr>
        <w:t>nicht</w:t>
      </w:r>
      <w:proofErr w:type="spellEnd"/>
      <w:r w:rsidRPr="00021795">
        <w:rPr>
          <w:rFonts w:ascii="Palatino Linotype" w:hAnsi="Palatino Linotype"/>
          <w:sz w:val="19"/>
          <w:szCs w:val="19"/>
          <w:lang w:val="en-GB"/>
        </w:rPr>
        <w:t xml:space="preserve"> </w:t>
      </w:r>
      <w:proofErr w:type="spellStart"/>
      <w:r w:rsidRPr="00021795">
        <w:rPr>
          <w:rFonts w:ascii="Palatino Linotype" w:hAnsi="Palatino Linotype"/>
          <w:sz w:val="19"/>
          <w:szCs w:val="19"/>
          <w:lang w:val="en-GB"/>
        </w:rPr>
        <w:t>weiter</w:t>
      </w:r>
      <w:proofErr w:type="spellEnd"/>
      <w:r w:rsidRPr="00021795">
        <w:rPr>
          <w:rFonts w:ascii="Palatino Linotype" w:hAnsi="Palatino Linotype"/>
          <w:sz w:val="19"/>
          <w:szCs w:val="19"/>
          <w:lang w:val="en-GB"/>
        </w:rPr>
        <w:t xml:space="preserve"> </w:t>
      </w:r>
      <w:proofErr w:type="spellStart"/>
      <w:r w:rsidRPr="00021795">
        <w:rPr>
          <w:rFonts w:ascii="Palatino Linotype" w:hAnsi="Palatino Linotype"/>
          <w:sz w:val="19"/>
          <w:szCs w:val="19"/>
          <w:lang w:val="en-GB"/>
        </w:rPr>
        <w:t>vorkommende</w:t>
      </w:r>
      <w:proofErr w:type="spellEnd"/>
      <w:r w:rsidRPr="00021795">
        <w:rPr>
          <w:rFonts w:ascii="Palatino Linotype" w:hAnsi="Palatino Linotype"/>
          <w:sz w:val="19"/>
          <w:szCs w:val="19"/>
          <w:lang w:val="en-GB"/>
        </w:rPr>
        <w:t xml:space="preserve"> </w:t>
      </w:r>
      <w:proofErr w:type="spellStart"/>
      <w:r w:rsidRPr="00021795">
        <w:rPr>
          <w:rFonts w:ascii="Palatino Linotype" w:hAnsi="Palatino Linotype"/>
          <w:sz w:val="19"/>
          <w:szCs w:val="19"/>
          <w:lang w:val="en-GB"/>
        </w:rPr>
        <w:t>Worte</w:t>
      </w:r>
      <w:proofErr w:type="spellEnd"/>
      <w:r w:rsidRPr="00021795">
        <w:rPr>
          <w:rFonts w:ascii="Palatino Linotype" w:hAnsi="Palatino Linotype"/>
          <w:sz w:val="19"/>
          <w:szCs w:val="19"/>
          <w:lang w:val="en-GB"/>
        </w:rPr>
        <w:t xml:space="preserve"> und </w:t>
      </w:r>
      <w:proofErr w:type="spellStart"/>
      <w:r w:rsidRPr="00021795">
        <w:rPr>
          <w:rFonts w:ascii="Palatino Linotype" w:hAnsi="Palatino Linotype"/>
          <w:sz w:val="19"/>
          <w:szCs w:val="19"/>
          <w:lang w:val="en-GB"/>
        </w:rPr>
        <w:t>Ausdrucksweisen</w:t>
      </w:r>
      <w:proofErr w:type="spellEnd"/>
      <w:r w:rsidRPr="00021795">
        <w:rPr>
          <w:rFonts w:ascii="Palatino Linotype" w:hAnsi="Palatino Linotype"/>
          <w:sz w:val="19"/>
          <w:szCs w:val="19"/>
          <w:lang w:val="en-GB"/>
        </w:rPr>
        <w:t xml:space="preserve"> […] </w:t>
      </w:r>
      <w:proofErr w:type="spellStart"/>
      <w:r w:rsidRPr="00021795">
        <w:rPr>
          <w:rFonts w:ascii="Palatino Linotype" w:hAnsi="Palatino Linotype"/>
          <w:sz w:val="19"/>
          <w:szCs w:val="19"/>
          <w:lang w:val="en-GB"/>
        </w:rPr>
        <w:t>oder</w:t>
      </w:r>
      <w:proofErr w:type="spellEnd"/>
      <w:r w:rsidRPr="00021795">
        <w:rPr>
          <w:rFonts w:ascii="Palatino Linotype" w:hAnsi="Palatino Linotype"/>
          <w:sz w:val="19"/>
          <w:szCs w:val="19"/>
          <w:lang w:val="en-GB"/>
        </w:rPr>
        <w:t xml:space="preserve"> </w:t>
      </w:r>
      <w:proofErr w:type="spellStart"/>
      <w:r w:rsidRPr="00021795">
        <w:rPr>
          <w:rFonts w:ascii="Palatino Linotype" w:hAnsi="Palatino Linotype"/>
          <w:sz w:val="19"/>
          <w:szCs w:val="19"/>
          <w:lang w:val="en-GB"/>
        </w:rPr>
        <w:t>gangbare</w:t>
      </w:r>
      <w:proofErr w:type="spellEnd"/>
      <w:r w:rsidRPr="00021795">
        <w:rPr>
          <w:rFonts w:ascii="Palatino Linotype" w:hAnsi="Palatino Linotype"/>
          <w:sz w:val="19"/>
          <w:szCs w:val="19"/>
          <w:lang w:val="en-GB"/>
        </w:rPr>
        <w:t xml:space="preserve"> </w:t>
      </w:r>
      <w:proofErr w:type="spellStart"/>
      <w:r w:rsidRPr="00021795">
        <w:rPr>
          <w:rFonts w:ascii="Palatino Linotype" w:hAnsi="Palatino Linotype"/>
          <w:sz w:val="19"/>
          <w:szCs w:val="19"/>
          <w:lang w:val="en-GB"/>
        </w:rPr>
        <w:t>Worte</w:t>
      </w:r>
      <w:proofErr w:type="spellEnd"/>
      <w:r w:rsidRPr="00021795">
        <w:rPr>
          <w:rFonts w:ascii="Palatino Linotype" w:hAnsi="Palatino Linotype"/>
          <w:sz w:val="19"/>
          <w:szCs w:val="19"/>
          <w:lang w:val="en-GB"/>
        </w:rPr>
        <w:t xml:space="preserve"> in </w:t>
      </w:r>
      <w:proofErr w:type="spellStart"/>
      <w:r w:rsidRPr="00021795">
        <w:rPr>
          <w:rFonts w:ascii="Palatino Linotype" w:hAnsi="Palatino Linotype"/>
          <w:sz w:val="19"/>
          <w:szCs w:val="19"/>
          <w:lang w:val="en-GB"/>
        </w:rPr>
        <w:t>ungewöhnlicher</w:t>
      </w:r>
      <w:proofErr w:type="spellEnd"/>
      <w:r w:rsidRPr="00021795">
        <w:rPr>
          <w:rFonts w:ascii="Palatino Linotype" w:hAnsi="Palatino Linotype"/>
          <w:sz w:val="19"/>
          <w:szCs w:val="19"/>
          <w:lang w:val="en-GB"/>
        </w:rPr>
        <w:t xml:space="preserve"> </w:t>
      </w:r>
      <w:proofErr w:type="spellStart"/>
      <w:r w:rsidRPr="00021795">
        <w:rPr>
          <w:rFonts w:ascii="Palatino Linotype" w:hAnsi="Palatino Linotype"/>
          <w:sz w:val="19"/>
          <w:szCs w:val="19"/>
          <w:lang w:val="en-GB"/>
        </w:rPr>
        <w:t>Bedeutung</w:t>
      </w:r>
      <w:proofErr w:type="spellEnd"/>
      <w:r w:rsidRPr="00021795">
        <w:rPr>
          <w:rFonts w:ascii="Palatino Linotype" w:hAnsi="Palatino Linotype"/>
          <w:sz w:val="19"/>
          <w:szCs w:val="19"/>
          <w:lang w:val="en-GB"/>
        </w:rPr>
        <w:t>» (Grimm</w:t>
      </w:r>
      <w:r w:rsidRPr="00021795">
        <w:rPr>
          <w:rFonts w:ascii="Palatino Linotype" w:hAnsi="Palatino Linotype"/>
          <w:smallCaps/>
          <w:sz w:val="19"/>
          <w:szCs w:val="19"/>
          <w:lang w:val="en-GB"/>
        </w:rPr>
        <w:t xml:space="preserve"> </w:t>
      </w:r>
      <w:r w:rsidRPr="00021795">
        <w:rPr>
          <w:rFonts w:ascii="Palatino Linotype" w:hAnsi="Palatino Linotype"/>
          <w:sz w:val="19"/>
          <w:szCs w:val="19"/>
          <w:lang w:val="en-GB"/>
        </w:rPr>
        <w:t xml:space="preserve">1857, 7). </w:t>
      </w:r>
      <w:r w:rsidR="00021795">
        <w:rPr>
          <w:rFonts w:ascii="Palatino Linotype" w:hAnsi="Palatino Linotype"/>
          <w:sz w:val="19"/>
          <w:szCs w:val="19"/>
          <w:lang w:val="en-GB"/>
        </w:rPr>
        <w:t>L</w:t>
      </w:r>
      <w:r w:rsidR="00021795" w:rsidRPr="00021795">
        <w:rPr>
          <w:rFonts w:ascii="Palatino Linotype" w:hAnsi="Palatino Linotype"/>
          <w:sz w:val="19"/>
          <w:szCs w:val="19"/>
          <w:lang w:val="en-GB"/>
        </w:rPr>
        <w:t xml:space="preserve">ater studies have mostly privileged the historical and theological dimension of the text, </w:t>
      </w:r>
      <w:r w:rsidR="00021795">
        <w:rPr>
          <w:rFonts w:ascii="Palatino Linotype" w:hAnsi="Palatino Linotype"/>
          <w:sz w:val="19"/>
          <w:szCs w:val="19"/>
          <w:lang w:val="en-GB"/>
        </w:rPr>
        <w:t>as</w:t>
      </w:r>
      <w:r w:rsidR="00E157D8">
        <w:rPr>
          <w:rFonts w:ascii="Palatino Linotype" w:hAnsi="Palatino Linotype"/>
          <w:sz w:val="19"/>
          <w:szCs w:val="19"/>
          <w:lang w:val="en-GB"/>
        </w:rPr>
        <w:t xml:space="preserve"> does </w:t>
      </w:r>
      <w:r w:rsidR="00021795" w:rsidRPr="00021795">
        <w:rPr>
          <w:rFonts w:ascii="Palatino Linotype" w:hAnsi="Palatino Linotype"/>
          <w:sz w:val="19"/>
          <w:szCs w:val="19"/>
          <w:lang w:val="en-GB"/>
        </w:rPr>
        <w:t>Abel</w:t>
      </w:r>
      <w:r w:rsidR="00E157D8">
        <w:rPr>
          <w:rFonts w:ascii="Palatino Linotype" w:hAnsi="Palatino Linotype"/>
          <w:sz w:val="19"/>
          <w:szCs w:val="19"/>
          <w:lang w:val="en-GB"/>
        </w:rPr>
        <w:t xml:space="preserve">’s commentary in </w:t>
      </w:r>
      <w:r w:rsidR="00021795" w:rsidRPr="00021795">
        <w:rPr>
          <w:rFonts w:ascii="Palatino Linotype" w:hAnsi="Palatino Linotype"/>
          <w:sz w:val="19"/>
          <w:szCs w:val="19"/>
          <w:lang w:val="en-GB"/>
        </w:rPr>
        <w:t>1949</w:t>
      </w:r>
      <w:r w:rsidR="00E157D8">
        <w:rPr>
          <w:rFonts w:ascii="Palatino Linotype" w:hAnsi="Palatino Linotype"/>
          <w:sz w:val="19"/>
          <w:szCs w:val="19"/>
          <w:lang w:val="en-GB"/>
        </w:rPr>
        <w:t xml:space="preserve"> at the end of the day</w:t>
      </w:r>
      <w:r w:rsidR="00021795" w:rsidRPr="00021795">
        <w:rPr>
          <w:rFonts w:ascii="Palatino Linotype" w:hAnsi="Palatino Linotype"/>
          <w:sz w:val="19"/>
          <w:szCs w:val="19"/>
          <w:lang w:val="en-GB"/>
        </w:rPr>
        <w:t xml:space="preserve">, although </w:t>
      </w:r>
      <w:r w:rsidR="00E157D8">
        <w:rPr>
          <w:rFonts w:ascii="Palatino Linotype" w:hAnsi="Palatino Linotype"/>
          <w:sz w:val="19"/>
          <w:szCs w:val="19"/>
          <w:lang w:val="en-GB"/>
        </w:rPr>
        <w:t xml:space="preserve">it is </w:t>
      </w:r>
      <w:r w:rsidR="00021795" w:rsidRPr="00021795">
        <w:rPr>
          <w:rFonts w:ascii="Palatino Linotype" w:hAnsi="Palatino Linotype"/>
          <w:sz w:val="19"/>
          <w:szCs w:val="19"/>
          <w:lang w:val="en-GB"/>
        </w:rPr>
        <w:t xml:space="preserve">very rich in references to Greek literature and </w:t>
      </w:r>
      <w:proofErr w:type="spellStart"/>
      <w:r w:rsidR="00021795" w:rsidRPr="00021795">
        <w:rPr>
          <w:rFonts w:ascii="Palatino Linotype" w:hAnsi="Palatino Linotype"/>
          <w:i/>
          <w:sz w:val="19"/>
          <w:szCs w:val="19"/>
          <w:lang w:val="en-GB"/>
        </w:rPr>
        <w:t>koinè</w:t>
      </w:r>
      <w:proofErr w:type="spellEnd"/>
      <w:r w:rsidRPr="00021795">
        <w:rPr>
          <w:rFonts w:ascii="Palatino Linotype" w:hAnsi="Palatino Linotype"/>
          <w:sz w:val="19"/>
          <w:szCs w:val="19"/>
          <w:lang w:val="en-GB"/>
        </w:rPr>
        <w:t xml:space="preserve">. </w:t>
      </w:r>
      <w:r>
        <w:rPr>
          <w:rFonts w:ascii="Palatino Linotype" w:hAnsi="Palatino Linotype"/>
          <w:sz w:val="19"/>
          <w:szCs w:val="19"/>
        </w:rPr>
        <w:t>«À côte de mots communs à II Macc., à Polybe et aux papyrus du II</w:t>
      </w:r>
      <w:r>
        <w:rPr>
          <w:rFonts w:ascii="Palatino Linotype" w:hAnsi="Palatino Linotype"/>
          <w:sz w:val="19"/>
          <w:szCs w:val="19"/>
          <w:vertAlign w:val="superscript"/>
        </w:rPr>
        <w:t xml:space="preserve">e </w:t>
      </w:r>
      <w:r>
        <w:rPr>
          <w:rFonts w:ascii="Palatino Linotype" w:hAnsi="Palatino Linotype"/>
          <w:sz w:val="19"/>
          <w:szCs w:val="19"/>
        </w:rPr>
        <w:t xml:space="preserve">siècle avant notre ère, on rencontre chez Jason de Cyrène et son abréviateur un certain nombre d' </w:t>
      </w:r>
      <w:r>
        <w:rPr>
          <w:rFonts w:ascii="Palatino Linotype" w:hAnsi="Palatino Linotype"/>
          <w:sz w:val="19"/>
          <w:szCs w:val="19"/>
          <w:lang w:val="el-GR"/>
        </w:rPr>
        <w:t>ἅπαξ</w:t>
      </w:r>
      <w:r w:rsidRPr="00CE2531">
        <w:rPr>
          <w:rFonts w:ascii="Palatino Linotype" w:hAnsi="Palatino Linotype"/>
          <w:sz w:val="19"/>
          <w:szCs w:val="19"/>
        </w:rPr>
        <w:t xml:space="preserve"> </w:t>
      </w:r>
      <w:r>
        <w:rPr>
          <w:rFonts w:ascii="Palatino Linotype" w:hAnsi="Palatino Linotype"/>
          <w:sz w:val="19"/>
          <w:szCs w:val="19"/>
          <w:lang w:val="el-GR"/>
        </w:rPr>
        <w:t>λεγόμενα</w:t>
      </w:r>
      <w:r>
        <w:rPr>
          <w:rFonts w:ascii="Palatino Linotype" w:hAnsi="Palatino Linotype"/>
          <w:sz w:val="19"/>
          <w:szCs w:val="19"/>
        </w:rPr>
        <w:t>,</w:t>
      </w:r>
      <w:r w:rsidRPr="00CE2531">
        <w:rPr>
          <w:rFonts w:ascii="Palatino Linotype" w:hAnsi="Palatino Linotype"/>
          <w:sz w:val="19"/>
          <w:szCs w:val="19"/>
        </w:rPr>
        <w:t xml:space="preserve"> </w:t>
      </w:r>
      <w:r>
        <w:rPr>
          <w:rFonts w:ascii="Palatino Linotype" w:hAnsi="Palatino Linotype"/>
          <w:sz w:val="19"/>
          <w:szCs w:val="19"/>
        </w:rPr>
        <w:t>des verbes composées peu ou point usités ailleurs, des mots ou des locutions employés dans un sens qu'ils n'ont pas dans la langue usuelle, des mots ou des accords réprouvés par la grammaire qui ont jeté dans la perplexité les traducteurs et les exègétes anciens et modernes» (</w:t>
      </w:r>
      <w:r>
        <w:rPr>
          <w:rFonts w:ascii="Palatino Linotype" w:hAnsi="Palatino Linotype"/>
          <w:smallCaps/>
          <w:sz w:val="19"/>
          <w:szCs w:val="19"/>
        </w:rPr>
        <w:t>A</w:t>
      </w:r>
      <w:r>
        <w:rPr>
          <w:rFonts w:ascii="Palatino Linotype" w:hAnsi="Palatino Linotype"/>
          <w:sz w:val="19"/>
          <w:szCs w:val="19"/>
        </w:rPr>
        <w:t xml:space="preserve"> 1949, XXXVI).</w:t>
      </w:r>
      <w:r w:rsidRPr="00CE2531">
        <w:rPr>
          <w:rFonts w:ascii="Palatino Linotype" w:hAnsi="Palatino Linotype"/>
          <w:sz w:val="19"/>
          <w:szCs w:val="19"/>
        </w:rPr>
        <w:t xml:space="preserve"> </w:t>
      </w:r>
      <w:r>
        <w:rPr>
          <w:rFonts w:ascii="Palatino Linotype" w:hAnsi="Palatino Linotype"/>
          <w:sz w:val="19"/>
          <w:szCs w:val="19"/>
          <w:lang w:val="de-DE"/>
        </w:rPr>
        <w:t xml:space="preserve">«Obwohl es sich bei unserem Buch wahrscheinlich um das einzige, vollständig erhaltene Werk der hellenistisch-patethischen Geschichtsschreibung handelt, sind bisher Sprache und Stil noch nicht genauer untersucht worden» (Richnow 1967, IV).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829"/>
    <w:rsid w:val="00021795"/>
    <w:rsid w:val="00032304"/>
    <w:rsid w:val="00063198"/>
    <w:rsid w:val="00071DD9"/>
    <w:rsid w:val="00096652"/>
    <w:rsid w:val="000C7FCC"/>
    <w:rsid w:val="00117019"/>
    <w:rsid w:val="0014159B"/>
    <w:rsid w:val="001D1226"/>
    <w:rsid w:val="001F2829"/>
    <w:rsid w:val="00201FC3"/>
    <w:rsid w:val="00225AF9"/>
    <w:rsid w:val="002472DE"/>
    <w:rsid w:val="00316203"/>
    <w:rsid w:val="00367C1B"/>
    <w:rsid w:val="00397D3E"/>
    <w:rsid w:val="003B7D17"/>
    <w:rsid w:val="003E1C8C"/>
    <w:rsid w:val="0042785B"/>
    <w:rsid w:val="004B17A4"/>
    <w:rsid w:val="004B19F6"/>
    <w:rsid w:val="004E1CA6"/>
    <w:rsid w:val="00523FAF"/>
    <w:rsid w:val="005A6F06"/>
    <w:rsid w:val="005C7828"/>
    <w:rsid w:val="0061414F"/>
    <w:rsid w:val="00682C8F"/>
    <w:rsid w:val="00683B9B"/>
    <w:rsid w:val="006A5774"/>
    <w:rsid w:val="006D0ACA"/>
    <w:rsid w:val="006E2B0F"/>
    <w:rsid w:val="008405FF"/>
    <w:rsid w:val="008860A4"/>
    <w:rsid w:val="008A17EF"/>
    <w:rsid w:val="0092540C"/>
    <w:rsid w:val="00926C94"/>
    <w:rsid w:val="009A0936"/>
    <w:rsid w:val="009D6236"/>
    <w:rsid w:val="00A24C04"/>
    <w:rsid w:val="00A6446E"/>
    <w:rsid w:val="00AA2A1D"/>
    <w:rsid w:val="00AB0BBC"/>
    <w:rsid w:val="00AF3C3C"/>
    <w:rsid w:val="00C61E21"/>
    <w:rsid w:val="00CB2C6A"/>
    <w:rsid w:val="00CE2531"/>
    <w:rsid w:val="00D04F4A"/>
    <w:rsid w:val="00DE450C"/>
    <w:rsid w:val="00E157D8"/>
    <w:rsid w:val="00E3275E"/>
    <w:rsid w:val="00E34885"/>
    <w:rsid w:val="00E72FA2"/>
    <w:rsid w:val="00E7442A"/>
    <w:rsid w:val="00EB0707"/>
    <w:rsid w:val="00ED6BF6"/>
    <w:rsid w:val="00F57609"/>
    <w:rsid w:val="00FA1C2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01A0A"/>
  <w15:chartTrackingRefBased/>
  <w15:docId w15:val="{AE1A7F49-541F-4C19-9001-8BE0E387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CE2531"/>
    <w:pPr>
      <w:spacing w:after="0" w:line="240" w:lineRule="auto"/>
    </w:pPr>
    <w:rPr>
      <w:rFonts w:ascii="Times New Roman" w:eastAsia="Times New Roman" w:hAnsi="Times New Roman" w:cs="Times New Roman"/>
      <w:sz w:val="20"/>
      <w:szCs w:val="20"/>
      <w:lang w:val="it-IT" w:eastAsia="it-IT"/>
    </w:rPr>
  </w:style>
  <w:style w:type="character" w:customStyle="1" w:styleId="FootnoteTextChar">
    <w:name w:val="Footnote Text Char"/>
    <w:basedOn w:val="DefaultParagraphFont"/>
    <w:link w:val="FootnoteText"/>
    <w:semiHidden/>
    <w:rsid w:val="00CE2531"/>
    <w:rPr>
      <w:rFonts w:ascii="Times New Roman" w:eastAsia="Times New Roman" w:hAnsi="Times New Roman" w:cs="Times New Roman"/>
      <w:sz w:val="20"/>
      <w:szCs w:val="20"/>
      <w:lang w:val="it-IT" w:eastAsia="it-IT"/>
    </w:rPr>
  </w:style>
  <w:style w:type="character" w:styleId="FootnoteReference">
    <w:name w:val="footnote reference"/>
    <w:uiPriority w:val="99"/>
    <w:semiHidden/>
    <w:unhideWhenUsed/>
    <w:rsid w:val="00CE25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39911">
      <w:bodyDiv w:val="1"/>
      <w:marLeft w:val="0"/>
      <w:marRight w:val="0"/>
      <w:marTop w:val="0"/>
      <w:marBottom w:val="0"/>
      <w:divBdr>
        <w:top w:val="none" w:sz="0" w:space="0" w:color="auto"/>
        <w:left w:val="none" w:sz="0" w:space="0" w:color="auto"/>
        <w:bottom w:val="none" w:sz="0" w:space="0" w:color="auto"/>
        <w:right w:val="none" w:sz="0" w:space="0" w:color="auto"/>
      </w:divBdr>
    </w:div>
    <w:div w:id="299769028">
      <w:bodyDiv w:val="1"/>
      <w:marLeft w:val="0"/>
      <w:marRight w:val="0"/>
      <w:marTop w:val="0"/>
      <w:marBottom w:val="0"/>
      <w:divBdr>
        <w:top w:val="none" w:sz="0" w:space="0" w:color="auto"/>
        <w:left w:val="none" w:sz="0" w:space="0" w:color="auto"/>
        <w:bottom w:val="none" w:sz="0" w:space="0" w:color="auto"/>
        <w:right w:val="none" w:sz="0" w:space="0" w:color="auto"/>
      </w:divBdr>
    </w:div>
    <w:div w:id="1625111687">
      <w:bodyDiv w:val="1"/>
      <w:marLeft w:val="0"/>
      <w:marRight w:val="0"/>
      <w:marTop w:val="0"/>
      <w:marBottom w:val="0"/>
      <w:divBdr>
        <w:top w:val="none" w:sz="0" w:space="0" w:color="auto"/>
        <w:left w:val="none" w:sz="0" w:space="0" w:color="auto"/>
        <w:bottom w:val="none" w:sz="0" w:space="0" w:color="auto"/>
        <w:right w:val="none" w:sz="0" w:space="0" w:color="auto"/>
      </w:divBdr>
    </w:div>
    <w:div w:id="163108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2775</Words>
  <Characters>15820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Deepti Menon</dc:creator>
  <cp:keywords/>
  <dc:description/>
  <cp:lastModifiedBy>Deepti Menon</cp:lastModifiedBy>
  <cp:revision>10</cp:revision>
  <dcterms:created xsi:type="dcterms:W3CDTF">2018-09-09T07:01:00Z</dcterms:created>
  <dcterms:modified xsi:type="dcterms:W3CDTF">2018-09-09T07:02:00Z</dcterms:modified>
</cp:coreProperties>
</file>