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FA0A0" w14:textId="77777777" w:rsidR="00865CFF" w:rsidRPr="00D6632B" w:rsidRDefault="00D733F9">
      <w:pPr>
        <w:pStyle w:val="Default"/>
        <w:jc w:val="center"/>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 xml:space="preserve">Maria Agnese Chiari Moretto Wiel </w:t>
      </w:r>
    </w:p>
    <w:p w14:paraId="5C620C3D" w14:textId="77777777" w:rsidR="00865CFF" w:rsidRPr="00D6632B" w:rsidRDefault="00D733F9">
      <w:pPr>
        <w:pStyle w:val="Default"/>
        <w:jc w:val="center"/>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 xml:space="preserve">THE CHURCH OF </w:t>
      </w:r>
      <w:r w:rsidRPr="00D6632B">
        <w:rPr>
          <w:rFonts w:ascii="Times New Roman" w:hAnsi="Times New Roman"/>
          <w:i/>
          <w:iCs/>
          <w:color w:val="202020"/>
          <w:sz w:val="24"/>
          <w:szCs w:val="24"/>
          <w:shd w:val="clear" w:color="auto" w:fill="FFFFFF"/>
          <w:lang w:val="en-US"/>
        </w:rPr>
        <w:t>SANTO STEFANO</w:t>
      </w:r>
      <w:r w:rsidRPr="00D6632B">
        <w:rPr>
          <w:rFonts w:ascii="Times New Roman" w:hAnsi="Times New Roman"/>
          <w:color w:val="202020"/>
          <w:sz w:val="24"/>
          <w:szCs w:val="24"/>
          <w:shd w:val="clear" w:color="auto" w:fill="FFFFFF"/>
          <w:lang w:val="en-US"/>
        </w:rPr>
        <w:t xml:space="preserve">: </w:t>
      </w:r>
    </w:p>
    <w:p w14:paraId="387C7280" w14:textId="77777777" w:rsidR="00865CFF" w:rsidRPr="00D6632B" w:rsidRDefault="00D733F9">
      <w:pPr>
        <w:pStyle w:val="Default"/>
        <w:jc w:val="center"/>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ITS</w:t>
      </w:r>
      <w:r w:rsidRPr="00D6632B">
        <w:rPr>
          <w:rFonts w:ascii="Times New Roman" w:hAnsi="Times New Roman"/>
          <w:color w:val="202020"/>
          <w:sz w:val="24"/>
          <w:szCs w:val="24"/>
          <w:shd w:val="clear" w:color="auto" w:fill="FFFFFF"/>
          <w:lang w:val="en-US"/>
        </w:rPr>
        <w:t xml:space="preserve"> ARTISTIC</w:t>
      </w:r>
      <w:r w:rsidRPr="00D6632B">
        <w:rPr>
          <w:rFonts w:ascii="Times New Roman" w:hAnsi="Times New Roman"/>
          <w:color w:val="202020"/>
          <w:sz w:val="24"/>
          <w:szCs w:val="24"/>
          <w:shd w:val="clear" w:color="auto" w:fill="FFFFFF"/>
          <w:lang w:val="en-US"/>
        </w:rPr>
        <w:t xml:space="preserve"> TREASURES </w:t>
      </w:r>
    </w:p>
    <w:p w14:paraId="19417963" w14:textId="77777777" w:rsidR="00865CFF" w:rsidRPr="00D6632B" w:rsidRDefault="00865CFF">
      <w:pPr>
        <w:pStyle w:val="Default"/>
        <w:jc w:val="both"/>
        <w:rPr>
          <w:rFonts w:ascii="Times New Roman" w:eastAsia="Times New Roman" w:hAnsi="Times New Roman" w:cs="Times New Roman"/>
          <w:color w:val="202020"/>
          <w:sz w:val="24"/>
          <w:szCs w:val="24"/>
          <w:shd w:val="clear" w:color="auto" w:fill="FFFFFF"/>
          <w:lang w:val="en-US"/>
        </w:rPr>
      </w:pPr>
    </w:p>
    <w:p w14:paraId="7FDA791E" w14:textId="5A90A13C"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he Temple of San Stefano</w:t>
      </w:r>
      <w:r w:rsidRPr="00D6632B">
        <w:rPr>
          <w:rFonts w:ascii="Times New Roman" w:hAnsi="Times New Roman"/>
          <w:color w:val="202020"/>
          <w:sz w:val="24"/>
          <w:szCs w:val="24"/>
          <w:shd w:val="clear" w:color="auto" w:fill="FFFFFF"/>
          <w:lang w:val="en-US"/>
        </w:rPr>
        <w:t xml:space="preserve">, located beyond the </w:t>
      </w:r>
      <w:r w:rsidRPr="00D6632B">
        <w:rPr>
          <w:rFonts w:ascii="Times New Roman" w:hAnsi="Times New Roman"/>
          <w:color w:val="202020"/>
          <w:sz w:val="24"/>
          <w:szCs w:val="24"/>
          <w:shd w:val="clear" w:color="auto" w:fill="FFFFFF"/>
          <w:lang w:val="en-US"/>
        </w:rPr>
        <w:t>P</w:t>
      </w:r>
      <w:commentRangeStart w:id="0"/>
      <w:r w:rsidRPr="00D6632B">
        <w:rPr>
          <w:rFonts w:ascii="Times New Roman" w:hAnsi="Times New Roman"/>
          <w:color w:val="202020"/>
          <w:sz w:val="24"/>
          <w:szCs w:val="24"/>
          <w:shd w:val="clear" w:color="auto" w:fill="FFFFFF"/>
          <w:lang w:val="en-US"/>
        </w:rPr>
        <w:t xml:space="preserve">arish </w:t>
      </w:r>
      <w:r w:rsidRPr="00D6632B">
        <w:rPr>
          <w:rFonts w:ascii="Times New Roman" w:hAnsi="Times New Roman"/>
          <w:color w:val="202020"/>
          <w:sz w:val="24"/>
          <w:szCs w:val="24"/>
          <w:shd w:val="clear" w:color="auto" w:fill="FFFFFF"/>
          <w:lang w:val="en-US"/>
        </w:rPr>
        <w:t>C</w:t>
      </w:r>
      <w:r w:rsidRPr="00D6632B">
        <w:rPr>
          <w:rFonts w:ascii="Times New Roman" w:hAnsi="Times New Roman"/>
          <w:color w:val="202020"/>
          <w:sz w:val="24"/>
          <w:szCs w:val="24"/>
          <w:shd w:val="clear" w:color="auto" w:fill="FFFFFF"/>
          <w:lang w:val="en-US"/>
        </w:rPr>
        <w:t>hurch</w:t>
      </w:r>
      <w:commentRangeEnd w:id="0"/>
      <w:r w:rsidRPr="00D6632B">
        <w:rPr>
          <w:lang w:val="en-US"/>
        </w:rPr>
        <w:commentReference w:id="0"/>
      </w:r>
      <w:r w:rsidRPr="00D6632B">
        <w:rPr>
          <w:rFonts w:ascii="Times New Roman" w:hAnsi="Times New Roman"/>
          <w:color w:val="202020"/>
          <w:sz w:val="24"/>
          <w:szCs w:val="24"/>
          <w:shd w:val="clear" w:color="auto" w:fill="FFFFFF"/>
          <w:lang w:val="en-US"/>
        </w:rPr>
        <w:t>, towers above all other parish churches</w:t>
      </w:r>
      <w:r w:rsidRPr="00D6632B">
        <w:rPr>
          <w:rFonts w:ascii="Times New Roman" w:hAnsi="Times New Roman"/>
          <w:color w:val="202020"/>
          <w:sz w:val="24"/>
          <w:szCs w:val="24"/>
          <w:shd w:val="clear" w:color="auto" w:fill="FFFFFF"/>
          <w:lang w:val="en-US"/>
        </w:rPr>
        <w:t xml:space="preserve"> of this </w:t>
      </w:r>
      <w:r w:rsidRPr="00D6632B">
        <w:rPr>
          <w:rFonts w:ascii="Times New Roman" w:hAnsi="Times New Roman"/>
          <w:color w:val="202020"/>
          <w:sz w:val="24"/>
          <w:szCs w:val="24"/>
          <w:shd w:val="clear" w:color="auto" w:fill="FFFFFF"/>
          <w:lang w:val="en-US"/>
        </w:rPr>
        <w:t xml:space="preserve">district because of its majestic appearance &amp; beauty. </w:t>
      </w:r>
      <w:r w:rsidRPr="00D6632B">
        <w:rPr>
          <w:rFonts w:ascii="Times New Roman" w:hAnsi="Times New Roman"/>
          <w:color w:val="202020"/>
          <w:sz w:val="24"/>
          <w:szCs w:val="24"/>
          <w:shd w:val="clear" w:color="auto" w:fill="FFFFFF"/>
          <w:lang w:val="en-US"/>
        </w:rPr>
        <w:t xml:space="preserve">Santo Stefano was completed </w:t>
      </w:r>
      <w:r w:rsidRPr="00D6632B">
        <w:rPr>
          <w:rFonts w:ascii="Times New Roman" w:hAnsi="Times New Roman"/>
          <w:color w:val="202020"/>
          <w:sz w:val="24"/>
          <w:szCs w:val="24"/>
          <w:shd w:val="clear" w:color="auto" w:fill="FFFFFF"/>
          <w:lang w:val="en-US"/>
        </w:rPr>
        <w:t xml:space="preserve">in </w:t>
      </w:r>
      <w:r w:rsidRPr="00D6632B">
        <w:rPr>
          <w:rFonts w:ascii="Times New Roman" w:hAnsi="Times New Roman"/>
          <w:color w:val="202020"/>
          <w:sz w:val="24"/>
          <w:szCs w:val="24"/>
          <w:shd w:val="clear" w:color="auto" w:fill="FFFFFF"/>
          <w:lang w:val="en-US"/>
        </w:rPr>
        <w:t xml:space="preserve">1325. The </w:t>
      </w:r>
      <w:r w:rsidRPr="00D6632B">
        <w:rPr>
          <w:rFonts w:ascii="Times New Roman" w:hAnsi="Times New Roman"/>
          <w:color w:val="202020"/>
          <w:sz w:val="24"/>
          <w:szCs w:val="24"/>
          <w:shd w:val="clear" w:color="auto" w:fill="FFFFFF"/>
          <w:lang w:val="en-US"/>
        </w:rPr>
        <w:t xml:space="preserve">German </w:t>
      </w:r>
      <w:r w:rsidRPr="00D6632B">
        <w:rPr>
          <w:rFonts w:ascii="Times New Roman" w:hAnsi="Times New Roman"/>
          <w:color w:val="202020"/>
          <w:sz w:val="24"/>
          <w:szCs w:val="24"/>
          <w:shd w:val="clear" w:color="auto" w:fill="FFFFFF"/>
          <w:lang w:val="en-US"/>
        </w:rPr>
        <w:t>structure of its body is</w:t>
      </w:r>
      <w:r w:rsidRPr="00D6632B">
        <w:rPr>
          <w:rFonts w:ascii="Times New Roman" w:hAnsi="Times New Roman"/>
          <w:color w:val="202020"/>
          <w:sz w:val="24"/>
          <w:szCs w:val="24"/>
          <w:shd w:val="clear" w:color="auto" w:fill="FFFFFF"/>
          <w:lang w:val="en-US"/>
        </w:rPr>
        <w:t xml:space="preserve"> filled with ornaments &amp; rich marbles &amp; columns </w:t>
      </w:r>
      <w:r w:rsidRPr="00D6632B">
        <w:rPr>
          <w:rFonts w:ascii="Times New Roman" w:hAnsi="Times New Roman"/>
          <w:color w:val="202020"/>
          <w:sz w:val="24"/>
          <w:szCs w:val="24"/>
          <w:shd w:val="clear" w:color="auto" w:fill="FFFFFF"/>
          <w:lang w:val="en-US"/>
        </w:rPr>
        <w:t>and</w:t>
      </w:r>
      <w:r w:rsidRPr="00D6632B">
        <w:rPr>
          <w:rFonts w:ascii="Times New Roman" w:hAnsi="Times New Roman"/>
          <w:color w:val="202020"/>
          <w:sz w:val="24"/>
          <w:szCs w:val="24"/>
          <w:shd w:val="clear" w:color="auto" w:fill="FFFFFF"/>
          <w:lang w:val="en-US"/>
        </w:rPr>
        <w:t xml:space="preserve"> </w:t>
      </w:r>
      <w:r w:rsidR="00D6632B">
        <w:rPr>
          <w:rFonts w:ascii="Times New Roman" w:hAnsi="Times New Roman"/>
          <w:color w:val="202020"/>
          <w:sz w:val="24"/>
          <w:szCs w:val="24"/>
          <w:shd w:val="clear" w:color="auto" w:fill="FFFFFF"/>
          <w:lang w:val="en-US"/>
        </w:rPr>
        <w:t xml:space="preserve">is </w:t>
      </w:r>
      <w:r w:rsidRPr="00D6632B">
        <w:rPr>
          <w:rFonts w:ascii="Times New Roman" w:hAnsi="Times New Roman"/>
          <w:color w:val="202020"/>
          <w:sz w:val="24"/>
          <w:szCs w:val="24"/>
          <w:shd w:val="clear" w:color="auto" w:fill="FFFFFF"/>
          <w:lang w:val="en-US"/>
        </w:rPr>
        <w:t xml:space="preserve">very </w:t>
      </w:r>
      <w:r w:rsidRPr="00D6632B">
        <w:rPr>
          <w:rFonts w:ascii="Times New Roman" w:hAnsi="Times New Roman"/>
          <w:color w:val="202020"/>
          <w:sz w:val="24"/>
          <w:szCs w:val="24"/>
          <w:shd w:val="clear" w:color="auto" w:fill="FFFFFF"/>
          <w:lang w:val="en-US"/>
        </w:rPr>
        <w:t>spacious: worthy of being mentioned as being among the best in the city for beauty and size</w:t>
      </w:r>
      <w:r w:rsid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This is how</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in 1581</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Francesco Sansovino</w:t>
      </w:r>
      <w:r w:rsidRPr="00D6632B">
        <w:rPr>
          <w:rFonts w:ascii="Times New Roman" w:eastAsia="Times New Roman" w:hAnsi="Times New Roman" w:cs="Times New Roman"/>
          <w:color w:val="202020"/>
          <w:sz w:val="24"/>
          <w:szCs w:val="24"/>
          <w:shd w:val="clear" w:color="auto" w:fill="FFFFFF"/>
          <w:vertAlign w:val="superscript"/>
          <w:lang w:val="en-US"/>
        </w:rPr>
        <w:footnoteReference w:id="2"/>
      </w:r>
      <w:r w:rsidRPr="00D6632B">
        <w:rPr>
          <w:rFonts w:ascii="Times New Roman" w:hAnsi="Times New Roman"/>
          <w:color w:val="202020"/>
          <w:sz w:val="24"/>
          <w:szCs w:val="24"/>
          <w:shd w:val="clear" w:color="auto" w:fill="FFFFFF"/>
          <w:lang w:val="en-US"/>
        </w:rPr>
        <w:t xml:space="preserve"> describ</w:t>
      </w:r>
      <w:r w:rsidRPr="00D6632B">
        <w:rPr>
          <w:rFonts w:ascii="Times New Roman" w:hAnsi="Times New Roman"/>
          <w:color w:val="202020"/>
          <w:sz w:val="24"/>
          <w:szCs w:val="24"/>
          <w:shd w:val="clear" w:color="auto" w:fill="FFFFFF"/>
          <w:lang w:val="en-US"/>
        </w:rPr>
        <w:t>ed</w:t>
      </w:r>
      <w:r w:rsidRPr="00D6632B">
        <w:rPr>
          <w:rFonts w:ascii="Times New Roman" w:hAnsi="Times New Roman"/>
          <w:color w:val="202020"/>
          <w:sz w:val="24"/>
          <w:szCs w:val="24"/>
          <w:shd w:val="clear" w:color="auto" w:fill="FFFFFF"/>
          <w:lang w:val="en-US"/>
        </w:rPr>
        <w:t xml:space="preserve"> the church of Santo Stefano</w:t>
      </w:r>
      <w:r w:rsidRPr="00D6632B">
        <w:rPr>
          <w:rFonts w:ascii="Times New Roman" w:hAnsi="Times New Roman"/>
          <w:color w:val="202020"/>
          <w:sz w:val="24"/>
          <w:szCs w:val="24"/>
          <w:shd w:val="clear" w:color="auto" w:fill="FFFFFF"/>
          <w:lang w:val="en-US"/>
        </w:rPr>
        <w:t xml:space="preserve"> for the first time in written documents. Its corner</w:t>
      </w:r>
      <w:r w:rsidRPr="00D6632B">
        <w:rPr>
          <w:rFonts w:ascii="Times New Roman" w:hAnsi="Times New Roman"/>
          <w:color w:val="202020"/>
          <w:sz w:val="24"/>
          <w:szCs w:val="24"/>
          <w:shd w:val="clear" w:color="auto" w:fill="FFFFFF"/>
          <w:lang w:val="en-US"/>
        </w:rPr>
        <w:t xml:space="preserve">stone had been </w:t>
      </w:r>
      <w:r w:rsidRPr="00D6632B">
        <w:rPr>
          <w:rFonts w:ascii="Times New Roman" w:hAnsi="Times New Roman"/>
          <w:color w:val="202020"/>
          <w:sz w:val="24"/>
          <w:szCs w:val="24"/>
          <w:shd w:val="clear" w:color="auto" w:fill="FFFFFF"/>
          <w:lang w:val="en-US"/>
        </w:rPr>
        <w:t>laid</w:t>
      </w:r>
      <w:r w:rsidRPr="00D6632B">
        <w:rPr>
          <w:rFonts w:ascii="Times New Roman" w:hAnsi="Times New Roman"/>
          <w:color w:val="202020"/>
          <w:sz w:val="24"/>
          <w:szCs w:val="24"/>
          <w:shd w:val="clear" w:color="auto" w:fill="FFFFFF"/>
          <w:lang w:val="en-US"/>
        </w:rPr>
        <w:t xml:space="preserve"> with great solemnity on</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June 7, 1294, after the</w:t>
      </w:r>
      <w:r w:rsidRPr="00D6632B">
        <w:rPr>
          <w:rFonts w:ascii="Times New Roman" w:hAnsi="Times New Roman"/>
          <w:color w:val="202020"/>
          <w:sz w:val="24"/>
          <w:szCs w:val="24"/>
          <w:shd w:val="clear" w:color="auto" w:fill="FFFFFF"/>
          <w:lang w:val="en-US"/>
        </w:rPr>
        <w:t xml:space="preserve"> Hermits of St.</w:t>
      </w:r>
      <w:r w:rsidRPr="00D6632B">
        <w:rPr>
          <w:rFonts w:ascii="Times New Roman" w:hAnsi="Times New Roman"/>
          <w:color w:val="202020"/>
          <w:sz w:val="24"/>
          <w:szCs w:val="24"/>
          <w:shd w:val="clear" w:color="auto" w:fill="FFFFFF"/>
          <w:lang w:val="en-US"/>
        </w:rPr>
        <w:t xml:space="preserve"> Augustin had bought some houses in an area between the Sant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An</w:t>
      </w:r>
      <w:r w:rsidRPr="00D6632B">
        <w:rPr>
          <w:rFonts w:ascii="Times New Roman" w:hAnsi="Times New Roman"/>
          <w:color w:val="202020"/>
          <w:sz w:val="24"/>
          <w:szCs w:val="24"/>
          <w:shd w:val="clear" w:color="auto" w:fill="FFFFFF"/>
          <w:lang w:val="en-US"/>
        </w:rPr>
        <w:t xml:space="preserve">gelo and San Maurizio </w:t>
      </w:r>
      <w:r w:rsidRPr="00D6632B">
        <w:rPr>
          <w:rFonts w:ascii="Times New Roman" w:hAnsi="Times New Roman"/>
          <w:color w:val="202020"/>
          <w:sz w:val="24"/>
          <w:szCs w:val="24"/>
          <w:shd w:val="clear" w:color="auto" w:fill="FFFFFF"/>
          <w:lang w:val="en-US"/>
        </w:rPr>
        <w:t>canals</w:t>
      </w:r>
      <w:r w:rsidRPr="00D6632B">
        <w:rPr>
          <w:rFonts w:ascii="Times New Roman" w:hAnsi="Times New Roman"/>
          <w:color w:val="202020"/>
          <w:sz w:val="24"/>
          <w:szCs w:val="24"/>
          <w:shd w:val="clear" w:color="auto" w:fill="FFFFFF"/>
          <w:lang w:val="en-US"/>
        </w:rPr>
        <w:t xml:space="preserve">, with the intention of </w:t>
      </w:r>
      <w:r w:rsidRPr="00D6632B">
        <w:rPr>
          <w:rFonts w:ascii="Times New Roman" w:hAnsi="Times New Roman"/>
          <w:color w:val="202020"/>
          <w:sz w:val="24"/>
          <w:szCs w:val="24"/>
          <w:shd w:val="clear" w:color="auto" w:fill="FFFFFF"/>
          <w:lang w:val="en-US"/>
        </w:rPr>
        <w:t xml:space="preserve">building </w:t>
      </w:r>
      <w:r w:rsidRPr="00D6632B">
        <w:rPr>
          <w:rFonts w:ascii="Times New Roman" w:hAnsi="Times New Roman"/>
          <w:color w:val="202020"/>
          <w:sz w:val="24"/>
          <w:szCs w:val="24"/>
          <w:shd w:val="clear" w:color="auto" w:fill="FFFFFF"/>
          <w:lang w:val="en-US"/>
        </w:rPr>
        <w:t xml:space="preserve">a convent and </w:t>
      </w:r>
      <w:r w:rsidRPr="00D6632B">
        <w:rPr>
          <w:rFonts w:ascii="Times New Roman" w:hAnsi="Times New Roman"/>
          <w:color w:val="202020"/>
          <w:sz w:val="24"/>
          <w:szCs w:val="24"/>
          <w:shd w:val="clear" w:color="auto" w:fill="FFFFFF"/>
          <w:lang w:val="en-US"/>
        </w:rPr>
        <w:t xml:space="preserve">a </w:t>
      </w:r>
      <w:r w:rsidRPr="00D6632B">
        <w:rPr>
          <w:rFonts w:ascii="Times New Roman" w:hAnsi="Times New Roman"/>
          <w:color w:val="202020"/>
          <w:sz w:val="24"/>
          <w:szCs w:val="24"/>
          <w:shd w:val="clear" w:color="auto" w:fill="FFFFFF"/>
          <w:lang w:val="en-US"/>
        </w:rPr>
        <w:t>church there</w:t>
      </w:r>
      <w:r w:rsidRPr="00D6632B">
        <w:rPr>
          <w:rFonts w:ascii="Times New Roman" w:hAnsi="Times New Roman"/>
          <w:color w:val="202020"/>
          <w:sz w:val="24"/>
          <w:szCs w:val="24"/>
          <w:shd w:val="clear" w:color="auto" w:fill="FFFFFF"/>
          <w:lang w:val="en-US"/>
        </w:rPr>
        <w:t>.</w:t>
      </w:r>
    </w:p>
    <w:p w14:paraId="7B656FE7" w14:textId="41D3AFBF" w:rsidR="00865CFF" w:rsidRPr="00D6632B" w:rsidRDefault="00D733F9" w:rsidP="00CB2C6F">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However, the </w:t>
      </w:r>
      <w:r w:rsidRPr="00D6632B">
        <w:rPr>
          <w:rFonts w:ascii="Times New Roman" w:hAnsi="Times New Roman"/>
          <w:color w:val="202020"/>
          <w:sz w:val="24"/>
          <w:szCs w:val="24"/>
          <w:shd w:val="clear" w:color="auto" w:fill="FFFFFF"/>
          <w:lang w:val="en-US"/>
        </w:rPr>
        <w:t xml:space="preserve">analysis of the </w:t>
      </w:r>
      <w:r w:rsidRPr="00D6632B">
        <w:rPr>
          <w:rFonts w:ascii="Times New Roman" w:hAnsi="Times New Roman"/>
          <w:color w:val="202020"/>
          <w:sz w:val="24"/>
          <w:szCs w:val="24"/>
          <w:shd w:val="clear" w:color="auto" w:fill="FFFFFF"/>
          <w:lang w:val="en-US"/>
        </w:rPr>
        <w:t>building</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w:t>
      </w:r>
      <w:r w:rsidRPr="00D6632B">
        <w:rPr>
          <w:rFonts w:ascii="Times New Roman" w:hAnsi="Times New Roman"/>
          <w:color w:val="202020"/>
          <w:sz w:val="24"/>
          <w:szCs w:val="24"/>
          <w:shd w:val="clear" w:color="auto" w:fill="FFFFFF"/>
          <w:lang w:val="en-US"/>
        </w:rPr>
        <w:t xml:space="preserve">structural and decorative elements </w:t>
      </w:r>
      <w:r w:rsidRPr="00D6632B">
        <w:rPr>
          <w:rFonts w:ascii="Times New Roman" w:hAnsi="Times New Roman"/>
          <w:color w:val="202020"/>
          <w:sz w:val="24"/>
          <w:szCs w:val="24"/>
          <w:shd w:val="clear" w:color="auto" w:fill="FFFFFF"/>
          <w:lang w:val="en-US"/>
        </w:rPr>
        <w:t xml:space="preserve">belies </w:t>
      </w:r>
      <w:r w:rsidRPr="00D6632B">
        <w:rPr>
          <w:rFonts w:ascii="Times New Roman" w:hAnsi="Times New Roman"/>
          <w:color w:val="202020"/>
          <w:sz w:val="24"/>
          <w:szCs w:val="24"/>
          <w:shd w:val="clear" w:color="auto" w:fill="FFFFFF"/>
          <w:lang w:val="en-US"/>
        </w:rPr>
        <w:t xml:space="preserve">the completion date indicated by Sansovino, </w:t>
      </w:r>
      <w:r w:rsidRPr="00D6632B">
        <w:rPr>
          <w:rFonts w:ascii="Times New Roman" w:hAnsi="Times New Roman"/>
          <w:color w:val="202020"/>
          <w:sz w:val="24"/>
          <w:szCs w:val="24"/>
          <w:shd w:val="clear" w:color="auto" w:fill="FFFFFF"/>
          <w:lang w:val="en-US"/>
        </w:rPr>
        <w:t>because of their</w:t>
      </w:r>
      <w:r w:rsidRPr="00D6632B">
        <w:rPr>
          <w:rFonts w:ascii="Times New Roman" w:hAnsi="Times New Roman"/>
          <w:color w:val="202020"/>
          <w:sz w:val="24"/>
          <w:szCs w:val="24"/>
          <w:shd w:val="clear" w:color="auto" w:fill="FFFFFF"/>
          <w:lang w:val="en-US"/>
        </w:rPr>
        <w:t xml:space="preserve"> fifteenth-century features, and this observation</w:t>
      </w:r>
      <w:r w:rsidRPr="00D6632B">
        <w:rPr>
          <w:rFonts w:ascii="Times New Roman" w:eastAsia="Times New Roman" w:hAnsi="Times New Roman" w:cs="Times New Roman"/>
          <w:color w:val="202020"/>
          <w:sz w:val="24"/>
          <w:szCs w:val="24"/>
          <w:shd w:val="clear" w:color="auto" w:fill="FFFFFF"/>
          <w:vertAlign w:val="superscript"/>
          <w:lang w:val="en-US"/>
        </w:rPr>
        <w:footnoteReference w:id="3"/>
      </w:r>
      <w:r w:rsidRPr="00D6632B">
        <w:rPr>
          <w:rFonts w:ascii="Times New Roman" w:hAnsi="Times New Roman"/>
          <w:color w:val="202020"/>
          <w:sz w:val="24"/>
          <w:szCs w:val="24"/>
          <w:shd w:val="clear" w:color="auto" w:fill="FFFFFF"/>
          <w:lang w:val="en-US"/>
        </w:rPr>
        <w:t xml:space="preserve"> has given rise to a long historiographical debate concerning the </w:t>
      </w:r>
      <w:r w:rsidRPr="00D6632B">
        <w:rPr>
          <w:rFonts w:ascii="Times New Roman" w:hAnsi="Times New Roman"/>
          <w:color w:val="202020"/>
          <w:sz w:val="24"/>
          <w:szCs w:val="24"/>
          <w:shd w:val="clear" w:color="auto" w:fill="FFFFFF"/>
          <w:lang w:val="en-US"/>
        </w:rPr>
        <w:t>dating</w:t>
      </w:r>
      <w:r w:rsidRPr="00D6632B">
        <w:rPr>
          <w:rFonts w:ascii="Times New Roman" w:hAnsi="Times New Roman"/>
          <w:color w:val="202020"/>
          <w:sz w:val="24"/>
          <w:szCs w:val="24"/>
          <w:shd w:val="clear" w:color="auto" w:fill="FFFFFF"/>
          <w:lang w:val="en-US"/>
        </w:rPr>
        <w:t xml:space="preserve"> of the church</w:t>
      </w:r>
      <w:r w:rsidRPr="00D6632B">
        <w:rPr>
          <w:rFonts w:ascii="Times New Roman" w:hAnsi="Times New Roman"/>
          <w:color w:val="202020"/>
          <w:sz w:val="24"/>
          <w:szCs w:val="24"/>
          <w:shd w:val="clear" w:color="auto" w:fill="FFFFFF"/>
          <w:lang w:val="en-US"/>
        </w:rPr>
        <w:t>, as well as</w:t>
      </w:r>
      <w:r w:rsidRPr="00D6632B">
        <w:rPr>
          <w:rFonts w:ascii="Times New Roman" w:hAnsi="Times New Roman"/>
          <w:color w:val="202020"/>
          <w:sz w:val="24"/>
          <w:szCs w:val="24"/>
          <w:shd w:val="clear" w:color="auto" w:fill="FFFFFF"/>
          <w:lang w:val="en-US"/>
        </w:rPr>
        <w:t xml:space="preserve"> </w:t>
      </w:r>
      <w:r w:rsidR="00CB2C6F">
        <w:rPr>
          <w:rFonts w:ascii="Times New Roman" w:hAnsi="Times New Roman"/>
          <w:color w:val="202020"/>
          <w:sz w:val="24"/>
          <w:szCs w:val="24"/>
          <w:shd w:val="clear" w:color="auto" w:fill="FFFFFF"/>
          <w:lang w:val="en-US"/>
        </w:rPr>
        <w:t>when and how</w:t>
      </w:r>
      <w:r w:rsidRPr="00D6632B">
        <w:rPr>
          <w:rFonts w:ascii="Times New Roman" w:hAnsi="Times New Roman"/>
          <w:color w:val="202020"/>
          <w:sz w:val="24"/>
          <w:szCs w:val="24"/>
          <w:shd w:val="clear" w:color="auto" w:fill="FFFFFF"/>
          <w:lang w:val="en-US"/>
        </w:rPr>
        <w:t xml:space="preserve"> it</w:t>
      </w:r>
      <w:r w:rsidRPr="00D6632B">
        <w:rPr>
          <w:rFonts w:ascii="Times New Roman" w:hAnsi="Times New Roman"/>
          <w:color w:val="202020"/>
          <w:sz w:val="24"/>
          <w:szCs w:val="24"/>
          <w:shd w:val="clear" w:color="auto" w:fill="FFFFFF"/>
          <w:lang w:val="en-US"/>
        </w:rPr>
        <w:t xml:space="preserve"> was</w:t>
      </w:r>
      <w:r w:rsidRPr="00D6632B">
        <w:rPr>
          <w:rFonts w:ascii="Times New Roman" w:hAnsi="Times New Roman"/>
          <w:color w:val="202020"/>
          <w:sz w:val="24"/>
          <w:szCs w:val="24"/>
          <w:shd w:val="clear" w:color="auto" w:fill="FFFFFF"/>
          <w:lang w:val="en-US"/>
        </w:rPr>
        <w:t xml:space="preserve"> rebuil</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 xml:space="preserve">. The problem is still far from being </w:t>
      </w:r>
      <w:r w:rsidRPr="00D6632B">
        <w:rPr>
          <w:rFonts w:ascii="Times New Roman" w:hAnsi="Times New Roman"/>
          <w:color w:val="202020"/>
          <w:sz w:val="24"/>
          <w:szCs w:val="24"/>
          <w:shd w:val="clear" w:color="auto" w:fill="FFFFFF"/>
          <w:lang w:val="en-US"/>
        </w:rPr>
        <w:t>laid to rest</w:t>
      </w:r>
      <w:r w:rsidRPr="00D6632B">
        <w:rPr>
          <w:rFonts w:ascii="Times New Roman" w:hAnsi="Times New Roman"/>
          <w:color w:val="202020"/>
          <w:sz w:val="24"/>
          <w:szCs w:val="24"/>
          <w:shd w:val="clear" w:color="auto" w:fill="FFFFFF"/>
          <w:lang w:val="en-US"/>
        </w:rPr>
        <w:t>, even if</w:t>
      </w:r>
      <w:r w:rsidR="00CD1099">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based on curre</w:t>
      </w:r>
      <w:r w:rsidRPr="00D6632B">
        <w:rPr>
          <w:rFonts w:ascii="Times New Roman" w:hAnsi="Times New Roman"/>
          <w:color w:val="202020"/>
          <w:sz w:val="24"/>
          <w:szCs w:val="24"/>
          <w:shd w:val="clear" w:color="auto" w:fill="FFFFFF"/>
          <w:lang w:val="en-US"/>
        </w:rPr>
        <w:t>nt knowledge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it can be reasonably stated that the </w:t>
      </w:r>
      <w:r w:rsidRPr="00D6632B">
        <w:rPr>
          <w:rFonts w:ascii="Times New Roman" w:hAnsi="Times New Roman"/>
          <w:color w:val="202020"/>
          <w:sz w:val="24"/>
          <w:szCs w:val="24"/>
          <w:shd w:val="clear" w:color="auto" w:fill="FFFFFF"/>
          <w:lang w:val="en-US"/>
        </w:rPr>
        <w:t>original</w:t>
      </w:r>
      <w:r w:rsidRPr="00D6632B">
        <w:rPr>
          <w:rFonts w:ascii="Times New Roman" w:hAnsi="Times New Roman"/>
          <w:color w:val="202020"/>
          <w:sz w:val="24"/>
          <w:szCs w:val="24"/>
          <w:shd w:val="clear" w:color="auto" w:fill="FFFFFF"/>
          <w:lang w:val="en-US"/>
        </w:rPr>
        <w:t xml:space="preserve"> fourteenth-century structure</w:t>
      </w:r>
      <w:r w:rsidRPr="00D6632B">
        <w:rPr>
          <w:rFonts w:ascii="Times New Roman" w:hAnsi="Times New Roman"/>
          <w:color w:val="202020"/>
          <w:sz w:val="24"/>
          <w:szCs w:val="24"/>
          <w:shd w:val="clear" w:color="auto" w:fill="FFFFFF"/>
          <w:lang w:val="en-US"/>
        </w:rPr>
        <w:t>, whose earliest design has not been clearly identified yet</w:t>
      </w:r>
      <w:r w:rsidRPr="00D6632B">
        <w:rPr>
          <w:rFonts w:ascii="Times New Roman" w:hAnsi="Times New Roman"/>
          <w:color w:val="202020"/>
          <w:sz w:val="24"/>
          <w:szCs w:val="24"/>
          <w:shd w:val="clear" w:color="auto" w:fill="FFFFFF"/>
          <w:lang w:val="en-US"/>
        </w:rPr>
        <w:t>, was profoundly modified at the beginning of the following century</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
      </w:r>
      <w:r w:rsidRPr="00D6632B">
        <w:rPr>
          <w:rFonts w:ascii="Times New Roman" w:hAnsi="Times New Roman"/>
          <w:color w:val="202020"/>
          <w:sz w:val="24"/>
          <w:szCs w:val="24"/>
          <w:shd w:val="clear" w:color="auto" w:fill="FFFFFF"/>
          <w:lang w:val="en-US"/>
        </w:rPr>
        <w:t xml:space="preserve"> On the basis</w:t>
      </w:r>
      <w:r w:rsidRPr="00D6632B">
        <w:rPr>
          <w:rFonts w:ascii="Times New Roman" w:hAnsi="Times New Roman"/>
          <w:color w:val="202020"/>
          <w:sz w:val="24"/>
          <w:szCs w:val="24"/>
          <w:shd w:val="clear" w:color="auto" w:fill="FFFFFF"/>
          <w:lang w:val="en-US"/>
        </w:rPr>
        <w:t xml:space="preserve"> of what </w:t>
      </w:r>
      <w:r w:rsidRPr="00D6632B">
        <w:rPr>
          <w:rFonts w:ascii="Times New Roman" w:hAnsi="Times New Roman"/>
          <w:color w:val="202020"/>
          <w:sz w:val="24"/>
          <w:szCs w:val="24"/>
          <w:shd w:val="clear" w:color="auto" w:fill="FFFFFF"/>
          <w:lang w:val="en-US"/>
        </w:rPr>
        <w:t>has</w:t>
      </w:r>
      <w:r w:rsidRPr="00D6632B">
        <w:rPr>
          <w:rFonts w:ascii="Times New Roman" w:hAnsi="Times New Roman"/>
          <w:color w:val="202020"/>
          <w:sz w:val="24"/>
          <w:szCs w:val="24"/>
          <w:shd w:val="clear" w:color="auto" w:fill="FFFFFF"/>
          <w:lang w:val="en-US"/>
        </w:rPr>
        <w:t xml:space="preserve"> emerged during</w:t>
      </w:r>
      <w:r w:rsidRPr="00D6632B">
        <w:rPr>
          <w:rFonts w:ascii="Times New Roman" w:hAnsi="Times New Roman"/>
          <w:color w:val="202020"/>
          <w:sz w:val="24"/>
          <w:szCs w:val="24"/>
          <w:shd w:val="clear" w:color="auto" w:fill="FFFFFF"/>
          <w:lang w:val="en-US"/>
        </w:rPr>
        <w:t xml:space="preserve"> the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excavations</w:t>
      </w:r>
      <w:r w:rsidRPr="00D6632B">
        <w:rPr>
          <w:rFonts w:ascii="Times New Roman" w:hAnsi="Times New Roman"/>
          <w:color w:val="202020"/>
          <w:sz w:val="24"/>
          <w:szCs w:val="24"/>
          <w:shd w:val="clear" w:color="auto" w:fill="FFFFFF"/>
          <w:lang w:val="en-US"/>
        </w:rPr>
        <w:t xml:space="preserve"> carried out during the 1971-3 restoration work, it was </w:t>
      </w:r>
      <w:r w:rsidRPr="00D6632B">
        <w:rPr>
          <w:rFonts w:ascii="Times New Roman" w:hAnsi="Times New Roman"/>
          <w:color w:val="202020"/>
          <w:sz w:val="24"/>
          <w:szCs w:val="24"/>
          <w:shd w:val="clear" w:color="auto" w:fill="FFFFFF"/>
          <w:lang w:val="en-US"/>
        </w:rPr>
        <w:t>hypothesized</w:t>
      </w:r>
      <w:r w:rsidRPr="00D6632B">
        <w:rPr>
          <w:rFonts w:ascii="Times New Roman" w:hAnsi="Times New Roman"/>
          <w:color w:val="202020"/>
          <w:sz w:val="24"/>
          <w:szCs w:val="24"/>
          <w:shd w:val="clear" w:color="auto" w:fill="FFFFFF"/>
          <w:lang w:val="en-US"/>
        </w:rPr>
        <w:t xml:space="preserve"> that it used to be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a rather small building, which stretched from the presbytery as far as where the second pillar is </w:t>
      </w:r>
      <w:r w:rsidRPr="00D6632B">
        <w:rPr>
          <w:rFonts w:ascii="Times New Roman" w:hAnsi="Times New Roman"/>
          <w:color w:val="202020"/>
          <w:sz w:val="24"/>
          <w:szCs w:val="24"/>
          <w:shd w:val="clear" w:color="auto" w:fill="FFFFFF"/>
          <w:lang w:val="en-US"/>
        </w:rPr>
        <w:t>current</w:t>
      </w:r>
      <w:r w:rsidRPr="00D6632B">
        <w:rPr>
          <w:rFonts w:ascii="Times New Roman" w:hAnsi="Times New Roman"/>
          <w:color w:val="202020"/>
          <w:sz w:val="24"/>
          <w:szCs w:val="24"/>
          <w:shd w:val="clear" w:color="auto" w:fill="FFFFFF"/>
          <w:lang w:val="en-US"/>
        </w:rPr>
        <w:t>ly located, close to the entrance</w:t>
      </w:r>
      <w:r w:rsidR="00CD1099">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5"/>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O</w:t>
      </w:r>
      <w:r w:rsidRPr="00D6632B">
        <w:rPr>
          <w:rFonts w:ascii="Times New Roman" w:hAnsi="Times New Roman"/>
          <w:color w:val="202020"/>
          <w:sz w:val="24"/>
          <w:szCs w:val="24"/>
          <w:shd w:val="clear" w:color="auto" w:fill="FFFFFF"/>
          <w:lang w:val="en-US"/>
        </w:rPr>
        <w:t>thers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on the other hand,</w:t>
      </w:r>
      <w:r w:rsidRPr="00D6632B">
        <w:rPr>
          <w:rFonts w:ascii="Times New Roman" w:hAnsi="Times New Roman"/>
          <w:color w:val="202020"/>
          <w:sz w:val="24"/>
          <w:szCs w:val="24"/>
          <w:shd w:val="clear" w:color="auto" w:fill="FFFFFF"/>
          <w:lang w:val="en-US"/>
        </w:rPr>
        <w:t xml:space="preserve"> believe that the perimet</w:t>
      </w:r>
      <w:r w:rsidRPr="00D6632B">
        <w:rPr>
          <w:rFonts w:ascii="Times New Roman" w:hAnsi="Times New Roman"/>
          <w:color w:val="202020"/>
          <w:sz w:val="24"/>
          <w:szCs w:val="24"/>
          <w:shd w:val="clear" w:color="auto" w:fill="FFFFFF"/>
          <w:lang w:val="en-US"/>
        </w:rPr>
        <w:t>er</w:t>
      </w:r>
      <w:r w:rsidRPr="00D6632B">
        <w:rPr>
          <w:rFonts w:ascii="Times New Roman" w:hAnsi="Times New Roman"/>
          <w:color w:val="202020"/>
          <w:sz w:val="24"/>
          <w:szCs w:val="24"/>
          <w:shd w:val="clear" w:color="auto" w:fill="FFFFFF"/>
          <w:lang w:val="en-US"/>
        </w:rPr>
        <w:t xml:space="preserve"> walls of the central nave </w:t>
      </w:r>
      <w:r w:rsidRPr="00D6632B">
        <w:rPr>
          <w:rFonts w:ascii="Times New Roman" w:hAnsi="Times New Roman"/>
          <w:color w:val="202020"/>
          <w:sz w:val="24"/>
          <w:szCs w:val="24"/>
          <w:shd w:val="clear" w:color="auto" w:fill="FFFFFF"/>
          <w:lang w:val="en-US"/>
        </w:rPr>
        <w:t xml:space="preserve">of the original church, comprised of three naves, </w:t>
      </w:r>
      <w:r w:rsidRPr="00D6632B">
        <w:rPr>
          <w:rFonts w:ascii="Times New Roman" w:hAnsi="Times New Roman"/>
          <w:color w:val="202020"/>
          <w:sz w:val="24"/>
          <w:szCs w:val="24"/>
          <w:shd w:val="clear" w:color="auto" w:fill="FFFFFF"/>
          <w:lang w:val="en-US"/>
        </w:rPr>
        <w:t>are still preserved (without the terminal</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late Gothic</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frieze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
      </w:r>
    </w:p>
    <w:p w14:paraId="7D82E26E" w14:textId="6B3F03ED" w:rsidR="00865CFF" w:rsidRPr="00D6632B" w:rsidRDefault="00D733F9" w:rsidP="00CB2C6F">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r>
      <w:r w:rsidRPr="00D6632B">
        <w:rPr>
          <w:rFonts w:ascii="Times New Roman" w:hAnsi="Times New Roman"/>
          <w:color w:val="202020"/>
          <w:sz w:val="24"/>
          <w:szCs w:val="24"/>
          <w:shd w:val="clear" w:color="auto" w:fill="FFFFFF"/>
          <w:lang w:val="en-US"/>
        </w:rPr>
        <w:t>About th</w:t>
      </w:r>
      <w:r w:rsidRPr="00D6632B">
        <w:rPr>
          <w:rFonts w:ascii="Times New Roman" w:hAnsi="Times New Roman"/>
          <w:color w:val="202020"/>
          <w:sz w:val="24"/>
          <w:szCs w:val="24"/>
          <w:shd w:val="clear" w:color="auto" w:fill="FFFFFF"/>
          <w:lang w:val="en-US"/>
        </w:rPr>
        <w:t>e original</w:t>
      </w:r>
      <w:r w:rsidRPr="00D6632B">
        <w:rPr>
          <w:rFonts w:ascii="Times New Roman" w:hAnsi="Times New Roman"/>
          <w:color w:val="202020"/>
          <w:sz w:val="24"/>
          <w:szCs w:val="24"/>
          <w:shd w:val="clear" w:color="auto" w:fill="FFFFFF"/>
          <w:lang w:val="en-US"/>
        </w:rPr>
        <w:t xml:space="preserve"> church</w:t>
      </w:r>
      <w:r w:rsidRPr="00D6632B">
        <w:rPr>
          <w:rFonts w:ascii="Times New Roman" w:hAnsi="Times New Roman"/>
          <w:color w:val="202020"/>
          <w:sz w:val="24"/>
          <w:szCs w:val="24"/>
          <w:shd w:val="clear" w:color="auto" w:fill="FFFFFF"/>
          <w:lang w:val="en-US"/>
        </w:rPr>
        <w:t>, however, we have</w:t>
      </w:r>
      <w:r w:rsidRPr="00D6632B">
        <w:rPr>
          <w:rFonts w:ascii="Times New Roman" w:hAnsi="Times New Roman"/>
          <w:color w:val="202020"/>
          <w:sz w:val="24"/>
          <w:szCs w:val="24"/>
          <w:shd w:val="clear" w:color="auto" w:fill="FFFFFF"/>
          <w:lang w:val="en-US"/>
        </w:rPr>
        <w:t xml:space="preserve"> documents</w:t>
      </w:r>
      <w:r w:rsidRPr="00D6632B">
        <w:rPr>
          <w:rFonts w:ascii="Times New Roman" w:hAnsi="Times New Roman"/>
          <w:color w:val="202020"/>
          <w:sz w:val="24"/>
          <w:szCs w:val="24"/>
          <w:shd w:val="clear" w:color="auto" w:fill="FFFFFF"/>
          <w:lang w:val="en-US"/>
        </w:rPr>
        <w:t xml:space="preserve"> mentioning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color w:val="202020"/>
          <w:sz w:val="24"/>
          <w:szCs w:val="24"/>
          <w:shd w:val="clear" w:color="auto" w:fill="FFFFFF"/>
          <w:lang w:val="en-US"/>
        </w:rPr>
        <w:t>existence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of a choir dominated by a large cross in the central nave (1380)</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7"/>
      </w:r>
      <w:r w:rsidRPr="00D6632B">
        <w:rPr>
          <w:rFonts w:ascii="Times New Roman" w:hAnsi="Times New Roman"/>
          <w:color w:val="202020"/>
          <w:sz w:val="24"/>
          <w:szCs w:val="24"/>
          <w:shd w:val="clear" w:color="auto" w:fill="FFFFFF"/>
          <w:lang w:val="en-US"/>
        </w:rPr>
        <w:t xml:space="preserve"> and of altars dedicated to Saint </w:t>
      </w:r>
      <w:r w:rsidRPr="00D6632B">
        <w:rPr>
          <w:rFonts w:ascii="Times New Roman" w:hAnsi="Times New Roman"/>
          <w:color w:val="202020"/>
          <w:sz w:val="24"/>
          <w:szCs w:val="24"/>
          <w:shd w:val="clear" w:color="auto" w:fill="FFFFFF"/>
          <w:lang w:val="en-US"/>
        </w:rPr>
        <w:lastRenderedPageBreak/>
        <w:t>Catherine (1382)</w:t>
      </w:r>
      <w:r w:rsidRPr="00D6632B">
        <w:rPr>
          <w:rFonts w:ascii="Times New Roman" w:eastAsia="Times New Roman" w:hAnsi="Times New Roman" w:cs="Times New Roman"/>
          <w:color w:val="202020"/>
          <w:sz w:val="24"/>
          <w:szCs w:val="24"/>
          <w:shd w:val="clear" w:color="auto" w:fill="FFFFFF"/>
          <w:vertAlign w:val="superscript"/>
          <w:lang w:val="en-US"/>
        </w:rPr>
        <w:footnoteReference w:id="8"/>
      </w:r>
      <w:r w:rsidRPr="00D6632B">
        <w:rPr>
          <w:rFonts w:ascii="Times New Roman" w:hAnsi="Times New Roman"/>
          <w:color w:val="202020"/>
          <w:sz w:val="24"/>
          <w:szCs w:val="24"/>
          <w:shd w:val="clear" w:color="auto" w:fill="FFFFFF"/>
          <w:lang w:val="en-US"/>
        </w:rPr>
        <w:t xml:space="preserve"> and to Saint Michael</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(1392)</w:t>
      </w:r>
      <w:r w:rsidRPr="00D6632B">
        <w:rPr>
          <w:rFonts w:ascii="Times New Roman" w:eastAsia="Times New Roman" w:hAnsi="Times New Roman" w:cs="Times New Roman"/>
          <w:color w:val="202020"/>
          <w:sz w:val="24"/>
          <w:szCs w:val="24"/>
          <w:shd w:val="clear" w:color="auto" w:fill="FFFFFF"/>
          <w:vertAlign w:val="superscript"/>
          <w:lang w:val="en-US"/>
        </w:rPr>
        <w:footnoteReference w:id="9"/>
      </w:r>
      <w:r w:rsidRPr="00D6632B">
        <w:rPr>
          <w:rFonts w:ascii="Times New Roman" w:hAnsi="Times New Roman"/>
          <w:color w:val="202020"/>
          <w:sz w:val="24"/>
          <w:szCs w:val="24"/>
          <w:shd w:val="clear" w:color="auto" w:fill="FFFFFF"/>
          <w:lang w:val="en-US"/>
        </w:rPr>
        <w:t xml:space="preserve"> in the aisles.</w:t>
      </w:r>
      <w:r w:rsidRPr="00D6632B">
        <w:rPr>
          <w:rFonts w:ascii="Times New Roman" w:eastAsia="Times New Roman" w:hAnsi="Times New Roman" w:cs="Times New Roman"/>
          <w:color w:val="202020"/>
          <w:sz w:val="24"/>
          <w:szCs w:val="24"/>
          <w:shd w:val="clear" w:color="auto" w:fill="FFFFFF"/>
          <w:vertAlign w:val="superscript"/>
          <w:lang w:val="en-US"/>
        </w:rPr>
        <w:footnoteReference w:id="10"/>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he primitive erection</w:t>
      </w:r>
      <w:bookmarkStart w:id="1" w:name="_GoBack"/>
      <w:bookmarkEnd w:id="1"/>
      <w:r w:rsidRPr="00D6632B">
        <w:rPr>
          <w:rFonts w:ascii="Times New Roman" w:hAnsi="Times New Roman"/>
          <w:color w:val="202020"/>
          <w:sz w:val="24"/>
          <w:szCs w:val="24"/>
          <w:shd w:val="clear" w:color="auto" w:fill="FFFFFF"/>
          <w:lang w:val="en-US"/>
        </w:rPr>
        <w:t xml:space="preserve"> of the altar </w:t>
      </w:r>
      <w:r w:rsidRPr="00D6632B">
        <w:rPr>
          <w:rFonts w:ascii="Times New Roman" w:hAnsi="Times New Roman"/>
          <w:color w:val="202020"/>
          <w:sz w:val="24"/>
          <w:szCs w:val="24"/>
          <w:shd w:val="clear" w:color="auto" w:fill="FFFFFF"/>
          <w:lang w:val="en-US"/>
        </w:rPr>
        <w:t>of the Annunciation</w:t>
      </w:r>
      <w:r w:rsidRPr="00D6632B">
        <w:rPr>
          <w:rFonts w:ascii="Times New Roman" w:hAnsi="Times New Roman"/>
          <w:color w:val="535353"/>
          <w:sz w:val="24"/>
          <w:szCs w:val="24"/>
          <w:shd w:val="clear" w:color="auto" w:fill="FFFFFF"/>
          <w:lang w:val="en-US"/>
        </w:rPr>
        <w:t xml:space="preserve"> </w:t>
      </w:r>
      <w:r w:rsidRPr="00D6632B">
        <w:rPr>
          <w:rFonts w:ascii="Times New Roman" w:hAnsi="Times New Roman"/>
          <w:sz w:val="24"/>
          <w:szCs w:val="24"/>
          <w:shd w:val="clear" w:color="auto" w:fill="FFFFFF"/>
          <w:lang w:val="en-US"/>
        </w:rPr>
        <w:t>of</w:t>
      </w:r>
      <w:r w:rsidRPr="00D6632B">
        <w:rPr>
          <w:rFonts w:ascii="Times New Roman" w:hAnsi="Times New Roman"/>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Our Lady, the </w:t>
      </w:r>
      <w:r w:rsidRPr="00D6632B">
        <w:rPr>
          <w:rFonts w:ascii="Times New Roman" w:hAnsi="Times New Roman"/>
          <w:color w:val="202020"/>
          <w:sz w:val="24"/>
          <w:szCs w:val="24"/>
          <w:shd w:val="clear" w:color="auto" w:fill="FFFFFF"/>
          <w:lang w:val="en-US"/>
        </w:rPr>
        <w:t xml:space="preserve">second in </w:t>
      </w:r>
      <w:r w:rsidRPr="00D6632B">
        <w:rPr>
          <w:rFonts w:ascii="Times New Roman" w:hAnsi="Times New Roman"/>
          <w:color w:val="202020"/>
          <w:sz w:val="24"/>
          <w:szCs w:val="24"/>
          <w:shd w:val="clear" w:color="auto" w:fill="FFFFFF"/>
          <w:lang w:val="en-US"/>
        </w:rPr>
        <w:t xml:space="preserve">the left </w:t>
      </w:r>
      <w:commentRangeStart w:id="2"/>
      <w:r w:rsidRPr="00D6632B">
        <w:rPr>
          <w:rFonts w:ascii="Times New Roman" w:hAnsi="Times New Roman"/>
          <w:color w:val="202020"/>
          <w:sz w:val="24"/>
          <w:szCs w:val="24"/>
          <w:shd w:val="clear" w:color="auto" w:fill="FFFFFF"/>
          <w:lang w:val="en-US"/>
        </w:rPr>
        <w:t>aisle</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11"/>
      </w:r>
      <w:commentRangeEnd w:id="2"/>
      <w:r w:rsidRPr="00D6632B">
        <w:rPr>
          <w:lang w:val="en-US"/>
        </w:rPr>
        <w:commentReference w:id="2"/>
      </w:r>
      <w:r w:rsidRPr="00D6632B">
        <w:rPr>
          <w:rFonts w:ascii="Times New Roman" w:hAnsi="Times New Roman"/>
          <w:color w:val="202020"/>
          <w:sz w:val="24"/>
          <w:szCs w:val="24"/>
          <w:shd w:val="clear" w:color="auto" w:fill="FFFFFF"/>
          <w:lang w:val="en-US"/>
        </w:rPr>
        <w:t xml:space="preserve"> is also to be </w:t>
      </w:r>
      <w:r w:rsidRPr="00D6632B">
        <w:rPr>
          <w:rFonts w:ascii="Times New Roman" w:hAnsi="Times New Roman"/>
          <w:color w:val="202020"/>
          <w:sz w:val="24"/>
          <w:szCs w:val="24"/>
          <w:shd w:val="clear" w:color="auto" w:fill="FFFFFF"/>
          <w:lang w:val="en-US"/>
        </w:rPr>
        <w:t xml:space="preserve">dated around </w:t>
      </w:r>
      <w:r w:rsidRPr="00D6632B">
        <w:rPr>
          <w:rFonts w:ascii="Times New Roman" w:hAnsi="Times New Roman"/>
          <w:color w:val="202020"/>
          <w:sz w:val="24"/>
          <w:szCs w:val="24"/>
          <w:shd w:val="clear" w:color="auto" w:fill="FFFFFF"/>
          <w:lang w:val="en-US"/>
        </w:rPr>
        <w:t xml:space="preserve">1383,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color w:val="202020"/>
          <w:sz w:val="24"/>
          <w:szCs w:val="24"/>
          <w:shd w:val="clear" w:color="auto" w:fill="FFFFFF"/>
          <w:lang w:val="en-US"/>
        </w:rPr>
        <w:t xml:space="preserve">year </w:t>
      </w:r>
      <w:r w:rsidRPr="00D6632B">
        <w:rPr>
          <w:rFonts w:ascii="Times New Roman" w:hAnsi="Times New Roman"/>
          <w:color w:val="202020"/>
          <w:sz w:val="24"/>
          <w:szCs w:val="24"/>
          <w:shd w:val="clear" w:color="auto" w:fill="FFFFFF"/>
          <w:lang w:val="en-US"/>
        </w:rPr>
        <w:t xml:space="preserve">when </w:t>
      </w:r>
      <w:r w:rsidRPr="00D6632B">
        <w:rPr>
          <w:rFonts w:ascii="Times New Roman" w:hAnsi="Times New Roman"/>
          <w:color w:val="202020"/>
          <w:sz w:val="24"/>
          <w:szCs w:val="24"/>
          <w:shd w:val="clear" w:color="auto" w:fill="FFFFFF"/>
          <w:lang w:val="en-US"/>
        </w:rPr>
        <w:t xml:space="preserve">the School of </w:t>
      </w:r>
      <w:r w:rsidRPr="00D6632B">
        <w:rPr>
          <w:rFonts w:ascii="Times New Roman" w:hAnsi="Times New Roman"/>
          <w:color w:val="202020"/>
          <w:sz w:val="24"/>
          <w:szCs w:val="24"/>
          <w:shd w:val="clear" w:color="auto" w:fill="FFFFFF"/>
          <w:lang w:val="en-US"/>
        </w:rPr>
        <w:t xml:space="preserve">the German </w:t>
      </w:r>
      <w:r w:rsidRPr="00D6632B">
        <w:rPr>
          <w:rFonts w:ascii="Times New Roman" w:hAnsi="Times New Roman"/>
          <w:i/>
          <w:iCs/>
          <w:color w:val="202020"/>
          <w:sz w:val="24"/>
          <w:szCs w:val="24"/>
          <w:shd w:val="clear" w:color="auto" w:fill="FFFFFF"/>
          <w:lang w:val="en-US"/>
        </w:rPr>
        <w:t>Calegheri</w:t>
      </w:r>
      <w:r w:rsidRPr="00D6632B">
        <w:rPr>
          <w:rFonts w:ascii="Times New Roman" w:hAnsi="Times New Roman"/>
          <w:color w:val="202020"/>
          <w:sz w:val="24"/>
          <w:szCs w:val="24"/>
          <w:shd w:val="clear" w:color="auto" w:fill="FFFFFF"/>
          <w:lang w:val="en-US"/>
        </w:rPr>
        <w:t xml:space="preserve"> (shoemakers) </w:t>
      </w:r>
      <w:r w:rsidRPr="00D6632B">
        <w:rPr>
          <w:rFonts w:ascii="Times New Roman" w:hAnsi="Times New Roman"/>
          <w:color w:val="202020"/>
          <w:sz w:val="24"/>
          <w:szCs w:val="24"/>
          <w:shd w:val="clear" w:color="auto" w:fill="FFFFFF"/>
          <w:lang w:val="en-US"/>
        </w:rPr>
        <w:t>was established</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a guild </w:t>
      </w:r>
      <w:r w:rsidRPr="00D6632B">
        <w:rPr>
          <w:rFonts w:ascii="Times New Roman" w:hAnsi="Times New Roman"/>
          <w:color w:val="202020"/>
          <w:sz w:val="24"/>
          <w:szCs w:val="24"/>
          <w:shd w:val="clear" w:color="auto" w:fill="FFFFFF"/>
          <w:lang w:val="en-US"/>
        </w:rPr>
        <w:t>recogn</w:t>
      </w:r>
      <w:r w:rsidR="00CB2C6F">
        <w:rPr>
          <w:rFonts w:ascii="Times New Roman" w:hAnsi="Times New Roman"/>
          <w:color w:val="202020"/>
          <w:sz w:val="24"/>
          <w:szCs w:val="24"/>
          <w:shd w:val="clear" w:color="auto" w:fill="FFFFFF"/>
          <w:lang w:val="en-US"/>
        </w:rPr>
        <w:t>ized o</w:t>
      </w:r>
      <w:r w:rsidRPr="00D6632B">
        <w:rPr>
          <w:rFonts w:ascii="Times New Roman" w:hAnsi="Times New Roman"/>
          <w:color w:val="202020"/>
          <w:sz w:val="24"/>
          <w:szCs w:val="24"/>
          <w:shd w:val="clear" w:color="auto" w:fill="FFFFFF"/>
          <w:lang w:val="en-US"/>
        </w:rPr>
        <w:t>n July 15th of that year by the Council of Ten</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12"/>
      </w:r>
    </w:p>
    <w:p w14:paraId="21359D5C" w14:textId="1848B0A0" w:rsidR="00865CFF" w:rsidRPr="00D6632B" w:rsidRDefault="00D733F9">
      <w:pPr>
        <w:pStyle w:val="Default"/>
        <w:jc w:val="both"/>
        <w:rPr>
          <w:rFonts w:ascii="Times New Roman" w:eastAsia="Times New Roman" w:hAnsi="Times New Roman" w:cs="Times New Roman"/>
          <w:sz w:val="24"/>
          <w:szCs w:val="24"/>
          <w:shd w:val="clear" w:color="auto" w:fill="FFFFFF"/>
          <w:lang w:val="en-US"/>
        </w:rPr>
      </w:pPr>
      <w:r w:rsidRPr="00D6632B">
        <w:rPr>
          <w:rFonts w:ascii="Times New Roman" w:eastAsia="Times New Roman" w:hAnsi="Times New Roman" w:cs="Times New Roman"/>
          <w:sz w:val="24"/>
          <w:szCs w:val="24"/>
          <w:shd w:val="clear" w:color="auto" w:fill="FFFFFF"/>
          <w:lang w:val="en-US"/>
        </w:rPr>
        <w:tab/>
      </w:r>
      <w:r w:rsidRPr="00D6632B">
        <w:rPr>
          <w:rFonts w:ascii="Times New Roman" w:eastAsia="Times New Roman" w:hAnsi="Times New Roman" w:cs="Times New Roman"/>
          <w:sz w:val="24"/>
          <w:szCs w:val="24"/>
          <w:shd w:val="clear" w:color="auto" w:fill="FFFFFF"/>
          <w:lang w:val="en-US"/>
        </w:rPr>
        <w:t xml:space="preserve">The beginning of the great transformation, which involved construction work affecting even the </w:t>
      </w:r>
      <w:r w:rsidRPr="00D6632B">
        <w:rPr>
          <w:rFonts w:ascii="Times New Roman" w:hAnsi="Times New Roman"/>
          <w:sz w:val="24"/>
          <w:szCs w:val="24"/>
          <w:shd w:val="clear" w:color="auto" w:fill="FFFFFF"/>
          <w:lang w:val="en-US"/>
        </w:rPr>
        <w:t xml:space="preserve">church </w:t>
      </w:r>
      <w:r w:rsidRPr="00D6632B">
        <w:rPr>
          <w:rFonts w:ascii="Times New Roman" w:hAnsi="Times New Roman"/>
          <w:sz w:val="24"/>
          <w:szCs w:val="24"/>
          <w:shd w:val="clear" w:color="auto" w:fill="FFFFFF"/>
          <w:lang w:val="en-US"/>
        </w:rPr>
        <w:t xml:space="preserve">foundations and the modification of part of the pre-existing building, can be dated to the beginning of the XV century. In </w:t>
      </w:r>
      <w:r w:rsidRPr="00D6632B">
        <w:rPr>
          <w:rFonts w:ascii="Times New Roman" w:hAnsi="Times New Roman"/>
          <w:sz w:val="24"/>
          <w:szCs w:val="24"/>
          <w:shd w:val="clear" w:color="auto" w:fill="FFFFFF"/>
          <w:lang w:val="en-US"/>
        </w:rPr>
        <w:t>Nicol</w:t>
      </w:r>
      <w:r w:rsidRPr="00D6632B">
        <w:rPr>
          <w:rFonts w:ascii="Times New Roman" w:hAnsi="Times New Roman"/>
          <w:sz w:val="24"/>
          <w:szCs w:val="24"/>
          <w:shd w:val="clear" w:color="auto" w:fill="FFFFFF"/>
          <w:lang w:val="en-US"/>
        </w:rPr>
        <w:t xml:space="preserve">ò </w:t>
      </w:r>
      <w:r w:rsidRPr="00D6632B">
        <w:rPr>
          <w:rFonts w:ascii="Times New Roman" w:hAnsi="Times New Roman"/>
          <w:sz w:val="24"/>
          <w:szCs w:val="24"/>
          <w:shd w:val="clear" w:color="auto" w:fill="FFFFFF"/>
          <w:lang w:val="en-US"/>
        </w:rPr>
        <w:t>Zorzi</w:t>
      </w:r>
      <w:r w:rsidRPr="00D6632B">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 xml:space="preserve">s will, dated </w:t>
      </w:r>
      <w:r w:rsidRPr="00D6632B">
        <w:rPr>
          <w:rFonts w:ascii="Times New Roman" w:hAnsi="Times New Roman"/>
          <w:sz w:val="24"/>
          <w:szCs w:val="24"/>
          <w:shd w:val="clear" w:color="auto" w:fill="FFFFFF"/>
          <w:lang w:val="en-US"/>
        </w:rPr>
        <w:t xml:space="preserve">June 30, 1407, he bequeathed a perpetual endowment to the church of Santo Stefano </w:t>
      </w:r>
      <w:r w:rsidRPr="00D6632B">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 xml:space="preserve">pro emendo lapides et calcinam pro reparatione ipsius ecclesie </w:t>
      </w:r>
      <w:r w:rsidRPr="00D6632B">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13"/>
      </w:r>
      <w:r w:rsidRPr="00D6632B">
        <w:rPr>
          <w:rFonts w:ascii="Times New Roman" w:hAnsi="Times New Roman"/>
          <w:sz w:val="24"/>
          <w:szCs w:val="24"/>
          <w:shd w:val="clear" w:color="auto" w:fill="FFFFFF"/>
          <w:lang w:val="en-US"/>
        </w:rPr>
        <w:t xml:space="preserve"> and again in 1423 and in 1437 we find donations to build the </w:t>
      </w:r>
      <w:r w:rsidRPr="00D6632B">
        <w:rPr>
          <w:rFonts w:ascii="Times New Roman" w:hAnsi="Times New Roman"/>
          <w:sz w:val="24"/>
          <w:szCs w:val="24"/>
          <w:shd w:val="clear" w:color="auto" w:fill="FFFFFF"/>
          <w:lang w:val="en-US"/>
        </w:rPr>
        <w:lastRenderedPageBreak/>
        <w:t>church or the convent</w:t>
      </w:r>
      <w:r w:rsidR="00526075">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14"/>
      </w:r>
      <w:r w:rsidRPr="00D6632B">
        <w:rPr>
          <w:rFonts w:ascii="Times New Roman" w:hAnsi="Times New Roman"/>
          <w:sz w:val="24"/>
          <w:szCs w:val="24"/>
          <w:shd w:val="clear" w:color="auto" w:fill="FFFFFF"/>
          <w:lang w:val="en-US"/>
        </w:rPr>
        <w:t xml:space="preserve"> which even in those </w:t>
      </w:r>
      <w:r w:rsidRPr="00D6632B">
        <w:rPr>
          <w:rFonts w:ascii="Times New Roman" w:hAnsi="Times New Roman"/>
          <w:sz w:val="24"/>
          <w:szCs w:val="24"/>
          <w:shd w:val="clear" w:color="auto" w:fill="FFFFFF"/>
          <w:lang w:val="en-US"/>
        </w:rPr>
        <w:t xml:space="preserve">years (1434) was being built </w:t>
      </w:r>
      <w:r w:rsidRPr="00D6632B">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with new and more modern buildings</w:t>
      </w:r>
      <w:r w:rsidR="00526075">
        <w:rPr>
          <w:rFonts w:ascii="Times New Roman" w:hAnsi="Times New Roman"/>
          <w:sz w:val="24"/>
          <w:szCs w:val="24"/>
          <w:shd w:val="clear" w:color="auto" w:fill="FFFFFF"/>
          <w:lang w:val="en-US"/>
        </w:rPr>
        <w:t>.</w:t>
      </w:r>
      <w:r w:rsidRPr="00D6632B">
        <w:rPr>
          <w:rFonts w:ascii="Times New Roman" w:hAnsi="Times New Roman"/>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15"/>
      </w:r>
      <w:r w:rsidRPr="00D6632B">
        <w:rPr>
          <w:rFonts w:ascii="Times New Roman" w:hAnsi="Times New Roman"/>
          <w:sz w:val="24"/>
          <w:szCs w:val="24"/>
          <w:shd w:val="clear" w:color="auto" w:fill="FFFFFF"/>
          <w:lang w:val="en-US"/>
        </w:rPr>
        <w:t xml:space="preserve"> On the other hand, a date by which the later construction work would have been completed cannot be established, although these operations crucially define the current appearance of the chu</w:t>
      </w:r>
      <w:r w:rsidRPr="00D6632B">
        <w:rPr>
          <w:rFonts w:ascii="Times New Roman" w:hAnsi="Times New Roman"/>
          <w:sz w:val="24"/>
          <w:szCs w:val="24"/>
          <w:shd w:val="clear" w:color="auto" w:fill="FFFFFF"/>
          <w:lang w:val="en-US"/>
        </w:rPr>
        <w:t>rch.</w:t>
      </w:r>
    </w:p>
    <w:p w14:paraId="20E28E97" w14:textId="37AC9715" w:rsidR="00865CFF" w:rsidRPr="00D6632B" w:rsidRDefault="00D733F9" w:rsidP="00CB2C6F">
      <w:pPr>
        <w:pStyle w:val="Default"/>
        <w:ind w:firstLine="720"/>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 xml:space="preserve">As a whole, Santo Stefano differs from the other </w:t>
      </w:r>
      <w:r w:rsidRPr="00D6632B">
        <w:rPr>
          <w:rFonts w:ascii="Times New Roman" w:hAnsi="Times New Roman"/>
          <w:color w:val="202020"/>
          <w:sz w:val="24"/>
          <w:szCs w:val="24"/>
          <w:shd w:val="clear" w:color="auto" w:fill="FFFFFF"/>
          <w:lang w:val="en-US"/>
        </w:rPr>
        <w:t>Gothic</w:t>
      </w:r>
      <w:r w:rsidRPr="00D6632B">
        <w:rPr>
          <w:rFonts w:ascii="Times New Roman" w:hAnsi="Times New Roman"/>
          <w:color w:val="202020"/>
          <w:sz w:val="24"/>
          <w:szCs w:val="24"/>
          <w:shd w:val="clear" w:color="auto" w:fill="FFFFFF"/>
          <w:lang w:val="en-US"/>
        </w:rPr>
        <w:t xml:space="preserve"> conventual churches in Venice because its apses, its internal structure, and the fa</w:t>
      </w:r>
      <w:r w:rsidRPr="00D6632B">
        <w:rPr>
          <w:rFonts w:ascii="Times New Roman" w:hAnsi="Times New Roman"/>
          <w:color w:val="202020"/>
          <w:sz w:val="24"/>
          <w:szCs w:val="24"/>
          <w:shd w:val="clear" w:color="auto" w:fill="FFFFFF"/>
          <w:lang w:val="en-US"/>
        </w:rPr>
        <w:t>ç</w:t>
      </w:r>
      <w:r w:rsidRPr="00D6632B">
        <w:rPr>
          <w:rFonts w:ascii="Times New Roman" w:hAnsi="Times New Roman"/>
          <w:color w:val="202020"/>
          <w:sz w:val="24"/>
          <w:szCs w:val="24"/>
          <w:shd w:val="clear" w:color="auto" w:fill="FFFFFF"/>
          <w:lang w:val="en-US"/>
        </w:rPr>
        <w:t xml:space="preserve">ade, display a significant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set</w:t>
      </w:r>
      <w:r w:rsidRPr="00D6632B">
        <w:rPr>
          <w:rFonts w:ascii="Times New Roman" w:hAnsi="Times New Roman"/>
          <w:color w:val="202020"/>
          <w:sz w:val="24"/>
          <w:szCs w:val="24"/>
          <w:shd w:val="clear" w:color="auto" w:fill="FFFFFF"/>
          <w:lang w:val="en-US"/>
        </w:rPr>
        <w:t xml:space="preserve"> of</w:t>
      </w:r>
      <w:r w:rsidRPr="00D6632B">
        <w:rPr>
          <w:rFonts w:ascii="Times New Roman" w:hAnsi="Times New Roman"/>
          <w:color w:val="202020"/>
          <w:sz w:val="24"/>
          <w:szCs w:val="24"/>
          <w:shd w:val="clear" w:color="auto" w:fill="FFFFFF"/>
          <w:lang w:val="en-US"/>
        </w:rPr>
        <w:t xml:space="preserve"> Renaissance features underlining new tendencies and experimentation willingly enriched by ancient forms</w:t>
      </w:r>
      <w:r w:rsidR="00526075">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T</w:t>
      </w:r>
      <w:r w:rsidRPr="00D6632B">
        <w:rPr>
          <w:rFonts w:ascii="Times New Roman" w:hAnsi="Times New Roman"/>
          <w:color w:val="202020"/>
          <w:sz w:val="24"/>
          <w:szCs w:val="24"/>
          <w:shd w:val="clear" w:color="auto" w:fill="FFFFFF"/>
          <w:lang w:val="en-US"/>
        </w:rPr>
        <w:t>he fifteenth-century renovation</w:t>
      </w:r>
      <w:r w:rsidRPr="00D6632B">
        <w:rPr>
          <w:rFonts w:ascii="Times New Roman" w:hAnsi="Times New Roman"/>
          <w:color w:val="202020"/>
          <w:sz w:val="24"/>
          <w:szCs w:val="24"/>
          <w:shd w:val="clear" w:color="auto" w:fill="FFFFFF"/>
          <w:lang w:val="en-US"/>
        </w:rPr>
        <w:t xml:space="preserve"> of</w:t>
      </w:r>
      <w:r w:rsidRPr="00D6632B">
        <w:rPr>
          <w:rFonts w:ascii="Times New Roman" w:hAnsi="Times New Roman"/>
          <w:color w:val="202020"/>
          <w:sz w:val="24"/>
          <w:szCs w:val="24"/>
          <w:shd w:val="clear" w:color="auto" w:fill="FFFFFF"/>
          <w:lang w:val="en-US"/>
        </w:rPr>
        <w:t xml:space="preserve"> Santo Stefano</w:t>
      </w:r>
      <w:r w:rsidRPr="00D6632B">
        <w:rPr>
          <w:rFonts w:ascii="Times New Roman" w:hAnsi="Times New Roman"/>
          <w:color w:val="202020"/>
          <w:sz w:val="24"/>
          <w:szCs w:val="24"/>
          <w:shd w:val="clear" w:color="auto" w:fill="FFFFFF"/>
          <w:lang w:val="en-US"/>
        </w:rPr>
        <w:t xml:space="preserve">, therefore, </w:t>
      </w:r>
      <w:r w:rsidRPr="00D6632B">
        <w:rPr>
          <w:rFonts w:ascii="Times New Roman" w:hAnsi="Times New Roman"/>
          <w:color w:val="202020"/>
          <w:sz w:val="24"/>
          <w:szCs w:val="24"/>
          <w:shd w:val="clear" w:color="auto" w:fill="FFFFFF"/>
          <w:lang w:val="en-US"/>
        </w:rPr>
        <w:t xml:space="preserve">preserved </w:t>
      </w:r>
      <w:r w:rsidRPr="00D6632B">
        <w:rPr>
          <w:rFonts w:ascii="Times New Roman" w:hAnsi="Times New Roman"/>
          <w:color w:val="202020"/>
          <w:sz w:val="24"/>
          <w:szCs w:val="24"/>
          <w:shd w:val="clear" w:color="auto" w:fill="FFFFFF"/>
          <w:lang w:val="en-US"/>
        </w:rPr>
        <w:t xml:space="preserve">the original structure with </w:t>
      </w:r>
      <w:r w:rsidRPr="00D6632B">
        <w:rPr>
          <w:rFonts w:ascii="Times New Roman" w:hAnsi="Times New Roman"/>
          <w:color w:val="202020"/>
          <w:sz w:val="24"/>
          <w:szCs w:val="24"/>
          <w:shd w:val="clear" w:color="auto" w:fill="FFFFFF"/>
          <w:lang w:val="en-US"/>
        </w:rPr>
        <w:t>three nave</w:t>
      </w:r>
      <w:r w:rsidRPr="00D6632B">
        <w:rPr>
          <w:rFonts w:ascii="Times New Roman" w:hAnsi="Times New Roman"/>
          <w:color w:val="202020"/>
          <w:sz w:val="24"/>
          <w:szCs w:val="24"/>
          <w:shd w:val="clear" w:color="auto" w:fill="FFFFFF"/>
          <w:lang w:val="en-US"/>
        </w:rPr>
        <w:t xml:space="preserve">s, adding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color w:val="202020"/>
          <w:sz w:val="24"/>
          <w:szCs w:val="24"/>
          <w:shd w:val="clear" w:color="auto" w:fill="FFFFFF"/>
          <w:lang w:val="en-US"/>
        </w:rPr>
        <w:t>greater length required b</w:t>
      </w:r>
      <w:r w:rsidRPr="00D6632B">
        <w:rPr>
          <w:rFonts w:ascii="Times New Roman" w:hAnsi="Times New Roman"/>
          <w:color w:val="202020"/>
          <w:sz w:val="24"/>
          <w:szCs w:val="24"/>
          <w:shd w:val="clear" w:color="auto" w:fill="FFFFFF"/>
          <w:lang w:val="en-US"/>
        </w:rPr>
        <w:t xml:space="preserve">y the enlargement of the presbytery and the apse. The renovation, through an extraordinarily audacious architectural move, </w:t>
      </w:r>
      <w:r w:rsidRPr="00D6632B">
        <w:rPr>
          <w:rFonts w:ascii="Times New Roman" w:hAnsi="Times New Roman"/>
          <w:color w:val="202020"/>
          <w:sz w:val="24"/>
          <w:szCs w:val="24"/>
          <w:shd w:val="clear" w:color="auto" w:fill="FFFFFF"/>
          <w:lang w:val="en-US"/>
        </w:rPr>
        <w:t>stretched the structure</w:t>
      </w:r>
      <w:r w:rsidRPr="00D6632B">
        <w:rPr>
          <w:rFonts w:ascii="Times New Roman" w:hAnsi="Times New Roman"/>
          <w:color w:val="202020"/>
          <w:sz w:val="24"/>
          <w:szCs w:val="24"/>
          <w:shd w:val="clear" w:color="auto" w:fill="FFFFFF"/>
          <w:lang w:val="en-US"/>
        </w:rPr>
        <w:t xml:space="preserve"> beyond the Santissimo canal behind the primitive church thanks to a bridge, a unique example in Venetian chur</w:t>
      </w:r>
      <w:r w:rsidRPr="00D6632B">
        <w:rPr>
          <w:rFonts w:ascii="Times New Roman" w:hAnsi="Times New Roman"/>
          <w:color w:val="202020"/>
          <w:sz w:val="24"/>
          <w:szCs w:val="24"/>
          <w:shd w:val="clear" w:color="auto" w:fill="FFFFFF"/>
          <w:lang w:val="en-US"/>
        </w:rPr>
        <w:t>ch construction.</w:t>
      </w:r>
      <w:r w:rsidRPr="00D6632B">
        <w:rPr>
          <w:rFonts w:ascii="Times New Roman" w:eastAsia="Times New Roman" w:hAnsi="Times New Roman" w:cs="Times New Roman"/>
          <w:color w:val="202020"/>
          <w:sz w:val="24"/>
          <w:szCs w:val="24"/>
          <w:shd w:val="clear" w:color="auto" w:fill="FFFFFF"/>
          <w:vertAlign w:val="superscript"/>
          <w:lang w:val="en-US"/>
        </w:rPr>
        <w:footnoteReference w:id="16"/>
      </w:r>
      <w:r w:rsidRPr="00D6632B">
        <w:rPr>
          <w:rFonts w:ascii="Times New Roman" w:hAnsi="Times New Roman"/>
          <w:color w:val="202020"/>
          <w:sz w:val="24"/>
          <w:szCs w:val="24"/>
          <w:shd w:val="clear" w:color="auto" w:fill="FFFFFF"/>
          <w:lang w:val="en-US"/>
        </w:rPr>
        <w:t xml:space="preserve"> </w:t>
      </w:r>
    </w:p>
    <w:p w14:paraId="2E850B3A"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Little information has been preserved regarding the decoration of the original church, of which the twelve monolithic columns in red Verona marble and Greek marble </w:t>
      </w:r>
      <w:r w:rsidRPr="00D6632B">
        <w:rPr>
          <w:rFonts w:ascii="Times New Roman" w:hAnsi="Times New Roman"/>
          <w:color w:val="202020"/>
          <w:sz w:val="24"/>
          <w:szCs w:val="24"/>
          <w:shd w:val="clear" w:color="auto" w:fill="FFFFFF"/>
          <w:lang w:val="en-US"/>
        </w:rPr>
        <w:t>remain</w:t>
      </w:r>
      <w:r w:rsidRPr="00D6632B">
        <w:rPr>
          <w:rFonts w:ascii="Times New Roman" w:hAnsi="Times New Roman"/>
          <w:color w:val="202020"/>
          <w:sz w:val="24"/>
          <w:szCs w:val="24"/>
          <w:shd w:val="clear" w:color="auto" w:fill="FFFFFF"/>
          <w:lang w:val="en-US"/>
        </w:rPr>
        <w:t xml:space="preserve">. They alternate both along the length and the width of the </w:t>
      </w:r>
      <w:r w:rsidRPr="00D6632B">
        <w:rPr>
          <w:rFonts w:ascii="Times New Roman" w:hAnsi="Times New Roman"/>
          <w:color w:val="202020"/>
          <w:sz w:val="24"/>
          <w:szCs w:val="24"/>
          <w:shd w:val="clear" w:color="auto" w:fill="FFFFFF"/>
          <w:lang w:val="en-US"/>
        </w:rPr>
        <w:t>church, and separate the central nave from the lateral ones. The distance and the height of the columns, as well as that of the ogival arches supported by them, form an extraordinary integration of the aisles, and create a vastness that seems to herald the</w:t>
      </w:r>
      <w:r w:rsidRPr="00D6632B">
        <w:rPr>
          <w:rFonts w:ascii="Times New Roman" w:hAnsi="Times New Roman"/>
          <w:color w:val="202020"/>
          <w:sz w:val="24"/>
          <w:szCs w:val="24"/>
          <w:shd w:val="clear" w:color="auto" w:fill="FFFFFF"/>
          <w:lang w:val="en-US"/>
        </w:rPr>
        <w:t xml:space="preserve"> sense of space typical of the Renaissance. Rather than as a series, the columns appear as unique elements, singularly characterized by elegant capitals decorated in gold and lapis lazuli, shaped as a cropped cube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with rounded edge</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A series of wooden cha</w:t>
      </w:r>
      <w:r w:rsidRPr="00D6632B">
        <w:rPr>
          <w:rFonts w:ascii="Times New Roman" w:hAnsi="Times New Roman"/>
          <w:color w:val="202020"/>
          <w:sz w:val="24"/>
          <w:szCs w:val="24"/>
          <w:shd w:val="clear" w:color="auto" w:fill="FFFFFF"/>
          <w:lang w:val="en-US"/>
        </w:rPr>
        <w:t xml:space="preserve">ins, stretch across the aisles corresponding to each column, and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creates a dense aerial texture </w:t>
      </w:r>
      <w:r w:rsidRPr="00D6632B">
        <w:rPr>
          <w:rFonts w:ascii="Times New Roman" w:hAnsi="Times New Roman"/>
          <w:color w:val="202020"/>
          <w:sz w:val="24"/>
          <w:szCs w:val="24"/>
          <w:shd w:val="clear" w:color="auto" w:fill="FFFFFF"/>
          <w:lang w:val="en-US"/>
        </w:rPr>
        <w:t>segmenting</w:t>
      </w:r>
      <w:r w:rsidRPr="00D6632B">
        <w:rPr>
          <w:rFonts w:ascii="Times New Roman" w:hAnsi="Times New Roman"/>
          <w:color w:val="202020"/>
          <w:sz w:val="24"/>
          <w:szCs w:val="24"/>
          <w:shd w:val="clear" w:color="auto" w:fill="FFFFFF"/>
          <w:lang w:val="en-US"/>
        </w:rPr>
        <w:t xml:space="preserve"> the interior space</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17"/>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This bears </w:t>
      </w:r>
      <w:r w:rsidRPr="00D6632B">
        <w:rPr>
          <w:rFonts w:ascii="Times New Roman" w:hAnsi="Times New Roman"/>
          <w:color w:val="202020"/>
          <w:sz w:val="24"/>
          <w:szCs w:val="24"/>
          <w:shd w:val="clear" w:color="auto" w:fill="FFFFFF"/>
          <w:lang w:val="en-US"/>
        </w:rPr>
        <w:t xml:space="preserve">witness </w:t>
      </w:r>
      <w:r w:rsidRPr="00D6632B">
        <w:rPr>
          <w:rFonts w:ascii="Times New Roman" w:hAnsi="Times New Roman"/>
          <w:color w:val="202020"/>
          <w:sz w:val="24"/>
          <w:szCs w:val="24"/>
          <w:shd w:val="clear" w:color="auto" w:fill="FFFFFF"/>
          <w:lang w:val="en-US"/>
        </w:rPr>
        <w:t>to</w:t>
      </w:r>
      <w:r w:rsidRPr="00D6632B">
        <w:rPr>
          <w:rFonts w:ascii="Times New Roman" w:hAnsi="Times New Roman"/>
          <w:color w:val="202020"/>
          <w:sz w:val="24"/>
          <w:szCs w:val="24"/>
          <w:shd w:val="clear" w:color="auto" w:fill="FFFFFF"/>
          <w:lang w:val="en-US"/>
        </w:rPr>
        <w:t xml:space="preserve"> the persistence of</w:t>
      </w:r>
      <w:r w:rsidRPr="00D6632B">
        <w:rPr>
          <w:rFonts w:ascii="Times New Roman" w:hAnsi="Times New Roman"/>
          <w:color w:val="202020"/>
          <w:sz w:val="24"/>
          <w:szCs w:val="24"/>
          <w:shd w:val="clear" w:color="auto" w:fill="FFFFFF"/>
          <w:lang w:val="en-US"/>
        </w:rPr>
        <w:t xml:space="preserve"> a late-Byzantine tradition</w:t>
      </w:r>
      <w:r w:rsidRPr="00D6632B">
        <w:rPr>
          <w:rFonts w:ascii="Times New Roman" w:hAnsi="Times New Roman"/>
          <w:color w:val="202020"/>
          <w:sz w:val="24"/>
          <w:szCs w:val="24"/>
          <w:shd w:val="clear" w:color="auto" w:fill="FFFFFF"/>
          <w:lang w:val="en-US"/>
        </w:rPr>
        <w:t xml:space="preserve"> even at this date, which is also </w:t>
      </w:r>
      <w:r w:rsidRPr="00D6632B">
        <w:rPr>
          <w:rFonts w:ascii="Times New Roman" w:hAnsi="Times New Roman"/>
          <w:color w:val="202020"/>
          <w:sz w:val="24"/>
          <w:szCs w:val="24"/>
          <w:shd w:val="clear" w:color="auto" w:fill="FFFFFF"/>
          <w:lang w:val="en-US"/>
        </w:rPr>
        <w:t>documented by the chromat</w:t>
      </w:r>
      <w:r w:rsidRPr="00D6632B">
        <w:rPr>
          <w:rFonts w:ascii="Times New Roman" w:hAnsi="Times New Roman"/>
          <w:color w:val="202020"/>
          <w:sz w:val="24"/>
          <w:szCs w:val="24"/>
          <w:shd w:val="clear" w:color="auto" w:fill="FFFFFF"/>
          <w:lang w:val="en-US"/>
        </w:rPr>
        <w:t>icism of the whole</w:t>
      </w:r>
      <w:r w:rsidRPr="00D6632B">
        <w:rPr>
          <w:rFonts w:ascii="Times New Roman" w:hAnsi="Times New Roman"/>
          <w:color w:val="202020"/>
          <w:sz w:val="24"/>
          <w:szCs w:val="24"/>
          <w:shd w:val="clear" w:color="auto" w:fill="FFFFFF"/>
          <w:lang w:val="en-US"/>
        </w:rPr>
        <w:t xml:space="preserve"> interior, </w:t>
      </w:r>
      <w:r w:rsidRPr="00D6632B">
        <w:rPr>
          <w:rFonts w:ascii="Times New Roman" w:hAnsi="Times New Roman"/>
          <w:color w:val="202020"/>
          <w:sz w:val="24"/>
          <w:szCs w:val="24"/>
          <w:shd w:val="clear" w:color="auto" w:fill="FFFFFF"/>
          <w:lang w:val="en-US"/>
        </w:rPr>
        <w:t>a unifying element of great beauty.</w:t>
      </w:r>
      <w:r w:rsidRPr="00D6632B">
        <w:rPr>
          <w:rFonts w:ascii="Times New Roman" w:hAnsi="Times New Roman"/>
          <w:color w:val="202020"/>
          <w:sz w:val="24"/>
          <w:szCs w:val="24"/>
          <w:shd w:val="clear" w:color="auto" w:fill="FFFFFF"/>
          <w:lang w:val="en-US"/>
        </w:rPr>
        <w:t xml:space="preserve"> The chromatic effect is accentuated by the fresco decoration, which, almost like a gigantic tapestry, covers the walls of the nave, borrowing from the marble walls of the Ducal Palace the mot</w:t>
      </w:r>
      <w:r w:rsidRPr="00D6632B">
        <w:rPr>
          <w:rFonts w:ascii="Times New Roman" w:hAnsi="Times New Roman"/>
          <w:color w:val="202020"/>
          <w:sz w:val="24"/>
          <w:szCs w:val="24"/>
          <w:shd w:val="clear" w:color="auto" w:fill="FFFFFF"/>
          <w:lang w:val="en-US"/>
        </w:rPr>
        <w:t>if of fake white and red bricks arranged in diamond shapes with inserted crosses. On the arch of the presbytery and on the extrados of the ogival arches, the decorative scheme used on the arch of the portal, in the frieze with crumpled foliage, is reproduc</w:t>
      </w:r>
      <w:r w:rsidRPr="00D6632B">
        <w:rPr>
          <w:rFonts w:ascii="Times New Roman" w:hAnsi="Times New Roman"/>
          <w:color w:val="202020"/>
          <w:sz w:val="24"/>
          <w:szCs w:val="24"/>
          <w:shd w:val="clear" w:color="auto" w:fill="FFFFFF"/>
          <w:lang w:val="en-US"/>
        </w:rPr>
        <w:t>ed monochromatically. At its apex, each arch supports the half figure of an Augustinian saint.</w:t>
      </w:r>
      <w:r w:rsidRPr="00D6632B">
        <w:rPr>
          <w:rFonts w:ascii="Times New Roman" w:eastAsia="Times New Roman" w:hAnsi="Times New Roman" w:cs="Times New Roman"/>
          <w:color w:val="202020"/>
          <w:sz w:val="24"/>
          <w:szCs w:val="24"/>
          <w:shd w:val="clear" w:color="auto" w:fill="FFFFFF"/>
          <w:vertAlign w:val="superscript"/>
          <w:lang w:val="en-US"/>
        </w:rPr>
        <w:footnoteReference w:id="18"/>
      </w:r>
      <w:r w:rsidRPr="00D6632B">
        <w:rPr>
          <w:rFonts w:ascii="Times New Roman" w:hAnsi="Times New Roman"/>
          <w:color w:val="202020"/>
          <w:sz w:val="24"/>
          <w:szCs w:val="24"/>
          <w:shd w:val="clear" w:color="auto" w:fill="FFFFFF"/>
          <w:lang w:val="en-US"/>
        </w:rPr>
        <w:t xml:space="preserve"> The figures display features distinguishing </w:t>
      </w:r>
      <w:r w:rsidRPr="00D6632B">
        <w:rPr>
          <w:rFonts w:ascii="Times New Roman" w:hAnsi="Times New Roman"/>
          <w:color w:val="202020"/>
          <w:sz w:val="24"/>
          <w:szCs w:val="24"/>
          <w:shd w:val="clear" w:color="auto" w:fill="FFFFFF"/>
          <w:lang w:val="en-US"/>
        </w:rPr>
        <w:lastRenderedPageBreak/>
        <w:t xml:space="preserve">the collaboration of at least two different master painters linked to the </w:t>
      </w:r>
      <w:r w:rsidRPr="00D6632B">
        <w:rPr>
          <w:rFonts w:ascii="Times New Roman" w:hAnsi="Times New Roman"/>
          <w:color w:val="202020"/>
          <w:sz w:val="24"/>
          <w:szCs w:val="24"/>
          <w:shd w:val="clear" w:color="auto" w:fill="FFFFFF"/>
          <w:lang w:val="en-US"/>
        </w:rPr>
        <w:t>mid-fifteenth century</w:t>
      </w:r>
      <w:r w:rsidRPr="00D6632B">
        <w:rPr>
          <w:rFonts w:ascii="Times New Roman" w:hAnsi="Times New Roman"/>
          <w:color w:val="202020"/>
          <w:sz w:val="24"/>
          <w:szCs w:val="24"/>
          <w:shd w:val="clear" w:color="auto" w:fill="FFFFFF"/>
          <w:lang w:val="en-US"/>
        </w:rPr>
        <w:t xml:space="preserve"> Paduan </w:t>
      </w:r>
      <w:r w:rsidRPr="00D6632B">
        <w:rPr>
          <w:rFonts w:ascii="Times New Roman" w:hAnsi="Times New Roman"/>
          <w:color w:val="202020"/>
          <w:sz w:val="24"/>
          <w:szCs w:val="24"/>
          <w:shd w:val="clear" w:color="auto" w:fill="FFFFFF"/>
          <w:lang w:val="en-US"/>
        </w:rPr>
        <w:t>area</w:t>
      </w:r>
      <w:r w:rsidRPr="00D6632B">
        <w:rPr>
          <w:rFonts w:ascii="Times New Roman" w:hAnsi="Times New Roman"/>
          <w:color w:val="202020"/>
          <w:sz w:val="24"/>
          <w:szCs w:val="24"/>
          <w:shd w:val="clear" w:color="auto" w:fill="FFFFFF"/>
          <w:lang w:val="en-US"/>
        </w:rPr>
        <w:t>: their s</w:t>
      </w:r>
      <w:r w:rsidRPr="00D6632B">
        <w:rPr>
          <w:rFonts w:ascii="Times New Roman" w:hAnsi="Times New Roman"/>
          <w:color w:val="202020"/>
          <w:sz w:val="24"/>
          <w:szCs w:val="24"/>
          <w:shd w:val="clear" w:color="auto" w:fill="FFFFFF"/>
          <w:lang w:val="en-US"/>
        </w:rPr>
        <w:t>tyle is still recognizable despite the extensive re-painting of the years 1901-1910, when the whole frescoed walls of the church were uncovered and restored, after having been whitewashed in the early 17th century.</w:t>
      </w:r>
      <w:r w:rsidRPr="00D6632B">
        <w:rPr>
          <w:rFonts w:ascii="Times New Roman" w:eastAsia="Times New Roman" w:hAnsi="Times New Roman" w:cs="Times New Roman"/>
          <w:color w:val="202020"/>
          <w:sz w:val="24"/>
          <w:szCs w:val="24"/>
          <w:shd w:val="clear" w:color="auto" w:fill="FFFFFF"/>
          <w:vertAlign w:val="superscript"/>
          <w:lang w:val="en-US"/>
        </w:rPr>
        <w:footnoteReference w:id="19"/>
      </w:r>
    </w:p>
    <w:p w14:paraId="410C77C7"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The beautiful hull-shaped, w</w:t>
      </w:r>
      <w:r w:rsidRPr="00D6632B">
        <w:rPr>
          <w:rFonts w:ascii="Times New Roman" w:hAnsi="Times New Roman"/>
          <w:color w:val="202020"/>
          <w:sz w:val="24"/>
          <w:szCs w:val="24"/>
          <w:shd w:val="clear" w:color="auto" w:fill="FFFFFF"/>
          <w:lang w:val="en-US"/>
        </w:rPr>
        <w:t xml:space="preserve">ooden </w:t>
      </w:r>
      <w:r w:rsidRPr="00D6632B">
        <w:rPr>
          <w:rFonts w:ascii="Times New Roman" w:hAnsi="Times New Roman"/>
          <w:color w:val="202020"/>
          <w:sz w:val="24"/>
          <w:szCs w:val="24"/>
          <w:shd w:val="clear" w:color="auto" w:fill="FFFFFF"/>
          <w:lang w:val="en-US"/>
        </w:rPr>
        <w:t>ceili</w:t>
      </w:r>
      <w:r w:rsidRPr="00D6632B">
        <w:rPr>
          <w:rFonts w:ascii="Times New Roman" w:hAnsi="Times New Roman"/>
          <w:color w:val="202020"/>
          <w:sz w:val="24"/>
          <w:szCs w:val="24"/>
          <w:shd w:val="clear" w:color="auto" w:fill="FFFFFF"/>
          <w:lang w:val="en-US"/>
        </w:rPr>
        <w:t xml:space="preserve">ng with a five-lobed section is painted and richly decorated with rosettes. It is one of the rare wholly </w:t>
      </w:r>
      <w:r w:rsidRPr="00D6632B">
        <w:rPr>
          <w:rFonts w:ascii="Times New Roman" w:hAnsi="Times New Roman"/>
          <w:color w:val="202020"/>
          <w:sz w:val="24"/>
          <w:szCs w:val="24"/>
          <w:shd w:val="clear" w:color="auto" w:fill="FFFFFF"/>
          <w:lang w:val="en-US"/>
        </w:rPr>
        <w:t>preserved</w:t>
      </w:r>
      <w:r w:rsidRPr="00D6632B">
        <w:rPr>
          <w:rFonts w:ascii="Times New Roman" w:hAnsi="Times New Roman"/>
          <w:color w:val="202020"/>
          <w:sz w:val="24"/>
          <w:szCs w:val="24"/>
          <w:shd w:val="clear" w:color="auto" w:fill="FFFFFF"/>
          <w:lang w:val="en-US"/>
        </w:rPr>
        <w:t xml:space="preserve"> examples of this kind in Venice, and it could be modeled after the church of the Hermits of St. Augustine in Padua</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0"/>
      </w:r>
      <w:r w:rsidRPr="00D6632B">
        <w:rPr>
          <w:rFonts w:ascii="Times New Roman" w:hAnsi="Times New Roman"/>
          <w:color w:val="202020"/>
          <w:sz w:val="24"/>
          <w:szCs w:val="24"/>
          <w:shd w:val="clear" w:color="auto" w:fill="FFFFFF"/>
          <w:lang w:val="en-US"/>
        </w:rPr>
        <w:t xml:space="preserve"> as well as being very si</w:t>
      </w:r>
      <w:r w:rsidRPr="00D6632B">
        <w:rPr>
          <w:rFonts w:ascii="Times New Roman" w:hAnsi="Times New Roman"/>
          <w:color w:val="202020"/>
          <w:sz w:val="24"/>
          <w:szCs w:val="24"/>
          <w:shd w:val="clear" w:color="auto" w:fill="FFFFFF"/>
          <w:lang w:val="en-US"/>
        </w:rPr>
        <w:t>milar to the contemporary one in the church of San Giacomo dell</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Orio. The polychrome frame, which has hidden its elegant corbels (rediscovered with the 1971 restoration and visible close to the altar), was perhaps added in the sixteenth century.</w:t>
      </w:r>
    </w:p>
    <w:p w14:paraId="165BE09E" w14:textId="2748DF41"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It is not</w:t>
      </w:r>
      <w:r w:rsidRPr="00D6632B">
        <w:rPr>
          <w:rFonts w:ascii="Times New Roman" w:eastAsia="Times New Roman" w:hAnsi="Times New Roman" w:cs="Times New Roman"/>
          <w:color w:val="202020"/>
          <w:sz w:val="24"/>
          <w:szCs w:val="24"/>
          <w:shd w:val="clear" w:color="auto" w:fill="FFFFFF"/>
          <w:lang w:val="en-US"/>
        </w:rPr>
        <w:t xml:space="preserve"> certain that the ceiling and chains were originally painted. However, the general appearance of the fifteenth century interior was presumably similar to the current one (fig. 1), specifically featuring the presence of the choir in the central nave and the</w:t>
      </w:r>
      <w:r w:rsidRPr="00D6632B">
        <w:rPr>
          <w:rFonts w:ascii="Times New Roman" w:eastAsia="Times New Roman" w:hAnsi="Times New Roman" w:cs="Times New Roman"/>
          <w:color w:val="202020"/>
          <w:sz w:val="24"/>
          <w:szCs w:val="24"/>
          <w:shd w:val="clear" w:color="auto" w:fill="FFFFFF"/>
          <w:lang w:val="en-US"/>
        </w:rPr>
        <w:t xml:space="preserve"> location of the main altar at the end of the apse. There were several side altars (as well as two more, located on the inside of the fa</w:t>
      </w:r>
      <w:r w:rsidRPr="00D6632B">
        <w:rPr>
          <w:rFonts w:ascii="Times New Roman" w:hAnsi="Times New Roman"/>
          <w:color w:val="202020"/>
          <w:sz w:val="24"/>
          <w:szCs w:val="24"/>
          <w:shd w:val="clear" w:color="auto" w:fill="FFFFFF"/>
          <w:lang w:val="en-US"/>
        </w:rPr>
        <w:t>ç</w:t>
      </w:r>
      <w:r w:rsidRPr="00D6632B">
        <w:rPr>
          <w:rFonts w:ascii="Times New Roman" w:hAnsi="Times New Roman"/>
          <w:color w:val="202020"/>
          <w:sz w:val="24"/>
          <w:szCs w:val="24"/>
          <w:shd w:val="clear" w:color="auto" w:fill="FFFFFF"/>
          <w:lang w:val="en-US"/>
        </w:rPr>
        <w:t xml:space="preserve">ade), leaning against the walls of the smaller aisles; in ancient documents, they are defined as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chapels</w:t>
      </w:r>
      <w:r w:rsidR="004636D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so that it </w:t>
      </w:r>
      <w:r w:rsidRPr="00D6632B">
        <w:rPr>
          <w:rFonts w:ascii="Times New Roman" w:hAnsi="Times New Roman"/>
          <w:color w:val="202020"/>
          <w:sz w:val="24"/>
          <w:szCs w:val="24"/>
          <w:shd w:val="clear" w:color="auto" w:fill="FFFFFF"/>
          <w:lang w:val="en-US"/>
        </w:rPr>
        <w:t>remains to be ascertained whether they were autonomous covered structures. In this case, the separation between the chapels would have been formed by balustrades or pews, arranged perpendicularly to the nave. In this regard, it is interesting to cite the d</w:t>
      </w:r>
      <w:r w:rsidRPr="00D6632B">
        <w:rPr>
          <w:rFonts w:ascii="Times New Roman" w:hAnsi="Times New Roman"/>
          <w:color w:val="202020"/>
          <w:sz w:val="24"/>
          <w:szCs w:val="24"/>
          <w:shd w:val="clear" w:color="auto" w:fill="FFFFFF"/>
          <w:lang w:val="en-US"/>
        </w:rPr>
        <w:t>ocument related to the altar of the Annunciation</w:t>
      </w:r>
      <w:r w:rsidRPr="00D6632B">
        <w:rPr>
          <w:rFonts w:ascii="Times New Roman" w:hAnsi="Times New Roman"/>
          <w:color w:val="535353"/>
          <w:sz w:val="24"/>
          <w:szCs w:val="24"/>
          <w:shd w:val="clear" w:color="auto" w:fill="FFFFFF"/>
          <w:lang w:val="en-US"/>
        </w:rPr>
        <w:t xml:space="preserve"> </w:t>
      </w:r>
      <w:r w:rsidRPr="00D6632B">
        <w:rPr>
          <w:rFonts w:ascii="Times New Roman" w:hAnsi="Times New Roman"/>
          <w:sz w:val="24"/>
          <w:szCs w:val="24"/>
          <w:shd w:val="clear" w:color="auto" w:fill="FFFFFF"/>
          <w:lang w:val="en-US"/>
        </w:rPr>
        <w:t>of</w:t>
      </w:r>
      <w:r w:rsidRPr="00D6632B">
        <w:rPr>
          <w:rFonts w:ascii="Times New Roman" w:hAnsi="Times New Roman"/>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Our Lady</w:t>
      </w:r>
      <w:r w:rsidR="002C29DA">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1"/>
      </w:r>
      <w:r w:rsidRPr="00D6632B">
        <w:rPr>
          <w:rFonts w:ascii="Times New Roman" w:hAnsi="Times New Roman"/>
          <w:color w:val="202020"/>
          <w:sz w:val="24"/>
          <w:szCs w:val="24"/>
          <w:shd w:val="clear" w:color="auto" w:fill="FFFFFF"/>
          <w:lang w:val="en-US"/>
        </w:rPr>
        <w:t xml:space="preserve"> which lays out in excruciating detail the dimensions of the corresponding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chapel</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in terms of length, width, and depth. It turns out to be particularly interesting in view of a hypothetical reconstruction of the fifteenth-century church: the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chapel</w:t>
      </w:r>
      <w:r w:rsidRPr="00D6632B">
        <w:rPr>
          <w:rFonts w:ascii="Times New Roman" w:hAnsi="Times New Roman"/>
          <w:color w:val="202020"/>
          <w:sz w:val="24"/>
          <w:szCs w:val="24"/>
          <w:shd w:val="clear" w:color="auto" w:fill="FFFFFF"/>
          <w:lang w:val="en-US"/>
        </w:rPr>
        <w:t>”</w:t>
      </w:r>
      <w:r w:rsidR="002C29DA">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and this is likely to apply to the others as well</w:t>
      </w:r>
      <w:r w:rsidR="002C29DA">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extended from the wall behind the </w:t>
      </w:r>
      <w:r w:rsidRPr="00D6632B">
        <w:rPr>
          <w:rFonts w:ascii="Times New Roman" w:hAnsi="Times New Roman"/>
          <w:color w:val="202020"/>
          <w:sz w:val="24"/>
          <w:szCs w:val="24"/>
          <w:shd w:val="clear" w:color="auto" w:fill="FFFFFF"/>
          <w:lang w:val="en-US"/>
        </w:rPr>
        <w:t>altar (the wall of the left nave) up to the step that already marked the difference in height between the floor of the nave (lower) and that of the lateral ones, and it had a sepulcher in front of it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2"/>
      </w:r>
      <w:r w:rsidRPr="00D6632B">
        <w:rPr>
          <w:rFonts w:ascii="Times New Roman" w:hAnsi="Times New Roman"/>
          <w:color w:val="202020"/>
          <w:sz w:val="24"/>
          <w:szCs w:val="24"/>
          <w:shd w:val="clear" w:color="auto" w:fill="FFFFFF"/>
          <w:lang w:val="en-US"/>
        </w:rPr>
        <w:t xml:space="preserve"> a</w:t>
      </w:r>
      <w:r w:rsidRPr="00D6632B">
        <w:rPr>
          <w:rFonts w:ascii="Times New Roman" w:hAnsi="Times New Roman"/>
          <w:color w:val="202020"/>
          <w:sz w:val="24"/>
          <w:szCs w:val="24"/>
          <w:shd w:val="clear" w:color="auto" w:fill="FFFFFF"/>
          <w:lang w:val="en-US"/>
        </w:rPr>
        <w:t>s well as</w:t>
      </w:r>
      <w:r w:rsidRPr="00D6632B">
        <w:rPr>
          <w:rFonts w:ascii="Times New Roman" w:hAnsi="Times New Roman"/>
          <w:color w:val="202020"/>
          <w:sz w:val="24"/>
          <w:szCs w:val="24"/>
          <w:shd w:val="clear" w:color="auto" w:fill="FFFFFF"/>
          <w:lang w:val="en-US"/>
        </w:rPr>
        <w:t xml:space="preserve"> pews for the </w:t>
      </w:r>
      <w:r w:rsidRPr="00D6632B">
        <w:rPr>
          <w:rFonts w:ascii="Times New Roman" w:hAnsi="Times New Roman"/>
          <w:color w:val="202020"/>
          <w:sz w:val="24"/>
          <w:szCs w:val="24"/>
          <w:shd w:val="clear" w:color="auto" w:fill="FFFFFF"/>
          <w:lang w:val="en-US"/>
        </w:rPr>
        <w:t>confr</w:t>
      </w:r>
      <w:r w:rsidRPr="00D6632B">
        <w:rPr>
          <w:rFonts w:ascii="Times New Roman" w:hAnsi="Times New Roman"/>
          <w:color w:val="202020"/>
          <w:sz w:val="24"/>
          <w:szCs w:val="24"/>
          <w:shd w:val="clear" w:color="auto" w:fill="FFFFFF"/>
          <w:lang w:val="en-US"/>
        </w:rPr>
        <w:t>è</w:t>
      </w:r>
      <w:r w:rsidRPr="00D6632B">
        <w:rPr>
          <w:rFonts w:ascii="Times New Roman" w:hAnsi="Times New Roman"/>
          <w:color w:val="202020"/>
          <w:sz w:val="24"/>
          <w:szCs w:val="24"/>
          <w:shd w:val="clear" w:color="auto" w:fill="FFFFFF"/>
          <w:lang w:val="en-US"/>
        </w:rPr>
        <w:t>res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use. </w:t>
      </w:r>
    </w:p>
    <w:p w14:paraId="5DC4C046" w14:textId="648FBBD1"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Among the fi</w:t>
      </w:r>
      <w:r w:rsidRPr="00D6632B">
        <w:rPr>
          <w:rFonts w:ascii="Times New Roman" w:eastAsia="Times New Roman" w:hAnsi="Times New Roman" w:cs="Times New Roman"/>
          <w:color w:val="202020"/>
          <w:sz w:val="24"/>
          <w:szCs w:val="24"/>
          <w:shd w:val="clear" w:color="auto" w:fill="FFFFFF"/>
          <w:lang w:val="en-US"/>
        </w:rPr>
        <w:t>fteenth-century altars, the oldest to be documented is the first one in the right aisle, called</w:t>
      </w:r>
      <w:r w:rsidRPr="00D6632B">
        <w:rPr>
          <w:rFonts w:ascii="Times New Roman" w:hAnsi="Times New Roman"/>
          <w:color w:val="202020"/>
          <w:sz w:val="24"/>
          <w:szCs w:val="24"/>
          <w:shd w:val="clear" w:color="auto" w:fill="FFFFFF"/>
          <w:lang w:val="en-US"/>
        </w:rPr>
        <w:t xml:space="preserve"> today</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Saint Anne</w:t>
      </w:r>
      <w:r w:rsidRPr="00D6632B">
        <w:rPr>
          <w:rFonts w:ascii="Times New Roman" w:hAnsi="Times New Roman"/>
          <w:i/>
          <w:iCs/>
          <w:color w:val="202020"/>
          <w:sz w:val="24"/>
          <w:szCs w:val="24"/>
          <w:shd w:val="clear" w:color="auto" w:fill="FFFFFF"/>
          <w:lang w:val="en-US"/>
        </w:rPr>
        <w:t>’</w:t>
      </w:r>
      <w:r w:rsidRPr="00D6632B">
        <w:rPr>
          <w:rFonts w:ascii="Times New Roman" w:hAnsi="Times New Roman"/>
          <w:i/>
          <w:iCs/>
          <w:color w:val="202020"/>
          <w:sz w:val="24"/>
          <w:szCs w:val="24"/>
          <w:shd w:val="clear" w:color="auto" w:fill="FFFFFF"/>
          <w:lang w:val="en-US"/>
        </w:rPr>
        <w:t xml:space="preserve">s </w:t>
      </w:r>
      <w:r w:rsidRPr="00D6632B">
        <w:rPr>
          <w:rFonts w:ascii="Times New Roman" w:hAnsi="Times New Roman"/>
          <w:i/>
          <w:iCs/>
          <w:color w:val="202020"/>
          <w:sz w:val="24"/>
          <w:szCs w:val="24"/>
          <w:shd w:val="clear" w:color="auto" w:fill="FFFFFF"/>
          <w:lang w:val="en-US"/>
        </w:rPr>
        <w:t>A</w:t>
      </w:r>
      <w:r w:rsidRPr="00D6632B">
        <w:rPr>
          <w:rFonts w:ascii="Times New Roman" w:hAnsi="Times New Roman"/>
          <w:i/>
          <w:iCs/>
          <w:color w:val="202020"/>
          <w:sz w:val="24"/>
          <w:szCs w:val="24"/>
          <w:shd w:val="clear" w:color="auto" w:fill="FFFFFF"/>
          <w:lang w:val="en-US"/>
        </w:rPr>
        <w:t>ltar</w:t>
      </w:r>
      <w:r w:rsidRPr="00D6632B">
        <w:rPr>
          <w:rFonts w:ascii="Times New Roman" w:hAnsi="Times New Roman"/>
          <w:color w:val="202020"/>
          <w:sz w:val="24"/>
          <w:szCs w:val="24"/>
          <w:shd w:val="clear" w:color="auto" w:fill="FFFFFF"/>
          <w:lang w:val="en-US"/>
        </w:rPr>
        <w:t xml:space="preserve"> or</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Altar of Mary</w:t>
      </w:r>
      <w:r w:rsidRPr="00D6632B">
        <w:rPr>
          <w:rFonts w:ascii="Times New Roman" w:hAnsi="Times New Roman"/>
          <w:i/>
          <w:iCs/>
          <w:color w:val="202020"/>
          <w:sz w:val="24"/>
          <w:szCs w:val="24"/>
          <w:shd w:val="clear" w:color="auto" w:fill="FFFFFF"/>
          <w:lang w:val="en-US"/>
        </w:rPr>
        <w:t>’</w:t>
      </w:r>
      <w:r w:rsidRPr="00D6632B">
        <w:rPr>
          <w:rFonts w:ascii="Times New Roman" w:hAnsi="Times New Roman"/>
          <w:i/>
          <w:iCs/>
          <w:color w:val="202020"/>
          <w:sz w:val="24"/>
          <w:szCs w:val="24"/>
          <w:shd w:val="clear" w:color="auto" w:fill="FFFFFF"/>
          <w:lang w:val="en-US"/>
        </w:rPr>
        <w:t>s Nativity</w:t>
      </w:r>
      <w:r w:rsidRPr="00D6632B">
        <w:rPr>
          <w:rFonts w:ascii="Times New Roman" w:hAnsi="Times New Roman"/>
          <w:color w:val="202020"/>
          <w:sz w:val="24"/>
          <w:szCs w:val="24"/>
          <w:shd w:val="clear" w:color="auto" w:fill="FFFFFF"/>
          <w:lang w:val="en-US"/>
        </w:rPr>
        <w:t xml:space="preserve">, originally dedicated to the Virgin Mary and called in Venetian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altar de la Madona granda in canton</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[altar of the large Virgin Mary in the corner], whose wooden structure had been erected at the expense of Giacomo Bernab</w:t>
      </w:r>
      <w:r w:rsidRPr="00D6632B">
        <w:rPr>
          <w:rFonts w:ascii="Times New Roman" w:hAnsi="Times New Roman"/>
          <w:color w:val="202020"/>
          <w:sz w:val="24"/>
          <w:szCs w:val="24"/>
          <w:shd w:val="clear" w:color="auto" w:fill="FFFFFF"/>
          <w:lang w:val="en-US"/>
        </w:rPr>
        <w:t xml:space="preserve">ò </w:t>
      </w:r>
      <w:r w:rsidRPr="00D6632B">
        <w:rPr>
          <w:rFonts w:ascii="Times New Roman" w:hAnsi="Times New Roman"/>
          <w:color w:val="202020"/>
          <w:sz w:val="24"/>
          <w:szCs w:val="24"/>
          <w:shd w:val="clear" w:color="auto" w:fill="FFFFFF"/>
          <w:lang w:val="en-US"/>
        </w:rPr>
        <w:t>de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Catenacci from Monte Pulciano, a wealthy silk merchant, who had wanted his own burial in front of it</w:t>
      </w:r>
      <w:r w:rsidR="00C70B7F">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completed in 1438 while he</w:t>
      </w:r>
      <w:r w:rsidRPr="00D6632B">
        <w:rPr>
          <w:rFonts w:ascii="Times New Roman" w:hAnsi="Times New Roman"/>
          <w:color w:val="202020"/>
          <w:sz w:val="24"/>
          <w:szCs w:val="24"/>
          <w:shd w:val="clear" w:color="auto" w:fill="FFFFFF"/>
          <w:lang w:val="en-US"/>
        </w:rPr>
        <w:t xml:space="preserve"> was still alive</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3"/>
      </w:r>
      <w:r w:rsidRPr="00D6632B">
        <w:rPr>
          <w:rFonts w:ascii="Times New Roman" w:hAnsi="Times New Roman"/>
          <w:color w:val="202020"/>
          <w:sz w:val="24"/>
          <w:szCs w:val="24"/>
          <w:shd w:val="clear" w:color="auto" w:fill="FFFFFF"/>
          <w:lang w:val="en-US"/>
        </w:rPr>
        <w:t xml:space="preserve"> In his last will, he had left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1000 ducats from </w:t>
      </w:r>
      <w:r w:rsidRPr="00D6632B">
        <w:rPr>
          <w:rFonts w:ascii="Times New Roman" w:hAnsi="Times New Roman"/>
          <w:color w:val="202020"/>
          <w:sz w:val="24"/>
          <w:szCs w:val="24"/>
          <w:shd w:val="clear" w:color="auto" w:fill="FFFFFF"/>
          <w:lang w:val="en-US"/>
        </w:rPr>
        <w:lastRenderedPageBreak/>
        <w:t>my loans</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to the Hermits of St. Augustine, as well as a perpetual bequest of a golden ducat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every year to the church ... to repair the sacred ornaments, chalices, and books and other </w:t>
      </w:r>
      <w:r w:rsidRPr="00D6632B">
        <w:rPr>
          <w:rFonts w:ascii="Times New Roman" w:hAnsi="Times New Roman"/>
          <w:color w:val="202020"/>
          <w:sz w:val="24"/>
          <w:szCs w:val="24"/>
          <w:shd w:val="clear" w:color="auto" w:fill="FFFFFF"/>
          <w:lang w:val="en-US"/>
        </w:rPr>
        <w:t>necessary</w:t>
      </w:r>
      <w:r w:rsidRPr="00D6632B">
        <w:rPr>
          <w:rFonts w:ascii="Times New Roman" w:hAnsi="Times New Roman"/>
          <w:color w:val="202020"/>
          <w:sz w:val="24"/>
          <w:szCs w:val="24"/>
          <w:shd w:val="clear" w:color="auto" w:fill="FFFFFF"/>
          <w:lang w:val="en-US"/>
        </w:rPr>
        <w:t xml:space="preserve"> things.</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4"/>
      </w:r>
    </w:p>
    <w:p w14:paraId="60112414" w14:textId="23C7D19B"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In the early 1940s</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5"/>
      </w:r>
      <w:r w:rsidRPr="00D6632B">
        <w:rPr>
          <w:rFonts w:ascii="Times New Roman" w:hAnsi="Times New Roman"/>
          <w:color w:val="202020"/>
          <w:sz w:val="24"/>
          <w:szCs w:val="24"/>
          <w:shd w:val="clear" w:color="auto" w:fill="FFFFFF"/>
          <w:lang w:val="en-US"/>
        </w:rPr>
        <w:t xml:space="preserve"> Antonio Vivarini painted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i/>
          <w:iCs/>
          <w:color w:val="202020"/>
          <w:sz w:val="24"/>
          <w:szCs w:val="24"/>
          <w:shd w:val="clear" w:color="auto" w:fill="FFFFFF"/>
          <w:lang w:val="en-US"/>
        </w:rPr>
        <w:t>Polyptych of Saint Monica</w:t>
      </w:r>
      <w:r w:rsidRPr="00D6632B">
        <w:rPr>
          <w:rFonts w:ascii="Times New Roman" w:hAnsi="Times New Roman"/>
          <w:color w:val="202020"/>
          <w:sz w:val="24"/>
          <w:szCs w:val="24"/>
          <w:shd w:val="clear" w:color="auto" w:fill="FFFFFF"/>
          <w:lang w:val="en-US"/>
        </w:rPr>
        <w:t xml:space="preserve"> for the fourth altar of the left aisle dedicated to that saint, and comprised of a series of stories arranged on separate rows. These were arranged vertically </w:t>
      </w:r>
      <w:r w:rsidRPr="00D6632B">
        <w:rPr>
          <w:rFonts w:ascii="Times New Roman" w:hAnsi="Times New Roman"/>
          <w:color w:val="202020"/>
          <w:sz w:val="24"/>
          <w:szCs w:val="24"/>
          <w:shd w:val="clear" w:color="auto" w:fill="FFFFFF"/>
          <w:lang w:val="en-US"/>
        </w:rPr>
        <w:t>on the left and the right of the polychrome statue of the saint, carved in wood. Once the sculpture had disappeared</w:t>
      </w:r>
      <w:r w:rsidR="00C70B7F">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6"/>
      </w:r>
      <w:r w:rsidRPr="00D6632B">
        <w:rPr>
          <w:rFonts w:ascii="Times New Roman" w:hAnsi="Times New Roman"/>
          <w:color w:val="202020"/>
          <w:sz w:val="24"/>
          <w:szCs w:val="24"/>
          <w:shd w:val="clear" w:color="auto" w:fill="FFFFFF"/>
          <w:lang w:val="en-US"/>
        </w:rPr>
        <w:t xml:space="preserve"> the pictorial fragments of the altar-piece </w:t>
      </w:r>
      <w:r w:rsidRPr="00D6632B">
        <w:rPr>
          <w:rFonts w:ascii="Times New Roman" w:hAnsi="Times New Roman"/>
          <w:color w:val="202020"/>
          <w:sz w:val="24"/>
          <w:szCs w:val="24"/>
          <w:shd w:val="clear" w:color="auto" w:fill="FFFFFF"/>
          <w:lang w:val="en-US"/>
        </w:rPr>
        <w:t xml:space="preserve">identified </w:t>
      </w:r>
      <w:r w:rsidRPr="00D6632B">
        <w:rPr>
          <w:rFonts w:ascii="Times New Roman" w:hAnsi="Times New Roman"/>
          <w:color w:val="202020"/>
          <w:sz w:val="24"/>
          <w:szCs w:val="24"/>
          <w:shd w:val="clear" w:color="auto" w:fill="FFFFFF"/>
          <w:lang w:val="en-US"/>
        </w:rPr>
        <w:t xml:space="preserve">so far, stylistically all </w:t>
      </w:r>
      <w:r w:rsidRPr="00D6632B">
        <w:rPr>
          <w:rFonts w:ascii="Times New Roman" w:hAnsi="Times New Roman"/>
          <w:color w:val="202020"/>
          <w:sz w:val="24"/>
          <w:szCs w:val="24"/>
          <w:shd w:val="clear" w:color="auto" w:fill="FFFFFF"/>
          <w:lang w:val="en-US"/>
        </w:rPr>
        <w:t>ascribable</w:t>
      </w:r>
      <w:r w:rsidRPr="00D6632B">
        <w:rPr>
          <w:rFonts w:ascii="Times New Roman" w:hAnsi="Times New Roman"/>
          <w:color w:val="202020"/>
          <w:sz w:val="24"/>
          <w:szCs w:val="24"/>
          <w:shd w:val="clear" w:color="auto" w:fill="FFFFFF"/>
          <w:lang w:val="en-US"/>
        </w:rPr>
        <w:t xml:space="preserve"> to Antonio</w:t>
      </w:r>
      <w:r w:rsidRPr="00D6632B">
        <w:rPr>
          <w:rFonts w:ascii="Times New Roman" w:hAnsi="Times New Roman"/>
          <w:color w:val="202020"/>
          <w:sz w:val="24"/>
          <w:szCs w:val="24"/>
          <w:shd w:val="clear" w:color="auto" w:fill="FFFFFF"/>
          <w:lang w:val="en-US"/>
        </w:rPr>
        <w:t xml:space="preserve"> Vivarini</w:t>
      </w:r>
      <w:r w:rsidRPr="00D6632B">
        <w:rPr>
          <w:rFonts w:ascii="Times New Roman" w:hAnsi="Times New Roman"/>
          <w:color w:val="202020"/>
          <w:sz w:val="24"/>
          <w:szCs w:val="24"/>
          <w:shd w:val="clear" w:color="auto" w:fill="FFFFFF"/>
          <w:lang w:val="en-US"/>
        </w:rPr>
        <w:t>, are now dispersed in vario</w:t>
      </w:r>
      <w:r w:rsidRPr="00D6632B">
        <w:rPr>
          <w:rFonts w:ascii="Times New Roman" w:hAnsi="Times New Roman"/>
          <w:color w:val="202020"/>
          <w:sz w:val="24"/>
          <w:szCs w:val="24"/>
          <w:shd w:val="clear" w:color="auto" w:fill="FFFFFF"/>
          <w:lang w:val="en-US"/>
        </w:rPr>
        <w:t xml:space="preserve">us collections: the </w:t>
      </w:r>
      <w:r w:rsidRPr="00D6632B">
        <w:rPr>
          <w:rFonts w:ascii="Times New Roman" w:hAnsi="Times New Roman"/>
          <w:i/>
          <w:iCs/>
          <w:color w:val="202020"/>
          <w:sz w:val="24"/>
          <w:szCs w:val="24"/>
          <w:shd w:val="clear" w:color="auto" w:fill="FFFFFF"/>
          <w:lang w:val="en-US"/>
        </w:rPr>
        <w:t xml:space="preserve">Marriage of </w:t>
      </w:r>
      <w:r w:rsidRPr="00D6632B">
        <w:rPr>
          <w:rFonts w:ascii="Times New Roman" w:hAnsi="Times New Roman"/>
          <w:i/>
          <w:iCs/>
          <w:color w:val="202020"/>
          <w:sz w:val="24"/>
          <w:szCs w:val="24"/>
          <w:shd w:val="clear" w:color="auto" w:fill="FFFFFF"/>
          <w:lang w:val="en-US"/>
        </w:rPr>
        <w:t>St. Monica</w:t>
      </w:r>
      <w:r w:rsidRPr="00D6632B">
        <w:rPr>
          <w:rFonts w:ascii="Times New Roman" w:hAnsi="Times New Roman"/>
          <w:color w:val="202020"/>
          <w:sz w:val="24"/>
          <w:szCs w:val="24"/>
          <w:shd w:val="clear" w:color="auto" w:fill="FFFFFF"/>
          <w:lang w:val="en-US"/>
        </w:rPr>
        <w:t xml:space="preserve"> is located at the Accademia Galleries in Venice (fig. 2), the </w:t>
      </w:r>
      <w:r w:rsidRPr="00D6632B">
        <w:rPr>
          <w:rFonts w:ascii="Times New Roman" w:hAnsi="Times New Roman"/>
          <w:i/>
          <w:iCs/>
          <w:color w:val="202020"/>
          <w:sz w:val="24"/>
          <w:szCs w:val="24"/>
          <w:shd w:val="clear" w:color="auto" w:fill="FFFFFF"/>
          <w:lang w:val="en-US"/>
        </w:rPr>
        <w:t>Birth of St. Augustine</w:t>
      </w:r>
      <w:r w:rsidRPr="00D6632B">
        <w:rPr>
          <w:rFonts w:ascii="Times New Roman" w:hAnsi="Times New Roman"/>
          <w:color w:val="202020"/>
          <w:sz w:val="24"/>
          <w:szCs w:val="24"/>
          <w:shd w:val="clear" w:color="auto" w:fill="FFFFFF"/>
          <w:lang w:val="en-US"/>
        </w:rPr>
        <w:t xml:space="preserve"> at the Courtauld Institute of Art in London, the </w:t>
      </w:r>
      <w:r w:rsidRPr="00D6632B">
        <w:rPr>
          <w:rFonts w:ascii="Times New Roman" w:hAnsi="Times New Roman"/>
          <w:i/>
          <w:iCs/>
          <w:color w:val="202020"/>
          <w:sz w:val="24"/>
          <w:szCs w:val="24"/>
          <w:shd w:val="clear" w:color="auto" w:fill="FFFFFF"/>
          <w:lang w:val="en-US"/>
        </w:rPr>
        <w:t xml:space="preserve">Conversion and </w:t>
      </w:r>
      <w:r w:rsidRPr="00D6632B">
        <w:rPr>
          <w:rFonts w:ascii="Times New Roman" w:hAnsi="Times New Roman"/>
          <w:i/>
          <w:iCs/>
          <w:color w:val="202020"/>
          <w:sz w:val="24"/>
          <w:szCs w:val="24"/>
          <w:shd w:val="clear" w:color="auto" w:fill="FFFFFF"/>
          <w:lang w:val="en-US"/>
        </w:rPr>
        <w:t>D</w:t>
      </w:r>
      <w:r w:rsidRPr="00D6632B">
        <w:rPr>
          <w:rFonts w:ascii="Times New Roman" w:hAnsi="Times New Roman"/>
          <w:i/>
          <w:iCs/>
          <w:color w:val="202020"/>
          <w:sz w:val="24"/>
          <w:szCs w:val="24"/>
          <w:shd w:val="clear" w:color="auto" w:fill="FFFFFF"/>
          <w:lang w:val="en-US"/>
        </w:rPr>
        <w:t>eath of</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Patri</w:t>
      </w:r>
      <w:r w:rsidRPr="00D6632B">
        <w:rPr>
          <w:rFonts w:ascii="Times New Roman" w:hAnsi="Times New Roman"/>
          <w:color w:val="202020"/>
          <w:sz w:val="24"/>
          <w:szCs w:val="24"/>
          <w:shd w:val="clear" w:color="auto" w:fill="FFFFFF"/>
          <w:lang w:val="en-US"/>
        </w:rPr>
        <w:t xml:space="preserve">ck, </w:t>
      </w:r>
      <w:r w:rsidRPr="00D6632B">
        <w:rPr>
          <w:rFonts w:ascii="Times New Roman" w:hAnsi="Times New Roman"/>
          <w:i/>
          <w:iCs/>
          <w:color w:val="202020"/>
          <w:sz w:val="24"/>
          <w:szCs w:val="24"/>
          <w:shd w:val="clear" w:color="auto" w:fill="FFFFFF"/>
          <w:lang w:val="en-US"/>
        </w:rPr>
        <w:t xml:space="preserve">St. Monica's </w:t>
      </w:r>
      <w:r w:rsidRPr="00D6632B">
        <w:rPr>
          <w:rFonts w:ascii="Times New Roman" w:hAnsi="Times New Roman"/>
          <w:i/>
          <w:iCs/>
          <w:color w:val="202020"/>
          <w:sz w:val="24"/>
          <w:szCs w:val="24"/>
          <w:shd w:val="clear" w:color="auto" w:fill="FFFFFF"/>
          <w:lang w:val="en-US"/>
        </w:rPr>
        <w:t>Husband</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at the Detroit Institute of Arts, the </w:t>
      </w:r>
      <w:r w:rsidRPr="00D6632B">
        <w:rPr>
          <w:rFonts w:ascii="Times New Roman" w:hAnsi="Times New Roman"/>
          <w:i/>
          <w:iCs/>
          <w:color w:val="202020"/>
          <w:sz w:val="24"/>
          <w:szCs w:val="24"/>
          <w:shd w:val="clear" w:color="auto" w:fill="FFFFFF"/>
          <w:lang w:val="en-US"/>
        </w:rPr>
        <w:t>St. Monica</w:t>
      </w:r>
      <w:r w:rsidRPr="00D6632B">
        <w:rPr>
          <w:rFonts w:ascii="Times New Roman" w:hAnsi="Times New Roman"/>
          <w:i/>
          <w:iCs/>
          <w:color w:val="202020"/>
          <w:sz w:val="24"/>
          <w:szCs w:val="24"/>
          <w:shd w:val="clear" w:color="auto" w:fill="FFFFFF"/>
          <w:lang w:val="en-US"/>
        </w:rPr>
        <w:t>’</w:t>
      </w:r>
      <w:r w:rsidRPr="00D6632B">
        <w:rPr>
          <w:rFonts w:ascii="Times New Roman" w:hAnsi="Times New Roman"/>
          <w:i/>
          <w:iCs/>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 xml:space="preserve">Vision </w:t>
      </w:r>
      <w:r w:rsidRPr="00D6632B">
        <w:rPr>
          <w:rFonts w:ascii="Times New Roman" w:hAnsi="Times New Roman"/>
          <w:color w:val="202020"/>
          <w:sz w:val="24"/>
          <w:szCs w:val="24"/>
          <w:shd w:val="clear" w:color="auto" w:fill="FFFFFF"/>
          <w:lang w:val="en-US"/>
        </w:rPr>
        <w:t xml:space="preserve">in </w:t>
      </w:r>
      <w:r w:rsidRPr="00D6632B">
        <w:rPr>
          <w:rFonts w:ascii="Times New Roman" w:hAnsi="Times New Roman"/>
          <w:color w:val="202020"/>
          <w:sz w:val="24"/>
          <w:szCs w:val="24"/>
          <w:shd w:val="clear" w:color="auto" w:fill="FFFFFF"/>
          <w:lang w:val="en-US"/>
        </w:rPr>
        <w:t>a</w:t>
      </w:r>
      <w:r w:rsidRPr="00D6632B">
        <w:rPr>
          <w:rFonts w:ascii="Times New Roman" w:hAnsi="Times New Roman"/>
          <w:color w:val="202020"/>
          <w:sz w:val="24"/>
          <w:szCs w:val="24"/>
          <w:shd w:val="clear" w:color="auto" w:fill="FFFFFF"/>
          <w:lang w:val="en-US"/>
        </w:rPr>
        <w:t xml:space="preserve"> private collection </w:t>
      </w:r>
      <w:r w:rsidRPr="00D6632B">
        <w:rPr>
          <w:rFonts w:ascii="Times New Roman" w:hAnsi="Times New Roman"/>
          <w:color w:val="202020"/>
          <w:sz w:val="24"/>
          <w:szCs w:val="24"/>
          <w:shd w:val="clear" w:color="auto" w:fill="FFFFFF"/>
          <w:lang w:val="en-US"/>
        </w:rPr>
        <w:t xml:space="preserve">in Milan </w:t>
      </w:r>
      <w:r w:rsidRPr="00D6632B">
        <w:rPr>
          <w:rFonts w:ascii="Times New Roman" w:hAnsi="Times New Roman"/>
          <w:color w:val="202020"/>
          <w:sz w:val="24"/>
          <w:szCs w:val="24"/>
          <w:shd w:val="clear" w:color="auto" w:fill="FFFFFF"/>
          <w:lang w:val="en-US"/>
        </w:rPr>
        <w:t xml:space="preserve">and the </w:t>
      </w:r>
      <w:r w:rsidRPr="00D6632B">
        <w:rPr>
          <w:rFonts w:ascii="Times New Roman" w:hAnsi="Times New Roman"/>
          <w:i/>
          <w:iCs/>
          <w:color w:val="202020"/>
          <w:sz w:val="24"/>
          <w:szCs w:val="24"/>
          <w:shd w:val="clear" w:color="auto" w:fill="FFFFFF"/>
          <w:lang w:val="en-US"/>
        </w:rPr>
        <w:t>Baptism of</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Saint Augustine</w:t>
      </w:r>
      <w:r w:rsidRPr="00D6632B">
        <w:rPr>
          <w:rFonts w:ascii="Times New Roman" w:hAnsi="Times New Roman"/>
          <w:color w:val="202020"/>
          <w:sz w:val="24"/>
          <w:szCs w:val="24"/>
          <w:shd w:val="clear" w:color="auto" w:fill="FFFFFF"/>
          <w:lang w:val="en-US"/>
        </w:rPr>
        <w:t xml:space="preserve"> at the Carrara </w:t>
      </w:r>
      <w:r w:rsidRPr="00D6632B">
        <w:rPr>
          <w:rFonts w:ascii="Times New Roman" w:hAnsi="Times New Roman"/>
          <w:color w:val="202020"/>
          <w:sz w:val="24"/>
          <w:szCs w:val="24"/>
          <w:shd w:val="clear" w:color="auto" w:fill="FFFFFF"/>
          <w:lang w:val="en-US"/>
        </w:rPr>
        <w:t>Academy in</w:t>
      </w:r>
      <w:r w:rsidRPr="00D6632B">
        <w:rPr>
          <w:rFonts w:ascii="Times New Roman" w:hAnsi="Times New Roman"/>
          <w:color w:val="202020"/>
          <w:sz w:val="24"/>
          <w:szCs w:val="24"/>
          <w:shd w:val="clear" w:color="auto" w:fill="FFFFFF"/>
          <w:lang w:val="en-US"/>
        </w:rPr>
        <w:t xml:space="preserve"> Bergamo</w:t>
      </w:r>
      <w:r w:rsidR="00C70B7F">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7"/>
      </w:r>
    </w:p>
    <w:p w14:paraId="0CA20DA1" w14:textId="58F21E8D"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1441 was an important year for the decoration of the church. Sansovino confirms that in that </w:t>
      </w:r>
      <w:r w:rsidRPr="00D6632B">
        <w:rPr>
          <w:rFonts w:ascii="Times New Roman" w:eastAsia="Times New Roman" w:hAnsi="Times New Roman" w:cs="Times New Roman"/>
          <w:color w:val="202020"/>
          <w:sz w:val="24"/>
          <w:szCs w:val="24"/>
          <w:shd w:val="clear" w:color="auto" w:fill="FFFFFF"/>
          <w:lang w:val="en-US"/>
        </w:rPr>
        <w:t>year Antonio Vivarini and Giovanni d</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Alemagna painted the </w:t>
      </w:r>
      <w:r w:rsidRPr="00D6632B">
        <w:rPr>
          <w:rFonts w:ascii="Times New Roman" w:hAnsi="Times New Roman"/>
          <w:i/>
          <w:iCs/>
          <w:color w:val="202020"/>
          <w:sz w:val="24"/>
          <w:szCs w:val="24"/>
          <w:shd w:val="clear" w:color="auto" w:fill="FFFFFF"/>
          <w:lang w:val="en-US"/>
        </w:rPr>
        <w:t>Polyptych of St. Jerome</w:t>
      </w:r>
      <w:r w:rsidRPr="00D6632B">
        <w:rPr>
          <w:rFonts w:ascii="Times New Roman" w:hAnsi="Times New Roman"/>
          <w:color w:val="202020"/>
          <w:sz w:val="24"/>
          <w:szCs w:val="24"/>
          <w:shd w:val="clear" w:color="auto" w:fill="FFFFFF"/>
          <w:lang w:val="en-US"/>
        </w:rPr>
        <w:t xml:space="preserve"> for the ancient wooden altar dedicated to the saint, the second in the right nave, paid for by the Molin family, and carved by Gaspare Moranzone</w:t>
      </w:r>
      <w:r w:rsidR="00C70B7F">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8"/>
      </w:r>
      <w:r w:rsidRPr="00D6632B">
        <w:rPr>
          <w:rFonts w:ascii="Times New Roman" w:hAnsi="Times New Roman"/>
          <w:color w:val="202020"/>
          <w:sz w:val="24"/>
          <w:szCs w:val="24"/>
          <w:shd w:val="clear" w:color="auto" w:fill="FFFFFF"/>
          <w:lang w:val="en-US"/>
        </w:rPr>
        <w:t xml:space="preserve"> The polyptych, which is the</w:t>
      </w:r>
      <w:r w:rsidRPr="00D6632B">
        <w:rPr>
          <w:rFonts w:ascii="Times New Roman" w:hAnsi="Times New Roman"/>
          <w:color w:val="202020"/>
          <w:sz w:val="24"/>
          <w:szCs w:val="24"/>
          <w:shd w:val="clear" w:color="auto" w:fill="FFFFFF"/>
          <w:lang w:val="en-US"/>
        </w:rPr>
        <w:t xml:space="preserve"> oldest example of the </w:t>
      </w:r>
      <w:r w:rsidRPr="00D6632B">
        <w:rPr>
          <w:rFonts w:ascii="Times New Roman" w:hAnsi="Times New Roman"/>
          <w:color w:val="202020"/>
          <w:sz w:val="24"/>
          <w:szCs w:val="24"/>
          <w:shd w:val="clear" w:color="auto" w:fill="FFFFFF"/>
          <w:lang w:val="en-US"/>
        </w:rPr>
        <w:lastRenderedPageBreak/>
        <w:t xml:space="preserve">collaboration between the two brothers-in-law, is a very innovative </w:t>
      </w:r>
      <w:r w:rsidRPr="00D6632B">
        <w:rPr>
          <w:rFonts w:ascii="Times New Roman" w:hAnsi="Times New Roman"/>
          <w:color w:val="202020"/>
          <w:sz w:val="24"/>
          <w:szCs w:val="24"/>
          <w:shd w:val="clear" w:color="auto" w:fill="FFFFFF"/>
          <w:lang w:val="en-US"/>
        </w:rPr>
        <w:t>work</w:t>
      </w:r>
      <w:r w:rsidRPr="00D6632B">
        <w:rPr>
          <w:rFonts w:ascii="Times New Roman" w:hAnsi="Times New Roman"/>
          <w:color w:val="202020"/>
          <w:sz w:val="24"/>
          <w:szCs w:val="24"/>
          <w:shd w:val="clear" w:color="auto" w:fill="FFFFFF"/>
          <w:lang w:val="en-US"/>
        </w:rPr>
        <w:t xml:space="preserve"> and marks a significant turning point in Antonio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oeuvre, previously </w:t>
      </w:r>
      <w:r w:rsidRPr="00D6632B">
        <w:rPr>
          <w:rFonts w:ascii="Times New Roman" w:hAnsi="Times New Roman"/>
          <w:color w:val="202020"/>
          <w:sz w:val="24"/>
          <w:szCs w:val="24"/>
          <w:shd w:val="clear" w:color="auto" w:fill="FFFFFF"/>
          <w:lang w:val="en-US"/>
        </w:rPr>
        <w:t xml:space="preserve">still </w:t>
      </w:r>
      <w:r w:rsidRPr="00D6632B">
        <w:rPr>
          <w:rFonts w:ascii="Times New Roman" w:hAnsi="Times New Roman"/>
          <w:color w:val="202020"/>
          <w:sz w:val="24"/>
          <w:szCs w:val="24"/>
          <w:shd w:val="clear" w:color="auto" w:fill="FFFFFF"/>
          <w:lang w:val="en-US"/>
        </w:rPr>
        <w:t xml:space="preserve">a </w:t>
      </w:r>
      <w:r w:rsidRPr="00D6632B">
        <w:rPr>
          <w:rFonts w:ascii="Times New Roman" w:hAnsi="Times New Roman"/>
          <w:color w:val="202020"/>
          <w:sz w:val="24"/>
          <w:szCs w:val="24"/>
          <w:shd w:val="clear" w:color="auto" w:fill="FFFFFF"/>
          <w:lang w:val="en-US"/>
        </w:rPr>
        <w:t>purely Gothic</w:t>
      </w:r>
      <w:r w:rsidRPr="00D6632B">
        <w:rPr>
          <w:rFonts w:ascii="Times New Roman" w:hAnsi="Times New Roman"/>
          <w:color w:val="202020"/>
          <w:sz w:val="24"/>
          <w:szCs w:val="24"/>
          <w:shd w:val="clear" w:color="auto" w:fill="FFFFFF"/>
          <w:lang w:val="en-US"/>
        </w:rPr>
        <w:t xml:space="preserve"> artist. The Saint Jerome in the polyptych has been rightly compared </w:t>
      </w:r>
      <w:r w:rsidRPr="00D6632B">
        <w:rPr>
          <w:rFonts w:ascii="Times New Roman" w:hAnsi="Times New Roman"/>
          <w:color w:val="202020"/>
          <w:sz w:val="24"/>
          <w:szCs w:val="24"/>
          <w:shd w:val="clear" w:color="auto" w:fill="FFFFFF"/>
          <w:lang w:val="en-US"/>
        </w:rPr>
        <w:t>to Giovanni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w:t>
      </w:r>
      <w:r w:rsidRPr="00D6632B">
        <w:rPr>
          <w:rFonts w:ascii="Times New Roman" w:hAnsi="Times New Roman"/>
          <w:i/>
          <w:iCs/>
          <w:color w:val="202020"/>
          <w:sz w:val="24"/>
          <w:szCs w:val="24"/>
          <w:shd w:val="clear" w:color="auto" w:fill="FFFFFF"/>
          <w:lang w:val="en-US"/>
        </w:rPr>
        <w:t>Saint Jerome</w:t>
      </w:r>
      <w:r w:rsidRPr="00D6632B">
        <w:rPr>
          <w:rFonts w:ascii="Times New Roman" w:hAnsi="Times New Roman"/>
          <w:color w:val="202020"/>
          <w:sz w:val="24"/>
          <w:szCs w:val="24"/>
          <w:shd w:val="clear" w:color="auto" w:fill="FFFFFF"/>
          <w:lang w:val="en-US"/>
        </w:rPr>
        <w:t>, which is signed and dated 1444</w:t>
      </w:r>
      <w:r w:rsidR="005605DC">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29"/>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Perhaps it is precisely thanks to Giovanni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influence </w:t>
      </w:r>
      <w:r w:rsidRPr="00D6632B">
        <w:rPr>
          <w:rFonts w:ascii="Times New Roman" w:hAnsi="Times New Roman"/>
          <w:color w:val="202020"/>
          <w:sz w:val="24"/>
          <w:szCs w:val="24"/>
          <w:shd w:val="clear" w:color="auto" w:fill="FFFFFF"/>
          <w:lang w:val="en-US"/>
        </w:rPr>
        <w:t xml:space="preserve">that the figures in the polyptych are conceived as polychrome sculptures within a </w:t>
      </w:r>
      <w:r w:rsidRPr="00D6632B">
        <w:rPr>
          <w:rFonts w:ascii="Times New Roman" w:hAnsi="Times New Roman"/>
          <w:color w:val="202020"/>
          <w:sz w:val="24"/>
          <w:szCs w:val="24"/>
          <w:shd w:val="clear" w:color="auto" w:fill="FFFFFF"/>
          <w:lang w:val="en-US"/>
        </w:rPr>
        <w:t>space</w:t>
      </w:r>
      <w:r w:rsidRPr="00D6632B">
        <w:rPr>
          <w:rFonts w:ascii="Times New Roman" w:hAnsi="Times New Roman"/>
          <w:color w:val="202020"/>
          <w:sz w:val="24"/>
          <w:szCs w:val="24"/>
          <w:shd w:val="clear" w:color="auto" w:fill="FFFFFF"/>
          <w:lang w:val="en-US"/>
        </w:rPr>
        <w:t xml:space="preserve"> with a new, refined concept of perspective.</w:t>
      </w:r>
    </w:p>
    <w:p w14:paraId="3FF17E5A" w14:textId="7D139003"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In the </w:t>
      </w:r>
      <w:r w:rsidRPr="00D6632B">
        <w:rPr>
          <w:rFonts w:ascii="Times New Roman" w:eastAsia="Times New Roman" w:hAnsi="Times New Roman" w:cs="Times New Roman"/>
          <w:color w:val="202020"/>
          <w:sz w:val="24"/>
          <w:szCs w:val="24"/>
          <w:shd w:val="clear" w:color="auto" w:fill="FFFFFF"/>
          <w:lang w:val="en-US"/>
        </w:rPr>
        <w:t>same year 1441, arrangements</w:t>
      </w:r>
      <w:r w:rsidRPr="00D6632B">
        <w:rPr>
          <w:rFonts w:ascii="Times New Roman" w:hAnsi="Times New Roman"/>
          <w:color w:val="202020"/>
          <w:sz w:val="24"/>
          <w:szCs w:val="24"/>
          <w:shd w:val="clear" w:color="auto" w:fill="FFFFFF"/>
          <w:lang w:val="en-US"/>
        </w:rPr>
        <w:t xml:space="preserve"> we</w:t>
      </w:r>
      <w:r w:rsidRPr="00D6632B">
        <w:rPr>
          <w:rFonts w:ascii="Times New Roman" w:hAnsi="Times New Roman"/>
          <w:color w:val="202020"/>
          <w:sz w:val="24"/>
          <w:szCs w:val="24"/>
          <w:shd w:val="clear" w:color="auto" w:fill="FFFFFF"/>
          <w:lang w:val="en-US"/>
        </w:rPr>
        <w:t xml:space="preserve">re also made for the erection of the Corbelli altar, then dedicated to St. Nicholas of Tolentino, which </w:t>
      </w:r>
      <w:r w:rsidRPr="00D6632B">
        <w:rPr>
          <w:rFonts w:ascii="Times New Roman" w:hAnsi="Times New Roman"/>
          <w:i/>
          <w:iCs/>
          <w:color w:val="202020"/>
          <w:sz w:val="24"/>
          <w:szCs w:val="24"/>
          <w:shd w:val="clear" w:color="auto" w:fill="FFFFFF"/>
          <w:lang w:val="en-US"/>
        </w:rPr>
        <w:t>ab origine</w:t>
      </w:r>
      <w:r w:rsidRPr="00D6632B">
        <w:rPr>
          <w:rFonts w:ascii="Times New Roman" w:hAnsi="Times New Roman"/>
          <w:color w:val="202020"/>
          <w:sz w:val="24"/>
          <w:szCs w:val="24"/>
          <w:shd w:val="clear" w:color="auto" w:fill="FFFFFF"/>
          <w:lang w:val="en-US"/>
        </w:rPr>
        <w:t xml:space="preserve"> is one of the most important in the church. On August 24, 1441, the Augustinians granted to Andrea Corbelli a </w:t>
      </w:r>
      <w:r w:rsidRPr="00D6632B">
        <w:rPr>
          <w:rFonts w:ascii="Times New Roman" w:hAnsi="Times New Roman"/>
          <w:color w:val="202020"/>
          <w:sz w:val="24"/>
          <w:szCs w:val="24"/>
          <w:shd w:val="clear" w:color="auto" w:fill="FFFFFF"/>
          <w:lang w:val="en-US"/>
        </w:rPr>
        <w:t>location</w:t>
      </w:r>
      <w:r w:rsidRPr="00D6632B">
        <w:rPr>
          <w:rFonts w:ascii="Times New Roman" w:hAnsi="Times New Roman"/>
          <w:color w:val="202020"/>
          <w:sz w:val="24"/>
          <w:szCs w:val="24"/>
          <w:shd w:val="clear" w:color="auto" w:fill="FFFFFF"/>
          <w:lang w:val="en-US"/>
        </w:rPr>
        <w:t xml:space="preserve"> in which to erect an altar and place a sepulcher, in the left aisle of the church, near the altar of the Annunciation of the Virgin Mary, by the then extant pulpit. It was agreed that the structure would be built in marble and brick, covered by a </w:t>
      </w:r>
      <w:r w:rsidRPr="00D6632B">
        <w:rPr>
          <w:rFonts w:ascii="Times New Roman" w:hAnsi="Times New Roman"/>
          <w:color w:val="202020"/>
          <w:sz w:val="24"/>
          <w:szCs w:val="24"/>
          <w:shd w:val="clear" w:color="auto" w:fill="FFFFFF"/>
          <w:lang w:val="en-US"/>
        </w:rPr>
        <w:t>vault and closed by a marble balustrade</w:t>
      </w:r>
      <w:r w:rsidR="005605DC">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0"/>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w:t>
      </w:r>
      <w:r w:rsidRPr="00D6632B">
        <w:rPr>
          <w:rFonts w:ascii="Times New Roman" w:hAnsi="Times New Roman"/>
          <w:color w:val="202020"/>
          <w:sz w:val="24"/>
          <w:szCs w:val="24"/>
          <w:shd w:val="clear" w:color="auto" w:fill="FFFFFF"/>
          <w:lang w:val="en-US"/>
        </w:rPr>
        <w:t>pparent</w:t>
      </w:r>
      <w:r w:rsidRPr="00D6632B">
        <w:rPr>
          <w:rFonts w:ascii="Times New Roman" w:hAnsi="Times New Roman"/>
          <w:color w:val="202020"/>
          <w:sz w:val="24"/>
          <w:szCs w:val="24"/>
          <w:shd w:val="clear" w:color="auto" w:fill="FFFFFF"/>
          <w:lang w:val="en-US"/>
        </w:rPr>
        <w:t>ly, h</w:t>
      </w:r>
      <w:r w:rsidRPr="00D6632B">
        <w:rPr>
          <w:rFonts w:ascii="Times New Roman" w:hAnsi="Times New Roman"/>
          <w:color w:val="202020"/>
          <w:sz w:val="24"/>
          <w:szCs w:val="24"/>
          <w:shd w:val="clear" w:color="auto" w:fill="FFFFFF"/>
          <w:lang w:val="en-US"/>
        </w:rPr>
        <w:t xml:space="preserve">owever, </w:t>
      </w:r>
      <w:r w:rsidRPr="00D6632B">
        <w:rPr>
          <w:rFonts w:ascii="Times New Roman" w:hAnsi="Times New Roman"/>
          <w:color w:val="202020"/>
          <w:sz w:val="24"/>
          <w:szCs w:val="24"/>
          <w:shd w:val="clear" w:color="auto" w:fill="FFFFFF"/>
          <w:lang w:val="en-US"/>
        </w:rPr>
        <w:lastRenderedPageBreak/>
        <w:t>even in Andrea Corbelli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last will</w:t>
      </w:r>
      <w:r w:rsidRPr="00D6632B">
        <w:rPr>
          <w:rFonts w:ascii="Times New Roman" w:hAnsi="Times New Roman"/>
          <w:color w:val="202020"/>
          <w:sz w:val="24"/>
          <w:szCs w:val="24"/>
          <w:shd w:val="clear" w:color="auto" w:fill="FFFFFF"/>
          <w:lang w:val="en-US"/>
        </w:rPr>
        <w:t xml:space="preserve"> and testament, drawn up in 1447, there is an explicit reference to the altar and to the newly built chapel</w:t>
      </w:r>
      <w:r w:rsidR="00AB4BF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1"/>
      </w:r>
      <w:r w:rsidRPr="00D6632B">
        <w:rPr>
          <w:rFonts w:ascii="Times New Roman" w:hAnsi="Times New Roman"/>
          <w:color w:val="202020"/>
          <w:sz w:val="24"/>
          <w:szCs w:val="24"/>
          <w:shd w:val="clear" w:color="auto" w:fill="FFFFFF"/>
          <w:lang w:val="en-US"/>
        </w:rPr>
        <w:t xml:space="preserve"> In 1450, the work has not yet been completed and</w:t>
      </w:r>
      <w:r w:rsidRPr="00D6632B">
        <w:rPr>
          <w:rFonts w:ascii="Times New Roman" w:hAnsi="Times New Roman"/>
          <w:color w:val="202020"/>
          <w:sz w:val="24"/>
          <w:szCs w:val="24"/>
          <w:shd w:val="clear" w:color="auto" w:fill="FFFFFF"/>
          <w:lang w:val="en-US"/>
        </w:rPr>
        <w:t xml:space="preserve"> the agreement is repeated, specifically mentioning the dedication to St. Nicholas of Tolentino, who in the meantime (1446) </w:t>
      </w:r>
      <w:r w:rsidRPr="00D6632B">
        <w:rPr>
          <w:rFonts w:ascii="Times New Roman" w:hAnsi="Times New Roman"/>
          <w:color w:val="202020"/>
          <w:sz w:val="24"/>
          <w:szCs w:val="24"/>
          <w:shd w:val="clear" w:color="auto" w:fill="FFFFFF"/>
          <w:lang w:val="en-US"/>
        </w:rPr>
        <w:t>had been</w:t>
      </w:r>
      <w:r w:rsidRPr="00D6632B">
        <w:rPr>
          <w:rFonts w:ascii="Times New Roman" w:hAnsi="Times New Roman"/>
          <w:color w:val="202020"/>
          <w:sz w:val="24"/>
          <w:szCs w:val="24"/>
          <w:shd w:val="clear" w:color="auto" w:fill="FFFFFF"/>
          <w:lang w:val="en-US"/>
        </w:rPr>
        <w:t xml:space="preserve"> canonised</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2"/>
      </w:r>
    </w:p>
    <w:p w14:paraId="2E892A9F" w14:textId="77777777" w:rsidR="00865CFF" w:rsidRPr="00D6632B" w:rsidRDefault="00D733F9">
      <w:pPr>
        <w:pStyle w:val="Default"/>
        <w:jc w:val="both"/>
        <w:rPr>
          <w:lang w:val="en-US"/>
        </w:rPr>
      </w:pPr>
      <w:r w:rsidRPr="00D6632B">
        <w:rPr>
          <w:rFonts w:ascii="Times New Roman" w:eastAsia="Times New Roman" w:hAnsi="Times New Roman" w:cs="Times New Roman"/>
          <w:color w:val="202020"/>
          <w:sz w:val="24"/>
          <w:szCs w:val="24"/>
          <w:shd w:val="clear" w:color="auto" w:fill="FFFFFF"/>
          <w:lang w:val="en-US"/>
        </w:rPr>
        <w:tab/>
      </w:r>
      <w:r w:rsidRPr="00D6632B">
        <w:rPr>
          <w:rFonts w:ascii="Times New Roman" w:eastAsia="Times New Roman" w:hAnsi="Times New Roman" w:cs="Times New Roman"/>
          <w:color w:val="202020"/>
          <w:sz w:val="24"/>
          <w:szCs w:val="24"/>
          <w:shd w:val="clear" w:color="auto" w:fill="FFFFFF"/>
          <w:lang w:val="en-US"/>
        </w:rPr>
        <w:t xml:space="preserve">The original appearance of the complex can be deduced, even if just as a rough idea, from the record of the expenses incurred in 1584 by Luca Corbelli and his son Girolamo, an Augustinian friar with the name of Salvatore at the convent of Saint Stephen in </w:t>
      </w:r>
      <w:r w:rsidRPr="00D6632B">
        <w:rPr>
          <w:rFonts w:ascii="Times New Roman" w:eastAsia="Times New Roman" w:hAnsi="Times New Roman" w:cs="Times New Roman"/>
          <w:color w:val="202020"/>
          <w:sz w:val="24"/>
          <w:szCs w:val="24"/>
          <w:shd w:val="clear" w:color="auto" w:fill="FFFFFF"/>
          <w:lang w:val="en-US"/>
        </w:rPr>
        <w:t xml:space="preserve">order to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restore and spruce up</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the altar, or rather the chapel of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color w:val="202020"/>
          <w:sz w:val="24"/>
          <w:szCs w:val="24"/>
          <w:shd w:val="clear" w:color="auto" w:fill="FFFFFF"/>
          <w:lang w:val="en-US"/>
        </w:rPr>
        <w:t>Corbelli Family</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3"/>
      </w:r>
      <w:r w:rsidRPr="00D6632B">
        <w:rPr>
          <w:rFonts w:ascii="Times New Roman" w:hAnsi="Times New Roman"/>
          <w:color w:val="202020"/>
          <w:sz w:val="24"/>
          <w:szCs w:val="24"/>
          <w:shd w:val="clear" w:color="auto" w:fill="FFFFFF"/>
          <w:lang w:val="en-US"/>
        </w:rPr>
        <w:t xml:space="preserve"> The altar was </w:t>
      </w:r>
      <w:r w:rsidRPr="00D6632B">
        <w:rPr>
          <w:rFonts w:ascii="Times New Roman" w:hAnsi="Times New Roman"/>
          <w:color w:val="202020"/>
          <w:sz w:val="24"/>
          <w:szCs w:val="24"/>
          <w:shd w:val="clear" w:color="auto" w:fill="FFFFFF"/>
          <w:lang w:val="en-US"/>
        </w:rPr>
        <w:t xml:space="preserve">made of </w:t>
      </w:r>
      <w:r w:rsidRPr="00D6632B">
        <w:rPr>
          <w:rFonts w:ascii="Times New Roman" w:hAnsi="Times New Roman"/>
          <w:color w:val="202020"/>
          <w:sz w:val="24"/>
          <w:szCs w:val="24"/>
          <w:shd w:val="clear" w:color="auto" w:fill="FFFFFF"/>
          <w:lang w:val="en-US"/>
        </w:rPr>
        <w:t xml:space="preserve">partially gilt and </w:t>
      </w:r>
      <w:r w:rsidRPr="00D6632B">
        <w:rPr>
          <w:rFonts w:ascii="Times New Roman" w:hAnsi="Times New Roman"/>
          <w:color w:val="202020"/>
          <w:sz w:val="24"/>
          <w:szCs w:val="24"/>
          <w:shd w:val="clear" w:color="auto" w:fill="FFFFFF"/>
          <w:lang w:val="en-US"/>
        </w:rPr>
        <w:lastRenderedPageBreak/>
        <w:t>polychrome marble (</w:t>
      </w:r>
      <w:r w:rsidRPr="00D6632B">
        <w:rPr>
          <w:rFonts w:ascii="Times New Roman" w:hAnsi="Times New Roman"/>
          <w:color w:val="202020"/>
          <w:sz w:val="24"/>
          <w:szCs w:val="24"/>
          <w:shd w:val="clear" w:color="auto" w:fill="FFFFFF"/>
          <w:lang w:val="en-US"/>
        </w:rPr>
        <w:t>sky-</w:t>
      </w:r>
      <w:r w:rsidRPr="00D6632B">
        <w:rPr>
          <w:rFonts w:ascii="Times New Roman" w:hAnsi="Times New Roman"/>
          <w:color w:val="202020"/>
          <w:sz w:val="24"/>
          <w:szCs w:val="24"/>
          <w:shd w:val="clear" w:color="auto" w:fill="FFFFFF"/>
          <w:lang w:val="en-US"/>
        </w:rPr>
        <w:t xml:space="preserve">blue, yellow, and red), with a marble altarpiece, and covered by a brick vault, ornamented with the </w:t>
      </w:r>
      <w:r w:rsidRPr="00D6632B">
        <w:rPr>
          <w:rFonts w:ascii="Times New Roman" w:hAnsi="Times New Roman"/>
          <w:i/>
          <w:iCs/>
          <w:color w:val="202020"/>
          <w:sz w:val="24"/>
          <w:szCs w:val="24"/>
          <w:shd w:val="clear" w:color="auto" w:fill="FFFFFF"/>
          <w:lang w:val="en-US"/>
        </w:rPr>
        <w:t>Fo</w:t>
      </w:r>
      <w:r w:rsidRPr="00D6632B">
        <w:rPr>
          <w:rFonts w:ascii="Times New Roman" w:hAnsi="Times New Roman"/>
          <w:i/>
          <w:iCs/>
          <w:color w:val="202020"/>
          <w:sz w:val="24"/>
          <w:szCs w:val="24"/>
          <w:shd w:val="clear" w:color="auto" w:fill="FFFFFF"/>
          <w:lang w:val="en-US"/>
        </w:rPr>
        <w:t>ur Evangelists</w:t>
      </w:r>
      <w:r w:rsidRPr="00D6632B">
        <w:rPr>
          <w:rFonts w:ascii="Times New Roman" w:hAnsi="Times New Roman"/>
          <w:color w:val="202020"/>
          <w:sz w:val="24"/>
          <w:szCs w:val="24"/>
          <w:shd w:val="clear" w:color="auto" w:fill="FFFFFF"/>
          <w:lang w:val="en-US"/>
        </w:rPr>
        <w:t>. The original altarpiece was produced by Pietro Lombardo and his aides, modeled after the one in the Martini Chapel in the church of St. Job by Antonio Rossellino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workshop between 1471 and 1476. </w:t>
      </w:r>
      <w:r w:rsidRPr="00D6632B">
        <w:rPr>
          <w:rFonts w:ascii="Arial Unicode MS" w:hAnsi="Arial Unicode MS"/>
          <w:color w:val="202020"/>
          <w:sz w:val="24"/>
          <w:szCs w:val="24"/>
          <w:shd w:val="clear" w:color="auto" w:fill="FFFFFF"/>
          <w:lang w:val="en-US"/>
        </w:rPr>
        <w:br w:type="page"/>
      </w:r>
    </w:p>
    <w:p w14:paraId="5F34ED20"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lastRenderedPageBreak/>
        <w:t xml:space="preserve">Three full-relief statues of standing saints from the original altarpiece are preserved: </w:t>
      </w:r>
      <w:r w:rsidRPr="00D6632B">
        <w:rPr>
          <w:rFonts w:ascii="Times New Roman" w:hAnsi="Times New Roman"/>
          <w:i/>
          <w:iCs/>
          <w:color w:val="202020"/>
          <w:sz w:val="24"/>
          <w:szCs w:val="24"/>
          <w:shd w:val="clear" w:color="auto" w:fill="FFFFFF"/>
          <w:lang w:val="en-US"/>
        </w:rPr>
        <w:t>St. Nicholas of Tolentino</w:t>
      </w:r>
      <w:r w:rsidRPr="00D6632B">
        <w:rPr>
          <w:rFonts w:ascii="Times New Roman" w:hAnsi="Times New Roman"/>
          <w:color w:val="202020"/>
          <w:sz w:val="24"/>
          <w:szCs w:val="24"/>
          <w:shd w:val="clear" w:color="auto" w:fill="FFFFFF"/>
          <w:lang w:val="en-US"/>
        </w:rPr>
        <w:t>, which Nicolai</w:t>
      </w:r>
      <w:r w:rsidRPr="00D6632B">
        <w:rPr>
          <w:rFonts w:ascii="Times New Roman" w:eastAsia="Times New Roman" w:hAnsi="Times New Roman" w:cs="Times New Roman"/>
          <w:color w:val="202020"/>
          <w:sz w:val="24"/>
          <w:szCs w:val="24"/>
          <w:shd w:val="clear" w:color="auto" w:fill="FFFFFF"/>
          <w:vertAlign w:val="superscript"/>
          <w:lang w:val="en-US"/>
        </w:rPr>
        <w:footnoteReference w:id="34"/>
      </w:r>
      <w:r w:rsidRPr="00D6632B">
        <w:rPr>
          <w:rFonts w:ascii="Times New Roman" w:hAnsi="Times New Roman"/>
          <w:color w:val="202020"/>
          <w:sz w:val="24"/>
          <w:szCs w:val="24"/>
          <w:shd w:val="clear" w:color="auto" w:fill="FFFFFF"/>
          <w:lang w:val="en-US"/>
        </w:rPr>
        <w:t xml:space="preserve"> attributes to Pietro Lombardo, to whom the Augustinians paid 300 ducats for it, and on either side</w:t>
      </w:r>
      <w:r w:rsidRPr="00D6632B">
        <w:rPr>
          <w:rFonts w:ascii="Times New Roman" w:hAnsi="Times New Roman"/>
          <w:i/>
          <w:iCs/>
          <w:color w:val="202020"/>
          <w:sz w:val="24"/>
          <w:szCs w:val="24"/>
          <w:shd w:val="clear" w:color="auto" w:fill="FFFFFF"/>
          <w:lang w:val="en-US"/>
        </w:rPr>
        <w:t xml:space="preserve"> Saint Jerome</w:t>
      </w:r>
      <w:r w:rsidRPr="00D6632B">
        <w:rPr>
          <w:rFonts w:ascii="Times New Roman" w:hAnsi="Times New Roman"/>
          <w:color w:val="202020"/>
          <w:sz w:val="24"/>
          <w:szCs w:val="24"/>
          <w:shd w:val="clear" w:color="auto" w:fill="FFFFFF"/>
          <w:lang w:val="en-US"/>
        </w:rPr>
        <w:t xml:space="preserve"> (fig. 3) on t</w:t>
      </w:r>
      <w:r w:rsidRPr="00D6632B">
        <w:rPr>
          <w:rFonts w:ascii="Times New Roman" w:hAnsi="Times New Roman"/>
          <w:color w:val="202020"/>
          <w:sz w:val="24"/>
          <w:szCs w:val="24"/>
          <w:shd w:val="clear" w:color="auto" w:fill="FFFFFF"/>
          <w:lang w:val="en-US"/>
        </w:rPr>
        <w:t xml:space="preserve">he right and </w:t>
      </w:r>
      <w:r w:rsidRPr="00D6632B">
        <w:rPr>
          <w:rFonts w:ascii="Times New Roman" w:hAnsi="Times New Roman"/>
          <w:i/>
          <w:iCs/>
          <w:color w:val="202020"/>
          <w:sz w:val="24"/>
          <w:szCs w:val="24"/>
          <w:shd w:val="clear" w:color="auto" w:fill="FFFFFF"/>
          <w:lang w:val="en-US"/>
        </w:rPr>
        <w:t>Saint Andrew</w:t>
      </w:r>
      <w:r w:rsidRPr="00D6632B">
        <w:rPr>
          <w:rFonts w:ascii="Times New Roman" w:hAnsi="Times New Roman"/>
          <w:color w:val="202020"/>
          <w:sz w:val="24"/>
          <w:szCs w:val="24"/>
          <w:shd w:val="clear" w:color="auto" w:fill="FFFFFF"/>
          <w:lang w:val="en-US"/>
        </w:rPr>
        <w:t>, the art patron</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patron saint on the left. These statues are currently located in the disproportionate structure of the new altar, refurbished in the eighteenth century. They were supposed to be </w:t>
      </w:r>
      <w:r w:rsidRPr="00D6632B">
        <w:rPr>
          <w:rFonts w:ascii="Times New Roman" w:hAnsi="Times New Roman"/>
          <w:color w:val="202020"/>
          <w:sz w:val="24"/>
          <w:szCs w:val="24"/>
          <w:shd w:val="clear" w:color="auto" w:fill="FFFFFF"/>
          <w:lang w:val="en-US"/>
        </w:rPr>
        <w:t xml:space="preserve">originally </w:t>
      </w:r>
      <w:r w:rsidRPr="00D6632B">
        <w:rPr>
          <w:rFonts w:ascii="Times New Roman" w:hAnsi="Times New Roman"/>
          <w:color w:val="202020"/>
          <w:sz w:val="24"/>
          <w:szCs w:val="24"/>
          <w:shd w:val="clear" w:color="auto" w:fill="FFFFFF"/>
          <w:lang w:val="en-US"/>
        </w:rPr>
        <w:t>located within shell-sh</w:t>
      </w:r>
      <w:r w:rsidRPr="00D6632B">
        <w:rPr>
          <w:rFonts w:ascii="Times New Roman" w:hAnsi="Times New Roman"/>
          <w:color w:val="202020"/>
          <w:sz w:val="24"/>
          <w:szCs w:val="24"/>
          <w:shd w:val="clear" w:color="auto" w:fill="FFFFFF"/>
          <w:lang w:val="en-US"/>
        </w:rPr>
        <w:t>aped niches, possibly against a sky-blue background and inserted within a partially gilt frame, with sculpted pillars in the shape of racemes according to Lombard taste.</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55"/>
      </w:tblGrid>
      <w:tr w:rsidR="00865CFF" w:rsidRPr="00D6632B" w14:paraId="3A1BB866" w14:textId="77777777">
        <w:trPr>
          <w:trHeight w:val="295"/>
          <w:tblHeader/>
        </w:trPr>
        <w:tc>
          <w:tcPr>
            <w:tcW w:w="935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C79DCE3" w14:textId="7288B79A" w:rsidR="00865CFF" w:rsidRPr="00D6632B" w:rsidRDefault="00D733F9">
            <w:pPr>
              <w:pStyle w:val="TableStyle1"/>
            </w:pPr>
            <w:r w:rsidRPr="00D6632B">
              <w:rPr>
                <w:rFonts w:eastAsia="Arial Unicode MS" w:cs="Arial Unicode MS"/>
              </w:rPr>
              <w:t xml:space="preserve">Footnote </w:t>
            </w:r>
            <w:r w:rsidRPr="00D6632B">
              <w:rPr>
                <w:rFonts w:eastAsia="Arial Unicode MS" w:cs="Arial Unicode MS"/>
              </w:rPr>
              <w:t>32 continues here [it did not fit at the bottom of the preceding page]</w:t>
            </w:r>
          </w:p>
        </w:tc>
      </w:tr>
      <w:tr w:rsidR="00865CFF" w:rsidRPr="00D6632B" w14:paraId="08C8FDD5" w14:textId="77777777">
        <w:tblPrEx>
          <w:shd w:val="clear" w:color="auto" w:fill="auto"/>
        </w:tblPrEx>
        <w:trPr>
          <w:trHeight w:val="8139"/>
        </w:trPr>
        <w:tc>
          <w:tcPr>
            <w:tcW w:w="935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7DE2EA" w14:textId="77777777" w:rsidR="00865CFF" w:rsidRPr="00D6632B" w:rsidRDefault="00D733F9">
            <w:pPr>
              <w:pStyle w:val="TableStyle2"/>
              <w:jc w:val="both"/>
            </w:pPr>
            <w:r w:rsidRPr="00D6632B">
              <w:rPr>
                <w:rFonts w:ascii="Times New Roman" w:hAnsi="Times New Roman"/>
              </w:rPr>
              <w:t xml:space="preserve">In order to dispose of the waste, total </w:t>
            </w:r>
            <w:r w:rsidRPr="00D6632B">
              <w:rPr>
                <w:rFonts w:ascii="Times New Roman" w:hAnsi="Times New Roman"/>
              </w:rPr>
              <w:t>——</w:t>
            </w:r>
            <w:r w:rsidRPr="00D6632B">
              <w:rPr>
                <w:rFonts w:ascii="Times New Roman" w:hAnsi="Times New Roman"/>
              </w:rPr>
              <w:t>-</w:t>
            </w:r>
            <w:r w:rsidRPr="00D6632B">
              <w:rPr>
                <w:rFonts w:ascii="Times New Roman" w:hAnsi="Times New Roman"/>
              </w:rPr>
              <w:t xml:space="preserve"> lire 5;</w:t>
            </w:r>
          </w:p>
          <w:p w14:paraId="7C771E3F" w14:textId="77777777" w:rsidR="00865CFF" w:rsidRPr="00D6632B" w:rsidRDefault="00D733F9">
            <w:pPr>
              <w:pStyle w:val="TableStyle2"/>
              <w:jc w:val="both"/>
            </w:pPr>
            <w:r w:rsidRPr="00D6632B">
              <w:rPr>
                <w:rFonts w:ascii="Times New Roman" w:hAnsi="Times New Roman"/>
              </w:rPr>
              <w:t>For more porters to move the old and new paintings, and the two altarpieces up and down from the painter in the church and from the church to the painter to try it out and for the carpenter to put up, and</w:t>
            </w:r>
            <w:r w:rsidRPr="00D6632B">
              <w:rPr>
                <w:rFonts w:ascii="Times New Roman" w:hAnsi="Times New Roman"/>
              </w:rPr>
              <w:t xml:space="preserve"> fix it with four porters and for the nails of for the painting to be fixed, in total five lire and four soldi </w:t>
            </w:r>
            <w:r w:rsidRPr="00D6632B">
              <w:rPr>
                <w:rFonts w:ascii="Times New Roman" w:hAnsi="Times New Roman"/>
              </w:rPr>
              <w:t>——</w:t>
            </w:r>
            <w:r w:rsidRPr="00D6632B">
              <w:rPr>
                <w:rFonts w:ascii="Times New Roman" w:hAnsi="Times New Roman"/>
              </w:rPr>
              <w:t>- lire 5; 4;</w:t>
            </w:r>
          </w:p>
          <w:p w14:paraId="00D03EAB" w14:textId="77777777" w:rsidR="00865CFF" w:rsidRPr="00D6632B" w:rsidRDefault="00D733F9">
            <w:pPr>
              <w:pStyle w:val="TableStyle2"/>
              <w:jc w:val="both"/>
            </w:pPr>
            <w:r w:rsidRPr="00D6632B">
              <w:rPr>
                <w:rFonts w:ascii="Times New Roman" w:hAnsi="Times New Roman"/>
              </w:rPr>
              <w:t xml:space="preserve">In order to give maestro Francesco the blacksmith for work on the altarpiece lire 4, as maestro Zorzi and others know </w:t>
            </w:r>
            <w:r w:rsidRPr="00D6632B">
              <w:rPr>
                <w:rFonts w:ascii="Times New Roman" w:hAnsi="Times New Roman"/>
              </w:rPr>
              <w:t>——</w:t>
            </w:r>
            <w:r w:rsidRPr="00D6632B">
              <w:rPr>
                <w:rFonts w:ascii="Times New Roman" w:hAnsi="Times New Roman"/>
              </w:rPr>
              <w:t>- lire 4;</w:t>
            </w:r>
          </w:p>
          <w:p w14:paraId="5000C943" w14:textId="77777777" w:rsidR="00865CFF" w:rsidRPr="00D6632B" w:rsidRDefault="00D733F9">
            <w:pPr>
              <w:pStyle w:val="TableStyle2"/>
              <w:jc w:val="both"/>
            </w:pPr>
            <w:r w:rsidRPr="00D6632B">
              <w:rPr>
                <w:rFonts w:ascii="Times New Roman" w:hAnsi="Times New Roman"/>
              </w:rPr>
              <w:t xml:space="preserve">For two large tiaras for the Virgin Mary and the angel, and for other little things </w:t>
            </w:r>
            <w:r w:rsidRPr="00D6632B">
              <w:rPr>
                <w:rFonts w:ascii="Times New Roman" w:hAnsi="Times New Roman"/>
              </w:rPr>
              <w:t>——</w:t>
            </w:r>
            <w:r w:rsidRPr="00D6632B">
              <w:rPr>
                <w:rFonts w:ascii="Times New Roman" w:hAnsi="Times New Roman"/>
              </w:rPr>
              <w:t>- lire 2;</w:t>
            </w:r>
          </w:p>
          <w:p w14:paraId="4935F073" w14:textId="77777777" w:rsidR="00865CFF" w:rsidRPr="00D6632B" w:rsidRDefault="00D733F9">
            <w:pPr>
              <w:pStyle w:val="TableStyle2"/>
              <w:jc w:val="both"/>
            </w:pPr>
            <w:r w:rsidRPr="00D6632B">
              <w:rPr>
                <w:rFonts w:ascii="Times New Roman" w:hAnsi="Times New Roman"/>
              </w:rPr>
              <w:t xml:space="preserve">For the food and drink for several days and several times a day for brick layers, carpenters, stonecutters, painters, gold foil painters, cleaners, porters, for bread, wine, complement, I have spent 8 soldi several times, on several days </w:t>
            </w:r>
            <w:r w:rsidRPr="00D6632B">
              <w:rPr>
                <w:rFonts w:ascii="Times New Roman" w:hAnsi="Times New Roman"/>
              </w:rPr>
              <w:t>——</w:t>
            </w:r>
            <w:r w:rsidRPr="00D6632B">
              <w:rPr>
                <w:rFonts w:ascii="Times New Roman" w:hAnsi="Times New Roman"/>
              </w:rPr>
              <w:t>- lire 8;</w:t>
            </w:r>
          </w:p>
          <w:p w14:paraId="35563A4E" w14:textId="77777777" w:rsidR="00865CFF" w:rsidRPr="00D6632B" w:rsidRDefault="00D733F9">
            <w:pPr>
              <w:pStyle w:val="TableStyle2"/>
              <w:jc w:val="both"/>
            </w:pPr>
            <w:r w:rsidRPr="00D6632B">
              <w:rPr>
                <w:rFonts w:ascii="Times New Roman" w:hAnsi="Times New Roman"/>
              </w:rPr>
              <w:t>In ord</w:t>
            </w:r>
            <w:r w:rsidRPr="00D6632B">
              <w:rPr>
                <w:rFonts w:ascii="Times New Roman" w:hAnsi="Times New Roman"/>
              </w:rPr>
              <w:t>er to carve the altar doors in walnut wood</w:t>
            </w:r>
            <w:r w:rsidRPr="00D6632B">
              <w:rPr>
                <w:rFonts w:ascii="Times New Roman" w:hAnsi="Times New Roman"/>
              </w:rPr>
              <w:t>——</w:t>
            </w:r>
            <w:r w:rsidRPr="00D6632B">
              <w:rPr>
                <w:rFonts w:ascii="Times New Roman" w:hAnsi="Times New Roman"/>
              </w:rPr>
              <w:t>- lire 10;</w:t>
            </w:r>
          </w:p>
          <w:p w14:paraId="48078399" w14:textId="77777777" w:rsidR="00865CFF" w:rsidRPr="00D6632B" w:rsidRDefault="00D733F9">
            <w:pPr>
              <w:pStyle w:val="TableStyle2"/>
              <w:jc w:val="both"/>
            </w:pPr>
            <w:r w:rsidRPr="00D6632B">
              <w:rPr>
                <w:rFonts w:ascii="Times New Roman" w:hAnsi="Times New Roman"/>
              </w:rPr>
              <w:t>For the tin hinges of the altar doors</w:t>
            </w:r>
            <w:r w:rsidRPr="00D6632B">
              <w:rPr>
                <w:rFonts w:ascii="Times New Roman" w:hAnsi="Times New Roman"/>
              </w:rPr>
              <w:t>——</w:t>
            </w:r>
            <w:r w:rsidRPr="00D6632B">
              <w:rPr>
                <w:rFonts w:ascii="Times New Roman" w:hAnsi="Times New Roman"/>
              </w:rPr>
              <w:t>- lire 4;</w:t>
            </w:r>
          </w:p>
          <w:p w14:paraId="63506670" w14:textId="77777777" w:rsidR="00865CFF" w:rsidRPr="00D6632B" w:rsidRDefault="00D733F9">
            <w:pPr>
              <w:pStyle w:val="TableStyle2"/>
              <w:jc w:val="both"/>
            </w:pPr>
            <w:r w:rsidRPr="00D6632B">
              <w:rPr>
                <w:rFonts w:ascii="Times New Roman" w:hAnsi="Times New Roman"/>
              </w:rPr>
              <w:t>In order to fix the stucco where it is broken</w:t>
            </w:r>
            <w:r w:rsidRPr="00D6632B">
              <w:rPr>
                <w:rFonts w:ascii="Times New Roman" w:hAnsi="Times New Roman"/>
              </w:rPr>
              <w:t>——</w:t>
            </w:r>
            <w:r w:rsidRPr="00D6632B">
              <w:rPr>
                <w:rFonts w:ascii="Times New Roman" w:hAnsi="Times New Roman"/>
              </w:rPr>
              <w:t>- lire 11;</w:t>
            </w:r>
          </w:p>
          <w:p w14:paraId="1E76B912" w14:textId="77777777" w:rsidR="00865CFF" w:rsidRPr="00D6632B" w:rsidRDefault="00D733F9">
            <w:pPr>
              <w:pStyle w:val="TableStyle2"/>
              <w:jc w:val="both"/>
            </w:pPr>
            <w:r w:rsidRPr="00D6632B">
              <w:rPr>
                <w:rFonts w:ascii="Times New Roman" w:hAnsi="Times New Roman"/>
              </w:rPr>
              <w:t>For two iron chandeliers and candles for said altar, for the cinnabar for the branches, for th</w:t>
            </w:r>
            <w:r w:rsidRPr="00D6632B">
              <w:rPr>
                <w:rFonts w:ascii="Times New Roman" w:hAnsi="Times New Roman"/>
              </w:rPr>
              <w:t xml:space="preserve">e rest </w:t>
            </w:r>
            <w:r w:rsidRPr="00D6632B">
              <w:rPr>
                <w:rFonts w:ascii="Times New Roman" w:hAnsi="Times New Roman"/>
              </w:rPr>
              <w:t xml:space="preserve">——— </w:t>
            </w:r>
            <w:r w:rsidRPr="00D6632B">
              <w:rPr>
                <w:rFonts w:ascii="Times New Roman" w:hAnsi="Times New Roman"/>
              </w:rPr>
              <w:t>lire 2;</w:t>
            </w:r>
          </w:p>
          <w:p w14:paraId="4BA6ADF9" w14:textId="77777777" w:rsidR="00865CFF" w:rsidRPr="00D6632B" w:rsidRDefault="00D733F9">
            <w:pPr>
              <w:pStyle w:val="TableStyle2"/>
              <w:jc w:val="both"/>
            </w:pPr>
            <w:r w:rsidRPr="00D6632B">
              <w:rPr>
                <w:rFonts w:ascii="Times New Roman" w:hAnsi="Times New Roman"/>
              </w:rPr>
              <w:t xml:space="preserve">To fix the pew between St. Nicholas and the Annunciation of the Virgin Mary and for the star </w:t>
            </w:r>
            <w:r w:rsidRPr="00D6632B">
              <w:rPr>
                <w:rFonts w:ascii="Times New Roman" w:hAnsi="Times New Roman"/>
              </w:rPr>
              <w:t xml:space="preserve">——— </w:t>
            </w:r>
            <w:r w:rsidRPr="00D6632B">
              <w:rPr>
                <w:rFonts w:ascii="Times New Roman" w:hAnsi="Times New Roman"/>
              </w:rPr>
              <w:t>lire 2;</w:t>
            </w:r>
          </w:p>
          <w:p w14:paraId="546CF968" w14:textId="77777777" w:rsidR="00865CFF" w:rsidRPr="00D6632B" w:rsidRDefault="00D733F9">
            <w:pPr>
              <w:pStyle w:val="TableStyle2"/>
              <w:jc w:val="both"/>
            </w:pPr>
            <w:r w:rsidRPr="00D6632B">
              <w:rPr>
                <w:rFonts w:ascii="Times New Roman" w:hAnsi="Times New Roman"/>
              </w:rPr>
              <w:t>For the gold leaf on the lines of the half-columns next to the two paintings, for a nice pair of embossed leather pieces and their t</w:t>
            </w:r>
            <w:r w:rsidRPr="00D6632B">
              <w:rPr>
                <w:rFonts w:ascii="Times New Roman" w:hAnsi="Times New Roman"/>
              </w:rPr>
              <w:t xml:space="preserve">rimmings </w:t>
            </w:r>
            <w:r w:rsidRPr="00D6632B">
              <w:rPr>
                <w:rFonts w:ascii="Times New Roman" w:hAnsi="Times New Roman"/>
              </w:rPr>
              <w:t xml:space="preserve">——— </w:t>
            </w:r>
            <w:r w:rsidRPr="00D6632B">
              <w:rPr>
                <w:rFonts w:ascii="Times New Roman" w:hAnsi="Times New Roman"/>
              </w:rPr>
              <w:t>lire 5;</w:t>
            </w:r>
          </w:p>
          <w:p w14:paraId="73A8DD59" w14:textId="77777777" w:rsidR="00865CFF" w:rsidRPr="00D6632B" w:rsidRDefault="00D733F9">
            <w:pPr>
              <w:pStyle w:val="TableStyle2"/>
              <w:jc w:val="both"/>
            </w:pPr>
            <w:r w:rsidRPr="00D6632B">
              <w:rPr>
                <w:rFonts w:ascii="Times New Roman" w:hAnsi="Times New Roman"/>
              </w:rPr>
              <w:t xml:space="preserve">Walnut wood pews by the two great pillars </w:t>
            </w:r>
            <w:r w:rsidRPr="00D6632B">
              <w:rPr>
                <w:rFonts w:ascii="Times New Roman" w:hAnsi="Times New Roman"/>
              </w:rPr>
              <w:t xml:space="preserve">——— </w:t>
            </w:r>
            <w:r w:rsidRPr="00D6632B">
              <w:rPr>
                <w:rFonts w:ascii="Times New Roman" w:hAnsi="Times New Roman"/>
              </w:rPr>
              <w:t>lire 55; 16;</w:t>
            </w:r>
          </w:p>
          <w:p w14:paraId="3040A5FB" w14:textId="77777777" w:rsidR="00865CFF" w:rsidRPr="00D6632B" w:rsidRDefault="00D733F9">
            <w:pPr>
              <w:pStyle w:val="TableStyle2"/>
              <w:jc w:val="both"/>
            </w:pPr>
            <w:r w:rsidRPr="00D6632B">
              <w:rPr>
                <w:rFonts w:ascii="Times New Roman" w:hAnsi="Times New Roman"/>
              </w:rPr>
              <w:t xml:space="preserve">For the stone cutters to clean the white column and start the pink one </w:t>
            </w:r>
            <w:r w:rsidRPr="00D6632B">
              <w:rPr>
                <w:rFonts w:ascii="Times New Roman" w:hAnsi="Times New Roman"/>
              </w:rPr>
              <w:t xml:space="preserve">——— </w:t>
            </w:r>
            <w:r w:rsidRPr="00D6632B">
              <w:rPr>
                <w:rFonts w:ascii="Times New Roman" w:hAnsi="Times New Roman"/>
              </w:rPr>
              <w:t>lire 31;</w:t>
            </w:r>
          </w:p>
          <w:p w14:paraId="3B2C5165" w14:textId="77777777" w:rsidR="00865CFF" w:rsidRPr="00D6632B" w:rsidRDefault="00D733F9">
            <w:pPr>
              <w:pStyle w:val="TableStyle2"/>
              <w:jc w:val="both"/>
            </w:pPr>
            <w:r w:rsidRPr="00D6632B">
              <w:rPr>
                <w:rFonts w:ascii="Times New Roman" w:hAnsi="Times New Roman"/>
              </w:rPr>
              <w:t xml:space="preserve">In order to fix the sepulcher and add the pieces to the marble altarpiece, fix the shutters </w:t>
            </w:r>
            <w:r w:rsidRPr="00D6632B">
              <w:rPr>
                <w:rFonts w:ascii="Times New Roman" w:hAnsi="Times New Roman"/>
              </w:rPr>
              <w:t xml:space="preserve">——— </w:t>
            </w:r>
            <w:r w:rsidRPr="00D6632B">
              <w:rPr>
                <w:rFonts w:ascii="Times New Roman" w:hAnsi="Times New Roman"/>
              </w:rPr>
              <w:t>lire 58;</w:t>
            </w:r>
          </w:p>
          <w:p w14:paraId="2E3B66E9" w14:textId="77777777" w:rsidR="00865CFF" w:rsidRPr="00D6632B" w:rsidRDefault="00D733F9">
            <w:pPr>
              <w:pStyle w:val="TableStyle2"/>
              <w:jc w:val="both"/>
            </w:pPr>
            <w:r w:rsidRPr="00D6632B">
              <w:rPr>
                <w:rFonts w:ascii="Times New Roman" w:hAnsi="Times New Roman"/>
              </w:rPr>
              <w:t>Lire 196: 0</w:t>
            </w:r>
          </w:p>
          <w:p w14:paraId="37E7BC9B" w14:textId="77777777" w:rsidR="00865CFF" w:rsidRPr="00D6632B" w:rsidRDefault="00D733F9">
            <w:pPr>
              <w:pStyle w:val="TableStyle2"/>
              <w:jc w:val="both"/>
            </w:pPr>
            <w:r w:rsidRPr="00D6632B">
              <w:rPr>
                <w:rFonts w:ascii="Times New Roman" w:hAnsi="Times New Roman"/>
              </w:rPr>
              <w:t>Lire 584: 8</w:t>
            </w:r>
          </w:p>
          <w:p w14:paraId="503B567B" w14:textId="77777777" w:rsidR="00865CFF" w:rsidRPr="00D6632B" w:rsidRDefault="00D733F9">
            <w:pPr>
              <w:pStyle w:val="TableStyle2"/>
              <w:jc w:val="both"/>
            </w:pPr>
            <w:r w:rsidRPr="00D6632B">
              <w:rPr>
                <w:rFonts w:ascii="Times New Roman" w:hAnsi="Times New Roman"/>
              </w:rPr>
              <w:t>—————</w:t>
            </w:r>
            <w:r w:rsidRPr="00D6632B">
              <w:rPr>
                <w:rFonts w:ascii="Times New Roman" w:hAnsi="Times New Roman"/>
              </w:rPr>
              <w:t>-</w:t>
            </w:r>
          </w:p>
          <w:p w14:paraId="0F71942A" w14:textId="77777777" w:rsidR="00865CFF" w:rsidRPr="00D6632B" w:rsidRDefault="00D733F9">
            <w:pPr>
              <w:pStyle w:val="TableStyle2"/>
              <w:jc w:val="both"/>
            </w:pPr>
            <w:r w:rsidRPr="00D6632B">
              <w:rPr>
                <w:rFonts w:ascii="Times New Roman" w:hAnsi="Times New Roman"/>
              </w:rPr>
              <w:t>Lire 780: 8</w:t>
            </w:r>
            <w:r w:rsidRPr="00D6632B">
              <w:rPr>
                <w:rFonts w:ascii="Times New Roman" w:hAnsi="Times New Roman"/>
              </w:rPr>
              <w:t>’’</w:t>
            </w:r>
          </w:p>
          <w:p w14:paraId="134DBCD1" w14:textId="77777777" w:rsidR="00865CFF" w:rsidRPr="00D6632B" w:rsidRDefault="00865CFF">
            <w:pPr>
              <w:pStyle w:val="TableStyle2"/>
              <w:jc w:val="both"/>
            </w:pPr>
          </w:p>
          <w:p w14:paraId="28516230" w14:textId="1B8630DA" w:rsidR="00865CFF" w:rsidRPr="00D6632B" w:rsidRDefault="00D733F9">
            <w:pPr>
              <w:pStyle w:val="TableStyle2"/>
              <w:jc w:val="both"/>
            </w:pPr>
            <w:r w:rsidRPr="00D6632B">
              <w:rPr>
                <w:rFonts w:ascii="Times New Roman" w:hAnsi="Times New Roman"/>
              </w:rPr>
              <w:t xml:space="preserve">This record of expenses is completed by another one (ibid.) </w:t>
            </w:r>
            <w:r w:rsidRPr="00D6632B">
              <w:rPr>
                <w:rFonts w:ascii="Times New Roman" w:hAnsi="Times New Roman"/>
              </w:rPr>
              <w:t>“</w:t>
            </w:r>
            <w:r w:rsidRPr="00D6632B">
              <w:rPr>
                <w:rFonts w:ascii="Times New Roman" w:hAnsi="Times New Roman"/>
              </w:rPr>
              <w:t>November 25, 1584. Expenses for St.</w:t>
            </w:r>
            <w:r w:rsidR="004B4B26">
              <w:rPr>
                <w:rFonts w:ascii="Times New Roman" w:hAnsi="Times New Roman"/>
              </w:rPr>
              <w:t xml:space="preserve"> </w:t>
            </w:r>
            <w:r w:rsidRPr="00D6632B">
              <w:rPr>
                <w:rFonts w:ascii="Times New Roman" w:hAnsi="Times New Roman"/>
              </w:rPr>
              <w:t>Nicholas</w:t>
            </w:r>
            <w:r w:rsidRPr="00D6632B">
              <w:rPr>
                <w:rFonts w:ascii="Times New Roman" w:hAnsi="Times New Roman"/>
              </w:rPr>
              <w:t>’</w:t>
            </w:r>
            <w:r w:rsidRPr="00D6632B">
              <w:rPr>
                <w:rFonts w:ascii="Times New Roman" w:hAnsi="Times New Roman"/>
              </w:rPr>
              <w:t>s altar ordered by father Salvatore.</w:t>
            </w:r>
          </w:p>
          <w:p w14:paraId="5530911F" w14:textId="77777777" w:rsidR="00865CFF" w:rsidRPr="00D6632B" w:rsidRDefault="00D733F9">
            <w:pPr>
              <w:pStyle w:val="TableStyle2"/>
              <w:jc w:val="both"/>
            </w:pPr>
            <w:r w:rsidRPr="00D6632B">
              <w:rPr>
                <w:rFonts w:ascii="Times New Roman" w:hAnsi="Times New Roman"/>
              </w:rPr>
              <w:t xml:space="preserve">For six fir boards for the sun of said altarpiece for soldi 40 each total </w:t>
            </w:r>
            <w:r w:rsidRPr="00D6632B">
              <w:rPr>
                <w:rFonts w:ascii="Times New Roman" w:hAnsi="Times New Roman"/>
              </w:rPr>
              <w:t>——</w:t>
            </w:r>
            <w:r w:rsidRPr="00D6632B">
              <w:rPr>
                <w:rFonts w:ascii="Times New Roman" w:hAnsi="Times New Roman"/>
              </w:rPr>
              <w:t>- lire 12;</w:t>
            </w:r>
          </w:p>
          <w:p w14:paraId="433C2941" w14:textId="77777777" w:rsidR="00865CFF" w:rsidRPr="00D6632B" w:rsidRDefault="00D733F9">
            <w:pPr>
              <w:pStyle w:val="TableStyle2"/>
              <w:jc w:val="both"/>
            </w:pPr>
            <w:r w:rsidRPr="00D6632B">
              <w:rPr>
                <w:rFonts w:ascii="Times New Roman" w:hAnsi="Times New Roman"/>
              </w:rPr>
              <w:t>For 8 pine boards for said altar for the covering and the parapet and the steps at 55 soldi each, which will be placed on the said of said altar and one for the door for</w:t>
            </w:r>
            <w:r w:rsidRPr="00D6632B">
              <w:rPr>
                <w:rFonts w:ascii="Times New Roman" w:hAnsi="Times New Roman"/>
              </w:rPr>
              <w:t xml:space="preserve"> soldi 55 at 25 soldi each for a total of </w:t>
            </w:r>
            <w:r w:rsidRPr="00D6632B">
              <w:rPr>
                <w:rFonts w:ascii="Times New Roman" w:hAnsi="Times New Roman"/>
              </w:rPr>
              <w:t>——</w:t>
            </w:r>
            <w:r w:rsidRPr="00D6632B">
              <w:rPr>
                <w:rFonts w:ascii="Times New Roman" w:hAnsi="Times New Roman"/>
              </w:rPr>
              <w:t>- lire 13 soldi 18;</w:t>
            </w:r>
          </w:p>
          <w:p w14:paraId="76077807" w14:textId="77777777" w:rsidR="00865CFF" w:rsidRPr="00D6632B" w:rsidRDefault="00D733F9">
            <w:pPr>
              <w:pStyle w:val="TableStyle2"/>
              <w:jc w:val="both"/>
            </w:pPr>
            <w:r w:rsidRPr="00D6632B">
              <w:rPr>
                <w:rFonts w:ascii="Times New Roman" w:hAnsi="Times New Roman"/>
              </w:rPr>
              <w:t>For 2 pine boards to fix the pews of said altar at 10 soldi each</w:t>
            </w:r>
            <w:r w:rsidRPr="00D6632B">
              <w:rPr>
                <w:rFonts w:ascii="Times New Roman" w:hAnsi="Times New Roman"/>
              </w:rPr>
              <w:t>——</w:t>
            </w:r>
            <w:r w:rsidRPr="00D6632B">
              <w:rPr>
                <w:rFonts w:ascii="Times New Roman" w:hAnsi="Times New Roman"/>
              </w:rPr>
              <w:t>- lire 1 s. -;</w:t>
            </w:r>
          </w:p>
          <w:p w14:paraId="1794A772" w14:textId="77777777" w:rsidR="00865CFF" w:rsidRPr="00D6632B" w:rsidRDefault="00D733F9">
            <w:pPr>
              <w:pStyle w:val="TableStyle2"/>
              <w:jc w:val="both"/>
            </w:pPr>
            <w:r w:rsidRPr="00D6632B">
              <w:rPr>
                <w:rFonts w:ascii="Times New Roman" w:hAnsi="Times New Roman"/>
              </w:rPr>
              <w:t>In order to carry said wood, the boat, and for the porters to carry it in total</w:t>
            </w:r>
            <w:r w:rsidRPr="00D6632B">
              <w:rPr>
                <w:rFonts w:ascii="Times New Roman" w:hAnsi="Times New Roman"/>
              </w:rPr>
              <w:t>——</w:t>
            </w:r>
            <w:r w:rsidRPr="00D6632B">
              <w:rPr>
                <w:rFonts w:ascii="Times New Roman" w:hAnsi="Times New Roman"/>
              </w:rPr>
              <w:t>- lire 1 soldi 2;</w:t>
            </w:r>
          </w:p>
          <w:p w14:paraId="3CE8807A" w14:textId="77777777" w:rsidR="00865CFF" w:rsidRPr="00D6632B" w:rsidRDefault="00D733F9">
            <w:pPr>
              <w:pStyle w:val="TableStyle2"/>
              <w:jc w:val="both"/>
            </w:pPr>
            <w:r w:rsidRPr="00D6632B">
              <w:rPr>
                <w:rFonts w:ascii="Times New Roman" w:hAnsi="Times New Roman"/>
              </w:rPr>
              <w:t>For the glue</w:t>
            </w:r>
            <w:r w:rsidRPr="00D6632B">
              <w:rPr>
                <w:rFonts w:ascii="Times New Roman" w:hAnsi="Times New Roman"/>
              </w:rPr>
              <w:t xml:space="preserve"> to glue together all of the above</w:t>
            </w:r>
            <w:r w:rsidRPr="00D6632B">
              <w:rPr>
                <w:rFonts w:ascii="Times New Roman" w:hAnsi="Times New Roman"/>
              </w:rPr>
              <w:t>——</w:t>
            </w:r>
            <w:r w:rsidRPr="00D6632B">
              <w:rPr>
                <w:rFonts w:ascii="Times New Roman" w:hAnsi="Times New Roman"/>
              </w:rPr>
              <w:t>- lire   soldi 4;</w:t>
            </w:r>
          </w:p>
          <w:p w14:paraId="3E95ADC6" w14:textId="77777777" w:rsidR="00865CFF" w:rsidRPr="00D6632B" w:rsidRDefault="00D733F9">
            <w:pPr>
              <w:pStyle w:val="TableStyle2"/>
              <w:jc w:val="both"/>
            </w:pPr>
            <w:r w:rsidRPr="00D6632B">
              <w:rPr>
                <w:rFonts w:ascii="Times New Roman" w:hAnsi="Times New Roman"/>
              </w:rPr>
              <w:t>The following in order to carry all of these items into the church</w:t>
            </w:r>
            <w:r w:rsidRPr="00D6632B">
              <w:rPr>
                <w:rFonts w:ascii="Times New Roman" w:hAnsi="Times New Roman"/>
              </w:rPr>
              <w:t>——</w:t>
            </w:r>
            <w:r w:rsidRPr="00D6632B">
              <w:rPr>
                <w:rFonts w:ascii="Times New Roman" w:hAnsi="Times New Roman"/>
              </w:rPr>
              <w:t>- soldi 12;</w:t>
            </w:r>
          </w:p>
          <w:p w14:paraId="0F385C86" w14:textId="77777777" w:rsidR="00865CFF" w:rsidRPr="00D6632B" w:rsidRDefault="00D733F9">
            <w:pPr>
              <w:pStyle w:val="TableStyle2"/>
              <w:jc w:val="both"/>
            </w:pPr>
            <w:r w:rsidRPr="00D6632B">
              <w:rPr>
                <w:rFonts w:ascii="Times New Roman" w:hAnsi="Times New Roman"/>
              </w:rPr>
              <w:t>The following for 100 canal-type nails</w:t>
            </w:r>
            <w:r w:rsidRPr="00D6632B">
              <w:rPr>
                <w:rFonts w:ascii="Times New Roman" w:hAnsi="Times New Roman"/>
              </w:rPr>
              <w:t>——</w:t>
            </w:r>
            <w:r w:rsidRPr="00D6632B">
              <w:rPr>
                <w:rFonts w:ascii="Times New Roman" w:hAnsi="Times New Roman"/>
              </w:rPr>
              <w:t>- lire   soldi 12;</w:t>
            </w:r>
          </w:p>
          <w:p w14:paraId="0042411F" w14:textId="77777777" w:rsidR="00865CFF" w:rsidRPr="00D6632B" w:rsidRDefault="00D733F9">
            <w:pPr>
              <w:pStyle w:val="TableStyle2"/>
              <w:jc w:val="both"/>
            </w:pPr>
            <w:r w:rsidRPr="00D6632B">
              <w:rPr>
                <w:rFonts w:ascii="Times New Roman" w:hAnsi="Times New Roman"/>
              </w:rPr>
              <w:t>The following for 100 canal-type nails</w:t>
            </w:r>
            <w:r w:rsidRPr="00D6632B">
              <w:rPr>
                <w:rFonts w:ascii="Times New Roman" w:hAnsi="Times New Roman"/>
              </w:rPr>
              <w:t>——</w:t>
            </w:r>
            <w:r w:rsidRPr="00D6632B">
              <w:rPr>
                <w:rFonts w:ascii="Times New Roman" w:hAnsi="Times New Roman"/>
              </w:rPr>
              <w:t>- lire   soldi 12.</w:t>
            </w:r>
            <w:r w:rsidRPr="00D6632B">
              <w:rPr>
                <w:rFonts w:ascii="Times New Roman" w:hAnsi="Times New Roman"/>
              </w:rPr>
              <w:t>”</w:t>
            </w:r>
          </w:p>
        </w:tc>
      </w:tr>
    </w:tbl>
    <w:p w14:paraId="21BE975E" w14:textId="77777777" w:rsidR="00865CFF" w:rsidRPr="00D6632B" w:rsidRDefault="00865CFF">
      <w:pPr>
        <w:pStyle w:val="Default"/>
        <w:jc w:val="both"/>
        <w:rPr>
          <w:rFonts w:ascii="Times New Roman" w:eastAsia="Times New Roman" w:hAnsi="Times New Roman" w:cs="Times New Roman"/>
          <w:color w:val="202020"/>
          <w:sz w:val="24"/>
          <w:szCs w:val="24"/>
          <w:shd w:val="clear" w:color="auto" w:fill="FFFFFF"/>
          <w:lang w:val="en-US"/>
        </w:rPr>
      </w:pPr>
    </w:p>
    <w:p w14:paraId="27C1C1D7" w14:textId="77777777" w:rsidR="00865CFF" w:rsidRPr="00D6632B" w:rsidRDefault="00D733F9">
      <w:pPr>
        <w:pStyle w:val="Default"/>
        <w:jc w:val="both"/>
        <w:rPr>
          <w:lang w:val="en-US"/>
        </w:rPr>
      </w:pPr>
      <w:r w:rsidRPr="00D6632B">
        <w:rPr>
          <w:rFonts w:ascii="Arial Unicode MS" w:hAnsi="Arial Unicode MS"/>
          <w:color w:val="202020"/>
          <w:sz w:val="24"/>
          <w:szCs w:val="24"/>
          <w:shd w:val="clear" w:color="auto" w:fill="FFFFFF"/>
          <w:lang w:val="en-US"/>
        </w:rPr>
        <w:br w:type="page"/>
      </w:r>
    </w:p>
    <w:p w14:paraId="4F361162" w14:textId="40A5092F"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lastRenderedPageBreak/>
        <w:t>The structure was possibly completed by a lunette and</w:t>
      </w:r>
      <w:r w:rsidR="004B4B26">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at least as far as the iconography is concerned</w:t>
      </w:r>
      <w:r w:rsidRPr="00D6632B">
        <w:rPr>
          <w:rFonts w:ascii="Times New Roman" w:hAnsi="Times New Roman"/>
          <w:color w:val="202020"/>
          <w:sz w:val="24"/>
          <w:szCs w:val="24"/>
          <w:shd w:val="clear" w:color="auto" w:fill="FFFFFF"/>
          <w:lang w:val="en-US"/>
        </w:rPr>
        <w:t>, the decoration of the chapel vault was modeled after the Martini Chapel in the church of Saint Job</w:t>
      </w:r>
      <w:r w:rsidR="004B4B26">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5"/>
      </w:r>
      <w:r w:rsidRPr="00D6632B">
        <w:rPr>
          <w:rFonts w:ascii="Times New Roman" w:hAnsi="Times New Roman"/>
          <w:color w:val="202020"/>
          <w:sz w:val="24"/>
          <w:szCs w:val="24"/>
          <w:shd w:val="clear" w:color="auto" w:fill="FFFFFF"/>
          <w:lang w:val="en-US"/>
        </w:rPr>
        <w:t xml:space="preserve"> which also featured the </w:t>
      </w:r>
      <w:r w:rsidRPr="00D6632B">
        <w:rPr>
          <w:rFonts w:ascii="Times New Roman" w:hAnsi="Times New Roman"/>
          <w:i/>
          <w:iCs/>
          <w:color w:val="202020"/>
          <w:sz w:val="24"/>
          <w:szCs w:val="24"/>
          <w:shd w:val="clear" w:color="auto" w:fill="FFFFFF"/>
          <w:lang w:val="en-US"/>
        </w:rPr>
        <w:t>Evangelists</w:t>
      </w:r>
      <w:r w:rsidR="004B4B26">
        <w:rPr>
          <w:rFonts w:ascii="Times New Roman" w:hAnsi="Times New Roman"/>
          <w:color w:val="202020"/>
          <w:sz w:val="24"/>
          <w:szCs w:val="24"/>
          <w:shd w:val="clear" w:color="auto" w:fill="FFFFFF"/>
          <w:lang w:val="en-US"/>
        </w:rPr>
        <w:t>.</w:t>
      </w:r>
      <w:r w:rsidRPr="00CB2C6F">
        <w:rPr>
          <w:rFonts w:ascii="Times New Roman" w:eastAsia="Times New Roman" w:hAnsi="Times New Roman" w:cs="Times New Roman"/>
          <w:color w:val="202020"/>
          <w:sz w:val="24"/>
          <w:szCs w:val="24"/>
          <w:shd w:val="clear" w:color="auto" w:fill="FFFFFF"/>
          <w:vertAlign w:val="superscript"/>
          <w:lang w:val="en-US"/>
        </w:rPr>
        <w:footnoteReference w:id="36"/>
      </w:r>
      <w:r w:rsidRPr="00D6632B">
        <w:rPr>
          <w:rFonts w:ascii="Times New Roman" w:hAnsi="Times New Roman"/>
          <w:color w:val="202020"/>
          <w:sz w:val="24"/>
          <w:szCs w:val="24"/>
          <w:shd w:val="clear" w:color="auto" w:fill="FFFFFF"/>
          <w:lang w:val="en-US"/>
        </w:rPr>
        <w:t xml:space="preserve"> On the whole,</w:t>
      </w:r>
      <w:r w:rsidRPr="00D6632B">
        <w:rPr>
          <w:rFonts w:ascii="Times New Roman" w:hAnsi="Times New Roman"/>
          <w:color w:val="202020"/>
          <w:sz w:val="24"/>
          <w:szCs w:val="24"/>
          <w:shd w:val="clear" w:color="auto" w:fill="FFFFFF"/>
          <w:lang w:val="en-US"/>
        </w:rPr>
        <w:t xml:space="preserve"> therefore, one could argue that it was the grafting of </w:t>
      </w:r>
      <w:r w:rsidR="004B4B26">
        <w:rPr>
          <w:rFonts w:ascii="Times New Roman" w:hAnsi="Times New Roman"/>
          <w:color w:val="202020"/>
          <w:sz w:val="24"/>
          <w:szCs w:val="24"/>
          <w:shd w:val="clear" w:color="auto" w:fill="FFFFFF"/>
          <w:lang w:val="en-US"/>
        </w:rPr>
        <w:t>R</w:t>
      </w:r>
      <w:r w:rsidRPr="00D6632B">
        <w:rPr>
          <w:rFonts w:ascii="Times New Roman" w:hAnsi="Times New Roman"/>
          <w:color w:val="202020"/>
          <w:sz w:val="24"/>
          <w:szCs w:val="24"/>
          <w:shd w:val="clear" w:color="auto" w:fill="FFFFFF"/>
          <w:lang w:val="en-US"/>
        </w:rPr>
        <w:t xml:space="preserve">enaissance taste </w:t>
      </w:r>
      <w:r w:rsidRPr="00D6632B">
        <w:rPr>
          <w:rFonts w:ascii="Times New Roman" w:hAnsi="Times New Roman"/>
          <w:color w:val="202020"/>
          <w:sz w:val="24"/>
          <w:szCs w:val="24"/>
          <w:shd w:val="clear" w:color="auto" w:fill="FFFFFF"/>
          <w:lang w:val="en-US"/>
        </w:rPr>
        <w:t>o</w:t>
      </w:r>
      <w:r w:rsidRPr="00D6632B">
        <w:rPr>
          <w:rFonts w:ascii="Times New Roman" w:hAnsi="Times New Roman"/>
          <w:color w:val="202020"/>
          <w:sz w:val="24"/>
          <w:szCs w:val="24"/>
          <w:shd w:val="clear" w:color="auto" w:fill="FFFFFF"/>
          <w:lang w:val="en-US"/>
        </w:rPr>
        <w:t xml:space="preserve">nto the Gothic context of the church. The statues, among which </w:t>
      </w:r>
      <w:r w:rsidRPr="00D6632B">
        <w:rPr>
          <w:rFonts w:ascii="Times New Roman" w:hAnsi="Times New Roman"/>
          <w:i/>
          <w:iCs/>
          <w:color w:val="202020"/>
          <w:sz w:val="24"/>
          <w:szCs w:val="24"/>
          <w:shd w:val="clear" w:color="auto" w:fill="FFFFFF"/>
          <w:lang w:val="en-US"/>
        </w:rPr>
        <w:t>St. Jerome</w:t>
      </w:r>
      <w:r w:rsidRPr="00CB2C6F">
        <w:rPr>
          <w:rFonts w:ascii="Times New Roman" w:eastAsia="Times New Roman" w:hAnsi="Times New Roman" w:cs="Times New Roman"/>
          <w:color w:val="202020"/>
          <w:sz w:val="24"/>
          <w:szCs w:val="24"/>
          <w:shd w:val="clear" w:color="auto" w:fill="FFFFFF"/>
          <w:vertAlign w:val="superscript"/>
          <w:lang w:val="en-US"/>
        </w:rPr>
        <w:footnoteReference w:id="37"/>
      </w:r>
      <w:r w:rsidRPr="00D6632B">
        <w:rPr>
          <w:rFonts w:ascii="Times New Roman" w:hAnsi="Times New Roman"/>
          <w:color w:val="202020"/>
          <w:sz w:val="24"/>
          <w:szCs w:val="24"/>
          <w:shd w:val="clear" w:color="auto" w:fill="FFFFFF"/>
          <w:lang w:val="en-US"/>
        </w:rPr>
        <w:t xml:space="preserve"> stands out for its quality, can hardly be dated with exactitude. Their stylistic affinity with those on th</w:t>
      </w:r>
      <w:r w:rsidRPr="00D6632B">
        <w:rPr>
          <w:rFonts w:ascii="Times New Roman" w:hAnsi="Times New Roman"/>
          <w:color w:val="202020"/>
          <w:sz w:val="24"/>
          <w:szCs w:val="24"/>
          <w:shd w:val="clear" w:color="auto" w:fill="FFFFFF"/>
          <w:lang w:val="en-US"/>
        </w:rPr>
        <w:t xml:space="preserve">e funerary monument of the </w:t>
      </w:r>
      <w:r w:rsidRPr="00D6632B">
        <w:rPr>
          <w:rFonts w:ascii="Times New Roman" w:hAnsi="Times New Roman"/>
          <w:color w:val="202020"/>
          <w:sz w:val="24"/>
          <w:szCs w:val="24"/>
          <w:shd w:val="clear" w:color="auto" w:fill="FFFFFF"/>
          <w:lang w:val="en-US"/>
        </w:rPr>
        <w:t>D</w:t>
      </w:r>
      <w:r w:rsidRPr="00D6632B">
        <w:rPr>
          <w:rFonts w:ascii="Times New Roman" w:hAnsi="Times New Roman"/>
          <w:color w:val="202020"/>
          <w:sz w:val="24"/>
          <w:szCs w:val="24"/>
          <w:shd w:val="clear" w:color="auto" w:fill="FFFFFF"/>
          <w:lang w:val="en-US"/>
        </w:rPr>
        <w:t>oge Pietro Mocenigo in the church of Saints John and Paul, also carved by Pietro Lombardo, however, suggest a date between the years 1475 and 1480 ca.</w:t>
      </w:r>
      <w:r w:rsidRPr="00D6632B">
        <w:rPr>
          <w:rFonts w:ascii="Times New Roman" w:eastAsia="Times New Roman" w:hAnsi="Times New Roman" w:cs="Times New Roman"/>
          <w:color w:val="202020"/>
          <w:sz w:val="24"/>
          <w:szCs w:val="24"/>
          <w:shd w:val="clear" w:color="auto" w:fill="FFFFFF"/>
          <w:vertAlign w:val="superscript"/>
          <w:lang w:val="en-US"/>
        </w:rPr>
        <w:footnoteReference w:id="38"/>
      </w:r>
    </w:p>
    <w:p w14:paraId="6845CE9A" w14:textId="1486172E" w:rsidR="00865CFF" w:rsidRPr="00D6632B" w:rsidRDefault="00D733F9" w:rsidP="004B7D03">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T</w:t>
      </w:r>
      <w:r w:rsidRPr="00D6632B">
        <w:rPr>
          <w:rFonts w:ascii="Times New Roman" w:hAnsi="Times New Roman"/>
          <w:color w:val="202020"/>
          <w:sz w:val="24"/>
          <w:szCs w:val="24"/>
          <w:shd w:val="clear" w:color="auto" w:fill="FFFFFF"/>
          <w:lang w:val="en-US"/>
        </w:rPr>
        <w:t>he original altar of the</w:t>
      </w:r>
      <w:r w:rsidRPr="00D6632B">
        <w:rPr>
          <w:rFonts w:ascii="Times New Roman" w:hAnsi="Times New Roman"/>
          <w:color w:val="202020"/>
          <w:sz w:val="24"/>
          <w:szCs w:val="24"/>
          <w:shd w:val="clear" w:color="auto" w:fill="FFFFFF"/>
          <w:lang w:val="en-US"/>
        </w:rPr>
        <w:t xml:space="preserve"> </w:t>
      </w:r>
      <w:r w:rsidR="004B7D0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Calafati</w:t>
      </w:r>
      <w:r w:rsidR="004B7D03">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(or caulkers, workers of the </w:t>
      </w:r>
      <w:r w:rsidRPr="00D6632B">
        <w:rPr>
          <w:rFonts w:ascii="Times New Roman" w:hAnsi="Times New Roman"/>
          <w:color w:val="202020"/>
          <w:sz w:val="24"/>
          <w:szCs w:val="24"/>
          <w:shd w:val="clear" w:color="auto" w:fill="FFFFFF"/>
          <w:lang w:val="en-US"/>
        </w:rPr>
        <w:t xml:space="preserve">Venetian </w:t>
      </w:r>
      <w:r w:rsidRPr="00D6632B">
        <w:rPr>
          <w:rFonts w:ascii="Times New Roman" w:hAnsi="Times New Roman"/>
          <w:color w:val="202020"/>
          <w:sz w:val="24"/>
          <w:szCs w:val="24"/>
          <w:shd w:val="clear" w:color="auto" w:fill="FFFFFF"/>
          <w:lang w:val="en-US"/>
        </w:rPr>
        <w:t xml:space="preserve">Arsenal), </w:t>
      </w:r>
      <w:r w:rsidRPr="00D6632B">
        <w:rPr>
          <w:rFonts w:ascii="Times New Roman" w:hAnsi="Times New Roman"/>
          <w:color w:val="202020"/>
          <w:sz w:val="24"/>
          <w:szCs w:val="24"/>
          <w:shd w:val="clear" w:color="auto" w:fill="FFFFFF"/>
          <w:lang w:val="en-US"/>
        </w:rPr>
        <w:t>the fifth one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in the left aisle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was built a </w:t>
      </w:r>
      <w:r w:rsidRPr="00D6632B">
        <w:rPr>
          <w:rFonts w:ascii="Times New Roman" w:hAnsi="Times New Roman"/>
          <w:color w:val="202020"/>
          <w:sz w:val="24"/>
          <w:szCs w:val="24"/>
          <w:shd w:val="clear" w:color="auto" w:fill="FFFFFF"/>
          <w:lang w:val="en-US"/>
        </w:rPr>
        <w:t xml:space="preserve">little </w:t>
      </w:r>
      <w:r w:rsidRPr="00D6632B">
        <w:rPr>
          <w:rFonts w:ascii="Times New Roman" w:hAnsi="Times New Roman"/>
          <w:color w:val="202020"/>
          <w:sz w:val="24"/>
          <w:szCs w:val="24"/>
          <w:shd w:val="clear" w:color="auto" w:fill="FFFFFF"/>
          <w:lang w:val="en-US"/>
        </w:rPr>
        <w:t>later than</w:t>
      </w:r>
      <w:r w:rsidRPr="00D6632B">
        <w:rPr>
          <w:rFonts w:ascii="Times New Roman" w:hAnsi="Times New Roman"/>
          <w:color w:val="202020"/>
          <w:sz w:val="24"/>
          <w:szCs w:val="24"/>
          <w:shd w:val="clear" w:color="auto" w:fill="FFFFFF"/>
          <w:lang w:val="en-US"/>
        </w:rPr>
        <w:t xml:space="preserve"> that of Sa</w:t>
      </w:r>
      <w:r w:rsidRPr="00D6632B">
        <w:rPr>
          <w:rFonts w:ascii="Times New Roman" w:hAnsi="Times New Roman"/>
          <w:color w:val="202020"/>
          <w:sz w:val="24"/>
          <w:szCs w:val="24"/>
          <w:shd w:val="clear" w:color="auto" w:fill="FFFFFF"/>
          <w:lang w:val="en-US"/>
        </w:rPr>
        <w:t>i</w:t>
      </w:r>
      <w:r w:rsidRPr="00D6632B">
        <w:rPr>
          <w:rFonts w:ascii="Times New Roman" w:hAnsi="Times New Roman"/>
          <w:color w:val="202020"/>
          <w:sz w:val="24"/>
          <w:szCs w:val="24"/>
          <w:shd w:val="clear" w:color="auto" w:fill="FFFFFF"/>
          <w:lang w:val="en-US"/>
        </w:rPr>
        <w:t>n</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 xml:space="preserve"> Nic</w:t>
      </w:r>
      <w:r w:rsidRPr="00D6632B">
        <w:rPr>
          <w:rFonts w:ascii="Times New Roman" w:hAnsi="Times New Roman"/>
          <w:color w:val="202020"/>
          <w:sz w:val="24"/>
          <w:szCs w:val="24"/>
          <w:shd w:val="clear" w:color="auto" w:fill="FFFFFF"/>
          <w:lang w:val="en-US"/>
        </w:rPr>
        <w:t>h</w:t>
      </w:r>
      <w:r w:rsidRPr="00D6632B">
        <w:rPr>
          <w:rFonts w:ascii="Times New Roman" w:hAnsi="Times New Roman"/>
          <w:color w:val="202020"/>
          <w:sz w:val="24"/>
          <w:szCs w:val="24"/>
          <w:shd w:val="clear" w:color="auto" w:fill="FFFFFF"/>
          <w:lang w:val="en-US"/>
        </w:rPr>
        <w:t>ola</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of</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 xml:space="preserve">olentino </w:t>
      </w:r>
      <w:r w:rsidRPr="00D6632B">
        <w:rPr>
          <w:rFonts w:ascii="Times New Roman" w:hAnsi="Times New Roman"/>
          <w:color w:val="202020"/>
          <w:sz w:val="24"/>
          <w:szCs w:val="24"/>
          <w:shd w:val="clear" w:color="auto" w:fill="FFFFFF"/>
          <w:lang w:val="en-US"/>
        </w:rPr>
        <w:t xml:space="preserve">and </w:t>
      </w:r>
      <w:r w:rsidRPr="00D6632B">
        <w:rPr>
          <w:rFonts w:ascii="Times New Roman" w:hAnsi="Times New Roman"/>
          <w:color w:val="202020"/>
          <w:sz w:val="24"/>
          <w:szCs w:val="24"/>
          <w:shd w:val="clear" w:color="auto" w:fill="FFFFFF"/>
          <w:lang w:val="en-US"/>
        </w:rPr>
        <w:t>was dedicated to the saints Mar</w:t>
      </w:r>
      <w:r w:rsidRPr="00D6632B">
        <w:rPr>
          <w:rFonts w:ascii="Times New Roman" w:hAnsi="Times New Roman"/>
          <w:color w:val="202020"/>
          <w:sz w:val="24"/>
          <w:szCs w:val="24"/>
          <w:shd w:val="clear" w:color="auto" w:fill="FFFFFF"/>
          <w:lang w:val="en-US"/>
        </w:rPr>
        <w:t>k</w:t>
      </w:r>
      <w:r w:rsidRPr="00D6632B">
        <w:rPr>
          <w:rFonts w:ascii="Times New Roman" w:hAnsi="Times New Roman"/>
          <w:color w:val="202020"/>
          <w:sz w:val="24"/>
          <w:szCs w:val="24"/>
          <w:shd w:val="clear" w:color="auto" w:fill="FFFFFF"/>
          <w:lang w:val="en-US"/>
        </w:rPr>
        <w:t xml:space="preserve"> and </w:t>
      </w:r>
      <w:r w:rsidRPr="00D6632B">
        <w:rPr>
          <w:rFonts w:ascii="Times New Roman" w:hAnsi="Times New Roman"/>
          <w:color w:val="202020"/>
          <w:sz w:val="24"/>
          <w:szCs w:val="24"/>
          <w:shd w:val="clear" w:color="auto" w:fill="FFFFFF"/>
          <w:lang w:val="en-US"/>
        </w:rPr>
        <w:t>Ph</w:t>
      </w:r>
      <w:r w:rsidRPr="00D6632B">
        <w:rPr>
          <w:rFonts w:ascii="Times New Roman" w:hAnsi="Times New Roman"/>
          <w:color w:val="202020"/>
          <w:sz w:val="24"/>
          <w:szCs w:val="24"/>
          <w:shd w:val="clear" w:color="auto" w:fill="FFFFFF"/>
          <w:lang w:val="en-US"/>
        </w:rPr>
        <w:t>oca</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their patrons. In February 1454 the </w:t>
      </w:r>
      <w:r w:rsidR="004B7D0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Scuola dei </w:t>
      </w:r>
      <w:r w:rsidRPr="00D6632B">
        <w:rPr>
          <w:rFonts w:ascii="Times New Roman" w:hAnsi="Times New Roman"/>
          <w:color w:val="202020"/>
          <w:sz w:val="24"/>
          <w:szCs w:val="24"/>
          <w:shd w:val="clear" w:color="auto" w:fill="FFFFFF"/>
          <w:lang w:val="en-US"/>
        </w:rPr>
        <w:t>Calafati</w:t>
      </w:r>
      <w:r w:rsidR="004B7D0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[Caulkers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Guild]</w:t>
      </w:r>
      <w:r w:rsidRPr="00D6632B">
        <w:rPr>
          <w:rFonts w:ascii="Times New Roman" w:hAnsi="Times New Roman"/>
          <w:color w:val="202020"/>
          <w:sz w:val="24"/>
          <w:szCs w:val="24"/>
          <w:shd w:val="clear" w:color="auto" w:fill="FFFFFF"/>
          <w:lang w:val="en-US"/>
        </w:rPr>
        <w:t xml:space="preserve"> established </w:t>
      </w:r>
      <w:r w:rsidRPr="00D6632B">
        <w:rPr>
          <w:rFonts w:ascii="Times New Roman" w:hAnsi="Times New Roman"/>
          <w:color w:val="202020"/>
          <w:sz w:val="24"/>
          <w:szCs w:val="24"/>
          <w:shd w:val="clear" w:color="auto" w:fill="FFFFFF"/>
          <w:lang w:val="en-US"/>
        </w:rPr>
        <w:t>a tax</w:t>
      </w:r>
      <w:r w:rsidRPr="00D6632B">
        <w:rPr>
          <w:rFonts w:ascii="Times New Roman" w:hAnsi="Times New Roman"/>
          <w:color w:val="202020"/>
          <w:sz w:val="24"/>
          <w:szCs w:val="24"/>
          <w:shd w:val="clear" w:color="auto" w:fill="FFFFFF"/>
          <w:lang w:val="en-US"/>
        </w:rPr>
        <w:t xml:space="preserve"> for its own </w:t>
      </w:r>
      <w:r w:rsidRPr="00D6632B">
        <w:rPr>
          <w:rFonts w:ascii="Times New Roman" w:hAnsi="Times New Roman"/>
          <w:color w:val="202020"/>
          <w:sz w:val="24"/>
          <w:szCs w:val="24"/>
          <w:shd w:val="clear" w:color="auto" w:fill="FFFFFF"/>
          <w:lang w:val="en-US"/>
        </w:rPr>
        <w:t>confr</w:t>
      </w:r>
      <w:r w:rsidRPr="00D6632B">
        <w:rPr>
          <w:rFonts w:ascii="Times New Roman" w:hAnsi="Times New Roman"/>
          <w:color w:val="202020"/>
          <w:sz w:val="24"/>
          <w:szCs w:val="24"/>
          <w:shd w:val="clear" w:color="auto" w:fill="FFFFFF"/>
          <w:lang w:val="en-US"/>
        </w:rPr>
        <w:t>è</w:t>
      </w:r>
      <w:r w:rsidRPr="00D6632B">
        <w:rPr>
          <w:rFonts w:ascii="Times New Roman" w:hAnsi="Times New Roman"/>
          <w:color w:val="202020"/>
          <w:sz w:val="24"/>
          <w:szCs w:val="24"/>
          <w:shd w:val="clear" w:color="auto" w:fill="FFFFFF"/>
          <w:lang w:val="en-US"/>
        </w:rPr>
        <w:t>res</w:t>
      </w:r>
      <w:r w:rsidRPr="00D6632B">
        <w:rPr>
          <w:rFonts w:ascii="Times New Roman" w:hAnsi="Times New Roman"/>
          <w:color w:val="202020"/>
          <w:sz w:val="24"/>
          <w:szCs w:val="24"/>
          <w:shd w:val="clear" w:color="auto" w:fill="FFFFFF"/>
          <w:lang w:val="en-US"/>
        </w:rPr>
        <w:t xml:space="preserve"> to be collected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until the construction and decoration of an altar they aim to build in the church of Santo Stefano is completed</w:t>
      </w:r>
      <w:r w:rsidR="004B7D0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39"/>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The following August 1</w:t>
      </w:r>
      <w:r w:rsidRPr="00D6632B">
        <w:rPr>
          <w:rFonts w:ascii="Times New Roman" w:hAnsi="Times New Roman"/>
          <w:color w:val="202020"/>
          <w:sz w:val="24"/>
          <w:szCs w:val="24"/>
          <w:shd w:val="clear" w:color="auto" w:fill="FFFFFF"/>
          <w:lang w:val="en-US"/>
        </w:rPr>
        <w:t>st</w:t>
      </w:r>
      <w:r w:rsidRPr="00D6632B">
        <w:rPr>
          <w:rFonts w:ascii="Times New Roman" w:hAnsi="Times New Roman"/>
          <w:color w:val="202020"/>
          <w:sz w:val="24"/>
          <w:szCs w:val="24"/>
          <w:shd w:val="clear" w:color="auto" w:fill="FFFFFF"/>
          <w:lang w:val="en-US"/>
        </w:rPr>
        <w:t>, on the occasion of the transfer of</w:t>
      </w:r>
      <w:r w:rsidRPr="00D6632B">
        <w:rPr>
          <w:rFonts w:ascii="Times New Roman" w:hAnsi="Times New Roman"/>
          <w:color w:val="202020"/>
          <w:sz w:val="24"/>
          <w:szCs w:val="24"/>
          <w:shd w:val="clear" w:color="auto" w:fill="FFFFFF"/>
          <w:lang w:val="en-US"/>
        </w:rPr>
        <w:t xml:space="preserve"> the Guild from its original location in the church of the Carmini to that of Santo Stefano, an agreement was reached with the Augustinian friars, who granted among other privileges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a place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to erect an altar in the church on the side towards the cloister</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and to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lend them the altar next to the sacristy until they erect their own</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0"/>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lastRenderedPageBreak/>
        <w:t>The fifteenth century altar had a wooden structure</w:t>
      </w:r>
      <w:r w:rsidRPr="00D6632B">
        <w:rPr>
          <w:rFonts w:ascii="Times New Roman" w:eastAsia="Times New Roman" w:hAnsi="Times New Roman" w:cs="Times New Roman"/>
          <w:color w:val="202020"/>
          <w:sz w:val="24"/>
          <w:szCs w:val="24"/>
          <w:shd w:val="clear" w:color="auto" w:fill="FFFFFF"/>
          <w:vertAlign w:val="superscript"/>
          <w:lang w:val="en-US"/>
        </w:rPr>
        <w:footnoteReference w:id="41"/>
      </w:r>
      <w:r w:rsidRPr="00D6632B">
        <w:rPr>
          <w:rFonts w:ascii="Times New Roman" w:hAnsi="Times New Roman"/>
          <w:color w:val="202020"/>
          <w:sz w:val="24"/>
          <w:szCs w:val="24"/>
          <w:shd w:val="clear" w:color="auto" w:fill="FFFFFF"/>
          <w:lang w:val="en-US"/>
        </w:rPr>
        <w:t xml:space="preserve"> and, according to </w:t>
      </w:r>
      <w:r w:rsidRPr="00D6632B">
        <w:rPr>
          <w:rFonts w:ascii="Times New Roman" w:hAnsi="Times New Roman"/>
          <w:color w:val="202020"/>
          <w:sz w:val="24"/>
          <w:szCs w:val="24"/>
          <w:shd w:val="clear" w:color="auto" w:fill="FFFFFF"/>
          <w:lang w:val="en-US"/>
        </w:rPr>
        <w:t>Sansovino</w:t>
      </w:r>
      <w:r w:rsidR="004B7D03">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2"/>
      </w:r>
      <w:r w:rsidRPr="00D6632B">
        <w:rPr>
          <w:rFonts w:ascii="Times New Roman" w:hAnsi="Times New Roman"/>
          <w:color w:val="202020"/>
          <w:sz w:val="24"/>
          <w:szCs w:val="24"/>
          <w:shd w:val="clear" w:color="auto" w:fill="FFFFFF"/>
          <w:lang w:val="en-US"/>
        </w:rPr>
        <w:t xml:space="preserve"> it had an altarpiece representing Saint Mark, which is now lost, by Giorgio Ven</w:t>
      </w:r>
      <w:r w:rsidRPr="00D6632B">
        <w:rPr>
          <w:rFonts w:ascii="Times New Roman" w:hAnsi="Times New Roman"/>
          <w:color w:val="202020"/>
          <w:sz w:val="24"/>
          <w:szCs w:val="24"/>
          <w:shd w:val="clear" w:color="auto" w:fill="FFFFFF"/>
          <w:lang w:val="en-US"/>
        </w:rPr>
        <w:t xml:space="preserve">eziano, a secondary and rather obscure character among fifteenth century Venetian painters. In September 1726, the painting, which was then still on the altar, was described as the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image of the Blessed Virgin Mary, our protector, and of Saint Mark and Sai</w:t>
      </w:r>
      <w:r w:rsidRPr="00D6632B">
        <w:rPr>
          <w:rFonts w:ascii="Times New Roman" w:hAnsi="Times New Roman"/>
          <w:color w:val="202020"/>
          <w:sz w:val="24"/>
          <w:szCs w:val="24"/>
          <w:shd w:val="clear" w:color="auto" w:fill="FFFFFF"/>
          <w:lang w:val="en-US"/>
        </w:rPr>
        <w:t>nt Phocas our patrons</w:t>
      </w:r>
      <w:r w:rsidR="004B7D03">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3"/>
      </w:r>
      <w:r w:rsidRPr="00D6632B">
        <w:rPr>
          <w:rFonts w:ascii="Times New Roman" w:hAnsi="Times New Roman"/>
          <w:color w:val="202020"/>
          <w:sz w:val="24"/>
          <w:szCs w:val="24"/>
          <w:shd w:val="clear" w:color="auto" w:fill="FFFFFF"/>
          <w:lang w:val="en-US"/>
        </w:rPr>
        <w:t xml:space="preserve"> The n</w:t>
      </w:r>
      <w:r w:rsidRPr="00D6632B">
        <w:rPr>
          <w:rFonts w:ascii="Times New Roman" w:hAnsi="Times New Roman"/>
          <w:color w:val="202020"/>
          <w:sz w:val="24"/>
          <w:szCs w:val="24"/>
          <w:shd w:val="clear" w:color="auto" w:fill="FFFFFF"/>
          <w:lang w:val="en-US"/>
        </w:rPr>
        <w:t xml:space="preserve">ame of the author and the subject of the painting find </w:t>
      </w:r>
      <w:r w:rsidRPr="00D6632B">
        <w:rPr>
          <w:rFonts w:ascii="Times New Roman" w:hAnsi="Times New Roman"/>
          <w:color w:val="202020"/>
          <w:sz w:val="24"/>
          <w:szCs w:val="24"/>
          <w:shd w:val="clear" w:color="auto" w:fill="FFFFFF"/>
          <w:lang w:val="en-US"/>
        </w:rPr>
        <w:t>a</w:t>
      </w:r>
      <w:r w:rsidRPr="00D6632B">
        <w:rPr>
          <w:rFonts w:ascii="Times New Roman" w:hAnsi="Times New Roman"/>
          <w:color w:val="202020"/>
          <w:sz w:val="24"/>
          <w:szCs w:val="24"/>
          <w:shd w:val="clear" w:color="auto" w:fill="FFFFFF"/>
          <w:lang w:val="en-US"/>
        </w:rPr>
        <w:t xml:space="preserve"> significant correspondence </w:t>
      </w:r>
      <w:r w:rsidRPr="00D6632B">
        <w:rPr>
          <w:rFonts w:ascii="Times New Roman" w:hAnsi="Times New Roman"/>
          <w:color w:val="202020"/>
          <w:sz w:val="24"/>
          <w:szCs w:val="24"/>
          <w:shd w:val="clear" w:color="auto" w:fill="FFFFFF"/>
          <w:lang w:val="en-US"/>
        </w:rPr>
        <w:t>with</w:t>
      </w:r>
      <w:r w:rsidRPr="00D6632B">
        <w:rPr>
          <w:rFonts w:ascii="Times New Roman" w:hAnsi="Times New Roman"/>
          <w:color w:val="202020"/>
          <w:sz w:val="24"/>
          <w:szCs w:val="24"/>
          <w:shd w:val="clear" w:color="auto" w:fill="FFFFFF"/>
          <w:lang w:val="en-US"/>
        </w:rPr>
        <w:t xml:space="preserve"> those of a panel depicting </w:t>
      </w:r>
      <w:r w:rsidRPr="00D6632B">
        <w:rPr>
          <w:rFonts w:ascii="Times New Roman" w:hAnsi="Times New Roman"/>
          <w:i/>
          <w:iCs/>
          <w:color w:val="202020"/>
          <w:sz w:val="24"/>
          <w:szCs w:val="24"/>
          <w:shd w:val="clear" w:color="auto" w:fill="FFFFFF"/>
          <w:lang w:val="en-US"/>
        </w:rPr>
        <w:t>Sa</w:t>
      </w:r>
      <w:r w:rsidRPr="00D6632B">
        <w:rPr>
          <w:rFonts w:ascii="Times New Roman" w:hAnsi="Times New Roman"/>
          <w:i/>
          <w:iCs/>
          <w:color w:val="202020"/>
          <w:sz w:val="24"/>
          <w:szCs w:val="24"/>
          <w:shd w:val="clear" w:color="auto" w:fill="FFFFFF"/>
          <w:lang w:val="en-US"/>
        </w:rPr>
        <w:t>i</w:t>
      </w:r>
      <w:r w:rsidRPr="00D6632B">
        <w:rPr>
          <w:rFonts w:ascii="Times New Roman" w:hAnsi="Times New Roman"/>
          <w:i/>
          <w:iCs/>
          <w:color w:val="202020"/>
          <w:sz w:val="24"/>
          <w:szCs w:val="24"/>
          <w:shd w:val="clear" w:color="auto" w:fill="FFFFFF"/>
          <w:lang w:val="en-US"/>
        </w:rPr>
        <w:t>n</w:t>
      </w:r>
      <w:r w:rsidRPr="00D6632B">
        <w:rPr>
          <w:rFonts w:ascii="Times New Roman" w:hAnsi="Times New Roman"/>
          <w:i/>
          <w:iCs/>
          <w:color w:val="202020"/>
          <w:sz w:val="24"/>
          <w:szCs w:val="24"/>
          <w:shd w:val="clear" w:color="auto" w:fill="FFFFFF"/>
          <w:lang w:val="en-US"/>
        </w:rPr>
        <w:t>t</w:t>
      </w:r>
      <w:r w:rsidRPr="00D6632B">
        <w:rPr>
          <w:rFonts w:ascii="Times New Roman" w:hAnsi="Times New Roman"/>
          <w:i/>
          <w:iCs/>
          <w:color w:val="202020"/>
          <w:sz w:val="24"/>
          <w:szCs w:val="24"/>
          <w:shd w:val="clear" w:color="auto" w:fill="FFFFFF"/>
          <w:lang w:val="en-US"/>
        </w:rPr>
        <w:t xml:space="preserve"> Mar</w:t>
      </w:r>
      <w:r w:rsidRPr="00D6632B">
        <w:rPr>
          <w:rFonts w:ascii="Times New Roman" w:hAnsi="Times New Roman"/>
          <w:i/>
          <w:iCs/>
          <w:color w:val="202020"/>
          <w:sz w:val="24"/>
          <w:szCs w:val="24"/>
          <w:shd w:val="clear" w:color="auto" w:fill="FFFFFF"/>
          <w:lang w:val="en-US"/>
        </w:rPr>
        <w:t>k</w:t>
      </w:r>
      <w:r w:rsidRPr="00D6632B">
        <w:rPr>
          <w:rFonts w:ascii="Times New Roman" w:hAnsi="Times New Roman"/>
          <w:color w:val="202020"/>
          <w:sz w:val="24"/>
          <w:szCs w:val="24"/>
          <w:shd w:val="clear" w:color="auto" w:fill="FFFFFF"/>
          <w:lang w:val="en-US"/>
        </w:rPr>
        <w:t xml:space="preserve"> (Milan, Brera), signed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georg</w:t>
      </w:r>
      <w:r w:rsidRPr="00D6632B">
        <w:rPr>
          <w:rFonts w:ascii="Times New Roman" w:hAnsi="Times New Roman"/>
          <w:color w:val="202020"/>
          <w:sz w:val="24"/>
          <w:szCs w:val="24"/>
          <w:shd w:val="clear" w:color="auto" w:fill="FFFFFF"/>
          <w:lang w:val="en-US"/>
        </w:rPr>
        <w:t>iu</w:t>
      </w:r>
      <w:r w:rsidRPr="00D6632B">
        <w:rPr>
          <w:rFonts w:ascii="Times New Roman" w:hAnsi="Times New Roman"/>
          <w:color w:val="202020"/>
          <w:sz w:val="24"/>
          <w:szCs w:val="24"/>
          <w:shd w:val="clear" w:color="auto" w:fill="FFFFFF"/>
          <w:lang w:val="en-US"/>
        </w:rPr>
        <w:t>s. p</w:t>
      </w:r>
      <w:r w:rsidRPr="00D6632B">
        <w:rPr>
          <w:rFonts w:ascii="Times New Roman" w:hAnsi="Times New Roman"/>
          <w:color w:val="202020"/>
          <w:sz w:val="24"/>
          <w:szCs w:val="24"/>
          <w:shd w:val="clear" w:color="auto" w:fill="FFFFFF"/>
          <w:lang w:val="en-US"/>
        </w:rPr>
        <w:t>inxit.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and dated 1454.</w:t>
      </w:r>
      <w:r w:rsidRPr="00D6632B">
        <w:rPr>
          <w:rFonts w:ascii="Times New Roman" w:eastAsia="Times New Roman" w:hAnsi="Times New Roman" w:cs="Times New Roman"/>
          <w:color w:val="202020"/>
          <w:sz w:val="24"/>
          <w:szCs w:val="24"/>
          <w:shd w:val="clear" w:color="auto" w:fill="FFFFFF"/>
          <w:vertAlign w:val="superscript"/>
          <w:lang w:val="en-US"/>
        </w:rPr>
        <w:footnoteReference w:id="44"/>
      </w:r>
      <w:r w:rsidRPr="00D6632B">
        <w:rPr>
          <w:rFonts w:ascii="Times New Roman" w:hAnsi="Times New Roman"/>
          <w:color w:val="202020"/>
          <w:sz w:val="24"/>
          <w:szCs w:val="24"/>
          <w:shd w:val="clear" w:color="auto" w:fill="FFFFFF"/>
          <w:lang w:val="en-US"/>
        </w:rPr>
        <w:t xml:space="preserve"> This date perfectly coincides with that</w:t>
      </w:r>
      <w:r w:rsidRPr="00D6632B">
        <w:rPr>
          <w:rFonts w:ascii="Times New Roman" w:hAnsi="Times New Roman"/>
          <w:color w:val="202020"/>
          <w:sz w:val="24"/>
          <w:szCs w:val="24"/>
          <w:shd w:val="clear" w:color="auto" w:fill="FFFFFF"/>
          <w:lang w:val="en-US"/>
        </w:rPr>
        <w:t xml:space="preserve"> of the erection of the altar, so as to suggest that the painting in Milan may be the surviving part of an original polyptych, in which the Virgin Mary appeared in the center and the saints Mark and Phocas</w:t>
      </w:r>
      <w:r w:rsidRPr="00D6632B">
        <w:rPr>
          <w:rFonts w:ascii="Times New Roman" w:hAnsi="Times New Roman"/>
          <w:color w:val="202020"/>
          <w:sz w:val="24"/>
          <w:szCs w:val="24"/>
          <w:shd w:val="clear" w:color="auto" w:fill="FFFFFF"/>
          <w:lang w:val="en-US"/>
        </w:rPr>
        <w:t xml:space="preserve"> at </w:t>
      </w:r>
      <w:r w:rsidRPr="00D6632B">
        <w:rPr>
          <w:rFonts w:ascii="Times New Roman" w:hAnsi="Times New Roman"/>
          <w:color w:val="202020"/>
          <w:sz w:val="24"/>
          <w:szCs w:val="24"/>
          <w:shd w:val="clear" w:color="auto" w:fill="FFFFFF"/>
          <w:lang w:val="en-US"/>
        </w:rPr>
        <w:t>her sides: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St.</w:t>
      </w:r>
      <w:r w:rsidRPr="00D6632B">
        <w:rPr>
          <w:rFonts w:ascii="Times New Roman" w:hAnsi="Times New Roman"/>
          <w:color w:val="202020"/>
          <w:sz w:val="24"/>
          <w:szCs w:val="24"/>
          <w:shd w:val="clear" w:color="auto" w:fill="FFFFFF"/>
          <w:lang w:val="en-US"/>
        </w:rPr>
        <w:t xml:space="preserve"> Mark</w:t>
      </w:r>
      <w:r w:rsidRPr="00D6632B">
        <w:rPr>
          <w:rFonts w:ascii="Times New Roman" w:hAnsi="Times New Roman"/>
          <w:color w:val="202020"/>
          <w:sz w:val="24"/>
          <w:szCs w:val="24"/>
          <w:shd w:val="clear" w:color="auto" w:fill="FFFFFF"/>
          <w:lang w:val="en-US"/>
        </w:rPr>
        <w:t xml:space="preserve"> on the left and St. Phocas on the right.</w:t>
      </w:r>
    </w:p>
    <w:p w14:paraId="5913E4FA"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Furthermore, we find that the friars offer t</w:t>
      </w:r>
      <w:r w:rsidRPr="00D6632B">
        <w:rPr>
          <w:rFonts w:ascii="Times New Roman" w:hAnsi="Times New Roman"/>
          <w:color w:val="202020"/>
          <w:sz w:val="24"/>
          <w:szCs w:val="24"/>
          <w:shd w:val="clear" w:color="auto" w:fill="FFFFFF"/>
          <w:lang w:val="en-US"/>
        </w:rPr>
        <w:t>o Marchesina Mocenigo</w:t>
      </w:r>
      <w:r w:rsidRPr="00D6632B">
        <w:rPr>
          <w:rFonts w:ascii="Times New Roman" w:hAnsi="Times New Roman"/>
          <w:color w:val="202020"/>
          <w:sz w:val="24"/>
          <w:szCs w:val="24"/>
          <w:shd w:val="clear" w:color="auto" w:fill="FFFFFF"/>
          <w:lang w:val="en-US"/>
        </w:rPr>
        <w:t xml:space="preserve"> the fourth altar in the right nave,</w:t>
      </w:r>
      <w:r w:rsidRPr="00D6632B">
        <w:rPr>
          <w:rFonts w:ascii="Times New Roman" w:eastAsia="Times New Roman" w:hAnsi="Times New Roman" w:cs="Times New Roman"/>
          <w:color w:val="202020"/>
          <w:sz w:val="24"/>
          <w:szCs w:val="24"/>
          <w:shd w:val="clear" w:color="auto" w:fill="FFFFFF"/>
          <w:vertAlign w:val="superscript"/>
          <w:lang w:val="en-US"/>
        </w:rPr>
        <w:footnoteReference w:id="45"/>
      </w:r>
      <w:r w:rsidRPr="00D6632B">
        <w:rPr>
          <w:rFonts w:ascii="Times New Roman" w:hAnsi="Times New Roman"/>
          <w:color w:val="202020"/>
          <w:sz w:val="24"/>
          <w:szCs w:val="24"/>
          <w:shd w:val="clear" w:color="auto" w:fill="FFFFFF"/>
          <w:lang w:val="en-US"/>
        </w:rPr>
        <w:t xml:space="preserve"> dedicated to St. Nicholas of Bari, as attested by her last will dated 1466;</w:t>
      </w:r>
      <w:r w:rsidRPr="00D6632B">
        <w:rPr>
          <w:rFonts w:ascii="Times New Roman" w:eastAsia="Times New Roman" w:hAnsi="Times New Roman" w:cs="Times New Roman"/>
          <w:color w:val="202020"/>
          <w:sz w:val="24"/>
          <w:szCs w:val="24"/>
          <w:shd w:val="clear" w:color="auto" w:fill="FFFFFF"/>
          <w:vertAlign w:val="superscript"/>
          <w:lang w:val="en-US"/>
        </w:rPr>
        <w:footnoteReference w:id="46"/>
      </w:r>
      <w:r w:rsidRPr="00D6632B">
        <w:rPr>
          <w:rFonts w:ascii="Times New Roman" w:hAnsi="Times New Roman"/>
          <w:color w:val="202020"/>
          <w:sz w:val="24"/>
          <w:szCs w:val="24"/>
          <w:shd w:val="clear" w:color="auto" w:fill="FFFFFF"/>
          <w:lang w:val="en-US"/>
        </w:rPr>
        <w:t xml:space="preserve"> she provides for its construction, which is eventually left incomplete. </w:t>
      </w:r>
    </w:p>
    <w:p w14:paraId="6B442E66"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In ancient times, according to a typical custom of Venetian monastic churches, also in Santo Stefano the choir was placed in the central nave, occupying the breadth of two arches. T</w:t>
      </w:r>
      <w:r w:rsidRPr="00D6632B">
        <w:rPr>
          <w:rFonts w:ascii="Times New Roman" w:eastAsia="Times New Roman" w:hAnsi="Times New Roman" w:cs="Times New Roman"/>
          <w:color w:val="202020"/>
          <w:sz w:val="24"/>
          <w:szCs w:val="24"/>
          <w:shd w:val="clear" w:color="auto" w:fill="FFFFFF"/>
          <w:lang w:val="en-US"/>
        </w:rPr>
        <w:t xml:space="preserve">his </w:t>
      </w:r>
      <w:r w:rsidRPr="00D6632B">
        <w:rPr>
          <w:rFonts w:ascii="Times New Roman" w:eastAsia="Times New Roman" w:hAnsi="Times New Roman" w:cs="Times New Roman"/>
          <w:color w:val="202020"/>
          <w:sz w:val="24"/>
          <w:szCs w:val="24"/>
          <w:shd w:val="clear" w:color="auto" w:fill="FFFFFF"/>
          <w:lang w:val="en-US"/>
        </w:rPr>
        <w:lastRenderedPageBreak/>
        <w:t xml:space="preserve">is how Sansovino described it: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The choir is divided by a marble parapet, above which some noble columns support the life-sized marble statues of the Apostles, sculpted by Vittorio Gambello.</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7"/>
      </w:r>
    </w:p>
    <w:p w14:paraId="31B4E841"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Its structure, which in Sansovino's description would seem</w:t>
      </w:r>
      <w:r w:rsidRPr="00D6632B">
        <w:rPr>
          <w:rFonts w:ascii="Times New Roman" w:eastAsia="Times New Roman" w:hAnsi="Times New Roman" w:cs="Times New Roman"/>
          <w:color w:val="202020"/>
          <w:sz w:val="24"/>
          <w:szCs w:val="24"/>
          <w:shd w:val="clear" w:color="auto" w:fill="FFFFFF"/>
          <w:lang w:val="en-US"/>
        </w:rPr>
        <w:t xml:space="preserve"> to recall the iconostasis of the Basilica of San Marco, can in other respects be considered very close to that of the only choir of this type preserved in Venice: that of the church of the Frari. The wooden stalls were surrounded by a wall and separated f</w:t>
      </w:r>
      <w:r w:rsidRPr="00D6632B">
        <w:rPr>
          <w:rFonts w:ascii="Times New Roman" w:eastAsia="Times New Roman" w:hAnsi="Times New Roman" w:cs="Times New Roman"/>
          <w:color w:val="202020"/>
          <w:sz w:val="24"/>
          <w:szCs w:val="24"/>
          <w:shd w:val="clear" w:color="auto" w:fill="FFFFFF"/>
          <w:lang w:val="en-US"/>
        </w:rPr>
        <w:t xml:space="preserve">rom the rest of the nave by a marble </w:t>
      </w:r>
      <w:r w:rsidRPr="00D6632B">
        <w:rPr>
          <w:rFonts w:ascii="Times New Roman" w:hAnsi="Times New Roman"/>
          <w:i/>
          <w:iCs/>
          <w:color w:val="202020"/>
          <w:sz w:val="24"/>
          <w:szCs w:val="24"/>
          <w:shd w:val="clear" w:color="auto" w:fill="FFFFFF"/>
          <w:lang w:val="en-US"/>
        </w:rPr>
        <w:t>septum</w:t>
      </w:r>
      <w:r w:rsidRPr="00D6632B">
        <w:rPr>
          <w:rFonts w:ascii="Times New Roman" w:hAnsi="Times New Roman"/>
          <w:color w:val="202020"/>
          <w:sz w:val="24"/>
          <w:szCs w:val="24"/>
          <w:shd w:val="clear" w:color="auto" w:fill="FFFFFF"/>
          <w:lang w:val="en-US"/>
        </w:rPr>
        <w:t xml:space="preserve"> or alternatively, by a low parapet holding up the columns supporting the decentralized entablature with the statues and decorated with reliefs and sculptures.</w:t>
      </w:r>
    </w:p>
    <w:p w14:paraId="043EE05B"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r>
      <w:r w:rsidRPr="00D6632B">
        <w:rPr>
          <w:rFonts w:ascii="Times New Roman" w:eastAsia="Times New Roman" w:hAnsi="Times New Roman" w:cs="Times New Roman"/>
          <w:color w:val="202020"/>
          <w:sz w:val="24"/>
          <w:szCs w:val="24"/>
          <w:shd w:val="clear" w:color="auto" w:fill="FFFFFF"/>
          <w:lang w:val="en-US"/>
        </w:rPr>
        <w:t xml:space="preserve">The main access was in line with the main altar. It is reasonable to hypothesize that, similarly to the Frari, such structure was not leaning against the presbytery, but rather that the last arch was left empty and thus created a sort of virtual transept, </w:t>
      </w:r>
      <w:r w:rsidRPr="00D6632B">
        <w:rPr>
          <w:rFonts w:ascii="Times New Roman" w:eastAsia="Times New Roman" w:hAnsi="Times New Roman" w:cs="Times New Roman"/>
          <w:color w:val="202020"/>
          <w:sz w:val="24"/>
          <w:szCs w:val="24"/>
          <w:shd w:val="clear" w:color="auto" w:fill="FFFFFF"/>
          <w:lang w:val="en-US"/>
        </w:rPr>
        <w:t>necessary for processional purposes. This hypothesis, on the other hand, is also confirmed by the original placement of the pulpit, adjacent to the current location of the altar to Saint Stephen, and it is plausible to surmise that it was originally leanin</w:t>
      </w:r>
      <w:r w:rsidRPr="00D6632B">
        <w:rPr>
          <w:rFonts w:ascii="Times New Roman" w:eastAsia="Times New Roman" w:hAnsi="Times New Roman" w:cs="Times New Roman"/>
          <w:color w:val="202020"/>
          <w:sz w:val="24"/>
          <w:szCs w:val="24"/>
          <w:shd w:val="clear" w:color="auto" w:fill="FFFFFF"/>
          <w:lang w:val="en-US"/>
        </w:rPr>
        <w:t xml:space="preserve">g against the </w:t>
      </w:r>
      <w:r w:rsidRPr="00D6632B">
        <w:rPr>
          <w:rFonts w:ascii="Times New Roman" w:hAnsi="Times New Roman"/>
          <w:color w:val="202020"/>
          <w:sz w:val="24"/>
          <w:szCs w:val="24"/>
          <w:shd w:val="clear" w:color="auto" w:fill="FFFFFF"/>
          <w:lang w:val="en-US"/>
        </w:rPr>
        <w:t>choir</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septum</w:t>
      </w:r>
      <w:r w:rsidRPr="00CB2C6F">
        <w:rPr>
          <w:rFonts w:ascii="Times New Roman" w:hAnsi="Times New Roman"/>
          <w:color w:val="202020"/>
          <w:sz w:val="24"/>
          <w:szCs w:val="24"/>
          <w:shd w:val="clear" w:color="auto" w:fill="FFFFFF"/>
          <w:lang w:val="en-US"/>
        </w:rPr>
        <w:t>.</w:t>
      </w:r>
      <w:r w:rsidRPr="00CB2C6F">
        <w:rPr>
          <w:rFonts w:ascii="Times New Roman" w:eastAsia="Times New Roman" w:hAnsi="Times New Roman" w:cs="Times New Roman"/>
          <w:color w:val="202020"/>
          <w:sz w:val="24"/>
          <w:szCs w:val="24"/>
          <w:shd w:val="clear" w:color="auto" w:fill="FFFFFF"/>
          <w:vertAlign w:val="superscript"/>
          <w:lang w:val="en-US"/>
        </w:rPr>
        <w:footnoteReference w:id="48"/>
      </w:r>
      <w:r w:rsidRPr="00170691">
        <w:rPr>
          <w:rFonts w:ascii="Times New Roman" w:hAnsi="Times New Roman"/>
          <w:color w:val="202020"/>
          <w:sz w:val="24"/>
          <w:szCs w:val="24"/>
          <w:shd w:val="clear" w:color="auto" w:fill="FFFFFF"/>
          <w:lang w:val="en-US"/>
        </w:rPr>
        <w:t xml:space="preserve"> </w:t>
      </w:r>
    </w:p>
    <w:p w14:paraId="7B31B542" w14:textId="084F6BF2"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At the beginning of the seventeenth century (1613 ca.), in accordance with the rules laid down by the Council of Trent, the structure was dismantled: the stalls were partially transferred and reassembled in the main apse, w</w:t>
      </w:r>
      <w:r w:rsidRPr="00D6632B">
        <w:rPr>
          <w:rFonts w:ascii="Times New Roman" w:eastAsia="Times New Roman" w:hAnsi="Times New Roman" w:cs="Times New Roman"/>
          <w:color w:val="202020"/>
          <w:sz w:val="24"/>
          <w:szCs w:val="24"/>
          <w:shd w:val="clear" w:color="auto" w:fill="FFFFFF"/>
          <w:lang w:val="en-US"/>
        </w:rPr>
        <w:t xml:space="preserve">hile the two fronts of the </w:t>
      </w:r>
      <w:r w:rsidRPr="00D6632B">
        <w:rPr>
          <w:rFonts w:ascii="Times New Roman" w:hAnsi="Times New Roman"/>
          <w:i/>
          <w:iCs/>
          <w:color w:val="202020"/>
          <w:sz w:val="24"/>
          <w:szCs w:val="24"/>
          <w:shd w:val="clear" w:color="auto" w:fill="FFFFFF"/>
          <w:lang w:val="en-US"/>
        </w:rPr>
        <w:t>septum</w:t>
      </w:r>
      <w:r w:rsidRPr="00D6632B">
        <w:rPr>
          <w:rFonts w:ascii="Times New Roman" w:hAnsi="Times New Roman"/>
          <w:color w:val="202020"/>
          <w:sz w:val="24"/>
          <w:szCs w:val="24"/>
          <w:shd w:val="clear" w:color="auto" w:fill="FFFFFF"/>
          <w:lang w:val="en-US"/>
        </w:rPr>
        <w:t xml:space="preserve"> were heavily reworked.</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 Thus, the proportions were altered with arbitrary marble and stucco insertions, they were leant against the walls of the presbytery, and the structure of the access portal was possibly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walled up, a</w:t>
      </w:r>
      <w:r w:rsidRPr="00D6632B">
        <w:rPr>
          <w:rFonts w:ascii="Times New Roman" w:hAnsi="Times New Roman"/>
          <w:color w:val="202020"/>
          <w:sz w:val="24"/>
          <w:szCs w:val="24"/>
          <w:shd w:val="clear" w:color="auto" w:fill="FFFFFF"/>
          <w:lang w:val="en-US"/>
        </w:rPr>
        <w:t>s well as cut up and, in part, clumsily rebuilt, in the center of the apse between the two series of wooden stalls.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This was done in order to frame the door opened in 1526 by Gabriele Dalla Volta to connect the convent and church directly</w:t>
      </w:r>
      <w:r w:rsidRPr="00D6632B">
        <w:rPr>
          <w:rFonts w:ascii="Times New Roman" w:hAnsi="Times New Roman"/>
          <w:color w:val="202020"/>
          <w:sz w:val="24"/>
          <w:szCs w:val="24"/>
          <w:shd w:val="clear" w:color="auto" w:fill="FFFFFF"/>
          <w:lang w:val="en-US"/>
        </w:rPr>
        <w:t xml:space="preserve">. This is the ideal reconstruction of the choir offered by Mariacher on the basis of preserved parts: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the two wings of the </w:t>
      </w:r>
      <w:r w:rsidRPr="00D6632B">
        <w:rPr>
          <w:rFonts w:ascii="Times New Roman" w:hAnsi="Times New Roman"/>
          <w:i/>
          <w:iCs/>
          <w:color w:val="202020"/>
          <w:sz w:val="24"/>
          <w:szCs w:val="24"/>
          <w:shd w:val="clear" w:color="auto" w:fill="FFFFFF"/>
          <w:lang w:val="en-US"/>
        </w:rPr>
        <w:t>septum</w:t>
      </w:r>
      <w:r w:rsidRPr="00D6632B">
        <w:rPr>
          <w:rFonts w:ascii="Times New Roman" w:hAnsi="Times New Roman"/>
          <w:color w:val="202020"/>
          <w:sz w:val="24"/>
          <w:szCs w:val="24"/>
          <w:shd w:val="clear" w:color="auto" w:fill="FFFFFF"/>
          <w:lang w:val="en-US"/>
        </w:rPr>
        <w:t xml:space="preserve"> consisted of a plinth with marble squares alternating with </w:t>
      </w:r>
      <w:r w:rsidRPr="00D6632B">
        <w:rPr>
          <w:rFonts w:ascii="Times New Roman" w:hAnsi="Times New Roman"/>
          <w:color w:val="202020"/>
          <w:sz w:val="24"/>
          <w:szCs w:val="24"/>
          <w:shd w:val="clear" w:color="auto" w:fill="FFFFFF"/>
          <w:lang w:val="en-US"/>
        </w:rPr>
        <w:t xml:space="preserve">contoured posts </w:t>
      </w:r>
      <w:r w:rsidRPr="00D6632B">
        <w:rPr>
          <w:rFonts w:ascii="Times New Roman" w:hAnsi="Times New Roman"/>
          <w:color w:val="202020"/>
          <w:sz w:val="24"/>
          <w:szCs w:val="24"/>
          <w:shd w:val="clear" w:color="auto" w:fill="FFFFFF"/>
          <w:lang w:val="en-US"/>
        </w:rPr>
        <w:t xml:space="preserve">among marble </w:t>
      </w:r>
      <w:r w:rsidRPr="00D6632B">
        <w:rPr>
          <w:rFonts w:ascii="Times New Roman" w:hAnsi="Times New Roman"/>
          <w:color w:val="202020"/>
          <w:sz w:val="24"/>
          <w:szCs w:val="24"/>
          <w:shd w:val="clear" w:color="auto" w:fill="FFFFFF"/>
          <w:lang w:val="en-US"/>
        </w:rPr>
        <w:t>squares</w:t>
      </w:r>
      <w:r w:rsidRPr="00D6632B">
        <w:rPr>
          <w:rFonts w:ascii="Times New Roman" w:hAnsi="Times New Roman"/>
          <w:color w:val="202020"/>
          <w:sz w:val="24"/>
          <w:szCs w:val="24"/>
          <w:shd w:val="clear" w:color="auto" w:fill="FFFFFF"/>
          <w:lang w:val="en-US"/>
        </w:rPr>
        <w:t xml:space="preserve"> alternat</w:t>
      </w:r>
      <w:r w:rsidRPr="00D6632B">
        <w:rPr>
          <w:rFonts w:ascii="Times New Roman" w:hAnsi="Times New Roman"/>
          <w:color w:val="202020"/>
          <w:sz w:val="24"/>
          <w:szCs w:val="24"/>
          <w:shd w:val="clear" w:color="auto" w:fill="FFFFFF"/>
          <w:lang w:val="en-US"/>
        </w:rPr>
        <w:t>ing</w:t>
      </w:r>
      <w:r w:rsidRPr="00D6632B">
        <w:rPr>
          <w:rFonts w:ascii="Times New Roman" w:hAnsi="Times New Roman"/>
          <w:color w:val="202020"/>
          <w:sz w:val="24"/>
          <w:szCs w:val="24"/>
          <w:shd w:val="clear" w:color="auto" w:fill="FFFFFF"/>
          <w:lang w:val="en-US"/>
        </w:rPr>
        <w:t xml:space="preserve"> with niches and s</w:t>
      </w:r>
      <w:r w:rsidRPr="00D6632B">
        <w:rPr>
          <w:rFonts w:ascii="Times New Roman" w:hAnsi="Times New Roman"/>
          <w:color w:val="202020"/>
          <w:sz w:val="24"/>
          <w:szCs w:val="24"/>
          <w:shd w:val="clear" w:color="auto" w:fill="FFFFFF"/>
          <w:lang w:val="en-US"/>
        </w:rPr>
        <w:t xml:space="preserve">tatues, </w:t>
      </w:r>
      <w:r w:rsidRPr="00D6632B">
        <w:rPr>
          <w:rFonts w:ascii="Times New Roman" w:hAnsi="Times New Roman"/>
          <w:color w:val="202020"/>
          <w:sz w:val="24"/>
          <w:szCs w:val="24"/>
          <w:shd w:val="clear" w:color="auto" w:fill="FFFFFF"/>
          <w:lang w:val="en-US"/>
        </w:rPr>
        <w:t xml:space="preserve">and </w:t>
      </w:r>
      <w:r w:rsidRPr="00D6632B">
        <w:rPr>
          <w:rFonts w:ascii="Times New Roman" w:hAnsi="Times New Roman"/>
          <w:color w:val="202020"/>
          <w:sz w:val="24"/>
          <w:szCs w:val="24"/>
          <w:shd w:val="clear" w:color="auto" w:fill="FFFFFF"/>
          <w:lang w:val="en-US"/>
        </w:rPr>
        <w:t>on which a series of columns</w:t>
      </w:r>
      <w:r w:rsidRPr="00D6632B">
        <w:rPr>
          <w:rFonts w:ascii="Times New Roman" w:hAnsi="Times New Roman"/>
          <w:color w:val="202020"/>
          <w:sz w:val="24"/>
          <w:szCs w:val="24"/>
          <w:shd w:val="clear" w:color="auto" w:fill="FFFFFF"/>
          <w:lang w:val="en-US"/>
        </w:rPr>
        <w:t xml:space="preserve"> supported</w:t>
      </w:r>
      <w:r w:rsidRPr="00D6632B">
        <w:rPr>
          <w:rFonts w:ascii="Times New Roman" w:hAnsi="Times New Roman"/>
          <w:color w:val="202020"/>
          <w:sz w:val="24"/>
          <w:szCs w:val="24"/>
          <w:shd w:val="clear" w:color="auto" w:fill="FFFFFF"/>
          <w:lang w:val="en-US"/>
        </w:rPr>
        <w:t xml:space="preserve"> an entablature </w:t>
      </w:r>
      <w:r w:rsidRPr="00D6632B">
        <w:rPr>
          <w:rFonts w:ascii="Times New Roman" w:hAnsi="Times New Roman"/>
          <w:color w:val="202020"/>
          <w:sz w:val="24"/>
          <w:szCs w:val="24"/>
          <w:shd w:val="clear" w:color="auto" w:fill="FFFFFF"/>
          <w:lang w:val="en-US"/>
        </w:rPr>
        <w:t>with</w:t>
      </w:r>
      <w:r w:rsidRPr="00D6632B">
        <w:rPr>
          <w:rFonts w:ascii="Times New Roman" w:hAnsi="Times New Roman"/>
          <w:color w:val="202020"/>
          <w:sz w:val="24"/>
          <w:szCs w:val="24"/>
          <w:shd w:val="clear" w:color="auto" w:fill="FFFFFF"/>
          <w:lang w:val="en-US"/>
        </w:rPr>
        <w:t xml:space="preserve"> the statues of the twelve Apostles (</w:t>
      </w:r>
      <w:r w:rsidRPr="00D6632B">
        <w:rPr>
          <w:rFonts w:ascii="Times New Roman" w:hAnsi="Times New Roman"/>
          <w:color w:val="202020"/>
          <w:sz w:val="24"/>
          <w:szCs w:val="24"/>
          <w:shd w:val="clear" w:color="auto" w:fill="FFFFFF"/>
          <w:lang w:val="en-US"/>
        </w:rPr>
        <w:t>6</w:t>
      </w:r>
      <w:r w:rsidRPr="00D6632B">
        <w:rPr>
          <w:rFonts w:ascii="Times New Roman" w:hAnsi="Times New Roman"/>
          <w:color w:val="202020"/>
          <w:sz w:val="24"/>
          <w:szCs w:val="24"/>
          <w:shd w:val="clear" w:color="auto" w:fill="FFFFFF"/>
          <w:lang w:val="en-US"/>
        </w:rPr>
        <w:t xml:space="preserve"> on each side)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B</w:t>
      </w:r>
      <w:r w:rsidRPr="00D6632B">
        <w:rPr>
          <w:rFonts w:ascii="Times New Roman" w:hAnsi="Times New Roman"/>
          <w:color w:val="202020"/>
          <w:sz w:val="24"/>
          <w:szCs w:val="24"/>
          <w:shd w:val="clear" w:color="auto" w:fill="FFFFFF"/>
          <w:lang w:val="en-US"/>
        </w:rPr>
        <w:t xml:space="preserve">etween </w:t>
      </w:r>
      <w:r w:rsidRPr="00D6632B">
        <w:rPr>
          <w:rFonts w:ascii="Times New Roman" w:hAnsi="Times New Roman"/>
          <w:color w:val="202020"/>
          <w:sz w:val="24"/>
          <w:szCs w:val="24"/>
          <w:shd w:val="clear" w:color="auto" w:fill="FFFFFF"/>
          <w:lang w:val="en-US"/>
        </w:rPr>
        <w:t>the</w:t>
      </w:r>
      <w:r w:rsidRPr="00D6632B">
        <w:rPr>
          <w:rFonts w:ascii="Times New Roman" w:hAnsi="Times New Roman"/>
          <w:color w:val="202020"/>
          <w:sz w:val="24"/>
          <w:szCs w:val="24"/>
          <w:shd w:val="clear" w:color="auto" w:fill="FFFFFF"/>
          <w:lang w:val="en-US"/>
        </w:rPr>
        <w:t xml:space="preserve"> niche</w:t>
      </w:r>
      <w:r w:rsidRPr="00D6632B">
        <w:rPr>
          <w:rFonts w:ascii="Times New Roman" w:hAnsi="Times New Roman"/>
          <w:color w:val="202020"/>
          <w:sz w:val="24"/>
          <w:szCs w:val="24"/>
          <w:shd w:val="clear" w:color="auto" w:fill="FFFFFF"/>
          <w:lang w:val="en-US"/>
        </w:rPr>
        <w:t>s, shell-shaped rounds</w:t>
      </w:r>
      <w:r w:rsidRPr="00D6632B">
        <w:rPr>
          <w:rFonts w:ascii="Times New Roman" w:hAnsi="Times New Roman"/>
          <w:color w:val="202020"/>
          <w:sz w:val="24"/>
          <w:szCs w:val="24"/>
          <w:shd w:val="clear" w:color="auto" w:fill="FFFFFF"/>
          <w:lang w:val="en-US"/>
        </w:rPr>
        <w:t xml:space="preserve"> with the busts of the Evangelists, of St. Stephen and St. Gregor</w:t>
      </w:r>
      <w:r w:rsidRPr="00D6632B">
        <w:rPr>
          <w:rFonts w:ascii="Times New Roman" w:hAnsi="Times New Roman"/>
          <w:color w:val="202020"/>
          <w:sz w:val="24"/>
          <w:szCs w:val="24"/>
          <w:shd w:val="clear" w:color="auto" w:fill="FFFFFF"/>
          <w:lang w:val="en-US"/>
        </w:rPr>
        <w:t>y</w:t>
      </w:r>
      <w:r w:rsidRPr="00D6632B">
        <w:rPr>
          <w:rFonts w:ascii="Times New Roman" w:hAnsi="Times New Roman"/>
          <w:color w:val="202020"/>
          <w:sz w:val="24"/>
          <w:szCs w:val="24"/>
          <w:shd w:val="clear" w:color="auto" w:fill="FFFFFF"/>
          <w:lang w:val="en-US"/>
        </w:rPr>
        <w:t xml:space="preserve"> [sic]</w:t>
      </w:r>
      <w:r w:rsidR="00170691">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49"/>
      </w:r>
    </w:p>
    <w:p w14:paraId="3D0399A4" w14:textId="69ECE539"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r>
      <w:r w:rsidRPr="00D6632B">
        <w:rPr>
          <w:rFonts w:ascii="Times New Roman" w:hAnsi="Times New Roman"/>
          <w:color w:val="202020"/>
          <w:sz w:val="24"/>
          <w:szCs w:val="24"/>
          <w:shd w:val="clear" w:color="auto" w:fill="FFFFFF"/>
          <w:lang w:val="en-US"/>
        </w:rPr>
        <w:t xml:space="preserve">Considering its transitional character, the architectural design of the choir is </w:t>
      </w:r>
      <w:r w:rsidRPr="00D6632B">
        <w:rPr>
          <w:rFonts w:ascii="Times New Roman" w:hAnsi="Times New Roman"/>
          <w:color w:val="202020"/>
          <w:sz w:val="24"/>
          <w:szCs w:val="24"/>
          <w:shd w:val="clear" w:color="auto" w:fill="FFFFFF"/>
          <w:lang w:val="en-US"/>
        </w:rPr>
        <w:t>attributed to</w:t>
      </w:r>
      <w:r w:rsidRPr="00D6632B">
        <w:rPr>
          <w:rFonts w:ascii="Times New Roman" w:hAnsi="Times New Roman"/>
          <w:color w:val="202020"/>
          <w:sz w:val="24"/>
          <w:szCs w:val="24"/>
          <w:shd w:val="clear" w:color="auto" w:fill="FFFFFF"/>
          <w:lang w:val="en-US"/>
        </w:rPr>
        <w:t xml:space="preserve"> Antonio Gambello, although his work for Santo Stefano </w:t>
      </w:r>
      <w:r w:rsidRPr="00D6632B">
        <w:rPr>
          <w:rFonts w:ascii="Times New Roman" w:hAnsi="Times New Roman"/>
          <w:color w:val="202020"/>
          <w:sz w:val="24"/>
          <w:szCs w:val="24"/>
          <w:shd w:val="clear" w:color="auto" w:fill="FFFFFF"/>
          <w:lang w:val="en-US"/>
        </w:rPr>
        <w:t>has not been recorded anywhere</w:t>
      </w:r>
      <w:r w:rsidRPr="00D6632B">
        <w:rPr>
          <w:rFonts w:ascii="Times New Roman" w:hAnsi="Times New Roman"/>
          <w:color w:val="202020"/>
          <w:sz w:val="24"/>
          <w:szCs w:val="24"/>
          <w:shd w:val="clear" w:color="auto" w:fill="FFFFFF"/>
          <w:lang w:val="en-US"/>
        </w:rPr>
        <w:t>. If this attribution is accepted, Gambello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death</w:t>
      </w:r>
      <w:r w:rsidRPr="00D6632B">
        <w:rPr>
          <w:rFonts w:ascii="Times New Roman" w:hAnsi="Times New Roman"/>
          <w:color w:val="202020"/>
          <w:sz w:val="24"/>
          <w:szCs w:val="24"/>
          <w:shd w:val="clear" w:color="auto" w:fill="FFFFFF"/>
          <w:lang w:val="en-US"/>
        </w:rPr>
        <w:t xml:space="preserve"> (1481) provides a </w:t>
      </w:r>
      <w:r w:rsidRPr="00D6632B">
        <w:rPr>
          <w:rFonts w:ascii="Times New Roman" w:hAnsi="Times New Roman"/>
          <w:i/>
          <w:iCs/>
          <w:color w:val="202020"/>
          <w:sz w:val="24"/>
          <w:szCs w:val="24"/>
          <w:shd w:val="clear" w:color="auto" w:fill="FFFFFF"/>
          <w:lang w:val="en-US"/>
        </w:rPr>
        <w:t>terminu</w:t>
      </w:r>
      <w:r w:rsidRPr="00D6632B">
        <w:rPr>
          <w:rFonts w:ascii="Times New Roman" w:hAnsi="Times New Roman"/>
          <w:i/>
          <w:iCs/>
          <w:color w:val="202020"/>
          <w:sz w:val="24"/>
          <w:szCs w:val="24"/>
          <w:shd w:val="clear" w:color="auto" w:fill="FFFFFF"/>
          <w:lang w:val="en-US"/>
        </w:rPr>
        <w:t xml:space="preserve">s ante </w:t>
      </w:r>
      <w:r w:rsidRPr="00D6632B">
        <w:rPr>
          <w:rFonts w:ascii="Times New Roman" w:hAnsi="Times New Roman"/>
          <w:i/>
          <w:iCs/>
          <w:color w:val="202020"/>
          <w:sz w:val="24"/>
          <w:szCs w:val="24"/>
          <w:shd w:val="clear" w:color="auto" w:fill="FFFFFF"/>
          <w:lang w:val="en-US"/>
        </w:rPr>
        <w:t>queen</w:t>
      </w:r>
      <w:r w:rsidRPr="00D6632B">
        <w:rPr>
          <w:rFonts w:ascii="Times New Roman" w:hAnsi="Times New Roman"/>
          <w:color w:val="202020"/>
          <w:sz w:val="24"/>
          <w:szCs w:val="24"/>
          <w:shd w:val="clear" w:color="auto" w:fill="FFFFFF"/>
          <w:lang w:val="en-US"/>
        </w:rPr>
        <w:t xml:space="preserve"> for the design of the choir, which does not</w:t>
      </w:r>
      <w:r w:rsidRPr="00D6632B">
        <w:rPr>
          <w:rFonts w:ascii="Times New Roman" w:hAnsi="Times New Roman"/>
          <w:color w:val="202020"/>
          <w:sz w:val="24"/>
          <w:szCs w:val="24"/>
          <w:shd w:val="clear" w:color="auto" w:fill="FFFFFF"/>
          <w:lang w:val="en-US"/>
        </w:rPr>
        <w:t xml:space="preserve"> deviate</w:t>
      </w:r>
      <w:r w:rsidRPr="00D6632B">
        <w:rPr>
          <w:rFonts w:ascii="Times New Roman" w:hAnsi="Times New Roman"/>
          <w:color w:val="202020"/>
          <w:sz w:val="24"/>
          <w:szCs w:val="24"/>
          <w:shd w:val="clear" w:color="auto" w:fill="FFFFFF"/>
          <w:lang w:val="en-US"/>
        </w:rPr>
        <w:t xml:space="preserve"> from the chronology documented for the beginning of the work</w:t>
      </w:r>
      <w:r w:rsidRPr="00D6632B">
        <w:rPr>
          <w:rFonts w:ascii="Times New Roman" w:hAnsi="Times New Roman"/>
          <w:color w:val="202020"/>
          <w:sz w:val="24"/>
          <w:szCs w:val="24"/>
          <w:shd w:val="clear" w:color="auto" w:fill="FFFFFF"/>
          <w:lang w:val="en-US"/>
        </w:rPr>
        <w:t xml:space="preserve"> carried out on</w:t>
      </w:r>
      <w:r w:rsidRPr="00D6632B">
        <w:rPr>
          <w:rFonts w:ascii="Times New Roman" w:hAnsi="Times New Roman"/>
          <w:color w:val="202020"/>
          <w:sz w:val="24"/>
          <w:szCs w:val="24"/>
          <w:shd w:val="clear" w:color="auto" w:fill="FFFFFF"/>
          <w:lang w:val="en-US"/>
        </w:rPr>
        <w:t xml:space="preserve"> the wooden parts (</w:t>
      </w:r>
      <w:r w:rsidRPr="00D6632B">
        <w:rPr>
          <w:rFonts w:ascii="Times New Roman" w:hAnsi="Times New Roman"/>
          <w:color w:val="202020"/>
          <w:sz w:val="24"/>
          <w:szCs w:val="24"/>
          <w:shd w:val="clear" w:color="auto" w:fill="FFFFFF"/>
          <w:lang w:val="en-US"/>
        </w:rPr>
        <w:t>before</w:t>
      </w:r>
      <w:r w:rsidRPr="00D6632B">
        <w:rPr>
          <w:rFonts w:ascii="Times New Roman" w:hAnsi="Times New Roman"/>
          <w:color w:val="202020"/>
          <w:sz w:val="24"/>
          <w:szCs w:val="24"/>
          <w:shd w:val="clear" w:color="auto" w:fill="FFFFFF"/>
          <w:lang w:val="en-US"/>
        </w:rPr>
        <w:t xml:space="preserve"> 1482), and completed in 1488.</w:t>
      </w:r>
      <w:r w:rsidRPr="00D6632B">
        <w:rPr>
          <w:rFonts w:ascii="Times New Roman" w:eastAsia="Times New Roman" w:hAnsi="Times New Roman" w:cs="Times New Roman"/>
          <w:color w:val="202020"/>
          <w:sz w:val="24"/>
          <w:szCs w:val="24"/>
          <w:shd w:val="clear" w:color="auto" w:fill="FFFFFF"/>
          <w:vertAlign w:val="superscript"/>
          <w:lang w:val="en-US"/>
        </w:rPr>
        <w:footnoteReference w:id="50"/>
      </w:r>
      <w:r w:rsidRPr="00D6632B">
        <w:rPr>
          <w:rFonts w:ascii="Times New Roman" w:hAnsi="Times New Roman"/>
          <w:color w:val="202020"/>
          <w:sz w:val="24"/>
          <w:szCs w:val="24"/>
          <w:shd w:val="clear" w:color="auto" w:fill="FFFFFF"/>
          <w:lang w:val="en-US"/>
        </w:rPr>
        <w:t xml:space="preserve"> Even the construction and </w:t>
      </w:r>
      <w:r w:rsidRPr="00D6632B">
        <w:rPr>
          <w:rFonts w:ascii="Times New Roman" w:hAnsi="Times New Roman"/>
          <w:color w:val="202020"/>
          <w:sz w:val="24"/>
          <w:szCs w:val="24"/>
          <w:shd w:val="clear" w:color="auto" w:fill="FFFFFF"/>
          <w:lang w:val="en-US"/>
        </w:rPr>
        <w:lastRenderedPageBreak/>
        <w:t>finishing of the stone elements h</w:t>
      </w:r>
      <w:r w:rsidRPr="00D6632B">
        <w:rPr>
          <w:rFonts w:ascii="Times New Roman" w:hAnsi="Times New Roman"/>
          <w:color w:val="202020"/>
          <w:sz w:val="24"/>
          <w:szCs w:val="24"/>
          <w:shd w:val="clear" w:color="auto" w:fill="FFFFFF"/>
          <w:lang w:val="en-US"/>
        </w:rPr>
        <w:t xml:space="preserve">ad to last a long time, as confirmed by the stylistic analysis of both the decorative parts and the figurative ones, which display evident archaisms if compared to the more clearly Renaissance-like elements. The statues were created by a group of students </w:t>
      </w:r>
      <w:r w:rsidRPr="00D6632B">
        <w:rPr>
          <w:rFonts w:ascii="Times New Roman" w:hAnsi="Times New Roman"/>
          <w:color w:val="202020"/>
          <w:sz w:val="24"/>
          <w:szCs w:val="24"/>
          <w:shd w:val="clear" w:color="auto" w:fill="FFFFFF"/>
          <w:lang w:val="en-US"/>
        </w:rPr>
        <w:t>in all likelihood belonging to Lombardo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workshop, among whom emerges the personality of Giovanni Buora, to whom we owe the four major figures located within the niches: </w:t>
      </w:r>
      <w:r w:rsidRPr="00D6632B">
        <w:rPr>
          <w:rFonts w:ascii="Times New Roman" w:hAnsi="Times New Roman"/>
          <w:i/>
          <w:iCs/>
          <w:color w:val="202020"/>
          <w:sz w:val="24"/>
          <w:szCs w:val="24"/>
          <w:shd w:val="clear" w:color="auto" w:fill="FFFFFF"/>
          <w:lang w:val="en-US"/>
        </w:rPr>
        <w:t xml:space="preserve">Saint Nicholas of Tolentino </w:t>
      </w:r>
      <w:r w:rsidRPr="00D6632B">
        <w:rPr>
          <w:rFonts w:ascii="Times New Roman" w:hAnsi="Times New Roman"/>
          <w:color w:val="202020"/>
          <w:sz w:val="24"/>
          <w:szCs w:val="24"/>
          <w:shd w:val="clear" w:color="auto" w:fill="FFFFFF"/>
          <w:lang w:val="en-US"/>
        </w:rPr>
        <w:t xml:space="preserve">and </w:t>
      </w:r>
      <w:r w:rsidRPr="00D6632B">
        <w:rPr>
          <w:rFonts w:ascii="Times New Roman" w:hAnsi="Times New Roman"/>
          <w:i/>
          <w:iCs/>
          <w:color w:val="202020"/>
          <w:sz w:val="24"/>
          <w:szCs w:val="24"/>
          <w:shd w:val="clear" w:color="auto" w:fill="FFFFFF"/>
          <w:lang w:val="en-US"/>
        </w:rPr>
        <w:t>Saint Simplician</w:t>
      </w:r>
      <w:r w:rsidRPr="00D6632B">
        <w:rPr>
          <w:rFonts w:ascii="Times New Roman" w:hAnsi="Times New Roman"/>
          <w:color w:val="202020"/>
          <w:sz w:val="24"/>
          <w:szCs w:val="24"/>
          <w:shd w:val="clear" w:color="auto" w:fill="FFFFFF"/>
          <w:lang w:val="en-US"/>
        </w:rPr>
        <w:t xml:space="preserve"> on the left wall of the presbytery, </w:t>
      </w:r>
      <w:r w:rsidRPr="00D6632B">
        <w:rPr>
          <w:rFonts w:ascii="Times New Roman" w:hAnsi="Times New Roman"/>
          <w:i/>
          <w:iCs/>
          <w:color w:val="202020"/>
          <w:sz w:val="24"/>
          <w:szCs w:val="24"/>
          <w:shd w:val="clear" w:color="auto" w:fill="FFFFFF"/>
          <w:lang w:val="en-US"/>
        </w:rPr>
        <w:t>Saint Chiara from Montefalco</w:t>
      </w:r>
      <w:r w:rsidRPr="00D6632B">
        <w:rPr>
          <w:rFonts w:ascii="Times New Roman" w:hAnsi="Times New Roman"/>
          <w:color w:val="202020"/>
          <w:sz w:val="24"/>
          <w:szCs w:val="24"/>
          <w:shd w:val="clear" w:color="auto" w:fill="FFFFFF"/>
          <w:lang w:val="en-US"/>
        </w:rPr>
        <w:t xml:space="preserve"> and </w:t>
      </w:r>
      <w:r w:rsidRPr="00D6632B">
        <w:rPr>
          <w:rFonts w:ascii="Times New Roman" w:hAnsi="Times New Roman"/>
          <w:i/>
          <w:iCs/>
          <w:color w:val="202020"/>
          <w:sz w:val="24"/>
          <w:szCs w:val="24"/>
          <w:shd w:val="clear" w:color="auto" w:fill="FFFFFF"/>
          <w:lang w:val="en-US"/>
        </w:rPr>
        <w:t>Saint Paul the First Hermit</w:t>
      </w:r>
      <w:r w:rsidRPr="00D6632B">
        <w:rPr>
          <w:rFonts w:ascii="Times New Roman" w:hAnsi="Times New Roman"/>
          <w:color w:val="202020"/>
          <w:sz w:val="24"/>
          <w:szCs w:val="24"/>
          <w:shd w:val="clear" w:color="auto" w:fill="FFFFFF"/>
          <w:lang w:val="en-US"/>
        </w:rPr>
        <w:t xml:space="preserve"> on the right one. The Lombardo-like features of the </w:t>
      </w:r>
      <w:r w:rsidRPr="00D6632B">
        <w:rPr>
          <w:rFonts w:ascii="Times New Roman" w:hAnsi="Times New Roman"/>
          <w:i/>
          <w:iCs/>
          <w:color w:val="202020"/>
          <w:sz w:val="24"/>
          <w:szCs w:val="24"/>
          <w:shd w:val="clear" w:color="auto" w:fill="FFFFFF"/>
          <w:lang w:val="en-US"/>
        </w:rPr>
        <w:t>Saint Simplician</w:t>
      </w:r>
      <w:r w:rsidRPr="00D6632B">
        <w:rPr>
          <w:rFonts w:ascii="Times New Roman" w:hAnsi="Times New Roman"/>
          <w:color w:val="202020"/>
          <w:sz w:val="24"/>
          <w:szCs w:val="24"/>
          <w:shd w:val="clear" w:color="auto" w:fill="FFFFFF"/>
          <w:lang w:val="en-US"/>
        </w:rPr>
        <w:t xml:space="preserve"> are modeled after </w:t>
      </w:r>
      <w:r w:rsidRPr="00D6632B">
        <w:rPr>
          <w:rFonts w:ascii="Times New Roman" w:hAnsi="Times New Roman"/>
          <w:i/>
          <w:iCs/>
          <w:color w:val="202020"/>
          <w:sz w:val="24"/>
          <w:szCs w:val="24"/>
          <w:shd w:val="clear" w:color="auto" w:fill="FFFFFF"/>
          <w:lang w:val="en-US"/>
        </w:rPr>
        <w:t xml:space="preserve">Saint Mark </w:t>
      </w:r>
      <w:r w:rsidRPr="00D6632B">
        <w:rPr>
          <w:rFonts w:ascii="Times New Roman" w:hAnsi="Times New Roman"/>
          <w:color w:val="202020"/>
          <w:sz w:val="24"/>
          <w:szCs w:val="24"/>
          <w:shd w:val="clear" w:color="auto" w:fill="FFFFFF"/>
          <w:lang w:val="en-US"/>
        </w:rPr>
        <w:t>by Pietro Lombardo, once part of D</w:t>
      </w:r>
      <w:r w:rsidRPr="00D6632B">
        <w:rPr>
          <w:rFonts w:ascii="Times New Roman" w:hAnsi="Times New Roman"/>
          <w:color w:val="202020"/>
          <w:sz w:val="24"/>
          <w:szCs w:val="24"/>
          <w:shd w:val="clear" w:color="auto" w:fill="FFFFFF"/>
          <w:lang w:val="en-US"/>
        </w:rPr>
        <w:t>oge Pietro Mocenigo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tomb (1476-1481 ca.) and still located to</w:t>
      </w:r>
      <w:r w:rsidRPr="00D6632B">
        <w:rPr>
          <w:rFonts w:ascii="Times New Roman" w:hAnsi="Times New Roman"/>
          <w:color w:val="202020"/>
          <w:sz w:val="24"/>
          <w:szCs w:val="24"/>
          <w:shd w:val="clear" w:color="auto" w:fill="FFFFFF"/>
          <w:lang w:val="en-US"/>
        </w:rPr>
        <w:t>day in the church of Saints John and Paul. However, elements such as the hesitant plastic treatment of the figures, their static poses, and the simplification of their drapery allow us to date them around 1480. These would then be some of Buora</w:t>
      </w:r>
      <w:r w:rsidR="00112330">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first wor</w:t>
      </w:r>
      <w:r w:rsidRPr="00D6632B">
        <w:rPr>
          <w:rFonts w:ascii="Times New Roman" w:hAnsi="Times New Roman"/>
          <w:color w:val="202020"/>
          <w:sz w:val="24"/>
          <w:szCs w:val="24"/>
          <w:shd w:val="clear" w:color="auto" w:fill="FFFFFF"/>
          <w:lang w:val="en-US"/>
        </w:rPr>
        <w:t>ks.</w:t>
      </w:r>
      <w:r w:rsidRPr="00D6632B">
        <w:rPr>
          <w:rFonts w:ascii="Times New Roman" w:eastAsia="Times New Roman" w:hAnsi="Times New Roman" w:cs="Times New Roman"/>
          <w:color w:val="202020"/>
          <w:sz w:val="24"/>
          <w:szCs w:val="24"/>
          <w:shd w:val="clear" w:color="auto" w:fill="FFFFFF"/>
          <w:vertAlign w:val="superscript"/>
          <w:lang w:val="en-US"/>
        </w:rPr>
        <w:footnoteReference w:id="51"/>
      </w:r>
    </w:p>
    <w:p w14:paraId="4E29FB60" w14:textId="0E229BBE"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T</w:t>
      </w:r>
      <w:r w:rsidRPr="00D6632B">
        <w:rPr>
          <w:rFonts w:ascii="Times New Roman" w:hAnsi="Times New Roman"/>
          <w:color w:val="202020"/>
          <w:sz w:val="24"/>
          <w:szCs w:val="24"/>
          <w:shd w:val="clear" w:color="auto" w:fill="FFFFFF"/>
          <w:lang w:val="en-US"/>
        </w:rPr>
        <w:t xml:space="preserve">he late fifteenth-century altar of the </w:t>
      </w:r>
      <w:r w:rsidRPr="00D6632B">
        <w:rPr>
          <w:rFonts w:ascii="Times New Roman" w:hAnsi="Times New Roman"/>
          <w:i/>
          <w:iCs/>
          <w:color w:val="202020"/>
          <w:sz w:val="24"/>
          <w:szCs w:val="24"/>
          <w:shd w:val="clear" w:color="auto" w:fill="FFFFFF"/>
          <w:lang w:val="en-US"/>
        </w:rPr>
        <w:t xml:space="preserve">Madonna </w:t>
      </w:r>
      <w:r w:rsidRPr="00D6632B">
        <w:rPr>
          <w:rFonts w:ascii="Times New Roman" w:hAnsi="Times New Roman"/>
          <w:i/>
          <w:iCs/>
          <w:color w:val="202020"/>
          <w:sz w:val="24"/>
          <w:szCs w:val="24"/>
          <w:shd w:val="clear" w:color="auto" w:fill="FFFFFF"/>
          <w:lang w:val="en-US"/>
        </w:rPr>
        <w:t>of the Snow</w:t>
      </w:r>
      <w:r w:rsidRPr="00D6632B">
        <w:rPr>
          <w:rFonts w:ascii="Times New Roman" w:hAnsi="Times New Roman"/>
          <w:color w:val="202020"/>
          <w:sz w:val="24"/>
          <w:szCs w:val="24"/>
          <w:shd w:val="clear" w:color="auto" w:fill="FFFFFF"/>
          <w:lang w:val="en-US"/>
        </w:rPr>
        <w:t xml:space="preserve"> is also traditionally associated with Pietro Lombardo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name, but it is more probably </w:t>
      </w:r>
      <w:r w:rsidRPr="00D6632B">
        <w:rPr>
          <w:rFonts w:ascii="Times New Roman" w:hAnsi="Times New Roman"/>
          <w:color w:val="202020"/>
          <w:sz w:val="24"/>
          <w:szCs w:val="24"/>
          <w:shd w:val="clear" w:color="auto" w:fill="FFFFFF"/>
          <w:lang w:val="en-US"/>
        </w:rPr>
        <w:t>Giovanni Buora</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work, Lombardo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disciple. This is a small altar for private acts of devotion erected between 1488 and 1493 </w:t>
      </w:r>
      <w:r w:rsidRPr="00D6632B">
        <w:rPr>
          <w:rFonts w:ascii="Times New Roman" w:hAnsi="Times New Roman"/>
          <w:color w:val="202020"/>
          <w:sz w:val="24"/>
          <w:szCs w:val="24"/>
          <w:shd w:val="clear" w:color="auto" w:fill="FFFFFF"/>
          <w:lang w:val="en-US"/>
        </w:rPr>
        <w:t>by doctor Jacopo Suriano</w:t>
      </w:r>
      <w:r w:rsidRPr="00D6632B">
        <w:rPr>
          <w:rFonts w:ascii="Times New Roman" w:hAnsi="Times New Roman"/>
          <w:color w:val="202020"/>
          <w:sz w:val="24"/>
          <w:szCs w:val="24"/>
          <w:shd w:val="clear" w:color="auto" w:fill="FFFFFF"/>
          <w:lang w:val="en-US"/>
        </w:rPr>
        <w:t xml:space="preserve"> from </w:t>
      </w:r>
      <w:r w:rsidRPr="00D6632B">
        <w:rPr>
          <w:rFonts w:ascii="Times New Roman" w:hAnsi="Times New Roman"/>
          <w:color w:val="202020"/>
          <w:sz w:val="24"/>
          <w:szCs w:val="24"/>
          <w:shd w:val="clear" w:color="auto" w:fill="FFFFFF"/>
          <w:lang w:val="en-US"/>
        </w:rPr>
        <w:t xml:space="preserve">Rimini </w:t>
      </w:r>
      <w:r w:rsidRPr="00D6632B">
        <w:rPr>
          <w:rFonts w:ascii="Times New Roman" w:hAnsi="Times New Roman"/>
          <w:color w:val="202020"/>
          <w:sz w:val="24"/>
          <w:szCs w:val="24"/>
          <w:shd w:val="clear" w:color="auto" w:fill="FFFFFF"/>
          <w:lang w:val="en-US"/>
        </w:rPr>
        <w:t>on the inside of the fa</w:t>
      </w:r>
      <w:r w:rsidRPr="00D6632B">
        <w:rPr>
          <w:rFonts w:ascii="Times New Roman" w:hAnsi="Times New Roman"/>
          <w:color w:val="202020"/>
          <w:sz w:val="24"/>
          <w:szCs w:val="24"/>
          <w:shd w:val="clear" w:color="auto" w:fill="FFFFFF"/>
          <w:lang w:val="en-US"/>
        </w:rPr>
        <w:t>ç</w:t>
      </w:r>
      <w:r w:rsidRPr="00D6632B">
        <w:rPr>
          <w:rFonts w:ascii="Times New Roman" w:hAnsi="Times New Roman"/>
          <w:color w:val="202020"/>
          <w:sz w:val="24"/>
          <w:szCs w:val="24"/>
          <w:shd w:val="clear" w:color="auto" w:fill="FFFFFF"/>
          <w:lang w:val="en-US"/>
        </w:rPr>
        <w:t xml:space="preserve">ade, on the left when entering from the main door, mirroring the original altar of Saint Stephen. Its </w:t>
      </w:r>
      <w:r w:rsidRPr="00D6632B">
        <w:rPr>
          <w:rFonts w:ascii="Times New Roman" w:hAnsi="Times New Roman"/>
          <w:color w:val="202020"/>
          <w:sz w:val="24"/>
          <w:szCs w:val="24"/>
          <w:shd w:val="clear" w:color="auto" w:fill="FFFFFF"/>
          <w:lang w:val="en-US"/>
        </w:rPr>
        <w:t xml:space="preserve">bronze relief (fig. 4) was among the only four altarpieces mentioned by Sanudo as being among the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notable things in various churches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in 1493.</w:t>
      </w:r>
      <w:r w:rsidRPr="00D6632B">
        <w:rPr>
          <w:rFonts w:ascii="Times New Roman" w:eastAsia="Times New Roman" w:hAnsi="Times New Roman" w:cs="Times New Roman"/>
          <w:color w:val="202020"/>
          <w:sz w:val="24"/>
          <w:szCs w:val="24"/>
          <w:shd w:val="clear" w:color="auto" w:fill="FFFFFF"/>
          <w:vertAlign w:val="superscript"/>
          <w:lang w:val="en-US"/>
        </w:rPr>
        <w:footnoteReference w:id="52"/>
      </w:r>
      <w:r w:rsidRPr="00D6632B">
        <w:rPr>
          <w:rFonts w:ascii="Times New Roman" w:hAnsi="Times New Roman"/>
          <w:color w:val="202020"/>
          <w:sz w:val="24"/>
          <w:szCs w:val="24"/>
          <w:shd w:val="clear" w:color="auto" w:fill="FFFFFF"/>
          <w:lang w:val="en-US"/>
        </w:rPr>
        <w:t xml:space="preserve"> In 1742, since </w:t>
      </w:r>
      <w:r w:rsidRPr="00D6632B">
        <w:rPr>
          <w:rFonts w:ascii="Times New Roman" w:hAnsi="Times New Roman"/>
          <w:color w:val="202020"/>
          <w:sz w:val="24"/>
          <w:szCs w:val="24"/>
          <w:shd w:val="clear" w:color="auto" w:fill="FFFFFF"/>
          <w:lang w:val="en-US"/>
        </w:rPr>
        <w:t xml:space="preserve">it </w:t>
      </w:r>
      <w:r w:rsidRPr="00D6632B">
        <w:rPr>
          <w:rFonts w:ascii="Times New Roman" w:hAnsi="Times New Roman"/>
          <w:color w:val="202020"/>
          <w:sz w:val="24"/>
          <w:szCs w:val="24"/>
          <w:shd w:val="clear" w:color="auto" w:fill="FFFFFF"/>
          <w:lang w:val="en-US"/>
        </w:rPr>
        <w:t>had not been used for a long time</w:t>
      </w:r>
      <w:r w:rsidRPr="00D6632B">
        <w:rPr>
          <w:rFonts w:ascii="Times New Roman" w:eastAsia="Times New Roman" w:hAnsi="Times New Roman" w:cs="Times New Roman"/>
          <w:color w:val="202020"/>
          <w:sz w:val="24"/>
          <w:szCs w:val="24"/>
          <w:shd w:val="clear" w:color="auto" w:fill="FFFFFF"/>
          <w:vertAlign w:val="superscript"/>
          <w:lang w:val="en-US"/>
        </w:rPr>
        <w:footnoteReference w:id="53"/>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because of its particular location, incompatible with the norms established by the Council of Trent,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the Augustinians asked the patrons to dismantle it in order to place there the pew financed by the Company or School of the Centurati in its place, which </w:t>
      </w:r>
      <w:r w:rsidRPr="00D6632B">
        <w:rPr>
          <w:rFonts w:ascii="Times New Roman" w:hAnsi="Times New Roman"/>
          <w:color w:val="202020"/>
          <w:sz w:val="24"/>
          <w:szCs w:val="24"/>
          <w:shd w:val="clear" w:color="auto" w:fill="FFFFFF"/>
          <w:lang w:val="en-US"/>
        </w:rPr>
        <w:t>otherwise encumbered the church</w:t>
      </w:r>
      <w:r w:rsidR="00F5467F">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central nave, and promised to remove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the platform and steps, with the sacred commitment to leave the altarpiece and the remainder of the altar unscathed</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and also asking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to raise all of this a little more, so that it may</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lastRenderedPageBreak/>
        <w:t>be seen better</w:t>
      </w:r>
      <w:r w:rsidR="00112330">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54"/>
      </w:r>
      <w:r w:rsidRPr="00D6632B">
        <w:rPr>
          <w:rFonts w:ascii="Times New Roman" w:hAnsi="Times New Roman"/>
          <w:color w:val="202020"/>
          <w:sz w:val="24"/>
          <w:szCs w:val="24"/>
          <w:shd w:val="clear" w:color="auto" w:fill="FFFFFF"/>
          <w:lang w:val="en-US"/>
        </w:rPr>
        <w:t xml:space="preserve"> The demolition was granted by the heirs at the beginning of 1744 and immediately carried out. The bronze altarpiece was affixed to the wall, where it remained until the 1847-1852 restoration,</w:t>
      </w:r>
      <w:r w:rsidRPr="00D6632B">
        <w:rPr>
          <w:rFonts w:ascii="Times New Roman" w:eastAsia="Times New Roman" w:hAnsi="Times New Roman" w:cs="Times New Roman"/>
          <w:color w:val="202020"/>
          <w:sz w:val="24"/>
          <w:szCs w:val="24"/>
          <w:shd w:val="clear" w:color="auto" w:fill="FFFFFF"/>
          <w:vertAlign w:val="superscript"/>
          <w:lang w:val="en-US"/>
        </w:rPr>
        <w:footnoteReference w:id="55"/>
      </w:r>
      <w:r w:rsidRPr="00D6632B">
        <w:rPr>
          <w:rFonts w:ascii="Times New Roman" w:hAnsi="Times New Roman"/>
          <w:color w:val="202020"/>
          <w:sz w:val="24"/>
          <w:szCs w:val="24"/>
          <w:shd w:val="clear" w:color="auto" w:fill="FFFFFF"/>
          <w:lang w:val="en-US"/>
        </w:rPr>
        <w:t xml:space="preserve"> when it was moved to the right aisle, betwee</w:t>
      </w:r>
      <w:r w:rsidRPr="00D6632B">
        <w:rPr>
          <w:rFonts w:ascii="Times New Roman" w:hAnsi="Times New Roman"/>
          <w:color w:val="202020"/>
          <w:sz w:val="24"/>
          <w:szCs w:val="24"/>
          <w:shd w:val="clear" w:color="auto" w:fill="FFFFFF"/>
          <w:lang w:val="en-US"/>
        </w:rPr>
        <w:t xml:space="preserve">n the door of the sacristy and the altar of Saint Augustine. It was attributed to Giovanni Buora, whose iconographic sources have been identified in the contemporary paintings of sacred conversations, from the triptych by Giovanni Bellini in the church of </w:t>
      </w:r>
      <w:r w:rsidRPr="00D6632B">
        <w:rPr>
          <w:rFonts w:ascii="Times New Roman" w:hAnsi="Times New Roman"/>
          <w:color w:val="202020"/>
          <w:sz w:val="24"/>
          <w:szCs w:val="24"/>
          <w:shd w:val="clear" w:color="auto" w:fill="FFFFFF"/>
          <w:lang w:val="en-US"/>
        </w:rPr>
        <w:t xml:space="preserve">the Frari to the </w:t>
      </w:r>
      <w:r w:rsidRPr="00D6632B">
        <w:rPr>
          <w:rFonts w:ascii="Times New Roman" w:hAnsi="Times New Roman"/>
          <w:i/>
          <w:iCs/>
          <w:color w:val="202020"/>
          <w:sz w:val="24"/>
          <w:szCs w:val="24"/>
          <w:shd w:val="clear" w:color="auto" w:fill="FFFFFF"/>
          <w:lang w:val="en-US"/>
        </w:rPr>
        <w:t>Treviso Altarpiece</w:t>
      </w:r>
      <w:r w:rsidRPr="00D6632B">
        <w:rPr>
          <w:rFonts w:ascii="Times New Roman" w:hAnsi="Times New Roman"/>
          <w:color w:val="202020"/>
          <w:sz w:val="24"/>
          <w:szCs w:val="24"/>
          <w:shd w:val="clear" w:color="auto" w:fill="FFFFFF"/>
          <w:lang w:val="en-US"/>
        </w:rPr>
        <w:t xml:space="preserve"> by Alvise Vivarini currently at the Gallerie dell</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Accademia museum.</w:t>
      </w:r>
    </w:p>
    <w:p w14:paraId="3B9D60B3" w14:textId="60BD93B3" w:rsidR="00865CFF" w:rsidRPr="00D6632B" w:rsidRDefault="00D733F9" w:rsidP="00CB2C6F">
      <w:pPr>
        <w:pStyle w:val="Default"/>
        <w:ind w:firstLine="720"/>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Buora</w:t>
      </w:r>
      <w:r w:rsidR="00CB55D8">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relief depicts the </w:t>
      </w:r>
      <w:r w:rsidRPr="00D6632B">
        <w:rPr>
          <w:rFonts w:ascii="Times New Roman" w:hAnsi="Times New Roman"/>
          <w:i/>
          <w:iCs/>
          <w:color w:val="202020"/>
          <w:sz w:val="24"/>
          <w:szCs w:val="24"/>
          <w:shd w:val="clear" w:color="auto" w:fill="FFFFFF"/>
          <w:lang w:val="en-US"/>
        </w:rPr>
        <w:t>Madonna with Child Enthroned Between S</w:t>
      </w:r>
      <w:r w:rsidRPr="00D6632B">
        <w:rPr>
          <w:rFonts w:ascii="Times New Roman" w:hAnsi="Times New Roman"/>
          <w:i/>
          <w:iCs/>
          <w:color w:val="202020"/>
          <w:sz w:val="24"/>
          <w:szCs w:val="24"/>
          <w:shd w:val="clear" w:color="auto" w:fill="FFFFFF"/>
          <w:lang w:val="en-US"/>
        </w:rPr>
        <w:t xml:space="preserve">aint </w:t>
      </w:r>
      <w:r w:rsidRPr="00D6632B">
        <w:rPr>
          <w:rFonts w:ascii="Times New Roman" w:hAnsi="Times New Roman"/>
          <w:i/>
          <w:iCs/>
          <w:color w:val="202020"/>
          <w:sz w:val="24"/>
          <w:szCs w:val="24"/>
          <w:shd w:val="clear" w:color="auto" w:fill="FFFFFF"/>
          <w:lang w:val="en-US"/>
        </w:rPr>
        <w:t>James the Great and Saint James the Lesser and the D</w:t>
      </w:r>
      <w:r w:rsidRPr="00D6632B">
        <w:rPr>
          <w:rFonts w:ascii="Times New Roman" w:hAnsi="Times New Roman"/>
          <w:i/>
          <w:iCs/>
          <w:color w:val="202020"/>
          <w:sz w:val="24"/>
          <w:szCs w:val="24"/>
          <w:shd w:val="clear" w:color="auto" w:fill="FFFFFF"/>
          <w:lang w:val="en-US"/>
        </w:rPr>
        <w:t>onors Jacopo and Eugenia Suria</w:t>
      </w:r>
      <w:r w:rsidRPr="00D6632B">
        <w:rPr>
          <w:rFonts w:ascii="Times New Roman" w:hAnsi="Times New Roman"/>
          <w:i/>
          <w:iCs/>
          <w:color w:val="202020"/>
          <w:sz w:val="24"/>
          <w:szCs w:val="24"/>
          <w:shd w:val="clear" w:color="auto" w:fill="FFFFFF"/>
          <w:lang w:val="en-US"/>
        </w:rPr>
        <w:t>no</w:t>
      </w:r>
      <w:r w:rsidRPr="00D6632B">
        <w:rPr>
          <w:rFonts w:ascii="Times New Roman" w:hAnsi="Times New Roman"/>
          <w:color w:val="202020"/>
          <w:sz w:val="24"/>
          <w:szCs w:val="24"/>
          <w:shd w:val="clear" w:color="auto" w:fill="FFFFFF"/>
          <w:lang w:val="en-US"/>
        </w:rPr>
        <w:t xml:space="preserve"> and is still located within its</w:t>
      </w:r>
      <w:r w:rsidRPr="00D6632B">
        <w:rPr>
          <w:rFonts w:ascii="Times New Roman" w:hAnsi="Times New Roman"/>
          <w:color w:val="202020"/>
          <w:sz w:val="24"/>
          <w:szCs w:val="24"/>
          <w:shd w:val="clear" w:color="auto" w:fill="FFFFFF"/>
          <w:lang w:val="en-US"/>
        </w:rPr>
        <w:t xml:space="preserve"> original</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frame, albeit </w:t>
      </w:r>
      <w:r w:rsidRPr="00D6632B">
        <w:rPr>
          <w:rFonts w:ascii="Times New Roman" w:hAnsi="Times New Roman"/>
          <w:color w:val="202020"/>
          <w:sz w:val="24"/>
          <w:szCs w:val="24"/>
          <w:shd w:val="clear" w:color="auto" w:fill="FFFFFF"/>
          <w:lang w:val="en-US"/>
        </w:rPr>
        <w:t xml:space="preserve">this has been admittedly </w:t>
      </w:r>
      <w:r w:rsidRPr="00D6632B">
        <w:rPr>
          <w:rFonts w:ascii="Times New Roman" w:hAnsi="Times New Roman"/>
          <w:color w:val="202020"/>
          <w:sz w:val="24"/>
          <w:szCs w:val="24"/>
          <w:shd w:val="clear" w:color="auto" w:fill="FFFFFF"/>
          <w:lang w:val="en-US"/>
        </w:rPr>
        <w:t xml:space="preserve">altered. </w:t>
      </w:r>
      <w:r w:rsidRPr="00D6632B">
        <w:rPr>
          <w:rFonts w:ascii="Times New Roman" w:hAnsi="Times New Roman"/>
          <w:color w:val="202020"/>
          <w:sz w:val="24"/>
          <w:szCs w:val="24"/>
          <w:shd w:val="clear" w:color="auto" w:fill="FFFFFF"/>
          <w:lang w:val="en-US"/>
        </w:rPr>
        <w:t>Despite some weaknesses in the perspective layout and the donors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dimensions, the altarpiece affords considerable interest, and attests this as an early, ambitious </w:t>
      </w:r>
      <w:r w:rsidRPr="00D6632B">
        <w:rPr>
          <w:rFonts w:ascii="Times New Roman" w:hAnsi="Times New Roman"/>
          <w:color w:val="202020"/>
          <w:sz w:val="24"/>
          <w:szCs w:val="24"/>
          <w:shd w:val="clear" w:color="auto" w:fill="FFFFFF"/>
          <w:lang w:val="en-US"/>
        </w:rPr>
        <w:t>attempt to create a conversation with tridimensional figures in bronze. This typology explicitly recalls Donatello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altar in the Basilica of Saint Anthony in Padua, but it will be successfully reproduced in Venice only twenty years later, in the altarpiec</w:t>
      </w:r>
      <w:r w:rsidRPr="00D6632B">
        <w:rPr>
          <w:rFonts w:ascii="Times New Roman" w:hAnsi="Times New Roman"/>
          <w:color w:val="202020"/>
          <w:sz w:val="24"/>
          <w:szCs w:val="24"/>
          <w:shd w:val="clear" w:color="auto" w:fill="FFFFFF"/>
          <w:lang w:val="en-US"/>
        </w:rPr>
        <w:t>e of the Zen Chapel in San Marco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cathedral.</w:t>
      </w:r>
      <w:r w:rsidRPr="00D6632B">
        <w:rPr>
          <w:rFonts w:ascii="Times New Roman" w:eastAsia="Times New Roman" w:hAnsi="Times New Roman" w:cs="Times New Roman"/>
          <w:color w:val="202020"/>
          <w:sz w:val="24"/>
          <w:szCs w:val="24"/>
          <w:shd w:val="clear" w:color="auto" w:fill="FFFFFF"/>
          <w:vertAlign w:val="superscript"/>
          <w:lang w:val="en-US"/>
        </w:rPr>
        <w:footnoteReference w:id="56"/>
      </w:r>
    </w:p>
    <w:p w14:paraId="1F93902A"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The pride for the fame that the Rimini physician had acquired in Venice is expressed not only in the altar, but also in the funeral monument for the same Jacopo Suriano, still </w:t>
      </w:r>
      <w:r w:rsidRPr="00D6632B">
        <w:rPr>
          <w:rFonts w:ascii="Times New Roman" w:hAnsi="Times New Roman"/>
          <w:i/>
          <w:iCs/>
          <w:color w:val="202020"/>
          <w:sz w:val="24"/>
          <w:szCs w:val="24"/>
          <w:shd w:val="clear" w:color="auto" w:fill="FFFFFF"/>
          <w:lang w:val="en-US"/>
        </w:rPr>
        <w:t>in situ</w:t>
      </w:r>
      <w:r w:rsidRPr="00D6632B">
        <w:rPr>
          <w:rFonts w:ascii="Times New Roman" w:hAnsi="Times New Roman"/>
          <w:color w:val="202020"/>
          <w:sz w:val="24"/>
          <w:szCs w:val="24"/>
          <w:shd w:val="clear" w:color="auto" w:fill="FFFFFF"/>
          <w:lang w:val="en-US"/>
        </w:rPr>
        <w:t xml:space="preserve"> and also currently attributed to Pietro Lombardo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disciple Giovanni Buora.</w:t>
      </w:r>
      <w:r w:rsidRPr="00D6632B">
        <w:rPr>
          <w:rFonts w:ascii="Times New Roman" w:eastAsia="Times New Roman" w:hAnsi="Times New Roman" w:cs="Times New Roman"/>
          <w:color w:val="202020"/>
          <w:sz w:val="24"/>
          <w:szCs w:val="24"/>
          <w:shd w:val="clear" w:color="auto" w:fill="FFFFFF"/>
          <w:vertAlign w:val="superscript"/>
          <w:lang w:val="en-US"/>
        </w:rPr>
        <w:footnoteReference w:id="57"/>
      </w:r>
      <w:r w:rsidRPr="00D6632B">
        <w:rPr>
          <w:rFonts w:ascii="Times New Roman" w:hAnsi="Times New Roman"/>
          <w:color w:val="202020"/>
          <w:sz w:val="24"/>
          <w:szCs w:val="24"/>
          <w:shd w:val="clear" w:color="auto" w:fill="FFFFFF"/>
          <w:lang w:val="en-US"/>
        </w:rPr>
        <w:t xml:space="preserve"> In 1488, Suriano had bought a location for his own sepulcher in the church of the Frari. For unknown reasons, possibly because too much time had elapsed, this was erected instead</w:t>
      </w:r>
      <w:r w:rsidRPr="00D6632B">
        <w:rPr>
          <w:rFonts w:ascii="Times New Roman" w:hAnsi="Times New Roman"/>
          <w:color w:val="202020"/>
          <w:sz w:val="24"/>
          <w:szCs w:val="24"/>
          <w:shd w:val="clear" w:color="auto" w:fill="FFFFFF"/>
          <w:lang w:val="en-US"/>
        </w:rPr>
        <w:t xml:space="preserve"> next to the main door of the church of Santo Stefano, probably still according to the original design. In the past, the sepulcher was attributed to the Lombardo workshop and the sculptures were possibly by Pietro Lombardo himself. It displays the typologi</w:t>
      </w:r>
      <w:r w:rsidRPr="00D6632B">
        <w:rPr>
          <w:rFonts w:ascii="Times New Roman" w:hAnsi="Times New Roman"/>
          <w:color w:val="202020"/>
          <w:sz w:val="24"/>
          <w:szCs w:val="24"/>
          <w:shd w:val="clear" w:color="auto" w:fill="FFFFFF"/>
          <w:lang w:val="en-US"/>
        </w:rPr>
        <w:t>cal features typical of the funerary monuments of the Doges, and it is clearly modeled after Pietro Lombardo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style, in particular after </w:t>
      </w:r>
      <w:r w:rsidRPr="00D6632B">
        <w:rPr>
          <w:rFonts w:ascii="Times New Roman" w:hAnsi="Times New Roman"/>
          <w:color w:val="202020"/>
          <w:sz w:val="24"/>
          <w:szCs w:val="24"/>
          <w:shd w:val="clear" w:color="auto" w:fill="FFFFFF"/>
          <w:lang w:val="en-US"/>
        </w:rPr>
        <w:t>Doge Nicol</w:t>
      </w:r>
      <w:r w:rsidRPr="00D6632B">
        <w:rPr>
          <w:rFonts w:ascii="Times New Roman" w:hAnsi="Times New Roman"/>
          <w:color w:val="202020"/>
          <w:sz w:val="24"/>
          <w:szCs w:val="24"/>
          <w:shd w:val="clear" w:color="auto" w:fill="FFFFFF"/>
          <w:lang w:val="en-US"/>
        </w:rPr>
        <w:t xml:space="preserve">ò </w:t>
      </w:r>
      <w:r w:rsidRPr="00D6632B">
        <w:rPr>
          <w:rFonts w:ascii="Times New Roman" w:hAnsi="Times New Roman"/>
          <w:color w:val="202020"/>
          <w:sz w:val="24"/>
          <w:szCs w:val="24"/>
          <w:shd w:val="clear" w:color="auto" w:fill="FFFFFF"/>
          <w:lang w:val="en-US"/>
        </w:rPr>
        <w:t>Marcello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ten-year-older funeral monument in the church of the Santi Giovanni e Paolo, whose central part</w:t>
      </w:r>
      <w:r w:rsidRPr="00D6632B">
        <w:rPr>
          <w:rFonts w:ascii="Times New Roman" w:hAnsi="Times New Roman"/>
          <w:color w:val="202020"/>
          <w:sz w:val="24"/>
          <w:szCs w:val="24"/>
          <w:shd w:val="clear" w:color="auto" w:fill="FFFFFF"/>
          <w:lang w:val="en-US"/>
        </w:rPr>
        <w:t xml:space="preserve"> he isolates and reproduces. Like its model, the </w:t>
      </w:r>
      <w:r w:rsidRPr="00D6632B">
        <w:rPr>
          <w:rFonts w:ascii="Times New Roman" w:hAnsi="Times New Roman"/>
          <w:i/>
          <w:iCs/>
          <w:color w:val="202020"/>
          <w:sz w:val="24"/>
          <w:szCs w:val="24"/>
          <w:shd w:val="clear" w:color="auto" w:fill="FFFFFF"/>
          <w:lang w:val="en-US"/>
        </w:rPr>
        <w:t>Suriano Monument</w:t>
      </w:r>
      <w:r w:rsidRPr="00D6632B">
        <w:rPr>
          <w:rFonts w:ascii="Times New Roman" w:hAnsi="Times New Roman"/>
          <w:color w:val="202020"/>
          <w:sz w:val="24"/>
          <w:szCs w:val="24"/>
          <w:shd w:val="clear" w:color="auto" w:fill="FFFFFF"/>
          <w:lang w:val="en-US"/>
        </w:rPr>
        <w:t xml:space="preserve"> is comprised of an arch framed by pillars placed behind columns, and it encloses a supine figure supported by a sarcophagus decorated with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Lombard-like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motifs. It has a bas-relief lunette </w:t>
      </w:r>
      <w:r w:rsidRPr="00D6632B">
        <w:rPr>
          <w:rFonts w:ascii="Times New Roman" w:hAnsi="Times New Roman"/>
          <w:color w:val="202020"/>
          <w:sz w:val="24"/>
          <w:szCs w:val="24"/>
          <w:shd w:val="clear" w:color="auto" w:fill="FFFFFF"/>
          <w:lang w:val="en-US"/>
        </w:rPr>
        <w:t>in the upper area where the deceased is introduced by St. James the Great to the Madonna with Child, in the presence of St. Nicholas of Tolentino. In spite of the good quality of many of its parts, the whole work reveals some inconsistencies and lack of pr</w:t>
      </w:r>
      <w:r w:rsidRPr="00D6632B">
        <w:rPr>
          <w:rFonts w:ascii="Times New Roman" w:hAnsi="Times New Roman"/>
          <w:color w:val="202020"/>
          <w:sz w:val="24"/>
          <w:szCs w:val="24"/>
          <w:shd w:val="clear" w:color="auto" w:fill="FFFFFF"/>
          <w:lang w:val="en-US"/>
        </w:rPr>
        <w:t>oportions.</w:t>
      </w:r>
    </w:p>
    <w:p w14:paraId="7B0E6CA0" w14:textId="63D82566"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The sixteenth century saw a significant expansion of </w:t>
      </w:r>
      <w:r w:rsidRPr="00D6632B">
        <w:rPr>
          <w:rFonts w:ascii="Times New Roman" w:hAnsi="Times New Roman"/>
          <w:color w:val="202020"/>
          <w:sz w:val="24"/>
          <w:szCs w:val="24"/>
          <w:shd w:val="clear" w:color="auto" w:fill="FFFFFF"/>
          <w:lang w:val="en-US"/>
        </w:rPr>
        <w:t xml:space="preserve">the </w:t>
      </w:r>
      <w:r w:rsidRPr="00D6632B">
        <w:rPr>
          <w:rFonts w:ascii="Times New Roman" w:hAnsi="Times New Roman"/>
          <w:color w:val="202020"/>
          <w:sz w:val="24"/>
          <w:szCs w:val="24"/>
          <w:shd w:val="clear" w:color="auto" w:fill="FFFFFF"/>
          <w:lang w:val="en-US"/>
        </w:rPr>
        <w:t>spaces adjacent to the church, especially the main Sacristy, for the construction of which the Hermits of St. Augustine petitioned the Senate on April 5, 1521.</w:t>
      </w:r>
      <w:r w:rsidRPr="00D6632B">
        <w:rPr>
          <w:rFonts w:ascii="Times New Roman" w:eastAsia="Times New Roman" w:hAnsi="Times New Roman" w:cs="Times New Roman"/>
          <w:color w:val="202020"/>
          <w:sz w:val="24"/>
          <w:szCs w:val="24"/>
          <w:shd w:val="clear" w:color="auto" w:fill="FFFFFF"/>
          <w:vertAlign w:val="superscript"/>
          <w:lang w:val="en-US"/>
        </w:rPr>
        <w:footnoteReference w:id="58"/>
      </w:r>
      <w:r w:rsidRPr="00D6632B">
        <w:rPr>
          <w:rFonts w:ascii="Times New Roman" w:hAnsi="Times New Roman"/>
          <w:color w:val="202020"/>
          <w:sz w:val="24"/>
          <w:szCs w:val="24"/>
          <w:shd w:val="clear" w:color="auto" w:fill="FFFFFF"/>
          <w:lang w:val="en-US"/>
        </w:rPr>
        <w:t xml:space="preserve"> The chosen architect was the Augustinian Gabriele Dalla Volta, who </w:t>
      </w:r>
      <w:r w:rsidRPr="00D6632B">
        <w:rPr>
          <w:rFonts w:ascii="Times New Roman" w:hAnsi="Times New Roman"/>
          <w:color w:val="202020"/>
          <w:sz w:val="24"/>
          <w:szCs w:val="24"/>
          <w:shd w:val="clear" w:color="auto" w:fill="FFFFFF"/>
          <w:lang w:val="en-US"/>
        </w:rPr>
        <w:lastRenderedPageBreak/>
        <w:t>was later also in charge of the reconstruction of the first cloister of the convent</w:t>
      </w:r>
      <w:r w:rsidR="00CE3608">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59"/>
      </w:r>
      <w:r w:rsidRPr="00D6632B">
        <w:rPr>
          <w:rFonts w:ascii="Times New Roman" w:hAnsi="Times New Roman"/>
          <w:color w:val="202020"/>
          <w:sz w:val="24"/>
          <w:szCs w:val="24"/>
          <w:shd w:val="clear" w:color="auto" w:fill="FFFFFF"/>
          <w:lang w:val="en-US"/>
        </w:rPr>
        <w:t xml:space="preserve"> destroyed on January 1st, 1529 by a fire which also required the reconstruction of the Contarini chape</w:t>
      </w:r>
      <w:r w:rsidRPr="00D6632B">
        <w:rPr>
          <w:rFonts w:ascii="Times New Roman" w:hAnsi="Times New Roman"/>
          <w:color w:val="202020"/>
          <w:sz w:val="24"/>
          <w:szCs w:val="24"/>
          <w:shd w:val="clear" w:color="auto" w:fill="FFFFFF"/>
          <w:lang w:val="en-US"/>
        </w:rPr>
        <w:t>l in its present form.</w:t>
      </w:r>
      <w:r w:rsidRPr="00D6632B">
        <w:rPr>
          <w:rFonts w:ascii="Times New Roman" w:eastAsia="Times New Roman" w:hAnsi="Times New Roman" w:cs="Times New Roman"/>
          <w:color w:val="202020"/>
          <w:sz w:val="24"/>
          <w:szCs w:val="24"/>
          <w:shd w:val="clear" w:color="auto" w:fill="FFFFFF"/>
          <w:vertAlign w:val="superscript"/>
          <w:lang w:val="en-US"/>
        </w:rPr>
        <w:footnoteReference w:id="60"/>
      </w:r>
    </w:p>
    <w:p w14:paraId="4E3434EF" w14:textId="58C037FE" w:rsidR="00865CFF" w:rsidRPr="00D6632B" w:rsidRDefault="00D733F9" w:rsidP="00797D0A">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In the first half of the 1530s, the left chapel in the </w:t>
      </w:r>
      <w:r w:rsidRPr="00D6632B">
        <w:rPr>
          <w:rFonts w:ascii="Times New Roman" w:hAnsi="Times New Roman"/>
          <w:color w:val="202020"/>
          <w:sz w:val="24"/>
          <w:szCs w:val="24"/>
          <w:shd w:val="clear" w:color="auto" w:fill="FFFFFF"/>
          <w:lang w:val="en-US"/>
        </w:rPr>
        <w:t xml:space="preserve">apse, originally sponsored by the Siega or </w:t>
      </w:r>
      <w:r w:rsidRPr="00D6632B">
        <w:rPr>
          <w:rFonts w:ascii="Times New Roman" w:hAnsi="Times New Roman"/>
          <w:color w:val="202020"/>
          <w:sz w:val="24"/>
          <w:szCs w:val="24"/>
          <w:shd w:val="clear" w:color="auto" w:fill="FFFFFF"/>
          <w:lang w:val="en-US"/>
        </w:rPr>
        <w:t>d</w:t>
      </w:r>
      <w:r w:rsidRPr="00D6632B">
        <w:rPr>
          <w:rFonts w:ascii="Times New Roman" w:hAnsi="Times New Roman"/>
          <w:color w:val="202020"/>
          <w:sz w:val="24"/>
          <w:szCs w:val="24"/>
          <w:shd w:val="clear" w:color="auto" w:fill="FFFFFF"/>
          <w:lang w:val="en-US"/>
        </w:rPr>
        <w:t xml:space="preserve">alla Sega </w:t>
      </w:r>
      <w:r w:rsidRPr="00D6632B">
        <w:rPr>
          <w:rFonts w:ascii="Times New Roman" w:hAnsi="Times New Roman"/>
          <w:color w:val="202020"/>
          <w:sz w:val="24"/>
          <w:szCs w:val="24"/>
          <w:shd w:val="clear" w:color="auto" w:fill="FFFFFF"/>
          <w:lang w:val="en-US"/>
        </w:rPr>
        <w:t xml:space="preserve">family </w:t>
      </w:r>
      <w:r w:rsidRPr="00D6632B">
        <w:rPr>
          <w:rFonts w:ascii="Times New Roman" w:hAnsi="Times New Roman"/>
          <w:color w:val="202020"/>
          <w:sz w:val="24"/>
          <w:szCs w:val="24"/>
          <w:shd w:val="clear" w:color="auto" w:fill="FFFFFF"/>
          <w:lang w:val="en-US"/>
        </w:rPr>
        <w:t>and dedicated to Saint Sebastian</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1"/>
      </w:r>
      <w:r w:rsidRPr="00D6632B">
        <w:rPr>
          <w:rFonts w:ascii="Times New Roman" w:hAnsi="Times New Roman"/>
          <w:color w:val="202020"/>
          <w:sz w:val="24"/>
          <w:szCs w:val="24"/>
          <w:shd w:val="clear" w:color="auto" w:fill="FFFFFF"/>
          <w:lang w:val="en-US"/>
        </w:rPr>
        <w:t xml:space="preserve"> passed to the Zorzi family and was perhaps on that occasion newly dedicated to S</w:t>
      </w:r>
      <w:r w:rsidRPr="00D6632B">
        <w:rPr>
          <w:rFonts w:ascii="Times New Roman" w:hAnsi="Times New Roman"/>
          <w:color w:val="202020"/>
          <w:sz w:val="24"/>
          <w:szCs w:val="24"/>
          <w:shd w:val="clear" w:color="auto" w:fill="FFFFFF"/>
          <w:lang w:val="en-US"/>
        </w:rPr>
        <w:t>aint Joseph</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2"/>
      </w:r>
      <w:r w:rsidRPr="00D6632B">
        <w:rPr>
          <w:rFonts w:ascii="Times New Roman" w:hAnsi="Times New Roman"/>
          <w:color w:val="202020"/>
          <w:sz w:val="24"/>
          <w:szCs w:val="24"/>
          <w:shd w:val="clear" w:color="auto" w:fill="FFFFFF"/>
          <w:lang w:val="en-US"/>
        </w:rPr>
        <w:t xml:space="preserve"> In his last will and testament </w:t>
      </w:r>
      <w:r w:rsidRPr="00D6632B">
        <w:rPr>
          <w:rFonts w:ascii="Times New Roman" w:hAnsi="Times New Roman"/>
          <w:color w:val="202020"/>
          <w:sz w:val="24"/>
          <w:szCs w:val="24"/>
          <w:shd w:val="clear" w:color="auto" w:fill="FFFFFF"/>
          <w:lang w:val="en-US"/>
        </w:rPr>
        <w:t xml:space="preserve">of February </w:t>
      </w:r>
      <w:r w:rsidRPr="00D6632B">
        <w:rPr>
          <w:rFonts w:ascii="Times New Roman" w:hAnsi="Times New Roman"/>
          <w:color w:val="202020"/>
          <w:sz w:val="24"/>
          <w:szCs w:val="24"/>
          <w:shd w:val="clear" w:color="auto" w:fill="FFFFFF"/>
          <w:lang w:val="en-US"/>
        </w:rPr>
        <w:t>1st</w:t>
      </w:r>
      <w:r w:rsidRPr="00D6632B">
        <w:rPr>
          <w:rFonts w:ascii="Times New Roman" w:hAnsi="Times New Roman"/>
          <w:color w:val="202020"/>
          <w:sz w:val="24"/>
          <w:szCs w:val="24"/>
          <w:shd w:val="clear" w:color="auto" w:fill="FFFFFF"/>
          <w:lang w:val="en-US"/>
        </w:rPr>
        <w:t xml:space="preserve">, 1532, Marino Zorzi senior, a senator and philosopher, bequeathed to the Augustinians, together with other precious objects,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my mother</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w:t>
      </w:r>
      <w:r w:rsidRPr="00D6632B">
        <w:rPr>
          <w:rFonts w:ascii="Times New Roman" w:hAnsi="Times New Roman"/>
          <w:color w:val="202020"/>
          <w:sz w:val="24"/>
          <w:szCs w:val="24"/>
          <w:shd w:val="clear" w:color="auto" w:fill="FFFFFF"/>
          <w:lang w:val="en-US"/>
        </w:rPr>
        <w:t xml:space="preserve"> altarpiece, when I can have the chapel of the Siega fami</w:t>
      </w:r>
      <w:r w:rsidRPr="00D6632B">
        <w:rPr>
          <w:rFonts w:ascii="Times New Roman" w:hAnsi="Times New Roman"/>
          <w:color w:val="202020"/>
          <w:sz w:val="24"/>
          <w:szCs w:val="24"/>
          <w:shd w:val="clear" w:color="auto" w:fill="FFFFFF"/>
          <w:lang w:val="en-US"/>
        </w:rPr>
        <w:t>ly so I can put it on the altar, upon my spouse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death</w:t>
      </w:r>
      <w:r w:rsidR="00CE3608">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3"/>
      </w:r>
      <w:r w:rsidRPr="00D6632B">
        <w:rPr>
          <w:rFonts w:ascii="Times New Roman" w:hAnsi="Times New Roman"/>
          <w:color w:val="202020"/>
          <w:sz w:val="24"/>
          <w:szCs w:val="24"/>
          <w:shd w:val="clear" w:color="auto" w:fill="FFFFFF"/>
          <w:lang w:val="en-US"/>
        </w:rPr>
        <w:t xml:space="preserve"> This altarpiece can be identified as the </w:t>
      </w:r>
      <w:r w:rsidRPr="00D6632B">
        <w:rPr>
          <w:rFonts w:ascii="Times New Roman" w:hAnsi="Times New Roman"/>
          <w:i/>
          <w:iCs/>
          <w:color w:val="202020"/>
          <w:sz w:val="24"/>
          <w:szCs w:val="24"/>
          <w:shd w:val="clear" w:color="auto" w:fill="FFFFFF"/>
          <w:lang w:val="en-US"/>
        </w:rPr>
        <w:t>Holy Family and Saints Mary Magdalene and Catherine of Alexandria</w:t>
      </w:r>
      <w:r w:rsidRPr="00D6632B">
        <w:rPr>
          <w:rFonts w:ascii="Times New Roman" w:hAnsi="Times New Roman"/>
          <w:color w:val="202020"/>
          <w:sz w:val="24"/>
          <w:szCs w:val="24"/>
          <w:shd w:val="clear" w:color="auto" w:fill="FFFFFF"/>
          <w:lang w:val="en-US"/>
        </w:rPr>
        <w:t xml:space="preserve">, now in the main Sacristy (fig. 5). Ancient sources, starting </w:t>
      </w:r>
      <w:r w:rsidRPr="00D6632B">
        <w:rPr>
          <w:rFonts w:ascii="Times New Roman" w:hAnsi="Times New Roman"/>
          <w:color w:val="202020"/>
          <w:sz w:val="24"/>
          <w:szCs w:val="24"/>
          <w:shd w:val="clear" w:color="auto" w:fill="FFFFFF"/>
          <w:lang w:val="en-US"/>
        </w:rPr>
        <w:t>with</w:t>
      </w:r>
      <w:r w:rsidRPr="00D6632B">
        <w:rPr>
          <w:rFonts w:ascii="Times New Roman" w:hAnsi="Times New Roman"/>
          <w:color w:val="202020"/>
          <w:sz w:val="24"/>
          <w:szCs w:val="24"/>
          <w:shd w:val="clear" w:color="auto" w:fill="FFFFFF"/>
          <w:lang w:val="en-US"/>
        </w:rPr>
        <w:t xml:space="preserve"> Ridolfi</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4"/>
      </w:r>
      <w:r w:rsidRPr="00D6632B">
        <w:rPr>
          <w:rFonts w:ascii="Times New Roman" w:hAnsi="Times New Roman"/>
          <w:color w:val="202020"/>
          <w:sz w:val="24"/>
          <w:szCs w:val="24"/>
          <w:shd w:val="clear" w:color="auto" w:fill="FFFFFF"/>
          <w:lang w:val="en-US"/>
        </w:rPr>
        <w:t xml:space="preserve"> attribute it to Jacopo Palma il Vecchio [senior], while part of the most recent critics prefers to suggest it is by Bonifacio de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Pitati and dated in the late 1520s</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5"/>
      </w:r>
      <w:r w:rsidRPr="00D6632B">
        <w:rPr>
          <w:rFonts w:ascii="Times New Roman" w:hAnsi="Times New Roman"/>
          <w:color w:val="202020"/>
          <w:sz w:val="24"/>
          <w:szCs w:val="24"/>
          <w:shd w:val="clear" w:color="auto" w:fill="FFFFFF"/>
          <w:lang w:val="en-US"/>
        </w:rPr>
        <w:t xml:space="preserve"> Nicolai states that it was donated by </w:t>
      </w:r>
      <w:r w:rsidRPr="00D6632B">
        <w:rPr>
          <w:rFonts w:ascii="Times New Roman" w:hAnsi="Times New Roman"/>
          <w:color w:val="202020"/>
          <w:sz w:val="24"/>
          <w:szCs w:val="24"/>
          <w:shd w:val="clear" w:color="auto" w:fill="FFFFFF"/>
          <w:lang w:val="en-US"/>
        </w:rPr>
        <w:t>Marino Zorzi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heirs, presumably after the family </w:t>
      </w:r>
      <w:r w:rsidRPr="00D6632B">
        <w:rPr>
          <w:rFonts w:ascii="Times New Roman" w:hAnsi="Times New Roman"/>
          <w:color w:val="202020"/>
          <w:sz w:val="24"/>
          <w:szCs w:val="24"/>
          <w:shd w:val="clear" w:color="auto" w:fill="FFFFFF"/>
          <w:lang w:val="en-US"/>
        </w:rPr>
        <w:t>was granted the chapel on the left of the apse and because of it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6"/>
      </w:r>
      <w:r w:rsidRPr="00D6632B">
        <w:rPr>
          <w:rFonts w:ascii="Times New Roman" w:hAnsi="Times New Roman"/>
          <w:color w:val="202020"/>
          <w:sz w:val="24"/>
          <w:szCs w:val="24"/>
          <w:shd w:val="clear" w:color="auto" w:fill="FFFFFF"/>
          <w:lang w:val="en-US"/>
        </w:rPr>
        <w:t xml:space="preserve"> To this day, </w:t>
      </w:r>
      <w:r w:rsidRPr="00D6632B">
        <w:rPr>
          <w:rFonts w:ascii="Times New Roman" w:hAnsi="Times New Roman"/>
          <w:color w:val="202020"/>
          <w:sz w:val="24"/>
          <w:szCs w:val="24"/>
          <w:shd w:val="clear" w:color="auto" w:fill="FFFFFF"/>
          <w:lang w:val="en-US"/>
        </w:rPr>
        <w:t>Marino Zorzi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funeral monument is located on the left wall of the chapel, even though in his will Zaccaria Siega explicitly mentions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our chapel of San [Se]Bastian purchased b</w:t>
      </w:r>
      <w:r w:rsidRPr="00D6632B">
        <w:rPr>
          <w:rFonts w:ascii="Times New Roman" w:hAnsi="Times New Roman"/>
          <w:color w:val="202020"/>
          <w:sz w:val="24"/>
          <w:szCs w:val="24"/>
          <w:shd w:val="clear" w:color="auto" w:fill="FFFFFF"/>
          <w:lang w:val="en-US"/>
        </w:rPr>
        <w:t>y me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in 1612 and, declaring himself as the only survivor of his family, he states that he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bought said chapel and burial</w:t>
      </w:r>
      <w:r w:rsidRPr="00D6632B">
        <w:rPr>
          <w:rFonts w:ascii="Times New Roman" w:hAnsi="Times New Roman"/>
          <w:color w:val="202020"/>
          <w:sz w:val="24"/>
          <w:szCs w:val="24"/>
          <w:shd w:val="clear" w:color="auto" w:fill="FFFFFF"/>
          <w:lang w:val="en-US"/>
        </w:rPr>
        <w:t xml:space="preserve"> site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and </w:t>
      </w:r>
      <w:r w:rsidRPr="00D6632B">
        <w:rPr>
          <w:rFonts w:ascii="Times New Roman" w:hAnsi="Times New Roman"/>
          <w:color w:val="202020"/>
          <w:sz w:val="24"/>
          <w:szCs w:val="24"/>
          <w:shd w:val="clear" w:color="auto" w:fill="FFFFFF"/>
          <w:lang w:val="en-US"/>
        </w:rPr>
        <w:t>I</w:t>
      </w:r>
      <w:r w:rsidRPr="00D6632B">
        <w:rPr>
          <w:rFonts w:ascii="Times New Roman" w:hAnsi="Times New Roman"/>
          <w:color w:val="202020"/>
          <w:sz w:val="24"/>
          <w:szCs w:val="24"/>
          <w:shd w:val="clear" w:color="auto" w:fill="FFFFFF"/>
          <w:lang w:val="en-US"/>
        </w:rPr>
        <w:t xml:space="preserve"> myself or my heirs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have the</w:t>
      </w:r>
      <w:r w:rsidRPr="00D6632B">
        <w:rPr>
          <w:rFonts w:ascii="Times New Roman" w:hAnsi="Times New Roman"/>
          <w:color w:val="202020"/>
          <w:sz w:val="24"/>
          <w:szCs w:val="24"/>
          <w:shd w:val="clear" w:color="auto" w:fill="FFFFFF"/>
          <w:lang w:val="en-US"/>
        </w:rPr>
        <w:t xml:space="preserve"> authority to </w:t>
      </w:r>
      <w:r w:rsidRPr="00D6632B">
        <w:rPr>
          <w:rFonts w:ascii="Times New Roman" w:hAnsi="Times New Roman"/>
          <w:color w:val="202020"/>
          <w:sz w:val="24"/>
          <w:szCs w:val="24"/>
          <w:shd w:val="clear" w:color="auto" w:fill="FFFFFF"/>
          <w:lang w:val="en-US"/>
        </w:rPr>
        <w:t>destroy</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Marino Zorzi</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tomb that is located in it, if and whenever we please</w:t>
      </w:r>
      <w:r w:rsidR="00CE3608">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67"/>
      </w:r>
    </w:p>
    <w:p w14:paraId="43DF861F" w14:textId="0168BCF2"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lastRenderedPageBreak/>
        <w:tab/>
      </w:r>
      <w:r w:rsidRPr="00D6632B">
        <w:rPr>
          <w:rFonts w:ascii="Times New Roman" w:eastAsia="Times New Roman" w:hAnsi="Times New Roman" w:cs="Times New Roman"/>
          <w:color w:val="202020"/>
          <w:sz w:val="24"/>
          <w:szCs w:val="24"/>
          <w:shd w:val="clear" w:color="auto" w:fill="FFFFFF"/>
          <w:lang w:val="en-US"/>
        </w:rPr>
        <w:t xml:space="preserve">Originally on the wall of the left aisle, and at present in the left </w:t>
      </w:r>
      <w:r w:rsidRPr="00D6632B">
        <w:rPr>
          <w:rFonts w:ascii="Times New Roman" w:hAnsi="Times New Roman"/>
          <w:color w:val="202020"/>
          <w:sz w:val="24"/>
          <w:szCs w:val="24"/>
          <w:shd w:val="clear" w:color="auto" w:fill="FFFFFF"/>
          <w:lang w:val="en-US"/>
        </w:rPr>
        <w:t>chapel</w:t>
      </w:r>
      <w:r w:rsidRPr="00D6632B">
        <w:rPr>
          <w:rFonts w:ascii="Times New Roman" w:hAnsi="Times New Roman"/>
          <w:color w:val="202020"/>
          <w:sz w:val="24"/>
          <w:szCs w:val="24"/>
          <w:shd w:val="clear" w:color="auto" w:fill="FFFFFF"/>
          <w:lang w:val="en-US"/>
        </w:rPr>
        <w:t xml:space="preserve"> of the apse, the </w:t>
      </w:r>
      <w:r w:rsidRPr="00D6632B">
        <w:rPr>
          <w:rFonts w:ascii="Times New Roman" w:hAnsi="Times New Roman"/>
          <w:i/>
          <w:iCs/>
          <w:color w:val="202020"/>
          <w:sz w:val="24"/>
          <w:szCs w:val="24"/>
          <w:shd w:val="clear" w:color="auto" w:fill="FFFFFF"/>
          <w:lang w:val="en-US"/>
        </w:rPr>
        <w:t>Urn</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of Giovanni Bold</w:t>
      </w:r>
      <w:r w:rsidRPr="00D6632B">
        <w:rPr>
          <w:rFonts w:ascii="Times New Roman" w:hAnsi="Times New Roman"/>
          <w:i/>
          <w:iCs/>
          <w:color w:val="202020"/>
          <w:sz w:val="24"/>
          <w:szCs w:val="24"/>
          <w:shd w:val="clear" w:color="auto" w:fill="FFFFFF"/>
          <w:lang w:val="en-US"/>
        </w:rPr>
        <w:t xml:space="preserve">ù </w:t>
      </w:r>
      <w:r w:rsidRPr="00D6632B">
        <w:rPr>
          <w:rFonts w:ascii="Times New Roman" w:hAnsi="Times New Roman"/>
          <w:color w:val="202020"/>
          <w:sz w:val="24"/>
          <w:szCs w:val="24"/>
          <w:shd w:val="clear" w:color="auto" w:fill="FFFFFF"/>
          <w:lang w:val="en-US"/>
        </w:rPr>
        <w:t xml:space="preserve">(who died in 1537) is located above the monument of Marino Zorzi, and characterized by brackets decorated with putti heads. The </w:t>
      </w:r>
      <w:r w:rsidRPr="00D6632B">
        <w:rPr>
          <w:rFonts w:ascii="Times New Roman" w:hAnsi="Times New Roman"/>
          <w:i/>
          <w:iCs/>
          <w:color w:val="202020"/>
          <w:sz w:val="24"/>
          <w:szCs w:val="24"/>
          <w:shd w:val="clear" w:color="auto" w:fill="FFFFFF"/>
          <w:lang w:val="en-US"/>
        </w:rPr>
        <w:t>F</w:t>
      </w:r>
      <w:r w:rsidRPr="00D6632B">
        <w:rPr>
          <w:rFonts w:ascii="Times New Roman" w:hAnsi="Times New Roman"/>
          <w:i/>
          <w:iCs/>
          <w:color w:val="202020"/>
          <w:sz w:val="24"/>
          <w:szCs w:val="24"/>
          <w:shd w:val="clear" w:color="auto" w:fill="FFFFFF"/>
          <w:lang w:val="en-US"/>
        </w:rPr>
        <w:t xml:space="preserve">uneral </w:t>
      </w:r>
      <w:r w:rsidRPr="00D6632B">
        <w:rPr>
          <w:rFonts w:ascii="Times New Roman" w:hAnsi="Times New Roman"/>
          <w:i/>
          <w:iCs/>
          <w:color w:val="202020"/>
          <w:sz w:val="24"/>
          <w:szCs w:val="24"/>
          <w:shd w:val="clear" w:color="auto" w:fill="FFFFFF"/>
          <w:lang w:val="en-US"/>
        </w:rPr>
        <w:t>M</w:t>
      </w:r>
      <w:r w:rsidRPr="00D6632B">
        <w:rPr>
          <w:rFonts w:ascii="Times New Roman" w:hAnsi="Times New Roman"/>
          <w:i/>
          <w:iCs/>
          <w:color w:val="202020"/>
          <w:sz w:val="24"/>
          <w:szCs w:val="24"/>
          <w:shd w:val="clear" w:color="auto" w:fill="FFFFFF"/>
          <w:lang w:val="en-US"/>
        </w:rPr>
        <w:t xml:space="preserve">onument of Giovanni Battista </w:t>
      </w:r>
      <w:r w:rsidRPr="00D6632B">
        <w:rPr>
          <w:rFonts w:ascii="Times New Roman" w:hAnsi="Times New Roman"/>
          <w:i/>
          <w:iCs/>
          <w:color w:val="202020"/>
          <w:sz w:val="24"/>
          <w:szCs w:val="24"/>
          <w:shd w:val="clear" w:color="auto" w:fill="FFFFFF"/>
          <w:lang w:val="en-US"/>
        </w:rPr>
        <w:t>F</w:t>
      </w:r>
      <w:r w:rsidRPr="00D6632B">
        <w:rPr>
          <w:rFonts w:ascii="Times New Roman" w:hAnsi="Times New Roman"/>
          <w:i/>
          <w:iCs/>
          <w:color w:val="202020"/>
          <w:sz w:val="24"/>
          <w:szCs w:val="24"/>
          <w:shd w:val="clear" w:color="auto" w:fill="FFFFFF"/>
          <w:lang w:val="en-US"/>
        </w:rPr>
        <w:t>erretti</w:t>
      </w:r>
      <w:r w:rsidRPr="00D6632B">
        <w:rPr>
          <w:rFonts w:ascii="Times New Roman" w:hAnsi="Times New Roman"/>
          <w:color w:val="202020"/>
          <w:sz w:val="24"/>
          <w:szCs w:val="24"/>
          <w:shd w:val="clear" w:color="auto" w:fill="FFFFFF"/>
          <w:lang w:val="en-US"/>
        </w:rPr>
        <w:t>, a jurist from Vicenza, is located on the right wall of the chapel. His wife Giulia had it erected in 1557.</w:t>
      </w:r>
      <w:r w:rsidRPr="00D6632B">
        <w:rPr>
          <w:rFonts w:ascii="Times New Roman" w:eastAsia="Times New Roman" w:hAnsi="Times New Roman" w:cs="Times New Roman"/>
          <w:color w:val="202020"/>
          <w:sz w:val="24"/>
          <w:szCs w:val="24"/>
          <w:shd w:val="clear" w:color="auto" w:fill="FFFFFF"/>
          <w:vertAlign w:val="superscript"/>
          <w:lang w:val="en-US"/>
        </w:rPr>
        <w:footnoteReference w:id="68"/>
      </w:r>
      <w:r w:rsidRPr="00D6632B">
        <w:rPr>
          <w:rFonts w:ascii="Times New Roman" w:hAnsi="Times New Roman"/>
          <w:color w:val="202020"/>
          <w:sz w:val="24"/>
          <w:szCs w:val="24"/>
          <w:shd w:val="clear" w:color="auto" w:fill="FFFFFF"/>
          <w:lang w:val="en-US"/>
        </w:rPr>
        <w:t xml:space="preserve"> Originally, it was also on the wall of the left aisle, between the altars of the Annunciation of the Virgin M</w:t>
      </w:r>
      <w:r w:rsidRPr="00D6632B">
        <w:rPr>
          <w:rFonts w:ascii="Times New Roman" w:hAnsi="Times New Roman"/>
          <w:color w:val="202020"/>
          <w:sz w:val="24"/>
          <w:szCs w:val="24"/>
          <w:shd w:val="clear" w:color="auto" w:fill="FFFFFF"/>
          <w:lang w:val="en-US"/>
        </w:rPr>
        <w:t>ary and that of Saint Nicholas of Tolentino, and it was authorized by the heirs to transfer it to the door that leads into the cloister on February 1st, 1705,</w:t>
      </w:r>
      <w:r w:rsidRPr="00D6632B">
        <w:rPr>
          <w:rFonts w:ascii="Times New Roman" w:eastAsia="Times New Roman" w:hAnsi="Times New Roman" w:cs="Times New Roman"/>
          <w:color w:val="202020"/>
          <w:sz w:val="24"/>
          <w:szCs w:val="24"/>
          <w:shd w:val="clear" w:color="auto" w:fill="FFFFFF"/>
          <w:vertAlign w:val="superscript"/>
          <w:lang w:val="en-US"/>
        </w:rPr>
        <w:footnoteReference w:id="69"/>
      </w:r>
      <w:r w:rsidRPr="00D6632B">
        <w:rPr>
          <w:rFonts w:ascii="Times New Roman" w:hAnsi="Times New Roman"/>
          <w:color w:val="202020"/>
          <w:sz w:val="24"/>
          <w:szCs w:val="24"/>
          <w:shd w:val="clear" w:color="auto" w:fill="FFFFFF"/>
          <w:lang w:val="en-US"/>
        </w:rPr>
        <w:t xml:space="preserve"> however, the transfer was not actually carried out until 1709, when the Ferretti family demanded</w:t>
      </w:r>
      <w:r w:rsidRPr="00D6632B">
        <w:rPr>
          <w:rFonts w:ascii="Times New Roman" w:hAnsi="Times New Roman"/>
          <w:color w:val="202020"/>
          <w:sz w:val="24"/>
          <w:szCs w:val="24"/>
          <w:shd w:val="clear" w:color="auto" w:fill="FFFFFF"/>
          <w:lang w:val="en-US"/>
        </w:rPr>
        <w:t xml:space="preserve"> that the friars move it in the pre-established location within the term of fifteen days.</w:t>
      </w:r>
      <w:r w:rsidRPr="00D6632B">
        <w:rPr>
          <w:rFonts w:ascii="Times New Roman" w:eastAsia="Times New Roman" w:hAnsi="Times New Roman" w:cs="Times New Roman"/>
          <w:color w:val="202020"/>
          <w:sz w:val="24"/>
          <w:szCs w:val="24"/>
          <w:shd w:val="clear" w:color="auto" w:fill="FFFFFF"/>
          <w:vertAlign w:val="superscript"/>
          <w:lang w:val="en-US"/>
        </w:rPr>
        <w:footnoteReference w:id="70"/>
      </w:r>
      <w:r w:rsidRPr="00D6632B">
        <w:rPr>
          <w:rFonts w:ascii="Times New Roman" w:hAnsi="Times New Roman"/>
          <w:color w:val="202020"/>
          <w:sz w:val="24"/>
          <w:szCs w:val="24"/>
          <w:shd w:val="clear" w:color="auto" w:fill="FFFFFF"/>
          <w:lang w:val="en-US"/>
        </w:rPr>
        <w:t xml:space="preserve"> The new transfer in the current position took place in 1742, to make room for the </w:t>
      </w:r>
      <w:r w:rsidRPr="00D6632B">
        <w:rPr>
          <w:rFonts w:ascii="Times New Roman" w:hAnsi="Times New Roman"/>
          <w:i/>
          <w:iCs/>
          <w:color w:val="202020"/>
          <w:sz w:val="24"/>
          <w:szCs w:val="24"/>
          <w:shd w:val="clear" w:color="auto" w:fill="FFFFFF"/>
          <w:lang w:val="en-US"/>
        </w:rPr>
        <w:t>Monument to Bartolomeo d'Alviano</w:t>
      </w:r>
      <w:r w:rsidRPr="00D6632B">
        <w:rPr>
          <w:rFonts w:ascii="Times New Roman" w:hAnsi="Times New Roman"/>
          <w:color w:val="202020"/>
          <w:sz w:val="24"/>
          <w:szCs w:val="24"/>
          <w:shd w:val="clear" w:color="auto" w:fill="FFFFFF"/>
          <w:lang w:val="en-US"/>
        </w:rPr>
        <w:t>, following the displacement of the organ above the</w:t>
      </w:r>
      <w:r w:rsidRPr="00D6632B">
        <w:rPr>
          <w:rFonts w:ascii="Times New Roman" w:hAnsi="Times New Roman"/>
          <w:color w:val="202020"/>
          <w:sz w:val="24"/>
          <w:szCs w:val="24"/>
          <w:shd w:val="clear" w:color="auto" w:fill="FFFFFF"/>
          <w:lang w:val="en-US"/>
        </w:rPr>
        <w:t xml:space="preserve"> right side door. It was on that occasion that the family obtained the return of the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old bust</w:t>
      </w:r>
      <w:r w:rsidR="00155E45">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replaced then by a copy on the actual monument.</w:t>
      </w:r>
      <w:r w:rsidRPr="00D6632B">
        <w:rPr>
          <w:rFonts w:ascii="Times New Roman" w:eastAsia="Times New Roman" w:hAnsi="Times New Roman" w:cs="Times New Roman"/>
          <w:color w:val="202020"/>
          <w:sz w:val="24"/>
          <w:szCs w:val="24"/>
          <w:shd w:val="clear" w:color="auto" w:fill="FFFFFF"/>
          <w:vertAlign w:val="superscript"/>
          <w:lang w:val="en-US"/>
        </w:rPr>
        <w:footnoteReference w:id="71"/>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lastRenderedPageBreak/>
        <w:t xml:space="preserve">The monument constitutes a typical example of </w:t>
      </w:r>
      <w:r w:rsidRPr="00D6632B">
        <w:rPr>
          <w:rFonts w:ascii="Times New Roman" w:hAnsi="Times New Roman"/>
          <w:color w:val="202020"/>
          <w:sz w:val="24"/>
          <w:szCs w:val="24"/>
          <w:shd w:val="clear" w:color="auto" w:fill="FFFFFF"/>
          <w:lang w:val="en-US"/>
        </w:rPr>
        <w:t>figurative</w:t>
      </w:r>
      <w:r w:rsidRPr="00D6632B">
        <w:rPr>
          <w:rFonts w:ascii="Times New Roman" w:hAnsi="Times New Roman"/>
          <w:color w:val="202020"/>
          <w:sz w:val="24"/>
          <w:szCs w:val="24"/>
          <w:shd w:val="clear" w:color="auto" w:fill="FFFFFF"/>
          <w:lang w:val="en-US"/>
        </w:rPr>
        <w:t xml:space="preserve"> epitaph with the bust of the deceased arranged according to a very popular typo</w:t>
      </w:r>
      <w:r w:rsidRPr="00D6632B">
        <w:rPr>
          <w:rFonts w:ascii="Times New Roman" w:hAnsi="Times New Roman"/>
          <w:color w:val="202020"/>
          <w:sz w:val="24"/>
          <w:szCs w:val="24"/>
          <w:shd w:val="clear" w:color="auto" w:fill="FFFFFF"/>
          <w:lang w:val="en-US"/>
        </w:rPr>
        <w:t>logy</w:t>
      </w:r>
      <w:r w:rsidRPr="00D6632B">
        <w:rPr>
          <w:rFonts w:ascii="Times New Roman" w:hAnsi="Times New Roman"/>
          <w:color w:val="202020"/>
          <w:sz w:val="24"/>
          <w:szCs w:val="24"/>
          <w:shd w:val="clear" w:color="auto" w:fill="FFFFFF"/>
          <w:lang w:val="en-US"/>
        </w:rPr>
        <w:t xml:space="preserve"> at the time. A specialist of said artistic fashion was namely Alessandro Vittoria, the documented author of the portrait.</w:t>
      </w:r>
      <w:r w:rsidRPr="00D6632B">
        <w:rPr>
          <w:rFonts w:ascii="Times New Roman" w:eastAsia="Times New Roman" w:hAnsi="Times New Roman" w:cs="Times New Roman"/>
          <w:color w:val="202020"/>
          <w:sz w:val="24"/>
          <w:szCs w:val="24"/>
          <w:shd w:val="clear" w:color="auto" w:fill="FFFFFF"/>
          <w:vertAlign w:val="superscript"/>
          <w:lang w:val="en-US"/>
        </w:rPr>
        <w:footnoteReference w:id="72"/>
      </w:r>
      <w:r w:rsidRPr="00D6632B">
        <w:rPr>
          <w:rFonts w:ascii="Times New Roman" w:hAnsi="Times New Roman"/>
          <w:color w:val="202020"/>
          <w:sz w:val="24"/>
          <w:szCs w:val="24"/>
          <w:shd w:val="clear" w:color="auto" w:fill="FFFFFF"/>
          <w:lang w:val="en-US"/>
        </w:rPr>
        <w:t xml:space="preserve"> The same Vittoria, with his collaborators, is al</w:t>
      </w:r>
      <w:r w:rsidRPr="00D6632B">
        <w:rPr>
          <w:rFonts w:ascii="Times New Roman" w:hAnsi="Times New Roman"/>
          <w:color w:val="202020"/>
          <w:sz w:val="24"/>
          <w:szCs w:val="24"/>
          <w:shd w:val="clear" w:color="auto" w:fill="FFFFFF"/>
          <w:lang w:val="en-US"/>
        </w:rPr>
        <w:t xml:space="preserve">so the author of the monument, characterized by elegant volutes on the sarcophagus, which rests on lion-footed corbels. As in other figurative epitaphs of the period without sacred images, the bust of the deceased and the praise of his merits </w:t>
      </w:r>
      <w:r w:rsidRPr="00D6632B">
        <w:rPr>
          <w:rFonts w:ascii="Times New Roman" w:hAnsi="Times New Roman"/>
          <w:i/>
          <w:iCs/>
          <w:color w:val="202020"/>
          <w:sz w:val="24"/>
          <w:szCs w:val="24"/>
          <w:shd w:val="clear" w:color="auto" w:fill="FFFFFF"/>
          <w:lang w:val="en-US"/>
        </w:rPr>
        <w:t>are</w:t>
      </w:r>
      <w:r w:rsidRPr="00D6632B">
        <w:rPr>
          <w:rFonts w:ascii="Times New Roman" w:hAnsi="Times New Roman"/>
          <w:color w:val="202020"/>
          <w:sz w:val="24"/>
          <w:szCs w:val="24"/>
          <w:shd w:val="clear" w:color="auto" w:fill="FFFFFF"/>
          <w:lang w:val="en-US"/>
        </w:rPr>
        <w:t xml:space="preserve"> the centr</w:t>
      </w:r>
      <w:r w:rsidRPr="00D6632B">
        <w:rPr>
          <w:rFonts w:ascii="Times New Roman" w:hAnsi="Times New Roman"/>
          <w:color w:val="202020"/>
          <w:sz w:val="24"/>
          <w:szCs w:val="24"/>
          <w:shd w:val="clear" w:color="auto" w:fill="FFFFFF"/>
          <w:lang w:val="en-US"/>
        </w:rPr>
        <w:t>al message (the original tombstone, lost during the eighteenth-century transfers, was replaced at that time).</w:t>
      </w:r>
    </w:p>
    <w:p w14:paraId="4869343A" w14:textId="3382C681" w:rsidR="00797D0A" w:rsidRDefault="00D733F9" w:rsidP="00797D0A">
      <w:pPr>
        <w:pStyle w:val="Default"/>
        <w:jc w:val="both"/>
        <w:rPr>
          <w:rFonts w:ascii="Times New Roman" w:hAnsi="Times New Roman"/>
          <w:color w:val="202020"/>
          <w:sz w:val="24"/>
          <w:szCs w:val="24"/>
          <w:shd w:val="clear" w:color="auto" w:fill="FFFFFF"/>
          <w:lang w:val="en-US"/>
        </w:rPr>
        <w:sectPr w:rsidR="00797D0A">
          <w:headerReference w:type="default" r:id="rId8"/>
          <w:footerReference w:type="default" r:id="rId9"/>
          <w:footnotePr>
            <w:numRestart w:val="eachSect"/>
          </w:footnotePr>
          <w:pgSz w:w="12240" w:h="15840"/>
          <w:pgMar w:top="1440" w:right="1440" w:bottom="1440" w:left="1440" w:header="720" w:footer="864" w:gutter="0"/>
          <w:cols w:space="720"/>
        </w:sectPr>
      </w:pPr>
      <w:r w:rsidRPr="00D6632B">
        <w:rPr>
          <w:rFonts w:ascii="Times New Roman" w:eastAsia="Times New Roman" w:hAnsi="Times New Roman" w:cs="Times New Roman"/>
          <w:color w:val="202020"/>
          <w:sz w:val="24"/>
          <w:szCs w:val="24"/>
          <w:shd w:val="clear" w:color="auto" w:fill="FFFFFF"/>
          <w:lang w:val="en-US"/>
        </w:rPr>
        <w:tab/>
        <w:t xml:space="preserve">The original altar of Saint Stephen was reconstructed at the same time, and placed to </w:t>
      </w:r>
      <w:r w:rsidRPr="00D6632B">
        <w:rPr>
          <w:rFonts w:ascii="Times New Roman" w:hAnsi="Times New Roman"/>
          <w:color w:val="202020"/>
          <w:sz w:val="24"/>
          <w:szCs w:val="24"/>
          <w:shd w:val="clear" w:color="auto" w:fill="FFFFFF"/>
          <w:lang w:val="en-US"/>
        </w:rPr>
        <w:t>the right of the main door, where it had stood since the fo</w:t>
      </w:r>
      <w:r w:rsidRPr="00D6632B">
        <w:rPr>
          <w:rFonts w:ascii="Times New Roman" w:hAnsi="Times New Roman"/>
          <w:color w:val="202020"/>
          <w:sz w:val="24"/>
          <w:szCs w:val="24"/>
          <w:shd w:val="clear" w:color="auto" w:fill="FFFFFF"/>
          <w:lang w:val="en-US"/>
        </w:rPr>
        <w:t>undation of the church and was later granted by the friars to the Zorzis, a noble family</w:t>
      </w:r>
      <w:r w:rsidR="00C93892">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In his will of May 20, 1561,</w:t>
      </w:r>
      <w:r w:rsidRPr="00D6632B">
        <w:rPr>
          <w:rFonts w:ascii="Times New Roman" w:eastAsia="Times New Roman" w:hAnsi="Times New Roman" w:cs="Times New Roman"/>
          <w:color w:val="202020"/>
          <w:sz w:val="24"/>
          <w:szCs w:val="24"/>
          <w:shd w:val="clear" w:color="auto" w:fill="FFFFFF"/>
          <w:vertAlign w:val="superscript"/>
          <w:lang w:val="en-US"/>
        </w:rPr>
        <w:footnoteReference w:id="73"/>
      </w:r>
      <w:r w:rsidRPr="00D6632B">
        <w:rPr>
          <w:rFonts w:ascii="Times New Roman" w:hAnsi="Times New Roman"/>
          <w:color w:val="202020"/>
          <w:sz w:val="24"/>
          <w:szCs w:val="24"/>
          <w:shd w:val="clear" w:color="auto" w:fill="FFFFFF"/>
          <w:lang w:val="en-US"/>
        </w:rPr>
        <w:t xml:space="preserve"> senator Antonio Zorzi, arranged to be buried in Santo Stefano, in a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in a big </w:t>
      </w:r>
      <w:r w:rsidRPr="00D6632B">
        <w:rPr>
          <w:rFonts w:ascii="Times New Roman" w:hAnsi="Times New Roman"/>
          <w:color w:val="202020"/>
          <w:sz w:val="24"/>
          <w:szCs w:val="24"/>
          <w:shd w:val="clear" w:color="auto" w:fill="FFFFFF"/>
          <w:lang w:val="en-US"/>
        </w:rPr>
        <w:t>monument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as tall as the one on the other side of the main entrance</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Jacopo Suriano</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tomb), spending a total of five hundred ducats for the sepulcher and the altar. The altarpiece by Antonio Foler with the </w:t>
      </w:r>
      <w:r w:rsidRPr="00D6632B">
        <w:rPr>
          <w:rFonts w:ascii="Times New Roman" w:hAnsi="Times New Roman"/>
          <w:i/>
          <w:iCs/>
          <w:color w:val="202020"/>
          <w:sz w:val="24"/>
          <w:szCs w:val="24"/>
          <w:shd w:val="clear" w:color="auto" w:fill="FFFFFF"/>
          <w:lang w:val="en-US"/>
        </w:rPr>
        <w:t>Martyrdom of Saint Stephen</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was placed on the reconstruct</w:t>
      </w:r>
      <w:r w:rsidRPr="00D6632B">
        <w:rPr>
          <w:rFonts w:ascii="Times New Roman" w:hAnsi="Times New Roman"/>
          <w:color w:val="202020"/>
          <w:sz w:val="24"/>
          <w:szCs w:val="24"/>
          <w:shd w:val="clear" w:color="auto" w:fill="FFFFFF"/>
          <w:lang w:val="en-US"/>
        </w:rPr>
        <w:t xml:space="preserve">ed altar, and it is currently on the fourth altar of the left aisle, one of the best works among the few </w:t>
      </w:r>
      <w:r w:rsidRPr="00D6632B">
        <w:rPr>
          <w:rFonts w:ascii="Times New Roman" w:hAnsi="Times New Roman"/>
          <w:color w:val="202020"/>
          <w:sz w:val="24"/>
          <w:szCs w:val="24"/>
          <w:shd w:val="clear" w:color="auto" w:fill="FFFFFF"/>
          <w:lang w:val="en-US"/>
        </w:rPr>
        <w:t>that are known to be by the artist. It was placed there when the demolition of the altar on the interior side of the fa</w:t>
      </w:r>
      <w:r w:rsidRPr="00D6632B">
        <w:rPr>
          <w:rFonts w:ascii="Times New Roman" w:hAnsi="Times New Roman"/>
          <w:color w:val="202020"/>
          <w:sz w:val="24"/>
          <w:szCs w:val="24"/>
          <w:shd w:val="clear" w:color="auto" w:fill="FFFFFF"/>
          <w:lang w:val="en-US"/>
        </w:rPr>
        <w:t>ç</w:t>
      </w:r>
      <w:r w:rsidRPr="00D6632B">
        <w:rPr>
          <w:rFonts w:ascii="Times New Roman" w:hAnsi="Times New Roman"/>
          <w:color w:val="202020"/>
          <w:sz w:val="24"/>
          <w:szCs w:val="24"/>
          <w:shd w:val="clear" w:color="auto" w:fill="FFFFFF"/>
          <w:lang w:val="en-US"/>
        </w:rPr>
        <w:t>ade was decided, in accord</w:t>
      </w:r>
      <w:r w:rsidRPr="00D6632B">
        <w:rPr>
          <w:rFonts w:ascii="Times New Roman" w:hAnsi="Times New Roman"/>
          <w:color w:val="202020"/>
          <w:sz w:val="24"/>
          <w:szCs w:val="24"/>
          <w:shd w:val="clear" w:color="auto" w:fill="FFFFFF"/>
          <w:lang w:val="en-US"/>
        </w:rPr>
        <w:t>ance with the regulations of the Counter-Reform</w:t>
      </w:r>
      <w:r w:rsidR="00C93892">
        <w:rPr>
          <w:rFonts w:ascii="Times New Roman" w:hAnsi="Times New Roman"/>
          <w:color w:val="202020"/>
          <w:sz w:val="24"/>
          <w:szCs w:val="24"/>
          <w:shd w:val="clear" w:color="auto" w:fill="FFFFFF"/>
          <w:lang w:val="en-US"/>
        </w:rPr>
        <w:t>ation</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Antonio Zorzi</w:t>
      </w:r>
      <w:r w:rsidRPr="00D6632B">
        <w:rPr>
          <w:rFonts w:ascii="Times New Roman" w:hAnsi="Times New Roman"/>
          <w:i/>
          <w:iCs/>
          <w:color w:val="202020"/>
          <w:sz w:val="24"/>
          <w:szCs w:val="24"/>
          <w:shd w:val="clear" w:color="auto" w:fill="FFFFFF"/>
          <w:lang w:val="en-US"/>
        </w:rPr>
        <w:t>’</w:t>
      </w:r>
      <w:r w:rsidRPr="00D6632B">
        <w:rPr>
          <w:rFonts w:ascii="Times New Roman" w:hAnsi="Times New Roman"/>
          <w:i/>
          <w:iCs/>
          <w:color w:val="202020"/>
          <w:sz w:val="24"/>
          <w:szCs w:val="24"/>
          <w:shd w:val="clear" w:color="auto" w:fill="FFFFFF"/>
          <w:lang w:val="en-US"/>
        </w:rPr>
        <w:t>s</w:t>
      </w:r>
      <w:r w:rsidRPr="00D6632B">
        <w:rPr>
          <w:rFonts w:ascii="Times New Roman" w:hAnsi="Times New Roman"/>
          <w:i/>
          <w:iCs/>
          <w:color w:val="202020"/>
          <w:sz w:val="24"/>
          <w:szCs w:val="24"/>
          <w:shd w:val="clear" w:color="auto" w:fill="FFFFFF"/>
          <w:lang w:val="en-US"/>
        </w:rPr>
        <w:t xml:space="preserve"> funeral monument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was thus conceived of to be in symmetry with that of Jacopo Suriano, also from a structural point of view. The monument is stylistically comparable to work from the workshop </w:t>
      </w:r>
      <w:r w:rsidRPr="00D6632B">
        <w:rPr>
          <w:rFonts w:ascii="Times New Roman" w:hAnsi="Times New Roman"/>
          <w:color w:val="202020"/>
          <w:sz w:val="24"/>
          <w:szCs w:val="24"/>
          <w:shd w:val="clear" w:color="auto" w:fill="FFFFFF"/>
          <w:lang w:val="en-US"/>
        </w:rPr>
        <w:t>of Alessan- [the rest is cut off, missing pages: 262-284</w:t>
      </w:r>
      <w:r w:rsidR="00797D0A">
        <w:rPr>
          <w:rFonts w:ascii="Times New Roman" w:hAnsi="Times New Roman"/>
          <w:color w:val="202020"/>
          <w:sz w:val="24"/>
          <w:szCs w:val="24"/>
          <w:shd w:val="clear" w:color="auto" w:fill="FFFFFF"/>
          <w:lang w:val="en-US"/>
        </w:rPr>
        <w:t>]</w:t>
      </w:r>
    </w:p>
    <w:p w14:paraId="0B128084" w14:textId="6427F457" w:rsidR="00797D0A" w:rsidRDefault="00797D0A" w:rsidP="00797D0A">
      <w:pPr>
        <w:pStyle w:val="Default"/>
        <w:jc w:val="both"/>
        <w:rPr>
          <w:rFonts w:ascii="Times New Roman" w:hAnsi="Times New Roman"/>
          <w:color w:val="202020"/>
          <w:sz w:val="24"/>
          <w:szCs w:val="24"/>
          <w:shd w:val="clear" w:color="auto" w:fill="FFFFFF"/>
          <w:lang w:val="en-US"/>
        </w:rPr>
        <w:sectPr w:rsidR="00797D0A" w:rsidSect="00797D0A">
          <w:footnotePr>
            <w:numRestart w:val="eachSect"/>
          </w:footnotePr>
          <w:type w:val="continuous"/>
          <w:pgSz w:w="12240" w:h="15840"/>
          <w:pgMar w:top="1440" w:right="1440" w:bottom="1440" w:left="1440" w:header="720" w:footer="864" w:gutter="0"/>
          <w:cols w:space="720"/>
        </w:sectPr>
      </w:pPr>
    </w:p>
    <w:p w14:paraId="67221DE1" w14:textId="77777777" w:rsidR="00865CFF" w:rsidRPr="00D6632B" w:rsidRDefault="00D733F9" w:rsidP="00797D0A">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lastRenderedPageBreak/>
        <w:t>[Text starts again on page 285]</w:t>
      </w:r>
    </w:p>
    <w:p w14:paraId="22E1254B" w14:textId="77777777" w:rsidR="00865CFF" w:rsidRPr="00D6632B" w:rsidRDefault="00865CFF">
      <w:pPr>
        <w:pStyle w:val="Default"/>
        <w:jc w:val="both"/>
        <w:rPr>
          <w:rFonts w:ascii="Times New Roman" w:eastAsia="Times New Roman" w:hAnsi="Times New Roman" w:cs="Times New Roman"/>
          <w:color w:val="202020"/>
          <w:sz w:val="24"/>
          <w:szCs w:val="24"/>
          <w:shd w:val="clear" w:color="auto" w:fill="FFFFFF"/>
          <w:lang w:val="en-US"/>
        </w:rPr>
      </w:pPr>
    </w:p>
    <w:p w14:paraId="32607EF2"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hAnsi="Times New Roman"/>
          <w:color w:val="202020"/>
          <w:sz w:val="24"/>
          <w:szCs w:val="24"/>
          <w:shd w:val="clear" w:color="auto" w:fill="FFFFFF"/>
          <w:lang w:val="en-US"/>
        </w:rPr>
        <w:t>During the nineteenth century, works from the demolished church of Sant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Angelo and from other churches came [to Santo Stefano], which caused transfers </w:t>
      </w:r>
      <w:r w:rsidRPr="00D6632B">
        <w:rPr>
          <w:rFonts w:ascii="Times New Roman" w:hAnsi="Times New Roman"/>
          <w:i/>
          <w:iCs/>
          <w:color w:val="202020"/>
          <w:sz w:val="24"/>
          <w:szCs w:val="24"/>
          <w:shd w:val="clear" w:color="auto" w:fill="FFFFFF"/>
          <w:lang w:val="en-US"/>
        </w:rPr>
        <w:t>of</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and interventions </w:t>
      </w:r>
      <w:r w:rsidRPr="00D6632B">
        <w:rPr>
          <w:rFonts w:ascii="Times New Roman" w:hAnsi="Times New Roman"/>
          <w:i/>
          <w:iCs/>
          <w:color w:val="202020"/>
          <w:sz w:val="24"/>
          <w:szCs w:val="24"/>
          <w:shd w:val="clear" w:color="auto" w:fill="FFFFFF"/>
          <w:lang w:val="en-US"/>
        </w:rPr>
        <w:t>o</w:t>
      </w:r>
      <w:r w:rsidRPr="00D6632B">
        <w:rPr>
          <w:rFonts w:ascii="Times New Roman" w:hAnsi="Times New Roman"/>
          <w:i/>
          <w:iCs/>
          <w:color w:val="202020"/>
          <w:sz w:val="24"/>
          <w:szCs w:val="24"/>
          <w:shd w:val="clear" w:color="auto" w:fill="FFFFFF"/>
          <w:lang w:val="en-US"/>
        </w:rPr>
        <w:t>n</w:t>
      </w:r>
      <w:r w:rsidRPr="00D6632B">
        <w:rPr>
          <w:rFonts w:ascii="Times New Roman" w:hAnsi="Times New Roman"/>
          <w:color w:val="202020"/>
          <w:sz w:val="24"/>
          <w:szCs w:val="24"/>
          <w:shd w:val="clear" w:color="auto" w:fill="FFFFFF"/>
          <w:lang w:val="en-US"/>
        </w:rPr>
        <w:t xml:space="preserve"> the existing works: consequently some paintings and statues were lost.</w:t>
      </w:r>
      <w:r w:rsidRPr="00D6632B">
        <w:rPr>
          <w:rFonts w:ascii="Times New Roman" w:eastAsia="Times New Roman" w:hAnsi="Times New Roman" w:cs="Times New Roman"/>
          <w:color w:val="202020"/>
          <w:sz w:val="24"/>
          <w:szCs w:val="24"/>
          <w:shd w:val="clear" w:color="auto" w:fill="FFFFFF"/>
          <w:vertAlign w:val="superscript"/>
          <w:lang w:val="en-US"/>
        </w:rPr>
        <w:footnoteReference w:id="74"/>
      </w:r>
    </w:p>
    <w:p w14:paraId="3AF2D571" w14:textId="7EA1F3C7" w:rsidR="00865CFF" w:rsidRPr="00D6632B" w:rsidRDefault="00D733F9" w:rsidP="001D2FE4">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 xml:space="preserve">The first nineteenth century description of the </w:t>
      </w:r>
      <w:r w:rsidRPr="00D6632B">
        <w:rPr>
          <w:rFonts w:ascii="Times New Roman" w:hAnsi="Times New Roman"/>
          <w:color w:val="202020"/>
          <w:sz w:val="24"/>
          <w:szCs w:val="24"/>
          <w:shd w:val="clear" w:color="auto" w:fill="FFFFFF"/>
          <w:lang w:val="en-US"/>
        </w:rPr>
        <w:t xml:space="preserve">church is </w:t>
      </w:r>
      <w:r w:rsidRPr="00D6632B">
        <w:rPr>
          <w:rFonts w:ascii="Times New Roman" w:hAnsi="Times New Roman"/>
          <w:color w:val="202020"/>
          <w:sz w:val="24"/>
          <w:szCs w:val="24"/>
          <w:shd w:val="clear" w:color="auto" w:fill="FFFFFF"/>
          <w:lang w:val="en-US"/>
        </w:rPr>
        <w:t>to be found in</w:t>
      </w:r>
      <w:r w:rsidRPr="00D6632B">
        <w:rPr>
          <w:rFonts w:ascii="Times New Roman" w:hAnsi="Times New Roman"/>
          <w:color w:val="202020"/>
          <w:sz w:val="24"/>
          <w:szCs w:val="24"/>
          <w:shd w:val="clear" w:color="auto" w:fill="FFFFFF"/>
          <w:lang w:val="en-US"/>
        </w:rPr>
        <w:t xml:space="preserve"> the </w:t>
      </w:r>
      <w:r w:rsidRPr="00D6632B">
        <w:rPr>
          <w:rFonts w:ascii="Times New Roman" w:hAnsi="Times New Roman"/>
          <w:i/>
          <w:iCs/>
          <w:color w:val="202020"/>
          <w:sz w:val="24"/>
          <w:szCs w:val="24"/>
          <w:shd w:val="clear" w:color="auto" w:fill="FFFFFF"/>
          <w:lang w:val="en-US"/>
        </w:rPr>
        <w:t xml:space="preserve">Guidebook </w:t>
      </w:r>
      <w:r w:rsidRPr="00D6632B">
        <w:rPr>
          <w:rFonts w:ascii="Times New Roman" w:hAnsi="Times New Roman"/>
          <w:color w:val="202020"/>
          <w:sz w:val="24"/>
          <w:szCs w:val="24"/>
          <w:shd w:val="clear" w:color="auto" w:fill="FFFFFF"/>
          <w:lang w:val="en-US"/>
        </w:rPr>
        <w:t xml:space="preserve">[It. title </w:t>
      </w:r>
      <w:r w:rsidRPr="00D6632B">
        <w:rPr>
          <w:rFonts w:ascii="Times New Roman" w:hAnsi="Times New Roman"/>
          <w:i/>
          <w:iCs/>
          <w:color w:val="202020"/>
          <w:sz w:val="24"/>
          <w:szCs w:val="24"/>
          <w:shd w:val="clear" w:color="auto" w:fill="FFFFFF"/>
          <w:lang w:val="en-US"/>
        </w:rPr>
        <w:t>Guida</w:t>
      </w:r>
      <w:r w:rsidRPr="00D6632B">
        <w:rPr>
          <w:rFonts w:ascii="Times New Roman" w:hAnsi="Times New Roman"/>
          <w:color w:val="202020"/>
          <w:sz w:val="24"/>
          <w:szCs w:val="24"/>
          <w:shd w:val="clear" w:color="auto" w:fill="FFFFFF"/>
          <w:lang w:val="en-US"/>
        </w:rPr>
        <w:t xml:space="preserve">] by </w:t>
      </w:r>
      <w:r w:rsidRPr="00D6632B">
        <w:rPr>
          <w:rFonts w:ascii="Times New Roman" w:hAnsi="Times New Roman"/>
          <w:color w:val="202020"/>
          <w:sz w:val="24"/>
          <w:szCs w:val="24"/>
          <w:shd w:val="clear" w:color="auto" w:fill="FFFFFF"/>
          <w:lang w:val="en-US"/>
        </w:rPr>
        <w:t>M</w:t>
      </w:r>
      <w:r w:rsidRPr="00D6632B">
        <w:rPr>
          <w:rFonts w:ascii="Times New Roman" w:hAnsi="Times New Roman"/>
          <w:color w:val="202020"/>
          <w:sz w:val="24"/>
          <w:szCs w:val="24"/>
          <w:shd w:val="clear" w:color="auto" w:fill="FFFFFF"/>
          <w:lang w:val="en-US"/>
        </w:rPr>
        <w:t>o</w:t>
      </w:r>
      <w:r w:rsidRPr="00D6632B">
        <w:rPr>
          <w:rFonts w:ascii="Times New Roman" w:hAnsi="Times New Roman"/>
          <w:color w:val="202020"/>
          <w:sz w:val="24"/>
          <w:szCs w:val="24"/>
          <w:shd w:val="clear" w:color="auto" w:fill="FFFFFF"/>
          <w:lang w:val="en-US"/>
        </w:rPr>
        <w:t xml:space="preserve">schini in </w:t>
      </w:r>
      <w:r w:rsidRPr="00D6632B">
        <w:rPr>
          <w:rFonts w:ascii="Times New Roman" w:hAnsi="Times New Roman"/>
          <w:color w:val="202020"/>
          <w:sz w:val="24"/>
          <w:szCs w:val="24"/>
          <w:shd w:val="clear" w:color="auto" w:fill="FFFFFF"/>
          <w:lang w:val="en-US"/>
        </w:rPr>
        <w:t>1815</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75"/>
      </w:r>
      <w:r w:rsidRPr="00D6632B">
        <w:rPr>
          <w:rFonts w:ascii="Times New Roman" w:hAnsi="Times New Roman"/>
          <w:color w:val="202020"/>
          <w:sz w:val="24"/>
          <w:szCs w:val="24"/>
          <w:shd w:val="clear" w:color="auto" w:fill="FFFFFF"/>
          <w:lang w:val="en-US"/>
        </w:rPr>
        <w:t xml:space="preserve"> Many works came from </w:t>
      </w:r>
      <w:r w:rsidRPr="00D6632B">
        <w:rPr>
          <w:rFonts w:ascii="Times New Roman" w:hAnsi="Times New Roman"/>
          <w:color w:val="202020"/>
          <w:sz w:val="24"/>
          <w:szCs w:val="24"/>
          <w:shd w:val="clear" w:color="auto" w:fill="FFFFFF"/>
          <w:lang w:val="en-US"/>
        </w:rPr>
        <w:t>Sant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Angelo: </w:t>
      </w:r>
      <w:r w:rsidRPr="00D6632B">
        <w:rPr>
          <w:rFonts w:ascii="Times New Roman" w:hAnsi="Times New Roman"/>
          <w:color w:val="202020"/>
          <w:sz w:val="24"/>
          <w:szCs w:val="24"/>
          <w:shd w:val="clear" w:color="auto" w:fill="FFFFFF"/>
          <w:lang w:val="en-US"/>
        </w:rPr>
        <w:t>from the altar of the Sacrament (</w:t>
      </w:r>
      <w:r w:rsidRPr="00D6632B">
        <w:rPr>
          <w:rFonts w:ascii="Times New Roman" w:hAnsi="Times New Roman"/>
          <w:color w:val="202020"/>
          <w:sz w:val="24"/>
          <w:szCs w:val="24"/>
          <w:shd w:val="clear" w:color="auto" w:fill="FFFFFF"/>
          <w:lang w:val="en-US"/>
        </w:rPr>
        <w:t>currently in the</w:t>
      </w:r>
      <w:r w:rsidRPr="00D6632B">
        <w:rPr>
          <w:rFonts w:ascii="Times New Roman" w:hAnsi="Times New Roman"/>
          <w:color w:val="202020"/>
          <w:sz w:val="24"/>
          <w:szCs w:val="24"/>
          <w:shd w:val="clear" w:color="auto" w:fill="FFFFFF"/>
          <w:lang w:val="en-US"/>
        </w:rPr>
        <w:t xml:space="preserve"> right</w:t>
      </w:r>
      <w:r w:rsidRPr="00D6632B">
        <w:rPr>
          <w:rFonts w:ascii="Times New Roman" w:hAnsi="Times New Roman"/>
          <w:color w:val="202020"/>
          <w:sz w:val="24"/>
          <w:szCs w:val="24"/>
          <w:shd w:val="clear" w:color="auto" w:fill="FFFFFF"/>
          <w:lang w:val="en-US"/>
        </w:rPr>
        <w:t xml:space="preserve"> chapel in the</w:t>
      </w:r>
      <w:r w:rsidRPr="00D6632B">
        <w:rPr>
          <w:rFonts w:ascii="Times New Roman" w:hAnsi="Times New Roman"/>
          <w:color w:val="202020"/>
          <w:sz w:val="24"/>
          <w:szCs w:val="24"/>
          <w:shd w:val="clear" w:color="auto" w:fill="FFFFFF"/>
          <w:lang w:val="en-US"/>
        </w:rPr>
        <w:t xml:space="preserve"> apse; fig. 10), to the baptismal font with Battista del Moro</w:t>
      </w:r>
      <w:r w:rsidR="001D2FE4">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statue (located in the </w:t>
      </w:r>
      <w:r w:rsidRPr="00D6632B">
        <w:rPr>
          <w:rFonts w:ascii="Times New Roman" w:hAnsi="Times New Roman"/>
          <w:color w:val="202020"/>
          <w:sz w:val="24"/>
          <w:szCs w:val="24"/>
          <w:shd w:val="clear" w:color="auto" w:fill="FFFFFF"/>
          <w:lang w:val="en-US"/>
        </w:rPr>
        <w:t>original</w:t>
      </w:r>
      <w:r w:rsidRPr="00D6632B">
        <w:rPr>
          <w:rFonts w:ascii="Times New Roman" w:hAnsi="Times New Roman"/>
          <w:color w:val="202020"/>
          <w:sz w:val="24"/>
          <w:szCs w:val="24"/>
          <w:shd w:val="clear" w:color="auto" w:fill="FFFFFF"/>
          <w:lang w:val="en-US"/>
        </w:rPr>
        <w:t xml:space="preserve"> Co</w:t>
      </w:r>
      <w:r w:rsidRPr="00D6632B">
        <w:rPr>
          <w:rFonts w:ascii="Times New Roman" w:hAnsi="Times New Roman"/>
          <w:color w:val="202020"/>
          <w:sz w:val="24"/>
          <w:szCs w:val="24"/>
          <w:shd w:val="clear" w:color="auto" w:fill="FFFFFF"/>
          <w:lang w:val="en-US"/>
        </w:rPr>
        <w:t>nt</w:t>
      </w:r>
      <w:r w:rsidRPr="00D6632B">
        <w:rPr>
          <w:rFonts w:ascii="Times New Roman" w:hAnsi="Times New Roman"/>
          <w:color w:val="202020"/>
          <w:sz w:val="24"/>
          <w:szCs w:val="24"/>
          <w:shd w:val="clear" w:color="auto" w:fill="FFFFFF"/>
          <w:lang w:val="en-US"/>
        </w:rPr>
        <w:t>arini chapel</w:t>
      </w:r>
      <w:r w:rsidRPr="00D6632B">
        <w:rPr>
          <w:rFonts w:ascii="Times New Roman" w:hAnsi="Times New Roman"/>
          <w:color w:val="202020"/>
          <w:sz w:val="24"/>
          <w:szCs w:val="24"/>
          <w:shd w:val="clear" w:color="auto" w:fill="FFFFFF"/>
          <w:lang w:val="en-US"/>
        </w:rPr>
        <w:t xml:space="preserve">, which was </w:t>
      </w:r>
      <w:r w:rsidRPr="00D6632B">
        <w:rPr>
          <w:rFonts w:ascii="Times New Roman" w:hAnsi="Times New Roman"/>
          <w:color w:val="202020"/>
          <w:sz w:val="24"/>
          <w:szCs w:val="24"/>
          <w:shd w:val="clear" w:color="auto" w:fill="FFFFFF"/>
          <w:lang w:val="en-US"/>
        </w:rPr>
        <w:t>transformed</w:t>
      </w:r>
      <w:r w:rsidRPr="00D6632B">
        <w:rPr>
          <w:rFonts w:ascii="Times New Roman" w:hAnsi="Times New Roman"/>
          <w:color w:val="202020"/>
          <w:sz w:val="24"/>
          <w:szCs w:val="24"/>
          <w:shd w:val="clear" w:color="auto" w:fill="FFFFFF"/>
          <w:lang w:val="en-US"/>
        </w:rPr>
        <w:t xml:space="preserve"> into a</w:t>
      </w:r>
      <w:r w:rsidRPr="00D6632B">
        <w:rPr>
          <w:rFonts w:ascii="Times New Roman" w:hAnsi="Times New Roman"/>
          <w:color w:val="202020"/>
          <w:sz w:val="24"/>
          <w:szCs w:val="24"/>
          <w:shd w:val="clear" w:color="auto" w:fill="FFFFFF"/>
          <w:lang w:val="en-US"/>
        </w:rPr>
        <w:t xml:space="preserve"> baptistery</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at th</w:t>
      </w:r>
      <w:r w:rsidRPr="00D6632B">
        <w:rPr>
          <w:rFonts w:ascii="Times New Roman" w:hAnsi="Times New Roman"/>
          <w:color w:val="202020"/>
          <w:sz w:val="24"/>
          <w:szCs w:val="24"/>
          <w:shd w:val="clear" w:color="auto" w:fill="FFFFFF"/>
          <w:lang w:val="en-US"/>
        </w:rPr>
        <w:t>at</w:t>
      </w:r>
      <w:r w:rsidRPr="00D6632B">
        <w:rPr>
          <w:rFonts w:ascii="Times New Roman" w:hAnsi="Times New Roman"/>
          <w:color w:val="202020"/>
          <w:sz w:val="24"/>
          <w:szCs w:val="24"/>
          <w:shd w:val="clear" w:color="auto" w:fill="FFFFFF"/>
          <w:lang w:val="en-US"/>
        </w:rPr>
        <w:t xml:space="preserve"> time)</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T</w:t>
      </w:r>
      <w:r w:rsidRPr="00D6632B">
        <w:rPr>
          <w:rFonts w:ascii="Times New Roman" w:hAnsi="Times New Roman"/>
          <w:color w:val="202020"/>
          <w:sz w:val="24"/>
          <w:szCs w:val="24"/>
          <w:shd w:val="clear" w:color="auto" w:fill="FFFFFF"/>
          <w:lang w:val="en-US"/>
        </w:rPr>
        <w:t xml:space="preserve">he altarpiece by </w:t>
      </w:r>
      <w:r w:rsidRPr="00D6632B">
        <w:rPr>
          <w:rFonts w:ascii="Times New Roman" w:hAnsi="Times New Roman"/>
          <w:color w:val="202020"/>
          <w:sz w:val="24"/>
          <w:szCs w:val="24"/>
          <w:shd w:val="clear" w:color="auto" w:fill="FFFFFF"/>
          <w:lang w:val="en-US"/>
        </w:rPr>
        <w:t xml:space="preserve">Giuseppe Angeli with </w:t>
      </w:r>
      <w:r w:rsidRPr="00D6632B">
        <w:rPr>
          <w:rFonts w:ascii="Times New Roman" w:hAnsi="Times New Roman"/>
          <w:i/>
          <w:iCs/>
          <w:color w:val="202020"/>
          <w:sz w:val="24"/>
          <w:szCs w:val="24"/>
          <w:shd w:val="clear" w:color="auto" w:fill="FFFFFF"/>
          <w:lang w:val="en-US"/>
        </w:rPr>
        <w:t>Saint Luigi Gonzaga, Saint Anthony the Abbot and Saint Francis Saverio</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also came from Sant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Angelo.</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This is a </w:t>
      </w:r>
      <w:r w:rsidRPr="00D6632B">
        <w:rPr>
          <w:rFonts w:ascii="Times New Roman" w:hAnsi="Times New Roman"/>
          <w:color w:val="202020"/>
          <w:sz w:val="24"/>
          <w:szCs w:val="24"/>
          <w:shd w:val="clear" w:color="auto" w:fill="FFFFFF"/>
          <w:lang w:val="en-US"/>
        </w:rPr>
        <w:t xml:space="preserve">work rich in </w:t>
      </w:r>
      <w:r w:rsidRPr="00D6632B">
        <w:rPr>
          <w:rFonts w:ascii="Times New Roman" w:hAnsi="Times New Roman"/>
          <w:color w:val="202020"/>
          <w:sz w:val="24"/>
          <w:szCs w:val="24"/>
          <w:shd w:val="clear" w:color="auto" w:fill="FFFFFF"/>
          <w:lang w:val="en-US"/>
        </w:rPr>
        <w:t>details that remind the viewer of Giovanni Battista Piazzetta</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s style</w:t>
      </w:r>
      <w:r w:rsidRPr="00D6632B">
        <w:rPr>
          <w:rFonts w:ascii="Times New Roman" w:hAnsi="Times New Roman"/>
          <w:color w:val="202020"/>
          <w:sz w:val="24"/>
          <w:szCs w:val="24"/>
          <w:shd w:val="clear" w:color="auto" w:fill="FFFFFF"/>
          <w:lang w:val="en-US"/>
        </w:rPr>
        <w:t xml:space="preserve"> and </w:t>
      </w:r>
      <w:r w:rsidR="001D2FE4">
        <w:rPr>
          <w:rFonts w:ascii="Times New Roman" w:hAnsi="Times New Roman"/>
          <w:color w:val="202020"/>
          <w:sz w:val="24"/>
          <w:szCs w:val="24"/>
          <w:shd w:val="clear" w:color="auto" w:fill="FFFFFF"/>
          <w:lang w:val="en-US"/>
        </w:rPr>
        <w:t>which</w:t>
      </w:r>
      <w:r w:rsidR="001D2FE4"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was</w:t>
      </w:r>
      <w:r w:rsidRPr="00D6632B">
        <w:rPr>
          <w:rFonts w:ascii="Times New Roman" w:hAnsi="Times New Roman"/>
          <w:color w:val="202020"/>
          <w:sz w:val="24"/>
          <w:szCs w:val="24"/>
          <w:shd w:val="clear" w:color="auto" w:fill="FFFFFF"/>
          <w:lang w:val="en-US"/>
        </w:rPr>
        <w:t xml:space="preserve"> painted in 1775</w:t>
      </w:r>
      <w:r w:rsidRPr="00D6632B">
        <w:rPr>
          <w:rFonts w:ascii="Times New Roman" w:hAnsi="Times New Roman"/>
          <w:color w:val="202020"/>
          <w:sz w:val="24"/>
          <w:szCs w:val="24"/>
          <w:shd w:val="clear" w:color="auto" w:fill="FFFFFF"/>
          <w:lang w:val="en-US"/>
        </w:rPr>
        <w:t>. It is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presently located</w:t>
      </w:r>
      <w:r w:rsidRPr="00D6632B">
        <w:rPr>
          <w:rFonts w:ascii="Times New Roman" w:hAnsi="Times New Roman"/>
          <w:color w:val="202020"/>
          <w:sz w:val="24"/>
          <w:szCs w:val="24"/>
          <w:shd w:val="clear" w:color="auto" w:fill="FFFFFF"/>
          <w:lang w:val="en-US"/>
        </w:rPr>
        <w:t xml:space="preserve"> on the second altar of the right nave, where it was placed in</w:t>
      </w:r>
      <w:r w:rsidRPr="00D6632B">
        <w:rPr>
          <w:rFonts w:ascii="Times New Roman" w:hAnsi="Times New Roman"/>
          <w:color w:val="202020"/>
          <w:sz w:val="24"/>
          <w:szCs w:val="24"/>
          <w:shd w:val="clear" w:color="auto" w:fill="FFFFFF"/>
          <w:lang w:val="en-US"/>
        </w:rPr>
        <w:t>stead</w:t>
      </w:r>
      <w:r w:rsidRPr="00D6632B">
        <w:rPr>
          <w:rFonts w:ascii="Times New Roman" w:hAnsi="Times New Roman"/>
          <w:color w:val="202020"/>
          <w:sz w:val="24"/>
          <w:szCs w:val="24"/>
          <w:shd w:val="clear" w:color="auto" w:fill="FFFFFF"/>
          <w:lang w:val="en-US"/>
        </w:rPr>
        <w:t xml:space="preserve"> of the canvas by Pellegrini, </w:t>
      </w:r>
      <w:r w:rsidRPr="00D6632B">
        <w:rPr>
          <w:rFonts w:ascii="Times New Roman" w:hAnsi="Times New Roman"/>
          <w:color w:val="202020"/>
          <w:sz w:val="24"/>
          <w:szCs w:val="24"/>
          <w:shd w:val="clear" w:color="auto" w:fill="FFFFFF"/>
          <w:lang w:val="en-US"/>
        </w:rPr>
        <w:t xml:space="preserve">which was </w:t>
      </w:r>
      <w:r w:rsidRPr="00D6632B">
        <w:rPr>
          <w:rFonts w:ascii="Times New Roman" w:hAnsi="Times New Roman"/>
          <w:color w:val="202020"/>
          <w:sz w:val="24"/>
          <w:szCs w:val="24"/>
          <w:shd w:val="clear" w:color="auto" w:fill="FFFFFF"/>
          <w:lang w:val="en-US"/>
        </w:rPr>
        <w:t>moved</w:t>
      </w:r>
      <w:r w:rsidRPr="00D6632B">
        <w:rPr>
          <w:rFonts w:ascii="Times New Roman" w:hAnsi="Times New Roman"/>
          <w:color w:val="202020"/>
          <w:sz w:val="24"/>
          <w:szCs w:val="24"/>
          <w:shd w:val="clear" w:color="auto" w:fill="FFFFFF"/>
          <w:lang w:val="en-US"/>
        </w:rPr>
        <w:t xml:space="preserve"> at the time</w:t>
      </w:r>
      <w:r w:rsidRPr="00D6632B">
        <w:rPr>
          <w:rFonts w:ascii="Times New Roman" w:hAnsi="Times New Roman"/>
          <w:color w:val="202020"/>
          <w:sz w:val="24"/>
          <w:szCs w:val="24"/>
          <w:shd w:val="clear" w:color="auto" w:fill="FFFFFF"/>
          <w:lang w:val="en-US"/>
        </w:rPr>
        <w:t xml:space="preserve"> to the </w:t>
      </w:r>
      <w:r w:rsidRPr="00D6632B">
        <w:rPr>
          <w:rFonts w:ascii="Times New Roman" w:hAnsi="Times New Roman"/>
          <w:color w:val="202020"/>
          <w:sz w:val="24"/>
          <w:szCs w:val="24"/>
          <w:shd w:val="clear" w:color="auto" w:fill="FFFFFF"/>
          <w:lang w:val="en-US"/>
        </w:rPr>
        <w:t>main</w:t>
      </w:r>
      <w:r w:rsidRPr="00D6632B">
        <w:rPr>
          <w:rFonts w:ascii="Times New Roman" w:hAnsi="Times New Roman"/>
          <w:color w:val="202020"/>
          <w:sz w:val="24"/>
          <w:szCs w:val="24"/>
          <w:shd w:val="clear" w:color="auto" w:fill="FFFFFF"/>
          <w:lang w:val="en-US"/>
        </w:rPr>
        <w:t xml:space="preserve"> sacr</w:t>
      </w:r>
      <w:r w:rsidRPr="00D6632B">
        <w:rPr>
          <w:rFonts w:ascii="Times New Roman" w:hAnsi="Times New Roman"/>
          <w:color w:val="202020"/>
          <w:sz w:val="24"/>
          <w:szCs w:val="24"/>
          <w:shd w:val="clear" w:color="auto" w:fill="FFFFFF"/>
          <w:lang w:val="en-US"/>
        </w:rPr>
        <w:t>isty</w:t>
      </w:r>
      <w:r w:rsidRPr="00D6632B">
        <w:rPr>
          <w:rFonts w:ascii="Times New Roman" w:hAnsi="Times New Roman"/>
          <w:color w:val="202020"/>
          <w:sz w:val="24"/>
          <w:szCs w:val="24"/>
          <w:shd w:val="clear" w:color="auto" w:fill="FFFFFF"/>
          <w:lang w:val="en-US"/>
        </w:rPr>
        <w:t xml:space="preserve"> on the right</w:t>
      </w:r>
      <w:r w:rsidRPr="00D6632B">
        <w:rPr>
          <w:rFonts w:ascii="Times New Roman" w:hAnsi="Times New Roman"/>
          <w:color w:val="202020"/>
          <w:sz w:val="24"/>
          <w:szCs w:val="24"/>
          <w:shd w:val="clear" w:color="auto" w:fill="FFFFFF"/>
          <w:lang w:val="en-US"/>
        </w:rPr>
        <w:t xml:space="preserve"> of the altar</w:t>
      </w:r>
      <w:r w:rsidRPr="00D6632B">
        <w:rPr>
          <w:rFonts w:ascii="Times New Roman" w:hAnsi="Times New Roman"/>
          <w:color w:val="202020"/>
          <w:sz w:val="24"/>
          <w:szCs w:val="24"/>
          <w:shd w:val="clear" w:color="auto" w:fill="FFFFFF"/>
          <w:lang w:val="en-US"/>
        </w:rPr>
        <w:t xml:space="preserve"> and</w:t>
      </w:r>
      <w:r w:rsidRPr="00D6632B">
        <w:rPr>
          <w:rFonts w:ascii="Times New Roman" w:hAnsi="Times New Roman"/>
          <w:color w:val="202020"/>
          <w:sz w:val="24"/>
          <w:szCs w:val="24"/>
          <w:shd w:val="clear" w:color="auto" w:fill="FFFFFF"/>
          <w:lang w:val="en-US"/>
        </w:rPr>
        <w:t xml:space="preserve"> was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subsequently</w:t>
      </w:r>
      <w:r w:rsidRPr="00D6632B">
        <w:rPr>
          <w:rFonts w:ascii="Times New Roman" w:hAnsi="Times New Roman"/>
          <w:color w:val="202020"/>
          <w:sz w:val="24"/>
          <w:szCs w:val="24"/>
          <w:shd w:val="clear" w:color="auto" w:fill="FFFFFF"/>
          <w:lang w:val="en-US"/>
        </w:rPr>
        <w:t xml:space="preserve"> lost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Also from Sant</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Angelo is</w:t>
      </w:r>
      <w:r w:rsidRPr="00D6632B">
        <w:rPr>
          <w:rFonts w:ascii="Times New Roman" w:hAnsi="Times New Roman"/>
          <w:color w:val="202020"/>
          <w:sz w:val="24"/>
          <w:szCs w:val="24"/>
          <w:shd w:val="clear" w:color="auto" w:fill="FFFFFF"/>
          <w:lang w:val="en-US"/>
        </w:rPr>
        <w:t xml:space="preserve"> a canvas with </w:t>
      </w:r>
      <w:r w:rsidRPr="00D6632B">
        <w:rPr>
          <w:rFonts w:ascii="Times New Roman" w:hAnsi="Times New Roman"/>
          <w:i/>
          <w:iCs/>
          <w:color w:val="202020"/>
          <w:sz w:val="24"/>
          <w:szCs w:val="24"/>
          <w:shd w:val="clear" w:color="auto" w:fill="FFFFFF"/>
          <w:lang w:val="en-US"/>
        </w:rPr>
        <w:t>S</w:t>
      </w:r>
      <w:r w:rsidRPr="00D6632B">
        <w:rPr>
          <w:rFonts w:ascii="Times New Roman" w:hAnsi="Times New Roman"/>
          <w:i/>
          <w:iCs/>
          <w:color w:val="202020"/>
          <w:sz w:val="24"/>
          <w:szCs w:val="24"/>
          <w:shd w:val="clear" w:color="auto" w:fill="FFFFFF"/>
          <w:lang w:val="en-US"/>
        </w:rPr>
        <w:t>aint Michael</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 xml:space="preserve">the </w:t>
      </w:r>
      <w:r w:rsidRPr="00D6632B">
        <w:rPr>
          <w:rFonts w:ascii="Times New Roman" w:hAnsi="Times New Roman"/>
          <w:i/>
          <w:iCs/>
          <w:color w:val="202020"/>
          <w:sz w:val="24"/>
          <w:szCs w:val="24"/>
          <w:shd w:val="clear" w:color="auto" w:fill="FFFFFF"/>
          <w:lang w:val="en-US"/>
        </w:rPr>
        <w:t>A</w:t>
      </w:r>
      <w:r w:rsidRPr="00D6632B">
        <w:rPr>
          <w:rFonts w:ascii="Times New Roman" w:hAnsi="Times New Roman"/>
          <w:i/>
          <w:iCs/>
          <w:color w:val="202020"/>
          <w:sz w:val="24"/>
          <w:szCs w:val="24"/>
          <w:shd w:val="clear" w:color="auto" w:fill="FFFFFF"/>
          <w:lang w:val="en-US"/>
        </w:rPr>
        <w:t>rchangel</w:t>
      </w:r>
      <w:r w:rsidRPr="00D6632B">
        <w:rPr>
          <w:rFonts w:ascii="Times New Roman" w:hAnsi="Times New Roman"/>
          <w:color w:val="202020"/>
          <w:sz w:val="24"/>
          <w:szCs w:val="24"/>
          <w:shd w:val="clear" w:color="auto" w:fill="FFFFFF"/>
          <w:lang w:val="en-US"/>
        </w:rPr>
        <w:t xml:space="preserve"> by Gregorio Lazzarini, placed on the altar of the Annunciation,</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by destroying the preexisting sacred representation. Other minor changes are documented by the French edition of the Guide</w:t>
      </w:r>
      <w:r w:rsidRPr="00D6632B">
        <w:rPr>
          <w:rFonts w:ascii="Times New Roman" w:eastAsia="Times New Roman" w:hAnsi="Times New Roman" w:cs="Times New Roman"/>
          <w:color w:val="202020"/>
          <w:sz w:val="24"/>
          <w:szCs w:val="24"/>
          <w:shd w:val="clear" w:color="auto" w:fill="FFFFFF"/>
          <w:vertAlign w:val="superscript"/>
          <w:lang w:val="en-US"/>
        </w:rPr>
        <w:footnoteReference w:id="76"/>
      </w:r>
      <w:r w:rsidRPr="00D6632B">
        <w:rPr>
          <w:rFonts w:ascii="Times New Roman" w:hAnsi="Times New Roman"/>
          <w:color w:val="202020"/>
          <w:sz w:val="24"/>
          <w:szCs w:val="24"/>
          <w:shd w:val="clear" w:color="auto" w:fill="FFFFFF"/>
          <w:lang w:val="en-US"/>
        </w:rPr>
        <w:t xml:space="preserve"> and then by Soravia,</w:t>
      </w:r>
      <w:r w:rsidRPr="00D6632B">
        <w:rPr>
          <w:rFonts w:ascii="Times New Roman" w:eastAsia="Times New Roman" w:hAnsi="Times New Roman" w:cs="Times New Roman"/>
          <w:color w:val="202020"/>
          <w:sz w:val="24"/>
          <w:szCs w:val="24"/>
          <w:shd w:val="clear" w:color="auto" w:fill="FFFFFF"/>
          <w:vertAlign w:val="superscript"/>
          <w:lang w:val="en-US"/>
        </w:rPr>
        <w:footnoteReference w:id="77"/>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 xml:space="preserve">by </w:t>
      </w:r>
      <w:r w:rsidRPr="00D6632B">
        <w:rPr>
          <w:rFonts w:ascii="Times New Roman" w:hAnsi="Times New Roman"/>
          <w:color w:val="202020"/>
          <w:sz w:val="24"/>
          <w:szCs w:val="24"/>
          <w:shd w:val="clear" w:color="auto" w:fill="FFFFFF"/>
          <w:lang w:val="en-US"/>
        </w:rPr>
        <w:t>Paoletti,</w:t>
      </w:r>
      <w:r w:rsidRPr="00D6632B">
        <w:rPr>
          <w:rFonts w:ascii="Times New Roman" w:eastAsia="Times New Roman" w:hAnsi="Times New Roman" w:cs="Times New Roman"/>
          <w:color w:val="202020"/>
          <w:sz w:val="24"/>
          <w:szCs w:val="24"/>
          <w:shd w:val="clear" w:color="auto" w:fill="FFFFFF"/>
          <w:vertAlign w:val="superscript"/>
          <w:lang w:val="en-US"/>
        </w:rPr>
        <w:footnoteReference w:id="78"/>
      </w:r>
      <w:r w:rsidRPr="00D6632B">
        <w:rPr>
          <w:rFonts w:ascii="Times New Roman" w:hAnsi="Times New Roman"/>
          <w:color w:val="202020"/>
          <w:sz w:val="24"/>
          <w:szCs w:val="24"/>
          <w:shd w:val="clear" w:color="auto" w:fill="FFFFFF"/>
          <w:lang w:val="en-US"/>
        </w:rPr>
        <w:t xml:space="preserve"> and by </w:t>
      </w:r>
      <w:r w:rsidRPr="00D6632B">
        <w:rPr>
          <w:rFonts w:ascii="Times New Roman" w:hAnsi="Times New Roman"/>
          <w:color w:val="202020"/>
          <w:sz w:val="24"/>
          <w:szCs w:val="24"/>
          <w:shd w:val="clear" w:color="auto" w:fill="FFFFFF"/>
          <w:lang w:val="en-US"/>
        </w:rPr>
        <w:t>Zanotto.</w:t>
      </w:r>
      <w:r w:rsidRPr="00D6632B">
        <w:rPr>
          <w:rFonts w:ascii="Times New Roman" w:eastAsia="Times New Roman" w:hAnsi="Times New Roman" w:cs="Times New Roman"/>
          <w:color w:val="202020"/>
          <w:sz w:val="24"/>
          <w:szCs w:val="24"/>
          <w:shd w:val="clear" w:color="auto" w:fill="FFFFFF"/>
          <w:vertAlign w:val="superscript"/>
          <w:lang w:val="en-US"/>
        </w:rPr>
        <w:footnoteReference w:id="79"/>
      </w:r>
    </w:p>
    <w:p w14:paraId="10F32D7D" w14:textId="77777777" w:rsidR="00865CFF" w:rsidRPr="00D6632B" w:rsidRDefault="00D733F9">
      <w:pPr>
        <w:pStyle w:val="Default"/>
        <w:jc w:val="both"/>
        <w:rPr>
          <w:rFonts w:ascii="Times New Roman" w:eastAsia="Times New Roman" w:hAnsi="Times New Roman" w:cs="Times New Roman"/>
          <w:color w:val="202020"/>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Subsequently, during</w:t>
      </w:r>
      <w:r w:rsidRPr="00D6632B">
        <w:rPr>
          <w:rFonts w:ascii="Times New Roman" w:hAnsi="Times New Roman"/>
          <w:color w:val="202020"/>
          <w:sz w:val="24"/>
          <w:szCs w:val="24"/>
          <w:shd w:val="clear" w:color="auto" w:fill="FFFFFF"/>
          <w:lang w:val="en-US"/>
        </w:rPr>
        <w:t xml:space="preserve"> the 1847-1852</w:t>
      </w:r>
      <w:r w:rsidRPr="00D6632B">
        <w:rPr>
          <w:rFonts w:ascii="Times New Roman" w:hAnsi="Times New Roman"/>
          <w:color w:val="202020"/>
          <w:sz w:val="24"/>
          <w:szCs w:val="24"/>
          <w:shd w:val="clear" w:color="auto" w:fill="FFFFFF"/>
          <w:lang w:val="en-US"/>
        </w:rPr>
        <w:t xml:space="preserve"> period</w:t>
      </w:r>
      <w:r w:rsidRPr="00D6632B">
        <w:rPr>
          <w:rFonts w:ascii="Times New Roman" w:hAnsi="Times New Roman"/>
          <w:color w:val="202020"/>
          <w:sz w:val="24"/>
          <w:szCs w:val="24"/>
          <w:shd w:val="clear" w:color="auto" w:fill="FFFFFF"/>
          <w:lang w:val="en-US"/>
        </w:rPr>
        <w:t xml:space="preserve">, a vast restoration involved further alterations: the bronze altarpiece of the Suriano altar, removed from the </w:t>
      </w:r>
      <w:r w:rsidRPr="00D6632B">
        <w:rPr>
          <w:rFonts w:ascii="Times New Roman" w:hAnsi="Times New Roman"/>
          <w:color w:val="202020"/>
          <w:sz w:val="24"/>
          <w:szCs w:val="24"/>
          <w:shd w:val="clear" w:color="auto" w:fill="FFFFFF"/>
          <w:lang w:val="en-US"/>
        </w:rPr>
        <w:t xml:space="preserve">inner side of the </w:t>
      </w:r>
      <w:r w:rsidRPr="00D6632B">
        <w:rPr>
          <w:rFonts w:ascii="Times New Roman" w:hAnsi="Times New Roman"/>
          <w:color w:val="202020"/>
          <w:sz w:val="24"/>
          <w:szCs w:val="24"/>
          <w:shd w:val="clear" w:color="auto" w:fill="FFFFFF"/>
          <w:lang w:val="en-US"/>
        </w:rPr>
        <w:t>fa</w:t>
      </w:r>
      <w:r w:rsidRPr="00D6632B">
        <w:rPr>
          <w:rFonts w:ascii="Times New Roman" w:hAnsi="Times New Roman"/>
          <w:color w:val="202020"/>
          <w:sz w:val="24"/>
          <w:szCs w:val="24"/>
          <w:shd w:val="clear" w:color="auto" w:fill="FFFFFF"/>
          <w:lang w:val="en-US"/>
        </w:rPr>
        <w:t>ç</w:t>
      </w:r>
      <w:r w:rsidRPr="00D6632B">
        <w:rPr>
          <w:rFonts w:ascii="Times New Roman" w:hAnsi="Times New Roman"/>
          <w:color w:val="202020"/>
          <w:sz w:val="24"/>
          <w:szCs w:val="24"/>
          <w:shd w:val="clear" w:color="auto" w:fill="FFFFFF"/>
          <w:lang w:val="en-US"/>
        </w:rPr>
        <w:t>ade, was placed in its current position to the right of the doo</w:t>
      </w:r>
      <w:r w:rsidRPr="00D6632B">
        <w:rPr>
          <w:rFonts w:ascii="Times New Roman" w:hAnsi="Times New Roman"/>
          <w:color w:val="202020"/>
          <w:sz w:val="24"/>
          <w:szCs w:val="24"/>
          <w:shd w:val="clear" w:color="auto" w:fill="FFFFFF"/>
          <w:lang w:val="en-US"/>
        </w:rPr>
        <w:t xml:space="preserve">r </w:t>
      </w:r>
      <w:r w:rsidRPr="00D6632B">
        <w:rPr>
          <w:rFonts w:ascii="Times New Roman" w:hAnsi="Times New Roman"/>
          <w:color w:val="202020"/>
          <w:sz w:val="24"/>
          <w:szCs w:val="24"/>
          <w:shd w:val="clear" w:color="auto" w:fill="FFFFFF"/>
          <w:lang w:val="en-US"/>
        </w:rPr>
        <w:t>to</w:t>
      </w:r>
      <w:r w:rsidRPr="00D6632B">
        <w:rPr>
          <w:rFonts w:ascii="Times New Roman" w:hAnsi="Times New Roman"/>
          <w:color w:val="202020"/>
          <w:sz w:val="24"/>
          <w:szCs w:val="24"/>
          <w:shd w:val="clear" w:color="auto" w:fill="FFFFFF"/>
          <w:lang w:val="en-US"/>
        </w:rPr>
        <w:t xml:space="preserve"> the main sacristy.</w:t>
      </w:r>
      <w:r w:rsidRPr="00D6632B">
        <w:rPr>
          <w:rFonts w:ascii="Times New Roman" w:eastAsia="Times New Roman" w:hAnsi="Times New Roman" w:cs="Times New Roman"/>
          <w:color w:val="202020"/>
          <w:sz w:val="24"/>
          <w:szCs w:val="24"/>
          <w:shd w:val="clear" w:color="auto" w:fill="FFFFFF"/>
          <w:vertAlign w:val="superscript"/>
          <w:lang w:val="en-US"/>
        </w:rPr>
        <w:footnoteReference w:id="80"/>
      </w:r>
    </w:p>
    <w:p w14:paraId="5C24DB4A" w14:textId="77777777" w:rsidR="00865CFF" w:rsidRPr="00D6632B" w:rsidRDefault="00D733F9">
      <w:pPr>
        <w:pStyle w:val="Default"/>
        <w:jc w:val="both"/>
        <w:rPr>
          <w:rFonts w:ascii="Times New Roman" w:eastAsia="Times New Roman" w:hAnsi="Times New Roman" w:cs="Times New Roman"/>
          <w:sz w:val="24"/>
          <w:szCs w:val="24"/>
          <w:shd w:val="clear" w:color="auto" w:fill="FFFFFF"/>
          <w:lang w:val="en-US"/>
        </w:rPr>
      </w:pPr>
      <w:r w:rsidRPr="00D6632B">
        <w:rPr>
          <w:rFonts w:ascii="Times New Roman" w:eastAsia="Times New Roman" w:hAnsi="Times New Roman" w:cs="Times New Roman"/>
          <w:color w:val="202020"/>
          <w:sz w:val="24"/>
          <w:szCs w:val="24"/>
          <w:shd w:val="clear" w:color="auto" w:fill="FFFFFF"/>
          <w:lang w:val="en-US"/>
        </w:rPr>
        <w:tab/>
        <w:t>I</w:t>
      </w:r>
      <w:r w:rsidRPr="00D6632B">
        <w:rPr>
          <w:rFonts w:ascii="Times New Roman" w:hAnsi="Times New Roman"/>
          <w:color w:val="202020"/>
          <w:sz w:val="24"/>
          <w:szCs w:val="24"/>
          <w:shd w:val="clear" w:color="auto" w:fill="FFFFFF"/>
          <w:lang w:val="en-US"/>
        </w:rPr>
        <w:t>t is</w:t>
      </w:r>
      <w:r w:rsidRPr="00D6632B">
        <w:rPr>
          <w:rFonts w:ascii="Times New Roman" w:hAnsi="Times New Roman"/>
          <w:color w:val="202020"/>
          <w:sz w:val="24"/>
          <w:szCs w:val="24"/>
          <w:shd w:val="clear" w:color="auto" w:fill="FFFFFF"/>
          <w:lang w:val="en-US"/>
        </w:rPr>
        <w:t xml:space="preserve"> precisely</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at this time</w:t>
      </w:r>
      <w:r w:rsidRPr="00D6632B">
        <w:rPr>
          <w:rFonts w:ascii="Times New Roman" w:hAnsi="Times New Roman"/>
          <w:color w:val="202020"/>
          <w:sz w:val="24"/>
          <w:szCs w:val="24"/>
          <w:shd w:val="clear" w:color="auto" w:fill="FFFFFF"/>
          <w:lang w:val="en-US"/>
        </w:rPr>
        <w:t xml:space="preserve"> that the </w:t>
      </w:r>
      <w:r w:rsidRPr="00D6632B">
        <w:rPr>
          <w:rFonts w:ascii="Times New Roman" w:hAnsi="Times New Roman"/>
          <w:color w:val="202020"/>
          <w:sz w:val="24"/>
          <w:szCs w:val="24"/>
          <w:shd w:val="clear" w:color="auto" w:fill="FFFFFF"/>
          <w:lang w:val="en-US"/>
        </w:rPr>
        <w:t>main</w:t>
      </w:r>
      <w:r w:rsidRPr="00D6632B">
        <w:rPr>
          <w:rFonts w:ascii="Times New Roman" w:hAnsi="Times New Roman"/>
          <w:color w:val="202020"/>
          <w:sz w:val="24"/>
          <w:szCs w:val="24"/>
          <w:shd w:val="clear" w:color="auto" w:fill="FFFFFF"/>
          <w:lang w:val="en-US"/>
        </w:rPr>
        <w:t xml:space="preserve"> sacristy takes on that museum</w:t>
      </w:r>
      <w:r w:rsidRPr="00D6632B">
        <w:rPr>
          <w:rFonts w:ascii="Times New Roman" w:hAnsi="Times New Roman"/>
          <w:color w:val="202020"/>
          <w:sz w:val="24"/>
          <w:szCs w:val="24"/>
          <w:shd w:val="clear" w:color="auto" w:fill="FFFFFF"/>
          <w:lang w:val="en-US"/>
        </w:rPr>
        <w:t>-like</w:t>
      </w:r>
      <w:r w:rsidRPr="00D6632B">
        <w:rPr>
          <w:rFonts w:ascii="Times New Roman" w:hAnsi="Times New Roman"/>
          <w:color w:val="202020"/>
          <w:sz w:val="24"/>
          <w:szCs w:val="24"/>
          <w:shd w:val="clear" w:color="auto" w:fill="FFFFFF"/>
          <w:lang w:val="en-US"/>
        </w:rPr>
        <w:t xml:space="preserve"> aspect that still characterizes it:</w:t>
      </w:r>
      <w:r w:rsidRPr="00D6632B">
        <w:rPr>
          <w:rFonts w:ascii="Times New Roman" w:eastAsia="Times New Roman" w:hAnsi="Times New Roman" w:cs="Times New Roman"/>
          <w:color w:val="202020"/>
          <w:sz w:val="24"/>
          <w:szCs w:val="24"/>
          <w:shd w:val="clear" w:color="auto" w:fill="FFFFFF"/>
          <w:vertAlign w:val="superscript"/>
          <w:lang w:val="en-US"/>
        </w:rPr>
        <w:footnoteReference w:id="81"/>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color w:val="202020"/>
          <w:sz w:val="24"/>
          <w:szCs w:val="24"/>
          <w:shd w:val="clear" w:color="auto" w:fill="FFFFFF"/>
          <w:lang w:val="en-US"/>
        </w:rPr>
        <w:t>some of the</w:t>
      </w:r>
      <w:r w:rsidRPr="00D6632B">
        <w:rPr>
          <w:rFonts w:ascii="Times New Roman" w:hAnsi="Times New Roman"/>
          <w:color w:val="202020"/>
          <w:sz w:val="24"/>
          <w:szCs w:val="24"/>
          <w:shd w:val="clear" w:color="auto" w:fill="FFFFFF"/>
          <w:lang w:val="en-US"/>
        </w:rPr>
        <w:t xml:space="preserve"> works</w:t>
      </w:r>
      <w:r w:rsidRPr="00D6632B">
        <w:rPr>
          <w:rFonts w:ascii="Times New Roman" w:hAnsi="Times New Roman"/>
          <w:color w:val="202020"/>
          <w:sz w:val="24"/>
          <w:szCs w:val="24"/>
          <w:shd w:val="clear" w:color="auto" w:fill="FFFFFF"/>
          <w:lang w:val="en-US"/>
        </w:rPr>
        <w:t xml:space="preserve"> we</w:t>
      </w:r>
      <w:r w:rsidRPr="00D6632B">
        <w:rPr>
          <w:rFonts w:ascii="Times New Roman" w:hAnsi="Times New Roman"/>
          <w:color w:val="202020"/>
          <w:sz w:val="24"/>
          <w:szCs w:val="24"/>
          <w:shd w:val="clear" w:color="auto" w:fill="FFFFFF"/>
          <w:lang w:val="en-US"/>
        </w:rPr>
        <w:t xml:space="preserve">re almost certainly once preserved in the nearby convent, </w:t>
      </w:r>
      <w:r w:rsidRPr="00D6632B">
        <w:rPr>
          <w:rFonts w:ascii="Times New Roman" w:hAnsi="Times New Roman"/>
          <w:color w:val="202020"/>
          <w:sz w:val="24"/>
          <w:szCs w:val="24"/>
          <w:shd w:val="clear" w:color="auto" w:fill="FFFFFF"/>
          <w:lang w:val="en-US"/>
        </w:rPr>
        <w:t>such as</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 xml:space="preserve">St. John the Baptist and St. Jerome </w:t>
      </w:r>
      <w:r w:rsidRPr="00D6632B">
        <w:rPr>
          <w:rFonts w:ascii="Times New Roman" w:hAnsi="Times New Roman"/>
          <w:color w:val="202020"/>
          <w:sz w:val="24"/>
          <w:szCs w:val="24"/>
          <w:shd w:val="clear" w:color="auto" w:fill="FFFFFF"/>
          <w:lang w:val="en-US"/>
        </w:rPr>
        <w:t xml:space="preserve">and the </w:t>
      </w:r>
      <w:r w:rsidRPr="00D6632B">
        <w:rPr>
          <w:rFonts w:ascii="Times New Roman" w:hAnsi="Times New Roman"/>
          <w:i/>
          <w:iCs/>
          <w:color w:val="202020"/>
          <w:sz w:val="24"/>
          <w:szCs w:val="24"/>
          <w:shd w:val="clear" w:color="auto" w:fill="FFFFFF"/>
          <w:lang w:val="en-US"/>
        </w:rPr>
        <w:t xml:space="preserve">Mystic </w:t>
      </w:r>
      <w:r w:rsidRPr="00D6632B">
        <w:rPr>
          <w:rFonts w:ascii="Times New Roman" w:hAnsi="Times New Roman"/>
          <w:i/>
          <w:iCs/>
          <w:color w:val="202020"/>
          <w:sz w:val="24"/>
          <w:szCs w:val="24"/>
          <w:shd w:val="clear" w:color="auto" w:fill="FFFFFF"/>
          <w:lang w:val="en-US"/>
        </w:rPr>
        <w:t xml:space="preserve">Marriage </w:t>
      </w:r>
      <w:r w:rsidRPr="00D6632B">
        <w:rPr>
          <w:rFonts w:ascii="Times New Roman" w:hAnsi="Times New Roman"/>
          <w:i/>
          <w:iCs/>
          <w:color w:val="202020"/>
          <w:sz w:val="24"/>
          <w:szCs w:val="24"/>
          <w:shd w:val="clear" w:color="auto" w:fill="FFFFFF"/>
          <w:lang w:val="en-US"/>
        </w:rPr>
        <w:t>of Saint Catherine with the Donor</w:t>
      </w:r>
      <w:r w:rsidRPr="00D6632B">
        <w:rPr>
          <w:rFonts w:ascii="Times New Roman" w:hAnsi="Times New Roman"/>
          <w:color w:val="202020"/>
          <w:sz w:val="24"/>
          <w:szCs w:val="24"/>
          <w:shd w:val="clear" w:color="auto" w:fill="FFFFFF"/>
          <w:lang w:val="en-US"/>
        </w:rPr>
        <w:t xml:space="preserve"> by Giovanni Agostino </w:t>
      </w:r>
      <w:r w:rsidRPr="00D6632B">
        <w:rPr>
          <w:rFonts w:ascii="Times New Roman" w:hAnsi="Times New Roman"/>
          <w:color w:val="202020"/>
          <w:sz w:val="24"/>
          <w:szCs w:val="24"/>
          <w:shd w:val="clear" w:color="auto" w:fill="FFFFFF"/>
          <w:lang w:val="en-US"/>
        </w:rPr>
        <w:t>of</w:t>
      </w:r>
      <w:r w:rsidRPr="00D6632B">
        <w:rPr>
          <w:rFonts w:ascii="Times New Roman" w:hAnsi="Times New Roman"/>
          <w:color w:val="202020"/>
          <w:sz w:val="24"/>
          <w:szCs w:val="24"/>
          <w:shd w:val="clear" w:color="auto" w:fill="FFFFFF"/>
          <w:lang w:val="en-US"/>
        </w:rPr>
        <w:t xml:space="preserve"> Lodi. P</w:t>
      </w:r>
      <w:r w:rsidRPr="00D6632B">
        <w:rPr>
          <w:rFonts w:ascii="Times New Roman" w:hAnsi="Times New Roman"/>
          <w:color w:val="202020"/>
          <w:sz w:val="24"/>
          <w:szCs w:val="24"/>
          <w:shd w:val="clear" w:color="auto" w:fill="FFFFFF"/>
          <w:lang w:val="en-US"/>
        </w:rPr>
        <w:t xml:space="preserve">aintings from the </w:t>
      </w:r>
      <w:r w:rsidRPr="00D6632B">
        <w:rPr>
          <w:rFonts w:ascii="Times New Roman" w:hAnsi="Times New Roman"/>
          <w:color w:val="202020"/>
          <w:sz w:val="24"/>
          <w:szCs w:val="24"/>
          <w:shd w:val="clear" w:color="auto" w:fill="FFFFFF"/>
          <w:lang w:val="en-US"/>
        </w:rPr>
        <w:t xml:space="preserve">deconsecrated churches of St. Cosmas </w:t>
      </w:r>
      <w:r w:rsidRPr="00D6632B">
        <w:rPr>
          <w:rFonts w:ascii="Times New Roman" w:hAnsi="Times New Roman"/>
          <w:color w:val="202020"/>
          <w:sz w:val="24"/>
          <w:szCs w:val="24"/>
          <w:shd w:val="clear" w:color="auto" w:fill="FFFFFF"/>
          <w:lang w:val="en-US"/>
        </w:rPr>
        <w:lastRenderedPageBreak/>
        <w:t>and St. Damian on the Giudecca island</w:t>
      </w:r>
      <w:r w:rsidRPr="00D6632B">
        <w:rPr>
          <w:rFonts w:ascii="Times New Roman" w:eastAsia="Times New Roman" w:hAnsi="Times New Roman" w:cs="Times New Roman"/>
          <w:color w:val="202020"/>
          <w:sz w:val="24"/>
          <w:szCs w:val="24"/>
          <w:shd w:val="clear" w:color="auto" w:fill="FFFFFF"/>
          <w:vertAlign w:val="superscript"/>
          <w:lang w:val="en-US"/>
        </w:rPr>
        <w:footnoteReference w:id="82"/>
      </w:r>
      <w:r w:rsidRPr="00D6632B">
        <w:rPr>
          <w:rFonts w:ascii="Times New Roman" w:hAnsi="Times New Roman"/>
          <w:color w:val="202020"/>
          <w:sz w:val="24"/>
          <w:szCs w:val="24"/>
          <w:shd w:val="clear" w:color="auto" w:fill="FFFFFF"/>
          <w:lang w:val="en-US"/>
        </w:rPr>
        <w:t xml:space="preserve"> have also been temporarily housed in </w:t>
      </w:r>
      <w:r w:rsidRPr="00D6632B">
        <w:rPr>
          <w:rFonts w:ascii="Times New Roman" w:hAnsi="Times New Roman"/>
          <w:color w:val="202020"/>
          <w:sz w:val="24"/>
          <w:szCs w:val="24"/>
          <w:shd w:val="clear" w:color="auto" w:fill="FFFFFF"/>
          <w:lang w:val="en-US"/>
        </w:rPr>
        <w:t xml:space="preserve">the main sacristy between the 1800s and the 1900s: the two side panels </w:t>
      </w:r>
      <w:r w:rsidRPr="00D6632B">
        <w:rPr>
          <w:rFonts w:ascii="Times New Roman" w:hAnsi="Times New Roman"/>
          <w:color w:val="202020"/>
          <w:sz w:val="24"/>
          <w:szCs w:val="24"/>
          <w:shd w:val="clear" w:color="auto" w:fill="FFFFFF"/>
          <w:lang w:val="en-US"/>
        </w:rPr>
        <w:t>of the dismembered triptych of San V</w:t>
      </w:r>
      <w:r w:rsidRPr="00D6632B">
        <w:rPr>
          <w:rFonts w:ascii="Times New Roman" w:hAnsi="Times New Roman"/>
          <w:color w:val="202020"/>
          <w:sz w:val="24"/>
          <w:szCs w:val="24"/>
          <w:shd w:val="clear" w:color="auto" w:fill="FFFFFF"/>
          <w:lang w:val="en-US"/>
        </w:rPr>
        <w:t>idal by Barto</w:t>
      </w:r>
      <w:r w:rsidRPr="00D6632B">
        <w:rPr>
          <w:rFonts w:ascii="Times New Roman" w:hAnsi="Times New Roman"/>
          <w:color w:val="202020"/>
          <w:sz w:val="24"/>
          <w:szCs w:val="24"/>
          <w:shd w:val="clear" w:color="auto" w:fill="FFFFFF"/>
          <w:lang w:val="en-US"/>
        </w:rPr>
        <w:t>lomeo Vivar</w:t>
      </w:r>
      <w:r w:rsidRPr="00D6632B">
        <w:rPr>
          <w:rFonts w:ascii="Times New Roman" w:hAnsi="Times New Roman"/>
          <w:color w:val="202020"/>
          <w:sz w:val="24"/>
          <w:szCs w:val="24"/>
          <w:shd w:val="clear" w:color="auto" w:fill="FFFFFF"/>
          <w:lang w:val="en-US"/>
        </w:rPr>
        <w:t>i</w:t>
      </w:r>
      <w:r w:rsidRPr="00D6632B">
        <w:rPr>
          <w:rFonts w:ascii="Times New Roman" w:hAnsi="Times New Roman"/>
          <w:color w:val="202020"/>
          <w:sz w:val="24"/>
          <w:szCs w:val="24"/>
          <w:shd w:val="clear" w:color="auto" w:fill="FFFFFF"/>
          <w:lang w:val="en-US"/>
        </w:rPr>
        <w:t xml:space="preserve">ni </w:t>
      </w:r>
      <w:r w:rsidRPr="00D6632B">
        <w:rPr>
          <w:rFonts w:ascii="Times New Roman" w:hAnsi="Times New Roman"/>
          <w:color w:val="202020"/>
          <w:sz w:val="24"/>
          <w:szCs w:val="24"/>
          <w:shd w:val="clear" w:color="auto" w:fill="FFFFFF"/>
          <w:lang w:val="en-US"/>
        </w:rPr>
        <w:t xml:space="preserve">painted </w:t>
      </w:r>
      <w:r w:rsidRPr="00D6632B">
        <w:rPr>
          <w:rFonts w:ascii="Times New Roman" w:hAnsi="Times New Roman"/>
          <w:color w:val="202020"/>
          <w:sz w:val="24"/>
          <w:szCs w:val="24"/>
          <w:shd w:val="clear" w:color="auto" w:fill="FFFFFF"/>
          <w:lang w:val="en-US"/>
        </w:rPr>
        <w:t>in 1475</w:t>
      </w:r>
      <w:r w:rsidRPr="00D6632B">
        <w:rPr>
          <w:rFonts w:ascii="Times New Roman" w:hAnsi="Times New Roman"/>
          <w:color w:val="202020"/>
          <w:sz w:val="24"/>
          <w:szCs w:val="24"/>
          <w:shd w:val="clear" w:color="auto" w:fill="FFFFFF"/>
          <w:lang w:val="en-US"/>
        </w:rPr>
        <w:t xml:space="preserve"> ca.</w:t>
      </w:r>
      <w:r w:rsidRPr="00D6632B">
        <w:rPr>
          <w:rFonts w:ascii="Times New Roman" w:hAnsi="Times New Roman"/>
          <w:color w:val="202020"/>
          <w:sz w:val="24"/>
          <w:szCs w:val="24"/>
          <w:shd w:val="clear" w:color="auto" w:fill="FFFFFF"/>
          <w:lang w:val="en-US"/>
        </w:rPr>
        <w:t>,</w:t>
      </w:r>
      <w:r w:rsidRPr="00D6632B">
        <w:rPr>
          <w:rFonts w:ascii="Times New Roman" w:eastAsia="Times New Roman" w:hAnsi="Times New Roman" w:cs="Times New Roman"/>
          <w:color w:val="202020"/>
          <w:sz w:val="24"/>
          <w:szCs w:val="24"/>
          <w:shd w:val="clear" w:color="auto" w:fill="FFFFFF"/>
          <w:vertAlign w:val="superscript"/>
          <w:lang w:val="en-US"/>
        </w:rPr>
        <w:footnoteReference w:id="83"/>
      </w:r>
      <w:r w:rsidRPr="00D6632B">
        <w:rPr>
          <w:rFonts w:ascii="Times New Roman" w:hAnsi="Times New Roman"/>
          <w:color w:val="202020"/>
          <w:sz w:val="24"/>
          <w:szCs w:val="24"/>
          <w:shd w:val="clear" w:color="auto" w:fill="FFFFFF"/>
          <w:lang w:val="en-US"/>
        </w:rPr>
        <w:t xml:space="preserve"> and the large canvases reminiscent of Tintoretto from Santa Margherita</w:t>
      </w:r>
      <w:r w:rsidRPr="00D6632B">
        <w:rPr>
          <w:rFonts w:ascii="Times New Roman" w:hAnsi="Times New Roman"/>
          <w:color w:val="202020"/>
          <w:sz w:val="24"/>
          <w:szCs w:val="24"/>
          <w:shd w:val="clear" w:color="auto" w:fill="FFFFFF"/>
          <w:lang w:val="en-US"/>
        </w:rPr>
        <w:t>’</w:t>
      </w:r>
      <w:r w:rsidRPr="00D6632B">
        <w:rPr>
          <w:rFonts w:ascii="Times New Roman" w:hAnsi="Times New Roman"/>
          <w:color w:val="202020"/>
          <w:sz w:val="24"/>
          <w:szCs w:val="24"/>
          <w:shd w:val="clear" w:color="auto" w:fill="FFFFFF"/>
          <w:lang w:val="en-US"/>
        </w:rPr>
        <w:t xml:space="preserve">s church: the </w:t>
      </w:r>
      <w:r w:rsidRPr="00D6632B">
        <w:rPr>
          <w:rFonts w:ascii="Times New Roman" w:hAnsi="Times New Roman"/>
          <w:i/>
          <w:iCs/>
          <w:color w:val="202020"/>
          <w:sz w:val="24"/>
          <w:szCs w:val="24"/>
          <w:shd w:val="clear" w:color="auto" w:fill="FFFFFF"/>
          <w:lang w:val="en-US"/>
        </w:rPr>
        <w:t>Last Supper</w:t>
      </w:r>
      <w:r w:rsidRPr="00D6632B">
        <w:rPr>
          <w:rFonts w:ascii="Times New Roman" w:hAnsi="Times New Roman"/>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Christ Washing the Apostles</w:t>
      </w:r>
      <w:r w:rsidRPr="00D6632B">
        <w:rPr>
          <w:rFonts w:ascii="Times New Roman" w:hAnsi="Times New Roman"/>
          <w:i/>
          <w:iCs/>
          <w:color w:val="202020"/>
          <w:sz w:val="24"/>
          <w:szCs w:val="24"/>
          <w:shd w:val="clear" w:color="auto" w:fill="FFFFFF"/>
          <w:lang w:val="en-US"/>
        </w:rPr>
        <w:t xml:space="preserve">’ </w:t>
      </w:r>
      <w:r w:rsidRPr="00D6632B">
        <w:rPr>
          <w:rFonts w:ascii="Times New Roman" w:hAnsi="Times New Roman"/>
          <w:i/>
          <w:iCs/>
          <w:color w:val="202020"/>
          <w:sz w:val="24"/>
          <w:szCs w:val="24"/>
          <w:shd w:val="clear" w:color="auto" w:fill="FFFFFF"/>
          <w:lang w:val="en-US"/>
        </w:rPr>
        <w:t>Feet</w:t>
      </w:r>
      <w:r w:rsidRPr="00D6632B">
        <w:rPr>
          <w:rFonts w:ascii="Times New Roman" w:hAnsi="Times New Roman"/>
          <w:color w:val="202020"/>
          <w:sz w:val="24"/>
          <w:szCs w:val="24"/>
          <w:shd w:val="clear" w:color="auto" w:fill="FFFFFF"/>
          <w:lang w:val="en-US"/>
        </w:rPr>
        <w:t xml:space="preserve">, and the </w:t>
      </w:r>
      <w:r w:rsidRPr="00D6632B">
        <w:rPr>
          <w:rFonts w:ascii="Times New Roman" w:hAnsi="Times New Roman"/>
          <w:i/>
          <w:iCs/>
          <w:color w:val="202020"/>
          <w:sz w:val="24"/>
          <w:szCs w:val="24"/>
          <w:shd w:val="clear" w:color="auto" w:fill="FFFFFF"/>
          <w:lang w:val="en-US"/>
        </w:rPr>
        <w:t>Prayer in Garden o</w:t>
      </w:r>
      <w:r w:rsidRPr="00D6632B">
        <w:rPr>
          <w:rFonts w:ascii="Times New Roman" w:hAnsi="Times New Roman"/>
          <w:i/>
          <w:iCs/>
          <w:sz w:val="24"/>
          <w:szCs w:val="24"/>
          <w:shd w:val="clear" w:color="auto" w:fill="FFFFFF"/>
          <w:lang w:val="en-US"/>
        </w:rPr>
        <w:t>f Gethsemane</w:t>
      </w:r>
      <w:r w:rsidRPr="00D6632B">
        <w:rPr>
          <w:rFonts w:ascii="Times New Roman" w:hAnsi="Times New Roman"/>
          <w:i/>
          <w:iCs/>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84"/>
      </w:r>
    </w:p>
    <w:p w14:paraId="0CFD9FA5" w14:textId="77777777" w:rsidR="00865CFF" w:rsidRPr="00D6632B" w:rsidRDefault="00D733F9">
      <w:pPr>
        <w:pStyle w:val="Default"/>
        <w:jc w:val="both"/>
        <w:rPr>
          <w:lang w:val="en-US"/>
        </w:rPr>
      </w:pPr>
      <w:r w:rsidRPr="00D6632B">
        <w:rPr>
          <w:rFonts w:ascii="Times New Roman" w:eastAsia="Times New Roman" w:hAnsi="Times New Roman" w:cs="Times New Roman"/>
          <w:sz w:val="24"/>
          <w:szCs w:val="24"/>
          <w:shd w:val="clear" w:color="auto" w:fill="FFFFFF"/>
          <w:lang w:val="en-US"/>
        </w:rPr>
        <w:tab/>
        <w:t>Between 1900 and 1911, the original Gothic aspect of the church was restored (excepting the altars, of course)</w:t>
      </w:r>
      <w:r w:rsidRPr="00D6632B">
        <w:rPr>
          <w:rFonts w:ascii="Times New Roman" w:hAnsi="Times New Roman"/>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85"/>
      </w:r>
      <w:r w:rsidRPr="00D6632B">
        <w:rPr>
          <w:rFonts w:ascii="Times New Roman" w:hAnsi="Times New Roman"/>
          <w:sz w:val="24"/>
          <w:szCs w:val="24"/>
          <w:shd w:val="clear" w:color="auto" w:fill="FFFFFF"/>
          <w:lang w:val="en-US"/>
        </w:rPr>
        <w:t xml:space="preserve"> while a total restoration of all structures was carried out during the years 1971-1973</w:t>
      </w:r>
      <w:r w:rsidRPr="00D6632B">
        <w:rPr>
          <w:rFonts w:ascii="Times New Roman" w:hAnsi="Times New Roman"/>
          <w:sz w:val="24"/>
          <w:szCs w:val="24"/>
          <w:shd w:val="clear" w:color="auto" w:fill="FFFFFF"/>
          <w:lang w:val="en-US"/>
        </w:rPr>
        <w:t>.</w:t>
      </w:r>
      <w:r w:rsidRPr="00D6632B">
        <w:rPr>
          <w:rFonts w:ascii="Times New Roman" w:eastAsia="Times New Roman" w:hAnsi="Times New Roman" w:cs="Times New Roman"/>
          <w:sz w:val="24"/>
          <w:szCs w:val="24"/>
          <w:shd w:val="clear" w:color="auto" w:fill="FFFFFF"/>
          <w:vertAlign w:val="superscript"/>
          <w:lang w:val="en-US"/>
        </w:rPr>
        <w:footnoteReference w:id="86"/>
      </w:r>
      <w:r w:rsidRPr="00D6632B">
        <w:rPr>
          <w:rFonts w:ascii="Times New Roman" w:hAnsi="Times New Roman"/>
          <w:sz w:val="24"/>
          <w:szCs w:val="24"/>
          <w:shd w:val="clear" w:color="auto" w:fill="FFFFFF"/>
          <w:lang w:val="en-US"/>
        </w:rPr>
        <w:t xml:space="preserve"> Further restoration work is currently under way.</w:t>
      </w:r>
    </w:p>
    <w:sectPr w:rsidR="00865CFF" w:rsidRPr="00D6632B">
      <w:footnotePr>
        <w:numStart w:val="133"/>
        <w:numRestart w:val="eachSect"/>
      </w:footnotePr>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FEF5875" w14:textId="77777777" w:rsidR="00865CFF" w:rsidRDefault="00865CFF">
      <w:pPr>
        <w:pStyle w:val="Default"/>
      </w:pPr>
    </w:p>
    <w:p w14:paraId="6C21370D" w14:textId="77777777" w:rsidR="00865CFF" w:rsidRDefault="00D733F9">
      <w:pPr>
        <w:pStyle w:val="Default"/>
      </w:pPr>
      <w:r>
        <w:t>It is difficult to understand what the first 'Parochie' refers to in the text: a specific parish church (although the noun is in the plural, so specific ‘Parish Churches’)? - could it perhaps be that of s. stefano protomartire? I tried to figure it out fro</w:t>
      </w:r>
      <w:r>
        <w:t>m a map but I'm not sure. It seems to be a geographical indication, not to be read metaphorically as ‘santo stefano is better than other churches’ because that comes just afterwards and it would seem overkill to have it here too.</w:t>
      </w:r>
    </w:p>
  </w:comment>
  <w:comment w:id="2" w:author="Author" w:initials="A">
    <w:p w14:paraId="068C0FB1" w14:textId="77777777" w:rsidR="00865CFF" w:rsidRDefault="00D733F9">
      <w:pPr>
        <w:pStyle w:val="Default"/>
      </w:pPr>
      <w:r>
        <w:t xml:space="preserve">Please not that I had to </w:t>
      </w:r>
      <w:r>
        <w:t>modify the syntax of this sentence, thus footnotes 10 &amp; 11 are 11 &amp; 10 respectively in the English text.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1370D" w15:done="0"/>
  <w15:commentEx w15:paraId="068C0F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D959" w14:textId="77777777" w:rsidR="00D733F9" w:rsidRDefault="00D733F9">
      <w:r>
        <w:separator/>
      </w:r>
    </w:p>
  </w:endnote>
  <w:endnote w:type="continuationSeparator" w:id="0">
    <w:p w14:paraId="7003558E" w14:textId="77777777" w:rsidR="00D733F9" w:rsidRDefault="00D7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061A" w14:textId="77777777" w:rsidR="00865CFF" w:rsidRDefault="00865C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54DA9" w14:textId="77777777" w:rsidR="00D733F9" w:rsidRDefault="00D733F9">
      <w:r>
        <w:separator/>
      </w:r>
    </w:p>
  </w:footnote>
  <w:footnote w:type="continuationSeparator" w:id="0">
    <w:p w14:paraId="3C8669A0" w14:textId="77777777" w:rsidR="00D733F9" w:rsidRDefault="00D733F9">
      <w:r>
        <w:continuationSeparator/>
      </w:r>
    </w:p>
  </w:footnote>
  <w:footnote w:type="continuationNotice" w:id="1">
    <w:p w14:paraId="077067B7" w14:textId="77777777" w:rsidR="00D733F9" w:rsidRDefault="00D733F9"/>
  </w:footnote>
  <w:footnote w:id="2">
    <w:p w14:paraId="1DCEF890"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 </w:t>
      </w:r>
      <w:r>
        <w:rPr>
          <w:rFonts w:ascii="Times New Roman" w:hAnsi="Times New Roman"/>
          <w:sz w:val="24"/>
          <w:szCs w:val="24"/>
        </w:rPr>
        <w:t>SANSOVINO</w:t>
      </w:r>
      <w:r>
        <w:rPr>
          <w:rFonts w:ascii="Times New Roman" w:hAnsi="Times New Roman"/>
          <w:sz w:val="24"/>
          <w:szCs w:val="24"/>
        </w:rPr>
        <w:t xml:space="preserve"> (1581)</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lang w:val="it-IT"/>
        </w:rPr>
        <w:t>Venezia citt</w:t>
      </w:r>
      <w:r>
        <w:rPr>
          <w:rFonts w:ascii="Times New Roman" w:hAnsi="Times New Roman"/>
          <w:i/>
          <w:iCs/>
          <w:sz w:val="24"/>
          <w:szCs w:val="24"/>
          <w:lang w:val="fr-FR"/>
        </w:rPr>
        <w:t xml:space="preserve">à </w:t>
      </w:r>
      <w:r>
        <w:rPr>
          <w:rFonts w:ascii="Times New Roman" w:hAnsi="Times New Roman"/>
          <w:i/>
          <w:iCs/>
          <w:sz w:val="24"/>
          <w:szCs w:val="24"/>
          <w:lang w:val="it-IT"/>
        </w:rPr>
        <w:t>nobilissim</w:t>
      </w:r>
      <w:r>
        <w:rPr>
          <w:rFonts w:ascii="Times New Roman" w:hAnsi="Times New Roman"/>
          <w:i/>
          <w:iCs/>
          <w:sz w:val="24"/>
          <w:szCs w:val="24"/>
        </w:rPr>
        <w:t>a</w:t>
      </w:r>
      <w:r>
        <w:rPr>
          <w:rFonts w:ascii="Times New Roman" w:hAnsi="Times New Roman"/>
          <w:i/>
          <w:iCs/>
          <w:sz w:val="24"/>
          <w:szCs w:val="24"/>
          <w:lang w:val="it-IT"/>
        </w:rPr>
        <w:t xml:space="preserve"> e </w:t>
      </w:r>
      <w:r>
        <w:rPr>
          <w:rFonts w:ascii="Times New Roman" w:hAnsi="Times New Roman"/>
          <w:i/>
          <w:iCs/>
          <w:sz w:val="24"/>
          <w:szCs w:val="24"/>
        </w:rPr>
        <w:t>sing</w:t>
      </w:r>
      <w:r>
        <w:rPr>
          <w:rFonts w:ascii="Times New Roman" w:hAnsi="Times New Roman"/>
          <w:i/>
          <w:iCs/>
          <w:sz w:val="24"/>
          <w:szCs w:val="24"/>
          <w:lang w:val="it-IT"/>
        </w:rPr>
        <w:t>olare</w:t>
      </w:r>
      <w:r>
        <w:rPr>
          <w:rFonts w:ascii="Times New Roman" w:hAnsi="Times New Roman"/>
          <w:i/>
          <w:iCs/>
          <w:sz w:val="24"/>
          <w:szCs w:val="24"/>
        </w:rPr>
        <w:t>…</w:t>
      </w:r>
      <w:r>
        <w:rPr>
          <w:rFonts w:ascii="Times New Roman" w:hAnsi="Times New Roman"/>
          <w:sz w:val="24"/>
          <w:szCs w:val="24"/>
        </w:rPr>
        <w:t>, Venice, c. 49 v.</w:t>
      </w:r>
      <w:r>
        <w:rPr>
          <w:rFonts w:eastAsia="Arial Unicode MS" w:cs="Arial Unicode MS"/>
        </w:rPr>
        <w:t xml:space="preserve"> </w:t>
      </w:r>
    </w:p>
  </w:footnote>
  <w:footnote w:id="3">
    <w:p w14:paraId="28227F56"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P. PAOLETTI (1893)</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L</w:t>
      </w:r>
      <w:r>
        <w:rPr>
          <w:rFonts w:ascii="Times New Roman" w:hAnsi="Times New Roman"/>
          <w:i/>
          <w:iCs/>
          <w:sz w:val="24"/>
          <w:szCs w:val="24"/>
        </w:rPr>
        <w:t>’</w:t>
      </w:r>
      <w:r>
        <w:rPr>
          <w:rFonts w:ascii="Times New Roman" w:hAnsi="Times New Roman"/>
          <w:i/>
          <w:iCs/>
          <w:sz w:val="24"/>
          <w:szCs w:val="24"/>
          <w:lang w:val="it-IT"/>
        </w:rPr>
        <w:t xml:space="preserve">architettura e la scultura del Rinascimento </w:t>
      </w:r>
      <w:r>
        <w:rPr>
          <w:rFonts w:ascii="Times New Roman" w:hAnsi="Times New Roman"/>
          <w:i/>
          <w:iCs/>
          <w:sz w:val="24"/>
          <w:szCs w:val="24"/>
        </w:rPr>
        <w:t>in</w:t>
      </w:r>
      <w:r>
        <w:rPr>
          <w:rFonts w:ascii="Times New Roman" w:hAnsi="Times New Roman"/>
          <w:i/>
          <w:iCs/>
          <w:sz w:val="24"/>
          <w:szCs w:val="24"/>
          <w:lang w:val="it-IT"/>
        </w:rPr>
        <w:t xml:space="preserve"> Venezia</w:t>
      </w:r>
      <w:r>
        <w:rPr>
          <w:rFonts w:ascii="Times New Roman" w:hAnsi="Times New Roman"/>
          <w:sz w:val="24"/>
          <w:szCs w:val="24"/>
        </w:rPr>
        <w:t xml:space="preserve">, vol. I, Venice, 57-58. </w:t>
      </w:r>
    </w:p>
  </w:footnote>
  <w:footnote w:id="4">
    <w:p w14:paraId="4E7BC39C"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Cf. A. FOSCARI</w:t>
      </w:r>
      <w:r>
        <w:rPr>
          <w:rFonts w:ascii="Times New Roman" w:hAnsi="Times New Roman"/>
          <w:sz w:val="24"/>
          <w:szCs w:val="24"/>
        </w:rPr>
        <w:t xml:space="preserve"> (1995),</w:t>
      </w:r>
      <w:r>
        <w:rPr>
          <w:rFonts w:ascii="Times New Roman" w:hAnsi="Times New Roman"/>
          <w:sz w:val="24"/>
          <w:szCs w:val="24"/>
        </w:rPr>
        <w:t xml:space="preserve"> </w:t>
      </w:r>
      <w:r>
        <w:rPr>
          <w:rFonts w:ascii="Times New Roman" w:hAnsi="Times New Roman"/>
          <w:i/>
          <w:iCs/>
          <w:sz w:val="24"/>
          <w:szCs w:val="24"/>
        </w:rPr>
        <w:t>L</w:t>
      </w:r>
      <w:r>
        <w:rPr>
          <w:rFonts w:ascii="Times New Roman" w:hAnsi="Times New Roman"/>
          <w:i/>
          <w:iCs/>
          <w:sz w:val="24"/>
          <w:szCs w:val="24"/>
        </w:rPr>
        <w:t>’</w:t>
      </w:r>
      <w:r>
        <w:rPr>
          <w:rFonts w:ascii="Times New Roman" w:hAnsi="Times New Roman"/>
          <w:i/>
          <w:iCs/>
          <w:sz w:val="24"/>
          <w:szCs w:val="24"/>
          <w:lang w:val="it-IT"/>
        </w:rPr>
        <w:t>archi</w:t>
      </w:r>
      <w:r>
        <w:rPr>
          <w:rFonts w:ascii="Times New Roman" w:hAnsi="Times New Roman"/>
          <w:i/>
          <w:iCs/>
          <w:sz w:val="24"/>
          <w:szCs w:val="24"/>
        </w:rPr>
        <w:t>tett</w:t>
      </w:r>
      <w:r>
        <w:rPr>
          <w:rFonts w:ascii="Times New Roman" w:hAnsi="Times New Roman"/>
          <w:i/>
          <w:iCs/>
          <w:sz w:val="24"/>
          <w:szCs w:val="24"/>
          <w:lang w:val="it-IT"/>
        </w:rPr>
        <w:t>ura quattrocentesca della Chiesa di San</w:t>
      </w:r>
      <w:r>
        <w:rPr>
          <w:rFonts w:ascii="Times New Roman" w:hAnsi="Times New Roman"/>
          <w:i/>
          <w:iCs/>
          <w:sz w:val="24"/>
          <w:szCs w:val="24"/>
        </w:rPr>
        <w:t>to</w:t>
      </w:r>
      <w:r>
        <w:rPr>
          <w:rFonts w:ascii="Times New Roman" w:hAnsi="Times New Roman"/>
          <w:i/>
          <w:iCs/>
          <w:sz w:val="24"/>
          <w:szCs w:val="24"/>
          <w:lang w:val="it-IT"/>
        </w:rPr>
        <w:t xml:space="preserve"> Stefano</w:t>
      </w:r>
      <w:r>
        <w:rPr>
          <w:rFonts w:ascii="Times New Roman" w:hAnsi="Times New Roman"/>
          <w:sz w:val="24"/>
          <w:szCs w:val="24"/>
        </w:rPr>
        <w:t>, Conference on the 5th Centenary of the Consecration of Saint Stephen</w:t>
      </w:r>
      <w:r>
        <w:rPr>
          <w:rFonts w:ascii="Times New Roman" w:hAnsi="Times New Roman"/>
          <w:sz w:val="24"/>
          <w:szCs w:val="24"/>
        </w:rPr>
        <w:t>’</w:t>
      </w:r>
      <w:r>
        <w:rPr>
          <w:rFonts w:ascii="Times New Roman" w:hAnsi="Times New Roman"/>
          <w:sz w:val="24"/>
          <w:szCs w:val="24"/>
        </w:rPr>
        <w:t>s Church, November 1</w:t>
      </w:r>
      <w:r>
        <w:rPr>
          <w:rFonts w:ascii="Times New Roman" w:hAnsi="Times New Roman"/>
          <w:sz w:val="24"/>
          <w:szCs w:val="24"/>
        </w:rPr>
        <w:t xml:space="preserve">0th, 1995, 123-159. </w:t>
      </w:r>
    </w:p>
  </w:footnote>
  <w:footnote w:id="5">
    <w:p w14:paraId="7D0C0871"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 NIERO (1978)</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Chiesa di Santo Stefano in Venezia</w:t>
      </w:r>
      <w:r>
        <w:rPr>
          <w:rFonts w:ascii="Times New Roman" w:hAnsi="Times New Roman"/>
          <w:sz w:val="24"/>
          <w:szCs w:val="24"/>
        </w:rPr>
        <w:t>,</w:t>
      </w:r>
      <w:r>
        <w:rPr>
          <w:rFonts w:ascii="Times New Roman" w:hAnsi="Times New Roman"/>
          <w:sz w:val="24"/>
          <w:szCs w:val="24"/>
          <w:lang w:val="pt-PT"/>
        </w:rPr>
        <w:t xml:space="preserve"> Padua, p. 10.</w:t>
      </w:r>
    </w:p>
  </w:footnote>
  <w:footnote w:id="6">
    <w:p w14:paraId="51ACCFE9"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H. DELLWING (1990)</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lang w:val="de-DE"/>
        </w:rPr>
        <w:t>Die Kirchen</w:t>
      </w:r>
      <w:r>
        <w:rPr>
          <w:rFonts w:ascii="Times New Roman" w:hAnsi="Times New Roman"/>
          <w:i/>
          <w:iCs/>
          <w:sz w:val="24"/>
          <w:szCs w:val="24"/>
        </w:rPr>
        <w:t>b</w:t>
      </w:r>
      <w:r>
        <w:rPr>
          <w:rFonts w:ascii="Times New Roman" w:hAnsi="Times New Roman"/>
          <w:i/>
          <w:iCs/>
          <w:sz w:val="24"/>
          <w:szCs w:val="24"/>
          <w:lang w:val="de-DE"/>
        </w:rPr>
        <w:t>aukunst des sp</w:t>
      </w:r>
      <w:r>
        <w:rPr>
          <w:rFonts w:ascii="Times New Roman" w:hAnsi="Times New Roman"/>
          <w:i/>
          <w:iCs/>
          <w:sz w:val="24"/>
          <w:szCs w:val="24"/>
        </w:rPr>
        <w:t>ae</w:t>
      </w:r>
      <w:r>
        <w:rPr>
          <w:rFonts w:ascii="Times New Roman" w:hAnsi="Times New Roman"/>
          <w:i/>
          <w:iCs/>
          <w:sz w:val="24"/>
          <w:szCs w:val="24"/>
          <w:lang w:val="de-DE"/>
        </w:rPr>
        <w:t>ten Mittelal</w:t>
      </w:r>
      <w:r>
        <w:rPr>
          <w:rFonts w:ascii="Times New Roman" w:hAnsi="Times New Roman"/>
          <w:i/>
          <w:iCs/>
          <w:sz w:val="24"/>
          <w:szCs w:val="24"/>
        </w:rPr>
        <w:t>t</w:t>
      </w:r>
      <w:r>
        <w:rPr>
          <w:rFonts w:ascii="Times New Roman" w:hAnsi="Times New Roman"/>
          <w:i/>
          <w:iCs/>
          <w:sz w:val="24"/>
          <w:szCs w:val="24"/>
          <w:lang w:val="de-DE"/>
        </w:rPr>
        <w:t>ers in Venetien</w:t>
      </w:r>
      <w:r>
        <w:rPr>
          <w:rFonts w:ascii="Times New Roman" w:hAnsi="Times New Roman"/>
          <w:sz w:val="24"/>
          <w:szCs w:val="24"/>
        </w:rPr>
        <w:t>, Worms</w:t>
      </w:r>
      <w:r>
        <w:rPr>
          <w:rFonts w:ascii="Times New Roman" w:hAnsi="Times New Roman"/>
          <w:sz w:val="24"/>
          <w:szCs w:val="24"/>
        </w:rPr>
        <w:t>, p. 117.</w:t>
      </w:r>
    </w:p>
  </w:footnote>
  <w:footnote w:id="7">
    <w:p w14:paraId="6DB0F708" w14:textId="364B24AB" w:rsidR="00865CFF" w:rsidRDefault="00D733F9" w:rsidP="00526075">
      <w:pPr>
        <w:pStyle w:val="Footnote"/>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In the will </w:t>
      </w:r>
      <w:r>
        <w:rPr>
          <w:rFonts w:ascii="Times New Roman" w:hAnsi="Times New Roman"/>
          <w:sz w:val="24"/>
          <w:szCs w:val="24"/>
        </w:rPr>
        <w:t>dated</w:t>
      </w:r>
      <w:r>
        <w:rPr>
          <w:rFonts w:ascii="Times New Roman" w:hAnsi="Times New Roman"/>
          <w:sz w:val="24"/>
          <w:szCs w:val="24"/>
        </w:rPr>
        <w:t xml:space="preserve"> October 2, 1380 (</w:t>
      </w:r>
      <w:r>
        <w:rPr>
          <w:rFonts w:ascii="Times New Roman" w:hAnsi="Times New Roman"/>
          <w:sz w:val="24"/>
          <w:szCs w:val="24"/>
        </w:rPr>
        <w:t xml:space="preserve">Venice </w:t>
      </w:r>
      <w:r>
        <w:rPr>
          <w:rFonts w:ascii="Times New Roman" w:hAnsi="Times New Roman"/>
          <w:sz w:val="24"/>
          <w:szCs w:val="24"/>
        </w:rPr>
        <w:t xml:space="preserve">State Archives = </w:t>
      </w:r>
      <w:r>
        <w:rPr>
          <w:rFonts w:ascii="Times New Roman" w:hAnsi="Times New Roman"/>
          <w:sz w:val="24"/>
          <w:szCs w:val="24"/>
        </w:rPr>
        <w:t xml:space="preserve">[Italian abbreviation:] </w:t>
      </w:r>
      <w:r>
        <w:rPr>
          <w:rFonts w:ascii="Times New Roman" w:hAnsi="Times New Roman"/>
          <w:sz w:val="24"/>
          <w:szCs w:val="24"/>
        </w:rPr>
        <w:t xml:space="preserve">A.S.V., </w:t>
      </w:r>
      <w:r>
        <w:rPr>
          <w:rFonts w:ascii="Times New Roman" w:hAnsi="Times New Roman"/>
          <w:i/>
          <w:iCs/>
          <w:sz w:val="24"/>
          <w:szCs w:val="24"/>
          <w:lang w:val="pt-PT"/>
        </w:rPr>
        <w:t>Santo Ste</w:t>
      </w:r>
      <w:r>
        <w:rPr>
          <w:rFonts w:ascii="Times New Roman" w:hAnsi="Times New Roman"/>
          <w:i/>
          <w:iCs/>
          <w:sz w:val="24"/>
          <w:szCs w:val="24"/>
        </w:rPr>
        <w:t>fano</w:t>
      </w:r>
      <w:r>
        <w:rPr>
          <w:rFonts w:ascii="Times New Roman" w:hAnsi="Times New Roman"/>
          <w:sz w:val="24"/>
          <w:szCs w:val="24"/>
        </w:rPr>
        <w:t xml:space="preserve">, b. 6a, </w:t>
      </w:r>
      <w:r>
        <w:rPr>
          <w:rFonts w:ascii="Times New Roman" w:hAnsi="Times New Roman"/>
          <w:sz w:val="24"/>
          <w:szCs w:val="24"/>
        </w:rPr>
        <w:t>p</w:t>
      </w:r>
      <w:r>
        <w:rPr>
          <w:rFonts w:ascii="Times New Roman" w:hAnsi="Times New Roman"/>
          <w:sz w:val="24"/>
          <w:szCs w:val="24"/>
        </w:rPr>
        <w:t>roc. VIII</w:t>
      </w:r>
      <w:r>
        <w:rPr>
          <w:rFonts w:ascii="Times New Roman" w:hAnsi="Times New Roman"/>
          <w:sz w:val="24"/>
          <w:szCs w:val="24"/>
        </w:rPr>
        <w:t xml:space="preserve">, c. 12), published for the first time by PAOLETTI </w:t>
      </w:r>
      <w:r>
        <w:rPr>
          <w:rFonts w:ascii="Times New Roman" w:hAnsi="Times New Roman"/>
          <w:sz w:val="24"/>
          <w:szCs w:val="24"/>
        </w:rPr>
        <w:t>(</w:t>
      </w:r>
      <w:r>
        <w:rPr>
          <w:rFonts w:ascii="Times New Roman" w:hAnsi="Times New Roman"/>
          <w:i/>
          <w:iCs/>
          <w:sz w:val="24"/>
          <w:szCs w:val="24"/>
        </w:rPr>
        <w:t>L'architet</w:t>
      </w:r>
      <w:r>
        <w:rPr>
          <w:rFonts w:ascii="Times New Roman" w:hAnsi="Times New Roman"/>
          <w:i/>
          <w:iCs/>
          <w:sz w:val="24"/>
          <w:szCs w:val="24"/>
          <w:lang w:val="it-IT"/>
        </w:rPr>
        <w:t xml:space="preserve">tura </w:t>
      </w:r>
      <w:r>
        <w:rPr>
          <w:rFonts w:ascii="Times New Roman" w:hAnsi="Times New Roman"/>
          <w:i/>
          <w:iCs/>
          <w:sz w:val="24"/>
          <w:szCs w:val="24"/>
        </w:rPr>
        <w:t>e la</w:t>
      </w:r>
      <w:r>
        <w:rPr>
          <w:rFonts w:ascii="Times New Roman" w:hAnsi="Times New Roman"/>
          <w:i/>
          <w:iCs/>
          <w:sz w:val="24"/>
          <w:szCs w:val="24"/>
          <w:lang w:val="it-IT"/>
        </w:rPr>
        <w:t xml:space="preserve"> scultur</w:t>
      </w:r>
      <w:r>
        <w:rPr>
          <w:rFonts w:ascii="Times New Roman" w:hAnsi="Times New Roman"/>
          <w:i/>
          <w:iCs/>
          <w:sz w:val="24"/>
          <w:szCs w:val="24"/>
        </w:rPr>
        <w:t>a</w:t>
      </w:r>
      <w:r>
        <w:rPr>
          <w:rFonts w:ascii="Times New Roman" w:hAnsi="Times New Roman"/>
          <w:sz w:val="24"/>
          <w:szCs w:val="24"/>
        </w:rPr>
        <w:t xml:space="preserve">, p. 58. </w:t>
      </w:r>
      <w:r>
        <w:rPr>
          <w:rFonts w:ascii="Times New Roman" w:hAnsi="Times New Roman"/>
          <w:sz w:val="24"/>
          <w:szCs w:val="24"/>
        </w:rPr>
        <w:t xml:space="preserve">footnote </w:t>
      </w:r>
      <w:r>
        <w:rPr>
          <w:rFonts w:ascii="Times New Roman" w:hAnsi="Times New Roman"/>
          <w:sz w:val="24"/>
          <w:szCs w:val="24"/>
          <w:lang w:val="it-IT"/>
        </w:rPr>
        <w:t xml:space="preserve">4), Francesco da </w:t>
      </w:r>
      <w:r w:rsidRPr="00CD1099">
        <w:rPr>
          <w:rFonts w:ascii="Times New Roman" w:hAnsi="Times New Roman"/>
          <w:sz w:val="24"/>
          <w:szCs w:val="24"/>
        </w:rPr>
        <w:t>Masiero refers to a lamp he</w:t>
      </w:r>
      <w:r>
        <w:rPr>
          <w:rFonts w:ascii="Times New Roman" w:hAnsi="Times New Roman"/>
          <w:sz w:val="24"/>
          <w:szCs w:val="24"/>
          <w:lang w:val="it-IT"/>
        </w:rPr>
        <w:t xml:space="preserve"> </w:t>
      </w:r>
      <w:r>
        <w:rPr>
          <w:rFonts w:ascii="Times New Roman" w:hAnsi="Times New Roman"/>
          <w:sz w:val="24"/>
          <w:szCs w:val="24"/>
        </w:rPr>
        <w:t>kept in front of the large cross placed above t</w:t>
      </w:r>
      <w:r>
        <w:rPr>
          <w:rFonts w:ascii="Times New Roman" w:hAnsi="Times New Roman"/>
          <w:sz w:val="24"/>
          <w:szCs w:val="24"/>
        </w:rPr>
        <w:t>he choir in the church:</w:t>
      </w:r>
      <w:r w:rsidR="00526075">
        <w:rPr>
          <w:rFonts w:ascii="Times New Roman" w:hAnsi="Times New Roman"/>
          <w:sz w:val="24"/>
          <w:szCs w:val="24"/>
        </w:rPr>
        <w:t xml:space="preserve"> “</w:t>
      </w:r>
      <w:r>
        <w:rPr>
          <w:rFonts w:ascii="Times New Roman" w:hAnsi="Times New Roman"/>
          <w:sz w:val="24"/>
          <w:szCs w:val="24"/>
        </w:rPr>
        <w:t>Mr.</w:t>
      </w:r>
      <w:r>
        <w:rPr>
          <w:rFonts w:ascii="Times New Roman" w:hAnsi="Times New Roman"/>
          <w:sz w:val="24"/>
          <w:szCs w:val="24"/>
          <w:lang w:val="it-IT"/>
        </w:rPr>
        <w:t xml:space="preserve"> Francischi a Mas</w:t>
      </w:r>
      <w:r>
        <w:rPr>
          <w:rFonts w:ascii="Times New Roman" w:hAnsi="Times New Roman"/>
          <w:sz w:val="24"/>
          <w:szCs w:val="24"/>
        </w:rPr>
        <w:t>e</w:t>
      </w:r>
      <w:r>
        <w:rPr>
          <w:rFonts w:ascii="Times New Roman" w:hAnsi="Times New Roman"/>
          <w:sz w:val="24"/>
          <w:szCs w:val="24"/>
          <w:lang w:val="fr-FR"/>
        </w:rPr>
        <w:t>ris de conf</w:t>
      </w:r>
      <w:r>
        <w:rPr>
          <w:rFonts w:ascii="Times New Roman" w:hAnsi="Times New Roman"/>
          <w:sz w:val="24"/>
          <w:szCs w:val="24"/>
        </w:rPr>
        <w:t>i</w:t>
      </w:r>
      <w:r>
        <w:rPr>
          <w:rFonts w:ascii="Times New Roman" w:hAnsi="Times New Roman"/>
          <w:sz w:val="24"/>
          <w:szCs w:val="24"/>
          <w:lang w:val="it-IT"/>
        </w:rPr>
        <w:t xml:space="preserve">nio Sancti Angeli ... dimitto fratribus heremitanis pro </w:t>
      </w:r>
      <w:r>
        <w:rPr>
          <w:rFonts w:ascii="Times New Roman" w:hAnsi="Times New Roman"/>
          <w:sz w:val="24"/>
          <w:szCs w:val="24"/>
        </w:rPr>
        <w:t>li</w:t>
      </w:r>
      <w:r>
        <w:rPr>
          <w:rFonts w:ascii="Times New Roman" w:hAnsi="Times New Roman"/>
          <w:sz w:val="24"/>
          <w:szCs w:val="24"/>
          <w:lang w:val="de-DE"/>
        </w:rPr>
        <w:t>brarum sexcentarum de meis impresti</w:t>
      </w:r>
      <w:r>
        <w:rPr>
          <w:rFonts w:ascii="Times New Roman" w:hAnsi="Times New Roman"/>
          <w:sz w:val="24"/>
          <w:szCs w:val="24"/>
        </w:rPr>
        <w:t>tis pro una missa dicendo omni die pro anima mea ... et pro illa lampada</w:t>
      </w:r>
      <w:r>
        <w:rPr>
          <w:rFonts w:ascii="Times New Roman" w:hAnsi="Times New Roman"/>
          <w:sz w:val="24"/>
          <w:szCs w:val="24"/>
          <w:lang w:val="pt-PT"/>
        </w:rPr>
        <w:t>, quam t</w:t>
      </w:r>
      <w:r>
        <w:rPr>
          <w:rFonts w:ascii="Times New Roman" w:hAnsi="Times New Roman"/>
          <w:sz w:val="24"/>
          <w:szCs w:val="24"/>
        </w:rPr>
        <w:t>e</w:t>
      </w:r>
      <w:r>
        <w:rPr>
          <w:rFonts w:ascii="Times New Roman" w:hAnsi="Times New Roman"/>
          <w:sz w:val="24"/>
          <w:szCs w:val="24"/>
          <w:lang w:val="pt-PT"/>
        </w:rPr>
        <w:t xml:space="preserve">neo nunc ad praesens </w:t>
      </w:r>
      <w:r>
        <w:rPr>
          <w:rFonts w:ascii="Times New Roman" w:hAnsi="Times New Roman"/>
          <w:sz w:val="24"/>
          <w:szCs w:val="24"/>
          <w:lang w:val="pt-PT"/>
        </w:rPr>
        <w:t>ante crucem magna</w:t>
      </w:r>
      <w:r>
        <w:rPr>
          <w:rFonts w:ascii="Times New Roman" w:hAnsi="Times New Roman"/>
          <w:sz w:val="24"/>
          <w:szCs w:val="24"/>
        </w:rPr>
        <w:t>m</w:t>
      </w:r>
      <w:r>
        <w:rPr>
          <w:rFonts w:ascii="Times New Roman" w:hAnsi="Times New Roman"/>
          <w:sz w:val="24"/>
          <w:szCs w:val="24"/>
          <w:lang w:val="it-IT"/>
        </w:rPr>
        <w:t xml:space="preserve"> posita</w:t>
      </w:r>
      <w:r>
        <w:rPr>
          <w:rFonts w:ascii="Times New Roman" w:hAnsi="Times New Roman"/>
          <w:sz w:val="24"/>
          <w:szCs w:val="24"/>
        </w:rPr>
        <w:t>m supra corum in ecclesia Sancti Ste</w:t>
      </w:r>
      <w:r>
        <w:rPr>
          <w:rFonts w:ascii="Times New Roman" w:hAnsi="Times New Roman"/>
          <w:sz w:val="24"/>
          <w:szCs w:val="24"/>
          <w:lang w:val="it-IT"/>
        </w:rPr>
        <w:t>ffani</w:t>
      </w:r>
      <w:r w:rsidR="00526075">
        <w:rPr>
          <w:rFonts w:ascii="Times New Roman" w:hAnsi="Times New Roman"/>
          <w:sz w:val="24"/>
          <w:szCs w:val="24"/>
          <w:lang w:val="it-IT"/>
        </w:rPr>
        <w:t>”</w:t>
      </w:r>
      <w:r>
        <w:rPr>
          <w:rFonts w:ascii="Times New Roman" w:hAnsi="Times New Roman"/>
          <w:sz w:val="24"/>
          <w:szCs w:val="24"/>
        </w:rPr>
        <w:t xml:space="preserve"> [Mr Francesco da Masiero </w:t>
      </w:r>
      <w:r>
        <w:rPr>
          <w:rFonts w:ascii="Times New Roman" w:hAnsi="Times New Roman"/>
          <w:sz w:val="24"/>
          <w:szCs w:val="24"/>
        </w:rPr>
        <w:t xml:space="preserve">… </w:t>
      </w:r>
      <w:r>
        <w:rPr>
          <w:rFonts w:ascii="Times New Roman" w:hAnsi="Times New Roman"/>
          <w:sz w:val="24"/>
          <w:szCs w:val="24"/>
        </w:rPr>
        <w:t xml:space="preserve">I hereby leave to the Hermits of St. Augustin 600 Venetian lire invested in the </w:t>
      </w:r>
      <w:r>
        <w:rPr>
          <w:rFonts w:ascii="Times New Roman" w:hAnsi="Times New Roman"/>
          <w:sz w:val="24"/>
          <w:szCs w:val="24"/>
        </w:rPr>
        <w:t>C</w:t>
      </w:r>
      <w:r>
        <w:rPr>
          <w:rFonts w:ascii="Times New Roman" w:hAnsi="Times New Roman"/>
          <w:sz w:val="24"/>
          <w:szCs w:val="24"/>
        </w:rPr>
        <w:t>ity</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public loans</w:t>
      </w:r>
      <w:r>
        <w:rPr>
          <w:rFonts w:ascii="Times New Roman" w:hAnsi="Times New Roman"/>
          <w:sz w:val="24"/>
          <w:szCs w:val="24"/>
        </w:rPr>
        <w:t xml:space="preserve"> so that they will say mass once a day for the benefit of my </w:t>
      </w:r>
      <w:r>
        <w:rPr>
          <w:rFonts w:ascii="Times New Roman" w:hAnsi="Times New Roman"/>
          <w:sz w:val="24"/>
          <w:szCs w:val="24"/>
        </w:rPr>
        <w:t xml:space="preserve">soul </w:t>
      </w:r>
      <w:r>
        <w:rPr>
          <w:rFonts w:ascii="Times New Roman" w:hAnsi="Times New Roman"/>
          <w:sz w:val="24"/>
          <w:szCs w:val="24"/>
        </w:rPr>
        <w:t xml:space="preserve">… </w:t>
      </w:r>
      <w:r>
        <w:rPr>
          <w:rFonts w:ascii="Times New Roman" w:hAnsi="Times New Roman"/>
          <w:sz w:val="24"/>
          <w:szCs w:val="24"/>
        </w:rPr>
        <w:t>and that lamp, which is currently located before the big cross above the choir in St. Steph</w:t>
      </w:r>
      <w:r>
        <w:rPr>
          <w:rFonts w:ascii="Times New Roman" w:hAnsi="Times New Roman"/>
          <w:sz w:val="24"/>
          <w:szCs w:val="24"/>
        </w:rPr>
        <w:t>e</w:t>
      </w:r>
      <w:r>
        <w:rPr>
          <w:rFonts w:ascii="Times New Roman" w:hAnsi="Times New Roman"/>
          <w:sz w:val="24"/>
          <w:szCs w:val="24"/>
        </w:rPr>
        <w:t>n</w:t>
      </w:r>
      <w:r>
        <w:rPr>
          <w:rFonts w:ascii="Times New Roman" w:hAnsi="Times New Roman"/>
          <w:sz w:val="24"/>
          <w:szCs w:val="24"/>
        </w:rPr>
        <w:t>’</w:t>
      </w:r>
      <w:r>
        <w:rPr>
          <w:rFonts w:ascii="Times New Roman" w:hAnsi="Times New Roman"/>
          <w:sz w:val="24"/>
          <w:szCs w:val="24"/>
        </w:rPr>
        <w:t>s Church].</w:t>
      </w:r>
    </w:p>
    <w:p w14:paraId="3901E27F" w14:textId="77777777" w:rsidR="00865CFF" w:rsidRPr="00526075" w:rsidRDefault="00D733F9">
      <w:pPr>
        <w:pStyle w:val="Default"/>
        <w:jc w:val="both"/>
        <w:rPr>
          <w:lang w:val="en-US"/>
        </w:rPr>
      </w:pPr>
      <w:r w:rsidRPr="00526075">
        <w:rPr>
          <w:rFonts w:ascii="Times New Roman" w:hAnsi="Times New Roman"/>
          <w:color w:val="202020"/>
          <w:sz w:val="24"/>
          <w:szCs w:val="24"/>
          <w:shd w:val="clear" w:color="auto" w:fill="FFFFFF"/>
          <w:lang w:val="en-US"/>
        </w:rPr>
        <w:t>In this</w:t>
      </w:r>
      <w:r w:rsidRPr="00526075">
        <w:rPr>
          <w:rFonts w:ascii="Times New Roman" w:hAnsi="Times New Roman"/>
          <w:color w:val="202020"/>
          <w:sz w:val="24"/>
          <w:szCs w:val="24"/>
          <w:shd w:val="clear" w:color="auto" w:fill="FFFFFF"/>
          <w:lang w:val="en-US"/>
        </w:rPr>
        <w:t xml:space="preserve"> document</w:t>
      </w:r>
      <w:r w:rsidRPr="00526075">
        <w:rPr>
          <w:rFonts w:ascii="Times New Roman" w:hAnsi="Times New Roman"/>
          <w:color w:val="202020"/>
          <w:sz w:val="24"/>
          <w:szCs w:val="24"/>
          <w:shd w:val="clear" w:color="auto" w:fill="FFFFFF"/>
          <w:lang w:val="en-US"/>
        </w:rPr>
        <w:t xml:space="preserve">, as in </w:t>
      </w:r>
      <w:r w:rsidRPr="00526075">
        <w:rPr>
          <w:rFonts w:ascii="Times New Roman" w:hAnsi="Times New Roman"/>
          <w:color w:val="202020"/>
          <w:sz w:val="24"/>
          <w:szCs w:val="24"/>
          <w:shd w:val="clear" w:color="auto" w:fill="FFFFFF"/>
          <w:lang w:val="en-US"/>
        </w:rPr>
        <w:t>later</w:t>
      </w:r>
      <w:r w:rsidRPr="00526075">
        <w:rPr>
          <w:rFonts w:ascii="Times New Roman" w:hAnsi="Times New Roman"/>
          <w:color w:val="202020"/>
          <w:sz w:val="24"/>
          <w:szCs w:val="24"/>
          <w:shd w:val="clear" w:color="auto" w:fill="FFFFFF"/>
          <w:lang w:val="en-US"/>
        </w:rPr>
        <w:t xml:space="preserve"> transcriptions</w:t>
      </w:r>
      <w:r w:rsidRPr="00526075">
        <w:rPr>
          <w:rFonts w:ascii="Times New Roman" w:hAnsi="Times New Roman"/>
          <w:color w:val="202020"/>
          <w:sz w:val="24"/>
          <w:szCs w:val="24"/>
          <w:shd w:val="clear" w:color="auto" w:fill="FFFFFF"/>
          <w:lang w:val="en-US"/>
        </w:rPr>
        <w:t xml:space="preserve"> of original documents</w:t>
      </w:r>
      <w:r w:rsidRPr="00526075">
        <w:rPr>
          <w:rFonts w:ascii="Times New Roman" w:hAnsi="Times New Roman"/>
          <w:color w:val="202020"/>
          <w:sz w:val="24"/>
          <w:szCs w:val="24"/>
          <w:shd w:val="clear" w:color="auto" w:fill="FFFFFF"/>
          <w:lang w:val="en-US"/>
        </w:rPr>
        <w:t xml:space="preserve">, the punctuation and the use of </w:t>
      </w:r>
      <w:r w:rsidRPr="00526075">
        <w:rPr>
          <w:rFonts w:ascii="Times New Roman" w:hAnsi="Times New Roman"/>
          <w:color w:val="202020"/>
          <w:sz w:val="24"/>
          <w:szCs w:val="24"/>
          <w:shd w:val="clear" w:color="auto" w:fill="FFFFFF"/>
          <w:lang w:val="en-US"/>
        </w:rPr>
        <w:t xml:space="preserve">upper and lower case </w:t>
      </w:r>
      <w:r w:rsidRPr="00526075">
        <w:rPr>
          <w:rFonts w:ascii="Times New Roman" w:hAnsi="Times New Roman"/>
          <w:color w:val="202020"/>
          <w:sz w:val="24"/>
          <w:szCs w:val="24"/>
          <w:shd w:val="clear" w:color="auto" w:fill="FFFFFF"/>
          <w:lang w:val="en-US"/>
        </w:rPr>
        <w:t xml:space="preserve">letters </w:t>
      </w:r>
      <w:r w:rsidRPr="00526075">
        <w:rPr>
          <w:rFonts w:ascii="Times New Roman" w:hAnsi="Times New Roman"/>
          <w:color w:val="202020"/>
          <w:sz w:val="24"/>
          <w:szCs w:val="24"/>
          <w:shd w:val="clear" w:color="auto" w:fill="FFFFFF"/>
          <w:lang w:val="en-US"/>
        </w:rPr>
        <w:t>are cr</w:t>
      </w:r>
      <w:r w:rsidRPr="00526075">
        <w:rPr>
          <w:rFonts w:ascii="Times New Roman" w:hAnsi="Times New Roman"/>
          <w:color w:val="202020"/>
          <w:sz w:val="24"/>
          <w:szCs w:val="24"/>
          <w:shd w:val="clear" w:color="auto" w:fill="FFFFFF"/>
          <w:lang w:val="en-US"/>
        </w:rPr>
        <w:t>ucial.</w:t>
      </w:r>
    </w:p>
  </w:footnote>
  <w:footnote w:id="8">
    <w:p w14:paraId="185AEDE4"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In his</w:t>
      </w:r>
      <w:r>
        <w:rPr>
          <w:rFonts w:ascii="Times New Roman" w:hAnsi="Times New Roman"/>
          <w:sz w:val="24"/>
          <w:szCs w:val="24"/>
        </w:rPr>
        <w:t xml:space="preserve"> will </w:t>
      </w:r>
      <w:r>
        <w:rPr>
          <w:rFonts w:ascii="Times New Roman" w:hAnsi="Times New Roman"/>
          <w:sz w:val="24"/>
          <w:szCs w:val="24"/>
        </w:rPr>
        <w:t xml:space="preserve">dated </w:t>
      </w:r>
      <w:r>
        <w:rPr>
          <w:rFonts w:ascii="Times New Roman" w:hAnsi="Times New Roman"/>
          <w:sz w:val="24"/>
          <w:szCs w:val="24"/>
        </w:rPr>
        <w:t>July</w:t>
      </w:r>
      <w:r>
        <w:rPr>
          <w:rFonts w:ascii="Times New Roman" w:hAnsi="Times New Roman"/>
          <w:sz w:val="24"/>
          <w:szCs w:val="24"/>
        </w:rPr>
        <w:t xml:space="preserve"> 17, 1382 (A.S.V., </w:t>
      </w:r>
      <w:r>
        <w:rPr>
          <w:rFonts w:ascii="Times New Roman" w:hAnsi="Times New Roman"/>
          <w:i/>
          <w:iCs/>
          <w:sz w:val="24"/>
          <w:szCs w:val="24"/>
        </w:rPr>
        <w:t>S</w:t>
      </w:r>
      <w:r>
        <w:rPr>
          <w:rFonts w:ascii="Times New Roman" w:hAnsi="Times New Roman"/>
          <w:i/>
          <w:iCs/>
          <w:sz w:val="24"/>
          <w:szCs w:val="24"/>
          <w:lang w:val="it-IT"/>
        </w:rPr>
        <w:t>anto Stefano</w:t>
      </w:r>
      <w:r>
        <w:rPr>
          <w:rFonts w:ascii="Times New Roman" w:hAnsi="Times New Roman"/>
          <w:sz w:val="24"/>
          <w:szCs w:val="24"/>
        </w:rPr>
        <w:t xml:space="preserve">, b. 6a, </w:t>
      </w:r>
      <w:r>
        <w:rPr>
          <w:rFonts w:ascii="Times New Roman" w:hAnsi="Times New Roman"/>
          <w:sz w:val="24"/>
          <w:szCs w:val="24"/>
        </w:rPr>
        <w:t>p</w:t>
      </w:r>
      <w:r>
        <w:rPr>
          <w:rFonts w:ascii="Times New Roman" w:hAnsi="Times New Roman"/>
          <w:sz w:val="24"/>
          <w:szCs w:val="24"/>
          <w:lang w:val="it-IT"/>
        </w:rPr>
        <w:t>roc. 1, c. 12)</w:t>
      </w:r>
      <w:r>
        <w:rPr>
          <w:rFonts w:ascii="Times New Roman" w:hAnsi="Times New Roman"/>
          <w:sz w:val="24"/>
          <w:szCs w:val="24"/>
        </w:rPr>
        <w:t xml:space="preserve">, a </w:t>
      </w:r>
      <w:r>
        <w:rPr>
          <w:rFonts w:ascii="Times New Roman" w:hAnsi="Times New Roman"/>
          <w:sz w:val="24"/>
          <w:szCs w:val="24"/>
        </w:rPr>
        <w:t xml:space="preserve">certain </w:t>
      </w:r>
      <w:r>
        <w:rPr>
          <w:rFonts w:ascii="Times New Roman" w:hAnsi="Times New Roman"/>
          <w:sz w:val="24"/>
          <w:szCs w:val="24"/>
          <w:lang w:val="it-IT"/>
        </w:rPr>
        <w:t xml:space="preserve">Zuanne Muraro </w:t>
      </w:r>
      <w:r>
        <w:rPr>
          <w:rFonts w:ascii="Times New Roman" w:hAnsi="Times New Roman"/>
          <w:sz w:val="24"/>
          <w:szCs w:val="24"/>
        </w:rPr>
        <w:t>bequeathed</w:t>
      </w:r>
      <w:r>
        <w:rPr>
          <w:rFonts w:ascii="Times New Roman" w:hAnsi="Times New Roman"/>
          <w:sz w:val="24"/>
          <w:szCs w:val="24"/>
          <w:lang w:val="it-IT"/>
        </w:rPr>
        <w:t xml:space="preserve"> a c</w:t>
      </w:r>
      <w:r>
        <w:rPr>
          <w:rFonts w:ascii="Times New Roman" w:hAnsi="Times New Roman"/>
          <w:sz w:val="24"/>
          <w:szCs w:val="24"/>
        </w:rPr>
        <w:t>alyx to the Augu</w:t>
      </w:r>
      <w:r>
        <w:rPr>
          <w:rFonts w:ascii="Times New Roman" w:hAnsi="Times New Roman"/>
          <w:sz w:val="24"/>
          <w:szCs w:val="24"/>
          <w:lang w:val="pt-PT"/>
        </w:rPr>
        <w:t>stinian</w:t>
      </w:r>
      <w:r>
        <w:rPr>
          <w:rFonts w:ascii="Times New Roman" w:hAnsi="Times New Roman"/>
          <w:sz w:val="24"/>
          <w:szCs w:val="24"/>
        </w:rPr>
        <w:t xml:space="preserve"> monks, requesting in exchange</w:t>
      </w:r>
      <w:r>
        <w:rPr>
          <w:rFonts w:ascii="Times New Roman" w:hAnsi="Times New Roman"/>
          <w:sz w:val="24"/>
          <w:szCs w:val="24"/>
        </w:rPr>
        <w:t xml:space="preserve"> that they say mass once a day </w:t>
      </w:r>
      <w:r>
        <w:rPr>
          <w:rFonts w:ascii="Times New Roman" w:hAnsi="Times New Roman"/>
          <w:sz w:val="24"/>
          <w:szCs w:val="24"/>
        </w:rPr>
        <w:t xml:space="preserve">in perpetuity on the </w:t>
      </w:r>
      <w:r>
        <w:rPr>
          <w:rFonts w:ascii="Times New Roman" w:hAnsi="Times New Roman"/>
          <w:sz w:val="24"/>
          <w:szCs w:val="24"/>
          <w:lang w:val="it-IT"/>
        </w:rPr>
        <w:t>altar</w:t>
      </w:r>
      <w:r>
        <w:rPr>
          <w:rFonts w:ascii="Times New Roman" w:hAnsi="Times New Roman"/>
          <w:sz w:val="24"/>
          <w:szCs w:val="24"/>
        </w:rPr>
        <w:t xml:space="preserve"> to St. Catherine in their church.</w:t>
      </w:r>
    </w:p>
  </w:footnote>
  <w:footnote w:id="9">
    <w:p w14:paraId="73650FCD"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In</w:t>
      </w:r>
      <w:r>
        <w:rPr>
          <w:rFonts w:ascii="Times New Roman" w:hAnsi="Times New Roman"/>
          <w:sz w:val="24"/>
          <w:szCs w:val="24"/>
        </w:rPr>
        <w:t xml:space="preserve"> his last will </w:t>
      </w:r>
      <w:r>
        <w:rPr>
          <w:rFonts w:ascii="Times New Roman" w:hAnsi="Times New Roman"/>
          <w:sz w:val="24"/>
          <w:szCs w:val="24"/>
        </w:rPr>
        <w:t xml:space="preserve">(A.S.V., </w:t>
      </w:r>
      <w:r>
        <w:rPr>
          <w:rFonts w:ascii="Times New Roman" w:hAnsi="Times New Roman"/>
          <w:i/>
          <w:iCs/>
          <w:sz w:val="24"/>
          <w:szCs w:val="24"/>
          <w:lang w:val="it-IT"/>
        </w:rPr>
        <w:t>Santo Stefano</w:t>
      </w:r>
      <w:r>
        <w:rPr>
          <w:rFonts w:ascii="Times New Roman" w:hAnsi="Times New Roman"/>
          <w:sz w:val="24"/>
          <w:szCs w:val="24"/>
        </w:rPr>
        <w:t xml:space="preserve">, b. 6a, </w:t>
      </w:r>
      <w:r>
        <w:rPr>
          <w:rFonts w:ascii="Times New Roman" w:hAnsi="Times New Roman"/>
          <w:sz w:val="24"/>
          <w:szCs w:val="24"/>
        </w:rPr>
        <w:t>p</w:t>
      </w:r>
      <w:r>
        <w:rPr>
          <w:rFonts w:ascii="Times New Roman" w:hAnsi="Times New Roman"/>
          <w:sz w:val="24"/>
          <w:szCs w:val="24"/>
        </w:rPr>
        <w:t>roc. VIII, c. 18)</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it-IT"/>
        </w:rPr>
        <w:t>Lorenzo Valentin</w:t>
      </w:r>
      <w:r>
        <w:rPr>
          <w:rFonts w:ascii="Times New Roman" w:hAnsi="Times New Roman"/>
          <w:sz w:val="24"/>
          <w:szCs w:val="24"/>
        </w:rPr>
        <w:t xml:space="preserve"> established</w:t>
      </w:r>
      <w:r>
        <w:rPr>
          <w:rFonts w:ascii="Times New Roman" w:hAnsi="Times New Roman"/>
          <w:sz w:val="24"/>
          <w:szCs w:val="24"/>
        </w:rPr>
        <w:t xml:space="preserve"> the </w:t>
      </w:r>
      <w:r>
        <w:rPr>
          <w:rFonts w:ascii="Times New Roman" w:hAnsi="Times New Roman"/>
          <w:sz w:val="24"/>
          <w:szCs w:val="24"/>
        </w:rPr>
        <w:t>friars</w:t>
      </w:r>
      <w:r>
        <w:rPr>
          <w:rFonts w:ascii="Times New Roman" w:hAnsi="Times New Roman"/>
          <w:sz w:val="24"/>
          <w:szCs w:val="24"/>
        </w:rPr>
        <w:t xml:space="preserve">’ </w:t>
      </w:r>
      <w:r>
        <w:rPr>
          <w:rFonts w:ascii="Times New Roman" w:hAnsi="Times New Roman"/>
          <w:sz w:val="24"/>
          <w:szCs w:val="24"/>
        </w:rPr>
        <w:t xml:space="preserve">obligation to </w:t>
      </w:r>
      <w:r>
        <w:rPr>
          <w:rFonts w:ascii="Times New Roman" w:hAnsi="Times New Roman"/>
          <w:sz w:val="24"/>
          <w:szCs w:val="24"/>
        </w:rPr>
        <w:t>say</w:t>
      </w:r>
      <w:r>
        <w:rPr>
          <w:rFonts w:ascii="Times New Roman" w:hAnsi="Times New Roman"/>
          <w:sz w:val="24"/>
          <w:szCs w:val="24"/>
          <w:lang w:val="it-IT"/>
        </w:rPr>
        <w:t xml:space="preserve"> mass</w:t>
      </w:r>
      <w:r>
        <w:rPr>
          <w:rFonts w:ascii="Times New Roman" w:hAnsi="Times New Roman"/>
          <w:sz w:val="24"/>
          <w:szCs w:val="24"/>
        </w:rPr>
        <w:t xml:space="preserve"> </w:t>
      </w:r>
      <w:r>
        <w:rPr>
          <w:rFonts w:ascii="Times New Roman" w:hAnsi="Times New Roman"/>
          <w:sz w:val="24"/>
          <w:szCs w:val="24"/>
        </w:rPr>
        <w:t xml:space="preserve">at the altar to St. </w:t>
      </w:r>
      <w:r>
        <w:rPr>
          <w:rFonts w:ascii="Times New Roman" w:hAnsi="Times New Roman"/>
          <w:sz w:val="24"/>
          <w:szCs w:val="24"/>
        </w:rPr>
        <w:t>Michael, according to the good habit</w:t>
      </w:r>
      <w:r>
        <w:rPr>
          <w:rFonts w:ascii="Times New Roman" w:hAnsi="Times New Roman"/>
          <w:sz w:val="24"/>
          <w:szCs w:val="24"/>
        </w:rPr>
        <w:t>s</w:t>
      </w:r>
      <w:r>
        <w:rPr>
          <w:rFonts w:ascii="Times New Roman" w:hAnsi="Times New Roman"/>
          <w:sz w:val="24"/>
          <w:szCs w:val="24"/>
        </w:rPr>
        <w:t xml:space="preserve"> established after the buildin</w:t>
      </w:r>
      <w:r>
        <w:rPr>
          <w:rFonts w:ascii="Times New Roman" w:hAnsi="Times New Roman"/>
          <w:sz w:val="24"/>
          <w:szCs w:val="24"/>
        </w:rPr>
        <w:t>g of said altar.</w:t>
      </w:r>
    </w:p>
  </w:footnote>
  <w:footnote w:id="10">
    <w:p w14:paraId="071C32B9" w14:textId="7BCA936D"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In the</w:t>
      </w:r>
      <w:r>
        <w:rPr>
          <w:rFonts w:ascii="Times New Roman" w:hAnsi="Times New Roman"/>
          <w:sz w:val="24"/>
          <w:szCs w:val="24"/>
        </w:rPr>
        <w:t xml:space="preserve"> will d</w:t>
      </w:r>
      <w:r>
        <w:rPr>
          <w:rFonts w:ascii="Times New Roman" w:hAnsi="Times New Roman"/>
          <w:sz w:val="24"/>
          <w:szCs w:val="24"/>
        </w:rPr>
        <w:t xml:space="preserve">ated </w:t>
      </w:r>
      <w:r>
        <w:rPr>
          <w:rFonts w:ascii="Times New Roman" w:hAnsi="Times New Roman"/>
          <w:sz w:val="24"/>
          <w:szCs w:val="24"/>
        </w:rPr>
        <w:t>July</w:t>
      </w:r>
      <w:r>
        <w:rPr>
          <w:rFonts w:ascii="Times New Roman" w:hAnsi="Times New Roman"/>
          <w:sz w:val="24"/>
          <w:szCs w:val="24"/>
        </w:rPr>
        <w:t xml:space="preserve"> 16, 1364 (A.S.V., </w:t>
      </w:r>
      <w:r>
        <w:rPr>
          <w:rFonts w:ascii="Times New Roman" w:hAnsi="Times New Roman"/>
          <w:i/>
          <w:iCs/>
          <w:sz w:val="24"/>
          <w:szCs w:val="24"/>
          <w:lang w:val="it-IT"/>
        </w:rPr>
        <w:t>Santo Stefano</w:t>
      </w:r>
      <w:r>
        <w:rPr>
          <w:rFonts w:ascii="Times New Roman" w:hAnsi="Times New Roman"/>
          <w:sz w:val="24"/>
          <w:szCs w:val="24"/>
        </w:rPr>
        <w:t>,</w:t>
      </w:r>
      <w:r>
        <w:rPr>
          <w:rFonts w:ascii="Times New Roman" w:hAnsi="Times New Roman"/>
          <w:sz w:val="24"/>
          <w:szCs w:val="24"/>
        </w:rPr>
        <w:t xml:space="preserve"> b. 6a, </w:t>
      </w:r>
      <w:r>
        <w:rPr>
          <w:rFonts w:ascii="Times New Roman" w:hAnsi="Times New Roman"/>
          <w:sz w:val="24"/>
          <w:szCs w:val="24"/>
        </w:rPr>
        <w:t>p</w:t>
      </w:r>
      <w:r>
        <w:rPr>
          <w:rFonts w:ascii="Times New Roman" w:hAnsi="Times New Roman"/>
          <w:sz w:val="24"/>
          <w:szCs w:val="24"/>
        </w:rPr>
        <w:t>roc. V</w:t>
      </w:r>
      <w:r>
        <w:rPr>
          <w:rFonts w:ascii="Times New Roman" w:hAnsi="Times New Roman"/>
          <w:sz w:val="24"/>
          <w:szCs w:val="24"/>
          <w:lang w:val="it-IT"/>
        </w:rPr>
        <w:t xml:space="preserve">, c. 7) Lorenzo Soranzo </w:t>
      </w:r>
      <w:r>
        <w:rPr>
          <w:rFonts w:ascii="Times New Roman" w:hAnsi="Times New Roman"/>
          <w:sz w:val="24"/>
          <w:szCs w:val="24"/>
        </w:rPr>
        <w:t>arranges for the completion of the Chapel devoted to Saint Stephen, providing it with pews,</w:t>
      </w:r>
      <w:r>
        <w:rPr>
          <w:rFonts w:ascii="Times New Roman" w:hAnsi="Times New Roman"/>
          <w:sz w:val="24"/>
          <w:szCs w:val="24"/>
        </w:rPr>
        <w:t xml:space="preserve"> book</w:t>
      </w:r>
      <w:r>
        <w:rPr>
          <w:rFonts w:ascii="Times New Roman" w:hAnsi="Times New Roman"/>
          <w:sz w:val="24"/>
          <w:szCs w:val="24"/>
        </w:rPr>
        <w:t>s, ceremonial decorations, and missals</w:t>
      </w:r>
      <w:r w:rsidR="00526075">
        <w:rPr>
          <w:rFonts w:ascii="Times New Roman" w:hAnsi="Times New Roman"/>
          <w:sz w:val="24"/>
          <w:szCs w:val="24"/>
        </w:rPr>
        <w:t>,</w:t>
      </w:r>
      <w:r>
        <w:rPr>
          <w:rFonts w:ascii="Times New Roman" w:hAnsi="Times New Roman"/>
          <w:sz w:val="24"/>
          <w:szCs w:val="24"/>
        </w:rPr>
        <w:t xml:space="preserve"> among ot</w:t>
      </w:r>
      <w:r>
        <w:rPr>
          <w:rFonts w:ascii="Times New Roman" w:hAnsi="Times New Roman"/>
          <w:sz w:val="24"/>
          <w:szCs w:val="24"/>
        </w:rPr>
        <w:t xml:space="preserve">her things. This chapel was </w:t>
      </w:r>
      <w:r>
        <w:rPr>
          <w:rFonts w:ascii="Times New Roman" w:hAnsi="Times New Roman"/>
          <w:sz w:val="24"/>
          <w:szCs w:val="24"/>
        </w:rPr>
        <w:t>probab</w:t>
      </w:r>
      <w:r>
        <w:rPr>
          <w:rFonts w:ascii="Times New Roman" w:hAnsi="Times New Roman"/>
          <w:sz w:val="24"/>
          <w:szCs w:val="24"/>
        </w:rPr>
        <w:t>ly also located in the church, especially because</w:t>
      </w:r>
      <w:r>
        <w:rPr>
          <w:rFonts w:ascii="Times New Roman" w:hAnsi="Times New Roman"/>
          <w:sz w:val="24"/>
          <w:szCs w:val="24"/>
        </w:rPr>
        <w:t xml:space="preserve"> two years </w:t>
      </w:r>
      <w:r>
        <w:rPr>
          <w:rFonts w:ascii="Times New Roman" w:hAnsi="Times New Roman"/>
          <w:sz w:val="24"/>
          <w:szCs w:val="24"/>
        </w:rPr>
        <w:t>later, Andrea</w:t>
      </w:r>
      <w:r>
        <w:rPr>
          <w:rFonts w:ascii="Times New Roman" w:hAnsi="Times New Roman"/>
          <w:sz w:val="24"/>
          <w:szCs w:val="24"/>
          <w:lang w:val="it-IT"/>
        </w:rPr>
        <w:t xml:space="preserve"> Soranzo</w:t>
      </w:r>
      <w:r>
        <w:rPr>
          <w:rFonts w:ascii="Times New Roman" w:hAnsi="Times New Roman"/>
          <w:sz w:val="24"/>
          <w:szCs w:val="24"/>
        </w:rPr>
        <w:t xml:space="preserve">, in his testament dated </w:t>
      </w:r>
      <w:r>
        <w:rPr>
          <w:rFonts w:ascii="Times New Roman" w:hAnsi="Times New Roman"/>
          <w:sz w:val="24"/>
          <w:szCs w:val="24"/>
        </w:rPr>
        <w:t>May 8</w:t>
      </w:r>
      <w:r>
        <w:rPr>
          <w:rFonts w:ascii="Times New Roman" w:hAnsi="Times New Roman"/>
          <w:sz w:val="24"/>
          <w:szCs w:val="24"/>
        </w:rPr>
        <w:t>, 1366 (idem, c. 45), spends 1000 ducats to arrange specifically for a</w:t>
      </w:r>
      <w:r>
        <w:rPr>
          <w:rFonts w:ascii="Times New Roman" w:hAnsi="Times New Roman"/>
          <w:sz w:val="24"/>
          <w:szCs w:val="24"/>
          <w:lang w:val="pt-PT"/>
        </w:rPr>
        <w:t xml:space="preserve"> chapel </w:t>
      </w:r>
      <w:r>
        <w:rPr>
          <w:rFonts w:ascii="Times New Roman" w:hAnsi="Times New Roman"/>
          <w:sz w:val="24"/>
          <w:szCs w:val="24"/>
        </w:rPr>
        <w:t>to be built in St. Stephen</w:t>
      </w:r>
      <w:r>
        <w:rPr>
          <w:rFonts w:ascii="Times New Roman" w:hAnsi="Times New Roman"/>
          <w:sz w:val="24"/>
          <w:szCs w:val="24"/>
        </w:rPr>
        <w:t>’</w:t>
      </w:r>
      <w:r>
        <w:rPr>
          <w:rFonts w:ascii="Times New Roman" w:hAnsi="Times New Roman"/>
          <w:sz w:val="24"/>
          <w:szCs w:val="24"/>
        </w:rPr>
        <w:t>s mona</w:t>
      </w:r>
      <w:r>
        <w:rPr>
          <w:rFonts w:ascii="Times New Roman" w:hAnsi="Times New Roman"/>
          <w:sz w:val="24"/>
          <w:szCs w:val="24"/>
        </w:rPr>
        <w:t xml:space="preserve">stery </w:t>
      </w:r>
      <w:r>
        <w:rPr>
          <w:rFonts w:ascii="Times New Roman" w:hAnsi="Times New Roman"/>
          <w:sz w:val="24"/>
          <w:szCs w:val="24"/>
        </w:rPr>
        <w:t>“</w:t>
      </w:r>
      <w:r>
        <w:rPr>
          <w:rFonts w:ascii="Times New Roman" w:hAnsi="Times New Roman"/>
          <w:sz w:val="24"/>
          <w:szCs w:val="24"/>
        </w:rPr>
        <w:t>wherever they please</w:t>
      </w:r>
      <w:r w:rsidR="00526075">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as long as it is located outside the church.</w:t>
      </w:r>
    </w:p>
  </w:footnote>
  <w:footnote w:id="11">
    <w:p w14:paraId="5FD29170" w14:textId="3D4AD31E"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w:t>
      </w:r>
      <w:r>
        <w:rPr>
          <w:rFonts w:ascii="Times New Roman" w:hAnsi="Times New Roman"/>
          <w:sz w:val="24"/>
          <w:szCs w:val="24"/>
        </w:rPr>
        <w:t xml:space="preserve"> document dated October</w:t>
      </w:r>
      <w:r>
        <w:rPr>
          <w:rFonts w:ascii="Times New Roman" w:hAnsi="Times New Roman"/>
          <w:sz w:val="24"/>
          <w:szCs w:val="24"/>
        </w:rPr>
        <w:t xml:space="preserve"> 10, 1483 (A.S.V., </w:t>
      </w:r>
      <w:r>
        <w:rPr>
          <w:rFonts w:ascii="Times New Roman" w:hAnsi="Times New Roman"/>
          <w:i/>
          <w:iCs/>
          <w:sz w:val="24"/>
          <w:szCs w:val="24"/>
          <w:lang w:val="pt-PT"/>
        </w:rPr>
        <w:t>Santo</w:t>
      </w:r>
      <w:r>
        <w:rPr>
          <w:rFonts w:ascii="Times New Roman" w:hAnsi="Times New Roman"/>
          <w:i/>
          <w:iCs/>
          <w:sz w:val="24"/>
          <w:szCs w:val="24"/>
        </w:rPr>
        <w:t xml:space="preserve"> Stefano</w:t>
      </w:r>
      <w:r>
        <w:rPr>
          <w:rFonts w:ascii="Times New Roman" w:hAnsi="Times New Roman"/>
          <w:sz w:val="24"/>
          <w:szCs w:val="24"/>
        </w:rPr>
        <w:t>, b. 31, C</w:t>
      </w:r>
      <w:r>
        <w:rPr>
          <w:rFonts w:ascii="Times New Roman" w:hAnsi="Times New Roman"/>
          <w:sz w:val="24"/>
          <w:szCs w:val="24"/>
        </w:rPr>
        <w:t>CCCXXX, c. 22) concerning the use of the chapel by</w:t>
      </w:r>
      <w:r>
        <w:rPr>
          <w:rFonts w:ascii="Times New Roman" w:hAnsi="Times New Roman"/>
          <w:sz w:val="24"/>
          <w:szCs w:val="24"/>
        </w:rPr>
        <w:t xml:space="preserve"> </w:t>
      </w:r>
      <w:r>
        <w:rPr>
          <w:rFonts w:ascii="Times New Roman" w:hAnsi="Times New Roman"/>
          <w:sz w:val="24"/>
          <w:szCs w:val="24"/>
        </w:rPr>
        <w:t xml:space="preserve">the School [=Guild], with particular reference to the </w:t>
      </w:r>
      <w:r>
        <w:rPr>
          <w:rFonts w:ascii="Times New Roman" w:hAnsi="Times New Roman"/>
          <w:sz w:val="24"/>
          <w:szCs w:val="24"/>
        </w:rPr>
        <w:t>sepulcher for the burial of its members</w:t>
      </w:r>
      <w:r>
        <w:rPr>
          <w:rFonts w:ascii="Times New Roman" w:hAnsi="Times New Roman"/>
          <w:sz w:val="24"/>
          <w:szCs w:val="24"/>
        </w:rPr>
        <w:t>. This document certifies</w:t>
      </w:r>
      <w:r>
        <w:rPr>
          <w:rFonts w:ascii="Times New Roman" w:hAnsi="Times New Roman"/>
          <w:sz w:val="24"/>
          <w:szCs w:val="24"/>
        </w:rPr>
        <w:t xml:space="preserve"> the </w:t>
      </w:r>
      <w:r>
        <w:rPr>
          <w:rFonts w:ascii="Times New Roman" w:hAnsi="Times New Roman"/>
          <w:sz w:val="24"/>
          <w:szCs w:val="24"/>
        </w:rPr>
        <w:t>centuries-old</w:t>
      </w:r>
      <w:r>
        <w:rPr>
          <w:rFonts w:ascii="Times New Roman" w:hAnsi="Times New Roman"/>
          <w:sz w:val="24"/>
          <w:szCs w:val="24"/>
        </w:rPr>
        <w:t xml:space="preserve"> existence of the chapel itself </w:t>
      </w:r>
      <w:r>
        <w:rPr>
          <w:rFonts w:ascii="Times New Roman" w:hAnsi="Times New Roman"/>
          <w:sz w:val="24"/>
          <w:szCs w:val="24"/>
        </w:rPr>
        <w:t>and</w:t>
      </w:r>
      <w:r>
        <w:rPr>
          <w:rFonts w:ascii="Times New Roman" w:hAnsi="Times New Roman"/>
          <w:sz w:val="24"/>
          <w:szCs w:val="24"/>
        </w:rPr>
        <w:t xml:space="preserve"> its altar, defining its dimensions (</w:t>
      </w:r>
      <w:r>
        <w:rPr>
          <w:rFonts w:ascii="Times New Roman" w:hAnsi="Times New Roman"/>
          <w:sz w:val="24"/>
          <w:szCs w:val="24"/>
        </w:rPr>
        <w:t xml:space="preserve">ibidem, c. 23): </w:t>
      </w:r>
      <w:r>
        <w:rPr>
          <w:rFonts w:ascii="Times New Roman" w:hAnsi="Times New Roman"/>
          <w:sz w:val="24"/>
          <w:szCs w:val="24"/>
        </w:rPr>
        <w:t>“</w:t>
      </w:r>
      <w:r>
        <w:rPr>
          <w:rFonts w:ascii="Times New Roman" w:hAnsi="Times New Roman"/>
          <w:sz w:val="24"/>
          <w:szCs w:val="24"/>
          <w:lang w:val="it-IT"/>
        </w:rPr>
        <w:t>... ipsam iam ab diet societate fabricatam capellam cum suo et consueto iam centum an</w:t>
      </w:r>
      <w:r>
        <w:rPr>
          <w:rFonts w:ascii="Times New Roman" w:hAnsi="Times New Roman"/>
          <w:sz w:val="24"/>
          <w:szCs w:val="24"/>
          <w:lang w:val="it-IT"/>
        </w:rPr>
        <w:t>nis elapsis altar</w:t>
      </w:r>
      <w:r>
        <w:rPr>
          <w:rFonts w:ascii="Times New Roman" w:hAnsi="Times New Roman"/>
          <w:sz w:val="24"/>
          <w:szCs w:val="24"/>
        </w:rPr>
        <w:t>i</w:t>
      </w:r>
      <w:r>
        <w:rPr>
          <w:rFonts w:ascii="Times New Roman" w:hAnsi="Times New Roman"/>
          <w:sz w:val="24"/>
          <w:szCs w:val="24"/>
          <w:lang w:val="it-IT"/>
        </w:rPr>
        <w:t xml:space="preserve"> Annunciatae Virginis Mar</w:t>
      </w:r>
      <w:r>
        <w:rPr>
          <w:rFonts w:ascii="Times New Roman" w:hAnsi="Times New Roman"/>
          <w:sz w:val="24"/>
          <w:szCs w:val="24"/>
        </w:rPr>
        <w:t>i</w:t>
      </w:r>
      <w:r>
        <w:rPr>
          <w:rFonts w:ascii="Times New Roman" w:hAnsi="Times New Roman"/>
          <w:sz w:val="24"/>
          <w:szCs w:val="24"/>
          <w:lang w:val="it-IT"/>
        </w:rPr>
        <w:t>ae cum spatio et fundo soli (...) latitudinis tred</w:t>
      </w:r>
      <w:r>
        <w:rPr>
          <w:rFonts w:ascii="Times New Roman" w:hAnsi="Times New Roman"/>
          <w:sz w:val="24"/>
          <w:szCs w:val="24"/>
        </w:rPr>
        <w:t>e</w:t>
      </w:r>
      <w:r>
        <w:rPr>
          <w:rFonts w:ascii="Times New Roman" w:hAnsi="Times New Roman"/>
          <w:sz w:val="24"/>
          <w:szCs w:val="24"/>
          <w:lang w:val="pt-PT"/>
        </w:rPr>
        <w:t>cim pedum quantum tenent columnae ipsius cap</w:t>
      </w:r>
      <w:r>
        <w:rPr>
          <w:rFonts w:ascii="Times New Roman" w:hAnsi="Times New Roman"/>
          <w:sz w:val="24"/>
          <w:szCs w:val="24"/>
        </w:rPr>
        <w:t>e</w:t>
      </w:r>
      <w:r>
        <w:rPr>
          <w:rFonts w:ascii="Times New Roman" w:hAnsi="Times New Roman"/>
          <w:sz w:val="24"/>
          <w:szCs w:val="24"/>
          <w:lang w:val="it-IT"/>
        </w:rPr>
        <w:t>llae; longitudinis vera a pariete qui est post ipsum altar usque ad gra</w:t>
      </w:r>
      <w:r>
        <w:rPr>
          <w:rFonts w:ascii="Times New Roman" w:hAnsi="Times New Roman"/>
          <w:sz w:val="24"/>
          <w:szCs w:val="24"/>
        </w:rPr>
        <w:t>dum</w:t>
      </w:r>
      <w:r>
        <w:rPr>
          <w:rFonts w:ascii="Times New Roman" w:hAnsi="Times New Roman"/>
          <w:sz w:val="24"/>
          <w:szCs w:val="24"/>
          <w:lang w:val="it-IT"/>
        </w:rPr>
        <w:t xml:space="preserve"> magnarum columnarum ecclesiae Sancti Step</w:t>
      </w:r>
      <w:r>
        <w:rPr>
          <w:rFonts w:ascii="Times New Roman" w:hAnsi="Times New Roman"/>
          <w:sz w:val="24"/>
          <w:szCs w:val="24"/>
          <w:lang w:val="it-IT"/>
        </w:rPr>
        <w:t xml:space="preserve">hani, </w:t>
      </w:r>
      <w:r>
        <w:rPr>
          <w:rFonts w:ascii="Times New Roman" w:hAnsi="Times New Roman"/>
          <w:sz w:val="24"/>
          <w:szCs w:val="24"/>
        </w:rPr>
        <w:t>qua</w:t>
      </w:r>
      <w:r>
        <w:rPr>
          <w:rFonts w:ascii="Times New Roman" w:hAnsi="Times New Roman"/>
          <w:sz w:val="24"/>
          <w:szCs w:val="24"/>
          <w:lang w:val="pt-PT"/>
        </w:rPr>
        <w:t xml:space="preserve"> quidem longitudo est vigintitrium pedum iam facta mensura coram me not</w:t>
      </w:r>
      <w:r>
        <w:rPr>
          <w:rFonts w:ascii="Times New Roman" w:hAnsi="Times New Roman"/>
          <w:sz w:val="24"/>
          <w:szCs w:val="24"/>
        </w:rPr>
        <w:t>ario</w:t>
      </w:r>
      <w:r>
        <w:rPr>
          <w:rFonts w:ascii="Times New Roman" w:hAnsi="Times New Roman"/>
          <w:sz w:val="24"/>
          <w:szCs w:val="24"/>
          <w:lang w:val="es-ES_tradnl"/>
        </w:rPr>
        <w:t xml:space="preserve"> infrascripto ...</w:t>
      </w:r>
      <w:r>
        <w:rPr>
          <w:rFonts w:ascii="Times New Roman" w:hAnsi="Times New Roman"/>
          <w:sz w:val="24"/>
          <w:szCs w:val="24"/>
        </w:rPr>
        <w:t>.</w:t>
      </w:r>
      <w:r w:rsidR="00526075">
        <w:rPr>
          <w:rFonts w:ascii="Times New Roman" w:hAnsi="Times New Roman"/>
          <w:sz w:val="24"/>
          <w:szCs w:val="24"/>
        </w:rPr>
        <w:t>”</w:t>
      </w:r>
    </w:p>
    <w:p w14:paraId="2C22524D" w14:textId="77777777" w:rsidR="00865CFF" w:rsidRDefault="00D733F9">
      <w:pPr>
        <w:pStyle w:val="Default"/>
        <w:jc w:val="both"/>
      </w:pPr>
      <w:r>
        <w:rPr>
          <w:rFonts w:ascii="Times New Roman" w:hAnsi="Times New Roman"/>
          <w:sz w:val="24"/>
          <w:szCs w:val="24"/>
          <w:shd w:val="clear" w:color="auto" w:fill="FFFFFF"/>
          <w:lang w:val="en-US"/>
        </w:rPr>
        <w:t>The chronology thus defined rectifies the one proposed by this</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author in a lecture delivered on</w:t>
      </w:r>
      <w:r>
        <w:rPr>
          <w:rFonts w:ascii="Times New Roman" w:hAnsi="Times New Roman"/>
          <w:sz w:val="24"/>
          <w:szCs w:val="24"/>
          <w:shd w:val="clear" w:color="auto" w:fill="FFFFFF"/>
        </w:rPr>
        <w:t xml:space="preserve"> November</w:t>
      </w:r>
      <w:r>
        <w:rPr>
          <w:rFonts w:ascii="Times New Roman" w:hAnsi="Times New Roman"/>
          <w:sz w:val="24"/>
          <w:szCs w:val="24"/>
          <w:shd w:val="clear" w:color="auto" w:fill="FFFFFF"/>
          <w:lang w:val="en-US"/>
        </w:rPr>
        <w:t xml:space="preserve"> 10,</w:t>
      </w:r>
      <w:r>
        <w:rPr>
          <w:rFonts w:ascii="Times New Roman" w:hAnsi="Times New Roman"/>
          <w:sz w:val="24"/>
          <w:szCs w:val="24"/>
          <w:shd w:val="clear" w:color="auto" w:fill="FFFFFF"/>
        </w:rPr>
        <w:t xml:space="preserve"> 1995 </w:t>
      </w:r>
      <w:r>
        <w:rPr>
          <w:rFonts w:ascii="Times New Roman" w:hAnsi="Times New Roman"/>
          <w:sz w:val="24"/>
          <w:szCs w:val="24"/>
          <w:shd w:val="clear" w:color="auto" w:fill="FFFFFF"/>
          <w:lang w:val="en-US"/>
        </w:rPr>
        <w:t xml:space="preserve">and subsequently published </w:t>
      </w:r>
      <w:r>
        <w:rPr>
          <w:rFonts w:ascii="Times New Roman" w:hAnsi="Times New Roman"/>
          <w:sz w:val="24"/>
          <w:szCs w:val="24"/>
          <w:shd w:val="clear" w:color="auto" w:fill="FFFFFF"/>
          <w:lang w:val="en-US"/>
        </w:rPr>
        <w:t xml:space="preserve">in M.A. CHIARI - A. GALLO - E. MERKEL </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eds</w:t>
      </w:r>
      <w:r>
        <w:rPr>
          <w:rFonts w:ascii="Times New Roman" w:hAnsi="Times New Roman"/>
          <w:sz w:val="24"/>
          <w:szCs w:val="24"/>
          <w:shd w:val="clear" w:color="auto" w:fill="FFFFFF"/>
        </w:rPr>
        <w:t>.) (1996)</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Chiesa di</w:t>
      </w:r>
      <w:r>
        <w:rPr>
          <w:rFonts w:ascii="Times New Roman" w:hAnsi="Times New Roman"/>
          <w:i/>
          <w:iCs/>
          <w:sz w:val="24"/>
          <w:szCs w:val="24"/>
          <w:shd w:val="clear" w:color="auto" w:fill="FFFFFF"/>
        </w:rPr>
        <w:t xml:space="preserve"> Santo Stefano, art</w:t>
      </w:r>
      <w:r>
        <w:rPr>
          <w:rFonts w:ascii="Times New Roman" w:hAnsi="Times New Roman"/>
          <w:i/>
          <w:iCs/>
          <w:sz w:val="24"/>
          <w:szCs w:val="24"/>
          <w:shd w:val="clear" w:color="auto" w:fill="FFFFFF"/>
        </w:rPr>
        <w:t>e e</w:t>
      </w:r>
      <w:r>
        <w:rPr>
          <w:rFonts w:ascii="Times New Roman" w:hAnsi="Times New Roman"/>
          <w:i/>
          <w:iCs/>
          <w:sz w:val="24"/>
          <w:szCs w:val="24"/>
          <w:shd w:val="clear" w:color="auto" w:fill="FFFFFF"/>
          <w:lang w:val="fr-FR"/>
        </w:rPr>
        <w:t xml:space="preserve"> devo</w:t>
      </w:r>
      <w:r>
        <w:rPr>
          <w:rFonts w:ascii="Times New Roman" w:hAnsi="Times New Roman"/>
          <w:i/>
          <w:iCs/>
          <w:sz w:val="24"/>
          <w:szCs w:val="24"/>
          <w:shd w:val="clear" w:color="auto" w:fill="FFFFFF"/>
        </w:rPr>
        <w:t>z</w:t>
      </w:r>
      <w:r>
        <w:rPr>
          <w:rFonts w:ascii="Times New Roman" w:hAnsi="Times New Roman"/>
          <w:i/>
          <w:iCs/>
          <w:sz w:val="24"/>
          <w:szCs w:val="24"/>
          <w:shd w:val="clear" w:color="auto" w:fill="FFFFFF"/>
          <w:lang w:val="fr-FR"/>
        </w:rPr>
        <w:t>ion</w:t>
      </w:r>
      <w:r>
        <w:rPr>
          <w:rFonts w:ascii="Times New Roman" w:hAnsi="Times New Roman"/>
          <w:i/>
          <w:iCs/>
          <w:sz w:val="24"/>
          <w:szCs w:val="24"/>
          <w:shd w:val="clear" w:color="auto" w:fill="FFFFFF"/>
        </w:rPr>
        <w:t>e</w:t>
      </w:r>
      <w:r>
        <w:rPr>
          <w:rFonts w:ascii="Times New Roman" w:hAnsi="Times New Roman"/>
          <w:sz w:val="24"/>
          <w:szCs w:val="24"/>
          <w:shd w:val="clear" w:color="auto" w:fill="FFFFFF"/>
        </w:rPr>
        <w:t>, Venice, p. 28.</w:t>
      </w:r>
    </w:p>
  </w:footnote>
  <w:footnote w:id="12">
    <w:p w14:paraId="3BBC1AEE" w14:textId="77777777" w:rsidR="00865CFF" w:rsidRDefault="00D733F9">
      <w:pPr>
        <w:pStyle w:val="Footnote"/>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rPr>
        <w:t>F. APOLLONIO</w:t>
      </w:r>
      <w:r>
        <w:rPr>
          <w:rFonts w:ascii="Times New Roman" w:hAnsi="Times New Roman"/>
        </w:rPr>
        <w:t xml:space="preserve"> (1911)</w:t>
      </w:r>
      <w:r>
        <w:rPr>
          <w:rFonts w:ascii="Times New Roman" w:hAnsi="Times New Roman"/>
        </w:rPr>
        <w:t>,</w:t>
      </w:r>
      <w:r>
        <w:rPr>
          <w:rFonts w:ascii="Times New Roman" w:hAnsi="Times New Roman"/>
        </w:rPr>
        <w:t xml:space="preserve"> </w:t>
      </w:r>
      <w:r>
        <w:rPr>
          <w:rFonts w:ascii="Times New Roman" w:hAnsi="Times New Roman"/>
          <w:i/>
          <w:iCs/>
          <w:lang w:val="it-IT"/>
        </w:rPr>
        <w:t xml:space="preserve">La </w:t>
      </w:r>
      <w:r>
        <w:rPr>
          <w:rFonts w:ascii="Times New Roman" w:hAnsi="Times New Roman"/>
          <w:i/>
          <w:iCs/>
        </w:rPr>
        <w:t>c</w:t>
      </w:r>
      <w:r>
        <w:rPr>
          <w:rFonts w:ascii="Times New Roman" w:hAnsi="Times New Roman"/>
          <w:i/>
          <w:iCs/>
          <w:lang w:val="it-IT"/>
        </w:rPr>
        <w:t xml:space="preserve">hiesa </w:t>
      </w:r>
      <w:r>
        <w:rPr>
          <w:rFonts w:ascii="Times New Roman" w:hAnsi="Times New Roman"/>
          <w:i/>
          <w:iCs/>
        </w:rPr>
        <w:t xml:space="preserve">e il convento </w:t>
      </w:r>
      <w:r>
        <w:rPr>
          <w:rFonts w:ascii="Times New Roman" w:hAnsi="Times New Roman"/>
          <w:i/>
          <w:iCs/>
          <w:lang w:val="it-IT"/>
        </w:rPr>
        <w:t>di S. Stefano</w:t>
      </w:r>
      <w:r>
        <w:rPr>
          <w:rFonts w:ascii="Times New Roman" w:hAnsi="Times New Roman"/>
          <w:i/>
          <w:iCs/>
        </w:rPr>
        <w:t xml:space="preserve"> </w:t>
      </w:r>
      <w:r>
        <w:rPr>
          <w:rFonts w:ascii="Times New Roman" w:hAnsi="Times New Roman"/>
          <w:i/>
          <w:iCs/>
          <w:lang w:val="it-IT"/>
        </w:rPr>
        <w:t>in Venezia</w:t>
      </w:r>
      <w:r>
        <w:rPr>
          <w:rFonts w:ascii="Times New Roman" w:hAnsi="Times New Roman"/>
        </w:rPr>
        <w:t>.</w:t>
      </w:r>
      <w:r>
        <w:rPr>
          <w:rFonts w:ascii="Times New Roman" w:hAnsi="Times New Roman"/>
          <w:i/>
          <w:iCs/>
        </w:rPr>
        <w:t xml:space="preserve"> Memor</w:t>
      </w:r>
      <w:r>
        <w:rPr>
          <w:rFonts w:ascii="Times New Roman" w:hAnsi="Times New Roman"/>
          <w:i/>
          <w:iCs/>
        </w:rPr>
        <w:t>ia</w:t>
      </w:r>
      <w:r>
        <w:rPr>
          <w:rFonts w:ascii="Times New Roman" w:hAnsi="Times New Roman"/>
        </w:rPr>
        <w:t>,</w:t>
      </w:r>
      <w:r>
        <w:rPr>
          <w:rFonts w:ascii="Times New Roman" w:hAnsi="Times New Roman"/>
        </w:rPr>
        <w:t xml:space="preserve"> Venice, p</w:t>
      </w:r>
      <w:r>
        <w:rPr>
          <w:rFonts w:ascii="Times New Roman" w:hAnsi="Times New Roman"/>
        </w:rPr>
        <w:t>.</w:t>
      </w:r>
      <w:r>
        <w:rPr>
          <w:rFonts w:ascii="Times New Roman" w:hAnsi="Times New Roman"/>
        </w:rPr>
        <w:t xml:space="preserve"> 20.</w:t>
      </w:r>
    </w:p>
  </w:footnote>
  <w:footnote w:id="13">
    <w:p w14:paraId="3A61F6D3" w14:textId="4BB4025C"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rPr>
        <w:t>Santo Stefano</w:t>
      </w:r>
      <w:r>
        <w:rPr>
          <w:rFonts w:ascii="Times New Roman" w:hAnsi="Times New Roman"/>
          <w:sz w:val="24"/>
          <w:szCs w:val="24"/>
        </w:rPr>
        <w:t>, b. 6a, proc. IX, c.</w:t>
      </w:r>
      <w:r>
        <w:rPr>
          <w:rFonts w:ascii="Times New Roman" w:hAnsi="Times New Roman"/>
          <w:sz w:val="24"/>
          <w:szCs w:val="24"/>
        </w:rPr>
        <w:t xml:space="preserve"> 10. </w:t>
      </w:r>
      <w:r w:rsidR="00526075">
        <w:rPr>
          <w:rFonts w:ascii="Times New Roman" w:hAnsi="Times New Roman"/>
          <w:sz w:val="24"/>
          <w:szCs w:val="24"/>
        </w:rPr>
        <w:t>“</w:t>
      </w:r>
      <w:r>
        <w:rPr>
          <w:rFonts w:ascii="Times New Roman" w:hAnsi="Times New Roman"/>
          <w:sz w:val="24"/>
          <w:szCs w:val="24"/>
        </w:rPr>
        <w:t>Ser Nicolai Georgio quondam Petri ... Item volo et ordino quod a decimo anno ultra ipsum residuum detur perpetuo ecclesie Sancti Stephani pro emendo lapides et calcinam pro reparatione ipsius ecclesie ...</w:t>
      </w:r>
      <w:r w:rsidR="00526075">
        <w:rPr>
          <w:rFonts w:ascii="Times New Roman" w:hAnsi="Times New Roman"/>
          <w:sz w:val="24"/>
          <w:szCs w:val="24"/>
        </w:rPr>
        <w:t>”</w:t>
      </w:r>
      <w:r>
        <w:rPr>
          <w:rFonts w:ascii="Times New Roman" w:hAnsi="Times New Roman"/>
          <w:sz w:val="24"/>
          <w:szCs w:val="24"/>
        </w:rPr>
        <w:t xml:space="preserve"> The document was published for the first tim</w:t>
      </w:r>
      <w:r>
        <w:rPr>
          <w:rFonts w:ascii="Times New Roman" w:hAnsi="Times New Roman"/>
          <w:sz w:val="24"/>
          <w:szCs w:val="24"/>
        </w:rPr>
        <w:t>e by PAOLETTI (</w:t>
      </w:r>
      <w:r>
        <w:rPr>
          <w:rFonts w:ascii="Times New Roman" w:hAnsi="Times New Roman"/>
          <w:i/>
          <w:iCs/>
          <w:sz w:val="24"/>
          <w:szCs w:val="24"/>
        </w:rPr>
        <w:t>L</w:t>
      </w:r>
      <w:r>
        <w:rPr>
          <w:rFonts w:ascii="Times New Roman" w:hAnsi="Times New Roman"/>
          <w:i/>
          <w:iCs/>
          <w:sz w:val="24"/>
          <w:szCs w:val="24"/>
        </w:rPr>
        <w:t>’</w:t>
      </w:r>
      <w:r>
        <w:rPr>
          <w:rFonts w:ascii="Times New Roman" w:hAnsi="Times New Roman"/>
          <w:i/>
          <w:iCs/>
          <w:sz w:val="24"/>
          <w:szCs w:val="24"/>
        </w:rPr>
        <w:t>architettura e la scultura</w:t>
      </w:r>
      <w:r>
        <w:rPr>
          <w:rFonts w:ascii="Times New Roman" w:hAnsi="Times New Roman"/>
          <w:sz w:val="24"/>
          <w:szCs w:val="24"/>
        </w:rPr>
        <w:t>, op. cit., p. 46).</w:t>
      </w:r>
    </w:p>
  </w:footnote>
  <w:footnote w:id="14">
    <w:p w14:paraId="5B46D8BD"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On February 10, 1423 (1422 according to Venetian usage) the maestro Nicol</w:t>
      </w:r>
      <w:r>
        <w:rPr>
          <w:rFonts w:ascii="Times New Roman" w:hAnsi="Times New Roman"/>
          <w:sz w:val="24"/>
          <w:szCs w:val="24"/>
          <w:lang w:val="it-IT"/>
        </w:rPr>
        <w:t xml:space="preserve">ò </w:t>
      </w:r>
      <w:r>
        <w:rPr>
          <w:rFonts w:ascii="Times New Roman" w:hAnsi="Times New Roman"/>
          <w:sz w:val="24"/>
          <w:szCs w:val="24"/>
          <w:lang w:val="it-IT"/>
        </w:rPr>
        <w:t xml:space="preserve">da Teramo (A.S.V., </w:t>
      </w:r>
      <w:r>
        <w:rPr>
          <w:rFonts w:ascii="Times New Roman" w:hAnsi="Times New Roman"/>
          <w:i/>
          <w:iCs/>
          <w:sz w:val="24"/>
          <w:szCs w:val="24"/>
          <w:lang w:val="pt-PT"/>
        </w:rPr>
        <w:t>Santo</w:t>
      </w:r>
      <w:r>
        <w:rPr>
          <w:rFonts w:ascii="Times New Roman" w:hAnsi="Times New Roman"/>
          <w:i/>
          <w:iCs/>
          <w:sz w:val="24"/>
          <w:szCs w:val="24"/>
        </w:rPr>
        <w:t xml:space="preserve"> Stefano</w:t>
      </w:r>
      <w:r>
        <w:rPr>
          <w:rFonts w:ascii="Times New Roman" w:hAnsi="Times New Roman"/>
          <w:sz w:val="24"/>
          <w:szCs w:val="24"/>
        </w:rPr>
        <w:t>, b- 6a, proc. V, c. 6) left</w:t>
      </w:r>
      <w:r>
        <w:rPr>
          <w:rFonts w:ascii="Times New Roman" w:hAnsi="Times New Roman"/>
          <w:sz w:val="24"/>
          <w:szCs w:val="24"/>
        </w:rPr>
        <w:t xml:space="preserve"> a sum for the </w:t>
      </w:r>
      <w:r>
        <w:rPr>
          <w:rFonts w:ascii="Times New Roman" w:hAnsi="Times New Roman"/>
          <w:sz w:val="24"/>
          <w:szCs w:val="24"/>
        </w:rPr>
        <w:t xml:space="preserve">construction of the </w:t>
      </w:r>
      <w:r>
        <w:rPr>
          <w:rFonts w:ascii="Times New Roman" w:hAnsi="Times New Roman"/>
          <w:sz w:val="24"/>
          <w:szCs w:val="24"/>
          <w:lang w:val="fr-FR"/>
        </w:rPr>
        <w:t xml:space="preserve">convent </w:t>
      </w:r>
      <w:r>
        <w:rPr>
          <w:rFonts w:ascii="Times New Roman" w:hAnsi="Times New Roman"/>
          <w:sz w:val="24"/>
          <w:szCs w:val="24"/>
        </w:rPr>
        <w:t>or the church</w:t>
      </w:r>
      <w:r>
        <w:rPr>
          <w:rFonts w:ascii="Times New Roman" w:hAnsi="Times New Roman"/>
          <w:sz w:val="24"/>
          <w:szCs w:val="24"/>
        </w:rPr>
        <w:t xml:space="preserve"> in his will.</w:t>
      </w:r>
    </w:p>
    <w:p w14:paraId="47F5AD91" w14:textId="77777777" w:rsidR="00865CFF" w:rsidRDefault="00D733F9">
      <w:pPr>
        <w:pStyle w:val="Default"/>
        <w:jc w:val="both"/>
      </w:pPr>
      <w:r w:rsidRPr="00526075">
        <w:rPr>
          <w:rFonts w:ascii="Times New Roman" w:hAnsi="Times New Roman"/>
          <w:color w:val="202020"/>
          <w:sz w:val="24"/>
          <w:szCs w:val="24"/>
          <w:shd w:val="clear" w:color="auto" w:fill="FFFFFF"/>
          <w:lang w:val="en-US"/>
        </w:rPr>
        <w:t>On</w:t>
      </w:r>
      <w:r w:rsidRPr="00526075">
        <w:rPr>
          <w:rFonts w:ascii="Times New Roman" w:hAnsi="Times New Roman"/>
          <w:color w:val="202020"/>
          <w:sz w:val="24"/>
          <w:szCs w:val="24"/>
          <w:shd w:val="clear" w:color="auto" w:fill="FFFFFF"/>
          <w:lang w:val="en-US"/>
        </w:rPr>
        <w:t xml:space="preserve"> July</w:t>
      </w:r>
      <w:r w:rsidRPr="00526075">
        <w:rPr>
          <w:rFonts w:ascii="Times New Roman" w:hAnsi="Times New Roman"/>
          <w:color w:val="202020"/>
          <w:sz w:val="24"/>
          <w:szCs w:val="24"/>
          <w:shd w:val="clear" w:color="auto" w:fill="FFFFFF"/>
          <w:lang w:val="en-US"/>
        </w:rPr>
        <w:t xml:space="preserve"> 4, 1437,</w:t>
      </w:r>
      <w:r w:rsidRPr="00526075">
        <w:rPr>
          <w:rFonts w:ascii="Times New Roman" w:hAnsi="Times New Roman"/>
          <w:color w:val="202020"/>
          <w:sz w:val="24"/>
          <w:szCs w:val="24"/>
          <w:shd w:val="clear" w:color="auto" w:fill="FFFFFF"/>
          <w:lang w:val="en-US"/>
        </w:rPr>
        <w:t xml:space="preserve"> Orsa, Girolamo Trevisan</w:t>
      </w:r>
      <w:r w:rsidRPr="00526075">
        <w:rPr>
          <w:rFonts w:ascii="Times New Roman" w:hAnsi="Times New Roman"/>
          <w:color w:val="202020"/>
          <w:sz w:val="24"/>
          <w:szCs w:val="24"/>
          <w:shd w:val="clear" w:color="auto" w:fill="FFFFFF"/>
          <w:lang w:val="en-US"/>
        </w:rPr>
        <w:t>’</w:t>
      </w:r>
      <w:r w:rsidRPr="00526075">
        <w:rPr>
          <w:rFonts w:ascii="Times New Roman" w:hAnsi="Times New Roman"/>
          <w:color w:val="202020"/>
          <w:sz w:val="24"/>
          <w:szCs w:val="24"/>
          <w:shd w:val="clear" w:color="auto" w:fill="FFFFFF"/>
          <w:lang w:val="en-US"/>
        </w:rPr>
        <w:t>s widow, arranges for an endowment to be bequeathed for the construction of</w:t>
      </w:r>
      <w:r w:rsidRPr="00526075">
        <w:rPr>
          <w:rFonts w:ascii="Times New Roman" w:hAnsi="Times New Roman"/>
          <w:color w:val="202020"/>
          <w:sz w:val="24"/>
          <w:szCs w:val="24"/>
          <w:shd w:val="clear" w:color="auto" w:fill="FFFFFF"/>
          <w:lang w:val="en-US"/>
        </w:rPr>
        <w:t xml:space="preserve"> Santo Stefano</w:t>
      </w:r>
      <w:r>
        <w:rPr>
          <w:rFonts w:ascii="Times New Roman" w:hAnsi="Times New Roman"/>
          <w:color w:val="202020"/>
          <w:sz w:val="24"/>
          <w:szCs w:val="24"/>
          <w:shd w:val="clear" w:color="auto" w:fill="FFFFFF"/>
        </w:rPr>
        <w:t xml:space="preserve"> (A.S.V., </w:t>
      </w:r>
      <w:r>
        <w:rPr>
          <w:rFonts w:ascii="Times New Roman" w:hAnsi="Times New Roman"/>
          <w:i/>
          <w:iCs/>
          <w:color w:val="202020"/>
          <w:sz w:val="24"/>
          <w:szCs w:val="24"/>
          <w:shd w:val="clear" w:color="auto" w:fill="FFFFFF"/>
        </w:rPr>
        <w:t>Santo Stefano</w:t>
      </w:r>
      <w:r>
        <w:rPr>
          <w:rFonts w:ascii="Times New Roman" w:hAnsi="Times New Roman"/>
          <w:color w:val="202020"/>
          <w:sz w:val="24"/>
          <w:szCs w:val="24"/>
          <w:shd w:val="clear" w:color="auto" w:fill="FFFFFF"/>
        </w:rPr>
        <w:t>, b. 6a, proc. V, c.n.n.).</w:t>
      </w:r>
    </w:p>
  </w:footnote>
  <w:footnote w:id="15">
    <w:p w14:paraId="37106486"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L. Torelli (1680). </w:t>
      </w:r>
      <w:r>
        <w:rPr>
          <w:rFonts w:ascii="Times New Roman" w:hAnsi="Times New Roman"/>
          <w:i/>
          <w:iCs/>
          <w:sz w:val="24"/>
          <w:szCs w:val="24"/>
        </w:rPr>
        <w:t>Secoli Agostiniani</w:t>
      </w:r>
      <w:r>
        <w:rPr>
          <w:rFonts w:ascii="Times New Roman" w:hAnsi="Times New Roman"/>
          <w:sz w:val="24"/>
          <w:szCs w:val="24"/>
        </w:rPr>
        <w:t>. Bologna, p. 654.</w:t>
      </w:r>
    </w:p>
    <w:p w14:paraId="0AED4226" w14:textId="77777777" w:rsidR="00865CFF" w:rsidRDefault="00D733F9">
      <w:pPr>
        <w:pStyle w:val="Footnote"/>
        <w:jc w:val="both"/>
      </w:pPr>
      <w:r>
        <w:rPr>
          <w:rFonts w:ascii="Times New Roman" w:hAnsi="Times New Roman"/>
          <w:sz w:val="24"/>
          <w:szCs w:val="24"/>
        </w:rPr>
        <w:t xml:space="preserve">According to what A. Nicolai states, the members of the </w:t>
      </w:r>
      <w:r>
        <w:rPr>
          <w:rFonts w:ascii="Times New Roman" w:hAnsi="Times New Roman"/>
          <w:sz w:val="24"/>
          <w:szCs w:val="24"/>
        </w:rPr>
        <w:t xml:space="preserve">Scuola di Santo Stefano </w:t>
      </w:r>
      <w:r>
        <w:rPr>
          <w:rFonts w:ascii="Times New Roman" w:hAnsi="Times New Roman"/>
          <w:sz w:val="24"/>
          <w:szCs w:val="24"/>
        </w:rPr>
        <w:t xml:space="preserve">to the saint would gather in the right chapel of the apse between 1434 and 1455 (ca. 1750. </w:t>
      </w:r>
      <w:r>
        <w:rPr>
          <w:rFonts w:ascii="Times New Roman" w:hAnsi="Times New Roman"/>
          <w:i/>
          <w:iCs/>
          <w:sz w:val="24"/>
          <w:szCs w:val="24"/>
        </w:rPr>
        <w:t>Memoria manoscritta spore la c</w:t>
      </w:r>
      <w:r>
        <w:rPr>
          <w:rFonts w:ascii="Times New Roman" w:hAnsi="Times New Roman"/>
          <w:i/>
          <w:iCs/>
          <w:sz w:val="24"/>
          <w:szCs w:val="24"/>
          <w:lang w:val="it-IT"/>
        </w:rPr>
        <w:t xml:space="preserve">hiesa </w:t>
      </w:r>
      <w:r>
        <w:rPr>
          <w:rFonts w:ascii="Times New Roman" w:hAnsi="Times New Roman"/>
          <w:i/>
          <w:iCs/>
          <w:sz w:val="24"/>
          <w:szCs w:val="24"/>
        </w:rPr>
        <w:t xml:space="preserve">e il monastero </w:t>
      </w:r>
      <w:r>
        <w:rPr>
          <w:rFonts w:ascii="Times New Roman" w:hAnsi="Times New Roman"/>
          <w:i/>
          <w:iCs/>
          <w:sz w:val="24"/>
          <w:szCs w:val="24"/>
          <w:lang w:val="it-IT"/>
        </w:rPr>
        <w:t>di S. Stefano</w:t>
      </w:r>
      <w:r>
        <w:rPr>
          <w:rFonts w:ascii="Times New Roman" w:hAnsi="Times New Roman"/>
          <w:sz w:val="24"/>
          <w:szCs w:val="24"/>
        </w:rPr>
        <w:t xml:space="preserve">. Venice, Correr </w:t>
      </w:r>
      <w:r>
        <w:rPr>
          <w:rFonts w:ascii="Times New Roman" w:hAnsi="Times New Roman"/>
          <w:sz w:val="24"/>
          <w:szCs w:val="24"/>
        </w:rPr>
        <w:t xml:space="preserve">Library, ms. Cicogna 1877, c.n.n.). The altar in that chapel was devoted to Saint Augustine. </w:t>
      </w:r>
    </w:p>
  </w:footnote>
  <w:footnote w:id="16">
    <w:p w14:paraId="4B0F5AA2"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FOSCARI</w:t>
      </w:r>
      <w:r>
        <w:rPr>
          <w:rFonts w:ascii="Times New Roman" w:hAnsi="Times New Roman"/>
          <w:sz w:val="24"/>
          <w:szCs w:val="24"/>
        </w:rPr>
        <w:t xml:space="preserve">, </w:t>
      </w:r>
      <w:r>
        <w:rPr>
          <w:rFonts w:ascii="Times New Roman" w:hAnsi="Times New Roman"/>
          <w:i/>
          <w:iCs/>
          <w:sz w:val="24"/>
          <w:szCs w:val="24"/>
          <w:lang w:val="it-IT"/>
        </w:rPr>
        <w:t>L'architettura quattrocentesca</w:t>
      </w:r>
      <w:r>
        <w:rPr>
          <w:rFonts w:ascii="Times New Roman" w:hAnsi="Times New Roman"/>
          <w:sz w:val="24"/>
          <w:szCs w:val="24"/>
        </w:rPr>
        <w:t>, op.</w:t>
      </w:r>
      <w:r>
        <w:rPr>
          <w:rFonts w:ascii="Times New Roman" w:hAnsi="Times New Roman"/>
          <w:sz w:val="24"/>
          <w:szCs w:val="24"/>
          <w:lang w:val="it-IT"/>
        </w:rPr>
        <w:t xml:space="preserve"> cit., 144-146. </w:t>
      </w:r>
    </w:p>
  </w:footnote>
  <w:footnote w:id="17">
    <w:p w14:paraId="2714E6D9"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U. FRANZOI - D. DI STEFANO,</w:t>
      </w:r>
      <w:r>
        <w:rPr>
          <w:rFonts w:ascii="Times New Roman" w:hAnsi="Times New Roman"/>
          <w:sz w:val="24"/>
          <w:szCs w:val="24"/>
        </w:rPr>
        <w:t xml:space="preserve"> 1975</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lang w:val="it-IT"/>
        </w:rPr>
        <w:t>Le chiese di Venezia</w:t>
      </w:r>
      <w:r>
        <w:rPr>
          <w:rFonts w:ascii="Times New Roman" w:hAnsi="Times New Roman"/>
          <w:sz w:val="24"/>
          <w:szCs w:val="24"/>
        </w:rPr>
        <w:t xml:space="preserve">, Venice, p. 333. </w:t>
      </w:r>
    </w:p>
  </w:footnote>
  <w:footnote w:id="18">
    <w:p w14:paraId="67E8DF2F" w14:textId="77777777" w:rsidR="00865CFF" w:rsidRPr="00CB2C6F" w:rsidRDefault="00D733F9">
      <w:pPr>
        <w:pStyle w:val="Footnote"/>
        <w:jc w:val="both"/>
        <w:rPr>
          <w:sz w:val="24"/>
          <w:szCs w:val="24"/>
        </w:rPr>
      </w:pPr>
      <w:r>
        <w:rPr>
          <w:rFonts w:ascii="Times New Roman" w:eastAsia="Times New Roman" w:hAnsi="Times New Roman" w:cs="Times New Roman"/>
          <w:vertAlign w:val="superscript"/>
        </w:rPr>
        <w:footnoteRef/>
      </w:r>
      <w:r>
        <w:rPr>
          <w:rFonts w:ascii="Times New Roman" w:hAnsi="Times New Roman"/>
        </w:rPr>
        <w:t xml:space="preserve"> </w:t>
      </w:r>
      <w:r w:rsidRPr="00CB2C6F">
        <w:rPr>
          <w:rFonts w:ascii="Times New Roman" w:hAnsi="Times New Roman"/>
          <w:sz w:val="24"/>
          <w:szCs w:val="24"/>
        </w:rPr>
        <w:t xml:space="preserve">From the left: </w:t>
      </w:r>
      <w:r w:rsidRPr="00CB2C6F">
        <w:rPr>
          <w:rFonts w:ascii="Times New Roman" w:hAnsi="Times New Roman"/>
          <w:i/>
          <w:iCs/>
          <w:sz w:val="24"/>
          <w:szCs w:val="24"/>
          <w:lang w:val="it-IT"/>
        </w:rPr>
        <w:t xml:space="preserve">Simone </w:t>
      </w:r>
      <w:r w:rsidRPr="00CB2C6F">
        <w:rPr>
          <w:rFonts w:ascii="Times New Roman" w:hAnsi="Times New Roman"/>
          <w:i/>
          <w:iCs/>
          <w:sz w:val="24"/>
          <w:szCs w:val="24"/>
          <w:lang w:val="it-IT"/>
        </w:rPr>
        <w:t>da Todi</w:t>
      </w:r>
      <w:r w:rsidRPr="00CB2C6F">
        <w:rPr>
          <w:rFonts w:ascii="Times New Roman" w:hAnsi="Times New Roman"/>
          <w:sz w:val="24"/>
          <w:szCs w:val="24"/>
        </w:rPr>
        <w:t xml:space="preserve">, with a cartouche; </w:t>
      </w:r>
      <w:r w:rsidRPr="00CB2C6F">
        <w:rPr>
          <w:rFonts w:ascii="Times New Roman" w:hAnsi="Times New Roman"/>
          <w:i/>
          <w:iCs/>
          <w:sz w:val="24"/>
          <w:szCs w:val="24"/>
          <w:lang w:val="it-IT"/>
        </w:rPr>
        <w:t>Agostino Novello</w:t>
      </w:r>
      <w:r w:rsidRPr="00CB2C6F">
        <w:rPr>
          <w:rFonts w:ascii="Times New Roman" w:hAnsi="Times New Roman"/>
          <w:sz w:val="24"/>
          <w:szCs w:val="24"/>
        </w:rPr>
        <w:t xml:space="preserve">, with a closed book; </w:t>
      </w:r>
      <w:r w:rsidRPr="00CB2C6F">
        <w:rPr>
          <w:rFonts w:ascii="Times New Roman" w:hAnsi="Times New Roman"/>
          <w:i/>
          <w:iCs/>
          <w:sz w:val="24"/>
          <w:szCs w:val="24"/>
        </w:rPr>
        <w:t>St. Paul the First Hermit</w:t>
      </w:r>
      <w:r w:rsidRPr="00CB2C6F">
        <w:rPr>
          <w:rFonts w:ascii="Times New Roman" w:hAnsi="Times New Roman"/>
          <w:sz w:val="24"/>
          <w:szCs w:val="24"/>
        </w:rPr>
        <w:t xml:space="preserve">, with an open book; </w:t>
      </w:r>
      <w:r w:rsidRPr="00CB2C6F">
        <w:rPr>
          <w:rFonts w:ascii="Times New Roman" w:hAnsi="Times New Roman"/>
          <w:i/>
          <w:iCs/>
          <w:sz w:val="24"/>
          <w:szCs w:val="24"/>
        </w:rPr>
        <w:t>St. Augustine</w:t>
      </w:r>
      <w:r w:rsidRPr="00CB2C6F">
        <w:rPr>
          <w:rFonts w:ascii="Times New Roman" w:hAnsi="Times New Roman"/>
          <w:sz w:val="24"/>
          <w:szCs w:val="24"/>
        </w:rPr>
        <w:t xml:space="preserve">, with </w:t>
      </w:r>
      <w:r w:rsidRPr="00CB2C6F">
        <w:rPr>
          <w:rFonts w:ascii="Times New Roman" w:hAnsi="Times New Roman"/>
          <w:sz w:val="24"/>
          <w:szCs w:val="24"/>
        </w:rPr>
        <w:t>a crozier</w:t>
      </w:r>
      <w:r w:rsidRPr="00CB2C6F">
        <w:rPr>
          <w:rFonts w:ascii="Times New Roman" w:hAnsi="Times New Roman"/>
          <w:sz w:val="24"/>
          <w:szCs w:val="24"/>
        </w:rPr>
        <w:t xml:space="preserve"> and a book; the </w:t>
      </w:r>
      <w:r w:rsidRPr="00CB2C6F">
        <w:rPr>
          <w:rFonts w:ascii="Times New Roman" w:hAnsi="Times New Roman"/>
          <w:i/>
          <w:iCs/>
          <w:sz w:val="24"/>
          <w:szCs w:val="24"/>
        </w:rPr>
        <w:t xml:space="preserve">Blessed </w:t>
      </w:r>
      <w:r w:rsidRPr="00CB2C6F">
        <w:rPr>
          <w:rFonts w:ascii="Times New Roman" w:hAnsi="Times New Roman"/>
          <w:i/>
          <w:iCs/>
          <w:sz w:val="24"/>
          <w:szCs w:val="24"/>
        </w:rPr>
        <w:t>To</w:t>
      </w:r>
      <w:r w:rsidRPr="00CB2C6F">
        <w:rPr>
          <w:rFonts w:ascii="Times New Roman" w:hAnsi="Times New Roman"/>
          <w:i/>
          <w:iCs/>
          <w:sz w:val="24"/>
          <w:szCs w:val="24"/>
        </w:rPr>
        <w:t>m</w:t>
      </w:r>
      <w:r w:rsidRPr="00CB2C6F">
        <w:rPr>
          <w:rFonts w:ascii="Times New Roman" w:hAnsi="Times New Roman"/>
          <w:i/>
          <w:iCs/>
          <w:sz w:val="24"/>
          <w:szCs w:val="24"/>
          <w:lang w:val="it-IT"/>
        </w:rPr>
        <w:t xml:space="preserve">maso </w:t>
      </w:r>
      <w:r w:rsidRPr="00CB2C6F">
        <w:rPr>
          <w:rFonts w:ascii="Times New Roman" w:hAnsi="Times New Roman"/>
          <w:i/>
          <w:iCs/>
          <w:sz w:val="24"/>
          <w:szCs w:val="24"/>
        </w:rPr>
        <w:t>of</w:t>
      </w:r>
      <w:r w:rsidRPr="00CB2C6F">
        <w:rPr>
          <w:rFonts w:ascii="Times New Roman" w:hAnsi="Times New Roman"/>
          <w:i/>
          <w:iCs/>
          <w:sz w:val="24"/>
          <w:szCs w:val="24"/>
          <w:lang w:val="it-IT"/>
        </w:rPr>
        <w:t xml:space="preserve"> Rimini</w:t>
      </w:r>
      <w:r w:rsidRPr="00CB2C6F">
        <w:rPr>
          <w:rFonts w:ascii="Times New Roman" w:hAnsi="Times New Roman"/>
          <w:sz w:val="24"/>
          <w:szCs w:val="24"/>
        </w:rPr>
        <w:t xml:space="preserve"> with</w:t>
      </w:r>
      <w:r w:rsidRPr="00CB2C6F">
        <w:rPr>
          <w:rFonts w:ascii="Times New Roman" w:hAnsi="Times New Roman"/>
          <w:sz w:val="24"/>
          <w:szCs w:val="24"/>
        </w:rPr>
        <w:t xml:space="preserve"> a book; </w:t>
      </w:r>
      <w:r w:rsidRPr="00CB2C6F">
        <w:rPr>
          <w:rFonts w:ascii="Times New Roman" w:hAnsi="Times New Roman"/>
          <w:i/>
          <w:iCs/>
          <w:sz w:val="24"/>
          <w:szCs w:val="24"/>
          <w:lang w:val="it-IT"/>
        </w:rPr>
        <w:t xml:space="preserve">Giovanni Bon </w:t>
      </w:r>
      <w:r w:rsidRPr="00CB2C6F">
        <w:rPr>
          <w:rFonts w:ascii="Times New Roman" w:hAnsi="Times New Roman"/>
          <w:i/>
          <w:iCs/>
          <w:sz w:val="24"/>
          <w:szCs w:val="24"/>
        </w:rPr>
        <w:t>of</w:t>
      </w:r>
      <w:r w:rsidRPr="00CB2C6F">
        <w:rPr>
          <w:rFonts w:ascii="Times New Roman" w:hAnsi="Times New Roman"/>
          <w:i/>
          <w:iCs/>
          <w:sz w:val="24"/>
          <w:szCs w:val="24"/>
          <w:lang w:val="it-IT"/>
        </w:rPr>
        <w:t xml:space="preserve"> Mantua</w:t>
      </w:r>
      <w:r w:rsidRPr="00CB2C6F">
        <w:rPr>
          <w:rFonts w:ascii="Times New Roman" w:hAnsi="Times New Roman"/>
          <w:sz w:val="24"/>
          <w:szCs w:val="24"/>
        </w:rPr>
        <w:t xml:space="preserve">, with a closed book. From the right: </w:t>
      </w:r>
      <w:r w:rsidRPr="00CB2C6F">
        <w:rPr>
          <w:rFonts w:ascii="Times New Roman" w:hAnsi="Times New Roman"/>
          <w:i/>
          <w:iCs/>
          <w:sz w:val="24"/>
          <w:szCs w:val="24"/>
        </w:rPr>
        <w:t xml:space="preserve">St. </w:t>
      </w:r>
      <w:r w:rsidRPr="00CB2C6F">
        <w:rPr>
          <w:rFonts w:ascii="Times New Roman" w:hAnsi="Times New Roman"/>
          <w:i/>
          <w:iCs/>
          <w:sz w:val="24"/>
          <w:szCs w:val="24"/>
        </w:rPr>
        <w:t>Nic</w:t>
      </w:r>
      <w:r w:rsidRPr="00CB2C6F">
        <w:rPr>
          <w:rFonts w:ascii="Times New Roman" w:hAnsi="Times New Roman"/>
          <w:i/>
          <w:iCs/>
          <w:sz w:val="24"/>
          <w:szCs w:val="24"/>
        </w:rPr>
        <w:t>h</w:t>
      </w:r>
      <w:r w:rsidRPr="00CB2C6F">
        <w:rPr>
          <w:rFonts w:ascii="Times New Roman" w:hAnsi="Times New Roman"/>
          <w:i/>
          <w:iCs/>
          <w:sz w:val="24"/>
          <w:szCs w:val="24"/>
          <w:lang w:val="it-IT"/>
        </w:rPr>
        <w:t>ola</w:t>
      </w:r>
      <w:r w:rsidRPr="00CB2C6F">
        <w:rPr>
          <w:rFonts w:ascii="Times New Roman" w:hAnsi="Times New Roman"/>
          <w:i/>
          <w:iCs/>
          <w:sz w:val="24"/>
          <w:szCs w:val="24"/>
        </w:rPr>
        <w:t>s</w:t>
      </w:r>
      <w:r w:rsidRPr="00CB2C6F">
        <w:rPr>
          <w:rFonts w:ascii="Times New Roman" w:hAnsi="Times New Roman"/>
          <w:i/>
          <w:iCs/>
          <w:sz w:val="24"/>
          <w:szCs w:val="24"/>
        </w:rPr>
        <w:t xml:space="preserve"> </w:t>
      </w:r>
      <w:r w:rsidRPr="00CB2C6F">
        <w:rPr>
          <w:rFonts w:ascii="Times New Roman" w:hAnsi="Times New Roman"/>
          <w:i/>
          <w:iCs/>
          <w:sz w:val="24"/>
          <w:szCs w:val="24"/>
        </w:rPr>
        <w:t>of</w:t>
      </w:r>
      <w:r w:rsidRPr="00CB2C6F">
        <w:rPr>
          <w:rFonts w:ascii="Times New Roman" w:hAnsi="Times New Roman"/>
          <w:i/>
          <w:iCs/>
          <w:sz w:val="24"/>
          <w:szCs w:val="24"/>
          <w:lang w:val="it-IT"/>
        </w:rPr>
        <w:t xml:space="preserve"> Tolentino</w:t>
      </w:r>
      <w:r w:rsidRPr="00CB2C6F">
        <w:rPr>
          <w:rFonts w:ascii="Times New Roman" w:hAnsi="Times New Roman"/>
          <w:sz w:val="24"/>
          <w:szCs w:val="24"/>
        </w:rPr>
        <w:t xml:space="preserve">, with a book and a lily; </w:t>
      </w:r>
      <w:r w:rsidRPr="00CB2C6F">
        <w:rPr>
          <w:rFonts w:ascii="Times New Roman" w:hAnsi="Times New Roman"/>
          <w:i/>
          <w:iCs/>
          <w:sz w:val="24"/>
          <w:szCs w:val="24"/>
        </w:rPr>
        <w:t>Cristo</w:t>
      </w:r>
      <w:r w:rsidRPr="00CB2C6F">
        <w:rPr>
          <w:rFonts w:ascii="Times New Roman" w:hAnsi="Times New Roman"/>
          <w:i/>
          <w:iCs/>
          <w:sz w:val="24"/>
          <w:szCs w:val="24"/>
        </w:rPr>
        <w:t>pher</w:t>
      </w:r>
      <w:r w:rsidRPr="00CB2C6F">
        <w:rPr>
          <w:rFonts w:ascii="Times New Roman" w:hAnsi="Times New Roman"/>
          <w:i/>
          <w:iCs/>
          <w:sz w:val="24"/>
          <w:szCs w:val="24"/>
        </w:rPr>
        <w:t xml:space="preserve"> </w:t>
      </w:r>
      <w:r w:rsidRPr="00CB2C6F">
        <w:rPr>
          <w:rFonts w:ascii="Times New Roman" w:hAnsi="Times New Roman"/>
          <w:i/>
          <w:iCs/>
          <w:sz w:val="24"/>
          <w:szCs w:val="24"/>
        </w:rPr>
        <w:t>of</w:t>
      </w:r>
      <w:r w:rsidRPr="00CB2C6F">
        <w:rPr>
          <w:rFonts w:ascii="Times New Roman" w:hAnsi="Times New Roman"/>
          <w:i/>
          <w:iCs/>
          <w:sz w:val="24"/>
          <w:szCs w:val="24"/>
          <w:lang w:val="it-IT"/>
        </w:rPr>
        <w:t xml:space="preserve"> Pedimonte</w:t>
      </w:r>
      <w:r w:rsidRPr="00CB2C6F">
        <w:rPr>
          <w:rFonts w:ascii="Times New Roman" w:hAnsi="Times New Roman"/>
          <w:sz w:val="24"/>
          <w:szCs w:val="24"/>
        </w:rPr>
        <w:t xml:space="preserve">, with a book; </w:t>
      </w:r>
      <w:r w:rsidRPr="00CB2C6F">
        <w:rPr>
          <w:rFonts w:ascii="Times New Roman" w:hAnsi="Times New Roman"/>
          <w:i/>
          <w:iCs/>
          <w:sz w:val="24"/>
          <w:szCs w:val="24"/>
          <w:lang w:val="it-IT"/>
        </w:rPr>
        <w:t>Francesco da Venezia</w:t>
      </w:r>
      <w:r w:rsidRPr="00CB2C6F">
        <w:rPr>
          <w:rFonts w:ascii="Times New Roman" w:hAnsi="Times New Roman"/>
          <w:sz w:val="24"/>
          <w:szCs w:val="24"/>
        </w:rPr>
        <w:t xml:space="preserve"> (possibly identifiable as Francesco Contarini), pierced through by arrows; </w:t>
      </w:r>
      <w:r w:rsidRPr="00CB2C6F">
        <w:rPr>
          <w:rFonts w:ascii="Times New Roman" w:hAnsi="Times New Roman"/>
          <w:i/>
          <w:iCs/>
          <w:sz w:val="24"/>
          <w:szCs w:val="24"/>
        </w:rPr>
        <w:t>St. Monica</w:t>
      </w:r>
      <w:r w:rsidRPr="00CB2C6F">
        <w:rPr>
          <w:rFonts w:ascii="Times New Roman" w:hAnsi="Times New Roman"/>
          <w:sz w:val="24"/>
          <w:szCs w:val="24"/>
        </w:rPr>
        <w:t xml:space="preserve">, with an open book; </w:t>
      </w:r>
      <w:r w:rsidRPr="00CB2C6F">
        <w:rPr>
          <w:rFonts w:ascii="Times New Roman" w:hAnsi="Times New Roman"/>
          <w:i/>
          <w:iCs/>
          <w:sz w:val="24"/>
          <w:szCs w:val="24"/>
        </w:rPr>
        <w:t>St. Simplician</w:t>
      </w:r>
      <w:r w:rsidRPr="00CB2C6F">
        <w:rPr>
          <w:rFonts w:ascii="Times New Roman" w:hAnsi="Times New Roman"/>
          <w:sz w:val="24"/>
          <w:szCs w:val="24"/>
        </w:rPr>
        <w:t>,</w:t>
      </w:r>
      <w:r w:rsidRPr="00CB2C6F">
        <w:rPr>
          <w:rFonts w:ascii="Times New Roman" w:hAnsi="Times New Roman"/>
          <w:sz w:val="24"/>
          <w:szCs w:val="24"/>
        </w:rPr>
        <w:t xml:space="preserve"> with an open book; </w:t>
      </w:r>
      <w:r w:rsidRPr="00CB2C6F">
        <w:rPr>
          <w:rFonts w:ascii="Times New Roman" w:hAnsi="Times New Roman"/>
          <w:sz w:val="24"/>
          <w:szCs w:val="24"/>
        </w:rPr>
        <w:t>a</w:t>
      </w:r>
      <w:r w:rsidRPr="00CB2C6F">
        <w:rPr>
          <w:rFonts w:ascii="Times New Roman" w:hAnsi="Times New Roman"/>
          <w:sz w:val="24"/>
          <w:szCs w:val="24"/>
        </w:rPr>
        <w:t xml:space="preserve">nd </w:t>
      </w:r>
      <w:r w:rsidRPr="00CB2C6F">
        <w:rPr>
          <w:rFonts w:ascii="Times New Roman" w:hAnsi="Times New Roman"/>
          <w:i/>
          <w:iCs/>
          <w:sz w:val="24"/>
          <w:szCs w:val="24"/>
        </w:rPr>
        <w:t>St. William</w:t>
      </w:r>
      <w:r w:rsidRPr="00CB2C6F">
        <w:rPr>
          <w:rFonts w:ascii="Times New Roman" w:hAnsi="Times New Roman"/>
          <w:sz w:val="24"/>
          <w:szCs w:val="24"/>
        </w:rPr>
        <w:t>, with an open book.</w:t>
      </w:r>
    </w:p>
  </w:footnote>
  <w:footnote w:id="19">
    <w:p w14:paraId="6BC6EB6F" w14:textId="77777777" w:rsidR="00865CFF" w:rsidRPr="00CB2C6F" w:rsidRDefault="00D733F9">
      <w:pPr>
        <w:pStyle w:val="Footnote"/>
        <w:jc w:val="both"/>
        <w:rPr>
          <w:sz w:val="24"/>
          <w:szCs w:val="24"/>
        </w:rPr>
      </w:pPr>
      <w:r w:rsidRPr="00CB2C6F">
        <w:rPr>
          <w:rFonts w:ascii="Times New Roman" w:eastAsia="Times New Roman" w:hAnsi="Times New Roman" w:cs="Times New Roman"/>
          <w:sz w:val="24"/>
          <w:szCs w:val="24"/>
          <w:vertAlign w:val="superscript"/>
        </w:rPr>
        <w:footnoteRef/>
      </w:r>
      <w:r w:rsidRPr="00CB2C6F">
        <w:rPr>
          <w:rFonts w:ascii="Times New Roman" w:hAnsi="Times New Roman"/>
          <w:sz w:val="24"/>
          <w:szCs w:val="24"/>
        </w:rPr>
        <w:t xml:space="preserve"> APOLLONIO, </w:t>
      </w:r>
      <w:r w:rsidRPr="00CB2C6F">
        <w:rPr>
          <w:rFonts w:ascii="Times New Roman" w:hAnsi="Times New Roman"/>
          <w:i/>
          <w:iCs/>
          <w:sz w:val="24"/>
          <w:szCs w:val="24"/>
          <w:lang w:val="it-IT"/>
        </w:rPr>
        <w:t xml:space="preserve">La </w:t>
      </w:r>
      <w:r w:rsidRPr="00CB2C6F">
        <w:rPr>
          <w:rFonts w:ascii="Times New Roman" w:hAnsi="Times New Roman"/>
          <w:i/>
          <w:iCs/>
          <w:sz w:val="24"/>
          <w:szCs w:val="24"/>
        </w:rPr>
        <w:t>c</w:t>
      </w:r>
      <w:r w:rsidRPr="00CB2C6F">
        <w:rPr>
          <w:rFonts w:ascii="Times New Roman" w:hAnsi="Times New Roman"/>
          <w:i/>
          <w:iCs/>
          <w:sz w:val="24"/>
          <w:szCs w:val="24"/>
          <w:lang w:val="it-IT"/>
        </w:rPr>
        <w:t xml:space="preserve">hiesa </w:t>
      </w:r>
      <w:r w:rsidRPr="00CB2C6F">
        <w:rPr>
          <w:rFonts w:ascii="Times New Roman" w:hAnsi="Times New Roman"/>
          <w:i/>
          <w:iCs/>
          <w:sz w:val="24"/>
          <w:szCs w:val="24"/>
        </w:rPr>
        <w:t>e il convento</w:t>
      </w:r>
      <w:r w:rsidRPr="00CB2C6F">
        <w:rPr>
          <w:rFonts w:ascii="Times New Roman" w:hAnsi="Times New Roman"/>
          <w:sz w:val="24"/>
          <w:szCs w:val="24"/>
        </w:rPr>
        <w:t>, op. cit., pages 10, 55-6.</w:t>
      </w:r>
    </w:p>
  </w:footnote>
  <w:footnote w:id="20">
    <w:p w14:paraId="4942E79A" w14:textId="77777777" w:rsidR="00865CFF" w:rsidRPr="00CB2C6F" w:rsidRDefault="00D733F9">
      <w:pPr>
        <w:pStyle w:val="Footnote"/>
        <w:jc w:val="both"/>
        <w:rPr>
          <w:sz w:val="24"/>
          <w:szCs w:val="24"/>
        </w:rPr>
      </w:pPr>
      <w:r w:rsidRPr="00CB2C6F">
        <w:rPr>
          <w:rFonts w:ascii="Times New Roman" w:eastAsia="Times New Roman" w:hAnsi="Times New Roman" w:cs="Times New Roman"/>
          <w:sz w:val="24"/>
          <w:szCs w:val="24"/>
          <w:vertAlign w:val="superscript"/>
        </w:rPr>
        <w:footnoteRef/>
      </w:r>
      <w:r w:rsidRPr="00CB2C6F">
        <w:rPr>
          <w:rFonts w:ascii="Times New Roman" w:hAnsi="Times New Roman"/>
          <w:sz w:val="24"/>
          <w:szCs w:val="24"/>
          <w:lang w:val="it-IT"/>
        </w:rPr>
        <w:t xml:space="preserve"> A. Fosca</w:t>
      </w:r>
      <w:r w:rsidRPr="00CB2C6F">
        <w:rPr>
          <w:rFonts w:ascii="Times New Roman" w:hAnsi="Times New Roman"/>
          <w:sz w:val="24"/>
          <w:szCs w:val="24"/>
        </w:rPr>
        <w:t xml:space="preserve">ri. </w:t>
      </w:r>
      <w:r w:rsidRPr="00CB2C6F">
        <w:rPr>
          <w:rFonts w:ascii="Times New Roman" w:hAnsi="Times New Roman"/>
          <w:i/>
          <w:iCs/>
          <w:sz w:val="24"/>
          <w:szCs w:val="24"/>
        </w:rPr>
        <w:t>L</w:t>
      </w:r>
      <w:r w:rsidRPr="00CB2C6F">
        <w:rPr>
          <w:rFonts w:ascii="Times New Roman" w:hAnsi="Times New Roman"/>
          <w:i/>
          <w:iCs/>
          <w:sz w:val="24"/>
          <w:szCs w:val="24"/>
        </w:rPr>
        <w:t>’</w:t>
      </w:r>
      <w:r w:rsidRPr="00CB2C6F">
        <w:rPr>
          <w:rFonts w:ascii="Times New Roman" w:hAnsi="Times New Roman"/>
          <w:i/>
          <w:iCs/>
          <w:sz w:val="24"/>
          <w:szCs w:val="24"/>
          <w:lang w:val="it-IT"/>
        </w:rPr>
        <w:t>archi</w:t>
      </w:r>
      <w:r w:rsidRPr="00CB2C6F">
        <w:rPr>
          <w:rFonts w:ascii="Times New Roman" w:hAnsi="Times New Roman"/>
          <w:i/>
          <w:iCs/>
          <w:sz w:val="24"/>
          <w:szCs w:val="24"/>
        </w:rPr>
        <w:t>tett</w:t>
      </w:r>
      <w:r w:rsidRPr="00CB2C6F">
        <w:rPr>
          <w:rFonts w:ascii="Times New Roman" w:hAnsi="Times New Roman"/>
          <w:i/>
          <w:iCs/>
          <w:sz w:val="24"/>
          <w:szCs w:val="24"/>
          <w:lang w:val="it-IT"/>
        </w:rPr>
        <w:t>ura quattrocentesca della Chiesa di San</w:t>
      </w:r>
      <w:r w:rsidRPr="00CB2C6F">
        <w:rPr>
          <w:rFonts w:ascii="Times New Roman" w:hAnsi="Times New Roman"/>
          <w:i/>
          <w:iCs/>
          <w:sz w:val="24"/>
          <w:szCs w:val="24"/>
        </w:rPr>
        <w:t>to</w:t>
      </w:r>
      <w:r w:rsidRPr="00CB2C6F">
        <w:rPr>
          <w:rFonts w:ascii="Times New Roman" w:hAnsi="Times New Roman"/>
          <w:i/>
          <w:iCs/>
          <w:sz w:val="24"/>
          <w:szCs w:val="24"/>
          <w:lang w:val="it-IT"/>
        </w:rPr>
        <w:t xml:space="preserve"> Stefano</w:t>
      </w:r>
      <w:r w:rsidRPr="00CB2C6F">
        <w:rPr>
          <w:rFonts w:ascii="Times New Roman" w:hAnsi="Times New Roman"/>
          <w:sz w:val="24"/>
          <w:szCs w:val="24"/>
        </w:rPr>
        <w:t>, Conference on the 5th Centenary of the Consecration of Saint Stephen</w:t>
      </w:r>
      <w:r w:rsidRPr="00CB2C6F">
        <w:rPr>
          <w:rFonts w:ascii="Times New Roman" w:hAnsi="Times New Roman"/>
          <w:sz w:val="24"/>
          <w:szCs w:val="24"/>
        </w:rPr>
        <w:t>’</w:t>
      </w:r>
      <w:r w:rsidRPr="00CB2C6F">
        <w:rPr>
          <w:rFonts w:ascii="Times New Roman" w:hAnsi="Times New Roman"/>
          <w:sz w:val="24"/>
          <w:szCs w:val="24"/>
        </w:rPr>
        <w:t>s Church, Novem</w:t>
      </w:r>
      <w:r w:rsidRPr="00CB2C6F">
        <w:rPr>
          <w:rFonts w:ascii="Times New Roman" w:hAnsi="Times New Roman"/>
          <w:sz w:val="24"/>
          <w:szCs w:val="24"/>
        </w:rPr>
        <w:t xml:space="preserve">ber 10th, 1995, p. 137. </w:t>
      </w:r>
    </w:p>
  </w:footnote>
  <w:footnote w:id="21">
    <w:p w14:paraId="26BBD68A" w14:textId="3E4F47C9"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Cf. footnote </w:t>
      </w:r>
      <w:r>
        <w:rPr>
          <w:rFonts w:ascii="Times New Roman" w:hAnsi="Times New Roman"/>
          <w:sz w:val="24"/>
          <w:szCs w:val="24"/>
        </w:rPr>
        <w:t>10.</w:t>
      </w:r>
    </w:p>
  </w:footnote>
  <w:footnote w:id="22">
    <w:p w14:paraId="0F222C93" w14:textId="1A08AEFF"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location of sepulchers in front of the chapels is attested by the aforementioned document relating to the altar of the Annunciation (cf. </w:t>
      </w:r>
      <w:r>
        <w:rPr>
          <w:rFonts w:ascii="Times New Roman" w:hAnsi="Times New Roman"/>
          <w:sz w:val="24"/>
          <w:szCs w:val="24"/>
        </w:rPr>
        <w:t>foot</w:t>
      </w:r>
      <w:r>
        <w:rPr>
          <w:rFonts w:ascii="Times New Roman" w:hAnsi="Times New Roman"/>
          <w:sz w:val="24"/>
          <w:szCs w:val="24"/>
        </w:rPr>
        <w:t>note</w:t>
      </w:r>
      <w:r w:rsidR="00C70B7F">
        <w:rPr>
          <w:rFonts w:ascii="Times New Roman" w:hAnsi="Times New Roman"/>
          <w:sz w:val="24"/>
          <w:szCs w:val="24"/>
        </w:rPr>
        <w:t xml:space="preserve"> </w:t>
      </w:r>
      <w:r>
        <w:rPr>
          <w:rFonts w:ascii="Times New Roman" w:hAnsi="Times New Roman"/>
          <w:sz w:val="24"/>
          <w:szCs w:val="24"/>
        </w:rPr>
        <w:t>10) and also by Andrea Corbelli</w:t>
      </w:r>
      <w:r>
        <w:rPr>
          <w:rFonts w:ascii="Times New Roman" w:hAnsi="Times New Roman"/>
          <w:sz w:val="24"/>
          <w:szCs w:val="24"/>
        </w:rPr>
        <w:t>’</w:t>
      </w:r>
      <w:r>
        <w:rPr>
          <w:rFonts w:ascii="Times New Roman" w:hAnsi="Times New Roman"/>
          <w:sz w:val="24"/>
          <w:szCs w:val="24"/>
        </w:rPr>
        <w:t xml:space="preserve">s last will in 1447 (see </w:t>
      </w:r>
      <w:r>
        <w:rPr>
          <w:rFonts w:ascii="Times New Roman" w:hAnsi="Times New Roman"/>
          <w:i/>
          <w:iCs/>
          <w:sz w:val="24"/>
          <w:szCs w:val="24"/>
        </w:rPr>
        <w:t>infra</w:t>
      </w:r>
      <w:r>
        <w:rPr>
          <w:rFonts w:ascii="Times New Roman" w:hAnsi="Times New Roman"/>
          <w:sz w:val="24"/>
          <w:szCs w:val="24"/>
        </w:rPr>
        <w:t xml:space="preserve">, footnote </w:t>
      </w:r>
      <w:r>
        <w:rPr>
          <w:rFonts w:ascii="Times New Roman" w:hAnsi="Times New Roman"/>
          <w:sz w:val="24"/>
          <w:szCs w:val="24"/>
        </w:rPr>
        <w:t>30).</w:t>
      </w:r>
    </w:p>
  </w:footnote>
  <w:footnote w:id="23">
    <w:p w14:paraId="2D14BEF9"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His </w:t>
      </w:r>
      <w:r>
        <w:rPr>
          <w:rFonts w:ascii="Times New Roman" w:hAnsi="Times New Roman"/>
          <w:sz w:val="24"/>
          <w:szCs w:val="24"/>
          <w:lang w:val="fr-FR"/>
        </w:rPr>
        <w:t>tombstone</w:t>
      </w:r>
      <w:r>
        <w:rPr>
          <w:rFonts w:ascii="Times New Roman" w:hAnsi="Times New Roman"/>
          <w:sz w:val="24"/>
          <w:szCs w:val="24"/>
        </w:rPr>
        <w:t xml:space="preserve"> is</w:t>
      </w:r>
      <w:r>
        <w:rPr>
          <w:rFonts w:ascii="Times New Roman" w:hAnsi="Times New Roman"/>
          <w:sz w:val="24"/>
          <w:szCs w:val="24"/>
        </w:rPr>
        <w:t xml:space="preserve"> now </w:t>
      </w:r>
      <w:r>
        <w:rPr>
          <w:rFonts w:ascii="Times New Roman" w:hAnsi="Times New Roman"/>
          <w:sz w:val="24"/>
          <w:szCs w:val="24"/>
        </w:rPr>
        <w:t>located within</w:t>
      </w:r>
      <w:r>
        <w:rPr>
          <w:rFonts w:ascii="Times New Roman" w:hAnsi="Times New Roman"/>
          <w:sz w:val="24"/>
          <w:szCs w:val="24"/>
        </w:rPr>
        <w:t xml:space="preserve"> the cloister</w:t>
      </w:r>
      <w:r>
        <w:rPr>
          <w:rFonts w:ascii="Times New Roman" w:hAnsi="Times New Roman"/>
          <w:sz w:val="24"/>
          <w:szCs w:val="24"/>
        </w:rPr>
        <w:t xml:space="preserve"> wall</w:t>
      </w:r>
      <w:r>
        <w:rPr>
          <w:rFonts w:ascii="Times New Roman" w:hAnsi="Times New Roman"/>
          <w:sz w:val="24"/>
          <w:szCs w:val="24"/>
        </w:rPr>
        <w:t xml:space="preserve"> of the</w:t>
      </w:r>
      <w:r>
        <w:rPr>
          <w:rFonts w:ascii="Times New Roman" w:hAnsi="Times New Roman"/>
          <w:sz w:val="24"/>
          <w:szCs w:val="24"/>
        </w:rPr>
        <w:t xml:space="preserve"> Church of Our Lady of Deliverance [It. </w:t>
      </w:r>
      <w:r>
        <w:rPr>
          <w:rFonts w:ascii="Times New Roman" w:hAnsi="Times New Roman"/>
          <w:i/>
          <w:iCs/>
          <w:sz w:val="24"/>
          <w:szCs w:val="24"/>
        </w:rPr>
        <w:t xml:space="preserve">Chiesa della </w:t>
      </w:r>
      <w:r>
        <w:rPr>
          <w:rFonts w:ascii="Times New Roman" w:hAnsi="Times New Roman"/>
          <w:i/>
          <w:iCs/>
          <w:sz w:val="24"/>
          <w:szCs w:val="24"/>
          <w:lang w:val="it-IT"/>
        </w:rPr>
        <w:t>Salute</w:t>
      </w:r>
      <w:r>
        <w:rPr>
          <w:rFonts w:ascii="Times New Roman" w:hAnsi="Times New Roman"/>
          <w:sz w:val="24"/>
          <w:szCs w:val="24"/>
        </w:rPr>
        <w:t>]</w:t>
      </w:r>
      <w:r>
        <w:rPr>
          <w:rFonts w:ascii="Times New Roman" w:hAnsi="Times New Roman"/>
          <w:sz w:val="24"/>
          <w:szCs w:val="24"/>
        </w:rPr>
        <w:t xml:space="preserve">, where it was transferred </w:t>
      </w:r>
      <w:r>
        <w:rPr>
          <w:rFonts w:ascii="Times New Roman" w:hAnsi="Times New Roman"/>
          <w:sz w:val="24"/>
          <w:szCs w:val="24"/>
        </w:rPr>
        <w:t xml:space="preserve">when </w:t>
      </w:r>
      <w:r>
        <w:rPr>
          <w:rFonts w:ascii="Times New Roman" w:hAnsi="Times New Roman"/>
          <w:sz w:val="24"/>
          <w:szCs w:val="24"/>
        </w:rPr>
        <w:t>the church floor</w:t>
      </w:r>
      <w:r>
        <w:rPr>
          <w:rFonts w:ascii="Times New Roman" w:hAnsi="Times New Roman"/>
          <w:sz w:val="24"/>
          <w:szCs w:val="24"/>
        </w:rPr>
        <w:t xml:space="preserve"> was refurbished. </w:t>
      </w:r>
      <w:r>
        <w:rPr>
          <w:rFonts w:ascii="Times New Roman" w:hAnsi="Times New Roman"/>
          <w:sz w:val="24"/>
          <w:szCs w:val="24"/>
        </w:rPr>
        <w:t>As the inscription o</w:t>
      </w:r>
      <w:r>
        <w:rPr>
          <w:rFonts w:ascii="Times New Roman" w:hAnsi="Times New Roman"/>
          <w:sz w:val="24"/>
          <w:szCs w:val="24"/>
        </w:rPr>
        <w:t>n the</w:t>
      </w:r>
      <w:r>
        <w:rPr>
          <w:rFonts w:ascii="Times New Roman" w:hAnsi="Times New Roman"/>
          <w:sz w:val="24"/>
          <w:szCs w:val="24"/>
        </w:rPr>
        <w:t xml:space="preserve"> tombstone attests: </w:t>
      </w:r>
      <w:r>
        <w:rPr>
          <w:rFonts w:ascii="Times New Roman" w:hAnsi="Times New Roman"/>
          <w:sz w:val="24"/>
          <w:szCs w:val="24"/>
        </w:rPr>
        <w:t>“</w:t>
      </w:r>
      <w:r>
        <w:rPr>
          <w:rFonts w:ascii="Times New Roman" w:hAnsi="Times New Roman"/>
          <w:sz w:val="24"/>
          <w:szCs w:val="24"/>
          <w:lang w:val="fr-FR"/>
        </w:rPr>
        <w:t>Sepulcrum nobilis et circumspecti viri S. Iacobi B</w:t>
      </w:r>
      <w:r>
        <w:rPr>
          <w:rFonts w:ascii="Times New Roman" w:hAnsi="Times New Roman"/>
          <w:sz w:val="24"/>
          <w:szCs w:val="24"/>
        </w:rPr>
        <w:t>e</w:t>
      </w:r>
      <w:r>
        <w:rPr>
          <w:rFonts w:ascii="Times New Roman" w:hAnsi="Times New Roman"/>
          <w:sz w:val="24"/>
          <w:szCs w:val="24"/>
          <w:lang w:val="es-ES_tradnl"/>
        </w:rPr>
        <w:t>rnabobi de Cat</w:t>
      </w:r>
      <w:r>
        <w:rPr>
          <w:rFonts w:ascii="Times New Roman" w:hAnsi="Times New Roman"/>
          <w:sz w:val="24"/>
          <w:szCs w:val="24"/>
        </w:rPr>
        <w:t>e</w:t>
      </w:r>
      <w:r>
        <w:rPr>
          <w:rFonts w:ascii="Times New Roman" w:hAnsi="Times New Roman"/>
          <w:sz w:val="24"/>
          <w:szCs w:val="24"/>
          <w:lang w:val="it-IT"/>
        </w:rPr>
        <w:t xml:space="preserve">nacys de Montepulciano </w:t>
      </w:r>
      <w:r>
        <w:rPr>
          <w:rFonts w:ascii="Times New Roman" w:hAnsi="Times New Roman"/>
          <w:sz w:val="24"/>
          <w:szCs w:val="24"/>
        </w:rPr>
        <w:t xml:space="preserve">provide mercatoris et civic venetiarum </w:t>
      </w:r>
      <w:r>
        <w:rPr>
          <w:rFonts w:ascii="Times New Roman" w:hAnsi="Times New Roman"/>
          <w:sz w:val="24"/>
          <w:szCs w:val="24"/>
          <w:lang w:val="it-IT"/>
        </w:rPr>
        <w:t xml:space="preserve">completum ipso vivente die prima </w:t>
      </w:r>
      <w:r>
        <w:rPr>
          <w:rFonts w:ascii="Times New Roman" w:hAnsi="Times New Roman"/>
          <w:sz w:val="24"/>
          <w:szCs w:val="24"/>
        </w:rPr>
        <w:t>Iunii MC</w:t>
      </w:r>
      <w:r>
        <w:rPr>
          <w:rFonts w:ascii="Times New Roman" w:hAnsi="Times New Roman"/>
          <w:sz w:val="24"/>
          <w:szCs w:val="24"/>
          <w:lang w:val="fr-FR"/>
        </w:rPr>
        <w:t>CCCXXXVIII</w:t>
      </w:r>
      <w:r>
        <w:rPr>
          <w:rFonts w:ascii="Times New Roman" w:hAnsi="Times New Roman"/>
          <w:sz w:val="24"/>
          <w:szCs w:val="24"/>
        </w:rPr>
        <w:t>”</w:t>
      </w:r>
      <w:r>
        <w:rPr>
          <w:rFonts w:ascii="Times New Roman" w:hAnsi="Times New Roman"/>
          <w:sz w:val="24"/>
          <w:szCs w:val="24"/>
        </w:rPr>
        <w:t xml:space="preserve"> (APOLLONIO, </w:t>
      </w:r>
      <w:r>
        <w:rPr>
          <w:rFonts w:ascii="Times New Roman" w:hAnsi="Times New Roman"/>
          <w:i/>
          <w:iCs/>
          <w:sz w:val="24"/>
          <w:szCs w:val="24"/>
          <w:lang w:val="it-IT"/>
        </w:rPr>
        <w:t xml:space="preserve">La </w:t>
      </w:r>
      <w:r>
        <w:rPr>
          <w:rFonts w:ascii="Times New Roman" w:hAnsi="Times New Roman"/>
          <w:i/>
          <w:iCs/>
          <w:sz w:val="24"/>
          <w:szCs w:val="24"/>
        </w:rPr>
        <w:t>c</w:t>
      </w:r>
      <w:r>
        <w:rPr>
          <w:rFonts w:ascii="Times New Roman" w:hAnsi="Times New Roman"/>
          <w:i/>
          <w:iCs/>
          <w:sz w:val="24"/>
          <w:szCs w:val="24"/>
          <w:lang w:val="it-IT"/>
        </w:rPr>
        <w:t xml:space="preserve">hiesa </w:t>
      </w:r>
      <w:r>
        <w:rPr>
          <w:rFonts w:ascii="Times New Roman" w:hAnsi="Times New Roman"/>
          <w:i/>
          <w:iCs/>
          <w:sz w:val="24"/>
          <w:szCs w:val="24"/>
        </w:rPr>
        <w:t>e il convento</w:t>
      </w:r>
      <w:r>
        <w:rPr>
          <w:rFonts w:ascii="Times New Roman" w:hAnsi="Times New Roman"/>
          <w:sz w:val="24"/>
          <w:szCs w:val="24"/>
        </w:rPr>
        <w:t>, op. cit., p.</w:t>
      </w:r>
      <w:r>
        <w:rPr>
          <w:rFonts w:ascii="Times New Roman" w:hAnsi="Times New Roman"/>
          <w:sz w:val="24"/>
          <w:szCs w:val="24"/>
        </w:rPr>
        <w:t xml:space="preserve"> 11).</w:t>
      </w:r>
    </w:p>
  </w:footnote>
  <w:footnote w:id="24">
    <w:p w14:paraId="0FEF1972"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PAOLETTI, </w:t>
      </w:r>
      <w:r>
        <w:rPr>
          <w:rFonts w:ascii="Times New Roman" w:hAnsi="Times New Roman"/>
          <w:i/>
          <w:iCs/>
          <w:sz w:val="24"/>
          <w:szCs w:val="24"/>
        </w:rPr>
        <w:t>L</w:t>
      </w:r>
      <w:r>
        <w:rPr>
          <w:rFonts w:ascii="Times New Roman" w:hAnsi="Times New Roman"/>
          <w:i/>
          <w:iCs/>
          <w:sz w:val="24"/>
          <w:szCs w:val="24"/>
        </w:rPr>
        <w:t>’</w:t>
      </w:r>
      <w:r>
        <w:rPr>
          <w:rFonts w:ascii="Times New Roman" w:hAnsi="Times New Roman"/>
          <w:i/>
          <w:iCs/>
          <w:sz w:val="24"/>
          <w:szCs w:val="24"/>
        </w:rPr>
        <w:t>architettura e la scultura</w:t>
      </w:r>
      <w:r>
        <w:rPr>
          <w:rFonts w:ascii="Times New Roman" w:hAnsi="Times New Roman"/>
          <w:sz w:val="24"/>
          <w:szCs w:val="24"/>
        </w:rPr>
        <w:t xml:space="preserve">, op. cit., p. </w:t>
      </w:r>
      <w:r>
        <w:rPr>
          <w:rFonts w:ascii="Times New Roman" w:hAnsi="Times New Roman"/>
          <w:sz w:val="24"/>
          <w:szCs w:val="24"/>
          <w:lang w:val="fr-FR"/>
        </w:rPr>
        <w:t>178, doc</w:t>
      </w:r>
      <w:r>
        <w:rPr>
          <w:rFonts w:ascii="Times New Roman" w:hAnsi="Times New Roman"/>
          <w:sz w:val="24"/>
          <w:szCs w:val="24"/>
        </w:rPr>
        <w:t>s. 89-90.</w:t>
      </w:r>
    </w:p>
  </w:footnote>
  <w:footnote w:id="25">
    <w:p w14:paraId="62AFECB9" w14:textId="5A2E25F5"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In the same </w:t>
      </w:r>
      <w:r>
        <w:rPr>
          <w:rFonts w:ascii="Times New Roman" w:hAnsi="Times New Roman"/>
          <w:sz w:val="24"/>
          <w:szCs w:val="24"/>
        </w:rPr>
        <w:t>period</w:t>
      </w:r>
      <w:r>
        <w:rPr>
          <w:rFonts w:ascii="Times New Roman" w:hAnsi="Times New Roman"/>
          <w:sz w:val="24"/>
          <w:szCs w:val="24"/>
        </w:rPr>
        <w:t>, according to N</w:t>
      </w:r>
      <w:r>
        <w:rPr>
          <w:rFonts w:ascii="Times New Roman" w:hAnsi="Times New Roman"/>
          <w:sz w:val="24"/>
          <w:szCs w:val="24"/>
        </w:rPr>
        <w:t>IERO (</w:t>
      </w:r>
      <w:r>
        <w:rPr>
          <w:rFonts w:ascii="Times New Roman" w:hAnsi="Times New Roman"/>
          <w:i/>
          <w:iCs/>
          <w:sz w:val="24"/>
          <w:szCs w:val="24"/>
        </w:rPr>
        <w:t>Chiesa di</w:t>
      </w:r>
      <w:r>
        <w:rPr>
          <w:rFonts w:ascii="Times New Roman" w:hAnsi="Times New Roman"/>
          <w:i/>
          <w:iCs/>
          <w:sz w:val="24"/>
          <w:szCs w:val="24"/>
          <w:lang w:val="it-IT"/>
        </w:rPr>
        <w:t xml:space="preserve"> Santo Stefano</w:t>
      </w:r>
      <w:r>
        <w:rPr>
          <w:rFonts w:ascii="Times New Roman" w:hAnsi="Times New Roman"/>
          <w:sz w:val="24"/>
          <w:szCs w:val="24"/>
        </w:rPr>
        <w:t>, op. cit., p</w:t>
      </w:r>
      <w:r>
        <w:rPr>
          <w:rFonts w:ascii="Times New Roman" w:hAnsi="Times New Roman"/>
          <w:sz w:val="24"/>
          <w:szCs w:val="24"/>
        </w:rPr>
        <w:t xml:space="preserve">. 14), the German </w:t>
      </w:r>
      <w:r>
        <w:rPr>
          <w:rFonts w:ascii="Times New Roman" w:hAnsi="Times New Roman"/>
          <w:i/>
          <w:iCs/>
          <w:sz w:val="24"/>
          <w:szCs w:val="24"/>
          <w:lang w:val="it-IT"/>
        </w:rPr>
        <w:t>Pisto</w:t>
      </w:r>
      <w:r>
        <w:rPr>
          <w:rFonts w:ascii="Times New Roman" w:hAnsi="Times New Roman"/>
          <w:i/>
          <w:iCs/>
          <w:sz w:val="24"/>
          <w:szCs w:val="24"/>
        </w:rPr>
        <w:t>ri</w:t>
      </w:r>
      <w:r>
        <w:rPr>
          <w:rFonts w:ascii="Times New Roman" w:hAnsi="Times New Roman"/>
          <w:sz w:val="24"/>
          <w:szCs w:val="24"/>
        </w:rPr>
        <w:t xml:space="preserve"> (</w:t>
      </w:r>
      <w:r>
        <w:rPr>
          <w:rFonts w:ascii="Times New Roman" w:hAnsi="Times New Roman"/>
          <w:sz w:val="24"/>
          <w:szCs w:val="24"/>
        </w:rPr>
        <w:t xml:space="preserve">bakers), whose </w:t>
      </w:r>
      <w:r>
        <w:rPr>
          <w:rFonts w:ascii="Times New Roman" w:hAnsi="Times New Roman"/>
          <w:sz w:val="24"/>
          <w:szCs w:val="24"/>
        </w:rPr>
        <w:t xml:space="preserve">confraternity </w:t>
      </w:r>
      <w:r>
        <w:rPr>
          <w:rFonts w:ascii="Times New Roman" w:hAnsi="Times New Roman"/>
          <w:sz w:val="24"/>
          <w:szCs w:val="24"/>
        </w:rPr>
        <w:t xml:space="preserve">had </w:t>
      </w:r>
      <w:r>
        <w:rPr>
          <w:rFonts w:ascii="Times New Roman" w:hAnsi="Times New Roman"/>
          <w:sz w:val="24"/>
          <w:szCs w:val="24"/>
        </w:rPr>
        <w:t>founded</w:t>
      </w:r>
      <w:r>
        <w:rPr>
          <w:rFonts w:ascii="Times New Roman" w:hAnsi="Times New Roman"/>
          <w:sz w:val="24"/>
          <w:szCs w:val="24"/>
        </w:rPr>
        <w:t xml:space="preserve"> a hospice in San Samuele in 1433 for the poor of </w:t>
      </w:r>
      <w:r>
        <w:rPr>
          <w:rFonts w:ascii="Times New Roman" w:hAnsi="Times New Roman"/>
          <w:sz w:val="24"/>
          <w:szCs w:val="24"/>
        </w:rPr>
        <w:t xml:space="preserve">that profession, had also </w:t>
      </w:r>
      <w:r>
        <w:rPr>
          <w:rFonts w:ascii="Times New Roman" w:hAnsi="Times New Roman"/>
          <w:sz w:val="24"/>
          <w:szCs w:val="24"/>
        </w:rPr>
        <w:t>erected their own altar,</w:t>
      </w:r>
      <w:r>
        <w:rPr>
          <w:rFonts w:ascii="Times New Roman" w:hAnsi="Times New Roman"/>
          <w:sz w:val="24"/>
          <w:szCs w:val="24"/>
        </w:rPr>
        <w:t xml:space="preserve"> the</w:t>
      </w:r>
      <w:r>
        <w:rPr>
          <w:rFonts w:ascii="Times New Roman" w:hAnsi="Times New Roman"/>
          <w:sz w:val="24"/>
          <w:szCs w:val="24"/>
        </w:rPr>
        <w:t xml:space="preserve"> third </w:t>
      </w:r>
      <w:r>
        <w:rPr>
          <w:rFonts w:ascii="Times New Roman" w:hAnsi="Times New Roman"/>
          <w:sz w:val="24"/>
          <w:szCs w:val="24"/>
        </w:rPr>
        <w:t>in</w:t>
      </w:r>
      <w:r>
        <w:rPr>
          <w:rFonts w:ascii="Times New Roman" w:hAnsi="Times New Roman"/>
          <w:sz w:val="24"/>
          <w:szCs w:val="24"/>
        </w:rPr>
        <w:t xml:space="preserve"> the right aisle, </w:t>
      </w:r>
      <w:r>
        <w:rPr>
          <w:rFonts w:ascii="Times New Roman" w:hAnsi="Times New Roman"/>
          <w:sz w:val="24"/>
          <w:szCs w:val="24"/>
        </w:rPr>
        <w:t xml:space="preserve">placing there </w:t>
      </w:r>
      <w:r>
        <w:rPr>
          <w:rFonts w:ascii="Times New Roman" w:hAnsi="Times New Roman"/>
          <w:sz w:val="24"/>
          <w:szCs w:val="24"/>
        </w:rPr>
        <w:t xml:space="preserve">wooden statues of the </w:t>
      </w:r>
      <w:r>
        <w:rPr>
          <w:rFonts w:ascii="Times New Roman" w:hAnsi="Times New Roman"/>
          <w:sz w:val="24"/>
          <w:szCs w:val="24"/>
        </w:rPr>
        <w:t>Virgin Mary</w:t>
      </w:r>
      <w:r>
        <w:rPr>
          <w:rFonts w:ascii="Times New Roman" w:hAnsi="Times New Roman"/>
          <w:sz w:val="24"/>
          <w:szCs w:val="24"/>
          <w:lang w:val="fr-FR"/>
        </w:rPr>
        <w:t>, Saint Cat</w:t>
      </w:r>
      <w:r>
        <w:rPr>
          <w:rFonts w:ascii="Times New Roman" w:hAnsi="Times New Roman"/>
          <w:sz w:val="24"/>
          <w:szCs w:val="24"/>
        </w:rPr>
        <w:t>herine</w:t>
      </w:r>
      <w:r w:rsidR="00C70B7F">
        <w:rPr>
          <w:rFonts w:ascii="Times New Roman" w:hAnsi="Times New Roman"/>
          <w:sz w:val="24"/>
          <w:szCs w:val="24"/>
        </w:rPr>
        <w:t>,</w:t>
      </w:r>
      <w:r>
        <w:rPr>
          <w:rFonts w:ascii="Times New Roman" w:hAnsi="Times New Roman"/>
          <w:sz w:val="24"/>
          <w:szCs w:val="24"/>
        </w:rPr>
        <w:t xml:space="preserve"> and Saint Barbara. </w:t>
      </w:r>
      <w:r>
        <w:rPr>
          <w:rFonts w:ascii="Times New Roman" w:hAnsi="Times New Roman"/>
          <w:sz w:val="24"/>
          <w:szCs w:val="24"/>
        </w:rPr>
        <w:t>However, n</w:t>
      </w:r>
      <w:r>
        <w:rPr>
          <w:rFonts w:ascii="Times New Roman" w:hAnsi="Times New Roman"/>
          <w:sz w:val="24"/>
          <w:szCs w:val="24"/>
          <w:lang w:val="pt-PT"/>
        </w:rPr>
        <w:t>o document</w:t>
      </w:r>
      <w:r>
        <w:rPr>
          <w:rFonts w:ascii="Times New Roman" w:hAnsi="Times New Roman"/>
          <w:sz w:val="24"/>
          <w:szCs w:val="24"/>
        </w:rPr>
        <w:t xml:space="preserve"> in this regard has b</w:t>
      </w:r>
      <w:r>
        <w:rPr>
          <w:rFonts w:ascii="Times New Roman" w:hAnsi="Times New Roman"/>
          <w:sz w:val="24"/>
          <w:szCs w:val="24"/>
        </w:rPr>
        <w:t xml:space="preserve">een preserved. </w:t>
      </w:r>
      <w:r>
        <w:rPr>
          <w:rFonts w:ascii="Times New Roman" w:hAnsi="Times New Roman"/>
          <w:sz w:val="24"/>
          <w:szCs w:val="24"/>
        </w:rPr>
        <w:t>According to APOLLONIO</w:t>
      </w:r>
      <w:r>
        <w:rPr>
          <w:rFonts w:ascii="Times New Roman" w:hAnsi="Times New Roman"/>
          <w:sz w:val="24"/>
          <w:szCs w:val="24"/>
        </w:rPr>
        <w:t xml:space="preserve"> (</w:t>
      </w:r>
      <w:r>
        <w:rPr>
          <w:rFonts w:ascii="Times New Roman" w:hAnsi="Times New Roman"/>
          <w:i/>
          <w:iCs/>
          <w:sz w:val="24"/>
          <w:szCs w:val="24"/>
          <w:lang w:val="it-IT"/>
        </w:rPr>
        <w:t xml:space="preserve">La </w:t>
      </w:r>
      <w:r>
        <w:rPr>
          <w:rFonts w:ascii="Times New Roman" w:hAnsi="Times New Roman"/>
          <w:i/>
          <w:iCs/>
          <w:sz w:val="24"/>
          <w:szCs w:val="24"/>
        </w:rPr>
        <w:t>c</w:t>
      </w:r>
      <w:r>
        <w:rPr>
          <w:rFonts w:ascii="Times New Roman" w:hAnsi="Times New Roman"/>
          <w:i/>
          <w:iCs/>
          <w:sz w:val="24"/>
          <w:szCs w:val="24"/>
          <w:lang w:val="it-IT"/>
        </w:rPr>
        <w:t xml:space="preserve">hiesa </w:t>
      </w:r>
      <w:r>
        <w:rPr>
          <w:rFonts w:ascii="Times New Roman" w:hAnsi="Times New Roman"/>
          <w:i/>
          <w:iCs/>
          <w:sz w:val="24"/>
          <w:szCs w:val="24"/>
        </w:rPr>
        <w:t>e il convento</w:t>
      </w:r>
      <w:r>
        <w:rPr>
          <w:rFonts w:ascii="Times New Roman" w:hAnsi="Times New Roman"/>
          <w:sz w:val="24"/>
          <w:szCs w:val="24"/>
        </w:rPr>
        <w:t>, op. cit., p. 13</w:t>
      </w:r>
      <w:r>
        <w:rPr>
          <w:rFonts w:ascii="Times New Roman" w:hAnsi="Times New Roman"/>
          <w:sz w:val="24"/>
          <w:szCs w:val="24"/>
        </w:rPr>
        <w:t xml:space="preserve">), this altar was dedicated to the saint </w:t>
      </w:r>
      <w:r>
        <w:rPr>
          <w:rFonts w:ascii="Times New Roman" w:hAnsi="Times New Roman"/>
          <w:sz w:val="24"/>
          <w:szCs w:val="24"/>
        </w:rPr>
        <w:t>“</w:t>
      </w:r>
      <w:r>
        <w:rPr>
          <w:rFonts w:ascii="Times New Roman" w:hAnsi="Times New Roman"/>
          <w:sz w:val="24"/>
          <w:szCs w:val="24"/>
        </w:rPr>
        <w:t>since</w:t>
      </w:r>
      <w:r>
        <w:rPr>
          <w:rFonts w:ascii="Times New Roman" w:hAnsi="Times New Roman"/>
          <w:sz w:val="24"/>
          <w:szCs w:val="24"/>
        </w:rPr>
        <w:t xml:space="preserve"> the </w:t>
      </w:r>
      <w:r>
        <w:rPr>
          <w:rFonts w:ascii="Times New Roman" w:hAnsi="Times New Roman"/>
          <w:sz w:val="24"/>
          <w:szCs w:val="24"/>
        </w:rPr>
        <w:t>origins</w:t>
      </w:r>
      <w:r>
        <w:rPr>
          <w:rFonts w:ascii="Times New Roman" w:hAnsi="Times New Roman"/>
          <w:sz w:val="24"/>
          <w:szCs w:val="24"/>
        </w:rPr>
        <w:t xml:space="preserve"> of the church</w:t>
      </w:r>
      <w:r w:rsidR="00C70B7F">
        <w:rPr>
          <w:rFonts w:ascii="Times New Roman" w:hAnsi="Times New Roman"/>
          <w:sz w:val="24"/>
          <w:szCs w:val="24"/>
        </w:rPr>
        <w:t>.</w:t>
      </w:r>
      <w:r>
        <w:rPr>
          <w:rFonts w:ascii="Times New Roman" w:hAnsi="Times New Roman"/>
          <w:sz w:val="24"/>
          <w:szCs w:val="24"/>
        </w:rPr>
        <w:t>”</w:t>
      </w:r>
    </w:p>
  </w:footnote>
  <w:footnote w:id="26">
    <w:p w14:paraId="12196BE6"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At the beginning of the eighteenth century, when it was decided to dismantle the original altar of </w:t>
      </w:r>
      <w:r>
        <w:rPr>
          <w:rFonts w:ascii="Times New Roman" w:hAnsi="Times New Roman"/>
          <w:sz w:val="24"/>
          <w:szCs w:val="24"/>
        </w:rPr>
        <w:t>Sa</w:t>
      </w:r>
      <w:r>
        <w:rPr>
          <w:rFonts w:ascii="Times New Roman" w:hAnsi="Times New Roman"/>
          <w:sz w:val="24"/>
          <w:szCs w:val="24"/>
        </w:rPr>
        <w:t>int Stephe</w:t>
      </w:r>
      <w:r>
        <w:rPr>
          <w:rFonts w:ascii="Times New Roman" w:hAnsi="Times New Roman"/>
          <w:sz w:val="24"/>
          <w:szCs w:val="24"/>
        </w:rPr>
        <w:t xml:space="preserve">n, located </w:t>
      </w:r>
      <w:r>
        <w:rPr>
          <w:rFonts w:ascii="Times New Roman" w:hAnsi="Times New Roman"/>
          <w:sz w:val="24"/>
          <w:szCs w:val="24"/>
        </w:rPr>
        <w:t>o</w:t>
      </w:r>
      <w:r>
        <w:rPr>
          <w:rFonts w:ascii="Times New Roman" w:hAnsi="Times New Roman"/>
          <w:sz w:val="24"/>
          <w:szCs w:val="24"/>
        </w:rPr>
        <w:t xml:space="preserve">n the </w:t>
      </w:r>
      <w:r>
        <w:rPr>
          <w:rFonts w:ascii="Times New Roman" w:hAnsi="Times New Roman"/>
          <w:sz w:val="24"/>
          <w:szCs w:val="24"/>
        </w:rPr>
        <w:t>inside of the fa</w:t>
      </w:r>
      <w:r>
        <w:rPr>
          <w:rFonts w:ascii="Times New Roman" w:hAnsi="Times New Roman"/>
          <w:sz w:val="24"/>
          <w:szCs w:val="24"/>
          <w:lang w:val="pt-PT"/>
        </w:rPr>
        <w:t>ç</w:t>
      </w:r>
      <w:r>
        <w:rPr>
          <w:rFonts w:ascii="Times New Roman" w:hAnsi="Times New Roman"/>
          <w:sz w:val="24"/>
          <w:szCs w:val="24"/>
        </w:rPr>
        <w:t>ade</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The Sa</w:t>
      </w:r>
      <w:r>
        <w:rPr>
          <w:rFonts w:ascii="Times New Roman" w:hAnsi="Times New Roman"/>
          <w:sz w:val="24"/>
          <w:szCs w:val="24"/>
        </w:rPr>
        <w:t>int Monica altar</w:t>
      </w:r>
      <w:r>
        <w:rPr>
          <w:rFonts w:ascii="Times New Roman" w:hAnsi="Times New Roman"/>
          <w:sz w:val="24"/>
          <w:szCs w:val="24"/>
        </w:rPr>
        <w:t xml:space="preserve"> was then dedicated instead to the</w:t>
      </w:r>
      <w:r>
        <w:rPr>
          <w:rFonts w:ascii="Times New Roman" w:hAnsi="Times New Roman"/>
          <w:sz w:val="24"/>
          <w:szCs w:val="24"/>
        </w:rPr>
        <w:t xml:space="preserve"> church</w:t>
      </w:r>
      <w:r>
        <w:rPr>
          <w:rFonts w:ascii="Times New Roman" w:hAnsi="Times New Roman"/>
          <w:sz w:val="24"/>
          <w:szCs w:val="24"/>
        </w:rPr>
        <w:t>’</w:t>
      </w:r>
      <w:r>
        <w:rPr>
          <w:rFonts w:ascii="Times New Roman" w:hAnsi="Times New Roman"/>
          <w:sz w:val="24"/>
          <w:szCs w:val="24"/>
        </w:rPr>
        <w:t>s eponymous saint</w:t>
      </w:r>
      <w:r>
        <w:rPr>
          <w:rFonts w:ascii="Times New Roman" w:hAnsi="Times New Roman"/>
          <w:sz w:val="24"/>
          <w:szCs w:val="24"/>
        </w:rPr>
        <w:t>, renewing</w:t>
      </w:r>
      <w:r>
        <w:rPr>
          <w:rFonts w:ascii="Times New Roman" w:hAnsi="Times New Roman"/>
          <w:sz w:val="24"/>
          <w:szCs w:val="24"/>
        </w:rPr>
        <w:t xml:space="preserve"> </w:t>
      </w:r>
      <w:r>
        <w:rPr>
          <w:rFonts w:ascii="Times New Roman" w:hAnsi="Times New Roman"/>
          <w:sz w:val="24"/>
          <w:szCs w:val="24"/>
        </w:rPr>
        <w:t>the ancient wooden structure in marble. This occurred between 1708</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 xml:space="preserve">year </w:t>
      </w:r>
      <w:r>
        <w:rPr>
          <w:rFonts w:ascii="Times New Roman" w:hAnsi="Times New Roman"/>
          <w:sz w:val="24"/>
          <w:szCs w:val="24"/>
        </w:rPr>
        <w:t>for</w:t>
      </w:r>
      <w:r>
        <w:rPr>
          <w:rFonts w:ascii="Times New Roman" w:hAnsi="Times New Roman"/>
          <w:sz w:val="24"/>
          <w:szCs w:val="24"/>
        </w:rPr>
        <w:t xml:space="preserve"> which </w:t>
      </w:r>
      <w:r>
        <w:rPr>
          <w:rFonts w:ascii="Times New Roman" w:hAnsi="Times New Roman"/>
          <w:sz w:val="24"/>
          <w:szCs w:val="24"/>
        </w:rPr>
        <w:t>we have documents that at</w:t>
      </w:r>
      <w:r>
        <w:rPr>
          <w:rFonts w:ascii="Times New Roman" w:hAnsi="Times New Roman"/>
          <w:sz w:val="24"/>
          <w:szCs w:val="24"/>
        </w:rPr>
        <w:t>test the dedication to Sa</w:t>
      </w:r>
      <w:r>
        <w:rPr>
          <w:rFonts w:ascii="Times New Roman" w:hAnsi="Times New Roman"/>
          <w:sz w:val="24"/>
          <w:szCs w:val="24"/>
        </w:rPr>
        <w:t>int</w:t>
      </w:r>
      <w:r>
        <w:rPr>
          <w:rFonts w:ascii="Times New Roman" w:hAnsi="Times New Roman"/>
          <w:sz w:val="24"/>
          <w:szCs w:val="24"/>
        </w:rPr>
        <w:t xml:space="preserve"> Monica of the fourth altar </w:t>
      </w:r>
      <w:r>
        <w:rPr>
          <w:rFonts w:ascii="Times New Roman" w:hAnsi="Times New Roman"/>
          <w:sz w:val="24"/>
          <w:szCs w:val="24"/>
        </w:rPr>
        <w:t>in</w:t>
      </w:r>
      <w:r>
        <w:rPr>
          <w:rFonts w:ascii="Times New Roman" w:hAnsi="Times New Roman"/>
          <w:sz w:val="24"/>
          <w:szCs w:val="24"/>
        </w:rPr>
        <w:t xml:space="preserve"> the left nave, and January 1734 (1733 according to Venetian practice</w:t>
      </w:r>
      <w:r>
        <w:rPr>
          <w:rFonts w:ascii="Times New Roman" w:hAnsi="Times New Roman"/>
          <w:sz w:val="24"/>
          <w:szCs w:val="24"/>
        </w:rPr>
        <w:t>), as attested</w:t>
      </w:r>
      <w:r>
        <w:rPr>
          <w:rFonts w:ascii="Times New Roman" w:hAnsi="Times New Roman"/>
          <w:sz w:val="24"/>
          <w:szCs w:val="24"/>
        </w:rPr>
        <w:t xml:space="preserve"> by the inscription affixed under the altarpiece by Antonio Foler with the </w:t>
      </w:r>
      <w:r>
        <w:rPr>
          <w:rFonts w:ascii="Times New Roman" w:hAnsi="Times New Roman"/>
          <w:i/>
          <w:iCs/>
          <w:sz w:val="24"/>
          <w:szCs w:val="24"/>
        </w:rPr>
        <w:t>Martyrdom of Saint Stephen</w:t>
      </w:r>
      <w:r>
        <w:rPr>
          <w:rFonts w:ascii="Times New Roman" w:hAnsi="Times New Roman"/>
          <w:sz w:val="24"/>
          <w:szCs w:val="24"/>
        </w:rPr>
        <w:t>, which was th</w:t>
      </w:r>
      <w:r>
        <w:rPr>
          <w:rFonts w:ascii="Times New Roman" w:hAnsi="Times New Roman"/>
          <w:sz w:val="24"/>
          <w:szCs w:val="24"/>
        </w:rPr>
        <w:t>en</w:t>
      </w:r>
      <w:r>
        <w:rPr>
          <w:rFonts w:ascii="Times New Roman" w:hAnsi="Times New Roman"/>
          <w:sz w:val="24"/>
          <w:szCs w:val="24"/>
        </w:rPr>
        <w:t xml:space="preserve"> transferred there from </w:t>
      </w:r>
      <w:r>
        <w:rPr>
          <w:rFonts w:ascii="Times New Roman" w:hAnsi="Times New Roman"/>
          <w:sz w:val="24"/>
          <w:szCs w:val="24"/>
        </w:rPr>
        <w:t>its</w:t>
      </w:r>
      <w:r>
        <w:rPr>
          <w:rFonts w:ascii="Times New Roman" w:hAnsi="Times New Roman"/>
          <w:sz w:val="24"/>
          <w:szCs w:val="24"/>
        </w:rPr>
        <w:t xml:space="preserve"> original location. On that occasion</w:t>
      </w:r>
      <w:r>
        <w:rPr>
          <w:rFonts w:ascii="Times New Roman" w:hAnsi="Times New Roman"/>
          <w:sz w:val="24"/>
          <w:szCs w:val="24"/>
        </w:rPr>
        <w:t>,</w:t>
      </w:r>
      <w:r>
        <w:rPr>
          <w:rFonts w:ascii="Times New Roman" w:hAnsi="Times New Roman"/>
          <w:sz w:val="24"/>
          <w:szCs w:val="24"/>
        </w:rPr>
        <w:t xml:space="preserve"> the statue of Saint Monica </w:t>
      </w:r>
      <w:r>
        <w:rPr>
          <w:rFonts w:ascii="Times New Roman" w:hAnsi="Times New Roman"/>
          <w:sz w:val="24"/>
          <w:szCs w:val="24"/>
        </w:rPr>
        <w:t>was</w:t>
      </w:r>
      <w:r>
        <w:rPr>
          <w:rFonts w:ascii="Times New Roman" w:hAnsi="Times New Roman"/>
          <w:sz w:val="24"/>
          <w:szCs w:val="24"/>
        </w:rPr>
        <w:t xml:space="preserve"> </w:t>
      </w:r>
      <w:r>
        <w:rPr>
          <w:rFonts w:ascii="Times New Roman" w:hAnsi="Times New Roman"/>
          <w:sz w:val="24"/>
          <w:szCs w:val="24"/>
        </w:rPr>
        <w:t>transferred</w:t>
      </w:r>
      <w:r>
        <w:rPr>
          <w:rFonts w:ascii="Times New Roman" w:hAnsi="Times New Roman"/>
          <w:sz w:val="24"/>
          <w:szCs w:val="24"/>
        </w:rPr>
        <w:t xml:space="preserve"> to the church of the </w:t>
      </w:r>
      <w:r>
        <w:rPr>
          <w:rFonts w:ascii="Times New Roman" w:hAnsi="Times New Roman"/>
          <w:sz w:val="24"/>
          <w:szCs w:val="24"/>
        </w:rPr>
        <w:t>Francisc</w:t>
      </w:r>
      <w:r>
        <w:rPr>
          <w:rFonts w:ascii="Times New Roman" w:hAnsi="Times New Roman"/>
          <w:sz w:val="24"/>
          <w:szCs w:val="24"/>
        </w:rPr>
        <w:t xml:space="preserve">an tertiaries at Spilimbergo </w:t>
      </w:r>
      <w:r>
        <w:rPr>
          <w:rFonts w:ascii="Times New Roman" w:hAnsi="Times New Roman"/>
          <w:sz w:val="24"/>
          <w:szCs w:val="24"/>
        </w:rPr>
        <w:t>“</w:t>
      </w:r>
      <w:r>
        <w:rPr>
          <w:rFonts w:ascii="Times New Roman" w:hAnsi="Times New Roman"/>
          <w:sz w:val="24"/>
          <w:szCs w:val="24"/>
        </w:rPr>
        <w:t>as well as the paintings, which were around said</w:t>
      </w:r>
      <w:r>
        <w:rPr>
          <w:rFonts w:ascii="Times New Roman" w:hAnsi="Times New Roman"/>
          <w:sz w:val="24"/>
          <w:szCs w:val="24"/>
          <w:lang w:val="es-ES_tradnl"/>
        </w:rPr>
        <w:t xml:space="preserve"> image</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NICOLAI</w:t>
      </w:r>
      <w:r>
        <w:rPr>
          <w:rFonts w:ascii="Times New Roman" w:hAnsi="Times New Roman"/>
          <w:sz w:val="24"/>
          <w:szCs w:val="24"/>
        </w:rPr>
        <w:t xml:space="preserve">. </w:t>
      </w:r>
      <w:r>
        <w:rPr>
          <w:rFonts w:ascii="Times New Roman" w:hAnsi="Times New Roman"/>
          <w:i/>
          <w:iCs/>
          <w:sz w:val="24"/>
          <w:szCs w:val="24"/>
        </w:rPr>
        <w:t>Memoria manoscritta</w:t>
      </w:r>
      <w:r>
        <w:rPr>
          <w:rFonts w:ascii="Times New Roman" w:hAnsi="Times New Roman"/>
          <w:sz w:val="24"/>
          <w:szCs w:val="24"/>
        </w:rPr>
        <w:t xml:space="preserve">, op. </w:t>
      </w:r>
      <w:r>
        <w:rPr>
          <w:rFonts w:ascii="Times New Roman" w:hAnsi="Times New Roman"/>
          <w:sz w:val="24"/>
          <w:szCs w:val="24"/>
        </w:rPr>
        <w:t xml:space="preserve">cit., </w:t>
      </w:r>
      <w:r>
        <w:rPr>
          <w:rFonts w:ascii="Times New Roman" w:hAnsi="Times New Roman"/>
          <w:sz w:val="24"/>
          <w:szCs w:val="24"/>
        </w:rPr>
        <w:t>c</w:t>
      </w:r>
      <w:r>
        <w:rPr>
          <w:rFonts w:ascii="Times New Roman" w:hAnsi="Times New Roman"/>
          <w:sz w:val="24"/>
          <w:szCs w:val="24"/>
        </w:rPr>
        <w:t>.n.n.).</w:t>
      </w:r>
    </w:p>
  </w:footnote>
  <w:footnote w:id="27">
    <w:p w14:paraId="744CFF3D"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For the particular typology of the altarpiece in the context of Venetian Gothic painting, see: P. HUMPHREY </w:t>
      </w:r>
      <w:r>
        <w:rPr>
          <w:rFonts w:ascii="Times New Roman" w:hAnsi="Times New Roman"/>
          <w:sz w:val="24"/>
          <w:szCs w:val="24"/>
        </w:rPr>
        <w:t xml:space="preserve">(1993), </w:t>
      </w:r>
      <w:r>
        <w:rPr>
          <w:rFonts w:ascii="Times New Roman" w:hAnsi="Times New Roman"/>
          <w:i/>
          <w:iCs/>
          <w:sz w:val="24"/>
          <w:szCs w:val="24"/>
        </w:rPr>
        <w:t xml:space="preserve">The </w:t>
      </w:r>
      <w:r>
        <w:rPr>
          <w:rFonts w:ascii="Times New Roman" w:hAnsi="Times New Roman"/>
          <w:i/>
          <w:iCs/>
          <w:sz w:val="24"/>
          <w:szCs w:val="24"/>
        </w:rPr>
        <w:t>Al</w:t>
      </w:r>
      <w:r>
        <w:rPr>
          <w:rFonts w:ascii="Times New Roman" w:hAnsi="Times New Roman"/>
          <w:i/>
          <w:iCs/>
          <w:sz w:val="24"/>
          <w:szCs w:val="24"/>
        </w:rPr>
        <w:t>tarpiece in Renaissance Venice</w:t>
      </w:r>
      <w:r>
        <w:rPr>
          <w:rFonts w:ascii="Times New Roman" w:hAnsi="Times New Roman"/>
          <w:sz w:val="24"/>
          <w:szCs w:val="24"/>
        </w:rPr>
        <w:t>, New Haven and London, 165-167.</w:t>
      </w:r>
    </w:p>
    <w:p w14:paraId="48E8B933" w14:textId="77777777" w:rsidR="00865CFF" w:rsidRDefault="00D733F9">
      <w:pPr>
        <w:pStyle w:val="Default"/>
        <w:jc w:val="both"/>
      </w:pPr>
      <w:r>
        <w:rPr>
          <w:rFonts w:ascii="Times New Roman" w:hAnsi="Times New Roman"/>
          <w:color w:val="202020"/>
          <w:sz w:val="24"/>
          <w:szCs w:val="24"/>
          <w:shd w:val="clear" w:color="auto" w:fill="FFFFFF"/>
          <w:lang w:val="en-US"/>
        </w:rPr>
        <w:t xml:space="preserve">For individual paintings </w:t>
      </w:r>
      <w:r>
        <w:rPr>
          <w:rFonts w:ascii="Times New Roman" w:hAnsi="Times New Roman"/>
          <w:color w:val="202020"/>
          <w:sz w:val="24"/>
          <w:szCs w:val="24"/>
          <w:shd w:val="clear" w:color="auto" w:fill="FFFFFF"/>
        </w:rPr>
        <w:t>cf.: S. MOSCHINI MARCONI</w:t>
      </w:r>
      <w:r>
        <w:rPr>
          <w:rFonts w:ascii="Times New Roman" w:hAnsi="Times New Roman"/>
          <w:color w:val="202020"/>
          <w:sz w:val="24"/>
          <w:szCs w:val="24"/>
          <w:shd w:val="clear" w:color="auto" w:fill="FFFFFF"/>
        </w:rPr>
        <w:t xml:space="preserve">, </w:t>
      </w:r>
      <w:r>
        <w:rPr>
          <w:rFonts w:ascii="Times New Roman" w:hAnsi="Times New Roman"/>
          <w:i/>
          <w:iCs/>
          <w:color w:val="202020"/>
          <w:sz w:val="24"/>
          <w:szCs w:val="24"/>
          <w:shd w:val="clear" w:color="auto" w:fill="FFFFFF"/>
        </w:rPr>
        <w:t>Gallerie dell</w:t>
      </w:r>
      <w:r>
        <w:rPr>
          <w:rFonts w:ascii="Times New Roman" w:hAnsi="Times New Roman"/>
          <w:i/>
          <w:iCs/>
          <w:color w:val="202020"/>
          <w:sz w:val="24"/>
          <w:szCs w:val="24"/>
          <w:shd w:val="clear" w:color="auto" w:fill="FFFFFF"/>
        </w:rPr>
        <w:t xml:space="preserve">’ </w:t>
      </w:r>
      <w:r>
        <w:rPr>
          <w:rFonts w:ascii="Times New Roman" w:hAnsi="Times New Roman"/>
          <w:i/>
          <w:iCs/>
          <w:color w:val="202020"/>
          <w:sz w:val="24"/>
          <w:szCs w:val="24"/>
          <w:shd w:val="clear" w:color="auto" w:fill="FFFFFF"/>
        </w:rPr>
        <w:t xml:space="preserve">Academia di </w:t>
      </w:r>
      <w:r>
        <w:rPr>
          <w:rFonts w:ascii="Times New Roman" w:hAnsi="Times New Roman"/>
          <w:i/>
          <w:iCs/>
          <w:color w:val="202020"/>
          <w:sz w:val="24"/>
          <w:szCs w:val="24"/>
          <w:shd w:val="clear" w:color="auto" w:fill="FFFFFF"/>
        </w:rPr>
        <w:t>Vene</w:t>
      </w:r>
      <w:r>
        <w:rPr>
          <w:rFonts w:ascii="Times New Roman" w:hAnsi="Times New Roman"/>
          <w:i/>
          <w:iCs/>
          <w:color w:val="202020"/>
          <w:sz w:val="24"/>
          <w:szCs w:val="24"/>
          <w:shd w:val="clear" w:color="auto" w:fill="FFFFFF"/>
        </w:rPr>
        <w:t>zia. Opere d</w:t>
      </w:r>
      <w:r>
        <w:rPr>
          <w:rFonts w:ascii="Times New Roman" w:hAnsi="Times New Roman"/>
          <w:i/>
          <w:iCs/>
          <w:color w:val="202020"/>
          <w:sz w:val="24"/>
          <w:szCs w:val="24"/>
          <w:shd w:val="clear" w:color="auto" w:fill="FFFFFF"/>
        </w:rPr>
        <w:t>’</w:t>
      </w:r>
      <w:r>
        <w:rPr>
          <w:rFonts w:ascii="Times New Roman" w:hAnsi="Times New Roman"/>
          <w:i/>
          <w:iCs/>
          <w:color w:val="202020"/>
          <w:sz w:val="24"/>
          <w:szCs w:val="24"/>
          <w:shd w:val="clear" w:color="auto" w:fill="FFFFFF"/>
        </w:rPr>
        <w:t>arte dei secoli XIV e XV</w:t>
      </w:r>
      <w:r>
        <w:rPr>
          <w:rFonts w:ascii="Times New Roman" w:hAnsi="Times New Roman"/>
          <w:color w:val="202020"/>
          <w:sz w:val="24"/>
          <w:szCs w:val="24"/>
          <w:shd w:val="clear" w:color="auto" w:fill="FFFFFF"/>
        </w:rPr>
        <w:t>, Rom</w:t>
      </w:r>
      <w:r>
        <w:rPr>
          <w:rFonts w:ascii="Times New Roman" w:hAnsi="Times New Roman"/>
          <w:color w:val="202020"/>
          <w:sz w:val="24"/>
          <w:szCs w:val="24"/>
          <w:shd w:val="clear" w:color="auto" w:fill="FFFFFF"/>
        </w:rPr>
        <w:t>a,</w:t>
      </w:r>
      <w:r>
        <w:rPr>
          <w:rFonts w:ascii="Times New Roman" w:hAnsi="Times New Roman"/>
          <w:color w:val="202020"/>
          <w:sz w:val="24"/>
          <w:szCs w:val="24"/>
          <w:shd w:val="clear" w:color="auto" w:fill="FFFFFF"/>
          <w:lang w:val="en-US"/>
        </w:rPr>
        <w:t xml:space="preserve"> 1955, p. 35, n. 34 (with previous bibliography); R. </w:t>
      </w:r>
      <w:r>
        <w:rPr>
          <w:rFonts w:ascii="Times New Roman" w:hAnsi="Times New Roman"/>
          <w:color w:val="202020"/>
          <w:sz w:val="24"/>
          <w:szCs w:val="24"/>
          <w:shd w:val="clear" w:color="auto" w:fill="FFFFFF"/>
        </w:rPr>
        <w:t xml:space="preserve">PALLUCCHINI (1962), </w:t>
      </w:r>
      <w:r>
        <w:rPr>
          <w:rFonts w:ascii="Times New Roman" w:hAnsi="Times New Roman"/>
          <w:i/>
          <w:iCs/>
          <w:color w:val="202020"/>
          <w:sz w:val="24"/>
          <w:szCs w:val="24"/>
          <w:shd w:val="clear" w:color="auto" w:fill="FFFFFF"/>
        </w:rPr>
        <w:t>I Vivarini</w:t>
      </w:r>
      <w:r>
        <w:rPr>
          <w:rFonts w:ascii="Times New Roman" w:hAnsi="Times New Roman"/>
          <w:color w:val="202020"/>
          <w:sz w:val="24"/>
          <w:szCs w:val="24"/>
          <w:shd w:val="clear" w:color="auto" w:fill="FFFFFF"/>
        </w:rPr>
        <w:t>, Venice, p. 97; G. NEPI SCIR</w:t>
      </w:r>
      <w:r>
        <w:rPr>
          <w:rFonts w:ascii="Times New Roman" w:hAnsi="Times New Roman"/>
          <w:color w:val="202020"/>
          <w:sz w:val="24"/>
          <w:szCs w:val="24"/>
          <w:shd w:val="clear" w:color="auto" w:fill="FFFFFF"/>
        </w:rPr>
        <w:t xml:space="preserve">È </w:t>
      </w:r>
      <w:r>
        <w:rPr>
          <w:rFonts w:ascii="Times New Roman" w:hAnsi="Times New Roman"/>
          <w:color w:val="202020"/>
          <w:sz w:val="24"/>
          <w:szCs w:val="24"/>
          <w:shd w:val="clear" w:color="auto" w:fill="FFFFFF"/>
        </w:rPr>
        <w:t>(1991), I</w:t>
      </w:r>
      <w:r>
        <w:rPr>
          <w:rFonts w:ascii="Times New Roman" w:hAnsi="Times New Roman"/>
          <w:i/>
          <w:iCs/>
          <w:color w:val="202020"/>
          <w:sz w:val="24"/>
          <w:szCs w:val="24"/>
          <w:shd w:val="clear" w:color="auto" w:fill="FFFFFF"/>
        </w:rPr>
        <w:t xml:space="preserve"> capola</w:t>
      </w:r>
      <w:r>
        <w:rPr>
          <w:rFonts w:ascii="Times New Roman" w:hAnsi="Times New Roman"/>
          <w:i/>
          <w:iCs/>
          <w:color w:val="202020"/>
          <w:sz w:val="24"/>
          <w:szCs w:val="24"/>
          <w:shd w:val="clear" w:color="auto" w:fill="FFFFFF"/>
        </w:rPr>
        <w:t>vori dell</w:t>
      </w:r>
      <w:r>
        <w:rPr>
          <w:rFonts w:ascii="Times New Roman" w:hAnsi="Times New Roman"/>
          <w:i/>
          <w:iCs/>
          <w:color w:val="202020"/>
          <w:sz w:val="24"/>
          <w:szCs w:val="24"/>
          <w:shd w:val="clear" w:color="auto" w:fill="FFFFFF"/>
        </w:rPr>
        <w:t>’</w:t>
      </w:r>
      <w:r>
        <w:rPr>
          <w:rFonts w:ascii="Times New Roman" w:hAnsi="Times New Roman"/>
          <w:i/>
          <w:iCs/>
          <w:color w:val="202020"/>
          <w:sz w:val="24"/>
          <w:szCs w:val="24"/>
          <w:shd w:val="clear" w:color="auto" w:fill="FFFFFF"/>
        </w:rPr>
        <w:t>arte veneziana. L</w:t>
      </w:r>
      <w:r>
        <w:rPr>
          <w:rFonts w:ascii="Times New Roman" w:hAnsi="Times New Roman"/>
          <w:i/>
          <w:iCs/>
          <w:color w:val="202020"/>
          <w:sz w:val="24"/>
          <w:szCs w:val="24"/>
          <w:shd w:val="clear" w:color="auto" w:fill="FFFFFF"/>
        </w:rPr>
        <w:t xml:space="preserve">e Gallerie </w:t>
      </w:r>
      <w:r>
        <w:rPr>
          <w:rFonts w:ascii="Times New Roman" w:hAnsi="Times New Roman"/>
          <w:i/>
          <w:iCs/>
          <w:color w:val="202020"/>
          <w:sz w:val="24"/>
          <w:szCs w:val="24"/>
          <w:shd w:val="clear" w:color="auto" w:fill="FFFFFF"/>
        </w:rPr>
        <w:t>dell'Accademia</w:t>
      </w:r>
      <w:r>
        <w:rPr>
          <w:rFonts w:ascii="Times New Roman" w:hAnsi="Times New Roman"/>
          <w:color w:val="202020"/>
          <w:sz w:val="24"/>
          <w:szCs w:val="24"/>
          <w:shd w:val="clear" w:color="auto" w:fill="FFFFFF"/>
          <w:lang w:val="en-US"/>
        </w:rPr>
        <w:t>, Venice, p. 53, n. 16 (with previous bibliography).</w:t>
      </w:r>
    </w:p>
  </w:footnote>
  <w:footnote w:id="28">
    <w:p w14:paraId="2315C50D" w14:textId="51D8701D"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SANSOVINO, </w:t>
      </w:r>
      <w:r>
        <w:rPr>
          <w:rFonts w:ascii="Times New Roman" w:hAnsi="Times New Roman"/>
          <w:i/>
          <w:iCs/>
          <w:sz w:val="24"/>
          <w:szCs w:val="24"/>
          <w:lang w:val="it-IT"/>
        </w:rPr>
        <w:t>Vene</w:t>
      </w:r>
      <w:r>
        <w:rPr>
          <w:rFonts w:ascii="Times New Roman" w:hAnsi="Times New Roman"/>
          <w:i/>
          <w:iCs/>
          <w:sz w:val="24"/>
          <w:szCs w:val="24"/>
        </w:rPr>
        <w:t>t</w:t>
      </w:r>
      <w:r>
        <w:rPr>
          <w:rFonts w:ascii="Times New Roman" w:hAnsi="Times New Roman"/>
          <w:i/>
          <w:iCs/>
          <w:sz w:val="24"/>
          <w:szCs w:val="24"/>
          <w:lang w:val="it-IT"/>
        </w:rPr>
        <w:t>ia citt</w:t>
      </w:r>
      <w:r>
        <w:rPr>
          <w:rFonts w:ascii="Times New Roman" w:hAnsi="Times New Roman"/>
          <w:i/>
          <w:iCs/>
          <w:sz w:val="24"/>
          <w:szCs w:val="24"/>
          <w:lang w:val="fr-FR"/>
        </w:rPr>
        <w:t xml:space="preserve">à </w:t>
      </w:r>
      <w:r>
        <w:rPr>
          <w:rFonts w:ascii="Times New Roman" w:hAnsi="Times New Roman"/>
          <w:i/>
          <w:iCs/>
          <w:sz w:val="24"/>
          <w:szCs w:val="24"/>
          <w:lang w:val="it-IT"/>
        </w:rPr>
        <w:t>nobilissim</w:t>
      </w:r>
      <w:r>
        <w:rPr>
          <w:rFonts w:ascii="Times New Roman" w:hAnsi="Times New Roman"/>
          <w:i/>
          <w:iCs/>
          <w:sz w:val="24"/>
          <w:szCs w:val="24"/>
        </w:rPr>
        <w:t>a</w:t>
      </w:r>
      <w:r>
        <w:rPr>
          <w:rFonts w:ascii="Times New Roman" w:hAnsi="Times New Roman"/>
          <w:sz w:val="24"/>
          <w:szCs w:val="24"/>
        </w:rPr>
        <w:t>, op.</w:t>
      </w:r>
      <w:r>
        <w:rPr>
          <w:rFonts w:ascii="Times New Roman" w:hAnsi="Times New Roman"/>
          <w:sz w:val="24"/>
          <w:szCs w:val="24"/>
          <w:lang w:val="it-IT"/>
        </w:rPr>
        <w:t xml:space="preserve"> cit., C. 50 r</w:t>
      </w:r>
      <w:r>
        <w:rPr>
          <w:rFonts w:ascii="Times New Roman" w:hAnsi="Times New Roman"/>
          <w:sz w:val="24"/>
          <w:szCs w:val="24"/>
          <w:lang w:val="it-IT"/>
        </w:rPr>
        <w:t xml:space="preserve">.: </w:t>
      </w:r>
      <w:r>
        <w:rPr>
          <w:rFonts w:ascii="Times New Roman" w:hAnsi="Times New Roman"/>
          <w:sz w:val="24"/>
          <w:szCs w:val="24"/>
        </w:rPr>
        <w:t>“</w:t>
      </w:r>
      <w:r>
        <w:rPr>
          <w:rFonts w:ascii="Times New Roman" w:hAnsi="Times New Roman"/>
          <w:sz w:val="24"/>
          <w:szCs w:val="24"/>
        </w:rPr>
        <w:t xml:space="preserve">And in the Church on the right </w:t>
      </w:r>
      <w:r>
        <w:rPr>
          <w:rFonts w:ascii="Times New Roman" w:hAnsi="Times New Roman"/>
          <w:sz w:val="24"/>
          <w:szCs w:val="24"/>
        </w:rPr>
        <w:t xml:space="preserve">[is] </w:t>
      </w:r>
      <w:r>
        <w:rPr>
          <w:rFonts w:ascii="Times New Roman" w:hAnsi="Times New Roman"/>
          <w:sz w:val="24"/>
          <w:szCs w:val="24"/>
        </w:rPr>
        <w:t xml:space="preserve">the </w:t>
      </w:r>
      <w:r>
        <w:rPr>
          <w:rFonts w:ascii="Times New Roman" w:hAnsi="Times New Roman"/>
          <w:sz w:val="24"/>
          <w:szCs w:val="24"/>
        </w:rPr>
        <w:t>altarpiece</w:t>
      </w:r>
      <w:r>
        <w:rPr>
          <w:rFonts w:ascii="Times New Roman" w:hAnsi="Times New Roman"/>
          <w:sz w:val="24"/>
          <w:szCs w:val="24"/>
        </w:rPr>
        <w:t xml:space="preserve"> of San </w:t>
      </w:r>
      <w:r>
        <w:rPr>
          <w:rFonts w:ascii="Times New Roman" w:hAnsi="Times New Roman"/>
          <w:sz w:val="24"/>
          <w:szCs w:val="24"/>
        </w:rPr>
        <w:t>Hieronymus</w:t>
      </w:r>
      <w:r>
        <w:rPr>
          <w:rFonts w:ascii="Times New Roman" w:hAnsi="Times New Roman"/>
          <w:sz w:val="24"/>
          <w:szCs w:val="24"/>
          <w:lang w:val="it-IT"/>
        </w:rPr>
        <w:t xml:space="preserve"> by Gio</w:t>
      </w:r>
      <w:r>
        <w:rPr>
          <w:rFonts w:ascii="Times New Roman" w:hAnsi="Times New Roman"/>
          <w:sz w:val="24"/>
          <w:szCs w:val="24"/>
        </w:rPr>
        <w:t>v</w:t>
      </w:r>
      <w:r>
        <w:rPr>
          <w:rFonts w:ascii="Times New Roman" w:hAnsi="Times New Roman"/>
          <w:sz w:val="24"/>
          <w:szCs w:val="24"/>
          <w:lang w:val="it-IT"/>
        </w:rPr>
        <w:t>anni</w:t>
      </w:r>
      <w:r>
        <w:rPr>
          <w:rFonts w:ascii="Times New Roman" w:hAnsi="Times New Roman"/>
          <w:sz w:val="24"/>
          <w:szCs w:val="24"/>
        </w:rPr>
        <w:t xml:space="preserve"> &amp;</w:t>
      </w:r>
      <w:r>
        <w:rPr>
          <w:rFonts w:ascii="Times New Roman" w:hAnsi="Times New Roman"/>
          <w:sz w:val="24"/>
          <w:szCs w:val="24"/>
          <w:lang w:val="it-IT"/>
        </w:rPr>
        <w:t xml:space="preserve"> Antonio Vi</w:t>
      </w:r>
      <w:r>
        <w:rPr>
          <w:rFonts w:ascii="Times New Roman" w:hAnsi="Times New Roman"/>
          <w:sz w:val="24"/>
          <w:szCs w:val="24"/>
        </w:rPr>
        <w:t>varini,</w:t>
      </w:r>
      <w:r>
        <w:rPr>
          <w:rFonts w:ascii="Times New Roman" w:hAnsi="Times New Roman"/>
          <w:sz w:val="24"/>
          <w:szCs w:val="24"/>
        </w:rPr>
        <w:t xml:space="preserve"> wh</w:t>
      </w:r>
      <w:r>
        <w:rPr>
          <w:rFonts w:ascii="Times New Roman" w:hAnsi="Times New Roman"/>
          <w:sz w:val="24"/>
          <w:szCs w:val="24"/>
        </w:rPr>
        <w:t>o made it in</w:t>
      </w:r>
      <w:r>
        <w:rPr>
          <w:rFonts w:ascii="Times New Roman" w:hAnsi="Times New Roman"/>
          <w:sz w:val="24"/>
          <w:szCs w:val="24"/>
        </w:rPr>
        <w:t xml:space="preserve"> the year 1441 &amp; the carving of the altar was done by Gaspare Moranzone</w:t>
      </w:r>
      <w:r w:rsidR="00C70B7F">
        <w:rPr>
          <w:rFonts w:ascii="Times New Roman" w:hAnsi="Times New Roman"/>
          <w:sz w:val="24"/>
          <w:szCs w:val="24"/>
        </w:rPr>
        <w:t>.</w:t>
      </w:r>
      <w:r>
        <w:rPr>
          <w:rFonts w:ascii="Times New Roman" w:hAnsi="Times New Roman"/>
          <w:sz w:val="24"/>
          <w:szCs w:val="24"/>
        </w:rPr>
        <w:t>”</w:t>
      </w:r>
    </w:p>
    <w:p w14:paraId="1535504D" w14:textId="7751F3FB" w:rsidR="00865CFF" w:rsidRDefault="00D733F9">
      <w:pPr>
        <w:pStyle w:val="Default"/>
        <w:jc w:val="both"/>
        <w:rPr>
          <w:rFonts w:ascii="Times New Roman" w:eastAsia="Times New Roman" w:hAnsi="Times New Roman" w:cs="Times New Roman"/>
          <w:color w:val="202020"/>
          <w:sz w:val="24"/>
          <w:szCs w:val="24"/>
          <w:shd w:val="clear" w:color="auto" w:fill="FFFFFF"/>
        </w:rPr>
      </w:pPr>
      <w:r>
        <w:rPr>
          <w:rFonts w:ascii="Times New Roman" w:hAnsi="Times New Roman"/>
          <w:color w:val="202020"/>
          <w:sz w:val="24"/>
          <w:szCs w:val="24"/>
          <w:shd w:val="clear" w:color="auto" w:fill="FFFFFF"/>
          <w:lang w:val="en-US"/>
        </w:rPr>
        <w:t xml:space="preserve">At the beginning of the eighteenth century, when the Santa Monica altar, the fourth in the left aisle, was dedicated to Santo Stefano, replacing the one </w:t>
      </w:r>
      <w:r>
        <w:rPr>
          <w:rFonts w:ascii="Times New Roman" w:hAnsi="Times New Roman"/>
          <w:color w:val="202020"/>
          <w:sz w:val="24"/>
          <w:szCs w:val="24"/>
          <w:shd w:val="clear" w:color="auto" w:fill="FFFFFF"/>
        </w:rPr>
        <w:t>dismantled from the inside of</w:t>
      </w:r>
      <w:r>
        <w:rPr>
          <w:rFonts w:ascii="Times New Roman" w:hAnsi="Times New Roman"/>
          <w:color w:val="202020"/>
          <w:sz w:val="24"/>
          <w:szCs w:val="24"/>
          <w:shd w:val="clear" w:color="auto" w:fill="FFFFFF"/>
        </w:rPr>
        <w:t xml:space="preserve"> the fa</w:t>
      </w:r>
      <w:r>
        <w:rPr>
          <w:rFonts w:ascii="Times New Roman" w:hAnsi="Times New Roman"/>
          <w:color w:val="202020"/>
          <w:sz w:val="24"/>
          <w:szCs w:val="24"/>
          <w:shd w:val="clear" w:color="auto" w:fill="FFFFFF"/>
          <w:lang w:val="pt-PT"/>
        </w:rPr>
        <w:t>ç</w:t>
      </w:r>
      <w:r>
        <w:rPr>
          <w:rFonts w:ascii="Times New Roman" w:hAnsi="Times New Roman"/>
          <w:color w:val="202020"/>
          <w:sz w:val="24"/>
          <w:szCs w:val="24"/>
          <w:shd w:val="clear" w:color="auto" w:fill="FFFFFF"/>
          <w:lang w:val="en-US"/>
        </w:rPr>
        <w:t xml:space="preserve">ade (see note </w:t>
      </w:r>
      <w:r>
        <w:rPr>
          <w:rFonts w:ascii="Times New Roman" w:hAnsi="Times New Roman"/>
          <w:color w:val="202020"/>
          <w:sz w:val="24"/>
          <w:szCs w:val="24"/>
          <w:shd w:val="clear" w:color="auto" w:fill="FFFFFF"/>
          <w:lang w:val="en-US"/>
        </w:rPr>
        <w:t>25), it was considered appropriate to dedicate</w:t>
      </w:r>
      <w:r>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lang w:val="en-US"/>
        </w:rPr>
        <w:t xml:space="preserve">to </w:t>
      </w:r>
      <w:r>
        <w:rPr>
          <w:rFonts w:ascii="Times New Roman" w:hAnsi="Times New Roman"/>
          <w:color w:val="202020"/>
          <w:sz w:val="24"/>
          <w:szCs w:val="24"/>
          <w:shd w:val="clear" w:color="auto" w:fill="FFFFFF"/>
        </w:rPr>
        <w:t>S</w:t>
      </w:r>
      <w:r>
        <w:rPr>
          <w:rFonts w:ascii="Times New Roman" w:hAnsi="Times New Roman"/>
          <w:color w:val="202020"/>
          <w:sz w:val="24"/>
          <w:szCs w:val="24"/>
          <w:shd w:val="clear" w:color="auto" w:fill="FFFFFF"/>
          <w:lang w:val="fr-FR"/>
        </w:rPr>
        <w:t>aint</w:t>
      </w:r>
      <w:r>
        <w:rPr>
          <w:rFonts w:ascii="Times New Roman" w:hAnsi="Times New Roman"/>
          <w:color w:val="202020"/>
          <w:sz w:val="24"/>
          <w:szCs w:val="24"/>
          <w:shd w:val="clear" w:color="auto" w:fill="FFFFFF"/>
        </w:rPr>
        <w:t xml:space="preserve"> Monica</w:t>
      </w:r>
      <w:r>
        <w:rPr>
          <w:rFonts w:ascii="Times New Roman" w:hAnsi="Times New Roman"/>
          <w:color w:val="202020"/>
          <w:sz w:val="24"/>
          <w:szCs w:val="24"/>
          <w:shd w:val="clear" w:color="auto" w:fill="FFFFFF"/>
          <w:lang w:val="en-US"/>
        </w:rPr>
        <w:t xml:space="preserve"> the second altar of the right aisle. The </w:t>
      </w:r>
      <w:r>
        <w:rPr>
          <w:rFonts w:ascii="Times New Roman" w:hAnsi="Times New Roman"/>
          <w:i/>
          <w:iCs/>
          <w:color w:val="202020"/>
          <w:sz w:val="24"/>
          <w:szCs w:val="24"/>
          <w:shd w:val="clear" w:color="auto" w:fill="FFFFFF"/>
        </w:rPr>
        <w:t>Polyptych of St. Jerome</w:t>
      </w:r>
      <w:r>
        <w:rPr>
          <w:rFonts w:ascii="Times New Roman" w:hAnsi="Times New Roman"/>
          <w:color w:val="202020"/>
          <w:sz w:val="24"/>
          <w:szCs w:val="24"/>
          <w:shd w:val="clear" w:color="auto" w:fill="FFFFFF"/>
          <w:lang w:val="en-US"/>
        </w:rPr>
        <w:t xml:space="preserve"> was transferred to the refectory </w:t>
      </w:r>
      <w:r>
        <w:rPr>
          <w:rFonts w:ascii="Times New Roman" w:hAnsi="Times New Roman"/>
          <w:color w:val="202020"/>
          <w:sz w:val="24"/>
          <w:szCs w:val="24"/>
          <w:shd w:val="clear" w:color="auto" w:fill="FFFFFF"/>
        </w:rPr>
        <w:t>and then given to</w:t>
      </w:r>
      <w:r>
        <w:rPr>
          <w:rFonts w:ascii="Times New Roman" w:hAnsi="Times New Roman"/>
          <w:color w:val="202020"/>
          <w:sz w:val="24"/>
          <w:szCs w:val="24"/>
          <w:shd w:val="clear" w:color="auto" w:fill="FFFFFF"/>
          <w:lang w:val="en-US"/>
        </w:rPr>
        <w:t xml:space="preserve"> the Kunsthistorisches Museum in Vienna, where it is still preserved.</w:t>
      </w:r>
    </w:p>
    <w:p w14:paraId="395665E0" w14:textId="79835EA0" w:rsidR="00865CFF" w:rsidRDefault="00D733F9">
      <w:pPr>
        <w:pStyle w:val="Default"/>
        <w:jc w:val="both"/>
        <w:rPr>
          <w:rFonts w:ascii="Times New Roman" w:eastAsia="Times New Roman" w:hAnsi="Times New Roman" w:cs="Times New Roman"/>
          <w:color w:val="202020"/>
          <w:sz w:val="24"/>
          <w:szCs w:val="24"/>
          <w:shd w:val="clear" w:color="auto" w:fill="FFFFFF"/>
        </w:rPr>
      </w:pPr>
      <w:r>
        <w:rPr>
          <w:rFonts w:ascii="Times New Roman" w:hAnsi="Times New Roman"/>
          <w:color w:val="202020"/>
          <w:sz w:val="24"/>
          <w:szCs w:val="24"/>
          <w:shd w:val="clear" w:color="auto" w:fill="FFFFFF"/>
          <w:lang w:val="en-US"/>
        </w:rPr>
        <w:t>On the polyptych</w:t>
      </w:r>
      <w:r>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lang w:val="en-US"/>
        </w:rPr>
        <w:t xml:space="preserve"> see: </w:t>
      </w:r>
      <w:r>
        <w:rPr>
          <w:rFonts w:ascii="Times New Roman" w:hAnsi="Times New Roman"/>
          <w:color w:val="202020"/>
          <w:sz w:val="24"/>
          <w:szCs w:val="24"/>
          <w:shd w:val="clear" w:color="auto" w:fill="FFFFFF"/>
        </w:rPr>
        <w:t xml:space="preserve">PALLUCCHINI (1962), </w:t>
      </w:r>
      <w:r>
        <w:rPr>
          <w:rFonts w:ascii="Times New Roman" w:hAnsi="Times New Roman"/>
          <w:i/>
          <w:iCs/>
          <w:color w:val="202020"/>
          <w:sz w:val="24"/>
          <w:szCs w:val="24"/>
          <w:shd w:val="clear" w:color="auto" w:fill="FFFFFF"/>
        </w:rPr>
        <w:t>I Vivarini</w:t>
      </w:r>
      <w:r>
        <w:rPr>
          <w:rFonts w:ascii="Times New Roman" w:hAnsi="Times New Roman"/>
          <w:color w:val="202020"/>
          <w:sz w:val="24"/>
          <w:szCs w:val="24"/>
          <w:shd w:val="clear" w:color="auto" w:fill="FFFFFF"/>
        </w:rPr>
        <w:t xml:space="preserve">, op. cit., p. 96, n. 6; K. CHRISTIANSEN (1987), </w:t>
      </w:r>
      <w:r>
        <w:rPr>
          <w:rFonts w:ascii="Times New Roman" w:hAnsi="Times New Roman"/>
          <w:i/>
          <w:iCs/>
          <w:color w:val="202020"/>
          <w:sz w:val="24"/>
          <w:szCs w:val="24"/>
          <w:shd w:val="clear" w:color="auto" w:fill="FFFFFF"/>
          <w:lang w:val="en-US"/>
        </w:rPr>
        <w:t xml:space="preserve">Venetian Painting of the Early </w:t>
      </w:r>
      <w:r>
        <w:rPr>
          <w:rFonts w:ascii="Times New Roman" w:hAnsi="Times New Roman"/>
          <w:i/>
          <w:iCs/>
          <w:color w:val="202020"/>
          <w:sz w:val="24"/>
          <w:szCs w:val="24"/>
          <w:shd w:val="clear" w:color="auto" w:fill="FFFFFF"/>
        </w:rPr>
        <w:t>Quattrocento</w:t>
      </w:r>
      <w:r>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lang w:val="fr-FR"/>
        </w:rPr>
        <w:t>«</w:t>
      </w:r>
      <w:r>
        <w:rPr>
          <w:rFonts w:ascii="Times New Roman" w:hAnsi="Times New Roman"/>
          <w:color w:val="202020"/>
          <w:sz w:val="24"/>
          <w:szCs w:val="24"/>
          <w:shd w:val="clear" w:color="auto" w:fill="FFFFFF"/>
        </w:rPr>
        <w:t>Apollo</w:t>
      </w:r>
      <w:r>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 1987, p. 169</w:t>
      </w:r>
      <w:r>
        <w:rPr>
          <w:rFonts w:ascii="Times New Roman" w:hAnsi="Times New Roman"/>
          <w:color w:val="202020"/>
          <w:sz w:val="24"/>
          <w:szCs w:val="24"/>
          <w:shd w:val="clear" w:color="auto" w:fill="FFFFFF"/>
        </w:rPr>
        <w:t xml:space="preserve">; K. </w:t>
      </w:r>
      <w:r>
        <w:rPr>
          <w:rFonts w:ascii="Times New Roman" w:hAnsi="Times New Roman"/>
          <w:color w:val="202020"/>
          <w:sz w:val="24"/>
          <w:szCs w:val="24"/>
          <w:shd w:val="clear" w:color="auto" w:fill="FFFFFF"/>
        </w:rPr>
        <w:t xml:space="preserve">CHRISTIANSEN (1987), </w:t>
      </w:r>
      <w:r>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La pittura a Venezia e in Veneto nel primo Quattrocento</w:t>
      </w:r>
      <w:r>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 xml:space="preserve">, in </w:t>
      </w:r>
      <w:r>
        <w:rPr>
          <w:rFonts w:ascii="Times New Roman" w:hAnsi="Times New Roman"/>
          <w:i/>
          <w:iCs/>
          <w:color w:val="202020"/>
          <w:sz w:val="24"/>
          <w:szCs w:val="24"/>
          <w:shd w:val="clear" w:color="auto" w:fill="FFFFFF"/>
        </w:rPr>
        <w:t>La Pittura in Italia. Il</w:t>
      </w:r>
      <w:r>
        <w:rPr>
          <w:rFonts w:ascii="Times New Roman" w:hAnsi="Times New Roman"/>
          <w:i/>
          <w:iCs/>
          <w:color w:val="202020"/>
          <w:sz w:val="24"/>
          <w:szCs w:val="24"/>
          <w:shd w:val="clear" w:color="auto" w:fill="FFFFFF"/>
        </w:rPr>
        <w:t xml:space="preserve"> Quattrocent</w:t>
      </w:r>
      <w:r>
        <w:rPr>
          <w:rFonts w:ascii="Times New Roman" w:hAnsi="Times New Roman"/>
          <w:i/>
          <w:iCs/>
          <w:color w:val="202020"/>
          <w:sz w:val="24"/>
          <w:szCs w:val="24"/>
          <w:shd w:val="clear" w:color="auto" w:fill="FFFFFF"/>
        </w:rPr>
        <w:t>o</w:t>
      </w:r>
      <w:r>
        <w:rPr>
          <w:rFonts w:ascii="Times New Roman" w:hAnsi="Times New Roman"/>
          <w:color w:val="202020"/>
          <w:sz w:val="24"/>
          <w:szCs w:val="24"/>
          <w:shd w:val="clear" w:color="auto" w:fill="FFFFFF"/>
        </w:rPr>
        <w:t xml:space="preserve">, vol. I, Milan, p. 142; </w:t>
      </w:r>
      <w:r>
        <w:rPr>
          <w:rFonts w:ascii="Times New Roman" w:hAnsi="Times New Roman"/>
          <w:i/>
          <w:iCs/>
          <w:color w:val="202020"/>
          <w:sz w:val="24"/>
          <w:szCs w:val="24"/>
          <w:shd w:val="clear" w:color="auto" w:fill="FFFFFF"/>
          <w:lang w:val="de-DE"/>
        </w:rPr>
        <w:t>Die Gem</w:t>
      </w:r>
      <w:r>
        <w:rPr>
          <w:rFonts w:ascii="Times New Roman" w:hAnsi="Times New Roman"/>
          <w:i/>
          <w:iCs/>
          <w:color w:val="202020"/>
          <w:sz w:val="24"/>
          <w:szCs w:val="24"/>
          <w:shd w:val="clear" w:color="auto" w:fill="FFFFFF"/>
        </w:rPr>
        <w:t>ae</w:t>
      </w:r>
      <w:r>
        <w:rPr>
          <w:rFonts w:ascii="Times New Roman" w:hAnsi="Times New Roman"/>
          <w:i/>
          <w:iCs/>
          <w:color w:val="202020"/>
          <w:sz w:val="24"/>
          <w:szCs w:val="24"/>
          <w:shd w:val="clear" w:color="auto" w:fill="FFFFFF"/>
          <w:lang w:val="de-DE"/>
        </w:rPr>
        <w:t xml:space="preserve">ldegalerie des Kunsthistorisches Museum in Wien. </w:t>
      </w:r>
      <w:r>
        <w:rPr>
          <w:rFonts w:ascii="Times New Roman" w:hAnsi="Times New Roman"/>
          <w:i/>
          <w:iCs/>
          <w:color w:val="202020"/>
          <w:sz w:val="24"/>
          <w:szCs w:val="24"/>
          <w:shd w:val="clear" w:color="auto" w:fill="FFFFFF"/>
        </w:rPr>
        <w:t>Verz</w:t>
      </w:r>
      <w:r>
        <w:rPr>
          <w:rFonts w:ascii="Times New Roman" w:hAnsi="Times New Roman"/>
          <w:i/>
          <w:iCs/>
          <w:color w:val="202020"/>
          <w:sz w:val="24"/>
          <w:szCs w:val="24"/>
          <w:shd w:val="clear" w:color="auto" w:fill="FFFFFF"/>
          <w:lang w:val="de-DE"/>
        </w:rPr>
        <w:t>eichnis der Gem</w:t>
      </w:r>
      <w:r>
        <w:rPr>
          <w:rFonts w:ascii="Times New Roman" w:hAnsi="Times New Roman"/>
          <w:i/>
          <w:iCs/>
          <w:color w:val="202020"/>
          <w:sz w:val="24"/>
          <w:szCs w:val="24"/>
          <w:shd w:val="clear" w:color="auto" w:fill="FFFFFF"/>
        </w:rPr>
        <w:t>ae</w:t>
      </w:r>
      <w:r>
        <w:rPr>
          <w:rFonts w:ascii="Times New Roman" w:hAnsi="Times New Roman"/>
          <w:i/>
          <w:iCs/>
          <w:color w:val="202020"/>
          <w:sz w:val="24"/>
          <w:szCs w:val="24"/>
          <w:shd w:val="clear" w:color="auto" w:fill="FFFFFF"/>
          <w:lang w:val="de-DE"/>
        </w:rPr>
        <w:t>lde</w:t>
      </w:r>
      <w:r>
        <w:rPr>
          <w:rFonts w:ascii="Times New Roman" w:hAnsi="Times New Roman"/>
          <w:color w:val="202020"/>
          <w:sz w:val="24"/>
          <w:szCs w:val="24"/>
          <w:shd w:val="clear" w:color="auto" w:fill="FFFFFF"/>
          <w:lang w:val="en-US"/>
        </w:rPr>
        <w:t>, edited by S.</w:t>
      </w:r>
      <w:r>
        <w:rPr>
          <w:rFonts w:ascii="Times New Roman" w:hAnsi="Times New Roman"/>
          <w:color w:val="202020"/>
          <w:sz w:val="24"/>
          <w:szCs w:val="24"/>
          <w:shd w:val="clear" w:color="auto" w:fill="FFFFFF"/>
        </w:rPr>
        <w:t xml:space="preserve"> FERINO PAGDEN</w:t>
      </w:r>
      <w:r>
        <w:rPr>
          <w:rFonts w:ascii="Times New Roman" w:hAnsi="Times New Roman"/>
          <w:color w:val="202020"/>
          <w:sz w:val="24"/>
          <w:szCs w:val="24"/>
          <w:shd w:val="clear" w:color="auto" w:fill="FFFFFF"/>
        </w:rPr>
        <w:t xml:space="preserve">, 1991, </w:t>
      </w:r>
      <w:r>
        <w:rPr>
          <w:rFonts w:ascii="Times New Roman" w:hAnsi="Times New Roman"/>
          <w:color w:val="202020"/>
          <w:sz w:val="24"/>
          <w:szCs w:val="24"/>
          <w:shd w:val="clear" w:color="auto" w:fill="FFFFFF"/>
          <w:lang w:val="en-US"/>
        </w:rPr>
        <w:t>W</w:t>
      </w:r>
      <w:r>
        <w:rPr>
          <w:rFonts w:ascii="Times New Roman" w:hAnsi="Times New Roman"/>
          <w:color w:val="202020"/>
          <w:sz w:val="24"/>
          <w:szCs w:val="24"/>
          <w:shd w:val="clear" w:color="auto" w:fill="FFFFFF"/>
        </w:rPr>
        <w:t>ien</w:t>
      </w:r>
      <w:r>
        <w:rPr>
          <w:rFonts w:ascii="Times New Roman" w:hAnsi="Times New Roman"/>
          <w:color w:val="202020"/>
          <w:sz w:val="24"/>
          <w:szCs w:val="24"/>
          <w:shd w:val="clear" w:color="auto" w:fill="FFFFFF"/>
          <w:lang w:val="en-US"/>
        </w:rPr>
        <w:t>, p. 133 and ta</w:t>
      </w:r>
      <w:r>
        <w:rPr>
          <w:rFonts w:ascii="Times New Roman" w:hAnsi="Times New Roman"/>
          <w:color w:val="202020"/>
          <w:sz w:val="24"/>
          <w:szCs w:val="24"/>
          <w:shd w:val="clear" w:color="auto" w:fill="FFFFFF"/>
        </w:rPr>
        <w:t>ble 12.</w:t>
      </w:r>
    </w:p>
    <w:p w14:paraId="428F1C4A" w14:textId="7C2EDCAD" w:rsidR="00865CFF" w:rsidRDefault="00D733F9">
      <w:pPr>
        <w:pStyle w:val="Default"/>
        <w:jc w:val="both"/>
      </w:pPr>
      <w:r w:rsidRPr="005605DC">
        <w:rPr>
          <w:rFonts w:ascii="Times New Roman" w:hAnsi="Times New Roman"/>
          <w:color w:val="202020"/>
          <w:sz w:val="24"/>
          <w:szCs w:val="24"/>
          <w:shd w:val="clear" w:color="auto" w:fill="FFFFFF"/>
          <w:lang w:val="en-US"/>
        </w:rPr>
        <w:t>There are no documents concerning the altar. Already in the</w:t>
      </w:r>
      <w:r>
        <w:rPr>
          <w:rFonts w:ascii="Times New Roman" w:hAnsi="Times New Roman"/>
          <w:color w:val="202020"/>
          <w:sz w:val="24"/>
          <w:szCs w:val="24"/>
          <w:shd w:val="clear" w:color="auto" w:fill="FFFFFF"/>
        </w:rPr>
        <w:t xml:space="preserve"> </w:t>
      </w:r>
      <w:r>
        <w:rPr>
          <w:rFonts w:ascii="Times New Roman" w:hAnsi="Times New Roman"/>
          <w:i/>
          <w:iCs/>
          <w:color w:val="202020"/>
          <w:sz w:val="24"/>
          <w:szCs w:val="24"/>
          <w:shd w:val="clear" w:color="auto" w:fill="FFFFFF"/>
        </w:rPr>
        <w:t>Catastico delle scritture tutte ri</w:t>
      </w:r>
      <w:r>
        <w:rPr>
          <w:rFonts w:ascii="Times New Roman" w:hAnsi="Times New Roman"/>
          <w:i/>
          <w:iCs/>
          <w:color w:val="202020"/>
          <w:sz w:val="24"/>
          <w:szCs w:val="24"/>
          <w:shd w:val="clear" w:color="auto" w:fill="FFFFFF"/>
        </w:rPr>
        <w:t>trovate nell</w:t>
      </w:r>
      <w:r>
        <w:rPr>
          <w:rFonts w:ascii="Times New Roman" w:hAnsi="Times New Roman"/>
          <w:i/>
          <w:iCs/>
          <w:color w:val="202020"/>
          <w:sz w:val="24"/>
          <w:szCs w:val="24"/>
          <w:shd w:val="clear" w:color="auto" w:fill="FFFFFF"/>
        </w:rPr>
        <w:t>’</w:t>
      </w:r>
      <w:r>
        <w:rPr>
          <w:rFonts w:ascii="Times New Roman" w:hAnsi="Times New Roman"/>
          <w:i/>
          <w:iCs/>
          <w:color w:val="202020"/>
          <w:sz w:val="24"/>
          <w:szCs w:val="24"/>
          <w:shd w:val="clear" w:color="auto" w:fill="FFFFFF"/>
        </w:rPr>
        <w:t>archivio delli reverendi padri</w:t>
      </w:r>
      <w:r>
        <w:rPr>
          <w:rFonts w:ascii="Times New Roman" w:hAnsi="Times New Roman"/>
          <w:i/>
          <w:iCs/>
          <w:color w:val="202020"/>
          <w:sz w:val="24"/>
          <w:szCs w:val="24"/>
          <w:shd w:val="clear" w:color="auto" w:fill="FFFFFF"/>
        </w:rPr>
        <w:t xml:space="preserve"> </w:t>
      </w:r>
      <w:r>
        <w:rPr>
          <w:rFonts w:ascii="Times New Roman" w:hAnsi="Times New Roman"/>
          <w:i/>
          <w:iCs/>
          <w:color w:val="202020"/>
          <w:sz w:val="24"/>
          <w:szCs w:val="24"/>
          <w:shd w:val="clear" w:color="auto" w:fill="FFFFFF"/>
        </w:rPr>
        <w:t>Agostiniani del monastero</w:t>
      </w:r>
      <w:r>
        <w:rPr>
          <w:rFonts w:ascii="Times New Roman" w:hAnsi="Times New Roman"/>
          <w:i/>
          <w:iCs/>
          <w:color w:val="202020"/>
          <w:sz w:val="24"/>
          <w:szCs w:val="24"/>
          <w:shd w:val="clear" w:color="auto" w:fill="FFFFFF"/>
        </w:rPr>
        <w:t xml:space="preserve"> di Santo Stefano di Venezia</w:t>
      </w:r>
      <w:r>
        <w:rPr>
          <w:rFonts w:ascii="Times New Roman" w:hAnsi="Times New Roman"/>
          <w:color w:val="202020"/>
          <w:sz w:val="24"/>
          <w:szCs w:val="24"/>
          <w:shd w:val="clear" w:color="auto" w:fill="FFFFFF"/>
        </w:rPr>
        <w:t xml:space="preserve"> del </w:t>
      </w:r>
      <w:r>
        <w:rPr>
          <w:rFonts w:ascii="Times New Roman" w:hAnsi="Times New Roman"/>
          <w:color w:val="202020"/>
          <w:sz w:val="24"/>
          <w:szCs w:val="24"/>
          <w:shd w:val="clear" w:color="auto" w:fill="FFFFFF"/>
        </w:rPr>
        <w:t>1727 (A.S.V.</w:t>
      </w:r>
      <w:r>
        <w:rPr>
          <w:rFonts w:ascii="Times New Roman" w:hAnsi="Times New Roman"/>
          <w:color w:val="202020"/>
          <w:sz w:val="24"/>
          <w:szCs w:val="24"/>
          <w:shd w:val="clear" w:color="auto" w:fill="FFFFFF"/>
          <w:lang w:val="en-US"/>
        </w:rPr>
        <w:t>,</w:t>
      </w:r>
      <w:r>
        <w:rPr>
          <w:rFonts w:ascii="Times New Roman" w:hAnsi="Times New Roman"/>
          <w:color w:val="202020"/>
          <w:sz w:val="24"/>
          <w:szCs w:val="24"/>
          <w:shd w:val="clear" w:color="auto" w:fill="FFFFFF"/>
        </w:rPr>
        <w:t xml:space="preserve"> </w:t>
      </w:r>
      <w:r>
        <w:rPr>
          <w:rFonts w:ascii="Times New Roman" w:hAnsi="Times New Roman"/>
          <w:i/>
          <w:iCs/>
          <w:color w:val="202020"/>
          <w:sz w:val="24"/>
          <w:szCs w:val="24"/>
          <w:shd w:val="clear" w:color="auto" w:fill="FFFFFF"/>
        </w:rPr>
        <w:t>Sant</w:t>
      </w:r>
      <w:r>
        <w:rPr>
          <w:rFonts w:ascii="Times New Roman" w:hAnsi="Times New Roman"/>
          <w:i/>
          <w:iCs/>
          <w:color w:val="202020"/>
          <w:sz w:val="24"/>
          <w:szCs w:val="24"/>
          <w:shd w:val="clear" w:color="auto" w:fill="FFFFFF"/>
          <w:lang w:val="pt-PT"/>
        </w:rPr>
        <w:t>o S</w:t>
      </w:r>
      <w:r>
        <w:rPr>
          <w:rFonts w:ascii="Times New Roman" w:hAnsi="Times New Roman"/>
          <w:i/>
          <w:iCs/>
          <w:color w:val="202020"/>
          <w:sz w:val="24"/>
          <w:szCs w:val="24"/>
          <w:shd w:val="clear" w:color="auto" w:fill="FFFFFF"/>
        </w:rPr>
        <w:t>tef</w:t>
      </w:r>
      <w:r>
        <w:rPr>
          <w:rFonts w:ascii="Times New Roman" w:hAnsi="Times New Roman"/>
          <w:i/>
          <w:iCs/>
          <w:color w:val="202020"/>
          <w:sz w:val="24"/>
          <w:szCs w:val="24"/>
          <w:shd w:val="clear" w:color="auto" w:fill="FFFFFF"/>
        </w:rPr>
        <w:t>a</w:t>
      </w:r>
      <w:r>
        <w:rPr>
          <w:rFonts w:ascii="Times New Roman" w:hAnsi="Times New Roman"/>
          <w:i/>
          <w:iCs/>
          <w:color w:val="202020"/>
          <w:sz w:val="24"/>
          <w:szCs w:val="24"/>
          <w:shd w:val="clear" w:color="auto" w:fill="FFFFFF"/>
        </w:rPr>
        <w:t>no</w:t>
      </w:r>
      <w:r>
        <w:rPr>
          <w:rFonts w:ascii="Times New Roman" w:hAnsi="Times New Roman"/>
          <w:color w:val="202020"/>
          <w:sz w:val="24"/>
          <w:szCs w:val="24"/>
          <w:shd w:val="clear" w:color="auto" w:fill="FFFFFF"/>
        </w:rPr>
        <w:t xml:space="preserve">, bb. 2a, 2b) the </w:t>
      </w:r>
      <w:r w:rsidR="005605DC">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box</w:t>
      </w:r>
      <w:r w:rsidR="005605DC">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 xml:space="preserve">containing documents CCCCLXV titled </w:t>
      </w:r>
      <w:r>
        <w:rPr>
          <w:rFonts w:ascii="Times New Roman" w:hAnsi="Times New Roman"/>
          <w:i/>
          <w:iCs/>
          <w:color w:val="202020"/>
          <w:sz w:val="24"/>
          <w:szCs w:val="24"/>
          <w:shd w:val="clear" w:color="auto" w:fill="FFFFFF"/>
        </w:rPr>
        <w:t>Alt</w:t>
      </w:r>
      <w:r>
        <w:rPr>
          <w:rFonts w:ascii="Times New Roman" w:hAnsi="Times New Roman"/>
          <w:i/>
          <w:iCs/>
          <w:color w:val="202020"/>
          <w:sz w:val="24"/>
          <w:szCs w:val="24"/>
          <w:shd w:val="clear" w:color="auto" w:fill="FFFFFF"/>
        </w:rPr>
        <w:t>ar di San Girolamo e Marco da Molin</w:t>
      </w:r>
      <w:r>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A.S.V.. Santo Stefano, b. 2b, c</w:t>
      </w:r>
      <w:r>
        <w:rPr>
          <w:rFonts w:ascii="Times New Roman" w:hAnsi="Times New Roman"/>
          <w:color w:val="202020"/>
          <w:sz w:val="24"/>
          <w:szCs w:val="24"/>
          <w:shd w:val="clear" w:color="auto" w:fill="FFFFFF"/>
        </w:rPr>
        <w:t xml:space="preserve">a. 1498) is in fact empty. </w:t>
      </w:r>
    </w:p>
  </w:footnote>
  <w:footnote w:id="29">
    <w:p w14:paraId="073D1B87" w14:textId="2CD4C319" w:rsidR="00865CFF" w:rsidRDefault="00D733F9" w:rsidP="00AB4BFB">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sidR="00AB4BFB">
        <w:rPr>
          <w:rFonts w:ascii="Times New Roman" w:hAnsi="Times New Roman"/>
          <w:sz w:val="24"/>
          <w:szCs w:val="24"/>
        </w:rPr>
        <w:t>On this point</w:t>
      </w:r>
      <w:r>
        <w:rPr>
          <w:rFonts w:ascii="Times New Roman" w:hAnsi="Times New Roman"/>
          <w:sz w:val="24"/>
          <w:szCs w:val="24"/>
        </w:rPr>
        <w:t xml:space="preserve">, see: F. ZERI (1971), </w:t>
      </w:r>
      <w:r>
        <w:rPr>
          <w:rFonts w:ascii="Times New Roman" w:hAnsi="Times New Roman"/>
          <w:sz w:val="24"/>
          <w:szCs w:val="24"/>
        </w:rPr>
        <w:t>‘</w:t>
      </w:r>
      <w:r>
        <w:rPr>
          <w:rFonts w:ascii="Times New Roman" w:hAnsi="Times New Roman"/>
          <w:sz w:val="24"/>
          <w:szCs w:val="24"/>
          <w:lang w:val="it-IT"/>
        </w:rPr>
        <w:t xml:space="preserve">Un </w:t>
      </w:r>
      <w:r>
        <w:rPr>
          <w:rFonts w:ascii="Times New Roman" w:hAnsi="Times New Roman"/>
          <w:sz w:val="24"/>
          <w:szCs w:val="24"/>
        </w:rPr>
        <w:t>'</w:t>
      </w:r>
      <w:r>
        <w:rPr>
          <w:rFonts w:ascii="Times New Roman" w:hAnsi="Times New Roman"/>
          <w:sz w:val="24"/>
          <w:szCs w:val="24"/>
          <w:lang w:val="it-IT"/>
        </w:rPr>
        <w:t>San Girolamo</w:t>
      </w:r>
      <w:r>
        <w:rPr>
          <w:rFonts w:ascii="Times New Roman" w:hAnsi="Times New Roman"/>
          <w:sz w:val="24"/>
          <w:szCs w:val="24"/>
        </w:rPr>
        <w:t>’</w:t>
      </w:r>
      <w:r>
        <w:rPr>
          <w:rFonts w:ascii="Times New Roman" w:hAnsi="Times New Roman"/>
          <w:sz w:val="24"/>
          <w:szCs w:val="24"/>
          <w:lang w:val="it-IT"/>
        </w:rPr>
        <w:t xml:space="preserve"> firmato di G</w:t>
      </w:r>
      <w:r>
        <w:rPr>
          <w:rFonts w:ascii="Times New Roman" w:hAnsi="Times New Roman"/>
          <w:sz w:val="24"/>
          <w:szCs w:val="24"/>
        </w:rPr>
        <w:t>iovanni d</w:t>
      </w:r>
      <w:r>
        <w:rPr>
          <w:rFonts w:ascii="Times New Roman" w:hAnsi="Times New Roman"/>
          <w:sz w:val="24"/>
          <w:szCs w:val="24"/>
        </w:rPr>
        <w:t>’</w:t>
      </w:r>
      <w:r>
        <w:rPr>
          <w:rFonts w:ascii="Times New Roman" w:hAnsi="Times New Roman"/>
          <w:sz w:val="24"/>
          <w:szCs w:val="24"/>
        </w:rPr>
        <w:t>Alemagna</w:t>
      </w:r>
      <w:r>
        <w:rPr>
          <w:rFonts w:ascii="Times New Roman" w:hAnsi="Times New Roman"/>
          <w:sz w:val="24"/>
          <w:szCs w:val="24"/>
        </w:rPr>
        <w:t>’</w:t>
      </w:r>
      <w:r>
        <w:rPr>
          <w:rFonts w:ascii="Times New Roman" w:hAnsi="Times New Roman"/>
          <w:sz w:val="24"/>
          <w:szCs w:val="24"/>
        </w:rPr>
        <w:t xml:space="preserve">, in </w:t>
      </w:r>
      <w:r>
        <w:rPr>
          <w:rFonts w:ascii="Times New Roman" w:hAnsi="Times New Roman"/>
          <w:i/>
          <w:iCs/>
          <w:sz w:val="24"/>
          <w:szCs w:val="24"/>
          <w:lang w:val="it-IT"/>
        </w:rPr>
        <w:t>Studi di storia dell</w:t>
      </w:r>
      <w:r>
        <w:rPr>
          <w:rFonts w:ascii="Times New Roman" w:hAnsi="Times New Roman"/>
          <w:i/>
          <w:iCs/>
          <w:sz w:val="24"/>
          <w:szCs w:val="24"/>
        </w:rPr>
        <w:t>’</w:t>
      </w:r>
      <w:r>
        <w:rPr>
          <w:rFonts w:ascii="Times New Roman" w:hAnsi="Times New Roman"/>
          <w:i/>
          <w:iCs/>
          <w:sz w:val="24"/>
          <w:szCs w:val="24"/>
          <w:lang w:val="it-IT"/>
        </w:rPr>
        <w:t>arte in onore di Antonio Morassi</w:t>
      </w:r>
      <w:r>
        <w:rPr>
          <w:rFonts w:ascii="Times New Roman" w:hAnsi="Times New Roman"/>
          <w:sz w:val="24"/>
          <w:szCs w:val="24"/>
        </w:rPr>
        <w:t>, V</w:t>
      </w:r>
      <w:r>
        <w:rPr>
          <w:rFonts w:ascii="Times New Roman" w:hAnsi="Times New Roman"/>
          <w:sz w:val="24"/>
          <w:szCs w:val="24"/>
          <w:lang w:val="it-IT"/>
        </w:rPr>
        <w:t>enezia</w:t>
      </w:r>
      <w:r>
        <w:rPr>
          <w:rFonts w:ascii="Times New Roman" w:hAnsi="Times New Roman"/>
          <w:sz w:val="24"/>
          <w:szCs w:val="24"/>
        </w:rPr>
        <w:t>, 40-49.</w:t>
      </w:r>
    </w:p>
    <w:p w14:paraId="4E55B8F3" w14:textId="77777777" w:rsidR="00865CFF" w:rsidRDefault="00D733F9">
      <w:pPr>
        <w:pStyle w:val="Default"/>
        <w:jc w:val="both"/>
      </w:pPr>
      <w:r>
        <w:rPr>
          <w:rFonts w:ascii="Times New Roman" w:hAnsi="Times New Roman"/>
          <w:color w:val="202020"/>
          <w:sz w:val="24"/>
          <w:szCs w:val="24"/>
          <w:shd w:val="clear" w:color="auto" w:fill="FFFFFF"/>
          <w:lang w:val="de-DE"/>
        </w:rPr>
        <w:t>K. CHRISTIANSEN</w:t>
      </w:r>
      <w:r>
        <w:rPr>
          <w:rFonts w:ascii="Times New Roman" w:hAnsi="Times New Roman"/>
          <w:color w:val="202020"/>
          <w:sz w:val="24"/>
          <w:szCs w:val="24"/>
          <w:shd w:val="clear" w:color="auto" w:fill="FFFFFF"/>
        </w:rPr>
        <w:t xml:space="preserve">, </w:t>
      </w:r>
      <w:r>
        <w:rPr>
          <w:rFonts w:ascii="Times New Roman" w:hAnsi="Times New Roman"/>
          <w:i/>
          <w:iCs/>
          <w:color w:val="202020"/>
          <w:sz w:val="24"/>
          <w:szCs w:val="24"/>
          <w:shd w:val="clear" w:color="auto" w:fill="FFFFFF"/>
        </w:rPr>
        <w:t>La pittura a Venezia</w:t>
      </w:r>
      <w:r>
        <w:rPr>
          <w:rFonts w:ascii="Times New Roman" w:hAnsi="Times New Roman"/>
          <w:color w:val="202020"/>
          <w:sz w:val="24"/>
          <w:szCs w:val="24"/>
          <w:shd w:val="clear" w:color="auto" w:fill="FFFFFF"/>
        </w:rPr>
        <w:t>, op. cit., p. 142.</w:t>
      </w:r>
    </w:p>
  </w:footnote>
  <w:footnote w:id="30">
    <w:p w14:paraId="49A510E0" w14:textId="794D5F6F"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xml:space="preserve">, b. 9, proc. XXXXVI, c. 1. August 24, 1441: </w:t>
      </w:r>
      <w:r>
        <w:rPr>
          <w:rFonts w:ascii="Times New Roman" w:hAnsi="Times New Roman"/>
          <w:sz w:val="24"/>
          <w:szCs w:val="24"/>
        </w:rPr>
        <w:t>“</w:t>
      </w:r>
      <w:r>
        <w:rPr>
          <w:rFonts w:ascii="Times New Roman" w:hAnsi="Times New Roman"/>
          <w:sz w:val="24"/>
          <w:szCs w:val="24"/>
          <w:lang w:val="it-IT"/>
        </w:rPr>
        <w:t xml:space="preserve">...Circumspectus egregius vir ser Andreas de Corbellis, </w:t>
      </w:r>
      <w:r>
        <w:rPr>
          <w:rFonts w:ascii="Times New Roman" w:hAnsi="Times New Roman"/>
          <w:sz w:val="24"/>
          <w:szCs w:val="24"/>
          <w:lang w:val="it-IT"/>
        </w:rPr>
        <w:t>quondam ser Benvenuti de contrata Sancti Her- macore ... pacta, compositiones et conv</w:t>
      </w:r>
      <w:r>
        <w:rPr>
          <w:rFonts w:ascii="Times New Roman" w:hAnsi="Times New Roman"/>
          <w:sz w:val="24"/>
          <w:szCs w:val="24"/>
        </w:rPr>
        <w:t>e</w:t>
      </w:r>
      <w:r>
        <w:rPr>
          <w:rFonts w:ascii="Times New Roman" w:hAnsi="Times New Roman"/>
          <w:sz w:val="24"/>
          <w:szCs w:val="24"/>
          <w:lang w:val="it-IT"/>
        </w:rPr>
        <w:t>ntiones fecerun</w:t>
      </w:r>
      <w:r>
        <w:rPr>
          <w:rFonts w:ascii="Times New Roman" w:hAnsi="Times New Roman"/>
          <w:sz w:val="24"/>
          <w:szCs w:val="24"/>
        </w:rPr>
        <w:t>t et contraxerunt ad invice</w:t>
      </w:r>
      <w:r>
        <w:rPr>
          <w:rFonts w:ascii="Times New Roman" w:hAnsi="Times New Roman"/>
          <w:sz w:val="24"/>
          <w:szCs w:val="24"/>
          <w:lang w:val="it-IT"/>
        </w:rPr>
        <w:t>m in hunc modum videlicet: quod praedicti fratres et capitulum per se et successores suos ac nomine praedicti eorum conventus et</w:t>
      </w:r>
      <w:r>
        <w:rPr>
          <w:rFonts w:ascii="Times New Roman" w:hAnsi="Times New Roman"/>
          <w:sz w:val="24"/>
          <w:szCs w:val="24"/>
          <w:lang w:val="it-IT"/>
        </w:rPr>
        <w:t xml:space="preserve"> monasterii conc</w:t>
      </w:r>
      <w:r>
        <w:rPr>
          <w:rFonts w:ascii="Times New Roman" w:hAnsi="Times New Roman"/>
          <w:sz w:val="24"/>
          <w:szCs w:val="24"/>
        </w:rPr>
        <w:t>e</w:t>
      </w:r>
      <w:r>
        <w:rPr>
          <w:rFonts w:ascii="Times New Roman" w:hAnsi="Times New Roman"/>
          <w:sz w:val="24"/>
          <w:szCs w:val="24"/>
        </w:rPr>
        <w:t>ss</w:t>
      </w:r>
      <w:r>
        <w:rPr>
          <w:rFonts w:ascii="Times New Roman" w:hAnsi="Times New Roman"/>
          <w:sz w:val="24"/>
          <w:szCs w:val="24"/>
        </w:rPr>
        <w:t>e</w:t>
      </w:r>
      <w:r>
        <w:rPr>
          <w:rFonts w:ascii="Times New Roman" w:hAnsi="Times New Roman"/>
          <w:sz w:val="24"/>
          <w:szCs w:val="24"/>
        </w:rPr>
        <w:t xml:space="preserve">runt, dederunt, </w:t>
      </w:r>
      <w:r>
        <w:rPr>
          <w:rFonts w:ascii="Times New Roman" w:hAnsi="Times New Roman"/>
          <w:sz w:val="24"/>
          <w:szCs w:val="24"/>
        </w:rPr>
        <w:t>tri</w:t>
      </w:r>
      <w:r>
        <w:rPr>
          <w:rFonts w:ascii="Times New Roman" w:hAnsi="Times New Roman"/>
          <w:sz w:val="24"/>
          <w:szCs w:val="24"/>
          <w:lang w:val="fr-FR"/>
        </w:rPr>
        <w:t>buerunt, consignaverunt, assignaverunt, atque concedunt, dant, tribuunt, consignant et assignant eidem ser Andr</w:t>
      </w:r>
      <w:r>
        <w:rPr>
          <w:rFonts w:ascii="Times New Roman" w:hAnsi="Times New Roman"/>
          <w:sz w:val="24"/>
          <w:szCs w:val="24"/>
        </w:rPr>
        <w:t>e</w:t>
      </w:r>
      <w:r>
        <w:rPr>
          <w:rFonts w:ascii="Times New Roman" w:hAnsi="Times New Roman"/>
          <w:sz w:val="24"/>
          <w:szCs w:val="24"/>
        </w:rPr>
        <w:t>a</w:t>
      </w:r>
      <w:r>
        <w:rPr>
          <w:rFonts w:ascii="Times New Roman" w:hAnsi="Times New Roman"/>
          <w:sz w:val="24"/>
          <w:szCs w:val="24"/>
        </w:rPr>
        <w:t>e</w:t>
      </w:r>
      <w:r>
        <w:rPr>
          <w:rFonts w:ascii="Times New Roman" w:hAnsi="Times New Roman"/>
          <w:sz w:val="24"/>
          <w:szCs w:val="24"/>
          <w:lang w:val="it-IT"/>
        </w:rPr>
        <w:t xml:space="preserve"> de Corbellis, presenti, recipienti, stipulanti et recipienti</w:t>
      </w:r>
      <w:r>
        <w:rPr>
          <w:rFonts w:ascii="Times New Roman" w:hAnsi="Times New Roman"/>
          <w:sz w:val="24"/>
          <w:szCs w:val="24"/>
        </w:rPr>
        <w:t>,</w:t>
      </w:r>
      <w:r>
        <w:rPr>
          <w:rFonts w:ascii="Times New Roman" w:hAnsi="Times New Roman"/>
          <w:sz w:val="24"/>
          <w:szCs w:val="24"/>
        </w:rPr>
        <w:t xml:space="preserve"> locum in di</w:t>
      </w:r>
      <w:r>
        <w:rPr>
          <w:rFonts w:ascii="Times New Roman" w:hAnsi="Times New Roman"/>
          <w:sz w:val="24"/>
          <w:szCs w:val="24"/>
        </w:rPr>
        <w:t>c</w:t>
      </w:r>
      <w:r>
        <w:rPr>
          <w:rFonts w:ascii="Times New Roman" w:hAnsi="Times New Roman"/>
          <w:sz w:val="24"/>
          <w:szCs w:val="24"/>
          <w:lang w:val="it-IT"/>
        </w:rPr>
        <w:t xml:space="preserve">ta ecclesia eorum Sancti </w:t>
      </w:r>
      <w:r>
        <w:rPr>
          <w:rFonts w:ascii="Times New Roman" w:hAnsi="Times New Roman"/>
          <w:sz w:val="24"/>
          <w:szCs w:val="24"/>
          <w:lang w:val="it-IT"/>
        </w:rPr>
        <w:t>Stephani sub pulpito, quod ad presens est in di</w:t>
      </w:r>
      <w:r>
        <w:rPr>
          <w:rFonts w:ascii="Times New Roman" w:hAnsi="Times New Roman"/>
          <w:sz w:val="24"/>
          <w:szCs w:val="24"/>
        </w:rPr>
        <w:t>c</w:t>
      </w:r>
      <w:r>
        <w:rPr>
          <w:rFonts w:ascii="Times New Roman" w:hAnsi="Times New Roman"/>
          <w:sz w:val="24"/>
          <w:szCs w:val="24"/>
          <w:lang w:val="it-IT"/>
        </w:rPr>
        <w:t xml:space="preserve">ta ecclesia, apud murum partem </w:t>
      </w:r>
      <w:r>
        <w:rPr>
          <w:rFonts w:ascii="Times New Roman" w:hAnsi="Times New Roman"/>
          <w:sz w:val="24"/>
          <w:szCs w:val="24"/>
        </w:rPr>
        <w:t>e</w:t>
      </w:r>
      <w:r>
        <w:rPr>
          <w:rFonts w:ascii="Times New Roman" w:hAnsi="Times New Roman"/>
          <w:sz w:val="24"/>
          <w:szCs w:val="24"/>
          <w:lang w:val="it-IT"/>
        </w:rPr>
        <w:t>cclesia</w:t>
      </w:r>
      <w:r>
        <w:rPr>
          <w:rFonts w:ascii="Times New Roman" w:hAnsi="Times New Roman"/>
          <w:sz w:val="24"/>
          <w:szCs w:val="24"/>
        </w:rPr>
        <w:t>e</w:t>
      </w:r>
      <w:r>
        <w:rPr>
          <w:rFonts w:ascii="Times New Roman" w:hAnsi="Times New Roman"/>
          <w:sz w:val="24"/>
          <w:szCs w:val="24"/>
          <w:lang w:val="it-IT"/>
        </w:rPr>
        <w:t>, introeundo dictam ecclesiam per porta</w:t>
      </w:r>
      <w:r>
        <w:rPr>
          <w:rFonts w:ascii="Times New Roman" w:hAnsi="Times New Roman"/>
          <w:sz w:val="24"/>
          <w:szCs w:val="24"/>
        </w:rPr>
        <w:t>m</w:t>
      </w:r>
      <w:r>
        <w:rPr>
          <w:rFonts w:ascii="Times New Roman" w:hAnsi="Times New Roman"/>
          <w:sz w:val="24"/>
          <w:szCs w:val="24"/>
          <w:lang w:val="it-IT"/>
        </w:rPr>
        <w:t xml:space="preserve"> magna</w:t>
      </w:r>
      <w:r>
        <w:rPr>
          <w:rFonts w:ascii="Times New Roman" w:hAnsi="Times New Roman"/>
          <w:sz w:val="24"/>
          <w:szCs w:val="24"/>
        </w:rPr>
        <w:t>m</w:t>
      </w:r>
      <w:r>
        <w:rPr>
          <w:rFonts w:ascii="Times New Roman" w:hAnsi="Times New Roman"/>
          <w:sz w:val="24"/>
          <w:szCs w:val="24"/>
          <w:lang w:val="it-IT"/>
        </w:rPr>
        <w:t xml:space="preserve"> ad manum sinistram</w:t>
      </w:r>
      <w:r>
        <w:rPr>
          <w:rFonts w:ascii="Times New Roman" w:hAnsi="Times New Roman"/>
          <w:sz w:val="24"/>
          <w:szCs w:val="24"/>
        </w:rPr>
        <w:t>;</w:t>
      </w:r>
      <w:r>
        <w:rPr>
          <w:rFonts w:ascii="Times New Roman" w:hAnsi="Times New Roman"/>
          <w:sz w:val="24"/>
          <w:szCs w:val="24"/>
          <w:lang w:val="it-IT"/>
        </w:rPr>
        <w:t xml:space="preserve"> qui locus est apud altare Annunciationis Virginis Mariae, ex opposito archae Rorai praedictae </w:t>
      </w:r>
      <w:r>
        <w:rPr>
          <w:rFonts w:ascii="Times New Roman" w:hAnsi="Times New Roman"/>
          <w:sz w:val="24"/>
          <w:szCs w:val="24"/>
        </w:rPr>
        <w:t>e</w:t>
      </w:r>
      <w:r>
        <w:rPr>
          <w:rFonts w:ascii="Times New Roman" w:hAnsi="Times New Roman"/>
          <w:sz w:val="24"/>
          <w:szCs w:val="24"/>
          <w:lang w:val="it-IT"/>
        </w:rPr>
        <w:t>ccles</w:t>
      </w:r>
      <w:r>
        <w:rPr>
          <w:rFonts w:ascii="Times New Roman" w:hAnsi="Times New Roman"/>
          <w:sz w:val="24"/>
          <w:szCs w:val="24"/>
          <w:lang w:val="it-IT"/>
        </w:rPr>
        <w:t>ia</w:t>
      </w:r>
      <w:r>
        <w:rPr>
          <w:rFonts w:ascii="Times New Roman" w:hAnsi="Times New Roman"/>
          <w:sz w:val="24"/>
          <w:szCs w:val="24"/>
        </w:rPr>
        <w:t>e</w:t>
      </w:r>
      <w:r>
        <w:rPr>
          <w:rFonts w:ascii="Times New Roman" w:hAnsi="Times New Roman"/>
          <w:sz w:val="24"/>
          <w:szCs w:val="24"/>
          <w:lang w:val="it-IT"/>
        </w:rPr>
        <w:t>, ad dictam manum sinistra</w:t>
      </w:r>
      <w:r>
        <w:rPr>
          <w:rFonts w:ascii="Times New Roman" w:hAnsi="Times New Roman"/>
          <w:sz w:val="24"/>
          <w:szCs w:val="24"/>
        </w:rPr>
        <w:t>m.</w:t>
      </w:r>
      <w:r>
        <w:rPr>
          <w:rFonts w:ascii="Times New Roman" w:hAnsi="Times New Roman"/>
          <w:sz w:val="24"/>
          <w:szCs w:val="24"/>
          <w:lang w:val="it-IT"/>
        </w:rPr>
        <w:t xml:space="preserve"> In quo quidem loco sic dato, concesso et assigna</w:t>
      </w:r>
      <w:r>
        <w:rPr>
          <w:rFonts w:ascii="Times New Roman" w:hAnsi="Times New Roman"/>
          <w:sz w:val="24"/>
          <w:szCs w:val="24"/>
        </w:rPr>
        <w:t>to, dictus ser Andreas de Corbellis possit et valeat atque debeat fieri facere</w:t>
      </w:r>
      <w:r>
        <w:rPr>
          <w:rFonts w:ascii="Times New Roman" w:hAnsi="Times New Roman"/>
          <w:sz w:val="24"/>
          <w:szCs w:val="24"/>
          <w:lang w:val="it-IT"/>
        </w:rPr>
        <w:t xml:space="preserve"> et fabricari unum altarem, ornatum secundum condecentiam praedictae </w:t>
      </w:r>
      <w:r>
        <w:rPr>
          <w:rFonts w:ascii="Times New Roman" w:hAnsi="Times New Roman"/>
          <w:sz w:val="24"/>
          <w:szCs w:val="24"/>
        </w:rPr>
        <w:t>e</w:t>
      </w:r>
      <w:r>
        <w:rPr>
          <w:rFonts w:ascii="Times New Roman" w:hAnsi="Times New Roman"/>
          <w:sz w:val="24"/>
          <w:szCs w:val="24"/>
          <w:lang w:val="fr-FR"/>
        </w:rPr>
        <w:t>cclesiae et ornatum et const</w:t>
      </w:r>
      <w:r>
        <w:rPr>
          <w:rFonts w:ascii="Times New Roman" w:hAnsi="Times New Roman"/>
          <w:sz w:val="24"/>
          <w:szCs w:val="24"/>
          <w:lang w:val="fr-FR"/>
        </w:rPr>
        <w:t>ructum lapidibus marmor</w:t>
      </w:r>
      <w:r>
        <w:rPr>
          <w:rFonts w:ascii="Times New Roman" w:hAnsi="Times New Roman"/>
          <w:sz w:val="24"/>
          <w:szCs w:val="24"/>
        </w:rPr>
        <w:t>e</w:t>
      </w:r>
      <w:r>
        <w:rPr>
          <w:rFonts w:ascii="Times New Roman" w:hAnsi="Times New Roman"/>
          <w:sz w:val="24"/>
          <w:szCs w:val="24"/>
          <w:lang w:val="it-IT"/>
        </w:rPr>
        <w:t>is et coctis cum volto sup</w:t>
      </w:r>
      <w:r>
        <w:rPr>
          <w:rFonts w:ascii="Times New Roman" w:hAnsi="Times New Roman"/>
          <w:sz w:val="24"/>
          <w:szCs w:val="24"/>
        </w:rPr>
        <w:t>e</w:t>
      </w:r>
      <w:r>
        <w:rPr>
          <w:rFonts w:ascii="Times New Roman" w:hAnsi="Times New Roman"/>
          <w:sz w:val="24"/>
          <w:szCs w:val="24"/>
          <w:lang w:val="it-IT"/>
        </w:rPr>
        <w:t>rius et clausum circum circa de colonellis marmor</w:t>
      </w:r>
      <w:r>
        <w:rPr>
          <w:rFonts w:ascii="Times New Roman" w:hAnsi="Times New Roman"/>
          <w:sz w:val="24"/>
          <w:szCs w:val="24"/>
        </w:rPr>
        <w:t>e</w:t>
      </w:r>
      <w:r>
        <w:rPr>
          <w:rFonts w:ascii="Times New Roman" w:hAnsi="Times New Roman"/>
          <w:sz w:val="24"/>
          <w:szCs w:val="24"/>
          <w:lang w:val="it-IT"/>
        </w:rPr>
        <w:t>is. Et ante ipsum altare in terra etiam possit et valeat dictus ser Andreas de Corbellis fieri facere unam archam, seu s</w:t>
      </w:r>
      <w:r>
        <w:rPr>
          <w:rFonts w:ascii="Times New Roman" w:hAnsi="Times New Roman"/>
          <w:sz w:val="24"/>
          <w:szCs w:val="24"/>
        </w:rPr>
        <w:t>e</w:t>
      </w:r>
      <w:r>
        <w:rPr>
          <w:rFonts w:ascii="Times New Roman" w:hAnsi="Times New Roman"/>
          <w:sz w:val="24"/>
          <w:szCs w:val="24"/>
        </w:rPr>
        <w:t>pulturam, pro ut sibi videbitur et</w:t>
      </w:r>
      <w:r>
        <w:rPr>
          <w:rFonts w:ascii="Times New Roman" w:hAnsi="Times New Roman"/>
          <w:sz w:val="24"/>
          <w:szCs w:val="24"/>
        </w:rPr>
        <w:t xml:space="preserve"> placue</w:t>
      </w:r>
      <w:r>
        <w:rPr>
          <w:rFonts w:ascii="Times New Roman" w:hAnsi="Times New Roman"/>
          <w:sz w:val="24"/>
          <w:szCs w:val="24"/>
          <w:lang w:val="it-IT"/>
        </w:rPr>
        <w:t>rit, pro seppell</w:t>
      </w:r>
      <w:r>
        <w:rPr>
          <w:rFonts w:ascii="Times New Roman" w:hAnsi="Times New Roman"/>
          <w:sz w:val="24"/>
          <w:szCs w:val="24"/>
        </w:rPr>
        <w:t>i</w:t>
      </w:r>
      <w:r>
        <w:rPr>
          <w:rFonts w:ascii="Times New Roman" w:hAnsi="Times New Roman"/>
          <w:sz w:val="24"/>
          <w:szCs w:val="24"/>
        </w:rPr>
        <w:t xml:space="preserve">endo; </w:t>
      </w:r>
      <w:r>
        <w:rPr>
          <w:rFonts w:ascii="Times New Roman" w:hAnsi="Times New Roman"/>
          <w:sz w:val="24"/>
          <w:szCs w:val="24"/>
        </w:rPr>
        <w:t>et in qua</w:t>
      </w:r>
      <w:r>
        <w:rPr>
          <w:rFonts w:ascii="Times New Roman" w:hAnsi="Times New Roman"/>
          <w:sz w:val="24"/>
          <w:szCs w:val="24"/>
        </w:rPr>
        <w:t xml:space="preserve"> </w:t>
      </w:r>
      <w:r>
        <w:rPr>
          <w:rFonts w:ascii="Times New Roman" w:hAnsi="Times New Roman"/>
          <w:sz w:val="24"/>
          <w:szCs w:val="24"/>
        </w:rPr>
        <w:t>seppelliri</w:t>
      </w:r>
      <w:r>
        <w:rPr>
          <w:rFonts w:ascii="Times New Roman" w:hAnsi="Times New Roman"/>
          <w:sz w:val="24"/>
          <w:szCs w:val="24"/>
        </w:rPr>
        <w:t xml:space="preserve"> </w:t>
      </w:r>
      <w:r>
        <w:rPr>
          <w:rFonts w:ascii="Times New Roman" w:hAnsi="Times New Roman"/>
          <w:sz w:val="24"/>
          <w:szCs w:val="24"/>
        </w:rPr>
        <w:t>possi</w:t>
      </w:r>
      <w:r>
        <w:rPr>
          <w:rFonts w:ascii="Times New Roman" w:hAnsi="Times New Roman"/>
          <w:sz w:val="24"/>
          <w:szCs w:val="24"/>
          <w:lang w:val="fr-FR"/>
        </w:rPr>
        <w:t>t cor</w:t>
      </w:r>
      <w:r>
        <w:rPr>
          <w:rFonts w:ascii="Times New Roman" w:hAnsi="Times New Roman"/>
          <w:sz w:val="24"/>
          <w:szCs w:val="24"/>
        </w:rPr>
        <w:t>p</w:t>
      </w:r>
      <w:r>
        <w:rPr>
          <w:rFonts w:ascii="Times New Roman" w:hAnsi="Times New Roman"/>
          <w:sz w:val="24"/>
          <w:szCs w:val="24"/>
        </w:rPr>
        <w:t>us</w:t>
      </w:r>
      <w:r>
        <w:rPr>
          <w:rFonts w:ascii="Times New Roman" w:hAnsi="Times New Roman"/>
          <w:sz w:val="24"/>
          <w:szCs w:val="24"/>
        </w:rPr>
        <w:t>,</w:t>
      </w:r>
      <w:r>
        <w:rPr>
          <w:rFonts w:ascii="Times New Roman" w:hAnsi="Times New Roman"/>
          <w:sz w:val="24"/>
          <w:szCs w:val="24"/>
        </w:rPr>
        <w:t xml:space="preserve"> siv</w:t>
      </w:r>
      <w:r>
        <w:rPr>
          <w:rFonts w:ascii="Times New Roman" w:hAnsi="Times New Roman"/>
          <w:sz w:val="24"/>
          <w:szCs w:val="24"/>
        </w:rPr>
        <w:t>e</w:t>
      </w:r>
      <w:r>
        <w:rPr>
          <w:rFonts w:ascii="Times New Roman" w:hAnsi="Times New Roman"/>
          <w:sz w:val="24"/>
          <w:szCs w:val="24"/>
        </w:rPr>
        <w:t xml:space="preserve"> cadaver suum in di</w:t>
      </w:r>
      <w:r>
        <w:rPr>
          <w:rFonts w:ascii="Times New Roman" w:hAnsi="Times New Roman"/>
          <w:sz w:val="24"/>
          <w:szCs w:val="24"/>
        </w:rPr>
        <w:t>c</w:t>
      </w:r>
      <w:r>
        <w:rPr>
          <w:rFonts w:ascii="Times New Roman" w:hAnsi="Times New Roman"/>
          <w:sz w:val="24"/>
          <w:szCs w:val="24"/>
          <w:lang w:val="es-ES_tradnl"/>
        </w:rPr>
        <w:t>ta archa siv</w:t>
      </w:r>
      <w:r>
        <w:rPr>
          <w:rFonts w:ascii="Times New Roman" w:hAnsi="Times New Roman"/>
          <w:sz w:val="24"/>
          <w:szCs w:val="24"/>
        </w:rPr>
        <w:t>e</w:t>
      </w:r>
      <w:r>
        <w:rPr>
          <w:rFonts w:ascii="Times New Roman" w:hAnsi="Times New Roman"/>
          <w:sz w:val="24"/>
          <w:szCs w:val="24"/>
          <w:lang w:val="es-ES_tradnl"/>
        </w:rPr>
        <w:t xml:space="preserve"> sepultura, cum</w:t>
      </w:r>
      <w:r>
        <w:rPr>
          <w:rFonts w:ascii="Times New Roman" w:hAnsi="Times New Roman"/>
          <w:sz w:val="24"/>
          <w:szCs w:val="24"/>
        </w:rPr>
        <w:t xml:space="preserve"> i</w:t>
      </w:r>
      <w:r>
        <w:rPr>
          <w:rFonts w:ascii="Times New Roman" w:hAnsi="Times New Roman"/>
          <w:sz w:val="24"/>
          <w:szCs w:val="24"/>
          <w:lang w:val="es-ES_tradnl"/>
        </w:rPr>
        <w:t>pse dec</w:t>
      </w:r>
      <w:r>
        <w:rPr>
          <w:rFonts w:ascii="Times New Roman" w:hAnsi="Times New Roman"/>
          <w:sz w:val="24"/>
          <w:szCs w:val="24"/>
        </w:rPr>
        <w:t>e</w:t>
      </w:r>
      <w:r>
        <w:rPr>
          <w:rFonts w:ascii="Times New Roman" w:hAnsi="Times New Roman"/>
          <w:sz w:val="24"/>
          <w:szCs w:val="24"/>
        </w:rPr>
        <w:t>sse</w:t>
      </w:r>
      <w:r>
        <w:rPr>
          <w:rFonts w:ascii="Times New Roman" w:hAnsi="Times New Roman"/>
          <w:sz w:val="24"/>
          <w:szCs w:val="24"/>
        </w:rPr>
        <w:t>ri</w:t>
      </w:r>
      <w:r>
        <w:rPr>
          <w:rFonts w:ascii="Times New Roman" w:hAnsi="Times New Roman"/>
          <w:sz w:val="24"/>
          <w:szCs w:val="24"/>
          <w:lang w:val="fr-FR"/>
        </w:rPr>
        <w:t>t de hoc s</w:t>
      </w:r>
      <w:r>
        <w:rPr>
          <w:rFonts w:ascii="Times New Roman" w:hAnsi="Times New Roman"/>
          <w:sz w:val="24"/>
          <w:szCs w:val="24"/>
        </w:rPr>
        <w:t>e</w:t>
      </w:r>
      <w:r>
        <w:rPr>
          <w:rFonts w:ascii="Times New Roman" w:hAnsi="Times New Roman"/>
          <w:sz w:val="24"/>
          <w:szCs w:val="24"/>
          <w:lang w:val="es-ES_tradnl"/>
        </w:rPr>
        <w:t>culo</w:t>
      </w:r>
      <w:r>
        <w:rPr>
          <w:rFonts w:ascii="Times New Roman" w:hAnsi="Times New Roman"/>
          <w:sz w:val="24"/>
          <w:szCs w:val="24"/>
        </w:rPr>
        <w:t>…</w:t>
      </w:r>
      <w:r w:rsidR="00AB4BFB">
        <w:rPr>
          <w:rFonts w:ascii="Times New Roman" w:hAnsi="Times New Roman"/>
          <w:sz w:val="24"/>
          <w:szCs w:val="24"/>
        </w:rPr>
        <w:t>.</w:t>
      </w:r>
      <w:r>
        <w:rPr>
          <w:rFonts w:ascii="Times New Roman" w:hAnsi="Times New Roman"/>
          <w:sz w:val="24"/>
          <w:szCs w:val="24"/>
        </w:rPr>
        <w:t>”</w:t>
      </w:r>
    </w:p>
  </w:footnote>
  <w:footnote w:id="31">
    <w:p w14:paraId="5C854FF8" w14:textId="17D3A961"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xml:space="preserve">, b. </w:t>
      </w:r>
      <w:r>
        <w:rPr>
          <w:rFonts w:ascii="Times New Roman" w:hAnsi="Times New Roman"/>
          <w:sz w:val="24"/>
          <w:szCs w:val="24"/>
        </w:rPr>
        <w:t>8</w:t>
      </w:r>
      <w:r>
        <w:rPr>
          <w:rFonts w:ascii="Times New Roman" w:hAnsi="Times New Roman"/>
          <w:sz w:val="24"/>
          <w:szCs w:val="24"/>
        </w:rPr>
        <w:t xml:space="preserve">, proc. XXXXV, c. </w:t>
      </w:r>
      <w:r>
        <w:rPr>
          <w:rFonts w:ascii="Times New Roman" w:hAnsi="Times New Roman"/>
          <w:sz w:val="24"/>
          <w:szCs w:val="24"/>
        </w:rPr>
        <w:t>2</w:t>
      </w:r>
      <w:r>
        <w:rPr>
          <w:rFonts w:ascii="Times New Roman" w:hAnsi="Times New Roman"/>
          <w:sz w:val="24"/>
          <w:szCs w:val="24"/>
          <w:lang w:val="de-DE"/>
        </w:rPr>
        <w:t xml:space="preserve">. August </w:t>
      </w:r>
      <w:r>
        <w:rPr>
          <w:rFonts w:ascii="Times New Roman" w:hAnsi="Times New Roman"/>
          <w:sz w:val="24"/>
          <w:szCs w:val="24"/>
        </w:rPr>
        <w:t>1</w:t>
      </w:r>
      <w:r>
        <w:rPr>
          <w:rFonts w:ascii="Times New Roman" w:hAnsi="Times New Roman"/>
          <w:sz w:val="24"/>
          <w:szCs w:val="24"/>
        </w:rPr>
        <w:t>, 144</w:t>
      </w:r>
      <w:r>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it-IT"/>
        </w:rPr>
        <w:t>...et volo et ord</w:t>
      </w:r>
      <w:r>
        <w:rPr>
          <w:rFonts w:ascii="Times New Roman" w:hAnsi="Times New Roman"/>
          <w:sz w:val="24"/>
          <w:szCs w:val="24"/>
        </w:rPr>
        <w:t xml:space="preserve">eno corpusmeum </w:t>
      </w:r>
      <w:r>
        <w:rPr>
          <w:rFonts w:ascii="Times New Roman" w:hAnsi="Times New Roman"/>
          <w:sz w:val="24"/>
          <w:szCs w:val="24"/>
        </w:rPr>
        <w:t>seppelliri deber</w:t>
      </w:r>
      <w:r>
        <w:rPr>
          <w:rFonts w:ascii="Times New Roman" w:hAnsi="Times New Roman"/>
          <w:sz w:val="24"/>
          <w:szCs w:val="24"/>
        </w:rPr>
        <w:t xml:space="preserve">á </w:t>
      </w:r>
      <w:r>
        <w:rPr>
          <w:rFonts w:ascii="Times New Roman" w:hAnsi="Times New Roman"/>
          <w:sz w:val="24"/>
          <w:szCs w:val="24"/>
        </w:rPr>
        <w:t>in ecclesia Sancti Stephani,</w:t>
      </w:r>
      <w:r>
        <w:rPr>
          <w:rFonts w:ascii="Times New Roman" w:hAnsi="Times New Roman"/>
          <w:sz w:val="24"/>
          <w:szCs w:val="24"/>
          <w:lang w:val="it-IT"/>
        </w:rPr>
        <w:t xml:space="preserve"> ordini</w:t>
      </w:r>
      <w:r>
        <w:rPr>
          <w:rFonts w:ascii="Times New Roman" w:hAnsi="Times New Roman"/>
          <w:sz w:val="24"/>
          <w:szCs w:val="24"/>
        </w:rPr>
        <w:t>s</w:t>
      </w:r>
      <w:r>
        <w:rPr>
          <w:rFonts w:ascii="Times New Roman" w:hAnsi="Times New Roman"/>
          <w:sz w:val="24"/>
          <w:szCs w:val="24"/>
          <w:lang w:val="da-DK"/>
        </w:rPr>
        <w:t xml:space="preserve"> fra</w:t>
      </w:r>
      <w:r>
        <w:rPr>
          <w:rFonts w:ascii="Times New Roman" w:hAnsi="Times New Roman"/>
          <w:sz w:val="24"/>
          <w:szCs w:val="24"/>
        </w:rPr>
        <w:t>t</w:t>
      </w:r>
      <w:r>
        <w:rPr>
          <w:rFonts w:ascii="Times New Roman" w:hAnsi="Times New Roman"/>
          <w:sz w:val="24"/>
          <w:szCs w:val="24"/>
          <w:lang w:val="de-DE"/>
        </w:rPr>
        <w:t>rum Eremita</w:t>
      </w:r>
      <w:r>
        <w:rPr>
          <w:rFonts w:ascii="Times New Roman" w:hAnsi="Times New Roman"/>
          <w:sz w:val="24"/>
          <w:szCs w:val="24"/>
        </w:rPr>
        <w:t>rum</w:t>
      </w:r>
      <w:r>
        <w:rPr>
          <w:rFonts w:ascii="Times New Roman" w:hAnsi="Times New Roman"/>
          <w:sz w:val="24"/>
          <w:szCs w:val="24"/>
        </w:rPr>
        <w:t xml:space="preserve"> </w:t>
      </w:r>
      <w:r>
        <w:rPr>
          <w:rFonts w:ascii="Times New Roman" w:hAnsi="Times New Roman"/>
          <w:sz w:val="24"/>
          <w:szCs w:val="24"/>
        </w:rPr>
        <w:t xml:space="preserve">de Venetijis in arca et sepultura mea nova quam fieri feci in dicta ecclesia, posta </w:t>
      </w:r>
      <w:r>
        <w:rPr>
          <w:rFonts w:ascii="Times New Roman" w:hAnsi="Times New Roman"/>
          <w:sz w:val="24"/>
          <w:szCs w:val="24"/>
          <w:lang w:val="it-IT"/>
        </w:rPr>
        <w:t>in dicta ecclesia</w:t>
      </w:r>
      <w:r>
        <w:rPr>
          <w:rFonts w:ascii="Times New Roman" w:hAnsi="Times New Roman"/>
          <w:sz w:val="24"/>
          <w:szCs w:val="24"/>
        </w:rPr>
        <w:t xml:space="preserve"> ante capellam meam quam noviter fieri feci</w:t>
      </w:r>
      <w:r>
        <w:rPr>
          <w:rFonts w:ascii="Times New Roman" w:hAnsi="Times New Roman"/>
          <w:sz w:val="24"/>
          <w:szCs w:val="24"/>
          <w:lang w:val="it-IT"/>
        </w:rPr>
        <w:t xml:space="preserve"> in dicta ecclesia</w:t>
      </w:r>
      <w:r>
        <w:rPr>
          <w:rFonts w:ascii="Times New Roman" w:hAnsi="Times New Roman"/>
          <w:sz w:val="24"/>
          <w:szCs w:val="24"/>
        </w:rPr>
        <w:t>…</w:t>
      </w:r>
      <w:r w:rsidR="00AB4BFB">
        <w:rPr>
          <w:rFonts w:ascii="Times New Roman" w:hAnsi="Times New Roman"/>
          <w:sz w:val="24"/>
          <w:szCs w:val="24"/>
        </w:rPr>
        <w:t>.</w:t>
      </w:r>
      <w:r>
        <w:rPr>
          <w:rFonts w:ascii="Times New Roman" w:hAnsi="Times New Roman"/>
          <w:sz w:val="24"/>
          <w:szCs w:val="24"/>
        </w:rPr>
        <w:t>”</w:t>
      </w:r>
    </w:p>
  </w:footnote>
  <w:footnote w:id="32">
    <w:p w14:paraId="0159BAD5" w14:textId="0E6860FA"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 xml:space="preserve">Santo </w:t>
      </w:r>
      <w:r>
        <w:rPr>
          <w:rFonts w:ascii="Times New Roman" w:hAnsi="Times New Roman"/>
          <w:i/>
          <w:iCs/>
          <w:sz w:val="24"/>
          <w:szCs w:val="24"/>
          <w:lang w:val="it-IT"/>
        </w:rPr>
        <w:t>Stefano</w:t>
      </w:r>
      <w:r>
        <w:rPr>
          <w:rFonts w:ascii="Times New Roman" w:hAnsi="Times New Roman"/>
          <w:sz w:val="24"/>
          <w:szCs w:val="24"/>
        </w:rPr>
        <w:t xml:space="preserve">, b. </w:t>
      </w:r>
      <w:r>
        <w:rPr>
          <w:rFonts w:ascii="Times New Roman" w:hAnsi="Times New Roman"/>
          <w:sz w:val="24"/>
          <w:szCs w:val="24"/>
        </w:rPr>
        <w:t>8</w:t>
      </w:r>
      <w:r>
        <w:rPr>
          <w:rFonts w:ascii="Times New Roman" w:hAnsi="Times New Roman"/>
          <w:sz w:val="24"/>
          <w:szCs w:val="24"/>
        </w:rPr>
        <w:t>, proc. XXXX</w:t>
      </w:r>
      <w:r>
        <w:rPr>
          <w:rFonts w:ascii="Times New Roman" w:hAnsi="Times New Roman"/>
          <w:sz w:val="24"/>
          <w:szCs w:val="24"/>
        </w:rPr>
        <w:t>I</w:t>
      </w:r>
      <w:r>
        <w:rPr>
          <w:rFonts w:ascii="Times New Roman" w:hAnsi="Times New Roman"/>
          <w:sz w:val="24"/>
          <w:szCs w:val="24"/>
        </w:rPr>
        <w:t>V, c</w:t>
      </w:r>
      <w:r>
        <w:rPr>
          <w:rFonts w:ascii="Times New Roman" w:hAnsi="Times New Roman"/>
          <w:sz w:val="24"/>
          <w:szCs w:val="24"/>
        </w:rPr>
        <w:t>.n.n</w:t>
      </w:r>
      <w:r>
        <w:rPr>
          <w:rFonts w:ascii="Times New Roman" w:hAnsi="Times New Roman"/>
          <w:sz w:val="24"/>
          <w:szCs w:val="24"/>
          <w:lang w:val="de-DE"/>
        </w:rPr>
        <w:t xml:space="preserve">.. August </w:t>
      </w:r>
      <w:r>
        <w:rPr>
          <w:rFonts w:ascii="Times New Roman" w:hAnsi="Times New Roman"/>
          <w:sz w:val="24"/>
          <w:szCs w:val="24"/>
        </w:rPr>
        <w:t>23</w:t>
      </w:r>
      <w:r>
        <w:rPr>
          <w:rFonts w:ascii="Times New Roman" w:hAnsi="Times New Roman"/>
          <w:sz w:val="24"/>
          <w:szCs w:val="24"/>
        </w:rPr>
        <w:t>, 14</w:t>
      </w:r>
      <w:r>
        <w:rPr>
          <w:rFonts w:ascii="Times New Roman" w:hAnsi="Times New Roman"/>
          <w:sz w:val="24"/>
          <w:szCs w:val="24"/>
        </w:rPr>
        <w:t xml:space="preserve">50. Reference is clearly made to the document dated August 24, 1441 (cf. footnote </w:t>
      </w:r>
      <w:r>
        <w:rPr>
          <w:rFonts w:ascii="Times New Roman" w:hAnsi="Times New Roman"/>
          <w:sz w:val="24"/>
          <w:szCs w:val="24"/>
        </w:rPr>
        <w:t xml:space="preserve">29), whose instructions are confirmed once again. </w:t>
      </w:r>
    </w:p>
  </w:footnote>
  <w:footnote w:id="33">
    <w:p w14:paraId="6A6139C5" w14:textId="6C5B430C"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eastAsia="Times New Roman" w:hAnsi="Times New Roman" w:cs="Times New Roman"/>
          <w:sz w:val="24"/>
          <w:szCs w:val="24"/>
          <w:vertAlign w:val="superscript"/>
        </w:rPr>
        <w:footnoteRef/>
      </w:r>
      <w:r w:rsidRPr="00CB2C6F">
        <w:rPr>
          <w:rFonts w:ascii="Times New Roman" w:hAnsi="Times New Roman"/>
          <w:sz w:val="24"/>
          <w:szCs w:val="24"/>
        </w:rPr>
        <w:t xml:space="preserve"> A.S.V., </w:t>
      </w:r>
      <w:r w:rsidRPr="00CB2C6F">
        <w:rPr>
          <w:rFonts w:ascii="Times New Roman" w:hAnsi="Times New Roman"/>
          <w:i/>
          <w:iCs/>
          <w:sz w:val="24"/>
          <w:szCs w:val="24"/>
          <w:lang w:val="it-IT"/>
        </w:rPr>
        <w:t>Santo Stefano</w:t>
      </w:r>
      <w:r w:rsidRPr="00CB2C6F">
        <w:rPr>
          <w:rFonts w:ascii="Times New Roman" w:hAnsi="Times New Roman"/>
          <w:sz w:val="24"/>
          <w:szCs w:val="24"/>
        </w:rPr>
        <w:t xml:space="preserve">, b. 9, proc. XXXXVIII, c.n.n.: </w:t>
      </w:r>
      <w:r w:rsidRPr="00CB2C6F">
        <w:rPr>
          <w:rFonts w:ascii="Times New Roman" w:hAnsi="Times New Roman"/>
          <w:sz w:val="24"/>
          <w:szCs w:val="24"/>
        </w:rPr>
        <w:t>“</w:t>
      </w:r>
      <w:r w:rsidRPr="00CB2C6F">
        <w:rPr>
          <w:rFonts w:ascii="Times New Roman" w:hAnsi="Times New Roman"/>
          <w:sz w:val="24"/>
          <w:szCs w:val="24"/>
          <w:lang w:val="ru-RU"/>
        </w:rPr>
        <w:t xml:space="preserve">1584 </w:t>
      </w:r>
      <w:r w:rsidRPr="00CB2C6F">
        <w:rPr>
          <w:rFonts w:ascii="Times New Roman" w:hAnsi="Times New Roman"/>
          <w:sz w:val="24"/>
          <w:szCs w:val="24"/>
        </w:rPr>
        <w:t xml:space="preserve">on the </w:t>
      </w:r>
      <w:r w:rsidRPr="00CB2C6F">
        <w:rPr>
          <w:rFonts w:ascii="Times New Roman" w:hAnsi="Times New Roman"/>
          <w:sz w:val="24"/>
          <w:szCs w:val="24"/>
        </w:rPr>
        <w:t>first of September. Record of the expenses for St. Nich</w:t>
      </w:r>
      <w:r w:rsidRPr="00CB2C6F">
        <w:rPr>
          <w:rFonts w:ascii="Times New Roman" w:hAnsi="Times New Roman"/>
          <w:sz w:val="24"/>
          <w:szCs w:val="24"/>
          <w:lang w:val="it-IT"/>
        </w:rPr>
        <w:t>ola</w:t>
      </w:r>
      <w:r w:rsidRPr="00CB2C6F">
        <w:rPr>
          <w:rFonts w:ascii="Times New Roman" w:hAnsi="Times New Roman"/>
          <w:sz w:val="24"/>
          <w:szCs w:val="24"/>
        </w:rPr>
        <w:t>s of</w:t>
      </w:r>
      <w:r w:rsidRPr="00CB2C6F">
        <w:rPr>
          <w:rFonts w:ascii="Times New Roman" w:hAnsi="Times New Roman"/>
          <w:sz w:val="24"/>
          <w:szCs w:val="24"/>
          <w:lang w:val="it-IT"/>
        </w:rPr>
        <w:t xml:space="preserve"> Tolentino</w:t>
      </w:r>
      <w:r w:rsidRPr="00CB2C6F">
        <w:rPr>
          <w:rFonts w:ascii="Times New Roman" w:hAnsi="Times New Roman"/>
          <w:sz w:val="24"/>
          <w:szCs w:val="24"/>
        </w:rPr>
        <w:t>’</w:t>
      </w:r>
      <w:r w:rsidRPr="00CB2C6F">
        <w:rPr>
          <w:rFonts w:ascii="Times New Roman" w:hAnsi="Times New Roman"/>
          <w:sz w:val="24"/>
          <w:szCs w:val="24"/>
        </w:rPr>
        <w:t xml:space="preserve">s altar, the one that was commissioned by the </w:t>
      </w:r>
      <w:r w:rsidRPr="00CB2C6F">
        <w:rPr>
          <w:rFonts w:ascii="Times New Roman" w:hAnsi="Times New Roman"/>
          <w:sz w:val="24"/>
          <w:szCs w:val="24"/>
        </w:rPr>
        <w:t xml:space="preserve">very noble </w:t>
      </w:r>
      <w:r w:rsidRPr="00CB2C6F">
        <w:rPr>
          <w:rFonts w:ascii="Times New Roman" w:hAnsi="Times New Roman"/>
          <w:sz w:val="24"/>
          <w:szCs w:val="24"/>
        </w:rPr>
        <w:t xml:space="preserve">sir </w:t>
      </w:r>
      <w:r w:rsidRPr="00CB2C6F">
        <w:rPr>
          <w:rFonts w:ascii="Times New Roman" w:hAnsi="Times New Roman"/>
          <w:sz w:val="24"/>
          <w:szCs w:val="24"/>
          <w:lang w:val="it-IT"/>
        </w:rPr>
        <w:t>Andrea</w:t>
      </w:r>
      <w:r w:rsidRPr="00CB2C6F">
        <w:rPr>
          <w:rFonts w:ascii="Times New Roman" w:hAnsi="Times New Roman"/>
          <w:sz w:val="24"/>
          <w:szCs w:val="24"/>
        </w:rPr>
        <w:t xml:space="preserve"> </w:t>
      </w:r>
      <w:r w:rsidRPr="00CB2C6F">
        <w:rPr>
          <w:rFonts w:ascii="Times New Roman" w:hAnsi="Times New Roman"/>
          <w:sz w:val="24"/>
          <w:szCs w:val="24"/>
          <w:lang w:val="de-DE"/>
        </w:rPr>
        <w:t>Corbe</w:t>
      </w:r>
      <w:r w:rsidRPr="00CB2C6F">
        <w:rPr>
          <w:rFonts w:ascii="Times New Roman" w:hAnsi="Times New Roman"/>
          <w:sz w:val="24"/>
          <w:szCs w:val="24"/>
        </w:rPr>
        <w:t xml:space="preserve">lli </w:t>
      </w:r>
      <w:r w:rsidRPr="00CB2C6F">
        <w:rPr>
          <w:rFonts w:ascii="Times New Roman" w:hAnsi="Times New Roman"/>
          <w:sz w:val="24"/>
          <w:szCs w:val="24"/>
        </w:rPr>
        <w:t>‘</w:t>
      </w:r>
      <w:r w:rsidRPr="00CB2C6F">
        <w:rPr>
          <w:rFonts w:ascii="Times New Roman" w:hAnsi="Times New Roman"/>
          <w:sz w:val="24"/>
          <w:szCs w:val="24"/>
        </w:rPr>
        <w:t>the Secretary</w:t>
      </w:r>
      <w:r w:rsidR="00AB4BFB">
        <w:rPr>
          <w:rFonts w:ascii="Times New Roman" w:hAnsi="Times New Roman"/>
          <w:sz w:val="24"/>
          <w:szCs w:val="24"/>
        </w:rPr>
        <w:t>,</w:t>
      </w:r>
      <w:r w:rsidRPr="00CB2C6F">
        <w:rPr>
          <w:rFonts w:ascii="Times New Roman" w:hAnsi="Times New Roman"/>
          <w:sz w:val="24"/>
          <w:szCs w:val="24"/>
        </w:rPr>
        <w:t>’</w:t>
      </w:r>
      <w:r w:rsidRPr="00CB2C6F">
        <w:rPr>
          <w:rFonts w:ascii="Times New Roman" w:hAnsi="Times New Roman"/>
          <w:sz w:val="24"/>
          <w:szCs w:val="24"/>
        </w:rPr>
        <w:t xml:space="preserve"> i.e. Corbelli senior, and now the above mentioned</w:t>
      </w:r>
      <w:r w:rsidRPr="00CB2C6F">
        <w:rPr>
          <w:rFonts w:ascii="Times New Roman" w:hAnsi="Times New Roman"/>
          <w:sz w:val="24"/>
          <w:szCs w:val="24"/>
        </w:rPr>
        <w:t xml:space="preserve"> very noble</w:t>
      </w:r>
      <w:r w:rsidRPr="00CB2C6F">
        <w:rPr>
          <w:rFonts w:ascii="Times New Roman" w:hAnsi="Times New Roman"/>
          <w:sz w:val="24"/>
          <w:szCs w:val="24"/>
          <w:lang w:val="it-IT"/>
        </w:rPr>
        <w:t xml:space="preserve"> sir Luca Corbel</w:t>
      </w:r>
      <w:r w:rsidRPr="00CB2C6F">
        <w:rPr>
          <w:rFonts w:ascii="Times New Roman" w:hAnsi="Times New Roman"/>
          <w:sz w:val="24"/>
          <w:szCs w:val="24"/>
        </w:rPr>
        <w:t>li on his own</w:t>
      </w:r>
      <w:r w:rsidRPr="00CB2C6F">
        <w:rPr>
          <w:rFonts w:ascii="Times New Roman" w:hAnsi="Times New Roman"/>
          <w:sz w:val="24"/>
          <w:szCs w:val="24"/>
        </w:rPr>
        <w:t xml:space="preserve"> behalf and on his son</w:t>
      </w:r>
      <w:r w:rsidRPr="00CB2C6F">
        <w:rPr>
          <w:rFonts w:ascii="Times New Roman" w:hAnsi="Times New Roman"/>
          <w:sz w:val="24"/>
          <w:szCs w:val="24"/>
        </w:rPr>
        <w:t>’</w:t>
      </w:r>
      <w:r w:rsidRPr="00CB2C6F">
        <w:rPr>
          <w:rFonts w:ascii="Times New Roman" w:hAnsi="Times New Roman"/>
          <w:sz w:val="24"/>
          <w:szCs w:val="24"/>
        </w:rPr>
        <w:t>s behalf, the</w:t>
      </w:r>
      <w:r w:rsidRPr="00CB2C6F">
        <w:rPr>
          <w:rFonts w:ascii="Times New Roman" w:hAnsi="Times New Roman"/>
          <w:sz w:val="24"/>
          <w:szCs w:val="24"/>
          <w:lang w:val="fr-FR"/>
        </w:rPr>
        <w:t xml:space="preserve"> hono</w:t>
      </w:r>
      <w:r w:rsidRPr="00CB2C6F">
        <w:rPr>
          <w:rFonts w:ascii="Times New Roman" w:hAnsi="Times New Roman"/>
          <w:sz w:val="24"/>
          <w:szCs w:val="24"/>
          <w:lang w:val="fr-FR"/>
        </w:rPr>
        <w:t xml:space="preserve">rable sir </w:t>
      </w:r>
      <w:r w:rsidRPr="00CB2C6F">
        <w:rPr>
          <w:rFonts w:ascii="Times New Roman" w:hAnsi="Times New Roman"/>
          <w:sz w:val="24"/>
          <w:szCs w:val="24"/>
        </w:rPr>
        <w:t>Jerome, or father</w:t>
      </w:r>
      <w:r w:rsidRPr="00CB2C6F">
        <w:rPr>
          <w:rFonts w:ascii="Times New Roman" w:hAnsi="Times New Roman"/>
          <w:sz w:val="24"/>
          <w:szCs w:val="24"/>
          <w:lang w:val="it-IT"/>
        </w:rPr>
        <w:t xml:space="preserve"> Salvator da Venecia </w:t>
      </w:r>
      <w:r w:rsidRPr="00CB2C6F">
        <w:rPr>
          <w:rFonts w:ascii="Times New Roman" w:hAnsi="Times New Roman"/>
          <w:sz w:val="24"/>
          <w:szCs w:val="24"/>
        </w:rPr>
        <w:t>from the m</w:t>
      </w:r>
      <w:r w:rsidRPr="00CB2C6F">
        <w:rPr>
          <w:rFonts w:ascii="Times New Roman" w:hAnsi="Times New Roman"/>
          <w:sz w:val="24"/>
          <w:szCs w:val="24"/>
          <w:lang w:val="sv-SE"/>
        </w:rPr>
        <w:t>onaster</w:t>
      </w:r>
      <w:r w:rsidRPr="00CB2C6F">
        <w:rPr>
          <w:rFonts w:ascii="Times New Roman" w:hAnsi="Times New Roman"/>
          <w:sz w:val="24"/>
          <w:szCs w:val="24"/>
        </w:rPr>
        <w:t>y of Saint Stephen. The friars have imposed on me the duty to repair and restore it to its original form; thus, in the name of God and His</w:t>
      </w:r>
      <w:r w:rsidRPr="00CB2C6F">
        <w:rPr>
          <w:rFonts w:ascii="Times New Roman" w:hAnsi="Times New Roman"/>
          <w:sz w:val="24"/>
          <w:szCs w:val="24"/>
          <w:lang w:val="it-IT"/>
        </w:rPr>
        <w:t xml:space="preserve"> glorio</w:t>
      </w:r>
      <w:r w:rsidRPr="00CB2C6F">
        <w:rPr>
          <w:rFonts w:ascii="Times New Roman" w:hAnsi="Times New Roman"/>
          <w:sz w:val="24"/>
          <w:szCs w:val="24"/>
        </w:rPr>
        <w:t>us m</w:t>
      </w:r>
      <w:r w:rsidRPr="00CB2C6F">
        <w:rPr>
          <w:rFonts w:ascii="Times New Roman" w:hAnsi="Times New Roman"/>
          <w:sz w:val="24"/>
          <w:szCs w:val="24"/>
        </w:rPr>
        <w:t>other, and St. Nich</w:t>
      </w:r>
      <w:r w:rsidRPr="00CB2C6F">
        <w:rPr>
          <w:rFonts w:ascii="Times New Roman" w:hAnsi="Times New Roman"/>
          <w:sz w:val="24"/>
          <w:szCs w:val="24"/>
          <w:lang w:val="it-IT"/>
        </w:rPr>
        <w:t>ola</w:t>
      </w:r>
      <w:r w:rsidRPr="00CB2C6F">
        <w:rPr>
          <w:rFonts w:ascii="Times New Roman" w:hAnsi="Times New Roman"/>
          <w:sz w:val="24"/>
          <w:szCs w:val="24"/>
        </w:rPr>
        <w:t xml:space="preserve">s and the whole celestial court, I hereby decree to let the work begin. </w:t>
      </w:r>
    </w:p>
    <w:p w14:paraId="2EF223D8" w14:textId="4C80F9F0"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All marble stones must first be cleaned and scrubbed from top to bottom by the cleaners, and to make them set up platforms</w:t>
      </w:r>
      <w:r w:rsidR="00AB4BFB">
        <w:rPr>
          <w:rFonts w:ascii="Times New Roman" w:hAnsi="Times New Roman"/>
          <w:sz w:val="24"/>
          <w:szCs w:val="24"/>
        </w:rPr>
        <w:t>,</w:t>
      </w:r>
      <w:r w:rsidRPr="00CB2C6F">
        <w:rPr>
          <w:rFonts w:ascii="Times New Roman" w:hAnsi="Times New Roman"/>
          <w:sz w:val="24"/>
          <w:szCs w:val="24"/>
        </w:rPr>
        <w:t xml:space="preserve"> etc., I pledge 40 Venetian lire; </w:t>
      </w:r>
    </w:p>
    <w:p w14:paraId="1A55DC47"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In o</w:t>
      </w:r>
      <w:r w:rsidRPr="00CB2C6F">
        <w:rPr>
          <w:rFonts w:ascii="Times New Roman" w:hAnsi="Times New Roman"/>
          <w:sz w:val="24"/>
          <w:szCs w:val="24"/>
        </w:rPr>
        <w:t>rder to take down the old painting, dispose of it and for the twilled canvases to paint on, and tables for the painter, and to fix the canvas onto the picture frame, and for the platforms, and for the job of the painter itself, and under the large painting</w:t>
      </w:r>
      <w:r w:rsidRPr="00CB2C6F">
        <w:rPr>
          <w:rFonts w:ascii="Times New Roman" w:hAnsi="Times New Roman"/>
          <w:sz w:val="24"/>
          <w:szCs w:val="24"/>
        </w:rPr>
        <w:t xml:space="preserve"> the statues of the four evangelists on the sides, in total I am giving 102 Venetian lire;</w:t>
      </w:r>
    </w:p>
    <w:p w14:paraId="6AF05C38" w14:textId="118D4CC9" w:rsidR="00865CFF" w:rsidRPr="00CB2C6F" w:rsidRDefault="00D733F9" w:rsidP="00AB4BFB">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In order to</w:t>
      </w:r>
      <w:r w:rsidR="00AB4BFB">
        <w:rPr>
          <w:rFonts w:ascii="Times New Roman" w:hAnsi="Times New Roman"/>
          <w:sz w:val="24"/>
          <w:szCs w:val="24"/>
        </w:rPr>
        <w:t xml:space="preserve"> </w:t>
      </w:r>
      <w:r w:rsidRPr="00CB2C6F">
        <w:rPr>
          <w:rFonts w:ascii="Times New Roman" w:hAnsi="Times New Roman"/>
          <w:sz w:val="24"/>
          <w:szCs w:val="24"/>
        </w:rPr>
        <w:t>ma</w:t>
      </w:r>
      <w:r w:rsidR="00AB4BFB">
        <w:rPr>
          <w:rFonts w:ascii="Times New Roman" w:hAnsi="Times New Roman"/>
          <w:sz w:val="24"/>
          <w:szCs w:val="24"/>
        </w:rPr>
        <w:t>ke</w:t>
      </w:r>
      <w:r w:rsidRPr="00CB2C6F">
        <w:rPr>
          <w:rFonts w:ascii="Times New Roman" w:hAnsi="Times New Roman"/>
          <w:sz w:val="24"/>
          <w:szCs w:val="24"/>
        </w:rPr>
        <w:t xml:space="preserve"> the cement to hold together the terra cotta bricks, the stones, the concrete and sand and the base for said bricks and for the mix, in total 60 V. </w:t>
      </w:r>
      <w:r w:rsidRPr="00CB2C6F">
        <w:rPr>
          <w:rFonts w:ascii="Times New Roman" w:hAnsi="Times New Roman"/>
          <w:sz w:val="24"/>
          <w:szCs w:val="24"/>
        </w:rPr>
        <w:t xml:space="preserve">lire; </w:t>
      </w:r>
    </w:p>
    <w:p w14:paraId="220EB4AD"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For the rental of the platforms and scaffolding for the construction workers, for four pine girders, 26 trusses, 20 sails, and containers for the construction, and porters to load, unload, and carry to San Basegio, and for the brick layer, the const</w:t>
      </w:r>
      <w:r w:rsidRPr="00CB2C6F">
        <w:rPr>
          <w:rFonts w:ascii="Times New Roman" w:hAnsi="Times New Roman"/>
          <w:sz w:val="24"/>
          <w:szCs w:val="24"/>
        </w:rPr>
        <w:t xml:space="preserve">ruction worker, and concrete of two different types, sand, stones to fix the face of the 4th evangelist and in other places where everything was broken 35 V. lire; </w:t>
      </w:r>
    </w:p>
    <w:p w14:paraId="29360CB8"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 xml:space="preserve">For the gold I am buying everything during February 1585 in order to gilt said altar where needed, or I will buy 2150 pieces of gold at 6 lire, for a total of 133 V. lire; </w:t>
      </w:r>
    </w:p>
    <w:p w14:paraId="1992A758"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 xml:space="preserve">In order to hire </w:t>
      </w:r>
      <w:r w:rsidRPr="00CB2C6F">
        <w:rPr>
          <w:rFonts w:ascii="Times New Roman" w:hAnsi="Times New Roman"/>
          <w:sz w:val="24"/>
          <w:szCs w:val="24"/>
          <w:lang w:val="it-IT"/>
        </w:rPr>
        <w:t>maestro Zorzi</w:t>
      </w:r>
      <w:r w:rsidRPr="00CB2C6F">
        <w:rPr>
          <w:rFonts w:ascii="Times New Roman" w:hAnsi="Times New Roman"/>
          <w:sz w:val="24"/>
          <w:szCs w:val="24"/>
        </w:rPr>
        <w:t>, the gold foil expert, and work with said gold for t</w:t>
      </w:r>
      <w:r w:rsidRPr="00CB2C6F">
        <w:rPr>
          <w:rFonts w:ascii="Times New Roman" w:hAnsi="Times New Roman"/>
          <w:sz w:val="24"/>
          <w:szCs w:val="24"/>
        </w:rPr>
        <w:t xml:space="preserve">wo lire per carat for a total of </w:t>
      </w:r>
      <w:r w:rsidRPr="00CB2C6F">
        <w:rPr>
          <w:rFonts w:ascii="Times New Roman" w:hAnsi="Times New Roman"/>
          <w:sz w:val="24"/>
          <w:szCs w:val="24"/>
          <w:lang w:val="fr-FR"/>
        </w:rPr>
        <w:t>lire 43</w:t>
      </w:r>
      <w:r w:rsidRPr="00CB2C6F">
        <w:rPr>
          <w:rFonts w:ascii="Times New Roman" w:hAnsi="Times New Roman"/>
          <w:sz w:val="24"/>
          <w:szCs w:val="24"/>
        </w:rPr>
        <w:t xml:space="preserve">: </w:t>
      </w:r>
    </w:p>
    <w:p w14:paraId="2A2A8CCC" w14:textId="74C77BE8"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For the colo</w:t>
      </w:r>
      <w:r w:rsidRPr="00CB2C6F">
        <w:rPr>
          <w:rFonts w:ascii="Times New Roman" w:hAnsi="Times New Roman"/>
          <w:sz w:val="24"/>
          <w:szCs w:val="24"/>
        </w:rPr>
        <w:t xml:space="preserve">rs sky-blue and yellow, cinnabar, linseed oil for the </w:t>
      </w:r>
      <w:r w:rsidRPr="00CB2C6F">
        <w:rPr>
          <w:rFonts w:ascii="Times New Roman" w:hAnsi="Times New Roman"/>
          <w:sz w:val="24"/>
          <w:szCs w:val="24"/>
          <w:lang w:val="es-ES_tradnl"/>
        </w:rPr>
        <w:t xml:space="preserve">altar </w:t>
      </w:r>
      <w:r w:rsidRPr="00CB2C6F">
        <w:rPr>
          <w:rFonts w:ascii="Times New Roman" w:hAnsi="Times New Roman"/>
          <w:sz w:val="24"/>
          <w:szCs w:val="24"/>
        </w:rPr>
        <w:t>and for the tools</w:t>
      </w:r>
      <w:r w:rsidRPr="00CB2C6F">
        <w:rPr>
          <w:rFonts w:ascii="Times New Roman" w:hAnsi="Times New Roman"/>
          <w:sz w:val="24"/>
          <w:szCs w:val="24"/>
          <w:lang w:val="it-IT"/>
        </w:rPr>
        <w:t xml:space="preserve">, in </w:t>
      </w:r>
      <w:r w:rsidRPr="00CB2C6F">
        <w:rPr>
          <w:rFonts w:ascii="Times New Roman" w:hAnsi="Times New Roman"/>
          <w:sz w:val="24"/>
          <w:szCs w:val="24"/>
        </w:rPr>
        <w:t>total 16</w:t>
      </w:r>
      <w:r w:rsidRPr="00CB2C6F">
        <w:rPr>
          <w:rFonts w:ascii="Times New Roman" w:hAnsi="Times New Roman"/>
          <w:sz w:val="24"/>
          <w:szCs w:val="24"/>
          <w:lang w:val="fr-FR"/>
        </w:rPr>
        <w:t xml:space="preserve"> lire</w:t>
      </w:r>
      <w:r w:rsidRPr="00CB2C6F">
        <w:rPr>
          <w:rFonts w:ascii="Times New Roman" w:hAnsi="Times New Roman"/>
          <w:sz w:val="24"/>
          <w:szCs w:val="24"/>
        </w:rPr>
        <w:t xml:space="preserve"> and ten </w:t>
      </w:r>
      <w:r w:rsidRPr="00CB2C6F">
        <w:rPr>
          <w:rFonts w:ascii="Times New Roman" w:hAnsi="Times New Roman"/>
          <w:sz w:val="24"/>
          <w:szCs w:val="24"/>
          <w:lang w:val="it-IT"/>
        </w:rPr>
        <w:t>soldi</w:t>
      </w:r>
      <w:r w:rsidRPr="00CB2C6F">
        <w:rPr>
          <w:rFonts w:ascii="Times New Roman" w:hAnsi="Times New Roman"/>
          <w:sz w:val="24"/>
          <w:szCs w:val="24"/>
        </w:rPr>
        <w:t xml:space="preserve"> spent by the above mentioned</w:t>
      </w:r>
      <w:r w:rsidRPr="00CB2C6F">
        <w:rPr>
          <w:rFonts w:ascii="Times New Roman" w:hAnsi="Times New Roman"/>
          <w:sz w:val="24"/>
          <w:szCs w:val="24"/>
        </w:rPr>
        <w:t xml:space="preserve"> maestro Zorzi ------------------ lire 1</w:t>
      </w:r>
      <w:r w:rsidRPr="00CB2C6F">
        <w:rPr>
          <w:rFonts w:ascii="Times New Roman" w:hAnsi="Times New Roman"/>
          <w:sz w:val="24"/>
          <w:szCs w:val="24"/>
        </w:rPr>
        <w:t xml:space="preserve">6;10; </w:t>
      </w:r>
    </w:p>
    <w:p w14:paraId="3D683FEE"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In order to sme</w:t>
      </w:r>
      <w:r w:rsidRPr="00CB2C6F">
        <w:rPr>
          <w:rFonts w:ascii="Times New Roman" w:hAnsi="Times New Roman"/>
          <w:sz w:val="24"/>
          <w:szCs w:val="24"/>
        </w:rPr>
        <w:t>ar said</w:t>
      </w:r>
      <w:r w:rsidRPr="00CB2C6F">
        <w:rPr>
          <w:rFonts w:ascii="Times New Roman" w:hAnsi="Times New Roman"/>
          <w:sz w:val="24"/>
          <w:szCs w:val="24"/>
        </w:rPr>
        <w:t xml:space="preserve"> sky-blue and yellow, cinnabar, linseed oil</w:t>
      </w:r>
      <w:r w:rsidRPr="00CB2C6F">
        <w:rPr>
          <w:rFonts w:ascii="Times New Roman" w:hAnsi="Times New Roman"/>
          <w:sz w:val="24"/>
          <w:szCs w:val="24"/>
        </w:rPr>
        <w:t xml:space="preserve"> where needed I am giving in total or to maestro Zorzi</w:t>
      </w:r>
      <w:r w:rsidRPr="00CB2C6F">
        <w:rPr>
          <w:rFonts w:ascii="Times New Roman" w:hAnsi="Times New Roman"/>
          <w:sz w:val="24"/>
          <w:szCs w:val="24"/>
        </w:rPr>
        <w:t xml:space="preserve">---------------- lire 10: 10; </w:t>
      </w:r>
      <w:r w:rsidRPr="00CB2C6F">
        <w:rPr>
          <w:rFonts w:ascii="Times New Roman" w:hAnsi="Times New Roman"/>
          <w:sz w:val="24"/>
          <w:szCs w:val="24"/>
        </w:rPr>
        <w:t xml:space="preserve"> </w:t>
      </w:r>
    </w:p>
    <w:p w14:paraId="636974C9"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For the</w:t>
      </w:r>
      <w:r w:rsidRPr="00CB2C6F">
        <w:rPr>
          <w:rFonts w:ascii="Times New Roman" w:hAnsi="Times New Roman"/>
          <w:sz w:val="24"/>
          <w:szCs w:val="24"/>
          <w:lang w:val="it-IT"/>
        </w:rPr>
        <w:t xml:space="preserve"> pine</w:t>
      </w:r>
      <w:r w:rsidRPr="00CB2C6F">
        <w:rPr>
          <w:rFonts w:ascii="Times New Roman" w:hAnsi="Times New Roman"/>
          <w:sz w:val="24"/>
          <w:szCs w:val="24"/>
        </w:rPr>
        <w:t xml:space="preserve"> </w:t>
      </w:r>
      <w:r w:rsidRPr="00CB2C6F">
        <w:rPr>
          <w:rFonts w:ascii="Times New Roman" w:hAnsi="Times New Roman"/>
          <w:sz w:val="24"/>
          <w:szCs w:val="24"/>
        </w:rPr>
        <w:t xml:space="preserve">boards I have myself bought and three pieces of copper for the said altar, besides the ones that </w:t>
      </w:r>
      <w:r w:rsidRPr="00CB2C6F">
        <w:rPr>
          <w:rFonts w:ascii="Times New Roman" w:hAnsi="Times New Roman"/>
          <w:sz w:val="24"/>
          <w:szCs w:val="24"/>
          <w:lang w:val="it-IT"/>
        </w:rPr>
        <w:t>maestro Fr</w:t>
      </w:r>
      <w:r w:rsidRPr="00CB2C6F">
        <w:rPr>
          <w:rFonts w:ascii="Times New Roman" w:hAnsi="Times New Roman"/>
          <w:sz w:val="24"/>
          <w:szCs w:val="24"/>
          <w:lang w:val="it-IT"/>
        </w:rPr>
        <w:t xml:space="preserve">ancesco </w:t>
      </w:r>
      <w:r w:rsidRPr="00CB2C6F">
        <w:rPr>
          <w:rFonts w:ascii="Times New Roman" w:hAnsi="Times New Roman"/>
          <w:sz w:val="24"/>
          <w:szCs w:val="24"/>
        </w:rPr>
        <w:t>the carpenter to compensate him for his work</w:t>
      </w:r>
      <w:r w:rsidRPr="00CB2C6F">
        <w:rPr>
          <w:rFonts w:ascii="Times New Roman" w:hAnsi="Times New Roman"/>
          <w:sz w:val="24"/>
          <w:szCs w:val="24"/>
        </w:rPr>
        <w:t xml:space="preserve">--------------- lire 60; </w:t>
      </w:r>
    </w:p>
    <w:p w14:paraId="5FB22F5D"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In order to hire</w:t>
      </w:r>
      <w:r w:rsidRPr="00CB2C6F">
        <w:rPr>
          <w:rFonts w:ascii="Times New Roman" w:hAnsi="Times New Roman"/>
          <w:sz w:val="24"/>
          <w:szCs w:val="24"/>
          <w:lang w:val="it-IT"/>
        </w:rPr>
        <w:t xml:space="preserve"> maestro Zuanmaria Veronese </w:t>
      </w:r>
      <w:r w:rsidRPr="00CB2C6F">
        <w:rPr>
          <w:rFonts w:ascii="Times New Roman" w:hAnsi="Times New Roman"/>
          <w:sz w:val="24"/>
          <w:szCs w:val="24"/>
        </w:rPr>
        <w:t xml:space="preserve">and the other stone cutters and masons and for the concrete, and to fix the altarpiece where it was broken, pieces, iron forks, lead, </w:t>
      </w:r>
      <w:r w:rsidRPr="00CB2C6F">
        <w:rPr>
          <w:rFonts w:ascii="Times New Roman" w:hAnsi="Times New Roman"/>
          <w:sz w:val="24"/>
          <w:szCs w:val="24"/>
        </w:rPr>
        <w:t xml:space="preserve">stucco, and in order to open an area on the wall to place the two paintings, and to cover with red the said pieces, and place the red and white stones, 12 ducats, or lire 74 and 8 </w:t>
      </w:r>
      <w:r w:rsidRPr="00CB2C6F">
        <w:rPr>
          <w:rFonts w:ascii="Times New Roman" w:hAnsi="Times New Roman"/>
          <w:sz w:val="24"/>
          <w:szCs w:val="24"/>
        </w:rPr>
        <w:t xml:space="preserve">soldi---------------- lire </w:t>
      </w:r>
      <w:r w:rsidRPr="00CB2C6F">
        <w:rPr>
          <w:rFonts w:ascii="Times New Roman" w:hAnsi="Times New Roman"/>
          <w:sz w:val="24"/>
          <w:szCs w:val="24"/>
        </w:rPr>
        <w:t xml:space="preserve">74: 8; </w:t>
      </w:r>
    </w:p>
    <w:p w14:paraId="51CFF5A6" w14:textId="77777777" w:rsidR="00865CFF" w:rsidRPr="00CB2C6F" w:rsidRDefault="00D733F9">
      <w:pPr>
        <w:pStyle w:val="Footnote"/>
        <w:jc w:val="both"/>
        <w:rPr>
          <w:rFonts w:ascii="Times New Roman" w:eastAsia="Times New Roman" w:hAnsi="Times New Roman" w:cs="Times New Roman"/>
          <w:sz w:val="24"/>
          <w:szCs w:val="24"/>
        </w:rPr>
      </w:pPr>
      <w:r w:rsidRPr="00CB2C6F">
        <w:rPr>
          <w:rFonts w:ascii="Times New Roman" w:hAnsi="Times New Roman"/>
          <w:sz w:val="24"/>
          <w:szCs w:val="24"/>
        </w:rPr>
        <w:t>In order to place the stones before the a</w:t>
      </w:r>
      <w:r w:rsidRPr="00CB2C6F">
        <w:rPr>
          <w:rFonts w:ascii="Times New Roman" w:hAnsi="Times New Roman"/>
          <w:sz w:val="24"/>
          <w:szCs w:val="24"/>
        </w:rPr>
        <w:t>ltar where they were missing, and for the big brass lamp and its glass, and ropier total lire 18; 10;</w:t>
      </w:r>
    </w:p>
    <w:p w14:paraId="320FCC9A" w14:textId="77777777" w:rsidR="00865CFF" w:rsidRPr="00CB2C6F" w:rsidRDefault="00D733F9">
      <w:pPr>
        <w:pStyle w:val="Footnote"/>
        <w:jc w:val="both"/>
        <w:rPr>
          <w:sz w:val="24"/>
          <w:szCs w:val="24"/>
        </w:rPr>
      </w:pPr>
      <w:r w:rsidRPr="00CB2C6F">
        <w:rPr>
          <w:rFonts w:ascii="Times New Roman" w:hAnsi="Times New Roman"/>
          <w:sz w:val="24"/>
          <w:szCs w:val="24"/>
        </w:rPr>
        <w:t xml:space="preserve">For several iron connectors for the altar, and two iron supporting beams, and the metal to connect the brass lamp, and to put the </w:t>
      </w:r>
      <w:r w:rsidRPr="00CB2C6F">
        <w:rPr>
          <w:rFonts w:ascii="Times New Roman" w:hAnsi="Times New Roman"/>
          <w:sz w:val="24"/>
          <w:szCs w:val="24"/>
        </w:rPr>
        <w:t>processional candles</w:t>
      </w:r>
      <w:r w:rsidRPr="00CB2C6F">
        <w:rPr>
          <w:rFonts w:ascii="Times New Roman" w:hAnsi="Times New Roman"/>
          <w:sz w:val="24"/>
          <w:szCs w:val="24"/>
        </w:rPr>
        <w:t xml:space="preserve"> in </w:t>
      </w:r>
      <w:r w:rsidRPr="00CB2C6F">
        <w:rPr>
          <w:rFonts w:ascii="Times New Roman" w:hAnsi="Times New Roman"/>
          <w:sz w:val="24"/>
          <w:szCs w:val="24"/>
        </w:rPr>
        <w:t xml:space="preserve">it when the Blessed Sacrament in total lire 8, </w:t>
      </w:r>
      <w:r w:rsidRPr="00CB2C6F">
        <w:rPr>
          <w:rFonts w:ascii="Times New Roman" w:hAnsi="Times New Roman"/>
          <w:sz w:val="24"/>
          <w:szCs w:val="24"/>
          <w:lang w:val="it-IT"/>
        </w:rPr>
        <w:t>soldi</w:t>
      </w:r>
      <w:r w:rsidRPr="00CB2C6F">
        <w:rPr>
          <w:rFonts w:ascii="Times New Roman" w:hAnsi="Times New Roman"/>
          <w:sz w:val="24"/>
          <w:szCs w:val="24"/>
        </w:rPr>
        <w:t xml:space="preserve"> 10</w:t>
      </w:r>
      <w:r w:rsidRPr="00CB2C6F">
        <w:rPr>
          <w:rFonts w:ascii="Times New Roman" w:hAnsi="Times New Roman"/>
          <w:sz w:val="24"/>
          <w:szCs w:val="24"/>
        </w:rPr>
        <w:t xml:space="preserve">———— </w:t>
      </w:r>
      <w:r w:rsidRPr="00CB2C6F">
        <w:rPr>
          <w:rFonts w:ascii="Times New Roman" w:hAnsi="Times New Roman"/>
          <w:sz w:val="24"/>
          <w:szCs w:val="24"/>
        </w:rPr>
        <w:t xml:space="preserve">lire 8; 10;  </w:t>
      </w:r>
    </w:p>
  </w:footnote>
  <w:footnote w:id="34">
    <w:p w14:paraId="23290DFB"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NICOLAI</w:t>
      </w:r>
      <w:r>
        <w:rPr>
          <w:rFonts w:ascii="Times New Roman" w:hAnsi="Times New Roman"/>
          <w:sz w:val="24"/>
          <w:szCs w:val="24"/>
        </w:rPr>
        <w:t xml:space="preserve">. </w:t>
      </w:r>
      <w:r>
        <w:rPr>
          <w:rFonts w:ascii="Times New Roman" w:hAnsi="Times New Roman"/>
          <w:i/>
          <w:iCs/>
          <w:sz w:val="24"/>
          <w:szCs w:val="24"/>
        </w:rPr>
        <w:t>Memoria manoscritta</w:t>
      </w:r>
      <w:r>
        <w:rPr>
          <w:rFonts w:ascii="Times New Roman" w:hAnsi="Times New Roman"/>
          <w:sz w:val="24"/>
          <w:szCs w:val="24"/>
        </w:rPr>
        <w:t xml:space="preserve">, op. </w:t>
      </w:r>
      <w:r>
        <w:rPr>
          <w:rFonts w:ascii="Times New Roman" w:hAnsi="Times New Roman"/>
          <w:sz w:val="24"/>
          <w:szCs w:val="24"/>
        </w:rPr>
        <w:t xml:space="preserve">cit., </w:t>
      </w:r>
      <w:r>
        <w:rPr>
          <w:rFonts w:ascii="Times New Roman" w:hAnsi="Times New Roman"/>
          <w:sz w:val="24"/>
          <w:szCs w:val="24"/>
        </w:rPr>
        <w:t>c</w:t>
      </w:r>
      <w:r>
        <w:rPr>
          <w:rFonts w:ascii="Times New Roman" w:hAnsi="Times New Roman"/>
          <w:sz w:val="24"/>
          <w:szCs w:val="24"/>
        </w:rPr>
        <w:t>.n.n..</w:t>
      </w:r>
    </w:p>
  </w:footnote>
  <w:footnote w:id="35">
    <w:p w14:paraId="790A2E72" w14:textId="23E958A9" w:rsidR="00865CFF" w:rsidRDefault="00D733F9" w:rsidP="004B7D03">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sidR="004B7D03">
        <w:rPr>
          <w:rFonts w:ascii="Times New Roman" w:hAnsi="Times New Roman"/>
          <w:sz w:val="24"/>
          <w:szCs w:val="24"/>
        </w:rPr>
        <w:t>On this,</w:t>
      </w:r>
      <w:r>
        <w:rPr>
          <w:rFonts w:ascii="Times New Roman" w:hAnsi="Times New Roman"/>
          <w:sz w:val="24"/>
          <w:szCs w:val="24"/>
        </w:rPr>
        <w:t xml:space="preserve"> cf. </w:t>
      </w:r>
      <w:r>
        <w:rPr>
          <w:rFonts w:ascii="Times New Roman" w:hAnsi="Times New Roman"/>
          <w:sz w:val="24"/>
          <w:szCs w:val="24"/>
        </w:rPr>
        <w:t>HUMPHREY</w:t>
      </w:r>
      <w:r>
        <w:rPr>
          <w:rFonts w:ascii="Times New Roman" w:hAnsi="Times New Roman"/>
          <w:sz w:val="24"/>
          <w:szCs w:val="24"/>
        </w:rPr>
        <w:t xml:space="preserve">, </w:t>
      </w:r>
      <w:r>
        <w:rPr>
          <w:rFonts w:ascii="Times New Roman" w:hAnsi="Times New Roman"/>
          <w:i/>
          <w:iCs/>
          <w:sz w:val="24"/>
          <w:szCs w:val="24"/>
        </w:rPr>
        <w:t xml:space="preserve">The </w:t>
      </w:r>
      <w:r>
        <w:rPr>
          <w:rFonts w:ascii="Times New Roman" w:hAnsi="Times New Roman"/>
          <w:i/>
          <w:iCs/>
          <w:sz w:val="24"/>
          <w:szCs w:val="24"/>
        </w:rPr>
        <w:t>Al</w:t>
      </w:r>
      <w:r>
        <w:rPr>
          <w:rFonts w:ascii="Times New Roman" w:hAnsi="Times New Roman"/>
          <w:i/>
          <w:iCs/>
          <w:sz w:val="24"/>
          <w:szCs w:val="24"/>
        </w:rPr>
        <w:t>tarpiece</w:t>
      </w:r>
      <w:r>
        <w:rPr>
          <w:rFonts w:ascii="Times New Roman" w:hAnsi="Times New Roman"/>
          <w:sz w:val="24"/>
          <w:szCs w:val="24"/>
        </w:rPr>
        <w:t xml:space="preserve">, op. cit., 277-279; A. GALLO-G. NEPI </w:t>
      </w:r>
      <w:r>
        <w:rPr>
          <w:rFonts w:ascii="Times New Roman" w:hAnsi="Times New Roman"/>
          <w:sz w:val="24"/>
          <w:szCs w:val="24"/>
          <w:lang w:val="de-DE"/>
        </w:rPr>
        <w:t>SCIR</w:t>
      </w:r>
      <w:r>
        <w:rPr>
          <w:rFonts w:ascii="Times New Roman" w:hAnsi="Times New Roman"/>
          <w:sz w:val="24"/>
          <w:szCs w:val="24"/>
          <w:lang w:val="it-IT"/>
        </w:rPr>
        <w:t>È</w:t>
      </w:r>
      <w:r>
        <w:rPr>
          <w:rFonts w:ascii="Times New Roman" w:hAnsi="Times New Roman"/>
          <w:sz w:val="24"/>
          <w:szCs w:val="24"/>
        </w:rPr>
        <w:t xml:space="preserve"> (1994), </w:t>
      </w:r>
      <w:r>
        <w:rPr>
          <w:rFonts w:ascii="Times New Roman" w:hAnsi="Times New Roman"/>
          <w:i/>
          <w:iCs/>
          <w:sz w:val="24"/>
          <w:szCs w:val="24"/>
        </w:rPr>
        <w:t>Chiesa di San Giobbe, arte e devozione</w:t>
      </w:r>
      <w:r>
        <w:rPr>
          <w:rFonts w:ascii="Times New Roman" w:hAnsi="Times New Roman"/>
          <w:sz w:val="24"/>
          <w:szCs w:val="24"/>
        </w:rPr>
        <w:t>,</w:t>
      </w:r>
      <w:r>
        <w:rPr>
          <w:rFonts w:ascii="Times New Roman" w:hAnsi="Times New Roman"/>
          <w:sz w:val="24"/>
          <w:szCs w:val="24"/>
        </w:rPr>
        <w:t xml:space="preserve"> Venice, 28-30.</w:t>
      </w:r>
    </w:p>
  </w:footnote>
  <w:footnote w:id="36">
    <w:p w14:paraId="16A4CA92" w14:textId="49FB1C18"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See footnote </w:t>
      </w:r>
      <w:r>
        <w:rPr>
          <w:rFonts w:ascii="Times New Roman" w:hAnsi="Times New Roman"/>
          <w:sz w:val="24"/>
          <w:szCs w:val="24"/>
        </w:rPr>
        <w:t>32.</w:t>
      </w:r>
    </w:p>
  </w:footnote>
  <w:footnote w:id="37">
    <w:p w14:paraId="4AFBFFF5" w14:textId="3CB79E53"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sculpture is signed </w:t>
      </w:r>
      <w:r w:rsidR="004B7D03">
        <w:rPr>
          <w:rFonts w:ascii="Times New Roman" w:hAnsi="Times New Roman"/>
          <w:sz w:val="24"/>
          <w:szCs w:val="24"/>
        </w:rPr>
        <w:t>“</w:t>
      </w:r>
      <w:r>
        <w:rPr>
          <w:rFonts w:ascii="Times New Roman" w:hAnsi="Times New Roman"/>
          <w:sz w:val="24"/>
          <w:szCs w:val="24"/>
        </w:rPr>
        <w:t>PETRI LOMBARDI</w:t>
      </w:r>
      <w:r w:rsidR="004B7D0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on its pedestal. The inscription, however, is considered apocryphal by J. BURKHARDT (</w:t>
      </w:r>
      <w:r>
        <w:rPr>
          <w:rFonts w:ascii="Times New Roman" w:hAnsi="Times New Roman"/>
          <w:i/>
          <w:iCs/>
          <w:sz w:val="24"/>
          <w:szCs w:val="24"/>
        </w:rPr>
        <w:t>Il Cicerone</w:t>
      </w:r>
      <w:r>
        <w:rPr>
          <w:rFonts w:ascii="Times New Roman" w:hAnsi="Times New Roman"/>
          <w:sz w:val="24"/>
          <w:szCs w:val="24"/>
        </w:rPr>
        <w:t>, Florence 1952, p. 680).</w:t>
      </w:r>
    </w:p>
  </w:footnote>
  <w:footnote w:id="38">
    <w:p w14:paraId="40972755"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In light of this reconstruction</w:t>
      </w:r>
      <w:r>
        <w:rPr>
          <w:rFonts w:ascii="Times New Roman" w:hAnsi="Times New Roman"/>
          <w:sz w:val="24"/>
          <w:szCs w:val="24"/>
        </w:rPr>
        <w:t>,</w:t>
      </w:r>
      <w:r>
        <w:rPr>
          <w:rFonts w:ascii="Times New Roman" w:hAnsi="Times New Roman"/>
          <w:sz w:val="24"/>
          <w:szCs w:val="24"/>
        </w:rPr>
        <w:t xml:space="preserve"> it could perhaps be </w:t>
      </w:r>
      <w:r>
        <w:rPr>
          <w:rFonts w:ascii="Times New Roman" w:hAnsi="Times New Roman"/>
          <w:sz w:val="24"/>
          <w:szCs w:val="24"/>
        </w:rPr>
        <w:t>hypothesized on</w:t>
      </w:r>
      <w:r>
        <w:rPr>
          <w:rFonts w:ascii="Times New Roman" w:hAnsi="Times New Roman"/>
          <w:sz w:val="24"/>
          <w:szCs w:val="24"/>
        </w:rPr>
        <w:t xml:space="preserve"> an</w:t>
      </w:r>
      <w:r>
        <w:rPr>
          <w:rFonts w:ascii="Times New Roman" w:hAnsi="Times New Roman"/>
          <w:sz w:val="24"/>
          <w:szCs w:val="24"/>
        </w:rPr>
        <w:t xml:space="preserve"> iconographic basis (</w:t>
      </w:r>
      <w:r>
        <w:rPr>
          <w:rFonts w:ascii="Times New Roman" w:hAnsi="Times New Roman"/>
          <w:sz w:val="24"/>
          <w:szCs w:val="24"/>
        </w:rPr>
        <w:t xml:space="preserve">after all, </w:t>
      </w:r>
      <w:r>
        <w:rPr>
          <w:rFonts w:ascii="Times New Roman" w:hAnsi="Times New Roman"/>
          <w:sz w:val="24"/>
          <w:szCs w:val="24"/>
        </w:rPr>
        <w:t xml:space="preserve">the same saints flanked </w:t>
      </w:r>
      <w:r>
        <w:rPr>
          <w:rFonts w:ascii="Times New Roman" w:hAnsi="Times New Roman"/>
          <w:sz w:val="24"/>
          <w:szCs w:val="24"/>
        </w:rPr>
        <w:t>St. Nich</w:t>
      </w:r>
      <w:r>
        <w:rPr>
          <w:rFonts w:ascii="Times New Roman" w:hAnsi="Times New Roman"/>
          <w:sz w:val="24"/>
          <w:szCs w:val="24"/>
          <w:lang w:val="it-IT"/>
        </w:rPr>
        <w:t>ola</w:t>
      </w:r>
      <w:r>
        <w:rPr>
          <w:rFonts w:ascii="Times New Roman" w:hAnsi="Times New Roman"/>
          <w:sz w:val="24"/>
          <w:szCs w:val="24"/>
        </w:rPr>
        <w:t>s of</w:t>
      </w:r>
      <w:r>
        <w:rPr>
          <w:rFonts w:ascii="Times New Roman" w:hAnsi="Times New Roman"/>
          <w:sz w:val="24"/>
          <w:szCs w:val="24"/>
          <w:lang w:val="it-IT"/>
        </w:rPr>
        <w:t xml:space="preserve"> Tolentino in </w:t>
      </w:r>
      <w:r>
        <w:rPr>
          <w:rFonts w:ascii="Times New Roman" w:hAnsi="Times New Roman"/>
          <w:sz w:val="24"/>
          <w:szCs w:val="24"/>
        </w:rPr>
        <w:t>Lombard</w:t>
      </w:r>
      <w:r>
        <w:rPr>
          <w:rFonts w:ascii="Times New Roman" w:hAnsi="Times New Roman"/>
          <w:sz w:val="24"/>
          <w:szCs w:val="24"/>
        </w:rPr>
        <w:t>o</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altarpiece) that the two fifteenth-century wooden statues of </w:t>
      </w:r>
      <w:r>
        <w:rPr>
          <w:rFonts w:ascii="Times New Roman" w:hAnsi="Times New Roman"/>
          <w:i/>
          <w:iCs/>
          <w:sz w:val="24"/>
          <w:szCs w:val="24"/>
        </w:rPr>
        <w:t xml:space="preserve">Saint </w:t>
      </w:r>
      <w:r>
        <w:rPr>
          <w:rFonts w:ascii="Times New Roman" w:hAnsi="Times New Roman"/>
          <w:i/>
          <w:iCs/>
          <w:sz w:val="24"/>
          <w:szCs w:val="24"/>
          <w:lang w:val="fr-FR"/>
        </w:rPr>
        <w:t>Andre</w:t>
      </w:r>
      <w:r>
        <w:rPr>
          <w:rFonts w:ascii="Times New Roman" w:hAnsi="Times New Roman"/>
          <w:i/>
          <w:iCs/>
          <w:sz w:val="24"/>
          <w:szCs w:val="24"/>
        </w:rPr>
        <w:t>w</w:t>
      </w:r>
      <w:r>
        <w:rPr>
          <w:rFonts w:ascii="Times New Roman" w:hAnsi="Times New Roman"/>
          <w:sz w:val="24"/>
          <w:szCs w:val="24"/>
        </w:rPr>
        <w:t xml:space="preserve"> and </w:t>
      </w:r>
      <w:r>
        <w:rPr>
          <w:rFonts w:ascii="Times New Roman" w:hAnsi="Times New Roman"/>
          <w:i/>
          <w:iCs/>
          <w:sz w:val="24"/>
          <w:szCs w:val="24"/>
        </w:rPr>
        <w:t>Saint Jerome</w:t>
      </w:r>
      <w:r>
        <w:rPr>
          <w:rFonts w:ascii="Times New Roman" w:hAnsi="Times New Roman"/>
          <w:sz w:val="24"/>
          <w:szCs w:val="24"/>
        </w:rPr>
        <w:t xml:space="preserve">, now in the sacristy, could </w:t>
      </w:r>
      <w:r>
        <w:rPr>
          <w:rFonts w:ascii="Times New Roman" w:hAnsi="Times New Roman"/>
          <w:sz w:val="24"/>
          <w:szCs w:val="24"/>
        </w:rPr>
        <w:t>have been</w:t>
      </w:r>
      <w:r>
        <w:rPr>
          <w:rFonts w:ascii="Times New Roman" w:hAnsi="Times New Roman"/>
          <w:sz w:val="24"/>
          <w:szCs w:val="24"/>
        </w:rPr>
        <w:t xml:space="preserve"> part of a previous decoration of the altar.</w:t>
      </w:r>
    </w:p>
  </w:footnote>
  <w:footnote w:id="39">
    <w:p w14:paraId="01CCACBE" w14:textId="54419B0A"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xml:space="preserve">, b. 9, proc. XXXXIX, c. 1. February 27, 1454 </w:t>
      </w:r>
      <w:r>
        <w:rPr>
          <w:rFonts w:ascii="Times New Roman" w:hAnsi="Times New Roman"/>
          <w:sz w:val="24"/>
          <w:szCs w:val="24"/>
        </w:rPr>
        <w:t>“</w:t>
      </w:r>
      <w:r>
        <w:rPr>
          <w:rFonts w:ascii="Times New Roman" w:hAnsi="Times New Roman"/>
          <w:sz w:val="24"/>
          <w:szCs w:val="24"/>
        </w:rPr>
        <w:t>... it was established ... that each caulker is obliged to pay every week</w:t>
      </w:r>
      <w:r>
        <w:rPr>
          <w:rFonts w:ascii="Times New Roman" w:hAnsi="Times New Roman"/>
          <w:sz w:val="24"/>
          <w:szCs w:val="24"/>
        </w:rPr>
        <w:t xml:space="preserve"> a </w:t>
      </w:r>
      <w:r>
        <w:rPr>
          <w:rFonts w:ascii="Times New Roman" w:hAnsi="Times New Roman"/>
          <w:sz w:val="24"/>
          <w:szCs w:val="24"/>
        </w:rPr>
        <w:t>soldo and a soldo for each footman, the money from the footmen</w:t>
      </w:r>
      <w:r>
        <w:rPr>
          <w:rFonts w:ascii="Times New Roman" w:hAnsi="Times New Roman"/>
          <w:sz w:val="24"/>
          <w:szCs w:val="24"/>
        </w:rPr>
        <w:t xml:space="preserve"> </w:t>
      </w:r>
      <w:r>
        <w:rPr>
          <w:rFonts w:ascii="Times New Roman" w:hAnsi="Times New Roman"/>
          <w:sz w:val="24"/>
          <w:szCs w:val="24"/>
        </w:rPr>
        <w:t>wi</w:t>
      </w:r>
      <w:r>
        <w:rPr>
          <w:rFonts w:ascii="Times New Roman" w:hAnsi="Times New Roman"/>
          <w:sz w:val="24"/>
          <w:szCs w:val="24"/>
        </w:rPr>
        <w:t>ll be demanded until the construction and decoration of an altar they aim to build in the church of Santo</w:t>
      </w:r>
      <w:r>
        <w:rPr>
          <w:rFonts w:ascii="Times New Roman" w:hAnsi="Times New Roman"/>
          <w:sz w:val="24"/>
          <w:szCs w:val="24"/>
          <w:lang w:val="it-IT"/>
        </w:rPr>
        <w:t xml:space="preserve"> Stefano</w:t>
      </w:r>
      <w:r>
        <w:rPr>
          <w:rFonts w:ascii="Times New Roman" w:hAnsi="Times New Roman"/>
          <w:sz w:val="24"/>
          <w:szCs w:val="24"/>
        </w:rPr>
        <w:t xml:space="preserve"> is completed</w:t>
      </w:r>
      <w:r w:rsidR="004B7D03">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A similar decision would be taken in the following April, which ratified the one taken on February 27th, and established that e</w:t>
      </w:r>
      <w:r>
        <w:rPr>
          <w:rFonts w:ascii="Times New Roman" w:hAnsi="Times New Roman"/>
          <w:sz w:val="24"/>
          <w:szCs w:val="24"/>
        </w:rPr>
        <w:t xml:space="preserve">very </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rPr>
        <w:t>ae</w:t>
      </w:r>
      <w:r>
        <w:rPr>
          <w:rFonts w:ascii="Times New Roman" w:hAnsi="Times New Roman"/>
          <w:sz w:val="24"/>
          <w:szCs w:val="24"/>
        </w:rPr>
        <w:t>stro</w:t>
      </w:r>
      <w:r>
        <w:rPr>
          <w:rFonts w:ascii="Times New Roman" w:hAnsi="Times New Roman"/>
          <w:sz w:val="24"/>
          <w:szCs w:val="24"/>
        </w:rPr>
        <w:t xml:space="preserve">” </w:t>
      </w:r>
      <w:r>
        <w:rPr>
          <w:rFonts w:ascii="Times New Roman" w:hAnsi="Times New Roman"/>
          <w:sz w:val="24"/>
          <w:szCs w:val="24"/>
        </w:rPr>
        <w:t xml:space="preserve">enrolled in the brotherhood must pay three ducats a year and every servant 16 soldi until </w:t>
      </w:r>
      <w:r w:rsidR="004B7D03">
        <w:rPr>
          <w:rFonts w:ascii="Times New Roman" w:hAnsi="Times New Roman"/>
          <w:sz w:val="24"/>
          <w:szCs w:val="24"/>
        </w:rPr>
        <w:t>“</w:t>
      </w:r>
      <w:r>
        <w:rPr>
          <w:rFonts w:ascii="Times New Roman" w:hAnsi="Times New Roman"/>
          <w:sz w:val="24"/>
          <w:szCs w:val="24"/>
        </w:rPr>
        <w:t>said construction</w:t>
      </w:r>
      <w:r w:rsidR="004B7D0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was complete.</w:t>
      </w:r>
    </w:p>
    <w:p w14:paraId="240BA5BB" w14:textId="77777777" w:rsidR="00865CFF" w:rsidRDefault="00D733F9">
      <w:pPr>
        <w:pStyle w:val="Default"/>
        <w:jc w:val="both"/>
      </w:pPr>
      <w:r>
        <w:rPr>
          <w:rFonts w:ascii="Times New Roman" w:hAnsi="Times New Roman"/>
          <w:sz w:val="24"/>
          <w:szCs w:val="24"/>
          <w:shd w:val="clear" w:color="auto" w:fill="FFFFFF"/>
          <w:lang w:val="en-US"/>
        </w:rPr>
        <w:t>These documents, as others contained in the same box, are eighteenth century copies.</w:t>
      </w:r>
    </w:p>
  </w:footnote>
  <w:footnote w:id="40">
    <w:p w14:paraId="6DE1ACF5" w14:textId="20D1C6A5"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lang w:val="it-IT"/>
        </w:rPr>
        <w:t>Santo Stefano</w:t>
      </w:r>
      <w:r>
        <w:rPr>
          <w:rFonts w:ascii="Times New Roman" w:hAnsi="Times New Roman"/>
          <w:sz w:val="24"/>
          <w:szCs w:val="24"/>
        </w:rPr>
        <w:t>, b. 9, p</w:t>
      </w:r>
      <w:r>
        <w:rPr>
          <w:rFonts w:ascii="Times New Roman" w:hAnsi="Times New Roman"/>
          <w:sz w:val="24"/>
          <w:szCs w:val="24"/>
        </w:rPr>
        <w:t xml:space="preserve">roc. XXXXIX, c. </w:t>
      </w:r>
      <w:r>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 xml:space="preserve">Copy of the official document agreed upon on August 1st, 1454 between the Augustinian friars and the caulkers, which also contains the copy of another document dated February 1454: </w:t>
      </w:r>
      <w:r>
        <w:rPr>
          <w:rFonts w:ascii="Times New Roman" w:hAnsi="Times New Roman"/>
          <w:sz w:val="24"/>
          <w:szCs w:val="24"/>
        </w:rPr>
        <w:t>“</w:t>
      </w:r>
      <w:r>
        <w:rPr>
          <w:rFonts w:ascii="Times New Roman" w:hAnsi="Times New Roman"/>
          <w:sz w:val="24"/>
          <w:szCs w:val="24"/>
        </w:rPr>
        <w:t xml:space="preserve">Let it be known to each person who sees this writ as </w:t>
      </w:r>
      <w:r>
        <w:rPr>
          <w:rFonts w:ascii="Times New Roman" w:hAnsi="Times New Roman"/>
          <w:sz w:val="24"/>
          <w:szCs w:val="24"/>
        </w:rPr>
        <w:t>the hono</w:t>
      </w:r>
      <w:r>
        <w:rPr>
          <w:rFonts w:ascii="Times New Roman" w:hAnsi="Times New Roman"/>
          <w:sz w:val="24"/>
          <w:szCs w:val="24"/>
        </w:rPr>
        <w:t>rable provincial and the hono</w:t>
      </w:r>
      <w:r>
        <w:rPr>
          <w:rFonts w:ascii="Times New Roman" w:hAnsi="Times New Roman"/>
          <w:sz w:val="24"/>
          <w:szCs w:val="24"/>
        </w:rPr>
        <w:t>rable prior from the parish of Santo Stefano in Venice, in name of all its friars, on the one hand, and the Chamberlain of the Caulkers</w:t>
      </w:r>
      <w:r>
        <w:rPr>
          <w:rFonts w:ascii="Times New Roman" w:hAnsi="Times New Roman"/>
          <w:sz w:val="24"/>
          <w:szCs w:val="24"/>
        </w:rPr>
        <w:t xml:space="preserve">’ </w:t>
      </w:r>
      <w:r>
        <w:rPr>
          <w:rFonts w:ascii="Times New Roman" w:hAnsi="Times New Roman"/>
          <w:sz w:val="24"/>
          <w:szCs w:val="24"/>
        </w:rPr>
        <w:t>Guild in Venice and his confreres within the profession, on the other hand, that</w:t>
      </w:r>
      <w:r>
        <w:rPr>
          <w:rFonts w:ascii="Times New Roman" w:hAnsi="Times New Roman"/>
          <w:sz w:val="24"/>
          <w:szCs w:val="24"/>
        </w:rPr>
        <w:t xml:space="preserve"> said friars agree and promise to give to the caulkers a place to meet within their upper refectory so often as they want per year. The friars also promise to give the caulkers a place to set up an altar in the church on the side of the cloister and the ca</w:t>
      </w:r>
      <w:r>
        <w:rPr>
          <w:rFonts w:ascii="Times New Roman" w:hAnsi="Times New Roman"/>
          <w:sz w:val="24"/>
          <w:szCs w:val="24"/>
        </w:rPr>
        <w:t>ulkers will be responsible for all expenses; they also promise to lend them the altar next to the sacristy until they have their own ...</w:t>
      </w:r>
      <w:r w:rsidR="004B7D03">
        <w:rPr>
          <w:rFonts w:ascii="Times New Roman" w:hAnsi="Times New Roman"/>
          <w:sz w:val="24"/>
          <w:szCs w:val="24"/>
        </w:rPr>
        <w:t>.”</w:t>
      </w:r>
    </w:p>
  </w:footnote>
  <w:footnote w:id="41">
    <w:p w14:paraId="05B5226D"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 can be gleaned from the proposal for its reconstruction, advanced by Giacomo de Zorzi, chamberlain of the Caulk</w:t>
      </w:r>
      <w:r>
        <w:rPr>
          <w:rFonts w:ascii="Times New Roman" w:hAnsi="Times New Roman"/>
          <w:sz w:val="24"/>
          <w:szCs w:val="24"/>
        </w:rPr>
        <w:t>ers</w:t>
      </w:r>
      <w:r>
        <w:rPr>
          <w:rFonts w:ascii="Times New Roman" w:hAnsi="Times New Roman"/>
          <w:sz w:val="24"/>
          <w:szCs w:val="24"/>
        </w:rPr>
        <w:t xml:space="preserve">’ </w:t>
      </w:r>
      <w:r>
        <w:rPr>
          <w:rFonts w:ascii="Times New Roman" w:hAnsi="Times New Roman"/>
          <w:sz w:val="24"/>
          <w:szCs w:val="24"/>
        </w:rPr>
        <w:t xml:space="preserve">Guild, in September 1726: </w:t>
      </w:r>
      <w:r>
        <w:rPr>
          <w:rFonts w:ascii="Times New Roman" w:hAnsi="Times New Roman"/>
          <w:sz w:val="24"/>
          <w:szCs w:val="24"/>
        </w:rPr>
        <w:t>“</w:t>
      </w:r>
      <w:r>
        <w:rPr>
          <w:rFonts w:ascii="Times New Roman" w:hAnsi="Times New Roman"/>
          <w:sz w:val="24"/>
          <w:szCs w:val="24"/>
        </w:rPr>
        <w:t>We all know, dear brethren, that we own an altar in the church of the reverend fathers of Santo Stefano by virtue of a solemn official instrument agreed upon by these reverend fathers since the year 1454 August 1st, built at</w:t>
      </w:r>
      <w:r>
        <w:rPr>
          <w:rFonts w:ascii="Times New Roman" w:hAnsi="Times New Roman"/>
          <w:sz w:val="24"/>
          <w:szCs w:val="24"/>
        </w:rPr>
        <w:t xml:space="preserve"> our expense and on which we have placed the image of the Blessed Virgin Mary, our representative, and of Saint Mark and Saint Phocas our patrons, but because this was made of wood, it finds itself at present in a sorry state and falling apart, and we cann</w:t>
      </w:r>
      <w:r>
        <w:rPr>
          <w:rFonts w:ascii="Times New Roman" w:hAnsi="Times New Roman"/>
          <w:sz w:val="24"/>
          <w:szCs w:val="24"/>
        </w:rPr>
        <w:t>ot use it for religious celebration unless we repair it.</w:t>
      </w:r>
    </w:p>
    <w:p w14:paraId="10F666F9" w14:textId="681E577E" w:rsidR="00865CFF" w:rsidRDefault="00D733F9">
      <w:pPr>
        <w:pStyle w:val="Default"/>
        <w:jc w:val="both"/>
      </w:pPr>
      <w:r>
        <w:rPr>
          <w:rFonts w:ascii="Times New Roman" w:hAnsi="Times New Roman"/>
          <w:sz w:val="24"/>
          <w:szCs w:val="24"/>
          <w:shd w:val="clear" w:color="auto" w:fill="FFFFFF"/>
          <w:lang w:val="en-US"/>
        </w:rPr>
        <w:t>Therefore</w:t>
      </w:r>
      <w:r w:rsidR="00A56861">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 xml:space="preserve"> the</w:t>
      </w:r>
      <w:r>
        <w:rPr>
          <w:rFonts w:ascii="Times New Roman" w:hAnsi="Times New Roman"/>
          <w:sz w:val="24"/>
          <w:szCs w:val="24"/>
          <w:shd w:val="clear" w:color="auto" w:fill="FFFFFF"/>
          <w:lang w:val="en-US"/>
        </w:rPr>
        <w:t xml:space="preserve"> said reverend fathers have on several occasions urgently tried to incite our piety and requested from our chamberlains and bankers to provide the means to reconstruct the alter, and to</w:t>
      </w:r>
      <w:r>
        <w:rPr>
          <w:rFonts w:ascii="Times New Roman" w:hAnsi="Times New Roman"/>
          <w:sz w:val="24"/>
          <w:szCs w:val="24"/>
          <w:shd w:val="clear" w:color="auto" w:fill="FFFFFF"/>
          <w:lang w:val="en-US"/>
        </w:rPr>
        <w:t xml:space="preserve"> rebuild in stone, so that it can last. This would be similar to what the other brotherhoods and guilds have done in the same church, so that it can be perfectly appareled for the higher hono</w:t>
      </w:r>
      <w:r>
        <w:rPr>
          <w:rFonts w:ascii="Times New Roman" w:hAnsi="Times New Roman"/>
          <w:sz w:val="24"/>
          <w:szCs w:val="24"/>
          <w:shd w:val="clear" w:color="auto" w:fill="FFFFFF"/>
          <w:lang w:val="en-US"/>
        </w:rPr>
        <w:t>r of Our Lord. I, Giacomo de Pierro de Zorzi your chamberlain, t</w:t>
      </w:r>
      <w:r>
        <w:rPr>
          <w:rFonts w:ascii="Times New Roman" w:hAnsi="Times New Roman"/>
          <w:sz w:val="24"/>
          <w:szCs w:val="24"/>
          <w:shd w:val="clear" w:color="auto" w:fill="FFFFFF"/>
          <w:lang w:val="en-US"/>
        </w:rPr>
        <w:t>hrough our bank, was moved by their request and I encourage you to feel as much piety to contribute to such necessary work</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I am therefore sending you this request, as your chamberlain and treasurer of this chapter, for us to contribute to the refurbishing</w:t>
      </w:r>
      <w:r>
        <w:rPr>
          <w:rFonts w:ascii="Times New Roman" w:hAnsi="Times New Roman"/>
          <w:sz w:val="24"/>
          <w:szCs w:val="24"/>
          <w:shd w:val="clear" w:color="auto" w:fill="FFFFFF"/>
          <w:lang w:val="en-US"/>
        </w:rPr>
        <w:t xml:space="preserve"> of said altar in marble according to the drawings I am now showing you and for us to spend ca. 1250 ducats for it </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A.S.V., </w:t>
      </w:r>
      <w:r>
        <w:rPr>
          <w:rFonts w:ascii="Times New Roman" w:hAnsi="Times New Roman"/>
          <w:i/>
          <w:iCs/>
          <w:sz w:val="24"/>
          <w:szCs w:val="24"/>
          <w:shd w:val="clear" w:color="auto" w:fill="FFFFFF"/>
        </w:rPr>
        <w:t>Santo Stefano</w:t>
      </w:r>
      <w:r>
        <w:rPr>
          <w:rFonts w:ascii="Times New Roman" w:hAnsi="Times New Roman"/>
          <w:sz w:val="24"/>
          <w:szCs w:val="24"/>
          <w:shd w:val="clear" w:color="auto" w:fill="FFFFFF"/>
        </w:rPr>
        <w:t xml:space="preserve">, b. 9, proc. XXXXIX, c. </w:t>
      </w:r>
      <w:r>
        <w:rPr>
          <w:rFonts w:ascii="Times New Roman" w:hAnsi="Times New Roman"/>
          <w:sz w:val="24"/>
          <w:szCs w:val="24"/>
          <w:shd w:val="clear" w:color="auto" w:fill="FFFFFF"/>
          <w:lang w:val="en-US"/>
        </w:rPr>
        <w:t>6). The request was not accepted.</w:t>
      </w:r>
    </w:p>
  </w:footnote>
  <w:footnote w:id="42">
    <w:p w14:paraId="57D91AD9"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F. </w:t>
      </w:r>
      <w:r>
        <w:rPr>
          <w:rFonts w:ascii="Times New Roman" w:hAnsi="Times New Roman"/>
          <w:sz w:val="24"/>
          <w:szCs w:val="24"/>
        </w:rPr>
        <w:t>SANSOVINO,</w:t>
      </w:r>
      <w:r>
        <w:rPr>
          <w:rFonts w:ascii="Times New Roman" w:hAnsi="Times New Roman"/>
          <w:sz w:val="24"/>
          <w:szCs w:val="24"/>
        </w:rPr>
        <w:t xml:space="preserve"> </w:t>
      </w:r>
      <w:r>
        <w:rPr>
          <w:rFonts w:ascii="Times New Roman" w:hAnsi="Times New Roman"/>
          <w:i/>
          <w:iCs/>
          <w:sz w:val="24"/>
          <w:szCs w:val="24"/>
          <w:lang w:val="it-IT"/>
        </w:rPr>
        <w:t>Vene</w:t>
      </w:r>
      <w:r>
        <w:rPr>
          <w:rFonts w:ascii="Times New Roman" w:hAnsi="Times New Roman"/>
          <w:i/>
          <w:iCs/>
          <w:sz w:val="24"/>
          <w:szCs w:val="24"/>
        </w:rPr>
        <w:t>t</w:t>
      </w:r>
      <w:r>
        <w:rPr>
          <w:rFonts w:ascii="Times New Roman" w:hAnsi="Times New Roman"/>
          <w:i/>
          <w:iCs/>
          <w:sz w:val="24"/>
          <w:szCs w:val="24"/>
          <w:lang w:val="it-IT"/>
        </w:rPr>
        <w:t>ia citt</w:t>
      </w:r>
      <w:r>
        <w:rPr>
          <w:rFonts w:ascii="Times New Roman" w:hAnsi="Times New Roman"/>
          <w:i/>
          <w:iCs/>
          <w:sz w:val="24"/>
          <w:szCs w:val="24"/>
          <w:lang w:val="fr-FR"/>
        </w:rPr>
        <w:t xml:space="preserve">à </w:t>
      </w:r>
      <w:r>
        <w:rPr>
          <w:rFonts w:ascii="Times New Roman" w:hAnsi="Times New Roman"/>
          <w:i/>
          <w:iCs/>
          <w:sz w:val="24"/>
          <w:szCs w:val="24"/>
          <w:lang w:val="it-IT"/>
        </w:rPr>
        <w:t>nobilissim</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sz w:val="24"/>
          <w:szCs w:val="24"/>
        </w:rPr>
        <w:t>op. cit.</w:t>
      </w:r>
      <w:r>
        <w:rPr>
          <w:rFonts w:ascii="Times New Roman" w:hAnsi="Times New Roman"/>
          <w:sz w:val="24"/>
          <w:szCs w:val="24"/>
        </w:rPr>
        <w:t xml:space="preserve">, c. </w:t>
      </w:r>
      <w:r>
        <w:rPr>
          <w:rFonts w:ascii="Times New Roman" w:hAnsi="Times New Roman"/>
          <w:sz w:val="24"/>
          <w:szCs w:val="24"/>
        </w:rPr>
        <w:t>50</w:t>
      </w:r>
      <w:r>
        <w:rPr>
          <w:rFonts w:ascii="Times New Roman" w:hAnsi="Times New Roman"/>
          <w:sz w:val="24"/>
          <w:szCs w:val="24"/>
        </w:rPr>
        <w:t xml:space="preserve"> </w:t>
      </w:r>
      <w:r>
        <w:rPr>
          <w:rFonts w:ascii="Times New Roman" w:hAnsi="Times New Roman"/>
          <w:sz w:val="24"/>
          <w:szCs w:val="24"/>
        </w:rPr>
        <w:t>r</w:t>
      </w:r>
      <w:r>
        <w:rPr>
          <w:rFonts w:ascii="Times New Roman" w:hAnsi="Times New Roman"/>
          <w:sz w:val="24"/>
          <w:szCs w:val="24"/>
        </w:rPr>
        <w:t>.</w:t>
      </w:r>
    </w:p>
  </w:footnote>
  <w:footnote w:id="43">
    <w:p w14:paraId="3EE7E01B" w14:textId="4C8A91EE" w:rsidR="00865CFF" w:rsidRDefault="00D733F9" w:rsidP="00A56861">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sidR="00A56861">
        <w:rPr>
          <w:rFonts w:ascii="Times New Roman" w:hAnsi="Times New Roman"/>
          <w:sz w:val="24"/>
          <w:szCs w:val="24"/>
        </w:rPr>
        <w:t>On this s</w:t>
      </w:r>
      <w:r>
        <w:rPr>
          <w:rFonts w:ascii="Times New Roman" w:hAnsi="Times New Roman"/>
          <w:sz w:val="24"/>
          <w:szCs w:val="24"/>
        </w:rPr>
        <w:t xml:space="preserve">ee footnote </w:t>
      </w:r>
      <w:r>
        <w:rPr>
          <w:rFonts w:ascii="Times New Roman" w:hAnsi="Times New Roman"/>
          <w:sz w:val="24"/>
          <w:szCs w:val="24"/>
        </w:rPr>
        <w:t>40</w:t>
      </w:r>
      <w:r>
        <w:rPr>
          <w:rFonts w:ascii="Times New Roman" w:hAnsi="Times New Roman"/>
          <w:sz w:val="24"/>
          <w:szCs w:val="24"/>
        </w:rPr>
        <w:t>.</w:t>
      </w:r>
    </w:p>
  </w:footnote>
  <w:footnote w:id="44">
    <w:p w14:paraId="608D4D83" w14:textId="43ECCB5C"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Concerning the problem of the authenticity of the inscriptions and the dating of the panel, see: M. LUCCO (1990), In the volume </w:t>
      </w:r>
      <w:r>
        <w:rPr>
          <w:rFonts w:ascii="Times New Roman" w:hAnsi="Times New Roman"/>
          <w:i/>
          <w:iCs/>
          <w:sz w:val="24"/>
          <w:szCs w:val="24"/>
        </w:rPr>
        <w:t>Pinacoteca di Brera. Scuola Veneta</w:t>
      </w:r>
      <w:r>
        <w:rPr>
          <w:rFonts w:ascii="Times New Roman" w:hAnsi="Times New Roman"/>
          <w:sz w:val="24"/>
          <w:szCs w:val="24"/>
        </w:rPr>
        <w:t xml:space="preserve">, Milan, p. 174, footnote </w:t>
      </w:r>
      <w:r>
        <w:rPr>
          <w:rFonts w:ascii="Times New Roman" w:hAnsi="Times New Roman"/>
          <w:sz w:val="24"/>
          <w:szCs w:val="24"/>
        </w:rPr>
        <w:t>92 (and previous bibliogra</w:t>
      </w:r>
      <w:r>
        <w:rPr>
          <w:rFonts w:ascii="Times New Roman" w:hAnsi="Times New Roman"/>
          <w:sz w:val="24"/>
          <w:szCs w:val="24"/>
        </w:rPr>
        <w:t>phy). The provenance of the painting from the Magistrate</w:t>
      </w:r>
      <w:r>
        <w:rPr>
          <w:rFonts w:ascii="Times New Roman" w:hAnsi="Times New Roman"/>
          <w:sz w:val="24"/>
          <w:szCs w:val="24"/>
        </w:rPr>
        <w:t>’</w:t>
      </w:r>
      <w:r>
        <w:rPr>
          <w:rFonts w:ascii="Times New Roman" w:hAnsi="Times New Roman"/>
          <w:sz w:val="24"/>
          <w:szCs w:val="24"/>
        </w:rPr>
        <w:t>s Petitions</w:t>
      </w:r>
      <w:r>
        <w:rPr>
          <w:rFonts w:ascii="Times New Roman" w:hAnsi="Times New Roman"/>
          <w:sz w:val="24"/>
          <w:szCs w:val="24"/>
        </w:rPr>
        <w:t xml:space="preserve">’ </w:t>
      </w:r>
      <w:r>
        <w:rPr>
          <w:rFonts w:ascii="Times New Roman" w:hAnsi="Times New Roman"/>
          <w:sz w:val="24"/>
          <w:szCs w:val="24"/>
        </w:rPr>
        <w:t xml:space="preserve">Court at the Palazzo Ducale does not contradict the hypothesis suggested here. </w:t>
      </w:r>
    </w:p>
  </w:footnote>
  <w:footnote w:id="45">
    <w:p w14:paraId="27E39566"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At present, the altar of Saint Augustine.</w:t>
      </w:r>
    </w:p>
  </w:footnote>
  <w:footnote w:id="46">
    <w:p w14:paraId="60E738BA" w14:textId="052AA5B8"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October 12, 1466. She requests to be buried in the church of</w:t>
      </w:r>
      <w:r>
        <w:rPr>
          <w:rFonts w:ascii="Times New Roman" w:hAnsi="Times New Roman"/>
          <w:sz w:val="24"/>
          <w:szCs w:val="24"/>
        </w:rPr>
        <w:t xml:space="preserve"> Santo Stefano by the altar in St. Nicholas</w:t>
      </w:r>
      <w:r>
        <w:rPr>
          <w:rFonts w:ascii="Times New Roman" w:hAnsi="Times New Roman"/>
          <w:sz w:val="24"/>
          <w:szCs w:val="24"/>
        </w:rPr>
        <w:t>’</w:t>
      </w:r>
      <w:r>
        <w:rPr>
          <w:rFonts w:ascii="Times New Roman" w:hAnsi="Times New Roman"/>
          <w:sz w:val="24"/>
          <w:szCs w:val="24"/>
        </w:rPr>
        <w:t xml:space="preserve">s Chapel, which they </w:t>
      </w:r>
      <w:r w:rsidR="00A56861">
        <w:rPr>
          <w:rFonts w:ascii="Times New Roman" w:hAnsi="Times New Roman"/>
          <w:sz w:val="24"/>
          <w:szCs w:val="24"/>
        </w:rPr>
        <w:t>“</w:t>
      </w:r>
      <w:r>
        <w:rPr>
          <w:rFonts w:ascii="Times New Roman" w:hAnsi="Times New Roman"/>
          <w:sz w:val="24"/>
          <w:szCs w:val="24"/>
        </w:rPr>
        <w:t>have now started to build</w:t>
      </w:r>
      <w:r w:rsidR="00A5686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rPr>
        <w:t>Santo Stefano</w:t>
      </w:r>
      <w:r>
        <w:rPr>
          <w:rFonts w:ascii="Times New Roman" w:hAnsi="Times New Roman"/>
          <w:sz w:val="24"/>
          <w:szCs w:val="24"/>
        </w:rPr>
        <w:t>, b. 6a, proc. IX, c. 25).</w:t>
      </w:r>
    </w:p>
  </w:footnote>
  <w:footnote w:id="47">
    <w:p w14:paraId="21782D23"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F. </w:t>
      </w:r>
      <w:r>
        <w:rPr>
          <w:rFonts w:ascii="Times New Roman" w:hAnsi="Times New Roman"/>
          <w:sz w:val="24"/>
          <w:szCs w:val="24"/>
        </w:rPr>
        <w:t>SANSOVINO,</w:t>
      </w:r>
      <w:r>
        <w:rPr>
          <w:rFonts w:ascii="Times New Roman" w:hAnsi="Times New Roman"/>
          <w:sz w:val="24"/>
          <w:szCs w:val="24"/>
        </w:rPr>
        <w:t xml:space="preserve"> </w:t>
      </w:r>
      <w:r>
        <w:rPr>
          <w:rFonts w:ascii="Times New Roman" w:hAnsi="Times New Roman"/>
          <w:i/>
          <w:iCs/>
          <w:sz w:val="24"/>
          <w:szCs w:val="24"/>
          <w:lang w:val="it-IT"/>
        </w:rPr>
        <w:t>Vene</w:t>
      </w:r>
      <w:r>
        <w:rPr>
          <w:rFonts w:ascii="Times New Roman" w:hAnsi="Times New Roman"/>
          <w:i/>
          <w:iCs/>
          <w:sz w:val="24"/>
          <w:szCs w:val="24"/>
        </w:rPr>
        <w:t>t</w:t>
      </w:r>
      <w:r>
        <w:rPr>
          <w:rFonts w:ascii="Times New Roman" w:hAnsi="Times New Roman"/>
          <w:i/>
          <w:iCs/>
          <w:sz w:val="24"/>
          <w:szCs w:val="24"/>
          <w:lang w:val="it-IT"/>
        </w:rPr>
        <w:t>ia citt</w:t>
      </w:r>
      <w:r>
        <w:rPr>
          <w:rFonts w:ascii="Times New Roman" w:hAnsi="Times New Roman"/>
          <w:i/>
          <w:iCs/>
          <w:sz w:val="24"/>
          <w:szCs w:val="24"/>
          <w:lang w:val="fr-FR"/>
        </w:rPr>
        <w:t xml:space="preserve">à </w:t>
      </w:r>
      <w:r>
        <w:rPr>
          <w:rFonts w:ascii="Times New Roman" w:hAnsi="Times New Roman"/>
          <w:i/>
          <w:iCs/>
          <w:sz w:val="24"/>
          <w:szCs w:val="24"/>
          <w:lang w:val="it-IT"/>
        </w:rPr>
        <w:t>nobilissim</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sz w:val="24"/>
          <w:szCs w:val="24"/>
        </w:rPr>
        <w:t>op. cit.</w:t>
      </w:r>
      <w:r>
        <w:rPr>
          <w:rFonts w:ascii="Times New Roman" w:hAnsi="Times New Roman"/>
          <w:sz w:val="24"/>
          <w:szCs w:val="24"/>
        </w:rPr>
        <w:t xml:space="preserve">, c. </w:t>
      </w:r>
      <w:r>
        <w:rPr>
          <w:rFonts w:ascii="Times New Roman" w:hAnsi="Times New Roman"/>
          <w:sz w:val="24"/>
          <w:szCs w:val="24"/>
        </w:rPr>
        <w:t>49</w:t>
      </w:r>
      <w:r>
        <w:rPr>
          <w:rFonts w:ascii="Times New Roman" w:hAnsi="Times New Roman"/>
          <w:sz w:val="24"/>
          <w:szCs w:val="24"/>
        </w:rPr>
        <w:t xml:space="preserve"> </w:t>
      </w:r>
      <w:r>
        <w:rPr>
          <w:rFonts w:ascii="Times New Roman" w:hAnsi="Times New Roman"/>
          <w:sz w:val="24"/>
          <w:szCs w:val="24"/>
        </w:rPr>
        <w:t>v</w:t>
      </w:r>
      <w:r>
        <w:rPr>
          <w:rFonts w:ascii="Times New Roman" w:hAnsi="Times New Roman"/>
          <w:sz w:val="24"/>
          <w:szCs w:val="24"/>
        </w:rPr>
        <w:t>.</w:t>
      </w:r>
    </w:p>
  </w:footnote>
  <w:footnote w:id="48">
    <w:p w14:paraId="1A684AF8" w14:textId="14638203"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An analogous location for the pulpit is also indicated in the 1441 agreement between the friars and Andrea Corbelli. </w:t>
      </w:r>
      <w:r w:rsidR="00170691">
        <w:rPr>
          <w:rFonts w:ascii="Times New Roman" w:hAnsi="Times New Roman"/>
          <w:sz w:val="24"/>
          <w:szCs w:val="24"/>
        </w:rPr>
        <w:t>S</w:t>
      </w:r>
      <w:r>
        <w:rPr>
          <w:rFonts w:ascii="Times New Roman" w:hAnsi="Times New Roman"/>
          <w:sz w:val="24"/>
          <w:szCs w:val="24"/>
        </w:rPr>
        <w:t xml:space="preserve">ee </w:t>
      </w:r>
      <w:r w:rsidR="00170691">
        <w:rPr>
          <w:rFonts w:ascii="Times New Roman" w:hAnsi="Times New Roman"/>
          <w:sz w:val="24"/>
          <w:szCs w:val="24"/>
        </w:rPr>
        <w:t xml:space="preserve">further </w:t>
      </w:r>
      <w:r>
        <w:rPr>
          <w:rFonts w:ascii="Times New Roman" w:hAnsi="Times New Roman"/>
          <w:sz w:val="24"/>
          <w:szCs w:val="24"/>
        </w:rPr>
        <w:t xml:space="preserve">footnote </w:t>
      </w:r>
      <w:r>
        <w:rPr>
          <w:rFonts w:ascii="Times New Roman" w:hAnsi="Times New Roman"/>
          <w:sz w:val="24"/>
          <w:szCs w:val="24"/>
        </w:rPr>
        <w:t>29</w:t>
      </w:r>
      <w:r>
        <w:rPr>
          <w:rFonts w:ascii="Times New Roman" w:hAnsi="Times New Roman"/>
          <w:sz w:val="24"/>
          <w:szCs w:val="24"/>
        </w:rPr>
        <w:t>.</w:t>
      </w:r>
    </w:p>
  </w:footnote>
  <w:footnote w:id="49">
    <w:p w14:paraId="2E10C8DD"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G. MARIACHER</w:t>
      </w:r>
      <w:r>
        <w:rPr>
          <w:rFonts w:ascii="Times New Roman" w:hAnsi="Times New Roman"/>
          <w:sz w:val="24"/>
          <w:szCs w:val="24"/>
        </w:rPr>
        <w:t xml:space="preserve"> (1959), </w:t>
      </w:r>
      <w:r>
        <w:rPr>
          <w:rFonts w:ascii="Times New Roman" w:hAnsi="Times New Roman"/>
          <w:sz w:val="24"/>
          <w:szCs w:val="24"/>
        </w:rPr>
        <w:t>‘</w:t>
      </w:r>
      <w:r>
        <w:rPr>
          <w:rFonts w:ascii="Times New Roman" w:hAnsi="Times New Roman"/>
          <w:sz w:val="24"/>
          <w:szCs w:val="24"/>
          <w:lang w:val="it-IT"/>
        </w:rPr>
        <w:t>Contributi all</w:t>
      </w:r>
      <w:r>
        <w:rPr>
          <w:rFonts w:ascii="Times New Roman" w:hAnsi="Times New Roman"/>
          <w:sz w:val="24"/>
          <w:szCs w:val="24"/>
        </w:rPr>
        <w:t>’</w:t>
      </w:r>
      <w:r>
        <w:rPr>
          <w:rFonts w:ascii="Times New Roman" w:hAnsi="Times New Roman"/>
          <w:sz w:val="24"/>
          <w:szCs w:val="24"/>
          <w:lang w:val="it-IT"/>
        </w:rPr>
        <w:t>attivit</w:t>
      </w:r>
      <w:r>
        <w:rPr>
          <w:rFonts w:ascii="Times New Roman" w:hAnsi="Times New Roman"/>
          <w:sz w:val="24"/>
          <w:szCs w:val="24"/>
          <w:lang w:val="fr-FR"/>
        </w:rPr>
        <w:t xml:space="preserve">à </w:t>
      </w:r>
      <w:r>
        <w:rPr>
          <w:rFonts w:ascii="Times New Roman" w:hAnsi="Times New Roman"/>
          <w:sz w:val="24"/>
          <w:szCs w:val="24"/>
        </w:rPr>
        <w:t>d</w:t>
      </w:r>
      <w:r>
        <w:rPr>
          <w:rFonts w:ascii="Times New Roman" w:hAnsi="Times New Roman"/>
          <w:sz w:val="24"/>
          <w:szCs w:val="24"/>
          <w:lang w:val="it-IT"/>
        </w:rPr>
        <w:t xml:space="preserve">i scultori caronesi </w:t>
      </w:r>
      <w:r>
        <w:rPr>
          <w:rFonts w:ascii="Times New Roman" w:hAnsi="Times New Roman"/>
          <w:sz w:val="24"/>
          <w:szCs w:val="24"/>
        </w:rPr>
        <w:t>e comaschi a Venezia nei secoli XV-XVI</w:t>
      </w:r>
      <w:r>
        <w:rPr>
          <w:rFonts w:ascii="Times New Roman" w:hAnsi="Times New Roman"/>
          <w:sz w:val="24"/>
          <w:szCs w:val="24"/>
        </w:rPr>
        <w:t>’</w:t>
      </w:r>
      <w:r>
        <w:rPr>
          <w:rFonts w:ascii="Times New Roman" w:hAnsi="Times New Roman"/>
          <w:sz w:val="24"/>
          <w:szCs w:val="24"/>
        </w:rPr>
        <w:t xml:space="preserve">. In </w:t>
      </w:r>
      <w:r>
        <w:rPr>
          <w:rFonts w:ascii="Times New Roman" w:hAnsi="Times New Roman"/>
          <w:i/>
          <w:iCs/>
          <w:sz w:val="24"/>
          <w:szCs w:val="24"/>
        </w:rPr>
        <w:t>Arte e artisti dei laghi lombardi</w:t>
      </w:r>
      <w:r>
        <w:rPr>
          <w:rFonts w:ascii="Times New Roman" w:hAnsi="Times New Roman"/>
          <w:sz w:val="24"/>
          <w:szCs w:val="24"/>
        </w:rPr>
        <w:t xml:space="preserve">, edited by E. ARSLAN, Como, 191-195. </w:t>
      </w:r>
    </w:p>
  </w:footnote>
  <w:footnote w:id="50">
    <w:p w14:paraId="54F685AC" w14:textId="526E386E"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There are 36 preserved stalls from the wooden choir, divided up into four sections, with carved and inlaid squares, arranged in two rows, and at present located in the main apse. The backs of the lower row are decorated with floral motifs, whereas the top</w:t>
      </w:r>
      <w:r>
        <w:rPr>
          <w:rFonts w:ascii="Times New Roman" w:hAnsi="Times New Roman"/>
          <w:sz w:val="24"/>
          <w:szCs w:val="24"/>
        </w:rPr>
        <w:t xml:space="preserve"> of those in the upper row is crowned by a shell-shaped niche ending in a spire supporting a prophet or a saint. The squares of the upper row also display a diamond decorated with a rosette and four allegorical figures in each corner. </w:t>
      </w:r>
      <w:r>
        <w:rPr>
          <w:rFonts w:ascii="Times New Roman" w:hAnsi="Times New Roman"/>
          <w:sz w:val="24"/>
          <w:szCs w:val="24"/>
        </w:rPr>
        <w:t>The work was begun by</w:t>
      </w:r>
      <w:r>
        <w:rPr>
          <w:rFonts w:ascii="Times New Roman" w:hAnsi="Times New Roman"/>
          <w:sz w:val="24"/>
          <w:szCs w:val="24"/>
        </w:rPr>
        <w:t xml:space="preserve"> Leonardo Scalamanzo, prior to the first months of 1482, when, on the occasion of a dispute arisen with the Augustinians, they were condemned to </w:t>
      </w:r>
      <w:r>
        <w:rPr>
          <w:rFonts w:ascii="Times New Roman" w:hAnsi="Times New Roman"/>
          <w:sz w:val="24"/>
          <w:szCs w:val="24"/>
        </w:rPr>
        <w:t>pay the</w:t>
      </w:r>
      <w:r>
        <w:rPr>
          <w:rFonts w:ascii="Times New Roman" w:hAnsi="Times New Roman"/>
          <w:sz w:val="24"/>
          <w:szCs w:val="24"/>
          <w:lang w:val="de-DE"/>
        </w:rPr>
        <w:t xml:space="preserve"> debt </w:t>
      </w:r>
      <w:r>
        <w:rPr>
          <w:rFonts w:ascii="Times New Roman" w:hAnsi="Times New Roman"/>
          <w:sz w:val="24"/>
          <w:szCs w:val="24"/>
        </w:rPr>
        <w:t>incurred with</w:t>
      </w:r>
      <w:r>
        <w:rPr>
          <w:rFonts w:ascii="Times New Roman" w:hAnsi="Times New Roman"/>
          <w:sz w:val="24"/>
          <w:szCs w:val="24"/>
        </w:rPr>
        <w:t xml:space="preserve"> the carver, who </w:t>
      </w:r>
      <w:r>
        <w:rPr>
          <w:rFonts w:ascii="Times New Roman" w:hAnsi="Times New Roman"/>
          <w:sz w:val="24"/>
          <w:szCs w:val="24"/>
        </w:rPr>
        <w:t>in turn</w:t>
      </w:r>
      <w:r>
        <w:rPr>
          <w:rFonts w:ascii="Times New Roman" w:hAnsi="Times New Roman"/>
          <w:sz w:val="24"/>
          <w:szCs w:val="24"/>
        </w:rPr>
        <w:t xml:space="preserve"> would have had to deliver a </w:t>
      </w:r>
      <w:r>
        <w:rPr>
          <w:rFonts w:ascii="Times New Roman" w:hAnsi="Times New Roman"/>
          <w:sz w:val="24"/>
          <w:szCs w:val="24"/>
        </w:rPr>
        <w:t xml:space="preserve">still incomplete </w:t>
      </w:r>
      <w:r>
        <w:rPr>
          <w:rFonts w:ascii="Times New Roman" w:hAnsi="Times New Roman"/>
          <w:sz w:val="24"/>
          <w:szCs w:val="24"/>
        </w:rPr>
        <w:t>series of eleme</w:t>
      </w:r>
      <w:r>
        <w:rPr>
          <w:rFonts w:ascii="Times New Roman" w:hAnsi="Times New Roman"/>
          <w:sz w:val="24"/>
          <w:szCs w:val="24"/>
        </w:rPr>
        <w:t>nts by Easter of the same year (</w:t>
      </w:r>
      <w:r>
        <w:rPr>
          <w:rFonts w:ascii="Times New Roman" w:hAnsi="Times New Roman"/>
          <w:sz w:val="24"/>
          <w:szCs w:val="24"/>
        </w:rPr>
        <w:t>F. STEFANI</w:t>
      </w:r>
      <w:r>
        <w:rPr>
          <w:rFonts w:ascii="Times New Roman" w:hAnsi="Times New Roman"/>
          <w:sz w:val="24"/>
          <w:szCs w:val="24"/>
        </w:rPr>
        <w:t xml:space="preserve"> </w:t>
      </w:r>
      <w:r>
        <w:rPr>
          <w:rFonts w:ascii="Times New Roman" w:hAnsi="Times New Roman"/>
          <w:sz w:val="24"/>
          <w:szCs w:val="24"/>
        </w:rPr>
        <w:t xml:space="preserve">(1885), </w:t>
      </w:r>
      <w:r>
        <w:rPr>
          <w:rFonts w:ascii="Times New Roman" w:hAnsi="Times New Roman"/>
          <w:i/>
          <w:iCs/>
          <w:sz w:val="24"/>
          <w:szCs w:val="24"/>
          <w:lang w:val="it-IT"/>
        </w:rPr>
        <w:t>Il vero autore de' sedili del coro di S.</w:t>
      </w:r>
      <w:r>
        <w:rPr>
          <w:rFonts w:ascii="Times New Roman" w:hAnsi="Times New Roman"/>
          <w:sz w:val="24"/>
          <w:szCs w:val="24"/>
        </w:rPr>
        <w:t xml:space="preserve"> </w:t>
      </w:r>
      <w:r>
        <w:rPr>
          <w:rFonts w:ascii="Times New Roman" w:hAnsi="Times New Roman"/>
          <w:i/>
          <w:iCs/>
          <w:sz w:val="24"/>
          <w:szCs w:val="24"/>
          <w:lang w:val="it-IT"/>
        </w:rPr>
        <w:t>Stefano in Venezia</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Venetian </w:t>
      </w:r>
      <w:r>
        <w:rPr>
          <w:rFonts w:ascii="Times New Roman" w:hAnsi="Times New Roman"/>
          <w:sz w:val="24"/>
          <w:szCs w:val="24"/>
          <w:lang w:val="it-IT"/>
        </w:rPr>
        <w:t>Archiv</w:t>
      </w:r>
      <w:r>
        <w:rPr>
          <w:rFonts w:ascii="Times New Roman" w:hAnsi="Times New Roman"/>
          <w:sz w:val="24"/>
          <w:szCs w:val="24"/>
        </w:rPr>
        <w:t>e</w:t>
      </w:r>
      <w:r>
        <w:rPr>
          <w:rFonts w:ascii="Times New Roman" w:hAnsi="Times New Roman"/>
          <w:sz w:val="24"/>
          <w:szCs w:val="24"/>
        </w:rPr>
        <w:t>”</w:t>
      </w:r>
      <w:r>
        <w:rPr>
          <w:rFonts w:ascii="Times New Roman" w:hAnsi="Times New Roman"/>
          <w:sz w:val="24"/>
          <w:szCs w:val="24"/>
        </w:rPr>
        <w:t xml:space="preserve">, XXIX , 193-196). </w:t>
      </w:r>
      <w:r>
        <w:rPr>
          <w:rFonts w:ascii="Times New Roman" w:hAnsi="Times New Roman"/>
          <w:sz w:val="24"/>
          <w:szCs w:val="24"/>
        </w:rPr>
        <w:t>At present it is not possible to establish the role actually played by the Scalamanzo in designing</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choir or to find out who the real</w:t>
      </w:r>
      <w:r>
        <w:rPr>
          <w:rFonts w:ascii="Times New Roman" w:hAnsi="Times New Roman"/>
          <w:sz w:val="24"/>
          <w:szCs w:val="24"/>
        </w:rPr>
        <w:t xml:space="preserve"> </w:t>
      </w:r>
      <w:r>
        <w:rPr>
          <w:rFonts w:ascii="Times New Roman" w:hAnsi="Times New Roman"/>
          <w:sz w:val="24"/>
          <w:szCs w:val="24"/>
        </w:rPr>
        <w:t>creator was</w:t>
      </w:r>
      <w:r>
        <w:rPr>
          <w:rFonts w:ascii="Times New Roman" w:hAnsi="Times New Roman"/>
          <w:sz w:val="24"/>
          <w:szCs w:val="24"/>
        </w:rPr>
        <w:t xml:space="preserve">. </w:t>
      </w:r>
      <w:r>
        <w:rPr>
          <w:rFonts w:ascii="Times New Roman" w:hAnsi="Times New Roman"/>
          <w:sz w:val="24"/>
          <w:szCs w:val="24"/>
        </w:rPr>
        <w:t>It is t</w:t>
      </w:r>
      <w:r>
        <w:rPr>
          <w:rFonts w:ascii="Times New Roman" w:hAnsi="Times New Roman"/>
          <w:sz w:val="24"/>
          <w:szCs w:val="24"/>
          <w:lang w:val="fr-FR"/>
        </w:rPr>
        <w:t>radition</w:t>
      </w:r>
      <w:r>
        <w:rPr>
          <w:rFonts w:ascii="Times New Roman" w:hAnsi="Times New Roman"/>
          <w:sz w:val="24"/>
          <w:szCs w:val="24"/>
        </w:rPr>
        <w:t>ally accepted</w:t>
      </w:r>
      <w:r>
        <w:rPr>
          <w:rFonts w:ascii="Times New Roman" w:hAnsi="Times New Roman"/>
          <w:sz w:val="24"/>
          <w:szCs w:val="24"/>
        </w:rPr>
        <w:t xml:space="preserve"> </w:t>
      </w:r>
      <w:r>
        <w:rPr>
          <w:rFonts w:ascii="Times New Roman" w:hAnsi="Times New Roman"/>
          <w:sz w:val="24"/>
          <w:szCs w:val="24"/>
        </w:rPr>
        <w:t>that the famous Marco Cozzi is</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w:t>
      </w:r>
      <w:r>
        <w:rPr>
          <w:rFonts w:ascii="Times New Roman" w:hAnsi="Times New Roman"/>
          <w:sz w:val="24"/>
          <w:szCs w:val="24"/>
          <w:lang w:val="it-IT"/>
        </w:rPr>
        <w:t>Marco da Vicenza</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who</w:t>
      </w:r>
      <w:r>
        <w:rPr>
          <w:rFonts w:ascii="Times New Roman" w:hAnsi="Times New Roman"/>
          <w:sz w:val="24"/>
          <w:szCs w:val="24"/>
        </w:rPr>
        <w:t xml:space="preserve"> </w:t>
      </w:r>
      <w:r>
        <w:rPr>
          <w:rFonts w:ascii="Times New Roman" w:hAnsi="Times New Roman"/>
          <w:sz w:val="24"/>
          <w:szCs w:val="24"/>
        </w:rPr>
        <w:t>left the inscription engraved on the side of one of the seats on the left entering from the presbytery</w:t>
      </w:r>
      <w:r>
        <w:rPr>
          <w:rFonts w:ascii="Times New Roman" w:hAnsi="Times New Roman"/>
          <w:sz w:val="24"/>
          <w:szCs w:val="24"/>
          <w:lang w:val="da-DK"/>
        </w:rPr>
        <w:t>, sign</w:t>
      </w:r>
      <w:r>
        <w:rPr>
          <w:rFonts w:ascii="Times New Roman" w:hAnsi="Times New Roman"/>
          <w:sz w:val="24"/>
          <w:szCs w:val="24"/>
        </w:rPr>
        <w:t>ing and dating</w:t>
      </w:r>
      <w:r>
        <w:rPr>
          <w:rFonts w:ascii="Times New Roman" w:hAnsi="Times New Roman"/>
          <w:sz w:val="24"/>
          <w:szCs w:val="24"/>
        </w:rPr>
        <w:t xml:space="preserve"> the work on October 25,</w:t>
      </w:r>
      <w:r>
        <w:rPr>
          <w:rFonts w:ascii="Times New Roman" w:hAnsi="Times New Roman"/>
          <w:sz w:val="24"/>
          <w:szCs w:val="24"/>
        </w:rPr>
        <w:t xml:space="preserve"> 1488</w:t>
      </w:r>
      <w:r>
        <w:rPr>
          <w:rFonts w:ascii="Times New Roman" w:hAnsi="Times New Roman"/>
          <w:sz w:val="24"/>
          <w:szCs w:val="24"/>
        </w:rPr>
        <w:t>. This is also stated</w:t>
      </w:r>
      <w:r>
        <w:rPr>
          <w:rFonts w:ascii="Times New Roman" w:hAnsi="Times New Roman"/>
          <w:sz w:val="24"/>
          <w:szCs w:val="24"/>
        </w:rPr>
        <w:t xml:space="preserve"> by </w:t>
      </w:r>
      <w:r>
        <w:rPr>
          <w:rFonts w:ascii="Times New Roman" w:hAnsi="Times New Roman"/>
          <w:sz w:val="24"/>
          <w:szCs w:val="24"/>
        </w:rPr>
        <w:t>V. BARICHELLA</w:t>
      </w:r>
      <w:r>
        <w:rPr>
          <w:rFonts w:ascii="Times New Roman" w:hAnsi="Times New Roman"/>
          <w:sz w:val="24"/>
          <w:szCs w:val="24"/>
        </w:rPr>
        <w:t xml:space="preserve"> ((1885)</w:t>
      </w:r>
      <w:r>
        <w:rPr>
          <w:rFonts w:ascii="Times New Roman" w:hAnsi="Times New Roman"/>
          <w:sz w:val="24"/>
          <w:szCs w:val="24"/>
        </w:rPr>
        <w:t xml:space="preserve">, </w:t>
      </w:r>
      <w:r>
        <w:rPr>
          <w:rFonts w:ascii="Times New Roman" w:hAnsi="Times New Roman"/>
          <w:i/>
          <w:iCs/>
          <w:sz w:val="24"/>
          <w:szCs w:val="24"/>
          <w:lang w:val="it-IT"/>
        </w:rPr>
        <w:t>Ancora sull</w:t>
      </w:r>
      <w:r>
        <w:rPr>
          <w:rFonts w:ascii="Times New Roman" w:hAnsi="Times New Roman"/>
          <w:i/>
          <w:iCs/>
          <w:sz w:val="24"/>
          <w:szCs w:val="24"/>
        </w:rPr>
        <w:t>’</w:t>
      </w:r>
      <w:r>
        <w:rPr>
          <w:rFonts w:ascii="Times New Roman" w:hAnsi="Times New Roman"/>
          <w:i/>
          <w:iCs/>
          <w:sz w:val="24"/>
          <w:szCs w:val="24"/>
        </w:rPr>
        <w:t>a</w:t>
      </w:r>
      <w:r>
        <w:rPr>
          <w:rFonts w:ascii="Times New Roman" w:hAnsi="Times New Roman"/>
          <w:i/>
          <w:iCs/>
          <w:sz w:val="24"/>
          <w:szCs w:val="24"/>
        </w:rPr>
        <w:t xml:space="preserve">utore del </w:t>
      </w:r>
      <w:r>
        <w:rPr>
          <w:rFonts w:ascii="Times New Roman" w:hAnsi="Times New Roman"/>
          <w:i/>
          <w:iCs/>
          <w:sz w:val="24"/>
          <w:szCs w:val="24"/>
          <w:lang w:val="it-IT"/>
        </w:rPr>
        <w:t>coro di S. Stefano in Venezia</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it-IT"/>
        </w:rPr>
        <w:t>Venetian Archive</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XXX, 449-451)</w:t>
      </w:r>
      <w:r>
        <w:rPr>
          <w:rFonts w:ascii="Times New Roman" w:hAnsi="Times New Roman"/>
          <w:sz w:val="24"/>
          <w:szCs w:val="24"/>
        </w:rPr>
        <w:t>, but it is at odds with Cozzi</w:t>
      </w:r>
      <w:r>
        <w:rPr>
          <w:rFonts w:ascii="Times New Roman" w:hAnsi="Times New Roman"/>
          <w:sz w:val="24"/>
          <w:szCs w:val="24"/>
        </w:rPr>
        <w:t>’</w:t>
      </w:r>
      <w:r>
        <w:rPr>
          <w:rFonts w:ascii="Times New Roman" w:hAnsi="Times New Roman"/>
          <w:sz w:val="24"/>
          <w:szCs w:val="24"/>
        </w:rPr>
        <w:t>s death (on</w:t>
      </w:r>
      <w:r>
        <w:rPr>
          <w:rFonts w:ascii="Times New Roman" w:hAnsi="Times New Roman"/>
          <w:sz w:val="24"/>
          <w:szCs w:val="24"/>
          <w:lang w:val="de-DE"/>
        </w:rPr>
        <w:t xml:space="preserve"> August</w:t>
      </w:r>
      <w:r>
        <w:rPr>
          <w:rFonts w:ascii="Times New Roman" w:hAnsi="Times New Roman"/>
          <w:sz w:val="24"/>
          <w:szCs w:val="24"/>
        </w:rPr>
        <w:t xml:space="preserve"> 20, 1485). On the other hand,</w:t>
      </w:r>
      <w:r>
        <w:rPr>
          <w:rFonts w:ascii="Times New Roman" w:hAnsi="Times New Roman"/>
          <w:sz w:val="24"/>
          <w:szCs w:val="24"/>
        </w:rPr>
        <w:t xml:space="preserve"> </w:t>
      </w:r>
      <w:r>
        <w:rPr>
          <w:rFonts w:ascii="Times New Roman" w:hAnsi="Times New Roman"/>
          <w:sz w:val="24"/>
          <w:szCs w:val="24"/>
        </w:rPr>
        <w:t xml:space="preserve">identifying </w:t>
      </w:r>
      <w:r>
        <w:rPr>
          <w:rFonts w:ascii="Times New Roman" w:hAnsi="Times New Roman"/>
          <w:sz w:val="24"/>
          <w:szCs w:val="24"/>
        </w:rPr>
        <w:t>this Marco with a carver from</w:t>
      </w:r>
      <w:r w:rsidR="00F5467F">
        <w:rPr>
          <w:rFonts w:ascii="Times New Roman" w:hAnsi="Times New Roman"/>
          <w:sz w:val="24"/>
          <w:szCs w:val="24"/>
        </w:rPr>
        <w:t xml:space="preserve"> </w:t>
      </w:r>
      <w:r>
        <w:rPr>
          <w:rFonts w:ascii="Times New Roman" w:hAnsi="Times New Roman"/>
          <w:sz w:val="24"/>
          <w:szCs w:val="24"/>
        </w:rPr>
        <w:t>Vicenza of the same name and who died some time before 1520 is also not beyond doubt (</w:t>
      </w:r>
      <w:r>
        <w:rPr>
          <w:rFonts w:ascii="Times New Roman" w:hAnsi="Times New Roman"/>
          <w:sz w:val="24"/>
          <w:szCs w:val="24"/>
        </w:rPr>
        <w:t xml:space="preserve">APOLLONIO, </w:t>
      </w:r>
      <w:r>
        <w:rPr>
          <w:rFonts w:ascii="Times New Roman" w:hAnsi="Times New Roman"/>
          <w:i/>
          <w:iCs/>
          <w:sz w:val="24"/>
          <w:szCs w:val="24"/>
          <w:lang w:val="it-IT"/>
        </w:rPr>
        <w:t xml:space="preserve">La </w:t>
      </w:r>
      <w:r>
        <w:rPr>
          <w:rFonts w:ascii="Times New Roman" w:hAnsi="Times New Roman"/>
          <w:i/>
          <w:iCs/>
          <w:sz w:val="24"/>
          <w:szCs w:val="24"/>
        </w:rPr>
        <w:t>c</w:t>
      </w:r>
      <w:r>
        <w:rPr>
          <w:rFonts w:ascii="Times New Roman" w:hAnsi="Times New Roman"/>
          <w:i/>
          <w:iCs/>
          <w:sz w:val="24"/>
          <w:szCs w:val="24"/>
          <w:lang w:val="it-IT"/>
        </w:rPr>
        <w:t xml:space="preserve">hiesa </w:t>
      </w:r>
      <w:r>
        <w:rPr>
          <w:rFonts w:ascii="Times New Roman" w:hAnsi="Times New Roman"/>
          <w:i/>
          <w:iCs/>
          <w:sz w:val="24"/>
          <w:szCs w:val="24"/>
        </w:rPr>
        <w:t>e il convento</w:t>
      </w:r>
      <w:r>
        <w:rPr>
          <w:rFonts w:ascii="Times New Roman" w:hAnsi="Times New Roman"/>
          <w:sz w:val="24"/>
          <w:szCs w:val="24"/>
        </w:rPr>
        <w:t xml:space="preserve">, op. cit., </w:t>
      </w:r>
      <w:r>
        <w:rPr>
          <w:rFonts w:ascii="Times New Roman" w:hAnsi="Times New Roman"/>
          <w:sz w:val="24"/>
          <w:szCs w:val="24"/>
        </w:rPr>
        <w:t>27-30).</w:t>
      </w:r>
    </w:p>
    <w:p w14:paraId="10730AF4" w14:textId="77777777" w:rsidR="00865CFF" w:rsidRDefault="00D733F9">
      <w:pPr>
        <w:pStyle w:val="Default"/>
        <w:jc w:val="both"/>
      </w:pPr>
      <w:r>
        <w:rPr>
          <w:rFonts w:ascii="Times New Roman" w:hAnsi="Times New Roman"/>
          <w:sz w:val="24"/>
          <w:szCs w:val="24"/>
          <w:shd w:val="clear" w:color="auto" w:fill="FFFFFF"/>
          <w:lang w:val="en-US"/>
        </w:rPr>
        <w:t>Following the 1902 restoration, thirty-four shells, thirteen statues of prophets (which</w:t>
      </w:r>
      <w:r>
        <w:rPr>
          <w:rFonts w:ascii="Times New Roman" w:hAnsi="Times New Roman"/>
          <w:sz w:val="24"/>
          <w:szCs w:val="24"/>
          <w:shd w:val="clear" w:color="auto" w:fill="FFFFFF"/>
          <w:lang w:val="en-US"/>
        </w:rPr>
        <w:t xml:space="preserve"> bear the date of 1903 on the back), parts of frames and other elements were completely reworked by Vincenzo Cadorin (</w:t>
      </w:r>
      <w:r>
        <w:rPr>
          <w:rFonts w:ascii="Times New Roman" w:hAnsi="Times New Roman"/>
          <w:sz w:val="24"/>
          <w:szCs w:val="24"/>
          <w:shd w:val="clear" w:color="auto" w:fill="FFFFFF"/>
        </w:rPr>
        <w:t xml:space="preserve">APOLLONIO, </w:t>
      </w:r>
      <w:r>
        <w:rPr>
          <w:rFonts w:ascii="Times New Roman" w:hAnsi="Times New Roman"/>
          <w:i/>
          <w:iCs/>
          <w:sz w:val="24"/>
          <w:szCs w:val="24"/>
          <w:shd w:val="clear" w:color="auto" w:fill="FFFFFF"/>
        </w:rPr>
        <w:t xml:space="preserve">La </w:t>
      </w:r>
      <w:r>
        <w:rPr>
          <w:rFonts w:ascii="Times New Roman" w:hAnsi="Times New Roman"/>
          <w:i/>
          <w:iCs/>
          <w:sz w:val="24"/>
          <w:szCs w:val="24"/>
          <w:shd w:val="clear" w:color="auto" w:fill="FFFFFF"/>
        </w:rPr>
        <w:t>c</w:t>
      </w:r>
      <w:r>
        <w:rPr>
          <w:rFonts w:ascii="Times New Roman" w:hAnsi="Times New Roman"/>
          <w:i/>
          <w:iCs/>
          <w:sz w:val="24"/>
          <w:szCs w:val="24"/>
          <w:shd w:val="clear" w:color="auto" w:fill="FFFFFF"/>
        </w:rPr>
        <w:t xml:space="preserve">hiesa </w:t>
      </w:r>
      <w:r>
        <w:rPr>
          <w:rFonts w:ascii="Times New Roman" w:hAnsi="Times New Roman"/>
          <w:i/>
          <w:iCs/>
          <w:sz w:val="24"/>
          <w:szCs w:val="24"/>
          <w:shd w:val="clear" w:color="auto" w:fill="FFFFFF"/>
        </w:rPr>
        <w:t>e il convento</w:t>
      </w:r>
      <w:r>
        <w:rPr>
          <w:rFonts w:ascii="Times New Roman" w:hAnsi="Times New Roman"/>
          <w:sz w:val="24"/>
          <w:szCs w:val="24"/>
          <w:shd w:val="clear" w:color="auto" w:fill="FFFFFF"/>
        </w:rPr>
        <w:t xml:space="preserve">, op. cit., </w:t>
      </w:r>
      <w:r>
        <w:rPr>
          <w:rFonts w:ascii="Times New Roman" w:hAnsi="Times New Roman"/>
          <w:sz w:val="24"/>
          <w:szCs w:val="24"/>
          <w:shd w:val="clear" w:color="auto" w:fill="FFFFFF"/>
          <w:lang w:val="en-US"/>
        </w:rPr>
        <w:t>56-59).</w:t>
      </w:r>
    </w:p>
  </w:footnote>
  <w:footnote w:id="51">
    <w:p w14:paraId="2877E299"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R. MUNMAN (1976)</w:t>
      </w:r>
      <w:r>
        <w:rPr>
          <w:rFonts w:ascii="Times New Roman" w:hAnsi="Times New Roman"/>
          <w:sz w:val="24"/>
          <w:szCs w:val="24"/>
        </w:rPr>
        <w:t xml:space="preserve">, </w:t>
      </w:r>
      <w:r>
        <w:rPr>
          <w:rFonts w:ascii="Times New Roman" w:hAnsi="Times New Roman"/>
          <w:i/>
          <w:iCs/>
          <w:sz w:val="24"/>
          <w:szCs w:val="24"/>
        </w:rPr>
        <w:t xml:space="preserve">Giovanni Buora: the </w:t>
      </w:r>
      <w:r>
        <w:rPr>
          <w:rFonts w:ascii="Times New Roman" w:hAnsi="Times New Roman"/>
          <w:i/>
          <w:iCs/>
          <w:sz w:val="24"/>
          <w:szCs w:val="24"/>
          <w:lang w:val="fr-FR"/>
        </w:rPr>
        <w:t>«</w:t>
      </w:r>
      <w:r>
        <w:rPr>
          <w:rFonts w:ascii="Times New Roman" w:hAnsi="Times New Roman"/>
          <w:i/>
          <w:iCs/>
          <w:sz w:val="24"/>
          <w:szCs w:val="24"/>
          <w:lang w:val="nl-NL"/>
        </w:rPr>
        <w:t>Missing</w:t>
      </w:r>
      <w:r>
        <w:rPr>
          <w:rFonts w:ascii="Times New Roman" w:hAnsi="Times New Roman"/>
          <w:i/>
          <w:iCs/>
          <w:sz w:val="24"/>
          <w:szCs w:val="24"/>
          <w:lang w:val="it-IT"/>
        </w:rPr>
        <w:t xml:space="preserve">» </w:t>
      </w:r>
      <w:r>
        <w:rPr>
          <w:rFonts w:ascii="Times New Roman" w:hAnsi="Times New Roman"/>
          <w:i/>
          <w:iCs/>
          <w:sz w:val="24"/>
          <w:szCs w:val="24"/>
        </w:rPr>
        <w:t>S</w:t>
      </w:r>
      <w:r>
        <w:rPr>
          <w:rFonts w:ascii="Times New Roman" w:hAnsi="Times New Roman"/>
          <w:i/>
          <w:iCs/>
          <w:sz w:val="24"/>
          <w:szCs w:val="24"/>
        </w:rPr>
        <w:t>cu</w:t>
      </w:r>
      <w:r>
        <w:rPr>
          <w:rFonts w:ascii="Times New Roman" w:hAnsi="Times New Roman"/>
          <w:i/>
          <w:iCs/>
          <w:sz w:val="24"/>
          <w:szCs w:val="24"/>
        </w:rPr>
        <w:t>lptu</w:t>
      </w:r>
      <w:r>
        <w:rPr>
          <w:rFonts w:ascii="Times New Roman" w:hAnsi="Times New Roman"/>
          <w:i/>
          <w:iCs/>
          <w:sz w:val="24"/>
          <w:szCs w:val="24"/>
        </w:rPr>
        <w:t>re</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Arte Veneta</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XXX,</w:t>
      </w:r>
      <w:r>
        <w:rPr>
          <w:rFonts w:ascii="Times New Roman" w:hAnsi="Times New Roman"/>
          <w:sz w:val="24"/>
          <w:szCs w:val="24"/>
        </w:rPr>
        <w:t xml:space="preserve"> 54</w:t>
      </w:r>
      <w:r>
        <w:rPr>
          <w:rFonts w:ascii="Times New Roman" w:hAnsi="Times New Roman"/>
          <w:sz w:val="24"/>
          <w:szCs w:val="24"/>
        </w:rPr>
        <w:t>-</w:t>
      </w:r>
      <w:r>
        <w:rPr>
          <w:rFonts w:ascii="Times New Roman" w:hAnsi="Times New Roman"/>
          <w:sz w:val="24"/>
          <w:szCs w:val="24"/>
        </w:rPr>
        <w:t xml:space="preserve">56. </w:t>
      </w:r>
    </w:p>
  </w:footnote>
  <w:footnote w:id="52">
    <w:p w14:paraId="1A3CC4A7"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M. SANUDO (1980).</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fr-FR"/>
        </w:rPr>
        <w:t>De origine situ et magistratibus urbis Venetae (149</w:t>
      </w:r>
      <w:r>
        <w:rPr>
          <w:rFonts w:ascii="Times New Roman" w:hAnsi="Times New Roman"/>
          <w:sz w:val="24"/>
          <w:szCs w:val="24"/>
        </w:rPr>
        <w:t>3</w:t>
      </w:r>
      <w:r>
        <w:rPr>
          <w:rFonts w:ascii="Times New Roman" w:hAnsi="Times New Roman"/>
          <w:sz w:val="24"/>
          <w:szCs w:val="24"/>
        </w:rPr>
        <w:t>-1530)</w:t>
      </w:r>
      <w:r>
        <w:rPr>
          <w:rFonts w:ascii="Times New Roman" w:hAnsi="Times New Roman"/>
          <w:sz w:val="24"/>
          <w:szCs w:val="24"/>
        </w:rPr>
        <w:t>’</w:t>
      </w:r>
      <w:r>
        <w:rPr>
          <w:rFonts w:ascii="Times New Roman" w:hAnsi="Times New Roman"/>
          <w:sz w:val="24"/>
          <w:szCs w:val="24"/>
        </w:rPr>
        <w:t>, edited by A. CARACCIOLO ARIC</w:t>
      </w:r>
      <w:r>
        <w:rPr>
          <w:rFonts w:ascii="Times New Roman" w:hAnsi="Times New Roman"/>
          <w:sz w:val="24"/>
          <w:szCs w:val="24"/>
        </w:rPr>
        <w:t>Ó</w:t>
      </w:r>
      <w:r>
        <w:rPr>
          <w:rFonts w:ascii="Times New Roman" w:hAnsi="Times New Roman"/>
          <w:sz w:val="24"/>
          <w:szCs w:val="24"/>
        </w:rPr>
        <w:t xml:space="preserve">, Milan, p. 51: </w:t>
      </w:r>
      <w:r>
        <w:rPr>
          <w:rFonts w:ascii="Times New Roman" w:hAnsi="Times New Roman"/>
          <w:sz w:val="24"/>
          <w:szCs w:val="24"/>
        </w:rPr>
        <w:t>“</w:t>
      </w:r>
      <w:r>
        <w:rPr>
          <w:rFonts w:ascii="Times New Roman" w:hAnsi="Times New Roman"/>
          <w:sz w:val="24"/>
          <w:szCs w:val="24"/>
        </w:rPr>
        <w:t>In Saint Stephen</w:t>
      </w:r>
      <w:r>
        <w:rPr>
          <w:rFonts w:ascii="Times New Roman" w:hAnsi="Times New Roman"/>
          <w:sz w:val="24"/>
          <w:szCs w:val="24"/>
        </w:rPr>
        <w:t>’</w:t>
      </w:r>
      <w:r>
        <w:rPr>
          <w:rFonts w:ascii="Times New Roman" w:hAnsi="Times New Roman"/>
          <w:sz w:val="24"/>
          <w:szCs w:val="24"/>
        </w:rPr>
        <w:t>s church, there</w:t>
      </w:r>
      <w:r>
        <w:rPr>
          <w:rFonts w:ascii="Times New Roman" w:hAnsi="Times New Roman"/>
          <w:sz w:val="24"/>
          <w:szCs w:val="24"/>
        </w:rPr>
        <w:t>’</w:t>
      </w:r>
      <w:r>
        <w:rPr>
          <w:rFonts w:ascii="Times New Roman" w:hAnsi="Times New Roman"/>
          <w:sz w:val="24"/>
          <w:szCs w:val="24"/>
        </w:rPr>
        <w:t>s the sepulcher of Jacopo Surian from Rimini, a physician. The altar above it is made of b</w:t>
      </w:r>
      <w:r>
        <w:rPr>
          <w:rFonts w:ascii="Times New Roman" w:hAnsi="Times New Roman"/>
          <w:sz w:val="24"/>
          <w:szCs w:val="24"/>
        </w:rPr>
        <w:t>ronze.</w:t>
      </w:r>
      <w:r>
        <w:rPr>
          <w:rFonts w:ascii="Times New Roman" w:hAnsi="Times New Roman"/>
          <w:sz w:val="24"/>
          <w:szCs w:val="24"/>
        </w:rPr>
        <w:t>”</w:t>
      </w:r>
    </w:p>
  </w:footnote>
  <w:footnote w:id="53">
    <w:p w14:paraId="2850EF92"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devotee to this altar would then have been turned in the opposite direction from the Holy Image of Christ, located on the main altar.</w:t>
      </w:r>
    </w:p>
  </w:footnote>
  <w:footnote w:id="54">
    <w:p w14:paraId="440370A8" w14:textId="77777777" w:rsidR="00865CFF" w:rsidRDefault="00D733F9">
      <w:pPr>
        <w:pStyle w:val="Footnote"/>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document was transcribed by NICOLAI (</w:t>
      </w:r>
      <w:r>
        <w:rPr>
          <w:rFonts w:ascii="Times New Roman" w:hAnsi="Times New Roman"/>
          <w:i/>
          <w:iCs/>
          <w:sz w:val="24"/>
          <w:szCs w:val="24"/>
        </w:rPr>
        <w:t>Memoria manoscritta</w:t>
      </w:r>
      <w:r>
        <w:rPr>
          <w:rFonts w:ascii="Times New Roman" w:hAnsi="Times New Roman"/>
          <w:sz w:val="24"/>
          <w:szCs w:val="24"/>
        </w:rPr>
        <w:t xml:space="preserve">, op. </w:t>
      </w:r>
      <w:r>
        <w:rPr>
          <w:rFonts w:ascii="Times New Roman" w:hAnsi="Times New Roman"/>
          <w:sz w:val="24"/>
          <w:szCs w:val="24"/>
        </w:rPr>
        <w:t>cit.,</w:t>
      </w:r>
      <w:r>
        <w:rPr>
          <w:rFonts w:ascii="Times New Roman" w:hAnsi="Times New Roman"/>
          <w:sz w:val="24"/>
          <w:szCs w:val="24"/>
        </w:rPr>
        <w:t xml:space="preserve"> doc. I</w:t>
      </w:r>
      <w:r>
        <w:rPr>
          <w:rFonts w:ascii="Times New Roman" w:hAnsi="Times New Roman"/>
          <w:sz w:val="24"/>
          <w:szCs w:val="24"/>
        </w:rPr>
        <w:t>).</w:t>
      </w:r>
    </w:p>
  </w:footnote>
  <w:footnote w:id="55">
    <w:p w14:paraId="5305B4D9"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P. SELVATICO - V. LAZZARI (1852), </w:t>
      </w:r>
      <w:r>
        <w:rPr>
          <w:rFonts w:ascii="Times New Roman" w:hAnsi="Times New Roman"/>
          <w:i/>
          <w:iCs/>
          <w:sz w:val="24"/>
          <w:szCs w:val="24"/>
        </w:rPr>
        <w:t>Guida di Venezia</w:t>
      </w:r>
      <w:r>
        <w:rPr>
          <w:rFonts w:ascii="Times New Roman" w:hAnsi="Times New Roman"/>
          <w:sz w:val="24"/>
          <w:szCs w:val="24"/>
        </w:rPr>
        <w:t>, Venice-Milan-Verona, p. 81.</w:t>
      </w:r>
    </w:p>
  </w:footnote>
  <w:footnote w:id="56">
    <w:p w14:paraId="1CF7BE2E" w14:textId="5846DC41"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See HUMPHREY</w:t>
      </w:r>
      <w:r>
        <w:rPr>
          <w:rFonts w:ascii="Times New Roman" w:hAnsi="Times New Roman"/>
          <w:sz w:val="24"/>
          <w:szCs w:val="24"/>
        </w:rPr>
        <w:t xml:space="preserve">, </w:t>
      </w:r>
      <w:r>
        <w:rPr>
          <w:rFonts w:ascii="Times New Roman" w:hAnsi="Times New Roman"/>
          <w:i/>
          <w:iCs/>
          <w:sz w:val="24"/>
          <w:szCs w:val="24"/>
        </w:rPr>
        <w:t xml:space="preserve">The </w:t>
      </w:r>
      <w:r>
        <w:rPr>
          <w:rFonts w:ascii="Times New Roman" w:hAnsi="Times New Roman"/>
          <w:i/>
          <w:iCs/>
          <w:sz w:val="24"/>
          <w:szCs w:val="24"/>
        </w:rPr>
        <w:t>Al</w:t>
      </w:r>
      <w:r>
        <w:rPr>
          <w:rFonts w:ascii="Times New Roman" w:hAnsi="Times New Roman"/>
          <w:i/>
          <w:iCs/>
          <w:sz w:val="24"/>
          <w:szCs w:val="24"/>
        </w:rPr>
        <w:t>tarpiece</w:t>
      </w:r>
      <w:r>
        <w:rPr>
          <w:rFonts w:ascii="Times New Roman" w:hAnsi="Times New Roman"/>
          <w:sz w:val="24"/>
          <w:szCs w:val="24"/>
        </w:rPr>
        <w:t>, op. cit., 2</w:t>
      </w:r>
      <w:r>
        <w:rPr>
          <w:rFonts w:ascii="Times New Roman" w:hAnsi="Times New Roman"/>
          <w:sz w:val="24"/>
          <w:szCs w:val="24"/>
        </w:rPr>
        <w:t>82</w:t>
      </w:r>
      <w:r>
        <w:rPr>
          <w:rFonts w:ascii="Times New Roman" w:hAnsi="Times New Roman"/>
          <w:sz w:val="24"/>
          <w:szCs w:val="24"/>
        </w:rPr>
        <w:t>-2</w:t>
      </w:r>
      <w:r>
        <w:rPr>
          <w:rFonts w:ascii="Times New Roman" w:hAnsi="Times New Roman"/>
          <w:sz w:val="24"/>
          <w:szCs w:val="24"/>
        </w:rPr>
        <w:t xml:space="preserve">86 and p. 348 footnote </w:t>
      </w:r>
      <w:r>
        <w:rPr>
          <w:rFonts w:ascii="Times New Roman" w:hAnsi="Times New Roman"/>
          <w:sz w:val="24"/>
          <w:szCs w:val="24"/>
        </w:rPr>
        <w:t>39.</w:t>
      </w:r>
    </w:p>
  </w:footnote>
  <w:footnote w:id="57">
    <w:p w14:paraId="674799EA"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MUNMAN</w:t>
      </w:r>
      <w:r>
        <w:rPr>
          <w:rFonts w:ascii="Times New Roman" w:hAnsi="Times New Roman"/>
          <w:sz w:val="24"/>
          <w:szCs w:val="24"/>
        </w:rPr>
        <w:t xml:space="preserve">, </w:t>
      </w:r>
      <w:r>
        <w:rPr>
          <w:rFonts w:ascii="Times New Roman" w:hAnsi="Times New Roman"/>
          <w:i/>
          <w:iCs/>
          <w:sz w:val="24"/>
          <w:szCs w:val="24"/>
          <w:lang w:val="it-IT"/>
        </w:rPr>
        <w:t>Giovanni Buora</w:t>
      </w:r>
      <w:r>
        <w:rPr>
          <w:rFonts w:ascii="Times New Roman" w:hAnsi="Times New Roman"/>
          <w:sz w:val="24"/>
          <w:szCs w:val="24"/>
        </w:rPr>
        <w:t>, op. cit.</w:t>
      </w:r>
      <w:r>
        <w:rPr>
          <w:rFonts w:ascii="Times New Roman" w:hAnsi="Times New Roman"/>
          <w:sz w:val="24"/>
          <w:szCs w:val="24"/>
        </w:rPr>
        <w:t>,</w:t>
      </w:r>
      <w:r>
        <w:rPr>
          <w:rFonts w:ascii="Times New Roman" w:hAnsi="Times New Roman"/>
          <w:sz w:val="24"/>
          <w:szCs w:val="24"/>
        </w:rPr>
        <w:t xml:space="preserve"> 41-52</w:t>
      </w:r>
      <w:r>
        <w:rPr>
          <w:rFonts w:ascii="Times New Roman" w:hAnsi="Times New Roman"/>
          <w:sz w:val="24"/>
          <w:szCs w:val="24"/>
        </w:rPr>
        <w:t>.</w:t>
      </w:r>
    </w:p>
  </w:footnote>
  <w:footnote w:id="58">
    <w:p w14:paraId="40E8907B"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b. 24, proc. CCCLXV, c. 1.</w:t>
      </w:r>
    </w:p>
    <w:p w14:paraId="34FB9CCB" w14:textId="77777777" w:rsidR="00865CFF" w:rsidRDefault="00D733F9">
      <w:pPr>
        <w:pStyle w:val="Footnote"/>
        <w:jc w:val="both"/>
      </w:pPr>
      <w:r>
        <w:rPr>
          <w:rFonts w:ascii="Times New Roman" w:hAnsi="Times New Roman"/>
          <w:sz w:val="24"/>
          <w:szCs w:val="24"/>
        </w:rPr>
        <w:t>In th</w:t>
      </w:r>
      <w:r>
        <w:rPr>
          <w:rFonts w:ascii="Times New Roman" w:hAnsi="Times New Roman"/>
          <w:sz w:val="24"/>
          <w:szCs w:val="24"/>
        </w:rPr>
        <w:t>e same folder</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proc. CCCLXV, c. </w:t>
      </w:r>
      <w:r>
        <w:rPr>
          <w:rFonts w:ascii="Times New Roman" w:hAnsi="Times New Roman"/>
          <w:sz w:val="24"/>
          <w:szCs w:val="24"/>
        </w:rPr>
        <w:t xml:space="preserve">44), a ducal document dated September 28, 1521 is also preserved, which grants permission to build the main Sacristy, as well as a </w:t>
      </w:r>
      <w:r>
        <w:rPr>
          <w:rFonts w:ascii="Times New Roman" w:hAnsi="Times New Roman"/>
          <w:sz w:val="24"/>
          <w:szCs w:val="24"/>
        </w:rPr>
        <w:t>“</w:t>
      </w:r>
      <w:r>
        <w:rPr>
          <w:rFonts w:ascii="Times New Roman" w:hAnsi="Times New Roman"/>
          <w:sz w:val="24"/>
          <w:szCs w:val="24"/>
        </w:rPr>
        <w:t>Bill of expenses for stones and other things incurred in the construction of the Sacristy an</w:t>
      </w:r>
      <w:r>
        <w:rPr>
          <w:rFonts w:ascii="Times New Roman" w:hAnsi="Times New Roman"/>
          <w:sz w:val="24"/>
          <w:szCs w:val="24"/>
        </w:rPr>
        <w:t>d the mason</w:t>
      </w:r>
      <w:r>
        <w:rPr>
          <w:rFonts w:ascii="Times New Roman" w:hAnsi="Times New Roman"/>
          <w:sz w:val="24"/>
          <w:szCs w:val="24"/>
        </w:rPr>
        <w:t>’</w:t>
      </w:r>
      <w:r>
        <w:rPr>
          <w:rFonts w:ascii="Times New Roman" w:hAnsi="Times New Roman"/>
          <w:sz w:val="24"/>
          <w:szCs w:val="24"/>
        </w:rPr>
        <w:t>s invoice</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proc. CCCLXV, c. 1</w:t>
      </w:r>
      <w:r>
        <w:rPr>
          <w:rFonts w:ascii="Times New Roman" w:hAnsi="Times New Roman"/>
          <w:sz w:val="24"/>
          <w:szCs w:val="24"/>
        </w:rPr>
        <w:t>). Also preserved there is a series of documents and invoices related to the construction and the restoration of the bell tower (</w:t>
      </w:r>
      <w:r>
        <w:rPr>
          <w:rFonts w:ascii="Times New Roman" w:hAnsi="Times New Roman"/>
          <w:sz w:val="24"/>
          <w:szCs w:val="24"/>
        </w:rPr>
        <w:t>proc. CCCLXV</w:t>
      </w:r>
      <w:r>
        <w:rPr>
          <w:rFonts w:ascii="Times New Roman" w:hAnsi="Times New Roman"/>
          <w:sz w:val="24"/>
          <w:szCs w:val="24"/>
        </w:rPr>
        <w:t xml:space="preserve">). </w:t>
      </w:r>
    </w:p>
  </w:footnote>
  <w:footnote w:id="59">
    <w:p w14:paraId="33BAF6FB"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Notes on the activity of Gabriele Dalla Volta for </w:t>
      </w:r>
      <w:r>
        <w:rPr>
          <w:rFonts w:ascii="Times New Roman" w:hAnsi="Times New Roman"/>
          <w:sz w:val="24"/>
          <w:szCs w:val="24"/>
        </w:rPr>
        <w:t xml:space="preserve">the church and the convent of Saint Stephen are to be found in E. MERKEL, </w:t>
      </w:r>
      <w:r>
        <w:rPr>
          <w:rFonts w:ascii="Times New Roman" w:hAnsi="Times New Roman"/>
          <w:sz w:val="24"/>
          <w:szCs w:val="24"/>
        </w:rPr>
        <w:t>‘</w:t>
      </w:r>
      <w:r>
        <w:rPr>
          <w:rFonts w:ascii="Times New Roman" w:hAnsi="Times New Roman"/>
          <w:sz w:val="24"/>
          <w:szCs w:val="24"/>
        </w:rPr>
        <w:t>La sacr</w:t>
      </w:r>
      <w:r>
        <w:rPr>
          <w:rFonts w:ascii="Times New Roman" w:hAnsi="Times New Roman"/>
          <w:sz w:val="24"/>
          <w:szCs w:val="24"/>
        </w:rPr>
        <w:t>e</w:t>
      </w:r>
      <w:r>
        <w:rPr>
          <w:rFonts w:ascii="Times New Roman" w:hAnsi="Times New Roman"/>
          <w:sz w:val="24"/>
          <w:szCs w:val="24"/>
        </w:rPr>
        <w:t>st</w:t>
      </w:r>
      <w:r>
        <w:rPr>
          <w:rFonts w:ascii="Times New Roman" w:hAnsi="Times New Roman"/>
          <w:sz w:val="24"/>
          <w:szCs w:val="24"/>
        </w:rPr>
        <w:t>i</w:t>
      </w:r>
      <w:r>
        <w:rPr>
          <w:rFonts w:ascii="Times New Roman" w:hAnsi="Times New Roman"/>
          <w:sz w:val="24"/>
          <w:szCs w:val="24"/>
        </w:rPr>
        <w:t>a maggiore</w:t>
      </w:r>
      <w:r>
        <w:rPr>
          <w:rFonts w:ascii="Times New Roman" w:hAnsi="Times New Roman"/>
          <w:sz w:val="24"/>
          <w:szCs w:val="24"/>
        </w:rPr>
        <w:t>’</w:t>
      </w:r>
      <w:r>
        <w:rPr>
          <w:rFonts w:ascii="Times New Roman" w:hAnsi="Times New Roman"/>
          <w:sz w:val="24"/>
          <w:szCs w:val="24"/>
        </w:rPr>
        <w:t xml:space="preserve">, in M.A. CHIARI - A. GALLO - E. MERKEL </w:t>
      </w:r>
      <w:r>
        <w:rPr>
          <w:rFonts w:ascii="Times New Roman" w:hAnsi="Times New Roman"/>
          <w:sz w:val="24"/>
          <w:szCs w:val="24"/>
        </w:rPr>
        <w:t>(</w:t>
      </w:r>
      <w:r>
        <w:rPr>
          <w:rFonts w:ascii="Times New Roman" w:hAnsi="Times New Roman"/>
          <w:sz w:val="24"/>
          <w:szCs w:val="24"/>
        </w:rPr>
        <w:t>eds</w:t>
      </w:r>
      <w:r>
        <w:rPr>
          <w:rFonts w:ascii="Times New Roman" w:hAnsi="Times New Roman"/>
          <w:sz w:val="24"/>
          <w:szCs w:val="24"/>
        </w:rPr>
        <w:t xml:space="preserve">.) </w:t>
      </w:r>
      <w:r>
        <w:rPr>
          <w:rFonts w:ascii="Times New Roman" w:hAnsi="Times New Roman"/>
          <w:i/>
          <w:iCs/>
          <w:sz w:val="24"/>
          <w:szCs w:val="24"/>
        </w:rPr>
        <w:t>Chiesa di</w:t>
      </w:r>
      <w:r>
        <w:rPr>
          <w:rFonts w:ascii="Times New Roman" w:hAnsi="Times New Roman"/>
          <w:i/>
          <w:iCs/>
          <w:sz w:val="24"/>
          <w:szCs w:val="24"/>
          <w:lang w:val="it-IT"/>
        </w:rPr>
        <w:t xml:space="preserve"> Santo Stefano</w:t>
      </w:r>
      <w:r>
        <w:rPr>
          <w:rFonts w:ascii="Times New Roman" w:hAnsi="Times New Roman"/>
          <w:sz w:val="24"/>
          <w:szCs w:val="24"/>
        </w:rPr>
        <w:t xml:space="preserve">, </w:t>
      </w:r>
      <w:r>
        <w:rPr>
          <w:rFonts w:ascii="Times New Roman" w:hAnsi="Times New Roman"/>
          <w:sz w:val="24"/>
          <w:szCs w:val="24"/>
        </w:rPr>
        <w:t>op. cit.</w:t>
      </w:r>
      <w:r>
        <w:rPr>
          <w:rFonts w:ascii="Times New Roman" w:hAnsi="Times New Roman"/>
          <w:sz w:val="24"/>
          <w:szCs w:val="24"/>
        </w:rPr>
        <w:t xml:space="preserve">, </w:t>
      </w:r>
      <w:r>
        <w:rPr>
          <w:rFonts w:ascii="Times New Roman" w:hAnsi="Times New Roman"/>
          <w:sz w:val="24"/>
          <w:szCs w:val="24"/>
        </w:rPr>
        <w:t>41-43</w:t>
      </w:r>
      <w:r>
        <w:rPr>
          <w:rFonts w:ascii="Times New Roman" w:hAnsi="Times New Roman"/>
          <w:sz w:val="24"/>
          <w:szCs w:val="24"/>
        </w:rPr>
        <w:t>.</w:t>
      </w:r>
    </w:p>
  </w:footnote>
  <w:footnote w:id="60">
    <w:p w14:paraId="26A1CFDB" w14:textId="77777777"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chapel was rebuilt at the expense of Gentile Contarini, the prot</w:t>
      </w:r>
      <w:r>
        <w:rPr>
          <w:rFonts w:ascii="Times New Roman" w:hAnsi="Times New Roman"/>
          <w:sz w:val="24"/>
          <w:szCs w:val="24"/>
        </w:rPr>
        <w:t xml:space="preserve">onotary apostolic. The altarpiece with </w:t>
      </w:r>
      <w:r>
        <w:rPr>
          <w:rFonts w:ascii="Times New Roman" w:hAnsi="Times New Roman"/>
          <w:i/>
          <w:iCs/>
          <w:sz w:val="24"/>
          <w:szCs w:val="24"/>
        </w:rPr>
        <w:t>Christ</w:t>
      </w:r>
      <w:r>
        <w:rPr>
          <w:rFonts w:ascii="Times New Roman" w:hAnsi="Times New Roman"/>
          <w:i/>
          <w:iCs/>
          <w:sz w:val="24"/>
          <w:szCs w:val="24"/>
        </w:rPr>
        <w:t>’</w:t>
      </w:r>
      <w:r>
        <w:rPr>
          <w:rFonts w:ascii="Times New Roman" w:hAnsi="Times New Roman"/>
          <w:i/>
          <w:iCs/>
          <w:sz w:val="24"/>
          <w:szCs w:val="24"/>
        </w:rPr>
        <w:t>s Baptism</w:t>
      </w:r>
      <w:r>
        <w:rPr>
          <w:rFonts w:ascii="Times New Roman" w:hAnsi="Times New Roman"/>
          <w:sz w:val="24"/>
          <w:szCs w:val="24"/>
        </w:rPr>
        <w:t>, attributed to Pomponio Amalteo and presumably painted in the 1530s.</w:t>
      </w:r>
    </w:p>
    <w:p w14:paraId="28AFC1C7" w14:textId="77777777" w:rsidR="00865CFF" w:rsidRDefault="00D733F9">
      <w:pPr>
        <w:pStyle w:val="Footnote"/>
        <w:jc w:val="both"/>
      </w:pPr>
      <w:r>
        <w:rPr>
          <w:rFonts w:ascii="Times New Roman" w:hAnsi="Times New Roman"/>
          <w:sz w:val="24"/>
          <w:szCs w:val="24"/>
        </w:rPr>
        <w:t>In 1810, when Santo Stefano became a parish church, the chapel was used as a baptistery. On that occasion, the beautiful 1592 bapti</w:t>
      </w:r>
      <w:r>
        <w:rPr>
          <w:rFonts w:ascii="Times New Roman" w:hAnsi="Times New Roman"/>
          <w:sz w:val="24"/>
          <w:szCs w:val="24"/>
        </w:rPr>
        <w:t>smal font by Giulio del Moro, with a basanite bowl topped by a powerful statue of the</w:t>
      </w:r>
      <w:r>
        <w:rPr>
          <w:rFonts w:ascii="Times New Roman" w:hAnsi="Times New Roman"/>
          <w:i/>
          <w:iCs/>
          <w:sz w:val="24"/>
          <w:szCs w:val="24"/>
        </w:rPr>
        <w:t xml:space="preserve"> Baptist</w:t>
      </w:r>
      <w:r>
        <w:rPr>
          <w:rFonts w:ascii="Times New Roman" w:hAnsi="Times New Roman"/>
          <w:sz w:val="24"/>
          <w:szCs w:val="24"/>
        </w:rPr>
        <w:t>, was transferred from Sant</w:t>
      </w:r>
      <w:r>
        <w:rPr>
          <w:rFonts w:ascii="Times New Roman" w:hAnsi="Times New Roman"/>
          <w:sz w:val="24"/>
          <w:szCs w:val="24"/>
        </w:rPr>
        <w:t xml:space="preserve">’ </w:t>
      </w:r>
      <w:r>
        <w:rPr>
          <w:rFonts w:ascii="Times New Roman" w:hAnsi="Times New Roman"/>
          <w:sz w:val="24"/>
          <w:szCs w:val="24"/>
        </w:rPr>
        <w:t>Angelo</w:t>
      </w:r>
      <w:r>
        <w:rPr>
          <w:rFonts w:ascii="Times New Roman" w:hAnsi="Times New Roman"/>
          <w:sz w:val="24"/>
          <w:szCs w:val="24"/>
        </w:rPr>
        <w:t>’</w:t>
      </w:r>
      <w:r>
        <w:rPr>
          <w:rFonts w:ascii="Times New Roman" w:hAnsi="Times New Roman"/>
          <w:sz w:val="24"/>
          <w:szCs w:val="24"/>
        </w:rPr>
        <w:t xml:space="preserve">s church to Santo Stefano. </w:t>
      </w:r>
    </w:p>
  </w:footnote>
  <w:footnote w:id="61">
    <w:p w14:paraId="79A9B220" w14:textId="317C8B2C"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i/>
          <w:iCs/>
          <w:sz w:val="24"/>
          <w:szCs w:val="24"/>
        </w:rPr>
        <w:t>Saint Sebastian</w:t>
      </w:r>
      <w:r w:rsidR="00CE3608">
        <w:rPr>
          <w:rFonts w:ascii="Times New Roman" w:hAnsi="Times New Roman"/>
          <w:sz w:val="24"/>
          <w:szCs w:val="24"/>
        </w:rPr>
        <w:t>’</w:t>
      </w:r>
      <w:r>
        <w:rPr>
          <w:rFonts w:ascii="Times New Roman" w:hAnsi="Times New Roman"/>
          <w:sz w:val="24"/>
          <w:szCs w:val="24"/>
        </w:rPr>
        <w:t>s head could perhaps be connected to this ancient dedication attributed to Tullio</w:t>
      </w:r>
      <w:r>
        <w:rPr>
          <w:rFonts w:ascii="Times New Roman" w:hAnsi="Times New Roman"/>
          <w:sz w:val="24"/>
          <w:szCs w:val="24"/>
        </w:rPr>
        <w:t xml:space="preserve"> Lombardo, which is still preserved in the church to this day.</w:t>
      </w:r>
    </w:p>
  </w:footnote>
  <w:footnote w:id="62">
    <w:p w14:paraId="7E2376B9"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Already on January 13, 1538 (1537 </w:t>
      </w:r>
      <w:r>
        <w:rPr>
          <w:rFonts w:ascii="Times New Roman" w:hAnsi="Times New Roman"/>
          <w:sz w:val="24"/>
          <w:szCs w:val="24"/>
        </w:rPr>
        <w:t>according to Venetian usage</w:t>
      </w:r>
      <w:r>
        <w:rPr>
          <w:rFonts w:ascii="Times New Roman" w:hAnsi="Times New Roman"/>
          <w:sz w:val="24"/>
          <w:szCs w:val="24"/>
        </w:rPr>
        <w:t>) Elena, Marino Zorzi</w:t>
      </w:r>
      <w:r>
        <w:rPr>
          <w:rFonts w:ascii="Times New Roman" w:hAnsi="Times New Roman"/>
          <w:sz w:val="24"/>
          <w:szCs w:val="24"/>
        </w:rPr>
        <w:t>’</w:t>
      </w:r>
      <w:r>
        <w:rPr>
          <w:rFonts w:ascii="Times New Roman" w:hAnsi="Times New Roman"/>
          <w:sz w:val="24"/>
          <w:szCs w:val="24"/>
        </w:rPr>
        <w:t xml:space="preserve">s widow, in her </w:t>
      </w:r>
      <w:r>
        <w:rPr>
          <w:rFonts w:ascii="Times New Roman" w:hAnsi="Times New Roman"/>
          <w:i/>
          <w:iCs/>
          <w:sz w:val="24"/>
          <w:szCs w:val="24"/>
        </w:rPr>
        <w:t>mansionaria</w:t>
      </w:r>
      <w:r>
        <w:rPr>
          <w:rFonts w:ascii="Times New Roman" w:hAnsi="Times New Roman"/>
          <w:sz w:val="24"/>
          <w:szCs w:val="24"/>
        </w:rPr>
        <w:t xml:space="preserve"> </w:t>
      </w:r>
      <w:r>
        <w:rPr>
          <w:rFonts w:ascii="Times New Roman" w:hAnsi="Times New Roman"/>
          <w:sz w:val="24"/>
          <w:szCs w:val="24"/>
        </w:rPr>
        <w:t>[</w:t>
      </w:r>
      <w:r w:rsidRPr="00CB2C6F">
        <w:rPr>
          <w:rFonts w:ascii="Times New Roman" w:hAnsi="Times New Roman"/>
          <w:sz w:val="24"/>
          <w:szCs w:val="24"/>
          <w:highlight w:val="yellow"/>
        </w:rPr>
        <w:t>list of things the person making the will wants to have done?</w:t>
      </w:r>
      <w:r>
        <w:rPr>
          <w:rFonts w:ascii="Times New Roman" w:hAnsi="Times New Roman"/>
          <w:sz w:val="24"/>
          <w:szCs w:val="24"/>
        </w:rPr>
        <w:t xml:space="preserve">] </w:t>
      </w:r>
      <w:r>
        <w:rPr>
          <w:rFonts w:ascii="Times New Roman" w:hAnsi="Times New Roman"/>
          <w:sz w:val="24"/>
          <w:szCs w:val="24"/>
        </w:rPr>
        <w:t xml:space="preserve">refers to the </w:t>
      </w:r>
      <w:r>
        <w:rPr>
          <w:rFonts w:ascii="Times New Roman" w:hAnsi="Times New Roman"/>
          <w:sz w:val="24"/>
          <w:szCs w:val="24"/>
        </w:rPr>
        <w:t>“</w:t>
      </w:r>
      <w:r>
        <w:rPr>
          <w:rFonts w:ascii="Times New Roman" w:hAnsi="Times New Roman"/>
          <w:sz w:val="24"/>
          <w:szCs w:val="24"/>
        </w:rPr>
        <w:t xml:space="preserve">tomb where my magnificent and </w:t>
      </w:r>
      <w:r>
        <w:rPr>
          <w:rFonts w:ascii="Times New Roman" w:hAnsi="Times New Roman"/>
          <w:sz w:val="24"/>
          <w:szCs w:val="24"/>
        </w:rPr>
        <w:t>noble</w:t>
      </w:r>
      <w:r>
        <w:rPr>
          <w:rFonts w:ascii="Times New Roman" w:hAnsi="Times New Roman"/>
          <w:sz w:val="24"/>
          <w:szCs w:val="24"/>
        </w:rPr>
        <w:t xml:space="preserve"> </w:t>
      </w:r>
      <w:r>
        <w:rPr>
          <w:rFonts w:ascii="Times New Roman" w:hAnsi="Times New Roman"/>
          <w:sz w:val="24"/>
          <w:szCs w:val="24"/>
        </w:rPr>
        <w:t>spouse is buried</w:t>
      </w:r>
      <w:r>
        <w:rPr>
          <w:rFonts w:ascii="Times New Roman" w:hAnsi="Times New Roman"/>
          <w:sz w:val="24"/>
          <w:szCs w:val="24"/>
        </w:rPr>
        <w:t xml:space="preserve"> in</w:t>
      </w:r>
      <w:r>
        <w:rPr>
          <w:rFonts w:ascii="Times New Roman" w:hAnsi="Times New Roman"/>
          <w:sz w:val="24"/>
          <w:szCs w:val="24"/>
        </w:rPr>
        <w:t xml:space="preserve"> our chapel in </w:t>
      </w:r>
      <w:r>
        <w:rPr>
          <w:rFonts w:ascii="Times New Roman" w:hAnsi="Times New Roman"/>
          <w:sz w:val="24"/>
          <w:szCs w:val="24"/>
        </w:rPr>
        <w:t>San</w:t>
      </w:r>
      <w:r>
        <w:rPr>
          <w:rFonts w:ascii="Times New Roman" w:hAnsi="Times New Roman"/>
          <w:sz w:val="24"/>
          <w:szCs w:val="24"/>
        </w:rPr>
        <w:t>to</w:t>
      </w:r>
      <w:r>
        <w:rPr>
          <w:rFonts w:ascii="Times New Roman" w:hAnsi="Times New Roman"/>
          <w:sz w:val="24"/>
          <w:szCs w:val="24"/>
        </w:rPr>
        <w:t xml:space="preserve"> Stefano</w:t>
      </w:r>
      <w:r>
        <w:rPr>
          <w:rFonts w:ascii="Times New Roman" w:hAnsi="Times New Roman"/>
          <w:sz w:val="24"/>
          <w:szCs w:val="24"/>
        </w:rPr>
        <w:t>”</w:t>
      </w:r>
      <w:r>
        <w:rPr>
          <w:rFonts w:ascii="Times New Roman" w:hAnsi="Times New Roman"/>
          <w:sz w:val="24"/>
          <w:szCs w:val="24"/>
        </w:rPr>
        <w:t xml:space="preserve"> (A</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V</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Santo Stefano</w:t>
      </w:r>
      <w:r>
        <w:rPr>
          <w:rFonts w:ascii="Times New Roman" w:hAnsi="Times New Roman"/>
          <w:sz w:val="24"/>
          <w:szCs w:val="24"/>
        </w:rPr>
        <w:t>, b. 13, proc. CXXXIV).</w:t>
      </w:r>
    </w:p>
  </w:footnote>
  <w:footnote w:id="63">
    <w:p w14:paraId="318E9636" w14:textId="11F3DD7F"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xml:space="preserve">, b. 6a, IV, c. 47. February </w:t>
      </w:r>
      <w:r>
        <w:rPr>
          <w:rFonts w:ascii="Times New Roman" w:hAnsi="Times New Roman"/>
          <w:sz w:val="24"/>
          <w:szCs w:val="24"/>
        </w:rPr>
        <w:t xml:space="preserve">11, </w:t>
      </w:r>
      <w:r>
        <w:rPr>
          <w:rFonts w:ascii="Times New Roman" w:hAnsi="Times New Roman"/>
          <w:sz w:val="24"/>
          <w:szCs w:val="24"/>
          <w:lang w:val="pt-PT"/>
        </w:rPr>
        <w:t>1532. Testament</w:t>
      </w:r>
      <w:r>
        <w:rPr>
          <w:rFonts w:ascii="Times New Roman" w:hAnsi="Times New Roman"/>
          <w:sz w:val="24"/>
          <w:szCs w:val="24"/>
        </w:rPr>
        <w:t>o di</w:t>
      </w:r>
      <w:r>
        <w:rPr>
          <w:rFonts w:ascii="Times New Roman" w:hAnsi="Times New Roman"/>
          <w:sz w:val="24"/>
          <w:szCs w:val="24"/>
          <w:lang w:val="it-IT"/>
        </w:rPr>
        <w:t xml:space="preserve"> Marino Zorzi</w:t>
      </w:r>
      <w:r>
        <w:rPr>
          <w:rFonts w:ascii="Times New Roman" w:hAnsi="Times New Roman"/>
          <w:sz w:val="24"/>
          <w:szCs w:val="24"/>
        </w:rPr>
        <w:t>. He b</w:t>
      </w:r>
      <w:r>
        <w:rPr>
          <w:rFonts w:ascii="Times New Roman" w:hAnsi="Times New Roman"/>
          <w:sz w:val="24"/>
          <w:szCs w:val="24"/>
        </w:rPr>
        <w:t>equeath</w:t>
      </w:r>
      <w:r>
        <w:rPr>
          <w:rFonts w:ascii="Times New Roman" w:hAnsi="Times New Roman"/>
          <w:sz w:val="24"/>
          <w:szCs w:val="24"/>
        </w:rPr>
        <w:t xml:space="preserve">s several objects to </w:t>
      </w:r>
      <w:r>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friars</w:t>
      </w:r>
      <w:r>
        <w:rPr>
          <w:rFonts w:ascii="Times New Roman" w:hAnsi="Times New Roman"/>
          <w:sz w:val="24"/>
          <w:szCs w:val="24"/>
        </w:rPr>
        <w:t xml:space="preserve">, together </w:t>
      </w:r>
      <w:r>
        <w:rPr>
          <w:rFonts w:ascii="Times New Roman" w:hAnsi="Times New Roman"/>
          <w:sz w:val="24"/>
          <w:szCs w:val="24"/>
        </w:rPr>
        <w:t>“</w:t>
      </w:r>
      <w:r>
        <w:rPr>
          <w:rFonts w:ascii="Times New Roman" w:hAnsi="Times New Roman"/>
          <w:sz w:val="24"/>
          <w:szCs w:val="24"/>
        </w:rPr>
        <w:t>my mother</w:t>
      </w:r>
      <w:r>
        <w:rPr>
          <w:rFonts w:ascii="Times New Roman" w:hAnsi="Times New Roman"/>
          <w:sz w:val="24"/>
          <w:szCs w:val="24"/>
        </w:rPr>
        <w:t>’</w:t>
      </w:r>
      <w:r>
        <w:rPr>
          <w:rFonts w:ascii="Times New Roman" w:hAnsi="Times New Roman"/>
          <w:sz w:val="24"/>
          <w:szCs w:val="24"/>
        </w:rPr>
        <w:t>s altarpiece, when I can have the chapel of the Siega family so I can put it on the altar, upon my spouse</w:t>
      </w:r>
      <w:r>
        <w:rPr>
          <w:rFonts w:ascii="Times New Roman" w:hAnsi="Times New Roman"/>
          <w:sz w:val="24"/>
          <w:szCs w:val="24"/>
        </w:rPr>
        <w:t>’</w:t>
      </w:r>
      <w:r>
        <w:rPr>
          <w:rFonts w:ascii="Times New Roman" w:hAnsi="Times New Roman"/>
          <w:sz w:val="24"/>
          <w:szCs w:val="24"/>
        </w:rPr>
        <w:t>s death</w:t>
      </w:r>
      <w:r w:rsidR="00CE3608">
        <w:rPr>
          <w:rFonts w:ascii="Times New Roman" w:hAnsi="Times New Roman"/>
          <w:sz w:val="24"/>
          <w:szCs w:val="24"/>
        </w:rPr>
        <w:t>.</w:t>
      </w:r>
      <w:r>
        <w:rPr>
          <w:rFonts w:ascii="Times New Roman" w:hAnsi="Times New Roman"/>
          <w:sz w:val="24"/>
          <w:szCs w:val="24"/>
        </w:rPr>
        <w:t>”</w:t>
      </w:r>
    </w:p>
  </w:footnote>
  <w:footnote w:id="64">
    <w:p w14:paraId="46256AF6"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C. RIDOLFI (1648), </w:t>
      </w:r>
      <w:r>
        <w:rPr>
          <w:rFonts w:ascii="Times New Roman" w:hAnsi="Times New Roman"/>
          <w:i/>
          <w:iCs/>
          <w:sz w:val="24"/>
          <w:szCs w:val="24"/>
          <w:lang w:val="it-IT"/>
        </w:rPr>
        <w:t>Le maraviglie dell</w:t>
      </w:r>
      <w:r>
        <w:rPr>
          <w:rFonts w:ascii="Times New Roman" w:hAnsi="Times New Roman"/>
          <w:i/>
          <w:iCs/>
          <w:sz w:val="24"/>
          <w:szCs w:val="24"/>
        </w:rPr>
        <w:t>’</w:t>
      </w:r>
      <w:r>
        <w:rPr>
          <w:rFonts w:ascii="Times New Roman" w:hAnsi="Times New Roman"/>
          <w:i/>
          <w:iCs/>
          <w:sz w:val="24"/>
          <w:szCs w:val="24"/>
        </w:rPr>
        <w:t>arte</w:t>
      </w:r>
      <w:r>
        <w:rPr>
          <w:rFonts w:ascii="Times New Roman" w:hAnsi="Times New Roman"/>
          <w:sz w:val="24"/>
          <w:szCs w:val="24"/>
        </w:rPr>
        <w:t>, Venice, edited by</w:t>
      </w:r>
      <w:r>
        <w:rPr>
          <w:rFonts w:ascii="Times New Roman" w:hAnsi="Times New Roman"/>
          <w:sz w:val="24"/>
          <w:szCs w:val="24"/>
          <w:lang w:val="de-DE"/>
        </w:rPr>
        <w:t xml:space="preserve"> D. von H</w:t>
      </w:r>
      <w:r>
        <w:rPr>
          <w:rFonts w:ascii="Times New Roman" w:hAnsi="Times New Roman"/>
          <w:sz w:val="24"/>
          <w:szCs w:val="24"/>
        </w:rPr>
        <w:t>AD</w:t>
      </w:r>
      <w:r>
        <w:rPr>
          <w:rFonts w:ascii="Times New Roman" w:hAnsi="Times New Roman"/>
          <w:sz w:val="24"/>
          <w:szCs w:val="24"/>
          <w:lang w:val="de-DE"/>
        </w:rPr>
        <w:t>ELN, Berlin 1914-1924, I,</w:t>
      </w:r>
      <w:r>
        <w:rPr>
          <w:rFonts w:ascii="Times New Roman" w:hAnsi="Times New Roman"/>
          <w:sz w:val="24"/>
          <w:szCs w:val="24"/>
        </w:rPr>
        <w:t xml:space="preserve"> 138-139. </w:t>
      </w:r>
    </w:p>
  </w:footnote>
  <w:footnote w:id="65">
    <w:p w14:paraId="248534F0" w14:textId="5315F368" w:rsidR="00865CFF" w:rsidRDefault="00D733F9" w:rsidP="00155E45">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sidR="00155E45">
        <w:rPr>
          <w:rFonts w:ascii="Times New Roman" w:hAnsi="Times New Roman"/>
          <w:sz w:val="24"/>
          <w:szCs w:val="24"/>
        </w:rPr>
        <w:t>On</w:t>
      </w:r>
      <w:r w:rsidR="00155E45">
        <w:rPr>
          <w:rFonts w:ascii="Times New Roman" w:hAnsi="Times New Roman"/>
          <w:sz w:val="24"/>
          <w:szCs w:val="24"/>
        </w:rPr>
        <w:t xml:space="preserve"> </w:t>
      </w:r>
      <w:r>
        <w:rPr>
          <w:rFonts w:ascii="Times New Roman" w:hAnsi="Times New Roman"/>
          <w:sz w:val="24"/>
          <w:szCs w:val="24"/>
        </w:rPr>
        <w:t xml:space="preserve">this cf. P. RYLANDS (1992), </w:t>
      </w:r>
      <w:r>
        <w:rPr>
          <w:rFonts w:ascii="Times New Roman" w:hAnsi="Times New Roman"/>
          <w:i/>
          <w:iCs/>
          <w:sz w:val="24"/>
          <w:szCs w:val="24"/>
          <w:lang w:val="it-IT"/>
        </w:rPr>
        <w:t>Palma Vecchio</w:t>
      </w:r>
      <w:r>
        <w:rPr>
          <w:rFonts w:ascii="Times New Roman" w:hAnsi="Times New Roman"/>
          <w:sz w:val="24"/>
          <w:szCs w:val="24"/>
        </w:rPr>
        <w:t xml:space="preserve">, Cambridge, p. 307, </w:t>
      </w:r>
      <w:r>
        <w:rPr>
          <w:rFonts w:ascii="Times New Roman" w:hAnsi="Times New Roman"/>
          <w:sz w:val="24"/>
          <w:szCs w:val="24"/>
        </w:rPr>
        <w:t xml:space="preserve">footnote </w:t>
      </w:r>
      <w:r>
        <w:rPr>
          <w:rFonts w:ascii="Times New Roman" w:hAnsi="Times New Roman"/>
          <w:sz w:val="24"/>
          <w:szCs w:val="24"/>
        </w:rPr>
        <w:t>A68 (with previous</w:t>
      </w:r>
      <w:r>
        <w:rPr>
          <w:rFonts w:ascii="Times New Roman" w:hAnsi="Times New Roman"/>
          <w:sz w:val="24"/>
          <w:szCs w:val="24"/>
          <w:lang w:val="fr-FR"/>
        </w:rPr>
        <w:t xml:space="preserve"> bibliogra</w:t>
      </w:r>
      <w:r>
        <w:rPr>
          <w:rFonts w:ascii="Times New Roman" w:hAnsi="Times New Roman"/>
          <w:sz w:val="24"/>
          <w:szCs w:val="24"/>
        </w:rPr>
        <w:t xml:space="preserve">phy). </w:t>
      </w:r>
    </w:p>
  </w:footnote>
  <w:footnote w:id="66">
    <w:p w14:paraId="254C9F4D"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NICOLAI</w:t>
      </w:r>
      <w:r>
        <w:rPr>
          <w:rFonts w:ascii="Times New Roman" w:hAnsi="Times New Roman"/>
          <w:sz w:val="24"/>
          <w:szCs w:val="24"/>
        </w:rPr>
        <w:t xml:space="preserve">. </w:t>
      </w:r>
      <w:r>
        <w:rPr>
          <w:rFonts w:ascii="Times New Roman" w:hAnsi="Times New Roman"/>
          <w:i/>
          <w:iCs/>
          <w:sz w:val="24"/>
          <w:szCs w:val="24"/>
        </w:rPr>
        <w:t>Memoria manoscritta</w:t>
      </w:r>
      <w:r>
        <w:rPr>
          <w:rFonts w:ascii="Times New Roman" w:hAnsi="Times New Roman"/>
          <w:sz w:val="24"/>
          <w:szCs w:val="24"/>
        </w:rPr>
        <w:t xml:space="preserve">, op. </w:t>
      </w:r>
      <w:r>
        <w:rPr>
          <w:rFonts w:ascii="Times New Roman" w:hAnsi="Times New Roman"/>
          <w:sz w:val="24"/>
          <w:szCs w:val="24"/>
        </w:rPr>
        <w:t>cit., no page numbers.</w:t>
      </w:r>
    </w:p>
  </w:footnote>
  <w:footnote w:id="67">
    <w:p w14:paraId="078804B9" w14:textId="28F7C5A1" w:rsidR="00865CFF" w:rsidRDefault="00D733F9">
      <w:pPr>
        <w:pStyle w:val="Footnote"/>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In the above mentioned </w:t>
      </w:r>
      <w:r>
        <w:rPr>
          <w:rFonts w:ascii="Times New Roman" w:hAnsi="Times New Roman"/>
          <w:i/>
          <w:iCs/>
          <w:sz w:val="24"/>
          <w:szCs w:val="24"/>
        </w:rPr>
        <w:t>Catastico</w:t>
      </w:r>
      <w:r>
        <w:rPr>
          <w:rFonts w:ascii="Times New Roman" w:hAnsi="Times New Roman"/>
          <w:sz w:val="24"/>
          <w:szCs w:val="24"/>
        </w:rPr>
        <w:t xml:space="preserve"> dated 1727 (A.S.V., </w:t>
      </w:r>
      <w:r>
        <w:rPr>
          <w:rFonts w:ascii="Times New Roman" w:hAnsi="Times New Roman"/>
          <w:i/>
          <w:iCs/>
          <w:sz w:val="24"/>
          <w:szCs w:val="24"/>
        </w:rPr>
        <w:t>Santo Stefano</w:t>
      </w:r>
      <w:r>
        <w:rPr>
          <w:rFonts w:ascii="Times New Roman" w:hAnsi="Times New Roman"/>
          <w:sz w:val="24"/>
          <w:szCs w:val="24"/>
        </w:rPr>
        <w:t>, b. 2a, c. 54</w:t>
      </w:r>
      <w:r>
        <w:rPr>
          <w:rFonts w:ascii="Times New Roman" w:hAnsi="Times New Roman"/>
          <w:sz w:val="24"/>
          <w:szCs w:val="24"/>
        </w:rPr>
        <w:t xml:space="preserve">2; see footnote </w:t>
      </w:r>
      <w:r>
        <w:rPr>
          <w:rFonts w:ascii="Times New Roman" w:hAnsi="Times New Roman"/>
          <w:sz w:val="24"/>
          <w:szCs w:val="24"/>
        </w:rPr>
        <w:t xml:space="preserve">26) there is a reference to the will of Zaccaria Siega dated November 26, 1612: </w:t>
      </w:r>
      <w:r>
        <w:rPr>
          <w:rFonts w:ascii="Times New Roman" w:hAnsi="Times New Roman"/>
          <w:sz w:val="24"/>
          <w:szCs w:val="24"/>
        </w:rPr>
        <w:t xml:space="preserve">“… </w:t>
      </w:r>
      <w:r>
        <w:rPr>
          <w:rFonts w:ascii="Times New Roman" w:hAnsi="Times New Roman"/>
          <w:sz w:val="24"/>
          <w:szCs w:val="24"/>
        </w:rPr>
        <w:t xml:space="preserve">we have to place the </w:t>
      </w:r>
      <w:r>
        <w:rPr>
          <w:rFonts w:ascii="Times New Roman" w:hAnsi="Times New Roman"/>
          <w:i/>
          <w:iCs/>
          <w:sz w:val="24"/>
          <w:szCs w:val="24"/>
        </w:rPr>
        <w:t>mansionaria</w:t>
      </w:r>
      <w:r>
        <w:rPr>
          <w:rFonts w:ascii="Times New Roman" w:hAnsi="Times New Roman"/>
          <w:sz w:val="24"/>
          <w:szCs w:val="24"/>
          <w:lang w:val="it-IT"/>
        </w:rPr>
        <w:t xml:space="preserve"> done by Prudenza in the</w:t>
      </w:r>
      <w:r>
        <w:rPr>
          <w:rFonts w:ascii="Times New Roman" w:hAnsi="Times New Roman"/>
          <w:sz w:val="24"/>
          <w:szCs w:val="24"/>
        </w:rPr>
        <w:t xml:space="preserve"> </w:t>
      </w:r>
      <w:r>
        <w:rPr>
          <w:rFonts w:ascii="Times New Roman" w:hAnsi="Times New Roman"/>
          <w:sz w:val="24"/>
          <w:szCs w:val="24"/>
          <w:lang w:val="it-IT"/>
        </w:rPr>
        <w:t>San Bastian</w:t>
      </w:r>
      <w:r>
        <w:rPr>
          <w:rFonts w:ascii="Times New Roman" w:hAnsi="Times New Roman"/>
          <w:sz w:val="24"/>
          <w:szCs w:val="24"/>
        </w:rPr>
        <w:t xml:space="preserve"> chapel that I purchased in the church of Santo Stefano</w:t>
      </w:r>
      <w:r>
        <w:rPr>
          <w:rFonts w:ascii="Times New Roman" w:hAnsi="Times New Roman"/>
          <w:sz w:val="24"/>
          <w:szCs w:val="24"/>
        </w:rPr>
        <w:t xml:space="preserve">… </w:t>
      </w:r>
      <w:r>
        <w:rPr>
          <w:rFonts w:ascii="Times New Roman" w:hAnsi="Times New Roman"/>
          <w:sz w:val="24"/>
          <w:szCs w:val="24"/>
        </w:rPr>
        <w:t xml:space="preserve">I also want an epitaph in the </w:t>
      </w:r>
      <w:r>
        <w:rPr>
          <w:rFonts w:ascii="Times New Roman" w:hAnsi="Times New Roman"/>
          <w:sz w:val="24"/>
          <w:szCs w:val="24"/>
        </w:rPr>
        <w:t>vulgar tongue made and placed in said chapel that reads that there lie the bones of Francesco della Siega, who was formerly Grand Councillor for 31 years and that I am the only surviving member of my family and I have purchased said chapel and sepulcher, a</w:t>
      </w:r>
      <w:r>
        <w:rPr>
          <w:rFonts w:ascii="Times New Roman" w:hAnsi="Times New Roman"/>
          <w:sz w:val="24"/>
          <w:szCs w:val="24"/>
        </w:rPr>
        <w:t xml:space="preserve">nd I myself or my heirs have the authority </w:t>
      </w:r>
      <w:r>
        <w:rPr>
          <w:rFonts w:ascii="Times New Roman" w:hAnsi="Times New Roman"/>
          <w:sz w:val="24"/>
          <w:szCs w:val="24"/>
          <w:lang w:val="it-IT"/>
        </w:rPr>
        <w:t>to destroy Marino Zorzi</w:t>
      </w:r>
      <w:r>
        <w:rPr>
          <w:rFonts w:ascii="Times New Roman" w:hAnsi="Times New Roman"/>
          <w:sz w:val="24"/>
          <w:szCs w:val="24"/>
        </w:rPr>
        <w:t>’</w:t>
      </w:r>
      <w:r>
        <w:rPr>
          <w:rFonts w:ascii="Times New Roman" w:hAnsi="Times New Roman"/>
          <w:sz w:val="24"/>
          <w:szCs w:val="24"/>
        </w:rPr>
        <w:t>s tomb, if and whenever we please</w:t>
      </w:r>
      <w:r w:rsidR="00155E45">
        <w:rPr>
          <w:rFonts w:ascii="Times New Roman" w:hAnsi="Times New Roman"/>
          <w:sz w:val="24"/>
          <w:szCs w:val="24"/>
        </w:rPr>
        <w:t>.</w:t>
      </w:r>
      <w:r>
        <w:rPr>
          <w:rFonts w:ascii="Times New Roman" w:hAnsi="Times New Roman"/>
          <w:sz w:val="24"/>
          <w:szCs w:val="24"/>
        </w:rPr>
        <w:t>”</w:t>
      </w:r>
    </w:p>
    <w:p w14:paraId="0829E615" w14:textId="77777777" w:rsidR="00865CFF" w:rsidRDefault="00D733F9">
      <w:pPr>
        <w:pStyle w:val="Footnote"/>
        <w:jc w:val="both"/>
      </w:pPr>
      <w:r>
        <w:rPr>
          <w:rFonts w:ascii="Times New Roman" w:hAnsi="Times New Roman"/>
          <w:sz w:val="24"/>
          <w:szCs w:val="24"/>
        </w:rPr>
        <w:t xml:space="preserve">The box containing folder CXXXIII entitled </w:t>
      </w:r>
      <w:r>
        <w:rPr>
          <w:rFonts w:ascii="Times New Roman" w:hAnsi="Times New Roman"/>
          <w:sz w:val="24"/>
          <w:szCs w:val="24"/>
        </w:rPr>
        <w:t>“</w:t>
      </w:r>
      <w:r>
        <w:rPr>
          <w:rFonts w:ascii="Times New Roman" w:hAnsi="Times New Roman"/>
          <w:sz w:val="24"/>
          <w:szCs w:val="24"/>
          <w:lang w:val="it-IT"/>
        </w:rPr>
        <w:t>Mansionaria di Prudenza Siega - Marin Zorzi</w:t>
      </w:r>
      <w:r>
        <w:rPr>
          <w:rFonts w:ascii="Times New Roman" w:hAnsi="Times New Roman"/>
          <w:sz w:val="24"/>
          <w:szCs w:val="24"/>
        </w:rPr>
        <w:t xml:space="preserve"> Senior</w:t>
      </w:r>
      <w:r>
        <w:rPr>
          <w:rFonts w:ascii="Times New Roman" w:hAnsi="Times New Roman"/>
          <w:sz w:val="24"/>
          <w:szCs w:val="24"/>
        </w:rPr>
        <w:t>”</w:t>
      </w:r>
      <w:r>
        <w:rPr>
          <w:rFonts w:ascii="Times New Roman" w:hAnsi="Times New Roman"/>
          <w:sz w:val="24"/>
          <w:szCs w:val="24"/>
        </w:rPr>
        <w:t xml:space="preserve"> should be preserved in b. 13, but it is in fact missing.</w:t>
      </w:r>
    </w:p>
  </w:footnote>
  <w:footnote w:id="68">
    <w:p w14:paraId="4A6C61EF"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lang w:val="it-IT"/>
        </w:rPr>
        <w:t>Santo Stefano</w:t>
      </w:r>
      <w:r>
        <w:rPr>
          <w:rFonts w:ascii="Times New Roman" w:hAnsi="Times New Roman"/>
          <w:sz w:val="24"/>
          <w:szCs w:val="24"/>
        </w:rPr>
        <w:t xml:space="preserve">, b. 31, proc. CCCCXXXVIII, c. 1. </w:t>
      </w:r>
      <w:r>
        <w:rPr>
          <w:rFonts w:ascii="Times New Roman" w:hAnsi="Times New Roman"/>
          <w:sz w:val="24"/>
          <w:szCs w:val="24"/>
        </w:rPr>
        <w:t>N</w:t>
      </w:r>
      <w:r>
        <w:rPr>
          <w:rFonts w:ascii="Times New Roman" w:hAnsi="Times New Roman"/>
          <w:sz w:val="24"/>
          <w:szCs w:val="24"/>
        </w:rPr>
        <w:t>ovemb</w:t>
      </w:r>
      <w:r>
        <w:rPr>
          <w:rFonts w:ascii="Times New Roman" w:hAnsi="Times New Roman"/>
          <w:sz w:val="24"/>
          <w:szCs w:val="24"/>
        </w:rPr>
        <w:t>er 9,</w:t>
      </w:r>
      <w:r>
        <w:rPr>
          <w:rFonts w:ascii="Times New Roman" w:hAnsi="Times New Roman"/>
          <w:sz w:val="24"/>
          <w:szCs w:val="24"/>
        </w:rPr>
        <w:t xml:space="preserve"> 155</w:t>
      </w:r>
      <w:r>
        <w:rPr>
          <w:rFonts w:ascii="Times New Roman" w:hAnsi="Times New Roman"/>
          <w:sz w:val="24"/>
          <w:szCs w:val="24"/>
        </w:rPr>
        <w:t xml:space="preserve"> </w:t>
      </w:r>
      <w:r>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fr-FR"/>
        </w:rPr>
        <w:t xml:space="preserve"> in perpetuum dedit et concessit, pro ut da</w:t>
      </w:r>
      <w:r>
        <w:rPr>
          <w:rFonts w:ascii="Times New Roman" w:hAnsi="Times New Roman"/>
          <w:sz w:val="24"/>
          <w:szCs w:val="24"/>
        </w:rPr>
        <w:t>t</w:t>
      </w:r>
      <w:r>
        <w:rPr>
          <w:rFonts w:ascii="Times New Roman" w:hAnsi="Times New Roman"/>
          <w:sz w:val="24"/>
          <w:szCs w:val="24"/>
        </w:rPr>
        <w:t>, et concedit eidem magnificae Iu</w:t>
      </w:r>
      <w:r>
        <w:rPr>
          <w:rFonts w:ascii="Times New Roman" w:hAnsi="Times New Roman"/>
          <w:sz w:val="24"/>
          <w:szCs w:val="24"/>
        </w:rPr>
        <w:t>l</w:t>
      </w:r>
      <w:r>
        <w:rPr>
          <w:rFonts w:ascii="Times New Roman" w:hAnsi="Times New Roman"/>
          <w:sz w:val="24"/>
          <w:szCs w:val="24"/>
        </w:rPr>
        <w:t>ia</w:t>
      </w:r>
      <w:r>
        <w:rPr>
          <w:rFonts w:ascii="Times New Roman" w:hAnsi="Times New Roman"/>
          <w:sz w:val="24"/>
          <w:szCs w:val="24"/>
        </w:rPr>
        <w:t>e</w:t>
      </w:r>
      <w:r>
        <w:rPr>
          <w:rFonts w:ascii="Times New Roman" w:hAnsi="Times New Roman"/>
          <w:sz w:val="24"/>
          <w:szCs w:val="24"/>
          <w:lang w:val="it-IT"/>
        </w:rPr>
        <w:t xml:space="preserve"> praesenti, stipulanti ac accipienti locum in muro di</w:t>
      </w:r>
      <w:r>
        <w:rPr>
          <w:rFonts w:ascii="Times New Roman" w:hAnsi="Times New Roman"/>
          <w:sz w:val="24"/>
          <w:szCs w:val="24"/>
        </w:rPr>
        <w:t>c</w:t>
      </w:r>
      <w:r>
        <w:rPr>
          <w:rFonts w:ascii="Times New Roman" w:hAnsi="Times New Roman"/>
          <w:sz w:val="24"/>
          <w:szCs w:val="24"/>
        </w:rPr>
        <w:t xml:space="preserve">te </w:t>
      </w:r>
      <w:r>
        <w:rPr>
          <w:rFonts w:ascii="Times New Roman" w:hAnsi="Times New Roman"/>
          <w:sz w:val="24"/>
          <w:szCs w:val="24"/>
        </w:rPr>
        <w:t>e</w:t>
      </w:r>
      <w:r>
        <w:rPr>
          <w:rFonts w:ascii="Times New Roman" w:hAnsi="Times New Roman"/>
          <w:sz w:val="24"/>
          <w:szCs w:val="24"/>
          <w:lang w:val="it-IT"/>
        </w:rPr>
        <w:t xml:space="preserve">orum ecclesiae dictorum </w:t>
      </w:r>
      <w:r>
        <w:rPr>
          <w:rFonts w:ascii="Times New Roman" w:hAnsi="Times New Roman"/>
          <w:sz w:val="24"/>
          <w:szCs w:val="24"/>
        </w:rPr>
        <w:t>f</w:t>
      </w:r>
      <w:r>
        <w:rPr>
          <w:rFonts w:ascii="Times New Roman" w:hAnsi="Times New Roman"/>
          <w:sz w:val="24"/>
          <w:szCs w:val="24"/>
        </w:rPr>
        <w:t>ratorum Sancti</w:t>
      </w:r>
      <w:r>
        <w:rPr>
          <w:rFonts w:ascii="Times New Roman" w:hAnsi="Times New Roman"/>
          <w:sz w:val="24"/>
          <w:szCs w:val="24"/>
        </w:rPr>
        <w:t xml:space="preserve"> Stephani Venetiarum exist</w:t>
      </w:r>
      <w:r>
        <w:rPr>
          <w:rFonts w:ascii="Times New Roman" w:hAnsi="Times New Roman"/>
          <w:sz w:val="24"/>
          <w:szCs w:val="24"/>
        </w:rPr>
        <w:t>e</w:t>
      </w:r>
      <w:r>
        <w:rPr>
          <w:rFonts w:ascii="Times New Roman" w:hAnsi="Times New Roman"/>
          <w:sz w:val="24"/>
          <w:szCs w:val="24"/>
          <w:lang w:val="it-IT"/>
        </w:rPr>
        <w:t>ntem intra altare Annunciationis Virginis M</w:t>
      </w:r>
      <w:r>
        <w:rPr>
          <w:rFonts w:ascii="Times New Roman" w:hAnsi="Times New Roman"/>
          <w:sz w:val="24"/>
          <w:szCs w:val="24"/>
        </w:rPr>
        <w:t>a</w:t>
      </w:r>
      <w:r>
        <w:rPr>
          <w:rFonts w:ascii="Times New Roman" w:hAnsi="Times New Roman"/>
          <w:sz w:val="24"/>
          <w:szCs w:val="24"/>
          <w:lang w:val="it-IT"/>
        </w:rPr>
        <w:t xml:space="preserve">riae et altare Sancti Nicolai de Tolentino, in quo quidem loco sive muro </w:t>
      </w:r>
      <w:r>
        <w:rPr>
          <w:rFonts w:ascii="Times New Roman" w:hAnsi="Times New Roman"/>
          <w:sz w:val="24"/>
          <w:szCs w:val="24"/>
        </w:rPr>
        <w:t>e</w:t>
      </w:r>
      <w:r>
        <w:rPr>
          <w:rFonts w:ascii="Times New Roman" w:hAnsi="Times New Roman"/>
          <w:sz w:val="24"/>
          <w:szCs w:val="24"/>
        </w:rPr>
        <w:t>adem magnifica domina Iulia d</w:t>
      </w:r>
      <w:r>
        <w:rPr>
          <w:rFonts w:ascii="Times New Roman" w:hAnsi="Times New Roman"/>
          <w:sz w:val="24"/>
          <w:szCs w:val="24"/>
        </w:rPr>
        <w:t>e</w:t>
      </w:r>
      <w:r>
        <w:rPr>
          <w:rFonts w:ascii="Times New Roman" w:hAnsi="Times New Roman"/>
          <w:sz w:val="24"/>
          <w:szCs w:val="24"/>
        </w:rPr>
        <w:t>inc</w:t>
      </w:r>
      <w:r>
        <w:rPr>
          <w:rFonts w:ascii="Times New Roman" w:hAnsi="Times New Roman"/>
          <w:sz w:val="24"/>
          <w:szCs w:val="24"/>
        </w:rPr>
        <w:t>e</w:t>
      </w:r>
      <w:r>
        <w:rPr>
          <w:rFonts w:ascii="Times New Roman" w:hAnsi="Times New Roman"/>
          <w:sz w:val="24"/>
          <w:szCs w:val="24"/>
          <w:lang w:val="es-ES_tradnl"/>
        </w:rPr>
        <w:t>ps quandocumque melius sibi visum fuerit, possi</w:t>
      </w:r>
      <w:r>
        <w:rPr>
          <w:rFonts w:ascii="Times New Roman" w:hAnsi="Times New Roman"/>
          <w:sz w:val="24"/>
          <w:szCs w:val="24"/>
        </w:rPr>
        <w:t>t</w:t>
      </w:r>
      <w:r>
        <w:rPr>
          <w:rFonts w:ascii="Times New Roman" w:hAnsi="Times New Roman"/>
          <w:sz w:val="24"/>
          <w:szCs w:val="24"/>
        </w:rPr>
        <w:t xml:space="preserve"> et valeat construi </w:t>
      </w:r>
      <w:r>
        <w:rPr>
          <w:rFonts w:ascii="Times New Roman" w:hAnsi="Times New Roman"/>
          <w:sz w:val="24"/>
          <w:szCs w:val="24"/>
        </w:rPr>
        <w:t>f</w:t>
      </w:r>
      <w:r>
        <w:rPr>
          <w:rFonts w:ascii="Times New Roman" w:hAnsi="Times New Roman"/>
          <w:sz w:val="24"/>
          <w:szCs w:val="24"/>
          <w:lang w:val="it-IT"/>
        </w:rPr>
        <w:t xml:space="preserve">acere </w:t>
      </w:r>
      <w:r>
        <w:rPr>
          <w:rFonts w:ascii="Times New Roman" w:hAnsi="Times New Roman"/>
          <w:sz w:val="24"/>
          <w:szCs w:val="24"/>
        </w:rPr>
        <w:t>s</w:t>
      </w:r>
      <w:r>
        <w:rPr>
          <w:rFonts w:ascii="Times New Roman" w:hAnsi="Times New Roman"/>
          <w:sz w:val="24"/>
          <w:szCs w:val="24"/>
        </w:rPr>
        <w:t>arcophagum sive se</w:t>
      </w:r>
      <w:r>
        <w:rPr>
          <w:rFonts w:ascii="Times New Roman" w:hAnsi="Times New Roman"/>
          <w:sz w:val="24"/>
          <w:szCs w:val="24"/>
          <w:lang w:val="pt-PT"/>
        </w:rPr>
        <w:t>pulcrum lapideum,</w:t>
      </w:r>
      <w:r>
        <w:rPr>
          <w:rFonts w:ascii="Times New Roman" w:hAnsi="Times New Roman"/>
          <w:sz w:val="24"/>
          <w:szCs w:val="24"/>
        </w:rPr>
        <w:t xml:space="preserve"> </w:t>
      </w:r>
      <w:r>
        <w:rPr>
          <w:rFonts w:ascii="Times New Roman" w:hAnsi="Times New Roman"/>
          <w:sz w:val="24"/>
          <w:szCs w:val="24"/>
        </w:rPr>
        <w:t>v</w:t>
      </w:r>
      <w:r>
        <w:rPr>
          <w:rFonts w:ascii="Times New Roman" w:hAnsi="Times New Roman"/>
          <w:sz w:val="24"/>
          <w:szCs w:val="24"/>
        </w:rPr>
        <w:t>e</w:t>
      </w:r>
      <w:r>
        <w:rPr>
          <w:rFonts w:ascii="Times New Roman" w:hAnsi="Times New Roman"/>
          <w:sz w:val="24"/>
          <w:szCs w:val="24"/>
          <w:lang w:val="it-IT"/>
        </w:rPr>
        <w:t>l marmoreum in memoriam pr</w:t>
      </w:r>
      <w:r>
        <w:rPr>
          <w:rFonts w:ascii="Times New Roman" w:hAnsi="Times New Roman"/>
          <w:sz w:val="24"/>
          <w:szCs w:val="24"/>
        </w:rPr>
        <w:t>edict</w:t>
      </w:r>
      <w:r>
        <w:rPr>
          <w:rFonts w:ascii="Times New Roman" w:hAnsi="Times New Roman"/>
          <w:sz w:val="24"/>
          <w:szCs w:val="24"/>
          <w:lang w:val="it-IT"/>
        </w:rPr>
        <w:t>ae pia</w:t>
      </w:r>
      <w:r>
        <w:rPr>
          <w:rFonts w:ascii="Times New Roman" w:hAnsi="Times New Roman"/>
          <w:sz w:val="24"/>
          <w:szCs w:val="24"/>
        </w:rPr>
        <w:t>e</w:t>
      </w:r>
      <w:r>
        <w:rPr>
          <w:rFonts w:ascii="Times New Roman" w:hAnsi="Times New Roman"/>
          <w:sz w:val="24"/>
          <w:szCs w:val="24"/>
          <w:lang w:val="it-IT"/>
        </w:rPr>
        <w:t xml:space="preserve"> memoriae excellentissimi domini Ioannis Baptistae Ferretti o</w:t>
      </w:r>
      <w:r>
        <w:rPr>
          <w:rFonts w:ascii="Times New Roman" w:hAnsi="Times New Roman"/>
          <w:sz w:val="24"/>
          <w:szCs w:val="24"/>
        </w:rPr>
        <w:t>li</w:t>
      </w:r>
      <w:r>
        <w:rPr>
          <w:rFonts w:ascii="Times New Roman" w:hAnsi="Times New Roman"/>
          <w:sz w:val="24"/>
          <w:szCs w:val="24"/>
          <w:lang w:val="it-IT"/>
        </w:rPr>
        <w:t xml:space="preserve">m viri sui, </w:t>
      </w:r>
      <w:r>
        <w:rPr>
          <w:rFonts w:ascii="Times New Roman" w:hAnsi="Times New Roman"/>
          <w:sz w:val="24"/>
          <w:szCs w:val="24"/>
        </w:rPr>
        <w:t>e</w:t>
      </w:r>
      <w:r>
        <w:rPr>
          <w:rFonts w:ascii="Times New Roman" w:hAnsi="Times New Roman"/>
          <w:sz w:val="24"/>
          <w:szCs w:val="24"/>
          <w:lang w:val="fr-FR"/>
        </w:rPr>
        <w:t xml:space="preserve">a forma, latitudine et altitudine pro ut ei melius videbitur, et placuerit, et in </w:t>
      </w:r>
      <w:r>
        <w:rPr>
          <w:rFonts w:ascii="Times New Roman" w:hAnsi="Times New Roman"/>
          <w:sz w:val="24"/>
          <w:szCs w:val="24"/>
        </w:rPr>
        <w:t>e</w:t>
      </w:r>
      <w:r>
        <w:rPr>
          <w:rFonts w:ascii="Times New Roman" w:hAnsi="Times New Roman"/>
          <w:sz w:val="24"/>
          <w:szCs w:val="24"/>
          <w:lang w:val="pt-PT"/>
        </w:rPr>
        <w:t>o arma qua</w:t>
      </w:r>
      <w:r>
        <w:rPr>
          <w:rFonts w:ascii="Times New Roman" w:hAnsi="Times New Roman"/>
          <w:sz w:val="24"/>
          <w:szCs w:val="24"/>
        </w:rPr>
        <w:t>e</w:t>
      </w:r>
      <w:r>
        <w:rPr>
          <w:rFonts w:ascii="Times New Roman" w:hAnsi="Times New Roman"/>
          <w:sz w:val="24"/>
          <w:szCs w:val="24"/>
          <w:lang w:val="fr-FR"/>
        </w:rPr>
        <w:t>cumque, in</w:t>
      </w:r>
      <w:r>
        <w:rPr>
          <w:rFonts w:ascii="Times New Roman" w:hAnsi="Times New Roman"/>
          <w:sz w:val="24"/>
          <w:szCs w:val="24"/>
          <w:lang w:val="fr-FR"/>
        </w:rPr>
        <w:t>signia et inscriptiones possi facere absque aliqua tamen e</w:t>
      </w:r>
      <w:r>
        <w:rPr>
          <w:rFonts w:ascii="Times New Roman" w:hAnsi="Times New Roman"/>
          <w:sz w:val="24"/>
          <w:szCs w:val="24"/>
        </w:rPr>
        <w:t>x</w:t>
      </w:r>
      <w:r>
        <w:rPr>
          <w:rFonts w:ascii="Times New Roman" w:hAnsi="Times New Roman"/>
          <w:sz w:val="24"/>
          <w:szCs w:val="24"/>
        </w:rPr>
        <w:t>pe</w:t>
      </w:r>
      <w:r>
        <w:rPr>
          <w:rFonts w:ascii="Times New Roman" w:hAnsi="Times New Roman"/>
          <w:sz w:val="24"/>
          <w:szCs w:val="24"/>
        </w:rPr>
        <w:t>nsa</w:t>
      </w:r>
      <w:r>
        <w:rPr>
          <w:rFonts w:ascii="Times New Roman" w:hAnsi="Times New Roman"/>
          <w:sz w:val="24"/>
          <w:szCs w:val="24"/>
          <w:lang w:val="it-IT"/>
        </w:rPr>
        <w:t xml:space="preserve"> dic</w:t>
      </w:r>
      <w:r>
        <w:rPr>
          <w:rFonts w:ascii="Times New Roman" w:hAnsi="Times New Roman"/>
          <w:sz w:val="24"/>
          <w:szCs w:val="24"/>
        </w:rPr>
        <w:t>t</w:t>
      </w:r>
      <w:r>
        <w:rPr>
          <w:rFonts w:ascii="Times New Roman" w:hAnsi="Times New Roman"/>
          <w:sz w:val="24"/>
          <w:szCs w:val="24"/>
          <w:lang w:val="it-IT"/>
        </w:rPr>
        <w:t>i sui monasterii; nec possit dictum sarcophagum sive s</w:t>
      </w:r>
      <w:r>
        <w:rPr>
          <w:rFonts w:ascii="Times New Roman" w:hAnsi="Times New Roman"/>
          <w:sz w:val="24"/>
          <w:szCs w:val="24"/>
        </w:rPr>
        <w:t>e</w:t>
      </w:r>
      <w:r>
        <w:rPr>
          <w:rFonts w:ascii="Times New Roman" w:hAnsi="Times New Roman"/>
          <w:sz w:val="24"/>
          <w:szCs w:val="24"/>
          <w:lang w:val="pt-PT"/>
        </w:rPr>
        <w:t>pulcrum tempore futuro aliqualiter inde remov</w:t>
      </w:r>
      <w:r>
        <w:rPr>
          <w:rFonts w:ascii="Times New Roman" w:hAnsi="Times New Roman"/>
          <w:sz w:val="24"/>
          <w:szCs w:val="24"/>
        </w:rPr>
        <w:t>e</w:t>
      </w:r>
      <w:r>
        <w:rPr>
          <w:rFonts w:ascii="Times New Roman" w:hAnsi="Times New Roman"/>
          <w:sz w:val="24"/>
          <w:szCs w:val="24"/>
        </w:rPr>
        <w:t>ri, nec alias mu</w:t>
      </w:r>
      <w:r>
        <w:rPr>
          <w:rFonts w:ascii="Times New Roman" w:hAnsi="Times New Roman"/>
          <w:sz w:val="24"/>
          <w:szCs w:val="24"/>
        </w:rPr>
        <w:t>t</w:t>
      </w:r>
      <w:r>
        <w:rPr>
          <w:rFonts w:ascii="Times New Roman" w:hAnsi="Times New Roman"/>
          <w:sz w:val="24"/>
          <w:szCs w:val="24"/>
          <w:lang w:val="it-IT"/>
        </w:rPr>
        <w:t xml:space="preserve">ari, sed perpetuo remanere debeat in </w:t>
      </w:r>
      <w:r>
        <w:rPr>
          <w:rFonts w:ascii="Times New Roman" w:hAnsi="Times New Roman"/>
          <w:sz w:val="24"/>
          <w:szCs w:val="24"/>
        </w:rPr>
        <w:t>e</w:t>
      </w:r>
      <w:r>
        <w:rPr>
          <w:rFonts w:ascii="Times New Roman" w:hAnsi="Times New Roman"/>
          <w:sz w:val="24"/>
          <w:szCs w:val="24"/>
          <w:lang w:val="es-ES_tradnl"/>
        </w:rPr>
        <w:t>a forma prout fuerit constructu</w:t>
      </w:r>
      <w:r>
        <w:rPr>
          <w:rFonts w:ascii="Times New Roman" w:hAnsi="Times New Roman"/>
          <w:sz w:val="24"/>
          <w:szCs w:val="24"/>
          <w:lang w:val="es-ES_tradnl"/>
        </w:rPr>
        <w:t>m</w:t>
      </w:r>
      <w:r>
        <w:rPr>
          <w:rFonts w:ascii="Times New Roman" w:hAnsi="Times New Roman"/>
          <w:sz w:val="24"/>
          <w:szCs w:val="24"/>
        </w:rPr>
        <w:t>…”</w:t>
      </w:r>
      <w:r>
        <w:rPr>
          <w:rFonts w:ascii="Times New Roman" w:hAnsi="Times New Roman"/>
          <w:sz w:val="24"/>
          <w:szCs w:val="24"/>
        </w:rPr>
        <w:t xml:space="preserve">. </w:t>
      </w:r>
    </w:p>
  </w:footnote>
  <w:footnote w:id="69">
    <w:p w14:paraId="3AF5F168"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lang w:val="it-IT"/>
        </w:rPr>
        <w:t>Santo Stefano</w:t>
      </w:r>
      <w:r>
        <w:rPr>
          <w:rFonts w:ascii="Times New Roman" w:hAnsi="Times New Roman"/>
          <w:sz w:val="24"/>
          <w:szCs w:val="24"/>
          <w:lang w:val="it-IT"/>
        </w:rPr>
        <w:t xml:space="preserve">, b. 31, proc. CCCCXXXVIII. </w:t>
      </w:r>
      <w:r>
        <w:rPr>
          <w:rFonts w:ascii="Times New Roman" w:hAnsi="Times New Roman"/>
          <w:sz w:val="24"/>
          <w:szCs w:val="24"/>
        </w:rPr>
        <w:t>February 1st,</w:t>
      </w:r>
      <w:r>
        <w:rPr>
          <w:rFonts w:ascii="Times New Roman" w:hAnsi="Times New Roman"/>
          <w:sz w:val="24"/>
          <w:szCs w:val="24"/>
        </w:rPr>
        <w:t xml:space="preserve"> 1705 (1704 </w:t>
      </w:r>
      <w:r>
        <w:rPr>
          <w:rFonts w:ascii="Times New Roman" w:hAnsi="Times New Roman"/>
          <w:sz w:val="24"/>
          <w:szCs w:val="24"/>
        </w:rPr>
        <w:t>according to Venetian practice</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it is hereby granted permission to transfer the tomb of the highly regarded</w:t>
      </w:r>
      <w:r>
        <w:rPr>
          <w:rFonts w:ascii="Times New Roman" w:hAnsi="Times New Roman"/>
          <w:sz w:val="24"/>
          <w:szCs w:val="24"/>
        </w:rPr>
        <w:t xml:space="preserve"> </w:t>
      </w:r>
      <w:r>
        <w:rPr>
          <w:rFonts w:ascii="Times New Roman" w:hAnsi="Times New Roman"/>
          <w:sz w:val="24"/>
          <w:szCs w:val="24"/>
        </w:rPr>
        <w:t>D</w:t>
      </w:r>
      <w:r>
        <w:rPr>
          <w:rFonts w:ascii="Times New Roman" w:hAnsi="Times New Roman"/>
          <w:sz w:val="24"/>
          <w:szCs w:val="24"/>
          <w:lang w:val="it-IT"/>
        </w:rPr>
        <w:t xml:space="preserve">r. Giambattista Ferretti, </w:t>
      </w:r>
      <w:r>
        <w:rPr>
          <w:rFonts w:ascii="Times New Roman" w:hAnsi="Times New Roman"/>
          <w:sz w:val="24"/>
          <w:szCs w:val="24"/>
        </w:rPr>
        <w:t>at</w:t>
      </w:r>
      <w:r>
        <w:rPr>
          <w:rFonts w:ascii="Times New Roman" w:hAnsi="Times New Roman"/>
          <w:sz w:val="24"/>
          <w:szCs w:val="24"/>
        </w:rPr>
        <w:t xml:space="preserve"> present </w:t>
      </w:r>
      <w:r>
        <w:rPr>
          <w:rFonts w:ascii="Times New Roman" w:hAnsi="Times New Roman"/>
          <w:sz w:val="24"/>
          <w:szCs w:val="24"/>
        </w:rPr>
        <w:t xml:space="preserve">between the altar of the </w:t>
      </w:r>
      <w:r>
        <w:rPr>
          <w:rFonts w:ascii="Times New Roman" w:hAnsi="Times New Roman"/>
          <w:sz w:val="24"/>
          <w:szCs w:val="24"/>
        </w:rPr>
        <w:t>Holy Annunciation of the Virgin Mary and that of the glorious Sai</w:t>
      </w:r>
      <w:r>
        <w:rPr>
          <w:rFonts w:ascii="Times New Roman" w:hAnsi="Times New Roman"/>
          <w:sz w:val="24"/>
          <w:szCs w:val="24"/>
        </w:rPr>
        <w:t>n</w:t>
      </w:r>
      <w:r>
        <w:rPr>
          <w:rFonts w:ascii="Times New Roman" w:hAnsi="Times New Roman"/>
          <w:sz w:val="24"/>
          <w:szCs w:val="24"/>
        </w:rPr>
        <w:t>t</w:t>
      </w:r>
      <w:r>
        <w:rPr>
          <w:rFonts w:ascii="Times New Roman" w:hAnsi="Times New Roman"/>
          <w:sz w:val="24"/>
          <w:szCs w:val="24"/>
        </w:rPr>
        <w:t xml:space="preserve"> Nic</w:t>
      </w:r>
      <w:r>
        <w:rPr>
          <w:rFonts w:ascii="Times New Roman" w:hAnsi="Times New Roman"/>
          <w:sz w:val="24"/>
          <w:szCs w:val="24"/>
        </w:rPr>
        <w:t>h</w:t>
      </w:r>
      <w:r>
        <w:rPr>
          <w:rFonts w:ascii="Times New Roman" w:hAnsi="Times New Roman"/>
          <w:sz w:val="24"/>
          <w:szCs w:val="24"/>
          <w:lang w:val="it-IT"/>
        </w:rPr>
        <w:t>ola</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of</w:t>
      </w:r>
      <w:r>
        <w:rPr>
          <w:rFonts w:ascii="Times New Roman" w:hAnsi="Times New Roman"/>
          <w:sz w:val="24"/>
          <w:szCs w:val="24"/>
          <w:lang w:val="it-IT"/>
        </w:rPr>
        <w:t xml:space="preserve"> Tolentino, </w:t>
      </w:r>
      <w:r>
        <w:rPr>
          <w:rFonts w:ascii="Times New Roman" w:hAnsi="Times New Roman"/>
          <w:sz w:val="24"/>
          <w:szCs w:val="24"/>
        </w:rPr>
        <w:t>located in the church of the very reverend friars and place it above the door of the church leading to the cloister of the said monastery</w:t>
      </w:r>
      <w:r>
        <w:rPr>
          <w:rFonts w:ascii="Times New Roman" w:hAnsi="Times New Roman"/>
          <w:sz w:val="24"/>
          <w:szCs w:val="24"/>
        </w:rPr>
        <w:t>…”</w:t>
      </w:r>
      <w:r>
        <w:rPr>
          <w:rFonts w:ascii="Times New Roman" w:hAnsi="Times New Roman"/>
          <w:sz w:val="24"/>
          <w:szCs w:val="24"/>
        </w:rPr>
        <w:t xml:space="preserve">. </w:t>
      </w:r>
    </w:p>
  </w:footnote>
  <w:footnote w:id="70">
    <w:p w14:paraId="083AE59F"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lang w:val="it-IT"/>
        </w:rPr>
        <w:t>Santo Stefano</w:t>
      </w:r>
      <w:r>
        <w:rPr>
          <w:rFonts w:ascii="Times New Roman" w:hAnsi="Times New Roman"/>
          <w:sz w:val="24"/>
          <w:szCs w:val="24"/>
          <w:lang w:val="it-IT"/>
        </w:rPr>
        <w:t>, b. 31, proc. CCCCXXXVIII c</w:t>
      </w:r>
      <w:r>
        <w:rPr>
          <w:rFonts w:ascii="Times New Roman" w:hAnsi="Times New Roman"/>
          <w:sz w:val="24"/>
          <w:szCs w:val="24"/>
        </w:rPr>
        <w:t>.</w:t>
      </w:r>
      <w:r>
        <w:rPr>
          <w:rFonts w:ascii="Times New Roman" w:hAnsi="Times New Roman"/>
          <w:sz w:val="24"/>
          <w:szCs w:val="24"/>
        </w:rPr>
        <w:t xml:space="preserve"> 5</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March 7, 1709. The document states how, according to the agreement dated February 1st, 1705, Ferretti</w:t>
      </w:r>
      <w:r>
        <w:rPr>
          <w:rFonts w:ascii="Times New Roman" w:hAnsi="Times New Roman"/>
          <w:sz w:val="24"/>
          <w:szCs w:val="24"/>
        </w:rPr>
        <w:t>’</w:t>
      </w:r>
      <w:r>
        <w:rPr>
          <w:rFonts w:ascii="Times New Roman" w:hAnsi="Times New Roman"/>
          <w:sz w:val="24"/>
          <w:szCs w:val="24"/>
        </w:rPr>
        <w:t>s tomb was removed</w:t>
      </w:r>
      <w:r>
        <w:rPr>
          <w:rFonts w:ascii="Times New Roman" w:hAnsi="Times New Roman"/>
          <w:sz w:val="24"/>
          <w:szCs w:val="24"/>
        </w:rPr>
        <w:t xml:space="preserve"> </w:t>
      </w:r>
      <w:r>
        <w:rPr>
          <w:rFonts w:ascii="Times New Roman" w:hAnsi="Times New Roman"/>
          <w:sz w:val="24"/>
          <w:szCs w:val="24"/>
        </w:rPr>
        <w:t xml:space="preserve">and the </w:t>
      </w:r>
      <w:r>
        <w:rPr>
          <w:rFonts w:ascii="Times New Roman" w:hAnsi="Times New Roman"/>
          <w:sz w:val="24"/>
          <w:szCs w:val="24"/>
          <w:lang w:val="it-IT"/>
        </w:rPr>
        <w:t>altar</w:t>
      </w:r>
      <w:r>
        <w:rPr>
          <w:rFonts w:ascii="Times New Roman" w:hAnsi="Times New Roman"/>
          <w:sz w:val="24"/>
          <w:szCs w:val="24"/>
        </w:rPr>
        <w:t xml:space="preserve"> erected, but also how over the years it had not been possible to transfer the</w:t>
      </w:r>
      <w:r>
        <w:rPr>
          <w:rFonts w:ascii="Times New Roman" w:hAnsi="Times New Roman"/>
          <w:sz w:val="24"/>
          <w:szCs w:val="24"/>
          <w:lang w:val="de-DE"/>
        </w:rPr>
        <w:t xml:space="preserve"> sepulcher </w:t>
      </w:r>
      <w:r>
        <w:rPr>
          <w:rFonts w:ascii="Times New Roman" w:hAnsi="Times New Roman"/>
          <w:sz w:val="24"/>
          <w:szCs w:val="24"/>
        </w:rPr>
        <w:t>to the established location, i.e. above the door leading to the</w:t>
      </w:r>
      <w:r>
        <w:rPr>
          <w:rFonts w:ascii="Times New Roman" w:hAnsi="Times New Roman"/>
          <w:sz w:val="24"/>
          <w:szCs w:val="24"/>
        </w:rPr>
        <w:t xml:space="preserve"> cloister</w:t>
      </w:r>
      <w:r>
        <w:rPr>
          <w:rFonts w:ascii="Times New Roman" w:hAnsi="Times New Roman"/>
          <w:sz w:val="24"/>
          <w:szCs w:val="24"/>
        </w:rPr>
        <w:t xml:space="preserve">, and that the friars will have to comply within fifteen days. </w:t>
      </w:r>
    </w:p>
  </w:footnote>
  <w:footnote w:id="71">
    <w:p w14:paraId="5687B923" w14:textId="44658928"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relative correspondence is preserved in the aforementioned folder</w:t>
      </w:r>
      <w:r>
        <w:rPr>
          <w:rFonts w:ascii="Times New Roman" w:hAnsi="Times New Roman"/>
          <w:sz w:val="24"/>
          <w:szCs w:val="24"/>
        </w:rPr>
        <w:t xml:space="preserve"> (A.S.V., </w:t>
      </w:r>
      <w:r>
        <w:rPr>
          <w:rFonts w:ascii="Times New Roman" w:hAnsi="Times New Roman"/>
          <w:i/>
          <w:iCs/>
          <w:sz w:val="24"/>
          <w:szCs w:val="24"/>
          <w:lang w:val="it-IT"/>
        </w:rPr>
        <w:t>Santo Stefano</w:t>
      </w:r>
      <w:r>
        <w:rPr>
          <w:rFonts w:ascii="Times New Roman" w:hAnsi="Times New Roman"/>
          <w:sz w:val="24"/>
          <w:szCs w:val="24"/>
        </w:rPr>
        <w:t>, b. 31. proc. CCCCXXXVIII</w:t>
      </w:r>
      <w:r>
        <w:rPr>
          <w:rFonts w:ascii="Times New Roman" w:hAnsi="Times New Roman"/>
          <w:sz w:val="24"/>
          <w:szCs w:val="24"/>
        </w:rPr>
        <w:t xml:space="preserve">). On September 24, 1742, an agreement was reached between the Augustinians and the </w:t>
      </w:r>
      <w:r>
        <w:rPr>
          <w:rFonts w:ascii="Times New Roman" w:hAnsi="Times New Roman"/>
          <w:sz w:val="24"/>
          <w:szCs w:val="24"/>
          <w:lang w:val="it-IT"/>
        </w:rPr>
        <w:t>Ferretti</w:t>
      </w:r>
      <w:r>
        <w:rPr>
          <w:rFonts w:ascii="Times New Roman" w:hAnsi="Times New Roman"/>
          <w:sz w:val="24"/>
          <w:szCs w:val="24"/>
        </w:rPr>
        <w:t xml:space="preserve"> family</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that the reverend fathers have permission to remove</w:t>
      </w:r>
      <w:r>
        <w:rPr>
          <w:rFonts w:ascii="Times New Roman" w:hAnsi="Times New Roman"/>
          <w:sz w:val="24"/>
          <w:szCs w:val="24"/>
        </w:rPr>
        <w:t xml:space="preserve"> </w:t>
      </w:r>
      <w:r>
        <w:rPr>
          <w:rFonts w:ascii="Times New Roman" w:hAnsi="Times New Roman"/>
          <w:sz w:val="24"/>
          <w:szCs w:val="24"/>
        </w:rPr>
        <w:t>the family</w:t>
      </w:r>
      <w:r>
        <w:rPr>
          <w:rFonts w:ascii="Times New Roman" w:hAnsi="Times New Roman"/>
          <w:sz w:val="24"/>
          <w:szCs w:val="24"/>
        </w:rPr>
        <w:t>’</w:t>
      </w:r>
      <w:r>
        <w:rPr>
          <w:rFonts w:ascii="Times New Roman" w:hAnsi="Times New Roman"/>
          <w:sz w:val="24"/>
          <w:szCs w:val="24"/>
        </w:rPr>
        <w:t>s tomb</w:t>
      </w:r>
      <w:r>
        <w:rPr>
          <w:rFonts w:ascii="Times New Roman" w:hAnsi="Times New Roman"/>
          <w:sz w:val="24"/>
          <w:szCs w:val="24"/>
        </w:rPr>
        <w:t xml:space="preserve"> </w:t>
      </w:r>
      <w:r>
        <w:rPr>
          <w:rFonts w:ascii="Times New Roman" w:hAnsi="Times New Roman"/>
          <w:sz w:val="24"/>
          <w:szCs w:val="24"/>
        </w:rPr>
        <w:t>from</w:t>
      </w:r>
      <w:r>
        <w:rPr>
          <w:rFonts w:ascii="Times New Roman" w:hAnsi="Times New Roman"/>
          <w:sz w:val="24"/>
          <w:szCs w:val="24"/>
        </w:rPr>
        <w:t xml:space="preserve"> </w:t>
      </w:r>
      <w:r>
        <w:rPr>
          <w:rFonts w:ascii="Times New Roman" w:hAnsi="Times New Roman"/>
          <w:sz w:val="24"/>
          <w:szCs w:val="24"/>
        </w:rPr>
        <w:t>its existing location above the cloister door at their own expense ... and</w:t>
      </w:r>
      <w:r>
        <w:rPr>
          <w:rFonts w:ascii="Times New Roman" w:hAnsi="Times New Roman"/>
          <w:sz w:val="24"/>
          <w:szCs w:val="24"/>
        </w:rPr>
        <w:t xml:space="preserve"> that it be transferred to the chapel of Saint Thomas from Villanova in cornu Epistulae and that</w:t>
      </w:r>
      <w:r>
        <w:rPr>
          <w:rFonts w:ascii="Times New Roman" w:hAnsi="Times New Roman"/>
          <w:sz w:val="24"/>
          <w:szCs w:val="24"/>
        </w:rPr>
        <w:t xml:space="preserve"> in</w:t>
      </w:r>
      <w:r>
        <w:rPr>
          <w:rFonts w:ascii="Times New Roman" w:hAnsi="Times New Roman"/>
          <w:sz w:val="24"/>
          <w:szCs w:val="24"/>
        </w:rPr>
        <w:t>stead of their ancestor</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tomb, they may then place the public funerary monument of General d</w:t>
      </w:r>
      <w:r>
        <w:rPr>
          <w:rFonts w:ascii="Times New Roman" w:hAnsi="Times New Roman"/>
          <w:sz w:val="24"/>
          <w:szCs w:val="24"/>
        </w:rPr>
        <w:t>’</w:t>
      </w:r>
      <w:r>
        <w:rPr>
          <w:rFonts w:ascii="Times New Roman" w:hAnsi="Times New Roman"/>
          <w:sz w:val="24"/>
          <w:szCs w:val="24"/>
        </w:rPr>
        <w:t>Alviano</w:t>
      </w:r>
      <w:r>
        <w:rPr>
          <w:rFonts w:ascii="Times New Roman" w:hAnsi="Times New Roman"/>
          <w:sz w:val="24"/>
          <w:szCs w:val="24"/>
        </w:rPr>
        <w:t xml:space="preserve">… </w:t>
      </w:r>
      <w:r>
        <w:rPr>
          <w:rFonts w:ascii="Times New Roman" w:hAnsi="Times New Roman"/>
          <w:sz w:val="24"/>
          <w:szCs w:val="24"/>
        </w:rPr>
        <w:t>We also promise</w:t>
      </w:r>
      <w:r>
        <w:rPr>
          <w:rFonts w:ascii="Times New Roman" w:hAnsi="Times New Roman"/>
          <w:sz w:val="24"/>
          <w:szCs w:val="24"/>
        </w:rPr>
        <w:t xml:space="preserve">… </w:t>
      </w:r>
      <w:r>
        <w:rPr>
          <w:rFonts w:ascii="Times New Roman" w:hAnsi="Times New Roman"/>
          <w:sz w:val="24"/>
          <w:szCs w:val="24"/>
        </w:rPr>
        <w:t xml:space="preserve">to exchange Giovanni Battista </w:t>
      </w:r>
      <w:r>
        <w:rPr>
          <w:rFonts w:ascii="Times New Roman" w:hAnsi="Times New Roman"/>
          <w:sz w:val="24"/>
          <w:szCs w:val="24"/>
        </w:rPr>
        <w:t>Ferretti</w:t>
      </w:r>
      <w:r>
        <w:rPr>
          <w:rFonts w:ascii="Times New Roman" w:hAnsi="Times New Roman"/>
          <w:sz w:val="24"/>
          <w:szCs w:val="24"/>
        </w:rPr>
        <w:t>’</w:t>
      </w:r>
      <w:r>
        <w:rPr>
          <w:rFonts w:ascii="Times New Roman" w:hAnsi="Times New Roman"/>
          <w:sz w:val="24"/>
          <w:szCs w:val="24"/>
        </w:rPr>
        <w:t>s bust facing the church entrance door, all at the friars</w:t>
      </w:r>
      <w:r>
        <w:rPr>
          <w:rFonts w:ascii="Times New Roman" w:hAnsi="Times New Roman"/>
          <w:sz w:val="24"/>
          <w:szCs w:val="24"/>
        </w:rPr>
        <w:t xml:space="preserve">’ </w:t>
      </w:r>
      <w:r>
        <w:rPr>
          <w:rFonts w:ascii="Times New Roman" w:hAnsi="Times New Roman"/>
          <w:sz w:val="24"/>
          <w:szCs w:val="24"/>
        </w:rPr>
        <w:t>expense</w:t>
      </w:r>
      <w:r>
        <w:rPr>
          <w:rFonts w:ascii="Times New Roman" w:hAnsi="Times New Roman"/>
          <w:sz w:val="24"/>
          <w:szCs w:val="24"/>
        </w:rPr>
        <w:t xml:space="preserve">… </w:t>
      </w:r>
      <w:r>
        <w:rPr>
          <w:rFonts w:ascii="Times New Roman" w:hAnsi="Times New Roman"/>
          <w:sz w:val="24"/>
          <w:szCs w:val="24"/>
        </w:rPr>
        <w:t>as long as they return the old bust to the Ferretti family</w:t>
      </w:r>
      <w:r>
        <w:rPr>
          <w:rFonts w:ascii="Times New Roman" w:hAnsi="Times New Roman"/>
          <w:sz w:val="24"/>
          <w:szCs w:val="24"/>
        </w:rPr>
        <w:t>…”</w:t>
      </w:r>
      <w:r>
        <w:rPr>
          <w:rFonts w:ascii="Times New Roman" w:hAnsi="Times New Roman"/>
          <w:sz w:val="24"/>
          <w:szCs w:val="24"/>
        </w:rPr>
        <w:t xml:space="preserve">.  </w:t>
      </w:r>
    </w:p>
  </w:footnote>
  <w:footnote w:id="72">
    <w:p w14:paraId="2FD64C48" w14:textId="7777777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 CESSI</w:t>
      </w:r>
      <w:r>
        <w:rPr>
          <w:rFonts w:ascii="Times New Roman" w:hAnsi="Times New Roman"/>
          <w:sz w:val="24"/>
          <w:szCs w:val="24"/>
        </w:rPr>
        <w:t>,</w:t>
      </w:r>
      <w:r>
        <w:rPr>
          <w:rFonts w:ascii="Times New Roman" w:hAnsi="Times New Roman"/>
          <w:sz w:val="24"/>
          <w:szCs w:val="24"/>
        </w:rPr>
        <w:t xml:space="preserve"> (1962),</w:t>
      </w:r>
      <w:r>
        <w:rPr>
          <w:rFonts w:ascii="Times New Roman" w:hAnsi="Times New Roman"/>
          <w:sz w:val="24"/>
          <w:szCs w:val="24"/>
        </w:rPr>
        <w:t xml:space="preserve"> </w:t>
      </w:r>
      <w:r>
        <w:rPr>
          <w:rFonts w:ascii="Times New Roman" w:hAnsi="Times New Roman"/>
          <w:i/>
          <w:iCs/>
          <w:sz w:val="24"/>
          <w:szCs w:val="24"/>
          <w:lang w:val="it-IT"/>
        </w:rPr>
        <w:t>Alessandro Vittoria scultore (1525-1608)</w:t>
      </w:r>
      <w:r>
        <w:rPr>
          <w:rFonts w:ascii="Times New Roman" w:hAnsi="Times New Roman"/>
          <w:sz w:val="24"/>
          <w:szCs w:val="24"/>
        </w:rPr>
        <w:t xml:space="preserve">, </w:t>
      </w:r>
      <w:r>
        <w:rPr>
          <w:rFonts w:ascii="Times New Roman" w:hAnsi="Times New Roman"/>
          <w:sz w:val="24"/>
          <w:szCs w:val="24"/>
        </w:rPr>
        <w:t xml:space="preserve">part </w:t>
      </w:r>
      <w:r>
        <w:rPr>
          <w:rFonts w:ascii="Times New Roman" w:hAnsi="Times New Roman"/>
          <w:sz w:val="24"/>
          <w:szCs w:val="24"/>
        </w:rPr>
        <w:t>I</w:t>
      </w:r>
      <w:r>
        <w:rPr>
          <w:rFonts w:ascii="Times New Roman" w:hAnsi="Times New Roman"/>
          <w:sz w:val="24"/>
          <w:szCs w:val="24"/>
        </w:rPr>
        <w:t>,</w:t>
      </w:r>
      <w:r>
        <w:rPr>
          <w:rFonts w:ascii="Times New Roman" w:hAnsi="Times New Roman"/>
          <w:sz w:val="24"/>
          <w:szCs w:val="24"/>
          <w:lang w:val="it-IT"/>
        </w:rPr>
        <w:t xml:space="preserve"> Trento</w:t>
      </w:r>
      <w:r>
        <w:rPr>
          <w:rFonts w:ascii="Times New Roman" w:hAnsi="Times New Roman"/>
          <w:sz w:val="24"/>
          <w:szCs w:val="24"/>
        </w:rPr>
        <w:t>, p. 383.</w:t>
      </w:r>
      <w:r>
        <w:rPr>
          <w:rFonts w:ascii="Times New Roman" w:hAnsi="Times New Roman"/>
          <w:sz w:val="24"/>
          <w:szCs w:val="24"/>
        </w:rPr>
        <w:t xml:space="preserve"> </w:t>
      </w:r>
    </w:p>
  </w:footnote>
  <w:footnote w:id="73">
    <w:p w14:paraId="4B393475" w14:textId="064B8AF1"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A.S.V., </w:t>
      </w:r>
      <w:r>
        <w:rPr>
          <w:rFonts w:ascii="Times New Roman" w:hAnsi="Times New Roman"/>
          <w:i/>
          <w:iCs/>
          <w:sz w:val="24"/>
          <w:szCs w:val="24"/>
          <w:lang w:val="it-IT"/>
        </w:rPr>
        <w:t>Notarile testament</w:t>
      </w:r>
      <w:r>
        <w:rPr>
          <w:rFonts w:ascii="Times New Roman" w:hAnsi="Times New Roman"/>
          <w:i/>
          <w:iCs/>
          <w:sz w:val="24"/>
          <w:szCs w:val="24"/>
          <w:lang w:val="it-IT"/>
        </w:rPr>
        <w:t>i</w:t>
      </w:r>
      <w:r>
        <w:rPr>
          <w:rFonts w:ascii="Times New Roman" w:hAnsi="Times New Roman"/>
          <w:sz w:val="24"/>
          <w:szCs w:val="24"/>
        </w:rPr>
        <w:t xml:space="preserve">. </w:t>
      </w:r>
      <w:r>
        <w:rPr>
          <w:rFonts w:ascii="Times New Roman" w:hAnsi="Times New Roman"/>
          <w:i/>
          <w:iCs/>
          <w:sz w:val="24"/>
          <w:szCs w:val="24"/>
          <w:lang w:val="it-IT"/>
        </w:rPr>
        <w:t xml:space="preserve">Atti </w:t>
      </w:r>
      <w:r>
        <w:rPr>
          <w:rFonts w:ascii="Times New Roman" w:hAnsi="Times New Roman"/>
          <w:i/>
          <w:iCs/>
          <w:sz w:val="24"/>
          <w:szCs w:val="24"/>
        </w:rPr>
        <w:t>notaio Antonio Marsilio</w:t>
      </w:r>
      <w:r>
        <w:rPr>
          <w:rFonts w:ascii="Times New Roman" w:hAnsi="Times New Roman"/>
          <w:sz w:val="24"/>
          <w:szCs w:val="24"/>
        </w:rPr>
        <w:t>, 1209. 552. May 20, 1561.</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my corpse must be laid to rest in Santo Stefano, in a big monument, as tall as the one on the other side of the main entrance</w:t>
      </w:r>
      <w:r>
        <w:rPr>
          <w:rFonts w:ascii="Times New Roman" w:hAnsi="Times New Roman"/>
          <w:sz w:val="24"/>
          <w:szCs w:val="24"/>
        </w:rPr>
        <w:t xml:space="preserve">… </w:t>
      </w:r>
      <w:r>
        <w:rPr>
          <w:rFonts w:ascii="Times New Roman" w:hAnsi="Times New Roman"/>
          <w:sz w:val="24"/>
          <w:szCs w:val="24"/>
        </w:rPr>
        <w:t>as I have already discussed with the friars, as well as with Mr. Alv</w:t>
      </w:r>
      <w:r>
        <w:rPr>
          <w:rFonts w:ascii="Times New Roman" w:hAnsi="Times New Roman"/>
          <w:sz w:val="24"/>
          <w:szCs w:val="24"/>
        </w:rPr>
        <w:t>ise, my son-in-law. And said friars have promised it to me, and I allocate 500 ducats to be spent on the sepulcher and the altar in the way that my heirs consider best</w:t>
      </w:r>
      <w:r>
        <w:rPr>
          <w:rFonts w:ascii="Times New Roman" w:hAnsi="Times New Roman"/>
          <w:sz w:val="24"/>
          <w:szCs w:val="24"/>
        </w:rPr>
        <w:t>…</w:t>
      </w:r>
      <w:r w:rsidR="00C93892">
        <w:rPr>
          <w:rFonts w:ascii="Times New Roman" w:hAnsi="Times New Roman"/>
          <w:sz w:val="24"/>
          <w:szCs w:val="24"/>
        </w:rPr>
        <w:t>.</w:t>
      </w:r>
      <w:r>
        <w:rPr>
          <w:rFonts w:ascii="Times New Roman" w:hAnsi="Times New Roman"/>
          <w:sz w:val="24"/>
          <w:szCs w:val="24"/>
        </w:rPr>
        <w:t>”</w:t>
      </w:r>
    </w:p>
  </w:footnote>
  <w:footnote w:id="74">
    <w:p w14:paraId="6C9E3F39" w14:textId="06917494" w:rsidR="00865CFF" w:rsidRDefault="00797D0A" w:rsidP="00797D0A">
      <w:pPr>
        <w:pStyle w:val="Footnote"/>
        <w:jc w:val="both"/>
      </w:pPr>
      <w:r>
        <w:rPr>
          <w:rStyle w:val="FootnoteReference"/>
          <w:rFonts w:ascii="Times New Roman" w:eastAsia="Arial Unicode MS" w:hAnsi="Times New Roman" w:cs="Times New Roman"/>
          <w:color w:val="auto"/>
          <w:sz w:val="24"/>
          <w:szCs w:val="24"/>
        </w:rPr>
        <w:footnoteRef/>
      </w:r>
      <w:r w:rsidR="00D733F9">
        <w:rPr>
          <w:rFonts w:ascii="Times New Roman" w:hAnsi="Times New Roman"/>
          <w:sz w:val="24"/>
          <w:szCs w:val="24"/>
        </w:rPr>
        <w:t xml:space="preserve"> [footnote </w:t>
      </w:r>
      <w:r w:rsidR="00D733F9">
        <w:rPr>
          <w:rFonts w:ascii="Times New Roman" w:hAnsi="Times New Roman"/>
          <w:sz w:val="24"/>
          <w:szCs w:val="24"/>
        </w:rPr>
        <w:t xml:space="preserve">133 in the text] The changes suffered by the artistic </w:t>
      </w:r>
      <w:r w:rsidR="00D733F9">
        <w:rPr>
          <w:rFonts w:ascii="Times New Roman" w:hAnsi="Times New Roman"/>
          <w:sz w:val="24"/>
          <w:szCs w:val="24"/>
        </w:rPr>
        <w:t>patrimony</w:t>
      </w:r>
      <w:r w:rsidR="00D733F9">
        <w:rPr>
          <w:rFonts w:ascii="Times New Roman" w:hAnsi="Times New Roman"/>
          <w:sz w:val="24"/>
          <w:szCs w:val="24"/>
        </w:rPr>
        <w:t xml:space="preserve"> of the church during the nineteenth century</w:t>
      </w:r>
      <w:r w:rsidR="00D733F9">
        <w:rPr>
          <w:rFonts w:ascii="Times New Roman" w:hAnsi="Times New Roman"/>
          <w:sz w:val="24"/>
          <w:szCs w:val="24"/>
        </w:rPr>
        <w:t xml:space="preserve"> w</w:t>
      </w:r>
      <w:r w:rsidR="00D733F9">
        <w:rPr>
          <w:rFonts w:ascii="Times New Roman" w:hAnsi="Times New Roman"/>
          <w:sz w:val="24"/>
          <w:szCs w:val="24"/>
        </w:rPr>
        <w:t xml:space="preserve">ere effectively summarized by </w:t>
      </w:r>
      <w:r w:rsidR="00D733F9">
        <w:rPr>
          <w:rFonts w:ascii="Times New Roman" w:hAnsi="Times New Roman"/>
          <w:sz w:val="24"/>
          <w:szCs w:val="24"/>
        </w:rPr>
        <w:t>NIERO (</w:t>
      </w:r>
      <w:r w:rsidR="00D733F9">
        <w:rPr>
          <w:rFonts w:ascii="Times New Roman" w:hAnsi="Times New Roman"/>
          <w:i/>
          <w:iCs/>
          <w:sz w:val="24"/>
          <w:szCs w:val="24"/>
        </w:rPr>
        <w:t>Chiesa di</w:t>
      </w:r>
      <w:r w:rsidR="00D733F9">
        <w:rPr>
          <w:rFonts w:ascii="Times New Roman" w:hAnsi="Times New Roman"/>
          <w:i/>
          <w:iCs/>
          <w:sz w:val="24"/>
          <w:szCs w:val="24"/>
          <w:lang w:val="it-IT"/>
        </w:rPr>
        <w:t xml:space="preserve"> Santo Stefano</w:t>
      </w:r>
      <w:r w:rsidR="00D733F9">
        <w:rPr>
          <w:rFonts w:ascii="Times New Roman" w:hAnsi="Times New Roman"/>
          <w:sz w:val="24"/>
          <w:szCs w:val="24"/>
        </w:rPr>
        <w:t>, op. cit.,</w:t>
      </w:r>
      <w:r w:rsidR="00D733F9">
        <w:rPr>
          <w:rFonts w:ascii="Times New Roman" w:hAnsi="Times New Roman"/>
          <w:sz w:val="24"/>
          <w:szCs w:val="24"/>
        </w:rPr>
        <w:t>28-36).</w:t>
      </w:r>
    </w:p>
  </w:footnote>
  <w:footnote w:id="75">
    <w:p w14:paraId="0DEC5BEE" w14:textId="3C3C1EF8"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134 in the text] G. A. MOSCHINI (1815),</w:t>
      </w:r>
      <w:r>
        <w:rPr>
          <w:rFonts w:ascii="Times New Roman" w:hAnsi="Times New Roman"/>
          <w:sz w:val="24"/>
          <w:szCs w:val="24"/>
        </w:rPr>
        <w:t xml:space="preserve"> </w:t>
      </w:r>
      <w:r>
        <w:rPr>
          <w:rFonts w:ascii="Times New Roman" w:hAnsi="Times New Roman"/>
          <w:i/>
          <w:iCs/>
          <w:sz w:val="24"/>
          <w:szCs w:val="24"/>
        </w:rPr>
        <w:t>Guid</w:t>
      </w:r>
      <w:r>
        <w:rPr>
          <w:rFonts w:ascii="Times New Roman" w:hAnsi="Times New Roman"/>
          <w:i/>
          <w:iCs/>
          <w:sz w:val="24"/>
          <w:szCs w:val="24"/>
        </w:rPr>
        <w:t>a</w:t>
      </w:r>
      <w:r>
        <w:rPr>
          <w:rFonts w:ascii="Times New Roman" w:hAnsi="Times New Roman"/>
          <w:i/>
          <w:iCs/>
          <w:sz w:val="24"/>
          <w:szCs w:val="24"/>
        </w:rPr>
        <w:t xml:space="preserve"> </w:t>
      </w:r>
      <w:r>
        <w:rPr>
          <w:rFonts w:ascii="Times New Roman" w:hAnsi="Times New Roman"/>
          <w:i/>
          <w:iCs/>
          <w:sz w:val="24"/>
          <w:szCs w:val="24"/>
        </w:rPr>
        <w:t>di</w:t>
      </w:r>
      <w:r>
        <w:rPr>
          <w:rFonts w:ascii="Times New Roman" w:hAnsi="Times New Roman"/>
          <w:i/>
          <w:iCs/>
          <w:sz w:val="24"/>
          <w:szCs w:val="24"/>
        </w:rPr>
        <w:t xml:space="preserve"> Ven</w:t>
      </w:r>
      <w:r>
        <w:rPr>
          <w:rFonts w:ascii="Times New Roman" w:hAnsi="Times New Roman"/>
          <w:i/>
          <w:iCs/>
          <w:sz w:val="24"/>
          <w:szCs w:val="24"/>
        </w:rPr>
        <w:t>ezia</w:t>
      </w:r>
      <w:r>
        <w:rPr>
          <w:rFonts w:ascii="Times New Roman" w:hAnsi="Times New Roman"/>
          <w:sz w:val="24"/>
          <w:szCs w:val="24"/>
        </w:rPr>
        <w:t>, I, part II, Ven</w:t>
      </w:r>
      <w:r>
        <w:rPr>
          <w:rFonts w:ascii="Times New Roman" w:hAnsi="Times New Roman"/>
          <w:sz w:val="24"/>
          <w:szCs w:val="24"/>
        </w:rPr>
        <w:t>ice,</w:t>
      </w:r>
      <w:r>
        <w:rPr>
          <w:rFonts w:ascii="Times New Roman" w:hAnsi="Times New Roman"/>
          <w:sz w:val="24"/>
          <w:szCs w:val="24"/>
        </w:rPr>
        <w:t xml:space="preserve"> 574-594.</w:t>
      </w:r>
    </w:p>
  </w:footnote>
  <w:footnote w:id="76">
    <w:p w14:paraId="3F8F746E" w14:textId="7E2312E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[footnote</w:t>
      </w:r>
      <w:r w:rsidR="00797D0A">
        <w:rPr>
          <w:rFonts w:ascii="Times New Roman" w:hAnsi="Times New Roman"/>
          <w:sz w:val="24"/>
          <w:szCs w:val="24"/>
        </w:rPr>
        <w:t xml:space="preserve"> </w:t>
      </w:r>
      <w:r>
        <w:rPr>
          <w:rFonts w:ascii="Times New Roman" w:hAnsi="Times New Roman"/>
          <w:sz w:val="24"/>
          <w:szCs w:val="24"/>
        </w:rPr>
        <w:t>13</w:t>
      </w:r>
      <w:r>
        <w:rPr>
          <w:rFonts w:ascii="Times New Roman" w:hAnsi="Times New Roman"/>
          <w:sz w:val="24"/>
          <w:szCs w:val="24"/>
        </w:rPr>
        <w:t>5</w:t>
      </w:r>
      <w:r>
        <w:rPr>
          <w:rFonts w:ascii="Times New Roman" w:hAnsi="Times New Roman"/>
          <w:sz w:val="24"/>
          <w:szCs w:val="24"/>
        </w:rPr>
        <w:t xml:space="preserve"> in the text] G. A. MOSCHINI</w:t>
      </w:r>
      <w:r>
        <w:rPr>
          <w:rFonts w:ascii="Times New Roman" w:hAnsi="Times New Roman"/>
          <w:sz w:val="24"/>
          <w:szCs w:val="24"/>
        </w:rPr>
        <w:t xml:space="preserve"> (1819),</w:t>
      </w:r>
      <w:r>
        <w:rPr>
          <w:rFonts w:ascii="Times New Roman" w:hAnsi="Times New Roman"/>
          <w:sz w:val="24"/>
          <w:szCs w:val="24"/>
        </w:rPr>
        <w:t xml:space="preserve"> </w:t>
      </w:r>
      <w:r>
        <w:rPr>
          <w:rFonts w:ascii="Times New Roman" w:hAnsi="Times New Roman"/>
          <w:i/>
          <w:iCs/>
          <w:sz w:val="24"/>
          <w:szCs w:val="24"/>
        </w:rPr>
        <w:t>Itin</w:t>
      </w:r>
      <w:r>
        <w:rPr>
          <w:rFonts w:ascii="Times New Roman" w:hAnsi="Times New Roman"/>
          <w:i/>
          <w:iCs/>
          <w:sz w:val="24"/>
          <w:szCs w:val="24"/>
        </w:rPr>
        <w:t>é</w:t>
      </w:r>
      <w:r>
        <w:rPr>
          <w:rFonts w:ascii="Times New Roman" w:hAnsi="Times New Roman"/>
          <w:i/>
          <w:iCs/>
          <w:sz w:val="24"/>
          <w:szCs w:val="24"/>
        </w:rPr>
        <w:t>raire de la ville de Venise</w:t>
      </w:r>
      <w:r>
        <w:rPr>
          <w:rFonts w:ascii="Times New Roman" w:hAnsi="Times New Roman"/>
          <w:sz w:val="24"/>
          <w:szCs w:val="24"/>
        </w:rPr>
        <w:t xml:space="preserve"> ..., Venice, 160-166.</w:t>
      </w:r>
    </w:p>
  </w:footnote>
  <w:footnote w:id="77">
    <w:p w14:paraId="7D7277EC" w14:textId="42AE54CB"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[footnote </w:t>
      </w:r>
      <w:r>
        <w:rPr>
          <w:rFonts w:ascii="Times New Roman" w:hAnsi="Times New Roman"/>
          <w:sz w:val="24"/>
          <w:szCs w:val="24"/>
        </w:rPr>
        <w:t>13</w:t>
      </w:r>
      <w:r>
        <w:rPr>
          <w:rFonts w:ascii="Times New Roman" w:hAnsi="Times New Roman"/>
          <w:sz w:val="24"/>
          <w:szCs w:val="24"/>
        </w:rPr>
        <w:t>6</w:t>
      </w:r>
      <w:r>
        <w:rPr>
          <w:rFonts w:ascii="Times New Roman" w:hAnsi="Times New Roman"/>
          <w:sz w:val="24"/>
          <w:szCs w:val="24"/>
        </w:rPr>
        <w:t xml:space="preserve"> in the text] G. SORAVIA, </w:t>
      </w:r>
      <w:r>
        <w:rPr>
          <w:rFonts w:ascii="Times New Roman" w:hAnsi="Times New Roman"/>
          <w:i/>
          <w:iCs/>
          <w:sz w:val="24"/>
          <w:szCs w:val="24"/>
        </w:rPr>
        <w:t>Prepared materials</w:t>
      </w:r>
      <w:r>
        <w:rPr>
          <w:rFonts w:ascii="Times New Roman" w:hAnsi="Times New Roman"/>
          <w:sz w:val="24"/>
          <w:szCs w:val="24"/>
        </w:rPr>
        <w:t xml:space="preserve"> </w:t>
      </w:r>
      <w:r>
        <w:rPr>
          <w:rFonts w:ascii="Times New Roman" w:hAnsi="Times New Roman"/>
          <w:sz w:val="24"/>
          <w:szCs w:val="24"/>
        </w:rPr>
        <w:t xml:space="preserve">op. </w:t>
      </w:r>
      <w:r>
        <w:rPr>
          <w:rFonts w:ascii="Times New Roman" w:hAnsi="Times New Roman"/>
          <w:sz w:val="24"/>
          <w:szCs w:val="24"/>
        </w:rPr>
        <w:t>cit.</w:t>
      </w:r>
    </w:p>
  </w:footnote>
  <w:footnote w:id="78">
    <w:p w14:paraId="2B6FA261" w14:textId="2330B7D1"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[footnote </w:t>
      </w:r>
      <w:r>
        <w:rPr>
          <w:rFonts w:ascii="Times New Roman" w:hAnsi="Times New Roman"/>
          <w:sz w:val="24"/>
          <w:szCs w:val="24"/>
        </w:rPr>
        <w:t>13</w:t>
      </w:r>
      <w:r>
        <w:rPr>
          <w:rFonts w:ascii="Times New Roman" w:hAnsi="Times New Roman"/>
          <w:sz w:val="24"/>
          <w:szCs w:val="24"/>
        </w:rPr>
        <w:t>7</w:t>
      </w:r>
      <w:r>
        <w:rPr>
          <w:rFonts w:ascii="Times New Roman" w:hAnsi="Times New Roman"/>
          <w:sz w:val="24"/>
          <w:szCs w:val="24"/>
        </w:rPr>
        <w:t xml:space="preserve"> in the text]</w:t>
      </w:r>
      <w:r>
        <w:rPr>
          <w:rFonts w:ascii="Times New Roman" w:hAnsi="Times New Roman"/>
          <w:sz w:val="24"/>
          <w:szCs w:val="24"/>
        </w:rPr>
        <w:t xml:space="preserve"> PAOLETTI</w:t>
      </w:r>
      <w:r>
        <w:rPr>
          <w:rFonts w:ascii="Times New Roman" w:hAnsi="Times New Roman"/>
          <w:sz w:val="24"/>
          <w:szCs w:val="24"/>
        </w:rPr>
        <w:t xml:space="preserve">, </w:t>
      </w:r>
      <w:r>
        <w:rPr>
          <w:rFonts w:ascii="Times New Roman" w:hAnsi="Times New Roman"/>
          <w:i/>
          <w:iCs/>
          <w:sz w:val="24"/>
          <w:szCs w:val="24"/>
        </w:rPr>
        <w:t>Il fiore di Venezia</w:t>
      </w:r>
      <w:r>
        <w:rPr>
          <w:rFonts w:ascii="Times New Roman" w:hAnsi="Times New Roman"/>
          <w:sz w:val="24"/>
          <w:szCs w:val="24"/>
        </w:rPr>
        <w:t>,</w:t>
      </w:r>
      <w:r>
        <w:rPr>
          <w:rFonts w:ascii="Times New Roman" w:hAnsi="Times New Roman"/>
          <w:sz w:val="24"/>
          <w:szCs w:val="24"/>
        </w:rPr>
        <w:t xml:space="preserve"> op. cit.,</w:t>
      </w:r>
      <w:r>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34</w:t>
      </w:r>
      <w:r>
        <w:rPr>
          <w:rFonts w:ascii="Times New Roman" w:hAnsi="Times New Roman"/>
          <w:sz w:val="24"/>
          <w:szCs w:val="24"/>
        </w:rPr>
        <w:t>-</w:t>
      </w:r>
      <w:r>
        <w:rPr>
          <w:rFonts w:ascii="Times New Roman" w:hAnsi="Times New Roman"/>
          <w:sz w:val="24"/>
          <w:szCs w:val="24"/>
        </w:rPr>
        <w:t>14</w:t>
      </w:r>
      <w:r>
        <w:rPr>
          <w:rFonts w:ascii="Times New Roman" w:hAnsi="Times New Roman"/>
          <w:sz w:val="24"/>
          <w:szCs w:val="24"/>
        </w:rPr>
        <w:t>0.</w:t>
      </w:r>
    </w:p>
  </w:footnote>
  <w:footnote w:id="79">
    <w:p w14:paraId="74B530A3" w14:textId="2990C346"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[footnote</w:t>
      </w:r>
      <w:r>
        <w:rPr>
          <w:rFonts w:ascii="Times New Roman" w:hAnsi="Times New Roman"/>
          <w:sz w:val="24"/>
          <w:szCs w:val="24"/>
        </w:rPr>
        <w:t xml:space="preserve"> </w:t>
      </w:r>
      <w:r>
        <w:rPr>
          <w:rFonts w:ascii="Times New Roman" w:hAnsi="Times New Roman"/>
          <w:sz w:val="24"/>
          <w:szCs w:val="24"/>
        </w:rPr>
        <w:t>13</w:t>
      </w:r>
      <w:r>
        <w:rPr>
          <w:rFonts w:ascii="Times New Roman" w:hAnsi="Times New Roman"/>
          <w:sz w:val="24"/>
          <w:szCs w:val="24"/>
        </w:rPr>
        <w:t>8</w:t>
      </w:r>
      <w:r>
        <w:rPr>
          <w:rFonts w:ascii="Times New Roman" w:hAnsi="Times New Roman"/>
          <w:sz w:val="24"/>
          <w:szCs w:val="24"/>
        </w:rPr>
        <w:t xml:space="preserve"> in the text] </w:t>
      </w:r>
      <w:r>
        <w:rPr>
          <w:rFonts w:ascii="Times New Roman" w:hAnsi="Times New Roman"/>
          <w:sz w:val="24"/>
          <w:szCs w:val="24"/>
        </w:rPr>
        <w:t>F. ZANOTTO (1847),</w:t>
      </w:r>
      <w:r>
        <w:rPr>
          <w:rFonts w:ascii="Times New Roman" w:hAnsi="Times New Roman"/>
          <w:sz w:val="24"/>
          <w:szCs w:val="24"/>
        </w:rPr>
        <w:t xml:space="preserve"> </w:t>
      </w:r>
      <w:r>
        <w:rPr>
          <w:rFonts w:ascii="Times New Roman" w:hAnsi="Times New Roman"/>
          <w:i/>
          <w:iCs/>
          <w:sz w:val="24"/>
          <w:szCs w:val="24"/>
        </w:rPr>
        <w:t>Ven</w:t>
      </w:r>
      <w:r>
        <w:rPr>
          <w:rFonts w:ascii="Times New Roman" w:hAnsi="Times New Roman"/>
          <w:i/>
          <w:iCs/>
          <w:sz w:val="24"/>
          <w:szCs w:val="24"/>
        </w:rPr>
        <w:t>ezia e le sue lagune</w:t>
      </w:r>
      <w:r>
        <w:rPr>
          <w:rFonts w:ascii="Times New Roman" w:hAnsi="Times New Roman"/>
          <w:sz w:val="24"/>
          <w:szCs w:val="24"/>
        </w:rPr>
        <w:t xml:space="preserve">, </w:t>
      </w:r>
      <w:r>
        <w:rPr>
          <w:rFonts w:ascii="Times New Roman" w:hAnsi="Times New Roman"/>
          <w:sz w:val="24"/>
          <w:szCs w:val="24"/>
        </w:rPr>
        <w:t>I</w:t>
      </w:r>
      <w:r>
        <w:rPr>
          <w:rFonts w:ascii="Times New Roman" w:hAnsi="Times New Roman"/>
          <w:sz w:val="24"/>
          <w:szCs w:val="24"/>
        </w:rPr>
        <w:t>I, part II, Ven</w:t>
      </w:r>
      <w:r>
        <w:rPr>
          <w:rFonts w:ascii="Times New Roman" w:hAnsi="Times New Roman"/>
          <w:sz w:val="24"/>
          <w:szCs w:val="24"/>
        </w:rPr>
        <w:t>ice,</w:t>
      </w:r>
      <w:r>
        <w:rPr>
          <w:rFonts w:ascii="Times New Roman" w:hAnsi="Times New Roman"/>
          <w:sz w:val="24"/>
          <w:szCs w:val="24"/>
        </w:rPr>
        <w:t xml:space="preserve"> </w:t>
      </w:r>
      <w:r>
        <w:rPr>
          <w:rFonts w:ascii="Times New Roman" w:hAnsi="Times New Roman"/>
          <w:sz w:val="24"/>
          <w:szCs w:val="24"/>
        </w:rPr>
        <w:t>14</w:t>
      </w:r>
      <w:r>
        <w:rPr>
          <w:rFonts w:ascii="Times New Roman" w:hAnsi="Times New Roman"/>
          <w:sz w:val="24"/>
          <w:szCs w:val="24"/>
        </w:rPr>
        <w:t>4-</w:t>
      </w:r>
      <w:r>
        <w:rPr>
          <w:rFonts w:ascii="Times New Roman" w:hAnsi="Times New Roman"/>
          <w:sz w:val="24"/>
          <w:szCs w:val="24"/>
        </w:rPr>
        <w:t>150</w:t>
      </w:r>
      <w:r>
        <w:rPr>
          <w:rFonts w:ascii="Times New Roman" w:hAnsi="Times New Roman"/>
          <w:sz w:val="24"/>
          <w:szCs w:val="24"/>
        </w:rPr>
        <w:t>.</w:t>
      </w:r>
    </w:p>
  </w:footnote>
  <w:footnote w:id="80">
    <w:p w14:paraId="6617CF67" w14:textId="670AF688"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13</w:t>
      </w:r>
      <w:r>
        <w:rPr>
          <w:rFonts w:ascii="Times New Roman" w:hAnsi="Times New Roman"/>
          <w:sz w:val="24"/>
          <w:szCs w:val="24"/>
        </w:rPr>
        <w:t>9</w:t>
      </w:r>
      <w:r>
        <w:rPr>
          <w:rFonts w:ascii="Times New Roman" w:hAnsi="Times New Roman"/>
          <w:sz w:val="24"/>
          <w:szCs w:val="24"/>
        </w:rPr>
        <w:t xml:space="preserve"> in the text] </w:t>
      </w:r>
      <w:r>
        <w:rPr>
          <w:rFonts w:ascii="Times New Roman" w:hAnsi="Times New Roman"/>
          <w:sz w:val="24"/>
          <w:szCs w:val="24"/>
        </w:rPr>
        <w:t xml:space="preserve">The </w:t>
      </w:r>
      <w:r>
        <w:rPr>
          <w:rFonts w:ascii="Times New Roman" w:hAnsi="Times New Roman"/>
          <w:sz w:val="24"/>
          <w:szCs w:val="24"/>
          <w:lang w:val="fr-FR"/>
        </w:rPr>
        <w:t>restoration intervention</w:t>
      </w:r>
      <w:r>
        <w:rPr>
          <w:rFonts w:ascii="Times New Roman" w:hAnsi="Times New Roman"/>
          <w:sz w:val="24"/>
          <w:szCs w:val="24"/>
        </w:rPr>
        <w:t xml:space="preserve"> was</w:t>
      </w:r>
      <w:r>
        <w:rPr>
          <w:rFonts w:ascii="Times New Roman" w:hAnsi="Times New Roman"/>
          <w:sz w:val="24"/>
          <w:szCs w:val="24"/>
        </w:rPr>
        <w:t xml:space="preserve"> promoted by the parish priest Msgr. Pic</w:t>
      </w:r>
      <w:r>
        <w:rPr>
          <w:rFonts w:ascii="Times New Roman" w:hAnsi="Times New Roman"/>
          <w:sz w:val="24"/>
          <w:szCs w:val="24"/>
        </w:rPr>
        <w:t>ci</w:t>
      </w:r>
      <w:r>
        <w:rPr>
          <w:rFonts w:ascii="Times New Roman" w:hAnsi="Times New Roman"/>
          <w:sz w:val="24"/>
          <w:szCs w:val="24"/>
        </w:rPr>
        <w:t xml:space="preserve">ni and financed by Maria </w:t>
      </w:r>
      <w:r>
        <w:rPr>
          <w:rFonts w:ascii="Times New Roman" w:hAnsi="Times New Roman"/>
          <w:sz w:val="24"/>
          <w:szCs w:val="24"/>
        </w:rPr>
        <w:t>Loreda</w:t>
      </w:r>
      <w:r>
        <w:rPr>
          <w:rFonts w:ascii="Times New Roman" w:hAnsi="Times New Roman"/>
          <w:sz w:val="24"/>
          <w:szCs w:val="24"/>
          <w:lang w:val="nl-NL"/>
        </w:rPr>
        <w:t>na de Gattenburg Moros</w:t>
      </w:r>
      <w:r>
        <w:rPr>
          <w:rFonts w:ascii="Times New Roman" w:hAnsi="Times New Roman"/>
          <w:sz w:val="24"/>
          <w:szCs w:val="24"/>
        </w:rPr>
        <w:t>ini,</w:t>
      </w:r>
      <w:r>
        <w:rPr>
          <w:rFonts w:ascii="Times New Roman" w:hAnsi="Times New Roman"/>
          <w:sz w:val="24"/>
          <w:szCs w:val="24"/>
        </w:rPr>
        <w:t xml:space="preserve"> and is described in detail by NIERO (</w:t>
      </w:r>
      <w:r>
        <w:rPr>
          <w:rFonts w:ascii="Times New Roman" w:hAnsi="Times New Roman"/>
          <w:i/>
          <w:iCs/>
          <w:sz w:val="24"/>
          <w:szCs w:val="24"/>
        </w:rPr>
        <w:t>Chiesa di</w:t>
      </w:r>
      <w:r>
        <w:rPr>
          <w:rFonts w:ascii="Times New Roman" w:hAnsi="Times New Roman"/>
          <w:i/>
          <w:iCs/>
          <w:sz w:val="24"/>
          <w:szCs w:val="24"/>
          <w:lang w:val="it-IT"/>
        </w:rPr>
        <w:t xml:space="preserve"> Santo Stefano</w:t>
      </w:r>
      <w:r>
        <w:rPr>
          <w:rFonts w:ascii="Times New Roman" w:hAnsi="Times New Roman"/>
          <w:sz w:val="24"/>
          <w:szCs w:val="24"/>
        </w:rPr>
        <w:t>, op. cit., p. 33), who also records his sources.</w:t>
      </w:r>
    </w:p>
  </w:footnote>
  <w:footnote w:id="81">
    <w:p w14:paraId="3A7C9BBA" w14:textId="727965A3" w:rsidR="00865CFF" w:rsidRDefault="00D733F9" w:rsidP="00797D0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[footnote # 1</w:t>
      </w:r>
      <w:r>
        <w:rPr>
          <w:rFonts w:ascii="Times New Roman" w:hAnsi="Times New Roman"/>
          <w:sz w:val="24"/>
          <w:szCs w:val="24"/>
        </w:rPr>
        <w:t>40</w:t>
      </w:r>
      <w:r>
        <w:rPr>
          <w:rFonts w:ascii="Times New Roman" w:hAnsi="Times New Roman"/>
          <w:sz w:val="24"/>
          <w:szCs w:val="24"/>
        </w:rPr>
        <w:t xml:space="preserve"> in the text]</w:t>
      </w:r>
      <w:r>
        <w:rPr>
          <w:rFonts w:ascii="Times New Roman" w:hAnsi="Times New Roman"/>
          <w:sz w:val="24"/>
          <w:szCs w:val="24"/>
        </w:rPr>
        <w:t xml:space="preserve"> After the restoration of the room itself, which brought to light its markedly Renaissance-like architectural struc</w:t>
      </w:r>
      <w:r>
        <w:rPr>
          <w:rFonts w:ascii="Times New Roman" w:hAnsi="Times New Roman"/>
          <w:sz w:val="24"/>
          <w:szCs w:val="24"/>
        </w:rPr>
        <w:t>ture</w:t>
      </w:r>
      <w:r>
        <w:rPr>
          <w:rFonts w:ascii="Times New Roman" w:hAnsi="Times New Roman"/>
          <w:sz w:val="24"/>
          <w:szCs w:val="24"/>
        </w:rPr>
        <w:t xml:space="preserve"> </w:t>
      </w:r>
      <w:r>
        <w:rPr>
          <w:rFonts w:ascii="Times New Roman" w:hAnsi="Times New Roman"/>
          <w:sz w:val="24"/>
          <w:szCs w:val="24"/>
        </w:rPr>
        <w:t xml:space="preserve">(1995), a new </w:t>
      </w:r>
      <w:r w:rsidR="00797D0A">
        <w:rPr>
          <w:rFonts w:ascii="Times New Roman" w:hAnsi="Times New Roman"/>
          <w:sz w:val="24"/>
          <w:szCs w:val="24"/>
        </w:rPr>
        <w:t>organization of</w:t>
      </w:r>
      <w:r>
        <w:rPr>
          <w:rFonts w:ascii="Times New Roman" w:hAnsi="Times New Roman"/>
          <w:sz w:val="24"/>
          <w:szCs w:val="24"/>
        </w:rPr>
        <w:t xml:space="preserve"> the works of art preserved in it was also created. About this cf.: </w:t>
      </w:r>
      <w:r>
        <w:rPr>
          <w:rFonts w:ascii="Times New Roman" w:hAnsi="Times New Roman"/>
          <w:sz w:val="24"/>
          <w:szCs w:val="24"/>
        </w:rPr>
        <w:t xml:space="preserve">E. MERKEL, </w:t>
      </w:r>
      <w:r>
        <w:rPr>
          <w:rFonts w:ascii="Times New Roman" w:hAnsi="Times New Roman"/>
          <w:sz w:val="24"/>
          <w:szCs w:val="24"/>
        </w:rPr>
        <w:t>‘</w:t>
      </w:r>
      <w:r>
        <w:rPr>
          <w:rFonts w:ascii="Times New Roman" w:hAnsi="Times New Roman"/>
          <w:sz w:val="24"/>
          <w:szCs w:val="24"/>
        </w:rPr>
        <w:t>La sacr</w:t>
      </w:r>
      <w:r>
        <w:rPr>
          <w:rFonts w:ascii="Times New Roman" w:hAnsi="Times New Roman"/>
          <w:sz w:val="24"/>
          <w:szCs w:val="24"/>
        </w:rPr>
        <w:t>e</w:t>
      </w:r>
      <w:r>
        <w:rPr>
          <w:rFonts w:ascii="Times New Roman" w:hAnsi="Times New Roman"/>
          <w:sz w:val="24"/>
          <w:szCs w:val="24"/>
        </w:rPr>
        <w:t>st</w:t>
      </w:r>
      <w:r>
        <w:rPr>
          <w:rFonts w:ascii="Times New Roman" w:hAnsi="Times New Roman"/>
          <w:sz w:val="24"/>
          <w:szCs w:val="24"/>
        </w:rPr>
        <w:t>i</w:t>
      </w:r>
      <w:r>
        <w:rPr>
          <w:rFonts w:ascii="Times New Roman" w:hAnsi="Times New Roman"/>
          <w:sz w:val="24"/>
          <w:szCs w:val="24"/>
        </w:rPr>
        <w:t>a maggiore</w:t>
      </w:r>
      <w:r>
        <w:rPr>
          <w:rFonts w:ascii="Times New Roman" w:hAnsi="Times New Roman"/>
          <w:sz w:val="24"/>
          <w:szCs w:val="24"/>
        </w:rPr>
        <w:t>’</w:t>
      </w:r>
      <w:r>
        <w:rPr>
          <w:rFonts w:ascii="Times New Roman" w:hAnsi="Times New Roman"/>
          <w:sz w:val="24"/>
          <w:szCs w:val="24"/>
        </w:rPr>
        <w:t xml:space="preserve">, in M.A. CHIARI - A. GALLO - E. MERKEL </w:t>
      </w:r>
      <w:r>
        <w:rPr>
          <w:rFonts w:ascii="Times New Roman" w:hAnsi="Times New Roman"/>
          <w:sz w:val="24"/>
          <w:szCs w:val="24"/>
        </w:rPr>
        <w:t>(</w:t>
      </w:r>
      <w:r>
        <w:rPr>
          <w:rFonts w:ascii="Times New Roman" w:hAnsi="Times New Roman"/>
          <w:sz w:val="24"/>
          <w:szCs w:val="24"/>
        </w:rPr>
        <w:t>eds</w:t>
      </w:r>
      <w:r>
        <w:rPr>
          <w:rFonts w:ascii="Times New Roman" w:hAnsi="Times New Roman"/>
          <w:sz w:val="24"/>
          <w:szCs w:val="24"/>
        </w:rPr>
        <w:t xml:space="preserve">.) </w:t>
      </w:r>
      <w:r>
        <w:rPr>
          <w:rFonts w:ascii="Times New Roman" w:hAnsi="Times New Roman"/>
          <w:i/>
          <w:iCs/>
          <w:sz w:val="24"/>
          <w:szCs w:val="24"/>
        </w:rPr>
        <w:t>Chiesa di</w:t>
      </w:r>
      <w:r>
        <w:rPr>
          <w:rFonts w:ascii="Times New Roman" w:hAnsi="Times New Roman"/>
          <w:i/>
          <w:iCs/>
          <w:sz w:val="24"/>
          <w:szCs w:val="24"/>
          <w:lang w:val="it-IT"/>
        </w:rPr>
        <w:t xml:space="preserve"> Santo Stefano</w:t>
      </w:r>
      <w:r>
        <w:rPr>
          <w:rFonts w:ascii="Times New Roman" w:hAnsi="Times New Roman"/>
          <w:sz w:val="24"/>
          <w:szCs w:val="24"/>
        </w:rPr>
        <w:t xml:space="preserve">, </w:t>
      </w:r>
      <w:r>
        <w:rPr>
          <w:rFonts w:ascii="Times New Roman" w:hAnsi="Times New Roman"/>
          <w:sz w:val="24"/>
          <w:szCs w:val="24"/>
        </w:rPr>
        <w:t>op. cit.</w:t>
      </w:r>
      <w:r>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3</w:t>
      </w:r>
      <w:r>
        <w:rPr>
          <w:rFonts w:ascii="Times New Roman" w:hAnsi="Times New Roman"/>
          <w:sz w:val="24"/>
          <w:szCs w:val="24"/>
        </w:rPr>
        <w:t>-4</w:t>
      </w:r>
      <w:r>
        <w:rPr>
          <w:rFonts w:ascii="Times New Roman" w:hAnsi="Times New Roman"/>
          <w:sz w:val="24"/>
          <w:szCs w:val="24"/>
        </w:rPr>
        <w:t>6.</w:t>
      </w:r>
    </w:p>
  </w:footnote>
  <w:footnote w:id="82">
    <w:p w14:paraId="596F0B55" w14:textId="04DD641C"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14</w:t>
      </w:r>
      <w:r>
        <w:rPr>
          <w:rFonts w:ascii="Times New Roman" w:hAnsi="Times New Roman"/>
          <w:sz w:val="24"/>
          <w:szCs w:val="24"/>
        </w:rPr>
        <w:t>1</w:t>
      </w:r>
      <w:r>
        <w:rPr>
          <w:rFonts w:ascii="Times New Roman" w:hAnsi="Times New Roman"/>
          <w:sz w:val="24"/>
          <w:szCs w:val="24"/>
        </w:rPr>
        <w:t xml:space="preserve"> in the text]</w:t>
      </w:r>
      <w:r>
        <w:rPr>
          <w:rFonts w:ascii="Times New Roman" w:hAnsi="Times New Roman"/>
          <w:sz w:val="24"/>
          <w:szCs w:val="24"/>
        </w:rPr>
        <w:t xml:space="preserve"> Among</w:t>
      </w:r>
      <w:r>
        <w:rPr>
          <w:rFonts w:ascii="Times New Roman" w:hAnsi="Times New Roman"/>
          <w:sz w:val="24"/>
          <w:szCs w:val="24"/>
        </w:rPr>
        <w:t xml:space="preserve"> them </w:t>
      </w:r>
      <w:r>
        <w:rPr>
          <w:rFonts w:ascii="Times New Roman" w:hAnsi="Times New Roman"/>
          <w:i/>
          <w:iCs/>
          <w:sz w:val="24"/>
          <w:szCs w:val="24"/>
        </w:rPr>
        <w:t xml:space="preserve">Moses </w:t>
      </w:r>
      <w:r>
        <w:rPr>
          <w:rFonts w:ascii="Times New Roman" w:hAnsi="Times New Roman"/>
          <w:i/>
          <w:iCs/>
          <w:sz w:val="24"/>
          <w:szCs w:val="24"/>
        </w:rPr>
        <w:t>causes</w:t>
      </w:r>
      <w:r>
        <w:rPr>
          <w:rFonts w:ascii="Times New Roman" w:hAnsi="Times New Roman"/>
          <w:i/>
          <w:iCs/>
          <w:sz w:val="24"/>
          <w:szCs w:val="24"/>
        </w:rPr>
        <w:t xml:space="preserve"> water </w:t>
      </w:r>
      <w:r>
        <w:rPr>
          <w:rFonts w:ascii="Times New Roman" w:hAnsi="Times New Roman"/>
          <w:i/>
          <w:iCs/>
          <w:sz w:val="24"/>
          <w:szCs w:val="24"/>
        </w:rPr>
        <w:t xml:space="preserve">to </w:t>
      </w:r>
      <w:r>
        <w:rPr>
          <w:rFonts w:ascii="Times New Roman" w:hAnsi="Times New Roman"/>
          <w:i/>
          <w:iCs/>
          <w:sz w:val="24"/>
          <w:szCs w:val="24"/>
        </w:rPr>
        <w:t>spring from a rock</w:t>
      </w:r>
      <w:r>
        <w:rPr>
          <w:rFonts w:ascii="Times New Roman" w:hAnsi="Times New Roman"/>
          <w:sz w:val="24"/>
          <w:szCs w:val="24"/>
        </w:rPr>
        <w:t xml:space="preserve"> by</w:t>
      </w:r>
      <w:r>
        <w:rPr>
          <w:rFonts w:ascii="Times New Roman" w:hAnsi="Times New Roman"/>
          <w:sz w:val="24"/>
          <w:szCs w:val="24"/>
          <w:lang w:val="it-IT"/>
        </w:rPr>
        <w:t xml:space="preserve"> Sebastiano Ricci. </w:t>
      </w:r>
      <w:r>
        <w:rPr>
          <w:rFonts w:ascii="Times New Roman" w:hAnsi="Times New Roman"/>
          <w:sz w:val="24"/>
          <w:szCs w:val="24"/>
        </w:rPr>
        <w:t xml:space="preserve">About this, cf.: J. DANIELS, </w:t>
      </w:r>
      <w:r>
        <w:rPr>
          <w:rFonts w:ascii="Times New Roman" w:hAnsi="Times New Roman"/>
          <w:i/>
          <w:iCs/>
          <w:sz w:val="24"/>
          <w:szCs w:val="24"/>
          <w:lang w:val="it-IT"/>
        </w:rPr>
        <w:t>L'opera completa di Sebastiano Ricci</w:t>
      </w:r>
      <w:r>
        <w:rPr>
          <w:rFonts w:ascii="Times New Roman" w:hAnsi="Times New Roman"/>
          <w:sz w:val="24"/>
          <w:szCs w:val="24"/>
        </w:rPr>
        <w:t xml:space="preserve">, Milano 1976, p. 121. footnote </w:t>
      </w:r>
      <w:r>
        <w:rPr>
          <w:rFonts w:ascii="Times New Roman" w:hAnsi="Times New Roman"/>
          <w:sz w:val="24"/>
          <w:szCs w:val="24"/>
        </w:rPr>
        <w:t>357.</w:t>
      </w:r>
    </w:p>
  </w:footnote>
  <w:footnote w:id="83">
    <w:p w14:paraId="141290C7" w14:textId="36DCD3F9"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w:t>
      </w:r>
      <w:r>
        <w:rPr>
          <w:rFonts w:ascii="Times New Roman" w:hAnsi="Times New Roman"/>
          <w:sz w:val="24"/>
          <w:szCs w:val="24"/>
        </w:rPr>
        <w:t xml:space="preserve">[footnote </w:t>
      </w:r>
      <w:r>
        <w:rPr>
          <w:rFonts w:ascii="Times New Roman" w:hAnsi="Times New Roman"/>
          <w:sz w:val="24"/>
          <w:szCs w:val="24"/>
        </w:rPr>
        <w:t>14</w:t>
      </w:r>
      <w:r>
        <w:rPr>
          <w:rFonts w:ascii="Times New Roman" w:hAnsi="Times New Roman"/>
          <w:sz w:val="24"/>
          <w:szCs w:val="24"/>
        </w:rPr>
        <w:t>2</w:t>
      </w:r>
      <w:r>
        <w:rPr>
          <w:rFonts w:ascii="Times New Roman" w:hAnsi="Times New Roman"/>
          <w:sz w:val="24"/>
          <w:szCs w:val="24"/>
        </w:rPr>
        <w:t xml:space="preserve"> in the text] About this, cf.: E. M</w:t>
      </w:r>
      <w:r>
        <w:rPr>
          <w:rFonts w:ascii="Times New Roman" w:hAnsi="Times New Roman"/>
          <w:sz w:val="24"/>
          <w:szCs w:val="24"/>
        </w:rPr>
        <w:t>ERKEL (1991)</w:t>
      </w:r>
      <w:r>
        <w:rPr>
          <w:rFonts w:ascii="Times New Roman" w:hAnsi="Times New Roman"/>
          <w:sz w:val="24"/>
          <w:szCs w:val="24"/>
          <w:lang w:val="it-IT"/>
        </w:rPr>
        <w:t xml:space="preserve">, in </w:t>
      </w:r>
      <w:r>
        <w:rPr>
          <w:rFonts w:ascii="Times New Roman" w:hAnsi="Times New Roman"/>
          <w:i/>
          <w:iCs/>
          <w:sz w:val="24"/>
          <w:szCs w:val="24"/>
          <w:lang w:val="it-IT"/>
        </w:rPr>
        <w:t xml:space="preserve">Restituzioni </w:t>
      </w:r>
      <w:r>
        <w:rPr>
          <w:rFonts w:ascii="Times New Roman" w:hAnsi="Times New Roman"/>
          <w:i/>
          <w:iCs/>
          <w:sz w:val="24"/>
          <w:szCs w:val="24"/>
        </w:rPr>
        <w:t>’</w:t>
      </w:r>
      <w:r>
        <w:rPr>
          <w:rFonts w:ascii="Times New Roman" w:hAnsi="Times New Roman"/>
          <w:i/>
          <w:iCs/>
          <w:sz w:val="24"/>
          <w:szCs w:val="24"/>
          <w:lang w:val="it-IT"/>
        </w:rPr>
        <w:t>91. Quattordici opere restaurate</w:t>
      </w:r>
      <w:r>
        <w:rPr>
          <w:rFonts w:ascii="Times New Roman" w:hAnsi="Times New Roman"/>
          <w:sz w:val="24"/>
          <w:szCs w:val="24"/>
        </w:rPr>
        <w:t>, Catalogue of the exhibition</w:t>
      </w:r>
      <w:r>
        <w:rPr>
          <w:rFonts w:ascii="Times New Roman" w:hAnsi="Times New Roman"/>
          <w:sz w:val="24"/>
          <w:szCs w:val="24"/>
          <w:lang w:val="it-IT"/>
        </w:rPr>
        <w:t xml:space="preserve">. Vicenza, 45-48, </w:t>
      </w:r>
      <w:r>
        <w:rPr>
          <w:rFonts w:ascii="Times New Roman" w:hAnsi="Times New Roman"/>
          <w:sz w:val="24"/>
          <w:szCs w:val="24"/>
        </w:rPr>
        <w:t xml:space="preserve">footnotes </w:t>
      </w:r>
      <w:r>
        <w:rPr>
          <w:rFonts w:ascii="Times New Roman" w:hAnsi="Times New Roman"/>
          <w:sz w:val="24"/>
          <w:szCs w:val="24"/>
        </w:rPr>
        <w:t xml:space="preserve">10-11. </w:t>
      </w:r>
    </w:p>
  </w:footnote>
  <w:footnote w:id="84">
    <w:p w14:paraId="2748CE0E" w14:textId="453DEFA7"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14</w:t>
      </w:r>
      <w:r>
        <w:rPr>
          <w:rFonts w:ascii="Times New Roman" w:hAnsi="Times New Roman"/>
          <w:sz w:val="24"/>
          <w:szCs w:val="24"/>
        </w:rPr>
        <w:t>3</w:t>
      </w:r>
      <w:r>
        <w:rPr>
          <w:rFonts w:ascii="Times New Roman" w:hAnsi="Times New Roman"/>
          <w:sz w:val="24"/>
          <w:szCs w:val="24"/>
        </w:rPr>
        <w:t xml:space="preserve"> in the text] About this, cf.: E. MERKEL (199</w:t>
      </w:r>
      <w:r>
        <w:rPr>
          <w:rFonts w:ascii="Times New Roman" w:hAnsi="Times New Roman"/>
          <w:sz w:val="24"/>
          <w:szCs w:val="24"/>
        </w:rPr>
        <w:t xml:space="preserve">3), in </w:t>
      </w:r>
      <w:r>
        <w:rPr>
          <w:rFonts w:ascii="Times New Roman" w:hAnsi="Times New Roman"/>
          <w:i/>
          <w:iCs/>
          <w:sz w:val="24"/>
          <w:szCs w:val="24"/>
          <w:lang w:val="fr-FR"/>
        </w:rPr>
        <w:t>Le si</w:t>
      </w:r>
      <w:r>
        <w:rPr>
          <w:rFonts w:ascii="Times New Roman" w:hAnsi="Times New Roman"/>
          <w:i/>
          <w:iCs/>
          <w:sz w:val="24"/>
          <w:szCs w:val="24"/>
          <w:lang w:val="fr-FR"/>
        </w:rPr>
        <w:t>è</w:t>
      </w:r>
      <w:r>
        <w:rPr>
          <w:rFonts w:ascii="Times New Roman" w:hAnsi="Times New Roman"/>
          <w:i/>
          <w:iCs/>
          <w:sz w:val="24"/>
          <w:szCs w:val="24"/>
        </w:rPr>
        <w:t>cl</w:t>
      </w:r>
      <w:r>
        <w:rPr>
          <w:rFonts w:ascii="Times New Roman" w:hAnsi="Times New Roman"/>
          <w:i/>
          <w:iCs/>
          <w:sz w:val="24"/>
          <w:szCs w:val="24"/>
          <w:lang w:val="nl-NL"/>
        </w:rPr>
        <w:t>e de Titien</w:t>
      </w:r>
      <w:r>
        <w:rPr>
          <w:rFonts w:ascii="Times New Roman" w:hAnsi="Times New Roman"/>
          <w:sz w:val="24"/>
          <w:szCs w:val="24"/>
        </w:rPr>
        <w:t>, Catalogue of the exhibition. Paris,</w:t>
      </w:r>
      <w:r>
        <w:rPr>
          <w:rFonts w:ascii="Times New Roman" w:hAnsi="Times New Roman"/>
          <w:sz w:val="24"/>
          <w:szCs w:val="24"/>
        </w:rPr>
        <w:t xml:space="preserve"> p</w:t>
      </w:r>
      <w:r>
        <w:rPr>
          <w:rFonts w:ascii="Times New Roman" w:hAnsi="Times New Roman"/>
          <w:sz w:val="24"/>
          <w:szCs w:val="24"/>
        </w:rPr>
        <w:t>.</w:t>
      </w:r>
      <w:r>
        <w:rPr>
          <w:rFonts w:ascii="Times New Roman" w:hAnsi="Times New Roman"/>
          <w:sz w:val="24"/>
          <w:szCs w:val="24"/>
        </w:rPr>
        <w:t xml:space="preserve"> 681, </w:t>
      </w:r>
      <w:r>
        <w:rPr>
          <w:rFonts w:ascii="Times New Roman" w:hAnsi="Times New Roman"/>
          <w:sz w:val="24"/>
          <w:szCs w:val="24"/>
        </w:rPr>
        <w:t xml:space="preserve">footnote </w:t>
      </w:r>
      <w:r>
        <w:rPr>
          <w:rFonts w:ascii="Times New Roman" w:hAnsi="Times New Roman"/>
          <w:sz w:val="24"/>
          <w:szCs w:val="24"/>
        </w:rPr>
        <w:t>266 (</w:t>
      </w:r>
      <w:r>
        <w:rPr>
          <w:rFonts w:ascii="Times New Roman" w:hAnsi="Times New Roman"/>
          <w:sz w:val="24"/>
          <w:szCs w:val="24"/>
        </w:rPr>
        <w:t xml:space="preserve">with previous </w:t>
      </w:r>
      <w:r>
        <w:rPr>
          <w:rFonts w:ascii="Times New Roman" w:hAnsi="Times New Roman"/>
          <w:sz w:val="24"/>
          <w:szCs w:val="24"/>
          <w:lang w:val="fr-FR"/>
        </w:rPr>
        <w:t>bibliogra</w:t>
      </w:r>
      <w:r>
        <w:rPr>
          <w:rFonts w:ascii="Times New Roman" w:hAnsi="Times New Roman"/>
          <w:sz w:val="24"/>
          <w:szCs w:val="24"/>
        </w:rPr>
        <w:t>phy</w:t>
      </w:r>
      <w:r>
        <w:rPr>
          <w:rFonts w:ascii="Times New Roman" w:hAnsi="Times New Roman"/>
          <w:sz w:val="24"/>
          <w:szCs w:val="24"/>
        </w:rPr>
        <w:t>).</w:t>
      </w:r>
    </w:p>
  </w:footnote>
  <w:footnote w:id="85">
    <w:p w14:paraId="2F15A58F" w14:textId="7EC918CF"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w:t>
      </w:r>
      <w:r>
        <w:rPr>
          <w:rFonts w:ascii="Times New Roman" w:hAnsi="Times New Roman"/>
          <w:sz w:val="24"/>
          <w:szCs w:val="24"/>
        </w:rPr>
        <w:t>44</w:t>
      </w:r>
      <w:r>
        <w:rPr>
          <w:rFonts w:ascii="Times New Roman" w:hAnsi="Times New Roman"/>
          <w:sz w:val="24"/>
          <w:szCs w:val="24"/>
        </w:rPr>
        <w:t xml:space="preserve"> in the text] The restoration is described in detail </w:t>
      </w:r>
      <w:r>
        <w:rPr>
          <w:rFonts w:ascii="Times New Roman" w:hAnsi="Times New Roman"/>
          <w:sz w:val="24"/>
          <w:szCs w:val="24"/>
        </w:rPr>
        <w:t xml:space="preserve">in APOLLONIO, </w:t>
      </w:r>
      <w:r>
        <w:rPr>
          <w:rFonts w:ascii="Times New Roman" w:hAnsi="Times New Roman"/>
          <w:i/>
          <w:iCs/>
          <w:sz w:val="24"/>
          <w:szCs w:val="24"/>
          <w:lang w:val="it-IT"/>
        </w:rPr>
        <w:t xml:space="preserve">La </w:t>
      </w:r>
      <w:r>
        <w:rPr>
          <w:rFonts w:ascii="Times New Roman" w:hAnsi="Times New Roman"/>
          <w:i/>
          <w:iCs/>
          <w:sz w:val="24"/>
          <w:szCs w:val="24"/>
        </w:rPr>
        <w:t>c</w:t>
      </w:r>
      <w:r>
        <w:rPr>
          <w:rFonts w:ascii="Times New Roman" w:hAnsi="Times New Roman"/>
          <w:i/>
          <w:iCs/>
          <w:sz w:val="24"/>
          <w:szCs w:val="24"/>
          <w:lang w:val="it-IT"/>
        </w:rPr>
        <w:t xml:space="preserve">hiesa </w:t>
      </w:r>
      <w:r>
        <w:rPr>
          <w:rFonts w:ascii="Times New Roman" w:hAnsi="Times New Roman"/>
          <w:i/>
          <w:iCs/>
          <w:sz w:val="24"/>
          <w:szCs w:val="24"/>
        </w:rPr>
        <w:t>e il convento</w:t>
      </w:r>
      <w:r>
        <w:rPr>
          <w:rFonts w:ascii="Times New Roman" w:hAnsi="Times New Roman"/>
          <w:sz w:val="24"/>
          <w:szCs w:val="24"/>
        </w:rPr>
        <w:t>, op. cit.,</w:t>
      </w:r>
      <w:r>
        <w:rPr>
          <w:rFonts w:ascii="Times New Roman" w:hAnsi="Times New Roman"/>
          <w:sz w:val="24"/>
          <w:szCs w:val="24"/>
        </w:rPr>
        <w:t xml:space="preserve"> </w:t>
      </w:r>
      <w:r>
        <w:rPr>
          <w:rFonts w:ascii="Times New Roman" w:hAnsi="Times New Roman"/>
          <w:sz w:val="24"/>
          <w:szCs w:val="24"/>
        </w:rPr>
        <w:t xml:space="preserve">53-73. </w:t>
      </w:r>
    </w:p>
  </w:footnote>
  <w:footnote w:id="86">
    <w:p w14:paraId="6C7D3ACF" w14:textId="6DDB6582" w:rsidR="00865CFF" w:rsidRDefault="00D733F9">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[footnote </w:t>
      </w:r>
      <w:r>
        <w:rPr>
          <w:rFonts w:ascii="Times New Roman" w:hAnsi="Times New Roman"/>
          <w:sz w:val="24"/>
          <w:szCs w:val="24"/>
        </w:rPr>
        <w:t>1</w:t>
      </w:r>
      <w:r>
        <w:rPr>
          <w:rFonts w:ascii="Times New Roman" w:hAnsi="Times New Roman"/>
          <w:sz w:val="24"/>
          <w:szCs w:val="24"/>
        </w:rPr>
        <w:t>45</w:t>
      </w:r>
      <w:r>
        <w:rPr>
          <w:rFonts w:ascii="Times New Roman" w:hAnsi="Times New Roman"/>
          <w:sz w:val="24"/>
          <w:szCs w:val="24"/>
        </w:rPr>
        <w:t xml:space="preserve"> in the text] </w:t>
      </w:r>
      <w:r>
        <w:rPr>
          <w:rFonts w:ascii="Times New Roman" w:hAnsi="Times New Roman"/>
          <w:sz w:val="24"/>
          <w:szCs w:val="24"/>
          <w:lang w:val="de-DE"/>
        </w:rPr>
        <w:t xml:space="preserve">E. ZUCCHETTA, </w:t>
      </w:r>
      <w:r>
        <w:rPr>
          <w:rFonts w:ascii="Times New Roman" w:hAnsi="Times New Roman"/>
          <w:sz w:val="24"/>
          <w:szCs w:val="24"/>
        </w:rPr>
        <w:t>‘</w:t>
      </w:r>
      <w:r>
        <w:rPr>
          <w:rFonts w:ascii="Times New Roman" w:hAnsi="Times New Roman"/>
          <w:sz w:val="24"/>
          <w:szCs w:val="24"/>
          <w:lang w:val="it-IT"/>
        </w:rPr>
        <w:t>Chiesa di Santo Stefano</w:t>
      </w:r>
      <w:r>
        <w:rPr>
          <w:rFonts w:ascii="Times New Roman" w:hAnsi="Times New Roman"/>
          <w:sz w:val="24"/>
          <w:szCs w:val="24"/>
        </w:rPr>
        <w:t>’</w:t>
      </w:r>
      <w:r>
        <w:rPr>
          <w:rFonts w:ascii="Times New Roman" w:hAnsi="Times New Roman"/>
          <w:sz w:val="24"/>
          <w:szCs w:val="24"/>
          <w:lang w:val="it-IT"/>
        </w:rPr>
        <w:t xml:space="preserve">, in </w:t>
      </w:r>
      <w:r>
        <w:rPr>
          <w:rFonts w:ascii="Times New Roman" w:hAnsi="Times New Roman"/>
          <w:i/>
          <w:iCs/>
          <w:sz w:val="24"/>
          <w:szCs w:val="24"/>
          <w:lang w:val="it-IT"/>
        </w:rPr>
        <w:t>Venezia restaurata 1966-1</w:t>
      </w:r>
      <w:r>
        <w:rPr>
          <w:rFonts w:ascii="Times New Roman" w:hAnsi="Times New Roman"/>
          <w:i/>
          <w:iCs/>
          <w:sz w:val="24"/>
          <w:szCs w:val="24"/>
          <w:lang w:val="it-IT"/>
        </w:rPr>
        <w:t>986</w:t>
      </w:r>
      <w:r>
        <w:rPr>
          <w:rFonts w:ascii="Times New Roman" w:hAnsi="Times New Roman"/>
          <w:sz w:val="24"/>
          <w:szCs w:val="24"/>
        </w:rPr>
        <w:t xml:space="preserve">, Milan 1986, 164-165.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AC2F" w14:textId="77777777" w:rsidR="00865CFF" w:rsidRDefault="00865C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removePersonalInformation/>
  <w:removeDateAndTime/>
  <w:displayBackgroundShape/>
  <w:defaultTabStop w:val="720"/>
  <w:characterSpacingControl w:val="doNotCompress"/>
  <w:footnotePr>
    <w:numRestart w:val="eachSect"/>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FF"/>
    <w:rsid w:val="00112330"/>
    <w:rsid w:val="00155E45"/>
    <w:rsid w:val="00170691"/>
    <w:rsid w:val="001D2FE4"/>
    <w:rsid w:val="002C29DA"/>
    <w:rsid w:val="004636D3"/>
    <w:rsid w:val="004B4B26"/>
    <w:rsid w:val="004B7D03"/>
    <w:rsid w:val="004D7B14"/>
    <w:rsid w:val="00526075"/>
    <w:rsid w:val="005605DC"/>
    <w:rsid w:val="00797D0A"/>
    <w:rsid w:val="00865CFF"/>
    <w:rsid w:val="008901D3"/>
    <w:rsid w:val="00A56861"/>
    <w:rsid w:val="00A937B1"/>
    <w:rsid w:val="00AB4BFB"/>
    <w:rsid w:val="00C70B7F"/>
    <w:rsid w:val="00C93892"/>
    <w:rsid w:val="00CB2A08"/>
    <w:rsid w:val="00CB2C6F"/>
    <w:rsid w:val="00CB55D8"/>
    <w:rsid w:val="00CD1099"/>
    <w:rsid w:val="00CE3608"/>
    <w:rsid w:val="00D6632B"/>
    <w:rsid w:val="00D733F9"/>
    <w:rsid w:val="00F5467F"/>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E6E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it-IT"/>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6632B"/>
    <w:rPr>
      <w:sz w:val="18"/>
      <w:szCs w:val="18"/>
    </w:rPr>
  </w:style>
  <w:style w:type="character" w:customStyle="1" w:styleId="BalloonTextChar">
    <w:name w:val="Balloon Text Char"/>
    <w:basedOn w:val="DefaultParagraphFont"/>
    <w:link w:val="BalloonText"/>
    <w:uiPriority w:val="99"/>
    <w:semiHidden/>
    <w:rsid w:val="00D6632B"/>
    <w:rPr>
      <w:sz w:val="18"/>
      <w:szCs w:val="18"/>
    </w:rPr>
  </w:style>
  <w:style w:type="paragraph" w:styleId="CommentSubject">
    <w:name w:val="annotation subject"/>
    <w:basedOn w:val="CommentText"/>
    <w:next w:val="CommentText"/>
    <w:link w:val="CommentSubjectChar"/>
    <w:uiPriority w:val="99"/>
    <w:semiHidden/>
    <w:unhideWhenUsed/>
    <w:rsid w:val="00CD1099"/>
    <w:rPr>
      <w:b/>
      <w:bCs/>
      <w:sz w:val="20"/>
      <w:szCs w:val="20"/>
    </w:rPr>
  </w:style>
  <w:style w:type="character" w:customStyle="1" w:styleId="CommentSubjectChar">
    <w:name w:val="Comment Subject Char"/>
    <w:basedOn w:val="CommentTextChar"/>
    <w:link w:val="CommentSubject"/>
    <w:uiPriority w:val="99"/>
    <w:semiHidden/>
    <w:rsid w:val="00CD1099"/>
    <w:rPr>
      <w:b/>
      <w:bCs/>
      <w:sz w:val="24"/>
      <w:szCs w:val="24"/>
    </w:rPr>
  </w:style>
  <w:style w:type="paragraph" w:styleId="FootnoteText">
    <w:name w:val="footnote text"/>
    <w:basedOn w:val="Normal"/>
    <w:link w:val="FootnoteTextChar"/>
    <w:uiPriority w:val="99"/>
    <w:unhideWhenUsed/>
    <w:rsid w:val="00797D0A"/>
  </w:style>
  <w:style w:type="character" w:customStyle="1" w:styleId="FootnoteTextChar">
    <w:name w:val="Footnote Text Char"/>
    <w:basedOn w:val="DefaultParagraphFont"/>
    <w:link w:val="FootnoteText"/>
    <w:uiPriority w:val="99"/>
    <w:rsid w:val="00797D0A"/>
    <w:rPr>
      <w:sz w:val="24"/>
      <w:szCs w:val="24"/>
    </w:rPr>
  </w:style>
  <w:style w:type="character" w:styleId="FootnoteReference">
    <w:name w:val="footnote reference"/>
    <w:basedOn w:val="DefaultParagraphFont"/>
    <w:uiPriority w:val="99"/>
    <w:unhideWhenUsed/>
    <w:rsid w:val="00797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5094</Words>
  <Characters>29039</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14</cp:revision>
  <dcterms:created xsi:type="dcterms:W3CDTF">2019-04-25T06:24:00Z</dcterms:created>
  <dcterms:modified xsi:type="dcterms:W3CDTF">2019-04-25T07:16:00Z</dcterms:modified>
</cp:coreProperties>
</file>