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6970E3" w14:textId="77777777" w:rsidR="00A70C87" w:rsidRPr="00A70C87" w:rsidRDefault="00A70C87" w:rsidP="00A70C87">
      <w:pPr>
        <w:rPr>
          <w:rFonts w:asciiTheme="minorBidi" w:hAnsiTheme="minorBidi" w:cstheme="minorBidi"/>
          <w:rtl/>
        </w:rPr>
      </w:pPr>
    </w:p>
    <w:p w14:paraId="261C876A" w14:textId="77777777" w:rsidR="00A70C87" w:rsidRDefault="00662126" w:rsidP="00662126">
      <w:pPr>
        <w:bidi w:val="0"/>
        <w:rPr>
          <w:rFonts w:asciiTheme="minorBidi" w:hAnsiTheme="minorBidi" w:cstheme="minorBidi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u w:val="single"/>
        </w:rPr>
        <w:t>About the company</w:t>
      </w:r>
    </w:p>
    <w:p w14:paraId="2F83A3E8" w14:textId="77777777" w:rsidR="00A70C87" w:rsidRPr="00A70C87" w:rsidRDefault="00A70C87" w:rsidP="00662126">
      <w:pPr>
        <w:bidi w:val="0"/>
        <w:rPr>
          <w:rFonts w:asciiTheme="minorBidi" w:hAnsiTheme="minorBidi" w:cstheme="minorBidi"/>
          <w:b/>
          <w:bCs/>
          <w:u w:val="single"/>
          <w:rtl/>
        </w:rPr>
      </w:pPr>
    </w:p>
    <w:p w14:paraId="6833D02C" w14:textId="38EBAD5D" w:rsidR="00A70C87" w:rsidRPr="00A70C87" w:rsidRDefault="00DA6018" w:rsidP="00DA6018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Flexitech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Avia</w:t>
      </w:r>
      <w:proofErr w:type="spellEnd"/>
      <w:r>
        <w:rPr>
          <w:rFonts w:asciiTheme="minorBidi" w:hAnsiTheme="minorBidi"/>
        </w:rPr>
        <w:t xml:space="preserve">, </w:t>
      </w:r>
      <w:r w:rsidR="00662126">
        <w:rPr>
          <w:rFonts w:asciiTheme="minorBidi" w:hAnsiTheme="minorBidi"/>
        </w:rPr>
        <w:t xml:space="preserve">established in 2015, </w:t>
      </w:r>
      <w:r>
        <w:rPr>
          <w:rFonts w:asciiTheme="minorBidi" w:hAnsiTheme="minorBidi"/>
        </w:rPr>
        <w:t xml:space="preserve">is </w:t>
      </w:r>
      <w:r w:rsidR="00662126">
        <w:rPr>
          <w:rFonts w:asciiTheme="minorBidi" w:hAnsiTheme="minorBidi"/>
        </w:rPr>
        <w:t xml:space="preserve">100% privately owned by </w:t>
      </w:r>
      <w:proofErr w:type="spellStart"/>
      <w:r w:rsidR="00662126">
        <w:rPr>
          <w:rFonts w:asciiTheme="minorBidi" w:hAnsiTheme="minorBidi"/>
        </w:rPr>
        <w:t>Honi</w:t>
      </w:r>
      <w:proofErr w:type="spellEnd"/>
      <w:r w:rsidR="00662126">
        <w:rPr>
          <w:rFonts w:asciiTheme="minorBidi" w:hAnsiTheme="minorBidi"/>
        </w:rPr>
        <w:t xml:space="preserve"> </w:t>
      </w:r>
      <w:proofErr w:type="spellStart"/>
      <w:r w:rsidR="00662126">
        <w:rPr>
          <w:rFonts w:asciiTheme="minorBidi" w:hAnsiTheme="minorBidi"/>
        </w:rPr>
        <w:t>Ayalon</w:t>
      </w:r>
      <w:proofErr w:type="spellEnd"/>
    </w:p>
    <w:p w14:paraId="26C62079" w14:textId="2070D5D0" w:rsidR="00A70C87" w:rsidRPr="00A70C87" w:rsidRDefault="00662126" w:rsidP="00E05FA8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 xml:space="preserve">We are involved in </w:t>
      </w:r>
      <w:r w:rsidR="004C7B9D">
        <w:rPr>
          <w:rFonts w:asciiTheme="minorBidi" w:hAnsiTheme="minorBidi"/>
        </w:rPr>
        <w:t xml:space="preserve">the </w:t>
      </w:r>
      <w:r>
        <w:rPr>
          <w:rFonts w:asciiTheme="minorBidi" w:hAnsiTheme="minorBidi"/>
        </w:rPr>
        <w:t xml:space="preserve">development and manufacture of heating </w:t>
      </w:r>
      <w:r w:rsidR="00837680">
        <w:rPr>
          <w:rFonts w:asciiTheme="minorBidi" w:hAnsiTheme="minorBidi"/>
        </w:rPr>
        <w:t>elements that require</w:t>
      </w:r>
      <w:r w:rsidR="00837680">
        <w:rPr>
          <w:rFonts w:asciiTheme="minorBidi" w:hAnsiTheme="minorBidi" w:hint="cs"/>
          <w:rtl/>
        </w:rPr>
        <w:t xml:space="preserve"> </w:t>
      </w:r>
      <w:r w:rsidR="00837680">
        <w:rPr>
          <w:rFonts w:asciiTheme="minorBidi" w:hAnsiTheme="minorBidi"/>
        </w:rPr>
        <w:t xml:space="preserve">high power density </w:t>
      </w:r>
      <w:r w:rsidR="00E05FA8">
        <w:rPr>
          <w:rFonts w:asciiTheme="minorBidi" w:hAnsiTheme="minorBidi"/>
        </w:rPr>
        <w:t>using</w:t>
      </w:r>
      <w:r w:rsidR="00837680">
        <w:rPr>
          <w:rFonts w:asciiTheme="minorBidi" w:hAnsiTheme="minorBidi"/>
        </w:rPr>
        <w:t xml:space="preserve"> thick film printing technology.</w:t>
      </w:r>
    </w:p>
    <w:p w14:paraId="19D8786F" w14:textId="4EF063A1" w:rsidR="00A70C87" w:rsidRPr="00A70C87" w:rsidRDefault="00E05FA8" w:rsidP="00056E3C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>Our c</w:t>
      </w:r>
      <w:r w:rsidR="00837680">
        <w:rPr>
          <w:rFonts w:asciiTheme="minorBidi" w:hAnsiTheme="minorBidi"/>
        </w:rPr>
        <w:t xml:space="preserve">lients in Israel and abroad </w:t>
      </w:r>
      <w:r w:rsidR="00056E3C">
        <w:rPr>
          <w:rFonts w:asciiTheme="minorBidi" w:hAnsiTheme="minorBidi"/>
        </w:rPr>
        <w:t>include</w:t>
      </w:r>
      <w:r w:rsidR="00837680">
        <w:rPr>
          <w:rFonts w:asciiTheme="minorBidi" w:hAnsiTheme="minorBidi"/>
        </w:rPr>
        <w:t xml:space="preserve"> leading companies in </w:t>
      </w:r>
      <w:r w:rsidR="00056E3C">
        <w:rPr>
          <w:rFonts w:asciiTheme="minorBidi" w:hAnsiTheme="minorBidi"/>
        </w:rPr>
        <w:t xml:space="preserve">the </w:t>
      </w:r>
      <w:r w:rsidR="00837680">
        <w:rPr>
          <w:rFonts w:asciiTheme="minorBidi" w:hAnsiTheme="minorBidi"/>
        </w:rPr>
        <w:t xml:space="preserve">civil and security industries, such as </w:t>
      </w:r>
      <w:proofErr w:type="spellStart"/>
      <w:r w:rsidR="00837680">
        <w:rPr>
          <w:rFonts w:asciiTheme="minorBidi" w:hAnsiTheme="minorBidi"/>
        </w:rPr>
        <w:t>Elbit</w:t>
      </w:r>
      <w:proofErr w:type="spellEnd"/>
      <w:r w:rsidR="00837680">
        <w:rPr>
          <w:rFonts w:asciiTheme="minorBidi" w:hAnsiTheme="minorBidi"/>
        </w:rPr>
        <w:t xml:space="preserve">, Rafael, </w:t>
      </w:r>
      <w:proofErr w:type="spellStart"/>
      <w:r w:rsidR="00837680">
        <w:rPr>
          <w:rFonts w:asciiTheme="minorBidi" w:hAnsiTheme="minorBidi"/>
        </w:rPr>
        <w:t>Elta</w:t>
      </w:r>
      <w:proofErr w:type="spellEnd"/>
      <w:r w:rsidR="00837680">
        <w:rPr>
          <w:rFonts w:asciiTheme="minorBidi" w:hAnsiTheme="minorBidi"/>
        </w:rPr>
        <w:t xml:space="preserve">, </w:t>
      </w:r>
      <w:proofErr w:type="spellStart"/>
      <w:r w:rsidR="00837680">
        <w:rPr>
          <w:rFonts w:asciiTheme="minorBidi" w:hAnsiTheme="minorBidi"/>
        </w:rPr>
        <w:t>Landa</w:t>
      </w:r>
      <w:proofErr w:type="spellEnd"/>
      <w:r w:rsidR="00837680">
        <w:rPr>
          <w:rFonts w:asciiTheme="minorBidi" w:hAnsiTheme="minorBidi"/>
        </w:rPr>
        <w:t xml:space="preserve">, Mobileye, </w:t>
      </w:r>
      <w:proofErr w:type="spellStart"/>
      <w:r w:rsidR="00837680">
        <w:rPr>
          <w:rFonts w:asciiTheme="minorBidi" w:hAnsiTheme="minorBidi"/>
        </w:rPr>
        <w:t>QualitTau</w:t>
      </w:r>
      <w:proofErr w:type="spellEnd"/>
      <w:r w:rsidR="00837680">
        <w:rPr>
          <w:rFonts w:asciiTheme="minorBidi" w:hAnsiTheme="minorBidi"/>
        </w:rPr>
        <w:t xml:space="preserve"> and more.</w:t>
      </w:r>
    </w:p>
    <w:p w14:paraId="2090EFD3" w14:textId="0D73F001" w:rsidR="00A70C87" w:rsidRPr="00A70C87" w:rsidRDefault="00056E3C" w:rsidP="00056E3C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</w:rPr>
      </w:pPr>
      <w:commentRangeStart w:id="0"/>
      <w:r>
        <w:rPr>
          <w:rFonts w:asciiTheme="minorBidi" w:hAnsiTheme="minorBidi"/>
        </w:rPr>
        <w:t>We have a dedicated staff of ten, including</w:t>
      </w:r>
      <w:r w:rsidR="00837680">
        <w:rPr>
          <w:rFonts w:asciiTheme="minorBidi" w:hAnsiTheme="minorBidi"/>
        </w:rPr>
        <w:t xml:space="preserve"> two engineers</w:t>
      </w:r>
      <w:r w:rsidR="00DA6018">
        <w:rPr>
          <w:rFonts w:asciiTheme="minorBidi" w:hAnsiTheme="minorBidi"/>
        </w:rPr>
        <w:t>.</w:t>
      </w:r>
      <w:commentRangeEnd w:id="0"/>
      <w:r>
        <w:rPr>
          <w:rStyle w:val="CommentReference"/>
          <w:rFonts w:ascii="Times New Roman" w:eastAsia="Times New Roman" w:hAnsi="Times New Roman" w:cs="Times New Roman"/>
        </w:rPr>
        <w:commentReference w:id="0"/>
      </w:r>
    </w:p>
    <w:p w14:paraId="734D3FA6" w14:textId="77777777" w:rsidR="00A70C87" w:rsidRPr="00A70C87" w:rsidRDefault="00A70C87" w:rsidP="00662126">
      <w:pPr>
        <w:pStyle w:val="ListParagraph"/>
        <w:bidi w:val="0"/>
        <w:rPr>
          <w:rFonts w:asciiTheme="minorBidi" w:hAnsiTheme="minorBidi"/>
          <w:rtl/>
        </w:rPr>
      </w:pPr>
    </w:p>
    <w:p w14:paraId="758FC6E0" w14:textId="3501EF21" w:rsidR="00A70C87" w:rsidRDefault="00837680" w:rsidP="0047633B">
      <w:pPr>
        <w:bidi w:val="0"/>
        <w:rPr>
          <w:rFonts w:asciiTheme="minorBidi" w:hAnsiTheme="minorBidi" w:cstheme="minorBidi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u w:val="single"/>
        </w:rPr>
        <w:t>About the technology</w:t>
      </w:r>
    </w:p>
    <w:p w14:paraId="27CD7E15" w14:textId="77777777" w:rsidR="00A70C87" w:rsidRPr="00A70C87" w:rsidRDefault="00A70C87" w:rsidP="00662126">
      <w:pPr>
        <w:bidi w:val="0"/>
        <w:rPr>
          <w:rFonts w:asciiTheme="minorBidi" w:hAnsiTheme="minorBidi" w:cstheme="minorBidi"/>
          <w:b/>
          <w:bCs/>
          <w:u w:val="single"/>
          <w:rtl/>
        </w:rPr>
      </w:pPr>
    </w:p>
    <w:p w14:paraId="116AA51A" w14:textId="4466A16D" w:rsidR="00A70C87" w:rsidRPr="00B37944" w:rsidRDefault="002D0AFC" w:rsidP="00A66A98">
      <w:pPr>
        <w:bidi w:val="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</w:rPr>
        <w:t xml:space="preserve">Our work is based on thick film technology, </w:t>
      </w:r>
      <w:r w:rsidR="00A17846">
        <w:rPr>
          <w:rFonts w:asciiTheme="minorBidi" w:hAnsiTheme="minorBidi" w:cstheme="minorBidi"/>
          <w:sz w:val="22"/>
          <w:szCs w:val="22"/>
        </w:rPr>
        <w:t>combined with</w:t>
      </w:r>
      <w:r>
        <w:rPr>
          <w:rFonts w:asciiTheme="minorBidi" w:hAnsiTheme="minorBidi" w:cstheme="minorBidi"/>
          <w:sz w:val="22"/>
          <w:szCs w:val="22"/>
        </w:rPr>
        <w:t xml:space="preserve"> advanced printing </w:t>
      </w:r>
      <w:r w:rsidR="00A17846">
        <w:rPr>
          <w:rFonts w:asciiTheme="minorBidi" w:hAnsiTheme="minorBidi" w:cstheme="minorBidi"/>
          <w:sz w:val="22"/>
          <w:szCs w:val="22"/>
        </w:rPr>
        <w:t>cap</w:t>
      </w:r>
      <w:r>
        <w:rPr>
          <w:rFonts w:asciiTheme="minorBidi" w:hAnsiTheme="minorBidi" w:cstheme="minorBidi"/>
          <w:sz w:val="22"/>
          <w:szCs w:val="22"/>
        </w:rPr>
        <w:t xml:space="preserve">abilities. </w:t>
      </w:r>
      <w:r w:rsidR="00ED38DA">
        <w:rPr>
          <w:rFonts w:asciiTheme="minorBidi" w:hAnsiTheme="minorBidi" w:cstheme="minorBidi"/>
          <w:sz w:val="22"/>
          <w:szCs w:val="22"/>
        </w:rPr>
        <w:t>We have</w:t>
      </w:r>
      <w:r w:rsidR="00A17846">
        <w:rPr>
          <w:rFonts w:asciiTheme="minorBidi" w:hAnsiTheme="minorBidi" w:cstheme="minorBidi"/>
          <w:sz w:val="22"/>
          <w:szCs w:val="22"/>
        </w:rPr>
        <w:t xml:space="preserve"> extensive know-how </w:t>
      </w:r>
      <w:r w:rsidR="00A66A98">
        <w:rPr>
          <w:rFonts w:asciiTheme="minorBidi" w:hAnsiTheme="minorBidi" w:cstheme="minorBidi"/>
          <w:sz w:val="22"/>
          <w:szCs w:val="22"/>
        </w:rPr>
        <w:t>resulting from</w:t>
      </w:r>
      <w:r w:rsidR="00A17846">
        <w:rPr>
          <w:rFonts w:asciiTheme="minorBidi" w:hAnsiTheme="minorBidi" w:cstheme="minorBidi"/>
          <w:sz w:val="22"/>
          <w:szCs w:val="22"/>
        </w:rPr>
        <w:t xml:space="preserve"> do</w:t>
      </w:r>
      <w:bookmarkStart w:id="1" w:name="_GoBack"/>
      <w:bookmarkEnd w:id="1"/>
      <w:r w:rsidR="00A17846">
        <w:rPr>
          <w:rFonts w:asciiTheme="minorBidi" w:hAnsiTheme="minorBidi" w:cstheme="minorBidi"/>
          <w:sz w:val="22"/>
          <w:szCs w:val="22"/>
        </w:rPr>
        <w:t xml:space="preserve">zens of </w:t>
      </w:r>
      <w:r w:rsidR="00ED38DA">
        <w:rPr>
          <w:rFonts w:asciiTheme="minorBidi" w:hAnsiTheme="minorBidi" w:cstheme="minorBidi"/>
          <w:sz w:val="22"/>
          <w:szCs w:val="22"/>
        </w:rPr>
        <w:t>years’ experience</w:t>
      </w:r>
      <w:r w:rsidR="00A17846">
        <w:rPr>
          <w:rFonts w:asciiTheme="minorBidi" w:hAnsiTheme="minorBidi" w:cstheme="minorBidi"/>
          <w:sz w:val="22"/>
          <w:szCs w:val="22"/>
        </w:rPr>
        <w:t xml:space="preserve"> in </w:t>
      </w:r>
      <w:r w:rsidR="00DA6018">
        <w:rPr>
          <w:rFonts w:asciiTheme="minorBidi" w:hAnsiTheme="minorBidi" w:cstheme="minorBidi"/>
          <w:sz w:val="22"/>
          <w:szCs w:val="22"/>
        </w:rPr>
        <w:t xml:space="preserve">the </w:t>
      </w:r>
      <w:r w:rsidR="00A17846">
        <w:rPr>
          <w:rFonts w:asciiTheme="minorBidi" w:hAnsiTheme="minorBidi" w:cstheme="minorBidi"/>
          <w:sz w:val="22"/>
          <w:szCs w:val="22"/>
        </w:rPr>
        <w:t xml:space="preserve">thick </w:t>
      </w:r>
      <w:r w:rsidR="00ED38DA">
        <w:rPr>
          <w:rFonts w:asciiTheme="minorBidi" w:hAnsiTheme="minorBidi" w:cstheme="minorBidi"/>
          <w:sz w:val="22"/>
          <w:szCs w:val="22"/>
        </w:rPr>
        <w:t>film printing</w:t>
      </w:r>
      <w:r w:rsidR="00A17846">
        <w:rPr>
          <w:rFonts w:asciiTheme="minorBidi" w:hAnsiTheme="minorBidi" w:cstheme="minorBidi"/>
          <w:sz w:val="22"/>
          <w:szCs w:val="22"/>
        </w:rPr>
        <w:t xml:space="preserve"> of conductors.</w:t>
      </w:r>
      <w:r>
        <w:rPr>
          <w:rFonts w:asciiTheme="minorBidi" w:hAnsiTheme="minorBidi" w:cstheme="minorBidi"/>
          <w:sz w:val="22"/>
          <w:szCs w:val="22"/>
        </w:rPr>
        <w:t xml:space="preserve"> </w:t>
      </w:r>
    </w:p>
    <w:p w14:paraId="434C9622" w14:textId="77777777" w:rsidR="00A70C87" w:rsidRDefault="00A70C87" w:rsidP="00662126">
      <w:pPr>
        <w:bidi w:val="0"/>
        <w:rPr>
          <w:rFonts w:asciiTheme="minorBidi" w:hAnsiTheme="minorBidi" w:cstheme="minorBidi"/>
          <w:sz w:val="22"/>
          <w:szCs w:val="22"/>
        </w:rPr>
      </w:pPr>
    </w:p>
    <w:p w14:paraId="6C287F53" w14:textId="77777777" w:rsidR="00ED38DA" w:rsidRPr="00B37944" w:rsidRDefault="00ED38DA" w:rsidP="00ED38DA">
      <w:pPr>
        <w:bidi w:val="0"/>
        <w:rPr>
          <w:rFonts w:asciiTheme="minorBidi" w:hAnsiTheme="minorBidi" w:cstheme="minorBidi"/>
          <w:sz w:val="22"/>
          <w:szCs w:val="22"/>
          <w:rtl/>
        </w:rPr>
      </w:pPr>
    </w:p>
    <w:p w14:paraId="68A97F59" w14:textId="16985FD1" w:rsidR="00A70C87" w:rsidRDefault="0047633B" w:rsidP="0047633B">
      <w:pPr>
        <w:bidi w:val="0"/>
        <w:rPr>
          <w:rFonts w:asciiTheme="minorBidi" w:hAnsiTheme="minorBidi" w:cstheme="minorBidi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u w:val="single"/>
        </w:rPr>
        <w:t>Current activity</w:t>
      </w:r>
    </w:p>
    <w:p w14:paraId="49875E43" w14:textId="77777777" w:rsidR="00A70C87" w:rsidRPr="00A70C87" w:rsidRDefault="00A70C87" w:rsidP="00662126">
      <w:pPr>
        <w:bidi w:val="0"/>
        <w:rPr>
          <w:rFonts w:asciiTheme="minorBidi" w:hAnsiTheme="minorBidi" w:cstheme="minorBidi"/>
          <w:b/>
          <w:bCs/>
          <w:u w:val="single"/>
          <w:rtl/>
        </w:rPr>
      </w:pPr>
    </w:p>
    <w:p w14:paraId="6937FD84" w14:textId="77777777" w:rsidR="00A17846" w:rsidRDefault="00A17846" w:rsidP="0049359B">
      <w:pPr>
        <w:bidi w:val="0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</w:rPr>
        <w:t xml:space="preserve">Our main activity is in custom-made solutions in the field of special PCB heating elements. We have long-term projects with companies in Israel and </w:t>
      </w:r>
      <w:r w:rsidR="0049359B">
        <w:rPr>
          <w:rFonts w:asciiTheme="minorBidi" w:hAnsiTheme="minorBidi" w:cstheme="minorBidi"/>
          <w:sz w:val="22"/>
          <w:szCs w:val="22"/>
        </w:rPr>
        <w:t>a</w:t>
      </w:r>
      <w:r>
        <w:rPr>
          <w:rFonts w:asciiTheme="minorBidi" w:hAnsiTheme="minorBidi" w:cstheme="minorBidi"/>
          <w:sz w:val="22"/>
          <w:szCs w:val="22"/>
        </w:rPr>
        <w:t xml:space="preserve">broad in the field of </w:t>
      </w:r>
      <w:commentRangeStart w:id="2"/>
      <w:r w:rsidR="0049359B">
        <w:rPr>
          <w:rFonts w:asciiTheme="minorBidi" w:hAnsiTheme="minorBidi" w:cstheme="minorBidi"/>
          <w:sz w:val="22"/>
          <w:szCs w:val="22"/>
        </w:rPr>
        <w:t xml:space="preserve">detector </w:t>
      </w:r>
      <w:commentRangeEnd w:id="2"/>
      <w:r w:rsidR="0049359B">
        <w:rPr>
          <w:rStyle w:val="CommentReference"/>
        </w:rPr>
        <w:commentReference w:id="2"/>
      </w:r>
      <w:r w:rsidR="0049359B">
        <w:rPr>
          <w:rFonts w:asciiTheme="minorBidi" w:hAnsiTheme="minorBidi" w:cstheme="minorBidi"/>
          <w:sz w:val="22"/>
          <w:szCs w:val="22"/>
        </w:rPr>
        <w:t>and lens</w:t>
      </w:r>
      <w:r>
        <w:rPr>
          <w:rFonts w:asciiTheme="minorBidi" w:hAnsiTheme="minorBidi" w:cstheme="minorBidi"/>
          <w:sz w:val="22"/>
          <w:szCs w:val="22"/>
        </w:rPr>
        <w:t xml:space="preserve"> heating.</w:t>
      </w:r>
    </w:p>
    <w:p w14:paraId="24058E3E" w14:textId="77777777" w:rsidR="00A70C87" w:rsidRDefault="00A70C87" w:rsidP="00A17846">
      <w:pPr>
        <w:bidi w:val="0"/>
        <w:rPr>
          <w:rFonts w:asciiTheme="minorBidi" w:hAnsiTheme="minorBidi" w:cstheme="minorBidi"/>
          <w:sz w:val="22"/>
          <w:szCs w:val="22"/>
        </w:rPr>
      </w:pPr>
      <w:r w:rsidRPr="00B37944">
        <w:rPr>
          <w:rFonts w:asciiTheme="minorBidi" w:hAnsiTheme="minorBidi" w:cstheme="minorBidi"/>
          <w:sz w:val="22"/>
          <w:szCs w:val="22"/>
          <w:rtl/>
        </w:rPr>
        <w:t>.</w:t>
      </w:r>
    </w:p>
    <w:p w14:paraId="042E9979" w14:textId="77777777" w:rsidR="00ED38DA" w:rsidRPr="00B37944" w:rsidRDefault="00ED38DA" w:rsidP="00ED38DA">
      <w:pPr>
        <w:bidi w:val="0"/>
        <w:rPr>
          <w:rFonts w:asciiTheme="minorBidi" w:hAnsiTheme="minorBidi" w:cstheme="minorBidi"/>
          <w:sz w:val="22"/>
          <w:szCs w:val="22"/>
          <w:rtl/>
        </w:rPr>
      </w:pPr>
    </w:p>
    <w:p w14:paraId="0AC26C3C" w14:textId="6FE871C4" w:rsidR="00A70C87" w:rsidRPr="00A70C87" w:rsidRDefault="00E370F4" w:rsidP="0047633B">
      <w:pPr>
        <w:bidi w:val="0"/>
        <w:rPr>
          <w:rFonts w:asciiTheme="minorBidi" w:hAnsiTheme="minorBidi" w:cstheme="minorBidi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u w:val="single"/>
        </w:rPr>
        <w:t>Strategy</w:t>
      </w:r>
    </w:p>
    <w:p w14:paraId="5FBEF2E4" w14:textId="77777777" w:rsidR="00A70C87" w:rsidRDefault="00A70C87" w:rsidP="00662126">
      <w:pPr>
        <w:pStyle w:val="ListParagraph"/>
        <w:bidi w:val="0"/>
        <w:rPr>
          <w:rFonts w:asciiTheme="minorBidi" w:hAnsiTheme="minorBidi"/>
        </w:rPr>
      </w:pPr>
    </w:p>
    <w:p w14:paraId="3B78FE67" w14:textId="0DA9E089" w:rsidR="00A70C87" w:rsidRPr="00A70C87" w:rsidRDefault="00D1742B" w:rsidP="00056E3C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 xml:space="preserve">Defrosters for Lenses: </w:t>
      </w:r>
      <w:r w:rsidR="00D80BE7">
        <w:rPr>
          <w:rFonts w:asciiTheme="minorBidi" w:hAnsiTheme="minorBidi"/>
        </w:rPr>
        <w:t xml:space="preserve">This is </w:t>
      </w:r>
      <w:r>
        <w:rPr>
          <w:rFonts w:asciiTheme="minorBidi" w:hAnsiTheme="minorBidi"/>
        </w:rPr>
        <w:t>a product</w:t>
      </w:r>
      <w:r w:rsidR="00AB07B0">
        <w:rPr>
          <w:rFonts w:asciiTheme="minorBidi" w:hAnsiTheme="minorBidi"/>
        </w:rPr>
        <w:t xml:space="preserve"> that we have already developed and is</w:t>
      </w:r>
      <w:r>
        <w:rPr>
          <w:rFonts w:asciiTheme="minorBidi" w:hAnsiTheme="minorBidi"/>
        </w:rPr>
        <w:t xml:space="preserve"> </w:t>
      </w:r>
      <w:r w:rsidR="00A66A98">
        <w:rPr>
          <w:rFonts w:asciiTheme="minorBidi" w:hAnsiTheme="minorBidi"/>
        </w:rPr>
        <w:t>designed for use on w</w:t>
      </w:r>
      <w:r w:rsidR="00B46DC8">
        <w:rPr>
          <w:rFonts w:asciiTheme="minorBidi" w:hAnsiTheme="minorBidi"/>
        </w:rPr>
        <w:t>indow</w:t>
      </w:r>
      <w:r w:rsidR="00270F44">
        <w:rPr>
          <w:rFonts w:asciiTheme="minorBidi" w:hAnsiTheme="minorBidi"/>
        </w:rPr>
        <w:t>s</w:t>
      </w:r>
      <w:r w:rsidR="00B46DC8">
        <w:rPr>
          <w:rFonts w:asciiTheme="minorBidi" w:hAnsiTheme="minorBidi"/>
        </w:rPr>
        <w:t xml:space="preserve"> and camera lenses</w:t>
      </w:r>
      <w:r w:rsidR="0049359B">
        <w:rPr>
          <w:rFonts w:asciiTheme="minorBidi" w:hAnsiTheme="minorBidi"/>
        </w:rPr>
        <w:t xml:space="preserve"> </w:t>
      </w:r>
      <w:r w:rsidR="00DA6018">
        <w:rPr>
          <w:rFonts w:asciiTheme="minorBidi" w:hAnsiTheme="minorBidi"/>
        </w:rPr>
        <w:t>in</w:t>
      </w:r>
      <w:r w:rsidR="0049359B">
        <w:rPr>
          <w:rFonts w:asciiTheme="minorBidi" w:hAnsiTheme="minorBidi"/>
        </w:rPr>
        <w:t xml:space="preserve"> autonomous</w:t>
      </w:r>
      <w:r>
        <w:rPr>
          <w:rFonts w:asciiTheme="minorBidi" w:hAnsiTheme="minorBidi"/>
        </w:rPr>
        <w:t xml:space="preserve"> cars. This is a field where we have identified a strong </w:t>
      </w:r>
      <w:r w:rsidR="00AB07B0">
        <w:rPr>
          <w:rFonts w:asciiTheme="minorBidi" w:hAnsiTheme="minorBidi"/>
        </w:rPr>
        <w:t>demand</w:t>
      </w:r>
      <w:r>
        <w:rPr>
          <w:rFonts w:asciiTheme="minorBidi" w:hAnsiTheme="minorBidi"/>
        </w:rPr>
        <w:t xml:space="preserve"> for our solution</w:t>
      </w:r>
      <w:r w:rsidR="00AB07B0">
        <w:rPr>
          <w:rFonts w:asciiTheme="minorBidi" w:hAnsiTheme="minorBidi"/>
        </w:rPr>
        <w:t>s</w:t>
      </w:r>
      <w:r>
        <w:rPr>
          <w:rFonts w:asciiTheme="minorBidi" w:hAnsiTheme="minorBidi"/>
        </w:rPr>
        <w:t xml:space="preserve">. </w:t>
      </w:r>
      <w:r w:rsidR="00067567">
        <w:rPr>
          <w:rFonts w:asciiTheme="minorBidi" w:hAnsiTheme="minorBidi"/>
        </w:rPr>
        <w:t>There is a</w:t>
      </w:r>
      <w:r w:rsidR="00270F44">
        <w:rPr>
          <w:rFonts w:asciiTheme="minorBidi" w:hAnsiTheme="minorBidi"/>
        </w:rPr>
        <w:t>lso a</w:t>
      </w:r>
      <w:r w:rsidR="00067567">
        <w:rPr>
          <w:rFonts w:asciiTheme="minorBidi" w:hAnsiTheme="minorBidi"/>
        </w:rPr>
        <w:t xml:space="preserve"> need t</w:t>
      </w:r>
      <w:r>
        <w:rPr>
          <w:rFonts w:asciiTheme="minorBidi" w:hAnsiTheme="minorBidi"/>
        </w:rPr>
        <w:t xml:space="preserve">o increase the marketing array to </w:t>
      </w:r>
      <w:commentRangeStart w:id="3"/>
      <w:r>
        <w:rPr>
          <w:rFonts w:asciiTheme="minorBidi" w:hAnsiTheme="minorBidi"/>
        </w:rPr>
        <w:t xml:space="preserve">reach </w:t>
      </w:r>
      <w:r w:rsidR="00056E3C">
        <w:rPr>
          <w:rFonts w:asciiTheme="minorBidi" w:hAnsiTheme="minorBidi"/>
        </w:rPr>
        <w:t>stakeholders</w:t>
      </w:r>
      <w:r>
        <w:rPr>
          <w:rFonts w:asciiTheme="minorBidi" w:hAnsiTheme="minorBidi"/>
        </w:rPr>
        <w:t xml:space="preserve"> at </w:t>
      </w:r>
      <w:r w:rsidR="00056E3C">
        <w:rPr>
          <w:rFonts w:asciiTheme="minorBidi" w:hAnsiTheme="minorBidi"/>
        </w:rPr>
        <w:t xml:space="preserve">relevant </w:t>
      </w:r>
      <w:r>
        <w:rPr>
          <w:rFonts w:asciiTheme="minorBidi" w:hAnsiTheme="minorBidi"/>
        </w:rPr>
        <w:t>c</w:t>
      </w:r>
      <w:r w:rsidR="00B46DC8">
        <w:rPr>
          <w:rFonts w:asciiTheme="minorBidi" w:hAnsiTheme="minorBidi"/>
        </w:rPr>
        <w:t>ompanies</w:t>
      </w:r>
      <w:commentRangeEnd w:id="3"/>
      <w:r w:rsidR="00056E3C">
        <w:rPr>
          <w:rStyle w:val="CommentReference"/>
          <w:rFonts w:ascii="Times New Roman" w:eastAsia="Times New Roman" w:hAnsi="Times New Roman" w:cs="Times New Roman"/>
        </w:rPr>
        <w:commentReference w:id="3"/>
      </w:r>
      <w:r w:rsidR="00B46DC8">
        <w:rPr>
          <w:rFonts w:asciiTheme="minorBidi" w:hAnsiTheme="minorBidi"/>
        </w:rPr>
        <w:t xml:space="preserve"> in order to apprise them of the solution</w:t>
      </w:r>
      <w:r>
        <w:rPr>
          <w:rFonts w:asciiTheme="minorBidi" w:hAnsiTheme="minorBidi"/>
        </w:rPr>
        <w:t xml:space="preserve"> at an </w:t>
      </w:r>
      <w:r w:rsidR="00056E3C">
        <w:rPr>
          <w:rFonts w:asciiTheme="minorBidi" w:hAnsiTheme="minorBidi"/>
        </w:rPr>
        <w:t>early</w:t>
      </w:r>
      <w:r>
        <w:rPr>
          <w:rFonts w:asciiTheme="minorBidi" w:hAnsiTheme="minorBidi"/>
        </w:rPr>
        <w:t xml:space="preserve"> </w:t>
      </w:r>
      <w:r w:rsidR="00067567">
        <w:rPr>
          <w:rFonts w:asciiTheme="minorBidi" w:hAnsiTheme="minorBidi"/>
        </w:rPr>
        <w:t xml:space="preserve">stage </w:t>
      </w:r>
      <w:r w:rsidR="00987302">
        <w:rPr>
          <w:rFonts w:asciiTheme="minorBidi" w:hAnsiTheme="minorBidi"/>
        </w:rPr>
        <w:t>in system design</w:t>
      </w:r>
      <w:r w:rsidR="00A70C87" w:rsidRPr="00A70C87">
        <w:rPr>
          <w:rFonts w:asciiTheme="minorBidi" w:hAnsiTheme="minorBidi"/>
          <w:rtl/>
        </w:rPr>
        <w:t>.</w:t>
      </w:r>
    </w:p>
    <w:p w14:paraId="2BC48CA3" w14:textId="14A9D1EA" w:rsidR="00A70C87" w:rsidRPr="00A70C87" w:rsidRDefault="00270F44" w:rsidP="00056E3C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 xml:space="preserve">Crystal </w:t>
      </w:r>
      <w:r w:rsidR="00AC0995">
        <w:rPr>
          <w:rFonts w:asciiTheme="minorBidi" w:hAnsiTheme="minorBidi"/>
        </w:rPr>
        <w:t>Oven</w:t>
      </w:r>
      <w:r w:rsidR="00AC0995" w:rsidRPr="00A70C87">
        <w:rPr>
          <w:rFonts w:asciiTheme="minorBidi" w:hAnsiTheme="minorBidi" w:hint="cs"/>
          <w:rtl/>
        </w:rPr>
        <w:t>:</w:t>
      </w:r>
      <w:r w:rsidR="00D1742B">
        <w:rPr>
          <w:rFonts w:asciiTheme="minorBidi" w:hAnsiTheme="minorBidi"/>
        </w:rPr>
        <w:t xml:space="preserve"> </w:t>
      </w:r>
      <w:r w:rsidR="00D80BE7">
        <w:rPr>
          <w:rFonts w:asciiTheme="minorBidi" w:hAnsiTheme="minorBidi"/>
        </w:rPr>
        <w:t>This is a</w:t>
      </w:r>
      <w:r w:rsidR="00DD3269">
        <w:rPr>
          <w:rFonts w:asciiTheme="minorBidi" w:hAnsiTheme="minorBidi"/>
        </w:rPr>
        <w:t xml:space="preserve">n oven for </w:t>
      </w:r>
      <w:r w:rsidR="00CE0F42">
        <w:rPr>
          <w:rFonts w:asciiTheme="minorBidi" w:hAnsiTheme="minorBidi"/>
        </w:rPr>
        <w:t xml:space="preserve">heating </w:t>
      </w:r>
      <w:r w:rsidR="00DD3269">
        <w:rPr>
          <w:rFonts w:asciiTheme="minorBidi" w:hAnsiTheme="minorBidi"/>
        </w:rPr>
        <w:t xml:space="preserve">crystals suitable for </w:t>
      </w:r>
      <w:r w:rsidR="00D1742B">
        <w:rPr>
          <w:rFonts w:asciiTheme="minorBidi" w:hAnsiTheme="minorBidi"/>
        </w:rPr>
        <w:t>certain devi</w:t>
      </w:r>
      <w:r w:rsidR="00DD3269">
        <w:rPr>
          <w:rFonts w:asciiTheme="minorBidi" w:hAnsiTheme="minorBidi"/>
        </w:rPr>
        <w:t>ces</w:t>
      </w:r>
      <w:r w:rsidR="00D1742B">
        <w:rPr>
          <w:rFonts w:asciiTheme="minorBidi" w:hAnsiTheme="minorBidi"/>
        </w:rPr>
        <w:t xml:space="preserve"> in </w:t>
      </w:r>
      <w:r w:rsidR="00DD3269">
        <w:rPr>
          <w:rFonts w:asciiTheme="minorBidi" w:hAnsiTheme="minorBidi"/>
        </w:rPr>
        <w:t xml:space="preserve">the </w:t>
      </w:r>
      <w:r w:rsidR="00AB07B0">
        <w:rPr>
          <w:rFonts w:asciiTheme="minorBidi" w:hAnsiTheme="minorBidi"/>
        </w:rPr>
        <w:t>laser industry in general</w:t>
      </w:r>
      <w:r w:rsidR="00D1742B">
        <w:rPr>
          <w:rFonts w:asciiTheme="minorBidi" w:hAnsiTheme="minorBidi"/>
        </w:rPr>
        <w:t xml:space="preserve"> an</w:t>
      </w:r>
      <w:r w:rsidR="00DD3269">
        <w:rPr>
          <w:rFonts w:asciiTheme="minorBidi" w:hAnsiTheme="minorBidi"/>
        </w:rPr>
        <w:t>d for green lasers in particular</w:t>
      </w:r>
      <w:r w:rsidR="00AB07B0">
        <w:rPr>
          <w:rFonts w:asciiTheme="minorBidi" w:hAnsiTheme="minorBidi"/>
        </w:rPr>
        <w:t>,</w:t>
      </w:r>
      <w:r w:rsidR="00DD3269">
        <w:rPr>
          <w:rFonts w:asciiTheme="minorBidi" w:hAnsiTheme="minorBidi"/>
        </w:rPr>
        <w:t xml:space="preserve"> a sphere that has </w:t>
      </w:r>
      <w:r w:rsidR="00987302">
        <w:rPr>
          <w:rFonts w:asciiTheme="minorBidi" w:hAnsiTheme="minorBidi"/>
        </w:rPr>
        <w:t xml:space="preserve">seen </w:t>
      </w:r>
      <w:r w:rsidR="00056E3C">
        <w:rPr>
          <w:rFonts w:asciiTheme="minorBidi" w:hAnsiTheme="minorBidi"/>
        </w:rPr>
        <w:t>substantial</w:t>
      </w:r>
      <w:r w:rsidR="00DD3269">
        <w:rPr>
          <w:rFonts w:asciiTheme="minorBidi" w:hAnsiTheme="minorBidi"/>
        </w:rPr>
        <w:t xml:space="preserve"> develop</w:t>
      </w:r>
      <w:r w:rsidR="00B46DC8">
        <w:rPr>
          <w:rFonts w:asciiTheme="minorBidi" w:hAnsiTheme="minorBidi"/>
        </w:rPr>
        <w:t>ment</w:t>
      </w:r>
      <w:r w:rsidR="00DD3269">
        <w:rPr>
          <w:rFonts w:asciiTheme="minorBidi" w:hAnsiTheme="minorBidi"/>
        </w:rPr>
        <w:t xml:space="preserve"> in recent years. We </w:t>
      </w:r>
      <w:r w:rsidR="00987302">
        <w:rPr>
          <w:rFonts w:asciiTheme="minorBidi" w:hAnsiTheme="minorBidi"/>
        </w:rPr>
        <w:t xml:space="preserve">have </w:t>
      </w:r>
      <w:r w:rsidR="00AB07B0">
        <w:rPr>
          <w:rFonts w:asciiTheme="minorBidi" w:hAnsiTheme="minorBidi"/>
        </w:rPr>
        <w:t xml:space="preserve">received NIS </w:t>
      </w:r>
      <w:r w:rsidR="00DD3269">
        <w:rPr>
          <w:rFonts w:asciiTheme="minorBidi" w:hAnsiTheme="minorBidi"/>
        </w:rPr>
        <w:t>700</w:t>
      </w:r>
      <w:r w:rsidR="00AB07B0">
        <w:rPr>
          <w:rFonts w:asciiTheme="minorBidi" w:hAnsiTheme="minorBidi"/>
        </w:rPr>
        <w:t>,000</w:t>
      </w:r>
      <w:r w:rsidR="00DD3269">
        <w:rPr>
          <w:rFonts w:asciiTheme="minorBidi" w:hAnsiTheme="minorBidi"/>
        </w:rPr>
        <w:t xml:space="preserve"> in funding from the Innovation Authority to develop this project. </w:t>
      </w:r>
      <w:r>
        <w:rPr>
          <w:rFonts w:asciiTheme="minorBidi" w:hAnsiTheme="minorBidi"/>
        </w:rPr>
        <w:t xml:space="preserve">A patent has been applied for, </w:t>
      </w:r>
      <w:r w:rsidR="00B271C0">
        <w:rPr>
          <w:rFonts w:asciiTheme="minorBidi" w:hAnsiTheme="minorBidi"/>
        </w:rPr>
        <w:t xml:space="preserve">and we </w:t>
      </w:r>
      <w:r w:rsidR="00987302">
        <w:rPr>
          <w:rFonts w:asciiTheme="minorBidi" w:hAnsiTheme="minorBidi"/>
        </w:rPr>
        <w:t>have completed</w:t>
      </w:r>
      <w:r w:rsidR="00AC0995">
        <w:rPr>
          <w:rFonts w:asciiTheme="minorBidi" w:hAnsiTheme="minorBidi"/>
        </w:rPr>
        <w:t xml:space="preserve"> proof of concept</w:t>
      </w:r>
      <w:r w:rsidR="009479F0">
        <w:rPr>
          <w:rFonts w:asciiTheme="minorBidi" w:hAnsiTheme="minorBidi"/>
        </w:rPr>
        <w:t xml:space="preserve">. </w:t>
      </w:r>
      <w:r w:rsidR="00987302">
        <w:rPr>
          <w:rFonts w:asciiTheme="minorBidi" w:hAnsiTheme="minorBidi"/>
        </w:rPr>
        <w:t>D</w:t>
      </w:r>
      <w:r w:rsidR="009479F0">
        <w:rPr>
          <w:rFonts w:asciiTheme="minorBidi" w:hAnsiTheme="minorBidi"/>
        </w:rPr>
        <w:t>evelopment is being carried out in cooperation with Tel Aviv University</w:t>
      </w:r>
      <w:r w:rsidR="00AB07B0">
        <w:rPr>
          <w:rFonts w:asciiTheme="minorBidi" w:hAnsiTheme="minorBidi"/>
        </w:rPr>
        <w:t>,</w:t>
      </w:r>
      <w:r w:rsidR="009479F0">
        <w:rPr>
          <w:rFonts w:asciiTheme="minorBidi" w:hAnsiTheme="minorBidi"/>
        </w:rPr>
        <w:t xml:space="preserve"> which received </w:t>
      </w:r>
      <w:r w:rsidR="008F7482">
        <w:rPr>
          <w:rFonts w:asciiTheme="minorBidi" w:hAnsiTheme="minorBidi"/>
        </w:rPr>
        <w:t>an early</w:t>
      </w:r>
      <w:r w:rsidR="009479F0">
        <w:rPr>
          <w:rFonts w:asciiTheme="minorBidi" w:hAnsiTheme="minorBidi"/>
        </w:rPr>
        <w:t xml:space="preserve"> model for </w:t>
      </w:r>
      <w:r w:rsidR="00B46DC8">
        <w:rPr>
          <w:rFonts w:asciiTheme="minorBidi" w:hAnsiTheme="minorBidi"/>
        </w:rPr>
        <w:t>testing</w:t>
      </w:r>
      <w:r w:rsidR="009479F0">
        <w:rPr>
          <w:rFonts w:asciiTheme="minorBidi" w:hAnsiTheme="minorBidi"/>
        </w:rPr>
        <w:t>, after which we received a positive assessment of the product. We have an end customer that</w:t>
      </w:r>
      <w:r w:rsidR="00AC0995">
        <w:rPr>
          <w:rFonts w:asciiTheme="minorBidi" w:hAnsiTheme="minorBidi"/>
        </w:rPr>
        <w:t xml:space="preserve"> has</w:t>
      </w:r>
      <w:r w:rsidR="009479F0">
        <w:rPr>
          <w:rFonts w:asciiTheme="minorBidi" w:hAnsiTheme="minorBidi"/>
        </w:rPr>
        <w:t xml:space="preserve"> ordered </w:t>
      </w:r>
      <w:commentRangeStart w:id="4"/>
      <w:r w:rsidR="008F7482">
        <w:rPr>
          <w:rFonts w:asciiTheme="minorBidi" w:hAnsiTheme="minorBidi"/>
        </w:rPr>
        <w:t>initial</w:t>
      </w:r>
      <w:r w:rsidR="009479F0">
        <w:rPr>
          <w:rFonts w:asciiTheme="minorBidi" w:hAnsiTheme="minorBidi"/>
        </w:rPr>
        <w:t xml:space="preserve"> proof models</w:t>
      </w:r>
      <w:commentRangeEnd w:id="4"/>
      <w:r w:rsidR="008F7482">
        <w:rPr>
          <w:rStyle w:val="CommentReference"/>
          <w:rFonts w:ascii="Times New Roman" w:eastAsia="Times New Roman" w:hAnsi="Times New Roman" w:cs="Times New Roman"/>
        </w:rPr>
        <w:commentReference w:id="4"/>
      </w:r>
      <w:r w:rsidR="009479F0">
        <w:rPr>
          <w:rFonts w:asciiTheme="minorBidi" w:hAnsiTheme="minorBidi"/>
        </w:rPr>
        <w:t>.</w:t>
      </w:r>
    </w:p>
    <w:p w14:paraId="2E540D2D" w14:textId="77777777" w:rsidR="00A70C87" w:rsidRPr="00A70C87" w:rsidRDefault="009479F0" w:rsidP="00987302">
      <w:pPr>
        <w:pStyle w:val="ListParagraph"/>
        <w:numPr>
          <w:ilvl w:val="0"/>
          <w:numId w:val="4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>Flow water heating</w:t>
      </w:r>
      <w:r w:rsidR="00D1742B">
        <w:rPr>
          <w:rFonts w:asciiTheme="minorBidi" w:hAnsiTheme="minorBidi"/>
        </w:rPr>
        <w:t xml:space="preserve">: </w:t>
      </w:r>
      <w:r w:rsidR="00987302">
        <w:rPr>
          <w:rFonts w:asciiTheme="minorBidi" w:hAnsiTheme="minorBidi"/>
        </w:rPr>
        <w:t>D</w:t>
      </w:r>
      <w:r w:rsidR="00067567">
        <w:rPr>
          <w:rFonts w:asciiTheme="minorBidi" w:hAnsiTheme="minorBidi"/>
        </w:rPr>
        <w:t>evelopment of</w:t>
      </w:r>
      <w:r w:rsidR="00D1742B">
        <w:rPr>
          <w:rFonts w:asciiTheme="minorBidi" w:hAnsiTheme="minorBidi"/>
        </w:rPr>
        <w:t xml:space="preserve"> a heating system that can be integrated in several areas, such as:</w:t>
      </w:r>
    </w:p>
    <w:p w14:paraId="698A4785" w14:textId="380DE01D" w:rsidR="00A70C87" w:rsidRPr="00A70C87" w:rsidRDefault="00E370F4" w:rsidP="00987302">
      <w:pPr>
        <w:pStyle w:val="ListParagraph"/>
        <w:numPr>
          <w:ilvl w:val="0"/>
          <w:numId w:val="5"/>
        </w:numPr>
        <w:bidi w:val="0"/>
        <w:rPr>
          <w:rFonts w:asciiTheme="minorBidi" w:hAnsiTheme="minorBidi"/>
        </w:rPr>
      </w:pPr>
      <w:r>
        <w:rPr>
          <w:rFonts w:asciiTheme="minorBidi" w:hAnsiTheme="minorBidi" w:hint="cs"/>
        </w:rPr>
        <w:t>W</w:t>
      </w:r>
      <w:r>
        <w:rPr>
          <w:rFonts w:asciiTheme="minorBidi" w:hAnsiTheme="minorBidi"/>
        </w:rPr>
        <w:t>ater heating in hous</w:t>
      </w:r>
      <w:r w:rsidR="00987302">
        <w:rPr>
          <w:rFonts w:asciiTheme="minorBidi" w:hAnsiTheme="minorBidi"/>
        </w:rPr>
        <w:t>ehold</w:t>
      </w:r>
      <w:r>
        <w:rPr>
          <w:rFonts w:asciiTheme="minorBidi" w:hAnsiTheme="minorBidi"/>
        </w:rPr>
        <w:t xml:space="preserve"> </w:t>
      </w:r>
      <w:r w:rsidR="00987302">
        <w:rPr>
          <w:rFonts w:asciiTheme="minorBidi" w:hAnsiTheme="minorBidi"/>
        </w:rPr>
        <w:t>systems</w:t>
      </w:r>
      <w:r>
        <w:rPr>
          <w:rFonts w:asciiTheme="minorBidi" w:hAnsiTheme="minorBidi"/>
        </w:rPr>
        <w:t xml:space="preserve"> (water bars</w:t>
      </w:r>
      <w:r w:rsidR="00AC0995">
        <w:rPr>
          <w:rFonts w:asciiTheme="minorBidi" w:hAnsiTheme="minorBidi"/>
        </w:rPr>
        <w:t>)</w:t>
      </w:r>
      <w:r w:rsidR="00AC0995" w:rsidRPr="00A70C87">
        <w:rPr>
          <w:rFonts w:asciiTheme="minorBidi" w:hAnsiTheme="minorBidi" w:hint="cs"/>
          <w:rtl/>
        </w:rPr>
        <w:t>.</w:t>
      </w:r>
    </w:p>
    <w:p w14:paraId="78E6A0CA" w14:textId="77777777" w:rsidR="00A70C87" w:rsidRPr="00A70C87" w:rsidRDefault="00E370F4" w:rsidP="00662126">
      <w:pPr>
        <w:pStyle w:val="ListParagraph"/>
        <w:numPr>
          <w:ilvl w:val="0"/>
          <w:numId w:val="5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>Stea</w:t>
      </w:r>
      <w:r w:rsidR="00D1742B">
        <w:rPr>
          <w:rFonts w:asciiTheme="minorBidi" w:hAnsiTheme="minorBidi"/>
        </w:rPr>
        <w:t>m heating for autoclave systems</w:t>
      </w:r>
      <w:r w:rsidR="00A70C87" w:rsidRPr="00A70C87">
        <w:rPr>
          <w:rFonts w:asciiTheme="minorBidi" w:hAnsiTheme="minorBidi"/>
          <w:rtl/>
        </w:rPr>
        <w:t>.</w:t>
      </w:r>
    </w:p>
    <w:p w14:paraId="42B35FAA" w14:textId="1AC272C2" w:rsidR="00A70C87" w:rsidRPr="00A70C87" w:rsidRDefault="005955B5" w:rsidP="00987302">
      <w:pPr>
        <w:pStyle w:val="ListParagraph"/>
        <w:bidi w:val="0"/>
        <w:ind w:left="780"/>
        <w:rPr>
          <w:rFonts w:asciiTheme="minorBidi" w:hAnsiTheme="minorBidi"/>
        </w:rPr>
      </w:pPr>
      <w:r>
        <w:rPr>
          <w:rFonts w:asciiTheme="minorBidi" w:hAnsiTheme="minorBidi"/>
        </w:rPr>
        <w:t>Development began</w:t>
      </w:r>
      <w:r w:rsidR="00D1742B">
        <w:rPr>
          <w:rFonts w:asciiTheme="minorBidi" w:hAnsiTheme="minorBidi"/>
        </w:rPr>
        <w:t xml:space="preserve"> this year. We know that the </w:t>
      </w:r>
      <w:proofErr w:type="spellStart"/>
      <w:r w:rsidR="00D1742B">
        <w:rPr>
          <w:rFonts w:asciiTheme="minorBidi" w:hAnsiTheme="minorBidi"/>
        </w:rPr>
        <w:t>Flexitech</w:t>
      </w:r>
      <w:proofErr w:type="spellEnd"/>
      <w:r w:rsidR="00D1742B">
        <w:rPr>
          <w:rFonts w:asciiTheme="minorBidi" w:hAnsiTheme="minorBidi"/>
        </w:rPr>
        <w:t xml:space="preserve"> tech</w:t>
      </w:r>
      <w:r w:rsidR="00270F44">
        <w:rPr>
          <w:rFonts w:asciiTheme="minorBidi" w:hAnsiTheme="minorBidi"/>
        </w:rPr>
        <w:t>nology has</w:t>
      </w:r>
      <w:r w:rsidR="002A21C9">
        <w:rPr>
          <w:rFonts w:asciiTheme="minorBidi" w:hAnsiTheme="minorBidi"/>
        </w:rPr>
        <w:t xml:space="preserve"> significant advantage</w:t>
      </w:r>
      <w:r w:rsidR="00270F44">
        <w:rPr>
          <w:rFonts w:asciiTheme="minorBidi" w:hAnsiTheme="minorBidi"/>
        </w:rPr>
        <w:t>s</w:t>
      </w:r>
      <w:r w:rsidR="002A21C9">
        <w:rPr>
          <w:rFonts w:asciiTheme="minorBidi" w:hAnsiTheme="minorBidi"/>
        </w:rPr>
        <w:t xml:space="preserve"> in </w:t>
      </w:r>
      <w:r w:rsidR="00DD3269">
        <w:rPr>
          <w:rFonts w:asciiTheme="minorBidi" w:hAnsiTheme="minorBidi"/>
        </w:rPr>
        <w:t>flow water heating for</w:t>
      </w:r>
      <w:r w:rsidR="00B46DC8">
        <w:rPr>
          <w:rFonts w:asciiTheme="minorBidi" w:hAnsiTheme="minorBidi"/>
        </w:rPr>
        <w:t xml:space="preserve"> several reasons, and therefore</w:t>
      </w:r>
      <w:r w:rsidR="00DD3269">
        <w:rPr>
          <w:rFonts w:asciiTheme="minorBidi" w:hAnsiTheme="minorBidi"/>
        </w:rPr>
        <w:t xml:space="preserve"> another </w:t>
      </w:r>
      <w:r w:rsidR="00987302">
        <w:rPr>
          <w:rFonts w:asciiTheme="minorBidi" w:hAnsiTheme="minorBidi"/>
        </w:rPr>
        <w:t>application</w:t>
      </w:r>
      <w:r w:rsidR="00DD3269">
        <w:rPr>
          <w:rFonts w:asciiTheme="minorBidi" w:hAnsiTheme="minorBidi"/>
        </w:rPr>
        <w:t xml:space="preserve"> was sub</w:t>
      </w:r>
      <w:r w:rsidR="00987302">
        <w:rPr>
          <w:rFonts w:asciiTheme="minorBidi" w:hAnsiTheme="minorBidi"/>
        </w:rPr>
        <w:t xml:space="preserve">mitted to the authority for </w:t>
      </w:r>
      <w:r w:rsidR="00AB07B0">
        <w:rPr>
          <w:rFonts w:asciiTheme="minorBidi" w:hAnsiTheme="minorBidi"/>
        </w:rPr>
        <w:t xml:space="preserve">the </w:t>
      </w:r>
      <w:r w:rsidR="00DD3269">
        <w:rPr>
          <w:rFonts w:asciiTheme="minorBidi" w:hAnsiTheme="minorBidi"/>
        </w:rPr>
        <w:t xml:space="preserve">development of this product. </w:t>
      </w:r>
    </w:p>
    <w:p w14:paraId="7669E761" w14:textId="77777777" w:rsidR="00A70C87" w:rsidRPr="00A70C87" w:rsidRDefault="00A70C87" w:rsidP="00662126">
      <w:pPr>
        <w:pStyle w:val="ListParagraph"/>
        <w:bidi w:val="0"/>
        <w:rPr>
          <w:rFonts w:asciiTheme="minorBidi" w:hAnsiTheme="minorBidi"/>
        </w:rPr>
      </w:pPr>
    </w:p>
    <w:p w14:paraId="57DE6049" w14:textId="30B92BD5" w:rsidR="00A70C87" w:rsidRPr="00C60121" w:rsidRDefault="00E370F4" w:rsidP="00270F44">
      <w:pPr>
        <w:bidi w:val="0"/>
        <w:rPr>
          <w:rFonts w:ascii="Open Sans" w:hAnsi="Open Sans" w:cs="Open Sans"/>
          <w:sz w:val="22"/>
          <w:szCs w:val="22"/>
          <w:rtl/>
        </w:rPr>
      </w:pPr>
      <w:r>
        <w:rPr>
          <w:rFonts w:ascii="Arial" w:hAnsi="Arial" w:cs="Arial"/>
          <w:sz w:val="22"/>
          <w:szCs w:val="22"/>
        </w:rPr>
        <w:t>Several years ago</w:t>
      </w:r>
      <w:r w:rsidR="00AB07B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we moved from a </w:t>
      </w:r>
      <w:proofErr w:type="gramStart"/>
      <w:r>
        <w:rPr>
          <w:rFonts w:ascii="Arial" w:hAnsi="Arial" w:cs="Arial"/>
          <w:sz w:val="22"/>
          <w:szCs w:val="22"/>
        </w:rPr>
        <w:t xml:space="preserve">350 </w:t>
      </w:r>
      <w:r w:rsidR="00D80BE7">
        <w:rPr>
          <w:rFonts w:ascii="Arial" w:hAnsi="Arial" w:cs="Arial"/>
          <w:sz w:val="22"/>
          <w:szCs w:val="22"/>
        </w:rPr>
        <w:t>square</w:t>
      </w:r>
      <w:proofErr w:type="gramEnd"/>
      <w:r w:rsidR="00D80B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meter building in </w:t>
      </w:r>
      <w:proofErr w:type="spellStart"/>
      <w:r>
        <w:rPr>
          <w:rFonts w:ascii="Arial" w:hAnsi="Arial" w:cs="Arial"/>
          <w:sz w:val="22"/>
          <w:szCs w:val="22"/>
        </w:rPr>
        <w:t>Tirat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Hacarmel</w:t>
      </w:r>
      <w:proofErr w:type="spellEnd"/>
      <w:r>
        <w:rPr>
          <w:rFonts w:ascii="Arial" w:hAnsi="Arial" w:cs="Arial"/>
          <w:sz w:val="22"/>
          <w:szCs w:val="22"/>
        </w:rPr>
        <w:t xml:space="preserve"> to a 700 </w:t>
      </w:r>
      <w:r w:rsidR="00D80BE7">
        <w:rPr>
          <w:rFonts w:ascii="Arial" w:hAnsi="Arial" w:cs="Arial"/>
          <w:sz w:val="22"/>
          <w:szCs w:val="22"/>
        </w:rPr>
        <w:t xml:space="preserve">square </w:t>
      </w:r>
      <w:r>
        <w:rPr>
          <w:rFonts w:ascii="Arial" w:hAnsi="Arial" w:cs="Arial"/>
          <w:sz w:val="22"/>
          <w:szCs w:val="22"/>
        </w:rPr>
        <w:t xml:space="preserve">meter building in </w:t>
      </w:r>
      <w:proofErr w:type="spellStart"/>
      <w:r>
        <w:rPr>
          <w:rFonts w:ascii="Arial" w:hAnsi="Arial" w:cs="Arial"/>
          <w:sz w:val="22"/>
          <w:szCs w:val="22"/>
        </w:rPr>
        <w:t>Hutzot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</w:t>
      </w:r>
      <w:r w:rsidR="00270F44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ifratz</w:t>
      </w:r>
      <w:proofErr w:type="spellEnd"/>
      <w:r>
        <w:rPr>
          <w:rFonts w:ascii="Arial" w:hAnsi="Arial" w:cs="Arial"/>
          <w:sz w:val="22"/>
          <w:szCs w:val="22"/>
        </w:rPr>
        <w:t xml:space="preserve">, with an investment by the </w:t>
      </w:r>
      <w:r w:rsidR="00270F44">
        <w:rPr>
          <w:rFonts w:ascii="Arial" w:hAnsi="Arial" w:cs="Arial"/>
          <w:sz w:val="22"/>
          <w:szCs w:val="22"/>
        </w:rPr>
        <w:t xml:space="preserve">company </w:t>
      </w:r>
      <w:r w:rsidR="00987302">
        <w:rPr>
          <w:rFonts w:ascii="Arial" w:hAnsi="Arial" w:cs="Arial"/>
          <w:sz w:val="22"/>
          <w:szCs w:val="22"/>
        </w:rPr>
        <w:t>owner</w:t>
      </w:r>
      <w:r>
        <w:rPr>
          <w:rFonts w:ascii="Arial" w:hAnsi="Arial" w:cs="Arial"/>
          <w:sz w:val="22"/>
          <w:szCs w:val="22"/>
        </w:rPr>
        <w:t xml:space="preserve"> of over NIS 1.5 million to renovate and adapt </w:t>
      </w:r>
      <w:r w:rsidR="00987302">
        <w:rPr>
          <w:rFonts w:ascii="Arial" w:hAnsi="Arial" w:cs="Arial"/>
          <w:sz w:val="22"/>
          <w:szCs w:val="22"/>
        </w:rPr>
        <w:t xml:space="preserve">the property </w:t>
      </w:r>
      <w:r>
        <w:rPr>
          <w:rFonts w:ascii="Arial" w:hAnsi="Arial" w:cs="Arial"/>
          <w:sz w:val="22"/>
          <w:szCs w:val="22"/>
        </w:rPr>
        <w:t xml:space="preserve">for </w:t>
      </w:r>
      <w:proofErr w:type="spellStart"/>
      <w:r>
        <w:rPr>
          <w:rFonts w:ascii="Arial" w:hAnsi="Arial" w:cs="Arial"/>
          <w:sz w:val="22"/>
          <w:szCs w:val="22"/>
        </w:rPr>
        <w:t>Flexitech’s</w:t>
      </w:r>
      <w:proofErr w:type="spellEnd"/>
      <w:r>
        <w:rPr>
          <w:rFonts w:ascii="Arial" w:hAnsi="Arial" w:cs="Arial"/>
          <w:sz w:val="22"/>
          <w:szCs w:val="22"/>
        </w:rPr>
        <w:t xml:space="preserve"> purposes. </w:t>
      </w:r>
    </w:p>
    <w:p w14:paraId="0920A7AA" w14:textId="77777777" w:rsidR="00A70C87" w:rsidRPr="00A70C87" w:rsidRDefault="00A70C87" w:rsidP="00662126">
      <w:pPr>
        <w:bidi w:val="0"/>
        <w:rPr>
          <w:rFonts w:asciiTheme="minorBidi" w:hAnsiTheme="minorBidi" w:cstheme="minorBidi"/>
          <w:rtl/>
        </w:rPr>
      </w:pPr>
    </w:p>
    <w:p w14:paraId="44CCE1C0" w14:textId="77777777" w:rsidR="00327F52" w:rsidRPr="00A70C87" w:rsidRDefault="00327F52" w:rsidP="00662126">
      <w:pPr>
        <w:pStyle w:val="Heading6"/>
        <w:bidi w:val="0"/>
        <w:spacing w:after="0"/>
        <w:ind w:left="5574" w:hanging="5915"/>
        <w:rPr>
          <w:rFonts w:asciiTheme="minorBidi" w:hAnsiTheme="minorBidi" w:cstheme="minorBidi"/>
          <w:color w:val="auto"/>
          <w:spacing w:val="10"/>
          <w:sz w:val="24"/>
          <w:szCs w:val="24"/>
          <w:rtl/>
        </w:rPr>
      </w:pPr>
    </w:p>
    <w:p w14:paraId="02FD570C" w14:textId="77777777" w:rsidR="0009563D" w:rsidRPr="00A70C87" w:rsidRDefault="0009563D" w:rsidP="00662126">
      <w:pPr>
        <w:bidi w:val="0"/>
        <w:rPr>
          <w:rFonts w:asciiTheme="minorBidi" w:hAnsiTheme="minorBidi" w:cstheme="minorBidi"/>
          <w:rtl/>
        </w:rPr>
      </w:pPr>
    </w:p>
    <w:sectPr w:rsidR="0009563D" w:rsidRPr="00A70C87" w:rsidSect="009A6E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60" w:right="1800" w:bottom="1260" w:left="1800" w:header="576" w:footer="706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uthor" w:initials="A">
    <w:p w14:paraId="33CB0EB6" w14:textId="70CCE493" w:rsidR="00056E3C" w:rsidRDefault="00056E3C" w:rsidP="00056E3C">
      <w:pPr>
        <w:pStyle w:val="CommentText"/>
        <w:bidi w:val="0"/>
      </w:pPr>
      <w:r>
        <w:rPr>
          <w:rStyle w:val="CommentReference"/>
        </w:rPr>
        <w:annotationRef/>
      </w:r>
      <w:r>
        <w:t>Slightly modified for style.</w:t>
      </w:r>
    </w:p>
  </w:comment>
  <w:comment w:id="2" w:author="Author" w:initials="A">
    <w:p w14:paraId="61E6419F" w14:textId="77777777" w:rsidR="0049359B" w:rsidRDefault="0049359B">
      <w:pPr>
        <w:pStyle w:val="CommentText"/>
      </w:pPr>
      <w:r>
        <w:rPr>
          <w:rStyle w:val="CommentReference"/>
        </w:rPr>
        <w:annotationRef/>
      </w:r>
      <w:r w:rsidR="00F01647">
        <w:rPr>
          <w:noProof/>
        </w:rPr>
        <w:t>maybe sensor?</w:t>
      </w:r>
    </w:p>
  </w:comment>
  <w:comment w:id="3" w:author="Author" w:initials="A">
    <w:p w14:paraId="4917B133" w14:textId="2605B88C" w:rsidR="00056E3C" w:rsidRDefault="00056E3C" w:rsidP="00056E3C">
      <w:pPr>
        <w:pStyle w:val="CommentText"/>
        <w:bidi w:val="0"/>
      </w:pPr>
      <w:r>
        <w:rPr>
          <w:rStyle w:val="CommentReference"/>
        </w:rPr>
        <w:annotationRef/>
      </w:r>
      <w:r>
        <w:t>Word order slightly adjusted for clarity</w:t>
      </w:r>
    </w:p>
  </w:comment>
  <w:comment w:id="4" w:author="Author" w:initials="A">
    <w:p w14:paraId="060B0EE1" w14:textId="019BA840" w:rsidR="008F7482" w:rsidRDefault="008F7482" w:rsidP="00AB07B0">
      <w:pPr>
        <w:pStyle w:val="CommentText"/>
        <w:bidi w:val="0"/>
      </w:pPr>
      <w:r>
        <w:rPr>
          <w:rStyle w:val="CommentReference"/>
        </w:rPr>
        <w:annotationRef/>
      </w:r>
      <w:r w:rsidR="00F01647">
        <w:rPr>
          <w:noProof/>
        </w:rPr>
        <w:t>?to me, this again sounds like proof of concept, which was said to be completed? i wonder if  the word proof is the best word here.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CB0EB6" w15:done="0"/>
  <w15:commentEx w15:paraId="61E6419F" w15:done="0"/>
  <w15:commentEx w15:paraId="4917B133" w15:done="0"/>
  <w15:commentEx w15:paraId="060B0EE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5A32C" w14:textId="77777777" w:rsidR="005C1F38" w:rsidRDefault="005C1F38" w:rsidP="001A5438">
      <w:r>
        <w:separator/>
      </w:r>
    </w:p>
  </w:endnote>
  <w:endnote w:type="continuationSeparator" w:id="0">
    <w:p w14:paraId="178D61BF" w14:textId="77777777" w:rsidR="005C1F38" w:rsidRDefault="005C1F38" w:rsidP="001A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avid">
    <w:altName w:val="Didot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71B506D" w14:textId="77777777" w:rsidR="0043226F" w:rsidRDefault="0043226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7E5E0DA" w14:textId="77777777" w:rsidR="0043226F" w:rsidRDefault="0043226F">
    <w:pPr>
      <w:pStyle w:val="Footer"/>
    </w:pPr>
    <w:r>
      <w:rPr>
        <w:noProof/>
        <w:lang w:bidi="ar-SA"/>
      </w:rPr>
      <w:drawing>
        <wp:anchor distT="0" distB="0" distL="114300" distR="114300" simplePos="0" relativeHeight="251657728" behindDoc="0" locked="0" layoutInCell="1" allowOverlap="1" wp14:anchorId="7E99748E" wp14:editId="60197680">
          <wp:simplePos x="0" y="0"/>
          <wp:positionH relativeFrom="column">
            <wp:posOffset>-1131266</wp:posOffset>
          </wp:positionH>
          <wp:positionV relativeFrom="paragraph">
            <wp:posOffset>-224790</wp:posOffset>
          </wp:positionV>
          <wp:extent cx="7479622" cy="747422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-02_Artboard 1        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9622" cy="747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438E139" w14:textId="77777777" w:rsidR="0043226F" w:rsidRDefault="0043226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36427" w14:textId="77777777" w:rsidR="005C1F38" w:rsidRDefault="005C1F38" w:rsidP="001A5438">
      <w:r>
        <w:separator/>
      </w:r>
    </w:p>
  </w:footnote>
  <w:footnote w:type="continuationSeparator" w:id="0">
    <w:p w14:paraId="03486653" w14:textId="77777777" w:rsidR="005C1F38" w:rsidRDefault="005C1F38" w:rsidP="001A54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A2134A7" w14:textId="77777777" w:rsidR="0043226F" w:rsidRDefault="005C1F38">
    <w:pPr>
      <w:pStyle w:val="Header"/>
    </w:pPr>
    <w:r>
      <w:rPr>
        <w:noProof/>
      </w:rPr>
      <w:pict w14:anchorId="5765ED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5713" o:spid="_x0000_s2062" type="#_x0000_t75" style="position:absolute;left:0;text-align:left;margin-left:0;margin-top:0;width:595.2pt;height:841.7pt;z-index:-251656704;mso-position-horizontal:center;mso-position-horizontal-relative:margin;mso-position-vertical:center;mso-position-vertical-relative:margin" o:allowincell="f">
          <v:imagedata r:id="rId1" o:title="flexitech_paper_H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FD124C3" w14:textId="77777777" w:rsidR="0043226F" w:rsidRDefault="0043226F">
    <w:pPr>
      <w:pStyle w:val="Header"/>
    </w:pPr>
    <w:r>
      <w:rPr>
        <w:noProof/>
        <w:lang w:bidi="ar-SA"/>
      </w:rPr>
      <w:drawing>
        <wp:anchor distT="0" distB="0" distL="114300" distR="114300" simplePos="0" relativeHeight="251658752" behindDoc="0" locked="0" layoutInCell="1" allowOverlap="1" wp14:anchorId="7C4E3D86" wp14:editId="609B3C9B">
          <wp:simplePos x="0" y="0"/>
          <wp:positionH relativeFrom="rightMargin">
            <wp:posOffset>277567</wp:posOffset>
          </wp:positionH>
          <wp:positionV relativeFrom="paragraph">
            <wp:posOffset>-46990</wp:posOffset>
          </wp:positionV>
          <wp:extent cx="406110" cy="40611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SO9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110" cy="40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E70FB1F" wp14:editId="0F5EB4EC">
              <wp:simplePos x="0" y="0"/>
              <wp:positionH relativeFrom="column">
                <wp:posOffset>-673735</wp:posOffset>
              </wp:positionH>
              <wp:positionV relativeFrom="paragraph">
                <wp:posOffset>429260</wp:posOffset>
              </wp:positionV>
              <wp:extent cx="6583680" cy="8255"/>
              <wp:effectExtent l="0" t="0" r="7620" b="1079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83680" cy="82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line w14:anchorId="668774D1" id="Straight Connector 3" o:spid="_x0000_s1026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05pt,33.8pt" to="465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" strokecolor="#5b9bd5 [3204]" strokeweight=".5pt">
              <v:stroke joinstyle="miter"/>
              <o:lock v:ext="edit" shapetype="f"/>
            </v:lin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5680" behindDoc="0" locked="0" layoutInCell="1" allowOverlap="1" wp14:anchorId="3F4F8159" wp14:editId="68221556">
          <wp:simplePos x="0" y="0"/>
          <wp:positionH relativeFrom="column">
            <wp:posOffset>-768350</wp:posOffset>
          </wp:positionH>
          <wp:positionV relativeFrom="paragraph">
            <wp:posOffset>-122555</wp:posOffset>
          </wp:positionV>
          <wp:extent cx="2186940" cy="546735"/>
          <wp:effectExtent l="0" t="0" r="3810" b="5715"/>
          <wp:wrapNone/>
          <wp:docPr id="1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58E8351" w14:textId="77777777" w:rsidR="0043226F" w:rsidRDefault="004322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137E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962215F"/>
    <w:multiLevelType w:val="hybridMultilevel"/>
    <w:tmpl w:val="9822FF88"/>
    <w:lvl w:ilvl="0" w:tplc="278214DC">
      <w:start w:val="1"/>
      <w:numFmt w:val="decimal"/>
      <w:lvlText w:val="%1."/>
      <w:lvlJc w:val="left"/>
      <w:pPr>
        <w:ind w:left="114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2BF790C"/>
    <w:multiLevelType w:val="hybridMultilevel"/>
    <w:tmpl w:val="A5761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D60D3"/>
    <w:multiLevelType w:val="hybridMultilevel"/>
    <w:tmpl w:val="85BE36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5022AD"/>
    <w:multiLevelType w:val="hybridMultilevel"/>
    <w:tmpl w:val="16425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doNotDisplayPageBoundaries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438"/>
    <w:rsid w:val="000350FD"/>
    <w:rsid w:val="00056E3C"/>
    <w:rsid w:val="00067567"/>
    <w:rsid w:val="0007179B"/>
    <w:rsid w:val="0009563D"/>
    <w:rsid w:val="000A5439"/>
    <w:rsid w:val="000B69DD"/>
    <w:rsid w:val="000E652E"/>
    <w:rsid w:val="00113A80"/>
    <w:rsid w:val="0017100E"/>
    <w:rsid w:val="00185AEC"/>
    <w:rsid w:val="001A488C"/>
    <w:rsid w:val="001A5438"/>
    <w:rsid w:val="001F1ACF"/>
    <w:rsid w:val="00202DBF"/>
    <w:rsid w:val="00256A93"/>
    <w:rsid w:val="00265827"/>
    <w:rsid w:val="00270F44"/>
    <w:rsid w:val="002A1850"/>
    <w:rsid w:val="002A21C9"/>
    <w:rsid w:val="002A2891"/>
    <w:rsid w:val="002C1040"/>
    <w:rsid w:val="002D0AFC"/>
    <w:rsid w:val="00311626"/>
    <w:rsid w:val="00314B17"/>
    <w:rsid w:val="00327F52"/>
    <w:rsid w:val="003448C7"/>
    <w:rsid w:val="00414354"/>
    <w:rsid w:val="00430F22"/>
    <w:rsid w:val="0043226F"/>
    <w:rsid w:val="00443C43"/>
    <w:rsid w:val="004465ED"/>
    <w:rsid w:val="00461195"/>
    <w:rsid w:val="0047633B"/>
    <w:rsid w:val="0049359B"/>
    <w:rsid w:val="004A4C6E"/>
    <w:rsid w:val="004C7B9D"/>
    <w:rsid w:val="004E5B46"/>
    <w:rsid w:val="00520F31"/>
    <w:rsid w:val="00567AEE"/>
    <w:rsid w:val="00576173"/>
    <w:rsid w:val="0058541D"/>
    <w:rsid w:val="00591AA1"/>
    <w:rsid w:val="005955B5"/>
    <w:rsid w:val="005A187F"/>
    <w:rsid w:val="005B0B74"/>
    <w:rsid w:val="005B76A9"/>
    <w:rsid w:val="005C1F38"/>
    <w:rsid w:val="005C2473"/>
    <w:rsid w:val="005D22EF"/>
    <w:rsid w:val="005D49B3"/>
    <w:rsid w:val="005E71DC"/>
    <w:rsid w:val="00617649"/>
    <w:rsid w:val="00622F47"/>
    <w:rsid w:val="00662126"/>
    <w:rsid w:val="006771FE"/>
    <w:rsid w:val="006A41DA"/>
    <w:rsid w:val="006C249C"/>
    <w:rsid w:val="006E4EFB"/>
    <w:rsid w:val="00791676"/>
    <w:rsid w:val="007C12F7"/>
    <w:rsid w:val="007E7067"/>
    <w:rsid w:val="00827355"/>
    <w:rsid w:val="00837680"/>
    <w:rsid w:val="00871B0E"/>
    <w:rsid w:val="008F7482"/>
    <w:rsid w:val="0091675A"/>
    <w:rsid w:val="009479F0"/>
    <w:rsid w:val="00987302"/>
    <w:rsid w:val="009A6E93"/>
    <w:rsid w:val="009D06F2"/>
    <w:rsid w:val="00A17846"/>
    <w:rsid w:val="00A328BF"/>
    <w:rsid w:val="00A66A98"/>
    <w:rsid w:val="00A70C87"/>
    <w:rsid w:val="00A928FC"/>
    <w:rsid w:val="00AB07B0"/>
    <w:rsid w:val="00AC0995"/>
    <w:rsid w:val="00AD3170"/>
    <w:rsid w:val="00B26A10"/>
    <w:rsid w:val="00B271C0"/>
    <w:rsid w:val="00B36E89"/>
    <w:rsid w:val="00B37944"/>
    <w:rsid w:val="00B46DC8"/>
    <w:rsid w:val="00B86C81"/>
    <w:rsid w:val="00BC34C0"/>
    <w:rsid w:val="00BD4381"/>
    <w:rsid w:val="00BF1990"/>
    <w:rsid w:val="00BF693D"/>
    <w:rsid w:val="00C03266"/>
    <w:rsid w:val="00C10B16"/>
    <w:rsid w:val="00C14C37"/>
    <w:rsid w:val="00C55599"/>
    <w:rsid w:val="00C70023"/>
    <w:rsid w:val="00C93903"/>
    <w:rsid w:val="00CE0F42"/>
    <w:rsid w:val="00D1742B"/>
    <w:rsid w:val="00D45344"/>
    <w:rsid w:val="00D50E35"/>
    <w:rsid w:val="00D80BE7"/>
    <w:rsid w:val="00D92A7F"/>
    <w:rsid w:val="00DA6018"/>
    <w:rsid w:val="00DD049D"/>
    <w:rsid w:val="00DD3269"/>
    <w:rsid w:val="00DE0DCD"/>
    <w:rsid w:val="00DF65F3"/>
    <w:rsid w:val="00E0524A"/>
    <w:rsid w:val="00E05FA8"/>
    <w:rsid w:val="00E31594"/>
    <w:rsid w:val="00E32511"/>
    <w:rsid w:val="00E370F4"/>
    <w:rsid w:val="00E6230A"/>
    <w:rsid w:val="00E73CE6"/>
    <w:rsid w:val="00E83F42"/>
    <w:rsid w:val="00E95BA8"/>
    <w:rsid w:val="00ED38DA"/>
    <w:rsid w:val="00ED43D3"/>
    <w:rsid w:val="00EE27A7"/>
    <w:rsid w:val="00EE3CFA"/>
    <w:rsid w:val="00F01647"/>
    <w:rsid w:val="00F249D6"/>
    <w:rsid w:val="00F30AB4"/>
    <w:rsid w:val="00FC0AB5"/>
    <w:rsid w:val="00FC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56F3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5438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E315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locked/>
    <w:rsid w:val="00327F52"/>
    <w:pPr>
      <w:keepNext/>
      <w:jc w:val="both"/>
      <w:outlineLvl w:val="3"/>
    </w:pPr>
    <w:rPr>
      <w:rFonts w:cs="David"/>
      <w:b/>
      <w:bCs/>
      <w:color w:val="000080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327F52"/>
    <w:pPr>
      <w:keepNext/>
      <w:spacing w:before="240" w:after="60"/>
      <w:jc w:val="both"/>
      <w:outlineLvl w:val="5"/>
    </w:pPr>
    <w:rPr>
      <w:rFonts w:ascii="Calibri" w:hAnsi="Calibri" w:cs="Arial"/>
      <w:b/>
      <w:bCs/>
      <w:color w:val="0000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43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1A543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A5438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1A5438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A5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A5438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327F52"/>
    <w:rPr>
      <w:rFonts w:ascii="Times New Roman" w:eastAsia="Times New Roman" w:hAnsi="Times New Roman" w:cs="David"/>
      <w:b/>
      <w:bCs/>
      <w:color w:val="00008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327F52"/>
    <w:rPr>
      <w:rFonts w:eastAsia="Times New Roman"/>
      <w:b/>
      <w:bCs/>
      <w:color w:val="000080"/>
      <w:sz w:val="22"/>
      <w:szCs w:val="22"/>
    </w:rPr>
  </w:style>
  <w:style w:type="paragraph" w:customStyle="1" w:styleId="a">
    <w:name w:val="נורמלי"/>
    <w:basedOn w:val="Normal"/>
    <w:rsid w:val="00327F52"/>
    <w:pPr>
      <w:keepNext/>
      <w:jc w:val="both"/>
    </w:pPr>
    <w:rPr>
      <w:rFonts w:cs="David"/>
      <w:color w:val="000080"/>
    </w:rPr>
  </w:style>
  <w:style w:type="paragraph" w:styleId="ListParagraph">
    <w:name w:val="List Paragraph"/>
    <w:basedOn w:val="Normal"/>
    <w:uiPriority w:val="34"/>
    <w:qFormat/>
    <w:rsid w:val="005B76A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E315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E31594"/>
    <w:pPr>
      <w:widowControl w:val="0"/>
      <w:tabs>
        <w:tab w:val="left" w:pos="-720"/>
      </w:tabs>
      <w:suppressAutoHyphens/>
      <w:bidi w:val="0"/>
      <w:jc w:val="both"/>
    </w:pPr>
    <w:rPr>
      <w:snapToGrid w:val="0"/>
      <w:sz w:val="23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E31594"/>
    <w:rPr>
      <w:rFonts w:ascii="Times New Roman" w:eastAsia="Times New Roman" w:hAnsi="Times New Roman" w:cs="Times New Roman"/>
      <w:snapToGrid w:val="0"/>
      <w:sz w:val="23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93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59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59B"/>
    <w:rPr>
      <w:rFonts w:ascii="Times New Roman" w:eastAsia="Times New Roman" w:hAnsi="Times New Roman" w:cs="Times New Roman"/>
      <w:b/>
      <w:bCs/>
    </w:rPr>
  </w:style>
  <w:style w:type="paragraph" w:styleId="Revision">
    <w:name w:val="Revision"/>
    <w:hidden/>
    <w:uiPriority w:val="99"/>
    <w:semiHidden/>
    <w:rsid w:val="0049359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omments" Target="comments.xml"/><Relationship Id="rId9" Type="http://schemas.microsoft.com/office/2011/relationships/commentsExtended" Target="commentsExtended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A2E2F-7946-6D4C-A423-C05E3D4C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טקסט לדוגמא</vt:lpstr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טקסט לדוגמא</dc:title>
  <dc:subject/>
  <dc:creator/>
  <cp:keywords/>
  <cp:lastModifiedBy/>
  <cp:revision>2</cp:revision>
  <cp:lastPrinted>2018-09-05T09:22:00Z</cp:lastPrinted>
  <dcterms:created xsi:type="dcterms:W3CDTF">2019-06-19T16:46:00Z</dcterms:created>
  <dcterms:modified xsi:type="dcterms:W3CDTF">2019-06-19T16:46:00Z</dcterms:modified>
</cp:coreProperties>
</file>