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753" w:rsidRPr="00CE4371" w:rsidRDefault="00DD3051" w:rsidP="00360B51">
      <w:pPr>
        <w:spacing w:before="0"/>
        <w:ind w:firstLine="0"/>
        <w:jc w:val="both"/>
        <w:rPr>
          <w:rFonts w:asciiTheme="majorBidi" w:hAnsiTheme="majorBidi" w:cstheme="majorBidi"/>
          <w:noProof/>
          <w:sz w:val="24"/>
          <w:szCs w:val="24"/>
          <w:lang w:val="es-419"/>
        </w:rPr>
      </w:pPr>
      <w:r w:rsidRPr="00CE4371">
        <w:rPr>
          <w:rFonts w:asciiTheme="majorBidi" w:hAnsiTheme="majorBidi" w:cstheme="majorBidi"/>
          <w:b/>
          <w:bCs/>
          <w:noProof/>
          <w:sz w:val="28"/>
          <w:szCs w:val="28"/>
          <w:lang w:val="es-419"/>
        </w:rPr>
        <w:t>La a</w:t>
      </w:r>
      <w:r w:rsidR="005D0753" w:rsidRPr="00CE4371">
        <w:rPr>
          <w:rFonts w:asciiTheme="majorBidi" w:hAnsiTheme="majorBidi" w:cstheme="majorBidi"/>
          <w:b/>
          <w:bCs/>
          <w:noProof/>
          <w:sz w:val="28"/>
          <w:szCs w:val="28"/>
          <w:lang w:val="es-419"/>
        </w:rPr>
        <w:t>lcachofa</w:t>
      </w:r>
    </w:p>
    <w:p w:rsidR="005D0753" w:rsidRPr="00CE4371" w:rsidRDefault="00DD3051" w:rsidP="00360B51">
      <w:pPr>
        <w:spacing w:before="0"/>
        <w:ind w:firstLine="0"/>
        <w:jc w:val="both"/>
        <w:rPr>
          <w:rFonts w:asciiTheme="majorBidi" w:hAnsiTheme="majorBidi" w:cstheme="majorBidi"/>
          <w:b/>
          <w:bCs/>
          <w:noProof/>
          <w:sz w:val="24"/>
          <w:szCs w:val="24"/>
          <w:lang w:val="es-419"/>
        </w:rPr>
      </w:pPr>
      <w:r w:rsidRPr="00CE4371">
        <w:rPr>
          <w:rFonts w:asciiTheme="majorBidi" w:hAnsiTheme="majorBidi" w:cstheme="majorBidi"/>
          <w:b/>
          <w:bCs/>
          <w:noProof/>
          <w:sz w:val="24"/>
          <w:szCs w:val="24"/>
          <w:lang w:val="es-419"/>
        </w:rPr>
        <w:t xml:space="preserve">La </w:t>
      </w:r>
      <w:r w:rsidR="005D0753" w:rsidRPr="00CE4371">
        <w:rPr>
          <w:rFonts w:asciiTheme="majorBidi" w:hAnsiTheme="majorBidi" w:cstheme="majorBidi"/>
          <w:b/>
          <w:bCs/>
          <w:noProof/>
          <w:sz w:val="24"/>
          <w:szCs w:val="24"/>
          <w:lang w:val="es-419"/>
        </w:rPr>
        <w:t>temporada</w:t>
      </w:r>
    </w:p>
    <w:p w:rsidR="005D0753" w:rsidRPr="00CE4371" w:rsidRDefault="005D0753" w:rsidP="00360B51">
      <w:pPr>
        <w:jc w:val="both"/>
        <w:rPr>
          <w:rFonts w:asciiTheme="majorBidi" w:hAnsiTheme="majorBidi" w:cstheme="majorBidi"/>
          <w:noProof/>
          <w:sz w:val="24"/>
          <w:szCs w:val="24"/>
          <w:lang w:val="es-419"/>
        </w:rPr>
      </w:pPr>
      <w:r w:rsidRPr="00B4749C">
        <w:rPr>
          <w:rFonts w:asciiTheme="majorBidi" w:hAnsiTheme="majorBidi" w:cstheme="majorBidi"/>
          <w:noProof/>
          <w:sz w:val="24"/>
          <w:szCs w:val="24"/>
          <w:lang w:val="pt-BR"/>
        </w:rPr>
        <w:t xml:space="preserve">El despertar fisiológico de los </w:t>
      </w:r>
      <w:r w:rsidR="009B13F7" w:rsidRPr="00B4749C">
        <w:rPr>
          <w:rFonts w:asciiTheme="majorBidi" w:hAnsiTheme="majorBidi" w:cstheme="majorBidi"/>
          <w:noProof/>
          <w:sz w:val="24"/>
          <w:szCs w:val="24"/>
          <w:lang w:val="pt-BR"/>
        </w:rPr>
        <w:t>ápices</w:t>
      </w:r>
      <w:r w:rsidRPr="00B4749C">
        <w:rPr>
          <w:rFonts w:asciiTheme="majorBidi" w:hAnsiTheme="majorBidi" w:cstheme="majorBidi"/>
          <w:noProof/>
          <w:sz w:val="24"/>
          <w:szCs w:val="24"/>
          <w:lang w:val="pt-BR"/>
        </w:rPr>
        <w:t xml:space="preserve"> de las plantas en las parcelas existentes se produce generalmente en la </w:t>
      </w:r>
      <w:bookmarkStart w:id="0" w:name="_GoBack"/>
      <w:bookmarkEnd w:id="0"/>
      <w:r w:rsidRPr="00B4749C">
        <w:rPr>
          <w:rFonts w:asciiTheme="majorBidi" w:hAnsiTheme="majorBidi" w:cstheme="majorBidi"/>
          <w:noProof/>
          <w:sz w:val="24"/>
          <w:szCs w:val="24"/>
          <w:lang w:val="pt-BR"/>
        </w:rPr>
        <w:t xml:space="preserve">segunda mitad de julio. </w:t>
      </w:r>
      <w:r w:rsidR="00D162AD" w:rsidRPr="00B4749C">
        <w:rPr>
          <w:rFonts w:asciiTheme="majorBidi" w:hAnsiTheme="majorBidi" w:cstheme="majorBidi"/>
          <w:noProof/>
          <w:sz w:val="24"/>
          <w:szCs w:val="24"/>
          <w:lang w:val="pt-BR"/>
        </w:rPr>
        <w:t xml:space="preserve">A </w:t>
      </w:r>
      <w:r w:rsidRPr="00B4749C">
        <w:rPr>
          <w:rFonts w:asciiTheme="majorBidi" w:hAnsiTheme="majorBidi" w:cstheme="majorBidi"/>
          <w:noProof/>
          <w:sz w:val="24"/>
          <w:szCs w:val="24"/>
          <w:lang w:val="pt-BR"/>
        </w:rPr>
        <w:t>fines de julio o principios de agosto</w:t>
      </w:r>
      <w:r w:rsidR="00D162AD" w:rsidRPr="00B4749C">
        <w:rPr>
          <w:rFonts w:asciiTheme="majorBidi" w:hAnsiTheme="majorBidi" w:cstheme="majorBidi"/>
          <w:noProof/>
          <w:sz w:val="24"/>
          <w:szCs w:val="24"/>
          <w:lang w:val="pt-BR"/>
        </w:rPr>
        <w:t xml:space="preserve"> se debe efectuar el primer riego</w:t>
      </w:r>
      <w:r w:rsidRPr="00B4749C">
        <w:rPr>
          <w:rFonts w:asciiTheme="majorBidi" w:hAnsiTheme="majorBidi" w:cstheme="majorBidi"/>
          <w:noProof/>
          <w:sz w:val="24"/>
          <w:szCs w:val="24"/>
          <w:lang w:val="pt-BR"/>
        </w:rPr>
        <w:t>, por aspersión, con una dosis de 60-70 m</w:t>
      </w:r>
      <w:r w:rsidRPr="00B4749C">
        <w:rPr>
          <w:rFonts w:asciiTheme="majorBidi" w:hAnsiTheme="majorBidi" w:cstheme="majorBidi"/>
          <w:noProof/>
          <w:sz w:val="24"/>
          <w:szCs w:val="24"/>
          <w:vertAlign w:val="superscript"/>
          <w:lang w:val="pt-BR"/>
        </w:rPr>
        <w:t>3</w:t>
      </w:r>
      <w:r w:rsidRPr="00B4749C">
        <w:rPr>
          <w:rFonts w:asciiTheme="majorBidi" w:hAnsiTheme="majorBidi" w:cstheme="majorBidi"/>
          <w:noProof/>
          <w:sz w:val="24"/>
          <w:szCs w:val="24"/>
          <w:lang w:val="pt-BR"/>
        </w:rPr>
        <w:t xml:space="preserve"> de agua por </w:t>
      </w:r>
      <w:r w:rsidRPr="00CE4371">
        <w:rPr>
          <w:rFonts w:asciiTheme="majorBidi" w:hAnsiTheme="majorBidi" w:cstheme="majorBidi"/>
          <w:noProof/>
          <w:sz w:val="24"/>
          <w:szCs w:val="24"/>
          <w:lang w:val="es-419"/>
        </w:rPr>
        <w:t>dúnam</w:t>
      </w:r>
      <w:r w:rsidR="00493CBB" w:rsidRPr="00CE4371">
        <w:rPr>
          <w:rFonts w:asciiTheme="majorBidi" w:hAnsiTheme="majorBidi" w:cstheme="majorBidi"/>
          <w:noProof/>
          <w:sz w:val="24"/>
          <w:szCs w:val="24"/>
          <w:lang w:val="es-419"/>
        </w:rPr>
        <w:t xml:space="preserve"> [1000 m</w:t>
      </w:r>
      <w:r w:rsidR="00493CBB" w:rsidRPr="00CE4371">
        <w:rPr>
          <w:rFonts w:asciiTheme="majorBidi" w:hAnsiTheme="majorBidi" w:cstheme="majorBidi"/>
          <w:noProof/>
          <w:sz w:val="24"/>
          <w:szCs w:val="24"/>
          <w:vertAlign w:val="superscript"/>
          <w:lang w:val="es-419"/>
        </w:rPr>
        <w:t>2</w:t>
      </w:r>
      <w:r w:rsidR="00493CBB" w:rsidRPr="00CE4371">
        <w:rPr>
          <w:rFonts w:asciiTheme="majorBidi" w:hAnsiTheme="majorBidi" w:cstheme="majorBidi"/>
          <w:noProof/>
          <w:sz w:val="24"/>
          <w:szCs w:val="24"/>
          <w:lang w:val="es-419"/>
        </w:rPr>
        <w:t>]</w:t>
      </w:r>
      <w:r w:rsidRPr="00CE4371">
        <w:rPr>
          <w:rFonts w:asciiTheme="majorBidi" w:hAnsiTheme="majorBidi" w:cstheme="majorBidi"/>
          <w:noProof/>
          <w:sz w:val="24"/>
          <w:szCs w:val="24"/>
          <w:lang w:val="es-419"/>
        </w:rPr>
        <w:t>. El seg</w:t>
      </w:r>
      <w:r w:rsidR="00547C13" w:rsidRPr="00CE4371">
        <w:rPr>
          <w:rFonts w:asciiTheme="majorBidi" w:hAnsiTheme="majorBidi" w:cstheme="majorBidi"/>
          <w:noProof/>
          <w:sz w:val="24"/>
          <w:szCs w:val="24"/>
          <w:lang w:val="es-419"/>
        </w:rPr>
        <w:t>u</w:t>
      </w:r>
      <w:r w:rsidRPr="00CE4371">
        <w:rPr>
          <w:rFonts w:asciiTheme="majorBidi" w:hAnsiTheme="majorBidi" w:cstheme="majorBidi"/>
          <w:noProof/>
          <w:sz w:val="24"/>
          <w:szCs w:val="24"/>
          <w:lang w:val="es-419"/>
        </w:rPr>
        <w:t>ndo riego, también</w:t>
      </w:r>
      <w:r w:rsidR="00C85876" w:rsidRPr="00CE4371">
        <w:rPr>
          <w:rFonts w:asciiTheme="majorBidi" w:hAnsiTheme="majorBidi" w:cstheme="majorBidi"/>
          <w:noProof/>
          <w:sz w:val="24"/>
          <w:szCs w:val="24"/>
          <w:lang w:val="es-419"/>
        </w:rPr>
        <w:t xml:space="preserve"> </w:t>
      </w:r>
      <w:r w:rsidRPr="00CE4371">
        <w:rPr>
          <w:rFonts w:asciiTheme="majorBidi" w:hAnsiTheme="majorBidi" w:cstheme="majorBidi"/>
          <w:noProof/>
          <w:sz w:val="24"/>
          <w:szCs w:val="24"/>
          <w:lang w:val="es-419"/>
        </w:rPr>
        <w:t>por aspersión, tendrá lugar a</w:t>
      </w:r>
      <w:r w:rsidR="00D162AD" w:rsidRPr="00CE4371">
        <w:rPr>
          <w:rFonts w:asciiTheme="majorBidi" w:hAnsiTheme="majorBidi" w:cstheme="majorBidi"/>
          <w:noProof/>
          <w:sz w:val="24"/>
          <w:szCs w:val="24"/>
          <w:lang w:val="es-419"/>
        </w:rPr>
        <w:t>proximadamente</w:t>
      </w:r>
      <w:r w:rsidRPr="00CE4371">
        <w:rPr>
          <w:rFonts w:asciiTheme="majorBidi" w:hAnsiTheme="majorBidi" w:cstheme="majorBidi"/>
          <w:noProof/>
          <w:sz w:val="24"/>
          <w:szCs w:val="24"/>
          <w:lang w:val="es-419"/>
        </w:rPr>
        <w:t xml:space="preserve"> una semana después.</w:t>
      </w:r>
    </w:p>
    <w:p w:rsidR="00642D60" w:rsidRPr="00CE4371" w:rsidRDefault="005D0753" w:rsidP="00CE4371">
      <w:pPr>
        <w:jc w:val="both"/>
        <w:rPr>
          <w:rFonts w:asciiTheme="majorBidi" w:hAnsiTheme="majorBidi" w:cstheme="majorBidi"/>
          <w:noProof/>
          <w:sz w:val="24"/>
          <w:szCs w:val="24"/>
          <w:lang w:val="es-419"/>
        </w:rPr>
      </w:pPr>
      <w:r w:rsidRPr="00CE4371">
        <w:rPr>
          <w:rFonts w:asciiTheme="majorBidi" w:hAnsiTheme="majorBidi" w:cstheme="majorBidi"/>
          <w:noProof/>
          <w:sz w:val="24"/>
          <w:szCs w:val="24"/>
          <w:lang w:val="es-419"/>
        </w:rPr>
        <w:t>Algunos días antes del segundo riego se esparce el abono orgánico (los agricultores acostumbran hacerlo una vez al año)</w:t>
      </w:r>
      <w:r w:rsidR="00820026" w:rsidRPr="00B4749C">
        <w:rPr>
          <w:rFonts w:asciiTheme="majorBidi" w:hAnsiTheme="majorBidi" w:cstheme="majorBidi"/>
          <w:noProof/>
          <w:sz w:val="24"/>
          <w:szCs w:val="24"/>
          <w:lang w:val="pt-BR"/>
        </w:rPr>
        <w:t xml:space="preserve"> y</w:t>
      </w:r>
      <w:r w:rsidRPr="00CE4371">
        <w:rPr>
          <w:rFonts w:asciiTheme="majorBidi" w:hAnsiTheme="majorBidi" w:cstheme="majorBidi"/>
          <w:noProof/>
          <w:sz w:val="24"/>
          <w:szCs w:val="24"/>
          <w:lang w:val="es-419"/>
        </w:rPr>
        <w:t xml:space="preserve"> </w:t>
      </w:r>
      <w:r w:rsidR="00FA0CA4" w:rsidRPr="00CE4371">
        <w:rPr>
          <w:rFonts w:asciiTheme="majorBidi" w:hAnsiTheme="majorBidi" w:cstheme="majorBidi"/>
          <w:noProof/>
          <w:sz w:val="24"/>
          <w:szCs w:val="24"/>
          <w:lang w:val="es-419"/>
        </w:rPr>
        <w:t xml:space="preserve">se </w:t>
      </w:r>
      <w:r w:rsidR="00820026" w:rsidRPr="00CE4371">
        <w:rPr>
          <w:rFonts w:asciiTheme="majorBidi" w:hAnsiTheme="majorBidi" w:cstheme="majorBidi"/>
          <w:noProof/>
          <w:sz w:val="24"/>
          <w:szCs w:val="24"/>
          <w:lang w:val="es-419"/>
        </w:rPr>
        <w:t xml:space="preserve">lo </w:t>
      </w:r>
      <w:r w:rsidR="00FA0CA4" w:rsidRPr="00CE4371">
        <w:rPr>
          <w:rFonts w:asciiTheme="majorBidi" w:hAnsiTheme="majorBidi" w:cstheme="majorBidi"/>
          <w:noProof/>
          <w:sz w:val="24"/>
          <w:szCs w:val="24"/>
          <w:lang w:val="es-419"/>
        </w:rPr>
        <w:t>oculta con un proce</w:t>
      </w:r>
      <w:r w:rsidR="00C9543B" w:rsidRPr="00CE4371">
        <w:rPr>
          <w:rFonts w:asciiTheme="majorBidi" w:hAnsiTheme="majorBidi" w:cstheme="majorBidi"/>
          <w:noProof/>
          <w:sz w:val="24"/>
          <w:szCs w:val="24"/>
          <w:lang w:val="es-419"/>
        </w:rPr>
        <w:t>di</w:t>
      </w:r>
      <w:r w:rsidR="00FA0CA4" w:rsidRPr="00CE4371">
        <w:rPr>
          <w:rFonts w:asciiTheme="majorBidi" w:hAnsiTheme="majorBidi" w:cstheme="majorBidi"/>
          <w:noProof/>
          <w:sz w:val="24"/>
          <w:szCs w:val="24"/>
          <w:lang w:val="es-419"/>
        </w:rPr>
        <w:t>miento sencillo, como remoción superficial y preparación de la tierra. E</w:t>
      </w:r>
      <w:r w:rsidR="00547C13" w:rsidRPr="00CE4371">
        <w:rPr>
          <w:rFonts w:asciiTheme="majorBidi" w:hAnsiTheme="majorBidi" w:cstheme="majorBidi"/>
          <w:noProof/>
          <w:sz w:val="24"/>
          <w:szCs w:val="24"/>
          <w:lang w:val="es-419"/>
        </w:rPr>
        <w:t>s</w:t>
      </w:r>
      <w:r w:rsidR="00FA0CA4" w:rsidRPr="00CE4371">
        <w:rPr>
          <w:rFonts w:asciiTheme="majorBidi" w:hAnsiTheme="majorBidi" w:cstheme="majorBidi"/>
          <w:noProof/>
          <w:sz w:val="24"/>
          <w:szCs w:val="24"/>
          <w:lang w:val="es-419"/>
        </w:rPr>
        <w:t>ta acción constituye la preparación del terreno para el des</w:t>
      </w:r>
      <w:r w:rsidR="00820026" w:rsidRPr="00CE4371">
        <w:rPr>
          <w:rFonts w:asciiTheme="majorBidi" w:hAnsiTheme="majorBidi" w:cstheme="majorBidi"/>
          <w:noProof/>
          <w:sz w:val="24"/>
          <w:szCs w:val="24"/>
          <w:lang w:val="es-419"/>
        </w:rPr>
        <w:t>hierbe</w:t>
      </w:r>
      <w:r w:rsidR="00FA0CA4" w:rsidRPr="00CE4371">
        <w:rPr>
          <w:rFonts w:asciiTheme="majorBidi" w:hAnsiTheme="majorBidi" w:cstheme="majorBidi"/>
          <w:noProof/>
          <w:sz w:val="24"/>
          <w:szCs w:val="24"/>
          <w:lang w:val="es-419"/>
        </w:rPr>
        <w:t>. Se rocía de inme</w:t>
      </w:r>
      <w:r w:rsidR="00547C13" w:rsidRPr="00CE4371">
        <w:rPr>
          <w:rFonts w:asciiTheme="majorBidi" w:hAnsiTheme="majorBidi" w:cstheme="majorBidi"/>
          <w:noProof/>
          <w:sz w:val="24"/>
          <w:szCs w:val="24"/>
          <w:lang w:val="es-419"/>
        </w:rPr>
        <w:t>d</w:t>
      </w:r>
      <w:r w:rsidR="00FA0CA4" w:rsidRPr="00CE4371">
        <w:rPr>
          <w:rFonts w:asciiTheme="majorBidi" w:hAnsiTheme="majorBidi" w:cstheme="majorBidi"/>
          <w:noProof/>
          <w:sz w:val="24"/>
          <w:szCs w:val="24"/>
          <w:lang w:val="es-419"/>
        </w:rPr>
        <w:t>iato con alguno de los herbicidas recomendados (ver a contin</w:t>
      </w:r>
      <w:r w:rsidR="00547C13" w:rsidRPr="00CE4371">
        <w:rPr>
          <w:rFonts w:asciiTheme="majorBidi" w:hAnsiTheme="majorBidi" w:cstheme="majorBidi"/>
          <w:noProof/>
          <w:sz w:val="24"/>
          <w:szCs w:val="24"/>
          <w:lang w:val="es-419"/>
        </w:rPr>
        <w:t>u</w:t>
      </w:r>
      <w:r w:rsidR="00FA0CA4" w:rsidRPr="00CE4371">
        <w:rPr>
          <w:rFonts w:asciiTheme="majorBidi" w:hAnsiTheme="majorBidi" w:cstheme="majorBidi"/>
          <w:noProof/>
          <w:sz w:val="24"/>
          <w:szCs w:val="24"/>
          <w:lang w:val="es-419"/>
        </w:rPr>
        <w:t>ac</w:t>
      </w:r>
      <w:r w:rsidR="00547C13" w:rsidRPr="00CE4371">
        <w:rPr>
          <w:rFonts w:asciiTheme="majorBidi" w:hAnsiTheme="majorBidi" w:cstheme="majorBidi"/>
          <w:noProof/>
          <w:sz w:val="24"/>
          <w:szCs w:val="24"/>
          <w:lang w:val="es-419"/>
        </w:rPr>
        <w:t>i</w:t>
      </w:r>
      <w:r w:rsidR="00FA0CA4" w:rsidRPr="00CE4371">
        <w:rPr>
          <w:rFonts w:asciiTheme="majorBidi" w:hAnsiTheme="majorBidi" w:cstheme="majorBidi"/>
          <w:noProof/>
          <w:sz w:val="24"/>
          <w:szCs w:val="24"/>
          <w:lang w:val="es-419"/>
        </w:rPr>
        <w:t>ón)</w:t>
      </w:r>
      <w:r w:rsidR="00FA0CA4" w:rsidRPr="00B4749C">
        <w:rPr>
          <w:rFonts w:asciiTheme="majorBidi" w:hAnsiTheme="majorBidi" w:cstheme="majorBidi"/>
          <w:noProof/>
          <w:sz w:val="24"/>
          <w:szCs w:val="24"/>
          <w:lang w:val="pt-BR"/>
        </w:rPr>
        <w:t xml:space="preserve"> </w:t>
      </w:r>
      <w:r w:rsidR="00547C13" w:rsidRPr="00CE4371">
        <w:rPr>
          <w:rFonts w:asciiTheme="majorBidi" w:hAnsiTheme="majorBidi" w:cstheme="majorBidi"/>
          <w:noProof/>
          <w:sz w:val="24"/>
          <w:szCs w:val="24"/>
          <w:lang w:val="es-419"/>
        </w:rPr>
        <w:t>y</w:t>
      </w:r>
      <w:r w:rsidR="00FA0CA4" w:rsidRPr="00CE4371">
        <w:rPr>
          <w:rFonts w:asciiTheme="majorBidi" w:hAnsiTheme="majorBidi" w:cstheme="majorBidi"/>
          <w:noProof/>
          <w:sz w:val="24"/>
          <w:szCs w:val="24"/>
          <w:lang w:val="es-419"/>
        </w:rPr>
        <w:t xml:space="preserve"> se oculta en el segundo riego con una dosis de aproximadamente 30 m</w:t>
      </w:r>
      <w:r w:rsidR="00FA0CA4" w:rsidRPr="00CE4371">
        <w:rPr>
          <w:rFonts w:asciiTheme="majorBidi" w:hAnsiTheme="majorBidi" w:cstheme="majorBidi"/>
          <w:noProof/>
          <w:sz w:val="24"/>
          <w:szCs w:val="24"/>
          <w:vertAlign w:val="superscript"/>
          <w:lang w:val="es-419"/>
        </w:rPr>
        <w:t>3</w:t>
      </w:r>
      <w:r w:rsidR="00FA0CA4" w:rsidRPr="00CE4371">
        <w:rPr>
          <w:rFonts w:asciiTheme="majorBidi" w:hAnsiTheme="majorBidi" w:cstheme="majorBidi"/>
          <w:noProof/>
          <w:sz w:val="24"/>
          <w:szCs w:val="24"/>
          <w:lang w:val="es-419"/>
        </w:rPr>
        <w:t xml:space="preserve"> de agua.</w:t>
      </w:r>
    </w:p>
    <w:p w:rsidR="00FA0CA4" w:rsidRPr="00CE4371" w:rsidRDefault="00FA0CA4" w:rsidP="00360B51">
      <w:pPr>
        <w:jc w:val="both"/>
        <w:rPr>
          <w:rFonts w:asciiTheme="majorBidi" w:hAnsiTheme="majorBidi" w:cstheme="majorBidi"/>
          <w:noProof/>
          <w:sz w:val="24"/>
          <w:szCs w:val="24"/>
          <w:lang w:val="es-419"/>
        </w:rPr>
      </w:pPr>
      <w:r w:rsidRPr="00CE4371">
        <w:rPr>
          <w:rFonts w:asciiTheme="majorBidi" w:hAnsiTheme="majorBidi" w:cstheme="majorBidi"/>
          <w:noProof/>
          <w:sz w:val="24"/>
          <w:szCs w:val="24"/>
          <w:lang w:val="es-419"/>
        </w:rPr>
        <w:t>También el s</w:t>
      </w:r>
      <w:r w:rsidR="00820026" w:rsidRPr="00CE4371">
        <w:rPr>
          <w:rFonts w:asciiTheme="majorBidi" w:hAnsiTheme="majorBidi" w:cstheme="majorBidi"/>
          <w:noProof/>
          <w:sz w:val="24"/>
          <w:szCs w:val="24"/>
          <w:lang w:val="es-419"/>
        </w:rPr>
        <w:t>e</w:t>
      </w:r>
      <w:r w:rsidRPr="00CE4371">
        <w:rPr>
          <w:rFonts w:asciiTheme="majorBidi" w:hAnsiTheme="majorBidi" w:cstheme="majorBidi"/>
          <w:noProof/>
          <w:sz w:val="24"/>
          <w:szCs w:val="24"/>
          <w:lang w:val="es-419"/>
        </w:rPr>
        <w:t>gundo riego se lleva a cabo por aspersión, y a partir de él se riega por goteo.</w:t>
      </w:r>
    </w:p>
    <w:p w:rsidR="00FA0CA4" w:rsidRPr="00CE4371" w:rsidRDefault="00FA0CA4" w:rsidP="00360B51">
      <w:pPr>
        <w:jc w:val="both"/>
        <w:rPr>
          <w:rFonts w:asciiTheme="majorBidi" w:hAnsiTheme="majorBidi" w:cstheme="majorBidi"/>
          <w:noProof/>
          <w:sz w:val="24"/>
          <w:szCs w:val="24"/>
          <w:lang w:val="es-419"/>
        </w:rPr>
      </w:pPr>
      <w:r w:rsidRPr="00CE4371">
        <w:rPr>
          <w:rFonts w:asciiTheme="majorBidi" w:hAnsiTheme="majorBidi" w:cstheme="majorBidi"/>
          <w:noProof/>
          <w:sz w:val="24"/>
          <w:szCs w:val="24"/>
          <w:lang w:val="es-419"/>
        </w:rPr>
        <w:t>Se prosigue con riegos breves y frecuentes para humedece</w:t>
      </w:r>
      <w:r w:rsidR="00820026" w:rsidRPr="00CE4371">
        <w:rPr>
          <w:rFonts w:asciiTheme="majorBidi" w:hAnsiTheme="majorBidi" w:cstheme="majorBidi"/>
          <w:noProof/>
          <w:sz w:val="24"/>
          <w:szCs w:val="24"/>
          <w:lang w:val="es-419"/>
        </w:rPr>
        <w:t>r</w:t>
      </w:r>
      <w:r w:rsidRPr="00CE4371">
        <w:rPr>
          <w:rFonts w:asciiTheme="majorBidi" w:hAnsiTheme="majorBidi" w:cstheme="majorBidi"/>
          <w:noProof/>
          <w:sz w:val="24"/>
          <w:szCs w:val="24"/>
          <w:lang w:val="es-419"/>
        </w:rPr>
        <w:t xml:space="preserve"> un</w:t>
      </w:r>
      <w:r w:rsidR="00820026" w:rsidRPr="00B4749C">
        <w:rPr>
          <w:rFonts w:asciiTheme="majorBidi" w:hAnsiTheme="majorBidi" w:cstheme="majorBidi"/>
          <w:noProof/>
          <w:sz w:val="24"/>
          <w:szCs w:val="24"/>
          <w:lang w:val="pt-BR"/>
        </w:rPr>
        <w:t>a sección</w:t>
      </w:r>
      <w:r w:rsidRPr="00CE4371">
        <w:rPr>
          <w:rFonts w:asciiTheme="majorBidi" w:hAnsiTheme="majorBidi" w:cstheme="majorBidi"/>
          <w:noProof/>
          <w:sz w:val="24"/>
          <w:szCs w:val="24"/>
          <w:lang w:val="es-419"/>
        </w:rPr>
        <w:t xml:space="preserve"> de 1,20 de profundidad, hasta la apari</w:t>
      </w:r>
      <w:r w:rsidR="00820026" w:rsidRPr="00CE4371">
        <w:rPr>
          <w:rFonts w:asciiTheme="majorBidi" w:hAnsiTheme="majorBidi" w:cstheme="majorBidi"/>
          <w:noProof/>
          <w:sz w:val="24"/>
          <w:szCs w:val="24"/>
          <w:lang w:val="es-419"/>
        </w:rPr>
        <w:t>c</w:t>
      </w:r>
      <w:r w:rsidRPr="00CE4371">
        <w:rPr>
          <w:rFonts w:asciiTheme="majorBidi" w:hAnsiTheme="majorBidi" w:cstheme="majorBidi"/>
          <w:noProof/>
          <w:sz w:val="24"/>
          <w:szCs w:val="24"/>
          <w:lang w:val="es-419"/>
        </w:rPr>
        <w:t>ión de una corola de pétalos verdes.</w:t>
      </w:r>
    </w:p>
    <w:p w:rsidR="00547C13" w:rsidRPr="00B4749C" w:rsidRDefault="00FA0CA4" w:rsidP="00CE4371">
      <w:pPr>
        <w:jc w:val="both"/>
        <w:rPr>
          <w:rFonts w:asciiTheme="majorBidi" w:hAnsiTheme="majorBidi" w:cstheme="majorBidi"/>
          <w:noProof/>
          <w:sz w:val="24"/>
          <w:szCs w:val="24"/>
          <w:lang w:val="pt-BR"/>
        </w:rPr>
      </w:pPr>
      <w:r w:rsidRPr="00CE4371">
        <w:rPr>
          <w:rFonts w:asciiTheme="majorBidi" w:hAnsiTheme="majorBidi" w:cstheme="majorBidi"/>
          <w:noProof/>
          <w:sz w:val="24"/>
          <w:szCs w:val="24"/>
          <w:lang w:val="es-419"/>
        </w:rPr>
        <w:t>Para las áreas nuevas se seleccionan parcelas drenadas, que puedan ser labradas en l</w:t>
      </w:r>
      <w:r w:rsidR="00820026" w:rsidRPr="00CE4371">
        <w:rPr>
          <w:rFonts w:asciiTheme="majorBidi" w:hAnsiTheme="majorBidi" w:cstheme="majorBidi"/>
          <w:noProof/>
          <w:sz w:val="24"/>
          <w:szCs w:val="24"/>
          <w:lang w:val="es-419"/>
        </w:rPr>
        <w:t>o</w:t>
      </w:r>
      <w:r w:rsidRPr="00CE4371">
        <w:rPr>
          <w:rFonts w:asciiTheme="majorBidi" w:hAnsiTheme="majorBidi" w:cstheme="majorBidi"/>
          <w:noProof/>
          <w:sz w:val="24"/>
          <w:szCs w:val="24"/>
          <w:lang w:val="es-419"/>
        </w:rPr>
        <w:t>s breves inter</w:t>
      </w:r>
      <w:r w:rsidR="00820026" w:rsidRPr="00CE4371">
        <w:rPr>
          <w:rFonts w:asciiTheme="majorBidi" w:hAnsiTheme="majorBidi" w:cstheme="majorBidi"/>
          <w:noProof/>
          <w:sz w:val="24"/>
          <w:szCs w:val="24"/>
          <w:lang w:val="es-419"/>
        </w:rPr>
        <w:t>valo</w:t>
      </w:r>
      <w:r w:rsidRPr="00CE4371">
        <w:rPr>
          <w:rFonts w:asciiTheme="majorBidi" w:hAnsiTheme="majorBidi" w:cstheme="majorBidi"/>
          <w:noProof/>
          <w:sz w:val="24"/>
          <w:szCs w:val="24"/>
          <w:lang w:val="es-419"/>
        </w:rPr>
        <w:t xml:space="preserve">s </w:t>
      </w:r>
      <w:r w:rsidR="00820026" w:rsidRPr="00CE4371">
        <w:rPr>
          <w:rFonts w:asciiTheme="majorBidi" w:hAnsiTheme="majorBidi" w:cstheme="majorBidi"/>
          <w:noProof/>
          <w:sz w:val="24"/>
          <w:szCs w:val="24"/>
          <w:lang w:val="es-419"/>
        </w:rPr>
        <w:t>entr</w:t>
      </w:r>
      <w:r w:rsidRPr="00CE4371">
        <w:rPr>
          <w:rFonts w:asciiTheme="majorBidi" w:hAnsiTheme="majorBidi" w:cstheme="majorBidi"/>
          <w:noProof/>
          <w:sz w:val="24"/>
          <w:szCs w:val="24"/>
          <w:lang w:val="es-419"/>
        </w:rPr>
        <w:t>e las lluvias invernales. Su preparación será realizada concien</w:t>
      </w:r>
      <w:r w:rsidR="001039B4" w:rsidRPr="00CE4371">
        <w:rPr>
          <w:rFonts w:asciiTheme="majorBidi" w:hAnsiTheme="majorBidi" w:cstheme="majorBidi"/>
          <w:noProof/>
          <w:sz w:val="24"/>
          <w:szCs w:val="24"/>
          <w:lang w:val="es-419"/>
        </w:rPr>
        <w:t>zudamente, porque la alcachofa es un cultivo perenne, por lo cual no se pueden enmendar errores durante el cultivo. El suelo debe estar abierto y aireado a una profundidad de 50 cm, la capa superior desmenuzada y la superficie plana y lisa</w:t>
      </w:r>
      <w:r w:rsidR="00820026" w:rsidRPr="00CE4371">
        <w:rPr>
          <w:rFonts w:asciiTheme="majorBidi" w:hAnsiTheme="majorBidi" w:cstheme="majorBidi"/>
          <w:noProof/>
          <w:sz w:val="24"/>
          <w:szCs w:val="24"/>
          <w:lang w:val="es-419"/>
        </w:rPr>
        <w:t>,</w:t>
      </w:r>
      <w:r w:rsidR="001039B4" w:rsidRPr="00CE4371">
        <w:rPr>
          <w:rFonts w:asciiTheme="majorBidi" w:hAnsiTheme="majorBidi" w:cstheme="majorBidi"/>
          <w:noProof/>
          <w:sz w:val="24"/>
          <w:szCs w:val="24"/>
          <w:lang w:val="es-419"/>
        </w:rPr>
        <w:t xml:space="preserve"> para evitar la </w:t>
      </w:r>
      <w:r w:rsidR="00820026" w:rsidRPr="00CE4371">
        <w:rPr>
          <w:rFonts w:asciiTheme="majorBidi" w:hAnsiTheme="majorBidi" w:cstheme="majorBidi"/>
          <w:noProof/>
          <w:sz w:val="24"/>
          <w:szCs w:val="24"/>
          <w:lang w:val="es-419"/>
        </w:rPr>
        <w:t>a</w:t>
      </w:r>
      <w:r w:rsidR="001039B4" w:rsidRPr="00CE4371">
        <w:rPr>
          <w:rFonts w:asciiTheme="majorBidi" w:hAnsiTheme="majorBidi" w:cstheme="majorBidi"/>
          <w:noProof/>
          <w:sz w:val="24"/>
          <w:szCs w:val="24"/>
          <w:lang w:val="es-419"/>
        </w:rPr>
        <w:t xml:space="preserve">cumulación de agua en invierno y asegurar el tratamiento </w:t>
      </w:r>
      <w:r w:rsidRPr="00CE4371">
        <w:rPr>
          <w:rFonts w:asciiTheme="majorBidi" w:hAnsiTheme="majorBidi" w:cstheme="majorBidi"/>
          <w:noProof/>
          <w:sz w:val="24"/>
          <w:szCs w:val="24"/>
          <w:lang w:val="es-419"/>
        </w:rPr>
        <w:t>h</w:t>
      </w:r>
      <w:r w:rsidR="001039B4" w:rsidRPr="00CE4371">
        <w:rPr>
          <w:rFonts w:asciiTheme="majorBidi" w:hAnsiTheme="majorBidi" w:cstheme="majorBidi"/>
          <w:noProof/>
          <w:sz w:val="24"/>
          <w:szCs w:val="24"/>
          <w:lang w:val="es-419"/>
        </w:rPr>
        <w:t>erbicida</w:t>
      </w:r>
      <w:r w:rsidR="00820026" w:rsidRPr="00CE4371">
        <w:rPr>
          <w:rFonts w:asciiTheme="majorBidi" w:hAnsiTheme="majorBidi" w:cstheme="majorBidi"/>
          <w:noProof/>
          <w:sz w:val="24"/>
          <w:szCs w:val="24"/>
          <w:lang w:val="es-419"/>
        </w:rPr>
        <w:t xml:space="preserve"> químico</w:t>
      </w:r>
      <w:r w:rsidR="001039B4" w:rsidRPr="00CE4371">
        <w:rPr>
          <w:rFonts w:asciiTheme="majorBidi" w:hAnsiTheme="majorBidi" w:cstheme="majorBidi"/>
          <w:noProof/>
          <w:sz w:val="24"/>
          <w:szCs w:val="24"/>
          <w:lang w:val="es-419"/>
        </w:rPr>
        <w:t>. Ante</w:t>
      </w:r>
      <w:r w:rsidRPr="00CE4371">
        <w:rPr>
          <w:rFonts w:asciiTheme="majorBidi" w:hAnsiTheme="majorBidi" w:cstheme="majorBidi"/>
          <w:noProof/>
          <w:sz w:val="24"/>
          <w:szCs w:val="24"/>
          <w:lang w:val="es-419"/>
        </w:rPr>
        <w:t>s</w:t>
      </w:r>
      <w:r w:rsidR="001039B4" w:rsidRPr="00CE4371">
        <w:rPr>
          <w:rFonts w:asciiTheme="majorBidi" w:hAnsiTheme="majorBidi" w:cstheme="majorBidi"/>
          <w:noProof/>
          <w:sz w:val="24"/>
          <w:szCs w:val="24"/>
          <w:lang w:val="es-419"/>
        </w:rPr>
        <w:t xml:space="preserve"> </w:t>
      </w:r>
      <w:r w:rsidRPr="00CE4371">
        <w:rPr>
          <w:rFonts w:asciiTheme="majorBidi" w:hAnsiTheme="majorBidi" w:cstheme="majorBidi"/>
          <w:noProof/>
          <w:sz w:val="24"/>
          <w:szCs w:val="24"/>
          <w:lang w:val="es-419"/>
        </w:rPr>
        <w:t>d</w:t>
      </w:r>
      <w:r w:rsidR="001039B4" w:rsidRPr="00CE4371">
        <w:rPr>
          <w:rFonts w:asciiTheme="majorBidi" w:hAnsiTheme="majorBidi" w:cstheme="majorBidi"/>
          <w:noProof/>
          <w:sz w:val="24"/>
          <w:szCs w:val="24"/>
          <w:lang w:val="es-419"/>
        </w:rPr>
        <w:t xml:space="preserve">e la nueva plantación es importante examinar el terreno a fin de que </w:t>
      </w:r>
      <w:r w:rsidR="00820026" w:rsidRPr="00CE4371">
        <w:rPr>
          <w:rFonts w:asciiTheme="majorBidi" w:hAnsiTheme="majorBidi" w:cstheme="majorBidi"/>
          <w:noProof/>
          <w:sz w:val="24"/>
          <w:szCs w:val="24"/>
          <w:lang w:val="es-419"/>
        </w:rPr>
        <w:t xml:space="preserve">pueda </w:t>
      </w:r>
      <w:r w:rsidR="001039B4" w:rsidRPr="00CE4371">
        <w:rPr>
          <w:rFonts w:asciiTheme="majorBidi" w:hAnsiTheme="majorBidi" w:cstheme="majorBidi"/>
          <w:noProof/>
          <w:sz w:val="24"/>
          <w:szCs w:val="24"/>
          <w:lang w:val="es-419"/>
        </w:rPr>
        <w:t>se</w:t>
      </w:r>
      <w:r w:rsidR="00820026" w:rsidRPr="00CE4371">
        <w:rPr>
          <w:rFonts w:asciiTheme="majorBidi" w:hAnsiTheme="majorBidi" w:cstheme="majorBidi"/>
          <w:noProof/>
          <w:sz w:val="24"/>
          <w:szCs w:val="24"/>
          <w:lang w:val="es-419"/>
        </w:rPr>
        <w:t>r</w:t>
      </w:r>
      <w:r w:rsidR="001039B4" w:rsidRPr="00CE4371">
        <w:rPr>
          <w:rFonts w:asciiTheme="majorBidi" w:hAnsiTheme="majorBidi" w:cstheme="majorBidi"/>
          <w:noProof/>
          <w:sz w:val="24"/>
          <w:szCs w:val="24"/>
          <w:lang w:val="es-419"/>
        </w:rPr>
        <w:t xml:space="preserve"> la base para el suministro de fertilizantes básicos. La fecha deseable de plantación es 1-15 de agosto, después de que los terrenos de los </w:t>
      </w:r>
      <w:r w:rsidR="00820026" w:rsidRPr="00CE4371">
        <w:rPr>
          <w:rFonts w:asciiTheme="majorBidi" w:hAnsiTheme="majorBidi" w:cstheme="majorBidi"/>
          <w:noProof/>
          <w:sz w:val="24"/>
          <w:szCs w:val="24"/>
          <w:lang w:val="es-419"/>
        </w:rPr>
        <w:t>cual</w:t>
      </w:r>
      <w:r w:rsidR="001039B4" w:rsidRPr="00CE4371">
        <w:rPr>
          <w:rFonts w:asciiTheme="majorBidi" w:hAnsiTheme="majorBidi" w:cstheme="majorBidi"/>
          <w:noProof/>
          <w:sz w:val="24"/>
          <w:szCs w:val="24"/>
          <w:lang w:val="es-419"/>
        </w:rPr>
        <w:t>e</w:t>
      </w:r>
      <w:r w:rsidR="00820026" w:rsidRPr="00CE4371">
        <w:rPr>
          <w:rFonts w:asciiTheme="majorBidi" w:hAnsiTheme="majorBidi" w:cstheme="majorBidi"/>
          <w:noProof/>
          <w:sz w:val="24"/>
          <w:szCs w:val="24"/>
          <w:lang w:val="es-419"/>
        </w:rPr>
        <w:t>s</w:t>
      </w:r>
      <w:r w:rsidR="001039B4" w:rsidRPr="00CE4371">
        <w:rPr>
          <w:rFonts w:asciiTheme="majorBidi" w:hAnsiTheme="majorBidi" w:cstheme="majorBidi"/>
          <w:noProof/>
          <w:sz w:val="24"/>
          <w:szCs w:val="24"/>
          <w:lang w:val="es-419"/>
        </w:rPr>
        <w:t xml:space="preserve"> se obtiene </w:t>
      </w:r>
      <w:r w:rsidR="001039B4" w:rsidRPr="00B4749C">
        <w:rPr>
          <w:rFonts w:asciiTheme="majorBidi" w:hAnsiTheme="majorBidi" w:cstheme="majorBidi"/>
          <w:noProof/>
          <w:sz w:val="24"/>
          <w:szCs w:val="24"/>
          <w:lang w:val="pt-BR"/>
        </w:rPr>
        <w:t xml:space="preserve">la sustancia de propagación, hayan recibido el riego de despertar, ya se trate de retoños de vivero o de esquejes (vástagos) que ya han despertado y empezado a </w:t>
      </w:r>
      <w:r w:rsidR="00CE4371">
        <w:rPr>
          <w:rFonts w:asciiTheme="majorBidi" w:hAnsiTheme="majorBidi" w:cstheme="majorBidi"/>
          <w:noProof/>
          <w:sz w:val="24"/>
          <w:szCs w:val="24"/>
          <w:lang w:val="es-419"/>
        </w:rPr>
        <w:t>‟</w:t>
      </w:r>
      <w:r w:rsidR="001039B4" w:rsidRPr="00B4749C">
        <w:rPr>
          <w:rFonts w:asciiTheme="majorBidi" w:hAnsiTheme="majorBidi" w:cstheme="majorBidi"/>
          <w:noProof/>
          <w:sz w:val="24"/>
          <w:szCs w:val="24"/>
          <w:lang w:val="pt-BR"/>
        </w:rPr>
        <w:t>trabajar</w:t>
      </w:r>
      <w:r w:rsidR="00CE4371" w:rsidRPr="00B4749C">
        <w:rPr>
          <w:rFonts w:asciiTheme="majorBidi" w:hAnsiTheme="majorBidi" w:cstheme="majorBidi"/>
          <w:noProof/>
          <w:sz w:val="24"/>
          <w:szCs w:val="24"/>
          <w:lang w:val="pt-BR"/>
        </w:rPr>
        <w:t>ˮ</w:t>
      </w:r>
      <w:r w:rsidR="001039B4" w:rsidRPr="00B4749C">
        <w:rPr>
          <w:rFonts w:asciiTheme="majorBidi" w:hAnsiTheme="majorBidi" w:cstheme="majorBidi"/>
          <w:noProof/>
          <w:sz w:val="24"/>
          <w:szCs w:val="24"/>
          <w:lang w:val="pt-BR"/>
        </w:rPr>
        <w:t>, es decir, cuyos ojos se han hinchado y resaltan algunos milímetros.</w:t>
      </w:r>
    </w:p>
    <w:p w:rsidR="00DD3051" w:rsidRPr="00B4749C" w:rsidRDefault="00DD3051" w:rsidP="00360B51">
      <w:pPr>
        <w:spacing w:before="0"/>
        <w:ind w:firstLine="0"/>
        <w:jc w:val="both"/>
        <w:rPr>
          <w:rFonts w:asciiTheme="majorBidi" w:hAnsiTheme="majorBidi" w:cstheme="majorBidi"/>
          <w:noProof/>
          <w:sz w:val="24"/>
          <w:szCs w:val="24"/>
          <w:lang w:val="pt-BR"/>
        </w:rPr>
      </w:pPr>
    </w:p>
    <w:p w:rsidR="00DD3051" w:rsidRPr="00B4749C" w:rsidRDefault="00DD3051" w:rsidP="00360B51">
      <w:pPr>
        <w:spacing w:before="0"/>
        <w:ind w:firstLine="0"/>
        <w:jc w:val="both"/>
        <w:rPr>
          <w:rFonts w:asciiTheme="majorBidi" w:hAnsiTheme="majorBidi" w:cstheme="majorBidi"/>
          <w:b/>
          <w:bCs/>
          <w:noProof/>
          <w:sz w:val="24"/>
          <w:szCs w:val="24"/>
          <w:lang w:val="pt-BR"/>
        </w:rPr>
      </w:pPr>
      <w:r w:rsidRPr="00B4749C">
        <w:rPr>
          <w:rFonts w:asciiTheme="majorBidi" w:hAnsiTheme="majorBidi" w:cstheme="majorBidi"/>
          <w:b/>
          <w:bCs/>
          <w:noProof/>
          <w:sz w:val="24"/>
          <w:szCs w:val="24"/>
          <w:lang w:val="pt-BR"/>
        </w:rPr>
        <w:t>Nueva plantación: ¿qué plantar en agosto?</w:t>
      </w:r>
    </w:p>
    <w:p w:rsidR="00DD3051" w:rsidRPr="00B4749C" w:rsidRDefault="00DD3051"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lastRenderedPageBreak/>
        <w:t>Primera opción: Plántulas de vivero, plantadas a fines del invierno en el vivero, cuyo riego se interrumpió a principios de mayo y estaban en hibernación durante el verano. Se riega el vivero a una profundidad de 30 cm 4-5 días antes de arrancar las plántulas con la excavadora de</w:t>
      </w:r>
      <w:r w:rsidR="00C85876" w:rsidRPr="00B4749C">
        <w:rPr>
          <w:rFonts w:asciiTheme="majorBidi" w:hAnsiTheme="majorBidi" w:cstheme="majorBidi"/>
          <w:noProof/>
          <w:sz w:val="24"/>
          <w:szCs w:val="24"/>
          <w:lang w:val="pt-BR"/>
        </w:rPr>
        <w:t xml:space="preserve"> </w:t>
      </w:r>
      <w:r w:rsidRPr="00B4749C">
        <w:rPr>
          <w:rFonts w:asciiTheme="majorBidi" w:hAnsiTheme="majorBidi" w:cstheme="majorBidi"/>
          <w:noProof/>
          <w:sz w:val="24"/>
          <w:szCs w:val="24"/>
          <w:lang w:val="pt-BR"/>
        </w:rPr>
        <w:t>un tractor</w:t>
      </w:r>
      <w:r w:rsidR="00D2390B" w:rsidRPr="00B4749C">
        <w:rPr>
          <w:rFonts w:asciiTheme="majorBidi" w:hAnsiTheme="majorBidi" w:cstheme="majorBidi"/>
          <w:noProof/>
          <w:sz w:val="24"/>
          <w:szCs w:val="24"/>
          <w:lang w:val="pt-BR"/>
        </w:rPr>
        <w:t>, sacudir, clasificar y plantar con sus raíces.</w:t>
      </w:r>
    </w:p>
    <w:p w:rsidR="00D2390B" w:rsidRPr="00B4749C" w:rsidRDefault="00D2390B"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Segunda opción: Ramas jóvenes. Se parecen a las plántulas del vivero pero no son independientes, porque todavía están adheridas a la planta madre y se ramifican desde la base de su tallo central.</w:t>
      </w:r>
    </w:p>
    <w:p w:rsidR="00D2390B" w:rsidRPr="00B4749C" w:rsidRDefault="00D2390B"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Su longitud es al menos de 5-6 cm, su grosor 1-3 cm (cigarros) y en sus b</w:t>
      </w:r>
      <w:r w:rsidR="00360B51" w:rsidRPr="00B4749C">
        <w:rPr>
          <w:rFonts w:asciiTheme="majorBidi" w:hAnsiTheme="majorBidi" w:cstheme="majorBidi"/>
          <w:noProof/>
          <w:sz w:val="24"/>
          <w:szCs w:val="24"/>
          <w:lang w:val="pt-BR"/>
        </w:rPr>
        <w:t>a</w:t>
      </w:r>
      <w:r w:rsidRPr="00B4749C">
        <w:rPr>
          <w:rFonts w:asciiTheme="majorBidi" w:hAnsiTheme="majorBidi" w:cstheme="majorBidi"/>
          <w:noProof/>
          <w:sz w:val="24"/>
          <w:szCs w:val="24"/>
          <w:lang w:val="pt-BR"/>
        </w:rPr>
        <w:t>ses suelen desarrollarse raíces. Se las separa con sus raíces y se las planta.</w:t>
      </w:r>
    </w:p>
    <w:p w:rsidR="00D2390B" w:rsidRPr="00B4749C" w:rsidRDefault="00D2390B"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Tercera opción: Vástagos. Son las partes subterráneas de los tallos. Se las retira c</w:t>
      </w:r>
      <w:r w:rsidR="00360B51" w:rsidRPr="00B4749C">
        <w:rPr>
          <w:rFonts w:asciiTheme="majorBidi" w:hAnsiTheme="majorBidi" w:cstheme="majorBidi"/>
          <w:noProof/>
          <w:sz w:val="24"/>
          <w:szCs w:val="24"/>
          <w:lang w:val="pt-BR"/>
        </w:rPr>
        <w:t>o</w:t>
      </w:r>
      <w:r w:rsidRPr="00B4749C">
        <w:rPr>
          <w:rFonts w:asciiTheme="majorBidi" w:hAnsiTheme="majorBidi" w:cstheme="majorBidi"/>
          <w:noProof/>
          <w:sz w:val="24"/>
          <w:szCs w:val="24"/>
          <w:lang w:val="pt-BR"/>
        </w:rPr>
        <w:t xml:space="preserve">n una superficie de </w:t>
      </w:r>
      <w:r w:rsidR="00360B51" w:rsidRPr="00B4749C">
        <w:rPr>
          <w:rFonts w:asciiTheme="majorBidi" w:hAnsiTheme="majorBidi" w:cstheme="majorBidi"/>
          <w:noProof/>
          <w:sz w:val="24"/>
          <w:szCs w:val="24"/>
          <w:lang w:val="pt-BR"/>
        </w:rPr>
        <w:t>sección</w:t>
      </w:r>
      <w:r w:rsidRPr="00B4749C">
        <w:rPr>
          <w:rFonts w:asciiTheme="majorBidi" w:hAnsiTheme="majorBidi" w:cstheme="majorBidi"/>
          <w:noProof/>
          <w:sz w:val="24"/>
          <w:szCs w:val="24"/>
          <w:lang w:val="pt-BR"/>
        </w:rPr>
        <w:t xml:space="preserve"> lo más diminuta posible.</w:t>
      </w:r>
    </w:p>
    <w:p w:rsidR="00D2390B" w:rsidRPr="00B4749C" w:rsidRDefault="00D2390B"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No se recomienda cortar el tallo a lo largo, y de cualquier manera deben quedar en la plántula al menos 4-5 ojos hinchados. Se obtienen los vástagos para reproducción a partir del desmembramiento de las plantas adultas de más tres años, porque de ellas se pueden obtener muchos vástagos. Todo ello a condición de que las parcelas est</w:t>
      </w:r>
      <w:r w:rsidR="00360B51" w:rsidRPr="00B4749C">
        <w:rPr>
          <w:rFonts w:asciiTheme="majorBidi" w:hAnsiTheme="majorBidi" w:cstheme="majorBidi"/>
          <w:noProof/>
          <w:sz w:val="24"/>
          <w:szCs w:val="24"/>
          <w:lang w:val="pt-BR"/>
        </w:rPr>
        <w:t>é</w:t>
      </w:r>
      <w:r w:rsidRPr="00B4749C">
        <w:rPr>
          <w:rFonts w:asciiTheme="majorBidi" w:hAnsiTheme="majorBidi" w:cstheme="majorBidi"/>
          <w:noProof/>
          <w:sz w:val="24"/>
          <w:szCs w:val="24"/>
          <w:lang w:val="pt-BR"/>
        </w:rPr>
        <w:t xml:space="preserve">n libres de de enfermedades en general, y de nematodos en particular. La sustancia de reproducción de conservará en condiciones de humedad </w:t>
      </w:r>
      <w:r w:rsidR="00F201CA" w:rsidRPr="00B4749C">
        <w:rPr>
          <w:rFonts w:asciiTheme="majorBidi" w:hAnsiTheme="majorBidi" w:cstheme="majorBidi"/>
          <w:noProof/>
          <w:sz w:val="24"/>
          <w:szCs w:val="24"/>
          <w:lang w:val="pt-BR"/>
        </w:rPr>
        <w:t xml:space="preserve">elevada </w:t>
      </w:r>
      <w:r w:rsidRPr="00B4749C">
        <w:rPr>
          <w:rFonts w:asciiTheme="majorBidi" w:hAnsiTheme="majorBidi" w:cstheme="majorBidi"/>
          <w:noProof/>
          <w:sz w:val="24"/>
          <w:szCs w:val="24"/>
          <w:lang w:val="pt-BR"/>
        </w:rPr>
        <w:t>desde el</w:t>
      </w:r>
      <w:r w:rsidR="00A03CA9" w:rsidRPr="00B4749C">
        <w:rPr>
          <w:rFonts w:asciiTheme="majorBidi" w:hAnsiTheme="majorBidi" w:cstheme="majorBidi"/>
          <w:noProof/>
          <w:sz w:val="24"/>
          <w:szCs w:val="24"/>
          <w:lang w:val="pt-BR"/>
        </w:rPr>
        <w:t xml:space="preserve"> </w:t>
      </w:r>
      <w:r w:rsidRPr="00B4749C">
        <w:rPr>
          <w:rFonts w:asciiTheme="majorBidi" w:hAnsiTheme="majorBidi" w:cstheme="majorBidi"/>
          <w:noProof/>
          <w:sz w:val="24"/>
          <w:szCs w:val="24"/>
          <w:lang w:val="pt-BR"/>
        </w:rPr>
        <w:t>momento de su extracción hasta la plantación.</w:t>
      </w:r>
    </w:p>
    <w:p w:rsidR="00D2390B" w:rsidRPr="00B4749C" w:rsidRDefault="00F201CA"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 xml:space="preserve">Previamente se instala en la parcela el sistema de goteo, se despliegan las ramificaciones a las distancias adecuadas, se activa el sistema de goteo un día antes de la plantación y siempre se planta en tierra húmeda. </w:t>
      </w:r>
      <w:r w:rsidR="004F1353" w:rsidRPr="00B4749C">
        <w:rPr>
          <w:rFonts w:asciiTheme="majorBidi" w:hAnsiTheme="majorBidi" w:cstheme="majorBidi"/>
          <w:noProof/>
          <w:sz w:val="24"/>
          <w:szCs w:val="24"/>
          <w:lang w:val="pt-BR"/>
        </w:rPr>
        <w:t>Es importante asegurar que los retoños (o los vástagos) tengan contacto directo con el suelo húmedo. Después de la plantación se debe mantener la humedad alrededor del retoño hasta su implantación, pero sin exceso de agua.</w:t>
      </w:r>
    </w:p>
    <w:p w:rsidR="00E21AB5" w:rsidRPr="00B4749C" w:rsidRDefault="00914E2C"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 xml:space="preserve">Los agricultores que plantan parcelas de la especie violeta deben tener cuidado de elegir </w:t>
      </w:r>
      <w:r w:rsidR="00360B51" w:rsidRPr="00B4749C">
        <w:rPr>
          <w:rFonts w:asciiTheme="majorBidi" w:hAnsiTheme="majorBidi" w:cstheme="majorBidi"/>
          <w:noProof/>
          <w:sz w:val="24"/>
          <w:szCs w:val="24"/>
          <w:lang w:val="pt-BR"/>
        </w:rPr>
        <w:t xml:space="preserve">una sustancia </w:t>
      </w:r>
      <w:r w:rsidRPr="00B4749C">
        <w:rPr>
          <w:rFonts w:asciiTheme="majorBidi" w:hAnsiTheme="majorBidi" w:cstheme="majorBidi"/>
          <w:noProof/>
          <w:sz w:val="24"/>
          <w:szCs w:val="24"/>
          <w:lang w:val="pt-BR"/>
        </w:rPr>
        <w:t>de propagación degradable: plantas de hojas enteras (no compuestas)</w:t>
      </w:r>
      <w:r w:rsidR="00360B51" w:rsidRPr="00B4749C">
        <w:rPr>
          <w:rFonts w:asciiTheme="majorBidi" w:hAnsiTheme="majorBidi" w:cstheme="majorBidi"/>
          <w:noProof/>
          <w:sz w:val="24"/>
          <w:szCs w:val="24"/>
          <w:lang w:val="pt-BR"/>
        </w:rPr>
        <w:t>, que</w:t>
      </w:r>
      <w:r w:rsidRPr="00B4749C">
        <w:rPr>
          <w:rFonts w:asciiTheme="majorBidi" w:hAnsiTheme="majorBidi" w:cstheme="majorBidi"/>
          <w:noProof/>
          <w:sz w:val="24"/>
          <w:szCs w:val="24"/>
          <w:lang w:val="pt-BR"/>
        </w:rPr>
        <w:t xml:space="preserve"> son plantas mayores, que producen antes que las de hojas compuestas. Los agricultores que compran retoños o vástagos de la especie violeta</w:t>
      </w:r>
      <w:r w:rsidR="00E21AB5" w:rsidRPr="00B4749C">
        <w:rPr>
          <w:rFonts w:asciiTheme="majorBidi" w:hAnsiTheme="majorBidi" w:cstheme="majorBidi"/>
          <w:noProof/>
          <w:sz w:val="24"/>
          <w:szCs w:val="24"/>
          <w:lang w:val="pt-BR"/>
        </w:rPr>
        <w:t xml:space="preserve"> deben tener la precaució</w:t>
      </w:r>
      <w:r w:rsidRPr="00B4749C">
        <w:rPr>
          <w:rFonts w:asciiTheme="majorBidi" w:hAnsiTheme="majorBidi" w:cstheme="majorBidi"/>
          <w:noProof/>
          <w:sz w:val="24"/>
          <w:szCs w:val="24"/>
          <w:lang w:val="pt-BR"/>
        </w:rPr>
        <w:t>n</w:t>
      </w:r>
      <w:r w:rsidR="00E21AB5" w:rsidRPr="00B4749C">
        <w:rPr>
          <w:rFonts w:asciiTheme="majorBidi" w:hAnsiTheme="majorBidi" w:cstheme="majorBidi"/>
          <w:noProof/>
          <w:sz w:val="24"/>
          <w:szCs w:val="24"/>
          <w:lang w:val="pt-BR"/>
        </w:rPr>
        <w:t xml:space="preserve"> de </w:t>
      </w:r>
      <w:r w:rsidR="00360B51" w:rsidRPr="00B4749C">
        <w:rPr>
          <w:rFonts w:asciiTheme="majorBidi" w:hAnsiTheme="majorBidi" w:cstheme="majorBidi"/>
          <w:noProof/>
          <w:sz w:val="24"/>
          <w:szCs w:val="24"/>
          <w:lang w:val="pt-BR"/>
        </w:rPr>
        <w:t>adquiri</w:t>
      </w:r>
      <w:r w:rsidR="00E21AB5" w:rsidRPr="00B4749C">
        <w:rPr>
          <w:rFonts w:asciiTheme="majorBidi" w:hAnsiTheme="majorBidi" w:cstheme="majorBidi"/>
          <w:noProof/>
          <w:sz w:val="24"/>
          <w:szCs w:val="24"/>
          <w:lang w:val="pt-BR"/>
        </w:rPr>
        <w:t xml:space="preserve">r plantas de parcelas en las que se haya llevado a cabo una selección rigurosa, y que toda la población de plantas </w:t>
      </w:r>
      <w:r w:rsidR="00C85876" w:rsidRPr="00B4749C">
        <w:rPr>
          <w:rFonts w:asciiTheme="majorBidi" w:hAnsiTheme="majorBidi" w:cstheme="majorBidi"/>
          <w:noProof/>
          <w:sz w:val="24"/>
          <w:szCs w:val="24"/>
          <w:lang w:val="pt-BR"/>
        </w:rPr>
        <w:t xml:space="preserve">sea </w:t>
      </w:r>
      <w:r w:rsidR="00E21AB5" w:rsidRPr="00B4749C">
        <w:rPr>
          <w:rFonts w:asciiTheme="majorBidi" w:hAnsiTheme="majorBidi" w:cstheme="majorBidi"/>
          <w:noProof/>
          <w:sz w:val="24"/>
          <w:szCs w:val="24"/>
          <w:lang w:val="pt-BR"/>
        </w:rPr>
        <w:t xml:space="preserve">de la </w:t>
      </w:r>
      <w:r w:rsidR="00360B51" w:rsidRPr="00B4749C">
        <w:rPr>
          <w:rFonts w:asciiTheme="majorBidi" w:hAnsiTheme="majorBidi" w:cstheme="majorBidi"/>
          <w:noProof/>
          <w:sz w:val="24"/>
          <w:szCs w:val="24"/>
          <w:lang w:val="pt-BR"/>
        </w:rPr>
        <w:t>especie</w:t>
      </w:r>
      <w:r w:rsidR="00E21AB5" w:rsidRPr="00B4749C">
        <w:rPr>
          <w:rFonts w:asciiTheme="majorBidi" w:hAnsiTheme="majorBidi" w:cstheme="majorBidi"/>
          <w:noProof/>
          <w:sz w:val="24"/>
          <w:szCs w:val="24"/>
          <w:lang w:val="pt-BR"/>
        </w:rPr>
        <w:t xml:space="preserve"> mayor, con hojas enteras.</w:t>
      </w:r>
    </w:p>
    <w:p w:rsidR="00E21AB5" w:rsidRPr="00B4749C" w:rsidRDefault="00E21AB5" w:rsidP="00360B51">
      <w:pPr>
        <w:spacing w:before="0"/>
        <w:ind w:firstLine="0"/>
        <w:jc w:val="both"/>
        <w:rPr>
          <w:rFonts w:asciiTheme="majorBidi" w:hAnsiTheme="majorBidi" w:cstheme="majorBidi"/>
          <w:noProof/>
          <w:sz w:val="24"/>
          <w:szCs w:val="24"/>
          <w:lang w:val="pt-BR"/>
        </w:rPr>
      </w:pPr>
    </w:p>
    <w:p w:rsidR="00E21AB5" w:rsidRPr="00CE4371" w:rsidRDefault="00E21AB5" w:rsidP="00360B51">
      <w:pPr>
        <w:spacing w:before="0"/>
        <w:ind w:firstLine="0"/>
        <w:jc w:val="both"/>
        <w:rPr>
          <w:rFonts w:asciiTheme="majorBidi" w:hAnsiTheme="majorBidi" w:cstheme="majorBidi"/>
          <w:b/>
          <w:bCs/>
          <w:noProof/>
          <w:sz w:val="24"/>
          <w:szCs w:val="24"/>
          <w:rtl/>
        </w:rPr>
      </w:pPr>
      <w:r w:rsidRPr="00B4749C">
        <w:rPr>
          <w:rFonts w:asciiTheme="majorBidi" w:hAnsiTheme="majorBidi" w:cstheme="majorBidi"/>
          <w:b/>
          <w:bCs/>
          <w:noProof/>
          <w:sz w:val="24"/>
          <w:szCs w:val="24"/>
          <w:lang w:val="pt-BR"/>
        </w:rPr>
        <w:lastRenderedPageBreak/>
        <w:t>Plantación de invierno</w:t>
      </w:r>
    </w:p>
    <w:p w:rsidR="00547C13" w:rsidRPr="00B4749C" w:rsidRDefault="00ED7995"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 xml:space="preserve">La </w:t>
      </w:r>
      <w:r w:rsidR="00E21AB5" w:rsidRPr="00B4749C">
        <w:rPr>
          <w:rFonts w:asciiTheme="majorBidi" w:hAnsiTheme="majorBidi" w:cstheme="majorBidi"/>
          <w:noProof/>
          <w:sz w:val="24"/>
          <w:szCs w:val="24"/>
          <w:lang w:val="pt-BR"/>
        </w:rPr>
        <w:t>p</w:t>
      </w:r>
      <w:r w:rsidRPr="00B4749C">
        <w:rPr>
          <w:rFonts w:asciiTheme="majorBidi" w:hAnsiTheme="majorBidi" w:cstheme="majorBidi"/>
          <w:noProof/>
          <w:sz w:val="24"/>
          <w:szCs w:val="24"/>
          <w:lang w:val="pt-BR"/>
        </w:rPr>
        <w:t>lantación d</w:t>
      </w:r>
      <w:r w:rsidR="00E21AB5" w:rsidRPr="00B4749C">
        <w:rPr>
          <w:rFonts w:asciiTheme="majorBidi" w:hAnsiTheme="majorBidi" w:cstheme="majorBidi"/>
          <w:noProof/>
          <w:sz w:val="24"/>
          <w:szCs w:val="24"/>
          <w:lang w:val="pt-BR"/>
        </w:rPr>
        <w:t>e</w:t>
      </w:r>
      <w:r w:rsidRPr="00B4749C">
        <w:rPr>
          <w:rFonts w:asciiTheme="majorBidi" w:hAnsiTheme="majorBidi" w:cstheme="majorBidi"/>
          <w:noProof/>
          <w:sz w:val="24"/>
          <w:szCs w:val="24"/>
          <w:lang w:val="pt-BR"/>
        </w:rPr>
        <w:t xml:space="preserve"> invierno es preferible a la de verano por la inversión de días de trabajo y la comodidad en el trabajo, la implanta</w:t>
      </w:r>
      <w:r w:rsidR="00E21AB5" w:rsidRPr="00B4749C">
        <w:rPr>
          <w:rFonts w:asciiTheme="majorBidi" w:hAnsiTheme="majorBidi" w:cstheme="majorBidi"/>
          <w:noProof/>
          <w:sz w:val="24"/>
          <w:szCs w:val="24"/>
          <w:lang w:val="pt-BR"/>
        </w:rPr>
        <w:t>ci</w:t>
      </w:r>
      <w:r w:rsidRPr="00B4749C">
        <w:rPr>
          <w:rFonts w:asciiTheme="majorBidi" w:hAnsiTheme="majorBidi" w:cstheme="majorBidi"/>
          <w:noProof/>
          <w:sz w:val="24"/>
          <w:szCs w:val="24"/>
          <w:lang w:val="pt-BR"/>
        </w:rPr>
        <w:t>ón es más fácil</w:t>
      </w:r>
      <w:r w:rsidR="00C85876" w:rsidRPr="00B4749C">
        <w:rPr>
          <w:rFonts w:asciiTheme="majorBidi" w:hAnsiTheme="majorBidi" w:cstheme="majorBidi"/>
          <w:noProof/>
          <w:sz w:val="24"/>
          <w:szCs w:val="24"/>
          <w:lang w:val="pt-BR"/>
        </w:rPr>
        <w:t xml:space="preserve"> </w:t>
      </w:r>
      <w:r w:rsidR="00E072F6" w:rsidRPr="00B4749C">
        <w:rPr>
          <w:rFonts w:asciiTheme="majorBidi" w:hAnsiTheme="majorBidi" w:cstheme="majorBidi"/>
          <w:noProof/>
          <w:sz w:val="24"/>
          <w:szCs w:val="24"/>
          <w:lang w:val="pt-BR"/>
        </w:rPr>
        <w:t>y garantiza soport</w:t>
      </w:r>
      <w:r w:rsidR="00E21AB5" w:rsidRPr="00B4749C">
        <w:rPr>
          <w:rFonts w:asciiTheme="majorBidi" w:hAnsiTheme="majorBidi" w:cstheme="majorBidi"/>
          <w:noProof/>
          <w:sz w:val="24"/>
          <w:szCs w:val="24"/>
          <w:lang w:val="pt-BR"/>
        </w:rPr>
        <w:t xml:space="preserve">e </w:t>
      </w:r>
      <w:r w:rsidR="00E072F6" w:rsidRPr="00B4749C">
        <w:rPr>
          <w:rFonts w:asciiTheme="majorBidi" w:hAnsiTheme="majorBidi" w:cstheme="majorBidi"/>
          <w:noProof/>
          <w:sz w:val="24"/>
          <w:szCs w:val="24"/>
          <w:lang w:val="pt-BR"/>
        </w:rPr>
        <w:t>pleno para la temporada si</w:t>
      </w:r>
      <w:r w:rsidR="00E21AB5" w:rsidRPr="00B4749C">
        <w:rPr>
          <w:rFonts w:asciiTheme="majorBidi" w:hAnsiTheme="majorBidi" w:cstheme="majorBidi"/>
          <w:noProof/>
          <w:sz w:val="24"/>
          <w:szCs w:val="24"/>
          <w:lang w:val="pt-BR"/>
        </w:rPr>
        <w:t>g</w:t>
      </w:r>
      <w:r w:rsidR="00E072F6" w:rsidRPr="00B4749C">
        <w:rPr>
          <w:rFonts w:asciiTheme="majorBidi" w:hAnsiTheme="majorBidi" w:cstheme="majorBidi"/>
          <w:noProof/>
          <w:sz w:val="24"/>
          <w:szCs w:val="24"/>
          <w:lang w:val="pt-BR"/>
        </w:rPr>
        <w:t>uien</w:t>
      </w:r>
      <w:r w:rsidR="00914E2C" w:rsidRPr="00B4749C">
        <w:rPr>
          <w:rFonts w:asciiTheme="majorBidi" w:hAnsiTheme="majorBidi" w:cstheme="majorBidi"/>
          <w:noProof/>
          <w:sz w:val="24"/>
          <w:szCs w:val="24"/>
          <w:lang w:val="pt-BR"/>
        </w:rPr>
        <w:t>t</w:t>
      </w:r>
      <w:r w:rsidR="00E072F6" w:rsidRPr="00B4749C">
        <w:rPr>
          <w:rFonts w:asciiTheme="majorBidi" w:hAnsiTheme="majorBidi" w:cstheme="majorBidi"/>
          <w:noProof/>
          <w:sz w:val="24"/>
          <w:szCs w:val="24"/>
          <w:lang w:val="pt-BR"/>
        </w:rPr>
        <w:t>e. Se pl</w:t>
      </w:r>
      <w:r w:rsidR="00914E2C" w:rsidRPr="00B4749C">
        <w:rPr>
          <w:rFonts w:asciiTheme="majorBidi" w:hAnsiTheme="majorBidi" w:cstheme="majorBidi"/>
          <w:noProof/>
          <w:sz w:val="24"/>
          <w:szCs w:val="24"/>
          <w:lang w:val="pt-BR"/>
        </w:rPr>
        <w:t>a</w:t>
      </w:r>
      <w:r w:rsidR="00E072F6" w:rsidRPr="00B4749C">
        <w:rPr>
          <w:rFonts w:asciiTheme="majorBidi" w:hAnsiTheme="majorBidi" w:cstheme="majorBidi"/>
          <w:noProof/>
          <w:sz w:val="24"/>
          <w:szCs w:val="24"/>
          <w:lang w:val="pt-BR"/>
        </w:rPr>
        <w:t>nta a fines de enero o principios de febrero.</w:t>
      </w:r>
      <w:r w:rsidR="00967048" w:rsidRPr="00CE4371">
        <w:rPr>
          <w:rFonts w:asciiTheme="majorBidi" w:hAnsiTheme="majorBidi" w:cstheme="majorBidi"/>
          <w:noProof/>
          <w:sz w:val="24"/>
          <w:szCs w:val="24"/>
          <w:rtl/>
        </w:rPr>
        <w:t xml:space="preserve"> </w:t>
      </w:r>
      <w:r w:rsidR="00967048" w:rsidRPr="00B4749C">
        <w:rPr>
          <w:rFonts w:asciiTheme="majorBidi" w:hAnsiTheme="majorBidi" w:cstheme="majorBidi"/>
          <w:noProof/>
          <w:sz w:val="24"/>
          <w:szCs w:val="24"/>
          <w:lang w:val="pt-BR"/>
        </w:rPr>
        <w:t xml:space="preserve">En </w:t>
      </w:r>
      <w:r w:rsidR="00967048" w:rsidRPr="00CE4371">
        <w:rPr>
          <w:rFonts w:asciiTheme="majorBidi" w:hAnsiTheme="majorBidi" w:cstheme="majorBidi"/>
          <w:noProof/>
          <w:sz w:val="24"/>
          <w:szCs w:val="24"/>
          <w:lang w:val="es-419"/>
        </w:rPr>
        <w:t xml:space="preserve">esa fecha se plantan retoños verdes </w:t>
      </w:r>
      <w:r w:rsidR="0093230A" w:rsidRPr="00CE4371">
        <w:rPr>
          <w:rFonts w:asciiTheme="majorBidi" w:hAnsiTheme="majorBidi" w:cstheme="majorBidi"/>
          <w:noProof/>
          <w:sz w:val="24"/>
          <w:szCs w:val="24"/>
          <w:lang w:val="es-419"/>
        </w:rPr>
        <w:t>(cogollos</w:t>
      </w:r>
      <w:r w:rsidR="00360B51" w:rsidRPr="00B4749C">
        <w:rPr>
          <w:rFonts w:asciiTheme="majorBidi" w:hAnsiTheme="majorBidi" w:cstheme="majorBidi"/>
          <w:noProof/>
          <w:sz w:val="24"/>
          <w:szCs w:val="24"/>
          <w:lang w:val="pt-BR"/>
        </w:rPr>
        <w:t>)</w:t>
      </w:r>
      <w:r w:rsidR="0093230A" w:rsidRPr="00B4749C">
        <w:rPr>
          <w:rFonts w:asciiTheme="majorBidi" w:hAnsiTheme="majorBidi" w:cstheme="majorBidi"/>
          <w:noProof/>
          <w:sz w:val="24"/>
          <w:szCs w:val="24"/>
          <w:lang w:val="pt-BR"/>
        </w:rPr>
        <w:t xml:space="preserve">, que </w:t>
      </w:r>
      <w:r w:rsidR="0093230A" w:rsidRPr="00CE4371">
        <w:rPr>
          <w:rFonts w:asciiTheme="majorBidi" w:hAnsiTheme="majorBidi" w:cstheme="majorBidi"/>
          <w:noProof/>
          <w:sz w:val="24"/>
          <w:szCs w:val="24"/>
          <w:lang w:val="es-419"/>
        </w:rPr>
        <w:t xml:space="preserve">se sacan de los lados de las plantas adultas en parcelas </w:t>
      </w:r>
      <w:r w:rsidR="0093230A" w:rsidRPr="00B4749C">
        <w:rPr>
          <w:rFonts w:asciiTheme="majorBidi" w:hAnsiTheme="majorBidi" w:cstheme="majorBidi"/>
          <w:noProof/>
          <w:sz w:val="24"/>
          <w:szCs w:val="24"/>
          <w:lang w:val="pt-BR"/>
        </w:rPr>
        <w:t xml:space="preserve">afianzadas. Los agricultores que optan por esta fecha deben terminar de preparar el área de cultivo (incluida la distribución del </w:t>
      </w:r>
      <w:r w:rsidR="0093230A" w:rsidRPr="00CE4371">
        <w:rPr>
          <w:rFonts w:asciiTheme="majorBidi" w:hAnsiTheme="majorBidi" w:cstheme="majorBidi"/>
          <w:noProof/>
          <w:sz w:val="24"/>
          <w:szCs w:val="24"/>
          <w:lang w:val="es-419"/>
        </w:rPr>
        <w:t>fertilizante básico, excepto nitrógeno) en otoño, antes</w:t>
      </w:r>
      <w:r w:rsidR="0093230A" w:rsidRPr="00B4749C">
        <w:rPr>
          <w:rFonts w:asciiTheme="majorBidi" w:hAnsiTheme="majorBidi" w:cstheme="majorBidi"/>
          <w:noProof/>
          <w:sz w:val="24"/>
          <w:szCs w:val="24"/>
          <w:lang w:val="pt-BR"/>
        </w:rPr>
        <w:t xml:space="preserve"> de la temporada de lluvias. Asimismo, se debe seguir cuidando que el área esté libre de hierbas a través de trabajos leves, en tanto el clima lo permita. En caso de que las lluvias impidan el trabajo en el campo, se lo puede mantener limpio por medio de herbicidas químicos (de contacto). </w:t>
      </w:r>
      <w:r w:rsidR="005B3CF2" w:rsidRPr="00B4749C">
        <w:rPr>
          <w:rFonts w:asciiTheme="majorBidi" w:hAnsiTheme="majorBidi" w:cstheme="majorBidi"/>
          <w:noProof/>
          <w:sz w:val="24"/>
          <w:szCs w:val="24"/>
          <w:lang w:val="pt-BR"/>
        </w:rPr>
        <w:t>En las plantaciones de invie</w:t>
      </w:r>
      <w:r w:rsidR="00360B51" w:rsidRPr="00B4749C">
        <w:rPr>
          <w:rFonts w:asciiTheme="majorBidi" w:hAnsiTheme="majorBidi" w:cstheme="majorBidi"/>
          <w:noProof/>
          <w:sz w:val="24"/>
          <w:szCs w:val="24"/>
          <w:lang w:val="pt-BR"/>
        </w:rPr>
        <w:t>r</w:t>
      </w:r>
      <w:r w:rsidR="005B3CF2" w:rsidRPr="00B4749C">
        <w:rPr>
          <w:rFonts w:asciiTheme="majorBidi" w:hAnsiTheme="majorBidi" w:cstheme="majorBidi"/>
          <w:noProof/>
          <w:sz w:val="24"/>
          <w:szCs w:val="24"/>
          <w:lang w:val="pt-BR"/>
        </w:rPr>
        <w:t xml:space="preserve">no, al agricultor le resulta más fácil elegir la </w:t>
      </w:r>
      <w:r w:rsidR="00360B51" w:rsidRPr="00B4749C">
        <w:rPr>
          <w:rFonts w:asciiTheme="majorBidi" w:hAnsiTheme="majorBidi" w:cstheme="majorBidi"/>
          <w:noProof/>
          <w:sz w:val="24"/>
          <w:szCs w:val="24"/>
          <w:lang w:val="pt-BR"/>
        </w:rPr>
        <w:t>especie</w:t>
      </w:r>
      <w:r w:rsidR="005B3CF2" w:rsidRPr="00B4749C">
        <w:rPr>
          <w:rFonts w:asciiTheme="majorBidi" w:hAnsiTheme="majorBidi" w:cstheme="majorBidi"/>
          <w:noProof/>
          <w:sz w:val="24"/>
          <w:szCs w:val="24"/>
          <w:lang w:val="pt-BR"/>
        </w:rPr>
        <w:t xml:space="preserve"> mayor de alcachofa violeta, porque las plantas, con sus hojas y brotes, se destacan en el campo y </w:t>
      </w:r>
      <w:r w:rsidR="00360B51" w:rsidRPr="00B4749C">
        <w:rPr>
          <w:rFonts w:asciiTheme="majorBidi" w:hAnsiTheme="majorBidi" w:cstheme="majorBidi"/>
          <w:noProof/>
          <w:sz w:val="24"/>
          <w:szCs w:val="24"/>
          <w:lang w:val="pt-BR"/>
        </w:rPr>
        <w:t>r</w:t>
      </w:r>
      <w:r w:rsidR="005B3CF2" w:rsidRPr="00B4749C">
        <w:rPr>
          <w:rFonts w:asciiTheme="majorBidi" w:hAnsiTheme="majorBidi" w:cstheme="majorBidi"/>
          <w:noProof/>
          <w:sz w:val="24"/>
          <w:szCs w:val="24"/>
          <w:lang w:val="pt-BR"/>
        </w:rPr>
        <w:t>es</w:t>
      </w:r>
      <w:r w:rsidR="00360B51" w:rsidRPr="00B4749C">
        <w:rPr>
          <w:rFonts w:asciiTheme="majorBidi" w:hAnsiTheme="majorBidi" w:cstheme="majorBidi"/>
          <w:noProof/>
          <w:sz w:val="24"/>
          <w:szCs w:val="24"/>
          <w:lang w:val="pt-BR"/>
        </w:rPr>
        <w:t>ulta</w:t>
      </w:r>
      <w:r w:rsidR="005B3CF2" w:rsidRPr="00B4749C">
        <w:rPr>
          <w:rFonts w:asciiTheme="majorBidi" w:hAnsiTheme="majorBidi" w:cstheme="majorBidi"/>
          <w:noProof/>
          <w:sz w:val="24"/>
          <w:szCs w:val="24"/>
          <w:lang w:val="pt-BR"/>
        </w:rPr>
        <w:t xml:space="preserve"> más fácil identificarlas. </w:t>
      </w:r>
      <w:r w:rsidR="00360B51" w:rsidRPr="00B4749C">
        <w:rPr>
          <w:rFonts w:asciiTheme="majorBidi" w:hAnsiTheme="majorBidi" w:cstheme="majorBidi"/>
          <w:noProof/>
          <w:sz w:val="24"/>
          <w:szCs w:val="24"/>
          <w:lang w:val="pt-BR"/>
        </w:rPr>
        <w:t>Tal c</w:t>
      </w:r>
      <w:r w:rsidR="005B3CF2" w:rsidRPr="00B4749C">
        <w:rPr>
          <w:rFonts w:asciiTheme="majorBidi" w:hAnsiTheme="majorBidi" w:cstheme="majorBidi"/>
          <w:noProof/>
          <w:sz w:val="24"/>
          <w:szCs w:val="24"/>
          <w:lang w:val="pt-BR"/>
        </w:rPr>
        <w:t xml:space="preserve">omo se ha señalado, como fuente de material de propagación se elige una parcela que </w:t>
      </w:r>
      <w:r w:rsidR="00C85876" w:rsidRPr="00B4749C">
        <w:rPr>
          <w:rFonts w:asciiTheme="majorBidi" w:hAnsiTheme="majorBidi" w:cstheme="majorBidi"/>
          <w:noProof/>
          <w:sz w:val="24"/>
          <w:szCs w:val="24"/>
          <w:lang w:val="pt-BR"/>
        </w:rPr>
        <w:t xml:space="preserve">parezca </w:t>
      </w:r>
      <w:r w:rsidR="005B3CF2" w:rsidRPr="00B4749C">
        <w:rPr>
          <w:rFonts w:asciiTheme="majorBidi" w:hAnsiTheme="majorBidi" w:cstheme="majorBidi"/>
          <w:noProof/>
          <w:sz w:val="24"/>
          <w:szCs w:val="24"/>
          <w:lang w:val="pt-BR"/>
        </w:rPr>
        <w:t>completamente sana.</w:t>
      </w:r>
      <w:r w:rsidR="00C85876" w:rsidRPr="00B4749C">
        <w:rPr>
          <w:rFonts w:asciiTheme="majorBidi" w:hAnsiTheme="majorBidi" w:cstheme="majorBidi"/>
          <w:noProof/>
          <w:sz w:val="24"/>
          <w:szCs w:val="24"/>
          <w:lang w:val="pt-BR"/>
        </w:rPr>
        <w:t xml:space="preserve"> En las parcelas nuevas, bien cuidadas, se cosecha ese mismo año una producción parcial, especialmente en mayo.</w:t>
      </w:r>
    </w:p>
    <w:p w:rsidR="00C85876" w:rsidRPr="00B4749C" w:rsidRDefault="00C85876" w:rsidP="00360B51">
      <w:pPr>
        <w:spacing w:before="0"/>
        <w:ind w:firstLine="0"/>
        <w:jc w:val="both"/>
        <w:rPr>
          <w:rFonts w:asciiTheme="majorBidi" w:hAnsiTheme="majorBidi" w:cstheme="majorBidi"/>
          <w:noProof/>
          <w:sz w:val="24"/>
          <w:szCs w:val="24"/>
          <w:lang w:val="pt-BR"/>
        </w:rPr>
      </w:pPr>
    </w:p>
    <w:p w:rsidR="00C85876" w:rsidRPr="00B4749C" w:rsidRDefault="00C85876" w:rsidP="00360B51">
      <w:pPr>
        <w:spacing w:before="0"/>
        <w:ind w:firstLine="0"/>
        <w:jc w:val="both"/>
        <w:rPr>
          <w:rFonts w:asciiTheme="majorBidi" w:hAnsiTheme="majorBidi" w:cstheme="majorBidi"/>
          <w:b/>
          <w:bCs/>
          <w:noProof/>
          <w:sz w:val="24"/>
          <w:szCs w:val="24"/>
          <w:lang w:val="pt-BR"/>
        </w:rPr>
      </w:pPr>
      <w:r w:rsidRPr="00B4749C">
        <w:rPr>
          <w:rFonts w:asciiTheme="majorBidi" w:hAnsiTheme="majorBidi" w:cstheme="majorBidi"/>
          <w:b/>
          <w:bCs/>
          <w:noProof/>
          <w:sz w:val="24"/>
          <w:szCs w:val="24"/>
          <w:lang w:val="pt-BR"/>
        </w:rPr>
        <w:t>Soporte para las plantas</w:t>
      </w:r>
    </w:p>
    <w:p w:rsidR="00C85876" w:rsidRPr="00B4749C" w:rsidRDefault="00651D60"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 xml:space="preserve">En principio se planifica el área según el equipo existente en la finca. En términos generales, la distancia entre las hileras plantadas será de 180-200 cm en las dos </w:t>
      </w:r>
      <w:r w:rsidR="00360B51" w:rsidRPr="00B4749C">
        <w:rPr>
          <w:rFonts w:asciiTheme="majorBidi" w:hAnsiTheme="majorBidi" w:cstheme="majorBidi"/>
          <w:noProof/>
          <w:sz w:val="24"/>
          <w:szCs w:val="24"/>
          <w:lang w:val="pt-BR"/>
        </w:rPr>
        <w:t>especie</w:t>
      </w:r>
      <w:r w:rsidRPr="00B4749C">
        <w:rPr>
          <w:rFonts w:asciiTheme="majorBidi" w:hAnsiTheme="majorBidi" w:cstheme="majorBidi"/>
          <w:noProof/>
          <w:sz w:val="24"/>
          <w:szCs w:val="24"/>
          <w:lang w:val="pt-BR"/>
        </w:rPr>
        <w:t xml:space="preserve">s. En la </w:t>
      </w:r>
      <w:r w:rsidR="00360B51" w:rsidRPr="00B4749C">
        <w:rPr>
          <w:rFonts w:asciiTheme="majorBidi" w:hAnsiTheme="majorBidi" w:cstheme="majorBidi"/>
          <w:noProof/>
          <w:sz w:val="24"/>
          <w:szCs w:val="24"/>
          <w:lang w:val="pt-BR"/>
        </w:rPr>
        <w:t>especie</w:t>
      </w:r>
      <w:r w:rsidRPr="00B4749C">
        <w:rPr>
          <w:rFonts w:asciiTheme="majorBidi" w:hAnsiTheme="majorBidi" w:cstheme="majorBidi"/>
          <w:noProof/>
          <w:sz w:val="24"/>
          <w:szCs w:val="24"/>
          <w:lang w:val="pt-BR"/>
        </w:rPr>
        <w:t xml:space="preserve"> violeta se planta a distancias de 50-60 cm dentro de la hilera; de acuerdo con esto, la cantidad de retoños por dúnam será de 900-1.100. En el caso de la </w:t>
      </w:r>
      <w:r w:rsidR="00360B51" w:rsidRPr="00B4749C">
        <w:rPr>
          <w:rFonts w:asciiTheme="majorBidi" w:hAnsiTheme="majorBidi" w:cstheme="majorBidi"/>
          <w:noProof/>
          <w:sz w:val="24"/>
          <w:szCs w:val="24"/>
          <w:lang w:val="pt-BR"/>
        </w:rPr>
        <w:t>especie</w:t>
      </w:r>
      <w:r w:rsidRPr="00B4749C">
        <w:rPr>
          <w:rFonts w:asciiTheme="majorBidi" w:hAnsiTheme="majorBidi" w:cstheme="majorBidi"/>
          <w:noProof/>
          <w:sz w:val="24"/>
          <w:szCs w:val="24"/>
          <w:lang w:val="pt-BR"/>
        </w:rPr>
        <w:t xml:space="preserve"> verde, las distancias dentro de la hilera son de 70-80 cm y, por consiguiente, la cantidad de retoños por dúnam oscila en 800-900. En la </w:t>
      </w:r>
      <w:r w:rsidR="00360B51" w:rsidRPr="00B4749C">
        <w:rPr>
          <w:rFonts w:asciiTheme="majorBidi" w:hAnsiTheme="majorBidi" w:cstheme="majorBidi"/>
          <w:noProof/>
          <w:sz w:val="24"/>
          <w:szCs w:val="24"/>
          <w:lang w:val="pt-BR"/>
        </w:rPr>
        <w:t>especie</w:t>
      </w:r>
      <w:r w:rsidRPr="00B4749C">
        <w:rPr>
          <w:rFonts w:asciiTheme="majorBidi" w:hAnsiTheme="majorBidi" w:cstheme="majorBidi"/>
          <w:noProof/>
          <w:sz w:val="24"/>
          <w:szCs w:val="24"/>
          <w:lang w:val="pt-BR"/>
        </w:rPr>
        <w:t xml:space="preserve"> verde se puede plantar también parejas, y la distancia entre los centros de cada par será de 200 cm; entre las hileras de parejas, de aproximadamente 90 cm y entre las plantas en la hilera, 1 metro. Cuando se planifican los trabajos de rociado, extracción de frutos, etc. con tractor, se deja cada séptima hilera vacía para el paso del tractor.</w:t>
      </w:r>
    </w:p>
    <w:p w:rsidR="00651D60" w:rsidRPr="00B4749C" w:rsidRDefault="00651D60" w:rsidP="00360B51">
      <w:pPr>
        <w:spacing w:before="0"/>
        <w:ind w:firstLine="0"/>
        <w:jc w:val="both"/>
        <w:rPr>
          <w:rFonts w:asciiTheme="majorBidi" w:hAnsiTheme="majorBidi" w:cstheme="majorBidi"/>
          <w:noProof/>
          <w:sz w:val="24"/>
          <w:szCs w:val="24"/>
          <w:lang w:val="pt-BR"/>
        </w:rPr>
      </w:pPr>
    </w:p>
    <w:p w:rsidR="00651D60" w:rsidRPr="00B4749C" w:rsidRDefault="00651D60" w:rsidP="00360B51">
      <w:pPr>
        <w:spacing w:before="0"/>
        <w:ind w:firstLine="0"/>
        <w:jc w:val="both"/>
        <w:rPr>
          <w:rFonts w:asciiTheme="majorBidi" w:hAnsiTheme="majorBidi" w:cstheme="majorBidi"/>
          <w:b/>
          <w:bCs/>
          <w:noProof/>
          <w:sz w:val="24"/>
          <w:szCs w:val="24"/>
          <w:lang w:val="pt-BR"/>
        </w:rPr>
      </w:pPr>
      <w:r w:rsidRPr="00B4749C">
        <w:rPr>
          <w:rFonts w:asciiTheme="majorBidi" w:hAnsiTheme="majorBidi" w:cstheme="majorBidi"/>
          <w:b/>
          <w:bCs/>
          <w:noProof/>
          <w:sz w:val="24"/>
          <w:szCs w:val="24"/>
          <w:lang w:val="pt-BR"/>
        </w:rPr>
        <w:t>Deshierbe</w:t>
      </w:r>
    </w:p>
    <w:p w:rsidR="00651D60" w:rsidRPr="00B4749C" w:rsidRDefault="00044BF6"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 xml:space="preserve">Se elimina la hierba perenne por medio de trabajos profundos antes del cultivo, mientas que el herbaje puede ser eliminado con productos químicos, tal como se detalla a continuación. La primera condición para el éxito del deshierbe radica en la </w:t>
      </w:r>
      <w:r w:rsidRPr="00B4749C">
        <w:rPr>
          <w:rFonts w:asciiTheme="majorBidi" w:hAnsiTheme="majorBidi" w:cstheme="majorBidi"/>
          <w:noProof/>
          <w:sz w:val="24"/>
          <w:szCs w:val="24"/>
          <w:lang w:val="pt-BR"/>
        </w:rPr>
        <w:lastRenderedPageBreak/>
        <w:t xml:space="preserve">preparación adecuada del área antes de rociar el producto: las áreas de más de dos años deben estar limpias de restos de plantas y se debe usar el equipo adecuado, cuidando rigurosamente un rociado preciso. </w:t>
      </w:r>
      <w:r w:rsidR="00E3774D" w:rsidRPr="00B4749C">
        <w:rPr>
          <w:rFonts w:asciiTheme="majorBidi" w:hAnsiTheme="majorBidi" w:cstheme="majorBidi"/>
          <w:noProof/>
          <w:sz w:val="24"/>
          <w:szCs w:val="24"/>
          <w:lang w:val="pt-BR"/>
        </w:rPr>
        <w:t>Se puede encontrar l</w:t>
      </w:r>
      <w:r w:rsidRPr="00B4749C">
        <w:rPr>
          <w:rFonts w:asciiTheme="majorBidi" w:hAnsiTheme="majorBidi" w:cstheme="majorBidi"/>
          <w:noProof/>
          <w:sz w:val="24"/>
          <w:szCs w:val="24"/>
          <w:lang w:val="pt-BR"/>
        </w:rPr>
        <w:t xml:space="preserve">a lista completa de herbicidas </w:t>
      </w:r>
      <w:r w:rsidR="00E3774D" w:rsidRPr="00B4749C">
        <w:rPr>
          <w:rFonts w:asciiTheme="majorBidi" w:hAnsiTheme="majorBidi" w:cstheme="majorBidi"/>
          <w:noProof/>
          <w:sz w:val="24"/>
          <w:szCs w:val="24"/>
          <w:lang w:val="pt-BR"/>
        </w:rPr>
        <w:t>autorizados para el deshierbe de alcachofas en el sitio en internet de</w:t>
      </w:r>
      <w:r w:rsidR="00360B51" w:rsidRPr="00B4749C">
        <w:rPr>
          <w:rFonts w:asciiTheme="majorBidi" w:hAnsiTheme="majorBidi" w:cstheme="majorBidi"/>
          <w:noProof/>
          <w:sz w:val="24"/>
          <w:szCs w:val="24"/>
          <w:lang w:val="pt-BR"/>
        </w:rPr>
        <w:t xml:space="preserve"> los</w:t>
      </w:r>
      <w:r w:rsidR="00E3774D" w:rsidRPr="00B4749C">
        <w:rPr>
          <w:rFonts w:asciiTheme="majorBidi" w:hAnsiTheme="majorBidi" w:cstheme="majorBidi"/>
          <w:noProof/>
          <w:sz w:val="24"/>
          <w:szCs w:val="24"/>
          <w:lang w:val="pt-BR"/>
        </w:rPr>
        <w:t xml:space="preserve"> </w:t>
      </w:r>
      <w:r w:rsidR="00360B51" w:rsidRPr="00B4749C">
        <w:rPr>
          <w:rFonts w:asciiTheme="majorBidi" w:hAnsiTheme="majorBidi" w:cstheme="majorBidi"/>
          <w:noProof/>
          <w:sz w:val="24"/>
          <w:szCs w:val="24"/>
          <w:lang w:val="pt-BR"/>
        </w:rPr>
        <w:t>Servicios de</w:t>
      </w:r>
      <w:r w:rsidR="00E3774D" w:rsidRPr="00B4749C">
        <w:rPr>
          <w:rFonts w:asciiTheme="majorBidi" w:hAnsiTheme="majorBidi" w:cstheme="majorBidi"/>
          <w:noProof/>
          <w:sz w:val="24"/>
          <w:szCs w:val="24"/>
          <w:lang w:val="pt-BR"/>
        </w:rPr>
        <w:t xml:space="preserve"> </w:t>
      </w:r>
      <w:r w:rsidR="00360B51" w:rsidRPr="00B4749C">
        <w:rPr>
          <w:rFonts w:asciiTheme="majorBidi" w:hAnsiTheme="majorBidi" w:cstheme="majorBidi"/>
          <w:noProof/>
          <w:sz w:val="24"/>
          <w:szCs w:val="24"/>
          <w:lang w:val="pt-BR"/>
        </w:rPr>
        <w:t xml:space="preserve">Protección </w:t>
      </w:r>
      <w:r w:rsidR="00E3774D" w:rsidRPr="00B4749C">
        <w:rPr>
          <w:rFonts w:asciiTheme="majorBidi" w:hAnsiTheme="majorBidi" w:cstheme="majorBidi"/>
          <w:noProof/>
          <w:sz w:val="24"/>
          <w:szCs w:val="24"/>
          <w:lang w:val="pt-BR"/>
        </w:rPr>
        <w:t xml:space="preserve">de la </w:t>
      </w:r>
      <w:r w:rsidR="00360B51" w:rsidRPr="00B4749C">
        <w:rPr>
          <w:rFonts w:asciiTheme="majorBidi" w:hAnsiTheme="majorBidi" w:cstheme="majorBidi"/>
          <w:noProof/>
          <w:sz w:val="24"/>
          <w:szCs w:val="24"/>
          <w:lang w:val="pt-BR"/>
        </w:rPr>
        <w:t>Flora</w:t>
      </w:r>
      <w:r w:rsidR="00E3774D" w:rsidRPr="00B4749C">
        <w:rPr>
          <w:rFonts w:asciiTheme="majorBidi" w:hAnsiTheme="majorBidi" w:cstheme="majorBidi"/>
          <w:noProof/>
          <w:sz w:val="24"/>
          <w:szCs w:val="24"/>
          <w:lang w:val="pt-BR"/>
        </w:rPr>
        <w:t>.</w:t>
      </w:r>
    </w:p>
    <w:p w:rsidR="00651D60" w:rsidRPr="00B4749C" w:rsidRDefault="00651D60" w:rsidP="00360B51">
      <w:pPr>
        <w:spacing w:before="0"/>
        <w:ind w:firstLine="0"/>
        <w:jc w:val="both"/>
        <w:rPr>
          <w:rFonts w:asciiTheme="majorBidi" w:hAnsiTheme="majorBidi" w:cstheme="majorBidi"/>
          <w:noProof/>
          <w:sz w:val="24"/>
          <w:szCs w:val="24"/>
          <w:lang w:val="pt-BR"/>
        </w:rPr>
      </w:pPr>
    </w:p>
    <w:p w:rsidR="00E3774D" w:rsidRPr="00B4749C" w:rsidRDefault="00E3774D" w:rsidP="00360B51">
      <w:pPr>
        <w:spacing w:before="0"/>
        <w:ind w:firstLine="0"/>
        <w:jc w:val="both"/>
        <w:rPr>
          <w:rFonts w:asciiTheme="majorBidi" w:hAnsiTheme="majorBidi" w:cstheme="majorBidi"/>
          <w:b/>
          <w:bCs/>
          <w:noProof/>
          <w:sz w:val="24"/>
          <w:szCs w:val="24"/>
          <w:lang w:val="pt-BR"/>
        </w:rPr>
      </w:pPr>
      <w:r w:rsidRPr="00B4749C">
        <w:rPr>
          <w:rFonts w:asciiTheme="majorBidi" w:hAnsiTheme="majorBidi" w:cstheme="majorBidi"/>
          <w:noProof/>
          <w:sz w:val="24"/>
          <w:szCs w:val="24"/>
          <w:u w:val="single"/>
          <w:lang w:val="pt-BR"/>
        </w:rPr>
        <w:t>Parcelas nuevas</w:t>
      </w:r>
    </w:p>
    <w:p w:rsidR="00E3774D" w:rsidRPr="00B4749C" w:rsidRDefault="00EF1186"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En parcelas antes de la plantación se recomienda rociar con un preparado Goal 2E E.C. o similares</w:t>
      </w:r>
      <w:r w:rsidR="00360B51" w:rsidRPr="00B4749C">
        <w:rPr>
          <w:rFonts w:asciiTheme="majorBidi" w:hAnsiTheme="majorBidi" w:cstheme="majorBidi"/>
          <w:noProof/>
          <w:sz w:val="24"/>
          <w:szCs w:val="24"/>
          <w:lang w:val="pt-BR"/>
        </w:rPr>
        <w:t>,</w:t>
      </w:r>
      <w:r w:rsidRPr="00B4749C">
        <w:rPr>
          <w:rFonts w:asciiTheme="majorBidi" w:hAnsiTheme="majorBidi" w:cstheme="majorBidi"/>
          <w:noProof/>
          <w:sz w:val="24"/>
          <w:szCs w:val="24"/>
          <w:lang w:val="pt-BR"/>
        </w:rPr>
        <w:t xml:space="preserve"> autorizados para estos fines. El rociado se realizará 4-5 días antes de la plantación y se activará de inmediato (en el término de algunas horas) por aspersión.</w:t>
      </w:r>
    </w:p>
    <w:p w:rsidR="00EF1186" w:rsidRPr="00B4749C" w:rsidRDefault="00EF1186"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Se recomienda evitar, en la medida de lo posible, desplazar la tierra</w:t>
      </w:r>
      <w:r w:rsidR="00B17966" w:rsidRPr="00B4749C">
        <w:rPr>
          <w:rFonts w:asciiTheme="majorBidi" w:hAnsiTheme="majorBidi" w:cstheme="majorBidi"/>
          <w:noProof/>
          <w:sz w:val="24"/>
          <w:szCs w:val="24"/>
          <w:lang w:val="pt-BR"/>
        </w:rPr>
        <w:t xml:space="preserve"> </w:t>
      </w:r>
      <w:r w:rsidRPr="00B4749C">
        <w:rPr>
          <w:rFonts w:asciiTheme="majorBidi" w:hAnsiTheme="majorBidi" w:cstheme="majorBidi"/>
          <w:noProof/>
          <w:sz w:val="24"/>
          <w:szCs w:val="24"/>
          <w:lang w:val="pt-BR"/>
        </w:rPr>
        <w:t>en el momento de la plantación.</w:t>
      </w:r>
    </w:p>
    <w:p w:rsidR="00EF1186" w:rsidRPr="00B4749C" w:rsidRDefault="00EF1186" w:rsidP="00360B51">
      <w:pPr>
        <w:spacing w:before="0"/>
        <w:ind w:firstLine="0"/>
        <w:jc w:val="both"/>
        <w:rPr>
          <w:rFonts w:asciiTheme="majorBidi" w:hAnsiTheme="majorBidi" w:cstheme="majorBidi"/>
          <w:noProof/>
          <w:lang w:val="pt-BR"/>
        </w:rPr>
      </w:pPr>
    </w:p>
    <w:p w:rsidR="00EF1186" w:rsidRPr="00B4749C" w:rsidRDefault="00EF1186" w:rsidP="00360B51">
      <w:pPr>
        <w:spacing w:before="0"/>
        <w:ind w:firstLine="0"/>
        <w:jc w:val="both"/>
        <w:rPr>
          <w:rFonts w:asciiTheme="majorBidi" w:hAnsiTheme="majorBidi" w:cstheme="majorBidi"/>
          <w:noProof/>
          <w:sz w:val="24"/>
          <w:szCs w:val="24"/>
          <w:lang w:val="pt-BR"/>
        </w:rPr>
      </w:pPr>
      <w:r w:rsidRPr="00B4749C">
        <w:rPr>
          <w:rFonts w:asciiTheme="majorBidi" w:hAnsiTheme="majorBidi" w:cstheme="majorBidi"/>
          <w:noProof/>
          <w:sz w:val="24"/>
          <w:szCs w:val="24"/>
          <w:u w:val="single"/>
          <w:lang w:val="pt-BR"/>
        </w:rPr>
        <w:t xml:space="preserve">Áreas </w:t>
      </w:r>
      <w:r w:rsidR="00360B51" w:rsidRPr="00B4749C">
        <w:rPr>
          <w:rFonts w:asciiTheme="majorBidi" w:hAnsiTheme="majorBidi" w:cstheme="majorBidi"/>
          <w:noProof/>
          <w:sz w:val="24"/>
          <w:szCs w:val="24"/>
          <w:u w:val="single"/>
          <w:lang w:val="pt-BR"/>
        </w:rPr>
        <w:t>afianza</w:t>
      </w:r>
      <w:r w:rsidRPr="00B4749C">
        <w:rPr>
          <w:rFonts w:asciiTheme="majorBidi" w:hAnsiTheme="majorBidi" w:cstheme="majorBidi"/>
          <w:noProof/>
          <w:sz w:val="24"/>
          <w:szCs w:val="24"/>
          <w:u w:val="single"/>
          <w:lang w:val="pt-BR"/>
        </w:rPr>
        <w:t>das</w:t>
      </w:r>
    </w:p>
    <w:p w:rsidR="00EF1186" w:rsidRPr="00B4749C" w:rsidRDefault="00EF1186" w:rsidP="00360B51">
      <w:pPr>
        <w:spacing w:before="0"/>
        <w:ind w:firstLine="0"/>
        <w:jc w:val="both"/>
        <w:rPr>
          <w:rFonts w:asciiTheme="majorBidi" w:hAnsiTheme="majorBidi" w:cstheme="majorBidi"/>
          <w:noProof/>
          <w:sz w:val="24"/>
          <w:szCs w:val="24"/>
          <w:u w:val="single"/>
          <w:lang w:val="pt-BR"/>
        </w:rPr>
      </w:pPr>
      <w:r w:rsidRPr="00B4749C">
        <w:rPr>
          <w:rFonts w:asciiTheme="majorBidi" w:hAnsiTheme="majorBidi" w:cstheme="majorBidi"/>
          <w:noProof/>
          <w:sz w:val="24"/>
          <w:szCs w:val="24"/>
          <w:lang w:val="pt-BR"/>
        </w:rPr>
        <w:t>(a partir del segundo año)</w:t>
      </w:r>
      <w:r w:rsidRPr="00B4749C">
        <w:rPr>
          <w:rFonts w:asciiTheme="majorBidi" w:hAnsiTheme="majorBidi" w:cstheme="majorBidi"/>
          <w:noProof/>
          <w:sz w:val="24"/>
          <w:szCs w:val="24"/>
          <w:u w:val="single"/>
          <w:lang w:val="pt-BR"/>
        </w:rPr>
        <w:t xml:space="preserve"> </w:t>
      </w:r>
    </w:p>
    <w:p w:rsidR="00E3774D" w:rsidRPr="00B4749C" w:rsidRDefault="00C9543B"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Para evitar l</w:t>
      </w:r>
      <w:r w:rsidR="00360B51" w:rsidRPr="00B4749C">
        <w:rPr>
          <w:rFonts w:asciiTheme="majorBidi" w:hAnsiTheme="majorBidi" w:cstheme="majorBidi"/>
          <w:noProof/>
          <w:sz w:val="24"/>
          <w:szCs w:val="24"/>
          <w:lang w:val="pt-BR"/>
        </w:rPr>
        <w:t>os brotes</w:t>
      </w:r>
      <w:r w:rsidRPr="00B4749C">
        <w:rPr>
          <w:rFonts w:asciiTheme="majorBidi" w:hAnsiTheme="majorBidi" w:cstheme="majorBidi"/>
          <w:noProof/>
          <w:sz w:val="24"/>
          <w:szCs w:val="24"/>
          <w:lang w:val="pt-BR"/>
        </w:rPr>
        <w:t xml:space="preserve"> y eliminar hierbas existentes en áreas </w:t>
      </w:r>
      <w:r w:rsidR="00360B51" w:rsidRPr="00B4749C">
        <w:rPr>
          <w:rFonts w:asciiTheme="majorBidi" w:hAnsiTheme="majorBidi" w:cstheme="majorBidi"/>
          <w:noProof/>
          <w:sz w:val="24"/>
          <w:szCs w:val="24"/>
          <w:lang w:val="pt-BR"/>
        </w:rPr>
        <w:t>afianza</w:t>
      </w:r>
      <w:r w:rsidRPr="00B4749C">
        <w:rPr>
          <w:rFonts w:asciiTheme="majorBidi" w:hAnsiTheme="majorBidi" w:cstheme="majorBidi"/>
          <w:noProof/>
          <w:sz w:val="24"/>
          <w:szCs w:val="24"/>
          <w:lang w:val="pt-BR"/>
        </w:rPr>
        <w:t>das de alcachofas</w:t>
      </w:r>
      <w:r w:rsidR="00B17966" w:rsidRPr="00B4749C">
        <w:rPr>
          <w:rFonts w:asciiTheme="majorBidi" w:hAnsiTheme="majorBidi" w:cstheme="majorBidi"/>
          <w:noProof/>
          <w:sz w:val="24"/>
          <w:szCs w:val="24"/>
          <w:lang w:val="pt-BR"/>
        </w:rPr>
        <w:t xml:space="preserve"> </w:t>
      </w:r>
      <w:r w:rsidRPr="00B4749C">
        <w:rPr>
          <w:rFonts w:asciiTheme="majorBidi" w:hAnsiTheme="majorBidi" w:cstheme="majorBidi"/>
          <w:noProof/>
          <w:sz w:val="24"/>
          <w:szCs w:val="24"/>
          <w:lang w:val="pt-BR"/>
        </w:rPr>
        <w:t>se rocía antes del despertar de las plantas en otoño.</w:t>
      </w:r>
    </w:p>
    <w:p w:rsidR="00E3774D" w:rsidRPr="00B4749C" w:rsidRDefault="00C9543B" w:rsidP="00C50330">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 xml:space="preserve">El riego de despertar que se realiza por aspersión se dividirá en dos partes. Después del primer riego se realizan algunos </w:t>
      </w:r>
      <w:r w:rsidRPr="00CE4371">
        <w:rPr>
          <w:rFonts w:asciiTheme="majorBidi" w:hAnsiTheme="majorBidi" w:cstheme="majorBidi"/>
          <w:noProof/>
          <w:sz w:val="24"/>
          <w:szCs w:val="24"/>
          <w:lang w:val="es-419"/>
        </w:rPr>
        <w:t>procedimientos sencillos, como remoción superficial</w:t>
      </w:r>
      <w:r w:rsidRPr="00B4749C">
        <w:rPr>
          <w:rFonts w:asciiTheme="majorBidi" w:hAnsiTheme="majorBidi" w:cstheme="majorBidi"/>
          <w:noProof/>
          <w:sz w:val="24"/>
          <w:szCs w:val="24"/>
          <w:lang w:val="pt-BR"/>
        </w:rPr>
        <w:t xml:space="preserve"> o preparación entre las hileras, e inmediatamente después (antes de que la alcachofa empiece a florecer) se rocía con Goal u otros productos similares autorizados para el cultivo, según las recomendaciones del envase. El producto será activado en el segundo riego, de despertar, que se re</w:t>
      </w:r>
      <w:r w:rsidR="00C50330" w:rsidRPr="00B4749C">
        <w:rPr>
          <w:rFonts w:asciiTheme="majorBidi" w:hAnsiTheme="majorBidi" w:cstheme="majorBidi"/>
          <w:noProof/>
          <w:sz w:val="24"/>
          <w:szCs w:val="24"/>
          <w:lang w:val="pt-BR"/>
        </w:rPr>
        <w:t>a</w:t>
      </w:r>
      <w:r w:rsidRPr="00B4749C">
        <w:rPr>
          <w:rFonts w:asciiTheme="majorBidi" w:hAnsiTheme="majorBidi" w:cstheme="majorBidi"/>
          <w:noProof/>
          <w:sz w:val="24"/>
          <w:szCs w:val="24"/>
          <w:lang w:val="pt-BR"/>
        </w:rPr>
        <w:t>liza por aspersión. Se debe recordar que el producto Goal no elimina la coniza.</w:t>
      </w:r>
    </w:p>
    <w:p w:rsidR="009733FA" w:rsidRPr="00CE4371" w:rsidRDefault="009733FA" w:rsidP="00C50330">
      <w:pPr>
        <w:jc w:val="both"/>
        <w:rPr>
          <w:rFonts w:asciiTheme="majorBidi" w:hAnsiTheme="majorBidi" w:cstheme="majorBidi"/>
          <w:noProof/>
          <w:sz w:val="24"/>
          <w:szCs w:val="24"/>
          <w:rtl/>
        </w:rPr>
      </w:pPr>
      <w:r w:rsidRPr="00B4749C">
        <w:rPr>
          <w:rFonts w:asciiTheme="majorBidi" w:hAnsiTheme="majorBidi" w:cstheme="majorBidi"/>
          <w:noProof/>
          <w:sz w:val="24"/>
          <w:szCs w:val="24"/>
          <w:lang w:val="pt-BR"/>
        </w:rPr>
        <w:t>Para evitar l</w:t>
      </w:r>
      <w:r w:rsidR="00C50330" w:rsidRPr="00B4749C">
        <w:rPr>
          <w:rFonts w:asciiTheme="majorBidi" w:hAnsiTheme="majorBidi" w:cstheme="majorBidi"/>
          <w:noProof/>
          <w:sz w:val="24"/>
          <w:szCs w:val="24"/>
          <w:lang w:val="pt-BR"/>
        </w:rPr>
        <w:t>os brotes</w:t>
      </w:r>
      <w:r w:rsidRPr="00B4749C">
        <w:rPr>
          <w:rFonts w:asciiTheme="majorBidi" w:hAnsiTheme="majorBidi" w:cstheme="majorBidi"/>
          <w:noProof/>
          <w:sz w:val="24"/>
          <w:szCs w:val="24"/>
          <w:lang w:val="pt-BR"/>
        </w:rPr>
        <w:t xml:space="preserve"> y eliminar hierbas anuales (gramíneas y de hojas anchas hasta una altura de 5 cm), se recomienda rociar antes del despertar de las plantas con Diurex WP 80%, 150-200 gramos por dúnam, según el tipo de suelo. Para activar el producto se rocían 30-50 </w:t>
      </w:r>
      <w:r w:rsidR="00C50330" w:rsidRPr="00B4749C">
        <w:rPr>
          <w:rFonts w:asciiTheme="majorBidi" w:hAnsiTheme="majorBidi" w:cstheme="majorBidi"/>
          <w:noProof/>
          <w:sz w:val="24"/>
          <w:szCs w:val="24"/>
          <w:lang w:val="pt-BR"/>
        </w:rPr>
        <w:t>m</w:t>
      </w:r>
      <w:r w:rsidRPr="00B4749C">
        <w:rPr>
          <w:rFonts w:asciiTheme="majorBidi" w:hAnsiTheme="majorBidi" w:cstheme="majorBidi"/>
          <w:noProof/>
          <w:sz w:val="24"/>
          <w:szCs w:val="24"/>
          <w:vertAlign w:val="superscript"/>
          <w:lang w:val="pt-BR"/>
        </w:rPr>
        <w:t>3</w:t>
      </w:r>
      <w:r w:rsidRPr="00B4749C">
        <w:rPr>
          <w:rFonts w:asciiTheme="majorBidi" w:hAnsiTheme="majorBidi" w:cstheme="majorBidi"/>
          <w:noProof/>
          <w:sz w:val="24"/>
          <w:szCs w:val="24"/>
          <w:lang w:val="pt-BR"/>
        </w:rPr>
        <w:t xml:space="preserve"> por dúnam.</w:t>
      </w:r>
    </w:p>
    <w:p w:rsidR="00E3774D" w:rsidRPr="00B4749C" w:rsidRDefault="00E3774D" w:rsidP="00360B51">
      <w:pPr>
        <w:spacing w:before="0"/>
        <w:ind w:firstLine="0"/>
        <w:jc w:val="both"/>
        <w:rPr>
          <w:rFonts w:asciiTheme="majorBidi" w:hAnsiTheme="majorBidi" w:cstheme="majorBidi"/>
          <w:noProof/>
          <w:sz w:val="24"/>
          <w:szCs w:val="24"/>
          <w:lang w:val="pt-BR"/>
        </w:rPr>
      </w:pPr>
    </w:p>
    <w:p w:rsidR="009733FA" w:rsidRPr="00B4749C" w:rsidRDefault="009733FA" w:rsidP="00360B51">
      <w:pPr>
        <w:spacing w:before="0"/>
        <w:ind w:firstLine="0"/>
        <w:jc w:val="both"/>
        <w:rPr>
          <w:rFonts w:asciiTheme="majorBidi" w:hAnsiTheme="majorBidi" w:cstheme="majorBidi"/>
          <w:b/>
          <w:bCs/>
          <w:noProof/>
          <w:sz w:val="24"/>
          <w:szCs w:val="24"/>
          <w:u w:val="single"/>
          <w:lang w:val="pt-BR"/>
        </w:rPr>
      </w:pPr>
      <w:r w:rsidRPr="00B4749C">
        <w:rPr>
          <w:rFonts w:asciiTheme="majorBidi" w:hAnsiTheme="majorBidi" w:cstheme="majorBidi"/>
          <w:b/>
          <w:bCs/>
          <w:noProof/>
          <w:sz w:val="24"/>
          <w:szCs w:val="24"/>
          <w:lang w:val="pt-BR"/>
        </w:rPr>
        <w:t>Riego</w:t>
      </w:r>
    </w:p>
    <w:p w:rsidR="009733FA" w:rsidRPr="00B4749C" w:rsidRDefault="00493CBB" w:rsidP="0084013C">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Las parcelas nuevas plantadas en verano recibirán un riego a fondo hasta humedecer un</w:t>
      </w:r>
      <w:r w:rsidR="0084013C" w:rsidRPr="00B4749C">
        <w:rPr>
          <w:rFonts w:asciiTheme="majorBidi" w:hAnsiTheme="majorBidi" w:cstheme="majorBidi"/>
          <w:noProof/>
          <w:sz w:val="24"/>
          <w:szCs w:val="24"/>
          <w:lang w:val="pt-BR"/>
        </w:rPr>
        <w:t>a sección</w:t>
      </w:r>
      <w:r w:rsidRPr="00B4749C">
        <w:rPr>
          <w:rFonts w:asciiTheme="majorBidi" w:hAnsiTheme="majorBidi" w:cstheme="majorBidi"/>
          <w:noProof/>
          <w:sz w:val="24"/>
          <w:szCs w:val="24"/>
          <w:lang w:val="pt-BR"/>
        </w:rPr>
        <w:t xml:space="preserve"> de 80-90 cm</w:t>
      </w:r>
      <w:r w:rsidR="0084013C" w:rsidRPr="00B4749C">
        <w:rPr>
          <w:rFonts w:asciiTheme="majorBidi" w:hAnsiTheme="majorBidi" w:cstheme="majorBidi"/>
          <w:noProof/>
          <w:sz w:val="24"/>
          <w:szCs w:val="24"/>
          <w:lang w:val="pt-BR"/>
        </w:rPr>
        <w:t xml:space="preserve">, que </w:t>
      </w:r>
      <w:r w:rsidRPr="00B4749C">
        <w:rPr>
          <w:rFonts w:asciiTheme="majorBidi" w:hAnsiTheme="majorBidi" w:cstheme="majorBidi"/>
          <w:noProof/>
          <w:sz w:val="24"/>
          <w:szCs w:val="24"/>
          <w:lang w:val="pt-BR"/>
        </w:rPr>
        <w:t xml:space="preserve">será dividido para procesar y activar los herbicidas. </w:t>
      </w:r>
      <w:r w:rsidRPr="00B4749C">
        <w:rPr>
          <w:rFonts w:asciiTheme="majorBidi" w:hAnsiTheme="majorBidi" w:cstheme="majorBidi"/>
          <w:noProof/>
          <w:sz w:val="24"/>
          <w:szCs w:val="24"/>
          <w:lang w:val="pt-BR"/>
        </w:rPr>
        <w:lastRenderedPageBreak/>
        <w:t>Después de la plantación se riega por goteo con una dosis de 15-20 m</w:t>
      </w:r>
      <w:r w:rsidRPr="00B4749C">
        <w:rPr>
          <w:rFonts w:asciiTheme="majorBidi" w:hAnsiTheme="majorBidi" w:cstheme="majorBidi"/>
          <w:noProof/>
          <w:sz w:val="24"/>
          <w:szCs w:val="24"/>
          <w:vertAlign w:val="superscript"/>
          <w:lang w:val="pt-BR"/>
        </w:rPr>
        <w:t>3</w:t>
      </w:r>
      <w:r w:rsidRPr="00B4749C">
        <w:rPr>
          <w:rFonts w:asciiTheme="majorBidi" w:hAnsiTheme="majorBidi" w:cstheme="majorBidi"/>
          <w:noProof/>
          <w:sz w:val="24"/>
          <w:szCs w:val="24"/>
          <w:lang w:val="pt-BR"/>
        </w:rPr>
        <w:t xml:space="preserve"> por dúnam. Después, durante dos semanas, se riega ligeramente cada </w:t>
      </w:r>
      <w:r w:rsidR="009637D0" w:rsidRPr="00B4749C">
        <w:rPr>
          <w:rFonts w:asciiTheme="majorBidi" w:hAnsiTheme="majorBidi" w:cstheme="majorBidi"/>
          <w:noProof/>
          <w:sz w:val="24"/>
          <w:szCs w:val="24"/>
          <w:lang w:val="pt-BR"/>
        </w:rPr>
        <w:t>2-3 días. Al finalizar esa etapa se pasa al riego de acuerdo a las necesidades diarias, definidas según el tamaño de las plantas y el clima (desde 1,5-2 m</w:t>
      </w:r>
      <w:r w:rsidR="009637D0" w:rsidRPr="00B4749C">
        <w:rPr>
          <w:rFonts w:asciiTheme="majorBidi" w:hAnsiTheme="majorBidi" w:cstheme="majorBidi"/>
          <w:noProof/>
          <w:sz w:val="24"/>
          <w:szCs w:val="24"/>
          <w:vertAlign w:val="superscript"/>
          <w:lang w:val="pt-BR"/>
        </w:rPr>
        <w:t>3</w:t>
      </w:r>
      <w:r w:rsidR="009637D0" w:rsidRPr="00B4749C">
        <w:rPr>
          <w:rFonts w:asciiTheme="majorBidi" w:hAnsiTheme="majorBidi" w:cstheme="majorBidi"/>
          <w:noProof/>
          <w:sz w:val="24"/>
          <w:szCs w:val="24"/>
          <w:lang w:val="pt-BR"/>
        </w:rPr>
        <w:t xml:space="preserve"> en agosto hasta 4-5 m</w:t>
      </w:r>
      <w:r w:rsidR="009637D0" w:rsidRPr="00B4749C">
        <w:rPr>
          <w:rFonts w:asciiTheme="majorBidi" w:hAnsiTheme="majorBidi" w:cstheme="majorBidi"/>
          <w:noProof/>
          <w:sz w:val="24"/>
          <w:szCs w:val="24"/>
          <w:vertAlign w:val="superscript"/>
          <w:lang w:val="pt-BR"/>
        </w:rPr>
        <w:t>3</w:t>
      </w:r>
      <w:r w:rsidR="009637D0" w:rsidRPr="00B4749C">
        <w:rPr>
          <w:rFonts w:asciiTheme="majorBidi" w:hAnsiTheme="majorBidi" w:cstheme="majorBidi"/>
          <w:noProof/>
          <w:sz w:val="24"/>
          <w:szCs w:val="24"/>
          <w:lang w:val="pt-BR"/>
        </w:rPr>
        <w:t xml:space="preserve"> para las plantas desarrolladas en octubre</w:t>
      </w:r>
      <w:r w:rsidR="0084013C" w:rsidRPr="00B4749C">
        <w:rPr>
          <w:rFonts w:asciiTheme="majorBidi" w:hAnsiTheme="majorBidi" w:cstheme="majorBidi"/>
          <w:noProof/>
          <w:sz w:val="24"/>
          <w:szCs w:val="24"/>
          <w:lang w:val="pt-BR"/>
        </w:rPr>
        <w:t>)</w:t>
      </w:r>
      <w:r w:rsidR="009637D0" w:rsidRPr="00B4749C">
        <w:rPr>
          <w:rFonts w:asciiTheme="majorBidi" w:hAnsiTheme="majorBidi" w:cstheme="majorBidi"/>
          <w:noProof/>
          <w:sz w:val="24"/>
          <w:szCs w:val="24"/>
          <w:lang w:val="pt-BR"/>
        </w:rPr>
        <w:t xml:space="preserve">. En las parcelas </w:t>
      </w:r>
      <w:r w:rsidR="00360B51" w:rsidRPr="00B4749C">
        <w:rPr>
          <w:rFonts w:asciiTheme="majorBidi" w:hAnsiTheme="majorBidi" w:cstheme="majorBidi"/>
          <w:noProof/>
          <w:sz w:val="24"/>
          <w:szCs w:val="24"/>
          <w:lang w:val="pt-BR"/>
        </w:rPr>
        <w:t>afianza</w:t>
      </w:r>
      <w:r w:rsidR="009637D0" w:rsidRPr="00B4749C">
        <w:rPr>
          <w:rFonts w:asciiTheme="majorBidi" w:hAnsiTheme="majorBidi" w:cstheme="majorBidi"/>
          <w:noProof/>
          <w:sz w:val="24"/>
          <w:szCs w:val="24"/>
          <w:lang w:val="pt-BR"/>
        </w:rPr>
        <w:t>das se efectúa un riego de despertar hasta humedecer un</w:t>
      </w:r>
      <w:r w:rsidR="0084013C" w:rsidRPr="00B4749C">
        <w:rPr>
          <w:rFonts w:asciiTheme="majorBidi" w:hAnsiTheme="majorBidi" w:cstheme="majorBidi"/>
          <w:noProof/>
          <w:sz w:val="24"/>
          <w:szCs w:val="24"/>
          <w:lang w:val="pt-BR"/>
        </w:rPr>
        <w:t>a sección</w:t>
      </w:r>
      <w:r w:rsidR="009637D0" w:rsidRPr="00B4749C">
        <w:rPr>
          <w:rFonts w:asciiTheme="majorBidi" w:hAnsiTheme="majorBidi" w:cstheme="majorBidi"/>
          <w:noProof/>
          <w:sz w:val="24"/>
          <w:szCs w:val="24"/>
          <w:lang w:val="pt-BR"/>
        </w:rPr>
        <w:t xml:space="preserve"> de 90-120 cm. </w:t>
      </w:r>
      <w:r w:rsidR="0084013C" w:rsidRPr="00B4749C">
        <w:rPr>
          <w:rFonts w:asciiTheme="majorBidi" w:hAnsiTheme="majorBidi" w:cstheme="majorBidi"/>
          <w:noProof/>
          <w:sz w:val="24"/>
          <w:szCs w:val="24"/>
          <w:lang w:val="pt-BR"/>
        </w:rPr>
        <w:t xml:space="preserve">En </w:t>
      </w:r>
      <w:r w:rsidR="009637D0" w:rsidRPr="00B4749C">
        <w:rPr>
          <w:rFonts w:asciiTheme="majorBidi" w:hAnsiTheme="majorBidi" w:cstheme="majorBidi"/>
          <w:noProof/>
          <w:sz w:val="24"/>
          <w:szCs w:val="24"/>
          <w:lang w:val="pt-BR"/>
        </w:rPr>
        <w:t xml:space="preserve">caso de efectuar un tratamiento con herbicidas químicos, se recomienda dividir el riego de despertar. Durante las primeras dos semanas se debe cuidar una humedad permanente alrededor de las raíces, y posteriormente se pasa al riego de acuerdo con la necesidad, según el principio antes señalado; pero se debe tomar en cuenta que el consumo de las plantas adultas es mayor. </w:t>
      </w:r>
      <w:r w:rsidR="00930705" w:rsidRPr="00B4749C">
        <w:rPr>
          <w:rFonts w:asciiTheme="majorBidi" w:hAnsiTheme="majorBidi" w:cstheme="majorBidi"/>
          <w:noProof/>
          <w:sz w:val="24"/>
          <w:szCs w:val="24"/>
          <w:lang w:val="pt-BR"/>
        </w:rPr>
        <w:t>De todas maneras</w:t>
      </w:r>
      <w:r w:rsidR="009637D0" w:rsidRPr="00B4749C">
        <w:rPr>
          <w:rFonts w:asciiTheme="majorBidi" w:hAnsiTheme="majorBidi" w:cstheme="majorBidi"/>
          <w:noProof/>
          <w:sz w:val="24"/>
          <w:szCs w:val="24"/>
          <w:lang w:val="pt-BR"/>
        </w:rPr>
        <w:t xml:space="preserve">, </w:t>
      </w:r>
      <w:r w:rsidR="00930705" w:rsidRPr="00B4749C">
        <w:rPr>
          <w:rFonts w:asciiTheme="majorBidi" w:hAnsiTheme="majorBidi" w:cstheme="majorBidi"/>
          <w:noProof/>
          <w:sz w:val="24"/>
          <w:szCs w:val="24"/>
          <w:lang w:val="pt-BR"/>
        </w:rPr>
        <w:t>el riego de despertar que se divide para procesamiento y rociado con herbicida, se hará por aspersión. A continuación se seguirá regando con el sistema de goteo.</w:t>
      </w:r>
    </w:p>
    <w:p w:rsidR="00930705" w:rsidRPr="00B4749C" w:rsidRDefault="005B52E5"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Está muy recomendado el uso de tensiómetros en las parcelas de alcachofas; se aconseja ubicarlo</w:t>
      </w:r>
      <w:r w:rsidR="0084013C" w:rsidRPr="00B4749C">
        <w:rPr>
          <w:rFonts w:asciiTheme="majorBidi" w:hAnsiTheme="majorBidi" w:cstheme="majorBidi"/>
          <w:noProof/>
          <w:sz w:val="24"/>
          <w:szCs w:val="24"/>
          <w:lang w:val="pt-BR"/>
        </w:rPr>
        <w:t>s</w:t>
      </w:r>
      <w:r w:rsidRPr="00B4749C">
        <w:rPr>
          <w:rFonts w:asciiTheme="majorBidi" w:hAnsiTheme="majorBidi" w:cstheme="majorBidi"/>
          <w:noProof/>
          <w:sz w:val="24"/>
          <w:szCs w:val="24"/>
          <w:lang w:val="pt-BR"/>
        </w:rPr>
        <w:t xml:space="preserve"> por pares, con la parte de cerámica del primero colocada en el medio de la zona de las raíces a una profundidad de 20-25 cm,</w:t>
      </w:r>
      <w:r w:rsidR="00B17966" w:rsidRPr="00B4749C">
        <w:rPr>
          <w:rFonts w:asciiTheme="majorBidi" w:hAnsiTheme="majorBidi" w:cstheme="majorBidi"/>
          <w:noProof/>
          <w:sz w:val="24"/>
          <w:szCs w:val="24"/>
          <w:lang w:val="pt-BR"/>
        </w:rPr>
        <w:t xml:space="preserve"> </w:t>
      </w:r>
      <w:r w:rsidRPr="00B4749C">
        <w:rPr>
          <w:rFonts w:asciiTheme="majorBidi" w:hAnsiTheme="majorBidi" w:cstheme="majorBidi"/>
          <w:noProof/>
          <w:sz w:val="24"/>
          <w:szCs w:val="24"/>
          <w:lang w:val="pt-BR"/>
        </w:rPr>
        <w:t xml:space="preserve">y la parte de cerámica del segundo a una profundidad de 40-50 cm. </w:t>
      </w:r>
      <w:r w:rsidR="0084013C" w:rsidRPr="00B4749C">
        <w:rPr>
          <w:rFonts w:asciiTheme="majorBidi" w:hAnsiTheme="majorBidi" w:cstheme="majorBidi"/>
          <w:noProof/>
          <w:sz w:val="24"/>
          <w:szCs w:val="24"/>
          <w:lang w:val="pt-BR"/>
        </w:rPr>
        <w:t xml:space="preserve">Se </w:t>
      </w:r>
      <w:r w:rsidRPr="00B4749C">
        <w:rPr>
          <w:rFonts w:asciiTheme="majorBidi" w:hAnsiTheme="majorBidi" w:cstheme="majorBidi"/>
          <w:noProof/>
          <w:sz w:val="24"/>
          <w:szCs w:val="24"/>
          <w:lang w:val="pt-BR"/>
        </w:rPr>
        <w:t>instalan 2-3 estaciones en cada parcela uniforme. Generalmente, la tensión deseable es de hasta 30 centibares.</w:t>
      </w:r>
    </w:p>
    <w:p w:rsidR="009733FA" w:rsidRPr="00B4749C" w:rsidRDefault="009733FA" w:rsidP="00360B51">
      <w:pPr>
        <w:spacing w:before="0"/>
        <w:ind w:firstLine="0"/>
        <w:jc w:val="both"/>
        <w:rPr>
          <w:rFonts w:asciiTheme="majorBidi" w:hAnsiTheme="majorBidi" w:cstheme="majorBidi"/>
          <w:noProof/>
          <w:sz w:val="24"/>
          <w:szCs w:val="24"/>
          <w:lang w:val="pt-BR"/>
        </w:rPr>
      </w:pPr>
    </w:p>
    <w:p w:rsidR="00B17966" w:rsidRPr="00B4749C" w:rsidRDefault="00B17966" w:rsidP="00360B51">
      <w:pPr>
        <w:spacing w:before="0"/>
        <w:ind w:firstLine="0"/>
        <w:jc w:val="both"/>
        <w:rPr>
          <w:rFonts w:asciiTheme="majorBidi" w:hAnsiTheme="majorBidi" w:cstheme="majorBidi"/>
          <w:b/>
          <w:bCs/>
          <w:noProof/>
          <w:sz w:val="24"/>
          <w:szCs w:val="24"/>
          <w:lang w:val="pt-BR"/>
        </w:rPr>
      </w:pPr>
      <w:r w:rsidRPr="00B4749C">
        <w:rPr>
          <w:rFonts w:asciiTheme="majorBidi" w:hAnsiTheme="majorBidi" w:cstheme="majorBidi"/>
          <w:b/>
          <w:bCs/>
          <w:noProof/>
          <w:sz w:val="24"/>
          <w:szCs w:val="24"/>
          <w:lang w:val="pt-BR"/>
        </w:rPr>
        <w:t>Abono</w:t>
      </w:r>
    </w:p>
    <w:p w:rsidR="009733FA" w:rsidRPr="00B4749C" w:rsidRDefault="00B17966" w:rsidP="0098424E">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Aun antes de arar, al principio de los preparativos, si no se ha realizado un estudio del suelo se deben agregar 50 kg de superfosfato en</w:t>
      </w:r>
      <w:r w:rsidR="0098424E" w:rsidRPr="00B4749C">
        <w:rPr>
          <w:rFonts w:asciiTheme="majorBidi" w:hAnsiTheme="majorBidi" w:cstheme="majorBidi"/>
          <w:noProof/>
          <w:sz w:val="24"/>
          <w:szCs w:val="24"/>
          <w:lang w:val="pt-BR"/>
        </w:rPr>
        <w:t>r</w:t>
      </w:r>
      <w:r w:rsidRPr="00B4749C">
        <w:rPr>
          <w:rFonts w:asciiTheme="majorBidi" w:hAnsiTheme="majorBidi" w:cstheme="majorBidi"/>
          <w:noProof/>
          <w:sz w:val="24"/>
          <w:szCs w:val="24"/>
          <w:lang w:val="pt-BR"/>
        </w:rPr>
        <w:t>iquecido y 40 kg de sulfato de amonio por dúnam. Cerca de la plantación, con el último procesamiento se debe agregar 40</w:t>
      </w:r>
      <w:r w:rsidR="0068630A" w:rsidRPr="00B4749C">
        <w:rPr>
          <w:rFonts w:asciiTheme="majorBidi" w:hAnsiTheme="majorBidi" w:cstheme="majorBidi"/>
          <w:noProof/>
          <w:sz w:val="24"/>
          <w:szCs w:val="24"/>
          <w:lang w:val="pt-BR"/>
        </w:rPr>
        <w:t xml:space="preserve"> </w:t>
      </w:r>
      <w:r w:rsidRPr="00B4749C">
        <w:rPr>
          <w:rFonts w:asciiTheme="majorBidi" w:hAnsiTheme="majorBidi" w:cstheme="majorBidi"/>
          <w:noProof/>
          <w:sz w:val="24"/>
          <w:szCs w:val="24"/>
          <w:lang w:val="pt-BR"/>
        </w:rPr>
        <w:t>kg de sulfato de amonio por dúnam. En términos generales, tomamos en cuenta que el consumo anual promedio de un dúnam de alcachofas es</w:t>
      </w:r>
      <w:r w:rsidR="0098424E" w:rsidRPr="00B4749C">
        <w:rPr>
          <w:rFonts w:asciiTheme="majorBidi" w:hAnsiTheme="majorBidi" w:cstheme="majorBidi"/>
          <w:noProof/>
          <w:sz w:val="24"/>
          <w:szCs w:val="24"/>
          <w:lang w:val="pt-BR"/>
        </w:rPr>
        <w:t xml:space="preserve"> de a</w:t>
      </w:r>
      <w:r w:rsidRPr="00B4749C">
        <w:rPr>
          <w:rFonts w:asciiTheme="majorBidi" w:hAnsiTheme="majorBidi" w:cstheme="majorBidi"/>
          <w:noProof/>
          <w:sz w:val="24"/>
          <w:szCs w:val="24"/>
          <w:lang w:val="pt-BR"/>
        </w:rPr>
        <w:t>proximadamente 30-35 kg de nitrógeno puro (N)</w:t>
      </w:r>
      <w:r w:rsidR="004C0FCF" w:rsidRPr="00B4749C">
        <w:rPr>
          <w:rFonts w:asciiTheme="majorBidi" w:hAnsiTheme="majorBidi" w:cstheme="majorBidi"/>
          <w:noProof/>
          <w:sz w:val="24"/>
          <w:szCs w:val="24"/>
          <w:lang w:val="pt-BR"/>
        </w:rPr>
        <w:t xml:space="preserve">, es </w:t>
      </w:r>
      <w:r w:rsidRPr="00B4749C">
        <w:rPr>
          <w:rFonts w:asciiTheme="majorBidi" w:hAnsiTheme="majorBidi" w:cstheme="majorBidi"/>
          <w:noProof/>
          <w:sz w:val="24"/>
          <w:szCs w:val="24"/>
          <w:lang w:val="pt-BR"/>
        </w:rPr>
        <w:t xml:space="preserve">preferible suministrarlo en una proporción de 1:2 nitrógeno:amonio; unos 7 kg de </w:t>
      </w:r>
      <w:r w:rsidR="004C0FCF" w:rsidRPr="00B4749C">
        <w:rPr>
          <w:rFonts w:asciiTheme="majorBidi" w:hAnsiTheme="majorBidi" w:cstheme="majorBidi"/>
          <w:noProof/>
          <w:sz w:val="24"/>
          <w:szCs w:val="24"/>
          <w:lang w:val="pt-BR"/>
        </w:rPr>
        <w:t>azufre (P), es preferible suministrarlo como ácido fosfórico o a</w:t>
      </w:r>
      <w:r w:rsidRPr="00B4749C">
        <w:rPr>
          <w:rFonts w:asciiTheme="majorBidi" w:hAnsiTheme="majorBidi" w:cstheme="majorBidi"/>
          <w:noProof/>
          <w:sz w:val="24"/>
          <w:szCs w:val="24"/>
          <w:lang w:val="pt-BR"/>
        </w:rPr>
        <w:t>l</w:t>
      </w:r>
      <w:r w:rsidR="004C0FCF" w:rsidRPr="00B4749C">
        <w:rPr>
          <w:rFonts w:asciiTheme="majorBidi" w:hAnsiTheme="majorBidi" w:cstheme="majorBidi"/>
          <w:noProof/>
          <w:sz w:val="24"/>
          <w:szCs w:val="24"/>
          <w:lang w:val="pt-BR"/>
        </w:rPr>
        <w:t>gún deriv</w:t>
      </w:r>
      <w:r w:rsidRPr="00B4749C">
        <w:rPr>
          <w:rFonts w:asciiTheme="majorBidi" w:hAnsiTheme="majorBidi" w:cstheme="majorBidi"/>
          <w:noProof/>
          <w:sz w:val="24"/>
          <w:szCs w:val="24"/>
          <w:lang w:val="pt-BR"/>
        </w:rPr>
        <w:t>a</w:t>
      </w:r>
      <w:r w:rsidR="0098424E" w:rsidRPr="00B4749C">
        <w:rPr>
          <w:rFonts w:asciiTheme="majorBidi" w:hAnsiTheme="majorBidi" w:cstheme="majorBidi"/>
          <w:noProof/>
          <w:sz w:val="24"/>
          <w:szCs w:val="24"/>
          <w:lang w:val="pt-BR"/>
        </w:rPr>
        <w:t>d</w:t>
      </w:r>
      <w:r w:rsidR="004C0FCF" w:rsidRPr="00B4749C">
        <w:rPr>
          <w:rFonts w:asciiTheme="majorBidi" w:hAnsiTheme="majorBidi" w:cstheme="majorBidi"/>
          <w:noProof/>
          <w:sz w:val="24"/>
          <w:szCs w:val="24"/>
          <w:lang w:val="pt-BR"/>
        </w:rPr>
        <w:t>o; unos 50 kg de potasio (K), se puede suministrar con el abono que proporciona la unidad de potasio más barata.</w:t>
      </w:r>
    </w:p>
    <w:p w:rsidR="004C0FCF" w:rsidRPr="00B4749C" w:rsidRDefault="004C0FCF"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En la siguiente tabla se detallan las dosis semanales de abono por dúnam recomendadas. Se trata de una tabla genérica, y para definir la dosis semanal definitiva se recomienda tomar en cuenta la situación de la parcela.</w:t>
      </w:r>
    </w:p>
    <w:p w:rsidR="004C0FCF" w:rsidRPr="00B4749C" w:rsidRDefault="004C0FCF" w:rsidP="00360B51">
      <w:pPr>
        <w:spacing w:before="0"/>
        <w:ind w:firstLine="0"/>
        <w:jc w:val="both"/>
        <w:rPr>
          <w:rFonts w:asciiTheme="majorBidi" w:hAnsiTheme="majorBidi" w:cstheme="majorBidi"/>
          <w:noProof/>
          <w:sz w:val="24"/>
          <w:szCs w:val="24"/>
          <w:lang w:val="pt-BR"/>
        </w:rPr>
      </w:pPr>
    </w:p>
    <w:tbl>
      <w:tblPr>
        <w:tblStyle w:val="TableGrid"/>
        <w:tblW w:w="9072" w:type="dxa"/>
        <w:tblLook w:val="04A0" w:firstRow="1" w:lastRow="0" w:firstColumn="1" w:lastColumn="0" w:noHBand="0" w:noVBand="1"/>
      </w:tblPr>
      <w:tblGrid>
        <w:gridCol w:w="2268"/>
        <w:gridCol w:w="2268"/>
        <w:gridCol w:w="2268"/>
        <w:gridCol w:w="2268"/>
      </w:tblGrid>
      <w:tr w:rsidR="003F593E" w:rsidRPr="00B4749C" w:rsidTr="003F593E">
        <w:trPr>
          <w:trHeight w:val="283"/>
        </w:trPr>
        <w:tc>
          <w:tcPr>
            <w:tcW w:w="2268" w:type="dxa"/>
          </w:tcPr>
          <w:p w:rsidR="004C0FCF" w:rsidRPr="00CE4371" w:rsidRDefault="004C0FCF" w:rsidP="0098424E">
            <w:pPr>
              <w:ind w:firstLine="0"/>
              <w:jc w:val="center"/>
              <w:rPr>
                <w:rFonts w:asciiTheme="majorBidi" w:hAnsiTheme="majorBidi" w:cstheme="majorBidi"/>
                <w:b/>
                <w:bCs/>
                <w:noProof/>
                <w:sz w:val="24"/>
                <w:szCs w:val="24"/>
              </w:rPr>
            </w:pPr>
            <w:r w:rsidRPr="00CE4371">
              <w:rPr>
                <w:rFonts w:asciiTheme="majorBidi" w:hAnsiTheme="majorBidi" w:cstheme="majorBidi"/>
                <w:b/>
                <w:bCs/>
                <w:noProof/>
                <w:sz w:val="24"/>
                <w:szCs w:val="24"/>
              </w:rPr>
              <w:lastRenderedPageBreak/>
              <w:t>Mes</w:t>
            </w:r>
          </w:p>
        </w:tc>
        <w:tc>
          <w:tcPr>
            <w:tcW w:w="2268" w:type="dxa"/>
          </w:tcPr>
          <w:p w:rsidR="004C0FCF" w:rsidRPr="00CE4371" w:rsidRDefault="004C0FCF" w:rsidP="0098424E">
            <w:pPr>
              <w:ind w:firstLine="0"/>
              <w:jc w:val="center"/>
              <w:rPr>
                <w:rFonts w:asciiTheme="majorBidi" w:hAnsiTheme="majorBidi" w:cstheme="majorBidi"/>
                <w:b/>
                <w:bCs/>
                <w:noProof/>
                <w:sz w:val="24"/>
                <w:szCs w:val="24"/>
              </w:rPr>
            </w:pPr>
            <w:r w:rsidRPr="00CE4371">
              <w:rPr>
                <w:rFonts w:asciiTheme="majorBidi" w:hAnsiTheme="majorBidi" w:cstheme="majorBidi"/>
                <w:b/>
                <w:bCs/>
                <w:noProof/>
                <w:sz w:val="24"/>
                <w:szCs w:val="24"/>
              </w:rPr>
              <w:t>Gramos semanales de N</w:t>
            </w:r>
          </w:p>
        </w:tc>
        <w:tc>
          <w:tcPr>
            <w:tcW w:w="2268" w:type="dxa"/>
          </w:tcPr>
          <w:p w:rsidR="004C0FCF" w:rsidRPr="00B4749C" w:rsidRDefault="003F593E" w:rsidP="0098424E">
            <w:pPr>
              <w:ind w:firstLine="0"/>
              <w:jc w:val="center"/>
              <w:rPr>
                <w:rFonts w:asciiTheme="majorBidi" w:hAnsiTheme="majorBidi" w:cstheme="majorBidi"/>
                <w:b/>
                <w:bCs/>
                <w:noProof/>
                <w:sz w:val="24"/>
                <w:szCs w:val="24"/>
                <w:vertAlign w:val="superscript"/>
                <w:lang w:val="pt-BR"/>
              </w:rPr>
            </w:pPr>
            <w:r w:rsidRPr="00B4749C">
              <w:rPr>
                <w:rFonts w:asciiTheme="majorBidi" w:hAnsiTheme="majorBidi" w:cstheme="majorBidi"/>
                <w:b/>
                <w:bCs/>
                <w:noProof/>
                <w:sz w:val="24"/>
                <w:szCs w:val="24"/>
                <w:lang w:val="pt-BR"/>
              </w:rPr>
              <w:t>Cm</w:t>
            </w:r>
            <w:r w:rsidRPr="00B4749C">
              <w:rPr>
                <w:rFonts w:asciiTheme="majorBidi" w:hAnsiTheme="majorBidi" w:cstheme="majorBidi"/>
                <w:b/>
                <w:bCs/>
                <w:noProof/>
                <w:sz w:val="24"/>
                <w:szCs w:val="24"/>
                <w:vertAlign w:val="superscript"/>
                <w:lang w:val="pt-BR"/>
              </w:rPr>
              <w:t>3</w:t>
            </w:r>
            <w:r w:rsidRPr="00B4749C">
              <w:rPr>
                <w:rFonts w:asciiTheme="majorBidi" w:hAnsiTheme="majorBidi" w:cstheme="majorBidi"/>
                <w:b/>
                <w:bCs/>
                <w:noProof/>
                <w:sz w:val="24"/>
                <w:szCs w:val="24"/>
                <w:lang w:val="pt-BR"/>
              </w:rPr>
              <w:t xml:space="preserve"> </w:t>
            </w:r>
            <w:r w:rsidR="004C0FCF" w:rsidRPr="00B4749C">
              <w:rPr>
                <w:rFonts w:asciiTheme="majorBidi" w:hAnsiTheme="majorBidi" w:cstheme="majorBidi"/>
                <w:b/>
                <w:bCs/>
                <w:noProof/>
                <w:sz w:val="24"/>
                <w:szCs w:val="24"/>
                <w:lang w:val="pt-BR"/>
              </w:rPr>
              <w:t>semanales de ácido fosfórico</w:t>
            </w:r>
            <w:r w:rsidRPr="00B4749C">
              <w:rPr>
                <w:rFonts w:asciiTheme="majorBidi" w:hAnsiTheme="majorBidi" w:cstheme="majorBidi"/>
                <w:b/>
                <w:bCs/>
                <w:noProof/>
                <w:sz w:val="24"/>
                <w:szCs w:val="24"/>
                <w:vertAlign w:val="superscript"/>
                <w:lang w:val="pt-BR"/>
              </w:rPr>
              <w:t>1</w:t>
            </w:r>
          </w:p>
        </w:tc>
        <w:tc>
          <w:tcPr>
            <w:tcW w:w="2268" w:type="dxa"/>
          </w:tcPr>
          <w:p w:rsidR="004C0FCF" w:rsidRPr="00B4749C" w:rsidRDefault="003F593E" w:rsidP="0098424E">
            <w:pPr>
              <w:ind w:firstLine="0"/>
              <w:jc w:val="center"/>
              <w:rPr>
                <w:rFonts w:asciiTheme="majorBidi" w:hAnsiTheme="majorBidi" w:cstheme="majorBidi"/>
                <w:b/>
                <w:bCs/>
                <w:noProof/>
                <w:sz w:val="24"/>
                <w:szCs w:val="24"/>
                <w:vertAlign w:val="superscript"/>
                <w:lang w:val="pt-BR"/>
              </w:rPr>
            </w:pPr>
            <w:r w:rsidRPr="00B4749C">
              <w:rPr>
                <w:rFonts w:asciiTheme="majorBidi" w:hAnsiTheme="majorBidi" w:cstheme="majorBidi"/>
                <w:b/>
                <w:bCs/>
                <w:noProof/>
                <w:sz w:val="24"/>
                <w:szCs w:val="24"/>
                <w:lang w:val="pt-BR"/>
              </w:rPr>
              <w:t>Gramos semanales de cloruro de potasio</w:t>
            </w:r>
            <w:r w:rsidRPr="00B4749C">
              <w:rPr>
                <w:rFonts w:asciiTheme="majorBidi" w:hAnsiTheme="majorBidi" w:cstheme="majorBidi"/>
                <w:b/>
                <w:bCs/>
                <w:noProof/>
                <w:sz w:val="24"/>
                <w:szCs w:val="24"/>
                <w:vertAlign w:val="superscript"/>
                <w:lang w:val="pt-BR"/>
              </w:rPr>
              <w:t>1</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agosto</w:t>
            </w:r>
          </w:p>
        </w:tc>
        <w:tc>
          <w:tcPr>
            <w:tcW w:w="2268" w:type="dxa"/>
          </w:tcPr>
          <w:p w:rsidR="004C0FCF" w:rsidRPr="00CE4371" w:rsidRDefault="0098424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 xml:space="preserve"> </w:t>
            </w:r>
            <w:r w:rsidR="003F593E" w:rsidRPr="00CE4371">
              <w:rPr>
                <w:rFonts w:asciiTheme="majorBidi" w:hAnsiTheme="majorBidi" w:cstheme="majorBidi"/>
                <w:noProof/>
                <w:sz w:val="24"/>
                <w:szCs w:val="24"/>
              </w:rPr>
              <w:t>900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300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1500</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vertAlign w:val="superscript"/>
              </w:rPr>
            </w:pPr>
            <w:r w:rsidRPr="00CE4371">
              <w:rPr>
                <w:rFonts w:asciiTheme="majorBidi" w:hAnsiTheme="majorBidi" w:cstheme="majorBidi"/>
                <w:noProof/>
                <w:sz w:val="24"/>
                <w:szCs w:val="24"/>
              </w:rPr>
              <w:t>septiembre</w:t>
            </w:r>
            <w:r w:rsidRPr="00CE4371">
              <w:rPr>
                <w:rFonts w:asciiTheme="majorBidi" w:hAnsiTheme="majorBidi" w:cstheme="majorBidi"/>
                <w:noProof/>
                <w:sz w:val="24"/>
                <w:szCs w:val="24"/>
                <w:vertAlign w:val="superscript"/>
              </w:rPr>
              <w:t>2</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1000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330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1650</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vertAlign w:val="superscript"/>
              </w:rPr>
            </w:pPr>
            <w:r w:rsidRPr="00CE4371">
              <w:rPr>
                <w:rFonts w:asciiTheme="majorBidi" w:hAnsiTheme="majorBidi" w:cstheme="majorBidi"/>
                <w:noProof/>
                <w:sz w:val="24"/>
                <w:szCs w:val="24"/>
              </w:rPr>
              <w:t>octubre</w:t>
            </w:r>
            <w:r w:rsidRPr="00CE4371">
              <w:rPr>
                <w:rFonts w:asciiTheme="majorBidi" w:hAnsiTheme="majorBidi" w:cstheme="majorBidi"/>
                <w:noProof/>
                <w:sz w:val="24"/>
                <w:szCs w:val="24"/>
                <w:vertAlign w:val="superscript"/>
              </w:rPr>
              <w:t>2</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1400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470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2350</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noviembre</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1400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470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2350</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diciembre</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1400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470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1750</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enero</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1000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330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1100</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febrero</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1000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330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1100</w:t>
            </w:r>
          </w:p>
        </w:tc>
      </w:tr>
      <w:tr w:rsidR="003F593E" w:rsidRPr="00CE4371" w:rsidTr="003F593E">
        <w:trPr>
          <w:trHeight w:val="283"/>
        </w:trPr>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marzo</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1000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330</w:t>
            </w:r>
          </w:p>
        </w:tc>
        <w:tc>
          <w:tcPr>
            <w:tcW w:w="2268" w:type="dxa"/>
          </w:tcPr>
          <w:p w:rsidR="004C0FCF" w:rsidRPr="00CE4371" w:rsidRDefault="003F593E" w:rsidP="00360B51">
            <w:pPr>
              <w:ind w:firstLine="0"/>
              <w:jc w:val="both"/>
              <w:rPr>
                <w:rFonts w:asciiTheme="majorBidi" w:hAnsiTheme="majorBidi" w:cstheme="majorBidi"/>
                <w:noProof/>
                <w:sz w:val="24"/>
                <w:szCs w:val="24"/>
              </w:rPr>
            </w:pPr>
            <w:r w:rsidRPr="00CE4371">
              <w:rPr>
                <w:rFonts w:asciiTheme="majorBidi" w:hAnsiTheme="majorBidi" w:cstheme="majorBidi"/>
                <w:noProof/>
                <w:sz w:val="24"/>
                <w:szCs w:val="24"/>
              </w:rPr>
              <w:t>1100</w:t>
            </w:r>
          </w:p>
        </w:tc>
      </w:tr>
    </w:tbl>
    <w:p w:rsidR="004C0FCF" w:rsidRPr="00CE4371" w:rsidRDefault="004C0FCF" w:rsidP="00360B51">
      <w:pPr>
        <w:spacing w:before="0"/>
        <w:ind w:firstLine="0"/>
        <w:jc w:val="both"/>
        <w:rPr>
          <w:rFonts w:asciiTheme="majorBidi" w:hAnsiTheme="majorBidi" w:cstheme="majorBidi"/>
          <w:noProof/>
          <w:sz w:val="24"/>
          <w:szCs w:val="24"/>
        </w:rPr>
      </w:pPr>
    </w:p>
    <w:p w:rsidR="003F593E" w:rsidRPr="00B4749C" w:rsidRDefault="003F593E" w:rsidP="00360B51">
      <w:pPr>
        <w:pStyle w:val="ListParagraph"/>
        <w:numPr>
          <w:ilvl w:val="0"/>
          <w:numId w:val="2"/>
        </w:numPr>
        <w:spacing w:before="0" w:line="240" w:lineRule="auto"/>
        <w:ind w:left="284" w:hanging="284"/>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Estos fertilizantes se agregan a la dosis que se suministra como abono básico.</w:t>
      </w:r>
    </w:p>
    <w:p w:rsidR="004C0FCF" w:rsidRPr="00B4749C" w:rsidRDefault="003F593E" w:rsidP="00360B51">
      <w:pPr>
        <w:pStyle w:val="ListParagraph"/>
        <w:numPr>
          <w:ilvl w:val="0"/>
          <w:numId w:val="2"/>
        </w:numPr>
        <w:spacing w:line="240" w:lineRule="auto"/>
        <w:ind w:left="284" w:hanging="284"/>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Antes del rociado con Gibberellin GA, se duplica la dosis de nitrógeno recomendada para esa semana.</w:t>
      </w:r>
    </w:p>
    <w:p w:rsidR="004C0FCF" w:rsidRPr="00B4749C" w:rsidRDefault="004C0FCF" w:rsidP="0098424E">
      <w:pPr>
        <w:spacing w:before="0"/>
        <w:ind w:firstLine="0"/>
        <w:jc w:val="both"/>
        <w:rPr>
          <w:rFonts w:asciiTheme="majorBidi" w:hAnsiTheme="majorBidi" w:cstheme="majorBidi"/>
          <w:noProof/>
          <w:sz w:val="24"/>
          <w:szCs w:val="24"/>
          <w:lang w:val="pt-BR"/>
        </w:rPr>
      </w:pPr>
    </w:p>
    <w:p w:rsidR="003F593E" w:rsidRPr="00B4749C" w:rsidRDefault="003F593E"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Se debe recordar que esta tabl</w:t>
      </w:r>
      <w:r w:rsidR="0068630A" w:rsidRPr="00B4749C">
        <w:rPr>
          <w:rFonts w:asciiTheme="majorBidi" w:hAnsiTheme="majorBidi" w:cstheme="majorBidi"/>
          <w:noProof/>
          <w:sz w:val="24"/>
          <w:szCs w:val="24"/>
          <w:lang w:val="pt-BR"/>
        </w:rPr>
        <w:t>a</w:t>
      </w:r>
      <w:r w:rsidRPr="00B4749C">
        <w:rPr>
          <w:rFonts w:asciiTheme="majorBidi" w:hAnsiTheme="majorBidi" w:cstheme="majorBidi"/>
          <w:noProof/>
          <w:sz w:val="24"/>
          <w:szCs w:val="24"/>
          <w:lang w:val="pt-BR"/>
        </w:rPr>
        <w:t xml:space="preserve"> es un marco general y que debe ser tomada como una base para planificar la fertilización en la finca, con el asesoramiento de un consejero regional.</w:t>
      </w:r>
    </w:p>
    <w:p w:rsidR="009733FA" w:rsidRPr="00B4749C" w:rsidRDefault="00A45105" w:rsidP="0098424E">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Se recomienda que los a</w:t>
      </w:r>
      <w:r w:rsidR="003F593E" w:rsidRPr="00B4749C">
        <w:rPr>
          <w:rFonts w:asciiTheme="majorBidi" w:hAnsiTheme="majorBidi" w:cstheme="majorBidi"/>
          <w:noProof/>
          <w:sz w:val="24"/>
          <w:szCs w:val="24"/>
          <w:lang w:val="pt-BR"/>
        </w:rPr>
        <w:t>g</w:t>
      </w:r>
      <w:r w:rsidRPr="00B4749C">
        <w:rPr>
          <w:rFonts w:asciiTheme="majorBidi" w:hAnsiTheme="majorBidi" w:cstheme="majorBidi"/>
          <w:noProof/>
          <w:sz w:val="24"/>
          <w:szCs w:val="24"/>
          <w:lang w:val="pt-BR"/>
        </w:rPr>
        <w:t>ric</w:t>
      </w:r>
      <w:r w:rsidR="003F593E" w:rsidRPr="00B4749C">
        <w:rPr>
          <w:rFonts w:asciiTheme="majorBidi" w:hAnsiTheme="majorBidi" w:cstheme="majorBidi"/>
          <w:noProof/>
          <w:sz w:val="24"/>
          <w:szCs w:val="24"/>
          <w:lang w:val="pt-BR"/>
        </w:rPr>
        <w:t>u</w:t>
      </w:r>
      <w:r w:rsidRPr="00B4749C">
        <w:rPr>
          <w:rFonts w:asciiTheme="majorBidi" w:hAnsiTheme="majorBidi" w:cstheme="majorBidi"/>
          <w:noProof/>
          <w:sz w:val="24"/>
          <w:szCs w:val="24"/>
          <w:lang w:val="pt-BR"/>
        </w:rPr>
        <w:t>ltores recurran a los estudios de suelo de los laboratorios de servicio</w:t>
      </w:r>
      <w:r w:rsidR="0098424E" w:rsidRPr="00B4749C">
        <w:rPr>
          <w:rFonts w:asciiTheme="majorBidi" w:hAnsiTheme="majorBidi" w:cstheme="majorBidi"/>
          <w:noProof/>
          <w:sz w:val="24"/>
          <w:szCs w:val="24"/>
          <w:lang w:val="pt-BR"/>
        </w:rPr>
        <w:t>s</w:t>
      </w:r>
      <w:r w:rsidRPr="00B4749C">
        <w:rPr>
          <w:rFonts w:asciiTheme="majorBidi" w:hAnsiTheme="majorBidi" w:cstheme="majorBidi"/>
          <w:noProof/>
          <w:sz w:val="24"/>
          <w:szCs w:val="24"/>
          <w:lang w:val="pt-BR"/>
        </w:rPr>
        <w:t xml:space="preserve"> para el agro una vez al mes y al menos tres veces en la temporada, y que adecuen el régimen de abono a los </w:t>
      </w:r>
      <w:r w:rsidR="0098424E" w:rsidRPr="00B4749C">
        <w:rPr>
          <w:rFonts w:asciiTheme="majorBidi" w:hAnsiTheme="majorBidi" w:cstheme="majorBidi"/>
          <w:noProof/>
          <w:sz w:val="24"/>
          <w:szCs w:val="24"/>
          <w:lang w:val="pt-BR"/>
        </w:rPr>
        <w:t>result</w:t>
      </w:r>
      <w:r w:rsidRPr="00B4749C">
        <w:rPr>
          <w:rFonts w:asciiTheme="majorBidi" w:hAnsiTheme="majorBidi" w:cstheme="majorBidi"/>
          <w:noProof/>
          <w:sz w:val="24"/>
          <w:szCs w:val="24"/>
          <w:lang w:val="pt-BR"/>
        </w:rPr>
        <w:t>a</w:t>
      </w:r>
      <w:r w:rsidR="0098424E" w:rsidRPr="00B4749C">
        <w:rPr>
          <w:rFonts w:asciiTheme="majorBidi" w:hAnsiTheme="majorBidi" w:cstheme="majorBidi"/>
          <w:noProof/>
          <w:sz w:val="24"/>
          <w:szCs w:val="24"/>
          <w:lang w:val="pt-BR"/>
        </w:rPr>
        <w:t>d</w:t>
      </w:r>
      <w:r w:rsidRPr="00B4749C">
        <w:rPr>
          <w:rFonts w:asciiTheme="majorBidi" w:hAnsiTheme="majorBidi" w:cstheme="majorBidi"/>
          <w:noProof/>
          <w:sz w:val="24"/>
          <w:szCs w:val="24"/>
          <w:lang w:val="pt-BR"/>
        </w:rPr>
        <w:t>os de dichos estudios.</w:t>
      </w:r>
    </w:p>
    <w:p w:rsidR="00B17966" w:rsidRPr="00B4749C" w:rsidRDefault="00B17966" w:rsidP="00360B51">
      <w:pPr>
        <w:spacing w:before="0"/>
        <w:ind w:firstLine="0"/>
        <w:jc w:val="both"/>
        <w:rPr>
          <w:rFonts w:asciiTheme="majorBidi" w:hAnsiTheme="majorBidi" w:cstheme="majorBidi"/>
          <w:noProof/>
          <w:sz w:val="24"/>
          <w:szCs w:val="24"/>
          <w:lang w:val="pt-BR"/>
        </w:rPr>
      </w:pPr>
    </w:p>
    <w:p w:rsidR="00A45105" w:rsidRPr="00B4749C" w:rsidRDefault="00D82187" w:rsidP="00360B51">
      <w:pPr>
        <w:spacing w:before="0"/>
        <w:ind w:firstLine="0"/>
        <w:jc w:val="both"/>
        <w:rPr>
          <w:rFonts w:asciiTheme="majorBidi" w:hAnsiTheme="majorBidi" w:cstheme="majorBidi"/>
          <w:b/>
          <w:bCs/>
          <w:noProof/>
          <w:sz w:val="24"/>
          <w:szCs w:val="24"/>
          <w:lang w:val="pt-BR"/>
        </w:rPr>
      </w:pPr>
      <w:r w:rsidRPr="00B4749C">
        <w:rPr>
          <w:rFonts w:asciiTheme="majorBidi" w:hAnsiTheme="majorBidi" w:cstheme="majorBidi"/>
          <w:b/>
          <w:bCs/>
          <w:noProof/>
          <w:sz w:val="24"/>
          <w:szCs w:val="24"/>
          <w:lang w:val="pt-BR"/>
        </w:rPr>
        <w:t>Tratamiento con Gibberellin para maduración temprana</w:t>
      </w:r>
    </w:p>
    <w:p w:rsidR="00B17966" w:rsidRPr="00B4749C" w:rsidRDefault="00EC07D4" w:rsidP="0098424E">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 xml:space="preserve">Estos tratamientos se aplican a plantas desarrolladas, que ya han desarrollado 7-8 hojas, y en un área uniforme. Tres o cuatro días antes del tratamiento se riega el campo hasta su </w:t>
      </w:r>
      <w:r w:rsidR="0098424E" w:rsidRPr="00B4749C">
        <w:rPr>
          <w:rFonts w:asciiTheme="majorBidi" w:hAnsiTheme="majorBidi" w:cstheme="majorBidi"/>
          <w:noProof/>
          <w:sz w:val="24"/>
          <w:szCs w:val="24"/>
          <w:lang w:val="pt-BR"/>
        </w:rPr>
        <w:t>saturación</w:t>
      </w:r>
      <w:r w:rsidRPr="00B4749C">
        <w:rPr>
          <w:rFonts w:asciiTheme="majorBidi" w:hAnsiTheme="majorBidi" w:cstheme="majorBidi"/>
          <w:noProof/>
          <w:sz w:val="24"/>
          <w:szCs w:val="24"/>
          <w:lang w:val="pt-BR"/>
        </w:rPr>
        <w:t>, a una profundidad de 80 cm, y se abona con una cantidad abundante de fertilizante (véase la tabla de abono). En el mercado existen varios productos autorizados.</w:t>
      </w:r>
    </w:p>
    <w:p w:rsidR="00B17966" w:rsidRPr="00B4749C" w:rsidRDefault="00360B51" w:rsidP="00595FE2">
      <w:pPr>
        <w:jc w:val="both"/>
        <w:rPr>
          <w:rFonts w:asciiTheme="majorBidi" w:hAnsiTheme="majorBidi" w:cstheme="majorBidi"/>
          <w:noProof/>
          <w:sz w:val="24"/>
          <w:szCs w:val="24"/>
          <w:lang w:val="pt-BR"/>
        </w:rPr>
      </w:pPr>
      <w:r w:rsidRPr="00B4749C">
        <w:rPr>
          <w:rFonts w:asciiTheme="majorBidi" w:hAnsiTheme="majorBidi" w:cstheme="majorBidi"/>
          <w:b/>
          <w:bCs/>
          <w:noProof/>
          <w:sz w:val="24"/>
          <w:szCs w:val="24"/>
          <w:lang w:val="pt-BR"/>
        </w:rPr>
        <w:t>Especie</w:t>
      </w:r>
      <w:r w:rsidR="00EC07D4" w:rsidRPr="00B4749C">
        <w:rPr>
          <w:rFonts w:asciiTheme="majorBidi" w:hAnsiTheme="majorBidi" w:cstheme="majorBidi"/>
          <w:b/>
          <w:bCs/>
          <w:noProof/>
          <w:sz w:val="24"/>
          <w:szCs w:val="24"/>
          <w:lang w:val="pt-BR"/>
        </w:rPr>
        <w:t xml:space="preserve"> verde:</w:t>
      </w:r>
      <w:r w:rsidR="00EC07D4" w:rsidRPr="00B4749C">
        <w:rPr>
          <w:rFonts w:asciiTheme="majorBidi" w:hAnsiTheme="majorBidi" w:cstheme="majorBidi"/>
          <w:noProof/>
          <w:sz w:val="24"/>
          <w:szCs w:val="24"/>
          <w:lang w:val="pt-BR"/>
        </w:rPr>
        <w:t xml:space="preserve"> </w:t>
      </w:r>
      <w:r w:rsidR="003E2BA4" w:rsidRPr="00B4749C">
        <w:rPr>
          <w:rFonts w:asciiTheme="majorBidi" w:hAnsiTheme="majorBidi" w:cstheme="majorBidi"/>
          <w:noProof/>
          <w:sz w:val="24"/>
          <w:szCs w:val="24"/>
          <w:lang w:val="pt-BR"/>
        </w:rPr>
        <w:t xml:space="preserve">La concentración recomendada del producto Gibberellin es de 50 ppm de sustancia activa. La solución usada para rociar la </w:t>
      </w:r>
      <w:r w:rsidRPr="00B4749C">
        <w:rPr>
          <w:rFonts w:asciiTheme="majorBidi" w:hAnsiTheme="majorBidi" w:cstheme="majorBidi"/>
          <w:noProof/>
          <w:sz w:val="24"/>
          <w:szCs w:val="24"/>
          <w:lang w:val="pt-BR"/>
        </w:rPr>
        <w:t>especie</w:t>
      </w:r>
      <w:r w:rsidR="003E2BA4" w:rsidRPr="00B4749C">
        <w:rPr>
          <w:rFonts w:asciiTheme="majorBidi" w:hAnsiTheme="majorBidi" w:cstheme="majorBidi"/>
          <w:noProof/>
          <w:sz w:val="24"/>
          <w:szCs w:val="24"/>
          <w:lang w:val="pt-BR"/>
        </w:rPr>
        <w:t xml:space="preserve"> verde garantiza una </w:t>
      </w:r>
      <w:r w:rsidR="003E2BA4" w:rsidRPr="00B4749C">
        <w:rPr>
          <w:rFonts w:asciiTheme="majorBidi" w:hAnsiTheme="majorBidi" w:cstheme="majorBidi"/>
          <w:b/>
          <w:bCs/>
          <w:noProof/>
          <w:sz w:val="24"/>
          <w:szCs w:val="24"/>
          <w:lang w:val="pt-BR"/>
        </w:rPr>
        <w:t>reacción ácida de hasta 4pH</w:t>
      </w:r>
      <w:r w:rsidR="003E2BA4" w:rsidRPr="00B4749C">
        <w:rPr>
          <w:rFonts w:asciiTheme="majorBidi" w:hAnsiTheme="majorBidi" w:cstheme="majorBidi"/>
          <w:noProof/>
          <w:sz w:val="24"/>
          <w:szCs w:val="24"/>
          <w:lang w:val="pt-BR"/>
        </w:rPr>
        <w:t xml:space="preserve">. Para eso se usa el abono </w:t>
      </w:r>
      <w:r w:rsidR="00000738" w:rsidRPr="00B4749C">
        <w:rPr>
          <w:rFonts w:asciiTheme="majorBidi" w:hAnsiTheme="majorBidi" w:cstheme="majorBidi"/>
          <w:noProof/>
          <w:sz w:val="24"/>
          <w:szCs w:val="24"/>
          <w:lang w:val="pt-BR"/>
        </w:rPr>
        <w:t xml:space="preserve">fosfato de urea o el producto B.B-5. Para preparar 100 litros de spray en concentración de 60 ppm, GA. </w:t>
      </w:r>
      <w:r w:rsidR="0098424E" w:rsidRPr="00B4749C">
        <w:rPr>
          <w:rFonts w:asciiTheme="majorBidi" w:hAnsiTheme="majorBidi" w:cstheme="majorBidi"/>
          <w:noProof/>
          <w:sz w:val="24"/>
          <w:szCs w:val="24"/>
          <w:lang w:val="pt-BR"/>
        </w:rPr>
        <w:t xml:space="preserve">se </w:t>
      </w:r>
      <w:r w:rsidR="00000738" w:rsidRPr="00B4749C">
        <w:rPr>
          <w:rFonts w:asciiTheme="majorBidi" w:hAnsiTheme="majorBidi" w:cstheme="majorBidi"/>
          <w:noProof/>
          <w:sz w:val="24"/>
          <w:szCs w:val="24"/>
          <w:lang w:val="pt-BR"/>
        </w:rPr>
        <w:t>requieren 6 gramos de sustancia activa de Gibberellin. La cantidad requerida del producto comercial para generar una reacción ácida no es fija, sino que varía de un lugar a otro, según la reacción del agua en el sitio; por ello se debe agregar el producto aci</w:t>
      </w:r>
      <w:r w:rsidR="0098424E" w:rsidRPr="00B4749C">
        <w:rPr>
          <w:rFonts w:asciiTheme="majorBidi" w:hAnsiTheme="majorBidi" w:cstheme="majorBidi"/>
          <w:noProof/>
          <w:sz w:val="24"/>
          <w:szCs w:val="24"/>
          <w:lang w:val="pt-BR"/>
        </w:rPr>
        <w:t>di</w:t>
      </w:r>
      <w:r w:rsidR="00000738" w:rsidRPr="00B4749C">
        <w:rPr>
          <w:rFonts w:asciiTheme="majorBidi" w:hAnsiTheme="majorBidi" w:cstheme="majorBidi"/>
          <w:noProof/>
          <w:sz w:val="24"/>
          <w:szCs w:val="24"/>
          <w:lang w:val="pt-BR"/>
        </w:rPr>
        <w:t xml:space="preserve">ficador en cantidades mínimas y con precaución hasta obtener la reacción requerida. Se verifica </w:t>
      </w:r>
      <w:r w:rsidR="00000738" w:rsidRPr="00B4749C">
        <w:rPr>
          <w:rFonts w:asciiTheme="majorBidi" w:hAnsiTheme="majorBidi" w:cstheme="majorBidi"/>
          <w:noProof/>
          <w:sz w:val="24"/>
          <w:szCs w:val="24"/>
          <w:lang w:val="pt-BR"/>
        </w:rPr>
        <w:lastRenderedPageBreak/>
        <w:t xml:space="preserve">la obtención de la reacción ácida requerida examinando la solución </w:t>
      </w:r>
      <w:r w:rsidR="00595FE2" w:rsidRPr="00B4749C">
        <w:rPr>
          <w:rFonts w:asciiTheme="majorBidi" w:hAnsiTheme="majorBidi" w:cstheme="majorBidi"/>
          <w:noProof/>
          <w:sz w:val="24"/>
          <w:szCs w:val="24"/>
          <w:lang w:val="pt-BR"/>
        </w:rPr>
        <w:t>con el equipo</w:t>
      </w:r>
      <w:r w:rsidR="00000738" w:rsidRPr="00B4749C">
        <w:rPr>
          <w:rFonts w:asciiTheme="majorBidi" w:hAnsiTheme="majorBidi" w:cstheme="majorBidi"/>
          <w:noProof/>
          <w:sz w:val="24"/>
          <w:szCs w:val="24"/>
          <w:lang w:val="pt-BR"/>
        </w:rPr>
        <w:t xml:space="preserve"> o con un medidor de pH. En la </w:t>
      </w:r>
      <w:r w:rsidRPr="00B4749C">
        <w:rPr>
          <w:rFonts w:asciiTheme="majorBidi" w:hAnsiTheme="majorBidi" w:cstheme="majorBidi"/>
          <w:noProof/>
          <w:sz w:val="24"/>
          <w:szCs w:val="24"/>
          <w:lang w:val="pt-BR"/>
        </w:rPr>
        <w:t>especie</w:t>
      </w:r>
      <w:r w:rsidR="00000738" w:rsidRPr="00B4749C">
        <w:rPr>
          <w:rFonts w:asciiTheme="majorBidi" w:hAnsiTheme="majorBidi" w:cstheme="majorBidi"/>
          <w:noProof/>
          <w:sz w:val="24"/>
          <w:szCs w:val="24"/>
          <w:lang w:val="pt-BR"/>
        </w:rPr>
        <w:t xml:space="preserve"> verde se repite el tratamiento 3-5 veces</w:t>
      </w:r>
      <w:r w:rsidR="0098424E" w:rsidRPr="00B4749C">
        <w:rPr>
          <w:rFonts w:asciiTheme="majorBidi" w:hAnsiTheme="majorBidi" w:cstheme="majorBidi"/>
          <w:noProof/>
          <w:sz w:val="24"/>
          <w:szCs w:val="24"/>
          <w:lang w:val="pt-BR"/>
        </w:rPr>
        <w:t>,</w:t>
      </w:r>
      <w:r w:rsidR="00000738" w:rsidRPr="00B4749C">
        <w:rPr>
          <w:rFonts w:asciiTheme="majorBidi" w:hAnsiTheme="majorBidi" w:cstheme="majorBidi"/>
          <w:noProof/>
          <w:sz w:val="24"/>
          <w:szCs w:val="24"/>
          <w:lang w:val="pt-BR"/>
        </w:rPr>
        <w:t xml:space="preserve"> con intervalos de 10 días entre un tratamiento y otro.</w:t>
      </w:r>
    </w:p>
    <w:p w:rsidR="001B6E36" w:rsidRPr="00B4749C" w:rsidRDefault="00360B51" w:rsidP="00360B51">
      <w:pPr>
        <w:jc w:val="both"/>
        <w:rPr>
          <w:rFonts w:asciiTheme="majorBidi" w:hAnsiTheme="majorBidi" w:cstheme="majorBidi"/>
          <w:noProof/>
          <w:sz w:val="24"/>
          <w:szCs w:val="24"/>
          <w:lang w:val="pt-BR"/>
        </w:rPr>
      </w:pPr>
      <w:r w:rsidRPr="00B4749C">
        <w:rPr>
          <w:rFonts w:asciiTheme="majorBidi" w:hAnsiTheme="majorBidi" w:cstheme="majorBidi"/>
          <w:b/>
          <w:bCs/>
          <w:noProof/>
          <w:sz w:val="24"/>
          <w:szCs w:val="24"/>
          <w:lang w:val="pt-BR"/>
        </w:rPr>
        <w:t>Especie</w:t>
      </w:r>
      <w:r w:rsidR="00EC07D4" w:rsidRPr="00B4749C">
        <w:rPr>
          <w:rFonts w:asciiTheme="majorBidi" w:hAnsiTheme="majorBidi" w:cstheme="majorBidi"/>
          <w:b/>
          <w:bCs/>
          <w:noProof/>
          <w:sz w:val="24"/>
          <w:szCs w:val="24"/>
          <w:lang w:val="pt-BR"/>
        </w:rPr>
        <w:t xml:space="preserve"> violeta:</w:t>
      </w:r>
      <w:r w:rsidR="00EC07D4" w:rsidRPr="00B4749C">
        <w:rPr>
          <w:rFonts w:asciiTheme="majorBidi" w:hAnsiTheme="majorBidi" w:cstheme="majorBidi"/>
          <w:noProof/>
          <w:sz w:val="24"/>
          <w:szCs w:val="24"/>
          <w:lang w:val="pt-BR"/>
        </w:rPr>
        <w:t xml:space="preserve"> </w:t>
      </w:r>
      <w:r w:rsidR="002B1928" w:rsidRPr="00B4749C">
        <w:rPr>
          <w:rFonts w:asciiTheme="majorBidi" w:hAnsiTheme="majorBidi" w:cstheme="majorBidi"/>
          <w:noProof/>
          <w:sz w:val="24"/>
          <w:szCs w:val="24"/>
          <w:lang w:val="pt-BR"/>
        </w:rPr>
        <w:t xml:space="preserve">también en este caso se recomienda acidificar la solución de rociado. La concentración recomendada del producto Gibberellin es de 40 ppm. Para preparar 100 litros de esta solución se necesitan 4 gramos de Gibberellin (sustancia activa). </w:t>
      </w:r>
      <w:r w:rsidR="001B6E36" w:rsidRPr="00B4749C">
        <w:rPr>
          <w:rFonts w:asciiTheme="majorBidi" w:hAnsiTheme="majorBidi" w:cstheme="majorBidi"/>
          <w:noProof/>
          <w:sz w:val="24"/>
          <w:szCs w:val="24"/>
          <w:lang w:val="pt-BR"/>
        </w:rPr>
        <w:t xml:space="preserve">En la </w:t>
      </w:r>
      <w:r w:rsidRPr="00B4749C">
        <w:rPr>
          <w:rFonts w:asciiTheme="majorBidi" w:hAnsiTheme="majorBidi" w:cstheme="majorBidi"/>
          <w:noProof/>
          <w:sz w:val="24"/>
          <w:szCs w:val="24"/>
          <w:lang w:val="pt-BR"/>
        </w:rPr>
        <w:t>especie</w:t>
      </w:r>
      <w:r w:rsidR="001B6E36" w:rsidRPr="00B4749C">
        <w:rPr>
          <w:rFonts w:asciiTheme="majorBidi" w:hAnsiTheme="majorBidi" w:cstheme="majorBidi"/>
          <w:noProof/>
          <w:sz w:val="24"/>
          <w:szCs w:val="24"/>
          <w:lang w:val="pt-BR"/>
        </w:rPr>
        <w:t xml:space="preserve"> violeta se repite el tratamiento 3-5 veces con intervalos de 10-15 días ente un tratamiento y otro. En todo caso, se recomienda no empezar el primer tratamiento de Gibberellin antes de finalizada la primera semana de septiembre, aunque la planta haya desarrollado la cantidad de hojas requerida. Asimismo, en caso de que el clima sea más caluroso que lo habitual, se debe postergar el segundo tratamiento hasta que se observe un ligero descenso de la temperatura, por temor a desviaciones y fenómenos concomitantes negativos.</w:t>
      </w:r>
    </w:p>
    <w:p w:rsidR="00EC07D4" w:rsidRPr="00B4749C" w:rsidRDefault="001B6E36" w:rsidP="00360B51">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Tal como se ha señalado, antes de cualquier tratamiento con Gibberellin se riega hasta la saturación de la tierra y se duplica la dosis de abono nitrogenado.</w:t>
      </w:r>
    </w:p>
    <w:p w:rsidR="00EC07D4" w:rsidRPr="00B4749C" w:rsidRDefault="00EC07D4" w:rsidP="00360B51">
      <w:pPr>
        <w:jc w:val="both"/>
        <w:rPr>
          <w:rFonts w:asciiTheme="majorBidi" w:hAnsiTheme="majorBidi" w:cstheme="majorBidi"/>
          <w:noProof/>
          <w:sz w:val="24"/>
          <w:szCs w:val="24"/>
          <w:lang w:val="pt-BR"/>
        </w:rPr>
      </w:pPr>
    </w:p>
    <w:p w:rsidR="00EC07D4" w:rsidRPr="00B4749C" w:rsidRDefault="00EC07D4" w:rsidP="00360B51">
      <w:pPr>
        <w:spacing w:before="0"/>
        <w:ind w:firstLine="0"/>
        <w:jc w:val="both"/>
        <w:rPr>
          <w:rFonts w:asciiTheme="majorBidi" w:hAnsiTheme="majorBidi" w:cstheme="majorBidi"/>
          <w:b/>
          <w:bCs/>
          <w:noProof/>
          <w:sz w:val="24"/>
          <w:szCs w:val="24"/>
          <w:lang w:val="pt-BR"/>
        </w:rPr>
      </w:pPr>
      <w:r w:rsidRPr="00B4749C">
        <w:rPr>
          <w:rFonts w:asciiTheme="majorBidi" w:hAnsiTheme="majorBidi" w:cstheme="majorBidi"/>
          <w:b/>
          <w:bCs/>
          <w:noProof/>
          <w:sz w:val="24"/>
          <w:szCs w:val="24"/>
          <w:lang w:val="pt-BR"/>
        </w:rPr>
        <w:t xml:space="preserve">Eliminación de </w:t>
      </w:r>
      <w:r w:rsidR="005E4A19" w:rsidRPr="00B4749C">
        <w:rPr>
          <w:rFonts w:asciiTheme="majorBidi" w:hAnsiTheme="majorBidi" w:cstheme="majorBidi"/>
          <w:b/>
          <w:bCs/>
          <w:noProof/>
          <w:sz w:val="24"/>
          <w:szCs w:val="24"/>
          <w:lang w:val="pt-BR"/>
        </w:rPr>
        <w:t>plagas</w:t>
      </w:r>
    </w:p>
    <w:p w:rsidR="0093327E" w:rsidRPr="00B4749C" w:rsidRDefault="005E4A19" w:rsidP="00E9788F">
      <w:pPr>
        <w:jc w:val="both"/>
        <w:rPr>
          <w:rFonts w:asciiTheme="majorBidi" w:hAnsiTheme="majorBidi" w:cstheme="majorBidi"/>
          <w:noProof/>
          <w:sz w:val="24"/>
          <w:szCs w:val="24"/>
          <w:lang w:val="pt-BR"/>
        </w:rPr>
      </w:pPr>
      <w:r w:rsidRPr="00B4749C">
        <w:rPr>
          <w:rFonts w:asciiTheme="majorBidi" w:hAnsiTheme="majorBidi" w:cstheme="majorBidi"/>
          <w:noProof/>
          <w:sz w:val="24"/>
          <w:szCs w:val="24"/>
          <w:lang w:val="pt-BR"/>
        </w:rPr>
        <w:t>Para eliminar plagas se recomienda ingresar al sitio en internet de</w:t>
      </w:r>
      <w:r w:rsidR="00360B51" w:rsidRPr="00B4749C">
        <w:rPr>
          <w:rFonts w:asciiTheme="majorBidi" w:hAnsiTheme="majorBidi" w:cstheme="majorBidi"/>
          <w:noProof/>
          <w:sz w:val="24"/>
          <w:szCs w:val="24"/>
          <w:lang w:val="pt-BR"/>
        </w:rPr>
        <w:t xml:space="preserve"> </w:t>
      </w:r>
      <w:r w:rsidRPr="00B4749C">
        <w:rPr>
          <w:rFonts w:asciiTheme="majorBidi" w:hAnsiTheme="majorBidi" w:cstheme="majorBidi"/>
          <w:noProof/>
          <w:sz w:val="24"/>
          <w:szCs w:val="24"/>
          <w:lang w:val="pt-BR"/>
        </w:rPr>
        <w:t>l</w:t>
      </w:r>
      <w:r w:rsidR="00360B51" w:rsidRPr="00B4749C">
        <w:rPr>
          <w:rFonts w:asciiTheme="majorBidi" w:hAnsiTheme="majorBidi" w:cstheme="majorBidi"/>
          <w:noProof/>
          <w:sz w:val="24"/>
          <w:szCs w:val="24"/>
          <w:lang w:val="pt-BR"/>
        </w:rPr>
        <w:t>os</w:t>
      </w:r>
      <w:r w:rsidRPr="00B4749C">
        <w:rPr>
          <w:rFonts w:asciiTheme="majorBidi" w:hAnsiTheme="majorBidi" w:cstheme="majorBidi"/>
          <w:noProof/>
          <w:sz w:val="24"/>
          <w:szCs w:val="24"/>
          <w:lang w:val="pt-BR"/>
        </w:rPr>
        <w:t xml:space="preserve"> </w:t>
      </w:r>
      <w:r w:rsidR="00360B51" w:rsidRPr="00B4749C">
        <w:rPr>
          <w:rFonts w:asciiTheme="majorBidi" w:hAnsiTheme="majorBidi" w:cstheme="majorBidi"/>
          <w:noProof/>
          <w:sz w:val="24"/>
          <w:szCs w:val="24"/>
          <w:lang w:val="pt-BR"/>
        </w:rPr>
        <w:t xml:space="preserve">Servicios </w:t>
      </w:r>
      <w:r w:rsidRPr="00B4749C">
        <w:rPr>
          <w:rFonts w:asciiTheme="majorBidi" w:hAnsiTheme="majorBidi" w:cstheme="majorBidi"/>
          <w:noProof/>
          <w:sz w:val="24"/>
          <w:szCs w:val="24"/>
          <w:lang w:val="pt-BR"/>
        </w:rPr>
        <w:t xml:space="preserve">de </w:t>
      </w:r>
      <w:r w:rsidR="00360B51" w:rsidRPr="00B4749C">
        <w:rPr>
          <w:rFonts w:asciiTheme="majorBidi" w:hAnsiTheme="majorBidi" w:cstheme="majorBidi"/>
          <w:noProof/>
          <w:sz w:val="24"/>
          <w:szCs w:val="24"/>
          <w:lang w:val="pt-BR"/>
        </w:rPr>
        <w:t xml:space="preserve">Protección </w:t>
      </w:r>
      <w:r w:rsidR="00E9788F" w:rsidRPr="00B4749C">
        <w:rPr>
          <w:rFonts w:asciiTheme="majorBidi" w:hAnsiTheme="majorBidi" w:cstheme="majorBidi"/>
          <w:noProof/>
          <w:sz w:val="24"/>
          <w:szCs w:val="24"/>
          <w:lang w:val="pt-BR"/>
        </w:rPr>
        <w:t>de</w:t>
      </w:r>
      <w:r w:rsidRPr="00B4749C">
        <w:rPr>
          <w:rFonts w:asciiTheme="majorBidi" w:hAnsiTheme="majorBidi" w:cstheme="majorBidi"/>
          <w:noProof/>
          <w:sz w:val="24"/>
          <w:szCs w:val="24"/>
          <w:lang w:val="pt-BR"/>
        </w:rPr>
        <w:t xml:space="preserve"> la </w:t>
      </w:r>
      <w:r w:rsidR="00360B51" w:rsidRPr="00B4749C">
        <w:rPr>
          <w:rFonts w:asciiTheme="majorBidi" w:hAnsiTheme="majorBidi" w:cstheme="majorBidi"/>
          <w:noProof/>
          <w:sz w:val="24"/>
          <w:szCs w:val="24"/>
          <w:lang w:val="pt-BR"/>
        </w:rPr>
        <w:t>Flora</w:t>
      </w:r>
      <w:r w:rsidRPr="00B4749C">
        <w:rPr>
          <w:rFonts w:asciiTheme="majorBidi" w:hAnsiTheme="majorBidi" w:cstheme="majorBidi"/>
          <w:noProof/>
          <w:sz w:val="24"/>
          <w:szCs w:val="24"/>
          <w:lang w:val="pt-BR"/>
        </w:rPr>
        <w:t>, en el se podrá encontrar la lista completa de sustancia</w:t>
      </w:r>
      <w:r w:rsidR="00E9788F" w:rsidRPr="00B4749C">
        <w:rPr>
          <w:rFonts w:asciiTheme="majorBidi" w:hAnsiTheme="majorBidi" w:cstheme="majorBidi"/>
          <w:noProof/>
          <w:sz w:val="24"/>
          <w:szCs w:val="24"/>
          <w:lang w:val="pt-BR"/>
        </w:rPr>
        <w:t>s</w:t>
      </w:r>
      <w:r w:rsidRPr="00B4749C">
        <w:rPr>
          <w:rFonts w:asciiTheme="majorBidi" w:hAnsiTheme="majorBidi" w:cstheme="majorBidi"/>
          <w:noProof/>
          <w:sz w:val="24"/>
          <w:szCs w:val="24"/>
          <w:lang w:val="pt-BR"/>
        </w:rPr>
        <w:t xml:space="preserve"> autorizadas para los cultivos. </w:t>
      </w:r>
      <w:r w:rsidR="00CE4DDF" w:rsidRPr="00B4749C">
        <w:rPr>
          <w:rFonts w:asciiTheme="majorBidi" w:hAnsiTheme="majorBidi" w:cstheme="majorBidi"/>
          <w:noProof/>
          <w:sz w:val="24"/>
          <w:szCs w:val="24"/>
          <w:lang w:val="pt-BR"/>
        </w:rPr>
        <w:t xml:space="preserve">Se </w:t>
      </w:r>
      <w:r w:rsidRPr="00B4749C">
        <w:rPr>
          <w:rFonts w:asciiTheme="majorBidi" w:hAnsiTheme="majorBidi" w:cstheme="majorBidi"/>
          <w:noProof/>
          <w:sz w:val="24"/>
          <w:szCs w:val="24"/>
          <w:lang w:val="pt-BR"/>
        </w:rPr>
        <w:t>d</w:t>
      </w:r>
      <w:r w:rsidR="00CE4DDF" w:rsidRPr="00B4749C">
        <w:rPr>
          <w:rFonts w:asciiTheme="majorBidi" w:hAnsiTheme="majorBidi" w:cstheme="majorBidi"/>
          <w:noProof/>
          <w:sz w:val="24"/>
          <w:szCs w:val="24"/>
          <w:lang w:val="pt-BR"/>
        </w:rPr>
        <w:t>ebe prest</w:t>
      </w:r>
      <w:r w:rsidRPr="00B4749C">
        <w:rPr>
          <w:rFonts w:asciiTheme="majorBidi" w:hAnsiTheme="majorBidi" w:cstheme="majorBidi"/>
          <w:noProof/>
          <w:sz w:val="24"/>
          <w:szCs w:val="24"/>
          <w:lang w:val="pt-BR"/>
        </w:rPr>
        <w:t>a</w:t>
      </w:r>
      <w:r w:rsidR="00CE4DDF" w:rsidRPr="00B4749C">
        <w:rPr>
          <w:rFonts w:asciiTheme="majorBidi" w:hAnsiTheme="majorBidi" w:cstheme="majorBidi"/>
          <w:noProof/>
          <w:sz w:val="24"/>
          <w:szCs w:val="24"/>
          <w:lang w:val="pt-BR"/>
        </w:rPr>
        <w:t>r especial atenc</w:t>
      </w:r>
      <w:r w:rsidRPr="00B4749C">
        <w:rPr>
          <w:rFonts w:asciiTheme="majorBidi" w:hAnsiTheme="majorBidi" w:cstheme="majorBidi"/>
          <w:noProof/>
          <w:sz w:val="24"/>
          <w:szCs w:val="24"/>
          <w:lang w:val="pt-BR"/>
        </w:rPr>
        <w:t>i</w:t>
      </w:r>
      <w:r w:rsidR="00CE4DDF" w:rsidRPr="00B4749C">
        <w:rPr>
          <w:rFonts w:asciiTheme="majorBidi" w:hAnsiTheme="majorBidi" w:cstheme="majorBidi"/>
          <w:noProof/>
          <w:sz w:val="24"/>
          <w:szCs w:val="24"/>
          <w:lang w:val="pt-BR"/>
        </w:rPr>
        <w:t>ó</w:t>
      </w:r>
      <w:r w:rsidRPr="00B4749C">
        <w:rPr>
          <w:rFonts w:asciiTheme="majorBidi" w:hAnsiTheme="majorBidi" w:cstheme="majorBidi"/>
          <w:noProof/>
          <w:sz w:val="24"/>
          <w:szCs w:val="24"/>
          <w:lang w:val="pt-BR"/>
        </w:rPr>
        <w:t>n</w:t>
      </w:r>
      <w:r w:rsidR="00CE4DDF" w:rsidRPr="00B4749C">
        <w:rPr>
          <w:rFonts w:asciiTheme="majorBidi" w:hAnsiTheme="majorBidi" w:cstheme="majorBidi"/>
          <w:noProof/>
          <w:sz w:val="24"/>
          <w:szCs w:val="24"/>
          <w:lang w:val="pt-BR"/>
        </w:rPr>
        <w:t xml:space="preserve"> a las restricci</w:t>
      </w:r>
      <w:r w:rsidRPr="00B4749C">
        <w:rPr>
          <w:rFonts w:asciiTheme="majorBidi" w:hAnsiTheme="majorBidi" w:cstheme="majorBidi"/>
          <w:noProof/>
          <w:sz w:val="24"/>
          <w:szCs w:val="24"/>
          <w:lang w:val="pt-BR"/>
        </w:rPr>
        <w:t>o</w:t>
      </w:r>
      <w:r w:rsidR="00CE4DDF" w:rsidRPr="00B4749C">
        <w:rPr>
          <w:rFonts w:asciiTheme="majorBidi" w:hAnsiTheme="majorBidi" w:cstheme="majorBidi"/>
          <w:noProof/>
          <w:sz w:val="24"/>
          <w:szCs w:val="24"/>
          <w:lang w:val="pt-BR"/>
        </w:rPr>
        <w:t>ne</w:t>
      </w:r>
      <w:r w:rsidRPr="00B4749C">
        <w:rPr>
          <w:rFonts w:asciiTheme="majorBidi" w:hAnsiTheme="majorBidi" w:cstheme="majorBidi"/>
          <w:noProof/>
          <w:sz w:val="24"/>
          <w:szCs w:val="24"/>
          <w:lang w:val="pt-BR"/>
        </w:rPr>
        <w:t>s</w:t>
      </w:r>
      <w:r w:rsidR="00CE4DDF" w:rsidRPr="00B4749C">
        <w:rPr>
          <w:rFonts w:asciiTheme="majorBidi" w:hAnsiTheme="majorBidi" w:cstheme="majorBidi"/>
          <w:noProof/>
          <w:sz w:val="24"/>
          <w:szCs w:val="24"/>
          <w:lang w:val="pt-BR"/>
        </w:rPr>
        <w:t xml:space="preserve"> en el uso de herbicidas y al cuidado de l</w:t>
      </w:r>
      <w:r w:rsidR="0093327E" w:rsidRPr="00B4749C">
        <w:rPr>
          <w:rFonts w:asciiTheme="majorBidi" w:hAnsiTheme="majorBidi" w:cstheme="majorBidi"/>
          <w:noProof/>
          <w:sz w:val="24"/>
          <w:szCs w:val="24"/>
          <w:lang w:val="pt-BR"/>
        </w:rPr>
        <w:t>as normas de precaución y del tiempo mínimo entre la última fecha de tratamiento y el momento de comercialización.</w:t>
      </w:r>
    </w:p>
    <w:p w:rsidR="0093327E" w:rsidRPr="00B4749C" w:rsidRDefault="0093327E" w:rsidP="00360B51">
      <w:pPr>
        <w:jc w:val="both"/>
        <w:rPr>
          <w:rFonts w:asciiTheme="majorBidi" w:hAnsiTheme="majorBidi" w:cstheme="majorBidi"/>
          <w:noProof/>
          <w:sz w:val="24"/>
          <w:szCs w:val="24"/>
          <w:lang w:val="pt-BR"/>
        </w:rPr>
      </w:pPr>
      <w:r w:rsidRPr="00B4749C">
        <w:rPr>
          <w:rFonts w:asciiTheme="majorBidi" w:hAnsiTheme="majorBidi" w:cstheme="majorBidi"/>
          <w:b/>
          <w:bCs/>
          <w:noProof/>
          <w:sz w:val="24"/>
          <w:szCs w:val="24"/>
          <w:lang w:val="pt-BR"/>
        </w:rPr>
        <w:t xml:space="preserve">Ratas y ratones de campo: </w:t>
      </w:r>
      <w:r w:rsidRPr="00B4749C">
        <w:rPr>
          <w:rFonts w:asciiTheme="majorBidi" w:hAnsiTheme="majorBidi" w:cstheme="majorBidi"/>
          <w:noProof/>
          <w:sz w:val="24"/>
          <w:szCs w:val="24"/>
          <w:lang w:val="pt-BR"/>
        </w:rPr>
        <w:t>Afectan severamente a las alcachofas y deben ser eliminados sistemáticamente en la parcela y sus alrededores.</w:t>
      </w:r>
    </w:p>
    <w:p w:rsidR="00EC07D4" w:rsidRPr="00CE4371" w:rsidRDefault="0093327E" w:rsidP="00E9788F">
      <w:pPr>
        <w:jc w:val="both"/>
        <w:rPr>
          <w:rFonts w:asciiTheme="majorBidi" w:hAnsiTheme="majorBidi" w:cstheme="majorBidi"/>
          <w:noProof/>
          <w:sz w:val="24"/>
          <w:szCs w:val="24"/>
          <w:rtl/>
        </w:rPr>
      </w:pPr>
      <w:r w:rsidRPr="00B4749C">
        <w:rPr>
          <w:rFonts w:asciiTheme="majorBidi" w:hAnsiTheme="majorBidi" w:cstheme="majorBidi"/>
          <w:noProof/>
          <w:sz w:val="24"/>
          <w:szCs w:val="24"/>
          <w:lang w:val="pt-BR"/>
        </w:rPr>
        <w:t xml:space="preserve">Se ha observado que </w:t>
      </w:r>
      <w:r w:rsidR="00E9788F" w:rsidRPr="00B4749C">
        <w:rPr>
          <w:rFonts w:asciiTheme="majorBidi" w:hAnsiTheme="majorBidi" w:cstheme="majorBidi"/>
          <w:noProof/>
          <w:sz w:val="24"/>
          <w:szCs w:val="24"/>
          <w:lang w:val="pt-BR"/>
        </w:rPr>
        <w:t>la siega</w:t>
      </w:r>
      <w:r w:rsidRPr="00B4749C">
        <w:rPr>
          <w:rFonts w:asciiTheme="majorBidi" w:hAnsiTheme="majorBidi" w:cstheme="majorBidi"/>
          <w:noProof/>
          <w:sz w:val="24"/>
          <w:szCs w:val="24"/>
          <w:lang w:val="pt-BR"/>
        </w:rPr>
        <w:t xml:space="preserve"> tempran</w:t>
      </w:r>
      <w:r w:rsidR="00E9788F" w:rsidRPr="00B4749C">
        <w:rPr>
          <w:rFonts w:asciiTheme="majorBidi" w:hAnsiTheme="majorBidi" w:cstheme="majorBidi"/>
          <w:noProof/>
          <w:sz w:val="24"/>
          <w:szCs w:val="24"/>
          <w:lang w:val="pt-BR"/>
        </w:rPr>
        <w:t>a</w:t>
      </w:r>
      <w:r w:rsidRPr="00B4749C">
        <w:rPr>
          <w:rFonts w:asciiTheme="majorBidi" w:hAnsiTheme="majorBidi" w:cstheme="majorBidi"/>
          <w:noProof/>
          <w:sz w:val="24"/>
          <w:szCs w:val="24"/>
          <w:lang w:val="pt-BR"/>
        </w:rPr>
        <w:t xml:space="preserve"> en parcelas antiguas permite una acción positiva contra los enemigos naturales. Es particularmente importante la detección de estas plagas en las etapas de preparación previas a la plantación en la parcela, porque la aplicación de los herbicidas antes de la plantación será más fácil y sus resultados serán mejores.</w:t>
      </w:r>
    </w:p>
    <w:p w:rsidR="00EC07D4" w:rsidRPr="00CE4371" w:rsidRDefault="00EC07D4" w:rsidP="00360B51">
      <w:pPr>
        <w:jc w:val="both"/>
        <w:rPr>
          <w:rFonts w:asciiTheme="majorBidi" w:hAnsiTheme="majorBidi" w:cstheme="majorBidi"/>
          <w:noProof/>
          <w:sz w:val="24"/>
          <w:szCs w:val="24"/>
          <w:rtl/>
        </w:rPr>
      </w:pPr>
      <w:r w:rsidRPr="00B4749C">
        <w:rPr>
          <w:rFonts w:asciiTheme="majorBidi" w:hAnsiTheme="majorBidi" w:cstheme="majorBidi"/>
          <w:b/>
          <w:bCs/>
          <w:noProof/>
          <w:sz w:val="24"/>
          <w:szCs w:val="24"/>
          <w:lang w:val="pt-BR"/>
        </w:rPr>
        <w:t>Prodenia:</w:t>
      </w:r>
      <w:r w:rsidRPr="00B4749C">
        <w:rPr>
          <w:rFonts w:asciiTheme="majorBidi" w:hAnsiTheme="majorBidi" w:cstheme="majorBidi"/>
          <w:noProof/>
          <w:sz w:val="24"/>
          <w:szCs w:val="24"/>
          <w:lang w:val="pt-BR"/>
        </w:rPr>
        <w:t xml:space="preserve"> </w:t>
      </w:r>
      <w:r w:rsidR="00EF1F98" w:rsidRPr="00B4749C">
        <w:rPr>
          <w:rFonts w:asciiTheme="majorBidi" w:hAnsiTheme="majorBidi" w:cstheme="majorBidi"/>
          <w:noProof/>
          <w:sz w:val="24"/>
          <w:szCs w:val="24"/>
          <w:lang w:val="pt-BR"/>
        </w:rPr>
        <w:t>Puede ca</w:t>
      </w:r>
      <w:r w:rsidR="009B13F7" w:rsidRPr="00B4749C">
        <w:rPr>
          <w:rFonts w:asciiTheme="majorBidi" w:hAnsiTheme="majorBidi" w:cstheme="majorBidi"/>
          <w:noProof/>
          <w:sz w:val="24"/>
          <w:szCs w:val="24"/>
          <w:lang w:val="pt-BR"/>
        </w:rPr>
        <w:t>usar daños severos a los ápice</w:t>
      </w:r>
      <w:r w:rsidR="00EF1F98" w:rsidRPr="00B4749C">
        <w:rPr>
          <w:rFonts w:asciiTheme="majorBidi" w:hAnsiTheme="majorBidi" w:cstheme="majorBidi"/>
          <w:noProof/>
          <w:sz w:val="24"/>
          <w:szCs w:val="24"/>
          <w:lang w:val="pt-BR"/>
        </w:rPr>
        <w:t>s de las plantas</w:t>
      </w:r>
      <w:r w:rsidR="000B6C11" w:rsidRPr="00B4749C">
        <w:rPr>
          <w:rFonts w:asciiTheme="majorBidi" w:hAnsiTheme="majorBidi" w:cstheme="majorBidi"/>
          <w:noProof/>
          <w:sz w:val="24"/>
          <w:szCs w:val="24"/>
          <w:lang w:val="pt-BR"/>
        </w:rPr>
        <w:t>. Un</w:t>
      </w:r>
      <w:r w:rsidR="009B13F7" w:rsidRPr="00B4749C">
        <w:rPr>
          <w:rFonts w:asciiTheme="majorBidi" w:hAnsiTheme="majorBidi" w:cstheme="majorBidi"/>
          <w:noProof/>
          <w:sz w:val="24"/>
          <w:szCs w:val="24"/>
          <w:lang w:val="pt-BR"/>
        </w:rPr>
        <w:t xml:space="preserve"> ápice</w:t>
      </w:r>
      <w:r w:rsidR="000B6C11" w:rsidRPr="00B4749C">
        <w:rPr>
          <w:rFonts w:asciiTheme="majorBidi" w:hAnsiTheme="majorBidi" w:cstheme="majorBidi"/>
          <w:noProof/>
          <w:sz w:val="24"/>
          <w:szCs w:val="24"/>
          <w:lang w:val="pt-BR"/>
        </w:rPr>
        <w:t xml:space="preserve"> afectado, aunque más no sea levemente, no es apto para exportación, y la comercializción de la producción afectada por Prodenia es más difícil en el mercado local.</w:t>
      </w:r>
    </w:p>
    <w:p w:rsidR="00EC07D4" w:rsidRPr="00CE4371" w:rsidRDefault="0080538E" w:rsidP="00E9788F">
      <w:pPr>
        <w:jc w:val="both"/>
        <w:rPr>
          <w:rFonts w:asciiTheme="majorBidi" w:hAnsiTheme="majorBidi" w:cstheme="majorBidi"/>
          <w:noProof/>
          <w:sz w:val="24"/>
          <w:szCs w:val="24"/>
          <w:rtl/>
        </w:rPr>
      </w:pPr>
      <w:r w:rsidRPr="00B4749C">
        <w:rPr>
          <w:rFonts w:asciiTheme="majorBidi" w:hAnsiTheme="majorBidi" w:cstheme="majorBidi"/>
          <w:b/>
          <w:bCs/>
          <w:noProof/>
          <w:sz w:val="24"/>
          <w:szCs w:val="24"/>
          <w:lang w:val="pt-BR"/>
        </w:rPr>
        <w:lastRenderedPageBreak/>
        <w:t>Vanesa de los cardos:</w:t>
      </w:r>
      <w:r w:rsidRPr="00B4749C">
        <w:rPr>
          <w:rFonts w:asciiTheme="majorBidi" w:hAnsiTheme="majorBidi" w:cstheme="majorBidi"/>
          <w:noProof/>
          <w:sz w:val="24"/>
          <w:szCs w:val="24"/>
          <w:lang w:val="pt-BR"/>
        </w:rPr>
        <w:t xml:space="preserve"> </w:t>
      </w:r>
      <w:r w:rsidR="009650E6" w:rsidRPr="00B4749C">
        <w:rPr>
          <w:rFonts w:asciiTheme="majorBidi" w:hAnsiTheme="majorBidi" w:cstheme="majorBidi"/>
          <w:noProof/>
          <w:sz w:val="24"/>
          <w:szCs w:val="24"/>
          <w:lang w:val="pt-BR"/>
        </w:rPr>
        <w:t xml:space="preserve">En algunas ocasiones habrá ataques masivos de esta plaga en </w:t>
      </w:r>
      <w:r w:rsidR="00964E38" w:rsidRPr="00B4749C">
        <w:rPr>
          <w:rFonts w:asciiTheme="majorBidi" w:hAnsiTheme="majorBidi" w:cstheme="majorBidi"/>
          <w:noProof/>
          <w:sz w:val="24"/>
          <w:szCs w:val="24"/>
          <w:lang w:val="pt-BR"/>
        </w:rPr>
        <w:t xml:space="preserve">vastas áreas de diversos cultivos y también en zonas no agrícolas. </w:t>
      </w:r>
      <w:r w:rsidR="00753BFF" w:rsidRPr="00B4749C">
        <w:rPr>
          <w:rFonts w:asciiTheme="majorBidi" w:hAnsiTheme="majorBidi" w:cstheme="majorBidi"/>
          <w:noProof/>
          <w:sz w:val="24"/>
          <w:szCs w:val="24"/>
          <w:lang w:val="pt-BR"/>
        </w:rPr>
        <w:t xml:space="preserve">Se puede evitar la invasión instalando </w:t>
      </w:r>
      <w:r w:rsidR="00646927" w:rsidRPr="00B4749C">
        <w:rPr>
          <w:rFonts w:asciiTheme="majorBidi" w:hAnsiTheme="majorBidi" w:cstheme="majorBidi"/>
          <w:noProof/>
          <w:sz w:val="24"/>
          <w:szCs w:val="24"/>
          <w:lang w:val="pt-BR"/>
        </w:rPr>
        <w:t>bar</w:t>
      </w:r>
      <w:r w:rsidR="00753BFF" w:rsidRPr="00B4749C">
        <w:rPr>
          <w:rFonts w:asciiTheme="majorBidi" w:hAnsiTheme="majorBidi" w:cstheme="majorBidi"/>
          <w:noProof/>
          <w:sz w:val="24"/>
          <w:szCs w:val="24"/>
          <w:lang w:val="pt-BR"/>
        </w:rPr>
        <w:t>ras de aislamiento, como es habitual para impedir el ingreso de larvas de Prodenia.</w:t>
      </w:r>
    </w:p>
    <w:p w:rsidR="0080538E" w:rsidRPr="00B4749C" w:rsidRDefault="0080538E" w:rsidP="00E9788F">
      <w:pPr>
        <w:jc w:val="both"/>
        <w:rPr>
          <w:rFonts w:asciiTheme="majorBidi" w:hAnsiTheme="majorBidi" w:cstheme="majorBidi"/>
          <w:noProof/>
          <w:sz w:val="24"/>
          <w:szCs w:val="24"/>
          <w:lang w:val="pt-BR"/>
        </w:rPr>
      </w:pPr>
      <w:r w:rsidRPr="00B4749C">
        <w:rPr>
          <w:rFonts w:asciiTheme="majorBidi" w:hAnsiTheme="majorBidi" w:cstheme="majorBidi"/>
          <w:b/>
          <w:bCs/>
          <w:noProof/>
          <w:sz w:val="24"/>
          <w:szCs w:val="24"/>
          <w:lang w:val="pt-BR"/>
        </w:rPr>
        <w:t>Áfido:</w:t>
      </w:r>
      <w:r w:rsidRPr="00B4749C">
        <w:rPr>
          <w:rFonts w:asciiTheme="majorBidi" w:hAnsiTheme="majorBidi" w:cstheme="majorBidi"/>
          <w:noProof/>
          <w:sz w:val="24"/>
          <w:szCs w:val="24"/>
          <w:lang w:val="pt-BR"/>
        </w:rPr>
        <w:t xml:space="preserve"> </w:t>
      </w:r>
      <w:r w:rsidR="00646927" w:rsidRPr="00B4749C">
        <w:rPr>
          <w:rFonts w:asciiTheme="majorBidi" w:hAnsiTheme="majorBidi" w:cstheme="majorBidi"/>
          <w:noProof/>
          <w:sz w:val="24"/>
          <w:szCs w:val="24"/>
          <w:lang w:val="pt-BR"/>
        </w:rPr>
        <w:t>Puede producir daños severos a los cultivos, pero el principal es la</w:t>
      </w:r>
      <w:r w:rsidR="00646927" w:rsidRPr="00B4749C">
        <w:rPr>
          <w:rFonts w:asciiTheme="majorBidi" w:hAnsiTheme="majorBidi" w:cstheme="majorBidi"/>
          <w:lang w:val="pt-BR"/>
        </w:rPr>
        <w:t xml:space="preserve"> </w:t>
      </w:r>
      <w:r w:rsidR="00E9788F" w:rsidRPr="00B4749C">
        <w:rPr>
          <w:rFonts w:asciiTheme="majorBidi" w:hAnsiTheme="majorBidi" w:cstheme="majorBidi"/>
          <w:noProof/>
          <w:sz w:val="24"/>
          <w:szCs w:val="24"/>
          <w:lang w:val="pt-BR"/>
        </w:rPr>
        <w:t>invalid</w:t>
      </w:r>
      <w:r w:rsidR="00646927" w:rsidRPr="00B4749C">
        <w:rPr>
          <w:rFonts w:asciiTheme="majorBidi" w:hAnsiTheme="majorBidi" w:cstheme="majorBidi"/>
          <w:noProof/>
          <w:sz w:val="24"/>
          <w:szCs w:val="24"/>
          <w:lang w:val="pt-BR"/>
        </w:rPr>
        <w:t>ación de los</w:t>
      </w:r>
      <w:r w:rsidR="009B13F7" w:rsidRPr="00B4749C">
        <w:rPr>
          <w:rFonts w:asciiTheme="majorBidi" w:hAnsiTheme="majorBidi" w:cstheme="majorBidi"/>
          <w:noProof/>
          <w:sz w:val="24"/>
          <w:szCs w:val="24"/>
          <w:lang w:val="pt-BR"/>
        </w:rPr>
        <w:t xml:space="preserve"> ápice</w:t>
      </w:r>
      <w:r w:rsidR="00646927" w:rsidRPr="00B4749C">
        <w:rPr>
          <w:rFonts w:asciiTheme="majorBidi" w:hAnsiTheme="majorBidi" w:cstheme="majorBidi"/>
          <w:noProof/>
          <w:sz w:val="24"/>
          <w:szCs w:val="24"/>
          <w:lang w:val="pt-BR"/>
        </w:rPr>
        <w:t>s de las plantas para su comercialización. Eso es particularmente grave cuando la producción está destinada a exportación, porque no hay ninguna tolerancia.</w:t>
      </w:r>
    </w:p>
    <w:p w:rsidR="0080538E" w:rsidRPr="00B4749C" w:rsidRDefault="0080538E" w:rsidP="00360B51">
      <w:pPr>
        <w:jc w:val="both"/>
        <w:rPr>
          <w:rFonts w:asciiTheme="majorBidi" w:hAnsiTheme="majorBidi" w:cstheme="majorBidi"/>
          <w:noProof/>
          <w:sz w:val="24"/>
          <w:szCs w:val="24"/>
          <w:lang w:val="pt-BR"/>
        </w:rPr>
      </w:pPr>
      <w:r w:rsidRPr="00B4749C">
        <w:rPr>
          <w:rFonts w:asciiTheme="majorBidi" w:hAnsiTheme="majorBidi" w:cstheme="majorBidi"/>
          <w:b/>
          <w:bCs/>
          <w:noProof/>
          <w:sz w:val="24"/>
          <w:szCs w:val="24"/>
          <w:lang w:val="pt-BR"/>
        </w:rPr>
        <w:t>Ácaro rojo:</w:t>
      </w:r>
      <w:r w:rsidRPr="00B4749C">
        <w:rPr>
          <w:rFonts w:asciiTheme="majorBidi" w:hAnsiTheme="majorBidi" w:cstheme="majorBidi"/>
          <w:noProof/>
          <w:sz w:val="24"/>
          <w:szCs w:val="24"/>
          <w:lang w:val="pt-BR"/>
        </w:rPr>
        <w:t xml:space="preserve"> </w:t>
      </w:r>
      <w:r w:rsidR="00192C7F" w:rsidRPr="00B4749C">
        <w:rPr>
          <w:rFonts w:asciiTheme="majorBidi" w:hAnsiTheme="majorBidi" w:cstheme="majorBidi"/>
          <w:noProof/>
          <w:sz w:val="24"/>
          <w:szCs w:val="24"/>
          <w:lang w:val="pt-BR"/>
        </w:rPr>
        <w:t xml:space="preserve">Rasguña y destruye la zona de follaje y en algunas ocasiones también afea los </w:t>
      </w:r>
      <w:r w:rsidR="009B13F7" w:rsidRPr="00B4749C">
        <w:rPr>
          <w:rFonts w:asciiTheme="majorBidi" w:hAnsiTheme="majorBidi" w:cstheme="majorBidi"/>
          <w:noProof/>
          <w:sz w:val="24"/>
          <w:szCs w:val="24"/>
          <w:lang w:val="pt-BR"/>
        </w:rPr>
        <w:t>ápice</w:t>
      </w:r>
      <w:r w:rsidR="00192C7F" w:rsidRPr="00B4749C">
        <w:rPr>
          <w:rFonts w:asciiTheme="majorBidi" w:hAnsiTheme="majorBidi" w:cstheme="majorBidi"/>
          <w:noProof/>
          <w:sz w:val="24"/>
          <w:szCs w:val="24"/>
          <w:lang w:val="pt-BR"/>
        </w:rPr>
        <w:t>s.</w:t>
      </w:r>
    </w:p>
    <w:p w:rsidR="0080538E" w:rsidRPr="00B4749C" w:rsidRDefault="0080538E" w:rsidP="00360B51">
      <w:pPr>
        <w:jc w:val="both"/>
        <w:rPr>
          <w:rFonts w:asciiTheme="majorBidi" w:hAnsiTheme="majorBidi" w:cstheme="majorBidi"/>
          <w:noProof/>
          <w:sz w:val="24"/>
          <w:szCs w:val="24"/>
          <w:lang w:val="pt-BR"/>
        </w:rPr>
      </w:pPr>
      <w:r w:rsidRPr="00B4749C">
        <w:rPr>
          <w:rFonts w:asciiTheme="majorBidi" w:hAnsiTheme="majorBidi" w:cstheme="majorBidi"/>
          <w:b/>
          <w:bCs/>
          <w:noProof/>
          <w:sz w:val="24"/>
          <w:szCs w:val="24"/>
          <w:lang w:val="pt-BR"/>
        </w:rPr>
        <w:t>Mosca minera:</w:t>
      </w:r>
      <w:r w:rsidRPr="00B4749C">
        <w:rPr>
          <w:rFonts w:asciiTheme="majorBidi" w:hAnsiTheme="majorBidi" w:cstheme="majorBidi"/>
          <w:noProof/>
          <w:sz w:val="24"/>
          <w:szCs w:val="24"/>
          <w:lang w:val="pt-BR"/>
        </w:rPr>
        <w:t xml:space="preserve"> </w:t>
      </w:r>
      <w:r w:rsidR="009B13F7" w:rsidRPr="00B4749C">
        <w:rPr>
          <w:rFonts w:asciiTheme="majorBidi" w:hAnsiTheme="majorBidi" w:cstheme="majorBidi"/>
          <w:noProof/>
          <w:sz w:val="24"/>
          <w:szCs w:val="24"/>
          <w:lang w:val="pt-BR"/>
        </w:rPr>
        <w:t>Está muy activa en los últimos años, en algunas ocasiones es necesario actuar contra ella de manera intensiva.</w:t>
      </w:r>
    </w:p>
    <w:p w:rsidR="0080538E" w:rsidRPr="00CE4371" w:rsidRDefault="0080538E" w:rsidP="00360B51">
      <w:pPr>
        <w:jc w:val="both"/>
        <w:rPr>
          <w:rFonts w:asciiTheme="majorBidi" w:hAnsiTheme="majorBidi" w:cstheme="majorBidi"/>
          <w:noProof/>
          <w:sz w:val="24"/>
          <w:szCs w:val="24"/>
          <w:rtl/>
        </w:rPr>
      </w:pPr>
      <w:r w:rsidRPr="00B4749C">
        <w:rPr>
          <w:rFonts w:asciiTheme="majorBidi" w:hAnsiTheme="majorBidi" w:cstheme="majorBidi"/>
          <w:b/>
          <w:bCs/>
          <w:noProof/>
          <w:sz w:val="24"/>
          <w:szCs w:val="24"/>
          <w:lang w:val="pt-BR"/>
        </w:rPr>
        <w:t>Mosca blanca:</w:t>
      </w:r>
      <w:r w:rsidRPr="00B4749C">
        <w:rPr>
          <w:rFonts w:asciiTheme="majorBidi" w:hAnsiTheme="majorBidi" w:cstheme="majorBidi"/>
          <w:noProof/>
          <w:sz w:val="24"/>
          <w:szCs w:val="24"/>
          <w:lang w:val="pt-BR"/>
        </w:rPr>
        <w:t xml:space="preserve"> </w:t>
      </w:r>
      <w:r w:rsidR="00CD59CB" w:rsidRPr="00B4749C">
        <w:rPr>
          <w:rFonts w:asciiTheme="majorBidi" w:hAnsiTheme="majorBidi" w:cstheme="majorBidi"/>
          <w:noProof/>
          <w:sz w:val="24"/>
          <w:szCs w:val="24"/>
          <w:lang w:val="pt-BR"/>
        </w:rPr>
        <w:t>Causa daños que llegan hasta la atrofia de la parcela, contamina el cuerpo de la planta e invalida los ápices para comercialización (en especial la exportación).</w:t>
      </w:r>
    </w:p>
    <w:p w:rsidR="0080538E" w:rsidRPr="00CE4371" w:rsidRDefault="00D162AD" w:rsidP="00360B51">
      <w:pPr>
        <w:jc w:val="both"/>
        <w:rPr>
          <w:rFonts w:asciiTheme="majorBidi" w:hAnsiTheme="majorBidi" w:cstheme="majorBidi"/>
          <w:noProof/>
          <w:sz w:val="24"/>
          <w:szCs w:val="24"/>
          <w:rtl/>
        </w:rPr>
      </w:pPr>
      <w:r w:rsidRPr="00B4749C">
        <w:rPr>
          <w:rFonts w:asciiTheme="majorBidi" w:hAnsiTheme="majorBidi" w:cstheme="majorBidi"/>
          <w:b/>
          <w:bCs/>
          <w:noProof/>
          <w:sz w:val="24"/>
          <w:szCs w:val="24"/>
          <w:lang w:val="pt-BR"/>
        </w:rPr>
        <w:t>Babosa</w:t>
      </w:r>
      <w:r w:rsidR="0080538E" w:rsidRPr="00B4749C">
        <w:rPr>
          <w:rFonts w:asciiTheme="majorBidi" w:hAnsiTheme="majorBidi" w:cstheme="majorBidi"/>
          <w:b/>
          <w:bCs/>
          <w:noProof/>
          <w:sz w:val="24"/>
          <w:szCs w:val="24"/>
          <w:lang w:val="pt-BR"/>
        </w:rPr>
        <w:t>:</w:t>
      </w:r>
      <w:r w:rsidR="0080538E" w:rsidRPr="00B4749C">
        <w:rPr>
          <w:rFonts w:asciiTheme="majorBidi" w:hAnsiTheme="majorBidi" w:cstheme="majorBidi"/>
          <w:noProof/>
          <w:sz w:val="24"/>
          <w:szCs w:val="24"/>
          <w:lang w:val="pt-BR"/>
        </w:rPr>
        <w:t xml:space="preserve"> </w:t>
      </w:r>
      <w:r w:rsidR="00CD59CB" w:rsidRPr="00B4749C">
        <w:rPr>
          <w:rFonts w:asciiTheme="majorBidi" w:hAnsiTheme="majorBidi" w:cstheme="majorBidi"/>
          <w:noProof/>
          <w:sz w:val="24"/>
          <w:szCs w:val="24"/>
          <w:lang w:val="pt-BR"/>
        </w:rPr>
        <w:t xml:space="preserve">Sus daños pueden ser graves. </w:t>
      </w:r>
      <w:r w:rsidRPr="00B4749C">
        <w:rPr>
          <w:rFonts w:asciiTheme="majorBidi" w:hAnsiTheme="majorBidi" w:cstheme="majorBidi"/>
          <w:noProof/>
          <w:sz w:val="24"/>
          <w:szCs w:val="24"/>
          <w:lang w:val="pt-BR"/>
        </w:rPr>
        <w:t>Cuando se observa una población de babosas que pasan el verano en los restos del paisaje, sobre las plantas o sobre las cercas en los extremos del campo, es importante eliminarlas antes de que empiecen a afectar los cultivos; asimismo, la eliminación en esta etapa es relativamente más fácil.</w:t>
      </w:r>
    </w:p>
    <w:p w:rsidR="0080538E" w:rsidRPr="00B4749C" w:rsidRDefault="0080538E" w:rsidP="00360B51">
      <w:pPr>
        <w:jc w:val="both"/>
        <w:rPr>
          <w:rFonts w:asciiTheme="majorBidi" w:hAnsiTheme="majorBidi" w:cstheme="majorBidi"/>
          <w:noProof/>
          <w:sz w:val="24"/>
          <w:szCs w:val="24"/>
          <w:lang w:val="pt-BR"/>
        </w:rPr>
      </w:pPr>
      <w:r w:rsidRPr="00B4749C">
        <w:rPr>
          <w:rFonts w:asciiTheme="majorBidi" w:hAnsiTheme="majorBidi" w:cstheme="majorBidi"/>
          <w:b/>
          <w:bCs/>
          <w:noProof/>
          <w:sz w:val="24"/>
          <w:szCs w:val="24"/>
          <w:lang w:val="pt-BR"/>
        </w:rPr>
        <w:t>Oidiopsis:</w:t>
      </w:r>
      <w:r w:rsidRPr="00B4749C">
        <w:rPr>
          <w:rFonts w:asciiTheme="majorBidi" w:hAnsiTheme="majorBidi" w:cstheme="majorBidi"/>
          <w:noProof/>
          <w:sz w:val="24"/>
          <w:szCs w:val="24"/>
          <w:lang w:val="pt-BR"/>
        </w:rPr>
        <w:t xml:space="preserve"> </w:t>
      </w:r>
      <w:r w:rsidR="00D162AD" w:rsidRPr="00B4749C">
        <w:rPr>
          <w:rFonts w:asciiTheme="majorBidi" w:hAnsiTheme="majorBidi" w:cstheme="majorBidi"/>
          <w:noProof/>
          <w:sz w:val="24"/>
          <w:szCs w:val="24"/>
          <w:lang w:val="pt-BR"/>
        </w:rPr>
        <w:t>Es la principal enfermedad de las alcachofas, y es importante eliminarla en las primeras etapas de su aparición en el campo. En un otoño seco se prevén daños particularmente graves.</w:t>
      </w:r>
    </w:p>
    <w:p w:rsidR="0049589A" w:rsidRPr="00B4749C" w:rsidRDefault="0049589A" w:rsidP="00360B51">
      <w:pPr>
        <w:jc w:val="both"/>
        <w:rPr>
          <w:rFonts w:asciiTheme="majorBidi" w:hAnsiTheme="majorBidi" w:cstheme="majorBidi"/>
          <w:noProof/>
          <w:sz w:val="24"/>
          <w:szCs w:val="24"/>
          <w:lang w:val="pt-BR"/>
        </w:rPr>
      </w:pPr>
    </w:p>
    <w:p w:rsidR="0049589A" w:rsidRPr="00B4749C" w:rsidRDefault="0049589A" w:rsidP="00360B51">
      <w:pPr>
        <w:spacing w:before="0" w:line="240" w:lineRule="auto"/>
        <w:ind w:firstLine="0"/>
        <w:jc w:val="both"/>
        <w:rPr>
          <w:rFonts w:asciiTheme="majorBidi" w:hAnsiTheme="majorBidi" w:cstheme="majorBidi"/>
          <w:i/>
          <w:iCs/>
          <w:noProof/>
          <w:sz w:val="24"/>
          <w:szCs w:val="24"/>
          <w:lang w:val="pt-BR"/>
        </w:rPr>
      </w:pPr>
      <w:r w:rsidRPr="00B4749C">
        <w:rPr>
          <w:rFonts w:asciiTheme="majorBidi" w:hAnsiTheme="majorBidi" w:cstheme="majorBidi"/>
          <w:i/>
          <w:iCs/>
          <w:noProof/>
          <w:sz w:val="24"/>
          <w:szCs w:val="24"/>
          <w:lang w:val="pt-BR"/>
        </w:rPr>
        <w:t>Shimshon Omer y Sheli Ganz</w:t>
      </w:r>
    </w:p>
    <w:p w:rsidR="0049589A" w:rsidRPr="00CE4371" w:rsidRDefault="0049589A" w:rsidP="00360B51">
      <w:pPr>
        <w:spacing w:before="0" w:line="240" w:lineRule="auto"/>
        <w:ind w:firstLine="0"/>
        <w:jc w:val="both"/>
        <w:rPr>
          <w:rFonts w:asciiTheme="majorBidi" w:hAnsiTheme="majorBidi" w:cstheme="majorBidi"/>
          <w:i/>
          <w:iCs/>
          <w:noProof/>
          <w:sz w:val="24"/>
          <w:szCs w:val="24"/>
          <w:rtl/>
        </w:rPr>
      </w:pPr>
      <w:r w:rsidRPr="00B4749C">
        <w:rPr>
          <w:rFonts w:asciiTheme="majorBidi" w:hAnsiTheme="majorBidi" w:cstheme="majorBidi"/>
          <w:i/>
          <w:iCs/>
          <w:noProof/>
          <w:sz w:val="24"/>
          <w:szCs w:val="24"/>
          <w:lang w:val="pt-BR"/>
        </w:rPr>
        <w:t>Sección de vegetales, Departamento de formación y servicios profesionales, Ministerio de Agricultura y Desarrollo Rural</w:t>
      </w:r>
    </w:p>
    <w:sectPr w:rsidR="0049589A" w:rsidRPr="00CE4371" w:rsidSect="009102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206EF4"/>
    <w:multiLevelType w:val="hybridMultilevel"/>
    <w:tmpl w:val="78663CE8"/>
    <w:lvl w:ilvl="0" w:tplc="1B02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B01A23"/>
    <w:multiLevelType w:val="hybridMultilevel"/>
    <w:tmpl w:val="CB28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28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13"/>
    <w:rsid w:val="00000738"/>
    <w:rsid w:val="00044BF6"/>
    <w:rsid w:val="000866AD"/>
    <w:rsid w:val="000B6C11"/>
    <w:rsid w:val="001039B4"/>
    <w:rsid w:val="00192C7F"/>
    <w:rsid w:val="001B6E36"/>
    <w:rsid w:val="002B1928"/>
    <w:rsid w:val="002F2301"/>
    <w:rsid w:val="00360B51"/>
    <w:rsid w:val="003E2BA4"/>
    <w:rsid w:val="003F593E"/>
    <w:rsid w:val="00493CBB"/>
    <w:rsid w:val="0049589A"/>
    <w:rsid w:val="004C0FCF"/>
    <w:rsid w:val="004F1353"/>
    <w:rsid w:val="00547C13"/>
    <w:rsid w:val="00595FE2"/>
    <w:rsid w:val="005B3CF2"/>
    <w:rsid w:val="005B52E5"/>
    <w:rsid w:val="005D0753"/>
    <w:rsid w:val="005E4A19"/>
    <w:rsid w:val="00623687"/>
    <w:rsid w:val="00642D60"/>
    <w:rsid w:val="00646927"/>
    <w:rsid w:val="00651D60"/>
    <w:rsid w:val="00654B7E"/>
    <w:rsid w:val="0068630A"/>
    <w:rsid w:val="00753BFF"/>
    <w:rsid w:val="0080538E"/>
    <w:rsid w:val="00815885"/>
    <w:rsid w:val="00820026"/>
    <w:rsid w:val="0084013C"/>
    <w:rsid w:val="008737E1"/>
    <w:rsid w:val="00886398"/>
    <w:rsid w:val="008D4157"/>
    <w:rsid w:val="00910288"/>
    <w:rsid w:val="00914E2C"/>
    <w:rsid w:val="00930705"/>
    <w:rsid w:val="0093230A"/>
    <w:rsid w:val="0093327E"/>
    <w:rsid w:val="009637D0"/>
    <w:rsid w:val="00964E38"/>
    <w:rsid w:val="009650E6"/>
    <w:rsid w:val="00967048"/>
    <w:rsid w:val="009733FA"/>
    <w:rsid w:val="0098424E"/>
    <w:rsid w:val="009B13F7"/>
    <w:rsid w:val="00A03CA9"/>
    <w:rsid w:val="00A45105"/>
    <w:rsid w:val="00B17966"/>
    <w:rsid w:val="00B4749C"/>
    <w:rsid w:val="00BA522B"/>
    <w:rsid w:val="00C50330"/>
    <w:rsid w:val="00C85876"/>
    <w:rsid w:val="00C9543B"/>
    <w:rsid w:val="00CD59CB"/>
    <w:rsid w:val="00CE4371"/>
    <w:rsid w:val="00CE4DDF"/>
    <w:rsid w:val="00D162AD"/>
    <w:rsid w:val="00D2390B"/>
    <w:rsid w:val="00D82187"/>
    <w:rsid w:val="00DD3051"/>
    <w:rsid w:val="00E072F6"/>
    <w:rsid w:val="00E21AB5"/>
    <w:rsid w:val="00E3774D"/>
    <w:rsid w:val="00E9788F"/>
    <w:rsid w:val="00EC07D4"/>
    <w:rsid w:val="00ED7995"/>
    <w:rsid w:val="00EF1186"/>
    <w:rsid w:val="00EF1F98"/>
    <w:rsid w:val="00F201CA"/>
    <w:rsid w:val="00FA0C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before="12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FC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2768</Words>
  <Characters>14316</Characters>
  <Application>Microsoft Office Word</Application>
  <DocSecurity>0</DocSecurity>
  <Lines>265</Lines>
  <Paragraphs>36</Paragraphs>
  <ScaleCrop>false</ScaleCrop>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2019-08-23T07:25:00Z</dcterms:created>
  <dcterms:modified xsi:type="dcterms:W3CDTF">2019-08-23T07:25:00Z</dcterms:modified>
</cp:coreProperties>
</file>